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Borders>
          <w:top w:val="single" w:sz="12" w:space="0" w:color="auto"/>
          <w:bottom w:val="single" w:sz="12" w:space="0" w:color="auto"/>
        </w:tblBorders>
        <w:tblLayout w:type="fixed"/>
        <w:tblCellMar>
          <w:left w:w="0" w:type="dxa"/>
          <w:right w:w="0" w:type="dxa"/>
        </w:tblCellMar>
        <w:tblLook w:val="04A0" w:firstRow="1" w:lastRow="0" w:firstColumn="1" w:lastColumn="0" w:noHBand="0" w:noVBand="1"/>
      </w:tblPr>
      <w:tblGrid>
        <w:gridCol w:w="1984"/>
        <w:gridCol w:w="4678"/>
        <w:gridCol w:w="2975"/>
      </w:tblGrid>
      <w:tr w:rsidR="002A3568" w:rsidRPr="007F373C" w14:paraId="32912CE0" w14:textId="77777777" w:rsidTr="00C44307">
        <w:trPr>
          <w:cantSplit/>
          <w:trHeight w:val="1215"/>
          <w:jc w:val="center"/>
        </w:trPr>
        <w:tc>
          <w:tcPr>
            <w:tcW w:w="9637" w:type="dxa"/>
            <w:gridSpan w:val="3"/>
            <w:tcBorders>
              <w:top w:val="single" w:sz="24" w:space="0" w:color="auto"/>
              <w:bottom w:val="single" w:sz="24" w:space="0" w:color="auto"/>
            </w:tcBorders>
            <w:vAlign w:val="center"/>
          </w:tcPr>
          <w:p w14:paraId="1D4C51F7" w14:textId="77777777" w:rsidR="002A3568" w:rsidRPr="007F373C" w:rsidRDefault="002A3568" w:rsidP="00C44307">
            <w:pPr>
              <w:spacing w:before="120"/>
              <w:jc w:val="center"/>
              <w:rPr>
                <w:rFonts w:ascii="Arial" w:hAnsi="Arial" w:cs="Arial"/>
                <w:b/>
              </w:rPr>
            </w:pPr>
            <w:r w:rsidRPr="007F373C">
              <w:rPr>
                <w:rFonts w:ascii="Arial" w:hAnsi="Arial" w:cs="Arial"/>
                <w:b/>
              </w:rPr>
              <w:t>ЕВРАЗИЙСКИЙ СОВЕТ ПО СТАНДАРТИЗАЦИИ, МЕТРОЛОГИИ И СЕРТИФИКАЦИИ</w:t>
            </w:r>
          </w:p>
          <w:p w14:paraId="13F11FDD" w14:textId="77777777" w:rsidR="002A3568" w:rsidRPr="007F373C" w:rsidRDefault="002A3568" w:rsidP="00C44307">
            <w:pPr>
              <w:jc w:val="center"/>
              <w:rPr>
                <w:rFonts w:ascii="Arial" w:hAnsi="Arial" w:cs="Arial"/>
                <w:b/>
                <w:lang w:val="en-US"/>
              </w:rPr>
            </w:pPr>
            <w:r w:rsidRPr="007F373C">
              <w:rPr>
                <w:rFonts w:ascii="Arial" w:hAnsi="Arial" w:cs="Arial"/>
                <w:b/>
                <w:lang w:val="en-US"/>
              </w:rPr>
              <w:t>(</w:t>
            </w:r>
            <w:r w:rsidRPr="007F373C">
              <w:rPr>
                <w:rFonts w:ascii="Arial" w:hAnsi="Arial" w:cs="Arial"/>
                <w:b/>
              </w:rPr>
              <w:t>ЕАСС</w:t>
            </w:r>
            <w:r w:rsidRPr="007F373C">
              <w:rPr>
                <w:rFonts w:ascii="Arial" w:hAnsi="Arial" w:cs="Arial"/>
                <w:b/>
                <w:lang w:val="en-US"/>
              </w:rPr>
              <w:t>)</w:t>
            </w:r>
          </w:p>
          <w:p w14:paraId="24601E6E" w14:textId="77777777" w:rsidR="002A3568" w:rsidRPr="007F373C" w:rsidRDefault="002A3568" w:rsidP="00C44307">
            <w:pPr>
              <w:jc w:val="center"/>
              <w:rPr>
                <w:rFonts w:ascii="Arial" w:hAnsi="Arial" w:cs="Arial"/>
                <w:b/>
                <w:lang w:val="en-US"/>
              </w:rPr>
            </w:pPr>
            <w:r w:rsidRPr="007F373C">
              <w:rPr>
                <w:rFonts w:ascii="Arial" w:hAnsi="Arial" w:cs="Arial"/>
                <w:b/>
                <w:lang w:val="en-US"/>
              </w:rPr>
              <w:t>EURO-ASIAN COUNCIL FOR STANDARDIZATION, METROLOGY AND CERTIFICATION</w:t>
            </w:r>
          </w:p>
          <w:p w14:paraId="167C1DD5" w14:textId="77777777" w:rsidR="002A3568" w:rsidRPr="007F373C" w:rsidRDefault="002A3568" w:rsidP="00C44307">
            <w:pPr>
              <w:suppressAutoHyphens/>
              <w:spacing w:line="276" w:lineRule="auto"/>
              <w:jc w:val="center"/>
              <w:rPr>
                <w:rFonts w:ascii="Arial" w:eastAsia="Calibri" w:hAnsi="Arial" w:cs="Arial"/>
                <w:b/>
                <w:lang w:val="en-US" w:eastAsia="en-US"/>
              </w:rPr>
            </w:pPr>
            <w:r w:rsidRPr="007F373C">
              <w:rPr>
                <w:rFonts w:ascii="Arial" w:eastAsia="Calibri" w:hAnsi="Arial" w:cs="Arial"/>
                <w:b/>
                <w:lang w:eastAsia="en-US"/>
              </w:rPr>
              <w:t>(EASC)</w:t>
            </w:r>
          </w:p>
        </w:tc>
      </w:tr>
      <w:tr w:rsidR="002A3568" w:rsidRPr="007F373C" w14:paraId="70C22929" w14:textId="77777777" w:rsidTr="00C44307">
        <w:trPr>
          <w:cantSplit/>
          <w:trHeight w:val="1984"/>
          <w:jc w:val="center"/>
        </w:trPr>
        <w:tc>
          <w:tcPr>
            <w:tcW w:w="1984" w:type="dxa"/>
            <w:tcBorders>
              <w:top w:val="single" w:sz="24" w:space="0" w:color="auto"/>
              <w:bottom w:val="single" w:sz="24" w:space="0" w:color="auto"/>
            </w:tcBorders>
            <w:tcMar>
              <w:top w:w="85" w:type="dxa"/>
              <w:bottom w:w="85" w:type="dxa"/>
            </w:tcMar>
            <w:vAlign w:val="center"/>
          </w:tcPr>
          <w:p w14:paraId="06736592" w14:textId="77777777" w:rsidR="002A3568" w:rsidRPr="007F373C" w:rsidRDefault="002A3568" w:rsidP="00C44307">
            <w:pPr>
              <w:ind w:left="397" w:hanging="397"/>
              <w:jc w:val="center"/>
              <w:rPr>
                <w:rFonts w:ascii="Arial" w:eastAsia="Calibri" w:hAnsi="Arial" w:cs="Arial"/>
                <w:noProof/>
                <w:lang w:val="en-US"/>
              </w:rPr>
            </w:pPr>
            <w:r w:rsidRPr="007F373C">
              <w:rPr>
                <w:rFonts w:ascii="Arial" w:eastAsia="Calibri" w:hAnsi="Arial" w:cs="Arial"/>
                <w:noProof/>
              </w:rPr>
              <w:drawing>
                <wp:inline distT="0" distB="0" distL="0" distR="0" wp14:anchorId="25B8BF17" wp14:editId="3B87969E">
                  <wp:extent cx="1280160" cy="128016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0160" cy="1280160"/>
                          </a:xfrm>
                          <a:prstGeom prst="rect">
                            <a:avLst/>
                          </a:prstGeom>
                          <a:noFill/>
                          <a:ln>
                            <a:noFill/>
                          </a:ln>
                        </pic:spPr>
                      </pic:pic>
                    </a:graphicData>
                  </a:graphic>
                </wp:inline>
              </w:drawing>
            </w:r>
          </w:p>
        </w:tc>
        <w:tc>
          <w:tcPr>
            <w:tcW w:w="4678" w:type="dxa"/>
            <w:tcBorders>
              <w:top w:val="single" w:sz="24" w:space="0" w:color="auto"/>
              <w:bottom w:val="single" w:sz="24" w:space="0" w:color="auto"/>
            </w:tcBorders>
            <w:tcMar>
              <w:top w:w="85" w:type="dxa"/>
              <w:bottom w:w="85" w:type="dxa"/>
            </w:tcMar>
            <w:vAlign w:val="center"/>
          </w:tcPr>
          <w:p w14:paraId="140C3D80" w14:textId="77777777" w:rsidR="002A3568" w:rsidRPr="007F373C" w:rsidRDefault="002A3568" w:rsidP="00C44307">
            <w:pPr>
              <w:spacing w:line="480" w:lineRule="auto"/>
              <w:jc w:val="center"/>
              <w:rPr>
                <w:rFonts w:ascii="Arial" w:hAnsi="Arial" w:cs="Arial"/>
                <w:b/>
                <w:snapToGrid w:val="0"/>
                <w:spacing w:val="50"/>
                <w:sz w:val="24"/>
              </w:rPr>
            </w:pPr>
            <w:r w:rsidRPr="007F373C">
              <w:rPr>
                <w:rFonts w:ascii="Arial" w:hAnsi="Arial" w:cs="Arial"/>
                <w:b/>
                <w:snapToGrid w:val="0"/>
                <w:spacing w:val="50"/>
                <w:sz w:val="24"/>
              </w:rPr>
              <w:t>МЕЖГОСУДАРСТВЕННЫЙ</w:t>
            </w:r>
          </w:p>
          <w:p w14:paraId="34A01877" w14:textId="77777777" w:rsidR="002A3568" w:rsidRPr="007F373C" w:rsidRDefault="002A3568" w:rsidP="00C44307">
            <w:pPr>
              <w:spacing w:line="480" w:lineRule="auto"/>
              <w:jc w:val="center"/>
              <w:rPr>
                <w:rFonts w:ascii="Arial" w:hAnsi="Arial" w:cs="Arial"/>
                <w:snapToGrid w:val="0"/>
                <w:sz w:val="24"/>
              </w:rPr>
            </w:pPr>
            <w:r w:rsidRPr="007F373C">
              <w:rPr>
                <w:rFonts w:ascii="Arial" w:hAnsi="Arial" w:cs="Arial"/>
                <w:b/>
                <w:snapToGrid w:val="0"/>
                <w:spacing w:val="50"/>
                <w:sz w:val="24"/>
              </w:rPr>
              <w:t>СТАНДАРТ</w:t>
            </w:r>
          </w:p>
        </w:tc>
        <w:tc>
          <w:tcPr>
            <w:tcW w:w="2975" w:type="dxa"/>
            <w:tcBorders>
              <w:top w:val="single" w:sz="24" w:space="0" w:color="auto"/>
              <w:bottom w:val="single" w:sz="24" w:space="0" w:color="auto"/>
            </w:tcBorders>
            <w:tcMar>
              <w:top w:w="85" w:type="dxa"/>
              <w:bottom w:w="85" w:type="dxa"/>
            </w:tcMar>
            <w:vAlign w:val="center"/>
          </w:tcPr>
          <w:p w14:paraId="7CD75336" w14:textId="77777777" w:rsidR="002A3568" w:rsidRPr="007F373C" w:rsidRDefault="002A3568" w:rsidP="00C44307">
            <w:pPr>
              <w:widowControl w:val="0"/>
              <w:suppressAutoHyphens/>
              <w:spacing w:line="276" w:lineRule="auto"/>
              <w:rPr>
                <w:rFonts w:ascii="Arial" w:eastAsia="Calibri" w:hAnsi="Arial" w:cs="Arial"/>
                <w:b/>
                <w:sz w:val="40"/>
                <w:szCs w:val="40"/>
                <w:lang w:eastAsia="en-US"/>
              </w:rPr>
            </w:pPr>
            <w:r w:rsidRPr="007F373C">
              <w:rPr>
                <w:rFonts w:ascii="Arial" w:eastAsia="Calibri" w:hAnsi="Arial" w:cs="Arial"/>
                <w:b/>
                <w:sz w:val="40"/>
                <w:szCs w:val="40"/>
                <w:lang w:eastAsia="en-US"/>
              </w:rPr>
              <w:t>ГОСТ</w:t>
            </w:r>
          </w:p>
          <w:p w14:paraId="6BA0317B" w14:textId="68C1C3D6" w:rsidR="002A3568" w:rsidRPr="007F373C" w:rsidRDefault="00737E75" w:rsidP="00C44307">
            <w:pPr>
              <w:widowControl w:val="0"/>
              <w:suppressAutoHyphens/>
              <w:spacing w:line="276" w:lineRule="auto"/>
              <w:rPr>
                <w:rFonts w:ascii="Arial" w:eastAsia="Calibri" w:hAnsi="Arial" w:cs="Arial"/>
                <w:b/>
                <w:sz w:val="40"/>
                <w:szCs w:val="40"/>
                <w:lang w:eastAsia="en-US"/>
              </w:rPr>
            </w:pPr>
            <w:r w:rsidRPr="007F373C">
              <w:rPr>
                <w:rFonts w:ascii="Arial" w:hAnsi="Arial" w:cs="Arial"/>
                <w:b/>
                <w:caps/>
                <w:spacing w:val="20"/>
                <w:sz w:val="40"/>
                <w:szCs w:val="40"/>
              </w:rPr>
              <w:t>(</w:t>
            </w:r>
            <w:r w:rsidRPr="007F373C">
              <w:rPr>
                <w:rFonts w:ascii="Arial" w:hAnsi="Arial" w:cs="Arial"/>
                <w:b/>
                <w:caps/>
                <w:spacing w:val="20"/>
                <w:sz w:val="40"/>
                <w:szCs w:val="40"/>
                <w:lang w:val="en-US"/>
              </w:rPr>
              <w:t>ISO</w:t>
            </w:r>
            <w:r w:rsidRPr="007F373C">
              <w:rPr>
                <w:rFonts w:ascii="Arial" w:hAnsi="Arial" w:cs="Arial"/>
                <w:b/>
                <w:caps/>
                <w:spacing w:val="20"/>
                <w:sz w:val="40"/>
                <w:szCs w:val="40"/>
              </w:rPr>
              <w:t xml:space="preserve"> 4437-2)</w:t>
            </w:r>
            <w:r w:rsidR="002A3568" w:rsidRPr="007F373C">
              <w:rPr>
                <w:rFonts w:ascii="Arial" w:eastAsia="Calibri" w:hAnsi="Arial" w:cs="Arial"/>
                <w:b/>
                <w:sz w:val="40"/>
                <w:szCs w:val="40"/>
                <w:lang w:eastAsia="en-US"/>
              </w:rPr>
              <w:t>—</w:t>
            </w:r>
          </w:p>
          <w:p w14:paraId="6ACFD051" w14:textId="2A550337" w:rsidR="002A3568" w:rsidRPr="007F373C" w:rsidRDefault="002A3568" w:rsidP="00C44307">
            <w:pPr>
              <w:widowControl w:val="0"/>
              <w:suppressAutoHyphens/>
              <w:spacing w:line="276" w:lineRule="auto"/>
              <w:rPr>
                <w:rFonts w:ascii="Arial" w:eastAsia="Calibri" w:hAnsi="Arial" w:cs="Arial"/>
                <w:b/>
                <w:color w:val="FFFFFF"/>
                <w:sz w:val="40"/>
                <w:szCs w:val="40"/>
                <w:lang w:eastAsia="en-US"/>
              </w:rPr>
            </w:pPr>
            <w:r w:rsidRPr="007F373C">
              <w:rPr>
                <w:rFonts w:ascii="Arial" w:eastAsia="Calibri" w:hAnsi="Arial" w:cs="Arial"/>
                <w:b/>
                <w:sz w:val="40"/>
                <w:szCs w:val="40"/>
                <w:lang w:eastAsia="en-US"/>
              </w:rPr>
              <w:t>202</w:t>
            </w:r>
          </w:p>
          <w:p w14:paraId="1368CDFA" w14:textId="7A2983A7" w:rsidR="002A3568" w:rsidRPr="007F373C" w:rsidRDefault="002A3568" w:rsidP="002A3568">
            <w:pPr>
              <w:rPr>
                <w:rFonts w:ascii="Arial" w:hAnsi="Arial" w:cs="Arial"/>
                <w:i/>
                <w:sz w:val="24"/>
                <w:szCs w:val="24"/>
              </w:rPr>
            </w:pPr>
            <w:r w:rsidRPr="007F373C">
              <w:rPr>
                <w:rFonts w:ascii="Arial" w:hAnsi="Arial" w:cs="Arial"/>
                <w:i/>
                <w:sz w:val="24"/>
                <w:szCs w:val="24"/>
              </w:rPr>
              <w:t xml:space="preserve">(проект </w:t>
            </w:r>
            <w:r w:rsidR="00731C7F" w:rsidRPr="007F373C">
              <w:rPr>
                <w:rFonts w:ascii="Arial" w:hAnsi="Arial" w:cs="Arial"/>
                <w:i/>
                <w:sz w:val="24"/>
                <w:szCs w:val="24"/>
                <w:lang w:val="en-US"/>
              </w:rPr>
              <w:t>RU</w:t>
            </w:r>
            <w:r w:rsidRPr="007F373C">
              <w:rPr>
                <w:rFonts w:ascii="Arial" w:hAnsi="Arial" w:cs="Arial"/>
                <w:i/>
                <w:sz w:val="24"/>
                <w:szCs w:val="24"/>
              </w:rPr>
              <w:t xml:space="preserve">, </w:t>
            </w:r>
          </w:p>
          <w:p w14:paraId="7B97270D" w14:textId="2BC8293C" w:rsidR="002A3568" w:rsidRPr="007F373C" w:rsidRDefault="00B44749" w:rsidP="002A3568">
            <w:pPr>
              <w:widowControl w:val="0"/>
              <w:suppressAutoHyphens/>
              <w:spacing w:line="276" w:lineRule="auto"/>
              <w:rPr>
                <w:rFonts w:ascii="Arial" w:eastAsia="Calibri" w:hAnsi="Arial" w:cs="Arial"/>
                <w:b/>
                <w:color w:val="000000"/>
                <w:sz w:val="40"/>
                <w:szCs w:val="40"/>
                <w:lang w:eastAsia="en-US"/>
              </w:rPr>
            </w:pPr>
            <w:r w:rsidRPr="007F373C">
              <w:rPr>
                <w:rFonts w:ascii="Arial" w:hAnsi="Arial" w:cs="Arial"/>
                <w:i/>
                <w:sz w:val="24"/>
                <w:szCs w:val="24"/>
              </w:rPr>
              <w:t>первая</w:t>
            </w:r>
            <w:r w:rsidR="002A3568" w:rsidRPr="007F373C">
              <w:rPr>
                <w:rFonts w:ascii="Arial" w:hAnsi="Arial" w:cs="Arial"/>
                <w:i/>
                <w:sz w:val="24"/>
                <w:szCs w:val="24"/>
              </w:rPr>
              <w:t xml:space="preserve"> редакция)</w:t>
            </w:r>
          </w:p>
        </w:tc>
      </w:tr>
    </w:tbl>
    <w:p w14:paraId="63B20B72" w14:textId="77777777" w:rsidR="002A3568" w:rsidRPr="007F373C" w:rsidRDefault="002A3568" w:rsidP="002A3568">
      <w:pPr>
        <w:spacing w:line="480" w:lineRule="auto"/>
        <w:ind w:firstLine="720"/>
        <w:jc w:val="right"/>
        <w:rPr>
          <w:rFonts w:ascii="Arial" w:hAnsi="Arial" w:cs="Arial"/>
          <w:b/>
          <w:snapToGrid w:val="0"/>
          <w:sz w:val="24"/>
          <w:szCs w:val="24"/>
        </w:rPr>
      </w:pPr>
    </w:p>
    <w:p w14:paraId="406DF080" w14:textId="77777777" w:rsidR="002A3568" w:rsidRPr="007F373C" w:rsidRDefault="002A3568" w:rsidP="002A3568">
      <w:pPr>
        <w:shd w:val="clear" w:color="auto" w:fill="FFFFFF"/>
        <w:spacing w:line="360" w:lineRule="auto"/>
        <w:jc w:val="center"/>
        <w:rPr>
          <w:rFonts w:ascii="Arial" w:hAnsi="Arial" w:cs="Arial"/>
          <w:bCs/>
          <w:sz w:val="24"/>
          <w:szCs w:val="24"/>
        </w:rPr>
      </w:pPr>
    </w:p>
    <w:p w14:paraId="54B04168" w14:textId="77777777" w:rsidR="002A3568" w:rsidRPr="007F373C" w:rsidRDefault="002A3568" w:rsidP="002A3568">
      <w:pPr>
        <w:shd w:val="clear" w:color="auto" w:fill="FFFFFF"/>
        <w:spacing w:line="360" w:lineRule="auto"/>
        <w:jc w:val="center"/>
        <w:rPr>
          <w:rFonts w:ascii="Arial" w:hAnsi="Arial" w:cs="Arial"/>
          <w:bCs/>
          <w:sz w:val="24"/>
          <w:szCs w:val="24"/>
        </w:rPr>
      </w:pPr>
    </w:p>
    <w:p w14:paraId="08CA03A2" w14:textId="77777777" w:rsidR="002A3568" w:rsidRPr="007F373C" w:rsidRDefault="002A3568" w:rsidP="002A3568">
      <w:pPr>
        <w:spacing w:line="360" w:lineRule="auto"/>
        <w:jc w:val="center"/>
        <w:rPr>
          <w:rFonts w:ascii="Arial" w:hAnsi="Arial" w:cs="Arial"/>
          <w:b/>
          <w:bCs/>
          <w:sz w:val="36"/>
          <w:szCs w:val="36"/>
        </w:rPr>
      </w:pPr>
      <w:r w:rsidRPr="007F373C">
        <w:rPr>
          <w:rFonts w:ascii="Arial" w:hAnsi="Arial" w:cs="Arial"/>
          <w:b/>
          <w:bCs/>
          <w:sz w:val="36"/>
          <w:szCs w:val="36"/>
        </w:rPr>
        <w:t>Трубопроводы из пластмасс для транспортирования газообразного топлива</w:t>
      </w:r>
    </w:p>
    <w:p w14:paraId="48FA10F4" w14:textId="77777777" w:rsidR="002A3568" w:rsidRPr="007F373C" w:rsidRDefault="002A3568" w:rsidP="002A3568">
      <w:pPr>
        <w:spacing w:line="360" w:lineRule="auto"/>
        <w:jc w:val="center"/>
        <w:rPr>
          <w:rFonts w:ascii="Arial" w:hAnsi="Arial" w:cs="Arial"/>
          <w:b/>
          <w:bCs/>
          <w:sz w:val="32"/>
          <w:szCs w:val="32"/>
          <w:lang w:val="en-US"/>
        </w:rPr>
      </w:pPr>
      <w:r w:rsidRPr="007F373C">
        <w:rPr>
          <w:rFonts w:ascii="Arial" w:eastAsia="Calibri" w:hAnsi="Arial" w:cs="Arial"/>
          <w:b/>
          <w:sz w:val="32"/>
          <w:szCs w:val="32"/>
        </w:rPr>
        <w:t>ПОЛИЭТИЛЕН</w:t>
      </w:r>
      <w:r w:rsidRPr="007F373C">
        <w:rPr>
          <w:rFonts w:ascii="Arial" w:eastAsia="Calibri" w:hAnsi="Arial" w:cs="Arial"/>
          <w:b/>
          <w:sz w:val="32"/>
          <w:szCs w:val="32"/>
          <w:lang w:val="en-US"/>
        </w:rPr>
        <w:t xml:space="preserve"> (</w:t>
      </w:r>
      <w:r w:rsidRPr="007F373C">
        <w:rPr>
          <w:rFonts w:ascii="Arial" w:eastAsia="Calibri" w:hAnsi="Arial" w:cs="Arial"/>
          <w:b/>
          <w:sz w:val="32"/>
          <w:szCs w:val="32"/>
        </w:rPr>
        <w:t>ПЭ</w:t>
      </w:r>
      <w:r w:rsidRPr="007F373C">
        <w:rPr>
          <w:rFonts w:ascii="Arial" w:eastAsia="Calibri" w:hAnsi="Arial" w:cs="Arial"/>
          <w:b/>
          <w:sz w:val="32"/>
          <w:szCs w:val="32"/>
          <w:lang w:val="en-US"/>
        </w:rPr>
        <w:t>)</w:t>
      </w:r>
      <w:r w:rsidRPr="007F373C">
        <w:rPr>
          <w:rFonts w:ascii="Arial" w:hAnsi="Arial" w:cs="Arial"/>
          <w:b/>
          <w:bCs/>
          <w:sz w:val="32"/>
          <w:szCs w:val="32"/>
          <w:lang w:val="en-US"/>
        </w:rPr>
        <w:t xml:space="preserve"> </w:t>
      </w:r>
    </w:p>
    <w:p w14:paraId="3C6935D6" w14:textId="69AA4A24" w:rsidR="002A3568" w:rsidRPr="007F373C" w:rsidRDefault="002A3568" w:rsidP="002A3568">
      <w:pPr>
        <w:spacing w:line="360" w:lineRule="auto"/>
        <w:jc w:val="center"/>
        <w:rPr>
          <w:rFonts w:ascii="Arial" w:hAnsi="Arial" w:cs="Arial"/>
          <w:b/>
          <w:caps/>
          <w:sz w:val="32"/>
          <w:szCs w:val="32"/>
          <w:lang w:val="en-US"/>
        </w:rPr>
      </w:pPr>
      <w:r w:rsidRPr="007F373C">
        <w:rPr>
          <w:rFonts w:ascii="Arial" w:hAnsi="Arial" w:cs="Arial"/>
          <w:b/>
          <w:bCs/>
          <w:sz w:val="32"/>
          <w:szCs w:val="32"/>
        </w:rPr>
        <w:t>Часть</w:t>
      </w:r>
      <w:r w:rsidRPr="007F373C">
        <w:rPr>
          <w:rFonts w:ascii="Arial" w:hAnsi="Arial" w:cs="Arial"/>
          <w:b/>
          <w:bCs/>
          <w:sz w:val="32"/>
          <w:szCs w:val="32"/>
          <w:lang w:val="en-US"/>
        </w:rPr>
        <w:t xml:space="preserve"> 2. </w:t>
      </w:r>
      <w:r w:rsidRPr="007F373C">
        <w:rPr>
          <w:rFonts w:ascii="Arial" w:hAnsi="Arial" w:cs="Arial"/>
          <w:b/>
          <w:bCs/>
          <w:sz w:val="32"/>
          <w:szCs w:val="32"/>
        </w:rPr>
        <w:t>Трубы</w:t>
      </w:r>
    </w:p>
    <w:p w14:paraId="2B431A60" w14:textId="77777777" w:rsidR="002A3568" w:rsidRPr="007F373C" w:rsidRDefault="002A3568" w:rsidP="002A3568">
      <w:pPr>
        <w:jc w:val="center"/>
        <w:rPr>
          <w:rFonts w:ascii="Arial" w:hAnsi="Arial" w:cs="Arial"/>
          <w:b/>
          <w:bCs/>
          <w:kern w:val="36"/>
          <w:sz w:val="32"/>
          <w:szCs w:val="32"/>
          <w:lang w:val="en-US"/>
        </w:rPr>
      </w:pPr>
    </w:p>
    <w:p w14:paraId="4857A13A" w14:textId="77777777" w:rsidR="002A3568" w:rsidRPr="007F373C" w:rsidRDefault="002A3568" w:rsidP="002A3568">
      <w:pPr>
        <w:jc w:val="center"/>
        <w:rPr>
          <w:rFonts w:ascii="Arial" w:hAnsi="Arial" w:cs="Arial"/>
          <w:b/>
          <w:bCs/>
          <w:kern w:val="36"/>
          <w:sz w:val="32"/>
          <w:szCs w:val="32"/>
          <w:lang w:val="en-US"/>
        </w:rPr>
      </w:pPr>
    </w:p>
    <w:p w14:paraId="64D10B6E" w14:textId="5F0B691B" w:rsidR="002A3568" w:rsidRPr="007F373C" w:rsidRDefault="002A3568" w:rsidP="002A3568">
      <w:pPr>
        <w:spacing w:line="360" w:lineRule="auto"/>
        <w:jc w:val="center"/>
        <w:rPr>
          <w:rFonts w:ascii="Arial" w:hAnsi="Arial" w:cs="Arial"/>
          <w:b/>
          <w:bCs/>
          <w:kern w:val="36"/>
          <w:sz w:val="24"/>
          <w:szCs w:val="32"/>
        </w:rPr>
      </w:pPr>
      <w:r w:rsidRPr="007F373C">
        <w:rPr>
          <w:rFonts w:ascii="Arial" w:hAnsi="Arial" w:cs="Arial"/>
          <w:b/>
          <w:bCs/>
          <w:kern w:val="36"/>
          <w:sz w:val="24"/>
          <w:szCs w:val="32"/>
          <w:lang w:val="en-US"/>
        </w:rPr>
        <w:t>[</w:t>
      </w:r>
      <w:r w:rsidR="00737E75" w:rsidRPr="007F373C">
        <w:rPr>
          <w:rFonts w:ascii="Arial" w:hAnsi="Arial" w:cs="Arial"/>
          <w:b/>
          <w:bCs/>
          <w:kern w:val="36"/>
          <w:sz w:val="24"/>
          <w:szCs w:val="32"/>
          <w:lang w:val="en-US"/>
        </w:rPr>
        <w:t>ISO 4437-</w:t>
      </w:r>
      <w:r w:rsidR="00EA3859" w:rsidRPr="007F373C">
        <w:rPr>
          <w:rFonts w:ascii="Arial" w:hAnsi="Arial" w:cs="Arial"/>
          <w:b/>
          <w:bCs/>
          <w:kern w:val="36"/>
          <w:sz w:val="24"/>
          <w:szCs w:val="32"/>
          <w:lang w:val="en-US"/>
        </w:rPr>
        <w:t>2</w:t>
      </w:r>
      <w:r w:rsidRPr="007F373C">
        <w:rPr>
          <w:rFonts w:ascii="Arial" w:hAnsi="Arial" w:cs="Arial"/>
          <w:b/>
          <w:bCs/>
          <w:kern w:val="36"/>
          <w:sz w:val="24"/>
          <w:szCs w:val="32"/>
          <w:lang w:val="en-US"/>
        </w:rPr>
        <w:t>:20</w:t>
      </w:r>
      <w:r w:rsidR="00271637" w:rsidRPr="007F373C">
        <w:rPr>
          <w:rFonts w:ascii="Arial" w:hAnsi="Arial" w:cs="Arial"/>
          <w:b/>
          <w:bCs/>
          <w:kern w:val="36"/>
          <w:sz w:val="24"/>
          <w:szCs w:val="32"/>
          <w:lang w:val="en-US"/>
        </w:rPr>
        <w:t>2</w:t>
      </w:r>
      <w:r w:rsidRPr="007F373C">
        <w:rPr>
          <w:rFonts w:ascii="Arial" w:hAnsi="Arial" w:cs="Arial"/>
          <w:b/>
          <w:bCs/>
          <w:kern w:val="36"/>
          <w:sz w:val="24"/>
          <w:szCs w:val="32"/>
          <w:lang w:val="en-US"/>
        </w:rPr>
        <w:t xml:space="preserve">4, Plastics piping systems for the supply of gaseous fuels </w:t>
      </w:r>
      <w:r w:rsidR="00B91FD1" w:rsidRPr="007F373C">
        <w:rPr>
          <w:rFonts w:ascii="Arial" w:hAnsi="Arial" w:cs="Arial"/>
          <w:b/>
          <w:bCs/>
          <w:kern w:val="36"/>
          <w:sz w:val="24"/>
          <w:szCs w:val="32"/>
          <w:lang w:val="en-US"/>
        </w:rPr>
        <w:t>—</w:t>
      </w:r>
      <w:r w:rsidRPr="007F373C">
        <w:rPr>
          <w:rFonts w:ascii="Arial" w:hAnsi="Arial" w:cs="Arial"/>
          <w:b/>
          <w:bCs/>
          <w:kern w:val="36"/>
          <w:sz w:val="24"/>
          <w:szCs w:val="32"/>
          <w:lang w:val="en-US"/>
        </w:rPr>
        <w:t xml:space="preserve"> Polyethylene (PE). Part</w:t>
      </w:r>
      <w:r w:rsidRPr="007F373C">
        <w:rPr>
          <w:rFonts w:ascii="Arial" w:hAnsi="Arial" w:cs="Arial"/>
          <w:b/>
          <w:bCs/>
          <w:kern w:val="36"/>
          <w:sz w:val="24"/>
          <w:szCs w:val="32"/>
        </w:rPr>
        <w:t xml:space="preserve"> </w:t>
      </w:r>
      <w:r w:rsidR="00EA3859" w:rsidRPr="007F373C">
        <w:rPr>
          <w:rFonts w:ascii="Arial" w:hAnsi="Arial" w:cs="Arial"/>
          <w:b/>
          <w:bCs/>
          <w:kern w:val="36"/>
          <w:sz w:val="24"/>
          <w:szCs w:val="32"/>
        </w:rPr>
        <w:t>2</w:t>
      </w:r>
      <w:r w:rsidRPr="007F373C">
        <w:rPr>
          <w:rFonts w:ascii="Arial" w:hAnsi="Arial" w:cs="Arial"/>
          <w:b/>
          <w:bCs/>
          <w:kern w:val="36"/>
          <w:sz w:val="24"/>
          <w:szCs w:val="32"/>
        </w:rPr>
        <w:t xml:space="preserve">: </w:t>
      </w:r>
      <w:r w:rsidR="00EA3859" w:rsidRPr="007F373C">
        <w:rPr>
          <w:rFonts w:ascii="Arial" w:hAnsi="Arial" w:cs="Arial"/>
          <w:b/>
          <w:bCs/>
          <w:kern w:val="36"/>
          <w:sz w:val="24"/>
          <w:szCs w:val="32"/>
          <w:lang w:val="en-US"/>
        </w:rPr>
        <w:t>Pipes</w:t>
      </w:r>
      <w:r w:rsidRPr="007F373C">
        <w:rPr>
          <w:rFonts w:ascii="Arial" w:hAnsi="Arial" w:cs="Arial"/>
          <w:b/>
          <w:bCs/>
          <w:kern w:val="36"/>
          <w:sz w:val="24"/>
          <w:szCs w:val="32"/>
        </w:rPr>
        <w:t xml:space="preserve">, </w:t>
      </w:r>
      <w:r w:rsidRPr="007F373C">
        <w:rPr>
          <w:rFonts w:ascii="Arial" w:hAnsi="Arial" w:cs="Arial"/>
          <w:b/>
          <w:bCs/>
          <w:kern w:val="36"/>
          <w:sz w:val="24"/>
          <w:szCs w:val="32"/>
          <w:lang w:val="en-US"/>
        </w:rPr>
        <w:t>MOD</w:t>
      </w:r>
      <w:r w:rsidRPr="007F373C">
        <w:rPr>
          <w:rFonts w:ascii="Arial" w:hAnsi="Arial" w:cs="Arial"/>
          <w:b/>
          <w:bCs/>
          <w:kern w:val="36"/>
          <w:sz w:val="24"/>
          <w:szCs w:val="32"/>
        </w:rPr>
        <w:t>]</w:t>
      </w:r>
    </w:p>
    <w:p w14:paraId="42B0613D" w14:textId="77777777" w:rsidR="002A3568" w:rsidRPr="007F373C" w:rsidRDefault="002A3568" w:rsidP="002A3568">
      <w:pPr>
        <w:jc w:val="center"/>
        <w:rPr>
          <w:rFonts w:ascii="Arial" w:hAnsi="Arial" w:cs="Arial"/>
          <w:b/>
          <w:bCs/>
          <w:kern w:val="36"/>
          <w:sz w:val="32"/>
          <w:szCs w:val="32"/>
        </w:rPr>
      </w:pPr>
    </w:p>
    <w:p w14:paraId="038F38AE" w14:textId="77777777" w:rsidR="002A3568" w:rsidRPr="007F373C" w:rsidRDefault="002A3568" w:rsidP="002A3568">
      <w:pPr>
        <w:jc w:val="center"/>
        <w:rPr>
          <w:rFonts w:ascii="Arial" w:hAnsi="Arial" w:cs="Arial"/>
          <w:b/>
          <w:bCs/>
          <w:kern w:val="36"/>
          <w:sz w:val="32"/>
          <w:szCs w:val="32"/>
        </w:rPr>
      </w:pPr>
    </w:p>
    <w:p w14:paraId="287E24AF" w14:textId="77777777" w:rsidR="002A3568" w:rsidRPr="007F373C" w:rsidRDefault="002A3568" w:rsidP="002A3568">
      <w:pPr>
        <w:jc w:val="center"/>
        <w:rPr>
          <w:rFonts w:ascii="Arial" w:hAnsi="Arial" w:cs="Arial"/>
          <w:b/>
          <w:bCs/>
          <w:kern w:val="36"/>
          <w:sz w:val="32"/>
          <w:szCs w:val="32"/>
        </w:rPr>
      </w:pPr>
    </w:p>
    <w:p w14:paraId="0A520D44" w14:textId="77777777" w:rsidR="002A3568" w:rsidRPr="007F373C" w:rsidRDefault="002A3568" w:rsidP="002A3568">
      <w:pPr>
        <w:jc w:val="center"/>
        <w:rPr>
          <w:rFonts w:ascii="Arial" w:hAnsi="Arial" w:cs="Arial"/>
          <w:bCs/>
          <w:kern w:val="36"/>
          <w:sz w:val="32"/>
          <w:szCs w:val="32"/>
        </w:rPr>
      </w:pPr>
    </w:p>
    <w:p w14:paraId="08A7AC36" w14:textId="77777777" w:rsidR="00B83C23" w:rsidRPr="007F373C" w:rsidRDefault="00B83C23" w:rsidP="00B83C23">
      <w:pPr>
        <w:spacing w:line="360" w:lineRule="auto"/>
        <w:jc w:val="center"/>
        <w:rPr>
          <w:rFonts w:ascii="Arial" w:hAnsi="Arial" w:cs="Arial"/>
          <w:iCs/>
          <w:kern w:val="2"/>
          <w:sz w:val="24"/>
          <w:lang w:eastAsia="ar-SA"/>
        </w:rPr>
      </w:pPr>
      <w:r w:rsidRPr="007F373C">
        <w:rPr>
          <w:rFonts w:ascii="Arial" w:hAnsi="Arial" w:cs="Arial"/>
          <w:iCs/>
          <w:kern w:val="2"/>
          <w:sz w:val="24"/>
          <w:lang w:eastAsia="ar-SA"/>
        </w:rPr>
        <w:t>Настоящий проект стандарта не подлежит применению до его утверждения</w:t>
      </w:r>
    </w:p>
    <w:p w14:paraId="243C8676" w14:textId="77777777" w:rsidR="002A3568" w:rsidRPr="007F373C" w:rsidRDefault="002A3568" w:rsidP="002A3568">
      <w:pPr>
        <w:spacing w:line="360" w:lineRule="auto"/>
        <w:jc w:val="center"/>
        <w:rPr>
          <w:rFonts w:ascii="Arial" w:eastAsia="Calibri" w:hAnsi="Arial" w:cs="Arial"/>
          <w:sz w:val="24"/>
          <w:szCs w:val="22"/>
        </w:rPr>
      </w:pPr>
    </w:p>
    <w:p w14:paraId="40FF13CA" w14:textId="77777777" w:rsidR="002A3568" w:rsidRPr="007F373C" w:rsidRDefault="002A3568" w:rsidP="002A3568">
      <w:pPr>
        <w:spacing w:line="360" w:lineRule="auto"/>
        <w:jc w:val="center"/>
        <w:rPr>
          <w:rFonts w:ascii="Arial" w:eastAsia="Calibri" w:hAnsi="Arial" w:cs="Arial"/>
          <w:sz w:val="24"/>
          <w:szCs w:val="22"/>
        </w:rPr>
      </w:pPr>
    </w:p>
    <w:p w14:paraId="14A70BB2" w14:textId="77777777" w:rsidR="002A3568" w:rsidRPr="007F373C" w:rsidRDefault="002A3568" w:rsidP="002A3568">
      <w:pPr>
        <w:spacing w:line="360" w:lineRule="auto"/>
        <w:jc w:val="center"/>
        <w:rPr>
          <w:rFonts w:ascii="Arial" w:eastAsia="Calibri" w:hAnsi="Arial" w:cs="Arial"/>
          <w:sz w:val="24"/>
          <w:szCs w:val="22"/>
        </w:rPr>
      </w:pPr>
    </w:p>
    <w:p w14:paraId="677860F0" w14:textId="53CC1FC7" w:rsidR="002A3568" w:rsidRPr="007F373C" w:rsidRDefault="002A3568" w:rsidP="002A3568">
      <w:pPr>
        <w:spacing w:line="360" w:lineRule="auto"/>
        <w:jc w:val="center"/>
        <w:rPr>
          <w:rFonts w:ascii="Arial" w:eastAsia="Calibri" w:hAnsi="Arial" w:cs="Arial"/>
          <w:sz w:val="24"/>
          <w:szCs w:val="22"/>
        </w:rPr>
      </w:pPr>
    </w:p>
    <w:p w14:paraId="58EBEF81" w14:textId="77777777" w:rsidR="00B91FD1" w:rsidRPr="007F373C" w:rsidRDefault="00B91FD1" w:rsidP="002A3568">
      <w:pPr>
        <w:spacing w:line="360" w:lineRule="auto"/>
        <w:jc w:val="center"/>
        <w:rPr>
          <w:rFonts w:ascii="Arial" w:eastAsia="Calibri" w:hAnsi="Arial" w:cs="Arial"/>
          <w:sz w:val="24"/>
          <w:szCs w:val="22"/>
        </w:rPr>
      </w:pPr>
    </w:p>
    <w:p w14:paraId="102BB6A6" w14:textId="77777777" w:rsidR="002A3568" w:rsidRPr="007F373C" w:rsidRDefault="002A3568" w:rsidP="002A3568">
      <w:pPr>
        <w:spacing w:line="360" w:lineRule="auto"/>
        <w:jc w:val="center"/>
        <w:rPr>
          <w:rFonts w:ascii="Arial" w:eastAsia="Calibri" w:hAnsi="Arial" w:cs="Arial"/>
          <w:sz w:val="24"/>
          <w:szCs w:val="22"/>
        </w:rPr>
      </w:pPr>
    </w:p>
    <w:p w14:paraId="780AC183" w14:textId="77777777" w:rsidR="002A3568" w:rsidRPr="007F373C" w:rsidRDefault="002A3568" w:rsidP="002A3568">
      <w:pPr>
        <w:jc w:val="center"/>
        <w:rPr>
          <w:rFonts w:ascii="Arial" w:eastAsia="Calibri" w:hAnsi="Arial" w:cs="Arial"/>
          <w:b/>
          <w:color w:val="000000"/>
          <w:sz w:val="24"/>
          <w:szCs w:val="24"/>
        </w:rPr>
      </w:pPr>
      <w:r w:rsidRPr="007F373C">
        <w:rPr>
          <w:rFonts w:ascii="Arial" w:eastAsia="Calibri" w:hAnsi="Arial" w:cs="Arial"/>
          <w:b/>
          <w:color w:val="000000"/>
          <w:sz w:val="24"/>
          <w:szCs w:val="24"/>
        </w:rPr>
        <w:t>Минск</w:t>
      </w:r>
    </w:p>
    <w:p w14:paraId="4FAEBC2B" w14:textId="77777777" w:rsidR="002A3568" w:rsidRPr="007F373C" w:rsidRDefault="002A3568" w:rsidP="002A3568">
      <w:pPr>
        <w:jc w:val="center"/>
        <w:rPr>
          <w:rFonts w:ascii="Arial" w:eastAsia="Calibri" w:hAnsi="Arial" w:cs="Arial"/>
          <w:b/>
          <w:color w:val="000000"/>
          <w:sz w:val="24"/>
          <w:szCs w:val="24"/>
        </w:rPr>
      </w:pPr>
      <w:r w:rsidRPr="007F373C">
        <w:rPr>
          <w:rFonts w:ascii="Arial" w:eastAsia="Calibri" w:hAnsi="Arial" w:cs="Arial"/>
          <w:b/>
          <w:color w:val="000000"/>
          <w:sz w:val="24"/>
          <w:szCs w:val="24"/>
        </w:rPr>
        <w:t>Евразийский совет по стандартизации, метрологии и сертификации</w:t>
      </w:r>
    </w:p>
    <w:p w14:paraId="7D75A7F1" w14:textId="77777777" w:rsidR="002A3568" w:rsidRPr="007F373C" w:rsidRDefault="002A3568" w:rsidP="002A3568">
      <w:pPr>
        <w:jc w:val="center"/>
        <w:rPr>
          <w:rFonts w:ascii="Arial" w:hAnsi="Arial" w:cs="Arial"/>
          <w:b/>
          <w:sz w:val="24"/>
          <w:szCs w:val="24"/>
        </w:rPr>
      </w:pPr>
      <w:r w:rsidRPr="007F373C">
        <w:rPr>
          <w:rFonts w:ascii="Arial" w:eastAsia="Calibri" w:hAnsi="Arial" w:cs="Arial"/>
          <w:b/>
          <w:sz w:val="24"/>
          <w:szCs w:val="24"/>
        </w:rPr>
        <w:t>202</w:t>
      </w:r>
      <w:r w:rsidRPr="007F373C">
        <w:rPr>
          <w:rFonts w:ascii="Arial" w:eastAsia="Calibri" w:hAnsi="Arial" w:cs="Arial"/>
          <w:b/>
          <w:color w:val="FFFFFF"/>
          <w:sz w:val="24"/>
          <w:szCs w:val="24"/>
        </w:rPr>
        <w:t>7</w:t>
      </w:r>
      <w:r w:rsidRPr="007F373C">
        <w:rPr>
          <w:rFonts w:ascii="Arial" w:hAnsi="Arial" w:cs="Arial"/>
          <w:b/>
          <w:sz w:val="24"/>
          <w:szCs w:val="24"/>
        </w:rPr>
        <w:br w:type="page"/>
      </w:r>
    </w:p>
    <w:p w14:paraId="6BDA8FD6" w14:textId="79010B6C" w:rsidR="006E210B" w:rsidRPr="007F373C" w:rsidRDefault="006E210B" w:rsidP="002A3568">
      <w:pPr>
        <w:spacing w:after="120"/>
        <w:jc w:val="center"/>
        <w:rPr>
          <w:rFonts w:ascii="Arial" w:hAnsi="Arial" w:cs="Arial"/>
          <w:b/>
          <w:sz w:val="24"/>
          <w:szCs w:val="24"/>
          <w:lang w:val="kk-KZ"/>
        </w:rPr>
      </w:pPr>
      <w:r w:rsidRPr="007F373C">
        <w:rPr>
          <w:rFonts w:ascii="Arial" w:hAnsi="Arial" w:cs="Arial"/>
          <w:b/>
          <w:sz w:val="24"/>
          <w:szCs w:val="24"/>
        </w:rPr>
        <w:lastRenderedPageBreak/>
        <w:t>Предисловие</w:t>
      </w:r>
    </w:p>
    <w:p w14:paraId="6307AEE8" w14:textId="77777777" w:rsidR="006E210B" w:rsidRPr="007F373C" w:rsidRDefault="006E210B" w:rsidP="002A3568">
      <w:pPr>
        <w:pStyle w:val="61"/>
        <w:spacing w:line="360" w:lineRule="auto"/>
        <w:ind w:firstLine="567"/>
        <w:jc w:val="both"/>
        <w:rPr>
          <w:rFonts w:ascii="Arial" w:hAnsi="Arial" w:cs="Arial"/>
          <w:szCs w:val="24"/>
          <w:lang w:val="ru-RU"/>
        </w:rPr>
      </w:pPr>
      <w:r w:rsidRPr="007F373C">
        <w:rPr>
          <w:rFonts w:ascii="Arial" w:hAnsi="Arial" w:cs="Arial"/>
          <w:szCs w:val="24"/>
          <w:lang w:val="ru-RU"/>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38CDD83E" w14:textId="01180193" w:rsidR="006E210B" w:rsidRPr="007F373C" w:rsidRDefault="006E210B" w:rsidP="002A3568">
      <w:pPr>
        <w:pStyle w:val="af2"/>
        <w:pBdr>
          <w:bottom w:val="none" w:sz="0" w:space="0" w:color="auto"/>
        </w:pBdr>
        <w:spacing w:after="0"/>
        <w:ind w:firstLine="567"/>
        <w:jc w:val="both"/>
        <w:rPr>
          <w:rFonts w:ascii="Arial" w:hAnsi="Arial" w:cs="Arial"/>
          <w:b w:val="0"/>
          <w:bCs/>
          <w:sz w:val="24"/>
          <w:szCs w:val="24"/>
        </w:rPr>
      </w:pPr>
      <w:r w:rsidRPr="007F373C">
        <w:rPr>
          <w:rFonts w:ascii="Arial" w:hAnsi="Arial" w:cs="Arial"/>
          <w:b w:val="0"/>
          <w:sz w:val="24"/>
          <w:szCs w:val="24"/>
        </w:rPr>
        <w:t xml:space="preserve">Цели, основные принципы и </w:t>
      </w:r>
      <w:r w:rsidR="00EA5BD9" w:rsidRPr="007F373C">
        <w:rPr>
          <w:rFonts w:ascii="Arial" w:hAnsi="Arial" w:cs="Arial"/>
          <w:b w:val="0"/>
          <w:sz w:val="24"/>
          <w:szCs w:val="24"/>
        </w:rPr>
        <w:t>общие правила</w:t>
      </w:r>
      <w:r w:rsidRPr="007F373C">
        <w:rPr>
          <w:rFonts w:ascii="Arial" w:hAnsi="Arial" w:cs="Arial"/>
          <w:b w:val="0"/>
          <w:sz w:val="24"/>
          <w:szCs w:val="24"/>
        </w:rPr>
        <w:t xml:space="preserve"> проведения работ по межгосударственной стандартизации установлены ГОСТ 1.0 «Межгосударственная система станда</w:t>
      </w:r>
      <w:r w:rsidR="00597AF1" w:rsidRPr="007F373C">
        <w:rPr>
          <w:rFonts w:ascii="Arial" w:hAnsi="Arial" w:cs="Arial"/>
          <w:b w:val="0"/>
          <w:sz w:val="24"/>
          <w:szCs w:val="24"/>
        </w:rPr>
        <w:t xml:space="preserve">ртизации. Основные положения» и </w:t>
      </w:r>
      <w:r w:rsidRPr="007F373C">
        <w:rPr>
          <w:rFonts w:ascii="Arial" w:hAnsi="Arial" w:cs="Arial"/>
          <w:b w:val="0"/>
          <w:bCs/>
          <w:sz w:val="24"/>
          <w:szCs w:val="24"/>
        </w:rPr>
        <w:t>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744CBC33" w14:textId="77777777" w:rsidR="006E210B" w:rsidRPr="007F373C" w:rsidRDefault="006E210B" w:rsidP="002A3568">
      <w:pPr>
        <w:pStyle w:val="61"/>
        <w:spacing w:line="360" w:lineRule="auto"/>
        <w:ind w:firstLine="567"/>
        <w:jc w:val="both"/>
        <w:rPr>
          <w:rFonts w:ascii="Arial" w:hAnsi="Arial" w:cs="Arial"/>
          <w:b/>
          <w:szCs w:val="24"/>
          <w:lang w:val="ru-RU"/>
        </w:rPr>
      </w:pPr>
      <w:r w:rsidRPr="007F373C">
        <w:rPr>
          <w:rFonts w:ascii="Arial" w:hAnsi="Arial" w:cs="Arial"/>
          <w:b/>
          <w:szCs w:val="24"/>
          <w:lang w:val="ru-RU"/>
        </w:rPr>
        <w:t>Сведения о стандарте</w:t>
      </w:r>
    </w:p>
    <w:p w14:paraId="38BB4B2C" w14:textId="77777777" w:rsidR="002D1A6F" w:rsidRPr="007F373C" w:rsidRDefault="002D1A6F" w:rsidP="002D1A6F">
      <w:pPr>
        <w:pStyle w:val="4"/>
        <w:spacing w:line="360" w:lineRule="auto"/>
        <w:ind w:firstLine="567"/>
        <w:rPr>
          <w:rFonts w:ascii="Arial" w:hAnsi="Arial" w:cs="Arial"/>
          <w:szCs w:val="24"/>
          <w:lang w:val="ru-RU"/>
        </w:rPr>
      </w:pPr>
      <w:r w:rsidRPr="007F373C">
        <w:rPr>
          <w:rFonts w:ascii="Arial" w:hAnsi="Arial" w:cs="Arial"/>
          <w:szCs w:val="24"/>
          <w:lang w:val="ru-RU"/>
        </w:rPr>
        <w:t>1 ПОДГОТОВЛЕН Обществом с ограниченной ответственностью «Группа ПОЛИПЛАСТИК» (ООО «Группа ПОЛИПЛАСТИК») на основе собственного перевода на русский язык англоязычной версии стандарта, указанной в пункте 4</w:t>
      </w:r>
    </w:p>
    <w:p w14:paraId="35BD596E" w14:textId="7463BCB7" w:rsidR="006E210B" w:rsidRPr="007F373C" w:rsidRDefault="002D1A6F" w:rsidP="002D1A6F">
      <w:pPr>
        <w:pStyle w:val="4"/>
        <w:spacing w:line="360" w:lineRule="auto"/>
        <w:ind w:firstLine="567"/>
        <w:rPr>
          <w:rFonts w:ascii="Arial" w:hAnsi="Arial" w:cs="Arial"/>
          <w:szCs w:val="24"/>
          <w:lang w:val="ru-RU"/>
        </w:rPr>
      </w:pPr>
      <w:r w:rsidRPr="007F373C">
        <w:rPr>
          <w:rFonts w:ascii="Arial" w:hAnsi="Arial" w:cs="Arial"/>
          <w:szCs w:val="24"/>
          <w:lang w:val="ru-RU"/>
        </w:rPr>
        <w:t xml:space="preserve">2 ВНЕСЕН </w:t>
      </w:r>
      <w:bookmarkStart w:id="0" w:name="_Hlk223086723"/>
      <w:r w:rsidR="009B0E91">
        <w:rPr>
          <w:rFonts w:ascii="Arial" w:hAnsi="Arial" w:cs="Arial"/>
          <w:szCs w:val="24"/>
          <w:lang w:val="ru-RU"/>
        </w:rPr>
        <w:t xml:space="preserve">Межгосударственным техническим комитетом </w:t>
      </w:r>
      <w:r w:rsidRPr="007F373C">
        <w:rPr>
          <w:rFonts w:ascii="Arial" w:hAnsi="Arial" w:cs="Arial"/>
          <w:szCs w:val="24"/>
          <w:lang w:val="ru-RU"/>
        </w:rPr>
        <w:t>МТК 562 «Трубы, фитинги и другие изделия из пластмасс, методы испытаний»</w:t>
      </w:r>
      <w:bookmarkEnd w:id="0"/>
    </w:p>
    <w:p w14:paraId="3C1CA1A9" w14:textId="667B4BCC" w:rsidR="006E210B" w:rsidRPr="007F373C" w:rsidRDefault="006E210B" w:rsidP="002A3568">
      <w:pPr>
        <w:pStyle w:val="-4"/>
        <w:spacing w:line="360" w:lineRule="auto"/>
        <w:ind w:firstLine="567"/>
        <w:rPr>
          <w:rFonts w:ascii="Arial" w:hAnsi="Arial" w:cs="Arial"/>
          <w:szCs w:val="24"/>
          <w:lang w:val="ru-RU"/>
        </w:rPr>
      </w:pPr>
      <w:r w:rsidRPr="007F373C">
        <w:rPr>
          <w:rFonts w:ascii="Arial" w:hAnsi="Arial" w:cs="Arial"/>
          <w:szCs w:val="24"/>
          <w:lang w:val="ru-RU"/>
        </w:rPr>
        <w:t>3 ПРИНЯТ Евразийским советом по стандартизации, метрологии и сертификации (протокол №</w:t>
      </w:r>
      <w:r w:rsidRPr="007F373C">
        <w:rPr>
          <w:rFonts w:ascii="Arial" w:hAnsi="Arial" w:cs="Arial"/>
          <w:szCs w:val="24"/>
          <w:lang w:val="ru-RU"/>
        </w:rPr>
        <w:tab/>
        <w:t xml:space="preserve">          от </w:t>
      </w:r>
      <w:r w:rsidRPr="007F373C">
        <w:rPr>
          <w:rFonts w:ascii="Arial" w:hAnsi="Arial" w:cs="Arial"/>
          <w:szCs w:val="24"/>
          <w:lang w:val="ru-RU"/>
        </w:rPr>
        <w:tab/>
        <w:t xml:space="preserve">      20</w:t>
      </w:r>
      <w:r w:rsidR="003E7C49">
        <w:rPr>
          <w:rFonts w:ascii="Arial" w:hAnsi="Arial" w:cs="Arial"/>
          <w:szCs w:val="24"/>
          <w:lang w:val="ru-RU"/>
        </w:rPr>
        <w:t xml:space="preserve">     </w:t>
      </w:r>
      <w:r w:rsidRPr="007F373C">
        <w:rPr>
          <w:rFonts w:ascii="Arial" w:hAnsi="Arial" w:cs="Arial"/>
          <w:szCs w:val="24"/>
          <w:lang w:val="ru-RU"/>
        </w:rPr>
        <w:t>г.)</w:t>
      </w:r>
    </w:p>
    <w:p w14:paraId="14D48A2C" w14:textId="77777777" w:rsidR="006E210B" w:rsidRPr="007F373C" w:rsidRDefault="006E210B" w:rsidP="002A3568">
      <w:pPr>
        <w:pStyle w:val="-4"/>
        <w:spacing w:line="360" w:lineRule="auto"/>
        <w:ind w:firstLine="567"/>
        <w:rPr>
          <w:rFonts w:ascii="Arial" w:hAnsi="Arial" w:cs="Arial"/>
          <w:szCs w:val="24"/>
          <w:lang w:val="ru-RU"/>
        </w:rPr>
      </w:pPr>
      <w:r w:rsidRPr="007F373C">
        <w:rPr>
          <w:rFonts w:ascii="Arial" w:hAnsi="Arial" w:cs="Arial"/>
          <w:szCs w:val="24"/>
          <w:lang w:val="ru-RU"/>
        </w:rPr>
        <w:t xml:space="preserve">За принятие стандарта </w:t>
      </w:r>
      <w:r w:rsidR="00EA5BD9" w:rsidRPr="007F373C">
        <w:rPr>
          <w:rFonts w:ascii="Arial" w:hAnsi="Arial" w:cs="Arial"/>
          <w:szCs w:val="24"/>
          <w:lang w:val="ru-RU"/>
        </w:rPr>
        <w:t>про</w:t>
      </w:r>
      <w:r w:rsidRPr="007F373C">
        <w:rPr>
          <w:rFonts w:ascii="Arial" w:hAnsi="Arial" w:cs="Arial"/>
          <w:szCs w:val="24"/>
          <w:lang w:val="ru-RU"/>
        </w:rPr>
        <w:t>голосовали: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978"/>
        <w:gridCol w:w="2403"/>
        <w:gridCol w:w="4246"/>
      </w:tblGrid>
      <w:tr w:rsidR="002A3568" w:rsidRPr="007F373C" w14:paraId="47FB1FAE" w14:textId="77777777" w:rsidTr="00C44307">
        <w:trPr>
          <w:cantSplit/>
        </w:trPr>
        <w:tc>
          <w:tcPr>
            <w:tcW w:w="1547" w:type="pct"/>
            <w:tcBorders>
              <w:top w:val="single" w:sz="4" w:space="0" w:color="000000"/>
              <w:left w:val="single" w:sz="4" w:space="0" w:color="000000"/>
              <w:bottom w:val="double" w:sz="4" w:space="0" w:color="auto"/>
              <w:right w:val="single" w:sz="4" w:space="0" w:color="000000"/>
            </w:tcBorders>
            <w:vAlign w:val="center"/>
            <w:hideMark/>
          </w:tcPr>
          <w:p w14:paraId="41FB6117" w14:textId="77777777" w:rsidR="002A3568" w:rsidRPr="007F373C" w:rsidRDefault="002A3568" w:rsidP="00C44307">
            <w:pPr>
              <w:keepNext/>
              <w:ind w:firstLine="5"/>
              <w:jc w:val="center"/>
              <w:rPr>
                <w:rFonts w:ascii="Arial" w:eastAsia="Calibri" w:hAnsi="Arial" w:cs="Arial"/>
                <w:sz w:val="24"/>
                <w:szCs w:val="24"/>
              </w:rPr>
            </w:pPr>
            <w:r w:rsidRPr="007F373C">
              <w:rPr>
                <w:rFonts w:ascii="Arial" w:eastAsia="Calibri" w:hAnsi="Arial" w:cs="Arial"/>
                <w:sz w:val="24"/>
                <w:szCs w:val="24"/>
              </w:rPr>
              <w:t xml:space="preserve">Краткое наименование страны по МК </w:t>
            </w:r>
            <w:r w:rsidRPr="007F373C">
              <w:rPr>
                <w:rFonts w:ascii="Arial" w:eastAsia="Calibri" w:hAnsi="Arial" w:cs="Arial"/>
                <w:sz w:val="24"/>
                <w:szCs w:val="24"/>
              </w:rPr>
              <w:br/>
              <w:t>(ИСО 3166) 004–97</w:t>
            </w:r>
          </w:p>
        </w:tc>
        <w:tc>
          <w:tcPr>
            <w:tcW w:w="1248" w:type="pct"/>
            <w:tcBorders>
              <w:top w:val="single" w:sz="4" w:space="0" w:color="000000"/>
              <w:left w:val="single" w:sz="4" w:space="0" w:color="000000"/>
              <w:bottom w:val="double" w:sz="4" w:space="0" w:color="auto"/>
              <w:right w:val="single" w:sz="4" w:space="0" w:color="000000"/>
            </w:tcBorders>
            <w:vAlign w:val="center"/>
            <w:hideMark/>
          </w:tcPr>
          <w:p w14:paraId="63C8915C" w14:textId="77777777" w:rsidR="002A3568" w:rsidRPr="007F373C" w:rsidRDefault="002A3568" w:rsidP="00C44307">
            <w:pPr>
              <w:keepNext/>
              <w:ind w:firstLine="5"/>
              <w:jc w:val="center"/>
              <w:rPr>
                <w:rFonts w:ascii="Arial" w:eastAsia="Calibri" w:hAnsi="Arial" w:cs="Arial"/>
                <w:sz w:val="24"/>
                <w:szCs w:val="24"/>
              </w:rPr>
            </w:pPr>
            <w:r w:rsidRPr="007F373C">
              <w:rPr>
                <w:rFonts w:ascii="Arial" w:eastAsia="Calibri" w:hAnsi="Arial" w:cs="Arial"/>
                <w:sz w:val="24"/>
                <w:szCs w:val="24"/>
              </w:rPr>
              <w:t xml:space="preserve">Код страны по МК </w:t>
            </w:r>
            <w:r w:rsidRPr="007F373C">
              <w:rPr>
                <w:rFonts w:ascii="Arial" w:eastAsia="Calibri" w:hAnsi="Arial" w:cs="Arial"/>
                <w:sz w:val="24"/>
                <w:szCs w:val="24"/>
              </w:rPr>
              <w:br/>
              <w:t>(ИСО 3166) 004–97</w:t>
            </w:r>
          </w:p>
        </w:tc>
        <w:tc>
          <w:tcPr>
            <w:tcW w:w="2205" w:type="pct"/>
            <w:tcBorders>
              <w:top w:val="single" w:sz="4" w:space="0" w:color="000000"/>
              <w:left w:val="single" w:sz="4" w:space="0" w:color="000000"/>
              <w:bottom w:val="double" w:sz="4" w:space="0" w:color="auto"/>
              <w:right w:val="single" w:sz="4" w:space="0" w:color="000000"/>
            </w:tcBorders>
            <w:vAlign w:val="center"/>
            <w:hideMark/>
          </w:tcPr>
          <w:p w14:paraId="207D66BE" w14:textId="77777777" w:rsidR="002A3568" w:rsidRPr="007F373C" w:rsidRDefault="002A3568" w:rsidP="00C44307">
            <w:pPr>
              <w:keepNext/>
              <w:ind w:firstLine="5"/>
              <w:jc w:val="center"/>
              <w:rPr>
                <w:rFonts w:ascii="Arial" w:eastAsia="Calibri" w:hAnsi="Arial" w:cs="Arial"/>
                <w:sz w:val="24"/>
                <w:szCs w:val="24"/>
              </w:rPr>
            </w:pPr>
            <w:r w:rsidRPr="007F373C">
              <w:rPr>
                <w:rFonts w:ascii="Arial" w:eastAsia="Calibri" w:hAnsi="Arial" w:cs="Arial"/>
                <w:sz w:val="24"/>
                <w:szCs w:val="24"/>
              </w:rPr>
              <w:t>Сокращенное наименование национального органа</w:t>
            </w:r>
          </w:p>
          <w:p w14:paraId="05DB4538" w14:textId="77777777" w:rsidR="002A3568" w:rsidRPr="007F373C" w:rsidRDefault="002A3568" w:rsidP="00C44307">
            <w:pPr>
              <w:keepNext/>
              <w:ind w:firstLine="5"/>
              <w:jc w:val="center"/>
              <w:rPr>
                <w:rFonts w:ascii="Arial" w:eastAsia="Calibri" w:hAnsi="Arial" w:cs="Arial"/>
                <w:sz w:val="24"/>
                <w:szCs w:val="24"/>
              </w:rPr>
            </w:pPr>
            <w:r w:rsidRPr="007F373C">
              <w:rPr>
                <w:rFonts w:ascii="Arial" w:eastAsia="Calibri" w:hAnsi="Arial" w:cs="Arial"/>
                <w:sz w:val="24"/>
                <w:szCs w:val="24"/>
              </w:rPr>
              <w:t>по стандартизации</w:t>
            </w:r>
          </w:p>
        </w:tc>
      </w:tr>
      <w:tr w:rsidR="002A3568" w:rsidRPr="007F373C" w14:paraId="7C667D1F" w14:textId="77777777" w:rsidTr="00C44307">
        <w:trPr>
          <w:cantSplit/>
        </w:trPr>
        <w:tc>
          <w:tcPr>
            <w:tcW w:w="1547" w:type="pct"/>
            <w:tcBorders>
              <w:top w:val="double" w:sz="4" w:space="0" w:color="auto"/>
              <w:left w:val="single" w:sz="4" w:space="0" w:color="000000"/>
              <w:bottom w:val="nil"/>
              <w:right w:val="single" w:sz="4" w:space="0" w:color="000000"/>
            </w:tcBorders>
          </w:tcPr>
          <w:p w14:paraId="07FB21BE" w14:textId="77777777" w:rsidR="002A3568" w:rsidRPr="007F373C" w:rsidRDefault="002A3568" w:rsidP="00C44307">
            <w:pPr>
              <w:ind w:left="57" w:right="57"/>
              <w:rPr>
                <w:rFonts w:ascii="Arial" w:eastAsia="Calibri" w:hAnsi="Arial" w:cs="Arial"/>
                <w:sz w:val="24"/>
                <w:szCs w:val="24"/>
              </w:rPr>
            </w:pPr>
          </w:p>
        </w:tc>
        <w:tc>
          <w:tcPr>
            <w:tcW w:w="1248" w:type="pct"/>
            <w:tcBorders>
              <w:top w:val="double" w:sz="4" w:space="0" w:color="auto"/>
              <w:left w:val="single" w:sz="4" w:space="0" w:color="000000"/>
              <w:bottom w:val="nil"/>
              <w:right w:val="single" w:sz="4" w:space="0" w:color="000000"/>
            </w:tcBorders>
          </w:tcPr>
          <w:p w14:paraId="484A2D18" w14:textId="77777777" w:rsidR="002A3568" w:rsidRPr="007F373C" w:rsidRDefault="002A3568" w:rsidP="00C44307">
            <w:pPr>
              <w:ind w:left="57" w:right="57"/>
              <w:jc w:val="center"/>
              <w:rPr>
                <w:rFonts w:ascii="Arial" w:eastAsia="Calibri" w:hAnsi="Arial" w:cs="Arial"/>
                <w:sz w:val="24"/>
                <w:szCs w:val="24"/>
              </w:rPr>
            </w:pPr>
          </w:p>
        </w:tc>
        <w:tc>
          <w:tcPr>
            <w:tcW w:w="2205" w:type="pct"/>
            <w:tcBorders>
              <w:top w:val="double" w:sz="4" w:space="0" w:color="auto"/>
              <w:left w:val="single" w:sz="4" w:space="0" w:color="000000"/>
              <w:bottom w:val="nil"/>
              <w:right w:val="single" w:sz="4" w:space="0" w:color="000000"/>
            </w:tcBorders>
          </w:tcPr>
          <w:p w14:paraId="60B0DEF6" w14:textId="77777777" w:rsidR="002A3568" w:rsidRPr="007F373C" w:rsidRDefault="002A3568" w:rsidP="00C44307">
            <w:pPr>
              <w:ind w:left="57" w:right="57"/>
              <w:rPr>
                <w:rFonts w:ascii="Arial" w:eastAsia="Calibri" w:hAnsi="Arial" w:cs="Arial"/>
                <w:sz w:val="24"/>
                <w:szCs w:val="24"/>
              </w:rPr>
            </w:pPr>
          </w:p>
        </w:tc>
      </w:tr>
      <w:tr w:rsidR="002A3568" w:rsidRPr="007F373C" w14:paraId="202D342A" w14:textId="77777777" w:rsidTr="00C44307">
        <w:trPr>
          <w:cantSplit/>
        </w:trPr>
        <w:tc>
          <w:tcPr>
            <w:tcW w:w="1547" w:type="pct"/>
            <w:tcBorders>
              <w:top w:val="nil"/>
              <w:left w:val="single" w:sz="4" w:space="0" w:color="000000"/>
              <w:bottom w:val="nil"/>
              <w:right w:val="single" w:sz="4" w:space="0" w:color="000000"/>
            </w:tcBorders>
          </w:tcPr>
          <w:p w14:paraId="02DB14D6" w14:textId="77777777" w:rsidR="002A3568" w:rsidRPr="007F373C" w:rsidRDefault="002A3568" w:rsidP="00C44307">
            <w:pPr>
              <w:ind w:left="57" w:right="57"/>
              <w:rPr>
                <w:rFonts w:ascii="Arial" w:eastAsia="Calibri" w:hAnsi="Arial" w:cs="Arial"/>
                <w:sz w:val="24"/>
                <w:szCs w:val="24"/>
              </w:rPr>
            </w:pPr>
          </w:p>
        </w:tc>
        <w:tc>
          <w:tcPr>
            <w:tcW w:w="1248" w:type="pct"/>
            <w:tcBorders>
              <w:top w:val="nil"/>
              <w:left w:val="single" w:sz="4" w:space="0" w:color="000000"/>
              <w:bottom w:val="nil"/>
              <w:right w:val="single" w:sz="4" w:space="0" w:color="000000"/>
            </w:tcBorders>
          </w:tcPr>
          <w:p w14:paraId="29BB11E9" w14:textId="77777777" w:rsidR="002A3568" w:rsidRPr="007F373C" w:rsidRDefault="002A3568" w:rsidP="00C44307">
            <w:pPr>
              <w:ind w:left="57" w:right="57"/>
              <w:jc w:val="center"/>
              <w:rPr>
                <w:rFonts w:ascii="Arial" w:eastAsia="Calibri" w:hAnsi="Arial" w:cs="Arial"/>
                <w:sz w:val="24"/>
                <w:szCs w:val="24"/>
              </w:rPr>
            </w:pPr>
          </w:p>
        </w:tc>
        <w:tc>
          <w:tcPr>
            <w:tcW w:w="2205" w:type="pct"/>
            <w:tcBorders>
              <w:top w:val="nil"/>
              <w:left w:val="single" w:sz="4" w:space="0" w:color="000000"/>
              <w:bottom w:val="nil"/>
              <w:right w:val="single" w:sz="4" w:space="0" w:color="000000"/>
            </w:tcBorders>
          </w:tcPr>
          <w:p w14:paraId="08AAEC05" w14:textId="77777777" w:rsidR="002A3568" w:rsidRPr="007F373C" w:rsidRDefault="002A3568" w:rsidP="00C44307">
            <w:pPr>
              <w:ind w:left="57" w:right="57"/>
              <w:rPr>
                <w:rFonts w:ascii="Arial" w:eastAsia="Calibri" w:hAnsi="Arial" w:cs="Arial"/>
                <w:sz w:val="24"/>
                <w:szCs w:val="24"/>
              </w:rPr>
            </w:pPr>
          </w:p>
        </w:tc>
      </w:tr>
      <w:tr w:rsidR="002A3568" w:rsidRPr="007F373C" w14:paraId="58F5D26A" w14:textId="77777777" w:rsidTr="00C44307">
        <w:trPr>
          <w:cantSplit/>
        </w:trPr>
        <w:tc>
          <w:tcPr>
            <w:tcW w:w="1547" w:type="pct"/>
            <w:tcBorders>
              <w:top w:val="nil"/>
              <w:left w:val="single" w:sz="4" w:space="0" w:color="000000"/>
              <w:bottom w:val="nil"/>
              <w:right w:val="single" w:sz="4" w:space="0" w:color="000000"/>
            </w:tcBorders>
          </w:tcPr>
          <w:p w14:paraId="0136F984" w14:textId="77777777" w:rsidR="002A3568" w:rsidRPr="007F373C" w:rsidRDefault="002A3568" w:rsidP="00C44307">
            <w:pPr>
              <w:ind w:left="57" w:right="57"/>
              <w:rPr>
                <w:rFonts w:ascii="Arial" w:eastAsia="Calibri" w:hAnsi="Arial" w:cs="Arial"/>
                <w:sz w:val="24"/>
                <w:szCs w:val="24"/>
              </w:rPr>
            </w:pPr>
          </w:p>
        </w:tc>
        <w:tc>
          <w:tcPr>
            <w:tcW w:w="1248" w:type="pct"/>
            <w:tcBorders>
              <w:top w:val="nil"/>
              <w:left w:val="single" w:sz="4" w:space="0" w:color="000000"/>
              <w:bottom w:val="nil"/>
              <w:right w:val="single" w:sz="4" w:space="0" w:color="000000"/>
            </w:tcBorders>
          </w:tcPr>
          <w:p w14:paraId="350EF0A8" w14:textId="77777777" w:rsidR="002A3568" w:rsidRPr="007F373C" w:rsidRDefault="002A3568" w:rsidP="00C44307">
            <w:pPr>
              <w:ind w:left="57" w:right="57"/>
              <w:jc w:val="center"/>
              <w:rPr>
                <w:rFonts w:ascii="Arial" w:eastAsia="Calibri" w:hAnsi="Arial" w:cs="Arial"/>
                <w:sz w:val="24"/>
                <w:szCs w:val="24"/>
              </w:rPr>
            </w:pPr>
          </w:p>
        </w:tc>
        <w:tc>
          <w:tcPr>
            <w:tcW w:w="2205" w:type="pct"/>
            <w:tcBorders>
              <w:top w:val="nil"/>
              <w:left w:val="single" w:sz="4" w:space="0" w:color="000000"/>
              <w:bottom w:val="nil"/>
              <w:right w:val="single" w:sz="4" w:space="0" w:color="000000"/>
            </w:tcBorders>
          </w:tcPr>
          <w:p w14:paraId="19331D40" w14:textId="77777777" w:rsidR="002A3568" w:rsidRPr="007F373C" w:rsidRDefault="002A3568" w:rsidP="00C44307">
            <w:pPr>
              <w:ind w:left="57" w:right="57"/>
              <w:rPr>
                <w:rFonts w:ascii="Arial" w:eastAsia="Calibri" w:hAnsi="Arial" w:cs="Arial"/>
                <w:sz w:val="24"/>
                <w:szCs w:val="24"/>
              </w:rPr>
            </w:pPr>
          </w:p>
        </w:tc>
      </w:tr>
      <w:tr w:rsidR="002A3568" w:rsidRPr="007F373C" w14:paraId="309A7B8A" w14:textId="77777777" w:rsidTr="00C44307">
        <w:trPr>
          <w:cantSplit/>
        </w:trPr>
        <w:tc>
          <w:tcPr>
            <w:tcW w:w="1547" w:type="pct"/>
            <w:tcBorders>
              <w:top w:val="nil"/>
              <w:left w:val="single" w:sz="4" w:space="0" w:color="000000"/>
              <w:bottom w:val="nil"/>
              <w:right w:val="single" w:sz="4" w:space="0" w:color="000000"/>
            </w:tcBorders>
          </w:tcPr>
          <w:p w14:paraId="69960A81" w14:textId="77777777" w:rsidR="002A3568" w:rsidRPr="007F373C" w:rsidRDefault="002A3568" w:rsidP="00C44307">
            <w:pPr>
              <w:ind w:left="57" w:right="57"/>
              <w:rPr>
                <w:rFonts w:ascii="Arial" w:eastAsia="Calibri" w:hAnsi="Arial" w:cs="Arial"/>
                <w:sz w:val="24"/>
                <w:szCs w:val="24"/>
              </w:rPr>
            </w:pPr>
          </w:p>
        </w:tc>
        <w:tc>
          <w:tcPr>
            <w:tcW w:w="1248" w:type="pct"/>
            <w:tcBorders>
              <w:top w:val="nil"/>
              <w:left w:val="single" w:sz="4" w:space="0" w:color="000000"/>
              <w:bottom w:val="nil"/>
              <w:right w:val="single" w:sz="4" w:space="0" w:color="000000"/>
            </w:tcBorders>
          </w:tcPr>
          <w:p w14:paraId="3C1DDEDD" w14:textId="77777777" w:rsidR="002A3568" w:rsidRPr="007F373C" w:rsidRDefault="002A3568" w:rsidP="00C44307">
            <w:pPr>
              <w:ind w:left="57" w:right="57"/>
              <w:jc w:val="center"/>
              <w:rPr>
                <w:rFonts w:ascii="Arial" w:eastAsia="Calibri" w:hAnsi="Arial" w:cs="Arial"/>
                <w:sz w:val="24"/>
                <w:szCs w:val="24"/>
              </w:rPr>
            </w:pPr>
          </w:p>
        </w:tc>
        <w:tc>
          <w:tcPr>
            <w:tcW w:w="2205" w:type="pct"/>
            <w:tcBorders>
              <w:top w:val="nil"/>
              <w:left w:val="single" w:sz="4" w:space="0" w:color="000000"/>
              <w:bottom w:val="nil"/>
              <w:right w:val="single" w:sz="4" w:space="0" w:color="000000"/>
            </w:tcBorders>
          </w:tcPr>
          <w:p w14:paraId="60FBA29E" w14:textId="77777777" w:rsidR="002A3568" w:rsidRPr="007F373C" w:rsidRDefault="002A3568" w:rsidP="00C44307">
            <w:pPr>
              <w:ind w:left="57" w:right="57"/>
              <w:rPr>
                <w:rFonts w:ascii="Arial" w:eastAsia="Calibri" w:hAnsi="Arial" w:cs="Arial"/>
                <w:sz w:val="24"/>
                <w:szCs w:val="24"/>
              </w:rPr>
            </w:pPr>
          </w:p>
        </w:tc>
      </w:tr>
      <w:tr w:rsidR="002A3568" w:rsidRPr="007F373C" w14:paraId="00248705" w14:textId="77777777" w:rsidTr="00C44307">
        <w:trPr>
          <w:cantSplit/>
        </w:trPr>
        <w:tc>
          <w:tcPr>
            <w:tcW w:w="1547" w:type="pct"/>
            <w:tcBorders>
              <w:top w:val="nil"/>
              <w:left w:val="single" w:sz="4" w:space="0" w:color="000000"/>
              <w:bottom w:val="nil"/>
              <w:right w:val="single" w:sz="4" w:space="0" w:color="000000"/>
            </w:tcBorders>
          </w:tcPr>
          <w:p w14:paraId="31822571" w14:textId="77777777" w:rsidR="002A3568" w:rsidRPr="007F373C" w:rsidRDefault="002A3568" w:rsidP="00C44307">
            <w:pPr>
              <w:ind w:left="57" w:right="57"/>
              <w:rPr>
                <w:rFonts w:ascii="Arial" w:eastAsia="Calibri" w:hAnsi="Arial" w:cs="Arial"/>
                <w:sz w:val="24"/>
                <w:szCs w:val="24"/>
              </w:rPr>
            </w:pPr>
          </w:p>
        </w:tc>
        <w:tc>
          <w:tcPr>
            <w:tcW w:w="1248" w:type="pct"/>
            <w:tcBorders>
              <w:top w:val="nil"/>
              <w:left w:val="single" w:sz="4" w:space="0" w:color="000000"/>
              <w:bottom w:val="nil"/>
              <w:right w:val="single" w:sz="4" w:space="0" w:color="000000"/>
            </w:tcBorders>
          </w:tcPr>
          <w:p w14:paraId="68E31E64" w14:textId="77777777" w:rsidR="002A3568" w:rsidRPr="007F373C" w:rsidRDefault="002A3568" w:rsidP="00C44307">
            <w:pPr>
              <w:ind w:left="57" w:right="57"/>
              <w:jc w:val="center"/>
              <w:rPr>
                <w:rFonts w:ascii="Arial" w:eastAsia="Calibri" w:hAnsi="Arial" w:cs="Arial"/>
                <w:sz w:val="24"/>
                <w:szCs w:val="24"/>
              </w:rPr>
            </w:pPr>
          </w:p>
        </w:tc>
        <w:tc>
          <w:tcPr>
            <w:tcW w:w="2205" w:type="pct"/>
            <w:tcBorders>
              <w:top w:val="nil"/>
              <w:left w:val="single" w:sz="4" w:space="0" w:color="000000"/>
              <w:bottom w:val="nil"/>
              <w:right w:val="single" w:sz="4" w:space="0" w:color="000000"/>
            </w:tcBorders>
          </w:tcPr>
          <w:p w14:paraId="6C11C0F6" w14:textId="77777777" w:rsidR="002A3568" w:rsidRPr="007F373C" w:rsidRDefault="002A3568" w:rsidP="00C44307">
            <w:pPr>
              <w:ind w:left="57" w:right="57"/>
              <w:rPr>
                <w:rFonts w:ascii="Arial" w:eastAsia="Calibri" w:hAnsi="Arial" w:cs="Arial"/>
                <w:sz w:val="24"/>
                <w:szCs w:val="24"/>
              </w:rPr>
            </w:pPr>
          </w:p>
        </w:tc>
      </w:tr>
      <w:tr w:rsidR="002A3568" w:rsidRPr="007F373C" w14:paraId="62814673" w14:textId="77777777" w:rsidTr="00C44307">
        <w:trPr>
          <w:cantSplit/>
        </w:trPr>
        <w:tc>
          <w:tcPr>
            <w:tcW w:w="1547" w:type="pct"/>
            <w:tcBorders>
              <w:top w:val="nil"/>
              <w:left w:val="single" w:sz="4" w:space="0" w:color="000000"/>
              <w:bottom w:val="nil"/>
              <w:right w:val="single" w:sz="4" w:space="0" w:color="000000"/>
            </w:tcBorders>
          </w:tcPr>
          <w:p w14:paraId="145C82CA" w14:textId="77777777" w:rsidR="002A3568" w:rsidRPr="007F373C" w:rsidRDefault="002A3568" w:rsidP="00C44307">
            <w:pPr>
              <w:ind w:left="57" w:right="57"/>
              <w:rPr>
                <w:rFonts w:ascii="Arial" w:eastAsia="Calibri" w:hAnsi="Arial" w:cs="Arial"/>
                <w:sz w:val="24"/>
                <w:szCs w:val="24"/>
              </w:rPr>
            </w:pPr>
          </w:p>
        </w:tc>
        <w:tc>
          <w:tcPr>
            <w:tcW w:w="1248" w:type="pct"/>
            <w:tcBorders>
              <w:top w:val="nil"/>
              <w:left w:val="single" w:sz="4" w:space="0" w:color="000000"/>
              <w:bottom w:val="nil"/>
              <w:right w:val="single" w:sz="4" w:space="0" w:color="000000"/>
            </w:tcBorders>
          </w:tcPr>
          <w:p w14:paraId="3C124D29" w14:textId="77777777" w:rsidR="002A3568" w:rsidRPr="007F373C" w:rsidRDefault="002A3568" w:rsidP="00C44307">
            <w:pPr>
              <w:ind w:left="57" w:right="57"/>
              <w:jc w:val="center"/>
              <w:rPr>
                <w:rFonts w:ascii="Arial" w:eastAsia="Calibri" w:hAnsi="Arial" w:cs="Arial"/>
                <w:sz w:val="24"/>
                <w:szCs w:val="24"/>
              </w:rPr>
            </w:pPr>
          </w:p>
        </w:tc>
        <w:tc>
          <w:tcPr>
            <w:tcW w:w="2205" w:type="pct"/>
            <w:tcBorders>
              <w:top w:val="nil"/>
              <w:left w:val="single" w:sz="4" w:space="0" w:color="000000"/>
              <w:bottom w:val="nil"/>
              <w:right w:val="single" w:sz="4" w:space="0" w:color="000000"/>
            </w:tcBorders>
          </w:tcPr>
          <w:p w14:paraId="2526F492" w14:textId="77777777" w:rsidR="002A3568" w:rsidRPr="007F373C" w:rsidRDefault="002A3568" w:rsidP="00C44307">
            <w:pPr>
              <w:ind w:left="57" w:right="57"/>
              <w:rPr>
                <w:rFonts w:ascii="Arial" w:eastAsia="Calibri" w:hAnsi="Arial" w:cs="Arial"/>
                <w:sz w:val="24"/>
                <w:szCs w:val="24"/>
              </w:rPr>
            </w:pPr>
          </w:p>
        </w:tc>
      </w:tr>
      <w:tr w:rsidR="002A3568" w:rsidRPr="007F373C" w14:paraId="0CED0940" w14:textId="77777777" w:rsidTr="00C44307">
        <w:trPr>
          <w:cantSplit/>
        </w:trPr>
        <w:tc>
          <w:tcPr>
            <w:tcW w:w="1547" w:type="pct"/>
            <w:tcBorders>
              <w:top w:val="nil"/>
              <w:left w:val="single" w:sz="4" w:space="0" w:color="000000"/>
              <w:bottom w:val="nil"/>
              <w:right w:val="single" w:sz="4" w:space="0" w:color="000000"/>
            </w:tcBorders>
          </w:tcPr>
          <w:p w14:paraId="14789993" w14:textId="77777777" w:rsidR="002A3568" w:rsidRPr="007F373C" w:rsidRDefault="002A3568" w:rsidP="00C44307">
            <w:pPr>
              <w:ind w:left="57" w:right="57"/>
              <w:rPr>
                <w:rFonts w:ascii="Arial" w:eastAsia="Calibri" w:hAnsi="Arial" w:cs="Arial"/>
                <w:sz w:val="24"/>
                <w:szCs w:val="24"/>
              </w:rPr>
            </w:pPr>
          </w:p>
        </w:tc>
        <w:tc>
          <w:tcPr>
            <w:tcW w:w="1248" w:type="pct"/>
            <w:tcBorders>
              <w:top w:val="nil"/>
              <w:left w:val="single" w:sz="4" w:space="0" w:color="000000"/>
              <w:bottom w:val="nil"/>
              <w:right w:val="single" w:sz="4" w:space="0" w:color="000000"/>
            </w:tcBorders>
          </w:tcPr>
          <w:p w14:paraId="71A8502D" w14:textId="77777777" w:rsidR="002A3568" w:rsidRPr="007F373C" w:rsidRDefault="002A3568" w:rsidP="00C44307">
            <w:pPr>
              <w:ind w:left="57" w:right="57"/>
              <w:jc w:val="center"/>
              <w:rPr>
                <w:rFonts w:ascii="Arial" w:eastAsia="Calibri" w:hAnsi="Arial" w:cs="Arial"/>
                <w:sz w:val="24"/>
                <w:szCs w:val="24"/>
              </w:rPr>
            </w:pPr>
          </w:p>
        </w:tc>
        <w:tc>
          <w:tcPr>
            <w:tcW w:w="2205" w:type="pct"/>
            <w:tcBorders>
              <w:top w:val="nil"/>
              <w:left w:val="single" w:sz="4" w:space="0" w:color="000000"/>
              <w:bottom w:val="nil"/>
              <w:right w:val="single" w:sz="4" w:space="0" w:color="000000"/>
            </w:tcBorders>
          </w:tcPr>
          <w:p w14:paraId="6118BBE4" w14:textId="77777777" w:rsidR="002A3568" w:rsidRPr="007F373C" w:rsidRDefault="002A3568" w:rsidP="00C44307">
            <w:pPr>
              <w:ind w:left="57"/>
              <w:rPr>
                <w:rFonts w:ascii="Arial" w:hAnsi="Arial" w:cs="Arial"/>
                <w:sz w:val="24"/>
                <w:szCs w:val="24"/>
              </w:rPr>
            </w:pPr>
          </w:p>
        </w:tc>
      </w:tr>
      <w:tr w:rsidR="002A3568" w:rsidRPr="007F373C" w14:paraId="4BA63472" w14:textId="77777777" w:rsidTr="00C44307">
        <w:trPr>
          <w:cantSplit/>
        </w:trPr>
        <w:tc>
          <w:tcPr>
            <w:tcW w:w="1547" w:type="pct"/>
            <w:tcBorders>
              <w:top w:val="nil"/>
              <w:left w:val="single" w:sz="4" w:space="0" w:color="000000"/>
              <w:bottom w:val="nil"/>
              <w:right w:val="single" w:sz="4" w:space="0" w:color="000000"/>
            </w:tcBorders>
          </w:tcPr>
          <w:p w14:paraId="7C88938B" w14:textId="77777777" w:rsidR="002A3568" w:rsidRPr="007F373C" w:rsidRDefault="002A3568" w:rsidP="00C44307">
            <w:pPr>
              <w:ind w:left="57" w:right="57"/>
              <w:rPr>
                <w:rFonts w:ascii="Arial" w:eastAsia="Calibri" w:hAnsi="Arial" w:cs="Arial"/>
                <w:sz w:val="24"/>
                <w:szCs w:val="24"/>
              </w:rPr>
            </w:pPr>
          </w:p>
        </w:tc>
        <w:tc>
          <w:tcPr>
            <w:tcW w:w="1248" w:type="pct"/>
            <w:tcBorders>
              <w:top w:val="nil"/>
              <w:left w:val="single" w:sz="4" w:space="0" w:color="000000"/>
              <w:bottom w:val="nil"/>
              <w:right w:val="single" w:sz="4" w:space="0" w:color="000000"/>
            </w:tcBorders>
          </w:tcPr>
          <w:p w14:paraId="1E913DA6" w14:textId="77777777" w:rsidR="002A3568" w:rsidRPr="007F373C" w:rsidRDefault="002A3568" w:rsidP="00C44307">
            <w:pPr>
              <w:ind w:left="57" w:right="57"/>
              <w:jc w:val="center"/>
              <w:rPr>
                <w:rFonts w:ascii="Arial" w:eastAsia="Calibri" w:hAnsi="Arial" w:cs="Arial"/>
                <w:sz w:val="24"/>
                <w:szCs w:val="24"/>
              </w:rPr>
            </w:pPr>
          </w:p>
        </w:tc>
        <w:tc>
          <w:tcPr>
            <w:tcW w:w="2205" w:type="pct"/>
            <w:tcBorders>
              <w:top w:val="nil"/>
              <w:left w:val="single" w:sz="4" w:space="0" w:color="000000"/>
              <w:bottom w:val="nil"/>
              <w:right w:val="single" w:sz="4" w:space="0" w:color="000000"/>
            </w:tcBorders>
          </w:tcPr>
          <w:p w14:paraId="44F6D069" w14:textId="77777777" w:rsidR="002A3568" w:rsidRPr="007F373C" w:rsidRDefault="002A3568" w:rsidP="00C44307">
            <w:pPr>
              <w:ind w:left="57" w:right="57"/>
              <w:rPr>
                <w:rFonts w:ascii="Arial" w:eastAsia="Calibri" w:hAnsi="Arial" w:cs="Arial"/>
                <w:sz w:val="24"/>
                <w:szCs w:val="24"/>
              </w:rPr>
            </w:pPr>
          </w:p>
        </w:tc>
      </w:tr>
      <w:tr w:rsidR="002A3568" w:rsidRPr="007F373C" w14:paraId="190413A7" w14:textId="77777777" w:rsidTr="00C44307">
        <w:trPr>
          <w:cantSplit/>
        </w:trPr>
        <w:tc>
          <w:tcPr>
            <w:tcW w:w="1547" w:type="pct"/>
            <w:tcBorders>
              <w:top w:val="nil"/>
              <w:left w:val="single" w:sz="4" w:space="0" w:color="000000"/>
              <w:bottom w:val="nil"/>
              <w:right w:val="single" w:sz="4" w:space="0" w:color="000000"/>
            </w:tcBorders>
          </w:tcPr>
          <w:p w14:paraId="4236CD42" w14:textId="77777777" w:rsidR="002A3568" w:rsidRPr="007F373C" w:rsidRDefault="002A3568" w:rsidP="00C44307">
            <w:pPr>
              <w:ind w:left="57" w:right="57"/>
              <w:rPr>
                <w:rFonts w:ascii="Arial" w:eastAsia="Calibri" w:hAnsi="Arial" w:cs="Arial"/>
                <w:sz w:val="24"/>
                <w:szCs w:val="24"/>
              </w:rPr>
            </w:pPr>
          </w:p>
        </w:tc>
        <w:tc>
          <w:tcPr>
            <w:tcW w:w="1248" w:type="pct"/>
            <w:tcBorders>
              <w:top w:val="nil"/>
              <w:left w:val="single" w:sz="4" w:space="0" w:color="000000"/>
              <w:bottom w:val="nil"/>
              <w:right w:val="single" w:sz="4" w:space="0" w:color="000000"/>
            </w:tcBorders>
          </w:tcPr>
          <w:p w14:paraId="4B6D40A1" w14:textId="77777777" w:rsidR="002A3568" w:rsidRPr="007F373C" w:rsidRDefault="002A3568" w:rsidP="00C44307">
            <w:pPr>
              <w:ind w:left="57" w:right="57"/>
              <w:jc w:val="center"/>
              <w:rPr>
                <w:rFonts w:ascii="Arial" w:eastAsia="Calibri" w:hAnsi="Arial" w:cs="Arial"/>
                <w:sz w:val="24"/>
                <w:szCs w:val="24"/>
              </w:rPr>
            </w:pPr>
          </w:p>
        </w:tc>
        <w:tc>
          <w:tcPr>
            <w:tcW w:w="2205" w:type="pct"/>
            <w:tcBorders>
              <w:top w:val="nil"/>
              <w:left w:val="single" w:sz="4" w:space="0" w:color="000000"/>
              <w:bottom w:val="nil"/>
              <w:right w:val="single" w:sz="4" w:space="0" w:color="000000"/>
            </w:tcBorders>
          </w:tcPr>
          <w:p w14:paraId="395550A8" w14:textId="77777777" w:rsidR="002A3568" w:rsidRPr="007F373C" w:rsidRDefault="002A3568" w:rsidP="00C44307">
            <w:pPr>
              <w:ind w:left="57" w:right="57"/>
              <w:rPr>
                <w:rFonts w:ascii="Arial" w:eastAsia="Calibri" w:hAnsi="Arial" w:cs="Arial"/>
                <w:sz w:val="24"/>
                <w:szCs w:val="24"/>
              </w:rPr>
            </w:pPr>
          </w:p>
        </w:tc>
      </w:tr>
      <w:tr w:rsidR="002A3568" w:rsidRPr="007F373C" w14:paraId="483A86E4" w14:textId="77777777" w:rsidTr="00C44307">
        <w:trPr>
          <w:cantSplit/>
        </w:trPr>
        <w:tc>
          <w:tcPr>
            <w:tcW w:w="1547" w:type="pct"/>
            <w:tcBorders>
              <w:top w:val="nil"/>
              <w:left w:val="single" w:sz="4" w:space="0" w:color="000000"/>
              <w:bottom w:val="nil"/>
              <w:right w:val="single" w:sz="4" w:space="0" w:color="000000"/>
            </w:tcBorders>
          </w:tcPr>
          <w:p w14:paraId="4C72A03E" w14:textId="77777777" w:rsidR="002A3568" w:rsidRPr="007F373C" w:rsidRDefault="002A3568" w:rsidP="00C44307">
            <w:pPr>
              <w:ind w:left="57" w:right="57"/>
              <w:rPr>
                <w:rFonts w:ascii="Arial" w:eastAsia="Calibri" w:hAnsi="Arial" w:cs="Arial"/>
                <w:sz w:val="24"/>
                <w:szCs w:val="24"/>
              </w:rPr>
            </w:pPr>
          </w:p>
        </w:tc>
        <w:tc>
          <w:tcPr>
            <w:tcW w:w="1248" w:type="pct"/>
            <w:tcBorders>
              <w:top w:val="nil"/>
              <w:left w:val="single" w:sz="4" w:space="0" w:color="000000"/>
              <w:bottom w:val="nil"/>
              <w:right w:val="single" w:sz="4" w:space="0" w:color="000000"/>
            </w:tcBorders>
          </w:tcPr>
          <w:p w14:paraId="647A5BAA" w14:textId="77777777" w:rsidR="002A3568" w:rsidRPr="007F373C" w:rsidRDefault="002A3568" w:rsidP="00C44307">
            <w:pPr>
              <w:ind w:left="57" w:right="57"/>
              <w:jc w:val="center"/>
              <w:rPr>
                <w:rFonts w:ascii="Arial" w:eastAsia="Calibri" w:hAnsi="Arial" w:cs="Arial"/>
                <w:sz w:val="24"/>
                <w:szCs w:val="24"/>
              </w:rPr>
            </w:pPr>
          </w:p>
        </w:tc>
        <w:tc>
          <w:tcPr>
            <w:tcW w:w="2205" w:type="pct"/>
            <w:tcBorders>
              <w:top w:val="nil"/>
              <w:left w:val="single" w:sz="4" w:space="0" w:color="000000"/>
              <w:bottom w:val="nil"/>
              <w:right w:val="single" w:sz="4" w:space="0" w:color="000000"/>
            </w:tcBorders>
          </w:tcPr>
          <w:p w14:paraId="451B6D3D" w14:textId="77777777" w:rsidR="002A3568" w:rsidRPr="007F373C" w:rsidRDefault="002A3568" w:rsidP="00C44307">
            <w:pPr>
              <w:ind w:left="57" w:right="57"/>
              <w:rPr>
                <w:rFonts w:ascii="Arial" w:eastAsia="Calibri" w:hAnsi="Arial" w:cs="Arial"/>
                <w:sz w:val="24"/>
                <w:szCs w:val="24"/>
              </w:rPr>
            </w:pPr>
          </w:p>
        </w:tc>
      </w:tr>
      <w:tr w:rsidR="002A3568" w:rsidRPr="007F373C" w14:paraId="79D5B55C" w14:textId="77777777" w:rsidTr="00C44307">
        <w:trPr>
          <w:cantSplit/>
        </w:trPr>
        <w:tc>
          <w:tcPr>
            <w:tcW w:w="1547" w:type="pct"/>
            <w:tcBorders>
              <w:top w:val="nil"/>
              <w:left w:val="single" w:sz="4" w:space="0" w:color="000000"/>
              <w:bottom w:val="nil"/>
              <w:right w:val="single" w:sz="4" w:space="0" w:color="000000"/>
            </w:tcBorders>
          </w:tcPr>
          <w:p w14:paraId="0855A87B" w14:textId="77777777" w:rsidR="002A3568" w:rsidRPr="007F373C" w:rsidRDefault="002A3568" w:rsidP="00C44307">
            <w:pPr>
              <w:ind w:left="57" w:right="57"/>
              <w:rPr>
                <w:rFonts w:ascii="Arial" w:eastAsia="Calibri" w:hAnsi="Arial" w:cs="Arial"/>
                <w:sz w:val="24"/>
                <w:szCs w:val="24"/>
              </w:rPr>
            </w:pPr>
          </w:p>
        </w:tc>
        <w:tc>
          <w:tcPr>
            <w:tcW w:w="1248" w:type="pct"/>
            <w:tcBorders>
              <w:top w:val="nil"/>
              <w:left w:val="single" w:sz="4" w:space="0" w:color="000000"/>
              <w:bottom w:val="nil"/>
              <w:right w:val="single" w:sz="4" w:space="0" w:color="000000"/>
            </w:tcBorders>
          </w:tcPr>
          <w:p w14:paraId="592D2D61" w14:textId="77777777" w:rsidR="002A3568" w:rsidRPr="007F373C" w:rsidRDefault="002A3568" w:rsidP="00C44307">
            <w:pPr>
              <w:ind w:left="57" w:right="57"/>
              <w:jc w:val="center"/>
              <w:rPr>
                <w:rFonts w:ascii="Arial" w:eastAsia="Calibri" w:hAnsi="Arial" w:cs="Arial"/>
                <w:sz w:val="24"/>
                <w:szCs w:val="24"/>
              </w:rPr>
            </w:pPr>
          </w:p>
        </w:tc>
        <w:tc>
          <w:tcPr>
            <w:tcW w:w="2205" w:type="pct"/>
            <w:tcBorders>
              <w:top w:val="nil"/>
              <w:left w:val="single" w:sz="4" w:space="0" w:color="000000"/>
              <w:bottom w:val="nil"/>
              <w:right w:val="single" w:sz="4" w:space="0" w:color="000000"/>
            </w:tcBorders>
          </w:tcPr>
          <w:p w14:paraId="3532D302" w14:textId="77777777" w:rsidR="002A3568" w:rsidRPr="007F373C" w:rsidRDefault="002A3568" w:rsidP="00C44307">
            <w:pPr>
              <w:ind w:left="57" w:right="57"/>
              <w:rPr>
                <w:rFonts w:ascii="Arial" w:eastAsia="Calibri" w:hAnsi="Arial" w:cs="Arial"/>
                <w:sz w:val="24"/>
                <w:szCs w:val="24"/>
              </w:rPr>
            </w:pPr>
          </w:p>
        </w:tc>
      </w:tr>
      <w:tr w:rsidR="002A3568" w:rsidRPr="007F373C" w14:paraId="418D26C8" w14:textId="77777777" w:rsidTr="00C44307">
        <w:trPr>
          <w:cantSplit/>
        </w:trPr>
        <w:tc>
          <w:tcPr>
            <w:tcW w:w="1547" w:type="pct"/>
            <w:tcBorders>
              <w:top w:val="nil"/>
              <w:left w:val="single" w:sz="4" w:space="0" w:color="000000"/>
              <w:bottom w:val="single" w:sz="4" w:space="0" w:color="auto"/>
              <w:right w:val="single" w:sz="4" w:space="0" w:color="000000"/>
            </w:tcBorders>
          </w:tcPr>
          <w:p w14:paraId="169B8F1F" w14:textId="77777777" w:rsidR="002A3568" w:rsidRPr="007F373C" w:rsidRDefault="002A3568" w:rsidP="00C44307">
            <w:pPr>
              <w:ind w:left="57" w:right="57"/>
              <w:rPr>
                <w:rFonts w:ascii="Arial" w:eastAsia="Calibri" w:hAnsi="Arial" w:cs="Arial"/>
                <w:sz w:val="24"/>
                <w:szCs w:val="24"/>
              </w:rPr>
            </w:pPr>
          </w:p>
        </w:tc>
        <w:tc>
          <w:tcPr>
            <w:tcW w:w="1248" w:type="pct"/>
            <w:tcBorders>
              <w:top w:val="nil"/>
              <w:left w:val="single" w:sz="4" w:space="0" w:color="000000"/>
              <w:bottom w:val="single" w:sz="4" w:space="0" w:color="auto"/>
              <w:right w:val="single" w:sz="4" w:space="0" w:color="000000"/>
            </w:tcBorders>
          </w:tcPr>
          <w:p w14:paraId="68CE661C" w14:textId="77777777" w:rsidR="002A3568" w:rsidRPr="007F373C" w:rsidRDefault="002A3568" w:rsidP="00C44307">
            <w:pPr>
              <w:ind w:left="57" w:right="57"/>
              <w:jc w:val="center"/>
              <w:rPr>
                <w:rFonts w:ascii="Arial" w:eastAsia="Calibri" w:hAnsi="Arial" w:cs="Arial"/>
                <w:sz w:val="24"/>
                <w:szCs w:val="24"/>
              </w:rPr>
            </w:pPr>
          </w:p>
        </w:tc>
        <w:tc>
          <w:tcPr>
            <w:tcW w:w="2205" w:type="pct"/>
            <w:tcBorders>
              <w:top w:val="nil"/>
              <w:left w:val="single" w:sz="4" w:space="0" w:color="000000"/>
              <w:bottom w:val="single" w:sz="4" w:space="0" w:color="auto"/>
              <w:right w:val="single" w:sz="4" w:space="0" w:color="000000"/>
            </w:tcBorders>
          </w:tcPr>
          <w:p w14:paraId="513035CF" w14:textId="77777777" w:rsidR="002A3568" w:rsidRPr="007F373C" w:rsidRDefault="002A3568" w:rsidP="00C44307">
            <w:pPr>
              <w:ind w:left="57" w:right="57"/>
              <w:rPr>
                <w:rFonts w:ascii="Arial" w:eastAsia="Calibri" w:hAnsi="Arial" w:cs="Arial"/>
                <w:sz w:val="24"/>
                <w:szCs w:val="24"/>
              </w:rPr>
            </w:pPr>
          </w:p>
        </w:tc>
      </w:tr>
    </w:tbl>
    <w:p w14:paraId="1A3B48C4" w14:textId="12F7CEE3" w:rsidR="006E210B" w:rsidRPr="007F373C" w:rsidRDefault="006E210B" w:rsidP="003E7C49">
      <w:pPr>
        <w:tabs>
          <w:tab w:val="left" w:pos="0"/>
        </w:tabs>
        <w:autoSpaceDE w:val="0"/>
        <w:autoSpaceDN w:val="0"/>
        <w:adjustRightInd w:val="0"/>
        <w:spacing w:before="240" w:line="360" w:lineRule="auto"/>
        <w:ind w:firstLine="567"/>
        <w:jc w:val="both"/>
        <w:rPr>
          <w:rFonts w:ascii="Arial" w:hAnsi="Arial" w:cs="Arial"/>
          <w:bCs/>
          <w:sz w:val="24"/>
          <w:szCs w:val="24"/>
        </w:rPr>
      </w:pPr>
      <w:r w:rsidRPr="007F373C">
        <w:rPr>
          <w:rFonts w:ascii="Arial" w:hAnsi="Arial" w:cs="Arial"/>
          <w:sz w:val="24"/>
          <w:szCs w:val="24"/>
        </w:rPr>
        <w:t xml:space="preserve">4 Настоящий стандарт </w:t>
      </w:r>
      <w:r w:rsidR="00DD4D2A" w:rsidRPr="007F373C">
        <w:rPr>
          <w:rFonts w:ascii="Arial" w:hAnsi="Arial" w:cs="Arial"/>
          <w:sz w:val="24"/>
          <w:szCs w:val="24"/>
        </w:rPr>
        <w:t>является модифицированным</w:t>
      </w:r>
      <w:r w:rsidR="008B177D" w:rsidRPr="007F373C">
        <w:rPr>
          <w:rFonts w:ascii="Arial" w:hAnsi="Arial" w:cs="Arial"/>
          <w:sz w:val="24"/>
          <w:szCs w:val="24"/>
        </w:rPr>
        <w:t xml:space="preserve"> </w:t>
      </w:r>
      <w:r w:rsidR="007E736D" w:rsidRPr="007F373C">
        <w:rPr>
          <w:rFonts w:ascii="Arial" w:hAnsi="Arial" w:cs="Arial"/>
          <w:sz w:val="24"/>
          <w:szCs w:val="24"/>
        </w:rPr>
        <w:t xml:space="preserve">по отношению к международному стандарту </w:t>
      </w:r>
      <w:r w:rsidR="00737E75" w:rsidRPr="007F373C">
        <w:rPr>
          <w:rFonts w:ascii="Arial" w:hAnsi="Arial" w:cs="Arial"/>
          <w:sz w:val="24"/>
          <w:szCs w:val="24"/>
        </w:rPr>
        <w:t>ISO 4437-2</w:t>
      </w:r>
      <w:r w:rsidR="00954A14" w:rsidRPr="007F373C">
        <w:rPr>
          <w:rFonts w:ascii="Arial" w:hAnsi="Arial" w:cs="Arial"/>
          <w:sz w:val="24"/>
          <w:szCs w:val="24"/>
        </w:rPr>
        <w:t>:20</w:t>
      </w:r>
      <w:r w:rsidR="005740CE" w:rsidRPr="007F373C">
        <w:rPr>
          <w:rFonts w:ascii="Arial" w:hAnsi="Arial" w:cs="Arial"/>
          <w:sz w:val="24"/>
          <w:szCs w:val="24"/>
        </w:rPr>
        <w:t>2</w:t>
      </w:r>
      <w:r w:rsidR="00954A14" w:rsidRPr="007F373C">
        <w:rPr>
          <w:rFonts w:ascii="Arial" w:hAnsi="Arial" w:cs="Arial"/>
          <w:sz w:val="24"/>
          <w:szCs w:val="24"/>
        </w:rPr>
        <w:t>4</w:t>
      </w:r>
      <w:r w:rsidR="008B177D" w:rsidRPr="007F373C">
        <w:rPr>
          <w:rFonts w:ascii="Arial" w:hAnsi="Arial" w:cs="Arial"/>
          <w:sz w:val="24"/>
          <w:szCs w:val="24"/>
        </w:rPr>
        <w:t xml:space="preserve"> «Пластмассовые трубопроводы для транспортирования газообразного топлива. Полиэтилен</w:t>
      </w:r>
      <w:r w:rsidR="008B177D" w:rsidRPr="007F373C">
        <w:rPr>
          <w:rFonts w:ascii="Arial" w:hAnsi="Arial" w:cs="Arial"/>
          <w:sz w:val="24"/>
          <w:szCs w:val="24"/>
          <w:lang w:val="en-US"/>
        </w:rPr>
        <w:t xml:space="preserve"> (</w:t>
      </w:r>
      <w:r w:rsidR="00127EB0" w:rsidRPr="007F373C">
        <w:rPr>
          <w:rFonts w:ascii="Arial" w:hAnsi="Arial" w:cs="Arial"/>
          <w:sz w:val="24"/>
          <w:szCs w:val="24"/>
        </w:rPr>
        <w:t>ПЭ</w:t>
      </w:r>
      <w:r w:rsidR="008B177D" w:rsidRPr="007F373C">
        <w:rPr>
          <w:rFonts w:ascii="Arial" w:hAnsi="Arial" w:cs="Arial"/>
          <w:sz w:val="24"/>
          <w:szCs w:val="24"/>
          <w:lang w:val="en-US"/>
        </w:rPr>
        <w:t xml:space="preserve">). </w:t>
      </w:r>
      <w:r w:rsidR="008B177D" w:rsidRPr="007F373C">
        <w:rPr>
          <w:rFonts w:ascii="Arial" w:hAnsi="Arial" w:cs="Arial"/>
          <w:sz w:val="24"/>
          <w:szCs w:val="24"/>
        </w:rPr>
        <w:t>Часть</w:t>
      </w:r>
      <w:r w:rsidR="0053330A" w:rsidRPr="007F373C">
        <w:rPr>
          <w:rFonts w:ascii="Arial" w:hAnsi="Arial" w:cs="Arial"/>
          <w:sz w:val="24"/>
          <w:szCs w:val="24"/>
          <w:lang w:val="en-US"/>
        </w:rPr>
        <w:t xml:space="preserve"> 2</w:t>
      </w:r>
      <w:r w:rsidR="008B177D" w:rsidRPr="007F373C">
        <w:rPr>
          <w:rFonts w:ascii="Arial" w:hAnsi="Arial" w:cs="Arial"/>
          <w:sz w:val="24"/>
          <w:szCs w:val="24"/>
          <w:lang w:val="en-US"/>
        </w:rPr>
        <w:t xml:space="preserve">. </w:t>
      </w:r>
      <w:r w:rsidR="0053330A" w:rsidRPr="007F373C">
        <w:rPr>
          <w:rFonts w:ascii="Arial" w:hAnsi="Arial" w:cs="Arial"/>
          <w:sz w:val="24"/>
          <w:szCs w:val="24"/>
        </w:rPr>
        <w:t>Трубы</w:t>
      </w:r>
      <w:r w:rsidR="008B177D" w:rsidRPr="007F373C">
        <w:rPr>
          <w:rFonts w:ascii="Arial" w:hAnsi="Arial" w:cs="Arial"/>
          <w:sz w:val="24"/>
          <w:szCs w:val="24"/>
          <w:lang w:val="en-US"/>
        </w:rPr>
        <w:t>»</w:t>
      </w:r>
      <w:r w:rsidR="008B177D" w:rsidRPr="007F373C">
        <w:rPr>
          <w:rFonts w:ascii="Arial" w:hAnsi="Arial" w:cs="Arial"/>
          <w:lang w:val="en-US"/>
        </w:rPr>
        <w:t xml:space="preserve"> </w:t>
      </w:r>
      <w:r w:rsidR="007475DF" w:rsidRPr="007F373C">
        <w:rPr>
          <w:rFonts w:ascii="Arial" w:hAnsi="Arial" w:cs="Arial"/>
          <w:sz w:val="24"/>
          <w:szCs w:val="24"/>
          <w:lang w:val="en-US"/>
        </w:rPr>
        <w:lastRenderedPageBreak/>
        <w:t>[</w:t>
      </w:r>
      <w:r w:rsidR="00713F37" w:rsidRPr="007F373C">
        <w:rPr>
          <w:rFonts w:ascii="Arial" w:hAnsi="Arial" w:cs="Arial"/>
          <w:sz w:val="24"/>
          <w:szCs w:val="24"/>
          <w:lang w:val="en-US"/>
        </w:rPr>
        <w:t>«</w:t>
      </w:r>
      <w:r w:rsidR="008B177D" w:rsidRPr="007F373C">
        <w:rPr>
          <w:rFonts w:ascii="Arial" w:hAnsi="Arial" w:cs="Arial"/>
          <w:bCs/>
          <w:sz w:val="24"/>
          <w:szCs w:val="24"/>
          <w:lang w:val="en-US"/>
        </w:rPr>
        <w:t>Plastics piping systems for the supply of gaseous fuels</w:t>
      </w:r>
      <w:r w:rsidR="007475DF" w:rsidRPr="007F373C">
        <w:rPr>
          <w:rFonts w:ascii="Arial" w:hAnsi="Arial" w:cs="Arial"/>
          <w:bCs/>
          <w:sz w:val="24"/>
          <w:szCs w:val="24"/>
          <w:lang w:val="en-US"/>
        </w:rPr>
        <w:t>.</w:t>
      </w:r>
      <w:r w:rsidR="008B177D" w:rsidRPr="007F373C">
        <w:rPr>
          <w:rFonts w:ascii="Arial" w:hAnsi="Arial" w:cs="Arial"/>
          <w:bCs/>
          <w:sz w:val="24"/>
          <w:szCs w:val="24"/>
          <w:lang w:val="en-US"/>
        </w:rPr>
        <w:t xml:space="preserve"> Polyethylene</w:t>
      </w:r>
      <w:r w:rsidR="008B177D" w:rsidRPr="007F373C">
        <w:rPr>
          <w:rFonts w:ascii="Arial" w:hAnsi="Arial" w:cs="Arial"/>
          <w:bCs/>
          <w:sz w:val="24"/>
          <w:szCs w:val="24"/>
        </w:rPr>
        <w:t xml:space="preserve"> (</w:t>
      </w:r>
      <w:r w:rsidR="008B177D" w:rsidRPr="007F373C">
        <w:rPr>
          <w:rFonts w:ascii="Arial" w:hAnsi="Arial" w:cs="Arial"/>
          <w:bCs/>
          <w:sz w:val="24"/>
          <w:szCs w:val="24"/>
          <w:lang w:val="en-US"/>
        </w:rPr>
        <w:t>PE</w:t>
      </w:r>
      <w:r w:rsidR="008B177D" w:rsidRPr="007F373C">
        <w:rPr>
          <w:rFonts w:ascii="Arial" w:hAnsi="Arial" w:cs="Arial"/>
          <w:bCs/>
          <w:sz w:val="24"/>
          <w:szCs w:val="24"/>
        </w:rPr>
        <w:t>)</w:t>
      </w:r>
      <w:r w:rsidR="008B177D" w:rsidRPr="007F373C">
        <w:rPr>
          <w:rFonts w:ascii="Arial" w:hAnsi="Arial" w:cs="Arial"/>
          <w:sz w:val="24"/>
          <w:szCs w:val="24"/>
        </w:rPr>
        <w:t xml:space="preserve">. </w:t>
      </w:r>
      <w:r w:rsidR="008B177D" w:rsidRPr="007F373C">
        <w:rPr>
          <w:rFonts w:ascii="Arial" w:hAnsi="Arial" w:cs="Arial"/>
          <w:sz w:val="24"/>
          <w:szCs w:val="24"/>
          <w:lang w:val="en-US"/>
        </w:rPr>
        <w:t>Part</w:t>
      </w:r>
      <w:r w:rsidR="00F413E6" w:rsidRPr="007F373C">
        <w:rPr>
          <w:rFonts w:ascii="Arial" w:hAnsi="Arial" w:cs="Arial"/>
          <w:sz w:val="24"/>
          <w:szCs w:val="24"/>
        </w:rPr>
        <w:t xml:space="preserve"> 2</w:t>
      </w:r>
      <w:r w:rsidR="008B177D" w:rsidRPr="007F373C">
        <w:rPr>
          <w:rFonts w:ascii="Arial" w:hAnsi="Arial" w:cs="Arial"/>
          <w:sz w:val="24"/>
          <w:szCs w:val="24"/>
        </w:rPr>
        <w:t xml:space="preserve">: </w:t>
      </w:r>
      <w:r w:rsidR="00F413E6" w:rsidRPr="007F373C">
        <w:rPr>
          <w:rFonts w:ascii="Arial" w:hAnsi="Arial" w:cs="Arial"/>
          <w:iCs/>
          <w:sz w:val="24"/>
          <w:szCs w:val="24"/>
        </w:rPr>
        <w:t>Pipes</w:t>
      </w:r>
      <w:r w:rsidR="00713F37" w:rsidRPr="007F373C">
        <w:rPr>
          <w:rFonts w:ascii="Arial" w:hAnsi="Arial" w:cs="Arial"/>
          <w:bCs/>
          <w:sz w:val="24"/>
          <w:szCs w:val="24"/>
        </w:rPr>
        <w:t xml:space="preserve">», </w:t>
      </w:r>
      <w:r w:rsidR="006C02D3" w:rsidRPr="007F373C">
        <w:rPr>
          <w:rFonts w:ascii="Arial" w:hAnsi="Arial" w:cs="Arial"/>
          <w:bCs/>
          <w:sz w:val="24"/>
          <w:szCs w:val="24"/>
          <w:lang w:val="en-US"/>
        </w:rPr>
        <w:t>MO</w:t>
      </w:r>
      <w:r w:rsidR="006C02D3" w:rsidRPr="007F373C">
        <w:rPr>
          <w:rFonts w:ascii="Arial" w:hAnsi="Arial" w:cs="Arial"/>
          <w:sz w:val="24"/>
          <w:szCs w:val="24"/>
          <w:lang w:val="kk-KZ"/>
        </w:rPr>
        <w:t>D</w:t>
      </w:r>
      <w:r w:rsidR="007475DF" w:rsidRPr="007F373C">
        <w:rPr>
          <w:rFonts w:ascii="Arial" w:hAnsi="Arial" w:cs="Arial"/>
          <w:bCs/>
          <w:sz w:val="24"/>
          <w:szCs w:val="24"/>
        </w:rPr>
        <w:t xml:space="preserve">] </w:t>
      </w:r>
      <w:r w:rsidR="007E736D" w:rsidRPr="007F373C">
        <w:rPr>
          <w:rFonts w:ascii="Arial" w:hAnsi="Arial" w:cs="Arial"/>
          <w:sz w:val="24"/>
        </w:rPr>
        <w:t>путем включения дополнительных положений, фраз, слов, ссылок, показателей, их значений и/или внесения изменений по отношению к тексту применяемого международного стандарта, которые выделены полужирным курсивом, а также невключения отдельных структурных элементов, ссылок и/или дополнительных элементов. Объяснения причин внесения этих технических отклонений, а также оригинальный текст не включенных структурных элементов международного стандарта приведены в дополнительном приложении Д</w:t>
      </w:r>
      <w:r w:rsidR="00524D05">
        <w:rPr>
          <w:rFonts w:ascii="Arial" w:hAnsi="Arial" w:cs="Arial"/>
          <w:sz w:val="24"/>
        </w:rPr>
        <w:t>А</w:t>
      </w:r>
      <w:r w:rsidR="007475DF" w:rsidRPr="007F373C">
        <w:rPr>
          <w:rFonts w:ascii="Arial" w:hAnsi="Arial" w:cs="Arial"/>
          <w:sz w:val="24"/>
        </w:rPr>
        <w:t>.</w:t>
      </w:r>
    </w:p>
    <w:p w14:paraId="1653CB73" w14:textId="77777777" w:rsidR="003E13F1" w:rsidRPr="007F373C" w:rsidRDefault="003E13F1" w:rsidP="003E13F1">
      <w:pPr>
        <w:tabs>
          <w:tab w:val="left" w:pos="567"/>
        </w:tabs>
        <w:autoSpaceDE w:val="0"/>
        <w:autoSpaceDN w:val="0"/>
        <w:adjustRightInd w:val="0"/>
        <w:spacing w:line="360" w:lineRule="auto"/>
        <w:ind w:firstLine="567"/>
        <w:jc w:val="both"/>
        <w:rPr>
          <w:rFonts w:ascii="Arial" w:hAnsi="Arial" w:cs="Arial"/>
          <w:bCs/>
          <w:sz w:val="24"/>
          <w:szCs w:val="24"/>
        </w:rPr>
      </w:pPr>
      <w:bookmarkStart w:id="1" w:name="_Hlk144113360"/>
      <w:r w:rsidRPr="007F373C">
        <w:rPr>
          <w:rFonts w:ascii="Arial" w:hAnsi="Arial" w:cs="Arial"/>
          <w:bCs/>
          <w:sz w:val="24"/>
          <w:szCs w:val="24"/>
        </w:rPr>
        <w:t>Наименование настоящего стандарта изменено относительно наименования указанного международного стандарта для приведения в соответствие с ГОСТ 1.5 (подраздел 3.6).</w:t>
      </w:r>
    </w:p>
    <w:p w14:paraId="27B0C9C1" w14:textId="77777777" w:rsidR="003E13F1" w:rsidRPr="007F373C" w:rsidRDefault="003E13F1" w:rsidP="003E13F1">
      <w:pPr>
        <w:widowControl w:val="0"/>
        <w:suppressAutoHyphens/>
        <w:adjustRightInd w:val="0"/>
        <w:spacing w:line="360" w:lineRule="auto"/>
        <w:ind w:firstLine="567"/>
        <w:jc w:val="both"/>
        <w:textAlignment w:val="baseline"/>
        <w:rPr>
          <w:rFonts w:ascii="Arial" w:hAnsi="Arial" w:cs="Arial"/>
          <w:sz w:val="24"/>
          <w:szCs w:val="24"/>
        </w:rPr>
      </w:pPr>
      <w:r w:rsidRPr="007F373C">
        <w:rPr>
          <w:rFonts w:ascii="Arial" w:hAnsi="Arial" w:cs="Arial"/>
          <w:sz w:val="24"/>
          <w:szCs w:val="24"/>
        </w:rPr>
        <w:t>Международный стандарт разработан подкомитетом SC 4 «Пластмассовые трубы и фитинги для подачи газообразного топлива» Технического комитета по стандартизации ISO/TC 138 «Пластмассовые трубы, фитинги и арматура для транспортирования жидких и газообразных сред» Международной организации по стандартизации (ISO).</w:t>
      </w:r>
    </w:p>
    <w:bookmarkEnd w:id="1"/>
    <w:p w14:paraId="35D3BEE1" w14:textId="4A475BAA" w:rsidR="00E7364B" w:rsidRPr="007F373C" w:rsidRDefault="00E7364B" w:rsidP="00E7364B">
      <w:pPr>
        <w:spacing w:line="360" w:lineRule="auto"/>
        <w:ind w:firstLine="720"/>
        <w:jc w:val="both"/>
        <w:rPr>
          <w:rFonts w:ascii="Arial" w:hAnsi="Arial" w:cs="Arial"/>
          <w:sz w:val="24"/>
          <w:szCs w:val="24"/>
          <w:lang w:eastAsia="en-US"/>
        </w:rPr>
      </w:pPr>
      <w:r w:rsidRPr="007F373C">
        <w:rPr>
          <w:rFonts w:ascii="Arial" w:hAnsi="Arial" w:cs="Arial"/>
          <w:sz w:val="24"/>
          <w:szCs w:val="24"/>
          <w:lang w:eastAsia="en-US"/>
        </w:rPr>
        <w:t>Сведения о соответствии ссылочных межгосударственных стандартов международным стандартам, использованным в качестве ссылочных в примененном международном стандарте, приведены в дополнительном приложении Д</w:t>
      </w:r>
      <w:r w:rsidR="003C3E9F" w:rsidRPr="007F373C">
        <w:rPr>
          <w:rFonts w:ascii="Arial" w:hAnsi="Arial" w:cs="Arial"/>
          <w:sz w:val="24"/>
          <w:szCs w:val="24"/>
          <w:lang w:eastAsia="en-US"/>
        </w:rPr>
        <w:t>Б</w:t>
      </w:r>
      <w:r w:rsidRPr="007F373C">
        <w:rPr>
          <w:rFonts w:ascii="Arial" w:hAnsi="Arial" w:cs="Arial"/>
          <w:sz w:val="24"/>
          <w:szCs w:val="24"/>
          <w:lang w:eastAsia="en-US"/>
        </w:rPr>
        <w:t>.</w:t>
      </w:r>
    </w:p>
    <w:p w14:paraId="174E9D93" w14:textId="0B94D068" w:rsidR="00E7364B" w:rsidRPr="007F373C" w:rsidRDefault="00E7364B" w:rsidP="00E7364B">
      <w:pPr>
        <w:spacing w:line="360" w:lineRule="auto"/>
        <w:ind w:firstLine="720"/>
        <w:jc w:val="both"/>
        <w:rPr>
          <w:rFonts w:ascii="Arial" w:hAnsi="Arial" w:cs="Arial"/>
          <w:sz w:val="24"/>
          <w:szCs w:val="24"/>
          <w:lang w:eastAsia="en-US"/>
        </w:rPr>
      </w:pPr>
      <w:r w:rsidRPr="007F373C">
        <w:rPr>
          <w:rFonts w:ascii="Arial" w:hAnsi="Arial" w:cs="Arial"/>
          <w:sz w:val="24"/>
          <w:szCs w:val="24"/>
          <w:lang w:eastAsia="en-US"/>
        </w:rPr>
        <w:t>Сравнение структуры настоящего стандарта со структурой указанного международного стандарта приведено в дополнительном приложении Д</w:t>
      </w:r>
      <w:r w:rsidR="003C3E9F" w:rsidRPr="007F373C">
        <w:rPr>
          <w:rFonts w:ascii="Arial" w:hAnsi="Arial" w:cs="Arial"/>
          <w:sz w:val="24"/>
          <w:szCs w:val="24"/>
          <w:lang w:eastAsia="en-US"/>
        </w:rPr>
        <w:t>В</w:t>
      </w:r>
      <w:r w:rsidRPr="007F373C">
        <w:rPr>
          <w:rFonts w:ascii="Arial" w:hAnsi="Arial" w:cs="Arial"/>
          <w:sz w:val="24"/>
          <w:szCs w:val="24"/>
          <w:lang w:eastAsia="en-US"/>
        </w:rPr>
        <w:t>.</w:t>
      </w:r>
    </w:p>
    <w:p w14:paraId="0ABD654A" w14:textId="77777777" w:rsidR="003E13F1" w:rsidRPr="007F373C" w:rsidRDefault="003E13F1" w:rsidP="003E13F1">
      <w:pPr>
        <w:spacing w:line="360" w:lineRule="auto"/>
        <w:ind w:firstLine="567"/>
        <w:rPr>
          <w:rFonts w:ascii="Arial" w:hAnsi="Arial" w:cs="Arial"/>
          <w:b/>
          <w:sz w:val="24"/>
          <w:szCs w:val="24"/>
        </w:rPr>
      </w:pPr>
      <w:r w:rsidRPr="007F373C">
        <w:rPr>
          <w:rFonts w:ascii="Arial" w:hAnsi="Arial" w:cs="Arial"/>
          <w:sz w:val="24"/>
          <w:szCs w:val="24"/>
        </w:rPr>
        <w:t>5 ВВЕДЕН ВПЕРВЫЕ</w:t>
      </w:r>
    </w:p>
    <w:p w14:paraId="1EE37930" w14:textId="77777777" w:rsidR="003E13F1" w:rsidRPr="007F373C" w:rsidRDefault="003E13F1" w:rsidP="003E13F1">
      <w:pPr>
        <w:spacing w:line="360" w:lineRule="auto"/>
        <w:rPr>
          <w:rFonts w:ascii="Arial" w:hAnsi="Arial" w:cs="Arial"/>
          <w:i/>
          <w:sz w:val="24"/>
          <w:szCs w:val="24"/>
        </w:rPr>
      </w:pPr>
    </w:p>
    <w:p w14:paraId="17ACEDD9" w14:textId="77777777" w:rsidR="003E13F1" w:rsidRPr="007F373C" w:rsidRDefault="003E13F1" w:rsidP="003E13F1">
      <w:pPr>
        <w:spacing w:line="360" w:lineRule="auto"/>
        <w:ind w:firstLine="567"/>
        <w:jc w:val="both"/>
        <w:rPr>
          <w:rFonts w:ascii="Arial" w:hAnsi="Arial" w:cs="Arial"/>
          <w:i/>
          <w:sz w:val="24"/>
          <w:szCs w:val="24"/>
        </w:rPr>
      </w:pPr>
      <w:bookmarkStart w:id="2" w:name="_Hlk144113439"/>
      <w:r w:rsidRPr="007F373C">
        <w:rPr>
          <w:rFonts w:ascii="Arial" w:hAnsi="Arial" w:cs="Arial"/>
          <w:i/>
          <w:sz w:val="24"/>
          <w:szCs w:val="24"/>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602D5547" w14:textId="77777777" w:rsidR="003E13F1" w:rsidRPr="007F373C" w:rsidRDefault="003E13F1" w:rsidP="003E13F1">
      <w:pPr>
        <w:spacing w:line="360" w:lineRule="auto"/>
        <w:ind w:firstLine="540"/>
        <w:jc w:val="both"/>
        <w:rPr>
          <w:rFonts w:ascii="Arial" w:hAnsi="Arial" w:cs="Arial"/>
          <w:i/>
          <w:sz w:val="24"/>
          <w:szCs w:val="24"/>
        </w:rPr>
      </w:pPr>
      <w:r w:rsidRPr="007F373C">
        <w:rPr>
          <w:rFonts w:ascii="Arial" w:hAnsi="Arial" w:cs="Arial"/>
          <w:i/>
          <w:sz w:val="24"/>
          <w:szCs w:val="24"/>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6349809D" w14:textId="6476C156" w:rsidR="007475DF" w:rsidRPr="007F373C" w:rsidRDefault="003E13F1" w:rsidP="00D73D96">
      <w:pPr>
        <w:tabs>
          <w:tab w:val="left" w:pos="567"/>
        </w:tabs>
        <w:spacing w:line="360" w:lineRule="auto"/>
        <w:ind w:firstLine="567"/>
        <w:jc w:val="both"/>
        <w:rPr>
          <w:rFonts w:ascii="Arial" w:eastAsia="SimSun" w:hAnsi="Arial" w:cs="Arial"/>
          <w:b/>
          <w:sz w:val="24"/>
          <w:szCs w:val="24"/>
        </w:rPr>
      </w:pPr>
      <w:r w:rsidRPr="007F373C">
        <w:rPr>
          <w:rFonts w:ascii="Arial" w:hAnsi="Arial" w:cs="Arial"/>
          <w:i/>
          <w:iCs/>
          <w:sz w:val="24"/>
          <w:szCs w:val="24"/>
        </w:rPr>
        <w:t>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 стандартизации этих государств.</w:t>
      </w:r>
      <w:bookmarkEnd w:id="2"/>
      <w:r w:rsidRPr="007F373C">
        <w:rPr>
          <w:rFonts w:ascii="Arial" w:hAnsi="Arial" w:cs="Arial"/>
          <w:bCs/>
          <w:sz w:val="24"/>
          <w:szCs w:val="24"/>
        </w:rPr>
        <w:t xml:space="preserve"> </w:t>
      </w:r>
    </w:p>
    <w:p w14:paraId="18E00043" w14:textId="77777777" w:rsidR="00D73D96" w:rsidRPr="007F373C" w:rsidRDefault="00D73D96" w:rsidP="00536EE9">
      <w:pPr>
        <w:jc w:val="center"/>
        <w:rPr>
          <w:rFonts w:ascii="Arial" w:eastAsia="SimSun" w:hAnsi="Arial" w:cs="Arial"/>
          <w:b/>
          <w:sz w:val="24"/>
          <w:szCs w:val="24"/>
        </w:rPr>
        <w:sectPr w:rsidR="00D73D96" w:rsidRPr="007F373C" w:rsidSect="00043744">
          <w:headerReference w:type="even" r:id="rId9"/>
          <w:headerReference w:type="default" r:id="rId10"/>
          <w:footerReference w:type="even" r:id="rId11"/>
          <w:footerReference w:type="default" r:id="rId12"/>
          <w:pgSz w:w="11906" w:h="16838" w:code="9"/>
          <w:pgMar w:top="1134" w:right="851" w:bottom="1134" w:left="1418" w:header="567" w:footer="567" w:gutter="0"/>
          <w:pgNumType w:fmt="upperRoman" w:start="1"/>
          <w:cols w:space="720"/>
          <w:titlePg/>
          <w:docGrid w:linePitch="272"/>
        </w:sectPr>
      </w:pPr>
    </w:p>
    <w:sdt>
      <w:sdtPr>
        <w:rPr>
          <w:rFonts w:ascii="Arial" w:eastAsia="Times New Roman" w:hAnsi="Arial" w:cs="Arial"/>
          <w:b/>
          <w:color w:val="000000" w:themeColor="text1"/>
          <w:sz w:val="28"/>
          <w:szCs w:val="20"/>
        </w:rPr>
        <w:id w:val="-1531720166"/>
        <w:docPartObj>
          <w:docPartGallery w:val="Table of Contents"/>
          <w:docPartUnique/>
        </w:docPartObj>
      </w:sdtPr>
      <w:sdtEndPr>
        <w:rPr>
          <w:rFonts w:ascii="Times New Roman" w:hAnsi="Times New Roman" w:cs="Times New Roman"/>
          <w:bCs/>
          <w:color w:val="auto"/>
          <w:sz w:val="20"/>
        </w:rPr>
      </w:sdtEndPr>
      <w:sdtContent>
        <w:p w14:paraId="75EBB6F7" w14:textId="72E90A49" w:rsidR="002F7EA5" w:rsidRPr="00D16109" w:rsidRDefault="00D16109" w:rsidP="00D16109">
          <w:pPr>
            <w:pStyle w:val="aff4"/>
            <w:spacing w:before="0" w:after="120"/>
            <w:jc w:val="center"/>
            <w:rPr>
              <w:rFonts w:ascii="Arial" w:hAnsi="Arial" w:cs="Arial"/>
              <w:b/>
              <w:color w:val="000000" w:themeColor="text1"/>
              <w:sz w:val="28"/>
            </w:rPr>
          </w:pPr>
          <w:r w:rsidRPr="00D16109">
            <w:rPr>
              <w:rFonts w:ascii="Arial" w:hAnsi="Arial" w:cs="Arial"/>
              <w:b/>
              <w:color w:val="000000" w:themeColor="text1"/>
              <w:sz w:val="28"/>
            </w:rPr>
            <w:t>Содержание</w:t>
          </w:r>
        </w:p>
        <w:p w14:paraId="167A956D" w14:textId="52D7C72D" w:rsidR="00995CFE" w:rsidRPr="00995CFE" w:rsidRDefault="002F7EA5">
          <w:pPr>
            <w:pStyle w:val="1b"/>
            <w:rPr>
              <w:rFonts w:asciiTheme="minorHAnsi" w:eastAsiaTheme="minorEastAsia" w:hAnsiTheme="minorHAnsi" w:cstheme="minorBidi"/>
              <w:b/>
              <w:sz w:val="22"/>
              <w:szCs w:val="22"/>
            </w:rPr>
          </w:pPr>
          <w:r>
            <w:fldChar w:fldCharType="begin"/>
          </w:r>
          <w:r>
            <w:instrText xml:space="preserve"> TOC \o "1-3" \h \z \u </w:instrText>
          </w:r>
          <w:r>
            <w:fldChar w:fldCharType="separate"/>
          </w:r>
          <w:hyperlink w:anchor="_Toc230968279" w:history="1">
            <w:r w:rsidR="00995CFE" w:rsidRPr="00995CFE">
              <w:rPr>
                <w:rStyle w:val="afc"/>
                <w:b/>
              </w:rPr>
              <w:t>Введение</w:t>
            </w:r>
            <w:r w:rsidR="00995CFE" w:rsidRPr="00995CFE">
              <w:rPr>
                <w:b/>
                <w:webHidden/>
              </w:rPr>
              <w:tab/>
            </w:r>
            <w:r w:rsidR="00995CFE" w:rsidRPr="00995CFE">
              <w:rPr>
                <w:b/>
                <w:webHidden/>
              </w:rPr>
              <w:fldChar w:fldCharType="begin"/>
            </w:r>
            <w:r w:rsidR="00995CFE" w:rsidRPr="00995CFE">
              <w:rPr>
                <w:b/>
                <w:webHidden/>
              </w:rPr>
              <w:instrText xml:space="preserve"> PAGEREF _Toc230968279 \h </w:instrText>
            </w:r>
            <w:r w:rsidR="00995CFE" w:rsidRPr="00995CFE">
              <w:rPr>
                <w:b/>
                <w:webHidden/>
              </w:rPr>
            </w:r>
            <w:r w:rsidR="00995CFE" w:rsidRPr="00995CFE">
              <w:rPr>
                <w:b/>
                <w:webHidden/>
              </w:rPr>
              <w:fldChar w:fldCharType="separate"/>
            </w:r>
            <w:r w:rsidR="000947AF">
              <w:rPr>
                <w:b/>
                <w:webHidden/>
              </w:rPr>
              <w:t>V</w:t>
            </w:r>
            <w:r w:rsidR="00995CFE" w:rsidRPr="00995CFE">
              <w:rPr>
                <w:b/>
                <w:webHidden/>
              </w:rPr>
              <w:fldChar w:fldCharType="end"/>
            </w:r>
          </w:hyperlink>
        </w:p>
        <w:p w14:paraId="77C32AF8" w14:textId="2FF54D9F" w:rsidR="00995CFE" w:rsidRPr="00995CFE" w:rsidRDefault="00995CFE">
          <w:pPr>
            <w:pStyle w:val="1b"/>
            <w:rPr>
              <w:rFonts w:asciiTheme="minorHAnsi" w:eastAsiaTheme="minorEastAsia" w:hAnsiTheme="minorHAnsi" w:cstheme="minorBidi"/>
              <w:b/>
              <w:sz w:val="22"/>
              <w:szCs w:val="22"/>
            </w:rPr>
          </w:pPr>
          <w:hyperlink w:anchor="_Toc230968280" w:history="1">
            <w:r w:rsidRPr="00995CFE">
              <w:rPr>
                <w:rStyle w:val="afc"/>
                <w:b/>
                <w:lang w:val="kk-KZ" w:eastAsia="en-US"/>
              </w:rPr>
              <w:t>1 Область применения</w:t>
            </w:r>
            <w:r w:rsidRPr="00995CFE">
              <w:rPr>
                <w:b/>
                <w:webHidden/>
              </w:rPr>
              <w:tab/>
            </w:r>
            <w:r w:rsidRPr="00995CFE">
              <w:rPr>
                <w:b/>
                <w:webHidden/>
              </w:rPr>
              <w:fldChar w:fldCharType="begin"/>
            </w:r>
            <w:r w:rsidRPr="00995CFE">
              <w:rPr>
                <w:b/>
                <w:webHidden/>
              </w:rPr>
              <w:instrText xml:space="preserve"> PAGEREF _Toc230968280 \h </w:instrText>
            </w:r>
            <w:r w:rsidRPr="00995CFE">
              <w:rPr>
                <w:b/>
                <w:webHidden/>
              </w:rPr>
            </w:r>
            <w:r w:rsidRPr="00995CFE">
              <w:rPr>
                <w:b/>
                <w:webHidden/>
              </w:rPr>
              <w:fldChar w:fldCharType="separate"/>
            </w:r>
            <w:r w:rsidR="000947AF">
              <w:rPr>
                <w:b/>
                <w:webHidden/>
              </w:rPr>
              <w:t>1</w:t>
            </w:r>
            <w:r w:rsidRPr="00995CFE">
              <w:rPr>
                <w:b/>
                <w:webHidden/>
              </w:rPr>
              <w:fldChar w:fldCharType="end"/>
            </w:r>
          </w:hyperlink>
        </w:p>
        <w:p w14:paraId="15546B06" w14:textId="1DCAF14B" w:rsidR="00995CFE" w:rsidRPr="00995CFE" w:rsidRDefault="00995CFE">
          <w:pPr>
            <w:pStyle w:val="1b"/>
            <w:rPr>
              <w:rFonts w:asciiTheme="minorHAnsi" w:eastAsiaTheme="minorEastAsia" w:hAnsiTheme="minorHAnsi" w:cstheme="minorBidi"/>
              <w:b/>
              <w:sz w:val="22"/>
              <w:szCs w:val="22"/>
            </w:rPr>
          </w:pPr>
          <w:hyperlink w:anchor="_Toc230968281" w:history="1">
            <w:r w:rsidRPr="00995CFE">
              <w:rPr>
                <w:rStyle w:val="afc"/>
                <w:b/>
              </w:rPr>
              <w:t xml:space="preserve">2 </w:t>
            </w:r>
            <w:r w:rsidRPr="00995CFE">
              <w:rPr>
                <w:rStyle w:val="afc"/>
                <w:b/>
                <w:lang w:val="kk-KZ" w:eastAsia="en-US"/>
              </w:rPr>
              <w:t>Нормативные</w:t>
            </w:r>
            <w:r w:rsidRPr="00995CFE">
              <w:rPr>
                <w:rStyle w:val="afc"/>
                <w:b/>
              </w:rPr>
              <w:t xml:space="preserve"> ссылки</w:t>
            </w:r>
            <w:r w:rsidRPr="00995CFE">
              <w:rPr>
                <w:b/>
                <w:webHidden/>
              </w:rPr>
              <w:tab/>
            </w:r>
            <w:r w:rsidRPr="00995CFE">
              <w:rPr>
                <w:b/>
                <w:webHidden/>
              </w:rPr>
              <w:fldChar w:fldCharType="begin"/>
            </w:r>
            <w:r w:rsidRPr="00995CFE">
              <w:rPr>
                <w:b/>
                <w:webHidden/>
              </w:rPr>
              <w:instrText xml:space="preserve"> PAGEREF _Toc230968281 \h </w:instrText>
            </w:r>
            <w:r w:rsidRPr="00995CFE">
              <w:rPr>
                <w:b/>
                <w:webHidden/>
              </w:rPr>
            </w:r>
            <w:r w:rsidRPr="00995CFE">
              <w:rPr>
                <w:b/>
                <w:webHidden/>
              </w:rPr>
              <w:fldChar w:fldCharType="separate"/>
            </w:r>
            <w:r w:rsidR="000947AF">
              <w:rPr>
                <w:b/>
                <w:webHidden/>
              </w:rPr>
              <w:t>2</w:t>
            </w:r>
            <w:r w:rsidRPr="00995CFE">
              <w:rPr>
                <w:b/>
                <w:webHidden/>
              </w:rPr>
              <w:fldChar w:fldCharType="end"/>
            </w:r>
          </w:hyperlink>
        </w:p>
        <w:p w14:paraId="629A93A1" w14:textId="080F7043" w:rsidR="00995CFE" w:rsidRPr="00995CFE" w:rsidRDefault="00995CFE">
          <w:pPr>
            <w:pStyle w:val="1b"/>
            <w:rPr>
              <w:rFonts w:asciiTheme="minorHAnsi" w:eastAsiaTheme="minorEastAsia" w:hAnsiTheme="minorHAnsi" w:cstheme="minorBidi"/>
              <w:b/>
              <w:sz w:val="22"/>
              <w:szCs w:val="22"/>
            </w:rPr>
          </w:pPr>
          <w:hyperlink w:anchor="_Toc230968282" w:history="1">
            <w:r w:rsidRPr="00995CFE">
              <w:rPr>
                <w:rStyle w:val="afc"/>
                <w:b/>
              </w:rPr>
              <w:t xml:space="preserve">3 </w:t>
            </w:r>
            <w:r w:rsidRPr="00995CFE">
              <w:rPr>
                <w:rStyle w:val="afc"/>
                <w:b/>
                <w:lang w:val="kk-KZ" w:eastAsia="en-US"/>
              </w:rPr>
              <w:t>Термины</w:t>
            </w:r>
            <w:r w:rsidRPr="00995CFE">
              <w:rPr>
                <w:rStyle w:val="afc"/>
                <w:b/>
              </w:rPr>
              <w:t>, определения, обозначения и сокращения</w:t>
            </w:r>
            <w:r w:rsidRPr="00995CFE">
              <w:rPr>
                <w:b/>
                <w:webHidden/>
              </w:rPr>
              <w:tab/>
            </w:r>
            <w:r w:rsidRPr="00995CFE">
              <w:rPr>
                <w:b/>
                <w:webHidden/>
              </w:rPr>
              <w:fldChar w:fldCharType="begin"/>
            </w:r>
            <w:r w:rsidRPr="00995CFE">
              <w:rPr>
                <w:b/>
                <w:webHidden/>
              </w:rPr>
              <w:instrText xml:space="preserve"> PAGEREF _Toc230968282 \h </w:instrText>
            </w:r>
            <w:r w:rsidRPr="00995CFE">
              <w:rPr>
                <w:b/>
                <w:webHidden/>
              </w:rPr>
            </w:r>
            <w:r w:rsidRPr="00995CFE">
              <w:rPr>
                <w:b/>
                <w:webHidden/>
              </w:rPr>
              <w:fldChar w:fldCharType="separate"/>
            </w:r>
            <w:r w:rsidR="000947AF">
              <w:rPr>
                <w:b/>
                <w:webHidden/>
              </w:rPr>
              <w:t>4</w:t>
            </w:r>
            <w:r w:rsidRPr="00995CFE">
              <w:rPr>
                <w:b/>
                <w:webHidden/>
              </w:rPr>
              <w:fldChar w:fldCharType="end"/>
            </w:r>
          </w:hyperlink>
        </w:p>
        <w:p w14:paraId="673D9FE0" w14:textId="1C2EFDE5" w:rsidR="00995CFE" w:rsidRPr="00995CFE" w:rsidRDefault="00995CFE">
          <w:pPr>
            <w:pStyle w:val="1b"/>
            <w:rPr>
              <w:rFonts w:asciiTheme="minorHAnsi" w:eastAsiaTheme="minorEastAsia" w:hAnsiTheme="minorHAnsi" w:cstheme="minorBidi"/>
              <w:b/>
              <w:sz w:val="22"/>
              <w:szCs w:val="22"/>
            </w:rPr>
          </w:pPr>
          <w:hyperlink w:anchor="_Toc230968285" w:history="1">
            <w:r w:rsidRPr="00995CFE">
              <w:rPr>
                <w:rStyle w:val="afc"/>
                <w:b/>
              </w:rPr>
              <w:t>4 Обозначения и сокращения</w:t>
            </w:r>
            <w:r w:rsidRPr="00995CFE">
              <w:rPr>
                <w:b/>
                <w:webHidden/>
              </w:rPr>
              <w:tab/>
            </w:r>
            <w:r w:rsidRPr="00995CFE">
              <w:rPr>
                <w:b/>
                <w:webHidden/>
              </w:rPr>
              <w:fldChar w:fldCharType="begin"/>
            </w:r>
            <w:r w:rsidRPr="00995CFE">
              <w:rPr>
                <w:b/>
                <w:webHidden/>
              </w:rPr>
              <w:instrText xml:space="preserve"> PAGEREF _Toc230968285 \h </w:instrText>
            </w:r>
            <w:r w:rsidRPr="00995CFE">
              <w:rPr>
                <w:b/>
                <w:webHidden/>
              </w:rPr>
            </w:r>
            <w:r w:rsidRPr="00995CFE">
              <w:rPr>
                <w:b/>
                <w:webHidden/>
              </w:rPr>
              <w:fldChar w:fldCharType="separate"/>
            </w:r>
            <w:r w:rsidR="000947AF">
              <w:rPr>
                <w:b/>
                <w:webHidden/>
              </w:rPr>
              <w:t>5</w:t>
            </w:r>
            <w:r w:rsidRPr="00995CFE">
              <w:rPr>
                <w:b/>
                <w:webHidden/>
              </w:rPr>
              <w:fldChar w:fldCharType="end"/>
            </w:r>
          </w:hyperlink>
        </w:p>
        <w:p w14:paraId="422B44B1" w14:textId="0ADC86A8" w:rsidR="00995CFE" w:rsidRPr="00995CFE" w:rsidRDefault="00995CFE" w:rsidP="00995CFE">
          <w:pPr>
            <w:pStyle w:val="38"/>
            <w:rPr>
              <w:rFonts w:asciiTheme="minorHAnsi" w:eastAsiaTheme="minorEastAsia" w:hAnsiTheme="minorHAnsi" w:cstheme="minorBidi"/>
              <w:b/>
              <w:noProof/>
              <w:sz w:val="22"/>
              <w:szCs w:val="22"/>
            </w:rPr>
          </w:pPr>
          <w:hyperlink w:anchor="_Toc230968286" w:history="1">
            <w:r w:rsidRPr="00995CFE">
              <w:rPr>
                <w:rStyle w:val="afc"/>
                <w:b/>
                <w:noProof/>
              </w:rPr>
              <w:t xml:space="preserve">5 </w:t>
            </w:r>
            <w:r w:rsidRPr="00995CFE">
              <w:rPr>
                <w:rStyle w:val="afc"/>
                <w:b/>
                <w:noProof/>
                <w:lang w:val="kk-KZ" w:eastAsia="en-US"/>
              </w:rPr>
              <w:t>Материал</w:t>
            </w:r>
            <w:r w:rsidRPr="00995CFE">
              <w:rPr>
                <w:b/>
                <w:noProof/>
                <w:webHidden/>
              </w:rPr>
              <w:tab/>
            </w:r>
            <w:r w:rsidRPr="00995CFE">
              <w:rPr>
                <w:b/>
                <w:noProof/>
                <w:webHidden/>
              </w:rPr>
              <w:fldChar w:fldCharType="begin"/>
            </w:r>
            <w:r w:rsidRPr="00995CFE">
              <w:rPr>
                <w:b/>
                <w:noProof/>
                <w:webHidden/>
              </w:rPr>
              <w:instrText xml:space="preserve"> PAGEREF _Toc230968286 \h </w:instrText>
            </w:r>
            <w:r w:rsidRPr="00995CFE">
              <w:rPr>
                <w:b/>
                <w:noProof/>
                <w:webHidden/>
              </w:rPr>
            </w:r>
            <w:r w:rsidRPr="00995CFE">
              <w:rPr>
                <w:b/>
                <w:noProof/>
                <w:webHidden/>
              </w:rPr>
              <w:fldChar w:fldCharType="separate"/>
            </w:r>
            <w:r w:rsidR="000947AF">
              <w:rPr>
                <w:b/>
                <w:noProof/>
                <w:webHidden/>
              </w:rPr>
              <w:t>6</w:t>
            </w:r>
            <w:r w:rsidRPr="00995CFE">
              <w:rPr>
                <w:b/>
                <w:noProof/>
                <w:webHidden/>
              </w:rPr>
              <w:fldChar w:fldCharType="end"/>
            </w:r>
          </w:hyperlink>
        </w:p>
        <w:p w14:paraId="54098D4C" w14:textId="6A607E6D" w:rsidR="00995CFE" w:rsidRPr="00995CFE" w:rsidRDefault="00995CFE">
          <w:pPr>
            <w:pStyle w:val="1b"/>
            <w:rPr>
              <w:rFonts w:asciiTheme="minorHAnsi" w:eastAsiaTheme="minorEastAsia" w:hAnsiTheme="minorHAnsi" w:cstheme="minorBidi"/>
              <w:b/>
              <w:sz w:val="22"/>
              <w:szCs w:val="22"/>
            </w:rPr>
          </w:pPr>
          <w:hyperlink w:anchor="_Toc230968290" w:history="1">
            <w:r w:rsidRPr="00995CFE">
              <w:rPr>
                <w:rStyle w:val="afc"/>
                <w:b/>
              </w:rPr>
              <w:t xml:space="preserve">6 </w:t>
            </w:r>
            <w:r w:rsidRPr="00995CFE">
              <w:rPr>
                <w:rStyle w:val="afc"/>
                <w:b/>
                <w:lang w:val="kk-KZ" w:eastAsia="en-US"/>
              </w:rPr>
              <w:t>Общие</w:t>
            </w:r>
            <w:r w:rsidRPr="00995CFE">
              <w:rPr>
                <w:rStyle w:val="afc"/>
                <w:b/>
              </w:rPr>
              <w:t xml:space="preserve"> характеристики</w:t>
            </w:r>
            <w:r w:rsidRPr="00995CFE">
              <w:rPr>
                <w:b/>
                <w:webHidden/>
              </w:rPr>
              <w:tab/>
            </w:r>
            <w:r w:rsidRPr="00995CFE">
              <w:rPr>
                <w:b/>
                <w:webHidden/>
              </w:rPr>
              <w:fldChar w:fldCharType="begin"/>
            </w:r>
            <w:r w:rsidRPr="00995CFE">
              <w:rPr>
                <w:b/>
                <w:webHidden/>
              </w:rPr>
              <w:instrText xml:space="preserve"> PAGEREF _Toc230968290 \h </w:instrText>
            </w:r>
            <w:r w:rsidRPr="00995CFE">
              <w:rPr>
                <w:b/>
                <w:webHidden/>
              </w:rPr>
            </w:r>
            <w:r w:rsidRPr="00995CFE">
              <w:rPr>
                <w:b/>
                <w:webHidden/>
              </w:rPr>
              <w:fldChar w:fldCharType="separate"/>
            </w:r>
            <w:r w:rsidR="000947AF">
              <w:rPr>
                <w:b/>
                <w:webHidden/>
              </w:rPr>
              <w:t>8</w:t>
            </w:r>
            <w:r w:rsidRPr="00995CFE">
              <w:rPr>
                <w:b/>
                <w:webHidden/>
              </w:rPr>
              <w:fldChar w:fldCharType="end"/>
            </w:r>
          </w:hyperlink>
        </w:p>
        <w:p w14:paraId="7B9C95D8" w14:textId="1279ED53" w:rsidR="00995CFE" w:rsidRPr="00995CFE" w:rsidRDefault="00995CFE">
          <w:pPr>
            <w:pStyle w:val="1b"/>
            <w:rPr>
              <w:rFonts w:asciiTheme="minorHAnsi" w:eastAsiaTheme="minorEastAsia" w:hAnsiTheme="minorHAnsi" w:cstheme="minorBidi"/>
              <w:b/>
              <w:sz w:val="22"/>
              <w:szCs w:val="22"/>
            </w:rPr>
          </w:pPr>
          <w:hyperlink w:anchor="_Toc230968293" w:history="1">
            <w:r w:rsidRPr="00995CFE">
              <w:rPr>
                <w:rStyle w:val="afc"/>
                <w:b/>
              </w:rPr>
              <w:t xml:space="preserve">7 </w:t>
            </w:r>
            <w:r w:rsidRPr="00995CFE">
              <w:rPr>
                <w:rStyle w:val="afc"/>
                <w:b/>
                <w:lang w:val="kk-KZ" w:eastAsia="en-US"/>
              </w:rPr>
              <w:t>Геометрические</w:t>
            </w:r>
            <w:r w:rsidRPr="00995CFE">
              <w:rPr>
                <w:rStyle w:val="afc"/>
                <w:b/>
              </w:rPr>
              <w:t xml:space="preserve"> характеристики</w:t>
            </w:r>
            <w:r w:rsidRPr="00995CFE">
              <w:rPr>
                <w:b/>
                <w:webHidden/>
              </w:rPr>
              <w:tab/>
            </w:r>
            <w:r w:rsidRPr="00995CFE">
              <w:rPr>
                <w:b/>
                <w:webHidden/>
              </w:rPr>
              <w:fldChar w:fldCharType="begin"/>
            </w:r>
            <w:r w:rsidRPr="00995CFE">
              <w:rPr>
                <w:b/>
                <w:webHidden/>
              </w:rPr>
              <w:instrText xml:space="preserve"> PAGEREF _Toc230968293 \h </w:instrText>
            </w:r>
            <w:r w:rsidRPr="00995CFE">
              <w:rPr>
                <w:b/>
                <w:webHidden/>
              </w:rPr>
            </w:r>
            <w:r w:rsidRPr="00995CFE">
              <w:rPr>
                <w:b/>
                <w:webHidden/>
              </w:rPr>
              <w:fldChar w:fldCharType="separate"/>
            </w:r>
            <w:r w:rsidR="000947AF">
              <w:rPr>
                <w:b/>
                <w:webHidden/>
              </w:rPr>
              <w:t>8</w:t>
            </w:r>
            <w:r w:rsidRPr="00995CFE">
              <w:rPr>
                <w:b/>
                <w:webHidden/>
              </w:rPr>
              <w:fldChar w:fldCharType="end"/>
            </w:r>
          </w:hyperlink>
        </w:p>
        <w:p w14:paraId="5B54FD24" w14:textId="05B70EFA" w:rsidR="00995CFE" w:rsidRPr="00995CFE" w:rsidRDefault="00995CFE">
          <w:pPr>
            <w:pStyle w:val="1b"/>
            <w:rPr>
              <w:rFonts w:asciiTheme="minorHAnsi" w:eastAsiaTheme="minorEastAsia" w:hAnsiTheme="minorHAnsi" w:cstheme="minorBidi"/>
              <w:b/>
              <w:sz w:val="22"/>
              <w:szCs w:val="22"/>
            </w:rPr>
          </w:pPr>
          <w:hyperlink w:anchor="_Toc230968302" w:history="1">
            <w:r w:rsidRPr="00995CFE">
              <w:rPr>
                <w:rStyle w:val="afc"/>
                <w:rFonts w:eastAsia="ArialMT"/>
                <w:b/>
              </w:rPr>
              <w:t xml:space="preserve">8 </w:t>
            </w:r>
            <w:r w:rsidRPr="00995CFE">
              <w:rPr>
                <w:rStyle w:val="afc"/>
                <w:b/>
                <w:lang w:val="kk-KZ" w:eastAsia="en-US"/>
              </w:rPr>
              <w:t>Механические</w:t>
            </w:r>
            <w:r w:rsidRPr="00995CFE">
              <w:rPr>
                <w:rStyle w:val="afc"/>
                <w:rFonts w:eastAsia="ArialMT"/>
                <w:b/>
              </w:rPr>
              <w:t xml:space="preserve"> характеристики</w:t>
            </w:r>
            <w:r w:rsidRPr="00995CFE">
              <w:rPr>
                <w:b/>
                <w:webHidden/>
              </w:rPr>
              <w:tab/>
            </w:r>
            <w:r w:rsidRPr="00995CFE">
              <w:rPr>
                <w:b/>
                <w:webHidden/>
              </w:rPr>
              <w:fldChar w:fldCharType="begin"/>
            </w:r>
            <w:r w:rsidRPr="00995CFE">
              <w:rPr>
                <w:b/>
                <w:webHidden/>
              </w:rPr>
              <w:instrText xml:space="preserve"> PAGEREF _Toc230968302 \h </w:instrText>
            </w:r>
            <w:r w:rsidRPr="00995CFE">
              <w:rPr>
                <w:b/>
                <w:webHidden/>
              </w:rPr>
            </w:r>
            <w:r w:rsidRPr="00995CFE">
              <w:rPr>
                <w:b/>
                <w:webHidden/>
              </w:rPr>
              <w:fldChar w:fldCharType="separate"/>
            </w:r>
            <w:r w:rsidR="000947AF">
              <w:rPr>
                <w:b/>
                <w:webHidden/>
              </w:rPr>
              <w:t>13</w:t>
            </w:r>
            <w:r w:rsidRPr="00995CFE">
              <w:rPr>
                <w:b/>
                <w:webHidden/>
              </w:rPr>
              <w:fldChar w:fldCharType="end"/>
            </w:r>
          </w:hyperlink>
        </w:p>
        <w:p w14:paraId="000ACD3A" w14:textId="02587864" w:rsidR="00995CFE" w:rsidRPr="00995CFE" w:rsidRDefault="00995CFE">
          <w:pPr>
            <w:pStyle w:val="1b"/>
            <w:rPr>
              <w:rFonts w:asciiTheme="minorHAnsi" w:eastAsiaTheme="minorEastAsia" w:hAnsiTheme="minorHAnsi" w:cstheme="minorBidi"/>
              <w:b/>
              <w:sz w:val="22"/>
              <w:szCs w:val="22"/>
            </w:rPr>
          </w:pPr>
          <w:hyperlink w:anchor="_Toc230968305" w:history="1">
            <w:r w:rsidRPr="00995CFE">
              <w:rPr>
                <w:rStyle w:val="afc"/>
                <w:b/>
              </w:rPr>
              <w:t xml:space="preserve">9 </w:t>
            </w:r>
            <w:r w:rsidRPr="00995CFE">
              <w:rPr>
                <w:rStyle w:val="afc"/>
                <w:b/>
                <w:lang w:val="kk-KZ" w:eastAsia="en-US"/>
              </w:rPr>
              <w:t>Физические</w:t>
            </w:r>
            <w:r w:rsidRPr="00995CFE">
              <w:rPr>
                <w:rStyle w:val="afc"/>
                <w:b/>
              </w:rPr>
              <w:t xml:space="preserve"> характеристики</w:t>
            </w:r>
            <w:r w:rsidRPr="00995CFE">
              <w:rPr>
                <w:b/>
                <w:webHidden/>
              </w:rPr>
              <w:tab/>
            </w:r>
            <w:r w:rsidRPr="00995CFE">
              <w:rPr>
                <w:b/>
                <w:webHidden/>
              </w:rPr>
              <w:fldChar w:fldCharType="begin"/>
            </w:r>
            <w:r w:rsidRPr="00995CFE">
              <w:rPr>
                <w:b/>
                <w:webHidden/>
              </w:rPr>
              <w:instrText xml:space="preserve"> PAGEREF _Toc230968305 \h </w:instrText>
            </w:r>
            <w:r w:rsidRPr="00995CFE">
              <w:rPr>
                <w:b/>
                <w:webHidden/>
              </w:rPr>
            </w:r>
            <w:r w:rsidRPr="00995CFE">
              <w:rPr>
                <w:b/>
                <w:webHidden/>
              </w:rPr>
              <w:fldChar w:fldCharType="separate"/>
            </w:r>
            <w:r w:rsidR="000947AF">
              <w:rPr>
                <w:b/>
                <w:webHidden/>
              </w:rPr>
              <w:t>17</w:t>
            </w:r>
            <w:r w:rsidRPr="00995CFE">
              <w:rPr>
                <w:b/>
                <w:webHidden/>
              </w:rPr>
              <w:fldChar w:fldCharType="end"/>
            </w:r>
          </w:hyperlink>
        </w:p>
        <w:p w14:paraId="2C534D86" w14:textId="3DC45839" w:rsidR="00995CFE" w:rsidRPr="00995CFE" w:rsidRDefault="00995CFE">
          <w:pPr>
            <w:pStyle w:val="1b"/>
            <w:rPr>
              <w:rFonts w:asciiTheme="minorHAnsi" w:eastAsiaTheme="minorEastAsia" w:hAnsiTheme="minorHAnsi" w:cstheme="minorBidi"/>
              <w:b/>
              <w:sz w:val="22"/>
              <w:szCs w:val="22"/>
            </w:rPr>
          </w:pPr>
          <w:hyperlink w:anchor="_Toc230968308" w:history="1">
            <w:r w:rsidRPr="00995CFE">
              <w:rPr>
                <w:rStyle w:val="afc"/>
                <w:b/>
              </w:rPr>
              <w:t>10 Требования к системе</w:t>
            </w:r>
            <w:r w:rsidRPr="00995CFE">
              <w:rPr>
                <w:b/>
                <w:webHidden/>
              </w:rPr>
              <w:tab/>
            </w:r>
            <w:r w:rsidRPr="00995CFE">
              <w:rPr>
                <w:b/>
                <w:webHidden/>
              </w:rPr>
              <w:fldChar w:fldCharType="begin"/>
            </w:r>
            <w:r w:rsidRPr="00995CFE">
              <w:rPr>
                <w:b/>
                <w:webHidden/>
              </w:rPr>
              <w:instrText xml:space="preserve"> PAGEREF _Toc230968308 \h </w:instrText>
            </w:r>
            <w:r w:rsidRPr="00995CFE">
              <w:rPr>
                <w:b/>
                <w:webHidden/>
              </w:rPr>
            </w:r>
            <w:r w:rsidRPr="00995CFE">
              <w:rPr>
                <w:b/>
                <w:webHidden/>
              </w:rPr>
              <w:fldChar w:fldCharType="separate"/>
            </w:r>
            <w:r w:rsidR="000947AF">
              <w:rPr>
                <w:b/>
                <w:webHidden/>
              </w:rPr>
              <w:t>18</w:t>
            </w:r>
            <w:r w:rsidRPr="00995CFE">
              <w:rPr>
                <w:b/>
                <w:webHidden/>
              </w:rPr>
              <w:fldChar w:fldCharType="end"/>
            </w:r>
          </w:hyperlink>
        </w:p>
        <w:p w14:paraId="12D1E8CC" w14:textId="37A17DE8" w:rsidR="00995CFE" w:rsidRPr="00995CFE" w:rsidRDefault="00995CFE">
          <w:pPr>
            <w:pStyle w:val="1b"/>
            <w:rPr>
              <w:rFonts w:asciiTheme="minorHAnsi" w:eastAsiaTheme="minorEastAsia" w:hAnsiTheme="minorHAnsi" w:cstheme="minorBidi"/>
              <w:b/>
              <w:sz w:val="22"/>
              <w:szCs w:val="22"/>
            </w:rPr>
          </w:pPr>
          <w:hyperlink w:anchor="_Toc230968309" w:history="1">
            <w:r w:rsidRPr="00995CFE">
              <w:rPr>
                <w:rStyle w:val="afc"/>
                <w:b/>
              </w:rPr>
              <w:t>11 Маркировка</w:t>
            </w:r>
            <w:r w:rsidRPr="00995CFE">
              <w:rPr>
                <w:b/>
                <w:webHidden/>
              </w:rPr>
              <w:tab/>
            </w:r>
            <w:r w:rsidRPr="00995CFE">
              <w:rPr>
                <w:b/>
                <w:webHidden/>
              </w:rPr>
              <w:fldChar w:fldCharType="begin"/>
            </w:r>
            <w:r w:rsidRPr="00995CFE">
              <w:rPr>
                <w:b/>
                <w:webHidden/>
              </w:rPr>
              <w:instrText xml:space="preserve"> PAGEREF _Toc230968309 \h </w:instrText>
            </w:r>
            <w:r w:rsidRPr="00995CFE">
              <w:rPr>
                <w:b/>
                <w:webHidden/>
              </w:rPr>
            </w:r>
            <w:r w:rsidRPr="00995CFE">
              <w:rPr>
                <w:b/>
                <w:webHidden/>
              </w:rPr>
              <w:fldChar w:fldCharType="separate"/>
            </w:r>
            <w:r w:rsidR="000947AF">
              <w:rPr>
                <w:b/>
                <w:webHidden/>
              </w:rPr>
              <w:t>18</w:t>
            </w:r>
            <w:r w:rsidRPr="00995CFE">
              <w:rPr>
                <w:b/>
                <w:webHidden/>
              </w:rPr>
              <w:fldChar w:fldCharType="end"/>
            </w:r>
          </w:hyperlink>
        </w:p>
        <w:p w14:paraId="77D6FCA4" w14:textId="3716DFBC" w:rsidR="00995CFE" w:rsidRPr="00995CFE" w:rsidRDefault="00995CFE">
          <w:pPr>
            <w:pStyle w:val="1b"/>
            <w:rPr>
              <w:rFonts w:asciiTheme="minorHAnsi" w:eastAsiaTheme="minorEastAsia" w:hAnsiTheme="minorHAnsi" w:cstheme="minorBidi"/>
              <w:b/>
              <w:sz w:val="22"/>
              <w:szCs w:val="22"/>
            </w:rPr>
          </w:pPr>
          <w:hyperlink w:anchor="_Toc230968312" w:history="1">
            <w:r w:rsidRPr="00995CFE">
              <w:rPr>
                <w:rStyle w:val="afc"/>
                <w:b/>
                <w:i/>
              </w:rPr>
              <w:t xml:space="preserve">12 </w:t>
            </w:r>
            <w:r w:rsidRPr="00995CFE">
              <w:rPr>
                <w:rStyle w:val="afc"/>
                <w:b/>
                <w:i/>
                <w:lang w:val="kk-KZ" w:eastAsia="en-US"/>
              </w:rPr>
              <w:t>Правила</w:t>
            </w:r>
            <w:r w:rsidRPr="00995CFE">
              <w:rPr>
                <w:rStyle w:val="afc"/>
                <w:b/>
                <w:i/>
              </w:rPr>
              <w:t xml:space="preserve"> приемки</w:t>
            </w:r>
            <w:r w:rsidRPr="00995CFE">
              <w:rPr>
                <w:b/>
                <w:webHidden/>
              </w:rPr>
              <w:tab/>
            </w:r>
            <w:r w:rsidRPr="00995CFE">
              <w:rPr>
                <w:b/>
                <w:webHidden/>
              </w:rPr>
              <w:fldChar w:fldCharType="begin"/>
            </w:r>
            <w:r w:rsidRPr="00995CFE">
              <w:rPr>
                <w:b/>
                <w:webHidden/>
              </w:rPr>
              <w:instrText xml:space="preserve"> PAGEREF _Toc230968312 \h </w:instrText>
            </w:r>
            <w:r w:rsidRPr="00995CFE">
              <w:rPr>
                <w:b/>
                <w:webHidden/>
              </w:rPr>
            </w:r>
            <w:r w:rsidRPr="00995CFE">
              <w:rPr>
                <w:b/>
                <w:webHidden/>
              </w:rPr>
              <w:fldChar w:fldCharType="separate"/>
            </w:r>
            <w:r w:rsidR="000947AF">
              <w:rPr>
                <w:b/>
                <w:webHidden/>
              </w:rPr>
              <w:t>20</w:t>
            </w:r>
            <w:r w:rsidRPr="00995CFE">
              <w:rPr>
                <w:b/>
                <w:webHidden/>
              </w:rPr>
              <w:fldChar w:fldCharType="end"/>
            </w:r>
          </w:hyperlink>
        </w:p>
        <w:p w14:paraId="0DA7228E" w14:textId="1563EAA8" w:rsidR="00995CFE" w:rsidRPr="00995CFE" w:rsidRDefault="00995CFE">
          <w:pPr>
            <w:pStyle w:val="1b"/>
            <w:rPr>
              <w:rFonts w:asciiTheme="minorHAnsi" w:eastAsiaTheme="minorEastAsia" w:hAnsiTheme="minorHAnsi" w:cstheme="minorBidi"/>
              <w:b/>
              <w:sz w:val="22"/>
              <w:szCs w:val="22"/>
            </w:rPr>
          </w:pPr>
          <w:hyperlink w:anchor="_Toc230968313" w:history="1">
            <w:r w:rsidRPr="00995CFE">
              <w:rPr>
                <w:rStyle w:val="afc"/>
                <w:b/>
                <w:i/>
              </w:rPr>
              <w:t xml:space="preserve">13 </w:t>
            </w:r>
            <w:r w:rsidRPr="00995CFE">
              <w:rPr>
                <w:rStyle w:val="afc"/>
                <w:b/>
                <w:i/>
                <w:lang w:val="kk-KZ" w:eastAsia="en-US"/>
              </w:rPr>
              <w:t>Требования</w:t>
            </w:r>
            <w:r w:rsidRPr="00995CFE">
              <w:rPr>
                <w:rStyle w:val="afc"/>
                <w:b/>
                <w:i/>
              </w:rPr>
              <w:t xml:space="preserve"> безопасности и охраны окружающей среды</w:t>
            </w:r>
            <w:r w:rsidRPr="00995CFE">
              <w:rPr>
                <w:b/>
                <w:webHidden/>
              </w:rPr>
              <w:tab/>
            </w:r>
            <w:r w:rsidRPr="00995CFE">
              <w:rPr>
                <w:b/>
                <w:webHidden/>
              </w:rPr>
              <w:fldChar w:fldCharType="begin"/>
            </w:r>
            <w:r w:rsidRPr="00995CFE">
              <w:rPr>
                <w:b/>
                <w:webHidden/>
              </w:rPr>
              <w:instrText xml:space="preserve"> PAGEREF _Toc230968313 \h </w:instrText>
            </w:r>
            <w:r w:rsidRPr="00995CFE">
              <w:rPr>
                <w:b/>
                <w:webHidden/>
              </w:rPr>
            </w:r>
            <w:r w:rsidRPr="00995CFE">
              <w:rPr>
                <w:b/>
                <w:webHidden/>
              </w:rPr>
              <w:fldChar w:fldCharType="separate"/>
            </w:r>
            <w:r w:rsidR="000947AF">
              <w:rPr>
                <w:b/>
                <w:webHidden/>
              </w:rPr>
              <w:t>24</w:t>
            </w:r>
            <w:r w:rsidRPr="00995CFE">
              <w:rPr>
                <w:b/>
                <w:webHidden/>
              </w:rPr>
              <w:fldChar w:fldCharType="end"/>
            </w:r>
          </w:hyperlink>
        </w:p>
        <w:p w14:paraId="5FE5688B" w14:textId="3CC1C21D" w:rsidR="00995CFE" w:rsidRPr="00995CFE" w:rsidRDefault="00995CFE">
          <w:pPr>
            <w:pStyle w:val="1b"/>
            <w:rPr>
              <w:rFonts w:asciiTheme="minorHAnsi" w:eastAsiaTheme="minorEastAsia" w:hAnsiTheme="minorHAnsi" w:cstheme="minorBidi"/>
              <w:b/>
              <w:sz w:val="22"/>
              <w:szCs w:val="22"/>
            </w:rPr>
          </w:pPr>
          <w:hyperlink w:anchor="_Toc230968314" w:history="1">
            <w:r w:rsidRPr="00995CFE">
              <w:rPr>
                <w:rStyle w:val="afc"/>
                <w:b/>
                <w:i/>
              </w:rPr>
              <w:t xml:space="preserve">14 </w:t>
            </w:r>
            <w:r w:rsidRPr="00995CFE">
              <w:rPr>
                <w:rStyle w:val="afc"/>
                <w:b/>
                <w:i/>
                <w:lang w:val="kk-KZ" w:eastAsia="en-US"/>
              </w:rPr>
              <w:t>Упаковка</w:t>
            </w:r>
            <w:r w:rsidRPr="00995CFE">
              <w:rPr>
                <w:rStyle w:val="afc"/>
                <w:b/>
                <w:i/>
              </w:rPr>
              <w:t>, транспортирование и хранение</w:t>
            </w:r>
            <w:r w:rsidRPr="00995CFE">
              <w:rPr>
                <w:b/>
                <w:webHidden/>
              </w:rPr>
              <w:tab/>
            </w:r>
            <w:r w:rsidRPr="00995CFE">
              <w:rPr>
                <w:b/>
                <w:webHidden/>
              </w:rPr>
              <w:fldChar w:fldCharType="begin"/>
            </w:r>
            <w:r w:rsidRPr="00995CFE">
              <w:rPr>
                <w:b/>
                <w:webHidden/>
              </w:rPr>
              <w:instrText xml:space="preserve"> PAGEREF _Toc230968314 \h </w:instrText>
            </w:r>
            <w:r w:rsidRPr="00995CFE">
              <w:rPr>
                <w:b/>
                <w:webHidden/>
              </w:rPr>
            </w:r>
            <w:r w:rsidRPr="00995CFE">
              <w:rPr>
                <w:b/>
                <w:webHidden/>
              </w:rPr>
              <w:fldChar w:fldCharType="separate"/>
            </w:r>
            <w:r w:rsidR="000947AF">
              <w:rPr>
                <w:b/>
                <w:webHidden/>
              </w:rPr>
              <w:t>25</w:t>
            </w:r>
            <w:r w:rsidRPr="00995CFE">
              <w:rPr>
                <w:b/>
                <w:webHidden/>
              </w:rPr>
              <w:fldChar w:fldCharType="end"/>
            </w:r>
          </w:hyperlink>
        </w:p>
        <w:p w14:paraId="7EE876DB" w14:textId="7C35CFA3" w:rsidR="00995CFE" w:rsidRPr="00995CFE" w:rsidRDefault="00995CFE">
          <w:pPr>
            <w:pStyle w:val="1b"/>
            <w:rPr>
              <w:rFonts w:asciiTheme="minorHAnsi" w:eastAsiaTheme="minorEastAsia" w:hAnsiTheme="minorHAnsi" w:cstheme="minorBidi"/>
              <w:b/>
              <w:sz w:val="22"/>
              <w:szCs w:val="22"/>
            </w:rPr>
          </w:pPr>
          <w:hyperlink w:anchor="_Toc230968315" w:history="1">
            <w:r w:rsidRPr="00995CFE">
              <w:rPr>
                <w:rStyle w:val="afc"/>
                <w:b/>
                <w:i/>
              </w:rPr>
              <w:t xml:space="preserve">15 </w:t>
            </w:r>
            <w:r w:rsidRPr="00995CFE">
              <w:rPr>
                <w:rStyle w:val="afc"/>
                <w:b/>
                <w:i/>
                <w:lang w:val="kk-KZ" w:eastAsia="en-US"/>
              </w:rPr>
              <w:t>Гарантии</w:t>
            </w:r>
            <w:r w:rsidRPr="00995CFE">
              <w:rPr>
                <w:rStyle w:val="afc"/>
                <w:b/>
                <w:i/>
              </w:rPr>
              <w:t xml:space="preserve"> производителя</w:t>
            </w:r>
            <w:r w:rsidRPr="00995CFE">
              <w:rPr>
                <w:b/>
                <w:webHidden/>
              </w:rPr>
              <w:tab/>
            </w:r>
            <w:r w:rsidRPr="00995CFE">
              <w:rPr>
                <w:b/>
                <w:webHidden/>
              </w:rPr>
              <w:fldChar w:fldCharType="begin"/>
            </w:r>
            <w:r w:rsidRPr="00995CFE">
              <w:rPr>
                <w:b/>
                <w:webHidden/>
              </w:rPr>
              <w:instrText xml:space="preserve"> PAGEREF _Toc230968315 \h </w:instrText>
            </w:r>
            <w:r w:rsidRPr="00995CFE">
              <w:rPr>
                <w:b/>
                <w:webHidden/>
              </w:rPr>
            </w:r>
            <w:r w:rsidRPr="00995CFE">
              <w:rPr>
                <w:b/>
                <w:webHidden/>
              </w:rPr>
              <w:fldChar w:fldCharType="separate"/>
            </w:r>
            <w:r w:rsidR="000947AF">
              <w:rPr>
                <w:b/>
                <w:webHidden/>
              </w:rPr>
              <w:t>26</w:t>
            </w:r>
            <w:r w:rsidRPr="00995CFE">
              <w:rPr>
                <w:b/>
                <w:webHidden/>
              </w:rPr>
              <w:fldChar w:fldCharType="end"/>
            </w:r>
          </w:hyperlink>
        </w:p>
        <w:p w14:paraId="3724B202" w14:textId="3854AAD7" w:rsidR="00995CFE" w:rsidRPr="00995CFE" w:rsidRDefault="00995CFE">
          <w:pPr>
            <w:pStyle w:val="1b"/>
            <w:rPr>
              <w:rFonts w:asciiTheme="minorHAnsi" w:eastAsiaTheme="minorEastAsia" w:hAnsiTheme="minorHAnsi" w:cstheme="minorBidi"/>
              <w:b/>
              <w:sz w:val="22"/>
              <w:szCs w:val="22"/>
            </w:rPr>
          </w:pPr>
          <w:hyperlink w:anchor="_Toc230968316" w:history="1">
            <w:r w:rsidRPr="00995CFE">
              <w:rPr>
                <w:rStyle w:val="afc"/>
                <w:b/>
                <w:lang w:val="kk-KZ" w:eastAsia="en-US"/>
              </w:rPr>
              <w:t>Приложение</w:t>
            </w:r>
            <w:r w:rsidRPr="00995CFE">
              <w:rPr>
                <w:rStyle w:val="afc"/>
                <w:b/>
              </w:rPr>
              <w:t xml:space="preserve"> A (</w:t>
            </w:r>
            <w:r w:rsidRPr="00995CFE">
              <w:rPr>
                <w:rStyle w:val="afc"/>
                <w:rFonts w:eastAsia="ArialMT"/>
                <w:b/>
              </w:rPr>
              <w:t>обязательное</w:t>
            </w:r>
            <w:r w:rsidRPr="00995CFE">
              <w:rPr>
                <w:rStyle w:val="afc"/>
                <w:b/>
              </w:rPr>
              <w:t>) Трубы с соэкструзионными слоями</w:t>
            </w:r>
            <w:r w:rsidRPr="00995CFE">
              <w:rPr>
                <w:b/>
                <w:webHidden/>
              </w:rPr>
              <w:tab/>
            </w:r>
            <w:r w:rsidRPr="00995CFE">
              <w:rPr>
                <w:b/>
                <w:webHidden/>
              </w:rPr>
              <w:fldChar w:fldCharType="begin"/>
            </w:r>
            <w:r w:rsidRPr="00995CFE">
              <w:rPr>
                <w:b/>
                <w:webHidden/>
              </w:rPr>
              <w:instrText xml:space="preserve"> PAGEREF _Toc230968316 \h </w:instrText>
            </w:r>
            <w:r w:rsidRPr="00995CFE">
              <w:rPr>
                <w:b/>
                <w:webHidden/>
              </w:rPr>
            </w:r>
            <w:r w:rsidRPr="00995CFE">
              <w:rPr>
                <w:b/>
                <w:webHidden/>
              </w:rPr>
              <w:fldChar w:fldCharType="separate"/>
            </w:r>
            <w:r w:rsidR="000947AF">
              <w:rPr>
                <w:b/>
                <w:webHidden/>
              </w:rPr>
              <w:t>27</w:t>
            </w:r>
            <w:r w:rsidRPr="00995CFE">
              <w:rPr>
                <w:b/>
                <w:webHidden/>
              </w:rPr>
              <w:fldChar w:fldCharType="end"/>
            </w:r>
          </w:hyperlink>
        </w:p>
        <w:p w14:paraId="15CDD9B6" w14:textId="3D709852" w:rsidR="00995CFE" w:rsidRPr="00995CFE" w:rsidRDefault="00995CFE">
          <w:pPr>
            <w:pStyle w:val="1b"/>
            <w:rPr>
              <w:rFonts w:asciiTheme="minorHAnsi" w:eastAsiaTheme="minorEastAsia" w:hAnsiTheme="minorHAnsi" w:cstheme="minorBidi"/>
              <w:b/>
              <w:sz w:val="22"/>
              <w:szCs w:val="22"/>
            </w:rPr>
          </w:pPr>
          <w:hyperlink w:anchor="_Toc230968317" w:history="1">
            <w:r w:rsidRPr="00995CFE">
              <w:rPr>
                <w:rStyle w:val="afc"/>
                <w:b/>
                <w:lang w:val="kk-KZ" w:eastAsia="en-US"/>
              </w:rPr>
              <w:t>Приложение B (обязательное) Трубы с удаляемым слоем</w:t>
            </w:r>
            <w:r w:rsidRPr="00995CFE">
              <w:rPr>
                <w:b/>
                <w:webHidden/>
              </w:rPr>
              <w:tab/>
            </w:r>
            <w:r w:rsidRPr="00995CFE">
              <w:rPr>
                <w:b/>
                <w:webHidden/>
              </w:rPr>
              <w:fldChar w:fldCharType="begin"/>
            </w:r>
            <w:r w:rsidRPr="00995CFE">
              <w:rPr>
                <w:b/>
                <w:webHidden/>
              </w:rPr>
              <w:instrText xml:space="preserve"> PAGEREF _Toc230968317 \h </w:instrText>
            </w:r>
            <w:r w:rsidRPr="00995CFE">
              <w:rPr>
                <w:b/>
                <w:webHidden/>
              </w:rPr>
            </w:r>
            <w:r w:rsidRPr="00995CFE">
              <w:rPr>
                <w:b/>
                <w:webHidden/>
              </w:rPr>
              <w:fldChar w:fldCharType="separate"/>
            </w:r>
            <w:r w:rsidR="000947AF">
              <w:rPr>
                <w:b/>
                <w:webHidden/>
              </w:rPr>
              <w:t>29</w:t>
            </w:r>
            <w:r w:rsidRPr="00995CFE">
              <w:rPr>
                <w:b/>
                <w:webHidden/>
              </w:rPr>
              <w:fldChar w:fldCharType="end"/>
            </w:r>
          </w:hyperlink>
        </w:p>
        <w:p w14:paraId="1525CC93" w14:textId="70E4C604" w:rsidR="00995CFE" w:rsidRPr="00995CFE" w:rsidRDefault="00995CFE">
          <w:pPr>
            <w:pStyle w:val="1b"/>
            <w:rPr>
              <w:rFonts w:asciiTheme="minorHAnsi" w:eastAsiaTheme="minorEastAsia" w:hAnsiTheme="minorHAnsi" w:cstheme="minorBidi"/>
              <w:b/>
              <w:sz w:val="22"/>
              <w:szCs w:val="22"/>
            </w:rPr>
          </w:pPr>
          <w:hyperlink w:anchor="_Toc230968318" w:history="1">
            <w:r w:rsidRPr="00995CFE">
              <w:rPr>
                <w:rStyle w:val="afc"/>
                <w:b/>
                <w:lang w:val="kk-KZ" w:eastAsia="en-US"/>
              </w:rPr>
              <w:t>Приложение C (обязательное) Техника пережима</w:t>
            </w:r>
            <w:r w:rsidRPr="00995CFE">
              <w:rPr>
                <w:b/>
                <w:webHidden/>
              </w:rPr>
              <w:tab/>
            </w:r>
            <w:r w:rsidRPr="00995CFE">
              <w:rPr>
                <w:b/>
                <w:webHidden/>
              </w:rPr>
              <w:fldChar w:fldCharType="begin"/>
            </w:r>
            <w:r w:rsidRPr="00995CFE">
              <w:rPr>
                <w:b/>
                <w:webHidden/>
              </w:rPr>
              <w:instrText xml:space="preserve"> PAGEREF _Toc230968318 \h </w:instrText>
            </w:r>
            <w:r w:rsidRPr="00995CFE">
              <w:rPr>
                <w:b/>
                <w:webHidden/>
              </w:rPr>
            </w:r>
            <w:r w:rsidRPr="00995CFE">
              <w:rPr>
                <w:b/>
                <w:webHidden/>
              </w:rPr>
              <w:fldChar w:fldCharType="separate"/>
            </w:r>
            <w:r w:rsidR="000947AF">
              <w:rPr>
                <w:b/>
                <w:webHidden/>
              </w:rPr>
              <w:t>31</w:t>
            </w:r>
            <w:r w:rsidRPr="00995CFE">
              <w:rPr>
                <w:b/>
                <w:webHidden/>
              </w:rPr>
              <w:fldChar w:fldCharType="end"/>
            </w:r>
          </w:hyperlink>
        </w:p>
        <w:p w14:paraId="6625D261" w14:textId="355283F5" w:rsidR="00995CFE" w:rsidRPr="00995CFE" w:rsidRDefault="00995CFE">
          <w:pPr>
            <w:pStyle w:val="1b"/>
            <w:rPr>
              <w:rFonts w:asciiTheme="minorHAnsi" w:eastAsiaTheme="minorEastAsia" w:hAnsiTheme="minorHAnsi" w:cstheme="minorBidi"/>
              <w:b/>
              <w:sz w:val="22"/>
              <w:szCs w:val="22"/>
            </w:rPr>
          </w:pPr>
          <w:hyperlink w:anchor="_Toc230968319" w:history="1">
            <w:r w:rsidRPr="00995CFE">
              <w:rPr>
                <w:rStyle w:val="afc"/>
                <w:b/>
                <w:lang w:val="kk-KZ" w:eastAsia="en-US"/>
              </w:rPr>
              <w:t>Приложение ДА (справочное) Перечень технических отклонений, внесенных в содержание межгосударственного стандарта при его модификации по отношению к примененному международному стандарту</w:t>
            </w:r>
            <w:r w:rsidRPr="00995CFE">
              <w:rPr>
                <w:b/>
                <w:webHidden/>
              </w:rPr>
              <w:tab/>
            </w:r>
            <w:r w:rsidRPr="00995CFE">
              <w:rPr>
                <w:b/>
                <w:webHidden/>
              </w:rPr>
              <w:fldChar w:fldCharType="begin"/>
            </w:r>
            <w:r w:rsidRPr="00995CFE">
              <w:rPr>
                <w:b/>
                <w:webHidden/>
              </w:rPr>
              <w:instrText xml:space="preserve"> PAGEREF _Toc230968319 \h </w:instrText>
            </w:r>
            <w:r w:rsidRPr="00995CFE">
              <w:rPr>
                <w:b/>
                <w:webHidden/>
              </w:rPr>
            </w:r>
            <w:r w:rsidRPr="00995CFE">
              <w:rPr>
                <w:b/>
                <w:webHidden/>
              </w:rPr>
              <w:fldChar w:fldCharType="separate"/>
            </w:r>
            <w:r w:rsidR="000947AF">
              <w:rPr>
                <w:b/>
                <w:webHidden/>
              </w:rPr>
              <w:t>33</w:t>
            </w:r>
            <w:r w:rsidRPr="00995CFE">
              <w:rPr>
                <w:b/>
                <w:webHidden/>
              </w:rPr>
              <w:fldChar w:fldCharType="end"/>
            </w:r>
          </w:hyperlink>
        </w:p>
        <w:p w14:paraId="5404CF2B" w14:textId="5BE088B8" w:rsidR="00995CFE" w:rsidRPr="00995CFE" w:rsidRDefault="00995CFE">
          <w:pPr>
            <w:pStyle w:val="1b"/>
            <w:rPr>
              <w:rFonts w:asciiTheme="minorHAnsi" w:eastAsiaTheme="minorEastAsia" w:hAnsiTheme="minorHAnsi" w:cstheme="minorBidi"/>
              <w:b/>
              <w:sz w:val="22"/>
              <w:szCs w:val="22"/>
            </w:rPr>
          </w:pPr>
          <w:hyperlink w:anchor="_Toc230968320" w:history="1">
            <w:r w:rsidRPr="00995CFE">
              <w:rPr>
                <w:rStyle w:val="afc"/>
                <w:b/>
                <w:lang w:val="kk-KZ" w:eastAsia="en-US"/>
              </w:rPr>
              <w:t>Приложение ДБ (справочное) Сведения о соответствии ссылочных межгосударственных стандартов международным стандартам, использованным в качестве ссылочных в примененном международном стандарте</w:t>
            </w:r>
            <w:r w:rsidRPr="00995CFE">
              <w:rPr>
                <w:b/>
                <w:webHidden/>
              </w:rPr>
              <w:tab/>
            </w:r>
            <w:r w:rsidRPr="00995CFE">
              <w:rPr>
                <w:b/>
                <w:webHidden/>
              </w:rPr>
              <w:fldChar w:fldCharType="begin"/>
            </w:r>
            <w:r w:rsidRPr="00995CFE">
              <w:rPr>
                <w:b/>
                <w:webHidden/>
              </w:rPr>
              <w:instrText xml:space="preserve"> PAGEREF _Toc230968320 \h </w:instrText>
            </w:r>
            <w:r w:rsidRPr="00995CFE">
              <w:rPr>
                <w:b/>
                <w:webHidden/>
              </w:rPr>
            </w:r>
            <w:r w:rsidRPr="00995CFE">
              <w:rPr>
                <w:b/>
                <w:webHidden/>
              </w:rPr>
              <w:fldChar w:fldCharType="separate"/>
            </w:r>
            <w:r w:rsidR="000947AF">
              <w:rPr>
                <w:b/>
                <w:webHidden/>
              </w:rPr>
              <w:t>39</w:t>
            </w:r>
            <w:r w:rsidRPr="00995CFE">
              <w:rPr>
                <w:b/>
                <w:webHidden/>
              </w:rPr>
              <w:fldChar w:fldCharType="end"/>
            </w:r>
          </w:hyperlink>
        </w:p>
        <w:p w14:paraId="578C8F18" w14:textId="5A1ADD87" w:rsidR="00995CFE" w:rsidRPr="00995CFE" w:rsidRDefault="00995CFE">
          <w:pPr>
            <w:pStyle w:val="1b"/>
            <w:rPr>
              <w:rFonts w:asciiTheme="minorHAnsi" w:eastAsiaTheme="minorEastAsia" w:hAnsiTheme="minorHAnsi" w:cstheme="minorBidi"/>
              <w:b/>
              <w:sz w:val="22"/>
              <w:szCs w:val="22"/>
            </w:rPr>
          </w:pPr>
          <w:hyperlink w:anchor="_Toc230968321" w:history="1">
            <w:r w:rsidRPr="00995CFE">
              <w:rPr>
                <w:rStyle w:val="afc"/>
                <w:b/>
                <w:lang w:val="kk-KZ" w:eastAsia="en-US"/>
              </w:rPr>
              <w:t>Приложение ДВ (справочное) Сопоставление структуры настоящего стандарта со структурой примененного в нем международного стандарта</w:t>
            </w:r>
            <w:r w:rsidRPr="00995CFE">
              <w:rPr>
                <w:b/>
                <w:webHidden/>
              </w:rPr>
              <w:tab/>
            </w:r>
            <w:r w:rsidRPr="00995CFE">
              <w:rPr>
                <w:b/>
                <w:webHidden/>
              </w:rPr>
              <w:fldChar w:fldCharType="begin"/>
            </w:r>
            <w:r w:rsidRPr="00995CFE">
              <w:rPr>
                <w:b/>
                <w:webHidden/>
              </w:rPr>
              <w:instrText xml:space="preserve"> PAGEREF _Toc230968321 \h </w:instrText>
            </w:r>
            <w:r w:rsidRPr="00995CFE">
              <w:rPr>
                <w:b/>
                <w:webHidden/>
              </w:rPr>
            </w:r>
            <w:r w:rsidRPr="00995CFE">
              <w:rPr>
                <w:b/>
                <w:webHidden/>
              </w:rPr>
              <w:fldChar w:fldCharType="separate"/>
            </w:r>
            <w:r w:rsidR="000947AF">
              <w:rPr>
                <w:b/>
                <w:webHidden/>
              </w:rPr>
              <w:t>41</w:t>
            </w:r>
            <w:r w:rsidRPr="00995CFE">
              <w:rPr>
                <w:b/>
                <w:webHidden/>
              </w:rPr>
              <w:fldChar w:fldCharType="end"/>
            </w:r>
          </w:hyperlink>
        </w:p>
        <w:p w14:paraId="465A69D4" w14:textId="57FB06CC" w:rsidR="00995CFE" w:rsidRPr="00995CFE" w:rsidRDefault="00995CFE">
          <w:pPr>
            <w:pStyle w:val="1b"/>
            <w:rPr>
              <w:rFonts w:asciiTheme="minorHAnsi" w:eastAsiaTheme="minorEastAsia" w:hAnsiTheme="minorHAnsi" w:cstheme="minorBidi"/>
              <w:b/>
              <w:sz w:val="22"/>
              <w:szCs w:val="22"/>
            </w:rPr>
          </w:pPr>
          <w:hyperlink w:anchor="_Toc230968322" w:history="1">
            <w:r w:rsidRPr="00995CFE">
              <w:rPr>
                <w:rStyle w:val="afc"/>
                <w:b/>
                <w:lang w:val="kk-KZ" w:eastAsia="en-US"/>
              </w:rPr>
              <w:t>Библиография</w:t>
            </w:r>
            <w:r w:rsidRPr="00995CFE">
              <w:rPr>
                <w:b/>
                <w:webHidden/>
              </w:rPr>
              <w:tab/>
            </w:r>
            <w:r w:rsidRPr="00995CFE">
              <w:rPr>
                <w:b/>
                <w:webHidden/>
              </w:rPr>
              <w:fldChar w:fldCharType="begin"/>
            </w:r>
            <w:r w:rsidRPr="00995CFE">
              <w:rPr>
                <w:b/>
                <w:webHidden/>
              </w:rPr>
              <w:instrText xml:space="preserve"> PAGEREF _Toc230968322 \h </w:instrText>
            </w:r>
            <w:r w:rsidRPr="00995CFE">
              <w:rPr>
                <w:b/>
                <w:webHidden/>
              </w:rPr>
            </w:r>
            <w:r w:rsidRPr="00995CFE">
              <w:rPr>
                <w:b/>
                <w:webHidden/>
              </w:rPr>
              <w:fldChar w:fldCharType="separate"/>
            </w:r>
            <w:r w:rsidR="000947AF">
              <w:rPr>
                <w:b/>
                <w:webHidden/>
              </w:rPr>
              <w:t>42</w:t>
            </w:r>
            <w:r w:rsidRPr="00995CFE">
              <w:rPr>
                <w:b/>
                <w:webHidden/>
              </w:rPr>
              <w:fldChar w:fldCharType="end"/>
            </w:r>
          </w:hyperlink>
        </w:p>
        <w:p w14:paraId="6ED713D8" w14:textId="26BC078E" w:rsidR="002F7EA5" w:rsidRDefault="002F7EA5">
          <w:r>
            <w:rPr>
              <w:b/>
              <w:bCs/>
            </w:rPr>
            <w:fldChar w:fldCharType="end"/>
          </w:r>
        </w:p>
      </w:sdtContent>
    </w:sdt>
    <w:p w14:paraId="15D06508" w14:textId="73E2AF17" w:rsidR="00024545" w:rsidRPr="007F373C" w:rsidRDefault="00024545" w:rsidP="002F7EA5">
      <w:pPr>
        <w:pStyle w:val="1"/>
        <w:pageBreakBefore/>
        <w:spacing w:before="0" w:after="0" w:line="360" w:lineRule="auto"/>
        <w:jc w:val="center"/>
        <w:rPr>
          <w:rFonts w:ascii="Arial" w:hAnsi="Arial" w:cs="Arial"/>
          <w:b w:val="0"/>
          <w:sz w:val="24"/>
          <w:szCs w:val="24"/>
        </w:rPr>
      </w:pPr>
      <w:bookmarkStart w:id="11" w:name="_Toc230968279"/>
      <w:r w:rsidRPr="00503437">
        <w:rPr>
          <w:rFonts w:ascii="Arial" w:hAnsi="Arial" w:cs="Arial"/>
          <w:sz w:val="28"/>
          <w:szCs w:val="24"/>
        </w:rPr>
        <w:lastRenderedPageBreak/>
        <w:t>Введение</w:t>
      </w:r>
      <w:bookmarkEnd w:id="11"/>
    </w:p>
    <w:p w14:paraId="76C08E63" w14:textId="4BD2814C" w:rsidR="00024545" w:rsidRPr="007F373C" w:rsidRDefault="00024545" w:rsidP="00024545">
      <w:pPr>
        <w:shd w:val="clear" w:color="auto" w:fill="FFFFFF"/>
        <w:spacing w:line="360" w:lineRule="auto"/>
        <w:ind w:firstLine="709"/>
        <w:jc w:val="both"/>
        <w:rPr>
          <w:rFonts w:ascii="Arial" w:hAnsi="Arial" w:cs="Arial"/>
          <w:bCs/>
          <w:iCs/>
          <w:sz w:val="24"/>
          <w:szCs w:val="24"/>
        </w:rPr>
      </w:pPr>
      <w:r w:rsidRPr="007F373C">
        <w:rPr>
          <w:rFonts w:ascii="Arial" w:hAnsi="Arial" w:cs="Arial"/>
          <w:bCs/>
          <w:iCs/>
          <w:sz w:val="24"/>
          <w:szCs w:val="24"/>
        </w:rPr>
        <w:t xml:space="preserve">Стандарты серии ГОСТ </w:t>
      </w:r>
      <w:r w:rsidR="00CD78CB" w:rsidRPr="007F373C">
        <w:rPr>
          <w:rFonts w:ascii="Arial" w:hAnsi="Arial" w:cs="Arial"/>
          <w:bCs/>
          <w:iCs/>
          <w:sz w:val="24"/>
          <w:szCs w:val="24"/>
        </w:rPr>
        <w:t>(</w:t>
      </w:r>
      <w:r w:rsidRPr="007F373C">
        <w:rPr>
          <w:rFonts w:ascii="Arial" w:hAnsi="Arial" w:cs="Arial"/>
          <w:bCs/>
          <w:iCs/>
          <w:sz w:val="24"/>
          <w:szCs w:val="24"/>
          <w:lang w:val="en-US"/>
        </w:rPr>
        <w:t>ISO</w:t>
      </w:r>
      <w:r w:rsidRPr="007F373C">
        <w:rPr>
          <w:rFonts w:ascii="Arial" w:hAnsi="Arial" w:cs="Arial"/>
          <w:bCs/>
          <w:iCs/>
          <w:sz w:val="24"/>
          <w:szCs w:val="24"/>
        </w:rPr>
        <w:t xml:space="preserve"> 4437</w:t>
      </w:r>
      <w:r w:rsidR="00CD78CB" w:rsidRPr="007F373C">
        <w:rPr>
          <w:rFonts w:ascii="Arial" w:hAnsi="Arial" w:cs="Arial"/>
          <w:bCs/>
          <w:iCs/>
          <w:sz w:val="24"/>
          <w:szCs w:val="24"/>
        </w:rPr>
        <w:t>)</w:t>
      </w:r>
      <w:r w:rsidRPr="007F373C">
        <w:rPr>
          <w:rFonts w:ascii="Arial" w:hAnsi="Arial" w:cs="Arial"/>
          <w:bCs/>
          <w:iCs/>
          <w:sz w:val="24"/>
          <w:szCs w:val="24"/>
        </w:rPr>
        <w:t xml:space="preserve"> определяют требования к </w:t>
      </w:r>
      <w:r w:rsidR="00302619" w:rsidRPr="007F373C">
        <w:rPr>
          <w:rFonts w:ascii="Arial" w:hAnsi="Arial" w:cs="Arial"/>
          <w:bCs/>
          <w:iCs/>
          <w:sz w:val="24"/>
          <w:szCs w:val="24"/>
        </w:rPr>
        <w:t>системе трубопроводов</w:t>
      </w:r>
      <w:r w:rsidRPr="007F373C">
        <w:rPr>
          <w:rFonts w:ascii="Arial" w:hAnsi="Arial" w:cs="Arial"/>
          <w:bCs/>
          <w:iCs/>
          <w:sz w:val="24"/>
          <w:szCs w:val="24"/>
        </w:rPr>
        <w:t xml:space="preserve"> и ее элементам, изготовленным из полиэтилена (ПЭ)</w:t>
      </w:r>
      <w:r w:rsidR="00302619" w:rsidRPr="007F373C">
        <w:rPr>
          <w:rFonts w:ascii="Arial" w:hAnsi="Arial" w:cs="Arial"/>
          <w:bCs/>
          <w:iCs/>
          <w:sz w:val="24"/>
          <w:szCs w:val="24"/>
        </w:rPr>
        <w:t>,</w:t>
      </w:r>
      <w:r w:rsidRPr="007F373C">
        <w:rPr>
          <w:rFonts w:ascii="Arial" w:hAnsi="Arial" w:cs="Arial"/>
          <w:bCs/>
          <w:iCs/>
          <w:sz w:val="24"/>
          <w:szCs w:val="24"/>
        </w:rPr>
        <w:t xml:space="preserve"> </w:t>
      </w:r>
      <w:r w:rsidR="00302619" w:rsidRPr="007F373C">
        <w:rPr>
          <w:rFonts w:ascii="Arial" w:hAnsi="Arial" w:cs="Arial"/>
          <w:bCs/>
          <w:iCs/>
          <w:sz w:val="24"/>
          <w:szCs w:val="24"/>
        </w:rPr>
        <w:t>предназначен</w:t>
      </w:r>
      <w:r w:rsidR="002423C8" w:rsidRPr="007F373C">
        <w:rPr>
          <w:rFonts w:ascii="Arial" w:hAnsi="Arial" w:cs="Arial"/>
          <w:bCs/>
          <w:iCs/>
          <w:sz w:val="24"/>
          <w:szCs w:val="24"/>
        </w:rPr>
        <w:t>н</w:t>
      </w:r>
      <w:r w:rsidR="00302619" w:rsidRPr="007F373C">
        <w:rPr>
          <w:rFonts w:ascii="Arial" w:hAnsi="Arial" w:cs="Arial"/>
          <w:bCs/>
          <w:iCs/>
          <w:sz w:val="24"/>
          <w:szCs w:val="24"/>
        </w:rPr>
        <w:t>ой для использования при транспортировании газообразного топлива.</w:t>
      </w:r>
    </w:p>
    <w:p w14:paraId="54236BCB" w14:textId="7D5F8278" w:rsidR="00024545" w:rsidRPr="007F373C" w:rsidRDefault="00024545" w:rsidP="00024545">
      <w:pPr>
        <w:shd w:val="clear" w:color="auto" w:fill="FFFFFF"/>
        <w:spacing w:line="360" w:lineRule="auto"/>
        <w:ind w:firstLine="709"/>
        <w:jc w:val="both"/>
        <w:rPr>
          <w:rFonts w:ascii="Arial" w:hAnsi="Arial" w:cs="Arial"/>
          <w:bCs/>
          <w:iCs/>
          <w:sz w:val="24"/>
          <w:szCs w:val="24"/>
        </w:rPr>
      </w:pPr>
      <w:r w:rsidRPr="007F373C">
        <w:rPr>
          <w:rFonts w:ascii="Arial" w:hAnsi="Arial" w:cs="Arial"/>
          <w:bCs/>
          <w:iCs/>
          <w:sz w:val="24"/>
          <w:szCs w:val="24"/>
        </w:rPr>
        <w:t xml:space="preserve">Требования и методы испытаний материалов и </w:t>
      </w:r>
      <w:r w:rsidR="00624C9B">
        <w:rPr>
          <w:rFonts w:ascii="Arial" w:hAnsi="Arial" w:cs="Arial"/>
          <w:bCs/>
          <w:iCs/>
          <w:sz w:val="24"/>
          <w:szCs w:val="24"/>
        </w:rPr>
        <w:t xml:space="preserve">других </w:t>
      </w:r>
      <w:r w:rsidRPr="007F373C">
        <w:rPr>
          <w:rFonts w:ascii="Arial" w:hAnsi="Arial" w:cs="Arial"/>
          <w:bCs/>
          <w:iCs/>
          <w:sz w:val="24"/>
          <w:szCs w:val="24"/>
        </w:rPr>
        <w:t xml:space="preserve">элементов трубопроводной системы </w:t>
      </w:r>
      <w:r w:rsidR="005A0382" w:rsidRPr="007F373C">
        <w:rPr>
          <w:rFonts w:ascii="Arial" w:hAnsi="Arial" w:cs="Arial"/>
          <w:bCs/>
          <w:iCs/>
          <w:sz w:val="24"/>
          <w:szCs w:val="24"/>
        </w:rPr>
        <w:t>приведены</w:t>
      </w:r>
      <w:r w:rsidRPr="007F373C">
        <w:rPr>
          <w:rFonts w:ascii="Arial" w:hAnsi="Arial" w:cs="Arial"/>
          <w:bCs/>
          <w:iCs/>
          <w:sz w:val="24"/>
          <w:szCs w:val="24"/>
        </w:rPr>
        <w:t xml:space="preserve"> в ГОСТ </w:t>
      </w:r>
      <w:r w:rsidR="00CD78CB" w:rsidRPr="007F373C">
        <w:rPr>
          <w:rFonts w:ascii="Arial" w:hAnsi="Arial" w:cs="Arial"/>
          <w:bCs/>
          <w:iCs/>
          <w:sz w:val="24"/>
          <w:szCs w:val="24"/>
        </w:rPr>
        <w:t>(</w:t>
      </w:r>
      <w:r w:rsidR="00737E75" w:rsidRPr="007F373C">
        <w:rPr>
          <w:rFonts w:ascii="Arial" w:hAnsi="Arial" w:cs="Arial"/>
          <w:bCs/>
          <w:iCs/>
          <w:sz w:val="24"/>
          <w:szCs w:val="24"/>
          <w:lang w:val="en-US"/>
        </w:rPr>
        <w:t>ISO</w:t>
      </w:r>
      <w:r w:rsidR="00737E75" w:rsidRPr="007F373C">
        <w:rPr>
          <w:rFonts w:ascii="Arial" w:hAnsi="Arial" w:cs="Arial"/>
          <w:bCs/>
          <w:iCs/>
          <w:sz w:val="24"/>
          <w:szCs w:val="24"/>
        </w:rPr>
        <w:t xml:space="preserve"> 4437-1)</w:t>
      </w:r>
      <w:r w:rsidRPr="007F373C">
        <w:rPr>
          <w:rFonts w:ascii="Arial" w:hAnsi="Arial" w:cs="Arial"/>
          <w:bCs/>
          <w:iCs/>
          <w:sz w:val="24"/>
          <w:szCs w:val="24"/>
        </w:rPr>
        <w:t xml:space="preserve">, ГОСТ </w:t>
      </w:r>
      <w:r w:rsidR="00CD78CB" w:rsidRPr="007F373C">
        <w:rPr>
          <w:rFonts w:ascii="Arial" w:hAnsi="Arial" w:cs="Arial"/>
          <w:bCs/>
          <w:iCs/>
          <w:sz w:val="24"/>
          <w:szCs w:val="24"/>
        </w:rPr>
        <w:t>(</w:t>
      </w:r>
      <w:r w:rsidR="00737E75" w:rsidRPr="007F373C">
        <w:rPr>
          <w:rFonts w:ascii="Arial" w:hAnsi="Arial" w:cs="Arial"/>
          <w:bCs/>
          <w:iCs/>
          <w:sz w:val="24"/>
          <w:szCs w:val="24"/>
        </w:rPr>
        <w:t>ISO 4437-3)</w:t>
      </w:r>
      <w:r w:rsidRPr="007F373C">
        <w:rPr>
          <w:rFonts w:ascii="Arial" w:hAnsi="Arial" w:cs="Arial"/>
          <w:bCs/>
          <w:iCs/>
          <w:sz w:val="24"/>
          <w:szCs w:val="24"/>
        </w:rPr>
        <w:t xml:space="preserve"> и ГОСТ</w:t>
      </w:r>
      <w:r w:rsidR="00A3458B">
        <w:rPr>
          <w:rFonts w:ascii="Arial" w:hAnsi="Arial" w:cs="Arial"/>
          <w:bCs/>
          <w:iCs/>
          <w:sz w:val="24"/>
          <w:szCs w:val="24"/>
        </w:rPr>
        <w:t> </w:t>
      </w:r>
      <w:r w:rsidR="00AF7A3F" w:rsidRPr="007F373C">
        <w:rPr>
          <w:rFonts w:ascii="Arial" w:hAnsi="Arial" w:cs="Arial"/>
          <w:bCs/>
          <w:iCs/>
          <w:sz w:val="24"/>
          <w:szCs w:val="24"/>
        </w:rPr>
        <w:t>ISO 4437-4</w:t>
      </w:r>
      <w:r w:rsidRPr="007F373C">
        <w:rPr>
          <w:rFonts w:ascii="Arial" w:hAnsi="Arial" w:cs="Arial"/>
          <w:bCs/>
          <w:iCs/>
          <w:sz w:val="24"/>
          <w:szCs w:val="24"/>
        </w:rPr>
        <w:t>.</w:t>
      </w:r>
    </w:p>
    <w:p w14:paraId="6DEB2016" w14:textId="07733366" w:rsidR="00024545" w:rsidRDefault="00024545" w:rsidP="00024545">
      <w:pPr>
        <w:shd w:val="clear" w:color="auto" w:fill="FFFFFF"/>
        <w:spacing w:line="360" w:lineRule="auto"/>
        <w:ind w:firstLine="709"/>
        <w:jc w:val="both"/>
        <w:rPr>
          <w:rFonts w:ascii="Arial" w:hAnsi="Arial" w:cs="Arial"/>
          <w:bCs/>
          <w:iCs/>
          <w:sz w:val="24"/>
          <w:szCs w:val="24"/>
        </w:rPr>
      </w:pPr>
      <w:r w:rsidRPr="007F373C">
        <w:rPr>
          <w:rFonts w:ascii="Arial" w:hAnsi="Arial" w:cs="Arial"/>
          <w:bCs/>
          <w:iCs/>
          <w:sz w:val="24"/>
          <w:szCs w:val="24"/>
        </w:rPr>
        <w:t>Характеристики соответствия назначению системы описаны в ГОСТ </w:t>
      </w:r>
      <w:r w:rsidR="00AF7A3F" w:rsidRPr="007F373C">
        <w:rPr>
          <w:rFonts w:ascii="Arial" w:hAnsi="Arial" w:cs="Arial"/>
          <w:bCs/>
          <w:iCs/>
          <w:sz w:val="24"/>
          <w:szCs w:val="24"/>
        </w:rPr>
        <w:t>(ISO</w:t>
      </w:r>
      <w:r w:rsidR="008C5071" w:rsidRPr="007F373C">
        <w:rPr>
          <w:rFonts w:ascii="Arial" w:hAnsi="Arial" w:cs="Arial"/>
          <w:bCs/>
          <w:iCs/>
          <w:sz w:val="24"/>
          <w:szCs w:val="24"/>
        </w:rPr>
        <w:t> </w:t>
      </w:r>
      <w:r w:rsidR="00AF7A3F" w:rsidRPr="007F373C">
        <w:rPr>
          <w:rFonts w:ascii="Arial" w:hAnsi="Arial" w:cs="Arial"/>
          <w:bCs/>
          <w:iCs/>
          <w:sz w:val="24"/>
          <w:szCs w:val="24"/>
        </w:rPr>
        <w:t>4437</w:t>
      </w:r>
      <w:r w:rsidR="008C5071" w:rsidRPr="007F373C">
        <w:rPr>
          <w:rFonts w:ascii="Arial" w:hAnsi="Arial" w:cs="Arial"/>
          <w:bCs/>
          <w:iCs/>
          <w:sz w:val="24"/>
          <w:szCs w:val="24"/>
        </w:rPr>
        <w:noBreakHyphen/>
      </w:r>
      <w:r w:rsidR="00AF7A3F" w:rsidRPr="007F373C">
        <w:rPr>
          <w:rFonts w:ascii="Arial" w:hAnsi="Arial" w:cs="Arial"/>
          <w:bCs/>
          <w:iCs/>
          <w:sz w:val="24"/>
          <w:szCs w:val="24"/>
        </w:rPr>
        <w:t>5</w:t>
      </w:r>
      <w:r w:rsidR="00CD78CB" w:rsidRPr="007F373C">
        <w:rPr>
          <w:rFonts w:ascii="Arial" w:hAnsi="Arial" w:cs="Arial"/>
          <w:bCs/>
          <w:iCs/>
          <w:sz w:val="24"/>
          <w:szCs w:val="24"/>
        </w:rPr>
        <w:t>)</w:t>
      </w:r>
      <w:r w:rsidRPr="007F373C">
        <w:rPr>
          <w:rFonts w:ascii="Arial" w:hAnsi="Arial" w:cs="Arial"/>
          <w:bCs/>
          <w:iCs/>
          <w:sz w:val="24"/>
          <w:szCs w:val="24"/>
        </w:rPr>
        <w:t>.</w:t>
      </w:r>
    </w:p>
    <w:p w14:paraId="69878434" w14:textId="0EE7A8EB" w:rsidR="004A3789" w:rsidRDefault="004A3789" w:rsidP="00024545">
      <w:pPr>
        <w:shd w:val="clear" w:color="auto" w:fill="FFFFFF"/>
        <w:spacing w:line="360" w:lineRule="auto"/>
        <w:ind w:firstLine="709"/>
        <w:jc w:val="both"/>
        <w:rPr>
          <w:rFonts w:ascii="Arial" w:hAnsi="Arial" w:cs="Arial"/>
          <w:bCs/>
          <w:iCs/>
          <w:sz w:val="24"/>
          <w:szCs w:val="24"/>
        </w:rPr>
      </w:pPr>
      <w:r w:rsidRPr="00AA4154">
        <w:rPr>
          <w:rFonts w:ascii="Arial" w:hAnsi="Arial" w:cs="Arial"/>
          <w:bCs/>
          <w:iCs/>
          <w:sz w:val="24"/>
          <w:szCs w:val="24"/>
        </w:rPr>
        <w:t xml:space="preserve">Поскольку материал ПЭ 80 на территории </w:t>
      </w:r>
      <w:r w:rsidRPr="009301BC">
        <w:rPr>
          <w:rFonts w:ascii="Arial" w:hAnsi="Arial" w:cs="Arial"/>
          <w:bCs/>
          <w:iCs/>
          <w:sz w:val="24"/>
          <w:szCs w:val="24"/>
        </w:rPr>
        <w:t>стран</w:t>
      </w:r>
      <w:r>
        <w:rPr>
          <w:rFonts w:ascii="Arial" w:hAnsi="Arial" w:cs="Arial"/>
          <w:bCs/>
          <w:iCs/>
          <w:sz w:val="24"/>
          <w:szCs w:val="24"/>
        </w:rPr>
        <w:t>-участниц</w:t>
      </w:r>
      <w:r w:rsidRPr="009301BC">
        <w:rPr>
          <w:rFonts w:ascii="Arial" w:hAnsi="Arial" w:cs="Arial"/>
          <w:bCs/>
          <w:iCs/>
          <w:sz w:val="24"/>
          <w:szCs w:val="24"/>
        </w:rPr>
        <w:t xml:space="preserve"> ЕАСС</w:t>
      </w:r>
      <w:r w:rsidRPr="00AA4154">
        <w:rPr>
          <w:rFonts w:ascii="Arial" w:hAnsi="Arial" w:cs="Arial"/>
          <w:bCs/>
          <w:iCs/>
          <w:sz w:val="24"/>
          <w:szCs w:val="24"/>
        </w:rPr>
        <w:t xml:space="preserve"> не производят, не классифицируют и не используют для напорных труб и фитингов, требования и показатели для данных композиций исключены из настоящего стандарта.</w:t>
      </w:r>
    </w:p>
    <w:p w14:paraId="703AE7EC" w14:textId="416974D6" w:rsidR="00024545" w:rsidRPr="007F373C" w:rsidRDefault="00024545" w:rsidP="00024545">
      <w:pPr>
        <w:shd w:val="clear" w:color="auto" w:fill="FFFFFF"/>
        <w:spacing w:line="360" w:lineRule="auto"/>
        <w:ind w:firstLine="709"/>
        <w:jc w:val="both"/>
        <w:rPr>
          <w:rFonts w:ascii="Arial" w:hAnsi="Arial" w:cs="Arial"/>
          <w:bCs/>
          <w:iCs/>
          <w:sz w:val="24"/>
          <w:szCs w:val="24"/>
        </w:rPr>
      </w:pPr>
      <w:bookmarkStart w:id="12" w:name="_Hlk230966090"/>
      <w:r w:rsidRPr="007F373C">
        <w:rPr>
          <w:rFonts w:ascii="Arial" w:hAnsi="Arial" w:cs="Arial"/>
          <w:bCs/>
          <w:iCs/>
          <w:sz w:val="24"/>
          <w:szCs w:val="24"/>
        </w:rPr>
        <w:t xml:space="preserve">Настоящий стандарт </w:t>
      </w:r>
      <w:r w:rsidR="00220D05" w:rsidRPr="007F373C">
        <w:rPr>
          <w:rFonts w:ascii="Arial" w:hAnsi="Arial" w:cs="Arial"/>
          <w:bCs/>
          <w:iCs/>
          <w:sz w:val="24"/>
          <w:szCs w:val="24"/>
        </w:rPr>
        <w:t>устанавливает</w:t>
      </w:r>
      <w:r w:rsidRPr="007F373C">
        <w:rPr>
          <w:rFonts w:ascii="Arial" w:hAnsi="Arial" w:cs="Arial"/>
          <w:bCs/>
          <w:iCs/>
          <w:sz w:val="24"/>
          <w:szCs w:val="24"/>
        </w:rPr>
        <w:t xml:space="preserve"> характеристики труб</w:t>
      </w:r>
      <w:r w:rsidR="002E3E17">
        <w:rPr>
          <w:rFonts w:ascii="Arial" w:hAnsi="Arial" w:cs="Arial"/>
          <w:bCs/>
          <w:iCs/>
          <w:sz w:val="24"/>
          <w:szCs w:val="24"/>
        </w:rPr>
        <w:t xml:space="preserve"> и дополнен требованиями к размерам труб диаметрами от 900 до 1200 включительно.</w:t>
      </w:r>
      <w:bookmarkEnd w:id="12"/>
    </w:p>
    <w:p w14:paraId="35A2C0AC" w14:textId="1D1BE65E" w:rsidR="00024545" w:rsidRPr="007F373C" w:rsidRDefault="00024545" w:rsidP="00024545">
      <w:pPr>
        <w:shd w:val="clear" w:color="auto" w:fill="FFFFFF"/>
        <w:spacing w:line="360" w:lineRule="auto"/>
        <w:ind w:firstLine="709"/>
        <w:jc w:val="both"/>
        <w:rPr>
          <w:rFonts w:ascii="Arial" w:hAnsi="Arial" w:cs="Arial"/>
          <w:bCs/>
          <w:iCs/>
          <w:sz w:val="24"/>
          <w:szCs w:val="24"/>
        </w:rPr>
      </w:pPr>
      <w:r w:rsidRPr="007F373C">
        <w:rPr>
          <w:rFonts w:ascii="Arial" w:hAnsi="Arial" w:cs="Arial"/>
          <w:bCs/>
          <w:iCs/>
          <w:sz w:val="24"/>
          <w:szCs w:val="24"/>
        </w:rPr>
        <w:t xml:space="preserve">Исключение стандартов ISO 13478, </w:t>
      </w:r>
      <w:r w:rsidR="00EF2D91" w:rsidRPr="007F373C">
        <w:rPr>
          <w:rFonts w:ascii="Arial" w:hAnsi="Arial" w:cs="Arial"/>
          <w:bCs/>
          <w:iCs/>
          <w:sz w:val="24"/>
          <w:szCs w:val="24"/>
          <w:lang w:val="en-US"/>
        </w:rPr>
        <w:t>ISO </w:t>
      </w:r>
      <w:r w:rsidR="00EF2D91" w:rsidRPr="007F373C">
        <w:rPr>
          <w:rFonts w:ascii="Arial" w:hAnsi="Arial" w:cs="Arial"/>
          <w:bCs/>
          <w:iCs/>
          <w:sz w:val="24"/>
          <w:szCs w:val="24"/>
        </w:rPr>
        <w:t xml:space="preserve">18489 </w:t>
      </w:r>
      <w:r w:rsidRPr="007F373C">
        <w:rPr>
          <w:rFonts w:ascii="Arial" w:hAnsi="Arial" w:cs="Arial"/>
          <w:bCs/>
          <w:iCs/>
          <w:sz w:val="24"/>
          <w:szCs w:val="24"/>
        </w:rPr>
        <w:t>и EN</w:t>
      </w:r>
      <w:r w:rsidR="00EF43AB" w:rsidRPr="007F373C">
        <w:rPr>
          <w:rFonts w:ascii="Arial" w:hAnsi="Arial" w:cs="Arial"/>
          <w:bCs/>
          <w:iCs/>
          <w:sz w:val="24"/>
          <w:szCs w:val="24"/>
          <w:lang w:val="en-US"/>
        </w:rPr>
        <w:t> </w:t>
      </w:r>
      <w:r w:rsidRPr="007F373C">
        <w:rPr>
          <w:rFonts w:ascii="Arial" w:hAnsi="Arial" w:cs="Arial"/>
          <w:bCs/>
          <w:iCs/>
          <w:sz w:val="24"/>
          <w:szCs w:val="24"/>
        </w:rPr>
        <w:t xml:space="preserve">12106 обусловлено тем, </w:t>
      </w:r>
      <w:r w:rsidR="00D71EFC" w:rsidRPr="007F373C">
        <w:rPr>
          <w:rFonts w:ascii="Arial" w:hAnsi="Arial" w:cs="Arial"/>
          <w:bCs/>
          <w:iCs/>
          <w:sz w:val="24"/>
          <w:szCs w:val="24"/>
        </w:rPr>
        <w:t xml:space="preserve">что </w:t>
      </w:r>
      <w:r w:rsidRPr="007F373C">
        <w:rPr>
          <w:rFonts w:ascii="Arial" w:hAnsi="Arial" w:cs="Arial"/>
          <w:bCs/>
          <w:iCs/>
          <w:sz w:val="24"/>
          <w:szCs w:val="24"/>
        </w:rPr>
        <w:t>на межгосударственном уровне нет аналогичных стандартов, а также в связи с тем, что они носят справочный характер.</w:t>
      </w:r>
    </w:p>
    <w:p w14:paraId="111B9A64" w14:textId="77777777" w:rsidR="000F07B8" w:rsidRDefault="000F07B8" w:rsidP="00024545">
      <w:pPr>
        <w:shd w:val="clear" w:color="auto" w:fill="FFFFFF"/>
        <w:spacing w:line="360" w:lineRule="auto"/>
        <w:ind w:firstLine="709"/>
        <w:jc w:val="both"/>
        <w:rPr>
          <w:rFonts w:ascii="Arial" w:hAnsi="Arial" w:cs="Arial"/>
          <w:sz w:val="24"/>
          <w:szCs w:val="24"/>
        </w:rPr>
      </w:pPr>
    </w:p>
    <w:p w14:paraId="65FA2439" w14:textId="77777777" w:rsidR="00A714B2" w:rsidRDefault="00A714B2" w:rsidP="00024545">
      <w:pPr>
        <w:shd w:val="clear" w:color="auto" w:fill="FFFFFF"/>
        <w:spacing w:line="360" w:lineRule="auto"/>
        <w:ind w:firstLine="709"/>
        <w:jc w:val="both"/>
        <w:rPr>
          <w:rFonts w:ascii="Arial" w:hAnsi="Arial" w:cs="Arial"/>
          <w:sz w:val="24"/>
          <w:szCs w:val="24"/>
        </w:rPr>
      </w:pPr>
    </w:p>
    <w:p w14:paraId="6CF660CA" w14:textId="49694147" w:rsidR="00A714B2" w:rsidRPr="007F373C" w:rsidRDefault="00A714B2" w:rsidP="00024545">
      <w:pPr>
        <w:shd w:val="clear" w:color="auto" w:fill="FFFFFF"/>
        <w:spacing w:line="360" w:lineRule="auto"/>
        <w:ind w:firstLine="709"/>
        <w:jc w:val="both"/>
        <w:rPr>
          <w:rFonts w:ascii="Arial" w:hAnsi="Arial" w:cs="Arial"/>
          <w:sz w:val="24"/>
          <w:szCs w:val="24"/>
        </w:rPr>
        <w:sectPr w:rsidR="00A714B2" w:rsidRPr="007F373C" w:rsidSect="000947AF">
          <w:headerReference w:type="even" r:id="rId13"/>
          <w:headerReference w:type="default" r:id="rId14"/>
          <w:footerReference w:type="even" r:id="rId15"/>
          <w:footerReference w:type="default" r:id="rId16"/>
          <w:headerReference w:type="first" r:id="rId17"/>
          <w:footerReference w:type="first" r:id="rId18"/>
          <w:pgSz w:w="11906" w:h="16838" w:code="9"/>
          <w:pgMar w:top="1134" w:right="851" w:bottom="1134" w:left="1418" w:header="567" w:footer="567" w:gutter="0"/>
          <w:pgNumType w:fmt="upperRoman"/>
          <w:cols w:space="720"/>
          <w:docGrid w:linePitch="272"/>
        </w:sectPr>
      </w:pPr>
    </w:p>
    <w:p w14:paraId="5CC503D7" w14:textId="77777777" w:rsidR="0041106C" w:rsidRPr="007F373C" w:rsidRDefault="0041106C" w:rsidP="0041106C">
      <w:pPr>
        <w:spacing w:after="120"/>
        <w:jc w:val="center"/>
        <w:rPr>
          <w:rFonts w:ascii="Arial" w:hAnsi="Arial" w:cs="Arial"/>
          <w:b/>
          <w:spacing w:val="56"/>
        </w:rPr>
      </w:pPr>
      <w:r w:rsidRPr="007F373C">
        <w:rPr>
          <w:rFonts w:ascii="Arial" w:hAnsi="Arial" w:cs="Arial"/>
          <w:b/>
          <w:noProof/>
          <w:spacing w:val="200"/>
          <w:sz w:val="22"/>
          <w:szCs w:val="22"/>
        </w:rPr>
        <w:lastRenderedPageBreak/>
        <w:t>МЕЖГОСУДАРСТВЕННЫЙ СТАНДАРТ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7"/>
      </w:tblGrid>
      <w:tr w:rsidR="0041106C" w:rsidRPr="007F373C" w14:paraId="1D6D7416" w14:textId="77777777" w:rsidTr="00C44307">
        <w:tc>
          <w:tcPr>
            <w:tcW w:w="5000" w:type="pct"/>
            <w:tcBorders>
              <w:top w:val="single" w:sz="24" w:space="0" w:color="auto"/>
              <w:left w:val="nil"/>
              <w:bottom w:val="single" w:sz="18" w:space="0" w:color="auto"/>
              <w:right w:val="nil"/>
            </w:tcBorders>
          </w:tcPr>
          <w:p w14:paraId="0D314426" w14:textId="77777777" w:rsidR="0041106C" w:rsidRPr="007F373C" w:rsidRDefault="0041106C" w:rsidP="00C44307">
            <w:pPr>
              <w:spacing w:line="360" w:lineRule="auto"/>
              <w:jc w:val="center"/>
              <w:rPr>
                <w:rFonts w:ascii="Arial" w:hAnsi="Arial" w:cs="Arial"/>
                <w:b/>
                <w:bCs/>
                <w:sz w:val="32"/>
                <w:szCs w:val="32"/>
              </w:rPr>
            </w:pPr>
            <w:bookmarkStart w:id="13" w:name="_Toc348622816"/>
            <w:bookmarkStart w:id="14" w:name="_Toc377729629"/>
            <w:bookmarkStart w:id="15" w:name="_Toc377730024"/>
            <w:r w:rsidRPr="007F373C">
              <w:rPr>
                <w:rFonts w:ascii="Arial" w:hAnsi="Arial" w:cs="Arial"/>
                <w:b/>
                <w:sz w:val="28"/>
                <w:szCs w:val="28"/>
              </w:rPr>
              <w:t>Трубопроводы из пластмасс для транспортирования газообразного топлива</w:t>
            </w:r>
          </w:p>
          <w:p w14:paraId="36100EA4" w14:textId="77777777" w:rsidR="0041106C" w:rsidRPr="007F373C" w:rsidRDefault="0041106C" w:rsidP="00C44307">
            <w:pPr>
              <w:spacing w:line="360" w:lineRule="auto"/>
              <w:jc w:val="center"/>
              <w:rPr>
                <w:rFonts w:ascii="Arial" w:hAnsi="Arial" w:cs="Arial"/>
                <w:b/>
                <w:bCs/>
                <w:sz w:val="32"/>
                <w:szCs w:val="32"/>
                <w:lang w:val="en-US"/>
              </w:rPr>
            </w:pPr>
            <w:r w:rsidRPr="007F373C">
              <w:rPr>
                <w:rFonts w:ascii="Arial" w:hAnsi="Arial" w:cs="Arial"/>
                <w:b/>
                <w:bCs/>
                <w:spacing w:val="2"/>
                <w:sz w:val="28"/>
                <w:szCs w:val="28"/>
              </w:rPr>
              <w:t>ПОЛИЭТИЛЕН</w:t>
            </w:r>
            <w:r w:rsidRPr="007F373C">
              <w:rPr>
                <w:rFonts w:ascii="Arial" w:hAnsi="Arial" w:cs="Arial"/>
                <w:b/>
                <w:bCs/>
                <w:spacing w:val="2"/>
                <w:sz w:val="28"/>
                <w:szCs w:val="28"/>
                <w:lang w:val="en-US"/>
              </w:rPr>
              <w:t xml:space="preserve"> (</w:t>
            </w:r>
            <w:r w:rsidRPr="007F373C">
              <w:rPr>
                <w:rFonts w:ascii="Arial" w:hAnsi="Arial" w:cs="Arial"/>
                <w:b/>
                <w:bCs/>
                <w:spacing w:val="2"/>
                <w:sz w:val="28"/>
                <w:szCs w:val="28"/>
              </w:rPr>
              <w:t>ПЭ</w:t>
            </w:r>
            <w:r w:rsidRPr="007F373C">
              <w:rPr>
                <w:rFonts w:ascii="Arial" w:hAnsi="Arial" w:cs="Arial"/>
                <w:b/>
                <w:bCs/>
                <w:spacing w:val="2"/>
                <w:sz w:val="28"/>
                <w:szCs w:val="28"/>
                <w:lang w:val="en-US"/>
              </w:rPr>
              <w:t>)</w:t>
            </w:r>
          </w:p>
          <w:p w14:paraId="210E8332" w14:textId="02880AFF" w:rsidR="0041106C" w:rsidRPr="007F373C" w:rsidRDefault="0041106C" w:rsidP="00C44307">
            <w:pPr>
              <w:spacing w:line="360" w:lineRule="auto"/>
              <w:jc w:val="center"/>
              <w:rPr>
                <w:rFonts w:ascii="Arial" w:hAnsi="Arial" w:cs="Arial"/>
                <w:b/>
                <w:caps/>
                <w:sz w:val="28"/>
                <w:szCs w:val="28"/>
                <w:lang w:val="en-US"/>
              </w:rPr>
            </w:pPr>
            <w:r w:rsidRPr="007F373C">
              <w:rPr>
                <w:rFonts w:ascii="Arial" w:hAnsi="Arial" w:cs="Arial"/>
                <w:b/>
                <w:bCs/>
                <w:sz w:val="28"/>
                <w:szCs w:val="28"/>
              </w:rPr>
              <w:t>Часть</w:t>
            </w:r>
            <w:r w:rsidRPr="007F373C">
              <w:rPr>
                <w:rFonts w:ascii="Arial" w:hAnsi="Arial" w:cs="Arial"/>
                <w:b/>
                <w:bCs/>
                <w:sz w:val="28"/>
                <w:szCs w:val="28"/>
                <w:lang w:val="en-US"/>
              </w:rPr>
              <w:t xml:space="preserve"> </w:t>
            </w:r>
            <w:r w:rsidR="003E7FB2" w:rsidRPr="007F373C">
              <w:rPr>
                <w:rFonts w:ascii="Arial" w:hAnsi="Arial" w:cs="Arial"/>
                <w:b/>
                <w:bCs/>
                <w:sz w:val="28"/>
                <w:szCs w:val="28"/>
                <w:lang w:val="en-US"/>
              </w:rPr>
              <w:t>2</w:t>
            </w:r>
            <w:r w:rsidRPr="007F373C">
              <w:rPr>
                <w:rFonts w:ascii="Arial" w:hAnsi="Arial" w:cs="Arial"/>
                <w:b/>
                <w:bCs/>
                <w:sz w:val="28"/>
                <w:szCs w:val="28"/>
                <w:lang w:val="en-US"/>
              </w:rPr>
              <w:t xml:space="preserve">. </w:t>
            </w:r>
            <w:r w:rsidRPr="007F373C">
              <w:rPr>
                <w:rFonts w:ascii="Arial" w:hAnsi="Arial" w:cs="Arial"/>
                <w:b/>
                <w:bCs/>
                <w:sz w:val="28"/>
                <w:szCs w:val="28"/>
              </w:rPr>
              <w:t>Трубы</w:t>
            </w:r>
          </w:p>
          <w:p w14:paraId="5A417D36" w14:textId="5A04387F" w:rsidR="0041106C" w:rsidRPr="007F373C" w:rsidRDefault="001A1E9C" w:rsidP="00C44307">
            <w:pPr>
              <w:spacing w:line="360" w:lineRule="auto"/>
              <w:jc w:val="center"/>
              <w:rPr>
                <w:rFonts w:ascii="Arial" w:hAnsi="Arial" w:cs="Arial"/>
                <w:bCs/>
                <w:color w:val="231F20"/>
                <w:lang w:val="en-US"/>
              </w:rPr>
            </w:pPr>
            <w:r w:rsidRPr="007F373C">
              <w:rPr>
                <w:rFonts w:ascii="Arial" w:hAnsi="Arial" w:cs="Arial"/>
                <w:bCs/>
                <w:sz w:val="24"/>
                <w:szCs w:val="24"/>
                <w:lang w:val="en-US"/>
              </w:rPr>
              <w:t>Plastic pipelines for transporting gaseous fuels</w:t>
            </w:r>
            <w:r w:rsidR="002C28A5" w:rsidRPr="007F373C">
              <w:rPr>
                <w:rFonts w:ascii="Arial" w:hAnsi="Arial" w:cs="Arial"/>
                <w:bCs/>
                <w:sz w:val="24"/>
                <w:szCs w:val="24"/>
                <w:lang w:val="en-US"/>
              </w:rPr>
              <w:t>.</w:t>
            </w:r>
            <w:r w:rsidR="003E7FB2" w:rsidRPr="007F373C">
              <w:rPr>
                <w:rFonts w:ascii="Arial" w:hAnsi="Arial" w:cs="Arial"/>
                <w:bCs/>
                <w:sz w:val="24"/>
                <w:szCs w:val="24"/>
                <w:lang w:val="en-US"/>
              </w:rPr>
              <w:t xml:space="preserve"> Polyethylene (PE)</w:t>
            </w:r>
            <w:r w:rsidR="003E7FB2" w:rsidRPr="007F373C">
              <w:rPr>
                <w:rFonts w:ascii="Arial" w:hAnsi="Arial" w:cs="Arial"/>
                <w:sz w:val="24"/>
                <w:szCs w:val="24"/>
                <w:lang w:val="en-US"/>
              </w:rPr>
              <w:t xml:space="preserve">. Part </w:t>
            </w:r>
            <w:r w:rsidR="003E7FB2" w:rsidRPr="007F373C">
              <w:rPr>
                <w:rFonts w:ascii="Arial" w:hAnsi="Arial" w:cs="Arial"/>
                <w:sz w:val="24"/>
                <w:szCs w:val="24"/>
              </w:rPr>
              <w:t>2</w:t>
            </w:r>
            <w:r w:rsidR="003E7FB2" w:rsidRPr="007F373C">
              <w:rPr>
                <w:rFonts w:ascii="Arial" w:hAnsi="Arial" w:cs="Arial"/>
                <w:sz w:val="24"/>
                <w:szCs w:val="24"/>
                <w:lang w:val="en-US"/>
              </w:rPr>
              <w:t xml:space="preserve">: </w:t>
            </w:r>
            <w:r w:rsidR="003E7FB2" w:rsidRPr="007F373C">
              <w:rPr>
                <w:rFonts w:ascii="Arial" w:hAnsi="Arial" w:cs="Arial"/>
                <w:iCs/>
                <w:sz w:val="24"/>
                <w:szCs w:val="24"/>
              </w:rPr>
              <w:t>Pipes</w:t>
            </w:r>
          </w:p>
        </w:tc>
      </w:tr>
    </w:tbl>
    <w:bookmarkEnd w:id="13"/>
    <w:bookmarkEnd w:id="14"/>
    <w:bookmarkEnd w:id="15"/>
    <w:p w14:paraId="0B0B1FF3" w14:textId="77777777" w:rsidR="0041106C" w:rsidRPr="007F373C" w:rsidRDefault="0041106C" w:rsidP="0041106C">
      <w:pPr>
        <w:spacing w:before="240"/>
        <w:ind w:firstLine="709"/>
        <w:jc w:val="right"/>
        <w:rPr>
          <w:rFonts w:ascii="Arial" w:hAnsi="Arial" w:cs="Arial"/>
          <w:b/>
          <w:color w:val="000000" w:themeColor="text1"/>
          <w:sz w:val="24"/>
          <w:szCs w:val="24"/>
        </w:rPr>
      </w:pPr>
      <w:r w:rsidRPr="007F373C">
        <w:rPr>
          <w:rFonts w:ascii="Arial" w:hAnsi="Arial" w:cs="Arial"/>
          <w:b/>
          <w:sz w:val="24"/>
          <w:szCs w:val="24"/>
        </w:rPr>
        <w:t>Дата введения – 202    —</w:t>
      </w:r>
      <w:r w:rsidRPr="007F373C">
        <w:rPr>
          <w:rFonts w:ascii="Arial" w:hAnsi="Arial" w:cs="Arial"/>
          <w:b/>
          <w:color w:val="FFFFFF" w:themeColor="background1"/>
          <w:sz w:val="24"/>
          <w:szCs w:val="24"/>
        </w:rPr>
        <w:t>01</w:t>
      </w:r>
      <w:r w:rsidRPr="007F373C">
        <w:rPr>
          <w:rFonts w:ascii="Arial" w:hAnsi="Arial" w:cs="Arial"/>
          <w:b/>
          <w:sz w:val="24"/>
          <w:szCs w:val="24"/>
        </w:rPr>
        <w:t>—</w:t>
      </w:r>
      <w:r w:rsidRPr="007F373C">
        <w:rPr>
          <w:rFonts w:ascii="Arial" w:hAnsi="Arial" w:cs="Arial"/>
          <w:b/>
          <w:color w:val="FFFFFF" w:themeColor="background1"/>
          <w:sz w:val="24"/>
          <w:szCs w:val="24"/>
        </w:rPr>
        <w:t>01</w:t>
      </w:r>
    </w:p>
    <w:p w14:paraId="1BA8FB2C" w14:textId="77777777" w:rsidR="006E210B" w:rsidRPr="007F373C" w:rsidRDefault="006E210B" w:rsidP="004A7DCF">
      <w:pPr>
        <w:pStyle w:val="1"/>
        <w:spacing w:after="0" w:line="360" w:lineRule="auto"/>
        <w:ind w:firstLine="709"/>
        <w:rPr>
          <w:rFonts w:ascii="Arial" w:hAnsi="Arial" w:cs="Arial"/>
          <w:b w:val="0"/>
          <w:bCs w:val="0"/>
          <w:sz w:val="28"/>
          <w:szCs w:val="24"/>
          <w:lang w:val="kk-KZ" w:eastAsia="en-US"/>
        </w:rPr>
      </w:pPr>
      <w:bookmarkStart w:id="16" w:name="_Toc230968280"/>
      <w:r w:rsidRPr="007F373C">
        <w:rPr>
          <w:rFonts w:ascii="Arial" w:hAnsi="Arial" w:cs="Arial"/>
          <w:sz w:val="28"/>
          <w:szCs w:val="24"/>
          <w:lang w:val="kk-KZ" w:eastAsia="en-US"/>
        </w:rPr>
        <w:t>1 Область применения</w:t>
      </w:r>
      <w:bookmarkEnd w:id="16"/>
    </w:p>
    <w:p w14:paraId="0D6CA4F7" w14:textId="2A691738" w:rsidR="00786449" w:rsidRPr="007F373C" w:rsidRDefault="00FF5015" w:rsidP="0058246F">
      <w:pPr>
        <w:autoSpaceDE w:val="0"/>
        <w:autoSpaceDN w:val="0"/>
        <w:adjustRightInd w:val="0"/>
        <w:spacing w:line="360" w:lineRule="auto"/>
        <w:ind w:firstLine="709"/>
        <w:jc w:val="both"/>
        <w:rPr>
          <w:rFonts w:ascii="Arial" w:eastAsia="Arial Unicode MS" w:hAnsi="Arial" w:cs="Arial"/>
          <w:sz w:val="24"/>
          <w:szCs w:val="24"/>
        </w:rPr>
      </w:pPr>
      <w:bookmarkStart w:id="17" w:name="_Hlk230965748"/>
      <w:r w:rsidRPr="007F373C">
        <w:rPr>
          <w:rFonts w:ascii="Arial" w:eastAsia="Arial Unicode MS" w:hAnsi="Arial" w:cs="Arial"/>
          <w:sz w:val="24"/>
          <w:szCs w:val="24"/>
        </w:rPr>
        <w:t xml:space="preserve">Настоящий стандарт устанавливает характеристики </w:t>
      </w:r>
      <w:r w:rsidR="008C6F55" w:rsidRPr="007F373C">
        <w:rPr>
          <w:rFonts w:ascii="Arial" w:eastAsia="Arial Unicode MS" w:hAnsi="Arial" w:cs="Arial"/>
          <w:sz w:val="24"/>
          <w:szCs w:val="24"/>
        </w:rPr>
        <w:t>труб</w:t>
      </w:r>
      <w:r w:rsidRPr="007F373C">
        <w:rPr>
          <w:rFonts w:ascii="Arial" w:eastAsia="Arial Unicode MS" w:hAnsi="Arial" w:cs="Arial"/>
          <w:sz w:val="24"/>
          <w:szCs w:val="24"/>
        </w:rPr>
        <w:t xml:space="preserve"> из полиэтилена (</w:t>
      </w:r>
      <w:r w:rsidR="005D41C1" w:rsidRPr="007F373C">
        <w:rPr>
          <w:rFonts w:ascii="Arial" w:eastAsia="ArialMT" w:hAnsi="Arial" w:cs="Arial"/>
          <w:sz w:val="24"/>
          <w:szCs w:val="24"/>
        </w:rPr>
        <w:t>ПЭ</w:t>
      </w:r>
      <w:r w:rsidRPr="007F373C">
        <w:rPr>
          <w:rFonts w:ascii="Arial" w:eastAsia="Arial Unicode MS" w:hAnsi="Arial" w:cs="Arial"/>
          <w:sz w:val="24"/>
          <w:szCs w:val="24"/>
        </w:rPr>
        <w:t>), предназначенных для транспортирования газообразного топлива.</w:t>
      </w:r>
    </w:p>
    <w:p w14:paraId="1C01400B" w14:textId="5E87430E" w:rsidR="008C6F55" w:rsidRPr="007F373C" w:rsidRDefault="00565474" w:rsidP="0058246F">
      <w:pPr>
        <w:autoSpaceDE w:val="0"/>
        <w:autoSpaceDN w:val="0"/>
        <w:adjustRightInd w:val="0"/>
        <w:spacing w:line="360" w:lineRule="auto"/>
        <w:ind w:firstLine="709"/>
        <w:jc w:val="both"/>
        <w:rPr>
          <w:rFonts w:ascii="Arial" w:eastAsia="Arial Unicode MS" w:hAnsi="Arial" w:cs="Arial"/>
          <w:sz w:val="24"/>
          <w:szCs w:val="24"/>
        </w:rPr>
      </w:pPr>
      <w:r w:rsidRPr="007F373C">
        <w:rPr>
          <w:rFonts w:ascii="Arial" w:eastAsia="Arial Unicode MS" w:hAnsi="Arial" w:cs="Arial"/>
          <w:sz w:val="24"/>
          <w:szCs w:val="24"/>
        </w:rPr>
        <w:t xml:space="preserve">В настоящем стандарте установлены </w:t>
      </w:r>
      <w:bookmarkStart w:id="18" w:name="_Hlk226548195"/>
      <w:r w:rsidRPr="007F373C">
        <w:rPr>
          <w:rFonts w:ascii="Arial" w:eastAsia="Arial Unicode MS" w:hAnsi="Arial" w:cs="Arial"/>
          <w:sz w:val="24"/>
          <w:szCs w:val="24"/>
        </w:rPr>
        <w:t>параметры методов испытаний</w:t>
      </w:r>
      <w:bookmarkEnd w:id="18"/>
      <w:r w:rsidRPr="007F373C">
        <w:rPr>
          <w:rFonts w:ascii="Arial" w:eastAsia="Arial Unicode MS" w:hAnsi="Arial" w:cs="Arial"/>
          <w:sz w:val="24"/>
          <w:szCs w:val="24"/>
        </w:rPr>
        <w:t>, указанных в нормативных ссылках</w:t>
      </w:r>
      <w:r w:rsidR="008C6F55" w:rsidRPr="007F373C">
        <w:rPr>
          <w:rFonts w:ascii="Arial" w:eastAsia="Arial Unicode MS" w:hAnsi="Arial" w:cs="Arial"/>
          <w:sz w:val="24"/>
          <w:szCs w:val="24"/>
        </w:rPr>
        <w:t>.</w:t>
      </w:r>
    </w:p>
    <w:p w14:paraId="7702B531" w14:textId="2CCB320E" w:rsidR="00D46AC9" w:rsidRPr="007F373C" w:rsidRDefault="00077F88" w:rsidP="0058246F">
      <w:pPr>
        <w:autoSpaceDE w:val="0"/>
        <w:autoSpaceDN w:val="0"/>
        <w:adjustRightInd w:val="0"/>
        <w:spacing w:line="360" w:lineRule="auto"/>
        <w:ind w:firstLine="709"/>
        <w:jc w:val="both"/>
        <w:rPr>
          <w:rFonts w:ascii="Arial" w:eastAsia="Arial Unicode MS" w:hAnsi="Arial" w:cs="Arial"/>
          <w:sz w:val="24"/>
          <w:szCs w:val="24"/>
        </w:rPr>
      </w:pPr>
      <w:r w:rsidRPr="007F373C">
        <w:rPr>
          <w:rFonts w:ascii="Arial" w:eastAsia="Arial Unicode MS" w:hAnsi="Arial" w:cs="Arial"/>
          <w:sz w:val="24"/>
          <w:szCs w:val="24"/>
        </w:rPr>
        <w:t xml:space="preserve">В сочетании с другими стандартами серии ГОСТ </w:t>
      </w:r>
      <w:r w:rsidR="000F07B8" w:rsidRPr="007F373C">
        <w:rPr>
          <w:rFonts w:ascii="Arial" w:eastAsia="Arial Unicode MS" w:hAnsi="Arial" w:cs="Arial"/>
          <w:sz w:val="24"/>
          <w:szCs w:val="24"/>
        </w:rPr>
        <w:t>(</w:t>
      </w:r>
      <w:r w:rsidRPr="007F373C">
        <w:rPr>
          <w:rFonts w:ascii="Arial" w:eastAsia="Arial Unicode MS" w:hAnsi="Arial" w:cs="Arial"/>
          <w:sz w:val="24"/>
          <w:szCs w:val="24"/>
        </w:rPr>
        <w:t>ISO 4437</w:t>
      </w:r>
      <w:r w:rsidR="000F07B8" w:rsidRPr="007F373C">
        <w:rPr>
          <w:rFonts w:ascii="Arial" w:eastAsia="Arial Unicode MS" w:hAnsi="Arial" w:cs="Arial"/>
          <w:sz w:val="24"/>
          <w:szCs w:val="24"/>
        </w:rPr>
        <w:t>)</w:t>
      </w:r>
      <w:r w:rsidRPr="007F373C">
        <w:rPr>
          <w:rFonts w:ascii="Arial" w:eastAsia="Arial Unicode MS" w:hAnsi="Arial" w:cs="Arial"/>
          <w:sz w:val="24"/>
          <w:szCs w:val="24"/>
        </w:rPr>
        <w:t xml:space="preserve">, </w:t>
      </w:r>
      <w:r w:rsidR="00D46AC9" w:rsidRPr="007F373C">
        <w:rPr>
          <w:rFonts w:ascii="Arial" w:eastAsia="Arial Unicode MS" w:hAnsi="Arial" w:cs="Arial"/>
          <w:sz w:val="24"/>
          <w:szCs w:val="24"/>
        </w:rPr>
        <w:t xml:space="preserve">настоящий стандарт </w:t>
      </w:r>
      <w:r w:rsidR="002F7C51" w:rsidRPr="007F373C">
        <w:rPr>
          <w:rFonts w:ascii="Arial" w:eastAsia="Arial Unicode MS" w:hAnsi="Arial" w:cs="Arial"/>
          <w:sz w:val="24"/>
          <w:szCs w:val="24"/>
        </w:rPr>
        <w:t>распространяется на</w:t>
      </w:r>
      <w:r w:rsidR="00D46AC9" w:rsidRPr="007F373C">
        <w:rPr>
          <w:rFonts w:ascii="Arial" w:eastAsia="Arial Unicode MS" w:hAnsi="Arial" w:cs="Arial"/>
          <w:sz w:val="24"/>
          <w:szCs w:val="24"/>
        </w:rPr>
        <w:t xml:space="preserve"> труб</w:t>
      </w:r>
      <w:r w:rsidR="002F7C51" w:rsidRPr="007F373C">
        <w:rPr>
          <w:rFonts w:ascii="Arial" w:eastAsia="Arial Unicode MS" w:hAnsi="Arial" w:cs="Arial"/>
          <w:sz w:val="24"/>
          <w:szCs w:val="24"/>
        </w:rPr>
        <w:t>ы</w:t>
      </w:r>
      <w:r w:rsidR="00D46AC9" w:rsidRPr="007F373C">
        <w:rPr>
          <w:rFonts w:ascii="Arial" w:eastAsia="Arial Unicode MS" w:hAnsi="Arial" w:cs="Arial"/>
          <w:sz w:val="24"/>
          <w:szCs w:val="24"/>
        </w:rPr>
        <w:t>, фитинг</w:t>
      </w:r>
      <w:r w:rsidR="002F7C51" w:rsidRPr="007F373C">
        <w:rPr>
          <w:rFonts w:ascii="Arial" w:eastAsia="Arial Unicode MS" w:hAnsi="Arial" w:cs="Arial"/>
          <w:sz w:val="24"/>
          <w:szCs w:val="24"/>
        </w:rPr>
        <w:t>и</w:t>
      </w:r>
      <w:r w:rsidR="00786449" w:rsidRPr="007F373C">
        <w:rPr>
          <w:rFonts w:ascii="Arial" w:eastAsia="Arial Unicode MS" w:hAnsi="Arial" w:cs="Arial"/>
          <w:sz w:val="24"/>
          <w:szCs w:val="24"/>
        </w:rPr>
        <w:t xml:space="preserve"> </w:t>
      </w:r>
      <w:r w:rsidR="00415C3E" w:rsidRPr="007F373C">
        <w:rPr>
          <w:rFonts w:ascii="Arial" w:eastAsia="Arial Unicode MS" w:hAnsi="Arial" w:cs="Arial"/>
          <w:sz w:val="24"/>
          <w:szCs w:val="24"/>
        </w:rPr>
        <w:t xml:space="preserve">и арматуру </w:t>
      </w:r>
      <w:r w:rsidR="00D46AC9" w:rsidRPr="007F373C">
        <w:rPr>
          <w:rFonts w:ascii="Arial" w:eastAsia="Arial Unicode MS" w:hAnsi="Arial" w:cs="Arial"/>
          <w:sz w:val="24"/>
          <w:szCs w:val="24"/>
        </w:rPr>
        <w:t xml:space="preserve">из </w:t>
      </w:r>
      <w:r w:rsidR="005D41C1" w:rsidRPr="007F373C">
        <w:rPr>
          <w:rFonts w:ascii="Arial" w:eastAsia="ArialMT" w:hAnsi="Arial" w:cs="Arial"/>
          <w:sz w:val="24"/>
          <w:szCs w:val="24"/>
        </w:rPr>
        <w:t>ПЭ</w:t>
      </w:r>
      <w:r w:rsidR="00D46AC9" w:rsidRPr="007F373C">
        <w:rPr>
          <w:rFonts w:ascii="Arial" w:eastAsia="Arial Unicode MS" w:hAnsi="Arial" w:cs="Arial"/>
          <w:sz w:val="24"/>
          <w:szCs w:val="24"/>
        </w:rPr>
        <w:t>, их соединения и соеди</w:t>
      </w:r>
      <w:r w:rsidR="00510788" w:rsidRPr="007F373C">
        <w:rPr>
          <w:rFonts w:ascii="Arial" w:eastAsia="Arial Unicode MS" w:hAnsi="Arial" w:cs="Arial"/>
          <w:sz w:val="24"/>
          <w:szCs w:val="24"/>
        </w:rPr>
        <w:t xml:space="preserve">нения с другими элементами из </w:t>
      </w:r>
      <w:r w:rsidR="003E3CD0" w:rsidRPr="007F373C">
        <w:rPr>
          <w:rFonts w:ascii="Arial" w:eastAsia="ArialMT" w:hAnsi="Arial" w:cs="Arial"/>
          <w:sz w:val="24"/>
          <w:szCs w:val="24"/>
        </w:rPr>
        <w:t>ПЭ</w:t>
      </w:r>
      <w:r w:rsidR="00D46AC9" w:rsidRPr="007F373C">
        <w:rPr>
          <w:rFonts w:ascii="Arial" w:eastAsia="Arial Unicode MS" w:hAnsi="Arial" w:cs="Arial"/>
          <w:sz w:val="24"/>
          <w:szCs w:val="24"/>
        </w:rPr>
        <w:t xml:space="preserve"> и других материалов, предназначенных для применения при следующих условиях:</w:t>
      </w:r>
    </w:p>
    <w:p w14:paraId="5D80763B" w14:textId="19637F99" w:rsidR="000B1531" w:rsidRPr="007F373C" w:rsidRDefault="000B1531" w:rsidP="0058246F">
      <w:pPr>
        <w:autoSpaceDE w:val="0"/>
        <w:autoSpaceDN w:val="0"/>
        <w:adjustRightInd w:val="0"/>
        <w:spacing w:line="360" w:lineRule="auto"/>
        <w:ind w:firstLine="709"/>
        <w:jc w:val="both"/>
        <w:rPr>
          <w:rFonts w:ascii="Arial" w:eastAsia="Arial Unicode MS" w:hAnsi="Arial" w:cs="Arial"/>
          <w:sz w:val="24"/>
          <w:szCs w:val="24"/>
        </w:rPr>
      </w:pPr>
      <w:r w:rsidRPr="007F373C">
        <w:rPr>
          <w:rFonts w:ascii="Arial" w:eastAsia="Arial Unicode MS" w:hAnsi="Arial" w:cs="Arial"/>
          <w:sz w:val="24"/>
          <w:szCs w:val="24"/>
          <w:lang w:val="en-US"/>
        </w:rPr>
        <w:t>a</w:t>
      </w:r>
      <w:r w:rsidRPr="007F373C">
        <w:rPr>
          <w:rFonts w:ascii="Arial" w:eastAsia="Arial Unicode MS" w:hAnsi="Arial" w:cs="Arial"/>
          <w:sz w:val="24"/>
          <w:szCs w:val="24"/>
        </w:rPr>
        <w:t xml:space="preserve">) максимальное рабочее давление (МОР) до </w:t>
      </w:r>
      <w:r w:rsidR="00211C88" w:rsidRPr="00211C88">
        <w:rPr>
          <w:rFonts w:ascii="Arial" w:eastAsia="Arial Unicode MS" w:hAnsi="Arial" w:cs="Arial"/>
          <w:b/>
          <w:i/>
          <w:sz w:val="24"/>
          <w:szCs w:val="24"/>
        </w:rPr>
        <w:t>12</w:t>
      </w:r>
      <w:r w:rsidRPr="007F373C">
        <w:rPr>
          <w:rFonts w:ascii="Arial" w:eastAsia="Arial Unicode MS" w:hAnsi="Arial" w:cs="Arial"/>
          <w:sz w:val="24"/>
          <w:szCs w:val="24"/>
        </w:rPr>
        <w:t xml:space="preserve"> бар</w:t>
      </w:r>
      <w:r w:rsidRPr="007F373C">
        <w:rPr>
          <w:rFonts w:ascii="Arial" w:eastAsia="Arial Unicode MS" w:hAnsi="Arial" w:cs="Arial"/>
          <w:sz w:val="24"/>
          <w:szCs w:val="24"/>
          <w:vertAlign w:val="superscript"/>
        </w:rPr>
        <w:footnoteReference w:id="1"/>
      </w:r>
      <w:r w:rsidRPr="007F373C">
        <w:rPr>
          <w:rFonts w:ascii="Arial" w:eastAsia="Arial Unicode MS" w:hAnsi="Arial" w:cs="Arial"/>
          <w:sz w:val="24"/>
          <w:szCs w:val="24"/>
          <w:vertAlign w:val="superscript"/>
        </w:rPr>
        <w:t>)</w:t>
      </w:r>
      <w:r w:rsidRPr="007F373C">
        <w:rPr>
          <w:rFonts w:ascii="Arial" w:eastAsia="Arial Unicode MS" w:hAnsi="Arial" w:cs="Arial"/>
          <w:sz w:val="24"/>
          <w:szCs w:val="24"/>
        </w:rPr>
        <w:t>, при базовой температуре</w:t>
      </w:r>
      <w:r w:rsidR="00B10E65" w:rsidRPr="007F373C">
        <w:rPr>
          <w:rFonts w:ascii="Arial" w:eastAsia="Arial Unicode MS" w:hAnsi="Arial" w:cs="Arial"/>
          <w:sz w:val="24"/>
          <w:szCs w:val="24"/>
        </w:rPr>
        <w:t xml:space="preserve"> плюс</w:t>
      </w:r>
      <w:r w:rsidRPr="007F373C">
        <w:rPr>
          <w:rFonts w:ascii="Arial" w:eastAsia="Arial Unicode MS" w:hAnsi="Arial" w:cs="Arial"/>
          <w:sz w:val="24"/>
          <w:szCs w:val="24"/>
        </w:rPr>
        <w:t xml:space="preserve"> 20 °С.</w:t>
      </w:r>
    </w:p>
    <w:p w14:paraId="24449605" w14:textId="3F6238C6" w:rsidR="000B1531" w:rsidRDefault="000B1531" w:rsidP="0058246F">
      <w:pPr>
        <w:autoSpaceDE w:val="0"/>
        <w:autoSpaceDN w:val="0"/>
        <w:adjustRightInd w:val="0"/>
        <w:spacing w:line="360" w:lineRule="auto"/>
        <w:ind w:firstLine="709"/>
        <w:jc w:val="both"/>
        <w:rPr>
          <w:rFonts w:ascii="Arial" w:eastAsia="Arial Unicode MS" w:hAnsi="Arial" w:cs="Arial"/>
          <w:sz w:val="24"/>
          <w:szCs w:val="24"/>
        </w:rPr>
      </w:pPr>
      <w:r w:rsidRPr="007F373C">
        <w:rPr>
          <w:rFonts w:ascii="Arial" w:eastAsia="Arial Unicode MS" w:hAnsi="Arial" w:cs="Arial"/>
          <w:sz w:val="24"/>
          <w:szCs w:val="24"/>
          <w:lang w:val="en-US"/>
        </w:rPr>
        <w:t>b</w:t>
      </w:r>
      <w:r w:rsidRPr="007F373C">
        <w:rPr>
          <w:rFonts w:ascii="Arial" w:eastAsia="Arial Unicode MS" w:hAnsi="Arial" w:cs="Arial"/>
          <w:sz w:val="24"/>
          <w:szCs w:val="24"/>
        </w:rPr>
        <w:t>) рабочая температура от минус 20 °С до</w:t>
      </w:r>
      <w:r w:rsidR="00C763E4" w:rsidRPr="007F373C">
        <w:rPr>
          <w:rFonts w:ascii="Arial" w:eastAsia="Arial Unicode MS" w:hAnsi="Arial" w:cs="Arial"/>
          <w:sz w:val="24"/>
          <w:szCs w:val="24"/>
        </w:rPr>
        <w:t xml:space="preserve"> плюс</w:t>
      </w:r>
      <w:r w:rsidRPr="007F373C">
        <w:rPr>
          <w:rFonts w:ascii="Arial" w:eastAsia="Arial Unicode MS" w:hAnsi="Arial" w:cs="Arial"/>
          <w:sz w:val="24"/>
          <w:szCs w:val="24"/>
        </w:rPr>
        <w:t xml:space="preserve"> 40°С.</w:t>
      </w:r>
    </w:p>
    <w:p w14:paraId="5A3DAFD0" w14:textId="46575CEF" w:rsidR="00211C88" w:rsidRPr="00D12982" w:rsidRDefault="00211C88" w:rsidP="0058246F">
      <w:pPr>
        <w:autoSpaceDE w:val="0"/>
        <w:autoSpaceDN w:val="0"/>
        <w:adjustRightInd w:val="0"/>
        <w:spacing w:line="360" w:lineRule="auto"/>
        <w:ind w:firstLine="709"/>
        <w:jc w:val="both"/>
        <w:rPr>
          <w:rFonts w:ascii="Arial" w:eastAsia="Arial Unicode MS" w:hAnsi="Arial" w:cs="Arial"/>
          <w:b/>
          <w:i/>
          <w:sz w:val="24"/>
          <w:szCs w:val="24"/>
        </w:rPr>
      </w:pPr>
      <w:r w:rsidRPr="00D12982">
        <w:rPr>
          <w:rFonts w:ascii="Arial" w:eastAsia="Arial Unicode MS" w:hAnsi="Arial" w:cs="Arial"/>
          <w:b/>
          <w:i/>
          <w:sz w:val="24"/>
          <w:szCs w:val="24"/>
        </w:rPr>
        <w:t xml:space="preserve">Температура 20°С принимается в качестве </w:t>
      </w:r>
      <w:r w:rsidR="0033675F">
        <w:rPr>
          <w:rFonts w:ascii="Arial" w:eastAsia="Arial Unicode MS" w:hAnsi="Arial" w:cs="Arial"/>
          <w:b/>
          <w:i/>
          <w:sz w:val="24"/>
          <w:szCs w:val="24"/>
        </w:rPr>
        <w:t>эталонной</w:t>
      </w:r>
      <w:r w:rsidRPr="00D12982">
        <w:rPr>
          <w:rFonts w:ascii="Arial" w:eastAsia="Arial Unicode MS" w:hAnsi="Arial" w:cs="Arial"/>
          <w:b/>
          <w:i/>
          <w:sz w:val="24"/>
          <w:szCs w:val="24"/>
        </w:rPr>
        <w:t xml:space="preserve"> при проектировании.</w:t>
      </w:r>
    </w:p>
    <w:bookmarkEnd w:id="17"/>
    <w:p w14:paraId="2D4A902A" w14:textId="05B6F431" w:rsidR="00D46AC9" w:rsidRPr="007F373C" w:rsidRDefault="007276DD" w:rsidP="0058246F">
      <w:pPr>
        <w:autoSpaceDE w:val="0"/>
        <w:autoSpaceDN w:val="0"/>
        <w:adjustRightInd w:val="0"/>
        <w:spacing w:line="360" w:lineRule="auto"/>
        <w:ind w:firstLine="709"/>
        <w:jc w:val="both"/>
        <w:rPr>
          <w:rFonts w:ascii="Arial" w:eastAsia="Arial Unicode MS" w:hAnsi="Arial" w:cs="Arial"/>
          <w:sz w:val="24"/>
          <w:szCs w:val="24"/>
        </w:rPr>
      </w:pPr>
      <w:r w:rsidRPr="007F373C">
        <w:rPr>
          <w:rFonts w:ascii="Arial" w:eastAsia="Arial Unicode MS" w:hAnsi="Arial" w:cs="Arial"/>
          <w:sz w:val="24"/>
          <w:szCs w:val="24"/>
        </w:rPr>
        <w:t>Для рабочих температур от</w:t>
      </w:r>
      <w:r w:rsidR="00182C08" w:rsidRPr="007F373C">
        <w:rPr>
          <w:rFonts w:ascii="Arial" w:hAnsi="Arial" w:cs="Arial"/>
        </w:rPr>
        <w:t xml:space="preserve"> </w:t>
      </w:r>
      <w:r w:rsidR="00182C08" w:rsidRPr="007F373C">
        <w:rPr>
          <w:rFonts w:ascii="Arial" w:eastAsia="Arial Unicode MS" w:hAnsi="Arial" w:cs="Arial"/>
          <w:sz w:val="24"/>
          <w:szCs w:val="24"/>
        </w:rPr>
        <w:t>плюс</w:t>
      </w:r>
      <w:r w:rsidRPr="007F373C">
        <w:rPr>
          <w:rFonts w:ascii="Arial" w:eastAsia="Arial Unicode MS" w:hAnsi="Arial" w:cs="Arial"/>
          <w:sz w:val="24"/>
          <w:szCs w:val="24"/>
        </w:rPr>
        <w:t xml:space="preserve"> 20 °C до </w:t>
      </w:r>
      <w:r w:rsidR="00182C08" w:rsidRPr="007F373C">
        <w:rPr>
          <w:rFonts w:ascii="Arial" w:eastAsia="Arial Unicode MS" w:hAnsi="Arial" w:cs="Arial"/>
          <w:sz w:val="24"/>
          <w:szCs w:val="24"/>
        </w:rPr>
        <w:t xml:space="preserve">плюс </w:t>
      </w:r>
      <w:r w:rsidRPr="007F373C">
        <w:rPr>
          <w:rFonts w:ascii="Arial" w:eastAsia="Arial Unicode MS" w:hAnsi="Arial" w:cs="Arial"/>
          <w:sz w:val="24"/>
          <w:szCs w:val="24"/>
        </w:rPr>
        <w:t xml:space="preserve">40 °C понижающие коэффициенты номинальных характеристик определены в ГОСТ </w:t>
      </w:r>
      <w:r w:rsidR="007F0DFA" w:rsidRPr="007F373C">
        <w:rPr>
          <w:rFonts w:ascii="Arial" w:eastAsia="Arial Unicode MS" w:hAnsi="Arial" w:cs="Arial"/>
          <w:sz w:val="24"/>
          <w:szCs w:val="24"/>
        </w:rPr>
        <w:t>(</w:t>
      </w:r>
      <w:r w:rsidRPr="007F373C">
        <w:rPr>
          <w:rFonts w:ascii="Arial" w:eastAsia="Arial Unicode MS" w:hAnsi="Arial" w:cs="Arial"/>
          <w:sz w:val="24"/>
          <w:szCs w:val="24"/>
        </w:rPr>
        <w:t>ISO 4437</w:t>
      </w:r>
      <w:r w:rsidR="002423C8" w:rsidRPr="007F373C">
        <w:rPr>
          <w:rFonts w:ascii="Arial" w:eastAsia="Arial Unicode MS" w:hAnsi="Arial" w:cs="Arial"/>
          <w:sz w:val="24"/>
          <w:szCs w:val="24"/>
        </w:rPr>
        <w:t>-</w:t>
      </w:r>
      <w:r w:rsidRPr="007F373C">
        <w:rPr>
          <w:rFonts w:ascii="Arial" w:eastAsia="Arial Unicode MS" w:hAnsi="Arial" w:cs="Arial"/>
          <w:sz w:val="24"/>
          <w:szCs w:val="24"/>
        </w:rPr>
        <w:t>5</w:t>
      </w:r>
      <w:r w:rsidR="00CF426E" w:rsidRPr="007F373C">
        <w:rPr>
          <w:rFonts w:ascii="Arial" w:eastAsia="Arial Unicode MS" w:hAnsi="Arial" w:cs="Arial"/>
          <w:sz w:val="24"/>
          <w:szCs w:val="24"/>
        </w:rPr>
        <w:t>)</w:t>
      </w:r>
      <w:r w:rsidR="00F3380D" w:rsidRPr="007F373C">
        <w:rPr>
          <w:rFonts w:ascii="Arial" w:eastAsia="Arial Unicode MS" w:hAnsi="Arial" w:cs="Arial"/>
          <w:sz w:val="24"/>
          <w:szCs w:val="24"/>
        </w:rPr>
        <w:t>.</w:t>
      </w:r>
    </w:p>
    <w:p w14:paraId="170F03BF" w14:textId="5497533E" w:rsidR="001129EC" w:rsidRPr="007F373C" w:rsidRDefault="002E3E17" w:rsidP="0058246F">
      <w:pPr>
        <w:autoSpaceDE w:val="0"/>
        <w:autoSpaceDN w:val="0"/>
        <w:adjustRightInd w:val="0"/>
        <w:spacing w:line="360" w:lineRule="auto"/>
        <w:ind w:firstLine="709"/>
        <w:jc w:val="both"/>
        <w:rPr>
          <w:rFonts w:ascii="Arial" w:eastAsia="Arial Unicode MS" w:hAnsi="Arial" w:cs="Arial"/>
          <w:sz w:val="22"/>
          <w:szCs w:val="22"/>
        </w:rPr>
      </w:pPr>
      <w:r>
        <w:rPr>
          <w:rFonts w:ascii="Arial" w:eastAsia="Arial Unicode MS" w:hAnsi="Arial" w:cs="Arial"/>
          <w:sz w:val="24"/>
          <w:szCs w:val="24"/>
        </w:rPr>
        <w:t>Настоящий стандарт</w:t>
      </w:r>
      <w:r w:rsidR="001129EC" w:rsidRPr="007F373C">
        <w:rPr>
          <w:rFonts w:ascii="Arial" w:eastAsia="Arial Unicode MS" w:hAnsi="Arial" w:cs="Arial"/>
          <w:sz w:val="24"/>
          <w:szCs w:val="24"/>
        </w:rPr>
        <w:t xml:space="preserve"> </w:t>
      </w:r>
      <w:r w:rsidR="000F07B8" w:rsidRPr="007F373C">
        <w:rPr>
          <w:rFonts w:ascii="Arial" w:eastAsia="Arial Unicode MS" w:hAnsi="Arial" w:cs="Arial"/>
          <w:sz w:val="24"/>
          <w:szCs w:val="24"/>
        </w:rPr>
        <w:t xml:space="preserve">охватывает </w:t>
      </w:r>
      <w:r w:rsidR="001129EC" w:rsidRPr="007F373C">
        <w:rPr>
          <w:rFonts w:ascii="Arial" w:eastAsia="Arial Unicode MS" w:hAnsi="Arial" w:cs="Arial"/>
          <w:sz w:val="24"/>
          <w:szCs w:val="24"/>
        </w:rPr>
        <w:t xml:space="preserve">диапазон МОР и </w:t>
      </w:r>
      <w:r w:rsidR="002026FE" w:rsidRPr="007F373C">
        <w:rPr>
          <w:rFonts w:ascii="Arial" w:eastAsia="Arial Unicode MS" w:hAnsi="Arial" w:cs="Arial"/>
          <w:sz w:val="24"/>
          <w:szCs w:val="24"/>
        </w:rPr>
        <w:t>содержит требования к цветовой гамме</w:t>
      </w:r>
      <w:r w:rsidR="0026188F" w:rsidRPr="007F373C">
        <w:rPr>
          <w:rFonts w:ascii="Arial" w:eastAsia="Arial Unicode MS" w:hAnsi="Arial" w:cs="Arial"/>
          <w:sz w:val="24"/>
          <w:szCs w:val="24"/>
        </w:rPr>
        <w:t>.</w:t>
      </w:r>
    </w:p>
    <w:p w14:paraId="0B43A94A" w14:textId="0E875E5E" w:rsidR="00F3380D" w:rsidRPr="007F373C" w:rsidRDefault="00746BE5" w:rsidP="0058246F">
      <w:pPr>
        <w:tabs>
          <w:tab w:val="left" w:pos="567"/>
        </w:tabs>
        <w:autoSpaceDE w:val="0"/>
        <w:autoSpaceDN w:val="0"/>
        <w:adjustRightInd w:val="0"/>
        <w:spacing w:line="360" w:lineRule="auto"/>
        <w:ind w:firstLine="709"/>
        <w:rPr>
          <w:rFonts w:ascii="Arial" w:eastAsia="Arial Unicode MS" w:hAnsi="Arial" w:cs="Arial"/>
          <w:sz w:val="24"/>
          <w:szCs w:val="24"/>
        </w:rPr>
      </w:pPr>
      <w:r w:rsidRPr="007F373C">
        <w:rPr>
          <w:rFonts w:ascii="Arial" w:eastAsia="Arial Unicode MS" w:hAnsi="Arial" w:cs="Arial"/>
          <w:sz w:val="24"/>
          <w:szCs w:val="24"/>
        </w:rPr>
        <w:t>Настоящий стандарт распространяется на следующие типы труб:</w:t>
      </w:r>
    </w:p>
    <w:p w14:paraId="3DC23175" w14:textId="29681A86" w:rsidR="00F3380D" w:rsidRPr="007F373C" w:rsidRDefault="00BE563E" w:rsidP="0058246F">
      <w:pPr>
        <w:autoSpaceDE w:val="0"/>
        <w:autoSpaceDN w:val="0"/>
        <w:adjustRightInd w:val="0"/>
        <w:spacing w:line="360" w:lineRule="auto"/>
        <w:ind w:firstLine="709"/>
        <w:jc w:val="both"/>
        <w:rPr>
          <w:rFonts w:ascii="Arial" w:eastAsia="ArialMT" w:hAnsi="Arial" w:cs="Arial"/>
          <w:sz w:val="24"/>
          <w:szCs w:val="24"/>
        </w:rPr>
      </w:pPr>
      <w:r w:rsidRPr="007F373C">
        <w:rPr>
          <w:rFonts w:ascii="Arial" w:eastAsia="ArialMT" w:hAnsi="Arial" w:cs="Arial"/>
          <w:sz w:val="24"/>
          <w:szCs w:val="24"/>
        </w:rPr>
        <w:t>—</w:t>
      </w:r>
      <w:r w:rsidR="00F3380D" w:rsidRPr="007F373C">
        <w:rPr>
          <w:rFonts w:ascii="Arial" w:eastAsia="ArialMT" w:hAnsi="Arial" w:cs="Arial"/>
          <w:sz w:val="24"/>
          <w:szCs w:val="24"/>
        </w:rPr>
        <w:t xml:space="preserve"> </w:t>
      </w:r>
      <w:r w:rsidRPr="007F373C">
        <w:rPr>
          <w:rFonts w:ascii="Arial" w:eastAsia="ArialMT" w:hAnsi="Arial" w:cs="Arial"/>
          <w:sz w:val="24"/>
          <w:szCs w:val="24"/>
        </w:rPr>
        <w:t xml:space="preserve">ПЭ </w:t>
      </w:r>
      <w:r w:rsidR="00746BE5" w:rsidRPr="007F373C">
        <w:rPr>
          <w:rFonts w:ascii="Arial" w:eastAsia="ArialMT" w:hAnsi="Arial" w:cs="Arial"/>
          <w:sz w:val="24"/>
          <w:szCs w:val="24"/>
        </w:rPr>
        <w:t>т</w:t>
      </w:r>
      <w:r w:rsidR="00F3380D" w:rsidRPr="007F373C">
        <w:rPr>
          <w:rFonts w:ascii="Arial" w:eastAsia="ArialMT" w:hAnsi="Arial" w:cs="Arial"/>
          <w:sz w:val="24"/>
          <w:szCs w:val="24"/>
        </w:rPr>
        <w:t>рубы (</w:t>
      </w:r>
      <w:r w:rsidR="00D76FF4" w:rsidRPr="007F373C">
        <w:rPr>
          <w:rFonts w:ascii="Arial" w:eastAsia="ArialMT" w:hAnsi="Arial" w:cs="Arial"/>
          <w:sz w:val="24"/>
          <w:szCs w:val="24"/>
        </w:rPr>
        <w:t xml:space="preserve">номинальный </w:t>
      </w:r>
      <w:r w:rsidR="00F3380D" w:rsidRPr="007F373C">
        <w:rPr>
          <w:rFonts w:ascii="Arial" w:eastAsia="ArialMT" w:hAnsi="Arial" w:cs="Arial"/>
          <w:sz w:val="24"/>
          <w:szCs w:val="24"/>
        </w:rPr>
        <w:t xml:space="preserve">наружный диаметр </w:t>
      </w:r>
      <w:r w:rsidR="00F3380D" w:rsidRPr="007F373C">
        <w:rPr>
          <w:rFonts w:ascii="Arial" w:eastAsia="ArialMT" w:hAnsi="Arial" w:cs="Arial"/>
          <w:i/>
          <w:iCs/>
          <w:sz w:val="24"/>
          <w:szCs w:val="24"/>
        </w:rPr>
        <w:t>d</w:t>
      </w:r>
      <w:r w:rsidR="00F3380D" w:rsidRPr="007F373C">
        <w:rPr>
          <w:rFonts w:ascii="Arial" w:eastAsia="ArialMT" w:hAnsi="Arial" w:cs="Arial"/>
          <w:sz w:val="24"/>
          <w:szCs w:val="24"/>
          <w:vertAlign w:val="subscript"/>
        </w:rPr>
        <w:t>n</w:t>
      </w:r>
      <w:r w:rsidR="00F3380D" w:rsidRPr="007F373C">
        <w:rPr>
          <w:rFonts w:ascii="Arial" w:eastAsia="ArialMT" w:hAnsi="Arial" w:cs="Arial"/>
          <w:sz w:val="24"/>
          <w:szCs w:val="24"/>
        </w:rPr>
        <w:t>), в том числе с маркировочными полосами;</w:t>
      </w:r>
    </w:p>
    <w:p w14:paraId="5DF02A79" w14:textId="13B8131E" w:rsidR="00F3380D" w:rsidRPr="007F373C" w:rsidRDefault="00BE563E" w:rsidP="0058246F">
      <w:pPr>
        <w:autoSpaceDE w:val="0"/>
        <w:autoSpaceDN w:val="0"/>
        <w:adjustRightInd w:val="0"/>
        <w:spacing w:line="360" w:lineRule="auto"/>
        <w:ind w:firstLine="709"/>
        <w:jc w:val="both"/>
        <w:rPr>
          <w:rFonts w:ascii="Arial" w:eastAsia="Arial Unicode MS" w:hAnsi="Arial" w:cs="Arial"/>
          <w:sz w:val="24"/>
          <w:szCs w:val="24"/>
        </w:rPr>
      </w:pPr>
      <w:r w:rsidRPr="007F373C">
        <w:rPr>
          <w:rFonts w:ascii="Arial" w:eastAsia="ArialMT" w:hAnsi="Arial" w:cs="Arial"/>
          <w:sz w:val="24"/>
          <w:szCs w:val="24"/>
        </w:rPr>
        <w:t>—</w:t>
      </w:r>
      <w:r w:rsidR="00746BE5" w:rsidRPr="007F373C">
        <w:rPr>
          <w:rFonts w:ascii="Arial" w:eastAsia="ArialMT" w:hAnsi="Arial" w:cs="Arial"/>
          <w:sz w:val="24"/>
          <w:szCs w:val="24"/>
        </w:rPr>
        <w:t xml:space="preserve"> </w:t>
      </w:r>
      <w:r w:rsidR="008A5DCB" w:rsidRPr="007F373C">
        <w:rPr>
          <w:rFonts w:ascii="Arial" w:eastAsia="Arial Unicode MS" w:hAnsi="Arial" w:cs="Arial"/>
          <w:sz w:val="24"/>
          <w:szCs w:val="24"/>
        </w:rPr>
        <w:t xml:space="preserve">ПЭ трубы </w:t>
      </w:r>
      <w:r w:rsidR="00746BE5" w:rsidRPr="007F373C">
        <w:rPr>
          <w:rFonts w:ascii="Arial" w:eastAsia="Arial Unicode MS" w:hAnsi="Arial" w:cs="Arial"/>
          <w:sz w:val="24"/>
          <w:szCs w:val="24"/>
        </w:rPr>
        <w:t xml:space="preserve">с соэкструзионными </w:t>
      </w:r>
      <w:r w:rsidR="0006722F">
        <w:rPr>
          <w:rFonts w:ascii="Arial" w:eastAsia="Arial Unicode MS" w:hAnsi="Arial" w:cs="Arial"/>
          <w:sz w:val="24"/>
          <w:szCs w:val="24"/>
        </w:rPr>
        <w:t xml:space="preserve">слоями </w:t>
      </w:r>
      <w:r w:rsidR="00A342A7" w:rsidRPr="007F373C">
        <w:rPr>
          <w:rFonts w:ascii="Arial" w:eastAsia="Arial Unicode MS" w:hAnsi="Arial" w:cs="Arial"/>
          <w:sz w:val="24"/>
          <w:szCs w:val="24"/>
        </w:rPr>
        <w:t xml:space="preserve">на наружной и/или внутренней поверхностях трубы </w:t>
      </w:r>
      <w:r w:rsidR="00746BE5" w:rsidRPr="007F373C">
        <w:rPr>
          <w:rFonts w:ascii="Arial" w:eastAsia="Arial Unicode MS" w:hAnsi="Arial" w:cs="Arial"/>
          <w:sz w:val="24"/>
          <w:szCs w:val="24"/>
        </w:rPr>
        <w:t>(номинальны</w:t>
      </w:r>
      <w:r w:rsidR="0006722F">
        <w:rPr>
          <w:rFonts w:ascii="Arial" w:eastAsia="Arial Unicode MS" w:hAnsi="Arial" w:cs="Arial"/>
          <w:sz w:val="24"/>
          <w:szCs w:val="24"/>
        </w:rPr>
        <w:t xml:space="preserve">м общим </w:t>
      </w:r>
      <w:r w:rsidR="00746BE5" w:rsidRPr="007F373C">
        <w:rPr>
          <w:rFonts w:ascii="Arial" w:eastAsia="Arial Unicode MS" w:hAnsi="Arial" w:cs="Arial"/>
          <w:sz w:val="24"/>
          <w:szCs w:val="24"/>
        </w:rPr>
        <w:t>наружны</w:t>
      </w:r>
      <w:r w:rsidR="0006722F">
        <w:rPr>
          <w:rFonts w:ascii="Arial" w:eastAsia="Arial Unicode MS" w:hAnsi="Arial" w:cs="Arial"/>
          <w:sz w:val="24"/>
          <w:szCs w:val="24"/>
        </w:rPr>
        <w:t>м</w:t>
      </w:r>
      <w:r w:rsidR="00746BE5" w:rsidRPr="007F373C">
        <w:rPr>
          <w:rFonts w:ascii="Arial" w:eastAsia="Arial Unicode MS" w:hAnsi="Arial" w:cs="Arial"/>
          <w:sz w:val="24"/>
          <w:szCs w:val="24"/>
        </w:rPr>
        <w:t xml:space="preserve"> диаметр</w:t>
      </w:r>
      <w:r w:rsidR="0006722F">
        <w:rPr>
          <w:rFonts w:ascii="Arial" w:eastAsia="Arial Unicode MS" w:hAnsi="Arial" w:cs="Arial"/>
          <w:sz w:val="24"/>
          <w:szCs w:val="24"/>
        </w:rPr>
        <w:t>ом</w:t>
      </w:r>
      <w:r w:rsidR="00746BE5" w:rsidRPr="007F373C">
        <w:rPr>
          <w:rFonts w:ascii="Arial" w:eastAsia="Arial Unicode MS" w:hAnsi="Arial" w:cs="Arial"/>
          <w:sz w:val="24"/>
          <w:szCs w:val="24"/>
        </w:rPr>
        <w:t xml:space="preserve"> </w:t>
      </w:r>
      <w:r w:rsidR="001402DF" w:rsidRPr="007F373C">
        <w:rPr>
          <w:rFonts w:ascii="Arial" w:eastAsia="ArialMT" w:hAnsi="Arial" w:cs="Arial"/>
          <w:i/>
          <w:iCs/>
          <w:sz w:val="24"/>
          <w:szCs w:val="24"/>
        </w:rPr>
        <w:t>d</w:t>
      </w:r>
      <w:r w:rsidR="001402DF" w:rsidRPr="007F373C">
        <w:rPr>
          <w:rFonts w:ascii="Arial" w:eastAsia="ArialMT" w:hAnsi="Arial" w:cs="Arial"/>
          <w:sz w:val="24"/>
          <w:szCs w:val="24"/>
          <w:vertAlign w:val="subscript"/>
        </w:rPr>
        <w:t>n</w:t>
      </w:r>
      <w:r w:rsidR="00746BE5" w:rsidRPr="007F373C">
        <w:rPr>
          <w:rFonts w:ascii="Arial" w:eastAsia="Arial Unicode MS" w:hAnsi="Arial" w:cs="Arial"/>
          <w:sz w:val="24"/>
          <w:szCs w:val="24"/>
        </w:rPr>
        <w:t xml:space="preserve">) </w:t>
      </w:r>
      <w:r w:rsidR="006E69E7" w:rsidRPr="0033675F">
        <w:rPr>
          <w:rFonts w:ascii="Arial" w:eastAsia="Arial Unicode MS" w:hAnsi="Arial" w:cs="Arial"/>
          <w:b/>
          <w:i/>
          <w:sz w:val="24"/>
          <w:szCs w:val="24"/>
        </w:rPr>
        <w:t>(тип</w:t>
      </w:r>
      <w:r w:rsidR="00B17EC3" w:rsidRPr="0033675F">
        <w:rPr>
          <w:rFonts w:ascii="Arial" w:eastAsia="Arial Unicode MS" w:hAnsi="Arial" w:cs="Arial"/>
          <w:b/>
          <w:i/>
          <w:sz w:val="24"/>
          <w:szCs w:val="24"/>
        </w:rPr>
        <w:t xml:space="preserve"> А</w:t>
      </w:r>
      <w:r w:rsidR="006E69E7" w:rsidRPr="0033675F">
        <w:rPr>
          <w:rFonts w:ascii="Arial" w:eastAsia="Arial Unicode MS" w:hAnsi="Arial" w:cs="Arial"/>
          <w:b/>
          <w:i/>
          <w:sz w:val="24"/>
          <w:szCs w:val="24"/>
        </w:rPr>
        <w:t>)</w:t>
      </w:r>
      <w:r w:rsidR="00B17EC3" w:rsidRPr="0033675F">
        <w:rPr>
          <w:rFonts w:ascii="Arial" w:eastAsia="Arial Unicode MS" w:hAnsi="Arial" w:cs="Arial"/>
          <w:sz w:val="24"/>
          <w:szCs w:val="24"/>
        </w:rPr>
        <w:t>,</w:t>
      </w:r>
      <w:r w:rsidR="00B17EC3" w:rsidRPr="007F373C">
        <w:rPr>
          <w:rFonts w:ascii="Arial" w:eastAsia="Arial Unicode MS" w:hAnsi="Arial" w:cs="Arial"/>
          <w:sz w:val="24"/>
          <w:szCs w:val="24"/>
        </w:rPr>
        <w:t xml:space="preserve"> </w:t>
      </w:r>
      <w:r w:rsidR="006E69E7" w:rsidRPr="007F373C">
        <w:rPr>
          <w:rFonts w:ascii="Arial" w:eastAsia="Arial Unicode MS" w:hAnsi="Arial" w:cs="Arial"/>
          <w:sz w:val="24"/>
          <w:szCs w:val="24"/>
        </w:rPr>
        <w:t>г</w:t>
      </w:r>
      <w:r w:rsidR="0020000B" w:rsidRPr="007F373C">
        <w:rPr>
          <w:rFonts w:ascii="Arial" w:eastAsia="Arial Unicode MS" w:hAnsi="Arial" w:cs="Arial"/>
          <w:sz w:val="24"/>
          <w:szCs w:val="24"/>
        </w:rPr>
        <w:t>де все слои имеют одинаковое значение MRS</w:t>
      </w:r>
      <w:r w:rsidR="00746BE5" w:rsidRPr="007F373C">
        <w:rPr>
          <w:rFonts w:ascii="Arial" w:eastAsia="Arial Unicode MS" w:hAnsi="Arial" w:cs="Arial"/>
          <w:sz w:val="24"/>
          <w:szCs w:val="24"/>
        </w:rPr>
        <w:t>;</w:t>
      </w:r>
    </w:p>
    <w:p w14:paraId="619A3D0C" w14:textId="14DA44FA" w:rsidR="00F3380D" w:rsidRPr="007F373C" w:rsidRDefault="00BE563E" w:rsidP="0058246F">
      <w:pPr>
        <w:tabs>
          <w:tab w:val="left" w:pos="567"/>
        </w:tabs>
        <w:autoSpaceDE w:val="0"/>
        <w:autoSpaceDN w:val="0"/>
        <w:adjustRightInd w:val="0"/>
        <w:spacing w:line="360" w:lineRule="auto"/>
        <w:ind w:firstLine="709"/>
        <w:jc w:val="both"/>
        <w:rPr>
          <w:rFonts w:ascii="Arial" w:eastAsia="ArialMT" w:hAnsi="Arial" w:cs="Arial"/>
          <w:sz w:val="24"/>
          <w:szCs w:val="24"/>
        </w:rPr>
      </w:pPr>
      <w:r w:rsidRPr="007F373C">
        <w:rPr>
          <w:rFonts w:ascii="Arial" w:eastAsia="ArialMT" w:hAnsi="Arial" w:cs="Arial"/>
          <w:sz w:val="24"/>
          <w:szCs w:val="24"/>
        </w:rPr>
        <w:lastRenderedPageBreak/>
        <w:t>—</w:t>
      </w:r>
      <w:r w:rsidR="008B7AEC" w:rsidRPr="007F373C">
        <w:rPr>
          <w:rFonts w:ascii="Arial" w:eastAsia="ArialMT" w:hAnsi="Arial" w:cs="Arial"/>
          <w:sz w:val="24"/>
          <w:szCs w:val="24"/>
        </w:rPr>
        <w:t xml:space="preserve"> </w:t>
      </w:r>
      <w:r w:rsidR="003E7FB2" w:rsidRPr="007F373C">
        <w:rPr>
          <w:rFonts w:ascii="Arial" w:eastAsia="ArialMT" w:hAnsi="Arial" w:cs="Arial"/>
          <w:sz w:val="24"/>
          <w:szCs w:val="24"/>
        </w:rPr>
        <w:t>ПЭ</w:t>
      </w:r>
      <w:r w:rsidR="00F3380D" w:rsidRPr="007F373C">
        <w:rPr>
          <w:rFonts w:ascii="Arial" w:eastAsia="ArialMT" w:hAnsi="Arial" w:cs="Arial"/>
          <w:sz w:val="24"/>
          <w:szCs w:val="24"/>
        </w:rPr>
        <w:t xml:space="preserve"> </w:t>
      </w:r>
      <w:r w:rsidR="00B17EC3" w:rsidRPr="007F373C">
        <w:rPr>
          <w:rFonts w:ascii="Arial" w:eastAsia="ArialMT" w:hAnsi="Arial" w:cs="Arial"/>
          <w:sz w:val="24"/>
          <w:szCs w:val="24"/>
        </w:rPr>
        <w:t xml:space="preserve">трубы </w:t>
      </w:r>
      <w:r w:rsidR="00F3380D" w:rsidRPr="007F373C">
        <w:rPr>
          <w:rFonts w:ascii="Arial" w:eastAsia="ArialMT" w:hAnsi="Arial" w:cs="Arial"/>
          <w:sz w:val="24"/>
          <w:szCs w:val="24"/>
        </w:rPr>
        <w:t>(</w:t>
      </w:r>
      <w:r w:rsidR="00432457" w:rsidRPr="007F373C">
        <w:rPr>
          <w:rFonts w:ascii="Arial" w:eastAsia="ArialMT" w:hAnsi="Arial" w:cs="Arial"/>
          <w:sz w:val="24"/>
          <w:szCs w:val="24"/>
        </w:rPr>
        <w:t xml:space="preserve">номинальный </w:t>
      </w:r>
      <w:r w:rsidR="00F3380D" w:rsidRPr="007F373C">
        <w:rPr>
          <w:rFonts w:ascii="Arial" w:eastAsia="ArialMT" w:hAnsi="Arial" w:cs="Arial"/>
          <w:sz w:val="24"/>
          <w:szCs w:val="24"/>
        </w:rPr>
        <w:t xml:space="preserve">наружный диаметр </w:t>
      </w:r>
      <w:r w:rsidR="001402DF" w:rsidRPr="007F373C">
        <w:rPr>
          <w:rFonts w:ascii="Arial" w:eastAsia="ArialMT" w:hAnsi="Arial" w:cs="Arial"/>
          <w:i/>
          <w:iCs/>
          <w:sz w:val="24"/>
          <w:szCs w:val="24"/>
        </w:rPr>
        <w:t>d</w:t>
      </w:r>
      <w:r w:rsidR="001402DF" w:rsidRPr="007F373C">
        <w:rPr>
          <w:rFonts w:ascii="Arial" w:eastAsia="ArialMT" w:hAnsi="Arial" w:cs="Arial"/>
          <w:sz w:val="24"/>
          <w:szCs w:val="24"/>
          <w:vertAlign w:val="subscript"/>
        </w:rPr>
        <w:t>n</w:t>
      </w:r>
      <w:r w:rsidR="00F3380D" w:rsidRPr="007F373C">
        <w:rPr>
          <w:rFonts w:ascii="Arial" w:eastAsia="ArialMT" w:hAnsi="Arial" w:cs="Arial"/>
          <w:sz w:val="24"/>
          <w:szCs w:val="24"/>
        </w:rPr>
        <w:t xml:space="preserve">) с </w:t>
      </w:r>
      <w:r w:rsidR="008B57D9" w:rsidRPr="007F373C">
        <w:rPr>
          <w:rFonts w:ascii="Arial" w:eastAsia="ArialMT" w:hAnsi="Arial" w:cs="Arial"/>
          <w:sz w:val="24"/>
          <w:szCs w:val="24"/>
        </w:rPr>
        <w:t>удаляем</w:t>
      </w:r>
      <w:r w:rsidR="00007E72" w:rsidRPr="007F373C">
        <w:rPr>
          <w:rFonts w:ascii="Arial" w:eastAsia="ArialMT" w:hAnsi="Arial" w:cs="Arial"/>
          <w:sz w:val="24"/>
          <w:szCs w:val="24"/>
        </w:rPr>
        <w:t>ым</w:t>
      </w:r>
      <w:r w:rsidR="008B57D9" w:rsidRPr="007F373C">
        <w:rPr>
          <w:rFonts w:ascii="Arial" w:eastAsia="ArialMT" w:hAnsi="Arial" w:cs="Arial"/>
          <w:sz w:val="24"/>
          <w:szCs w:val="24"/>
        </w:rPr>
        <w:t xml:space="preserve"> слоем</w:t>
      </w:r>
      <w:r w:rsidR="00F3380D" w:rsidRPr="007F373C">
        <w:rPr>
          <w:rFonts w:ascii="Arial" w:eastAsia="ArialMT" w:hAnsi="Arial" w:cs="Arial"/>
          <w:sz w:val="24"/>
          <w:szCs w:val="24"/>
        </w:rPr>
        <w:t xml:space="preserve"> из термопласта</w:t>
      </w:r>
      <w:r w:rsidR="00EC507A" w:rsidRPr="007F373C">
        <w:rPr>
          <w:rFonts w:ascii="Arial" w:eastAsia="ArialMT" w:hAnsi="Arial" w:cs="Arial"/>
          <w:sz w:val="24"/>
          <w:szCs w:val="24"/>
        </w:rPr>
        <w:t xml:space="preserve"> (далее — удаляемый слой)</w:t>
      </w:r>
      <w:r w:rsidR="002175F4" w:rsidRPr="007F373C">
        <w:rPr>
          <w:rFonts w:ascii="Arial" w:eastAsia="ArialMT" w:hAnsi="Arial" w:cs="Arial"/>
          <w:sz w:val="24"/>
          <w:szCs w:val="24"/>
        </w:rPr>
        <w:t xml:space="preserve"> </w:t>
      </w:r>
      <w:r w:rsidR="00863C11" w:rsidRPr="007F373C">
        <w:rPr>
          <w:rFonts w:ascii="Arial" w:eastAsia="ArialMT" w:hAnsi="Arial" w:cs="Arial"/>
          <w:sz w:val="24"/>
          <w:szCs w:val="24"/>
        </w:rPr>
        <w:t xml:space="preserve">на внешней поверхности трубы </w:t>
      </w:r>
      <w:r w:rsidR="00F3380D" w:rsidRPr="007F373C">
        <w:rPr>
          <w:rFonts w:ascii="Arial" w:eastAsia="ArialMT" w:hAnsi="Arial" w:cs="Arial"/>
          <w:sz w:val="24"/>
          <w:szCs w:val="24"/>
        </w:rPr>
        <w:t>(трубы с покрытием</w:t>
      </w:r>
      <w:r w:rsidR="00965105" w:rsidRPr="007F373C">
        <w:rPr>
          <w:rFonts w:ascii="Arial" w:eastAsia="ArialMT" w:hAnsi="Arial" w:cs="Arial"/>
          <w:sz w:val="24"/>
          <w:szCs w:val="24"/>
        </w:rPr>
        <w:t xml:space="preserve">) </w:t>
      </w:r>
      <w:r w:rsidR="00965105" w:rsidRPr="007F373C">
        <w:rPr>
          <w:rFonts w:ascii="Arial" w:eastAsia="ArialMT" w:hAnsi="Arial" w:cs="Arial"/>
          <w:b/>
          <w:i/>
          <w:sz w:val="24"/>
          <w:szCs w:val="24"/>
        </w:rPr>
        <w:t>(тип Б)</w:t>
      </w:r>
      <w:r w:rsidR="00F3380D" w:rsidRPr="007F373C">
        <w:rPr>
          <w:rFonts w:ascii="Arial" w:eastAsia="ArialMT" w:hAnsi="Arial" w:cs="Arial"/>
          <w:sz w:val="24"/>
          <w:szCs w:val="24"/>
        </w:rPr>
        <w:t>.</w:t>
      </w:r>
    </w:p>
    <w:p w14:paraId="04E1E20F" w14:textId="77777777" w:rsidR="0093427D" w:rsidRPr="007F373C" w:rsidRDefault="0093427D" w:rsidP="0058246F">
      <w:pPr>
        <w:pStyle w:val="2a"/>
        <w:spacing w:after="0" w:line="360" w:lineRule="auto"/>
        <w:ind w:left="0" w:firstLine="709"/>
        <w:jc w:val="both"/>
        <w:rPr>
          <w:rFonts w:ascii="Arial" w:hAnsi="Arial" w:cs="Arial"/>
          <w:b/>
          <w:i/>
          <w:sz w:val="24"/>
        </w:rPr>
      </w:pPr>
      <w:r w:rsidRPr="007F373C">
        <w:rPr>
          <w:rFonts w:ascii="Arial" w:hAnsi="Arial" w:cs="Arial"/>
          <w:b/>
          <w:i/>
          <w:sz w:val="24"/>
        </w:rPr>
        <w:t>Срок службы труб не менее 100 лет.</w:t>
      </w:r>
    </w:p>
    <w:p w14:paraId="20028B24" w14:textId="108A5243" w:rsidR="00954A14" w:rsidRPr="007F373C" w:rsidRDefault="004300E1" w:rsidP="00721F29">
      <w:pPr>
        <w:tabs>
          <w:tab w:val="left" w:pos="567"/>
        </w:tabs>
        <w:autoSpaceDE w:val="0"/>
        <w:autoSpaceDN w:val="0"/>
        <w:adjustRightInd w:val="0"/>
        <w:spacing w:line="360" w:lineRule="auto"/>
        <w:ind w:firstLine="709"/>
        <w:jc w:val="both"/>
        <w:rPr>
          <w:rFonts w:ascii="Arial" w:eastAsia="Arial Unicode MS" w:hAnsi="Arial" w:cs="Arial"/>
          <w:sz w:val="22"/>
          <w:szCs w:val="22"/>
        </w:rPr>
      </w:pPr>
      <w:r w:rsidRPr="007F373C">
        <w:rPr>
          <w:rFonts w:ascii="Arial" w:eastAsia="Arial Unicode MS" w:hAnsi="Arial" w:cs="Arial"/>
          <w:spacing w:val="40"/>
          <w:sz w:val="22"/>
          <w:szCs w:val="22"/>
        </w:rPr>
        <w:t>Примечание</w:t>
      </w:r>
      <w:r w:rsidRPr="007F373C">
        <w:rPr>
          <w:rFonts w:ascii="Arial" w:eastAsia="Arial Unicode MS" w:hAnsi="Arial" w:cs="Arial"/>
          <w:sz w:val="22"/>
          <w:szCs w:val="22"/>
        </w:rPr>
        <w:t xml:space="preserve"> </w:t>
      </w:r>
      <w:r w:rsidR="003E7FB2" w:rsidRPr="007F373C">
        <w:rPr>
          <w:rFonts w:ascii="Arial" w:eastAsia="Arial Unicode MS" w:hAnsi="Arial" w:cs="Arial"/>
          <w:sz w:val="22"/>
          <w:szCs w:val="22"/>
        </w:rPr>
        <w:t>—</w:t>
      </w:r>
      <w:r w:rsidR="008C6F55" w:rsidRPr="007F373C">
        <w:rPr>
          <w:rFonts w:ascii="Arial" w:eastAsia="Arial Unicode MS" w:hAnsi="Arial" w:cs="Arial"/>
          <w:sz w:val="22"/>
          <w:szCs w:val="22"/>
        </w:rPr>
        <w:t xml:space="preserve"> Ответственность за правильный выбор условий, с учетом требований нормативных</w:t>
      </w:r>
      <w:r w:rsidR="008B57D9" w:rsidRPr="007F373C">
        <w:rPr>
          <w:rFonts w:ascii="Arial" w:eastAsia="Arial Unicode MS" w:hAnsi="Arial" w:cs="Arial"/>
          <w:sz w:val="22"/>
          <w:szCs w:val="22"/>
        </w:rPr>
        <w:t xml:space="preserve"> </w:t>
      </w:r>
      <w:r w:rsidR="008C6F55" w:rsidRPr="007F373C">
        <w:rPr>
          <w:rFonts w:ascii="Arial" w:eastAsia="Arial Unicode MS" w:hAnsi="Arial" w:cs="Arial"/>
          <w:sz w:val="22"/>
          <w:szCs w:val="22"/>
        </w:rPr>
        <w:t>актов</w:t>
      </w:r>
      <w:r w:rsidR="00F15982" w:rsidRPr="007F373C">
        <w:rPr>
          <w:rFonts w:ascii="Arial" w:eastAsia="Arial Unicode MS" w:hAnsi="Arial" w:cs="Arial"/>
          <w:sz w:val="22"/>
          <w:szCs w:val="22"/>
        </w:rPr>
        <w:t xml:space="preserve"> </w:t>
      </w:r>
      <w:r w:rsidR="008C6F55" w:rsidRPr="007F373C">
        <w:rPr>
          <w:rFonts w:ascii="Arial" w:eastAsia="Arial Unicode MS" w:hAnsi="Arial" w:cs="Arial"/>
          <w:sz w:val="22"/>
          <w:szCs w:val="22"/>
        </w:rPr>
        <w:t>и инструкций по монтажу, несет потребитель или проектировщик.</w:t>
      </w:r>
    </w:p>
    <w:p w14:paraId="5B584C6D" w14:textId="6035CD2D" w:rsidR="004E290D" w:rsidRPr="007F373C" w:rsidRDefault="004E290D" w:rsidP="004A7DCF">
      <w:pPr>
        <w:pStyle w:val="1"/>
        <w:spacing w:after="0" w:line="360" w:lineRule="auto"/>
        <w:ind w:firstLine="709"/>
        <w:rPr>
          <w:rFonts w:ascii="Arial" w:hAnsi="Arial" w:cs="Arial"/>
          <w:b w:val="0"/>
          <w:bCs w:val="0"/>
          <w:sz w:val="28"/>
          <w:szCs w:val="24"/>
        </w:rPr>
      </w:pPr>
      <w:bookmarkStart w:id="19" w:name="_Toc230968281"/>
      <w:r w:rsidRPr="007F373C">
        <w:rPr>
          <w:rFonts w:ascii="Arial" w:hAnsi="Arial" w:cs="Arial"/>
          <w:sz w:val="28"/>
          <w:szCs w:val="24"/>
        </w:rPr>
        <w:t xml:space="preserve">2 </w:t>
      </w:r>
      <w:r w:rsidRPr="007F373C">
        <w:rPr>
          <w:rFonts w:ascii="Arial" w:hAnsi="Arial" w:cs="Arial"/>
          <w:sz w:val="28"/>
          <w:szCs w:val="24"/>
          <w:lang w:val="kk-KZ" w:eastAsia="en-US"/>
        </w:rPr>
        <w:t>Нормативные</w:t>
      </w:r>
      <w:r w:rsidRPr="007F373C">
        <w:rPr>
          <w:rFonts w:ascii="Arial" w:hAnsi="Arial" w:cs="Arial"/>
          <w:sz w:val="28"/>
          <w:szCs w:val="24"/>
        </w:rPr>
        <w:t xml:space="preserve"> ссылки</w:t>
      </w:r>
      <w:bookmarkEnd w:id="19"/>
    </w:p>
    <w:p w14:paraId="65919FD3" w14:textId="0564ACE9" w:rsidR="00A177B3" w:rsidRPr="007F373C" w:rsidRDefault="003D77E8" w:rsidP="003E7FB2">
      <w:pPr>
        <w:tabs>
          <w:tab w:val="left" w:pos="567"/>
        </w:tabs>
        <w:spacing w:line="360" w:lineRule="auto"/>
        <w:ind w:firstLine="709"/>
        <w:jc w:val="both"/>
        <w:rPr>
          <w:rFonts w:ascii="Arial" w:hAnsi="Arial" w:cs="Arial"/>
          <w:bCs/>
          <w:sz w:val="24"/>
          <w:szCs w:val="24"/>
        </w:rPr>
      </w:pPr>
      <w:r w:rsidRPr="007F373C">
        <w:rPr>
          <w:rFonts w:ascii="Arial" w:hAnsi="Arial" w:cs="Arial"/>
          <w:bCs/>
          <w:sz w:val="24"/>
          <w:szCs w:val="24"/>
        </w:rPr>
        <w:t>В настоящем стандарте использованы нормативные ссылки на следующие международные стандарты [для датированных ссылок применяют только указанное издание ссылочного стандарта, для недатированных – последнее издание (включая все изменения)]</w:t>
      </w:r>
      <w:r w:rsidR="00A141A1" w:rsidRPr="007F373C">
        <w:rPr>
          <w:rFonts w:ascii="Arial" w:hAnsi="Arial" w:cs="Arial"/>
          <w:bCs/>
          <w:sz w:val="24"/>
          <w:szCs w:val="24"/>
        </w:rPr>
        <w:t>:</w:t>
      </w:r>
    </w:p>
    <w:p w14:paraId="1A7CD061" w14:textId="55F70D7D" w:rsidR="006E3E12" w:rsidRPr="007F373C" w:rsidRDefault="006E3E12" w:rsidP="003E7FB2">
      <w:pPr>
        <w:tabs>
          <w:tab w:val="left" w:pos="567"/>
        </w:tabs>
        <w:spacing w:line="360" w:lineRule="auto"/>
        <w:ind w:firstLine="709"/>
        <w:jc w:val="both"/>
        <w:rPr>
          <w:rFonts w:ascii="Arial" w:hAnsi="Arial" w:cs="Arial"/>
          <w:b/>
          <w:bCs/>
          <w:i/>
          <w:sz w:val="24"/>
          <w:szCs w:val="24"/>
        </w:rPr>
      </w:pPr>
      <w:bookmarkStart w:id="20" w:name="_Hlk229484647"/>
      <w:r w:rsidRPr="007F373C">
        <w:rPr>
          <w:rFonts w:ascii="Arial" w:hAnsi="Arial" w:cs="Arial"/>
          <w:b/>
          <w:bCs/>
          <w:i/>
          <w:sz w:val="24"/>
          <w:szCs w:val="24"/>
        </w:rPr>
        <w:t xml:space="preserve">ГОСТ 9.708-83 (СТ СЭВ 3758-82) </w:t>
      </w:r>
      <w:bookmarkEnd w:id="20"/>
      <w:r w:rsidRPr="007F373C">
        <w:rPr>
          <w:rFonts w:ascii="Arial" w:hAnsi="Arial" w:cs="Arial"/>
          <w:b/>
          <w:bCs/>
          <w:i/>
          <w:sz w:val="24"/>
          <w:szCs w:val="24"/>
        </w:rPr>
        <w:t>Единая система защиты от коррозии и старения (ЕСЗКС). Пластмассы. Методы испытаний на старение при воздействии естественных и искусственных климатических факторов</w:t>
      </w:r>
    </w:p>
    <w:p w14:paraId="5D3D04BF" w14:textId="4D874301" w:rsidR="00150653" w:rsidRPr="00932BD7" w:rsidRDefault="00166CC8" w:rsidP="00932BD7">
      <w:pPr>
        <w:tabs>
          <w:tab w:val="left" w:pos="567"/>
        </w:tabs>
        <w:spacing w:line="360" w:lineRule="auto"/>
        <w:ind w:firstLine="709"/>
        <w:jc w:val="both"/>
        <w:rPr>
          <w:rFonts w:ascii="Arial" w:hAnsi="Arial" w:cs="Arial"/>
          <w:b/>
          <w:bCs/>
          <w:i/>
          <w:sz w:val="24"/>
          <w:szCs w:val="24"/>
        </w:rPr>
      </w:pPr>
      <w:r w:rsidRPr="007F373C">
        <w:rPr>
          <w:rFonts w:ascii="Arial" w:hAnsi="Arial" w:cs="Arial"/>
          <w:b/>
          <w:bCs/>
          <w:i/>
          <w:sz w:val="24"/>
          <w:szCs w:val="24"/>
        </w:rPr>
        <w:t>ГОСТ 12.3.030-83 Система стандартов безопасности труда (ССБТ). Переработка пластических масс. Требования безопасности</w:t>
      </w:r>
    </w:p>
    <w:p w14:paraId="18C9FBCA" w14:textId="583A1F0C" w:rsidR="008779F5" w:rsidRPr="007F373C" w:rsidRDefault="008779F5" w:rsidP="003E7FB2">
      <w:pPr>
        <w:spacing w:line="360" w:lineRule="auto"/>
        <w:ind w:firstLine="709"/>
        <w:jc w:val="both"/>
        <w:rPr>
          <w:rFonts w:ascii="Arial" w:hAnsi="Arial" w:cs="Arial"/>
          <w:b/>
          <w:i/>
          <w:sz w:val="24"/>
          <w:szCs w:val="24"/>
        </w:rPr>
      </w:pPr>
      <w:r w:rsidRPr="007F373C">
        <w:rPr>
          <w:rFonts w:ascii="Arial" w:hAnsi="Arial" w:cs="Arial"/>
          <w:b/>
          <w:i/>
          <w:sz w:val="24"/>
          <w:szCs w:val="24"/>
        </w:rPr>
        <w:t>ГОСТ 15150</w:t>
      </w:r>
      <w:r w:rsidR="00DC5BE3" w:rsidRPr="007F373C">
        <w:rPr>
          <w:rFonts w:ascii="Arial" w:hAnsi="Arial" w:cs="Arial"/>
          <w:b/>
          <w:i/>
          <w:sz w:val="24"/>
          <w:szCs w:val="24"/>
        </w:rPr>
        <w:t>–69</w:t>
      </w:r>
      <w:r w:rsidRPr="007F373C">
        <w:rPr>
          <w:rFonts w:ascii="Arial" w:hAnsi="Arial" w:cs="Arial"/>
          <w:b/>
          <w:i/>
          <w:sz w:val="24"/>
          <w:szCs w:val="24"/>
        </w:rPr>
        <w:t xml:space="preserve"> </w:t>
      </w:r>
      <w:r w:rsidR="00DC5BE3" w:rsidRPr="007F373C">
        <w:rPr>
          <w:rFonts w:ascii="Arial" w:hAnsi="Arial" w:cs="Arial"/>
          <w:b/>
          <w:i/>
          <w:sz w:val="24"/>
          <w:szCs w:val="24"/>
        </w:rPr>
        <w:t>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14:paraId="48C5F6D6" w14:textId="5B1C6331" w:rsidR="005653AC" w:rsidRPr="007F373C" w:rsidRDefault="005653AC" w:rsidP="003E7FB2">
      <w:pPr>
        <w:spacing w:line="360" w:lineRule="auto"/>
        <w:ind w:firstLine="709"/>
        <w:jc w:val="both"/>
        <w:rPr>
          <w:rFonts w:ascii="Arial" w:hAnsi="Arial" w:cs="Arial"/>
          <w:b/>
          <w:i/>
          <w:sz w:val="24"/>
          <w:szCs w:val="24"/>
        </w:rPr>
      </w:pPr>
      <w:r w:rsidRPr="007F373C">
        <w:rPr>
          <w:rFonts w:ascii="Arial" w:hAnsi="Arial" w:cs="Arial"/>
          <w:b/>
          <w:i/>
          <w:sz w:val="24"/>
          <w:szCs w:val="24"/>
        </w:rPr>
        <w:t>ГОСТ 21650-76 Средства скрепления тарно-штучных грузов в транспортных пакетах. Общие требования</w:t>
      </w:r>
    </w:p>
    <w:p w14:paraId="6B164243" w14:textId="78880CE3" w:rsidR="00F15179" w:rsidRPr="007F373C" w:rsidRDefault="00F15179" w:rsidP="003E7FB2">
      <w:pPr>
        <w:spacing w:line="360" w:lineRule="auto"/>
        <w:ind w:firstLine="709"/>
        <w:jc w:val="both"/>
        <w:rPr>
          <w:rFonts w:ascii="Arial" w:hAnsi="Arial" w:cs="Arial"/>
          <w:b/>
          <w:i/>
          <w:sz w:val="24"/>
          <w:szCs w:val="24"/>
        </w:rPr>
      </w:pPr>
      <w:r w:rsidRPr="007F373C">
        <w:rPr>
          <w:rFonts w:ascii="Arial" w:hAnsi="Arial" w:cs="Arial"/>
          <w:b/>
          <w:i/>
          <w:sz w:val="24"/>
          <w:szCs w:val="24"/>
        </w:rPr>
        <w:t>ГОСТ 22235-2010 Вагоны грузовые магистральных железных дорог колеи 1520 мм. Общие требования по обеспечению сохранности при производстве погрузочно-разгрузочных и маневровых работ</w:t>
      </w:r>
    </w:p>
    <w:p w14:paraId="45AB42C0" w14:textId="1A79CAFE" w:rsidR="00F15179" w:rsidRPr="007F373C" w:rsidRDefault="00F15179" w:rsidP="003E7FB2">
      <w:pPr>
        <w:spacing w:line="360" w:lineRule="auto"/>
        <w:ind w:firstLine="709"/>
        <w:jc w:val="both"/>
        <w:rPr>
          <w:rFonts w:ascii="Arial" w:hAnsi="Arial" w:cs="Arial"/>
          <w:b/>
          <w:i/>
          <w:sz w:val="24"/>
          <w:szCs w:val="24"/>
        </w:rPr>
      </w:pPr>
      <w:r w:rsidRPr="007F373C">
        <w:rPr>
          <w:rFonts w:ascii="Arial" w:hAnsi="Arial" w:cs="Arial"/>
          <w:b/>
          <w:i/>
          <w:sz w:val="24"/>
          <w:szCs w:val="24"/>
        </w:rPr>
        <w:t>ГОСТ 26653-2015 Подготовка генеральных грузов к транспортированию. Общие требования</w:t>
      </w:r>
    </w:p>
    <w:p w14:paraId="4AFC2CCA" w14:textId="16F3A67F" w:rsidR="00C06D8A" w:rsidRPr="007F373C" w:rsidRDefault="00577E62" w:rsidP="003E7FB2">
      <w:pPr>
        <w:spacing w:line="360" w:lineRule="auto"/>
        <w:ind w:firstLine="709"/>
        <w:jc w:val="both"/>
        <w:rPr>
          <w:rFonts w:ascii="Arial" w:hAnsi="Arial" w:cs="Arial"/>
          <w:b/>
          <w:i/>
          <w:sz w:val="24"/>
          <w:szCs w:val="24"/>
        </w:rPr>
      </w:pPr>
      <w:r w:rsidRPr="007F373C">
        <w:rPr>
          <w:rFonts w:ascii="Arial" w:hAnsi="Arial" w:cs="Arial"/>
          <w:sz w:val="24"/>
          <w:szCs w:val="24"/>
        </w:rPr>
        <w:t>ГОСТ 27078 (</w:t>
      </w:r>
      <w:r w:rsidR="009446D8" w:rsidRPr="007F373C">
        <w:rPr>
          <w:rFonts w:ascii="Arial" w:hAnsi="Arial" w:cs="Arial"/>
          <w:sz w:val="24"/>
          <w:szCs w:val="24"/>
          <w:lang w:val="en-US"/>
        </w:rPr>
        <w:t>ISO</w:t>
      </w:r>
      <w:r w:rsidRPr="007F373C">
        <w:rPr>
          <w:rFonts w:ascii="Arial" w:hAnsi="Arial" w:cs="Arial"/>
          <w:sz w:val="24"/>
          <w:szCs w:val="24"/>
        </w:rPr>
        <w:t xml:space="preserve"> 2505:2023) </w:t>
      </w:r>
      <w:r w:rsidR="00B25BB3" w:rsidRPr="007F373C">
        <w:rPr>
          <w:rFonts w:ascii="Arial" w:hAnsi="Arial" w:cs="Arial"/>
          <w:iCs/>
          <w:sz w:val="24"/>
          <w:szCs w:val="24"/>
        </w:rPr>
        <w:t>Трубы из термопластов. Изменение длины. Метод определения и параметры</w:t>
      </w:r>
    </w:p>
    <w:p w14:paraId="139887D7" w14:textId="0B9D1C65" w:rsidR="00577E62" w:rsidRPr="007F373C" w:rsidRDefault="00577E62" w:rsidP="00577E62">
      <w:pPr>
        <w:autoSpaceDE w:val="0"/>
        <w:autoSpaceDN w:val="0"/>
        <w:adjustRightInd w:val="0"/>
        <w:spacing w:line="360" w:lineRule="auto"/>
        <w:ind w:firstLine="709"/>
        <w:jc w:val="both"/>
        <w:rPr>
          <w:rFonts w:ascii="Arial" w:hAnsi="Arial" w:cs="Arial"/>
          <w:b/>
          <w:i/>
          <w:kern w:val="1"/>
          <w:sz w:val="24"/>
          <w:lang w:eastAsia="ar-SA"/>
        </w:rPr>
      </w:pPr>
      <w:r w:rsidRPr="007F373C">
        <w:rPr>
          <w:rFonts w:ascii="Arial" w:hAnsi="Arial" w:cs="Arial"/>
          <w:b/>
          <w:i/>
          <w:kern w:val="1"/>
          <w:sz w:val="24"/>
          <w:lang w:eastAsia="ar-SA"/>
        </w:rPr>
        <w:t>ГОСТ 35231 Трубы и фитинги из пластмасс. Метод оценки внешнего вида</w:t>
      </w:r>
    </w:p>
    <w:p w14:paraId="2556FC06" w14:textId="1B8A3716" w:rsidR="0093427D" w:rsidRDefault="0093427D" w:rsidP="00577E62">
      <w:pPr>
        <w:autoSpaceDE w:val="0"/>
        <w:autoSpaceDN w:val="0"/>
        <w:adjustRightInd w:val="0"/>
        <w:spacing w:line="360" w:lineRule="auto"/>
        <w:ind w:firstLine="709"/>
        <w:jc w:val="both"/>
        <w:rPr>
          <w:rFonts w:ascii="Arial" w:hAnsi="Arial" w:cs="Arial"/>
          <w:kern w:val="1"/>
          <w:sz w:val="24"/>
          <w:lang w:eastAsia="ar-SA"/>
        </w:rPr>
      </w:pPr>
      <w:r w:rsidRPr="007F373C">
        <w:rPr>
          <w:rFonts w:ascii="Arial" w:hAnsi="Arial" w:cs="Arial"/>
          <w:kern w:val="1"/>
          <w:sz w:val="24"/>
          <w:lang w:eastAsia="ar-SA"/>
        </w:rPr>
        <w:lastRenderedPageBreak/>
        <w:t>ГОСТ (ISO 11357-6) Пластмассы. Дифференциальная сканирующая калориметрия (ДСК). Часть 6. Определение времени окислительной индукции (изотермическое ВОИ) и температуры окислительной индукции (динамическая ТОИ)</w:t>
      </w:r>
    </w:p>
    <w:p w14:paraId="2070137F" w14:textId="3B9A2C6D" w:rsidR="000413DB" w:rsidRPr="00721F29" w:rsidRDefault="000413DB" w:rsidP="000413DB">
      <w:pPr>
        <w:autoSpaceDE w:val="0"/>
        <w:autoSpaceDN w:val="0"/>
        <w:adjustRightInd w:val="0"/>
        <w:spacing w:line="360" w:lineRule="auto"/>
        <w:ind w:firstLine="709"/>
        <w:jc w:val="both"/>
        <w:rPr>
          <w:rFonts w:ascii="Arial" w:hAnsi="Arial" w:cs="Arial"/>
          <w:b/>
          <w:i/>
          <w:kern w:val="1"/>
          <w:sz w:val="24"/>
          <w:lang w:eastAsia="ar-SA"/>
        </w:rPr>
      </w:pPr>
      <w:r w:rsidRPr="00721F29">
        <w:rPr>
          <w:rFonts w:ascii="Arial" w:hAnsi="Arial" w:cs="Arial"/>
          <w:b/>
          <w:i/>
          <w:kern w:val="1"/>
          <w:sz w:val="24"/>
          <w:lang w:eastAsia="ar-SA"/>
        </w:rPr>
        <w:t>ГОСТ (</w:t>
      </w:r>
      <w:r w:rsidRPr="00721F29">
        <w:rPr>
          <w:rFonts w:ascii="Arial" w:hAnsi="Arial" w:cs="Arial"/>
          <w:b/>
          <w:i/>
          <w:kern w:val="1"/>
          <w:sz w:val="24"/>
          <w:lang w:val="en-US" w:eastAsia="ar-SA"/>
        </w:rPr>
        <w:t>ISO</w:t>
      </w:r>
      <w:r w:rsidRPr="00721F29">
        <w:rPr>
          <w:rFonts w:ascii="Arial" w:hAnsi="Arial" w:cs="Arial"/>
          <w:b/>
          <w:i/>
          <w:kern w:val="1"/>
          <w:sz w:val="24"/>
          <w:lang w:eastAsia="ar-SA"/>
        </w:rPr>
        <w:t xml:space="preserve"> 4427-1) Трубопроводы из пластмасс для водоснабжения, дренажа и напорной канализации. Полиэтилен (ПЭ). Часть 2. Трубы</w:t>
      </w:r>
    </w:p>
    <w:p w14:paraId="62D491A8" w14:textId="77777777" w:rsidR="00915CF1" w:rsidRPr="007F373C" w:rsidRDefault="00915CF1" w:rsidP="00915CF1">
      <w:pPr>
        <w:tabs>
          <w:tab w:val="left" w:pos="567"/>
        </w:tabs>
        <w:autoSpaceDE w:val="0"/>
        <w:autoSpaceDN w:val="0"/>
        <w:adjustRightInd w:val="0"/>
        <w:spacing w:line="360" w:lineRule="auto"/>
        <w:ind w:firstLine="709"/>
        <w:jc w:val="both"/>
        <w:rPr>
          <w:rFonts w:ascii="Arial" w:hAnsi="Arial" w:cs="Arial"/>
          <w:iCs/>
          <w:sz w:val="24"/>
          <w:szCs w:val="24"/>
        </w:rPr>
      </w:pPr>
      <w:r w:rsidRPr="007F373C">
        <w:rPr>
          <w:rFonts w:ascii="Arial" w:hAnsi="Arial" w:cs="Arial"/>
          <w:sz w:val="24"/>
          <w:szCs w:val="24"/>
        </w:rPr>
        <w:t>ГОСТ (</w:t>
      </w:r>
      <w:r w:rsidRPr="007F373C">
        <w:rPr>
          <w:rFonts w:ascii="Arial" w:hAnsi="Arial" w:cs="Arial"/>
          <w:sz w:val="24"/>
          <w:szCs w:val="24"/>
          <w:lang w:val="en-US"/>
        </w:rPr>
        <w:t>ISO</w:t>
      </w:r>
      <w:r w:rsidRPr="007F373C">
        <w:rPr>
          <w:rFonts w:ascii="Arial" w:hAnsi="Arial" w:cs="Arial"/>
          <w:sz w:val="24"/>
          <w:szCs w:val="24"/>
        </w:rPr>
        <w:t xml:space="preserve"> 4437-1) </w:t>
      </w:r>
      <w:r w:rsidRPr="007F373C">
        <w:rPr>
          <w:rFonts w:ascii="Arial" w:hAnsi="Arial" w:cs="Arial"/>
          <w:iCs/>
          <w:sz w:val="24"/>
          <w:szCs w:val="24"/>
        </w:rPr>
        <w:t>Трубопроводы пластмассовые для транспортирования газообразного топлива. Полиэтилен (ПЭ) – Часть 1. Общие требования</w:t>
      </w:r>
    </w:p>
    <w:p w14:paraId="0FE4BCCA" w14:textId="77777777" w:rsidR="00915CF1" w:rsidRPr="007F373C" w:rsidRDefault="00915CF1" w:rsidP="00915CF1">
      <w:pPr>
        <w:tabs>
          <w:tab w:val="left" w:pos="567"/>
        </w:tabs>
        <w:autoSpaceDE w:val="0"/>
        <w:autoSpaceDN w:val="0"/>
        <w:adjustRightInd w:val="0"/>
        <w:spacing w:line="360" w:lineRule="auto"/>
        <w:ind w:firstLine="709"/>
        <w:jc w:val="both"/>
        <w:rPr>
          <w:rFonts w:ascii="Arial" w:hAnsi="Arial" w:cs="Arial"/>
          <w:iCs/>
          <w:sz w:val="24"/>
          <w:szCs w:val="24"/>
        </w:rPr>
      </w:pPr>
      <w:r w:rsidRPr="007F373C">
        <w:rPr>
          <w:rFonts w:ascii="Arial" w:hAnsi="Arial" w:cs="Arial"/>
          <w:sz w:val="24"/>
          <w:szCs w:val="24"/>
        </w:rPr>
        <w:t>ГОСТ (</w:t>
      </w:r>
      <w:r w:rsidRPr="007F373C">
        <w:rPr>
          <w:rFonts w:ascii="Arial" w:hAnsi="Arial" w:cs="Arial"/>
          <w:sz w:val="24"/>
          <w:szCs w:val="24"/>
          <w:lang w:val="en-US"/>
        </w:rPr>
        <w:t>ISO</w:t>
      </w:r>
      <w:r w:rsidRPr="007F373C">
        <w:rPr>
          <w:rFonts w:ascii="Arial" w:hAnsi="Arial" w:cs="Arial"/>
          <w:sz w:val="24"/>
          <w:szCs w:val="24"/>
        </w:rPr>
        <w:t xml:space="preserve"> 4437-5) </w:t>
      </w:r>
      <w:r w:rsidRPr="007F373C">
        <w:rPr>
          <w:rFonts w:ascii="Arial" w:hAnsi="Arial" w:cs="Arial"/>
          <w:iCs/>
          <w:sz w:val="24"/>
          <w:szCs w:val="24"/>
        </w:rPr>
        <w:t>Трубопроводы пластмассовые для транспортирования газообразного топлива. Полиэтилен (ПЭ). Часть 5. Соответствие назначению системы</w:t>
      </w:r>
    </w:p>
    <w:p w14:paraId="78E10AA5" w14:textId="06DF53D8" w:rsidR="00A177B3" w:rsidRPr="007F373C" w:rsidRDefault="00B61FF8" w:rsidP="003E7FB2">
      <w:pPr>
        <w:spacing w:line="360" w:lineRule="auto"/>
        <w:ind w:firstLine="709"/>
        <w:jc w:val="both"/>
        <w:rPr>
          <w:rFonts w:ascii="Arial" w:hAnsi="Arial" w:cs="Arial"/>
          <w:sz w:val="32"/>
          <w:szCs w:val="32"/>
        </w:rPr>
      </w:pPr>
      <w:r w:rsidRPr="007F373C">
        <w:rPr>
          <w:rFonts w:ascii="Arial" w:hAnsi="Arial" w:cs="Arial"/>
          <w:sz w:val="24"/>
          <w:szCs w:val="24"/>
        </w:rPr>
        <w:t xml:space="preserve">ГОСТ </w:t>
      </w:r>
      <w:r w:rsidRPr="007F373C">
        <w:rPr>
          <w:rFonts w:ascii="Arial" w:hAnsi="Arial" w:cs="Arial"/>
          <w:sz w:val="24"/>
          <w:szCs w:val="24"/>
          <w:lang w:val="en-US"/>
        </w:rPr>
        <w:t>ISO</w:t>
      </w:r>
      <w:r w:rsidRPr="007F373C">
        <w:rPr>
          <w:rFonts w:ascii="Arial" w:hAnsi="Arial" w:cs="Arial"/>
          <w:sz w:val="24"/>
          <w:szCs w:val="24"/>
        </w:rPr>
        <w:t xml:space="preserve"> 1167-1 </w:t>
      </w:r>
      <w:r w:rsidR="007E42D0" w:rsidRPr="007F373C">
        <w:rPr>
          <w:rFonts w:ascii="Arial" w:hAnsi="Arial" w:cs="Arial"/>
          <w:sz w:val="24"/>
          <w:szCs w:val="24"/>
        </w:rPr>
        <w:t>Трубы, соединительные детали и узлы соединений из термопластов для транспортирования жидких и газообразных сред. Определение стойкости к внутреннему давлению. Часть 1. Общий метод.</w:t>
      </w:r>
    </w:p>
    <w:p w14:paraId="6C6264AF" w14:textId="72BD2E23" w:rsidR="00A177B3" w:rsidRPr="007F373C" w:rsidRDefault="00B61FF8" w:rsidP="003E7FB2">
      <w:pPr>
        <w:spacing w:line="360" w:lineRule="auto"/>
        <w:ind w:firstLine="709"/>
        <w:jc w:val="both"/>
        <w:rPr>
          <w:rFonts w:ascii="Arial" w:hAnsi="Arial" w:cs="Arial"/>
          <w:iCs/>
          <w:sz w:val="24"/>
          <w:szCs w:val="24"/>
        </w:rPr>
      </w:pPr>
      <w:r w:rsidRPr="007F373C">
        <w:rPr>
          <w:rFonts w:ascii="Arial" w:hAnsi="Arial" w:cs="Arial"/>
          <w:sz w:val="24"/>
          <w:szCs w:val="24"/>
        </w:rPr>
        <w:t xml:space="preserve">ГОСТ </w:t>
      </w:r>
      <w:r w:rsidRPr="007F373C">
        <w:rPr>
          <w:rFonts w:ascii="Arial" w:hAnsi="Arial" w:cs="Arial"/>
          <w:sz w:val="24"/>
          <w:szCs w:val="24"/>
          <w:lang w:val="en-US"/>
        </w:rPr>
        <w:t>ISO</w:t>
      </w:r>
      <w:r w:rsidRPr="007F373C">
        <w:rPr>
          <w:rFonts w:ascii="Arial" w:hAnsi="Arial" w:cs="Arial"/>
          <w:sz w:val="24"/>
          <w:szCs w:val="24"/>
        </w:rPr>
        <w:t xml:space="preserve"> 1167-2 </w:t>
      </w:r>
      <w:r w:rsidR="007E42D0" w:rsidRPr="007F373C">
        <w:rPr>
          <w:rFonts w:ascii="Arial" w:hAnsi="Arial" w:cs="Arial"/>
          <w:sz w:val="24"/>
          <w:szCs w:val="24"/>
        </w:rPr>
        <w:t xml:space="preserve">Трубы, соединительные детали и узлы соединений из термопластов для транспортирования жидких и газообразных сред. Определение стойкости к внутреннему давлению. </w:t>
      </w:r>
      <w:r w:rsidR="002D1254" w:rsidRPr="007F373C">
        <w:rPr>
          <w:rFonts w:ascii="Arial" w:hAnsi="Arial" w:cs="Arial"/>
          <w:iCs/>
          <w:sz w:val="24"/>
          <w:szCs w:val="24"/>
        </w:rPr>
        <w:t>Часть 2. Подготовка образцов труб</w:t>
      </w:r>
    </w:p>
    <w:p w14:paraId="548A590F" w14:textId="77777777" w:rsidR="00790596" w:rsidRPr="007F373C" w:rsidRDefault="00790596" w:rsidP="00790596">
      <w:pPr>
        <w:tabs>
          <w:tab w:val="left" w:pos="567"/>
        </w:tabs>
        <w:autoSpaceDE w:val="0"/>
        <w:autoSpaceDN w:val="0"/>
        <w:adjustRightInd w:val="0"/>
        <w:spacing w:line="360" w:lineRule="auto"/>
        <w:ind w:firstLine="709"/>
        <w:jc w:val="both"/>
        <w:rPr>
          <w:rFonts w:ascii="Arial" w:hAnsi="Arial" w:cs="Arial"/>
          <w:iCs/>
          <w:sz w:val="24"/>
          <w:szCs w:val="24"/>
        </w:rPr>
      </w:pPr>
      <w:r w:rsidRPr="007F373C">
        <w:rPr>
          <w:rFonts w:ascii="Arial" w:hAnsi="Arial" w:cs="Arial"/>
          <w:sz w:val="24"/>
          <w:szCs w:val="24"/>
        </w:rPr>
        <w:t xml:space="preserve">ГОСТ </w:t>
      </w:r>
      <w:r w:rsidRPr="007F373C">
        <w:rPr>
          <w:rFonts w:ascii="Arial" w:hAnsi="Arial" w:cs="Arial"/>
          <w:sz w:val="24"/>
          <w:szCs w:val="24"/>
          <w:lang w:val="en-US"/>
        </w:rPr>
        <w:t>ISO</w:t>
      </w:r>
      <w:r w:rsidRPr="007F373C">
        <w:rPr>
          <w:rFonts w:ascii="Arial" w:hAnsi="Arial" w:cs="Arial"/>
          <w:sz w:val="24"/>
          <w:szCs w:val="24"/>
        </w:rPr>
        <w:t xml:space="preserve"> 3126 </w:t>
      </w:r>
      <w:r w:rsidRPr="007F373C">
        <w:rPr>
          <w:rFonts w:ascii="Arial" w:hAnsi="Arial" w:cs="Arial"/>
          <w:iCs/>
          <w:sz w:val="24"/>
          <w:szCs w:val="24"/>
        </w:rPr>
        <w:t>Трубопроводы из пластмасс. Пластмассовые элементы трубопровода. Определение размеров</w:t>
      </w:r>
    </w:p>
    <w:p w14:paraId="26F99383" w14:textId="77777777" w:rsidR="00C0003D" w:rsidRPr="007F373C" w:rsidRDefault="00C0003D" w:rsidP="00C0003D">
      <w:pPr>
        <w:tabs>
          <w:tab w:val="left" w:pos="567"/>
        </w:tabs>
        <w:autoSpaceDE w:val="0"/>
        <w:autoSpaceDN w:val="0"/>
        <w:adjustRightInd w:val="0"/>
        <w:spacing w:line="360" w:lineRule="auto"/>
        <w:ind w:firstLine="709"/>
        <w:jc w:val="both"/>
        <w:rPr>
          <w:rFonts w:ascii="Arial" w:hAnsi="Arial" w:cs="Arial"/>
          <w:iCs/>
          <w:sz w:val="24"/>
          <w:szCs w:val="24"/>
        </w:rPr>
      </w:pPr>
      <w:r w:rsidRPr="007F373C">
        <w:rPr>
          <w:rFonts w:ascii="Arial" w:hAnsi="Arial" w:cs="Arial"/>
          <w:sz w:val="24"/>
          <w:szCs w:val="24"/>
        </w:rPr>
        <w:t xml:space="preserve">ГОСТ </w:t>
      </w:r>
      <w:r w:rsidRPr="007F373C">
        <w:rPr>
          <w:rFonts w:ascii="Arial" w:hAnsi="Arial" w:cs="Arial"/>
          <w:sz w:val="24"/>
          <w:szCs w:val="24"/>
          <w:lang w:val="en-US"/>
        </w:rPr>
        <w:t>ISO</w:t>
      </w:r>
      <w:r w:rsidRPr="007F373C">
        <w:rPr>
          <w:rFonts w:ascii="Arial" w:hAnsi="Arial" w:cs="Arial"/>
          <w:sz w:val="24"/>
          <w:szCs w:val="24"/>
        </w:rPr>
        <w:t xml:space="preserve"> 4065 </w:t>
      </w:r>
      <w:r w:rsidRPr="007F373C">
        <w:rPr>
          <w:rFonts w:ascii="Arial" w:hAnsi="Arial" w:cs="Arial"/>
          <w:iCs/>
          <w:sz w:val="24"/>
          <w:szCs w:val="24"/>
        </w:rPr>
        <w:t>Трубы из термопластов. Таблица универсальных толщин стенок</w:t>
      </w:r>
    </w:p>
    <w:p w14:paraId="25C9C3BF" w14:textId="798B0B78" w:rsidR="000A74FF" w:rsidRPr="007F373C" w:rsidRDefault="002668BC" w:rsidP="003E7FB2">
      <w:pPr>
        <w:tabs>
          <w:tab w:val="left" w:pos="567"/>
        </w:tabs>
        <w:autoSpaceDE w:val="0"/>
        <w:autoSpaceDN w:val="0"/>
        <w:adjustRightInd w:val="0"/>
        <w:spacing w:line="360" w:lineRule="auto"/>
        <w:ind w:firstLine="709"/>
        <w:jc w:val="both"/>
        <w:rPr>
          <w:rFonts w:ascii="Arial" w:hAnsi="Arial" w:cs="Arial"/>
          <w:iCs/>
          <w:sz w:val="24"/>
          <w:szCs w:val="24"/>
        </w:rPr>
      </w:pPr>
      <w:r w:rsidRPr="007F373C">
        <w:rPr>
          <w:rFonts w:ascii="Arial" w:hAnsi="Arial" w:cs="Arial"/>
          <w:sz w:val="24"/>
          <w:szCs w:val="24"/>
        </w:rPr>
        <w:t xml:space="preserve">ГОСТ </w:t>
      </w:r>
      <w:r w:rsidR="006F4001" w:rsidRPr="007F373C">
        <w:rPr>
          <w:rFonts w:ascii="Arial" w:hAnsi="Arial" w:cs="Arial"/>
          <w:sz w:val="24"/>
          <w:szCs w:val="24"/>
          <w:lang w:val="en-US"/>
        </w:rPr>
        <w:t>ISO</w:t>
      </w:r>
      <w:r w:rsidR="006F4001" w:rsidRPr="007F373C">
        <w:rPr>
          <w:rFonts w:ascii="Arial" w:hAnsi="Arial" w:cs="Arial"/>
          <w:sz w:val="24"/>
          <w:szCs w:val="24"/>
        </w:rPr>
        <w:t xml:space="preserve"> 6259-1 </w:t>
      </w:r>
      <w:r w:rsidR="002D1254" w:rsidRPr="007F373C">
        <w:rPr>
          <w:rFonts w:ascii="Arial" w:hAnsi="Arial" w:cs="Arial"/>
          <w:iCs/>
          <w:sz w:val="24"/>
          <w:szCs w:val="24"/>
        </w:rPr>
        <w:t>Трубы из термопластов. Определение механических свойств при растяжении. Часть 1. Общие методы испытания</w:t>
      </w:r>
    </w:p>
    <w:p w14:paraId="1616C5EC" w14:textId="68435FDE" w:rsidR="009446D8" w:rsidRPr="007F373C" w:rsidRDefault="00D937CD" w:rsidP="00721F29">
      <w:pPr>
        <w:tabs>
          <w:tab w:val="left" w:pos="567"/>
        </w:tabs>
        <w:autoSpaceDE w:val="0"/>
        <w:autoSpaceDN w:val="0"/>
        <w:adjustRightInd w:val="0"/>
        <w:spacing w:line="360" w:lineRule="auto"/>
        <w:ind w:firstLine="709"/>
        <w:jc w:val="both"/>
        <w:rPr>
          <w:rFonts w:ascii="Arial" w:hAnsi="Arial" w:cs="Arial"/>
          <w:iCs/>
          <w:sz w:val="24"/>
          <w:szCs w:val="24"/>
        </w:rPr>
      </w:pPr>
      <w:r w:rsidRPr="007F373C">
        <w:rPr>
          <w:rFonts w:ascii="Arial" w:hAnsi="Arial" w:cs="Arial"/>
          <w:sz w:val="24"/>
          <w:szCs w:val="24"/>
        </w:rPr>
        <w:t xml:space="preserve">ГОСТ </w:t>
      </w:r>
      <w:r w:rsidR="006F4001" w:rsidRPr="007F373C">
        <w:rPr>
          <w:rFonts w:ascii="Arial" w:hAnsi="Arial" w:cs="Arial"/>
          <w:sz w:val="24"/>
          <w:szCs w:val="24"/>
          <w:lang w:val="en-US"/>
        </w:rPr>
        <w:t>ISO</w:t>
      </w:r>
      <w:r w:rsidR="006F4001" w:rsidRPr="007F373C">
        <w:rPr>
          <w:rFonts w:ascii="Arial" w:hAnsi="Arial" w:cs="Arial"/>
          <w:sz w:val="24"/>
          <w:szCs w:val="24"/>
        </w:rPr>
        <w:t xml:space="preserve"> 6259-3 </w:t>
      </w:r>
      <w:r w:rsidR="002D1254" w:rsidRPr="007F373C">
        <w:rPr>
          <w:rFonts w:ascii="Arial" w:hAnsi="Arial" w:cs="Arial"/>
          <w:iCs/>
          <w:sz w:val="24"/>
          <w:szCs w:val="24"/>
        </w:rPr>
        <w:t>Трубы из термопластов. Определение механических свойств при растяжении. Часть 3.</w:t>
      </w:r>
      <w:r w:rsidR="0090010A" w:rsidRPr="007F373C">
        <w:rPr>
          <w:rFonts w:ascii="Arial" w:hAnsi="Arial" w:cs="Arial"/>
          <w:iCs/>
          <w:sz w:val="24"/>
          <w:szCs w:val="24"/>
        </w:rPr>
        <w:t xml:space="preserve"> </w:t>
      </w:r>
      <w:r w:rsidR="002D1254" w:rsidRPr="007F373C">
        <w:rPr>
          <w:rFonts w:ascii="Arial" w:hAnsi="Arial" w:cs="Arial"/>
          <w:iCs/>
          <w:sz w:val="24"/>
          <w:szCs w:val="24"/>
        </w:rPr>
        <w:t>Трубы из полиолефинов</w:t>
      </w:r>
    </w:p>
    <w:p w14:paraId="02B3B9F7" w14:textId="77777777" w:rsidR="009446D8" w:rsidRPr="007F373C" w:rsidRDefault="009446D8" w:rsidP="009446D8">
      <w:pPr>
        <w:spacing w:line="360" w:lineRule="auto"/>
        <w:ind w:firstLine="709"/>
        <w:jc w:val="both"/>
        <w:rPr>
          <w:rFonts w:ascii="Arial" w:hAnsi="Arial" w:cs="Arial"/>
          <w:iCs/>
          <w:sz w:val="24"/>
          <w:szCs w:val="24"/>
        </w:rPr>
      </w:pPr>
      <w:r w:rsidRPr="007F373C">
        <w:rPr>
          <w:rFonts w:ascii="Arial" w:hAnsi="Arial" w:cs="Arial"/>
          <w:iCs/>
          <w:sz w:val="24"/>
          <w:szCs w:val="24"/>
        </w:rPr>
        <w:t>ГОСТ ISO 9969 Трубы из термопластов. Определение кольцевой жесткости</w:t>
      </w:r>
    </w:p>
    <w:p w14:paraId="2A7FEBA9" w14:textId="77777777" w:rsidR="000A74FF" w:rsidRPr="007F373C" w:rsidRDefault="007E42D0" w:rsidP="003E7FB2">
      <w:pPr>
        <w:tabs>
          <w:tab w:val="left" w:pos="567"/>
        </w:tabs>
        <w:autoSpaceDE w:val="0"/>
        <w:autoSpaceDN w:val="0"/>
        <w:adjustRightInd w:val="0"/>
        <w:spacing w:line="360" w:lineRule="auto"/>
        <w:ind w:firstLine="709"/>
        <w:jc w:val="both"/>
        <w:rPr>
          <w:rFonts w:ascii="Arial" w:hAnsi="Arial" w:cs="Arial"/>
          <w:iCs/>
          <w:sz w:val="24"/>
          <w:szCs w:val="24"/>
        </w:rPr>
      </w:pPr>
      <w:r w:rsidRPr="007F373C">
        <w:rPr>
          <w:rFonts w:ascii="Arial" w:hAnsi="Arial" w:cs="Arial"/>
          <w:sz w:val="24"/>
          <w:szCs w:val="24"/>
        </w:rPr>
        <w:t xml:space="preserve">ГОСТ </w:t>
      </w:r>
      <w:r w:rsidRPr="007F373C">
        <w:rPr>
          <w:rFonts w:ascii="Arial" w:hAnsi="Arial" w:cs="Arial"/>
          <w:sz w:val="24"/>
          <w:szCs w:val="24"/>
          <w:lang w:val="en-US"/>
        </w:rPr>
        <w:t>ISO</w:t>
      </w:r>
      <w:r w:rsidRPr="007F373C">
        <w:rPr>
          <w:rFonts w:ascii="Arial" w:hAnsi="Arial" w:cs="Arial"/>
          <w:sz w:val="24"/>
          <w:szCs w:val="24"/>
        </w:rPr>
        <w:t xml:space="preserve"> 11922-1 </w:t>
      </w:r>
      <w:r w:rsidR="002D1254" w:rsidRPr="007F373C">
        <w:rPr>
          <w:rFonts w:ascii="Arial" w:hAnsi="Arial" w:cs="Arial"/>
          <w:iCs/>
          <w:sz w:val="24"/>
          <w:szCs w:val="24"/>
        </w:rPr>
        <w:t>Трубы из термопластов для транспортирования жидких и газообразных сред. Размеры и допуски. Часть 1. Метрическая серия</w:t>
      </w:r>
    </w:p>
    <w:p w14:paraId="463A6F59" w14:textId="64677EEA" w:rsidR="00166CEB" w:rsidRPr="007F373C" w:rsidRDefault="007B202D" w:rsidP="003E7FB2">
      <w:pPr>
        <w:tabs>
          <w:tab w:val="left" w:pos="567"/>
        </w:tabs>
        <w:autoSpaceDE w:val="0"/>
        <w:autoSpaceDN w:val="0"/>
        <w:adjustRightInd w:val="0"/>
        <w:spacing w:line="360" w:lineRule="auto"/>
        <w:ind w:firstLine="709"/>
        <w:jc w:val="both"/>
        <w:rPr>
          <w:rFonts w:ascii="Arial" w:hAnsi="Arial" w:cs="Arial"/>
          <w:iCs/>
          <w:sz w:val="24"/>
          <w:szCs w:val="24"/>
        </w:rPr>
      </w:pPr>
      <w:r w:rsidRPr="007F373C">
        <w:rPr>
          <w:rFonts w:ascii="Arial" w:hAnsi="Arial" w:cs="Arial"/>
          <w:sz w:val="24"/>
          <w:szCs w:val="24"/>
        </w:rPr>
        <w:t xml:space="preserve">ГОСТ </w:t>
      </w:r>
      <w:r w:rsidR="006F4001" w:rsidRPr="007F373C">
        <w:rPr>
          <w:rFonts w:ascii="Arial" w:hAnsi="Arial" w:cs="Arial"/>
          <w:sz w:val="24"/>
          <w:szCs w:val="24"/>
          <w:lang w:val="en-US"/>
        </w:rPr>
        <w:t>ISO</w:t>
      </w:r>
      <w:r w:rsidR="006F4001" w:rsidRPr="007F373C">
        <w:rPr>
          <w:rFonts w:ascii="Arial" w:hAnsi="Arial" w:cs="Arial"/>
          <w:sz w:val="24"/>
          <w:szCs w:val="24"/>
        </w:rPr>
        <w:t xml:space="preserve"> 13477 </w:t>
      </w:r>
      <w:r w:rsidR="00166CEB" w:rsidRPr="007F373C">
        <w:rPr>
          <w:rFonts w:ascii="Arial" w:hAnsi="Arial" w:cs="Arial"/>
          <w:iCs/>
          <w:sz w:val="24"/>
          <w:szCs w:val="24"/>
        </w:rPr>
        <w:t>Трубы из термопластов для транспортирования жидких и газообразных сред.</w:t>
      </w:r>
      <w:r w:rsidR="008F2775" w:rsidRPr="007F373C">
        <w:rPr>
          <w:rFonts w:ascii="Arial" w:hAnsi="Arial" w:cs="Arial"/>
          <w:iCs/>
          <w:sz w:val="24"/>
          <w:szCs w:val="24"/>
        </w:rPr>
        <w:t xml:space="preserve"> </w:t>
      </w:r>
      <w:r w:rsidR="00166CEB" w:rsidRPr="007F373C">
        <w:rPr>
          <w:rFonts w:ascii="Arial" w:hAnsi="Arial" w:cs="Arial"/>
          <w:iCs/>
          <w:sz w:val="24"/>
          <w:szCs w:val="24"/>
        </w:rPr>
        <w:t xml:space="preserve">Определение стойкости к быстрому распространению трещин (RCP). Маломасштабный метод (испытание </w:t>
      </w:r>
      <w:r w:rsidR="00166CEB" w:rsidRPr="007F373C">
        <w:rPr>
          <w:rFonts w:ascii="Arial" w:hAnsi="Arial" w:cs="Arial"/>
          <w:iCs/>
          <w:sz w:val="24"/>
          <w:szCs w:val="24"/>
          <w:lang w:val="en-US"/>
        </w:rPr>
        <w:t>S</w:t>
      </w:r>
      <w:r w:rsidR="00166CEB" w:rsidRPr="007F373C">
        <w:rPr>
          <w:rFonts w:ascii="Arial" w:hAnsi="Arial" w:cs="Arial"/>
          <w:iCs/>
          <w:sz w:val="24"/>
          <w:szCs w:val="24"/>
        </w:rPr>
        <w:t>4)</w:t>
      </w:r>
    </w:p>
    <w:p w14:paraId="16E120EE" w14:textId="72D4FE2E" w:rsidR="006E3554" w:rsidRDefault="007B202D" w:rsidP="003E7FB2">
      <w:pPr>
        <w:tabs>
          <w:tab w:val="left" w:pos="567"/>
        </w:tabs>
        <w:autoSpaceDE w:val="0"/>
        <w:autoSpaceDN w:val="0"/>
        <w:adjustRightInd w:val="0"/>
        <w:spacing w:line="360" w:lineRule="auto"/>
        <w:ind w:firstLine="709"/>
        <w:jc w:val="both"/>
        <w:rPr>
          <w:rFonts w:ascii="Arial" w:hAnsi="Arial" w:cs="Arial"/>
          <w:iCs/>
          <w:sz w:val="24"/>
          <w:szCs w:val="24"/>
        </w:rPr>
      </w:pPr>
      <w:r w:rsidRPr="007F373C">
        <w:rPr>
          <w:rFonts w:ascii="Arial" w:hAnsi="Arial" w:cs="Arial"/>
          <w:sz w:val="24"/>
          <w:szCs w:val="24"/>
        </w:rPr>
        <w:t xml:space="preserve">ГОСТ </w:t>
      </w:r>
      <w:r w:rsidR="006F4001" w:rsidRPr="007F373C">
        <w:rPr>
          <w:rFonts w:ascii="Arial" w:hAnsi="Arial" w:cs="Arial"/>
          <w:sz w:val="24"/>
          <w:szCs w:val="24"/>
          <w:lang w:val="en-US"/>
        </w:rPr>
        <w:t>ISO</w:t>
      </w:r>
      <w:r w:rsidR="006F4001" w:rsidRPr="007F373C">
        <w:rPr>
          <w:rFonts w:ascii="Arial" w:hAnsi="Arial" w:cs="Arial"/>
          <w:sz w:val="24"/>
          <w:szCs w:val="24"/>
        </w:rPr>
        <w:t xml:space="preserve"> 13479 </w:t>
      </w:r>
      <w:r w:rsidR="000F68D7" w:rsidRPr="000F68D7">
        <w:rPr>
          <w:rFonts w:ascii="Arial" w:hAnsi="Arial" w:cs="Arial"/>
          <w:iCs/>
          <w:sz w:val="24"/>
          <w:szCs w:val="24"/>
        </w:rPr>
        <w:t>Трубы из полиолефинов для транспортирования жидких и газообразных сред. Определение стойкости к распространению трещин. Метод испытания на стойкость к медленному распространение трещин на трубах с надрезом</w:t>
      </w:r>
    </w:p>
    <w:p w14:paraId="70C172B0" w14:textId="26B98EF1" w:rsidR="000A74FF" w:rsidRPr="00177581" w:rsidRDefault="000F68D7" w:rsidP="003E7FB2">
      <w:pPr>
        <w:tabs>
          <w:tab w:val="left" w:pos="567"/>
        </w:tabs>
        <w:autoSpaceDE w:val="0"/>
        <w:autoSpaceDN w:val="0"/>
        <w:adjustRightInd w:val="0"/>
        <w:spacing w:line="360" w:lineRule="auto"/>
        <w:ind w:firstLine="709"/>
        <w:jc w:val="both"/>
        <w:rPr>
          <w:rFonts w:ascii="Arial" w:hAnsi="Arial" w:cs="Arial"/>
          <w:iCs/>
          <w:sz w:val="24"/>
          <w:szCs w:val="24"/>
        </w:rPr>
      </w:pPr>
      <w:r>
        <w:rPr>
          <w:rFonts w:ascii="Arial" w:hAnsi="Arial" w:cs="Arial"/>
          <w:iCs/>
          <w:sz w:val="24"/>
          <w:szCs w:val="24"/>
        </w:rPr>
        <w:t xml:space="preserve">ГОСТ </w:t>
      </w:r>
      <w:r>
        <w:rPr>
          <w:rFonts w:ascii="Arial" w:hAnsi="Arial" w:cs="Arial"/>
          <w:iCs/>
          <w:sz w:val="24"/>
          <w:szCs w:val="24"/>
          <w:lang w:val="en-US"/>
        </w:rPr>
        <w:t>ISO</w:t>
      </w:r>
      <w:r w:rsidRPr="00721F29">
        <w:rPr>
          <w:rFonts w:ascii="Arial" w:hAnsi="Arial" w:cs="Arial"/>
          <w:iCs/>
          <w:sz w:val="24"/>
          <w:szCs w:val="24"/>
        </w:rPr>
        <w:t xml:space="preserve"> 13953 </w:t>
      </w:r>
      <w:r w:rsidR="00177581" w:rsidRPr="00177581">
        <w:rPr>
          <w:rFonts w:ascii="Arial" w:hAnsi="Arial" w:cs="Arial"/>
          <w:iCs/>
          <w:sz w:val="24"/>
          <w:szCs w:val="24"/>
        </w:rPr>
        <w:t>Трубы и фитинги из полиэтилена (ПЭ). Определение предела прочности при растяжении и типа разрушения образцов для испытаний сварного стыкового соединения</w:t>
      </w:r>
      <w:r w:rsidR="00177581" w:rsidRPr="00721F29">
        <w:rPr>
          <w:rFonts w:ascii="Arial" w:hAnsi="Arial" w:cs="Arial"/>
          <w:iCs/>
          <w:sz w:val="24"/>
          <w:szCs w:val="24"/>
        </w:rPr>
        <w:t xml:space="preserve"> </w:t>
      </w:r>
    </w:p>
    <w:p w14:paraId="4529E736" w14:textId="4D73C23E" w:rsidR="009446D8" w:rsidRPr="007F373C" w:rsidRDefault="00915CF1" w:rsidP="00721F29">
      <w:pPr>
        <w:tabs>
          <w:tab w:val="left" w:pos="567"/>
        </w:tabs>
        <w:autoSpaceDE w:val="0"/>
        <w:autoSpaceDN w:val="0"/>
        <w:adjustRightInd w:val="0"/>
        <w:spacing w:line="360" w:lineRule="auto"/>
        <w:ind w:firstLine="709"/>
        <w:jc w:val="both"/>
        <w:rPr>
          <w:rFonts w:ascii="Arial" w:hAnsi="Arial" w:cs="Arial"/>
          <w:iCs/>
          <w:sz w:val="24"/>
          <w:szCs w:val="24"/>
        </w:rPr>
      </w:pPr>
      <w:r w:rsidRPr="007F373C">
        <w:rPr>
          <w:rFonts w:ascii="Arial" w:hAnsi="Arial" w:cs="Arial"/>
          <w:iCs/>
          <w:sz w:val="24"/>
          <w:szCs w:val="24"/>
        </w:rPr>
        <w:lastRenderedPageBreak/>
        <w:t>ГОСТ ISO 13968 Системы трубопроводов и каналов из пластмасс. Трубы из термопластов. Определение кольцевой гибкости</w:t>
      </w:r>
    </w:p>
    <w:p w14:paraId="35F0F888" w14:textId="336E5096" w:rsidR="00F076D7" w:rsidRDefault="00441CAE" w:rsidP="003E7FB2">
      <w:pPr>
        <w:tabs>
          <w:tab w:val="left" w:pos="567"/>
        </w:tabs>
        <w:autoSpaceDE w:val="0"/>
        <w:autoSpaceDN w:val="0"/>
        <w:adjustRightInd w:val="0"/>
        <w:spacing w:line="360" w:lineRule="auto"/>
        <w:ind w:firstLine="709"/>
        <w:jc w:val="both"/>
        <w:rPr>
          <w:rFonts w:ascii="Arial" w:hAnsi="Arial" w:cs="Arial"/>
          <w:iCs/>
          <w:sz w:val="24"/>
          <w:szCs w:val="24"/>
        </w:rPr>
      </w:pPr>
      <w:r w:rsidRPr="007F373C">
        <w:rPr>
          <w:rFonts w:ascii="Arial" w:hAnsi="Arial" w:cs="Arial"/>
          <w:iCs/>
          <w:sz w:val="24"/>
          <w:szCs w:val="24"/>
        </w:rPr>
        <w:t xml:space="preserve">ГОСТ </w:t>
      </w:r>
      <w:r w:rsidRPr="007F373C">
        <w:rPr>
          <w:rFonts w:ascii="Arial" w:hAnsi="Arial" w:cs="Arial"/>
          <w:iCs/>
          <w:sz w:val="24"/>
          <w:szCs w:val="24"/>
          <w:lang w:val="en-US"/>
        </w:rPr>
        <w:t>ISO</w:t>
      </w:r>
      <w:r w:rsidRPr="007F373C">
        <w:rPr>
          <w:rFonts w:ascii="Arial" w:hAnsi="Arial" w:cs="Arial"/>
          <w:iCs/>
          <w:sz w:val="24"/>
          <w:szCs w:val="24"/>
        </w:rPr>
        <w:t xml:space="preserve"> 18488 Полиэтилен для трубопроводных систем. Определение модуля деформационного упрочнения. Метод испытания</w:t>
      </w:r>
    </w:p>
    <w:p w14:paraId="33C9D3F4" w14:textId="77777777" w:rsidR="0033675F" w:rsidRPr="00721F29" w:rsidRDefault="0033675F" w:rsidP="00721F29">
      <w:pPr>
        <w:spacing w:after="240" w:line="360" w:lineRule="auto"/>
        <w:ind w:firstLine="709"/>
        <w:jc w:val="both"/>
        <w:rPr>
          <w:rFonts w:ascii="Arial" w:hAnsi="Arial" w:cs="Arial"/>
          <w:sz w:val="22"/>
          <w:szCs w:val="18"/>
        </w:rPr>
      </w:pPr>
      <w:r w:rsidRPr="00721F29">
        <w:rPr>
          <w:rFonts w:ascii="Arial" w:hAnsi="Arial" w:cs="Arial"/>
          <w:spacing w:val="40"/>
          <w:kern w:val="20"/>
          <w:sz w:val="22"/>
          <w:szCs w:val="18"/>
        </w:rPr>
        <w:t>Примечание</w:t>
      </w:r>
      <w:r w:rsidRPr="00721F29">
        <w:rPr>
          <w:rFonts w:ascii="Arial" w:hAnsi="Arial" w:cs="Arial"/>
          <w:kern w:val="22"/>
          <w:sz w:val="22"/>
          <w:szCs w:val="18"/>
        </w:rPr>
        <w:t xml:space="preserve"> —</w:t>
      </w:r>
      <w:r w:rsidRPr="00721F29">
        <w:rPr>
          <w:rFonts w:ascii="Arial" w:hAnsi="Arial" w:cs="Arial"/>
          <w:spacing w:val="40"/>
          <w:kern w:val="22"/>
          <w:sz w:val="22"/>
          <w:szCs w:val="18"/>
        </w:rPr>
        <w:t xml:space="preserve"> </w:t>
      </w:r>
      <w:r w:rsidRPr="00721F29">
        <w:rPr>
          <w:rFonts w:ascii="Arial" w:hAnsi="Arial" w:cs="Arial"/>
          <w:sz w:val="22"/>
          <w:szCs w:val="18"/>
        </w:rPr>
        <w:t>При пользовании настоящим стандартом целесообразно проверить действие ссылочных стандартов (сводов правил)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документ, на который дана недатированная ссылка, то рекомендуется использовать действующую версию этого документа с учетом всех внесенных в данную версию изменений. Если заменен ссылочный документ, на который дана датированная ссылка, то рекомендуется использовать версию этого документа с указанным выше годом утверждения (принятия). Если после утверждения настоящего стандарта в ссылочный стандарт,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документ отменен без замены, то положение, в котором дана ссылка на него, рекомендуется применять в части, не затрагивающей эту ссылку. Сведения о действии сводов правил целесообразно проверить в Федеральном информационном фонде стандартов.</w:t>
      </w:r>
    </w:p>
    <w:p w14:paraId="6A7AF86D" w14:textId="79F4BEE8" w:rsidR="00615A65" w:rsidRPr="007F373C" w:rsidRDefault="00615A65" w:rsidP="004A7DCF">
      <w:pPr>
        <w:pStyle w:val="1"/>
        <w:spacing w:after="0" w:line="360" w:lineRule="auto"/>
        <w:ind w:firstLine="709"/>
        <w:rPr>
          <w:rFonts w:ascii="Arial" w:hAnsi="Arial" w:cs="Arial"/>
          <w:b w:val="0"/>
          <w:bCs w:val="0"/>
          <w:sz w:val="28"/>
          <w:szCs w:val="24"/>
        </w:rPr>
      </w:pPr>
      <w:bookmarkStart w:id="21" w:name="_Toc230968282"/>
      <w:r w:rsidRPr="007F373C">
        <w:rPr>
          <w:rFonts w:ascii="Arial" w:hAnsi="Arial" w:cs="Arial"/>
          <w:sz w:val="28"/>
          <w:szCs w:val="24"/>
        </w:rPr>
        <w:t xml:space="preserve">3 </w:t>
      </w:r>
      <w:r w:rsidRPr="007F373C">
        <w:rPr>
          <w:rFonts w:ascii="Arial" w:hAnsi="Arial" w:cs="Arial"/>
          <w:sz w:val="28"/>
          <w:szCs w:val="24"/>
          <w:lang w:val="kk-KZ" w:eastAsia="en-US"/>
        </w:rPr>
        <w:t>Термин</w:t>
      </w:r>
      <w:r w:rsidR="00067728" w:rsidRPr="007F373C">
        <w:rPr>
          <w:rFonts w:ascii="Arial" w:hAnsi="Arial" w:cs="Arial"/>
          <w:sz w:val="28"/>
          <w:szCs w:val="24"/>
          <w:lang w:val="kk-KZ" w:eastAsia="en-US"/>
        </w:rPr>
        <w:t>ы</w:t>
      </w:r>
      <w:r w:rsidR="00067728" w:rsidRPr="007F373C">
        <w:rPr>
          <w:rFonts w:ascii="Arial" w:hAnsi="Arial" w:cs="Arial"/>
          <w:sz w:val="28"/>
          <w:szCs w:val="24"/>
        </w:rPr>
        <w:t xml:space="preserve">, </w:t>
      </w:r>
      <w:r w:rsidRPr="007F373C">
        <w:rPr>
          <w:rFonts w:ascii="Arial" w:hAnsi="Arial" w:cs="Arial"/>
          <w:sz w:val="28"/>
          <w:szCs w:val="24"/>
        </w:rPr>
        <w:t>определения, обозначения и сокращения</w:t>
      </w:r>
      <w:bookmarkEnd w:id="21"/>
    </w:p>
    <w:p w14:paraId="431999A8" w14:textId="0B3A4346" w:rsidR="00542AF1" w:rsidRPr="007F373C" w:rsidRDefault="002E7F97" w:rsidP="00542AF1">
      <w:pPr>
        <w:tabs>
          <w:tab w:val="left" w:pos="567"/>
        </w:tabs>
        <w:autoSpaceDE w:val="0"/>
        <w:autoSpaceDN w:val="0"/>
        <w:adjustRightInd w:val="0"/>
        <w:spacing w:line="360" w:lineRule="auto"/>
        <w:ind w:firstLine="709"/>
        <w:jc w:val="both"/>
        <w:rPr>
          <w:rFonts w:ascii="Arial" w:eastAsia="Arial Unicode MS" w:hAnsi="Arial" w:cs="Arial"/>
          <w:sz w:val="24"/>
          <w:szCs w:val="24"/>
        </w:rPr>
      </w:pPr>
      <w:r w:rsidRPr="002E7F97">
        <w:rPr>
          <w:rFonts w:ascii="Arial" w:eastAsia="Arial Unicode MS" w:hAnsi="Arial" w:cs="Arial"/>
          <w:sz w:val="24"/>
          <w:szCs w:val="24"/>
        </w:rPr>
        <w:t>В настоящем стандарте применяются термины по ГОСТ</w:t>
      </w:r>
      <w:r>
        <w:rPr>
          <w:rFonts w:ascii="Arial" w:eastAsia="Arial Unicode MS" w:hAnsi="Arial" w:cs="Arial"/>
          <w:sz w:val="24"/>
          <w:szCs w:val="24"/>
        </w:rPr>
        <w:t xml:space="preserve"> (</w:t>
      </w:r>
      <w:r>
        <w:rPr>
          <w:rFonts w:ascii="Arial" w:eastAsia="Arial Unicode MS" w:hAnsi="Arial" w:cs="Arial"/>
          <w:sz w:val="24"/>
          <w:szCs w:val="24"/>
          <w:lang w:val="en-US"/>
        </w:rPr>
        <w:t>ISO</w:t>
      </w:r>
      <w:r w:rsidRPr="00721F29">
        <w:rPr>
          <w:rFonts w:ascii="Arial" w:eastAsia="Arial Unicode MS" w:hAnsi="Arial" w:cs="Arial"/>
          <w:sz w:val="24"/>
          <w:szCs w:val="24"/>
        </w:rPr>
        <w:t xml:space="preserve"> 4437-1</w:t>
      </w:r>
      <w:r>
        <w:rPr>
          <w:rFonts w:ascii="Arial" w:eastAsia="Arial Unicode MS" w:hAnsi="Arial" w:cs="Arial"/>
          <w:sz w:val="24"/>
          <w:szCs w:val="24"/>
        </w:rPr>
        <w:t>)</w:t>
      </w:r>
      <w:r w:rsidRPr="002E7F97">
        <w:rPr>
          <w:rFonts w:ascii="Arial" w:eastAsia="Arial Unicode MS" w:hAnsi="Arial" w:cs="Arial"/>
          <w:sz w:val="24"/>
          <w:szCs w:val="24"/>
        </w:rPr>
        <w:t>, а также следующие термины с соответствующими определениями.</w:t>
      </w:r>
    </w:p>
    <w:p w14:paraId="49D126E0" w14:textId="7CB509A6" w:rsidR="0060257D" w:rsidRPr="007F373C" w:rsidRDefault="00542AF1" w:rsidP="00721F29">
      <w:pPr>
        <w:pStyle w:val="2"/>
        <w:spacing w:before="0" w:after="0" w:line="360" w:lineRule="auto"/>
        <w:ind w:firstLine="709"/>
      </w:pPr>
      <w:bookmarkStart w:id="22" w:name="_Toc205289698"/>
      <w:bookmarkStart w:id="23" w:name="_Toc230968108"/>
      <w:bookmarkStart w:id="24" w:name="_Toc230968283"/>
      <w:r w:rsidRPr="007F373C">
        <w:rPr>
          <w:i w:val="0"/>
          <w:sz w:val="24"/>
          <w:szCs w:val="24"/>
        </w:rPr>
        <w:t>3.1 Термины, относящиеся к геометрическим характеристикам</w:t>
      </w:r>
      <w:bookmarkEnd w:id="22"/>
      <w:bookmarkEnd w:id="23"/>
      <w:bookmarkEnd w:id="24"/>
    </w:p>
    <w:p w14:paraId="55A88C4F" w14:textId="48401CD1" w:rsidR="00D7418B" w:rsidRPr="007F373C" w:rsidRDefault="00D7418B" w:rsidP="00D7418B">
      <w:pPr>
        <w:tabs>
          <w:tab w:val="left" w:pos="567"/>
        </w:tabs>
        <w:autoSpaceDE w:val="0"/>
        <w:autoSpaceDN w:val="0"/>
        <w:adjustRightInd w:val="0"/>
        <w:spacing w:line="360" w:lineRule="auto"/>
        <w:ind w:firstLine="709"/>
        <w:jc w:val="both"/>
        <w:rPr>
          <w:rFonts w:ascii="Arial" w:eastAsia="Arial Unicode MS" w:hAnsi="Arial" w:cs="Arial"/>
          <w:sz w:val="24"/>
          <w:szCs w:val="24"/>
        </w:rPr>
      </w:pPr>
      <w:r w:rsidRPr="007F373C">
        <w:rPr>
          <w:rFonts w:ascii="Arial" w:hAnsi="Arial" w:cs="Arial"/>
          <w:sz w:val="24"/>
          <w:szCs w:val="24"/>
        </w:rPr>
        <w:t>3.1.</w:t>
      </w:r>
      <w:r w:rsidR="00F97655">
        <w:rPr>
          <w:rFonts w:ascii="Arial" w:hAnsi="Arial" w:cs="Arial"/>
          <w:sz w:val="24"/>
          <w:szCs w:val="24"/>
        </w:rPr>
        <w:t>1</w:t>
      </w:r>
      <w:r w:rsidRPr="007F373C">
        <w:rPr>
          <w:rFonts w:ascii="Arial" w:hAnsi="Arial" w:cs="Arial"/>
          <w:b/>
          <w:bCs/>
          <w:sz w:val="24"/>
          <w:szCs w:val="24"/>
        </w:rPr>
        <w:t xml:space="preserve"> средний наружный диаметр </w:t>
      </w:r>
      <w:r w:rsidRPr="007F373C">
        <w:rPr>
          <w:rFonts w:ascii="Arial" w:hAnsi="Arial" w:cs="Arial"/>
          <w:b/>
          <w:i/>
          <w:sz w:val="24"/>
          <w:szCs w:val="24"/>
        </w:rPr>
        <w:t>d</w:t>
      </w:r>
      <w:r w:rsidRPr="007F373C">
        <w:rPr>
          <w:rFonts w:ascii="Arial" w:hAnsi="Arial" w:cs="Arial"/>
          <w:b/>
          <w:sz w:val="24"/>
          <w:szCs w:val="24"/>
          <w:vertAlign w:val="subscript"/>
        </w:rPr>
        <w:t>em</w:t>
      </w:r>
      <w:r w:rsidRPr="007F373C">
        <w:rPr>
          <w:rFonts w:ascii="Arial" w:hAnsi="Arial" w:cs="Arial"/>
          <w:b/>
          <w:bCs/>
          <w:sz w:val="24"/>
          <w:szCs w:val="24"/>
        </w:rPr>
        <w:t xml:space="preserve">, </w:t>
      </w:r>
      <w:r w:rsidRPr="007F373C">
        <w:rPr>
          <w:rFonts w:ascii="Arial" w:hAnsi="Arial" w:cs="Arial"/>
          <w:bCs/>
          <w:sz w:val="24"/>
          <w:szCs w:val="24"/>
        </w:rPr>
        <w:t>мм</w:t>
      </w:r>
      <w:r w:rsidRPr="007F373C">
        <w:rPr>
          <w:rFonts w:ascii="Arial" w:hAnsi="Arial" w:cs="Arial"/>
          <w:b/>
          <w:bCs/>
          <w:sz w:val="24"/>
          <w:szCs w:val="24"/>
        </w:rPr>
        <w:t xml:space="preserve"> </w:t>
      </w:r>
      <w:r w:rsidRPr="007F373C">
        <w:rPr>
          <w:rFonts w:ascii="Arial" w:eastAsia="Arial Unicode MS" w:hAnsi="Arial" w:cs="Arial"/>
          <w:sz w:val="24"/>
          <w:szCs w:val="24"/>
        </w:rPr>
        <w:t>(mean outside diameter): Частное от</w:t>
      </w:r>
      <w:r w:rsidR="0060257D" w:rsidRPr="007F373C">
        <w:rPr>
          <w:rFonts w:ascii="Arial" w:eastAsia="Arial Unicode MS" w:hAnsi="Arial" w:cs="Arial"/>
          <w:sz w:val="24"/>
          <w:szCs w:val="24"/>
        </w:rPr>
        <w:t xml:space="preserve"> </w:t>
      </w:r>
      <w:r w:rsidRPr="007F373C">
        <w:rPr>
          <w:rFonts w:ascii="Arial" w:eastAsia="Arial Unicode MS" w:hAnsi="Arial" w:cs="Arial"/>
          <w:sz w:val="24"/>
          <w:szCs w:val="24"/>
        </w:rPr>
        <w:t xml:space="preserve">деление наружного периметра трубы или </w:t>
      </w:r>
      <w:r w:rsidR="002E49DF" w:rsidRPr="007F373C">
        <w:rPr>
          <w:rFonts w:ascii="Arial" w:eastAsia="Arial Unicode MS" w:hAnsi="Arial" w:cs="Arial"/>
          <w:sz w:val="24"/>
          <w:szCs w:val="24"/>
        </w:rPr>
        <w:t>трубн</w:t>
      </w:r>
      <w:r w:rsidR="0060257D" w:rsidRPr="007F373C">
        <w:rPr>
          <w:rFonts w:ascii="Arial" w:eastAsia="Arial Unicode MS" w:hAnsi="Arial" w:cs="Arial"/>
          <w:sz w:val="24"/>
          <w:szCs w:val="24"/>
        </w:rPr>
        <w:t>ого</w:t>
      </w:r>
      <w:r w:rsidR="002E49DF" w:rsidRPr="007F373C">
        <w:rPr>
          <w:rFonts w:ascii="Arial" w:eastAsia="Arial Unicode MS" w:hAnsi="Arial" w:cs="Arial"/>
          <w:sz w:val="24"/>
          <w:szCs w:val="24"/>
        </w:rPr>
        <w:t xml:space="preserve"> кон</w:t>
      </w:r>
      <w:r w:rsidR="0060257D" w:rsidRPr="007F373C">
        <w:rPr>
          <w:rFonts w:ascii="Arial" w:eastAsia="Arial Unicode MS" w:hAnsi="Arial" w:cs="Arial"/>
          <w:sz w:val="24"/>
          <w:szCs w:val="24"/>
        </w:rPr>
        <w:t>ца фитинга</w:t>
      </w:r>
      <w:r w:rsidRPr="007F373C">
        <w:rPr>
          <w:rFonts w:ascii="Arial" w:eastAsia="Arial Unicode MS" w:hAnsi="Arial" w:cs="Arial"/>
          <w:sz w:val="24"/>
          <w:szCs w:val="24"/>
        </w:rPr>
        <w:t>, измеренного в любом поперечном сечении</w:t>
      </w:r>
      <w:r w:rsidR="0060257D" w:rsidRPr="007F373C">
        <w:rPr>
          <w:rFonts w:ascii="Arial" w:eastAsia="Arial Unicode MS" w:hAnsi="Arial" w:cs="Arial"/>
          <w:sz w:val="24"/>
          <w:szCs w:val="24"/>
        </w:rPr>
        <w:t xml:space="preserve"> трубы</w:t>
      </w:r>
      <w:r w:rsidRPr="007F373C">
        <w:rPr>
          <w:rFonts w:ascii="Arial" w:eastAsia="Arial Unicode MS" w:hAnsi="Arial" w:cs="Arial"/>
          <w:sz w:val="24"/>
          <w:szCs w:val="24"/>
        </w:rPr>
        <w:t xml:space="preserve">, и числа π (равное </w:t>
      </w:r>
      <w:r w:rsidRPr="007F373C">
        <w:rPr>
          <w:rFonts w:ascii="Arial" w:hAnsi="Arial" w:cs="Arial"/>
          <w:bCs/>
          <w:sz w:val="24"/>
          <w:szCs w:val="24"/>
        </w:rPr>
        <w:t xml:space="preserve">3,142) </w:t>
      </w:r>
      <w:r w:rsidRPr="007F373C">
        <w:rPr>
          <w:rFonts w:ascii="Arial" w:eastAsia="Arial Unicode MS" w:hAnsi="Arial" w:cs="Arial"/>
          <w:sz w:val="24"/>
          <w:szCs w:val="24"/>
        </w:rPr>
        <w:t>и округленное в большую сторону до 0,1 мм.</w:t>
      </w:r>
    </w:p>
    <w:p w14:paraId="3E1BA604" w14:textId="5E9E4CF9" w:rsidR="00D7418B" w:rsidRPr="007F373C" w:rsidRDefault="00D7418B" w:rsidP="00D7418B">
      <w:pPr>
        <w:tabs>
          <w:tab w:val="left" w:pos="567"/>
        </w:tabs>
        <w:autoSpaceDE w:val="0"/>
        <w:autoSpaceDN w:val="0"/>
        <w:adjustRightInd w:val="0"/>
        <w:spacing w:line="360" w:lineRule="auto"/>
        <w:ind w:firstLine="709"/>
        <w:jc w:val="both"/>
        <w:rPr>
          <w:rFonts w:ascii="Arial" w:hAnsi="Arial" w:cs="Arial"/>
          <w:b/>
          <w:bCs/>
          <w:sz w:val="24"/>
          <w:szCs w:val="24"/>
        </w:rPr>
      </w:pPr>
      <w:r w:rsidRPr="007F373C">
        <w:rPr>
          <w:rFonts w:ascii="Arial" w:hAnsi="Arial" w:cs="Arial"/>
          <w:sz w:val="24"/>
          <w:szCs w:val="24"/>
        </w:rPr>
        <w:t>3.1.</w:t>
      </w:r>
      <w:r w:rsidR="00F97655">
        <w:rPr>
          <w:rFonts w:ascii="Arial" w:hAnsi="Arial" w:cs="Arial"/>
          <w:sz w:val="24"/>
          <w:szCs w:val="24"/>
        </w:rPr>
        <w:t>2</w:t>
      </w:r>
      <w:r w:rsidRPr="007F373C">
        <w:rPr>
          <w:rFonts w:ascii="Arial" w:hAnsi="Arial" w:cs="Arial"/>
          <w:b/>
          <w:bCs/>
          <w:sz w:val="24"/>
          <w:szCs w:val="24"/>
        </w:rPr>
        <w:t xml:space="preserve"> минимальный средний наружный диаметр </w:t>
      </w:r>
      <w:r w:rsidRPr="007F373C">
        <w:rPr>
          <w:rFonts w:ascii="Arial" w:hAnsi="Arial" w:cs="Arial"/>
          <w:b/>
          <w:i/>
          <w:sz w:val="24"/>
          <w:szCs w:val="24"/>
        </w:rPr>
        <w:t>d</w:t>
      </w:r>
      <w:r w:rsidRPr="007F373C">
        <w:rPr>
          <w:rFonts w:ascii="Arial" w:hAnsi="Arial" w:cs="Arial"/>
          <w:b/>
          <w:sz w:val="24"/>
          <w:szCs w:val="24"/>
          <w:vertAlign w:val="subscript"/>
        </w:rPr>
        <w:t>em</w:t>
      </w:r>
      <w:r w:rsidRPr="007F373C">
        <w:rPr>
          <w:rFonts w:ascii="Arial" w:hAnsi="Arial" w:cs="Arial"/>
          <w:b/>
          <w:sz w:val="24"/>
          <w:szCs w:val="24"/>
        </w:rPr>
        <w:t>,</w:t>
      </w:r>
      <w:r w:rsidRPr="007F373C">
        <w:rPr>
          <w:rFonts w:ascii="Arial" w:hAnsi="Arial" w:cs="Arial"/>
          <w:b/>
          <w:sz w:val="24"/>
          <w:szCs w:val="24"/>
          <w:vertAlign w:val="subscript"/>
        </w:rPr>
        <w:t>min</w:t>
      </w:r>
      <w:r w:rsidRPr="007F373C">
        <w:rPr>
          <w:rFonts w:ascii="Arial" w:hAnsi="Arial" w:cs="Arial"/>
          <w:b/>
          <w:bCs/>
          <w:sz w:val="24"/>
          <w:szCs w:val="24"/>
        </w:rPr>
        <w:t xml:space="preserve">, </w:t>
      </w:r>
      <w:r w:rsidRPr="007F373C">
        <w:rPr>
          <w:rFonts w:ascii="Arial" w:hAnsi="Arial" w:cs="Arial"/>
          <w:bCs/>
          <w:sz w:val="24"/>
          <w:szCs w:val="24"/>
        </w:rPr>
        <w:t>мм</w:t>
      </w:r>
      <w:r w:rsidRPr="007F373C">
        <w:rPr>
          <w:rFonts w:ascii="Arial" w:hAnsi="Arial" w:cs="Arial"/>
          <w:b/>
          <w:bCs/>
          <w:sz w:val="24"/>
          <w:szCs w:val="24"/>
        </w:rPr>
        <w:t xml:space="preserve"> </w:t>
      </w:r>
      <w:r w:rsidRPr="007F373C">
        <w:rPr>
          <w:rFonts w:ascii="Arial" w:hAnsi="Arial" w:cs="Arial"/>
          <w:sz w:val="24"/>
          <w:szCs w:val="24"/>
        </w:rPr>
        <w:t xml:space="preserve">(minimum mean outside diameter): </w:t>
      </w:r>
      <w:r w:rsidRPr="007F373C">
        <w:rPr>
          <w:rFonts w:ascii="Arial" w:eastAsia="Arial Unicode MS" w:hAnsi="Arial" w:cs="Arial"/>
          <w:sz w:val="24"/>
          <w:szCs w:val="24"/>
        </w:rPr>
        <w:t>Минимальное значение среднего наружного диаметра, установленное для данного номинального размера.</w:t>
      </w:r>
    </w:p>
    <w:p w14:paraId="45BCAFD5" w14:textId="79FBDE7F" w:rsidR="00D7418B" w:rsidRPr="007F373C" w:rsidRDefault="00D7418B" w:rsidP="00D7418B">
      <w:pPr>
        <w:tabs>
          <w:tab w:val="left" w:pos="567"/>
        </w:tabs>
        <w:autoSpaceDE w:val="0"/>
        <w:autoSpaceDN w:val="0"/>
        <w:adjustRightInd w:val="0"/>
        <w:spacing w:line="360" w:lineRule="auto"/>
        <w:ind w:firstLine="709"/>
        <w:jc w:val="both"/>
        <w:rPr>
          <w:rFonts w:ascii="Arial" w:eastAsia="Arial Unicode MS" w:hAnsi="Arial" w:cs="Arial"/>
          <w:sz w:val="24"/>
          <w:szCs w:val="24"/>
        </w:rPr>
      </w:pPr>
      <w:r w:rsidRPr="007F373C">
        <w:rPr>
          <w:rFonts w:ascii="Arial" w:hAnsi="Arial" w:cs="Arial"/>
          <w:sz w:val="24"/>
          <w:szCs w:val="24"/>
        </w:rPr>
        <w:t>3.1.</w:t>
      </w:r>
      <w:r w:rsidR="00F97655">
        <w:rPr>
          <w:rFonts w:ascii="Arial" w:hAnsi="Arial" w:cs="Arial"/>
          <w:sz w:val="24"/>
          <w:szCs w:val="24"/>
        </w:rPr>
        <w:t>3</w:t>
      </w:r>
      <w:r w:rsidRPr="007F373C">
        <w:rPr>
          <w:rFonts w:ascii="Arial" w:hAnsi="Arial" w:cs="Arial"/>
          <w:b/>
          <w:bCs/>
          <w:sz w:val="24"/>
          <w:szCs w:val="24"/>
        </w:rPr>
        <w:t xml:space="preserve"> максимальный средний наружный диаметр </w:t>
      </w:r>
      <w:r w:rsidRPr="007F373C">
        <w:rPr>
          <w:rFonts w:ascii="Arial" w:hAnsi="Arial" w:cs="Arial"/>
          <w:b/>
          <w:bCs/>
          <w:i/>
          <w:iCs/>
          <w:sz w:val="24"/>
          <w:szCs w:val="24"/>
        </w:rPr>
        <w:t>d</w:t>
      </w:r>
      <w:r w:rsidRPr="007F373C">
        <w:rPr>
          <w:rFonts w:ascii="Arial" w:hAnsi="Arial" w:cs="Arial"/>
          <w:b/>
          <w:bCs/>
          <w:sz w:val="24"/>
          <w:szCs w:val="24"/>
          <w:vertAlign w:val="subscript"/>
        </w:rPr>
        <w:t>em,</w:t>
      </w:r>
      <w:r w:rsidRPr="007F373C">
        <w:rPr>
          <w:rFonts w:ascii="Arial" w:hAnsi="Arial" w:cs="Arial"/>
          <w:b/>
          <w:bCs/>
          <w:sz w:val="24"/>
          <w:szCs w:val="24"/>
          <w:vertAlign w:val="subscript"/>
          <w:lang w:val="en-US"/>
        </w:rPr>
        <w:t>m</w:t>
      </w:r>
      <w:r w:rsidRPr="007F373C">
        <w:rPr>
          <w:rFonts w:ascii="Arial" w:hAnsi="Arial" w:cs="Arial"/>
          <w:b/>
          <w:bCs/>
          <w:sz w:val="24"/>
          <w:szCs w:val="24"/>
          <w:vertAlign w:val="subscript"/>
        </w:rPr>
        <w:t>ах</w:t>
      </w:r>
      <w:r w:rsidRPr="007F373C">
        <w:rPr>
          <w:rFonts w:ascii="Arial" w:hAnsi="Arial" w:cs="Arial"/>
          <w:b/>
          <w:bCs/>
          <w:sz w:val="24"/>
          <w:szCs w:val="24"/>
        </w:rPr>
        <w:t xml:space="preserve">, </w:t>
      </w:r>
      <w:r w:rsidRPr="007F373C">
        <w:rPr>
          <w:rFonts w:ascii="Arial" w:hAnsi="Arial" w:cs="Arial"/>
          <w:bCs/>
          <w:sz w:val="24"/>
          <w:szCs w:val="24"/>
        </w:rPr>
        <w:t>мм</w:t>
      </w:r>
      <w:r w:rsidRPr="007F373C">
        <w:rPr>
          <w:rFonts w:ascii="Arial" w:hAnsi="Arial" w:cs="Arial"/>
          <w:b/>
          <w:bCs/>
          <w:sz w:val="24"/>
          <w:szCs w:val="24"/>
        </w:rPr>
        <w:t xml:space="preserve"> </w:t>
      </w:r>
      <w:r w:rsidRPr="007F373C">
        <w:rPr>
          <w:rFonts w:ascii="Arial" w:eastAsia="Arial Unicode MS" w:hAnsi="Arial" w:cs="Arial"/>
          <w:sz w:val="24"/>
          <w:szCs w:val="24"/>
        </w:rPr>
        <w:t>(maximum mean outside diameter): Максимальное значение среднего наружного диаметра, установленное для данного номинального размера.</w:t>
      </w:r>
    </w:p>
    <w:p w14:paraId="2C3D633C" w14:textId="013B24DF" w:rsidR="0060257D" w:rsidRDefault="00D7418B" w:rsidP="0060257D">
      <w:pPr>
        <w:tabs>
          <w:tab w:val="left" w:pos="567"/>
        </w:tabs>
        <w:autoSpaceDE w:val="0"/>
        <w:autoSpaceDN w:val="0"/>
        <w:adjustRightInd w:val="0"/>
        <w:spacing w:line="360" w:lineRule="auto"/>
        <w:ind w:firstLine="709"/>
        <w:jc w:val="both"/>
        <w:rPr>
          <w:rFonts w:ascii="Arial" w:eastAsia="Arial Unicode MS" w:hAnsi="Arial" w:cs="Arial"/>
          <w:sz w:val="24"/>
          <w:szCs w:val="24"/>
        </w:rPr>
      </w:pPr>
      <w:r w:rsidRPr="007F373C">
        <w:rPr>
          <w:rFonts w:ascii="Arial" w:hAnsi="Arial" w:cs="Arial"/>
          <w:sz w:val="24"/>
          <w:szCs w:val="24"/>
        </w:rPr>
        <w:lastRenderedPageBreak/>
        <w:t>3.1.</w:t>
      </w:r>
      <w:r w:rsidR="00F97655">
        <w:rPr>
          <w:rFonts w:ascii="Arial" w:hAnsi="Arial" w:cs="Arial"/>
          <w:sz w:val="24"/>
          <w:szCs w:val="24"/>
        </w:rPr>
        <w:t>4</w:t>
      </w:r>
      <w:r w:rsidRPr="007F373C">
        <w:rPr>
          <w:rFonts w:ascii="Arial" w:hAnsi="Arial" w:cs="Arial"/>
          <w:b/>
          <w:bCs/>
          <w:sz w:val="24"/>
          <w:szCs w:val="24"/>
        </w:rPr>
        <w:t xml:space="preserve"> овальность, </w:t>
      </w:r>
      <w:r w:rsidRPr="007F373C">
        <w:rPr>
          <w:rFonts w:ascii="Arial" w:hAnsi="Arial" w:cs="Arial"/>
          <w:bCs/>
          <w:sz w:val="24"/>
          <w:szCs w:val="24"/>
        </w:rPr>
        <w:t>мм</w:t>
      </w:r>
      <w:r w:rsidRPr="007F373C">
        <w:rPr>
          <w:rFonts w:ascii="Arial" w:hAnsi="Arial" w:cs="Arial"/>
          <w:b/>
          <w:bCs/>
          <w:sz w:val="24"/>
          <w:szCs w:val="24"/>
        </w:rPr>
        <w:t xml:space="preserve"> </w:t>
      </w:r>
      <w:r w:rsidRPr="007F373C">
        <w:rPr>
          <w:rFonts w:ascii="Arial" w:eastAsia="Arial Unicode MS" w:hAnsi="Arial" w:cs="Arial"/>
          <w:sz w:val="24"/>
          <w:szCs w:val="24"/>
        </w:rPr>
        <w:t>(</w:t>
      </w:r>
      <w:r w:rsidR="002E3E17" w:rsidRPr="00296B1C">
        <w:rPr>
          <w:rFonts w:ascii="Arial" w:eastAsia="Arial Unicode MS" w:hAnsi="Arial" w:cs="Arial"/>
          <w:sz w:val="24"/>
          <w:szCs w:val="24"/>
        </w:rPr>
        <w:t>out-of-roundness</w:t>
      </w:r>
      <w:r w:rsidR="002E3E17">
        <w:rPr>
          <w:rFonts w:cs="Cambria"/>
          <w:b/>
          <w:bCs/>
          <w:color w:val="000000"/>
          <w:sz w:val="22"/>
          <w:szCs w:val="22"/>
        </w:rPr>
        <w:t xml:space="preserve">, </w:t>
      </w:r>
      <w:r w:rsidRPr="007F373C">
        <w:rPr>
          <w:rFonts w:ascii="Arial" w:eastAsia="Arial Unicode MS" w:hAnsi="Arial" w:cs="Arial"/>
          <w:sz w:val="24"/>
          <w:szCs w:val="24"/>
        </w:rPr>
        <w:t>ovality): Разность между максимальным и минимальным наружными диаметрами, измеренными в одном и том же поперечном сечении.</w:t>
      </w:r>
    </w:p>
    <w:p w14:paraId="611229F2" w14:textId="1AC434C2" w:rsidR="00B92BCB" w:rsidRPr="00B92BCB" w:rsidRDefault="00B92BCB" w:rsidP="0060257D">
      <w:pPr>
        <w:tabs>
          <w:tab w:val="left" w:pos="567"/>
        </w:tabs>
        <w:autoSpaceDE w:val="0"/>
        <w:autoSpaceDN w:val="0"/>
        <w:adjustRightInd w:val="0"/>
        <w:spacing w:line="360" w:lineRule="auto"/>
        <w:ind w:firstLine="709"/>
        <w:jc w:val="both"/>
        <w:rPr>
          <w:rFonts w:ascii="Arial" w:eastAsia="Arial Unicode MS" w:hAnsi="Arial" w:cs="Arial"/>
          <w:sz w:val="24"/>
          <w:szCs w:val="24"/>
        </w:rPr>
      </w:pPr>
      <w:r w:rsidRPr="00721F29">
        <w:rPr>
          <w:rFonts w:ascii="Arial" w:eastAsia="Arial Unicode MS" w:hAnsi="Arial" w:cs="Arial"/>
          <w:sz w:val="24"/>
          <w:szCs w:val="24"/>
        </w:rPr>
        <w:t>3</w:t>
      </w:r>
      <w:r>
        <w:rPr>
          <w:rFonts w:ascii="Arial" w:eastAsia="Arial Unicode MS" w:hAnsi="Arial" w:cs="Arial"/>
          <w:sz w:val="24"/>
          <w:szCs w:val="24"/>
        </w:rPr>
        <w:t>.1.</w:t>
      </w:r>
      <w:r w:rsidR="00F97655">
        <w:rPr>
          <w:rFonts w:ascii="Arial" w:eastAsia="Arial Unicode MS" w:hAnsi="Arial" w:cs="Arial"/>
          <w:sz w:val="24"/>
          <w:szCs w:val="24"/>
        </w:rPr>
        <w:t>5</w:t>
      </w:r>
      <w:r>
        <w:rPr>
          <w:rFonts w:ascii="Arial" w:eastAsia="Arial Unicode MS" w:hAnsi="Arial" w:cs="Arial"/>
          <w:sz w:val="24"/>
          <w:szCs w:val="24"/>
        </w:rPr>
        <w:t xml:space="preserve"> </w:t>
      </w:r>
      <w:r w:rsidRPr="00721F29">
        <w:rPr>
          <w:rFonts w:ascii="Arial" w:eastAsia="Arial Unicode MS" w:hAnsi="Arial" w:cs="Arial"/>
          <w:b/>
          <w:sz w:val="24"/>
          <w:szCs w:val="24"/>
        </w:rPr>
        <w:t xml:space="preserve">максимальная толщина стенки в любой точке, </w:t>
      </w:r>
      <w:r w:rsidRPr="00B92BCB">
        <w:rPr>
          <w:rFonts w:ascii="Arial" w:eastAsia="Arial Unicode MS" w:hAnsi="Arial" w:cs="Arial"/>
          <w:sz w:val="24"/>
          <w:szCs w:val="24"/>
        </w:rPr>
        <w:t>мм (maximum wall thickness at any point): Установленное максимальное значение толщины стенки в любой точке по периметру элемента.</w:t>
      </w:r>
    </w:p>
    <w:p w14:paraId="7728C584" w14:textId="519108FC" w:rsidR="00D7418B" w:rsidRPr="007F373C" w:rsidRDefault="00D7418B" w:rsidP="00D7418B">
      <w:pPr>
        <w:tabs>
          <w:tab w:val="left" w:pos="567"/>
        </w:tabs>
        <w:autoSpaceDE w:val="0"/>
        <w:autoSpaceDN w:val="0"/>
        <w:adjustRightInd w:val="0"/>
        <w:spacing w:line="360" w:lineRule="auto"/>
        <w:ind w:firstLine="709"/>
        <w:jc w:val="both"/>
        <w:rPr>
          <w:rFonts w:ascii="Arial" w:eastAsia="Arial Unicode MS" w:hAnsi="Arial" w:cs="Arial"/>
          <w:sz w:val="24"/>
          <w:szCs w:val="24"/>
        </w:rPr>
      </w:pPr>
      <w:r w:rsidRPr="007F373C">
        <w:rPr>
          <w:rFonts w:ascii="Arial" w:eastAsia="Arial Unicode MS" w:hAnsi="Arial" w:cs="Arial"/>
          <w:sz w:val="24"/>
          <w:szCs w:val="24"/>
        </w:rPr>
        <w:t>3.1.</w:t>
      </w:r>
      <w:r w:rsidR="00F97655">
        <w:rPr>
          <w:rFonts w:ascii="Arial" w:eastAsia="Arial Unicode MS" w:hAnsi="Arial" w:cs="Arial"/>
          <w:sz w:val="24"/>
          <w:szCs w:val="24"/>
        </w:rPr>
        <w:t>6</w:t>
      </w:r>
      <w:r w:rsidRPr="007F373C">
        <w:rPr>
          <w:rFonts w:ascii="Arial" w:eastAsia="Arial Unicode MS" w:hAnsi="Arial" w:cs="Arial"/>
          <w:b/>
          <w:bCs/>
          <w:sz w:val="24"/>
          <w:szCs w:val="24"/>
        </w:rPr>
        <w:t xml:space="preserve"> допуск, </w:t>
      </w:r>
      <w:r w:rsidRPr="007F373C">
        <w:rPr>
          <w:rFonts w:ascii="Arial" w:eastAsia="Arial Unicode MS" w:hAnsi="Arial" w:cs="Arial"/>
          <w:bCs/>
          <w:sz w:val="24"/>
          <w:szCs w:val="24"/>
        </w:rPr>
        <w:t>мм</w:t>
      </w:r>
      <w:r w:rsidRPr="007F373C">
        <w:rPr>
          <w:rFonts w:ascii="Arial" w:eastAsia="Arial Unicode MS" w:hAnsi="Arial" w:cs="Arial"/>
          <w:b/>
          <w:bCs/>
          <w:sz w:val="24"/>
          <w:szCs w:val="24"/>
        </w:rPr>
        <w:t xml:space="preserve"> </w:t>
      </w:r>
      <w:r w:rsidRPr="007F373C">
        <w:rPr>
          <w:rFonts w:ascii="Arial" w:eastAsia="Arial Unicode MS" w:hAnsi="Arial" w:cs="Arial"/>
          <w:sz w:val="24"/>
          <w:szCs w:val="24"/>
        </w:rPr>
        <w:t>(tolerance): Допустимое отклонение установленного значения размера, выраженное как разность между допустимым максимальным и допустимым минимальным значениями.</w:t>
      </w:r>
    </w:p>
    <w:p w14:paraId="722E3FFA" w14:textId="18E6D25C" w:rsidR="00D7418B" w:rsidRPr="007F373C" w:rsidRDefault="00D7418B" w:rsidP="00177581">
      <w:pPr>
        <w:tabs>
          <w:tab w:val="left" w:pos="567"/>
        </w:tabs>
        <w:autoSpaceDE w:val="0"/>
        <w:autoSpaceDN w:val="0"/>
        <w:adjustRightInd w:val="0"/>
        <w:spacing w:line="360" w:lineRule="auto"/>
        <w:ind w:firstLine="709"/>
        <w:jc w:val="both"/>
        <w:rPr>
          <w:rFonts w:ascii="Arial" w:hAnsi="Arial" w:cs="Arial"/>
          <w:i/>
          <w:iCs/>
          <w:sz w:val="24"/>
          <w:szCs w:val="24"/>
        </w:rPr>
      </w:pPr>
      <w:r w:rsidRPr="007F373C">
        <w:rPr>
          <w:rFonts w:ascii="Arial" w:eastAsia="Arial Unicode MS" w:hAnsi="Arial" w:cs="Arial"/>
          <w:sz w:val="24"/>
          <w:szCs w:val="24"/>
        </w:rPr>
        <w:t>3.1.</w:t>
      </w:r>
      <w:r w:rsidR="00F97655">
        <w:rPr>
          <w:rFonts w:ascii="Arial" w:eastAsia="Arial Unicode MS" w:hAnsi="Arial" w:cs="Arial"/>
          <w:sz w:val="24"/>
          <w:szCs w:val="24"/>
        </w:rPr>
        <w:t>7</w:t>
      </w:r>
      <w:r w:rsidRPr="007F373C">
        <w:rPr>
          <w:rFonts w:ascii="Arial" w:eastAsia="Arial Unicode MS" w:hAnsi="Arial" w:cs="Arial"/>
          <w:b/>
          <w:bCs/>
          <w:sz w:val="24"/>
          <w:szCs w:val="24"/>
        </w:rPr>
        <w:t xml:space="preserve"> допуск на толщину стенки </w:t>
      </w:r>
      <w:r w:rsidR="00CD6C3D" w:rsidRPr="007F373C">
        <w:rPr>
          <w:rFonts w:ascii="Arial" w:eastAsia="Arial Unicode MS" w:hAnsi="Arial" w:cs="Arial"/>
          <w:b/>
          <w:bCs/>
          <w:sz w:val="24"/>
          <w:szCs w:val="24"/>
          <w:lang w:val="en-US"/>
        </w:rPr>
        <w:t>T</w:t>
      </w:r>
      <w:r w:rsidRPr="007F373C">
        <w:rPr>
          <w:rFonts w:ascii="Arial" w:hAnsi="Arial" w:cs="Arial"/>
          <w:b/>
          <w:iCs/>
          <w:sz w:val="24"/>
          <w:szCs w:val="24"/>
          <w:vertAlign w:val="subscript"/>
        </w:rPr>
        <w:t>y</w:t>
      </w:r>
      <w:r w:rsidRPr="007F373C">
        <w:rPr>
          <w:rFonts w:ascii="Arial" w:eastAsia="Arial Unicode MS" w:hAnsi="Arial" w:cs="Arial"/>
          <w:b/>
          <w:bCs/>
          <w:sz w:val="24"/>
          <w:szCs w:val="24"/>
        </w:rPr>
        <w:t xml:space="preserve">, </w:t>
      </w:r>
      <w:r w:rsidRPr="007F373C">
        <w:rPr>
          <w:rFonts w:ascii="Arial" w:eastAsia="Arial Unicode MS" w:hAnsi="Arial" w:cs="Arial"/>
          <w:bCs/>
          <w:sz w:val="24"/>
          <w:szCs w:val="24"/>
        </w:rPr>
        <w:t>мм</w:t>
      </w:r>
      <w:r w:rsidRPr="007F373C">
        <w:rPr>
          <w:rFonts w:ascii="Arial" w:eastAsia="Arial Unicode MS" w:hAnsi="Arial" w:cs="Arial"/>
          <w:b/>
          <w:bCs/>
          <w:sz w:val="24"/>
          <w:szCs w:val="24"/>
        </w:rPr>
        <w:t xml:space="preserve"> </w:t>
      </w:r>
      <w:r w:rsidRPr="007F373C">
        <w:rPr>
          <w:rFonts w:ascii="Arial" w:eastAsia="Arial Unicode MS" w:hAnsi="Arial" w:cs="Arial"/>
          <w:sz w:val="24"/>
          <w:szCs w:val="24"/>
        </w:rPr>
        <w:t xml:space="preserve">(wall thickness tolerance): Допустимое отклонение между значениями толщины стенки в любой точке </w:t>
      </w:r>
      <w:r w:rsidRPr="00296B1C">
        <w:rPr>
          <w:rFonts w:ascii="Arial" w:eastAsia="Arial Unicode MS" w:hAnsi="Arial" w:cs="Arial"/>
          <w:i/>
          <w:sz w:val="24"/>
          <w:szCs w:val="24"/>
        </w:rPr>
        <w:t>е</w:t>
      </w:r>
      <w:r w:rsidRPr="007F373C">
        <w:rPr>
          <w:rFonts w:ascii="Arial" w:eastAsia="Arial Unicode MS" w:hAnsi="Arial" w:cs="Arial"/>
          <w:sz w:val="24"/>
          <w:szCs w:val="24"/>
        </w:rPr>
        <w:t xml:space="preserve"> и номинальной толщиной стенки, </w:t>
      </w:r>
      <w:r w:rsidRPr="007F373C">
        <w:rPr>
          <w:rFonts w:ascii="Arial" w:hAnsi="Arial" w:cs="Arial"/>
          <w:i/>
          <w:iCs/>
          <w:sz w:val="24"/>
          <w:szCs w:val="24"/>
        </w:rPr>
        <w:t>e</w:t>
      </w:r>
      <w:r w:rsidRPr="007F373C">
        <w:rPr>
          <w:rFonts w:ascii="Arial" w:hAnsi="Arial" w:cs="Arial"/>
          <w:sz w:val="24"/>
          <w:szCs w:val="24"/>
          <w:vertAlign w:val="subscript"/>
        </w:rPr>
        <w:t>n</w:t>
      </w:r>
      <w:r w:rsidRPr="007F373C">
        <w:rPr>
          <w:rFonts w:ascii="Arial" w:hAnsi="Arial" w:cs="Arial"/>
          <w:i/>
          <w:iCs/>
          <w:sz w:val="24"/>
          <w:szCs w:val="24"/>
        </w:rPr>
        <w:t>.</w:t>
      </w:r>
    </w:p>
    <w:p w14:paraId="22994DC2" w14:textId="7304128B" w:rsidR="0060257D" w:rsidRPr="007F373C" w:rsidRDefault="0060257D" w:rsidP="00721F29">
      <w:pPr>
        <w:tabs>
          <w:tab w:val="left" w:pos="567"/>
        </w:tabs>
        <w:autoSpaceDE w:val="0"/>
        <w:autoSpaceDN w:val="0"/>
        <w:adjustRightInd w:val="0"/>
        <w:spacing w:line="360" w:lineRule="auto"/>
        <w:ind w:firstLine="709"/>
        <w:rPr>
          <w:rFonts w:ascii="Arial" w:hAnsi="Arial" w:cs="Arial"/>
          <w:i/>
          <w:iCs/>
          <w:sz w:val="24"/>
          <w:szCs w:val="24"/>
        </w:rPr>
      </w:pPr>
      <w:r w:rsidRPr="007F373C">
        <w:rPr>
          <w:rFonts w:ascii="Arial" w:eastAsia="ArialMT" w:hAnsi="Arial" w:cs="Arial"/>
          <w:spacing w:val="40"/>
          <w:sz w:val="22"/>
          <w:szCs w:val="22"/>
        </w:rPr>
        <w:t>Примечание</w:t>
      </w:r>
      <w:r w:rsidRPr="007F373C">
        <w:rPr>
          <w:rFonts w:ascii="Arial" w:eastAsia="ArialMT" w:hAnsi="Arial" w:cs="Arial"/>
          <w:spacing w:val="20"/>
          <w:sz w:val="22"/>
          <w:szCs w:val="22"/>
        </w:rPr>
        <w:t xml:space="preserve"> </w:t>
      </w:r>
      <w:r w:rsidRPr="007F373C">
        <w:rPr>
          <w:rFonts w:ascii="Arial" w:eastAsia="Arial Unicode MS" w:hAnsi="Arial" w:cs="Arial"/>
          <w:sz w:val="22"/>
          <w:szCs w:val="22"/>
        </w:rPr>
        <w:t xml:space="preserve">— </w:t>
      </w:r>
      <w:r w:rsidRPr="007F373C">
        <w:rPr>
          <w:rFonts w:ascii="Arial" w:eastAsia="Arial Unicode MS" w:hAnsi="Arial" w:cs="Arial"/>
          <w:i/>
          <w:iCs/>
          <w:sz w:val="22"/>
          <w:szCs w:val="22"/>
        </w:rPr>
        <w:t>e</w:t>
      </w:r>
      <w:r w:rsidRPr="007F373C">
        <w:rPr>
          <w:rFonts w:ascii="Arial" w:eastAsia="Arial Unicode MS" w:hAnsi="Arial" w:cs="Arial"/>
          <w:sz w:val="22"/>
          <w:szCs w:val="22"/>
          <w:vertAlign w:val="subscript"/>
        </w:rPr>
        <w:t>n</w:t>
      </w:r>
      <w:r w:rsidRPr="007F373C">
        <w:rPr>
          <w:rFonts w:ascii="Arial" w:eastAsia="Arial Unicode MS" w:hAnsi="Arial" w:cs="Arial"/>
          <w:sz w:val="22"/>
          <w:szCs w:val="22"/>
        </w:rPr>
        <w:t xml:space="preserve"> ≤ </w:t>
      </w:r>
      <w:r w:rsidRPr="007F373C">
        <w:rPr>
          <w:rFonts w:ascii="Arial" w:eastAsia="Arial Unicode MS" w:hAnsi="Arial" w:cs="Arial"/>
          <w:i/>
          <w:iCs/>
          <w:sz w:val="22"/>
          <w:szCs w:val="22"/>
        </w:rPr>
        <w:t>е</w:t>
      </w:r>
      <w:r w:rsidRPr="007F373C">
        <w:rPr>
          <w:rFonts w:ascii="Arial" w:eastAsia="Arial Unicode MS" w:hAnsi="Arial" w:cs="Arial"/>
          <w:sz w:val="22"/>
          <w:szCs w:val="22"/>
        </w:rPr>
        <w:t xml:space="preserve"> ≤ </w:t>
      </w:r>
      <w:r w:rsidRPr="007F373C">
        <w:rPr>
          <w:rFonts w:ascii="Arial" w:eastAsia="Arial Unicode MS" w:hAnsi="Arial" w:cs="Arial"/>
          <w:i/>
          <w:iCs/>
          <w:sz w:val="22"/>
          <w:szCs w:val="22"/>
        </w:rPr>
        <w:t>e</w:t>
      </w:r>
      <w:r w:rsidRPr="007F373C">
        <w:rPr>
          <w:rFonts w:ascii="Arial" w:eastAsia="Arial Unicode MS" w:hAnsi="Arial" w:cs="Arial"/>
          <w:sz w:val="22"/>
          <w:szCs w:val="22"/>
          <w:vertAlign w:val="subscript"/>
        </w:rPr>
        <w:t>n</w:t>
      </w:r>
      <w:r w:rsidRPr="007F373C">
        <w:rPr>
          <w:rFonts w:ascii="Arial" w:eastAsia="Arial Unicode MS" w:hAnsi="Arial" w:cs="Arial"/>
          <w:sz w:val="22"/>
          <w:szCs w:val="22"/>
        </w:rPr>
        <w:t xml:space="preserve"> + </w:t>
      </w:r>
      <w:r w:rsidRPr="007F373C">
        <w:rPr>
          <w:rFonts w:ascii="Arial" w:eastAsia="Arial Unicode MS" w:hAnsi="Arial" w:cs="Arial"/>
          <w:i/>
          <w:sz w:val="22"/>
          <w:szCs w:val="22"/>
          <w:lang w:val="en-US"/>
        </w:rPr>
        <w:t>T</w:t>
      </w:r>
      <w:r w:rsidRPr="007F373C">
        <w:rPr>
          <w:rFonts w:ascii="Arial" w:hAnsi="Arial" w:cs="Arial"/>
          <w:iCs/>
          <w:sz w:val="22"/>
          <w:szCs w:val="22"/>
        </w:rPr>
        <w:t>y.</w:t>
      </w:r>
    </w:p>
    <w:p w14:paraId="52777756" w14:textId="69BB472C" w:rsidR="0060257D" w:rsidRPr="007F373C" w:rsidRDefault="0069622E" w:rsidP="00721F29">
      <w:pPr>
        <w:pStyle w:val="2"/>
        <w:spacing w:before="0" w:after="0" w:line="360" w:lineRule="auto"/>
        <w:ind w:firstLine="709"/>
        <w:rPr>
          <w:rFonts w:eastAsia="Arial Unicode MS"/>
        </w:rPr>
      </w:pPr>
      <w:bookmarkStart w:id="25" w:name="_Toc205289699"/>
      <w:bookmarkStart w:id="26" w:name="_Toc230968109"/>
      <w:bookmarkStart w:id="27" w:name="_Toc230968284"/>
      <w:r w:rsidRPr="00721F29">
        <w:rPr>
          <w:b w:val="0"/>
          <w:bCs w:val="0"/>
          <w:iCs w:val="0"/>
          <w:sz w:val="24"/>
          <w:szCs w:val="24"/>
        </w:rPr>
        <w:t>3.2</w:t>
      </w:r>
      <w:r w:rsidRPr="007F373C">
        <w:rPr>
          <w:i w:val="0"/>
          <w:sz w:val="24"/>
          <w:szCs w:val="24"/>
        </w:rPr>
        <w:t xml:space="preserve"> Термины, относящиеся к материалу</w:t>
      </w:r>
      <w:bookmarkEnd w:id="25"/>
      <w:bookmarkEnd w:id="26"/>
      <w:bookmarkEnd w:id="27"/>
    </w:p>
    <w:p w14:paraId="33828547" w14:textId="50A645D0" w:rsidR="0069622E" w:rsidRPr="007F373C" w:rsidRDefault="00350AB5" w:rsidP="00D57170">
      <w:pPr>
        <w:autoSpaceDE w:val="0"/>
        <w:autoSpaceDN w:val="0"/>
        <w:adjustRightInd w:val="0"/>
        <w:spacing w:line="360" w:lineRule="auto"/>
        <w:ind w:firstLine="709"/>
        <w:jc w:val="both"/>
        <w:rPr>
          <w:rFonts w:ascii="Arial" w:eastAsia="ArialMT" w:hAnsi="Arial" w:cs="Arial"/>
          <w:bCs/>
          <w:sz w:val="24"/>
          <w:szCs w:val="24"/>
        </w:rPr>
      </w:pPr>
      <w:r w:rsidRPr="007F373C">
        <w:rPr>
          <w:rFonts w:ascii="Arial" w:eastAsia="ArialMT" w:hAnsi="Arial" w:cs="Arial"/>
          <w:bCs/>
          <w:sz w:val="24"/>
          <w:szCs w:val="24"/>
        </w:rPr>
        <w:t>3.2.</w:t>
      </w:r>
      <w:r w:rsidR="00F97655">
        <w:rPr>
          <w:rFonts w:ascii="Arial" w:eastAsia="ArialMT" w:hAnsi="Arial" w:cs="Arial"/>
          <w:bCs/>
          <w:sz w:val="24"/>
          <w:szCs w:val="24"/>
        </w:rPr>
        <w:t>1</w:t>
      </w:r>
      <w:r w:rsidRPr="007F373C">
        <w:rPr>
          <w:rFonts w:ascii="Arial" w:eastAsia="ArialMT" w:hAnsi="Arial" w:cs="Arial"/>
          <w:bCs/>
          <w:sz w:val="24"/>
          <w:szCs w:val="24"/>
        </w:rPr>
        <w:t xml:space="preserve"> </w:t>
      </w:r>
      <w:r w:rsidRPr="007F373C">
        <w:rPr>
          <w:rFonts w:ascii="Arial" w:eastAsia="ArialMT" w:hAnsi="Arial" w:cs="Arial"/>
          <w:b/>
          <w:bCs/>
          <w:sz w:val="24"/>
          <w:szCs w:val="24"/>
        </w:rPr>
        <w:t>первичный материал</w:t>
      </w:r>
      <w:r w:rsidRPr="007F373C">
        <w:rPr>
          <w:rFonts w:ascii="Arial" w:eastAsia="ArialMT" w:hAnsi="Arial" w:cs="Arial"/>
          <w:bCs/>
          <w:sz w:val="24"/>
          <w:szCs w:val="24"/>
        </w:rPr>
        <w:t xml:space="preserve"> (virgin material): </w:t>
      </w:r>
      <w:r w:rsidR="00D57170" w:rsidRPr="007F373C">
        <w:rPr>
          <w:rFonts w:ascii="Arial" w:eastAsia="ArialMT" w:hAnsi="Arial" w:cs="Arial"/>
          <w:bCs/>
          <w:sz w:val="24"/>
          <w:szCs w:val="24"/>
        </w:rPr>
        <w:t>Композиция в форме гранул,</w:t>
      </w:r>
      <w:r w:rsidR="00922352" w:rsidRPr="007F373C">
        <w:rPr>
          <w:rFonts w:ascii="Arial" w:eastAsia="ArialMT" w:hAnsi="Arial" w:cs="Arial"/>
          <w:bCs/>
          <w:sz w:val="24"/>
          <w:szCs w:val="24"/>
        </w:rPr>
        <w:t xml:space="preserve"> </w:t>
      </w:r>
      <w:r w:rsidR="00D57170" w:rsidRPr="007F373C">
        <w:rPr>
          <w:rFonts w:ascii="Arial" w:eastAsia="ArialMT" w:hAnsi="Arial" w:cs="Arial"/>
          <w:bCs/>
          <w:sz w:val="24"/>
          <w:szCs w:val="24"/>
        </w:rPr>
        <w:t>которая не использовалась и не подвергалась переработке, кроме необходимой для ее изготовления, и в которую не добавлен переработанный или вторичный материал.</w:t>
      </w:r>
    </w:p>
    <w:p w14:paraId="6C056007" w14:textId="2216C068" w:rsidR="00697CC2" w:rsidRDefault="00997265" w:rsidP="00721F29">
      <w:pPr>
        <w:autoSpaceDE w:val="0"/>
        <w:autoSpaceDN w:val="0"/>
        <w:adjustRightInd w:val="0"/>
        <w:spacing w:line="360" w:lineRule="auto"/>
        <w:ind w:firstLine="709"/>
        <w:jc w:val="both"/>
        <w:rPr>
          <w:rFonts w:eastAsia="Arial Unicode MS"/>
        </w:rPr>
      </w:pPr>
      <w:bookmarkStart w:id="28" w:name="_Hlk204854734"/>
      <w:r w:rsidRPr="007F373C">
        <w:rPr>
          <w:rFonts w:ascii="Arial" w:eastAsia="ArialMT" w:hAnsi="Arial" w:cs="Arial"/>
          <w:bCs/>
          <w:sz w:val="24"/>
          <w:szCs w:val="24"/>
        </w:rPr>
        <w:t>3.2.</w:t>
      </w:r>
      <w:r w:rsidR="00F97655">
        <w:rPr>
          <w:rFonts w:ascii="Arial" w:eastAsia="ArialMT" w:hAnsi="Arial" w:cs="Arial"/>
          <w:bCs/>
          <w:sz w:val="24"/>
          <w:szCs w:val="24"/>
        </w:rPr>
        <w:t>2</w:t>
      </w:r>
      <w:r w:rsidRPr="007F373C">
        <w:rPr>
          <w:rFonts w:ascii="Arial" w:eastAsia="ArialMT" w:hAnsi="Arial" w:cs="Arial"/>
          <w:bCs/>
          <w:sz w:val="24"/>
          <w:szCs w:val="24"/>
        </w:rPr>
        <w:t xml:space="preserve"> </w:t>
      </w:r>
      <w:r w:rsidRPr="007F373C">
        <w:rPr>
          <w:rFonts w:ascii="Arial" w:eastAsia="ArialMT" w:hAnsi="Arial" w:cs="Arial"/>
          <w:b/>
          <w:bCs/>
          <w:sz w:val="24"/>
          <w:szCs w:val="24"/>
        </w:rPr>
        <w:t>переработанный материал</w:t>
      </w:r>
      <w:r w:rsidRPr="007F373C">
        <w:rPr>
          <w:rFonts w:ascii="Arial" w:eastAsia="ArialMT" w:hAnsi="Arial" w:cs="Arial"/>
          <w:bCs/>
          <w:sz w:val="24"/>
          <w:szCs w:val="24"/>
        </w:rPr>
        <w:t xml:space="preserve"> (</w:t>
      </w:r>
      <w:r w:rsidR="00296B1C" w:rsidRPr="00296B1C">
        <w:rPr>
          <w:rFonts w:ascii="Arial" w:eastAsia="ArialMT" w:hAnsi="Arial" w:cs="Arial"/>
          <w:bCs/>
          <w:sz w:val="24"/>
          <w:szCs w:val="24"/>
        </w:rPr>
        <w:t>reworked material</w:t>
      </w:r>
      <w:r w:rsidRPr="007F373C">
        <w:rPr>
          <w:rFonts w:ascii="Arial" w:eastAsia="ArialMT" w:hAnsi="Arial" w:cs="Arial"/>
          <w:bCs/>
          <w:sz w:val="24"/>
          <w:szCs w:val="24"/>
        </w:rPr>
        <w:t>): Материал, приготовленный из чистых, отбракованных и неиспользованных труб, фитингов или арматуры, включая обрезки при производстве труб, фитингов или арматуры, который перерабатывается на заводе-</w:t>
      </w:r>
      <w:r w:rsidR="008B5E42">
        <w:rPr>
          <w:rFonts w:ascii="Arial" w:eastAsia="ArialMT" w:hAnsi="Arial" w:cs="Arial"/>
          <w:bCs/>
          <w:sz w:val="24"/>
          <w:szCs w:val="24"/>
        </w:rPr>
        <w:t>производителе</w:t>
      </w:r>
      <w:r w:rsidR="008B5E42" w:rsidRPr="007F373C">
        <w:rPr>
          <w:rFonts w:ascii="Arial" w:eastAsia="ArialMT" w:hAnsi="Arial" w:cs="Arial"/>
          <w:bCs/>
          <w:sz w:val="24"/>
          <w:szCs w:val="24"/>
        </w:rPr>
        <w:t xml:space="preserve"> </w:t>
      </w:r>
      <w:r w:rsidRPr="007F373C">
        <w:rPr>
          <w:rFonts w:ascii="Arial" w:eastAsia="ArialMT" w:hAnsi="Arial" w:cs="Arial"/>
          <w:bCs/>
          <w:sz w:val="24"/>
          <w:szCs w:val="24"/>
        </w:rPr>
        <w:t xml:space="preserve">при производстве элементов, например литьем под давлением или экструзией после предварительной обработки тем же </w:t>
      </w:r>
      <w:r w:rsidR="00AB1568">
        <w:rPr>
          <w:rFonts w:ascii="Arial" w:eastAsia="ArialMT" w:hAnsi="Arial" w:cs="Arial"/>
          <w:bCs/>
          <w:sz w:val="24"/>
          <w:szCs w:val="24"/>
        </w:rPr>
        <w:t>производителем</w:t>
      </w:r>
      <w:r w:rsidRPr="007F373C">
        <w:rPr>
          <w:rFonts w:ascii="Arial" w:eastAsia="ArialMT" w:hAnsi="Arial" w:cs="Arial"/>
          <w:bCs/>
          <w:sz w:val="24"/>
          <w:szCs w:val="24"/>
        </w:rPr>
        <w:t>.</w:t>
      </w:r>
    </w:p>
    <w:p w14:paraId="774CE993" w14:textId="3E1B0BDB" w:rsidR="00997265" w:rsidRPr="007F373C" w:rsidRDefault="00997265" w:rsidP="00721F29">
      <w:pPr>
        <w:keepNext/>
        <w:autoSpaceDE w:val="0"/>
        <w:autoSpaceDN w:val="0"/>
        <w:adjustRightInd w:val="0"/>
        <w:spacing w:line="360" w:lineRule="auto"/>
        <w:ind w:firstLine="709"/>
        <w:jc w:val="both"/>
        <w:rPr>
          <w:rFonts w:ascii="Arial" w:eastAsia="Arial Unicode MS" w:hAnsi="Arial" w:cs="Arial"/>
          <w:sz w:val="24"/>
          <w:szCs w:val="24"/>
        </w:rPr>
      </w:pPr>
      <w:bookmarkStart w:id="29" w:name="_Hlk204854781"/>
      <w:bookmarkEnd w:id="28"/>
      <w:r w:rsidRPr="007F373C">
        <w:rPr>
          <w:rFonts w:ascii="Arial" w:eastAsia="ArialMT" w:hAnsi="Arial" w:cs="Arial"/>
          <w:bCs/>
          <w:sz w:val="24"/>
          <w:szCs w:val="24"/>
        </w:rPr>
        <w:t>3.</w:t>
      </w:r>
      <w:r w:rsidR="00F97655">
        <w:rPr>
          <w:rFonts w:ascii="Arial" w:eastAsia="ArialMT" w:hAnsi="Arial" w:cs="Arial"/>
          <w:bCs/>
          <w:sz w:val="24"/>
          <w:szCs w:val="24"/>
        </w:rPr>
        <w:t>3</w:t>
      </w:r>
      <w:r w:rsidRPr="007F373C">
        <w:rPr>
          <w:rFonts w:ascii="Arial" w:eastAsia="ArialMT" w:hAnsi="Arial" w:cs="Arial"/>
          <w:b/>
          <w:bCs/>
          <w:sz w:val="24"/>
          <w:szCs w:val="24"/>
        </w:rPr>
        <w:t xml:space="preserve"> Термины, относящиеся к соединениям</w:t>
      </w:r>
      <w:bookmarkEnd w:id="29"/>
    </w:p>
    <w:p w14:paraId="432344E7" w14:textId="3EF50207" w:rsidR="003B72FE" w:rsidRPr="007F373C" w:rsidRDefault="006B0D27" w:rsidP="00721F29">
      <w:pPr>
        <w:autoSpaceDE w:val="0"/>
        <w:autoSpaceDN w:val="0"/>
        <w:adjustRightInd w:val="0"/>
        <w:spacing w:line="360" w:lineRule="auto"/>
        <w:ind w:firstLine="709"/>
        <w:jc w:val="both"/>
        <w:rPr>
          <w:rFonts w:ascii="Arial" w:eastAsia="ArialMT" w:hAnsi="Arial" w:cs="Arial"/>
          <w:sz w:val="24"/>
          <w:szCs w:val="24"/>
        </w:rPr>
      </w:pPr>
      <w:r w:rsidRPr="007F373C">
        <w:rPr>
          <w:rFonts w:ascii="Arial" w:eastAsia="ArialMT" w:hAnsi="Arial" w:cs="Arial"/>
          <w:sz w:val="24"/>
          <w:szCs w:val="24"/>
        </w:rPr>
        <w:t>3.</w:t>
      </w:r>
      <w:r w:rsidR="00F97655">
        <w:rPr>
          <w:rFonts w:ascii="Arial" w:eastAsia="ArialMT" w:hAnsi="Arial" w:cs="Arial"/>
          <w:sz w:val="24"/>
          <w:szCs w:val="24"/>
        </w:rPr>
        <w:t>3.1</w:t>
      </w:r>
      <w:r w:rsidRPr="007F373C">
        <w:rPr>
          <w:rFonts w:ascii="Arial" w:eastAsia="ArialMT" w:hAnsi="Arial" w:cs="Arial"/>
          <w:sz w:val="24"/>
          <w:szCs w:val="24"/>
        </w:rPr>
        <w:t xml:space="preserve"> </w:t>
      </w:r>
      <w:r w:rsidR="003B72FE" w:rsidRPr="007F373C">
        <w:rPr>
          <w:rFonts w:ascii="Arial" w:eastAsia="ArialMT" w:hAnsi="Arial" w:cs="Arial"/>
          <w:b/>
          <w:sz w:val="24"/>
          <w:szCs w:val="24"/>
        </w:rPr>
        <w:t>пережим</w:t>
      </w:r>
      <w:r w:rsidR="003B72FE" w:rsidRPr="007F373C">
        <w:rPr>
          <w:rFonts w:ascii="Arial" w:eastAsia="ArialMT" w:hAnsi="Arial" w:cs="Arial"/>
          <w:sz w:val="24"/>
          <w:szCs w:val="24"/>
        </w:rPr>
        <w:t xml:space="preserve"> (</w:t>
      </w:r>
      <w:r w:rsidR="00CE09D4" w:rsidRPr="007F373C">
        <w:rPr>
          <w:rFonts w:ascii="Arial" w:eastAsia="ArialMT" w:hAnsi="Arial" w:cs="Arial"/>
          <w:sz w:val="24"/>
          <w:szCs w:val="24"/>
        </w:rPr>
        <w:t>squeeze-off</w:t>
      </w:r>
      <w:r w:rsidR="003B72FE" w:rsidRPr="007F373C">
        <w:rPr>
          <w:rFonts w:ascii="Arial" w:eastAsia="ArialMT" w:hAnsi="Arial" w:cs="Arial"/>
          <w:sz w:val="24"/>
          <w:szCs w:val="24"/>
        </w:rPr>
        <w:t xml:space="preserve">): ограничение потока газа до </w:t>
      </w:r>
      <w:r w:rsidR="00F10FD9" w:rsidRPr="007F373C">
        <w:rPr>
          <w:rFonts w:ascii="Arial" w:eastAsia="ArialMT" w:hAnsi="Arial" w:cs="Arial"/>
          <w:sz w:val="24"/>
          <w:szCs w:val="24"/>
        </w:rPr>
        <w:t xml:space="preserve">заданной </w:t>
      </w:r>
      <w:r w:rsidR="003B72FE" w:rsidRPr="007F373C">
        <w:rPr>
          <w:rFonts w:ascii="Arial" w:eastAsia="ArialMT" w:hAnsi="Arial" w:cs="Arial"/>
          <w:sz w:val="24"/>
          <w:szCs w:val="24"/>
        </w:rPr>
        <w:t>скорости за счет механического сжатия трубы</w:t>
      </w:r>
    </w:p>
    <w:p w14:paraId="1FF5420D" w14:textId="7A82A407" w:rsidR="005D2FC8" w:rsidRPr="007F373C" w:rsidRDefault="003B72FE" w:rsidP="00721F29">
      <w:pPr>
        <w:autoSpaceDE w:val="0"/>
        <w:autoSpaceDN w:val="0"/>
        <w:adjustRightInd w:val="0"/>
        <w:spacing w:line="360" w:lineRule="auto"/>
        <w:ind w:firstLine="709"/>
        <w:jc w:val="both"/>
        <w:rPr>
          <w:rFonts w:ascii="Arial" w:eastAsia="ArialMT" w:hAnsi="Arial" w:cs="Arial"/>
          <w:b/>
          <w:sz w:val="22"/>
          <w:szCs w:val="22"/>
        </w:rPr>
      </w:pPr>
      <w:r w:rsidRPr="007F373C">
        <w:rPr>
          <w:rFonts w:ascii="Arial" w:eastAsia="ArialMT" w:hAnsi="Arial" w:cs="Arial"/>
          <w:spacing w:val="40"/>
          <w:sz w:val="22"/>
          <w:szCs w:val="22"/>
        </w:rPr>
        <w:t>Примечание</w:t>
      </w:r>
      <w:r w:rsidR="003E7FB2" w:rsidRPr="007F373C">
        <w:rPr>
          <w:rFonts w:ascii="Arial" w:eastAsia="ArialMT" w:hAnsi="Arial" w:cs="Arial"/>
          <w:sz w:val="22"/>
          <w:szCs w:val="22"/>
        </w:rPr>
        <w:t xml:space="preserve"> —</w:t>
      </w:r>
      <w:r w:rsidRPr="007F373C">
        <w:rPr>
          <w:rFonts w:ascii="Arial" w:eastAsia="ArialMT" w:hAnsi="Arial" w:cs="Arial"/>
          <w:sz w:val="22"/>
          <w:szCs w:val="22"/>
        </w:rPr>
        <w:t xml:space="preserve"> </w:t>
      </w:r>
      <w:r w:rsidR="008F7EB1">
        <w:rPr>
          <w:rFonts w:ascii="Arial" w:eastAsia="ArialMT" w:hAnsi="Arial" w:cs="Arial"/>
          <w:sz w:val="22"/>
          <w:szCs w:val="22"/>
        </w:rPr>
        <w:t>Дополнительная информация по пережиму приведена в</w:t>
      </w:r>
      <w:r w:rsidR="007C3358" w:rsidRPr="007F373C">
        <w:rPr>
          <w:rFonts w:ascii="Arial" w:eastAsia="ArialMT" w:hAnsi="Arial" w:cs="Arial"/>
          <w:sz w:val="22"/>
          <w:szCs w:val="22"/>
        </w:rPr>
        <w:t xml:space="preserve"> приложени</w:t>
      </w:r>
      <w:r w:rsidR="008F7EB1">
        <w:rPr>
          <w:rFonts w:ascii="Arial" w:eastAsia="ArialMT" w:hAnsi="Arial" w:cs="Arial"/>
          <w:sz w:val="22"/>
          <w:szCs w:val="22"/>
        </w:rPr>
        <w:t>и</w:t>
      </w:r>
      <w:r w:rsidRPr="007F373C">
        <w:rPr>
          <w:rFonts w:ascii="Arial" w:eastAsia="ArialMT" w:hAnsi="Arial" w:cs="Arial"/>
          <w:sz w:val="22"/>
          <w:szCs w:val="22"/>
        </w:rPr>
        <w:t xml:space="preserve"> С.</w:t>
      </w:r>
    </w:p>
    <w:p w14:paraId="411D87DA" w14:textId="324A5AE0" w:rsidR="00F14673" w:rsidRPr="007F373C" w:rsidRDefault="00DF2839" w:rsidP="00257DA0">
      <w:pPr>
        <w:pStyle w:val="1"/>
        <w:spacing w:after="0" w:line="360" w:lineRule="auto"/>
        <w:ind w:firstLine="709"/>
        <w:rPr>
          <w:rFonts w:ascii="Arial" w:hAnsi="Arial" w:cs="Arial"/>
          <w:sz w:val="28"/>
          <w:szCs w:val="24"/>
        </w:rPr>
      </w:pPr>
      <w:bookmarkStart w:id="30" w:name="_Toc230968285"/>
      <w:r w:rsidRPr="007F373C">
        <w:rPr>
          <w:rFonts w:ascii="Arial" w:hAnsi="Arial" w:cs="Arial"/>
          <w:sz w:val="28"/>
          <w:szCs w:val="24"/>
        </w:rPr>
        <w:t>4</w:t>
      </w:r>
      <w:r w:rsidR="00F14673" w:rsidRPr="007F373C">
        <w:rPr>
          <w:rFonts w:ascii="Arial" w:hAnsi="Arial" w:cs="Arial"/>
          <w:sz w:val="28"/>
          <w:szCs w:val="24"/>
        </w:rPr>
        <w:t xml:space="preserve"> Обозначения и сокращения</w:t>
      </w:r>
      <w:bookmarkEnd w:id="30"/>
    </w:p>
    <w:p w14:paraId="303B27E0" w14:textId="77777777" w:rsidR="00FA0B85" w:rsidRPr="007F373C" w:rsidRDefault="00FA0B85" w:rsidP="00FA0B85">
      <w:pPr>
        <w:keepNext/>
        <w:tabs>
          <w:tab w:val="left" w:pos="567"/>
        </w:tabs>
        <w:autoSpaceDE w:val="0"/>
        <w:autoSpaceDN w:val="0"/>
        <w:adjustRightInd w:val="0"/>
        <w:spacing w:line="360" w:lineRule="auto"/>
        <w:ind w:firstLine="709"/>
        <w:rPr>
          <w:rFonts w:ascii="Arial" w:hAnsi="Arial" w:cs="Arial"/>
          <w:b/>
          <w:bCs/>
          <w:sz w:val="24"/>
          <w:szCs w:val="24"/>
        </w:rPr>
      </w:pPr>
      <w:r w:rsidRPr="007F373C">
        <w:rPr>
          <w:rFonts w:ascii="Arial" w:hAnsi="Arial" w:cs="Arial"/>
          <w:b/>
          <w:bCs/>
          <w:sz w:val="24"/>
          <w:szCs w:val="24"/>
        </w:rPr>
        <w:t>4.1 Обозначения</w:t>
      </w:r>
    </w:p>
    <w:p w14:paraId="7BCCF4BD" w14:textId="7425D6CF" w:rsidR="00DE65F1" w:rsidRPr="007F373C" w:rsidRDefault="00FA0B85" w:rsidP="003C4041">
      <w:pPr>
        <w:autoSpaceDE w:val="0"/>
        <w:autoSpaceDN w:val="0"/>
        <w:adjustRightInd w:val="0"/>
        <w:spacing w:line="360" w:lineRule="auto"/>
        <w:ind w:firstLine="709"/>
        <w:jc w:val="both"/>
        <w:rPr>
          <w:rFonts w:ascii="Arial" w:eastAsia="ArialMT" w:hAnsi="Arial" w:cs="Arial"/>
          <w:sz w:val="24"/>
          <w:szCs w:val="24"/>
        </w:rPr>
      </w:pPr>
      <w:r w:rsidRPr="007F373C">
        <w:rPr>
          <w:rFonts w:ascii="Arial" w:eastAsia="Arial Unicode MS" w:hAnsi="Arial" w:cs="Arial"/>
          <w:sz w:val="24"/>
          <w:szCs w:val="24"/>
        </w:rPr>
        <w:t>В настоящем стандарте применены</w:t>
      </w:r>
      <w:r w:rsidRPr="007F373C">
        <w:rPr>
          <w:rFonts w:ascii="Arial" w:eastAsia="ArialMT" w:hAnsi="Arial" w:cs="Arial"/>
          <w:sz w:val="24"/>
          <w:szCs w:val="24"/>
        </w:rPr>
        <w:t xml:space="preserve"> следующие обозначения</w:t>
      </w:r>
      <w:r w:rsidRPr="007F373C">
        <w:rPr>
          <w:rFonts w:ascii="Arial" w:hAnsi="Arial" w:cs="Arial"/>
          <w:sz w:val="24"/>
          <w:szCs w:val="24"/>
        </w:rPr>
        <w:t>:</w:t>
      </w:r>
    </w:p>
    <w:p w14:paraId="09C94753" w14:textId="77777777" w:rsidR="00997265" w:rsidRPr="007F373C" w:rsidRDefault="00997265" w:rsidP="00997265">
      <w:pPr>
        <w:tabs>
          <w:tab w:val="left" w:pos="567"/>
        </w:tabs>
        <w:autoSpaceDE w:val="0"/>
        <w:autoSpaceDN w:val="0"/>
        <w:adjustRightInd w:val="0"/>
        <w:spacing w:line="360" w:lineRule="auto"/>
        <w:ind w:firstLine="709"/>
        <w:rPr>
          <w:rFonts w:ascii="Arial" w:eastAsia="ArialMT" w:hAnsi="Arial" w:cs="Arial"/>
          <w:sz w:val="24"/>
          <w:szCs w:val="24"/>
        </w:rPr>
      </w:pPr>
      <w:r w:rsidRPr="007F373C">
        <w:rPr>
          <w:rFonts w:ascii="Arial" w:hAnsi="Arial" w:cs="Arial"/>
          <w:i/>
          <w:iCs/>
          <w:sz w:val="24"/>
          <w:szCs w:val="24"/>
        </w:rPr>
        <w:t xml:space="preserve">C — </w:t>
      </w:r>
      <w:r w:rsidRPr="007F373C">
        <w:rPr>
          <w:rFonts w:ascii="Arial" w:eastAsia="ArialMT" w:hAnsi="Arial" w:cs="Arial"/>
          <w:sz w:val="24"/>
          <w:szCs w:val="24"/>
        </w:rPr>
        <w:t>коэффициент запаса;</w:t>
      </w:r>
    </w:p>
    <w:p w14:paraId="161708D8" w14:textId="77777777" w:rsidR="00745FF1" w:rsidRPr="007F373C" w:rsidRDefault="00745FF1" w:rsidP="00745FF1">
      <w:pPr>
        <w:autoSpaceDE w:val="0"/>
        <w:autoSpaceDN w:val="0"/>
        <w:adjustRightInd w:val="0"/>
        <w:spacing w:line="360" w:lineRule="auto"/>
        <w:ind w:firstLine="709"/>
        <w:rPr>
          <w:rFonts w:ascii="Arial" w:eastAsia="ArialMT" w:hAnsi="Arial" w:cs="Arial"/>
          <w:sz w:val="24"/>
          <w:szCs w:val="24"/>
        </w:rPr>
      </w:pPr>
      <w:r w:rsidRPr="007F373C">
        <w:rPr>
          <w:rFonts w:ascii="Arial" w:hAnsi="Arial" w:cs="Arial"/>
          <w:i/>
          <w:iCs/>
          <w:sz w:val="24"/>
          <w:szCs w:val="24"/>
        </w:rPr>
        <w:t>d</w:t>
      </w:r>
      <w:r w:rsidRPr="007F373C">
        <w:rPr>
          <w:rFonts w:ascii="Arial" w:hAnsi="Arial" w:cs="Arial"/>
          <w:sz w:val="24"/>
          <w:szCs w:val="24"/>
          <w:vertAlign w:val="subscript"/>
        </w:rPr>
        <w:t>em</w:t>
      </w:r>
      <w:r w:rsidRPr="007F373C">
        <w:rPr>
          <w:rFonts w:ascii="Arial" w:hAnsi="Arial" w:cs="Arial"/>
          <w:sz w:val="24"/>
          <w:szCs w:val="24"/>
        </w:rPr>
        <w:t xml:space="preserve"> — </w:t>
      </w:r>
      <w:r w:rsidRPr="007F373C">
        <w:rPr>
          <w:rFonts w:ascii="Arial" w:eastAsia="ArialMT" w:hAnsi="Arial" w:cs="Arial"/>
          <w:sz w:val="24"/>
          <w:szCs w:val="24"/>
        </w:rPr>
        <w:t>средний наружный диаметр;</w:t>
      </w:r>
    </w:p>
    <w:p w14:paraId="0CBAFD9F" w14:textId="77777777" w:rsidR="00745FF1" w:rsidRPr="007F373C" w:rsidRDefault="00745FF1" w:rsidP="00745FF1">
      <w:pPr>
        <w:autoSpaceDE w:val="0"/>
        <w:autoSpaceDN w:val="0"/>
        <w:adjustRightInd w:val="0"/>
        <w:spacing w:line="360" w:lineRule="auto"/>
        <w:ind w:firstLine="709"/>
        <w:rPr>
          <w:rFonts w:ascii="Arial" w:eastAsia="ArialMT" w:hAnsi="Arial" w:cs="Arial"/>
          <w:sz w:val="24"/>
          <w:szCs w:val="24"/>
        </w:rPr>
      </w:pPr>
      <w:r w:rsidRPr="007F373C">
        <w:rPr>
          <w:rFonts w:ascii="Arial" w:hAnsi="Arial" w:cs="Arial"/>
          <w:i/>
          <w:iCs/>
          <w:sz w:val="24"/>
          <w:szCs w:val="24"/>
        </w:rPr>
        <w:t>d</w:t>
      </w:r>
      <w:r w:rsidRPr="007F373C">
        <w:rPr>
          <w:rFonts w:ascii="Arial" w:hAnsi="Arial" w:cs="Arial"/>
          <w:sz w:val="24"/>
          <w:szCs w:val="24"/>
          <w:vertAlign w:val="subscript"/>
        </w:rPr>
        <w:t>em,max</w:t>
      </w:r>
      <w:r w:rsidRPr="007F373C">
        <w:rPr>
          <w:rFonts w:ascii="Arial" w:hAnsi="Arial" w:cs="Arial"/>
          <w:sz w:val="24"/>
          <w:szCs w:val="24"/>
        </w:rPr>
        <w:t xml:space="preserve"> — </w:t>
      </w:r>
      <w:r w:rsidRPr="007F373C">
        <w:rPr>
          <w:rFonts w:ascii="Arial" w:eastAsia="ArialMT" w:hAnsi="Arial" w:cs="Arial"/>
          <w:sz w:val="24"/>
          <w:szCs w:val="24"/>
        </w:rPr>
        <w:t>максимальный средний наружный диаметр;</w:t>
      </w:r>
    </w:p>
    <w:p w14:paraId="7CA0643F" w14:textId="77777777" w:rsidR="00745FF1" w:rsidRPr="007F373C" w:rsidRDefault="00745FF1" w:rsidP="00745FF1">
      <w:pPr>
        <w:autoSpaceDE w:val="0"/>
        <w:autoSpaceDN w:val="0"/>
        <w:adjustRightInd w:val="0"/>
        <w:spacing w:line="360" w:lineRule="auto"/>
        <w:ind w:firstLine="709"/>
        <w:rPr>
          <w:rFonts w:ascii="Arial" w:eastAsia="ArialMT" w:hAnsi="Arial" w:cs="Arial"/>
          <w:sz w:val="24"/>
          <w:szCs w:val="24"/>
        </w:rPr>
      </w:pPr>
      <w:r w:rsidRPr="007F373C">
        <w:rPr>
          <w:rFonts w:ascii="Arial" w:hAnsi="Arial" w:cs="Arial"/>
          <w:i/>
          <w:iCs/>
          <w:sz w:val="24"/>
          <w:szCs w:val="24"/>
        </w:rPr>
        <w:lastRenderedPageBreak/>
        <w:t>d</w:t>
      </w:r>
      <w:r w:rsidRPr="007F373C">
        <w:rPr>
          <w:rFonts w:ascii="Arial" w:hAnsi="Arial" w:cs="Arial"/>
          <w:sz w:val="24"/>
          <w:szCs w:val="24"/>
          <w:vertAlign w:val="subscript"/>
        </w:rPr>
        <w:t>em,min</w:t>
      </w:r>
      <w:r w:rsidRPr="007F373C">
        <w:rPr>
          <w:rFonts w:ascii="Arial" w:hAnsi="Arial" w:cs="Arial"/>
          <w:sz w:val="24"/>
          <w:szCs w:val="24"/>
        </w:rPr>
        <w:t xml:space="preserve"> — </w:t>
      </w:r>
      <w:r w:rsidRPr="007F373C">
        <w:rPr>
          <w:rFonts w:ascii="Arial" w:eastAsia="ArialMT" w:hAnsi="Arial" w:cs="Arial"/>
          <w:sz w:val="24"/>
          <w:szCs w:val="24"/>
        </w:rPr>
        <w:t>минимальный средний наружный диаметр;</w:t>
      </w:r>
    </w:p>
    <w:p w14:paraId="3032BA87" w14:textId="6F3BA01C" w:rsidR="00745FF1" w:rsidRPr="007F373C" w:rsidRDefault="00745FF1" w:rsidP="00745FF1">
      <w:pPr>
        <w:autoSpaceDE w:val="0"/>
        <w:autoSpaceDN w:val="0"/>
        <w:adjustRightInd w:val="0"/>
        <w:spacing w:line="360" w:lineRule="auto"/>
        <w:ind w:firstLine="709"/>
        <w:rPr>
          <w:rFonts w:ascii="Arial" w:eastAsia="ArialMT" w:hAnsi="Arial" w:cs="Arial"/>
          <w:sz w:val="24"/>
          <w:szCs w:val="24"/>
        </w:rPr>
      </w:pPr>
      <w:r w:rsidRPr="007F373C">
        <w:rPr>
          <w:rFonts w:ascii="Arial" w:hAnsi="Arial" w:cs="Arial"/>
          <w:i/>
          <w:iCs/>
          <w:sz w:val="24"/>
          <w:szCs w:val="24"/>
        </w:rPr>
        <w:t>d</w:t>
      </w:r>
      <w:r w:rsidRPr="007F373C">
        <w:rPr>
          <w:rFonts w:ascii="Arial" w:hAnsi="Arial" w:cs="Arial"/>
          <w:sz w:val="24"/>
          <w:szCs w:val="24"/>
          <w:vertAlign w:val="subscript"/>
        </w:rPr>
        <w:t>n</w:t>
      </w:r>
      <w:r w:rsidRPr="007F373C">
        <w:rPr>
          <w:rFonts w:ascii="Arial" w:hAnsi="Arial" w:cs="Arial"/>
          <w:sz w:val="24"/>
          <w:szCs w:val="24"/>
        </w:rPr>
        <w:t xml:space="preserve"> — </w:t>
      </w:r>
      <w:r w:rsidRPr="007F373C">
        <w:rPr>
          <w:rFonts w:ascii="Arial" w:eastAsia="ArialMT" w:hAnsi="Arial" w:cs="Arial"/>
          <w:sz w:val="24"/>
          <w:szCs w:val="24"/>
        </w:rPr>
        <w:t>номинальный наружный диаметр;</w:t>
      </w:r>
    </w:p>
    <w:p w14:paraId="39426850" w14:textId="77777777" w:rsidR="00997265" w:rsidRPr="007F373C" w:rsidRDefault="00997265" w:rsidP="00997265">
      <w:pPr>
        <w:autoSpaceDE w:val="0"/>
        <w:autoSpaceDN w:val="0"/>
        <w:adjustRightInd w:val="0"/>
        <w:spacing w:line="360" w:lineRule="auto"/>
        <w:ind w:firstLine="709"/>
        <w:rPr>
          <w:rFonts w:ascii="Arial" w:eastAsia="ArialMT" w:hAnsi="Arial" w:cs="Arial"/>
          <w:sz w:val="24"/>
          <w:szCs w:val="24"/>
        </w:rPr>
      </w:pPr>
      <w:r w:rsidRPr="007F373C">
        <w:rPr>
          <w:rFonts w:ascii="Arial" w:hAnsi="Arial" w:cs="Arial"/>
          <w:i/>
          <w:iCs/>
          <w:sz w:val="24"/>
          <w:szCs w:val="24"/>
        </w:rPr>
        <w:t xml:space="preserve">e </w:t>
      </w:r>
      <w:r w:rsidRPr="007F373C">
        <w:rPr>
          <w:rFonts w:ascii="Arial" w:hAnsi="Arial" w:cs="Arial"/>
          <w:sz w:val="24"/>
          <w:szCs w:val="24"/>
        </w:rPr>
        <w:t>—</w:t>
      </w:r>
      <w:r w:rsidRPr="007F373C">
        <w:rPr>
          <w:rFonts w:ascii="Arial" w:hAnsi="Arial" w:cs="Arial"/>
          <w:i/>
          <w:iCs/>
          <w:sz w:val="24"/>
          <w:szCs w:val="24"/>
        </w:rPr>
        <w:t xml:space="preserve"> </w:t>
      </w:r>
      <w:r w:rsidRPr="007F373C">
        <w:rPr>
          <w:rFonts w:ascii="Arial" w:eastAsia="ArialMT" w:hAnsi="Arial" w:cs="Arial"/>
          <w:sz w:val="24"/>
          <w:szCs w:val="24"/>
        </w:rPr>
        <w:t xml:space="preserve">толщина стенки </w:t>
      </w:r>
      <w:r w:rsidRPr="007F373C">
        <w:rPr>
          <w:rFonts w:ascii="Arial" w:hAnsi="Arial" w:cs="Arial"/>
          <w:sz w:val="24"/>
          <w:szCs w:val="24"/>
        </w:rPr>
        <w:t>(</w:t>
      </w:r>
      <w:r w:rsidRPr="007F373C">
        <w:rPr>
          <w:rFonts w:ascii="Arial" w:eastAsia="ArialMT" w:hAnsi="Arial" w:cs="Arial"/>
          <w:sz w:val="24"/>
          <w:szCs w:val="24"/>
        </w:rPr>
        <w:t>в любой точке</w:t>
      </w:r>
      <w:r w:rsidRPr="007F373C">
        <w:rPr>
          <w:rFonts w:ascii="Arial" w:hAnsi="Arial" w:cs="Arial"/>
          <w:sz w:val="24"/>
          <w:szCs w:val="24"/>
        </w:rPr>
        <w:t xml:space="preserve">) </w:t>
      </w:r>
      <w:r w:rsidRPr="007F373C">
        <w:rPr>
          <w:rFonts w:ascii="Arial" w:eastAsia="ArialMT" w:hAnsi="Arial" w:cs="Arial"/>
          <w:sz w:val="24"/>
          <w:szCs w:val="24"/>
        </w:rPr>
        <w:t>по периметру элемента;</w:t>
      </w:r>
    </w:p>
    <w:p w14:paraId="36243E41" w14:textId="77777777" w:rsidR="00997265" w:rsidRPr="007F373C" w:rsidRDefault="00997265" w:rsidP="00997265">
      <w:pPr>
        <w:autoSpaceDE w:val="0"/>
        <w:autoSpaceDN w:val="0"/>
        <w:adjustRightInd w:val="0"/>
        <w:spacing w:line="360" w:lineRule="auto"/>
        <w:ind w:firstLine="709"/>
        <w:rPr>
          <w:rFonts w:ascii="Arial" w:hAnsi="Arial" w:cs="Arial"/>
          <w:sz w:val="24"/>
          <w:szCs w:val="24"/>
        </w:rPr>
      </w:pPr>
      <w:r w:rsidRPr="007F373C">
        <w:rPr>
          <w:rFonts w:ascii="Arial" w:hAnsi="Arial" w:cs="Arial"/>
          <w:i/>
          <w:iCs/>
          <w:sz w:val="24"/>
          <w:szCs w:val="24"/>
        </w:rPr>
        <w:t>e</w:t>
      </w:r>
      <w:r w:rsidRPr="007F373C">
        <w:rPr>
          <w:rFonts w:ascii="Arial" w:hAnsi="Arial" w:cs="Arial"/>
          <w:sz w:val="24"/>
          <w:szCs w:val="24"/>
          <w:vertAlign w:val="subscript"/>
        </w:rPr>
        <w:t>min</w:t>
      </w:r>
      <w:r w:rsidRPr="007F373C">
        <w:rPr>
          <w:rFonts w:ascii="Arial" w:hAnsi="Arial" w:cs="Arial"/>
          <w:sz w:val="24"/>
          <w:szCs w:val="24"/>
        </w:rPr>
        <w:t xml:space="preserve"> — </w:t>
      </w:r>
      <w:r w:rsidRPr="007F373C">
        <w:rPr>
          <w:rFonts w:ascii="Arial" w:eastAsia="ArialMT" w:hAnsi="Arial" w:cs="Arial"/>
          <w:sz w:val="24"/>
          <w:szCs w:val="24"/>
        </w:rPr>
        <w:t xml:space="preserve">минимальная толщина стенки </w:t>
      </w:r>
      <w:r w:rsidRPr="007F373C">
        <w:rPr>
          <w:rFonts w:ascii="Arial" w:hAnsi="Arial" w:cs="Arial"/>
          <w:sz w:val="24"/>
          <w:szCs w:val="24"/>
        </w:rPr>
        <w:t>(</w:t>
      </w:r>
      <w:r w:rsidRPr="007F373C">
        <w:rPr>
          <w:rFonts w:ascii="Arial" w:eastAsia="ArialMT" w:hAnsi="Arial" w:cs="Arial"/>
          <w:sz w:val="24"/>
          <w:szCs w:val="24"/>
        </w:rPr>
        <w:t>в любой точке</w:t>
      </w:r>
      <w:r w:rsidRPr="007F373C">
        <w:rPr>
          <w:rFonts w:ascii="Arial" w:hAnsi="Arial" w:cs="Arial"/>
          <w:sz w:val="24"/>
          <w:szCs w:val="24"/>
        </w:rPr>
        <w:t>);</w:t>
      </w:r>
    </w:p>
    <w:p w14:paraId="5408D087" w14:textId="77777777" w:rsidR="00997265" w:rsidRPr="007F373C" w:rsidRDefault="00997265" w:rsidP="00997265">
      <w:pPr>
        <w:autoSpaceDE w:val="0"/>
        <w:autoSpaceDN w:val="0"/>
        <w:adjustRightInd w:val="0"/>
        <w:spacing w:line="360" w:lineRule="auto"/>
        <w:ind w:firstLine="709"/>
        <w:rPr>
          <w:rFonts w:ascii="Arial" w:eastAsia="ArialMT" w:hAnsi="Arial" w:cs="Arial"/>
          <w:sz w:val="24"/>
          <w:szCs w:val="24"/>
        </w:rPr>
      </w:pPr>
      <w:r w:rsidRPr="007F373C">
        <w:rPr>
          <w:rFonts w:ascii="Arial" w:hAnsi="Arial" w:cs="Arial"/>
          <w:i/>
          <w:iCs/>
          <w:sz w:val="24"/>
          <w:szCs w:val="24"/>
        </w:rPr>
        <w:t>e</w:t>
      </w:r>
      <w:r w:rsidRPr="007F373C">
        <w:rPr>
          <w:rFonts w:ascii="Arial" w:hAnsi="Arial" w:cs="Arial"/>
          <w:sz w:val="24"/>
          <w:szCs w:val="24"/>
          <w:vertAlign w:val="subscript"/>
        </w:rPr>
        <w:t>n</w:t>
      </w:r>
      <w:r w:rsidRPr="007F373C">
        <w:rPr>
          <w:rFonts w:ascii="Arial" w:hAnsi="Arial" w:cs="Arial"/>
          <w:sz w:val="24"/>
          <w:szCs w:val="24"/>
        </w:rPr>
        <w:t xml:space="preserve"> — </w:t>
      </w:r>
      <w:r w:rsidRPr="007F373C">
        <w:rPr>
          <w:rFonts w:ascii="Arial" w:eastAsia="ArialMT" w:hAnsi="Arial" w:cs="Arial"/>
          <w:sz w:val="24"/>
          <w:szCs w:val="24"/>
        </w:rPr>
        <w:t>номинальная толщина стенки;</w:t>
      </w:r>
    </w:p>
    <w:p w14:paraId="3D371D61" w14:textId="77777777" w:rsidR="00997265" w:rsidRPr="007F373C" w:rsidRDefault="00997265" w:rsidP="00997265">
      <w:pPr>
        <w:autoSpaceDE w:val="0"/>
        <w:autoSpaceDN w:val="0"/>
        <w:adjustRightInd w:val="0"/>
        <w:spacing w:line="360" w:lineRule="auto"/>
        <w:ind w:firstLine="709"/>
        <w:rPr>
          <w:rFonts w:ascii="Arial" w:eastAsia="ArialMT" w:hAnsi="Arial" w:cs="Arial"/>
          <w:sz w:val="24"/>
          <w:szCs w:val="24"/>
        </w:rPr>
      </w:pPr>
      <w:r w:rsidRPr="007F373C">
        <w:rPr>
          <w:rFonts w:ascii="Arial" w:eastAsia="ArialMT" w:hAnsi="Arial" w:cs="Arial"/>
          <w:i/>
          <w:sz w:val="24"/>
          <w:szCs w:val="24"/>
          <w:lang w:val="en-US"/>
        </w:rPr>
        <w:t>G</w:t>
      </w:r>
      <w:r w:rsidRPr="007F373C">
        <w:rPr>
          <w:rFonts w:ascii="Arial" w:eastAsia="ArialMT" w:hAnsi="Arial" w:cs="Arial"/>
          <w:sz w:val="24"/>
          <w:szCs w:val="24"/>
          <w:vertAlign w:val="subscript"/>
          <w:lang w:val="en-US"/>
        </w:rPr>
        <w:t>p</w:t>
      </w:r>
      <w:r w:rsidRPr="007F373C">
        <w:rPr>
          <w:rFonts w:ascii="Arial" w:eastAsia="ArialMT" w:hAnsi="Arial" w:cs="Arial"/>
          <w:sz w:val="24"/>
          <w:szCs w:val="24"/>
        </w:rPr>
        <w:t xml:space="preserve"> — модуль деформационного упрочнения;</w:t>
      </w:r>
    </w:p>
    <w:p w14:paraId="066EE124" w14:textId="4FCA91F4" w:rsidR="00997265" w:rsidRDefault="00997265" w:rsidP="00997265">
      <w:pPr>
        <w:autoSpaceDE w:val="0"/>
        <w:autoSpaceDN w:val="0"/>
        <w:adjustRightInd w:val="0"/>
        <w:spacing w:line="360" w:lineRule="auto"/>
        <w:ind w:firstLine="709"/>
        <w:rPr>
          <w:rFonts w:ascii="Arial" w:eastAsia="ArialMT" w:hAnsi="Arial" w:cs="Arial"/>
          <w:sz w:val="24"/>
          <w:szCs w:val="24"/>
        </w:rPr>
      </w:pPr>
      <w:r w:rsidRPr="007F373C">
        <w:rPr>
          <w:rFonts w:ascii="Arial" w:eastAsia="ArialMT" w:hAnsi="Arial" w:cs="Arial"/>
          <w:i/>
          <w:sz w:val="24"/>
          <w:szCs w:val="24"/>
          <w:lang w:val="en-US"/>
        </w:rPr>
        <w:t>p</w:t>
      </w:r>
      <w:r w:rsidRPr="007F373C">
        <w:rPr>
          <w:rFonts w:ascii="Arial" w:eastAsia="ArialMT" w:hAnsi="Arial" w:cs="Arial"/>
          <w:sz w:val="24"/>
          <w:szCs w:val="24"/>
          <w:vertAlign w:val="subscript"/>
          <w:lang w:val="en-US"/>
        </w:rPr>
        <w:t>c</w:t>
      </w:r>
      <w:r w:rsidRPr="007F373C">
        <w:rPr>
          <w:rFonts w:ascii="Arial" w:eastAsia="ArialMT" w:hAnsi="Arial" w:cs="Arial"/>
          <w:sz w:val="24"/>
          <w:szCs w:val="24"/>
          <w:vertAlign w:val="subscript"/>
        </w:rPr>
        <w:t>,</w:t>
      </w:r>
      <w:r w:rsidRPr="007F373C">
        <w:rPr>
          <w:rFonts w:ascii="Arial" w:eastAsia="ArialMT" w:hAnsi="Arial" w:cs="Arial"/>
          <w:sz w:val="24"/>
          <w:szCs w:val="24"/>
          <w:vertAlign w:val="subscript"/>
          <w:lang w:val="en-US"/>
        </w:rPr>
        <w:t>s</w:t>
      </w:r>
      <w:r w:rsidRPr="007F373C">
        <w:rPr>
          <w:rFonts w:ascii="Arial" w:eastAsia="ArialMT" w:hAnsi="Arial" w:cs="Arial"/>
          <w:sz w:val="24"/>
          <w:szCs w:val="24"/>
          <w:vertAlign w:val="subscript"/>
        </w:rPr>
        <w:t>4</w:t>
      </w:r>
      <w:r w:rsidRPr="007F373C">
        <w:rPr>
          <w:rFonts w:ascii="Arial" w:eastAsia="ArialMT" w:hAnsi="Arial" w:cs="Arial"/>
          <w:sz w:val="24"/>
          <w:szCs w:val="24"/>
        </w:rPr>
        <w:t xml:space="preserve"> — критическое давление, полученное путем испытания </w:t>
      </w:r>
      <w:r w:rsidRPr="007F373C">
        <w:rPr>
          <w:rFonts w:ascii="Arial" w:eastAsia="ArialMT" w:hAnsi="Arial" w:cs="Arial"/>
          <w:sz w:val="24"/>
          <w:szCs w:val="24"/>
          <w:lang w:val="en-US"/>
        </w:rPr>
        <w:t>S</w:t>
      </w:r>
      <w:r w:rsidRPr="007F373C">
        <w:rPr>
          <w:rFonts w:ascii="Arial" w:eastAsia="ArialMT" w:hAnsi="Arial" w:cs="Arial"/>
          <w:sz w:val="24"/>
          <w:szCs w:val="24"/>
        </w:rPr>
        <w:t>4;</w:t>
      </w:r>
    </w:p>
    <w:p w14:paraId="294E29EA" w14:textId="474B7340" w:rsidR="007D35EF" w:rsidRPr="007F373C" w:rsidRDefault="007D35EF" w:rsidP="00997265">
      <w:pPr>
        <w:autoSpaceDE w:val="0"/>
        <w:autoSpaceDN w:val="0"/>
        <w:adjustRightInd w:val="0"/>
        <w:spacing w:line="360" w:lineRule="auto"/>
        <w:ind w:firstLine="709"/>
        <w:rPr>
          <w:rFonts w:ascii="Arial" w:eastAsia="ArialMT" w:hAnsi="Arial" w:cs="Arial"/>
          <w:sz w:val="24"/>
          <w:szCs w:val="24"/>
        </w:rPr>
      </w:pPr>
      <w:r w:rsidRPr="007F373C">
        <w:rPr>
          <w:rFonts w:ascii="Arial" w:eastAsia="ArialMT" w:hAnsi="Arial" w:cs="Arial"/>
          <w:i/>
          <w:sz w:val="24"/>
          <w:szCs w:val="24"/>
          <w:lang w:val="en-US"/>
        </w:rPr>
        <w:t>p</w:t>
      </w:r>
      <w:r w:rsidRPr="007F373C">
        <w:rPr>
          <w:rFonts w:ascii="Arial" w:eastAsia="ArialMT" w:hAnsi="Arial" w:cs="Arial"/>
          <w:sz w:val="24"/>
          <w:szCs w:val="24"/>
          <w:vertAlign w:val="subscript"/>
          <w:lang w:val="en-US"/>
        </w:rPr>
        <w:t>c</w:t>
      </w:r>
      <w:r>
        <w:rPr>
          <w:rFonts w:ascii="Arial" w:eastAsia="ArialMT" w:hAnsi="Arial" w:cs="Arial"/>
          <w:sz w:val="24"/>
          <w:szCs w:val="24"/>
          <w:vertAlign w:val="subscript"/>
        </w:rPr>
        <w:t xml:space="preserve"> </w:t>
      </w:r>
      <w:r w:rsidRPr="007F373C">
        <w:rPr>
          <w:rFonts w:ascii="Arial" w:eastAsia="ArialMT" w:hAnsi="Arial" w:cs="Arial"/>
          <w:sz w:val="24"/>
          <w:szCs w:val="24"/>
        </w:rPr>
        <w:t>— критическое давление</w:t>
      </w:r>
      <w:r>
        <w:rPr>
          <w:rFonts w:ascii="Arial" w:eastAsia="ArialMT" w:hAnsi="Arial" w:cs="Arial"/>
          <w:sz w:val="24"/>
          <w:szCs w:val="24"/>
        </w:rPr>
        <w:t>;</w:t>
      </w:r>
    </w:p>
    <w:p w14:paraId="69FA488A" w14:textId="77777777" w:rsidR="00997265" w:rsidRPr="007F373C" w:rsidRDefault="00997265" w:rsidP="00997265">
      <w:pPr>
        <w:autoSpaceDE w:val="0"/>
        <w:autoSpaceDN w:val="0"/>
        <w:adjustRightInd w:val="0"/>
        <w:spacing w:line="360" w:lineRule="auto"/>
        <w:ind w:firstLine="709"/>
        <w:rPr>
          <w:rFonts w:ascii="Arial" w:eastAsia="ArialMT" w:hAnsi="Arial" w:cs="Arial"/>
          <w:sz w:val="24"/>
          <w:szCs w:val="24"/>
        </w:rPr>
      </w:pPr>
      <w:r w:rsidRPr="007F373C">
        <w:rPr>
          <w:rFonts w:ascii="Arial" w:eastAsia="ArialMT" w:hAnsi="Arial" w:cs="Arial"/>
          <w:i/>
          <w:sz w:val="24"/>
          <w:szCs w:val="24"/>
          <w:lang w:val="en-US"/>
        </w:rPr>
        <w:t>S</w:t>
      </w:r>
      <w:r w:rsidRPr="007F373C">
        <w:rPr>
          <w:rFonts w:ascii="Arial" w:eastAsia="ArialMT" w:hAnsi="Arial" w:cs="Arial"/>
          <w:sz w:val="24"/>
          <w:szCs w:val="24"/>
        </w:rPr>
        <w:t xml:space="preserve"> — серия труб;</w:t>
      </w:r>
    </w:p>
    <w:p w14:paraId="44730720" w14:textId="06B10B2F" w:rsidR="00745FF1" w:rsidRPr="007F373C" w:rsidRDefault="00B6108D" w:rsidP="00745FF1">
      <w:pPr>
        <w:autoSpaceDE w:val="0"/>
        <w:autoSpaceDN w:val="0"/>
        <w:adjustRightInd w:val="0"/>
        <w:spacing w:line="360" w:lineRule="auto"/>
        <w:ind w:firstLine="709"/>
        <w:rPr>
          <w:rFonts w:ascii="Arial" w:eastAsia="ArialMT" w:hAnsi="Arial" w:cs="Arial"/>
          <w:sz w:val="24"/>
          <w:szCs w:val="24"/>
        </w:rPr>
      </w:pPr>
      <w:r w:rsidRPr="007F373C">
        <w:rPr>
          <w:rFonts w:ascii="Arial" w:hAnsi="Arial" w:cs="Arial"/>
          <w:i/>
          <w:iCs/>
          <w:sz w:val="24"/>
          <w:szCs w:val="24"/>
          <w:lang w:val="en-US"/>
        </w:rPr>
        <w:t>T</w:t>
      </w:r>
      <w:r w:rsidR="00745FF1" w:rsidRPr="007F373C">
        <w:rPr>
          <w:rFonts w:ascii="Arial" w:hAnsi="Arial" w:cs="Arial"/>
          <w:sz w:val="24"/>
          <w:szCs w:val="24"/>
          <w:vertAlign w:val="subscript"/>
        </w:rPr>
        <w:t>y</w:t>
      </w:r>
      <w:r w:rsidR="00745FF1" w:rsidRPr="007F373C">
        <w:rPr>
          <w:rFonts w:ascii="Arial" w:hAnsi="Arial" w:cs="Arial"/>
          <w:sz w:val="24"/>
          <w:szCs w:val="24"/>
        </w:rPr>
        <w:t xml:space="preserve"> — </w:t>
      </w:r>
      <w:r w:rsidR="00745FF1" w:rsidRPr="007F373C">
        <w:rPr>
          <w:rFonts w:ascii="Arial" w:eastAsia="ArialMT" w:hAnsi="Arial" w:cs="Arial"/>
          <w:sz w:val="24"/>
          <w:szCs w:val="24"/>
        </w:rPr>
        <w:t>допуск на толщину стенки</w:t>
      </w:r>
      <w:r w:rsidR="00997265" w:rsidRPr="007F373C">
        <w:rPr>
          <w:rFonts w:ascii="Arial" w:eastAsia="ArialMT" w:hAnsi="Arial" w:cs="Arial"/>
          <w:sz w:val="24"/>
          <w:szCs w:val="24"/>
        </w:rPr>
        <w:t>;</w:t>
      </w:r>
    </w:p>
    <w:p w14:paraId="62F4DD08" w14:textId="77777777" w:rsidR="00997265" w:rsidRPr="007F373C" w:rsidRDefault="00997265" w:rsidP="00997265">
      <w:pPr>
        <w:autoSpaceDE w:val="0"/>
        <w:autoSpaceDN w:val="0"/>
        <w:adjustRightInd w:val="0"/>
        <w:spacing w:line="360" w:lineRule="auto"/>
        <w:ind w:firstLine="709"/>
        <w:rPr>
          <w:rFonts w:ascii="Arial" w:eastAsia="ArialMT" w:hAnsi="Arial" w:cs="Arial"/>
          <w:sz w:val="24"/>
          <w:szCs w:val="24"/>
        </w:rPr>
      </w:pPr>
      <w:r w:rsidRPr="007F373C">
        <w:rPr>
          <w:rFonts w:ascii="Arial" w:eastAsia="ArialMT" w:hAnsi="Arial" w:cs="Arial"/>
          <w:i/>
          <w:sz w:val="24"/>
          <w:szCs w:val="24"/>
          <w:lang w:val="en-US"/>
        </w:rPr>
        <w:t>t</w:t>
      </w:r>
      <w:r w:rsidRPr="007F373C">
        <w:rPr>
          <w:rFonts w:ascii="Arial" w:eastAsia="ArialMT" w:hAnsi="Arial" w:cs="Arial"/>
          <w:sz w:val="24"/>
          <w:szCs w:val="24"/>
        </w:rPr>
        <w:t xml:space="preserve"> — время;</w:t>
      </w:r>
    </w:p>
    <w:p w14:paraId="66D05824" w14:textId="77777777" w:rsidR="00997265" w:rsidRPr="007F373C" w:rsidRDefault="00997265" w:rsidP="00997265">
      <w:pPr>
        <w:autoSpaceDE w:val="0"/>
        <w:autoSpaceDN w:val="0"/>
        <w:adjustRightInd w:val="0"/>
        <w:spacing w:line="360" w:lineRule="auto"/>
        <w:ind w:firstLine="709"/>
        <w:rPr>
          <w:rFonts w:ascii="Arial" w:eastAsia="ArialMT" w:hAnsi="Arial" w:cs="Arial"/>
          <w:sz w:val="24"/>
          <w:szCs w:val="24"/>
        </w:rPr>
      </w:pPr>
      <w:r w:rsidRPr="007F373C">
        <w:rPr>
          <w:rFonts w:ascii="Arial" w:eastAsia="ArialMT" w:hAnsi="Arial" w:cs="Arial"/>
          <w:i/>
          <w:sz w:val="24"/>
          <w:szCs w:val="24"/>
        </w:rPr>
        <w:t>θ</w:t>
      </w:r>
      <w:r w:rsidRPr="007F373C">
        <w:rPr>
          <w:rFonts w:ascii="Arial" w:eastAsia="ArialMT" w:hAnsi="Arial" w:cs="Arial"/>
          <w:sz w:val="24"/>
          <w:szCs w:val="24"/>
        </w:rPr>
        <w:t xml:space="preserve"> — температура;</w:t>
      </w:r>
    </w:p>
    <w:p w14:paraId="5106BFA6" w14:textId="5EDAA72B" w:rsidR="00997265" w:rsidRPr="007F373C" w:rsidRDefault="00997265" w:rsidP="00997265">
      <w:pPr>
        <w:autoSpaceDE w:val="0"/>
        <w:autoSpaceDN w:val="0"/>
        <w:adjustRightInd w:val="0"/>
        <w:spacing w:line="360" w:lineRule="auto"/>
        <w:ind w:firstLine="709"/>
        <w:jc w:val="both"/>
        <w:rPr>
          <w:rFonts w:ascii="Arial" w:eastAsia="ArialMT" w:hAnsi="Arial" w:cs="Arial"/>
          <w:sz w:val="24"/>
          <w:szCs w:val="24"/>
        </w:rPr>
      </w:pPr>
      <w:r w:rsidRPr="007F373C">
        <w:rPr>
          <w:rFonts w:ascii="Arial" w:hAnsi="Arial" w:cs="Arial"/>
          <w:i/>
          <w:iCs/>
          <w:sz w:val="24"/>
          <w:szCs w:val="24"/>
        </w:rPr>
        <w:t>σ</w:t>
      </w:r>
      <w:r w:rsidRPr="007F373C">
        <w:rPr>
          <w:rFonts w:ascii="Arial" w:hAnsi="Arial" w:cs="Arial"/>
          <w:sz w:val="24"/>
          <w:szCs w:val="24"/>
          <w:vertAlign w:val="subscript"/>
        </w:rPr>
        <w:t>LPL</w:t>
      </w:r>
      <w:r w:rsidRPr="007F373C">
        <w:rPr>
          <w:rFonts w:ascii="Arial" w:hAnsi="Arial" w:cs="Arial"/>
          <w:sz w:val="24"/>
          <w:szCs w:val="24"/>
        </w:rPr>
        <w:t xml:space="preserve"> — </w:t>
      </w:r>
      <w:r w:rsidRPr="007F373C">
        <w:rPr>
          <w:rFonts w:ascii="Arial" w:eastAsia="ArialMT" w:hAnsi="Arial" w:cs="Arial"/>
          <w:sz w:val="24"/>
          <w:szCs w:val="24"/>
        </w:rPr>
        <w:t>нижний доверительный предел прогнозируемой гидростатической прочности.</w:t>
      </w:r>
    </w:p>
    <w:p w14:paraId="4C8AB28D" w14:textId="77777777" w:rsidR="00FA0B85" w:rsidRPr="007F373C" w:rsidRDefault="00FA0B85" w:rsidP="00FA0B85">
      <w:pPr>
        <w:keepNext/>
        <w:tabs>
          <w:tab w:val="left" w:pos="567"/>
        </w:tabs>
        <w:autoSpaceDE w:val="0"/>
        <w:autoSpaceDN w:val="0"/>
        <w:adjustRightInd w:val="0"/>
        <w:spacing w:line="360" w:lineRule="auto"/>
        <w:ind w:firstLine="709"/>
        <w:rPr>
          <w:rFonts w:ascii="Arial" w:hAnsi="Arial" w:cs="Arial"/>
          <w:b/>
          <w:bCs/>
          <w:sz w:val="24"/>
          <w:szCs w:val="24"/>
        </w:rPr>
      </w:pPr>
      <w:r w:rsidRPr="007F373C">
        <w:rPr>
          <w:rFonts w:ascii="Arial" w:hAnsi="Arial" w:cs="Arial"/>
          <w:b/>
          <w:bCs/>
          <w:sz w:val="24"/>
          <w:szCs w:val="24"/>
        </w:rPr>
        <w:t>4.2 Сокращения</w:t>
      </w:r>
    </w:p>
    <w:p w14:paraId="4EB6DFF3" w14:textId="77777777" w:rsidR="00FA0B85" w:rsidRPr="007F373C" w:rsidRDefault="00FA0B85" w:rsidP="00FA0B85">
      <w:pPr>
        <w:autoSpaceDE w:val="0"/>
        <w:autoSpaceDN w:val="0"/>
        <w:adjustRightInd w:val="0"/>
        <w:spacing w:line="360" w:lineRule="auto"/>
        <w:ind w:firstLine="709"/>
        <w:rPr>
          <w:rFonts w:ascii="Arial" w:eastAsia="Arial Unicode MS" w:hAnsi="Arial" w:cs="Arial"/>
          <w:sz w:val="24"/>
          <w:szCs w:val="24"/>
        </w:rPr>
      </w:pPr>
      <w:r w:rsidRPr="007F373C">
        <w:rPr>
          <w:rFonts w:ascii="Arial" w:eastAsia="Arial Unicode MS" w:hAnsi="Arial" w:cs="Arial"/>
          <w:sz w:val="24"/>
          <w:szCs w:val="24"/>
        </w:rPr>
        <w:t>В настоящем стандарте применены следующие сокращения:</w:t>
      </w:r>
    </w:p>
    <w:p w14:paraId="3F90AA7C" w14:textId="77777777" w:rsidR="00A92419" w:rsidRDefault="00A92419" w:rsidP="00FA0B85">
      <w:pPr>
        <w:autoSpaceDE w:val="0"/>
        <w:autoSpaceDN w:val="0"/>
        <w:adjustRightInd w:val="0"/>
        <w:spacing w:line="360" w:lineRule="auto"/>
        <w:ind w:firstLine="709"/>
        <w:rPr>
          <w:rFonts w:ascii="Arial" w:eastAsia="ArialMT" w:hAnsi="Arial" w:cs="Arial"/>
          <w:b/>
          <w:bCs/>
          <w:i/>
          <w:sz w:val="24"/>
          <w:szCs w:val="24"/>
        </w:rPr>
      </w:pPr>
      <w:r w:rsidRPr="007F373C">
        <w:rPr>
          <w:rFonts w:ascii="Arial" w:eastAsia="ArialMT" w:hAnsi="Arial" w:cs="Arial"/>
          <w:b/>
          <w:bCs/>
          <w:i/>
          <w:sz w:val="24"/>
          <w:szCs w:val="24"/>
        </w:rPr>
        <w:t>CRS — классифицируемая длительная прочность.</w:t>
      </w:r>
    </w:p>
    <w:p w14:paraId="7BEEA688" w14:textId="00686253" w:rsidR="00FA0B85" w:rsidRPr="007F373C" w:rsidRDefault="00FA0B85" w:rsidP="00FA0B85">
      <w:pPr>
        <w:autoSpaceDE w:val="0"/>
        <w:autoSpaceDN w:val="0"/>
        <w:adjustRightInd w:val="0"/>
        <w:spacing w:line="360" w:lineRule="auto"/>
        <w:ind w:firstLine="709"/>
        <w:rPr>
          <w:rFonts w:ascii="Arial" w:eastAsia="Arial Unicode MS" w:hAnsi="Arial" w:cs="Arial"/>
          <w:sz w:val="24"/>
          <w:szCs w:val="24"/>
        </w:rPr>
      </w:pPr>
      <w:r w:rsidRPr="007F373C">
        <w:rPr>
          <w:rFonts w:ascii="Arial" w:eastAsia="Arial Unicode MS" w:hAnsi="Arial" w:cs="Arial"/>
          <w:sz w:val="24"/>
          <w:szCs w:val="24"/>
        </w:rPr>
        <w:t>DN/OD — номинальный размер;</w:t>
      </w:r>
    </w:p>
    <w:p w14:paraId="419EDC2E" w14:textId="77777777" w:rsidR="00FA0B85" w:rsidRPr="007F373C" w:rsidRDefault="00FA0B85" w:rsidP="00FA0B85">
      <w:pPr>
        <w:autoSpaceDE w:val="0"/>
        <w:autoSpaceDN w:val="0"/>
        <w:adjustRightInd w:val="0"/>
        <w:spacing w:line="360" w:lineRule="auto"/>
        <w:ind w:firstLine="709"/>
        <w:rPr>
          <w:rFonts w:ascii="Arial" w:hAnsi="Arial" w:cs="Arial"/>
          <w:sz w:val="24"/>
          <w:szCs w:val="24"/>
        </w:rPr>
      </w:pPr>
      <w:r w:rsidRPr="007F373C">
        <w:rPr>
          <w:rFonts w:ascii="Arial" w:hAnsi="Arial" w:cs="Arial"/>
          <w:sz w:val="24"/>
          <w:szCs w:val="24"/>
          <w:lang w:val="en-US"/>
        </w:rPr>
        <w:t>LPL</w:t>
      </w:r>
      <w:r w:rsidRPr="007F373C">
        <w:rPr>
          <w:rFonts w:ascii="Arial" w:hAnsi="Arial" w:cs="Arial"/>
          <w:sz w:val="24"/>
          <w:szCs w:val="24"/>
        </w:rPr>
        <w:t xml:space="preserve"> — нижний прогнозируемый предел;</w:t>
      </w:r>
    </w:p>
    <w:p w14:paraId="5218CFDA" w14:textId="77777777" w:rsidR="00FA0B85" w:rsidRPr="007F373C" w:rsidRDefault="00FA0B85" w:rsidP="00FA0B85">
      <w:pPr>
        <w:autoSpaceDE w:val="0"/>
        <w:autoSpaceDN w:val="0"/>
        <w:adjustRightInd w:val="0"/>
        <w:spacing w:line="360" w:lineRule="auto"/>
        <w:ind w:firstLine="709"/>
        <w:rPr>
          <w:rFonts w:ascii="Arial" w:eastAsia="Arial Unicode MS" w:hAnsi="Arial" w:cs="Arial"/>
          <w:sz w:val="24"/>
          <w:szCs w:val="24"/>
        </w:rPr>
      </w:pPr>
      <w:r w:rsidRPr="007F373C">
        <w:rPr>
          <w:rFonts w:ascii="Arial" w:eastAsia="Arial Unicode MS" w:hAnsi="Arial" w:cs="Arial"/>
          <w:sz w:val="24"/>
          <w:szCs w:val="24"/>
        </w:rPr>
        <w:t>МОР — максимальное рабочее давление;</w:t>
      </w:r>
    </w:p>
    <w:p w14:paraId="0E40970B" w14:textId="34FD7266" w:rsidR="00FA0B85" w:rsidRPr="007F373C" w:rsidRDefault="00FA0B85" w:rsidP="00FA0B85">
      <w:pPr>
        <w:autoSpaceDE w:val="0"/>
        <w:autoSpaceDN w:val="0"/>
        <w:adjustRightInd w:val="0"/>
        <w:spacing w:line="360" w:lineRule="auto"/>
        <w:ind w:firstLine="709"/>
        <w:rPr>
          <w:rFonts w:ascii="Arial" w:eastAsia="Arial Unicode MS" w:hAnsi="Arial" w:cs="Arial"/>
          <w:sz w:val="24"/>
          <w:szCs w:val="24"/>
        </w:rPr>
      </w:pPr>
      <w:r w:rsidRPr="007F373C">
        <w:rPr>
          <w:rFonts w:ascii="Arial" w:eastAsia="Arial Unicode MS" w:hAnsi="Arial" w:cs="Arial"/>
          <w:sz w:val="24"/>
          <w:szCs w:val="24"/>
        </w:rPr>
        <w:t>MRS — минимальная длительная прочность;</w:t>
      </w:r>
    </w:p>
    <w:p w14:paraId="33331D89" w14:textId="77777777" w:rsidR="00F949EB" w:rsidRDefault="00F949EB" w:rsidP="00FA0B85">
      <w:pPr>
        <w:autoSpaceDE w:val="0"/>
        <w:autoSpaceDN w:val="0"/>
        <w:adjustRightInd w:val="0"/>
        <w:spacing w:line="360" w:lineRule="auto"/>
        <w:ind w:firstLine="709"/>
        <w:rPr>
          <w:rFonts w:ascii="Arial" w:eastAsia="Arial Unicode MS" w:hAnsi="Arial" w:cs="Arial"/>
          <w:sz w:val="24"/>
          <w:szCs w:val="24"/>
        </w:rPr>
      </w:pPr>
      <w:r w:rsidRPr="007F373C">
        <w:rPr>
          <w:rFonts w:ascii="Arial" w:eastAsia="Arial Unicode MS" w:hAnsi="Arial" w:cs="Arial"/>
          <w:sz w:val="24"/>
          <w:szCs w:val="24"/>
          <w:lang w:val="en-US"/>
        </w:rPr>
        <w:t>RC</w:t>
      </w:r>
      <w:r w:rsidRPr="007F373C">
        <w:rPr>
          <w:rFonts w:ascii="Arial" w:eastAsia="Arial Unicode MS" w:hAnsi="Arial" w:cs="Arial"/>
          <w:sz w:val="24"/>
          <w:szCs w:val="24"/>
        </w:rPr>
        <w:t xml:space="preserve"> — повышенная стойкость к растрескиванию;</w:t>
      </w:r>
    </w:p>
    <w:p w14:paraId="5611E93E" w14:textId="77777777" w:rsidR="00F949EB" w:rsidRDefault="00F949EB" w:rsidP="00FA0B85">
      <w:pPr>
        <w:autoSpaceDE w:val="0"/>
        <w:autoSpaceDN w:val="0"/>
        <w:adjustRightInd w:val="0"/>
        <w:spacing w:line="360" w:lineRule="auto"/>
        <w:ind w:firstLine="709"/>
        <w:rPr>
          <w:rFonts w:ascii="Arial" w:eastAsia="Arial Unicode MS" w:hAnsi="Arial" w:cs="Arial"/>
          <w:sz w:val="24"/>
          <w:szCs w:val="24"/>
        </w:rPr>
      </w:pPr>
      <w:r w:rsidRPr="007F373C">
        <w:rPr>
          <w:rFonts w:ascii="Arial" w:eastAsia="Arial Unicode MS" w:hAnsi="Arial" w:cs="Arial"/>
          <w:sz w:val="24"/>
          <w:szCs w:val="24"/>
        </w:rPr>
        <w:t>SDR — стандартное размерное отношение;</w:t>
      </w:r>
    </w:p>
    <w:p w14:paraId="6B430764" w14:textId="16487893" w:rsidR="00FA0B85" w:rsidRPr="00721F29" w:rsidRDefault="00F949EB" w:rsidP="00FA0B85">
      <w:pPr>
        <w:autoSpaceDE w:val="0"/>
        <w:autoSpaceDN w:val="0"/>
        <w:adjustRightInd w:val="0"/>
        <w:spacing w:line="360" w:lineRule="auto"/>
        <w:ind w:firstLine="709"/>
        <w:rPr>
          <w:rFonts w:ascii="Arial" w:hAnsi="Arial" w:cs="Arial"/>
          <w:sz w:val="24"/>
          <w:szCs w:val="24"/>
        </w:rPr>
      </w:pPr>
      <w:r w:rsidRPr="007F373C">
        <w:rPr>
          <w:rFonts w:ascii="Arial" w:hAnsi="Arial" w:cs="Arial"/>
          <w:sz w:val="24"/>
          <w:szCs w:val="24"/>
        </w:rPr>
        <w:t>БРТ — быстрое распространение трещин;</w:t>
      </w:r>
    </w:p>
    <w:p w14:paraId="06BBF289" w14:textId="7A1A82C6" w:rsidR="00FA0B85" w:rsidRPr="007F373C" w:rsidRDefault="005A28CE" w:rsidP="00FA0B85">
      <w:pPr>
        <w:autoSpaceDE w:val="0"/>
        <w:autoSpaceDN w:val="0"/>
        <w:adjustRightInd w:val="0"/>
        <w:spacing w:line="360" w:lineRule="auto"/>
        <w:ind w:firstLine="709"/>
        <w:rPr>
          <w:rFonts w:ascii="Arial" w:eastAsia="Arial Unicode MS" w:hAnsi="Arial" w:cs="Arial"/>
          <w:sz w:val="24"/>
          <w:szCs w:val="24"/>
        </w:rPr>
      </w:pPr>
      <w:r>
        <w:rPr>
          <w:rFonts w:ascii="Arial" w:eastAsia="ArialMT" w:hAnsi="Arial" w:cs="Arial"/>
          <w:bCs/>
          <w:sz w:val="24"/>
          <w:szCs w:val="24"/>
        </w:rPr>
        <w:t>МДУ</w:t>
      </w:r>
      <w:r w:rsidRPr="007F373C">
        <w:rPr>
          <w:rFonts w:ascii="Arial" w:eastAsia="ArialMT" w:hAnsi="Arial" w:cs="Arial"/>
          <w:bCs/>
          <w:sz w:val="24"/>
          <w:szCs w:val="24"/>
        </w:rPr>
        <w:t xml:space="preserve"> — испытание на определение </w:t>
      </w:r>
      <w:r>
        <w:rPr>
          <w:rFonts w:ascii="Arial" w:eastAsia="ArialMT" w:hAnsi="Arial" w:cs="Arial"/>
          <w:bCs/>
          <w:sz w:val="24"/>
          <w:szCs w:val="24"/>
        </w:rPr>
        <w:t xml:space="preserve">модуля </w:t>
      </w:r>
      <w:r w:rsidRPr="007F373C">
        <w:rPr>
          <w:rFonts w:ascii="Arial" w:eastAsia="ArialMT" w:hAnsi="Arial" w:cs="Arial"/>
          <w:bCs/>
          <w:sz w:val="24"/>
          <w:szCs w:val="24"/>
        </w:rPr>
        <w:t>деформационного упрочнения;</w:t>
      </w:r>
    </w:p>
    <w:p w14:paraId="7F64C533" w14:textId="3F6B6683" w:rsidR="00FA0B85" w:rsidRPr="007F373C" w:rsidRDefault="005A28CE" w:rsidP="00FA0B85">
      <w:pPr>
        <w:autoSpaceDE w:val="0"/>
        <w:autoSpaceDN w:val="0"/>
        <w:adjustRightInd w:val="0"/>
        <w:spacing w:line="360" w:lineRule="auto"/>
        <w:ind w:firstLine="709"/>
        <w:rPr>
          <w:rFonts w:ascii="Arial" w:hAnsi="Arial" w:cs="Arial"/>
          <w:sz w:val="24"/>
          <w:szCs w:val="24"/>
        </w:rPr>
      </w:pPr>
      <w:r>
        <w:rPr>
          <w:rFonts w:ascii="Arial" w:eastAsia="Arial Unicode MS" w:hAnsi="Arial" w:cs="Arial"/>
          <w:sz w:val="24"/>
          <w:szCs w:val="24"/>
        </w:rPr>
        <w:t>МРТ</w:t>
      </w:r>
      <w:r w:rsidRPr="007F373C">
        <w:rPr>
          <w:rFonts w:ascii="Arial" w:eastAsia="Arial Unicode MS" w:hAnsi="Arial" w:cs="Arial"/>
          <w:sz w:val="24"/>
          <w:szCs w:val="24"/>
        </w:rPr>
        <w:t xml:space="preserve"> — стойкость к </w:t>
      </w:r>
      <w:r>
        <w:rPr>
          <w:rFonts w:ascii="Arial" w:eastAsia="Arial Unicode MS" w:hAnsi="Arial" w:cs="Arial"/>
          <w:sz w:val="24"/>
          <w:szCs w:val="24"/>
        </w:rPr>
        <w:t>медленному росту трещин</w:t>
      </w:r>
      <w:r w:rsidRPr="007F373C">
        <w:rPr>
          <w:rFonts w:ascii="Arial" w:eastAsia="Arial Unicode MS" w:hAnsi="Arial" w:cs="Arial"/>
          <w:sz w:val="24"/>
          <w:szCs w:val="24"/>
        </w:rPr>
        <w:t xml:space="preserve"> на трубах с надрезом;</w:t>
      </w:r>
    </w:p>
    <w:p w14:paraId="42F5541D" w14:textId="256D98D8" w:rsidR="00FA0B85" w:rsidRPr="007F373C" w:rsidRDefault="005A28CE" w:rsidP="00721F29">
      <w:pPr>
        <w:autoSpaceDE w:val="0"/>
        <w:autoSpaceDN w:val="0"/>
        <w:adjustRightInd w:val="0"/>
        <w:spacing w:after="240" w:line="360" w:lineRule="auto"/>
        <w:ind w:firstLine="709"/>
        <w:rPr>
          <w:rFonts w:ascii="Arial" w:eastAsia="Arial Unicode MS" w:hAnsi="Arial" w:cs="Arial"/>
          <w:sz w:val="24"/>
          <w:szCs w:val="24"/>
        </w:rPr>
      </w:pPr>
      <w:r w:rsidRPr="007F373C">
        <w:rPr>
          <w:rFonts w:ascii="Arial" w:hAnsi="Arial" w:cs="Arial"/>
          <w:sz w:val="24"/>
          <w:szCs w:val="24"/>
        </w:rPr>
        <w:t xml:space="preserve">ПЭ </w:t>
      </w:r>
      <w:r w:rsidRPr="007F373C">
        <w:rPr>
          <w:rFonts w:ascii="Arial" w:eastAsia="Arial Unicode MS" w:hAnsi="Arial" w:cs="Arial"/>
          <w:sz w:val="24"/>
          <w:szCs w:val="24"/>
        </w:rPr>
        <w:t>— полиэтилен</w:t>
      </w:r>
      <w:r>
        <w:rPr>
          <w:rFonts w:ascii="Arial" w:eastAsia="Arial Unicode MS" w:hAnsi="Arial" w:cs="Arial"/>
          <w:sz w:val="24"/>
          <w:szCs w:val="24"/>
        </w:rPr>
        <w:t>.</w:t>
      </w:r>
    </w:p>
    <w:p w14:paraId="3CB31578" w14:textId="637BD19C" w:rsidR="00615A65" w:rsidRPr="00995CFE" w:rsidRDefault="00257DA0" w:rsidP="00995CFE">
      <w:pPr>
        <w:pStyle w:val="3"/>
        <w:spacing w:after="0" w:line="360" w:lineRule="auto"/>
        <w:ind w:firstLine="709"/>
        <w:jc w:val="both"/>
        <w:rPr>
          <w:sz w:val="28"/>
        </w:rPr>
      </w:pPr>
      <w:bookmarkStart w:id="31" w:name="_Toc230968286"/>
      <w:r w:rsidRPr="00995CFE">
        <w:rPr>
          <w:sz w:val="28"/>
        </w:rPr>
        <w:t>5</w:t>
      </w:r>
      <w:r w:rsidR="00615A65" w:rsidRPr="00995CFE">
        <w:rPr>
          <w:sz w:val="28"/>
        </w:rPr>
        <w:t xml:space="preserve"> </w:t>
      </w:r>
      <w:r w:rsidR="00615A65" w:rsidRPr="00995CFE">
        <w:rPr>
          <w:sz w:val="28"/>
          <w:lang w:val="kk-KZ" w:eastAsia="en-US"/>
        </w:rPr>
        <w:t>Материал</w:t>
      </w:r>
      <w:bookmarkEnd w:id="31"/>
    </w:p>
    <w:p w14:paraId="14980027" w14:textId="508E4E8A" w:rsidR="00615A65" w:rsidRPr="007F373C" w:rsidRDefault="00257DA0" w:rsidP="004A7DCF">
      <w:pPr>
        <w:pStyle w:val="2"/>
        <w:spacing w:before="0" w:after="0" w:line="360" w:lineRule="auto"/>
        <w:ind w:firstLine="709"/>
        <w:rPr>
          <w:bCs w:val="0"/>
          <w:i w:val="0"/>
          <w:sz w:val="24"/>
          <w:szCs w:val="24"/>
        </w:rPr>
      </w:pPr>
      <w:bookmarkStart w:id="32" w:name="_Toc205289703"/>
      <w:bookmarkStart w:id="33" w:name="_Toc230968287"/>
      <w:r w:rsidRPr="007F373C">
        <w:rPr>
          <w:i w:val="0"/>
          <w:sz w:val="24"/>
          <w:szCs w:val="24"/>
        </w:rPr>
        <w:t>5</w:t>
      </w:r>
      <w:r w:rsidR="00615A65" w:rsidRPr="007F373C">
        <w:rPr>
          <w:i w:val="0"/>
          <w:sz w:val="24"/>
          <w:szCs w:val="24"/>
        </w:rPr>
        <w:t>.1 Композиция для труб</w:t>
      </w:r>
      <w:bookmarkEnd w:id="32"/>
      <w:bookmarkEnd w:id="33"/>
    </w:p>
    <w:p w14:paraId="1B4AC62C" w14:textId="57657784" w:rsidR="00FE09ED" w:rsidRPr="007F373C" w:rsidRDefault="00FE09ED" w:rsidP="003E7FB2">
      <w:pPr>
        <w:tabs>
          <w:tab w:val="left" w:pos="567"/>
        </w:tabs>
        <w:autoSpaceDE w:val="0"/>
        <w:autoSpaceDN w:val="0"/>
        <w:adjustRightInd w:val="0"/>
        <w:spacing w:line="360" w:lineRule="auto"/>
        <w:ind w:firstLine="709"/>
        <w:jc w:val="both"/>
        <w:rPr>
          <w:rFonts w:ascii="Arial" w:hAnsi="Arial" w:cs="Arial"/>
          <w:sz w:val="24"/>
          <w:szCs w:val="24"/>
        </w:rPr>
      </w:pPr>
      <w:r w:rsidRPr="007F373C">
        <w:rPr>
          <w:rFonts w:ascii="Arial" w:hAnsi="Arial" w:cs="Arial"/>
          <w:sz w:val="24"/>
          <w:szCs w:val="24"/>
        </w:rPr>
        <w:t>ПЭ композиция, из которо</w:t>
      </w:r>
      <w:r w:rsidR="00CA2E8E" w:rsidRPr="007F373C">
        <w:rPr>
          <w:rFonts w:ascii="Arial" w:hAnsi="Arial" w:cs="Arial"/>
          <w:sz w:val="24"/>
          <w:szCs w:val="24"/>
        </w:rPr>
        <w:t>й</w:t>
      </w:r>
      <w:r w:rsidRPr="007F373C">
        <w:rPr>
          <w:rFonts w:ascii="Arial" w:hAnsi="Arial" w:cs="Arial"/>
          <w:sz w:val="24"/>
          <w:szCs w:val="24"/>
        </w:rPr>
        <w:t xml:space="preserve"> изготовлены трубы, долж</w:t>
      </w:r>
      <w:r w:rsidR="00CA2E8E" w:rsidRPr="007F373C">
        <w:rPr>
          <w:rFonts w:ascii="Arial" w:hAnsi="Arial" w:cs="Arial"/>
          <w:sz w:val="24"/>
          <w:szCs w:val="24"/>
        </w:rPr>
        <w:t>на</w:t>
      </w:r>
      <w:r w:rsidRPr="007F373C">
        <w:rPr>
          <w:rFonts w:ascii="Arial" w:hAnsi="Arial" w:cs="Arial"/>
          <w:sz w:val="24"/>
          <w:szCs w:val="24"/>
        </w:rPr>
        <w:t xml:space="preserve"> соответствовать </w:t>
      </w:r>
      <w:r w:rsidR="00CA2E8E" w:rsidRPr="007F373C">
        <w:rPr>
          <w:rFonts w:ascii="Arial" w:hAnsi="Arial" w:cs="Arial"/>
          <w:sz w:val="24"/>
          <w:szCs w:val="24"/>
        </w:rPr>
        <w:t>ГОСТ </w:t>
      </w:r>
      <w:r w:rsidR="00737E75" w:rsidRPr="007F373C">
        <w:rPr>
          <w:rFonts w:ascii="Arial" w:hAnsi="Arial" w:cs="Arial"/>
          <w:sz w:val="24"/>
          <w:szCs w:val="24"/>
        </w:rPr>
        <w:t>(ISO 4437-1)</w:t>
      </w:r>
      <w:r w:rsidRPr="007F373C">
        <w:rPr>
          <w:rFonts w:ascii="Arial" w:hAnsi="Arial" w:cs="Arial"/>
          <w:sz w:val="24"/>
          <w:szCs w:val="24"/>
        </w:rPr>
        <w:t>.</w:t>
      </w:r>
      <w:r w:rsidR="0033675F">
        <w:rPr>
          <w:rFonts w:ascii="Arial" w:hAnsi="Arial" w:cs="Arial"/>
          <w:sz w:val="24"/>
          <w:szCs w:val="24"/>
        </w:rPr>
        <w:t xml:space="preserve"> </w:t>
      </w:r>
      <w:r w:rsidR="00F877AF">
        <w:rPr>
          <w:rFonts w:ascii="Arial" w:hAnsi="Arial" w:cs="Arial"/>
          <w:sz w:val="24"/>
          <w:szCs w:val="24"/>
        </w:rPr>
        <w:t>Подтверждение соответствия</w:t>
      </w:r>
      <w:r w:rsidR="00F877AF" w:rsidRPr="0033675F">
        <w:rPr>
          <w:rFonts w:ascii="Arial" w:hAnsi="Arial" w:cs="Arial"/>
          <w:sz w:val="24"/>
          <w:szCs w:val="24"/>
        </w:rPr>
        <w:t xml:space="preserve"> </w:t>
      </w:r>
      <w:r w:rsidR="0033675F" w:rsidRPr="0033675F">
        <w:rPr>
          <w:rFonts w:ascii="Arial" w:hAnsi="Arial" w:cs="Arial"/>
          <w:sz w:val="24"/>
          <w:szCs w:val="24"/>
        </w:rPr>
        <w:t>требованиям ГОСТ (ISO 4427-1) проводится производителем материала.</w:t>
      </w:r>
    </w:p>
    <w:p w14:paraId="21ED2326" w14:textId="28F09847" w:rsidR="00F66735" w:rsidRPr="007F373C" w:rsidRDefault="00F66735" w:rsidP="00F66735">
      <w:pPr>
        <w:autoSpaceDE w:val="0"/>
        <w:autoSpaceDN w:val="0"/>
        <w:adjustRightInd w:val="0"/>
        <w:spacing w:line="360" w:lineRule="auto"/>
        <w:ind w:firstLine="709"/>
        <w:jc w:val="both"/>
        <w:rPr>
          <w:rFonts w:ascii="Arial" w:hAnsi="Arial" w:cs="Arial"/>
          <w:kern w:val="1"/>
          <w:sz w:val="24"/>
        </w:rPr>
      </w:pPr>
      <w:r w:rsidRPr="007F373C">
        <w:rPr>
          <w:rFonts w:ascii="Arial" w:hAnsi="Arial" w:cs="Arial"/>
          <w:sz w:val="24"/>
          <w:szCs w:val="24"/>
        </w:rPr>
        <w:t xml:space="preserve">Трубы должны быть изготовлены из первичного материала или переработанного материала собственного производства из той же композиции ПЭ или </w:t>
      </w:r>
      <w:r w:rsidRPr="007F373C">
        <w:rPr>
          <w:rFonts w:ascii="Arial" w:hAnsi="Arial" w:cs="Arial"/>
          <w:sz w:val="24"/>
          <w:szCs w:val="24"/>
        </w:rPr>
        <w:lastRenderedPageBreak/>
        <w:t xml:space="preserve">смеси обоих материалов. </w:t>
      </w:r>
      <w:r w:rsidRPr="007F373C">
        <w:rPr>
          <w:rFonts w:ascii="Arial" w:hAnsi="Arial" w:cs="Arial"/>
          <w:kern w:val="1"/>
          <w:sz w:val="24"/>
        </w:rPr>
        <w:t xml:space="preserve">Может быть использован переработанный материал основной трубы, полученный из труб с удаляемым слоем </w:t>
      </w:r>
      <w:r w:rsidRPr="007F373C">
        <w:rPr>
          <w:rFonts w:ascii="Arial" w:hAnsi="Arial" w:cs="Arial"/>
          <w:b/>
          <w:i/>
          <w:kern w:val="1"/>
          <w:sz w:val="24"/>
        </w:rPr>
        <w:t xml:space="preserve">(тип Б) </w:t>
      </w:r>
      <w:r w:rsidRPr="007F373C">
        <w:rPr>
          <w:rFonts w:ascii="Arial" w:hAnsi="Arial" w:cs="Arial"/>
          <w:kern w:val="1"/>
          <w:sz w:val="24"/>
        </w:rPr>
        <w:t xml:space="preserve">и труб с маркировочными полосами. </w:t>
      </w:r>
    </w:p>
    <w:p w14:paraId="626EA764" w14:textId="2A65E41E" w:rsidR="00F66735" w:rsidRPr="007F373C" w:rsidRDefault="00F66735" w:rsidP="00F66735">
      <w:pPr>
        <w:autoSpaceDE w:val="0"/>
        <w:autoSpaceDN w:val="0"/>
        <w:adjustRightInd w:val="0"/>
        <w:spacing w:line="360" w:lineRule="auto"/>
        <w:ind w:firstLine="709"/>
        <w:jc w:val="both"/>
        <w:rPr>
          <w:rFonts w:ascii="Arial" w:hAnsi="Arial" w:cs="Arial"/>
          <w:kern w:val="1"/>
          <w:sz w:val="24"/>
        </w:rPr>
      </w:pPr>
      <w:r w:rsidRPr="007F373C">
        <w:rPr>
          <w:rFonts w:ascii="Arial" w:hAnsi="Arial" w:cs="Arial"/>
          <w:kern w:val="1"/>
          <w:sz w:val="24"/>
        </w:rPr>
        <w:t>Переработанный материал</w:t>
      </w:r>
      <w:r w:rsidRPr="007F373C">
        <w:rPr>
          <w:rFonts w:ascii="Arial" w:hAnsi="Arial" w:cs="Arial"/>
          <w:kern w:val="1"/>
          <w:sz w:val="24"/>
          <w:szCs w:val="24"/>
          <w:lang w:eastAsia="ar-SA"/>
        </w:rPr>
        <w:t xml:space="preserve"> </w:t>
      </w:r>
      <w:r w:rsidRPr="007F373C">
        <w:rPr>
          <w:rFonts w:ascii="Arial" w:hAnsi="Arial" w:cs="Arial"/>
          <w:kern w:val="1"/>
          <w:sz w:val="24"/>
        </w:rPr>
        <w:t xml:space="preserve">из труб с соэкструзионными слоями или из удаляемого слоя использовать не допускается. </w:t>
      </w:r>
    </w:p>
    <w:p w14:paraId="2C04817A" w14:textId="157E7E83" w:rsidR="00C73068" w:rsidRPr="007F373C" w:rsidRDefault="00C73068" w:rsidP="00C73068">
      <w:pPr>
        <w:tabs>
          <w:tab w:val="left" w:pos="567"/>
        </w:tabs>
        <w:autoSpaceDE w:val="0"/>
        <w:autoSpaceDN w:val="0"/>
        <w:adjustRightInd w:val="0"/>
        <w:spacing w:line="360" w:lineRule="auto"/>
        <w:ind w:firstLine="709"/>
        <w:jc w:val="both"/>
        <w:rPr>
          <w:rFonts w:ascii="Arial" w:hAnsi="Arial" w:cs="Arial"/>
          <w:b/>
          <w:i/>
          <w:sz w:val="24"/>
          <w:szCs w:val="24"/>
        </w:rPr>
      </w:pPr>
      <w:bookmarkStart w:id="34" w:name="_Hlk229484979"/>
      <w:r w:rsidRPr="007F373C">
        <w:rPr>
          <w:rFonts w:ascii="Arial" w:hAnsi="Arial" w:cs="Arial"/>
          <w:b/>
          <w:i/>
          <w:sz w:val="24"/>
          <w:szCs w:val="24"/>
        </w:rPr>
        <w:t>Состав композиции определен производителем</w:t>
      </w:r>
      <w:bookmarkEnd w:id="34"/>
      <w:r w:rsidRPr="007F373C">
        <w:rPr>
          <w:rFonts w:ascii="Arial" w:hAnsi="Arial" w:cs="Arial"/>
          <w:b/>
          <w:i/>
          <w:sz w:val="24"/>
          <w:szCs w:val="24"/>
        </w:rPr>
        <w:t>.</w:t>
      </w:r>
      <w:r w:rsidR="008C4DF3">
        <w:rPr>
          <w:rFonts w:ascii="Arial" w:hAnsi="Arial" w:cs="Arial"/>
          <w:b/>
          <w:i/>
          <w:sz w:val="24"/>
          <w:szCs w:val="24"/>
        </w:rPr>
        <w:t xml:space="preserve"> </w:t>
      </w:r>
      <w:r w:rsidR="008C4DF3" w:rsidRPr="008C4DF3">
        <w:rPr>
          <w:rFonts w:ascii="Arial" w:hAnsi="Arial" w:cs="Arial"/>
          <w:b/>
          <w:i/>
          <w:sz w:val="24"/>
          <w:szCs w:val="24"/>
        </w:rPr>
        <w:t>На стадии экструзии введение добавок</w:t>
      </w:r>
      <w:r w:rsidR="008C4DF3">
        <w:rPr>
          <w:rFonts w:ascii="Arial" w:hAnsi="Arial" w:cs="Arial"/>
          <w:b/>
          <w:i/>
          <w:sz w:val="24"/>
          <w:szCs w:val="24"/>
        </w:rPr>
        <w:t>,</w:t>
      </w:r>
      <w:r w:rsidR="008C4DF3" w:rsidRPr="008C4DF3">
        <w:rPr>
          <w:rFonts w:ascii="Arial" w:hAnsi="Arial" w:cs="Arial"/>
          <w:b/>
          <w:i/>
          <w:sz w:val="24"/>
          <w:szCs w:val="24"/>
        </w:rPr>
        <w:t xml:space="preserve"> в том числе введение концентрата технического углерода</w:t>
      </w:r>
      <w:r w:rsidR="008C4DF3">
        <w:rPr>
          <w:rFonts w:ascii="Arial" w:hAnsi="Arial" w:cs="Arial"/>
          <w:b/>
          <w:i/>
          <w:sz w:val="24"/>
          <w:szCs w:val="24"/>
        </w:rPr>
        <w:t xml:space="preserve">, </w:t>
      </w:r>
      <w:r w:rsidR="008C4DF3" w:rsidRPr="008C4DF3">
        <w:rPr>
          <w:rFonts w:ascii="Arial" w:hAnsi="Arial" w:cs="Arial"/>
          <w:b/>
          <w:i/>
          <w:sz w:val="24"/>
          <w:szCs w:val="24"/>
        </w:rPr>
        <w:t xml:space="preserve">не допускается, </w:t>
      </w:r>
    </w:p>
    <w:p w14:paraId="3CC42EDB" w14:textId="53D8D2DF" w:rsidR="00615A65" w:rsidRPr="007F373C" w:rsidRDefault="00456238" w:rsidP="00545501">
      <w:pPr>
        <w:pStyle w:val="2"/>
        <w:spacing w:before="0" w:after="0" w:line="360" w:lineRule="auto"/>
        <w:ind w:firstLine="709"/>
        <w:rPr>
          <w:bCs w:val="0"/>
          <w:i w:val="0"/>
          <w:sz w:val="24"/>
          <w:szCs w:val="24"/>
        </w:rPr>
      </w:pPr>
      <w:bookmarkStart w:id="35" w:name="_Toc205289704"/>
      <w:bookmarkStart w:id="36" w:name="_Toc230968288"/>
      <w:r w:rsidRPr="007F373C">
        <w:rPr>
          <w:i w:val="0"/>
          <w:sz w:val="24"/>
          <w:szCs w:val="24"/>
        </w:rPr>
        <w:t>5</w:t>
      </w:r>
      <w:r w:rsidR="00615A65" w:rsidRPr="007F373C">
        <w:rPr>
          <w:i w:val="0"/>
          <w:sz w:val="24"/>
          <w:szCs w:val="24"/>
        </w:rPr>
        <w:t>.2 Композиция для маркировочных полос</w:t>
      </w:r>
      <w:bookmarkEnd w:id="35"/>
      <w:bookmarkEnd w:id="36"/>
    </w:p>
    <w:p w14:paraId="251DCEF5" w14:textId="11A99811" w:rsidR="00F66735" w:rsidRPr="007F373C" w:rsidRDefault="00F66735" w:rsidP="00F66735">
      <w:pPr>
        <w:tabs>
          <w:tab w:val="left" w:pos="567"/>
        </w:tabs>
        <w:autoSpaceDE w:val="0"/>
        <w:autoSpaceDN w:val="0"/>
        <w:adjustRightInd w:val="0"/>
        <w:spacing w:line="360" w:lineRule="auto"/>
        <w:ind w:firstLine="709"/>
        <w:jc w:val="both"/>
        <w:rPr>
          <w:rFonts w:ascii="Arial" w:hAnsi="Arial" w:cs="Arial"/>
          <w:sz w:val="24"/>
          <w:szCs w:val="24"/>
        </w:rPr>
      </w:pPr>
      <w:r w:rsidRPr="007F373C">
        <w:rPr>
          <w:rFonts w:ascii="Arial" w:hAnsi="Arial" w:cs="Arial"/>
          <w:sz w:val="24"/>
          <w:szCs w:val="24"/>
        </w:rPr>
        <w:t>Композиция для маркировочных полос (6.2) должна быть изготовлена на основе базового полиэтилена, характеристики которого соответствуют требованиям ГОСТ</w:t>
      </w:r>
      <w:r w:rsidRPr="007F373C">
        <w:rPr>
          <w:rFonts w:ascii="Arial" w:hAnsi="Arial" w:cs="Arial"/>
          <w:sz w:val="24"/>
          <w:szCs w:val="24"/>
          <w:lang w:val="en-US"/>
        </w:rPr>
        <w:t> </w:t>
      </w:r>
      <w:r w:rsidRPr="007F373C">
        <w:rPr>
          <w:rFonts w:ascii="Arial" w:hAnsi="Arial" w:cs="Arial"/>
          <w:sz w:val="24"/>
          <w:szCs w:val="24"/>
        </w:rPr>
        <w:t xml:space="preserve">(ISO 4437-1), и </w:t>
      </w:r>
      <w:r w:rsidRPr="007F373C">
        <w:rPr>
          <w:rFonts w:ascii="Arial" w:eastAsia="ArialMT" w:hAnsi="Arial" w:cs="Arial"/>
          <w:sz w:val="24"/>
          <w:szCs w:val="24"/>
        </w:rPr>
        <w:t>для котор</w:t>
      </w:r>
      <w:r w:rsidR="008C4DF3">
        <w:rPr>
          <w:rFonts w:ascii="Arial" w:eastAsia="ArialMT" w:hAnsi="Arial" w:cs="Arial"/>
          <w:sz w:val="24"/>
          <w:szCs w:val="24"/>
        </w:rPr>
        <w:t>ой</w:t>
      </w:r>
      <w:r w:rsidRPr="007F373C">
        <w:rPr>
          <w:rFonts w:ascii="Arial" w:eastAsia="ArialMT" w:hAnsi="Arial" w:cs="Arial"/>
          <w:sz w:val="24"/>
          <w:szCs w:val="24"/>
        </w:rPr>
        <w:t xml:space="preserve"> была подтверждена свариваемость</w:t>
      </w:r>
      <w:r w:rsidRPr="007F373C">
        <w:rPr>
          <w:rFonts w:ascii="Arial" w:hAnsi="Arial" w:cs="Arial"/>
          <w:sz w:val="24"/>
          <w:szCs w:val="24"/>
        </w:rPr>
        <w:t>.</w:t>
      </w:r>
    </w:p>
    <w:p w14:paraId="69957BEA" w14:textId="323B8298" w:rsidR="000E7CA4" w:rsidRPr="007F373C" w:rsidRDefault="000E7CA4" w:rsidP="000E7CA4">
      <w:pPr>
        <w:tabs>
          <w:tab w:val="left" w:pos="567"/>
        </w:tabs>
        <w:autoSpaceDE w:val="0"/>
        <w:autoSpaceDN w:val="0"/>
        <w:adjustRightInd w:val="0"/>
        <w:spacing w:line="360" w:lineRule="auto"/>
        <w:ind w:firstLine="709"/>
        <w:jc w:val="both"/>
        <w:rPr>
          <w:rFonts w:ascii="Arial" w:eastAsia="ArialMT" w:hAnsi="Arial" w:cs="Arial"/>
          <w:b/>
          <w:i/>
          <w:sz w:val="24"/>
          <w:szCs w:val="24"/>
        </w:rPr>
      </w:pPr>
      <w:r w:rsidRPr="007F373C">
        <w:rPr>
          <w:rFonts w:ascii="Arial" w:eastAsia="ArialMT" w:hAnsi="Arial" w:cs="Arial"/>
          <w:b/>
          <w:i/>
          <w:sz w:val="24"/>
          <w:szCs w:val="24"/>
        </w:rPr>
        <w:t>Допускается для маркировочных полос применять композиции ПЭ</w:t>
      </w:r>
      <w:r w:rsidR="00930FCA" w:rsidRPr="007F373C">
        <w:rPr>
          <w:rFonts w:ascii="Arial" w:eastAsia="ArialMT" w:hAnsi="Arial" w:cs="Arial"/>
          <w:b/>
          <w:i/>
          <w:sz w:val="24"/>
          <w:szCs w:val="24"/>
          <w:lang w:val="en-US"/>
        </w:rPr>
        <w:t> </w:t>
      </w:r>
      <w:r w:rsidRPr="007F373C">
        <w:rPr>
          <w:rFonts w:ascii="Arial" w:eastAsia="ArialMT" w:hAnsi="Arial" w:cs="Arial"/>
          <w:b/>
          <w:i/>
          <w:sz w:val="24"/>
          <w:szCs w:val="24"/>
        </w:rPr>
        <w:t>100 натурального цвета с введением светостабилизированного (УФ</w:t>
      </w:r>
      <w:r w:rsidR="00780CE4" w:rsidRPr="007F373C">
        <w:rPr>
          <w:rFonts w:ascii="Arial" w:eastAsia="ArialMT" w:hAnsi="Arial" w:cs="Arial"/>
          <w:b/>
          <w:i/>
          <w:sz w:val="24"/>
          <w:szCs w:val="24"/>
        </w:rPr>
        <w:t>-</w:t>
      </w:r>
      <w:r w:rsidRPr="007F373C">
        <w:rPr>
          <w:rFonts w:ascii="Arial" w:eastAsia="ArialMT" w:hAnsi="Arial" w:cs="Arial"/>
          <w:b/>
          <w:i/>
          <w:sz w:val="24"/>
          <w:szCs w:val="24"/>
        </w:rPr>
        <w:t xml:space="preserve">стабилизированного) концентрата красителя. </w:t>
      </w:r>
    </w:p>
    <w:p w14:paraId="3EA3739B" w14:textId="6DA36CEC" w:rsidR="00E974C1" w:rsidRPr="007F373C" w:rsidRDefault="000E7CA4" w:rsidP="000E7CA4">
      <w:pPr>
        <w:tabs>
          <w:tab w:val="left" w:pos="567"/>
        </w:tabs>
        <w:autoSpaceDE w:val="0"/>
        <w:autoSpaceDN w:val="0"/>
        <w:adjustRightInd w:val="0"/>
        <w:spacing w:line="360" w:lineRule="auto"/>
        <w:ind w:firstLine="709"/>
        <w:jc w:val="both"/>
        <w:rPr>
          <w:rFonts w:ascii="Arial" w:eastAsia="ArialMT" w:hAnsi="Arial" w:cs="Arial"/>
          <w:b/>
          <w:i/>
          <w:sz w:val="24"/>
          <w:szCs w:val="24"/>
        </w:rPr>
      </w:pPr>
      <w:r w:rsidRPr="007F373C">
        <w:rPr>
          <w:rFonts w:ascii="Arial" w:eastAsia="ArialMT" w:hAnsi="Arial" w:cs="Arial"/>
          <w:b/>
          <w:i/>
          <w:sz w:val="24"/>
          <w:szCs w:val="24"/>
        </w:rPr>
        <w:t xml:space="preserve">Композиции натурального цвета с введенным светостабилизированным (УФ стабилизированным) концентратом красителя для маркировочных полос должны соответствовать требованиям погодостойкости по ГОСТ </w:t>
      </w:r>
      <w:r w:rsidR="00930FCA" w:rsidRPr="007F373C">
        <w:rPr>
          <w:rFonts w:ascii="Arial" w:eastAsia="ArialMT" w:hAnsi="Arial" w:cs="Arial"/>
          <w:b/>
          <w:i/>
          <w:sz w:val="24"/>
          <w:szCs w:val="24"/>
        </w:rPr>
        <w:t>(</w:t>
      </w:r>
      <w:r w:rsidR="00930FCA" w:rsidRPr="007F373C">
        <w:rPr>
          <w:rFonts w:ascii="Arial" w:eastAsia="ArialMT" w:hAnsi="Arial" w:cs="Arial"/>
          <w:b/>
          <w:i/>
          <w:sz w:val="24"/>
          <w:szCs w:val="24"/>
          <w:lang w:val="en-US"/>
        </w:rPr>
        <w:t>ISO</w:t>
      </w:r>
      <w:r w:rsidR="00930FCA" w:rsidRPr="007F373C">
        <w:rPr>
          <w:rFonts w:ascii="Arial" w:eastAsia="ArialMT" w:hAnsi="Arial" w:cs="Arial"/>
          <w:b/>
          <w:i/>
          <w:sz w:val="24"/>
          <w:szCs w:val="24"/>
        </w:rPr>
        <w:t xml:space="preserve"> 4437-1)</w:t>
      </w:r>
      <w:r w:rsidRPr="007F373C">
        <w:rPr>
          <w:rFonts w:ascii="Arial" w:eastAsia="ArialMT" w:hAnsi="Arial" w:cs="Arial"/>
          <w:b/>
          <w:i/>
          <w:sz w:val="24"/>
          <w:szCs w:val="24"/>
        </w:rPr>
        <w:t xml:space="preserve"> при испытаниях на образцах в виде трубы с маркировочными полосами и изготовленной по настоящему стандарту. Допускается подвергать образцы воздействию климатических факторов по ГОСТ 9.708, метод 2, при температуре черной панели 65 °С и относительной влажности 50 % таким образом, чтобы это воздействие на маркировочную полосу было максимальным. При этом для показателей b) и c) таблицы 2 </w:t>
      </w:r>
      <w:r w:rsidR="003B5538" w:rsidRPr="007F373C">
        <w:rPr>
          <w:rFonts w:ascii="Arial" w:eastAsia="ArialMT" w:hAnsi="Arial" w:cs="Arial"/>
          <w:b/>
          <w:i/>
          <w:sz w:val="24"/>
          <w:szCs w:val="24"/>
        </w:rPr>
        <w:t xml:space="preserve">ГОСТ (ISO 4437-1) </w:t>
      </w:r>
      <w:r w:rsidRPr="007F373C">
        <w:rPr>
          <w:rFonts w:ascii="Arial" w:eastAsia="ArialMT" w:hAnsi="Arial" w:cs="Arial"/>
          <w:b/>
          <w:i/>
          <w:sz w:val="24"/>
          <w:szCs w:val="24"/>
        </w:rPr>
        <w:t xml:space="preserve">испытания проводят на образцах труб диаметром 32 мм c SDR 11, а образцы для испытаний на относительное удлинение при разрыве должны включать в себя маркировочную полосу с максимальным воздействием. В случае разногласий испытания проводят по ГОСТ </w:t>
      </w:r>
      <w:r w:rsidR="00216F10" w:rsidRPr="007F373C">
        <w:rPr>
          <w:rFonts w:ascii="Arial" w:eastAsia="ArialMT" w:hAnsi="Arial" w:cs="Arial"/>
          <w:b/>
          <w:i/>
          <w:sz w:val="24"/>
          <w:szCs w:val="24"/>
          <w:lang w:val="en-US"/>
        </w:rPr>
        <w:t>ISO</w:t>
      </w:r>
      <w:r w:rsidR="00216F10" w:rsidRPr="007F373C">
        <w:rPr>
          <w:rFonts w:ascii="Arial" w:eastAsia="ArialMT" w:hAnsi="Arial" w:cs="Arial"/>
          <w:b/>
          <w:i/>
          <w:sz w:val="24"/>
          <w:szCs w:val="24"/>
        </w:rPr>
        <w:t xml:space="preserve"> </w:t>
      </w:r>
      <w:r w:rsidRPr="007F373C">
        <w:rPr>
          <w:rFonts w:ascii="Arial" w:eastAsia="ArialMT" w:hAnsi="Arial" w:cs="Arial"/>
          <w:b/>
          <w:i/>
          <w:sz w:val="24"/>
          <w:szCs w:val="24"/>
        </w:rPr>
        <w:t>16871</w:t>
      </w:r>
      <w:r w:rsidR="00E974C1" w:rsidRPr="007F373C">
        <w:rPr>
          <w:rFonts w:ascii="Arial" w:eastAsia="ArialMT" w:hAnsi="Arial" w:cs="Arial"/>
          <w:b/>
          <w:i/>
          <w:sz w:val="24"/>
          <w:szCs w:val="24"/>
        </w:rPr>
        <w:t>.</w:t>
      </w:r>
    </w:p>
    <w:p w14:paraId="781560B2" w14:textId="6AA6E615" w:rsidR="008C4DF3" w:rsidRPr="007F373C" w:rsidRDefault="00070F82" w:rsidP="008C4DF3">
      <w:pPr>
        <w:tabs>
          <w:tab w:val="left" w:pos="567"/>
        </w:tabs>
        <w:autoSpaceDE w:val="0"/>
        <w:autoSpaceDN w:val="0"/>
        <w:adjustRightInd w:val="0"/>
        <w:spacing w:line="360" w:lineRule="auto"/>
        <w:ind w:firstLine="709"/>
        <w:jc w:val="both"/>
        <w:rPr>
          <w:rFonts w:ascii="Arial" w:eastAsia="ArialMT" w:hAnsi="Arial" w:cs="Arial"/>
          <w:sz w:val="24"/>
          <w:szCs w:val="24"/>
        </w:rPr>
      </w:pPr>
      <w:bookmarkStart w:id="37" w:name="_Hlk229485301"/>
      <w:r w:rsidRPr="007F373C">
        <w:rPr>
          <w:rFonts w:ascii="Arial" w:eastAsia="ArialMT" w:hAnsi="Arial" w:cs="Arial"/>
          <w:sz w:val="24"/>
          <w:szCs w:val="24"/>
        </w:rPr>
        <w:t xml:space="preserve">ВОИ </w:t>
      </w:r>
      <w:r w:rsidR="005B10EC" w:rsidRPr="007F373C">
        <w:rPr>
          <w:rFonts w:ascii="Arial" w:eastAsia="ArialMT" w:hAnsi="Arial" w:cs="Arial"/>
          <w:sz w:val="24"/>
          <w:szCs w:val="24"/>
        </w:rPr>
        <w:t>композиции</w:t>
      </w:r>
      <w:r w:rsidRPr="007F373C">
        <w:rPr>
          <w:rFonts w:ascii="Arial" w:eastAsia="ArialMT" w:hAnsi="Arial" w:cs="Arial"/>
          <w:sz w:val="24"/>
          <w:szCs w:val="24"/>
        </w:rPr>
        <w:t xml:space="preserve"> для полос долж</w:t>
      </w:r>
      <w:r w:rsidR="005B10EC" w:rsidRPr="007F373C">
        <w:rPr>
          <w:rFonts w:ascii="Arial" w:eastAsia="ArialMT" w:hAnsi="Arial" w:cs="Arial"/>
          <w:sz w:val="24"/>
          <w:szCs w:val="24"/>
        </w:rPr>
        <w:t>н</w:t>
      </w:r>
      <w:r w:rsidR="00D72174" w:rsidRPr="007F373C">
        <w:rPr>
          <w:rFonts w:ascii="Arial" w:eastAsia="ArialMT" w:hAnsi="Arial" w:cs="Arial"/>
          <w:sz w:val="24"/>
          <w:szCs w:val="24"/>
        </w:rPr>
        <w:t>а</w:t>
      </w:r>
      <w:r w:rsidRPr="007F373C">
        <w:rPr>
          <w:rFonts w:ascii="Arial" w:eastAsia="ArialMT" w:hAnsi="Arial" w:cs="Arial"/>
          <w:sz w:val="24"/>
          <w:szCs w:val="24"/>
        </w:rPr>
        <w:t xml:space="preserve"> составлять </w:t>
      </w:r>
      <w:r w:rsidR="00A72241" w:rsidRPr="007F373C">
        <w:rPr>
          <w:rFonts w:ascii="Arial" w:eastAsia="ArialMT" w:hAnsi="Arial" w:cs="Arial"/>
          <w:sz w:val="24"/>
          <w:szCs w:val="24"/>
        </w:rPr>
        <w:t>не менее</w:t>
      </w:r>
      <w:r w:rsidRPr="007F373C">
        <w:rPr>
          <w:rFonts w:ascii="Arial" w:eastAsia="ArialMT" w:hAnsi="Arial" w:cs="Arial"/>
          <w:sz w:val="24"/>
          <w:szCs w:val="24"/>
        </w:rPr>
        <w:t xml:space="preserve"> 10 минут при температуре 210</w:t>
      </w:r>
      <w:r w:rsidR="00DF1CD2" w:rsidRPr="007F373C">
        <w:rPr>
          <w:rFonts w:ascii="Arial" w:eastAsia="ArialMT" w:hAnsi="Arial" w:cs="Arial"/>
          <w:sz w:val="24"/>
          <w:szCs w:val="24"/>
        </w:rPr>
        <w:t> </w:t>
      </w:r>
      <w:r w:rsidRPr="007F373C">
        <w:rPr>
          <w:rFonts w:ascii="Arial" w:eastAsia="ArialMT" w:hAnsi="Arial" w:cs="Arial"/>
          <w:sz w:val="24"/>
          <w:szCs w:val="24"/>
        </w:rPr>
        <w:t>°</w:t>
      </w:r>
      <w:r w:rsidRPr="007F373C">
        <w:rPr>
          <w:rFonts w:ascii="Arial" w:eastAsia="ArialMT" w:hAnsi="Arial" w:cs="Arial"/>
          <w:sz w:val="24"/>
          <w:szCs w:val="24"/>
          <w:lang w:val="en-US"/>
        </w:rPr>
        <w:t>C</w:t>
      </w:r>
      <w:r w:rsidRPr="007F373C">
        <w:rPr>
          <w:rFonts w:ascii="Arial" w:eastAsia="ArialMT" w:hAnsi="Arial" w:cs="Arial"/>
          <w:sz w:val="24"/>
          <w:szCs w:val="24"/>
        </w:rPr>
        <w:t>, измерен</w:t>
      </w:r>
      <w:r w:rsidR="005B10EC" w:rsidRPr="007F373C">
        <w:rPr>
          <w:rFonts w:ascii="Arial" w:eastAsia="ArialMT" w:hAnsi="Arial" w:cs="Arial"/>
          <w:sz w:val="24"/>
          <w:szCs w:val="24"/>
        </w:rPr>
        <w:t>н</w:t>
      </w:r>
      <w:r w:rsidR="00D72174" w:rsidRPr="007F373C">
        <w:rPr>
          <w:rFonts w:ascii="Arial" w:eastAsia="ArialMT" w:hAnsi="Arial" w:cs="Arial"/>
          <w:sz w:val="24"/>
          <w:szCs w:val="24"/>
        </w:rPr>
        <w:t>ая</w:t>
      </w:r>
      <w:r w:rsidRPr="007F373C">
        <w:rPr>
          <w:rFonts w:ascii="Arial" w:eastAsia="ArialMT" w:hAnsi="Arial" w:cs="Arial"/>
          <w:sz w:val="24"/>
          <w:szCs w:val="24"/>
        </w:rPr>
        <w:t xml:space="preserve"> </w:t>
      </w:r>
      <w:r w:rsidR="00EF26CF">
        <w:rPr>
          <w:rFonts w:ascii="Arial" w:eastAsia="ArialMT" w:hAnsi="Arial" w:cs="Arial"/>
          <w:sz w:val="24"/>
          <w:szCs w:val="24"/>
        </w:rPr>
        <w:t>производителем</w:t>
      </w:r>
      <w:r w:rsidR="00EF26CF" w:rsidRPr="007F373C">
        <w:rPr>
          <w:rFonts w:ascii="Arial" w:eastAsia="ArialMT" w:hAnsi="Arial" w:cs="Arial"/>
          <w:sz w:val="24"/>
          <w:szCs w:val="24"/>
        </w:rPr>
        <w:t xml:space="preserve"> </w:t>
      </w:r>
      <w:r w:rsidR="005B10EC" w:rsidRPr="007F373C">
        <w:rPr>
          <w:rFonts w:ascii="Arial" w:eastAsia="ArialMT" w:hAnsi="Arial" w:cs="Arial"/>
          <w:sz w:val="24"/>
          <w:szCs w:val="24"/>
        </w:rPr>
        <w:t>композиции</w:t>
      </w:r>
      <w:r w:rsidR="00693FEF" w:rsidRPr="007F373C">
        <w:rPr>
          <w:rFonts w:ascii="Arial" w:eastAsia="ArialMT" w:hAnsi="Arial" w:cs="Arial"/>
          <w:sz w:val="24"/>
          <w:szCs w:val="24"/>
        </w:rPr>
        <w:t xml:space="preserve"> </w:t>
      </w:r>
      <w:r w:rsidRPr="007F373C">
        <w:rPr>
          <w:rFonts w:ascii="Arial" w:eastAsia="ArialMT" w:hAnsi="Arial" w:cs="Arial"/>
          <w:sz w:val="24"/>
          <w:szCs w:val="24"/>
        </w:rPr>
        <w:t xml:space="preserve">в соответствии с </w:t>
      </w:r>
      <w:r w:rsidR="005B10EC" w:rsidRPr="007F373C">
        <w:rPr>
          <w:rFonts w:ascii="Arial" w:eastAsia="ArialMT" w:hAnsi="Arial" w:cs="Arial"/>
          <w:sz w:val="24"/>
          <w:szCs w:val="24"/>
        </w:rPr>
        <w:t>ГОСТ</w:t>
      </w:r>
      <w:r w:rsidR="00F43ED3">
        <w:rPr>
          <w:rFonts w:ascii="Arial" w:eastAsia="ArialMT" w:hAnsi="Arial" w:cs="Arial"/>
          <w:sz w:val="24"/>
          <w:szCs w:val="24"/>
        </w:rPr>
        <w:t> </w:t>
      </w:r>
      <w:r w:rsidR="00D72174" w:rsidRPr="007F373C">
        <w:rPr>
          <w:rFonts w:ascii="Arial" w:eastAsia="ArialMT" w:hAnsi="Arial" w:cs="Arial"/>
          <w:sz w:val="24"/>
          <w:szCs w:val="24"/>
        </w:rPr>
        <w:t>(</w:t>
      </w:r>
      <w:r w:rsidR="00737E75" w:rsidRPr="007F373C">
        <w:rPr>
          <w:rFonts w:ascii="Arial" w:eastAsia="ArialMT" w:hAnsi="Arial" w:cs="Arial"/>
          <w:sz w:val="24"/>
          <w:szCs w:val="24"/>
          <w:lang w:val="en-US"/>
        </w:rPr>
        <w:t>ISO</w:t>
      </w:r>
      <w:r w:rsidR="00737E75" w:rsidRPr="007F373C">
        <w:rPr>
          <w:rFonts w:ascii="Arial" w:eastAsia="ArialMT" w:hAnsi="Arial" w:cs="Arial"/>
          <w:sz w:val="24"/>
          <w:szCs w:val="24"/>
        </w:rPr>
        <w:t xml:space="preserve"> </w:t>
      </w:r>
      <w:r w:rsidR="00D72174" w:rsidRPr="007F373C">
        <w:rPr>
          <w:rFonts w:ascii="Arial" w:eastAsia="ArialMT" w:hAnsi="Arial" w:cs="Arial"/>
          <w:sz w:val="24"/>
          <w:szCs w:val="24"/>
        </w:rPr>
        <w:t>11357-6)</w:t>
      </w:r>
      <w:r w:rsidR="008C4DF3">
        <w:rPr>
          <w:rFonts w:ascii="Arial" w:eastAsia="ArialMT" w:hAnsi="Arial" w:cs="Arial"/>
          <w:sz w:val="24"/>
          <w:szCs w:val="24"/>
        </w:rPr>
        <w:t>, с учетом требований сноски 2 Таблицы 6 при необходимости.</w:t>
      </w:r>
      <w:bookmarkEnd w:id="37"/>
    </w:p>
    <w:p w14:paraId="5FCA4A7B" w14:textId="6D6A2445" w:rsidR="00615A65" w:rsidRPr="007F373C" w:rsidRDefault="00456238" w:rsidP="00545501">
      <w:pPr>
        <w:pStyle w:val="2"/>
        <w:spacing w:before="0" w:after="0" w:line="360" w:lineRule="auto"/>
        <w:ind w:firstLine="709"/>
        <w:rPr>
          <w:bCs w:val="0"/>
          <w:i w:val="0"/>
          <w:sz w:val="24"/>
          <w:szCs w:val="24"/>
        </w:rPr>
      </w:pPr>
      <w:bookmarkStart w:id="38" w:name="_Toc205289705"/>
      <w:bookmarkStart w:id="39" w:name="_Toc230968289"/>
      <w:r w:rsidRPr="007F373C">
        <w:rPr>
          <w:i w:val="0"/>
          <w:sz w:val="24"/>
          <w:szCs w:val="24"/>
        </w:rPr>
        <w:t>5</w:t>
      </w:r>
      <w:r w:rsidR="00615A65" w:rsidRPr="007F373C">
        <w:rPr>
          <w:i w:val="0"/>
          <w:sz w:val="24"/>
          <w:szCs w:val="24"/>
        </w:rPr>
        <w:t xml:space="preserve">.3 </w:t>
      </w:r>
      <w:r w:rsidR="00D72174" w:rsidRPr="007F373C">
        <w:rPr>
          <w:i w:val="0"/>
          <w:sz w:val="24"/>
          <w:szCs w:val="24"/>
        </w:rPr>
        <w:t>Вторичный и переработанный материалы из сторонних источников</w:t>
      </w:r>
      <w:bookmarkEnd w:id="38"/>
      <w:bookmarkEnd w:id="39"/>
    </w:p>
    <w:p w14:paraId="6064942D" w14:textId="6D2906D4" w:rsidR="00615A65" w:rsidRPr="007F373C" w:rsidRDefault="008C4DF3" w:rsidP="003E7FB2">
      <w:pPr>
        <w:tabs>
          <w:tab w:val="left" w:pos="567"/>
        </w:tabs>
        <w:autoSpaceDE w:val="0"/>
        <w:autoSpaceDN w:val="0"/>
        <w:adjustRightInd w:val="0"/>
        <w:spacing w:line="360" w:lineRule="auto"/>
        <w:ind w:firstLine="709"/>
        <w:jc w:val="both"/>
        <w:rPr>
          <w:rFonts w:ascii="Arial" w:eastAsia="ArialMT" w:hAnsi="Arial" w:cs="Arial"/>
          <w:sz w:val="24"/>
          <w:szCs w:val="24"/>
        </w:rPr>
      </w:pPr>
      <w:r>
        <w:rPr>
          <w:rFonts w:ascii="Arial" w:hAnsi="Arial" w:cs="Arial"/>
          <w:bCs/>
          <w:sz w:val="24"/>
          <w:szCs w:val="24"/>
        </w:rPr>
        <w:t>Использование в</w:t>
      </w:r>
      <w:r w:rsidR="00D72174" w:rsidRPr="007F373C">
        <w:rPr>
          <w:rFonts w:ascii="Arial" w:hAnsi="Arial" w:cs="Arial"/>
          <w:bCs/>
          <w:sz w:val="24"/>
          <w:szCs w:val="24"/>
        </w:rPr>
        <w:t>торичн</w:t>
      </w:r>
      <w:r>
        <w:rPr>
          <w:rFonts w:ascii="Arial" w:hAnsi="Arial" w:cs="Arial"/>
          <w:bCs/>
          <w:sz w:val="24"/>
          <w:szCs w:val="24"/>
        </w:rPr>
        <w:t>ого</w:t>
      </w:r>
      <w:r w:rsidR="00D72174" w:rsidRPr="007F373C">
        <w:rPr>
          <w:rFonts w:ascii="Arial" w:hAnsi="Arial" w:cs="Arial"/>
          <w:bCs/>
          <w:sz w:val="24"/>
          <w:szCs w:val="24"/>
        </w:rPr>
        <w:t xml:space="preserve"> материал</w:t>
      </w:r>
      <w:r>
        <w:rPr>
          <w:rFonts w:ascii="Arial" w:hAnsi="Arial" w:cs="Arial"/>
          <w:bCs/>
          <w:sz w:val="24"/>
          <w:szCs w:val="24"/>
        </w:rPr>
        <w:t>а</w:t>
      </w:r>
      <w:r w:rsidR="00D72174" w:rsidRPr="007F373C">
        <w:rPr>
          <w:rFonts w:ascii="Arial" w:hAnsi="Arial" w:cs="Arial"/>
          <w:bCs/>
          <w:sz w:val="24"/>
          <w:szCs w:val="24"/>
        </w:rPr>
        <w:t>, а также переработанн</w:t>
      </w:r>
      <w:r>
        <w:rPr>
          <w:rFonts w:ascii="Arial" w:hAnsi="Arial" w:cs="Arial"/>
          <w:bCs/>
          <w:sz w:val="24"/>
          <w:szCs w:val="24"/>
        </w:rPr>
        <w:t>ого</w:t>
      </w:r>
      <w:r w:rsidR="00D72174" w:rsidRPr="007F373C">
        <w:rPr>
          <w:rFonts w:ascii="Arial" w:hAnsi="Arial" w:cs="Arial"/>
          <w:bCs/>
          <w:sz w:val="24"/>
          <w:szCs w:val="24"/>
        </w:rPr>
        <w:t xml:space="preserve"> материал</w:t>
      </w:r>
      <w:r>
        <w:rPr>
          <w:rFonts w:ascii="Arial" w:hAnsi="Arial" w:cs="Arial"/>
          <w:bCs/>
          <w:sz w:val="24"/>
          <w:szCs w:val="24"/>
        </w:rPr>
        <w:t>а</w:t>
      </w:r>
      <w:r w:rsidR="00D72174" w:rsidRPr="007F373C">
        <w:rPr>
          <w:rFonts w:ascii="Arial" w:hAnsi="Arial" w:cs="Arial"/>
          <w:bCs/>
          <w:sz w:val="24"/>
          <w:szCs w:val="24"/>
        </w:rPr>
        <w:t>, полученн</w:t>
      </w:r>
      <w:r>
        <w:rPr>
          <w:rFonts w:ascii="Arial" w:hAnsi="Arial" w:cs="Arial"/>
          <w:bCs/>
          <w:sz w:val="24"/>
          <w:szCs w:val="24"/>
        </w:rPr>
        <w:t xml:space="preserve">ых </w:t>
      </w:r>
      <w:r w:rsidR="00D72174" w:rsidRPr="007F373C">
        <w:rPr>
          <w:rFonts w:ascii="Arial" w:hAnsi="Arial" w:cs="Arial"/>
          <w:bCs/>
          <w:sz w:val="24"/>
          <w:szCs w:val="24"/>
        </w:rPr>
        <w:t xml:space="preserve">из внешних источников, </w:t>
      </w:r>
      <w:r>
        <w:rPr>
          <w:rFonts w:ascii="Arial" w:hAnsi="Arial" w:cs="Arial"/>
          <w:bCs/>
          <w:sz w:val="24"/>
          <w:szCs w:val="24"/>
        </w:rPr>
        <w:t xml:space="preserve">для изготовления труб </w:t>
      </w:r>
      <w:r w:rsidR="00D72174" w:rsidRPr="007F373C">
        <w:rPr>
          <w:rFonts w:ascii="Arial" w:hAnsi="Arial" w:cs="Arial"/>
          <w:bCs/>
          <w:sz w:val="24"/>
          <w:szCs w:val="24"/>
        </w:rPr>
        <w:t>не допускается.</w:t>
      </w:r>
    </w:p>
    <w:p w14:paraId="37575F97" w14:textId="60E8F56F" w:rsidR="00615A65" w:rsidRPr="007F373C" w:rsidRDefault="00456238" w:rsidP="002E4AA5">
      <w:pPr>
        <w:pStyle w:val="1"/>
        <w:spacing w:after="0" w:line="360" w:lineRule="auto"/>
        <w:ind w:firstLine="709"/>
        <w:rPr>
          <w:rFonts w:ascii="Arial" w:hAnsi="Arial" w:cs="Arial"/>
          <w:b w:val="0"/>
          <w:bCs w:val="0"/>
          <w:sz w:val="24"/>
          <w:szCs w:val="24"/>
        </w:rPr>
      </w:pPr>
      <w:bookmarkStart w:id="40" w:name="_Toc230968290"/>
      <w:r w:rsidRPr="007F373C">
        <w:rPr>
          <w:rFonts w:ascii="Arial" w:hAnsi="Arial" w:cs="Arial"/>
          <w:sz w:val="28"/>
          <w:szCs w:val="24"/>
        </w:rPr>
        <w:lastRenderedPageBreak/>
        <w:t>6</w:t>
      </w:r>
      <w:r w:rsidR="00615A65" w:rsidRPr="007F373C">
        <w:rPr>
          <w:rFonts w:ascii="Arial" w:hAnsi="Arial" w:cs="Arial"/>
          <w:sz w:val="28"/>
          <w:szCs w:val="24"/>
        </w:rPr>
        <w:t xml:space="preserve"> </w:t>
      </w:r>
      <w:r w:rsidR="00615A65" w:rsidRPr="007F373C">
        <w:rPr>
          <w:rFonts w:ascii="Arial" w:hAnsi="Arial" w:cs="Arial"/>
          <w:sz w:val="28"/>
          <w:szCs w:val="24"/>
          <w:lang w:val="kk-KZ" w:eastAsia="en-US"/>
        </w:rPr>
        <w:t>Общие</w:t>
      </w:r>
      <w:r w:rsidR="00615A65" w:rsidRPr="007F373C">
        <w:rPr>
          <w:rFonts w:ascii="Arial" w:hAnsi="Arial" w:cs="Arial"/>
          <w:sz w:val="28"/>
          <w:szCs w:val="24"/>
        </w:rPr>
        <w:t xml:space="preserve"> характеристики</w:t>
      </w:r>
      <w:bookmarkEnd w:id="40"/>
    </w:p>
    <w:p w14:paraId="117320DF" w14:textId="345F2167" w:rsidR="00615A65" w:rsidRPr="007F373C" w:rsidRDefault="00456238" w:rsidP="00AF02A9">
      <w:pPr>
        <w:pStyle w:val="2"/>
        <w:spacing w:before="0" w:after="0" w:line="360" w:lineRule="auto"/>
        <w:ind w:firstLine="709"/>
        <w:rPr>
          <w:b w:val="0"/>
          <w:bCs w:val="0"/>
          <w:i w:val="0"/>
          <w:sz w:val="24"/>
          <w:szCs w:val="24"/>
        </w:rPr>
      </w:pPr>
      <w:bookmarkStart w:id="41" w:name="_Toc205289707"/>
      <w:bookmarkStart w:id="42" w:name="_Toc230968291"/>
      <w:r w:rsidRPr="007F373C">
        <w:rPr>
          <w:i w:val="0"/>
          <w:sz w:val="24"/>
          <w:szCs w:val="24"/>
        </w:rPr>
        <w:t>6</w:t>
      </w:r>
      <w:r w:rsidR="00615A65" w:rsidRPr="007F373C">
        <w:rPr>
          <w:i w:val="0"/>
          <w:sz w:val="24"/>
          <w:szCs w:val="24"/>
        </w:rPr>
        <w:t>.1 Внешний вид</w:t>
      </w:r>
      <w:bookmarkEnd w:id="41"/>
      <w:bookmarkEnd w:id="42"/>
    </w:p>
    <w:p w14:paraId="59E74CA2" w14:textId="76553FFC" w:rsidR="00A6226E" w:rsidRPr="007F373C" w:rsidRDefault="00D46C73" w:rsidP="00A6226E">
      <w:pPr>
        <w:tabs>
          <w:tab w:val="left" w:pos="567"/>
        </w:tabs>
        <w:autoSpaceDE w:val="0"/>
        <w:autoSpaceDN w:val="0"/>
        <w:adjustRightInd w:val="0"/>
        <w:spacing w:line="360" w:lineRule="auto"/>
        <w:ind w:firstLine="709"/>
        <w:jc w:val="both"/>
        <w:rPr>
          <w:rFonts w:ascii="Arial" w:eastAsia="ArialMT" w:hAnsi="Arial" w:cs="Arial"/>
          <w:b/>
          <w:i/>
          <w:sz w:val="24"/>
          <w:szCs w:val="24"/>
        </w:rPr>
      </w:pPr>
      <w:r w:rsidRPr="00D46C73">
        <w:rPr>
          <w:rFonts w:ascii="Arial" w:eastAsia="ArialMT" w:hAnsi="Arial" w:cs="Arial"/>
          <w:sz w:val="24"/>
          <w:szCs w:val="24"/>
        </w:rPr>
        <w:t xml:space="preserve">Трубы должны иметь гладкие наружную и внутреннюю поверхности. </w:t>
      </w:r>
      <w:r w:rsidRPr="00D46C73">
        <w:rPr>
          <w:rFonts w:ascii="Arial" w:eastAsia="ArialMT" w:hAnsi="Arial" w:cs="Arial"/>
          <w:b/>
          <w:i/>
          <w:sz w:val="24"/>
          <w:szCs w:val="24"/>
        </w:rPr>
        <w:t>Допускаются незначительные продольные полосы и волнистость, не выводящие толщину стенки трубы за пределы допускаемых отклонений.</w:t>
      </w:r>
      <w:r w:rsidRPr="00D46C73">
        <w:rPr>
          <w:rFonts w:ascii="Arial" w:eastAsia="ArialMT" w:hAnsi="Arial" w:cs="Arial"/>
          <w:sz w:val="24"/>
          <w:szCs w:val="24"/>
        </w:rPr>
        <w:t xml:space="preserve"> На наружной, внутренней и торцевой поверхностях труб не допускаются пузыри, трещины, раковины, посторонние включения. Трубы могут иметь маркировочные полосы в количестве не менее трех, равномерно распределенных по периметру труб</w:t>
      </w:r>
      <w:r w:rsidRPr="00D46C73">
        <w:rPr>
          <w:rFonts w:ascii="Arial" w:eastAsia="ArialMT" w:hAnsi="Arial" w:cs="Arial"/>
          <w:b/>
          <w:i/>
          <w:sz w:val="24"/>
          <w:szCs w:val="24"/>
        </w:rPr>
        <w:t>.</w:t>
      </w:r>
      <w:r>
        <w:rPr>
          <w:rFonts w:ascii="Arial" w:eastAsia="ArialMT" w:hAnsi="Arial" w:cs="Arial"/>
          <w:b/>
          <w:i/>
          <w:sz w:val="24"/>
          <w:szCs w:val="24"/>
        </w:rPr>
        <w:t xml:space="preserve"> </w:t>
      </w:r>
    </w:p>
    <w:p w14:paraId="68E4EA36" w14:textId="059BEEE2" w:rsidR="00615A65" w:rsidRDefault="00A6226E" w:rsidP="00A6226E">
      <w:pPr>
        <w:tabs>
          <w:tab w:val="left" w:pos="567"/>
        </w:tabs>
        <w:autoSpaceDE w:val="0"/>
        <w:autoSpaceDN w:val="0"/>
        <w:adjustRightInd w:val="0"/>
        <w:spacing w:line="360" w:lineRule="auto"/>
        <w:ind w:firstLine="709"/>
        <w:jc w:val="both"/>
        <w:rPr>
          <w:rFonts w:ascii="Arial" w:eastAsia="ArialMT" w:hAnsi="Arial" w:cs="Arial"/>
          <w:sz w:val="24"/>
          <w:szCs w:val="24"/>
        </w:rPr>
      </w:pPr>
      <w:r w:rsidRPr="007F373C">
        <w:rPr>
          <w:rFonts w:ascii="Arial" w:eastAsia="ArialMT" w:hAnsi="Arial" w:cs="Arial"/>
          <w:sz w:val="24"/>
          <w:szCs w:val="24"/>
        </w:rPr>
        <w:t>Торцы труб должны быть отрезаны перпендикулярно к оси.</w:t>
      </w:r>
    </w:p>
    <w:p w14:paraId="4A27FF7C" w14:textId="71C31B95" w:rsidR="008C4DF3" w:rsidRPr="008C4DF3" w:rsidRDefault="008C4DF3" w:rsidP="00A6226E">
      <w:pPr>
        <w:tabs>
          <w:tab w:val="left" w:pos="567"/>
        </w:tabs>
        <w:autoSpaceDE w:val="0"/>
        <w:autoSpaceDN w:val="0"/>
        <w:adjustRightInd w:val="0"/>
        <w:spacing w:line="360" w:lineRule="auto"/>
        <w:ind w:firstLine="709"/>
        <w:jc w:val="both"/>
        <w:rPr>
          <w:rFonts w:ascii="Arial" w:eastAsia="ArialMT" w:hAnsi="Arial" w:cs="Arial"/>
          <w:b/>
          <w:i/>
          <w:sz w:val="24"/>
          <w:szCs w:val="24"/>
        </w:rPr>
      </w:pPr>
      <w:r w:rsidRPr="008C4DF3">
        <w:rPr>
          <w:rFonts w:ascii="Arial" w:eastAsia="ArialMT" w:hAnsi="Arial" w:cs="Arial"/>
          <w:b/>
          <w:i/>
          <w:sz w:val="24"/>
          <w:szCs w:val="24"/>
        </w:rPr>
        <w:t>Определение внешнего вида труб проводят по ГОСТ 35231.</w:t>
      </w:r>
    </w:p>
    <w:p w14:paraId="46FDF65A" w14:textId="21917485" w:rsidR="00615A65" w:rsidRPr="007F373C" w:rsidRDefault="00456238" w:rsidP="00AF02A9">
      <w:pPr>
        <w:pStyle w:val="2"/>
        <w:spacing w:before="0" w:after="0" w:line="360" w:lineRule="auto"/>
        <w:ind w:firstLine="709"/>
        <w:rPr>
          <w:i w:val="0"/>
          <w:sz w:val="24"/>
          <w:szCs w:val="24"/>
        </w:rPr>
      </w:pPr>
      <w:bookmarkStart w:id="43" w:name="_Toc205289708"/>
      <w:bookmarkStart w:id="44" w:name="_Toc230968292"/>
      <w:r w:rsidRPr="007F373C">
        <w:rPr>
          <w:i w:val="0"/>
          <w:sz w:val="24"/>
          <w:szCs w:val="24"/>
        </w:rPr>
        <w:t>6</w:t>
      </w:r>
      <w:r w:rsidR="00615A65" w:rsidRPr="007F373C">
        <w:rPr>
          <w:i w:val="0"/>
          <w:sz w:val="24"/>
          <w:szCs w:val="24"/>
        </w:rPr>
        <w:t>.2 Цвет</w:t>
      </w:r>
      <w:bookmarkEnd w:id="43"/>
      <w:bookmarkEnd w:id="44"/>
    </w:p>
    <w:p w14:paraId="73E44A37" w14:textId="2343EECA" w:rsidR="002314C9" w:rsidRPr="007F373C" w:rsidRDefault="002314C9" w:rsidP="003E7FB2">
      <w:pPr>
        <w:tabs>
          <w:tab w:val="left" w:pos="567"/>
        </w:tabs>
        <w:autoSpaceDE w:val="0"/>
        <w:autoSpaceDN w:val="0"/>
        <w:adjustRightInd w:val="0"/>
        <w:spacing w:line="360" w:lineRule="auto"/>
        <w:ind w:firstLine="709"/>
        <w:jc w:val="both"/>
        <w:rPr>
          <w:rFonts w:ascii="Arial" w:eastAsia="ArialMT" w:hAnsi="Arial" w:cs="Arial"/>
          <w:sz w:val="24"/>
          <w:szCs w:val="24"/>
        </w:rPr>
      </w:pPr>
      <w:r w:rsidRPr="007F373C">
        <w:rPr>
          <w:rFonts w:ascii="Arial" w:eastAsia="ArialMT" w:hAnsi="Arial" w:cs="Arial"/>
          <w:sz w:val="24"/>
          <w:szCs w:val="24"/>
        </w:rPr>
        <w:t xml:space="preserve">Цвет </w:t>
      </w:r>
      <w:r w:rsidR="007D18C5">
        <w:rPr>
          <w:rFonts w:ascii="Arial" w:eastAsia="ArialMT" w:hAnsi="Arial" w:cs="Arial"/>
          <w:sz w:val="24"/>
          <w:szCs w:val="24"/>
        </w:rPr>
        <w:t xml:space="preserve">наружной поверхности </w:t>
      </w:r>
      <w:r w:rsidRPr="007F373C">
        <w:rPr>
          <w:rFonts w:ascii="Arial" w:eastAsia="ArialMT" w:hAnsi="Arial" w:cs="Arial"/>
          <w:sz w:val="24"/>
          <w:szCs w:val="24"/>
        </w:rPr>
        <w:t>труб</w:t>
      </w:r>
      <w:r w:rsidR="00030887">
        <w:rPr>
          <w:rFonts w:ascii="Arial" w:eastAsia="ArialMT" w:hAnsi="Arial" w:cs="Arial"/>
          <w:sz w:val="24"/>
          <w:szCs w:val="24"/>
        </w:rPr>
        <w:t xml:space="preserve"> и труб с соэкструзионными слоями (</w:t>
      </w:r>
      <w:r w:rsidR="00030887" w:rsidRPr="00030887">
        <w:rPr>
          <w:rFonts w:ascii="Arial" w:eastAsia="ArialMT" w:hAnsi="Arial" w:cs="Arial"/>
          <w:b/>
          <w:i/>
          <w:sz w:val="24"/>
          <w:szCs w:val="24"/>
        </w:rPr>
        <w:t>тип А</w:t>
      </w:r>
      <w:r w:rsidR="00030887">
        <w:rPr>
          <w:rFonts w:ascii="Arial" w:eastAsia="ArialMT" w:hAnsi="Arial" w:cs="Arial"/>
          <w:sz w:val="24"/>
          <w:szCs w:val="24"/>
        </w:rPr>
        <w:t>)</w:t>
      </w:r>
      <w:r w:rsidRPr="007F373C">
        <w:rPr>
          <w:rFonts w:ascii="Arial" w:eastAsia="ArialMT" w:hAnsi="Arial" w:cs="Arial"/>
          <w:sz w:val="24"/>
          <w:szCs w:val="24"/>
        </w:rPr>
        <w:t xml:space="preserve"> </w:t>
      </w:r>
      <w:r w:rsidR="00AF45BF" w:rsidRPr="007F373C">
        <w:rPr>
          <w:rFonts w:ascii="Arial" w:eastAsia="ArialMT" w:hAnsi="Arial" w:cs="Arial"/>
          <w:sz w:val="24"/>
          <w:szCs w:val="24"/>
        </w:rPr>
        <w:t>—</w:t>
      </w:r>
      <w:r w:rsidR="00C03CDE">
        <w:rPr>
          <w:rFonts w:ascii="Arial" w:eastAsia="ArialMT" w:hAnsi="Arial" w:cs="Arial"/>
          <w:sz w:val="24"/>
          <w:szCs w:val="24"/>
        </w:rPr>
        <w:t xml:space="preserve"> </w:t>
      </w:r>
      <w:r w:rsidRPr="007F373C">
        <w:rPr>
          <w:rFonts w:ascii="Arial" w:eastAsia="ArialMT" w:hAnsi="Arial" w:cs="Arial"/>
          <w:sz w:val="24"/>
          <w:szCs w:val="24"/>
        </w:rPr>
        <w:t>оранжевый</w:t>
      </w:r>
      <w:r w:rsidR="00D46C73">
        <w:rPr>
          <w:rFonts w:ascii="Arial" w:eastAsia="ArialMT" w:hAnsi="Arial" w:cs="Arial"/>
          <w:sz w:val="24"/>
          <w:szCs w:val="24"/>
        </w:rPr>
        <w:t xml:space="preserve"> </w:t>
      </w:r>
      <w:r w:rsidR="004437C9">
        <w:rPr>
          <w:rFonts w:ascii="Arial" w:eastAsia="ArialMT" w:hAnsi="Arial" w:cs="Arial"/>
          <w:sz w:val="24"/>
          <w:szCs w:val="24"/>
        </w:rPr>
        <w:t xml:space="preserve">или </w:t>
      </w:r>
      <w:r w:rsidRPr="007F373C">
        <w:rPr>
          <w:rFonts w:ascii="Arial" w:eastAsia="ArialMT" w:hAnsi="Arial" w:cs="Arial"/>
          <w:sz w:val="24"/>
          <w:szCs w:val="24"/>
        </w:rPr>
        <w:t xml:space="preserve">черный. </w:t>
      </w:r>
      <w:r w:rsidR="00554FD2" w:rsidRPr="007F373C">
        <w:rPr>
          <w:rFonts w:ascii="Arial" w:eastAsia="ArialMT" w:hAnsi="Arial" w:cs="Arial"/>
          <w:sz w:val="24"/>
          <w:szCs w:val="24"/>
        </w:rPr>
        <w:t>Маркировочные полосы (при наличии) должны быть оранжевого цвета</w:t>
      </w:r>
      <w:r w:rsidRPr="007F373C">
        <w:rPr>
          <w:rFonts w:ascii="Arial" w:eastAsia="ArialMT" w:hAnsi="Arial" w:cs="Arial"/>
          <w:sz w:val="24"/>
          <w:szCs w:val="24"/>
        </w:rPr>
        <w:t>.</w:t>
      </w:r>
    </w:p>
    <w:p w14:paraId="26F2D6D0" w14:textId="3F84AB18" w:rsidR="00780CE4" w:rsidRPr="007F373C" w:rsidRDefault="00780CE4" w:rsidP="003E7FB2">
      <w:pPr>
        <w:tabs>
          <w:tab w:val="left" w:pos="567"/>
        </w:tabs>
        <w:autoSpaceDE w:val="0"/>
        <w:autoSpaceDN w:val="0"/>
        <w:adjustRightInd w:val="0"/>
        <w:spacing w:line="360" w:lineRule="auto"/>
        <w:ind w:firstLine="709"/>
        <w:jc w:val="both"/>
        <w:rPr>
          <w:rFonts w:ascii="Arial" w:eastAsia="ArialMT" w:hAnsi="Arial" w:cs="Arial"/>
          <w:sz w:val="22"/>
          <w:szCs w:val="24"/>
        </w:rPr>
      </w:pPr>
      <w:bookmarkStart w:id="45" w:name="_Hlk229565273"/>
      <w:r w:rsidRPr="007F373C">
        <w:rPr>
          <w:rFonts w:ascii="Arial" w:eastAsia="ArialMT" w:hAnsi="Arial" w:cs="Arial"/>
          <w:spacing w:val="40"/>
          <w:sz w:val="22"/>
          <w:szCs w:val="24"/>
        </w:rPr>
        <w:t>Примечание</w:t>
      </w:r>
      <w:r w:rsidRPr="007F373C">
        <w:rPr>
          <w:rFonts w:ascii="Arial" w:eastAsia="ArialMT" w:hAnsi="Arial" w:cs="Arial"/>
          <w:sz w:val="22"/>
          <w:szCs w:val="24"/>
        </w:rPr>
        <w:t xml:space="preserve"> – </w:t>
      </w:r>
      <w:bookmarkEnd w:id="45"/>
      <w:r w:rsidRPr="007F373C">
        <w:rPr>
          <w:rFonts w:ascii="Arial" w:eastAsia="ArialMT" w:hAnsi="Arial" w:cs="Arial"/>
          <w:sz w:val="22"/>
          <w:szCs w:val="24"/>
        </w:rPr>
        <w:t>Рекомендуется для изготовления маркировочных полос использовать окрашенные (оранжевые) марки классифицированного полиэтилена, соответствующие требованиям ГОСТ (</w:t>
      </w:r>
      <w:r w:rsidRPr="007F373C">
        <w:rPr>
          <w:rFonts w:ascii="Arial" w:eastAsia="ArialMT" w:hAnsi="Arial" w:cs="Arial"/>
          <w:sz w:val="22"/>
          <w:szCs w:val="24"/>
          <w:lang w:val="en-US"/>
        </w:rPr>
        <w:t>ISO</w:t>
      </w:r>
      <w:r w:rsidRPr="007F373C">
        <w:rPr>
          <w:rFonts w:ascii="Arial" w:eastAsia="ArialMT" w:hAnsi="Arial" w:cs="Arial"/>
          <w:sz w:val="22"/>
          <w:szCs w:val="24"/>
        </w:rPr>
        <w:t xml:space="preserve"> 4437-1).</w:t>
      </w:r>
    </w:p>
    <w:p w14:paraId="5538F489" w14:textId="19E57CAE" w:rsidR="007D18C5" w:rsidRPr="007F373C" w:rsidRDefault="00030887" w:rsidP="00721F29">
      <w:pPr>
        <w:spacing w:line="360" w:lineRule="auto"/>
        <w:ind w:firstLine="709"/>
        <w:jc w:val="both"/>
        <w:rPr>
          <w:rFonts w:ascii="Arial" w:eastAsia="ArialMT" w:hAnsi="Arial" w:cs="Arial"/>
          <w:sz w:val="24"/>
          <w:szCs w:val="24"/>
        </w:rPr>
      </w:pPr>
      <w:r>
        <w:rPr>
          <w:rFonts w:ascii="Arial" w:eastAsia="ArialMT" w:hAnsi="Arial" w:cs="Arial"/>
          <w:sz w:val="24"/>
          <w:szCs w:val="24"/>
        </w:rPr>
        <w:t>У</w:t>
      </w:r>
      <w:r w:rsidR="007D18C5" w:rsidRPr="007D18C5">
        <w:rPr>
          <w:rFonts w:ascii="Arial" w:eastAsia="ArialMT" w:hAnsi="Arial" w:cs="Arial"/>
          <w:sz w:val="24"/>
          <w:szCs w:val="24"/>
        </w:rPr>
        <w:t xml:space="preserve">даляемый слой труб с удаляемым слоем </w:t>
      </w:r>
      <w:r w:rsidR="007D18C5" w:rsidRPr="007D18C5">
        <w:rPr>
          <w:rFonts w:ascii="Arial" w:eastAsia="ArialMT" w:hAnsi="Arial" w:cs="Arial"/>
          <w:b/>
          <w:i/>
          <w:sz w:val="24"/>
          <w:szCs w:val="24"/>
        </w:rPr>
        <w:t>(тип Б)</w:t>
      </w:r>
      <w:r w:rsidR="007D18C5" w:rsidRPr="007D18C5">
        <w:rPr>
          <w:rFonts w:ascii="Arial" w:eastAsia="ArialMT" w:hAnsi="Arial" w:cs="Arial"/>
          <w:sz w:val="24"/>
          <w:szCs w:val="24"/>
        </w:rPr>
        <w:t xml:space="preserve"> должен быть оранжевого </w:t>
      </w:r>
      <w:r>
        <w:rPr>
          <w:rFonts w:ascii="Arial" w:eastAsia="ArialMT" w:hAnsi="Arial" w:cs="Arial"/>
          <w:sz w:val="24"/>
          <w:szCs w:val="24"/>
        </w:rPr>
        <w:t>цвета.</w:t>
      </w:r>
    </w:p>
    <w:p w14:paraId="0AC4F605" w14:textId="1A2DD29E" w:rsidR="007C1BE6" w:rsidRPr="007F373C" w:rsidRDefault="00456238" w:rsidP="002E4AA5">
      <w:pPr>
        <w:pStyle w:val="1"/>
        <w:spacing w:after="0" w:line="360" w:lineRule="auto"/>
        <w:ind w:firstLine="709"/>
        <w:rPr>
          <w:rFonts w:ascii="Arial" w:hAnsi="Arial" w:cs="Arial"/>
          <w:b w:val="0"/>
          <w:bCs w:val="0"/>
          <w:sz w:val="28"/>
          <w:szCs w:val="28"/>
        </w:rPr>
      </w:pPr>
      <w:bookmarkStart w:id="46" w:name="_Toc230968293"/>
      <w:r w:rsidRPr="007F373C">
        <w:rPr>
          <w:rFonts w:ascii="Arial" w:hAnsi="Arial" w:cs="Arial"/>
          <w:sz w:val="28"/>
          <w:szCs w:val="28"/>
        </w:rPr>
        <w:t>7</w:t>
      </w:r>
      <w:r w:rsidR="007C1BE6" w:rsidRPr="007F373C">
        <w:rPr>
          <w:rFonts w:ascii="Arial" w:hAnsi="Arial" w:cs="Arial"/>
          <w:sz w:val="28"/>
          <w:szCs w:val="28"/>
        </w:rPr>
        <w:t xml:space="preserve"> </w:t>
      </w:r>
      <w:r w:rsidR="007C1BE6" w:rsidRPr="007F373C">
        <w:rPr>
          <w:rFonts w:ascii="Arial" w:hAnsi="Arial" w:cs="Arial"/>
          <w:sz w:val="28"/>
          <w:szCs w:val="24"/>
          <w:lang w:val="kk-KZ" w:eastAsia="en-US"/>
        </w:rPr>
        <w:t>Геометрические</w:t>
      </w:r>
      <w:r w:rsidR="007C1BE6" w:rsidRPr="007F373C">
        <w:rPr>
          <w:rFonts w:ascii="Arial" w:hAnsi="Arial" w:cs="Arial"/>
          <w:sz w:val="28"/>
          <w:szCs w:val="28"/>
        </w:rPr>
        <w:t xml:space="preserve"> характеристики</w:t>
      </w:r>
      <w:bookmarkEnd w:id="46"/>
    </w:p>
    <w:p w14:paraId="56447C6F" w14:textId="6D0B0C28" w:rsidR="007C1BE6" w:rsidRPr="007F373C" w:rsidRDefault="00456238" w:rsidP="00B04ABA">
      <w:pPr>
        <w:pStyle w:val="2"/>
        <w:spacing w:before="0" w:after="0" w:line="360" w:lineRule="auto"/>
        <w:ind w:firstLine="709"/>
        <w:rPr>
          <w:i w:val="0"/>
          <w:sz w:val="24"/>
          <w:szCs w:val="24"/>
        </w:rPr>
      </w:pPr>
      <w:bookmarkStart w:id="47" w:name="_Toc205289710"/>
      <w:bookmarkStart w:id="48" w:name="_Toc230968294"/>
      <w:r w:rsidRPr="007F373C">
        <w:rPr>
          <w:i w:val="0"/>
          <w:sz w:val="24"/>
          <w:szCs w:val="24"/>
        </w:rPr>
        <w:t>7</w:t>
      </w:r>
      <w:r w:rsidR="007C1BE6" w:rsidRPr="007F373C">
        <w:rPr>
          <w:i w:val="0"/>
          <w:sz w:val="24"/>
          <w:szCs w:val="24"/>
        </w:rPr>
        <w:t xml:space="preserve">.1 </w:t>
      </w:r>
      <w:r w:rsidR="002314C9" w:rsidRPr="007F373C">
        <w:rPr>
          <w:i w:val="0"/>
          <w:sz w:val="24"/>
          <w:szCs w:val="24"/>
        </w:rPr>
        <w:t xml:space="preserve">Определение </w:t>
      </w:r>
      <w:r w:rsidR="007C1BE6" w:rsidRPr="007F373C">
        <w:rPr>
          <w:i w:val="0"/>
          <w:sz w:val="24"/>
          <w:szCs w:val="24"/>
        </w:rPr>
        <w:t>размеров</w:t>
      </w:r>
      <w:bookmarkEnd w:id="47"/>
      <w:bookmarkEnd w:id="48"/>
    </w:p>
    <w:p w14:paraId="26E9A941" w14:textId="04CA5E7C" w:rsidR="007C1BE6" w:rsidRPr="007F373C" w:rsidRDefault="007C1BE6" w:rsidP="003E7FB2">
      <w:pPr>
        <w:tabs>
          <w:tab w:val="left" w:pos="567"/>
        </w:tabs>
        <w:autoSpaceDE w:val="0"/>
        <w:autoSpaceDN w:val="0"/>
        <w:adjustRightInd w:val="0"/>
        <w:spacing w:line="360" w:lineRule="auto"/>
        <w:ind w:firstLine="709"/>
        <w:jc w:val="both"/>
        <w:rPr>
          <w:rFonts w:ascii="Arial" w:eastAsia="ArialMT" w:hAnsi="Arial" w:cs="Arial"/>
          <w:sz w:val="24"/>
          <w:szCs w:val="24"/>
        </w:rPr>
      </w:pPr>
      <w:r w:rsidRPr="007F373C">
        <w:rPr>
          <w:rFonts w:ascii="Arial" w:eastAsia="ArialMT" w:hAnsi="Arial" w:cs="Arial"/>
          <w:sz w:val="24"/>
          <w:szCs w:val="24"/>
        </w:rPr>
        <w:t>Измерение размеров труб должно проводиться в соответствии с</w:t>
      </w:r>
      <w:r w:rsidR="00387824" w:rsidRPr="007F373C">
        <w:rPr>
          <w:rFonts w:ascii="Arial" w:eastAsia="ArialMT" w:hAnsi="Arial" w:cs="Arial"/>
          <w:sz w:val="24"/>
          <w:szCs w:val="24"/>
        </w:rPr>
        <w:t xml:space="preserve"> </w:t>
      </w:r>
      <w:r w:rsidR="00C03CDE" w:rsidRPr="007F373C">
        <w:rPr>
          <w:rFonts w:ascii="Arial" w:eastAsia="ArialMT" w:hAnsi="Arial" w:cs="Arial"/>
          <w:sz w:val="24"/>
          <w:szCs w:val="24"/>
        </w:rPr>
        <w:t>ГОСТ</w:t>
      </w:r>
      <w:r w:rsidR="00C03CDE">
        <w:rPr>
          <w:rFonts w:ascii="Arial" w:eastAsia="ArialMT" w:hAnsi="Arial" w:cs="Arial"/>
          <w:sz w:val="24"/>
          <w:szCs w:val="24"/>
        </w:rPr>
        <w:t> </w:t>
      </w:r>
      <w:r w:rsidR="00C03CDE" w:rsidRPr="007F373C">
        <w:rPr>
          <w:rFonts w:ascii="Arial" w:hAnsi="Arial" w:cs="Arial"/>
          <w:sz w:val="24"/>
          <w:szCs w:val="24"/>
        </w:rPr>
        <w:t>ISO</w:t>
      </w:r>
      <w:r w:rsidR="00C03CDE">
        <w:rPr>
          <w:rFonts w:ascii="Arial" w:hAnsi="Arial" w:cs="Arial"/>
          <w:sz w:val="24"/>
          <w:szCs w:val="24"/>
        </w:rPr>
        <w:t> </w:t>
      </w:r>
      <w:r w:rsidRPr="007F373C">
        <w:rPr>
          <w:rFonts w:ascii="Arial" w:hAnsi="Arial" w:cs="Arial"/>
          <w:sz w:val="24"/>
          <w:szCs w:val="24"/>
        </w:rPr>
        <w:t xml:space="preserve">3126. </w:t>
      </w:r>
      <w:r w:rsidRPr="007F373C">
        <w:rPr>
          <w:rFonts w:ascii="Arial" w:eastAsia="ArialMT" w:hAnsi="Arial" w:cs="Arial"/>
          <w:sz w:val="24"/>
          <w:szCs w:val="24"/>
        </w:rPr>
        <w:t xml:space="preserve">В случае разногласий измерение проводят не ранее чем через </w:t>
      </w:r>
      <w:r w:rsidRPr="007F373C">
        <w:rPr>
          <w:rFonts w:ascii="Arial" w:hAnsi="Arial" w:cs="Arial"/>
          <w:sz w:val="24"/>
          <w:szCs w:val="24"/>
        </w:rPr>
        <w:t xml:space="preserve">24 </w:t>
      </w:r>
      <w:r w:rsidRPr="007F373C">
        <w:rPr>
          <w:rFonts w:ascii="Arial" w:eastAsia="ArialMT" w:hAnsi="Arial" w:cs="Arial"/>
          <w:sz w:val="24"/>
          <w:szCs w:val="24"/>
        </w:rPr>
        <w:t>ч после</w:t>
      </w:r>
      <w:r w:rsidR="004D69D0" w:rsidRPr="007F373C">
        <w:rPr>
          <w:rFonts w:ascii="Arial" w:eastAsia="ArialMT" w:hAnsi="Arial" w:cs="Arial"/>
          <w:sz w:val="24"/>
          <w:szCs w:val="24"/>
        </w:rPr>
        <w:t xml:space="preserve"> </w:t>
      </w:r>
      <w:r w:rsidRPr="007F373C">
        <w:rPr>
          <w:rFonts w:ascii="Arial" w:eastAsia="ArialMT" w:hAnsi="Arial" w:cs="Arial"/>
          <w:sz w:val="24"/>
          <w:szCs w:val="24"/>
        </w:rPr>
        <w:t xml:space="preserve">изготовления и после кондиционирования в течение не менее </w:t>
      </w:r>
      <w:r w:rsidR="00B029B5" w:rsidRPr="007F373C">
        <w:rPr>
          <w:rFonts w:ascii="Arial" w:hAnsi="Arial" w:cs="Arial"/>
          <w:sz w:val="24"/>
          <w:szCs w:val="24"/>
        </w:rPr>
        <w:t xml:space="preserve">4 </w:t>
      </w:r>
      <w:r w:rsidRPr="007F373C">
        <w:rPr>
          <w:rFonts w:ascii="Arial" w:eastAsia="ArialMT" w:hAnsi="Arial" w:cs="Arial"/>
          <w:sz w:val="24"/>
          <w:szCs w:val="24"/>
        </w:rPr>
        <w:t xml:space="preserve">ч при </w:t>
      </w:r>
      <w:r w:rsidRPr="007F373C">
        <w:rPr>
          <w:rFonts w:ascii="Arial" w:hAnsi="Arial" w:cs="Arial"/>
          <w:sz w:val="24"/>
          <w:szCs w:val="24"/>
        </w:rPr>
        <w:t>(23±2) °C.</w:t>
      </w:r>
    </w:p>
    <w:p w14:paraId="6D0EFC73" w14:textId="4AEB6D65" w:rsidR="007C1BE6" w:rsidRPr="007F373C" w:rsidRDefault="007C1BE6" w:rsidP="003E7FB2">
      <w:pPr>
        <w:tabs>
          <w:tab w:val="left" w:pos="567"/>
        </w:tabs>
        <w:autoSpaceDE w:val="0"/>
        <w:autoSpaceDN w:val="0"/>
        <w:adjustRightInd w:val="0"/>
        <w:spacing w:line="360" w:lineRule="auto"/>
        <w:ind w:firstLine="709"/>
        <w:jc w:val="both"/>
        <w:rPr>
          <w:rFonts w:ascii="Arial" w:eastAsia="ArialMT" w:hAnsi="Arial" w:cs="Arial"/>
          <w:sz w:val="24"/>
          <w:szCs w:val="24"/>
        </w:rPr>
      </w:pPr>
      <w:r w:rsidRPr="007F373C">
        <w:rPr>
          <w:rFonts w:ascii="Arial" w:eastAsia="ArialMT" w:hAnsi="Arial" w:cs="Arial"/>
          <w:sz w:val="24"/>
          <w:szCs w:val="24"/>
        </w:rPr>
        <w:t>Допускается проводить непрямые измерения на стадии изготовления ранее указанного времени</w:t>
      </w:r>
      <w:r w:rsidRPr="007F373C">
        <w:rPr>
          <w:rFonts w:ascii="Arial" w:hAnsi="Arial" w:cs="Arial"/>
          <w:sz w:val="24"/>
          <w:szCs w:val="24"/>
        </w:rPr>
        <w:t xml:space="preserve">, </w:t>
      </w:r>
      <w:r w:rsidRPr="007F373C">
        <w:rPr>
          <w:rFonts w:ascii="Arial" w:eastAsia="ArialMT" w:hAnsi="Arial" w:cs="Arial"/>
          <w:sz w:val="24"/>
          <w:szCs w:val="24"/>
        </w:rPr>
        <w:t>если</w:t>
      </w:r>
      <w:r w:rsidR="00B029B5" w:rsidRPr="007F373C">
        <w:rPr>
          <w:rFonts w:ascii="Arial" w:hAnsi="Arial" w:cs="Arial"/>
          <w:bCs/>
          <w:color w:val="000000"/>
        </w:rPr>
        <w:t xml:space="preserve"> </w:t>
      </w:r>
      <w:r w:rsidR="00B029B5" w:rsidRPr="007F373C">
        <w:rPr>
          <w:rFonts w:ascii="Arial" w:eastAsia="ArialMT" w:hAnsi="Arial" w:cs="Arial"/>
          <w:sz w:val="24"/>
          <w:szCs w:val="24"/>
        </w:rPr>
        <w:t>корреляция результатов таких измерений подтверждена</w:t>
      </w:r>
      <w:r w:rsidRPr="007F373C">
        <w:rPr>
          <w:rFonts w:ascii="Arial" w:eastAsia="ArialMT" w:hAnsi="Arial" w:cs="Arial"/>
          <w:sz w:val="24"/>
          <w:szCs w:val="24"/>
        </w:rPr>
        <w:t>.</w:t>
      </w:r>
    </w:p>
    <w:p w14:paraId="2586681B" w14:textId="4C372137" w:rsidR="007C1BE6" w:rsidRPr="007F373C" w:rsidRDefault="00456238" w:rsidP="00B04ABA">
      <w:pPr>
        <w:pStyle w:val="2"/>
        <w:spacing w:before="0" w:after="0" w:line="360" w:lineRule="auto"/>
        <w:ind w:firstLine="709"/>
        <w:rPr>
          <w:i w:val="0"/>
          <w:sz w:val="24"/>
          <w:szCs w:val="24"/>
        </w:rPr>
      </w:pPr>
      <w:bookmarkStart w:id="49" w:name="_Toc205289711"/>
      <w:bookmarkStart w:id="50" w:name="_Toc230968295"/>
      <w:r w:rsidRPr="007F373C">
        <w:rPr>
          <w:i w:val="0"/>
          <w:sz w:val="24"/>
          <w:szCs w:val="24"/>
        </w:rPr>
        <w:t>7</w:t>
      </w:r>
      <w:r w:rsidR="007C1BE6" w:rsidRPr="007F373C">
        <w:rPr>
          <w:i w:val="0"/>
          <w:sz w:val="24"/>
          <w:szCs w:val="24"/>
        </w:rPr>
        <w:t>.2 Средни</w:t>
      </w:r>
      <w:r w:rsidR="007D18C5">
        <w:rPr>
          <w:i w:val="0"/>
          <w:sz w:val="24"/>
          <w:szCs w:val="24"/>
        </w:rPr>
        <w:t>й</w:t>
      </w:r>
      <w:r w:rsidR="007C1BE6" w:rsidRPr="007F373C">
        <w:rPr>
          <w:i w:val="0"/>
          <w:sz w:val="24"/>
          <w:szCs w:val="24"/>
        </w:rPr>
        <w:t xml:space="preserve"> наружны</w:t>
      </w:r>
      <w:r w:rsidR="007D18C5">
        <w:rPr>
          <w:i w:val="0"/>
          <w:sz w:val="24"/>
          <w:szCs w:val="24"/>
        </w:rPr>
        <w:t>й</w:t>
      </w:r>
      <w:r w:rsidR="007C1BE6" w:rsidRPr="007F373C">
        <w:rPr>
          <w:i w:val="0"/>
          <w:sz w:val="24"/>
          <w:szCs w:val="24"/>
        </w:rPr>
        <w:t xml:space="preserve"> диаметр</w:t>
      </w:r>
      <w:r w:rsidR="007D18C5">
        <w:rPr>
          <w:i w:val="0"/>
          <w:sz w:val="24"/>
          <w:szCs w:val="24"/>
        </w:rPr>
        <w:t xml:space="preserve"> и </w:t>
      </w:r>
      <w:r w:rsidR="007C1BE6" w:rsidRPr="007F373C">
        <w:rPr>
          <w:i w:val="0"/>
          <w:sz w:val="24"/>
          <w:szCs w:val="24"/>
        </w:rPr>
        <w:t>овальность</w:t>
      </w:r>
      <w:bookmarkEnd w:id="49"/>
      <w:bookmarkEnd w:id="50"/>
    </w:p>
    <w:p w14:paraId="3632C90E" w14:textId="1035BD5D" w:rsidR="007C1BE6" w:rsidRPr="007F373C" w:rsidRDefault="007C1BE6" w:rsidP="003E7FB2">
      <w:pPr>
        <w:tabs>
          <w:tab w:val="left" w:pos="567"/>
        </w:tabs>
        <w:autoSpaceDE w:val="0"/>
        <w:autoSpaceDN w:val="0"/>
        <w:adjustRightInd w:val="0"/>
        <w:spacing w:line="360" w:lineRule="auto"/>
        <w:ind w:firstLine="709"/>
        <w:jc w:val="both"/>
        <w:rPr>
          <w:rFonts w:ascii="Arial" w:hAnsi="Arial" w:cs="Arial"/>
          <w:sz w:val="24"/>
          <w:szCs w:val="24"/>
        </w:rPr>
      </w:pPr>
      <w:r w:rsidRPr="007F373C">
        <w:rPr>
          <w:rFonts w:ascii="Arial" w:eastAsia="ArialMT" w:hAnsi="Arial" w:cs="Arial"/>
          <w:sz w:val="24"/>
          <w:szCs w:val="24"/>
        </w:rPr>
        <w:t>Средни</w:t>
      </w:r>
      <w:r w:rsidR="00FD79F3">
        <w:rPr>
          <w:rFonts w:ascii="Arial" w:eastAsia="ArialMT" w:hAnsi="Arial" w:cs="Arial"/>
          <w:sz w:val="24"/>
          <w:szCs w:val="24"/>
        </w:rPr>
        <w:t>й</w:t>
      </w:r>
      <w:r w:rsidRPr="007F373C">
        <w:rPr>
          <w:rFonts w:ascii="Arial" w:eastAsia="ArialMT" w:hAnsi="Arial" w:cs="Arial"/>
          <w:sz w:val="24"/>
          <w:szCs w:val="24"/>
        </w:rPr>
        <w:t xml:space="preserve"> наружны</w:t>
      </w:r>
      <w:r w:rsidR="00FD79F3">
        <w:rPr>
          <w:rFonts w:ascii="Arial" w:eastAsia="ArialMT" w:hAnsi="Arial" w:cs="Arial"/>
          <w:sz w:val="24"/>
          <w:szCs w:val="24"/>
        </w:rPr>
        <w:t>й</w:t>
      </w:r>
      <w:r w:rsidRPr="007F373C">
        <w:rPr>
          <w:rFonts w:ascii="Arial" w:eastAsia="ArialMT" w:hAnsi="Arial" w:cs="Arial"/>
          <w:sz w:val="24"/>
          <w:szCs w:val="24"/>
        </w:rPr>
        <w:t xml:space="preserve"> диаметр труб</w:t>
      </w:r>
      <w:r w:rsidRPr="007F373C">
        <w:rPr>
          <w:rFonts w:ascii="Arial" w:hAnsi="Arial" w:cs="Arial"/>
          <w:sz w:val="24"/>
          <w:szCs w:val="24"/>
        </w:rPr>
        <w:t xml:space="preserve">, </w:t>
      </w:r>
      <w:r w:rsidRPr="007F373C">
        <w:rPr>
          <w:rFonts w:ascii="Arial" w:hAnsi="Arial" w:cs="Arial"/>
          <w:i/>
          <w:iCs/>
          <w:sz w:val="24"/>
          <w:szCs w:val="24"/>
        </w:rPr>
        <w:t>d</w:t>
      </w:r>
      <w:r w:rsidRPr="007F373C">
        <w:rPr>
          <w:rFonts w:ascii="Arial" w:hAnsi="Arial" w:cs="Arial"/>
          <w:sz w:val="24"/>
          <w:szCs w:val="24"/>
          <w:vertAlign w:val="subscript"/>
        </w:rPr>
        <w:t>em</w:t>
      </w:r>
      <w:r w:rsidRPr="007F373C">
        <w:rPr>
          <w:rFonts w:ascii="Arial" w:hAnsi="Arial" w:cs="Arial"/>
          <w:sz w:val="24"/>
          <w:szCs w:val="24"/>
        </w:rPr>
        <w:t>,</w:t>
      </w:r>
      <w:r w:rsidR="00B24820" w:rsidRPr="007F373C">
        <w:rPr>
          <w:rFonts w:ascii="Arial" w:hAnsi="Arial" w:cs="Arial"/>
          <w:sz w:val="24"/>
          <w:szCs w:val="24"/>
        </w:rPr>
        <w:t xml:space="preserve"> </w:t>
      </w:r>
      <w:r w:rsidR="00514AAC" w:rsidRPr="007F373C">
        <w:rPr>
          <w:rFonts w:ascii="Arial" w:eastAsia="ArialMT" w:hAnsi="Arial" w:cs="Arial"/>
          <w:sz w:val="24"/>
          <w:szCs w:val="24"/>
        </w:rPr>
        <w:t>долж</w:t>
      </w:r>
      <w:r w:rsidR="00FD79F3">
        <w:rPr>
          <w:rFonts w:ascii="Arial" w:eastAsia="ArialMT" w:hAnsi="Arial" w:cs="Arial"/>
          <w:sz w:val="24"/>
          <w:szCs w:val="24"/>
        </w:rPr>
        <w:t>е</w:t>
      </w:r>
      <w:r w:rsidR="00514AAC" w:rsidRPr="007F373C">
        <w:rPr>
          <w:rFonts w:ascii="Arial" w:eastAsia="ArialMT" w:hAnsi="Arial" w:cs="Arial"/>
          <w:sz w:val="24"/>
          <w:szCs w:val="24"/>
        </w:rPr>
        <w:t xml:space="preserve">н соответствовать </w:t>
      </w:r>
      <w:r w:rsidR="00FD79F3">
        <w:rPr>
          <w:rFonts w:ascii="Arial" w:eastAsia="ArialMT" w:hAnsi="Arial" w:cs="Arial"/>
          <w:sz w:val="24"/>
          <w:szCs w:val="24"/>
        </w:rPr>
        <w:t xml:space="preserve">требованиям </w:t>
      </w:r>
      <w:r w:rsidR="00F42DA7" w:rsidRPr="007F373C">
        <w:rPr>
          <w:rFonts w:ascii="Arial" w:eastAsia="ArialMT" w:hAnsi="Arial" w:cs="Arial"/>
          <w:sz w:val="24"/>
          <w:szCs w:val="24"/>
        </w:rPr>
        <w:t>т</w:t>
      </w:r>
      <w:r w:rsidRPr="007F373C">
        <w:rPr>
          <w:rFonts w:ascii="Arial" w:eastAsia="ArialMT" w:hAnsi="Arial" w:cs="Arial"/>
          <w:sz w:val="24"/>
          <w:szCs w:val="24"/>
        </w:rPr>
        <w:t xml:space="preserve">аблицы </w:t>
      </w:r>
      <w:r w:rsidRPr="007F373C">
        <w:rPr>
          <w:rFonts w:ascii="Arial" w:hAnsi="Arial" w:cs="Arial"/>
          <w:sz w:val="24"/>
          <w:szCs w:val="24"/>
        </w:rPr>
        <w:t>1.</w:t>
      </w:r>
    </w:p>
    <w:p w14:paraId="2839EE84" w14:textId="6297659B" w:rsidR="007C1BE6" w:rsidRPr="007F373C" w:rsidRDefault="007C1BE6" w:rsidP="003E7FB2">
      <w:pPr>
        <w:tabs>
          <w:tab w:val="left" w:pos="567"/>
        </w:tabs>
        <w:autoSpaceDE w:val="0"/>
        <w:autoSpaceDN w:val="0"/>
        <w:adjustRightInd w:val="0"/>
        <w:spacing w:line="360" w:lineRule="auto"/>
        <w:ind w:firstLine="709"/>
        <w:jc w:val="both"/>
        <w:rPr>
          <w:rFonts w:ascii="Arial" w:hAnsi="Arial" w:cs="Arial"/>
          <w:sz w:val="24"/>
          <w:szCs w:val="24"/>
        </w:rPr>
      </w:pPr>
      <w:bookmarkStart w:id="51" w:name="_Hlk229486287"/>
      <w:r w:rsidRPr="007F373C">
        <w:rPr>
          <w:rFonts w:ascii="Arial" w:eastAsia="ArialMT" w:hAnsi="Arial" w:cs="Arial"/>
          <w:sz w:val="24"/>
          <w:szCs w:val="24"/>
        </w:rPr>
        <w:t>В случае прямых труб максимальн</w:t>
      </w:r>
      <w:r w:rsidR="00B846D4" w:rsidRPr="007F373C">
        <w:rPr>
          <w:rFonts w:ascii="Arial" w:eastAsia="ArialMT" w:hAnsi="Arial" w:cs="Arial"/>
          <w:sz w:val="24"/>
          <w:szCs w:val="24"/>
        </w:rPr>
        <w:t>ая</w:t>
      </w:r>
      <w:r w:rsidRPr="007F373C">
        <w:rPr>
          <w:rFonts w:ascii="Arial" w:eastAsia="ArialMT" w:hAnsi="Arial" w:cs="Arial"/>
          <w:sz w:val="24"/>
          <w:szCs w:val="24"/>
        </w:rPr>
        <w:t xml:space="preserve"> </w:t>
      </w:r>
      <w:r w:rsidR="00C94B9B" w:rsidRPr="007F373C">
        <w:rPr>
          <w:rFonts w:ascii="Arial" w:eastAsia="ArialMT" w:hAnsi="Arial" w:cs="Arial"/>
          <w:sz w:val="24"/>
          <w:szCs w:val="24"/>
        </w:rPr>
        <w:t>овальность</w:t>
      </w:r>
      <w:r w:rsidR="00514AAC" w:rsidRPr="007F373C">
        <w:rPr>
          <w:rFonts w:ascii="Arial" w:eastAsia="ArialMT" w:hAnsi="Arial" w:cs="Arial"/>
          <w:sz w:val="24"/>
          <w:szCs w:val="24"/>
        </w:rPr>
        <w:t xml:space="preserve"> должн</w:t>
      </w:r>
      <w:r w:rsidR="00E549CC" w:rsidRPr="007F373C">
        <w:rPr>
          <w:rFonts w:ascii="Arial" w:eastAsia="ArialMT" w:hAnsi="Arial" w:cs="Arial"/>
          <w:sz w:val="24"/>
          <w:szCs w:val="24"/>
        </w:rPr>
        <w:t>а</w:t>
      </w:r>
      <w:r w:rsidR="00514AAC" w:rsidRPr="007F373C">
        <w:rPr>
          <w:rFonts w:ascii="Arial" w:eastAsia="ArialMT" w:hAnsi="Arial" w:cs="Arial"/>
          <w:sz w:val="24"/>
          <w:szCs w:val="24"/>
        </w:rPr>
        <w:t xml:space="preserve"> соответствовать </w:t>
      </w:r>
      <w:r w:rsidR="00162ED3" w:rsidRPr="007F373C">
        <w:rPr>
          <w:rFonts w:ascii="Arial" w:eastAsia="ArialMT" w:hAnsi="Arial" w:cs="Arial"/>
          <w:sz w:val="24"/>
          <w:szCs w:val="24"/>
        </w:rPr>
        <w:t>таблице</w:t>
      </w:r>
      <w:r w:rsidRPr="007F373C">
        <w:rPr>
          <w:rFonts w:ascii="Arial" w:eastAsia="ArialMT" w:hAnsi="Arial" w:cs="Arial"/>
          <w:sz w:val="24"/>
          <w:szCs w:val="24"/>
        </w:rPr>
        <w:t xml:space="preserve"> </w:t>
      </w:r>
      <w:r w:rsidRPr="007F373C">
        <w:rPr>
          <w:rFonts w:ascii="Arial" w:hAnsi="Arial" w:cs="Arial"/>
          <w:sz w:val="24"/>
          <w:szCs w:val="24"/>
        </w:rPr>
        <w:t>1</w:t>
      </w:r>
      <w:r w:rsidR="007D35EF">
        <w:rPr>
          <w:rFonts w:ascii="Arial" w:hAnsi="Arial" w:cs="Arial"/>
          <w:sz w:val="24"/>
          <w:szCs w:val="24"/>
        </w:rPr>
        <w:t xml:space="preserve">. </w:t>
      </w:r>
      <w:r w:rsidR="007D35EF" w:rsidRPr="007D35EF">
        <w:rPr>
          <w:rFonts w:ascii="Arial" w:hAnsi="Arial" w:cs="Arial"/>
          <w:b/>
          <w:i/>
          <w:sz w:val="24"/>
          <w:szCs w:val="24"/>
        </w:rPr>
        <w:t xml:space="preserve">Овальность определяется </w:t>
      </w:r>
      <w:r w:rsidR="00EF26CF">
        <w:rPr>
          <w:rFonts w:ascii="Arial" w:hAnsi="Arial" w:cs="Arial"/>
          <w:b/>
          <w:i/>
          <w:sz w:val="24"/>
          <w:szCs w:val="24"/>
        </w:rPr>
        <w:t>производителем</w:t>
      </w:r>
      <w:r w:rsidR="00EF26CF" w:rsidRPr="007D35EF">
        <w:rPr>
          <w:rFonts w:ascii="Arial" w:hAnsi="Arial" w:cs="Arial"/>
          <w:b/>
          <w:i/>
          <w:sz w:val="24"/>
          <w:szCs w:val="24"/>
        </w:rPr>
        <w:t xml:space="preserve"> </w:t>
      </w:r>
      <w:r w:rsidR="007D35EF" w:rsidRPr="007D35EF">
        <w:rPr>
          <w:rFonts w:ascii="Arial" w:hAnsi="Arial" w:cs="Arial"/>
          <w:b/>
          <w:i/>
          <w:sz w:val="24"/>
          <w:szCs w:val="24"/>
        </w:rPr>
        <w:t>непосредственно на выходе их производственной линии.</w:t>
      </w:r>
    </w:p>
    <w:bookmarkEnd w:id="51"/>
    <w:p w14:paraId="385D2C98" w14:textId="27233763" w:rsidR="00291F1C" w:rsidRPr="007F373C" w:rsidRDefault="000A787E" w:rsidP="0043575C">
      <w:pPr>
        <w:keepNext/>
        <w:autoSpaceDE w:val="0"/>
        <w:autoSpaceDN w:val="0"/>
        <w:adjustRightInd w:val="0"/>
        <w:rPr>
          <w:rFonts w:ascii="Arial" w:hAnsi="Arial" w:cs="Arial"/>
          <w:bCs/>
          <w:sz w:val="22"/>
          <w:szCs w:val="22"/>
        </w:rPr>
      </w:pPr>
      <w:r w:rsidRPr="007F373C">
        <w:rPr>
          <w:rFonts w:ascii="Arial" w:hAnsi="Arial" w:cs="Arial"/>
          <w:bCs/>
          <w:spacing w:val="40"/>
          <w:sz w:val="22"/>
          <w:szCs w:val="22"/>
        </w:rPr>
        <w:lastRenderedPageBreak/>
        <w:t>Таблица</w:t>
      </w:r>
      <w:r w:rsidRPr="007F373C">
        <w:rPr>
          <w:rFonts w:ascii="Arial" w:hAnsi="Arial" w:cs="Arial"/>
          <w:bCs/>
          <w:sz w:val="22"/>
          <w:szCs w:val="22"/>
        </w:rPr>
        <w:t xml:space="preserve"> </w:t>
      </w:r>
      <w:r w:rsidR="003B7CB3" w:rsidRPr="007F373C">
        <w:rPr>
          <w:rFonts w:ascii="Arial" w:hAnsi="Arial" w:cs="Arial"/>
          <w:bCs/>
          <w:sz w:val="22"/>
          <w:szCs w:val="22"/>
        </w:rPr>
        <w:t xml:space="preserve">1 </w:t>
      </w:r>
      <w:r w:rsidR="003E7FB2" w:rsidRPr="007F373C">
        <w:rPr>
          <w:rFonts w:ascii="Arial" w:hAnsi="Arial" w:cs="Arial"/>
          <w:bCs/>
          <w:sz w:val="22"/>
          <w:szCs w:val="22"/>
        </w:rPr>
        <w:t>—</w:t>
      </w:r>
      <w:r w:rsidR="003B7CB3" w:rsidRPr="007F373C">
        <w:rPr>
          <w:rFonts w:ascii="Arial" w:hAnsi="Arial" w:cs="Arial"/>
          <w:bCs/>
          <w:sz w:val="22"/>
          <w:szCs w:val="22"/>
        </w:rPr>
        <w:t xml:space="preserve"> Средни</w:t>
      </w:r>
      <w:r w:rsidR="00FD79F3">
        <w:rPr>
          <w:rFonts w:ascii="Arial" w:hAnsi="Arial" w:cs="Arial"/>
          <w:bCs/>
          <w:sz w:val="22"/>
          <w:szCs w:val="22"/>
        </w:rPr>
        <w:t>й</w:t>
      </w:r>
      <w:r w:rsidR="003B7CB3" w:rsidRPr="007F373C">
        <w:rPr>
          <w:rFonts w:ascii="Arial" w:hAnsi="Arial" w:cs="Arial"/>
          <w:bCs/>
          <w:sz w:val="22"/>
          <w:szCs w:val="22"/>
        </w:rPr>
        <w:t xml:space="preserve"> наружны</w:t>
      </w:r>
      <w:r w:rsidR="00FD79F3">
        <w:rPr>
          <w:rFonts w:ascii="Arial" w:hAnsi="Arial" w:cs="Arial"/>
          <w:bCs/>
          <w:sz w:val="22"/>
          <w:szCs w:val="22"/>
        </w:rPr>
        <w:t>й</w:t>
      </w:r>
      <w:r w:rsidR="003B7CB3" w:rsidRPr="007F373C">
        <w:rPr>
          <w:rFonts w:ascii="Arial" w:hAnsi="Arial" w:cs="Arial"/>
          <w:bCs/>
          <w:sz w:val="22"/>
          <w:szCs w:val="22"/>
        </w:rPr>
        <w:t xml:space="preserve"> диаметр и </w:t>
      </w:r>
      <w:r w:rsidR="00374CAB" w:rsidRPr="007F373C">
        <w:rPr>
          <w:rFonts w:ascii="Arial" w:hAnsi="Arial" w:cs="Arial"/>
          <w:bCs/>
          <w:sz w:val="22"/>
          <w:szCs w:val="22"/>
        </w:rPr>
        <w:t>овальность</w:t>
      </w:r>
    </w:p>
    <w:p w14:paraId="40E63FF4" w14:textId="4F340386" w:rsidR="00AA1AEB" w:rsidRPr="007F373C" w:rsidRDefault="00FD79F3" w:rsidP="003D1A22">
      <w:pPr>
        <w:keepNext/>
        <w:autoSpaceDE w:val="0"/>
        <w:autoSpaceDN w:val="0"/>
        <w:adjustRightInd w:val="0"/>
        <w:spacing w:line="360" w:lineRule="auto"/>
        <w:jc w:val="right"/>
        <w:rPr>
          <w:rFonts w:ascii="Arial" w:hAnsi="Arial" w:cs="Arial"/>
          <w:bCs/>
          <w:sz w:val="22"/>
          <w:szCs w:val="22"/>
        </w:rPr>
      </w:pPr>
      <w:r>
        <w:rPr>
          <w:rFonts w:ascii="Arial" w:hAnsi="Arial" w:cs="Arial"/>
          <w:bCs/>
          <w:sz w:val="22"/>
          <w:szCs w:val="22"/>
        </w:rPr>
        <w:t>В</w:t>
      </w:r>
      <w:r w:rsidR="00AA1AEB" w:rsidRPr="007F373C">
        <w:rPr>
          <w:rFonts w:ascii="Arial" w:hAnsi="Arial" w:cs="Arial"/>
          <w:bCs/>
          <w:sz w:val="22"/>
          <w:szCs w:val="22"/>
        </w:rPr>
        <w:t xml:space="preserve"> </w:t>
      </w:r>
      <w:r w:rsidR="006A33E5" w:rsidRPr="007F373C">
        <w:rPr>
          <w:rFonts w:ascii="Arial" w:hAnsi="Arial" w:cs="Arial"/>
          <w:bCs/>
          <w:sz w:val="22"/>
          <w:szCs w:val="22"/>
        </w:rPr>
        <w:t>миллиметрах</w:t>
      </w: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
      <w:tblGrid>
        <w:gridCol w:w="2017"/>
        <w:gridCol w:w="1920"/>
        <w:gridCol w:w="1585"/>
        <w:gridCol w:w="1791"/>
        <w:gridCol w:w="2314"/>
      </w:tblGrid>
      <w:tr w:rsidR="008A72C9" w:rsidRPr="007F373C" w14:paraId="6060C5C9" w14:textId="77777777" w:rsidTr="006D4439">
        <w:trPr>
          <w:trHeight w:val="220"/>
        </w:trPr>
        <w:tc>
          <w:tcPr>
            <w:tcW w:w="1048" w:type="pct"/>
            <w:vMerge w:val="restart"/>
            <w:tcBorders>
              <w:top w:val="single" w:sz="4" w:space="0" w:color="auto"/>
              <w:left w:val="single" w:sz="4" w:space="0" w:color="auto"/>
              <w:bottom w:val="double" w:sz="4" w:space="0" w:color="000000"/>
              <w:right w:val="single" w:sz="4" w:space="0" w:color="000000"/>
            </w:tcBorders>
            <w:vAlign w:val="center"/>
          </w:tcPr>
          <w:p w14:paraId="6F0F5BA8" w14:textId="77777777" w:rsidR="008A72C9" w:rsidRPr="007F373C" w:rsidRDefault="008A72C9" w:rsidP="006D4439">
            <w:pPr>
              <w:pStyle w:val="TableParagraph"/>
              <w:ind w:left="0" w:hanging="9"/>
              <w:rPr>
                <w:rFonts w:ascii="Arial" w:eastAsia="Calibri" w:hAnsi="Arial" w:cs="Arial"/>
                <w:bCs/>
              </w:rPr>
            </w:pPr>
            <w:r w:rsidRPr="007F373C">
              <w:rPr>
                <w:rFonts w:ascii="Arial" w:eastAsia="Calibri" w:hAnsi="Arial" w:cs="Arial"/>
                <w:bCs/>
              </w:rPr>
              <w:t>Номинальный</w:t>
            </w:r>
            <w:r w:rsidRPr="007F373C">
              <w:rPr>
                <w:rFonts w:ascii="Arial" w:eastAsia="Calibri" w:hAnsi="Arial" w:cs="Arial"/>
                <w:bCs/>
                <w:spacing w:val="-47"/>
              </w:rPr>
              <w:t xml:space="preserve"> </w:t>
            </w:r>
            <w:r w:rsidRPr="007F373C">
              <w:rPr>
                <w:rFonts w:ascii="Arial" w:eastAsia="Calibri" w:hAnsi="Arial" w:cs="Arial"/>
                <w:bCs/>
              </w:rPr>
              <w:t>размер</w:t>
            </w:r>
            <w:r w:rsidRPr="007F373C">
              <w:rPr>
                <w:rFonts w:ascii="Arial" w:eastAsia="Calibri" w:hAnsi="Arial" w:cs="Arial"/>
                <w:bCs/>
                <w:spacing w:val="-6"/>
              </w:rPr>
              <w:t xml:space="preserve"> </w:t>
            </w:r>
            <w:r w:rsidRPr="007F373C">
              <w:rPr>
                <w:rFonts w:ascii="Arial" w:eastAsia="Calibri" w:hAnsi="Arial" w:cs="Arial"/>
                <w:bCs/>
              </w:rPr>
              <w:t>DN/OD</w:t>
            </w:r>
          </w:p>
        </w:tc>
        <w:tc>
          <w:tcPr>
            <w:tcW w:w="997" w:type="pct"/>
            <w:vMerge w:val="restart"/>
            <w:tcBorders>
              <w:top w:val="single" w:sz="4" w:space="0" w:color="auto"/>
              <w:left w:val="single" w:sz="4" w:space="0" w:color="000000"/>
              <w:bottom w:val="double" w:sz="4" w:space="0" w:color="000000"/>
              <w:right w:val="single" w:sz="4" w:space="0" w:color="000000"/>
            </w:tcBorders>
            <w:vAlign w:val="center"/>
          </w:tcPr>
          <w:p w14:paraId="3B3C2216" w14:textId="77777777" w:rsidR="008A72C9" w:rsidRPr="007F373C" w:rsidRDefault="008A72C9" w:rsidP="006D4439">
            <w:pPr>
              <w:pStyle w:val="TableParagraph"/>
              <w:ind w:left="0" w:firstLine="2"/>
              <w:rPr>
                <w:rFonts w:ascii="Arial" w:eastAsia="Calibri" w:hAnsi="Arial" w:cs="Arial"/>
                <w:bCs/>
              </w:rPr>
            </w:pPr>
            <w:r w:rsidRPr="007F373C">
              <w:rPr>
                <w:rFonts w:ascii="Arial" w:eastAsia="Calibri" w:hAnsi="Arial" w:cs="Arial"/>
                <w:bCs/>
              </w:rPr>
              <w:t>Номинальный</w:t>
            </w:r>
            <w:r w:rsidRPr="007F373C">
              <w:rPr>
                <w:rFonts w:ascii="Arial" w:eastAsia="Calibri" w:hAnsi="Arial" w:cs="Arial"/>
                <w:bCs/>
                <w:spacing w:val="1"/>
              </w:rPr>
              <w:t xml:space="preserve"> </w:t>
            </w:r>
            <w:r w:rsidRPr="007F373C">
              <w:rPr>
                <w:rFonts w:ascii="Arial" w:eastAsia="Calibri" w:hAnsi="Arial" w:cs="Arial"/>
                <w:bCs/>
                <w:spacing w:val="-1"/>
              </w:rPr>
              <w:t xml:space="preserve">наружный </w:t>
            </w:r>
            <w:r w:rsidRPr="007F373C">
              <w:rPr>
                <w:rFonts w:ascii="Arial" w:eastAsia="Calibri" w:hAnsi="Arial" w:cs="Arial"/>
                <w:bCs/>
              </w:rPr>
              <w:t>диаметр</w:t>
            </w:r>
            <w:r w:rsidRPr="007F373C">
              <w:rPr>
                <w:rFonts w:ascii="Arial" w:eastAsia="Calibri" w:hAnsi="Arial" w:cs="Arial"/>
                <w:bCs/>
                <w:lang w:val="ru-RU"/>
              </w:rPr>
              <w:t xml:space="preserve"> </w:t>
            </w:r>
            <w:r w:rsidRPr="007F373C">
              <w:rPr>
                <w:rFonts w:ascii="Arial" w:eastAsia="Calibri" w:hAnsi="Arial" w:cs="Arial"/>
                <w:bCs/>
                <w:spacing w:val="-47"/>
              </w:rPr>
              <w:t xml:space="preserve"> </w:t>
            </w:r>
            <w:r w:rsidRPr="007F373C">
              <w:rPr>
                <w:rFonts w:ascii="Arial" w:eastAsia="Calibri" w:hAnsi="Arial" w:cs="Arial"/>
                <w:bCs/>
                <w:i/>
              </w:rPr>
              <w:t>d</w:t>
            </w:r>
            <w:r w:rsidRPr="007F373C">
              <w:rPr>
                <w:rFonts w:ascii="Arial" w:eastAsia="Calibri" w:hAnsi="Arial" w:cs="Arial"/>
                <w:bCs/>
                <w:vertAlign w:val="subscript"/>
              </w:rPr>
              <w:t>n</w:t>
            </w:r>
          </w:p>
        </w:tc>
        <w:tc>
          <w:tcPr>
            <w:tcW w:w="1753" w:type="pct"/>
            <w:gridSpan w:val="2"/>
            <w:tcBorders>
              <w:top w:val="single" w:sz="4" w:space="0" w:color="auto"/>
              <w:left w:val="single" w:sz="4" w:space="0" w:color="000000"/>
              <w:bottom w:val="single" w:sz="4" w:space="0" w:color="000000"/>
              <w:right w:val="single" w:sz="4" w:space="0" w:color="000000"/>
            </w:tcBorders>
            <w:vAlign w:val="center"/>
          </w:tcPr>
          <w:p w14:paraId="0CF468C2" w14:textId="2587FF1C" w:rsidR="008A72C9" w:rsidRPr="00E6353B" w:rsidRDefault="008A72C9" w:rsidP="00721F29">
            <w:pPr>
              <w:pStyle w:val="TableParagraph"/>
              <w:spacing w:before="120" w:line="181" w:lineRule="exact"/>
              <w:ind w:left="0"/>
              <w:rPr>
                <w:rFonts w:ascii="Arial" w:eastAsia="Calibri" w:hAnsi="Arial" w:cs="Arial"/>
                <w:bCs/>
                <w:lang w:val="en-US"/>
              </w:rPr>
            </w:pPr>
            <w:r w:rsidRPr="007F373C">
              <w:rPr>
                <w:rFonts w:ascii="Arial" w:eastAsia="Calibri" w:hAnsi="Arial" w:cs="Arial"/>
                <w:bCs/>
              </w:rPr>
              <w:t>Средний</w:t>
            </w:r>
            <w:r w:rsidRPr="007F373C">
              <w:rPr>
                <w:rFonts w:ascii="Arial" w:eastAsia="Calibri" w:hAnsi="Arial" w:cs="Arial"/>
                <w:bCs/>
                <w:spacing w:val="-4"/>
              </w:rPr>
              <w:t xml:space="preserve"> </w:t>
            </w:r>
            <w:r w:rsidRPr="007F373C">
              <w:rPr>
                <w:rFonts w:ascii="Arial" w:eastAsia="Calibri" w:hAnsi="Arial" w:cs="Arial"/>
                <w:bCs/>
              </w:rPr>
              <w:t>наружный</w:t>
            </w:r>
            <w:r w:rsidRPr="007F373C">
              <w:rPr>
                <w:rFonts w:ascii="Arial" w:eastAsia="Calibri" w:hAnsi="Arial" w:cs="Arial"/>
                <w:bCs/>
                <w:spacing w:val="-5"/>
              </w:rPr>
              <w:t xml:space="preserve"> </w:t>
            </w:r>
            <w:r w:rsidRPr="007F373C">
              <w:rPr>
                <w:rFonts w:ascii="Arial" w:eastAsia="Calibri" w:hAnsi="Arial" w:cs="Arial"/>
                <w:bCs/>
              </w:rPr>
              <w:t>диаметр</w:t>
            </w:r>
            <w:r w:rsidR="00C03CDE" w:rsidRPr="00721F29">
              <w:rPr>
                <w:rFonts w:ascii="Arial" w:eastAsia="Calibri" w:hAnsi="Arial" w:cs="Arial"/>
                <w:bCs/>
                <w:vertAlign w:val="superscript"/>
                <w:lang w:val="ru-RU"/>
              </w:rPr>
              <w:t>1)</w:t>
            </w:r>
            <w:r w:rsidR="00E6353B">
              <w:rPr>
                <w:rFonts w:ascii="Arial" w:eastAsia="Calibri" w:hAnsi="Arial" w:cs="Arial"/>
                <w:bCs/>
                <w:lang w:val="ru-RU"/>
              </w:rPr>
              <w:t>, d</w:t>
            </w:r>
            <w:r w:rsidR="00E6353B" w:rsidRPr="00E6353B">
              <w:rPr>
                <w:rFonts w:ascii="Arial" w:eastAsia="Calibri" w:hAnsi="Arial" w:cs="Arial"/>
                <w:bCs/>
                <w:vertAlign w:val="subscript"/>
                <w:lang w:val="ru-RU"/>
              </w:rPr>
              <w:t>em</w:t>
            </w:r>
          </w:p>
        </w:tc>
        <w:tc>
          <w:tcPr>
            <w:tcW w:w="1202" w:type="pct"/>
            <w:vMerge w:val="restart"/>
            <w:tcBorders>
              <w:top w:val="single" w:sz="4" w:space="0" w:color="auto"/>
              <w:left w:val="single" w:sz="4" w:space="0" w:color="000000"/>
              <w:bottom w:val="double" w:sz="4" w:space="0" w:color="000000"/>
              <w:right w:val="single" w:sz="4" w:space="0" w:color="auto"/>
            </w:tcBorders>
            <w:vAlign w:val="center"/>
          </w:tcPr>
          <w:p w14:paraId="176387E3" w14:textId="61867815" w:rsidR="008A72C9" w:rsidRPr="007F373C" w:rsidRDefault="007C572C" w:rsidP="006D4439">
            <w:pPr>
              <w:pStyle w:val="TableParagraph"/>
              <w:ind w:left="0" w:firstLine="2"/>
              <w:rPr>
                <w:rFonts w:ascii="Arial" w:eastAsia="Calibri" w:hAnsi="Arial" w:cs="Arial"/>
                <w:bCs/>
                <w:lang w:val="ru-RU"/>
              </w:rPr>
            </w:pPr>
            <w:r w:rsidRPr="007F373C">
              <w:rPr>
                <w:rFonts w:ascii="Arial" w:eastAsia="Calibri" w:hAnsi="Arial" w:cs="Arial"/>
                <w:bCs/>
              </w:rPr>
              <w:t xml:space="preserve">Максимальная </w:t>
            </w:r>
            <w:r w:rsidR="008A72C9" w:rsidRPr="007F373C">
              <w:rPr>
                <w:rFonts w:ascii="Arial" w:eastAsia="Calibri" w:hAnsi="Arial" w:cs="Arial"/>
                <w:bCs/>
              </w:rPr>
              <w:t>овальность</w:t>
            </w:r>
            <w:r w:rsidR="008A72C9" w:rsidRPr="007F373C">
              <w:rPr>
                <w:rFonts w:ascii="Arial" w:eastAsia="Calibri" w:hAnsi="Arial" w:cs="Arial"/>
                <w:bCs/>
                <w:lang w:val="ru-RU"/>
              </w:rPr>
              <w:t xml:space="preserve"> </w:t>
            </w:r>
            <w:r w:rsidR="008A72C9" w:rsidRPr="007F373C">
              <w:rPr>
                <w:rFonts w:ascii="Arial" w:eastAsia="Calibri" w:hAnsi="Arial" w:cs="Arial"/>
                <w:bCs/>
              </w:rPr>
              <w:t>труб</w:t>
            </w:r>
            <w:r w:rsidR="00A075B6">
              <w:rPr>
                <w:rFonts w:ascii="Arial" w:eastAsia="Calibri" w:hAnsi="Arial" w:cs="Arial"/>
                <w:bCs/>
                <w:vertAlign w:val="superscript"/>
                <w:lang w:val="ru-RU"/>
              </w:rPr>
              <w:t>3</w:t>
            </w:r>
            <w:r w:rsidR="008A72C9" w:rsidRPr="007F373C">
              <w:rPr>
                <w:rFonts w:ascii="Arial" w:eastAsia="Calibri" w:hAnsi="Arial" w:cs="Arial"/>
                <w:bCs/>
                <w:vertAlign w:val="superscript"/>
                <w:lang w:val="ru-RU"/>
              </w:rPr>
              <w:t>)</w:t>
            </w:r>
          </w:p>
        </w:tc>
      </w:tr>
      <w:tr w:rsidR="008A72C9" w:rsidRPr="007F373C" w14:paraId="3D8621BE" w14:textId="77777777" w:rsidTr="006D4439">
        <w:trPr>
          <w:trHeight w:val="493"/>
        </w:trPr>
        <w:tc>
          <w:tcPr>
            <w:tcW w:w="1048" w:type="pct"/>
            <w:vMerge/>
            <w:tcBorders>
              <w:top w:val="single" w:sz="12" w:space="0" w:color="000000"/>
              <w:left w:val="single" w:sz="4" w:space="0" w:color="auto"/>
              <w:bottom w:val="double" w:sz="4" w:space="0" w:color="000000"/>
              <w:right w:val="single" w:sz="4" w:space="0" w:color="000000"/>
            </w:tcBorders>
            <w:vAlign w:val="center"/>
          </w:tcPr>
          <w:p w14:paraId="7B90A44E" w14:textId="77777777" w:rsidR="008A72C9" w:rsidRPr="007F373C" w:rsidRDefault="008A72C9" w:rsidP="006D4439">
            <w:pPr>
              <w:widowControl w:val="0"/>
              <w:autoSpaceDE w:val="0"/>
              <w:autoSpaceDN w:val="0"/>
              <w:jc w:val="center"/>
              <w:rPr>
                <w:rFonts w:ascii="Arial" w:eastAsia="Calibri" w:hAnsi="Arial" w:cs="Arial"/>
                <w:bCs/>
                <w:sz w:val="22"/>
                <w:szCs w:val="22"/>
              </w:rPr>
            </w:pPr>
          </w:p>
        </w:tc>
        <w:tc>
          <w:tcPr>
            <w:tcW w:w="997" w:type="pct"/>
            <w:vMerge/>
            <w:tcBorders>
              <w:top w:val="single" w:sz="12" w:space="0" w:color="000000"/>
              <w:left w:val="single" w:sz="4" w:space="0" w:color="000000"/>
              <w:bottom w:val="double" w:sz="4" w:space="0" w:color="000000"/>
              <w:right w:val="single" w:sz="4" w:space="0" w:color="000000"/>
            </w:tcBorders>
            <w:vAlign w:val="center"/>
          </w:tcPr>
          <w:p w14:paraId="76FC40F0" w14:textId="77777777" w:rsidR="008A72C9" w:rsidRPr="007F373C" w:rsidRDefault="008A72C9" w:rsidP="006D4439">
            <w:pPr>
              <w:widowControl w:val="0"/>
              <w:autoSpaceDE w:val="0"/>
              <w:autoSpaceDN w:val="0"/>
              <w:jc w:val="center"/>
              <w:rPr>
                <w:rFonts w:ascii="Arial" w:eastAsia="Calibri" w:hAnsi="Arial" w:cs="Arial"/>
                <w:bCs/>
                <w:sz w:val="22"/>
                <w:szCs w:val="22"/>
              </w:rPr>
            </w:pPr>
          </w:p>
        </w:tc>
        <w:tc>
          <w:tcPr>
            <w:tcW w:w="823" w:type="pct"/>
            <w:tcBorders>
              <w:top w:val="single" w:sz="4" w:space="0" w:color="000000"/>
              <w:left w:val="single" w:sz="4" w:space="0" w:color="000000"/>
              <w:bottom w:val="double" w:sz="4" w:space="0" w:color="000000"/>
              <w:right w:val="single" w:sz="4" w:space="0" w:color="000000"/>
            </w:tcBorders>
            <w:vAlign w:val="center"/>
          </w:tcPr>
          <w:p w14:paraId="46543A16" w14:textId="77777777" w:rsidR="008A72C9" w:rsidRPr="007F373C" w:rsidRDefault="008A72C9" w:rsidP="006D4439">
            <w:pPr>
              <w:pStyle w:val="TableParagraph"/>
              <w:ind w:left="0"/>
              <w:rPr>
                <w:rFonts w:ascii="Arial" w:eastAsia="Calibri" w:hAnsi="Arial" w:cs="Arial"/>
                <w:bCs/>
              </w:rPr>
            </w:pPr>
            <w:r w:rsidRPr="007F373C">
              <w:rPr>
                <w:rFonts w:ascii="Arial" w:eastAsia="Calibri" w:hAnsi="Arial" w:cs="Arial"/>
                <w:bCs/>
                <w:i/>
              </w:rPr>
              <w:t>d</w:t>
            </w:r>
            <w:r w:rsidRPr="007F373C">
              <w:rPr>
                <w:rFonts w:ascii="Arial" w:eastAsia="Calibri" w:hAnsi="Arial" w:cs="Arial"/>
                <w:bCs/>
                <w:vertAlign w:val="subscript"/>
              </w:rPr>
              <w:t>em,</w:t>
            </w:r>
            <w:r w:rsidRPr="007F373C">
              <w:rPr>
                <w:rFonts w:ascii="Arial" w:eastAsia="Calibri" w:hAnsi="Arial" w:cs="Arial"/>
                <w:bCs/>
                <w:spacing w:val="-1"/>
                <w:vertAlign w:val="subscript"/>
              </w:rPr>
              <w:t xml:space="preserve"> </w:t>
            </w:r>
            <w:r w:rsidRPr="007F373C">
              <w:rPr>
                <w:rFonts w:ascii="Arial" w:eastAsia="Calibri" w:hAnsi="Arial" w:cs="Arial"/>
                <w:bCs/>
                <w:vertAlign w:val="subscript"/>
              </w:rPr>
              <w:t>min</w:t>
            </w:r>
          </w:p>
        </w:tc>
        <w:tc>
          <w:tcPr>
            <w:tcW w:w="930" w:type="pct"/>
            <w:tcBorders>
              <w:top w:val="single" w:sz="4" w:space="0" w:color="000000"/>
              <w:left w:val="single" w:sz="4" w:space="0" w:color="000000"/>
              <w:bottom w:val="double" w:sz="4" w:space="0" w:color="000000"/>
              <w:right w:val="single" w:sz="4" w:space="0" w:color="000000"/>
            </w:tcBorders>
            <w:vAlign w:val="center"/>
          </w:tcPr>
          <w:p w14:paraId="2845446C" w14:textId="7EB9B669" w:rsidR="008A72C9" w:rsidRPr="007F373C" w:rsidRDefault="008A72C9" w:rsidP="006D4439">
            <w:pPr>
              <w:pStyle w:val="TableParagraph"/>
              <w:tabs>
                <w:tab w:val="left" w:pos="1316"/>
              </w:tabs>
              <w:ind w:left="0"/>
              <w:rPr>
                <w:rFonts w:ascii="Arial" w:eastAsia="Calibri" w:hAnsi="Arial" w:cs="Arial"/>
                <w:bCs/>
                <w:lang w:val="ru-RU"/>
              </w:rPr>
            </w:pPr>
            <w:r w:rsidRPr="007F373C">
              <w:rPr>
                <w:rFonts w:ascii="Arial" w:eastAsia="Calibri" w:hAnsi="Arial" w:cs="Arial"/>
                <w:bCs/>
                <w:i/>
              </w:rPr>
              <w:t>d</w:t>
            </w:r>
            <w:r w:rsidRPr="007F373C">
              <w:rPr>
                <w:rFonts w:ascii="Arial" w:eastAsia="Calibri" w:hAnsi="Arial" w:cs="Arial"/>
                <w:bCs/>
                <w:vertAlign w:val="subscript"/>
              </w:rPr>
              <w:t>em,</w:t>
            </w:r>
            <w:r w:rsidRPr="007F373C">
              <w:rPr>
                <w:rFonts w:ascii="Arial" w:eastAsia="Calibri" w:hAnsi="Arial" w:cs="Arial"/>
                <w:bCs/>
                <w:vertAlign w:val="subscript"/>
                <w:lang w:val="en-US"/>
              </w:rPr>
              <w:t xml:space="preserve"> </w:t>
            </w:r>
            <w:r w:rsidRPr="007F373C">
              <w:rPr>
                <w:rFonts w:ascii="Arial" w:eastAsia="Calibri" w:hAnsi="Arial" w:cs="Arial"/>
                <w:bCs/>
                <w:vertAlign w:val="subscript"/>
              </w:rPr>
              <w:t>max</w:t>
            </w:r>
            <w:r w:rsidR="00A075B6">
              <w:rPr>
                <w:rFonts w:ascii="Arial" w:eastAsia="Calibri" w:hAnsi="Arial" w:cs="Arial"/>
                <w:bCs/>
                <w:vertAlign w:val="superscript"/>
                <w:lang w:val="ru-RU"/>
              </w:rPr>
              <w:t>2</w:t>
            </w:r>
            <w:r w:rsidRPr="007F373C">
              <w:rPr>
                <w:rFonts w:ascii="Arial" w:eastAsia="Calibri" w:hAnsi="Arial" w:cs="Arial"/>
                <w:bCs/>
                <w:vertAlign w:val="superscript"/>
                <w:lang w:val="ru-RU"/>
              </w:rPr>
              <w:t>)</w:t>
            </w:r>
          </w:p>
        </w:tc>
        <w:tc>
          <w:tcPr>
            <w:tcW w:w="1202" w:type="pct"/>
            <w:vMerge/>
            <w:tcBorders>
              <w:top w:val="nil"/>
              <w:left w:val="single" w:sz="4" w:space="0" w:color="000000"/>
              <w:bottom w:val="double" w:sz="4" w:space="0" w:color="000000"/>
              <w:right w:val="single" w:sz="4" w:space="0" w:color="auto"/>
            </w:tcBorders>
            <w:vAlign w:val="center"/>
          </w:tcPr>
          <w:p w14:paraId="045EA254" w14:textId="77777777" w:rsidR="008A72C9" w:rsidRPr="007F373C" w:rsidRDefault="008A72C9" w:rsidP="006D4439">
            <w:pPr>
              <w:widowControl w:val="0"/>
              <w:autoSpaceDE w:val="0"/>
              <w:autoSpaceDN w:val="0"/>
              <w:jc w:val="center"/>
              <w:rPr>
                <w:rFonts w:ascii="Arial" w:eastAsia="Calibri" w:hAnsi="Arial" w:cs="Arial"/>
                <w:bCs/>
                <w:sz w:val="22"/>
                <w:szCs w:val="22"/>
              </w:rPr>
            </w:pPr>
          </w:p>
        </w:tc>
      </w:tr>
      <w:tr w:rsidR="008A72C9" w:rsidRPr="007F373C" w14:paraId="59B2676A" w14:textId="77777777" w:rsidTr="006D4439">
        <w:trPr>
          <w:trHeight w:val="329"/>
        </w:trPr>
        <w:tc>
          <w:tcPr>
            <w:tcW w:w="1048" w:type="pct"/>
            <w:tcBorders>
              <w:top w:val="single" w:sz="4" w:space="0" w:color="auto"/>
              <w:left w:val="single" w:sz="4" w:space="0" w:color="auto"/>
              <w:bottom w:val="single" w:sz="4" w:space="0" w:color="000000"/>
              <w:right w:val="single" w:sz="4" w:space="0" w:color="000000"/>
            </w:tcBorders>
          </w:tcPr>
          <w:p w14:paraId="5DC95CD3" w14:textId="77777777" w:rsidR="008A72C9" w:rsidRPr="0043575C" w:rsidRDefault="008A72C9" w:rsidP="006D4439">
            <w:pPr>
              <w:pStyle w:val="TableParagraph"/>
              <w:ind w:left="0"/>
              <w:rPr>
                <w:rFonts w:ascii="Arial" w:eastAsia="Calibri" w:hAnsi="Arial" w:cs="Arial"/>
                <w:sz w:val="24"/>
                <w:szCs w:val="24"/>
              </w:rPr>
            </w:pPr>
            <w:r w:rsidRPr="0043575C">
              <w:rPr>
                <w:rFonts w:ascii="Arial" w:eastAsia="Calibri" w:hAnsi="Arial" w:cs="Arial"/>
                <w:sz w:val="24"/>
                <w:szCs w:val="24"/>
              </w:rPr>
              <w:t>16</w:t>
            </w:r>
          </w:p>
        </w:tc>
        <w:tc>
          <w:tcPr>
            <w:tcW w:w="997" w:type="pct"/>
            <w:tcBorders>
              <w:top w:val="single" w:sz="4" w:space="0" w:color="auto"/>
              <w:left w:val="single" w:sz="4" w:space="0" w:color="000000"/>
              <w:bottom w:val="single" w:sz="4" w:space="0" w:color="000000"/>
              <w:right w:val="single" w:sz="4" w:space="0" w:color="000000"/>
            </w:tcBorders>
          </w:tcPr>
          <w:p w14:paraId="10FAEC96" w14:textId="77777777" w:rsidR="008A72C9" w:rsidRPr="0043575C" w:rsidRDefault="008A72C9" w:rsidP="006D4439">
            <w:pPr>
              <w:pStyle w:val="TableParagraph"/>
              <w:ind w:left="0"/>
              <w:rPr>
                <w:rFonts w:ascii="Arial" w:eastAsia="Calibri" w:hAnsi="Arial" w:cs="Arial"/>
                <w:sz w:val="24"/>
                <w:szCs w:val="24"/>
              </w:rPr>
            </w:pPr>
            <w:r w:rsidRPr="0043575C">
              <w:rPr>
                <w:rFonts w:ascii="Arial" w:eastAsia="Calibri" w:hAnsi="Arial" w:cs="Arial"/>
                <w:sz w:val="24"/>
                <w:szCs w:val="24"/>
              </w:rPr>
              <w:t>16</w:t>
            </w:r>
          </w:p>
        </w:tc>
        <w:tc>
          <w:tcPr>
            <w:tcW w:w="823" w:type="pct"/>
            <w:tcBorders>
              <w:top w:val="single" w:sz="4" w:space="0" w:color="auto"/>
              <w:left w:val="single" w:sz="4" w:space="0" w:color="000000"/>
              <w:bottom w:val="single" w:sz="4" w:space="0" w:color="000000"/>
              <w:right w:val="single" w:sz="4" w:space="0" w:color="000000"/>
            </w:tcBorders>
          </w:tcPr>
          <w:p w14:paraId="0552F97B" w14:textId="77777777" w:rsidR="008A72C9" w:rsidRPr="0043575C" w:rsidRDefault="008A72C9" w:rsidP="006D4439">
            <w:pPr>
              <w:pStyle w:val="TableParagraph"/>
              <w:ind w:left="0"/>
              <w:rPr>
                <w:rFonts w:ascii="Arial" w:eastAsia="Calibri" w:hAnsi="Arial" w:cs="Arial"/>
                <w:sz w:val="24"/>
                <w:szCs w:val="24"/>
              </w:rPr>
            </w:pPr>
            <w:r w:rsidRPr="0043575C">
              <w:rPr>
                <w:rFonts w:ascii="Arial" w:eastAsia="Calibri" w:hAnsi="Arial" w:cs="Arial"/>
                <w:sz w:val="24"/>
                <w:szCs w:val="24"/>
              </w:rPr>
              <w:t>16,0</w:t>
            </w:r>
          </w:p>
        </w:tc>
        <w:tc>
          <w:tcPr>
            <w:tcW w:w="930" w:type="pct"/>
            <w:tcBorders>
              <w:top w:val="single" w:sz="4" w:space="0" w:color="auto"/>
              <w:left w:val="single" w:sz="4" w:space="0" w:color="000000"/>
              <w:bottom w:val="single" w:sz="4" w:space="0" w:color="000000"/>
              <w:right w:val="single" w:sz="4" w:space="0" w:color="000000"/>
            </w:tcBorders>
          </w:tcPr>
          <w:p w14:paraId="5B39A5FE" w14:textId="77777777" w:rsidR="008A72C9" w:rsidRPr="0043575C" w:rsidRDefault="008A72C9" w:rsidP="006D4439">
            <w:pPr>
              <w:pStyle w:val="TableParagraph"/>
              <w:ind w:left="0"/>
              <w:rPr>
                <w:rFonts w:ascii="Arial" w:eastAsia="Calibri" w:hAnsi="Arial" w:cs="Arial"/>
                <w:sz w:val="24"/>
                <w:szCs w:val="24"/>
              </w:rPr>
            </w:pPr>
            <w:r w:rsidRPr="0043575C">
              <w:rPr>
                <w:rFonts w:ascii="Arial" w:eastAsia="Calibri" w:hAnsi="Arial" w:cs="Arial"/>
                <w:sz w:val="24"/>
                <w:szCs w:val="24"/>
              </w:rPr>
              <w:t>16,3</w:t>
            </w:r>
          </w:p>
        </w:tc>
        <w:tc>
          <w:tcPr>
            <w:tcW w:w="1202" w:type="pct"/>
            <w:tcBorders>
              <w:top w:val="single" w:sz="4" w:space="0" w:color="auto"/>
              <w:left w:val="single" w:sz="4" w:space="0" w:color="000000"/>
              <w:bottom w:val="single" w:sz="4" w:space="0" w:color="000000"/>
              <w:right w:val="single" w:sz="4" w:space="0" w:color="auto"/>
            </w:tcBorders>
          </w:tcPr>
          <w:p w14:paraId="4DA1F7F6" w14:textId="77777777" w:rsidR="008A72C9" w:rsidRPr="0043575C" w:rsidRDefault="008A72C9" w:rsidP="006D4439">
            <w:pPr>
              <w:pStyle w:val="TableParagraph"/>
              <w:ind w:left="0"/>
              <w:rPr>
                <w:rFonts w:ascii="Arial" w:eastAsia="Calibri" w:hAnsi="Arial" w:cs="Arial"/>
                <w:sz w:val="24"/>
                <w:szCs w:val="24"/>
              </w:rPr>
            </w:pPr>
            <w:r w:rsidRPr="0043575C">
              <w:rPr>
                <w:rFonts w:ascii="Arial" w:eastAsia="Calibri" w:hAnsi="Arial" w:cs="Arial"/>
                <w:sz w:val="24"/>
                <w:szCs w:val="24"/>
              </w:rPr>
              <w:t>1,2</w:t>
            </w:r>
          </w:p>
        </w:tc>
      </w:tr>
      <w:tr w:rsidR="008A72C9" w:rsidRPr="007F373C" w14:paraId="40E8292E" w14:textId="77777777" w:rsidTr="006D4439">
        <w:trPr>
          <w:trHeight w:val="329"/>
        </w:trPr>
        <w:tc>
          <w:tcPr>
            <w:tcW w:w="1048" w:type="pct"/>
            <w:tcBorders>
              <w:top w:val="single" w:sz="4" w:space="0" w:color="000000"/>
              <w:left w:val="single" w:sz="4" w:space="0" w:color="auto"/>
              <w:bottom w:val="single" w:sz="4" w:space="0" w:color="000000"/>
              <w:right w:val="single" w:sz="4" w:space="0" w:color="000000"/>
            </w:tcBorders>
          </w:tcPr>
          <w:p w14:paraId="2C363F8D" w14:textId="77777777" w:rsidR="008A72C9" w:rsidRPr="0043575C" w:rsidRDefault="008A72C9" w:rsidP="006D4439">
            <w:pPr>
              <w:pStyle w:val="TableParagraph"/>
              <w:ind w:left="0"/>
              <w:rPr>
                <w:rFonts w:ascii="Arial" w:eastAsia="Calibri" w:hAnsi="Arial" w:cs="Arial"/>
                <w:sz w:val="24"/>
                <w:szCs w:val="24"/>
              </w:rPr>
            </w:pPr>
            <w:r w:rsidRPr="0043575C">
              <w:rPr>
                <w:rFonts w:ascii="Arial" w:eastAsia="Calibri" w:hAnsi="Arial" w:cs="Arial"/>
                <w:sz w:val="24"/>
                <w:szCs w:val="24"/>
              </w:rPr>
              <w:t>20</w:t>
            </w:r>
          </w:p>
        </w:tc>
        <w:tc>
          <w:tcPr>
            <w:tcW w:w="997" w:type="pct"/>
            <w:tcBorders>
              <w:top w:val="single" w:sz="4" w:space="0" w:color="000000"/>
              <w:left w:val="single" w:sz="4" w:space="0" w:color="000000"/>
              <w:bottom w:val="single" w:sz="4" w:space="0" w:color="000000"/>
              <w:right w:val="single" w:sz="4" w:space="0" w:color="000000"/>
            </w:tcBorders>
          </w:tcPr>
          <w:p w14:paraId="3830C93B" w14:textId="77777777" w:rsidR="008A72C9" w:rsidRPr="0043575C" w:rsidRDefault="008A72C9" w:rsidP="006D4439">
            <w:pPr>
              <w:pStyle w:val="TableParagraph"/>
              <w:ind w:left="0"/>
              <w:rPr>
                <w:rFonts w:ascii="Arial" w:eastAsia="Calibri" w:hAnsi="Arial" w:cs="Arial"/>
                <w:sz w:val="24"/>
                <w:szCs w:val="24"/>
              </w:rPr>
            </w:pPr>
            <w:r w:rsidRPr="0043575C">
              <w:rPr>
                <w:rFonts w:ascii="Arial" w:eastAsia="Calibri" w:hAnsi="Arial" w:cs="Arial"/>
                <w:sz w:val="24"/>
                <w:szCs w:val="24"/>
              </w:rPr>
              <w:t>20</w:t>
            </w:r>
          </w:p>
        </w:tc>
        <w:tc>
          <w:tcPr>
            <w:tcW w:w="823" w:type="pct"/>
            <w:tcBorders>
              <w:top w:val="single" w:sz="4" w:space="0" w:color="000000"/>
              <w:left w:val="single" w:sz="4" w:space="0" w:color="000000"/>
              <w:bottom w:val="single" w:sz="4" w:space="0" w:color="000000"/>
              <w:right w:val="single" w:sz="4" w:space="0" w:color="000000"/>
            </w:tcBorders>
          </w:tcPr>
          <w:p w14:paraId="42A4C170" w14:textId="77777777" w:rsidR="008A72C9" w:rsidRPr="0043575C" w:rsidRDefault="008A72C9" w:rsidP="006D4439">
            <w:pPr>
              <w:pStyle w:val="TableParagraph"/>
              <w:ind w:left="0"/>
              <w:rPr>
                <w:rFonts w:ascii="Arial" w:eastAsia="Calibri" w:hAnsi="Arial" w:cs="Arial"/>
                <w:sz w:val="24"/>
                <w:szCs w:val="24"/>
              </w:rPr>
            </w:pPr>
            <w:r w:rsidRPr="0043575C">
              <w:rPr>
                <w:rFonts w:ascii="Arial" w:eastAsia="Calibri" w:hAnsi="Arial" w:cs="Arial"/>
                <w:sz w:val="24"/>
                <w:szCs w:val="24"/>
              </w:rPr>
              <w:t>20,0</w:t>
            </w:r>
          </w:p>
        </w:tc>
        <w:tc>
          <w:tcPr>
            <w:tcW w:w="930" w:type="pct"/>
            <w:tcBorders>
              <w:top w:val="single" w:sz="4" w:space="0" w:color="000000"/>
              <w:left w:val="single" w:sz="4" w:space="0" w:color="000000"/>
              <w:bottom w:val="single" w:sz="4" w:space="0" w:color="000000"/>
              <w:right w:val="single" w:sz="4" w:space="0" w:color="000000"/>
            </w:tcBorders>
          </w:tcPr>
          <w:p w14:paraId="459DB9D5" w14:textId="77777777" w:rsidR="008A72C9" w:rsidRPr="0043575C" w:rsidRDefault="008A72C9" w:rsidP="006D4439">
            <w:pPr>
              <w:pStyle w:val="TableParagraph"/>
              <w:ind w:left="0"/>
              <w:rPr>
                <w:rFonts w:ascii="Arial" w:eastAsia="Calibri" w:hAnsi="Arial" w:cs="Arial"/>
                <w:sz w:val="24"/>
                <w:szCs w:val="24"/>
              </w:rPr>
            </w:pPr>
            <w:r w:rsidRPr="0043575C">
              <w:rPr>
                <w:rFonts w:ascii="Arial" w:eastAsia="Calibri" w:hAnsi="Arial" w:cs="Arial"/>
                <w:sz w:val="24"/>
                <w:szCs w:val="24"/>
              </w:rPr>
              <w:t>20,3</w:t>
            </w:r>
          </w:p>
        </w:tc>
        <w:tc>
          <w:tcPr>
            <w:tcW w:w="1202" w:type="pct"/>
            <w:tcBorders>
              <w:top w:val="single" w:sz="4" w:space="0" w:color="000000"/>
              <w:left w:val="single" w:sz="4" w:space="0" w:color="000000"/>
              <w:bottom w:val="single" w:sz="4" w:space="0" w:color="000000"/>
              <w:right w:val="single" w:sz="4" w:space="0" w:color="auto"/>
            </w:tcBorders>
          </w:tcPr>
          <w:p w14:paraId="4EEEF98B" w14:textId="77777777" w:rsidR="008A72C9" w:rsidRPr="0043575C" w:rsidRDefault="008A72C9" w:rsidP="006D4439">
            <w:pPr>
              <w:pStyle w:val="TableParagraph"/>
              <w:ind w:left="0"/>
              <w:rPr>
                <w:rFonts w:ascii="Arial" w:eastAsia="Calibri" w:hAnsi="Arial" w:cs="Arial"/>
                <w:sz w:val="24"/>
                <w:szCs w:val="24"/>
              </w:rPr>
            </w:pPr>
            <w:r w:rsidRPr="0043575C">
              <w:rPr>
                <w:rFonts w:ascii="Arial" w:eastAsia="Calibri" w:hAnsi="Arial" w:cs="Arial"/>
                <w:sz w:val="24"/>
                <w:szCs w:val="24"/>
              </w:rPr>
              <w:t>1,2</w:t>
            </w:r>
          </w:p>
        </w:tc>
      </w:tr>
      <w:tr w:rsidR="008A72C9" w:rsidRPr="007F373C" w14:paraId="0334E7B2" w14:textId="77777777" w:rsidTr="006D4439">
        <w:trPr>
          <w:trHeight w:val="329"/>
        </w:trPr>
        <w:tc>
          <w:tcPr>
            <w:tcW w:w="1048" w:type="pct"/>
            <w:tcBorders>
              <w:top w:val="single" w:sz="4" w:space="0" w:color="000000"/>
              <w:left w:val="single" w:sz="4" w:space="0" w:color="auto"/>
              <w:bottom w:val="single" w:sz="4" w:space="0" w:color="000000"/>
              <w:right w:val="single" w:sz="4" w:space="0" w:color="000000"/>
            </w:tcBorders>
          </w:tcPr>
          <w:p w14:paraId="2580A1D4" w14:textId="77777777" w:rsidR="008A72C9" w:rsidRPr="0043575C" w:rsidRDefault="008A72C9" w:rsidP="006D4439">
            <w:pPr>
              <w:pStyle w:val="TableParagraph"/>
              <w:ind w:left="0"/>
              <w:rPr>
                <w:rFonts w:ascii="Arial" w:eastAsia="Calibri" w:hAnsi="Arial" w:cs="Arial"/>
                <w:sz w:val="24"/>
                <w:szCs w:val="24"/>
              </w:rPr>
            </w:pPr>
            <w:r w:rsidRPr="0043575C">
              <w:rPr>
                <w:rFonts w:ascii="Arial" w:eastAsia="Calibri" w:hAnsi="Arial" w:cs="Arial"/>
                <w:sz w:val="24"/>
                <w:szCs w:val="24"/>
              </w:rPr>
              <w:t>25</w:t>
            </w:r>
          </w:p>
        </w:tc>
        <w:tc>
          <w:tcPr>
            <w:tcW w:w="997" w:type="pct"/>
            <w:tcBorders>
              <w:top w:val="single" w:sz="4" w:space="0" w:color="000000"/>
              <w:left w:val="single" w:sz="4" w:space="0" w:color="000000"/>
              <w:bottom w:val="single" w:sz="4" w:space="0" w:color="000000"/>
              <w:right w:val="single" w:sz="4" w:space="0" w:color="000000"/>
            </w:tcBorders>
          </w:tcPr>
          <w:p w14:paraId="52CD0CDE" w14:textId="77777777" w:rsidR="008A72C9" w:rsidRPr="0043575C" w:rsidRDefault="008A72C9" w:rsidP="006D4439">
            <w:pPr>
              <w:pStyle w:val="TableParagraph"/>
              <w:ind w:left="0"/>
              <w:rPr>
                <w:rFonts w:ascii="Arial" w:eastAsia="Calibri" w:hAnsi="Arial" w:cs="Arial"/>
                <w:sz w:val="24"/>
                <w:szCs w:val="24"/>
              </w:rPr>
            </w:pPr>
            <w:r w:rsidRPr="0043575C">
              <w:rPr>
                <w:rFonts w:ascii="Arial" w:eastAsia="Calibri" w:hAnsi="Arial" w:cs="Arial"/>
                <w:sz w:val="24"/>
                <w:szCs w:val="24"/>
              </w:rPr>
              <w:t>25</w:t>
            </w:r>
          </w:p>
        </w:tc>
        <w:tc>
          <w:tcPr>
            <w:tcW w:w="823" w:type="pct"/>
            <w:tcBorders>
              <w:top w:val="single" w:sz="4" w:space="0" w:color="000000"/>
              <w:left w:val="single" w:sz="4" w:space="0" w:color="000000"/>
              <w:bottom w:val="single" w:sz="4" w:space="0" w:color="000000"/>
              <w:right w:val="single" w:sz="4" w:space="0" w:color="000000"/>
            </w:tcBorders>
          </w:tcPr>
          <w:p w14:paraId="1F738C19" w14:textId="77777777" w:rsidR="008A72C9" w:rsidRPr="0043575C" w:rsidRDefault="008A72C9" w:rsidP="006D4439">
            <w:pPr>
              <w:pStyle w:val="TableParagraph"/>
              <w:ind w:left="0"/>
              <w:rPr>
                <w:rFonts w:ascii="Arial" w:eastAsia="Calibri" w:hAnsi="Arial" w:cs="Arial"/>
                <w:sz w:val="24"/>
                <w:szCs w:val="24"/>
              </w:rPr>
            </w:pPr>
            <w:r w:rsidRPr="0043575C">
              <w:rPr>
                <w:rFonts w:ascii="Arial" w:eastAsia="Calibri" w:hAnsi="Arial" w:cs="Arial"/>
                <w:sz w:val="24"/>
                <w:szCs w:val="24"/>
              </w:rPr>
              <w:t>25,0</w:t>
            </w:r>
          </w:p>
        </w:tc>
        <w:tc>
          <w:tcPr>
            <w:tcW w:w="930" w:type="pct"/>
            <w:tcBorders>
              <w:top w:val="single" w:sz="4" w:space="0" w:color="000000"/>
              <w:left w:val="single" w:sz="4" w:space="0" w:color="000000"/>
              <w:bottom w:val="single" w:sz="4" w:space="0" w:color="000000"/>
              <w:right w:val="single" w:sz="4" w:space="0" w:color="000000"/>
            </w:tcBorders>
          </w:tcPr>
          <w:p w14:paraId="2ED260B1" w14:textId="77777777" w:rsidR="008A72C9" w:rsidRPr="0043575C" w:rsidRDefault="008A72C9" w:rsidP="006D4439">
            <w:pPr>
              <w:pStyle w:val="TableParagraph"/>
              <w:ind w:left="0"/>
              <w:rPr>
                <w:rFonts w:ascii="Arial" w:eastAsia="Calibri" w:hAnsi="Arial" w:cs="Arial"/>
                <w:sz w:val="24"/>
                <w:szCs w:val="24"/>
              </w:rPr>
            </w:pPr>
            <w:r w:rsidRPr="0043575C">
              <w:rPr>
                <w:rFonts w:ascii="Arial" w:eastAsia="Calibri" w:hAnsi="Arial" w:cs="Arial"/>
                <w:sz w:val="24"/>
                <w:szCs w:val="24"/>
              </w:rPr>
              <w:t>25,3</w:t>
            </w:r>
          </w:p>
        </w:tc>
        <w:tc>
          <w:tcPr>
            <w:tcW w:w="1202" w:type="pct"/>
            <w:tcBorders>
              <w:top w:val="single" w:sz="4" w:space="0" w:color="000000"/>
              <w:left w:val="single" w:sz="4" w:space="0" w:color="000000"/>
              <w:bottom w:val="single" w:sz="4" w:space="0" w:color="000000"/>
              <w:right w:val="single" w:sz="4" w:space="0" w:color="auto"/>
            </w:tcBorders>
          </w:tcPr>
          <w:p w14:paraId="57D43653" w14:textId="77777777" w:rsidR="008A72C9" w:rsidRPr="0043575C" w:rsidRDefault="008A72C9" w:rsidP="006D4439">
            <w:pPr>
              <w:pStyle w:val="TableParagraph"/>
              <w:ind w:left="0"/>
              <w:rPr>
                <w:rFonts w:ascii="Arial" w:eastAsia="Calibri" w:hAnsi="Arial" w:cs="Arial"/>
                <w:sz w:val="24"/>
                <w:szCs w:val="24"/>
              </w:rPr>
            </w:pPr>
            <w:r w:rsidRPr="0043575C">
              <w:rPr>
                <w:rFonts w:ascii="Arial" w:eastAsia="Calibri" w:hAnsi="Arial" w:cs="Arial"/>
                <w:sz w:val="24"/>
                <w:szCs w:val="24"/>
              </w:rPr>
              <w:t>1,2</w:t>
            </w:r>
          </w:p>
        </w:tc>
      </w:tr>
      <w:tr w:rsidR="008A72C9" w:rsidRPr="007F373C" w14:paraId="6FA33DAE" w14:textId="77777777" w:rsidTr="006D4439">
        <w:trPr>
          <w:trHeight w:val="330"/>
        </w:trPr>
        <w:tc>
          <w:tcPr>
            <w:tcW w:w="1048" w:type="pct"/>
            <w:tcBorders>
              <w:top w:val="single" w:sz="4" w:space="0" w:color="000000"/>
              <w:left w:val="single" w:sz="4" w:space="0" w:color="auto"/>
              <w:bottom w:val="single" w:sz="4" w:space="0" w:color="000000"/>
              <w:right w:val="single" w:sz="4" w:space="0" w:color="000000"/>
            </w:tcBorders>
          </w:tcPr>
          <w:p w14:paraId="1FA94D77" w14:textId="77777777" w:rsidR="008A72C9" w:rsidRPr="0043575C" w:rsidRDefault="008A72C9" w:rsidP="006D4439">
            <w:pPr>
              <w:pStyle w:val="TableParagraph"/>
              <w:ind w:left="0"/>
              <w:rPr>
                <w:rFonts w:ascii="Arial" w:eastAsia="Calibri" w:hAnsi="Arial" w:cs="Arial"/>
                <w:sz w:val="24"/>
                <w:szCs w:val="24"/>
              </w:rPr>
            </w:pPr>
            <w:r w:rsidRPr="0043575C">
              <w:rPr>
                <w:rFonts w:ascii="Arial" w:eastAsia="Calibri" w:hAnsi="Arial" w:cs="Arial"/>
                <w:sz w:val="24"/>
                <w:szCs w:val="24"/>
              </w:rPr>
              <w:t>32</w:t>
            </w:r>
          </w:p>
        </w:tc>
        <w:tc>
          <w:tcPr>
            <w:tcW w:w="997" w:type="pct"/>
            <w:tcBorders>
              <w:top w:val="single" w:sz="4" w:space="0" w:color="000000"/>
              <w:left w:val="single" w:sz="4" w:space="0" w:color="000000"/>
              <w:bottom w:val="single" w:sz="4" w:space="0" w:color="000000"/>
              <w:right w:val="single" w:sz="4" w:space="0" w:color="000000"/>
            </w:tcBorders>
          </w:tcPr>
          <w:p w14:paraId="3D0D91BE" w14:textId="77777777" w:rsidR="008A72C9" w:rsidRPr="0043575C" w:rsidRDefault="008A72C9" w:rsidP="006D4439">
            <w:pPr>
              <w:pStyle w:val="TableParagraph"/>
              <w:ind w:left="0"/>
              <w:rPr>
                <w:rFonts w:ascii="Arial" w:eastAsia="Calibri" w:hAnsi="Arial" w:cs="Arial"/>
                <w:sz w:val="24"/>
                <w:szCs w:val="24"/>
              </w:rPr>
            </w:pPr>
            <w:r w:rsidRPr="0043575C">
              <w:rPr>
                <w:rFonts w:ascii="Arial" w:eastAsia="Calibri" w:hAnsi="Arial" w:cs="Arial"/>
                <w:sz w:val="24"/>
                <w:szCs w:val="24"/>
              </w:rPr>
              <w:t>32</w:t>
            </w:r>
          </w:p>
        </w:tc>
        <w:tc>
          <w:tcPr>
            <w:tcW w:w="823" w:type="pct"/>
            <w:tcBorders>
              <w:top w:val="single" w:sz="4" w:space="0" w:color="000000"/>
              <w:left w:val="single" w:sz="4" w:space="0" w:color="000000"/>
              <w:bottom w:val="single" w:sz="4" w:space="0" w:color="000000"/>
              <w:right w:val="single" w:sz="4" w:space="0" w:color="000000"/>
            </w:tcBorders>
          </w:tcPr>
          <w:p w14:paraId="4C9D09C1" w14:textId="77777777" w:rsidR="008A72C9" w:rsidRPr="0043575C" w:rsidRDefault="008A72C9" w:rsidP="006D4439">
            <w:pPr>
              <w:pStyle w:val="TableParagraph"/>
              <w:ind w:left="0"/>
              <w:rPr>
                <w:rFonts w:ascii="Arial" w:eastAsia="Calibri" w:hAnsi="Arial" w:cs="Arial"/>
                <w:sz w:val="24"/>
                <w:szCs w:val="24"/>
              </w:rPr>
            </w:pPr>
            <w:r w:rsidRPr="0043575C">
              <w:rPr>
                <w:rFonts w:ascii="Arial" w:eastAsia="Calibri" w:hAnsi="Arial" w:cs="Arial"/>
                <w:sz w:val="24"/>
                <w:szCs w:val="24"/>
              </w:rPr>
              <w:t>32,0</w:t>
            </w:r>
          </w:p>
        </w:tc>
        <w:tc>
          <w:tcPr>
            <w:tcW w:w="930" w:type="pct"/>
            <w:tcBorders>
              <w:top w:val="single" w:sz="4" w:space="0" w:color="000000"/>
              <w:left w:val="single" w:sz="4" w:space="0" w:color="000000"/>
              <w:bottom w:val="single" w:sz="4" w:space="0" w:color="000000"/>
              <w:right w:val="single" w:sz="4" w:space="0" w:color="000000"/>
            </w:tcBorders>
          </w:tcPr>
          <w:p w14:paraId="3F8C01E3" w14:textId="77777777" w:rsidR="008A72C9" w:rsidRPr="0043575C" w:rsidRDefault="008A72C9" w:rsidP="006D4439">
            <w:pPr>
              <w:pStyle w:val="TableParagraph"/>
              <w:ind w:left="0"/>
              <w:rPr>
                <w:rFonts w:ascii="Arial" w:eastAsia="Calibri" w:hAnsi="Arial" w:cs="Arial"/>
                <w:sz w:val="24"/>
                <w:szCs w:val="24"/>
              </w:rPr>
            </w:pPr>
            <w:r w:rsidRPr="0043575C">
              <w:rPr>
                <w:rFonts w:ascii="Arial" w:eastAsia="Calibri" w:hAnsi="Arial" w:cs="Arial"/>
                <w:sz w:val="24"/>
                <w:szCs w:val="24"/>
              </w:rPr>
              <w:t>32,3</w:t>
            </w:r>
          </w:p>
        </w:tc>
        <w:tc>
          <w:tcPr>
            <w:tcW w:w="1202" w:type="pct"/>
            <w:tcBorders>
              <w:top w:val="single" w:sz="4" w:space="0" w:color="000000"/>
              <w:left w:val="single" w:sz="4" w:space="0" w:color="000000"/>
              <w:bottom w:val="single" w:sz="4" w:space="0" w:color="000000"/>
              <w:right w:val="single" w:sz="4" w:space="0" w:color="auto"/>
            </w:tcBorders>
          </w:tcPr>
          <w:p w14:paraId="793133F5" w14:textId="77777777" w:rsidR="008A72C9" w:rsidRPr="0043575C" w:rsidRDefault="008A72C9" w:rsidP="006D4439">
            <w:pPr>
              <w:pStyle w:val="TableParagraph"/>
              <w:ind w:left="0"/>
              <w:rPr>
                <w:rFonts w:ascii="Arial" w:eastAsia="Calibri" w:hAnsi="Arial" w:cs="Arial"/>
                <w:sz w:val="24"/>
                <w:szCs w:val="24"/>
              </w:rPr>
            </w:pPr>
            <w:r w:rsidRPr="0043575C">
              <w:rPr>
                <w:rFonts w:ascii="Arial" w:eastAsia="Calibri" w:hAnsi="Arial" w:cs="Arial"/>
                <w:sz w:val="24"/>
                <w:szCs w:val="24"/>
              </w:rPr>
              <w:t>1,3</w:t>
            </w:r>
          </w:p>
        </w:tc>
      </w:tr>
      <w:tr w:rsidR="008A72C9" w:rsidRPr="007F373C" w14:paraId="4874957E" w14:textId="77777777" w:rsidTr="006D4439">
        <w:trPr>
          <w:trHeight w:val="329"/>
        </w:trPr>
        <w:tc>
          <w:tcPr>
            <w:tcW w:w="1048" w:type="pct"/>
            <w:tcBorders>
              <w:top w:val="single" w:sz="4" w:space="0" w:color="000000"/>
              <w:left w:val="single" w:sz="4" w:space="0" w:color="auto"/>
              <w:bottom w:val="single" w:sz="4" w:space="0" w:color="000000"/>
              <w:right w:val="single" w:sz="4" w:space="0" w:color="000000"/>
            </w:tcBorders>
          </w:tcPr>
          <w:p w14:paraId="648229D4" w14:textId="77777777" w:rsidR="008A72C9" w:rsidRPr="0043575C" w:rsidRDefault="008A72C9" w:rsidP="006D4439">
            <w:pPr>
              <w:pStyle w:val="TableParagraph"/>
              <w:ind w:left="0"/>
              <w:rPr>
                <w:rFonts w:ascii="Arial" w:eastAsia="Calibri" w:hAnsi="Arial" w:cs="Arial"/>
                <w:sz w:val="24"/>
                <w:szCs w:val="24"/>
              </w:rPr>
            </w:pPr>
            <w:r w:rsidRPr="0043575C">
              <w:rPr>
                <w:rFonts w:ascii="Arial" w:eastAsia="Calibri" w:hAnsi="Arial" w:cs="Arial"/>
                <w:sz w:val="24"/>
                <w:szCs w:val="24"/>
              </w:rPr>
              <w:t>40</w:t>
            </w:r>
          </w:p>
        </w:tc>
        <w:tc>
          <w:tcPr>
            <w:tcW w:w="997" w:type="pct"/>
            <w:tcBorders>
              <w:top w:val="single" w:sz="4" w:space="0" w:color="000000"/>
              <w:left w:val="single" w:sz="4" w:space="0" w:color="000000"/>
              <w:bottom w:val="single" w:sz="4" w:space="0" w:color="000000"/>
              <w:right w:val="single" w:sz="4" w:space="0" w:color="000000"/>
            </w:tcBorders>
          </w:tcPr>
          <w:p w14:paraId="708BA053" w14:textId="77777777" w:rsidR="008A72C9" w:rsidRPr="0043575C" w:rsidRDefault="008A72C9" w:rsidP="006D4439">
            <w:pPr>
              <w:pStyle w:val="TableParagraph"/>
              <w:ind w:left="0"/>
              <w:rPr>
                <w:rFonts w:ascii="Arial" w:eastAsia="Calibri" w:hAnsi="Arial" w:cs="Arial"/>
                <w:sz w:val="24"/>
                <w:szCs w:val="24"/>
              </w:rPr>
            </w:pPr>
            <w:r w:rsidRPr="0043575C">
              <w:rPr>
                <w:rFonts w:ascii="Arial" w:eastAsia="Calibri" w:hAnsi="Arial" w:cs="Arial"/>
                <w:sz w:val="24"/>
                <w:szCs w:val="24"/>
              </w:rPr>
              <w:t>40</w:t>
            </w:r>
          </w:p>
        </w:tc>
        <w:tc>
          <w:tcPr>
            <w:tcW w:w="823" w:type="pct"/>
            <w:tcBorders>
              <w:top w:val="single" w:sz="4" w:space="0" w:color="000000"/>
              <w:left w:val="single" w:sz="4" w:space="0" w:color="000000"/>
              <w:bottom w:val="single" w:sz="4" w:space="0" w:color="000000"/>
              <w:right w:val="single" w:sz="4" w:space="0" w:color="000000"/>
            </w:tcBorders>
          </w:tcPr>
          <w:p w14:paraId="37928916" w14:textId="77777777" w:rsidR="008A72C9" w:rsidRPr="0043575C" w:rsidRDefault="008A72C9" w:rsidP="006D4439">
            <w:pPr>
              <w:pStyle w:val="TableParagraph"/>
              <w:ind w:left="0"/>
              <w:rPr>
                <w:rFonts w:ascii="Arial" w:eastAsia="Calibri" w:hAnsi="Arial" w:cs="Arial"/>
                <w:sz w:val="24"/>
                <w:szCs w:val="24"/>
              </w:rPr>
            </w:pPr>
            <w:r w:rsidRPr="0043575C">
              <w:rPr>
                <w:rFonts w:ascii="Arial" w:eastAsia="Calibri" w:hAnsi="Arial" w:cs="Arial"/>
                <w:sz w:val="24"/>
                <w:szCs w:val="24"/>
              </w:rPr>
              <w:t>40,0</w:t>
            </w:r>
          </w:p>
        </w:tc>
        <w:tc>
          <w:tcPr>
            <w:tcW w:w="930" w:type="pct"/>
            <w:tcBorders>
              <w:top w:val="single" w:sz="4" w:space="0" w:color="000000"/>
              <w:left w:val="single" w:sz="4" w:space="0" w:color="000000"/>
              <w:bottom w:val="single" w:sz="4" w:space="0" w:color="000000"/>
              <w:right w:val="single" w:sz="4" w:space="0" w:color="000000"/>
            </w:tcBorders>
          </w:tcPr>
          <w:p w14:paraId="0BA1F16E" w14:textId="77777777" w:rsidR="008A72C9" w:rsidRPr="0043575C" w:rsidRDefault="008A72C9" w:rsidP="006D4439">
            <w:pPr>
              <w:pStyle w:val="TableParagraph"/>
              <w:ind w:left="0"/>
              <w:rPr>
                <w:rFonts w:ascii="Arial" w:eastAsia="Calibri" w:hAnsi="Arial" w:cs="Arial"/>
                <w:sz w:val="24"/>
                <w:szCs w:val="24"/>
              </w:rPr>
            </w:pPr>
            <w:r w:rsidRPr="0043575C">
              <w:rPr>
                <w:rFonts w:ascii="Arial" w:eastAsia="Calibri" w:hAnsi="Arial" w:cs="Arial"/>
                <w:sz w:val="24"/>
                <w:szCs w:val="24"/>
              </w:rPr>
              <w:t>40,4</w:t>
            </w:r>
          </w:p>
        </w:tc>
        <w:tc>
          <w:tcPr>
            <w:tcW w:w="1202" w:type="pct"/>
            <w:tcBorders>
              <w:top w:val="single" w:sz="4" w:space="0" w:color="000000"/>
              <w:left w:val="single" w:sz="4" w:space="0" w:color="000000"/>
              <w:bottom w:val="single" w:sz="4" w:space="0" w:color="000000"/>
              <w:right w:val="single" w:sz="4" w:space="0" w:color="auto"/>
            </w:tcBorders>
          </w:tcPr>
          <w:p w14:paraId="5EB7B3AB" w14:textId="77777777" w:rsidR="008A72C9" w:rsidRPr="0043575C" w:rsidRDefault="008A72C9" w:rsidP="006D4439">
            <w:pPr>
              <w:pStyle w:val="TableParagraph"/>
              <w:ind w:left="0"/>
              <w:rPr>
                <w:rFonts w:ascii="Arial" w:eastAsia="Calibri" w:hAnsi="Arial" w:cs="Arial"/>
                <w:sz w:val="24"/>
                <w:szCs w:val="24"/>
              </w:rPr>
            </w:pPr>
            <w:r w:rsidRPr="0043575C">
              <w:rPr>
                <w:rFonts w:ascii="Arial" w:eastAsia="Calibri" w:hAnsi="Arial" w:cs="Arial"/>
                <w:sz w:val="24"/>
                <w:szCs w:val="24"/>
              </w:rPr>
              <w:t>1,4</w:t>
            </w:r>
          </w:p>
        </w:tc>
      </w:tr>
      <w:tr w:rsidR="008A72C9" w:rsidRPr="007F373C" w14:paraId="2BFF2A97" w14:textId="77777777" w:rsidTr="006D4439">
        <w:trPr>
          <w:trHeight w:val="329"/>
        </w:trPr>
        <w:tc>
          <w:tcPr>
            <w:tcW w:w="1048" w:type="pct"/>
            <w:tcBorders>
              <w:top w:val="single" w:sz="4" w:space="0" w:color="000000"/>
              <w:left w:val="single" w:sz="4" w:space="0" w:color="auto"/>
              <w:bottom w:val="single" w:sz="4" w:space="0" w:color="000000"/>
              <w:right w:val="single" w:sz="4" w:space="0" w:color="000000"/>
            </w:tcBorders>
          </w:tcPr>
          <w:p w14:paraId="3B97CB9B" w14:textId="77777777" w:rsidR="008A72C9" w:rsidRPr="0043575C" w:rsidRDefault="008A72C9" w:rsidP="006D4439">
            <w:pPr>
              <w:pStyle w:val="TableParagraph"/>
              <w:ind w:left="0"/>
              <w:rPr>
                <w:rFonts w:ascii="Arial" w:eastAsia="Calibri" w:hAnsi="Arial" w:cs="Arial"/>
                <w:sz w:val="24"/>
                <w:szCs w:val="24"/>
              </w:rPr>
            </w:pPr>
            <w:r w:rsidRPr="0043575C">
              <w:rPr>
                <w:rFonts w:ascii="Arial" w:eastAsia="Calibri" w:hAnsi="Arial" w:cs="Arial"/>
                <w:sz w:val="24"/>
                <w:szCs w:val="24"/>
              </w:rPr>
              <w:t>50</w:t>
            </w:r>
          </w:p>
        </w:tc>
        <w:tc>
          <w:tcPr>
            <w:tcW w:w="997" w:type="pct"/>
            <w:tcBorders>
              <w:top w:val="single" w:sz="4" w:space="0" w:color="000000"/>
              <w:left w:val="single" w:sz="4" w:space="0" w:color="000000"/>
              <w:bottom w:val="single" w:sz="4" w:space="0" w:color="000000"/>
              <w:right w:val="single" w:sz="4" w:space="0" w:color="000000"/>
            </w:tcBorders>
          </w:tcPr>
          <w:p w14:paraId="496AC210" w14:textId="77777777" w:rsidR="008A72C9" w:rsidRPr="0043575C" w:rsidRDefault="008A72C9" w:rsidP="006D4439">
            <w:pPr>
              <w:pStyle w:val="TableParagraph"/>
              <w:ind w:left="0"/>
              <w:rPr>
                <w:rFonts w:ascii="Arial" w:eastAsia="Calibri" w:hAnsi="Arial" w:cs="Arial"/>
                <w:sz w:val="24"/>
                <w:szCs w:val="24"/>
              </w:rPr>
            </w:pPr>
            <w:r w:rsidRPr="0043575C">
              <w:rPr>
                <w:rFonts w:ascii="Arial" w:eastAsia="Calibri" w:hAnsi="Arial" w:cs="Arial"/>
                <w:sz w:val="24"/>
                <w:szCs w:val="24"/>
              </w:rPr>
              <w:t>50</w:t>
            </w:r>
          </w:p>
        </w:tc>
        <w:tc>
          <w:tcPr>
            <w:tcW w:w="823" w:type="pct"/>
            <w:tcBorders>
              <w:top w:val="single" w:sz="4" w:space="0" w:color="000000"/>
              <w:left w:val="single" w:sz="4" w:space="0" w:color="000000"/>
              <w:bottom w:val="single" w:sz="4" w:space="0" w:color="000000"/>
              <w:right w:val="single" w:sz="4" w:space="0" w:color="000000"/>
            </w:tcBorders>
          </w:tcPr>
          <w:p w14:paraId="1FA3C7F7" w14:textId="77777777" w:rsidR="008A72C9" w:rsidRPr="0043575C" w:rsidRDefault="008A72C9" w:rsidP="006D4439">
            <w:pPr>
              <w:pStyle w:val="TableParagraph"/>
              <w:ind w:left="0"/>
              <w:rPr>
                <w:rFonts w:ascii="Arial" w:eastAsia="Calibri" w:hAnsi="Arial" w:cs="Arial"/>
                <w:sz w:val="24"/>
                <w:szCs w:val="24"/>
              </w:rPr>
            </w:pPr>
            <w:r w:rsidRPr="0043575C">
              <w:rPr>
                <w:rFonts w:ascii="Arial" w:eastAsia="Calibri" w:hAnsi="Arial" w:cs="Arial"/>
                <w:sz w:val="24"/>
                <w:szCs w:val="24"/>
              </w:rPr>
              <w:t>50,0</w:t>
            </w:r>
          </w:p>
        </w:tc>
        <w:tc>
          <w:tcPr>
            <w:tcW w:w="930" w:type="pct"/>
            <w:tcBorders>
              <w:top w:val="single" w:sz="4" w:space="0" w:color="000000"/>
              <w:left w:val="single" w:sz="4" w:space="0" w:color="000000"/>
              <w:bottom w:val="single" w:sz="4" w:space="0" w:color="000000"/>
              <w:right w:val="single" w:sz="4" w:space="0" w:color="000000"/>
            </w:tcBorders>
          </w:tcPr>
          <w:p w14:paraId="693B14A3" w14:textId="77777777" w:rsidR="008A72C9" w:rsidRPr="0043575C" w:rsidRDefault="008A72C9" w:rsidP="006D4439">
            <w:pPr>
              <w:pStyle w:val="TableParagraph"/>
              <w:ind w:left="0"/>
              <w:rPr>
                <w:rFonts w:ascii="Arial" w:eastAsia="Calibri" w:hAnsi="Arial" w:cs="Arial"/>
                <w:sz w:val="24"/>
                <w:szCs w:val="24"/>
              </w:rPr>
            </w:pPr>
            <w:r w:rsidRPr="0043575C">
              <w:rPr>
                <w:rFonts w:ascii="Arial" w:eastAsia="Calibri" w:hAnsi="Arial" w:cs="Arial"/>
                <w:sz w:val="24"/>
                <w:szCs w:val="24"/>
              </w:rPr>
              <w:t>50,4</w:t>
            </w:r>
          </w:p>
        </w:tc>
        <w:tc>
          <w:tcPr>
            <w:tcW w:w="1202" w:type="pct"/>
            <w:tcBorders>
              <w:top w:val="single" w:sz="4" w:space="0" w:color="000000"/>
              <w:left w:val="single" w:sz="4" w:space="0" w:color="000000"/>
              <w:bottom w:val="single" w:sz="4" w:space="0" w:color="000000"/>
              <w:right w:val="single" w:sz="4" w:space="0" w:color="auto"/>
            </w:tcBorders>
          </w:tcPr>
          <w:p w14:paraId="1A939D1D" w14:textId="77777777" w:rsidR="008A72C9" w:rsidRPr="0043575C" w:rsidRDefault="008A72C9" w:rsidP="006D4439">
            <w:pPr>
              <w:pStyle w:val="TableParagraph"/>
              <w:ind w:left="0"/>
              <w:rPr>
                <w:rFonts w:ascii="Arial" w:eastAsia="Calibri" w:hAnsi="Arial" w:cs="Arial"/>
                <w:sz w:val="24"/>
                <w:szCs w:val="24"/>
              </w:rPr>
            </w:pPr>
            <w:r w:rsidRPr="0043575C">
              <w:rPr>
                <w:rFonts w:ascii="Arial" w:eastAsia="Calibri" w:hAnsi="Arial" w:cs="Arial"/>
                <w:sz w:val="24"/>
                <w:szCs w:val="24"/>
              </w:rPr>
              <w:t>1,4</w:t>
            </w:r>
          </w:p>
        </w:tc>
      </w:tr>
      <w:tr w:rsidR="008A72C9" w:rsidRPr="007F373C" w14:paraId="70486C1D" w14:textId="77777777" w:rsidTr="006D4439">
        <w:trPr>
          <w:trHeight w:val="330"/>
        </w:trPr>
        <w:tc>
          <w:tcPr>
            <w:tcW w:w="1048" w:type="pct"/>
            <w:tcBorders>
              <w:top w:val="single" w:sz="4" w:space="0" w:color="000000"/>
              <w:left w:val="single" w:sz="4" w:space="0" w:color="auto"/>
              <w:bottom w:val="single" w:sz="4" w:space="0" w:color="000000"/>
              <w:right w:val="single" w:sz="4" w:space="0" w:color="000000"/>
            </w:tcBorders>
          </w:tcPr>
          <w:p w14:paraId="7711C083" w14:textId="77777777" w:rsidR="008A72C9" w:rsidRPr="0043575C" w:rsidRDefault="008A72C9" w:rsidP="006D4439">
            <w:pPr>
              <w:pStyle w:val="TableParagraph"/>
              <w:ind w:left="0"/>
              <w:rPr>
                <w:rFonts w:ascii="Arial" w:eastAsia="Calibri" w:hAnsi="Arial" w:cs="Arial"/>
                <w:sz w:val="24"/>
                <w:szCs w:val="24"/>
              </w:rPr>
            </w:pPr>
            <w:r w:rsidRPr="0043575C">
              <w:rPr>
                <w:rFonts w:ascii="Arial" w:eastAsia="Calibri" w:hAnsi="Arial" w:cs="Arial"/>
                <w:sz w:val="24"/>
                <w:szCs w:val="24"/>
              </w:rPr>
              <w:t>63</w:t>
            </w:r>
          </w:p>
        </w:tc>
        <w:tc>
          <w:tcPr>
            <w:tcW w:w="997" w:type="pct"/>
            <w:tcBorders>
              <w:top w:val="single" w:sz="4" w:space="0" w:color="000000"/>
              <w:left w:val="single" w:sz="4" w:space="0" w:color="000000"/>
              <w:bottom w:val="single" w:sz="4" w:space="0" w:color="000000"/>
              <w:right w:val="single" w:sz="4" w:space="0" w:color="000000"/>
            </w:tcBorders>
          </w:tcPr>
          <w:p w14:paraId="7F1363BD" w14:textId="77777777" w:rsidR="008A72C9" w:rsidRPr="0043575C" w:rsidRDefault="008A72C9" w:rsidP="006D4439">
            <w:pPr>
              <w:pStyle w:val="TableParagraph"/>
              <w:ind w:left="0"/>
              <w:rPr>
                <w:rFonts w:ascii="Arial" w:eastAsia="Calibri" w:hAnsi="Arial" w:cs="Arial"/>
                <w:sz w:val="24"/>
                <w:szCs w:val="24"/>
              </w:rPr>
            </w:pPr>
            <w:r w:rsidRPr="0043575C">
              <w:rPr>
                <w:rFonts w:ascii="Arial" w:eastAsia="Calibri" w:hAnsi="Arial" w:cs="Arial"/>
                <w:sz w:val="24"/>
                <w:szCs w:val="24"/>
              </w:rPr>
              <w:t>63</w:t>
            </w:r>
          </w:p>
        </w:tc>
        <w:tc>
          <w:tcPr>
            <w:tcW w:w="823" w:type="pct"/>
            <w:tcBorders>
              <w:top w:val="single" w:sz="4" w:space="0" w:color="000000"/>
              <w:left w:val="single" w:sz="4" w:space="0" w:color="000000"/>
              <w:bottom w:val="single" w:sz="4" w:space="0" w:color="000000"/>
              <w:right w:val="single" w:sz="4" w:space="0" w:color="000000"/>
            </w:tcBorders>
          </w:tcPr>
          <w:p w14:paraId="25E63722" w14:textId="77777777" w:rsidR="008A72C9" w:rsidRPr="0043575C" w:rsidRDefault="008A72C9" w:rsidP="006D4439">
            <w:pPr>
              <w:pStyle w:val="TableParagraph"/>
              <w:ind w:left="0"/>
              <w:rPr>
                <w:rFonts w:ascii="Arial" w:eastAsia="Calibri" w:hAnsi="Arial" w:cs="Arial"/>
                <w:sz w:val="24"/>
                <w:szCs w:val="24"/>
              </w:rPr>
            </w:pPr>
            <w:r w:rsidRPr="0043575C">
              <w:rPr>
                <w:rFonts w:ascii="Arial" w:eastAsia="Calibri" w:hAnsi="Arial" w:cs="Arial"/>
                <w:sz w:val="24"/>
                <w:szCs w:val="24"/>
              </w:rPr>
              <w:t>63,0</w:t>
            </w:r>
          </w:p>
        </w:tc>
        <w:tc>
          <w:tcPr>
            <w:tcW w:w="930" w:type="pct"/>
            <w:tcBorders>
              <w:top w:val="single" w:sz="4" w:space="0" w:color="000000"/>
              <w:left w:val="single" w:sz="4" w:space="0" w:color="000000"/>
              <w:bottom w:val="single" w:sz="4" w:space="0" w:color="000000"/>
              <w:right w:val="single" w:sz="4" w:space="0" w:color="000000"/>
            </w:tcBorders>
          </w:tcPr>
          <w:p w14:paraId="0BDDD55E" w14:textId="77777777" w:rsidR="008A72C9" w:rsidRPr="0043575C" w:rsidRDefault="008A72C9" w:rsidP="006D4439">
            <w:pPr>
              <w:pStyle w:val="TableParagraph"/>
              <w:ind w:left="0"/>
              <w:rPr>
                <w:rFonts w:ascii="Arial" w:eastAsia="Calibri" w:hAnsi="Arial" w:cs="Arial"/>
                <w:sz w:val="24"/>
                <w:szCs w:val="24"/>
              </w:rPr>
            </w:pPr>
            <w:r w:rsidRPr="0043575C">
              <w:rPr>
                <w:rFonts w:ascii="Arial" w:eastAsia="Calibri" w:hAnsi="Arial" w:cs="Arial"/>
                <w:sz w:val="24"/>
                <w:szCs w:val="24"/>
              </w:rPr>
              <w:t>63,4</w:t>
            </w:r>
          </w:p>
        </w:tc>
        <w:tc>
          <w:tcPr>
            <w:tcW w:w="1202" w:type="pct"/>
            <w:tcBorders>
              <w:top w:val="single" w:sz="4" w:space="0" w:color="000000"/>
              <w:left w:val="single" w:sz="4" w:space="0" w:color="000000"/>
              <w:bottom w:val="single" w:sz="4" w:space="0" w:color="000000"/>
              <w:right w:val="single" w:sz="4" w:space="0" w:color="auto"/>
            </w:tcBorders>
          </w:tcPr>
          <w:p w14:paraId="584F2B99" w14:textId="77777777" w:rsidR="008A72C9" w:rsidRPr="0043575C" w:rsidRDefault="008A72C9" w:rsidP="006D4439">
            <w:pPr>
              <w:pStyle w:val="TableParagraph"/>
              <w:ind w:left="0"/>
              <w:rPr>
                <w:rFonts w:ascii="Arial" w:eastAsia="Calibri" w:hAnsi="Arial" w:cs="Arial"/>
                <w:sz w:val="24"/>
                <w:szCs w:val="24"/>
              </w:rPr>
            </w:pPr>
            <w:r w:rsidRPr="0043575C">
              <w:rPr>
                <w:rFonts w:ascii="Arial" w:eastAsia="Calibri" w:hAnsi="Arial" w:cs="Arial"/>
                <w:sz w:val="24"/>
                <w:szCs w:val="24"/>
              </w:rPr>
              <w:t>1,5</w:t>
            </w:r>
          </w:p>
        </w:tc>
      </w:tr>
      <w:tr w:rsidR="00B73A44" w:rsidRPr="007F373C" w14:paraId="5FB91871" w14:textId="77777777" w:rsidTr="003E7FB2">
        <w:trPr>
          <w:trHeight w:val="329"/>
        </w:trPr>
        <w:tc>
          <w:tcPr>
            <w:tcW w:w="1048" w:type="pct"/>
            <w:tcBorders>
              <w:top w:val="single" w:sz="4" w:space="0" w:color="000000"/>
              <w:left w:val="single" w:sz="4" w:space="0" w:color="auto"/>
              <w:bottom w:val="single" w:sz="4" w:space="0" w:color="000000"/>
              <w:right w:val="single" w:sz="4" w:space="0" w:color="000000"/>
            </w:tcBorders>
          </w:tcPr>
          <w:p w14:paraId="5856777B"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75</w:t>
            </w:r>
          </w:p>
        </w:tc>
        <w:tc>
          <w:tcPr>
            <w:tcW w:w="997" w:type="pct"/>
            <w:tcBorders>
              <w:top w:val="single" w:sz="4" w:space="0" w:color="000000"/>
              <w:left w:val="single" w:sz="4" w:space="0" w:color="000000"/>
              <w:bottom w:val="single" w:sz="4" w:space="0" w:color="000000"/>
              <w:right w:val="single" w:sz="4" w:space="0" w:color="000000"/>
            </w:tcBorders>
          </w:tcPr>
          <w:p w14:paraId="0832813E"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75</w:t>
            </w:r>
          </w:p>
        </w:tc>
        <w:tc>
          <w:tcPr>
            <w:tcW w:w="823" w:type="pct"/>
            <w:tcBorders>
              <w:top w:val="single" w:sz="4" w:space="0" w:color="000000"/>
              <w:left w:val="single" w:sz="4" w:space="0" w:color="000000"/>
              <w:bottom w:val="single" w:sz="4" w:space="0" w:color="000000"/>
              <w:right w:val="single" w:sz="4" w:space="0" w:color="000000"/>
            </w:tcBorders>
          </w:tcPr>
          <w:p w14:paraId="1494D156"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75,0</w:t>
            </w:r>
          </w:p>
        </w:tc>
        <w:tc>
          <w:tcPr>
            <w:tcW w:w="930" w:type="pct"/>
            <w:tcBorders>
              <w:top w:val="single" w:sz="4" w:space="0" w:color="000000"/>
              <w:left w:val="single" w:sz="4" w:space="0" w:color="000000"/>
              <w:bottom w:val="single" w:sz="4" w:space="0" w:color="000000"/>
              <w:right w:val="single" w:sz="4" w:space="0" w:color="000000"/>
            </w:tcBorders>
          </w:tcPr>
          <w:p w14:paraId="2C2F915B"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75,5</w:t>
            </w:r>
          </w:p>
        </w:tc>
        <w:tc>
          <w:tcPr>
            <w:tcW w:w="1202" w:type="pct"/>
            <w:tcBorders>
              <w:top w:val="single" w:sz="4" w:space="0" w:color="000000"/>
              <w:left w:val="single" w:sz="4" w:space="0" w:color="000000"/>
              <w:bottom w:val="single" w:sz="4" w:space="0" w:color="000000"/>
              <w:right w:val="single" w:sz="4" w:space="0" w:color="auto"/>
            </w:tcBorders>
          </w:tcPr>
          <w:p w14:paraId="37E823FB"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1,6</w:t>
            </w:r>
          </w:p>
        </w:tc>
      </w:tr>
      <w:tr w:rsidR="00B73A44" w:rsidRPr="007F373C" w14:paraId="34133A59" w14:textId="77777777" w:rsidTr="003E7FB2">
        <w:trPr>
          <w:trHeight w:val="329"/>
        </w:trPr>
        <w:tc>
          <w:tcPr>
            <w:tcW w:w="1048" w:type="pct"/>
            <w:tcBorders>
              <w:top w:val="single" w:sz="4" w:space="0" w:color="000000"/>
              <w:left w:val="single" w:sz="4" w:space="0" w:color="auto"/>
              <w:bottom w:val="single" w:sz="4" w:space="0" w:color="000000"/>
              <w:right w:val="single" w:sz="4" w:space="0" w:color="000000"/>
            </w:tcBorders>
          </w:tcPr>
          <w:p w14:paraId="5AEB9319"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90</w:t>
            </w:r>
          </w:p>
        </w:tc>
        <w:tc>
          <w:tcPr>
            <w:tcW w:w="997" w:type="pct"/>
            <w:tcBorders>
              <w:top w:val="single" w:sz="4" w:space="0" w:color="000000"/>
              <w:left w:val="single" w:sz="4" w:space="0" w:color="000000"/>
              <w:bottom w:val="single" w:sz="4" w:space="0" w:color="000000"/>
              <w:right w:val="single" w:sz="4" w:space="0" w:color="000000"/>
            </w:tcBorders>
          </w:tcPr>
          <w:p w14:paraId="1A76FD14"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90</w:t>
            </w:r>
          </w:p>
        </w:tc>
        <w:tc>
          <w:tcPr>
            <w:tcW w:w="823" w:type="pct"/>
            <w:tcBorders>
              <w:top w:val="single" w:sz="4" w:space="0" w:color="000000"/>
              <w:left w:val="single" w:sz="4" w:space="0" w:color="000000"/>
              <w:bottom w:val="single" w:sz="4" w:space="0" w:color="000000"/>
              <w:right w:val="single" w:sz="4" w:space="0" w:color="000000"/>
            </w:tcBorders>
          </w:tcPr>
          <w:p w14:paraId="61D79752"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90,0</w:t>
            </w:r>
          </w:p>
        </w:tc>
        <w:tc>
          <w:tcPr>
            <w:tcW w:w="930" w:type="pct"/>
            <w:tcBorders>
              <w:top w:val="single" w:sz="4" w:space="0" w:color="000000"/>
              <w:left w:val="single" w:sz="4" w:space="0" w:color="000000"/>
              <w:bottom w:val="single" w:sz="4" w:space="0" w:color="000000"/>
              <w:right w:val="single" w:sz="4" w:space="0" w:color="000000"/>
            </w:tcBorders>
          </w:tcPr>
          <w:p w14:paraId="26D50154"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90,6</w:t>
            </w:r>
          </w:p>
        </w:tc>
        <w:tc>
          <w:tcPr>
            <w:tcW w:w="1202" w:type="pct"/>
            <w:tcBorders>
              <w:top w:val="single" w:sz="4" w:space="0" w:color="000000"/>
              <w:left w:val="single" w:sz="4" w:space="0" w:color="000000"/>
              <w:bottom w:val="single" w:sz="4" w:space="0" w:color="000000"/>
              <w:right w:val="single" w:sz="4" w:space="0" w:color="auto"/>
            </w:tcBorders>
          </w:tcPr>
          <w:p w14:paraId="54A0B381"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1,8</w:t>
            </w:r>
          </w:p>
        </w:tc>
      </w:tr>
      <w:tr w:rsidR="00B73A44" w:rsidRPr="007F373C" w14:paraId="02E01067" w14:textId="77777777" w:rsidTr="003E7FB2">
        <w:trPr>
          <w:trHeight w:val="330"/>
        </w:trPr>
        <w:tc>
          <w:tcPr>
            <w:tcW w:w="1048" w:type="pct"/>
            <w:tcBorders>
              <w:top w:val="single" w:sz="4" w:space="0" w:color="000000"/>
              <w:left w:val="single" w:sz="4" w:space="0" w:color="auto"/>
              <w:bottom w:val="single" w:sz="4" w:space="0" w:color="000000"/>
              <w:right w:val="single" w:sz="4" w:space="0" w:color="000000"/>
            </w:tcBorders>
          </w:tcPr>
          <w:p w14:paraId="60B2440B"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110</w:t>
            </w:r>
          </w:p>
        </w:tc>
        <w:tc>
          <w:tcPr>
            <w:tcW w:w="997" w:type="pct"/>
            <w:tcBorders>
              <w:top w:val="single" w:sz="4" w:space="0" w:color="000000"/>
              <w:left w:val="single" w:sz="4" w:space="0" w:color="000000"/>
              <w:bottom w:val="single" w:sz="4" w:space="0" w:color="000000"/>
              <w:right w:val="single" w:sz="4" w:space="0" w:color="000000"/>
            </w:tcBorders>
          </w:tcPr>
          <w:p w14:paraId="31E9406D"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110</w:t>
            </w:r>
          </w:p>
        </w:tc>
        <w:tc>
          <w:tcPr>
            <w:tcW w:w="823" w:type="pct"/>
            <w:tcBorders>
              <w:top w:val="single" w:sz="4" w:space="0" w:color="000000"/>
              <w:left w:val="single" w:sz="4" w:space="0" w:color="000000"/>
              <w:bottom w:val="single" w:sz="4" w:space="0" w:color="000000"/>
              <w:right w:val="single" w:sz="4" w:space="0" w:color="000000"/>
            </w:tcBorders>
          </w:tcPr>
          <w:p w14:paraId="5C5954B0"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110,0</w:t>
            </w:r>
          </w:p>
        </w:tc>
        <w:tc>
          <w:tcPr>
            <w:tcW w:w="930" w:type="pct"/>
            <w:tcBorders>
              <w:top w:val="single" w:sz="4" w:space="0" w:color="000000"/>
              <w:left w:val="single" w:sz="4" w:space="0" w:color="000000"/>
              <w:bottom w:val="single" w:sz="4" w:space="0" w:color="000000"/>
              <w:right w:val="single" w:sz="4" w:space="0" w:color="000000"/>
            </w:tcBorders>
          </w:tcPr>
          <w:p w14:paraId="6A12BB87"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110,7</w:t>
            </w:r>
          </w:p>
        </w:tc>
        <w:tc>
          <w:tcPr>
            <w:tcW w:w="1202" w:type="pct"/>
            <w:tcBorders>
              <w:top w:val="single" w:sz="4" w:space="0" w:color="000000"/>
              <w:left w:val="single" w:sz="4" w:space="0" w:color="000000"/>
              <w:bottom w:val="single" w:sz="4" w:space="0" w:color="000000"/>
              <w:right w:val="single" w:sz="4" w:space="0" w:color="auto"/>
            </w:tcBorders>
          </w:tcPr>
          <w:p w14:paraId="6BB110D8"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2,2</w:t>
            </w:r>
          </w:p>
        </w:tc>
      </w:tr>
      <w:tr w:rsidR="00B73A44" w:rsidRPr="007F373C" w14:paraId="692A89CC" w14:textId="77777777" w:rsidTr="003E7FB2">
        <w:trPr>
          <w:trHeight w:val="329"/>
        </w:trPr>
        <w:tc>
          <w:tcPr>
            <w:tcW w:w="1048" w:type="pct"/>
            <w:tcBorders>
              <w:top w:val="single" w:sz="4" w:space="0" w:color="000000"/>
              <w:left w:val="single" w:sz="4" w:space="0" w:color="auto"/>
              <w:bottom w:val="single" w:sz="4" w:space="0" w:color="000000"/>
              <w:right w:val="single" w:sz="4" w:space="0" w:color="000000"/>
            </w:tcBorders>
          </w:tcPr>
          <w:p w14:paraId="68E2027A"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125</w:t>
            </w:r>
          </w:p>
        </w:tc>
        <w:tc>
          <w:tcPr>
            <w:tcW w:w="997" w:type="pct"/>
            <w:tcBorders>
              <w:top w:val="single" w:sz="4" w:space="0" w:color="000000"/>
              <w:left w:val="single" w:sz="4" w:space="0" w:color="000000"/>
              <w:bottom w:val="single" w:sz="4" w:space="0" w:color="000000"/>
              <w:right w:val="single" w:sz="4" w:space="0" w:color="000000"/>
            </w:tcBorders>
          </w:tcPr>
          <w:p w14:paraId="4185F1F7"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125</w:t>
            </w:r>
          </w:p>
        </w:tc>
        <w:tc>
          <w:tcPr>
            <w:tcW w:w="823" w:type="pct"/>
            <w:tcBorders>
              <w:top w:val="single" w:sz="4" w:space="0" w:color="000000"/>
              <w:left w:val="single" w:sz="4" w:space="0" w:color="000000"/>
              <w:bottom w:val="single" w:sz="4" w:space="0" w:color="000000"/>
              <w:right w:val="single" w:sz="4" w:space="0" w:color="000000"/>
            </w:tcBorders>
          </w:tcPr>
          <w:p w14:paraId="4AA073EF"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125,0</w:t>
            </w:r>
          </w:p>
        </w:tc>
        <w:tc>
          <w:tcPr>
            <w:tcW w:w="930" w:type="pct"/>
            <w:tcBorders>
              <w:top w:val="single" w:sz="4" w:space="0" w:color="000000"/>
              <w:left w:val="single" w:sz="4" w:space="0" w:color="000000"/>
              <w:bottom w:val="single" w:sz="4" w:space="0" w:color="000000"/>
              <w:right w:val="single" w:sz="4" w:space="0" w:color="000000"/>
            </w:tcBorders>
          </w:tcPr>
          <w:p w14:paraId="088C848D"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125,8</w:t>
            </w:r>
          </w:p>
        </w:tc>
        <w:tc>
          <w:tcPr>
            <w:tcW w:w="1202" w:type="pct"/>
            <w:tcBorders>
              <w:top w:val="single" w:sz="4" w:space="0" w:color="000000"/>
              <w:left w:val="single" w:sz="4" w:space="0" w:color="000000"/>
              <w:bottom w:val="single" w:sz="4" w:space="0" w:color="000000"/>
              <w:right w:val="single" w:sz="4" w:space="0" w:color="auto"/>
            </w:tcBorders>
          </w:tcPr>
          <w:p w14:paraId="11C5B7D8"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2,5</w:t>
            </w:r>
          </w:p>
        </w:tc>
      </w:tr>
      <w:tr w:rsidR="00B73A44" w:rsidRPr="007F373C" w14:paraId="63D1E564" w14:textId="77777777" w:rsidTr="003E7FB2">
        <w:trPr>
          <w:trHeight w:val="329"/>
        </w:trPr>
        <w:tc>
          <w:tcPr>
            <w:tcW w:w="1048" w:type="pct"/>
            <w:tcBorders>
              <w:top w:val="single" w:sz="4" w:space="0" w:color="000000"/>
              <w:left w:val="single" w:sz="4" w:space="0" w:color="auto"/>
              <w:bottom w:val="single" w:sz="4" w:space="0" w:color="000000"/>
              <w:right w:val="single" w:sz="4" w:space="0" w:color="000000"/>
            </w:tcBorders>
          </w:tcPr>
          <w:p w14:paraId="1FF53705"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140</w:t>
            </w:r>
          </w:p>
        </w:tc>
        <w:tc>
          <w:tcPr>
            <w:tcW w:w="997" w:type="pct"/>
            <w:tcBorders>
              <w:top w:val="single" w:sz="4" w:space="0" w:color="000000"/>
              <w:left w:val="single" w:sz="4" w:space="0" w:color="000000"/>
              <w:bottom w:val="single" w:sz="4" w:space="0" w:color="000000"/>
              <w:right w:val="single" w:sz="4" w:space="0" w:color="000000"/>
            </w:tcBorders>
          </w:tcPr>
          <w:p w14:paraId="1D4C817A"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140</w:t>
            </w:r>
          </w:p>
        </w:tc>
        <w:tc>
          <w:tcPr>
            <w:tcW w:w="823" w:type="pct"/>
            <w:tcBorders>
              <w:top w:val="single" w:sz="4" w:space="0" w:color="000000"/>
              <w:left w:val="single" w:sz="4" w:space="0" w:color="000000"/>
              <w:bottom w:val="single" w:sz="4" w:space="0" w:color="000000"/>
              <w:right w:val="single" w:sz="4" w:space="0" w:color="000000"/>
            </w:tcBorders>
          </w:tcPr>
          <w:p w14:paraId="1B0FE3D0"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140,0</w:t>
            </w:r>
          </w:p>
        </w:tc>
        <w:tc>
          <w:tcPr>
            <w:tcW w:w="930" w:type="pct"/>
            <w:tcBorders>
              <w:top w:val="single" w:sz="4" w:space="0" w:color="000000"/>
              <w:left w:val="single" w:sz="4" w:space="0" w:color="000000"/>
              <w:bottom w:val="single" w:sz="4" w:space="0" w:color="000000"/>
              <w:right w:val="single" w:sz="4" w:space="0" w:color="000000"/>
            </w:tcBorders>
          </w:tcPr>
          <w:p w14:paraId="4BA368C5"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140,9</w:t>
            </w:r>
          </w:p>
        </w:tc>
        <w:tc>
          <w:tcPr>
            <w:tcW w:w="1202" w:type="pct"/>
            <w:tcBorders>
              <w:top w:val="single" w:sz="4" w:space="0" w:color="000000"/>
              <w:left w:val="single" w:sz="4" w:space="0" w:color="000000"/>
              <w:bottom w:val="single" w:sz="4" w:space="0" w:color="000000"/>
              <w:right w:val="single" w:sz="4" w:space="0" w:color="auto"/>
            </w:tcBorders>
          </w:tcPr>
          <w:p w14:paraId="56F72EF9"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2,8</w:t>
            </w:r>
          </w:p>
        </w:tc>
      </w:tr>
      <w:tr w:rsidR="00B73A44" w:rsidRPr="007F373C" w14:paraId="3A8EBA2C" w14:textId="77777777" w:rsidTr="003E7FB2">
        <w:trPr>
          <w:trHeight w:val="330"/>
        </w:trPr>
        <w:tc>
          <w:tcPr>
            <w:tcW w:w="1048" w:type="pct"/>
            <w:tcBorders>
              <w:top w:val="single" w:sz="4" w:space="0" w:color="000000"/>
              <w:left w:val="single" w:sz="4" w:space="0" w:color="auto"/>
              <w:bottom w:val="single" w:sz="4" w:space="0" w:color="000000"/>
              <w:right w:val="single" w:sz="4" w:space="0" w:color="000000"/>
            </w:tcBorders>
          </w:tcPr>
          <w:p w14:paraId="065A0C7E"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160</w:t>
            </w:r>
          </w:p>
        </w:tc>
        <w:tc>
          <w:tcPr>
            <w:tcW w:w="997" w:type="pct"/>
            <w:tcBorders>
              <w:top w:val="single" w:sz="4" w:space="0" w:color="000000"/>
              <w:left w:val="single" w:sz="4" w:space="0" w:color="000000"/>
              <w:bottom w:val="single" w:sz="4" w:space="0" w:color="000000"/>
              <w:right w:val="single" w:sz="4" w:space="0" w:color="000000"/>
            </w:tcBorders>
          </w:tcPr>
          <w:p w14:paraId="479DE51C"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160</w:t>
            </w:r>
          </w:p>
        </w:tc>
        <w:tc>
          <w:tcPr>
            <w:tcW w:w="823" w:type="pct"/>
            <w:tcBorders>
              <w:top w:val="single" w:sz="4" w:space="0" w:color="000000"/>
              <w:left w:val="single" w:sz="4" w:space="0" w:color="000000"/>
              <w:bottom w:val="single" w:sz="4" w:space="0" w:color="000000"/>
              <w:right w:val="single" w:sz="4" w:space="0" w:color="000000"/>
            </w:tcBorders>
          </w:tcPr>
          <w:p w14:paraId="0F6B4AE0"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160,0</w:t>
            </w:r>
          </w:p>
        </w:tc>
        <w:tc>
          <w:tcPr>
            <w:tcW w:w="930" w:type="pct"/>
            <w:tcBorders>
              <w:top w:val="single" w:sz="4" w:space="0" w:color="000000"/>
              <w:left w:val="single" w:sz="4" w:space="0" w:color="000000"/>
              <w:bottom w:val="single" w:sz="4" w:space="0" w:color="000000"/>
              <w:right w:val="single" w:sz="4" w:space="0" w:color="000000"/>
            </w:tcBorders>
          </w:tcPr>
          <w:p w14:paraId="222435D7"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161,0</w:t>
            </w:r>
          </w:p>
        </w:tc>
        <w:tc>
          <w:tcPr>
            <w:tcW w:w="1202" w:type="pct"/>
            <w:tcBorders>
              <w:top w:val="single" w:sz="4" w:space="0" w:color="000000"/>
              <w:left w:val="single" w:sz="4" w:space="0" w:color="000000"/>
              <w:bottom w:val="single" w:sz="4" w:space="0" w:color="000000"/>
              <w:right w:val="single" w:sz="4" w:space="0" w:color="auto"/>
            </w:tcBorders>
          </w:tcPr>
          <w:p w14:paraId="62323100"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3,2</w:t>
            </w:r>
          </w:p>
        </w:tc>
      </w:tr>
      <w:tr w:rsidR="00B73A44" w:rsidRPr="007F373C" w14:paraId="34797F06" w14:textId="77777777" w:rsidTr="003E7FB2">
        <w:trPr>
          <w:trHeight w:val="329"/>
        </w:trPr>
        <w:tc>
          <w:tcPr>
            <w:tcW w:w="1048" w:type="pct"/>
            <w:tcBorders>
              <w:top w:val="single" w:sz="4" w:space="0" w:color="000000"/>
              <w:left w:val="single" w:sz="4" w:space="0" w:color="auto"/>
              <w:bottom w:val="single" w:sz="4" w:space="0" w:color="000000"/>
              <w:right w:val="single" w:sz="4" w:space="0" w:color="000000"/>
            </w:tcBorders>
          </w:tcPr>
          <w:p w14:paraId="1088F66A"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180</w:t>
            </w:r>
          </w:p>
        </w:tc>
        <w:tc>
          <w:tcPr>
            <w:tcW w:w="997" w:type="pct"/>
            <w:tcBorders>
              <w:top w:val="single" w:sz="4" w:space="0" w:color="000000"/>
              <w:left w:val="single" w:sz="4" w:space="0" w:color="000000"/>
              <w:bottom w:val="single" w:sz="4" w:space="0" w:color="000000"/>
              <w:right w:val="single" w:sz="4" w:space="0" w:color="000000"/>
            </w:tcBorders>
          </w:tcPr>
          <w:p w14:paraId="7161FE79"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180</w:t>
            </w:r>
          </w:p>
        </w:tc>
        <w:tc>
          <w:tcPr>
            <w:tcW w:w="823" w:type="pct"/>
            <w:tcBorders>
              <w:top w:val="single" w:sz="4" w:space="0" w:color="000000"/>
              <w:left w:val="single" w:sz="4" w:space="0" w:color="000000"/>
              <w:bottom w:val="single" w:sz="4" w:space="0" w:color="000000"/>
              <w:right w:val="single" w:sz="4" w:space="0" w:color="000000"/>
            </w:tcBorders>
          </w:tcPr>
          <w:p w14:paraId="576C4A1D"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180,0</w:t>
            </w:r>
          </w:p>
        </w:tc>
        <w:tc>
          <w:tcPr>
            <w:tcW w:w="930" w:type="pct"/>
            <w:tcBorders>
              <w:top w:val="single" w:sz="4" w:space="0" w:color="000000"/>
              <w:left w:val="single" w:sz="4" w:space="0" w:color="000000"/>
              <w:bottom w:val="single" w:sz="4" w:space="0" w:color="000000"/>
              <w:right w:val="single" w:sz="4" w:space="0" w:color="000000"/>
            </w:tcBorders>
          </w:tcPr>
          <w:p w14:paraId="70641293"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181,1</w:t>
            </w:r>
          </w:p>
        </w:tc>
        <w:tc>
          <w:tcPr>
            <w:tcW w:w="1202" w:type="pct"/>
            <w:tcBorders>
              <w:top w:val="single" w:sz="4" w:space="0" w:color="000000"/>
              <w:left w:val="single" w:sz="4" w:space="0" w:color="000000"/>
              <w:bottom w:val="single" w:sz="4" w:space="0" w:color="000000"/>
              <w:right w:val="single" w:sz="4" w:space="0" w:color="auto"/>
            </w:tcBorders>
          </w:tcPr>
          <w:p w14:paraId="4A297BA6"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3,6</w:t>
            </w:r>
          </w:p>
        </w:tc>
      </w:tr>
      <w:tr w:rsidR="00B73A44" w:rsidRPr="007F373C" w14:paraId="710089F5" w14:textId="77777777" w:rsidTr="003E7FB2">
        <w:trPr>
          <w:trHeight w:val="329"/>
        </w:trPr>
        <w:tc>
          <w:tcPr>
            <w:tcW w:w="1048" w:type="pct"/>
            <w:tcBorders>
              <w:top w:val="single" w:sz="4" w:space="0" w:color="000000"/>
              <w:left w:val="single" w:sz="4" w:space="0" w:color="auto"/>
              <w:bottom w:val="single" w:sz="4" w:space="0" w:color="000000"/>
              <w:right w:val="single" w:sz="4" w:space="0" w:color="000000"/>
            </w:tcBorders>
          </w:tcPr>
          <w:p w14:paraId="340ADC5A"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200</w:t>
            </w:r>
          </w:p>
        </w:tc>
        <w:tc>
          <w:tcPr>
            <w:tcW w:w="997" w:type="pct"/>
            <w:tcBorders>
              <w:top w:val="single" w:sz="4" w:space="0" w:color="000000"/>
              <w:left w:val="single" w:sz="4" w:space="0" w:color="000000"/>
              <w:bottom w:val="single" w:sz="4" w:space="0" w:color="000000"/>
              <w:right w:val="single" w:sz="4" w:space="0" w:color="000000"/>
            </w:tcBorders>
          </w:tcPr>
          <w:p w14:paraId="1FB43400"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200</w:t>
            </w:r>
          </w:p>
        </w:tc>
        <w:tc>
          <w:tcPr>
            <w:tcW w:w="823" w:type="pct"/>
            <w:tcBorders>
              <w:top w:val="single" w:sz="4" w:space="0" w:color="000000"/>
              <w:left w:val="single" w:sz="4" w:space="0" w:color="000000"/>
              <w:bottom w:val="single" w:sz="4" w:space="0" w:color="000000"/>
              <w:right w:val="single" w:sz="4" w:space="0" w:color="000000"/>
            </w:tcBorders>
          </w:tcPr>
          <w:p w14:paraId="5F3BAC87"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200,0</w:t>
            </w:r>
          </w:p>
        </w:tc>
        <w:tc>
          <w:tcPr>
            <w:tcW w:w="930" w:type="pct"/>
            <w:tcBorders>
              <w:top w:val="single" w:sz="4" w:space="0" w:color="000000"/>
              <w:left w:val="single" w:sz="4" w:space="0" w:color="000000"/>
              <w:bottom w:val="single" w:sz="4" w:space="0" w:color="000000"/>
              <w:right w:val="single" w:sz="4" w:space="0" w:color="000000"/>
            </w:tcBorders>
          </w:tcPr>
          <w:p w14:paraId="0F56B0A8"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201,2</w:t>
            </w:r>
          </w:p>
        </w:tc>
        <w:tc>
          <w:tcPr>
            <w:tcW w:w="1202" w:type="pct"/>
            <w:tcBorders>
              <w:top w:val="single" w:sz="4" w:space="0" w:color="000000"/>
              <w:left w:val="single" w:sz="4" w:space="0" w:color="000000"/>
              <w:bottom w:val="single" w:sz="4" w:space="0" w:color="000000"/>
              <w:right w:val="single" w:sz="4" w:space="0" w:color="auto"/>
            </w:tcBorders>
          </w:tcPr>
          <w:p w14:paraId="0BC3C8F1"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4,0</w:t>
            </w:r>
          </w:p>
        </w:tc>
      </w:tr>
      <w:tr w:rsidR="00B73A44" w:rsidRPr="007F373C" w14:paraId="34292CD6" w14:textId="77777777" w:rsidTr="003E7FB2">
        <w:trPr>
          <w:trHeight w:val="330"/>
        </w:trPr>
        <w:tc>
          <w:tcPr>
            <w:tcW w:w="1048" w:type="pct"/>
            <w:tcBorders>
              <w:top w:val="single" w:sz="4" w:space="0" w:color="000000"/>
              <w:left w:val="single" w:sz="4" w:space="0" w:color="auto"/>
              <w:bottom w:val="single" w:sz="4" w:space="0" w:color="000000"/>
              <w:right w:val="single" w:sz="4" w:space="0" w:color="000000"/>
            </w:tcBorders>
          </w:tcPr>
          <w:p w14:paraId="3CB975FD"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225</w:t>
            </w:r>
          </w:p>
        </w:tc>
        <w:tc>
          <w:tcPr>
            <w:tcW w:w="997" w:type="pct"/>
            <w:tcBorders>
              <w:top w:val="single" w:sz="4" w:space="0" w:color="000000"/>
              <w:left w:val="single" w:sz="4" w:space="0" w:color="000000"/>
              <w:bottom w:val="single" w:sz="4" w:space="0" w:color="000000"/>
              <w:right w:val="single" w:sz="4" w:space="0" w:color="000000"/>
            </w:tcBorders>
          </w:tcPr>
          <w:p w14:paraId="31F039A9"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225</w:t>
            </w:r>
          </w:p>
        </w:tc>
        <w:tc>
          <w:tcPr>
            <w:tcW w:w="823" w:type="pct"/>
            <w:tcBorders>
              <w:top w:val="single" w:sz="4" w:space="0" w:color="000000"/>
              <w:left w:val="single" w:sz="4" w:space="0" w:color="000000"/>
              <w:bottom w:val="single" w:sz="4" w:space="0" w:color="000000"/>
              <w:right w:val="single" w:sz="4" w:space="0" w:color="000000"/>
            </w:tcBorders>
          </w:tcPr>
          <w:p w14:paraId="67E0DE8F"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225,0</w:t>
            </w:r>
          </w:p>
        </w:tc>
        <w:tc>
          <w:tcPr>
            <w:tcW w:w="930" w:type="pct"/>
            <w:tcBorders>
              <w:top w:val="single" w:sz="4" w:space="0" w:color="000000"/>
              <w:left w:val="single" w:sz="4" w:space="0" w:color="000000"/>
              <w:bottom w:val="single" w:sz="4" w:space="0" w:color="000000"/>
              <w:right w:val="single" w:sz="4" w:space="0" w:color="000000"/>
            </w:tcBorders>
          </w:tcPr>
          <w:p w14:paraId="38C70FCE"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226,4</w:t>
            </w:r>
          </w:p>
        </w:tc>
        <w:tc>
          <w:tcPr>
            <w:tcW w:w="1202" w:type="pct"/>
            <w:tcBorders>
              <w:top w:val="single" w:sz="4" w:space="0" w:color="000000"/>
              <w:left w:val="single" w:sz="4" w:space="0" w:color="000000"/>
              <w:bottom w:val="single" w:sz="4" w:space="0" w:color="000000"/>
              <w:right w:val="single" w:sz="4" w:space="0" w:color="auto"/>
            </w:tcBorders>
          </w:tcPr>
          <w:p w14:paraId="47B63557"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4,5</w:t>
            </w:r>
          </w:p>
        </w:tc>
      </w:tr>
      <w:tr w:rsidR="00B73A44" w:rsidRPr="007F373C" w14:paraId="51C248AD" w14:textId="77777777" w:rsidTr="003E7FB2">
        <w:trPr>
          <w:trHeight w:val="329"/>
        </w:trPr>
        <w:tc>
          <w:tcPr>
            <w:tcW w:w="1048" w:type="pct"/>
            <w:tcBorders>
              <w:top w:val="single" w:sz="4" w:space="0" w:color="000000"/>
              <w:left w:val="single" w:sz="4" w:space="0" w:color="auto"/>
              <w:bottom w:val="single" w:sz="4" w:space="0" w:color="000000"/>
              <w:right w:val="single" w:sz="4" w:space="0" w:color="000000"/>
            </w:tcBorders>
          </w:tcPr>
          <w:p w14:paraId="2AA9EC9A"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250</w:t>
            </w:r>
          </w:p>
        </w:tc>
        <w:tc>
          <w:tcPr>
            <w:tcW w:w="997" w:type="pct"/>
            <w:tcBorders>
              <w:top w:val="single" w:sz="4" w:space="0" w:color="000000"/>
              <w:left w:val="single" w:sz="4" w:space="0" w:color="000000"/>
              <w:bottom w:val="single" w:sz="4" w:space="0" w:color="000000"/>
              <w:right w:val="single" w:sz="4" w:space="0" w:color="000000"/>
            </w:tcBorders>
          </w:tcPr>
          <w:p w14:paraId="53E6A823"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250</w:t>
            </w:r>
          </w:p>
        </w:tc>
        <w:tc>
          <w:tcPr>
            <w:tcW w:w="823" w:type="pct"/>
            <w:tcBorders>
              <w:top w:val="single" w:sz="4" w:space="0" w:color="000000"/>
              <w:left w:val="single" w:sz="4" w:space="0" w:color="000000"/>
              <w:bottom w:val="single" w:sz="4" w:space="0" w:color="000000"/>
              <w:right w:val="single" w:sz="4" w:space="0" w:color="000000"/>
            </w:tcBorders>
          </w:tcPr>
          <w:p w14:paraId="52CD1889"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250,0</w:t>
            </w:r>
          </w:p>
        </w:tc>
        <w:tc>
          <w:tcPr>
            <w:tcW w:w="930" w:type="pct"/>
            <w:tcBorders>
              <w:top w:val="single" w:sz="4" w:space="0" w:color="000000"/>
              <w:left w:val="single" w:sz="4" w:space="0" w:color="000000"/>
              <w:bottom w:val="single" w:sz="4" w:space="0" w:color="000000"/>
              <w:right w:val="single" w:sz="4" w:space="0" w:color="000000"/>
            </w:tcBorders>
          </w:tcPr>
          <w:p w14:paraId="21332719"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251,5</w:t>
            </w:r>
          </w:p>
        </w:tc>
        <w:tc>
          <w:tcPr>
            <w:tcW w:w="1202" w:type="pct"/>
            <w:tcBorders>
              <w:top w:val="single" w:sz="4" w:space="0" w:color="000000"/>
              <w:left w:val="single" w:sz="4" w:space="0" w:color="000000"/>
              <w:bottom w:val="single" w:sz="4" w:space="0" w:color="000000"/>
              <w:right w:val="single" w:sz="4" w:space="0" w:color="auto"/>
            </w:tcBorders>
          </w:tcPr>
          <w:p w14:paraId="426FB011"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5,0</w:t>
            </w:r>
          </w:p>
        </w:tc>
      </w:tr>
      <w:tr w:rsidR="00B73A44" w:rsidRPr="007F373C" w14:paraId="59571324" w14:textId="77777777" w:rsidTr="003E7FB2">
        <w:trPr>
          <w:trHeight w:val="329"/>
        </w:trPr>
        <w:tc>
          <w:tcPr>
            <w:tcW w:w="1048" w:type="pct"/>
            <w:tcBorders>
              <w:top w:val="single" w:sz="4" w:space="0" w:color="000000"/>
              <w:left w:val="single" w:sz="4" w:space="0" w:color="auto"/>
              <w:bottom w:val="single" w:sz="4" w:space="0" w:color="000000"/>
              <w:right w:val="single" w:sz="4" w:space="0" w:color="000000"/>
            </w:tcBorders>
          </w:tcPr>
          <w:p w14:paraId="256B0026"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280</w:t>
            </w:r>
          </w:p>
        </w:tc>
        <w:tc>
          <w:tcPr>
            <w:tcW w:w="997" w:type="pct"/>
            <w:tcBorders>
              <w:top w:val="single" w:sz="4" w:space="0" w:color="000000"/>
              <w:left w:val="single" w:sz="4" w:space="0" w:color="000000"/>
              <w:bottom w:val="single" w:sz="4" w:space="0" w:color="000000"/>
              <w:right w:val="single" w:sz="4" w:space="0" w:color="000000"/>
            </w:tcBorders>
          </w:tcPr>
          <w:p w14:paraId="14F1697B"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280</w:t>
            </w:r>
          </w:p>
        </w:tc>
        <w:tc>
          <w:tcPr>
            <w:tcW w:w="823" w:type="pct"/>
            <w:tcBorders>
              <w:top w:val="single" w:sz="4" w:space="0" w:color="000000"/>
              <w:left w:val="single" w:sz="4" w:space="0" w:color="000000"/>
              <w:bottom w:val="single" w:sz="4" w:space="0" w:color="000000"/>
              <w:right w:val="single" w:sz="4" w:space="0" w:color="000000"/>
            </w:tcBorders>
          </w:tcPr>
          <w:p w14:paraId="0C684597"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280,0</w:t>
            </w:r>
          </w:p>
        </w:tc>
        <w:tc>
          <w:tcPr>
            <w:tcW w:w="930" w:type="pct"/>
            <w:tcBorders>
              <w:top w:val="single" w:sz="4" w:space="0" w:color="000000"/>
              <w:left w:val="single" w:sz="4" w:space="0" w:color="000000"/>
              <w:bottom w:val="single" w:sz="4" w:space="0" w:color="000000"/>
              <w:right w:val="single" w:sz="4" w:space="0" w:color="000000"/>
            </w:tcBorders>
          </w:tcPr>
          <w:p w14:paraId="17426449"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281,7</w:t>
            </w:r>
          </w:p>
        </w:tc>
        <w:tc>
          <w:tcPr>
            <w:tcW w:w="1202" w:type="pct"/>
            <w:tcBorders>
              <w:top w:val="single" w:sz="4" w:space="0" w:color="000000"/>
              <w:left w:val="single" w:sz="4" w:space="0" w:color="000000"/>
              <w:bottom w:val="single" w:sz="4" w:space="0" w:color="000000"/>
              <w:right w:val="single" w:sz="4" w:space="0" w:color="auto"/>
            </w:tcBorders>
          </w:tcPr>
          <w:p w14:paraId="690E015C"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9,8</w:t>
            </w:r>
          </w:p>
        </w:tc>
      </w:tr>
      <w:tr w:rsidR="00B73A44" w:rsidRPr="007F373C" w14:paraId="4810F5EA" w14:textId="77777777" w:rsidTr="003E7FB2">
        <w:trPr>
          <w:trHeight w:val="330"/>
        </w:trPr>
        <w:tc>
          <w:tcPr>
            <w:tcW w:w="1048" w:type="pct"/>
            <w:tcBorders>
              <w:top w:val="single" w:sz="4" w:space="0" w:color="000000"/>
              <w:left w:val="single" w:sz="4" w:space="0" w:color="auto"/>
              <w:bottom w:val="single" w:sz="4" w:space="0" w:color="000000"/>
              <w:right w:val="single" w:sz="4" w:space="0" w:color="000000"/>
            </w:tcBorders>
          </w:tcPr>
          <w:p w14:paraId="7C863B6B"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315</w:t>
            </w:r>
          </w:p>
        </w:tc>
        <w:tc>
          <w:tcPr>
            <w:tcW w:w="997" w:type="pct"/>
            <w:tcBorders>
              <w:top w:val="single" w:sz="4" w:space="0" w:color="000000"/>
              <w:left w:val="single" w:sz="4" w:space="0" w:color="000000"/>
              <w:bottom w:val="single" w:sz="4" w:space="0" w:color="000000"/>
              <w:right w:val="single" w:sz="4" w:space="0" w:color="000000"/>
            </w:tcBorders>
          </w:tcPr>
          <w:p w14:paraId="44A274ED"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315</w:t>
            </w:r>
          </w:p>
        </w:tc>
        <w:tc>
          <w:tcPr>
            <w:tcW w:w="823" w:type="pct"/>
            <w:tcBorders>
              <w:top w:val="single" w:sz="4" w:space="0" w:color="000000"/>
              <w:left w:val="single" w:sz="4" w:space="0" w:color="000000"/>
              <w:bottom w:val="single" w:sz="4" w:space="0" w:color="000000"/>
              <w:right w:val="single" w:sz="4" w:space="0" w:color="000000"/>
            </w:tcBorders>
          </w:tcPr>
          <w:p w14:paraId="276C8815"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315,0</w:t>
            </w:r>
          </w:p>
        </w:tc>
        <w:tc>
          <w:tcPr>
            <w:tcW w:w="930" w:type="pct"/>
            <w:tcBorders>
              <w:top w:val="single" w:sz="4" w:space="0" w:color="000000"/>
              <w:left w:val="single" w:sz="4" w:space="0" w:color="000000"/>
              <w:bottom w:val="single" w:sz="4" w:space="0" w:color="000000"/>
              <w:right w:val="single" w:sz="4" w:space="0" w:color="000000"/>
            </w:tcBorders>
          </w:tcPr>
          <w:p w14:paraId="09AD5B42"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316,9</w:t>
            </w:r>
          </w:p>
        </w:tc>
        <w:tc>
          <w:tcPr>
            <w:tcW w:w="1202" w:type="pct"/>
            <w:tcBorders>
              <w:top w:val="single" w:sz="4" w:space="0" w:color="000000"/>
              <w:left w:val="single" w:sz="4" w:space="0" w:color="000000"/>
              <w:bottom w:val="single" w:sz="4" w:space="0" w:color="000000"/>
              <w:right w:val="single" w:sz="4" w:space="0" w:color="auto"/>
            </w:tcBorders>
          </w:tcPr>
          <w:p w14:paraId="5A92AD58"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11,1</w:t>
            </w:r>
          </w:p>
        </w:tc>
      </w:tr>
      <w:tr w:rsidR="00B73A44" w:rsidRPr="007F373C" w14:paraId="3F3E2FBD" w14:textId="77777777" w:rsidTr="003E7FB2">
        <w:trPr>
          <w:trHeight w:val="329"/>
        </w:trPr>
        <w:tc>
          <w:tcPr>
            <w:tcW w:w="1048" w:type="pct"/>
            <w:tcBorders>
              <w:top w:val="single" w:sz="4" w:space="0" w:color="000000"/>
              <w:left w:val="single" w:sz="4" w:space="0" w:color="auto"/>
              <w:bottom w:val="single" w:sz="4" w:space="0" w:color="000000"/>
              <w:right w:val="single" w:sz="4" w:space="0" w:color="000000"/>
            </w:tcBorders>
          </w:tcPr>
          <w:p w14:paraId="4DB6EFE4"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355</w:t>
            </w:r>
          </w:p>
        </w:tc>
        <w:tc>
          <w:tcPr>
            <w:tcW w:w="997" w:type="pct"/>
            <w:tcBorders>
              <w:top w:val="single" w:sz="4" w:space="0" w:color="000000"/>
              <w:left w:val="single" w:sz="4" w:space="0" w:color="000000"/>
              <w:bottom w:val="single" w:sz="4" w:space="0" w:color="000000"/>
              <w:right w:val="single" w:sz="4" w:space="0" w:color="000000"/>
            </w:tcBorders>
          </w:tcPr>
          <w:p w14:paraId="7E1DEE84"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355</w:t>
            </w:r>
          </w:p>
        </w:tc>
        <w:tc>
          <w:tcPr>
            <w:tcW w:w="823" w:type="pct"/>
            <w:tcBorders>
              <w:top w:val="single" w:sz="4" w:space="0" w:color="000000"/>
              <w:left w:val="single" w:sz="4" w:space="0" w:color="000000"/>
              <w:bottom w:val="single" w:sz="4" w:space="0" w:color="000000"/>
              <w:right w:val="single" w:sz="4" w:space="0" w:color="000000"/>
            </w:tcBorders>
          </w:tcPr>
          <w:p w14:paraId="5D544559"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355,0</w:t>
            </w:r>
          </w:p>
        </w:tc>
        <w:tc>
          <w:tcPr>
            <w:tcW w:w="930" w:type="pct"/>
            <w:tcBorders>
              <w:top w:val="single" w:sz="4" w:space="0" w:color="000000"/>
              <w:left w:val="single" w:sz="4" w:space="0" w:color="000000"/>
              <w:bottom w:val="single" w:sz="4" w:space="0" w:color="000000"/>
              <w:right w:val="single" w:sz="4" w:space="0" w:color="000000"/>
            </w:tcBorders>
          </w:tcPr>
          <w:p w14:paraId="04F549DE"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357,2</w:t>
            </w:r>
          </w:p>
        </w:tc>
        <w:tc>
          <w:tcPr>
            <w:tcW w:w="1202" w:type="pct"/>
            <w:tcBorders>
              <w:top w:val="single" w:sz="4" w:space="0" w:color="000000"/>
              <w:left w:val="single" w:sz="4" w:space="0" w:color="000000"/>
              <w:bottom w:val="single" w:sz="4" w:space="0" w:color="000000"/>
              <w:right w:val="single" w:sz="4" w:space="0" w:color="auto"/>
            </w:tcBorders>
          </w:tcPr>
          <w:p w14:paraId="511F77A7"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12,5</w:t>
            </w:r>
          </w:p>
        </w:tc>
      </w:tr>
      <w:tr w:rsidR="00B73A44" w:rsidRPr="007F373C" w14:paraId="01AA01A6" w14:textId="77777777" w:rsidTr="003E7FB2">
        <w:trPr>
          <w:trHeight w:val="329"/>
        </w:trPr>
        <w:tc>
          <w:tcPr>
            <w:tcW w:w="1048" w:type="pct"/>
            <w:tcBorders>
              <w:top w:val="single" w:sz="4" w:space="0" w:color="000000"/>
              <w:left w:val="single" w:sz="4" w:space="0" w:color="auto"/>
              <w:bottom w:val="single" w:sz="4" w:space="0" w:color="000000"/>
              <w:right w:val="single" w:sz="4" w:space="0" w:color="000000"/>
            </w:tcBorders>
          </w:tcPr>
          <w:p w14:paraId="4FBA38FB"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400</w:t>
            </w:r>
          </w:p>
        </w:tc>
        <w:tc>
          <w:tcPr>
            <w:tcW w:w="997" w:type="pct"/>
            <w:tcBorders>
              <w:top w:val="single" w:sz="4" w:space="0" w:color="000000"/>
              <w:left w:val="single" w:sz="4" w:space="0" w:color="000000"/>
              <w:bottom w:val="single" w:sz="4" w:space="0" w:color="000000"/>
              <w:right w:val="single" w:sz="4" w:space="0" w:color="000000"/>
            </w:tcBorders>
          </w:tcPr>
          <w:p w14:paraId="3628CE6D"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400</w:t>
            </w:r>
          </w:p>
        </w:tc>
        <w:tc>
          <w:tcPr>
            <w:tcW w:w="823" w:type="pct"/>
            <w:tcBorders>
              <w:top w:val="single" w:sz="4" w:space="0" w:color="000000"/>
              <w:left w:val="single" w:sz="4" w:space="0" w:color="000000"/>
              <w:bottom w:val="single" w:sz="4" w:space="0" w:color="000000"/>
              <w:right w:val="single" w:sz="4" w:space="0" w:color="000000"/>
            </w:tcBorders>
          </w:tcPr>
          <w:p w14:paraId="5683EBE3"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400,0</w:t>
            </w:r>
          </w:p>
        </w:tc>
        <w:tc>
          <w:tcPr>
            <w:tcW w:w="930" w:type="pct"/>
            <w:tcBorders>
              <w:top w:val="single" w:sz="4" w:space="0" w:color="000000"/>
              <w:left w:val="single" w:sz="4" w:space="0" w:color="000000"/>
              <w:bottom w:val="single" w:sz="4" w:space="0" w:color="000000"/>
              <w:right w:val="single" w:sz="4" w:space="0" w:color="000000"/>
            </w:tcBorders>
          </w:tcPr>
          <w:p w14:paraId="1DFD3776"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402,4</w:t>
            </w:r>
          </w:p>
        </w:tc>
        <w:tc>
          <w:tcPr>
            <w:tcW w:w="1202" w:type="pct"/>
            <w:tcBorders>
              <w:top w:val="single" w:sz="4" w:space="0" w:color="000000"/>
              <w:left w:val="single" w:sz="4" w:space="0" w:color="000000"/>
              <w:bottom w:val="single" w:sz="4" w:space="0" w:color="000000"/>
              <w:right w:val="single" w:sz="4" w:space="0" w:color="auto"/>
            </w:tcBorders>
          </w:tcPr>
          <w:p w14:paraId="16457519"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14,0</w:t>
            </w:r>
          </w:p>
        </w:tc>
      </w:tr>
      <w:tr w:rsidR="00B73A44" w:rsidRPr="007F373C" w14:paraId="4B0CADAD" w14:textId="77777777" w:rsidTr="003E7FB2">
        <w:trPr>
          <w:trHeight w:val="330"/>
        </w:trPr>
        <w:tc>
          <w:tcPr>
            <w:tcW w:w="1048" w:type="pct"/>
            <w:tcBorders>
              <w:top w:val="single" w:sz="4" w:space="0" w:color="000000"/>
              <w:left w:val="single" w:sz="4" w:space="0" w:color="auto"/>
              <w:bottom w:val="single" w:sz="4" w:space="0" w:color="000000"/>
              <w:right w:val="single" w:sz="4" w:space="0" w:color="000000"/>
            </w:tcBorders>
          </w:tcPr>
          <w:p w14:paraId="720DEE4E"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450</w:t>
            </w:r>
          </w:p>
        </w:tc>
        <w:tc>
          <w:tcPr>
            <w:tcW w:w="997" w:type="pct"/>
            <w:tcBorders>
              <w:top w:val="single" w:sz="4" w:space="0" w:color="000000"/>
              <w:left w:val="single" w:sz="4" w:space="0" w:color="000000"/>
              <w:bottom w:val="single" w:sz="4" w:space="0" w:color="000000"/>
              <w:right w:val="single" w:sz="4" w:space="0" w:color="000000"/>
            </w:tcBorders>
          </w:tcPr>
          <w:p w14:paraId="1B7C1E99"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450</w:t>
            </w:r>
          </w:p>
        </w:tc>
        <w:tc>
          <w:tcPr>
            <w:tcW w:w="823" w:type="pct"/>
            <w:tcBorders>
              <w:top w:val="single" w:sz="4" w:space="0" w:color="000000"/>
              <w:left w:val="single" w:sz="4" w:space="0" w:color="000000"/>
              <w:bottom w:val="single" w:sz="4" w:space="0" w:color="000000"/>
              <w:right w:val="single" w:sz="4" w:space="0" w:color="000000"/>
            </w:tcBorders>
          </w:tcPr>
          <w:p w14:paraId="03AEA722"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450,0</w:t>
            </w:r>
          </w:p>
        </w:tc>
        <w:tc>
          <w:tcPr>
            <w:tcW w:w="930" w:type="pct"/>
            <w:tcBorders>
              <w:top w:val="single" w:sz="4" w:space="0" w:color="000000"/>
              <w:left w:val="single" w:sz="4" w:space="0" w:color="000000"/>
              <w:bottom w:val="single" w:sz="4" w:space="0" w:color="000000"/>
              <w:right w:val="single" w:sz="4" w:space="0" w:color="000000"/>
            </w:tcBorders>
          </w:tcPr>
          <w:p w14:paraId="5E4E64C5"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452,7</w:t>
            </w:r>
          </w:p>
        </w:tc>
        <w:tc>
          <w:tcPr>
            <w:tcW w:w="1202" w:type="pct"/>
            <w:tcBorders>
              <w:top w:val="single" w:sz="4" w:space="0" w:color="000000"/>
              <w:left w:val="single" w:sz="4" w:space="0" w:color="000000"/>
              <w:bottom w:val="single" w:sz="4" w:space="0" w:color="000000"/>
              <w:right w:val="single" w:sz="4" w:space="0" w:color="auto"/>
            </w:tcBorders>
          </w:tcPr>
          <w:p w14:paraId="007CB3DC"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15,6</w:t>
            </w:r>
          </w:p>
        </w:tc>
      </w:tr>
      <w:tr w:rsidR="00B73A44" w:rsidRPr="007F373C" w14:paraId="7406C1EE" w14:textId="77777777" w:rsidTr="003E7FB2">
        <w:trPr>
          <w:trHeight w:val="329"/>
        </w:trPr>
        <w:tc>
          <w:tcPr>
            <w:tcW w:w="1048" w:type="pct"/>
            <w:tcBorders>
              <w:top w:val="single" w:sz="4" w:space="0" w:color="000000"/>
              <w:left w:val="single" w:sz="4" w:space="0" w:color="auto"/>
              <w:bottom w:val="single" w:sz="4" w:space="0" w:color="000000"/>
              <w:right w:val="single" w:sz="4" w:space="0" w:color="000000"/>
            </w:tcBorders>
          </w:tcPr>
          <w:p w14:paraId="406FACE0"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500</w:t>
            </w:r>
          </w:p>
        </w:tc>
        <w:tc>
          <w:tcPr>
            <w:tcW w:w="997" w:type="pct"/>
            <w:tcBorders>
              <w:top w:val="single" w:sz="4" w:space="0" w:color="000000"/>
              <w:left w:val="single" w:sz="4" w:space="0" w:color="000000"/>
              <w:bottom w:val="single" w:sz="4" w:space="0" w:color="000000"/>
              <w:right w:val="single" w:sz="4" w:space="0" w:color="000000"/>
            </w:tcBorders>
          </w:tcPr>
          <w:p w14:paraId="1747E951"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500</w:t>
            </w:r>
          </w:p>
        </w:tc>
        <w:tc>
          <w:tcPr>
            <w:tcW w:w="823" w:type="pct"/>
            <w:tcBorders>
              <w:top w:val="single" w:sz="4" w:space="0" w:color="000000"/>
              <w:left w:val="single" w:sz="4" w:space="0" w:color="000000"/>
              <w:bottom w:val="single" w:sz="4" w:space="0" w:color="000000"/>
              <w:right w:val="single" w:sz="4" w:space="0" w:color="000000"/>
            </w:tcBorders>
          </w:tcPr>
          <w:p w14:paraId="3CCE7708"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500,0</w:t>
            </w:r>
          </w:p>
        </w:tc>
        <w:tc>
          <w:tcPr>
            <w:tcW w:w="930" w:type="pct"/>
            <w:tcBorders>
              <w:top w:val="single" w:sz="4" w:space="0" w:color="000000"/>
              <w:left w:val="single" w:sz="4" w:space="0" w:color="000000"/>
              <w:bottom w:val="single" w:sz="4" w:space="0" w:color="000000"/>
              <w:right w:val="single" w:sz="4" w:space="0" w:color="000000"/>
            </w:tcBorders>
          </w:tcPr>
          <w:p w14:paraId="57B946FF"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503,0</w:t>
            </w:r>
          </w:p>
        </w:tc>
        <w:tc>
          <w:tcPr>
            <w:tcW w:w="1202" w:type="pct"/>
            <w:tcBorders>
              <w:top w:val="single" w:sz="4" w:space="0" w:color="000000"/>
              <w:left w:val="single" w:sz="4" w:space="0" w:color="000000"/>
              <w:bottom w:val="single" w:sz="4" w:space="0" w:color="000000"/>
              <w:right w:val="single" w:sz="4" w:space="0" w:color="auto"/>
            </w:tcBorders>
          </w:tcPr>
          <w:p w14:paraId="79E57D59"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17,5</w:t>
            </w:r>
          </w:p>
        </w:tc>
      </w:tr>
      <w:tr w:rsidR="00B73A44" w:rsidRPr="007F373C" w14:paraId="5BE742D8" w14:textId="77777777" w:rsidTr="003E7FB2">
        <w:trPr>
          <w:trHeight w:val="329"/>
        </w:trPr>
        <w:tc>
          <w:tcPr>
            <w:tcW w:w="1048" w:type="pct"/>
            <w:tcBorders>
              <w:top w:val="single" w:sz="4" w:space="0" w:color="000000"/>
              <w:left w:val="single" w:sz="4" w:space="0" w:color="auto"/>
              <w:bottom w:val="single" w:sz="4" w:space="0" w:color="000000"/>
              <w:right w:val="single" w:sz="4" w:space="0" w:color="000000"/>
            </w:tcBorders>
          </w:tcPr>
          <w:p w14:paraId="424AB861"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560</w:t>
            </w:r>
          </w:p>
        </w:tc>
        <w:tc>
          <w:tcPr>
            <w:tcW w:w="997" w:type="pct"/>
            <w:tcBorders>
              <w:top w:val="single" w:sz="4" w:space="0" w:color="000000"/>
              <w:left w:val="single" w:sz="4" w:space="0" w:color="000000"/>
              <w:bottom w:val="single" w:sz="4" w:space="0" w:color="000000"/>
              <w:right w:val="single" w:sz="4" w:space="0" w:color="000000"/>
            </w:tcBorders>
          </w:tcPr>
          <w:p w14:paraId="479030E3"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560</w:t>
            </w:r>
          </w:p>
        </w:tc>
        <w:tc>
          <w:tcPr>
            <w:tcW w:w="823" w:type="pct"/>
            <w:tcBorders>
              <w:top w:val="single" w:sz="4" w:space="0" w:color="000000"/>
              <w:left w:val="single" w:sz="4" w:space="0" w:color="000000"/>
              <w:bottom w:val="single" w:sz="4" w:space="0" w:color="000000"/>
              <w:right w:val="single" w:sz="4" w:space="0" w:color="000000"/>
            </w:tcBorders>
          </w:tcPr>
          <w:p w14:paraId="01B05188"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560,0</w:t>
            </w:r>
          </w:p>
        </w:tc>
        <w:tc>
          <w:tcPr>
            <w:tcW w:w="930" w:type="pct"/>
            <w:tcBorders>
              <w:top w:val="single" w:sz="4" w:space="0" w:color="000000"/>
              <w:left w:val="single" w:sz="4" w:space="0" w:color="000000"/>
              <w:bottom w:val="single" w:sz="4" w:space="0" w:color="000000"/>
              <w:right w:val="single" w:sz="4" w:space="0" w:color="000000"/>
            </w:tcBorders>
          </w:tcPr>
          <w:p w14:paraId="64347272"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563,4</w:t>
            </w:r>
          </w:p>
        </w:tc>
        <w:tc>
          <w:tcPr>
            <w:tcW w:w="1202" w:type="pct"/>
            <w:tcBorders>
              <w:top w:val="single" w:sz="4" w:space="0" w:color="000000"/>
              <w:left w:val="single" w:sz="4" w:space="0" w:color="000000"/>
              <w:bottom w:val="single" w:sz="4" w:space="0" w:color="000000"/>
              <w:right w:val="single" w:sz="4" w:space="0" w:color="auto"/>
            </w:tcBorders>
          </w:tcPr>
          <w:p w14:paraId="4B17676B"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19,6</w:t>
            </w:r>
          </w:p>
        </w:tc>
      </w:tr>
      <w:tr w:rsidR="00B73A44" w:rsidRPr="007F373C" w14:paraId="455AA89F" w14:textId="77777777" w:rsidTr="003E7FB2">
        <w:trPr>
          <w:trHeight w:val="331"/>
        </w:trPr>
        <w:tc>
          <w:tcPr>
            <w:tcW w:w="1048" w:type="pct"/>
            <w:tcBorders>
              <w:top w:val="single" w:sz="4" w:space="0" w:color="000000"/>
              <w:left w:val="single" w:sz="4" w:space="0" w:color="auto"/>
              <w:bottom w:val="single" w:sz="4" w:space="0" w:color="auto"/>
              <w:right w:val="single" w:sz="4" w:space="0" w:color="000000"/>
            </w:tcBorders>
          </w:tcPr>
          <w:p w14:paraId="51FC438A"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630</w:t>
            </w:r>
          </w:p>
        </w:tc>
        <w:tc>
          <w:tcPr>
            <w:tcW w:w="997" w:type="pct"/>
            <w:tcBorders>
              <w:top w:val="single" w:sz="4" w:space="0" w:color="000000"/>
              <w:left w:val="single" w:sz="4" w:space="0" w:color="000000"/>
              <w:bottom w:val="single" w:sz="4" w:space="0" w:color="auto"/>
              <w:right w:val="single" w:sz="4" w:space="0" w:color="000000"/>
            </w:tcBorders>
          </w:tcPr>
          <w:p w14:paraId="55B7F4A0"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630</w:t>
            </w:r>
          </w:p>
        </w:tc>
        <w:tc>
          <w:tcPr>
            <w:tcW w:w="823" w:type="pct"/>
            <w:tcBorders>
              <w:top w:val="single" w:sz="4" w:space="0" w:color="000000"/>
              <w:left w:val="single" w:sz="4" w:space="0" w:color="000000"/>
              <w:bottom w:val="single" w:sz="4" w:space="0" w:color="auto"/>
              <w:right w:val="single" w:sz="4" w:space="0" w:color="000000"/>
            </w:tcBorders>
          </w:tcPr>
          <w:p w14:paraId="0D3082C2"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630,0</w:t>
            </w:r>
          </w:p>
        </w:tc>
        <w:tc>
          <w:tcPr>
            <w:tcW w:w="930" w:type="pct"/>
            <w:tcBorders>
              <w:top w:val="single" w:sz="4" w:space="0" w:color="000000"/>
              <w:left w:val="single" w:sz="4" w:space="0" w:color="000000"/>
              <w:bottom w:val="single" w:sz="4" w:space="0" w:color="auto"/>
              <w:right w:val="single" w:sz="4" w:space="0" w:color="000000"/>
            </w:tcBorders>
          </w:tcPr>
          <w:p w14:paraId="1914FDC8"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633,8</w:t>
            </w:r>
          </w:p>
        </w:tc>
        <w:tc>
          <w:tcPr>
            <w:tcW w:w="1202" w:type="pct"/>
            <w:tcBorders>
              <w:top w:val="single" w:sz="4" w:space="0" w:color="000000"/>
              <w:left w:val="single" w:sz="4" w:space="0" w:color="000000"/>
              <w:bottom w:val="single" w:sz="4" w:space="0" w:color="auto"/>
              <w:right w:val="single" w:sz="4" w:space="0" w:color="auto"/>
            </w:tcBorders>
          </w:tcPr>
          <w:p w14:paraId="5558A910" w14:textId="77777777" w:rsidR="00B73A44" w:rsidRPr="0043575C" w:rsidRDefault="00B73A44" w:rsidP="00F21540">
            <w:pPr>
              <w:pStyle w:val="TableParagraph"/>
              <w:ind w:left="0"/>
              <w:rPr>
                <w:rFonts w:ascii="Arial" w:eastAsia="Calibri" w:hAnsi="Arial" w:cs="Arial"/>
                <w:sz w:val="24"/>
                <w:szCs w:val="24"/>
              </w:rPr>
            </w:pPr>
            <w:r w:rsidRPr="0043575C">
              <w:rPr>
                <w:rFonts w:ascii="Arial" w:eastAsia="Calibri" w:hAnsi="Arial" w:cs="Arial"/>
                <w:sz w:val="24"/>
                <w:szCs w:val="24"/>
              </w:rPr>
              <w:t>22,1</w:t>
            </w:r>
          </w:p>
        </w:tc>
      </w:tr>
      <w:tr w:rsidR="00072BCD" w:rsidRPr="007F373C" w14:paraId="14E51ED1" w14:textId="77777777" w:rsidTr="003E7FB2">
        <w:trPr>
          <w:trHeight w:val="331"/>
        </w:trPr>
        <w:tc>
          <w:tcPr>
            <w:tcW w:w="1048" w:type="pct"/>
            <w:tcBorders>
              <w:top w:val="single" w:sz="4" w:space="0" w:color="000000"/>
              <w:left w:val="single" w:sz="4" w:space="0" w:color="auto"/>
              <w:bottom w:val="single" w:sz="4" w:space="0" w:color="auto"/>
              <w:right w:val="single" w:sz="4" w:space="0" w:color="000000"/>
            </w:tcBorders>
          </w:tcPr>
          <w:p w14:paraId="7D402EE5" w14:textId="0CD40373" w:rsidR="00072BCD" w:rsidRPr="0043575C" w:rsidRDefault="00072BCD" w:rsidP="00F21540">
            <w:pPr>
              <w:pStyle w:val="TableParagraph"/>
              <w:ind w:left="0"/>
              <w:rPr>
                <w:rFonts w:ascii="Arial" w:eastAsia="Calibri" w:hAnsi="Arial" w:cs="Arial"/>
                <w:sz w:val="24"/>
                <w:szCs w:val="24"/>
              </w:rPr>
            </w:pPr>
            <w:r w:rsidRPr="0043575C">
              <w:rPr>
                <w:rFonts w:ascii="Arial" w:hAnsi="Arial" w:cs="Arial"/>
                <w:color w:val="231F20"/>
                <w:sz w:val="24"/>
                <w:szCs w:val="24"/>
              </w:rPr>
              <w:t>710</w:t>
            </w:r>
          </w:p>
        </w:tc>
        <w:tc>
          <w:tcPr>
            <w:tcW w:w="997" w:type="pct"/>
            <w:tcBorders>
              <w:top w:val="single" w:sz="4" w:space="0" w:color="000000"/>
              <w:left w:val="single" w:sz="4" w:space="0" w:color="000000"/>
              <w:bottom w:val="single" w:sz="4" w:space="0" w:color="auto"/>
              <w:right w:val="single" w:sz="4" w:space="0" w:color="000000"/>
            </w:tcBorders>
          </w:tcPr>
          <w:p w14:paraId="225408E5" w14:textId="3C94F95E" w:rsidR="00072BCD" w:rsidRPr="0043575C" w:rsidRDefault="00072BCD" w:rsidP="00F21540">
            <w:pPr>
              <w:pStyle w:val="TableParagraph"/>
              <w:ind w:left="0"/>
              <w:rPr>
                <w:rFonts w:ascii="Arial" w:eastAsia="Calibri" w:hAnsi="Arial" w:cs="Arial"/>
                <w:sz w:val="24"/>
                <w:szCs w:val="24"/>
              </w:rPr>
            </w:pPr>
            <w:r w:rsidRPr="0043575C">
              <w:rPr>
                <w:rFonts w:ascii="Arial" w:hAnsi="Arial" w:cs="Arial"/>
                <w:color w:val="231F20"/>
                <w:sz w:val="24"/>
                <w:szCs w:val="24"/>
              </w:rPr>
              <w:t>710</w:t>
            </w:r>
          </w:p>
        </w:tc>
        <w:tc>
          <w:tcPr>
            <w:tcW w:w="823" w:type="pct"/>
            <w:tcBorders>
              <w:top w:val="single" w:sz="4" w:space="0" w:color="000000"/>
              <w:left w:val="single" w:sz="4" w:space="0" w:color="000000"/>
              <w:bottom w:val="single" w:sz="4" w:space="0" w:color="auto"/>
              <w:right w:val="single" w:sz="4" w:space="0" w:color="000000"/>
            </w:tcBorders>
          </w:tcPr>
          <w:p w14:paraId="0CE5FCDB" w14:textId="3A2F5388" w:rsidR="00072BCD" w:rsidRPr="0043575C" w:rsidRDefault="00072BCD" w:rsidP="00F21540">
            <w:pPr>
              <w:pStyle w:val="TableParagraph"/>
              <w:ind w:left="0"/>
              <w:rPr>
                <w:rFonts w:ascii="Arial" w:eastAsia="Calibri" w:hAnsi="Arial" w:cs="Arial"/>
                <w:sz w:val="24"/>
                <w:szCs w:val="24"/>
              </w:rPr>
            </w:pPr>
            <w:r w:rsidRPr="0043575C">
              <w:rPr>
                <w:rFonts w:ascii="Arial" w:hAnsi="Arial" w:cs="Arial"/>
                <w:color w:val="231F20"/>
                <w:sz w:val="24"/>
                <w:szCs w:val="24"/>
              </w:rPr>
              <w:t>710,0</w:t>
            </w:r>
          </w:p>
        </w:tc>
        <w:tc>
          <w:tcPr>
            <w:tcW w:w="930" w:type="pct"/>
            <w:tcBorders>
              <w:top w:val="single" w:sz="4" w:space="0" w:color="000000"/>
              <w:left w:val="single" w:sz="4" w:space="0" w:color="000000"/>
              <w:bottom w:val="single" w:sz="4" w:space="0" w:color="auto"/>
              <w:right w:val="single" w:sz="4" w:space="0" w:color="000000"/>
            </w:tcBorders>
          </w:tcPr>
          <w:p w14:paraId="6E2211DB" w14:textId="44A44DB7" w:rsidR="00072BCD" w:rsidRPr="0043575C" w:rsidRDefault="00072BCD" w:rsidP="00F21540">
            <w:pPr>
              <w:pStyle w:val="TableParagraph"/>
              <w:ind w:left="0"/>
              <w:rPr>
                <w:rFonts w:ascii="Arial" w:eastAsia="Calibri" w:hAnsi="Arial" w:cs="Arial"/>
                <w:sz w:val="24"/>
                <w:szCs w:val="24"/>
              </w:rPr>
            </w:pPr>
            <w:r w:rsidRPr="0043575C">
              <w:rPr>
                <w:rFonts w:ascii="Arial" w:hAnsi="Arial" w:cs="Arial"/>
                <w:color w:val="231F20"/>
                <w:sz w:val="24"/>
                <w:szCs w:val="24"/>
              </w:rPr>
              <w:t>716,4</w:t>
            </w:r>
          </w:p>
        </w:tc>
        <w:tc>
          <w:tcPr>
            <w:tcW w:w="1202" w:type="pct"/>
            <w:tcBorders>
              <w:top w:val="single" w:sz="4" w:space="0" w:color="000000"/>
              <w:left w:val="single" w:sz="4" w:space="0" w:color="000000"/>
              <w:bottom w:val="single" w:sz="4" w:space="0" w:color="auto"/>
              <w:right w:val="single" w:sz="4" w:space="0" w:color="auto"/>
            </w:tcBorders>
          </w:tcPr>
          <w:p w14:paraId="2C13F685" w14:textId="6E463FFE" w:rsidR="00072BCD" w:rsidRPr="0043575C" w:rsidRDefault="00072BCD" w:rsidP="00F21540">
            <w:pPr>
              <w:pStyle w:val="TableParagraph"/>
              <w:ind w:left="0"/>
              <w:rPr>
                <w:rFonts w:ascii="Arial" w:eastAsia="Calibri" w:hAnsi="Arial" w:cs="Arial"/>
                <w:sz w:val="24"/>
                <w:szCs w:val="24"/>
              </w:rPr>
            </w:pPr>
            <w:r w:rsidRPr="0043575C">
              <w:rPr>
                <w:rFonts w:ascii="Arial" w:hAnsi="Arial" w:cs="Arial"/>
                <w:color w:val="231F20"/>
                <w:sz w:val="24"/>
                <w:szCs w:val="24"/>
              </w:rPr>
              <w:t>24,9</w:t>
            </w:r>
          </w:p>
        </w:tc>
      </w:tr>
      <w:tr w:rsidR="00072BCD" w:rsidRPr="007F373C" w14:paraId="2E0EE3A8" w14:textId="77777777" w:rsidTr="003E7FB2">
        <w:trPr>
          <w:trHeight w:val="331"/>
        </w:trPr>
        <w:tc>
          <w:tcPr>
            <w:tcW w:w="1048" w:type="pct"/>
            <w:tcBorders>
              <w:top w:val="single" w:sz="4" w:space="0" w:color="000000"/>
              <w:left w:val="single" w:sz="4" w:space="0" w:color="auto"/>
              <w:bottom w:val="single" w:sz="4" w:space="0" w:color="auto"/>
              <w:right w:val="single" w:sz="4" w:space="0" w:color="000000"/>
            </w:tcBorders>
          </w:tcPr>
          <w:p w14:paraId="781F3E5A" w14:textId="1811DD4D" w:rsidR="00072BCD" w:rsidRPr="0043575C" w:rsidRDefault="00072BCD" w:rsidP="00F21540">
            <w:pPr>
              <w:pStyle w:val="TableParagraph"/>
              <w:ind w:left="0"/>
              <w:rPr>
                <w:rFonts w:ascii="Arial" w:eastAsia="Calibri" w:hAnsi="Arial" w:cs="Arial"/>
                <w:sz w:val="24"/>
                <w:szCs w:val="24"/>
              </w:rPr>
            </w:pPr>
            <w:r w:rsidRPr="0043575C">
              <w:rPr>
                <w:rFonts w:ascii="Arial" w:hAnsi="Arial" w:cs="Arial"/>
                <w:color w:val="231F20"/>
                <w:sz w:val="24"/>
                <w:szCs w:val="24"/>
              </w:rPr>
              <w:t>800</w:t>
            </w:r>
          </w:p>
        </w:tc>
        <w:tc>
          <w:tcPr>
            <w:tcW w:w="997" w:type="pct"/>
            <w:tcBorders>
              <w:top w:val="single" w:sz="4" w:space="0" w:color="000000"/>
              <w:left w:val="single" w:sz="4" w:space="0" w:color="000000"/>
              <w:bottom w:val="single" w:sz="4" w:space="0" w:color="auto"/>
              <w:right w:val="single" w:sz="4" w:space="0" w:color="000000"/>
            </w:tcBorders>
          </w:tcPr>
          <w:p w14:paraId="61A7F9C1" w14:textId="0063875A" w:rsidR="00072BCD" w:rsidRPr="0043575C" w:rsidRDefault="00072BCD" w:rsidP="00F21540">
            <w:pPr>
              <w:pStyle w:val="TableParagraph"/>
              <w:ind w:left="0"/>
              <w:rPr>
                <w:rFonts w:ascii="Arial" w:eastAsia="Calibri" w:hAnsi="Arial" w:cs="Arial"/>
                <w:sz w:val="24"/>
                <w:szCs w:val="24"/>
              </w:rPr>
            </w:pPr>
            <w:r w:rsidRPr="0043575C">
              <w:rPr>
                <w:rFonts w:ascii="Arial" w:hAnsi="Arial" w:cs="Arial"/>
                <w:color w:val="231F20"/>
                <w:sz w:val="24"/>
                <w:szCs w:val="24"/>
              </w:rPr>
              <w:t>800</w:t>
            </w:r>
          </w:p>
        </w:tc>
        <w:tc>
          <w:tcPr>
            <w:tcW w:w="823" w:type="pct"/>
            <w:tcBorders>
              <w:top w:val="single" w:sz="4" w:space="0" w:color="000000"/>
              <w:left w:val="single" w:sz="4" w:space="0" w:color="000000"/>
              <w:bottom w:val="single" w:sz="4" w:space="0" w:color="auto"/>
              <w:right w:val="single" w:sz="4" w:space="0" w:color="000000"/>
            </w:tcBorders>
          </w:tcPr>
          <w:p w14:paraId="04255315" w14:textId="054C39E7" w:rsidR="00072BCD" w:rsidRPr="0043575C" w:rsidRDefault="00072BCD" w:rsidP="00F21540">
            <w:pPr>
              <w:pStyle w:val="TableParagraph"/>
              <w:ind w:left="0"/>
              <w:rPr>
                <w:rFonts w:ascii="Arial" w:eastAsia="Calibri" w:hAnsi="Arial" w:cs="Arial"/>
                <w:sz w:val="24"/>
                <w:szCs w:val="24"/>
              </w:rPr>
            </w:pPr>
            <w:r w:rsidRPr="0043575C">
              <w:rPr>
                <w:rFonts w:ascii="Arial" w:hAnsi="Arial" w:cs="Arial"/>
                <w:color w:val="231F20"/>
                <w:sz w:val="24"/>
                <w:szCs w:val="24"/>
              </w:rPr>
              <w:t>800,0</w:t>
            </w:r>
          </w:p>
        </w:tc>
        <w:tc>
          <w:tcPr>
            <w:tcW w:w="930" w:type="pct"/>
            <w:tcBorders>
              <w:top w:val="single" w:sz="4" w:space="0" w:color="000000"/>
              <w:left w:val="single" w:sz="4" w:space="0" w:color="000000"/>
              <w:bottom w:val="single" w:sz="4" w:space="0" w:color="auto"/>
              <w:right w:val="single" w:sz="4" w:space="0" w:color="000000"/>
            </w:tcBorders>
          </w:tcPr>
          <w:p w14:paraId="26F10AAC" w14:textId="5855FADB" w:rsidR="00072BCD" w:rsidRPr="0043575C" w:rsidRDefault="00072BCD" w:rsidP="00F21540">
            <w:pPr>
              <w:pStyle w:val="TableParagraph"/>
              <w:ind w:left="0"/>
              <w:rPr>
                <w:rFonts w:ascii="Arial" w:eastAsia="Calibri" w:hAnsi="Arial" w:cs="Arial"/>
                <w:sz w:val="24"/>
                <w:szCs w:val="24"/>
              </w:rPr>
            </w:pPr>
            <w:r w:rsidRPr="0043575C">
              <w:rPr>
                <w:rFonts w:ascii="Arial" w:hAnsi="Arial" w:cs="Arial"/>
                <w:color w:val="231F20"/>
                <w:sz w:val="24"/>
                <w:szCs w:val="24"/>
              </w:rPr>
              <w:t>807,2</w:t>
            </w:r>
          </w:p>
        </w:tc>
        <w:tc>
          <w:tcPr>
            <w:tcW w:w="1202" w:type="pct"/>
            <w:tcBorders>
              <w:top w:val="single" w:sz="4" w:space="0" w:color="000000"/>
              <w:left w:val="single" w:sz="4" w:space="0" w:color="000000"/>
              <w:bottom w:val="single" w:sz="4" w:space="0" w:color="auto"/>
              <w:right w:val="single" w:sz="4" w:space="0" w:color="auto"/>
            </w:tcBorders>
          </w:tcPr>
          <w:p w14:paraId="08332B40" w14:textId="758584A6" w:rsidR="00072BCD" w:rsidRPr="0043575C" w:rsidRDefault="00072BCD" w:rsidP="00F21540">
            <w:pPr>
              <w:pStyle w:val="TableParagraph"/>
              <w:ind w:left="0"/>
              <w:rPr>
                <w:rFonts w:ascii="Arial" w:eastAsia="Calibri" w:hAnsi="Arial" w:cs="Arial"/>
                <w:sz w:val="24"/>
                <w:szCs w:val="24"/>
              </w:rPr>
            </w:pPr>
            <w:r w:rsidRPr="0043575C">
              <w:rPr>
                <w:rFonts w:ascii="Arial" w:hAnsi="Arial" w:cs="Arial"/>
                <w:color w:val="231F20"/>
                <w:sz w:val="24"/>
                <w:szCs w:val="24"/>
              </w:rPr>
              <w:t>28,0</w:t>
            </w:r>
          </w:p>
        </w:tc>
      </w:tr>
      <w:tr w:rsidR="00FD79F3" w:rsidRPr="007F373C" w14:paraId="7E61B573" w14:textId="77777777" w:rsidTr="003E7FB2">
        <w:trPr>
          <w:trHeight w:val="331"/>
        </w:trPr>
        <w:tc>
          <w:tcPr>
            <w:tcW w:w="1048" w:type="pct"/>
            <w:tcBorders>
              <w:top w:val="single" w:sz="4" w:space="0" w:color="000000"/>
              <w:left w:val="single" w:sz="4" w:space="0" w:color="auto"/>
              <w:bottom w:val="single" w:sz="4" w:space="0" w:color="auto"/>
              <w:right w:val="single" w:sz="4" w:space="0" w:color="000000"/>
            </w:tcBorders>
          </w:tcPr>
          <w:p w14:paraId="5E103DAD" w14:textId="6206EBCF" w:rsidR="00FD79F3" w:rsidRPr="0043575C" w:rsidRDefault="00FD79F3" w:rsidP="00FD79F3">
            <w:pPr>
              <w:pStyle w:val="TableParagraph"/>
              <w:ind w:left="0"/>
              <w:rPr>
                <w:rFonts w:ascii="Arial" w:hAnsi="Arial" w:cs="Arial"/>
                <w:b/>
                <w:i/>
                <w:color w:val="231F20"/>
                <w:sz w:val="24"/>
                <w:szCs w:val="24"/>
                <w:lang w:val="ru-RU"/>
              </w:rPr>
            </w:pPr>
            <w:r w:rsidRPr="0043575C">
              <w:rPr>
                <w:rFonts w:ascii="Arial" w:hAnsi="Arial" w:cs="Arial"/>
                <w:b/>
                <w:i/>
                <w:color w:val="231F20"/>
                <w:sz w:val="24"/>
                <w:szCs w:val="24"/>
                <w:lang w:val="ru-RU"/>
              </w:rPr>
              <w:t>900</w:t>
            </w:r>
          </w:p>
        </w:tc>
        <w:tc>
          <w:tcPr>
            <w:tcW w:w="997" w:type="pct"/>
            <w:tcBorders>
              <w:top w:val="single" w:sz="4" w:space="0" w:color="000000"/>
              <w:left w:val="single" w:sz="4" w:space="0" w:color="000000"/>
              <w:bottom w:val="single" w:sz="4" w:space="0" w:color="auto"/>
              <w:right w:val="single" w:sz="4" w:space="0" w:color="000000"/>
            </w:tcBorders>
          </w:tcPr>
          <w:p w14:paraId="301AF83B" w14:textId="3DD47B5B" w:rsidR="00FD79F3" w:rsidRPr="0043575C" w:rsidRDefault="00FD79F3" w:rsidP="00FD79F3">
            <w:pPr>
              <w:pStyle w:val="TableParagraph"/>
              <w:ind w:left="0"/>
              <w:rPr>
                <w:rFonts w:ascii="Arial" w:hAnsi="Arial" w:cs="Arial"/>
                <w:b/>
                <w:i/>
                <w:color w:val="231F20"/>
                <w:sz w:val="24"/>
                <w:szCs w:val="24"/>
                <w:lang w:val="ru-RU"/>
              </w:rPr>
            </w:pPr>
            <w:r w:rsidRPr="0043575C">
              <w:rPr>
                <w:rFonts w:ascii="Arial" w:hAnsi="Arial" w:cs="Arial"/>
                <w:b/>
                <w:i/>
                <w:color w:val="231F20"/>
                <w:sz w:val="24"/>
                <w:szCs w:val="24"/>
                <w:lang w:val="ru-RU"/>
              </w:rPr>
              <w:t>900</w:t>
            </w:r>
          </w:p>
        </w:tc>
        <w:tc>
          <w:tcPr>
            <w:tcW w:w="823" w:type="pct"/>
            <w:tcBorders>
              <w:top w:val="single" w:sz="4" w:space="0" w:color="000000"/>
              <w:left w:val="single" w:sz="4" w:space="0" w:color="000000"/>
              <w:bottom w:val="single" w:sz="4" w:space="0" w:color="auto"/>
              <w:right w:val="single" w:sz="4" w:space="0" w:color="000000"/>
            </w:tcBorders>
          </w:tcPr>
          <w:p w14:paraId="15B1B5DE" w14:textId="50F4B5F6" w:rsidR="00FD79F3" w:rsidRPr="0043575C" w:rsidRDefault="00FD79F3" w:rsidP="00FD79F3">
            <w:pPr>
              <w:pStyle w:val="TableParagraph"/>
              <w:ind w:left="0"/>
              <w:rPr>
                <w:rFonts w:ascii="Arial" w:hAnsi="Arial" w:cs="Arial"/>
                <w:b/>
                <w:i/>
                <w:color w:val="231F20"/>
                <w:sz w:val="24"/>
                <w:szCs w:val="24"/>
              </w:rPr>
            </w:pPr>
            <w:r w:rsidRPr="0043575C">
              <w:rPr>
                <w:rFonts w:ascii="Arial" w:hAnsi="Arial" w:cs="Arial"/>
                <w:b/>
                <w:i/>
                <w:color w:val="231F20"/>
                <w:sz w:val="24"/>
                <w:szCs w:val="24"/>
                <w:lang w:val="ru-RU"/>
              </w:rPr>
              <w:t>900,0</w:t>
            </w:r>
          </w:p>
        </w:tc>
        <w:tc>
          <w:tcPr>
            <w:tcW w:w="930" w:type="pct"/>
            <w:tcBorders>
              <w:top w:val="single" w:sz="4" w:space="0" w:color="000000"/>
              <w:left w:val="single" w:sz="4" w:space="0" w:color="000000"/>
              <w:bottom w:val="single" w:sz="4" w:space="0" w:color="auto"/>
              <w:right w:val="single" w:sz="4" w:space="0" w:color="000000"/>
            </w:tcBorders>
          </w:tcPr>
          <w:p w14:paraId="5D9AD598" w14:textId="7E580AC8" w:rsidR="00FD79F3" w:rsidRPr="0043575C" w:rsidRDefault="00FD79F3" w:rsidP="00FD79F3">
            <w:pPr>
              <w:pStyle w:val="TableParagraph"/>
              <w:ind w:left="0"/>
              <w:rPr>
                <w:rFonts w:ascii="Arial" w:hAnsi="Arial" w:cs="Arial"/>
                <w:b/>
                <w:i/>
                <w:color w:val="231F20"/>
                <w:sz w:val="24"/>
                <w:szCs w:val="24"/>
                <w:lang w:val="ru-RU"/>
              </w:rPr>
            </w:pPr>
            <w:r w:rsidRPr="0043575C">
              <w:rPr>
                <w:rFonts w:ascii="Arial" w:hAnsi="Arial" w:cs="Arial"/>
                <w:b/>
                <w:i/>
                <w:color w:val="231F20"/>
                <w:sz w:val="24"/>
                <w:szCs w:val="24"/>
                <w:lang w:val="ru-RU"/>
              </w:rPr>
              <w:t>908,1</w:t>
            </w:r>
          </w:p>
        </w:tc>
        <w:tc>
          <w:tcPr>
            <w:tcW w:w="1202" w:type="pct"/>
            <w:tcBorders>
              <w:top w:val="single" w:sz="4" w:space="0" w:color="000000"/>
              <w:left w:val="single" w:sz="4" w:space="0" w:color="000000"/>
              <w:bottom w:val="single" w:sz="4" w:space="0" w:color="auto"/>
              <w:right w:val="single" w:sz="4" w:space="0" w:color="auto"/>
            </w:tcBorders>
          </w:tcPr>
          <w:p w14:paraId="18012128" w14:textId="20FF9BC2" w:rsidR="00FD79F3" w:rsidRPr="0043575C" w:rsidRDefault="00E92B90" w:rsidP="00FD79F3">
            <w:pPr>
              <w:pStyle w:val="TableParagraph"/>
              <w:ind w:left="0"/>
              <w:rPr>
                <w:rFonts w:ascii="Arial" w:hAnsi="Arial" w:cs="Arial"/>
                <w:b/>
                <w:i/>
                <w:color w:val="231F20"/>
                <w:sz w:val="24"/>
                <w:szCs w:val="24"/>
                <w:lang w:val="ru-RU"/>
              </w:rPr>
            </w:pPr>
            <w:r w:rsidRPr="0043575C">
              <w:rPr>
                <w:rFonts w:ascii="Arial" w:hAnsi="Arial" w:cs="Arial"/>
                <w:b/>
                <w:i/>
                <w:color w:val="231F20"/>
                <w:sz w:val="24"/>
                <w:szCs w:val="24"/>
                <w:lang w:val="ru-RU"/>
              </w:rPr>
              <w:t>35,1</w:t>
            </w:r>
          </w:p>
        </w:tc>
      </w:tr>
      <w:tr w:rsidR="00FD79F3" w:rsidRPr="007F373C" w14:paraId="2C358B43" w14:textId="77777777" w:rsidTr="003E7FB2">
        <w:trPr>
          <w:trHeight w:val="331"/>
        </w:trPr>
        <w:tc>
          <w:tcPr>
            <w:tcW w:w="1048" w:type="pct"/>
            <w:tcBorders>
              <w:top w:val="single" w:sz="4" w:space="0" w:color="000000"/>
              <w:left w:val="single" w:sz="4" w:space="0" w:color="auto"/>
              <w:bottom w:val="single" w:sz="4" w:space="0" w:color="auto"/>
              <w:right w:val="single" w:sz="4" w:space="0" w:color="000000"/>
            </w:tcBorders>
          </w:tcPr>
          <w:p w14:paraId="03B7EF86" w14:textId="2826A98A" w:rsidR="00FD79F3" w:rsidRPr="0043575C" w:rsidRDefault="00FD79F3" w:rsidP="00FD79F3">
            <w:pPr>
              <w:pStyle w:val="TableParagraph"/>
              <w:ind w:left="0"/>
              <w:rPr>
                <w:rFonts w:ascii="Arial" w:hAnsi="Arial" w:cs="Arial"/>
                <w:b/>
                <w:i/>
                <w:color w:val="231F20"/>
                <w:sz w:val="24"/>
                <w:szCs w:val="24"/>
                <w:lang w:val="ru-RU"/>
              </w:rPr>
            </w:pPr>
            <w:r w:rsidRPr="0043575C">
              <w:rPr>
                <w:rFonts w:ascii="Arial" w:hAnsi="Arial" w:cs="Arial"/>
                <w:b/>
                <w:i/>
                <w:color w:val="231F20"/>
                <w:sz w:val="24"/>
                <w:szCs w:val="24"/>
                <w:lang w:val="ru-RU"/>
              </w:rPr>
              <w:t>1000</w:t>
            </w:r>
          </w:p>
        </w:tc>
        <w:tc>
          <w:tcPr>
            <w:tcW w:w="997" w:type="pct"/>
            <w:tcBorders>
              <w:top w:val="single" w:sz="4" w:space="0" w:color="000000"/>
              <w:left w:val="single" w:sz="4" w:space="0" w:color="000000"/>
              <w:bottom w:val="single" w:sz="4" w:space="0" w:color="auto"/>
              <w:right w:val="single" w:sz="4" w:space="0" w:color="000000"/>
            </w:tcBorders>
          </w:tcPr>
          <w:p w14:paraId="426C880D" w14:textId="1B8D1905" w:rsidR="00FD79F3" w:rsidRPr="0043575C" w:rsidRDefault="00FD79F3" w:rsidP="00FD79F3">
            <w:pPr>
              <w:pStyle w:val="TableParagraph"/>
              <w:ind w:left="0"/>
              <w:rPr>
                <w:rFonts w:ascii="Arial" w:hAnsi="Arial" w:cs="Arial"/>
                <w:b/>
                <w:i/>
                <w:color w:val="231F20"/>
                <w:sz w:val="24"/>
                <w:szCs w:val="24"/>
                <w:lang w:val="ru-RU"/>
              </w:rPr>
            </w:pPr>
            <w:r w:rsidRPr="0043575C">
              <w:rPr>
                <w:rFonts w:ascii="Arial" w:hAnsi="Arial" w:cs="Arial"/>
                <w:b/>
                <w:i/>
                <w:color w:val="231F20"/>
                <w:sz w:val="24"/>
                <w:szCs w:val="24"/>
                <w:lang w:val="ru-RU"/>
              </w:rPr>
              <w:t>1000</w:t>
            </w:r>
          </w:p>
        </w:tc>
        <w:tc>
          <w:tcPr>
            <w:tcW w:w="823" w:type="pct"/>
            <w:tcBorders>
              <w:top w:val="single" w:sz="4" w:space="0" w:color="000000"/>
              <w:left w:val="single" w:sz="4" w:space="0" w:color="000000"/>
              <w:bottom w:val="single" w:sz="4" w:space="0" w:color="auto"/>
              <w:right w:val="single" w:sz="4" w:space="0" w:color="000000"/>
            </w:tcBorders>
          </w:tcPr>
          <w:p w14:paraId="58AC202E" w14:textId="56F589D0" w:rsidR="00FD79F3" w:rsidRPr="0043575C" w:rsidRDefault="00FD79F3" w:rsidP="00FD79F3">
            <w:pPr>
              <w:pStyle w:val="TableParagraph"/>
              <w:ind w:left="0"/>
              <w:rPr>
                <w:rFonts w:ascii="Arial" w:hAnsi="Arial" w:cs="Arial"/>
                <w:b/>
                <w:i/>
                <w:color w:val="231F20"/>
                <w:sz w:val="24"/>
                <w:szCs w:val="24"/>
              </w:rPr>
            </w:pPr>
            <w:r w:rsidRPr="0043575C">
              <w:rPr>
                <w:rFonts w:ascii="Arial" w:hAnsi="Arial" w:cs="Arial"/>
                <w:b/>
                <w:i/>
                <w:color w:val="231F20"/>
                <w:sz w:val="24"/>
                <w:szCs w:val="24"/>
                <w:lang w:val="ru-RU"/>
              </w:rPr>
              <w:t>1000,0</w:t>
            </w:r>
          </w:p>
        </w:tc>
        <w:tc>
          <w:tcPr>
            <w:tcW w:w="930" w:type="pct"/>
            <w:tcBorders>
              <w:top w:val="single" w:sz="4" w:space="0" w:color="000000"/>
              <w:left w:val="single" w:sz="4" w:space="0" w:color="000000"/>
              <w:bottom w:val="single" w:sz="4" w:space="0" w:color="auto"/>
              <w:right w:val="single" w:sz="4" w:space="0" w:color="000000"/>
            </w:tcBorders>
          </w:tcPr>
          <w:p w14:paraId="5E5B6D29" w14:textId="67C0653B" w:rsidR="00FD79F3" w:rsidRPr="0043575C" w:rsidRDefault="00FD79F3" w:rsidP="00FD79F3">
            <w:pPr>
              <w:pStyle w:val="TableParagraph"/>
              <w:ind w:left="0"/>
              <w:rPr>
                <w:rFonts w:ascii="Arial" w:hAnsi="Arial" w:cs="Arial"/>
                <w:b/>
                <w:i/>
                <w:color w:val="231F20"/>
                <w:sz w:val="24"/>
                <w:szCs w:val="24"/>
                <w:lang w:val="ru-RU"/>
              </w:rPr>
            </w:pPr>
            <w:r w:rsidRPr="0043575C">
              <w:rPr>
                <w:rFonts w:ascii="Arial" w:hAnsi="Arial" w:cs="Arial"/>
                <w:b/>
                <w:i/>
                <w:color w:val="231F20"/>
                <w:sz w:val="24"/>
                <w:szCs w:val="24"/>
                <w:lang w:val="ru-RU"/>
              </w:rPr>
              <w:t>1009,0</w:t>
            </w:r>
          </w:p>
        </w:tc>
        <w:tc>
          <w:tcPr>
            <w:tcW w:w="1202" w:type="pct"/>
            <w:tcBorders>
              <w:top w:val="single" w:sz="4" w:space="0" w:color="000000"/>
              <w:left w:val="single" w:sz="4" w:space="0" w:color="000000"/>
              <w:bottom w:val="single" w:sz="4" w:space="0" w:color="auto"/>
              <w:right w:val="single" w:sz="4" w:space="0" w:color="auto"/>
            </w:tcBorders>
          </w:tcPr>
          <w:p w14:paraId="74779FAC" w14:textId="21B0CA10" w:rsidR="00FD79F3" w:rsidRPr="0043575C" w:rsidRDefault="00E92B90" w:rsidP="00FD79F3">
            <w:pPr>
              <w:pStyle w:val="TableParagraph"/>
              <w:ind w:left="0"/>
              <w:rPr>
                <w:rFonts w:ascii="Arial" w:hAnsi="Arial" w:cs="Arial"/>
                <w:b/>
                <w:i/>
                <w:color w:val="231F20"/>
                <w:sz w:val="24"/>
                <w:szCs w:val="24"/>
                <w:lang w:val="ru-RU"/>
              </w:rPr>
            </w:pPr>
            <w:r w:rsidRPr="0043575C">
              <w:rPr>
                <w:rFonts w:ascii="Arial" w:hAnsi="Arial" w:cs="Arial"/>
                <w:b/>
                <w:i/>
                <w:color w:val="231F20"/>
                <w:sz w:val="24"/>
                <w:szCs w:val="24"/>
                <w:lang w:val="ru-RU"/>
              </w:rPr>
              <w:t>35,0</w:t>
            </w:r>
          </w:p>
        </w:tc>
      </w:tr>
      <w:tr w:rsidR="00FD79F3" w:rsidRPr="007F373C" w14:paraId="16A90557" w14:textId="77777777" w:rsidTr="003E7FB2">
        <w:trPr>
          <w:trHeight w:val="331"/>
        </w:trPr>
        <w:tc>
          <w:tcPr>
            <w:tcW w:w="1048" w:type="pct"/>
            <w:tcBorders>
              <w:top w:val="single" w:sz="4" w:space="0" w:color="000000"/>
              <w:left w:val="single" w:sz="4" w:space="0" w:color="auto"/>
              <w:bottom w:val="single" w:sz="4" w:space="0" w:color="auto"/>
              <w:right w:val="single" w:sz="4" w:space="0" w:color="000000"/>
            </w:tcBorders>
          </w:tcPr>
          <w:p w14:paraId="55CEC072" w14:textId="65057EE5" w:rsidR="00FD79F3" w:rsidRPr="0043575C" w:rsidRDefault="00FD79F3" w:rsidP="00FD79F3">
            <w:pPr>
              <w:pStyle w:val="TableParagraph"/>
              <w:ind w:left="0"/>
              <w:rPr>
                <w:rFonts w:ascii="Arial" w:hAnsi="Arial" w:cs="Arial"/>
                <w:b/>
                <w:i/>
                <w:color w:val="231F20"/>
                <w:sz w:val="24"/>
                <w:szCs w:val="24"/>
                <w:lang w:val="ru-RU"/>
              </w:rPr>
            </w:pPr>
            <w:r w:rsidRPr="0043575C">
              <w:rPr>
                <w:rFonts w:ascii="Arial" w:hAnsi="Arial" w:cs="Arial"/>
                <w:b/>
                <w:i/>
                <w:color w:val="231F20"/>
                <w:sz w:val="24"/>
                <w:szCs w:val="24"/>
                <w:lang w:val="ru-RU"/>
              </w:rPr>
              <w:t>1200</w:t>
            </w:r>
          </w:p>
        </w:tc>
        <w:tc>
          <w:tcPr>
            <w:tcW w:w="997" w:type="pct"/>
            <w:tcBorders>
              <w:top w:val="single" w:sz="4" w:space="0" w:color="000000"/>
              <w:left w:val="single" w:sz="4" w:space="0" w:color="000000"/>
              <w:bottom w:val="single" w:sz="4" w:space="0" w:color="auto"/>
              <w:right w:val="single" w:sz="4" w:space="0" w:color="000000"/>
            </w:tcBorders>
          </w:tcPr>
          <w:p w14:paraId="77B9CA99" w14:textId="0F0588D2" w:rsidR="00FD79F3" w:rsidRPr="0043575C" w:rsidRDefault="00FD79F3" w:rsidP="00FD79F3">
            <w:pPr>
              <w:pStyle w:val="TableParagraph"/>
              <w:ind w:left="0"/>
              <w:rPr>
                <w:rFonts w:ascii="Arial" w:hAnsi="Arial" w:cs="Arial"/>
                <w:b/>
                <w:i/>
                <w:color w:val="231F20"/>
                <w:sz w:val="24"/>
                <w:szCs w:val="24"/>
                <w:lang w:val="ru-RU"/>
              </w:rPr>
            </w:pPr>
            <w:r w:rsidRPr="0043575C">
              <w:rPr>
                <w:rFonts w:ascii="Arial" w:hAnsi="Arial" w:cs="Arial"/>
                <w:b/>
                <w:i/>
                <w:color w:val="231F20"/>
                <w:sz w:val="24"/>
                <w:szCs w:val="24"/>
                <w:lang w:val="ru-RU"/>
              </w:rPr>
              <w:t>1200</w:t>
            </w:r>
          </w:p>
        </w:tc>
        <w:tc>
          <w:tcPr>
            <w:tcW w:w="823" w:type="pct"/>
            <w:tcBorders>
              <w:top w:val="single" w:sz="4" w:space="0" w:color="000000"/>
              <w:left w:val="single" w:sz="4" w:space="0" w:color="000000"/>
              <w:bottom w:val="single" w:sz="4" w:space="0" w:color="auto"/>
              <w:right w:val="single" w:sz="4" w:space="0" w:color="000000"/>
            </w:tcBorders>
          </w:tcPr>
          <w:p w14:paraId="2D9E5315" w14:textId="24B4DC89" w:rsidR="00FD79F3" w:rsidRPr="0043575C" w:rsidRDefault="00FD79F3" w:rsidP="00FD79F3">
            <w:pPr>
              <w:pStyle w:val="TableParagraph"/>
              <w:ind w:left="0"/>
              <w:rPr>
                <w:rFonts w:ascii="Arial" w:hAnsi="Arial" w:cs="Arial"/>
                <w:b/>
                <w:i/>
                <w:color w:val="231F20"/>
                <w:sz w:val="24"/>
                <w:szCs w:val="24"/>
              </w:rPr>
            </w:pPr>
            <w:r w:rsidRPr="0043575C">
              <w:rPr>
                <w:rFonts w:ascii="Arial" w:hAnsi="Arial" w:cs="Arial"/>
                <w:b/>
                <w:i/>
                <w:color w:val="231F20"/>
                <w:sz w:val="24"/>
                <w:szCs w:val="24"/>
                <w:lang w:val="ru-RU"/>
              </w:rPr>
              <w:t>1200,0</w:t>
            </w:r>
          </w:p>
        </w:tc>
        <w:tc>
          <w:tcPr>
            <w:tcW w:w="930" w:type="pct"/>
            <w:tcBorders>
              <w:top w:val="single" w:sz="4" w:space="0" w:color="000000"/>
              <w:left w:val="single" w:sz="4" w:space="0" w:color="000000"/>
              <w:bottom w:val="single" w:sz="4" w:space="0" w:color="auto"/>
              <w:right w:val="single" w:sz="4" w:space="0" w:color="000000"/>
            </w:tcBorders>
          </w:tcPr>
          <w:p w14:paraId="2DE61E14" w14:textId="0BE911FD" w:rsidR="00FD79F3" w:rsidRPr="0043575C" w:rsidRDefault="00E92B90" w:rsidP="00FD79F3">
            <w:pPr>
              <w:pStyle w:val="TableParagraph"/>
              <w:ind w:left="0"/>
              <w:rPr>
                <w:rFonts w:ascii="Arial" w:hAnsi="Arial" w:cs="Arial"/>
                <w:b/>
                <w:i/>
                <w:color w:val="231F20"/>
                <w:sz w:val="24"/>
                <w:szCs w:val="24"/>
                <w:lang w:val="ru-RU"/>
              </w:rPr>
            </w:pPr>
            <w:r w:rsidRPr="0043575C">
              <w:rPr>
                <w:rFonts w:ascii="Arial" w:hAnsi="Arial" w:cs="Arial"/>
                <w:b/>
                <w:i/>
                <w:color w:val="231F20"/>
                <w:sz w:val="24"/>
                <w:szCs w:val="24"/>
                <w:lang w:val="ru-RU"/>
              </w:rPr>
              <w:t>1210,8</w:t>
            </w:r>
          </w:p>
        </w:tc>
        <w:tc>
          <w:tcPr>
            <w:tcW w:w="1202" w:type="pct"/>
            <w:tcBorders>
              <w:top w:val="single" w:sz="4" w:space="0" w:color="000000"/>
              <w:left w:val="single" w:sz="4" w:space="0" w:color="000000"/>
              <w:bottom w:val="single" w:sz="4" w:space="0" w:color="auto"/>
              <w:right w:val="single" w:sz="4" w:space="0" w:color="auto"/>
            </w:tcBorders>
          </w:tcPr>
          <w:p w14:paraId="701CA9BF" w14:textId="34897832" w:rsidR="00FD79F3" w:rsidRPr="0043575C" w:rsidRDefault="00E92B90" w:rsidP="00FD79F3">
            <w:pPr>
              <w:pStyle w:val="TableParagraph"/>
              <w:ind w:left="0"/>
              <w:rPr>
                <w:rFonts w:ascii="Arial" w:hAnsi="Arial" w:cs="Arial"/>
                <w:b/>
                <w:i/>
                <w:color w:val="231F20"/>
                <w:sz w:val="24"/>
                <w:szCs w:val="24"/>
                <w:lang w:val="ru-RU"/>
              </w:rPr>
            </w:pPr>
            <w:r w:rsidRPr="0043575C">
              <w:rPr>
                <w:rFonts w:ascii="Arial" w:hAnsi="Arial" w:cs="Arial"/>
                <w:b/>
                <w:i/>
                <w:color w:val="231F20"/>
                <w:sz w:val="24"/>
                <w:szCs w:val="24"/>
                <w:lang w:val="ru-RU"/>
              </w:rPr>
              <w:t>42,0</w:t>
            </w:r>
          </w:p>
        </w:tc>
      </w:tr>
      <w:tr w:rsidR="00B73A44" w:rsidRPr="007F373C" w14:paraId="27408299" w14:textId="77777777" w:rsidTr="00AF2680">
        <w:trPr>
          <w:trHeight w:val="752"/>
        </w:trPr>
        <w:tc>
          <w:tcPr>
            <w:tcW w:w="5000" w:type="pct"/>
            <w:gridSpan w:val="5"/>
            <w:tcBorders>
              <w:top w:val="single" w:sz="4" w:space="0" w:color="auto"/>
              <w:left w:val="single" w:sz="4" w:space="0" w:color="auto"/>
              <w:bottom w:val="single" w:sz="4" w:space="0" w:color="auto"/>
              <w:right w:val="single" w:sz="4" w:space="0" w:color="auto"/>
            </w:tcBorders>
          </w:tcPr>
          <w:p w14:paraId="417A5DD6" w14:textId="367DCFB4" w:rsidR="00C03CDE" w:rsidRPr="00721F29" w:rsidRDefault="00C03CDE" w:rsidP="00E046D3">
            <w:pPr>
              <w:widowControl w:val="0"/>
              <w:autoSpaceDE w:val="0"/>
              <w:autoSpaceDN w:val="0"/>
              <w:adjustRightInd w:val="0"/>
              <w:jc w:val="both"/>
              <w:rPr>
                <w:rFonts w:ascii="Arial" w:eastAsia="Calibri" w:hAnsi="Arial" w:cs="Arial"/>
                <w:b/>
                <w:i/>
                <w:sz w:val="22"/>
                <w:szCs w:val="22"/>
                <w:vertAlign w:val="superscript"/>
              </w:rPr>
            </w:pPr>
            <w:r w:rsidRPr="00721F29">
              <w:rPr>
                <w:rFonts w:ascii="Arial" w:eastAsia="Calibri" w:hAnsi="Arial" w:cs="Arial"/>
                <w:b/>
                <w:i/>
                <w:sz w:val="22"/>
                <w:szCs w:val="22"/>
                <w:vertAlign w:val="superscript"/>
              </w:rPr>
              <w:t xml:space="preserve">1) </w:t>
            </w:r>
            <w:r w:rsidRPr="00721F29">
              <w:rPr>
                <w:rFonts w:ascii="Arial" w:eastAsia="MS Mincho" w:hAnsi="Arial" w:cs="Arial"/>
                <w:b/>
                <w:i/>
                <w:sz w:val="22"/>
                <w:szCs w:val="22"/>
                <w:lang w:eastAsia="ja-JP"/>
              </w:rPr>
              <w:t>Определение среднего наружного диаметра d</w:t>
            </w:r>
            <w:r w:rsidRPr="00721F29">
              <w:rPr>
                <w:rFonts w:ascii="Arial" w:eastAsia="MS Mincho" w:hAnsi="Arial" w:cs="Arial"/>
                <w:b/>
                <w:i/>
                <w:sz w:val="22"/>
                <w:szCs w:val="22"/>
                <w:vertAlign w:val="subscript"/>
                <w:lang w:eastAsia="ja-JP"/>
              </w:rPr>
              <w:t xml:space="preserve">em </w:t>
            </w:r>
            <w:r w:rsidRPr="00721F29">
              <w:rPr>
                <w:rFonts w:ascii="Arial" w:eastAsia="MS Mincho" w:hAnsi="Arial" w:cs="Arial"/>
                <w:b/>
                <w:i/>
                <w:sz w:val="22"/>
                <w:szCs w:val="22"/>
                <w:lang w:eastAsia="ja-JP"/>
              </w:rPr>
              <w:t>проводят в одном поперечном сечении, расположенном на расстоянии не менее 150 мм от торцов.</w:t>
            </w:r>
          </w:p>
          <w:p w14:paraId="4203C57C" w14:textId="3597D2DB" w:rsidR="00B73A44" w:rsidRPr="007F373C" w:rsidRDefault="00C03CDE" w:rsidP="00E046D3">
            <w:pPr>
              <w:widowControl w:val="0"/>
              <w:autoSpaceDE w:val="0"/>
              <w:autoSpaceDN w:val="0"/>
              <w:adjustRightInd w:val="0"/>
              <w:jc w:val="both"/>
              <w:rPr>
                <w:rFonts w:ascii="Arial" w:eastAsia="Calibri" w:hAnsi="Arial" w:cs="Arial"/>
                <w:sz w:val="22"/>
                <w:szCs w:val="24"/>
              </w:rPr>
            </w:pPr>
            <w:r>
              <w:rPr>
                <w:rFonts w:ascii="Arial" w:eastAsia="Calibri" w:hAnsi="Arial" w:cs="Arial"/>
                <w:sz w:val="22"/>
                <w:szCs w:val="24"/>
                <w:vertAlign w:val="superscript"/>
              </w:rPr>
              <w:t>2</w:t>
            </w:r>
            <w:r w:rsidR="003E0309" w:rsidRPr="007F373C">
              <w:rPr>
                <w:rFonts w:ascii="Arial" w:eastAsia="Calibri" w:hAnsi="Arial" w:cs="Arial"/>
                <w:sz w:val="22"/>
                <w:szCs w:val="24"/>
                <w:vertAlign w:val="superscript"/>
              </w:rPr>
              <w:t>)</w:t>
            </w:r>
            <w:r w:rsidR="00B73A44" w:rsidRPr="007F373C">
              <w:rPr>
                <w:rFonts w:ascii="Arial" w:eastAsia="Calibri" w:hAnsi="Arial" w:cs="Arial"/>
                <w:sz w:val="22"/>
                <w:szCs w:val="24"/>
              </w:rPr>
              <w:t xml:space="preserve"> </w:t>
            </w:r>
            <w:r w:rsidR="00DB547F" w:rsidRPr="007F373C">
              <w:rPr>
                <w:rFonts w:ascii="Arial" w:eastAsia="ArialMT" w:hAnsi="Arial" w:cs="Arial"/>
                <w:sz w:val="22"/>
                <w:szCs w:val="24"/>
              </w:rPr>
              <w:t xml:space="preserve">В </w:t>
            </w:r>
            <w:r w:rsidR="00B73A44" w:rsidRPr="007F373C">
              <w:rPr>
                <w:rFonts w:ascii="Arial" w:eastAsia="ArialMT" w:hAnsi="Arial" w:cs="Arial"/>
                <w:sz w:val="22"/>
                <w:szCs w:val="24"/>
              </w:rPr>
              <w:t xml:space="preserve">соответствии с </w:t>
            </w:r>
            <w:r w:rsidR="007E42D0" w:rsidRPr="007F373C">
              <w:rPr>
                <w:rFonts w:ascii="Arial" w:eastAsia="Calibri" w:hAnsi="Arial" w:cs="Arial"/>
                <w:sz w:val="22"/>
                <w:szCs w:val="24"/>
              </w:rPr>
              <w:t>ГОСТ ISO 11922-1</w:t>
            </w:r>
            <w:r w:rsidR="00346372" w:rsidRPr="007F373C">
              <w:rPr>
                <w:rFonts w:ascii="Arial" w:eastAsia="Calibri" w:hAnsi="Arial" w:cs="Arial"/>
                <w:sz w:val="22"/>
                <w:szCs w:val="24"/>
              </w:rPr>
              <w:t xml:space="preserve">, </w:t>
            </w:r>
            <w:r w:rsidR="0068542F" w:rsidRPr="007F373C">
              <w:rPr>
                <w:rFonts w:ascii="Arial" w:eastAsia="Calibri" w:hAnsi="Arial" w:cs="Arial"/>
                <w:sz w:val="22"/>
                <w:szCs w:val="24"/>
              </w:rPr>
              <w:t>за исключением</w:t>
            </w:r>
            <w:r w:rsidR="00882B06" w:rsidRPr="007F373C">
              <w:rPr>
                <w:rFonts w:ascii="Arial" w:eastAsia="Calibri" w:hAnsi="Arial" w:cs="Arial"/>
                <w:sz w:val="22"/>
                <w:szCs w:val="24"/>
              </w:rPr>
              <w:t xml:space="preserve"> </w:t>
            </w:r>
            <w:r w:rsidR="00882B06" w:rsidRPr="007F373C">
              <w:rPr>
                <w:rFonts w:ascii="Arial" w:eastAsia="Calibri" w:hAnsi="Arial" w:cs="Arial"/>
                <w:sz w:val="22"/>
                <w:szCs w:val="24"/>
                <w:lang w:val="en-US"/>
              </w:rPr>
              <w:t>d</w:t>
            </w:r>
            <w:r w:rsidR="00882B06" w:rsidRPr="007F373C">
              <w:rPr>
                <w:rFonts w:ascii="Arial" w:eastAsia="Calibri" w:hAnsi="Arial" w:cs="Arial"/>
                <w:sz w:val="22"/>
                <w:szCs w:val="24"/>
                <w:vertAlign w:val="subscript"/>
                <w:lang w:val="en-US"/>
              </w:rPr>
              <w:t>n</w:t>
            </w:r>
            <w:r w:rsidR="00882B06" w:rsidRPr="007F373C">
              <w:rPr>
                <w:rFonts w:ascii="Arial" w:eastAsia="Calibri" w:hAnsi="Arial" w:cs="Arial"/>
                <w:sz w:val="22"/>
                <w:szCs w:val="24"/>
              </w:rPr>
              <w:t xml:space="preserve"> 50</w:t>
            </w:r>
            <w:r w:rsidR="00B73A44" w:rsidRPr="007F373C">
              <w:rPr>
                <w:rFonts w:ascii="Arial" w:eastAsia="Calibri" w:hAnsi="Arial" w:cs="Arial"/>
                <w:sz w:val="22"/>
                <w:szCs w:val="24"/>
              </w:rPr>
              <w:t>.</w:t>
            </w:r>
            <w:r w:rsidR="00DB547F" w:rsidRPr="007F373C">
              <w:rPr>
                <w:rFonts w:ascii="Arial" w:eastAsia="ArialMT" w:hAnsi="Arial" w:cs="Arial"/>
                <w:sz w:val="22"/>
                <w:szCs w:val="24"/>
              </w:rPr>
              <w:t xml:space="preserve"> Квалитет </w:t>
            </w:r>
            <w:r w:rsidR="00DB547F" w:rsidRPr="007F373C">
              <w:rPr>
                <w:rFonts w:ascii="Arial" w:eastAsia="Calibri" w:hAnsi="Arial" w:cs="Arial"/>
                <w:sz w:val="22"/>
                <w:szCs w:val="24"/>
              </w:rPr>
              <w:t xml:space="preserve">B для </w:t>
            </w:r>
            <w:r w:rsidR="00BA3E6A" w:rsidRPr="007F373C">
              <w:rPr>
                <w:rFonts w:ascii="Arial" w:eastAsia="Calibri" w:hAnsi="Arial" w:cs="Arial"/>
                <w:sz w:val="22"/>
                <w:szCs w:val="24"/>
              </w:rPr>
              <w:t>размеров ≤ 630</w:t>
            </w:r>
            <w:r w:rsidR="00985546" w:rsidRPr="007F373C">
              <w:rPr>
                <w:rFonts w:ascii="Arial" w:eastAsia="Calibri" w:hAnsi="Arial" w:cs="Arial"/>
                <w:sz w:val="22"/>
                <w:szCs w:val="24"/>
              </w:rPr>
              <w:t xml:space="preserve">, </w:t>
            </w:r>
            <w:r w:rsidR="009C01D2" w:rsidRPr="007F373C">
              <w:rPr>
                <w:rFonts w:ascii="Arial" w:eastAsia="Calibri" w:hAnsi="Arial" w:cs="Arial"/>
                <w:sz w:val="22"/>
                <w:szCs w:val="24"/>
              </w:rPr>
              <w:t xml:space="preserve">за исключением </w:t>
            </w:r>
            <w:r w:rsidR="009C01D2" w:rsidRPr="007F373C">
              <w:rPr>
                <w:rFonts w:ascii="Arial" w:eastAsia="Calibri" w:hAnsi="Arial" w:cs="Arial"/>
                <w:i/>
                <w:sz w:val="22"/>
                <w:szCs w:val="24"/>
                <w:lang w:val="en-US"/>
              </w:rPr>
              <w:t>d</w:t>
            </w:r>
            <w:r w:rsidR="009C01D2" w:rsidRPr="007F373C">
              <w:rPr>
                <w:rFonts w:ascii="Arial" w:eastAsia="Calibri" w:hAnsi="Arial" w:cs="Arial"/>
                <w:sz w:val="22"/>
                <w:szCs w:val="24"/>
                <w:vertAlign w:val="subscript"/>
                <w:lang w:val="en-US"/>
              </w:rPr>
              <w:t>n</w:t>
            </w:r>
            <w:r w:rsidR="009C01D2" w:rsidRPr="007F373C">
              <w:rPr>
                <w:rFonts w:ascii="Arial" w:eastAsia="Calibri" w:hAnsi="Arial" w:cs="Arial"/>
                <w:sz w:val="22"/>
                <w:szCs w:val="24"/>
              </w:rPr>
              <w:t xml:space="preserve"> 40,</w:t>
            </w:r>
            <w:r w:rsidR="00BA3E6A" w:rsidRPr="007F373C">
              <w:rPr>
                <w:rFonts w:ascii="Arial" w:eastAsia="Calibri" w:hAnsi="Arial" w:cs="Arial"/>
                <w:sz w:val="22"/>
                <w:szCs w:val="24"/>
              </w:rPr>
              <w:t xml:space="preserve"> и квалитет A для размеров ≥ 710</w:t>
            </w:r>
            <w:r w:rsidR="00BA3E6A" w:rsidRPr="00D32F86">
              <w:rPr>
                <w:rFonts w:ascii="Arial" w:eastAsia="Calibri" w:hAnsi="Arial" w:cs="Arial"/>
                <w:color w:val="FF0000"/>
                <w:sz w:val="22"/>
                <w:szCs w:val="24"/>
              </w:rPr>
              <w:t>.</w:t>
            </w:r>
          </w:p>
          <w:p w14:paraId="3A06859C" w14:textId="182B348F" w:rsidR="003D6C61" w:rsidRPr="007F373C" w:rsidRDefault="00C03CDE" w:rsidP="004262A2">
            <w:pPr>
              <w:widowControl w:val="0"/>
              <w:autoSpaceDE w:val="0"/>
              <w:autoSpaceDN w:val="0"/>
              <w:adjustRightInd w:val="0"/>
              <w:rPr>
                <w:rFonts w:ascii="Arial" w:eastAsia="Calibri" w:hAnsi="Arial" w:cs="Arial"/>
                <w:sz w:val="22"/>
                <w:szCs w:val="24"/>
              </w:rPr>
            </w:pPr>
            <w:r>
              <w:rPr>
                <w:rFonts w:ascii="Arial" w:eastAsia="Calibri" w:hAnsi="Arial" w:cs="Arial"/>
                <w:sz w:val="22"/>
                <w:szCs w:val="24"/>
                <w:vertAlign w:val="superscript"/>
              </w:rPr>
              <w:t>3</w:t>
            </w:r>
            <w:r w:rsidR="003E0309" w:rsidRPr="007F373C">
              <w:rPr>
                <w:rFonts w:ascii="Arial" w:eastAsia="Calibri" w:hAnsi="Arial" w:cs="Arial"/>
                <w:sz w:val="22"/>
                <w:szCs w:val="24"/>
                <w:vertAlign w:val="superscript"/>
              </w:rPr>
              <w:t>)</w:t>
            </w:r>
            <w:r w:rsidR="00B73A44" w:rsidRPr="007F373C">
              <w:rPr>
                <w:rFonts w:ascii="Arial" w:eastAsia="Calibri" w:hAnsi="Arial" w:cs="Arial"/>
                <w:sz w:val="22"/>
                <w:szCs w:val="24"/>
              </w:rPr>
              <w:t xml:space="preserve"> </w:t>
            </w:r>
            <w:r w:rsidR="000C7D4D" w:rsidRPr="007F373C">
              <w:rPr>
                <w:rFonts w:ascii="Arial" w:eastAsia="ArialMT" w:hAnsi="Arial" w:cs="Arial"/>
                <w:sz w:val="22"/>
                <w:szCs w:val="24"/>
              </w:rPr>
              <w:t xml:space="preserve">Овальность определяет </w:t>
            </w:r>
            <w:r w:rsidR="00EF26CF">
              <w:rPr>
                <w:rFonts w:ascii="Arial" w:eastAsia="ArialMT" w:hAnsi="Arial" w:cs="Arial"/>
                <w:sz w:val="22"/>
                <w:szCs w:val="24"/>
              </w:rPr>
              <w:t>производитель</w:t>
            </w:r>
            <w:r w:rsidR="00EF26CF" w:rsidRPr="007F373C">
              <w:rPr>
                <w:rFonts w:ascii="Arial" w:eastAsia="ArialMT" w:hAnsi="Arial" w:cs="Arial"/>
                <w:sz w:val="22"/>
                <w:szCs w:val="24"/>
              </w:rPr>
              <w:t xml:space="preserve"> </w:t>
            </w:r>
            <w:r w:rsidR="000C7D4D" w:rsidRPr="007F373C">
              <w:rPr>
                <w:rFonts w:ascii="Arial" w:eastAsia="ArialMT" w:hAnsi="Arial" w:cs="Arial"/>
                <w:sz w:val="22"/>
                <w:szCs w:val="24"/>
              </w:rPr>
              <w:t>на месте производства (непосредственно на выходе из технологической линии)</w:t>
            </w:r>
            <w:r w:rsidR="00B73A44" w:rsidRPr="007F373C">
              <w:rPr>
                <w:rFonts w:ascii="Arial" w:eastAsia="Calibri" w:hAnsi="Arial" w:cs="Arial"/>
                <w:sz w:val="22"/>
                <w:szCs w:val="24"/>
              </w:rPr>
              <w:t>.</w:t>
            </w:r>
          </w:p>
        </w:tc>
      </w:tr>
    </w:tbl>
    <w:p w14:paraId="318394BE" w14:textId="342200C5" w:rsidR="00A10D7C" w:rsidRPr="007F373C" w:rsidRDefault="00456238" w:rsidP="00721F29">
      <w:pPr>
        <w:pStyle w:val="2"/>
        <w:spacing w:before="120" w:after="0" w:line="360" w:lineRule="auto"/>
        <w:ind w:firstLine="709"/>
        <w:rPr>
          <w:i w:val="0"/>
          <w:sz w:val="24"/>
          <w:szCs w:val="24"/>
        </w:rPr>
      </w:pPr>
      <w:bookmarkStart w:id="52" w:name="_Toc205289712"/>
      <w:bookmarkStart w:id="53" w:name="_Toc230968296"/>
      <w:r w:rsidRPr="007F373C">
        <w:rPr>
          <w:i w:val="0"/>
          <w:sz w:val="24"/>
          <w:szCs w:val="24"/>
        </w:rPr>
        <w:lastRenderedPageBreak/>
        <w:t>7</w:t>
      </w:r>
      <w:r w:rsidR="00A10D7C" w:rsidRPr="007F373C">
        <w:rPr>
          <w:i w:val="0"/>
          <w:sz w:val="24"/>
          <w:szCs w:val="24"/>
        </w:rPr>
        <w:t>.3 Толщины стенок и соответствующие допуски</w:t>
      </w:r>
      <w:bookmarkEnd w:id="52"/>
      <w:bookmarkEnd w:id="53"/>
    </w:p>
    <w:p w14:paraId="09498C7B" w14:textId="4B081911" w:rsidR="00A10D7C" w:rsidRPr="007F373C" w:rsidRDefault="00456238" w:rsidP="00642D8B">
      <w:pPr>
        <w:pStyle w:val="3"/>
        <w:spacing w:before="0" w:after="0" w:line="360" w:lineRule="auto"/>
        <w:ind w:firstLine="709"/>
        <w:rPr>
          <w:bCs w:val="0"/>
          <w:sz w:val="24"/>
          <w:szCs w:val="24"/>
        </w:rPr>
      </w:pPr>
      <w:bookmarkStart w:id="54" w:name="_Toc205289713"/>
      <w:bookmarkStart w:id="55" w:name="_Toc230968297"/>
      <w:r w:rsidRPr="007F373C">
        <w:rPr>
          <w:bCs w:val="0"/>
          <w:sz w:val="24"/>
          <w:szCs w:val="24"/>
        </w:rPr>
        <w:t>7</w:t>
      </w:r>
      <w:r w:rsidR="00A10D7C" w:rsidRPr="007F373C">
        <w:rPr>
          <w:bCs w:val="0"/>
          <w:sz w:val="24"/>
          <w:szCs w:val="24"/>
        </w:rPr>
        <w:t>.3.1 Минимальные толщины стенок</w:t>
      </w:r>
      <w:bookmarkEnd w:id="54"/>
      <w:bookmarkEnd w:id="55"/>
    </w:p>
    <w:p w14:paraId="659F0B32" w14:textId="1974F4E7" w:rsidR="00A10D7C" w:rsidRPr="007F373C" w:rsidRDefault="00A10D7C" w:rsidP="003E7FB2">
      <w:pPr>
        <w:tabs>
          <w:tab w:val="left" w:pos="567"/>
        </w:tabs>
        <w:autoSpaceDE w:val="0"/>
        <w:autoSpaceDN w:val="0"/>
        <w:adjustRightInd w:val="0"/>
        <w:spacing w:line="360" w:lineRule="auto"/>
        <w:ind w:firstLine="709"/>
        <w:jc w:val="both"/>
        <w:rPr>
          <w:rFonts w:ascii="Arial" w:eastAsia="ArialMT" w:hAnsi="Arial" w:cs="Arial"/>
          <w:sz w:val="24"/>
          <w:szCs w:val="24"/>
        </w:rPr>
      </w:pPr>
      <w:r w:rsidRPr="007F373C">
        <w:rPr>
          <w:rFonts w:ascii="Arial" w:eastAsia="ArialMT" w:hAnsi="Arial" w:cs="Arial"/>
          <w:sz w:val="24"/>
          <w:szCs w:val="24"/>
        </w:rPr>
        <w:t xml:space="preserve">Допускается </w:t>
      </w:r>
      <w:r w:rsidR="00E92B90">
        <w:rPr>
          <w:rFonts w:ascii="Arial" w:eastAsia="ArialMT" w:hAnsi="Arial" w:cs="Arial"/>
          <w:sz w:val="24"/>
          <w:szCs w:val="24"/>
        </w:rPr>
        <w:t>применение</w:t>
      </w:r>
      <w:r w:rsidRPr="007F373C">
        <w:rPr>
          <w:rFonts w:ascii="Arial" w:eastAsia="ArialMT" w:hAnsi="Arial" w:cs="Arial"/>
          <w:sz w:val="24"/>
          <w:szCs w:val="24"/>
        </w:rPr>
        <w:t xml:space="preserve"> </w:t>
      </w:r>
      <w:r w:rsidR="00E92B90">
        <w:rPr>
          <w:rFonts w:ascii="Arial" w:eastAsia="ArialMT" w:hAnsi="Arial" w:cs="Arial"/>
          <w:sz w:val="24"/>
          <w:szCs w:val="24"/>
        </w:rPr>
        <w:t>других</w:t>
      </w:r>
      <w:r w:rsidRPr="007F373C">
        <w:rPr>
          <w:rFonts w:ascii="Arial" w:eastAsia="ArialMT" w:hAnsi="Arial" w:cs="Arial"/>
          <w:sz w:val="24"/>
          <w:szCs w:val="24"/>
        </w:rPr>
        <w:t xml:space="preserve"> стандартных размерных отношений </w:t>
      </w:r>
      <w:r w:rsidRPr="007F373C">
        <w:rPr>
          <w:rFonts w:ascii="Arial" w:hAnsi="Arial" w:cs="Arial"/>
          <w:sz w:val="24"/>
          <w:szCs w:val="24"/>
        </w:rPr>
        <w:t xml:space="preserve">(SDR), </w:t>
      </w:r>
      <w:r w:rsidR="00E92B90">
        <w:rPr>
          <w:rFonts w:ascii="Arial" w:hAnsi="Arial" w:cs="Arial"/>
          <w:sz w:val="24"/>
          <w:szCs w:val="24"/>
        </w:rPr>
        <w:t>соответствующих</w:t>
      </w:r>
      <w:r w:rsidRPr="007F373C">
        <w:rPr>
          <w:rFonts w:ascii="Arial" w:eastAsia="ArialMT" w:hAnsi="Arial" w:cs="Arial"/>
          <w:sz w:val="24"/>
          <w:szCs w:val="24"/>
        </w:rPr>
        <w:t xml:space="preserve"> установленны</w:t>
      </w:r>
      <w:r w:rsidR="00E92B90">
        <w:rPr>
          <w:rFonts w:ascii="Arial" w:eastAsia="ArialMT" w:hAnsi="Arial" w:cs="Arial"/>
          <w:sz w:val="24"/>
          <w:szCs w:val="24"/>
        </w:rPr>
        <w:t>м</w:t>
      </w:r>
      <w:r w:rsidR="00567214" w:rsidRPr="007F373C">
        <w:rPr>
          <w:rFonts w:ascii="Arial" w:eastAsia="ArialMT" w:hAnsi="Arial" w:cs="Arial"/>
          <w:sz w:val="24"/>
          <w:szCs w:val="24"/>
        </w:rPr>
        <w:t xml:space="preserve"> </w:t>
      </w:r>
      <w:r w:rsidRPr="007F373C">
        <w:rPr>
          <w:rFonts w:ascii="Arial" w:eastAsia="ArialMT" w:hAnsi="Arial" w:cs="Arial"/>
          <w:sz w:val="24"/>
          <w:szCs w:val="24"/>
        </w:rPr>
        <w:t>сери</w:t>
      </w:r>
      <w:r w:rsidR="00E92B90">
        <w:rPr>
          <w:rFonts w:ascii="Arial" w:eastAsia="ArialMT" w:hAnsi="Arial" w:cs="Arial"/>
          <w:sz w:val="24"/>
          <w:szCs w:val="24"/>
        </w:rPr>
        <w:t>ям</w:t>
      </w:r>
      <w:r w:rsidRPr="007F373C">
        <w:rPr>
          <w:rFonts w:ascii="Arial" w:eastAsia="ArialMT" w:hAnsi="Arial" w:cs="Arial"/>
          <w:sz w:val="24"/>
          <w:szCs w:val="24"/>
        </w:rPr>
        <w:t xml:space="preserve"> труб </w:t>
      </w:r>
      <w:r w:rsidRPr="007F373C">
        <w:rPr>
          <w:rFonts w:ascii="Arial" w:hAnsi="Arial" w:cs="Arial"/>
          <w:sz w:val="24"/>
          <w:szCs w:val="24"/>
        </w:rPr>
        <w:t xml:space="preserve">S </w:t>
      </w:r>
      <w:r w:rsidRPr="007F373C">
        <w:rPr>
          <w:rFonts w:ascii="Arial" w:eastAsia="ArialMT" w:hAnsi="Arial" w:cs="Arial"/>
          <w:sz w:val="24"/>
          <w:szCs w:val="24"/>
        </w:rPr>
        <w:t xml:space="preserve">по </w:t>
      </w:r>
      <w:r w:rsidR="007E42D0" w:rsidRPr="007F373C">
        <w:rPr>
          <w:rFonts w:ascii="Arial" w:hAnsi="Arial" w:cs="Arial"/>
          <w:sz w:val="24"/>
          <w:szCs w:val="24"/>
        </w:rPr>
        <w:t xml:space="preserve">ГОСТ </w:t>
      </w:r>
      <w:r w:rsidR="007E42D0" w:rsidRPr="007F373C">
        <w:rPr>
          <w:rFonts w:ascii="Arial" w:hAnsi="Arial" w:cs="Arial"/>
          <w:sz w:val="24"/>
          <w:szCs w:val="24"/>
          <w:lang w:val="en-US"/>
        </w:rPr>
        <w:t>ISO</w:t>
      </w:r>
      <w:r w:rsidR="007E42D0" w:rsidRPr="007F373C">
        <w:rPr>
          <w:rFonts w:ascii="Arial" w:hAnsi="Arial" w:cs="Arial"/>
          <w:sz w:val="24"/>
          <w:szCs w:val="24"/>
        </w:rPr>
        <w:t xml:space="preserve"> 4065</w:t>
      </w:r>
      <w:r w:rsidRPr="007F373C">
        <w:rPr>
          <w:rFonts w:ascii="Arial" w:hAnsi="Arial" w:cs="Arial"/>
          <w:sz w:val="24"/>
          <w:szCs w:val="24"/>
        </w:rPr>
        <w:t>.</w:t>
      </w:r>
    </w:p>
    <w:p w14:paraId="11DFD829" w14:textId="15B44256" w:rsidR="00FB5215" w:rsidRDefault="00567214" w:rsidP="00FB5215">
      <w:pPr>
        <w:tabs>
          <w:tab w:val="left" w:pos="567"/>
        </w:tabs>
        <w:autoSpaceDE w:val="0"/>
        <w:autoSpaceDN w:val="0"/>
        <w:adjustRightInd w:val="0"/>
        <w:spacing w:line="360" w:lineRule="auto"/>
        <w:ind w:firstLine="709"/>
        <w:jc w:val="both"/>
        <w:rPr>
          <w:rFonts w:ascii="Arial" w:hAnsi="Arial" w:cs="Arial"/>
          <w:sz w:val="24"/>
          <w:szCs w:val="24"/>
        </w:rPr>
      </w:pPr>
      <w:r w:rsidRPr="007F373C">
        <w:rPr>
          <w:rFonts w:ascii="Arial" w:eastAsia="ArialMT" w:hAnsi="Arial" w:cs="Arial"/>
          <w:sz w:val="24"/>
          <w:szCs w:val="24"/>
        </w:rPr>
        <w:tab/>
      </w:r>
      <w:r w:rsidR="00A10D7C" w:rsidRPr="007F373C">
        <w:rPr>
          <w:rFonts w:ascii="Arial" w:eastAsia="ArialMT" w:hAnsi="Arial" w:cs="Arial"/>
          <w:sz w:val="24"/>
          <w:szCs w:val="24"/>
        </w:rPr>
        <w:t>Минимальная толщина стенки</w:t>
      </w:r>
      <w:r w:rsidR="00A10D7C" w:rsidRPr="007F373C">
        <w:rPr>
          <w:rFonts w:ascii="Arial" w:hAnsi="Arial" w:cs="Arial"/>
          <w:sz w:val="24"/>
          <w:szCs w:val="24"/>
        </w:rPr>
        <w:t xml:space="preserve">, </w:t>
      </w:r>
      <w:r w:rsidR="00A10D7C" w:rsidRPr="007F373C">
        <w:rPr>
          <w:rFonts w:ascii="Arial" w:hAnsi="Arial" w:cs="Arial"/>
          <w:i/>
          <w:iCs/>
          <w:sz w:val="24"/>
          <w:szCs w:val="24"/>
        </w:rPr>
        <w:t>e</w:t>
      </w:r>
      <w:r w:rsidR="00A10D7C" w:rsidRPr="007F373C">
        <w:rPr>
          <w:rFonts w:ascii="Arial" w:hAnsi="Arial" w:cs="Arial"/>
          <w:sz w:val="24"/>
          <w:szCs w:val="24"/>
          <w:vertAlign w:val="subscript"/>
        </w:rPr>
        <w:t>min</w:t>
      </w:r>
      <w:r w:rsidR="00A10D7C" w:rsidRPr="007F373C">
        <w:rPr>
          <w:rFonts w:ascii="Arial" w:hAnsi="Arial" w:cs="Arial"/>
          <w:sz w:val="24"/>
          <w:szCs w:val="24"/>
        </w:rPr>
        <w:t xml:space="preserve">, </w:t>
      </w:r>
      <w:r w:rsidR="00A10D7C" w:rsidRPr="007F373C">
        <w:rPr>
          <w:rFonts w:ascii="Arial" w:eastAsia="ArialMT" w:hAnsi="Arial" w:cs="Arial"/>
          <w:sz w:val="24"/>
          <w:szCs w:val="24"/>
        </w:rPr>
        <w:t>труб должна соответствовать</w:t>
      </w:r>
      <w:r w:rsidR="00E92B90">
        <w:rPr>
          <w:rFonts w:ascii="Arial" w:eastAsia="ArialMT" w:hAnsi="Arial" w:cs="Arial"/>
          <w:sz w:val="24"/>
          <w:szCs w:val="24"/>
        </w:rPr>
        <w:t xml:space="preserve"> требованиям</w:t>
      </w:r>
      <w:r w:rsidR="00A10D7C" w:rsidRPr="007F373C">
        <w:rPr>
          <w:rFonts w:ascii="Arial" w:eastAsia="ArialMT" w:hAnsi="Arial" w:cs="Arial"/>
          <w:sz w:val="24"/>
          <w:szCs w:val="24"/>
        </w:rPr>
        <w:t xml:space="preserve"> </w:t>
      </w:r>
      <w:r w:rsidR="00BA73BF" w:rsidRPr="007F373C">
        <w:rPr>
          <w:rFonts w:ascii="Arial" w:eastAsia="ArialMT" w:hAnsi="Arial" w:cs="Arial"/>
          <w:sz w:val="24"/>
          <w:szCs w:val="24"/>
        </w:rPr>
        <w:t>т</w:t>
      </w:r>
      <w:r w:rsidR="00A10D7C" w:rsidRPr="007F373C">
        <w:rPr>
          <w:rFonts w:ascii="Arial" w:eastAsia="ArialMT" w:hAnsi="Arial" w:cs="Arial"/>
          <w:sz w:val="24"/>
          <w:szCs w:val="24"/>
        </w:rPr>
        <w:t>аблиц</w:t>
      </w:r>
      <w:r w:rsidR="00E92B90">
        <w:rPr>
          <w:rFonts w:ascii="Arial" w:eastAsia="ArialMT" w:hAnsi="Arial" w:cs="Arial"/>
          <w:sz w:val="24"/>
          <w:szCs w:val="24"/>
        </w:rPr>
        <w:t>ы</w:t>
      </w:r>
      <w:r w:rsidR="00A10D7C" w:rsidRPr="007F373C">
        <w:rPr>
          <w:rFonts w:ascii="Arial" w:eastAsia="ArialMT" w:hAnsi="Arial" w:cs="Arial"/>
          <w:sz w:val="24"/>
          <w:szCs w:val="24"/>
        </w:rPr>
        <w:t xml:space="preserve"> </w:t>
      </w:r>
      <w:r w:rsidR="00A10D7C" w:rsidRPr="007F373C">
        <w:rPr>
          <w:rFonts w:ascii="Arial" w:hAnsi="Arial" w:cs="Arial"/>
          <w:sz w:val="24"/>
          <w:szCs w:val="24"/>
        </w:rPr>
        <w:t>2.</w:t>
      </w:r>
      <w:r w:rsidR="00FB5215" w:rsidRPr="007F373C">
        <w:rPr>
          <w:rFonts w:ascii="Arial" w:hAnsi="Arial" w:cs="Arial"/>
          <w:sz w:val="24"/>
          <w:szCs w:val="24"/>
        </w:rPr>
        <w:t xml:space="preserve"> </w:t>
      </w:r>
    </w:p>
    <w:p w14:paraId="62C1590A" w14:textId="00B68AB4" w:rsidR="00453341" w:rsidRPr="007F373C" w:rsidRDefault="000A787E" w:rsidP="00721F29">
      <w:pPr>
        <w:rPr>
          <w:rFonts w:ascii="Arial" w:hAnsi="Arial" w:cs="Arial"/>
          <w:sz w:val="22"/>
          <w:szCs w:val="22"/>
        </w:rPr>
      </w:pPr>
      <w:r w:rsidRPr="007F373C">
        <w:rPr>
          <w:rFonts w:ascii="Arial" w:hAnsi="Arial" w:cs="Arial"/>
          <w:spacing w:val="40"/>
          <w:sz w:val="22"/>
          <w:szCs w:val="22"/>
        </w:rPr>
        <w:t>Таблица</w:t>
      </w:r>
      <w:r w:rsidRPr="007F373C">
        <w:rPr>
          <w:rFonts w:ascii="Arial" w:hAnsi="Arial" w:cs="Arial"/>
          <w:sz w:val="22"/>
          <w:szCs w:val="22"/>
        </w:rPr>
        <w:t xml:space="preserve"> </w:t>
      </w:r>
      <w:r w:rsidR="00453341" w:rsidRPr="007F373C">
        <w:rPr>
          <w:rFonts w:ascii="Arial" w:hAnsi="Arial" w:cs="Arial"/>
          <w:sz w:val="22"/>
          <w:szCs w:val="22"/>
        </w:rPr>
        <w:t xml:space="preserve">2 </w:t>
      </w:r>
      <w:r w:rsidR="003E7FB2" w:rsidRPr="007F373C">
        <w:rPr>
          <w:rFonts w:ascii="Arial" w:hAnsi="Arial" w:cs="Arial"/>
          <w:sz w:val="22"/>
          <w:szCs w:val="22"/>
        </w:rPr>
        <w:t>—</w:t>
      </w:r>
      <w:r w:rsidR="00453341" w:rsidRPr="007F373C">
        <w:rPr>
          <w:rFonts w:ascii="Arial" w:hAnsi="Arial" w:cs="Arial"/>
          <w:sz w:val="22"/>
          <w:szCs w:val="22"/>
        </w:rPr>
        <w:t xml:space="preserve"> Минимальные толщины стенок</w:t>
      </w:r>
    </w:p>
    <w:p w14:paraId="75F3D395" w14:textId="4F1AB7E8" w:rsidR="00032E9D" w:rsidRPr="007F373C" w:rsidRDefault="00490909" w:rsidP="00721F29">
      <w:pPr>
        <w:spacing w:after="120"/>
        <w:jc w:val="right"/>
        <w:rPr>
          <w:rFonts w:ascii="Arial" w:hAnsi="Arial" w:cs="Arial"/>
          <w:sz w:val="22"/>
          <w:szCs w:val="22"/>
        </w:rPr>
      </w:pPr>
      <w:r>
        <w:rPr>
          <w:rFonts w:ascii="Arial" w:hAnsi="Arial" w:cs="Arial"/>
          <w:sz w:val="22"/>
          <w:szCs w:val="22"/>
        </w:rPr>
        <w:t xml:space="preserve">В </w:t>
      </w:r>
      <w:r w:rsidR="00032E9D" w:rsidRPr="007F373C">
        <w:rPr>
          <w:rFonts w:ascii="Arial" w:hAnsi="Arial" w:cs="Arial"/>
          <w:sz w:val="22"/>
          <w:szCs w:val="22"/>
        </w:rPr>
        <w:t>миллиметрах</w:t>
      </w: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
      <w:tblGrid>
        <w:gridCol w:w="1614"/>
        <w:gridCol w:w="1312"/>
        <w:gridCol w:w="1238"/>
        <w:gridCol w:w="1149"/>
        <w:gridCol w:w="1149"/>
        <w:gridCol w:w="1149"/>
        <w:gridCol w:w="1005"/>
        <w:gridCol w:w="1011"/>
      </w:tblGrid>
      <w:tr w:rsidR="005F3326" w:rsidRPr="007F373C" w14:paraId="218320D8" w14:textId="77777777" w:rsidTr="00906386">
        <w:trPr>
          <w:trHeight w:val="415"/>
        </w:trPr>
        <w:tc>
          <w:tcPr>
            <w:tcW w:w="838" w:type="pct"/>
            <w:vMerge w:val="restart"/>
            <w:tcBorders>
              <w:top w:val="single" w:sz="4" w:space="0" w:color="auto"/>
              <w:left w:val="single" w:sz="4" w:space="0" w:color="auto"/>
              <w:bottom w:val="double" w:sz="4" w:space="0" w:color="000000"/>
              <w:right w:val="single" w:sz="4" w:space="0" w:color="000000"/>
            </w:tcBorders>
            <w:vAlign w:val="center"/>
          </w:tcPr>
          <w:p w14:paraId="17F1B117" w14:textId="5F2595D9" w:rsidR="005F3326" w:rsidRPr="007F373C" w:rsidRDefault="005F3326" w:rsidP="006D4439">
            <w:pPr>
              <w:pStyle w:val="TableParagraph"/>
              <w:spacing w:line="266" w:lineRule="auto"/>
              <w:ind w:left="0"/>
              <w:rPr>
                <w:rFonts w:ascii="Arial" w:eastAsia="Calibri" w:hAnsi="Arial" w:cs="Arial"/>
              </w:rPr>
            </w:pPr>
            <w:r w:rsidRPr="007F373C">
              <w:rPr>
                <w:rFonts w:ascii="Arial" w:eastAsia="Calibri" w:hAnsi="Arial" w:cs="Arial"/>
              </w:rPr>
              <w:t>Номинальный</w:t>
            </w:r>
            <w:r w:rsidRPr="007F373C">
              <w:rPr>
                <w:rFonts w:ascii="Arial" w:eastAsia="Calibri" w:hAnsi="Arial" w:cs="Arial"/>
                <w:spacing w:val="-48"/>
              </w:rPr>
              <w:t xml:space="preserve"> </w:t>
            </w:r>
            <w:r w:rsidRPr="007F373C">
              <w:rPr>
                <w:rFonts w:ascii="Arial" w:eastAsia="Calibri" w:hAnsi="Arial" w:cs="Arial"/>
              </w:rPr>
              <w:t>наружный</w:t>
            </w:r>
            <w:r w:rsidRPr="007F373C">
              <w:rPr>
                <w:rFonts w:ascii="Arial" w:eastAsia="Calibri" w:hAnsi="Arial" w:cs="Arial"/>
                <w:spacing w:val="1"/>
              </w:rPr>
              <w:t xml:space="preserve"> </w:t>
            </w:r>
            <w:r w:rsidRPr="007F373C">
              <w:rPr>
                <w:rFonts w:ascii="Arial" w:eastAsia="Calibri" w:hAnsi="Arial" w:cs="Arial"/>
              </w:rPr>
              <w:t>диаметр</w:t>
            </w:r>
            <w:r w:rsidRPr="007F373C">
              <w:rPr>
                <w:rFonts w:ascii="Arial" w:eastAsia="Calibri" w:hAnsi="Arial" w:cs="Arial"/>
                <w:lang w:val="ru-RU"/>
              </w:rPr>
              <w:t xml:space="preserve"> </w:t>
            </w:r>
            <w:r w:rsidRPr="007F373C">
              <w:rPr>
                <w:rFonts w:ascii="Arial" w:eastAsia="Calibri" w:hAnsi="Arial" w:cs="Arial"/>
                <w:i/>
              </w:rPr>
              <w:t>d</w:t>
            </w:r>
            <w:r w:rsidR="00D118B0" w:rsidRPr="007F373C">
              <w:rPr>
                <w:rFonts w:ascii="Arial" w:eastAsia="Calibri" w:hAnsi="Arial" w:cs="Arial"/>
                <w:vertAlign w:val="subscript"/>
                <w:lang w:val="en-US"/>
              </w:rPr>
              <w:t>n</w:t>
            </w:r>
          </w:p>
        </w:tc>
        <w:tc>
          <w:tcPr>
            <w:tcW w:w="4162" w:type="pct"/>
            <w:gridSpan w:val="7"/>
            <w:tcBorders>
              <w:top w:val="single" w:sz="4" w:space="0" w:color="auto"/>
              <w:left w:val="single" w:sz="4" w:space="0" w:color="000000"/>
              <w:bottom w:val="single" w:sz="4" w:space="0" w:color="000000"/>
              <w:right w:val="single" w:sz="4" w:space="0" w:color="auto"/>
            </w:tcBorders>
            <w:vAlign w:val="center"/>
          </w:tcPr>
          <w:p w14:paraId="2E23766E" w14:textId="77777777" w:rsidR="005F3326" w:rsidRPr="007F373C" w:rsidRDefault="005F3326" w:rsidP="006D4439">
            <w:pPr>
              <w:pStyle w:val="TableParagraph"/>
              <w:ind w:left="0"/>
              <w:rPr>
                <w:rFonts w:ascii="Arial" w:eastAsia="Calibri" w:hAnsi="Arial" w:cs="Arial"/>
                <w:vertAlign w:val="superscript"/>
                <w:lang w:val="ru-RU"/>
              </w:rPr>
            </w:pPr>
            <w:r w:rsidRPr="007F373C">
              <w:rPr>
                <w:rFonts w:ascii="Arial" w:eastAsia="Calibri" w:hAnsi="Arial" w:cs="Arial"/>
              </w:rPr>
              <w:t>Минимальная</w:t>
            </w:r>
            <w:r w:rsidRPr="007F373C">
              <w:rPr>
                <w:rFonts w:ascii="Arial" w:eastAsia="Calibri" w:hAnsi="Arial" w:cs="Arial"/>
                <w:spacing w:val="-1"/>
              </w:rPr>
              <w:t xml:space="preserve"> </w:t>
            </w:r>
            <w:r w:rsidRPr="007F373C">
              <w:rPr>
                <w:rFonts w:ascii="Arial" w:eastAsia="Calibri" w:hAnsi="Arial" w:cs="Arial"/>
              </w:rPr>
              <w:t>толщина</w:t>
            </w:r>
            <w:r w:rsidRPr="007F373C">
              <w:rPr>
                <w:rFonts w:ascii="Arial" w:eastAsia="Calibri" w:hAnsi="Arial" w:cs="Arial"/>
                <w:spacing w:val="-4"/>
              </w:rPr>
              <w:t xml:space="preserve"> </w:t>
            </w:r>
            <w:r w:rsidRPr="007F373C">
              <w:rPr>
                <w:rFonts w:ascii="Arial" w:eastAsia="Calibri" w:hAnsi="Arial" w:cs="Arial"/>
              </w:rPr>
              <w:t>стенки</w:t>
            </w:r>
            <w:r w:rsidRPr="007F373C">
              <w:rPr>
                <w:rFonts w:ascii="Arial" w:eastAsia="Calibri" w:hAnsi="Arial" w:cs="Arial"/>
                <w:lang w:val="ru-RU"/>
              </w:rPr>
              <w:t>,</w:t>
            </w:r>
            <w:r w:rsidRPr="007F373C">
              <w:rPr>
                <w:rFonts w:ascii="Arial" w:eastAsia="Calibri" w:hAnsi="Arial" w:cs="Arial"/>
              </w:rPr>
              <w:t xml:space="preserve"> </w:t>
            </w:r>
            <w:r w:rsidRPr="007F373C">
              <w:rPr>
                <w:rFonts w:ascii="Arial" w:eastAsia="Calibri" w:hAnsi="Arial" w:cs="Arial"/>
                <w:i/>
                <w:lang w:val="ru-RU"/>
              </w:rPr>
              <w:t>е</w:t>
            </w:r>
            <w:r w:rsidRPr="007F373C">
              <w:rPr>
                <w:rFonts w:ascii="Arial" w:eastAsia="Calibri" w:hAnsi="Arial" w:cs="Arial"/>
                <w:vertAlign w:val="subscript"/>
              </w:rPr>
              <w:t>min</w:t>
            </w:r>
            <w:r w:rsidRPr="007F373C">
              <w:rPr>
                <w:rFonts w:ascii="Arial" w:eastAsia="Calibri" w:hAnsi="Arial" w:cs="Arial"/>
                <w:vertAlign w:val="superscript"/>
                <w:lang w:val="ru-RU"/>
              </w:rPr>
              <w:t>1)</w:t>
            </w:r>
          </w:p>
        </w:tc>
      </w:tr>
      <w:tr w:rsidR="005F3326" w:rsidRPr="007F373C" w14:paraId="3A46437F" w14:textId="77777777" w:rsidTr="002E4AA5">
        <w:trPr>
          <w:trHeight w:val="379"/>
        </w:trPr>
        <w:tc>
          <w:tcPr>
            <w:tcW w:w="838" w:type="pct"/>
            <w:vMerge/>
            <w:tcBorders>
              <w:top w:val="single" w:sz="12" w:space="0" w:color="000000"/>
              <w:left w:val="single" w:sz="4" w:space="0" w:color="auto"/>
              <w:bottom w:val="double" w:sz="4" w:space="0" w:color="000000"/>
              <w:right w:val="single" w:sz="4" w:space="0" w:color="000000"/>
            </w:tcBorders>
            <w:vAlign w:val="center"/>
          </w:tcPr>
          <w:p w14:paraId="3E8FD1DD" w14:textId="77777777" w:rsidR="005F3326" w:rsidRPr="007F373C" w:rsidRDefault="005F3326" w:rsidP="006D4439">
            <w:pPr>
              <w:widowControl w:val="0"/>
              <w:autoSpaceDE w:val="0"/>
              <w:autoSpaceDN w:val="0"/>
              <w:jc w:val="center"/>
              <w:rPr>
                <w:rFonts w:ascii="Arial" w:eastAsia="Calibri" w:hAnsi="Arial" w:cs="Arial"/>
                <w:sz w:val="22"/>
                <w:szCs w:val="22"/>
                <w:lang w:val="kk-KZ"/>
              </w:rPr>
            </w:pPr>
          </w:p>
        </w:tc>
        <w:tc>
          <w:tcPr>
            <w:tcW w:w="681" w:type="pct"/>
            <w:tcBorders>
              <w:top w:val="single" w:sz="4" w:space="0" w:color="000000"/>
              <w:left w:val="single" w:sz="4" w:space="0" w:color="000000"/>
              <w:bottom w:val="double" w:sz="4" w:space="0" w:color="000000"/>
              <w:right w:val="single" w:sz="4" w:space="0" w:color="000000"/>
            </w:tcBorders>
            <w:vAlign w:val="center"/>
          </w:tcPr>
          <w:p w14:paraId="2E72EB7F" w14:textId="77777777" w:rsidR="005F3326" w:rsidRPr="007F373C" w:rsidRDefault="005F3326" w:rsidP="006D4439">
            <w:pPr>
              <w:pStyle w:val="TableParagraph"/>
              <w:ind w:left="0"/>
              <w:rPr>
                <w:rFonts w:ascii="Arial" w:eastAsia="Calibri" w:hAnsi="Arial" w:cs="Arial"/>
              </w:rPr>
            </w:pPr>
            <w:r w:rsidRPr="007F373C">
              <w:rPr>
                <w:rFonts w:ascii="Arial" w:eastAsia="Calibri" w:hAnsi="Arial" w:cs="Arial"/>
              </w:rPr>
              <w:t>SDR</w:t>
            </w:r>
            <w:r w:rsidRPr="007F373C">
              <w:rPr>
                <w:rFonts w:ascii="Arial" w:eastAsia="Calibri" w:hAnsi="Arial" w:cs="Arial"/>
                <w:spacing w:val="-1"/>
              </w:rPr>
              <w:t xml:space="preserve"> </w:t>
            </w:r>
            <w:r w:rsidRPr="007F373C">
              <w:rPr>
                <w:rFonts w:ascii="Arial" w:eastAsia="Calibri" w:hAnsi="Arial" w:cs="Arial"/>
              </w:rPr>
              <w:t>9</w:t>
            </w:r>
          </w:p>
        </w:tc>
        <w:tc>
          <w:tcPr>
            <w:tcW w:w="643" w:type="pct"/>
            <w:tcBorders>
              <w:top w:val="single" w:sz="4" w:space="0" w:color="000000"/>
              <w:left w:val="single" w:sz="4" w:space="0" w:color="000000"/>
              <w:bottom w:val="double" w:sz="4" w:space="0" w:color="000000"/>
              <w:right w:val="single" w:sz="4" w:space="0" w:color="000000"/>
            </w:tcBorders>
            <w:vAlign w:val="center"/>
          </w:tcPr>
          <w:p w14:paraId="09C1234F" w14:textId="77777777" w:rsidR="005F3326" w:rsidRPr="007F373C" w:rsidRDefault="005F3326" w:rsidP="006D4439">
            <w:pPr>
              <w:pStyle w:val="TableParagraph"/>
              <w:spacing w:line="253" w:lineRule="exact"/>
              <w:ind w:left="0"/>
              <w:rPr>
                <w:rFonts w:ascii="Arial" w:eastAsia="Calibri" w:hAnsi="Arial" w:cs="Arial"/>
              </w:rPr>
            </w:pPr>
            <w:r w:rsidRPr="007F373C">
              <w:rPr>
                <w:rFonts w:ascii="Arial" w:eastAsia="Calibri" w:hAnsi="Arial" w:cs="Arial"/>
              </w:rPr>
              <w:t>SDR</w:t>
            </w:r>
            <w:r w:rsidRPr="007F373C">
              <w:rPr>
                <w:rFonts w:ascii="Arial" w:eastAsia="Calibri" w:hAnsi="Arial" w:cs="Arial"/>
                <w:spacing w:val="-2"/>
              </w:rPr>
              <w:t xml:space="preserve"> </w:t>
            </w:r>
            <w:r w:rsidRPr="007F373C">
              <w:rPr>
                <w:rFonts w:ascii="Arial" w:eastAsia="Calibri" w:hAnsi="Arial" w:cs="Arial"/>
              </w:rPr>
              <w:t>11</w:t>
            </w:r>
            <w:r w:rsidRPr="007F373C">
              <w:rPr>
                <w:rFonts w:ascii="Arial" w:eastAsia="Calibri" w:hAnsi="Arial" w:cs="Arial"/>
                <w:vertAlign w:val="superscript"/>
                <w:lang w:val="ru-RU"/>
              </w:rPr>
              <w:t>2)</w:t>
            </w:r>
          </w:p>
        </w:tc>
        <w:tc>
          <w:tcPr>
            <w:tcW w:w="597" w:type="pct"/>
            <w:tcBorders>
              <w:top w:val="single" w:sz="4" w:space="0" w:color="000000"/>
              <w:left w:val="single" w:sz="4" w:space="0" w:color="000000"/>
              <w:bottom w:val="double" w:sz="4" w:space="0" w:color="000000"/>
              <w:right w:val="single" w:sz="4" w:space="0" w:color="000000"/>
            </w:tcBorders>
            <w:vAlign w:val="center"/>
          </w:tcPr>
          <w:p w14:paraId="51743BB4" w14:textId="77777777" w:rsidR="005F3326" w:rsidRPr="007F373C" w:rsidRDefault="005F3326" w:rsidP="006D4439">
            <w:pPr>
              <w:pStyle w:val="TableParagraph"/>
              <w:ind w:left="0"/>
              <w:rPr>
                <w:rFonts w:ascii="Arial" w:eastAsia="Calibri" w:hAnsi="Arial" w:cs="Arial"/>
              </w:rPr>
            </w:pPr>
            <w:r w:rsidRPr="007F373C">
              <w:rPr>
                <w:rFonts w:ascii="Arial" w:eastAsia="Calibri" w:hAnsi="Arial" w:cs="Arial"/>
              </w:rPr>
              <w:t>SDR</w:t>
            </w:r>
            <w:r w:rsidRPr="007F373C">
              <w:rPr>
                <w:rFonts w:ascii="Arial" w:eastAsia="Calibri" w:hAnsi="Arial" w:cs="Arial"/>
                <w:spacing w:val="-3"/>
              </w:rPr>
              <w:t xml:space="preserve"> </w:t>
            </w:r>
            <w:r w:rsidRPr="007F373C">
              <w:rPr>
                <w:rFonts w:ascii="Arial" w:eastAsia="Calibri" w:hAnsi="Arial" w:cs="Arial"/>
              </w:rPr>
              <w:t>13,6</w:t>
            </w:r>
          </w:p>
        </w:tc>
        <w:tc>
          <w:tcPr>
            <w:tcW w:w="597" w:type="pct"/>
            <w:tcBorders>
              <w:top w:val="single" w:sz="4" w:space="0" w:color="000000"/>
              <w:left w:val="single" w:sz="4" w:space="0" w:color="000000"/>
              <w:bottom w:val="double" w:sz="4" w:space="0" w:color="000000"/>
              <w:right w:val="single" w:sz="4" w:space="0" w:color="000000"/>
            </w:tcBorders>
            <w:vAlign w:val="center"/>
          </w:tcPr>
          <w:p w14:paraId="73235675" w14:textId="6FA9C589" w:rsidR="005F3326" w:rsidRPr="00E92B90" w:rsidRDefault="005F3326" w:rsidP="006D4439">
            <w:pPr>
              <w:pStyle w:val="TableParagraph"/>
              <w:spacing w:line="253" w:lineRule="exact"/>
              <w:ind w:left="0"/>
              <w:rPr>
                <w:rFonts w:ascii="Arial" w:eastAsia="Calibri" w:hAnsi="Arial" w:cs="Arial"/>
                <w:lang w:val="ru-RU"/>
              </w:rPr>
            </w:pPr>
            <w:r w:rsidRPr="007F373C">
              <w:rPr>
                <w:rFonts w:ascii="Arial" w:eastAsia="Calibri" w:hAnsi="Arial" w:cs="Arial"/>
              </w:rPr>
              <w:t>SDR</w:t>
            </w:r>
            <w:r w:rsidRPr="007F373C">
              <w:rPr>
                <w:rFonts w:ascii="Arial" w:eastAsia="Calibri" w:hAnsi="Arial" w:cs="Arial"/>
                <w:spacing w:val="-2"/>
              </w:rPr>
              <w:t xml:space="preserve"> </w:t>
            </w:r>
            <w:r w:rsidRPr="007F373C">
              <w:rPr>
                <w:rFonts w:ascii="Arial" w:eastAsia="Calibri" w:hAnsi="Arial" w:cs="Arial"/>
              </w:rPr>
              <w:t>17</w:t>
            </w:r>
            <w:r w:rsidR="00E92B90" w:rsidRPr="00E92B90">
              <w:rPr>
                <w:rFonts w:ascii="Arial" w:eastAsia="Calibri" w:hAnsi="Arial" w:cs="Arial"/>
                <w:vertAlign w:val="superscript"/>
                <w:lang w:val="ru-RU"/>
              </w:rPr>
              <w:t>2)</w:t>
            </w:r>
          </w:p>
        </w:tc>
        <w:tc>
          <w:tcPr>
            <w:tcW w:w="597" w:type="pct"/>
            <w:tcBorders>
              <w:top w:val="single" w:sz="4" w:space="0" w:color="000000"/>
              <w:left w:val="single" w:sz="4" w:space="0" w:color="000000"/>
              <w:bottom w:val="double" w:sz="4" w:space="0" w:color="000000"/>
              <w:right w:val="single" w:sz="4" w:space="0" w:color="000000"/>
            </w:tcBorders>
            <w:vAlign w:val="center"/>
          </w:tcPr>
          <w:p w14:paraId="2DB8C030" w14:textId="77777777" w:rsidR="005F3326" w:rsidRPr="007F373C" w:rsidRDefault="005F3326" w:rsidP="006D4439">
            <w:pPr>
              <w:pStyle w:val="TableParagraph"/>
              <w:spacing w:line="253" w:lineRule="exact"/>
              <w:ind w:left="0"/>
              <w:rPr>
                <w:rFonts w:ascii="Arial" w:eastAsia="Calibri" w:hAnsi="Arial" w:cs="Arial"/>
              </w:rPr>
            </w:pPr>
            <w:r w:rsidRPr="007F373C">
              <w:rPr>
                <w:rFonts w:ascii="Arial" w:eastAsia="Calibri" w:hAnsi="Arial" w:cs="Arial"/>
              </w:rPr>
              <w:t>SDR</w:t>
            </w:r>
            <w:r w:rsidRPr="007F373C">
              <w:rPr>
                <w:rFonts w:ascii="Arial" w:eastAsia="Calibri" w:hAnsi="Arial" w:cs="Arial"/>
                <w:spacing w:val="-3"/>
              </w:rPr>
              <w:t xml:space="preserve"> </w:t>
            </w:r>
            <w:r w:rsidRPr="007F373C">
              <w:rPr>
                <w:rFonts w:ascii="Arial" w:eastAsia="Calibri" w:hAnsi="Arial" w:cs="Arial"/>
              </w:rPr>
              <w:t>17,6</w:t>
            </w:r>
          </w:p>
        </w:tc>
        <w:tc>
          <w:tcPr>
            <w:tcW w:w="522" w:type="pct"/>
            <w:tcBorders>
              <w:top w:val="single" w:sz="4" w:space="0" w:color="000000"/>
              <w:left w:val="single" w:sz="4" w:space="0" w:color="000000"/>
              <w:bottom w:val="double" w:sz="4" w:space="0" w:color="000000"/>
              <w:right w:val="single" w:sz="4" w:space="0" w:color="000000"/>
            </w:tcBorders>
            <w:vAlign w:val="center"/>
          </w:tcPr>
          <w:p w14:paraId="23B1CAAE" w14:textId="77777777" w:rsidR="005F3326" w:rsidRPr="007F373C" w:rsidRDefault="005F3326" w:rsidP="006D4439">
            <w:pPr>
              <w:pStyle w:val="TableParagraph"/>
              <w:ind w:left="0"/>
              <w:rPr>
                <w:rFonts w:ascii="Arial" w:eastAsia="Calibri" w:hAnsi="Arial" w:cs="Arial"/>
              </w:rPr>
            </w:pPr>
            <w:r w:rsidRPr="007F373C">
              <w:rPr>
                <w:rFonts w:ascii="Arial" w:eastAsia="Calibri" w:hAnsi="Arial" w:cs="Arial"/>
              </w:rPr>
              <w:t>SDR</w:t>
            </w:r>
            <w:r w:rsidRPr="007F373C">
              <w:rPr>
                <w:rFonts w:ascii="Arial" w:eastAsia="Calibri" w:hAnsi="Arial" w:cs="Arial"/>
                <w:spacing w:val="-2"/>
              </w:rPr>
              <w:t xml:space="preserve"> </w:t>
            </w:r>
            <w:r w:rsidRPr="007F373C">
              <w:rPr>
                <w:rFonts w:ascii="Arial" w:eastAsia="Calibri" w:hAnsi="Arial" w:cs="Arial"/>
              </w:rPr>
              <w:t>21</w:t>
            </w:r>
          </w:p>
        </w:tc>
        <w:tc>
          <w:tcPr>
            <w:tcW w:w="525" w:type="pct"/>
            <w:tcBorders>
              <w:top w:val="single" w:sz="4" w:space="0" w:color="000000"/>
              <w:left w:val="single" w:sz="4" w:space="0" w:color="000000"/>
              <w:bottom w:val="double" w:sz="4" w:space="0" w:color="000000"/>
              <w:right w:val="single" w:sz="4" w:space="0" w:color="auto"/>
            </w:tcBorders>
            <w:vAlign w:val="center"/>
          </w:tcPr>
          <w:p w14:paraId="76B9357F" w14:textId="77777777" w:rsidR="005F3326" w:rsidRPr="007F373C" w:rsidRDefault="005F3326" w:rsidP="006D4439">
            <w:pPr>
              <w:pStyle w:val="TableParagraph"/>
              <w:ind w:left="0"/>
              <w:rPr>
                <w:rFonts w:ascii="Arial" w:eastAsia="Calibri" w:hAnsi="Arial" w:cs="Arial"/>
              </w:rPr>
            </w:pPr>
            <w:r w:rsidRPr="007F373C">
              <w:rPr>
                <w:rFonts w:ascii="Arial" w:eastAsia="Calibri" w:hAnsi="Arial" w:cs="Arial"/>
              </w:rPr>
              <w:t>SDR</w:t>
            </w:r>
            <w:r w:rsidRPr="007F373C">
              <w:rPr>
                <w:rFonts w:ascii="Arial" w:eastAsia="Calibri" w:hAnsi="Arial" w:cs="Arial"/>
                <w:spacing w:val="-2"/>
              </w:rPr>
              <w:t xml:space="preserve"> </w:t>
            </w:r>
            <w:r w:rsidRPr="007F373C">
              <w:rPr>
                <w:rFonts w:ascii="Arial" w:eastAsia="Calibri" w:hAnsi="Arial" w:cs="Arial"/>
              </w:rPr>
              <w:t>26</w:t>
            </w:r>
          </w:p>
        </w:tc>
      </w:tr>
      <w:tr w:rsidR="005F3326" w:rsidRPr="007F373C" w14:paraId="13A9B514" w14:textId="77777777" w:rsidTr="002E4AA5">
        <w:trPr>
          <w:trHeight w:val="285"/>
        </w:trPr>
        <w:tc>
          <w:tcPr>
            <w:tcW w:w="838" w:type="pct"/>
            <w:tcBorders>
              <w:top w:val="double" w:sz="4" w:space="0" w:color="000000"/>
              <w:left w:val="single" w:sz="4" w:space="0" w:color="auto"/>
              <w:bottom w:val="single" w:sz="4" w:space="0" w:color="000000"/>
              <w:right w:val="single" w:sz="4" w:space="0" w:color="000000"/>
            </w:tcBorders>
          </w:tcPr>
          <w:p w14:paraId="34982A71" w14:textId="77777777"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sz w:val="24"/>
                <w:szCs w:val="24"/>
              </w:rPr>
              <w:t>16</w:t>
            </w:r>
          </w:p>
        </w:tc>
        <w:tc>
          <w:tcPr>
            <w:tcW w:w="681" w:type="pct"/>
            <w:tcBorders>
              <w:top w:val="double" w:sz="4" w:space="0" w:color="000000"/>
              <w:left w:val="single" w:sz="4" w:space="0" w:color="000000"/>
              <w:bottom w:val="single" w:sz="4" w:space="0" w:color="000000"/>
              <w:right w:val="single" w:sz="4" w:space="0" w:color="000000"/>
            </w:tcBorders>
          </w:tcPr>
          <w:p w14:paraId="4CA0F995" w14:textId="77777777"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sz w:val="24"/>
                <w:szCs w:val="24"/>
              </w:rPr>
              <w:t>3,0</w:t>
            </w:r>
          </w:p>
        </w:tc>
        <w:tc>
          <w:tcPr>
            <w:tcW w:w="643" w:type="pct"/>
            <w:tcBorders>
              <w:top w:val="double" w:sz="4" w:space="0" w:color="000000"/>
              <w:left w:val="single" w:sz="4" w:space="0" w:color="000000"/>
              <w:bottom w:val="single" w:sz="4" w:space="0" w:color="000000"/>
              <w:right w:val="single" w:sz="4" w:space="0" w:color="000000"/>
            </w:tcBorders>
          </w:tcPr>
          <w:p w14:paraId="56939C60" w14:textId="19CE8814" w:rsidR="005F3326" w:rsidRPr="00490909" w:rsidRDefault="005F3326" w:rsidP="006D4439">
            <w:pPr>
              <w:pStyle w:val="TableParagraph"/>
              <w:ind w:left="0"/>
              <w:rPr>
                <w:rFonts w:ascii="Arial" w:eastAsia="Calibri" w:hAnsi="Arial" w:cs="Arial"/>
                <w:sz w:val="24"/>
                <w:szCs w:val="24"/>
                <w:lang w:val="ru-RU"/>
              </w:rPr>
            </w:pPr>
            <w:r w:rsidRPr="00490909">
              <w:rPr>
                <w:rFonts w:ascii="Arial" w:eastAsia="Calibri" w:hAnsi="Arial" w:cs="Arial"/>
                <w:sz w:val="24"/>
                <w:szCs w:val="24"/>
              </w:rPr>
              <w:t>2,3</w:t>
            </w:r>
            <w:r w:rsidR="00826511" w:rsidRPr="00490909">
              <w:rPr>
                <w:rFonts w:ascii="Arial" w:eastAsia="Calibri" w:hAnsi="Arial" w:cs="Arial"/>
                <w:sz w:val="24"/>
                <w:szCs w:val="24"/>
                <w:vertAlign w:val="superscript"/>
                <w:lang w:val="ru-RU"/>
              </w:rPr>
              <w:t>3)</w:t>
            </w:r>
          </w:p>
        </w:tc>
        <w:tc>
          <w:tcPr>
            <w:tcW w:w="597" w:type="pct"/>
            <w:tcBorders>
              <w:top w:val="double" w:sz="4" w:space="0" w:color="000000"/>
              <w:left w:val="single" w:sz="4" w:space="0" w:color="000000"/>
              <w:bottom w:val="single" w:sz="4" w:space="0" w:color="000000"/>
              <w:right w:val="single" w:sz="4" w:space="0" w:color="000000"/>
            </w:tcBorders>
          </w:tcPr>
          <w:p w14:paraId="77E2E125" w14:textId="77777777"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w w:val="99"/>
                <w:sz w:val="24"/>
                <w:szCs w:val="24"/>
              </w:rPr>
              <w:t>-</w:t>
            </w:r>
          </w:p>
        </w:tc>
        <w:tc>
          <w:tcPr>
            <w:tcW w:w="597" w:type="pct"/>
            <w:tcBorders>
              <w:top w:val="double" w:sz="4" w:space="0" w:color="000000"/>
              <w:left w:val="single" w:sz="4" w:space="0" w:color="000000"/>
              <w:bottom w:val="single" w:sz="4" w:space="0" w:color="000000"/>
              <w:right w:val="single" w:sz="4" w:space="0" w:color="000000"/>
            </w:tcBorders>
          </w:tcPr>
          <w:p w14:paraId="55E43337" w14:textId="77777777"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w w:val="99"/>
                <w:sz w:val="24"/>
                <w:szCs w:val="24"/>
              </w:rPr>
              <w:t>-</w:t>
            </w:r>
          </w:p>
        </w:tc>
        <w:tc>
          <w:tcPr>
            <w:tcW w:w="597" w:type="pct"/>
            <w:tcBorders>
              <w:top w:val="double" w:sz="4" w:space="0" w:color="000000"/>
              <w:left w:val="single" w:sz="4" w:space="0" w:color="000000"/>
              <w:bottom w:val="single" w:sz="4" w:space="0" w:color="000000"/>
              <w:right w:val="single" w:sz="4" w:space="0" w:color="000000"/>
            </w:tcBorders>
          </w:tcPr>
          <w:p w14:paraId="2E8D98AD" w14:textId="77777777"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w w:val="99"/>
                <w:sz w:val="24"/>
                <w:szCs w:val="24"/>
              </w:rPr>
              <w:t>-</w:t>
            </w:r>
          </w:p>
        </w:tc>
        <w:tc>
          <w:tcPr>
            <w:tcW w:w="522" w:type="pct"/>
            <w:tcBorders>
              <w:top w:val="double" w:sz="4" w:space="0" w:color="000000"/>
              <w:left w:val="single" w:sz="4" w:space="0" w:color="000000"/>
              <w:bottom w:val="single" w:sz="4" w:space="0" w:color="000000"/>
              <w:right w:val="single" w:sz="4" w:space="0" w:color="000000"/>
            </w:tcBorders>
          </w:tcPr>
          <w:p w14:paraId="0926FA92" w14:textId="77777777"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w w:val="99"/>
                <w:sz w:val="24"/>
                <w:szCs w:val="24"/>
              </w:rPr>
              <w:t>-</w:t>
            </w:r>
          </w:p>
        </w:tc>
        <w:tc>
          <w:tcPr>
            <w:tcW w:w="525" w:type="pct"/>
            <w:tcBorders>
              <w:top w:val="double" w:sz="4" w:space="0" w:color="000000"/>
              <w:left w:val="single" w:sz="4" w:space="0" w:color="000000"/>
              <w:bottom w:val="single" w:sz="4" w:space="0" w:color="000000"/>
              <w:right w:val="single" w:sz="4" w:space="0" w:color="auto"/>
            </w:tcBorders>
          </w:tcPr>
          <w:p w14:paraId="37675EB9" w14:textId="77777777"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w w:val="99"/>
                <w:sz w:val="24"/>
                <w:szCs w:val="24"/>
              </w:rPr>
              <w:t>-</w:t>
            </w:r>
          </w:p>
        </w:tc>
      </w:tr>
      <w:tr w:rsidR="005F3326" w:rsidRPr="007F373C" w14:paraId="09DF7A58" w14:textId="77777777" w:rsidTr="002E4AA5">
        <w:trPr>
          <w:trHeight w:val="225"/>
        </w:trPr>
        <w:tc>
          <w:tcPr>
            <w:tcW w:w="838" w:type="pct"/>
            <w:tcBorders>
              <w:top w:val="single" w:sz="4" w:space="0" w:color="000000"/>
              <w:left w:val="single" w:sz="4" w:space="0" w:color="auto"/>
              <w:bottom w:val="single" w:sz="4" w:space="0" w:color="000000"/>
              <w:right w:val="single" w:sz="4" w:space="0" w:color="000000"/>
            </w:tcBorders>
          </w:tcPr>
          <w:p w14:paraId="709479E2" w14:textId="77777777"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sz w:val="24"/>
                <w:szCs w:val="24"/>
              </w:rPr>
              <w:t>20</w:t>
            </w:r>
          </w:p>
        </w:tc>
        <w:tc>
          <w:tcPr>
            <w:tcW w:w="681" w:type="pct"/>
            <w:tcBorders>
              <w:top w:val="single" w:sz="4" w:space="0" w:color="000000"/>
              <w:left w:val="single" w:sz="4" w:space="0" w:color="000000"/>
              <w:bottom w:val="single" w:sz="4" w:space="0" w:color="000000"/>
              <w:right w:val="single" w:sz="4" w:space="0" w:color="000000"/>
            </w:tcBorders>
          </w:tcPr>
          <w:p w14:paraId="0B14C718" w14:textId="77777777"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sz w:val="24"/>
                <w:szCs w:val="24"/>
              </w:rPr>
              <w:t>3,0</w:t>
            </w:r>
          </w:p>
        </w:tc>
        <w:tc>
          <w:tcPr>
            <w:tcW w:w="643" w:type="pct"/>
            <w:tcBorders>
              <w:top w:val="single" w:sz="4" w:space="0" w:color="000000"/>
              <w:left w:val="single" w:sz="4" w:space="0" w:color="000000"/>
              <w:bottom w:val="single" w:sz="4" w:space="0" w:color="000000"/>
              <w:right w:val="single" w:sz="4" w:space="0" w:color="000000"/>
            </w:tcBorders>
          </w:tcPr>
          <w:p w14:paraId="37269E17" w14:textId="7D3261A7"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sz w:val="24"/>
                <w:szCs w:val="24"/>
              </w:rPr>
              <w:t>2,3</w:t>
            </w:r>
            <w:r w:rsidR="00826511" w:rsidRPr="00490909">
              <w:rPr>
                <w:rFonts w:ascii="Arial" w:eastAsia="Calibri" w:hAnsi="Arial" w:cs="Arial"/>
                <w:sz w:val="24"/>
                <w:szCs w:val="24"/>
                <w:vertAlign w:val="superscript"/>
                <w:lang w:val="ru-RU"/>
              </w:rPr>
              <w:t>3)</w:t>
            </w:r>
          </w:p>
        </w:tc>
        <w:tc>
          <w:tcPr>
            <w:tcW w:w="597" w:type="pct"/>
            <w:tcBorders>
              <w:top w:val="single" w:sz="4" w:space="0" w:color="000000"/>
              <w:left w:val="single" w:sz="4" w:space="0" w:color="000000"/>
              <w:bottom w:val="single" w:sz="4" w:space="0" w:color="000000"/>
              <w:right w:val="single" w:sz="4" w:space="0" w:color="000000"/>
            </w:tcBorders>
          </w:tcPr>
          <w:p w14:paraId="5F8B9EF0" w14:textId="77777777"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w w:val="99"/>
                <w:sz w:val="24"/>
                <w:szCs w:val="24"/>
              </w:rPr>
              <w:t>-</w:t>
            </w:r>
          </w:p>
        </w:tc>
        <w:tc>
          <w:tcPr>
            <w:tcW w:w="597" w:type="pct"/>
            <w:tcBorders>
              <w:top w:val="single" w:sz="4" w:space="0" w:color="000000"/>
              <w:left w:val="single" w:sz="4" w:space="0" w:color="000000"/>
              <w:bottom w:val="single" w:sz="4" w:space="0" w:color="000000"/>
              <w:right w:val="single" w:sz="4" w:space="0" w:color="000000"/>
            </w:tcBorders>
          </w:tcPr>
          <w:p w14:paraId="0A5D3B14" w14:textId="77777777"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w w:val="99"/>
                <w:sz w:val="24"/>
                <w:szCs w:val="24"/>
              </w:rPr>
              <w:t>-</w:t>
            </w:r>
          </w:p>
        </w:tc>
        <w:tc>
          <w:tcPr>
            <w:tcW w:w="597" w:type="pct"/>
            <w:tcBorders>
              <w:top w:val="single" w:sz="4" w:space="0" w:color="000000"/>
              <w:left w:val="single" w:sz="4" w:space="0" w:color="000000"/>
              <w:bottom w:val="single" w:sz="4" w:space="0" w:color="000000"/>
              <w:right w:val="single" w:sz="4" w:space="0" w:color="000000"/>
            </w:tcBorders>
          </w:tcPr>
          <w:p w14:paraId="35B0123B" w14:textId="77777777"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w w:val="99"/>
                <w:sz w:val="24"/>
                <w:szCs w:val="24"/>
              </w:rPr>
              <w:t>-</w:t>
            </w:r>
          </w:p>
        </w:tc>
        <w:tc>
          <w:tcPr>
            <w:tcW w:w="522" w:type="pct"/>
            <w:tcBorders>
              <w:top w:val="single" w:sz="4" w:space="0" w:color="000000"/>
              <w:left w:val="single" w:sz="4" w:space="0" w:color="000000"/>
              <w:bottom w:val="single" w:sz="4" w:space="0" w:color="000000"/>
              <w:right w:val="single" w:sz="4" w:space="0" w:color="000000"/>
            </w:tcBorders>
          </w:tcPr>
          <w:p w14:paraId="3EB84277" w14:textId="77777777"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w w:val="99"/>
                <w:sz w:val="24"/>
                <w:szCs w:val="24"/>
              </w:rPr>
              <w:t>-</w:t>
            </w:r>
          </w:p>
        </w:tc>
        <w:tc>
          <w:tcPr>
            <w:tcW w:w="525" w:type="pct"/>
            <w:tcBorders>
              <w:top w:val="single" w:sz="4" w:space="0" w:color="000000"/>
              <w:left w:val="single" w:sz="4" w:space="0" w:color="000000"/>
              <w:bottom w:val="single" w:sz="4" w:space="0" w:color="000000"/>
              <w:right w:val="single" w:sz="4" w:space="0" w:color="auto"/>
            </w:tcBorders>
          </w:tcPr>
          <w:p w14:paraId="3DDAB1B0" w14:textId="77777777"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w w:val="99"/>
                <w:sz w:val="24"/>
                <w:szCs w:val="24"/>
              </w:rPr>
              <w:t>-</w:t>
            </w:r>
          </w:p>
        </w:tc>
      </w:tr>
      <w:tr w:rsidR="005F3326" w:rsidRPr="007F373C" w14:paraId="2D308C4C" w14:textId="77777777" w:rsidTr="002E4AA5">
        <w:trPr>
          <w:trHeight w:val="287"/>
        </w:trPr>
        <w:tc>
          <w:tcPr>
            <w:tcW w:w="838" w:type="pct"/>
            <w:tcBorders>
              <w:top w:val="single" w:sz="4" w:space="0" w:color="000000"/>
              <w:left w:val="single" w:sz="4" w:space="0" w:color="auto"/>
              <w:bottom w:val="single" w:sz="4" w:space="0" w:color="000000"/>
              <w:right w:val="single" w:sz="4" w:space="0" w:color="000000"/>
            </w:tcBorders>
          </w:tcPr>
          <w:p w14:paraId="5D65276E" w14:textId="77777777"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sz w:val="24"/>
                <w:szCs w:val="24"/>
              </w:rPr>
              <w:t>25</w:t>
            </w:r>
          </w:p>
        </w:tc>
        <w:tc>
          <w:tcPr>
            <w:tcW w:w="681" w:type="pct"/>
            <w:tcBorders>
              <w:top w:val="single" w:sz="4" w:space="0" w:color="000000"/>
              <w:left w:val="single" w:sz="4" w:space="0" w:color="000000"/>
              <w:bottom w:val="single" w:sz="4" w:space="0" w:color="000000"/>
              <w:right w:val="single" w:sz="4" w:space="0" w:color="000000"/>
            </w:tcBorders>
          </w:tcPr>
          <w:p w14:paraId="0CA6A046" w14:textId="77777777"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sz w:val="24"/>
                <w:szCs w:val="24"/>
              </w:rPr>
              <w:t>3,0</w:t>
            </w:r>
          </w:p>
        </w:tc>
        <w:tc>
          <w:tcPr>
            <w:tcW w:w="643" w:type="pct"/>
            <w:tcBorders>
              <w:top w:val="single" w:sz="4" w:space="0" w:color="000000"/>
              <w:left w:val="single" w:sz="4" w:space="0" w:color="000000"/>
              <w:bottom w:val="single" w:sz="4" w:space="0" w:color="000000"/>
              <w:right w:val="single" w:sz="4" w:space="0" w:color="000000"/>
            </w:tcBorders>
          </w:tcPr>
          <w:p w14:paraId="6F5F53D3" w14:textId="7C1D0C10"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sz w:val="24"/>
                <w:szCs w:val="24"/>
              </w:rPr>
              <w:t>2,3</w:t>
            </w:r>
            <w:r w:rsidR="00826511" w:rsidRPr="00490909">
              <w:rPr>
                <w:rFonts w:ascii="Arial" w:eastAsia="Calibri" w:hAnsi="Arial" w:cs="Arial"/>
                <w:sz w:val="24"/>
                <w:szCs w:val="24"/>
                <w:vertAlign w:val="superscript"/>
                <w:lang w:val="ru-RU"/>
              </w:rPr>
              <w:t>3)</w:t>
            </w:r>
          </w:p>
        </w:tc>
        <w:tc>
          <w:tcPr>
            <w:tcW w:w="597" w:type="pct"/>
            <w:tcBorders>
              <w:top w:val="single" w:sz="4" w:space="0" w:color="000000"/>
              <w:left w:val="single" w:sz="4" w:space="0" w:color="000000"/>
              <w:bottom w:val="single" w:sz="4" w:space="0" w:color="000000"/>
              <w:right w:val="single" w:sz="4" w:space="0" w:color="000000"/>
            </w:tcBorders>
          </w:tcPr>
          <w:p w14:paraId="371FC0E9" w14:textId="0EDBE301"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sz w:val="24"/>
                <w:szCs w:val="24"/>
              </w:rPr>
              <w:t>2,3</w:t>
            </w:r>
            <w:r w:rsidR="00826511" w:rsidRPr="00490909">
              <w:rPr>
                <w:rFonts w:ascii="Arial" w:eastAsia="Calibri" w:hAnsi="Arial" w:cs="Arial"/>
                <w:sz w:val="24"/>
                <w:szCs w:val="24"/>
                <w:vertAlign w:val="superscript"/>
                <w:lang w:val="ru-RU"/>
              </w:rPr>
              <w:t>3)</w:t>
            </w:r>
          </w:p>
        </w:tc>
        <w:tc>
          <w:tcPr>
            <w:tcW w:w="597" w:type="pct"/>
            <w:tcBorders>
              <w:top w:val="single" w:sz="4" w:space="0" w:color="000000"/>
              <w:left w:val="single" w:sz="4" w:space="0" w:color="000000"/>
              <w:bottom w:val="single" w:sz="4" w:space="0" w:color="000000"/>
              <w:right w:val="single" w:sz="4" w:space="0" w:color="000000"/>
            </w:tcBorders>
          </w:tcPr>
          <w:p w14:paraId="58387CD7" w14:textId="77777777"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w w:val="99"/>
                <w:sz w:val="24"/>
                <w:szCs w:val="24"/>
              </w:rPr>
              <w:t>-</w:t>
            </w:r>
          </w:p>
        </w:tc>
        <w:tc>
          <w:tcPr>
            <w:tcW w:w="597" w:type="pct"/>
            <w:tcBorders>
              <w:top w:val="single" w:sz="4" w:space="0" w:color="000000"/>
              <w:left w:val="single" w:sz="4" w:space="0" w:color="000000"/>
              <w:bottom w:val="single" w:sz="4" w:space="0" w:color="000000"/>
              <w:right w:val="single" w:sz="4" w:space="0" w:color="000000"/>
            </w:tcBorders>
          </w:tcPr>
          <w:p w14:paraId="0A1A27EA" w14:textId="77777777"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w w:val="99"/>
                <w:sz w:val="24"/>
                <w:szCs w:val="24"/>
              </w:rPr>
              <w:t>-</w:t>
            </w:r>
          </w:p>
        </w:tc>
        <w:tc>
          <w:tcPr>
            <w:tcW w:w="522" w:type="pct"/>
            <w:tcBorders>
              <w:top w:val="single" w:sz="4" w:space="0" w:color="000000"/>
              <w:left w:val="single" w:sz="4" w:space="0" w:color="000000"/>
              <w:bottom w:val="single" w:sz="4" w:space="0" w:color="000000"/>
              <w:right w:val="single" w:sz="4" w:space="0" w:color="000000"/>
            </w:tcBorders>
          </w:tcPr>
          <w:p w14:paraId="2879ED63" w14:textId="77777777"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w w:val="99"/>
                <w:sz w:val="24"/>
                <w:szCs w:val="24"/>
              </w:rPr>
              <w:t>-</w:t>
            </w:r>
          </w:p>
        </w:tc>
        <w:tc>
          <w:tcPr>
            <w:tcW w:w="525" w:type="pct"/>
            <w:tcBorders>
              <w:top w:val="single" w:sz="4" w:space="0" w:color="000000"/>
              <w:left w:val="single" w:sz="4" w:space="0" w:color="000000"/>
              <w:bottom w:val="single" w:sz="4" w:space="0" w:color="000000"/>
              <w:right w:val="single" w:sz="4" w:space="0" w:color="auto"/>
            </w:tcBorders>
          </w:tcPr>
          <w:p w14:paraId="6894BD56" w14:textId="77777777"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w w:val="99"/>
                <w:sz w:val="24"/>
                <w:szCs w:val="24"/>
              </w:rPr>
              <w:t>-</w:t>
            </w:r>
          </w:p>
        </w:tc>
      </w:tr>
      <w:tr w:rsidR="005F3326" w:rsidRPr="007F373C" w14:paraId="0AE4FF78" w14:textId="77777777" w:rsidTr="002E4AA5">
        <w:trPr>
          <w:trHeight w:val="349"/>
        </w:trPr>
        <w:tc>
          <w:tcPr>
            <w:tcW w:w="838" w:type="pct"/>
            <w:tcBorders>
              <w:top w:val="single" w:sz="4" w:space="0" w:color="000000"/>
              <w:left w:val="single" w:sz="4" w:space="0" w:color="auto"/>
              <w:bottom w:val="single" w:sz="4" w:space="0" w:color="000000"/>
              <w:right w:val="single" w:sz="4" w:space="0" w:color="000000"/>
            </w:tcBorders>
          </w:tcPr>
          <w:p w14:paraId="3A830358" w14:textId="77777777"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sz w:val="24"/>
                <w:szCs w:val="24"/>
              </w:rPr>
              <w:t>32</w:t>
            </w:r>
          </w:p>
        </w:tc>
        <w:tc>
          <w:tcPr>
            <w:tcW w:w="681" w:type="pct"/>
            <w:tcBorders>
              <w:top w:val="single" w:sz="4" w:space="0" w:color="000000"/>
              <w:left w:val="single" w:sz="4" w:space="0" w:color="000000"/>
              <w:bottom w:val="single" w:sz="4" w:space="0" w:color="000000"/>
              <w:right w:val="single" w:sz="4" w:space="0" w:color="000000"/>
            </w:tcBorders>
          </w:tcPr>
          <w:p w14:paraId="4F24289A" w14:textId="77777777"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sz w:val="24"/>
                <w:szCs w:val="24"/>
              </w:rPr>
              <w:t>3,6</w:t>
            </w:r>
          </w:p>
        </w:tc>
        <w:tc>
          <w:tcPr>
            <w:tcW w:w="643" w:type="pct"/>
            <w:tcBorders>
              <w:top w:val="single" w:sz="4" w:space="0" w:color="000000"/>
              <w:left w:val="single" w:sz="4" w:space="0" w:color="000000"/>
              <w:bottom w:val="single" w:sz="4" w:space="0" w:color="000000"/>
              <w:right w:val="single" w:sz="4" w:space="0" w:color="000000"/>
            </w:tcBorders>
          </w:tcPr>
          <w:p w14:paraId="3936696C" w14:textId="77777777"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sz w:val="24"/>
                <w:szCs w:val="24"/>
              </w:rPr>
              <w:t>3,0</w:t>
            </w:r>
          </w:p>
        </w:tc>
        <w:tc>
          <w:tcPr>
            <w:tcW w:w="597" w:type="pct"/>
            <w:tcBorders>
              <w:top w:val="single" w:sz="4" w:space="0" w:color="000000"/>
              <w:left w:val="single" w:sz="4" w:space="0" w:color="000000"/>
              <w:bottom w:val="single" w:sz="4" w:space="0" w:color="000000"/>
              <w:right w:val="single" w:sz="4" w:space="0" w:color="000000"/>
            </w:tcBorders>
          </w:tcPr>
          <w:p w14:paraId="77772707" w14:textId="3427D257"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sz w:val="24"/>
                <w:szCs w:val="24"/>
              </w:rPr>
              <w:t>2,</w:t>
            </w:r>
            <w:r w:rsidRPr="00490909">
              <w:rPr>
                <w:rFonts w:ascii="Arial" w:eastAsia="Calibri" w:hAnsi="Arial" w:cs="Arial"/>
                <w:sz w:val="24"/>
                <w:szCs w:val="24"/>
                <w:lang w:val="ru-RU"/>
              </w:rPr>
              <w:t>4</w:t>
            </w:r>
            <w:r w:rsidR="00826511" w:rsidRPr="00490909">
              <w:rPr>
                <w:rFonts w:ascii="Arial" w:eastAsia="Calibri" w:hAnsi="Arial" w:cs="Arial"/>
                <w:sz w:val="24"/>
                <w:szCs w:val="24"/>
                <w:vertAlign w:val="superscript"/>
                <w:lang w:val="ru-RU"/>
              </w:rPr>
              <w:t>3)</w:t>
            </w:r>
          </w:p>
        </w:tc>
        <w:tc>
          <w:tcPr>
            <w:tcW w:w="597" w:type="pct"/>
            <w:tcBorders>
              <w:top w:val="single" w:sz="4" w:space="0" w:color="000000"/>
              <w:left w:val="single" w:sz="4" w:space="0" w:color="000000"/>
              <w:bottom w:val="single" w:sz="4" w:space="0" w:color="000000"/>
              <w:right w:val="single" w:sz="4" w:space="0" w:color="000000"/>
            </w:tcBorders>
          </w:tcPr>
          <w:p w14:paraId="31212CBB" w14:textId="53C8A189"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sz w:val="24"/>
                <w:szCs w:val="24"/>
              </w:rPr>
              <w:t>2,3</w:t>
            </w:r>
            <w:r w:rsidR="00826511" w:rsidRPr="00490909">
              <w:rPr>
                <w:rFonts w:ascii="Arial" w:eastAsia="Calibri" w:hAnsi="Arial" w:cs="Arial"/>
                <w:sz w:val="24"/>
                <w:szCs w:val="24"/>
                <w:vertAlign w:val="superscript"/>
                <w:lang w:val="ru-RU"/>
              </w:rPr>
              <w:t>3)</w:t>
            </w:r>
          </w:p>
        </w:tc>
        <w:tc>
          <w:tcPr>
            <w:tcW w:w="597" w:type="pct"/>
            <w:tcBorders>
              <w:top w:val="single" w:sz="4" w:space="0" w:color="000000"/>
              <w:left w:val="single" w:sz="4" w:space="0" w:color="000000"/>
              <w:bottom w:val="single" w:sz="4" w:space="0" w:color="000000"/>
              <w:right w:val="single" w:sz="4" w:space="0" w:color="000000"/>
            </w:tcBorders>
          </w:tcPr>
          <w:p w14:paraId="60BDDF11" w14:textId="7363BD71"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sz w:val="24"/>
                <w:szCs w:val="24"/>
              </w:rPr>
              <w:t>2,3</w:t>
            </w:r>
            <w:r w:rsidR="00826511" w:rsidRPr="00490909">
              <w:rPr>
                <w:rFonts w:ascii="Arial" w:eastAsia="Calibri" w:hAnsi="Arial" w:cs="Arial"/>
                <w:sz w:val="24"/>
                <w:szCs w:val="24"/>
                <w:vertAlign w:val="superscript"/>
                <w:lang w:val="ru-RU"/>
              </w:rPr>
              <w:t>3)</w:t>
            </w:r>
          </w:p>
        </w:tc>
        <w:tc>
          <w:tcPr>
            <w:tcW w:w="522" w:type="pct"/>
            <w:tcBorders>
              <w:top w:val="single" w:sz="4" w:space="0" w:color="000000"/>
              <w:left w:val="single" w:sz="4" w:space="0" w:color="000000"/>
              <w:bottom w:val="single" w:sz="4" w:space="0" w:color="000000"/>
              <w:right w:val="single" w:sz="4" w:space="0" w:color="000000"/>
            </w:tcBorders>
          </w:tcPr>
          <w:p w14:paraId="6F2386E9" w14:textId="77777777"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w w:val="99"/>
                <w:sz w:val="24"/>
                <w:szCs w:val="24"/>
              </w:rPr>
              <w:t>-</w:t>
            </w:r>
          </w:p>
        </w:tc>
        <w:tc>
          <w:tcPr>
            <w:tcW w:w="525" w:type="pct"/>
            <w:tcBorders>
              <w:top w:val="single" w:sz="4" w:space="0" w:color="000000"/>
              <w:left w:val="single" w:sz="4" w:space="0" w:color="000000"/>
              <w:bottom w:val="single" w:sz="4" w:space="0" w:color="000000"/>
              <w:right w:val="single" w:sz="4" w:space="0" w:color="auto"/>
            </w:tcBorders>
          </w:tcPr>
          <w:p w14:paraId="40FB7C86" w14:textId="77777777"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w w:val="99"/>
                <w:sz w:val="24"/>
                <w:szCs w:val="24"/>
              </w:rPr>
              <w:t>-</w:t>
            </w:r>
          </w:p>
        </w:tc>
      </w:tr>
      <w:tr w:rsidR="005F3326" w:rsidRPr="007F373C" w14:paraId="70694604" w14:textId="77777777" w:rsidTr="002E4AA5">
        <w:trPr>
          <w:trHeight w:val="269"/>
        </w:trPr>
        <w:tc>
          <w:tcPr>
            <w:tcW w:w="838" w:type="pct"/>
            <w:tcBorders>
              <w:top w:val="single" w:sz="4" w:space="0" w:color="000000"/>
              <w:left w:val="single" w:sz="4" w:space="0" w:color="auto"/>
              <w:bottom w:val="single" w:sz="4" w:space="0" w:color="000000"/>
              <w:right w:val="single" w:sz="4" w:space="0" w:color="000000"/>
            </w:tcBorders>
          </w:tcPr>
          <w:p w14:paraId="0E294975" w14:textId="77777777"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sz w:val="24"/>
                <w:szCs w:val="24"/>
              </w:rPr>
              <w:t>40</w:t>
            </w:r>
          </w:p>
        </w:tc>
        <w:tc>
          <w:tcPr>
            <w:tcW w:w="681" w:type="pct"/>
            <w:tcBorders>
              <w:top w:val="single" w:sz="4" w:space="0" w:color="000000"/>
              <w:left w:val="single" w:sz="4" w:space="0" w:color="000000"/>
              <w:bottom w:val="single" w:sz="4" w:space="0" w:color="000000"/>
              <w:right w:val="single" w:sz="4" w:space="0" w:color="000000"/>
            </w:tcBorders>
          </w:tcPr>
          <w:p w14:paraId="60F3BD15" w14:textId="77777777"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sz w:val="24"/>
                <w:szCs w:val="24"/>
              </w:rPr>
              <w:t>4,5</w:t>
            </w:r>
          </w:p>
        </w:tc>
        <w:tc>
          <w:tcPr>
            <w:tcW w:w="643" w:type="pct"/>
            <w:tcBorders>
              <w:top w:val="single" w:sz="4" w:space="0" w:color="000000"/>
              <w:left w:val="single" w:sz="4" w:space="0" w:color="000000"/>
              <w:bottom w:val="single" w:sz="4" w:space="0" w:color="000000"/>
              <w:right w:val="single" w:sz="4" w:space="0" w:color="000000"/>
            </w:tcBorders>
          </w:tcPr>
          <w:p w14:paraId="01A9B596" w14:textId="77777777"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sz w:val="24"/>
                <w:szCs w:val="24"/>
              </w:rPr>
              <w:t>3,7</w:t>
            </w:r>
          </w:p>
        </w:tc>
        <w:tc>
          <w:tcPr>
            <w:tcW w:w="597" w:type="pct"/>
            <w:tcBorders>
              <w:top w:val="single" w:sz="4" w:space="0" w:color="000000"/>
              <w:left w:val="single" w:sz="4" w:space="0" w:color="000000"/>
              <w:bottom w:val="single" w:sz="4" w:space="0" w:color="000000"/>
              <w:right w:val="single" w:sz="4" w:space="0" w:color="000000"/>
            </w:tcBorders>
          </w:tcPr>
          <w:p w14:paraId="66A7DEA2" w14:textId="77777777"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sz w:val="24"/>
                <w:szCs w:val="24"/>
              </w:rPr>
              <w:t>3,0</w:t>
            </w:r>
          </w:p>
        </w:tc>
        <w:tc>
          <w:tcPr>
            <w:tcW w:w="597" w:type="pct"/>
            <w:tcBorders>
              <w:top w:val="single" w:sz="4" w:space="0" w:color="000000"/>
              <w:left w:val="single" w:sz="4" w:space="0" w:color="000000"/>
              <w:bottom w:val="single" w:sz="4" w:space="0" w:color="000000"/>
              <w:right w:val="single" w:sz="4" w:space="0" w:color="000000"/>
            </w:tcBorders>
          </w:tcPr>
          <w:p w14:paraId="5114CDF6" w14:textId="233D9EE6"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sz w:val="24"/>
                <w:szCs w:val="24"/>
              </w:rPr>
              <w:t>2,</w:t>
            </w:r>
            <w:r w:rsidRPr="00490909">
              <w:rPr>
                <w:rFonts w:ascii="Arial" w:eastAsia="Calibri" w:hAnsi="Arial" w:cs="Arial"/>
                <w:sz w:val="24"/>
                <w:szCs w:val="24"/>
                <w:lang w:val="ru-RU"/>
              </w:rPr>
              <w:t>4</w:t>
            </w:r>
            <w:r w:rsidR="00826511" w:rsidRPr="00490909">
              <w:rPr>
                <w:rFonts w:ascii="Arial" w:eastAsia="Calibri" w:hAnsi="Arial" w:cs="Arial"/>
                <w:sz w:val="24"/>
                <w:szCs w:val="24"/>
                <w:vertAlign w:val="superscript"/>
              </w:rPr>
              <w:t>3)</w:t>
            </w:r>
          </w:p>
        </w:tc>
        <w:tc>
          <w:tcPr>
            <w:tcW w:w="597" w:type="pct"/>
            <w:tcBorders>
              <w:top w:val="single" w:sz="4" w:space="0" w:color="000000"/>
              <w:left w:val="single" w:sz="4" w:space="0" w:color="000000"/>
              <w:bottom w:val="single" w:sz="4" w:space="0" w:color="000000"/>
              <w:right w:val="single" w:sz="4" w:space="0" w:color="000000"/>
            </w:tcBorders>
          </w:tcPr>
          <w:p w14:paraId="262E24E5" w14:textId="0ABE61DC"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sz w:val="24"/>
                <w:szCs w:val="24"/>
              </w:rPr>
              <w:t>2,3</w:t>
            </w:r>
            <w:r w:rsidR="00826511" w:rsidRPr="00490909">
              <w:rPr>
                <w:rFonts w:ascii="Arial" w:eastAsia="Calibri" w:hAnsi="Arial" w:cs="Arial"/>
                <w:sz w:val="24"/>
                <w:szCs w:val="24"/>
                <w:vertAlign w:val="superscript"/>
                <w:lang w:val="ru-RU"/>
              </w:rPr>
              <w:t>3)</w:t>
            </w:r>
          </w:p>
        </w:tc>
        <w:tc>
          <w:tcPr>
            <w:tcW w:w="522" w:type="pct"/>
            <w:tcBorders>
              <w:top w:val="single" w:sz="4" w:space="0" w:color="000000"/>
              <w:left w:val="single" w:sz="4" w:space="0" w:color="000000"/>
              <w:bottom w:val="single" w:sz="4" w:space="0" w:color="000000"/>
              <w:right w:val="single" w:sz="4" w:space="0" w:color="000000"/>
            </w:tcBorders>
          </w:tcPr>
          <w:p w14:paraId="534A2674" w14:textId="202EEB94"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sz w:val="24"/>
                <w:szCs w:val="24"/>
              </w:rPr>
              <w:t>2,3</w:t>
            </w:r>
            <w:r w:rsidR="00826511" w:rsidRPr="00490909">
              <w:rPr>
                <w:rFonts w:ascii="Arial" w:eastAsia="Calibri" w:hAnsi="Arial" w:cs="Arial"/>
                <w:sz w:val="24"/>
                <w:szCs w:val="24"/>
                <w:vertAlign w:val="superscript"/>
                <w:lang w:val="ru-RU"/>
              </w:rPr>
              <w:t>3)</w:t>
            </w:r>
          </w:p>
        </w:tc>
        <w:tc>
          <w:tcPr>
            <w:tcW w:w="525" w:type="pct"/>
            <w:tcBorders>
              <w:top w:val="single" w:sz="4" w:space="0" w:color="000000"/>
              <w:left w:val="single" w:sz="4" w:space="0" w:color="000000"/>
              <w:bottom w:val="single" w:sz="4" w:space="0" w:color="000000"/>
              <w:right w:val="single" w:sz="4" w:space="0" w:color="auto"/>
            </w:tcBorders>
          </w:tcPr>
          <w:p w14:paraId="5EB211FF" w14:textId="77777777" w:rsidR="005F3326" w:rsidRPr="00490909" w:rsidRDefault="005F3326" w:rsidP="006D4439">
            <w:pPr>
              <w:pStyle w:val="TableParagraph"/>
              <w:ind w:left="0"/>
              <w:rPr>
                <w:rFonts w:ascii="Arial" w:eastAsia="Calibri" w:hAnsi="Arial" w:cs="Arial"/>
                <w:sz w:val="24"/>
                <w:szCs w:val="24"/>
              </w:rPr>
            </w:pPr>
            <w:r w:rsidRPr="00490909">
              <w:rPr>
                <w:rFonts w:ascii="Arial" w:eastAsia="Calibri" w:hAnsi="Arial" w:cs="Arial"/>
                <w:w w:val="99"/>
                <w:sz w:val="24"/>
                <w:szCs w:val="24"/>
              </w:rPr>
              <w:t>-</w:t>
            </w:r>
          </w:p>
        </w:tc>
      </w:tr>
      <w:tr w:rsidR="00906386" w:rsidRPr="007F373C" w14:paraId="2B779EF8" w14:textId="77777777" w:rsidTr="002E4AA5">
        <w:trPr>
          <w:trHeight w:val="345"/>
        </w:trPr>
        <w:tc>
          <w:tcPr>
            <w:tcW w:w="838" w:type="pct"/>
            <w:tcBorders>
              <w:top w:val="single" w:sz="4" w:space="0" w:color="000000"/>
              <w:left w:val="single" w:sz="4" w:space="0" w:color="auto"/>
              <w:bottom w:val="single" w:sz="4" w:space="0" w:color="000000"/>
              <w:right w:val="single" w:sz="4" w:space="0" w:color="000000"/>
            </w:tcBorders>
          </w:tcPr>
          <w:p w14:paraId="7D9E0A9E"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50</w:t>
            </w:r>
          </w:p>
        </w:tc>
        <w:tc>
          <w:tcPr>
            <w:tcW w:w="681" w:type="pct"/>
            <w:tcBorders>
              <w:top w:val="single" w:sz="4" w:space="0" w:color="000000"/>
              <w:left w:val="single" w:sz="4" w:space="0" w:color="000000"/>
              <w:bottom w:val="single" w:sz="4" w:space="0" w:color="000000"/>
              <w:right w:val="single" w:sz="4" w:space="0" w:color="000000"/>
            </w:tcBorders>
          </w:tcPr>
          <w:p w14:paraId="330A3A2C"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5,6</w:t>
            </w:r>
          </w:p>
        </w:tc>
        <w:tc>
          <w:tcPr>
            <w:tcW w:w="643" w:type="pct"/>
            <w:tcBorders>
              <w:top w:val="single" w:sz="4" w:space="0" w:color="000000"/>
              <w:left w:val="single" w:sz="4" w:space="0" w:color="000000"/>
              <w:bottom w:val="single" w:sz="4" w:space="0" w:color="000000"/>
              <w:right w:val="single" w:sz="4" w:space="0" w:color="000000"/>
            </w:tcBorders>
          </w:tcPr>
          <w:p w14:paraId="2A667DAE"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4,6</w:t>
            </w:r>
          </w:p>
        </w:tc>
        <w:tc>
          <w:tcPr>
            <w:tcW w:w="597" w:type="pct"/>
            <w:tcBorders>
              <w:top w:val="single" w:sz="4" w:space="0" w:color="000000"/>
              <w:left w:val="single" w:sz="4" w:space="0" w:color="000000"/>
              <w:bottom w:val="single" w:sz="4" w:space="0" w:color="000000"/>
              <w:right w:val="single" w:sz="4" w:space="0" w:color="000000"/>
            </w:tcBorders>
          </w:tcPr>
          <w:p w14:paraId="38F051EE"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3,7</w:t>
            </w:r>
          </w:p>
        </w:tc>
        <w:tc>
          <w:tcPr>
            <w:tcW w:w="597" w:type="pct"/>
            <w:tcBorders>
              <w:top w:val="single" w:sz="4" w:space="0" w:color="000000"/>
              <w:left w:val="single" w:sz="4" w:space="0" w:color="000000"/>
              <w:bottom w:val="single" w:sz="4" w:space="0" w:color="000000"/>
              <w:right w:val="single" w:sz="4" w:space="0" w:color="000000"/>
            </w:tcBorders>
          </w:tcPr>
          <w:p w14:paraId="7683E981"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3,0</w:t>
            </w:r>
          </w:p>
        </w:tc>
        <w:tc>
          <w:tcPr>
            <w:tcW w:w="597" w:type="pct"/>
            <w:tcBorders>
              <w:top w:val="single" w:sz="4" w:space="0" w:color="000000"/>
              <w:left w:val="single" w:sz="4" w:space="0" w:color="000000"/>
              <w:bottom w:val="single" w:sz="4" w:space="0" w:color="000000"/>
              <w:right w:val="single" w:sz="4" w:space="0" w:color="000000"/>
            </w:tcBorders>
          </w:tcPr>
          <w:p w14:paraId="3DA1F618" w14:textId="77777777" w:rsidR="00906386" w:rsidRPr="00490909" w:rsidRDefault="00906386" w:rsidP="00E0443F">
            <w:pPr>
              <w:pStyle w:val="TableParagraph"/>
              <w:ind w:left="0"/>
              <w:rPr>
                <w:rFonts w:ascii="Arial" w:eastAsia="Calibri" w:hAnsi="Arial" w:cs="Arial"/>
                <w:sz w:val="24"/>
                <w:szCs w:val="24"/>
                <w:lang w:val="ru-RU"/>
              </w:rPr>
            </w:pPr>
            <w:r w:rsidRPr="00490909">
              <w:rPr>
                <w:rFonts w:ascii="Arial" w:eastAsia="Calibri" w:hAnsi="Arial" w:cs="Arial"/>
                <w:sz w:val="24"/>
                <w:szCs w:val="24"/>
              </w:rPr>
              <w:t>2,9</w:t>
            </w:r>
            <w:r w:rsidRPr="00490909">
              <w:rPr>
                <w:rFonts w:ascii="Arial" w:eastAsia="Calibri" w:hAnsi="Arial" w:cs="Arial"/>
                <w:sz w:val="24"/>
                <w:szCs w:val="24"/>
                <w:vertAlign w:val="superscript"/>
                <w:lang w:val="ru-RU"/>
              </w:rPr>
              <w:t>3)</w:t>
            </w:r>
          </w:p>
        </w:tc>
        <w:tc>
          <w:tcPr>
            <w:tcW w:w="522" w:type="pct"/>
            <w:tcBorders>
              <w:top w:val="single" w:sz="4" w:space="0" w:color="000000"/>
              <w:left w:val="single" w:sz="4" w:space="0" w:color="000000"/>
              <w:bottom w:val="single" w:sz="4" w:space="0" w:color="000000"/>
              <w:right w:val="single" w:sz="4" w:space="0" w:color="000000"/>
            </w:tcBorders>
          </w:tcPr>
          <w:p w14:paraId="096AD6DB" w14:textId="77777777" w:rsidR="00906386" w:rsidRPr="00490909" w:rsidRDefault="00906386" w:rsidP="00E0443F">
            <w:pPr>
              <w:pStyle w:val="TableParagraph"/>
              <w:ind w:left="0"/>
              <w:rPr>
                <w:rFonts w:ascii="Arial" w:eastAsia="Calibri" w:hAnsi="Arial" w:cs="Arial"/>
                <w:sz w:val="24"/>
                <w:szCs w:val="24"/>
                <w:lang w:val="ru-RU"/>
              </w:rPr>
            </w:pPr>
            <w:r w:rsidRPr="00490909">
              <w:rPr>
                <w:rFonts w:ascii="Arial" w:eastAsia="Calibri" w:hAnsi="Arial" w:cs="Arial"/>
                <w:sz w:val="24"/>
                <w:szCs w:val="24"/>
              </w:rPr>
              <w:t>2,4</w:t>
            </w:r>
            <w:r w:rsidRPr="00490909">
              <w:rPr>
                <w:rFonts w:ascii="Arial" w:eastAsia="Calibri" w:hAnsi="Arial" w:cs="Arial"/>
                <w:sz w:val="24"/>
                <w:szCs w:val="24"/>
                <w:vertAlign w:val="superscript"/>
                <w:lang w:val="ru-RU"/>
              </w:rPr>
              <w:t>3)</w:t>
            </w:r>
          </w:p>
        </w:tc>
        <w:tc>
          <w:tcPr>
            <w:tcW w:w="525" w:type="pct"/>
            <w:tcBorders>
              <w:top w:val="single" w:sz="4" w:space="0" w:color="000000"/>
              <w:left w:val="single" w:sz="4" w:space="0" w:color="000000"/>
              <w:bottom w:val="single" w:sz="4" w:space="0" w:color="000000"/>
              <w:right w:val="single" w:sz="4" w:space="0" w:color="auto"/>
            </w:tcBorders>
          </w:tcPr>
          <w:p w14:paraId="62C144C2" w14:textId="77777777" w:rsidR="00906386" w:rsidRPr="00490909" w:rsidRDefault="00906386" w:rsidP="00E0443F">
            <w:pPr>
              <w:pStyle w:val="TableParagraph"/>
              <w:ind w:left="0"/>
              <w:rPr>
                <w:rFonts w:ascii="Arial" w:eastAsia="Calibri" w:hAnsi="Arial" w:cs="Arial"/>
                <w:sz w:val="24"/>
                <w:szCs w:val="24"/>
                <w:lang w:val="ru-RU"/>
              </w:rPr>
            </w:pPr>
            <w:r w:rsidRPr="00490909">
              <w:rPr>
                <w:rFonts w:ascii="Arial" w:eastAsia="Calibri" w:hAnsi="Arial" w:cs="Arial"/>
                <w:sz w:val="24"/>
                <w:szCs w:val="24"/>
              </w:rPr>
              <w:t>2,3</w:t>
            </w:r>
            <w:r w:rsidRPr="00490909">
              <w:rPr>
                <w:rFonts w:ascii="Arial" w:eastAsia="Calibri" w:hAnsi="Arial" w:cs="Arial"/>
                <w:sz w:val="24"/>
                <w:szCs w:val="24"/>
                <w:vertAlign w:val="superscript"/>
                <w:lang w:val="ru-RU"/>
              </w:rPr>
              <w:t>3)</w:t>
            </w:r>
          </w:p>
        </w:tc>
      </w:tr>
      <w:tr w:rsidR="00906386" w:rsidRPr="007F373C" w14:paraId="127E53AC" w14:textId="77777777" w:rsidTr="002E4AA5">
        <w:trPr>
          <w:trHeight w:val="265"/>
        </w:trPr>
        <w:tc>
          <w:tcPr>
            <w:tcW w:w="838" w:type="pct"/>
            <w:tcBorders>
              <w:top w:val="single" w:sz="4" w:space="0" w:color="000000"/>
              <w:left w:val="single" w:sz="4" w:space="0" w:color="auto"/>
              <w:bottom w:val="single" w:sz="4" w:space="0" w:color="000000"/>
              <w:right w:val="single" w:sz="4" w:space="0" w:color="000000"/>
            </w:tcBorders>
          </w:tcPr>
          <w:p w14:paraId="271A576D"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63</w:t>
            </w:r>
          </w:p>
        </w:tc>
        <w:tc>
          <w:tcPr>
            <w:tcW w:w="681" w:type="pct"/>
            <w:tcBorders>
              <w:top w:val="single" w:sz="4" w:space="0" w:color="000000"/>
              <w:left w:val="single" w:sz="4" w:space="0" w:color="000000"/>
              <w:bottom w:val="single" w:sz="4" w:space="0" w:color="000000"/>
              <w:right w:val="single" w:sz="4" w:space="0" w:color="000000"/>
            </w:tcBorders>
          </w:tcPr>
          <w:p w14:paraId="3898C771"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7,1</w:t>
            </w:r>
          </w:p>
        </w:tc>
        <w:tc>
          <w:tcPr>
            <w:tcW w:w="643" w:type="pct"/>
            <w:tcBorders>
              <w:top w:val="single" w:sz="4" w:space="0" w:color="000000"/>
              <w:left w:val="single" w:sz="4" w:space="0" w:color="000000"/>
              <w:bottom w:val="single" w:sz="4" w:space="0" w:color="000000"/>
              <w:right w:val="single" w:sz="4" w:space="0" w:color="000000"/>
            </w:tcBorders>
          </w:tcPr>
          <w:p w14:paraId="58280188"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5,8</w:t>
            </w:r>
          </w:p>
        </w:tc>
        <w:tc>
          <w:tcPr>
            <w:tcW w:w="597" w:type="pct"/>
            <w:tcBorders>
              <w:top w:val="single" w:sz="4" w:space="0" w:color="000000"/>
              <w:left w:val="single" w:sz="4" w:space="0" w:color="000000"/>
              <w:bottom w:val="single" w:sz="4" w:space="0" w:color="000000"/>
              <w:right w:val="single" w:sz="4" w:space="0" w:color="000000"/>
            </w:tcBorders>
          </w:tcPr>
          <w:p w14:paraId="11CFA330"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4,7</w:t>
            </w:r>
          </w:p>
        </w:tc>
        <w:tc>
          <w:tcPr>
            <w:tcW w:w="597" w:type="pct"/>
            <w:tcBorders>
              <w:top w:val="single" w:sz="4" w:space="0" w:color="000000"/>
              <w:left w:val="single" w:sz="4" w:space="0" w:color="000000"/>
              <w:bottom w:val="single" w:sz="4" w:space="0" w:color="000000"/>
              <w:right w:val="single" w:sz="4" w:space="0" w:color="000000"/>
            </w:tcBorders>
          </w:tcPr>
          <w:p w14:paraId="65B427AD"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3,8</w:t>
            </w:r>
          </w:p>
        </w:tc>
        <w:tc>
          <w:tcPr>
            <w:tcW w:w="597" w:type="pct"/>
            <w:tcBorders>
              <w:top w:val="single" w:sz="4" w:space="0" w:color="000000"/>
              <w:left w:val="single" w:sz="4" w:space="0" w:color="000000"/>
              <w:bottom w:val="single" w:sz="4" w:space="0" w:color="000000"/>
              <w:right w:val="single" w:sz="4" w:space="0" w:color="000000"/>
            </w:tcBorders>
          </w:tcPr>
          <w:p w14:paraId="4B62FD60"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3,6</w:t>
            </w:r>
          </w:p>
        </w:tc>
        <w:tc>
          <w:tcPr>
            <w:tcW w:w="522" w:type="pct"/>
            <w:tcBorders>
              <w:top w:val="single" w:sz="4" w:space="0" w:color="000000"/>
              <w:left w:val="single" w:sz="4" w:space="0" w:color="000000"/>
              <w:bottom w:val="single" w:sz="4" w:space="0" w:color="000000"/>
              <w:right w:val="single" w:sz="4" w:space="0" w:color="000000"/>
            </w:tcBorders>
          </w:tcPr>
          <w:p w14:paraId="2F9F2A70"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3,0</w:t>
            </w:r>
          </w:p>
        </w:tc>
        <w:tc>
          <w:tcPr>
            <w:tcW w:w="525" w:type="pct"/>
            <w:tcBorders>
              <w:top w:val="single" w:sz="4" w:space="0" w:color="000000"/>
              <w:left w:val="single" w:sz="4" w:space="0" w:color="000000"/>
              <w:bottom w:val="single" w:sz="4" w:space="0" w:color="000000"/>
              <w:right w:val="single" w:sz="4" w:space="0" w:color="auto"/>
            </w:tcBorders>
          </w:tcPr>
          <w:p w14:paraId="082BC702" w14:textId="77777777" w:rsidR="00906386" w:rsidRPr="00490909" w:rsidRDefault="00906386" w:rsidP="00E0443F">
            <w:pPr>
              <w:pStyle w:val="TableParagraph"/>
              <w:ind w:left="0"/>
              <w:rPr>
                <w:rFonts w:ascii="Arial" w:eastAsia="Calibri" w:hAnsi="Arial" w:cs="Arial"/>
                <w:sz w:val="24"/>
                <w:szCs w:val="24"/>
                <w:lang w:val="ru-RU"/>
              </w:rPr>
            </w:pPr>
            <w:r w:rsidRPr="00490909">
              <w:rPr>
                <w:rFonts w:ascii="Arial" w:eastAsia="Calibri" w:hAnsi="Arial" w:cs="Arial"/>
                <w:sz w:val="24"/>
                <w:szCs w:val="24"/>
              </w:rPr>
              <w:t>2,5</w:t>
            </w:r>
            <w:r w:rsidRPr="00490909">
              <w:rPr>
                <w:rFonts w:ascii="Arial" w:eastAsia="Calibri" w:hAnsi="Arial" w:cs="Arial"/>
                <w:sz w:val="24"/>
                <w:szCs w:val="24"/>
                <w:vertAlign w:val="superscript"/>
                <w:lang w:val="ru-RU"/>
              </w:rPr>
              <w:t>3)</w:t>
            </w:r>
          </w:p>
        </w:tc>
      </w:tr>
      <w:tr w:rsidR="00906386" w:rsidRPr="007F373C" w14:paraId="4023A716" w14:textId="77777777" w:rsidTr="002E4AA5">
        <w:trPr>
          <w:trHeight w:val="58"/>
        </w:trPr>
        <w:tc>
          <w:tcPr>
            <w:tcW w:w="838" w:type="pct"/>
            <w:tcBorders>
              <w:top w:val="single" w:sz="4" w:space="0" w:color="000000"/>
              <w:left w:val="single" w:sz="4" w:space="0" w:color="auto"/>
              <w:bottom w:val="single" w:sz="4" w:space="0" w:color="000000"/>
              <w:right w:val="single" w:sz="4" w:space="0" w:color="000000"/>
            </w:tcBorders>
          </w:tcPr>
          <w:p w14:paraId="135CACF4"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75</w:t>
            </w:r>
          </w:p>
        </w:tc>
        <w:tc>
          <w:tcPr>
            <w:tcW w:w="681" w:type="pct"/>
            <w:tcBorders>
              <w:top w:val="single" w:sz="4" w:space="0" w:color="000000"/>
              <w:left w:val="single" w:sz="4" w:space="0" w:color="000000"/>
              <w:bottom w:val="single" w:sz="4" w:space="0" w:color="000000"/>
              <w:right w:val="single" w:sz="4" w:space="0" w:color="000000"/>
            </w:tcBorders>
          </w:tcPr>
          <w:p w14:paraId="6563BA58"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8,4</w:t>
            </w:r>
          </w:p>
        </w:tc>
        <w:tc>
          <w:tcPr>
            <w:tcW w:w="643" w:type="pct"/>
            <w:tcBorders>
              <w:top w:val="single" w:sz="4" w:space="0" w:color="000000"/>
              <w:left w:val="single" w:sz="4" w:space="0" w:color="000000"/>
              <w:bottom w:val="single" w:sz="4" w:space="0" w:color="000000"/>
              <w:right w:val="single" w:sz="4" w:space="0" w:color="000000"/>
            </w:tcBorders>
          </w:tcPr>
          <w:p w14:paraId="3DF0BA87"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6,8</w:t>
            </w:r>
          </w:p>
        </w:tc>
        <w:tc>
          <w:tcPr>
            <w:tcW w:w="597" w:type="pct"/>
            <w:tcBorders>
              <w:top w:val="single" w:sz="4" w:space="0" w:color="000000"/>
              <w:left w:val="single" w:sz="4" w:space="0" w:color="000000"/>
              <w:bottom w:val="single" w:sz="4" w:space="0" w:color="000000"/>
              <w:right w:val="single" w:sz="4" w:space="0" w:color="000000"/>
            </w:tcBorders>
          </w:tcPr>
          <w:p w14:paraId="5730B0D9"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5,6</w:t>
            </w:r>
          </w:p>
        </w:tc>
        <w:tc>
          <w:tcPr>
            <w:tcW w:w="597" w:type="pct"/>
            <w:tcBorders>
              <w:top w:val="single" w:sz="4" w:space="0" w:color="000000"/>
              <w:left w:val="single" w:sz="4" w:space="0" w:color="000000"/>
              <w:bottom w:val="single" w:sz="4" w:space="0" w:color="000000"/>
              <w:right w:val="single" w:sz="4" w:space="0" w:color="000000"/>
            </w:tcBorders>
          </w:tcPr>
          <w:p w14:paraId="01FD4C94"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4,5</w:t>
            </w:r>
          </w:p>
        </w:tc>
        <w:tc>
          <w:tcPr>
            <w:tcW w:w="597" w:type="pct"/>
            <w:tcBorders>
              <w:top w:val="single" w:sz="4" w:space="0" w:color="000000"/>
              <w:left w:val="single" w:sz="4" w:space="0" w:color="000000"/>
              <w:bottom w:val="single" w:sz="4" w:space="0" w:color="000000"/>
              <w:right w:val="single" w:sz="4" w:space="0" w:color="000000"/>
            </w:tcBorders>
          </w:tcPr>
          <w:p w14:paraId="6D6F71C6"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4,3</w:t>
            </w:r>
          </w:p>
        </w:tc>
        <w:tc>
          <w:tcPr>
            <w:tcW w:w="522" w:type="pct"/>
            <w:tcBorders>
              <w:top w:val="single" w:sz="4" w:space="0" w:color="000000"/>
              <w:left w:val="single" w:sz="4" w:space="0" w:color="000000"/>
              <w:bottom w:val="single" w:sz="4" w:space="0" w:color="000000"/>
              <w:right w:val="single" w:sz="4" w:space="0" w:color="000000"/>
            </w:tcBorders>
          </w:tcPr>
          <w:p w14:paraId="676CB8FB"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3,6</w:t>
            </w:r>
          </w:p>
        </w:tc>
        <w:tc>
          <w:tcPr>
            <w:tcW w:w="525" w:type="pct"/>
            <w:tcBorders>
              <w:top w:val="single" w:sz="4" w:space="0" w:color="000000"/>
              <w:left w:val="single" w:sz="4" w:space="0" w:color="000000"/>
              <w:bottom w:val="single" w:sz="4" w:space="0" w:color="000000"/>
              <w:right w:val="single" w:sz="4" w:space="0" w:color="auto"/>
            </w:tcBorders>
          </w:tcPr>
          <w:p w14:paraId="51017649" w14:textId="77777777" w:rsidR="00906386" w:rsidRPr="00490909" w:rsidRDefault="00906386" w:rsidP="00E0443F">
            <w:pPr>
              <w:pStyle w:val="TableParagraph"/>
              <w:ind w:left="0"/>
              <w:rPr>
                <w:rFonts w:ascii="Arial" w:eastAsia="Calibri" w:hAnsi="Arial" w:cs="Arial"/>
                <w:sz w:val="24"/>
                <w:szCs w:val="24"/>
                <w:lang w:val="ru-RU"/>
              </w:rPr>
            </w:pPr>
            <w:r w:rsidRPr="00490909">
              <w:rPr>
                <w:rFonts w:ascii="Arial" w:eastAsia="Calibri" w:hAnsi="Arial" w:cs="Arial"/>
                <w:sz w:val="24"/>
                <w:szCs w:val="24"/>
              </w:rPr>
              <w:t>2,9</w:t>
            </w:r>
            <w:r w:rsidRPr="00490909">
              <w:rPr>
                <w:rFonts w:ascii="Arial" w:eastAsia="Calibri" w:hAnsi="Arial" w:cs="Arial"/>
                <w:sz w:val="24"/>
                <w:szCs w:val="24"/>
                <w:vertAlign w:val="superscript"/>
                <w:lang w:val="ru-RU"/>
              </w:rPr>
              <w:t>3)</w:t>
            </w:r>
          </w:p>
        </w:tc>
      </w:tr>
      <w:tr w:rsidR="00906386" w:rsidRPr="007F373C" w14:paraId="46D99584" w14:textId="77777777" w:rsidTr="002E4AA5">
        <w:trPr>
          <w:trHeight w:val="262"/>
        </w:trPr>
        <w:tc>
          <w:tcPr>
            <w:tcW w:w="838" w:type="pct"/>
            <w:tcBorders>
              <w:top w:val="single" w:sz="4" w:space="0" w:color="000000"/>
              <w:left w:val="single" w:sz="4" w:space="0" w:color="auto"/>
              <w:bottom w:val="single" w:sz="4" w:space="0" w:color="000000"/>
              <w:right w:val="single" w:sz="4" w:space="0" w:color="000000"/>
            </w:tcBorders>
          </w:tcPr>
          <w:p w14:paraId="32CDC54B"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90</w:t>
            </w:r>
          </w:p>
        </w:tc>
        <w:tc>
          <w:tcPr>
            <w:tcW w:w="681" w:type="pct"/>
            <w:tcBorders>
              <w:top w:val="single" w:sz="4" w:space="0" w:color="000000"/>
              <w:left w:val="single" w:sz="4" w:space="0" w:color="000000"/>
              <w:bottom w:val="single" w:sz="4" w:space="0" w:color="000000"/>
              <w:right w:val="single" w:sz="4" w:space="0" w:color="000000"/>
            </w:tcBorders>
          </w:tcPr>
          <w:p w14:paraId="1B16A0F8"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10,1</w:t>
            </w:r>
          </w:p>
        </w:tc>
        <w:tc>
          <w:tcPr>
            <w:tcW w:w="643" w:type="pct"/>
            <w:tcBorders>
              <w:top w:val="single" w:sz="4" w:space="0" w:color="000000"/>
              <w:left w:val="single" w:sz="4" w:space="0" w:color="000000"/>
              <w:bottom w:val="single" w:sz="4" w:space="0" w:color="000000"/>
              <w:right w:val="single" w:sz="4" w:space="0" w:color="000000"/>
            </w:tcBorders>
          </w:tcPr>
          <w:p w14:paraId="4E2A11F3"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8,2</w:t>
            </w:r>
          </w:p>
        </w:tc>
        <w:tc>
          <w:tcPr>
            <w:tcW w:w="597" w:type="pct"/>
            <w:tcBorders>
              <w:top w:val="single" w:sz="4" w:space="0" w:color="000000"/>
              <w:left w:val="single" w:sz="4" w:space="0" w:color="000000"/>
              <w:bottom w:val="single" w:sz="4" w:space="0" w:color="000000"/>
              <w:right w:val="single" w:sz="4" w:space="0" w:color="000000"/>
            </w:tcBorders>
          </w:tcPr>
          <w:p w14:paraId="3EFF7889"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6,7</w:t>
            </w:r>
          </w:p>
        </w:tc>
        <w:tc>
          <w:tcPr>
            <w:tcW w:w="597" w:type="pct"/>
            <w:tcBorders>
              <w:top w:val="single" w:sz="4" w:space="0" w:color="000000"/>
              <w:left w:val="single" w:sz="4" w:space="0" w:color="000000"/>
              <w:bottom w:val="single" w:sz="4" w:space="0" w:color="000000"/>
              <w:right w:val="single" w:sz="4" w:space="0" w:color="000000"/>
            </w:tcBorders>
          </w:tcPr>
          <w:p w14:paraId="69BFF0C4"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5,4</w:t>
            </w:r>
          </w:p>
        </w:tc>
        <w:tc>
          <w:tcPr>
            <w:tcW w:w="597" w:type="pct"/>
            <w:tcBorders>
              <w:top w:val="single" w:sz="4" w:space="0" w:color="000000"/>
              <w:left w:val="single" w:sz="4" w:space="0" w:color="000000"/>
              <w:bottom w:val="single" w:sz="4" w:space="0" w:color="000000"/>
              <w:right w:val="single" w:sz="4" w:space="0" w:color="000000"/>
            </w:tcBorders>
          </w:tcPr>
          <w:p w14:paraId="0384769C"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5,2</w:t>
            </w:r>
          </w:p>
        </w:tc>
        <w:tc>
          <w:tcPr>
            <w:tcW w:w="522" w:type="pct"/>
            <w:tcBorders>
              <w:top w:val="single" w:sz="4" w:space="0" w:color="000000"/>
              <w:left w:val="single" w:sz="4" w:space="0" w:color="000000"/>
              <w:bottom w:val="single" w:sz="4" w:space="0" w:color="000000"/>
              <w:right w:val="single" w:sz="4" w:space="0" w:color="000000"/>
            </w:tcBorders>
          </w:tcPr>
          <w:p w14:paraId="0BC6E543"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4,3</w:t>
            </w:r>
          </w:p>
        </w:tc>
        <w:tc>
          <w:tcPr>
            <w:tcW w:w="525" w:type="pct"/>
            <w:tcBorders>
              <w:top w:val="single" w:sz="4" w:space="0" w:color="000000"/>
              <w:left w:val="single" w:sz="4" w:space="0" w:color="000000"/>
              <w:bottom w:val="single" w:sz="4" w:space="0" w:color="000000"/>
              <w:right w:val="single" w:sz="4" w:space="0" w:color="auto"/>
            </w:tcBorders>
          </w:tcPr>
          <w:p w14:paraId="685603B8"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3,5</w:t>
            </w:r>
          </w:p>
        </w:tc>
      </w:tr>
      <w:tr w:rsidR="00906386" w:rsidRPr="007F373C" w14:paraId="2C4179A5" w14:textId="77777777" w:rsidTr="002E4AA5">
        <w:trPr>
          <w:trHeight w:val="209"/>
        </w:trPr>
        <w:tc>
          <w:tcPr>
            <w:tcW w:w="838" w:type="pct"/>
            <w:tcBorders>
              <w:top w:val="single" w:sz="4" w:space="0" w:color="000000"/>
              <w:left w:val="single" w:sz="4" w:space="0" w:color="auto"/>
              <w:bottom w:val="single" w:sz="4" w:space="0" w:color="000000"/>
              <w:right w:val="single" w:sz="4" w:space="0" w:color="000000"/>
            </w:tcBorders>
          </w:tcPr>
          <w:p w14:paraId="2449C378"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110</w:t>
            </w:r>
          </w:p>
        </w:tc>
        <w:tc>
          <w:tcPr>
            <w:tcW w:w="681" w:type="pct"/>
            <w:tcBorders>
              <w:top w:val="single" w:sz="4" w:space="0" w:color="000000"/>
              <w:left w:val="single" w:sz="4" w:space="0" w:color="000000"/>
              <w:bottom w:val="single" w:sz="4" w:space="0" w:color="000000"/>
              <w:right w:val="single" w:sz="4" w:space="0" w:color="000000"/>
            </w:tcBorders>
          </w:tcPr>
          <w:p w14:paraId="3CDC9641"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12,3</w:t>
            </w:r>
          </w:p>
        </w:tc>
        <w:tc>
          <w:tcPr>
            <w:tcW w:w="643" w:type="pct"/>
            <w:tcBorders>
              <w:top w:val="single" w:sz="4" w:space="0" w:color="000000"/>
              <w:left w:val="single" w:sz="4" w:space="0" w:color="000000"/>
              <w:bottom w:val="single" w:sz="4" w:space="0" w:color="000000"/>
              <w:right w:val="single" w:sz="4" w:space="0" w:color="000000"/>
            </w:tcBorders>
          </w:tcPr>
          <w:p w14:paraId="757D1646"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10,0</w:t>
            </w:r>
          </w:p>
        </w:tc>
        <w:tc>
          <w:tcPr>
            <w:tcW w:w="597" w:type="pct"/>
            <w:tcBorders>
              <w:top w:val="single" w:sz="4" w:space="0" w:color="000000"/>
              <w:left w:val="single" w:sz="4" w:space="0" w:color="000000"/>
              <w:bottom w:val="single" w:sz="4" w:space="0" w:color="000000"/>
              <w:right w:val="single" w:sz="4" w:space="0" w:color="000000"/>
            </w:tcBorders>
          </w:tcPr>
          <w:p w14:paraId="5ACC7363"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8,1</w:t>
            </w:r>
          </w:p>
        </w:tc>
        <w:tc>
          <w:tcPr>
            <w:tcW w:w="597" w:type="pct"/>
            <w:tcBorders>
              <w:top w:val="single" w:sz="4" w:space="0" w:color="000000"/>
              <w:left w:val="single" w:sz="4" w:space="0" w:color="000000"/>
              <w:bottom w:val="single" w:sz="4" w:space="0" w:color="000000"/>
              <w:right w:val="single" w:sz="4" w:space="0" w:color="000000"/>
            </w:tcBorders>
          </w:tcPr>
          <w:p w14:paraId="707395D2"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6,6</w:t>
            </w:r>
          </w:p>
        </w:tc>
        <w:tc>
          <w:tcPr>
            <w:tcW w:w="597" w:type="pct"/>
            <w:tcBorders>
              <w:top w:val="single" w:sz="4" w:space="0" w:color="000000"/>
              <w:left w:val="single" w:sz="4" w:space="0" w:color="000000"/>
              <w:bottom w:val="single" w:sz="4" w:space="0" w:color="000000"/>
              <w:right w:val="single" w:sz="4" w:space="0" w:color="000000"/>
            </w:tcBorders>
          </w:tcPr>
          <w:p w14:paraId="1D4798F8"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6,3</w:t>
            </w:r>
          </w:p>
        </w:tc>
        <w:tc>
          <w:tcPr>
            <w:tcW w:w="522" w:type="pct"/>
            <w:tcBorders>
              <w:top w:val="single" w:sz="4" w:space="0" w:color="000000"/>
              <w:left w:val="single" w:sz="4" w:space="0" w:color="000000"/>
              <w:bottom w:val="single" w:sz="4" w:space="0" w:color="000000"/>
              <w:right w:val="single" w:sz="4" w:space="0" w:color="000000"/>
            </w:tcBorders>
          </w:tcPr>
          <w:p w14:paraId="5EC42959"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5,3</w:t>
            </w:r>
          </w:p>
        </w:tc>
        <w:tc>
          <w:tcPr>
            <w:tcW w:w="525" w:type="pct"/>
            <w:tcBorders>
              <w:top w:val="single" w:sz="4" w:space="0" w:color="000000"/>
              <w:left w:val="single" w:sz="4" w:space="0" w:color="000000"/>
              <w:bottom w:val="single" w:sz="4" w:space="0" w:color="000000"/>
              <w:right w:val="single" w:sz="4" w:space="0" w:color="auto"/>
            </w:tcBorders>
          </w:tcPr>
          <w:p w14:paraId="26733192"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4,2</w:t>
            </w:r>
          </w:p>
        </w:tc>
      </w:tr>
      <w:tr w:rsidR="00906386" w:rsidRPr="007F373C" w14:paraId="74B55A94" w14:textId="77777777" w:rsidTr="002E4AA5">
        <w:trPr>
          <w:trHeight w:val="185"/>
        </w:trPr>
        <w:tc>
          <w:tcPr>
            <w:tcW w:w="838" w:type="pct"/>
            <w:tcBorders>
              <w:top w:val="single" w:sz="4" w:space="0" w:color="000000"/>
              <w:left w:val="single" w:sz="4" w:space="0" w:color="auto"/>
              <w:bottom w:val="single" w:sz="4" w:space="0" w:color="000000"/>
              <w:right w:val="single" w:sz="4" w:space="0" w:color="000000"/>
            </w:tcBorders>
          </w:tcPr>
          <w:p w14:paraId="66E46CFB"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125</w:t>
            </w:r>
          </w:p>
        </w:tc>
        <w:tc>
          <w:tcPr>
            <w:tcW w:w="681" w:type="pct"/>
            <w:tcBorders>
              <w:top w:val="single" w:sz="4" w:space="0" w:color="000000"/>
              <w:left w:val="single" w:sz="4" w:space="0" w:color="000000"/>
              <w:bottom w:val="single" w:sz="4" w:space="0" w:color="000000"/>
              <w:right w:val="single" w:sz="4" w:space="0" w:color="000000"/>
            </w:tcBorders>
          </w:tcPr>
          <w:p w14:paraId="6435C24E"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14,0</w:t>
            </w:r>
          </w:p>
        </w:tc>
        <w:tc>
          <w:tcPr>
            <w:tcW w:w="643" w:type="pct"/>
            <w:tcBorders>
              <w:top w:val="single" w:sz="4" w:space="0" w:color="000000"/>
              <w:left w:val="single" w:sz="4" w:space="0" w:color="000000"/>
              <w:bottom w:val="single" w:sz="4" w:space="0" w:color="000000"/>
              <w:right w:val="single" w:sz="4" w:space="0" w:color="000000"/>
            </w:tcBorders>
          </w:tcPr>
          <w:p w14:paraId="7D6C2477"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11,4</w:t>
            </w:r>
          </w:p>
        </w:tc>
        <w:tc>
          <w:tcPr>
            <w:tcW w:w="597" w:type="pct"/>
            <w:tcBorders>
              <w:top w:val="single" w:sz="4" w:space="0" w:color="000000"/>
              <w:left w:val="single" w:sz="4" w:space="0" w:color="000000"/>
              <w:bottom w:val="single" w:sz="4" w:space="0" w:color="000000"/>
              <w:right w:val="single" w:sz="4" w:space="0" w:color="000000"/>
            </w:tcBorders>
          </w:tcPr>
          <w:p w14:paraId="38BFEC48"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9,2</w:t>
            </w:r>
          </w:p>
        </w:tc>
        <w:tc>
          <w:tcPr>
            <w:tcW w:w="597" w:type="pct"/>
            <w:tcBorders>
              <w:top w:val="single" w:sz="4" w:space="0" w:color="000000"/>
              <w:left w:val="single" w:sz="4" w:space="0" w:color="000000"/>
              <w:bottom w:val="single" w:sz="4" w:space="0" w:color="000000"/>
              <w:right w:val="single" w:sz="4" w:space="0" w:color="000000"/>
            </w:tcBorders>
          </w:tcPr>
          <w:p w14:paraId="35D85428"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7,4</w:t>
            </w:r>
          </w:p>
        </w:tc>
        <w:tc>
          <w:tcPr>
            <w:tcW w:w="597" w:type="pct"/>
            <w:tcBorders>
              <w:top w:val="single" w:sz="4" w:space="0" w:color="000000"/>
              <w:left w:val="single" w:sz="4" w:space="0" w:color="000000"/>
              <w:bottom w:val="single" w:sz="4" w:space="0" w:color="000000"/>
              <w:right w:val="single" w:sz="4" w:space="0" w:color="000000"/>
            </w:tcBorders>
          </w:tcPr>
          <w:p w14:paraId="47215FBE"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7,1</w:t>
            </w:r>
          </w:p>
        </w:tc>
        <w:tc>
          <w:tcPr>
            <w:tcW w:w="522" w:type="pct"/>
            <w:tcBorders>
              <w:top w:val="single" w:sz="4" w:space="0" w:color="000000"/>
              <w:left w:val="single" w:sz="4" w:space="0" w:color="000000"/>
              <w:bottom w:val="single" w:sz="4" w:space="0" w:color="000000"/>
              <w:right w:val="single" w:sz="4" w:space="0" w:color="000000"/>
            </w:tcBorders>
          </w:tcPr>
          <w:p w14:paraId="6662D45D"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6,0</w:t>
            </w:r>
          </w:p>
        </w:tc>
        <w:tc>
          <w:tcPr>
            <w:tcW w:w="525" w:type="pct"/>
            <w:tcBorders>
              <w:top w:val="single" w:sz="4" w:space="0" w:color="000000"/>
              <w:left w:val="single" w:sz="4" w:space="0" w:color="000000"/>
              <w:bottom w:val="single" w:sz="4" w:space="0" w:color="000000"/>
              <w:right w:val="single" w:sz="4" w:space="0" w:color="auto"/>
            </w:tcBorders>
          </w:tcPr>
          <w:p w14:paraId="7879D38A"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4,8</w:t>
            </w:r>
          </w:p>
        </w:tc>
      </w:tr>
      <w:tr w:rsidR="00906386" w:rsidRPr="007F373C" w14:paraId="53214BD2" w14:textId="77777777" w:rsidTr="002E4AA5">
        <w:trPr>
          <w:trHeight w:val="289"/>
        </w:trPr>
        <w:tc>
          <w:tcPr>
            <w:tcW w:w="838" w:type="pct"/>
            <w:tcBorders>
              <w:top w:val="single" w:sz="4" w:space="0" w:color="000000"/>
              <w:left w:val="single" w:sz="4" w:space="0" w:color="auto"/>
              <w:bottom w:val="single" w:sz="4" w:space="0" w:color="000000"/>
              <w:right w:val="single" w:sz="4" w:space="0" w:color="000000"/>
            </w:tcBorders>
          </w:tcPr>
          <w:p w14:paraId="6C60CCEF"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140</w:t>
            </w:r>
          </w:p>
        </w:tc>
        <w:tc>
          <w:tcPr>
            <w:tcW w:w="681" w:type="pct"/>
            <w:tcBorders>
              <w:top w:val="single" w:sz="4" w:space="0" w:color="000000"/>
              <w:left w:val="single" w:sz="4" w:space="0" w:color="000000"/>
              <w:bottom w:val="single" w:sz="4" w:space="0" w:color="000000"/>
              <w:right w:val="single" w:sz="4" w:space="0" w:color="000000"/>
            </w:tcBorders>
          </w:tcPr>
          <w:p w14:paraId="58A2DFB0"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15,7</w:t>
            </w:r>
          </w:p>
        </w:tc>
        <w:tc>
          <w:tcPr>
            <w:tcW w:w="643" w:type="pct"/>
            <w:tcBorders>
              <w:top w:val="single" w:sz="4" w:space="0" w:color="000000"/>
              <w:left w:val="single" w:sz="4" w:space="0" w:color="000000"/>
              <w:bottom w:val="single" w:sz="4" w:space="0" w:color="000000"/>
              <w:right w:val="single" w:sz="4" w:space="0" w:color="000000"/>
            </w:tcBorders>
          </w:tcPr>
          <w:p w14:paraId="7B6C4E4E"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12,7</w:t>
            </w:r>
          </w:p>
        </w:tc>
        <w:tc>
          <w:tcPr>
            <w:tcW w:w="597" w:type="pct"/>
            <w:tcBorders>
              <w:top w:val="single" w:sz="4" w:space="0" w:color="000000"/>
              <w:left w:val="single" w:sz="4" w:space="0" w:color="000000"/>
              <w:bottom w:val="single" w:sz="4" w:space="0" w:color="000000"/>
              <w:right w:val="single" w:sz="4" w:space="0" w:color="000000"/>
            </w:tcBorders>
          </w:tcPr>
          <w:p w14:paraId="050511B5"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10,3</w:t>
            </w:r>
          </w:p>
        </w:tc>
        <w:tc>
          <w:tcPr>
            <w:tcW w:w="597" w:type="pct"/>
            <w:tcBorders>
              <w:top w:val="single" w:sz="4" w:space="0" w:color="000000"/>
              <w:left w:val="single" w:sz="4" w:space="0" w:color="000000"/>
              <w:bottom w:val="single" w:sz="4" w:space="0" w:color="000000"/>
              <w:right w:val="single" w:sz="4" w:space="0" w:color="000000"/>
            </w:tcBorders>
          </w:tcPr>
          <w:p w14:paraId="2E84FA89"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8,3</w:t>
            </w:r>
          </w:p>
        </w:tc>
        <w:tc>
          <w:tcPr>
            <w:tcW w:w="597" w:type="pct"/>
            <w:tcBorders>
              <w:top w:val="single" w:sz="4" w:space="0" w:color="000000"/>
              <w:left w:val="single" w:sz="4" w:space="0" w:color="000000"/>
              <w:bottom w:val="single" w:sz="4" w:space="0" w:color="000000"/>
              <w:right w:val="single" w:sz="4" w:space="0" w:color="000000"/>
            </w:tcBorders>
          </w:tcPr>
          <w:p w14:paraId="3E8C32EF"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8,0</w:t>
            </w:r>
          </w:p>
        </w:tc>
        <w:tc>
          <w:tcPr>
            <w:tcW w:w="522" w:type="pct"/>
            <w:tcBorders>
              <w:top w:val="single" w:sz="4" w:space="0" w:color="000000"/>
              <w:left w:val="single" w:sz="4" w:space="0" w:color="000000"/>
              <w:bottom w:val="single" w:sz="4" w:space="0" w:color="000000"/>
              <w:right w:val="single" w:sz="4" w:space="0" w:color="000000"/>
            </w:tcBorders>
          </w:tcPr>
          <w:p w14:paraId="238ADA82"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6,7</w:t>
            </w:r>
          </w:p>
        </w:tc>
        <w:tc>
          <w:tcPr>
            <w:tcW w:w="525" w:type="pct"/>
            <w:tcBorders>
              <w:top w:val="single" w:sz="4" w:space="0" w:color="000000"/>
              <w:left w:val="single" w:sz="4" w:space="0" w:color="000000"/>
              <w:bottom w:val="single" w:sz="4" w:space="0" w:color="000000"/>
              <w:right w:val="single" w:sz="4" w:space="0" w:color="auto"/>
            </w:tcBorders>
          </w:tcPr>
          <w:p w14:paraId="20ED8558"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5,4</w:t>
            </w:r>
          </w:p>
        </w:tc>
      </w:tr>
      <w:tr w:rsidR="00906386" w:rsidRPr="007F373C" w14:paraId="2F60AC0A" w14:textId="77777777" w:rsidTr="002E4AA5">
        <w:trPr>
          <w:trHeight w:val="251"/>
        </w:trPr>
        <w:tc>
          <w:tcPr>
            <w:tcW w:w="838" w:type="pct"/>
            <w:tcBorders>
              <w:top w:val="single" w:sz="4" w:space="0" w:color="000000"/>
              <w:left w:val="single" w:sz="4" w:space="0" w:color="auto"/>
              <w:bottom w:val="single" w:sz="4" w:space="0" w:color="000000"/>
              <w:right w:val="single" w:sz="4" w:space="0" w:color="000000"/>
            </w:tcBorders>
          </w:tcPr>
          <w:p w14:paraId="3F66A2BD"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160</w:t>
            </w:r>
          </w:p>
        </w:tc>
        <w:tc>
          <w:tcPr>
            <w:tcW w:w="681" w:type="pct"/>
            <w:tcBorders>
              <w:top w:val="single" w:sz="4" w:space="0" w:color="000000"/>
              <w:left w:val="single" w:sz="4" w:space="0" w:color="000000"/>
              <w:bottom w:val="single" w:sz="4" w:space="0" w:color="000000"/>
              <w:right w:val="single" w:sz="4" w:space="0" w:color="000000"/>
            </w:tcBorders>
          </w:tcPr>
          <w:p w14:paraId="5F7DF244"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17,9</w:t>
            </w:r>
          </w:p>
        </w:tc>
        <w:tc>
          <w:tcPr>
            <w:tcW w:w="643" w:type="pct"/>
            <w:tcBorders>
              <w:top w:val="single" w:sz="4" w:space="0" w:color="000000"/>
              <w:left w:val="single" w:sz="4" w:space="0" w:color="000000"/>
              <w:bottom w:val="single" w:sz="4" w:space="0" w:color="000000"/>
              <w:right w:val="single" w:sz="4" w:space="0" w:color="000000"/>
            </w:tcBorders>
          </w:tcPr>
          <w:p w14:paraId="7DC41116"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14,6</w:t>
            </w:r>
          </w:p>
        </w:tc>
        <w:tc>
          <w:tcPr>
            <w:tcW w:w="597" w:type="pct"/>
            <w:tcBorders>
              <w:top w:val="single" w:sz="4" w:space="0" w:color="000000"/>
              <w:left w:val="single" w:sz="4" w:space="0" w:color="000000"/>
              <w:bottom w:val="single" w:sz="4" w:space="0" w:color="000000"/>
              <w:right w:val="single" w:sz="4" w:space="0" w:color="000000"/>
            </w:tcBorders>
          </w:tcPr>
          <w:p w14:paraId="65D078E5"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11,8</w:t>
            </w:r>
          </w:p>
        </w:tc>
        <w:tc>
          <w:tcPr>
            <w:tcW w:w="597" w:type="pct"/>
            <w:tcBorders>
              <w:top w:val="single" w:sz="4" w:space="0" w:color="000000"/>
              <w:left w:val="single" w:sz="4" w:space="0" w:color="000000"/>
              <w:bottom w:val="single" w:sz="4" w:space="0" w:color="000000"/>
              <w:right w:val="single" w:sz="4" w:space="0" w:color="000000"/>
            </w:tcBorders>
          </w:tcPr>
          <w:p w14:paraId="09BAC56F"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9,5</w:t>
            </w:r>
          </w:p>
        </w:tc>
        <w:tc>
          <w:tcPr>
            <w:tcW w:w="597" w:type="pct"/>
            <w:tcBorders>
              <w:top w:val="single" w:sz="4" w:space="0" w:color="000000"/>
              <w:left w:val="single" w:sz="4" w:space="0" w:color="000000"/>
              <w:bottom w:val="single" w:sz="4" w:space="0" w:color="000000"/>
              <w:right w:val="single" w:sz="4" w:space="0" w:color="000000"/>
            </w:tcBorders>
          </w:tcPr>
          <w:p w14:paraId="5D34D770"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9,1</w:t>
            </w:r>
          </w:p>
        </w:tc>
        <w:tc>
          <w:tcPr>
            <w:tcW w:w="522" w:type="pct"/>
            <w:tcBorders>
              <w:top w:val="single" w:sz="4" w:space="0" w:color="000000"/>
              <w:left w:val="single" w:sz="4" w:space="0" w:color="000000"/>
              <w:bottom w:val="single" w:sz="4" w:space="0" w:color="000000"/>
              <w:right w:val="single" w:sz="4" w:space="0" w:color="000000"/>
            </w:tcBorders>
          </w:tcPr>
          <w:p w14:paraId="4F39D2A8"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7,7</w:t>
            </w:r>
          </w:p>
        </w:tc>
        <w:tc>
          <w:tcPr>
            <w:tcW w:w="525" w:type="pct"/>
            <w:tcBorders>
              <w:top w:val="single" w:sz="4" w:space="0" w:color="000000"/>
              <w:left w:val="single" w:sz="4" w:space="0" w:color="000000"/>
              <w:bottom w:val="single" w:sz="4" w:space="0" w:color="000000"/>
              <w:right w:val="single" w:sz="4" w:space="0" w:color="auto"/>
            </w:tcBorders>
          </w:tcPr>
          <w:p w14:paraId="7853513E"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6,2</w:t>
            </w:r>
          </w:p>
        </w:tc>
      </w:tr>
      <w:tr w:rsidR="00906386" w:rsidRPr="007F373C" w14:paraId="5EBF091C" w14:textId="77777777" w:rsidTr="002E4AA5">
        <w:trPr>
          <w:trHeight w:val="213"/>
        </w:trPr>
        <w:tc>
          <w:tcPr>
            <w:tcW w:w="838" w:type="pct"/>
            <w:tcBorders>
              <w:top w:val="single" w:sz="4" w:space="0" w:color="000000"/>
              <w:left w:val="single" w:sz="4" w:space="0" w:color="auto"/>
              <w:bottom w:val="single" w:sz="4" w:space="0" w:color="000000"/>
              <w:right w:val="single" w:sz="4" w:space="0" w:color="000000"/>
            </w:tcBorders>
          </w:tcPr>
          <w:p w14:paraId="2AB4C07E"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180</w:t>
            </w:r>
          </w:p>
        </w:tc>
        <w:tc>
          <w:tcPr>
            <w:tcW w:w="681" w:type="pct"/>
            <w:tcBorders>
              <w:top w:val="single" w:sz="4" w:space="0" w:color="000000"/>
              <w:left w:val="single" w:sz="4" w:space="0" w:color="000000"/>
              <w:bottom w:val="single" w:sz="4" w:space="0" w:color="000000"/>
              <w:right w:val="single" w:sz="4" w:space="0" w:color="000000"/>
            </w:tcBorders>
          </w:tcPr>
          <w:p w14:paraId="734978D6"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20,1</w:t>
            </w:r>
          </w:p>
        </w:tc>
        <w:tc>
          <w:tcPr>
            <w:tcW w:w="643" w:type="pct"/>
            <w:tcBorders>
              <w:top w:val="single" w:sz="4" w:space="0" w:color="000000"/>
              <w:left w:val="single" w:sz="4" w:space="0" w:color="000000"/>
              <w:bottom w:val="single" w:sz="4" w:space="0" w:color="000000"/>
              <w:right w:val="single" w:sz="4" w:space="0" w:color="000000"/>
            </w:tcBorders>
          </w:tcPr>
          <w:p w14:paraId="64ADAC7D"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16,4</w:t>
            </w:r>
          </w:p>
        </w:tc>
        <w:tc>
          <w:tcPr>
            <w:tcW w:w="597" w:type="pct"/>
            <w:tcBorders>
              <w:top w:val="single" w:sz="4" w:space="0" w:color="000000"/>
              <w:left w:val="single" w:sz="4" w:space="0" w:color="000000"/>
              <w:bottom w:val="single" w:sz="4" w:space="0" w:color="000000"/>
              <w:right w:val="single" w:sz="4" w:space="0" w:color="000000"/>
            </w:tcBorders>
          </w:tcPr>
          <w:p w14:paraId="75BF3643"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13,3</w:t>
            </w:r>
          </w:p>
        </w:tc>
        <w:tc>
          <w:tcPr>
            <w:tcW w:w="597" w:type="pct"/>
            <w:tcBorders>
              <w:top w:val="single" w:sz="4" w:space="0" w:color="000000"/>
              <w:left w:val="single" w:sz="4" w:space="0" w:color="000000"/>
              <w:bottom w:val="single" w:sz="4" w:space="0" w:color="000000"/>
              <w:right w:val="single" w:sz="4" w:space="0" w:color="000000"/>
            </w:tcBorders>
          </w:tcPr>
          <w:p w14:paraId="43919609"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10,7</w:t>
            </w:r>
          </w:p>
        </w:tc>
        <w:tc>
          <w:tcPr>
            <w:tcW w:w="597" w:type="pct"/>
            <w:tcBorders>
              <w:top w:val="single" w:sz="4" w:space="0" w:color="000000"/>
              <w:left w:val="single" w:sz="4" w:space="0" w:color="000000"/>
              <w:bottom w:val="single" w:sz="4" w:space="0" w:color="000000"/>
              <w:right w:val="single" w:sz="4" w:space="0" w:color="000000"/>
            </w:tcBorders>
          </w:tcPr>
          <w:p w14:paraId="4335AE1D"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10,3</w:t>
            </w:r>
          </w:p>
        </w:tc>
        <w:tc>
          <w:tcPr>
            <w:tcW w:w="522" w:type="pct"/>
            <w:tcBorders>
              <w:top w:val="single" w:sz="4" w:space="0" w:color="000000"/>
              <w:left w:val="single" w:sz="4" w:space="0" w:color="000000"/>
              <w:bottom w:val="single" w:sz="4" w:space="0" w:color="000000"/>
              <w:right w:val="single" w:sz="4" w:space="0" w:color="000000"/>
            </w:tcBorders>
          </w:tcPr>
          <w:p w14:paraId="7D655603"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8,6</w:t>
            </w:r>
          </w:p>
        </w:tc>
        <w:tc>
          <w:tcPr>
            <w:tcW w:w="525" w:type="pct"/>
            <w:tcBorders>
              <w:top w:val="single" w:sz="4" w:space="0" w:color="000000"/>
              <w:left w:val="single" w:sz="4" w:space="0" w:color="000000"/>
              <w:bottom w:val="single" w:sz="4" w:space="0" w:color="000000"/>
              <w:right w:val="single" w:sz="4" w:space="0" w:color="auto"/>
            </w:tcBorders>
          </w:tcPr>
          <w:p w14:paraId="33A1BC3C"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6,9</w:t>
            </w:r>
          </w:p>
        </w:tc>
      </w:tr>
      <w:tr w:rsidR="00906386" w:rsidRPr="007F373C" w14:paraId="6C8F7A35" w14:textId="77777777" w:rsidTr="002E4AA5">
        <w:trPr>
          <w:trHeight w:val="317"/>
        </w:trPr>
        <w:tc>
          <w:tcPr>
            <w:tcW w:w="838" w:type="pct"/>
            <w:tcBorders>
              <w:top w:val="single" w:sz="4" w:space="0" w:color="000000"/>
              <w:left w:val="single" w:sz="4" w:space="0" w:color="auto"/>
              <w:bottom w:val="single" w:sz="4" w:space="0" w:color="000000"/>
              <w:right w:val="single" w:sz="4" w:space="0" w:color="000000"/>
            </w:tcBorders>
          </w:tcPr>
          <w:p w14:paraId="61CD63AB"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200</w:t>
            </w:r>
          </w:p>
        </w:tc>
        <w:tc>
          <w:tcPr>
            <w:tcW w:w="681" w:type="pct"/>
            <w:tcBorders>
              <w:top w:val="single" w:sz="4" w:space="0" w:color="000000"/>
              <w:left w:val="single" w:sz="4" w:space="0" w:color="000000"/>
              <w:bottom w:val="single" w:sz="4" w:space="0" w:color="000000"/>
              <w:right w:val="single" w:sz="4" w:space="0" w:color="000000"/>
            </w:tcBorders>
          </w:tcPr>
          <w:p w14:paraId="1F757190"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22,4</w:t>
            </w:r>
          </w:p>
        </w:tc>
        <w:tc>
          <w:tcPr>
            <w:tcW w:w="643" w:type="pct"/>
            <w:tcBorders>
              <w:top w:val="single" w:sz="4" w:space="0" w:color="000000"/>
              <w:left w:val="single" w:sz="4" w:space="0" w:color="000000"/>
              <w:bottom w:val="single" w:sz="4" w:space="0" w:color="000000"/>
              <w:right w:val="single" w:sz="4" w:space="0" w:color="000000"/>
            </w:tcBorders>
          </w:tcPr>
          <w:p w14:paraId="77925E00"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18,2</w:t>
            </w:r>
          </w:p>
        </w:tc>
        <w:tc>
          <w:tcPr>
            <w:tcW w:w="597" w:type="pct"/>
            <w:tcBorders>
              <w:top w:val="single" w:sz="4" w:space="0" w:color="000000"/>
              <w:left w:val="single" w:sz="4" w:space="0" w:color="000000"/>
              <w:bottom w:val="single" w:sz="4" w:space="0" w:color="000000"/>
              <w:right w:val="single" w:sz="4" w:space="0" w:color="000000"/>
            </w:tcBorders>
          </w:tcPr>
          <w:p w14:paraId="452D2B26"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14,7</w:t>
            </w:r>
          </w:p>
        </w:tc>
        <w:tc>
          <w:tcPr>
            <w:tcW w:w="597" w:type="pct"/>
            <w:tcBorders>
              <w:top w:val="single" w:sz="4" w:space="0" w:color="000000"/>
              <w:left w:val="single" w:sz="4" w:space="0" w:color="000000"/>
              <w:bottom w:val="single" w:sz="4" w:space="0" w:color="000000"/>
              <w:right w:val="single" w:sz="4" w:space="0" w:color="000000"/>
            </w:tcBorders>
          </w:tcPr>
          <w:p w14:paraId="70DD2219"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11,9</w:t>
            </w:r>
          </w:p>
        </w:tc>
        <w:tc>
          <w:tcPr>
            <w:tcW w:w="597" w:type="pct"/>
            <w:tcBorders>
              <w:top w:val="single" w:sz="4" w:space="0" w:color="000000"/>
              <w:left w:val="single" w:sz="4" w:space="0" w:color="000000"/>
              <w:bottom w:val="single" w:sz="4" w:space="0" w:color="000000"/>
              <w:right w:val="single" w:sz="4" w:space="0" w:color="000000"/>
            </w:tcBorders>
          </w:tcPr>
          <w:p w14:paraId="6E721C5B"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11,4</w:t>
            </w:r>
          </w:p>
        </w:tc>
        <w:tc>
          <w:tcPr>
            <w:tcW w:w="522" w:type="pct"/>
            <w:tcBorders>
              <w:top w:val="single" w:sz="4" w:space="0" w:color="000000"/>
              <w:left w:val="single" w:sz="4" w:space="0" w:color="000000"/>
              <w:bottom w:val="single" w:sz="4" w:space="0" w:color="000000"/>
              <w:right w:val="single" w:sz="4" w:space="0" w:color="000000"/>
            </w:tcBorders>
          </w:tcPr>
          <w:p w14:paraId="2AB6B1E4"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9,6</w:t>
            </w:r>
          </w:p>
        </w:tc>
        <w:tc>
          <w:tcPr>
            <w:tcW w:w="525" w:type="pct"/>
            <w:tcBorders>
              <w:top w:val="single" w:sz="4" w:space="0" w:color="000000"/>
              <w:left w:val="single" w:sz="4" w:space="0" w:color="000000"/>
              <w:bottom w:val="single" w:sz="4" w:space="0" w:color="000000"/>
              <w:right w:val="single" w:sz="4" w:space="0" w:color="auto"/>
            </w:tcBorders>
          </w:tcPr>
          <w:p w14:paraId="3DD341C8"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7,7</w:t>
            </w:r>
          </w:p>
        </w:tc>
      </w:tr>
      <w:tr w:rsidR="00906386" w:rsidRPr="007F373C" w14:paraId="48C827B7" w14:textId="77777777" w:rsidTr="002E4AA5">
        <w:trPr>
          <w:trHeight w:val="279"/>
        </w:trPr>
        <w:tc>
          <w:tcPr>
            <w:tcW w:w="838" w:type="pct"/>
            <w:tcBorders>
              <w:top w:val="single" w:sz="4" w:space="0" w:color="000000"/>
              <w:left w:val="single" w:sz="4" w:space="0" w:color="auto"/>
              <w:bottom w:val="single" w:sz="4" w:space="0" w:color="000000"/>
              <w:right w:val="single" w:sz="4" w:space="0" w:color="000000"/>
            </w:tcBorders>
          </w:tcPr>
          <w:p w14:paraId="32B6FB10"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225</w:t>
            </w:r>
          </w:p>
        </w:tc>
        <w:tc>
          <w:tcPr>
            <w:tcW w:w="681" w:type="pct"/>
            <w:tcBorders>
              <w:top w:val="single" w:sz="4" w:space="0" w:color="000000"/>
              <w:left w:val="single" w:sz="4" w:space="0" w:color="000000"/>
              <w:bottom w:val="single" w:sz="4" w:space="0" w:color="000000"/>
              <w:right w:val="single" w:sz="4" w:space="0" w:color="000000"/>
            </w:tcBorders>
          </w:tcPr>
          <w:p w14:paraId="30CA6942"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25,2</w:t>
            </w:r>
          </w:p>
        </w:tc>
        <w:tc>
          <w:tcPr>
            <w:tcW w:w="643" w:type="pct"/>
            <w:tcBorders>
              <w:top w:val="single" w:sz="4" w:space="0" w:color="000000"/>
              <w:left w:val="single" w:sz="4" w:space="0" w:color="000000"/>
              <w:bottom w:val="single" w:sz="4" w:space="0" w:color="000000"/>
              <w:right w:val="single" w:sz="4" w:space="0" w:color="000000"/>
            </w:tcBorders>
          </w:tcPr>
          <w:p w14:paraId="6034D7A6"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20,5</w:t>
            </w:r>
          </w:p>
        </w:tc>
        <w:tc>
          <w:tcPr>
            <w:tcW w:w="597" w:type="pct"/>
            <w:tcBorders>
              <w:top w:val="single" w:sz="4" w:space="0" w:color="000000"/>
              <w:left w:val="single" w:sz="4" w:space="0" w:color="000000"/>
              <w:bottom w:val="single" w:sz="4" w:space="0" w:color="000000"/>
              <w:right w:val="single" w:sz="4" w:space="0" w:color="000000"/>
            </w:tcBorders>
          </w:tcPr>
          <w:p w14:paraId="6641F0DD"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16,6</w:t>
            </w:r>
          </w:p>
        </w:tc>
        <w:tc>
          <w:tcPr>
            <w:tcW w:w="597" w:type="pct"/>
            <w:tcBorders>
              <w:top w:val="single" w:sz="4" w:space="0" w:color="000000"/>
              <w:left w:val="single" w:sz="4" w:space="0" w:color="000000"/>
              <w:bottom w:val="single" w:sz="4" w:space="0" w:color="000000"/>
              <w:right w:val="single" w:sz="4" w:space="0" w:color="000000"/>
            </w:tcBorders>
          </w:tcPr>
          <w:p w14:paraId="0AC24E44"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13,4</w:t>
            </w:r>
          </w:p>
        </w:tc>
        <w:tc>
          <w:tcPr>
            <w:tcW w:w="597" w:type="pct"/>
            <w:tcBorders>
              <w:top w:val="single" w:sz="4" w:space="0" w:color="000000"/>
              <w:left w:val="single" w:sz="4" w:space="0" w:color="000000"/>
              <w:bottom w:val="single" w:sz="4" w:space="0" w:color="000000"/>
              <w:right w:val="single" w:sz="4" w:space="0" w:color="000000"/>
            </w:tcBorders>
          </w:tcPr>
          <w:p w14:paraId="5B414378"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12,8</w:t>
            </w:r>
          </w:p>
        </w:tc>
        <w:tc>
          <w:tcPr>
            <w:tcW w:w="522" w:type="pct"/>
            <w:tcBorders>
              <w:top w:val="single" w:sz="4" w:space="0" w:color="000000"/>
              <w:left w:val="single" w:sz="4" w:space="0" w:color="000000"/>
              <w:bottom w:val="single" w:sz="4" w:space="0" w:color="000000"/>
              <w:right w:val="single" w:sz="4" w:space="0" w:color="000000"/>
            </w:tcBorders>
          </w:tcPr>
          <w:p w14:paraId="71C63858"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10,8</w:t>
            </w:r>
          </w:p>
        </w:tc>
        <w:tc>
          <w:tcPr>
            <w:tcW w:w="525" w:type="pct"/>
            <w:tcBorders>
              <w:top w:val="single" w:sz="4" w:space="0" w:color="000000"/>
              <w:left w:val="single" w:sz="4" w:space="0" w:color="000000"/>
              <w:bottom w:val="single" w:sz="4" w:space="0" w:color="000000"/>
              <w:right w:val="single" w:sz="4" w:space="0" w:color="auto"/>
            </w:tcBorders>
          </w:tcPr>
          <w:p w14:paraId="5C6C7B6F"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8,6</w:t>
            </w:r>
          </w:p>
        </w:tc>
      </w:tr>
      <w:tr w:rsidR="00906386" w:rsidRPr="007F373C" w14:paraId="45182034" w14:textId="77777777" w:rsidTr="002E4AA5">
        <w:trPr>
          <w:trHeight w:val="241"/>
        </w:trPr>
        <w:tc>
          <w:tcPr>
            <w:tcW w:w="838" w:type="pct"/>
            <w:tcBorders>
              <w:top w:val="single" w:sz="4" w:space="0" w:color="000000"/>
              <w:left w:val="single" w:sz="4" w:space="0" w:color="auto"/>
              <w:bottom w:val="single" w:sz="4" w:space="0" w:color="000000"/>
              <w:right w:val="single" w:sz="4" w:space="0" w:color="000000"/>
            </w:tcBorders>
          </w:tcPr>
          <w:p w14:paraId="41A881E1"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250</w:t>
            </w:r>
          </w:p>
        </w:tc>
        <w:tc>
          <w:tcPr>
            <w:tcW w:w="681" w:type="pct"/>
            <w:tcBorders>
              <w:top w:val="single" w:sz="4" w:space="0" w:color="000000"/>
              <w:left w:val="single" w:sz="4" w:space="0" w:color="000000"/>
              <w:bottom w:val="single" w:sz="4" w:space="0" w:color="000000"/>
              <w:right w:val="single" w:sz="4" w:space="0" w:color="000000"/>
            </w:tcBorders>
          </w:tcPr>
          <w:p w14:paraId="788B6BE0"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27,9</w:t>
            </w:r>
          </w:p>
        </w:tc>
        <w:tc>
          <w:tcPr>
            <w:tcW w:w="643" w:type="pct"/>
            <w:tcBorders>
              <w:top w:val="single" w:sz="4" w:space="0" w:color="000000"/>
              <w:left w:val="single" w:sz="4" w:space="0" w:color="000000"/>
              <w:bottom w:val="single" w:sz="4" w:space="0" w:color="000000"/>
              <w:right w:val="single" w:sz="4" w:space="0" w:color="000000"/>
            </w:tcBorders>
          </w:tcPr>
          <w:p w14:paraId="17B67A19"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22,7</w:t>
            </w:r>
          </w:p>
        </w:tc>
        <w:tc>
          <w:tcPr>
            <w:tcW w:w="597" w:type="pct"/>
            <w:tcBorders>
              <w:top w:val="single" w:sz="4" w:space="0" w:color="000000"/>
              <w:left w:val="single" w:sz="4" w:space="0" w:color="000000"/>
              <w:bottom w:val="single" w:sz="4" w:space="0" w:color="000000"/>
              <w:right w:val="single" w:sz="4" w:space="0" w:color="000000"/>
            </w:tcBorders>
          </w:tcPr>
          <w:p w14:paraId="4E76BF2A"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18,4</w:t>
            </w:r>
          </w:p>
        </w:tc>
        <w:tc>
          <w:tcPr>
            <w:tcW w:w="597" w:type="pct"/>
            <w:tcBorders>
              <w:top w:val="single" w:sz="4" w:space="0" w:color="000000"/>
              <w:left w:val="single" w:sz="4" w:space="0" w:color="000000"/>
              <w:bottom w:val="single" w:sz="4" w:space="0" w:color="000000"/>
              <w:right w:val="single" w:sz="4" w:space="0" w:color="000000"/>
            </w:tcBorders>
          </w:tcPr>
          <w:p w14:paraId="3C907CEF"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14,8</w:t>
            </w:r>
          </w:p>
        </w:tc>
        <w:tc>
          <w:tcPr>
            <w:tcW w:w="597" w:type="pct"/>
            <w:tcBorders>
              <w:top w:val="single" w:sz="4" w:space="0" w:color="000000"/>
              <w:left w:val="single" w:sz="4" w:space="0" w:color="000000"/>
              <w:bottom w:val="single" w:sz="4" w:space="0" w:color="000000"/>
              <w:right w:val="single" w:sz="4" w:space="0" w:color="000000"/>
            </w:tcBorders>
          </w:tcPr>
          <w:p w14:paraId="0E15AC07"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14,2</w:t>
            </w:r>
          </w:p>
        </w:tc>
        <w:tc>
          <w:tcPr>
            <w:tcW w:w="522" w:type="pct"/>
            <w:tcBorders>
              <w:top w:val="single" w:sz="4" w:space="0" w:color="000000"/>
              <w:left w:val="single" w:sz="4" w:space="0" w:color="000000"/>
              <w:bottom w:val="single" w:sz="4" w:space="0" w:color="000000"/>
              <w:right w:val="single" w:sz="4" w:space="0" w:color="000000"/>
            </w:tcBorders>
          </w:tcPr>
          <w:p w14:paraId="70753BCB"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11,9</w:t>
            </w:r>
          </w:p>
        </w:tc>
        <w:tc>
          <w:tcPr>
            <w:tcW w:w="525" w:type="pct"/>
            <w:tcBorders>
              <w:top w:val="single" w:sz="4" w:space="0" w:color="000000"/>
              <w:left w:val="single" w:sz="4" w:space="0" w:color="000000"/>
              <w:bottom w:val="single" w:sz="4" w:space="0" w:color="000000"/>
              <w:right w:val="single" w:sz="4" w:space="0" w:color="auto"/>
            </w:tcBorders>
          </w:tcPr>
          <w:p w14:paraId="5C83BDE0"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9,6</w:t>
            </w:r>
          </w:p>
        </w:tc>
      </w:tr>
      <w:tr w:rsidR="00906386" w:rsidRPr="007F373C" w14:paraId="5524117D" w14:textId="77777777" w:rsidTr="002E4AA5">
        <w:trPr>
          <w:trHeight w:val="190"/>
        </w:trPr>
        <w:tc>
          <w:tcPr>
            <w:tcW w:w="838" w:type="pct"/>
            <w:tcBorders>
              <w:top w:val="single" w:sz="4" w:space="0" w:color="000000"/>
              <w:left w:val="single" w:sz="4" w:space="0" w:color="auto"/>
              <w:bottom w:val="single" w:sz="4" w:space="0" w:color="000000"/>
              <w:right w:val="single" w:sz="4" w:space="0" w:color="000000"/>
            </w:tcBorders>
          </w:tcPr>
          <w:p w14:paraId="49983EF6"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280</w:t>
            </w:r>
          </w:p>
        </w:tc>
        <w:tc>
          <w:tcPr>
            <w:tcW w:w="681" w:type="pct"/>
            <w:tcBorders>
              <w:top w:val="single" w:sz="4" w:space="0" w:color="000000"/>
              <w:left w:val="single" w:sz="4" w:space="0" w:color="000000"/>
              <w:bottom w:val="single" w:sz="4" w:space="0" w:color="000000"/>
              <w:right w:val="single" w:sz="4" w:space="0" w:color="000000"/>
            </w:tcBorders>
          </w:tcPr>
          <w:p w14:paraId="70B43590"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31,3</w:t>
            </w:r>
          </w:p>
        </w:tc>
        <w:tc>
          <w:tcPr>
            <w:tcW w:w="643" w:type="pct"/>
            <w:tcBorders>
              <w:top w:val="single" w:sz="4" w:space="0" w:color="000000"/>
              <w:left w:val="single" w:sz="4" w:space="0" w:color="000000"/>
              <w:bottom w:val="single" w:sz="4" w:space="0" w:color="000000"/>
              <w:right w:val="single" w:sz="4" w:space="0" w:color="000000"/>
            </w:tcBorders>
          </w:tcPr>
          <w:p w14:paraId="4C77B91E"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25,4</w:t>
            </w:r>
          </w:p>
        </w:tc>
        <w:tc>
          <w:tcPr>
            <w:tcW w:w="597" w:type="pct"/>
            <w:tcBorders>
              <w:top w:val="single" w:sz="4" w:space="0" w:color="000000"/>
              <w:left w:val="single" w:sz="4" w:space="0" w:color="000000"/>
              <w:bottom w:val="single" w:sz="4" w:space="0" w:color="000000"/>
              <w:right w:val="single" w:sz="4" w:space="0" w:color="000000"/>
            </w:tcBorders>
          </w:tcPr>
          <w:p w14:paraId="28058BA4"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20,6</w:t>
            </w:r>
          </w:p>
        </w:tc>
        <w:tc>
          <w:tcPr>
            <w:tcW w:w="597" w:type="pct"/>
            <w:tcBorders>
              <w:top w:val="single" w:sz="4" w:space="0" w:color="000000"/>
              <w:left w:val="single" w:sz="4" w:space="0" w:color="000000"/>
              <w:bottom w:val="single" w:sz="4" w:space="0" w:color="000000"/>
              <w:right w:val="single" w:sz="4" w:space="0" w:color="000000"/>
            </w:tcBorders>
          </w:tcPr>
          <w:p w14:paraId="77CAE0F3"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16,6</w:t>
            </w:r>
          </w:p>
        </w:tc>
        <w:tc>
          <w:tcPr>
            <w:tcW w:w="597" w:type="pct"/>
            <w:tcBorders>
              <w:top w:val="single" w:sz="4" w:space="0" w:color="000000"/>
              <w:left w:val="single" w:sz="4" w:space="0" w:color="000000"/>
              <w:bottom w:val="single" w:sz="4" w:space="0" w:color="000000"/>
              <w:right w:val="single" w:sz="4" w:space="0" w:color="000000"/>
            </w:tcBorders>
          </w:tcPr>
          <w:p w14:paraId="3D24CA55"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15,9</w:t>
            </w:r>
          </w:p>
        </w:tc>
        <w:tc>
          <w:tcPr>
            <w:tcW w:w="522" w:type="pct"/>
            <w:tcBorders>
              <w:top w:val="single" w:sz="4" w:space="0" w:color="000000"/>
              <w:left w:val="single" w:sz="4" w:space="0" w:color="000000"/>
              <w:bottom w:val="single" w:sz="4" w:space="0" w:color="000000"/>
              <w:right w:val="single" w:sz="4" w:space="0" w:color="000000"/>
            </w:tcBorders>
          </w:tcPr>
          <w:p w14:paraId="4772E2B0"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13,4</w:t>
            </w:r>
          </w:p>
        </w:tc>
        <w:tc>
          <w:tcPr>
            <w:tcW w:w="525" w:type="pct"/>
            <w:tcBorders>
              <w:top w:val="single" w:sz="4" w:space="0" w:color="000000"/>
              <w:left w:val="single" w:sz="4" w:space="0" w:color="000000"/>
              <w:bottom w:val="single" w:sz="4" w:space="0" w:color="000000"/>
              <w:right w:val="single" w:sz="4" w:space="0" w:color="auto"/>
            </w:tcBorders>
          </w:tcPr>
          <w:p w14:paraId="1D6F628A"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10,7</w:t>
            </w:r>
          </w:p>
        </w:tc>
      </w:tr>
      <w:tr w:rsidR="00906386" w:rsidRPr="007F373C" w14:paraId="7A330F80" w14:textId="77777777" w:rsidTr="002E4AA5">
        <w:trPr>
          <w:trHeight w:val="293"/>
        </w:trPr>
        <w:tc>
          <w:tcPr>
            <w:tcW w:w="838" w:type="pct"/>
            <w:tcBorders>
              <w:top w:val="single" w:sz="4" w:space="0" w:color="000000"/>
              <w:left w:val="single" w:sz="4" w:space="0" w:color="auto"/>
              <w:bottom w:val="single" w:sz="4" w:space="0" w:color="000000"/>
              <w:right w:val="single" w:sz="4" w:space="0" w:color="000000"/>
            </w:tcBorders>
          </w:tcPr>
          <w:p w14:paraId="167D2A5A"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315</w:t>
            </w:r>
          </w:p>
        </w:tc>
        <w:tc>
          <w:tcPr>
            <w:tcW w:w="681" w:type="pct"/>
            <w:tcBorders>
              <w:top w:val="single" w:sz="4" w:space="0" w:color="000000"/>
              <w:left w:val="single" w:sz="4" w:space="0" w:color="000000"/>
              <w:bottom w:val="single" w:sz="4" w:space="0" w:color="000000"/>
              <w:right w:val="single" w:sz="4" w:space="0" w:color="000000"/>
            </w:tcBorders>
          </w:tcPr>
          <w:p w14:paraId="5ACE7864"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35,2</w:t>
            </w:r>
          </w:p>
        </w:tc>
        <w:tc>
          <w:tcPr>
            <w:tcW w:w="643" w:type="pct"/>
            <w:tcBorders>
              <w:top w:val="single" w:sz="4" w:space="0" w:color="000000"/>
              <w:left w:val="single" w:sz="4" w:space="0" w:color="000000"/>
              <w:bottom w:val="single" w:sz="4" w:space="0" w:color="000000"/>
              <w:right w:val="single" w:sz="4" w:space="0" w:color="000000"/>
            </w:tcBorders>
          </w:tcPr>
          <w:p w14:paraId="3DED68EC"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28,6</w:t>
            </w:r>
          </w:p>
        </w:tc>
        <w:tc>
          <w:tcPr>
            <w:tcW w:w="597" w:type="pct"/>
            <w:tcBorders>
              <w:top w:val="single" w:sz="4" w:space="0" w:color="000000"/>
              <w:left w:val="single" w:sz="4" w:space="0" w:color="000000"/>
              <w:bottom w:val="single" w:sz="4" w:space="0" w:color="000000"/>
              <w:right w:val="single" w:sz="4" w:space="0" w:color="000000"/>
            </w:tcBorders>
          </w:tcPr>
          <w:p w14:paraId="57DF0258"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23,2</w:t>
            </w:r>
          </w:p>
        </w:tc>
        <w:tc>
          <w:tcPr>
            <w:tcW w:w="597" w:type="pct"/>
            <w:tcBorders>
              <w:top w:val="single" w:sz="4" w:space="0" w:color="000000"/>
              <w:left w:val="single" w:sz="4" w:space="0" w:color="000000"/>
              <w:bottom w:val="single" w:sz="4" w:space="0" w:color="000000"/>
              <w:right w:val="single" w:sz="4" w:space="0" w:color="000000"/>
            </w:tcBorders>
          </w:tcPr>
          <w:p w14:paraId="2169D74B"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18,7</w:t>
            </w:r>
          </w:p>
        </w:tc>
        <w:tc>
          <w:tcPr>
            <w:tcW w:w="597" w:type="pct"/>
            <w:tcBorders>
              <w:top w:val="single" w:sz="4" w:space="0" w:color="000000"/>
              <w:left w:val="single" w:sz="4" w:space="0" w:color="000000"/>
              <w:bottom w:val="single" w:sz="4" w:space="0" w:color="000000"/>
              <w:right w:val="single" w:sz="4" w:space="0" w:color="000000"/>
            </w:tcBorders>
          </w:tcPr>
          <w:p w14:paraId="74750C3E"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17,9</w:t>
            </w:r>
          </w:p>
        </w:tc>
        <w:tc>
          <w:tcPr>
            <w:tcW w:w="522" w:type="pct"/>
            <w:tcBorders>
              <w:top w:val="single" w:sz="4" w:space="0" w:color="000000"/>
              <w:left w:val="single" w:sz="4" w:space="0" w:color="000000"/>
              <w:bottom w:val="single" w:sz="4" w:space="0" w:color="000000"/>
              <w:right w:val="single" w:sz="4" w:space="0" w:color="000000"/>
            </w:tcBorders>
          </w:tcPr>
          <w:p w14:paraId="4963A8F9"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15,0</w:t>
            </w:r>
          </w:p>
        </w:tc>
        <w:tc>
          <w:tcPr>
            <w:tcW w:w="525" w:type="pct"/>
            <w:tcBorders>
              <w:top w:val="single" w:sz="4" w:space="0" w:color="000000"/>
              <w:left w:val="single" w:sz="4" w:space="0" w:color="000000"/>
              <w:bottom w:val="single" w:sz="4" w:space="0" w:color="000000"/>
              <w:right w:val="single" w:sz="4" w:space="0" w:color="auto"/>
            </w:tcBorders>
          </w:tcPr>
          <w:p w14:paraId="0F563B71"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12,1</w:t>
            </w:r>
          </w:p>
        </w:tc>
      </w:tr>
      <w:tr w:rsidR="00906386" w:rsidRPr="007F373C" w14:paraId="236427AF" w14:textId="77777777" w:rsidTr="002E4AA5">
        <w:trPr>
          <w:trHeight w:val="269"/>
        </w:trPr>
        <w:tc>
          <w:tcPr>
            <w:tcW w:w="838" w:type="pct"/>
            <w:tcBorders>
              <w:top w:val="single" w:sz="4" w:space="0" w:color="000000"/>
              <w:left w:val="single" w:sz="4" w:space="0" w:color="auto"/>
              <w:bottom w:val="single" w:sz="4" w:space="0" w:color="000000"/>
              <w:right w:val="single" w:sz="4" w:space="0" w:color="000000"/>
            </w:tcBorders>
          </w:tcPr>
          <w:p w14:paraId="13E69D36"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355</w:t>
            </w:r>
          </w:p>
        </w:tc>
        <w:tc>
          <w:tcPr>
            <w:tcW w:w="681" w:type="pct"/>
            <w:tcBorders>
              <w:top w:val="single" w:sz="4" w:space="0" w:color="000000"/>
              <w:left w:val="single" w:sz="4" w:space="0" w:color="000000"/>
              <w:bottom w:val="single" w:sz="4" w:space="0" w:color="000000"/>
              <w:right w:val="single" w:sz="4" w:space="0" w:color="000000"/>
            </w:tcBorders>
          </w:tcPr>
          <w:p w14:paraId="1129CFE6"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39,7</w:t>
            </w:r>
          </w:p>
        </w:tc>
        <w:tc>
          <w:tcPr>
            <w:tcW w:w="643" w:type="pct"/>
            <w:tcBorders>
              <w:top w:val="single" w:sz="4" w:space="0" w:color="000000"/>
              <w:left w:val="single" w:sz="4" w:space="0" w:color="000000"/>
              <w:bottom w:val="single" w:sz="4" w:space="0" w:color="000000"/>
              <w:right w:val="single" w:sz="4" w:space="0" w:color="000000"/>
            </w:tcBorders>
          </w:tcPr>
          <w:p w14:paraId="0C1975A3"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32,2</w:t>
            </w:r>
          </w:p>
        </w:tc>
        <w:tc>
          <w:tcPr>
            <w:tcW w:w="597" w:type="pct"/>
            <w:tcBorders>
              <w:top w:val="single" w:sz="4" w:space="0" w:color="000000"/>
              <w:left w:val="single" w:sz="4" w:space="0" w:color="000000"/>
              <w:bottom w:val="single" w:sz="4" w:space="0" w:color="000000"/>
              <w:right w:val="single" w:sz="4" w:space="0" w:color="000000"/>
            </w:tcBorders>
          </w:tcPr>
          <w:p w14:paraId="47C2A1D7"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26.1</w:t>
            </w:r>
          </w:p>
        </w:tc>
        <w:tc>
          <w:tcPr>
            <w:tcW w:w="597" w:type="pct"/>
            <w:tcBorders>
              <w:top w:val="single" w:sz="4" w:space="0" w:color="000000"/>
              <w:left w:val="single" w:sz="4" w:space="0" w:color="000000"/>
              <w:bottom w:val="single" w:sz="4" w:space="0" w:color="000000"/>
              <w:right w:val="single" w:sz="4" w:space="0" w:color="000000"/>
            </w:tcBorders>
          </w:tcPr>
          <w:p w14:paraId="10C794B8"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21,1</w:t>
            </w:r>
          </w:p>
        </w:tc>
        <w:tc>
          <w:tcPr>
            <w:tcW w:w="597" w:type="pct"/>
            <w:tcBorders>
              <w:top w:val="single" w:sz="4" w:space="0" w:color="000000"/>
              <w:left w:val="single" w:sz="4" w:space="0" w:color="000000"/>
              <w:bottom w:val="single" w:sz="4" w:space="0" w:color="000000"/>
              <w:right w:val="single" w:sz="4" w:space="0" w:color="000000"/>
            </w:tcBorders>
          </w:tcPr>
          <w:p w14:paraId="53A101A0"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20,2</w:t>
            </w:r>
          </w:p>
        </w:tc>
        <w:tc>
          <w:tcPr>
            <w:tcW w:w="522" w:type="pct"/>
            <w:tcBorders>
              <w:top w:val="single" w:sz="4" w:space="0" w:color="000000"/>
              <w:left w:val="single" w:sz="4" w:space="0" w:color="000000"/>
              <w:bottom w:val="single" w:sz="4" w:space="0" w:color="000000"/>
              <w:right w:val="single" w:sz="4" w:space="0" w:color="000000"/>
            </w:tcBorders>
          </w:tcPr>
          <w:p w14:paraId="62C84C76"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16,9</w:t>
            </w:r>
          </w:p>
        </w:tc>
        <w:tc>
          <w:tcPr>
            <w:tcW w:w="525" w:type="pct"/>
            <w:tcBorders>
              <w:top w:val="single" w:sz="4" w:space="0" w:color="000000"/>
              <w:left w:val="single" w:sz="4" w:space="0" w:color="000000"/>
              <w:bottom w:val="single" w:sz="4" w:space="0" w:color="000000"/>
              <w:right w:val="single" w:sz="4" w:space="0" w:color="auto"/>
            </w:tcBorders>
          </w:tcPr>
          <w:p w14:paraId="392A35F1"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13,6</w:t>
            </w:r>
          </w:p>
        </w:tc>
      </w:tr>
      <w:tr w:rsidR="00906386" w:rsidRPr="007F373C" w14:paraId="365E1F7E" w14:textId="77777777" w:rsidTr="002E4AA5">
        <w:trPr>
          <w:trHeight w:val="231"/>
        </w:trPr>
        <w:tc>
          <w:tcPr>
            <w:tcW w:w="838" w:type="pct"/>
            <w:tcBorders>
              <w:top w:val="single" w:sz="4" w:space="0" w:color="000000"/>
              <w:left w:val="single" w:sz="4" w:space="0" w:color="auto"/>
              <w:bottom w:val="single" w:sz="4" w:space="0" w:color="000000"/>
              <w:right w:val="single" w:sz="4" w:space="0" w:color="000000"/>
            </w:tcBorders>
          </w:tcPr>
          <w:p w14:paraId="545322D7"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400</w:t>
            </w:r>
          </w:p>
        </w:tc>
        <w:tc>
          <w:tcPr>
            <w:tcW w:w="681" w:type="pct"/>
            <w:tcBorders>
              <w:top w:val="single" w:sz="4" w:space="0" w:color="000000"/>
              <w:left w:val="single" w:sz="4" w:space="0" w:color="000000"/>
              <w:bottom w:val="single" w:sz="4" w:space="0" w:color="000000"/>
              <w:right w:val="single" w:sz="4" w:space="0" w:color="000000"/>
            </w:tcBorders>
          </w:tcPr>
          <w:p w14:paraId="146C69C6"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44,7</w:t>
            </w:r>
          </w:p>
        </w:tc>
        <w:tc>
          <w:tcPr>
            <w:tcW w:w="643" w:type="pct"/>
            <w:tcBorders>
              <w:top w:val="single" w:sz="4" w:space="0" w:color="000000"/>
              <w:left w:val="single" w:sz="4" w:space="0" w:color="000000"/>
              <w:bottom w:val="single" w:sz="4" w:space="0" w:color="000000"/>
              <w:right w:val="single" w:sz="4" w:space="0" w:color="000000"/>
            </w:tcBorders>
          </w:tcPr>
          <w:p w14:paraId="1E229857"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36,4</w:t>
            </w:r>
          </w:p>
        </w:tc>
        <w:tc>
          <w:tcPr>
            <w:tcW w:w="597" w:type="pct"/>
            <w:tcBorders>
              <w:top w:val="single" w:sz="4" w:space="0" w:color="000000"/>
              <w:left w:val="single" w:sz="4" w:space="0" w:color="000000"/>
              <w:bottom w:val="single" w:sz="4" w:space="0" w:color="000000"/>
              <w:right w:val="single" w:sz="4" w:space="0" w:color="000000"/>
            </w:tcBorders>
          </w:tcPr>
          <w:p w14:paraId="303AF90E"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29,4</w:t>
            </w:r>
          </w:p>
        </w:tc>
        <w:tc>
          <w:tcPr>
            <w:tcW w:w="597" w:type="pct"/>
            <w:tcBorders>
              <w:top w:val="single" w:sz="4" w:space="0" w:color="000000"/>
              <w:left w:val="single" w:sz="4" w:space="0" w:color="000000"/>
              <w:bottom w:val="single" w:sz="4" w:space="0" w:color="000000"/>
              <w:right w:val="single" w:sz="4" w:space="0" w:color="000000"/>
            </w:tcBorders>
          </w:tcPr>
          <w:p w14:paraId="61715172"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23,7</w:t>
            </w:r>
          </w:p>
        </w:tc>
        <w:tc>
          <w:tcPr>
            <w:tcW w:w="597" w:type="pct"/>
            <w:tcBorders>
              <w:top w:val="single" w:sz="4" w:space="0" w:color="000000"/>
              <w:left w:val="single" w:sz="4" w:space="0" w:color="000000"/>
              <w:bottom w:val="single" w:sz="4" w:space="0" w:color="000000"/>
              <w:right w:val="single" w:sz="4" w:space="0" w:color="000000"/>
            </w:tcBorders>
          </w:tcPr>
          <w:p w14:paraId="534E6791"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22,8</w:t>
            </w:r>
          </w:p>
        </w:tc>
        <w:tc>
          <w:tcPr>
            <w:tcW w:w="522" w:type="pct"/>
            <w:tcBorders>
              <w:top w:val="single" w:sz="4" w:space="0" w:color="000000"/>
              <w:left w:val="single" w:sz="4" w:space="0" w:color="000000"/>
              <w:bottom w:val="single" w:sz="4" w:space="0" w:color="000000"/>
              <w:right w:val="single" w:sz="4" w:space="0" w:color="000000"/>
            </w:tcBorders>
          </w:tcPr>
          <w:p w14:paraId="01E807C3"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19,1</w:t>
            </w:r>
          </w:p>
        </w:tc>
        <w:tc>
          <w:tcPr>
            <w:tcW w:w="525" w:type="pct"/>
            <w:tcBorders>
              <w:top w:val="single" w:sz="4" w:space="0" w:color="000000"/>
              <w:left w:val="single" w:sz="4" w:space="0" w:color="000000"/>
              <w:bottom w:val="single" w:sz="4" w:space="0" w:color="000000"/>
              <w:right w:val="single" w:sz="4" w:space="0" w:color="auto"/>
            </w:tcBorders>
          </w:tcPr>
          <w:p w14:paraId="3D7E6E66" w14:textId="77777777" w:rsidR="00906386" w:rsidRPr="00490909" w:rsidRDefault="00906386" w:rsidP="00E0443F">
            <w:pPr>
              <w:pStyle w:val="TableParagraph"/>
              <w:ind w:left="0"/>
              <w:rPr>
                <w:rFonts w:ascii="Arial" w:eastAsia="Calibri" w:hAnsi="Arial" w:cs="Arial"/>
                <w:sz w:val="24"/>
                <w:szCs w:val="24"/>
              </w:rPr>
            </w:pPr>
            <w:r w:rsidRPr="00490909">
              <w:rPr>
                <w:rFonts w:ascii="Arial" w:eastAsia="Calibri" w:hAnsi="Arial" w:cs="Arial"/>
                <w:sz w:val="24"/>
                <w:szCs w:val="24"/>
              </w:rPr>
              <w:t>15,3</w:t>
            </w:r>
          </w:p>
        </w:tc>
      </w:tr>
      <w:tr w:rsidR="0082594F" w:rsidRPr="007F373C" w14:paraId="60138D4F" w14:textId="77777777" w:rsidTr="002E4AA5">
        <w:trPr>
          <w:trHeight w:val="193"/>
        </w:trPr>
        <w:tc>
          <w:tcPr>
            <w:tcW w:w="837" w:type="pct"/>
            <w:tcBorders>
              <w:top w:val="single" w:sz="4" w:space="0" w:color="000000"/>
              <w:left w:val="single" w:sz="4" w:space="0" w:color="auto"/>
              <w:bottom w:val="single" w:sz="4" w:space="0" w:color="000000"/>
              <w:right w:val="single" w:sz="4" w:space="0" w:color="000000"/>
            </w:tcBorders>
          </w:tcPr>
          <w:p w14:paraId="57FE9952" w14:textId="77777777" w:rsidR="0082594F" w:rsidRPr="00490909" w:rsidRDefault="0082594F" w:rsidP="006D4439">
            <w:pPr>
              <w:pStyle w:val="TableParagraph"/>
              <w:ind w:left="0"/>
              <w:rPr>
                <w:rFonts w:ascii="Arial" w:eastAsia="Calibri" w:hAnsi="Arial" w:cs="Arial"/>
                <w:sz w:val="24"/>
                <w:szCs w:val="24"/>
              </w:rPr>
            </w:pPr>
            <w:r w:rsidRPr="00490909">
              <w:rPr>
                <w:rFonts w:ascii="Arial" w:eastAsia="Calibri" w:hAnsi="Arial" w:cs="Arial"/>
                <w:sz w:val="24"/>
                <w:szCs w:val="24"/>
              </w:rPr>
              <w:t>450</w:t>
            </w:r>
          </w:p>
        </w:tc>
        <w:tc>
          <w:tcPr>
            <w:tcW w:w="681" w:type="pct"/>
            <w:tcBorders>
              <w:top w:val="single" w:sz="4" w:space="0" w:color="000000"/>
              <w:left w:val="single" w:sz="4" w:space="0" w:color="000000"/>
              <w:bottom w:val="single" w:sz="4" w:space="0" w:color="000000"/>
              <w:right w:val="single" w:sz="4" w:space="0" w:color="000000"/>
            </w:tcBorders>
          </w:tcPr>
          <w:p w14:paraId="5D4CCB6F" w14:textId="77777777" w:rsidR="0082594F" w:rsidRPr="00490909" w:rsidRDefault="0082594F" w:rsidP="006D4439">
            <w:pPr>
              <w:pStyle w:val="TableParagraph"/>
              <w:ind w:left="0"/>
              <w:rPr>
                <w:rFonts w:ascii="Arial" w:eastAsia="Calibri" w:hAnsi="Arial" w:cs="Arial"/>
                <w:sz w:val="24"/>
                <w:szCs w:val="24"/>
              </w:rPr>
            </w:pPr>
            <w:r w:rsidRPr="00490909">
              <w:rPr>
                <w:rFonts w:ascii="Arial" w:eastAsia="Calibri" w:hAnsi="Arial" w:cs="Arial"/>
                <w:sz w:val="24"/>
                <w:szCs w:val="24"/>
              </w:rPr>
              <w:t>50,3</w:t>
            </w:r>
          </w:p>
        </w:tc>
        <w:tc>
          <w:tcPr>
            <w:tcW w:w="643" w:type="pct"/>
            <w:tcBorders>
              <w:top w:val="single" w:sz="4" w:space="0" w:color="000000"/>
              <w:left w:val="single" w:sz="4" w:space="0" w:color="000000"/>
              <w:bottom w:val="single" w:sz="4" w:space="0" w:color="000000"/>
              <w:right w:val="single" w:sz="4" w:space="0" w:color="000000"/>
            </w:tcBorders>
          </w:tcPr>
          <w:p w14:paraId="662549B3" w14:textId="77777777" w:rsidR="0082594F" w:rsidRPr="00490909" w:rsidRDefault="0082594F" w:rsidP="006D4439">
            <w:pPr>
              <w:pStyle w:val="TableParagraph"/>
              <w:ind w:left="0"/>
              <w:rPr>
                <w:rFonts w:ascii="Arial" w:eastAsia="Calibri" w:hAnsi="Arial" w:cs="Arial"/>
                <w:sz w:val="24"/>
                <w:szCs w:val="24"/>
              </w:rPr>
            </w:pPr>
            <w:r w:rsidRPr="00490909">
              <w:rPr>
                <w:rFonts w:ascii="Arial" w:eastAsia="Calibri" w:hAnsi="Arial" w:cs="Arial"/>
                <w:sz w:val="24"/>
                <w:szCs w:val="24"/>
              </w:rPr>
              <w:t>40,9</w:t>
            </w:r>
          </w:p>
        </w:tc>
        <w:tc>
          <w:tcPr>
            <w:tcW w:w="597" w:type="pct"/>
            <w:tcBorders>
              <w:top w:val="single" w:sz="4" w:space="0" w:color="000000"/>
              <w:left w:val="single" w:sz="4" w:space="0" w:color="000000"/>
              <w:bottom w:val="single" w:sz="4" w:space="0" w:color="000000"/>
              <w:right w:val="single" w:sz="4" w:space="0" w:color="000000"/>
            </w:tcBorders>
          </w:tcPr>
          <w:p w14:paraId="3F8932D7" w14:textId="77777777" w:rsidR="0082594F" w:rsidRPr="00490909" w:rsidRDefault="0082594F" w:rsidP="006D4439">
            <w:pPr>
              <w:pStyle w:val="TableParagraph"/>
              <w:ind w:left="0"/>
              <w:rPr>
                <w:rFonts w:ascii="Arial" w:eastAsia="Calibri" w:hAnsi="Arial" w:cs="Arial"/>
                <w:sz w:val="24"/>
                <w:szCs w:val="24"/>
              </w:rPr>
            </w:pPr>
            <w:r w:rsidRPr="00490909">
              <w:rPr>
                <w:rFonts w:ascii="Arial" w:eastAsia="Calibri" w:hAnsi="Arial" w:cs="Arial"/>
                <w:sz w:val="24"/>
                <w:szCs w:val="24"/>
              </w:rPr>
              <w:t>33,1</w:t>
            </w:r>
          </w:p>
        </w:tc>
        <w:tc>
          <w:tcPr>
            <w:tcW w:w="597" w:type="pct"/>
            <w:tcBorders>
              <w:top w:val="single" w:sz="4" w:space="0" w:color="000000"/>
              <w:left w:val="single" w:sz="4" w:space="0" w:color="000000"/>
              <w:bottom w:val="single" w:sz="4" w:space="0" w:color="000000"/>
              <w:right w:val="single" w:sz="4" w:space="0" w:color="000000"/>
            </w:tcBorders>
          </w:tcPr>
          <w:p w14:paraId="0D7041A4" w14:textId="77777777" w:rsidR="0082594F" w:rsidRPr="00490909" w:rsidRDefault="0082594F" w:rsidP="006D4439">
            <w:pPr>
              <w:pStyle w:val="TableParagraph"/>
              <w:ind w:left="0"/>
              <w:rPr>
                <w:rFonts w:ascii="Arial" w:eastAsia="Calibri" w:hAnsi="Arial" w:cs="Arial"/>
                <w:sz w:val="24"/>
                <w:szCs w:val="24"/>
              </w:rPr>
            </w:pPr>
            <w:r w:rsidRPr="00490909">
              <w:rPr>
                <w:rFonts w:ascii="Arial" w:eastAsia="Calibri" w:hAnsi="Arial" w:cs="Arial"/>
                <w:sz w:val="24"/>
                <w:szCs w:val="24"/>
              </w:rPr>
              <w:t>26,7</w:t>
            </w:r>
          </w:p>
        </w:tc>
        <w:tc>
          <w:tcPr>
            <w:tcW w:w="597" w:type="pct"/>
            <w:tcBorders>
              <w:top w:val="single" w:sz="4" w:space="0" w:color="000000"/>
              <w:left w:val="single" w:sz="4" w:space="0" w:color="000000"/>
              <w:bottom w:val="single" w:sz="4" w:space="0" w:color="000000"/>
              <w:right w:val="single" w:sz="4" w:space="0" w:color="000000"/>
            </w:tcBorders>
          </w:tcPr>
          <w:p w14:paraId="2692FAC2" w14:textId="77777777" w:rsidR="0082594F" w:rsidRPr="00490909" w:rsidRDefault="0082594F" w:rsidP="006D4439">
            <w:pPr>
              <w:pStyle w:val="TableParagraph"/>
              <w:ind w:left="0"/>
              <w:rPr>
                <w:rFonts w:ascii="Arial" w:eastAsia="Calibri" w:hAnsi="Arial" w:cs="Arial"/>
                <w:sz w:val="24"/>
                <w:szCs w:val="24"/>
              </w:rPr>
            </w:pPr>
            <w:r w:rsidRPr="00490909">
              <w:rPr>
                <w:rFonts w:ascii="Arial" w:eastAsia="Calibri" w:hAnsi="Arial" w:cs="Arial"/>
                <w:sz w:val="24"/>
                <w:szCs w:val="24"/>
              </w:rPr>
              <w:t>25,6</w:t>
            </w:r>
          </w:p>
        </w:tc>
        <w:tc>
          <w:tcPr>
            <w:tcW w:w="522" w:type="pct"/>
            <w:tcBorders>
              <w:top w:val="single" w:sz="4" w:space="0" w:color="000000"/>
              <w:left w:val="single" w:sz="4" w:space="0" w:color="000000"/>
              <w:bottom w:val="single" w:sz="4" w:space="0" w:color="000000"/>
              <w:right w:val="single" w:sz="4" w:space="0" w:color="000000"/>
            </w:tcBorders>
          </w:tcPr>
          <w:p w14:paraId="6FAAB792" w14:textId="77777777" w:rsidR="0082594F" w:rsidRPr="00490909" w:rsidRDefault="0082594F" w:rsidP="006D4439">
            <w:pPr>
              <w:pStyle w:val="TableParagraph"/>
              <w:ind w:left="0"/>
              <w:rPr>
                <w:rFonts w:ascii="Arial" w:eastAsia="Calibri" w:hAnsi="Arial" w:cs="Arial"/>
                <w:sz w:val="24"/>
                <w:szCs w:val="24"/>
              </w:rPr>
            </w:pPr>
            <w:r w:rsidRPr="00490909">
              <w:rPr>
                <w:rFonts w:ascii="Arial" w:eastAsia="Calibri" w:hAnsi="Arial" w:cs="Arial"/>
                <w:sz w:val="24"/>
                <w:szCs w:val="24"/>
              </w:rPr>
              <w:t>21,5</w:t>
            </w:r>
          </w:p>
        </w:tc>
        <w:tc>
          <w:tcPr>
            <w:tcW w:w="527" w:type="pct"/>
            <w:tcBorders>
              <w:top w:val="single" w:sz="4" w:space="0" w:color="000000"/>
              <w:left w:val="single" w:sz="4" w:space="0" w:color="000000"/>
              <w:bottom w:val="single" w:sz="4" w:space="0" w:color="000000"/>
              <w:right w:val="single" w:sz="4" w:space="0" w:color="auto"/>
            </w:tcBorders>
          </w:tcPr>
          <w:p w14:paraId="035146BE" w14:textId="77777777" w:rsidR="0082594F" w:rsidRPr="00490909" w:rsidRDefault="0082594F" w:rsidP="006D4439">
            <w:pPr>
              <w:pStyle w:val="TableParagraph"/>
              <w:ind w:left="0"/>
              <w:rPr>
                <w:rFonts w:ascii="Arial" w:eastAsia="Calibri" w:hAnsi="Arial" w:cs="Arial"/>
                <w:sz w:val="24"/>
                <w:szCs w:val="24"/>
              </w:rPr>
            </w:pPr>
            <w:r w:rsidRPr="00490909">
              <w:rPr>
                <w:rFonts w:ascii="Arial" w:eastAsia="Calibri" w:hAnsi="Arial" w:cs="Arial"/>
                <w:sz w:val="24"/>
                <w:szCs w:val="24"/>
              </w:rPr>
              <w:t>17,2</w:t>
            </w:r>
          </w:p>
        </w:tc>
      </w:tr>
      <w:tr w:rsidR="0082594F" w:rsidRPr="007F373C" w14:paraId="1B9C90E6" w14:textId="77777777" w:rsidTr="002E4AA5">
        <w:trPr>
          <w:trHeight w:val="155"/>
        </w:trPr>
        <w:tc>
          <w:tcPr>
            <w:tcW w:w="837" w:type="pct"/>
            <w:tcBorders>
              <w:top w:val="single" w:sz="4" w:space="0" w:color="000000"/>
              <w:left w:val="single" w:sz="4" w:space="0" w:color="auto"/>
              <w:bottom w:val="single" w:sz="4" w:space="0" w:color="000000"/>
              <w:right w:val="single" w:sz="4" w:space="0" w:color="000000"/>
            </w:tcBorders>
          </w:tcPr>
          <w:p w14:paraId="692108EF" w14:textId="77777777" w:rsidR="0082594F" w:rsidRPr="00490909" w:rsidRDefault="0082594F" w:rsidP="006D4439">
            <w:pPr>
              <w:pStyle w:val="TableParagraph"/>
              <w:ind w:left="0"/>
              <w:rPr>
                <w:rFonts w:ascii="Arial" w:eastAsia="Calibri" w:hAnsi="Arial" w:cs="Arial"/>
                <w:sz w:val="24"/>
                <w:szCs w:val="24"/>
              </w:rPr>
            </w:pPr>
            <w:r w:rsidRPr="00490909">
              <w:rPr>
                <w:rFonts w:ascii="Arial" w:eastAsia="Calibri" w:hAnsi="Arial" w:cs="Arial"/>
                <w:sz w:val="24"/>
                <w:szCs w:val="24"/>
              </w:rPr>
              <w:t>500</w:t>
            </w:r>
          </w:p>
        </w:tc>
        <w:tc>
          <w:tcPr>
            <w:tcW w:w="681" w:type="pct"/>
            <w:tcBorders>
              <w:top w:val="single" w:sz="4" w:space="0" w:color="000000"/>
              <w:left w:val="single" w:sz="4" w:space="0" w:color="000000"/>
              <w:bottom w:val="single" w:sz="4" w:space="0" w:color="000000"/>
              <w:right w:val="single" w:sz="4" w:space="0" w:color="000000"/>
            </w:tcBorders>
          </w:tcPr>
          <w:p w14:paraId="3360A59F" w14:textId="77777777" w:rsidR="0082594F" w:rsidRPr="00490909" w:rsidRDefault="0082594F" w:rsidP="006D4439">
            <w:pPr>
              <w:pStyle w:val="TableParagraph"/>
              <w:ind w:left="0"/>
              <w:rPr>
                <w:rFonts w:ascii="Arial" w:eastAsia="Calibri" w:hAnsi="Arial" w:cs="Arial"/>
                <w:sz w:val="24"/>
                <w:szCs w:val="24"/>
              </w:rPr>
            </w:pPr>
            <w:r w:rsidRPr="00490909">
              <w:rPr>
                <w:rFonts w:ascii="Arial" w:eastAsia="Calibri" w:hAnsi="Arial" w:cs="Arial"/>
                <w:sz w:val="24"/>
                <w:szCs w:val="24"/>
              </w:rPr>
              <w:t>55,8</w:t>
            </w:r>
          </w:p>
        </w:tc>
        <w:tc>
          <w:tcPr>
            <w:tcW w:w="643" w:type="pct"/>
            <w:tcBorders>
              <w:top w:val="single" w:sz="4" w:space="0" w:color="000000"/>
              <w:left w:val="single" w:sz="4" w:space="0" w:color="000000"/>
              <w:bottom w:val="single" w:sz="4" w:space="0" w:color="000000"/>
              <w:right w:val="single" w:sz="4" w:space="0" w:color="000000"/>
            </w:tcBorders>
          </w:tcPr>
          <w:p w14:paraId="1DBE94B6" w14:textId="77777777" w:rsidR="0082594F" w:rsidRPr="00490909" w:rsidRDefault="0082594F" w:rsidP="006D4439">
            <w:pPr>
              <w:pStyle w:val="TableParagraph"/>
              <w:ind w:left="0"/>
              <w:rPr>
                <w:rFonts w:ascii="Arial" w:eastAsia="Calibri" w:hAnsi="Arial" w:cs="Arial"/>
                <w:sz w:val="24"/>
                <w:szCs w:val="24"/>
              </w:rPr>
            </w:pPr>
            <w:r w:rsidRPr="00490909">
              <w:rPr>
                <w:rFonts w:ascii="Arial" w:eastAsia="Calibri" w:hAnsi="Arial" w:cs="Arial"/>
                <w:sz w:val="24"/>
                <w:szCs w:val="24"/>
              </w:rPr>
              <w:t>45,5</w:t>
            </w:r>
          </w:p>
        </w:tc>
        <w:tc>
          <w:tcPr>
            <w:tcW w:w="597" w:type="pct"/>
            <w:tcBorders>
              <w:top w:val="single" w:sz="4" w:space="0" w:color="000000"/>
              <w:left w:val="single" w:sz="4" w:space="0" w:color="000000"/>
              <w:bottom w:val="single" w:sz="4" w:space="0" w:color="000000"/>
              <w:right w:val="single" w:sz="4" w:space="0" w:color="000000"/>
            </w:tcBorders>
          </w:tcPr>
          <w:p w14:paraId="335BDCB0" w14:textId="77777777" w:rsidR="0082594F" w:rsidRPr="00490909" w:rsidRDefault="0082594F" w:rsidP="006D4439">
            <w:pPr>
              <w:pStyle w:val="TableParagraph"/>
              <w:ind w:left="0"/>
              <w:rPr>
                <w:rFonts w:ascii="Arial" w:eastAsia="Calibri" w:hAnsi="Arial" w:cs="Arial"/>
                <w:sz w:val="24"/>
                <w:szCs w:val="24"/>
              </w:rPr>
            </w:pPr>
            <w:r w:rsidRPr="00490909">
              <w:rPr>
                <w:rFonts w:ascii="Arial" w:eastAsia="Calibri" w:hAnsi="Arial" w:cs="Arial"/>
                <w:sz w:val="24"/>
                <w:szCs w:val="24"/>
              </w:rPr>
              <w:t>36,8</w:t>
            </w:r>
          </w:p>
        </w:tc>
        <w:tc>
          <w:tcPr>
            <w:tcW w:w="597" w:type="pct"/>
            <w:tcBorders>
              <w:top w:val="single" w:sz="4" w:space="0" w:color="000000"/>
              <w:left w:val="single" w:sz="4" w:space="0" w:color="000000"/>
              <w:bottom w:val="single" w:sz="4" w:space="0" w:color="000000"/>
              <w:right w:val="single" w:sz="4" w:space="0" w:color="000000"/>
            </w:tcBorders>
          </w:tcPr>
          <w:p w14:paraId="662E2C38" w14:textId="77777777" w:rsidR="0082594F" w:rsidRPr="00490909" w:rsidRDefault="0082594F" w:rsidP="006D4439">
            <w:pPr>
              <w:pStyle w:val="TableParagraph"/>
              <w:ind w:left="0"/>
              <w:rPr>
                <w:rFonts w:ascii="Arial" w:eastAsia="Calibri" w:hAnsi="Arial" w:cs="Arial"/>
                <w:sz w:val="24"/>
                <w:szCs w:val="24"/>
              </w:rPr>
            </w:pPr>
            <w:r w:rsidRPr="00490909">
              <w:rPr>
                <w:rFonts w:ascii="Arial" w:eastAsia="Calibri" w:hAnsi="Arial" w:cs="Arial"/>
                <w:sz w:val="24"/>
                <w:szCs w:val="24"/>
              </w:rPr>
              <w:t>29,7</w:t>
            </w:r>
          </w:p>
        </w:tc>
        <w:tc>
          <w:tcPr>
            <w:tcW w:w="597" w:type="pct"/>
            <w:tcBorders>
              <w:top w:val="single" w:sz="4" w:space="0" w:color="000000"/>
              <w:left w:val="single" w:sz="4" w:space="0" w:color="000000"/>
              <w:bottom w:val="single" w:sz="4" w:space="0" w:color="000000"/>
              <w:right w:val="single" w:sz="4" w:space="0" w:color="000000"/>
            </w:tcBorders>
          </w:tcPr>
          <w:p w14:paraId="146349D9" w14:textId="77777777" w:rsidR="0082594F" w:rsidRPr="00490909" w:rsidRDefault="0082594F" w:rsidP="006D4439">
            <w:pPr>
              <w:pStyle w:val="TableParagraph"/>
              <w:ind w:left="0"/>
              <w:rPr>
                <w:rFonts w:ascii="Arial" w:eastAsia="Calibri" w:hAnsi="Arial" w:cs="Arial"/>
                <w:sz w:val="24"/>
                <w:szCs w:val="24"/>
              </w:rPr>
            </w:pPr>
            <w:r w:rsidRPr="00490909">
              <w:rPr>
                <w:rFonts w:ascii="Arial" w:eastAsia="Calibri" w:hAnsi="Arial" w:cs="Arial"/>
                <w:sz w:val="24"/>
                <w:szCs w:val="24"/>
              </w:rPr>
              <w:t>28,4</w:t>
            </w:r>
          </w:p>
        </w:tc>
        <w:tc>
          <w:tcPr>
            <w:tcW w:w="522" w:type="pct"/>
            <w:tcBorders>
              <w:top w:val="single" w:sz="4" w:space="0" w:color="000000"/>
              <w:left w:val="single" w:sz="4" w:space="0" w:color="000000"/>
              <w:bottom w:val="single" w:sz="4" w:space="0" w:color="000000"/>
              <w:right w:val="single" w:sz="4" w:space="0" w:color="000000"/>
            </w:tcBorders>
          </w:tcPr>
          <w:p w14:paraId="4014B3B8" w14:textId="77777777" w:rsidR="0082594F" w:rsidRPr="00490909" w:rsidRDefault="0082594F" w:rsidP="006D4439">
            <w:pPr>
              <w:pStyle w:val="TableParagraph"/>
              <w:ind w:left="0"/>
              <w:rPr>
                <w:rFonts w:ascii="Arial" w:eastAsia="Calibri" w:hAnsi="Arial" w:cs="Arial"/>
                <w:sz w:val="24"/>
                <w:szCs w:val="24"/>
              </w:rPr>
            </w:pPr>
            <w:r w:rsidRPr="00490909">
              <w:rPr>
                <w:rFonts w:ascii="Arial" w:eastAsia="Calibri" w:hAnsi="Arial" w:cs="Arial"/>
                <w:sz w:val="24"/>
                <w:szCs w:val="24"/>
              </w:rPr>
              <w:t>23,9</w:t>
            </w:r>
          </w:p>
        </w:tc>
        <w:tc>
          <w:tcPr>
            <w:tcW w:w="527" w:type="pct"/>
            <w:tcBorders>
              <w:top w:val="single" w:sz="4" w:space="0" w:color="000000"/>
              <w:left w:val="single" w:sz="4" w:space="0" w:color="000000"/>
              <w:bottom w:val="single" w:sz="4" w:space="0" w:color="000000"/>
              <w:right w:val="single" w:sz="4" w:space="0" w:color="auto"/>
            </w:tcBorders>
          </w:tcPr>
          <w:p w14:paraId="753F61EC" w14:textId="77777777" w:rsidR="0082594F" w:rsidRPr="00490909" w:rsidRDefault="0082594F" w:rsidP="006D4439">
            <w:pPr>
              <w:pStyle w:val="TableParagraph"/>
              <w:ind w:left="0"/>
              <w:rPr>
                <w:rFonts w:ascii="Arial" w:eastAsia="Calibri" w:hAnsi="Arial" w:cs="Arial"/>
                <w:sz w:val="24"/>
                <w:szCs w:val="24"/>
              </w:rPr>
            </w:pPr>
            <w:r w:rsidRPr="00490909">
              <w:rPr>
                <w:rFonts w:ascii="Arial" w:eastAsia="Calibri" w:hAnsi="Arial" w:cs="Arial"/>
                <w:sz w:val="24"/>
                <w:szCs w:val="24"/>
              </w:rPr>
              <w:t>19,1</w:t>
            </w:r>
          </w:p>
        </w:tc>
      </w:tr>
      <w:tr w:rsidR="0082594F" w:rsidRPr="007F373C" w14:paraId="453459F5" w14:textId="77777777" w:rsidTr="002E4AA5">
        <w:trPr>
          <w:trHeight w:val="259"/>
        </w:trPr>
        <w:tc>
          <w:tcPr>
            <w:tcW w:w="837" w:type="pct"/>
            <w:tcBorders>
              <w:top w:val="single" w:sz="4" w:space="0" w:color="000000"/>
              <w:left w:val="single" w:sz="4" w:space="0" w:color="auto"/>
              <w:bottom w:val="single" w:sz="4" w:space="0" w:color="000000"/>
              <w:right w:val="single" w:sz="4" w:space="0" w:color="000000"/>
            </w:tcBorders>
          </w:tcPr>
          <w:p w14:paraId="606F8C43" w14:textId="77777777" w:rsidR="0082594F" w:rsidRPr="00490909" w:rsidRDefault="0082594F" w:rsidP="006D4439">
            <w:pPr>
              <w:pStyle w:val="TableParagraph"/>
              <w:ind w:left="0"/>
              <w:rPr>
                <w:rFonts w:ascii="Arial" w:eastAsia="Calibri" w:hAnsi="Arial" w:cs="Arial"/>
                <w:sz w:val="24"/>
                <w:szCs w:val="24"/>
              </w:rPr>
            </w:pPr>
            <w:r w:rsidRPr="00490909">
              <w:rPr>
                <w:rFonts w:ascii="Arial" w:eastAsia="Calibri" w:hAnsi="Arial" w:cs="Arial"/>
                <w:sz w:val="24"/>
                <w:szCs w:val="24"/>
              </w:rPr>
              <w:t>560</w:t>
            </w:r>
          </w:p>
        </w:tc>
        <w:tc>
          <w:tcPr>
            <w:tcW w:w="681" w:type="pct"/>
            <w:tcBorders>
              <w:top w:val="single" w:sz="4" w:space="0" w:color="000000"/>
              <w:left w:val="single" w:sz="4" w:space="0" w:color="000000"/>
              <w:bottom w:val="single" w:sz="4" w:space="0" w:color="000000"/>
              <w:right w:val="single" w:sz="4" w:space="0" w:color="000000"/>
            </w:tcBorders>
          </w:tcPr>
          <w:p w14:paraId="3264D5D6" w14:textId="234AEFD7" w:rsidR="0082594F" w:rsidRPr="00490909" w:rsidRDefault="00D07622" w:rsidP="006D4439">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62,5</w:t>
            </w:r>
          </w:p>
        </w:tc>
        <w:tc>
          <w:tcPr>
            <w:tcW w:w="643" w:type="pct"/>
            <w:tcBorders>
              <w:top w:val="single" w:sz="4" w:space="0" w:color="000000"/>
              <w:left w:val="single" w:sz="4" w:space="0" w:color="000000"/>
              <w:bottom w:val="single" w:sz="4" w:space="0" w:color="000000"/>
              <w:right w:val="single" w:sz="4" w:space="0" w:color="000000"/>
            </w:tcBorders>
          </w:tcPr>
          <w:p w14:paraId="616C3102" w14:textId="77777777" w:rsidR="0082594F" w:rsidRPr="00490909" w:rsidRDefault="0082594F" w:rsidP="006D4439">
            <w:pPr>
              <w:pStyle w:val="TableParagraph"/>
              <w:ind w:left="0"/>
              <w:rPr>
                <w:rFonts w:ascii="Arial" w:eastAsia="Calibri" w:hAnsi="Arial" w:cs="Arial"/>
                <w:sz w:val="24"/>
                <w:szCs w:val="24"/>
              </w:rPr>
            </w:pPr>
            <w:r w:rsidRPr="00490909">
              <w:rPr>
                <w:rFonts w:ascii="Arial" w:eastAsia="Calibri" w:hAnsi="Arial" w:cs="Arial"/>
                <w:sz w:val="24"/>
                <w:szCs w:val="24"/>
              </w:rPr>
              <w:t>50,9</w:t>
            </w:r>
          </w:p>
        </w:tc>
        <w:tc>
          <w:tcPr>
            <w:tcW w:w="597" w:type="pct"/>
            <w:tcBorders>
              <w:top w:val="single" w:sz="4" w:space="0" w:color="000000"/>
              <w:left w:val="single" w:sz="4" w:space="0" w:color="000000"/>
              <w:bottom w:val="single" w:sz="4" w:space="0" w:color="000000"/>
              <w:right w:val="single" w:sz="4" w:space="0" w:color="000000"/>
            </w:tcBorders>
          </w:tcPr>
          <w:p w14:paraId="0EA0F165" w14:textId="77777777" w:rsidR="0082594F" w:rsidRPr="00490909" w:rsidRDefault="0082594F" w:rsidP="006D4439">
            <w:pPr>
              <w:pStyle w:val="TableParagraph"/>
              <w:ind w:left="0"/>
              <w:rPr>
                <w:rFonts w:ascii="Arial" w:eastAsia="Calibri" w:hAnsi="Arial" w:cs="Arial"/>
                <w:sz w:val="24"/>
                <w:szCs w:val="24"/>
              </w:rPr>
            </w:pPr>
            <w:r w:rsidRPr="00490909">
              <w:rPr>
                <w:rFonts w:ascii="Arial" w:eastAsia="Calibri" w:hAnsi="Arial" w:cs="Arial"/>
                <w:sz w:val="24"/>
                <w:szCs w:val="24"/>
              </w:rPr>
              <w:t>41,2</w:t>
            </w:r>
          </w:p>
        </w:tc>
        <w:tc>
          <w:tcPr>
            <w:tcW w:w="597" w:type="pct"/>
            <w:tcBorders>
              <w:top w:val="single" w:sz="4" w:space="0" w:color="000000"/>
              <w:left w:val="single" w:sz="4" w:space="0" w:color="000000"/>
              <w:bottom w:val="single" w:sz="4" w:space="0" w:color="000000"/>
              <w:right w:val="single" w:sz="4" w:space="0" w:color="000000"/>
            </w:tcBorders>
          </w:tcPr>
          <w:p w14:paraId="4F597719" w14:textId="77777777" w:rsidR="0082594F" w:rsidRPr="00490909" w:rsidRDefault="0082594F" w:rsidP="006D4439">
            <w:pPr>
              <w:pStyle w:val="TableParagraph"/>
              <w:ind w:left="0"/>
              <w:rPr>
                <w:rFonts w:ascii="Arial" w:eastAsia="Calibri" w:hAnsi="Arial" w:cs="Arial"/>
                <w:sz w:val="24"/>
                <w:szCs w:val="24"/>
              </w:rPr>
            </w:pPr>
            <w:r w:rsidRPr="00490909">
              <w:rPr>
                <w:rFonts w:ascii="Arial" w:eastAsia="Calibri" w:hAnsi="Arial" w:cs="Arial"/>
                <w:sz w:val="24"/>
                <w:szCs w:val="24"/>
              </w:rPr>
              <w:t>33,2</w:t>
            </w:r>
          </w:p>
        </w:tc>
        <w:tc>
          <w:tcPr>
            <w:tcW w:w="597" w:type="pct"/>
            <w:tcBorders>
              <w:top w:val="single" w:sz="4" w:space="0" w:color="000000"/>
              <w:left w:val="single" w:sz="4" w:space="0" w:color="000000"/>
              <w:bottom w:val="single" w:sz="4" w:space="0" w:color="000000"/>
              <w:right w:val="single" w:sz="4" w:space="0" w:color="000000"/>
            </w:tcBorders>
          </w:tcPr>
          <w:p w14:paraId="363AD7E5" w14:textId="77777777" w:rsidR="0082594F" w:rsidRPr="00490909" w:rsidRDefault="0082594F" w:rsidP="006D4439">
            <w:pPr>
              <w:pStyle w:val="TableParagraph"/>
              <w:ind w:left="0"/>
              <w:rPr>
                <w:rFonts w:ascii="Arial" w:eastAsia="Calibri" w:hAnsi="Arial" w:cs="Arial"/>
                <w:sz w:val="24"/>
                <w:szCs w:val="24"/>
              </w:rPr>
            </w:pPr>
            <w:r w:rsidRPr="00490909">
              <w:rPr>
                <w:rFonts w:ascii="Arial" w:eastAsia="Calibri" w:hAnsi="Arial" w:cs="Arial"/>
                <w:sz w:val="24"/>
                <w:szCs w:val="24"/>
              </w:rPr>
              <w:t>31,9</w:t>
            </w:r>
          </w:p>
        </w:tc>
        <w:tc>
          <w:tcPr>
            <w:tcW w:w="522" w:type="pct"/>
            <w:tcBorders>
              <w:top w:val="single" w:sz="4" w:space="0" w:color="000000"/>
              <w:left w:val="single" w:sz="4" w:space="0" w:color="000000"/>
              <w:bottom w:val="single" w:sz="4" w:space="0" w:color="000000"/>
              <w:right w:val="single" w:sz="4" w:space="0" w:color="000000"/>
            </w:tcBorders>
          </w:tcPr>
          <w:p w14:paraId="0A792F8E" w14:textId="77777777" w:rsidR="0082594F" w:rsidRPr="00490909" w:rsidRDefault="0082594F" w:rsidP="006D4439">
            <w:pPr>
              <w:pStyle w:val="TableParagraph"/>
              <w:ind w:left="0"/>
              <w:rPr>
                <w:rFonts w:ascii="Arial" w:eastAsia="Calibri" w:hAnsi="Arial" w:cs="Arial"/>
                <w:sz w:val="24"/>
                <w:szCs w:val="24"/>
              </w:rPr>
            </w:pPr>
            <w:r w:rsidRPr="00490909">
              <w:rPr>
                <w:rFonts w:ascii="Arial" w:eastAsia="Calibri" w:hAnsi="Arial" w:cs="Arial"/>
                <w:sz w:val="24"/>
                <w:szCs w:val="24"/>
              </w:rPr>
              <w:t>26,7</w:t>
            </w:r>
          </w:p>
        </w:tc>
        <w:tc>
          <w:tcPr>
            <w:tcW w:w="527" w:type="pct"/>
            <w:tcBorders>
              <w:top w:val="single" w:sz="4" w:space="0" w:color="000000"/>
              <w:left w:val="single" w:sz="4" w:space="0" w:color="000000"/>
              <w:bottom w:val="single" w:sz="4" w:space="0" w:color="000000"/>
              <w:right w:val="single" w:sz="4" w:space="0" w:color="auto"/>
            </w:tcBorders>
          </w:tcPr>
          <w:p w14:paraId="66221960" w14:textId="77777777" w:rsidR="0082594F" w:rsidRPr="00490909" w:rsidRDefault="0082594F" w:rsidP="006D4439">
            <w:pPr>
              <w:pStyle w:val="TableParagraph"/>
              <w:ind w:left="0"/>
              <w:rPr>
                <w:rFonts w:ascii="Arial" w:eastAsia="Calibri" w:hAnsi="Arial" w:cs="Arial"/>
                <w:sz w:val="24"/>
                <w:szCs w:val="24"/>
              </w:rPr>
            </w:pPr>
            <w:r w:rsidRPr="00490909">
              <w:rPr>
                <w:rFonts w:ascii="Arial" w:eastAsia="Calibri" w:hAnsi="Arial" w:cs="Arial"/>
                <w:sz w:val="24"/>
                <w:szCs w:val="24"/>
              </w:rPr>
              <w:t>21,4</w:t>
            </w:r>
          </w:p>
        </w:tc>
      </w:tr>
      <w:tr w:rsidR="0082594F" w:rsidRPr="007F373C" w14:paraId="6B042937" w14:textId="77777777" w:rsidTr="002E4AA5">
        <w:trPr>
          <w:trHeight w:val="221"/>
        </w:trPr>
        <w:tc>
          <w:tcPr>
            <w:tcW w:w="837" w:type="pct"/>
            <w:tcBorders>
              <w:top w:val="single" w:sz="4" w:space="0" w:color="000000"/>
              <w:left w:val="single" w:sz="4" w:space="0" w:color="auto"/>
              <w:bottom w:val="single" w:sz="4" w:space="0" w:color="000000"/>
              <w:right w:val="single" w:sz="4" w:space="0" w:color="000000"/>
            </w:tcBorders>
          </w:tcPr>
          <w:p w14:paraId="046BDCEE" w14:textId="77777777" w:rsidR="0082594F" w:rsidRPr="00490909" w:rsidRDefault="0082594F" w:rsidP="006D4439">
            <w:pPr>
              <w:pStyle w:val="TableParagraph"/>
              <w:ind w:left="0"/>
              <w:rPr>
                <w:rFonts w:ascii="Arial" w:eastAsia="Calibri" w:hAnsi="Arial" w:cs="Arial"/>
                <w:sz w:val="24"/>
                <w:szCs w:val="24"/>
              </w:rPr>
            </w:pPr>
            <w:r w:rsidRPr="00490909">
              <w:rPr>
                <w:rFonts w:ascii="Arial" w:eastAsia="Calibri" w:hAnsi="Arial" w:cs="Arial"/>
                <w:sz w:val="24"/>
                <w:szCs w:val="24"/>
              </w:rPr>
              <w:t>630</w:t>
            </w:r>
          </w:p>
        </w:tc>
        <w:tc>
          <w:tcPr>
            <w:tcW w:w="681" w:type="pct"/>
            <w:tcBorders>
              <w:top w:val="single" w:sz="4" w:space="0" w:color="000000"/>
              <w:left w:val="single" w:sz="4" w:space="0" w:color="000000"/>
              <w:bottom w:val="single" w:sz="4" w:space="0" w:color="000000"/>
              <w:right w:val="single" w:sz="4" w:space="0" w:color="000000"/>
            </w:tcBorders>
          </w:tcPr>
          <w:p w14:paraId="39075088" w14:textId="6404B2FA" w:rsidR="0082594F" w:rsidRPr="00490909" w:rsidRDefault="00D07622" w:rsidP="006D4439">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70,3</w:t>
            </w:r>
          </w:p>
        </w:tc>
        <w:tc>
          <w:tcPr>
            <w:tcW w:w="643" w:type="pct"/>
            <w:tcBorders>
              <w:top w:val="single" w:sz="4" w:space="0" w:color="000000"/>
              <w:left w:val="single" w:sz="4" w:space="0" w:color="000000"/>
              <w:bottom w:val="single" w:sz="4" w:space="0" w:color="000000"/>
              <w:right w:val="single" w:sz="4" w:space="0" w:color="000000"/>
            </w:tcBorders>
          </w:tcPr>
          <w:p w14:paraId="68A9427A" w14:textId="77777777" w:rsidR="0082594F" w:rsidRPr="00490909" w:rsidRDefault="0082594F" w:rsidP="006D4439">
            <w:pPr>
              <w:pStyle w:val="TableParagraph"/>
              <w:ind w:left="0"/>
              <w:rPr>
                <w:rFonts w:ascii="Arial" w:eastAsia="Calibri" w:hAnsi="Arial" w:cs="Arial"/>
                <w:sz w:val="24"/>
                <w:szCs w:val="24"/>
              </w:rPr>
            </w:pPr>
            <w:r w:rsidRPr="00490909">
              <w:rPr>
                <w:rFonts w:ascii="Arial" w:eastAsia="Calibri" w:hAnsi="Arial" w:cs="Arial"/>
                <w:sz w:val="24"/>
                <w:szCs w:val="24"/>
              </w:rPr>
              <w:t>57,3</w:t>
            </w:r>
          </w:p>
        </w:tc>
        <w:tc>
          <w:tcPr>
            <w:tcW w:w="597" w:type="pct"/>
            <w:tcBorders>
              <w:top w:val="single" w:sz="4" w:space="0" w:color="000000"/>
              <w:left w:val="single" w:sz="4" w:space="0" w:color="000000"/>
              <w:bottom w:val="single" w:sz="4" w:space="0" w:color="000000"/>
              <w:right w:val="single" w:sz="4" w:space="0" w:color="000000"/>
            </w:tcBorders>
          </w:tcPr>
          <w:p w14:paraId="406830B1" w14:textId="77777777" w:rsidR="0082594F" w:rsidRPr="00490909" w:rsidRDefault="0082594F" w:rsidP="006D4439">
            <w:pPr>
              <w:pStyle w:val="TableParagraph"/>
              <w:ind w:left="0"/>
              <w:rPr>
                <w:rFonts w:ascii="Arial" w:eastAsia="Calibri" w:hAnsi="Arial" w:cs="Arial"/>
                <w:sz w:val="24"/>
                <w:szCs w:val="24"/>
              </w:rPr>
            </w:pPr>
            <w:r w:rsidRPr="00490909">
              <w:rPr>
                <w:rFonts w:ascii="Arial" w:eastAsia="Calibri" w:hAnsi="Arial" w:cs="Arial"/>
                <w:sz w:val="24"/>
                <w:szCs w:val="24"/>
              </w:rPr>
              <w:t>46,3</w:t>
            </w:r>
          </w:p>
        </w:tc>
        <w:tc>
          <w:tcPr>
            <w:tcW w:w="597" w:type="pct"/>
            <w:tcBorders>
              <w:top w:val="single" w:sz="4" w:space="0" w:color="000000"/>
              <w:left w:val="single" w:sz="4" w:space="0" w:color="000000"/>
              <w:bottom w:val="single" w:sz="4" w:space="0" w:color="000000"/>
              <w:right w:val="single" w:sz="4" w:space="0" w:color="000000"/>
            </w:tcBorders>
          </w:tcPr>
          <w:p w14:paraId="7820BF21" w14:textId="77777777" w:rsidR="0082594F" w:rsidRPr="00490909" w:rsidRDefault="0082594F" w:rsidP="006D4439">
            <w:pPr>
              <w:pStyle w:val="TableParagraph"/>
              <w:ind w:left="0"/>
              <w:rPr>
                <w:rFonts w:ascii="Arial" w:eastAsia="Calibri" w:hAnsi="Arial" w:cs="Arial"/>
                <w:sz w:val="24"/>
                <w:szCs w:val="24"/>
              </w:rPr>
            </w:pPr>
            <w:r w:rsidRPr="00490909">
              <w:rPr>
                <w:rFonts w:ascii="Arial" w:eastAsia="Calibri" w:hAnsi="Arial" w:cs="Arial"/>
                <w:sz w:val="24"/>
                <w:szCs w:val="24"/>
              </w:rPr>
              <w:t>37,4</w:t>
            </w:r>
          </w:p>
        </w:tc>
        <w:tc>
          <w:tcPr>
            <w:tcW w:w="597" w:type="pct"/>
            <w:tcBorders>
              <w:top w:val="single" w:sz="4" w:space="0" w:color="000000"/>
              <w:left w:val="single" w:sz="4" w:space="0" w:color="000000"/>
              <w:bottom w:val="single" w:sz="4" w:space="0" w:color="000000"/>
              <w:right w:val="single" w:sz="4" w:space="0" w:color="000000"/>
            </w:tcBorders>
          </w:tcPr>
          <w:p w14:paraId="1B51441C" w14:textId="77777777" w:rsidR="0082594F" w:rsidRPr="00490909" w:rsidRDefault="0082594F" w:rsidP="006D4439">
            <w:pPr>
              <w:pStyle w:val="TableParagraph"/>
              <w:ind w:left="0"/>
              <w:rPr>
                <w:rFonts w:ascii="Arial" w:eastAsia="Calibri" w:hAnsi="Arial" w:cs="Arial"/>
                <w:sz w:val="24"/>
                <w:szCs w:val="24"/>
              </w:rPr>
            </w:pPr>
            <w:r w:rsidRPr="00490909">
              <w:rPr>
                <w:rFonts w:ascii="Arial" w:eastAsia="Calibri" w:hAnsi="Arial" w:cs="Arial"/>
                <w:sz w:val="24"/>
                <w:szCs w:val="24"/>
              </w:rPr>
              <w:t>35,8</w:t>
            </w:r>
          </w:p>
        </w:tc>
        <w:tc>
          <w:tcPr>
            <w:tcW w:w="522" w:type="pct"/>
            <w:tcBorders>
              <w:top w:val="single" w:sz="4" w:space="0" w:color="000000"/>
              <w:left w:val="single" w:sz="4" w:space="0" w:color="000000"/>
              <w:bottom w:val="single" w:sz="4" w:space="0" w:color="000000"/>
              <w:right w:val="single" w:sz="4" w:space="0" w:color="000000"/>
            </w:tcBorders>
          </w:tcPr>
          <w:p w14:paraId="17AEA809" w14:textId="77777777" w:rsidR="0082594F" w:rsidRPr="00490909" w:rsidRDefault="0082594F" w:rsidP="006D4439">
            <w:pPr>
              <w:pStyle w:val="TableParagraph"/>
              <w:ind w:left="0"/>
              <w:rPr>
                <w:rFonts w:ascii="Arial" w:eastAsia="Calibri" w:hAnsi="Arial" w:cs="Arial"/>
                <w:sz w:val="24"/>
                <w:szCs w:val="24"/>
              </w:rPr>
            </w:pPr>
            <w:r w:rsidRPr="00490909">
              <w:rPr>
                <w:rFonts w:ascii="Arial" w:eastAsia="Calibri" w:hAnsi="Arial" w:cs="Arial"/>
                <w:sz w:val="24"/>
                <w:szCs w:val="24"/>
              </w:rPr>
              <w:t>30,0</w:t>
            </w:r>
          </w:p>
        </w:tc>
        <w:tc>
          <w:tcPr>
            <w:tcW w:w="527" w:type="pct"/>
            <w:tcBorders>
              <w:top w:val="single" w:sz="4" w:space="0" w:color="000000"/>
              <w:left w:val="single" w:sz="4" w:space="0" w:color="000000"/>
              <w:bottom w:val="single" w:sz="4" w:space="0" w:color="000000"/>
              <w:right w:val="single" w:sz="4" w:space="0" w:color="auto"/>
            </w:tcBorders>
          </w:tcPr>
          <w:p w14:paraId="22712E26" w14:textId="77777777" w:rsidR="0082594F" w:rsidRPr="00490909" w:rsidRDefault="0082594F" w:rsidP="006D4439">
            <w:pPr>
              <w:pStyle w:val="TableParagraph"/>
              <w:ind w:left="0"/>
              <w:rPr>
                <w:rFonts w:ascii="Arial" w:eastAsia="Calibri" w:hAnsi="Arial" w:cs="Arial"/>
                <w:sz w:val="24"/>
                <w:szCs w:val="24"/>
              </w:rPr>
            </w:pPr>
            <w:r w:rsidRPr="00490909">
              <w:rPr>
                <w:rFonts w:ascii="Arial" w:eastAsia="Calibri" w:hAnsi="Arial" w:cs="Arial"/>
                <w:sz w:val="24"/>
                <w:szCs w:val="24"/>
              </w:rPr>
              <w:t>24,1</w:t>
            </w:r>
          </w:p>
        </w:tc>
      </w:tr>
      <w:tr w:rsidR="0082594F" w:rsidRPr="007F373C" w14:paraId="1722B701" w14:textId="77777777" w:rsidTr="002E4AA5">
        <w:trPr>
          <w:trHeight w:val="221"/>
        </w:trPr>
        <w:tc>
          <w:tcPr>
            <w:tcW w:w="837" w:type="pct"/>
            <w:tcBorders>
              <w:top w:val="single" w:sz="4" w:space="0" w:color="000000"/>
              <w:left w:val="single" w:sz="4" w:space="0" w:color="auto"/>
              <w:bottom w:val="single" w:sz="4" w:space="0" w:color="000000"/>
              <w:right w:val="single" w:sz="4" w:space="0" w:color="000000"/>
            </w:tcBorders>
          </w:tcPr>
          <w:p w14:paraId="19AE12C7" w14:textId="77777777" w:rsidR="0082594F" w:rsidRPr="00490909" w:rsidRDefault="0082594F" w:rsidP="006D4439">
            <w:pPr>
              <w:pStyle w:val="TableParagraph"/>
              <w:ind w:left="0"/>
              <w:rPr>
                <w:rFonts w:ascii="Arial" w:eastAsia="Calibri" w:hAnsi="Arial" w:cs="Arial"/>
                <w:sz w:val="24"/>
                <w:szCs w:val="24"/>
              </w:rPr>
            </w:pPr>
            <w:r w:rsidRPr="00490909">
              <w:rPr>
                <w:rFonts w:ascii="Arial" w:hAnsi="Arial" w:cs="Arial"/>
                <w:color w:val="231F20"/>
                <w:sz w:val="24"/>
                <w:szCs w:val="24"/>
              </w:rPr>
              <w:t>710</w:t>
            </w:r>
          </w:p>
        </w:tc>
        <w:tc>
          <w:tcPr>
            <w:tcW w:w="681" w:type="pct"/>
            <w:tcBorders>
              <w:top w:val="single" w:sz="4" w:space="0" w:color="000000"/>
              <w:left w:val="single" w:sz="4" w:space="0" w:color="000000"/>
              <w:bottom w:val="single" w:sz="4" w:space="0" w:color="000000"/>
              <w:right w:val="single" w:sz="4" w:space="0" w:color="000000"/>
            </w:tcBorders>
          </w:tcPr>
          <w:p w14:paraId="46131012" w14:textId="77777777" w:rsidR="0082594F" w:rsidRPr="00490909" w:rsidRDefault="0082594F" w:rsidP="006D4439">
            <w:pPr>
              <w:pStyle w:val="TableParagraph"/>
              <w:ind w:left="0"/>
              <w:rPr>
                <w:rFonts w:ascii="Arial" w:eastAsia="Calibri" w:hAnsi="Arial" w:cs="Arial"/>
                <w:w w:val="99"/>
                <w:sz w:val="24"/>
                <w:szCs w:val="24"/>
              </w:rPr>
            </w:pPr>
            <w:r w:rsidRPr="00490909">
              <w:rPr>
                <w:rFonts w:ascii="Arial" w:hAnsi="Arial" w:cs="Arial"/>
                <w:color w:val="231F20"/>
                <w:sz w:val="24"/>
                <w:szCs w:val="24"/>
              </w:rPr>
              <w:t>79,3</w:t>
            </w:r>
          </w:p>
        </w:tc>
        <w:tc>
          <w:tcPr>
            <w:tcW w:w="643" w:type="pct"/>
            <w:tcBorders>
              <w:top w:val="single" w:sz="4" w:space="0" w:color="000000"/>
              <w:left w:val="single" w:sz="4" w:space="0" w:color="000000"/>
              <w:bottom w:val="single" w:sz="4" w:space="0" w:color="000000"/>
              <w:right w:val="single" w:sz="4" w:space="0" w:color="000000"/>
            </w:tcBorders>
          </w:tcPr>
          <w:p w14:paraId="645C49B8" w14:textId="77777777" w:rsidR="0082594F" w:rsidRPr="00490909" w:rsidRDefault="0082594F" w:rsidP="006D4439">
            <w:pPr>
              <w:pStyle w:val="TableParagraph"/>
              <w:ind w:left="0"/>
              <w:rPr>
                <w:rFonts w:ascii="Arial" w:eastAsia="Calibri" w:hAnsi="Arial" w:cs="Arial"/>
                <w:sz w:val="24"/>
                <w:szCs w:val="24"/>
              </w:rPr>
            </w:pPr>
            <w:r w:rsidRPr="00490909">
              <w:rPr>
                <w:rFonts w:ascii="Arial" w:hAnsi="Arial" w:cs="Arial"/>
                <w:color w:val="231F20"/>
                <w:sz w:val="24"/>
                <w:szCs w:val="24"/>
              </w:rPr>
              <w:t>64,5</w:t>
            </w:r>
          </w:p>
        </w:tc>
        <w:tc>
          <w:tcPr>
            <w:tcW w:w="597" w:type="pct"/>
            <w:tcBorders>
              <w:top w:val="single" w:sz="4" w:space="0" w:color="000000"/>
              <w:left w:val="single" w:sz="4" w:space="0" w:color="000000"/>
              <w:bottom w:val="single" w:sz="4" w:space="0" w:color="000000"/>
              <w:right w:val="single" w:sz="4" w:space="0" w:color="000000"/>
            </w:tcBorders>
          </w:tcPr>
          <w:p w14:paraId="4385071D" w14:textId="77777777" w:rsidR="0082594F" w:rsidRPr="00490909" w:rsidRDefault="0082594F" w:rsidP="006D4439">
            <w:pPr>
              <w:pStyle w:val="TableParagraph"/>
              <w:ind w:left="0"/>
              <w:rPr>
                <w:rFonts w:ascii="Arial" w:eastAsia="Calibri" w:hAnsi="Arial" w:cs="Arial"/>
                <w:sz w:val="24"/>
                <w:szCs w:val="24"/>
              </w:rPr>
            </w:pPr>
            <w:r w:rsidRPr="00490909">
              <w:rPr>
                <w:rFonts w:ascii="Arial" w:hAnsi="Arial" w:cs="Arial"/>
                <w:color w:val="231F20"/>
                <w:sz w:val="24"/>
                <w:szCs w:val="24"/>
              </w:rPr>
              <w:t>52,2</w:t>
            </w:r>
          </w:p>
        </w:tc>
        <w:tc>
          <w:tcPr>
            <w:tcW w:w="597" w:type="pct"/>
            <w:tcBorders>
              <w:top w:val="single" w:sz="4" w:space="0" w:color="000000"/>
              <w:left w:val="single" w:sz="4" w:space="0" w:color="000000"/>
              <w:bottom w:val="single" w:sz="4" w:space="0" w:color="000000"/>
              <w:right w:val="single" w:sz="4" w:space="0" w:color="000000"/>
            </w:tcBorders>
          </w:tcPr>
          <w:p w14:paraId="616EB342" w14:textId="77777777" w:rsidR="0082594F" w:rsidRPr="00490909" w:rsidRDefault="0082594F" w:rsidP="006D4439">
            <w:pPr>
              <w:pStyle w:val="TableParagraph"/>
              <w:ind w:left="0"/>
              <w:rPr>
                <w:rFonts w:ascii="Arial" w:eastAsia="Calibri" w:hAnsi="Arial" w:cs="Arial"/>
                <w:sz w:val="24"/>
                <w:szCs w:val="24"/>
              </w:rPr>
            </w:pPr>
            <w:r w:rsidRPr="00490909">
              <w:rPr>
                <w:rFonts w:ascii="Arial" w:hAnsi="Arial" w:cs="Arial"/>
                <w:color w:val="231F20"/>
                <w:sz w:val="24"/>
                <w:szCs w:val="24"/>
              </w:rPr>
              <w:t>42,1</w:t>
            </w:r>
          </w:p>
        </w:tc>
        <w:tc>
          <w:tcPr>
            <w:tcW w:w="597" w:type="pct"/>
            <w:tcBorders>
              <w:top w:val="single" w:sz="4" w:space="0" w:color="000000"/>
              <w:left w:val="single" w:sz="4" w:space="0" w:color="000000"/>
              <w:bottom w:val="single" w:sz="4" w:space="0" w:color="000000"/>
              <w:right w:val="single" w:sz="4" w:space="0" w:color="000000"/>
            </w:tcBorders>
          </w:tcPr>
          <w:p w14:paraId="6EDFCF01" w14:textId="0B692C7B" w:rsidR="0082594F" w:rsidRPr="00490909" w:rsidRDefault="00D07622" w:rsidP="006D4439">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40,2</w:t>
            </w:r>
          </w:p>
        </w:tc>
        <w:tc>
          <w:tcPr>
            <w:tcW w:w="522" w:type="pct"/>
            <w:tcBorders>
              <w:top w:val="single" w:sz="4" w:space="0" w:color="000000"/>
              <w:left w:val="single" w:sz="4" w:space="0" w:color="000000"/>
              <w:bottom w:val="single" w:sz="4" w:space="0" w:color="000000"/>
              <w:right w:val="single" w:sz="4" w:space="0" w:color="000000"/>
            </w:tcBorders>
          </w:tcPr>
          <w:p w14:paraId="1B154603" w14:textId="77777777" w:rsidR="0082594F" w:rsidRPr="00490909" w:rsidRDefault="0082594F" w:rsidP="006D4439">
            <w:pPr>
              <w:pStyle w:val="TableParagraph"/>
              <w:ind w:left="0"/>
              <w:rPr>
                <w:rFonts w:ascii="Arial" w:eastAsia="Calibri" w:hAnsi="Arial" w:cs="Arial"/>
                <w:sz w:val="24"/>
                <w:szCs w:val="24"/>
              </w:rPr>
            </w:pPr>
            <w:r w:rsidRPr="00490909">
              <w:rPr>
                <w:rFonts w:ascii="Arial" w:hAnsi="Arial" w:cs="Arial"/>
                <w:color w:val="231F20"/>
                <w:sz w:val="24"/>
                <w:szCs w:val="24"/>
              </w:rPr>
              <w:t>33,9</w:t>
            </w:r>
          </w:p>
        </w:tc>
        <w:tc>
          <w:tcPr>
            <w:tcW w:w="527" w:type="pct"/>
            <w:tcBorders>
              <w:top w:val="single" w:sz="4" w:space="0" w:color="000000"/>
              <w:left w:val="single" w:sz="4" w:space="0" w:color="000000"/>
              <w:bottom w:val="single" w:sz="4" w:space="0" w:color="000000"/>
              <w:right w:val="single" w:sz="4" w:space="0" w:color="auto"/>
            </w:tcBorders>
          </w:tcPr>
          <w:p w14:paraId="1A2BA341" w14:textId="77777777" w:rsidR="0082594F" w:rsidRPr="00490909" w:rsidRDefault="0082594F" w:rsidP="006D4439">
            <w:pPr>
              <w:pStyle w:val="TableParagraph"/>
              <w:ind w:left="0"/>
              <w:rPr>
                <w:rFonts w:ascii="Arial" w:eastAsia="Calibri" w:hAnsi="Arial" w:cs="Arial"/>
                <w:sz w:val="24"/>
                <w:szCs w:val="24"/>
              </w:rPr>
            </w:pPr>
            <w:r w:rsidRPr="00490909">
              <w:rPr>
                <w:rFonts w:ascii="Arial" w:hAnsi="Arial" w:cs="Arial"/>
                <w:color w:val="231F20"/>
                <w:sz w:val="24"/>
                <w:szCs w:val="24"/>
              </w:rPr>
              <w:t>27,2</w:t>
            </w:r>
          </w:p>
        </w:tc>
      </w:tr>
      <w:tr w:rsidR="0082594F" w:rsidRPr="007F373C" w14:paraId="56F3E262" w14:textId="77777777" w:rsidTr="002E4AA5">
        <w:trPr>
          <w:trHeight w:val="221"/>
        </w:trPr>
        <w:tc>
          <w:tcPr>
            <w:tcW w:w="837" w:type="pct"/>
            <w:tcBorders>
              <w:top w:val="single" w:sz="4" w:space="0" w:color="000000"/>
              <w:left w:val="single" w:sz="4" w:space="0" w:color="auto"/>
              <w:bottom w:val="single" w:sz="4" w:space="0" w:color="000000"/>
              <w:right w:val="single" w:sz="4" w:space="0" w:color="000000"/>
            </w:tcBorders>
          </w:tcPr>
          <w:p w14:paraId="29D3524B" w14:textId="77777777" w:rsidR="0082594F" w:rsidRPr="00490909" w:rsidRDefault="0082594F" w:rsidP="006D4439">
            <w:pPr>
              <w:pStyle w:val="TableParagraph"/>
              <w:ind w:left="0"/>
              <w:rPr>
                <w:rFonts w:ascii="Arial" w:eastAsia="Calibri" w:hAnsi="Arial" w:cs="Arial"/>
                <w:sz w:val="24"/>
                <w:szCs w:val="24"/>
              </w:rPr>
            </w:pPr>
            <w:r w:rsidRPr="00490909">
              <w:rPr>
                <w:rFonts w:ascii="Arial" w:hAnsi="Arial" w:cs="Arial"/>
                <w:color w:val="231F20"/>
                <w:sz w:val="24"/>
                <w:szCs w:val="24"/>
              </w:rPr>
              <w:t>800</w:t>
            </w:r>
          </w:p>
        </w:tc>
        <w:tc>
          <w:tcPr>
            <w:tcW w:w="681" w:type="pct"/>
            <w:tcBorders>
              <w:top w:val="single" w:sz="4" w:space="0" w:color="000000"/>
              <w:left w:val="single" w:sz="4" w:space="0" w:color="000000"/>
              <w:bottom w:val="single" w:sz="4" w:space="0" w:color="000000"/>
              <w:right w:val="single" w:sz="4" w:space="0" w:color="000000"/>
            </w:tcBorders>
          </w:tcPr>
          <w:p w14:paraId="2B08D22D" w14:textId="77777777" w:rsidR="0082594F" w:rsidRPr="00490909" w:rsidRDefault="0082594F" w:rsidP="006D4439">
            <w:pPr>
              <w:pStyle w:val="TableParagraph"/>
              <w:ind w:left="0"/>
              <w:rPr>
                <w:rFonts w:ascii="Arial" w:eastAsia="Calibri" w:hAnsi="Arial" w:cs="Arial"/>
                <w:w w:val="99"/>
                <w:sz w:val="24"/>
                <w:szCs w:val="24"/>
              </w:rPr>
            </w:pPr>
            <w:r w:rsidRPr="00490909">
              <w:rPr>
                <w:rFonts w:ascii="Arial" w:hAnsi="Arial" w:cs="Arial"/>
                <w:color w:val="231F20"/>
                <w:sz w:val="24"/>
                <w:szCs w:val="24"/>
              </w:rPr>
              <w:t>89,3</w:t>
            </w:r>
          </w:p>
        </w:tc>
        <w:tc>
          <w:tcPr>
            <w:tcW w:w="643" w:type="pct"/>
            <w:tcBorders>
              <w:top w:val="single" w:sz="4" w:space="0" w:color="000000"/>
              <w:left w:val="single" w:sz="4" w:space="0" w:color="000000"/>
              <w:bottom w:val="single" w:sz="4" w:space="0" w:color="000000"/>
              <w:right w:val="single" w:sz="4" w:space="0" w:color="000000"/>
            </w:tcBorders>
          </w:tcPr>
          <w:p w14:paraId="0C73D467" w14:textId="77777777" w:rsidR="0082594F" w:rsidRPr="00490909" w:rsidRDefault="0082594F" w:rsidP="006D4439">
            <w:pPr>
              <w:pStyle w:val="TableParagraph"/>
              <w:ind w:left="0"/>
              <w:rPr>
                <w:rFonts w:ascii="Arial" w:eastAsia="Calibri" w:hAnsi="Arial" w:cs="Arial"/>
                <w:sz w:val="24"/>
                <w:szCs w:val="24"/>
              </w:rPr>
            </w:pPr>
            <w:r w:rsidRPr="00490909">
              <w:rPr>
                <w:rFonts w:ascii="Arial" w:hAnsi="Arial" w:cs="Arial"/>
                <w:color w:val="231F20"/>
                <w:sz w:val="24"/>
                <w:szCs w:val="24"/>
              </w:rPr>
              <w:t>72,6</w:t>
            </w:r>
          </w:p>
        </w:tc>
        <w:tc>
          <w:tcPr>
            <w:tcW w:w="597" w:type="pct"/>
            <w:tcBorders>
              <w:top w:val="single" w:sz="4" w:space="0" w:color="000000"/>
              <w:left w:val="single" w:sz="4" w:space="0" w:color="000000"/>
              <w:bottom w:val="single" w:sz="4" w:space="0" w:color="000000"/>
              <w:right w:val="single" w:sz="4" w:space="0" w:color="000000"/>
            </w:tcBorders>
          </w:tcPr>
          <w:p w14:paraId="52A834E8" w14:textId="77777777" w:rsidR="0082594F" w:rsidRPr="00490909" w:rsidRDefault="0082594F" w:rsidP="006D4439">
            <w:pPr>
              <w:pStyle w:val="TableParagraph"/>
              <w:ind w:left="0"/>
              <w:rPr>
                <w:rFonts w:ascii="Arial" w:eastAsia="Calibri" w:hAnsi="Arial" w:cs="Arial"/>
                <w:sz w:val="24"/>
                <w:szCs w:val="24"/>
              </w:rPr>
            </w:pPr>
            <w:r w:rsidRPr="00490909">
              <w:rPr>
                <w:rFonts w:ascii="Arial" w:hAnsi="Arial" w:cs="Arial"/>
                <w:color w:val="231F20"/>
                <w:sz w:val="24"/>
                <w:szCs w:val="24"/>
              </w:rPr>
              <w:t>58,8</w:t>
            </w:r>
          </w:p>
        </w:tc>
        <w:tc>
          <w:tcPr>
            <w:tcW w:w="597" w:type="pct"/>
            <w:tcBorders>
              <w:top w:val="single" w:sz="4" w:space="0" w:color="000000"/>
              <w:left w:val="single" w:sz="4" w:space="0" w:color="000000"/>
              <w:bottom w:val="single" w:sz="4" w:space="0" w:color="000000"/>
              <w:right w:val="single" w:sz="4" w:space="0" w:color="000000"/>
            </w:tcBorders>
          </w:tcPr>
          <w:p w14:paraId="1A0278AF" w14:textId="77777777" w:rsidR="0082594F" w:rsidRPr="00490909" w:rsidRDefault="0082594F" w:rsidP="006D4439">
            <w:pPr>
              <w:pStyle w:val="TableParagraph"/>
              <w:ind w:left="0"/>
              <w:rPr>
                <w:rFonts w:ascii="Arial" w:eastAsia="Calibri" w:hAnsi="Arial" w:cs="Arial"/>
                <w:sz w:val="24"/>
                <w:szCs w:val="24"/>
              </w:rPr>
            </w:pPr>
            <w:r w:rsidRPr="00490909">
              <w:rPr>
                <w:rFonts w:ascii="Arial" w:hAnsi="Arial" w:cs="Arial"/>
                <w:color w:val="231F20"/>
                <w:sz w:val="24"/>
                <w:szCs w:val="24"/>
              </w:rPr>
              <w:t>47,4</w:t>
            </w:r>
          </w:p>
        </w:tc>
        <w:tc>
          <w:tcPr>
            <w:tcW w:w="597" w:type="pct"/>
            <w:tcBorders>
              <w:top w:val="single" w:sz="4" w:space="0" w:color="000000"/>
              <w:left w:val="single" w:sz="4" w:space="0" w:color="000000"/>
              <w:bottom w:val="single" w:sz="4" w:space="0" w:color="000000"/>
              <w:right w:val="single" w:sz="4" w:space="0" w:color="000000"/>
            </w:tcBorders>
          </w:tcPr>
          <w:p w14:paraId="6BDC813A" w14:textId="61499820" w:rsidR="0082594F" w:rsidRPr="00490909" w:rsidRDefault="00D07622" w:rsidP="006D4439">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45,3</w:t>
            </w:r>
          </w:p>
        </w:tc>
        <w:tc>
          <w:tcPr>
            <w:tcW w:w="522" w:type="pct"/>
            <w:tcBorders>
              <w:top w:val="single" w:sz="4" w:space="0" w:color="000000"/>
              <w:left w:val="single" w:sz="4" w:space="0" w:color="000000"/>
              <w:bottom w:val="single" w:sz="4" w:space="0" w:color="000000"/>
              <w:right w:val="single" w:sz="4" w:space="0" w:color="000000"/>
            </w:tcBorders>
          </w:tcPr>
          <w:p w14:paraId="05567BFE" w14:textId="77777777" w:rsidR="0082594F" w:rsidRPr="00490909" w:rsidRDefault="0082594F" w:rsidP="006D4439">
            <w:pPr>
              <w:pStyle w:val="TableParagraph"/>
              <w:ind w:left="0"/>
              <w:rPr>
                <w:rFonts w:ascii="Arial" w:eastAsia="Calibri" w:hAnsi="Arial" w:cs="Arial"/>
                <w:sz w:val="24"/>
                <w:szCs w:val="24"/>
              </w:rPr>
            </w:pPr>
            <w:r w:rsidRPr="00490909">
              <w:rPr>
                <w:rFonts w:ascii="Arial" w:hAnsi="Arial" w:cs="Arial"/>
                <w:color w:val="231F20"/>
                <w:sz w:val="24"/>
                <w:szCs w:val="24"/>
              </w:rPr>
              <w:t>38,1</w:t>
            </w:r>
          </w:p>
        </w:tc>
        <w:tc>
          <w:tcPr>
            <w:tcW w:w="527" w:type="pct"/>
            <w:tcBorders>
              <w:top w:val="single" w:sz="4" w:space="0" w:color="000000"/>
              <w:left w:val="single" w:sz="4" w:space="0" w:color="000000"/>
              <w:bottom w:val="single" w:sz="4" w:space="0" w:color="000000"/>
              <w:right w:val="single" w:sz="4" w:space="0" w:color="auto"/>
            </w:tcBorders>
          </w:tcPr>
          <w:p w14:paraId="61DF84BB" w14:textId="77777777" w:rsidR="0082594F" w:rsidRPr="00490909" w:rsidRDefault="0082594F" w:rsidP="006D4439">
            <w:pPr>
              <w:pStyle w:val="TableParagraph"/>
              <w:ind w:left="0"/>
              <w:rPr>
                <w:rFonts w:ascii="Arial" w:eastAsia="Calibri" w:hAnsi="Arial" w:cs="Arial"/>
                <w:sz w:val="24"/>
                <w:szCs w:val="24"/>
              </w:rPr>
            </w:pPr>
            <w:r w:rsidRPr="00490909">
              <w:rPr>
                <w:rFonts w:ascii="Arial" w:hAnsi="Arial" w:cs="Arial"/>
                <w:color w:val="231F20"/>
                <w:sz w:val="24"/>
                <w:szCs w:val="24"/>
              </w:rPr>
              <w:t>30,6</w:t>
            </w:r>
          </w:p>
        </w:tc>
      </w:tr>
      <w:tr w:rsidR="00E92B90" w:rsidRPr="007F373C" w14:paraId="6986CB11" w14:textId="77777777" w:rsidTr="002E4AA5">
        <w:trPr>
          <w:trHeight w:val="221"/>
        </w:trPr>
        <w:tc>
          <w:tcPr>
            <w:tcW w:w="837" w:type="pct"/>
            <w:tcBorders>
              <w:top w:val="single" w:sz="4" w:space="0" w:color="000000"/>
              <w:left w:val="single" w:sz="4" w:space="0" w:color="auto"/>
              <w:bottom w:val="single" w:sz="4" w:space="0" w:color="000000"/>
              <w:right w:val="single" w:sz="4" w:space="0" w:color="000000"/>
            </w:tcBorders>
          </w:tcPr>
          <w:p w14:paraId="2491367D" w14:textId="15D072B0" w:rsidR="00E92B90" w:rsidRPr="00490909" w:rsidRDefault="00E92B90" w:rsidP="006D4439">
            <w:pPr>
              <w:pStyle w:val="TableParagraph"/>
              <w:ind w:left="0"/>
              <w:rPr>
                <w:rFonts w:ascii="Arial" w:hAnsi="Arial" w:cs="Arial"/>
                <w:b/>
                <w:i/>
                <w:color w:val="231F20"/>
                <w:sz w:val="24"/>
                <w:szCs w:val="24"/>
                <w:lang w:val="ru-RU"/>
              </w:rPr>
            </w:pPr>
            <w:r w:rsidRPr="00490909">
              <w:rPr>
                <w:rFonts w:ascii="Arial" w:hAnsi="Arial" w:cs="Arial"/>
                <w:b/>
                <w:i/>
                <w:color w:val="231F20"/>
                <w:sz w:val="24"/>
                <w:szCs w:val="24"/>
                <w:lang w:val="ru-RU"/>
              </w:rPr>
              <w:t>900</w:t>
            </w:r>
          </w:p>
        </w:tc>
        <w:tc>
          <w:tcPr>
            <w:tcW w:w="681" w:type="pct"/>
            <w:tcBorders>
              <w:top w:val="single" w:sz="4" w:space="0" w:color="000000"/>
              <w:left w:val="single" w:sz="4" w:space="0" w:color="000000"/>
              <w:bottom w:val="single" w:sz="4" w:space="0" w:color="000000"/>
              <w:right w:val="single" w:sz="4" w:space="0" w:color="000000"/>
            </w:tcBorders>
          </w:tcPr>
          <w:p w14:paraId="71E427C8" w14:textId="51962D5E" w:rsidR="00E92B90" w:rsidRPr="00490909" w:rsidRDefault="00E92B90" w:rsidP="006D4439">
            <w:pPr>
              <w:pStyle w:val="TableParagraph"/>
              <w:ind w:left="0"/>
              <w:rPr>
                <w:rFonts w:ascii="Arial" w:hAnsi="Arial" w:cs="Arial"/>
                <w:b/>
                <w:i/>
                <w:color w:val="231F20"/>
                <w:sz w:val="24"/>
                <w:szCs w:val="24"/>
              </w:rPr>
            </w:pPr>
            <w:r w:rsidRPr="00490909">
              <w:rPr>
                <w:rFonts w:ascii="Arial" w:eastAsia="Calibri" w:hAnsi="Arial" w:cs="Arial"/>
                <w:b/>
                <w:i/>
                <w:sz w:val="24"/>
                <w:szCs w:val="24"/>
                <w:lang w:val="en-US"/>
              </w:rPr>
              <w:t>—</w:t>
            </w:r>
          </w:p>
        </w:tc>
        <w:tc>
          <w:tcPr>
            <w:tcW w:w="643" w:type="pct"/>
            <w:tcBorders>
              <w:top w:val="single" w:sz="4" w:space="0" w:color="000000"/>
              <w:left w:val="single" w:sz="4" w:space="0" w:color="000000"/>
              <w:bottom w:val="single" w:sz="4" w:space="0" w:color="000000"/>
              <w:right w:val="single" w:sz="4" w:space="0" w:color="000000"/>
            </w:tcBorders>
          </w:tcPr>
          <w:p w14:paraId="58D723B5" w14:textId="73291FD1" w:rsidR="00E92B90" w:rsidRPr="00490909" w:rsidRDefault="00E92B90" w:rsidP="006D4439">
            <w:pPr>
              <w:pStyle w:val="TableParagraph"/>
              <w:ind w:left="0"/>
              <w:rPr>
                <w:rFonts w:ascii="Arial" w:hAnsi="Arial" w:cs="Arial"/>
                <w:b/>
                <w:i/>
                <w:color w:val="231F20"/>
                <w:sz w:val="24"/>
                <w:szCs w:val="24"/>
                <w:lang w:val="ru-RU"/>
              </w:rPr>
            </w:pPr>
            <w:r w:rsidRPr="00490909">
              <w:rPr>
                <w:rFonts w:ascii="Arial" w:hAnsi="Arial" w:cs="Arial"/>
                <w:b/>
                <w:i/>
                <w:color w:val="231F20"/>
                <w:sz w:val="24"/>
                <w:szCs w:val="24"/>
                <w:lang w:val="ru-RU"/>
              </w:rPr>
              <w:t>81,7</w:t>
            </w:r>
          </w:p>
        </w:tc>
        <w:tc>
          <w:tcPr>
            <w:tcW w:w="597" w:type="pct"/>
            <w:tcBorders>
              <w:top w:val="single" w:sz="4" w:space="0" w:color="000000"/>
              <w:left w:val="single" w:sz="4" w:space="0" w:color="000000"/>
              <w:bottom w:val="single" w:sz="4" w:space="0" w:color="000000"/>
              <w:right w:val="single" w:sz="4" w:space="0" w:color="000000"/>
            </w:tcBorders>
          </w:tcPr>
          <w:p w14:paraId="5081C0ED" w14:textId="283FDC69" w:rsidR="00E92B90" w:rsidRPr="00490909" w:rsidRDefault="00E92B90" w:rsidP="006D4439">
            <w:pPr>
              <w:pStyle w:val="TableParagraph"/>
              <w:ind w:left="0"/>
              <w:rPr>
                <w:rFonts w:ascii="Arial" w:hAnsi="Arial" w:cs="Arial"/>
                <w:b/>
                <w:i/>
                <w:color w:val="231F20"/>
                <w:sz w:val="24"/>
                <w:szCs w:val="24"/>
                <w:lang w:val="ru-RU"/>
              </w:rPr>
            </w:pPr>
            <w:r w:rsidRPr="00490909">
              <w:rPr>
                <w:rFonts w:ascii="Arial" w:hAnsi="Arial" w:cs="Arial"/>
                <w:b/>
                <w:i/>
                <w:color w:val="231F20"/>
                <w:sz w:val="24"/>
                <w:szCs w:val="24"/>
                <w:lang w:val="ru-RU"/>
              </w:rPr>
              <w:t>66,1</w:t>
            </w:r>
          </w:p>
        </w:tc>
        <w:tc>
          <w:tcPr>
            <w:tcW w:w="597" w:type="pct"/>
            <w:tcBorders>
              <w:top w:val="single" w:sz="4" w:space="0" w:color="000000"/>
              <w:left w:val="single" w:sz="4" w:space="0" w:color="000000"/>
              <w:bottom w:val="single" w:sz="4" w:space="0" w:color="000000"/>
              <w:right w:val="single" w:sz="4" w:space="0" w:color="000000"/>
            </w:tcBorders>
          </w:tcPr>
          <w:p w14:paraId="1CD32CB3" w14:textId="44623F35" w:rsidR="00E92B90" w:rsidRPr="00490909" w:rsidRDefault="00E92B90" w:rsidP="006D4439">
            <w:pPr>
              <w:pStyle w:val="TableParagraph"/>
              <w:ind w:left="0"/>
              <w:rPr>
                <w:rFonts w:ascii="Arial" w:hAnsi="Arial" w:cs="Arial"/>
                <w:b/>
                <w:i/>
                <w:color w:val="231F20"/>
                <w:sz w:val="24"/>
                <w:szCs w:val="24"/>
                <w:lang w:val="ru-RU"/>
              </w:rPr>
            </w:pPr>
            <w:r w:rsidRPr="00490909">
              <w:rPr>
                <w:rFonts w:ascii="Arial" w:hAnsi="Arial" w:cs="Arial"/>
                <w:b/>
                <w:i/>
                <w:color w:val="231F20"/>
                <w:sz w:val="24"/>
                <w:szCs w:val="24"/>
                <w:lang w:val="ru-RU"/>
              </w:rPr>
              <w:t>53,3</w:t>
            </w:r>
          </w:p>
        </w:tc>
        <w:tc>
          <w:tcPr>
            <w:tcW w:w="597" w:type="pct"/>
            <w:tcBorders>
              <w:top w:val="single" w:sz="4" w:space="0" w:color="000000"/>
              <w:left w:val="single" w:sz="4" w:space="0" w:color="000000"/>
              <w:bottom w:val="single" w:sz="4" w:space="0" w:color="000000"/>
              <w:right w:val="single" w:sz="4" w:space="0" w:color="000000"/>
            </w:tcBorders>
          </w:tcPr>
          <w:p w14:paraId="6C669861" w14:textId="5B539DBB" w:rsidR="00E92B90" w:rsidRPr="00490909" w:rsidRDefault="00E92B90" w:rsidP="006D4439">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51,0</w:t>
            </w:r>
          </w:p>
        </w:tc>
        <w:tc>
          <w:tcPr>
            <w:tcW w:w="522" w:type="pct"/>
            <w:tcBorders>
              <w:top w:val="single" w:sz="4" w:space="0" w:color="000000"/>
              <w:left w:val="single" w:sz="4" w:space="0" w:color="000000"/>
              <w:bottom w:val="single" w:sz="4" w:space="0" w:color="000000"/>
              <w:right w:val="single" w:sz="4" w:space="0" w:color="000000"/>
            </w:tcBorders>
          </w:tcPr>
          <w:p w14:paraId="36F0BAC6" w14:textId="5F9BC491" w:rsidR="00E92B90" w:rsidRPr="00490909" w:rsidRDefault="00E92B90" w:rsidP="006D4439">
            <w:pPr>
              <w:pStyle w:val="TableParagraph"/>
              <w:ind w:left="0"/>
              <w:rPr>
                <w:rFonts w:ascii="Arial" w:hAnsi="Arial" w:cs="Arial"/>
                <w:b/>
                <w:i/>
                <w:color w:val="231F20"/>
                <w:sz w:val="24"/>
                <w:szCs w:val="24"/>
                <w:lang w:val="ru-RU"/>
              </w:rPr>
            </w:pPr>
            <w:r w:rsidRPr="00490909">
              <w:rPr>
                <w:rFonts w:ascii="Arial" w:hAnsi="Arial" w:cs="Arial"/>
                <w:b/>
                <w:i/>
                <w:color w:val="231F20"/>
                <w:sz w:val="24"/>
                <w:szCs w:val="24"/>
                <w:lang w:val="ru-RU"/>
              </w:rPr>
              <w:t>42,9</w:t>
            </w:r>
          </w:p>
        </w:tc>
        <w:tc>
          <w:tcPr>
            <w:tcW w:w="527" w:type="pct"/>
            <w:tcBorders>
              <w:top w:val="single" w:sz="4" w:space="0" w:color="000000"/>
              <w:left w:val="single" w:sz="4" w:space="0" w:color="000000"/>
              <w:bottom w:val="single" w:sz="4" w:space="0" w:color="000000"/>
              <w:right w:val="single" w:sz="4" w:space="0" w:color="auto"/>
            </w:tcBorders>
          </w:tcPr>
          <w:p w14:paraId="4C3A0962" w14:textId="7BC16389" w:rsidR="00E92B90" w:rsidRPr="00490909" w:rsidRDefault="00E92B90" w:rsidP="006D4439">
            <w:pPr>
              <w:pStyle w:val="TableParagraph"/>
              <w:ind w:left="0"/>
              <w:rPr>
                <w:rFonts w:ascii="Arial" w:hAnsi="Arial" w:cs="Arial"/>
                <w:b/>
                <w:i/>
                <w:color w:val="231F20"/>
                <w:sz w:val="24"/>
                <w:szCs w:val="24"/>
                <w:lang w:val="ru-RU"/>
              </w:rPr>
            </w:pPr>
            <w:r w:rsidRPr="00490909">
              <w:rPr>
                <w:rFonts w:ascii="Arial" w:hAnsi="Arial" w:cs="Arial"/>
                <w:b/>
                <w:i/>
                <w:color w:val="231F20"/>
                <w:sz w:val="24"/>
                <w:szCs w:val="24"/>
                <w:lang w:val="ru-RU"/>
              </w:rPr>
              <w:t>34,4</w:t>
            </w:r>
          </w:p>
        </w:tc>
      </w:tr>
      <w:tr w:rsidR="00E92B90" w:rsidRPr="007F373C" w14:paraId="5C307377" w14:textId="77777777" w:rsidTr="002E4AA5">
        <w:trPr>
          <w:trHeight w:val="221"/>
        </w:trPr>
        <w:tc>
          <w:tcPr>
            <w:tcW w:w="837" w:type="pct"/>
            <w:tcBorders>
              <w:top w:val="single" w:sz="4" w:space="0" w:color="000000"/>
              <w:left w:val="single" w:sz="4" w:space="0" w:color="auto"/>
              <w:bottom w:val="single" w:sz="4" w:space="0" w:color="000000"/>
              <w:right w:val="single" w:sz="4" w:space="0" w:color="000000"/>
            </w:tcBorders>
          </w:tcPr>
          <w:p w14:paraId="3395B09D" w14:textId="3B757602" w:rsidR="00E92B90" w:rsidRPr="00490909" w:rsidRDefault="00E92B90" w:rsidP="006D4439">
            <w:pPr>
              <w:pStyle w:val="TableParagraph"/>
              <w:ind w:left="0"/>
              <w:rPr>
                <w:rFonts w:ascii="Arial" w:hAnsi="Arial" w:cs="Arial"/>
                <w:b/>
                <w:i/>
                <w:color w:val="231F20"/>
                <w:sz w:val="24"/>
                <w:szCs w:val="24"/>
                <w:lang w:val="ru-RU"/>
              </w:rPr>
            </w:pPr>
            <w:r w:rsidRPr="00490909">
              <w:rPr>
                <w:rFonts w:ascii="Arial" w:hAnsi="Arial" w:cs="Arial"/>
                <w:b/>
                <w:i/>
                <w:color w:val="231F20"/>
                <w:sz w:val="24"/>
                <w:szCs w:val="24"/>
                <w:lang w:val="ru-RU"/>
              </w:rPr>
              <w:t>1000</w:t>
            </w:r>
          </w:p>
        </w:tc>
        <w:tc>
          <w:tcPr>
            <w:tcW w:w="681" w:type="pct"/>
            <w:tcBorders>
              <w:top w:val="single" w:sz="4" w:space="0" w:color="000000"/>
              <w:left w:val="single" w:sz="4" w:space="0" w:color="000000"/>
              <w:bottom w:val="single" w:sz="4" w:space="0" w:color="000000"/>
              <w:right w:val="single" w:sz="4" w:space="0" w:color="000000"/>
            </w:tcBorders>
          </w:tcPr>
          <w:p w14:paraId="10A53BBF" w14:textId="09574ED6" w:rsidR="00E92B90" w:rsidRPr="00490909" w:rsidRDefault="00E92B90" w:rsidP="006D4439">
            <w:pPr>
              <w:pStyle w:val="TableParagraph"/>
              <w:ind w:left="0"/>
              <w:rPr>
                <w:rFonts w:ascii="Arial" w:hAnsi="Arial" w:cs="Arial"/>
                <w:b/>
                <w:i/>
                <w:color w:val="231F20"/>
                <w:sz w:val="24"/>
                <w:szCs w:val="24"/>
              </w:rPr>
            </w:pPr>
            <w:r w:rsidRPr="00490909">
              <w:rPr>
                <w:rFonts w:ascii="Arial" w:eastAsia="Calibri" w:hAnsi="Arial" w:cs="Arial"/>
                <w:b/>
                <w:i/>
                <w:sz w:val="24"/>
                <w:szCs w:val="24"/>
                <w:lang w:val="en-US"/>
              </w:rPr>
              <w:t>—</w:t>
            </w:r>
          </w:p>
        </w:tc>
        <w:tc>
          <w:tcPr>
            <w:tcW w:w="643" w:type="pct"/>
            <w:tcBorders>
              <w:top w:val="single" w:sz="4" w:space="0" w:color="000000"/>
              <w:left w:val="single" w:sz="4" w:space="0" w:color="000000"/>
              <w:bottom w:val="single" w:sz="4" w:space="0" w:color="000000"/>
              <w:right w:val="single" w:sz="4" w:space="0" w:color="000000"/>
            </w:tcBorders>
          </w:tcPr>
          <w:p w14:paraId="2DF1D785" w14:textId="2EBF3D99" w:rsidR="00E92B90" w:rsidRPr="00490909" w:rsidRDefault="00E92B90" w:rsidP="006D4439">
            <w:pPr>
              <w:pStyle w:val="TableParagraph"/>
              <w:ind w:left="0"/>
              <w:rPr>
                <w:rFonts w:ascii="Arial" w:hAnsi="Arial" w:cs="Arial"/>
                <w:b/>
                <w:i/>
                <w:color w:val="231F20"/>
                <w:sz w:val="24"/>
                <w:szCs w:val="24"/>
                <w:lang w:val="ru-RU"/>
              </w:rPr>
            </w:pPr>
            <w:r w:rsidRPr="00490909">
              <w:rPr>
                <w:rFonts w:ascii="Arial" w:hAnsi="Arial" w:cs="Arial"/>
                <w:b/>
                <w:i/>
                <w:color w:val="231F20"/>
                <w:sz w:val="24"/>
                <w:szCs w:val="24"/>
                <w:lang w:val="ru-RU"/>
              </w:rPr>
              <w:t>90,8</w:t>
            </w:r>
          </w:p>
        </w:tc>
        <w:tc>
          <w:tcPr>
            <w:tcW w:w="597" w:type="pct"/>
            <w:tcBorders>
              <w:top w:val="single" w:sz="4" w:space="0" w:color="000000"/>
              <w:left w:val="single" w:sz="4" w:space="0" w:color="000000"/>
              <w:bottom w:val="single" w:sz="4" w:space="0" w:color="000000"/>
              <w:right w:val="single" w:sz="4" w:space="0" w:color="000000"/>
            </w:tcBorders>
          </w:tcPr>
          <w:p w14:paraId="31E5C795" w14:textId="7C5EBFFE" w:rsidR="00E92B90" w:rsidRPr="00490909" w:rsidRDefault="00E92B90" w:rsidP="006D4439">
            <w:pPr>
              <w:pStyle w:val="TableParagraph"/>
              <w:ind w:left="0"/>
              <w:rPr>
                <w:rFonts w:ascii="Arial" w:hAnsi="Arial" w:cs="Arial"/>
                <w:b/>
                <w:i/>
                <w:color w:val="231F20"/>
                <w:sz w:val="24"/>
                <w:szCs w:val="24"/>
                <w:lang w:val="ru-RU"/>
              </w:rPr>
            </w:pPr>
            <w:r w:rsidRPr="00490909">
              <w:rPr>
                <w:rFonts w:ascii="Arial" w:hAnsi="Arial" w:cs="Arial"/>
                <w:b/>
                <w:i/>
                <w:color w:val="231F20"/>
                <w:sz w:val="24"/>
                <w:szCs w:val="24"/>
                <w:lang w:val="ru-RU"/>
              </w:rPr>
              <w:t>73,5</w:t>
            </w:r>
          </w:p>
        </w:tc>
        <w:tc>
          <w:tcPr>
            <w:tcW w:w="597" w:type="pct"/>
            <w:tcBorders>
              <w:top w:val="single" w:sz="4" w:space="0" w:color="000000"/>
              <w:left w:val="single" w:sz="4" w:space="0" w:color="000000"/>
              <w:bottom w:val="single" w:sz="4" w:space="0" w:color="000000"/>
              <w:right w:val="single" w:sz="4" w:space="0" w:color="000000"/>
            </w:tcBorders>
          </w:tcPr>
          <w:p w14:paraId="572676CB" w14:textId="1FF84E9B" w:rsidR="00E92B90" w:rsidRPr="00490909" w:rsidRDefault="00E92B90" w:rsidP="006D4439">
            <w:pPr>
              <w:pStyle w:val="TableParagraph"/>
              <w:ind w:left="0"/>
              <w:rPr>
                <w:rFonts w:ascii="Arial" w:hAnsi="Arial" w:cs="Arial"/>
                <w:b/>
                <w:i/>
                <w:color w:val="231F20"/>
                <w:sz w:val="24"/>
                <w:szCs w:val="24"/>
                <w:lang w:val="ru-RU"/>
              </w:rPr>
            </w:pPr>
            <w:r w:rsidRPr="00490909">
              <w:rPr>
                <w:rFonts w:ascii="Arial" w:hAnsi="Arial" w:cs="Arial"/>
                <w:b/>
                <w:i/>
                <w:color w:val="231F20"/>
                <w:sz w:val="24"/>
                <w:szCs w:val="24"/>
                <w:lang w:val="ru-RU"/>
              </w:rPr>
              <w:t>59,3</w:t>
            </w:r>
          </w:p>
        </w:tc>
        <w:tc>
          <w:tcPr>
            <w:tcW w:w="597" w:type="pct"/>
            <w:tcBorders>
              <w:top w:val="single" w:sz="4" w:space="0" w:color="000000"/>
              <w:left w:val="single" w:sz="4" w:space="0" w:color="000000"/>
              <w:bottom w:val="single" w:sz="4" w:space="0" w:color="000000"/>
              <w:right w:val="single" w:sz="4" w:space="0" w:color="000000"/>
            </w:tcBorders>
          </w:tcPr>
          <w:p w14:paraId="79A83783" w14:textId="2AE04C8A" w:rsidR="00E92B90" w:rsidRPr="00490909" w:rsidRDefault="00E92B90" w:rsidP="006D4439">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56,6</w:t>
            </w:r>
          </w:p>
        </w:tc>
        <w:tc>
          <w:tcPr>
            <w:tcW w:w="522" w:type="pct"/>
            <w:tcBorders>
              <w:top w:val="single" w:sz="4" w:space="0" w:color="000000"/>
              <w:left w:val="single" w:sz="4" w:space="0" w:color="000000"/>
              <w:bottom w:val="single" w:sz="4" w:space="0" w:color="000000"/>
              <w:right w:val="single" w:sz="4" w:space="0" w:color="000000"/>
            </w:tcBorders>
          </w:tcPr>
          <w:p w14:paraId="4566A0C3" w14:textId="3DA84D4B" w:rsidR="00E92B90" w:rsidRPr="00490909" w:rsidRDefault="00E92B90" w:rsidP="006D4439">
            <w:pPr>
              <w:pStyle w:val="TableParagraph"/>
              <w:ind w:left="0"/>
              <w:rPr>
                <w:rFonts w:ascii="Arial" w:hAnsi="Arial" w:cs="Arial"/>
                <w:b/>
                <w:i/>
                <w:color w:val="231F20"/>
                <w:sz w:val="24"/>
                <w:szCs w:val="24"/>
                <w:lang w:val="ru-RU"/>
              </w:rPr>
            </w:pPr>
            <w:r w:rsidRPr="00490909">
              <w:rPr>
                <w:rFonts w:ascii="Arial" w:hAnsi="Arial" w:cs="Arial"/>
                <w:b/>
                <w:i/>
                <w:color w:val="231F20"/>
                <w:sz w:val="24"/>
                <w:szCs w:val="24"/>
                <w:lang w:val="ru-RU"/>
              </w:rPr>
              <w:t>47,7</w:t>
            </w:r>
          </w:p>
        </w:tc>
        <w:tc>
          <w:tcPr>
            <w:tcW w:w="527" w:type="pct"/>
            <w:tcBorders>
              <w:top w:val="single" w:sz="4" w:space="0" w:color="000000"/>
              <w:left w:val="single" w:sz="4" w:space="0" w:color="000000"/>
              <w:bottom w:val="single" w:sz="4" w:space="0" w:color="000000"/>
              <w:right w:val="single" w:sz="4" w:space="0" w:color="auto"/>
            </w:tcBorders>
          </w:tcPr>
          <w:p w14:paraId="0D324291" w14:textId="290840E1" w:rsidR="00E92B90" w:rsidRPr="00490909" w:rsidRDefault="00E92B90" w:rsidP="006D4439">
            <w:pPr>
              <w:pStyle w:val="TableParagraph"/>
              <w:ind w:left="0"/>
              <w:rPr>
                <w:rFonts w:ascii="Arial" w:hAnsi="Arial" w:cs="Arial"/>
                <w:b/>
                <w:i/>
                <w:color w:val="231F20"/>
                <w:sz w:val="24"/>
                <w:szCs w:val="24"/>
                <w:lang w:val="ru-RU"/>
              </w:rPr>
            </w:pPr>
            <w:r w:rsidRPr="00490909">
              <w:rPr>
                <w:rFonts w:ascii="Arial" w:hAnsi="Arial" w:cs="Arial"/>
                <w:b/>
                <w:i/>
                <w:color w:val="231F20"/>
                <w:sz w:val="24"/>
                <w:szCs w:val="24"/>
                <w:lang w:val="ru-RU"/>
              </w:rPr>
              <w:t>38,2</w:t>
            </w:r>
          </w:p>
        </w:tc>
      </w:tr>
      <w:tr w:rsidR="00E92B90" w:rsidRPr="007F373C" w14:paraId="7C8BEC8A" w14:textId="77777777" w:rsidTr="002E4AA5">
        <w:trPr>
          <w:trHeight w:val="221"/>
        </w:trPr>
        <w:tc>
          <w:tcPr>
            <w:tcW w:w="837" w:type="pct"/>
            <w:tcBorders>
              <w:top w:val="single" w:sz="4" w:space="0" w:color="000000"/>
              <w:left w:val="single" w:sz="4" w:space="0" w:color="auto"/>
              <w:bottom w:val="single" w:sz="4" w:space="0" w:color="000000"/>
              <w:right w:val="single" w:sz="4" w:space="0" w:color="000000"/>
            </w:tcBorders>
          </w:tcPr>
          <w:p w14:paraId="132B456B" w14:textId="5A67B450" w:rsidR="00E92B90" w:rsidRPr="00490909" w:rsidRDefault="00E92B90" w:rsidP="006D4439">
            <w:pPr>
              <w:pStyle w:val="TableParagraph"/>
              <w:ind w:left="0"/>
              <w:rPr>
                <w:rFonts w:ascii="Arial" w:hAnsi="Arial" w:cs="Arial"/>
                <w:b/>
                <w:i/>
                <w:color w:val="231F20"/>
                <w:sz w:val="24"/>
                <w:szCs w:val="24"/>
                <w:lang w:val="ru-RU"/>
              </w:rPr>
            </w:pPr>
            <w:r w:rsidRPr="00490909">
              <w:rPr>
                <w:rFonts w:ascii="Arial" w:hAnsi="Arial" w:cs="Arial"/>
                <w:b/>
                <w:i/>
                <w:color w:val="231F20"/>
                <w:sz w:val="24"/>
                <w:szCs w:val="24"/>
                <w:lang w:val="ru-RU"/>
              </w:rPr>
              <w:t>1200</w:t>
            </w:r>
          </w:p>
        </w:tc>
        <w:tc>
          <w:tcPr>
            <w:tcW w:w="681" w:type="pct"/>
            <w:tcBorders>
              <w:top w:val="single" w:sz="4" w:space="0" w:color="000000"/>
              <w:left w:val="single" w:sz="4" w:space="0" w:color="000000"/>
              <w:bottom w:val="single" w:sz="4" w:space="0" w:color="000000"/>
              <w:right w:val="single" w:sz="4" w:space="0" w:color="000000"/>
            </w:tcBorders>
          </w:tcPr>
          <w:p w14:paraId="7E12DD01" w14:textId="7578197E" w:rsidR="00E92B90" w:rsidRPr="00490909" w:rsidRDefault="00E92B90" w:rsidP="006D4439">
            <w:pPr>
              <w:pStyle w:val="TableParagraph"/>
              <w:ind w:left="0"/>
              <w:rPr>
                <w:rFonts w:ascii="Arial" w:hAnsi="Arial" w:cs="Arial"/>
                <w:b/>
                <w:i/>
                <w:color w:val="231F20"/>
                <w:sz w:val="24"/>
                <w:szCs w:val="24"/>
              </w:rPr>
            </w:pPr>
            <w:r w:rsidRPr="00490909">
              <w:rPr>
                <w:rFonts w:ascii="Arial" w:eastAsia="Calibri" w:hAnsi="Arial" w:cs="Arial"/>
                <w:b/>
                <w:i/>
                <w:sz w:val="24"/>
                <w:szCs w:val="24"/>
                <w:lang w:val="en-US"/>
              </w:rPr>
              <w:t>—</w:t>
            </w:r>
          </w:p>
        </w:tc>
        <w:tc>
          <w:tcPr>
            <w:tcW w:w="643" w:type="pct"/>
            <w:tcBorders>
              <w:top w:val="single" w:sz="4" w:space="0" w:color="000000"/>
              <w:left w:val="single" w:sz="4" w:space="0" w:color="000000"/>
              <w:bottom w:val="single" w:sz="4" w:space="0" w:color="000000"/>
              <w:right w:val="single" w:sz="4" w:space="0" w:color="000000"/>
            </w:tcBorders>
          </w:tcPr>
          <w:p w14:paraId="34B565FA" w14:textId="489B3BAE" w:rsidR="00E92B90" w:rsidRPr="00490909" w:rsidRDefault="00E92B90" w:rsidP="006D4439">
            <w:pPr>
              <w:pStyle w:val="TableParagraph"/>
              <w:ind w:left="0"/>
              <w:rPr>
                <w:rFonts w:ascii="Arial" w:hAnsi="Arial" w:cs="Arial"/>
                <w:b/>
                <w:i/>
                <w:color w:val="231F20"/>
                <w:sz w:val="24"/>
                <w:szCs w:val="24"/>
                <w:lang w:val="ru-RU"/>
              </w:rPr>
            </w:pPr>
            <w:r w:rsidRPr="00490909">
              <w:rPr>
                <w:rFonts w:ascii="Arial" w:hAnsi="Arial" w:cs="Arial"/>
                <w:b/>
                <w:i/>
                <w:color w:val="231F20"/>
                <w:sz w:val="24"/>
                <w:szCs w:val="24"/>
                <w:lang w:val="ru-RU"/>
              </w:rPr>
              <w:t>108,9</w:t>
            </w:r>
          </w:p>
        </w:tc>
        <w:tc>
          <w:tcPr>
            <w:tcW w:w="597" w:type="pct"/>
            <w:tcBorders>
              <w:top w:val="single" w:sz="4" w:space="0" w:color="000000"/>
              <w:left w:val="single" w:sz="4" w:space="0" w:color="000000"/>
              <w:bottom w:val="single" w:sz="4" w:space="0" w:color="000000"/>
              <w:right w:val="single" w:sz="4" w:space="0" w:color="000000"/>
            </w:tcBorders>
          </w:tcPr>
          <w:p w14:paraId="2E15EFFA" w14:textId="59250E7D" w:rsidR="00E92B90" w:rsidRPr="00490909" w:rsidRDefault="00E92B90" w:rsidP="006D4439">
            <w:pPr>
              <w:pStyle w:val="TableParagraph"/>
              <w:ind w:left="0"/>
              <w:rPr>
                <w:rFonts w:ascii="Arial" w:hAnsi="Arial" w:cs="Arial"/>
                <w:b/>
                <w:i/>
                <w:color w:val="231F20"/>
                <w:sz w:val="24"/>
                <w:szCs w:val="24"/>
                <w:lang w:val="ru-RU"/>
              </w:rPr>
            </w:pPr>
            <w:r w:rsidRPr="00490909">
              <w:rPr>
                <w:rFonts w:ascii="Arial" w:hAnsi="Arial" w:cs="Arial"/>
                <w:b/>
                <w:i/>
                <w:color w:val="231F20"/>
                <w:sz w:val="24"/>
                <w:szCs w:val="24"/>
                <w:lang w:val="ru-RU"/>
              </w:rPr>
              <w:t>88,2</w:t>
            </w:r>
          </w:p>
        </w:tc>
        <w:tc>
          <w:tcPr>
            <w:tcW w:w="597" w:type="pct"/>
            <w:tcBorders>
              <w:top w:val="single" w:sz="4" w:space="0" w:color="000000"/>
              <w:left w:val="single" w:sz="4" w:space="0" w:color="000000"/>
              <w:bottom w:val="single" w:sz="4" w:space="0" w:color="000000"/>
              <w:right w:val="single" w:sz="4" w:space="0" w:color="000000"/>
            </w:tcBorders>
          </w:tcPr>
          <w:p w14:paraId="1AA42097" w14:textId="096204D6" w:rsidR="00E92B90" w:rsidRPr="00490909" w:rsidRDefault="00E92B90" w:rsidP="006D4439">
            <w:pPr>
              <w:pStyle w:val="TableParagraph"/>
              <w:ind w:left="0"/>
              <w:rPr>
                <w:rFonts w:ascii="Arial" w:hAnsi="Arial" w:cs="Arial"/>
                <w:b/>
                <w:i/>
                <w:color w:val="231F20"/>
                <w:sz w:val="24"/>
                <w:szCs w:val="24"/>
                <w:lang w:val="ru-RU"/>
              </w:rPr>
            </w:pPr>
            <w:r w:rsidRPr="00490909">
              <w:rPr>
                <w:rFonts w:ascii="Arial" w:hAnsi="Arial" w:cs="Arial"/>
                <w:b/>
                <w:i/>
                <w:color w:val="231F20"/>
                <w:sz w:val="24"/>
                <w:szCs w:val="24"/>
                <w:lang w:val="ru-RU"/>
              </w:rPr>
              <w:t>71,1</w:t>
            </w:r>
          </w:p>
        </w:tc>
        <w:tc>
          <w:tcPr>
            <w:tcW w:w="597" w:type="pct"/>
            <w:tcBorders>
              <w:top w:val="single" w:sz="4" w:space="0" w:color="000000"/>
              <w:left w:val="single" w:sz="4" w:space="0" w:color="000000"/>
              <w:bottom w:val="single" w:sz="4" w:space="0" w:color="000000"/>
              <w:right w:val="single" w:sz="4" w:space="0" w:color="000000"/>
            </w:tcBorders>
          </w:tcPr>
          <w:p w14:paraId="2583015F" w14:textId="333A92EE" w:rsidR="00E92B90" w:rsidRPr="00490909" w:rsidRDefault="00E92B90" w:rsidP="006D4439">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68,0</w:t>
            </w:r>
          </w:p>
        </w:tc>
        <w:tc>
          <w:tcPr>
            <w:tcW w:w="522" w:type="pct"/>
            <w:tcBorders>
              <w:top w:val="single" w:sz="4" w:space="0" w:color="000000"/>
              <w:left w:val="single" w:sz="4" w:space="0" w:color="000000"/>
              <w:bottom w:val="single" w:sz="4" w:space="0" w:color="000000"/>
              <w:right w:val="single" w:sz="4" w:space="0" w:color="000000"/>
            </w:tcBorders>
          </w:tcPr>
          <w:p w14:paraId="2DD85C0D" w14:textId="1E4BA6FB" w:rsidR="00E92B90" w:rsidRPr="00490909" w:rsidRDefault="00E92B90" w:rsidP="006D4439">
            <w:pPr>
              <w:pStyle w:val="TableParagraph"/>
              <w:ind w:left="0"/>
              <w:rPr>
                <w:rFonts w:ascii="Arial" w:hAnsi="Arial" w:cs="Arial"/>
                <w:b/>
                <w:i/>
                <w:color w:val="231F20"/>
                <w:sz w:val="24"/>
                <w:szCs w:val="24"/>
                <w:lang w:val="ru-RU"/>
              </w:rPr>
            </w:pPr>
            <w:r w:rsidRPr="00490909">
              <w:rPr>
                <w:rFonts w:ascii="Arial" w:hAnsi="Arial" w:cs="Arial"/>
                <w:b/>
                <w:i/>
                <w:color w:val="231F20"/>
                <w:sz w:val="24"/>
                <w:szCs w:val="24"/>
                <w:lang w:val="ru-RU"/>
              </w:rPr>
              <w:t>57,2</w:t>
            </w:r>
          </w:p>
        </w:tc>
        <w:tc>
          <w:tcPr>
            <w:tcW w:w="527" w:type="pct"/>
            <w:tcBorders>
              <w:top w:val="single" w:sz="4" w:space="0" w:color="000000"/>
              <w:left w:val="single" w:sz="4" w:space="0" w:color="000000"/>
              <w:bottom w:val="single" w:sz="4" w:space="0" w:color="000000"/>
              <w:right w:val="single" w:sz="4" w:space="0" w:color="auto"/>
            </w:tcBorders>
          </w:tcPr>
          <w:p w14:paraId="60501D96" w14:textId="137F7D44" w:rsidR="00E92B90" w:rsidRPr="00490909" w:rsidRDefault="00E92B90" w:rsidP="006D4439">
            <w:pPr>
              <w:pStyle w:val="TableParagraph"/>
              <w:ind w:left="0"/>
              <w:rPr>
                <w:rFonts w:ascii="Arial" w:hAnsi="Arial" w:cs="Arial"/>
                <w:b/>
                <w:i/>
                <w:color w:val="231F20"/>
                <w:sz w:val="24"/>
                <w:szCs w:val="24"/>
                <w:lang w:val="ru-RU"/>
              </w:rPr>
            </w:pPr>
            <w:r w:rsidRPr="00490909">
              <w:rPr>
                <w:rFonts w:ascii="Arial" w:hAnsi="Arial" w:cs="Arial"/>
                <w:b/>
                <w:i/>
                <w:color w:val="231F20"/>
                <w:sz w:val="24"/>
                <w:szCs w:val="24"/>
                <w:lang w:val="ru-RU"/>
              </w:rPr>
              <w:t>45,9</w:t>
            </w:r>
          </w:p>
        </w:tc>
      </w:tr>
      <w:tr w:rsidR="0082594F" w:rsidRPr="007F373C" w14:paraId="5DB62601" w14:textId="77777777" w:rsidTr="006D4439">
        <w:trPr>
          <w:trHeight w:val="350"/>
        </w:trPr>
        <w:tc>
          <w:tcPr>
            <w:tcW w:w="5000" w:type="pct"/>
            <w:gridSpan w:val="8"/>
            <w:tcBorders>
              <w:top w:val="single" w:sz="4" w:space="0" w:color="000000"/>
              <w:left w:val="single" w:sz="4" w:space="0" w:color="auto"/>
              <w:bottom w:val="single" w:sz="4" w:space="0" w:color="auto"/>
              <w:right w:val="single" w:sz="4" w:space="0" w:color="auto"/>
            </w:tcBorders>
          </w:tcPr>
          <w:p w14:paraId="6540AB62" w14:textId="0F88B402" w:rsidR="0082594F" w:rsidRPr="007F373C" w:rsidRDefault="0082594F" w:rsidP="006D4439">
            <w:pPr>
              <w:widowControl w:val="0"/>
              <w:autoSpaceDE w:val="0"/>
              <w:autoSpaceDN w:val="0"/>
              <w:adjustRightInd w:val="0"/>
              <w:rPr>
                <w:rFonts w:ascii="Arial" w:eastAsia="Calibri" w:hAnsi="Arial" w:cs="Arial"/>
                <w:sz w:val="22"/>
                <w:szCs w:val="24"/>
              </w:rPr>
            </w:pPr>
            <w:r w:rsidRPr="007F373C">
              <w:rPr>
                <w:rFonts w:ascii="Arial" w:eastAsia="Calibri" w:hAnsi="Arial" w:cs="Arial"/>
                <w:sz w:val="22"/>
                <w:szCs w:val="24"/>
                <w:vertAlign w:val="superscript"/>
              </w:rPr>
              <w:t xml:space="preserve">1) </w:t>
            </w:r>
            <w:r w:rsidRPr="007F373C">
              <w:rPr>
                <w:rFonts w:ascii="Arial" w:eastAsia="Calibri" w:hAnsi="Arial" w:cs="Arial"/>
                <w:i/>
                <w:iCs/>
                <w:sz w:val="22"/>
                <w:szCs w:val="24"/>
              </w:rPr>
              <w:t>e</w:t>
            </w:r>
            <w:r w:rsidRPr="007F373C">
              <w:rPr>
                <w:rFonts w:ascii="Arial" w:eastAsia="Calibri" w:hAnsi="Arial" w:cs="Arial"/>
                <w:sz w:val="22"/>
                <w:szCs w:val="24"/>
                <w:vertAlign w:val="subscript"/>
              </w:rPr>
              <w:t>min</w:t>
            </w:r>
            <w:r w:rsidRPr="007F373C">
              <w:rPr>
                <w:rFonts w:ascii="Arial" w:eastAsia="Calibri" w:hAnsi="Arial" w:cs="Arial"/>
                <w:sz w:val="22"/>
                <w:szCs w:val="24"/>
              </w:rPr>
              <w:t xml:space="preserve"> = </w:t>
            </w:r>
            <w:r w:rsidRPr="007F373C">
              <w:rPr>
                <w:rFonts w:ascii="Arial" w:eastAsia="Calibri" w:hAnsi="Arial" w:cs="Arial"/>
                <w:i/>
                <w:iCs/>
                <w:sz w:val="22"/>
                <w:szCs w:val="24"/>
              </w:rPr>
              <w:t>e</w:t>
            </w:r>
            <w:r w:rsidRPr="007F373C">
              <w:rPr>
                <w:rFonts w:ascii="Arial" w:eastAsia="Calibri" w:hAnsi="Arial" w:cs="Arial"/>
                <w:sz w:val="22"/>
                <w:szCs w:val="24"/>
                <w:vertAlign w:val="subscript"/>
              </w:rPr>
              <w:t>n</w:t>
            </w:r>
            <w:r w:rsidRPr="007F373C">
              <w:rPr>
                <w:rFonts w:ascii="Arial" w:eastAsia="Calibri" w:hAnsi="Arial" w:cs="Arial"/>
                <w:sz w:val="22"/>
                <w:szCs w:val="24"/>
              </w:rPr>
              <w:t>.</w:t>
            </w:r>
          </w:p>
          <w:p w14:paraId="0A6E5B37" w14:textId="22C4B7D3" w:rsidR="006779A5" w:rsidRPr="007F373C" w:rsidRDefault="006779A5" w:rsidP="006D4439">
            <w:pPr>
              <w:widowControl w:val="0"/>
              <w:autoSpaceDE w:val="0"/>
              <w:autoSpaceDN w:val="0"/>
              <w:adjustRightInd w:val="0"/>
              <w:rPr>
                <w:rFonts w:ascii="Arial" w:eastAsia="Calibri" w:hAnsi="Arial" w:cs="Arial"/>
                <w:sz w:val="22"/>
                <w:szCs w:val="24"/>
              </w:rPr>
            </w:pPr>
            <w:r w:rsidRPr="007F373C">
              <w:rPr>
                <w:rFonts w:ascii="Arial" w:eastAsia="Calibri" w:hAnsi="Arial" w:cs="Arial"/>
                <w:sz w:val="22"/>
                <w:szCs w:val="24"/>
                <w:vertAlign w:val="superscript"/>
              </w:rPr>
              <w:t>2)</w:t>
            </w:r>
            <w:r w:rsidRPr="007F373C">
              <w:rPr>
                <w:rFonts w:ascii="Arial" w:eastAsia="Calibri" w:hAnsi="Arial" w:cs="Arial"/>
                <w:sz w:val="22"/>
                <w:szCs w:val="24"/>
              </w:rPr>
              <w:t xml:space="preserve"> Предпочтительная серия</w:t>
            </w:r>
            <w:r w:rsidR="004B640A" w:rsidRPr="007F373C">
              <w:rPr>
                <w:rFonts w:ascii="Arial" w:eastAsia="Calibri" w:hAnsi="Arial" w:cs="Arial"/>
                <w:sz w:val="22"/>
                <w:szCs w:val="24"/>
              </w:rPr>
              <w:t>.</w:t>
            </w:r>
          </w:p>
          <w:p w14:paraId="7CFBAA03" w14:textId="1241A689" w:rsidR="0082594F" w:rsidRPr="007F373C" w:rsidRDefault="004B640A" w:rsidP="006D4439">
            <w:pPr>
              <w:pStyle w:val="TableParagraph"/>
              <w:ind w:left="0"/>
              <w:jc w:val="both"/>
              <w:rPr>
                <w:rFonts w:ascii="Arial" w:eastAsia="Calibri" w:hAnsi="Arial" w:cs="Arial"/>
                <w:sz w:val="24"/>
                <w:szCs w:val="24"/>
              </w:rPr>
            </w:pPr>
            <w:r w:rsidRPr="007F373C">
              <w:rPr>
                <w:rFonts w:ascii="Arial" w:eastAsia="Calibri" w:hAnsi="Arial" w:cs="Arial"/>
                <w:szCs w:val="24"/>
                <w:vertAlign w:val="superscript"/>
                <w:lang w:val="ru-RU"/>
              </w:rPr>
              <w:t>3</w:t>
            </w:r>
            <w:r w:rsidR="0082594F" w:rsidRPr="007F373C">
              <w:rPr>
                <w:rFonts w:ascii="Arial" w:eastAsia="Calibri" w:hAnsi="Arial" w:cs="Arial"/>
                <w:szCs w:val="24"/>
                <w:vertAlign w:val="superscript"/>
                <w:lang w:val="ru-RU"/>
              </w:rPr>
              <w:t>)</w:t>
            </w:r>
            <w:r w:rsidR="0082594F" w:rsidRPr="007F373C">
              <w:rPr>
                <w:rFonts w:ascii="Arial" w:eastAsia="Calibri" w:hAnsi="Arial" w:cs="Arial"/>
                <w:szCs w:val="24"/>
                <w:lang w:val="ru-RU"/>
              </w:rPr>
              <w:t> </w:t>
            </w:r>
            <w:r w:rsidR="0074446D" w:rsidRPr="007F373C">
              <w:rPr>
                <w:rFonts w:ascii="Arial" w:eastAsia="Calibri" w:hAnsi="Arial" w:cs="Arial"/>
                <w:szCs w:val="24"/>
                <w:lang w:val="ru-RU"/>
              </w:rPr>
              <w:t>М</w:t>
            </w:r>
            <w:r w:rsidR="0074446D" w:rsidRPr="007F373C">
              <w:rPr>
                <w:rFonts w:ascii="Arial" w:eastAsia="ArialMT" w:hAnsi="Arial" w:cs="Arial"/>
                <w:szCs w:val="24"/>
              </w:rPr>
              <w:t xml:space="preserve">инимальные </w:t>
            </w:r>
            <w:r w:rsidR="0082594F" w:rsidRPr="007F373C">
              <w:rPr>
                <w:rFonts w:ascii="Arial" w:eastAsia="ArialMT" w:hAnsi="Arial" w:cs="Arial"/>
                <w:szCs w:val="24"/>
              </w:rPr>
              <w:t>значения 2,3</w:t>
            </w:r>
            <w:r w:rsidR="0074446D" w:rsidRPr="007F373C">
              <w:rPr>
                <w:rFonts w:ascii="Arial" w:eastAsia="ArialMT" w:hAnsi="Arial" w:cs="Arial"/>
                <w:szCs w:val="24"/>
                <w:lang w:val="ru-RU"/>
              </w:rPr>
              <w:t xml:space="preserve"> мм,</w:t>
            </w:r>
            <w:r w:rsidR="0082594F" w:rsidRPr="007F373C">
              <w:rPr>
                <w:rFonts w:ascii="Arial" w:eastAsia="ArialMT" w:hAnsi="Arial" w:cs="Arial"/>
                <w:szCs w:val="24"/>
              </w:rPr>
              <w:t xml:space="preserve"> 2,4</w:t>
            </w:r>
            <w:r w:rsidR="0074446D" w:rsidRPr="007F373C">
              <w:rPr>
                <w:rFonts w:ascii="Arial" w:eastAsia="ArialMT" w:hAnsi="Arial" w:cs="Arial"/>
                <w:szCs w:val="24"/>
                <w:lang w:val="ru-RU"/>
              </w:rPr>
              <w:t xml:space="preserve"> мм,</w:t>
            </w:r>
            <w:r w:rsidR="0082594F" w:rsidRPr="007F373C">
              <w:rPr>
                <w:rFonts w:ascii="Arial" w:eastAsia="ArialMT" w:hAnsi="Arial" w:cs="Arial"/>
                <w:szCs w:val="24"/>
              </w:rPr>
              <w:t xml:space="preserve"> 2,5 </w:t>
            </w:r>
            <w:r w:rsidR="0074446D" w:rsidRPr="007F373C">
              <w:rPr>
                <w:rFonts w:ascii="Arial" w:eastAsia="ArialMT" w:hAnsi="Arial" w:cs="Arial"/>
                <w:szCs w:val="24"/>
                <w:lang w:val="ru-RU"/>
              </w:rPr>
              <w:t xml:space="preserve">мм </w:t>
            </w:r>
            <w:r w:rsidR="0082594F" w:rsidRPr="007F373C">
              <w:rPr>
                <w:rFonts w:ascii="Arial" w:eastAsia="ArialMT" w:hAnsi="Arial" w:cs="Arial"/>
                <w:szCs w:val="24"/>
              </w:rPr>
              <w:t xml:space="preserve">и 2,9 мм могут быть увеличены исходя из условий эксплуатации. Данная информация должна быть </w:t>
            </w:r>
            <w:r w:rsidR="00E92B90">
              <w:rPr>
                <w:rFonts w:ascii="Arial" w:eastAsia="ArialMT" w:hAnsi="Arial" w:cs="Arial"/>
                <w:szCs w:val="24"/>
                <w:lang w:val="ru-RU"/>
              </w:rPr>
              <w:t>приведена</w:t>
            </w:r>
            <w:r w:rsidR="0082594F" w:rsidRPr="007F373C">
              <w:rPr>
                <w:rFonts w:ascii="Arial" w:eastAsia="ArialMT" w:hAnsi="Arial" w:cs="Arial"/>
                <w:szCs w:val="24"/>
              </w:rPr>
              <w:t xml:space="preserve"> в </w:t>
            </w:r>
            <w:r w:rsidR="00E92B90">
              <w:rPr>
                <w:rFonts w:ascii="Arial" w:eastAsia="ArialMT" w:hAnsi="Arial" w:cs="Arial"/>
                <w:szCs w:val="24"/>
                <w:lang w:val="ru-RU"/>
              </w:rPr>
              <w:t>нормативной</w:t>
            </w:r>
            <w:r w:rsidR="0082594F" w:rsidRPr="007F373C">
              <w:rPr>
                <w:rFonts w:ascii="Arial" w:eastAsia="ArialMT" w:hAnsi="Arial" w:cs="Arial"/>
                <w:szCs w:val="24"/>
              </w:rPr>
              <w:t xml:space="preserve"> документации </w:t>
            </w:r>
            <w:r w:rsidR="00EF26CF">
              <w:rPr>
                <w:rFonts w:ascii="Arial" w:eastAsia="ArialMT" w:hAnsi="Arial" w:cs="Arial"/>
                <w:szCs w:val="24"/>
                <w:lang w:val="ru-RU"/>
              </w:rPr>
              <w:t>производителя</w:t>
            </w:r>
            <w:r w:rsidR="0082594F" w:rsidRPr="007F373C">
              <w:rPr>
                <w:rFonts w:ascii="Arial" w:eastAsia="Calibri" w:hAnsi="Arial" w:cs="Arial"/>
                <w:szCs w:val="24"/>
              </w:rPr>
              <w:t>.</w:t>
            </w:r>
          </w:p>
        </w:tc>
      </w:tr>
    </w:tbl>
    <w:p w14:paraId="175D0E53" w14:textId="5B51C4A0" w:rsidR="00073A46" w:rsidRPr="007F373C" w:rsidRDefault="00C92484" w:rsidP="00490909">
      <w:pPr>
        <w:pStyle w:val="3"/>
        <w:spacing w:before="120" w:after="0" w:line="360" w:lineRule="auto"/>
        <w:ind w:firstLine="709"/>
        <w:rPr>
          <w:bCs w:val="0"/>
          <w:sz w:val="24"/>
          <w:szCs w:val="24"/>
        </w:rPr>
      </w:pPr>
      <w:bookmarkStart w:id="56" w:name="_Toc205289714"/>
      <w:bookmarkStart w:id="57" w:name="_Toc230968298"/>
      <w:r w:rsidRPr="007F373C">
        <w:rPr>
          <w:bCs w:val="0"/>
          <w:sz w:val="24"/>
          <w:szCs w:val="24"/>
        </w:rPr>
        <w:lastRenderedPageBreak/>
        <w:t>7</w:t>
      </w:r>
      <w:r w:rsidR="00073A46" w:rsidRPr="007F373C">
        <w:rPr>
          <w:bCs w:val="0"/>
          <w:sz w:val="24"/>
          <w:szCs w:val="24"/>
        </w:rPr>
        <w:t>.3.2 Допуски на толщину стенки</w:t>
      </w:r>
      <w:bookmarkEnd w:id="56"/>
      <w:bookmarkEnd w:id="57"/>
    </w:p>
    <w:p w14:paraId="0149A27B" w14:textId="4C4B2860" w:rsidR="00930839" w:rsidRPr="007F373C" w:rsidRDefault="00930839" w:rsidP="003E7FB2">
      <w:pPr>
        <w:tabs>
          <w:tab w:val="left" w:pos="567"/>
        </w:tabs>
        <w:autoSpaceDE w:val="0"/>
        <w:autoSpaceDN w:val="0"/>
        <w:adjustRightInd w:val="0"/>
        <w:spacing w:line="360" w:lineRule="auto"/>
        <w:ind w:firstLine="709"/>
        <w:jc w:val="both"/>
        <w:rPr>
          <w:rFonts w:ascii="Arial" w:eastAsia="ArialMT" w:hAnsi="Arial" w:cs="Arial"/>
          <w:sz w:val="24"/>
          <w:szCs w:val="24"/>
        </w:rPr>
      </w:pPr>
      <w:r w:rsidRPr="007F373C">
        <w:rPr>
          <w:rFonts w:ascii="Arial" w:eastAsia="ArialMT" w:hAnsi="Arial" w:cs="Arial"/>
          <w:sz w:val="24"/>
          <w:szCs w:val="24"/>
        </w:rPr>
        <w:t xml:space="preserve">Допуск на толщину стенки в любой точке </w:t>
      </w:r>
      <w:r w:rsidR="00E6353B">
        <w:rPr>
          <w:rFonts w:ascii="Arial" w:eastAsia="ArialMT" w:hAnsi="Arial" w:cs="Arial"/>
          <w:sz w:val="24"/>
          <w:szCs w:val="24"/>
        </w:rPr>
        <w:t>в соответствии с</w:t>
      </w:r>
      <w:r w:rsidRPr="007F373C">
        <w:rPr>
          <w:rFonts w:ascii="Arial" w:eastAsia="ArialMT" w:hAnsi="Arial" w:cs="Arial"/>
          <w:sz w:val="24"/>
          <w:szCs w:val="24"/>
        </w:rPr>
        <w:t xml:space="preserve"> таблице</w:t>
      </w:r>
      <w:r w:rsidR="00E6353B">
        <w:rPr>
          <w:rFonts w:ascii="Arial" w:eastAsia="ArialMT" w:hAnsi="Arial" w:cs="Arial"/>
          <w:sz w:val="24"/>
          <w:szCs w:val="24"/>
        </w:rPr>
        <w:t>й</w:t>
      </w:r>
      <w:r w:rsidRPr="007F373C">
        <w:rPr>
          <w:rFonts w:ascii="Arial" w:eastAsia="ArialMT" w:hAnsi="Arial" w:cs="Arial"/>
          <w:sz w:val="24"/>
          <w:szCs w:val="24"/>
        </w:rPr>
        <w:t xml:space="preserve"> 3</w:t>
      </w:r>
      <w:r w:rsidR="003C740D" w:rsidRPr="007F373C">
        <w:rPr>
          <w:rFonts w:ascii="Arial" w:eastAsia="ArialMT" w:hAnsi="Arial" w:cs="Arial"/>
          <w:sz w:val="24"/>
          <w:szCs w:val="24"/>
        </w:rPr>
        <w:t xml:space="preserve">, </w:t>
      </w:r>
      <w:r w:rsidR="006E1935">
        <w:rPr>
          <w:rFonts w:ascii="Arial" w:eastAsia="ArialMT" w:hAnsi="Arial" w:cs="Arial"/>
          <w:sz w:val="24"/>
          <w:szCs w:val="24"/>
        </w:rPr>
        <w:t>согласно</w:t>
      </w:r>
      <w:r w:rsidR="003C740D" w:rsidRPr="007F373C">
        <w:rPr>
          <w:rFonts w:ascii="Arial" w:eastAsia="ArialMT" w:hAnsi="Arial" w:cs="Arial"/>
          <w:sz w:val="24"/>
          <w:szCs w:val="24"/>
        </w:rPr>
        <w:t xml:space="preserve"> ГОСТ </w:t>
      </w:r>
      <w:r w:rsidRPr="007F373C">
        <w:rPr>
          <w:rFonts w:ascii="Arial" w:eastAsia="ArialMT" w:hAnsi="Arial" w:cs="Arial"/>
          <w:sz w:val="24"/>
          <w:szCs w:val="24"/>
        </w:rPr>
        <w:t>ISO 11922-1,</w:t>
      </w:r>
      <w:r w:rsidR="006E1935">
        <w:rPr>
          <w:rFonts w:ascii="Arial" w:eastAsia="ArialMT" w:hAnsi="Arial" w:cs="Arial"/>
          <w:sz w:val="24"/>
          <w:szCs w:val="24"/>
        </w:rPr>
        <w:t xml:space="preserve"> ква</w:t>
      </w:r>
      <w:r w:rsidR="00D4217E">
        <w:rPr>
          <w:rFonts w:ascii="Arial" w:eastAsia="ArialMT" w:hAnsi="Arial" w:cs="Arial"/>
          <w:sz w:val="24"/>
          <w:szCs w:val="24"/>
        </w:rPr>
        <w:t>ли</w:t>
      </w:r>
      <w:r w:rsidR="006E1935">
        <w:rPr>
          <w:rFonts w:ascii="Arial" w:eastAsia="ArialMT" w:hAnsi="Arial" w:cs="Arial"/>
          <w:sz w:val="24"/>
          <w:szCs w:val="24"/>
        </w:rPr>
        <w:t>тет</w:t>
      </w:r>
      <w:r w:rsidRPr="007F373C">
        <w:rPr>
          <w:rFonts w:ascii="Arial" w:eastAsia="ArialMT" w:hAnsi="Arial" w:cs="Arial"/>
          <w:sz w:val="24"/>
          <w:szCs w:val="24"/>
        </w:rPr>
        <w:t xml:space="preserve"> V.</w:t>
      </w:r>
    </w:p>
    <w:p w14:paraId="67FB446A" w14:textId="0BBF0D9C" w:rsidR="00FB5A1B" w:rsidRDefault="00F45F61" w:rsidP="003E7FB2">
      <w:pPr>
        <w:tabs>
          <w:tab w:val="left" w:pos="567"/>
        </w:tabs>
        <w:autoSpaceDE w:val="0"/>
        <w:autoSpaceDN w:val="0"/>
        <w:adjustRightInd w:val="0"/>
        <w:spacing w:line="360" w:lineRule="auto"/>
        <w:ind w:firstLine="709"/>
        <w:jc w:val="both"/>
        <w:rPr>
          <w:rFonts w:ascii="Arial" w:hAnsi="Arial" w:cs="Arial"/>
          <w:b/>
          <w:i/>
          <w:sz w:val="24"/>
          <w:szCs w:val="24"/>
        </w:rPr>
      </w:pPr>
      <w:r w:rsidRPr="007F373C">
        <w:rPr>
          <w:rFonts w:ascii="Arial" w:eastAsia="ArialMT" w:hAnsi="Arial" w:cs="Arial"/>
          <w:b/>
          <w:i/>
          <w:sz w:val="24"/>
          <w:szCs w:val="24"/>
        </w:rPr>
        <w:t>Максимальная толщина стенки должна быть не более минимальной по таблице 2 плюс допуск по таблице 3</w:t>
      </w:r>
      <w:r w:rsidR="00073A46" w:rsidRPr="007F373C">
        <w:rPr>
          <w:rFonts w:ascii="Arial" w:hAnsi="Arial" w:cs="Arial"/>
          <w:b/>
          <w:i/>
          <w:sz w:val="24"/>
          <w:szCs w:val="24"/>
        </w:rPr>
        <w:t>.</w:t>
      </w:r>
    </w:p>
    <w:p w14:paraId="1F5B398B" w14:textId="65194F3D" w:rsidR="00FB5A1B" w:rsidRPr="007F373C" w:rsidRDefault="000A787E" w:rsidP="00721F29">
      <w:pPr>
        <w:autoSpaceDE w:val="0"/>
        <w:autoSpaceDN w:val="0"/>
        <w:adjustRightInd w:val="0"/>
        <w:spacing w:line="360" w:lineRule="auto"/>
        <w:jc w:val="both"/>
        <w:rPr>
          <w:rFonts w:ascii="Arial" w:hAnsi="Arial" w:cs="Arial"/>
          <w:bCs/>
          <w:sz w:val="22"/>
          <w:szCs w:val="22"/>
          <w:vertAlign w:val="superscript"/>
        </w:rPr>
      </w:pPr>
      <w:r w:rsidRPr="007F373C">
        <w:rPr>
          <w:rFonts w:ascii="Arial" w:hAnsi="Arial" w:cs="Arial"/>
          <w:bCs/>
          <w:spacing w:val="40"/>
          <w:sz w:val="22"/>
          <w:szCs w:val="22"/>
        </w:rPr>
        <w:t>Таблица</w:t>
      </w:r>
      <w:r w:rsidRPr="007F373C">
        <w:rPr>
          <w:rFonts w:ascii="Arial" w:hAnsi="Arial" w:cs="Arial"/>
          <w:bCs/>
          <w:sz w:val="22"/>
          <w:szCs w:val="22"/>
        </w:rPr>
        <w:t xml:space="preserve"> </w:t>
      </w:r>
      <w:r w:rsidR="00770798" w:rsidRPr="007F373C">
        <w:rPr>
          <w:rFonts w:ascii="Arial" w:hAnsi="Arial" w:cs="Arial"/>
          <w:bCs/>
          <w:sz w:val="22"/>
          <w:szCs w:val="22"/>
        </w:rPr>
        <w:t xml:space="preserve">3 </w:t>
      </w:r>
      <w:r w:rsidR="00F21540" w:rsidRPr="007F373C">
        <w:rPr>
          <w:rFonts w:ascii="Arial" w:hAnsi="Arial" w:cs="Arial"/>
          <w:bCs/>
          <w:sz w:val="22"/>
          <w:szCs w:val="22"/>
        </w:rPr>
        <w:t xml:space="preserve">— </w:t>
      </w:r>
      <w:r w:rsidR="00770798" w:rsidRPr="007F373C">
        <w:rPr>
          <w:rFonts w:ascii="Arial" w:hAnsi="Arial" w:cs="Arial"/>
          <w:bCs/>
          <w:sz w:val="22"/>
          <w:szCs w:val="22"/>
        </w:rPr>
        <w:t>Допуски на толщину стенки</w:t>
      </w:r>
      <w:r w:rsidR="009C5875" w:rsidRPr="007F373C">
        <w:rPr>
          <w:rFonts w:ascii="Arial" w:hAnsi="Arial" w:cs="Arial"/>
          <w:bCs/>
          <w:sz w:val="22"/>
          <w:szCs w:val="22"/>
        </w:rPr>
        <w:t xml:space="preserve"> </w:t>
      </w: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
      <w:tblGrid>
        <w:gridCol w:w="1514"/>
        <w:gridCol w:w="1650"/>
        <w:gridCol w:w="1789"/>
        <w:gridCol w:w="1513"/>
        <w:gridCol w:w="1513"/>
        <w:gridCol w:w="1648"/>
      </w:tblGrid>
      <w:tr w:rsidR="006D4439" w:rsidRPr="007F373C" w14:paraId="2425BCFD" w14:textId="77777777" w:rsidTr="006D4439">
        <w:trPr>
          <w:trHeight w:val="501"/>
        </w:trPr>
        <w:tc>
          <w:tcPr>
            <w:tcW w:w="1643" w:type="pct"/>
            <w:gridSpan w:val="2"/>
            <w:tcBorders>
              <w:top w:val="single" w:sz="4" w:space="0" w:color="auto"/>
              <w:left w:val="single" w:sz="4" w:space="0" w:color="auto"/>
              <w:bottom w:val="single" w:sz="4" w:space="0" w:color="000000"/>
              <w:right w:val="single" w:sz="4" w:space="0" w:color="000000"/>
            </w:tcBorders>
            <w:vAlign w:val="center"/>
          </w:tcPr>
          <w:p w14:paraId="0C77ABF1" w14:textId="77777777" w:rsidR="006D4439" w:rsidRPr="007F373C" w:rsidRDefault="006D4439" w:rsidP="006D4439">
            <w:pPr>
              <w:pStyle w:val="TableParagraph"/>
              <w:ind w:left="0"/>
              <w:rPr>
                <w:rFonts w:ascii="Arial" w:eastAsia="Calibri" w:hAnsi="Arial" w:cs="Arial"/>
              </w:rPr>
            </w:pPr>
            <w:r w:rsidRPr="007F373C">
              <w:rPr>
                <w:rFonts w:ascii="Arial" w:eastAsia="Calibri" w:hAnsi="Arial" w:cs="Arial"/>
              </w:rPr>
              <w:t>Номинальная</w:t>
            </w:r>
            <w:r w:rsidRPr="007F373C">
              <w:rPr>
                <w:rFonts w:ascii="Arial" w:eastAsia="Calibri" w:hAnsi="Arial" w:cs="Arial"/>
                <w:spacing w:val="-1"/>
              </w:rPr>
              <w:t xml:space="preserve"> </w:t>
            </w:r>
            <w:r w:rsidRPr="007F373C">
              <w:rPr>
                <w:rFonts w:ascii="Arial" w:eastAsia="Calibri" w:hAnsi="Arial" w:cs="Arial"/>
              </w:rPr>
              <w:t>толщина</w:t>
            </w:r>
            <w:r w:rsidRPr="007F373C">
              <w:rPr>
                <w:rFonts w:ascii="Arial" w:eastAsia="Calibri" w:hAnsi="Arial" w:cs="Arial"/>
                <w:spacing w:val="-4"/>
              </w:rPr>
              <w:t xml:space="preserve"> </w:t>
            </w:r>
            <w:r w:rsidRPr="007F373C">
              <w:rPr>
                <w:rFonts w:ascii="Arial" w:eastAsia="Calibri" w:hAnsi="Arial" w:cs="Arial"/>
              </w:rPr>
              <w:t>стенки</w:t>
            </w:r>
          </w:p>
          <w:p w14:paraId="660BE77C" w14:textId="77777777" w:rsidR="006D4439" w:rsidRPr="007F373C" w:rsidRDefault="006D4439" w:rsidP="006D4439">
            <w:pPr>
              <w:pStyle w:val="TableParagraph"/>
              <w:ind w:left="0"/>
              <w:rPr>
                <w:rFonts w:ascii="Arial" w:eastAsia="Calibri" w:hAnsi="Arial" w:cs="Arial"/>
                <w:vertAlign w:val="superscript"/>
                <w:lang w:val="ru-RU"/>
              </w:rPr>
            </w:pPr>
            <w:r w:rsidRPr="007F373C">
              <w:rPr>
                <w:rFonts w:ascii="Arial" w:hAnsi="Arial" w:cs="Arial"/>
                <w:bCs/>
                <w:i/>
                <w:iCs/>
                <w:lang w:val="en-US"/>
              </w:rPr>
              <w:t>e</w:t>
            </w:r>
            <w:r w:rsidRPr="007F373C">
              <w:rPr>
                <w:rFonts w:ascii="Arial" w:hAnsi="Arial" w:cs="Arial"/>
                <w:bCs/>
                <w:vertAlign w:val="subscript"/>
                <w:lang w:val="en-US"/>
              </w:rPr>
              <w:t>n</w:t>
            </w:r>
            <w:r w:rsidRPr="007F373C">
              <w:rPr>
                <w:rFonts w:ascii="Arial" w:hAnsi="Arial" w:cs="Arial"/>
                <w:bCs/>
                <w:vertAlign w:val="superscript"/>
                <w:lang w:val="ru-RU"/>
              </w:rPr>
              <w:t>1)</w:t>
            </w:r>
          </w:p>
        </w:tc>
        <w:tc>
          <w:tcPr>
            <w:tcW w:w="929" w:type="pct"/>
            <w:vMerge w:val="restart"/>
            <w:tcBorders>
              <w:top w:val="single" w:sz="4" w:space="0" w:color="auto"/>
              <w:left w:val="single" w:sz="4" w:space="0" w:color="000000"/>
              <w:bottom w:val="double" w:sz="4" w:space="0" w:color="auto"/>
              <w:right w:val="single" w:sz="4" w:space="0" w:color="000000"/>
            </w:tcBorders>
            <w:vAlign w:val="center"/>
          </w:tcPr>
          <w:p w14:paraId="71BC5CF5" w14:textId="3EC2F05C" w:rsidR="006D4439" w:rsidRPr="007F373C" w:rsidRDefault="006D4439" w:rsidP="006D4439">
            <w:pPr>
              <w:pStyle w:val="TableParagraph"/>
              <w:ind w:left="0"/>
              <w:rPr>
                <w:rFonts w:ascii="Arial" w:eastAsia="Calibri" w:hAnsi="Arial" w:cs="Arial"/>
                <w:lang w:val="ru-RU"/>
              </w:rPr>
            </w:pPr>
            <w:r w:rsidRPr="007F373C">
              <w:rPr>
                <w:rFonts w:ascii="Arial" w:eastAsia="Calibri" w:hAnsi="Arial" w:cs="Arial"/>
              </w:rPr>
              <w:t>Допуск</w:t>
            </w:r>
            <w:r w:rsidRPr="007F373C">
              <w:rPr>
                <w:rFonts w:ascii="Arial" w:eastAsia="Calibri" w:hAnsi="Arial" w:cs="Arial"/>
                <w:spacing w:val="-3"/>
              </w:rPr>
              <w:t xml:space="preserve"> </w:t>
            </w:r>
            <w:r w:rsidR="000F7988" w:rsidRPr="007F373C">
              <w:rPr>
                <w:rFonts w:ascii="Arial" w:eastAsia="Calibri" w:hAnsi="Arial" w:cs="Arial"/>
                <w:spacing w:val="-3"/>
                <w:lang w:val="ru-RU"/>
              </w:rPr>
              <w:t>положительный</w:t>
            </w:r>
          </w:p>
          <w:p w14:paraId="624705D5" w14:textId="26010D12" w:rsidR="006D4439" w:rsidRPr="007F373C" w:rsidRDefault="00CD6C3D" w:rsidP="006D4439">
            <w:pPr>
              <w:pStyle w:val="TableParagraph"/>
              <w:ind w:left="0"/>
              <w:rPr>
                <w:rFonts w:ascii="Arial" w:eastAsia="Calibri" w:hAnsi="Arial" w:cs="Arial"/>
                <w:vertAlign w:val="superscript"/>
                <w:lang w:val="ru-RU"/>
              </w:rPr>
            </w:pPr>
            <w:r w:rsidRPr="007F373C">
              <w:rPr>
                <w:rFonts w:ascii="Arial" w:eastAsia="Calibri" w:hAnsi="Arial" w:cs="Arial"/>
                <w:i/>
                <w:lang w:val="en-US"/>
              </w:rPr>
              <w:t>T</w:t>
            </w:r>
            <w:r w:rsidR="006D4439" w:rsidRPr="007F373C">
              <w:rPr>
                <w:rFonts w:ascii="Arial" w:eastAsia="Calibri" w:hAnsi="Arial" w:cs="Arial"/>
                <w:position w:val="-5"/>
              </w:rPr>
              <w:t>y</w:t>
            </w:r>
            <w:r w:rsidR="006D4439" w:rsidRPr="007F373C">
              <w:rPr>
                <w:rFonts w:ascii="Arial" w:eastAsia="Calibri" w:hAnsi="Arial" w:cs="Arial"/>
                <w:vertAlign w:val="superscript"/>
                <w:lang w:val="ru-RU"/>
              </w:rPr>
              <w:t>2)</w:t>
            </w:r>
          </w:p>
        </w:tc>
        <w:tc>
          <w:tcPr>
            <w:tcW w:w="1572" w:type="pct"/>
            <w:gridSpan w:val="2"/>
            <w:tcBorders>
              <w:top w:val="single" w:sz="4" w:space="0" w:color="auto"/>
              <w:left w:val="single" w:sz="4" w:space="0" w:color="000000"/>
              <w:bottom w:val="single" w:sz="4" w:space="0" w:color="000000"/>
              <w:right w:val="single" w:sz="4" w:space="0" w:color="000000"/>
            </w:tcBorders>
            <w:vAlign w:val="center"/>
          </w:tcPr>
          <w:p w14:paraId="59B7ACB2" w14:textId="77777777" w:rsidR="006D4439" w:rsidRPr="007F373C" w:rsidRDefault="006D4439" w:rsidP="006D4439">
            <w:pPr>
              <w:pStyle w:val="TableParagraph"/>
              <w:ind w:left="0"/>
              <w:rPr>
                <w:rFonts w:ascii="Arial" w:eastAsia="Calibri" w:hAnsi="Arial" w:cs="Arial"/>
                <w:lang w:val="en-US"/>
              </w:rPr>
            </w:pPr>
            <w:r w:rsidRPr="007F373C">
              <w:rPr>
                <w:rFonts w:ascii="Arial" w:eastAsia="Calibri" w:hAnsi="Arial" w:cs="Arial"/>
              </w:rPr>
              <w:t>Номинальная</w:t>
            </w:r>
            <w:r w:rsidRPr="007F373C">
              <w:rPr>
                <w:rFonts w:ascii="Arial" w:eastAsia="Calibri" w:hAnsi="Arial" w:cs="Arial"/>
                <w:spacing w:val="-1"/>
              </w:rPr>
              <w:t xml:space="preserve"> </w:t>
            </w:r>
            <w:r w:rsidRPr="007F373C">
              <w:rPr>
                <w:rFonts w:ascii="Arial" w:eastAsia="Calibri" w:hAnsi="Arial" w:cs="Arial"/>
              </w:rPr>
              <w:t>толщина</w:t>
            </w:r>
            <w:r w:rsidRPr="007F373C">
              <w:rPr>
                <w:rFonts w:ascii="Arial" w:eastAsia="Calibri" w:hAnsi="Arial" w:cs="Arial"/>
                <w:spacing w:val="-4"/>
              </w:rPr>
              <w:t xml:space="preserve"> </w:t>
            </w:r>
            <w:r w:rsidRPr="007F373C">
              <w:rPr>
                <w:rFonts w:ascii="Arial" w:eastAsia="Calibri" w:hAnsi="Arial" w:cs="Arial"/>
              </w:rPr>
              <w:t>стенки</w:t>
            </w:r>
          </w:p>
          <w:p w14:paraId="76690D37" w14:textId="77777777" w:rsidR="006D4439" w:rsidRPr="007F373C" w:rsidRDefault="006D4439" w:rsidP="006D4439">
            <w:pPr>
              <w:pStyle w:val="TableParagraph"/>
              <w:ind w:left="0"/>
              <w:rPr>
                <w:rFonts w:ascii="Arial" w:eastAsia="Calibri" w:hAnsi="Arial" w:cs="Arial"/>
                <w:lang w:val="ru-RU"/>
              </w:rPr>
            </w:pPr>
            <w:r w:rsidRPr="007F373C">
              <w:rPr>
                <w:rFonts w:ascii="Arial" w:hAnsi="Arial" w:cs="Arial"/>
                <w:bCs/>
                <w:i/>
                <w:iCs/>
                <w:lang w:val="en-US"/>
              </w:rPr>
              <w:t>e</w:t>
            </w:r>
            <w:r w:rsidRPr="007F373C">
              <w:rPr>
                <w:rFonts w:ascii="Arial" w:hAnsi="Arial" w:cs="Arial"/>
                <w:bCs/>
                <w:vertAlign w:val="subscript"/>
                <w:lang w:val="en-US"/>
              </w:rPr>
              <w:t>n</w:t>
            </w:r>
            <w:r w:rsidRPr="007F373C">
              <w:rPr>
                <w:rFonts w:ascii="Arial" w:hAnsi="Arial" w:cs="Arial"/>
                <w:bCs/>
                <w:vertAlign w:val="superscript"/>
                <w:lang w:val="ru-RU"/>
              </w:rPr>
              <w:t>1)</w:t>
            </w:r>
          </w:p>
        </w:tc>
        <w:tc>
          <w:tcPr>
            <w:tcW w:w="856" w:type="pct"/>
            <w:vMerge w:val="restart"/>
            <w:tcBorders>
              <w:top w:val="single" w:sz="4" w:space="0" w:color="auto"/>
              <w:left w:val="single" w:sz="4" w:space="0" w:color="000000"/>
              <w:bottom w:val="double" w:sz="4" w:space="0" w:color="auto"/>
              <w:right w:val="single" w:sz="4" w:space="0" w:color="auto"/>
            </w:tcBorders>
            <w:vAlign w:val="center"/>
          </w:tcPr>
          <w:p w14:paraId="372CEE0B" w14:textId="7DD2DF45" w:rsidR="006D4439" w:rsidRPr="007F373C" w:rsidRDefault="006D4439" w:rsidP="006D4439">
            <w:pPr>
              <w:pStyle w:val="TableParagraph"/>
              <w:ind w:left="0"/>
              <w:rPr>
                <w:rFonts w:ascii="Arial" w:eastAsia="Calibri" w:hAnsi="Arial" w:cs="Arial"/>
                <w:lang w:val="ru-RU"/>
              </w:rPr>
            </w:pPr>
            <w:r w:rsidRPr="007F373C">
              <w:rPr>
                <w:rFonts w:ascii="Arial" w:eastAsia="Calibri" w:hAnsi="Arial" w:cs="Arial"/>
              </w:rPr>
              <w:t>Допуск</w:t>
            </w:r>
            <w:r w:rsidRPr="007F373C">
              <w:rPr>
                <w:rFonts w:ascii="Arial" w:eastAsia="Calibri" w:hAnsi="Arial" w:cs="Arial"/>
                <w:spacing w:val="-3"/>
              </w:rPr>
              <w:t xml:space="preserve"> </w:t>
            </w:r>
            <w:r w:rsidR="000F7988" w:rsidRPr="007F373C">
              <w:rPr>
                <w:rFonts w:ascii="Arial" w:eastAsia="Calibri" w:hAnsi="Arial" w:cs="Arial"/>
                <w:lang w:val="ru-RU"/>
              </w:rPr>
              <w:t>положительный</w:t>
            </w:r>
          </w:p>
          <w:p w14:paraId="51B4E799" w14:textId="0A7A7F84" w:rsidR="006D4439" w:rsidRPr="007F373C" w:rsidRDefault="00CD6C3D" w:rsidP="006D4439">
            <w:pPr>
              <w:pStyle w:val="TableParagraph"/>
              <w:ind w:left="0"/>
              <w:rPr>
                <w:rFonts w:ascii="Arial" w:eastAsia="Calibri" w:hAnsi="Arial" w:cs="Arial"/>
                <w:lang w:val="ru-RU"/>
              </w:rPr>
            </w:pPr>
            <w:r w:rsidRPr="007F373C">
              <w:rPr>
                <w:rFonts w:ascii="Arial" w:eastAsia="Calibri" w:hAnsi="Arial" w:cs="Arial"/>
                <w:i/>
                <w:lang w:val="en-US"/>
              </w:rPr>
              <w:t>T</w:t>
            </w:r>
            <w:r w:rsidR="006D4439" w:rsidRPr="007F373C">
              <w:rPr>
                <w:rFonts w:ascii="Arial" w:eastAsia="Calibri" w:hAnsi="Arial" w:cs="Arial"/>
                <w:position w:val="-5"/>
              </w:rPr>
              <w:t>y</w:t>
            </w:r>
            <w:r w:rsidR="006D4439" w:rsidRPr="007F373C">
              <w:rPr>
                <w:rFonts w:ascii="Arial" w:eastAsia="Calibri" w:hAnsi="Arial" w:cs="Arial"/>
                <w:vertAlign w:val="superscript"/>
                <w:lang w:val="ru-RU"/>
              </w:rPr>
              <w:t>2)</w:t>
            </w:r>
          </w:p>
        </w:tc>
      </w:tr>
      <w:tr w:rsidR="006D4439" w:rsidRPr="007F373C" w14:paraId="4CB9626C" w14:textId="77777777" w:rsidTr="006D4439">
        <w:trPr>
          <w:trHeight w:val="197"/>
        </w:trPr>
        <w:tc>
          <w:tcPr>
            <w:tcW w:w="786" w:type="pct"/>
            <w:tcBorders>
              <w:top w:val="single" w:sz="4" w:space="0" w:color="000000"/>
              <w:left w:val="single" w:sz="4" w:space="0" w:color="auto"/>
              <w:bottom w:val="double" w:sz="4" w:space="0" w:color="auto"/>
              <w:right w:val="single" w:sz="4" w:space="0" w:color="000000"/>
            </w:tcBorders>
            <w:vAlign w:val="center"/>
          </w:tcPr>
          <w:p w14:paraId="56CFF8AC" w14:textId="77777777" w:rsidR="006D4439" w:rsidRPr="007F373C" w:rsidRDefault="006D4439" w:rsidP="006D4439">
            <w:pPr>
              <w:pStyle w:val="TableParagraph"/>
              <w:spacing w:line="177" w:lineRule="exact"/>
              <w:ind w:left="0"/>
              <w:rPr>
                <w:rFonts w:ascii="Arial" w:eastAsia="Calibri" w:hAnsi="Arial" w:cs="Arial"/>
              </w:rPr>
            </w:pPr>
            <w:r w:rsidRPr="007F373C">
              <w:rPr>
                <w:rFonts w:ascii="Arial" w:eastAsia="Calibri" w:hAnsi="Arial" w:cs="Arial"/>
              </w:rPr>
              <w:t>&gt;</w:t>
            </w:r>
          </w:p>
        </w:tc>
        <w:tc>
          <w:tcPr>
            <w:tcW w:w="857" w:type="pct"/>
            <w:tcBorders>
              <w:top w:val="single" w:sz="4" w:space="0" w:color="000000"/>
              <w:left w:val="single" w:sz="4" w:space="0" w:color="000000"/>
              <w:bottom w:val="double" w:sz="4" w:space="0" w:color="auto"/>
              <w:right w:val="single" w:sz="4" w:space="0" w:color="000000"/>
            </w:tcBorders>
            <w:vAlign w:val="center"/>
          </w:tcPr>
          <w:p w14:paraId="0383B242" w14:textId="77777777" w:rsidR="006D4439" w:rsidRPr="007F373C" w:rsidRDefault="006D4439" w:rsidP="006D4439">
            <w:pPr>
              <w:pStyle w:val="TableParagraph"/>
              <w:spacing w:line="177" w:lineRule="exact"/>
              <w:ind w:left="0"/>
              <w:rPr>
                <w:rFonts w:ascii="Arial" w:eastAsia="Calibri" w:hAnsi="Arial" w:cs="Arial"/>
              </w:rPr>
            </w:pPr>
            <w:r w:rsidRPr="007F373C">
              <w:rPr>
                <w:rFonts w:ascii="Arial" w:eastAsia="Calibri" w:hAnsi="Arial" w:cs="Arial"/>
              </w:rPr>
              <w:t>≤</w:t>
            </w:r>
          </w:p>
        </w:tc>
        <w:tc>
          <w:tcPr>
            <w:tcW w:w="929" w:type="pct"/>
            <w:vMerge/>
            <w:tcBorders>
              <w:top w:val="nil"/>
              <w:left w:val="single" w:sz="4" w:space="0" w:color="000000"/>
              <w:bottom w:val="double" w:sz="4" w:space="0" w:color="auto"/>
              <w:right w:val="single" w:sz="4" w:space="0" w:color="000000"/>
            </w:tcBorders>
            <w:vAlign w:val="center"/>
          </w:tcPr>
          <w:p w14:paraId="6E5A444C" w14:textId="77777777" w:rsidR="006D4439" w:rsidRPr="007F373C" w:rsidRDefault="006D4439" w:rsidP="006D4439">
            <w:pPr>
              <w:widowControl w:val="0"/>
              <w:autoSpaceDE w:val="0"/>
              <w:autoSpaceDN w:val="0"/>
              <w:jc w:val="center"/>
              <w:rPr>
                <w:rFonts w:ascii="Arial" w:eastAsia="Calibri" w:hAnsi="Arial" w:cs="Arial"/>
                <w:sz w:val="22"/>
                <w:szCs w:val="22"/>
              </w:rPr>
            </w:pPr>
          </w:p>
        </w:tc>
        <w:tc>
          <w:tcPr>
            <w:tcW w:w="786" w:type="pct"/>
            <w:tcBorders>
              <w:top w:val="single" w:sz="4" w:space="0" w:color="000000"/>
              <w:left w:val="single" w:sz="4" w:space="0" w:color="000000"/>
              <w:bottom w:val="double" w:sz="4" w:space="0" w:color="auto"/>
              <w:right w:val="single" w:sz="4" w:space="0" w:color="000000"/>
            </w:tcBorders>
            <w:vAlign w:val="center"/>
          </w:tcPr>
          <w:p w14:paraId="17FB0BE7" w14:textId="77777777" w:rsidR="006D4439" w:rsidRPr="007F373C" w:rsidRDefault="006D4439" w:rsidP="006D4439">
            <w:pPr>
              <w:pStyle w:val="TableParagraph"/>
              <w:spacing w:line="177" w:lineRule="exact"/>
              <w:ind w:left="0"/>
              <w:rPr>
                <w:rFonts w:ascii="Arial" w:eastAsia="Calibri" w:hAnsi="Arial" w:cs="Arial"/>
              </w:rPr>
            </w:pPr>
            <w:r w:rsidRPr="007F373C">
              <w:rPr>
                <w:rFonts w:ascii="Arial" w:eastAsia="Calibri" w:hAnsi="Arial" w:cs="Arial"/>
              </w:rPr>
              <w:t>&gt;</w:t>
            </w:r>
          </w:p>
        </w:tc>
        <w:tc>
          <w:tcPr>
            <w:tcW w:w="786" w:type="pct"/>
            <w:tcBorders>
              <w:top w:val="single" w:sz="4" w:space="0" w:color="000000"/>
              <w:left w:val="single" w:sz="4" w:space="0" w:color="000000"/>
              <w:bottom w:val="double" w:sz="4" w:space="0" w:color="auto"/>
              <w:right w:val="single" w:sz="4" w:space="0" w:color="000000"/>
            </w:tcBorders>
            <w:vAlign w:val="center"/>
          </w:tcPr>
          <w:p w14:paraId="15044CCD" w14:textId="77777777" w:rsidR="006D4439" w:rsidRPr="007F373C" w:rsidRDefault="006D4439" w:rsidP="006D4439">
            <w:pPr>
              <w:pStyle w:val="TableParagraph"/>
              <w:spacing w:line="177" w:lineRule="exact"/>
              <w:ind w:left="0"/>
              <w:rPr>
                <w:rFonts w:ascii="Arial" w:eastAsia="Calibri" w:hAnsi="Arial" w:cs="Arial"/>
              </w:rPr>
            </w:pPr>
            <w:r w:rsidRPr="007F373C">
              <w:rPr>
                <w:rFonts w:ascii="Arial" w:eastAsia="Calibri" w:hAnsi="Arial" w:cs="Arial"/>
              </w:rPr>
              <w:t>≤</w:t>
            </w:r>
          </w:p>
        </w:tc>
        <w:tc>
          <w:tcPr>
            <w:tcW w:w="856" w:type="pct"/>
            <w:vMerge/>
            <w:tcBorders>
              <w:top w:val="nil"/>
              <w:left w:val="single" w:sz="4" w:space="0" w:color="000000"/>
              <w:bottom w:val="double" w:sz="4" w:space="0" w:color="auto"/>
              <w:right w:val="single" w:sz="4" w:space="0" w:color="auto"/>
            </w:tcBorders>
            <w:vAlign w:val="center"/>
          </w:tcPr>
          <w:p w14:paraId="61030A92" w14:textId="77777777" w:rsidR="006D4439" w:rsidRPr="007F373C" w:rsidRDefault="006D4439" w:rsidP="006D4439">
            <w:pPr>
              <w:widowControl w:val="0"/>
              <w:autoSpaceDE w:val="0"/>
              <w:autoSpaceDN w:val="0"/>
              <w:jc w:val="center"/>
              <w:rPr>
                <w:rFonts w:ascii="Arial" w:eastAsia="Calibri" w:hAnsi="Arial" w:cs="Arial"/>
                <w:sz w:val="22"/>
                <w:szCs w:val="22"/>
              </w:rPr>
            </w:pPr>
          </w:p>
        </w:tc>
      </w:tr>
      <w:tr w:rsidR="00272704" w:rsidRPr="007F373C" w14:paraId="0EC35EBF" w14:textId="77777777" w:rsidTr="006D4439">
        <w:trPr>
          <w:trHeight w:val="326"/>
        </w:trPr>
        <w:tc>
          <w:tcPr>
            <w:tcW w:w="786" w:type="pct"/>
            <w:tcBorders>
              <w:top w:val="double" w:sz="4" w:space="0" w:color="auto"/>
              <w:left w:val="single" w:sz="4" w:space="0" w:color="auto"/>
              <w:bottom w:val="single" w:sz="4" w:space="0" w:color="000000"/>
              <w:right w:val="single" w:sz="4" w:space="0" w:color="000000"/>
            </w:tcBorders>
          </w:tcPr>
          <w:p w14:paraId="7F01ABD6" w14:textId="3C510F01"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w:t>
            </w:r>
          </w:p>
        </w:tc>
        <w:tc>
          <w:tcPr>
            <w:tcW w:w="857" w:type="pct"/>
            <w:tcBorders>
              <w:top w:val="single" w:sz="4" w:space="0" w:color="auto"/>
              <w:left w:val="single" w:sz="4" w:space="0" w:color="000000"/>
              <w:bottom w:val="single" w:sz="4" w:space="0" w:color="000000"/>
              <w:right w:val="single" w:sz="4" w:space="0" w:color="000000"/>
            </w:tcBorders>
          </w:tcPr>
          <w:p w14:paraId="7E2A3271" w14:textId="0CB95AB4"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2,0</w:t>
            </w:r>
          </w:p>
        </w:tc>
        <w:tc>
          <w:tcPr>
            <w:tcW w:w="929" w:type="pct"/>
            <w:tcBorders>
              <w:top w:val="double" w:sz="4" w:space="0" w:color="auto"/>
              <w:left w:val="single" w:sz="4" w:space="0" w:color="000000"/>
              <w:bottom w:val="single" w:sz="4" w:space="0" w:color="000000"/>
              <w:right w:val="single" w:sz="4" w:space="0" w:color="000000"/>
            </w:tcBorders>
          </w:tcPr>
          <w:p w14:paraId="33DE0313" w14:textId="3DD96DDA"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0,3</w:t>
            </w:r>
          </w:p>
        </w:tc>
        <w:tc>
          <w:tcPr>
            <w:tcW w:w="786" w:type="pct"/>
            <w:tcBorders>
              <w:top w:val="double" w:sz="4" w:space="0" w:color="auto"/>
              <w:left w:val="single" w:sz="4" w:space="0" w:color="000000"/>
              <w:bottom w:val="single" w:sz="4" w:space="0" w:color="000000"/>
              <w:right w:val="single" w:sz="4" w:space="0" w:color="000000"/>
            </w:tcBorders>
          </w:tcPr>
          <w:p w14:paraId="6728CAA3" w14:textId="6000DDF1"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56,0</w:t>
            </w:r>
          </w:p>
        </w:tc>
        <w:tc>
          <w:tcPr>
            <w:tcW w:w="786" w:type="pct"/>
            <w:tcBorders>
              <w:top w:val="single" w:sz="4" w:space="0" w:color="auto"/>
              <w:left w:val="single" w:sz="4" w:space="0" w:color="000000"/>
              <w:bottom w:val="single" w:sz="4" w:space="0" w:color="000000"/>
              <w:right w:val="single" w:sz="4" w:space="0" w:color="000000"/>
            </w:tcBorders>
          </w:tcPr>
          <w:p w14:paraId="22F2CE25" w14:textId="1C4F4377"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57,0</w:t>
            </w:r>
          </w:p>
        </w:tc>
        <w:tc>
          <w:tcPr>
            <w:tcW w:w="856" w:type="pct"/>
            <w:tcBorders>
              <w:top w:val="double" w:sz="4" w:space="0" w:color="auto"/>
              <w:left w:val="single" w:sz="4" w:space="0" w:color="000000"/>
              <w:bottom w:val="single" w:sz="4" w:space="0" w:color="000000"/>
              <w:right w:val="single" w:sz="4" w:space="0" w:color="auto"/>
            </w:tcBorders>
          </w:tcPr>
          <w:p w14:paraId="57DB2FBE" w14:textId="27DBE8B3"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5,8</w:t>
            </w:r>
          </w:p>
        </w:tc>
      </w:tr>
      <w:tr w:rsidR="00272704" w:rsidRPr="007F373C" w14:paraId="62573E93" w14:textId="77777777" w:rsidTr="006D4439">
        <w:trPr>
          <w:trHeight w:val="327"/>
        </w:trPr>
        <w:tc>
          <w:tcPr>
            <w:tcW w:w="786" w:type="pct"/>
            <w:tcBorders>
              <w:top w:val="single" w:sz="4" w:space="0" w:color="000000"/>
              <w:left w:val="single" w:sz="4" w:space="0" w:color="auto"/>
              <w:bottom w:val="single" w:sz="4" w:space="0" w:color="000000"/>
              <w:right w:val="single" w:sz="4" w:space="0" w:color="000000"/>
            </w:tcBorders>
          </w:tcPr>
          <w:p w14:paraId="78168D3D" w14:textId="5C5E55BD"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2,0</w:t>
            </w:r>
          </w:p>
        </w:tc>
        <w:tc>
          <w:tcPr>
            <w:tcW w:w="857" w:type="pct"/>
            <w:tcBorders>
              <w:top w:val="single" w:sz="4" w:space="0" w:color="000000"/>
              <w:left w:val="single" w:sz="4" w:space="0" w:color="000000"/>
              <w:bottom w:val="single" w:sz="4" w:space="0" w:color="000000"/>
              <w:right w:val="single" w:sz="4" w:space="0" w:color="000000"/>
            </w:tcBorders>
          </w:tcPr>
          <w:p w14:paraId="143564C9" w14:textId="2A0C15D1"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3,0</w:t>
            </w:r>
          </w:p>
        </w:tc>
        <w:tc>
          <w:tcPr>
            <w:tcW w:w="929" w:type="pct"/>
            <w:tcBorders>
              <w:top w:val="single" w:sz="4" w:space="0" w:color="000000"/>
              <w:left w:val="single" w:sz="4" w:space="0" w:color="000000"/>
              <w:bottom w:val="single" w:sz="4" w:space="0" w:color="000000"/>
              <w:right w:val="single" w:sz="4" w:space="0" w:color="000000"/>
            </w:tcBorders>
          </w:tcPr>
          <w:p w14:paraId="5F681DCD" w14:textId="2CADCAD1"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0,4</w:t>
            </w:r>
          </w:p>
        </w:tc>
        <w:tc>
          <w:tcPr>
            <w:tcW w:w="786" w:type="pct"/>
            <w:tcBorders>
              <w:top w:val="single" w:sz="4" w:space="0" w:color="000000"/>
              <w:left w:val="single" w:sz="4" w:space="0" w:color="000000"/>
              <w:bottom w:val="single" w:sz="4" w:space="0" w:color="000000"/>
              <w:right w:val="single" w:sz="4" w:space="0" w:color="000000"/>
            </w:tcBorders>
          </w:tcPr>
          <w:p w14:paraId="384C36D0" w14:textId="3A7AE4E8"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57,0</w:t>
            </w:r>
          </w:p>
        </w:tc>
        <w:tc>
          <w:tcPr>
            <w:tcW w:w="786" w:type="pct"/>
            <w:tcBorders>
              <w:top w:val="single" w:sz="4" w:space="0" w:color="000000"/>
              <w:left w:val="single" w:sz="4" w:space="0" w:color="000000"/>
              <w:bottom w:val="single" w:sz="4" w:space="0" w:color="000000"/>
              <w:right w:val="single" w:sz="4" w:space="0" w:color="000000"/>
            </w:tcBorders>
          </w:tcPr>
          <w:p w14:paraId="5EDF8E45" w14:textId="17AC75DF"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58,0</w:t>
            </w:r>
          </w:p>
        </w:tc>
        <w:tc>
          <w:tcPr>
            <w:tcW w:w="856" w:type="pct"/>
            <w:tcBorders>
              <w:top w:val="single" w:sz="4" w:space="0" w:color="000000"/>
              <w:left w:val="single" w:sz="4" w:space="0" w:color="000000"/>
              <w:bottom w:val="single" w:sz="4" w:space="0" w:color="000000"/>
              <w:right w:val="single" w:sz="4" w:space="0" w:color="auto"/>
            </w:tcBorders>
          </w:tcPr>
          <w:p w14:paraId="4161DC8F" w14:textId="4E329A77"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5,9</w:t>
            </w:r>
          </w:p>
        </w:tc>
      </w:tr>
      <w:tr w:rsidR="00272704" w:rsidRPr="007F373C" w14:paraId="4BE407E7" w14:textId="77777777" w:rsidTr="006D4439">
        <w:trPr>
          <w:trHeight w:val="327"/>
        </w:trPr>
        <w:tc>
          <w:tcPr>
            <w:tcW w:w="786" w:type="pct"/>
            <w:tcBorders>
              <w:top w:val="single" w:sz="4" w:space="0" w:color="000000"/>
              <w:left w:val="single" w:sz="4" w:space="0" w:color="auto"/>
              <w:bottom w:val="single" w:sz="4" w:space="0" w:color="000000"/>
              <w:right w:val="single" w:sz="4" w:space="0" w:color="000000"/>
            </w:tcBorders>
          </w:tcPr>
          <w:p w14:paraId="48088B6E" w14:textId="35C5771F"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3,0</w:t>
            </w:r>
          </w:p>
        </w:tc>
        <w:tc>
          <w:tcPr>
            <w:tcW w:w="857" w:type="pct"/>
            <w:tcBorders>
              <w:top w:val="single" w:sz="4" w:space="0" w:color="000000"/>
              <w:left w:val="single" w:sz="4" w:space="0" w:color="000000"/>
              <w:bottom w:val="single" w:sz="4" w:space="0" w:color="000000"/>
              <w:right w:val="single" w:sz="4" w:space="0" w:color="000000"/>
            </w:tcBorders>
          </w:tcPr>
          <w:p w14:paraId="0AD9E8BC" w14:textId="7377AAE3"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4,0</w:t>
            </w:r>
          </w:p>
        </w:tc>
        <w:tc>
          <w:tcPr>
            <w:tcW w:w="929" w:type="pct"/>
            <w:tcBorders>
              <w:top w:val="single" w:sz="4" w:space="0" w:color="000000"/>
              <w:left w:val="single" w:sz="4" w:space="0" w:color="000000"/>
              <w:bottom w:val="single" w:sz="4" w:space="0" w:color="000000"/>
              <w:right w:val="single" w:sz="4" w:space="0" w:color="000000"/>
            </w:tcBorders>
          </w:tcPr>
          <w:p w14:paraId="64C22BBE" w14:textId="50E3C35F"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0,5</w:t>
            </w:r>
          </w:p>
        </w:tc>
        <w:tc>
          <w:tcPr>
            <w:tcW w:w="786" w:type="pct"/>
            <w:tcBorders>
              <w:top w:val="single" w:sz="4" w:space="0" w:color="000000"/>
              <w:left w:val="single" w:sz="4" w:space="0" w:color="000000"/>
              <w:bottom w:val="single" w:sz="4" w:space="0" w:color="000000"/>
              <w:right w:val="single" w:sz="4" w:space="0" w:color="000000"/>
            </w:tcBorders>
          </w:tcPr>
          <w:p w14:paraId="081501C0" w14:textId="065CB8C0"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58,0</w:t>
            </w:r>
          </w:p>
        </w:tc>
        <w:tc>
          <w:tcPr>
            <w:tcW w:w="786" w:type="pct"/>
            <w:tcBorders>
              <w:top w:val="single" w:sz="4" w:space="0" w:color="000000"/>
              <w:left w:val="single" w:sz="4" w:space="0" w:color="000000"/>
              <w:bottom w:val="single" w:sz="4" w:space="0" w:color="000000"/>
              <w:right w:val="single" w:sz="4" w:space="0" w:color="000000"/>
            </w:tcBorders>
          </w:tcPr>
          <w:p w14:paraId="28F0E18B" w14:textId="2E285858"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59,0</w:t>
            </w:r>
          </w:p>
        </w:tc>
        <w:tc>
          <w:tcPr>
            <w:tcW w:w="856" w:type="pct"/>
            <w:tcBorders>
              <w:top w:val="single" w:sz="4" w:space="0" w:color="000000"/>
              <w:left w:val="single" w:sz="4" w:space="0" w:color="000000"/>
              <w:bottom w:val="single" w:sz="4" w:space="0" w:color="000000"/>
              <w:right w:val="single" w:sz="4" w:space="0" w:color="auto"/>
            </w:tcBorders>
          </w:tcPr>
          <w:p w14:paraId="3C094D37" w14:textId="5CD20374"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6,0</w:t>
            </w:r>
          </w:p>
        </w:tc>
      </w:tr>
      <w:tr w:rsidR="00272704" w:rsidRPr="007F373C" w14:paraId="1B8FDAA8" w14:textId="77777777" w:rsidTr="006D4439">
        <w:trPr>
          <w:trHeight w:val="327"/>
        </w:trPr>
        <w:tc>
          <w:tcPr>
            <w:tcW w:w="786" w:type="pct"/>
            <w:tcBorders>
              <w:top w:val="single" w:sz="4" w:space="0" w:color="000000"/>
              <w:left w:val="single" w:sz="4" w:space="0" w:color="auto"/>
              <w:bottom w:val="single" w:sz="4" w:space="0" w:color="000000"/>
              <w:right w:val="single" w:sz="4" w:space="0" w:color="000000"/>
            </w:tcBorders>
          </w:tcPr>
          <w:p w14:paraId="0610095B" w14:textId="61BF9945"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4,0</w:t>
            </w:r>
          </w:p>
        </w:tc>
        <w:tc>
          <w:tcPr>
            <w:tcW w:w="857" w:type="pct"/>
            <w:tcBorders>
              <w:top w:val="single" w:sz="4" w:space="0" w:color="000000"/>
              <w:left w:val="single" w:sz="4" w:space="0" w:color="000000"/>
              <w:bottom w:val="single" w:sz="4" w:space="0" w:color="000000"/>
              <w:right w:val="single" w:sz="4" w:space="0" w:color="000000"/>
            </w:tcBorders>
          </w:tcPr>
          <w:p w14:paraId="304392C5" w14:textId="0E67CCCD"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5,0</w:t>
            </w:r>
          </w:p>
        </w:tc>
        <w:tc>
          <w:tcPr>
            <w:tcW w:w="929" w:type="pct"/>
            <w:tcBorders>
              <w:top w:val="single" w:sz="4" w:space="0" w:color="000000"/>
              <w:left w:val="single" w:sz="4" w:space="0" w:color="000000"/>
              <w:bottom w:val="single" w:sz="4" w:space="0" w:color="000000"/>
              <w:right w:val="single" w:sz="4" w:space="0" w:color="000000"/>
            </w:tcBorders>
          </w:tcPr>
          <w:p w14:paraId="2B625793" w14:textId="3F289B0E"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0,6</w:t>
            </w:r>
          </w:p>
        </w:tc>
        <w:tc>
          <w:tcPr>
            <w:tcW w:w="786" w:type="pct"/>
            <w:tcBorders>
              <w:top w:val="single" w:sz="4" w:space="0" w:color="000000"/>
              <w:left w:val="single" w:sz="4" w:space="0" w:color="000000"/>
              <w:bottom w:val="single" w:sz="4" w:space="0" w:color="000000"/>
              <w:right w:val="single" w:sz="4" w:space="0" w:color="000000"/>
            </w:tcBorders>
          </w:tcPr>
          <w:p w14:paraId="76C66B3B" w14:textId="7FDB7106"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59,0</w:t>
            </w:r>
          </w:p>
        </w:tc>
        <w:tc>
          <w:tcPr>
            <w:tcW w:w="786" w:type="pct"/>
            <w:tcBorders>
              <w:top w:val="single" w:sz="4" w:space="0" w:color="000000"/>
              <w:left w:val="single" w:sz="4" w:space="0" w:color="000000"/>
              <w:bottom w:val="single" w:sz="4" w:space="0" w:color="000000"/>
              <w:right w:val="single" w:sz="4" w:space="0" w:color="000000"/>
            </w:tcBorders>
          </w:tcPr>
          <w:p w14:paraId="350CA58E" w14:textId="208BE4FF"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60,0</w:t>
            </w:r>
          </w:p>
        </w:tc>
        <w:tc>
          <w:tcPr>
            <w:tcW w:w="856" w:type="pct"/>
            <w:tcBorders>
              <w:top w:val="single" w:sz="4" w:space="0" w:color="000000"/>
              <w:left w:val="single" w:sz="4" w:space="0" w:color="000000"/>
              <w:bottom w:val="single" w:sz="4" w:space="0" w:color="000000"/>
              <w:right w:val="single" w:sz="4" w:space="0" w:color="auto"/>
            </w:tcBorders>
          </w:tcPr>
          <w:p w14:paraId="4137FA73" w14:textId="31DCE12E"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6,1</w:t>
            </w:r>
          </w:p>
        </w:tc>
      </w:tr>
      <w:tr w:rsidR="00272704" w:rsidRPr="007F373C" w14:paraId="68A013AB" w14:textId="77777777" w:rsidTr="006D4439">
        <w:trPr>
          <w:trHeight w:val="325"/>
        </w:trPr>
        <w:tc>
          <w:tcPr>
            <w:tcW w:w="786" w:type="pct"/>
            <w:tcBorders>
              <w:top w:val="single" w:sz="4" w:space="0" w:color="000000"/>
              <w:left w:val="single" w:sz="4" w:space="0" w:color="auto"/>
              <w:bottom w:val="single" w:sz="4" w:space="0" w:color="000000"/>
              <w:right w:val="single" w:sz="4" w:space="0" w:color="000000"/>
            </w:tcBorders>
          </w:tcPr>
          <w:p w14:paraId="78C42071" w14:textId="5934982D"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5,0</w:t>
            </w:r>
          </w:p>
        </w:tc>
        <w:tc>
          <w:tcPr>
            <w:tcW w:w="857" w:type="pct"/>
            <w:tcBorders>
              <w:top w:val="single" w:sz="4" w:space="0" w:color="000000"/>
              <w:left w:val="single" w:sz="4" w:space="0" w:color="000000"/>
              <w:bottom w:val="single" w:sz="4" w:space="0" w:color="000000"/>
              <w:right w:val="single" w:sz="4" w:space="0" w:color="000000"/>
            </w:tcBorders>
          </w:tcPr>
          <w:p w14:paraId="171D7ED9" w14:textId="51BEEA43"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6,0</w:t>
            </w:r>
          </w:p>
        </w:tc>
        <w:tc>
          <w:tcPr>
            <w:tcW w:w="929" w:type="pct"/>
            <w:tcBorders>
              <w:top w:val="single" w:sz="4" w:space="0" w:color="000000"/>
              <w:left w:val="single" w:sz="4" w:space="0" w:color="000000"/>
              <w:bottom w:val="single" w:sz="4" w:space="0" w:color="000000"/>
              <w:right w:val="single" w:sz="4" w:space="0" w:color="000000"/>
            </w:tcBorders>
          </w:tcPr>
          <w:p w14:paraId="6197FE9B" w14:textId="242DE61B"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0,7</w:t>
            </w:r>
          </w:p>
        </w:tc>
        <w:tc>
          <w:tcPr>
            <w:tcW w:w="786" w:type="pct"/>
            <w:tcBorders>
              <w:top w:val="single" w:sz="4" w:space="0" w:color="000000"/>
              <w:left w:val="single" w:sz="4" w:space="0" w:color="000000"/>
              <w:bottom w:val="single" w:sz="4" w:space="0" w:color="000000"/>
              <w:right w:val="single" w:sz="4" w:space="0" w:color="000000"/>
            </w:tcBorders>
          </w:tcPr>
          <w:p w14:paraId="1F0F6DDB" w14:textId="01B773B0"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60,0</w:t>
            </w:r>
          </w:p>
        </w:tc>
        <w:tc>
          <w:tcPr>
            <w:tcW w:w="786" w:type="pct"/>
            <w:tcBorders>
              <w:top w:val="single" w:sz="4" w:space="0" w:color="000000"/>
              <w:left w:val="single" w:sz="4" w:space="0" w:color="000000"/>
              <w:bottom w:val="single" w:sz="4" w:space="0" w:color="000000"/>
              <w:right w:val="single" w:sz="4" w:space="0" w:color="000000"/>
            </w:tcBorders>
          </w:tcPr>
          <w:p w14:paraId="2DF63377" w14:textId="75DDCF79"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61,0</w:t>
            </w:r>
          </w:p>
        </w:tc>
        <w:tc>
          <w:tcPr>
            <w:tcW w:w="856" w:type="pct"/>
            <w:tcBorders>
              <w:top w:val="single" w:sz="4" w:space="0" w:color="000000"/>
              <w:left w:val="single" w:sz="4" w:space="0" w:color="000000"/>
              <w:bottom w:val="single" w:sz="4" w:space="0" w:color="000000"/>
              <w:right w:val="single" w:sz="4" w:space="0" w:color="auto"/>
            </w:tcBorders>
          </w:tcPr>
          <w:p w14:paraId="59212BF4" w14:textId="596D3910"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6,2</w:t>
            </w:r>
          </w:p>
        </w:tc>
      </w:tr>
      <w:tr w:rsidR="00272704" w:rsidRPr="007F373C" w14:paraId="22D1C70A" w14:textId="77777777" w:rsidTr="006D4439">
        <w:trPr>
          <w:trHeight w:val="327"/>
        </w:trPr>
        <w:tc>
          <w:tcPr>
            <w:tcW w:w="786" w:type="pct"/>
            <w:tcBorders>
              <w:top w:val="single" w:sz="4" w:space="0" w:color="000000"/>
              <w:left w:val="single" w:sz="4" w:space="0" w:color="auto"/>
              <w:bottom w:val="single" w:sz="4" w:space="0" w:color="000000"/>
              <w:right w:val="single" w:sz="4" w:space="0" w:color="000000"/>
            </w:tcBorders>
          </w:tcPr>
          <w:p w14:paraId="601F73C4" w14:textId="4788E4E2"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6,0</w:t>
            </w:r>
          </w:p>
        </w:tc>
        <w:tc>
          <w:tcPr>
            <w:tcW w:w="857" w:type="pct"/>
            <w:tcBorders>
              <w:top w:val="single" w:sz="4" w:space="0" w:color="000000"/>
              <w:left w:val="single" w:sz="4" w:space="0" w:color="000000"/>
              <w:bottom w:val="single" w:sz="4" w:space="0" w:color="000000"/>
              <w:right w:val="single" w:sz="4" w:space="0" w:color="000000"/>
            </w:tcBorders>
          </w:tcPr>
          <w:p w14:paraId="31A90E94" w14:textId="69C192AF"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7,0</w:t>
            </w:r>
          </w:p>
        </w:tc>
        <w:tc>
          <w:tcPr>
            <w:tcW w:w="929" w:type="pct"/>
            <w:tcBorders>
              <w:top w:val="single" w:sz="4" w:space="0" w:color="000000"/>
              <w:left w:val="single" w:sz="4" w:space="0" w:color="000000"/>
              <w:bottom w:val="single" w:sz="4" w:space="0" w:color="000000"/>
              <w:right w:val="single" w:sz="4" w:space="0" w:color="000000"/>
            </w:tcBorders>
          </w:tcPr>
          <w:p w14:paraId="3DA11E94" w14:textId="42252295"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0,8</w:t>
            </w:r>
          </w:p>
        </w:tc>
        <w:tc>
          <w:tcPr>
            <w:tcW w:w="786" w:type="pct"/>
            <w:tcBorders>
              <w:top w:val="single" w:sz="4" w:space="0" w:color="000000"/>
              <w:left w:val="single" w:sz="4" w:space="0" w:color="000000"/>
              <w:bottom w:val="single" w:sz="4" w:space="0" w:color="000000"/>
              <w:right w:val="single" w:sz="4" w:space="0" w:color="000000"/>
            </w:tcBorders>
          </w:tcPr>
          <w:p w14:paraId="691EF34C" w14:textId="4E32FF24"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61,0</w:t>
            </w:r>
          </w:p>
        </w:tc>
        <w:tc>
          <w:tcPr>
            <w:tcW w:w="786" w:type="pct"/>
            <w:tcBorders>
              <w:top w:val="single" w:sz="4" w:space="0" w:color="000000"/>
              <w:left w:val="single" w:sz="4" w:space="0" w:color="000000"/>
              <w:bottom w:val="single" w:sz="4" w:space="0" w:color="000000"/>
              <w:right w:val="single" w:sz="4" w:space="0" w:color="000000"/>
            </w:tcBorders>
          </w:tcPr>
          <w:p w14:paraId="63689B26" w14:textId="1572EA3D"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62,0</w:t>
            </w:r>
          </w:p>
        </w:tc>
        <w:tc>
          <w:tcPr>
            <w:tcW w:w="856" w:type="pct"/>
            <w:tcBorders>
              <w:top w:val="single" w:sz="4" w:space="0" w:color="000000"/>
              <w:left w:val="single" w:sz="4" w:space="0" w:color="000000"/>
              <w:bottom w:val="single" w:sz="4" w:space="0" w:color="000000"/>
              <w:right w:val="single" w:sz="4" w:space="0" w:color="auto"/>
            </w:tcBorders>
          </w:tcPr>
          <w:p w14:paraId="3F14FA44" w14:textId="7490D7AF"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6,3</w:t>
            </w:r>
          </w:p>
        </w:tc>
      </w:tr>
      <w:tr w:rsidR="00272704" w:rsidRPr="007F373C" w14:paraId="5A262CBF" w14:textId="77777777" w:rsidTr="006D4439">
        <w:trPr>
          <w:trHeight w:val="327"/>
        </w:trPr>
        <w:tc>
          <w:tcPr>
            <w:tcW w:w="786" w:type="pct"/>
            <w:tcBorders>
              <w:top w:val="single" w:sz="4" w:space="0" w:color="000000"/>
              <w:left w:val="single" w:sz="4" w:space="0" w:color="auto"/>
              <w:bottom w:val="single" w:sz="4" w:space="0" w:color="000000"/>
              <w:right w:val="single" w:sz="4" w:space="0" w:color="000000"/>
            </w:tcBorders>
          </w:tcPr>
          <w:p w14:paraId="64CD9748" w14:textId="2B1104B3"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7,0</w:t>
            </w:r>
          </w:p>
        </w:tc>
        <w:tc>
          <w:tcPr>
            <w:tcW w:w="857" w:type="pct"/>
            <w:tcBorders>
              <w:top w:val="single" w:sz="4" w:space="0" w:color="000000"/>
              <w:left w:val="single" w:sz="4" w:space="0" w:color="000000"/>
              <w:bottom w:val="single" w:sz="4" w:space="0" w:color="000000"/>
              <w:right w:val="single" w:sz="4" w:space="0" w:color="000000"/>
            </w:tcBorders>
          </w:tcPr>
          <w:p w14:paraId="3E319E64" w14:textId="46EE10AF"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8,0</w:t>
            </w:r>
          </w:p>
        </w:tc>
        <w:tc>
          <w:tcPr>
            <w:tcW w:w="929" w:type="pct"/>
            <w:tcBorders>
              <w:top w:val="single" w:sz="4" w:space="0" w:color="000000"/>
              <w:left w:val="single" w:sz="4" w:space="0" w:color="000000"/>
              <w:bottom w:val="single" w:sz="4" w:space="0" w:color="000000"/>
              <w:right w:val="single" w:sz="4" w:space="0" w:color="000000"/>
            </w:tcBorders>
          </w:tcPr>
          <w:p w14:paraId="10963820" w14:textId="3602D241"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0,9</w:t>
            </w:r>
          </w:p>
        </w:tc>
        <w:tc>
          <w:tcPr>
            <w:tcW w:w="786" w:type="pct"/>
            <w:tcBorders>
              <w:top w:val="single" w:sz="4" w:space="0" w:color="000000"/>
              <w:left w:val="single" w:sz="4" w:space="0" w:color="000000"/>
              <w:bottom w:val="single" w:sz="4" w:space="0" w:color="000000"/>
              <w:right w:val="single" w:sz="4" w:space="0" w:color="000000"/>
            </w:tcBorders>
          </w:tcPr>
          <w:p w14:paraId="6DF3D646" w14:textId="437B68BE"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62,0</w:t>
            </w:r>
          </w:p>
        </w:tc>
        <w:tc>
          <w:tcPr>
            <w:tcW w:w="786" w:type="pct"/>
            <w:tcBorders>
              <w:top w:val="single" w:sz="4" w:space="0" w:color="000000"/>
              <w:left w:val="single" w:sz="4" w:space="0" w:color="000000"/>
              <w:bottom w:val="single" w:sz="4" w:space="0" w:color="000000"/>
              <w:right w:val="single" w:sz="4" w:space="0" w:color="000000"/>
            </w:tcBorders>
          </w:tcPr>
          <w:p w14:paraId="3E70338A" w14:textId="706E1F48"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63,0</w:t>
            </w:r>
          </w:p>
        </w:tc>
        <w:tc>
          <w:tcPr>
            <w:tcW w:w="856" w:type="pct"/>
            <w:tcBorders>
              <w:top w:val="single" w:sz="4" w:space="0" w:color="000000"/>
              <w:left w:val="single" w:sz="4" w:space="0" w:color="000000"/>
              <w:bottom w:val="single" w:sz="4" w:space="0" w:color="000000"/>
              <w:right w:val="single" w:sz="4" w:space="0" w:color="auto"/>
            </w:tcBorders>
          </w:tcPr>
          <w:p w14:paraId="71761590" w14:textId="4BB2FA54"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6,4</w:t>
            </w:r>
          </w:p>
        </w:tc>
      </w:tr>
      <w:tr w:rsidR="00272704" w:rsidRPr="007F373C" w14:paraId="1AE215BF" w14:textId="77777777" w:rsidTr="006D4439">
        <w:trPr>
          <w:trHeight w:val="327"/>
        </w:trPr>
        <w:tc>
          <w:tcPr>
            <w:tcW w:w="786" w:type="pct"/>
            <w:tcBorders>
              <w:top w:val="single" w:sz="4" w:space="0" w:color="000000"/>
              <w:left w:val="single" w:sz="4" w:space="0" w:color="auto"/>
              <w:bottom w:val="single" w:sz="4" w:space="0" w:color="000000"/>
              <w:right w:val="single" w:sz="4" w:space="0" w:color="000000"/>
            </w:tcBorders>
          </w:tcPr>
          <w:p w14:paraId="058F89E9" w14:textId="068EF6D1"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8,0</w:t>
            </w:r>
          </w:p>
        </w:tc>
        <w:tc>
          <w:tcPr>
            <w:tcW w:w="857" w:type="pct"/>
            <w:tcBorders>
              <w:top w:val="single" w:sz="4" w:space="0" w:color="000000"/>
              <w:left w:val="single" w:sz="4" w:space="0" w:color="000000"/>
              <w:bottom w:val="single" w:sz="4" w:space="0" w:color="000000"/>
              <w:right w:val="single" w:sz="4" w:space="0" w:color="000000"/>
            </w:tcBorders>
          </w:tcPr>
          <w:p w14:paraId="6EAA600C" w14:textId="359F5C6F"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9,0</w:t>
            </w:r>
          </w:p>
        </w:tc>
        <w:tc>
          <w:tcPr>
            <w:tcW w:w="929" w:type="pct"/>
            <w:tcBorders>
              <w:top w:val="single" w:sz="4" w:space="0" w:color="000000"/>
              <w:left w:val="single" w:sz="4" w:space="0" w:color="000000"/>
              <w:bottom w:val="single" w:sz="4" w:space="0" w:color="000000"/>
              <w:right w:val="single" w:sz="4" w:space="0" w:color="000000"/>
            </w:tcBorders>
          </w:tcPr>
          <w:p w14:paraId="1933933D" w14:textId="3DA9E41E"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1,0</w:t>
            </w:r>
          </w:p>
        </w:tc>
        <w:tc>
          <w:tcPr>
            <w:tcW w:w="786" w:type="pct"/>
            <w:tcBorders>
              <w:top w:val="single" w:sz="4" w:space="0" w:color="000000"/>
              <w:left w:val="single" w:sz="4" w:space="0" w:color="000000"/>
              <w:bottom w:val="single" w:sz="4" w:space="0" w:color="000000"/>
              <w:right w:val="single" w:sz="4" w:space="0" w:color="000000"/>
            </w:tcBorders>
          </w:tcPr>
          <w:p w14:paraId="6AA44DC5" w14:textId="25F19767"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63,0</w:t>
            </w:r>
          </w:p>
        </w:tc>
        <w:tc>
          <w:tcPr>
            <w:tcW w:w="786" w:type="pct"/>
            <w:tcBorders>
              <w:top w:val="single" w:sz="4" w:space="0" w:color="000000"/>
              <w:left w:val="single" w:sz="4" w:space="0" w:color="000000"/>
              <w:bottom w:val="single" w:sz="4" w:space="0" w:color="000000"/>
              <w:right w:val="single" w:sz="4" w:space="0" w:color="000000"/>
            </w:tcBorders>
          </w:tcPr>
          <w:p w14:paraId="3C486AC3" w14:textId="404A20A9"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64,0</w:t>
            </w:r>
          </w:p>
        </w:tc>
        <w:tc>
          <w:tcPr>
            <w:tcW w:w="856" w:type="pct"/>
            <w:tcBorders>
              <w:top w:val="single" w:sz="4" w:space="0" w:color="000000"/>
              <w:left w:val="single" w:sz="4" w:space="0" w:color="000000"/>
              <w:bottom w:val="single" w:sz="4" w:space="0" w:color="000000"/>
              <w:right w:val="single" w:sz="4" w:space="0" w:color="auto"/>
            </w:tcBorders>
          </w:tcPr>
          <w:p w14:paraId="41349FC5" w14:textId="76D3CFDA"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6,5</w:t>
            </w:r>
          </w:p>
        </w:tc>
      </w:tr>
      <w:tr w:rsidR="00272704" w:rsidRPr="007F373C" w14:paraId="47EED5A2" w14:textId="77777777" w:rsidTr="006D4439">
        <w:trPr>
          <w:trHeight w:val="327"/>
        </w:trPr>
        <w:tc>
          <w:tcPr>
            <w:tcW w:w="786" w:type="pct"/>
            <w:tcBorders>
              <w:top w:val="single" w:sz="4" w:space="0" w:color="000000"/>
              <w:left w:val="single" w:sz="4" w:space="0" w:color="auto"/>
              <w:bottom w:val="single" w:sz="4" w:space="0" w:color="000000"/>
              <w:right w:val="single" w:sz="4" w:space="0" w:color="000000"/>
            </w:tcBorders>
          </w:tcPr>
          <w:p w14:paraId="2D432F86" w14:textId="78C65135"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9,0</w:t>
            </w:r>
          </w:p>
        </w:tc>
        <w:tc>
          <w:tcPr>
            <w:tcW w:w="857" w:type="pct"/>
            <w:tcBorders>
              <w:top w:val="single" w:sz="4" w:space="0" w:color="000000"/>
              <w:left w:val="single" w:sz="4" w:space="0" w:color="000000"/>
              <w:bottom w:val="single" w:sz="4" w:space="0" w:color="000000"/>
              <w:right w:val="single" w:sz="4" w:space="0" w:color="000000"/>
            </w:tcBorders>
          </w:tcPr>
          <w:p w14:paraId="0582E919" w14:textId="6B265EAE"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10,0</w:t>
            </w:r>
          </w:p>
        </w:tc>
        <w:tc>
          <w:tcPr>
            <w:tcW w:w="929" w:type="pct"/>
            <w:tcBorders>
              <w:top w:val="single" w:sz="4" w:space="0" w:color="000000"/>
              <w:left w:val="single" w:sz="4" w:space="0" w:color="000000"/>
              <w:bottom w:val="single" w:sz="4" w:space="0" w:color="000000"/>
              <w:right w:val="single" w:sz="4" w:space="0" w:color="000000"/>
            </w:tcBorders>
          </w:tcPr>
          <w:p w14:paraId="0A350727" w14:textId="3A0B1FF0"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1,1</w:t>
            </w:r>
          </w:p>
        </w:tc>
        <w:tc>
          <w:tcPr>
            <w:tcW w:w="786" w:type="pct"/>
            <w:tcBorders>
              <w:top w:val="single" w:sz="4" w:space="0" w:color="000000"/>
              <w:left w:val="single" w:sz="4" w:space="0" w:color="000000"/>
              <w:bottom w:val="single" w:sz="4" w:space="0" w:color="000000"/>
              <w:right w:val="single" w:sz="4" w:space="0" w:color="000000"/>
            </w:tcBorders>
          </w:tcPr>
          <w:p w14:paraId="2F6016F2" w14:textId="36D9E3F1"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64,0</w:t>
            </w:r>
          </w:p>
        </w:tc>
        <w:tc>
          <w:tcPr>
            <w:tcW w:w="786" w:type="pct"/>
            <w:tcBorders>
              <w:top w:val="single" w:sz="4" w:space="0" w:color="000000"/>
              <w:left w:val="single" w:sz="4" w:space="0" w:color="000000"/>
              <w:bottom w:val="single" w:sz="4" w:space="0" w:color="000000"/>
              <w:right w:val="single" w:sz="4" w:space="0" w:color="000000"/>
            </w:tcBorders>
          </w:tcPr>
          <w:p w14:paraId="145D0919" w14:textId="600A773B"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65,0</w:t>
            </w:r>
          </w:p>
        </w:tc>
        <w:tc>
          <w:tcPr>
            <w:tcW w:w="856" w:type="pct"/>
            <w:tcBorders>
              <w:top w:val="single" w:sz="4" w:space="0" w:color="000000"/>
              <w:left w:val="single" w:sz="4" w:space="0" w:color="000000"/>
              <w:bottom w:val="single" w:sz="4" w:space="0" w:color="000000"/>
              <w:right w:val="single" w:sz="4" w:space="0" w:color="auto"/>
            </w:tcBorders>
          </w:tcPr>
          <w:p w14:paraId="5032CCFD" w14:textId="0C8CF4BE"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6,6</w:t>
            </w:r>
          </w:p>
        </w:tc>
      </w:tr>
      <w:tr w:rsidR="00272704" w:rsidRPr="007F373C" w14:paraId="0250978A" w14:textId="77777777" w:rsidTr="006D4439">
        <w:trPr>
          <w:trHeight w:val="327"/>
        </w:trPr>
        <w:tc>
          <w:tcPr>
            <w:tcW w:w="786" w:type="pct"/>
            <w:tcBorders>
              <w:top w:val="single" w:sz="4" w:space="0" w:color="000000"/>
              <w:left w:val="single" w:sz="4" w:space="0" w:color="auto"/>
              <w:bottom w:val="single" w:sz="4" w:space="0" w:color="000000"/>
              <w:right w:val="single" w:sz="4" w:space="0" w:color="000000"/>
            </w:tcBorders>
          </w:tcPr>
          <w:p w14:paraId="30868BE2" w14:textId="0F861AFC"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10,0</w:t>
            </w:r>
          </w:p>
        </w:tc>
        <w:tc>
          <w:tcPr>
            <w:tcW w:w="857" w:type="pct"/>
            <w:tcBorders>
              <w:top w:val="single" w:sz="4" w:space="0" w:color="000000"/>
              <w:left w:val="single" w:sz="4" w:space="0" w:color="000000"/>
              <w:bottom w:val="single" w:sz="4" w:space="0" w:color="000000"/>
              <w:right w:val="single" w:sz="4" w:space="0" w:color="000000"/>
            </w:tcBorders>
          </w:tcPr>
          <w:p w14:paraId="34B12363" w14:textId="26C5EF52"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11,0</w:t>
            </w:r>
          </w:p>
        </w:tc>
        <w:tc>
          <w:tcPr>
            <w:tcW w:w="929" w:type="pct"/>
            <w:tcBorders>
              <w:top w:val="single" w:sz="4" w:space="0" w:color="000000"/>
              <w:left w:val="single" w:sz="4" w:space="0" w:color="000000"/>
              <w:bottom w:val="single" w:sz="4" w:space="0" w:color="000000"/>
              <w:right w:val="single" w:sz="4" w:space="0" w:color="000000"/>
            </w:tcBorders>
          </w:tcPr>
          <w:p w14:paraId="0AA74EFB" w14:textId="127AD1FE"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1,2</w:t>
            </w:r>
          </w:p>
        </w:tc>
        <w:tc>
          <w:tcPr>
            <w:tcW w:w="786" w:type="pct"/>
            <w:tcBorders>
              <w:top w:val="single" w:sz="4" w:space="0" w:color="000000"/>
              <w:left w:val="single" w:sz="4" w:space="0" w:color="000000"/>
              <w:bottom w:val="single" w:sz="4" w:space="0" w:color="000000"/>
              <w:right w:val="single" w:sz="4" w:space="0" w:color="000000"/>
            </w:tcBorders>
          </w:tcPr>
          <w:p w14:paraId="4F8DA7A2" w14:textId="1695DC7E"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65,0</w:t>
            </w:r>
          </w:p>
        </w:tc>
        <w:tc>
          <w:tcPr>
            <w:tcW w:w="786" w:type="pct"/>
            <w:tcBorders>
              <w:top w:val="single" w:sz="4" w:space="0" w:color="000000"/>
              <w:left w:val="single" w:sz="4" w:space="0" w:color="000000"/>
              <w:bottom w:val="single" w:sz="4" w:space="0" w:color="000000"/>
              <w:right w:val="single" w:sz="4" w:space="0" w:color="000000"/>
            </w:tcBorders>
          </w:tcPr>
          <w:p w14:paraId="0864D164" w14:textId="0E387B7C"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66,0</w:t>
            </w:r>
          </w:p>
        </w:tc>
        <w:tc>
          <w:tcPr>
            <w:tcW w:w="856" w:type="pct"/>
            <w:tcBorders>
              <w:top w:val="single" w:sz="4" w:space="0" w:color="000000"/>
              <w:left w:val="single" w:sz="4" w:space="0" w:color="000000"/>
              <w:bottom w:val="single" w:sz="4" w:space="0" w:color="000000"/>
              <w:right w:val="single" w:sz="4" w:space="0" w:color="auto"/>
            </w:tcBorders>
          </w:tcPr>
          <w:p w14:paraId="1EC18D25" w14:textId="27E5EFE2"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6,7</w:t>
            </w:r>
          </w:p>
        </w:tc>
      </w:tr>
      <w:tr w:rsidR="00272704" w:rsidRPr="007F373C" w14:paraId="26C4DC84" w14:textId="77777777" w:rsidTr="006D4439">
        <w:trPr>
          <w:trHeight w:val="325"/>
        </w:trPr>
        <w:tc>
          <w:tcPr>
            <w:tcW w:w="786" w:type="pct"/>
            <w:tcBorders>
              <w:top w:val="single" w:sz="4" w:space="0" w:color="000000"/>
              <w:left w:val="single" w:sz="4" w:space="0" w:color="auto"/>
              <w:bottom w:val="single" w:sz="4" w:space="0" w:color="000000"/>
              <w:right w:val="single" w:sz="4" w:space="0" w:color="000000"/>
            </w:tcBorders>
          </w:tcPr>
          <w:p w14:paraId="68D24D77" w14:textId="43570BB3"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11,0</w:t>
            </w:r>
          </w:p>
        </w:tc>
        <w:tc>
          <w:tcPr>
            <w:tcW w:w="857" w:type="pct"/>
            <w:tcBorders>
              <w:top w:val="single" w:sz="4" w:space="0" w:color="000000"/>
              <w:left w:val="single" w:sz="4" w:space="0" w:color="000000"/>
              <w:bottom w:val="single" w:sz="4" w:space="0" w:color="000000"/>
              <w:right w:val="single" w:sz="4" w:space="0" w:color="000000"/>
            </w:tcBorders>
          </w:tcPr>
          <w:p w14:paraId="66F2C13F" w14:textId="7D68B6CD"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12,0</w:t>
            </w:r>
          </w:p>
        </w:tc>
        <w:tc>
          <w:tcPr>
            <w:tcW w:w="929" w:type="pct"/>
            <w:tcBorders>
              <w:top w:val="single" w:sz="4" w:space="0" w:color="000000"/>
              <w:left w:val="single" w:sz="4" w:space="0" w:color="000000"/>
              <w:bottom w:val="single" w:sz="4" w:space="0" w:color="000000"/>
              <w:right w:val="single" w:sz="4" w:space="0" w:color="000000"/>
            </w:tcBorders>
          </w:tcPr>
          <w:p w14:paraId="09EC77C4" w14:textId="3539E271"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1,3</w:t>
            </w:r>
          </w:p>
        </w:tc>
        <w:tc>
          <w:tcPr>
            <w:tcW w:w="786" w:type="pct"/>
            <w:tcBorders>
              <w:top w:val="single" w:sz="4" w:space="0" w:color="000000"/>
              <w:left w:val="single" w:sz="4" w:space="0" w:color="000000"/>
              <w:bottom w:val="single" w:sz="4" w:space="0" w:color="000000"/>
              <w:right w:val="single" w:sz="4" w:space="0" w:color="000000"/>
            </w:tcBorders>
          </w:tcPr>
          <w:p w14:paraId="4FBB4091" w14:textId="3B306E8B"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66,0</w:t>
            </w:r>
          </w:p>
        </w:tc>
        <w:tc>
          <w:tcPr>
            <w:tcW w:w="786" w:type="pct"/>
            <w:tcBorders>
              <w:top w:val="single" w:sz="4" w:space="0" w:color="000000"/>
              <w:left w:val="single" w:sz="4" w:space="0" w:color="000000"/>
              <w:bottom w:val="single" w:sz="4" w:space="0" w:color="000000"/>
              <w:right w:val="single" w:sz="4" w:space="0" w:color="000000"/>
            </w:tcBorders>
          </w:tcPr>
          <w:p w14:paraId="5DA8D483" w14:textId="4C0DA23D"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67,0</w:t>
            </w:r>
          </w:p>
        </w:tc>
        <w:tc>
          <w:tcPr>
            <w:tcW w:w="856" w:type="pct"/>
            <w:tcBorders>
              <w:top w:val="single" w:sz="4" w:space="0" w:color="000000"/>
              <w:left w:val="single" w:sz="4" w:space="0" w:color="000000"/>
              <w:bottom w:val="single" w:sz="4" w:space="0" w:color="000000"/>
              <w:right w:val="single" w:sz="4" w:space="0" w:color="auto"/>
            </w:tcBorders>
          </w:tcPr>
          <w:p w14:paraId="30ED9DA0" w14:textId="4215CC89"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6,8</w:t>
            </w:r>
          </w:p>
        </w:tc>
      </w:tr>
      <w:tr w:rsidR="00272704" w:rsidRPr="007F373C" w14:paraId="10687922" w14:textId="77777777" w:rsidTr="006D4439">
        <w:trPr>
          <w:trHeight w:val="327"/>
        </w:trPr>
        <w:tc>
          <w:tcPr>
            <w:tcW w:w="786" w:type="pct"/>
            <w:tcBorders>
              <w:top w:val="single" w:sz="4" w:space="0" w:color="000000"/>
              <w:left w:val="single" w:sz="4" w:space="0" w:color="auto"/>
              <w:bottom w:val="single" w:sz="4" w:space="0" w:color="000000"/>
              <w:right w:val="single" w:sz="4" w:space="0" w:color="000000"/>
            </w:tcBorders>
          </w:tcPr>
          <w:p w14:paraId="694C822D" w14:textId="4EB041DE"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12,0</w:t>
            </w:r>
          </w:p>
        </w:tc>
        <w:tc>
          <w:tcPr>
            <w:tcW w:w="857" w:type="pct"/>
            <w:tcBorders>
              <w:top w:val="single" w:sz="4" w:space="0" w:color="000000"/>
              <w:left w:val="single" w:sz="4" w:space="0" w:color="000000"/>
              <w:bottom w:val="single" w:sz="4" w:space="0" w:color="000000"/>
              <w:right w:val="single" w:sz="4" w:space="0" w:color="000000"/>
            </w:tcBorders>
          </w:tcPr>
          <w:p w14:paraId="372AEA77" w14:textId="5ADBD2FA"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13,0</w:t>
            </w:r>
          </w:p>
        </w:tc>
        <w:tc>
          <w:tcPr>
            <w:tcW w:w="929" w:type="pct"/>
            <w:tcBorders>
              <w:top w:val="single" w:sz="4" w:space="0" w:color="000000"/>
              <w:left w:val="single" w:sz="4" w:space="0" w:color="000000"/>
              <w:bottom w:val="single" w:sz="4" w:space="0" w:color="000000"/>
              <w:right w:val="single" w:sz="4" w:space="0" w:color="000000"/>
            </w:tcBorders>
          </w:tcPr>
          <w:p w14:paraId="0471A336" w14:textId="3E39A394"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1,4</w:t>
            </w:r>
          </w:p>
        </w:tc>
        <w:tc>
          <w:tcPr>
            <w:tcW w:w="786" w:type="pct"/>
            <w:tcBorders>
              <w:top w:val="single" w:sz="4" w:space="0" w:color="000000"/>
              <w:left w:val="single" w:sz="4" w:space="0" w:color="000000"/>
              <w:bottom w:val="single" w:sz="4" w:space="0" w:color="000000"/>
              <w:right w:val="single" w:sz="4" w:space="0" w:color="000000"/>
            </w:tcBorders>
          </w:tcPr>
          <w:p w14:paraId="168F0924" w14:textId="59547D75"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67,0</w:t>
            </w:r>
          </w:p>
        </w:tc>
        <w:tc>
          <w:tcPr>
            <w:tcW w:w="786" w:type="pct"/>
            <w:tcBorders>
              <w:top w:val="single" w:sz="4" w:space="0" w:color="000000"/>
              <w:left w:val="single" w:sz="4" w:space="0" w:color="000000"/>
              <w:bottom w:val="single" w:sz="4" w:space="0" w:color="000000"/>
              <w:right w:val="single" w:sz="4" w:space="0" w:color="000000"/>
            </w:tcBorders>
          </w:tcPr>
          <w:p w14:paraId="085E583D" w14:textId="195DDB9B"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68,0</w:t>
            </w:r>
          </w:p>
        </w:tc>
        <w:tc>
          <w:tcPr>
            <w:tcW w:w="856" w:type="pct"/>
            <w:tcBorders>
              <w:top w:val="single" w:sz="4" w:space="0" w:color="000000"/>
              <w:left w:val="single" w:sz="4" w:space="0" w:color="000000"/>
              <w:bottom w:val="single" w:sz="4" w:space="0" w:color="000000"/>
              <w:right w:val="single" w:sz="4" w:space="0" w:color="auto"/>
            </w:tcBorders>
          </w:tcPr>
          <w:p w14:paraId="266BCB71" w14:textId="40BE8494"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6,9</w:t>
            </w:r>
          </w:p>
        </w:tc>
      </w:tr>
      <w:tr w:rsidR="00272704" w:rsidRPr="007F373C" w14:paraId="03EF710B" w14:textId="77777777" w:rsidTr="006D4439">
        <w:trPr>
          <w:trHeight w:val="327"/>
        </w:trPr>
        <w:tc>
          <w:tcPr>
            <w:tcW w:w="786" w:type="pct"/>
            <w:tcBorders>
              <w:top w:val="single" w:sz="4" w:space="0" w:color="000000"/>
              <w:left w:val="single" w:sz="4" w:space="0" w:color="auto"/>
              <w:bottom w:val="single" w:sz="4" w:space="0" w:color="000000"/>
              <w:right w:val="single" w:sz="4" w:space="0" w:color="000000"/>
            </w:tcBorders>
          </w:tcPr>
          <w:p w14:paraId="12FBC0FB" w14:textId="30F9AE95"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13,0</w:t>
            </w:r>
          </w:p>
        </w:tc>
        <w:tc>
          <w:tcPr>
            <w:tcW w:w="857" w:type="pct"/>
            <w:tcBorders>
              <w:top w:val="single" w:sz="4" w:space="0" w:color="000000"/>
              <w:left w:val="single" w:sz="4" w:space="0" w:color="000000"/>
              <w:bottom w:val="single" w:sz="4" w:space="0" w:color="000000"/>
              <w:right w:val="single" w:sz="4" w:space="0" w:color="000000"/>
            </w:tcBorders>
          </w:tcPr>
          <w:p w14:paraId="5F27166D" w14:textId="75AB597A"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14,0</w:t>
            </w:r>
          </w:p>
        </w:tc>
        <w:tc>
          <w:tcPr>
            <w:tcW w:w="929" w:type="pct"/>
            <w:tcBorders>
              <w:top w:val="single" w:sz="4" w:space="0" w:color="000000"/>
              <w:left w:val="single" w:sz="4" w:space="0" w:color="000000"/>
              <w:bottom w:val="single" w:sz="4" w:space="0" w:color="000000"/>
              <w:right w:val="single" w:sz="4" w:space="0" w:color="000000"/>
            </w:tcBorders>
          </w:tcPr>
          <w:p w14:paraId="79944B1B" w14:textId="499484DF"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1,5</w:t>
            </w:r>
          </w:p>
        </w:tc>
        <w:tc>
          <w:tcPr>
            <w:tcW w:w="786" w:type="pct"/>
            <w:tcBorders>
              <w:top w:val="single" w:sz="4" w:space="0" w:color="000000"/>
              <w:left w:val="single" w:sz="4" w:space="0" w:color="000000"/>
              <w:bottom w:val="single" w:sz="4" w:space="0" w:color="000000"/>
              <w:right w:val="single" w:sz="4" w:space="0" w:color="000000"/>
            </w:tcBorders>
          </w:tcPr>
          <w:p w14:paraId="49124025" w14:textId="67F0EF3D"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68,0</w:t>
            </w:r>
          </w:p>
        </w:tc>
        <w:tc>
          <w:tcPr>
            <w:tcW w:w="786" w:type="pct"/>
            <w:tcBorders>
              <w:top w:val="single" w:sz="4" w:space="0" w:color="000000"/>
              <w:left w:val="single" w:sz="4" w:space="0" w:color="000000"/>
              <w:bottom w:val="single" w:sz="4" w:space="0" w:color="000000"/>
              <w:right w:val="single" w:sz="4" w:space="0" w:color="000000"/>
            </w:tcBorders>
          </w:tcPr>
          <w:p w14:paraId="5C33B6AA" w14:textId="2116F052"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69,0</w:t>
            </w:r>
          </w:p>
        </w:tc>
        <w:tc>
          <w:tcPr>
            <w:tcW w:w="856" w:type="pct"/>
            <w:tcBorders>
              <w:top w:val="single" w:sz="4" w:space="0" w:color="000000"/>
              <w:left w:val="single" w:sz="4" w:space="0" w:color="000000"/>
              <w:bottom w:val="single" w:sz="4" w:space="0" w:color="000000"/>
              <w:right w:val="single" w:sz="4" w:space="0" w:color="auto"/>
            </w:tcBorders>
          </w:tcPr>
          <w:p w14:paraId="46F36ED3" w14:textId="080E489E"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7,0</w:t>
            </w:r>
          </w:p>
        </w:tc>
      </w:tr>
      <w:tr w:rsidR="00272704" w:rsidRPr="007F373C" w14:paraId="74C21720" w14:textId="77777777" w:rsidTr="006D4439">
        <w:trPr>
          <w:trHeight w:val="327"/>
        </w:trPr>
        <w:tc>
          <w:tcPr>
            <w:tcW w:w="786" w:type="pct"/>
            <w:tcBorders>
              <w:top w:val="single" w:sz="4" w:space="0" w:color="000000"/>
              <w:left w:val="single" w:sz="4" w:space="0" w:color="auto"/>
              <w:bottom w:val="single" w:sz="4" w:space="0" w:color="000000"/>
              <w:right w:val="single" w:sz="4" w:space="0" w:color="000000"/>
            </w:tcBorders>
          </w:tcPr>
          <w:p w14:paraId="13D0650D" w14:textId="03ADAB1B"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14,0</w:t>
            </w:r>
          </w:p>
        </w:tc>
        <w:tc>
          <w:tcPr>
            <w:tcW w:w="857" w:type="pct"/>
            <w:tcBorders>
              <w:top w:val="single" w:sz="4" w:space="0" w:color="000000"/>
              <w:left w:val="single" w:sz="4" w:space="0" w:color="000000"/>
              <w:bottom w:val="single" w:sz="4" w:space="0" w:color="000000"/>
              <w:right w:val="single" w:sz="4" w:space="0" w:color="000000"/>
            </w:tcBorders>
          </w:tcPr>
          <w:p w14:paraId="3CC16416" w14:textId="3889E494"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15,0</w:t>
            </w:r>
          </w:p>
        </w:tc>
        <w:tc>
          <w:tcPr>
            <w:tcW w:w="929" w:type="pct"/>
            <w:tcBorders>
              <w:top w:val="single" w:sz="4" w:space="0" w:color="000000"/>
              <w:left w:val="single" w:sz="4" w:space="0" w:color="000000"/>
              <w:bottom w:val="single" w:sz="4" w:space="0" w:color="000000"/>
              <w:right w:val="single" w:sz="4" w:space="0" w:color="000000"/>
            </w:tcBorders>
          </w:tcPr>
          <w:p w14:paraId="62297AF4" w14:textId="1D12DD55"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1,6</w:t>
            </w:r>
          </w:p>
        </w:tc>
        <w:tc>
          <w:tcPr>
            <w:tcW w:w="786" w:type="pct"/>
            <w:tcBorders>
              <w:top w:val="single" w:sz="4" w:space="0" w:color="000000"/>
              <w:left w:val="single" w:sz="4" w:space="0" w:color="000000"/>
              <w:bottom w:val="single" w:sz="4" w:space="0" w:color="000000"/>
              <w:right w:val="single" w:sz="4" w:space="0" w:color="000000"/>
            </w:tcBorders>
          </w:tcPr>
          <w:p w14:paraId="6C5ED01C" w14:textId="27048C2C"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lang w:val="ru-RU"/>
              </w:rPr>
              <w:t>69,0</w:t>
            </w:r>
          </w:p>
        </w:tc>
        <w:tc>
          <w:tcPr>
            <w:tcW w:w="786" w:type="pct"/>
            <w:tcBorders>
              <w:top w:val="single" w:sz="4" w:space="0" w:color="000000"/>
              <w:left w:val="single" w:sz="4" w:space="0" w:color="000000"/>
              <w:bottom w:val="single" w:sz="4" w:space="0" w:color="000000"/>
              <w:right w:val="single" w:sz="4" w:space="0" w:color="000000"/>
            </w:tcBorders>
          </w:tcPr>
          <w:p w14:paraId="0C62AA7A" w14:textId="7482455B"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lang w:val="ru-RU"/>
              </w:rPr>
              <w:t>70,0</w:t>
            </w:r>
          </w:p>
        </w:tc>
        <w:tc>
          <w:tcPr>
            <w:tcW w:w="856" w:type="pct"/>
            <w:tcBorders>
              <w:top w:val="single" w:sz="4" w:space="0" w:color="000000"/>
              <w:left w:val="single" w:sz="4" w:space="0" w:color="000000"/>
              <w:bottom w:val="single" w:sz="4" w:space="0" w:color="000000"/>
              <w:right w:val="single" w:sz="4" w:space="0" w:color="auto"/>
            </w:tcBorders>
          </w:tcPr>
          <w:p w14:paraId="4032B7CD" w14:textId="44AB97F0"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lang w:val="ru-RU"/>
              </w:rPr>
              <w:t>7,1</w:t>
            </w:r>
          </w:p>
        </w:tc>
      </w:tr>
      <w:tr w:rsidR="00272704" w:rsidRPr="007F373C" w14:paraId="7962B4CC" w14:textId="77777777" w:rsidTr="006D4439">
        <w:trPr>
          <w:trHeight w:val="327"/>
        </w:trPr>
        <w:tc>
          <w:tcPr>
            <w:tcW w:w="786" w:type="pct"/>
            <w:tcBorders>
              <w:top w:val="single" w:sz="4" w:space="0" w:color="000000"/>
              <w:left w:val="single" w:sz="4" w:space="0" w:color="auto"/>
              <w:bottom w:val="single" w:sz="4" w:space="0" w:color="000000"/>
              <w:right w:val="single" w:sz="4" w:space="0" w:color="000000"/>
            </w:tcBorders>
          </w:tcPr>
          <w:p w14:paraId="54FE16CB" w14:textId="54684EBA"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15,0</w:t>
            </w:r>
          </w:p>
        </w:tc>
        <w:tc>
          <w:tcPr>
            <w:tcW w:w="857" w:type="pct"/>
            <w:tcBorders>
              <w:top w:val="single" w:sz="4" w:space="0" w:color="000000"/>
              <w:left w:val="single" w:sz="4" w:space="0" w:color="000000"/>
              <w:bottom w:val="single" w:sz="4" w:space="0" w:color="000000"/>
              <w:right w:val="single" w:sz="4" w:space="0" w:color="000000"/>
            </w:tcBorders>
          </w:tcPr>
          <w:p w14:paraId="32BD4070" w14:textId="40A11A59"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16,0</w:t>
            </w:r>
          </w:p>
        </w:tc>
        <w:tc>
          <w:tcPr>
            <w:tcW w:w="929" w:type="pct"/>
            <w:tcBorders>
              <w:top w:val="single" w:sz="4" w:space="0" w:color="000000"/>
              <w:left w:val="single" w:sz="4" w:space="0" w:color="000000"/>
              <w:bottom w:val="single" w:sz="4" w:space="0" w:color="000000"/>
              <w:right w:val="single" w:sz="4" w:space="0" w:color="000000"/>
            </w:tcBorders>
          </w:tcPr>
          <w:p w14:paraId="215DE899" w14:textId="7F7CADEE"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1,7</w:t>
            </w:r>
          </w:p>
        </w:tc>
        <w:tc>
          <w:tcPr>
            <w:tcW w:w="786" w:type="pct"/>
            <w:tcBorders>
              <w:top w:val="single" w:sz="4" w:space="0" w:color="000000"/>
              <w:left w:val="single" w:sz="4" w:space="0" w:color="000000"/>
              <w:bottom w:val="single" w:sz="4" w:space="0" w:color="000000"/>
              <w:right w:val="single" w:sz="4" w:space="0" w:color="000000"/>
            </w:tcBorders>
          </w:tcPr>
          <w:p w14:paraId="2AB0FC3E" w14:textId="05F0B0FA"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lang w:val="ru-RU"/>
              </w:rPr>
              <w:t>70,0</w:t>
            </w:r>
          </w:p>
        </w:tc>
        <w:tc>
          <w:tcPr>
            <w:tcW w:w="786" w:type="pct"/>
            <w:tcBorders>
              <w:top w:val="single" w:sz="4" w:space="0" w:color="000000"/>
              <w:left w:val="single" w:sz="4" w:space="0" w:color="000000"/>
              <w:bottom w:val="single" w:sz="4" w:space="0" w:color="000000"/>
              <w:right w:val="single" w:sz="4" w:space="0" w:color="000000"/>
            </w:tcBorders>
          </w:tcPr>
          <w:p w14:paraId="62C99503" w14:textId="7DC211AD"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lang w:val="ru-RU"/>
              </w:rPr>
              <w:t>71,0</w:t>
            </w:r>
          </w:p>
        </w:tc>
        <w:tc>
          <w:tcPr>
            <w:tcW w:w="856" w:type="pct"/>
            <w:tcBorders>
              <w:top w:val="single" w:sz="4" w:space="0" w:color="000000"/>
              <w:left w:val="single" w:sz="4" w:space="0" w:color="000000"/>
              <w:bottom w:val="single" w:sz="4" w:space="0" w:color="000000"/>
              <w:right w:val="single" w:sz="4" w:space="0" w:color="auto"/>
            </w:tcBorders>
          </w:tcPr>
          <w:p w14:paraId="6A6680A9" w14:textId="192D1628"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lang w:val="ru-RU"/>
              </w:rPr>
              <w:t>7,2</w:t>
            </w:r>
          </w:p>
        </w:tc>
      </w:tr>
      <w:tr w:rsidR="00272704" w:rsidRPr="007F373C" w14:paraId="68AC03DF" w14:textId="77777777" w:rsidTr="006D4439">
        <w:trPr>
          <w:trHeight w:val="327"/>
        </w:trPr>
        <w:tc>
          <w:tcPr>
            <w:tcW w:w="786" w:type="pct"/>
            <w:tcBorders>
              <w:top w:val="single" w:sz="4" w:space="0" w:color="000000"/>
              <w:left w:val="single" w:sz="4" w:space="0" w:color="auto"/>
              <w:bottom w:val="single" w:sz="4" w:space="0" w:color="000000"/>
              <w:right w:val="single" w:sz="4" w:space="0" w:color="000000"/>
            </w:tcBorders>
          </w:tcPr>
          <w:p w14:paraId="5ABEFB68" w14:textId="54C1C763"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16,0</w:t>
            </w:r>
          </w:p>
        </w:tc>
        <w:tc>
          <w:tcPr>
            <w:tcW w:w="857" w:type="pct"/>
            <w:tcBorders>
              <w:top w:val="single" w:sz="4" w:space="0" w:color="000000"/>
              <w:left w:val="single" w:sz="4" w:space="0" w:color="000000"/>
              <w:bottom w:val="single" w:sz="4" w:space="0" w:color="000000"/>
              <w:right w:val="single" w:sz="4" w:space="0" w:color="000000"/>
            </w:tcBorders>
          </w:tcPr>
          <w:p w14:paraId="6BBFA403" w14:textId="290B0A17"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17,0</w:t>
            </w:r>
          </w:p>
        </w:tc>
        <w:tc>
          <w:tcPr>
            <w:tcW w:w="929" w:type="pct"/>
            <w:tcBorders>
              <w:top w:val="single" w:sz="4" w:space="0" w:color="000000"/>
              <w:left w:val="single" w:sz="4" w:space="0" w:color="000000"/>
              <w:bottom w:val="single" w:sz="4" w:space="0" w:color="000000"/>
              <w:right w:val="single" w:sz="4" w:space="0" w:color="000000"/>
            </w:tcBorders>
          </w:tcPr>
          <w:p w14:paraId="32040220" w14:textId="278EE821"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1,8</w:t>
            </w:r>
          </w:p>
        </w:tc>
        <w:tc>
          <w:tcPr>
            <w:tcW w:w="786" w:type="pct"/>
            <w:tcBorders>
              <w:top w:val="single" w:sz="4" w:space="0" w:color="000000"/>
              <w:left w:val="single" w:sz="4" w:space="0" w:color="000000"/>
              <w:bottom w:val="single" w:sz="4" w:space="0" w:color="000000"/>
              <w:right w:val="single" w:sz="4" w:space="0" w:color="000000"/>
            </w:tcBorders>
          </w:tcPr>
          <w:p w14:paraId="5ED242FD" w14:textId="71B7BD31"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lang w:val="ru-RU"/>
              </w:rPr>
              <w:t>71,0</w:t>
            </w:r>
          </w:p>
        </w:tc>
        <w:tc>
          <w:tcPr>
            <w:tcW w:w="786" w:type="pct"/>
            <w:tcBorders>
              <w:top w:val="single" w:sz="4" w:space="0" w:color="000000"/>
              <w:left w:val="single" w:sz="4" w:space="0" w:color="000000"/>
              <w:bottom w:val="single" w:sz="4" w:space="0" w:color="000000"/>
              <w:right w:val="single" w:sz="4" w:space="0" w:color="000000"/>
            </w:tcBorders>
          </w:tcPr>
          <w:p w14:paraId="4360DB0C" w14:textId="30E1F7A3"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lang w:val="ru-RU"/>
              </w:rPr>
              <w:t>72,0</w:t>
            </w:r>
          </w:p>
        </w:tc>
        <w:tc>
          <w:tcPr>
            <w:tcW w:w="856" w:type="pct"/>
            <w:tcBorders>
              <w:top w:val="single" w:sz="4" w:space="0" w:color="000000"/>
              <w:left w:val="single" w:sz="4" w:space="0" w:color="000000"/>
              <w:bottom w:val="single" w:sz="4" w:space="0" w:color="000000"/>
              <w:right w:val="single" w:sz="4" w:space="0" w:color="auto"/>
            </w:tcBorders>
          </w:tcPr>
          <w:p w14:paraId="75C02DDA" w14:textId="67E60559"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lang w:val="ru-RU"/>
              </w:rPr>
              <w:t>7,3</w:t>
            </w:r>
          </w:p>
        </w:tc>
      </w:tr>
      <w:tr w:rsidR="00272704" w:rsidRPr="007F373C" w14:paraId="00FD2930" w14:textId="77777777" w:rsidTr="006D4439">
        <w:trPr>
          <w:trHeight w:val="326"/>
        </w:trPr>
        <w:tc>
          <w:tcPr>
            <w:tcW w:w="786" w:type="pct"/>
            <w:tcBorders>
              <w:top w:val="single" w:sz="4" w:space="0" w:color="000000"/>
              <w:left w:val="single" w:sz="4" w:space="0" w:color="auto"/>
              <w:bottom w:val="single" w:sz="4" w:space="0" w:color="000000"/>
              <w:right w:val="single" w:sz="4" w:space="0" w:color="000000"/>
            </w:tcBorders>
          </w:tcPr>
          <w:p w14:paraId="2A1D6FA2" w14:textId="6436BEA1"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17,0</w:t>
            </w:r>
          </w:p>
        </w:tc>
        <w:tc>
          <w:tcPr>
            <w:tcW w:w="857" w:type="pct"/>
            <w:tcBorders>
              <w:top w:val="single" w:sz="4" w:space="0" w:color="000000"/>
              <w:left w:val="single" w:sz="4" w:space="0" w:color="000000"/>
              <w:bottom w:val="single" w:sz="4" w:space="0" w:color="000000"/>
              <w:right w:val="single" w:sz="4" w:space="0" w:color="000000"/>
            </w:tcBorders>
          </w:tcPr>
          <w:p w14:paraId="465069BA" w14:textId="233C05E0"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18,0</w:t>
            </w:r>
          </w:p>
        </w:tc>
        <w:tc>
          <w:tcPr>
            <w:tcW w:w="929" w:type="pct"/>
            <w:tcBorders>
              <w:top w:val="single" w:sz="4" w:space="0" w:color="000000"/>
              <w:left w:val="single" w:sz="4" w:space="0" w:color="000000"/>
              <w:bottom w:val="single" w:sz="4" w:space="0" w:color="000000"/>
              <w:right w:val="single" w:sz="4" w:space="0" w:color="000000"/>
            </w:tcBorders>
          </w:tcPr>
          <w:p w14:paraId="15F4D02D" w14:textId="50BA1E9E"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1,9</w:t>
            </w:r>
          </w:p>
        </w:tc>
        <w:tc>
          <w:tcPr>
            <w:tcW w:w="786" w:type="pct"/>
            <w:tcBorders>
              <w:top w:val="single" w:sz="4" w:space="0" w:color="000000"/>
              <w:left w:val="single" w:sz="4" w:space="0" w:color="000000"/>
              <w:bottom w:val="single" w:sz="4" w:space="0" w:color="000000"/>
              <w:right w:val="single" w:sz="4" w:space="0" w:color="000000"/>
            </w:tcBorders>
          </w:tcPr>
          <w:p w14:paraId="6BE30C63" w14:textId="7E681F10"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lang w:val="ru-RU"/>
              </w:rPr>
              <w:t>72,0</w:t>
            </w:r>
          </w:p>
        </w:tc>
        <w:tc>
          <w:tcPr>
            <w:tcW w:w="786" w:type="pct"/>
            <w:tcBorders>
              <w:top w:val="single" w:sz="4" w:space="0" w:color="000000"/>
              <w:left w:val="single" w:sz="4" w:space="0" w:color="000000"/>
              <w:bottom w:val="single" w:sz="4" w:space="0" w:color="000000"/>
              <w:right w:val="single" w:sz="4" w:space="0" w:color="000000"/>
            </w:tcBorders>
          </w:tcPr>
          <w:p w14:paraId="005F1B18" w14:textId="7B7CB30D"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lang w:val="ru-RU"/>
              </w:rPr>
              <w:t>73,0</w:t>
            </w:r>
          </w:p>
        </w:tc>
        <w:tc>
          <w:tcPr>
            <w:tcW w:w="856" w:type="pct"/>
            <w:tcBorders>
              <w:top w:val="single" w:sz="4" w:space="0" w:color="000000"/>
              <w:left w:val="single" w:sz="4" w:space="0" w:color="000000"/>
              <w:bottom w:val="single" w:sz="4" w:space="0" w:color="000000"/>
              <w:right w:val="single" w:sz="4" w:space="0" w:color="auto"/>
            </w:tcBorders>
          </w:tcPr>
          <w:p w14:paraId="5B9F1533" w14:textId="79EDFEDE"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lang w:val="ru-RU"/>
              </w:rPr>
              <w:t>7,4</w:t>
            </w:r>
          </w:p>
        </w:tc>
      </w:tr>
      <w:tr w:rsidR="00272704" w:rsidRPr="007F373C" w14:paraId="43454AF8" w14:textId="77777777" w:rsidTr="006D4439">
        <w:trPr>
          <w:trHeight w:val="327"/>
        </w:trPr>
        <w:tc>
          <w:tcPr>
            <w:tcW w:w="786" w:type="pct"/>
            <w:tcBorders>
              <w:top w:val="single" w:sz="4" w:space="0" w:color="000000"/>
              <w:left w:val="single" w:sz="4" w:space="0" w:color="auto"/>
              <w:bottom w:val="single" w:sz="4" w:space="0" w:color="000000"/>
              <w:right w:val="single" w:sz="4" w:space="0" w:color="000000"/>
            </w:tcBorders>
          </w:tcPr>
          <w:p w14:paraId="0B21C845" w14:textId="06CD49DA"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18,0</w:t>
            </w:r>
          </w:p>
        </w:tc>
        <w:tc>
          <w:tcPr>
            <w:tcW w:w="857" w:type="pct"/>
            <w:tcBorders>
              <w:top w:val="single" w:sz="4" w:space="0" w:color="000000"/>
              <w:left w:val="single" w:sz="4" w:space="0" w:color="000000"/>
              <w:bottom w:val="single" w:sz="4" w:space="0" w:color="000000"/>
              <w:right w:val="single" w:sz="4" w:space="0" w:color="000000"/>
            </w:tcBorders>
          </w:tcPr>
          <w:p w14:paraId="2A0CAA87" w14:textId="0C96DBE2"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19,0</w:t>
            </w:r>
          </w:p>
        </w:tc>
        <w:tc>
          <w:tcPr>
            <w:tcW w:w="929" w:type="pct"/>
            <w:tcBorders>
              <w:top w:val="single" w:sz="4" w:space="0" w:color="000000"/>
              <w:left w:val="single" w:sz="4" w:space="0" w:color="000000"/>
              <w:bottom w:val="single" w:sz="4" w:space="0" w:color="000000"/>
              <w:right w:val="single" w:sz="4" w:space="0" w:color="000000"/>
            </w:tcBorders>
          </w:tcPr>
          <w:p w14:paraId="42F6C982" w14:textId="127E1C9C"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2,0</w:t>
            </w:r>
          </w:p>
        </w:tc>
        <w:tc>
          <w:tcPr>
            <w:tcW w:w="786" w:type="pct"/>
            <w:tcBorders>
              <w:top w:val="single" w:sz="4" w:space="0" w:color="000000"/>
              <w:left w:val="single" w:sz="4" w:space="0" w:color="000000"/>
              <w:bottom w:val="single" w:sz="4" w:space="0" w:color="000000"/>
              <w:right w:val="single" w:sz="4" w:space="0" w:color="000000"/>
            </w:tcBorders>
          </w:tcPr>
          <w:p w14:paraId="109D54DC" w14:textId="3A57824F"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lang w:val="ru-RU"/>
              </w:rPr>
              <w:t>73,0</w:t>
            </w:r>
          </w:p>
        </w:tc>
        <w:tc>
          <w:tcPr>
            <w:tcW w:w="786" w:type="pct"/>
            <w:tcBorders>
              <w:top w:val="single" w:sz="4" w:space="0" w:color="000000"/>
              <w:left w:val="single" w:sz="4" w:space="0" w:color="000000"/>
              <w:bottom w:val="single" w:sz="4" w:space="0" w:color="000000"/>
              <w:right w:val="single" w:sz="4" w:space="0" w:color="000000"/>
            </w:tcBorders>
          </w:tcPr>
          <w:p w14:paraId="7ECD48CB" w14:textId="4A2EEDAF"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lang w:val="ru-RU"/>
              </w:rPr>
              <w:t>74,0</w:t>
            </w:r>
          </w:p>
        </w:tc>
        <w:tc>
          <w:tcPr>
            <w:tcW w:w="856" w:type="pct"/>
            <w:tcBorders>
              <w:top w:val="single" w:sz="4" w:space="0" w:color="000000"/>
              <w:left w:val="single" w:sz="4" w:space="0" w:color="000000"/>
              <w:bottom w:val="single" w:sz="4" w:space="0" w:color="000000"/>
              <w:right w:val="single" w:sz="4" w:space="0" w:color="auto"/>
            </w:tcBorders>
          </w:tcPr>
          <w:p w14:paraId="246EA1E3" w14:textId="05613C60"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lang w:val="ru-RU"/>
              </w:rPr>
              <w:t>7,5</w:t>
            </w:r>
          </w:p>
        </w:tc>
      </w:tr>
      <w:tr w:rsidR="00272704" w:rsidRPr="007F373C" w14:paraId="6DBAE575" w14:textId="77777777" w:rsidTr="006D4439">
        <w:trPr>
          <w:trHeight w:val="327"/>
        </w:trPr>
        <w:tc>
          <w:tcPr>
            <w:tcW w:w="786" w:type="pct"/>
            <w:tcBorders>
              <w:top w:val="single" w:sz="4" w:space="0" w:color="000000"/>
              <w:left w:val="single" w:sz="4" w:space="0" w:color="auto"/>
              <w:bottom w:val="single" w:sz="4" w:space="0" w:color="000000"/>
              <w:right w:val="single" w:sz="4" w:space="0" w:color="000000"/>
            </w:tcBorders>
          </w:tcPr>
          <w:p w14:paraId="5459ED33" w14:textId="559BDCF8"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19,0</w:t>
            </w:r>
          </w:p>
        </w:tc>
        <w:tc>
          <w:tcPr>
            <w:tcW w:w="857" w:type="pct"/>
            <w:tcBorders>
              <w:top w:val="single" w:sz="4" w:space="0" w:color="000000"/>
              <w:left w:val="single" w:sz="4" w:space="0" w:color="000000"/>
              <w:bottom w:val="single" w:sz="4" w:space="0" w:color="000000"/>
              <w:right w:val="single" w:sz="4" w:space="0" w:color="000000"/>
            </w:tcBorders>
          </w:tcPr>
          <w:p w14:paraId="18EDA6F4" w14:textId="5778F3FA"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20,0</w:t>
            </w:r>
          </w:p>
        </w:tc>
        <w:tc>
          <w:tcPr>
            <w:tcW w:w="929" w:type="pct"/>
            <w:tcBorders>
              <w:top w:val="single" w:sz="4" w:space="0" w:color="000000"/>
              <w:left w:val="single" w:sz="4" w:space="0" w:color="000000"/>
              <w:bottom w:val="single" w:sz="4" w:space="0" w:color="000000"/>
              <w:right w:val="single" w:sz="4" w:space="0" w:color="000000"/>
            </w:tcBorders>
          </w:tcPr>
          <w:p w14:paraId="702AA7EB" w14:textId="5634AE83"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2,1</w:t>
            </w:r>
          </w:p>
        </w:tc>
        <w:tc>
          <w:tcPr>
            <w:tcW w:w="786" w:type="pct"/>
            <w:tcBorders>
              <w:top w:val="single" w:sz="4" w:space="0" w:color="000000"/>
              <w:left w:val="single" w:sz="4" w:space="0" w:color="000000"/>
              <w:bottom w:val="single" w:sz="4" w:space="0" w:color="000000"/>
              <w:right w:val="single" w:sz="4" w:space="0" w:color="000000"/>
            </w:tcBorders>
          </w:tcPr>
          <w:p w14:paraId="2F78D4F0" w14:textId="7E55F4A1"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b/>
                <w:i/>
                <w:sz w:val="24"/>
                <w:szCs w:val="24"/>
                <w:lang w:val="ru-RU"/>
              </w:rPr>
              <w:t>74,0</w:t>
            </w:r>
          </w:p>
        </w:tc>
        <w:tc>
          <w:tcPr>
            <w:tcW w:w="786" w:type="pct"/>
            <w:tcBorders>
              <w:top w:val="single" w:sz="4" w:space="0" w:color="000000"/>
              <w:left w:val="single" w:sz="4" w:space="0" w:color="000000"/>
              <w:bottom w:val="single" w:sz="4" w:space="0" w:color="000000"/>
              <w:right w:val="single" w:sz="4" w:space="0" w:color="000000"/>
            </w:tcBorders>
          </w:tcPr>
          <w:p w14:paraId="498DCAB0" w14:textId="4296C8D0"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b/>
                <w:i/>
                <w:sz w:val="24"/>
                <w:szCs w:val="24"/>
                <w:lang w:val="ru-RU"/>
              </w:rPr>
              <w:t>75,0</w:t>
            </w:r>
          </w:p>
        </w:tc>
        <w:tc>
          <w:tcPr>
            <w:tcW w:w="856" w:type="pct"/>
            <w:tcBorders>
              <w:top w:val="single" w:sz="4" w:space="0" w:color="000000"/>
              <w:left w:val="single" w:sz="4" w:space="0" w:color="000000"/>
              <w:bottom w:val="single" w:sz="4" w:space="0" w:color="000000"/>
              <w:right w:val="single" w:sz="4" w:space="0" w:color="auto"/>
            </w:tcBorders>
          </w:tcPr>
          <w:p w14:paraId="5FA5910F" w14:textId="2DA2A503"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b/>
                <w:i/>
                <w:sz w:val="24"/>
                <w:szCs w:val="24"/>
                <w:lang w:val="ru-RU"/>
              </w:rPr>
              <w:t>7,6</w:t>
            </w:r>
          </w:p>
        </w:tc>
      </w:tr>
      <w:tr w:rsidR="00272704" w:rsidRPr="00FC2460" w14:paraId="0D516DB5" w14:textId="77777777" w:rsidTr="006D4439">
        <w:trPr>
          <w:trHeight w:val="327"/>
        </w:trPr>
        <w:tc>
          <w:tcPr>
            <w:tcW w:w="786" w:type="pct"/>
            <w:tcBorders>
              <w:top w:val="single" w:sz="4" w:space="0" w:color="000000"/>
              <w:left w:val="single" w:sz="4" w:space="0" w:color="auto"/>
              <w:bottom w:val="single" w:sz="4" w:space="0" w:color="000000"/>
              <w:right w:val="single" w:sz="4" w:space="0" w:color="000000"/>
            </w:tcBorders>
          </w:tcPr>
          <w:p w14:paraId="3601A0C2" w14:textId="3189B637"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20,0</w:t>
            </w:r>
          </w:p>
        </w:tc>
        <w:tc>
          <w:tcPr>
            <w:tcW w:w="857" w:type="pct"/>
            <w:tcBorders>
              <w:top w:val="single" w:sz="4" w:space="0" w:color="000000"/>
              <w:left w:val="single" w:sz="4" w:space="0" w:color="000000"/>
              <w:bottom w:val="single" w:sz="4" w:space="0" w:color="000000"/>
              <w:right w:val="single" w:sz="4" w:space="0" w:color="000000"/>
            </w:tcBorders>
          </w:tcPr>
          <w:p w14:paraId="7780F1A3" w14:textId="0B202EEE"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21,0</w:t>
            </w:r>
          </w:p>
        </w:tc>
        <w:tc>
          <w:tcPr>
            <w:tcW w:w="929" w:type="pct"/>
            <w:tcBorders>
              <w:top w:val="single" w:sz="4" w:space="0" w:color="000000"/>
              <w:left w:val="single" w:sz="4" w:space="0" w:color="000000"/>
              <w:bottom w:val="single" w:sz="4" w:space="0" w:color="000000"/>
              <w:right w:val="single" w:sz="4" w:space="0" w:color="000000"/>
            </w:tcBorders>
          </w:tcPr>
          <w:p w14:paraId="28C2FF24" w14:textId="6CB516DB"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2,2</w:t>
            </w:r>
          </w:p>
        </w:tc>
        <w:tc>
          <w:tcPr>
            <w:tcW w:w="786" w:type="pct"/>
            <w:tcBorders>
              <w:top w:val="single" w:sz="4" w:space="0" w:color="000000"/>
              <w:left w:val="single" w:sz="4" w:space="0" w:color="000000"/>
              <w:bottom w:val="single" w:sz="4" w:space="0" w:color="000000"/>
              <w:right w:val="single" w:sz="4" w:space="0" w:color="000000"/>
            </w:tcBorders>
          </w:tcPr>
          <w:p w14:paraId="5BC2C48B" w14:textId="53A12893"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75,0</w:t>
            </w:r>
          </w:p>
        </w:tc>
        <w:tc>
          <w:tcPr>
            <w:tcW w:w="786" w:type="pct"/>
            <w:tcBorders>
              <w:top w:val="single" w:sz="4" w:space="0" w:color="000000"/>
              <w:left w:val="single" w:sz="4" w:space="0" w:color="000000"/>
              <w:bottom w:val="single" w:sz="4" w:space="0" w:color="000000"/>
              <w:right w:val="single" w:sz="4" w:space="0" w:color="000000"/>
            </w:tcBorders>
          </w:tcPr>
          <w:p w14:paraId="59FAF8BD" w14:textId="689E69FD"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76,0</w:t>
            </w:r>
          </w:p>
        </w:tc>
        <w:tc>
          <w:tcPr>
            <w:tcW w:w="856" w:type="pct"/>
            <w:tcBorders>
              <w:top w:val="single" w:sz="4" w:space="0" w:color="000000"/>
              <w:left w:val="single" w:sz="4" w:space="0" w:color="000000"/>
              <w:bottom w:val="single" w:sz="4" w:space="0" w:color="000000"/>
              <w:right w:val="single" w:sz="4" w:space="0" w:color="auto"/>
            </w:tcBorders>
          </w:tcPr>
          <w:p w14:paraId="0C254840" w14:textId="2054FFE7"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7,7</w:t>
            </w:r>
          </w:p>
        </w:tc>
      </w:tr>
      <w:tr w:rsidR="00272704" w:rsidRPr="00FC2460" w14:paraId="15EBBAD2" w14:textId="77777777" w:rsidTr="006D4439">
        <w:trPr>
          <w:trHeight w:val="327"/>
        </w:trPr>
        <w:tc>
          <w:tcPr>
            <w:tcW w:w="786" w:type="pct"/>
            <w:tcBorders>
              <w:top w:val="single" w:sz="4" w:space="0" w:color="000000"/>
              <w:left w:val="single" w:sz="4" w:space="0" w:color="auto"/>
              <w:bottom w:val="single" w:sz="4" w:space="0" w:color="000000"/>
              <w:right w:val="single" w:sz="4" w:space="0" w:color="000000"/>
            </w:tcBorders>
          </w:tcPr>
          <w:p w14:paraId="07EA83E9" w14:textId="21F93ECA"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21,0</w:t>
            </w:r>
          </w:p>
        </w:tc>
        <w:tc>
          <w:tcPr>
            <w:tcW w:w="857" w:type="pct"/>
            <w:tcBorders>
              <w:top w:val="single" w:sz="4" w:space="0" w:color="000000"/>
              <w:left w:val="single" w:sz="4" w:space="0" w:color="000000"/>
              <w:bottom w:val="single" w:sz="4" w:space="0" w:color="000000"/>
              <w:right w:val="single" w:sz="4" w:space="0" w:color="000000"/>
            </w:tcBorders>
          </w:tcPr>
          <w:p w14:paraId="4AD33C3D" w14:textId="71EA95A2"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22,0</w:t>
            </w:r>
          </w:p>
        </w:tc>
        <w:tc>
          <w:tcPr>
            <w:tcW w:w="929" w:type="pct"/>
            <w:tcBorders>
              <w:top w:val="single" w:sz="4" w:space="0" w:color="000000"/>
              <w:left w:val="single" w:sz="4" w:space="0" w:color="000000"/>
              <w:bottom w:val="single" w:sz="4" w:space="0" w:color="000000"/>
              <w:right w:val="single" w:sz="4" w:space="0" w:color="000000"/>
            </w:tcBorders>
          </w:tcPr>
          <w:p w14:paraId="24BACBA6" w14:textId="4F7B6847"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2,3</w:t>
            </w:r>
          </w:p>
        </w:tc>
        <w:tc>
          <w:tcPr>
            <w:tcW w:w="786" w:type="pct"/>
            <w:tcBorders>
              <w:top w:val="single" w:sz="4" w:space="0" w:color="000000"/>
              <w:left w:val="single" w:sz="4" w:space="0" w:color="000000"/>
              <w:bottom w:val="single" w:sz="4" w:space="0" w:color="000000"/>
              <w:right w:val="single" w:sz="4" w:space="0" w:color="000000"/>
            </w:tcBorders>
          </w:tcPr>
          <w:p w14:paraId="2D2370D4" w14:textId="77EA1775"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76,0</w:t>
            </w:r>
          </w:p>
        </w:tc>
        <w:tc>
          <w:tcPr>
            <w:tcW w:w="786" w:type="pct"/>
            <w:tcBorders>
              <w:top w:val="single" w:sz="4" w:space="0" w:color="000000"/>
              <w:left w:val="single" w:sz="4" w:space="0" w:color="000000"/>
              <w:bottom w:val="single" w:sz="4" w:space="0" w:color="000000"/>
              <w:right w:val="single" w:sz="4" w:space="0" w:color="000000"/>
            </w:tcBorders>
          </w:tcPr>
          <w:p w14:paraId="43AC4078" w14:textId="6A92DBD6"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77,0</w:t>
            </w:r>
          </w:p>
        </w:tc>
        <w:tc>
          <w:tcPr>
            <w:tcW w:w="856" w:type="pct"/>
            <w:tcBorders>
              <w:top w:val="single" w:sz="4" w:space="0" w:color="000000"/>
              <w:left w:val="single" w:sz="4" w:space="0" w:color="000000"/>
              <w:bottom w:val="single" w:sz="4" w:space="0" w:color="000000"/>
              <w:right w:val="single" w:sz="4" w:space="0" w:color="auto"/>
            </w:tcBorders>
          </w:tcPr>
          <w:p w14:paraId="42321210" w14:textId="1F089628"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7,8</w:t>
            </w:r>
          </w:p>
        </w:tc>
      </w:tr>
      <w:tr w:rsidR="00272704" w:rsidRPr="00FC2460" w14:paraId="5C2BCC17" w14:textId="77777777" w:rsidTr="006D4439">
        <w:trPr>
          <w:trHeight w:val="327"/>
        </w:trPr>
        <w:tc>
          <w:tcPr>
            <w:tcW w:w="786" w:type="pct"/>
            <w:tcBorders>
              <w:top w:val="single" w:sz="4" w:space="0" w:color="000000"/>
              <w:left w:val="single" w:sz="4" w:space="0" w:color="auto"/>
              <w:bottom w:val="single" w:sz="4" w:space="0" w:color="000000"/>
              <w:right w:val="single" w:sz="4" w:space="0" w:color="000000"/>
            </w:tcBorders>
          </w:tcPr>
          <w:p w14:paraId="0F6AB6F3" w14:textId="1E2D0AA4"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22,0</w:t>
            </w:r>
          </w:p>
        </w:tc>
        <w:tc>
          <w:tcPr>
            <w:tcW w:w="857" w:type="pct"/>
            <w:tcBorders>
              <w:top w:val="single" w:sz="4" w:space="0" w:color="000000"/>
              <w:left w:val="single" w:sz="4" w:space="0" w:color="000000"/>
              <w:bottom w:val="single" w:sz="4" w:space="0" w:color="000000"/>
              <w:right w:val="single" w:sz="4" w:space="0" w:color="000000"/>
            </w:tcBorders>
          </w:tcPr>
          <w:p w14:paraId="0BF945A6" w14:textId="40FE096C"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23,0</w:t>
            </w:r>
          </w:p>
        </w:tc>
        <w:tc>
          <w:tcPr>
            <w:tcW w:w="929" w:type="pct"/>
            <w:tcBorders>
              <w:top w:val="single" w:sz="4" w:space="0" w:color="000000"/>
              <w:left w:val="single" w:sz="4" w:space="0" w:color="000000"/>
              <w:bottom w:val="single" w:sz="4" w:space="0" w:color="000000"/>
              <w:right w:val="single" w:sz="4" w:space="0" w:color="000000"/>
            </w:tcBorders>
          </w:tcPr>
          <w:p w14:paraId="74F19BB6" w14:textId="6CBC57E3"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2,4</w:t>
            </w:r>
          </w:p>
        </w:tc>
        <w:tc>
          <w:tcPr>
            <w:tcW w:w="786" w:type="pct"/>
            <w:tcBorders>
              <w:top w:val="single" w:sz="4" w:space="0" w:color="000000"/>
              <w:left w:val="single" w:sz="4" w:space="0" w:color="000000"/>
              <w:bottom w:val="single" w:sz="4" w:space="0" w:color="000000"/>
              <w:right w:val="single" w:sz="4" w:space="0" w:color="000000"/>
            </w:tcBorders>
          </w:tcPr>
          <w:p w14:paraId="73EF8DF9" w14:textId="27754836"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77,0</w:t>
            </w:r>
          </w:p>
        </w:tc>
        <w:tc>
          <w:tcPr>
            <w:tcW w:w="786" w:type="pct"/>
            <w:tcBorders>
              <w:top w:val="single" w:sz="4" w:space="0" w:color="000000"/>
              <w:left w:val="single" w:sz="4" w:space="0" w:color="000000"/>
              <w:bottom w:val="single" w:sz="4" w:space="0" w:color="000000"/>
              <w:right w:val="single" w:sz="4" w:space="0" w:color="000000"/>
            </w:tcBorders>
          </w:tcPr>
          <w:p w14:paraId="48268936" w14:textId="596004A0"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78,0</w:t>
            </w:r>
          </w:p>
        </w:tc>
        <w:tc>
          <w:tcPr>
            <w:tcW w:w="856" w:type="pct"/>
            <w:tcBorders>
              <w:top w:val="single" w:sz="4" w:space="0" w:color="000000"/>
              <w:left w:val="single" w:sz="4" w:space="0" w:color="000000"/>
              <w:bottom w:val="single" w:sz="4" w:space="0" w:color="000000"/>
              <w:right w:val="single" w:sz="4" w:space="0" w:color="auto"/>
            </w:tcBorders>
          </w:tcPr>
          <w:p w14:paraId="096AAAEC" w14:textId="539E5321"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7,9</w:t>
            </w:r>
          </w:p>
        </w:tc>
      </w:tr>
      <w:tr w:rsidR="00272704" w:rsidRPr="00FC2460" w14:paraId="55E4FF24" w14:textId="77777777" w:rsidTr="006D4439">
        <w:trPr>
          <w:trHeight w:val="326"/>
        </w:trPr>
        <w:tc>
          <w:tcPr>
            <w:tcW w:w="786" w:type="pct"/>
            <w:tcBorders>
              <w:top w:val="single" w:sz="4" w:space="0" w:color="000000"/>
              <w:left w:val="single" w:sz="4" w:space="0" w:color="auto"/>
              <w:bottom w:val="single" w:sz="4" w:space="0" w:color="000000"/>
              <w:right w:val="single" w:sz="4" w:space="0" w:color="000000"/>
            </w:tcBorders>
          </w:tcPr>
          <w:p w14:paraId="17417C94" w14:textId="0FEE5071"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23,0</w:t>
            </w:r>
          </w:p>
        </w:tc>
        <w:tc>
          <w:tcPr>
            <w:tcW w:w="857" w:type="pct"/>
            <w:tcBorders>
              <w:top w:val="single" w:sz="4" w:space="0" w:color="000000"/>
              <w:left w:val="single" w:sz="4" w:space="0" w:color="000000"/>
              <w:bottom w:val="single" w:sz="4" w:space="0" w:color="000000"/>
              <w:right w:val="single" w:sz="4" w:space="0" w:color="000000"/>
            </w:tcBorders>
          </w:tcPr>
          <w:p w14:paraId="4654F4A9" w14:textId="4490BD8B"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24,0</w:t>
            </w:r>
          </w:p>
        </w:tc>
        <w:tc>
          <w:tcPr>
            <w:tcW w:w="929" w:type="pct"/>
            <w:tcBorders>
              <w:top w:val="single" w:sz="4" w:space="0" w:color="000000"/>
              <w:left w:val="single" w:sz="4" w:space="0" w:color="000000"/>
              <w:bottom w:val="single" w:sz="4" w:space="0" w:color="000000"/>
              <w:right w:val="single" w:sz="4" w:space="0" w:color="000000"/>
            </w:tcBorders>
          </w:tcPr>
          <w:p w14:paraId="443AC864" w14:textId="7FC44F34"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2,5</w:t>
            </w:r>
          </w:p>
        </w:tc>
        <w:tc>
          <w:tcPr>
            <w:tcW w:w="786" w:type="pct"/>
            <w:tcBorders>
              <w:top w:val="single" w:sz="4" w:space="0" w:color="000000"/>
              <w:left w:val="single" w:sz="4" w:space="0" w:color="000000"/>
              <w:bottom w:val="single" w:sz="4" w:space="0" w:color="000000"/>
              <w:right w:val="single" w:sz="4" w:space="0" w:color="000000"/>
            </w:tcBorders>
          </w:tcPr>
          <w:p w14:paraId="1E268BBB" w14:textId="7BE7ED21"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78,0</w:t>
            </w:r>
          </w:p>
        </w:tc>
        <w:tc>
          <w:tcPr>
            <w:tcW w:w="786" w:type="pct"/>
            <w:tcBorders>
              <w:top w:val="single" w:sz="4" w:space="0" w:color="000000"/>
              <w:left w:val="single" w:sz="4" w:space="0" w:color="000000"/>
              <w:bottom w:val="single" w:sz="4" w:space="0" w:color="000000"/>
              <w:right w:val="single" w:sz="4" w:space="0" w:color="000000"/>
            </w:tcBorders>
          </w:tcPr>
          <w:p w14:paraId="47CB51E3" w14:textId="0B810A85"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79,0</w:t>
            </w:r>
          </w:p>
        </w:tc>
        <w:tc>
          <w:tcPr>
            <w:tcW w:w="856" w:type="pct"/>
            <w:tcBorders>
              <w:top w:val="single" w:sz="4" w:space="0" w:color="000000"/>
              <w:left w:val="single" w:sz="4" w:space="0" w:color="000000"/>
              <w:bottom w:val="single" w:sz="4" w:space="0" w:color="000000"/>
              <w:right w:val="single" w:sz="4" w:space="0" w:color="auto"/>
            </w:tcBorders>
          </w:tcPr>
          <w:p w14:paraId="5E1139D8" w14:textId="707D49C9"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8,0</w:t>
            </w:r>
          </w:p>
        </w:tc>
      </w:tr>
      <w:tr w:rsidR="00272704" w:rsidRPr="00FC2460" w14:paraId="2205C996" w14:textId="77777777" w:rsidTr="006D4439">
        <w:trPr>
          <w:trHeight w:val="327"/>
        </w:trPr>
        <w:tc>
          <w:tcPr>
            <w:tcW w:w="786" w:type="pct"/>
            <w:tcBorders>
              <w:top w:val="single" w:sz="4" w:space="0" w:color="000000"/>
              <w:left w:val="single" w:sz="4" w:space="0" w:color="auto"/>
              <w:bottom w:val="nil"/>
              <w:right w:val="single" w:sz="4" w:space="0" w:color="000000"/>
            </w:tcBorders>
          </w:tcPr>
          <w:p w14:paraId="4D1CE297" w14:textId="06FE167A"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24,0</w:t>
            </w:r>
          </w:p>
        </w:tc>
        <w:tc>
          <w:tcPr>
            <w:tcW w:w="857" w:type="pct"/>
            <w:tcBorders>
              <w:top w:val="single" w:sz="4" w:space="0" w:color="000000"/>
              <w:left w:val="single" w:sz="4" w:space="0" w:color="000000"/>
              <w:bottom w:val="nil"/>
              <w:right w:val="single" w:sz="4" w:space="0" w:color="000000"/>
            </w:tcBorders>
          </w:tcPr>
          <w:p w14:paraId="682DA4E0" w14:textId="5CB107F5"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25,0</w:t>
            </w:r>
          </w:p>
        </w:tc>
        <w:tc>
          <w:tcPr>
            <w:tcW w:w="929" w:type="pct"/>
            <w:tcBorders>
              <w:top w:val="single" w:sz="4" w:space="0" w:color="000000"/>
              <w:left w:val="single" w:sz="4" w:space="0" w:color="000000"/>
              <w:bottom w:val="nil"/>
              <w:right w:val="single" w:sz="4" w:space="0" w:color="000000"/>
            </w:tcBorders>
          </w:tcPr>
          <w:p w14:paraId="3A1B2667" w14:textId="0E8B2058"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2,6</w:t>
            </w:r>
          </w:p>
        </w:tc>
        <w:tc>
          <w:tcPr>
            <w:tcW w:w="786" w:type="pct"/>
            <w:tcBorders>
              <w:top w:val="single" w:sz="4" w:space="0" w:color="000000"/>
              <w:left w:val="single" w:sz="4" w:space="0" w:color="000000"/>
              <w:bottom w:val="nil"/>
              <w:right w:val="single" w:sz="4" w:space="0" w:color="000000"/>
            </w:tcBorders>
          </w:tcPr>
          <w:p w14:paraId="3E9D0F04" w14:textId="11848A13"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79,0</w:t>
            </w:r>
          </w:p>
        </w:tc>
        <w:tc>
          <w:tcPr>
            <w:tcW w:w="786" w:type="pct"/>
            <w:tcBorders>
              <w:top w:val="single" w:sz="4" w:space="0" w:color="000000"/>
              <w:left w:val="single" w:sz="4" w:space="0" w:color="000000"/>
              <w:bottom w:val="nil"/>
              <w:right w:val="single" w:sz="4" w:space="0" w:color="000000"/>
            </w:tcBorders>
          </w:tcPr>
          <w:p w14:paraId="2A55DEE0" w14:textId="24B1BDAA"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80,0</w:t>
            </w:r>
          </w:p>
        </w:tc>
        <w:tc>
          <w:tcPr>
            <w:tcW w:w="856" w:type="pct"/>
            <w:tcBorders>
              <w:top w:val="single" w:sz="4" w:space="0" w:color="000000"/>
              <w:left w:val="single" w:sz="4" w:space="0" w:color="000000"/>
              <w:bottom w:val="nil"/>
              <w:right w:val="single" w:sz="4" w:space="0" w:color="auto"/>
            </w:tcBorders>
          </w:tcPr>
          <w:p w14:paraId="3B5409B9" w14:textId="51C5F687"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8,1</w:t>
            </w:r>
          </w:p>
        </w:tc>
      </w:tr>
      <w:tr w:rsidR="00272704" w:rsidRPr="00FC2460" w14:paraId="4D453C3B" w14:textId="77777777" w:rsidTr="006D4439">
        <w:trPr>
          <w:trHeight w:val="327"/>
        </w:trPr>
        <w:tc>
          <w:tcPr>
            <w:tcW w:w="786" w:type="pct"/>
            <w:tcBorders>
              <w:top w:val="single" w:sz="4" w:space="0" w:color="000000"/>
              <w:left w:val="single" w:sz="4" w:space="0" w:color="auto"/>
              <w:bottom w:val="single" w:sz="4" w:space="0" w:color="000000"/>
              <w:right w:val="single" w:sz="4" w:space="0" w:color="000000"/>
            </w:tcBorders>
          </w:tcPr>
          <w:p w14:paraId="53134EFE" w14:textId="2CCC6C2F"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25,0</w:t>
            </w:r>
          </w:p>
        </w:tc>
        <w:tc>
          <w:tcPr>
            <w:tcW w:w="857" w:type="pct"/>
            <w:tcBorders>
              <w:top w:val="single" w:sz="4" w:space="0" w:color="000000"/>
              <w:left w:val="single" w:sz="4" w:space="0" w:color="000000"/>
              <w:bottom w:val="single" w:sz="4" w:space="0" w:color="000000"/>
              <w:right w:val="single" w:sz="4" w:space="0" w:color="000000"/>
            </w:tcBorders>
          </w:tcPr>
          <w:p w14:paraId="26CA3566" w14:textId="395F0A5C"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26,0</w:t>
            </w:r>
          </w:p>
        </w:tc>
        <w:tc>
          <w:tcPr>
            <w:tcW w:w="929" w:type="pct"/>
            <w:tcBorders>
              <w:top w:val="single" w:sz="4" w:space="0" w:color="000000"/>
              <w:left w:val="single" w:sz="4" w:space="0" w:color="000000"/>
              <w:bottom w:val="single" w:sz="4" w:space="0" w:color="000000"/>
              <w:right w:val="single" w:sz="4" w:space="0" w:color="000000"/>
            </w:tcBorders>
          </w:tcPr>
          <w:p w14:paraId="366F5CB4" w14:textId="0E1D499C"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2,7</w:t>
            </w:r>
          </w:p>
        </w:tc>
        <w:tc>
          <w:tcPr>
            <w:tcW w:w="786" w:type="pct"/>
            <w:tcBorders>
              <w:top w:val="single" w:sz="4" w:space="0" w:color="000000"/>
              <w:left w:val="single" w:sz="4" w:space="0" w:color="000000"/>
              <w:bottom w:val="single" w:sz="4" w:space="0" w:color="000000"/>
              <w:right w:val="single" w:sz="4" w:space="0" w:color="000000"/>
            </w:tcBorders>
          </w:tcPr>
          <w:p w14:paraId="69442647" w14:textId="328F75BB"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80,0</w:t>
            </w:r>
          </w:p>
        </w:tc>
        <w:tc>
          <w:tcPr>
            <w:tcW w:w="786" w:type="pct"/>
            <w:tcBorders>
              <w:top w:val="single" w:sz="4" w:space="0" w:color="000000"/>
              <w:left w:val="single" w:sz="4" w:space="0" w:color="000000"/>
              <w:bottom w:val="single" w:sz="4" w:space="0" w:color="000000"/>
              <w:right w:val="single" w:sz="4" w:space="0" w:color="000000"/>
            </w:tcBorders>
          </w:tcPr>
          <w:p w14:paraId="767D572B" w14:textId="44A454DC"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81,0</w:t>
            </w:r>
          </w:p>
        </w:tc>
        <w:tc>
          <w:tcPr>
            <w:tcW w:w="856" w:type="pct"/>
            <w:tcBorders>
              <w:top w:val="single" w:sz="4" w:space="0" w:color="000000"/>
              <w:left w:val="single" w:sz="4" w:space="0" w:color="000000"/>
              <w:bottom w:val="single" w:sz="4" w:space="0" w:color="000000"/>
              <w:right w:val="single" w:sz="4" w:space="0" w:color="auto"/>
            </w:tcBorders>
          </w:tcPr>
          <w:p w14:paraId="4186039C" w14:textId="6F585229"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8,2</w:t>
            </w:r>
          </w:p>
        </w:tc>
      </w:tr>
      <w:tr w:rsidR="00272704" w:rsidRPr="00FC2460" w14:paraId="12872B3C" w14:textId="77777777" w:rsidTr="006D4439">
        <w:trPr>
          <w:trHeight w:val="327"/>
        </w:trPr>
        <w:tc>
          <w:tcPr>
            <w:tcW w:w="786" w:type="pct"/>
            <w:tcBorders>
              <w:top w:val="single" w:sz="4" w:space="0" w:color="000000"/>
              <w:left w:val="single" w:sz="4" w:space="0" w:color="auto"/>
              <w:bottom w:val="single" w:sz="4" w:space="0" w:color="000000"/>
              <w:right w:val="single" w:sz="4" w:space="0" w:color="000000"/>
            </w:tcBorders>
          </w:tcPr>
          <w:p w14:paraId="742484FD" w14:textId="7F689AF2"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26,0</w:t>
            </w:r>
          </w:p>
        </w:tc>
        <w:tc>
          <w:tcPr>
            <w:tcW w:w="857" w:type="pct"/>
            <w:tcBorders>
              <w:top w:val="single" w:sz="4" w:space="0" w:color="000000"/>
              <w:left w:val="single" w:sz="4" w:space="0" w:color="000000"/>
              <w:bottom w:val="single" w:sz="4" w:space="0" w:color="000000"/>
              <w:right w:val="single" w:sz="4" w:space="0" w:color="000000"/>
            </w:tcBorders>
          </w:tcPr>
          <w:p w14:paraId="380ECAC8" w14:textId="6B0D306B"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27,0</w:t>
            </w:r>
          </w:p>
        </w:tc>
        <w:tc>
          <w:tcPr>
            <w:tcW w:w="929" w:type="pct"/>
            <w:tcBorders>
              <w:top w:val="single" w:sz="4" w:space="0" w:color="000000"/>
              <w:left w:val="single" w:sz="4" w:space="0" w:color="000000"/>
              <w:bottom w:val="single" w:sz="4" w:space="0" w:color="000000"/>
              <w:right w:val="single" w:sz="4" w:space="0" w:color="000000"/>
            </w:tcBorders>
          </w:tcPr>
          <w:p w14:paraId="2A8631A6" w14:textId="74077879"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2,8</w:t>
            </w:r>
          </w:p>
        </w:tc>
        <w:tc>
          <w:tcPr>
            <w:tcW w:w="786" w:type="pct"/>
            <w:tcBorders>
              <w:top w:val="single" w:sz="4" w:space="0" w:color="000000"/>
              <w:left w:val="single" w:sz="4" w:space="0" w:color="000000"/>
              <w:bottom w:val="single" w:sz="4" w:space="0" w:color="000000"/>
              <w:right w:val="single" w:sz="4" w:space="0" w:color="000000"/>
            </w:tcBorders>
          </w:tcPr>
          <w:p w14:paraId="792B82B8" w14:textId="2A54F1B9"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81,0</w:t>
            </w:r>
          </w:p>
        </w:tc>
        <w:tc>
          <w:tcPr>
            <w:tcW w:w="786" w:type="pct"/>
            <w:tcBorders>
              <w:top w:val="single" w:sz="4" w:space="0" w:color="000000"/>
              <w:left w:val="single" w:sz="4" w:space="0" w:color="000000"/>
              <w:bottom w:val="single" w:sz="4" w:space="0" w:color="000000"/>
              <w:right w:val="single" w:sz="4" w:space="0" w:color="000000"/>
            </w:tcBorders>
          </w:tcPr>
          <w:p w14:paraId="1542CFBF" w14:textId="17C9FF61"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82,0</w:t>
            </w:r>
          </w:p>
        </w:tc>
        <w:tc>
          <w:tcPr>
            <w:tcW w:w="856" w:type="pct"/>
            <w:tcBorders>
              <w:top w:val="single" w:sz="4" w:space="0" w:color="000000"/>
              <w:left w:val="single" w:sz="4" w:space="0" w:color="000000"/>
              <w:bottom w:val="single" w:sz="4" w:space="0" w:color="000000"/>
              <w:right w:val="single" w:sz="4" w:space="0" w:color="auto"/>
            </w:tcBorders>
          </w:tcPr>
          <w:p w14:paraId="3F289273" w14:textId="3B56F66B"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8,3</w:t>
            </w:r>
          </w:p>
        </w:tc>
      </w:tr>
      <w:tr w:rsidR="00272704" w:rsidRPr="00FC2460" w14:paraId="21453A73" w14:textId="77777777" w:rsidTr="006D4439">
        <w:trPr>
          <w:trHeight w:val="327"/>
        </w:trPr>
        <w:tc>
          <w:tcPr>
            <w:tcW w:w="786" w:type="pct"/>
            <w:tcBorders>
              <w:top w:val="single" w:sz="4" w:space="0" w:color="000000"/>
              <w:left w:val="single" w:sz="4" w:space="0" w:color="auto"/>
              <w:bottom w:val="single" w:sz="4" w:space="0" w:color="000000"/>
              <w:right w:val="single" w:sz="4" w:space="0" w:color="000000"/>
            </w:tcBorders>
          </w:tcPr>
          <w:p w14:paraId="66924E06" w14:textId="0C90CB5B"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27,0</w:t>
            </w:r>
          </w:p>
        </w:tc>
        <w:tc>
          <w:tcPr>
            <w:tcW w:w="857" w:type="pct"/>
            <w:tcBorders>
              <w:top w:val="single" w:sz="4" w:space="0" w:color="000000"/>
              <w:left w:val="single" w:sz="4" w:space="0" w:color="000000"/>
              <w:bottom w:val="single" w:sz="4" w:space="0" w:color="000000"/>
              <w:right w:val="single" w:sz="4" w:space="0" w:color="000000"/>
            </w:tcBorders>
          </w:tcPr>
          <w:p w14:paraId="15C822FC" w14:textId="29D60FFE"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28,0</w:t>
            </w:r>
          </w:p>
        </w:tc>
        <w:tc>
          <w:tcPr>
            <w:tcW w:w="929" w:type="pct"/>
            <w:tcBorders>
              <w:top w:val="single" w:sz="4" w:space="0" w:color="000000"/>
              <w:left w:val="single" w:sz="4" w:space="0" w:color="000000"/>
              <w:bottom w:val="single" w:sz="4" w:space="0" w:color="000000"/>
              <w:right w:val="single" w:sz="4" w:space="0" w:color="000000"/>
            </w:tcBorders>
          </w:tcPr>
          <w:p w14:paraId="39F2D91E" w14:textId="14304404"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2,9</w:t>
            </w:r>
          </w:p>
        </w:tc>
        <w:tc>
          <w:tcPr>
            <w:tcW w:w="786" w:type="pct"/>
            <w:tcBorders>
              <w:top w:val="single" w:sz="4" w:space="0" w:color="000000"/>
              <w:left w:val="single" w:sz="4" w:space="0" w:color="000000"/>
              <w:bottom w:val="single" w:sz="4" w:space="0" w:color="000000"/>
              <w:right w:val="single" w:sz="4" w:space="0" w:color="000000"/>
            </w:tcBorders>
          </w:tcPr>
          <w:p w14:paraId="348016E3" w14:textId="123839F8"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82,0</w:t>
            </w:r>
          </w:p>
        </w:tc>
        <w:tc>
          <w:tcPr>
            <w:tcW w:w="786" w:type="pct"/>
            <w:tcBorders>
              <w:top w:val="single" w:sz="4" w:space="0" w:color="000000"/>
              <w:left w:val="single" w:sz="4" w:space="0" w:color="000000"/>
              <w:bottom w:val="single" w:sz="4" w:space="0" w:color="000000"/>
              <w:right w:val="single" w:sz="4" w:space="0" w:color="000000"/>
            </w:tcBorders>
          </w:tcPr>
          <w:p w14:paraId="30FAC4C7" w14:textId="1214A36E"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83,0</w:t>
            </w:r>
          </w:p>
        </w:tc>
        <w:tc>
          <w:tcPr>
            <w:tcW w:w="856" w:type="pct"/>
            <w:tcBorders>
              <w:top w:val="single" w:sz="4" w:space="0" w:color="000000"/>
              <w:left w:val="single" w:sz="4" w:space="0" w:color="000000"/>
              <w:bottom w:val="single" w:sz="4" w:space="0" w:color="000000"/>
              <w:right w:val="single" w:sz="4" w:space="0" w:color="auto"/>
            </w:tcBorders>
          </w:tcPr>
          <w:p w14:paraId="1F5BD69E" w14:textId="3CCE7F9D"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8,4</w:t>
            </w:r>
          </w:p>
        </w:tc>
      </w:tr>
      <w:tr w:rsidR="00272704" w:rsidRPr="00FC2460" w14:paraId="2998910E" w14:textId="77777777" w:rsidTr="006D4439">
        <w:trPr>
          <w:trHeight w:val="110"/>
        </w:trPr>
        <w:tc>
          <w:tcPr>
            <w:tcW w:w="786" w:type="pct"/>
            <w:tcBorders>
              <w:top w:val="single" w:sz="4" w:space="0" w:color="000000"/>
              <w:left w:val="single" w:sz="4" w:space="0" w:color="auto"/>
              <w:bottom w:val="single" w:sz="4" w:space="0" w:color="000000"/>
              <w:right w:val="single" w:sz="4" w:space="0" w:color="000000"/>
            </w:tcBorders>
          </w:tcPr>
          <w:p w14:paraId="77E01974" w14:textId="4EED29C2"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28,0</w:t>
            </w:r>
          </w:p>
        </w:tc>
        <w:tc>
          <w:tcPr>
            <w:tcW w:w="857" w:type="pct"/>
            <w:tcBorders>
              <w:top w:val="single" w:sz="4" w:space="0" w:color="000000"/>
              <w:left w:val="single" w:sz="4" w:space="0" w:color="000000"/>
              <w:bottom w:val="single" w:sz="4" w:space="0" w:color="000000"/>
              <w:right w:val="single" w:sz="4" w:space="0" w:color="000000"/>
            </w:tcBorders>
          </w:tcPr>
          <w:p w14:paraId="6B3D6283" w14:textId="7B67E731"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29,0</w:t>
            </w:r>
          </w:p>
        </w:tc>
        <w:tc>
          <w:tcPr>
            <w:tcW w:w="929" w:type="pct"/>
            <w:tcBorders>
              <w:top w:val="single" w:sz="4" w:space="0" w:color="000000"/>
              <w:left w:val="single" w:sz="4" w:space="0" w:color="000000"/>
              <w:bottom w:val="single" w:sz="4" w:space="0" w:color="000000"/>
              <w:right w:val="single" w:sz="4" w:space="0" w:color="000000"/>
            </w:tcBorders>
          </w:tcPr>
          <w:p w14:paraId="2CF920AB" w14:textId="5C1D3C55"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3,0</w:t>
            </w:r>
          </w:p>
        </w:tc>
        <w:tc>
          <w:tcPr>
            <w:tcW w:w="786" w:type="pct"/>
            <w:tcBorders>
              <w:top w:val="single" w:sz="4" w:space="0" w:color="000000"/>
              <w:left w:val="single" w:sz="4" w:space="0" w:color="000000"/>
              <w:bottom w:val="single" w:sz="4" w:space="0" w:color="000000"/>
              <w:right w:val="single" w:sz="4" w:space="0" w:color="000000"/>
            </w:tcBorders>
          </w:tcPr>
          <w:p w14:paraId="6C671B4E" w14:textId="59027CE8"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83,0</w:t>
            </w:r>
          </w:p>
        </w:tc>
        <w:tc>
          <w:tcPr>
            <w:tcW w:w="786" w:type="pct"/>
            <w:tcBorders>
              <w:top w:val="single" w:sz="4" w:space="0" w:color="000000"/>
              <w:left w:val="single" w:sz="4" w:space="0" w:color="000000"/>
              <w:bottom w:val="single" w:sz="4" w:space="0" w:color="000000"/>
              <w:right w:val="single" w:sz="4" w:space="0" w:color="000000"/>
            </w:tcBorders>
          </w:tcPr>
          <w:p w14:paraId="4A8F81B6" w14:textId="4F7EA613"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84,0</w:t>
            </w:r>
          </w:p>
        </w:tc>
        <w:tc>
          <w:tcPr>
            <w:tcW w:w="856" w:type="pct"/>
            <w:tcBorders>
              <w:top w:val="single" w:sz="4" w:space="0" w:color="000000"/>
              <w:left w:val="single" w:sz="4" w:space="0" w:color="000000"/>
              <w:bottom w:val="single" w:sz="4" w:space="0" w:color="000000"/>
              <w:right w:val="single" w:sz="4" w:space="0" w:color="auto"/>
            </w:tcBorders>
          </w:tcPr>
          <w:p w14:paraId="7E6FFF0D" w14:textId="0927AC1F"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8,5</w:t>
            </w:r>
          </w:p>
        </w:tc>
      </w:tr>
      <w:tr w:rsidR="00272704" w:rsidRPr="00FC2460" w14:paraId="2C673528" w14:textId="77777777" w:rsidTr="006D4439">
        <w:trPr>
          <w:trHeight w:val="116"/>
        </w:trPr>
        <w:tc>
          <w:tcPr>
            <w:tcW w:w="786" w:type="pct"/>
            <w:tcBorders>
              <w:top w:val="single" w:sz="4" w:space="0" w:color="000000"/>
              <w:left w:val="single" w:sz="4" w:space="0" w:color="auto"/>
              <w:bottom w:val="single" w:sz="4" w:space="0" w:color="000000"/>
              <w:right w:val="single" w:sz="4" w:space="0" w:color="000000"/>
            </w:tcBorders>
          </w:tcPr>
          <w:p w14:paraId="5D019F53" w14:textId="4B7B2A27"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29,0</w:t>
            </w:r>
          </w:p>
        </w:tc>
        <w:tc>
          <w:tcPr>
            <w:tcW w:w="857" w:type="pct"/>
            <w:tcBorders>
              <w:top w:val="single" w:sz="4" w:space="0" w:color="000000"/>
              <w:left w:val="single" w:sz="4" w:space="0" w:color="000000"/>
              <w:bottom w:val="single" w:sz="4" w:space="0" w:color="000000"/>
              <w:right w:val="single" w:sz="4" w:space="0" w:color="000000"/>
            </w:tcBorders>
          </w:tcPr>
          <w:p w14:paraId="224A19CE" w14:textId="4F0D04F1"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30,0</w:t>
            </w:r>
          </w:p>
        </w:tc>
        <w:tc>
          <w:tcPr>
            <w:tcW w:w="929" w:type="pct"/>
            <w:tcBorders>
              <w:top w:val="single" w:sz="4" w:space="0" w:color="000000"/>
              <w:left w:val="single" w:sz="4" w:space="0" w:color="000000"/>
              <w:bottom w:val="single" w:sz="4" w:space="0" w:color="000000"/>
              <w:right w:val="single" w:sz="4" w:space="0" w:color="000000"/>
            </w:tcBorders>
          </w:tcPr>
          <w:p w14:paraId="0FCCC7D5" w14:textId="4183652C"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3,1</w:t>
            </w:r>
          </w:p>
        </w:tc>
        <w:tc>
          <w:tcPr>
            <w:tcW w:w="786" w:type="pct"/>
            <w:tcBorders>
              <w:top w:val="single" w:sz="4" w:space="0" w:color="000000"/>
              <w:left w:val="single" w:sz="4" w:space="0" w:color="000000"/>
              <w:bottom w:val="single" w:sz="4" w:space="0" w:color="000000"/>
              <w:right w:val="single" w:sz="4" w:space="0" w:color="000000"/>
            </w:tcBorders>
          </w:tcPr>
          <w:p w14:paraId="3E1B019B" w14:textId="79254CEE"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84,0</w:t>
            </w:r>
          </w:p>
        </w:tc>
        <w:tc>
          <w:tcPr>
            <w:tcW w:w="786" w:type="pct"/>
            <w:tcBorders>
              <w:top w:val="single" w:sz="4" w:space="0" w:color="000000"/>
              <w:left w:val="single" w:sz="4" w:space="0" w:color="000000"/>
              <w:bottom w:val="single" w:sz="4" w:space="0" w:color="000000"/>
              <w:right w:val="single" w:sz="4" w:space="0" w:color="000000"/>
            </w:tcBorders>
          </w:tcPr>
          <w:p w14:paraId="2D197F3C" w14:textId="2705391A"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85,0</w:t>
            </w:r>
          </w:p>
        </w:tc>
        <w:tc>
          <w:tcPr>
            <w:tcW w:w="856" w:type="pct"/>
            <w:tcBorders>
              <w:top w:val="single" w:sz="4" w:space="0" w:color="000000"/>
              <w:left w:val="single" w:sz="4" w:space="0" w:color="000000"/>
              <w:bottom w:val="single" w:sz="4" w:space="0" w:color="000000"/>
              <w:right w:val="single" w:sz="4" w:space="0" w:color="auto"/>
            </w:tcBorders>
          </w:tcPr>
          <w:p w14:paraId="4632F82A" w14:textId="0E6C70FE"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8,6</w:t>
            </w:r>
          </w:p>
        </w:tc>
      </w:tr>
      <w:tr w:rsidR="00272704" w:rsidRPr="00FC2460" w14:paraId="2654AE0E" w14:textId="77777777" w:rsidTr="006D4439">
        <w:trPr>
          <w:trHeight w:val="116"/>
        </w:trPr>
        <w:tc>
          <w:tcPr>
            <w:tcW w:w="786" w:type="pct"/>
            <w:tcBorders>
              <w:top w:val="single" w:sz="4" w:space="0" w:color="000000"/>
              <w:left w:val="single" w:sz="4" w:space="0" w:color="auto"/>
              <w:bottom w:val="single" w:sz="4" w:space="0" w:color="000000"/>
              <w:right w:val="single" w:sz="4" w:space="0" w:color="000000"/>
            </w:tcBorders>
          </w:tcPr>
          <w:p w14:paraId="70C10DAA" w14:textId="7F6EF218"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30,0</w:t>
            </w:r>
          </w:p>
        </w:tc>
        <w:tc>
          <w:tcPr>
            <w:tcW w:w="857" w:type="pct"/>
            <w:tcBorders>
              <w:top w:val="single" w:sz="4" w:space="0" w:color="000000"/>
              <w:left w:val="single" w:sz="4" w:space="0" w:color="000000"/>
              <w:bottom w:val="single" w:sz="4" w:space="0" w:color="000000"/>
              <w:right w:val="single" w:sz="4" w:space="0" w:color="000000"/>
            </w:tcBorders>
          </w:tcPr>
          <w:p w14:paraId="39361CB5" w14:textId="5FEA1DCB"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31,0</w:t>
            </w:r>
          </w:p>
        </w:tc>
        <w:tc>
          <w:tcPr>
            <w:tcW w:w="929" w:type="pct"/>
            <w:tcBorders>
              <w:top w:val="single" w:sz="4" w:space="0" w:color="000000"/>
              <w:left w:val="single" w:sz="4" w:space="0" w:color="000000"/>
              <w:bottom w:val="single" w:sz="4" w:space="0" w:color="000000"/>
              <w:right w:val="single" w:sz="4" w:space="0" w:color="000000"/>
            </w:tcBorders>
          </w:tcPr>
          <w:p w14:paraId="6BF81F99" w14:textId="55A12508"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3,2</w:t>
            </w:r>
          </w:p>
        </w:tc>
        <w:tc>
          <w:tcPr>
            <w:tcW w:w="786" w:type="pct"/>
            <w:tcBorders>
              <w:top w:val="single" w:sz="4" w:space="0" w:color="000000"/>
              <w:left w:val="single" w:sz="4" w:space="0" w:color="000000"/>
              <w:bottom w:val="single" w:sz="4" w:space="0" w:color="000000"/>
              <w:right w:val="single" w:sz="4" w:space="0" w:color="000000"/>
            </w:tcBorders>
          </w:tcPr>
          <w:p w14:paraId="28E1143D" w14:textId="71376BE1"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85,0</w:t>
            </w:r>
          </w:p>
        </w:tc>
        <w:tc>
          <w:tcPr>
            <w:tcW w:w="786" w:type="pct"/>
            <w:tcBorders>
              <w:top w:val="single" w:sz="4" w:space="0" w:color="000000"/>
              <w:left w:val="single" w:sz="4" w:space="0" w:color="000000"/>
              <w:bottom w:val="single" w:sz="4" w:space="0" w:color="000000"/>
              <w:right w:val="single" w:sz="4" w:space="0" w:color="000000"/>
            </w:tcBorders>
          </w:tcPr>
          <w:p w14:paraId="5DD2321D" w14:textId="76328C00"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86,0</w:t>
            </w:r>
          </w:p>
        </w:tc>
        <w:tc>
          <w:tcPr>
            <w:tcW w:w="856" w:type="pct"/>
            <w:tcBorders>
              <w:top w:val="single" w:sz="4" w:space="0" w:color="000000"/>
              <w:left w:val="single" w:sz="4" w:space="0" w:color="000000"/>
              <w:bottom w:val="single" w:sz="4" w:space="0" w:color="000000"/>
              <w:right w:val="single" w:sz="4" w:space="0" w:color="auto"/>
            </w:tcBorders>
          </w:tcPr>
          <w:p w14:paraId="63D96716" w14:textId="0C31C02F"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8,7</w:t>
            </w:r>
          </w:p>
        </w:tc>
      </w:tr>
      <w:tr w:rsidR="00272704" w:rsidRPr="00FC2460" w14:paraId="6594CE92" w14:textId="77777777" w:rsidTr="006D4439">
        <w:trPr>
          <w:trHeight w:val="116"/>
        </w:trPr>
        <w:tc>
          <w:tcPr>
            <w:tcW w:w="786" w:type="pct"/>
            <w:tcBorders>
              <w:top w:val="single" w:sz="4" w:space="0" w:color="000000"/>
              <w:left w:val="single" w:sz="4" w:space="0" w:color="auto"/>
              <w:bottom w:val="single" w:sz="4" w:space="0" w:color="000000"/>
              <w:right w:val="single" w:sz="4" w:space="0" w:color="000000"/>
            </w:tcBorders>
          </w:tcPr>
          <w:p w14:paraId="5D4E5E79" w14:textId="10CC3162"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31,0</w:t>
            </w:r>
          </w:p>
        </w:tc>
        <w:tc>
          <w:tcPr>
            <w:tcW w:w="857" w:type="pct"/>
            <w:tcBorders>
              <w:top w:val="single" w:sz="4" w:space="0" w:color="000000"/>
              <w:left w:val="single" w:sz="4" w:space="0" w:color="000000"/>
              <w:bottom w:val="single" w:sz="4" w:space="0" w:color="000000"/>
              <w:right w:val="single" w:sz="4" w:space="0" w:color="000000"/>
            </w:tcBorders>
          </w:tcPr>
          <w:p w14:paraId="228B2A0A" w14:textId="4FDF6B92"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32,0</w:t>
            </w:r>
          </w:p>
        </w:tc>
        <w:tc>
          <w:tcPr>
            <w:tcW w:w="929" w:type="pct"/>
            <w:tcBorders>
              <w:top w:val="single" w:sz="4" w:space="0" w:color="000000"/>
              <w:left w:val="single" w:sz="4" w:space="0" w:color="000000"/>
              <w:bottom w:val="single" w:sz="4" w:space="0" w:color="000000"/>
              <w:right w:val="single" w:sz="4" w:space="0" w:color="000000"/>
            </w:tcBorders>
          </w:tcPr>
          <w:p w14:paraId="4FD8928E" w14:textId="1F09C879"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3,3</w:t>
            </w:r>
          </w:p>
        </w:tc>
        <w:tc>
          <w:tcPr>
            <w:tcW w:w="786" w:type="pct"/>
            <w:tcBorders>
              <w:top w:val="single" w:sz="4" w:space="0" w:color="000000"/>
              <w:left w:val="single" w:sz="4" w:space="0" w:color="000000"/>
              <w:bottom w:val="single" w:sz="4" w:space="0" w:color="000000"/>
              <w:right w:val="single" w:sz="4" w:space="0" w:color="000000"/>
            </w:tcBorders>
          </w:tcPr>
          <w:p w14:paraId="427B3205" w14:textId="6BA67901"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86,0</w:t>
            </w:r>
          </w:p>
        </w:tc>
        <w:tc>
          <w:tcPr>
            <w:tcW w:w="786" w:type="pct"/>
            <w:tcBorders>
              <w:top w:val="single" w:sz="4" w:space="0" w:color="000000"/>
              <w:left w:val="single" w:sz="4" w:space="0" w:color="000000"/>
              <w:bottom w:val="single" w:sz="4" w:space="0" w:color="000000"/>
              <w:right w:val="single" w:sz="4" w:space="0" w:color="000000"/>
            </w:tcBorders>
          </w:tcPr>
          <w:p w14:paraId="0B3ABAE4" w14:textId="6C7D0276"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87,0</w:t>
            </w:r>
          </w:p>
        </w:tc>
        <w:tc>
          <w:tcPr>
            <w:tcW w:w="856" w:type="pct"/>
            <w:tcBorders>
              <w:top w:val="single" w:sz="4" w:space="0" w:color="000000"/>
              <w:left w:val="single" w:sz="4" w:space="0" w:color="000000"/>
              <w:bottom w:val="single" w:sz="4" w:space="0" w:color="000000"/>
              <w:right w:val="single" w:sz="4" w:space="0" w:color="auto"/>
            </w:tcBorders>
          </w:tcPr>
          <w:p w14:paraId="672084D5" w14:textId="12D466AD"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8,8</w:t>
            </w:r>
          </w:p>
        </w:tc>
      </w:tr>
      <w:tr w:rsidR="00272704" w:rsidRPr="00FC2460" w14:paraId="1D3AA960" w14:textId="77777777" w:rsidTr="006D4439">
        <w:trPr>
          <w:trHeight w:val="116"/>
        </w:trPr>
        <w:tc>
          <w:tcPr>
            <w:tcW w:w="786" w:type="pct"/>
            <w:tcBorders>
              <w:top w:val="single" w:sz="4" w:space="0" w:color="000000"/>
              <w:left w:val="single" w:sz="4" w:space="0" w:color="auto"/>
              <w:bottom w:val="single" w:sz="4" w:space="0" w:color="000000"/>
              <w:right w:val="single" w:sz="4" w:space="0" w:color="000000"/>
            </w:tcBorders>
          </w:tcPr>
          <w:p w14:paraId="32823D3B" w14:textId="5C13C286"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32,0</w:t>
            </w:r>
          </w:p>
        </w:tc>
        <w:tc>
          <w:tcPr>
            <w:tcW w:w="857" w:type="pct"/>
            <w:tcBorders>
              <w:top w:val="single" w:sz="4" w:space="0" w:color="000000"/>
              <w:left w:val="single" w:sz="4" w:space="0" w:color="000000"/>
              <w:bottom w:val="single" w:sz="4" w:space="0" w:color="000000"/>
              <w:right w:val="single" w:sz="4" w:space="0" w:color="000000"/>
            </w:tcBorders>
          </w:tcPr>
          <w:p w14:paraId="4973DB3F" w14:textId="5D566702"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33,0</w:t>
            </w:r>
          </w:p>
        </w:tc>
        <w:tc>
          <w:tcPr>
            <w:tcW w:w="929" w:type="pct"/>
            <w:tcBorders>
              <w:top w:val="single" w:sz="4" w:space="0" w:color="000000"/>
              <w:left w:val="single" w:sz="4" w:space="0" w:color="000000"/>
              <w:bottom w:val="single" w:sz="4" w:space="0" w:color="000000"/>
              <w:right w:val="single" w:sz="4" w:space="0" w:color="000000"/>
            </w:tcBorders>
          </w:tcPr>
          <w:p w14:paraId="7CAEDF6B" w14:textId="6A748B1C"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3,4</w:t>
            </w:r>
          </w:p>
        </w:tc>
        <w:tc>
          <w:tcPr>
            <w:tcW w:w="786" w:type="pct"/>
            <w:tcBorders>
              <w:top w:val="single" w:sz="4" w:space="0" w:color="000000"/>
              <w:left w:val="single" w:sz="4" w:space="0" w:color="000000"/>
              <w:bottom w:val="single" w:sz="4" w:space="0" w:color="000000"/>
              <w:right w:val="single" w:sz="4" w:space="0" w:color="000000"/>
            </w:tcBorders>
          </w:tcPr>
          <w:p w14:paraId="5BBDFC69" w14:textId="7973AD6C"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87,0</w:t>
            </w:r>
          </w:p>
        </w:tc>
        <w:tc>
          <w:tcPr>
            <w:tcW w:w="786" w:type="pct"/>
            <w:tcBorders>
              <w:top w:val="single" w:sz="4" w:space="0" w:color="000000"/>
              <w:left w:val="single" w:sz="4" w:space="0" w:color="000000"/>
              <w:bottom w:val="single" w:sz="4" w:space="0" w:color="000000"/>
              <w:right w:val="single" w:sz="4" w:space="0" w:color="000000"/>
            </w:tcBorders>
          </w:tcPr>
          <w:p w14:paraId="228941C1" w14:textId="65D0F960"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88,0</w:t>
            </w:r>
          </w:p>
        </w:tc>
        <w:tc>
          <w:tcPr>
            <w:tcW w:w="856" w:type="pct"/>
            <w:tcBorders>
              <w:top w:val="single" w:sz="4" w:space="0" w:color="000000"/>
              <w:left w:val="single" w:sz="4" w:space="0" w:color="000000"/>
              <w:bottom w:val="single" w:sz="4" w:space="0" w:color="000000"/>
              <w:right w:val="single" w:sz="4" w:space="0" w:color="auto"/>
            </w:tcBorders>
          </w:tcPr>
          <w:p w14:paraId="06AC5B63" w14:textId="1CFBBC82"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8,9</w:t>
            </w:r>
          </w:p>
        </w:tc>
      </w:tr>
      <w:tr w:rsidR="00272704" w:rsidRPr="00FC2460" w14:paraId="0ADD6DFF" w14:textId="77777777" w:rsidTr="006D4439">
        <w:trPr>
          <w:trHeight w:val="116"/>
        </w:trPr>
        <w:tc>
          <w:tcPr>
            <w:tcW w:w="786" w:type="pct"/>
            <w:tcBorders>
              <w:top w:val="single" w:sz="4" w:space="0" w:color="000000"/>
              <w:left w:val="single" w:sz="4" w:space="0" w:color="auto"/>
              <w:bottom w:val="single" w:sz="4" w:space="0" w:color="000000"/>
              <w:right w:val="single" w:sz="4" w:space="0" w:color="000000"/>
            </w:tcBorders>
          </w:tcPr>
          <w:p w14:paraId="08DF4D03" w14:textId="1EF50B4E"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34,0</w:t>
            </w:r>
          </w:p>
        </w:tc>
        <w:tc>
          <w:tcPr>
            <w:tcW w:w="857" w:type="pct"/>
            <w:tcBorders>
              <w:top w:val="single" w:sz="4" w:space="0" w:color="000000"/>
              <w:left w:val="single" w:sz="4" w:space="0" w:color="000000"/>
              <w:bottom w:val="single" w:sz="4" w:space="0" w:color="000000"/>
              <w:right w:val="single" w:sz="4" w:space="0" w:color="000000"/>
            </w:tcBorders>
          </w:tcPr>
          <w:p w14:paraId="799A1346" w14:textId="67F3A414"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35,0</w:t>
            </w:r>
          </w:p>
        </w:tc>
        <w:tc>
          <w:tcPr>
            <w:tcW w:w="929" w:type="pct"/>
            <w:tcBorders>
              <w:top w:val="single" w:sz="4" w:space="0" w:color="000000"/>
              <w:left w:val="single" w:sz="4" w:space="0" w:color="000000"/>
              <w:bottom w:val="single" w:sz="4" w:space="0" w:color="000000"/>
              <w:right w:val="single" w:sz="4" w:space="0" w:color="000000"/>
            </w:tcBorders>
          </w:tcPr>
          <w:p w14:paraId="26E2648F" w14:textId="2DA6CF95"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3,5</w:t>
            </w:r>
          </w:p>
        </w:tc>
        <w:tc>
          <w:tcPr>
            <w:tcW w:w="786" w:type="pct"/>
            <w:tcBorders>
              <w:top w:val="single" w:sz="4" w:space="0" w:color="000000"/>
              <w:left w:val="single" w:sz="4" w:space="0" w:color="000000"/>
              <w:bottom w:val="single" w:sz="4" w:space="0" w:color="000000"/>
              <w:right w:val="single" w:sz="4" w:space="0" w:color="000000"/>
            </w:tcBorders>
          </w:tcPr>
          <w:p w14:paraId="56388CCD" w14:textId="007B7889"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88,0</w:t>
            </w:r>
          </w:p>
        </w:tc>
        <w:tc>
          <w:tcPr>
            <w:tcW w:w="786" w:type="pct"/>
            <w:tcBorders>
              <w:top w:val="single" w:sz="4" w:space="0" w:color="000000"/>
              <w:left w:val="single" w:sz="4" w:space="0" w:color="000000"/>
              <w:bottom w:val="single" w:sz="4" w:space="0" w:color="000000"/>
              <w:right w:val="single" w:sz="4" w:space="0" w:color="000000"/>
            </w:tcBorders>
          </w:tcPr>
          <w:p w14:paraId="527E7FEB" w14:textId="1BCBC0D1"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89,0</w:t>
            </w:r>
          </w:p>
        </w:tc>
        <w:tc>
          <w:tcPr>
            <w:tcW w:w="856" w:type="pct"/>
            <w:tcBorders>
              <w:top w:val="single" w:sz="4" w:space="0" w:color="000000"/>
              <w:left w:val="single" w:sz="4" w:space="0" w:color="000000"/>
              <w:bottom w:val="single" w:sz="4" w:space="0" w:color="000000"/>
              <w:right w:val="single" w:sz="4" w:space="0" w:color="auto"/>
            </w:tcBorders>
          </w:tcPr>
          <w:p w14:paraId="59FE4657" w14:textId="72B0C95F"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9,0</w:t>
            </w:r>
          </w:p>
        </w:tc>
      </w:tr>
      <w:tr w:rsidR="00272704" w:rsidRPr="00FC2460" w14:paraId="763E5E05" w14:textId="77777777" w:rsidTr="006D4439">
        <w:trPr>
          <w:trHeight w:val="116"/>
        </w:trPr>
        <w:tc>
          <w:tcPr>
            <w:tcW w:w="786" w:type="pct"/>
            <w:tcBorders>
              <w:top w:val="single" w:sz="4" w:space="0" w:color="000000"/>
              <w:left w:val="single" w:sz="4" w:space="0" w:color="auto"/>
              <w:bottom w:val="single" w:sz="4" w:space="0" w:color="000000"/>
              <w:right w:val="single" w:sz="4" w:space="0" w:color="000000"/>
            </w:tcBorders>
          </w:tcPr>
          <w:p w14:paraId="3FD590A2" w14:textId="040786FB"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lastRenderedPageBreak/>
              <w:t>35,0</w:t>
            </w:r>
          </w:p>
        </w:tc>
        <w:tc>
          <w:tcPr>
            <w:tcW w:w="857" w:type="pct"/>
            <w:tcBorders>
              <w:top w:val="single" w:sz="4" w:space="0" w:color="000000"/>
              <w:left w:val="single" w:sz="4" w:space="0" w:color="000000"/>
              <w:bottom w:val="single" w:sz="4" w:space="0" w:color="000000"/>
              <w:right w:val="single" w:sz="4" w:space="0" w:color="000000"/>
            </w:tcBorders>
          </w:tcPr>
          <w:p w14:paraId="7F1A6A51" w14:textId="299CC451"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36,0</w:t>
            </w:r>
          </w:p>
        </w:tc>
        <w:tc>
          <w:tcPr>
            <w:tcW w:w="929" w:type="pct"/>
            <w:tcBorders>
              <w:top w:val="single" w:sz="4" w:space="0" w:color="000000"/>
              <w:left w:val="single" w:sz="4" w:space="0" w:color="000000"/>
              <w:bottom w:val="single" w:sz="4" w:space="0" w:color="000000"/>
              <w:right w:val="single" w:sz="4" w:space="0" w:color="000000"/>
            </w:tcBorders>
          </w:tcPr>
          <w:p w14:paraId="336DB2F7" w14:textId="2A699A55"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3,6</w:t>
            </w:r>
          </w:p>
        </w:tc>
        <w:tc>
          <w:tcPr>
            <w:tcW w:w="786" w:type="pct"/>
            <w:tcBorders>
              <w:top w:val="single" w:sz="4" w:space="0" w:color="000000"/>
              <w:left w:val="single" w:sz="4" w:space="0" w:color="000000"/>
              <w:bottom w:val="single" w:sz="4" w:space="0" w:color="000000"/>
              <w:right w:val="single" w:sz="4" w:space="0" w:color="000000"/>
            </w:tcBorders>
          </w:tcPr>
          <w:p w14:paraId="12778C38" w14:textId="032A36BE"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89,0</w:t>
            </w:r>
          </w:p>
        </w:tc>
        <w:tc>
          <w:tcPr>
            <w:tcW w:w="786" w:type="pct"/>
            <w:tcBorders>
              <w:top w:val="single" w:sz="4" w:space="0" w:color="000000"/>
              <w:left w:val="single" w:sz="4" w:space="0" w:color="000000"/>
              <w:bottom w:val="single" w:sz="4" w:space="0" w:color="000000"/>
              <w:right w:val="single" w:sz="4" w:space="0" w:color="000000"/>
            </w:tcBorders>
          </w:tcPr>
          <w:p w14:paraId="0F4AF5B2" w14:textId="0582BE37"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90,0</w:t>
            </w:r>
          </w:p>
        </w:tc>
        <w:tc>
          <w:tcPr>
            <w:tcW w:w="856" w:type="pct"/>
            <w:tcBorders>
              <w:top w:val="single" w:sz="4" w:space="0" w:color="000000"/>
              <w:left w:val="single" w:sz="4" w:space="0" w:color="000000"/>
              <w:bottom w:val="single" w:sz="4" w:space="0" w:color="000000"/>
              <w:right w:val="single" w:sz="4" w:space="0" w:color="auto"/>
            </w:tcBorders>
          </w:tcPr>
          <w:p w14:paraId="49C06DBA" w14:textId="03C7F763"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9,1</w:t>
            </w:r>
          </w:p>
        </w:tc>
      </w:tr>
      <w:tr w:rsidR="00272704" w:rsidRPr="00FC2460" w14:paraId="6D58A2A3" w14:textId="77777777" w:rsidTr="006D4439">
        <w:trPr>
          <w:trHeight w:val="116"/>
        </w:trPr>
        <w:tc>
          <w:tcPr>
            <w:tcW w:w="786" w:type="pct"/>
            <w:tcBorders>
              <w:top w:val="single" w:sz="4" w:space="0" w:color="000000"/>
              <w:left w:val="single" w:sz="4" w:space="0" w:color="auto"/>
              <w:bottom w:val="single" w:sz="4" w:space="0" w:color="000000"/>
              <w:right w:val="single" w:sz="4" w:space="0" w:color="000000"/>
            </w:tcBorders>
          </w:tcPr>
          <w:p w14:paraId="0241E23D" w14:textId="69BECAE2"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36,0</w:t>
            </w:r>
          </w:p>
        </w:tc>
        <w:tc>
          <w:tcPr>
            <w:tcW w:w="857" w:type="pct"/>
            <w:tcBorders>
              <w:top w:val="single" w:sz="4" w:space="0" w:color="000000"/>
              <w:left w:val="single" w:sz="4" w:space="0" w:color="000000"/>
              <w:bottom w:val="single" w:sz="4" w:space="0" w:color="000000"/>
              <w:right w:val="single" w:sz="4" w:space="0" w:color="000000"/>
            </w:tcBorders>
          </w:tcPr>
          <w:p w14:paraId="3490EBA5" w14:textId="72AC6BD9"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37,0</w:t>
            </w:r>
          </w:p>
        </w:tc>
        <w:tc>
          <w:tcPr>
            <w:tcW w:w="929" w:type="pct"/>
            <w:tcBorders>
              <w:top w:val="single" w:sz="4" w:space="0" w:color="000000"/>
              <w:left w:val="single" w:sz="4" w:space="0" w:color="000000"/>
              <w:bottom w:val="single" w:sz="4" w:space="0" w:color="000000"/>
              <w:right w:val="single" w:sz="4" w:space="0" w:color="000000"/>
            </w:tcBorders>
          </w:tcPr>
          <w:p w14:paraId="36ACD63C" w14:textId="2186C57C"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3,7</w:t>
            </w:r>
          </w:p>
        </w:tc>
        <w:tc>
          <w:tcPr>
            <w:tcW w:w="786" w:type="pct"/>
            <w:tcBorders>
              <w:top w:val="single" w:sz="4" w:space="0" w:color="000000"/>
              <w:left w:val="single" w:sz="4" w:space="0" w:color="000000"/>
              <w:bottom w:val="single" w:sz="4" w:space="0" w:color="000000"/>
              <w:right w:val="single" w:sz="4" w:space="0" w:color="000000"/>
            </w:tcBorders>
          </w:tcPr>
          <w:p w14:paraId="1FA39C9B" w14:textId="296A4C4D"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90,0</w:t>
            </w:r>
          </w:p>
        </w:tc>
        <w:tc>
          <w:tcPr>
            <w:tcW w:w="786" w:type="pct"/>
            <w:tcBorders>
              <w:top w:val="single" w:sz="4" w:space="0" w:color="000000"/>
              <w:left w:val="single" w:sz="4" w:space="0" w:color="000000"/>
              <w:bottom w:val="single" w:sz="4" w:space="0" w:color="000000"/>
              <w:right w:val="single" w:sz="4" w:space="0" w:color="000000"/>
            </w:tcBorders>
          </w:tcPr>
          <w:p w14:paraId="62BBB3DC" w14:textId="6DFDEB28"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91,0</w:t>
            </w:r>
          </w:p>
        </w:tc>
        <w:tc>
          <w:tcPr>
            <w:tcW w:w="856" w:type="pct"/>
            <w:tcBorders>
              <w:top w:val="single" w:sz="4" w:space="0" w:color="000000"/>
              <w:left w:val="single" w:sz="4" w:space="0" w:color="000000"/>
              <w:bottom w:val="single" w:sz="4" w:space="0" w:color="000000"/>
              <w:right w:val="single" w:sz="4" w:space="0" w:color="auto"/>
            </w:tcBorders>
          </w:tcPr>
          <w:p w14:paraId="55EFD8AF" w14:textId="413357E4"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9,2</w:t>
            </w:r>
          </w:p>
        </w:tc>
      </w:tr>
      <w:tr w:rsidR="00272704" w:rsidRPr="00FC2460" w14:paraId="7A991BFE" w14:textId="77777777" w:rsidTr="006D4439">
        <w:trPr>
          <w:trHeight w:val="116"/>
        </w:trPr>
        <w:tc>
          <w:tcPr>
            <w:tcW w:w="786" w:type="pct"/>
            <w:tcBorders>
              <w:top w:val="single" w:sz="4" w:space="0" w:color="000000"/>
              <w:left w:val="single" w:sz="4" w:space="0" w:color="auto"/>
              <w:bottom w:val="single" w:sz="4" w:space="0" w:color="000000"/>
              <w:right w:val="single" w:sz="4" w:space="0" w:color="000000"/>
            </w:tcBorders>
          </w:tcPr>
          <w:p w14:paraId="1E117D93" w14:textId="36073D70"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37,0</w:t>
            </w:r>
          </w:p>
        </w:tc>
        <w:tc>
          <w:tcPr>
            <w:tcW w:w="857" w:type="pct"/>
            <w:tcBorders>
              <w:top w:val="single" w:sz="4" w:space="0" w:color="000000"/>
              <w:left w:val="single" w:sz="4" w:space="0" w:color="000000"/>
              <w:bottom w:val="single" w:sz="4" w:space="0" w:color="000000"/>
              <w:right w:val="single" w:sz="4" w:space="0" w:color="000000"/>
            </w:tcBorders>
          </w:tcPr>
          <w:p w14:paraId="200B3903" w14:textId="6DD1B610"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38,0</w:t>
            </w:r>
          </w:p>
        </w:tc>
        <w:tc>
          <w:tcPr>
            <w:tcW w:w="929" w:type="pct"/>
            <w:tcBorders>
              <w:top w:val="single" w:sz="4" w:space="0" w:color="000000"/>
              <w:left w:val="single" w:sz="4" w:space="0" w:color="000000"/>
              <w:bottom w:val="single" w:sz="4" w:space="0" w:color="000000"/>
              <w:right w:val="single" w:sz="4" w:space="0" w:color="000000"/>
            </w:tcBorders>
          </w:tcPr>
          <w:p w14:paraId="6996DBF0" w14:textId="2A0618C2"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3,8</w:t>
            </w:r>
          </w:p>
        </w:tc>
        <w:tc>
          <w:tcPr>
            <w:tcW w:w="786" w:type="pct"/>
            <w:tcBorders>
              <w:top w:val="single" w:sz="4" w:space="0" w:color="000000"/>
              <w:left w:val="single" w:sz="4" w:space="0" w:color="000000"/>
              <w:bottom w:val="single" w:sz="4" w:space="0" w:color="000000"/>
              <w:right w:val="single" w:sz="4" w:space="0" w:color="000000"/>
            </w:tcBorders>
          </w:tcPr>
          <w:p w14:paraId="5B807AB3" w14:textId="69BF9121"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91,0</w:t>
            </w:r>
          </w:p>
        </w:tc>
        <w:tc>
          <w:tcPr>
            <w:tcW w:w="786" w:type="pct"/>
            <w:tcBorders>
              <w:top w:val="single" w:sz="4" w:space="0" w:color="000000"/>
              <w:left w:val="single" w:sz="4" w:space="0" w:color="000000"/>
              <w:bottom w:val="single" w:sz="4" w:space="0" w:color="000000"/>
              <w:right w:val="single" w:sz="4" w:space="0" w:color="000000"/>
            </w:tcBorders>
          </w:tcPr>
          <w:p w14:paraId="6AF0102C" w14:textId="752F8DE1"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92,0</w:t>
            </w:r>
          </w:p>
        </w:tc>
        <w:tc>
          <w:tcPr>
            <w:tcW w:w="856" w:type="pct"/>
            <w:tcBorders>
              <w:top w:val="single" w:sz="4" w:space="0" w:color="000000"/>
              <w:left w:val="single" w:sz="4" w:space="0" w:color="000000"/>
              <w:bottom w:val="single" w:sz="4" w:space="0" w:color="000000"/>
              <w:right w:val="single" w:sz="4" w:space="0" w:color="auto"/>
            </w:tcBorders>
          </w:tcPr>
          <w:p w14:paraId="16A95E73" w14:textId="3C62EA59"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9,3</w:t>
            </w:r>
          </w:p>
        </w:tc>
      </w:tr>
      <w:tr w:rsidR="00272704" w:rsidRPr="00FC2460" w14:paraId="4F22EC21" w14:textId="77777777" w:rsidTr="006D4439">
        <w:trPr>
          <w:trHeight w:val="116"/>
        </w:trPr>
        <w:tc>
          <w:tcPr>
            <w:tcW w:w="786" w:type="pct"/>
            <w:tcBorders>
              <w:top w:val="single" w:sz="4" w:space="0" w:color="000000"/>
              <w:left w:val="single" w:sz="4" w:space="0" w:color="auto"/>
              <w:bottom w:val="single" w:sz="4" w:space="0" w:color="000000"/>
              <w:right w:val="single" w:sz="4" w:space="0" w:color="000000"/>
            </w:tcBorders>
          </w:tcPr>
          <w:p w14:paraId="5659C779" w14:textId="65D05F06"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38,0</w:t>
            </w:r>
          </w:p>
        </w:tc>
        <w:tc>
          <w:tcPr>
            <w:tcW w:w="857" w:type="pct"/>
            <w:tcBorders>
              <w:top w:val="single" w:sz="4" w:space="0" w:color="000000"/>
              <w:left w:val="single" w:sz="4" w:space="0" w:color="000000"/>
              <w:bottom w:val="single" w:sz="4" w:space="0" w:color="000000"/>
              <w:right w:val="single" w:sz="4" w:space="0" w:color="000000"/>
            </w:tcBorders>
          </w:tcPr>
          <w:p w14:paraId="4D465A80" w14:textId="734119AA"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39,0</w:t>
            </w:r>
          </w:p>
        </w:tc>
        <w:tc>
          <w:tcPr>
            <w:tcW w:w="929" w:type="pct"/>
            <w:tcBorders>
              <w:top w:val="single" w:sz="4" w:space="0" w:color="000000"/>
              <w:left w:val="single" w:sz="4" w:space="0" w:color="000000"/>
              <w:bottom w:val="single" w:sz="4" w:space="0" w:color="000000"/>
              <w:right w:val="single" w:sz="4" w:space="0" w:color="000000"/>
            </w:tcBorders>
          </w:tcPr>
          <w:p w14:paraId="1F0ACFC5" w14:textId="0B6E3306"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3,9</w:t>
            </w:r>
          </w:p>
        </w:tc>
        <w:tc>
          <w:tcPr>
            <w:tcW w:w="786" w:type="pct"/>
            <w:tcBorders>
              <w:top w:val="single" w:sz="4" w:space="0" w:color="000000"/>
              <w:left w:val="single" w:sz="4" w:space="0" w:color="000000"/>
              <w:bottom w:val="single" w:sz="4" w:space="0" w:color="000000"/>
              <w:right w:val="single" w:sz="4" w:space="0" w:color="000000"/>
            </w:tcBorders>
          </w:tcPr>
          <w:p w14:paraId="7CD18849" w14:textId="39C52AAE"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92,0</w:t>
            </w:r>
          </w:p>
        </w:tc>
        <w:tc>
          <w:tcPr>
            <w:tcW w:w="786" w:type="pct"/>
            <w:tcBorders>
              <w:top w:val="single" w:sz="4" w:space="0" w:color="000000"/>
              <w:left w:val="single" w:sz="4" w:space="0" w:color="000000"/>
              <w:bottom w:val="single" w:sz="4" w:space="0" w:color="000000"/>
              <w:right w:val="single" w:sz="4" w:space="0" w:color="000000"/>
            </w:tcBorders>
          </w:tcPr>
          <w:p w14:paraId="0D6662EA" w14:textId="5C032096"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93,0</w:t>
            </w:r>
          </w:p>
        </w:tc>
        <w:tc>
          <w:tcPr>
            <w:tcW w:w="856" w:type="pct"/>
            <w:tcBorders>
              <w:top w:val="single" w:sz="4" w:space="0" w:color="000000"/>
              <w:left w:val="single" w:sz="4" w:space="0" w:color="000000"/>
              <w:bottom w:val="single" w:sz="4" w:space="0" w:color="000000"/>
              <w:right w:val="single" w:sz="4" w:space="0" w:color="auto"/>
            </w:tcBorders>
          </w:tcPr>
          <w:p w14:paraId="2BED715E" w14:textId="7F06105A"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9,4</w:t>
            </w:r>
          </w:p>
        </w:tc>
      </w:tr>
      <w:tr w:rsidR="00272704" w:rsidRPr="00FC2460" w14:paraId="43233510" w14:textId="77777777" w:rsidTr="006D4439">
        <w:trPr>
          <w:trHeight w:val="116"/>
        </w:trPr>
        <w:tc>
          <w:tcPr>
            <w:tcW w:w="786" w:type="pct"/>
            <w:tcBorders>
              <w:top w:val="single" w:sz="4" w:space="0" w:color="000000"/>
              <w:left w:val="single" w:sz="4" w:space="0" w:color="auto"/>
              <w:bottom w:val="single" w:sz="4" w:space="0" w:color="000000"/>
              <w:right w:val="single" w:sz="4" w:space="0" w:color="000000"/>
            </w:tcBorders>
          </w:tcPr>
          <w:p w14:paraId="5EF02AB1" w14:textId="7B8D7078"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39,0</w:t>
            </w:r>
          </w:p>
        </w:tc>
        <w:tc>
          <w:tcPr>
            <w:tcW w:w="857" w:type="pct"/>
            <w:tcBorders>
              <w:top w:val="single" w:sz="4" w:space="0" w:color="000000"/>
              <w:left w:val="single" w:sz="4" w:space="0" w:color="000000"/>
              <w:bottom w:val="single" w:sz="4" w:space="0" w:color="000000"/>
              <w:right w:val="single" w:sz="4" w:space="0" w:color="000000"/>
            </w:tcBorders>
          </w:tcPr>
          <w:p w14:paraId="3EA2A822" w14:textId="438D745F"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40,0</w:t>
            </w:r>
          </w:p>
        </w:tc>
        <w:tc>
          <w:tcPr>
            <w:tcW w:w="929" w:type="pct"/>
            <w:tcBorders>
              <w:top w:val="single" w:sz="4" w:space="0" w:color="000000"/>
              <w:left w:val="single" w:sz="4" w:space="0" w:color="000000"/>
              <w:bottom w:val="single" w:sz="4" w:space="0" w:color="000000"/>
              <w:right w:val="single" w:sz="4" w:space="0" w:color="000000"/>
            </w:tcBorders>
          </w:tcPr>
          <w:p w14:paraId="01190668" w14:textId="6A1E0214"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4,0</w:t>
            </w:r>
          </w:p>
        </w:tc>
        <w:tc>
          <w:tcPr>
            <w:tcW w:w="786" w:type="pct"/>
            <w:tcBorders>
              <w:top w:val="single" w:sz="4" w:space="0" w:color="000000"/>
              <w:left w:val="single" w:sz="4" w:space="0" w:color="000000"/>
              <w:bottom w:val="single" w:sz="4" w:space="0" w:color="000000"/>
              <w:right w:val="single" w:sz="4" w:space="0" w:color="000000"/>
            </w:tcBorders>
          </w:tcPr>
          <w:p w14:paraId="38178665" w14:textId="26AE422F"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93,0</w:t>
            </w:r>
          </w:p>
        </w:tc>
        <w:tc>
          <w:tcPr>
            <w:tcW w:w="786" w:type="pct"/>
            <w:tcBorders>
              <w:top w:val="single" w:sz="4" w:space="0" w:color="000000"/>
              <w:left w:val="single" w:sz="4" w:space="0" w:color="000000"/>
              <w:bottom w:val="single" w:sz="4" w:space="0" w:color="000000"/>
              <w:right w:val="single" w:sz="4" w:space="0" w:color="000000"/>
            </w:tcBorders>
          </w:tcPr>
          <w:p w14:paraId="798B9686" w14:textId="062DD7B9"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94,0</w:t>
            </w:r>
          </w:p>
        </w:tc>
        <w:tc>
          <w:tcPr>
            <w:tcW w:w="856" w:type="pct"/>
            <w:tcBorders>
              <w:top w:val="single" w:sz="4" w:space="0" w:color="000000"/>
              <w:left w:val="single" w:sz="4" w:space="0" w:color="000000"/>
              <w:bottom w:val="single" w:sz="4" w:space="0" w:color="000000"/>
              <w:right w:val="single" w:sz="4" w:space="0" w:color="auto"/>
            </w:tcBorders>
          </w:tcPr>
          <w:p w14:paraId="7B1A8312" w14:textId="27B99519"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9,5</w:t>
            </w:r>
          </w:p>
        </w:tc>
      </w:tr>
      <w:tr w:rsidR="00272704" w:rsidRPr="00FC2460" w14:paraId="3B58BDA3" w14:textId="77777777" w:rsidTr="006D4439">
        <w:trPr>
          <w:trHeight w:val="116"/>
        </w:trPr>
        <w:tc>
          <w:tcPr>
            <w:tcW w:w="786" w:type="pct"/>
            <w:tcBorders>
              <w:top w:val="single" w:sz="4" w:space="0" w:color="000000"/>
              <w:left w:val="single" w:sz="4" w:space="0" w:color="auto"/>
              <w:bottom w:val="single" w:sz="4" w:space="0" w:color="000000"/>
              <w:right w:val="single" w:sz="4" w:space="0" w:color="000000"/>
            </w:tcBorders>
          </w:tcPr>
          <w:p w14:paraId="7D359186" w14:textId="7AB673AE"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rPr>
              <w:t>40,0</w:t>
            </w:r>
          </w:p>
        </w:tc>
        <w:tc>
          <w:tcPr>
            <w:tcW w:w="857" w:type="pct"/>
            <w:tcBorders>
              <w:top w:val="single" w:sz="4" w:space="0" w:color="000000"/>
              <w:left w:val="single" w:sz="4" w:space="0" w:color="000000"/>
              <w:bottom w:val="single" w:sz="4" w:space="0" w:color="000000"/>
              <w:right w:val="single" w:sz="4" w:space="0" w:color="000000"/>
            </w:tcBorders>
          </w:tcPr>
          <w:p w14:paraId="0B1CADF4" w14:textId="4480C343"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rPr>
              <w:t>41,0</w:t>
            </w:r>
          </w:p>
        </w:tc>
        <w:tc>
          <w:tcPr>
            <w:tcW w:w="929" w:type="pct"/>
            <w:tcBorders>
              <w:top w:val="single" w:sz="4" w:space="0" w:color="000000"/>
              <w:left w:val="single" w:sz="4" w:space="0" w:color="000000"/>
              <w:bottom w:val="single" w:sz="4" w:space="0" w:color="000000"/>
              <w:right w:val="single" w:sz="4" w:space="0" w:color="000000"/>
            </w:tcBorders>
          </w:tcPr>
          <w:p w14:paraId="664A2F3F" w14:textId="12C67983"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4,1</w:t>
            </w:r>
          </w:p>
        </w:tc>
        <w:tc>
          <w:tcPr>
            <w:tcW w:w="786" w:type="pct"/>
            <w:tcBorders>
              <w:top w:val="single" w:sz="4" w:space="0" w:color="000000"/>
              <w:left w:val="single" w:sz="4" w:space="0" w:color="000000"/>
              <w:bottom w:val="single" w:sz="4" w:space="0" w:color="000000"/>
              <w:right w:val="single" w:sz="4" w:space="0" w:color="000000"/>
            </w:tcBorders>
          </w:tcPr>
          <w:p w14:paraId="47037A46" w14:textId="15999F1A"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94,0</w:t>
            </w:r>
          </w:p>
        </w:tc>
        <w:tc>
          <w:tcPr>
            <w:tcW w:w="786" w:type="pct"/>
            <w:tcBorders>
              <w:top w:val="single" w:sz="4" w:space="0" w:color="000000"/>
              <w:left w:val="single" w:sz="4" w:space="0" w:color="000000"/>
              <w:bottom w:val="single" w:sz="4" w:space="0" w:color="000000"/>
              <w:right w:val="single" w:sz="4" w:space="0" w:color="000000"/>
            </w:tcBorders>
          </w:tcPr>
          <w:p w14:paraId="6B76A8F7" w14:textId="417952B5"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95,0</w:t>
            </w:r>
          </w:p>
        </w:tc>
        <w:tc>
          <w:tcPr>
            <w:tcW w:w="856" w:type="pct"/>
            <w:tcBorders>
              <w:top w:val="single" w:sz="4" w:space="0" w:color="000000"/>
              <w:left w:val="single" w:sz="4" w:space="0" w:color="000000"/>
              <w:bottom w:val="single" w:sz="4" w:space="0" w:color="000000"/>
              <w:right w:val="single" w:sz="4" w:space="0" w:color="auto"/>
            </w:tcBorders>
          </w:tcPr>
          <w:p w14:paraId="423D0E41" w14:textId="6666AE50"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9,6</w:t>
            </w:r>
          </w:p>
        </w:tc>
      </w:tr>
      <w:tr w:rsidR="00272704" w:rsidRPr="00FC2460" w14:paraId="1A5E3F78" w14:textId="77777777" w:rsidTr="006D4439">
        <w:trPr>
          <w:trHeight w:val="116"/>
        </w:trPr>
        <w:tc>
          <w:tcPr>
            <w:tcW w:w="786" w:type="pct"/>
            <w:tcBorders>
              <w:top w:val="single" w:sz="4" w:space="0" w:color="000000"/>
              <w:left w:val="single" w:sz="4" w:space="0" w:color="auto"/>
              <w:bottom w:val="single" w:sz="4" w:space="0" w:color="000000"/>
              <w:right w:val="single" w:sz="4" w:space="0" w:color="000000"/>
            </w:tcBorders>
          </w:tcPr>
          <w:p w14:paraId="522B6719" w14:textId="1ACFAE4B"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rPr>
              <w:t>41,0</w:t>
            </w:r>
          </w:p>
        </w:tc>
        <w:tc>
          <w:tcPr>
            <w:tcW w:w="857" w:type="pct"/>
            <w:tcBorders>
              <w:top w:val="single" w:sz="4" w:space="0" w:color="000000"/>
              <w:left w:val="single" w:sz="4" w:space="0" w:color="000000"/>
              <w:bottom w:val="single" w:sz="4" w:space="0" w:color="000000"/>
              <w:right w:val="single" w:sz="4" w:space="0" w:color="000000"/>
            </w:tcBorders>
          </w:tcPr>
          <w:p w14:paraId="661F1E5E" w14:textId="2C5E3BA1"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rPr>
              <w:t>42,0</w:t>
            </w:r>
          </w:p>
        </w:tc>
        <w:tc>
          <w:tcPr>
            <w:tcW w:w="929" w:type="pct"/>
            <w:tcBorders>
              <w:top w:val="single" w:sz="4" w:space="0" w:color="000000"/>
              <w:left w:val="single" w:sz="4" w:space="0" w:color="000000"/>
              <w:bottom w:val="single" w:sz="4" w:space="0" w:color="000000"/>
              <w:right w:val="single" w:sz="4" w:space="0" w:color="000000"/>
            </w:tcBorders>
          </w:tcPr>
          <w:p w14:paraId="52DCF8C1" w14:textId="25C08CC8"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4,2</w:t>
            </w:r>
          </w:p>
        </w:tc>
        <w:tc>
          <w:tcPr>
            <w:tcW w:w="786" w:type="pct"/>
            <w:tcBorders>
              <w:top w:val="single" w:sz="4" w:space="0" w:color="000000"/>
              <w:left w:val="single" w:sz="4" w:space="0" w:color="000000"/>
              <w:bottom w:val="single" w:sz="4" w:space="0" w:color="000000"/>
              <w:right w:val="single" w:sz="4" w:space="0" w:color="000000"/>
            </w:tcBorders>
          </w:tcPr>
          <w:p w14:paraId="023FE094" w14:textId="0C3A149F"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95,0</w:t>
            </w:r>
          </w:p>
        </w:tc>
        <w:tc>
          <w:tcPr>
            <w:tcW w:w="786" w:type="pct"/>
            <w:tcBorders>
              <w:top w:val="single" w:sz="4" w:space="0" w:color="000000"/>
              <w:left w:val="single" w:sz="4" w:space="0" w:color="000000"/>
              <w:bottom w:val="single" w:sz="4" w:space="0" w:color="000000"/>
              <w:right w:val="single" w:sz="4" w:space="0" w:color="000000"/>
            </w:tcBorders>
          </w:tcPr>
          <w:p w14:paraId="679746C9" w14:textId="2B35DE45"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96,0</w:t>
            </w:r>
          </w:p>
        </w:tc>
        <w:tc>
          <w:tcPr>
            <w:tcW w:w="856" w:type="pct"/>
            <w:tcBorders>
              <w:top w:val="single" w:sz="4" w:space="0" w:color="000000"/>
              <w:left w:val="single" w:sz="4" w:space="0" w:color="000000"/>
              <w:bottom w:val="single" w:sz="4" w:space="0" w:color="000000"/>
              <w:right w:val="single" w:sz="4" w:space="0" w:color="auto"/>
            </w:tcBorders>
          </w:tcPr>
          <w:p w14:paraId="31836FA1" w14:textId="4C9CD3FC"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9,7</w:t>
            </w:r>
          </w:p>
        </w:tc>
      </w:tr>
      <w:tr w:rsidR="00272704" w:rsidRPr="00FC2460" w14:paraId="05476D03" w14:textId="77777777" w:rsidTr="006D4439">
        <w:trPr>
          <w:trHeight w:val="116"/>
        </w:trPr>
        <w:tc>
          <w:tcPr>
            <w:tcW w:w="786" w:type="pct"/>
            <w:tcBorders>
              <w:top w:val="single" w:sz="4" w:space="0" w:color="000000"/>
              <w:left w:val="single" w:sz="4" w:space="0" w:color="auto"/>
              <w:bottom w:val="single" w:sz="4" w:space="0" w:color="000000"/>
              <w:right w:val="single" w:sz="4" w:space="0" w:color="000000"/>
            </w:tcBorders>
          </w:tcPr>
          <w:p w14:paraId="4D3084C6" w14:textId="362254CC"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rPr>
              <w:t>42,0</w:t>
            </w:r>
          </w:p>
        </w:tc>
        <w:tc>
          <w:tcPr>
            <w:tcW w:w="857" w:type="pct"/>
            <w:tcBorders>
              <w:top w:val="single" w:sz="4" w:space="0" w:color="000000"/>
              <w:left w:val="single" w:sz="4" w:space="0" w:color="000000"/>
              <w:bottom w:val="single" w:sz="4" w:space="0" w:color="000000"/>
              <w:right w:val="single" w:sz="4" w:space="0" w:color="000000"/>
            </w:tcBorders>
          </w:tcPr>
          <w:p w14:paraId="5962914C" w14:textId="5E1BF09F"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rPr>
              <w:t>43,0</w:t>
            </w:r>
          </w:p>
        </w:tc>
        <w:tc>
          <w:tcPr>
            <w:tcW w:w="929" w:type="pct"/>
            <w:tcBorders>
              <w:top w:val="single" w:sz="4" w:space="0" w:color="000000"/>
              <w:left w:val="single" w:sz="4" w:space="0" w:color="000000"/>
              <w:bottom w:val="single" w:sz="4" w:space="0" w:color="000000"/>
              <w:right w:val="single" w:sz="4" w:space="0" w:color="000000"/>
            </w:tcBorders>
          </w:tcPr>
          <w:p w14:paraId="356CE3A2" w14:textId="65D75645"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4,3</w:t>
            </w:r>
          </w:p>
        </w:tc>
        <w:tc>
          <w:tcPr>
            <w:tcW w:w="786" w:type="pct"/>
            <w:tcBorders>
              <w:top w:val="single" w:sz="4" w:space="0" w:color="000000"/>
              <w:left w:val="single" w:sz="4" w:space="0" w:color="000000"/>
              <w:bottom w:val="single" w:sz="4" w:space="0" w:color="000000"/>
              <w:right w:val="single" w:sz="4" w:space="0" w:color="000000"/>
            </w:tcBorders>
          </w:tcPr>
          <w:p w14:paraId="2D657B38" w14:textId="377D38FF"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96,0</w:t>
            </w:r>
          </w:p>
        </w:tc>
        <w:tc>
          <w:tcPr>
            <w:tcW w:w="786" w:type="pct"/>
            <w:tcBorders>
              <w:top w:val="single" w:sz="4" w:space="0" w:color="000000"/>
              <w:left w:val="single" w:sz="4" w:space="0" w:color="000000"/>
              <w:bottom w:val="single" w:sz="4" w:space="0" w:color="000000"/>
              <w:right w:val="single" w:sz="4" w:space="0" w:color="000000"/>
            </w:tcBorders>
          </w:tcPr>
          <w:p w14:paraId="2934E41E" w14:textId="5A006F4B"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97,0</w:t>
            </w:r>
          </w:p>
        </w:tc>
        <w:tc>
          <w:tcPr>
            <w:tcW w:w="856" w:type="pct"/>
            <w:tcBorders>
              <w:top w:val="single" w:sz="4" w:space="0" w:color="000000"/>
              <w:left w:val="single" w:sz="4" w:space="0" w:color="000000"/>
              <w:bottom w:val="single" w:sz="4" w:space="0" w:color="000000"/>
              <w:right w:val="single" w:sz="4" w:space="0" w:color="auto"/>
            </w:tcBorders>
          </w:tcPr>
          <w:p w14:paraId="6D202564" w14:textId="5DBA7639"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9,8</w:t>
            </w:r>
          </w:p>
        </w:tc>
      </w:tr>
      <w:tr w:rsidR="00272704" w:rsidRPr="00FC2460" w14:paraId="4CF8A71F" w14:textId="77777777" w:rsidTr="006D4439">
        <w:trPr>
          <w:trHeight w:val="116"/>
        </w:trPr>
        <w:tc>
          <w:tcPr>
            <w:tcW w:w="786" w:type="pct"/>
            <w:tcBorders>
              <w:top w:val="single" w:sz="4" w:space="0" w:color="000000"/>
              <w:left w:val="single" w:sz="4" w:space="0" w:color="auto"/>
              <w:bottom w:val="single" w:sz="4" w:space="0" w:color="000000"/>
              <w:right w:val="single" w:sz="4" w:space="0" w:color="000000"/>
            </w:tcBorders>
          </w:tcPr>
          <w:p w14:paraId="06985B7E" w14:textId="70EAEDC8"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rPr>
              <w:t>43,0</w:t>
            </w:r>
          </w:p>
        </w:tc>
        <w:tc>
          <w:tcPr>
            <w:tcW w:w="857" w:type="pct"/>
            <w:tcBorders>
              <w:top w:val="single" w:sz="4" w:space="0" w:color="000000"/>
              <w:left w:val="single" w:sz="4" w:space="0" w:color="000000"/>
              <w:bottom w:val="single" w:sz="4" w:space="0" w:color="000000"/>
              <w:right w:val="single" w:sz="4" w:space="0" w:color="000000"/>
            </w:tcBorders>
          </w:tcPr>
          <w:p w14:paraId="1DFAA035" w14:textId="7FB112AE"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rPr>
              <w:t>44,0</w:t>
            </w:r>
          </w:p>
        </w:tc>
        <w:tc>
          <w:tcPr>
            <w:tcW w:w="929" w:type="pct"/>
            <w:tcBorders>
              <w:top w:val="single" w:sz="4" w:space="0" w:color="000000"/>
              <w:left w:val="single" w:sz="4" w:space="0" w:color="000000"/>
              <w:bottom w:val="single" w:sz="4" w:space="0" w:color="000000"/>
              <w:right w:val="single" w:sz="4" w:space="0" w:color="000000"/>
            </w:tcBorders>
          </w:tcPr>
          <w:p w14:paraId="32E0C3E8" w14:textId="571F736E"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4,4</w:t>
            </w:r>
          </w:p>
        </w:tc>
        <w:tc>
          <w:tcPr>
            <w:tcW w:w="786" w:type="pct"/>
            <w:tcBorders>
              <w:top w:val="single" w:sz="4" w:space="0" w:color="000000"/>
              <w:left w:val="single" w:sz="4" w:space="0" w:color="000000"/>
              <w:bottom w:val="single" w:sz="4" w:space="0" w:color="000000"/>
              <w:right w:val="single" w:sz="4" w:space="0" w:color="000000"/>
            </w:tcBorders>
          </w:tcPr>
          <w:p w14:paraId="73C86D06" w14:textId="55564AB6"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97,0</w:t>
            </w:r>
          </w:p>
        </w:tc>
        <w:tc>
          <w:tcPr>
            <w:tcW w:w="786" w:type="pct"/>
            <w:tcBorders>
              <w:top w:val="single" w:sz="4" w:space="0" w:color="000000"/>
              <w:left w:val="single" w:sz="4" w:space="0" w:color="000000"/>
              <w:bottom w:val="single" w:sz="4" w:space="0" w:color="000000"/>
              <w:right w:val="single" w:sz="4" w:space="0" w:color="000000"/>
            </w:tcBorders>
          </w:tcPr>
          <w:p w14:paraId="6B0B85E6" w14:textId="6A7D186F"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98,0</w:t>
            </w:r>
          </w:p>
        </w:tc>
        <w:tc>
          <w:tcPr>
            <w:tcW w:w="856" w:type="pct"/>
            <w:tcBorders>
              <w:top w:val="single" w:sz="4" w:space="0" w:color="000000"/>
              <w:left w:val="single" w:sz="4" w:space="0" w:color="000000"/>
              <w:bottom w:val="single" w:sz="4" w:space="0" w:color="000000"/>
              <w:right w:val="single" w:sz="4" w:space="0" w:color="auto"/>
            </w:tcBorders>
          </w:tcPr>
          <w:p w14:paraId="341CB92C" w14:textId="5C1F3EE0"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9,9</w:t>
            </w:r>
          </w:p>
        </w:tc>
      </w:tr>
      <w:tr w:rsidR="00272704" w:rsidRPr="00FC2460" w14:paraId="220B658A" w14:textId="77777777" w:rsidTr="006D4439">
        <w:trPr>
          <w:trHeight w:val="116"/>
        </w:trPr>
        <w:tc>
          <w:tcPr>
            <w:tcW w:w="786" w:type="pct"/>
            <w:tcBorders>
              <w:top w:val="single" w:sz="4" w:space="0" w:color="000000"/>
              <w:left w:val="single" w:sz="4" w:space="0" w:color="auto"/>
              <w:bottom w:val="single" w:sz="4" w:space="0" w:color="000000"/>
              <w:right w:val="single" w:sz="4" w:space="0" w:color="000000"/>
            </w:tcBorders>
          </w:tcPr>
          <w:p w14:paraId="1DE8EFD0" w14:textId="47269552"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rPr>
              <w:t>44,0</w:t>
            </w:r>
          </w:p>
        </w:tc>
        <w:tc>
          <w:tcPr>
            <w:tcW w:w="857" w:type="pct"/>
            <w:tcBorders>
              <w:top w:val="single" w:sz="4" w:space="0" w:color="000000"/>
              <w:left w:val="single" w:sz="4" w:space="0" w:color="000000"/>
              <w:bottom w:val="single" w:sz="4" w:space="0" w:color="000000"/>
              <w:right w:val="single" w:sz="4" w:space="0" w:color="000000"/>
            </w:tcBorders>
          </w:tcPr>
          <w:p w14:paraId="0C44B9D6" w14:textId="2E3B4B39"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rPr>
              <w:t>45,0</w:t>
            </w:r>
          </w:p>
        </w:tc>
        <w:tc>
          <w:tcPr>
            <w:tcW w:w="929" w:type="pct"/>
            <w:tcBorders>
              <w:top w:val="single" w:sz="4" w:space="0" w:color="000000"/>
              <w:left w:val="single" w:sz="4" w:space="0" w:color="000000"/>
              <w:bottom w:val="single" w:sz="4" w:space="0" w:color="000000"/>
              <w:right w:val="single" w:sz="4" w:space="0" w:color="000000"/>
            </w:tcBorders>
          </w:tcPr>
          <w:p w14:paraId="4399EDDB" w14:textId="1D806E21"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4,5</w:t>
            </w:r>
          </w:p>
        </w:tc>
        <w:tc>
          <w:tcPr>
            <w:tcW w:w="786" w:type="pct"/>
            <w:tcBorders>
              <w:top w:val="single" w:sz="4" w:space="0" w:color="000000"/>
              <w:left w:val="single" w:sz="4" w:space="0" w:color="000000"/>
              <w:bottom w:val="single" w:sz="4" w:space="0" w:color="000000"/>
              <w:right w:val="single" w:sz="4" w:space="0" w:color="000000"/>
            </w:tcBorders>
          </w:tcPr>
          <w:p w14:paraId="0346BD5C" w14:textId="35BC0E70"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98,0</w:t>
            </w:r>
          </w:p>
        </w:tc>
        <w:tc>
          <w:tcPr>
            <w:tcW w:w="786" w:type="pct"/>
            <w:tcBorders>
              <w:top w:val="single" w:sz="4" w:space="0" w:color="000000"/>
              <w:left w:val="single" w:sz="4" w:space="0" w:color="000000"/>
              <w:bottom w:val="single" w:sz="4" w:space="0" w:color="000000"/>
              <w:right w:val="single" w:sz="4" w:space="0" w:color="000000"/>
            </w:tcBorders>
          </w:tcPr>
          <w:p w14:paraId="4BDB1AE2" w14:textId="0A82AA38"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99,0</w:t>
            </w:r>
          </w:p>
        </w:tc>
        <w:tc>
          <w:tcPr>
            <w:tcW w:w="856" w:type="pct"/>
            <w:tcBorders>
              <w:top w:val="single" w:sz="4" w:space="0" w:color="000000"/>
              <w:left w:val="single" w:sz="4" w:space="0" w:color="000000"/>
              <w:bottom w:val="single" w:sz="4" w:space="0" w:color="000000"/>
              <w:right w:val="single" w:sz="4" w:space="0" w:color="auto"/>
            </w:tcBorders>
          </w:tcPr>
          <w:p w14:paraId="2FA32D3E" w14:textId="51C8DD6A"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10,0</w:t>
            </w:r>
          </w:p>
        </w:tc>
      </w:tr>
      <w:tr w:rsidR="00272704" w:rsidRPr="00FC2460" w14:paraId="65826815" w14:textId="77777777" w:rsidTr="006D4439">
        <w:trPr>
          <w:trHeight w:val="116"/>
        </w:trPr>
        <w:tc>
          <w:tcPr>
            <w:tcW w:w="786" w:type="pct"/>
            <w:tcBorders>
              <w:top w:val="single" w:sz="4" w:space="0" w:color="000000"/>
              <w:left w:val="single" w:sz="4" w:space="0" w:color="auto"/>
              <w:bottom w:val="single" w:sz="4" w:space="0" w:color="000000"/>
              <w:right w:val="single" w:sz="4" w:space="0" w:color="000000"/>
            </w:tcBorders>
          </w:tcPr>
          <w:p w14:paraId="7C80E25F" w14:textId="33C19AC8"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rPr>
              <w:t>45,0</w:t>
            </w:r>
          </w:p>
        </w:tc>
        <w:tc>
          <w:tcPr>
            <w:tcW w:w="857" w:type="pct"/>
            <w:tcBorders>
              <w:top w:val="single" w:sz="4" w:space="0" w:color="000000"/>
              <w:left w:val="single" w:sz="4" w:space="0" w:color="000000"/>
              <w:bottom w:val="single" w:sz="4" w:space="0" w:color="000000"/>
              <w:right w:val="single" w:sz="4" w:space="0" w:color="000000"/>
            </w:tcBorders>
          </w:tcPr>
          <w:p w14:paraId="777956F0" w14:textId="255BB2AA"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rPr>
              <w:t>46,0</w:t>
            </w:r>
          </w:p>
        </w:tc>
        <w:tc>
          <w:tcPr>
            <w:tcW w:w="929" w:type="pct"/>
            <w:tcBorders>
              <w:top w:val="single" w:sz="4" w:space="0" w:color="000000"/>
              <w:left w:val="single" w:sz="4" w:space="0" w:color="000000"/>
              <w:bottom w:val="single" w:sz="4" w:space="0" w:color="000000"/>
              <w:right w:val="single" w:sz="4" w:space="0" w:color="000000"/>
            </w:tcBorders>
          </w:tcPr>
          <w:p w14:paraId="05091BEB" w14:textId="0138954F"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4,6</w:t>
            </w:r>
          </w:p>
        </w:tc>
        <w:tc>
          <w:tcPr>
            <w:tcW w:w="786" w:type="pct"/>
            <w:tcBorders>
              <w:top w:val="single" w:sz="4" w:space="0" w:color="000000"/>
              <w:left w:val="single" w:sz="4" w:space="0" w:color="000000"/>
              <w:bottom w:val="single" w:sz="4" w:space="0" w:color="000000"/>
              <w:right w:val="single" w:sz="4" w:space="0" w:color="000000"/>
            </w:tcBorders>
          </w:tcPr>
          <w:p w14:paraId="4980BB0C" w14:textId="21E318C1"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99,0</w:t>
            </w:r>
          </w:p>
        </w:tc>
        <w:tc>
          <w:tcPr>
            <w:tcW w:w="786" w:type="pct"/>
            <w:tcBorders>
              <w:top w:val="single" w:sz="4" w:space="0" w:color="000000"/>
              <w:left w:val="single" w:sz="4" w:space="0" w:color="000000"/>
              <w:bottom w:val="single" w:sz="4" w:space="0" w:color="000000"/>
              <w:right w:val="single" w:sz="4" w:space="0" w:color="000000"/>
            </w:tcBorders>
          </w:tcPr>
          <w:p w14:paraId="6A94896F" w14:textId="20397783"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100,0</w:t>
            </w:r>
          </w:p>
        </w:tc>
        <w:tc>
          <w:tcPr>
            <w:tcW w:w="856" w:type="pct"/>
            <w:tcBorders>
              <w:top w:val="single" w:sz="4" w:space="0" w:color="000000"/>
              <w:left w:val="single" w:sz="4" w:space="0" w:color="000000"/>
              <w:bottom w:val="single" w:sz="4" w:space="0" w:color="000000"/>
              <w:right w:val="single" w:sz="4" w:space="0" w:color="auto"/>
            </w:tcBorders>
          </w:tcPr>
          <w:p w14:paraId="5F694B80" w14:textId="57AA966F"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10,1</w:t>
            </w:r>
          </w:p>
        </w:tc>
      </w:tr>
      <w:tr w:rsidR="00272704" w:rsidRPr="00FC2460" w14:paraId="4A4709CB" w14:textId="77777777" w:rsidTr="006D4439">
        <w:trPr>
          <w:trHeight w:val="116"/>
        </w:trPr>
        <w:tc>
          <w:tcPr>
            <w:tcW w:w="786" w:type="pct"/>
            <w:tcBorders>
              <w:top w:val="single" w:sz="4" w:space="0" w:color="000000"/>
              <w:left w:val="single" w:sz="4" w:space="0" w:color="auto"/>
              <w:bottom w:val="single" w:sz="4" w:space="0" w:color="000000"/>
              <w:right w:val="single" w:sz="4" w:space="0" w:color="000000"/>
            </w:tcBorders>
          </w:tcPr>
          <w:p w14:paraId="7ACD1F37" w14:textId="49E1EC96"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rPr>
              <w:t>46,0</w:t>
            </w:r>
          </w:p>
        </w:tc>
        <w:tc>
          <w:tcPr>
            <w:tcW w:w="857" w:type="pct"/>
            <w:tcBorders>
              <w:top w:val="single" w:sz="4" w:space="0" w:color="000000"/>
              <w:left w:val="single" w:sz="4" w:space="0" w:color="000000"/>
              <w:bottom w:val="single" w:sz="4" w:space="0" w:color="000000"/>
              <w:right w:val="single" w:sz="4" w:space="0" w:color="000000"/>
            </w:tcBorders>
          </w:tcPr>
          <w:p w14:paraId="2A336A55" w14:textId="7B3E259C"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rPr>
              <w:t>47,0</w:t>
            </w:r>
          </w:p>
        </w:tc>
        <w:tc>
          <w:tcPr>
            <w:tcW w:w="929" w:type="pct"/>
            <w:tcBorders>
              <w:top w:val="single" w:sz="4" w:space="0" w:color="000000"/>
              <w:left w:val="single" w:sz="4" w:space="0" w:color="000000"/>
              <w:bottom w:val="single" w:sz="4" w:space="0" w:color="000000"/>
              <w:right w:val="single" w:sz="4" w:space="0" w:color="000000"/>
            </w:tcBorders>
          </w:tcPr>
          <w:p w14:paraId="11830158" w14:textId="7ECE53A0"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4,7</w:t>
            </w:r>
          </w:p>
        </w:tc>
        <w:tc>
          <w:tcPr>
            <w:tcW w:w="786" w:type="pct"/>
            <w:tcBorders>
              <w:top w:val="single" w:sz="4" w:space="0" w:color="000000"/>
              <w:left w:val="single" w:sz="4" w:space="0" w:color="000000"/>
              <w:bottom w:val="single" w:sz="4" w:space="0" w:color="000000"/>
              <w:right w:val="single" w:sz="4" w:space="0" w:color="000000"/>
            </w:tcBorders>
          </w:tcPr>
          <w:p w14:paraId="69D744DD" w14:textId="465A02DB"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100,0</w:t>
            </w:r>
          </w:p>
        </w:tc>
        <w:tc>
          <w:tcPr>
            <w:tcW w:w="786" w:type="pct"/>
            <w:tcBorders>
              <w:top w:val="single" w:sz="4" w:space="0" w:color="000000"/>
              <w:left w:val="single" w:sz="4" w:space="0" w:color="000000"/>
              <w:bottom w:val="single" w:sz="4" w:space="0" w:color="000000"/>
              <w:right w:val="single" w:sz="4" w:space="0" w:color="000000"/>
            </w:tcBorders>
          </w:tcPr>
          <w:p w14:paraId="0279BF76" w14:textId="062C5FEF"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101,0</w:t>
            </w:r>
          </w:p>
        </w:tc>
        <w:tc>
          <w:tcPr>
            <w:tcW w:w="856" w:type="pct"/>
            <w:tcBorders>
              <w:top w:val="single" w:sz="4" w:space="0" w:color="000000"/>
              <w:left w:val="single" w:sz="4" w:space="0" w:color="000000"/>
              <w:bottom w:val="single" w:sz="4" w:space="0" w:color="000000"/>
              <w:right w:val="single" w:sz="4" w:space="0" w:color="auto"/>
            </w:tcBorders>
          </w:tcPr>
          <w:p w14:paraId="13B2B7EF" w14:textId="6F68F52A"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10,2</w:t>
            </w:r>
          </w:p>
        </w:tc>
      </w:tr>
      <w:tr w:rsidR="00272704" w:rsidRPr="00FC2460" w14:paraId="2CDE434F" w14:textId="77777777" w:rsidTr="006D4439">
        <w:trPr>
          <w:trHeight w:val="116"/>
        </w:trPr>
        <w:tc>
          <w:tcPr>
            <w:tcW w:w="786" w:type="pct"/>
            <w:tcBorders>
              <w:top w:val="single" w:sz="4" w:space="0" w:color="000000"/>
              <w:left w:val="single" w:sz="4" w:space="0" w:color="auto"/>
              <w:bottom w:val="single" w:sz="4" w:space="0" w:color="000000"/>
              <w:right w:val="single" w:sz="4" w:space="0" w:color="000000"/>
            </w:tcBorders>
          </w:tcPr>
          <w:p w14:paraId="437C47CF" w14:textId="2782D31D"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rPr>
              <w:t>47,0</w:t>
            </w:r>
          </w:p>
        </w:tc>
        <w:tc>
          <w:tcPr>
            <w:tcW w:w="857" w:type="pct"/>
            <w:tcBorders>
              <w:top w:val="single" w:sz="4" w:space="0" w:color="000000"/>
              <w:left w:val="single" w:sz="4" w:space="0" w:color="000000"/>
              <w:bottom w:val="single" w:sz="4" w:space="0" w:color="000000"/>
              <w:right w:val="single" w:sz="4" w:space="0" w:color="000000"/>
            </w:tcBorders>
          </w:tcPr>
          <w:p w14:paraId="11DBBAD3" w14:textId="60E9BE66"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rPr>
              <w:t>48,0</w:t>
            </w:r>
          </w:p>
        </w:tc>
        <w:tc>
          <w:tcPr>
            <w:tcW w:w="929" w:type="pct"/>
            <w:tcBorders>
              <w:top w:val="single" w:sz="4" w:space="0" w:color="000000"/>
              <w:left w:val="single" w:sz="4" w:space="0" w:color="000000"/>
              <w:bottom w:val="single" w:sz="4" w:space="0" w:color="000000"/>
              <w:right w:val="single" w:sz="4" w:space="0" w:color="000000"/>
            </w:tcBorders>
          </w:tcPr>
          <w:p w14:paraId="359AF656" w14:textId="446B1970"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4,8</w:t>
            </w:r>
          </w:p>
        </w:tc>
        <w:tc>
          <w:tcPr>
            <w:tcW w:w="786" w:type="pct"/>
            <w:tcBorders>
              <w:top w:val="single" w:sz="4" w:space="0" w:color="000000"/>
              <w:left w:val="single" w:sz="4" w:space="0" w:color="000000"/>
              <w:bottom w:val="single" w:sz="4" w:space="0" w:color="000000"/>
              <w:right w:val="single" w:sz="4" w:space="0" w:color="000000"/>
            </w:tcBorders>
          </w:tcPr>
          <w:p w14:paraId="14E9183D" w14:textId="289245F1"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101,0</w:t>
            </w:r>
          </w:p>
        </w:tc>
        <w:tc>
          <w:tcPr>
            <w:tcW w:w="786" w:type="pct"/>
            <w:tcBorders>
              <w:top w:val="single" w:sz="4" w:space="0" w:color="000000"/>
              <w:left w:val="single" w:sz="4" w:space="0" w:color="000000"/>
              <w:bottom w:val="single" w:sz="4" w:space="0" w:color="000000"/>
              <w:right w:val="single" w:sz="4" w:space="0" w:color="000000"/>
            </w:tcBorders>
          </w:tcPr>
          <w:p w14:paraId="4D538B37" w14:textId="0E9207CB"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102,0</w:t>
            </w:r>
          </w:p>
        </w:tc>
        <w:tc>
          <w:tcPr>
            <w:tcW w:w="856" w:type="pct"/>
            <w:tcBorders>
              <w:top w:val="single" w:sz="4" w:space="0" w:color="000000"/>
              <w:left w:val="single" w:sz="4" w:space="0" w:color="000000"/>
              <w:bottom w:val="single" w:sz="4" w:space="0" w:color="000000"/>
              <w:right w:val="single" w:sz="4" w:space="0" w:color="auto"/>
            </w:tcBorders>
          </w:tcPr>
          <w:p w14:paraId="19109985" w14:textId="1341B70A"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10,3</w:t>
            </w:r>
          </w:p>
        </w:tc>
      </w:tr>
      <w:tr w:rsidR="00272704" w:rsidRPr="00FC2460" w14:paraId="34F94FB2" w14:textId="77777777" w:rsidTr="006D4439">
        <w:trPr>
          <w:trHeight w:val="116"/>
        </w:trPr>
        <w:tc>
          <w:tcPr>
            <w:tcW w:w="786" w:type="pct"/>
            <w:tcBorders>
              <w:top w:val="single" w:sz="4" w:space="0" w:color="000000"/>
              <w:left w:val="single" w:sz="4" w:space="0" w:color="auto"/>
              <w:bottom w:val="single" w:sz="4" w:space="0" w:color="000000"/>
              <w:right w:val="single" w:sz="4" w:space="0" w:color="000000"/>
            </w:tcBorders>
          </w:tcPr>
          <w:p w14:paraId="6B9B3564" w14:textId="023A381C"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rPr>
              <w:t>48,0</w:t>
            </w:r>
          </w:p>
        </w:tc>
        <w:tc>
          <w:tcPr>
            <w:tcW w:w="857" w:type="pct"/>
            <w:tcBorders>
              <w:top w:val="single" w:sz="4" w:space="0" w:color="000000"/>
              <w:left w:val="single" w:sz="4" w:space="0" w:color="000000"/>
              <w:bottom w:val="single" w:sz="4" w:space="0" w:color="000000"/>
              <w:right w:val="single" w:sz="4" w:space="0" w:color="000000"/>
            </w:tcBorders>
          </w:tcPr>
          <w:p w14:paraId="3C5C2A46" w14:textId="0E87309D"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rPr>
              <w:t>49,0</w:t>
            </w:r>
          </w:p>
        </w:tc>
        <w:tc>
          <w:tcPr>
            <w:tcW w:w="929" w:type="pct"/>
            <w:tcBorders>
              <w:top w:val="single" w:sz="4" w:space="0" w:color="000000"/>
              <w:left w:val="single" w:sz="4" w:space="0" w:color="000000"/>
              <w:bottom w:val="single" w:sz="4" w:space="0" w:color="000000"/>
              <w:right w:val="single" w:sz="4" w:space="0" w:color="000000"/>
            </w:tcBorders>
          </w:tcPr>
          <w:p w14:paraId="36CE9D77" w14:textId="5E154096"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4,9</w:t>
            </w:r>
          </w:p>
        </w:tc>
        <w:tc>
          <w:tcPr>
            <w:tcW w:w="786" w:type="pct"/>
            <w:tcBorders>
              <w:top w:val="single" w:sz="4" w:space="0" w:color="000000"/>
              <w:left w:val="single" w:sz="4" w:space="0" w:color="000000"/>
              <w:bottom w:val="single" w:sz="4" w:space="0" w:color="000000"/>
              <w:right w:val="single" w:sz="4" w:space="0" w:color="000000"/>
            </w:tcBorders>
          </w:tcPr>
          <w:p w14:paraId="2F7BB67F" w14:textId="5B17A843"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102,0</w:t>
            </w:r>
          </w:p>
        </w:tc>
        <w:tc>
          <w:tcPr>
            <w:tcW w:w="786" w:type="pct"/>
            <w:tcBorders>
              <w:top w:val="single" w:sz="4" w:space="0" w:color="000000"/>
              <w:left w:val="single" w:sz="4" w:space="0" w:color="000000"/>
              <w:bottom w:val="single" w:sz="4" w:space="0" w:color="000000"/>
              <w:right w:val="single" w:sz="4" w:space="0" w:color="000000"/>
            </w:tcBorders>
          </w:tcPr>
          <w:p w14:paraId="3814FEED" w14:textId="359F03EF"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103,0</w:t>
            </w:r>
          </w:p>
        </w:tc>
        <w:tc>
          <w:tcPr>
            <w:tcW w:w="856" w:type="pct"/>
            <w:tcBorders>
              <w:top w:val="single" w:sz="4" w:space="0" w:color="000000"/>
              <w:left w:val="single" w:sz="4" w:space="0" w:color="000000"/>
              <w:bottom w:val="single" w:sz="4" w:space="0" w:color="000000"/>
              <w:right w:val="single" w:sz="4" w:space="0" w:color="auto"/>
            </w:tcBorders>
          </w:tcPr>
          <w:p w14:paraId="1884AD4E" w14:textId="3066A963"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10,4</w:t>
            </w:r>
          </w:p>
        </w:tc>
      </w:tr>
      <w:tr w:rsidR="00272704" w:rsidRPr="00FC2460" w14:paraId="1229B0CE" w14:textId="77777777" w:rsidTr="006D4439">
        <w:trPr>
          <w:trHeight w:val="116"/>
        </w:trPr>
        <w:tc>
          <w:tcPr>
            <w:tcW w:w="786" w:type="pct"/>
            <w:tcBorders>
              <w:top w:val="single" w:sz="4" w:space="0" w:color="000000"/>
              <w:left w:val="single" w:sz="4" w:space="0" w:color="auto"/>
              <w:bottom w:val="single" w:sz="4" w:space="0" w:color="000000"/>
              <w:right w:val="single" w:sz="4" w:space="0" w:color="000000"/>
            </w:tcBorders>
          </w:tcPr>
          <w:p w14:paraId="0C39FDBC" w14:textId="7360B17B"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rPr>
              <w:t>49,0</w:t>
            </w:r>
          </w:p>
        </w:tc>
        <w:tc>
          <w:tcPr>
            <w:tcW w:w="857" w:type="pct"/>
            <w:tcBorders>
              <w:top w:val="single" w:sz="4" w:space="0" w:color="000000"/>
              <w:left w:val="single" w:sz="4" w:space="0" w:color="000000"/>
              <w:bottom w:val="single" w:sz="4" w:space="0" w:color="000000"/>
              <w:right w:val="single" w:sz="4" w:space="0" w:color="000000"/>
            </w:tcBorders>
          </w:tcPr>
          <w:p w14:paraId="27C7C52E" w14:textId="5F85A03C"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rPr>
              <w:t>50,0</w:t>
            </w:r>
          </w:p>
        </w:tc>
        <w:tc>
          <w:tcPr>
            <w:tcW w:w="929" w:type="pct"/>
            <w:tcBorders>
              <w:top w:val="single" w:sz="4" w:space="0" w:color="000000"/>
              <w:left w:val="single" w:sz="4" w:space="0" w:color="000000"/>
              <w:bottom w:val="single" w:sz="4" w:space="0" w:color="000000"/>
              <w:right w:val="single" w:sz="4" w:space="0" w:color="000000"/>
            </w:tcBorders>
          </w:tcPr>
          <w:p w14:paraId="35E42BCF" w14:textId="0C191E3F"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5,0</w:t>
            </w:r>
          </w:p>
        </w:tc>
        <w:tc>
          <w:tcPr>
            <w:tcW w:w="786" w:type="pct"/>
            <w:tcBorders>
              <w:top w:val="single" w:sz="4" w:space="0" w:color="000000"/>
              <w:left w:val="single" w:sz="4" w:space="0" w:color="000000"/>
              <w:bottom w:val="single" w:sz="4" w:space="0" w:color="000000"/>
              <w:right w:val="single" w:sz="4" w:space="0" w:color="000000"/>
            </w:tcBorders>
          </w:tcPr>
          <w:p w14:paraId="0D718396" w14:textId="6D7D1254"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103,0</w:t>
            </w:r>
          </w:p>
        </w:tc>
        <w:tc>
          <w:tcPr>
            <w:tcW w:w="786" w:type="pct"/>
            <w:tcBorders>
              <w:top w:val="single" w:sz="4" w:space="0" w:color="000000"/>
              <w:left w:val="single" w:sz="4" w:space="0" w:color="000000"/>
              <w:bottom w:val="single" w:sz="4" w:space="0" w:color="000000"/>
              <w:right w:val="single" w:sz="4" w:space="0" w:color="000000"/>
            </w:tcBorders>
          </w:tcPr>
          <w:p w14:paraId="56D1CDBC" w14:textId="723518C6"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104,0</w:t>
            </w:r>
          </w:p>
        </w:tc>
        <w:tc>
          <w:tcPr>
            <w:tcW w:w="856" w:type="pct"/>
            <w:tcBorders>
              <w:top w:val="single" w:sz="4" w:space="0" w:color="000000"/>
              <w:left w:val="single" w:sz="4" w:space="0" w:color="000000"/>
              <w:bottom w:val="single" w:sz="4" w:space="0" w:color="000000"/>
              <w:right w:val="single" w:sz="4" w:space="0" w:color="auto"/>
            </w:tcBorders>
          </w:tcPr>
          <w:p w14:paraId="49CE80A2" w14:textId="7A04524C"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10,5</w:t>
            </w:r>
          </w:p>
        </w:tc>
      </w:tr>
      <w:tr w:rsidR="00272704" w:rsidRPr="00FC2460" w14:paraId="19A509B8" w14:textId="77777777" w:rsidTr="006D4439">
        <w:trPr>
          <w:trHeight w:val="116"/>
        </w:trPr>
        <w:tc>
          <w:tcPr>
            <w:tcW w:w="786" w:type="pct"/>
            <w:tcBorders>
              <w:top w:val="single" w:sz="4" w:space="0" w:color="000000"/>
              <w:left w:val="single" w:sz="4" w:space="0" w:color="auto"/>
              <w:bottom w:val="single" w:sz="4" w:space="0" w:color="000000"/>
              <w:right w:val="single" w:sz="4" w:space="0" w:color="000000"/>
            </w:tcBorders>
          </w:tcPr>
          <w:p w14:paraId="56F33A75" w14:textId="24611503"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rPr>
              <w:t>50,0</w:t>
            </w:r>
          </w:p>
        </w:tc>
        <w:tc>
          <w:tcPr>
            <w:tcW w:w="857" w:type="pct"/>
            <w:tcBorders>
              <w:top w:val="single" w:sz="4" w:space="0" w:color="000000"/>
              <w:left w:val="single" w:sz="4" w:space="0" w:color="000000"/>
              <w:bottom w:val="single" w:sz="4" w:space="0" w:color="000000"/>
              <w:right w:val="single" w:sz="4" w:space="0" w:color="000000"/>
            </w:tcBorders>
          </w:tcPr>
          <w:p w14:paraId="4C1689C6" w14:textId="3B6FC731"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rPr>
              <w:t>51,0</w:t>
            </w:r>
          </w:p>
        </w:tc>
        <w:tc>
          <w:tcPr>
            <w:tcW w:w="929" w:type="pct"/>
            <w:tcBorders>
              <w:top w:val="single" w:sz="4" w:space="0" w:color="000000"/>
              <w:left w:val="single" w:sz="4" w:space="0" w:color="000000"/>
              <w:bottom w:val="single" w:sz="4" w:space="0" w:color="000000"/>
              <w:right w:val="single" w:sz="4" w:space="0" w:color="000000"/>
            </w:tcBorders>
          </w:tcPr>
          <w:p w14:paraId="17B040A8" w14:textId="6FD7E367"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5,1</w:t>
            </w:r>
          </w:p>
        </w:tc>
        <w:tc>
          <w:tcPr>
            <w:tcW w:w="786" w:type="pct"/>
            <w:tcBorders>
              <w:top w:val="single" w:sz="4" w:space="0" w:color="000000"/>
              <w:left w:val="single" w:sz="4" w:space="0" w:color="000000"/>
              <w:bottom w:val="single" w:sz="4" w:space="0" w:color="000000"/>
              <w:right w:val="single" w:sz="4" w:space="0" w:color="000000"/>
            </w:tcBorders>
          </w:tcPr>
          <w:p w14:paraId="5FAD2AB2" w14:textId="12D61CE2"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104,0</w:t>
            </w:r>
          </w:p>
        </w:tc>
        <w:tc>
          <w:tcPr>
            <w:tcW w:w="786" w:type="pct"/>
            <w:tcBorders>
              <w:top w:val="single" w:sz="4" w:space="0" w:color="000000"/>
              <w:left w:val="single" w:sz="4" w:space="0" w:color="000000"/>
              <w:bottom w:val="single" w:sz="4" w:space="0" w:color="000000"/>
              <w:right w:val="single" w:sz="4" w:space="0" w:color="000000"/>
            </w:tcBorders>
          </w:tcPr>
          <w:p w14:paraId="114BDB50" w14:textId="3B1EB38A"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105,0</w:t>
            </w:r>
          </w:p>
        </w:tc>
        <w:tc>
          <w:tcPr>
            <w:tcW w:w="856" w:type="pct"/>
            <w:tcBorders>
              <w:top w:val="single" w:sz="4" w:space="0" w:color="000000"/>
              <w:left w:val="single" w:sz="4" w:space="0" w:color="000000"/>
              <w:bottom w:val="single" w:sz="4" w:space="0" w:color="000000"/>
              <w:right w:val="single" w:sz="4" w:space="0" w:color="auto"/>
            </w:tcBorders>
          </w:tcPr>
          <w:p w14:paraId="26294E14" w14:textId="23DA79C5"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10,6</w:t>
            </w:r>
          </w:p>
        </w:tc>
      </w:tr>
      <w:tr w:rsidR="00272704" w:rsidRPr="00FC2460" w14:paraId="30E0751A" w14:textId="77777777" w:rsidTr="006D4439">
        <w:trPr>
          <w:trHeight w:val="116"/>
        </w:trPr>
        <w:tc>
          <w:tcPr>
            <w:tcW w:w="786" w:type="pct"/>
            <w:tcBorders>
              <w:top w:val="single" w:sz="4" w:space="0" w:color="000000"/>
              <w:left w:val="single" w:sz="4" w:space="0" w:color="auto"/>
              <w:bottom w:val="single" w:sz="4" w:space="0" w:color="000000"/>
              <w:right w:val="single" w:sz="4" w:space="0" w:color="000000"/>
            </w:tcBorders>
          </w:tcPr>
          <w:p w14:paraId="2BED3516" w14:textId="4A3977FE"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rPr>
              <w:t>51,0</w:t>
            </w:r>
          </w:p>
        </w:tc>
        <w:tc>
          <w:tcPr>
            <w:tcW w:w="857" w:type="pct"/>
            <w:tcBorders>
              <w:top w:val="single" w:sz="4" w:space="0" w:color="000000"/>
              <w:left w:val="single" w:sz="4" w:space="0" w:color="000000"/>
              <w:bottom w:val="single" w:sz="4" w:space="0" w:color="000000"/>
              <w:right w:val="single" w:sz="4" w:space="0" w:color="000000"/>
            </w:tcBorders>
          </w:tcPr>
          <w:p w14:paraId="461A4D48" w14:textId="19BD3945"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rPr>
              <w:t>52,0</w:t>
            </w:r>
          </w:p>
        </w:tc>
        <w:tc>
          <w:tcPr>
            <w:tcW w:w="929" w:type="pct"/>
            <w:tcBorders>
              <w:top w:val="single" w:sz="4" w:space="0" w:color="000000"/>
              <w:left w:val="single" w:sz="4" w:space="0" w:color="000000"/>
              <w:bottom w:val="single" w:sz="4" w:space="0" w:color="000000"/>
              <w:right w:val="single" w:sz="4" w:space="0" w:color="000000"/>
            </w:tcBorders>
          </w:tcPr>
          <w:p w14:paraId="7A139726" w14:textId="004B421B"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lang w:val="ru-RU"/>
              </w:rPr>
              <w:t>5,2</w:t>
            </w:r>
          </w:p>
        </w:tc>
        <w:tc>
          <w:tcPr>
            <w:tcW w:w="786" w:type="pct"/>
            <w:tcBorders>
              <w:top w:val="single" w:sz="4" w:space="0" w:color="000000"/>
              <w:left w:val="single" w:sz="4" w:space="0" w:color="000000"/>
              <w:bottom w:val="single" w:sz="4" w:space="0" w:color="000000"/>
              <w:right w:val="single" w:sz="4" w:space="0" w:color="000000"/>
            </w:tcBorders>
          </w:tcPr>
          <w:p w14:paraId="5C9A7E65" w14:textId="0F7E3CBB"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105,0</w:t>
            </w:r>
          </w:p>
        </w:tc>
        <w:tc>
          <w:tcPr>
            <w:tcW w:w="786" w:type="pct"/>
            <w:tcBorders>
              <w:top w:val="single" w:sz="4" w:space="0" w:color="000000"/>
              <w:left w:val="single" w:sz="4" w:space="0" w:color="000000"/>
              <w:bottom w:val="single" w:sz="4" w:space="0" w:color="000000"/>
              <w:right w:val="single" w:sz="4" w:space="0" w:color="000000"/>
            </w:tcBorders>
          </w:tcPr>
          <w:p w14:paraId="2DEFD09E" w14:textId="78EC9451"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106,0</w:t>
            </w:r>
          </w:p>
        </w:tc>
        <w:tc>
          <w:tcPr>
            <w:tcW w:w="856" w:type="pct"/>
            <w:tcBorders>
              <w:top w:val="single" w:sz="4" w:space="0" w:color="000000"/>
              <w:left w:val="single" w:sz="4" w:space="0" w:color="000000"/>
              <w:bottom w:val="single" w:sz="4" w:space="0" w:color="000000"/>
              <w:right w:val="single" w:sz="4" w:space="0" w:color="auto"/>
            </w:tcBorders>
          </w:tcPr>
          <w:p w14:paraId="642314C3" w14:textId="2702E515"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10,7</w:t>
            </w:r>
          </w:p>
        </w:tc>
      </w:tr>
      <w:tr w:rsidR="00272704" w:rsidRPr="00FC2460" w14:paraId="2B235714" w14:textId="77777777" w:rsidTr="006D4439">
        <w:trPr>
          <w:trHeight w:val="116"/>
        </w:trPr>
        <w:tc>
          <w:tcPr>
            <w:tcW w:w="786" w:type="pct"/>
            <w:tcBorders>
              <w:top w:val="single" w:sz="4" w:space="0" w:color="000000"/>
              <w:left w:val="single" w:sz="4" w:space="0" w:color="auto"/>
              <w:bottom w:val="single" w:sz="4" w:space="0" w:color="000000"/>
              <w:right w:val="single" w:sz="4" w:space="0" w:color="000000"/>
            </w:tcBorders>
          </w:tcPr>
          <w:p w14:paraId="6CDA0DE6" w14:textId="714D97CC"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rPr>
              <w:t>52,0</w:t>
            </w:r>
          </w:p>
        </w:tc>
        <w:tc>
          <w:tcPr>
            <w:tcW w:w="857" w:type="pct"/>
            <w:tcBorders>
              <w:top w:val="single" w:sz="4" w:space="0" w:color="000000"/>
              <w:left w:val="single" w:sz="4" w:space="0" w:color="000000"/>
              <w:bottom w:val="single" w:sz="4" w:space="0" w:color="000000"/>
              <w:right w:val="single" w:sz="4" w:space="0" w:color="000000"/>
            </w:tcBorders>
          </w:tcPr>
          <w:p w14:paraId="04541AA8" w14:textId="48C55F00"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rPr>
              <w:t>53,0</w:t>
            </w:r>
          </w:p>
        </w:tc>
        <w:tc>
          <w:tcPr>
            <w:tcW w:w="929" w:type="pct"/>
            <w:tcBorders>
              <w:top w:val="single" w:sz="4" w:space="0" w:color="000000"/>
              <w:left w:val="single" w:sz="4" w:space="0" w:color="000000"/>
              <w:bottom w:val="single" w:sz="4" w:space="0" w:color="000000"/>
              <w:right w:val="single" w:sz="4" w:space="0" w:color="000000"/>
            </w:tcBorders>
          </w:tcPr>
          <w:p w14:paraId="298F5A4D" w14:textId="56DA606F"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rPr>
              <w:t>5,4</w:t>
            </w:r>
          </w:p>
        </w:tc>
        <w:tc>
          <w:tcPr>
            <w:tcW w:w="786" w:type="pct"/>
            <w:tcBorders>
              <w:top w:val="single" w:sz="4" w:space="0" w:color="000000"/>
              <w:left w:val="single" w:sz="4" w:space="0" w:color="000000"/>
              <w:bottom w:val="single" w:sz="4" w:space="0" w:color="000000"/>
              <w:right w:val="single" w:sz="4" w:space="0" w:color="000000"/>
            </w:tcBorders>
          </w:tcPr>
          <w:p w14:paraId="7B880972" w14:textId="351B21A2"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106,0</w:t>
            </w:r>
          </w:p>
        </w:tc>
        <w:tc>
          <w:tcPr>
            <w:tcW w:w="786" w:type="pct"/>
            <w:tcBorders>
              <w:top w:val="single" w:sz="4" w:space="0" w:color="000000"/>
              <w:left w:val="single" w:sz="4" w:space="0" w:color="000000"/>
              <w:bottom w:val="single" w:sz="4" w:space="0" w:color="000000"/>
              <w:right w:val="single" w:sz="4" w:space="0" w:color="000000"/>
            </w:tcBorders>
          </w:tcPr>
          <w:p w14:paraId="2CDF5393" w14:textId="6CE616DF"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107,0</w:t>
            </w:r>
          </w:p>
        </w:tc>
        <w:tc>
          <w:tcPr>
            <w:tcW w:w="856" w:type="pct"/>
            <w:tcBorders>
              <w:top w:val="single" w:sz="4" w:space="0" w:color="000000"/>
              <w:left w:val="single" w:sz="4" w:space="0" w:color="000000"/>
              <w:bottom w:val="single" w:sz="4" w:space="0" w:color="000000"/>
              <w:right w:val="single" w:sz="4" w:space="0" w:color="auto"/>
            </w:tcBorders>
          </w:tcPr>
          <w:p w14:paraId="0E95FD4E" w14:textId="52084CBE"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10,8</w:t>
            </w:r>
          </w:p>
        </w:tc>
      </w:tr>
      <w:tr w:rsidR="00272704" w:rsidRPr="00FC2460" w14:paraId="483E67AA" w14:textId="77777777" w:rsidTr="006D4439">
        <w:trPr>
          <w:trHeight w:val="116"/>
        </w:trPr>
        <w:tc>
          <w:tcPr>
            <w:tcW w:w="786" w:type="pct"/>
            <w:tcBorders>
              <w:top w:val="single" w:sz="4" w:space="0" w:color="000000"/>
              <w:left w:val="single" w:sz="4" w:space="0" w:color="auto"/>
              <w:bottom w:val="single" w:sz="4" w:space="0" w:color="000000"/>
              <w:right w:val="single" w:sz="4" w:space="0" w:color="000000"/>
            </w:tcBorders>
          </w:tcPr>
          <w:p w14:paraId="050806D5" w14:textId="12B26F93"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rPr>
              <w:t>53,0</w:t>
            </w:r>
          </w:p>
        </w:tc>
        <w:tc>
          <w:tcPr>
            <w:tcW w:w="857" w:type="pct"/>
            <w:tcBorders>
              <w:top w:val="single" w:sz="4" w:space="0" w:color="000000"/>
              <w:left w:val="single" w:sz="4" w:space="0" w:color="000000"/>
              <w:bottom w:val="single" w:sz="4" w:space="0" w:color="000000"/>
              <w:right w:val="single" w:sz="4" w:space="0" w:color="000000"/>
            </w:tcBorders>
          </w:tcPr>
          <w:p w14:paraId="1FFAD7F2" w14:textId="626F076F"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rPr>
              <w:t>54,0</w:t>
            </w:r>
          </w:p>
        </w:tc>
        <w:tc>
          <w:tcPr>
            <w:tcW w:w="929" w:type="pct"/>
            <w:tcBorders>
              <w:top w:val="single" w:sz="4" w:space="0" w:color="000000"/>
              <w:left w:val="single" w:sz="4" w:space="0" w:color="000000"/>
              <w:bottom w:val="single" w:sz="4" w:space="0" w:color="000000"/>
              <w:right w:val="single" w:sz="4" w:space="0" w:color="000000"/>
            </w:tcBorders>
          </w:tcPr>
          <w:p w14:paraId="753B2C16" w14:textId="587D0D88"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rPr>
              <w:t>5,5</w:t>
            </w:r>
          </w:p>
        </w:tc>
        <w:tc>
          <w:tcPr>
            <w:tcW w:w="786" w:type="pct"/>
            <w:tcBorders>
              <w:top w:val="single" w:sz="4" w:space="0" w:color="000000"/>
              <w:left w:val="single" w:sz="4" w:space="0" w:color="000000"/>
              <w:bottom w:val="single" w:sz="4" w:space="0" w:color="000000"/>
              <w:right w:val="single" w:sz="4" w:space="0" w:color="000000"/>
            </w:tcBorders>
          </w:tcPr>
          <w:p w14:paraId="7A174BA3" w14:textId="2374E5E0"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107,0</w:t>
            </w:r>
          </w:p>
        </w:tc>
        <w:tc>
          <w:tcPr>
            <w:tcW w:w="786" w:type="pct"/>
            <w:tcBorders>
              <w:top w:val="single" w:sz="4" w:space="0" w:color="000000"/>
              <w:left w:val="single" w:sz="4" w:space="0" w:color="000000"/>
              <w:bottom w:val="single" w:sz="4" w:space="0" w:color="000000"/>
              <w:right w:val="single" w:sz="4" w:space="0" w:color="000000"/>
            </w:tcBorders>
          </w:tcPr>
          <w:p w14:paraId="6ABDB1F6" w14:textId="56A3757A"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108,0</w:t>
            </w:r>
          </w:p>
        </w:tc>
        <w:tc>
          <w:tcPr>
            <w:tcW w:w="856" w:type="pct"/>
            <w:tcBorders>
              <w:top w:val="single" w:sz="4" w:space="0" w:color="000000"/>
              <w:left w:val="single" w:sz="4" w:space="0" w:color="000000"/>
              <w:bottom w:val="single" w:sz="4" w:space="0" w:color="000000"/>
              <w:right w:val="single" w:sz="4" w:space="0" w:color="auto"/>
            </w:tcBorders>
          </w:tcPr>
          <w:p w14:paraId="0A610D0D" w14:textId="57DE9E83"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10,9</w:t>
            </w:r>
          </w:p>
        </w:tc>
      </w:tr>
      <w:tr w:rsidR="00272704" w:rsidRPr="00FC2460" w14:paraId="2F716C16" w14:textId="77777777" w:rsidTr="006D4439">
        <w:trPr>
          <w:trHeight w:val="116"/>
        </w:trPr>
        <w:tc>
          <w:tcPr>
            <w:tcW w:w="786" w:type="pct"/>
            <w:tcBorders>
              <w:top w:val="single" w:sz="4" w:space="0" w:color="000000"/>
              <w:left w:val="single" w:sz="4" w:space="0" w:color="auto"/>
              <w:bottom w:val="single" w:sz="4" w:space="0" w:color="000000"/>
              <w:right w:val="single" w:sz="4" w:space="0" w:color="000000"/>
            </w:tcBorders>
          </w:tcPr>
          <w:p w14:paraId="4EF56849" w14:textId="507CFCF0"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rPr>
              <w:t>54,0</w:t>
            </w:r>
          </w:p>
        </w:tc>
        <w:tc>
          <w:tcPr>
            <w:tcW w:w="857" w:type="pct"/>
            <w:tcBorders>
              <w:top w:val="single" w:sz="4" w:space="0" w:color="000000"/>
              <w:left w:val="single" w:sz="4" w:space="0" w:color="000000"/>
              <w:bottom w:val="single" w:sz="4" w:space="0" w:color="000000"/>
              <w:right w:val="single" w:sz="4" w:space="0" w:color="000000"/>
            </w:tcBorders>
          </w:tcPr>
          <w:p w14:paraId="37AEA803" w14:textId="6600578E"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rPr>
              <w:t>55,0</w:t>
            </w:r>
          </w:p>
        </w:tc>
        <w:tc>
          <w:tcPr>
            <w:tcW w:w="929" w:type="pct"/>
            <w:tcBorders>
              <w:top w:val="single" w:sz="4" w:space="0" w:color="000000"/>
              <w:left w:val="single" w:sz="4" w:space="0" w:color="000000"/>
              <w:bottom w:val="single" w:sz="4" w:space="0" w:color="000000"/>
              <w:right w:val="single" w:sz="4" w:space="0" w:color="000000"/>
            </w:tcBorders>
          </w:tcPr>
          <w:p w14:paraId="42705FB8" w14:textId="362BD0A8" w:rsidR="00272704" w:rsidRPr="00490909" w:rsidRDefault="00272704" w:rsidP="00272704">
            <w:pPr>
              <w:pStyle w:val="TableParagraph"/>
              <w:ind w:left="0"/>
              <w:rPr>
                <w:rFonts w:ascii="Arial" w:eastAsia="Calibri" w:hAnsi="Arial" w:cs="Arial"/>
                <w:sz w:val="24"/>
                <w:szCs w:val="24"/>
                <w:lang w:val="ru-RU"/>
              </w:rPr>
            </w:pPr>
            <w:r w:rsidRPr="00490909">
              <w:rPr>
                <w:rFonts w:ascii="Arial" w:eastAsia="Calibri" w:hAnsi="Arial" w:cs="Arial"/>
                <w:sz w:val="24"/>
                <w:szCs w:val="24"/>
              </w:rPr>
              <w:t>5,6</w:t>
            </w:r>
          </w:p>
        </w:tc>
        <w:tc>
          <w:tcPr>
            <w:tcW w:w="786" w:type="pct"/>
            <w:tcBorders>
              <w:top w:val="single" w:sz="4" w:space="0" w:color="000000"/>
              <w:left w:val="single" w:sz="4" w:space="0" w:color="000000"/>
              <w:bottom w:val="single" w:sz="4" w:space="0" w:color="000000"/>
              <w:right w:val="single" w:sz="4" w:space="0" w:color="000000"/>
            </w:tcBorders>
          </w:tcPr>
          <w:p w14:paraId="6C14ED82" w14:textId="16339A8E"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108,0</w:t>
            </w:r>
          </w:p>
        </w:tc>
        <w:tc>
          <w:tcPr>
            <w:tcW w:w="786" w:type="pct"/>
            <w:tcBorders>
              <w:top w:val="single" w:sz="4" w:space="0" w:color="000000"/>
              <w:left w:val="single" w:sz="4" w:space="0" w:color="000000"/>
              <w:bottom w:val="single" w:sz="4" w:space="0" w:color="000000"/>
              <w:right w:val="single" w:sz="4" w:space="0" w:color="000000"/>
            </w:tcBorders>
          </w:tcPr>
          <w:p w14:paraId="79E881FE" w14:textId="54BCFFA5"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109,0</w:t>
            </w:r>
          </w:p>
        </w:tc>
        <w:tc>
          <w:tcPr>
            <w:tcW w:w="856" w:type="pct"/>
            <w:tcBorders>
              <w:top w:val="single" w:sz="4" w:space="0" w:color="000000"/>
              <w:left w:val="single" w:sz="4" w:space="0" w:color="000000"/>
              <w:bottom w:val="single" w:sz="4" w:space="0" w:color="000000"/>
              <w:right w:val="single" w:sz="4" w:space="0" w:color="auto"/>
            </w:tcBorders>
          </w:tcPr>
          <w:p w14:paraId="67CFF185" w14:textId="71A83069"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ru-RU"/>
              </w:rPr>
              <w:t>11,0</w:t>
            </w:r>
          </w:p>
        </w:tc>
      </w:tr>
      <w:tr w:rsidR="00272704" w:rsidRPr="00FC2460" w14:paraId="63A82DBC" w14:textId="77777777" w:rsidTr="006D4439">
        <w:trPr>
          <w:trHeight w:val="116"/>
        </w:trPr>
        <w:tc>
          <w:tcPr>
            <w:tcW w:w="786" w:type="pct"/>
            <w:tcBorders>
              <w:top w:val="single" w:sz="4" w:space="0" w:color="000000"/>
              <w:left w:val="single" w:sz="4" w:space="0" w:color="auto"/>
              <w:bottom w:val="single" w:sz="4" w:space="0" w:color="000000"/>
              <w:right w:val="single" w:sz="4" w:space="0" w:color="000000"/>
            </w:tcBorders>
          </w:tcPr>
          <w:p w14:paraId="1C388AF1" w14:textId="4EA5DCEE"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55,0</w:t>
            </w:r>
          </w:p>
        </w:tc>
        <w:tc>
          <w:tcPr>
            <w:tcW w:w="857" w:type="pct"/>
            <w:tcBorders>
              <w:top w:val="single" w:sz="4" w:space="0" w:color="000000"/>
              <w:left w:val="single" w:sz="4" w:space="0" w:color="000000"/>
              <w:bottom w:val="single" w:sz="4" w:space="0" w:color="000000"/>
              <w:right w:val="single" w:sz="4" w:space="0" w:color="000000"/>
            </w:tcBorders>
          </w:tcPr>
          <w:p w14:paraId="4036F3A0" w14:textId="4C196F1A"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56,0</w:t>
            </w:r>
          </w:p>
        </w:tc>
        <w:tc>
          <w:tcPr>
            <w:tcW w:w="929" w:type="pct"/>
            <w:tcBorders>
              <w:top w:val="single" w:sz="4" w:space="0" w:color="000000"/>
              <w:left w:val="single" w:sz="4" w:space="0" w:color="000000"/>
              <w:bottom w:val="single" w:sz="4" w:space="0" w:color="000000"/>
              <w:right w:val="single" w:sz="4" w:space="0" w:color="000000"/>
            </w:tcBorders>
          </w:tcPr>
          <w:p w14:paraId="172D242F" w14:textId="06C80DB8" w:rsidR="00272704" w:rsidRPr="00490909" w:rsidRDefault="00272704" w:rsidP="00272704">
            <w:pPr>
              <w:pStyle w:val="TableParagraph"/>
              <w:ind w:left="0"/>
              <w:rPr>
                <w:rFonts w:ascii="Arial" w:eastAsia="Calibri" w:hAnsi="Arial" w:cs="Arial"/>
                <w:sz w:val="24"/>
                <w:szCs w:val="24"/>
              </w:rPr>
            </w:pPr>
            <w:r w:rsidRPr="00490909">
              <w:rPr>
                <w:rFonts w:ascii="Arial" w:eastAsia="Calibri" w:hAnsi="Arial" w:cs="Arial"/>
                <w:sz w:val="24"/>
                <w:szCs w:val="24"/>
              </w:rPr>
              <w:t>5,7</w:t>
            </w:r>
          </w:p>
        </w:tc>
        <w:tc>
          <w:tcPr>
            <w:tcW w:w="786" w:type="pct"/>
            <w:tcBorders>
              <w:top w:val="single" w:sz="4" w:space="0" w:color="000000"/>
              <w:left w:val="single" w:sz="4" w:space="0" w:color="000000"/>
              <w:bottom w:val="single" w:sz="4" w:space="0" w:color="000000"/>
              <w:right w:val="single" w:sz="4" w:space="0" w:color="000000"/>
            </w:tcBorders>
          </w:tcPr>
          <w:p w14:paraId="39D1D77F" w14:textId="6D300F45"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en-US"/>
              </w:rPr>
              <w:t>—</w:t>
            </w:r>
          </w:p>
        </w:tc>
        <w:tc>
          <w:tcPr>
            <w:tcW w:w="786" w:type="pct"/>
            <w:tcBorders>
              <w:top w:val="single" w:sz="4" w:space="0" w:color="000000"/>
              <w:left w:val="single" w:sz="4" w:space="0" w:color="000000"/>
              <w:bottom w:val="single" w:sz="4" w:space="0" w:color="000000"/>
              <w:right w:val="single" w:sz="4" w:space="0" w:color="000000"/>
            </w:tcBorders>
          </w:tcPr>
          <w:p w14:paraId="4244F45C" w14:textId="67C6CC24"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en-US"/>
              </w:rPr>
              <w:t>—</w:t>
            </w:r>
          </w:p>
        </w:tc>
        <w:tc>
          <w:tcPr>
            <w:tcW w:w="856" w:type="pct"/>
            <w:tcBorders>
              <w:top w:val="single" w:sz="4" w:space="0" w:color="000000"/>
              <w:left w:val="single" w:sz="4" w:space="0" w:color="000000"/>
              <w:bottom w:val="single" w:sz="4" w:space="0" w:color="000000"/>
              <w:right w:val="single" w:sz="4" w:space="0" w:color="auto"/>
            </w:tcBorders>
          </w:tcPr>
          <w:p w14:paraId="6A5F435D" w14:textId="50926781" w:rsidR="00272704" w:rsidRPr="00490909" w:rsidRDefault="00272704" w:rsidP="00272704">
            <w:pPr>
              <w:pStyle w:val="TableParagraph"/>
              <w:ind w:left="0"/>
              <w:rPr>
                <w:rFonts w:ascii="Arial" w:eastAsia="Calibri" w:hAnsi="Arial" w:cs="Arial"/>
                <w:b/>
                <w:i/>
                <w:sz w:val="24"/>
                <w:szCs w:val="24"/>
                <w:lang w:val="ru-RU"/>
              </w:rPr>
            </w:pPr>
            <w:r w:rsidRPr="00490909">
              <w:rPr>
                <w:rFonts w:ascii="Arial" w:eastAsia="Calibri" w:hAnsi="Arial" w:cs="Arial"/>
                <w:b/>
                <w:i/>
                <w:sz w:val="24"/>
                <w:szCs w:val="24"/>
                <w:lang w:val="en-US"/>
              </w:rPr>
              <w:t>—</w:t>
            </w:r>
          </w:p>
        </w:tc>
      </w:tr>
      <w:tr w:rsidR="0020206E" w:rsidRPr="007F373C" w14:paraId="05EEBF99" w14:textId="77777777" w:rsidTr="006D4439">
        <w:trPr>
          <w:trHeight w:val="249"/>
        </w:trPr>
        <w:tc>
          <w:tcPr>
            <w:tcW w:w="5000" w:type="pct"/>
            <w:gridSpan w:val="6"/>
            <w:tcBorders>
              <w:top w:val="single" w:sz="4" w:space="0" w:color="000000"/>
              <w:left w:val="single" w:sz="4" w:space="0" w:color="auto"/>
              <w:bottom w:val="single" w:sz="4" w:space="0" w:color="000000"/>
              <w:right w:val="single" w:sz="4" w:space="0" w:color="auto"/>
            </w:tcBorders>
          </w:tcPr>
          <w:p w14:paraId="0E6F0777" w14:textId="2E8A823E" w:rsidR="0020206E" w:rsidRPr="00490909" w:rsidRDefault="0020206E" w:rsidP="0020206E">
            <w:pPr>
              <w:widowControl w:val="0"/>
              <w:autoSpaceDE w:val="0"/>
              <w:autoSpaceDN w:val="0"/>
              <w:adjustRightInd w:val="0"/>
              <w:rPr>
                <w:rFonts w:ascii="Arial" w:eastAsia="Calibri" w:hAnsi="Arial" w:cs="Arial"/>
                <w:sz w:val="22"/>
                <w:szCs w:val="24"/>
              </w:rPr>
            </w:pPr>
            <w:r w:rsidRPr="00490909">
              <w:rPr>
                <w:rFonts w:ascii="Arial" w:eastAsia="Calibri" w:hAnsi="Arial" w:cs="Arial"/>
                <w:sz w:val="22"/>
                <w:szCs w:val="24"/>
                <w:vertAlign w:val="superscript"/>
              </w:rPr>
              <w:t xml:space="preserve">1) </w:t>
            </w:r>
            <w:r w:rsidRPr="00490909">
              <w:rPr>
                <w:rFonts w:ascii="Arial" w:eastAsia="ArialMT" w:hAnsi="Arial" w:cs="Arial"/>
                <w:i/>
                <w:sz w:val="22"/>
                <w:szCs w:val="24"/>
              </w:rPr>
              <w:t>e</w:t>
            </w:r>
            <w:r w:rsidRPr="00490909">
              <w:rPr>
                <w:rFonts w:ascii="Arial" w:eastAsia="ArialMT" w:hAnsi="Arial" w:cs="Arial"/>
                <w:sz w:val="22"/>
                <w:szCs w:val="24"/>
                <w:vertAlign w:val="subscript"/>
              </w:rPr>
              <w:t>min</w:t>
            </w:r>
            <w:r w:rsidRPr="00490909">
              <w:rPr>
                <w:rFonts w:ascii="Arial" w:eastAsia="ArialMT" w:hAnsi="Arial" w:cs="Arial"/>
                <w:sz w:val="22"/>
                <w:szCs w:val="24"/>
              </w:rPr>
              <w:t xml:space="preserve"> = </w:t>
            </w:r>
            <w:r w:rsidRPr="00490909">
              <w:rPr>
                <w:rFonts w:ascii="Arial" w:eastAsia="ArialMT" w:hAnsi="Arial" w:cs="Arial"/>
                <w:i/>
                <w:sz w:val="22"/>
                <w:szCs w:val="24"/>
              </w:rPr>
              <w:t>e</w:t>
            </w:r>
            <w:r w:rsidRPr="00490909">
              <w:rPr>
                <w:rFonts w:ascii="Arial" w:eastAsia="ArialMT" w:hAnsi="Arial" w:cs="Arial"/>
                <w:sz w:val="22"/>
                <w:szCs w:val="24"/>
                <w:vertAlign w:val="subscript"/>
              </w:rPr>
              <w:t>n</w:t>
            </w:r>
            <w:r w:rsidRPr="00490909">
              <w:rPr>
                <w:rFonts w:ascii="Arial" w:eastAsia="ArialMT" w:hAnsi="Arial" w:cs="Arial"/>
                <w:sz w:val="22"/>
                <w:szCs w:val="24"/>
              </w:rPr>
              <w:t>.</w:t>
            </w:r>
          </w:p>
          <w:p w14:paraId="547E2217" w14:textId="29D8FA81" w:rsidR="0020206E" w:rsidRPr="007F373C" w:rsidRDefault="0020206E" w:rsidP="0020206E">
            <w:pPr>
              <w:rPr>
                <w:rFonts w:ascii="Arial" w:eastAsia="ArialMT" w:hAnsi="Arial" w:cs="Arial"/>
                <w:sz w:val="24"/>
                <w:szCs w:val="24"/>
              </w:rPr>
            </w:pPr>
            <w:r w:rsidRPr="00490909">
              <w:rPr>
                <w:rFonts w:ascii="Arial" w:eastAsia="Calibri" w:hAnsi="Arial" w:cs="Arial"/>
                <w:sz w:val="22"/>
                <w:szCs w:val="24"/>
                <w:vertAlign w:val="superscript"/>
              </w:rPr>
              <w:t>2)</w:t>
            </w:r>
            <w:r w:rsidRPr="00490909">
              <w:rPr>
                <w:rFonts w:ascii="Arial" w:eastAsia="Calibri" w:hAnsi="Arial" w:cs="Arial"/>
                <w:sz w:val="22"/>
                <w:szCs w:val="24"/>
              </w:rPr>
              <w:t xml:space="preserve"> </w:t>
            </w:r>
            <w:r w:rsidRPr="00490909">
              <w:rPr>
                <w:rFonts w:ascii="Arial" w:eastAsia="ArialMT" w:hAnsi="Arial" w:cs="Arial"/>
                <w:sz w:val="22"/>
                <w:szCs w:val="24"/>
              </w:rPr>
              <w:t xml:space="preserve">Допуск </w:t>
            </w:r>
            <w:r w:rsidR="006E1935" w:rsidRPr="00490909">
              <w:rPr>
                <w:rFonts w:ascii="Arial" w:eastAsia="ArialMT" w:hAnsi="Arial" w:cs="Arial"/>
                <w:sz w:val="22"/>
                <w:szCs w:val="24"/>
              </w:rPr>
              <w:t xml:space="preserve">выражается в виде </w:t>
            </w:r>
            <m:oMath>
              <m:f>
                <m:fPr>
                  <m:type m:val="noBar"/>
                  <m:ctrlPr>
                    <w:rPr>
                      <w:rFonts w:ascii="Cambria Math" w:eastAsia="ArialMT" w:hAnsi="Cambria Math" w:cs="Arial"/>
                      <w:i/>
                      <w:sz w:val="22"/>
                      <w:szCs w:val="24"/>
                    </w:rPr>
                  </m:ctrlPr>
                </m:fPr>
                <m:num>
                  <m:r>
                    <w:rPr>
                      <w:rFonts w:ascii="Cambria Math" w:eastAsia="ArialMT" w:hAnsi="Cambria Math" w:cs="Arial"/>
                      <w:sz w:val="22"/>
                      <w:szCs w:val="24"/>
                    </w:rPr>
                    <m:t>+</m:t>
                  </m:r>
                  <m:sSub>
                    <m:sSubPr>
                      <m:ctrlPr>
                        <w:rPr>
                          <w:rFonts w:ascii="Cambria Math" w:eastAsia="ArialMT" w:hAnsi="Cambria Math" w:cs="Arial"/>
                          <w:i/>
                          <w:sz w:val="22"/>
                          <w:szCs w:val="24"/>
                        </w:rPr>
                      </m:ctrlPr>
                    </m:sSubPr>
                    <m:e>
                      <m:r>
                        <w:rPr>
                          <w:rFonts w:ascii="Cambria Math" w:eastAsia="ArialMT" w:hAnsi="Cambria Math" w:cs="Arial"/>
                          <w:sz w:val="22"/>
                          <w:szCs w:val="24"/>
                        </w:rPr>
                        <m:t>T</m:t>
                      </m:r>
                    </m:e>
                    <m:sub>
                      <m:r>
                        <m:rPr>
                          <m:sty m:val="p"/>
                        </m:rPr>
                        <w:rPr>
                          <w:rFonts w:ascii="Cambria Math" w:eastAsia="ArialMT" w:hAnsi="Cambria Math" w:cs="Arial"/>
                          <w:sz w:val="22"/>
                          <w:szCs w:val="24"/>
                        </w:rPr>
                        <m:t>y</m:t>
                      </m:r>
                    </m:sub>
                  </m:sSub>
                </m:num>
                <m:den>
                  <m:r>
                    <w:rPr>
                      <w:rFonts w:ascii="Cambria Math" w:eastAsia="ArialMT" w:hAnsi="Cambria Math" w:cs="Arial"/>
                      <w:sz w:val="22"/>
                      <w:szCs w:val="24"/>
                    </w:rPr>
                    <m:t>-0</m:t>
                  </m:r>
                </m:den>
              </m:f>
            </m:oMath>
            <w:r w:rsidR="006E1935" w:rsidRPr="00490909">
              <w:rPr>
                <w:rFonts w:ascii="Arial" w:eastAsia="ArialMT" w:hAnsi="Arial" w:cs="Arial"/>
                <w:sz w:val="22"/>
                <w:szCs w:val="24"/>
              </w:rPr>
              <w:t>, мм</w:t>
            </w:r>
          </w:p>
        </w:tc>
      </w:tr>
    </w:tbl>
    <w:p w14:paraId="59C56004" w14:textId="3DD968BC" w:rsidR="00F6632F" w:rsidRPr="007F373C" w:rsidRDefault="00C92484" w:rsidP="00721F29">
      <w:pPr>
        <w:pStyle w:val="2"/>
        <w:spacing w:before="120" w:after="0" w:line="360" w:lineRule="auto"/>
        <w:ind w:firstLine="709"/>
        <w:rPr>
          <w:i w:val="0"/>
          <w:sz w:val="24"/>
          <w:szCs w:val="24"/>
        </w:rPr>
      </w:pPr>
      <w:bookmarkStart w:id="58" w:name="_Toc205289715"/>
      <w:bookmarkStart w:id="59" w:name="_Toc230968299"/>
      <w:r w:rsidRPr="007F373C">
        <w:rPr>
          <w:i w:val="0"/>
          <w:sz w:val="24"/>
          <w:szCs w:val="24"/>
        </w:rPr>
        <w:t>7</w:t>
      </w:r>
      <w:r w:rsidR="00F6632F" w:rsidRPr="007F373C">
        <w:rPr>
          <w:i w:val="0"/>
          <w:sz w:val="24"/>
          <w:szCs w:val="24"/>
        </w:rPr>
        <w:t xml:space="preserve">.4 </w:t>
      </w:r>
      <w:r w:rsidR="00D35D74" w:rsidRPr="00143E1F">
        <w:rPr>
          <w:i w:val="0"/>
          <w:sz w:val="24"/>
          <w:szCs w:val="24"/>
        </w:rPr>
        <w:t xml:space="preserve">Определение </w:t>
      </w:r>
      <w:r w:rsidR="00CB728B" w:rsidRPr="00143E1F">
        <w:rPr>
          <w:i w:val="0"/>
          <w:sz w:val="24"/>
          <w:szCs w:val="24"/>
        </w:rPr>
        <w:t>окружной усадки после прогрева труб с номинальным наружным диаметром 250 мм и более</w:t>
      </w:r>
      <w:bookmarkEnd w:id="58"/>
      <w:bookmarkEnd w:id="59"/>
    </w:p>
    <w:p w14:paraId="115251C4" w14:textId="3B97EAE9" w:rsidR="00F6632F" w:rsidRDefault="00A33549" w:rsidP="003E7FB2">
      <w:pPr>
        <w:tabs>
          <w:tab w:val="left" w:pos="567"/>
        </w:tabs>
        <w:autoSpaceDE w:val="0"/>
        <w:autoSpaceDN w:val="0"/>
        <w:adjustRightInd w:val="0"/>
        <w:spacing w:line="360" w:lineRule="auto"/>
        <w:ind w:firstLine="709"/>
        <w:jc w:val="both"/>
        <w:rPr>
          <w:rFonts w:ascii="Arial" w:eastAsia="ArialMT" w:hAnsi="Arial" w:cs="Arial"/>
          <w:sz w:val="24"/>
          <w:szCs w:val="24"/>
        </w:rPr>
      </w:pPr>
      <w:r w:rsidRPr="007F373C">
        <w:rPr>
          <w:rFonts w:ascii="Arial" w:eastAsia="ArialMT" w:hAnsi="Arial" w:cs="Arial"/>
          <w:sz w:val="24"/>
          <w:szCs w:val="24"/>
        </w:rPr>
        <w:t xml:space="preserve">Средний наружный диаметр </w:t>
      </w:r>
      <w:r w:rsidR="00D710A5" w:rsidRPr="007F373C">
        <w:rPr>
          <w:rFonts w:ascii="Arial" w:hAnsi="Arial" w:cs="Arial"/>
          <w:i/>
          <w:iCs/>
          <w:sz w:val="24"/>
          <w:szCs w:val="24"/>
        </w:rPr>
        <w:t>d</w:t>
      </w:r>
      <w:r w:rsidR="00D710A5" w:rsidRPr="007F373C">
        <w:rPr>
          <w:rFonts w:ascii="Arial" w:hAnsi="Arial" w:cs="Arial"/>
          <w:sz w:val="24"/>
          <w:szCs w:val="24"/>
          <w:vertAlign w:val="subscript"/>
        </w:rPr>
        <w:t>n</w:t>
      </w:r>
      <w:r w:rsidR="00D710A5" w:rsidRPr="007F373C">
        <w:rPr>
          <w:rFonts w:ascii="Arial" w:eastAsia="ArialMT" w:hAnsi="Arial" w:cs="Arial"/>
          <w:sz w:val="24"/>
          <w:szCs w:val="24"/>
        </w:rPr>
        <w:t xml:space="preserve"> </w:t>
      </w:r>
      <w:r w:rsidRPr="007F373C">
        <w:rPr>
          <w:rFonts w:ascii="Arial" w:eastAsia="ArialMT" w:hAnsi="Arial" w:cs="Arial"/>
          <w:sz w:val="24"/>
          <w:szCs w:val="24"/>
        </w:rPr>
        <w:t xml:space="preserve">после </w:t>
      </w:r>
      <w:r w:rsidR="008616C0" w:rsidRPr="007F373C">
        <w:rPr>
          <w:rFonts w:ascii="Arial" w:eastAsia="ArialMT" w:hAnsi="Arial" w:cs="Arial"/>
          <w:sz w:val="24"/>
          <w:szCs w:val="24"/>
        </w:rPr>
        <w:t xml:space="preserve">прогрева труб диаметром </w:t>
      </w:r>
      <w:r w:rsidR="00F6632F" w:rsidRPr="007F373C">
        <w:rPr>
          <w:rFonts w:ascii="Arial" w:eastAsia="ArialMT" w:hAnsi="Arial" w:cs="Arial"/>
          <w:sz w:val="24"/>
          <w:szCs w:val="24"/>
        </w:rPr>
        <w:t>равны</w:t>
      </w:r>
      <w:r w:rsidR="008616C0" w:rsidRPr="007F373C">
        <w:rPr>
          <w:rFonts w:ascii="Arial" w:eastAsia="ArialMT" w:hAnsi="Arial" w:cs="Arial"/>
          <w:sz w:val="24"/>
          <w:szCs w:val="24"/>
        </w:rPr>
        <w:t>м</w:t>
      </w:r>
      <w:r w:rsidR="00F6632F" w:rsidRPr="007F373C">
        <w:rPr>
          <w:rFonts w:ascii="Arial" w:eastAsia="ArialMT" w:hAnsi="Arial" w:cs="Arial"/>
          <w:sz w:val="24"/>
          <w:szCs w:val="24"/>
        </w:rPr>
        <w:t xml:space="preserve"> или превышающи</w:t>
      </w:r>
      <w:r w:rsidR="008616C0" w:rsidRPr="007F373C">
        <w:rPr>
          <w:rFonts w:ascii="Arial" w:eastAsia="ArialMT" w:hAnsi="Arial" w:cs="Arial"/>
          <w:sz w:val="24"/>
          <w:szCs w:val="24"/>
        </w:rPr>
        <w:t>м</w:t>
      </w:r>
      <w:r w:rsidR="00F6632F" w:rsidRPr="007F373C">
        <w:rPr>
          <w:rFonts w:ascii="Arial" w:eastAsia="ArialMT" w:hAnsi="Arial" w:cs="Arial"/>
          <w:sz w:val="24"/>
          <w:szCs w:val="24"/>
        </w:rPr>
        <w:t xml:space="preserve"> </w:t>
      </w:r>
      <w:r w:rsidR="00F6632F" w:rsidRPr="007F373C">
        <w:rPr>
          <w:rFonts w:ascii="Arial" w:hAnsi="Arial" w:cs="Arial"/>
          <w:sz w:val="24"/>
          <w:szCs w:val="24"/>
        </w:rPr>
        <w:t xml:space="preserve">250 </w:t>
      </w:r>
      <w:r w:rsidR="00F6632F" w:rsidRPr="007F373C">
        <w:rPr>
          <w:rFonts w:ascii="Arial" w:eastAsia="ArialMT" w:hAnsi="Arial" w:cs="Arial"/>
          <w:sz w:val="24"/>
          <w:szCs w:val="24"/>
        </w:rPr>
        <w:t>мм</w:t>
      </w:r>
      <w:r w:rsidR="000609B6" w:rsidRPr="007F373C">
        <w:rPr>
          <w:rFonts w:ascii="Arial" w:eastAsia="ArialMT" w:hAnsi="Arial" w:cs="Arial"/>
          <w:sz w:val="24"/>
          <w:szCs w:val="24"/>
        </w:rPr>
        <w:t>,</w:t>
      </w:r>
      <w:r w:rsidR="00F6632F" w:rsidRPr="007F373C">
        <w:rPr>
          <w:rFonts w:ascii="Arial" w:eastAsia="ArialMT" w:hAnsi="Arial" w:cs="Arial"/>
          <w:sz w:val="24"/>
          <w:szCs w:val="24"/>
        </w:rPr>
        <w:t xml:space="preserve"> </w:t>
      </w:r>
      <w:r w:rsidR="008616C0" w:rsidRPr="007F373C">
        <w:rPr>
          <w:rFonts w:ascii="Arial" w:eastAsia="ArialMT" w:hAnsi="Arial" w:cs="Arial"/>
          <w:sz w:val="24"/>
          <w:szCs w:val="24"/>
        </w:rPr>
        <w:t>определяют</w:t>
      </w:r>
      <w:r w:rsidR="00F6632F" w:rsidRPr="007F373C">
        <w:rPr>
          <w:rFonts w:ascii="Arial" w:eastAsia="ArialMT" w:hAnsi="Arial" w:cs="Arial"/>
          <w:sz w:val="24"/>
          <w:szCs w:val="24"/>
        </w:rPr>
        <w:t xml:space="preserve"> </w:t>
      </w:r>
      <w:r w:rsidR="00B43007" w:rsidRPr="007F373C">
        <w:rPr>
          <w:rFonts w:ascii="Arial" w:eastAsia="ArialMT" w:hAnsi="Arial" w:cs="Arial"/>
          <w:sz w:val="24"/>
          <w:szCs w:val="24"/>
        </w:rPr>
        <w:t xml:space="preserve">не </w:t>
      </w:r>
      <w:r w:rsidR="008616C0" w:rsidRPr="007F373C">
        <w:rPr>
          <w:rFonts w:ascii="Arial" w:eastAsia="ArialMT" w:hAnsi="Arial" w:cs="Arial"/>
          <w:sz w:val="24"/>
          <w:szCs w:val="24"/>
        </w:rPr>
        <w:t>ранее</w:t>
      </w:r>
      <w:r w:rsidR="00B43007" w:rsidRPr="007F373C">
        <w:rPr>
          <w:rFonts w:ascii="Arial" w:eastAsia="ArialMT" w:hAnsi="Arial" w:cs="Arial"/>
          <w:sz w:val="24"/>
          <w:szCs w:val="24"/>
        </w:rPr>
        <w:t xml:space="preserve"> чем через 48 ч </w:t>
      </w:r>
      <w:r w:rsidR="00F6632F" w:rsidRPr="007F373C">
        <w:rPr>
          <w:rFonts w:ascii="Arial" w:eastAsia="ArialMT" w:hAnsi="Arial" w:cs="Arial"/>
          <w:sz w:val="24"/>
          <w:szCs w:val="24"/>
        </w:rPr>
        <w:t xml:space="preserve">после изготовления и после кондиционирования в воде при </w:t>
      </w:r>
      <w:r w:rsidR="00780CE4" w:rsidRPr="007F373C">
        <w:rPr>
          <w:rFonts w:ascii="Arial" w:eastAsia="ArialMT" w:hAnsi="Arial" w:cs="Arial"/>
          <w:sz w:val="24"/>
          <w:szCs w:val="24"/>
        </w:rPr>
        <w:t xml:space="preserve">температуре </w:t>
      </w:r>
      <w:r w:rsidR="00F6632F" w:rsidRPr="007F373C">
        <w:rPr>
          <w:rFonts w:ascii="Arial" w:hAnsi="Arial" w:cs="Arial"/>
          <w:sz w:val="24"/>
          <w:szCs w:val="24"/>
        </w:rPr>
        <w:t>80 °C</w:t>
      </w:r>
      <w:r w:rsidR="00D710A5" w:rsidRPr="007F373C">
        <w:rPr>
          <w:rFonts w:ascii="Arial" w:hAnsi="Arial" w:cs="Arial"/>
          <w:sz w:val="24"/>
          <w:szCs w:val="24"/>
        </w:rPr>
        <w:t xml:space="preserve"> в соответствии с таблицей</w:t>
      </w:r>
      <w:r w:rsidR="009B200E" w:rsidRPr="007F373C">
        <w:rPr>
          <w:rFonts w:ascii="Arial" w:hAnsi="Arial" w:cs="Arial"/>
          <w:sz w:val="24"/>
          <w:szCs w:val="24"/>
        </w:rPr>
        <w:t> </w:t>
      </w:r>
      <w:r w:rsidR="00D710A5" w:rsidRPr="007F373C">
        <w:rPr>
          <w:rFonts w:ascii="Arial" w:hAnsi="Arial" w:cs="Arial"/>
          <w:sz w:val="24"/>
          <w:szCs w:val="24"/>
        </w:rPr>
        <w:t>1 ГОСТ</w:t>
      </w:r>
      <w:r w:rsidR="00D046B2" w:rsidRPr="007F373C">
        <w:rPr>
          <w:rFonts w:ascii="Arial" w:hAnsi="Arial" w:cs="Arial"/>
          <w:sz w:val="24"/>
          <w:szCs w:val="24"/>
        </w:rPr>
        <w:t> </w:t>
      </w:r>
      <w:r w:rsidR="00D710A5" w:rsidRPr="007F373C">
        <w:rPr>
          <w:rFonts w:ascii="Arial" w:hAnsi="Arial" w:cs="Arial"/>
          <w:sz w:val="24"/>
          <w:szCs w:val="24"/>
        </w:rPr>
        <w:t>ISO</w:t>
      </w:r>
      <w:r w:rsidR="00D046B2" w:rsidRPr="007F373C">
        <w:rPr>
          <w:rFonts w:ascii="Arial" w:hAnsi="Arial" w:cs="Arial"/>
          <w:sz w:val="24"/>
          <w:szCs w:val="24"/>
        </w:rPr>
        <w:t> </w:t>
      </w:r>
      <w:r w:rsidR="00D710A5" w:rsidRPr="007F373C">
        <w:rPr>
          <w:rFonts w:ascii="Arial" w:hAnsi="Arial" w:cs="Arial"/>
          <w:sz w:val="24"/>
          <w:szCs w:val="24"/>
        </w:rPr>
        <w:t>1167-1</w:t>
      </w:r>
      <w:r w:rsidR="00F6632F" w:rsidRPr="007F373C">
        <w:rPr>
          <w:rFonts w:ascii="Arial" w:hAnsi="Arial" w:cs="Arial"/>
          <w:sz w:val="24"/>
          <w:szCs w:val="24"/>
        </w:rPr>
        <w:t>.</w:t>
      </w:r>
      <w:r w:rsidR="00E30CBE" w:rsidRPr="007F373C">
        <w:rPr>
          <w:rFonts w:ascii="Arial" w:hAnsi="Arial" w:cs="Arial"/>
          <w:sz w:val="24"/>
          <w:szCs w:val="24"/>
        </w:rPr>
        <w:t xml:space="preserve"> </w:t>
      </w:r>
      <w:r w:rsidR="000D2B64" w:rsidRPr="007F373C">
        <w:rPr>
          <w:rFonts w:ascii="Arial" w:eastAsia="ArialMT" w:hAnsi="Arial" w:cs="Arial"/>
          <w:sz w:val="24"/>
          <w:szCs w:val="24"/>
        </w:rPr>
        <w:t xml:space="preserve">Образцы </w:t>
      </w:r>
      <w:r w:rsidR="00F6632F" w:rsidRPr="007F373C">
        <w:rPr>
          <w:rFonts w:ascii="Arial" w:eastAsia="ArialMT" w:hAnsi="Arial" w:cs="Arial"/>
          <w:sz w:val="24"/>
          <w:szCs w:val="24"/>
        </w:rPr>
        <w:t xml:space="preserve">труб </w:t>
      </w:r>
      <w:r w:rsidR="006E1935" w:rsidRPr="007F373C">
        <w:rPr>
          <w:rFonts w:ascii="Arial" w:eastAsia="ArialMT" w:hAnsi="Arial" w:cs="Arial"/>
          <w:sz w:val="24"/>
          <w:szCs w:val="24"/>
        </w:rPr>
        <w:t xml:space="preserve">для испытания </w:t>
      </w:r>
      <w:r w:rsidR="00F6632F" w:rsidRPr="007F373C">
        <w:rPr>
          <w:rFonts w:ascii="Arial" w:eastAsia="ArialMT" w:hAnsi="Arial" w:cs="Arial"/>
          <w:sz w:val="24"/>
          <w:szCs w:val="24"/>
        </w:rPr>
        <w:t>должны иметь длину 3</w:t>
      </w:r>
      <w:r w:rsidR="00F673C1" w:rsidRPr="007F373C">
        <w:rPr>
          <w:rFonts w:ascii="Arial" w:hAnsi="Arial" w:cs="Arial"/>
          <w:i/>
          <w:iCs/>
          <w:sz w:val="24"/>
          <w:szCs w:val="24"/>
        </w:rPr>
        <w:t>d</w:t>
      </w:r>
      <w:r w:rsidR="00F673C1" w:rsidRPr="007F373C">
        <w:rPr>
          <w:rFonts w:ascii="Arial" w:hAnsi="Arial" w:cs="Arial"/>
          <w:sz w:val="24"/>
          <w:szCs w:val="24"/>
          <w:vertAlign w:val="subscript"/>
        </w:rPr>
        <w:t>n</w:t>
      </w:r>
      <w:r w:rsidR="00F6632F" w:rsidRPr="007F373C">
        <w:rPr>
          <w:rFonts w:ascii="Arial" w:eastAsia="ArialMT" w:hAnsi="Arial" w:cs="Arial"/>
          <w:sz w:val="24"/>
          <w:szCs w:val="24"/>
        </w:rPr>
        <w:t xml:space="preserve">. </w:t>
      </w:r>
      <w:r w:rsidR="008616C0" w:rsidRPr="007F373C">
        <w:rPr>
          <w:rFonts w:ascii="Arial" w:eastAsia="ArialMT" w:hAnsi="Arial" w:cs="Arial"/>
          <w:sz w:val="24"/>
          <w:szCs w:val="24"/>
        </w:rPr>
        <w:t>На образце, охлажденном до</w:t>
      </w:r>
      <w:r w:rsidRPr="007F373C">
        <w:rPr>
          <w:rFonts w:ascii="Arial" w:eastAsia="ArialMT" w:hAnsi="Arial" w:cs="Arial"/>
          <w:sz w:val="24"/>
          <w:szCs w:val="24"/>
        </w:rPr>
        <w:t xml:space="preserve"> </w:t>
      </w:r>
      <w:r w:rsidR="00F6632F" w:rsidRPr="007F373C">
        <w:rPr>
          <w:rFonts w:ascii="Arial" w:eastAsia="ArialMT" w:hAnsi="Arial" w:cs="Arial"/>
          <w:sz w:val="24"/>
          <w:szCs w:val="24"/>
        </w:rPr>
        <w:t>(23</w:t>
      </w:r>
      <w:r w:rsidR="00BE63BA" w:rsidRPr="007F373C">
        <w:rPr>
          <w:rFonts w:ascii="Arial" w:eastAsia="ArialMT" w:hAnsi="Arial" w:cs="Arial"/>
          <w:sz w:val="24"/>
          <w:szCs w:val="24"/>
        </w:rPr>
        <w:t> </w:t>
      </w:r>
      <w:r w:rsidR="00F6632F" w:rsidRPr="007F373C">
        <w:rPr>
          <w:rFonts w:ascii="Arial" w:eastAsia="ArialMT" w:hAnsi="Arial" w:cs="Arial"/>
          <w:sz w:val="24"/>
          <w:szCs w:val="24"/>
        </w:rPr>
        <w:t>±</w:t>
      </w:r>
      <w:r w:rsidR="00BE63BA" w:rsidRPr="007F373C">
        <w:rPr>
          <w:rFonts w:ascii="Arial" w:eastAsia="ArialMT" w:hAnsi="Arial" w:cs="Arial"/>
          <w:sz w:val="24"/>
          <w:szCs w:val="24"/>
        </w:rPr>
        <w:t> </w:t>
      </w:r>
      <w:r w:rsidR="00F6632F" w:rsidRPr="007F373C">
        <w:rPr>
          <w:rFonts w:ascii="Arial" w:eastAsia="ArialMT" w:hAnsi="Arial" w:cs="Arial"/>
          <w:sz w:val="24"/>
          <w:szCs w:val="24"/>
        </w:rPr>
        <w:t>2)</w:t>
      </w:r>
      <w:r w:rsidR="00BE63BA" w:rsidRPr="007F373C">
        <w:rPr>
          <w:rFonts w:ascii="Arial" w:eastAsia="ArialMT" w:hAnsi="Arial" w:cs="Arial"/>
          <w:sz w:val="24"/>
          <w:szCs w:val="24"/>
        </w:rPr>
        <w:t> </w:t>
      </w:r>
      <w:r w:rsidR="00F6632F" w:rsidRPr="007F373C">
        <w:rPr>
          <w:rFonts w:ascii="Arial" w:eastAsia="ArialMT" w:hAnsi="Arial" w:cs="Arial"/>
          <w:sz w:val="24"/>
          <w:szCs w:val="24"/>
        </w:rPr>
        <w:t>°</w:t>
      </w:r>
      <w:r w:rsidR="007C4E41" w:rsidRPr="007F373C">
        <w:rPr>
          <w:rFonts w:ascii="Arial" w:eastAsia="ArialMT" w:hAnsi="Arial" w:cs="Arial"/>
          <w:sz w:val="24"/>
          <w:szCs w:val="24"/>
          <w:lang w:val="en-US"/>
        </w:rPr>
        <w:t>C</w:t>
      </w:r>
      <w:r w:rsidR="008616C0" w:rsidRPr="007F373C">
        <w:rPr>
          <w:rFonts w:ascii="Arial" w:eastAsia="ArialMT" w:hAnsi="Arial" w:cs="Arial"/>
          <w:sz w:val="24"/>
          <w:szCs w:val="24"/>
        </w:rPr>
        <w:t>,</w:t>
      </w:r>
      <w:r w:rsidR="00F6632F" w:rsidRPr="007F373C">
        <w:rPr>
          <w:rFonts w:ascii="Arial" w:eastAsia="ArialMT" w:hAnsi="Arial" w:cs="Arial"/>
          <w:sz w:val="24"/>
          <w:szCs w:val="24"/>
        </w:rPr>
        <w:t xml:space="preserve"> </w:t>
      </w:r>
      <w:r w:rsidR="0040199D" w:rsidRPr="007F373C">
        <w:rPr>
          <w:rFonts w:ascii="Arial" w:eastAsia="ArialMT" w:hAnsi="Arial" w:cs="Arial"/>
          <w:sz w:val="24"/>
          <w:szCs w:val="24"/>
        </w:rPr>
        <w:t xml:space="preserve">определяют средний наружный диаметр </w:t>
      </w:r>
      <w:r w:rsidR="00CF0431" w:rsidRPr="007F373C">
        <w:rPr>
          <w:rFonts w:ascii="Arial" w:eastAsia="ArialMT" w:hAnsi="Arial" w:cs="Arial"/>
          <w:i/>
          <w:iCs/>
          <w:sz w:val="24"/>
          <w:szCs w:val="24"/>
        </w:rPr>
        <w:t>d</w:t>
      </w:r>
      <w:r w:rsidR="00CF0431" w:rsidRPr="007F373C">
        <w:rPr>
          <w:rFonts w:ascii="Arial" w:eastAsia="ArialMT" w:hAnsi="Arial" w:cs="Arial"/>
          <w:sz w:val="24"/>
          <w:szCs w:val="24"/>
          <w:vertAlign w:val="subscript"/>
        </w:rPr>
        <w:t>em</w:t>
      </w:r>
      <w:r w:rsidR="00CF0431" w:rsidRPr="007F373C">
        <w:rPr>
          <w:rFonts w:ascii="Arial" w:eastAsia="ArialMT" w:hAnsi="Arial" w:cs="Arial"/>
          <w:sz w:val="24"/>
          <w:szCs w:val="24"/>
        </w:rPr>
        <w:t xml:space="preserve"> </w:t>
      </w:r>
      <w:r w:rsidR="00F6632F" w:rsidRPr="007F373C">
        <w:rPr>
          <w:rFonts w:ascii="Arial" w:eastAsia="ArialMT" w:hAnsi="Arial" w:cs="Arial"/>
          <w:sz w:val="24"/>
          <w:szCs w:val="24"/>
        </w:rPr>
        <w:t>на расстоянии 0,1</w:t>
      </w:r>
      <w:r w:rsidR="007E01DB" w:rsidRPr="007F373C">
        <w:rPr>
          <w:rFonts w:ascii="Arial" w:hAnsi="Arial" w:cs="Arial"/>
          <w:i/>
          <w:iCs/>
          <w:sz w:val="24"/>
          <w:szCs w:val="24"/>
        </w:rPr>
        <w:t>d</w:t>
      </w:r>
      <w:r w:rsidR="007E01DB" w:rsidRPr="007F373C">
        <w:rPr>
          <w:rFonts w:ascii="Arial" w:hAnsi="Arial" w:cs="Arial"/>
          <w:sz w:val="24"/>
          <w:szCs w:val="24"/>
          <w:vertAlign w:val="subscript"/>
        </w:rPr>
        <w:t>n</w:t>
      </w:r>
      <w:r w:rsidR="00F6632F" w:rsidRPr="007F373C">
        <w:rPr>
          <w:rFonts w:ascii="Arial" w:eastAsia="ArialMT" w:hAnsi="Arial" w:cs="Arial"/>
          <w:sz w:val="24"/>
          <w:szCs w:val="24"/>
        </w:rPr>
        <w:t xml:space="preserve"> </w:t>
      </w:r>
      <w:r w:rsidR="0092428A" w:rsidRPr="007F373C">
        <w:rPr>
          <w:rFonts w:ascii="Arial" w:eastAsia="ArialMT" w:hAnsi="Arial" w:cs="Arial"/>
          <w:sz w:val="24"/>
          <w:szCs w:val="24"/>
        </w:rPr>
        <w:t>и</w:t>
      </w:r>
      <w:r w:rsidR="00F6632F" w:rsidRPr="007F373C">
        <w:rPr>
          <w:rFonts w:ascii="Arial" w:eastAsia="ArialMT" w:hAnsi="Arial" w:cs="Arial"/>
          <w:sz w:val="24"/>
          <w:szCs w:val="24"/>
        </w:rPr>
        <w:t xml:space="preserve"> 1,0</w:t>
      </w:r>
      <w:r w:rsidR="00F673C1" w:rsidRPr="007F373C">
        <w:rPr>
          <w:rFonts w:ascii="Arial" w:hAnsi="Arial" w:cs="Arial"/>
          <w:i/>
          <w:iCs/>
          <w:sz w:val="24"/>
          <w:szCs w:val="24"/>
        </w:rPr>
        <w:t>d</w:t>
      </w:r>
      <w:r w:rsidR="00F673C1" w:rsidRPr="007F373C">
        <w:rPr>
          <w:rFonts w:ascii="Arial" w:hAnsi="Arial" w:cs="Arial"/>
          <w:sz w:val="24"/>
          <w:szCs w:val="24"/>
          <w:vertAlign w:val="subscript"/>
        </w:rPr>
        <w:t>n</w:t>
      </w:r>
      <w:r w:rsidR="00F6632F" w:rsidRPr="007F373C">
        <w:rPr>
          <w:rFonts w:ascii="Arial" w:eastAsia="ArialMT" w:hAnsi="Arial" w:cs="Arial"/>
          <w:sz w:val="24"/>
          <w:szCs w:val="24"/>
        </w:rPr>
        <w:t xml:space="preserve"> от торца образца </w:t>
      </w:r>
      <w:r w:rsidR="00164745" w:rsidRPr="007F373C">
        <w:rPr>
          <w:rFonts w:ascii="Arial" w:eastAsia="ArialMT" w:hAnsi="Arial" w:cs="Arial"/>
          <w:sz w:val="24"/>
          <w:szCs w:val="24"/>
        </w:rPr>
        <w:t xml:space="preserve">для </w:t>
      </w:r>
      <w:r w:rsidR="0093040F" w:rsidRPr="007F373C">
        <w:rPr>
          <w:rFonts w:ascii="Arial" w:eastAsia="ArialMT" w:hAnsi="Arial" w:cs="Arial"/>
          <w:sz w:val="24"/>
          <w:szCs w:val="24"/>
        </w:rPr>
        <w:t>испытания</w:t>
      </w:r>
      <w:r w:rsidR="00F6632F" w:rsidRPr="007F373C">
        <w:rPr>
          <w:rFonts w:ascii="Arial" w:eastAsia="ArialMT" w:hAnsi="Arial" w:cs="Arial"/>
          <w:sz w:val="24"/>
          <w:szCs w:val="24"/>
        </w:rPr>
        <w:t xml:space="preserve">. Разность между результатами двух измерений </w:t>
      </w:r>
      <w:r w:rsidR="00F6632F" w:rsidRPr="007F373C">
        <w:rPr>
          <w:rFonts w:ascii="Arial" w:eastAsia="ArialMT" w:hAnsi="Arial" w:cs="Arial"/>
          <w:i/>
          <w:iCs/>
          <w:sz w:val="24"/>
          <w:szCs w:val="24"/>
        </w:rPr>
        <w:t>d</w:t>
      </w:r>
      <w:r w:rsidR="00F6632F" w:rsidRPr="007F373C">
        <w:rPr>
          <w:rFonts w:ascii="Arial" w:eastAsia="ArialMT" w:hAnsi="Arial" w:cs="Arial"/>
          <w:sz w:val="24"/>
          <w:szCs w:val="24"/>
          <w:vertAlign w:val="subscript"/>
        </w:rPr>
        <w:t>em</w:t>
      </w:r>
      <w:r w:rsidR="00F6632F" w:rsidRPr="007F373C">
        <w:rPr>
          <w:rFonts w:ascii="Arial" w:eastAsia="ArialMT" w:hAnsi="Arial" w:cs="Arial"/>
          <w:sz w:val="24"/>
          <w:szCs w:val="24"/>
        </w:rPr>
        <w:t xml:space="preserve"> не должна превышать допуск на </w:t>
      </w:r>
      <w:r w:rsidR="00F6632F" w:rsidRPr="007F373C">
        <w:rPr>
          <w:rFonts w:ascii="Arial" w:eastAsia="ArialMT" w:hAnsi="Arial" w:cs="Arial"/>
          <w:i/>
          <w:iCs/>
          <w:sz w:val="24"/>
          <w:szCs w:val="24"/>
        </w:rPr>
        <w:t>d</w:t>
      </w:r>
      <w:r w:rsidR="00F6632F" w:rsidRPr="007F373C">
        <w:rPr>
          <w:rFonts w:ascii="Arial" w:eastAsia="ArialMT" w:hAnsi="Arial" w:cs="Arial"/>
          <w:sz w:val="24"/>
          <w:szCs w:val="24"/>
          <w:vertAlign w:val="subscript"/>
        </w:rPr>
        <w:t>em</w:t>
      </w:r>
      <w:r w:rsidR="00F6632F" w:rsidRPr="007F373C">
        <w:rPr>
          <w:rFonts w:ascii="Arial" w:eastAsia="ArialMT" w:hAnsi="Arial" w:cs="Arial"/>
          <w:sz w:val="24"/>
          <w:szCs w:val="24"/>
        </w:rPr>
        <w:t xml:space="preserve">, указанный в </w:t>
      </w:r>
      <w:r w:rsidR="00EA1F01" w:rsidRPr="007F373C">
        <w:rPr>
          <w:rFonts w:ascii="Arial" w:eastAsia="ArialMT" w:hAnsi="Arial" w:cs="Arial"/>
          <w:sz w:val="24"/>
          <w:szCs w:val="24"/>
        </w:rPr>
        <w:t>т</w:t>
      </w:r>
      <w:r w:rsidR="00F6632F" w:rsidRPr="007F373C">
        <w:rPr>
          <w:rFonts w:ascii="Arial" w:eastAsia="ArialMT" w:hAnsi="Arial" w:cs="Arial"/>
          <w:sz w:val="24"/>
          <w:szCs w:val="24"/>
        </w:rPr>
        <w:t>аблице 1.</w:t>
      </w:r>
    </w:p>
    <w:p w14:paraId="4E1BB09B" w14:textId="0F28E35A" w:rsidR="00143E1F" w:rsidRPr="007F373C" w:rsidRDefault="00AB4D66" w:rsidP="00721F29">
      <w:pPr>
        <w:autoSpaceDE w:val="0"/>
        <w:autoSpaceDN w:val="0"/>
        <w:adjustRightInd w:val="0"/>
        <w:spacing w:line="360" w:lineRule="auto"/>
        <w:ind w:firstLine="709"/>
        <w:jc w:val="both"/>
        <w:rPr>
          <w:rFonts w:ascii="Arial" w:eastAsia="ArialMT" w:hAnsi="Arial" w:cs="Arial"/>
          <w:sz w:val="24"/>
          <w:szCs w:val="24"/>
        </w:rPr>
      </w:pPr>
      <w:r w:rsidRPr="00721F29">
        <w:rPr>
          <w:rFonts w:ascii="Arial" w:eastAsia="ArialMT" w:hAnsi="Arial" w:cs="Arial"/>
          <w:b/>
          <w:i/>
          <w:spacing w:val="40"/>
          <w:sz w:val="22"/>
          <w:szCs w:val="22"/>
        </w:rPr>
        <w:t>Примечание</w:t>
      </w:r>
      <w:r w:rsidRPr="00721F29">
        <w:rPr>
          <w:rFonts w:ascii="Arial" w:eastAsia="ArialMT" w:hAnsi="Arial" w:cs="Arial"/>
          <w:b/>
          <w:i/>
          <w:sz w:val="22"/>
          <w:szCs w:val="22"/>
        </w:rPr>
        <w:t xml:space="preserve"> – </w:t>
      </w:r>
      <w:r w:rsidR="00143E1F" w:rsidRPr="00721F29">
        <w:rPr>
          <w:rFonts w:ascii="Arial" w:hAnsi="Arial" w:cs="Arial"/>
          <w:b/>
          <w:i/>
          <w:color w:val="000000"/>
          <w:sz w:val="22"/>
          <w:szCs w:val="22"/>
        </w:rPr>
        <w:t>Остаточные напряжения, возникающие в стенке трубы в процессе экструзии, приводят к незначительному уменьшению ("стягиванию") диаметра на конце трубы.</w:t>
      </w:r>
    </w:p>
    <w:p w14:paraId="2D981A92" w14:textId="3B409067" w:rsidR="00F6632F" w:rsidRPr="007F373C" w:rsidRDefault="00C92484" w:rsidP="00721F29">
      <w:pPr>
        <w:pStyle w:val="2"/>
        <w:spacing w:before="0" w:after="0" w:line="360" w:lineRule="auto"/>
        <w:ind w:firstLine="709"/>
        <w:jc w:val="both"/>
        <w:rPr>
          <w:i w:val="0"/>
          <w:sz w:val="24"/>
          <w:szCs w:val="24"/>
        </w:rPr>
      </w:pPr>
      <w:bookmarkStart w:id="60" w:name="_Toc205289716"/>
      <w:bookmarkStart w:id="61" w:name="_Toc230968300"/>
      <w:r w:rsidRPr="007F373C">
        <w:rPr>
          <w:i w:val="0"/>
          <w:sz w:val="24"/>
          <w:szCs w:val="24"/>
        </w:rPr>
        <w:t>7</w:t>
      </w:r>
      <w:r w:rsidR="00F6632F" w:rsidRPr="007F373C">
        <w:rPr>
          <w:i w:val="0"/>
          <w:sz w:val="24"/>
          <w:szCs w:val="24"/>
        </w:rPr>
        <w:t>.5 Трубы в бухтах</w:t>
      </w:r>
      <w:bookmarkEnd w:id="60"/>
      <w:bookmarkEnd w:id="61"/>
    </w:p>
    <w:p w14:paraId="1B3A6E98" w14:textId="02239F59" w:rsidR="00F6632F" w:rsidRPr="007F373C" w:rsidRDefault="00037C9E" w:rsidP="003E7FB2">
      <w:pPr>
        <w:tabs>
          <w:tab w:val="left" w:pos="567"/>
        </w:tabs>
        <w:autoSpaceDE w:val="0"/>
        <w:autoSpaceDN w:val="0"/>
        <w:adjustRightInd w:val="0"/>
        <w:spacing w:line="360" w:lineRule="auto"/>
        <w:ind w:firstLine="709"/>
        <w:jc w:val="both"/>
        <w:rPr>
          <w:rFonts w:ascii="Arial" w:eastAsia="ArialMT" w:hAnsi="Arial" w:cs="Arial"/>
          <w:sz w:val="24"/>
          <w:szCs w:val="24"/>
        </w:rPr>
      </w:pPr>
      <w:r w:rsidRPr="007F373C">
        <w:rPr>
          <w:rFonts w:ascii="Arial" w:eastAsia="ArialMT" w:hAnsi="Arial" w:cs="Arial"/>
          <w:sz w:val="24"/>
          <w:szCs w:val="24"/>
        </w:rPr>
        <w:t xml:space="preserve">При намотке труб в бухты </w:t>
      </w:r>
      <w:r w:rsidR="00F6632F" w:rsidRPr="007F373C">
        <w:rPr>
          <w:rFonts w:ascii="Arial" w:eastAsia="ArialMT" w:hAnsi="Arial" w:cs="Arial"/>
          <w:sz w:val="24"/>
          <w:szCs w:val="24"/>
        </w:rPr>
        <w:t xml:space="preserve">должны приниматься меры по предотвращению локальной деформации, </w:t>
      </w:r>
      <w:r w:rsidR="008E3679" w:rsidRPr="007F373C">
        <w:rPr>
          <w:rFonts w:ascii="Arial" w:eastAsia="ArialMT" w:hAnsi="Arial" w:cs="Arial"/>
          <w:sz w:val="24"/>
          <w:szCs w:val="24"/>
        </w:rPr>
        <w:t>например,</w:t>
      </w:r>
      <w:r w:rsidR="00F6632F" w:rsidRPr="007F373C">
        <w:rPr>
          <w:rFonts w:ascii="Arial" w:eastAsia="ArialMT" w:hAnsi="Arial" w:cs="Arial"/>
          <w:sz w:val="24"/>
          <w:szCs w:val="24"/>
        </w:rPr>
        <w:t xml:space="preserve"> прогиба и </w:t>
      </w:r>
      <w:r w:rsidRPr="007F373C">
        <w:rPr>
          <w:rFonts w:ascii="Arial" w:eastAsia="ArialMT" w:hAnsi="Arial" w:cs="Arial"/>
          <w:sz w:val="24"/>
          <w:szCs w:val="24"/>
        </w:rPr>
        <w:t>перегиба</w:t>
      </w:r>
      <w:r w:rsidR="00F6632F" w:rsidRPr="007F373C">
        <w:rPr>
          <w:rFonts w:ascii="Arial" w:eastAsia="ArialMT" w:hAnsi="Arial" w:cs="Arial"/>
          <w:sz w:val="24"/>
          <w:szCs w:val="24"/>
        </w:rPr>
        <w:t>.</w:t>
      </w:r>
      <w:r w:rsidR="00AC2E38" w:rsidRPr="007F373C">
        <w:rPr>
          <w:rFonts w:ascii="Arial" w:eastAsia="ArialMT" w:hAnsi="Arial" w:cs="Arial"/>
          <w:sz w:val="24"/>
          <w:szCs w:val="24"/>
        </w:rPr>
        <w:t xml:space="preserve"> </w:t>
      </w:r>
      <w:r w:rsidR="00F6632F" w:rsidRPr="007F373C">
        <w:rPr>
          <w:rFonts w:ascii="Arial" w:eastAsia="ArialMT" w:hAnsi="Arial" w:cs="Arial"/>
          <w:sz w:val="24"/>
          <w:szCs w:val="24"/>
        </w:rPr>
        <w:t xml:space="preserve">Минимальный внутренний диаметр бухты не должен быть менее </w:t>
      </w:r>
      <w:r w:rsidR="00585181" w:rsidRPr="00585181">
        <w:rPr>
          <w:rFonts w:ascii="Arial" w:eastAsia="ArialMT" w:hAnsi="Arial" w:cs="Arial"/>
          <w:b/>
          <w:i/>
          <w:sz w:val="24"/>
          <w:szCs w:val="24"/>
        </w:rPr>
        <w:t>16</w:t>
      </w:r>
      <w:r w:rsidR="00F6632F" w:rsidRPr="007F373C">
        <w:rPr>
          <w:rFonts w:ascii="Arial" w:eastAsia="ArialMT" w:hAnsi="Arial" w:cs="Arial"/>
          <w:i/>
          <w:iCs/>
          <w:sz w:val="24"/>
          <w:szCs w:val="24"/>
        </w:rPr>
        <w:t>d</w:t>
      </w:r>
      <w:r w:rsidR="00F6632F" w:rsidRPr="007F373C">
        <w:rPr>
          <w:rFonts w:ascii="Arial" w:eastAsia="ArialMT" w:hAnsi="Arial" w:cs="Arial"/>
          <w:sz w:val="24"/>
          <w:szCs w:val="24"/>
          <w:vertAlign w:val="subscript"/>
        </w:rPr>
        <w:t>n</w:t>
      </w:r>
      <w:r w:rsidR="00F6632F" w:rsidRPr="007F373C">
        <w:rPr>
          <w:rFonts w:ascii="Arial" w:eastAsia="ArialMT" w:hAnsi="Arial" w:cs="Arial"/>
          <w:sz w:val="24"/>
          <w:szCs w:val="24"/>
        </w:rPr>
        <w:t>.</w:t>
      </w:r>
    </w:p>
    <w:p w14:paraId="54C6A599" w14:textId="45A1DCC1" w:rsidR="00F6632F" w:rsidRPr="007F373C" w:rsidRDefault="00C92484" w:rsidP="00721F29">
      <w:pPr>
        <w:pStyle w:val="2"/>
        <w:spacing w:before="0" w:after="0" w:line="360" w:lineRule="auto"/>
        <w:ind w:firstLine="709"/>
        <w:jc w:val="both"/>
        <w:rPr>
          <w:i w:val="0"/>
          <w:sz w:val="24"/>
          <w:szCs w:val="24"/>
        </w:rPr>
      </w:pPr>
      <w:bookmarkStart w:id="62" w:name="_Toc205289717"/>
      <w:bookmarkStart w:id="63" w:name="_Toc230968301"/>
      <w:r w:rsidRPr="007F373C">
        <w:rPr>
          <w:i w:val="0"/>
          <w:sz w:val="24"/>
          <w:szCs w:val="24"/>
        </w:rPr>
        <w:lastRenderedPageBreak/>
        <w:t>7</w:t>
      </w:r>
      <w:r w:rsidR="00F6632F" w:rsidRPr="007F373C">
        <w:rPr>
          <w:i w:val="0"/>
          <w:sz w:val="24"/>
          <w:szCs w:val="24"/>
        </w:rPr>
        <w:t>.6 Длина</w:t>
      </w:r>
      <w:bookmarkEnd w:id="62"/>
      <w:bookmarkEnd w:id="63"/>
    </w:p>
    <w:p w14:paraId="1A4C2EF3" w14:textId="73C40E69" w:rsidR="00F6632F" w:rsidRPr="007F373C" w:rsidRDefault="00037C9E" w:rsidP="003E7FB2">
      <w:pPr>
        <w:tabs>
          <w:tab w:val="left" w:pos="567"/>
        </w:tabs>
        <w:autoSpaceDE w:val="0"/>
        <w:autoSpaceDN w:val="0"/>
        <w:adjustRightInd w:val="0"/>
        <w:spacing w:line="360" w:lineRule="auto"/>
        <w:ind w:firstLine="709"/>
        <w:jc w:val="both"/>
        <w:rPr>
          <w:rFonts w:ascii="Arial" w:eastAsia="ArialMT" w:hAnsi="Arial" w:cs="Arial"/>
          <w:b/>
          <w:i/>
          <w:sz w:val="24"/>
          <w:szCs w:val="24"/>
        </w:rPr>
      </w:pPr>
      <w:r w:rsidRPr="007F373C">
        <w:rPr>
          <w:rFonts w:ascii="Arial" w:eastAsia="ArialMT" w:hAnsi="Arial" w:cs="Arial"/>
          <w:sz w:val="24"/>
          <w:szCs w:val="24"/>
        </w:rPr>
        <w:t xml:space="preserve">Длина трубы в бухте или прямом отрезке при поставке определяется по согласованию между потребителем и </w:t>
      </w:r>
      <w:r w:rsidR="00EF26CF">
        <w:rPr>
          <w:rFonts w:ascii="Arial" w:eastAsia="ArialMT" w:hAnsi="Arial" w:cs="Arial"/>
          <w:sz w:val="24"/>
          <w:szCs w:val="24"/>
        </w:rPr>
        <w:t>производителем</w:t>
      </w:r>
      <w:r w:rsidR="008616C0" w:rsidRPr="007F373C">
        <w:rPr>
          <w:rFonts w:ascii="Arial" w:eastAsia="ArialMT" w:hAnsi="Arial" w:cs="Arial"/>
          <w:sz w:val="24"/>
          <w:szCs w:val="24"/>
        </w:rPr>
        <w:t>.</w:t>
      </w:r>
      <w:r w:rsidRPr="007F373C">
        <w:rPr>
          <w:rFonts w:ascii="Arial" w:eastAsia="ArialMT" w:hAnsi="Arial" w:cs="Arial"/>
          <w:b/>
          <w:i/>
          <w:sz w:val="24"/>
          <w:szCs w:val="24"/>
        </w:rPr>
        <w:t xml:space="preserve"> </w:t>
      </w:r>
      <w:r w:rsidR="008616C0" w:rsidRPr="007F373C">
        <w:rPr>
          <w:rFonts w:ascii="Arial" w:eastAsia="ArialMT" w:hAnsi="Arial" w:cs="Arial"/>
          <w:b/>
          <w:i/>
          <w:sz w:val="24"/>
          <w:szCs w:val="24"/>
        </w:rPr>
        <w:t>П</w:t>
      </w:r>
      <w:r w:rsidRPr="007F373C">
        <w:rPr>
          <w:rFonts w:ascii="Arial" w:eastAsia="ArialMT" w:hAnsi="Arial" w:cs="Arial"/>
          <w:b/>
          <w:i/>
          <w:sz w:val="24"/>
          <w:szCs w:val="24"/>
        </w:rPr>
        <w:t>редельное отклонение длины трубы плюс 1%</w:t>
      </w:r>
      <w:r w:rsidR="00F6632F" w:rsidRPr="007F373C">
        <w:rPr>
          <w:rFonts w:ascii="Arial" w:eastAsia="ArialMT" w:hAnsi="Arial" w:cs="Arial"/>
          <w:b/>
          <w:i/>
          <w:sz w:val="24"/>
          <w:szCs w:val="24"/>
        </w:rPr>
        <w:t>.</w:t>
      </w:r>
    </w:p>
    <w:p w14:paraId="00345554" w14:textId="7C45ED80" w:rsidR="00F6632F" w:rsidRPr="007F373C" w:rsidRDefault="00C92484" w:rsidP="0097466D">
      <w:pPr>
        <w:pStyle w:val="1"/>
        <w:spacing w:after="0" w:line="360" w:lineRule="auto"/>
        <w:ind w:firstLine="709"/>
        <w:rPr>
          <w:rFonts w:ascii="Arial" w:eastAsia="ArialMT" w:hAnsi="Arial" w:cs="Arial"/>
          <w:b w:val="0"/>
          <w:bCs w:val="0"/>
          <w:sz w:val="28"/>
          <w:szCs w:val="24"/>
        </w:rPr>
      </w:pPr>
      <w:bookmarkStart w:id="64" w:name="_Toc230968302"/>
      <w:r w:rsidRPr="007F373C">
        <w:rPr>
          <w:rFonts w:ascii="Arial" w:eastAsia="ArialMT" w:hAnsi="Arial" w:cs="Arial"/>
          <w:sz w:val="28"/>
          <w:szCs w:val="24"/>
        </w:rPr>
        <w:t>8</w:t>
      </w:r>
      <w:r w:rsidR="00F6632F" w:rsidRPr="007F373C">
        <w:rPr>
          <w:rFonts w:ascii="Arial" w:eastAsia="ArialMT" w:hAnsi="Arial" w:cs="Arial"/>
          <w:sz w:val="28"/>
          <w:szCs w:val="24"/>
        </w:rPr>
        <w:t xml:space="preserve"> </w:t>
      </w:r>
      <w:r w:rsidR="00F6632F" w:rsidRPr="007F373C">
        <w:rPr>
          <w:rFonts w:ascii="Arial" w:hAnsi="Arial" w:cs="Arial"/>
          <w:sz w:val="28"/>
          <w:szCs w:val="24"/>
          <w:lang w:val="kk-KZ" w:eastAsia="en-US"/>
        </w:rPr>
        <w:t>Механические</w:t>
      </w:r>
      <w:r w:rsidR="00F6632F" w:rsidRPr="007F373C">
        <w:rPr>
          <w:rFonts w:ascii="Arial" w:eastAsia="ArialMT" w:hAnsi="Arial" w:cs="Arial"/>
          <w:sz w:val="28"/>
          <w:szCs w:val="24"/>
        </w:rPr>
        <w:t xml:space="preserve"> характеристики</w:t>
      </w:r>
      <w:bookmarkEnd w:id="64"/>
    </w:p>
    <w:p w14:paraId="689200A8" w14:textId="3F95B848" w:rsidR="00F6632F" w:rsidRPr="007F373C" w:rsidRDefault="00C92484" w:rsidP="00602E88">
      <w:pPr>
        <w:pStyle w:val="2"/>
        <w:spacing w:before="0" w:after="0" w:line="360" w:lineRule="auto"/>
        <w:ind w:firstLine="709"/>
        <w:rPr>
          <w:i w:val="0"/>
          <w:sz w:val="24"/>
          <w:szCs w:val="24"/>
        </w:rPr>
      </w:pPr>
      <w:bookmarkStart w:id="65" w:name="_Toc205289719"/>
      <w:bookmarkStart w:id="66" w:name="_Toc230968303"/>
      <w:r w:rsidRPr="007F373C">
        <w:rPr>
          <w:i w:val="0"/>
          <w:sz w:val="24"/>
          <w:szCs w:val="24"/>
        </w:rPr>
        <w:t>8</w:t>
      </w:r>
      <w:r w:rsidR="00F6632F" w:rsidRPr="007F373C">
        <w:rPr>
          <w:i w:val="0"/>
          <w:sz w:val="24"/>
          <w:szCs w:val="24"/>
        </w:rPr>
        <w:t>.1 Кондиционирование</w:t>
      </w:r>
      <w:bookmarkEnd w:id="65"/>
      <w:bookmarkEnd w:id="66"/>
    </w:p>
    <w:p w14:paraId="02BADCB8" w14:textId="7A40209B" w:rsidR="00F6632F" w:rsidRPr="007F373C" w:rsidRDefault="00F6632F" w:rsidP="003E7FB2">
      <w:pPr>
        <w:tabs>
          <w:tab w:val="left" w:pos="567"/>
        </w:tabs>
        <w:autoSpaceDE w:val="0"/>
        <w:autoSpaceDN w:val="0"/>
        <w:adjustRightInd w:val="0"/>
        <w:spacing w:line="360" w:lineRule="auto"/>
        <w:ind w:firstLine="709"/>
        <w:jc w:val="both"/>
        <w:rPr>
          <w:rFonts w:ascii="Arial" w:eastAsia="ArialMT" w:hAnsi="Arial" w:cs="Arial"/>
          <w:sz w:val="24"/>
          <w:szCs w:val="24"/>
        </w:rPr>
      </w:pPr>
      <w:r w:rsidRPr="007F373C">
        <w:rPr>
          <w:rFonts w:ascii="Arial" w:eastAsia="ArialMT" w:hAnsi="Arial" w:cs="Arial"/>
          <w:sz w:val="24"/>
          <w:szCs w:val="24"/>
        </w:rPr>
        <w:t xml:space="preserve">Если не установлено иное </w:t>
      </w:r>
      <w:r w:rsidR="006E1935">
        <w:rPr>
          <w:rFonts w:ascii="Arial" w:eastAsia="ArialMT" w:hAnsi="Arial" w:cs="Arial"/>
          <w:sz w:val="24"/>
          <w:szCs w:val="24"/>
        </w:rPr>
        <w:t>в</w:t>
      </w:r>
      <w:r w:rsidRPr="007F373C">
        <w:rPr>
          <w:rFonts w:ascii="Arial" w:eastAsia="ArialMT" w:hAnsi="Arial" w:cs="Arial"/>
          <w:sz w:val="24"/>
          <w:szCs w:val="24"/>
        </w:rPr>
        <w:t xml:space="preserve"> метод</w:t>
      </w:r>
      <w:r w:rsidR="006E1935">
        <w:rPr>
          <w:rFonts w:ascii="Arial" w:eastAsia="ArialMT" w:hAnsi="Arial" w:cs="Arial"/>
          <w:sz w:val="24"/>
          <w:szCs w:val="24"/>
        </w:rPr>
        <w:t>е</w:t>
      </w:r>
      <w:r w:rsidRPr="007F373C">
        <w:rPr>
          <w:rFonts w:ascii="Arial" w:eastAsia="ArialMT" w:hAnsi="Arial" w:cs="Arial"/>
          <w:sz w:val="24"/>
          <w:szCs w:val="24"/>
        </w:rPr>
        <w:t xml:space="preserve"> испытани</w:t>
      </w:r>
      <w:r w:rsidR="006E1935">
        <w:rPr>
          <w:rFonts w:ascii="Arial" w:eastAsia="ArialMT" w:hAnsi="Arial" w:cs="Arial"/>
          <w:sz w:val="24"/>
          <w:szCs w:val="24"/>
        </w:rPr>
        <w:t>я</w:t>
      </w:r>
      <w:r w:rsidRPr="007F373C">
        <w:rPr>
          <w:rFonts w:ascii="Arial" w:eastAsia="ArialMT" w:hAnsi="Arial" w:cs="Arial"/>
          <w:sz w:val="24"/>
          <w:szCs w:val="24"/>
        </w:rPr>
        <w:t xml:space="preserve">, образцы </w:t>
      </w:r>
      <w:r w:rsidR="005B07C4" w:rsidRPr="007F373C">
        <w:rPr>
          <w:rFonts w:ascii="Arial" w:eastAsia="ArialMT" w:hAnsi="Arial" w:cs="Arial"/>
          <w:sz w:val="24"/>
          <w:szCs w:val="24"/>
        </w:rPr>
        <w:t xml:space="preserve">для испытания </w:t>
      </w:r>
      <w:r w:rsidRPr="007F373C">
        <w:rPr>
          <w:rFonts w:ascii="Arial" w:eastAsia="ArialMT" w:hAnsi="Arial" w:cs="Arial"/>
          <w:sz w:val="24"/>
          <w:szCs w:val="24"/>
        </w:rPr>
        <w:t>должны быть кондиционированы перед испытаниями при температуре (23</w:t>
      </w:r>
      <w:r w:rsidR="00F21540" w:rsidRPr="007F373C">
        <w:rPr>
          <w:rFonts w:ascii="Arial" w:eastAsia="ArialMT" w:hAnsi="Arial" w:cs="Arial"/>
          <w:sz w:val="24"/>
          <w:szCs w:val="24"/>
        </w:rPr>
        <w:t> </w:t>
      </w:r>
      <w:r w:rsidRPr="007F373C">
        <w:rPr>
          <w:rFonts w:ascii="Arial" w:eastAsia="ArialMT" w:hAnsi="Arial" w:cs="Arial"/>
          <w:sz w:val="24"/>
          <w:szCs w:val="24"/>
        </w:rPr>
        <w:t>±</w:t>
      </w:r>
      <w:r w:rsidR="00F21540" w:rsidRPr="007F373C">
        <w:rPr>
          <w:rFonts w:ascii="Arial" w:eastAsia="ArialMT" w:hAnsi="Arial" w:cs="Arial"/>
          <w:sz w:val="24"/>
          <w:szCs w:val="24"/>
        </w:rPr>
        <w:t> </w:t>
      </w:r>
      <w:r w:rsidRPr="007F373C">
        <w:rPr>
          <w:rFonts w:ascii="Arial" w:eastAsia="ArialMT" w:hAnsi="Arial" w:cs="Arial"/>
          <w:sz w:val="24"/>
          <w:szCs w:val="24"/>
        </w:rPr>
        <w:t>2) °C</w:t>
      </w:r>
      <w:r w:rsidR="00851BAD" w:rsidRPr="007F373C">
        <w:rPr>
          <w:rFonts w:ascii="Arial" w:eastAsia="ArialMT" w:hAnsi="Arial" w:cs="Arial"/>
          <w:sz w:val="24"/>
          <w:szCs w:val="24"/>
        </w:rPr>
        <w:t xml:space="preserve"> </w:t>
      </w:r>
      <w:r w:rsidR="00833DBA" w:rsidRPr="007F373C">
        <w:rPr>
          <w:rFonts w:ascii="Arial" w:eastAsia="ArialMT" w:hAnsi="Arial" w:cs="Arial"/>
          <w:b/>
          <w:i/>
          <w:sz w:val="24"/>
          <w:szCs w:val="24"/>
        </w:rPr>
        <w:t>в течение не менее 3 ч</w:t>
      </w:r>
      <w:r w:rsidR="00833DBA" w:rsidRPr="007F373C">
        <w:rPr>
          <w:rFonts w:ascii="Arial" w:eastAsia="ArialMT" w:hAnsi="Arial" w:cs="Arial"/>
          <w:sz w:val="24"/>
          <w:szCs w:val="24"/>
        </w:rPr>
        <w:t xml:space="preserve"> </w:t>
      </w:r>
      <w:r w:rsidR="00851BAD" w:rsidRPr="007F373C">
        <w:rPr>
          <w:rFonts w:ascii="Arial" w:eastAsia="ArialMT" w:hAnsi="Arial" w:cs="Arial"/>
          <w:sz w:val="24"/>
          <w:szCs w:val="24"/>
        </w:rPr>
        <w:t>и</w:t>
      </w:r>
      <w:r w:rsidRPr="007F373C">
        <w:rPr>
          <w:rFonts w:ascii="Arial" w:eastAsia="ArialMT" w:hAnsi="Arial" w:cs="Arial"/>
          <w:sz w:val="24"/>
          <w:szCs w:val="24"/>
        </w:rPr>
        <w:t xml:space="preserve"> в соответствии с условиями, приведенными в </w:t>
      </w:r>
      <w:r w:rsidR="00AC2E38" w:rsidRPr="007F373C">
        <w:rPr>
          <w:rFonts w:ascii="Arial" w:eastAsia="ArialMT" w:hAnsi="Arial" w:cs="Arial"/>
          <w:sz w:val="24"/>
          <w:szCs w:val="24"/>
        </w:rPr>
        <w:t>т</w:t>
      </w:r>
      <w:r w:rsidRPr="007F373C">
        <w:rPr>
          <w:rFonts w:ascii="Arial" w:eastAsia="ArialMT" w:hAnsi="Arial" w:cs="Arial"/>
          <w:sz w:val="24"/>
          <w:szCs w:val="24"/>
        </w:rPr>
        <w:t>аблице 4.</w:t>
      </w:r>
    </w:p>
    <w:p w14:paraId="327A6BDC" w14:textId="532657D4" w:rsidR="00F6632F" w:rsidRPr="007F373C" w:rsidRDefault="001A005E" w:rsidP="00602E88">
      <w:pPr>
        <w:pStyle w:val="2"/>
        <w:spacing w:before="0" w:after="0" w:line="360" w:lineRule="auto"/>
        <w:ind w:firstLine="709"/>
        <w:rPr>
          <w:i w:val="0"/>
          <w:sz w:val="24"/>
          <w:szCs w:val="24"/>
        </w:rPr>
      </w:pPr>
      <w:bookmarkStart w:id="67" w:name="_Toc205289720"/>
      <w:bookmarkStart w:id="68" w:name="_Toc230968304"/>
      <w:r w:rsidRPr="007F373C">
        <w:rPr>
          <w:i w:val="0"/>
          <w:sz w:val="24"/>
          <w:szCs w:val="24"/>
        </w:rPr>
        <w:t>8</w:t>
      </w:r>
      <w:r w:rsidR="00F6632F" w:rsidRPr="007F373C">
        <w:rPr>
          <w:i w:val="0"/>
          <w:sz w:val="24"/>
          <w:szCs w:val="24"/>
        </w:rPr>
        <w:t>.2 Требования</w:t>
      </w:r>
      <w:bookmarkEnd w:id="67"/>
      <w:bookmarkEnd w:id="68"/>
    </w:p>
    <w:p w14:paraId="52EB5CA4" w14:textId="5146E1E7" w:rsidR="00526C14" w:rsidRPr="007F373C" w:rsidRDefault="00143E1F" w:rsidP="003E7FB2">
      <w:pPr>
        <w:tabs>
          <w:tab w:val="left" w:pos="567"/>
        </w:tabs>
        <w:autoSpaceDE w:val="0"/>
        <w:autoSpaceDN w:val="0"/>
        <w:adjustRightInd w:val="0"/>
        <w:spacing w:line="360" w:lineRule="auto"/>
        <w:ind w:firstLine="709"/>
        <w:jc w:val="both"/>
        <w:rPr>
          <w:rFonts w:ascii="Arial" w:eastAsia="ArialMT" w:hAnsi="Arial" w:cs="Arial"/>
          <w:sz w:val="24"/>
          <w:szCs w:val="24"/>
        </w:rPr>
      </w:pPr>
      <w:r>
        <w:rPr>
          <w:rFonts w:ascii="Arial" w:eastAsia="ArialMT" w:hAnsi="Arial" w:cs="Arial"/>
          <w:sz w:val="24"/>
          <w:szCs w:val="24"/>
        </w:rPr>
        <w:t xml:space="preserve">Трубы должны иметь механические характеристики, соответствующие требованиям таблицы 4. </w:t>
      </w:r>
      <w:bookmarkStart w:id="69" w:name="_Hlk228460136"/>
      <w:bookmarkStart w:id="70" w:name="_Hlk229492581"/>
      <w:r w:rsidR="00F6632F" w:rsidRPr="007F373C">
        <w:rPr>
          <w:rFonts w:ascii="Arial" w:eastAsia="ArialMT" w:hAnsi="Arial" w:cs="Arial"/>
          <w:sz w:val="24"/>
          <w:szCs w:val="24"/>
        </w:rPr>
        <w:t xml:space="preserve">Требования для труб с соэкструзионными слоями </w:t>
      </w:r>
      <w:r w:rsidR="0065106E" w:rsidRPr="007F373C">
        <w:rPr>
          <w:rFonts w:ascii="Arial" w:eastAsia="ArialMT" w:hAnsi="Arial" w:cs="Arial"/>
          <w:sz w:val="24"/>
          <w:szCs w:val="24"/>
        </w:rPr>
        <w:t>приведены</w:t>
      </w:r>
      <w:r w:rsidR="008F2775" w:rsidRPr="007F373C">
        <w:rPr>
          <w:rFonts w:ascii="Arial" w:eastAsia="ArialMT" w:hAnsi="Arial" w:cs="Arial"/>
          <w:sz w:val="24"/>
          <w:szCs w:val="24"/>
        </w:rPr>
        <w:t xml:space="preserve"> </w:t>
      </w:r>
      <w:r w:rsidR="0065106E" w:rsidRPr="007F373C">
        <w:rPr>
          <w:rFonts w:ascii="Arial" w:eastAsia="ArialMT" w:hAnsi="Arial" w:cs="Arial"/>
          <w:sz w:val="24"/>
          <w:szCs w:val="24"/>
        </w:rPr>
        <w:t>в</w:t>
      </w:r>
      <w:r w:rsidR="008F2775" w:rsidRPr="007F373C">
        <w:rPr>
          <w:rFonts w:ascii="Arial" w:eastAsia="ArialMT" w:hAnsi="Arial" w:cs="Arial"/>
          <w:sz w:val="24"/>
          <w:szCs w:val="24"/>
        </w:rPr>
        <w:t xml:space="preserve"> приложени</w:t>
      </w:r>
      <w:r w:rsidR="0065106E" w:rsidRPr="007F373C">
        <w:rPr>
          <w:rFonts w:ascii="Arial" w:eastAsia="ArialMT" w:hAnsi="Arial" w:cs="Arial"/>
          <w:sz w:val="24"/>
          <w:szCs w:val="24"/>
        </w:rPr>
        <w:t>и</w:t>
      </w:r>
      <w:r w:rsidR="00F6632F" w:rsidRPr="007F373C">
        <w:rPr>
          <w:rFonts w:ascii="Arial" w:eastAsia="ArialMT" w:hAnsi="Arial" w:cs="Arial"/>
          <w:sz w:val="24"/>
          <w:szCs w:val="24"/>
        </w:rPr>
        <w:t xml:space="preserve"> A, </w:t>
      </w:r>
      <w:r w:rsidR="002D6FFA" w:rsidRPr="007F373C">
        <w:rPr>
          <w:rFonts w:ascii="Arial" w:eastAsia="ArialMT" w:hAnsi="Arial" w:cs="Arial"/>
          <w:sz w:val="24"/>
          <w:szCs w:val="24"/>
        </w:rPr>
        <w:t xml:space="preserve">для труб с </w:t>
      </w:r>
      <w:r w:rsidR="005D4E68" w:rsidRPr="007F373C">
        <w:rPr>
          <w:rFonts w:ascii="Arial" w:eastAsia="ArialMT" w:hAnsi="Arial" w:cs="Arial"/>
          <w:sz w:val="24"/>
          <w:szCs w:val="24"/>
        </w:rPr>
        <w:t xml:space="preserve">удаляемым слоем </w:t>
      </w:r>
      <w:r w:rsidR="00A23C8F" w:rsidRPr="007F373C">
        <w:rPr>
          <w:rFonts w:ascii="Arial" w:eastAsia="ArialMT" w:hAnsi="Arial" w:cs="Arial"/>
          <w:sz w:val="24"/>
          <w:szCs w:val="24"/>
        </w:rPr>
        <w:t>—</w:t>
      </w:r>
      <w:r w:rsidR="0065106E" w:rsidRPr="007F373C">
        <w:rPr>
          <w:rFonts w:ascii="Arial" w:eastAsia="ArialMT" w:hAnsi="Arial" w:cs="Arial"/>
          <w:sz w:val="24"/>
          <w:szCs w:val="24"/>
        </w:rPr>
        <w:t xml:space="preserve"> </w:t>
      </w:r>
      <w:r w:rsidR="00F6632F" w:rsidRPr="007F373C">
        <w:rPr>
          <w:rFonts w:ascii="Arial" w:eastAsia="ArialMT" w:hAnsi="Arial" w:cs="Arial"/>
          <w:sz w:val="24"/>
          <w:szCs w:val="24"/>
        </w:rPr>
        <w:t xml:space="preserve">в </w:t>
      </w:r>
      <w:r w:rsidR="002D6FFA" w:rsidRPr="007F373C">
        <w:rPr>
          <w:rFonts w:ascii="Arial" w:eastAsia="ArialMT" w:hAnsi="Arial" w:cs="Arial"/>
          <w:sz w:val="24"/>
          <w:szCs w:val="24"/>
        </w:rPr>
        <w:t>п</w:t>
      </w:r>
      <w:r w:rsidR="00F6632F" w:rsidRPr="007F373C">
        <w:rPr>
          <w:rFonts w:ascii="Arial" w:eastAsia="ArialMT" w:hAnsi="Arial" w:cs="Arial"/>
          <w:sz w:val="24"/>
          <w:szCs w:val="24"/>
        </w:rPr>
        <w:t>риложении B</w:t>
      </w:r>
      <w:bookmarkEnd w:id="69"/>
      <w:r w:rsidR="000F23E0" w:rsidRPr="007F373C">
        <w:rPr>
          <w:rFonts w:ascii="Arial" w:eastAsia="ArialMT" w:hAnsi="Arial" w:cs="Arial"/>
          <w:sz w:val="24"/>
          <w:szCs w:val="24"/>
        </w:rPr>
        <w:t>.</w:t>
      </w:r>
    </w:p>
    <w:bookmarkEnd w:id="70"/>
    <w:p w14:paraId="1C06C7A6" w14:textId="4E478BC7" w:rsidR="00F6632F" w:rsidRPr="007F373C" w:rsidRDefault="00640C33" w:rsidP="003E7FB2">
      <w:pPr>
        <w:tabs>
          <w:tab w:val="left" w:pos="567"/>
        </w:tabs>
        <w:autoSpaceDE w:val="0"/>
        <w:autoSpaceDN w:val="0"/>
        <w:adjustRightInd w:val="0"/>
        <w:spacing w:line="360" w:lineRule="auto"/>
        <w:ind w:firstLine="709"/>
        <w:jc w:val="both"/>
        <w:rPr>
          <w:rFonts w:ascii="Arial" w:eastAsia="ArialMT" w:hAnsi="Arial" w:cs="Arial"/>
          <w:sz w:val="24"/>
          <w:szCs w:val="24"/>
        </w:rPr>
      </w:pPr>
      <w:r w:rsidRPr="007F373C">
        <w:rPr>
          <w:rFonts w:ascii="Arial" w:eastAsia="ArialMT" w:hAnsi="Arial" w:cs="Arial"/>
          <w:sz w:val="24"/>
          <w:szCs w:val="24"/>
        </w:rPr>
        <w:t xml:space="preserve">При использовании потребителем метода пережима при эксплуатации </w:t>
      </w:r>
      <w:r w:rsidR="00272704">
        <w:rPr>
          <w:rFonts w:ascii="Arial" w:eastAsia="ArialMT" w:hAnsi="Arial" w:cs="Arial"/>
          <w:sz w:val="24"/>
          <w:szCs w:val="24"/>
        </w:rPr>
        <w:t>дополнительно проводят</w:t>
      </w:r>
      <w:r w:rsidRPr="007F373C">
        <w:rPr>
          <w:rFonts w:ascii="Arial" w:eastAsia="ArialMT" w:hAnsi="Arial" w:cs="Arial"/>
          <w:sz w:val="24"/>
          <w:szCs w:val="24"/>
        </w:rPr>
        <w:t xml:space="preserve"> испытания труб в соответствии с приложением С</w:t>
      </w:r>
      <w:r w:rsidR="000F23E0" w:rsidRPr="007F373C">
        <w:rPr>
          <w:rFonts w:ascii="Arial" w:eastAsia="ArialMT" w:hAnsi="Arial" w:cs="Arial"/>
          <w:sz w:val="24"/>
          <w:szCs w:val="24"/>
        </w:rPr>
        <w:t>.</w:t>
      </w:r>
    </w:p>
    <w:p w14:paraId="0BCFC576" w14:textId="4B2F0BAA" w:rsidR="00E9647E" w:rsidRPr="007F373C" w:rsidRDefault="000A787E" w:rsidP="00490909">
      <w:pPr>
        <w:keepNext/>
        <w:tabs>
          <w:tab w:val="left" w:pos="567"/>
        </w:tabs>
        <w:autoSpaceDE w:val="0"/>
        <w:autoSpaceDN w:val="0"/>
        <w:adjustRightInd w:val="0"/>
        <w:spacing w:line="360" w:lineRule="auto"/>
        <w:rPr>
          <w:rFonts w:ascii="Arial" w:hAnsi="Arial" w:cs="Arial"/>
          <w:sz w:val="22"/>
          <w:szCs w:val="22"/>
        </w:rPr>
      </w:pPr>
      <w:r w:rsidRPr="007F373C">
        <w:rPr>
          <w:rFonts w:ascii="Arial" w:hAnsi="Arial" w:cs="Arial"/>
          <w:bCs/>
          <w:spacing w:val="40"/>
          <w:sz w:val="22"/>
          <w:szCs w:val="22"/>
        </w:rPr>
        <w:t>Таблица</w:t>
      </w:r>
      <w:r w:rsidRPr="007F373C">
        <w:rPr>
          <w:rFonts w:ascii="Arial" w:hAnsi="Arial" w:cs="Arial"/>
          <w:bCs/>
          <w:sz w:val="22"/>
          <w:szCs w:val="22"/>
        </w:rPr>
        <w:t xml:space="preserve"> </w:t>
      </w:r>
      <w:r w:rsidR="002B4034" w:rsidRPr="007F373C">
        <w:rPr>
          <w:rFonts w:ascii="Arial" w:hAnsi="Arial" w:cs="Arial"/>
          <w:sz w:val="22"/>
          <w:szCs w:val="22"/>
        </w:rPr>
        <w:t xml:space="preserve">4 </w:t>
      </w:r>
      <w:r w:rsidR="00F21540" w:rsidRPr="007F373C">
        <w:rPr>
          <w:rFonts w:ascii="Arial" w:hAnsi="Arial" w:cs="Arial"/>
          <w:sz w:val="22"/>
          <w:szCs w:val="22"/>
        </w:rPr>
        <w:t>—</w:t>
      </w:r>
      <w:r w:rsidR="002B4034" w:rsidRPr="007F373C">
        <w:rPr>
          <w:rFonts w:ascii="Arial" w:hAnsi="Arial" w:cs="Arial"/>
          <w:sz w:val="22"/>
          <w:szCs w:val="22"/>
        </w:rPr>
        <w:t xml:space="preserve"> Механические характеристики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145"/>
        <w:gridCol w:w="2178"/>
        <w:gridCol w:w="2247"/>
        <w:gridCol w:w="1929"/>
        <w:gridCol w:w="1128"/>
      </w:tblGrid>
      <w:tr w:rsidR="000B1CAD" w:rsidRPr="007F373C" w14:paraId="2F1AB15D" w14:textId="77777777" w:rsidTr="001B613D">
        <w:tc>
          <w:tcPr>
            <w:tcW w:w="1114" w:type="pct"/>
            <w:vMerge w:val="restart"/>
            <w:tcBorders>
              <w:bottom w:val="double" w:sz="4" w:space="0" w:color="000000"/>
            </w:tcBorders>
            <w:vAlign w:val="center"/>
          </w:tcPr>
          <w:p w14:paraId="3FA42D54" w14:textId="77777777" w:rsidR="000B1CAD" w:rsidRPr="007F373C" w:rsidRDefault="000B1CAD" w:rsidP="00471767">
            <w:pPr>
              <w:tabs>
                <w:tab w:val="left" w:pos="567"/>
              </w:tabs>
              <w:autoSpaceDE w:val="0"/>
              <w:autoSpaceDN w:val="0"/>
              <w:adjustRightInd w:val="0"/>
              <w:jc w:val="center"/>
              <w:rPr>
                <w:rFonts w:ascii="Arial" w:hAnsi="Arial" w:cs="Arial"/>
                <w:sz w:val="22"/>
                <w:szCs w:val="24"/>
              </w:rPr>
            </w:pPr>
            <w:r w:rsidRPr="007F373C">
              <w:rPr>
                <w:rFonts w:ascii="Arial" w:eastAsia="Calibri" w:hAnsi="Arial" w:cs="Arial"/>
                <w:bCs/>
                <w:sz w:val="22"/>
                <w:szCs w:val="24"/>
              </w:rPr>
              <w:t>Показатель</w:t>
            </w:r>
          </w:p>
        </w:tc>
        <w:tc>
          <w:tcPr>
            <w:tcW w:w="1131" w:type="pct"/>
            <w:vMerge w:val="restart"/>
            <w:tcBorders>
              <w:bottom w:val="double" w:sz="4" w:space="0" w:color="000000"/>
            </w:tcBorders>
            <w:vAlign w:val="center"/>
          </w:tcPr>
          <w:p w14:paraId="186BC8FC" w14:textId="77777777" w:rsidR="000B1CAD" w:rsidRPr="007F373C" w:rsidRDefault="000B1CAD" w:rsidP="00471767">
            <w:pPr>
              <w:tabs>
                <w:tab w:val="left" w:pos="567"/>
              </w:tabs>
              <w:autoSpaceDE w:val="0"/>
              <w:autoSpaceDN w:val="0"/>
              <w:adjustRightInd w:val="0"/>
              <w:jc w:val="center"/>
              <w:rPr>
                <w:rFonts w:ascii="Arial" w:hAnsi="Arial" w:cs="Arial"/>
                <w:sz w:val="22"/>
                <w:szCs w:val="24"/>
              </w:rPr>
            </w:pPr>
            <w:r w:rsidRPr="007F373C">
              <w:rPr>
                <w:rFonts w:ascii="Arial" w:eastAsia="Calibri" w:hAnsi="Arial" w:cs="Arial"/>
                <w:bCs/>
                <w:sz w:val="22"/>
                <w:szCs w:val="24"/>
              </w:rPr>
              <w:t>Требования</w:t>
            </w:r>
          </w:p>
        </w:tc>
        <w:tc>
          <w:tcPr>
            <w:tcW w:w="2169" w:type="pct"/>
            <w:gridSpan w:val="2"/>
            <w:vAlign w:val="center"/>
          </w:tcPr>
          <w:p w14:paraId="7A0A1A60" w14:textId="77777777" w:rsidR="000B1CAD" w:rsidRPr="007F373C" w:rsidRDefault="000B1CAD" w:rsidP="00471767">
            <w:pPr>
              <w:tabs>
                <w:tab w:val="left" w:pos="567"/>
              </w:tabs>
              <w:autoSpaceDE w:val="0"/>
              <w:autoSpaceDN w:val="0"/>
              <w:adjustRightInd w:val="0"/>
              <w:jc w:val="center"/>
              <w:rPr>
                <w:rFonts w:ascii="Arial" w:hAnsi="Arial" w:cs="Arial"/>
                <w:sz w:val="22"/>
                <w:szCs w:val="24"/>
              </w:rPr>
            </w:pPr>
            <w:r w:rsidRPr="007F373C">
              <w:rPr>
                <w:rFonts w:ascii="Arial" w:eastAsia="Calibri" w:hAnsi="Arial" w:cs="Arial"/>
                <w:bCs/>
                <w:sz w:val="22"/>
                <w:szCs w:val="24"/>
              </w:rPr>
              <w:t>Параметры</w:t>
            </w:r>
            <w:r w:rsidRPr="007F373C">
              <w:rPr>
                <w:rFonts w:ascii="Arial" w:eastAsia="Calibri" w:hAnsi="Arial" w:cs="Arial"/>
                <w:bCs/>
                <w:spacing w:val="-4"/>
                <w:sz w:val="22"/>
                <w:szCs w:val="24"/>
              </w:rPr>
              <w:t xml:space="preserve"> </w:t>
            </w:r>
            <w:r w:rsidRPr="007F373C">
              <w:rPr>
                <w:rFonts w:ascii="Arial" w:eastAsia="Calibri" w:hAnsi="Arial" w:cs="Arial"/>
                <w:bCs/>
                <w:sz w:val="22"/>
                <w:szCs w:val="24"/>
              </w:rPr>
              <w:t>испытаний</w:t>
            </w:r>
          </w:p>
        </w:tc>
        <w:tc>
          <w:tcPr>
            <w:tcW w:w="586" w:type="pct"/>
            <w:vMerge w:val="restart"/>
            <w:tcBorders>
              <w:bottom w:val="double" w:sz="4" w:space="0" w:color="000000"/>
            </w:tcBorders>
            <w:vAlign w:val="center"/>
          </w:tcPr>
          <w:p w14:paraId="70A2C2DE" w14:textId="77777777" w:rsidR="000B1CAD" w:rsidRPr="007F373C" w:rsidRDefault="000B1CAD" w:rsidP="00471767">
            <w:pPr>
              <w:tabs>
                <w:tab w:val="left" w:pos="567"/>
              </w:tabs>
              <w:autoSpaceDE w:val="0"/>
              <w:autoSpaceDN w:val="0"/>
              <w:adjustRightInd w:val="0"/>
              <w:jc w:val="center"/>
              <w:rPr>
                <w:rFonts w:ascii="Arial" w:hAnsi="Arial" w:cs="Arial"/>
                <w:sz w:val="22"/>
                <w:szCs w:val="24"/>
              </w:rPr>
            </w:pPr>
            <w:r w:rsidRPr="007F373C">
              <w:rPr>
                <w:rFonts w:ascii="Arial" w:eastAsia="Calibri" w:hAnsi="Arial" w:cs="Arial"/>
                <w:bCs/>
                <w:sz w:val="22"/>
                <w:szCs w:val="24"/>
              </w:rPr>
              <w:t>Метод</w:t>
            </w:r>
            <w:r w:rsidRPr="007F373C">
              <w:rPr>
                <w:rFonts w:ascii="Arial" w:eastAsia="Calibri" w:hAnsi="Arial" w:cs="Arial"/>
                <w:bCs/>
                <w:spacing w:val="-3"/>
                <w:sz w:val="22"/>
                <w:szCs w:val="24"/>
              </w:rPr>
              <w:t xml:space="preserve"> </w:t>
            </w:r>
            <w:r w:rsidRPr="007F373C">
              <w:rPr>
                <w:rFonts w:ascii="Arial" w:eastAsia="Calibri" w:hAnsi="Arial" w:cs="Arial"/>
                <w:bCs/>
                <w:sz w:val="22"/>
                <w:szCs w:val="24"/>
              </w:rPr>
              <w:t>испытания</w:t>
            </w:r>
          </w:p>
        </w:tc>
      </w:tr>
      <w:tr w:rsidR="001B613D" w:rsidRPr="007F373C" w14:paraId="1D91F2A4" w14:textId="77777777" w:rsidTr="001B613D">
        <w:trPr>
          <w:trHeight w:val="246"/>
        </w:trPr>
        <w:tc>
          <w:tcPr>
            <w:tcW w:w="1114" w:type="pct"/>
            <w:vMerge/>
            <w:tcBorders>
              <w:bottom w:val="double" w:sz="4" w:space="0" w:color="000000"/>
            </w:tcBorders>
            <w:vAlign w:val="center"/>
          </w:tcPr>
          <w:p w14:paraId="2E131A39" w14:textId="77777777" w:rsidR="000B1CAD" w:rsidRPr="007F373C" w:rsidRDefault="000B1CAD" w:rsidP="00471767">
            <w:pPr>
              <w:tabs>
                <w:tab w:val="left" w:pos="567"/>
              </w:tabs>
              <w:autoSpaceDE w:val="0"/>
              <w:autoSpaceDN w:val="0"/>
              <w:adjustRightInd w:val="0"/>
              <w:jc w:val="center"/>
              <w:rPr>
                <w:rFonts w:ascii="Arial" w:hAnsi="Arial" w:cs="Arial"/>
                <w:sz w:val="22"/>
                <w:szCs w:val="24"/>
              </w:rPr>
            </w:pPr>
          </w:p>
        </w:tc>
        <w:tc>
          <w:tcPr>
            <w:tcW w:w="1131" w:type="pct"/>
            <w:vMerge/>
            <w:tcBorders>
              <w:bottom w:val="double" w:sz="4" w:space="0" w:color="000000"/>
            </w:tcBorders>
            <w:vAlign w:val="center"/>
          </w:tcPr>
          <w:p w14:paraId="2DE1C397" w14:textId="77777777" w:rsidR="000B1CAD" w:rsidRPr="007F373C" w:rsidRDefault="000B1CAD" w:rsidP="00471767">
            <w:pPr>
              <w:tabs>
                <w:tab w:val="left" w:pos="567"/>
              </w:tabs>
              <w:autoSpaceDE w:val="0"/>
              <w:autoSpaceDN w:val="0"/>
              <w:adjustRightInd w:val="0"/>
              <w:jc w:val="center"/>
              <w:rPr>
                <w:rFonts w:ascii="Arial" w:hAnsi="Arial" w:cs="Arial"/>
                <w:sz w:val="22"/>
                <w:szCs w:val="24"/>
              </w:rPr>
            </w:pPr>
          </w:p>
        </w:tc>
        <w:tc>
          <w:tcPr>
            <w:tcW w:w="1167" w:type="pct"/>
            <w:tcBorders>
              <w:bottom w:val="double" w:sz="4" w:space="0" w:color="auto"/>
            </w:tcBorders>
            <w:vAlign w:val="center"/>
          </w:tcPr>
          <w:p w14:paraId="49194B40" w14:textId="77777777" w:rsidR="000B1CAD" w:rsidRPr="007F373C" w:rsidRDefault="000B1CAD" w:rsidP="00471767">
            <w:pPr>
              <w:tabs>
                <w:tab w:val="left" w:pos="567"/>
              </w:tabs>
              <w:autoSpaceDE w:val="0"/>
              <w:autoSpaceDN w:val="0"/>
              <w:adjustRightInd w:val="0"/>
              <w:jc w:val="center"/>
              <w:rPr>
                <w:rFonts w:ascii="Arial" w:hAnsi="Arial" w:cs="Arial"/>
                <w:sz w:val="22"/>
                <w:szCs w:val="24"/>
              </w:rPr>
            </w:pPr>
            <w:r w:rsidRPr="007F373C">
              <w:rPr>
                <w:rFonts w:ascii="Arial" w:eastAsia="Calibri" w:hAnsi="Arial" w:cs="Arial"/>
                <w:bCs/>
                <w:sz w:val="22"/>
                <w:szCs w:val="24"/>
              </w:rPr>
              <w:t>Параметр</w:t>
            </w:r>
          </w:p>
        </w:tc>
        <w:tc>
          <w:tcPr>
            <w:tcW w:w="1002" w:type="pct"/>
            <w:tcBorders>
              <w:bottom w:val="double" w:sz="4" w:space="0" w:color="auto"/>
            </w:tcBorders>
            <w:vAlign w:val="center"/>
          </w:tcPr>
          <w:p w14:paraId="6A68B675" w14:textId="77777777" w:rsidR="000B1CAD" w:rsidRPr="007F373C" w:rsidRDefault="000B1CAD" w:rsidP="00471767">
            <w:pPr>
              <w:tabs>
                <w:tab w:val="left" w:pos="567"/>
              </w:tabs>
              <w:autoSpaceDE w:val="0"/>
              <w:autoSpaceDN w:val="0"/>
              <w:adjustRightInd w:val="0"/>
              <w:jc w:val="center"/>
              <w:rPr>
                <w:rFonts w:ascii="Arial" w:hAnsi="Arial" w:cs="Arial"/>
                <w:sz w:val="22"/>
                <w:szCs w:val="24"/>
              </w:rPr>
            </w:pPr>
            <w:r w:rsidRPr="007F373C">
              <w:rPr>
                <w:rFonts w:ascii="Arial" w:eastAsia="Calibri" w:hAnsi="Arial" w:cs="Arial"/>
                <w:bCs/>
                <w:sz w:val="22"/>
                <w:szCs w:val="24"/>
              </w:rPr>
              <w:t>Значение</w:t>
            </w:r>
          </w:p>
        </w:tc>
        <w:tc>
          <w:tcPr>
            <w:tcW w:w="586" w:type="pct"/>
            <w:vMerge/>
            <w:tcBorders>
              <w:bottom w:val="double" w:sz="4" w:space="0" w:color="000000"/>
            </w:tcBorders>
            <w:vAlign w:val="center"/>
          </w:tcPr>
          <w:p w14:paraId="4E2C8909" w14:textId="77777777" w:rsidR="000B1CAD" w:rsidRPr="007F373C" w:rsidRDefault="000B1CAD" w:rsidP="00471767">
            <w:pPr>
              <w:tabs>
                <w:tab w:val="left" w:pos="567"/>
              </w:tabs>
              <w:autoSpaceDE w:val="0"/>
              <w:autoSpaceDN w:val="0"/>
              <w:adjustRightInd w:val="0"/>
              <w:jc w:val="center"/>
              <w:rPr>
                <w:rFonts w:ascii="Arial" w:hAnsi="Arial" w:cs="Arial"/>
                <w:sz w:val="22"/>
                <w:szCs w:val="24"/>
              </w:rPr>
            </w:pPr>
          </w:p>
        </w:tc>
      </w:tr>
      <w:tr w:rsidR="001B613D" w:rsidRPr="007F373C" w14:paraId="6FC218D4" w14:textId="77777777" w:rsidTr="001B613D">
        <w:trPr>
          <w:trHeight w:val="707"/>
        </w:trPr>
        <w:tc>
          <w:tcPr>
            <w:tcW w:w="1114" w:type="pct"/>
            <w:vMerge w:val="restart"/>
            <w:tcBorders>
              <w:top w:val="double" w:sz="4" w:space="0" w:color="000000"/>
            </w:tcBorders>
          </w:tcPr>
          <w:p w14:paraId="0316454A" w14:textId="77777777" w:rsidR="00826151" w:rsidRPr="00490909" w:rsidRDefault="00826151" w:rsidP="00471767">
            <w:pPr>
              <w:widowControl w:val="0"/>
              <w:autoSpaceDE w:val="0"/>
              <w:autoSpaceDN w:val="0"/>
              <w:rPr>
                <w:rFonts w:ascii="Arial" w:eastAsia="Calibri" w:hAnsi="Arial" w:cs="Arial"/>
                <w:sz w:val="24"/>
                <w:szCs w:val="24"/>
              </w:rPr>
            </w:pPr>
            <w:r w:rsidRPr="00490909">
              <w:rPr>
                <w:rFonts w:ascii="Arial" w:eastAsia="Calibri" w:hAnsi="Arial" w:cs="Arial"/>
                <w:sz w:val="24"/>
                <w:szCs w:val="24"/>
              </w:rPr>
              <w:t xml:space="preserve">1 Стойкость к внутреннему гидростатическому давлению </w:t>
            </w:r>
          </w:p>
          <w:p w14:paraId="086CD4D8" w14:textId="21F3B76C" w:rsidR="00826151" w:rsidRPr="00490909" w:rsidRDefault="00826151" w:rsidP="00471767">
            <w:pPr>
              <w:widowControl w:val="0"/>
              <w:autoSpaceDE w:val="0"/>
              <w:autoSpaceDN w:val="0"/>
              <w:rPr>
                <w:rFonts w:ascii="Arial" w:eastAsia="Calibri" w:hAnsi="Arial" w:cs="Arial"/>
                <w:sz w:val="24"/>
                <w:szCs w:val="24"/>
                <w:vertAlign w:val="superscript"/>
              </w:rPr>
            </w:pPr>
            <w:r w:rsidRPr="00490909">
              <w:rPr>
                <w:rFonts w:ascii="Arial" w:eastAsia="Calibri" w:hAnsi="Arial" w:cs="Arial"/>
                <w:sz w:val="24"/>
                <w:szCs w:val="24"/>
              </w:rPr>
              <w:t>(20 ºС, 100 ч)</w:t>
            </w:r>
          </w:p>
        </w:tc>
        <w:tc>
          <w:tcPr>
            <w:tcW w:w="1131" w:type="pct"/>
            <w:vMerge w:val="restart"/>
            <w:tcBorders>
              <w:top w:val="double" w:sz="4" w:space="0" w:color="000000"/>
              <w:right w:val="single" w:sz="4" w:space="0" w:color="auto"/>
            </w:tcBorders>
          </w:tcPr>
          <w:p w14:paraId="522E1559" w14:textId="57597CA6" w:rsidR="00826151" w:rsidRPr="00490909" w:rsidRDefault="00C97DB8" w:rsidP="00471767">
            <w:pPr>
              <w:widowControl w:val="0"/>
              <w:autoSpaceDE w:val="0"/>
              <w:autoSpaceDN w:val="0"/>
              <w:rPr>
                <w:rFonts w:ascii="Arial" w:eastAsia="Calibri" w:hAnsi="Arial" w:cs="Arial"/>
                <w:sz w:val="24"/>
                <w:szCs w:val="24"/>
              </w:rPr>
            </w:pPr>
            <w:r w:rsidRPr="00490909">
              <w:rPr>
                <w:rFonts w:ascii="Arial" w:hAnsi="Arial" w:cs="Arial"/>
                <w:sz w:val="24"/>
                <w:szCs w:val="24"/>
              </w:rPr>
              <w:t>Без разрушения в процессе испытания</w:t>
            </w:r>
          </w:p>
        </w:tc>
        <w:tc>
          <w:tcPr>
            <w:tcW w:w="1167" w:type="pct"/>
            <w:tcBorders>
              <w:top w:val="double" w:sz="4" w:space="0" w:color="auto"/>
              <w:left w:val="single" w:sz="4" w:space="0" w:color="auto"/>
              <w:bottom w:val="single" w:sz="4" w:space="0" w:color="auto"/>
              <w:right w:val="single" w:sz="4" w:space="0" w:color="auto"/>
            </w:tcBorders>
          </w:tcPr>
          <w:p w14:paraId="4CF5CE9D" w14:textId="77777777" w:rsidR="00826151" w:rsidRPr="00490909" w:rsidRDefault="00826151" w:rsidP="00471767">
            <w:pPr>
              <w:pStyle w:val="TableParagraph"/>
              <w:ind w:left="0"/>
              <w:jc w:val="left"/>
              <w:rPr>
                <w:rFonts w:ascii="Arial" w:eastAsia="Calibri" w:hAnsi="Arial" w:cs="Arial"/>
                <w:bCs/>
                <w:sz w:val="24"/>
                <w:szCs w:val="24"/>
                <w:lang w:val="ru-RU"/>
              </w:rPr>
            </w:pPr>
            <w:r w:rsidRPr="00490909">
              <w:rPr>
                <w:rFonts w:ascii="Arial" w:eastAsia="Calibri" w:hAnsi="Arial" w:cs="Arial"/>
                <w:bCs/>
                <w:sz w:val="24"/>
                <w:szCs w:val="24"/>
                <w:lang w:val="ru-RU"/>
              </w:rPr>
              <w:t>Заглушки</w:t>
            </w:r>
          </w:p>
        </w:tc>
        <w:tc>
          <w:tcPr>
            <w:tcW w:w="1002" w:type="pct"/>
            <w:tcBorders>
              <w:top w:val="double" w:sz="4" w:space="0" w:color="auto"/>
              <w:left w:val="single" w:sz="4" w:space="0" w:color="auto"/>
              <w:bottom w:val="single" w:sz="4" w:space="0" w:color="auto"/>
              <w:right w:val="single" w:sz="4" w:space="0" w:color="auto"/>
            </w:tcBorders>
          </w:tcPr>
          <w:p w14:paraId="0D043F0B" w14:textId="4542EF4E" w:rsidR="00826151" w:rsidRPr="00490909" w:rsidRDefault="00826151" w:rsidP="00471767">
            <w:pPr>
              <w:pStyle w:val="TableParagraph"/>
              <w:ind w:left="0"/>
              <w:rPr>
                <w:rStyle w:val="aff2"/>
                <w:rFonts w:ascii="Arial" w:eastAsia="Calibri" w:hAnsi="Arial" w:cs="Arial"/>
                <w:sz w:val="24"/>
                <w:szCs w:val="24"/>
                <w:lang w:val="ru-RU"/>
              </w:rPr>
            </w:pPr>
            <w:r w:rsidRPr="00490909">
              <w:rPr>
                <w:rStyle w:val="aff2"/>
                <w:rFonts w:ascii="Arial" w:eastAsia="Calibri" w:hAnsi="Arial" w:cs="Arial"/>
                <w:b w:val="0"/>
                <w:bCs w:val="0"/>
                <w:i w:val="0"/>
                <w:iCs w:val="0"/>
                <w:sz w:val="24"/>
                <w:szCs w:val="24"/>
                <w:lang w:val="ru-RU"/>
              </w:rPr>
              <w:t>Тип А</w:t>
            </w:r>
            <w:r w:rsidRPr="00490909">
              <w:rPr>
                <w:rStyle w:val="aff2"/>
                <w:rFonts w:ascii="Arial" w:eastAsia="Calibri" w:hAnsi="Arial" w:cs="Arial"/>
                <w:b w:val="0"/>
                <w:bCs w:val="0"/>
                <w:i w:val="0"/>
                <w:iCs w:val="0"/>
                <w:sz w:val="24"/>
                <w:szCs w:val="24"/>
                <w:vertAlign w:val="superscript"/>
                <w:lang w:val="ru-RU"/>
              </w:rPr>
              <w:t>2</w:t>
            </w:r>
            <w:r w:rsidRPr="00490909">
              <w:rPr>
                <w:rStyle w:val="aff2"/>
                <w:rFonts w:ascii="Arial" w:eastAsia="Calibri" w:hAnsi="Arial" w:cs="Arial"/>
                <w:i w:val="0"/>
                <w:sz w:val="24"/>
                <w:szCs w:val="24"/>
                <w:vertAlign w:val="superscript"/>
                <w:lang w:val="ru-RU"/>
              </w:rPr>
              <w:t>)</w:t>
            </w:r>
            <w:r w:rsidRPr="00490909">
              <w:rPr>
                <w:rStyle w:val="aff2"/>
                <w:rFonts w:ascii="Arial" w:eastAsia="Calibri" w:hAnsi="Arial" w:cs="Arial"/>
                <w:b w:val="0"/>
                <w:bCs w:val="0"/>
                <w:i w:val="0"/>
                <w:iCs w:val="0"/>
                <w:sz w:val="24"/>
                <w:szCs w:val="24"/>
                <w:lang w:val="ru-RU"/>
              </w:rPr>
              <w:t xml:space="preserve"> по ГОСТ ISO 1167-1</w:t>
            </w:r>
          </w:p>
        </w:tc>
        <w:tc>
          <w:tcPr>
            <w:tcW w:w="586" w:type="pct"/>
            <w:vMerge w:val="restart"/>
            <w:tcBorders>
              <w:top w:val="double" w:sz="4" w:space="0" w:color="000000"/>
              <w:left w:val="single" w:sz="4" w:space="0" w:color="auto"/>
            </w:tcBorders>
          </w:tcPr>
          <w:p w14:paraId="76F352F3" w14:textId="1DD0753D" w:rsidR="00826151" w:rsidRPr="00490909" w:rsidRDefault="00C3751F" w:rsidP="00471767">
            <w:pPr>
              <w:tabs>
                <w:tab w:val="left" w:pos="567"/>
              </w:tabs>
              <w:autoSpaceDE w:val="0"/>
              <w:autoSpaceDN w:val="0"/>
              <w:adjustRightInd w:val="0"/>
              <w:jc w:val="center"/>
              <w:rPr>
                <w:rFonts w:ascii="Arial" w:eastAsia="Calibri" w:hAnsi="Arial" w:cs="Arial"/>
                <w:bCs/>
                <w:sz w:val="24"/>
                <w:szCs w:val="24"/>
              </w:rPr>
            </w:pPr>
            <w:r w:rsidRPr="00490909">
              <w:rPr>
                <w:rFonts w:ascii="Arial" w:eastAsia="Calibri" w:hAnsi="Arial" w:cs="Arial"/>
                <w:bCs/>
                <w:sz w:val="24"/>
                <w:szCs w:val="24"/>
              </w:rPr>
              <w:t xml:space="preserve">По </w:t>
            </w:r>
            <w:r w:rsidR="00826151" w:rsidRPr="00490909">
              <w:rPr>
                <w:rFonts w:ascii="Arial" w:eastAsia="Calibri" w:hAnsi="Arial" w:cs="Arial"/>
                <w:bCs/>
                <w:sz w:val="24"/>
                <w:szCs w:val="24"/>
              </w:rPr>
              <w:t xml:space="preserve">ГОСТ </w:t>
            </w:r>
            <w:r w:rsidR="00826151" w:rsidRPr="00490909">
              <w:rPr>
                <w:rFonts w:ascii="Arial" w:eastAsia="Calibri" w:hAnsi="Arial" w:cs="Arial"/>
                <w:bCs/>
                <w:sz w:val="24"/>
                <w:szCs w:val="24"/>
                <w:lang w:val="en-US"/>
              </w:rPr>
              <w:t>ISO</w:t>
            </w:r>
            <w:r w:rsidR="00826151" w:rsidRPr="00490909">
              <w:rPr>
                <w:rFonts w:ascii="Arial" w:eastAsia="Calibri" w:hAnsi="Arial" w:cs="Arial"/>
                <w:bCs/>
                <w:sz w:val="24"/>
                <w:szCs w:val="24"/>
              </w:rPr>
              <w:t xml:space="preserve"> 1167-1</w:t>
            </w:r>
            <w:r w:rsidR="00693FA4" w:rsidRPr="00490909">
              <w:rPr>
                <w:rFonts w:ascii="Arial" w:eastAsia="Calibri" w:hAnsi="Arial" w:cs="Arial"/>
                <w:sz w:val="24"/>
                <w:szCs w:val="24"/>
                <w:vertAlign w:val="superscript"/>
              </w:rPr>
              <w:t>1)</w:t>
            </w:r>
            <w:r w:rsidR="00826151" w:rsidRPr="00490909">
              <w:rPr>
                <w:rFonts w:ascii="Arial" w:eastAsia="Calibri" w:hAnsi="Arial" w:cs="Arial"/>
                <w:bCs/>
                <w:sz w:val="24"/>
                <w:szCs w:val="24"/>
              </w:rPr>
              <w:t xml:space="preserve"> и ГОСТ </w:t>
            </w:r>
            <w:r w:rsidR="00826151" w:rsidRPr="00490909">
              <w:rPr>
                <w:rFonts w:ascii="Arial" w:eastAsia="Calibri" w:hAnsi="Arial" w:cs="Arial"/>
                <w:bCs/>
                <w:sz w:val="24"/>
                <w:szCs w:val="24"/>
                <w:lang w:val="en-US"/>
              </w:rPr>
              <w:t>ISO</w:t>
            </w:r>
            <w:r w:rsidR="00826151" w:rsidRPr="00490909">
              <w:rPr>
                <w:rFonts w:ascii="Arial" w:eastAsia="Calibri" w:hAnsi="Arial" w:cs="Arial"/>
                <w:bCs/>
                <w:sz w:val="24"/>
                <w:szCs w:val="24"/>
              </w:rPr>
              <w:t xml:space="preserve"> 1167-2</w:t>
            </w:r>
          </w:p>
        </w:tc>
      </w:tr>
      <w:tr w:rsidR="001B613D" w:rsidRPr="007F373C" w14:paraId="5EB31F95" w14:textId="77777777" w:rsidTr="001B613D">
        <w:tc>
          <w:tcPr>
            <w:tcW w:w="1114" w:type="pct"/>
            <w:vMerge/>
          </w:tcPr>
          <w:p w14:paraId="7087F315" w14:textId="77777777" w:rsidR="00826151" w:rsidRPr="00490909" w:rsidRDefault="00826151" w:rsidP="00471767">
            <w:pPr>
              <w:tabs>
                <w:tab w:val="left" w:pos="567"/>
              </w:tabs>
              <w:autoSpaceDE w:val="0"/>
              <w:autoSpaceDN w:val="0"/>
              <w:adjustRightInd w:val="0"/>
              <w:rPr>
                <w:rFonts w:ascii="Arial" w:hAnsi="Arial" w:cs="Arial"/>
                <w:sz w:val="24"/>
                <w:szCs w:val="24"/>
              </w:rPr>
            </w:pPr>
          </w:p>
        </w:tc>
        <w:tc>
          <w:tcPr>
            <w:tcW w:w="1131" w:type="pct"/>
            <w:vMerge/>
            <w:tcBorders>
              <w:right w:val="single" w:sz="4" w:space="0" w:color="auto"/>
            </w:tcBorders>
          </w:tcPr>
          <w:p w14:paraId="2A856C62" w14:textId="77777777" w:rsidR="00826151" w:rsidRPr="00490909" w:rsidRDefault="00826151" w:rsidP="00471767">
            <w:pPr>
              <w:tabs>
                <w:tab w:val="left" w:pos="567"/>
              </w:tabs>
              <w:autoSpaceDE w:val="0"/>
              <w:autoSpaceDN w:val="0"/>
              <w:adjustRightInd w:val="0"/>
              <w:rPr>
                <w:rFonts w:ascii="Arial" w:hAnsi="Arial" w:cs="Arial"/>
                <w:sz w:val="24"/>
                <w:szCs w:val="24"/>
              </w:rPr>
            </w:pPr>
          </w:p>
        </w:tc>
        <w:tc>
          <w:tcPr>
            <w:tcW w:w="1167" w:type="pct"/>
            <w:tcBorders>
              <w:top w:val="single" w:sz="4" w:space="0" w:color="auto"/>
              <w:left w:val="single" w:sz="4" w:space="0" w:color="auto"/>
              <w:bottom w:val="single" w:sz="4" w:space="0" w:color="auto"/>
              <w:right w:val="single" w:sz="4" w:space="0" w:color="auto"/>
            </w:tcBorders>
          </w:tcPr>
          <w:p w14:paraId="5B9BB9E6" w14:textId="0F38B3C7" w:rsidR="00826151" w:rsidRPr="00490909" w:rsidRDefault="00826151" w:rsidP="00471767">
            <w:pPr>
              <w:tabs>
                <w:tab w:val="left" w:pos="567"/>
              </w:tabs>
              <w:autoSpaceDE w:val="0"/>
              <w:autoSpaceDN w:val="0"/>
              <w:adjustRightInd w:val="0"/>
              <w:rPr>
                <w:rFonts w:ascii="Arial" w:hAnsi="Arial" w:cs="Arial"/>
                <w:sz w:val="24"/>
                <w:szCs w:val="24"/>
              </w:rPr>
            </w:pPr>
            <w:r w:rsidRPr="00490909">
              <w:rPr>
                <w:rFonts w:ascii="Arial" w:hAnsi="Arial" w:cs="Arial"/>
                <w:sz w:val="24"/>
                <w:szCs w:val="24"/>
              </w:rPr>
              <w:t xml:space="preserve">Время кондиционирования </w:t>
            </w:r>
          </w:p>
        </w:tc>
        <w:tc>
          <w:tcPr>
            <w:tcW w:w="1002" w:type="pct"/>
            <w:tcBorders>
              <w:top w:val="single" w:sz="4" w:space="0" w:color="auto"/>
              <w:left w:val="single" w:sz="4" w:space="0" w:color="auto"/>
              <w:bottom w:val="single" w:sz="4" w:space="0" w:color="auto"/>
              <w:right w:val="single" w:sz="4" w:space="0" w:color="auto"/>
            </w:tcBorders>
          </w:tcPr>
          <w:p w14:paraId="0037A5A5" w14:textId="75C29438" w:rsidR="00826151" w:rsidRPr="00490909" w:rsidRDefault="00826151" w:rsidP="00471767">
            <w:pPr>
              <w:tabs>
                <w:tab w:val="left" w:pos="567"/>
              </w:tabs>
              <w:autoSpaceDE w:val="0"/>
              <w:autoSpaceDN w:val="0"/>
              <w:adjustRightInd w:val="0"/>
              <w:jc w:val="center"/>
              <w:rPr>
                <w:rFonts w:ascii="Arial" w:hAnsi="Arial" w:cs="Arial"/>
                <w:sz w:val="24"/>
                <w:szCs w:val="24"/>
              </w:rPr>
            </w:pPr>
            <w:r w:rsidRPr="00490909">
              <w:rPr>
                <w:rFonts w:ascii="Arial" w:hAnsi="Arial" w:cs="Arial"/>
                <w:sz w:val="24"/>
                <w:szCs w:val="24"/>
              </w:rPr>
              <w:t xml:space="preserve">В соответствии с </w:t>
            </w:r>
            <w:r w:rsidRPr="00490909">
              <w:rPr>
                <w:rFonts w:ascii="Arial" w:eastAsia="Calibri" w:hAnsi="Arial" w:cs="Arial"/>
                <w:bCs/>
                <w:sz w:val="24"/>
                <w:szCs w:val="24"/>
              </w:rPr>
              <w:t xml:space="preserve">ГОСТ </w:t>
            </w:r>
            <w:r w:rsidRPr="00490909">
              <w:rPr>
                <w:rFonts w:ascii="Arial" w:eastAsia="Calibri" w:hAnsi="Arial" w:cs="Arial"/>
                <w:bCs/>
                <w:sz w:val="24"/>
                <w:szCs w:val="24"/>
                <w:lang w:val="en-US"/>
              </w:rPr>
              <w:t>ISO</w:t>
            </w:r>
            <w:r w:rsidRPr="00490909">
              <w:rPr>
                <w:rFonts w:ascii="Arial" w:eastAsia="Calibri" w:hAnsi="Arial" w:cs="Arial"/>
                <w:bCs/>
                <w:sz w:val="24"/>
                <w:szCs w:val="24"/>
              </w:rPr>
              <w:t xml:space="preserve"> 1167-1</w:t>
            </w:r>
          </w:p>
        </w:tc>
        <w:tc>
          <w:tcPr>
            <w:tcW w:w="586" w:type="pct"/>
            <w:vMerge/>
            <w:tcBorders>
              <w:left w:val="single" w:sz="4" w:space="0" w:color="auto"/>
            </w:tcBorders>
          </w:tcPr>
          <w:p w14:paraId="71DA4C6F" w14:textId="77777777" w:rsidR="00826151" w:rsidRPr="00490909" w:rsidRDefault="00826151" w:rsidP="00471767">
            <w:pPr>
              <w:tabs>
                <w:tab w:val="left" w:pos="567"/>
              </w:tabs>
              <w:autoSpaceDE w:val="0"/>
              <w:autoSpaceDN w:val="0"/>
              <w:adjustRightInd w:val="0"/>
              <w:jc w:val="center"/>
              <w:rPr>
                <w:rFonts w:ascii="Arial" w:hAnsi="Arial" w:cs="Arial"/>
                <w:sz w:val="24"/>
                <w:szCs w:val="24"/>
              </w:rPr>
            </w:pPr>
          </w:p>
        </w:tc>
      </w:tr>
      <w:tr w:rsidR="001B613D" w:rsidRPr="007F373C" w14:paraId="5A82C16A" w14:textId="77777777" w:rsidTr="001B613D">
        <w:tc>
          <w:tcPr>
            <w:tcW w:w="1114" w:type="pct"/>
            <w:vMerge/>
          </w:tcPr>
          <w:p w14:paraId="18CF7684" w14:textId="77777777" w:rsidR="00826151" w:rsidRPr="00490909" w:rsidRDefault="00826151" w:rsidP="00471767">
            <w:pPr>
              <w:tabs>
                <w:tab w:val="left" w:pos="567"/>
              </w:tabs>
              <w:autoSpaceDE w:val="0"/>
              <w:autoSpaceDN w:val="0"/>
              <w:adjustRightInd w:val="0"/>
              <w:rPr>
                <w:rFonts w:ascii="Arial" w:hAnsi="Arial" w:cs="Arial"/>
                <w:sz w:val="24"/>
                <w:szCs w:val="24"/>
              </w:rPr>
            </w:pPr>
          </w:p>
        </w:tc>
        <w:tc>
          <w:tcPr>
            <w:tcW w:w="1131" w:type="pct"/>
            <w:vMerge/>
            <w:tcBorders>
              <w:right w:val="single" w:sz="4" w:space="0" w:color="auto"/>
            </w:tcBorders>
          </w:tcPr>
          <w:p w14:paraId="6A026231" w14:textId="77777777" w:rsidR="00826151" w:rsidRPr="00490909" w:rsidRDefault="00826151" w:rsidP="00471767">
            <w:pPr>
              <w:tabs>
                <w:tab w:val="left" w:pos="567"/>
              </w:tabs>
              <w:autoSpaceDE w:val="0"/>
              <w:autoSpaceDN w:val="0"/>
              <w:adjustRightInd w:val="0"/>
              <w:rPr>
                <w:rFonts w:ascii="Arial" w:hAnsi="Arial" w:cs="Arial"/>
                <w:sz w:val="24"/>
                <w:szCs w:val="24"/>
              </w:rPr>
            </w:pPr>
          </w:p>
        </w:tc>
        <w:tc>
          <w:tcPr>
            <w:tcW w:w="1167" w:type="pct"/>
            <w:tcBorders>
              <w:top w:val="single" w:sz="4" w:space="0" w:color="auto"/>
              <w:left w:val="single" w:sz="4" w:space="0" w:color="auto"/>
              <w:bottom w:val="single" w:sz="4" w:space="0" w:color="auto"/>
              <w:right w:val="single" w:sz="4" w:space="0" w:color="auto"/>
            </w:tcBorders>
          </w:tcPr>
          <w:p w14:paraId="787DF380" w14:textId="1E1410F4" w:rsidR="00826151" w:rsidRPr="00490909" w:rsidRDefault="0086664D" w:rsidP="00471767">
            <w:pPr>
              <w:tabs>
                <w:tab w:val="left" w:pos="567"/>
              </w:tabs>
              <w:autoSpaceDE w:val="0"/>
              <w:autoSpaceDN w:val="0"/>
              <w:adjustRightInd w:val="0"/>
              <w:rPr>
                <w:rFonts w:ascii="Arial" w:hAnsi="Arial" w:cs="Arial"/>
                <w:sz w:val="24"/>
                <w:szCs w:val="24"/>
              </w:rPr>
            </w:pPr>
            <w:r w:rsidRPr="00490909">
              <w:rPr>
                <w:rFonts w:ascii="Arial" w:hAnsi="Arial" w:cs="Arial"/>
                <w:sz w:val="24"/>
                <w:szCs w:val="24"/>
              </w:rPr>
              <w:t>Количество образцов</w:t>
            </w:r>
            <w:r w:rsidR="00826151" w:rsidRPr="00490909">
              <w:rPr>
                <w:rFonts w:ascii="Arial" w:hAnsi="Arial" w:cs="Arial"/>
                <w:sz w:val="24"/>
                <w:szCs w:val="24"/>
              </w:rPr>
              <w:t xml:space="preserve"> для испытания</w:t>
            </w:r>
            <w:r w:rsidR="00826151" w:rsidRPr="00490909">
              <w:rPr>
                <w:rFonts w:ascii="Arial" w:hAnsi="Arial" w:cs="Arial"/>
                <w:sz w:val="24"/>
                <w:szCs w:val="24"/>
                <w:vertAlign w:val="superscript"/>
              </w:rPr>
              <w:t>3)</w:t>
            </w:r>
          </w:p>
        </w:tc>
        <w:tc>
          <w:tcPr>
            <w:tcW w:w="1002" w:type="pct"/>
            <w:tcBorders>
              <w:top w:val="single" w:sz="4" w:space="0" w:color="auto"/>
              <w:left w:val="single" w:sz="4" w:space="0" w:color="auto"/>
              <w:bottom w:val="single" w:sz="4" w:space="0" w:color="auto"/>
              <w:right w:val="single" w:sz="4" w:space="0" w:color="auto"/>
            </w:tcBorders>
          </w:tcPr>
          <w:p w14:paraId="12F35F74" w14:textId="77777777" w:rsidR="00826151" w:rsidRPr="00490909" w:rsidRDefault="00826151" w:rsidP="00471767">
            <w:pPr>
              <w:tabs>
                <w:tab w:val="left" w:pos="567"/>
              </w:tabs>
              <w:autoSpaceDE w:val="0"/>
              <w:autoSpaceDN w:val="0"/>
              <w:adjustRightInd w:val="0"/>
              <w:jc w:val="center"/>
              <w:rPr>
                <w:rFonts w:ascii="Arial" w:hAnsi="Arial" w:cs="Arial"/>
                <w:sz w:val="24"/>
                <w:szCs w:val="24"/>
              </w:rPr>
            </w:pPr>
            <w:r w:rsidRPr="00490909">
              <w:rPr>
                <w:rFonts w:ascii="Arial" w:hAnsi="Arial" w:cs="Arial"/>
                <w:sz w:val="24"/>
                <w:szCs w:val="24"/>
              </w:rPr>
              <w:t>3</w:t>
            </w:r>
          </w:p>
        </w:tc>
        <w:tc>
          <w:tcPr>
            <w:tcW w:w="586" w:type="pct"/>
            <w:vMerge/>
            <w:tcBorders>
              <w:left w:val="single" w:sz="4" w:space="0" w:color="auto"/>
            </w:tcBorders>
          </w:tcPr>
          <w:p w14:paraId="1DA192A0" w14:textId="77777777" w:rsidR="00826151" w:rsidRPr="00490909" w:rsidRDefault="00826151" w:rsidP="00471767">
            <w:pPr>
              <w:tabs>
                <w:tab w:val="left" w:pos="567"/>
              </w:tabs>
              <w:autoSpaceDE w:val="0"/>
              <w:autoSpaceDN w:val="0"/>
              <w:adjustRightInd w:val="0"/>
              <w:jc w:val="center"/>
              <w:rPr>
                <w:rFonts w:ascii="Arial" w:hAnsi="Arial" w:cs="Arial"/>
                <w:sz w:val="24"/>
                <w:szCs w:val="24"/>
              </w:rPr>
            </w:pPr>
          </w:p>
        </w:tc>
      </w:tr>
      <w:tr w:rsidR="001B613D" w:rsidRPr="007F373C" w14:paraId="55ACAAF6" w14:textId="77777777" w:rsidTr="001B613D">
        <w:tc>
          <w:tcPr>
            <w:tcW w:w="1114" w:type="pct"/>
            <w:vMerge/>
          </w:tcPr>
          <w:p w14:paraId="5AF8336F" w14:textId="77777777" w:rsidR="00826151" w:rsidRPr="00490909" w:rsidRDefault="00826151" w:rsidP="009B30E2">
            <w:pPr>
              <w:rPr>
                <w:rFonts w:ascii="Arial" w:hAnsi="Arial" w:cs="Arial"/>
                <w:sz w:val="24"/>
                <w:szCs w:val="24"/>
              </w:rPr>
            </w:pPr>
          </w:p>
        </w:tc>
        <w:tc>
          <w:tcPr>
            <w:tcW w:w="1131" w:type="pct"/>
            <w:vMerge/>
            <w:tcBorders>
              <w:right w:val="single" w:sz="4" w:space="0" w:color="auto"/>
            </w:tcBorders>
          </w:tcPr>
          <w:p w14:paraId="7EDA01E3" w14:textId="77777777" w:rsidR="00826151" w:rsidRPr="00490909" w:rsidRDefault="00826151" w:rsidP="00471767">
            <w:pPr>
              <w:tabs>
                <w:tab w:val="left" w:pos="567"/>
              </w:tabs>
              <w:autoSpaceDE w:val="0"/>
              <w:autoSpaceDN w:val="0"/>
              <w:adjustRightInd w:val="0"/>
              <w:rPr>
                <w:rFonts w:ascii="Arial" w:hAnsi="Arial" w:cs="Arial"/>
                <w:sz w:val="24"/>
                <w:szCs w:val="24"/>
              </w:rPr>
            </w:pPr>
          </w:p>
        </w:tc>
        <w:tc>
          <w:tcPr>
            <w:tcW w:w="1167" w:type="pct"/>
            <w:tcBorders>
              <w:top w:val="single" w:sz="4" w:space="0" w:color="auto"/>
              <w:left w:val="single" w:sz="4" w:space="0" w:color="auto"/>
              <w:bottom w:val="single" w:sz="4" w:space="0" w:color="auto"/>
              <w:right w:val="single" w:sz="4" w:space="0" w:color="auto"/>
            </w:tcBorders>
          </w:tcPr>
          <w:p w14:paraId="0C876D22" w14:textId="64137BDB" w:rsidR="00826151" w:rsidRPr="00490909" w:rsidRDefault="00143E1F" w:rsidP="00471767">
            <w:pPr>
              <w:tabs>
                <w:tab w:val="left" w:pos="567"/>
              </w:tabs>
              <w:autoSpaceDE w:val="0"/>
              <w:autoSpaceDN w:val="0"/>
              <w:adjustRightInd w:val="0"/>
              <w:rPr>
                <w:rFonts w:ascii="Arial" w:hAnsi="Arial" w:cs="Arial"/>
                <w:sz w:val="24"/>
                <w:szCs w:val="24"/>
              </w:rPr>
            </w:pPr>
            <w:r w:rsidRPr="00490909">
              <w:rPr>
                <w:rFonts w:ascii="Arial" w:hAnsi="Arial" w:cs="Arial"/>
                <w:sz w:val="24"/>
                <w:szCs w:val="24"/>
              </w:rPr>
              <w:t>Среда</w:t>
            </w:r>
            <w:r w:rsidR="00826151" w:rsidRPr="00490909">
              <w:rPr>
                <w:rFonts w:ascii="Arial" w:hAnsi="Arial" w:cs="Arial"/>
                <w:sz w:val="24"/>
                <w:szCs w:val="24"/>
              </w:rPr>
              <w:t xml:space="preserve"> испытания</w:t>
            </w:r>
          </w:p>
        </w:tc>
        <w:tc>
          <w:tcPr>
            <w:tcW w:w="1002" w:type="pct"/>
            <w:tcBorders>
              <w:top w:val="single" w:sz="4" w:space="0" w:color="auto"/>
              <w:left w:val="single" w:sz="4" w:space="0" w:color="auto"/>
              <w:bottom w:val="single" w:sz="4" w:space="0" w:color="auto"/>
              <w:right w:val="single" w:sz="4" w:space="0" w:color="auto"/>
            </w:tcBorders>
          </w:tcPr>
          <w:p w14:paraId="42727B02" w14:textId="4992BC43" w:rsidR="00826151" w:rsidRPr="00490909" w:rsidRDefault="00826151" w:rsidP="00471767">
            <w:pPr>
              <w:tabs>
                <w:tab w:val="left" w:pos="567"/>
              </w:tabs>
              <w:autoSpaceDE w:val="0"/>
              <w:autoSpaceDN w:val="0"/>
              <w:adjustRightInd w:val="0"/>
              <w:jc w:val="center"/>
              <w:rPr>
                <w:rFonts w:ascii="Arial" w:hAnsi="Arial" w:cs="Arial"/>
                <w:sz w:val="24"/>
                <w:szCs w:val="24"/>
              </w:rPr>
            </w:pPr>
            <w:r w:rsidRPr="00490909">
              <w:rPr>
                <w:rFonts w:ascii="Arial" w:hAnsi="Arial" w:cs="Arial"/>
                <w:sz w:val="24"/>
                <w:szCs w:val="24"/>
              </w:rPr>
              <w:t>вода</w:t>
            </w:r>
            <w:r w:rsidR="00742B34" w:rsidRPr="00490909">
              <w:rPr>
                <w:rFonts w:ascii="Arial" w:hAnsi="Arial" w:cs="Arial"/>
                <w:sz w:val="24"/>
                <w:szCs w:val="24"/>
              </w:rPr>
              <w:t>-</w:t>
            </w:r>
            <w:r w:rsidRPr="00490909">
              <w:rPr>
                <w:rFonts w:ascii="Arial" w:hAnsi="Arial" w:cs="Arial"/>
                <w:sz w:val="24"/>
                <w:szCs w:val="24"/>
              </w:rPr>
              <w:t>в</w:t>
            </w:r>
            <w:r w:rsidR="00742B34" w:rsidRPr="00490909">
              <w:rPr>
                <w:rFonts w:ascii="Arial" w:hAnsi="Arial" w:cs="Arial"/>
                <w:sz w:val="24"/>
                <w:szCs w:val="24"/>
              </w:rPr>
              <w:t>-</w:t>
            </w:r>
            <w:r w:rsidRPr="00490909">
              <w:rPr>
                <w:rFonts w:ascii="Arial" w:hAnsi="Arial" w:cs="Arial"/>
                <w:sz w:val="24"/>
                <w:szCs w:val="24"/>
              </w:rPr>
              <w:t>воде</w:t>
            </w:r>
            <w:r w:rsidRPr="00490909">
              <w:rPr>
                <w:rFonts w:ascii="Arial" w:hAnsi="Arial" w:cs="Arial"/>
                <w:sz w:val="24"/>
                <w:szCs w:val="24"/>
                <w:vertAlign w:val="superscript"/>
              </w:rPr>
              <w:t>4)</w:t>
            </w:r>
            <w:r w:rsidRPr="00490909">
              <w:rPr>
                <w:rFonts w:ascii="Arial" w:hAnsi="Arial" w:cs="Arial"/>
                <w:sz w:val="24"/>
                <w:szCs w:val="24"/>
              </w:rPr>
              <w:t xml:space="preserve"> </w:t>
            </w:r>
          </w:p>
        </w:tc>
        <w:tc>
          <w:tcPr>
            <w:tcW w:w="586" w:type="pct"/>
            <w:vMerge/>
            <w:tcBorders>
              <w:left w:val="single" w:sz="4" w:space="0" w:color="auto"/>
            </w:tcBorders>
          </w:tcPr>
          <w:p w14:paraId="3CE5C468" w14:textId="77777777" w:rsidR="00826151" w:rsidRPr="00490909" w:rsidRDefault="00826151" w:rsidP="00471767">
            <w:pPr>
              <w:tabs>
                <w:tab w:val="left" w:pos="567"/>
              </w:tabs>
              <w:autoSpaceDE w:val="0"/>
              <w:autoSpaceDN w:val="0"/>
              <w:adjustRightInd w:val="0"/>
              <w:jc w:val="center"/>
              <w:rPr>
                <w:rFonts w:ascii="Arial" w:hAnsi="Arial" w:cs="Arial"/>
                <w:sz w:val="24"/>
                <w:szCs w:val="24"/>
              </w:rPr>
            </w:pPr>
          </w:p>
        </w:tc>
      </w:tr>
      <w:tr w:rsidR="001B613D" w:rsidRPr="007F373C" w14:paraId="56AA0080" w14:textId="77777777" w:rsidTr="001B613D">
        <w:tc>
          <w:tcPr>
            <w:tcW w:w="1114" w:type="pct"/>
            <w:vMerge/>
          </w:tcPr>
          <w:p w14:paraId="5DA893C2" w14:textId="77777777" w:rsidR="00826151" w:rsidRPr="00490909" w:rsidRDefault="00826151" w:rsidP="00471767">
            <w:pPr>
              <w:tabs>
                <w:tab w:val="left" w:pos="567"/>
              </w:tabs>
              <w:autoSpaceDE w:val="0"/>
              <w:autoSpaceDN w:val="0"/>
              <w:adjustRightInd w:val="0"/>
              <w:rPr>
                <w:rFonts w:ascii="Arial" w:hAnsi="Arial" w:cs="Arial"/>
                <w:sz w:val="24"/>
                <w:szCs w:val="24"/>
              </w:rPr>
            </w:pPr>
          </w:p>
        </w:tc>
        <w:tc>
          <w:tcPr>
            <w:tcW w:w="1131" w:type="pct"/>
            <w:vMerge/>
            <w:tcBorders>
              <w:right w:val="single" w:sz="4" w:space="0" w:color="auto"/>
            </w:tcBorders>
          </w:tcPr>
          <w:p w14:paraId="27396D3E" w14:textId="77777777" w:rsidR="00826151" w:rsidRPr="00490909" w:rsidRDefault="00826151" w:rsidP="00471767">
            <w:pPr>
              <w:tabs>
                <w:tab w:val="left" w:pos="567"/>
              </w:tabs>
              <w:autoSpaceDE w:val="0"/>
              <w:autoSpaceDN w:val="0"/>
              <w:adjustRightInd w:val="0"/>
              <w:rPr>
                <w:rFonts w:ascii="Arial" w:hAnsi="Arial" w:cs="Arial"/>
                <w:sz w:val="24"/>
                <w:szCs w:val="24"/>
              </w:rPr>
            </w:pPr>
          </w:p>
        </w:tc>
        <w:tc>
          <w:tcPr>
            <w:tcW w:w="1167" w:type="pct"/>
            <w:tcBorders>
              <w:top w:val="single" w:sz="4" w:space="0" w:color="auto"/>
              <w:left w:val="single" w:sz="4" w:space="0" w:color="auto"/>
              <w:bottom w:val="single" w:sz="4" w:space="0" w:color="auto"/>
              <w:right w:val="single" w:sz="4" w:space="0" w:color="auto"/>
            </w:tcBorders>
          </w:tcPr>
          <w:p w14:paraId="6120AF59" w14:textId="168C7230" w:rsidR="00826151" w:rsidRPr="00490909" w:rsidRDefault="00D36747" w:rsidP="00471767">
            <w:pPr>
              <w:tabs>
                <w:tab w:val="left" w:pos="567"/>
              </w:tabs>
              <w:autoSpaceDE w:val="0"/>
              <w:autoSpaceDN w:val="0"/>
              <w:adjustRightInd w:val="0"/>
              <w:rPr>
                <w:rFonts w:ascii="Arial" w:hAnsi="Arial" w:cs="Arial"/>
                <w:sz w:val="24"/>
                <w:szCs w:val="24"/>
              </w:rPr>
            </w:pPr>
            <w:r w:rsidRPr="00490909">
              <w:rPr>
                <w:rFonts w:ascii="Arial" w:hAnsi="Arial" w:cs="Arial"/>
                <w:sz w:val="24"/>
                <w:szCs w:val="24"/>
              </w:rPr>
              <w:t>Кольцевое напряжение</w:t>
            </w:r>
          </w:p>
        </w:tc>
        <w:tc>
          <w:tcPr>
            <w:tcW w:w="1002" w:type="pct"/>
            <w:tcBorders>
              <w:top w:val="single" w:sz="4" w:space="0" w:color="auto"/>
              <w:left w:val="single" w:sz="4" w:space="0" w:color="auto"/>
              <w:bottom w:val="single" w:sz="4" w:space="0" w:color="auto"/>
              <w:right w:val="single" w:sz="4" w:space="0" w:color="auto"/>
            </w:tcBorders>
          </w:tcPr>
          <w:p w14:paraId="3DF3E2A4" w14:textId="77777777" w:rsidR="00826151" w:rsidRPr="00490909" w:rsidRDefault="00826151" w:rsidP="00471767">
            <w:pPr>
              <w:tabs>
                <w:tab w:val="left" w:pos="567"/>
              </w:tabs>
              <w:autoSpaceDE w:val="0"/>
              <w:autoSpaceDN w:val="0"/>
              <w:adjustRightInd w:val="0"/>
              <w:jc w:val="center"/>
              <w:rPr>
                <w:rFonts w:ascii="Arial" w:hAnsi="Arial" w:cs="Arial"/>
                <w:sz w:val="24"/>
                <w:szCs w:val="24"/>
              </w:rPr>
            </w:pPr>
            <w:r w:rsidRPr="00490909">
              <w:rPr>
                <w:rFonts w:ascii="Arial" w:hAnsi="Arial" w:cs="Arial"/>
                <w:sz w:val="24"/>
                <w:szCs w:val="24"/>
              </w:rPr>
              <w:t>12,0 МПа</w:t>
            </w:r>
          </w:p>
        </w:tc>
        <w:tc>
          <w:tcPr>
            <w:tcW w:w="586" w:type="pct"/>
            <w:vMerge/>
            <w:tcBorders>
              <w:left w:val="single" w:sz="4" w:space="0" w:color="auto"/>
            </w:tcBorders>
          </w:tcPr>
          <w:p w14:paraId="504A8A57" w14:textId="77777777" w:rsidR="00826151" w:rsidRPr="00490909" w:rsidRDefault="00826151" w:rsidP="00471767">
            <w:pPr>
              <w:tabs>
                <w:tab w:val="left" w:pos="567"/>
              </w:tabs>
              <w:autoSpaceDE w:val="0"/>
              <w:autoSpaceDN w:val="0"/>
              <w:adjustRightInd w:val="0"/>
              <w:jc w:val="center"/>
              <w:rPr>
                <w:rFonts w:ascii="Arial" w:hAnsi="Arial" w:cs="Arial"/>
                <w:sz w:val="24"/>
                <w:szCs w:val="24"/>
              </w:rPr>
            </w:pPr>
          </w:p>
        </w:tc>
      </w:tr>
      <w:tr w:rsidR="001B613D" w:rsidRPr="007F373C" w14:paraId="37BAA62F" w14:textId="77777777" w:rsidTr="001B613D">
        <w:tc>
          <w:tcPr>
            <w:tcW w:w="1114" w:type="pct"/>
            <w:vMerge/>
          </w:tcPr>
          <w:p w14:paraId="52E2009F" w14:textId="77777777" w:rsidR="00826151" w:rsidRPr="00490909" w:rsidRDefault="00826151" w:rsidP="00471767">
            <w:pPr>
              <w:tabs>
                <w:tab w:val="left" w:pos="567"/>
              </w:tabs>
              <w:autoSpaceDE w:val="0"/>
              <w:autoSpaceDN w:val="0"/>
              <w:adjustRightInd w:val="0"/>
              <w:rPr>
                <w:rFonts w:ascii="Arial" w:hAnsi="Arial" w:cs="Arial"/>
                <w:sz w:val="24"/>
                <w:szCs w:val="24"/>
              </w:rPr>
            </w:pPr>
          </w:p>
        </w:tc>
        <w:tc>
          <w:tcPr>
            <w:tcW w:w="1131" w:type="pct"/>
            <w:vMerge/>
            <w:tcBorders>
              <w:right w:val="single" w:sz="4" w:space="0" w:color="auto"/>
            </w:tcBorders>
          </w:tcPr>
          <w:p w14:paraId="433EB099" w14:textId="77777777" w:rsidR="00826151" w:rsidRPr="00490909" w:rsidRDefault="00826151" w:rsidP="00471767">
            <w:pPr>
              <w:tabs>
                <w:tab w:val="left" w:pos="567"/>
              </w:tabs>
              <w:autoSpaceDE w:val="0"/>
              <w:autoSpaceDN w:val="0"/>
              <w:adjustRightInd w:val="0"/>
              <w:rPr>
                <w:rFonts w:ascii="Arial" w:hAnsi="Arial" w:cs="Arial"/>
                <w:sz w:val="24"/>
                <w:szCs w:val="24"/>
              </w:rPr>
            </w:pPr>
          </w:p>
        </w:tc>
        <w:tc>
          <w:tcPr>
            <w:tcW w:w="1167" w:type="pct"/>
            <w:tcBorders>
              <w:top w:val="single" w:sz="4" w:space="0" w:color="auto"/>
              <w:left w:val="single" w:sz="4" w:space="0" w:color="auto"/>
              <w:bottom w:val="single" w:sz="4" w:space="0" w:color="auto"/>
              <w:right w:val="single" w:sz="4" w:space="0" w:color="auto"/>
            </w:tcBorders>
          </w:tcPr>
          <w:p w14:paraId="5709B971" w14:textId="77777777" w:rsidR="00826151" w:rsidRPr="00490909" w:rsidRDefault="00826151" w:rsidP="00471767">
            <w:pPr>
              <w:tabs>
                <w:tab w:val="left" w:pos="567"/>
              </w:tabs>
              <w:autoSpaceDE w:val="0"/>
              <w:autoSpaceDN w:val="0"/>
              <w:adjustRightInd w:val="0"/>
              <w:rPr>
                <w:rFonts w:ascii="Arial" w:hAnsi="Arial" w:cs="Arial"/>
                <w:sz w:val="24"/>
                <w:szCs w:val="24"/>
              </w:rPr>
            </w:pPr>
            <w:r w:rsidRPr="00490909">
              <w:rPr>
                <w:rFonts w:ascii="Arial" w:hAnsi="Arial" w:cs="Arial"/>
                <w:sz w:val="24"/>
                <w:szCs w:val="24"/>
              </w:rPr>
              <w:t>Время испытания</w:t>
            </w:r>
          </w:p>
        </w:tc>
        <w:tc>
          <w:tcPr>
            <w:tcW w:w="1002" w:type="pct"/>
            <w:tcBorders>
              <w:top w:val="single" w:sz="4" w:space="0" w:color="auto"/>
              <w:left w:val="single" w:sz="4" w:space="0" w:color="auto"/>
              <w:bottom w:val="single" w:sz="4" w:space="0" w:color="auto"/>
              <w:right w:val="single" w:sz="4" w:space="0" w:color="auto"/>
            </w:tcBorders>
          </w:tcPr>
          <w:p w14:paraId="2B1C186B" w14:textId="718B23A7" w:rsidR="00826151" w:rsidRPr="00490909" w:rsidRDefault="008B1800" w:rsidP="00471767">
            <w:pPr>
              <w:tabs>
                <w:tab w:val="left" w:pos="567"/>
              </w:tabs>
              <w:autoSpaceDE w:val="0"/>
              <w:autoSpaceDN w:val="0"/>
              <w:adjustRightInd w:val="0"/>
              <w:jc w:val="center"/>
              <w:rPr>
                <w:rFonts w:ascii="Arial" w:hAnsi="Arial" w:cs="Arial"/>
                <w:sz w:val="24"/>
                <w:szCs w:val="24"/>
              </w:rPr>
            </w:pPr>
            <w:bookmarkStart w:id="71" w:name="_Hlk226735067"/>
            <w:r w:rsidRPr="00490909">
              <w:rPr>
                <w:rFonts w:ascii="Arial" w:hAnsi="Arial" w:cs="Arial"/>
                <w:sz w:val="24"/>
                <w:szCs w:val="24"/>
              </w:rPr>
              <w:t xml:space="preserve">≥ </w:t>
            </w:r>
            <w:r w:rsidR="00826151" w:rsidRPr="00490909">
              <w:rPr>
                <w:rFonts w:ascii="Arial" w:hAnsi="Arial" w:cs="Arial"/>
                <w:sz w:val="24"/>
                <w:szCs w:val="24"/>
              </w:rPr>
              <w:t>100 ч</w:t>
            </w:r>
            <w:bookmarkEnd w:id="71"/>
          </w:p>
        </w:tc>
        <w:tc>
          <w:tcPr>
            <w:tcW w:w="586" w:type="pct"/>
            <w:vMerge/>
            <w:tcBorders>
              <w:left w:val="single" w:sz="4" w:space="0" w:color="auto"/>
            </w:tcBorders>
          </w:tcPr>
          <w:p w14:paraId="6FE177B7" w14:textId="77777777" w:rsidR="00826151" w:rsidRPr="00490909" w:rsidRDefault="00826151" w:rsidP="00471767">
            <w:pPr>
              <w:tabs>
                <w:tab w:val="left" w:pos="567"/>
              </w:tabs>
              <w:autoSpaceDE w:val="0"/>
              <w:autoSpaceDN w:val="0"/>
              <w:adjustRightInd w:val="0"/>
              <w:jc w:val="center"/>
              <w:rPr>
                <w:rFonts w:ascii="Arial" w:hAnsi="Arial" w:cs="Arial"/>
                <w:sz w:val="24"/>
                <w:szCs w:val="24"/>
              </w:rPr>
            </w:pPr>
          </w:p>
        </w:tc>
      </w:tr>
      <w:tr w:rsidR="001B613D" w:rsidRPr="007F373C" w14:paraId="01FDD83B" w14:textId="77777777" w:rsidTr="001B613D">
        <w:tc>
          <w:tcPr>
            <w:tcW w:w="1114" w:type="pct"/>
            <w:vMerge/>
            <w:tcBorders>
              <w:bottom w:val="single" w:sz="4" w:space="0" w:color="auto"/>
            </w:tcBorders>
          </w:tcPr>
          <w:p w14:paraId="0E8638E9" w14:textId="77777777" w:rsidR="00826151" w:rsidRPr="00490909" w:rsidRDefault="00826151" w:rsidP="00471767">
            <w:pPr>
              <w:tabs>
                <w:tab w:val="left" w:pos="567"/>
              </w:tabs>
              <w:autoSpaceDE w:val="0"/>
              <w:autoSpaceDN w:val="0"/>
              <w:adjustRightInd w:val="0"/>
              <w:rPr>
                <w:rFonts w:ascii="Arial" w:hAnsi="Arial" w:cs="Arial"/>
                <w:sz w:val="24"/>
                <w:szCs w:val="24"/>
              </w:rPr>
            </w:pPr>
          </w:p>
        </w:tc>
        <w:tc>
          <w:tcPr>
            <w:tcW w:w="1131" w:type="pct"/>
            <w:vMerge/>
            <w:tcBorders>
              <w:bottom w:val="single" w:sz="4" w:space="0" w:color="auto"/>
              <w:right w:val="single" w:sz="4" w:space="0" w:color="auto"/>
            </w:tcBorders>
          </w:tcPr>
          <w:p w14:paraId="4E420255" w14:textId="77777777" w:rsidR="00826151" w:rsidRPr="00490909" w:rsidRDefault="00826151" w:rsidP="00471767">
            <w:pPr>
              <w:tabs>
                <w:tab w:val="left" w:pos="567"/>
              </w:tabs>
              <w:autoSpaceDE w:val="0"/>
              <w:autoSpaceDN w:val="0"/>
              <w:adjustRightInd w:val="0"/>
              <w:rPr>
                <w:rFonts w:ascii="Arial" w:hAnsi="Arial" w:cs="Arial"/>
                <w:sz w:val="24"/>
                <w:szCs w:val="24"/>
              </w:rPr>
            </w:pPr>
          </w:p>
        </w:tc>
        <w:tc>
          <w:tcPr>
            <w:tcW w:w="1167" w:type="pct"/>
            <w:tcBorders>
              <w:top w:val="single" w:sz="4" w:space="0" w:color="auto"/>
              <w:left w:val="single" w:sz="4" w:space="0" w:color="auto"/>
              <w:bottom w:val="single" w:sz="4" w:space="0" w:color="auto"/>
              <w:right w:val="single" w:sz="4" w:space="0" w:color="auto"/>
            </w:tcBorders>
          </w:tcPr>
          <w:p w14:paraId="55605FDA" w14:textId="77777777" w:rsidR="00826151" w:rsidRPr="00490909" w:rsidRDefault="00826151" w:rsidP="00471767">
            <w:pPr>
              <w:tabs>
                <w:tab w:val="left" w:pos="567"/>
              </w:tabs>
              <w:autoSpaceDE w:val="0"/>
              <w:autoSpaceDN w:val="0"/>
              <w:adjustRightInd w:val="0"/>
              <w:rPr>
                <w:rFonts w:ascii="Arial" w:hAnsi="Arial" w:cs="Arial"/>
                <w:sz w:val="24"/>
                <w:szCs w:val="24"/>
              </w:rPr>
            </w:pPr>
            <w:r w:rsidRPr="00490909">
              <w:rPr>
                <w:rFonts w:ascii="Arial" w:hAnsi="Arial" w:cs="Arial"/>
                <w:sz w:val="24"/>
                <w:szCs w:val="24"/>
              </w:rPr>
              <w:t>Температура испытания</w:t>
            </w:r>
          </w:p>
        </w:tc>
        <w:tc>
          <w:tcPr>
            <w:tcW w:w="1002" w:type="pct"/>
            <w:tcBorders>
              <w:top w:val="single" w:sz="4" w:space="0" w:color="auto"/>
              <w:left w:val="single" w:sz="4" w:space="0" w:color="auto"/>
              <w:bottom w:val="single" w:sz="4" w:space="0" w:color="auto"/>
              <w:right w:val="single" w:sz="4" w:space="0" w:color="auto"/>
            </w:tcBorders>
          </w:tcPr>
          <w:p w14:paraId="6D4A1A64" w14:textId="77777777" w:rsidR="00826151" w:rsidRPr="00490909" w:rsidRDefault="00826151" w:rsidP="00471767">
            <w:pPr>
              <w:tabs>
                <w:tab w:val="left" w:pos="567"/>
              </w:tabs>
              <w:autoSpaceDE w:val="0"/>
              <w:autoSpaceDN w:val="0"/>
              <w:adjustRightInd w:val="0"/>
              <w:jc w:val="center"/>
              <w:rPr>
                <w:rFonts w:ascii="Arial" w:hAnsi="Arial" w:cs="Arial"/>
                <w:sz w:val="24"/>
                <w:szCs w:val="24"/>
              </w:rPr>
            </w:pPr>
            <w:r w:rsidRPr="00490909">
              <w:rPr>
                <w:rFonts w:ascii="Arial" w:hAnsi="Arial" w:cs="Arial"/>
                <w:sz w:val="24"/>
                <w:szCs w:val="24"/>
              </w:rPr>
              <w:t>20 ºС</w:t>
            </w:r>
          </w:p>
        </w:tc>
        <w:tc>
          <w:tcPr>
            <w:tcW w:w="586" w:type="pct"/>
            <w:vMerge/>
            <w:tcBorders>
              <w:left w:val="single" w:sz="4" w:space="0" w:color="auto"/>
              <w:bottom w:val="single" w:sz="4" w:space="0" w:color="auto"/>
            </w:tcBorders>
          </w:tcPr>
          <w:p w14:paraId="4EE35342" w14:textId="77777777" w:rsidR="00826151" w:rsidRPr="00490909" w:rsidRDefault="00826151" w:rsidP="00471767">
            <w:pPr>
              <w:tabs>
                <w:tab w:val="left" w:pos="567"/>
              </w:tabs>
              <w:autoSpaceDE w:val="0"/>
              <w:autoSpaceDN w:val="0"/>
              <w:adjustRightInd w:val="0"/>
              <w:jc w:val="center"/>
              <w:rPr>
                <w:rFonts w:ascii="Arial" w:hAnsi="Arial" w:cs="Arial"/>
                <w:sz w:val="24"/>
                <w:szCs w:val="24"/>
              </w:rPr>
            </w:pPr>
          </w:p>
        </w:tc>
      </w:tr>
      <w:tr w:rsidR="001B613D" w:rsidRPr="007F373C" w14:paraId="335DA549" w14:textId="77777777" w:rsidTr="001B613D">
        <w:tc>
          <w:tcPr>
            <w:tcW w:w="1114" w:type="pct"/>
            <w:vMerge w:val="restart"/>
            <w:tcBorders>
              <w:bottom w:val="nil"/>
            </w:tcBorders>
          </w:tcPr>
          <w:p w14:paraId="025D0D54" w14:textId="77777777" w:rsidR="000B1CAD" w:rsidRPr="00490909" w:rsidRDefault="000B1CAD" w:rsidP="00471767">
            <w:pPr>
              <w:tabs>
                <w:tab w:val="left" w:pos="567"/>
              </w:tabs>
              <w:autoSpaceDE w:val="0"/>
              <w:autoSpaceDN w:val="0"/>
              <w:adjustRightInd w:val="0"/>
              <w:rPr>
                <w:rFonts w:ascii="Arial" w:eastAsia="Calibri" w:hAnsi="Arial" w:cs="Arial"/>
                <w:sz w:val="24"/>
                <w:szCs w:val="24"/>
              </w:rPr>
            </w:pPr>
            <w:r w:rsidRPr="00490909">
              <w:rPr>
                <w:rFonts w:ascii="Arial" w:eastAsia="Calibri" w:hAnsi="Arial" w:cs="Arial"/>
                <w:sz w:val="24"/>
                <w:szCs w:val="24"/>
              </w:rPr>
              <w:t>2 Стойкость к внутреннему гидростатическому давлению</w:t>
            </w:r>
          </w:p>
          <w:p w14:paraId="46D50458" w14:textId="214112C2" w:rsidR="000B1CAD" w:rsidRPr="00490909" w:rsidRDefault="000B1CAD" w:rsidP="00471767">
            <w:pPr>
              <w:tabs>
                <w:tab w:val="left" w:pos="567"/>
              </w:tabs>
              <w:autoSpaceDE w:val="0"/>
              <w:autoSpaceDN w:val="0"/>
              <w:adjustRightInd w:val="0"/>
              <w:rPr>
                <w:rFonts w:ascii="Arial" w:hAnsi="Arial" w:cs="Arial"/>
                <w:sz w:val="24"/>
                <w:szCs w:val="24"/>
                <w:vertAlign w:val="superscript"/>
              </w:rPr>
            </w:pPr>
            <w:r w:rsidRPr="00490909">
              <w:rPr>
                <w:rFonts w:ascii="Arial" w:hAnsi="Arial" w:cs="Arial"/>
                <w:sz w:val="24"/>
                <w:szCs w:val="24"/>
              </w:rPr>
              <w:t>(80 ºС, 165 ч)</w:t>
            </w:r>
          </w:p>
        </w:tc>
        <w:tc>
          <w:tcPr>
            <w:tcW w:w="1131" w:type="pct"/>
            <w:vMerge w:val="restart"/>
            <w:tcBorders>
              <w:bottom w:val="nil"/>
            </w:tcBorders>
          </w:tcPr>
          <w:p w14:paraId="7514709D" w14:textId="3656ABD2" w:rsidR="000B1CAD" w:rsidRPr="00490909" w:rsidRDefault="00195F14" w:rsidP="00471767">
            <w:pPr>
              <w:widowControl w:val="0"/>
              <w:autoSpaceDE w:val="0"/>
              <w:autoSpaceDN w:val="0"/>
              <w:rPr>
                <w:rFonts w:ascii="Arial" w:eastAsia="Calibri" w:hAnsi="Arial" w:cs="Arial"/>
                <w:sz w:val="24"/>
                <w:szCs w:val="24"/>
              </w:rPr>
            </w:pPr>
            <w:r w:rsidRPr="00490909">
              <w:rPr>
                <w:rFonts w:ascii="Arial" w:hAnsi="Arial" w:cs="Arial"/>
                <w:sz w:val="24"/>
                <w:szCs w:val="24"/>
              </w:rPr>
              <w:t>Без разрушения в процессе испытания</w:t>
            </w:r>
          </w:p>
        </w:tc>
        <w:tc>
          <w:tcPr>
            <w:tcW w:w="1167" w:type="pct"/>
            <w:tcBorders>
              <w:top w:val="single" w:sz="4" w:space="0" w:color="auto"/>
              <w:bottom w:val="single" w:sz="4" w:space="0" w:color="auto"/>
              <w:right w:val="single" w:sz="4" w:space="0" w:color="auto"/>
            </w:tcBorders>
          </w:tcPr>
          <w:p w14:paraId="2C3128A1" w14:textId="77777777" w:rsidR="000B1CAD" w:rsidRPr="00490909" w:rsidRDefault="000B1CAD" w:rsidP="00471767">
            <w:pPr>
              <w:pStyle w:val="TableParagraph"/>
              <w:ind w:left="0"/>
              <w:jc w:val="left"/>
              <w:rPr>
                <w:rFonts w:ascii="Arial" w:eastAsia="Calibri" w:hAnsi="Arial" w:cs="Arial"/>
                <w:bCs/>
                <w:sz w:val="24"/>
                <w:szCs w:val="24"/>
                <w:lang w:val="ru-RU"/>
              </w:rPr>
            </w:pPr>
            <w:r w:rsidRPr="00490909">
              <w:rPr>
                <w:rFonts w:ascii="Arial" w:eastAsia="Calibri" w:hAnsi="Arial" w:cs="Arial"/>
                <w:bCs/>
                <w:sz w:val="24"/>
                <w:szCs w:val="24"/>
                <w:lang w:val="ru-RU"/>
              </w:rPr>
              <w:t>Заглушки</w:t>
            </w:r>
          </w:p>
        </w:tc>
        <w:tc>
          <w:tcPr>
            <w:tcW w:w="1002" w:type="pct"/>
            <w:tcBorders>
              <w:top w:val="single" w:sz="4" w:space="0" w:color="auto"/>
              <w:left w:val="single" w:sz="4" w:space="0" w:color="auto"/>
              <w:bottom w:val="single" w:sz="4" w:space="0" w:color="auto"/>
            </w:tcBorders>
          </w:tcPr>
          <w:p w14:paraId="46214C17" w14:textId="6F4ADD21" w:rsidR="000B1CAD" w:rsidRPr="00490909" w:rsidRDefault="000B1CAD" w:rsidP="00417D6C">
            <w:pPr>
              <w:pStyle w:val="TableParagraph"/>
              <w:ind w:left="0"/>
              <w:rPr>
                <w:rFonts w:ascii="Arial" w:hAnsi="Arial" w:cs="Arial"/>
                <w:sz w:val="24"/>
                <w:szCs w:val="24"/>
              </w:rPr>
            </w:pPr>
            <w:r w:rsidRPr="00490909">
              <w:rPr>
                <w:rFonts w:ascii="Arial" w:eastAsia="Calibri" w:hAnsi="Arial" w:cs="Arial"/>
                <w:bCs/>
                <w:sz w:val="24"/>
                <w:szCs w:val="24"/>
                <w:lang w:val="ru-RU"/>
              </w:rPr>
              <w:t>Тип А</w:t>
            </w:r>
            <w:r w:rsidR="00CD34B9" w:rsidRPr="00490909">
              <w:rPr>
                <w:rFonts w:ascii="Arial" w:eastAsia="Calibri" w:hAnsi="Arial" w:cs="Arial"/>
                <w:bCs/>
                <w:sz w:val="24"/>
                <w:szCs w:val="24"/>
                <w:vertAlign w:val="superscript"/>
                <w:lang w:val="ru-RU"/>
              </w:rPr>
              <w:t>2</w:t>
            </w:r>
            <w:r w:rsidR="004E2C5E" w:rsidRPr="00490909">
              <w:rPr>
                <w:rFonts w:ascii="Arial" w:eastAsia="Calibri" w:hAnsi="Arial" w:cs="Arial"/>
                <w:bCs/>
                <w:sz w:val="24"/>
                <w:szCs w:val="24"/>
                <w:vertAlign w:val="superscript"/>
                <w:lang w:val="ru-RU"/>
              </w:rPr>
              <w:t>)</w:t>
            </w:r>
            <w:r w:rsidRPr="00490909">
              <w:rPr>
                <w:rFonts w:ascii="Arial" w:eastAsia="Calibri" w:hAnsi="Arial" w:cs="Arial"/>
                <w:bCs/>
                <w:sz w:val="24"/>
                <w:szCs w:val="24"/>
                <w:lang w:val="ru-RU"/>
              </w:rPr>
              <w:t xml:space="preserve"> по</w:t>
            </w:r>
            <w:r w:rsidR="00417D6C" w:rsidRPr="00490909">
              <w:rPr>
                <w:rFonts w:ascii="Arial" w:eastAsia="Calibri" w:hAnsi="Arial" w:cs="Arial"/>
                <w:bCs/>
                <w:sz w:val="24"/>
                <w:szCs w:val="24"/>
                <w:lang w:val="ru-RU"/>
              </w:rPr>
              <w:t xml:space="preserve"> </w:t>
            </w:r>
            <w:r w:rsidRPr="00490909">
              <w:rPr>
                <w:rFonts w:ascii="Arial" w:eastAsia="Calibri" w:hAnsi="Arial" w:cs="Arial"/>
                <w:bCs/>
                <w:sz w:val="24"/>
                <w:szCs w:val="24"/>
              </w:rPr>
              <w:t xml:space="preserve">ГОСТ </w:t>
            </w:r>
            <w:r w:rsidRPr="00490909">
              <w:rPr>
                <w:rFonts w:ascii="Arial" w:eastAsia="Calibri" w:hAnsi="Arial" w:cs="Arial"/>
                <w:bCs/>
                <w:sz w:val="24"/>
                <w:szCs w:val="24"/>
                <w:lang w:val="en-US"/>
              </w:rPr>
              <w:t>ISO</w:t>
            </w:r>
            <w:r w:rsidRPr="00490909">
              <w:rPr>
                <w:rFonts w:ascii="Arial" w:eastAsia="Calibri" w:hAnsi="Arial" w:cs="Arial"/>
                <w:bCs/>
                <w:sz w:val="24"/>
                <w:szCs w:val="24"/>
              </w:rPr>
              <w:t xml:space="preserve"> 1167-1</w:t>
            </w:r>
          </w:p>
        </w:tc>
        <w:tc>
          <w:tcPr>
            <w:tcW w:w="586" w:type="pct"/>
            <w:vMerge w:val="restart"/>
            <w:tcBorders>
              <w:top w:val="single" w:sz="4" w:space="0" w:color="auto"/>
              <w:bottom w:val="nil"/>
            </w:tcBorders>
          </w:tcPr>
          <w:p w14:paraId="0670E068" w14:textId="079061D2" w:rsidR="000B1CAD" w:rsidRPr="00490909" w:rsidRDefault="0086798E" w:rsidP="00471767">
            <w:pPr>
              <w:tabs>
                <w:tab w:val="left" w:pos="567"/>
              </w:tabs>
              <w:autoSpaceDE w:val="0"/>
              <w:autoSpaceDN w:val="0"/>
              <w:adjustRightInd w:val="0"/>
              <w:jc w:val="center"/>
              <w:rPr>
                <w:rFonts w:ascii="Arial" w:hAnsi="Arial" w:cs="Arial"/>
                <w:sz w:val="24"/>
                <w:szCs w:val="24"/>
              </w:rPr>
            </w:pPr>
            <w:r w:rsidRPr="00490909">
              <w:rPr>
                <w:rFonts w:ascii="Arial" w:eastAsia="Calibri" w:hAnsi="Arial" w:cs="Arial"/>
                <w:bCs/>
                <w:sz w:val="24"/>
                <w:szCs w:val="24"/>
              </w:rPr>
              <w:t xml:space="preserve">По </w:t>
            </w:r>
            <w:r w:rsidR="000B1CAD" w:rsidRPr="00490909">
              <w:rPr>
                <w:rFonts w:ascii="Arial" w:eastAsia="Calibri" w:hAnsi="Arial" w:cs="Arial"/>
                <w:bCs/>
                <w:sz w:val="24"/>
                <w:szCs w:val="24"/>
              </w:rPr>
              <w:t xml:space="preserve">ГОСТ </w:t>
            </w:r>
            <w:r w:rsidR="000B1CAD" w:rsidRPr="00490909">
              <w:rPr>
                <w:rFonts w:ascii="Arial" w:eastAsia="Calibri" w:hAnsi="Arial" w:cs="Arial"/>
                <w:bCs/>
                <w:sz w:val="24"/>
                <w:szCs w:val="24"/>
                <w:lang w:val="en-US"/>
              </w:rPr>
              <w:t>ISO</w:t>
            </w:r>
            <w:r w:rsidR="000B1CAD" w:rsidRPr="00490909">
              <w:rPr>
                <w:rFonts w:ascii="Arial" w:eastAsia="Calibri" w:hAnsi="Arial" w:cs="Arial"/>
                <w:bCs/>
                <w:sz w:val="24"/>
                <w:szCs w:val="24"/>
              </w:rPr>
              <w:t xml:space="preserve"> 1167-1</w:t>
            </w:r>
            <w:r w:rsidR="00440222" w:rsidRPr="00490909">
              <w:rPr>
                <w:rFonts w:ascii="Arial" w:eastAsia="Calibri" w:hAnsi="Arial" w:cs="Arial"/>
                <w:bCs/>
                <w:sz w:val="24"/>
                <w:szCs w:val="24"/>
                <w:vertAlign w:val="superscript"/>
              </w:rPr>
              <w:t>5</w:t>
            </w:r>
            <w:r w:rsidR="00693FA4" w:rsidRPr="00490909">
              <w:rPr>
                <w:rFonts w:ascii="Arial" w:hAnsi="Arial" w:cs="Arial"/>
                <w:sz w:val="24"/>
                <w:szCs w:val="24"/>
                <w:vertAlign w:val="superscript"/>
              </w:rPr>
              <w:t>)</w:t>
            </w:r>
            <w:r w:rsidR="000B1CAD" w:rsidRPr="00490909">
              <w:rPr>
                <w:rFonts w:ascii="Arial" w:eastAsia="Calibri" w:hAnsi="Arial" w:cs="Arial"/>
                <w:bCs/>
                <w:sz w:val="24"/>
                <w:szCs w:val="24"/>
              </w:rPr>
              <w:t xml:space="preserve"> и ГОСТ </w:t>
            </w:r>
            <w:r w:rsidR="000B1CAD" w:rsidRPr="00490909">
              <w:rPr>
                <w:rFonts w:ascii="Arial" w:eastAsia="Calibri" w:hAnsi="Arial" w:cs="Arial"/>
                <w:bCs/>
                <w:sz w:val="24"/>
                <w:szCs w:val="24"/>
                <w:lang w:val="en-US"/>
              </w:rPr>
              <w:t>ISO</w:t>
            </w:r>
            <w:r w:rsidR="000B1CAD" w:rsidRPr="00490909">
              <w:rPr>
                <w:rFonts w:ascii="Arial" w:eastAsia="Calibri" w:hAnsi="Arial" w:cs="Arial"/>
                <w:bCs/>
                <w:sz w:val="24"/>
                <w:szCs w:val="24"/>
              </w:rPr>
              <w:t xml:space="preserve"> 1167-2</w:t>
            </w:r>
          </w:p>
        </w:tc>
      </w:tr>
      <w:tr w:rsidR="001B613D" w:rsidRPr="007F373C" w14:paraId="314E37BD" w14:textId="77777777" w:rsidTr="001B613D">
        <w:tc>
          <w:tcPr>
            <w:tcW w:w="1114" w:type="pct"/>
            <w:vMerge/>
            <w:tcBorders>
              <w:bottom w:val="nil"/>
            </w:tcBorders>
          </w:tcPr>
          <w:p w14:paraId="7D2874AD" w14:textId="77777777" w:rsidR="000B1CAD" w:rsidRPr="00490909" w:rsidRDefault="000B1CAD" w:rsidP="00471767">
            <w:pPr>
              <w:tabs>
                <w:tab w:val="left" w:pos="567"/>
              </w:tabs>
              <w:autoSpaceDE w:val="0"/>
              <w:autoSpaceDN w:val="0"/>
              <w:adjustRightInd w:val="0"/>
              <w:rPr>
                <w:rFonts w:ascii="Arial" w:hAnsi="Arial" w:cs="Arial"/>
                <w:sz w:val="24"/>
                <w:szCs w:val="24"/>
              </w:rPr>
            </w:pPr>
          </w:p>
        </w:tc>
        <w:tc>
          <w:tcPr>
            <w:tcW w:w="1131" w:type="pct"/>
            <w:vMerge/>
            <w:tcBorders>
              <w:bottom w:val="nil"/>
            </w:tcBorders>
          </w:tcPr>
          <w:p w14:paraId="14110B0F" w14:textId="77777777" w:rsidR="000B1CAD" w:rsidRPr="00490909" w:rsidRDefault="000B1CAD" w:rsidP="00471767">
            <w:pPr>
              <w:tabs>
                <w:tab w:val="left" w:pos="567"/>
              </w:tabs>
              <w:autoSpaceDE w:val="0"/>
              <w:autoSpaceDN w:val="0"/>
              <w:adjustRightInd w:val="0"/>
              <w:rPr>
                <w:rFonts w:ascii="Arial" w:hAnsi="Arial" w:cs="Arial"/>
                <w:sz w:val="24"/>
                <w:szCs w:val="24"/>
              </w:rPr>
            </w:pPr>
          </w:p>
        </w:tc>
        <w:tc>
          <w:tcPr>
            <w:tcW w:w="1167" w:type="pct"/>
            <w:tcBorders>
              <w:top w:val="single" w:sz="4" w:space="0" w:color="auto"/>
              <w:bottom w:val="single" w:sz="4" w:space="0" w:color="auto"/>
              <w:right w:val="single" w:sz="4" w:space="0" w:color="auto"/>
            </w:tcBorders>
          </w:tcPr>
          <w:p w14:paraId="6CE1FBD0" w14:textId="07EADAC9" w:rsidR="000B1CAD" w:rsidRPr="00490909" w:rsidRDefault="000B1CAD" w:rsidP="00471767">
            <w:pPr>
              <w:tabs>
                <w:tab w:val="left" w:pos="567"/>
              </w:tabs>
              <w:autoSpaceDE w:val="0"/>
              <w:autoSpaceDN w:val="0"/>
              <w:adjustRightInd w:val="0"/>
              <w:rPr>
                <w:rFonts w:ascii="Arial" w:hAnsi="Arial" w:cs="Arial"/>
                <w:sz w:val="24"/>
                <w:szCs w:val="24"/>
              </w:rPr>
            </w:pPr>
            <w:r w:rsidRPr="00490909">
              <w:rPr>
                <w:rFonts w:ascii="Arial" w:hAnsi="Arial" w:cs="Arial"/>
                <w:sz w:val="24"/>
                <w:szCs w:val="24"/>
              </w:rPr>
              <w:t xml:space="preserve">Время кондиционирования </w:t>
            </w:r>
          </w:p>
        </w:tc>
        <w:tc>
          <w:tcPr>
            <w:tcW w:w="1002" w:type="pct"/>
            <w:tcBorders>
              <w:top w:val="single" w:sz="4" w:space="0" w:color="auto"/>
              <w:left w:val="single" w:sz="4" w:space="0" w:color="auto"/>
              <w:bottom w:val="single" w:sz="4" w:space="0" w:color="auto"/>
            </w:tcBorders>
          </w:tcPr>
          <w:p w14:paraId="348651B3" w14:textId="12376D3E" w:rsidR="000B1CAD" w:rsidRPr="00490909" w:rsidRDefault="000B1CAD" w:rsidP="00471767">
            <w:pPr>
              <w:tabs>
                <w:tab w:val="left" w:pos="567"/>
              </w:tabs>
              <w:autoSpaceDE w:val="0"/>
              <w:autoSpaceDN w:val="0"/>
              <w:adjustRightInd w:val="0"/>
              <w:jc w:val="center"/>
              <w:rPr>
                <w:rFonts w:ascii="Arial" w:hAnsi="Arial" w:cs="Arial"/>
                <w:sz w:val="24"/>
                <w:szCs w:val="24"/>
              </w:rPr>
            </w:pPr>
            <w:r w:rsidRPr="00490909">
              <w:rPr>
                <w:rFonts w:ascii="Arial" w:hAnsi="Arial" w:cs="Arial"/>
                <w:sz w:val="24"/>
                <w:szCs w:val="24"/>
              </w:rPr>
              <w:t xml:space="preserve">В соответствии с </w:t>
            </w:r>
            <w:r w:rsidRPr="00490909">
              <w:rPr>
                <w:rFonts w:ascii="Arial" w:eastAsia="Calibri" w:hAnsi="Arial" w:cs="Arial"/>
                <w:bCs/>
                <w:sz w:val="24"/>
                <w:szCs w:val="24"/>
              </w:rPr>
              <w:t xml:space="preserve">ГОСТ </w:t>
            </w:r>
            <w:r w:rsidRPr="00490909">
              <w:rPr>
                <w:rFonts w:ascii="Arial" w:eastAsia="Calibri" w:hAnsi="Arial" w:cs="Arial"/>
                <w:bCs/>
                <w:sz w:val="24"/>
                <w:szCs w:val="24"/>
                <w:lang w:val="en-US"/>
              </w:rPr>
              <w:t>ISO</w:t>
            </w:r>
            <w:r w:rsidRPr="00490909">
              <w:rPr>
                <w:rFonts w:ascii="Arial" w:eastAsia="Calibri" w:hAnsi="Arial" w:cs="Arial"/>
                <w:bCs/>
                <w:sz w:val="24"/>
                <w:szCs w:val="24"/>
              </w:rPr>
              <w:t xml:space="preserve"> 1167-1</w:t>
            </w:r>
          </w:p>
        </w:tc>
        <w:tc>
          <w:tcPr>
            <w:tcW w:w="586" w:type="pct"/>
            <w:vMerge/>
            <w:tcBorders>
              <w:bottom w:val="nil"/>
            </w:tcBorders>
          </w:tcPr>
          <w:p w14:paraId="1FF912AD" w14:textId="77777777" w:rsidR="000B1CAD" w:rsidRPr="00490909" w:rsidRDefault="000B1CAD" w:rsidP="00471767">
            <w:pPr>
              <w:tabs>
                <w:tab w:val="left" w:pos="567"/>
              </w:tabs>
              <w:autoSpaceDE w:val="0"/>
              <w:autoSpaceDN w:val="0"/>
              <w:adjustRightInd w:val="0"/>
              <w:jc w:val="center"/>
              <w:rPr>
                <w:rFonts w:ascii="Arial" w:hAnsi="Arial" w:cs="Arial"/>
                <w:sz w:val="24"/>
                <w:szCs w:val="24"/>
              </w:rPr>
            </w:pPr>
          </w:p>
        </w:tc>
      </w:tr>
      <w:tr w:rsidR="001B613D" w:rsidRPr="007F373C" w14:paraId="2F7FB5BE" w14:textId="77777777" w:rsidTr="001B613D">
        <w:tc>
          <w:tcPr>
            <w:tcW w:w="1114" w:type="pct"/>
            <w:vMerge/>
            <w:tcBorders>
              <w:bottom w:val="nil"/>
            </w:tcBorders>
          </w:tcPr>
          <w:p w14:paraId="20BD0CAD" w14:textId="77777777" w:rsidR="000B1CAD" w:rsidRPr="00490909" w:rsidRDefault="000B1CAD" w:rsidP="00471767">
            <w:pPr>
              <w:tabs>
                <w:tab w:val="left" w:pos="567"/>
              </w:tabs>
              <w:autoSpaceDE w:val="0"/>
              <w:autoSpaceDN w:val="0"/>
              <w:adjustRightInd w:val="0"/>
              <w:rPr>
                <w:rFonts w:ascii="Arial" w:hAnsi="Arial" w:cs="Arial"/>
                <w:sz w:val="24"/>
                <w:szCs w:val="24"/>
              </w:rPr>
            </w:pPr>
          </w:p>
        </w:tc>
        <w:tc>
          <w:tcPr>
            <w:tcW w:w="1131" w:type="pct"/>
            <w:vMerge/>
            <w:tcBorders>
              <w:bottom w:val="nil"/>
            </w:tcBorders>
          </w:tcPr>
          <w:p w14:paraId="0F9C1979" w14:textId="77777777" w:rsidR="000B1CAD" w:rsidRPr="00490909" w:rsidRDefault="000B1CAD" w:rsidP="00471767">
            <w:pPr>
              <w:tabs>
                <w:tab w:val="left" w:pos="567"/>
              </w:tabs>
              <w:autoSpaceDE w:val="0"/>
              <w:autoSpaceDN w:val="0"/>
              <w:adjustRightInd w:val="0"/>
              <w:rPr>
                <w:rFonts w:ascii="Arial" w:hAnsi="Arial" w:cs="Arial"/>
                <w:sz w:val="24"/>
                <w:szCs w:val="24"/>
              </w:rPr>
            </w:pPr>
          </w:p>
        </w:tc>
        <w:tc>
          <w:tcPr>
            <w:tcW w:w="1167" w:type="pct"/>
            <w:tcBorders>
              <w:top w:val="single" w:sz="4" w:space="0" w:color="auto"/>
              <w:bottom w:val="single" w:sz="4" w:space="0" w:color="auto"/>
              <w:right w:val="single" w:sz="4" w:space="0" w:color="auto"/>
            </w:tcBorders>
          </w:tcPr>
          <w:p w14:paraId="7289FB83" w14:textId="2A9109B5" w:rsidR="000B1CAD" w:rsidRPr="00490909" w:rsidRDefault="0086664D" w:rsidP="00471767">
            <w:pPr>
              <w:tabs>
                <w:tab w:val="left" w:pos="567"/>
              </w:tabs>
              <w:autoSpaceDE w:val="0"/>
              <w:autoSpaceDN w:val="0"/>
              <w:adjustRightInd w:val="0"/>
              <w:rPr>
                <w:rFonts w:ascii="Arial" w:hAnsi="Arial" w:cs="Arial"/>
                <w:sz w:val="24"/>
                <w:szCs w:val="24"/>
              </w:rPr>
            </w:pPr>
            <w:r w:rsidRPr="00490909">
              <w:rPr>
                <w:rFonts w:ascii="Arial" w:hAnsi="Arial" w:cs="Arial"/>
                <w:sz w:val="24"/>
                <w:szCs w:val="24"/>
              </w:rPr>
              <w:t>Количество образцов</w:t>
            </w:r>
            <w:r w:rsidR="000B1CAD" w:rsidRPr="00490909">
              <w:rPr>
                <w:rFonts w:ascii="Arial" w:hAnsi="Arial" w:cs="Arial"/>
                <w:sz w:val="24"/>
                <w:szCs w:val="24"/>
              </w:rPr>
              <w:t xml:space="preserve"> для испытания</w:t>
            </w:r>
            <w:r w:rsidR="00CD34B9" w:rsidRPr="00490909">
              <w:rPr>
                <w:rFonts w:ascii="Arial" w:hAnsi="Arial" w:cs="Arial"/>
                <w:sz w:val="24"/>
                <w:szCs w:val="24"/>
                <w:vertAlign w:val="superscript"/>
              </w:rPr>
              <w:t>3</w:t>
            </w:r>
            <w:r w:rsidR="000B1CAD" w:rsidRPr="00490909">
              <w:rPr>
                <w:rFonts w:ascii="Arial" w:hAnsi="Arial" w:cs="Arial"/>
                <w:sz w:val="24"/>
                <w:szCs w:val="24"/>
                <w:vertAlign w:val="superscript"/>
              </w:rPr>
              <w:t>)</w:t>
            </w:r>
          </w:p>
        </w:tc>
        <w:tc>
          <w:tcPr>
            <w:tcW w:w="1002" w:type="pct"/>
            <w:tcBorders>
              <w:top w:val="single" w:sz="4" w:space="0" w:color="auto"/>
              <w:left w:val="single" w:sz="4" w:space="0" w:color="auto"/>
              <w:bottom w:val="single" w:sz="4" w:space="0" w:color="auto"/>
            </w:tcBorders>
          </w:tcPr>
          <w:p w14:paraId="3282D883" w14:textId="77777777" w:rsidR="000B1CAD" w:rsidRPr="00490909" w:rsidRDefault="000B1CAD" w:rsidP="00471767">
            <w:pPr>
              <w:tabs>
                <w:tab w:val="left" w:pos="567"/>
              </w:tabs>
              <w:autoSpaceDE w:val="0"/>
              <w:autoSpaceDN w:val="0"/>
              <w:adjustRightInd w:val="0"/>
              <w:jc w:val="center"/>
              <w:rPr>
                <w:rFonts w:ascii="Arial" w:hAnsi="Arial" w:cs="Arial"/>
                <w:sz w:val="24"/>
                <w:szCs w:val="24"/>
              </w:rPr>
            </w:pPr>
            <w:r w:rsidRPr="00490909">
              <w:rPr>
                <w:rFonts w:ascii="Arial" w:hAnsi="Arial" w:cs="Arial"/>
                <w:sz w:val="24"/>
                <w:szCs w:val="24"/>
              </w:rPr>
              <w:t>3</w:t>
            </w:r>
          </w:p>
        </w:tc>
        <w:tc>
          <w:tcPr>
            <w:tcW w:w="586" w:type="pct"/>
            <w:vMerge/>
            <w:tcBorders>
              <w:bottom w:val="nil"/>
            </w:tcBorders>
          </w:tcPr>
          <w:p w14:paraId="60B8E03F" w14:textId="77777777" w:rsidR="000B1CAD" w:rsidRPr="00490909" w:rsidRDefault="000B1CAD" w:rsidP="00471767">
            <w:pPr>
              <w:tabs>
                <w:tab w:val="left" w:pos="567"/>
              </w:tabs>
              <w:autoSpaceDE w:val="0"/>
              <w:autoSpaceDN w:val="0"/>
              <w:adjustRightInd w:val="0"/>
              <w:jc w:val="center"/>
              <w:rPr>
                <w:rFonts w:ascii="Arial" w:hAnsi="Arial" w:cs="Arial"/>
                <w:sz w:val="24"/>
                <w:szCs w:val="24"/>
              </w:rPr>
            </w:pPr>
          </w:p>
        </w:tc>
      </w:tr>
      <w:tr w:rsidR="001B613D" w:rsidRPr="007F373C" w14:paraId="218E2B1E" w14:textId="77777777" w:rsidTr="001B613D">
        <w:tc>
          <w:tcPr>
            <w:tcW w:w="1114" w:type="pct"/>
            <w:vMerge/>
            <w:tcBorders>
              <w:bottom w:val="nil"/>
            </w:tcBorders>
          </w:tcPr>
          <w:p w14:paraId="516C003B" w14:textId="77777777" w:rsidR="000B1CAD" w:rsidRPr="00490909" w:rsidRDefault="000B1CAD" w:rsidP="00471767">
            <w:pPr>
              <w:tabs>
                <w:tab w:val="left" w:pos="567"/>
              </w:tabs>
              <w:autoSpaceDE w:val="0"/>
              <w:autoSpaceDN w:val="0"/>
              <w:adjustRightInd w:val="0"/>
              <w:rPr>
                <w:rFonts w:ascii="Arial" w:hAnsi="Arial" w:cs="Arial"/>
                <w:sz w:val="24"/>
                <w:szCs w:val="24"/>
              </w:rPr>
            </w:pPr>
          </w:p>
        </w:tc>
        <w:tc>
          <w:tcPr>
            <w:tcW w:w="1131" w:type="pct"/>
            <w:vMerge/>
            <w:tcBorders>
              <w:bottom w:val="nil"/>
            </w:tcBorders>
          </w:tcPr>
          <w:p w14:paraId="3751B8D7" w14:textId="77777777" w:rsidR="000B1CAD" w:rsidRPr="00490909" w:rsidRDefault="000B1CAD" w:rsidP="00471767">
            <w:pPr>
              <w:tabs>
                <w:tab w:val="left" w:pos="567"/>
              </w:tabs>
              <w:autoSpaceDE w:val="0"/>
              <w:autoSpaceDN w:val="0"/>
              <w:adjustRightInd w:val="0"/>
              <w:rPr>
                <w:rFonts w:ascii="Arial" w:hAnsi="Arial" w:cs="Arial"/>
                <w:sz w:val="24"/>
                <w:szCs w:val="24"/>
              </w:rPr>
            </w:pPr>
          </w:p>
        </w:tc>
        <w:tc>
          <w:tcPr>
            <w:tcW w:w="1167" w:type="pct"/>
            <w:tcBorders>
              <w:top w:val="single" w:sz="4" w:space="0" w:color="auto"/>
              <w:bottom w:val="single" w:sz="4" w:space="0" w:color="auto"/>
              <w:right w:val="single" w:sz="4" w:space="0" w:color="auto"/>
            </w:tcBorders>
          </w:tcPr>
          <w:p w14:paraId="552CEF0A" w14:textId="01FC7F80" w:rsidR="000B1CAD" w:rsidRPr="00490909" w:rsidRDefault="00944854" w:rsidP="00471767">
            <w:pPr>
              <w:tabs>
                <w:tab w:val="left" w:pos="567"/>
              </w:tabs>
              <w:autoSpaceDE w:val="0"/>
              <w:autoSpaceDN w:val="0"/>
              <w:adjustRightInd w:val="0"/>
              <w:rPr>
                <w:rFonts w:ascii="Arial" w:hAnsi="Arial" w:cs="Arial"/>
                <w:sz w:val="24"/>
                <w:szCs w:val="24"/>
              </w:rPr>
            </w:pPr>
            <w:r w:rsidRPr="00490909">
              <w:rPr>
                <w:rFonts w:ascii="Arial" w:hAnsi="Arial" w:cs="Arial"/>
                <w:sz w:val="24"/>
                <w:szCs w:val="24"/>
              </w:rPr>
              <w:t>Среда</w:t>
            </w:r>
            <w:r w:rsidR="000B1CAD" w:rsidRPr="00490909">
              <w:rPr>
                <w:rFonts w:ascii="Arial" w:hAnsi="Arial" w:cs="Arial"/>
                <w:sz w:val="24"/>
                <w:szCs w:val="24"/>
              </w:rPr>
              <w:t xml:space="preserve"> испытания</w:t>
            </w:r>
          </w:p>
        </w:tc>
        <w:tc>
          <w:tcPr>
            <w:tcW w:w="1002" w:type="pct"/>
            <w:tcBorders>
              <w:top w:val="single" w:sz="4" w:space="0" w:color="auto"/>
              <w:left w:val="single" w:sz="4" w:space="0" w:color="auto"/>
              <w:bottom w:val="single" w:sz="4" w:space="0" w:color="auto"/>
            </w:tcBorders>
          </w:tcPr>
          <w:p w14:paraId="37DB31CB" w14:textId="30B3741C" w:rsidR="000B1CAD" w:rsidRPr="00490909" w:rsidRDefault="00F61F80" w:rsidP="00471767">
            <w:pPr>
              <w:tabs>
                <w:tab w:val="left" w:pos="567"/>
              </w:tabs>
              <w:autoSpaceDE w:val="0"/>
              <w:autoSpaceDN w:val="0"/>
              <w:adjustRightInd w:val="0"/>
              <w:jc w:val="center"/>
              <w:rPr>
                <w:rFonts w:ascii="Arial" w:hAnsi="Arial" w:cs="Arial"/>
                <w:sz w:val="24"/>
                <w:szCs w:val="24"/>
              </w:rPr>
            </w:pPr>
            <w:r w:rsidRPr="00490909">
              <w:rPr>
                <w:rFonts w:ascii="Arial" w:hAnsi="Arial" w:cs="Arial"/>
                <w:sz w:val="24"/>
                <w:szCs w:val="24"/>
              </w:rPr>
              <w:t xml:space="preserve"> </w:t>
            </w:r>
            <w:r w:rsidR="000B1CAD" w:rsidRPr="00490909">
              <w:rPr>
                <w:rFonts w:ascii="Arial" w:hAnsi="Arial" w:cs="Arial"/>
                <w:sz w:val="24"/>
                <w:szCs w:val="24"/>
              </w:rPr>
              <w:t>вода</w:t>
            </w:r>
            <w:r w:rsidR="003634E2" w:rsidRPr="00490909">
              <w:rPr>
                <w:rFonts w:ascii="Arial" w:hAnsi="Arial" w:cs="Arial"/>
                <w:sz w:val="24"/>
                <w:szCs w:val="24"/>
              </w:rPr>
              <w:t>-</w:t>
            </w:r>
            <w:r w:rsidR="000B1CAD" w:rsidRPr="00490909">
              <w:rPr>
                <w:rFonts w:ascii="Arial" w:hAnsi="Arial" w:cs="Arial"/>
                <w:sz w:val="24"/>
                <w:szCs w:val="24"/>
              </w:rPr>
              <w:t>в</w:t>
            </w:r>
            <w:r w:rsidR="003634E2" w:rsidRPr="00490909">
              <w:rPr>
                <w:rFonts w:ascii="Arial" w:hAnsi="Arial" w:cs="Arial"/>
                <w:sz w:val="24"/>
                <w:szCs w:val="24"/>
              </w:rPr>
              <w:t>-</w:t>
            </w:r>
            <w:r w:rsidR="000B1CAD" w:rsidRPr="00490909">
              <w:rPr>
                <w:rFonts w:ascii="Arial" w:hAnsi="Arial" w:cs="Arial"/>
                <w:sz w:val="24"/>
                <w:szCs w:val="24"/>
              </w:rPr>
              <w:t>воде</w:t>
            </w:r>
            <w:r w:rsidR="007727D2" w:rsidRPr="00490909">
              <w:rPr>
                <w:rFonts w:ascii="Arial" w:hAnsi="Arial" w:cs="Arial"/>
                <w:sz w:val="24"/>
                <w:szCs w:val="24"/>
                <w:vertAlign w:val="superscript"/>
              </w:rPr>
              <w:t>4</w:t>
            </w:r>
            <w:r w:rsidR="00AE3C34" w:rsidRPr="00490909">
              <w:rPr>
                <w:rFonts w:ascii="Arial" w:hAnsi="Arial" w:cs="Arial"/>
                <w:sz w:val="24"/>
                <w:szCs w:val="24"/>
                <w:vertAlign w:val="superscript"/>
              </w:rPr>
              <w:t>)</w:t>
            </w:r>
          </w:p>
        </w:tc>
        <w:tc>
          <w:tcPr>
            <w:tcW w:w="586" w:type="pct"/>
            <w:vMerge/>
            <w:tcBorders>
              <w:bottom w:val="nil"/>
            </w:tcBorders>
          </w:tcPr>
          <w:p w14:paraId="6F120672" w14:textId="77777777" w:rsidR="000B1CAD" w:rsidRPr="00490909" w:rsidRDefault="000B1CAD" w:rsidP="00471767">
            <w:pPr>
              <w:tabs>
                <w:tab w:val="left" w:pos="567"/>
              </w:tabs>
              <w:autoSpaceDE w:val="0"/>
              <w:autoSpaceDN w:val="0"/>
              <w:adjustRightInd w:val="0"/>
              <w:jc w:val="center"/>
              <w:rPr>
                <w:rFonts w:ascii="Arial" w:hAnsi="Arial" w:cs="Arial"/>
                <w:sz w:val="24"/>
                <w:szCs w:val="24"/>
              </w:rPr>
            </w:pPr>
          </w:p>
        </w:tc>
      </w:tr>
      <w:tr w:rsidR="001B613D" w:rsidRPr="007F373C" w14:paraId="57E01C20" w14:textId="77777777" w:rsidTr="001B613D">
        <w:tc>
          <w:tcPr>
            <w:tcW w:w="1114" w:type="pct"/>
            <w:vMerge/>
            <w:tcBorders>
              <w:bottom w:val="nil"/>
            </w:tcBorders>
          </w:tcPr>
          <w:p w14:paraId="177A98E8" w14:textId="77777777" w:rsidR="000B1CAD" w:rsidRPr="00490909" w:rsidRDefault="000B1CAD" w:rsidP="00471767">
            <w:pPr>
              <w:tabs>
                <w:tab w:val="left" w:pos="567"/>
              </w:tabs>
              <w:autoSpaceDE w:val="0"/>
              <w:autoSpaceDN w:val="0"/>
              <w:adjustRightInd w:val="0"/>
              <w:rPr>
                <w:rFonts w:ascii="Arial" w:hAnsi="Arial" w:cs="Arial"/>
                <w:sz w:val="24"/>
                <w:szCs w:val="24"/>
              </w:rPr>
            </w:pPr>
          </w:p>
        </w:tc>
        <w:tc>
          <w:tcPr>
            <w:tcW w:w="1131" w:type="pct"/>
            <w:vMerge/>
            <w:tcBorders>
              <w:bottom w:val="nil"/>
            </w:tcBorders>
          </w:tcPr>
          <w:p w14:paraId="5548C376" w14:textId="77777777" w:rsidR="000B1CAD" w:rsidRPr="00490909" w:rsidRDefault="000B1CAD" w:rsidP="00471767">
            <w:pPr>
              <w:tabs>
                <w:tab w:val="left" w:pos="567"/>
              </w:tabs>
              <w:autoSpaceDE w:val="0"/>
              <w:autoSpaceDN w:val="0"/>
              <w:adjustRightInd w:val="0"/>
              <w:rPr>
                <w:rFonts w:ascii="Arial" w:hAnsi="Arial" w:cs="Arial"/>
                <w:sz w:val="24"/>
                <w:szCs w:val="24"/>
              </w:rPr>
            </w:pPr>
          </w:p>
        </w:tc>
        <w:tc>
          <w:tcPr>
            <w:tcW w:w="1167" w:type="pct"/>
            <w:tcBorders>
              <w:top w:val="single" w:sz="4" w:space="0" w:color="auto"/>
              <w:bottom w:val="single" w:sz="4" w:space="0" w:color="auto"/>
              <w:right w:val="single" w:sz="4" w:space="0" w:color="auto"/>
            </w:tcBorders>
          </w:tcPr>
          <w:p w14:paraId="637F7522" w14:textId="7E0DF095" w:rsidR="000B1CAD" w:rsidRPr="00490909" w:rsidRDefault="00D36747" w:rsidP="00D36747">
            <w:pPr>
              <w:tabs>
                <w:tab w:val="left" w:pos="567"/>
              </w:tabs>
              <w:autoSpaceDE w:val="0"/>
              <w:autoSpaceDN w:val="0"/>
              <w:adjustRightInd w:val="0"/>
              <w:rPr>
                <w:rFonts w:ascii="Arial" w:hAnsi="Arial" w:cs="Arial"/>
                <w:sz w:val="24"/>
                <w:szCs w:val="24"/>
              </w:rPr>
            </w:pPr>
            <w:r w:rsidRPr="00490909">
              <w:rPr>
                <w:rFonts w:ascii="Arial" w:hAnsi="Arial" w:cs="Arial"/>
                <w:sz w:val="24"/>
                <w:szCs w:val="24"/>
              </w:rPr>
              <w:t>Кольцевое напряжение</w:t>
            </w:r>
          </w:p>
        </w:tc>
        <w:tc>
          <w:tcPr>
            <w:tcW w:w="1002" w:type="pct"/>
            <w:tcBorders>
              <w:top w:val="single" w:sz="4" w:space="0" w:color="auto"/>
              <w:left w:val="single" w:sz="4" w:space="0" w:color="auto"/>
              <w:bottom w:val="single" w:sz="4" w:space="0" w:color="auto"/>
            </w:tcBorders>
          </w:tcPr>
          <w:p w14:paraId="2BBD8F71" w14:textId="77777777" w:rsidR="000B1CAD" w:rsidRPr="00490909" w:rsidRDefault="000B1CAD" w:rsidP="00471767">
            <w:pPr>
              <w:tabs>
                <w:tab w:val="left" w:pos="567"/>
              </w:tabs>
              <w:autoSpaceDE w:val="0"/>
              <w:autoSpaceDN w:val="0"/>
              <w:adjustRightInd w:val="0"/>
              <w:jc w:val="center"/>
              <w:rPr>
                <w:rFonts w:ascii="Arial" w:hAnsi="Arial" w:cs="Arial"/>
                <w:sz w:val="24"/>
                <w:szCs w:val="24"/>
              </w:rPr>
            </w:pPr>
            <w:r w:rsidRPr="00490909">
              <w:rPr>
                <w:rFonts w:ascii="Arial" w:hAnsi="Arial" w:cs="Arial"/>
                <w:sz w:val="24"/>
                <w:szCs w:val="24"/>
              </w:rPr>
              <w:t>5,4 МПа</w:t>
            </w:r>
          </w:p>
        </w:tc>
        <w:tc>
          <w:tcPr>
            <w:tcW w:w="586" w:type="pct"/>
            <w:vMerge/>
            <w:tcBorders>
              <w:bottom w:val="nil"/>
            </w:tcBorders>
          </w:tcPr>
          <w:p w14:paraId="22349FB8" w14:textId="77777777" w:rsidR="000B1CAD" w:rsidRPr="00490909" w:rsidRDefault="000B1CAD" w:rsidP="00471767">
            <w:pPr>
              <w:tabs>
                <w:tab w:val="left" w:pos="567"/>
              </w:tabs>
              <w:autoSpaceDE w:val="0"/>
              <w:autoSpaceDN w:val="0"/>
              <w:adjustRightInd w:val="0"/>
              <w:jc w:val="center"/>
              <w:rPr>
                <w:rFonts w:ascii="Arial" w:hAnsi="Arial" w:cs="Arial"/>
                <w:sz w:val="24"/>
                <w:szCs w:val="24"/>
              </w:rPr>
            </w:pPr>
          </w:p>
        </w:tc>
      </w:tr>
      <w:tr w:rsidR="001B613D" w:rsidRPr="007F373C" w14:paraId="2538F806" w14:textId="77777777" w:rsidTr="001B613D">
        <w:tc>
          <w:tcPr>
            <w:tcW w:w="1114" w:type="pct"/>
            <w:vMerge/>
            <w:tcBorders>
              <w:bottom w:val="nil"/>
            </w:tcBorders>
          </w:tcPr>
          <w:p w14:paraId="4BA3E000" w14:textId="77777777" w:rsidR="000B1CAD" w:rsidRPr="00490909" w:rsidRDefault="000B1CAD" w:rsidP="00471767">
            <w:pPr>
              <w:tabs>
                <w:tab w:val="left" w:pos="567"/>
              </w:tabs>
              <w:autoSpaceDE w:val="0"/>
              <w:autoSpaceDN w:val="0"/>
              <w:adjustRightInd w:val="0"/>
              <w:rPr>
                <w:rFonts w:ascii="Arial" w:hAnsi="Arial" w:cs="Arial"/>
                <w:sz w:val="24"/>
                <w:szCs w:val="24"/>
              </w:rPr>
            </w:pPr>
          </w:p>
        </w:tc>
        <w:tc>
          <w:tcPr>
            <w:tcW w:w="1131" w:type="pct"/>
            <w:vMerge/>
            <w:tcBorders>
              <w:bottom w:val="nil"/>
            </w:tcBorders>
          </w:tcPr>
          <w:p w14:paraId="68D53AD0" w14:textId="77777777" w:rsidR="000B1CAD" w:rsidRPr="00490909" w:rsidRDefault="000B1CAD" w:rsidP="00471767">
            <w:pPr>
              <w:tabs>
                <w:tab w:val="left" w:pos="567"/>
              </w:tabs>
              <w:autoSpaceDE w:val="0"/>
              <w:autoSpaceDN w:val="0"/>
              <w:adjustRightInd w:val="0"/>
              <w:rPr>
                <w:rFonts w:ascii="Arial" w:hAnsi="Arial" w:cs="Arial"/>
                <w:sz w:val="24"/>
                <w:szCs w:val="24"/>
              </w:rPr>
            </w:pPr>
          </w:p>
        </w:tc>
        <w:tc>
          <w:tcPr>
            <w:tcW w:w="1167" w:type="pct"/>
            <w:tcBorders>
              <w:top w:val="single" w:sz="4" w:space="0" w:color="auto"/>
              <w:bottom w:val="single" w:sz="4" w:space="0" w:color="auto"/>
              <w:right w:val="single" w:sz="4" w:space="0" w:color="auto"/>
            </w:tcBorders>
          </w:tcPr>
          <w:p w14:paraId="573E1D18" w14:textId="77777777" w:rsidR="000B1CAD" w:rsidRPr="00490909" w:rsidRDefault="000B1CAD" w:rsidP="00471767">
            <w:pPr>
              <w:tabs>
                <w:tab w:val="left" w:pos="567"/>
              </w:tabs>
              <w:autoSpaceDE w:val="0"/>
              <w:autoSpaceDN w:val="0"/>
              <w:adjustRightInd w:val="0"/>
              <w:rPr>
                <w:rFonts w:ascii="Arial" w:hAnsi="Arial" w:cs="Arial"/>
                <w:sz w:val="24"/>
                <w:szCs w:val="24"/>
              </w:rPr>
            </w:pPr>
            <w:r w:rsidRPr="00490909">
              <w:rPr>
                <w:rFonts w:ascii="Arial" w:hAnsi="Arial" w:cs="Arial"/>
                <w:sz w:val="24"/>
                <w:szCs w:val="24"/>
              </w:rPr>
              <w:t>Время испытания</w:t>
            </w:r>
          </w:p>
        </w:tc>
        <w:tc>
          <w:tcPr>
            <w:tcW w:w="1002" w:type="pct"/>
            <w:tcBorders>
              <w:top w:val="single" w:sz="4" w:space="0" w:color="auto"/>
              <w:left w:val="single" w:sz="4" w:space="0" w:color="auto"/>
              <w:bottom w:val="single" w:sz="4" w:space="0" w:color="auto"/>
            </w:tcBorders>
          </w:tcPr>
          <w:p w14:paraId="04EF1244" w14:textId="4369D5DE" w:rsidR="000B1CAD" w:rsidRPr="00490909" w:rsidRDefault="00364E3E" w:rsidP="00471767">
            <w:pPr>
              <w:tabs>
                <w:tab w:val="left" w:pos="567"/>
              </w:tabs>
              <w:autoSpaceDE w:val="0"/>
              <w:autoSpaceDN w:val="0"/>
              <w:adjustRightInd w:val="0"/>
              <w:jc w:val="center"/>
              <w:rPr>
                <w:rFonts w:ascii="Arial" w:hAnsi="Arial" w:cs="Arial"/>
                <w:sz w:val="24"/>
                <w:szCs w:val="24"/>
                <w:lang w:val="en-US"/>
              </w:rPr>
            </w:pPr>
            <w:r w:rsidRPr="00490909">
              <w:rPr>
                <w:rFonts w:ascii="Arial" w:hAnsi="Arial" w:cs="Arial"/>
                <w:sz w:val="24"/>
                <w:szCs w:val="24"/>
              </w:rPr>
              <w:t xml:space="preserve">≥ </w:t>
            </w:r>
            <w:r w:rsidR="000B1CAD" w:rsidRPr="00490909">
              <w:rPr>
                <w:rFonts w:ascii="Arial" w:hAnsi="Arial" w:cs="Arial"/>
                <w:sz w:val="24"/>
                <w:szCs w:val="24"/>
              </w:rPr>
              <w:t>165 ч</w:t>
            </w:r>
            <w:r w:rsidR="000C1AA7" w:rsidRPr="00490909">
              <w:rPr>
                <w:rFonts w:ascii="Arial" w:hAnsi="Arial" w:cs="Arial"/>
                <w:sz w:val="24"/>
                <w:szCs w:val="24"/>
                <w:vertAlign w:val="superscript"/>
              </w:rPr>
              <w:t>5</w:t>
            </w:r>
            <w:r w:rsidR="00DE49B6" w:rsidRPr="00490909">
              <w:rPr>
                <w:rFonts w:ascii="Arial" w:hAnsi="Arial" w:cs="Arial"/>
                <w:sz w:val="24"/>
                <w:szCs w:val="24"/>
                <w:vertAlign w:val="superscript"/>
              </w:rPr>
              <w:t>)</w:t>
            </w:r>
          </w:p>
        </w:tc>
        <w:tc>
          <w:tcPr>
            <w:tcW w:w="586" w:type="pct"/>
            <w:vMerge/>
            <w:tcBorders>
              <w:bottom w:val="nil"/>
            </w:tcBorders>
          </w:tcPr>
          <w:p w14:paraId="629C676F" w14:textId="77777777" w:rsidR="000B1CAD" w:rsidRPr="00490909" w:rsidRDefault="000B1CAD" w:rsidP="00471767">
            <w:pPr>
              <w:tabs>
                <w:tab w:val="left" w:pos="567"/>
              </w:tabs>
              <w:autoSpaceDE w:val="0"/>
              <w:autoSpaceDN w:val="0"/>
              <w:adjustRightInd w:val="0"/>
              <w:jc w:val="center"/>
              <w:rPr>
                <w:rFonts w:ascii="Arial" w:hAnsi="Arial" w:cs="Arial"/>
                <w:sz w:val="24"/>
                <w:szCs w:val="24"/>
              </w:rPr>
            </w:pPr>
          </w:p>
        </w:tc>
      </w:tr>
      <w:tr w:rsidR="001B613D" w:rsidRPr="007F373C" w14:paraId="48429E1A" w14:textId="77777777" w:rsidTr="001B613D">
        <w:tc>
          <w:tcPr>
            <w:tcW w:w="1114" w:type="pct"/>
            <w:vMerge/>
          </w:tcPr>
          <w:p w14:paraId="158FCAD6" w14:textId="77777777" w:rsidR="000B1CAD" w:rsidRPr="00490909" w:rsidRDefault="000B1CAD" w:rsidP="00471767">
            <w:pPr>
              <w:tabs>
                <w:tab w:val="left" w:pos="567"/>
              </w:tabs>
              <w:autoSpaceDE w:val="0"/>
              <w:autoSpaceDN w:val="0"/>
              <w:adjustRightInd w:val="0"/>
              <w:rPr>
                <w:rFonts w:ascii="Arial" w:hAnsi="Arial" w:cs="Arial"/>
                <w:sz w:val="24"/>
                <w:szCs w:val="24"/>
              </w:rPr>
            </w:pPr>
          </w:p>
        </w:tc>
        <w:tc>
          <w:tcPr>
            <w:tcW w:w="1131" w:type="pct"/>
            <w:vMerge/>
          </w:tcPr>
          <w:p w14:paraId="48652040" w14:textId="77777777" w:rsidR="000B1CAD" w:rsidRPr="00490909" w:rsidRDefault="000B1CAD" w:rsidP="00471767">
            <w:pPr>
              <w:tabs>
                <w:tab w:val="left" w:pos="567"/>
              </w:tabs>
              <w:autoSpaceDE w:val="0"/>
              <w:autoSpaceDN w:val="0"/>
              <w:adjustRightInd w:val="0"/>
              <w:rPr>
                <w:rFonts w:ascii="Arial" w:hAnsi="Arial" w:cs="Arial"/>
                <w:sz w:val="24"/>
                <w:szCs w:val="24"/>
              </w:rPr>
            </w:pPr>
          </w:p>
        </w:tc>
        <w:tc>
          <w:tcPr>
            <w:tcW w:w="1167" w:type="pct"/>
            <w:tcBorders>
              <w:top w:val="single" w:sz="4" w:space="0" w:color="auto"/>
              <w:bottom w:val="single" w:sz="4" w:space="0" w:color="auto"/>
              <w:right w:val="single" w:sz="4" w:space="0" w:color="auto"/>
            </w:tcBorders>
          </w:tcPr>
          <w:p w14:paraId="6A930D0A" w14:textId="77777777" w:rsidR="000B1CAD" w:rsidRPr="00490909" w:rsidRDefault="000B1CAD" w:rsidP="00471767">
            <w:pPr>
              <w:tabs>
                <w:tab w:val="left" w:pos="567"/>
              </w:tabs>
              <w:autoSpaceDE w:val="0"/>
              <w:autoSpaceDN w:val="0"/>
              <w:adjustRightInd w:val="0"/>
              <w:rPr>
                <w:rFonts w:ascii="Arial" w:hAnsi="Arial" w:cs="Arial"/>
                <w:sz w:val="24"/>
                <w:szCs w:val="24"/>
              </w:rPr>
            </w:pPr>
            <w:r w:rsidRPr="00490909">
              <w:rPr>
                <w:rFonts w:ascii="Arial" w:hAnsi="Arial" w:cs="Arial"/>
                <w:sz w:val="24"/>
                <w:szCs w:val="24"/>
              </w:rPr>
              <w:t>Температура испытания</w:t>
            </w:r>
          </w:p>
        </w:tc>
        <w:tc>
          <w:tcPr>
            <w:tcW w:w="1002" w:type="pct"/>
            <w:tcBorders>
              <w:top w:val="single" w:sz="4" w:space="0" w:color="auto"/>
              <w:left w:val="single" w:sz="4" w:space="0" w:color="auto"/>
              <w:bottom w:val="single" w:sz="4" w:space="0" w:color="auto"/>
            </w:tcBorders>
          </w:tcPr>
          <w:p w14:paraId="26683803" w14:textId="77777777" w:rsidR="000B1CAD" w:rsidRPr="00490909" w:rsidRDefault="000B1CAD" w:rsidP="00471767">
            <w:pPr>
              <w:tabs>
                <w:tab w:val="left" w:pos="567"/>
              </w:tabs>
              <w:autoSpaceDE w:val="0"/>
              <w:autoSpaceDN w:val="0"/>
              <w:adjustRightInd w:val="0"/>
              <w:jc w:val="center"/>
              <w:rPr>
                <w:rFonts w:ascii="Arial" w:hAnsi="Arial" w:cs="Arial"/>
                <w:sz w:val="24"/>
                <w:szCs w:val="24"/>
              </w:rPr>
            </w:pPr>
            <w:r w:rsidRPr="00490909">
              <w:rPr>
                <w:rFonts w:ascii="Arial" w:hAnsi="Arial" w:cs="Arial"/>
                <w:sz w:val="24"/>
                <w:szCs w:val="24"/>
              </w:rPr>
              <w:t>80 ºС</w:t>
            </w:r>
          </w:p>
        </w:tc>
        <w:tc>
          <w:tcPr>
            <w:tcW w:w="586" w:type="pct"/>
            <w:vMerge/>
          </w:tcPr>
          <w:p w14:paraId="07399CD7" w14:textId="77777777" w:rsidR="000B1CAD" w:rsidRPr="00490909" w:rsidRDefault="000B1CAD" w:rsidP="00471767">
            <w:pPr>
              <w:tabs>
                <w:tab w:val="left" w:pos="567"/>
              </w:tabs>
              <w:autoSpaceDE w:val="0"/>
              <w:autoSpaceDN w:val="0"/>
              <w:adjustRightInd w:val="0"/>
              <w:jc w:val="center"/>
              <w:rPr>
                <w:rFonts w:ascii="Arial" w:hAnsi="Arial" w:cs="Arial"/>
                <w:sz w:val="24"/>
                <w:szCs w:val="24"/>
              </w:rPr>
            </w:pPr>
          </w:p>
        </w:tc>
      </w:tr>
      <w:tr w:rsidR="001B613D" w:rsidRPr="007F373C" w14:paraId="7E015BEF" w14:textId="77777777" w:rsidTr="001B613D">
        <w:trPr>
          <w:trHeight w:val="862"/>
        </w:trPr>
        <w:tc>
          <w:tcPr>
            <w:tcW w:w="1114" w:type="pct"/>
            <w:vMerge w:val="restart"/>
          </w:tcPr>
          <w:p w14:paraId="3EB8158D" w14:textId="77777777" w:rsidR="00C7213D" w:rsidRPr="00490909" w:rsidRDefault="00C7213D" w:rsidP="00471767">
            <w:pPr>
              <w:tabs>
                <w:tab w:val="left" w:pos="567"/>
              </w:tabs>
              <w:autoSpaceDE w:val="0"/>
              <w:autoSpaceDN w:val="0"/>
              <w:adjustRightInd w:val="0"/>
              <w:rPr>
                <w:rFonts w:ascii="Arial" w:eastAsia="Calibri" w:hAnsi="Arial" w:cs="Arial"/>
                <w:sz w:val="24"/>
                <w:szCs w:val="24"/>
              </w:rPr>
            </w:pPr>
            <w:r w:rsidRPr="00490909">
              <w:rPr>
                <w:rFonts w:ascii="Arial" w:eastAsia="Calibri" w:hAnsi="Arial" w:cs="Arial"/>
                <w:sz w:val="24"/>
                <w:szCs w:val="24"/>
              </w:rPr>
              <w:t>3 Стойкость к внутреннему гидростатическому давлению</w:t>
            </w:r>
          </w:p>
          <w:p w14:paraId="371F8E5A" w14:textId="24D84C3E" w:rsidR="00C7213D" w:rsidRPr="00490909" w:rsidRDefault="00C7213D" w:rsidP="00471767">
            <w:pPr>
              <w:tabs>
                <w:tab w:val="left" w:pos="567"/>
              </w:tabs>
              <w:autoSpaceDE w:val="0"/>
              <w:autoSpaceDN w:val="0"/>
              <w:adjustRightInd w:val="0"/>
              <w:rPr>
                <w:rFonts w:ascii="Arial" w:hAnsi="Arial" w:cs="Arial"/>
                <w:sz w:val="24"/>
                <w:szCs w:val="24"/>
              </w:rPr>
            </w:pPr>
            <w:r w:rsidRPr="00490909">
              <w:rPr>
                <w:rFonts w:ascii="Arial" w:eastAsia="Calibri" w:hAnsi="Arial" w:cs="Arial"/>
                <w:sz w:val="24"/>
                <w:szCs w:val="24"/>
              </w:rPr>
              <w:t>(80 ºС, 1000 ч)</w:t>
            </w:r>
          </w:p>
        </w:tc>
        <w:tc>
          <w:tcPr>
            <w:tcW w:w="1131" w:type="pct"/>
            <w:vMerge w:val="restart"/>
          </w:tcPr>
          <w:p w14:paraId="50A4DB26" w14:textId="49FECC85" w:rsidR="00C7213D" w:rsidRPr="00490909" w:rsidRDefault="00195F14" w:rsidP="00471767">
            <w:pPr>
              <w:tabs>
                <w:tab w:val="left" w:pos="567"/>
              </w:tabs>
              <w:autoSpaceDE w:val="0"/>
              <w:autoSpaceDN w:val="0"/>
              <w:adjustRightInd w:val="0"/>
              <w:rPr>
                <w:rFonts w:ascii="Arial" w:hAnsi="Arial" w:cs="Arial"/>
                <w:sz w:val="24"/>
                <w:szCs w:val="24"/>
              </w:rPr>
            </w:pPr>
            <w:r w:rsidRPr="00490909">
              <w:rPr>
                <w:rFonts w:ascii="Arial" w:hAnsi="Arial" w:cs="Arial"/>
                <w:sz w:val="24"/>
                <w:szCs w:val="24"/>
              </w:rPr>
              <w:t>Без разрушения в процессе испытания</w:t>
            </w:r>
          </w:p>
        </w:tc>
        <w:tc>
          <w:tcPr>
            <w:tcW w:w="1167" w:type="pct"/>
            <w:tcBorders>
              <w:top w:val="single" w:sz="4" w:space="0" w:color="auto"/>
              <w:bottom w:val="nil"/>
              <w:right w:val="single" w:sz="4" w:space="0" w:color="auto"/>
            </w:tcBorders>
          </w:tcPr>
          <w:p w14:paraId="5F783372" w14:textId="77777777" w:rsidR="00C7213D" w:rsidRPr="00490909" w:rsidRDefault="00C7213D" w:rsidP="00471767">
            <w:pPr>
              <w:tabs>
                <w:tab w:val="left" w:pos="567"/>
              </w:tabs>
              <w:autoSpaceDE w:val="0"/>
              <w:autoSpaceDN w:val="0"/>
              <w:adjustRightInd w:val="0"/>
              <w:rPr>
                <w:rFonts w:ascii="Arial" w:hAnsi="Arial" w:cs="Arial"/>
                <w:sz w:val="24"/>
                <w:szCs w:val="24"/>
              </w:rPr>
            </w:pPr>
            <w:r w:rsidRPr="00490909">
              <w:rPr>
                <w:rFonts w:ascii="Arial" w:eastAsia="Calibri" w:hAnsi="Arial" w:cs="Arial"/>
                <w:bCs/>
                <w:sz w:val="24"/>
                <w:szCs w:val="24"/>
              </w:rPr>
              <w:t>Заглушки</w:t>
            </w:r>
          </w:p>
        </w:tc>
        <w:tc>
          <w:tcPr>
            <w:tcW w:w="1002" w:type="pct"/>
            <w:tcBorders>
              <w:top w:val="single" w:sz="4" w:space="0" w:color="auto"/>
              <w:left w:val="single" w:sz="4" w:space="0" w:color="auto"/>
              <w:bottom w:val="nil"/>
            </w:tcBorders>
          </w:tcPr>
          <w:p w14:paraId="215A72CF" w14:textId="4EE5235C" w:rsidR="00C7213D" w:rsidRPr="00490909" w:rsidRDefault="00C7213D" w:rsidP="00471767">
            <w:pPr>
              <w:pStyle w:val="TableParagraph"/>
              <w:ind w:left="0"/>
              <w:rPr>
                <w:rFonts w:ascii="Arial" w:hAnsi="Arial" w:cs="Arial"/>
                <w:sz w:val="24"/>
                <w:szCs w:val="24"/>
              </w:rPr>
            </w:pPr>
            <w:r w:rsidRPr="00490909">
              <w:rPr>
                <w:rFonts w:ascii="Arial" w:eastAsia="Calibri" w:hAnsi="Arial" w:cs="Arial"/>
                <w:bCs/>
                <w:sz w:val="24"/>
                <w:szCs w:val="24"/>
                <w:lang w:val="ru-RU"/>
              </w:rPr>
              <w:t>Тип А</w:t>
            </w:r>
            <w:r w:rsidR="00561254" w:rsidRPr="00490909">
              <w:rPr>
                <w:rFonts w:ascii="Arial" w:eastAsia="Calibri" w:hAnsi="Arial" w:cs="Arial"/>
                <w:bCs/>
                <w:sz w:val="24"/>
                <w:szCs w:val="24"/>
                <w:vertAlign w:val="superscript"/>
                <w:lang w:val="ru-RU"/>
              </w:rPr>
              <w:t>2</w:t>
            </w:r>
            <w:r w:rsidRPr="00490909">
              <w:rPr>
                <w:rFonts w:ascii="Arial" w:eastAsia="Calibri" w:hAnsi="Arial" w:cs="Arial"/>
                <w:bCs/>
                <w:sz w:val="24"/>
                <w:szCs w:val="24"/>
                <w:vertAlign w:val="superscript"/>
                <w:lang w:val="ru-RU"/>
              </w:rPr>
              <w:t>)</w:t>
            </w:r>
            <w:r w:rsidRPr="00490909">
              <w:rPr>
                <w:rFonts w:ascii="Arial" w:eastAsia="Calibri" w:hAnsi="Arial" w:cs="Arial"/>
                <w:bCs/>
                <w:sz w:val="24"/>
                <w:szCs w:val="24"/>
                <w:lang w:val="ru-RU"/>
              </w:rPr>
              <w:t xml:space="preserve"> по </w:t>
            </w:r>
            <w:r w:rsidRPr="00490909">
              <w:rPr>
                <w:rFonts w:ascii="Arial" w:eastAsia="Calibri" w:hAnsi="Arial" w:cs="Arial"/>
                <w:bCs/>
                <w:sz w:val="24"/>
                <w:szCs w:val="24"/>
              </w:rPr>
              <w:t xml:space="preserve">ГОСТ </w:t>
            </w:r>
            <w:r w:rsidRPr="00490909">
              <w:rPr>
                <w:rFonts w:ascii="Arial" w:eastAsia="Calibri" w:hAnsi="Arial" w:cs="Arial"/>
                <w:bCs/>
                <w:sz w:val="24"/>
                <w:szCs w:val="24"/>
                <w:lang w:val="en-US"/>
              </w:rPr>
              <w:t>ISO</w:t>
            </w:r>
            <w:r w:rsidRPr="00490909">
              <w:rPr>
                <w:rFonts w:ascii="Arial" w:eastAsia="Calibri" w:hAnsi="Arial" w:cs="Arial"/>
                <w:bCs/>
                <w:sz w:val="24"/>
                <w:szCs w:val="24"/>
              </w:rPr>
              <w:t xml:space="preserve"> 1167-1</w:t>
            </w:r>
          </w:p>
        </w:tc>
        <w:tc>
          <w:tcPr>
            <w:tcW w:w="586" w:type="pct"/>
            <w:vMerge w:val="restart"/>
          </w:tcPr>
          <w:p w14:paraId="25F3333C" w14:textId="1051BF86" w:rsidR="00C7213D" w:rsidRPr="00490909" w:rsidRDefault="008E40F2" w:rsidP="00471767">
            <w:pPr>
              <w:tabs>
                <w:tab w:val="left" w:pos="567"/>
              </w:tabs>
              <w:autoSpaceDE w:val="0"/>
              <w:autoSpaceDN w:val="0"/>
              <w:adjustRightInd w:val="0"/>
              <w:jc w:val="center"/>
              <w:rPr>
                <w:rFonts w:ascii="Arial" w:hAnsi="Arial" w:cs="Arial"/>
                <w:sz w:val="24"/>
                <w:szCs w:val="24"/>
              </w:rPr>
            </w:pPr>
            <w:r w:rsidRPr="00490909">
              <w:rPr>
                <w:rFonts w:ascii="Arial" w:eastAsia="Calibri" w:hAnsi="Arial" w:cs="Arial"/>
                <w:bCs/>
                <w:sz w:val="24"/>
                <w:szCs w:val="24"/>
              </w:rPr>
              <w:t xml:space="preserve">По </w:t>
            </w:r>
            <w:r w:rsidR="00C7213D" w:rsidRPr="00490909">
              <w:rPr>
                <w:rFonts w:ascii="Arial" w:eastAsia="Calibri" w:hAnsi="Arial" w:cs="Arial"/>
                <w:bCs/>
                <w:sz w:val="24"/>
                <w:szCs w:val="24"/>
              </w:rPr>
              <w:t xml:space="preserve">ГОСТ </w:t>
            </w:r>
            <w:r w:rsidR="00C7213D" w:rsidRPr="00490909">
              <w:rPr>
                <w:rFonts w:ascii="Arial" w:eastAsia="Calibri" w:hAnsi="Arial" w:cs="Arial"/>
                <w:bCs/>
                <w:sz w:val="24"/>
                <w:szCs w:val="24"/>
                <w:lang w:val="en-US"/>
              </w:rPr>
              <w:t>ISO</w:t>
            </w:r>
            <w:r w:rsidR="00C7213D" w:rsidRPr="00490909">
              <w:rPr>
                <w:rFonts w:ascii="Arial" w:eastAsia="Calibri" w:hAnsi="Arial" w:cs="Arial"/>
                <w:bCs/>
                <w:sz w:val="24"/>
                <w:szCs w:val="24"/>
              </w:rPr>
              <w:t xml:space="preserve"> 1167-1</w:t>
            </w:r>
            <w:r w:rsidR="00693FA4" w:rsidRPr="00490909">
              <w:rPr>
                <w:rFonts w:ascii="Arial" w:eastAsia="Calibri" w:hAnsi="Arial" w:cs="Arial"/>
                <w:sz w:val="24"/>
                <w:szCs w:val="24"/>
                <w:vertAlign w:val="superscript"/>
              </w:rPr>
              <w:t>1)</w:t>
            </w:r>
            <w:r w:rsidR="00C7213D" w:rsidRPr="00490909">
              <w:rPr>
                <w:rFonts w:ascii="Arial" w:eastAsia="Calibri" w:hAnsi="Arial" w:cs="Arial"/>
                <w:bCs/>
                <w:sz w:val="24"/>
                <w:szCs w:val="24"/>
              </w:rPr>
              <w:t xml:space="preserve"> и ГОСТ </w:t>
            </w:r>
            <w:r w:rsidR="00C7213D" w:rsidRPr="00490909">
              <w:rPr>
                <w:rFonts w:ascii="Arial" w:eastAsia="Calibri" w:hAnsi="Arial" w:cs="Arial"/>
                <w:bCs/>
                <w:sz w:val="24"/>
                <w:szCs w:val="24"/>
                <w:lang w:val="en-US"/>
              </w:rPr>
              <w:t>ISO</w:t>
            </w:r>
            <w:r w:rsidR="00C7213D" w:rsidRPr="00490909">
              <w:rPr>
                <w:rFonts w:ascii="Arial" w:eastAsia="Calibri" w:hAnsi="Arial" w:cs="Arial"/>
                <w:bCs/>
                <w:sz w:val="24"/>
                <w:szCs w:val="24"/>
              </w:rPr>
              <w:t xml:space="preserve"> 1167-2</w:t>
            </w:r>
          </w:p>
        </w:tc>
      </w:tr>
      <w:tr w:rsidR="001B613D" w:rsidRPr="007F373C" w14:paraId="1312DEE2" w14:textId="77777777" w:rsidTr="001B613D">
        <w:tc>
          <w:tcPr>
            <w:tcW w:w="1114" w:type="pct"/>
            <w:vMerge/>
          </w:tcPr>
          <w:p w14:paraId="0B59725D" w14:textId="77777777" w:rsidR="00C7213D" w:rsidRPr="00490909" w:rsidRDefault="00C7213D" w:rsidP="00471767">
            <w:pPr>
              <w:widowControl w:val="0"/>
              <w:autoSpaceDE w:val="0"/>
              <w:autoSpaceDN w:val="0"/>
              <w:jc w:val="center"/>
              <w:rPr>
                <w:rFonts w:ascii="Arial" w:eastAsia="Calibri" w:hAnsi="Arial" w:cs="Arial"/>
                <w:sz w:val="24"/>
                <w:szCs w:val="24"/>
              </w:rPr>
            </w:pPr>
          </w:p>
        </w:tc>
        <w:tc>
          <w:tcPr>
            <w:tcW w:w="1131" w:type="pct"/>
            <w:vMerge/>
          </w:tcPr>
          <w:p w14:paraId="01850087" w14:textId="77777777" w:rsidR="00C7213D" w:rsidRPr="00490909" w:rsidRDefault="00C7213D" w:rsidP="00471767">
            <w:pPr>
              <w:widowControl w:val="0"/>
              <w:autoSpaceDE w:val="0"/>
              <w:autoSpaceDN w:val="0"/>
              <w:jc w:val="center"/>
              <w:rPr>
                <w:rFonts w:ascii="Arial" w:eastAsia="Calibri" w:hAnsi="Arial" w:cs="Arial"/>
                <w:sz w:val="24"/>
                <w:szCs w:val="24"/>
              </w:rPr>
            </w:pPr>
          </w:p>
        </w:tc>
        <w:tc>
          <w:tcPr>
            <w:tcW w:w="1167" w:type="pct"/>
            <w:tcBorders>
              <w:top w:val="single" w:sz="4" w:space="0" w:color="auto"/>
              <w:bottom w:val="nil"/>
              <w:right w:val="single" w:sz="4" w:space="0" w:color="auto"/>
            </w:tcBorders>
          </w:tcPr>
          <w:p w14:paraId="6671EAFF" w14:textId="77D38168" w:rsidR="00C7213D" w:rsidRPr="00490909" w:rsidRDefault="00C7213D" w:rsidP="00471767">
            <w:pPr>
              <w:tabs>
                <w:tab w:val="left" w:pos="567"/>
              </w:tabs>
              <w:autoSpaceDE w:val="0"/>
              <w:autoSpaceDN w:val="0"/>
              <w:adjustRightInd w:val="0"/>
              <w:rPr>
                <w:rFonts w:ascii="Arial" w:hAnsi="Arial" w:cs="Arial"/>
                <w:sz w:val="24"/>
                <w:szCs w:val="24"/>
              </w:rPr>
            </w:pPr>
            <w:r w:rsidRPr="00490909">
              <w:rPr>
                <w:rFonts w:ascii="Arial" w:hAnsi="Arial" w:cs="Arial"/>
                <w:sz w:val="24"/>
                <w:szCs w:val="24"/>
              </w:rPr>
              <w:t xml:space="preserve">Время кондиционирования </w:t>
            </w:r>
          </w:p>
        </w:tc>
        <w:tc>
          <w:tcPr>
            <w:tcW w:w="1002" w:type="pct"/>
            <w:tcBorders>
              <w:top w:val="single" w:sz="4" w:space="0" w:color="auto"/>
              <w:left w:val="single" w:sz="4" w:space="0" w:color="auto"/>
              <w:bottom w:val="nil"/>
            </w:tcBorders>
          </w:tcPr>
          <w:p w14:paraId="3B511C11" w14:textId="37D78567" w:rsidR="00C7213D" w:rsidRPr="00490909" w:rsidRDefault="00C7213D" w:rsidP="00471767">
            <w:pPr>
              <w:pStyle w:val="TableParagraph"/>
              <w:ind w:left="0"/>
              <w:rPr>
                <w:rFonts w:ascii="Arial" w:hAnsi="Arial" w:cs="Arial"/>
                <w:sz w:val="24"/>
                <w:szCs w:val="24"/>
                <w:lang w:val="ru-RU"/>
              </w:rPr>
            </w:pPr>
            <w:r w:rsidRPr="00490909">
              <w:rPr>
                <w:rFonts w:ascii="Arial" w:hAnsi="Arial" w:cs="Arial"/>
                <w:sz w:val="24"/>
                <w:szCs w:val="24"/>
              </w:rPr>
              <w:t>В соответствии с</w:t>
            </w:r>
            <w:r w:rsidRPr="00490909">
              <w:rPr>
                <w:rFonts w:ascii="Arial" w:hAnsi="Arial" w:cs="Arial"/>
                <w:sz w:val="24"/>
                <w:szCs w:val="24"/>
                <w:lang w:val="ru-RU"/>
              </w:rPr>
              <w:t xml:space="preserve"> </w:t>
            </w:r>
            <w:r w:rsidRPr="00490909">
              <w:rPr>
                <w:rFonts w:ascii="Arial" w:eastAsia="Calibri" w:hAnsi="Arial" w:cs="Arial"/>
                <w:bCs/>
                <w:sz w:val="24"/>
                <w:szCs w:val="24"/>
                <w:lang w:val="ru-RU"/>
              </w:rPr>
              <w:t xml:space="preserve">ГОСТ </w:t>
            </w:r>
            <w:r w:rsidRPr="00490909">
              <w:rPr>
                <w:rFonts w:ascii="Arial" w:eastAsia="Calibri" w:hAnsi="Arial" w:cs="Arial"/>
                <w:bCs/>
                <w:sz w:val="24"/>
                <w:szCs w:val="24"/>
                <w:lang w:val="en-US"/>
              </w:rPr>
              <w:t>ISO</w:t>
            </w:r>
            <w:r w:rsidRPr="00490909">
              <w:rPr>
                <w:rFonts w:ascii="Arial" w:eastAsia="Calibri" w:hAnsi="Arial" w:cs="Arial"/>
                <w:bCs/>
                <w:sz w:val="24"/>
                <w:szCs w:val="24"/>
                <w:lang w:val="ru-RU"/>
              </w:rPr>
              <w:t xml:space="preserve"> 1167-1</w:t>
            </w:r>
          </w:p>
        </w:tc>
        <w:tc>
          <w:tcPr>
            <w:tcW w:w="586" w:type="pct"/>
            <w:vMerge/>
          </w:tcPr>
          <w:p w14:paraId="31AE9EE7" w14:textId="77777777" w:rsidR="00C7213D" w:rsidRPr="00490909" w:rsidRDefault="00C7213D" w:rsidP="00471767">
            <w:pPr>
              <w:tabs>
                <w:tab w:val="left" w:pos="567"/>
              </w:tabs>
              <w:autoSpaceDE w:val="0"/>
              <w:autoSpaceDN w:val="0"/>
              <w:adjustRightInd w:val="0"/>
              <w:jc w:val="center"/>
              <w:rPr>
                <w:rFonts w:ascii="Arial" w:eastAsia="Calibri" w:hAnsi="Arial" w:cs="Arial"/>
                <w:bCs/>
                <w:sz w:val="24"/>
                <w:szCs w:val="24"/>
              </w:rPr>
            </w:pPr>
          </w:p>
        </w:tc>
      </w:tr>
      <w:tr w:rsidR="001B613D" w:rsidRPr="007F373C" w14:paraId="4F20137A" w14:textId="77777777" w:rsidTr="001B613D">
        <w:tc>
          <w:tcPr>
            <w:tcW w:w="1114" w:type="pct"/>
            <w:vMerge/>
          </w:tcPr>
          <w:p w14:paraId="55FD4B35" w14:textId="77777777" w:rsidR="00C7213D" w:rsidRPr="00490909" w:rsidRDefault="00C7213D" w:rsidP="00471767">
            <w:pPr>
              <w:widowControl w:val="0"/>
              <w:autoSpaceDE w:val="0"/>
              <w:autoSpaceDN w:val="0"/>
              <w:jc w:val="center"/>
              <w:rPr>
                <w:rFonts w:ascii="Arial" w:eastAsia="Calibri" w:hAnsi="Arial" w:cs="Arial"/>
                <w:sz w:val="24"/>
                <w:szCs w:val="24"/>
              </w:rPr>
            </w:pPr>
          </w:p>
        </w:tc>
        <w:tc>
          <w:tcPr>
            <w:tcW w:w="1131" w:type="pct"/>
            <w:vMerge/>
          </w:tcPr>
          <w:p w14:paraId="713B188D" w14:textId="77777777" w:rsidR="00C7213D" w:rsidRPr="00490909" w:rsidRDefault="00C7213D" w:rsidP="00471767">
            <w:pPr>
              <w:widowControl w:val="0"/>
              <w:autoSpaceDE w:val="0"/>
              <w:autoSpaceDN w:val="0"/>
              <w:jc w:val="center"/>
              <w:rPr>
                <w:rFonts w:ascii="Arial" w:eastAsia="Calibri" w:hAnsi="Arial" w:cs="Arial"/>
                <w:sz w:val="24"/>
                <w:szCs w:val="24"/>
              </w:rPr>
            </w:pPr>
          </w:p>
        </w:tc>
        <w:tc>
          <w:tcPr>
            <w:tcW w:w="1167" w:type="pct"/>
            <w:tcBorders>
              <w:top w:val="single" w:sz="4" w:space="0" w:color="auto"/>
              <w:bottom w:val="nil"/>
              <w:right w:val="single" w:sz="4" w:space="0" w:color="auto"/>
            </w:tcBorders>
          </w:tcPr>
          <w:p w14:paraId="0329D36F" w14:textId="1DF07839" w:rsidR="00C7213D" w:rsidRPr="00490909" w:rsidRDefault="0086664D" w:rsidP="00471767">
            <w:pPr>
              <w:tabs>
                <w:tab w:val="left" w:pos="567"/>
              </w:tabs>
              <w:autoSpaceDE w:val="0"/>
              <w:autoSpaceDN w:val="0"/>
              <w:adjustRightInd w:val="0"/>
              <w:rPr>
                <w:rFonts w:ascii="Arial" w:hAnsi="Arial" w:cs="Arial"/>
                <w:sz w:val="24"/>
                <w:szCs w:val="24"/>
              </w:rPr>
            </w:pPr>
            <w:r w:rsidRPr="00490909">
              <w:rPr>
                <w:rFonts w:ascii="Arial" w:hAnsi="Arial" w:cs="Arial"/>
                <w:sz w:val="24"/>
                <w:szCs w:val="24"/>
              </w:rPr>
              <w:t>Количество образцов</w:t>
            </w:r>
            <w:r w:rsidR="00C7213D" w:rsidRPr="00490909">
              <w:rPr>
                <w:rFonts w:ascii="Arial" w:hAnsi="Arial" w:cs="Arial"/>
                <w:sz w:val="24"/>
                <w:szCs w:val="24"/>
              </w:rPr>
              <w:t xml:space="preserve"> для испытания</w:t>
            </w:r>
            <w:r w:rsidR="00561254" w:rsidRPr="00490909">
              <w:rPr>
                <w:rFonts w:ascii="Arial" w:hAnsi="Arial" w:cs="Arial"/>
                <w:sz w:val="24"/>
                <w:szCs w:val="24"/>
                <w:vertAlign w:val="superscript"/>
                <w:lang w:val="en-US"/>
              </w:rPr>
              <w:t>3</w:t>
            </w:r>
            <w:r w:rsidR="00C7213D" w:rsidRPr="00490909">
              <w:rPr>
                <w:rFonts w:ascii="Arial" w:hAnsi="Arial" w:cs="Arial"/>
                <w:sz w:val="24"/>
                <w:szCs w:val="24"/>
                <w:vertAlign w:val="superscript"/>
              </w:rPr>
              <w:t>)</w:t>
            </w:r>
          </w:p>
        </w:tc>
        <w:tc>
          <w:tcPr>
            <w:tcW w:w="1002" w:type="pct"/>
            <w:tcBorders>
              <w:top w:val="single" w:sz="4" w:space="0" w:color="auto"/>
              <w:left w:val="single" w:sz="4" w:space="0" w:color="auto"/>
              <w:bottom w:val="nil"/>
            </w:tcBorders>
          </w:tcPr>
          <w:p w14:paraId="76A106B0" w14:textId="4719715B" w:rsidR="00C7213D" w:rsidRPr="00490909" w:rsidRDefault="00636D76" w:rsidP="00471767">
            <w:pPr>
              <w:pStyle w:val="TableParagraph"/>
              <w:ind w:left="0"/>
              <w:rPr>
                <w:rFonts w:ascii="Arial" w:hAnsi="Arial" w:cs="Arial"/>
                <w:b/>
                <w:i/>
                <w:sz w:val="24"/>
                <w:szCs w:val="24"/>
                <w:lang w:val="ru-RU"/>
              </w:rPr>
            </w:pPr>
            <w:r w:rsidRPr="00490909">
              <w:rPr>
                <w:rFonts w:ascii="Arial" w:hAnsi="Arial" w:cs="Arial"/>
                <w:b/>
                <w:i/>
                <w:sz w:val="24"/>
                <w:szCs w:val="24"/>
                <w:lang w:val="ru-RU"/>
              </w:rPr>
              <w:t>1</w:t>
            </w:r>
          </w:p>
        </w:tc>
        <w:tc>
          <w:tcPr>
            <w:tcW w:w="586" w:type="pct"/>
            <w:vMerge/>
          </w:tcPr>
          <w:p w14:paraId="1A8A8514" w14:textId="77777777" w:rsidR="00C7213D" w:rsidRPr="00490909" w:rsidRDefault="00C7213D" w:rsidP="00471767">
            <w:pPr>
              <w:tabs>
                <w:tab w:val="left" w:pos="567"/>
              </w:tabs>
              <w:autoSpaceDE w:val="0"/>
              <w:autoSpaceDN w:val="0"/>
              <w:adjustRightInd w:val="0"/>
              <w:jc w:val="center"/>
              <w:rPr>
                <w:rFonts w:ascii="Arial" w:eastAsia="Calibri" w:hAnsi="Arial" w:cs="Arial"/>
                <w:bCs/>
                <w:sz w:val="24"/>
                <w:szCs w:val="24"/>
                <w:lang w:val="en-US"/>
              </w:rPr>
            </w:pPr>
          </w:p>
        </w:tc>
      </w:tr>
      <w:tr w:rsidR="001B613D" w:rsidRPr="007F373C" w14:paraId="39B9663D" w14:textId="77777777" w:rsidTr="001B613D">
        <w:tc>
          <w:tcPr>
            <w:tcW w:w="1114" w:type="pct"/>
            <w:vMerge/>
          </w:tcPr>
          <w:p w14:paraId="1C98068A" w14:textId="77777777" w:rsidR="00C7213D" w:rsidRPr="00490909" w:rsidRDefault="00C7213D" w:rsidP="00471767">
            <w:pPr>
              <w:widowControl w:val="0"/>
              <w:autoSpaceDE w:val="0"/>
              <w:autoSpaceDN w:val="0"/>
              <w:jc w:val="center"/>
              <w:rPr>
                <w:rFonts w:ascii="Arial" w:eastAsia="Calibri" w:hAnsi="Arial" w:cs="Arial"/>
                <w:sz w:val="24"/>
                <w:szCs w:val="24"/>
              </w:rPr>
            </w:pPr>
          </w:p>
        </w:tc>
        <w:tc>
          <w:tcPr>
            <w:tcW w:w="1131" w:type="pct"/>
            <w:vMerge/>
          </w:tcPr>
          <w:p w14:paraId="0F3FA019" w14:textId="77777777" w:rsidR="00C7213D" w:rsidRPr="00490909" w:rsidRDefault="00C7213D" w:rsidP="00471767">
            <w:pPr>
              <w:widowControl w:val="0"/>
              <w:autoSpaceDE w:val="0"/>
              <w:autoSpaceDN w:val="0"/>
              <w:jc w:val="center"/>
              <w:rPr>
                <w:rFonts w:ascii="Arial" w:eastAsia="Calibri" w:hAnsi="Arial" w:cs="Arial"/>
                <w:sz w:val="24"/>
                <w:szCs w:val="24"/>
              </w:rPr>
            </w:pPr>
          </w:p>
        </w:tc>
        <w:tc>
          <w:tcPr>
            <w:tcW w:w="1167" w:type="pct"/>
            <w:tcBorders>
              <w:top w:val="single" w:sz="4" w:space="0" w:color="auto"/>
              <w:bottom w:val="single" w:sz="4" w:space="0" w:color="auto"/>
              <w:right w:val="single" w:sz="4" w:space="0" w:color="auto"/>
            </w:tcBorders>
          </w:tcPr>
          <w:p w14:paraId="16ED88E5" w14:textId="285F7B83" w:rsidR="00C7213D" w:rsidRPr="00490909" w:rsidRDefault="00C7213D" w:rsidP="00471767">
            <w:pPr>
              <w:tabs>
                <w:tab w:val="left" w:pos="567"/>
              </w:tabs>
              <w:autoSpaceDE w:val="0"/>
              <w:autoSpaceDN w:val="0"/>
              <w:adjustRightInd w:val="0"/>
              <w:rPr>
                <w:rFonts w:ascii="Arial" w:hAnsi="Arial" w:cs="Arial"/>
                <w:sz w:val="24"/>
                <w:szCs w:val="24"/>
              </w:rPr>
            </w:pPr>
            <w:r w:rsidRPr="00490909">
              <w:rPr>
                <w:rFonts w:ascii="Arial" w:hAnsi="Arial" w:cs="Arial"/>
                <w:sz w:val="24"/>
                <w:szCs w:val="24"/>
              </w:rPr>
              <w:t>Среда испытания</w:t>
            </w:r>
          </w:p>
        </w:tc>
        <w:tc>
          <w:tcPr>
            <w:tcW w:w="1002" w:type="pct"/>
            <w:tcBorders>
              <w:top w:val="single" w:sz="4" w:space="0" w:color="auto"/>
              <w:left w:val="single" w:sz="4" w:space="0" w:color="auto"/>
              <w:bottom w:val="single" w:sz="4" w:space="0" w:color="auto"/>
            </w:tcBorders>
          </w:tcPr>
          <w:p w14:paraId="31A97A4E" w14:textId="27272598" w:rsidR="00C7213D" w:rsidRPr="00490909" w:rsidRDefault="00C7213D" w:rsidP="00471767">
            <w:pPr>
              <w:pStyle w:val="TableParagraph"/>
              <w:ind w:left="0"/>
              <w:rPr>
                <w:rFonts w:ascii="Arial" w:hAnsi="Arial" w:cs="Arial"/>
                <w:sz w:val="24"/>
                <w:szCs w:val="24"/>
              </w:rPr>
            </w:pPr>
            <w:r w:rsidRPr="00490909">
              <w:rPr>
                <w:rFonts w:ascii="Arial" w:hAnsi="Arial" w:cs="Arial"/>
                <w:sz w:val="24"/>
                <w:szCs w:val="24"/>
              </w:rPr>
              <w:t>вода</w:t>
            </w:r>
            <w:r w:rsidR="005E4306" w:rsidRPr="00490909">
              <w:rPr>
                <w:rFonts w:ascii="Arial" w:hAnsi="Arial" w:cs="Arial"/>
                <w:sz w:val="24"/>
                <w:szCs w:val="24"/>
                <w:lang w:val="ru-RU"/>
              </w:rPr>
              <w:t>-</w:t>
            </w:r>
            <w:r w:rsidRPr="00490909">
              <w:rPr>
                <w:rFonts w:ascii="Arial" w:hAnsi="Arial" w:cs="Arial"/>
                <w:sz w:val="24"/>
                <w:szCs w:val="24"/>
              </w:rPr>
              <w:t>в</w:t>
            </w:r>
            <w:r w:rsidR="005E4306" w:rsidRPr="00490909">
              <w:rPr>
                <w:rFonts w:ascii="Arial" w:hAnsi="Arial" w:cs="Arial"/>
                <w:sz w:val="24"/>
                <w:szCs w:val="24"/>
                <w:lang w:val="ru-RU"/>
              </w:rPr>
              <w:t>-</w:t>
            </w:r>
            <w:r w:rsidRPr="00490909">
              <w:rPr>
                <w:rFonts w:ascii="Arial" w:hAnsi="Arial" w:cs="Arial"/>
                <w:sz w:val="24"/>
                <w:szCs w:val="24"/>
              </w:rPr>
              <w:t>воде</w:t>
            </w:r>
            <w:r w:rsidR="00D36747" w:rsidRPr="00490909">
              <w:rPr>
                <w:rFonts w:ascii="Arial" w:hAnsi="Arial" w:cs="Arial"/>
                <w:sz w:val="24"/>
                <w:szCs w:val="24"/>
                <w:lang w:val="ru-RU"/>
              </w:rPr>
              <w:t xml:space="preserve"> </w:t>
            </w:r>
            <w:r w:rsidRPr="00490909">
              <w:rPr>
                <w:rFonts w:ascii="Arial" w:hAnsi="Arial" w:cs="Arial"/>
                <w:sz w:val="24"/>
                <w:szCs w:val="24"/>
                <w:vertAlign w:val="superscript"/>
                <w:lang w:val="ru-RU"/>
              </w:rPr>
              <w:t>4</w:t>
            </w:r>
            <w:r w:rsidRPr="00490909">
              <w:rPr>
                <w:rFonts w:ascii="Arial" w:hAnsi="Arial" w:cs="Arial"/>
                <w:sz w:val="24"/>
                <w:szCs w:val="24"/>
                <w:vertAlign w:val="superscript"/>
              </w:rPr>
              <w:t>)</w:t>
            </w:r>
          </w:p>
        </w:tc>
        <w:tc>
          <w:tcPr>
            <w:tcW w:w="586" w:type="pct"/>
            <w:vMerge/>
          </w:tcPr>
          <w:p w14:paraId="4DC5D641" w14:textId="77777777" w:rsidR="00C7213D" w:rsidRPr="00490909" w:rsidRDefault="00C7213D" w:rsidP="00471767">
            <w:pPr>
              <w:tabs>
                <w:tab w:val="left" w:pos="567"/>
              </w:tabs>
              <w:autoSpaceDE w:val="0"/>
              <w:autoSpaceDN w:val="0"/>
              <w:adjustRightInd w:val="0"/>
              <w:jc w:val="center"/>
              <w:rPr>
                <w:rFonts w:ascii="Arial" w:eastAsia="Calibri" w:hAnsi="Arial" w:cs="Arial"/>
                <w:bCs/>
                <w:sz w:val="24"/>
                <w:szCs w:val="24"/>
              </w:rPr>
            </w:pPr>
          </w:p>
        </w:tc>
      </w:tr>
      <w:tr w:rsidR="001B613D" w:rsidRPr="007F373C" w14:paraId="542FE6ED" w14:textId="77777777" w:rsidTr="001B613D">
        <w:trPr>
          <w:trHeight w:val="611"/>
        </w:trPr>
        <w:tc>
          <w:tcPr>
            <w:tcW w:w="1114" w:type="pct"/>
            <w:vMerge/>
          </w:tcPr>
          <w:p w14:paraId="1893F7D9" w14:textId="77777777" w:rsidR="007F7E95" w:rsidRPr="00490909" w:rsidRDefault="007F7E95" w:rsidP="00471767">
            <w:pPr>
              <w:widowControl w:val="0"/>
              <w:autoSpaceDE w:val="0"/>
              <w:autoSpaceDN w:val="0"/>
              <w:jc w:val="center"/>
              <w:rPr>
                <w:rFonts w:ascii="Arial" w:eastAsia="Calibri" w:hAnsi="Arial" w:cs="Arial"/>
                <w:sz w:val="24"/>
                <w:szCs w:val="24"/>
              </w:rPr>
            </w:pPr>
          </w:p>
        </w:tc>
        <w:tc>
          <w:tcPr>
            <w:tcW w:w="1131" w:type="pct"/>
            <w:vMerge/>
          </w:tcPr>
          <w:p w14:paraId="7F97F075" w14:textId="77777777" w:rsidR="007F7E95" w:rsidRPr="00490909" w:rsidRDefault="007F7E95" w:rsidP="00471767">
            <w:pPr>
              <w:widowControl w:val="0"/>
              <w:autoSpaceDE w:val="0"/>
              <w:autoSpaceDN w:val="0"/>
              <w:jc w:val="center"/>
              <w:rPr>
                <w:rFonts w:ascii="Arial" w:eastAsia="Calibri" w:hAnsi="Arial" w:cs="Arial"/>
                <w:sz w:val="24"/>
                <w:szCs w:val="24"/>
              </w:rPr>
            </w:pPr>
          </w:p>
        </w:tc>
        <w:tc>
          <w:tcPr>
            <w:tcW w:w="1167" w:type="pct"/>
            <w:tcBorders>
              <w:top w:val="single" w:sz="4" w:space="0" w:color="auto"/>
              <w:right w:val="single" w:sz="4" w:space="0" w:color="auto"/>
            </w:tcBorders>
          </w:tcPr>
          <w:p w14:paraId="6741310E" w14:textId="23654DAE" w:rsidR="007F7E95" w:rsidRPr="00490909" w:rsidRDefault="007F7E95" w:rsidP="00471767">
            <w:pPr>
              <w:tabs>
                <w:tab w:val="left" w:pos="567"/>
              </w:tabs>
              <w:autoSpaceDE w:val="0"/>
              <w:autoSpaceDN w:val="0"/>
              <w:adjustRightInd w:val="0"/>
              <w:rPr>
                <w:rFonts w:ascii="Arial" w:hAnsi="Arial" w:cs="Arial"/>
                <w:sz w:val="24"/>
                <w:szCs w:val="24"/>
              </w:rPr>
            </w:pPr>
            <w:r w:rsidRPr="00490909">
              <w:rPr>
                <w:rFonts w:ascii="Arial" w:hAnsi="Arial" w:cs="Arial"/>
                <w:sz w:val="24"/>
                <w:szCs w:val="24"/>
              </w:rPr>
              <w:t>Кольцевое напряжение для:</w:t>
            </w:r>
          </w:p>
        </w:tc>
        <w:tc>
          <w:tcPr>
            <w:tcW w:w="1002" w:type="pct"/>
            <w:tcBorders>
              <w:top w:val="single" w:sz="4" w:space="0" w:color="auto"/>
              <w:left w:val="single" w:sz="4" w:space="0" w:color="auto"/>
            </w:tcBorders>
          </w:tcPr>
          <w:p w14:paraId="4B03CC71" w14:textId="77777777" w:rsidR="007F7E95" w:rsidRPr="00490909" w:rsidRDefault="007F7E95" w:rsidP="00471767">
            <w:pPr>
              <w:tabs>
                <w:tab w:val="left" w:pos="567"/>
              </w:tabs>
              <w:autoSpaceDE w:val="0"/>
              <w:autoSpaceDN w:val="0"/>
              <w:adjustRightInd w:val="0"/>
              <w:jc w:val="center"/>
              <w:rPr>
                <w:rFonts w:ascii="Arial" w:hAnsi="Arial" w:cs="Arial"/>
                <w:sz w:val="24"/>
                <w:szCs w:val="24"/>
              </w:rPr>
            </w:pPr>
          </w:p>
          <w:p w14:paraId="46ACC2FE" w14:textId="1ED96236" w:rsidR="007F7E95" w:rsidRPr="00490909" w:rsidRDefault="007F7E95" w:rsidP="00C866FA">
            <w:pPr>
              <w:tabs>
                <w:tab w:val="left" w:pos="567"/>
              </w:tabs>
              <w:autoSpaceDE w:val="0"/>
              <w:autoSpaceDN w:val="0"/>
              <w:adjustRightInd w:val="0"/>
              <w:jc w:val="center"/>
              <w:rPr>
                <w:rFonts w:ascii="Arial" w:hAnsi="Arial" w:cs="Arial"/>
                <w:sz w:val="24"/>
                <w:szCs w:val="24"/>
              </w:rPr>
            </w:pPr>
            <w:r w:rsidRPr="00490909">
              <w:rPr>
                <w:rFonts w:ascii="Arial" w:hAnsi="Arial" w:cs="Arial"/>
                <w:sz w:val="24"/>
                <w:szCs w:val="24"/>
              </w:rPr>
              <w:t>5,0 МПа</w:t>
            </w:r>
          </w:p>
        </w:tc>
        <w:tc>
          <w:tcPr>
            <w:tcW w:w="586" w:type="pct"/>
            <w:vMerge/>
          </w:tcPr>
          <w:p w14:paraId="6CC17199" w14:textId="77777777" w:rsidR="007F7E95" w:rsidRPr="00490909" w:rsidRDefault="007F7E95" w:rsidP="00471767">
            <w:pPr>
              <w:tabs>
                <w:tab w:val="left" w:pos="567"/>
              </w:tabs>
              <w:autoSpaceDE w:val="0"/>
              <w:autoSpaceDN w:val="0"/>
              <w:adjustRightInd w:val="0"/>
              <w:jc w:val="center"/>
              <w:rPr>
                <w:rFonts w:ascii="Arial" w:eastAsia="Calibri" w:hAnsi="Arial" w:cs="Arial"/>
                <w:bCs/>
                <w:sz w:val="24"/>
                <w:szCs w:val="24"/>
                <w:lang w:val="en-US"/>
              </w:rPr>
            </w:pPr>
          </w:p>
        </w:tc>
      </w:tr>
      <w:tr w:rsidR="001B613D" w:rsidRPr="007F373C" w14:paraId="2802AC73" w14:textId="77777777" w:rsidTr="001B613D">
        <w:trPr>
          <w:trHeight w:val="113"/>
        </w:trPr>
        <w:tc>
          <w:tcPr>
            <w:tcW w:w="1114" w:type="pct"/>
            <w:vMerge/>
          </w:tcPr>
          <w:p w14:paraId="43B367D0" w14:textId="77777777" w:rsidR="00C7213D" w:rsidRPr="00490909" w:rsidRDefault="00C7213D" w:rsidP="00C866FA">
            <w:pPr>
              <w:widowControl w:val="0"/>
              <w:autoSpaceDE w:val="0"/>
              <w:autoSpaceDN w:val="0"/>
              <w:jc w:val="center"/>
              <w:rPr>
                <w:rFonts w:ascii="Arial" w:eastAsia="Calibri" w:hAnsi="Arial" w:cs="Arial"/>
                <w:sz w:val="24"/>
                <w:szCs w:val="24"/>
              </w:rPr>
            </w:pPr>
          </w:p>
        </w:tc>
        <w:tc>
          <w:tcPr>
            <w:tcW w:w="1131" w:type="pct"/>
            <w:vMerge/>
          </w:tcPr>
          <w:p w14:paraId="54A269A8" w14:textId="77777777" w:rsidR="00C7213D" w:rsidRPr="00490909" w:rsidRDefault="00C7213D" w:rsidP="00C866FA">
            <w:pPr>
              <w:widowControl w:val="0"/>
              <w:autoSpaceDE w:val="0"/>
              <w:autoSpaceDN w:val="0"/>
              <w:jc w:val="center"/>
              <w:rPr>
                <w:rFonts w:ascii="Arial" w:eastAsia="Calibri" w:hAnsi="Arial" w:cs="Arial"/>
                <w:sz w:val="24"/>
                <w:szCs w:val="24"/>
              </w:rPr>
            </w:pPr>
          </w:p>
        </w:tc>
        <w:tc>
          <w:tcPr>
            <w:tcW w:w="1167" w:type="pct"/>
            <w:tcBorders>
              <w:top w:val="single" w:sz="4" w:space="0" w:color="auto"/>
              <w:bottom w:val="single" w:sz="4" w:space="0" w:color="auto"/>
              <w:right w:val="single" w:sz="4" w:space="0" w:color="auto"/>
            </w:tcBorders>
          </w:tcPr>
          <w:p w14:paraId="75BC3CBA" w14:textId="7340D1EE" w:rsidR="00C7213D" w:rsidRPr="00490909" w:rsidRDefault="00C7213D" w:rsidP="00C866FA">
            <w:pPr>
              <w:tabs>
                <w:tab w:val="left" w:pos="567"/>
              </w:tabs>
              <w:autoSpaceDE w:val="0"/>
              <w:autoSpaceDN w:val="0"/>
              <w:adjustRightInd w:val="0"/>
              <w:rPr>
                <w:rFonts w:ascii="Arial" w:hAnsi="Arial" w:cs="Arial"/>
                <w:sz w:val="24"/>
                <w:szCs w:val="24"/>
              </w:rPr>
            </w:pPr>
            <w:r w:rsidRPr="00490909">
              <w:rPr>
                <w:rFonts w:ascii="Arial" w:hAnsi="Arial" w:cs="Arial"/>
                <w:sz w:val="24"/>
                <w:szCs w:val="24"/>
              </w:rPr>
              <w:t>Время испытания</w:t>
            </w:r>
          </w:p>
        </w:tc>
        <w:tc>
          <w:tcPr>
            <w:tcW w:w="1002" w:type="pct"/>
            <w:tcBorders>
              <w:top w:val="single" w:sz="4" w:space="0" w:color="auto"/>
              <w:left w:val="single" w:sz="4" w:space="0" w:color="auto"/>
              <w:bottom w:val="single" w:sz="4" w:space="0" w:color="auto"/>
            </w:tcBorders>
          </w:tcPr>
          <w:p w14:paraId="51729E96" w14:textId="41C9BDE5" w:rsidR="00C7213D" w:rsidRPr="00490909" w:rsidRDefault="00E657B1" w:rsidP="00C866FA">
            <w:pPr>
              <w:tabs>
                <w:tab w:val="left" w:pos="567"/>
              </w:tabs>
              <w:autoSpaceDE w:val="0"/>
              <w:autoSpaceDN w:val="0"/>
              <w:adjustRightInd w:val="0"/>
              <w:jc w:val="center"/>
              <w:rPr>
                <w:rFonts w:ascii="Arial" w:hAnsi="Arial" w:cs="Arial"/>
                <w:sz w:val="24"/>
                <w:szCs w:val="24"/>
              </w:rPr>
            </w:pPr>
            <w:r w:rsidRPr="00490909">
              <w:rPr>
                <w:rFonts w:ascii="Arial" w:hAnsi="Arial" w:cs="Arial"/>
                <w:sz w:val="24"/>
                <w:szCs w:val="24"/>
              </w:rPr>
              <w:t xml:space="preserve">≥ </w:t>
            </w:r>
            <w:r w:rsidR="00C7213D" w:rsidRPr="00490909">
              <w:rPr>
                <w:rFonts w:ascii="Arial" w:hAnsi="Arial" w:cs="Arial"/>
                <w:sz w:val="24"/>
                <w:szCs w:val="24"/>
              </w:rPr>
              <w:t>1000 ч</w:t>
            </w:r>
          </w:p>
        </w:tc>
        <w:tc>
          <w:tcPr>
            <w:tcW w:w="586" w:type="pct"/>
            <w:vMerge/>
          </w:tcPr>
          <w:p w14:paraId="353AB370" w14:textId="77777777" w:rsidR="00C7213D" w:rsidRPr="00490909" w:rsidRDefault="00C7213D" w:rsidP="00C866FA">
            <w:pPr>
              <w:tabs>
                <w:tab w:val="left" w:pos="567"/>
              </w:tabs>
              <w:autoSpaceDE w:val="0"/>
              <w:autoSpaceDN w:val="0"/>
              <w:adjustRightInd w:val="0"/>
              <w:jc w:val="center"/>
              <w:rPr>
                <w:rFonts w:ascii="Arial" w:eastAsia="Calibri" w:hAnsi="Arial" w:cs="Arial"/>
                <w:bCs/>
                <w:sz w:val="24"/>
                <w:szCs w:val="24"/>
                <w:lang w:val="en-US"/>
              </w:rPr>
            </w:pPr>
          </w:p>
        </w:tc>
      </w:tr>
      <w:tr w:rsidR="001B613D" w:rsidRPr="007F373C" w14:paraId="67DF4F24" w14:textId="77777777" w:rsidTr="001B613D">
        <w:trPr>
          <w:trHeight w:val="113"/>
        </w:trPr>
        <w:tc>
          <w:tcPr>
            <w:tcW w:w="1114" w:type="pct"/>
            <w:vMerge/>
            <w:tcBorders>
              <w:bottom w:val="nil"/>
            </w:tcBorders>
          </w:tcPr>
          <w:p w14:paraId="251F8C88" w14:textId="77777777" w:rsidR="00C7213D" w:rsidRPr="00490909" w:rsidRDefault="00C7213D" w:rsidP="00C866FA">
            <w:pPr>
              <w:widowControl w:val="0"/>
              <w:autoSpaceDE w:val="0"/>
              <w:autoSpaceDN w:val="0"/>
              <w:jc w:val="center"/>
              <w:rPr>
                <w:rFonts w:ascii="Arial" w:eastAsia="Calibri" w:hAnsi="Arial" w:cs="Arial"/>
                <w:sz w:val="24"/>
                <w:szCs w:val="24"/>
              </w:rPr>
            </w:pPr>
          </w:p>
        </w:tc>
        <w:tc>
          <w:tcPr>
            <w:tcW w:w="1131" w:type="pct"/>
            <w:vMerge/>
            <w:tcBorders>
              <w:bottom w:val="nil"/>
            </w:tcBorders>
          </w:tcPr>
          <w:p w14:paraId="465EF65A" w14:textId="77777777" w:rsidR="00C7213D" w:rsidRPr="00490909" w:rsidRDefault="00C7213D" w:rsidP="00C866FA">
            <w:pPr>
              <w:widowControl w:val="0"/>
              <w:autoSpaceDE w:val="0"/>
              <w:autoSpaceDN w:val="0"/>
              <w:jc w:val="center"/>
              <w:rPr>
                <w:rFonts w:ascii="Arial" w:eastAsia="Calibri" w:hAnsi="Arial" w:cs="Arial"/>
                <w:sz w:val="24"/>
                <w:szCs w:val="24"/>
              </w:rPr>
            </w:pPr>
          </w:p>
        </w:tc>
        <w:tc>
          <w:tcPr>
            <w:tcW w:w="1167" w:type="pct"/>
            <w:tcBorders>
              <w:top w:val="single" w:sz="4" w:space="0" w:color="auto"/>
              <w:bottom w:val="single" w:sz="4" w:space="0" w:color="auto"/>
              <w:right w:val="single" w:sz="4" w:space="0" w:color="auto"/>
            </w:tcBorders>
          </w:tcPr>
          <w:p w14:paraId="441DB655" w14:textId="7CE21F42" w:rsidR="00C7213D" w:rsidRPr="00490909" w:rsidRDefault="00C7213D" w:rsidP="00C866FA">
            <w:pPr>
              <w:tabs>
                <w:tab w:val="left" w:pos="567"/>
              </w:tabs>
              <w:autoSpaceDE w:val="0"/>
              <w:autoSpaceDN w:val="0"/>
              <w:adjustRightInd w:val="0"/>
              <w:rPr>
                <w:rFonts w:ascii="Arial" w:hAnsi="Arial" w:cs="Arial"/>
                <w:sz w:val="24"/>
                <w:szCs w:val="24"/>
              </w:rPr>
            </w:pPr>
            <w:r w:rsidRPr="00490909">
              <w:rPr>
                <w:rFonts w:ascii="Arial" w:hAnsi="Arial" w:cs="Arial"/>
                <w:sz w:val="24"/>
                <w:szCs w:val="24"/>
              </w:rPr>
              <w:t>Температура испытания</w:t>
            </w:r>
          </w:p>
        </w:tc>
        <w:tc>
          <w:tcPr>
            <w:tcW w:w="1002" w:type="pct"/>
            <w:tcBorders>
              <w:top w:val="single" w:sz="4" w:space="0" w:color="auto"/>
              <w:left w:val="single" w:sz="4" w:space="0" w:color="auto"/>
              <w:bottom w:val="single" w:sz="4" w:space="0" w:color="auto"/>
            </w:tcBorders>
          </w:tcPr>
          <w:p w14:paraId="42E8BA56" w14:textId="09D62D1A" w:rsidR="00C7213D" w:rsidRPr="00490909" w:rsidRDefault="00C7213D" w:rsidP="00C866FA">
            <w:pPr>
              <w:tabs>
                <w:tab w:val="left" w:pos="567"/>
              </w:tabs>
              <w:autoSpaceDE w:val="0"/>
              <w:autoSpaceDN w:val="0"/>
              <w:adjustRightInd w:val="0"/>
              <w:jc w:val="center"/>
              <w:rPr>
                <w:rFonts w:ascii="Arial" w:hAnsi="Arial" w:cs="Arial"/>
                <w:sz w:val="24"/>
                <w:szCs w:val="24"/>
              </w:rPr>
            </w:pPr>
            <w:r w:rsidRPr="00490909">
              <w:rPr>
                <w:rFonts w:ascii="Arial" w:hAnsi="Arial" w:cs="Arial"/>
                <w:sz w:val="24"/>
                <w:szCs w:val="24"/>
              </w:rPr>
              <w:t>80 ºС</w:t>
            </w:r>
          </w:p>
        </w:tc>
        <w:tc>
          <w:tcPr>
            <w:tcW w:w="586" w:type="pct"/>
            <w:vMerge/>
            <w:tcBorders>
              <w:bottom w:val="nil"/>
            </w:tcBorders>
          </w:tcPr>
          <w:p w14:paraId="75415ED0" w14:textId="77777777" w:rsidR="00C7213D" w:rsidRPr="00490909" w:rsidRDefault="00C7213D" w:rsidP="00C866FA">
            <w:pPr>
              <w:tabs>
                <w:tab w:val="left" w:pos="567"/>
              </w:tabs>
              <w:autoSpaceDE w:val="0"/>
              <w:autoSpaceDN w:val="0"/>
              <w:adjustRightInd w:val="0"/>
              <w:jc w:val="center"/>
              <w:rPr>
                <w:rFonts w:ascii="Arial" w:eastAsia="Calibri" w:hAnsi="Arial" w:cs="Arial"/>
                <w:bCs/>
                <w:sz w:val="24"/>
                <w:szCs w:val="24"/>
                <w:lang w:val="en-US"/>
              </w:rPr>
            </w:pPr>
          </w:p>
        </w:tc>
      </w:tr>
      <w:tr w:rsidR="001B613D" w:rsidRPr="007F373C" w14:paraId="6F3D0F63" w14:textId="77777777" w:rsidTr="001B613D">
        <w:trPr>
          <w:trHeight w:val="113"/>
        </w:trPr>
        <w:tc>
          <w:tcPr>
            <w:tcW w:w="1114" w:type="pct"/>
            <w:vMerge w:val="restart"/>
          </w:tcPr>
          <w:p w14:paraId="29A0E120" w14:textId="77777777" w:rsidR="007F7E95" w:rsidRPr="00490909" w:rsidRDefault="007F7E95" w:rsidP="004516E0">
            <w:pPr>
              <w:widowControl w:val="0"/>
              <w:autoSpaceDE w:val="0"/>
              <w:autoSpaceDN w:val="0"/>
              <w:jc w:val="center"/>
              <w:rPr>
                <w:rFonts w:ascii="Arial" w:eastAsia="Calibri" w:hAnsi="Arial" w:cs="Arial"/>
                <w:sz w:val="24"/>
                <w:szCs w:val="24"/>
              </w:rPr>
            </w:pPr>
            <w:r w:rsidRPr="00490909">
              <w:rPr>
                <w:rFonts w:ascii="Arial" w:eastAsia="ArialMT" w:hAnsi="Arial" w:cs="Arial"/>
                <w:sz w:val="24"/>
                <w:szCs w:val="24"/>
              </w:rPr>
              <w:t xml:space="preserve">4 Относительное удлинение при разрыве </w:t>
            </w:r>
          </w:p>
          <w:p w14:paraId="09A395A9" w14:textId="64A2E09F" w:rsidR="007F7E95" w:rsidRPr="00490909" w:rsidRDefault="007F7E95" w:rsidP="006B29FA">
            <w:pPr>
              <w:widowControl w:val="0"/>
              <w:autoSpaceDE w:val="0"/>
              <w:autoSpaceDN w:val="0"/>
              <w:jc w:val="center"/>
              <w:rPr>
                <w:rFonts w:ascii="Arial" w:eastAsia="Calibri" w:hAnsi="Arial" w:cs="Arial"/>
                <w:sz w:val="24"/>
                <w:szCs w:val="24"/>
              </w:rPr>
            </w:pPr>
          </w:p>
        </w:tc>
        <w:tc>
          <w:tcPr>
            <w:tcW w:w="1131" w:type="pct"/>
            <w:vMerge w:val="restart"/>
          </w:tcPr>
          <w:p w14:paraId="7B1053F6" w14:textId="50909A5B" w:rsidR="007F7E95" w:rsidRPr="00490909" w:rsidRDefault="007F7E95" w:rsidP="004516E0">
            <w:pPr>
              <w:widowControl w:val="0"/>
              <w:autoSpaceDE w:val="0"/>
              <w:autoSpaceDN w:val="0"/>
              <w:jc w:val="center"/>
              <w:rPr>
                <w:rFonts w:ascii="Arial" w:eastAsia="Calibri" w:hAnsi="Arial" w:cs="Arial"/>
                <w:sz w:val="24"/>
                <w:szCs w:val="24"/>
              </w:rPr>
            </w:pPr>
            <w:r w:rsidRPr="00490909">
              <w:rPr>
                <w:rFonts w:ascii="Arial" w:eastAsia="ArialMT" w:hAnsi="Arial" w:cs="Arial"/>
                <w:sz w:val="24"/>
                <w:szCs w:val="24"/>
              </w:rPr>
              <w:t>≥ 350 %</w:t>
            </w:r>
            <w:r w:rsidR="000C1AA7" w:rsidRPr="00490909">
              <w:rPr>
                <w:rFonts w:ascii="Arial" w:eastAsia="ArialMT" w:hAnsi="Arial" w:cs="Arial"/>
                <w:sz w:val="24"/>
                <w:szCs w:val="24"/>
                <w:vertAlign w:val="superscript"/>
              </w:rPr>
              <w:t>6</w:t>
            </w:r>
            <w:r w:rsidRPr="00490909">
              <w:rPr>
                <w:rFonts w:ascii="Arial" w:eastAsia="ArialMT" w:hAnsi="Arial" w:cs="Arial"/>
                <w:sz w:val="24"/>
                <w:szCs w:val="24"/>
                <w:vertAlign w:val="superscript"/>
              </w:rPr>
              <w:t xml:space="preserve">), </w:t>
            </w:r>
            <w:r w:rsidR="000C1AA7" w:rsidRPr="00490909">
              <w:rPr>
                <w:rFonts w:ascii="Arial" w:eastAsia="ArialMT" w:hAnsi="Arial" w:cs="Arial"/>
                <w:sz w:val="24"/>
                <w:szCs w:val="24"/>
                <w:vertAlign w:val="superscript"/>
              </w:rPr>
              <w:t>7</w:t>
            </w:r>
            <w:r w:rsidRPr="00490909">
              <w:rPr>
                <w:rFonts w:ascii="Arial" w:eastAsia="ArialMT" w:hAnsi="Arial" w:cs="Arial"/>
                <w:sz w:val="24"/>
                <w:szCs w:val="24"/>
                <w:vertAlign w:val="superscript"/>
              </w:rPr>
              <w:t>)</w:t>
            </w:r>
          </w:p>
          <w:p w14:paraId="63B135CE" w14:textId="32A2C8FC" w:rsidR="007F7E95" w:rsidRPr="00490909" w:rsidRDefault="007F7E95" w:rsidP="006B29FA">
            <w:pPr>
              <w:widowControl w:val="0"/>
              <w:autoSpaceDE w:val="0"/>
              <w:autoSpaceDN w:val="0"/>
              <w:jc w:val="center"/>
              <w:rPr>
                <w:rFonts w:ascii="Arial" w:eastAsia="Calibri" w:hAnsi="Arial" w:cs="Arial"/>
                <w:sz w:val="24"/>
                <w:szCs w:val="24"/>
              </w:rPr>
            </w:pPr>
          </w:p>
        </w:tc>
        <w:tc>
          <w:tcPr>
            <w:tcW w:w="1167" w:type="pct"/>
            <w:tcBorders>
              <w:top w:val="single" w:sz="4" w:space="0" w:color="auto"/>
              <w:bottom w:val="single" w:sz="4" w:space="0" w:color="auto"/>
              <w:right w:val="single" w:sz="4" w:space="0" w:color="auto"/>
            </w:tcBorders>
          </w:tcPr>
          <w:p w14:paraId="206A0FA2" w14:textId="774131C6" w:rsidR="007F7E95" w:rsidRPr="00490909" w:rsidRDefault="007F7E95" w:rsidP="004516E0">
            <w:pPr>
              <w:tabs>
                <w:tab w:val="left" w:pos="567"/>
              </w:tabs>
              <w:autoSpaceDE w:val="0"/>
              <w:autoSpaceDN w:val="0"/>
              <w:adjustRightInd w:val="0"/>
              <w:rPr>
                <w:rFonts w:ascii="Arial" w:hAnsi="Arial" w:cs="Arial"/>
                <w:sz w:val="24"/>
                <w:szCs w:val="24"/>
              </w:rPr>
            </w:pPr>
            <w:r w:rsidRPr="00490909">
              <w:rPr>
                <w:rFonts w:ascii="Arial" w:hAnsi="Arial" w:cs="Arial"/>
                <w:sz w:val="24"/>
                <w:szCs w:val="24"/>
              </w:rPr>
              <w:t>Для труб толщиной</w:t>
            </w:r>
          </w:p>
        </w:tc>
        <w:tc>
          <w:tcPr>
            <w:tcW w:w="1002" w:type="pct"/>
            <w:tcBorders>
              <w:top w:val="single" w:sz="4" w:space="0" w:color="auto"/>
              <w:left w:val="single" w:sz="4" w:space="0" w:color="auto"/>
              <w:bottom w:val="single" w:sz="4" w:space="0" w:color="auto"/>
            </w:tcBorders>
          </w:tcPr>
          <w:p w14:paraId="1FE66DA1" w14:textId="3EF4A181" w:rsidR="007F7E95" w:rsidRPr="00490909" w:rsidRDefault="007F7E95" w:rsidP="004516E0">
            <w:pPr>
              <w:tabs>
                <w:tab w:val="left" w:pos="567"/>
              </w:tabs>
              <w:autoSpaceDE w:val="0"/>
              <w:autoSpaceDN w:val="0"/>
              <w:adjustRightInd w:val="0"/>
              <w:jc w:val="center"/>
              <w:rPr>
                <w:rFonts w:ascii="Arial" w:hAnsi="Arial" w:cs="Arial"/>
                <w:sz w:val="24"/>
                <w:szCs w:val="24"/>
              </w:rPr>
            </w:pPr>
            <w:r w:rsidRPr="00490909">
              <w:rPr>
                <w:rFonts w:ascii="Arial" w:eastAsia="ArialMT" w:hAnsi="Arial" w:cs="Arial"/>
                <w:i/>
                <w:sz w:val="24"/>
                <w:szCs w:val="24"/>
              </w:rPr>
              <w:t>e</w:t>
            </w:r>
            <w:r w:rsidRPr="00490909">
              <w:rPr>
                <w:rFonts w:ascii="Arial" w:eastAsia="ArialMT" w:hAnsi="Arial" w:cs="Arial"/>
                <w:sz w:val="24"/>
                <w:szCs w:val="24"/>
              </w:rPr>
              <w:t xml:space="preserve"> ≤ 5 мм</w:t>
            </w:r>
          </w:p>
        </w:tc>
        <w:tc>
          <w:tcPr>
            <w:tcW w:w="586" w:type="pct"/>
            <w:vMerge w:val="restart"/>
          </w:tcPr>
          <w:p w14:paraId="4986616B" w14:textId="77777777" w:rsidR="007F7E95" w:rsidRPr="00490909" w:rsidRDefault="007F7E95" w:rsidP="004516E0">
            <w:pPr>
              <w:tabs>
                <w:tab w:val="left" w:pos="567"/>
              </w:tabs>
              <w:autoSpaceDE w:val="0"/>
              <w:autoSpaceDN w:val="0"/>
              <w:adjustRightInd w:val="0"/>
              <w:jc w:val="center"/>
              <w:rPr>
                <w:rFonts w:ascii="Arial" w:eastAsia="Calibri" w:hAnsi="Arial" w:cs="Arial"/>
                <w:bCs/>
                <w:sz w:val="24"/>
                <w:szCs w:val="24"/>
              </w:rPr>
            </w:pPr>
            <w:r w:rsidRPr="00490909">
              <w:rPr>
                <w:rFonts w:ascii="Arial" w:eastAsia="ArialMT" w:hAnsi="Arial" w:cs="Arial"/>
                <w:sz w:val="24"/>
                <w:szCs w:val="24"/>
              </w:rPr>
              <w:t>По ГОСТ ISO 6259-1 и ГОСТ ISO 6259-3</w:t>
            </w:r>
          </w:p>
          <w:p w14:paraId="660880AB" w14:textId="61187D3A" w:rsidR="007F7E95" w:rsidRPr="00490909" w:rsidRDefault="007F7E95" w:rsidP="006B29FA">
            <w:pPr>
              <w:tabs>
                <w:tab w:val="left" w:pos="567"/>
              </w:tabs>
              <w:autoSpaceDE w:val="0"/>
              <w:autoSpaceDN w:val="0"/>
              <w:adjustRightInd w:val="0"/>
              <w:jc w:val="center"/>
              <w:rPr>
                <w:rFonts w:ascii="Arial" w:eastAsia="Calibri" w:hAnsi="Arial" w:cs="Arial"/>
                <w:bCs/>
                <w:sz w:val="24"/>
                <w:szCs w:val="24"/>
              </w:rPr>
            </w:pPr>
          </w:p>
        </w:tc>
      </w:tr>
      <w:tr w:rsidR="001B613D" w:rsidRPr="007F373C" w14:paraId="49620A2B" w14:textId="77777777" w:rsidTr="001B613D">
        <w:trPr>
          <w:trHeight w:val="113"/>
        </w:trPr>
        <w:tc>
          <w:tcPr>
            <w:tcW w:w="1114" w:type="pct"/>
            <w:vMerge/>
          </w:tcPr>
          <w:p w14:paraId="056D91B4" w14:textId="6F945C2B" w:rsidR="007F7E95" w:rsidRPr="00490909" w:rsidRDefault="007F7E95" w:rsidP="006B29FA">
            <w:pPr>
              <w:widowControl w:val="0"/>
              <w:autoSpaceDE w:val="0"/>
              <w:autoSpaceDN w:val="0"/>
              <w:jc w:val="center"/>
              <w:rPr>
                <w:rFonts w:ascii="Arial" w:eastAsia="Calibri" w:hAnsi="Arial" w:cs="Arial"/>
                <w:sz w:val="24"/>
                <w:szCs w:val="24"/>
              </w:rPr>
            </w:pPr>
          </w:p>
        </w:tc>
        <w:tc>
          <w:tcPr>
            <w:tcW w:w="1131" w:type="pct"/>
            <w:vMerge/>
          </w:tcPr>
          <w:p w14:paraId="577B476F" w14:textId="27FB9F05" w:rsidR="007F7E95" w:rsidRPr="00490909" w:rsidRDefault="007F7E95" w:rsidP="006B29FA">
            <w:pPr>
              <w:widowControl w:val="0"/>
              <w:autoSpaceDE w:val="0"/>
              <w:autoSpaceDN w:val="0"/>
              <w:jc w:val="center"/>
              <w:rPr>
                <w:rFonts w:ascii="Arial" w:eastAsia="Calibri" w:hAnsi="Arial" w:cs="Arial"/>
                <w:sz w:val="24"/>
                <w:szCs w:val="24"/>
              </w:rPr>
            </w:pPr>
          </w:p>
        </w:tc>
        <w:tc>
          <w:tcPr>
            <w:tcW w:w="1167" w:type="pct"/>
            <w:tcBorders>
              <w:top w:val="single" w:sz="4" w:space="0" w:color="auto"/>
              <w:bottom w:val="single" w:sz="4" w:space="0" w:color="auto"/>
              <w:right w:val="single" w:sz="4" w:space="0" w:color="auto"/>
            </w:tcBorders>
          </w:tcPr>
          <w:p w14:paraId="2F704B23" w14:textId="6165CF0C" w:rsidR="007F7E95" w:rsidRPr="00490909" w:rsidRDefault="007F7E95" w:rsidP="004516E0">
            <w:pPr>
              <w:tabs>
                <w:tab w:val="left" w:pos="567"/>
              </w:tabs>
              <w:autoSpaceDE w:val="0"/>
              <w:autoSpaceDN w:val="0"/>
              <w:adjustRightInd w:val="0"/>
              <w:rPr>
                <w:rFonts w:ascii="Arial" w:hAnsi="Arial" w:cs="Arial"/>
                <w:sz w:val="24"/>
                <w:szCs w:val="24"/>
              </w:rPr>
            </w:pPr>
            <w:r w:rsidRPr="00490909">
              <w:rPr>
                <w:rFonts w:ascii="Arial" w:eastAsia="ArialMT" w:hAnsi="Arial" w:cs="Arial"/>
                <w:sz w:val="24"/>
                <w:szCs w:val="24"/>
              </w:rPr>
              <w:t>Тип образца для испытания</w:t>
            </w:r>
          </w:p>
        </w:tc>
        <w:tc>
          <w:tcPr>
            <w:tcW w:w="1002" w:type="pct"/>
            <w:tcBorders>
              <w:top w:val="single" w:sz="4" w:space="0" w:color="auto"/>
              <w:left w:val="single" w:sz="4" w:space="0" w:color="auto"/>
              <w:bottom w:val="single" w:sz="4" w:space="0" w:color="auto"/>
            </w:tcBorders>
          </w:tcPr>
          <w:p w14:paraId="01FF4114" w14:textId="0C10D5FA" w:rsidR="007F7E95" w:rsidRPr="00490909" w:rsidRDefault="007F7E95" w:rsidP="004516E0">
            <w:pPr>
              <w:tabs>
                <w:tab w:val="left" w:pos="567"/>
              </w:tabs>
              <w:autoSpaceDE w:val="0"/>
              <w:autoSpaceDN w:val="0"/>
              <w:adjustRightInd w:val="0"/>
              <w:jc w:val="center"/>
              <w:rPr>
                <w:rFonts w:ascii="Arial" w:hAnsi="Arial" w:cs="Arial"/>
                <w:b/>
                <w:i/>
                <w:sz w:val="24"/>
                <w:szCs w:val="24"/>
              </w:rPr>
            </w:pPr>
            <w:r w:rsidRPr="00490909">
              <w:rPr>
                <w:rFonts w:ascii="Arial" w:eastAsia="ArialMT" w:hAnsi="Arial" w:cs="Arial"/>
                <w:b/>
                <w:i/>
                <w:sz w:val="24"/>
                <w:szCs w:val="24"/>
              </w:rPr>
              <w:t>В соответствии с ГОСТ ISO 6259-</w:t>
            </w:r>
            <w:r w:rsidR="00983907" w:rsidRPr="00490909">
              <w:rPr>
                <w:rFonts w:ascii="Arial" w:eastAsia="ArialMT" w:hAnsi="Arial" w:cs="Arial"/>
                <w:b/>
                <w:i/>
                <w:sz w:val="24"/>
                <w:szCs w:val="24"/>
              </w:rPr>
              <w:t>3</w:t>
            </w:r>
          </w:p>
        </w:tc>
        <w:tc>
          <w:tcPr>
            <w:tcW w:w="586" w:type="pct"/>
            <w:vMerge/>
          </w:tcPr>
          <w:p w14:paraId="38705B0E" w14:textId="2F1EBEB1" w:rsidR="007F7E95" w:rsidRPr="00490909" w:rsidRDefault="007F7E95" w:rsidP="006B29FA">
            <w:pPr>
              <w:tabs>
                <w:tab w:val="left" w:pos="567"/>
              </w:tabs>
              <w:autoSpaceDE w:val="0"/>
              <w:autoSpaceDN w:val="0"/>
              <w:adjustRightInd w:val="0"/>
              <w:jc w:val="center"/>
              <w:rPr>
                <w:rFonts w:ascii="Arial" w:eastAsia="Calibri" w:hAnsi="Arial" w:cs="Arial"/>
                <w:bCs/>
                <w:sz w:val="24"/>
                <w:szCs w:val="24"/>
              </w:rPr>
            </w:pPr>
          </w:p>
        </w:tc>
      </w:tr>
      <w:tr w:rsidR="001B613D" w:rsidRPr="007F373C" w14:paraId="576095AB" w14:textId="77777777" w:rsidTr="001B613D">
        <w:trPr>
          <w:trHeight w:val="113"/>
        </w:trPr>
        <w:tc>
          <w:tcPr>
            <w:tcW w:w="1114" w:type="pct"/>
            <w:vMerge/>
          </w:tcPr>
          <w:p w14:paraId="087F8699" w14:textId="45B994FA" w:rsidR="007F7E95" w:rsidRPr="00490909" w:rsidRDefault="007F7E95" w:rsidP="006B29FA">
            <w:pPr>
              <w:widowControl w:val="0"/>
              <w:autoSpaceDE w:val="0"/>
              <w:autoSpaceDN w:val="0"/>
              <w:jc w:val="center"/>
              <w:rPr>
                <w:rFonts w:ascii="Arial" w:eastAsia="Calibri" w:hAnsi="Arial" w:cs="Arial"/>
                <w:sz w:val="24"/>
                <w:szCs w:val="24"/>
              </w:rPr>
            </w:pPr>
          </w:p>
        </w:tc>
        <w:tc>
          <w:tcPr>
            <w:tcW w:w="1131" w:type="pct"/>
            <w:vMerge/>
          </w:tcPr>
          <w:p w14:paraId="1F5B4DC9" w14:textId="3B951EED" w:rsidR="007F7E95" w:rsidRPr="00490909" w:rsidRDefault="007F7E95" w:rsidP="006B29FA">
            <w:pPr>
              <w:widowControl w:val="0"/>
              <w:autoSpaceDE w:val="0"/>
              <w:autoSpaceDN w:val="0"/>
              <w:jc w:val="center"/>
              <w:rPr>
                <w:rFonts w:ascii="Arial" w:eastAsia="Calibri" w:hAnsi="Arial" w:cs="Arial"/>
                <w:sz w:val="24"/>
                <w:szCs w:val="24"/>
              </w:rPr>
            </w:pPr>
          </w:p>
        </w:tc>
        <w:tc>
          <w:tcPr>
            <w:tcW w:w="1167" w:type="pct"/>
            <w:tcBorders>
              <w:top w:val="single" w:sz="4" w:space="0" w:color="auto"/>
              <w:bottom w:val="single" w:sz="4" w:space="0" w:color="auto"/>
              <w:right w:val="single" w:sz="4" w:space="0" w:color="auto"/>
            </w:tcBorders>
          </w:tcPr>
          <w:p w14:paraId="0CC3E653" w14:textId="33E39C20" w:rsidR="007F7E95" w:rsidRPr="00490909" w:rsidRDefault="007F7E95" w:rsidP="004516E0">
            <w:pPr>
              <w:tabs>
                <w:tab w:val="left" w:pos="567"/>
              </w:tabs>
              <w:autoSpaceDE w:val="0"/>
              <w:autoSpaceDN w:val="0"/>
              <w:adjustRightInd w:val="0"/>
              <w:rPr>
                <w:rFonts w:ascii="Arial" w:hAnsi="Arial" w:cs="Arial"/>
                <w:sz w:val="24"/>
                <w:szCs w:val="24"/>
              </w:rPr>
            </w:pPr>
            <w:r w:rsidRPr="00490909">
              <w:rPr>
                <w:rFonts w:ascii="Arial" w:eastAsia="ArialMT" w:hAnsi="Arial" w:cs="Arial"/>
                <w:sz w:val="24"/>
                <w:szCs w:val="24"/>
              </w:rPr>
              <w:t>Скорость испытания</w:t>
            </w:r>
          </w:p>
        </w:tc>
        <w:tc>
          <w:tcPr>
            <w:tcW w:w="1002" w:type="pct"/>
            <w:tcBorders>
              <w:top w:val="single" w:sz="4" w:space="0" w:color="auto"/>
              <w:left w:val="single" w:sz="4" w:space="0" w:color="auto"/>
              <w:bottom w:val="single" w:sz="4" w:space="0" w:color="auto"/>
            </w:tcBorders>
          </w:tcPr>
          <w:p w14:paraId="5267AA82" w14:textId="3DE94D1E" w:rsidR="007F7E95" w:rsidRPr="00490909" w:rsidRDefault="007F7E95" w:rsidP="004516E0">
            <w:pPr>
              <w:tabs>
                <w:tab w:val="left" w:pos="567"/>
              </w:tabs>
              <w:autoSpaceDE w:val="0"/>
              <w:autoSpaceDN w:val="0"/>
              <w:adjustRightInd w:val="0"/>
              <w:jc w:val="center"/>
              <w:rPr>
                <w:rFonts w:ascii="Arial" w:hAnsi="Arial" w:cs="Arial"/>
                <w:sz w:val="24"/>
                <w:szCs w:val="24"/>
              </w:rPr>
            </w:pPr>
            <w:r w:rsidRPr="00490909">
              <w:rPr>
                <w:rFonts w:ascii="Arial" w:eastAsia="ArialMT" w:hAnsi="Arial" w:cs="Arial"/>
                <w:sz w:val="24"/>
                <w:szCs w:val="24"/>
              </w:rPr>
              <w:t>100 мм/мин</w:t>
            </w:r>
          </w:p>
        </w:tc>
        <w:tc>
          <w:tcPr>
            <w:tcW w:w="586" w:type="pct"/>
            <w:vMerge/>
          </w:tcPr>
          <w:p w14:paraId="6E052B72" w14:textId="7C4CF4BD" w:rsidR="007F7E95" w:rsidRPr="00490909" w:rsidRDefault="007F7E95" w:rsidP="006B29FA">
            <w:pPr>
              <w:tabs>
                <w:tab w:val="left" w:pos="567"/>
              </w:tabs>
              <w:autoSpaceDE w:val="0"/>
              <w:autoSpaceDN w:val="0"/>
              <w:adjustRightInd w:val="0"/>
              <w:jc w:val="center"/>
              <w:rPr>
                <w:rFonts w:ascii="Arial" w:eastAsia="Calibri" w:hAnsi="Arial" w:cs="Arial"/>
                <w:bCs/>
                <w:sz w:val="24"/>
                <w:szCs w:val="24"/>
                <w:lang w:val="en-US"/>
              </w:rPr>
            </w:pPr>
          </w:p>
        </w:tc>
      </w:tr>
      <w:tr w:rsidR="001B613D" w:rsidRPr="007F373C" w14:paraId="570C8309" w14:textId="77777777" w:rsidTr="001B613D">
        <w:trPr>
          <w:trHeight w:val="113"/>
        </w:trPr>
        <w:tc>
          <w:tcPr>
            <w:tcW w:w="1114" w:type="pct"/>
            <w:vMerge/>
          </w:tcPr>
          <w:p w14:paraId="66D7CDAA" w14:textId="2AED524A" w:rsidR="007F7E95" w:rsidRPr="00490909" w:rsidRDefault="007F7E95" w:rsidP="006B29FA">
            <w:pPr>
              <w:widowControl w:val="0"/>
              <w:autoSpaceDE w:val="0"/>
              <w:autoSpaceDN w:val="0"/>
              <w:jc w:val="center"/>
              <w:rPr>
                <w:rFonts w:ascii="Arial" w:eastAsia="Calibri" w:hAnsi="Arial" w:cs="Arial"/>
                <w:sz w:val="24"/>
                <w:szCs w:val="24"/>
              </w:rPr>
            </w:pPr>
          </w:p>
        </w:tc>
        <w:tc>
          <w:tcPr>
            <w:tcW w:w="1131" w:type="pct"/>
            <w:vMerge/>
          </w:tcPr>
          <w:p w14:paraId="7FF9E9F7" w14:textId="189E07B6" w:rsidR="007F7E95" w:rsidRPr="00490909" w:rsidRDefault="007F7E95" w:rsidP="006B29FA">
            <w:pPr>
              <w:widowControl w:val="0"/>
              <w:autoSpaceDE w:val="0"/>
              <w:autoSpaceDN w:val="0"/>
              <w:jc w:val="center"/>
              <w:rPr>
                <w:rFonts w:ascii="Arial" w:eastAsia="Calibri" w:hAnsi="Arial" w:cs="Arial"/>
                <w:sz w:val="24"/>
                <w:szCs w:val="24"/>
              </w:rPr>
            </w:pPr>
          </w:p>
        </w:tc>
        <w:tc>
          <w:tcPr>
            <w:tcW w:w="1167" w:type="pct"/>
            <w:tcBorders>
              <w:top w:val="single" w:sz="4" w:space="0" w:color="auto"/>
              <w:bottom w:val="single" w:sz="4" w:space="0" w:color="auto"/>
              <w:right w:val="single" w:sz="4" w:space="0" w:color="auto"/>
            </w:tcBorders>
          </w:tcPr>
          <w:p w14:paraId="3191A88F" w14:textId="2F568D5B" w:rsidR="007F7E95" w:rsidRPr="00490909" w:rsidRDefault="007F7E95" w:rsidP="004516E0">
            <w:pPr>
              <w:tabs>
                <w:tab w:val="left" w:pos="567"/>
              </w:tabs>
              <w:autoSpaceDE w:val="0"/>
              <w:autoSpaceDN w:val="0"/>
              <w:adjustRightInd w:val="0"/>
              <w:rPr>
                <w:rFonts w:ascii="Arial" w:hAnsi="Arial" w:cs="Arial"/>
                <w:sz w:val="24"/>
                <w:szCs w:val="24"/>
              </w:rPr>
            </w:pPr>
            <w:r w:rsidRPr="00490909">
              <w:rPr>
                <w:rFonts w:ascii="Arial" w:eastAsia="ArialMT" w:hAnsi="Arial" w:cs="Arial"/>
                <w:sz w:val="24"/>
                <w:szCs w:val="24"/>
              </w:rPr>
              <w:t>Количество образцов для испытания</w:t>
            </w:r>
            <w:r w:rsidRPr="00490909">
              <w:rPr>
                <w:rFonts w:ascii="Arial" w:eastAsia="ArialMT" w:hAnsi="Arial" w:cs="Arial"/>
                <w:sz w:val="24"/>
                <w:szCs w:val="24"/>
                <w:vertAlign w:val="superscript"/>
                <w:lang w:val="en-US"/>
              </w:rPr>
              <w:t>3</w:t>
            </w:r>
            <w:r w:rsidRPr="00490909">
              <w:rPr>
                <w:rFonts w:ascii="Arial" w:eastAsia="ArialMT" w:hAnsi="Arial" w:cs="Arial"/>
                <w:sz w:val="24"/>
                <w:szCs w:val="24"/>
                <w:vertAlign w:val="superscript"/>
              </w:rPr>
              <w:t>)</w:t>
            </w:r>
          </w:p>
        </w:tc>
        <w:tc>
          <w:tcPr>
            <w:tcW w:w="1002" w:type="pct"/>
            <w:tcBorders>
              <w:top w:val="single" w:sz="4" w:space="0" w:color="auto"/>
              <w:left w:val="single" w:sz="4" w:space="0" w:color="auto"/>
              <w:bottom w:val="single" w:sz="4" w:space="0" w:color="auto"/>
            </w:tcBorders>
          </w:tcPr>
          <w:p w14:paraId="3BFC4B4B" w14:textId="51FF60A6" w:rsidR="007F7E95" w:rsidRPr="00490909" w:rsidRDefault="007F7E95" w:rsidP="004516E0">
            <w:pPr>
              <w:tabs>
                <w:tab w:val="left" w:pos="567"/>
              </w:tabs>
              <w:autoSpaceDE w:val="0"/>
              <w:autoSpaceDN w:val="0"/>
              <w:adjustRightInd w:val="0"/>
              <w:jc w:val="center"/>
              <w:rPr>
                <w:rFonts w:ascii="Arial" w:hAnsi="Arial" w:cs="Arial"/>
                <w:sz w:val="24"/>
                <w:szCs w:val="24"/>
              </w:rPr>
            </w:pPr>
            <w:r w:rsidRPr="00490909">
              <w:rPr>
                <w:rFonts w:ascii="Arial" w:eastAsia="ArialMT" w:hAnsi="Arial" w:cs="Arial"/>
                <w:sz w:val="24"/>
                <w:szCs w:val="24"/>
              </w:rPr>
              <w:t>В соответствии с ГОСТ ISO 6259-1</w:t>
            </w:r>
          </w:p>
        </w:tc>
        <w:tc>
          <w:tcPr>
            <w:tcW w:w="586" w:type="pct"/>
            <w:vMerge/>
          </w:tcPr>
          <w:p w14:paraId="58E151D0" w14:textId="122C4A0D" w:rsidR="007F7E95" w:rsidRPr="00490909" w:rsidRDefault="007F7E95" w:rsidP="006B29FA">
            <w:pPr>
              <w:tabs>
                <w:tab w:val="left" w:pos="567"/>
              </w:tabs>
              <w:autoSpaceDE w:val="0"/>
              <w:autoSpaceDN w:val="0"/>
              <w:adjustRightInd w:val="0"/>
              <w:jc w:val="center"/>
              <w:rPr>
                <w:rFonts w:ascii="Arial" w:eastAsia="Calibri" w:hAnsi="Arial" w:cs="Arial"/>
                <w:bCs/>
                <w:sz w:val="24"/>
                <w:szCs w:val="24"/>
              </w:rPr>
            </w:pPr>
          </w:p>
        </w:tc>
      </w:tr>
      <w:tr w:rsidR="001B613D" w:rsidRPr="007F373C" w14:paraId="2F93F8BA" w14:textId="77777777" w:rsidTr="001B613D">
        <w:trPr>
          <w:trHeight w:val="113"/>
        </w:trPr>
        <w:tc>
          <w:tcPr>
            <w:tcW w:w="1114" w:type="pct"/>
            <w:vMerge/>
          </w:tcPr>
          <w:p w14:paraId="4570C837" w14:textId="10287797" w:rsidR="007F7E95" w:rsidRPr="00490909" w:rsidRDefault="007F7E95" w:rsidP="006B29FA">
            <w:pPr>
              <w:widowControl w:val="0"/>
              <w:autoSpaceDE w:val="0"/>
              <w:autoSpaceDN w:val="0"/>
              <w:jc w:val="center"/>
              <w:rPr>
                <w:rFonts w:ascii="Arial" w:eastAsia="Calibri" w:hAnsi="Arial" w:cs="Arial"/>
                <w:sz w:val="24"/>
                <w:szCs w:val="24"/>
              </w:rPr>
            </w:pPr>
          </w:p>
        </w:tc>
        <w:tc>
          <w:tcPr>
            <w:tcW w:w="1131" w:type="pct"/>
            <w:vMerge/>
          </w:tcPr>
          <w:p w14:paraId="12BDB256" w14:textId="1EE97536" w:rsidR="007F7E95" w:rsidRPr="00490909" w:rsidRDefault="007F7E95" w:rsidP="006B29FA">
            <w:pPr>
              <w:widowControl w:val="0"/>
              <w:autoSpaceDE w:val="0"/>
              <w:autoSpaceDN w:val="0"/>
              <w:jc w:val="center"/>
              <w:rPr>
                <w:rFonts w:ascii="Arial" w:eastAsia="Calibri" w:hAnsi="Arial" w:cs="Arial"/>
                <w:sz w:val="24"/>
                <w:szCs w:val="24"/>
              </w:rPr>
            </w:pPr>
          </w:p>
        </w:tc>
        <w:tc>
          <w:tcPr>
            <w:tcW w:w="1167" w:type="pct"/>
            <w:tcBorders>
              <w:top w:val="single" w:sz="4" w:space="0" w:color="auto"/>
              <w:bottom w:val="single" w:sz="4" w:space="0" w:color="auto"/>
              <w:right w:val="single" w:sz="4" w:space="0" w:color="auto"/>
            </w:tcBorders>
          </w:tcPr>
          <w:p w14:paraId="126F443E" w14:textId="2557B4E4" w:rsidR="007F7E95" w:rsidRPr="00490909" w:rsidRDefault="007F7E95" w:rsidP="0096410F">
            <w:pPr>
              <w:tabs>
                <w:tab w:val="left" w:pos="567"/>
              </w:tabs>
              <w:autoSpaceDE w:val="0"/>
              <w:autoSpaceDN w:val="0"/>
              <w:adjustRightInd w:val="0"/>
              <w:rPr>
                <w:rFonts w:ascii="Arial" w:eastAsia="ArialMT" w:hAnsi="Arial" w:cs="Arial"/>
                <w:sz w:val="24"/>
                <w:szCs w:val="24"/>
              </w:rPr>
            </w:pPr>
            <w:r w:rsidRPr="00490909">
              <w:rPr>
                <w:rFonts w:ascii="Arial" w:eastAsia="ArialMT" w:hAnsi="Arial" w:cs="Arial"/>
                <w:sz w:val="24"/>
                <w:szCs w:val="24"/>
              </w:rPr>
              <w:t>Для труб толщиной</w:t>
            </w:r>
          </w:p>
        </w:tc>
        <w:tc>
          <w:tcPr>
            <w:tcW w:w="1002" w:type="pct"/>
            <w:tcBorders>
              <w:top w:val="single" w:sz="4" w:space="0" w:color="auto"/>
              <w:left w:val="single" w:sz="4" w:space="0" w:color="auto"/>
              <w:bottom w:val="single" w:sz="4" w:space="0" w:color="auto"/>
            </w:tcBorders>
          </w:tcPr>
          <w:p w14:paraId="5199BE70" w14:textId="56940A8A" w:rsidR="007F7E95" w:rsidRPr="00490909" w:rsidRDefault="007F7E95" w:rsidP="0096410F">
            <w:pPr>
              <w:tabs>
                <w:tab w:val="left" w:pos="567"/>
              </w:tabs>
              <w:autoSpaceDE w:val="0"/>
              <w:autoSpaceDN w:val="0"/>
              <w:adjustRightInd w:val="0"/>
              <w:jc w:val="center"/>
              <w:rPr>
                <w:rFonts w:ascii="Arial" w:eastAsia="ArialMT" w:hAnsi="Arial" w:cs="Arial"/>
                <w:sz w:val="24"/>
                <w:szCs w:val="24"/>
              </w:rPr>
            </w:pPr>
            <w:r w:rsidRPr="00490909">
              <w:rPr>
                <w:rFonts w:ascii="Arial" w:eastAsia="ArialMT" w:hAnsi="Arial" w:cs="Arial"/>
                <w:sz w:val="24"/>
                <w:szCs w:val="24"/>
              </w:rPr>
              <w:t xml:space="preserve">5 мм &lt; </w:t>
            </w:r>
            <w:r w:rsidRPr="00490909">
              <w:rPr>
                <w:rFonts w:ascii="Arial" w:eastAsia="ArialMT" w:hAnsi="Arial" w:cs="Arial"/>
                <w:i/>
                <w:sz w:val="24"/>
                <w:szCs w:val="24"/>
              </w:rPr>
              <w:t>e</w:t>
            </w:r>
            <w:r w:rsidRPr="00490909">
              <w:rPr>
                <w:rFonts w:ascii="Arial" w:eastAsia="ArialMT" w:hAnsi="Arial" w:cs="Arial"/>
                <w:sz w:val="24"/>
                <w:szCs w:val="24"/>
              </w:rPr>
              <w:t xml:space="preserve"> ≤ 12 мм</w:t>
            </w:r>
          </w:p>
        </w:tc>
        <w:tc>
          <w:tcPr>
            <w:tcW w:w="586" w:type="pct"/>
            <w:vMerge/>
          </w:tcPr>
          <w:p w14:paraId="122BA635" w14:textId="71494B5B" w:rsidR="007F7E95" w:rsidRPr="00490909" w:rsidRDefault="007F7E95" w:rsidP="006B29FA">
            <w:pPr>
              <w:tabs>
                <w:tab w:val="left" w:pos="567"/>
              </w:tabs>
              <w:autoSpaceDE w:val="0"/>
              <w:autoSpaceDN w:val="0"/>
              <w:adjustRightInd w:val="0"/>
              <w:jc w:val="center"/>
              <w:rPr>
                <w:rFonts w:ascii="Arial" w:eastAsia="Calibri" w:hAnsi="Arial" w:cs="Arial"/>
                <w:bCs/>
                <w:sz w:val="24"/>
                <w:szCs w:val="24"/>
              </w:rPr>
            </w:pPr>
          </w:p>
        </w:tc>
      </w:tr>
      <w:tr w:rsidR="001B613D" w:rsidRPr="007F373C" w14:paraId="68F882C2" w14:textId="77777777" w:rsidTr="001B613D">
        <w:trPr>
          <w:trHeight w:val="113"/>
        </w:trPr>
        <w:tc>
          <w:tcPr>
            <w:tcW w:w="1114" w:type="pct"/>
            <w:vMerge/>
          </w:tcPr>
          <w:p w14:paraId="1C20B8DE" w14:textId="553A1887" w:rsidR="007F7E95" w:rsidRPr="00490909" w:rsidRDefault="007F7E95" w:rsidP="006B29FA">
            <w:pPr>
              <w:widowControl w:val="0"/>
              <w:autoSpaceDE w:val="0"/>
              <w:autoSpaceDN w:val="0"/>
              <w:jc w:val="center"/>
              <w:rPr>
                <w:rFonts w:ascii="Arial" w:eastAsia="Calibri" w:hAnsi="Arial" w:cs="Arial"/>
                <w:sz w:val="24"/>
                <w:szCs w:val="24"/>
              </w:rPr>
            </w:pPr>
          </w:p>
        </w:tc>
        <w:tc>
          <w:tcPr>
            <w:tcW w:w="1131" w:type="pct"/>
            <w:vMerge/>
          </w:tcPr>
          <w:p w14:paraId="2E60D598" w14:textId="3ED31F62" w:rsidR="007F7E95" w:rsidRPr="00490909" w:rsidRDefault="007F7E95" w:rsidP="006B29FA">
            <w:pPr>
              <w:widowControl w:val="0"/>
              <w:autoSpaceDE w:val="0"/>
              <w:autoSpaceDN w:val="0"/>
              <w:jc w:val="center"/>
              <w:rPr>
                <w:rFonts w:ascii="Arial" w:eastAsia="Calibri" w:hAnsi="Arial" w:cs="Arial"/>
                <w:sz w:val="24"/>
                <w:szCs w:val="24"/>
              </w:rPr>
            </w:pPr>
          </w:p>
        </w:tc>
        <w:tc>
          <w:tcPr>
            <w:tcW w:w="1167" w:type="pct"/>
            <w:tcBorders>
              <w:top w:val="single" w:sz="4" w:space="0" w:color="auto"/>
              <w:bottom w:val="single" w:sz="4" w:space="0" w:color="auto"/>
              <w:right w:val="single" w:sz="4" w:space="0" w:color="auto"/>
            </w:tcBorders>
          </w:tcPr>
          <w:p w14:paraId="53EF03DB" w14:textId="28F245B1" w:rsidR="007F7E95" w:rsidRPr="00490909" w:rsidRDefault="007F7E95" w:rsidP="0096410F">
            <w:pPr>
              <w:tabs>
                <w:tab w:val="left" w:pos="567"/>
              </w:tabs>
              <w:autoSpaceDE w:val="0"/>
              <w:autoSpaceDN w:val="0"/>
              <w:adjustRightInd w:val="0"/>
              <w:rPr>
                <w:rFonts w:ascii="Arial" w:eastAsia="ArialMT" w:hAnsi="Arial" w:cs="Arial"/>
                <w:sz w:val="24"/>
                <w:szCs w:val="24"/>
              </w:rPr>
            </w:pPr>
            <w:r w:rsidRPr="00490909">
              <w:rPr>
                <w:rFonts w:ascii="Arial" w:eastAsia="ArialMT" w:hAnsi="Arial" w:cs="Arial"/>
                <w:sz w:val="24"/>
                <w:szCs w:val="24"/>
              </w:rPr>
              <w:t>Тип образца для испытания</w:t>
            </w:r>
          </w:p>
        </w:tc>
        <w:tc>
          <w:tcPr>
            <w:tcW w:w="1002" w:type="pct"/>
            <w:tcBorders>
              <w:top w:val="single" w:sz="4" w:space="0" w:color="auto"/>
              <w:left w:val="single" w:sz="4" w:space="0" w:color="auto"/>
              <w:bottom w:val="single" w:sz="4" w:space="0" w:color="auto"/>
            </w:tcBorders>
          </w:tcPr>
          <w:p w14:paraId="1373C805" w14:textId="567E6CA6" w:rsidR="007F7E95" w:rsidRPr="00490909" w:rsidRDefault="00983907" w:rsidP="0096410F">
            <w:pPr>
              <w:tabs>
                <w:tab w:val="left" w:pos="567"/>
              </w:tabs>
              <w:autoSpaceDE w:val="0"/>
              <w:autoSpaceDN w:val="0"/>
              <w:adjustRightInd w:val="0"/>
              <w:jc w:val="center"/>
              <w:rPr>
                <w:rFonts w:ascii="Arial" w:eastAsia="ArialMT" w:hAnsi="Arial" w:cs="Arial"/>
                <w:sz w:val="24"/>
                <w:szCs w:val="24"/>
              </w:rPr>
            </w:pPr>
            <w:r w:rsidRPr="00490909">
              <w:rPr>
                <w:rFonts w:ascii="Arial" w:eastAsia="ArialMT" w:hAnsi="Arial" w:cs="Arial"/>
                <w:b/>
                <w:i/>
                <w:sz w:val="24"/>
                <w:szCs w:val="24"/>
              </w:rPr>
              <w:t>В соответствии с ГОСТ ISO 6259-3</w:t>
            </w:r>
            <w:r w:rsidR="000C1AA7" w:rsidRPr="00490909">
              <w:rPr>
                <w:rFonts w:ascii="Arial" w:hAnsi="Arial" w:cs="Arial"/>
                <w:sz w:val="24"/>
                <w:szCs w:val="24"/>
                <w:vertAlign w:val="superscript"/>
              </w:rPr>
              <w:t>8</w:t>
            </w:r>
            <w:r w:rsidR="007F7E95" w:rsidRPr="00490909">
              <w:rPr>
                <w:rFonts w:ascii="Arial" w:hAnsi="Arial" w:cs="Arial"/>
                <w:sz w:val="24"/>
                <w:szCs w:val="24"/>
                <w:vertAlign w:val="superscript"/>
              </w:rPr>
              <w:t>)</w:t>
            </w:r>
          </w:p>
        </w:tc>
        <w:tc>
          <w:tcPr>
            <w:tcW w:w="586" w:type="pct"/>
            <w:vMerge/>
          </w:tcPr>
          <w:p w14:paraId="5BCD2B07" w14:textId="56C3E9D3" w:rsidR="007F7E95" w:rsidRPr="00490909" w:rsidRDefault="007F7E95" w:rsidP="006B29FA">
            <w:pPr>
              <w:tabs>
                <w:tab w:val="left" w:pos="567"/>
              </w:tabs>
              <w:autoSpaceDE w:val="0"/>
              <w:autoSpaceDN w:val="0"/>
              <w:adjustRightInd w:val="0"/>
              <w:jc w:val="center"/>
              <w:rPr>
                <w:rFonts w:ascii="Arial" w:eastAsia="Calibri" w:hAnsi="Arial" w:cs="Arial"/>
                <w:bCs/>
                <w:sz w:val="24"/>
                <w:szCs w:val="24"/>
              </w:rPr>
            </w:pPr>
          </w:p>
        </w:tc>
      </w:tr>
      <w:tr w:rsidR="001B613D" w:rsidRPr="007F373C" w14:paraId="7535A550" w14:textId="77777777" w:rsidTr="001B613D">
        <w:trPr>
          <w:trHeight w:val="113"/>
        </w:trPr>
        <w:tc>
          <w:tcPr>
            <w:tcW w:w="1114" w:type="pct"/>
            <w:vMerge/>
          </w:tcPr>
          <w:p w14:paraId="688B697C" w14:textId="207E40E6" w:rsidR="007F7E95" w:rsidRPr="00490909" w:rsidRDefault="007F7E95" w:rsidP="006B29FA">
            <w:pPr>
              <w:widowControl w:val="0"/>
              <w:autoSpaceDE w:val="0"/>
              <w:autoSpaceDN w:val="0"/>
              <w:jc w:val="center"/>
              <w:rPr>
                <w:rFonts w:ascii="Arial" w:eastAsia="Calibri" w:hAnsi="Arial" w:cs="Arial"/>
                <w:sz w:val="24"/>
                <w:szCs w:val="24"/>
              </w:rPr>
            </w:pPr>
          </w:p>
        </w:tc>
        <w:tc>
          <w:tcPr>
            <w:tcW w:w="1131" w:type="pct"/>
            <w:vMerge/>
          </w:tcPr>
          <w:p w14:paraId="475A9802" w14:textId="14BEE7D5" w:rsidR="007F7E95" w:rsidRPr="00490909" w:rsidRDefault="007F7E95" w:rsidP="006B29FA">
            <w:pPr>
              <w:widowControl w:val="0"/>
              <w:autoSpaceDE w:val="0"/>
              <w:autoSpaceDN w:val="0"/>
              <w:jc w:val="center"/>
              <w:rPr>
                <w:rFonts w:ascii="Arial" w:eastAsia="Calibri" w:hAnsi="Arial" w:cs="Arial"/>
                <w:sz w:val="24"/>
                <w:szCs w:val="24"/>
              </w:rPr>
            </w:pPr>
          </w:p>
        </w:tc>
        <w:tc>
          <w:tcPr>
            <w:tcW w:w="1167" w:type="pct"/>
            <w:tcBorders>
              <w:top w:val="single" w:sz="4" w:space="0" w:color="auto"/>
              <w:bottom w:val="single" w:sz="4" w:space="0" w:color="auto"/>
              <w:right w:val="single" w:sz="4" w:space="0" w:color="auto"/>
            </w:tcBorders>
          </w:tcPr>
          <w:p w14:paraId="79865605" w14:textId="4EAF64EA" w:rsidR="007F7E95" w:rsidRPr="00490909" w:rsidRDefault="007F7E95" w:rsidP="0096410F">
            <w:pPr>
              <w:tabs>
                <w:tab w:val="left" w:pos="567"/>
              </w:tabs>
              <w:autoSpaceDE w:val="0"/>
              <w:autoSpaceDN w:val="0"/>
              <w:adjustRightInd w:val="0"/>
              <w:rPr>
                <w:rFonts w:ascii="Arial" w:eastAsia="ArialMT" w:hAnsi="Arial" w:cs="Arial"/>
                <w:sz w:val="24"/>
                <w:szCs w:val="24"/>
              </w:rPr>
            </w:pPr>
            <w:r w:rsidRPr="00490909">
              <w:rPr>
                <w:rFonts w:ascii="Arial" w:eastAsia="ArialMT" w:hAnsi="Arial" w:cs="Arial"/>
                <w:sz w:val="24"/>
                <w:szCs w:val="24"/>
              </w:rPr>
              <w:t>Скорость испытания</w:t>
            </w:r>
          </w:p>
        </w:tc>
        <w:tc>
          <w:tcPr>
            <w:tcW w:w="1002" w:type="pct"/>
            <w:tcBorders>
              <w:top w:val="single" w:sz="4" w:space="0" w:color="auto"/>
              <w:left w:val="single" w:sz="4" w:space="0" w:color="auto"/>
              <w:bottom w:val="single" w:sz="4" w:space="0" w:color="auto"/>
            </w:tcBorders>
          </w:tcPr>
          <w:p w14:paraId="319F0118" w14:textId="39BF3D33" w:rsidR="007F7E95" w:rsidRPr="00490909" w:rsidRDefault="007F7E95" w:rsidP="0096410F">
            <w:pPr>
              <w:tabs>
                <w:tab w:val="left" w:pos="567"/>
              </w:tabs>
              <w:autoSpaceDE w:val="0"/>
              <w:autoSpaceDN w:val="0"/>
              <w:adjustRightInd w:val="0"/>
              <w:jc w:val="center"/>
              <w:rPr>
                <w:rFonts w:ascii="Arial" w:eastAsia="ArialMT" w:hAnsi="Arial" w:cs="Arial"/>
                <w:sz w:val="24"/>
                <w:szCs w:val="24"/>
              </w:rPr>
            </w:pPr>
            <w:r w:rsidRPr="00490909">
              <w:rPr>
                <w:rFonts w:ascii="Arial" w:hAnsi="Arial" w:cs="Arial"/>
                <w:sz w:val="24"/>
                <w:szCs w:val="24"/>
              </w:rPr>
              <w:t>50 мм/мин</w:t>
            </w:r>
          </w:p>
        </w:tc>
        <w:tc>
          <w:tcPr>
            <w:tcW w:w="586" w:type="pct"/>
            <w:vMerge/>
          </w:tcPr>
          <w:p w14:paraId="3BF9B230" w14:textId="2691E264" w:rsidR="007F7E95" w:rsidRPr="00490909" w:rsidRDefault="007F7E95" w:rsidP="006B29FA">
            <w:pPr>
              <w:tabs>
                <w:tab w:val="left" w:pos="567"/>
              </w:tabs>
              <w:autoSpaceDE w:val="0"/>
              <w:autoSpaceDN w:val="0"/>
              <w:adjustRightInd w:val="0"/>
              <w:jc w:val="center"/>
              <w:rPr>
                <w:rFonts w:ascii="Arial" w:eastAsia="Calibri" w:hAnsi="Arial" w:cs="Arial"/>
                <w:bCs/>
                <w:sz w:val="24"/>
                <w:szCs w:val="24"/>
              </w:rPr>
            </w:pPr>
          </w:p>
        </w:tc>
      </w:tr>
      <w:tr w:rsidR="001B613D" w:rsidRPr="007F373C" w14:paraId="463DBF82" w14:textId="77777777" w:rsidTr="001B613D">
        <w:trPr>
          <w:trHeight w:val="113"/>
        </w:trPr>
        <w:tc>
          <w:tcPr>
            <w:tcW w:w="1114" w:type="pct"/>
            <w:vMerge/>
          </w:tcPr>
          <w:p w14:paraId="219B62A7" w14:textId="07731DFD" w:rsidR="007F7E95" w:rsidRPr="00490909" w:rsidRDefault="007F7E95" w:rsidP="006B29FA">
            <w:pPr>
              <w:widowControl w:val="0"/>
              <w:autoSpaceDE w:val="0"/>
              <w:autoSpaceDN w:val="0"/>
              <w:jc w:val="center"/>
              <w:rPr>
                <w:rFonts w:ascii="Arial" w:eastAsia="Calibri" w:hAnsi="Arial" w:cs="Arial"/>
                <w:sz w:val="24"/>
                <w:szCs w:val="24"/>
              </w:rPr>
            </w:pPr>
          </w:p>
        </w:tc>
        <w:tc>
          <w:tcPr>
            <w:tcW w:w="1131" w:type="pct"/>
            <w:vMerge/>
          </w:tcPr>
          <w:p w14:paraId="61245784" w14:textId="4A5E4E16" w:rsidR="007F7E95" w:rsidRPr="00490909" w:rsidRDefault="007F7E95" w:rsidP="006B29FA">
            <w:pPr>
              <w:widowControl w:val="0"/>
              <w:autoSpaceDE w:val="0"/>
              <w:autoSpaceDN w:val="0"/>
              <w:jc w:val="center"/>
              <w:rPr>
                <w:rFonts w:ascii="Arial" w:eastAsia="Calibri" w:hAnsi="Arial" w:cs="Arial"/>
                <w:sz w:val="24"/>
                <w:szCs w:val="24"/>
              </w:rPr>
            </w:pPr>
          </w:p>
        </w:tc>
        <w:tc>
          <w:tcPr>
            <w:tcW w:w="1167" w:type="pct"/>
            <w:tcBorders>
              <w:top w:val="single" w:sz="4" w:space="0" w:color="auto"/>
              <w:bottom w:val="single" w:sz="4" w:space="0" w:color="auto"/>
              <w:right w:val="single" w:sz="4" w:space="0" w:color="auto"/>
            </w:tcBorders>
          </w:tcPr>
          <w:p w14:paraId="4A3E3B4B" w14:textId="222519B1" w:rsidR="007F7E95" w:rsidRPr="00490909" w:rsidRDefault="007F7E95" w:rsidP="0096410F">
            <w:pPr>
              <w:tabs>
                <w:tab w:val="left" w:pos="567"/>
              </w:tabs>
              <w:autoSpaceDE w:val="0"/>
              <w:autoSpaceDN w:val="0"/>
              <w:adjustRightInd w:val="0"/>
              <w:rPr>
                <w:rFonts w:ascii="Arial" w:eastAsia="ArialMT" w:hAnsi="Arial" w:cs="Arial"/>
                <w:sz w:val="24"/>
                <w:szCs w:val="24"/>
              </w:rPr>
            </w:pPr>
            <w:r w:rsidRPr="00490909">
              <w:rPr>
                <w:rFonts w:ascii="Arial" w:eastAsia="ArialMT" w:hAnsi="Arial" w:cs="Arial"/>
                <w:sz w:val="24"/>
                <w:szCs w:val="24"/>
              </w:rPr>
              <w:t>Количество образцов для испытания</w:t>
            </w:r>
            <w:r w:rsidRPr="00490909">
              <w:rPr>
                <w:rFonts w:ascii="Arial" w:eastAsia="ArialMT" w:hAnsi="Arial" w:cs="Arial"/>
                <w:sz w:val="24"/>
                <w:szCs w:val="24"/>
                <w:vertAlign w:val="superscript"/>
                <w:lang w:val="en-US"/>
              </w:rPr>
              <w:t>3</w:t>
            </w:r>
            <w:r w:rsidRPr="00490909">
              <w:rPr>
                <w:rFonts w:ascii="Arial" w:eastAsia="ArialMT" w:hAnsi="Arial" w:cs="Arial"/>
                <w:sz w:val="24"/>
                <w:szCs w:val="24"/>
                <w:vertAlign w:val="superscript"/>
              </w:rPr>
              <w:t>)</w:t>
            </w:r>
          </w:p>
        </w:tc>
        <w:tc>
          <w:tcPr>
            <w:tcW w:w="1002" w:type="pct"/>
            <w:tcBorders>
              <w:top w:val="single" w:sz="4" w:space="0" w:color="auto"/>
              <w:left w:val="single" w:sz="4" w:space="0" w:color="auto"/>
              <w:bottom w:val="single" w:sz="4" w:space="0" w:color="auto"/>
            </w:tcBorders>
          </w:tcPr>
          <w:p w14:paraId="50758C01" w14:textId="053D00A9" w:rsidR="007F7E95" w:rsidRPr="00490909" w:rsidRDefault="007F7E95" w:rsidP="0096410F">
            <w:pPr>
              <w:tabs>
                <w:tab w:val="left" w:pos="567"/>
              </w:tabs>
              <w:autoSpaceDE w:val="0"/>
              <w:autoSpaceDN w:val="0"/>
              <w:adjustRightInd w:val="0"/>
              <w:jc w:val="center"/>
              <w:rPr>
                <w:rFonts w:ascii="Arial" w:eastAsia="ArialMT" w:hAnsi="Arial" w:cs="Arial"/>
                <w:sz w:val="24"/>
                <w:szCs w:val="24"/>
              </w:rPr>
            </w:pPr>
            <w:r w:rsidRPr="00490909">
              <w:rPr>
                <w:rFonts w:ascii="Arial" w:eastAsia="ArialMT" w:hAnsi="Arial" w:cs="Arial"/>
                <w:sz w:val="24"/>
                <w:szCs w:val="24"/>
              </w:rPr>
              <w:t>В соответствии с ГОСТ ISO 6259-1</w:t>
            </w:r>
          </w:p>
        </w:tc>
        <w:tc>
          <w:tcPr>
            <w:tcW w:w="586" w:type="pct"/>
            <w:vMerge/>
          </w:tcPr>
          <w:p w14:paraId="4888E172" w14:textId="5B11EF91" w:rsidR="007F7E95" w:rsidRPr="00490909" w:rsidRDefault="007F7E95" w:rsidP="006B29FA">
            <w:pPr>
              <w:tabs>
                <w:tab w:val="left" w:pos="567"/>
              </w:tabs>
              <w:autoSpaceDE w:val="0"/>
              <w:autoSpaceDN w:val="0"/>
              <w:adjustRightInd w:val="0"/>
              <w:jc w:val="center"/>
              <w:rPr>
                <w:rFonts w:ascii="Arial" w:eastAsia="Calibri" w:hAnsi="Arial" w:cs="Arial"/>
                <w:bCs/>
                <w:sz w:val="24"/>
                <w:szCs w:val="24"/>
              </w:rPr>
            </w:pPr>
          </w:p>
        </w:tc>
      </w:tr>
      <w:tr w:rsidR="001B613D" w:rsidRPr="007F373C" w14:paraId="7B748474" w14:textId="77777777" w:rsidTr="001B613D">
        <w:trPr>
          <w:trHeight w:val="113"/>
        </w:trPr>
        <w:tc>
          <w:tcPr>
            <w:tcW w:w="1114" w:type="pct"/>
            <w:vMerge/>
          </w:tcPr>
          <w:p w14:paraId="0E04A6D4" w14:textId="19ADE340" w:rsidR="007F7E95" w:rsidRPr="00490909" w:rsidRDefault="007F7E95" w:rsidP="006B29FA">
            <w:pPr>
              <w:widowControl w:val="0"/>
              <w:autoSpaceDE w:val="0"/>
              <w:autoSpaceDN w:val="0"/>
              <w:jc w:val="center"/>
              <w:rPr>
                <w:rFonts w:ascii="Arial" w:eastAsia="Calibri" w:hAnsi="Arial" w:cs="Arial"/>
                <w:sz w:val="24"/>
                <w:szCs w:val="24"/>
              </w:rPr>
            </w:pPr>
          </w:p>
        </w:tc>
        <w:tc>
          <w:tcPr>
            <w:tcW w:w="1131" w:type="pct"/>
            <w:vMerge/>
          </w:tcPr>
          <w:p w14:paraId="6380DA92" w14:textId="1F5DA957" w:rsidR="007F7E95" w:rsidRPr="00490909" w:rsidRDefault="007F7E95" w:rsidP="006B29FA">
            <w:pPr>
              <w:widowControl w:val="0"/>
              <w:autoSpaceDE w:val="0"/>
              <w:autoSpaceDN w:val="0"/>
              <w:jc w:val="center"/>
              <w:rPr>
                <w:rFonts w:ascii="Arial" w:eastAsia="Calibri" w:hAnsi="Arial" w:cs="Arial"/>
                <w:sz w:val="24"/>
                <w:szCs w:val="24"/>
              </w:rPr>
            </w:pPr>
          </w:p>
        </w:tc>
        <w:tc>
          <w:tcPr>
            <w:tcW w:w="1167" w:type="pct"/>
            <w:tcBorders>
              <w:top w:val="single" w:sz="4" w:space="0" w:color="auto"/>
              <w:bottom w:val="single" w:sz="4" w:space="0" w:color="auto"/>
              <w:right w:val="single" w:sz="4" w:space="0" w:color="auto"/>
            </w:tcBorders>
          </w:tcPr>
          <w:p w14:paraId="614DFEC9" w14:textId="02230A97" w:rsidR="007F7E95" w:rsidRPr="00490909" w:rsidRDefault="007F7E95" w:rsidP="006B29FA">
            <w:pPr>
              <w:tabs>
                <w:tab w:val="left" w:pos="567"/>
              </w:tabs>
              <w:autoSpaceDE w:val="0"/>
              <w:autoSpaceDN w:val="0"/>
              <w:adjustRightInd w:val="0"/>
              <w:rPr>
                <w:rFonts w:ascii="Arial" w:eastAsia="ArialMT" w:hAnsi="Arial" w:cs="Arial"/>
                <w:sz w:val="24"/>
                <w:szCs w:val="24"/>
              </w:rPr>
            </w:pPr>
            <w:r w:rsidRPr="00490909">
              <w:rPr>
                <w:rFonts w:ascii="Arial" w:eastAsia="ArialMT" w:hAnsi="Arial" w:cs="Arial"/>
                <w:sz w:val="24"/>
                <w:szCs w:val="24"/>
              </w:rPr>
              <w:t>Для труб толщиной</w:t>
            </w:r>
          </w:p>
        </w:tc>
        <w:tc>
          <w:tcPr>
            <w:tcW w:w="1002" w:type="pct"/>
            <w:tcBorders>
              <w:top w:val="single" w:sz="4" w:space="0" w:color="auto"/>
              <w:left w:val="single" w:sz="4" w:space="0" w:color="auto"/>
              <w:bottom w:val="single" w:sz="4" w:space="0" w:color="auto"/>
            </w:tcBorders>
          </w:tcPr>
          <w:p w14:paraId="08344681" w14:textId="740CE2FC" w:rsidR="007F7E95" w:rsidRPr="00490909" w:rsidRDefault="007F7E95" w:rsidP="006B29FA">
            <w:pPr>
              <w:tabs>
                <w:tab w:val="left" w:pos="567"/>
              </w:tabs>
              <w:autoSpaceDE w:val="0"/>
              <w:autoSpaceDN w:val="0"/>
              <w:adjustRightInd w:val="0"/>
              <w:jc w:val="center"/>
              <w:rPr>
                <w:rFonts w:ascii="Arial" w:eastAsia="ArialMT" w:hAnsi="Arial" w:cs="Arial"/>
                <w:sz w:val="24"/>
                <w:szCs w:val="24"/>
              </w:rPr>
            </w:pPr>
            <w:r w:rsidRPr="00490909">
              <w:rPr>
                <w:rFonts w:ascii="Arial" w:eastAsia="ArialMT" w:hAnsi="Arial" w:cs="Arial"/>
                <w:i/>
                <w:sz w:val="24"/>
                <w:szCs w:val="24"/>
              </w:rPr>
              <w:t>e</w:t>
            </w:r>
            <w:r w:rsidRPr="00490909">
              <w:rPr>
                <w:rFonts w:ascii="Arial" w:eastAsia="ArialMT" w:hAnsi="Arial" w:cs="Arial"/>
                <w:sz w:val="24"/>
                <w:szCs w:val="24"/>
              </w:rPr>
              <w:t xml:space="preserve"> &gt;12 мм</w:t>
            </w:r>
          </w:p>
        </w:tc>
        <w:tc>
          <w:tcPr>
            <w:tcW w:w="586" w:type="pct"/>
            <w:vMerge/>
          </w:tcPr>
          <w:p w14:paraId="58818267" w14:textId="202F49A1" w:rsidR="007F7E95" w:rsidRPr="00490909" w:rsidRDefault="007F7E95" w:rsidP="006B29FA">
            <w:pPr>
              <w:tabs>
                <w:tab w:val="left" w:pos="567"/>
              </w:tabs>
              <w:autoSpaceDE w:val="0"/>
              <w:autoSpaceDN w:val="0"/>
              <w:adjustRightInd w:val="0"/>
              <w:jc w:val="center"/>
              <w:rPr>
                <w:rFonts w:ascii="Arial" w:eastAsia="Calibri" w:hAnsi="Arial" w:cs="Arial"/>
                <w:bCs/>
                <w:sz w:val="24"/>
                <w:szCs w:val="24"/>
              </w:rPr>
            </w:pPr>
          </w:p>
        </w:tc>
      </w:tr>
      <w:tr w:rsidR="001B613D" w:rsidRPr="007F373C" w14:paraId="60EEA010" w14:textId="77777777" w:rsidTr="001B613D">
        <w:trPr>
          <w:trHeight w:val="113"/>
        </w:trPr>
        <w:tc>
          <w:tcPr>
            <w:tcW w:w="1114" w:type="pct"/>
            <w:vMerge/>
          </w:tcPr>
          <w:p w14:paraId="6CB12AE6" w14:textId="77777777" w:rsidR="007F7E95" w:rsidRPr="00490909" w:rsidRDefault="007F7E95" w:rsidP="006B29FA">
            <w:pPr>
              <w:widowControl w:val="0"/>
              <w:autoSpaceDE w:val="0"/>
              <w:autoSpaceDN w:val="0"/>
              <w:jc w:val="center"/>
              <w:rPr>
                <w:rFonts w:ascii="Arial" w:eastAsia="Calibri" w:hAnsi="Arial" w:cs="Arial"/>
                <w:sz w:val="24"/>
                <w:szCs w:val="24"/>
              </w:rPr>
            </w:pPr>
          </w:p>
        </w:tc>
        <w:tc>
          <w:tcPr>
            <w:tcW w:w="1131" w:type="pct"/>
            <w:vMerge/>
          </w:tcPr>
          <w:p w14:paraId="63C7A467" w14:textId="77777777" w:rsidR="007F7E95" w:rsidRPr="00490909" w:rsidRDefault="007F7E95" w:rsidP="006B29FA">
            <w:pPr>
              <w:widowControl w:val="0"/>
              <w:autoSpaceDE w:val="0"/>
              <w:autoSpaceDN w:val="0"/>
              <w:jc w:val="center"/>
              <w:rPr>
                <w:rFonts w:ascii="Arial" w:eastAsia="Calibri" w:hAnsi="Arial" w:cs="Arial"/>
                <w:sz w:val="24"/>
                <w:szCs w:val="24"/>
              </w:rPr>
            </w:pPr>
          </w:p>
        </w:tc>
        <w:tc>
          <w:tcPr>
            <w:tcW w:w="1167" w:type="pct"/>
            <w:tcBorders>
              <w:top w:val="single" w:sz="4" w:space="0" w:color="auto"/>
              <w:bottom w:val="single" w:sz="4" w:space="0" w:color="auto"/>
              <w:right w:val="single" w:sz="4" w:space="0" w:color="auto"/>
            </w:tcBorders>
          </w:tcPr>
          <w:p w14:paraId="7CFADE27" w14:textId="592EA0EE" w:rsidR="007F7E95" w:rsidRPr="00490909" w:rsidRDefault="007F7E95" w:rsidP="006B29FA">
            <w:pPr>
              <w:tabs>
                <w:tab w:val="left" w:pos="567"/>
              </w:tabs>
              <w:autoSpaceDE w:val="0"/>
              <w:autoSpaceDN w:val="0"/>
              <w:adjustRightInd w:val="0"/>
              <w:rPr>
                <w:rFonts w:ascii="Arial" w:eastAsia="ArialMT" w:hAnsi="Arial" w:cs="Arial"/>
                <w:sz w:val="24"/>
                <w:szCs w:val="24"/>
              </w:rPr>
            </w:pPr>
            <w:r w:rsidRPr="00490909">
              <w:rPr>
                <w:rFonts w:ascii="Arial" w:eastAsia="ArialMT" w:hAnsi="Arial" w:cs="Arial"/>
                <w:sz w:val="24"/>
                <w:szCs w:val="24"/>
              </w:rPr>
              <w:t>Тип образца для испытания</w:t>
            </w:r>
          </w:p>
        </w:tc>
        <w:tc>
          <w:tcPr>
            <w:tcW w:w="1002" w:type="pct"/>
            <w:tcBorders>
              <w:top w:val="single" w:sz="4" w:space="0" w:color="auto"/>
              <w:left w:val="single" w:sz="4" w:space="0" w:color="auto"/>
              <w:bottom w:val="single" w:sz="4" w:space="0" w:color="auto"/>
            </w:tcBorders>
          </w:tcPr>
          <w:p w14:paraId="3F297D19" w14:textId="4B1B031B" w:rsidR="007F7E95" w:rsidRPr="00490909" w:rsidRDefault="00983907" w:rsidP="006B29FA">
            <w:pPr>
              <w:tabs>
                <w:tab w:val="left" w:pos="567"/>
              </w:tabs>
              <w:autoSpaceDE w:val="0"/>
              <w:autoSpaceDN w:val="0"/>
              <w:adjustRightInd w:val="0"/>
              <w:jc w:val="center"/>
              <w:rPr>
                <w:rFonts w:ascii="Arial" w:eastAsia="ArialMT" w:hAnsi="Arial" w:cs="Arial"/>
                <w:sz w:val="24"/>
                <w:szCs w:val="24"/>
              </w:rPr>
            </w:pPr>
            <w:r w:rsidRPr="00490909">
              <w:rPr>
                <w:rFonts w:ascii="Arial" w:eastAsia="ArialMT" w:hAnsi="Arial" w:cs="Arial"/>
                <w:b/>
                <w:i/>
                <w:sz w:val="24"/>
                <w:szCs w:val="24"/>
              </w:rPr>
              <w:t>В соответствии с ГОСТ ISO 6259-3</w:t>
            </w:r>
            <w:r w:rsidR="000C1AA7" w:rsidRPr="00490909">
              <w:rPr>
                <w:rFonts w:ascii="Arial" w:hAnsi="Arial" w:cs="Arial"/>
                <w:sz w:val="24"/>
                <w:szCs w:val="24"/>
                <w:vertAlign w:val="superscript"/>
              </w:rPr>
              <w:t>8</w:t>
            </w:r>
            <w:r w:rsidR="007F7E95" w:rsidRPr="00490909">
              <w:rPr>
                <w:rFonts w:ascii="Arial" w:hAnsi="Arial" w:cs="Arial"/>
                <w:sz w:val="24"/>
                <w:szCs w:val="24"/>
                <w:vertAlign w:val="superscript"/>
              </w:rPr>
              <w:t>)</w:t>
            </w:r>
          </w:p>
        </w:tc>
        <w:tc>
          <w:tcPr>
            <w:tcW w:w="586" w:type="pct"/>
            <w:vMerge/>
          </w:tcPr>
          <w:p w14:paraId="35B0F688" w14:textId="77777777" w:rsidR="007F7E95" w:rsidRPr="00490909" w:rsidRDefault="007F7E95" w:rsidP="006B29FA">
            <w:pPr>
              <w:tabs>
                <w:tab w:val="left" w:pos="567"/>
              </w:tabs>
              <w:autoSpaceDE w:val="0"/>
              <w:autoSpaceDN w:val="0"/>
              <w:adjustRightInd w:val="0"/>
              <w:jc w:val="center"/>
              <w:rPr>
                <w:rFonts w:ascii="Arial" w:eastAsia="Calibri" w:hAnsi="Arial" w:cs="Arial"/>
                <w:bCs/>
                <w:sz w:val="24"/>
                <w:szCs w:val="24"/>
              </w:rPr>
            </w:pPr>
          </w:p>
        </w:tc>
      </w:tr>
      <w:tr w:rsidR="001B613D" w:rsidRPr="007F373C" w14:paraId="78535E53" w14:textId="77777777" w:rsidTr="001B613D">
        <w:trPr>
          <w:trHeight w:val="113"/>
        </w:trPr>
        <w:tc>
          <w:tcPr>
            <w:tcW w:w="1114" w:type="pct"/>
            <w:vMerge/>
          </w:tcPr>
          <w:p w14:paraId="11BE7D75" w14:textId="77777777" w:rsidR="007F7E95" w:rsidRPr="00490909" w:rsidRDefault="007F7E95" w:rsidP="006B29FA">
            <w:pPr>
              <w:widowControl w:val="0"/>
              <w:autoSpaceDE w:val="0"/>
              <w:autoSpaceDN w:val="0"/>
              <w:jc w:val="center"/>
              <w:rPr>
                <w:rFonts w:ascii="Arial" w:eastAsia="Calibri" w:hAnsi="Arial" w:cs="Arial"/>
                <w:sz w:val="24"/>
                <w:szCs w:val="24"/>
              </w:rPr>
            </w:pPr>
          </w:p>
        </w:tc>
        <w:tc>
          <w:tcPr>
            <w:tcW w:w="1131" w:type="pct"/>
            <w:vMerge/>
          </w:tcPr>
          <w:p w14:paraId="53DFA893" w14:textId="77777777" w:rsidR="007F7E95" w:rsidRPr="00490909" w:rsidRDefault="007F7E95" w:rsidP="006B29FA">
            <w:pPr>
              <w:widowControl w:val="0"/>
              <w:autoSpaceDE w:val="0"/>
              <w:autoSpaceDN w:val="0"/>
              <w:jc w:val="center"/>
              <w:rPr>
                <w:rFonts w:ascii="Arial" w:eastAsia="Calibri" w:hAnsi="Arial" w:cs="Arial"/>
                <w:sz w:val="24"/>
                <w:szCs w:val="24"/>
              </w:rPr>
            </w:pPr>
          </w:p>
        </w:tc>
        <w:tc>
          <w:tcPr>
            <w:tcW w:w="1167" w:type="pct"/>
            <w:tcBorders>
              <w:top w:val="single" w:sz="4" w:space="0" w:color="auto"/>
              <w:bottom w:val="single" w:sz="4" w:space="0" w:color="auto"/>
              <w:right w:val="single" w:sz="4" w:space="0" w:color="auto"/>
            </w:tcBorders>
          </w:tcPr>
          <w:p w14:paraId="4652FCA6" w14:textId="04368B2E" w:rsidR="007F7E95" w:rsidRPr="00490909" w:rsidRDefault="007F7E95" w:rsidP="006B29FA">
            <w:pPr>
              <w:tabs>
                <w:tab w:val="left" w:pos="567"/>
              </w:tabs>
              <w:autoSpaceDE w:val="0"/>
              <w:autoSpaceDN w:val="0"/>
              <w:adjustRightInd w:val="0"/>
              <w:rPr>
                <w:rFonts w:ascii="Arial" w:eastAsia="ArialMT" w:hAnsi="Arial" w:cs="Arial"/>
                <w:sz w:val="24"/>
                <w:szCs w:val="24"/>
              </w:rPr>
            </w:pPr>
            <w:r w:rsidRPr="00490909">
              <w:rPr>
                <w:rFonts w:ascii="Arial" w:eastAsia="ArialMT" w:hAnsi="Arial" w:cs="Arial"/>
                <w:sz w:val="24"/>
                <w:szCs w:val="24"/>
              </w:rPr>
              <w:t>Скорость испытания</w:t>
            </w:r>
          </w:p>
        </w:tc>
        <w:tc>
          <w:tcPr>
            <w:tcW w:w="1002" w:type="pct"/>
            <w:tcBorders>
              <w:top w:val="single" w:sz="4" w:space="0" w:color="auto"/>
              <w:left w:val="single" w:sz="4" w:space="0" w:color="auto"/>
              <w:bottom w:val="single" w:sz="4" w:space="0" w:color="auto"/>
            </w:tcBorders>
          </w:tcPr>
          <w:p w14:paraId="78B33FB2" w14:textId="4E3F5317" w:rsidR="007F7E95" w:rsidRPr="00490909" w:rsidRDefault="00983907" w:rsidP="006B29FA">
            <w:pPr>
              <w:tabs>
                <w:tab w:val="left" w:pos="567"/>
              </w:tabs>
              <w:autoSpaceDE w:val="0"/>
              <w:autoSpaceDN w:val="0"/>
              <w:adjustRightInd w:val="0"/>
              <w:jc w:val="center"/>
              <w:rPr>
                <w:rFonts w:ascii="Arial" w:eastAsia="ArialMT" w:hAnsi="Arial" w:cs="Arial"/>
                <w:sz w:val="24"/>
                <w:szCs w:val="24"/>
              </w:rPr>
            </w:pPr>
            <w:r w:rsidRPr="00490909">
              <w:rPr>
                <w:rFonts w:ascii="Arial" w:eastAsia="ArialMT" w:hAnsi="Arial" w:cs="Arial"/>
                <w:b/>
                <w:i/>
                <w:sz w:val="24"/>
                <w:szCs w:val="24"/>
              </w:rPr>
              <w:t>В соответствии с ГОСТ ISO 6259-3</w:t>
            </w:r>
          </w:p>
        </w:tc>
        <w:tc>
          <w:tcPr>
            <w:tcW w:w="586" w:type="pct"/>
            <w:vMerge/>
          </w:tcPr>
          <w:p w14:paraId="0F9F963D" w14:textId="77777777" w:rsidR="007F7E95" w:rsidRPr="00490909" w:rsidRDefault="007F7E95" w:rsidP="006B29FA">
            <w:pPr>
              <w:tabs>
                <w:tab w:val="left" w:pos="567"/>
              </w:tabs>
              <w:autoSpaceDE w:val="0"/>
              <w:autoSpaceDN w:val="0"/>
              <w:adjustRightInd w:val="0"/>
              <w:jc w:val="center"/>
              <w:rPr>
                <w:rFonts w:ascii="Arial" w:eastAsia="Calibri" w:hAnsi="Arial" w:cs="Arial"/>
                <w:bCs/>
                <w:sz w:val="24"/>
                <w:szCs w:val="24"/>
              </w:rPr>
            </w:pPr>
          </w:p>
        </w:tc>
      </w:tr>
      <w:tr w:rsidR="001B613D" w:rsidRPr="007F373C" w14:paraId="099CCAF2" w14:textId="77777777" w:rsidTr="001B613D">
        <w:trPr>
          <w:trHeight w:val="1026"/>
        </w:trPr>
        <w:tc>
          <w:tcPr>
            <w:tcW w:w="1114" w:type="pct"/>
            <w:vMerge/>
          </w:tcPr>
          <w:p w14:paraId="55E2ACD2" w14:textId="77777777" w:rsidR="00983907" w:rsidRPr="00490909" w:rsidRDefault="00983907" w:rsidP="006B29FA">
            <w:pPr>
              <w:widowControl w:val="0"/>
              <w:autoSpaceDE w:val="0"/>
              <w:autoSpaceDN w:val="0"/>
              <w:jc w:val="center"/>
              <w:rPr>
                <w:rFonts w:ascii="Arial" w:eastAsia="Calibri" w:hAnsi="Arial" w:cs="Arial"/>
                <w:sz w:val="24"/>
                <w:szCs w:val="24"/>
              </w:rPr>
            </w:pPr>
          </w:p>
        </w:tc>
        <w:tc>
          <w:tcPr>
            <w:tcW w:w="1131" w:type="pct"/>
            <w:vMerge/>
          </w:tcPr>
          <w:p w14:paraId="740CD9F7" w14:textId="77777777" w:rsidR="00983907" w:rsidRPr="00490909" w:rsidRDefault="00983907" w:rsidP="006B29FA">
            <w:pPr>
              <w:widowControl w:val="0"/>
              <w:autoSpaceDE w:val="0"/>
              <w:autoSpaceDN w:val="0"/>
              <w:jc w:val="center"/>
              <w:rPr>
                <w:rFonts w:ascii="Arial" w:eastAsia="Calibri" w:hAnsi="Arial" w:cs="Arial"/>
                <w:sz w:val="24"/>
                <w:szCs w:val="24"/>
              </w:rPr>
            </w:pPr>
          </w:p>
        </w:tc>
        <w:tc>
          <w:tcPr>
            <w:tcW w:w="1167" w:type="pct"/>
            <w:tcBorders>
              <w:top w:val="single" w:sz="4" w:space="0" w:color="auto"/>
              <w:right w:val="single" w:sz="4" w:space="0" w:color="auto"/>
            </w:tcBorders>
          </w:tcPr>
          <w:p w14:paraId="2C12C53A" w14:textId="665304BD" w:rsidR="00983907" w:rsidRPr="00490909" w:rsidRDefault="00983907" w:rsidP="006B29FA">
            <w:pPr>
              <w:tabs>
                <w:tab w:val="left" w:pos="567"/>
              </w:tabs>
              <w:autoSpaceDE w:val="0"/>
              <w:autoSpaceDN w:val="0"/>
              <w:adjustRightInd w:val="0"/>
              <w:rPr>
                <w:rFonts w:ascii="Arial" w:eastAsia="ArialMT" w:hAnsi="Arial" w:cs="Arial"/>
                <w:sz w:val="24"/>
                <w:szCs w:val="24"/>
              </w:rPr>
            </w:pPr>
            <w:r w:rsidRPr="00490909">
              <w:rPr>
                <w:rFonts w:ascii="Arial" w:eastAsia="ArialMT" w:hAnsi="Arial" w:cs="Arial"/>
                <w:sz w:val="24"/>
                <w:szCs w:val="24"/>
              </w:rPr>
              <w:t>Количество образцов для испытания</w:t>
            </w:r>
            <w:r w:rsidR="000C1AA7" w:rsidRPr="00490909">
              <w:rPr>
                <w:rFonts w:ascii="Arial" w:eastAsia="ArialMT" w:hAnsi="Arial" w:cs="Arial"/>
                <w:sz w:val="24"/>
                <w:szCs w:val="24"/>
                <w:vertAlign w:val="superscript"/>
              </w:rPr>
              <w:t>7</w:t>
            </w:r>
            <w:r w:rsidRPr="00490909">
              <w:rPr>
                <w:rFonts w:ascii="Arial" w:eastAsia="ArialMT" w:hAnsi="Arial" w:cs="Arial"/>
                <w:sz w:val="24"/>
                <w:szCs w:val="24"/>
                <w:vertAlign w:val="superscript"/>
              </w:rPr>
              <w:t>)</w:t>
            </w:r>
          </w:p>
        </w:tc>
        <w:tc>
          <w:tcPr>
            <w:tcW w:w="1002" w:type="pct"/>
            <w:tcBorders>
              <w:top w:val="single" w:sz="4" w:space="0" w:color="auto"/>
              <w:left w:val="single" w:sz="4" w:space="0" w:color="auto"/>
            </w:tcBorders>
          </w:tcPr>
          <w:p w14:paraId="67251C82" w14:textId="1B22AA9F" w:rsidR="00983907" w:rsidRPr="00490909" w:rsidRDefault="00983907" w:rsidP="006B29FA">
            <w:pPr>
              <w:tabs>
                <w:tab w:val="left" w:pos="567"/>
              </w:tabs>
              <w:autoSpaceDE w:val="0"/>
              <w:autoSpaceDN w:val="0"/>
              <w:adjustRightInd w:val="0"/>
              <w:jc w:val="center"/>
              <w:rPr>
                <w:rFonts w:ascii="Arial" w:eastAsia="ArialMT" w:hAnsi="Arial" w:cs="Arial"/>
                <w:sz w:val="24"/>
                <w:szCs w:val="24"/>
              </w:rPr>
            </w:pPr>
            <w:r w:rsidRPr="00490909">
              <w:rPr>
                <w:rFonts w:ascii="Arial" w:eastAsia="ArialMT" w:hAnsi="Arial" w:cs="Arial"/>
                <w:sz w:val="24"/>
                <w:szCs w:val="24"/>
              </w:rPr>
              <w:t>В соответствии с ГОСТ ISO 6259-1</w:t>
            </w:r>
          </w:p>
        </w:tc>
        <w:tc>
          <w:tcPr>
            <w:tcW w:w="586" w:type="pct"/>
            <w:vMerge/>
          </w:tcPr>
          <w:p w14:paraId="15C38A49" w14:textId="77777777" w:rsidR="00983907" w:rsidRPr="00490909" w:rsidRDefault="00983907" w:rsidP="006B29FA">
            <w:pPr>
              <w:tabs>
                <w:tab w:val="left" w:pos="567"/>
              </w:tabs>
              <w:autoSpaceDE w:val="0"/>
              <w:autoSpaceDN w:val="0"/>
              <w:adjustRightInd w:val="0"/>
              <w:jc w:val="center"/>
              <w:rPr>
                <w:rFonts w:ascii="Arial" w:eastAsia="Calibri" w:hAnsi="Arial" w:cs="Arial"/>
                <w:bCs/>
                <w:sz w:val="24"/>
                <w:szCs w:val="24"/>
              </w:rPr>
            </w:pPr>
          </w:p>
        </w:tc>
      </w:tr>
      <w:tr w:rsidR="001B613D" w:rsidRPr="007F373C" w14:paraId="0A7AC2CD" w14:textId="77777777" w:rsidTr="001B613D">
        <w:trPr>
          <w:trHeight w:val="562"/>
        </w:trPr>
        <w:tc>
          <w:tcPr>
            <w:tcW w:w="1114" w:type="pct"/>
            <w:vMerge w:val="restart"/>
          </w:tcPr>
          <w:p w14:paraId="254DF79B" w14:textId="19E9B003" w:rsidR="00983907" w:rsidRPr="00490909" w:rsidRDefault="00983907" w:rsidP="008215A4">
            <w:pPr>
              <w:widowControl w:val="0"/>
              <w:autoSpaceDE w:val="0"/>
              <w:autoSpaceDN w:val="0"/>
              <w:jc w:val="center"/>
              <w:rPr>
                <w:rFonts w:ascii="Arial" w:eastAsia="ArialMT" w:hAnsi="Arial" w:cs="Arial"/>
                <w:sz w:val="24"/>
                <w:szCs w:val="24"/>
              </w:rPr>
            </w:pPr>
            <w:r w:rsidRPr="00490909">
              <w:rPr>
                <w:rFonts w:ascii="Arial" w:eastAsia="ArialMT" w:hAnsi="Arial" w:cs="Arial"/>
                <w:sz w:val="24"/>
                <w:szCs w:val="24"/>
              </w:rPr>
              <w:t>5 Стойкость к МРТ</w:t>
            </w:r>
            <w:r w:rsidRPr="00490909">
              <w:rPr>
                <w:rFonts w:ascii="Arial" w:eastAsia="ArialMT" w:hAnsi="Arial" w:cs="Arial"/>
                <w:sz w:val="24"/>
                <w:szCs w:val="24"/>
                <w:vertAlign w:val="superscript"/>
              </w:rPr>
              <w:t>1</w:t>
            </w:r>
            <w:r w:rsidR="000C1AA7" w:rsidRPr="00490909">
              <w:rPr>
                <w:rFonts w:ascii="Arial" w:eastAsia="ArialMT" w:hAnsi="Arial" w:cs="Arial"/>
                <w:sz w:val="24"/>
                <w:szCs w:val="24"/>
                <w:vertAlign w:val="superscript"/>
              </w:rPr>
              <w:t>0</w:t>
            </w:r>
            <w:r w:rsidRPr="00490909">
              <w:rPr>
                <w:rFonts w:ascii="Arial" w:eastAsia="ArialMT" w:hAnsi="Arial" w:cs="Arial"/>
                <w:sz w:val="24"/>
                <w:szCs w:val="24"/>
                <w:vertAlign w:val="superscript"/>
              </w:rPr>
              <w:t xml:space="preserve">) </w:t>
            </w:r>
            <w:r w:rsidRPr="00490909">
              <w:rPr>
                <w:rFonts w:ascii="Arial" w:eastAsia="ArialMT" w:hAnsi="Arial" w:cs="Arial"/>
                <w:sz w:val="24"/>
                <w:szCs w:val="24"/>
              </w:rPr>
              <w:t>для труб из ПЭ 100</w:t>
            </w:r>
          </w:p>
          <w:p w14:paraId="0D651FFA" w14:textId="77777777" w:rsidR="00983907" w:rsidRPr="00490909" w:rsidRDefault="00983907" w:rsidP="008215A4">
            <w:pPr>
              <w:widowControl w:val="0"/>
              <w:autoSpaceDE w:val="0"/>
              <w:autoSpaceDN w:val="0"/>
              <w:jc w:val="center"/>
              <w:rPr>
                <w:rFonts w:ascii="Arial" w:eastAsia="ArialMT" w:hAnsi="Arial" w:cs="Arial"/>
                <w:sz w:val="24"/>
                <w:szCs w:val="24"/>
              </w:rPr>
            </w:pPr>
          </w:p>
          <w:p w14:paraId="1CDC9911" w14:textId="39BFEA50" w:rsidR="00983907" w:rsidRPr="00490909" w:rsidRDefault="00983907" w:rsidP="008215A4">
            <w:pPr>
              <w:widowControl w:val="0"/>
              <w:autoSpaceDE w:val="0"/>
              <w:autoSpaceDN w:val="0"/>
              <w:jc w:val="center"/>
              <w:rPr>
                <w:rFonts w:ascii="Arial" w:eastAsia="Calibri" w:hAnsi="Arial" w:cs="Arial"/>
                <w:sz w:val="24"/>
                <w:szCs w:val="24"/>
              </w:rPr>
            </w:pPr>
          </w:p>
        </w:tc>
        <w:tc>
          <w:tcPr>
            <w:tcW w:w="1131" w:type="pct"/>
            <w:vMerge w:val="restart"/>
          </w:tcPr>
          <w:p w14:paraId="55E8D7A6" w14:textId="0C5E10F1" w:rsidR="00983907" w:rsidRPr="00490909" w:rsidRDefault="00983907" w:rsidP="007A150B">
            <w:pPr>
              <w:widowControl w:val="0"/>
              <w:autoSpaceDE w:val="0"/>
              <w:autoSpaceDN w:val="0"/>
              <w:jc w:val="center"/>
              <w:rPr>
                <w:rFonts w:ascii="Arial" w:eastAsia="Calibri" w:hAnsi="Arial" w:cs="Arial"/>
                <w:sz w:val="24"/>
                <w:szCs w:val="24"/>
              </w:rPr>
            </w:pPr>
            <w:r w:rsidRPr="00490909">
              <w:rPr>
                <w:rFonts w:ascii="Arial" w:eastAsia="ArialMT" w:hAnsi="Arial" w:cs="Arial"/>
                <w:sz w:val="24"/>
                <w:szCs w:val="24"/>
              </w:rPr>
              <w:t>Без разрушения в процессе испытания</w:t>
            </w:r>
          </w:p>
        </w:tc>
        <w:tc>
          <w:tcPr>
            <w:tcW w:w="1167" w:type="pct"/>
            <w:tcBorders>
              <w:top w:val="single" w:sz="4" w:space="0" w:color="auto"/>
              <w:right w:val="single" w:sz="4" w:space="0" w:color="auto"/>
            </w:tcBorders>
          </w:tcPr>
          <w:p w14:paraId="60A5D72A" w14:textId="16363825" w:rsidR="00983907" w:rsidRPr="00490909" w:rsidRDefault="00983907" w:rsidP="007A150B">
            <w:pPr>
              <w:tabs>
                <w:tab w:val="left" w:pos="567"/>
              </w:tabs>
              <w:autoSpaceDE w:val="0"/>
              <w:autoSpaceDN w:val="0"/>
              <w:adjustRightInd w:val="0"/>
              <w:rPr>
                <w:rFonts w:ascii="Arial" w:eastAsia="ArialMT" w:hAnsi="Arial" w:cs="Arial"/>
                <w:sz w:val="24"/>
                <w:szCs w:val="24"/>
              </w:rPr>
            </w:pPr>
            <w:r w:rsidRPr="00490909">
              <w:rPr>
                <w:rFonts w:ascii="Arial" w:eastAsia="ArialMT" w:hAnsi="Arial" w:cs="Arial"/>
                <w:sz w:val="24"/>
                <w:szCs w:val="24"/>
              </w:rPr>
              <w:t>Температура испытания</w:t>
            </w:r>
          </w:p>
        </w:tc>
        <w:tc>
          <w:tcPr>
            <w:tcW w:w="1002" w:type="pct"/>
            <w:tcBorders>
              <w:top w:val="single" w:sz="4" w:space="0" w:color="auto"/>
              <w:left w:val="single" w:sz="4" w:space="0" w:color="auto"/>
            </w:tcBorders>
          </w:tcPr>
          <w:p w14:paraId="553C5A9F" w14:textId="7396EE67" w:rsidR="00983907" w:rsidRPr="00490909" w:rsidRDefault="00983907" w:rsidP="007A150B">
            <w:pPr>
              <w:autoSpaceDE w:val="0"/>
              <w:autoSpaceDN w:val="0"/>
              <w:adjustRightInd w:val="0"/>
              <w:jc w:val="center"/>
              <w:rPr>
                <w:rFonts w:ascii="Arial" w:eastAsia="ArialMT" w:hAnsi="Arial" w:cs="Arial"/>
                <w:sz w:val="24"/>
                <w:szCs w:val="24"/>
              </w:rPr>
            </w:pPr>
            <w:r w:rsidRPr="00490909">
              <w:rPr>
                <w:rFonts w:ascii="Arial" w:eastAsia="ArialMT" w:hAnsi="Arial" w:cs="Arial"/>
                <w:sz w:val="24"/>
                <w:szCs w:val="24"/>
                <w:lang w:val="en-US"/>
              </w:rPr>
              <w:t>80 ºC</w:t>
            </w:r>
          </w:p>
        </w:tc>
        <w:tc>
          <w:tcPr>
            <w:tcW w:w="586" w:type="pct"/>
            <w:vMerge w:val="restart"/>
          </w:tcPr>
          <w:p w14:paraId="076D62FA" w14:textId="4AE738B3" w:rsidR="00983907" w:rsidRPr="00490909" w:rsidRDefault="00983907" w:rsidP="007A150B">
            <w:pPr>
              <w:tabs>
                <w:tab w:val="left" w:pos="567"/>
              </w:tabs>
              <w:autoSpaceDE w:val="0"/>
              <w:autoSpaceDN w:val="0"/>
              <w:adjustRightInd w:val="0"/>
              <w:jc w:val="center"/>
              <w:rPr>
                <w:rFonts w:ascii="Arial" w:eastAsia="Calibri" w:hAnsi="Arial" w:cs="Arial"/>
                <w:bCs/>
                <w:sz w:val="24"/>
                <w:szCs w:val="24"/>
              </w:rPr>
            </w:pPr>
            <w:r w:rsidRPr="00490909">
              <w:rPr>
                <w:rFonts w:ascii="Arial" w:hAnsi="Arial" w:cs="Arial"/>
                <w:sz w:val="24"/>
                <w:szCs w:val="24"/>
              </w:rPr>
              <w:t>По ГОСТ ISO 13479</w:t>
            </w:r>
          </w:p>
        </w:tc>
      </w:tr>
      <w:tr w:rsidR="001B613D" w:rsidRPr="007F373C" w14:paraId="3214D25A" w14:textId="77777777" w:rsidTr="001B613D">
        <w:trPr>
          <w:trHeight w:val="113"/>
        </w:trPr>
        <w:tc>
          <w:tcPr>
            <w:tcW w:w="1114" w:type="pct"/>
            <w:vMerge/>
          </w:tcPr>
          <w:p w14:paraId="5D146558" w14:textId="77777777" w:rsidR="00E80BC8" w:rsidRPr="00490909" w:rsidRDefault="00E80BC8" w:rsidP="007A150B">
            <w:pPr>
              <w:widowControl w:val="0"/>
              <w:autoSpaceDE w:val="0"/>
              <w:autoSpaceDN w:val="0"/>
              <w:jc w:val="center"/>
              <w:rPr>
                <w:rFonts w:ascii="Arial" w:eastAsia="Calibri" w:hAnsi="Arial" w:cs="Arial"/>
                <w:sz w:val="24"/>
                <w:szCs w:val="24"/>
              </w:rPr>
            </w:pPr>
          </w:p>
        </w:tc>
        <w:tc>
          <w:tcPr>
            <w:tcW w:w="1131" w:type="pct"/>
            <w:vMerge/>
          </w:tcPr>
          <w:p w14:paraId="7280C585" w14:textId="77777777" w:rsidR="00E80BC8" w:rsidRPr="00490909" w:rsidRDefault="00E80BC8" w:rsidP="007A150B">
            <w:pPr>
              <w:widowControl w:val="0"/>
              <w:autoSpaceDE w:val="0"/>
              <w:autoSpaceDN w:val="0"/>
              <w:jc w:val="center"/>
              <w:rPr>
                <w:rFonts w:ascii="Arial" w:eastAsia="Calibri" w:hAnsi="Arial" w:cs="Arial"/>
                <w:sz w:val="24"/>
                <w:szCs w:val="24"/>
              </w:rPr>
            </w:pPr>
          </w:p>
        </w:tc>
        <w:tc>
          <w:tcPr>
            <w:tcW w:w="1167" w:type="pct"/>
            <w:tcBorders>
              <w:top w:val="single" w:sz="4" w:space="0" w:color="auto"/>
              <w:bottom w:val="nil"/>
              <w:right w:val="single" w:sz="4" w:space="0" w:color="auto"/>
            </w:tcBorders>
          </w:tcPr>
          <w:p w14:paraId="51267660" w14:textId="1FA64887" w:rsidR="00E80BC8" w:rsidRPr="00490909" w:rsidRDefault="00E80BC8" w:rsidP="007A150B">
            <w:pPr>
              <w:tabs>
                <w:tab w:val="left" w:pos="567"/>
              </w:tabs>
              <w:autoSpaceDE w:val="0"/>
              <w:autoSpaceDN w:val="0"/>
              <w:adjustRightInd w:val="0"/>
              <w:rPr>
                <w:rFonts w:ascii="Arial" w:eastAsia="ArialMT" w:hAnsi="Arial" w:cs="Arial"/>
                <w:sz w:val="24"/>
                <w:szCs w:val="24"/>
              </w:rPr>
            </w:pPr>
            <w:r w:rsidRPr="00490909">
              <w:rPr>
                <w:rFonts w:ascii="Arial" w:eastAsia="ArialMT" w:hAnsi="Arial" w:cs="Arial"/>
                <w:sz w:val="24"/>
                <w:szCs w:val="24"/>
              </w:rPr>
              <w:t>Внутреннее испытательное давление для:</w:t>
            </w:r>
          </w:p>
        </w:tc>
        <w:tc>
          <w:tcPr>
            <w:tcW w:w="1002" w:type="pct"/>
            <w:tcBorders>
              <w:top w:val="single" w:sz="4" w:space="0" w:color="auto"/>
              <w:left w:val="single" w:sz="4" w:space="0" w:color="auto"/>
              <w:bottom w:val="nil"/>
            </w:tcBorders>
          </w:tcPr>
          <w:p w14:paraId="4B9832D7" w14:textId="77777777" w:rsidR="00E80BC8" w:rsidRPr="00490909" w:rsidRDefault="00E80BC8" w:rsidP="007A150B">
            <w:pPr>
              <w:autoSpaceDE w:val="0"/>
              <w:autoSpaceDN w:val="0"/>
              <w:adjustRightInd w:val="0"/>
              <w:jc w:val="center"/>
              <w:rPr>
                <w:rFonts w:ascii="Arial" w:eastAsia="ArialMT" w:hAnsi="Arial" w:cs="Arial"/>
                <w:sz w:val="24"/>
                <w:szCs w:val="24"/>
              </w:rPr>
            </w:pPr>
          </w:p>
        </w:tc>
        <w:tc>
          <w:tcPr>
            <w:tcW w:w="586" w:type="pct"/>
            <w:vMerge/>
          </w:tcPr>
          <w:p w14:paraId="28E34683" w14:textId="77777777" w:rsidR="00E80BC8" w:rsidRPr="00490909" w:rsidRDefault="00E80BC8" w:rsidP="007A150B">
            <w:pPr>
              <w:tabs>
                <w:tab w:val="left" w:pos="567"/>
              </w:tabs>
              <w:autoSpaceDE w:val="0"/>
              <w:autoSpaceDN w:val="0"/>
              <w:adjustRightInd w:val="0"/>
              <w:jc w:val="center"/>
              <w:rPr>
                <w:rFonts w:ascii="Arial" w:eastAsia="Calibri" w:hAnsi="Arial" w:cs="Arial"/>
                <w:bCs/>
                <w:sz w:val="24"/>
                <w:szCs w:val="24"/>
              </w:rPr>
            </w:pPr>
          </w:p>
        </w:tc>
      </w:tr>
      <w:tr w:rsidR="001B613D" w:rsidRPr="007F373C" w14:paraId="0CCB7C2E" w14:textId="77777777" w:rsidTr="001B613D">
        <w:trPr>
          <w:trHeight w:val="113"/>
        </w:trPr>
        <w:tc>
          <w:tcPr>
            <w:tcW w:w="1114" w:type="pct"/>
            <w:vMerge/>
          </w:tcPr>
          <w:p w14:paraId="405FEA5C" w14:textId="77777777" w:rsidR="00E80BC8" w:rsidRPr="00490909" w:rsidRDefault="00E80BC8" w:rsidP="007A150B">
            <w:pPr>
              <w:widowControl w:val="0"/>
              <w:autoSpaceDE w:val="0"/>
              <w:autoSpaceDN w:val="0"/>
              <w:jc w:val="center"/>
              <w:rPr>
                <w:rFonts w:ascii="Arial" w:eastAsia="Calibri" w:hAnsi="Arial" w:cs="Arial"/>
                <w:sz w:val="24"/>
                <w:szCs w:val="24"/>
              </w:rPr>
            </w:pPr>
          </w:p>
        </w:tc>
        <w:tc>
          <w:tcPr>
            <w:tcW w:w="1131" w:type="pct"/>
            <w:vMerge/>
          </w:tcPr>
          <w:p w14:paraId="3AAE9D18" w14:textId="77777777" w:rsidR="00E80BC8" w:rsidRPr="00490909" w:rsidRDefault="00E80BC8" w:rsidP="007A150B">
            <w:pPr>
              <w:widowControl w:val="0"/>
              <w:autoSpaceDE w:val="0"/>
              <w:autoSpaceDN w:val="0"/>
              <w:jc w:val="center"/>
              <w:rPr>
                <w:rFonts w:ascii="Arial" w:eastAsia="Calibri" w:hAnsi="Arial" w:cs="Arial"/>
                <w:sz w:val="24"/>
                <w:szCs w:val="24"/>
              </w:rPr>
            </w:pPr>
          </w:p>
        </w:tc>
        <w:tc>
          <w:tcPr>
            <w:tcW w:w="1167" w:type="pct"/>
            <w:tcBorders>
              <w:top w:val="nil"/>
              <w:bottom w:val="single" w:sz="4" w:space="0" w:color="auto"/>
              <w:right w:val="single" w:sz="4" w:space="0" w:color="auto"/>
            </w:tcBorders>
          </w:tcPr>
          <w:p w14:paraId="57CD7B1B" w14:textId="010EB475" w:rsidR="00E80BC8" w:rsidRPr="00490909" w:rsidRDefault="00E80BC8" w:rsidP="007A150B">
            <w:pPr>
              <w:tabs>
                <w:tab w:val="left" w:pos="567"/>
              </w:tabs>
              <w:autoSpaceDE w:val="0"/>
              <w:autoSpaceDN w:val="0"/>
              <w:adjustRightInd w:val="0"/>
              <w:rPr>
                <w:rFonts w:ascii="Arial" w:eastAsia="ArialMT" w:hAnsi="Arial" w:cs="Arial"/>
                <w:sz w:val="24"/>
                <w:szCs w:val="24"/>
              </w:rPr>
            </w:pPr>
            <w:r w:rsidRPr="00490909">
              <w:rPr>
                <w:rFonts w:ascii="Arial" w:hAnsi="Arial" w:cs="Arial"/>
                <w:sz w:val="24"/>
                <w:szCs w:val="24"/>
              </w:rPr>
              <w:t xml:space="preserve">ПЭ 100, </w:t>
            </w:r>
            <w:r w:rsidRPr="00490909">
              <w:rPr>
                <w:rFonts w:ascii="Arial" w:hAnsi="Arial" w:cs="Arial"/>
                <w:sz w:val="24"/>
                <w:szCs w:val="24"/>
                <w:lang w:val="en-US"/>
              </w:rPr>
              <w:t>SDR 11</w:t>
            </w:r>
          </w:p>
        </w:tc>
        <w:tc>
          <w:tcPr>
            <w:tcW w:w="1002" w:type="pct"/>
            <w:tcBorders>
              <w:top w:val="nil"/>
              <w:left w:val="single" w:sz="4" w:space="0" w:color="auto"/>
              <w:bottom w:val="single" w:sz="4" w:space="0" w:color="auto"/>
            </w:tcBorders>
          </w:tcPr>
          <w:p w14:paraId="00F8AF67" w14:textId="1431B0BE" w:rsidR="00E80BC8" w:rsidRPr="00490909" w:rsidRDefault="00E80BC8" w:rsidP="007A150B">
            <w:pPr>
              <w:autoSpaceDE w:val="0"/>
              <w:autoSpaceDN w:val="0"/>
              <w:adjustRightInd w:val="0"/>
              <w:jc w:val="center"/>
              <w:rPr>
                <w:rFonts w:ascii="Arial" w:eastAsia="ArialMT" w:hAnsi="Arial" w:cs="Arial"/>
                <w:sz w:val="24"/>
                <w:szCs w:val="24"/>
              </w:rPr>
            </w:pPr>
            <w:r w:rsidRPr="00490909">
              <w:rPr>
                <w:rFonts w:ascii="Arial" w:hAnsi="Arial" w:cs="Arial"/>
                <w:sz w:val="24"/>
                <w:szCs w:val="24"/>
              </w:rPr>
              <w:t xml:space="preserve">0,92 </w:t>
            </w:r>
            <w:r w:rsidRPr="00490909">
              <w:rPr>
                <w:rFonts w:ascii="Arial" w:eastAsia="ArialMT" w:hAnsi="Arial" w:cs="Arial"/>
                <w:sz w:val="24"/>
                <w:szCs w:val="24"/>
              </w:rPr>
              <w:t>МПа</w:t>
            </w:r>
            <w:r w:rsidR="000C1AA7" w:rsidRPr="00490909">
              <w:rPr>
                <w:rFonts w:ascii="Arial" w:hAnsi="Arial" w:cs="Arial"/>
                <w:sz w:val="24"/>
                <w:szCs w:val="24"/>
                <w:vertAlign w:val="superscript"/>
              </w:rPr>
              <w:t>9</w:t>
            </w:r>
            <w:r w:rsidRPr="00490909">
              <w:rPr>
                <w:rFonts w:ascii="Arial" w:hAnsi="Arial" w:cs="Arial"/>
                <w:sz w:val="24"/>
                <w:szCs w:val="24"/>
                <w:vertAlign w:val="superscript"/>
              </w:rPr>
              <w:t>)</w:t>
            </w:r>
          </w:p>
        </w:tc>
        <w:tc>
          <w:tcPr>
            <w:tcW w:w="586" w:type="pct"/>
            <w:vMerge/>
          </w:tcPr>
          <w:p w14:paraId="5F6DA7CE" w14:textId="77777777" w:rsidR="00E80BC8" w:rsidRPr="00490909" w:rsidRDefault="00E80BC8" w:rsidP="007A150B">
            <w:pPr>
              <w:tabs>
                <w:tab w:val="left" w:pos="567"/>
              </w:tabs>
              <w:autoSpaceDE w:val="0"/>
              <w:autoSpaceDN w:val="0"/>
              <w:adjustRightInd w:val="0"/>
              <w:jc w:val="center"/>
              <w:rPr>
                <w:rFonts w:ascii="Arial" w:eastAsia="Calibri" w:hAnsi="Arial" w:cs="Arial"/>
                <w:bCs/>
                <w:sz w:val="24"/>
                <w:szCs w:val="24"/>
              </w:rPr>
            </w:pPr>
          </w:p>
        </w:tc>
      </w:tr>
      <w:tr w:rsidR="001B613D" w:rsidRPr="007F373C" w14:paraId="1C69D8B6" w14:textId="77777777" w:rsidTr="001B613D">
        <w:trPr>
          <w:trHeight w:val="113"/>
        </w:trPr>
        <w:tc>
          <w:tcPr>
            <w:tcW w:w="1114" w:type="pct"/>
            <w:vMerge/>
          </w:tcPr>
          <w:p w14:paraId="51791389" w14:textId="77777777" w:rsidR="00E80BC8" w:rsidRPr="00490909" w:rsidRDefault="00E80BC8" w:rsidP="007A150B">
            <w:pPr>
              <w:widowControl w:val="0"/>
              <w:autoSpaceDE w:val="0"/>
              <w:autoSpaceDN w:val="0"/>
              <w:jc w:val="center"/>
              <w:rPr>
                <w:rFonts w:ascii="Arial" w:eastAsia="Calibri" w:hAnsi="Arial" w:cs="Arial"/>
                <w:sz w:val="24"/>
                <w:szCs w:val="24"/>
              </w:rPr>
            </w:pPr>
          </w:p>
        </w:tc>
        <w:tc>
          <w:tcPr>
            <w:tcW w:w="1131" w:type="pct"/>
            <w:vMerge/>
          </w:tcPr>
          <w:p w14:paraId="2CEF4E74" w14:textId="77777777" w:rsidR="00E80BC8" w:rsidRPr="00490909" w:rsidRDefault="00E80BC8" w:rsidP="007A150B">
            <w:pPr>
              <w:widowControl w:val="0"/>
              <w:autoSpaceDE w:val="0"/>
              <w:autoSpaceDN w:val="0"/>
              <w:jc w:val="center"/>
              <w:rPr>
                <w:rFonts w:ascii="Arial" w:eastAsia="Calibri" w:hAnsi="Arial" w:cs="Arial"/>
                <w:sz w:val="24"/>
                <w:szCs w:val="24"/>
              </w:rPr>
            </w:pPr>
          </w:p>
        </w:tc>
        <w:tc>
          <w:tcPr>
            <w:tcW w:w="1167" w:type="pct"/>
            <w:tcBorders>
              <w:top w:val="single" w:sz="4" w:space="0" w:color="auto"/>
              <w:bottom w:val="single" w:sz="4" w:space="0" w:color="auto"/>
              <w:right w:val="single" w:sz="4" w:space="0" w:color="auto"/>
            </w:tcBorders>
          </w:tcPr>
          <w:p w14:paraId="73A19041" w14:textId="6F3F3C42" w:rsidR="00E80BC8" w:rsidRPr="00490909" w:rsidRDefault="00E80BC8" w:rsidP="007A150B">
            <w:pPr>
              <w:tabs>
                <w:tab w:val="left" w:pos="567"/>
              </w:tabs>
              <w:autoSpaceDE w:val="0"/>
              <w:autoSpaceDN w:val="0"/>
              <w:adjustRightInd w:val="0"/>
              <w:rPr>
                <w:rFonts w:ascii="Arial" w:eastAsia="ArialMT" w:hAnsi="Arial" w:cs="Arial"/>
                <w:sz w:val="24"/>
                <w:szCs w:val="24"/>
              </w:rPr>
            </w:pPr>
            <w:r w:rsidRPr="00490909">
              <w:rPr>
                <w:rFonts w:ascii="Arial" w:eastAsia="ArialMT" w:hAnsi="Arial" w:cs="Arial"/>
                <w:sz w:val="24"/>
                <w:szCs w:val="24"/>
              </w:rPr>
              <w:t>Время испытания</w:t>
            </w:r>
          </w:p>
        </w:tc>
        <w:tc>
          <w:tcPr>
            <w:tcW w:w="1002" w:type="pct"/>
            <w:tcBorders>
              <w:top w:val="single" w:sz="4" w:space="0" w:color="auto"/>
              <w:left w:val="single" w:sz="4" w:space="0" w:color="auto"/>
              <w:bottom w:val="single" w:sz="4" w:space="0" w:color="auto"/>
            </w:tcBorders>
          </w:tcPr>
          <w:p w14:paraId="1827FED5" w14:textId="45F61DA3" w:rsidR="00E80BC8" w:rsidRPr="00490909" w:rsidRDefault="00E80BC8" w:rsidP="007A150B">
            <w:pPr>
              <w:autoSpaceDE w:val="0"/>
              <w:autoSpaceDN w:val="0"/>
              <w:adjustRightInd w:val="0"/>
              <w:jc w:val="center"/>
              <w:rPr>
                <w:rFonts w:ascii="Arial" w:eastAsia="ArialMT" w:hAnsi="Arial" w:cs="Arial"/>
                <w:sz w:val="24"/>
                <w:szCs w:val="24"/>
              </w:rPr>
            </w:pPr>
            <w:r w:rsidRPr="00490909">
              <w:rPr>
                <w:rFonts w:ascii="Arial" w:hAnsi="Arial" w:cs="Arial"/>
                <w:sz w:val="24"/>
                <w:szCs w:val="24"/>
              </w:rPr>
              <w:t xml:space="preserve">≥ 500 </w:t>
            </w:r>
            <w:r w:rsidRPr="00490909">
              <w:rPr>
                <w:rFonts w:ascii="Arial" w:eastAsia="ArialMT" w:hAnsi="Arial" w:cs="Arial"/>
                <w:sz w:val="24"/>
                <w:szCs w:val="24"/>
              </w:rPr>
              <w:t>ч</w:t>
            </w:r>
          </w:p>
        </w:tc>
        <w:tc>
          <w:tcPr>
            <w:tcW w:w="586" w:type="pct"/>
            <w:vMerge/>
          </w:tcPr>
          <w:p w14:paraId="5167F689" w14:textId="77777777" w:rsidR="00E80BC8" w:rsidRPr="00490909" w:rsidRDefault="00E80BC8" w:rsidP="007A150B">
            <w:pPr>
              <w:tabs>
                <w:tab w:val="left" w:pos="567"/>
              </w:tabs>
              <w:autoSpaceDE w:val="0"/>
              <w:autoSpaceDN w:val="0"/>
              <w:adjustRightInd w:val="0"/>
              <w:jc w:val="center"/>
              <w:rPr>
                <w:rFonts w:ascii="Arial" w:eastAsia="Calibri" w:hAnsi="Arial" w:cs="Arial"/>
                <w:bCs/>
                <w:sz w:val="24"/>
                <w:szCs w:val="24"/>
              </w:rPr>
            </w:pPr>
          </w:p>
        </w:tc>
      </w:tr>
      <w:tr w:rsidR="001B613D" w:rsidRPr="007F373C" w14:paraId="08D1C52B" w14:textId="77777777" w:rsidTr="001B613D">
        <w:trPr>
          <w:trHeight w:val="113"/>
        </w:trPr>
        <w:tc>
          <w:tcPr>
            <w:tcW w:w="1114" w:type="pct"/>
            <w:vMerge/>
          </w:tcPr>
          <w:p w14:paraId="4A08F24C" w14:textId="77777777" w:rsidR="00E80BC8" w:rsidRPr="00490909" w:rsidRDefault="00E80BC8" w:rsidP="007A150B">
            <w:pPr>
              <w:widowControl w:val="0"/>
              <w:autoSpaceDE w:val="0"/>
              <w:autoSpaceDN w:val="0"/>
              <w:jc w:val="center"/>
              <w:rPr>
                <w:rFonts w:ascii="Arial" w:eastAsia="Calibri" w:hAnsi="Arial" w:cs="Arial"/>
                <w:sz w:val="24"/>
                <w:szCs w:val="24"/>
              </w:rPr>
            </w:pPr>
          </w:p>
        </w:tc>
        <w:tc>
          <w:tcPr>
            <w:tcW w:w="1131" w:type="pct"/>
            <w:vMerge/>
          </w:tcPr>
          <w:p w14:paraId="54443250" w14:textId="77777777" w:rsidR="00E80BC8" w:rsidRPr="00490909" w:rsidRDefault="00E80BC8" w:rsidP="007A150B">
            <w:pPr>
              <w:widowControl w:val="0"/>
              <w:autoSpaceDE w:val="0"/>
              <w:autoSpaceDN w:val="0"/>
              <w:jc w:val="center"/>
              <w:rPr>
                <w:rFonts w:ascii="Arial" w:eastAsia="Calibri" w:hAnsi="Arial" w:cs="Arial"/>
                <w:sz w:val="24"/>
                <w:szCs w:val="24"/>
              </w:rPr>
            </w:pPr>
          </w:p>
        </w:tc>
        <w:tc>
          <w:tcPr>
            <w:tcW w:w="1167" w:type="pct"/>
            <w:tcBorders>
              <w:top w:val="single" w:sz="4" w:space="0" w:color="auto"/>
              <w:bottom w:val="single" w:sz="4" w:space="0" w:color="auto"/>
              <w:right w:val="single" w:sz="4" w:space="0" w:color="auto"/>
            </w:tcBorders>
          </w:tcPr>
          <w:p w14:paraId="574B05B2" w14:textId="1861147D" w:rsidR="00E80BC8" w:rsidRPr="00490909" w:rsidRDefault="00EC4DA1" w:rsidP="007A150B">
            <w:pPr>
              <w:tabs>
                <w:tab w:val="left" w:pos="567"/>
              </w:tabs>
              <w:autoSpaceDE w:val="0"/>
              <w:autoSpaceDN w:val="0"/>
              <w:adjustRightInd w:val="0"/>
              <w:rPr>
                <w:rFonts w:ascii="Arial" w:eastAsia="ArialMT" w:hAnsi="Arial" w:cs="Arial"/>
                <w:sz w:val="24"/>
                <w:szCs w:val="24"/>
              </w:rPr>
            </w:pPr>
            <w:r w:rsidRPr="00490909">
              <w:rPr>
                <w:rFonts w:ascii="Arial" w:eastAsia="ArialMT" w:hAnsi="Arial" w:cs="Arial"/>
                <w:sz w:val="24"/>
                <w:szCs w:val="24"/>
              </w:rPr>
              <w:t>Среда</w:t>
            </w:r>
            <w:r w:rsidR="00E80BC8" w:rsidRPr="00490909">
              <w:rPr>
                <w:rFonts w:ascii="Arial" w:eastAsia="ArialMT" w:hAnsi="Arial" w:cs="Arial"/>
                <w:sz w:val="24"/>
                <w:szCs w:val="24"/>
              </w:rPr>
              <w:t xml:space="preserve"> испытания</w:t>
            </w:r>
          </w:p>
        </w:tc>
        <w:tc>
          <w:tcPr>
            <w:tcW w:w="1002" w:type="pct"/>
            <w:tcBorders>
              <w:top w:val="single" w:sz="4" w:space="0" w:color="auto"/>
              <w:left w:val="single" w:sz="4" w:space="0" w:color="auto"/>
              <w:bottom w:val="single" w:sz="4" w:space="0" w:color="auto"/>
            </w:tcBorders>
          </w:tcPr>
          <w:p w14:paraId="7426674F" w14:textId="04F10841" w:rsidR="00E80BC8" w:rsidRPr="00490909" w:rsidRDefault="00E80BC8" w:rsidP="007A150B">
            <w:pPr>
              <w:autoSpaceDE w:val="0"/>
              <w:autoSpaceDN w:val="0"/>
              <w:adjustRightInd w:val="0"/>
              <w:jc w:val="center"/>
              <w:rPr>
                <w:rFonts w:ascii="Arial" w:eastAsia="ArialMT" w:hAnsi="Arial" w:cs="Arial"/>
                <w:sz w:val="24"/>
                <w:szCs w:val="24"/>
              </w:rPr>
            </w:pPr>
            <w:r w:rsidRPr="00490909">
              <w:rPr>
                <w:rFonts w:ascii="Arial" w:eastAsia="ArialMT" w:hAnsi="Arial" w:cs="Arial"/>
                <w:sz w:val="24"/>
                <w:szCs w:val="24"/>
              </w:rPr>
              <w:t>вода-в-воде</w:t>
            </w:r>
          </w:p>
        </w:tc>
        <w:tc>
          <w:tcPr>
            <w:tcW w:w="586" w:type="pct"/>
            <w:vMerge/>
          </w:tcPr>
          <w:p w14:paraId="00564640" w14:textId="77777777" w:rsidR="00E80BC8" w:rsidRPr="00490909" w:rsidRDefault="00E80BC8" w:rsidP="007A150B">
            <w:pPr>
              <w:tabs>
                <w:tab w:val="left" w:pos="567"/>
              </w:tabs>
              <w:autoSpaceDE w:val="0"/>
              <w:autoSpaceDN w:val="0"/>
              <w:adjustRightInd w:val="0"/>
              <w:jc w:val="center"/>
              <w:rPr>
                <w:rFonts w:ascii="Arial" w:eastAsia="Calibri" w:hAnsi="Arial" w:cs="Arial"/>
                <w:bCs/>
                <w:sz w:val="24"/>
                <w:szCs w:val="24"/>
              </w:rPr>
            </w:pPr>
          </w:p>
        </w:tc>
      </w:tr>
      <w:tr w:rsidR="001B613D" w:rsidRPr="007F373C" w14:paraId="66C117AB" w14:textId="77777777" w:rsidTr="001B613D">
        <w:trPr>
          <w:trHeight w:val="113"/>
        </w:trPr>
        <w:tc>
          <w:tcPr>
            <w:tcW w:w="1114" w:type="pct"/>
            <w:vMerge/>
            <w:tcBorders>
              <w:bottom w:val="nil"/>
            </w:tcBorders>
          </w:tcPr>
          <w:p w14:paraId="0D120CA2" w14:textId="77777777" w:rsidR="00E80BC8" w:rsidRPr="00490909" w:rsidRDefault="00E80BC8" w:rsidP="007A150B">
            <w:pPr>
              <w:widowControl w:val="0"/>
              <w:autoSpaceDE w:val="0"/>
              <w:autoSpaceDN w:val="0"/>
              <w:jc w:val="center"/>
              <w:rPr>
                <w:rFonts w:ascii="Arial" w:eastAsia="Calibri" w:hAnsi="Arial" w:cs="Arial"/>
                <w:sz w:val="24"/>
                <w:szCs w:val="24"/>
              </w:rPr>
            </w:pPr>
          </w:p>
        </w:tc>
        <w:tc>
          <w:tcPr>
            <w:tcW w:w="1131" w:type="pct"/>
            <w:vMerge/>
            <w:tcBorders>
              <w:bottom w:val="nil"/>
            </w:tcBorders>
          </w:tcPr>
          <w:p w14:paraId="087B5608" w14:textId="77777777" w:rsidR="00E80BC8" w:rsidRPr="00490909" w:rsidRDefault="00E80BC8" w:rsidP="007A150B">
            <w:pPr>
              <w:widowControl w:val="0"/>
              <w:autoSpaceDE w:val="0"/>
              <w:autoSpaceDN w:val="0"/>
              <w:jc w:val="center"/>
              <w:rPr>
                <w:rFonts w:ascii="Arial" w:eastAsia="Calibri" w:hAnsi="Arial" w:cs="Arial"/>
                <w:sz w:val="24"/>
                <w:szCs w:val="24"/>
              </w:rPr>
            </w:pPr>
          </w:p>
        </w:tc>
        <w:tc>
          <w:tcPr>
            <w:tcW w:w="1167" w:type="pct"/>
            <w:tcBorders>
              <w:top w:val="single" w:sz="4" w:space="0" w:color="auto"/>
              <w:bottom w:val="single" w:sz="4" w:space="0" w:color="auto"/>
              <w:right w:val="single" w:sz="4" w:space="0" w:color="auto"/>
            </w:tcBorders>
          </w:tcPr>
          <w:p w14:paraId="7EA026B4" w14:textId="48C227EE" w:rsidR="00E80BC8" w:rsidRPr="00490909" w:rsidRDefault="000C1B58" w:rsidP="007A150B">
            <w:pPr>
              <w:tabs>
                <w:tab w:val="left" w:pos="567"/>
              </w:tabs>
              <w:autoSpaceDE w:val="0"/>
              <w:autoSpaceDN w:val="0"/>
              <w:adjustRightInd w:val="0"/>
              <w:rPr>
                <w:rFonts w:ascii="Arial" w:eastAsia="ArialMT" w:hAnsi="Arial" w:cs="Arial"/>
                <w:sz w:val="24"/>
                <w:szCs w:val="24"/>
              </w:rPr>
            </w:pPr>
            <w:r w:rsidRPr="00490909">
              <w:rPr>
                <w:rFonts w:ascii="Arial" w:eastAsia="ArialMT" w:hAnsi="Arial" w:cs="Arial"/>
                <w:sz w:val="24"/>
                <w:szCs w:val="24"/>
              </w:rPr>
              <w:t>Количество образцов для испытания</w:t>
            </w:r>
            <w:r w:rsidRPr="00490909">
              <w:rPr>
                <w:rFonts w:ascii="Arial" w:eastAsia="ArialMT" w:hAnsi="Arial" w:cs="Arial"/>
                <w:sz w:val="24"/>
                <w:szCs w:val="24"/>
                <w:vertAlign w:val="superscript"/>
                <w:lang w:val="en-US"/>
              </w:rPr>
              <w:t>3</w:t>
            </w:r>
            <w:r w:rsidRPr="00490909">
              <w:rPr>
                <w:rFonts w:ascii="Arial" w:eastAsia="ArialMT" w:hAnsi="Arial" w:cs="Arial"/>
                <w:sz w:val="24"/>
                <w:szCs w:val="24"/>
                <w:vertAlign w:val="superscript"/>
              </w:rPr>
              <w:t>)</w:t>
            </w:r>
          </w:p>
        </w:tc>
        <w:tc>
          <w:tcPr>
            <w:tcW w:w="1002" w:type="pct"/>
            <w:tcBorders>
              <w:top w:val="single" w:sz="4" w:space="0" w:color="auto"/>
              <w:left w:val="single" w:sz="4" w:space="0" w:color="auto"/>
              <w:bottom w:val="single" w:sz="4" w:space="0" w:color="auto"/>
            </w:tcBorders>
          </w:tcPr>
          <w:p w14:paraId="6D601614" w14:textId="77777777" w:rsidR="000C1B58" w:rsidRPr="00490909" w:rsidRDefault="000C1B58" w:rsidP="000C1B58">
            <w:pPr>
              <w:autoSpaceDE w:val="0"/>
              <w:autoSpaceDN w:val="0"/>
              <w:adjustRightInd w:val="0"/>
              <w:jc w:val="center"/>
              <w:rPr>
                <w:rFonts w:ascii="Arial" w:eastAsia="ArialMT" w:hAnsi="Arial" w:cs="Arial"/>
                <w:sz w:val="24"/>
                <w:szCs w:val="24"/>
              </w:rPr>
            </w:pPr>
            <w:r w:rsidRPr="00490909">
              <w:rPr>
                <w:rFonts w:ascii="Arial" w:eastAsia="ArialMT" w:hAnsi="Arial" w:cs="Arial"/>
                <w:sz w:val="24"/>
                <w:szCs w:val="24"/>
              </w:rPr>
              <w:t>В соответствии с</w:t>
            </w:r>
          </w:p>
          <w:p w14:paraId="60F9B143" w14:textId="34F895D5" w:rsidR="00E80BC8" w:rsidRPr="00490909" w:rsidRDefault="000C1B58" w:rsidP="000C1B58">
            <w:pPr>
              <w:autoSpaceDE w:val="0"/>
              <w:autoSpaceDN w:val="0"/>
              <w:adjustRightInd w:val="0"/>
              <w:jc w:val="center"/>
              <w:rPr>
                <w:rFonts w:ascii="Arial" w:eastAsia="ArialMT" w:hAnsi="Arial" w:cs="Arial"/>
                <w:sz w:val="24"/>
                <w:szCs w:val="24"/>
              </w:rPr>
            </w:pPr>
            <w:r w:rsidRPr="00490909">
              <w:rPr>
                <w:rFonts w:ascii="Arial" w:eastAsia="ArialMT" w:hAnsi="Arial" w:cs="Arial"/>
                <w:sz w:val="24"/>
                <w:szCs w:val="24"/>
              </w:rPr>
              <w:t>ГОСТ ISO 13479</w:t>
            </w:r>
          </w:p>
        </w:tc>
        <w:tc>
          <w:tcPr>
            <w:tcW w:w="586" w:type="pct"/>
            <w:vMerge/>
            <w:tcBorders>
              <w:bottom w:val="nil"/>
            </w:tcBorders>
          </w:tcPr>
          <w:p w14:paraId="66124A81" w14:textId="77777777" w:rsidR="00E80BC8" w:rsidRPr="00490909" w:rsidRDefault="00E80BC8" w:rsidP="007A150B">
            <w:pPr>
              <w:tabs>
                <w:tab w:val="left" w:pos="567"/>
              </w:tabs>
              <w:autoSpaceDE w:val="0"/>
              <w:autoSpaceDN w:val="0"/>
              <w:adjustRightInd w:val="0"/>
              <w:jc w:val="center"/>
              <w:rPr>
                <w:rFonts w:ascii="Arial" w:eastAsia="Calibri" w:hAnsi="Arial" w:cs="Arial"/>
                <w:bCs/>
                <w:sz w:val="24"/>
                <w:szCs w:val="24"/>
              </w:rPr>
            </w:pPr>
          </w:p>
        </w:tc>
      </w:tr>
      <w:tr w:rsidR="001B613D" w:rsidRPr="007F373C" w14:paraId="14BE9B5C" w14:textId="77777777" w:rsidTr="001B613D">
        <w:trPr>
          <w:trHeight w:val="113"/>
        </w:trPr>
        <w:tc>
          <w:tcPr>
            <w:tcW w:w="1114" w:type="pct"/>
            <w:vMerge w:val="restart"/>
          </w:tcPr>
          <w:p w14:paraId="02C49BD9" w14:textId="51563812" w:rsidR="00D10C26" w:rsidRPr="00490909" w:rsidRDefault="00983907" w:rsidP="00694EA4">
            <w:pPr>
              <w:widowControl w:val="0"/>
              <w:autoSpaceDE w:val="0"/>
              <w:autoSpaceDN w:val="0"/>
              <w:jc w:val="center"/>
              <w:rPr>
                <w:rFonts w:ascii="Arial" w:eastAsia="MS Mincho" w:hAnsi="Arial" w:cs="Arial"/>
                <w:sz w:val="24"/>
                <w:szCs w:val="24"/>
              </w:rPr>
            </w:pPr>
            <w:r w:rsidRPr="00490909">
              <w:rPr>
                <w:rFonts w:ascii="Arial" w:eastAsia="MS Mincho" w:hAnsi="Arial" w:cs="Arial"/>
                <w:sz w:val="24"/>
                <w:szCs w:val="24"/>
              </w:rPr>
              <w:t>6</w:t>
            </w:r>
            <w:r w:rsidR="00D10C26" w:rsidRPr="00490909">
              <w:rPr>
                <w:rFonts w:ascii="Arial" w:eastAsia="MS Mincho" w:hAnsi="Arial" w:cs="Arial"/>
                <w:sz w:val="24"/>
                <w:szCs w:val="24"/>
              </w:rPr>
              <w:t xml:space="preserve"> Стойкость</w:t>
            </w:r>
            <w:r w:rsidR="00AB7680" w:rsidRPr="00490909">
              <w:rPr>
                <w:rFonts w:ascii="Arial" w:eastAsia="MS Mincho" w:hAnsi="Arial" w:cs="Arial"/>
                <w:sz w:val="24"/>
                <w:szCs w:val="24"/>
              </w:rPr>
              <w:t xml:space="preserve"> к </w:t>
            </w:r>
            <w:r w:rsidR="00D10C26" w:rsidRPr="00490909">
              <w:rPr>
                <w:rFonts w:ascii="Arial" w:eastAsia="MS Mincho" w:hAnsi="Arial" w:cs="Arial"/>
                <w:sz w:val="24"/>
                <w:szCs w:val="24"/>
              </w:rPr>
              <w:t>МРТ</w:t>
            </w:r>
            <w:r w:rsidR="0068145F" w:rsidRPr="00490909">
              <w:rPr>
                <w:rFonts w:ascii="Arial" w:eastAsia="MS Mincho" w:hAnsi="Arial" w:cs="Arial"/>
                <w:sz w:val="24"/>
                <w:szCs w:val="24"/>
                <w:vertAlign w:val="superscript"/>
              </w:rPr>
              <w:t>1</w:t>
            </w:r>
            <w:r w:rsidR="000C1AA7" w:rsidRPr="00490909">
              <w:rPr>
                <w:rFonts w:ascii="Arial" w:eastAsia="MS Mincho" w:hAnsi="Arial" w:cs="Arial"/>
                <w:sz w:val="24"/>
                <w:szCs w:val="24"/>
                <w:vertAlign w:val="superscript"/>
              </w:rPr>
              <w:t>1</w:t>
            </w:r>
            <w:r w:rsidR="0068145F" w:rsidRPr="00490909">
              <w:rPr>
                <w:rFonts w:ascii="Arial" w:eastAsia="MS Mincho" w:hAnsi="Arial" w:cs="Arial"/>
                <w:sz w:val="24"/>
                <w:szCs w:val="24"/>
                <w:vertAlign w:val="superscript"/>
              </w:rPr>
              <w:t>)</w:t>
            </w:r>
            <w:r w:rsidR="00D10C26" w:rsidRPr="00490909">
              <w:rPr>
                <w:rFonts w:ascii="Arial" w:eastAsia="MS Mincho" w:hAnsi="Arial" w:cs="Arial"/>
                <w:sz w:val="24"/>
                <w:szCs w:val="24"/>
              </w:rPr>
              <w:t xml:space="preserve"> для </w:t>
            </w:r>
            <w:r w:rsidR="00622723" w:rsidRPr="00490909">
              <w:rPr>
                <w:rFonts w:ascii="Arial" w:eastAsia="MS Mincho" w:hAnsi="Arial" w:cs="Arial"/>
                <w:sz w:val="24"/>
                <w:szCs w:val="24"/>
              </w:rPr>
              <w:t xml:space="preserve">труб из </w:t>
            </w:r>
            <w:r w:rsidR="00D10C26" w:rsidRPr="00490909">
              <w:rPr>
                <w:rFonts w:ascii="Arial" w:eastAsia="MS Mincho" w:hAnsi="Arial" w:cs="Arial"/>
                <w:sz w:val="24"/>
                <w:szCs w:val="24"/>
              </w:rPr>
              <w:t>ПЭ 100-</w:t>
            </w:r>
            <w:r w:rsidR="00D10C26" w:rsidRPr="00490909">
              <w:rPr>
                <w:rFonts w:ascii="Arial" w:eastAsia="MS Mincho" w:hAnsi="Arial" w:cs="Arial"/>
                <w:sz w:val="24"/>
                <w:szCs w:val="24"/>
                <w:lang w:val="en-US"/>
              </w:rPr>
              <w:t>RC</w:t>
            </w:r>
          </w:p>
          <w:p w14:paraId="3B2F15C8" w14:textId="77777777" w:rsidR="007B2832" w:rsidRPr="00490909" w:rsidRDefault="007B2832" w:rsidP="00694EA4">
            <w:pPr>
              <w:widowControl w:val="0"/>
              <w:autoSpaceDE w:val="0"/>
              <w:autoSpaceDN w:val="0"/>
              <w:jc w:val="center"/>
              <w:rPr>
                <w:rFonts w:ascii="Arial" w:eastAsia="MS Mincho" w:hAnsi="Arial" w:cs="Arial"/>
                <w:sz w:val="24"/>
                <w:szCs w:val="24"/>
              </w:rPr>
            </w:pPr>
          </w:p>
          <w:p w14:paraId="4DC300ED" w14:textId="128CDBD4" w:rsidR="0074079A" w:rsidRPr="00490909" w:rsidRDefault="0074079A" w:rsidP="00694EA4">
            <w:pPr>
              <w:widowControl w:val="0"/>
              <w:autoSpaceDE w:val="0"/>
              <w:autoSpaceDN w:val="0"/>
              <w:jc w:val="center"/>
              <w:rPr>
                <w:rFonts w:ascii="Arial" w:eastAsia="Calibri" w:hAnsi="Arial" w:cs="Arial"/>
                <w:sz w:val="24"/>
                <w:szCs w:val="24"/>
              </w:rPr>
            </w:pPr>
          </w:p>
        </w:tc>
        <w:tc>
          <w:tcPr>
            <w:tcW w:w="1131" w:type="pct"/>
            <w:vMerge w:val="restart"/>
          </w:tcPr>
          <w:p w14:paraId="4D0754F2" w14:textId="002F82F7" w:rsidR="00D10C26" w:rsidRPr="00490909" w:rsidRDefault="0068145F" w:rsidP="00694EA4">
            <w:pPr>
              <w:widowControl w:val="0"/>
              <w:autoSpaceDE w:val="0"/>
              <w:autoSpaceDN w:val="0"/>
              <w:jc w:val="center"/>
              <w:rPr>
                <w:rFonts w:ascii="Arial" w:eastAsia="Calibri" w:hAnsi="Arial" w:cs="Arial"/>
                <w:sz w:val="24"/>
                <w:szCs w:val="24"/>
              </w:rPr>
            </w:pPr>
            <w:r w:rsidRPr="00490909">
              <w:rPr>
                <w:rFonts w:ascii="Arial" w:eastAsia="MS Mincho" w:hAnsi="Arial" w:cs="Arial"/>
                <w:sz w:val="24"/>
                <w:szCs w:val="24"/>
              </w:rPr>
              <w:t>Без разрушения в процессе испытания</w:t>
            </w:r>
          </w:p>
        </w:tc>
        <w:tc>
          <w:tcPr>
            <w:tcW w:w="1167" w:type="pct"/>
            <w:tcBorders>
              <w:top w:val="single" w:sz="4" w:space="0" w:color="auto"/>
              <w:bottom w:val="single" w:sz="4" w:space="0" w:color="auto"/>
              <w:right w:val="single" w:sz="4" w:space="0" w:color="auto"/>
            </w:tcBorders>
          </w:tcPr>
          <w:p w14:paraId="2D52A161" w14:textId="78B37552" w:rsidR="00D10C26" w:rsidRPr="00490909" w:rsidRDefault="00945693" w:rsidP="00694EA4">
            <w:pPr>
              <w:tabs>
                <w:tab w:val="left" w:pos="567"/>
              </w:tabs>
              <w:autoSpaceDE w:val="0"/>
              <w:autoSpaceDN w:val="0"/>
              <w:adjustRightInd w:val="0"/>
              <w:rPr>
                <w:rFonts w:ascii="Arial" w:eastAsia="ArialMT" w:hAnsi="Arial" w:cs="Arial"/>
                <w:sz w:val="24"/>
                <w:szCs w:val="24"/>
              </w:rPr>
            </w:pPr>
            <w:r w:rsidRPr="00490909">
              <w:rPr>
                <w:rFonts w:ascii="Arial" w:eastAsia="MS Mincho" w:hAnsi="Arial" w:cs="Arial"/>
                <w:sz w:val="24"/>
                <w:szCs w:val="24"/>
              </w:rPr>
              <w:t>Размеры</w:t>
            </w:r>
            <w:r w:rsidR="00D10C26" w:rsidRPr="00490909">
              <w:rPr>
                <w:rFonts w:ascii="Arial" w:eastAsia="MS Mincho" w:hAnsi="Arial" w:cs="Arial"/>
                <w:sz w:val="24"/>
                <w:szCs w:val="24"/>
              </w:rPr>
              <w:t xml:space="preserve"> трубы</w:t>
            </w:r>
          </w:p>
        </w:tc>
        <w:tc>
          <w:tcPr>
            <w:tcW w:w="1002" w:type="pct"/>
            <w:tcBorders>
              <w:top w:val="single" w:sz="4" w:space="0" w:color="auto"/>
              <w:left w:val="single" w:sz="4" w:space="0" w:color="auto"/>
              <w:bottom w:val="single" w:sz="4" w:space="0" w:color="auto"/>
            </w:tcBorders>
          </w:tcPr>
          <w:p w14:paraId="5605DB6E" w14:textId="0A17B7A7" w:rsidR="00D10C26" w:rsidRPr="00490909" w:rsidRDefault="00484795" w:rsidP="00694EA4">
            <w:pPr>
              <w:autoSpaceDE w:val="0"/>
              <w:autoSpaceDN w:val="0"/>
              <w:adjustRightInd w:val="0"/>
              <w:jc w:val="center"/>
              <w:rPr>
                <w:rFonts w:ascii="Arial" w:eastAsia="ArialMT" w:hAnsi="Arial" w:cs="Arial"/>
                <w:sz w:val="24"/>
                <w:szCs w:val="24"/>
                <w:lang w:val="en-US"/>
              </w:rPr>
            </w:pPr>
            <w:r w:rsidRPr="00490909">
              <w:rPr>
                <w:rFonts w:ascii="Arial" w:eastAsia="MS Mincho" w:hAnsi="Arial" w:cs="Arial"/>
                <w:i/>
                <w:sz w:val="24"/>
                <w:szCs w:val="24"/>
                <w:lang w:val="en-US"/>
              </w:rPr>
              <w:t>d</w:t>
            </w:r>
            <w:r w:rsidRPr="00490909">
              <w:rPr>
                <w:rFonts w:ascii="Arial" w:eastAsia="MS Mincho" w:hAnsi="Arial" w:cs="Arial"/>
                <w:sz w:val="24"/>
                <w:szCs w:val="24"/>
                <w:vertAlign w:val="subscript"/>
                <w:lang w:val="en-US"/>
              </w:rPr>
              <w:t>n</w:t>
            </w:r>
            <w:r w:rsidRPr="00490909">
              <w:rPr>
                <w:rFonts w:ascii="Arial" w:eastAsia="MS Mincho" w:hAnsi="Arial" w:cs="Arial"/>
                <w:sz w:val="24"/>
                <w:szCs w:val="24"/>
              </w:rPr>
              <w:t xml:space="preserve">: </w:t>
            </w:r>
            <w:r w:rsidR="00D10C26" w:rsidRPr="00490909">
              <w:rPr>
                <w:rFonts w:ascii="Arial" w:eastAsia="MS Mincho" w:hAnsi="Arial" w:cs="Arial"/>
                <w:sz w:val="24"/>
                <w:szCs w:val="24"/>
              </w:rPr>
              <w:t>110 мм</w:t>
            </w:r>
            <w:r w:rsidRPr="00490909">
              <w:rPr>
                <w:rFonts w:ascii="Arial" w:eastAsia="MS Mincho" w:hAnsi="Arial" w:cs="Arial"/>
                <w:sz w:val="24"/>
                <w:szCs w:val="24"/>
              </w:rPr>
              <w:t xml:space="preserve"> </w:t>
            </w:r>
            <w:r w:rsidRPr="00490909">
              <w:rPr>
                <w:rFonts w:ascii="Arial" w:eastAsia="MS Mincho" w:hAnsi="Arial" w:cs="Arial"/>
                <w:sz w:val="24"/>
                <w:szCs w:val="24"/>
                <w:lang w:val="en-US"/>
              </w:rPr>
              <w:t>SDR 11</w:t>
            </w:r>
          </w:p>
        </w:tc>
        <w:tc>
          <w:tcPr>
            <w:tcW w:w="586" w:type="pct"/>
            <w:vMerge w:val="restart"/>
          </w:tcPr>
          <w:p w14:paraId="39BFF8F5" w14:textId="3F6A4B8C" w:rsidR="00D10C26" w:rsidRPr="00490909" w:rsidRDefault="00D10C26" w:rsidP="00694EA4">
            <w:pPr>
              <w:tabs>
                <w:tab w:val="left" w:pos="567"/>
              </w:tabs>
              <w:autoSpaceDE w:val="0"/>
              <w:autoSpaceDN w:val="0"/>
              <w:adjustRightInd w:val="0"/>
              <w:jc w:val="center"/>
              <w:rPr>
                <w:rFonts w:ascii="Arial" w:eastAsia="Calibri" w:hAnsi="Arial" w:cs="Arial"/>
                <w:bCs/>
                <w:sz w:val="24"/>
                <w:szCs w:val="24"/>
              </w:rPr>
            </w:pPr>
            <w:r w:rsidRPr="00490909">
              <w:rPr>
                <w:rFonts w:ascii="Arial" w:eastAsia="MS Mincho" w:hAnsi="Arial" w:cs="Arial"/>
                <w:sz w:val="24"/>
                <w:szCs w:val="24"/>
              </w:rPr>
              <w:t>По ГОСТ ISO 13479</w:t>
            </w:r>
          </w:p>
        </w:tc>
      </w:tr>
      <w:tr w:rsidR="001B613D" w:rsidRPr="007F373C" w14:paraId="3A7850C5" w14:textId="77777777" w:rsidTr="001B613D">
        <w:trPr>
          <w:trHeight w:val="113"/>
        </w:trPr>
        <w:tc>
          <w:tcPr>
            <w:tcW w:w="1114" w:type="pct"/>
            <w:vMerge/>
          </w:tcPr>
          <w:p w14:paraId="6D2BDB0C" w14:textId="77777777" w:rsidR="00D10C26" w:rsidRPr="00490909" w:rsidRDefault="00D10C26" w:rsidP="00694EA4">
            <w:pPr>
              <w:widowControl w:val="0"/>
              <w:autoSpaceDE w:val="0"/>
              <w:autoSpaceDN w:val="0"/>
              <w:jc w:val="center"/>
              <w:rPr>
                <w:rFonts w:ascii="Arial" w:eastAsia="Calibri" w:hAnsi="Arial" w:cs="Arial"/>
                <w:sz w:val="24"/>
                <w:szCs w:val="24"/>
              </w:rPr>
            </w:pPr>
          </w:p>
        </w:tc>
        <w:tc>
          <w:tcPr>
            <w:tcW w:w="1131" w:type="pct"/>
            <w:vMerge/>
          </w:tcPr>
          <w:p w14:paraId="467F6022" w14:textId="77777777" w:rsidR="00D10C26" w:rsidRPr="00490909" w:rsidRDefault="00D10C26" w:rsidP="00694EA4">
            <w:pPr>
              <w:widowControl w:val="0"/>
              <w:autoSpaceDE w:val="0"/>
              <w:autoSpaceDN w:val="0"/>
              <w:jc w:val="center"/>
              <w:rPr>
                <w:rFonts w:ascii="Arial" w:eastAsia="Calibri" w:hAnsi="Arial" w:cs="Arial"/>
                <w:sz w:val="24"/>
                <w:szCs w:val="24"/>
              </w:rPr>
            </w:pPr>
          </w:p>
        </w:tc>
        <w:tc>
          <w:tcPr>
            <w:tcW w:w="1167" w:type="pct"/>
            <w:tcBorders>
              <w:top w:val="single" w:sz="4" w:space="0" w:color="auto"/>
              <w:bottom w:val="single" w:sz="4" w:space="0" w:color="auto"/>
              <w:right w:val="single" w:sz="4" w:space="0" w:color="auto"/>
            </w:tcBorders>
          </w:tcPr>
          <w:p w14:paraId="1F97CD19" w14:textId="67219FFE" w:rsidR="00D10C26" w:rsidRPr="00490909" w:rsidRDefault="00D10C26" w:rsidP="00694EA4">
            <w:pPr>
              <w:tabs>
                <w:tab w:val="left" w:pos="567"/>
              </w:tabs>
              <w:autoSpaceDE w:val="0"/>
              <w:autoSpaceDN w:val="0"/>
              <w:adjustRightInd w:val="0"/>
              <w:rPr>
                <w:rFonts w:ascii="Arial" w:eastAsia="ArialMT" w:hAnsi="Arial" w:cs="Arial"/>
                <w:sz w:val="24"/>
                <w:szCs w:val="24"/>
              </w:rPr>
            </w:pPr>
            <w:r w:rsidRPr="00490909">
              <w:rPr>
                <w:rFonts w:ascii="Arial" w:eastAsia="MS Mincho" w:hAnsi="Arial" w:cs="Arial"/>
                <w:sz w:val="24"/>
                <w:szCs w:val="24"/>
              </w:rPr>
              <w:t>Температура испытания</w:t>
            </w:r>
          </w:p>
        </w:tc>
        <w:tc>
          <w:tcPr>
            <w:tcW w:w="1002" w:type="pct"/>
            <w:tcBorders>
              <w:top w:val="single" w:sz="4" w:space="0" w:color="auto"/>
              <w:left w:val="single" w:sz="4" w:space="0" w:color="auto"/>
              <w:bottom w:val="single" w:sz="4" w:space="0" w:color="auto"/>
            </w:tcBorders>
          </w:tcPr>
          <w:p w14:paraId="1DA3FC45" w14:textId="1003C11F" w:rsidR="00D10C26" w:rsidRPr="00490909" w:rsidRDefault="00D10C26" w:rsidP="00694EA4">
            <w:pPr>
              <w:autoSpaceDE w:val="0"/>
              <w:autoSpaceDN w:val="0"/>
              <w:adjustRightInd w:val="0"/>
              <w:jc w:val="center"/>
              <w:rPr>
                <w:rFonts w:ascii="Arial" w:eastAsia="ArialMT" w:hAnsi="Arial" w:cs="Arial"/>
                <w:sz w:val="24"/>
                <w:szCs w:val="24"/>
              </w:rPr>
            </w:pPr>
            <w:r w:rsidRPr="00490909">
              <w:rPr>
                <w:rFonts w:ascii="Arial" w:eastAsia="MS Mincho" w:hAnsi="Arial" w:cs="Arial"/>
                <w:sz w:val="24"/>
                <w:szCs w:val="24"/>
              </w:rPr>
              <w:t>80 ºС</w:t>
            </w:r>
          </w:p>
        </w:tc>
        <w:tc>
          <w:tcPr>
            <w:tcW w:w="586" w:type="pct"/>
            <w:vMerge/>
          </w:tcPr>
          <w:p w14:paraId="3711A1C8" w14:textId="77777777" w:rsidR="00D10C26" w:rsidRPr="00490909" w:rsidRDefault="00D10C26" w:rsidP="00694EA4">
            <w:pPr>
              <w:tabs>
                <w:tab w:val="left" w:pos="567"/>
              </w:tabs>
              <w:autoSpaceDE w:val="0"/>
              <w:autoSpaceDN w:val="0"/>
              <w:adjustRightInd w:val="0"/>
              <w:jc w:val="center"/>
              <w:rPr>
                <w:rFonts w:ascii="Arial" w:eastAsia="Calibri" w:hAnsi="Arial" w:cs="Arial"/>
                <w:bCs/>
                <w:sz w:val="24"/>
                <w:szCs w:val="24"/>
              </w:rPr>
            </w:pPr>
          </w:p>
        </w:tc>
      </w:tr>
      <w:tr w:rsidR="001B613D" w:rsidRPr="007F373C" w14:paraId="741322D6" w14:textId="77777777" w:rsidTr="001B613D">
        <w:trPr>
          <w:trHeight w:val="807"/>
        </w:trPr>
        <w:tc>
          <w:tcPr>
            <w:tcW w:w="1114" w:type="pct"/>
            <w:vMerge/>
          </w:tcPr>
          <w:p w14:paraId="4F85BE46" w14:textId="77777777" w:rsidR="00D10C26" w:rsidRPr="00490909" w:rsidRDefault="00D10C26" w:rsidP="00694EA4">
            <w:pPr>
              <w:widowControl w:val="0"/>
              <w:autoSpaceDE w:val="0"/>
              <w:autoSpaceDN w:val="0"/>
              <w:jc w:val="center"/>
              <w:rPr>
                <w:rFonts w:ascii="Arial" w:eastAsia="Calibri" w:hAnsi="Arial" w:cs="Arial"/>
                <w:sz w:val="24"/>
                <w:szCs w:val="24"/>
              </w:rPr>
            </w:pPr>
          </w:p>
        </w:tc>
        <w:tc>
          <w:tcPr>
            <w:tcW w:w="1131" w:type="pct"/>
            <w:vMerge/>
          </w:tcPr>
          <w:p w14:paraId="58E15FAA" w14:textId="77777777" w:rsidR="00D10C26" w:rsidRPr="00490909" w:rsidRDefault="00D10C26" w:rsidP="00694EA4">
            <w:pPr>
              <w:widowControl w:val="0"/>
              <w:autoSpaceDE w:val="0"/>
              <w:autoSpaceDN w:val="0"/>
              <w:jc w:val="center"/>
              <w:rPr>
                <w:rFonts w:ascii="Arial" w:eastAsia="Calibri" w:hAnsi="Arial" w:cs="Arial"/>
                <w:sz w:val="24"/>
                <w:szCs w:val="24"/>
              </w:rPr>
            </w:pPr>
          </w:p>
        </w:tc>
        <w:tc>
          <w:tcPr>
            <w:tcW w:w="1167" w:type="pct"/>
            <w:tcBorders>
              <w:top w:val="single" w:sz="4" w:space="0" w:color="auto"/>
              <w:bottom w:val="single" w:sz="4" w:space="0" w:color="auto"/>
              <w:right w:val="single" w:sz="4" w:space="0" w:color="auto"/>
            </w:tcBorders>
          </w:tcPr>
          <w:p w14:paraId="591FED99" w14:textId="703068D9" w:rsidR="00D10C26" w:rsidRPr="00490909" w:rsidRDefault="00D10C26" w:rsidP="00694EA4">
            <w:pPr>
              <w:tabs>
                <w:tab w:val="left" w:pos="567"/>
              </w:tabs>
              <w:autoSpaceDE w:val="0"/>
              <w:autoSpaceDN w:val="0"/>
              <w:adjustRightInd w:val="0"/>
              <w:rPr>
                <w:rFonts w:ascii="Arial" w:eastAsia="ArialMT" w:hAnsi="Arial" w:cs="Arial"/>
                <w:sz w:val="24"/>
                <w:szCs w:val="24"/>
              </w:rPr>
            </w:pPr>
            <w:r w:rsidRPr="00490909">
              <w:rPr>
                <w:rFonts w:ascii="Arial" w:eastAsia="MS Mincho" w:hAnsi="Arial" w:cs="Arial"/>
                <w:sz w:val="24"/>
                <w:szCs w:val="24"/>
              </w:rPr>
              <w:t xml:space="preserve">Внутреннее испытательное давление </w:t>
            </w:r>
          </w:p>
        </w:tc>
        <w:tc>
          <w:tcPr>
            <w:tcW w:w="1002" w:type="pct"/>
            <w:tcBorders>
              <w:top w:val="single" w:sz="4" w:space="0" w:color="auto"/>
              <w:left w:val="single" w:sz="4" w:space="0" w:color="auto"/>
              <w:bottom w:val="single" w:sz="4" w:space="0" w:color="auto"/>
            </w:tcBorders>
          </w:tcPr>
          <w:p w14:paraId="5C995273" w14:textId="77777777" w:rsidR="00D10C26" w:rsidRPr="00490909" w:rsidRDefault="00D10C26" w:rsidP="00694EA4">
            <w:pPr>
              <w:autoSpaceDE w:val="0"/>
              <w:autoSpaceDN w:val="0"/>
              <w:adjustRightInd w:val="0"/>
              <w:jc w:val="center"/>
              <w:rPr>
                <w:rFonts w:ascii="Arial" w:eastAsia="MS Mincho" w:hAnsi="Arial" w:cs="Arial"/>
                <w:sz w:val="24"/>
                <w:szCs w:val="24"/>
              </w:rPr>
            </w:pPr>
          </w:p>
          <w:p w14:paraId="00FCEB4F" w14:textId="77777777" w:rsidR="00D10C26" w:rsidRPr="00490909" w:rsidRDefault="00D10C26" w:rsidP="00694EA4">
            <w:pPr>
              <w:autoSpaceDE w:val="0"/>
              <w:autoSpaceDN w:val="0"/>
              <w:adjustRightInd w:val="0"/>
              <w:jc w:val="center"/>
              <w:rPr>
                <w:rFonts w:ascii="Arial" w:eastAsia="MS Mincho" w:hAnsi="Arial" w:cs="Arial"/>
                <w:sz w:val="24"/>
                <w:szCs w:val="24"/>
              </w:rPr>
            </w:pPr>
          </w:p>
          <w:p w14:paraId="38EAF58D" w14:textId="6D424CDF" w:rsidR="00D10C26" w:rsidRPr="00490909" w:rsidRDefault="00D10C26" w:rsidP="00694EA4">
            <w:pPr>
              <w:autoSpaceDE w:val="0"/>
              <w:autoSpaceDN w:val="0"/>
              <w:adjustRightInd w:val="0"/>
              <w:jc w:val="center"/>
              <w:rPr>
                <w:rFonts w:ascii="Arial" w:eastAsia="ArialMT" w:hAnsi="Arial" w:cs="Arial"/>
                <w:sz w:val="24"/>
                <w:szCs w:val="24"/>
              </w:rPr>
            </w:pPr>
            <w:r w:rsidRPr="00490909">
              <w:rPr>
                <w:rFonts w:ascii="Arial" w:eastAsia="MS Mincho" w:hAnsi="Arial" w:cs="Arial"/>
                <w:sz w:val="24"/>
                <w:szCs w:val="24"/>
              </w:rPr>
              <w:t>9,2 бар</w:t>
            </w:r>
          </w:p>
        </w:tc>
        <w:tc>
          <w:tcPr>
            <w:tcW w:w="586" w:type="pct"/>
            <w:vMerge/>
          </w:tcPr>
          <w:p w14:paraId="28DAFC70" w14:textId="77777777" w:rsidR="00D10C26" w:rsidRPr="00490909" w:rsidRDefault="00D10C26" w:rsidP="00694EA4">
            <w:pPr>
              <w:tabs>
                <w:tab w:val="left" w:pos="567"/>
              </w:tabs>
              <w:autoSpaceDE w:val="0"/>
              <w:autoSpaceDN w:val="0"/>
              <w:adjustRightInd w:val="0"/>
              <w:jc w:val="center"/>
              <w:rPr>
                <w:rFonts w:ascii="Arial" w:eastAsia="Calibri" w:hAnsi="Arial" w:cs="Arial"/>
                <w:bCs/>
                <w:sz w:val="24"/>
                <w:szCs w:val="24"/>
              </w:rPr>
            </w:pPr>
          </w:p>
        </w:tc>
      </w:tr>
      <w:tr w:rsidR="001B613D" w:rsidRPr="007F373C" w14:paraId="5614F988" w14:textId="77777777" w:rsidTr="001B613D">
        <w:trPr>
          <w:trHeight w:val="113"/>
        </w:trPr>
        <w:tc>
          <w:tcPr>
            <w:tcW w:w="1114" w:type="pct"/>
            <w:vMerge/>
          </w:tcPr>
          <w:p w14:paraId="643FDA12" w14:textId="77777777" w:rsidR="00D10C26" w:rsidRPr="00490909" w:rsidRDefault="00D10C26" w:rsidP="00694EA4">
            <w:pPr>
              <w:widowControl w:val="0"/>
              <w:autoSpaceDE w:val="0"/>
              <w:autoSpaceDN w:val="0"/>
              <w:jc w:val="center"/>
              <w:rPr>
                <w:rFonts w:ascii="Arial" w:eastAsia="Calibri" w:hAnsi="Arial" w:cs="Arial"/>
                <w:sz w:val="24"/>
                <w:szCs w:val="24"/>
              </w:rPr>
            </w:pPr>
          </w:p>
        </w:tc>
        <w:tc>
          <w:tcPr>
            <w:tcW w:w="1131" w:type="pct"/>
            <w:vMerge/>
          </w:tcPr>
          <w:p w14:paraId="009DCD4B" w14:textId="77777777" w:rsidR="00D10C26" w:rsidRPr="00490909" w:rsidRDefault="00D10C26" w:rsidP="00694EA4">
            <w:pPr>
              <w:widowControl w:val="0"/>
              <w:autoSpaceDE w:val="0"/>
              <w:autoSpaceDN w:val="0"/>
              <w:jc w:val="center"/>
              <w:rPr>
                <w:rFonts w:ascii="Arial" w:eastAsia="Calibri" w:hAnsi="Arial" w:cs="Arial"/>
                <w:sz w:val="24"/>
                <w:szCs w:val="24"/>
              </w:rPr>
            </w:pPr>
          </w:p>
        </w:tc>
        <w:tc>
          <w:tcPr>
            <w:tcW w:w="1167" w:type="pct"/>
            <w:tcBorders>
              <w:top w:val="single" w:sz="4" w:space="0" w:color="auto"/>
              <w:bottom w:val="single" w:sz="4" w:space="0" w:color="auto"/>
              <w:right w:val="single" w:sz="4" w:space="0" w:color="auto"/>
            </w:tcBorders>
          </w:tcPr>
          <w:p w14:paraId="40D9672D" w14:textId="238BF4D2" w:rsidR="00D10C26" w:rsidRPr="00490909" w:rsidRDefault="00D10C26" w:rsidP="00694EA4">
            <w:pPr>
              <w:tabs>
                <w:tab w:val="left" w:pos="567"/>
              </w:tabs>
              <w:autoSpaceDE w:val="0"/>
              <w:autoSpaceDN w:val="0"/>
              <w:adjustRightInd w:val="0"/>
              <w:rPr>
                <w:rFonts w:ascii="Arial" w:eastAsia="ArialMT" w:hAnsi="Arial" w:cs="Arial"/>
                <w:sz w:val="24"/>
                <w:szCs w:val="24"/>
              </w:rPr>
            </w:pPr>
            <w:r w:rsidRPr="00490909">
              <w:rPr>
                <w:rFonts w:ascii="Arial" w:eastAsia="MS Mincho" w:hAnsi="Arial" w:cs="Arial"/>
                <w:sz w:val="24"/>
                <w:szCs w:val="24"/>
              </w:rPr>
              <w:t>Время испытания</w:t>
            </w:r>
          </w:p>
        </w:tc>
        <w:tc>
          <w:tcPr>
            <w:tcW w:w="1002" w:type="pct"/>
            <w:tcBorders>
              <w:top w:val="single" w:sz="4" w:space="0" w:color="auto"/>
              <w:left w:val="single" w:sz="4" w:space="0" w:color="auto"/>
              <w:bottom w:val="single" w:sz="4" w:space="0" w:color="auto"/>
            </w:tcBorders>
          </w:tcPr>
          <w:p w14:paraId="6F57F446" w14:textId="78187F35" w:rsidR="00D10C26" w:rsidRPr="00490909" w:rsidRDefault="00BB664D" w:rsidP="00694EA4">
            <w:pPr>
              <w:autoSpaceDE w:val="0"/>
              <w:autoSpaceDN w:val="0"/>
              <w:adjustRightInd w:val="0"/>
              <w:jc w:val="center"/>
              <w:rPr>
                <w:rFonts w:ascii="Arial" w:eastAsia="ArialMT" w:hAnsi="Arial" w:cs="Arial"/>
                <w:sz w:val="24"/>
                <w:szCs w:val="24"/>
              </w:rPr>
            </w:pPr>
            <w:r w:rsidRPr="00490909">
              <w:rPr>
                <w:rFonts w:ascii="Arial" w:eastAsia="MS Mincho" w:hAnsi="Arial" w:cs="Arial"/>
                <w:sz w:val="24"/>
                <w:szCs w:val="24"/>
              </w:rPr>
              <w:t xml:space="preserve">≥ </w:t>
            </w:r>
            <w:r w:rsidR="00D10C26" w:rsidRPr="00490909">
              <w:rPr>
                <w:rFonts w:ascii="Arial" w:eastAsia="MS Mincho" w:hAnsi="Arial" w:cs="Arial"/>
                <w:sz w:val="24"/>
                <w:szCs w:val="24"/>
              </w:rPr>
              <w:t>300 ч</w:t>
            </w:r>
          </w:p>
        </w:tc>
        <w:tc>
          <w:tcPr>
            <w:tcW w:w="586" w:type="pct"/>
            <w:vMerge/>
          </w:tcPr>
          <w:p w14:paraId="1C431F50" w14:textId="77777777" w:rsidR="00D10C26" w:rsidRPr="00490909" w:rsidRDefault="00D10C26" w:rsidP="00694EA4">
            <w:pPr>
              <w:tabs>
                <w:tab w:val="left" w:pos="567"/>
              </w:tabs>
              <w:autoSpaceDE w:val="0"/>
              <w:autoSpaceDN w:val="0"/>
              <w:adjustRightInd w:val="0"/>
              <w:jc w:val="center"/>
              <w:rPr>
                <w:rFonts w:ascii="Arial" w:eastAsia="Calibri" w:hAnsi="Arial" w:cs="Arial"/>
                <w:bCs/>
                <w:sz w:val="24"/>
                <w:szCs w:val="24"/>
              </w:rPr>
            </w:pPr>
          </w:p>
        </w:tc>
      </w:tr>
      <w:tr w:rsidR="001B613D" w:rsidRPr="007F373C" w14:paraId="1EEAF37A" w14:textId="77777777" w:rsidTr="001B613D">
        <w:trPr>
          <w:trHeight w:val="113"/>
        </w:trPr>
        <w:tc>
          <w:tcPr>
            <w:tcW w:w="1114" w:type="pct"/>
            <w:vMerge/>
          </w:tcPr>
          <w:p w14:paraId="12394D49" w14:textId="77777777" w:rsidR="00D10C26" w:rsidRPr="00490909" w:rsidRDefault="00D10C26" w:rsidP="00694EA4">
            <w:pPr>
              <w:widowControl w:val="0"/>
              <w:autoSpaceDE w:val="0"/>
              <w:autoSpaceDN w:val="0"/>
              <w:jc w:val="center"/>
              <w:rPr>
                <w:rFonts w:ascii="Arial" w:eastAsia="Calibri" w:hAnsi="Arial" w:cs="Arial"/>
                <w:sz w:val="24"/>
                <w:szCs w:val="24"/>
              </w:rPr>
            </w:pPr>
          </w:p>
        </w:tc>
        <w:tc>
          <w:tcPr>
            <w:tcW w:w="1131" w:type="pct"/>
            <w:vMerge/>
          </w:tcPr>
          <w:p w14:paraId="3B569EF2" w14:textId="77777777" w:rsidR="00D10C26" w:rsidRPr="00490909" w:rsidRDefault="00D10C26" w:rsidP="00694EA4">
            <w:pPr>
              <w:widowControl w:val="0"/>
              <w:autoSpaceDE w:val="0"/>
              <w:autoSpaceDN w:val="0"/>
              <w:jc w:val="center"/>
              <w:rPr>
                <w:rFonts w:ascii="Arial" w:eastAsia="Calibri" w:hAnsi="Arial" w:cs="Arial"/>
                <w:sz w:val="24"/>
                <w:szCs w:val="24"/>
              </w:rPr>
            </w:pPr>
          </w:p>
        </w:tc>
        <w:tc>
          <w:tcPr>
            <w:tcW w:w="1167" w:type="pct"/>
            <w:tcBorders>
              <w:top w:val="single" w:sz="4" w:space="0" w:color="auto"/>
              <w:bottom w:val="single" w:sz="4" w:space="0" w:color="auto"/>
              <w:right w:val="single" w:sz="4" w:space="0" w:color="auto"/>
            </w:tcBorders>
          </w:tcPr>
          <w:p w14:paraId="051C70F3" w14:textId="512E1D68" w:rsidR="00D10C26" w:rsidRPr="00490909" w:rsidRDefault="00D10C26" w:rsidP="00694EA4">
            <w:pPr>
              <w:tabs>
                <w:tab w:val="left" w:pos="567"/>
              </w:tabs>
              <w:autoSpaceDE w:val="0"/>
              <w:autoSpaceDN w:val="0"/>
              <w:adjustRightInd w:val="0"/>
              <w:rPr>
                <w:rFonts w:ascii="Arial" w:eastAsia="ArialMT" w:hAnsi="Arial" w:cs="Arial"/>
                <w:sz w:val="24"/>
                <w:szCs w:val="24"/>
              </w:rPr>
            </w:pPr>
            <w:r w:rsidRPr="00490909">
              <w:rPr>
                <w:rFonts w:ascii="Arial" w:eastAsia="MS Mincho" w:hAnsi="Arial" w:cs="Arial"/>
                <w:sz w:val="24"/>
                <w:szCs w:val="24"/>
              </w:rPr>
              <w:t>Среда испытаний</w:t>
            </w:r>
          </w:p>
        </w:tc>
        <w:tc>
          <w:tcPr>
            <w:tcW w:w="1002" w:type="pct"/>
            <w:tcBorders>
              <w:top w:val="single" w:sz="4" w:space="0" w:color="auto"/>
              <w:left w:val="single" w:sz="4" w:space="0" w:color="auto"/>
              <w:bottom w:val="single" w:sz="4" w:space="0" w:color="auto"/>
            </w:tcBorders>
          </w:tcPr>
          <w:p w14:paraId="2F25D53F" w14:textId="73B1FC94" w:rsidR="00D10C26" w:rsidRPr="00490909" w:rsidRDefault="00D10C26" w:rsidP="00694EA4">
            <w:pPr>
              <w:autoSpaceDE w:val="0"/>
              <w:autoSpaceDN w:val="0"/>
              <w:adjustRightInd w:val="0"/>
              <w:jc w:val="center"/>
              <w:rPr>
                <w:rFonts w:ascii="Arial" w:eastAsia="ArialMT" w:hAnsi="Arial" w:cs="Arial"/>
                <w:sz w:val="24"/>
                <w:szCs w:val="24"/>
              </w:rPr>
            </w:pPr>
            <w:r w:rsidRPr="00490909">
              <w:rPr>
                <w:rFonts w:ascii="Arial" w:eastAsia="MS Mincho" w:hAnsi="Arial" w:cs="Arial"/>
                <w:sz w:val="24"/>
                <w:szCs w:val="24"/>
              </w:rPr>
              <w:t>Вода в нонилфенол-этоксилате</w:t>
            </w:r>
            <w:r w:rsidRPr="00490909">
              <w:rPr>
                <w:rFonts w:ascii="Arial" w:eastAsia="MS Mincho" w:hAnsi="Arial" w:cs="Arial"/>
                <w:sz w:val="24"/>
                <w:szCs w:val="24"/>
                <w:vertAlign w:val="superscript"/>
              </w:rPr>
              <w:t>1</w:t>
            </w:r>
            <w:r w:rsidR="000C1AA7" w:rsidRPr="00490909">
              <w:rPr>
                <w:rFonts w:ascii="Arial" w:eastAsia="MS Mincho" w:hAnsi="Arial" w:cs="Arial"/>
                <w:sz w:val="24"/>
                <w:szCs w:val="24"/>
                <w:vertAlign w:val="superscript"/>
              </w:rPr>
              <w:t>2</w:t>
            </w:r>
            <w:r w:rsidRPr="00490909">
              <w:rPr>
                <w:rFonts w:ascii="Arial" w:eastAsia="MS Mincho" w:hAnsi="Arial" w:cs="Arial"/>
                <w:sz w:val="24"/>
                <w:szCs w:val="24"/>
                <w:vertAlign w:val="superscript"/>
              </w:rPr>
              <w:t>)</w:t>
            </w:r>
          </w:p>
        </w:tc>
        <w:tc>
          <w:tcPr>
            <w:tcW w:w="586" w:type="pct"/>
            <w:vMerge/>
          </w:tcPr>
          <w:p w14:paraId="5972A9DA" w14:textId="77777777" w:rsidR="00D10C26" w:rsidRPr="00490909" w:rsidRDefault="00D10C26" w:rsidP="00694EA4">
            <w:pPr>
              <w:tabs>
                <w:tab w:val="left" w:pos="567"/>
              </w:tabs>
              <w:autoSpaceDE w:val="0"/>
              <w:autoSpaceDN w:val="0"/>
              <w:adjustRightInd w:val="0"/>
              <w:jc w:val="center"/>
              <w:rPr>
                <w:rFonts w:ascii="Arial" w:eastAsia="Calibri" w:hAnsi="Arial" w:cs="Arial"/>
                <w:bCs/>
                <w:sz w:val="24"/>
                <w:szCs w:val="24"/>
              </w:rPr>
            </w:pPr>
          </w:p>
        </w:tc>
      </w:tr>
      <w:tr w:rsidR="001B613D" w:rsidRPr="007F373C" w14:paraId="441D1EFF" w14:textId="77777777" w:rsidTr="001B613D">
        <w:trPr>
          <w:trHeight w:val="113"/>
        </w:trPr>
        <w:tc>
          <w:tcPr>
            <w:tcW w:w="1114" w:type="pct"/>
            <w:vMerge/>
            <w:tcBorders>
              <w:bottom w:val="nil"/>
            </w:tcBorders>
          </w:tcPr>
          <w:p w14:paraId="65CEC696" w14:textId="77777777" w:rsidR="00D10C26" w:rsidRPr="00490909" w:rsidRDefault="00D10C26" w:rsidP="00694EA4">
            <w:pPr>
              <w:widowControl w:val="0"/>
              <w:autoSpaceDE w:val="0"/>
              <w:autoSpaceDN w:val="0"/>
              <w:jc w:val="center"/>
              <w:rPr>
                <w:rFonts w:ascii="Arial" w:eastAsia="Calibri" w:hAnsi="Arial" w:cs="Arial"/>
                <w:sz w:val="24"/>
                <w:szCs w:val="24"/>
              </w:rPr>
            </w:pPr>
          </w:p>
        </w:tc>
        <w:tc>
          <w:tcPr>
            <w:tcW w:w="1131" w:type="pct"/>
            <w:vMerge/>
            <w:tcBorders>
              <w:bottom w:val="nil"/>
            </w:tcBorders>
          </w:tcPr>
          <w:p w14:paraId="48A54388" w14:textId="77777777" w:rsidR="00D10C26" w:rsidRPr="00490909" w:rsidRDefault="00D10C26" w:rsidP="00694EA4">
            <w:pPr>
              <w:widowControl w:val="0"/>
              <w:autoSpaceDE w:val="0"/>
              <w:autoSpaceDN w:val="0"/>
              <w:jc w:val="center"/>
              <w:rPr>
                <w:rFonts w:ascii="Arial" w:eastAsia="Calibri" w:hAnsi="Arial" w:cs="Arial"/>
                <w:sz w:val="24"/>
                <w:szCs w:val="24"/>
              </w:rPr>
            </w:pPr>
          </w:p>
        </w:tc>
        <w:tc>
          <w:tcPr>
            <w:tcW w:w="1167" w:type="pct"/>
            <w:tcBorders>
              <w:top w:val="single" w:sz="4" w:space="0" w:color="auto"/>
              <w:bottom w:val="single" w:sz="4" w:space="0" w:color="auto"/>
              <w:right w:val="single" w:sz="4" w:space="0" w:color="auto"/>
            </w:tcBorders>
          </w:tcPr>
          <w:p w14:paraId="071C867C" w14:textId="66EE1DF3" w:rsidR="00D10C26" w:rsidRPr="00490909" w:rsidRDefault="0086664D" w:rsidP="00694EA4">
            <w:pPr>
              <w:tabs>
                <w:tab w:val="left" w:pos="567"/>
              </w:tabs>
              <w:autoSpaceDE w:val="0"/>
              <w:autoSpaceDN w:val="0"/>
              <w:adjustRightInd w:val="0"/>
              <w:rPr>
                <w:rFonts w:ascii="Arial" w:eastAsia="ArialMT" w:hAnsi="Arial" w:cs="Arial"/>
                <w:sz w:val="24"/>
                <w:szCs w:val="24"/>
              </w:rPr>
            </w:pPr>
            <w:r w:rsidRPr="00490909">
              <w:rPr>
                <w:rFonts w:ascii="Arial" w:eastAsia="MS Mincho" w:hAnsi="Arial" w:cs="Arial"/>
                <w:sz w:val="24"/>
                <w:szCs w:val="24"/>
              </w:rPr>
              <w:t>Количество образцов</w:t>
            </w:r>
            <w:r w:rsidR="00D10C26" w:rsidRPr="00490909">
              <w:rPr>
                <w:rFonts w:ascii="Arial" w:eastAsia="MS Mincho" w:hAnsi="Arial" w:cs="Arial"/>
                <w:sz w:val="24"/>
                <w:szCs w:val="24"/>
              </w:rPr>
              <w:t xml:space="preserve"> для испытания</w:t>
            </w:r>
            <w:r w:rsidR="00383404" w:rsidRPr="00490909">
              <w:rPr>
                <w:rFonts w:ascii="Arial" w:eastAsia="MS Mincho" w:hAnsi="Arial" w:cs="Arial"/>
                <w:sz w:val="24"/>
                <w:szCs w:val="24"/>
                <w:vertAlign w:val="superscript"/>
                <w:lang w:val="en-US"/>
              </w:rPr>
              <w:t>3</w:t>
            </w:r>
            <w:r w:rsidR="00D10C26" w:rsidRPr="00490909">
              <w:rPr>
                <w:rFonts w:ascii="Arial" w:eastAsia="MS Mincho" w:hAnsi="Arial" w:cs="Arial"/>
                <w:sz w:val="24"/>
                <w:szCs w:val="24"/>
                <w:vertAlign w:val="superscript"/>
              </w:rPr>
              <w:t>)</w:t>
            </w:r>
          </w:p>
        </w:tc>
        <w:tc>
          <w:tcPr>
            <w:tcW w:w="1002" w:type="pct"/>
            <w:tcBorders>
              <w:top w:val="single" w:sz="4" w:space="0" w:color="auto"/>
              <w:left w:val="single" w:sz="4" w:space="0" w:color="auto"/>
              <w:bottom w:val="single" w:sz="4" w:space="0" w:color="auto"/>
            </w:tcBorders>
          </w:tcPr>
          <w:p w14:paraId="6C6000DC" w14:textId="35B78863" w:rsidR="00D10C26" w:rsidRPr="00490909" w:rsidRDefault="00983907" w:rsidP="00F027B8">
            <w:pPr>
              <w:autoSpaceDE w:val="0"/>
              <w:autoSpaceDN w:val="0"/>
              <w:adjustRightInd w:val="0"/>
              <w:jc w:val="center"/>
              <w:rPr>
                <w:rFonts w:ascii="Arial" w:eastAsia="ArialMT" w:hAnsi="Arial" w:cs="Arial"/>
                <w:b/>
                <w:i/>
                <w:sz w:val="24"/>
                <w:szCs w:val="24"/>
              </w:rPr>
            </w:pPr>
            <w:r w:rsidRPr="00490909">
              <w:rPr>
                <w:rFonts w:ascii="Arial" w:eastAsia="MS Mincho" w:hAnsi="Arial" w:cs="Arial"/>
                <w:b/>
                <w:i/>
                <w:sz w:val="24"/>
                <w:szCs w:val="24"/>
              </w:rPr>
              <w:t>1</w:t>
            </w:r>
          </w:p>
        </w:tc>
        <w:tc>
          <w:tcPr>
            <w:tcW w:w="586" w:type="pct"/>
            <w:vMerge/>
            <w:tcBorders>
              <w:bottom w:val="nil"/>
            </w:tcBorders>
          </w:tcPr>
          <w:p w14:paraId="3A0DF281" w14:textId="77777777" w:rsidR="00D10C26" w:rsidRPr="00490909" w:rsidRDefault="00D10C26" w:rsidP="00694EA4">
            <w:pPr>
              <w:tabs>
                <w:tab w:val="left" w:pos="567"/>
              </w:tabs>
              <w:autoSpaceDE w:val="0"/>
              <w:autoSpaceDN w:val="0"/>
              <w:adjustRightInd w:val="0"/>
              <w:jc w:val="center"/>
              <w:rPr>
                <w:rFonts w:ascii="Arial" w:eastAsia="Calibri" w:hAnsi="Arial" w:cs="Arial"/>
                <w:bCs/>
                <w:sz w:val="24"/>
                <w:szCs w:val="24"/>
              </w:rPr>
            </w:pPr>
          </w:p>
        </w:tc>
      </w:tr>
      <w:tr w:rsidR="001B613D" w:rsidRPr="007F373C" w14:paraId="1DA1B5D5" w14:textId="77777777" w:rsidTr="001B613D">
        <w:trPr>
          <w:trHeight w:val="113"/>
        </w:trPr>
        <w:tc>
          <w:tcPr>
            <w:tcW w:w="1114" w:type="pct"/>
            <w:vMerge w:val="restart"/>
          </w:tcPr>
          <w:p w14:paraId="1F0FBEF3" w14:textId="0E33A524" w:rsidR="00D10C26" w:rsidRPr="00490909" w:rsidRDefault="00983907" w:rsidP="00694EA4">
            <w:pPr>
              <w:widowControl w:val="0"/>
              <w:autoSpaceDE w:val="0"/>
              <w:autoSpaceDN w:val="0"/>
              <w:jc w:val="center"/>
              <w:rPr>
                <w:rFonts w:ascii="Arial" w:eastAsia="Calibri" w:hAnsi="Arial" w:cs="Arial"/>
                <w:sz w:val="24"/>
                <w:szCs w:val="24"/>
              </w:rPr>
            </w:pPr>
            <w:r w:rsidRPr="00490909">
              <w:rPr>
                <w:rFonts w:ascii="Arial" w:eastAsia="MS Mincho" w:hAnsi="Arial" w:cs="Arial"/>
                <w:sz w:val="24"/>
                <w:szCs w:val="24"/>
              </w:rPr>
              <w:t>7</w:t>
            </w:r>
            <w:r w:rsidR="00D10C26" w:rsidRPr="00490909">
              <w:rPr>
                <w:rFonts w:ascii="Arial" w:eastAsia="MS Mincho" w:hAnsi="Arial" w:cs="Arial"/>
                <w:sz w:val="24"/>
                <w:szCs w:val="24"/>
              </w:rPr>
              <w:t xml:space="preserve"> </w:t>
            </w:r>
            <w:r w:rsidR="007A703A" w:rsidRPr="00490909">
              <w:rPr>
                <w:rFonts w:ascii="Arial" w:eastAsia="MS Mincho" w:hAnsi="Arial" w:cs="Arial"/>
                <w:sz w:val="24"/>
                <w:szCs w:val="24"/>
              </w:rPr>
              <w:t>МДУ</w:t>
            </w:r>
            <w:r w:rsidR="00031DDA" w:rsidRPr="00490909">
              <w:rPr>
                <w:rFonts w:ascii="Arial" w:eastAsia="MS Mincho" w:hAnsi="Arial" w:cs="Arial"/>
                <w:sz w:val="24"/>
                <w:szCs w:val="24"/>
                <w:vertAlign w:val="superscript"/>
              </w:rPr>
              <w:t>1</w:t>
            </w:r>
            <w:r w:rsidR="000C1AA7" w:rsidRPr="00490909">
              <w:rPr>
                <w:rFonts w:ascii="Arial" w:eastAsia="MS Mincho" w:hAnsi="Arial" w:cs="Arial"/>
                <w:sz w:val="24"/>
                <w:szCs w:val="24"/>
                <w:vertAlign w:val="superscript"/>
              </w:rPr>
              <w:t>3</w:t>
            </w:r>
            <w:r w:rsidR="00D10C26" w:rsidRPr="00490909">
              <w:rPr>
                <w:rFonts w:ascii="Arial" w:eastAsia="MS Mincho" w:hAnsi="Arial" w:cs="Arial"/>
                <w:sz w:val="24"/>
                <w:szCs w:val="24"/>
                <w:vertAlign w:val="superscript"/>
              </w:rPr>
              <w:t>)</w:t>
            </w:r>
            <w:r w:rsidR="0096274E" w:rsidRPr="00490909">
              <w:rPr>
                <w:rFonts w:ascii="Arial" w:eastAsia="MS Mincho" w:hAnsi="Arial" w:cs="Arial"/>
                <w:sz w:val="24"/>
                <w:szCs w:val="24"/>
                <w:vertAlign w:val="superscript"/>
              </w:rPr>
              <w:t xml:space="preserve"> </w:t>
            </w:r>
            <w:r w:rsidR="0096274E" w:rsidRPr="00490909">
              <w:rPr>
                <w:rFonts w:ascii="Arial" w:eastAsia="MS Mincho" w:hAnsi="Arial" w:cs="Arial"/>
                <w:sz w:val="24"/>
                <w:szCs w:val="24"/>
              </w:rPr>
              <w:t>для</w:t>
            </w:r>
            <w:r w:rsidR="0096274E" w:rsidRPr="00490909">
              <w:rPr>
                <w:rFonts w:ascii="Arial" w:eastAsia="MS Mincho" w:hAnsi="Arial" w:cs="Arial"/>
                <w:sz w:val="24"/>
                <w:szCs w:val="24"/>
                <w:vertAlign w:val="superscript"/>
              </w:rPr>
              <w:t xml:space="preserve"> </w:t>
            </w:r>
            <w:r w:rsidR="0096274E" w:rsidRPr="00490909">
              <w:rPr>
                <w:rFonts w:ascii="Arial" w:eastAsia="Calibri" w:hAnsi="Arial" w:cs="Arial"/>
                <w:sz w:val="24"/>
                <w:szCs w:val="24"/>
              </w:rPr>
              <w:t>труб из ПЭ 100-</w:t>
            </w:r>
            <w:r w:rsidR="0096274E" w:rsidRPr="00490909">
              <w:rPr>
                <w:rFonts w:ascii="Arial" w:eastAsia="Calibri" w:hAnsi="Arial" w:cs="Arial"/>
                <w:sz w:val="24"/>
                <w:szCs w:val="24"/>
                <w:lang w:val="en-US"/>
              </w:rPr>
              <w:t>RC</w:t>
            </w:r>
          </w:p>
        </w:tc>
        <w:tc>
          <w:tcPr>
            <w:tcW w:w="1131" w:type="pct"/>
            <w:vMerge w:val="restart"/>
          </w:tcPr>
          <w:p w14:paraId="3A1D3D74" w14:textId="6409E3D3" w:rsidR="00D10C26" w:rsidRPr="00490909" w:rsidRDefault="00622723" w:rsidP="00694EA4">
            <w:pPr>
              <w:widowControl w:val="0"/>
              <w:autoSpaceDE w:val="0"/>
              <w:autoSpaceDN w:val="0"/>
              <w:jc w:val="center"/>
              <w:rPr>
                <w:rFonts w:ascii="Arial" w:eastAsia="Calibri" w:hAnsi="Arial" w:cs="Arial"/>
                <w:sz w:val="24"/>
                <w:szCs w:val="24"/>
              </w:rPr>
            </w:pPr>
            <w:r w:rsidRPr="00490909">
              <w:rPr>
                <w:rFonts w:ascii="Arial" w:eastAsia="MS Mincho" w:hAnsi="Arial" w:cs="Arial"/>
                <w:iCs/>
                <w:sz w:val="24"/>
                <w:szCs w:val="24"/>
                <w:lang w:val="en-US"/>
              </w:rPr>
              <w:t xml:space="preserve">&lt;Gp&gt; </w:t>
            </w:r>
            <w:r w:rsidR="00881EAF" w:rsidRPr="00490909">
              <w:rPr>
                <w:rFonts w:ascii="Arial" w:eastAsia="MS Mincho" w:hAnsi="Arial" w:cs="Arial"/>
                <w:iCs/>
                <w:sz w:val="24"/>
                <w:szCs w:val="24"/>
                <w:lang w:val="en-US"/>
              </w:rPr>
              <w:t>≥</w:t>
            </w:r>
            <w:r w:rsidR="00CA01AA" w:rsidRPr="00490909">
              <w:rPr>
                <w:rFonts w:ascii="Arial" w:eastAsia="MS Mincho" w:hAnsi="Arial" w:cs="Arial"/>
                <w:iCs/>
                <w:sz w:val="24"/>
                <w:szCs w:val="24"/>
              </w:rPr>
              <w:t xml:space="preserve"> </w:t>
            </w:r>
            <w:r w:rsidR="00D10C26" w:rsidRPr="00490909">
              <w:rPr>
                <w:rFonts w:ascii="Arial" w:eastAsia="ArialMT" w:hAnsi="Arial" w:cs="Arial"/>
                <w:iCs/>
                <w:sz w:val="24"/>
                <w:szCs w:val="24"/>
                <w:lang w:val="en-US"/>
              </w:rPr>
              <w:t>50</w:t>
            </w:r>
            <w:r w:rsidR="00D10C26" w:rsidRPr="00490909">
              <w:rPr>
                <w:rFonts w:ascii="Arial" w:eastAsia="ArialMT" w:hAnsi="Arial" w:cs="Arial"/>
                <w:iCs/>
                <w:sz w:val="24"/>
                <w:szCs w:val="24"/>
              </w:rPr>
              <w:t xml:space="preserve"> МПа</w:t>
            </w:r>
          </w:p>
        </w:tc>
        <w:tc>
          <w:tcPr>
            <w:tcW w:w="1167" w:type="pct"/>
            <w:tcBorders>
              <w:top w:val="single" w:sz="4" w:space="0" w:color="auto"/>
              <w:bottom w:val="single" w:sz="4" w:space="0" w:color="auto"/>
              <w:right w:val="single" w:sz="4" w:space="0" w:color="auto"/>
            </w:tcBorders>
          </w:tcPr>
          <w:p w14:paraId="0ECB686E" w14:textId="709E1B0B" w:rsidR="00D10C26" w:rsidRPr="00490909" w:rsidRDefault="00D10C26" w:rsidP="00694EA4">
            <w:pPr>
              <w:tabs>
                <w:tab w:val="left" w:pos="567"/>
              </w:tabs>
              <w:autoSpaceDE w:val="0"/>
              <w:autoSpaceDN w:val="0"/>
              <w:adjustRightInd w:val="0"/>
              <w:rPr>
                <w:rFonts w:ascii="Arial" w:eastAsia="ArialMT" w:hAnsi="Arial" w:cs="Arial"/>
                <w:sz w:val="24"/>
                <w:szCs w:val="24"/>
              </w:rPr>
            </w:pPr>
            <w:r w:rsidRPr="00490909">
              <w:rPr>
                <w:rFonts w:ascii="Arial" w:eastAsia="MS Mincho" w:hAnsi="Arial" w:cs="Arial"/>
                <w:sz w:val="24"/>
                <w:szCs w:val="24"/>
              </w:rPr>
              <w:t>Образец для испытания</w:t>
            </w:r>
          </w:p>
        </w:tc>
        <w:tc>
          <w:tcPr>
            <w:tcW w:w="1002" w:type="pct"/>
            <w:tcBorders>
              <w:top w:val="single" w:sz="4" w:space="0" w:color="auto"/>
              <w:left w:val="single" w:sz="4" w:space="0" w:color="auto"/>
              <w:bottom w:val="single" w:sz="4" w:space="0" w:color="auto"/>
            </w:tcBorders>
          </w:tcPr>
          <w:p w14:paraId="2C71FCE8" w14:textId="6E5314CA" w:rsidR="00D10C26" w:rsidRPr="00490909" w:rsidRDefault="00166B93" w:rsidP="00694EA4">
            <w:pPr>
              <w:autoSpaceDE w:val="0"/>
              <w:autoSpaceDN w:val="0"/>
              <w:adjustRightInd w:val="0"/>
              <w:jc w:val="center"/>
              <w:rPr>
                <w:rFonts w:ascii="Arial" w:eastAsia="ArialMT" w:hAnsi="Arial" w:cs="Arial"/>
                <w:sz w:val="24"/>
                <w:szCs w:val="24"/>
              </w:rPr>
            </w:pPr>
            <w:r w:rsidRPr="00490909">
              <w:rPr>
                <w:rFonts w:ascii="Arial" w:eastAsia="MS Mincho" w:hAnsi="Arial" w:cs="Arial"/>
                <w:sz w:val="24"/>
                <w:szCs w:val="24"/>
              </w:rPr>
              <w:t>Лопатки, выру</w:t>
            </w:r>
            <w:r w:rsidR="001B613D" w:rsidRPr="00490909">
              <w:rPr>
                <w:rFonts w:ascii="Arial" w:eastAsia="MS Mincho" w:hAnsi="Arial" w:cs="Arial"/>
                <w:sz w:val="24"/>
                <w:szCs w:val="24"/>
              </w:rPr>
              <w:t>бленные из п</w:t>
            </w:r>
            <w:r w:rsidR="00622723" w:rsidRPr="00490909">
              <w:rPr>
                <w:rFonts w:ascii="Arial" w:eastAsia="MS Mincho" w:hAnsi="Arial" w:cs="Arial"/>
                <w:sz w:val="24"/>
                <w:szCs w:val="24"/>
              </w:rPr>
              <w:t>ластин</w:t>
            </w:r>
            <w:r w:rsidR="001B613D" w:rsidRPr="00490909">
              <w:rPr>
                <w:rFonts w:ascii="Arial" w:eastAsia="MS Mincho" w:hAnsi="Arial" w:cs="Arial"/>
                <w:sz w:val="24"/>
                <w:szCs w:val="24"/>
              </w:rPr>
              <w:t>ы</w:t>
            </w:r>
            <w:r w:rsidR="00D10C26" w:rsidRPr="00490909">
              <w:rPr>
                <w:rFonts w:ascii="Arial" w:eastAsia="MS Mincho" w:hAnsi="Arial" w:cs="Arial"/>
                <w:sz w:val="24"/>
                <w:szCs w:val="24"/>
              </w:rPr>
              <w:t>, изготовленн</w:t>
            </w:r>
            <w:r w:rsidR="001B613D" w:rsidRPr="00490909">
              <w:rPr>
                <w:rFonts w:ascii="Arial" w:eastAsia="MS Mincho" w:hAnsi="Arial" w:cs="Arial"/>
                <w:sz w:val="24"/>
                <w:szCs w:val="24"/>
              </w:rPr>
              <w:t>ой</w:t>
            </w:r>
            <w:r w:rsidR="00D10C26" w:rsidRPr="00490909">
              <w:rPr>
                <w:rFonts w:ascii="Arial" w:eastAsia="MS Mincho" w:hAnsi="Arial" w:cs="Arial"/>
                <w:sz w:val="24"/>
                <w:szCs w:val="24"/>
              </w:rPr>
              <w:t xml:space="preserve"> прессованием из измельченной трубы</w:t>
            </w:r>
            <w:r w:rsidR="00A415FD" w:rsidRPr="00490909">
              <w:rPr>
                <w:rFonts w:ascii="Arial" w:eastAsia="MS Mincho" w:hAnsi="Arial" w:cs="Arial"/>
                <w:sz w:val="24"/>
                <w:szCs w:val="24"/>
                <w:vertAlign w:val="superscript"/>
              </w:rPr>
              <w:t>1</w:t>
            </w:r>
            <w:r w:rsidR="000C1AA7" w:rsidRPr="00490909">
              <w:rPr>
                <w:rFonts w:ascii="Arial" w:eastAsia="MS Mincho" w:hAnsi="Arial" w:cs="Arial"/>
                <w:sz w:val="24"/>
                <w:szCs w:val="24"/>
                <w:vertAlign w:val="superscript"/>
              </w:rPr>
              <w:t>4</w:t>
            </w:r>
            <w:r w:rsidR="00D10C26" w:rsidRPr="00490909">
              <w:rPr>
                <w:rFonts w:ascii="Arial" w:eastAsia="MS Mincho" w:hAnsi="Arial" w:cs="Arial"/>
                <w:sz w:val="24"/>
                <w:szCs w:val="24"/>
                <w:vertAlign w:val="superscript"/>
              </w:rPr>
              <w:t>)</w:t>
            </w:r>
          </w:p>
        </w:tc>
        <w:tc>
          <w:tcPr>
            <w:tcW w:w="586" w:type="pct"/>
            <w:vMerge w:val="restart"/>
          </w:tcPr>
          <w:p w14:paraId="2C002BEC" w14:textId="63D59D09" w:rsidR="00D10C26" w:rsidRPr="00490909" w:rsidRDefault="00D10C26" w:rsidP="00694EA4">
            <w:pPr>
              <w:tabs>
                <w:tab w:val="left" w:pos="567"/>
              </w:tabs>
              <w:autoSpaceDE w:val="0"/>
              <w:autoSpaceDN w:val="0"/>
              <w:adjustRightInd w:val="0"/>
              <w:jc w:val="center"/>
              <w:rPr>
                <w:rFonts w:ascii="Arial" w:eastAsia="Calibri" w:hAnsi="Arial" w:cs="Arial"/>
                <w:bCs/>
                <w:sz w:val="24"/>
                <w:szCs w:val="24"/>
              </w:rPr>
            </w:pPr>
            <w:r w:rsidRPr="00490909">
              <w:rPr>
                <w:rFonts w:ascii="Arial" w:eastAsia="MS Mincho" w:hAnsi="Arial" w:cs="Arial"/>
                <w:sz w:val="24"/>
                <w:szCs w:val="24"/>
              </w:rPr>
              <w:t>По ГОСТ ISO 18488</w:t>
            </w:r>
          </w:p>
        </w:tc>
      </w:tr>
      <w:tr w:rsidR="001B613D" w:rsidRPr="007F373C" w14:paraId="54710648" w14:textId="77777777" w:rsidTr="001B613D">
        <w:trPr>
          <w:trHeight w:val="113"/>
        </w:trPr>
        <w:tc>
          <w:tcPr>
            <w:tcW w:w="1114" w:type="pct"/>
            <w:vMerge/>
          </w:tcPr>
          <w:p w14:paraId="12F128DA" w14:textId="77777777" w:rsidR="00D10C26" w:rsidRPr="00490909" w:rsidRDefault="00D10C26" w:rsidP="00694EA4">
            <w:pPr>
              <w:widowControl w:val="0"/>
              <w:autoSpaceDE w:val="0"/>
              <w:autoSpaceDN w:val="0"/>
              <w:jc w:val="center"/>
              <w:rPr>
                <w:rFonts w:ascii="Arial" w:eastAsia="Calibri" w:hAnsi="Arial" w:cs="Arial"/>
                <w:sz w:val="24"/>
                <w:szCs w:val="24"/>
              </w:rPr>
            </w:pPr>
          </w:p>
        </w:tc>
        <w:tc>
          <w:tcPr>
            <w:tcW w:w="1131" w:type="pct"/>
            <w:vMerge/>
          </w:tcPr>
          <w:p w14:paraId="48B8DFDA" w14:textId="77777777" w:rsidR="00D10C26" w:rsidRPr="00490909" w:rsidRDefault="00D10C26" w:rsidP="00694EA4">
            <w:pPr>
              <w:widowControl w:val="0"/>
              <w:autoSpaceDE w:val="0"/>
              <w:autoSpaceDN w:val="0"/>
              <w:jc w:val="center"/>
              <w:rPr>
                <w:rFonts w:ascii="Arial" w:eastAsia="Calibri" w:hAnsi="Arial" w:cs="Arial"/>
                <w:sz w:val="24"/>
                <w:szCs w:val="24"/>
              </w:rPr>
            </w:pPr>
          </w:p>
        </w:tc>
        <w:tc>
          <w:tcPr>
            <w:tcW w:w="1167" w:type="pct"/>
            <w:tcBorders>
              <w:top w:val="single" w:sz="4" w:space="0" w:color="auto"/>
              <w:bottom w:val="single" w:sz="4" w:space="0" w:color="auto"/>
              <w:right w:val="single" w:sz="4" w:space="0" w:color="auto"/>
            </w:tcBorders>
          </w:tcPr>
          <w:p w14:paraId="777091EC" w14:textId="14F650CB" w:rsidR="00D10C26" w:rsidRPr="00490909" w:rsidRDefault="00D10C26" w:rsidP="00694EA4">
            <w:pPr>
              <w:tabs>
                <w:tab w:val="left" w:pos="567"/>
              </w:tabs>
              <w:autoSpaceDE w:val="0"/>
              <w:autoSpaceDN w:val="0"/>
              <w:adjustRightInd w:val="0"/>
              <w:rPr>
                <w:rFonts w:ascii="Arial" w:eastAsia="ArialMT" w:hAnsi="Arial" w:cs="Arial"/>
                <w:sz w:val="24"/>
                <w:szCs w:val="24"/>
              </w:rPr>
            </w:pPr>
            <w:r w:rsidRPr="00490909">
              <w:rPr>
                <w:rFonts w:ascii="Arial" w:eastAsia="MS Mincho" w:hAnsi="Arial" w:cs="Arial"/>
                <w:sz w:val="24"/>
                <w:szCs w:val="24"/>
              </w:rPr>
              <w:t>Температура испытания</w:t>
            </w:r>
          </w:p>
        </w:tc>
        <w:tc>
          <w:tcPr>
            <w:tcW w:w="1002" w:type="pct"/>
            <w:tcBorders>
              <w:top w:val="single" w:sz="4" w:space="0" w:color="auto"/>
              <w:left w:val="single" w:sz="4" w:space="0" w:color="auto"/>
              <w:bottom w:val="single" w:sz="4" w:space="0" w:color="auto"/>
            </w:tcBorders>
          </w:tcPr>
          <w:p w14:paraId="349B01DF" w14:textId="48862C26" w:rsidR="00D10C26" w:rsidRPr="00490909" w:rsidRDefault="00D10C26" w:rsidP="00694EA4">
            <w:pPr>
              <w:autoSpaceDE w:val="0"/>
              <w:autoSpaceDN w:val="0"/>
              <w:adjustRightInd w:val="0"/>
              <w:jc w:val="center"/>
              <w:rPr>
                <w:rFonts w:ascii="Arial" w:eastAsia="ArialMT" w:hAnsi="Arial" w:cs="Arial"/>
                <w:sz w:val="24"/>
                <w:szCs w:val="24"/>
              </w:rPr>
            </w:pPr>
            <w:r w:rsidRPr="00490909">
              <w:rPr>
                <w:rFonts w:ascii="Arial" w:eastAsia="MS Mincho" w:hAnsi="Arial" w:cs="Arial"/>
                <w:sz w:val="24"/>
                <w:szCs w:val="24"/>
              </w:rPr>
              <w:t>80 ºС</w:t>
            </w:r>
          </w:p>
        </w:tc>
        <w:tc>
          <w:tcPr>
            <w:tcW w:w="586" w:type="pct"/>
            <w:vMerge/>
          </w:tcPr>
          <w:p w14:paraId="39A39AA9" w14:textId="77777777" w:rsidR="00D10C26" w:rsidRPr="00490909" w:rsidRDefault="00D10C26" w:rsidP="00694EA4">
            <w:pPr>
              <w:tabs>
                <w:tab w:val="left" w:pos="567"/>
              </w:tabs>
              <w:autoSpaceDE w:val="0"/>
              <w:autoSpaceDN w:val="0"/>
              <w:adjustRightInd w:val="0"/>
              <w:jc w:val="center"/>
              <w:rPr>
                <w:rFonts w:ascii="Arial" w:eastAsia="Calibri" w:hAnsi="Arial" w:cs="Arial"/>
                <w:bCs/>
                <w:sz w:val="24"/>
                <w:szCs w:val="24"/>
              </w:rPr>
            </w:pPr>
          </w:p>
        </w:tc>
      </w:tr>
      <w:tr w:rsidR="001B613D" w:rsidRPr="007F373C" w14:paraId="5AB4045F" w14:textId="77777777" w:rsidTr="001B613D">
        <w:trPr>
          <w:trHeight w:val="113"/>
        </w:trPr>
        <w:tc>
          <w:tcPr>
            <w:tcW w:w="1114" w:type="pct"/>
            <w:vMerge/>
          </w:tcPr>
          <w:p w14:paraId="446DE1AC" w14:textId="77777777" w:rsidR="00D10C26" w:rsidRPr="00490909" w:rsidRDefault="00D10C26" w:rsidP="00694EA4">
            <w:pPr>
              <w:widowControl w:val="0"/>
              <w:autoSpaceDE w:val="0"/>
              <w:autoSpaceDN w:val="0"/>
              <w:jc w:val="center"/>
              <w:rPr>
                <w:rFonts w:ascii="Arial" w:eastAsia="Calibri" w:hAnsi="Arial" w:cs="Arial"/>
                <w:sz w:val="24"/>
                <w:szCs w:val="24"/>
              </w:rPr>
            </w:pPr>
          </w:p>
        </w:tc>
        <w:tc>
          <w:tcPr>
            <w:tcW w:w="1131" w:type="pct"/>
            <w:vMerge/>
          </w:tcPr>
          <w:p w14:paraId="467751EF" w14:textId="77777777" w:rsidR="00D10C26" w:rsidRPr="00490909" w:rsidRDefault="00D10C26" w:rsidP="00694EA4">
            <w:pPr>
              <w:widowControl w:val="0"/>
              <w:autoSpaceDE w:val="0"/>
              <w:autoSpaceDN w:val="0"/>
              <w:jc w:val="center"/>
              <w:rPr>
                <w:rFonts w:ascii="Arial" w:eastAsia="Calibri" w:hAnsi="Arial" w:cs="Arial"/>
                <w:sz w:val="24"/>
                <w:szCs w:val="24"/>
              </w:rPr>
            </w:pPr>
          </w:p>
        </w:tc>
        <w:tc>
          <w:tcPr>
            <w:tcW w:w="1167" w:type="pct"/>
            <w:tcBorders>
              <w:top w:val="single" w:sz="4" w:space="0" w:color="auto"/>
              <w:bottom w:val="single" w:sz="4" w:space="0" w:color="auto"/>
              <w:right w:val="single" w:sz="4" w:space="0" w:color="auto"/>
            </w:tcBorders>
          </w:tcPr>
          <w:p w14:paraId="6A8F1E7B" w14:textId="5334A370" w:rsidR="00D10C26" w:rsidRPr="00490909" w:rsidRDefault="00D10C26" w:rsidP="00694EA4">
            <w:pPr>
              <w:tabs>
                <w:tab w:val="left" w:pos="567"/>
              </w:tabs>
              <w:autoSpaceDE w:val="0"/>
              <w:autoSpaceDN w:val="0"/>
              <w:adjustRightInd w:val="0"/>
              <w:rPr>
                <w:rFonts w:ascii="Arial" w:eastAsia="ArialMT" w:hAnsi="Arial" w:cs="Arial"/>
                <w:sz w:val="24"/>
                <w:szCs w:val="24"/>
              </w:rPr>
            </w:pPr>
            <w:r w:rsidRPr="00490909">
              <w:rPr>
                <w:rFonts w:ascii="Arial" w:eastAsia="MS Mincho" w:hAnsi="Arial" w:cs="Arial"/>
                <w:sz w:val="24"/>
                <w:szCs w:val="24"/>
              </w:rPr>
              <w:t>Толщина</w:t>
            </w:r>
            <w:r w:rsidR="001B613D" w:rsidRPr="00490909">
              <w:rPr>
                <w:rFonts w:ascii="Arial" w:eastAsia="MS Mincho" w:hAnsi="Arial" w:cs="Arial"/>
                <w:sz w:val="24"/>
                <w:szCs w:val="24"/>
              </w:rPr>
              <w:t xml:space="preserve"> образца для испытания</w:t>
            </w:r>
          </w:p>
        </w:tc>
        <w:tc>
          <w:tcPr>
            <w:tcW w:w="1002" w:type="pct"/>
            <w:tcBorders>
              <w:top w:val="single" w:sz="4" w:space="0" w:color="auto"/>
              <w:left w:val="single" w:sz="4" w:space="0" w:color="auto"/>
              <w:bottom w:val="single" w:sz="4" w:space="0" w:color="auto"/>
            </w:tcBorders>
          </w:tcPr>
          <w:p w14:paraId="0F913AAA" w14:textId="5D2E38F9" w:rsidR="00D10C26" w:rsidRPr="00490909" w:rsidRDefault="00D10C26" w:rsidP="00694EA4">
            <w:pPr>
              <w:autoSpaceDE w:val="0"/>
              <w:autoSpaceDN w:val="0"/>
              <w:adjustRightInd w:val="0"/>
              <w:jc w:val="center"/>
              <w:rPr>
                <w:rFonts w:ascii="Arial" w:eastAsia="ArialMT" w:hAnsi="Arial" w:cs="Arial"/>
                <w:sz w:val="24"/>
                <w:szCs w:val="24"/>
              </w:rPr>
            </w:pPr>
            <w:r w:rsidRPr="00490909">
              <w:rPr>
                <w:rFonts w:ascii="Arial" w:eastAsia="MS Mincho" w:hAnsi="Arial" w:cs="Arial"/>
                <w:sz w:val="24"/>
                <w:szCs w:val="24"/>
              </w:rPr>
              <w:t>300 м</w:t>
            </w:r>
            <w:r w:rsidR="00126E79" w:rsidRPr="00490909">
              <w:rPr>
                <w:rFonts w:ascii="Arial" w:eastAsia="MS Mincho" w:hAnsi="Arial" w:cs="Arial"/>
                <w:sz w:val="24"/>
                <w:szCs w:val="24"/>
              </w:rPr>
              <w:t>к</w:t>
            </w:r>
            <w:r w:rsidRPr="00490909">
              <w:rPr>
                <w:rFonts w:ascii="Arial" w:eastAsia="MS Mincho" w:hAnsi="Arial" w:cs="Arial"/>
                <w:sz w:val="24"/>
                <w:szCs w:val="24"/>
              </w:rPr>
              <w:t>м</w:t>
            </w:r>
          </w:p>
        </w:tc>
        <w:tc>
          <w:tcPr>
            <w:tcW w:w="586" w:type="pct"/>
            <w:vMerge/>
          </w:tcPr>
          <w:p w14:paraId="51844766" w14:textId="77777777" w:rsidR="00D10C26" w:rsidRPr="00490909" w:rsidRDefault="00D10C26" w:rsidP="00694EA4">
            <w:pPr>
              <w:tabs>
                <w:tab w:val="left" w:pos="567"/>
              </w:tabs>
              <w:autoSpaceDE w:val="0"/>
              <w:autoSpaceDN w:val="0"/>
              <w:adjustRightInd w:val="0"/>
              <w:jc w:val="center"/>
              <w:rPr>
                <w:rFonts w:ascii="Arial" w:eastAsia="Calibri" w:hAnsi="Arial" w:cs="Arial"/>
                <w:bCs/>
                <w:sz w:val="24"/>
                <w:szCs w:val="24"/>
              </w:rPr>
            </w:pPr>
          </w:p>
        </w:tc>
      </w:tr>
      <w:tr w:rsidR="001B613D" w:rsidRPr="007F373C" w14:paraId="42F2B584" w14:textId="77777777" w:rsidTr="001B613D">
        <w:trPr>
          <w:trHeight w:val="113"/>
        </w:trPr>
        <w:tc>
          <w:tcPr>
            <w:tcW w:w="1114" w:type="pct"/>
            <w:vMerge/>
          </w:tcPr>
          <w:p w14:paraId="08F98219" w14:textId="77777777" w:rsidR="00D10C26" w:rsidRPr="00490909" w:rsidRDefault="00D10C26" w:rsidP="00694EA4">
            <w:pPr>
              <w:widowControl w:val="0"/>
              <w:autoSpaceDE w:val="0"/>
              <w:autoSpaceDN w:val="0"/>
              <w:jc w:val="center"/>
              <w:rPr>
                <w:rFonts w:ascii="Arial" w:eastAsia="Calibri" w:hAnsi="Arial" w:cs="Arial"/>
                <w:sz w:val="24"/>
                <w:szCs w:val="24"/>
              </w:rPr>
            </w:pPr>
          </w:p>
        </w:tc>
        <w:tc>
          <w:tcPr>
            <w:tcW w:w="1131" w:type="pct"/>
            <w:vMerge/>
          </w:tcPr>
          <w:p w14:paraId="6700C0DC" w14:textId="77777777" w:rsidR="00D10C26" w:rsidRPr="00490909" w:rsidRDefault="00D10C26" w:rsidP="00694EA4">
            <w:pPr>
              <w:widowControl w:val="0"/>
              <w:autoSpaceDE w:val="0"/>
              <w:autoSpaceDN w:val="0"/>
              <w:jc w:val="center"/>
              <w:rPr>
                <w:rFonts w:ascii="Arial" w:eastAsia="Calibri" w:hAnsi="Arial" w:cs="Arial"/>
                <w:sz w:val="24"/>
                <w:szCs w:val="24"/>
              </w:rPr>
            </w:pPr>
          </w:p>
        </w:tc>
        <w:tc>
          <w:tcPr>
            <w:tcW w:w="1167" w:type="pct"/>
            <w:tcBorders>
              <w:top w:val="single" w:sz="4" w:space="0" w:color="auto"/>
              <w:bottom w:val="single" w:sz="4" w:space="0" w:color="auto"/>
              <w:right w:val="single" w:sz="4" w:space="0" w:color="auto"/>
            </w:tcBorders>
          </w:tcPr>
          <w:p w14:paraId="22F3B893" w14:textId="2672D767" w:rsidR="00D10C26" w:rsidRPr="00490909" w:rsidRDefault="00D10C26" w:rsidP="00694EA4">
            <w:pPr>
              <w:tabs>
                <w:tab w:val="left" w:pos="567"/>
              </w:tabs>
              <w:autoSpaceDE w:val="0"/>
              <w:autoSpaceDN w:val="0"/>
              <w:adjustRightInd w:val="0"/>
              <w:rPr>
                <w:rFonts w:ascii="Arial" w:eastAsia="ArialMT" w:hAnsi="Arial" w:cs="Arial"/>
                <w:sz w:val="24"/>
                <w:szCs w:val="24"/>
              </w:rPr>
            </w:pPr>
            <w:r w:rsidRPr="00490909">
              <w:rPr>
                <w:rFonts w:ascii="Arial" w:eastAsia="MS Mincho" w:hAnsi="Arial" w:cs="Arial"/>
                <w:sz w:val="24"/>
                <w:szCs w:val="24"/>
              </w:rPr>
              <w:t>Скорость испытания</w:t>
            </w:r>
          </w:p>
        </w:tc>
        <w:tc>
          <w:tcPr>
            <w:tcW w:w="1002" w:type="pct"/>
            <w:tcBorders>
              <w:top w:val="single" w:sz="4" w:space="0" w:color="auto"/>
              <w:left w:val="single" w:sz="4" w:space="0" w:color="auto"/>
              <w:bottom w:val="single" w:sz="4" w:space="0" w:color="auto"/>
            </w:tcBorders>
          </w:tcPr>
          <w:p w14:paraId="7AFCB485" w14:textId="1EBE4D1B" w:rsidR="00D10C26" w:rsidRPr="00490909" w:rsidRDefault="00D10C26" w:rsidP="00694EA4">
            <w:pPr>
              <w:autoSpaceDE w:val="0"/>
              <w:autoSpaceDN w:val="0"/>
              <w:adjustRightInd w:val="0"/>
              <w:jc w:val="center"/>
              <w:rPr>
                <w:rFonts w:ascii="Arial" w:eastAsia="ArialMT" w:hAnsi="Arial" w:cs="Arial"/>
                <w:sz w:val="24"/>
                <w:szCs w:val="24"/>
              </w:rPr>
            </w:pPr>
            <w:r w:rsidRPr="00490909">
              <w:rPr>
                <w:rFonts w:ascii="Arial" w:eastAsia="MS Mincho" w:hAnsi="Arial" w:cs="Arial"/>
                <w:sz w:val="24"/>
                <w:szCs w:val="24"/>
              </w:rPr>
              <w:t xml:space="preserve">В соответствии с ГОСТ </w:t>
            </w:r>
            <w:r w:rsidRPr="00490909">
              <w:rPr>
                <w:rFonts w:ascii="Arial" w:eastAsia="MS Mincho" w:hAnsi="Arial" w:cs="Arial"/>
                <w:sz w:val="24"/>
                <w:szCs w:val="24"/>
                <w:lang w:val="en-US"/>
              </w:rPr>
              <w:t>ISO</w:t>
            </w:r>
            <w:r w:rsidRPr="00490909">
              <w:rPr>
                <w:rFonts w:ascii="Arial" w:eastAsia="MS Mincho" w:hAnsi="Arial" w:cs="Arial"/>
                <w:sz w:val="24"/>
                <w:szCs w:val="24"/>
              </w:rPr>
              <w:t xml:space="preserve"> 18488</w:t>
            </w:r>
          </w:p>
        </w:tc>
        <w:tc>
          <w:tcPr>
            <w:tcW w:w="586" w:type="pct"/>
            <w:vMerge/>
          </w:tcPr>
          <w:p w14:paraId="4BA63958" w14:textId="77777777" w:rsidR="00D10C26" w:rsidRPr="00490909" w:rsidRDefault="00D10C26" w:rsidP="00694EA4">
            <w:pPr>
              <w:tabs>
                <w:tab w:val="left" w:pos="567"/>
              </w:tabs>
              <w:autoSpaceDE w:val="0"/>
              <w:autoSpaceDN w:val="0"/>
              <w:adjustRightInd w:val="0"/>
              <w:jc w:val="center"/>
              <w:rPr>
                <w:rFonts w:ascii="Arial" w:eastAsia="Calibri" w:hAnsi="Arial" w:cs="Arial"/>
                <w:bCs/>
                <w:sz w:val="24"/>
                <w:szCs w:val="24"/>
              </w:rPr>
            </w:pPr>
          </w:p>
        </w:tc>
      </w:tr>
      <w:tr w:rsidR="001B613D" w:rsidRPr="007F373C" w14:paraId="7F6CB98D" w14:textId="77777777" w:rsidTr="001B613D">
        <w:trPr>
          <w:trHeight w:val="113"/>
        </w:trPr>
        <w:tc>
          <w:tcPr>
            <w:tcW w:w="1114" w:type="pct"/>
            <w:vMerge/>
          </w:tcPr>
          <w:p w14:paraId="3EC03EA0" w14:textId="77777777" w:rsidR="00D10C26" w:rsidRPr="00490909" w:rsidRDefault="00D10C26" w:rsidP="00694EA4">
            <w:pPr>
              <w:widowControl w:val="0"/>
              <w:autoSpaceDE w:val="0"/>
              <w:autoSpaceDN w:val="0"/>
              <w:jc w:val="center"/>
              <w:rPr>
                <w:rFonts w:ascii="Arial" w:eastAsia="Calibri" w:hAnsi="Arial" w:cs="Arial"/>
                <w:sz w:val="24"/>
                <w:szCs w:val="24"/>
              </w:rPr>
            </w:pPr>
          </w:p>
        </w:tc>
        <w:tc>
          <w:tcPr>
            <w:tcW w:w="1131" w:type="pct"/>
            <w:vMerge/>
          </w:tcPr>
          <w:p w14:paraId="702F6128" w14:textId="77777777" w:rsidR="00D10C26" w:rsidRPr="00490909" w:rsidRDefault="00D10C26" w:rsidP="00694EA4">
            <w:pPr>
              <w:widowControl w:val="0"/>
              <w:autoSpaceDE w:val="0"/>
              <w:autoSpaceDN w:val="0"/>
              <w:jc w:val="center"/>
              <w:rPr>
                <w:rFonts w:ascii="Arial" w:eastAsia="Calibri" w:hAnsi="Arial" w:cs="Arial"/>
                <w:sz w:val="24"/>
                <w:szCs w:val="24"/>
              </w:rPr>
            </w:pPr>
          </w:p>
        </w:tc>
        <w:tc>
          <w:tcPr>
            <w:tcW w:w="1167" w:type="pct"/>
            <w:tcBorders>
              <w:top w:val="single" w:sz="4" w:space="0" w:color="auto"/>
              <w:bottom w:val="single" w:sz="4" w:space="0" w:color="auto"/>
              <w:right w:val="single" w:sz="4" w:space="0" w:color="auto"/>
            </w:tcBorders>
          </w:tcPr>
          <w:p w14:paraId="64AF1DFC" w14:textId="0EA004B7" w:rsidR="00D10C26" w:rsidRPr="00490909" w:rsidRDefault="0086664D" w:rsidP="00694EA4">
            <w:pPr>
              <w:tabs>
                <w:tab w:val="left" w:pos="567"/>
              </w:tabs>
              <w:autoSpaceDE w:val="0"/>
              <w:autoSpaceDN w:val="0"/>
              <w:adjustRightInd w:val="0"/>
              <w:rPr>
                <w:rFonts w:ascii="Arial" w:eastAsia="ArialMT" w:hAnsi="Arial" w:cs="Arial"/>
                <w:sz w:val="24"/>
                <w:szCs w:val="24"/>
              </w:rPr>
            </w:pPr>
            <w:r w:rsidRPr="00490909">
              <w:rPr>
                <w:rFonts w:ascii="Arial" w:eastAsia="MS Mincho" w:hAnsi="Arial" w:cs="Arial"/>
                <w:sz w:val="24"/>
                <w:szCs w:val="24"/>
              </w:rPr>
              <w:t>Количество образцов</w:t>
            </w:r>
            <w:r w:rsidR="00D10C26" w:rsidRPr="00490909">
              <w:rPr>
                <w:rFonts w:ascii="Arial" w:eastAsia="MS Mincho" w:hAnsi="Arial" w:cs="Arial"/>
                <w:sz w:val="24"/>
                <w:szCs w:val="24"/>
              </w:rPr>
              <w:t xml:space="preserve"> для испытания</w:t>
            </w:r>
            <w:r w:rsidR="00383404" w:rsidRPr="00490909">
              <w:rPr>
                <w:rFonts w:ascii="Arial" w:eastAsia="MS Mincho" w:hAnsi="Arial" w:cs="Arial"/>
                <w:sz w:val="24"/>
                <w:szCs w:val="24"/>
                <w:vertAlign w:val="superscript"/>
                <w:lang w:val="en-US"/>
              </w:rPr>
              <w:t>3</w:t>
            </w:r>
            <w:r w:rsidR="00D10C26" w:rsidRPr="00490909">
              <w:rPr>
                <w:rFonts w:ascii="Arial" w:eastAsia="MS Mincho" w:hAnsi="Arial" w:cs="Arial"/>
                <w:sz w:val="24"/>
                <w:szCs w:val="24"/>
                <w:vertAlign w:val="superscript"/>
              </w:rPr>
              <w:t>)</w:t>
            </w:r>
          </w:p>
        </w:tc>
        <w:tc>
          <w:tcPr>
            <w:tcW w:w="1002" w:type="pct"/>
            <w:tcBorders>
              <w:top w:val="single" w:sz="4" w:space="0" w:color="auto"/>
              <w:left w:val="single" w:sz="4" w:space="0" w:color="auto"/>
              <w:bottom w:val="single" w:sz="4" w:space="0" w:color="auto"/>
            </w:tcBorders>
          </w:tcPr>
          <w:p w14:paraId="2D1E4076" w14:textId="2D36C190" w:rsidR="00D10C26" w:rsidRPr="00490909" w:rsidRDefault="00D10C26" w:rsidP="00694EA4">
            <w:pPr>
              <w:autoSpaceDE w:val="0"/>
              <w:autoSpaceDN w:val="0"/>
              <w:adjustRightInd w:val="0"/>
              <w:jc w:val="center"/>
              <w:rPr>
                <w:rFonts w:ascii="Arial" w:eastAsia="ArialMT" w:hAnsi="Arial" w:cs="Arial"/>
                <w:sz w:val="24"/>
                <w:szCs w:val="24"/>
              </w:rPr>
            </w:pPr>
            <w:r w:rsidRPr="00490909">
              <w:rPr>
                <w:rFonts w:ascii="Arial" w:eastAsia="MS Mincho" w:hAnsi="Arial" w:cs="Arial"/>
                <w:sz w:val="24"/>
                <w:szCs w:val="24"/>
              </w:rPr>
              <w:t xml:space="preserve">В соответствии с ГОСТ </w:t>
            </w:r>
            <w:r w:rsidRPr="00490909">
              <w:rPr>
                <w:rFonts w:ascii="Arial" w:eastAsia="MS Mincho" w:hAnsi="Arial" w:cs="Arial"/>
                <w:sz w:val="24"/>
                <w:szCs w:val="24"/>
                <w:lang w:val="en-US"/>
              </w:rPr>
              <w:t>ISO</w:t>
            </w:r>
            <w:r w:rsidRPr="00490909">
              <w:rPr>
                <w:rFonts w:ascii="Arial" w:eastAsia="MS Mincho" w:hAnsi="Arial" w:cs="Arial"/>
                <w:sz w:val="24"/>
                <w:szCs w:val="24"/>
              </w:rPr>
              <w:t xml:space="preserve"> 18488</w:t>
            </w:r>
          </w:p>
        </w:tc>
        <w:tc>
          <w:tcPr>
            <w:tcW w:w="586" w:type="pct"/>
            <w:vMerge/>
          </w:tcPr>
          <w:p w14:paraId="7C9BC8A1" w14:textId="77777777" w:rsidR="00D10C26" w:rsidRPr="00490909" w:rsidRDefault="00D10C26" w:rsidP="00694EA4">
            <w:pPr>
              <w:tabs>
                <w:tab w:val="left" w:pos="567"/>
              </w:tabs>
              <w:autoSpaceDE w:val="0"/>
              <w:autoSpaceDN w:val="0"/>
              <w:adjustRightInd w:val="0"/>
              <w:jc w:val="center"/>
              <w:rPr>
                <w:rFonts w:ascii="Arial" w:eastAsia="Calibri" w:hAnsi="Arial" w:cs="Arial"/>
                <w:bCs/>
                <w:sz w:val="24"/>
                <w:szCs w:val="24"/>
              </w:rPr>
            </w:pPr>
          </w:p>
        </w:tc>
      </w:tr>
      <w:tr w:rsidR="001B613D" w:rsidRPr="007F373C" w14:paraId="4EC7FA39" w14:textId="77777777" w:rsidTr="001B613D">
        <w:trPr>
          <w:trHeight w:val="113"/>
        </w:trPr>
        <w:tc>
          <w:tcPr>
            <w:tcW w:w="1114" w:type="pct"/>
            <w:vMerge w:val="restart"/>
          </w:tcPr>
          <w:p w14:paraId="065D9702" w14:textId="60F6D3F4" w:rsidR="00A242BD" w:rsidRPr="00490909" w:rsidRDefault="00D10C26" w:rsidP="004240A5">
            <w:pPr>
              <w:autoSpaceDE w:val="0"/>
              <w:autoSpaceDN w:val="0"/>
              <w:adjustRightInd w:val="0"/>
              <w:rPr>
                <w:rFonts w:ascii="Arial" w:eastAsia="ArialMT" w:hAnsi="Arial" w:cs="Arial"/>
                <w:sz w:val="24"/>
                <w:szCs w:val="24"/>
              </w:rPr>
            </w:pPr>
            <w:r w:rsidRPr="00490909">
              <w:rPr>
                <w:rFonts w:ascii="Arial" w:hAnsi="Arial" w:cs="Arial"/>
                <w:bCs/>
                <w:iCs/>
                <w:sz w:val="24"/>
                <w:szCs w:val="24"/>
              </w:rPr>
              <w:br w:type="page"/>
            </w:r>
            <w:r w:rsidR="00983907" w:rsidRPr="00490909">
              <w:rPr>
                <w:rFonts w:ascii="Arial" w:hAnsi="Arial" w:cs="Arial"/>
                <w:bCs/>
                <w:iCs/>
                <w:sz w:val="24"/>
                <w:szCs w:val="24"/>
              </w:rPr>
              <w:t xml:space="preserve">8 </w:t>
            </w:r>
            <w:r w:rsidRPr="00490909">
              <w:rPr>
                <w:rFonts w:ascii="Arial" w:eastAsia="ArialMT" w:hAnsi="Arial" w:cs="Arial"/>
                <w:sz w:val="24"/>
                <w:szCs w:val="24"/>
              </w:rPr>
              <w:t>Стойкость к БРТ</w:t>
            </w:r>
          </w:p>
          <w:p w14:paraId="34CD031D" w14:textId="1958D8F8" w:rsidR="00D10C26" w:rsidRPr="00490909" w:rsidRDefault="00D10C26" w:rsidP="004240A5">
            <w:pPr>
              <w:autoSpaceDE w:val="0"/>
              <w:autoSpaceDN w:val="0"/>
              <w:adjustRightInd w:val="0"/>
              <w:rPr>
                <w:rFonts w:ascii="Arial" w:eastAsia="Calibri" w:hAnsi="Arial" w:cs="Arial"/>
                <w:sz w:val="24"/>
                <w:szCs w:val="24"/>
              </w:rPr>
            </w:pPr>
            <w:r w:rsidRPr="00490909">
              <w:rPr>
                <w:rFonts w:ascii="Arial" w:eastAsia="ArialMT" w:hAnsi="Arial" w:cs="Arial"/>
                <w:sz w:val="24"/>
                <w:szCs w:val="24"/>
              </w:rPr>
              <w:t>(Критическое</w:t>
            </w:r>
            <w:r w:rsidR="004240A5" w:rsidRPr="00490909">
              <w:rPr>
                <w:rFonts w:ascii="Arial" w:eastAsia="ArialMT" w:hAnsi="Arial" w:cs="Arial"/>
                <w:sz w:val="24"/>
                <w:szCs w:val="24"/>
              </w:rPr>
              <w:t xml:space="preserve"> </w:t>
            </w:r>
            <w:r w:rsidRPr="00490909">
              <w:rPr>
                <w:rFonts w:ascii="Arial" w:eastAsia="ArialMT" w:hAnsi="Arial" w:cs="Arial"/>
                <w:sz w:val="24"/>
                <w:szCs w:val="24"/>
              </w:rPr>
              <w:t xml:space="preserve">давление </w:t>
            </w:r>
            <w:r w:rsidRPr="00490909">
              <w:rPr>
                <w:rFonts w:ascii="Arial" w:eastAsia="ArialMT" w:hAnsi="Arial" w:cs="Arial"/>
                <w:iCs/>
                <w:sz w:val="24"/>
                <w:szCs w:val="24"/>
              </w:rPr>
              <w:t>p</w:t>
            </w:r>
            <w:r w:rsidRPr="00490909">
              <w:rPr>
                <w:rFonts w:ascii="Arial" w:eastAsia="ArialMT" w:hAnsi="Arial" w:cs="Arial"/>
                <w:sz w:val="24"/>
                <w:szCs w:val="24"/>
                <w:vertAlign w:val="subscript"/>
              </w:rPr>
              <w:t>c,</w:t>
            </w:r>
            <w:r w:rsidRPr="00490909">
              <w:rPr>
                <w:rFonts w:ascii="Arial" w:eastAsia="ArialMT" w:hAnsi="Arial" w:cs="Arial"/>
                <w:sz w:val="24"/>
                <w:szCs w:val="24"/>
                <w:vertAlign w:val="subscript"/>
                <w:lang w:val="en-US"/>
              </w:rPr>
              <w:t>s</w:t>
            </w:r>
            <w:r w:rsidRPr="00490909">
              <w:rPr>
                <w:rFonts w:ascii="Arial" w:eastAsia="ArialMT" w:hAnsi="Arial" w:cs="Arial"/>
                <w:sz w:val="24"/>
                <w:szCs w:val="24"/>
                <w:vertAlign w:val="subscript"/>
              </w:rPr>
              <w:t>4</w:t>
            </w:r>
            <w:r w:rsidR="00EF0148" w:rsidRPr="00490909">
              <w:rPr>
                <w:rFonts w:ascii="Arial" w:eastAsia="ArialMT" w:hAnsi="Arial" w:cs="Arial"/>
                <w:sz w:val="24"/>
                <w:szCs w:val="24"/>
                <w:vertAlign w:val="superscript"/>
              </w:rPr>
              <w:t>1</w:t>
            </w:r>
            <w:r w:rsidR="000C1AA7" w:rsidRPr="00490909">
              <w:rPr>
                <w:rFonts w:ascii="Arial" w:eastAsia="ArialMT" w:hAnsi="Arial" w:cs="Arial"/>
                <w:sz w:val="24"/>
                <w:szCs w:val="24"/>
                <w:vertAlign w:val="superscript"/>
              </w:rPr>
              <w:t>5</w:t>
            </w:r>
            <w:r w:rsidRPr="00490909">
              <w:rPr>
                <w:rFonts w:ascii="Arial" w:eastAsia="ArialMT" w:hAnsi="Arial" w:cs="Arial"/>
                <w:sz w:val="24"/>
                <w:szCs w:val="24"/>
                <w:vertAlign w:val="superscript"/>
              </w:rPr>
              <w:t>)</w:t>
            </w:r>
            <w:r w:rsidR="00024A02" w:rsidRPr="00490909">
              <w:rPr>
                <w:rFonts w:ascii="Arial" w:eastAsia="ArialMT" w:hAnsi="Arial" w:cs="Arial"/>
                <w:sz w:val="24"/>
                <w:szCs w:val="24"/>
              </w:rPr>
              <w:t>)</w:t>
            </w:r>
          </w:p>
        </w:tc>
        <w:tc>
          <w:tcPr>
            <w:tcW w:w="1131" w:type="pct"/>
            <w:vMerge w:val="restart"/>
          </w:tcPr>
          <w:p w14:paraId="37FD4148" w14:textId="5D087661" w:rsidR="00030887" w:rsidRPr="00490909" w:rsidRDefault="00000000" w:rsidP="00030887">
            <w:pPr>
              <w:widowControl w:val="0"/>
              <w:autoSpaceDE w:val="0"/>
              <w:autoSpaceDN w:val="0"/>
              <w:jc w:val="center"/>
              <w:rPr>
                <w:rFonts w:ascii="Arial" w:eastAsia="Calibri" w:hAnsi="Arial" w:cs="Arial"/>
                <w:b/>
                <w:sz w:val="24"/>
                <w:szCs w:val="24"/>
              </w:rPr>
            </w:pPr>
            <m:oMathPara>
              <m:oMath>
                <m:sSub>
                  <m:sSubPr>
                    <m:ctrlPr>
                      <w:rPr>
                        <w:rFonts w:ascii="Cambria Math" w:hAnsi="Cambria Math" w:cs="Arial"/>
                        <w:b/>
                        <w:i/>
                        <w:sz w:val="24"/>
                        <w:szCs w:val="24"/>
                        <w:lang w:val="kk-KZ" w:eastAsia="kk-KZ"/>
                      </w:rPr>
                    </m:ctrlPr>
                  </m:sSubPr>
                  <m:e>
                    <m:r>
                      <m:rPr>
                        <m:sty m:val="bi"/>
                      </m:rPr>
                      <w:rPr>
                        <w:rFonts w:ascii="Cambria Math" w:hAnsi="Cambria Math" w:cs="Arial"/>
                        <w:sz w:val="24"/>
                        <w:szCs w:val="24"/>
                        <w:lang w:val="en-US" w:eastAsia="kk-KZ"/>
                      </w:rPr>
                      <m:t>p</m:t>
                    </m:r>
                  </m:e>
                  <m:sub>
                    <m:r>
                      <m:rPr>
                        <m:sty m:val="bi"/>
                      </m:rPr>
                      <w:rPr>
                        <w:rFonts w:ascii="Cambria Math" w:hAnsi="Cambria Math" w:cs="Arial"/>
                        <w:sz w:val="24"/>
                        <w:szCs w:val="24"/>
                        <w:lang w:val="kk-KZ" w:eastAsia="kk-KZ"/>
                      </w:rPr>
                      <m:t>cs</m:t>
                    </m:r>
                    <m:r>
                      <m:rPr>
                        <m:sty m:val="bi"/>
                      </m:rPr>
                      <w:rPr>
                        <w:rFonts w:ascii="Cambria Math" w:hAnsi="Cambria Math" w:cs="Arial"/>
                        <w:sz w:val="24"/>
                        <w:szCs w:val="24"/>
                        <w:lang w:val="kk-KZ" w:eastAsia="kk-KZ"/>
                      </w:rPr>
                      <m:t>4</m:t>
                    </m:r>
                  </m:sub>
                </m:sSub>
                <m:r>
                  <m:rPr>
                    <m:sty m:val="bi"/>
                  </m:rPr>
                  <w:rPr>
                    <w:rFonts w:ascii="Cambria Math" w:hAnsi="Cambria Math" w:cs="Arial"/>
                    <w:sz w:val="24"/>
                    <w:szCs w:val="24"/>
                    <w:lang w:val="kk-KZ" w:eastAsia="kk-KZ"/>
                  </w:rPr>
                  <m:t>≥</m:t>
                </m:r>
                <m:f>
                  <m:fPr>
                    <m:ctrlPr>
                      <w:rPr>
                        <w:rFonts w:ascii="Cambria Math" w:hAnsi="Cambria Math" w:cs="Arial"/>
                        <w:b/>
                        <w:i/>
                        <w:sz w:val="24"/>
                        <w:szCs w:val="24"/>
                        <w:lang w:val="kk-KZ" w:eastAsia="kk-KZ"/>
                      </w:rPr>
                    </m:ctrlPr>
                  </m:fPr>
                  <m:num>
                    <m:r>
                      <m:rPr>
                        <m:sty m:val="bi"/>
                      </m:rPr>
                      <w:rPr>
                        <w:rFonts w:ascii="Cambria Math" w:hAnsi="Cambria Math" w:cs="Arial"/>
                        <w:sz w:val="24"/>
                        <w:szCs w:val="24"/>
                        <w:lang w:val="en-US" w:eastAsia="kk-KZ"/>
                      </w:rPr>
                      <m:t>MOP</m:t>
                    </m:r>
                  </m:num>
                  <m:den>
                    <m:r>
                      <m:rPr>
                        <m:sty m:val="bi"/>
                      </m:rPr>
                      <w:rPr>
                        <w:rFonts w:ascii="Cambria Math" w:hAnsi="Cambria Math" w:cs="Arial"/>
                        <w:sz w:val="24"/>
                        <w:szCs w:val="24"/>
                        <w:lang w:val="kk-KZ" w:eastAsia="kk-KZ"/>
                      </w:rPr>
                      <m:t>2,4</m:t>
                    </m:r>
                  </m:den>
                </m:f>
                <m:r>
                  <m:rPr>
                    <m:sty m:val="bi"/>
                  </m:rPr>
                  <w:rPr>
                    <w:rFonts w:ascii="Cambria Math" w:hAnsi="Cambria Math" w:cs="Arial"/>
                    <w:sz w:val="24"/>
                    <w:szCs w:val="24"/>
                    <w:lang w:val="kk-KZ" w:eastAsia="kk-KZ"/>
                  </w:rPr>
                  <m:t>-0,072</m:t>
                </m:r>
              </m:oMath>
            </m:oMathPara>
          </w:p>
        </w:tc>
        <w:tc>
          <w:tcPr>
            <w:tcW w:w="1167" w:type="pct"/>
            <w:tcBorders>
              <w:top w:val="single" w:sz="4" w:space="0" w:color="auto"/>
              <w:bottom w:val="single" w:sz="4" w:space="0" w:color="auto"/>
              <w:right w:val="single" w:sz="4" w:space="0" w:color="auto"/>
            </w:tcBorders>
          </w:tcPr>
          <w:p w14:paraId="09BE4785" w14:textId="0A1AF6FA" w:rsidR="00D10C26" w:rsidRPr="00490909" w:rsidRDefault="0086664D" w:rsidP="00694EA4">
            <w:pPr>
              <w:tabs>
                <w:tab w:val="left" w:pos="567"/>
              </w:tabs>
              <w:autoSpaceDE w:val="0"/>
              <w:autoSpaceDN w:val="0"/>
              <w:adjustRightInd w:val="0"/>
              <w:rPr>
                <w:rFonts w:ascii="Arial" w:eastAsia="ArialMT" w:hAnsi="Arial" w:cs="Arial"/>
                <w:sz w:val="24"/>
                <w:szCs w:val="24"/>
              </w:rPr>
            </w:pPr>
            <w:r w:rsidRPr="00490909">
              <w:rPr>
                <w:rFonts w:ascii="Arial" w:eastAsia="ArialMT" w:hAnsi="Arial" w:cs="Arial"/>
                <w:sz w:val="24"/>
                <w:szCs w:val="24"/>
              </w:rPr>
              <w:t>Количество образцов</w:t>
            </w:r>
            <w:r w:rsidR="00D10C26" w:rsidRPr="00490909">
              <w:rPr>
                <w:rFonts w:ascii="Arial" w:eastAsia="ArialMT" w:hAnsi="Arial" w:cs="Arial"/>
                <w:sz w:val="24"/>
                <w:szCs w:val="24"/>
              </w:rPr>
              <w:t xml:space="preserve"> для испытания</w:t>
            </w:r>
            <w:r w:rsidR="000910AB" w:rsidRPr="00490909">
              <w:rPr>
                <w:rFonts w:ascii="Arial" w:eastAsia="ArialMT" w:hAnsi="Arial" w:cs="Arial"/>
                <w:sz w:val="24"/>
                <w:szCs w:val="24"/>
                <w:vertAlign w:val="superscript"/>
                <w:lang w:val="en-US"/>
              </w:rPr>
              <w:t>3</w:t>
            </w:r>
            <w:r w:rsidR="00D10C26" w:rsidRPr="00490909">
              <w:rPr>
                <w:rFonts w:ascii="Arial" w:eastAsia="ArialMT" w:hAnsi="Arial" w:cs="Arial"/>
                <w:sz w:val="24"/>
                <w:szCs w:val="24"/>
                <w:vertAlign w:val="superscript"/>
              </w:rPr>
              <w:t>)</w:t>
            </w:r>
            <w:r w:rsidR="00D10C26" w:rsidRPr="00490909">
              <w:rPr>
                <w:rFonts w:ascii="Arial" w:eastAsia="ArialMT" w:hAnsi="Arial" w:cs="Arial"/>
                <w:sz w:val="24"/>
                <w:szCs w:val="24"/>
              </w:rPr>
              <w:t xml:space="preserve"> </w:t>
            </w:r>
          </w:p>
        </w:tc>
        <w:tc>
          <w:tcPr>
            <w:tcW w:w="1002" w:type="pct"/>
            <w:tcBorders>
              <w:top w:val="single" w:sz="4" w:space="0" w:color="auto"/>
              <w:left w:val="single" w:sz="4" w:space="0" w:color="auto"/>
              <w:bottom w:val="single" w:sz="4" w:space="0" w:color="auto"/>
            </w:tcBorders>
          </w:tcPr>
          <w:p w14:paraId="63CA5D0E" w14:textId="7E988699" w:rsidR="00D10C26" w:rsidRPr="00490909" w:rsidRDefault="00D10C26" w:rsidP="00694EA4">
            <w:pPr>
              <w:autoSpaceDE w:val="0"/>
              <w:autoSpaceDN w:val="0"/>
              <w:adjustRightInd w:val="0"/>
              <w:jc w:val="center"/>
              <w:rPr>
                <w:rFonts w:ascii="Arial" w:eastAsia="ArialMT" w:hAnsi="Arial" w:cs="Arial"/>
                <w:sz w:val="24"/>
                <w:szCs w:val="24"/>
              </w:rPr>
            </w:pPr>
            <w:r w:rsidRPr="00490909">
              <w:rPr>
                <w:rFonts w:ascii="Arial" w:eastAsia="ArialMT" w:hAnsi="Arial" w:cs="Arial"/>
                <w:sz w:val="24"/>
                <w:szCs w:val="24"/>
              </w:rPr>
              <w:t>В соответствии с ГОСТ ISO 13477</w:t>
            </w:r>
          </w:p>
        </w:tc>
        <w:tc>
          <w:tcPr>
            <w:tcW w:w="586" w:type="pct"/>
            <w:vMerge w:val="restart"/>
          </w:tcPr>
          <w:p w14:paraId="6560D493" w14:textId="057817E4" w:rsidR="00D10C26" w:rsidRPr="00490909" w:rsidRDefault="00A017E7" w:rsidP="00694EA4">
            <w:pPr>
              <w:tabs>
                <w:tab w:val="left" w:pos="567"/>
              </w:tabs>
              <w:autoSpaceDE w:val="0"/>
              <w:autoSpaceDN w:val="0"/>
              <w:adjustRightInd w:val="0"/>
              <w:jc w:val="center"/>
              <w:rPr>
                <w:rFonts w:ascii="Arial" w:eastAsia="Calibri" w:hAnsi="Arial" w:cs="Arial"/>
                <w:bCs/>
                <w:sz w:val="24"/>
                <w:szCs w:val="24"/>
              </w:rPr>
            </w:pPr>
            <w:r w:rsidRPr="00490909">
              <w:rPr>
                <w:rFonts w:ascii="Arial" w:eastAsia="ArialMT" w:hAnsi="Arial" w:cs="Arial"/>
                <w:sz w:val="24"/>
                <w:szCs w:val="24"/>
              </w:rPr>
              <w:t xml:space="preserve">По </w:t>
            </w:r>
            <w:r w:rsidR="00D10C26" w:rsidRPr="00490909">
              <w:rPr>
                <w:rFonts w:ascii="Arial" w:eastAsia="ArialMT" w:hAnsi="Arial" w:cs="Arial"/>
                <w:sz w:val="24"/>
                <w:szCs w:val="24"/>
              </w:rPr>
              <w:t>ГОСТ ISO 13477</w:t>
            </w:r>
          </w:p>
        </w:tc>
      </w:tr>
      <w:tr w:rsidR="001B613D" w:rsidRPr="007F373C" w14:paraId="2A9F9CD5" w14:textId="77777777" w:rsidTr="001B613D">
        <w:trPr>
          <w:trHeight w:val="113"/>
        </w:trPr>
        <w:tc>
          <w:tcPr>
            <w:tcW w:w="1114" w:type="pct"/>
            <w:vMerge/>
          </w:tcPr>
          <w:p w14:paraId="67830203" w14:textId="77777777" w:rsidR="00D10C26" w:rsidRPr="00490909" w:rsidRDefault="00D10C26" w:rsidP="00694EA4">
            <w:pPr>
              <w:widowControl w:val="0"/>
              <w:autoSpaceDE w:val="0"/>
              <w:autoSpaceDN w:val="0"/>
              <w:jc w:val="center"/>
              <w:rPr>
                <w:rFonts w:ascii="Arial" w:eastAsia="Calibri" w:hAnsi="Arial" w:cs="Arial"/>
                <w:sz w:val="24"/>
                <w:szCs w:val="24"/>
              </w:rPr>
            </w:pPr>
          </w:p>
        </w:tc>
        <w:tc>
          <w:tcPr>
            <w:tcW w:w="1131" w:type="pct"/>
            <w:vMerge/>
          </w:tcPr>
          <w:p w14:paraId="27F10C2D" w14:textId="77777777" w:rsidR="00D10C26" w:rsidRPr="00490909" w:rsidRDefault="00D10C26" w:rsidP="00694EA4">
            <w:pPr>
              <w:widowControl w:val="0"/>
              <w:autoSpaceDE w:val="0"/>
              <w:autoSpaceDN w:val="0"/>
              <w:jc w:val="center"/>
              <w:rPr>
                <w:rFonts w:ascii="Arial" w:eastAsia="Calibri" w:hAnsi="Arial" w:cs="Arial"/>
                <w:sz w:val="24"/>
                <w:szCs w:val="24"/>
              </w:rPr>
            </w:pPr>
          </w:p>
        </w:tc>
        <w:tc>
          <w:tcPr>
            <w:tcW w:w="1167" w:type="pct"/>
            <w:tcBorders>
              <w:top w:val="single" w:sz="4" w:space="0" w:color="auto"/>
              <w:bottom w:val="single" w:sz="4" w:space="0" w:color="auto"/>
              <w:right w:val="single" w:sz="4" w:space="0" w:color="auto"/>
            </w:tcBorders>
          </w:tcPr>
          <w:p w14:paraId="656CE114" w14:textId="4834B2D5" w:rsidR="00D10C26" w:rsidRPr="00490909" w:rsidRDefault="00D10C26" w:rsidP="00694EA4">
            <w:pPr>
              <w:tabs>
                <w:tab w:val="left" w:pos="567"/>
              </w:tabs>
              <w:autoSpaceDE w:val="0"/>
              <w:autoSpaceDN w:val="0"/>
              <w:adjustRightInd w:val="0"/>
              <w:rPr>
                <w:rFonts w:ascii="Arial" w:eastAsia="ArialMT" w:hAnsi="Arial" w:cs="Arial"/>
                <w:sz w:val="24"/>
                <w:szCs w:val="24"/>
              </w:rPr>
            </w:pPr>
            <w:r w:rsidRPr="00490909">
              <w:rPr>
                <w:rFonts w:ascii="Arial" w:eastAsia="ArialMT" w:hAnsi="Arial" w:cs="Arial"/>
                <w:sz w:val="24"/>
                <w:szCs w:val="24"/>
              </w:rPr>
              <w:t>Температура</w:t>
            </w:r>
            <w:r w:rsidRPr="00490909">
              <w:rPr>
                <w:rFonts w:ascii="Arial" w:eastAsia="ArialMT" w:hAnsi="Arial" w:cs="Arial"/>
                <w:sz w:val="24"/>
                <w:szCs w:val="24"/>
                <w:lang w:val="en-US"/>
              </w:rPr>
              <w:t xml:space="preserve"> </w:t>
            </w:r>
            <w:r w:rsidRPr="00490909">
              <w:rPr>
                <w:rFonts w:ascii="Arial" w:eastAsia="ArialMT" w:hAnsi="Arial" w:cs="Arial"/>
                <w:sz w:val="24"/>
                <w:szCs w:val="24"/>
              </w:rPr>
              <w:t>испытания</w:t>
            </w:r>
          </w:p>
        </w:tc>
        <w:tc>
          <w:tcPr>
            <w:tcW w:w="1002" w:type="pct"/>
            <w:tcBorders>
              <w:top w:val="single" w:sz="4" w:space="0" w:color="auto"/>
              <w:left w:val="single" w:sz="4" w:space="0" w:color="auto"/>
              <w:bottom w:val="single" w:sz="4" w:space="0" w:color="auto"/>
            </w:tcBorders>
          </w:tcPr>
          <w:p w14:paraId="1D03A817" w14:textId="28BD7FA1" w:rsidR="00D10C26" w:rsidRPr="00490909" w:rsidRDefault="00D10C26" w:rsidP="00694EA4">
            <w:pPr>
              <w:autoSpaceDE w:val="0"/>
              <w:autoSpaceDN w:val="0"/>
              <w:adjustRightInd w:val="0"/>
              <w:jc w:val="center"/>
              <w:rPr>
                <w:rFonts w:ascii="Arial" w:eastAsia="ArialMT" w:hAnsi="Arial" w:cs="Arial"/>
                <w:sz w:val="24"/>
                <w:szCs w:val="24"/>
              </w:rPr>
            </w:pPr>
            <w:r w:rsidRPr="00490909">
              <w:rPr>
                <w:rFonts w:ascii="Arial" w:eastAsia="ArialMT" w:hAnsi="Arial" w:cs="Arial"/>
                <w:sz w:val="24"/>
                <w:szCs w:val="24"/>
              </w:rPr>
              <w:t>0 ºC</w:t>
            </w:r>
          </w:p>
        </w:tc>
        <w:tc>
          <w:tcPr>
            <w:tcW w:w="586" w:type="pct"/>
            <w:vMerge/>
          </w:tcPr>
          <w:p w14:paraId="30543C72" w14:textId="77777777" w:rsidR="00D10C26" w:rsidRPr="00490909" w:rsidRDefault="00D10C26" w:rsidP="00694EA4">
            <w:pPr>
              <w:tabs>
                <w:tab w:val="left" w:pos="567"/>
              </w:tabs>
              <w:autoSpaceDE w:val="0"/>
              <w:autoSpaceDN w:val="0"/>
              <w:adjustRightInd w:val="0"/>
              <w:jc w:val="center"/>
              <w:rPr>
                <w:rFonts w:ascii="Arial" w:eastAsia="Calibri" w:hAnsi="Arial" w:cs="Arial"/>
                <w:bCs/>
                <w:sz w:val="24"/>
                <w:szCs w:val="24"/>
              </w:rPr>
            </w:pPr>
          </w:p>
        </w:tc>
      </w:tr>
      <w:tr w:rsidR="001B613D" w:rsidRPr="007F373C" w14:paraId="6028D06A" w14:textId="77777777" w:rsidTr="001B613D">
        <w:trPr>
          <w:trHeight w:val="113"/>
        </w:trPr>
        <w:tc>
          <w:tcPr>
            <w:tcW w:w="1114" w:type="pct"/>
            <w:vMerge/>
            <w:tcBorders>
              <w:bottom w:val="nil"/>
            </w:tcBorders>
          </w:tcPr>
          <w:p w14:paraId="7F6D62E1" w14:textId="77777777" w:rsidR="00D10C26" w:rsidRPr="00490909" w:rsidRDefault="00D10C26" w:rsidP="00694EA4">
            <w:pPr>
              <w:widowControl w:val="0"/>
              <w:autoSpaceDE w:val="0"/>
              <w:autoSpaceDN w:val="0"/>
              <w:jc w:val="center"/>
              <w:rPr>
                <w:rFonts w:ascii="Arial" w:eastAsia="Calibri" w:hAnsi="Arial" w:cs="Arial"/>
                <w:sz w:val="24"/>
                <w:szCs w:val="24"/>
              </w:rPr>
            </w:pPr>
          </w:p>
        </w:tc>
        <w:tc>
          <w:tcPr>
            <w:tcW w:w="1131" w:type="pct"/>
            <w:vMerge/>
            <w:tcBorders>
              <w:bottom w:val="nil"/>
            </w:tcBorders>
          </w:tcPr>
          <w:p w14:paraId="227759F6" w14:textId="77777777" w:rsidR="00D10C26" w:rsidRPr="00490909" w:rsidRDefault="00D10C26" w:rsidP="00694EA4">
            <w:pPr>
              <w:widowControl w:val="0"/>
              <w:autoSpaceDE w:val="0"/>
              <w:autoSpaceDN w:val="0"/>
              <w:jc w:val="center"/>
              <w:rPr>
                <w:rFonts w:ascii="Arial" w:eastAsia="Calibri" w:hAnsi="Arial" w:cs="Arial"/>
                <w:sz w:val="24"/>
                <w:szCs w:val="24"/>
              </w:rPr>
            </w:pPr>
          </w:p>
        </w:tc>
        <w:tc>
          <w:tcPr>
            <w:tcW w:w="1167" w:type="pct"/>
            <w:tcBorders>
              <w:top w:val="single" w:sz="4" w:space="0" w:color="auto"/>
              <w:bottom w:val="single" w:sz="4" w:space="0" w:color="auto"/>
              <w:right w:val="single" w:sz="4" w:space="0" w:color="auto"/>
            </w:tcBorders>
          </w:tcPr>
          <w:p w14:paraId="57C2EE89" w14:textId="08D60CB2" w:rsidR="00D10C26" w:rsidRPr="00490909" w:rsidRDefault="00D10C26" w:rsidP="00694EA4">
            <w:pPr>
              <w:tabs>
                <w:tab w:val="left" w:pos="567"/>
              </w:tabs>
              <w:autoSpaceDE w:val="0"/>
              <w:autoSpaceDN w:val="0"/>
              <w:adjustRightInd w:val="0"/>
              <w:rPr>
                <w:rFonts w:ascii="Arial" w:eastAsia="ArialMT" w:hAnsi="Arial" w:cs="Arial"/>
                <w:sz w:val="24"/>
                <w:szCs w:val="24"/>
              </w:rPr>
            </w:pPr>
            <w:r w:rsidRPr="00490909">
              <w:rPr>
                <w:rFonts w:ascii="Arial" w:eastAsia="ArialMT" w:hAnsi="Arial" w:cs="Arial"/>
                <w:sz w:val="24"/>
                <w:szCs w:val="24"/>
              </w:rPr>
              <w:t>Среда, создающая давление</w:t>
            </w:r>
          </w:p>
        </w:tc>
        <w:tc>
          <w:tcPr>
            <w:tcW w:w="1002" w:type="pct"/>
            <w:tcBorders>
              <w:top w:val="single" w:sz="4" w:space="0" w:color="auto"/>
              <w:left w:val="single" w:sz="4" w:space="0" w:color="auto"/>
              <w:bottom w:val="single" w:sz="4" w:space="0" w:color="auto"/>
            </w:tcBorders>
          </w:tcPr>
          <w:p w14:paraId="6C45D223" w14:textId="16B1CDE7" w:rsidR="00D10C26" w:rsidRPr="00490909" w:rsidRDefault="00D10C26" w:rsidP="00694EA4">
            <w:pPr>
              <w:autoSpaceDE w:val="0"/>
              <w:autoSpaceDN w:val="0"/>
              <w:adjustRightInd w:val="0"/>
              <w:jc w:val="center"/>
              <w:rPr>
                <w:rFonts w:ascii="Arial" w:eastAsia="ArialMT" w:hAnsi="Arial" w:cs="Arial"/>
                <w:sz w:val="24"/>
                <w:szCs w:val="24"/>
              </w:rPr>
            </w:pPr>
            <w:r w:rsidRPr="00490909">
              <w:rPr>
                <w:rFonts w:ascii="Arial" w:eastAsia="ArialMT" w:hAnsi="Arial" w:cs="Arial"/>
                <w:sz w:val="24"/>
                <w:szCs w:val="24"/>
              </w:rPr>
              <w:t>Воздух</w:t>
            </w:r>
          </w:p>
        </w:tc>
        <w:tc>
          <w:tcPr>
            <w:tcW w:w="586" w:type="pct"/>
            <w:vMerge/>
            <w:tcBorders>
              <w:bottom w:val="nil"/>
            </w:tcBorders>
          </w:tcPr>
          <w:p w14:paraId="4D9B76C9" w14:textId="77777777" w:rsidR="00D10C26" w:rsidRPr="00490909" w:rsidRDefault="00D10C26" w:rsidP="00694EA4">
            <w:pPr>
              <w:tabs>
                <w:tab w:val="left" w:pos="567"/>
              </w:tabs>
              <w:autoSpaceDE w:val="0"/>
              <w:autoSpaceDN w:val="0"/>
              <w:adjustRightInd w:val="0"/>
              <w:jc w:val="center"/>
              <w:rPr>
                <w:rFonts w:ascii="Arial" w:eastAsia="Calibri" w:hAnsi="Arial" w:cs="Arial"/>
                <w:bCs/>
                <w:sz w:val="24"/>
                <w:szCs w:val="24"/>
              </w:rPr>
            </w:pPr>
          </w:p>
        </w:tc>
      </w:tr>
      <w:tr w:rsidR="001B613D" w:rsidRPr="007F373C" w14:paraId="7FA5D3B2" w14:textId="77777777" w:rsidTr="001B613D">
        <w:trPr>
          <w:trHeight w:val="113"/>
        </w:trPr>
        <w:tc>
          <w:tcPr>
            <w:tcW w:w="1114" w:type="pct"/>
            <w:vMerge w:val="restart"/>
          </w:tcPr>
          <w:p w14:paraId="0A081C63" w14:textId="1DBC3CD2" w:rsidR="00897587" w:rsidRPr="00490909" w:rsidRDefault="00983907" w:rsidP="00DE7C0D">
            <w:pPr>
              <w:widowControl w:val="0"/>
              <w:autoSpaceDE w:val="0"/>
              <w:autoSpaceDN w:val="0"/>
              <w:rPr>
                <w:rFonts w:ascii="Arial" w:eastAsia="Calibri" w:hAnsi="Arial" w:cs="Arial"/>
                <w:b/>
                <w:i/>
                <w:sz w:val="24"/>
                <w:szCs w:val="24"/>
              </w:rPr>
            </w:pPr>
            <w:r w:rsidRPr="00490909">
              <w:rPr>
                <w:rFonts w:ascii="Arial" w:eastAsia="MS Mincho" w:hAnsi="Arial" w:cs="Arial"/>
                <w:b/>
                <w:i/>
                <w:sz w:val="24"/>
                <w:szCs w:val="24"/>
              </w:rPr>
              <w:t>9</w:t>
            </w:r>
            <w:r w:rsidR="00897587" w:rsidRPr="00490909">
              <w:rPr>
                <w:rFonts w:ascii="Arial" w:eastAsia="MS Mincho" w:hAnsi="Arial" w:cs="Arial"/>
                <w:b/>
                <w:i/>
                <w:sz w:val="24"/>
                <w:szCs w:val="24"/>
              </w:rPr>
              <w:t xml:space="preserve"> </w:t>
            </w:r>
            <w:bookmarkStart w:id="72" w:name="_Hlk226995892"/>
            <w:r w:rsidR="00622723" w:rsidRPr="00490909">
              <w:rPr>
                <w:rFonts w:ascii="Arial" w:eastAsia="MS Mincho" w:hAnsi="Arial" w:cs="Arial"/>
                <w:b/>
                <w:i/>
                <w:sz w:val="24"/>
                <w:szCs w:val="24"/>
              </w:rPr>
              <w:t xml:space="preserve">Предел прочности при растяжении сварного стыкового соединения </w:t>
            </w:r>
            <w:r w:rsidR="003D1A22" w:rsidRPr="00490909">
              <w:rPr>
                <w:rFonts w:ascii="Arial" w:eastAsia="MS Mincho" w:hAnsi="Arial" w:cs="Arial"/>
                <w:b/>
                <w:i/>
                <w:sz w:val="24"/>
                <w:szCs w:val="24"/>
              </w:rPr>
              <w:t xml:space="preserve">(тип разрушения) </w:t>
            </w:r>
            <w:bookmarkEnd w:id="72"/>
            <w:r w:rsidR="00897587" w:rsidRPr="00490909">
              <w:rPr>
                <w:rFonts w:ascii="Arial" w:eastAsia="MS Mincho" w:hAnsi="Arial" w:cs="Arial"/>
                <w:b/>
                <w:i/>
                <w:sz w:val="24"/>
                <w:szCs w:val="24"/>
                <w:vertAlign w:val="superscript"/>
              </w:rPr>
              <w:t>1</w:t>
            </w:r>
            <w:r w:rsidR="00030887" w:rsidRPr="00490909">
              <w:rPr>
                <w:rFonts w:ascii="Arial" w:eastAsia="MS Mincho" w:hAnsi="Arial" w:cs="Arial"/>
                <w:b/>
                <w:i/>
                <w:sz w:val="24"/>
                <w:szCs w:val="24"/>
                <w:vertAlign w:val="superscript"/>
              </w:rPr>
              <w:t>6</w:t>
            </w:r>
            <w:r w:rsidR="00897587" w:rsidRPr="00490909">
              <w:rPr>
                <w:rFonts w:ascii="Arial" w:eastAsia="MS Mincho" w:hAnsi="Arial" w:cs="Arial"/>
                <w:b/>
                <w:i/>
                <w:sz w:val="24"/>
                <w:szCs w:val="24"/>
                <w:vertAlign w:val="superscript"/>
              </w:rPr>
              <w:t>)</w:t>
            </w:r>
          </w:p>
        </w:tc>
        <w:tc>
          <w:tcPr>
            <w:tcW w:w="1131" w:type="pct"/>
            <w:vMerge w:val="restart"/>
          </w:tcPr>
          <w:p w14:paraId="7435C53F" w14:textId="56C2608E" w:rsidR="00897587" w:rsidRPr="00490909" w:rsidRDefault="00897587" w:rsidP="00897587">
            <w:pPr>
              <w:widowControl w:val="0"/>
              <w:autoSpaceDE w:val="0"/>
              <w:autoSpaceDN w:val="0"/>
              <w:jc w:val="center"/>
              <w:rPr>
                <w:rFonts w:ascii="Arial" w:eastAsia="Calibri" w:hAnsi="Arial" w:cs="Arial"/>
                <w:b/>
                <w:i/>
                <w:sz w:val="24"/>
                <w:szCs w:val="24"/>
              </w:rPr>
            </w:pPr>
            <w:r w:rsidRPr="00490909">
              <w:rPr>
                <w:rFonts w:ascii="Arial" w:eastAsia="MS Mincho" w:hAnsi="Arial" w:cs="Arial"/>
                <w:b/>
                <w:i/>
                <w:sz w:val="24"/>
                <w:szCs w:val="24"/>
              </w:rPr>
              <w:t xml:space="preserve">Тип разрушения: пластическое </w:t>
            </w:r>
            <w:r w:rsidR="00B33C1B" w:rsidRPr="00490909">
              <w:rPr>
                <w:rFonts w:ascii="Arial" w:eastAsia="MS Mincho" w:hAnsi="Arial" w:cs="Arial"/>
                <w:b/>
                <w:i/>
                <w:sz w:val="24"/>
                <w:szCs w:val="24"/>
              </w:rPr>
              <w:t>—</w:t>
            </w:r>
            <w:r w:rsidRPr="00490909">
              <w:rPr>
                <w:rFonts w:ascii="Arial" w:eastAsia="MS Mincho" w:hAnsi="Arial" w:cs="Arial"/>
                <w:b/>
                <w:i/>
                <w:sz w:val="24"/>
                <w:szCs w:val="24"/>
              </w:rPr>
              <w:t>соответствуе</w:t>
            </w:r>
            <w:r w:rsidR="00942629" w:rsidRPr="00490909">
              <w:rPr>
                <w:rFonts w:ascii="Arial" w:eastAsia="MS Mincho" w:hAnsi="Arial" w:cs="Arial"/>
                <w:b/>
                <w:i/>
                <w:sz w:val="24"/>
                <w:szCs w:val="24"/>
              </w:rPr>
              <w:t>т</w:t>
            </w:r>
            <w:r w:rsidRPr="00490909">
              <w:rPr>
                <w:rFonts w:ascii="Arial" w:eastAsia="MS Mincho" w:hAnsi="Arial" w:cs="Arial"/>
                <w:b/>
                <w:i/>
                <w:sz w:val="24"/>
                <w:szCs w:val="24"/>
              </w:rPr>
              <w:t xml:space="preserve">, хрупкое </w:t>
            </w:r>
            <w:r w:rsidR="00B33C1B" w:rsidRPr="00490909">
              <w:rPr>
                <w:rFonts w:ascii="Arial" w:eastAsia="MS Mincho" w:hAnsi="Arial" w:cs="Arial"/>
                <w:b/>
                <w:i/>
                <w:sz w:val="24"/>
                <w:szCs w:val="24"/>
              </w:rPr>
              <w:t>—</w:t>
            </w:r>
            <w:r w:rsidRPr="00490909">
              <w:rPr>
                <w:rFonts w:ascii="Arial" w:eastAsia="MS Mincho" w:hAnsi="Arial" w:cs="Arial"/>
                <w:b/>
                <w:i/>
                <w:sz w:val="24"/>
                <w:szCs w:val="24"/>
              </w:rPr>
              <w:t xml:space="preserve"> не соответствует</w:t>
            </w:r>
          </w:p>
        </w:tc>
        <w:tc>
          <w:tcPr>
            <w:tcW w:w="1167" w:type="pct"/>
            <w:tcBorders>
              <w:top w:val="single" w:sz="4" w:space="0" w:color="auto"/>
              <w:bottom w:val="single" w:sz="4" w:space="0" w:color="auto"/>
              <w:right w:val="single" w:sz="4" w:space="0" w:color="auto"/>
            </w:tcBorders>
          </w:tcPr>
          <w:p w14:paraId="4DDD066F" w14:textId="3B96145B" w:rsidR="00897587" w:rsidRPr="00490909" w:rsidRDefault="00897587" w:rsidP="00897587">
            <w:pPr>
              <w:tabs>
                <w:tab w:val="left" w:pos="567"/>
              </w:tabs>
              <w:autoSpaceDE w:val="0"/>
              <w:autoSpaceDN w:val="0"/>
              <w:adjustRightInd w:val="0"/>
              <w:rPr>
                <w:rFonts w:ascii="Arial" w:eastAsia="ArialMT" w:hAnsi="Arial" w:cs="Arial"/>
                <w:b/>
                <w:i/>
                <w:sz w:val="24"/>
                <w:szCs w:val="24"/>
              </w:rPr>
            </w:pPr>
            <w:r w:rsidRPr="00490909">
              <w:rPr>
                <w:rFonts w:ascii="Arial" w:eastAsia="MS Mincho" w:hAnsi="Arial" w:cs="Arial"/>
                <w:b/>
                <w:i/>
                <w:sz w:val="24"/>
                <w:szCs w:val="24"/>
              </w:rPr>
              <w:t>Температура испытания</w:t>
            </w:r>
          </w:p>
        </w:tc>
        <w:tc>
          <w:tcPr>
            <w:tcW w:w="1002" w:type="pct"/>
            <w:tcBorders>
              <w:top w:val="single" w:sz="4" w:space="0" w:color="auto"/>
              <w:left w:val="single" w:sz="4" w:space="0" w:color="auto"/>
              <w:bottom w:val="single" w:sz="4" w:space="0" w:color="auto"/>
            </w:tcBorders>
          </w:tcPr>
          <w:p w14:paraId="334CB69A" w14:textId="0797B750" w:rsidR="00897587" w:rsidRPr="00490909" w:rsidRDefault="00897587" w:rsidP="00897587">
            <w:pPr>
              <w:autoSpaceDE w:val="0"/>
              <w:autoSpaceDN w:val="0"/>
              <w:adjustRightInd w:val="0"/>
              <w:jc w:val="center"/>
              <w:rPr>
                <w:rFonts w:ascii="Arial" w:eastAsia="ArialMT" w:hAnsi="Arial" w:cs="Arial"/>
                <w:b/>
                <w:i/>
                <w:sz w:val="24"/>
                <w:szCs w:val="24"/>
              </w:rPr>
            </w:pPr>
            <w:r w:rsidRPr="00490909">
              <w:rPr>
                <w:rFonts w:ascii="Arial" w:eastAsia="MS Mincho" w:hAnsi="Arial" w:cs="Arial"/>
                <w:b/>
                <w:i/>
                <w:sz w:val="24"/>
                <w:szCs w:val="24"/>
              </w:rPr>
              <w:t xml:space="preserve">(23±2) ºС </w:t>
            </w:r>
          </w:p>
        </w:tc>
        <w:tc>
          <w:tcPr>
            <w:tcW w:w="586" w:type="pct"/>
            <w:vMerge w:val="restart"/>
          </w:tcPr>
          <w:p w14:paraId="21060977" w14:textId="1D1B9782" w:rsidR="00897587" w:rsidRPr="00490909" w:rsidRDefault="005903DF" w:rsidP="00897587">
            <w:pPr>
              <w:tabs>
                <w:tab w:val="left" w:pos="567"/>
              </w:tabs>
              <w:autoSpaceDE w:val="0"/>
              <w:autoSpaceDN w:val="0"/>
              <w:adjustRightInd w:val="0"/>
              <w:jc w:val="center"/>
              <w:rPr>
                <w:rFonts w:ascii="Arial" w:eastAsia="Calibri" w:hAnsi="Arial" w:cs="Arial"/>
                <w:b/>
                <w:bCs/>
                <w:i/>
                <w:sz w:val="24"/>
                <w:szCs w:val="24"/>
              </w:rPr>
            </w:pPr>
            <w:r w:rsidRPr="00490909">
              <w:rPr>
                <w:rFonts w:ascii="Arial" w:eastAsia="MS Mincho" w:hAnsi="Arial" w:cs="Arial"/>
                <w:b/>
                <w:i/>
                <w:sz w:val="24"/>
                <w:szCs w:val="24"/>
              </w:rPr>
              <w:t xml:space="preserve">По </w:t>
            </w:r>
            <w:r w:rsidR="00782CBB" w:rsidRPr="00490909">
              <w:rPr>
                <w:rFonts w:ascii="Arial" w:eastAsia="MS Mincho" w:hAnsi="Arial" w:cs="Arial"/>
                <w:b/>
                <w:i/>
                <w:sz w:val="24"/>
                <w:szCs w:val="24"/>
              </w:rPr>
              <w:t>ГОСТ ISO 13953</w:t>
            </w:r>
          </w:p>
        </w:tc>
      </w:tr>
      <w:tr w:rsidR="001B613D" w:rsidRPr="007F373C" w14:paraId="7D4507E2" w14:textId="77777777" w:rsidTr="001B613D">
        <w:trPr>
          <w:trHeight w:val="113"/>
        </w:trPr>
        <w:tc>
          <w:tcPr>
            <w:tcW w:w="1114" w:type="pct"/>
            <w:vMerge/>
            <w:tcBorders>
              <w:bottom w:val="nil"/>
            </w:tcBorders>
          </w:tcPr>
          <w:p w14:paraId="0F13841E" w14:textId="77777777" w:rsidR="00897587" w:rsidRPr="007F373C" w:rsidRDefault="00897587" w:rsidP="00897587">
            <w:pPr>
              <w:widowControl w:val="0"/>
              <w:autoSpaceDE w:val="0"/>
              <w:autoSpaceDN w:val="0"/>
              <w:jc w:val="center"/>
              <w:rPr>
                <w:rFonts w:ascii="Arial" w:eastAsia="MS Mincho" w:hAnsi="Arial" w:cs="Arial"/>
                <w:b/>
                <w:i/>
                <w:sz w:val="24"/>
                <w:szCs w:val="24"/>
              </w:rPr>
            </w:pPr>
          </w:p>
        </w:tc>
        <w:tc>
          <w:tcPr>
            <w:tcW w:w="1131" w:type="pct"/>
            <w:vMerge/>
            <w:tcBorders>
              <w:bottom w:val="nil"/>
            </w:tcBorders>
          </w:tcPr>
          <w:p w14:paraId="7AC03EF3" w14:textId="77777777" w:rsidR="00897587" w:rsidRPr="007F373C" w:rsidRDefault="00897587" w:rsidP="00897587">
            <w:pPr>
              <w:widowControl w:val="0"/>
              <w:autoSpaceDE w:val="0"/>
              <w:autoSpaceDN w:val="0"/>
              <w:jc w:val="center"/>
              <w:rPr>
                <w:rFonts w:ascii="Arial" w:eastAsia="MS Mincho" w:hAnsi="Arial" w:cs="Arial"/>
                <w:b/>
                <w:i/>
                <w:sz w:val="24"/>
                <w:szCs w:val="24"/>
              </w:rPr>
            </w:pPr>
          </w:p>
        </w:tc>
        <w:tc>
          <w:tcPr>
            <w:tcW w:w="1167" w:type="pct"/>
            <w:tcBorders>
              <w:top w:val="single" w:sz="4" w:space="0" w:color="auto"/>
              <w:bottom w:val="single" w:sz="4" w:space="0" w:color="auto"/>
              <w:right w:val="single" w:sz="4" w:space="0" w:color="auto"/>
            </w:tcBorders>
          </w:tcPr>
          <w:p w14:paraId="3C3BD821" w14:textId="11F5FF69" w:rsidR="00897587" w:rsidRPr="007F373C" w:rsidRDefault="00195F14" w:rsidP="00897587">
            <w:pPr>
              <w:tabs>
                <w:tab w:val="left" w:pos="567"/>
              </w:tabs>
              <w:autoSpaceDE w:val="0"/>
              <w:autoSpaceDN w:val="0"/>
              <w:adjustRightInd w:val="0"/>
              <w:rPr>
                <w:rFonts w:ascii="Arial" w:eastAsia="MS Mincho" w:hAnsi="Arial" w:cs="Arial"/>
                <w:b/>
                <w:i/>
                <w:sz w:val="24"/>
                <w:szCs w:val="24"/>
              </w:rPr>
            </w:pPr>
            <w:r w:rsidRPr="007F373C">
              <w:rPr>
                <w:rFonts w:ascii="Arial" w:eastAsia="MS Mincho" w:hAnsi="Arial" w:cs="Arial"/>
                <w:b/>
                <w:i/>
                <w:sz w:val="24"/>
                <w:szCs w:val="24"/>
              </w:rPr>
              <w:t>Количество</w:t>
            </w:r>
            <w:r w:rsidR="0086664D" w:rsidRPr="007F373C">
              <w:rPr>
                <w:rFonts w:ascii="Arial" w:eastAsia="MS Mincho" w:hAnsi="Arial" w:cs="Arial"/>
                <w:b/>
                <w:i/>
                <w:sz w:val="24"/>
                <w:szCs w:val="24"/>
              </w:rPr>
              <w:t xml:space="preserve"> образцов</w:t>
            </w:r>
            <w:r w:rsidR="00897587" w:rsidRPr="007F373C">
              <w:rPr>
                <w:rFonts w:ascii="Arial" w:eastAsia="MS Mincho" w:hAnsi="Arial" w:cs="Arial"/>
                <w:b/>
                <w:i/>
                <w:sz w:val="24"/>
                <w:szCs w:val="24"/>
              </w:rPr>
              <w:t xml:space="preserve"> для испытания</w:t>
            </w:r>
            <w:r w:rsidR="00630F4E" w:rsidRPr="007F373C">
              <w:rPr>
                <w:rFonts w:ascii="Arial" w:eastAsia="MS Mincho" w:hAnsi="Arial" w:cs="Arial"/>
                <w:b/>
                <w:i/>
                <w:sz w:val="24"/>
                <w:szCs w:val="24"/>
                <w:vertAlign w:val="superscript"/>
              </w:rPr>
              <w:t>3</w:t>
            </w:r>
            <w:r w:rsidR="00897587" w:rsidRPr="007F373C">
              <w:rPr>
                <w:rFonts w:ascii="Arial" w:eastAsia="MS Mincho" w:hAnsi="Arial" w:cs="Arial"/>
                <w:b/>
                <w:i/>
                <w:sz w:val="24"/>
                <w:szCs w:val="24"/>
                <w:vertAlign w:val="superscript"/>
              </w:rPr>
              <w:t>)</w:t>
            </w:r>
          </w:p>
        </w:tc>
        <w:tc>
          <w:tcPr>
            <w:tcW w:w="1002" w:type="pct"/>
            <w:tcBorders>
              <w:top w:val="single" w:sz="4" w:space="0" w:color="auto"/>
              <w:left w:val="single" w:sz="4" w:space="0" w:color="auto"/>
              <w:bottom w:val="single" w:sz="4" w:space="0" w:color="auto"/>
            </w:tcBorders>
          </w:tcPr>
          <w:p w14:paraId="5EDF3A89" w14:textId="30E9FBB9" w:rsidR="00897587" w:rsidRPr="007F373C" w:rsidRDefault="00897587" w:rsidP="00897587">
            <w:pPr>
              <w:autoSpaceDE w:val="0"/>
              <w:autoSpaceDN w:val="0"/>
              <w:adjustRightInd w:val="0"/>
              <w:jc w:val="center"/>
              <w:rPr>
                <w:rFonts w:ascii="Arial" w:eastAsia="MS Mincho" w:hAnsi="Arial" w:cs="Arial"/>
                <w:b/>
                <w:i/>
                <w:sz w:val="24"/>
                <w:szCs w:val="24"/>
              </w:rPr>
            </w:pPr>
            <w:r w:rsidRPr="007F373C">
              <w:rPr>
                <w:rFonts w:ascii="Arial" w:eastAsia="MS Mincho" w:hAnsi="Arial" w:cs="Arial"/>
                <w:b/>
                <w:i/>
                <w:sz w:val="24"/>
                <w:szCs w:val="24"/>
              </w:rPr>
              <w:t xml:space="preserve">В соответствии с ГОСТ </w:t>
            </w:r>
            <w:r w:rsidR="00782CBB" w:rsidRPr="007F373C">
              <w:rPr>
                <w:rFonts w:ascii="Arial" w:eastAsia="MS Mincho" w:hAnsi="Arial" w:cs="Arial"/>
                <w:b/>
                <w:i/>
                <w:sz w:val="24"/>
                <w:szCs w:val="24"/>
                <w:lang w:val="en-US"/>
              </w:rPr>
              <w:t>ISO</w:t>
            </w:r>
            <w:r w:rsidR="00782CBB" w:rsidRPr="007F373C">
              <w:rPr>
                <w:rFonts w:ascii="Arial" w:eastAsia="MS Mincho" w:hAnsi="Arial" w:cs="Arial"/>
                <w:b/>
                <w:i/>
                <w:sz w:val="24"/>
                <w:szCs w:val="24"/>
              </w:rPr>
              <w:t xml:space="preserve"> 13953</w:t>
            </w:r>
          </w:p>
        </w:tc>
        <w:tc>
          <w:tcPr>
            <w:tcW w:w="586" w:type="pct"/>
            <w:vMerge/>
            <w:tcBorders>
              <w:bottom w:val="nil"/>
            </w:tcBorders>
          </w:tcPr>
          <w:p w14:paraId="34D57DBA" w14:textId="77777777" w:rsidR="00897587" w:rsidRPr="007F373C" w:rsidRDefault="00897587" w:rsidP="00897587">
            <w:pPr>
              <w:tabs>
                <w:tab w:val="left" w:pos="567"/>
              </w:tabs>
              <w:autoSpaceDE w:val="0"/>
              <w:autoSpaceDN w:val="0"/>
              <w:adjustRightInd w:val="0"/>
              <w:jc w:val="center"/>
              <w:rPr>
                <w:rFonts w:ascii="Arial" w:eastAsia="MS Mincho" w:hAnsi="Arial" w:cs="Arial"/>
                <w:b/>
                <w:i/>
                <w:sz w:val="24"/>
                <w:szCs w:val="24"/>
              </w:rPr>
            </w:pPr>
          </w:p>
        </w:tc>
      </w:tr>
      <w:tr w:rsidR="00694EA4" w:rsidRPr="007F373C" w14:paraId="1C47B2BF" w14:textId="77777777" w:rsidTr="00EC7321">
        <w:tblPrEx>
          <w:tblBorders>
            <w:bottom w:val="double" w:sz="4" w:space="0" w:color="auto"/>
          </w:tblBorders>
        </w:tblPrEx>
        <w:tc>
          <w:tcPr>
            <w:tcW w:w="5000" w:type="pct"/>
            <w:gridSpan w:val="5"/>
            <w:tcBorders>
              <w:bottom w:val="single" w:sz="4" w:space="0" w:color="auto"/>
            </w:tcBorders>
          </w:tcPr>
          <w:p w14:paraId="71E42C45" w14:textId="425611D9" w:rsidR="008B0B93" w:rsidRPr="007F373C" w:rsidRDefault="008B0B93" w:rsidP="008B0B93">
            <w:pPr>
              <w:autoSpaceDE w:val="0"/>
              <w:autoSpaceDN w:val="0"/>
              <w:adjustRightInd w:val="0"/>
              <w:jc w:val="both"/>
              <w:rPr>
                <w:rFonts w:ascii="Arial" w:hAnsi="Arial" w:cs="Arial"/>
                <w:sz w:val="22"/>
                <w:szCs w:val="22"/>
              </w:rPr>
            </w:pPr>
            <w:r w:rsidRPr="007F373C">
              <w:rPr>
                <w:rFonts w:ascii="Arial" w:hAnsi="Arial" w:cs="Arial"/>
                <w:sz w:val="22"/>
                <w:szCs w:val="22"/>
                <w:vertAlign w:val="superscript"/>
              </w:rPr>
              <w:t>1)</w:t>
            </w:r>
            <w:r w:rsidRPr="007F373C">
              <w:rPr>
                <w:rFonts w:ascii="Arial" w:hAnsi="Arial" w:cs="Arial"/>
                <w:sz w:val="22"/>
                <w:szCs w:val="22"/>
              </w:rPr>
              <w:t xml:space="preserve"> </w:t>
            </w:r>
            <w:r w:rsidR="00440222" w:rsidRPr="00440222">
              <w:rPr>
                <w:rFonts w:ascii="Arial" w:hAnsi="Arial" w:cs="Arial"/>
                <w:sz w:val="22"/>
                <w:szCs w:val="22"/>
              </w:rPr>
              <w:t>Испытание проводят на основе измеренных размеров (наружный диаметр и толщина) в соответствии с ГОСТ ISO 1167-1 (подраздел 7.2)</w:t>
            </w:r>
            <w:r w:rsidR="00693FA4">
              <w:rPr>
                <w:rFonts w:ascii="Arial" w:hAnsi="Arial" w:cs="Arial"/>
                <w:sz w:val="22"/>
                <w:szCs w:val="22"/>
              </w:rPr>
              <w:t xml:space="preserve"> </w:t>
            </w:r>
          </w:p>
          <w:p w14:paraId="55DE6C48" w14:textId="598F6C6B" w:rsidR="00694EA4" w:rsidRPr="007F373C" w:rsidRDefault="00DC37B7" w:rsidP="00694EA4">
            <w:pPr>
              <w:autoSpaceDE w:val="0"/>
              <w:autoSpaceDN w:val="0"/>
              <w:adjustRightInd w:val="0"/>
              <w:jc w:val="both"/>
              <w:rPr>
                <w:rFonts w:ascii="Arial" w:hAnsi="Arial" w:cs="Arial"/>
                <w:sz w:val="22"/>
                <w:szCs w:val="22"/>
              </w:rPr>
            </w:pPr>
            <w:r w:rsidRPr="007F373C">
              <w:rPr>
                <w:rFonts w:ascii="Arial" w:hAnsi="Arial" w:cs="Arial"/>
                <w:sz w:val="22"/>
                <w:szCs w:val="22"/>
                <w:vertAlign w:val="superscript"/>
              </w:rPr>
              <w:t>2</w:t>
            </w:r>
            <w:r w:rsidR="00694EA4" w:rsidRPr="007F373C">
              <w:rPr>
                <w:rFonts w:ascii="Arial" w:hAnsi="Arial" w:cs="Arial"/>
                <w:sz w:val="22"/>
                <w:szCs w:val="22"/>
                <w:vertAlign w:val="superscript"/>
              </w:rPr>
              <w:t>)</w:t>
            </w:r>
            <w:r w:rsidR="00694EA4" w:rsidRPr="007F373C">
              <w:rPr>
                <w:rFonts w:ascii="Arial" w:hAnsi="Arial" w:cs="Arial"/>
                <w:sz w:val="22"/>
                <w:szCs w:val="22"/>
              </w:rPr>
              <w:t xml:space="preserve"> Концевые заглушки типа В допускается использовать </w:t>
            </w:r>
            <w:r w:rsidR="007F7E95">
              <w:rPr>
                <w:rFonts w:ascii="Arial" w:hAnsi="Arial" w:cs="Arial"/>
                <w:sz w:val="22"/>
                <w:szCs w:val="22"/>
              </w:rPr>
              <w:t>для труб диаметрами 500мм и более.</w:t>
            </w:r>
          </w:p>
          <w:p w14:paraId="6363AB9C" w14:textId="540459CA" w:rsidR="00694EA4" w:rsidRPr="007F373C" w:rsidRDefault="005B7F04" w:rsidP="00694EA4">
            <w:pPr>
              <w:autoSpaceDE w:val="0"/>
              <w:autoSpaceDN w:val="0"/>
              <w:adjustRightInd w:val="0"/>
              <w:jc w:val="both"/>
              <w:rPr>
                <w:rFonts w:ascii="Arial" w:eastAsia="ArialMT" w:hAnsi="Arial" w:cs="Arial"/>
                <w:b/>
                <w:i/>
                <w:sz w:val="22"/>
                <w:szCs w:val="22"/>
              </w:rPr>
            </w:pPr>
            <w:r w:rsidRPr="007F373C">
              <w:rPr>
                <w:rFonts w:ascii="Arial" w:eastAsia="ArialMT" w:hAnsi="Arial" w:cs="Arial"/>
                <w:sz w:val="22"/>
                <w:szCs w:val="22"/>
                <w:vertAlign w:val="superscript"/>
              </w:rPr>
              <w:t>3</w:t>
            </w:r>
            <w:r w:rsidR="00694EA4" w:rsidRPr="007F373C">
              <w:rPr>
                <w:rFonts w:ascii="Arial" w:eastAsia="ArialMT" w:hAnsi="Arial" w:cs="Arial"/>
                <w:sz w:val="22"/>
                <w:szCs w:val="22"/>
                <w:vertAlign w:val="superscript"/>
              </w:rPr>
              <w:t xml:space="preserve">) </w:t>
            </w:r>
            <w:r w:rsidR="00694EA4" w:rsidRPr="007F373C">
              <w:rPr>
                <w:rFonts w:ascii="Arial" w:eastAsia="ArialMT" w:hAnsi="Arial" w:cs="Arial"/>
                <w:sz w:val="22"/>
                <w:szCs w:val="22"/>
              </w:rPr>
              <w:t xml:space="preserve">Указанное </w:t>
            </w:r>
            <w:r w:rsidR="00F26E81" w:rsidRPr="007F373C">
              <w:rPr>
                <w:rFonts w:ascii="Arial" w:eastAsia="ArialMT" w:hAnsi="Arial" w:cs="Arial"/>
                <w:sz w:val="22"/>
                <w:szCs w:val="22"/>
              </w:rPr>
              <w:t xml:space="preserve">количество </w:t>
            </w:r>
            <w:r w:rsidR="0086664D" w:rsidRPr="007F373C">
              <w:rPr>
                <w:rFonts w:ascii="Arial" w:eastAsia="ArialMT" w:hAnsi="Arial" w:cs="Arial"/>
                <w:sz w:val="22"/>
                <w:szCs w:val="22"/>
              </w:rPr>
              <w:t>образцов</w:t>
            </w:r>
            <w:r w:rsidR="00694EA4" w:rsidRPr="007F373C">
              <w:rPr>
                <w:rFonts w:ascii="Arial" w:eastAsia="ArialMT" w:hAnsi="Arial" w:cs="Arial"/>
                <w:sz w:val="22"/>
                <w:szCs w:val="22"/>
              </w:rPr>
              <w:t xml:space="preserve"> для испытания достаточно для подтверждения соответствия требованиям, приведенным в таблице. </w:t>
            </w:r>
            <w:r w:rsidR="0086664D" w:rsidRPr="007F373C">
              <w:rPr>
                <w:rFonts w:ascii="Arial" w:eastAsia="ArialMT" w:hAnsi="Arial" w:cs="Arial"/>
                <w:sz w:val="22"/>
                <w:szCs w:val="22"/>
              </w:rPr>
              <w:t>Количество образцов</w:t>
            </w:r>
            <w:r w:rsidR="00694EA4" w:rsidRPr="007F373C">
              <w:rPr>
                <w:rFonts w:ascii="Arial" w:eastAsia="ArialMT" w:hAnsi="Arial" w:cs="Arial"/>
                <w:sz w:val="22"/>
                <w:szCs w:val="22"/>
              </w:rPr>
              <w:t xml:space="preserve">, необходимое для контроля процесса производства и качества продукции, должно быть указано в технической документации </w:t>
            </w:r>
            <w:r w:rsidR="00BE4FCA">
              <w:rPr>
                <w:rFonts w:ascii="Arial" w:eastAsia="ArialMT" w:hAnsi="Arial" w:cs="Arial"/>
                <w:sz w:val="22"/>
                <w:szCs w:val="22"/>
              </w:rPr>
              <w:t>производителя</w:t>
            </w:r>
            <w:r w:rsidR="00694EA4" w:rsidRPr="007F373C">
              <w:rPr>
                <w:rFonts w:ascii="Arial" w:eastAsia="ArialMT" w:hAnsi="Arial" w:cs="Arial"/>
                <w:sz w:val="22"/>
                <w:szCs w:val="22"/>
              </w:rPr>
              <w:t>.</w:t>
            </w:r>
          </w:p>
          <w:p w14:paraId="034B753A" w14:textId="13C7DBD6" w:rsidR="000C2D99" w:rsidRPr="007F373C" w:rsidRDefault="002C13E3" w:rsidP="00694EA4">
            <w:pPr>
              <w:autoSpaceDE w:val="0"/>
              <w:autoSpaceDN w:val="0"/>
              <w:adjustRightInd w:val="0"/>
              <w:jc w:val="both"/>
              <w:rPr>
                <w:rFonts w:ascii="Arial" w:eastAsia="ArialMT" w:hAnsi="Arial" w:cs="Arial"/>
                <w:sz w:val="22"/>
                <w:szCs w:val="22"/>
              </w:rPr>
            </w:pPr>
            <w:r w:rsidRPr="007F373C">
              <w:rPr>
                <w:rFonts w:ascii="Arial" w:hAnsi="Arial" w:cs="Arial"/>
                <w:sz w:val="22"/>
                <w:szCs w:val="22"/>
                <w:vertAlign w:val="superscript"/>
              </w:rPr>
              <w:t xml:space="preserve">4) </w:t>
            </w:r>
            <w:r w:rsidRPr="007F373C">
              <w:rPr>
                <w:rFonts w:ascii="Arial" w:hAnsi="Arial" w:cs="Arial"/>
                <w:sz w:val="22"/>
                <w:szCs w:val="22"/>
              </w:rPr>
              <w:t xml:space="preserve">Для </w:t>
            </w:r>
            <w:bookmarkStart w:id="73" w:name="_Hlk228974241"/>
            <w:r w:rsidRPr="007F373C">
              <w:rPr>
                <w:rFonts w:ascii="Arial" w:hAnsi="Arial" w:cs="Arial"/>
                <w:sz w:val="22"/>
                <w:szCs w:val="22"/>
              </w:rPr>
              <w:t xml:space="preserve">труб </w:t>
            </w:r>
            <w:r w:rsidRPr="007F373C">
              <w:rPr>
                <w:rFonts w:ascii="Arial" w:hAnsi="Arial" w:cs="Arial"/>
                <w:sz w:val="22"/>
                <w:szCs w:val="22"/>
                <w:lang w:val="en-US"/>
              </w:rPr>
              <w:t>d</w:t>
            </w:r>
            <w:r w:rsidRPr="007F373C">
              <w:rPr>
                <w:rFonts w:ascii="Arial" w:hAnsi="Arial" w:cs="Arial"/>
                <w:sz w:val="22"/>
                <w:szCs w:val="22"/>
                <w:vertAlign w:val="subscript"/>
                <w:lang w:val="en-US"/>
              </w:rPr>
              <w:t>n</w:t>
            </w:r>
            <w:r w:rsidRPr="007F373C">
              <w:rPr>
                <w:rFonts w:ascii="Arial" w:hAnsi="Arial" w:cs="Arial"/>
                <w:sz w:val="22"/>
                <w:szCs w:val="22"/>
              </w:rPr>
              <w:t xml:space="preserve"> </w:t>
            </w:r>
            <w:r w:rsidR="0099508B" w:rsidRPr="007F373C">
              <w:rPr>
                <w:rFonts w:ascii="Arial" w:hAnsi="Arial" w:cs="Arial"/>
                <w:sz w:val="22"/>
                <w:szCs w:val="22"/>
              </w:rPr>
              <w:t>≥</w:t>
            </w:r>
            <w:r w:rsidRPr="007F373C">
              <w:rPr>
                <w:rFonts w:ascii="Arial" w:hAnsi="Arial" w:cs="Arial"/>
                <w:sz w:val="22"/>
                <w:szCs w:val="22"/>
              </w:rPr>
              <w:t xml:space="preserve"> 630 мм </w:t>
            </w:r>
            <w:bookmarkEnd w:id="73"/>
            <w:r w:rsidRPr="007F373C">
              <w:rPr>
                <w:rFonts w:ascii="Arial" w:hAnsi="Arial" w:cs="Arial"/>
                <w:sz w:val="22"/>
                <w:szCs w:val="22"/>
              </w:rPr>
              <w:t>допускается проводить испытание в среде «вода</w:t>
            </w:r>
            <w:r w:rsidR="003D53E0" w:rsidRPr="007F373C">
              <w:rPr>
                <w:rFonts w:ascii="Arial" w:hAnsi="Arial" w:cs="Arial"/>
                <w:sz w:val="22"/>
                <w:szCs w:val="22"/>
              </w:rPr>
              <w:t>-</w:t>
            </w:r>
            <w:r w:rsidRPr="007F373C">
              <w:rPr>
                <w:rFonts w:ascii="Arial" w:hAnsi="Arial" w:cs="Arial"/>
                <w:sz w:val="22"/>
                <w:szCs w:val="22"/>
              </w:rPr>
              <w:t>в</w:t>
            </w:r>
            <w:r w:rsidR="003D53E0" w:rsidRPr="007F373C">
              <w:rPr>
                <w:rFonts w:ascii="Arial" w:hAnsi="Arial" w:cs="Arial"/>
                <w:sz w:val="22"/>
                <w:szCs w:val="22"/>
              </w:rPr>
              <w:t>-</w:t>
            </w:r>
            <w:r w:rsidRPr="007F373C">
              <w:rPr>
                <w:rFonts w:ascii="Arial" w:hAnsi="Arial" w:cs="Arial"/>
                <w:sz w:val="22"/>
                <w:szCs w:val="22"/>
              </w:rPr>
              <w:t>воздухе». В случае разногласий испытание проводят в «вода</w:t>
            </w:r>
            <w:r w:rsidR="003D53E0" w:rsidRPr="007F373C">
              <w:rPr>
                <w:rFonts w:ascii="Arial" w:hAnsi="Arial" w:cs="Arial"/>
                <w:sz w:val="22"/>
                <w:szCs w:val="22"/>
              </w:rPr>
              <w:t>-</w:t>
            </w:r>
            <w:r w:rsidRPr="007F373C">
              <w:rPr>
                <w:rFonts w:ascii="Arial" w:hAnsi="Arial" w:cs="Arial"/>
                <w:sz w:val="22"/>
                <w:szCs w:val="22"/>
              </w:rPr>
              <w:t>в</w:t>
            </w:r>
            <w:r w:rsidR="003D53E0" w:rsidRPr="007F373C">
              <w:rPr>
                <w:rFonts w:ascii="Arial" w:hAnsi="Arial" w:cs="Arial"/>
                <w:sz w:val="22"/>
                <w:szCs w:val="22"/>
              </w:rPr>
              <w:t>-</w:t>
            </w:r>
            <w:r w:rsidRPr="007F373C">
              <w:rPr>
                <w:rFonts w:ascii="Arial" w:hAnsi="Arial" w:cs="Arial"/>
                <w:sz w:val="22"/>
                <w:szCs w:val="22"/>
              </w:rPr>
              <w:t>воде».</w:t>
            </w:r>
          </w:p>
          <w:p w14:paraId="49AAA877" w14:textId="75496154" w:rsidR="00694EA4" w:rsidRPr="007F373C" w:rsidRDefault="008F53F9" w:rsidP="00694EA4">
            <w:pPr>
              <w:autoSpaceDE w:val="0"/>
              <w:autoSpaceDN w:val="0"/>
              <w:adjustRightInd w:val="0"/>
              <w:jc w:val="both"/>
              <w:rPr>
                <w:rFonts w:ascii="Arial" w:eastAsia="ArialMT" w:hAnsi="Arial" w:cs="Arial"/>
                <w:sz w:val="22"/>
                <w:szCs w:val="22"/>
              </w:rPr>
            </w:pPr>
            <w:r>
              <w:rPr>
                <w:rFonts w:ascii="Arial" w:hAnsi="Arial" w:cs="Arial"/>
                <w:sz w:val="22"/>
                <w:szCs w:val="22"/>
                <w:vertAlign w:val="superscript"/>
              </w:rPr>
              <w:t>5</w:t>
            </w:r>
            <w:r w:rsidR="00694EA4" w:rsidRPr="007F373C">
              <w:rPr>
                <w:rFonts w:ascii="Arial" w:hAnsi="Arial" w:cs="Arial"/>
                <w:sz w:val="22"/>
                <w:szCs w:val="22"/>
                <w:vertAlign w:val="superscript"/>
              </w:rPr>
              <w:t xml:space="preserve">) </w:t>
            </w:r>
            <w:r w:rsidR="00694EA4" w:rsidRPr="007F373C">
              <w:rPr>
                <w:rFonts w:ascii="Arial" w:hAnsi="Arial" w:cs="Arial"/>
                <w:sz w:val="22"/>
                <w:szCs w:val="22"/>
              </w:rPr>
              <w:t>За результат принимают только хрупкое разрушение. Если до достижения 165 ч происходит пластическое разрушение образца, испытание может быть продолжено на другом образце при более низком значении напряжения, выбранном по таблице 5.</w:t>
            </w:r>
          </w:p>
          <w:p w14:paraId="60F3E4F8" w14:textId="1B27C363" w:rsidR="00694EA4" w:rsidRPr="007F373C" w:rsidRDefault="008F53F9" w:rsidP="00694EA4">
            <w:pPr>
              <w:autoSpaceDE w:val="0"/>
              <w:autoSpaceDN w:val="0"/>
              <w:adjustRightInd w:val="0"/>
              <w:jc w:val="both"/>
              <w:rPr>
                <w:rFonts w:ascii="Arial" w:eastAsia="ArialMT" w:hAnsi="Arial" w:cs="Arial"/>
                <w:sz w:val="22"/>
                <w:szCs w:val="22"/>
              </w:rPr>
            </w:pPr>
            <w:r>
              <w:rPr>
                <w:rFonts w:ascii="Arial" w:hAnsi="Arial" w:cs="Arial"/>
                <w:sz w:val="22"/>
                <w:szCs w:val="22"/>
                <w:vertAlign w:val="superscript"/>
              </w:rPr>
              <w:t>6</w:t>
            </w:r>
            <w:r w:rsidR="00694EA4" w:rsidRPr="007F373C">
              <w:rPr>
                <w:rFonts w:ascii="Arial" w:hAnsi="Arial" w:cs="Arial"/>
                <w:sz w:val="22"/>
                <w:szCs w:val="22"/>
                <w:vertAlign w:val="superscript"/>
              </w:rPr>
              <w:t xml:space="preserve">) </w:t>
            </w:r>
            <w:bookmarkStart w:id="74" w:name="_Hlk228974373"/>
            <w:r w:rsidR="00694EA4" w:rsidRPr="007F373C">
              <w:rPr>
                <w:rFonts w:ascii="Arial" w:eastAsia="ArialMT" w:hAnsi="Arial" w:cs="Arial"/>
                <w:sz w:val="22"/>
                <w:szCs w:val="22"/>
              </w:rPr>
              <w:t>При разрушении образца вне зоны контрольных меток результат считается положительным, если полученное значение соответствует требованиям</w:t>
            </w:r>
            <w:bookmarkEnd w:id="74"/>
            <w:r w:rsidR="00694EA4" w:rsidRPr="007F373C">
              <w:rPr>
                <w:rFonts w:ascii="Arial" w:hAnsi="Arial" w:cs="Arial"/>
                <w:sz w:val="22"/>
                <w:szCs w:val="22"/>
              </w:rPr>
              <w:t>.</w:t>
            </w:r>
          </w:p>
          <w:p w14:paraId="3A9C9EFB" w14:textId="5F7F67C8" w:rsidR="00694EA4" w:rsidRPr="007F373C" w:rsidRDefault="008F53F9" w:rsidP="00694EA4">
            <w:pPr>
              <w:autoSpaceDE w:val="0"/>
              <w:autoSpaceDN w:val="0"/>
              <w:adjustRightInd w:val="0"/>
              <w:jc w:val="both"/>
              <w:rPr>
                <w:rFonts w:ascii="Arial" w:eastAsia="ArialMT" w:hAnsi="Arial" w:cs="Arial"/>
                <w:sz w:val="22"/>
                <w:szCs w:val="22"/>
              </w:rPr>
            </w:pPr>
            <w:r>
              <w:rPr>
                <w:rFonts w:ascii="Arial" w:hAnsi="Arial" w:cs="Arial"/>
                <w:sz w:val="22"/>
                <w:szCs w:val="22"/>
                <w:vertAlign w:val="superscript"/>
              </w:rPr>
              <w:t>7</w:t>
            </w:r>
            <w:r w:rsidR="00694EA4" w:rsidRPr="007F373C">
              <w:rPr>
                <w:rFonts w:ascii="Arial" w:hAnsi="Arial" w:cs="Arial"/>
                <w:sz w:val="22"/>
                <w:szCs w:val="22"/>
                <w:vertAlign w:val="superscript"/>
              </w:rPr>
              <w:t>)</w:t>
            </w:r>
            <w:r w:rsidR="00694EA4" w:rsidRPr="007F373C">
              <w:rPr>
                <w:rFonts w:ascii="Arial" w:hAnsi="Arial" w:cs="Arial"/>
                <w:sz w:val="22"/>
                <w:szCs w:val="22"/>
              </w:rPr>
              <w:t xml:space="preserve"> </w:t>
            </w:r>
            <w:r w:rsidR="00694EA4" w:rsidRPr="007F373C">
              <w:rPr>
                <w:rFonts w:ascii="Arial" w:eastAsia="ArialMT" w:hAnsi="Arial" w:cs="Arial"/>
                <w:sz w:val="22"/>
                <w:szCs w:val="22"/>
              </w:rPr>
              <w:t>Испытание может быть оставлено до разрушения образца при достижении установленных требований.</w:t>
            </w:r>
          </w:p>
          <w:p w14:paraId="4730CA25" w14:textId="35BD540D" w:rsidR="00694EA4" w:rsidRPr="007F373C" w:rsidRDefault="008F53F9" w:rsidP="00694EA4">
            <w:pPr>
              <w:autoSpaceDE w:val="0"/>
              <w:autoSpaceDN w:val="0"/>
              <w:adjustRightInd w:val="0"/>
              <w:jc w:val="both"/>
              <w:rPr>
                <w:rFonts w:ascii="Arial" w:eastAsia="ArialMT" w:hAnsi="Arial" w:cs="Arial"/>
                <w:sz w:val="22"/>
                <w:szCs w:val="22"/>
              </w:rPr>
            </w:pPr>
            <w:r>
              <w:rPr>
                <w:rFonts w:ascii="Arial" w:hAnsi="Arial" w:cs="Arial"/>
                <w:sz w:val="22"/>
                <w:szCs w:val="22"/>
                <w:vertAlign w:val="superscript"/>
              </w:rPr>
              <w:t>8</w:t>
            </w:r>
            <w:r w:rsidR="00694EA4" w:rsidRPr="007F373C">
              <w:rPr>
                <w:rFonts w:ascii="Arial" w:hAnsi="Arial" w:cs="Arial"/>
                <w:sz w:val="22"/>
                <w:szCs w:val="22"/>
                <w:vertAlign w:val="superscript"/>
              </w:rPr>
              <w:t xml:space="preserve">) </w:t>
            </w:r>
            <w:r w:rsidR="00DE64EE" w:rsidRPr="00DE64EE">
              <w:rPr>
                <w:rFonts w:ascii="Arial" w:hAnsi="Arial" w:cs="Arial"/>
                <w:sz w:val="22"/>
                <w:szCs w:val="22"/>
              </w:rPr>
              <w:t>Если целесообразно, д</w:t>
            </w:r>
            <w:r w:rsidR="00694EA4" w:rsidRPr="00DE64EE">
              <w:rPr>
                <w:rFonts w:ascii="Arial" w:eastAsia="ArialMT" w:hAnsi="Arial" w:cs="Arial"/>
                <w:sz w:val="22"/>
                <w:szCs w:val="22"/>
              </w:rPr>
              <w:t>ля</w:t>
            </w:r>
            <w:r w:rsidR="00694EA4" w:rsidRPr="007F373C">
              <w:rPr>
                <w:rFonts w:ascii="Arial" w:eastAsia="ArialMT" w:hAnsi="Arial" w:cs="Arial"/>
                <w:sz w:val="22"/>
                <w:szCs w:val="22"/>
              </w:rPr>
              <w:t xml:space="preserve"> труб с толщиной стенки </w:t>
            </w:r>
            <w:r w:rsidR="007F7E95">
              <w:rPr>
                <w:rFonts w:ascii="Arial" w:eastAsia="ArialMT" w:hAnsi="Arial" w:cs="Arial"/>
                <w:sz w:val="22"/>
                <w:szCs w:val="22"/>
              </w:rPr>
              <w:t>не более</w:t>
            </w:r>
            <w:r w:rsidR="00694EA4" w:rsidRPr="007F373C">
              <w:rPr>
                <w:rFonts w:ascii="Arial" w:eastAsia="ArialMT" w:hAnsi="Arial" w:cs="Arial"/>
                <w:sz w:val="22"/>
                <w:szCs w:val="22"/>
              </w:rPr>
              <w:t xml:space="preserve"> 25 мм могут быть использованы образцы типа </w:t>
            </w:r>
            <w:r w:rsidR="00996A0E" w:rsidRPr="007F373C">
              <w:rPr>
                <w:rFonts w:ascii="Arial" w:eastAsia="ArialMT" w:hAnsi="Arial" w:cs="Arial"/>
                <w:sz w:val="22"/>
                <w:szCs w:val="22"/>
              </w:rPr>
              <w:t>2</w:t>
            </w:r>
            <w:r w:rsidR="00767F8C" w:rsidRPr="007F373C">
              <w:rPr>
                <w:rFonts w:ascii="Arial" w:eastAsia="ArialMT" w:hAnsi="Arial" w:cs="Arial"/>
                <w:sz w:val="22"/>
                <w:szCs w:val="22"/>
              </w:rPr>
              <w:t>,</w:t>
            </w:r>
            <w:r w:rsidR="00694EA4" w:rsidRPr="007F373C">
              <w:rPr>
                <w:rFonts w:ascii="Arial" w:eastAsia="ArialMT" w:hAnsi="Arial" w:cs="Arial"/>
                <w:sz w:val="22"/>
                <w:szCs w:val="22"/>
              </w:rPr>
              <w:t xml:space="preserve"> изготовленные механической обработкой или вырубкой штампом.</w:t>
            </w:r>
          </w:p>
          <w:p w14:paraId="41D0964A" w14:textId="3B4E3BE2" w:rsidR="00437216" w:rsidRPr="007F373C" w:rsidRDefault="008F53F9" w:rsidP="00694EA4">
            <w:pPr>
              <w:autoSpaceDE w:val="0"/>
              <w:autoSpaceDN w:val="0"/>
              <w:adjustRightInd w:val="0"/>
              <w:jc w:val="both"/>
              <w:rPr>
                <w:rFonts w:ascii="Arial" w:hAnsi="Arial" w:cs="Arial"/>
                <w:sz w:val="22"/>
                <w:szCs w:val="22"/>
              </w:rPr>
            </w:pPr>
            <w:r>
              <w:rPr>
                <w:rFonts w:ascii="Arial" w:hAnsi="Arial" w:cs="Arial"/>
                <w:sz w:val="22"/>
                <w:szCs w:val="22"/>
                <w:vertAlign w:val="superscript"/>
              </w:rPr>
              <w:t>9</w:t>
            </w:r>
            <w:r w:rsidR="002C13E3" w:rsidRPr="007F373C">
              <w:rPr>
                <w:rFonts w:ascii="Arial" w:hAnsi="Arial" w:cs="Arial"/>
                <w:sz w:val="22"/>
                <w:szCs w:val="22"/>
                <w:vertAlign w:val="superscript"/>
              </w:rPr>
              <w:t>)</w:t>
            </w:r>
            <w:r w:rsidR="002C13E3" w:rsidRPr="007F373C">
              <w:rPr>
                <w:rFonts w:ascii="Arial" w:hAnsi="Arial" w:cs="Arial"/>
                <w:sz w:val="22"/>
                <w:szCs w:val="22"/>
              </w:rPr>
              <w:t xml:space="preserve"> </w:t>
            </w:r>
            <w:r w:rsidR="0068145F" w:rsidRPr="007F373C">
              <w:rPr>
                <w:rFonts w:ascii="Arial" w:eastAsia="ArialMT" w:hAnsi="Arial" w:cs="Arial"/>
                <w:sz w:val="22"/>
                <w:szCs w:val="22"/>
              </w:rPr>
              <w:t xml:space="preserve">Для других серий SDR значения приведены в </w:t>
            </w:r>
            <w:r w:rsidR="00DE64EE" w:rsidRPr="007F373C">
              <w:rPr>
                <w:rFonts w:ascii="Arial" w:eastAsia="ArialMT" w:hAnsi="Arial" w:cs="Arial"/>
                <w:sz w:val="22"/>
                <w:szCs w:val="22"/>
              </w:rPr>
              <w:t>приложении В</w:t>
            </w:r>
            <w:r w:rsidR="0068145F" w:rsidRPr="007F373C">
              <w:rPr>
                <w:rFonts w:ascii="Arial" w:eastAsia="ArialMT" w:hAnsi="Arial" w:cs="Arial"/>
                <w:sz w:val="22"/>
                <w:szCs w:val="22"/>
              </w:rPr>
              <w:t xml:space="preserve"> ГОСТ ISO 13479.</w:t>
            </w:r>
          </w:p>
          <w:p w14:paraId="2A48D04D" w14:textId="435C19AE" w:rsidR="00694EA4" w:rsidRPr="007F373C" w:rsidRDefault="009F7482" w:rsidP="00694EA4">
            <w:pPr>
              <w:autoSpaceDE w:val="0"/>
              <w:autoSpaceDN w:val="0"/>
              <w:adjustRightInd w:val="0"/>
              <w:jc w:val="both"/>
              <w:rPr>
                <w:rFonts w:ascii="Arial" w:eastAsia="ArialMT" w:hAnsi="Arial" w:cs="Arial"/>
                <w:sz w:val="22"/>
                <w:szCs w:val="22"/>
              </w:rPr>
            </w:pPr>
            <w:r w:rsidRPr="007F373C">
              <w:rPr>
                <w:rFonts w:ascii="Arial" w:eastAsia="ArialMT" w:hAnsi="Arial" w:cs="Arial"/>
                <w:sz w:val="22"/>
                <w:szCs w:val="22"/>
                <w:vertAlign w:val="superscript"/>
              </w:rPr>
              <w:t>1</w:t>
            </w:r>
            <w:r w:rsidR="008F53F9">
              <w:rPr>
                <w:rFonts w:ascii="Arial" w:eastAsia="ArialMT" w:hAnsi="Arial" w:cs="Arial"/>
                <w:sz w:val="22"/>
                <w:szCs w:val="22"/>
                <w:vertAlign w:val="superscript"/>
              </w:rPr>
              <w:t>0</w:t>
            </w:r>
            <w:r w:rsidR="00694EA4" w:rsidRPr="007F373C">
              <w:rPr>
                <w:rFonts w:ascii="Arial" w:eastAsia="ArialMT" w:hAnsi="Arial" w:cs="Arial"/>
                <w:sz w:val="22"/>
                <w:szCs w:val="22"/>
                <w:vertAlign w:val="superscript"/>
              </w:rPr>
              <w:t>)</w:t>
            </w:r>
            <w:r w:rsidR="00694EA4" w:rsidRPr="007F373C">
              <w:rPr>
                <w:rFonts w:ascii="Arial" w:eastAsia="ArialMT" w:hAnsi="Arial" w:cs="Arial"/>
                <w:sz w:val="22"/>
                <w:szCs w:val="22"/>
              </w:rPr>
              <w:t xml:space="preserve"> </w:t>
            </w:r>
            <w:r w:rsidR="0068145F" w:rsidRPr="007F373C">
              <w:rPr>
                <w:rFonts w:ascii="Arial" w:hAnsi="Arial" w:cs="Arial"/>
                <w:sz w:val="22"/>
                <w:szCs w:val="22"/>
              </w:rPr>
              <w:t>Испытание не проводится для труб из ПЭ 100-RC.</w:t>
            </w:r>
          </w:p>
          <w:p w14:paraId="2818304A" w14:textId="3F51F41D" w:rsidR="00694EA4" w:rsidRPr="007F373C" w:rsidRDefault="00A415FD" w:rsidP="00694EA4">
            <w:pPr>
              <w:autoSpaceDE w:val="0"/>
              <w:autoSpaceDN w:val="0"/>
              <w:adjustRightInd w:val="0"/>
              <w:jc w:val="both"/>
              <w:rPr>
                <w:rFonts w:ascii="Arial" w:hAnsi="Arial" w:cs="Arial"/>
                <w:sz w:val="22"/>
                <w:szCs w:val="22"/>
                <w:vertAlign w:val="superscript"/>
              </w:rPr>
            </w:pPr>
            <w:r w:rsidRPr="007F373C">
              <w:rPr>
                <w:rFonts w:ascii="Arial" w:eastAsia="ArialMT" w:hAnsi="Arial" w:cs="Arial"/>
                <w:sz w:val="22"/>
                <w:szCs w:val="22"/>
                <w:vertAlign w:val="superscript"/>
              </w:rPr>
              <w:t>1</w:t>
            </w:r>
            <w:r w:rsidR="008F53F9">
              <w:rPr>
                <w:rFonts w:ascii="Arial" w:eastAsia="ArialMT" w:hAnsi="Arial" w:cs="Arial"/>
                <w:sz w:val="22"/>
                <w:szCs w:val="22"/>
                <w:vertAlign w:val="superscript"/>
              </w:rPr>
              <w:t>1</w:t>
            </w:r>
            <w:r w:rsidR="00694EA4" w:rsidRPr="007F373C">
              <w:rPr>
                <w:rFonts w:ascii="Arial" w:eastAsia="ArialMT" w:hAnsi="Arial" w:cs="Arial"/>
                <w:sz w:val="22"/>
                <w:szCs w:val="22"/>
                <w:vertAlign w:val="superscript"/>
              </w:rPr>
              <w:t>)</w:t>
            </w:r>
            <w:r w:rsidR="00694EA4" w:rsidRPr="007F373C">
              <w:rPr>
                <w:rFonts w:ascii="Arial" w:eastAsia="ArialMT" w:hAnsi="Arial" w:cs="Arial"/>
                <w:sz w:val="22"/>
                <w:szCs w:val="22"/>
              </w:rPr>
              <w:t xml:space="preserve"> </w:t>
            </w:r>
            <w:r w:rsidR="00F52C9E" w:rsidRPr="007F373C">
              <w:rPr>
                <w:rFonts w:ascii="Arial" w:eastAsia="ArialMT" w:hAnsi="Arial" w:cs="Arial"/>
                <w:sz w:val="22"/>
                <w:szCs w:val="22"/>
              </w:rPr>
              <w:t xml:space="preserve">Данный метод </w:t>
            </w:r>
            <w:r w:rsidR="006E1ACF" w:rsidRPr="007F373C">
              <w:rPr>
                <w:rFonts w:ascii="Arial" w:eastAsia="ArialMT" w:hAnsi="Arial" w:cs="Arial"/>
                <w:sz w:val="22"/>
                <w:szCs w:val="22"/>
              </w:rPr>
              <w:t>применяют для</w:t>
            </w:r>
            <w:r w:rsidR="00F52C9E" w:rsidRPr="007F373C">
              <w:rPr>
                <w:rFonts w:ascii="Arial" w:eastAsia="ArialMT" w:hAnsi="Arial" w:cs="Arial"/>
                <w:sz w:val="22"/>
                <w:szCs w:val="22"/>
              </w:rPr>
              <w:t xml:space="preserve"> всех типов труб, </w:t>
            </w:r>
            <w:r w:rsidR="00422AC8" w:rsidRPr="007F373C">
              <w:rPr>
                <w:rFonts w:ascii="Arial" w:eastAsia="ArialMT" w:hAnsi="Arial" w:cs="Arial"/>
                <w:sz w:val="22"/>
                <w:szCs w:val="22"/>
              </w:rPr>
              <w:t>при условии, что</w:t>
            </w:r>
            <w:r w:rsidR="00F52C9E" w:rsidRPr="007F373C">
              <w:rPr>
                <w:rFonts w:ascii="Arial" w:eastAsia="ArialMT" w:hAnsi="Arial" w:cs="Arial"/>
                <w:sz w:val="22"/>
                <w:szCs w:val="22"/>
              </w:rPr>
              <w:t xml:space="preserve"> все слои за исключением удаляемого слоя изготовлены из ПЭ 100-RC</w:t>
            </w:r>
            <w:r w:rsidR="00897A00" w:rsidRPr="007F373C">
              <w:rPr>
                <w:rFonts w:ascii="Arial" w:eastAsia="ArialMT" w:hAnsi="Arial" w:cs="Arial"/>
                <w:sz w:val="22"/>
                <w:szCs w:val="22"/>
              </w:rPr>
              <w:t xml:space="preserve">. </w:t>
            </w:r>
            <w:r w:rsidR="00694EA4" w:rsidRPr="007F373C">
              <w:rPr>
                <w:rFonts w:ascii="Arial" w:hAnsi="Arial" w:cs="Arial"/>
                <w:sz w:val="22"/>
                <w:szCs w:val="22"/>
                <w:vertAlign w:val="superscript"/>
              </w:rPr>
              <w:t xml:space="preserve"> </w:t>
            </w:r>
          </w:p>
          <w:p w14:paraId="7E9643C1" w14:textId="460ED673" w:rsidR="00AB1FA3" w:rsidRPr="007F373C" w:rsidRDefault="00AB1FA3" w:rsidP="00AB1FA3">
            <w:pPr>
              <w:autoSpaceDE w:val="0"/>
              <w:autoSpaceDN w:val="0"/>
              <w:adjustRightInd w:val="0"/>
              <w:jc w:val="both"/>
              <w:rPr>
                <w:rFonts w:ascii="Arial" w:hAnsi="Arial" w:cs="Arial"/>
                <w:sz w:val="22"/>
                <w:szCs w:val="22"/>
              </w:rPr>
            </w:pPr>
            <w:r w:rsidRPr="007F373C">
              <w:rPr>
                <w:rFonts w:ascii="Arial" w:hAnsi="Arial" w:cs="Arial"/>
                <w:sz w:val="22"/>
                <w:szCs w:val="22"/>
                <w:vertAlign w:val="superscript"/>
              </w:rPr>
              <w:t>1</w:t>
            </w:r>
            <w:r w:rsidR="008F53F9">
              <w:rPr>
                <w:rFonts w:ascii="Arial" w:hAnsi="Arial" w:cs="Arial"/>
                <w:sz w:val="22"/>
                <w:szCs w:val="22"/>
                <w:vertAlign w:val="superscript"/>
              </w:rPr>
              <w:t>2</w:t>
            </w:r>
            <w:r w:rsidRPr="007F373C">
              <w:rPr>
                <w:rFonts w:ascii="Arial" w:hAnsi="Arial" w:cs="Arial"/>
                <w:sz w:val="22"/>
                <w:szCs w:val="22"/>
                <w:vertAlign w:val="superscript"/>
              </w:rPr>
              <w:t>)</w:t>
            </w:r>
            <w:r w:rsidRPr="007F373C">
              <w:rPr>
                <w:rFonts w:ascii="Arial" w:hAnsi="Arial" w:cs="Arial"/>
                <w:sz w:val="22"/>
                <w:szCs w:val="22"/>
              </w:rPr>
              <w:t xml:space="preserve"> </w:t>
            </w:r>
            <w:r w:rsidR="000A4B50" w:rsidRPr="007F373C">
              <w:rPr>
                <w:rFonts w:ascii="Arial" w:hAnsi="Arial" w:cs="Arial"/>
                <w:sz w:val="22"/>
                <w:szCs w:val="22"/>
              </w:rPr>
              <w:t xml:space="preserve">В качестве среды испытания используют 2 %-ный водный раствор нонилфенолэтоксилата </w:t>
            </w:r>
            <w:r w:rsidRPr="007F373C">
              <w:rPr>
                <w:rFonts w:ascii="Arial" w:hAnsi="Arial" w:cs="Arial"/>
                <w:sz w:val="22"/>
                <w:szCs w:val="22"/>
              </w:rPr>
              <w:t>(номер CAS 9016-45-9) концентраци</w:t>
            </w:r>
            <w:r w:rsidR="00836625" w:rsidRPr="007F373C">
              <w:rPr>
                <w:rFonts w:ascii="Arial" w:hAnsi="Arial" w:cs="Arial"/>
                <w:sz w:val="22"/>
                <w:szCs w:val="22"/>
              </w:rPr>
              <w:t>ей</w:t>
            </w:r>
            <w:r w:rsidRPr="007F373C">
              <w:rPr>
                <w:rFonts w:ascii="Arial" w:hAnsi="Arial" w:cs="Arial"/>
                <w:sz w:val="22"/>
                <w:szCs w:val="22"/>
              </w:rPr>
              <w:t xml:space="preserve"> 2 %</w:t>
            </w:r>
            <w:r w:rsidR="00F52C9E" w:rsidRPr="007F373C">
              <w:rPr>
                <w:rFonts w:ascii="Arial" w:hAnsi="Arial" w:cs="Arial"/>
                <w:sz w:val="22"/>
                <w:szCs w:val="22"/>
              </w:rPr>
              <w:t>.</w:t>
            </w:r>
          </w:p>
          <w:p w14:paraId="50BC3688" w14:textId="4245D26B" w:rsidR="0068145F" w:rsidRPr="007F373C" w:rsidRDefault="00A415FD" w:rsidP="00694EA4">
            <w:pPr>
              <w:autoSpaceDE w:val="0"/>
              <w:autoSpaceDN w:val="0"/>
              <w:adjustRightInd w:val="0"/>
              <w:jc w:val="both"/>
              <w:rPr>
                <w:rFonts w:ascii="Arial" w:hAnsi="Arial" w:cs="Arial"/>
                <w:sz w:val="22"/>
                <w:szCs w:val="22"/>
              </w:rPr>
            </w:pPr>
            <w:r w:rsidRPr="007F373C">
              <w:rPr>
                <w:rFonts w:ascii="Arial" w:hAnsi="Arial" w:cs="Arial"/>
                <w:sz w:val="22"/>
                <w:szCs w:val="22"/>
                <w:vertAlign w:val="superscript"/>
              </w:rPr>
              <w:t>1</w:t>
            </w:r>
            <w:r w:rsidR="008F53F9">
              <w:rPr>
                <w:rFonts w:ascii="Arial" w:hAnsi="Arial" w:cs="Arial"/>
                <w:sz w:val="22"/>
                <w:szCs w:val="22"/>
                <w:vertAlign w:val="superscript"/>
              </w:rPr>
              <w:t>3</w:t>
            </w:r>
            <w:r w:rsidR="00694EA4" w:rsidRPr="007F373C">
              <w:rPr>
                <w:rFonts w:ascii="Arial" w:hAnsi="Arial" w:cs="Arial"/>
                <w:sz w:val="22"/>
                <w:szCs w:val="22"/>
                <w:vertAlign w:val="superscript"/>
              </w:rPr>
              <w:t xml:space="preserve">) </w:t>
            </w:r>
            <w:r w:rsidR="001B613D" w:rsidRPr="001B613D">
              <w:rPr>
                <w:rFonts w:ascii="Arial" w:hAnsi="Arial" w:cs="Arial"/>
                <w:sz w:val="22"/>
                <w:szCs w:val="22"/>
              </w:rPr>
              <w:t xml:space="preserve">Данный метод испытания применяют только для </w:t>
            </w:r>
            <w:r w:rsidR="00BD6AAF">
              <w:rPr>
                <w:rFonts w:ascii="Arial" w:hAnsi="Arial" w:cs="Arial"/>
                <w:sz w:val="22"/>
                <w:szCs w:val="22"/>
              </w:rPr>
              <w:t xml:space="preserve">слоев </w:t>
            </w:r>
            <w:r w:rsidR="001B613D" w:rsidRPr="001B613D">
              <w:rPr>
                <w:rFonts w:ascii="Arial" w:hAnsi="Arial" w:cs="Arial"/>
                <w:sz w:val="22"/>
                <w:szCs w:val="22"/>
              </w:rPr>
              <w:t>труб из ПЭ 100 RC</w:t>
            </w:r>
            <w:r w:rsidR="0068145F" w:rsidRPr="007F373C">
              <w:rPr>
                <w:rFonts w:ascii="Arial" w:hAnsi="Arial" w:cs="Arial"/>
                <w:sz w:val="22"/>
                <w:szCs w:val="22"/>
              </w:rPr>
              <w:t xml:space="preserve">. </w:t>
            </w:r>
          </w:p>
          <w:p w14:paraId="637CA987" w14:textId="0BA62825" w:rsidR="00694EA4" w:rsidRPr="007F373C" w:rsidRDefault="0068145F" w:rsidP="00694EA4">
            <w:pPr>
              <w:autoSpaceDE w:val="0"/>
              <w:autoSpaceDN w:val="0"/>
              <w:adjustRightInd w:val="0"/>
              <w:jc w:val="both"/>
              <w:rPr>
                <w:rFonts w:ascii="Arial" w:hAnsi="Arial" w:cs="Arial"/>
                <w:b/>
                <w:i/>
                <w:sz w:val="22"/>
                <w:szCs w:val="22"/>
              </w:rPr>
            </w:pPr>
            <w:r w:rsidRPr="007F373C">
              <w:rPr>
                <w:rFonts w:ascii="Arial" w:hAnsi="Arial" w:cs="Arial"/>
                <w:sz w:val="22"/>
                <w:szCs w:val="22"/>
                <w:vertAlign w:val="superscript"/>
              </w:rPr>
              <w:t>1</w:t>
            </w:r>
            <w:r w:rsidR="008F53F9">
              <w:rPr>
                <w:rFonts w:ascii="Arial" w:hAnsi="Arial" w:cs="Arial"/>
                <w:sz w:val="22"/>
                <w:szCs w:val="22"/>
                <w:vertAlign w:val="superscript"/>
              </w:rPr>
              <w:t>4</w:t>
            </w:r>
            <w:r w:rsidRPr="007F373C">
              <w:rPr>
                <w:rFonts w:ascii="Arial" w:hAnsi="Arial" w:cs="Arial"/>
                <w:sz w:val="22"/>
                <w:szCs w:val="22"/>
                <w:vertAlign w:val="superscript"/>
              </w:rPr>
              <w:t xml:space="preserve">) </w:t>
            </w:r>
            <w:r w:rsidR="002E0191" w:rsidRPr="007F373C">
              <w:rPr>
                <w:rFonts w:ascii="Arial" w:hAnsi="Arial" w:cs="Arial"/>
                <w:sz w:val="22"/>
                <w:szCs w:val="22"/>
              </w:rPr>
              <w:t>Для изготовления образцов материал отбирают с торца трубы или поверхности в случае малого диаметра трубы</w:t>
            </w:r>
            <w:r w:rsidR="00694EA4" w:rsidRPr="007F373C">
              <w:rPr>
                <w:rFonts w:ascii="Arial" w:hAnsi="Arial" w:cs="Arial"/>
                <w:sz w:val="22"/>
                <w:szCs w:val="22"/>
              </w:rPr>
              <w:t xml:space="preserve">. </w:t>
            </w:r>
            <w:r w:rsidR="002E0191" w:rsidRPr="007F373C">
              <w:rPr>
                <w:rFonts w:ascii="Arial" w:hAnsi="Arial" w:cs="Arial"/>
                <w:sz w:val="22"/>
                <w:szCs w:val="22"/>
              </w:rPr>
              <w:t>Наружная поверхность должна быть очищена от любых загрязнений</w:t>
            </w:r>
            <w:r w:rsidR="00694EA4" w:rsidRPr="007F373C">
              <w:rPr>
                <w:rFonts w:ascii="Arial" w:hAnsi="Arial" w:cs="Arial"/>
                <w:sz w:val="22"/>
                <w:szCs w:val="22"/>
              </w:rPr>
              <w:t>.</w:t>
            </w:r>
            <w:r w:rsidR="00467B41" w:rsidRPr="007F373C">
              <w:rPr>
                <w:rFonts w:ascii="Arial" w:hAnsi="Arial" w:cs="Arial"/>
                <w:b/>
                <w:i/>
                <w:sz w:val="22"/>
                <w:szCs w:val="22"/>
              </w:rPr>
              <w:t xml:space="preserve"> В случае однослойных труб или труб с удаляемым слоем образцы отбирают с торца трубы или внутренней поверхности. В случае труб с соэкструзионными слоями образцы отбирают с торца труб от каждого слоя</w:t>
            </w:r>
            <w:r w:rsidR="00F3544F" w:rsidRPr="007F373C">
              <w:rPr>
                <w:rFonts w:ascii="Arial" w:hAnsi="Arial" w:cs="Arial"/>
                <w:sz w:val="22"/>
                <w:szCs w:val="22"/>
              </w:rPr>
              <w:t xml:space="preserve"> </w:t>
            </w:r>
            <w:r w:rsidR="00F3544F" w:rsidRPr="007F373C">
              <w:rPr>
                <w:rFonts w:ascii="Arial" w:hAnsi="Arial" w:cs="Arial"/>
                <w:b/>
                <w:i/>
                <w:sz w:val="22"/>
                <w:szCs w:val="22"/>
              </w:rPr>
              <w:t>из материала ПЭ 100-RC</w:t>
            </w:r>
            <w:r w:rsidR="00467B41" w:rsidRPr="007F373C">
              <w:rPr>
                <w:rFonts w:ascii="Arial" w:hAnsi="Arial" w:cs="Arial"/>
                <w:b/>
                <w:i/>
                <w:sz w:val="22"/>
                <w:szCs w:val="22"/>
              </w:rPr>
              <w:t>.</w:t>
            </w:r>
          </w:p>
          <w:p w14:paraId="0F474DA2" w14:textId="51278879" w:rsidR="00694EA4" w:rsidRPr="007F373C" w:rsidRDefault="00694EA4" w:rsidP="00FC26C3">
            <w:pPr>
              <w:autoSpaceDE w:val="0"/>
              <w:autoSpaceDN w:val="0"/>
              <w:adjustRightInd w:val="0"/>
              <w:jc w:val="both"/>
              <w:rPr>
                <w:rFonts w:ascii="Arial" w:hAnsi="Arial" w:cs="Arial"/>
                <w:sz w:val="22"/>
                <w:szCs w:val="22"/>
              </w:rPr>
            </w:pPr>
            <w:r w:rsidRPr="007F373C">
              <w:rPr>
                <w:rFonts w:ascii="Arial" w:hAnsi="Arial" w:cs="Arial"/>
                <w:sz w:val="22"/>
                <w:szCs w:val="22"/>
                <w:vertAlign w:val="superscript"/>
              </w:rPr>
              <w:t>1</w:t>
            </w:r>
            <w:r w:rsidR="008F53F9">
              <w:rPr>
                <w:rFonts w:ascii="Arial" w:hAnsi="Arial" w:cs="Arial"/>
                <w:sz w:val="22"/>
                <w:szCs w:val="22"/>
                <w:vertAlign w:val="superscript"/>
              </w:rPr>
              <w:t>5</w:t>
            </w:r>
            <w:r w:rsidRPr="007F373C">
              <w:rPr>
                <w:rFonts w:ascii="Arial" w:hAnsi="Arial" w:cs="Arial"/>
                <w:sz w:val="22"/>
                <w:szCs w:val="22"/>
                <w:vertAlign w:val="superscript"/>
              </w:rPr>
              <w:t xml:space="preserve">) </w:t>
            </w:r>
            <w:r w:rsidRPr="007F373C">
              <w:rPr>
                <w:rFonts w:ascii="Arial" w:hAnsi="Arial" w:cs="Arial"/>
                <w:sz w:val="22"/>
                <w:szCs w:val="22"/>
              </w:rPr>
              <w:t xml:space="preserve">Испытание на стойкость к БРТ </w:t>
            </w:r>
            <w:r w:rsidR="00044F16">
              <w:rPr>
                <w:rFonts w:ascii="Arial" w:hAnsi="Arial" w:cs="Arial"/>
                <w:sz w:val="22"/>
                <w:szCs w:val="22"/>
              </w:rPr>
              <w:t>производитель</w:t>
            </w:r>
            <w:r w:rsidR="00044F16" w:rsidRPr="007F373C">
              <w:rPr>
                <w:rFonts w:ascii="Arial" w:hAnsi="Arial" w:cs="Arial"/>
                <w:sz w:val="22"/>
                <w:szCs w:val="22"/>
              </w:rPr>
              <w:t xml:space="preserve"> </w:t>
            </w:r>
            <w:r w:rsidRPr="007F373C">
              <w:rPr>
                <w:rFonts w:ascii="Arial" w:hAnsi="Arial" w:cs="Arial"/>
                <w:sz w:val="22"/>
                <w:szCs w:val="22"/>
              </w:rPr>
              <w:t xml:space="preserve">труб проводит в случае, когда толщина стенки больше, чем толщина стенки образцов труб, на которых проводил испытание </w:t>
            </w:r>
            <w:r w:rsidR="00044F16">
              <w:rPr>
                <w:rFonts w:ascii="Arial" w:hAnsi="Arial" w:cs="Arial"/>
                <w:sz w:val="22"/>
                <w:szCs w:val="22"/>
              </w:rPr>
              <w:t>производитель</w:t>
            </w:r>
            <w:r w:rsidR="00044F16" w:rsidRPr="007F373C">
              <w:rPr>
                <w:rFonts w:ascii="Arial" w:hAnsi="Arial" w:cs="Arial"/>
                <w:sz w:val="22"/>
                <w:szCs w:val="22"/>
              </w:rPr>
              <w:t xml:space="preserve"> </w:t>
            </w:r>
            <w:r w:rsidRPr="007F373C">
              <w:rPr>
                <w:rFonts w:ascii="Arial" w:hAnsi="Arial" w:cs="Arial"/>
                <w:sz w:val="22"/>
                <w:szCs w:val="22"/>
              </w:rPr>
              <w:t xml:space="preserve">композиции (см. ГОСТ </w:t>
            </w:r>
            <w:r w:rsidR="00737E75" w:rsidRPr="007F373C">
              <w:rPr>
                <w:rFonts w:ascii="Arial" w:hAnsi="Arial" w:cs="Arial"/>
                <w:sz w:val="22"/>
                <w:szCs w:val="22"/>
              </w:rPr>
              <w:t>(ISO 4437-1)</w:t>
            </w:r>
            <w:r w:rsidRPr="007F373C">
              <w:rPr>
                <w:rFonts w:ascii="Arial" w:hAnsi="Arial" w:cs="Arial"/>
                <w:sz w:val="22"/>
                <w:szCs w:val="22"/>
              </w:rPr>
              <w:t xml:space="preserve">, </w:t>
            </w:r>
            <w:r w:rsidR="00AD2EB4" w:rsidRPr="007F373C">
              <w:rPr>
                <w:rFonts w:ascii="Arial" w:hAnsi="Arial" w:cs="Arial"/>
                <w:sz w:val="22"/>
                <w:szCs w:val="22"/>
              </w:rPr>
              <w:t xml:space="preserve">таблица </w:t>
            </w:r>
            <w:r w:rsidRPr="007F373C">
              <w:rPr>
                <w:rFonts w:ascii="Arial" w:hAnsi="Arial" w:cs="Arial"/>
                <w:sz w:val="22"/>
                <w:szCs w:val="22"/>
              </w:rPr>
              <w:t>2). При эксплуатации в отрицательных температурах, необходимо проведение испытания на стойкость к БРТ при таких температурах.</w:t>
            </w:r>
            <w:r w:rsidR="00030887">
              <w:rPr>
                <w:rFonts w:ascii="Arial" w:hAnsi="Arial" w:cs="Arial"/>
                <w:sz w:val="22"/>
                <w:szCs w:val="22"/>
              </w:rPr>
              <w:t xml:space="preserve"> </w:t>
            </w:r>
            <w:r w:rsidR="00BC7259">
              <w:rPr>
                <w:rFonts w:ascii="Arial" w:hAnsi="Arial" w:cs="Arial"/>
                <w:sz w:val="22"/>
                <w:szCs w:val="22"/>
              </w:rPr>
              <w:t>При необходимости к</w:t>
            </w:r>
            <w:r w:rsidR="00030887">
              <w:rPr>
                <w:rFonts w:ascii="Arial" w:hAnsi="Arial" w:cs="Arial"/>
                <w:sz w:val="22"/>
                <w:szCs w:val="22"/>
              </w:rPr>
              <w:t xml:space="preserve">ритическое давление </w:t>
            </w:r>
            <w:r w:rsidR="00030887">
              <w:rPr>
                <w:rFonts w:ascii="Arial" w:hAnsi="Arial" w:cs="Arial"/>
                <w:sz w:val="22"/>
                <w:szCs w:val="22"/>
                <w:lang w:val="en-US"/>
              </w:rPr>
              <w:t>p</w:t>
            </w:r>
            <w:r w:rsidR="00030887" w:rsidRPr="00030887">
              <w:rPr>
                <w:rFonts w:ascii="Arial" w:hAnsi="Arial" w:cs="Arial"/>
                <w:sz w:val="22"/>
                <w:szCs w:val="22"/>
                <w:vertAlign w:val="subscript"/>
                <w:lang w:val="en-US"/>
              </w:rPr>
              <w:t>c</w:t>
            </w:r>
            <w:r w:rsidR="00030887" w:rsidRPr="00030887">
              <w:rPr>
                <w:rFonts w:ascii="Arial" w:hAnsi="Arial" w:cs="Arial"/>
                <w:sz w:val="22"/>
                <w:szCs w:val="22"/>
                <w:vertAlign w:val="subscript"/>
              </w:rPr>
              <w:t xml:space="preserve"> </w:t>
            </w:r>
            <w:r w:rsidR="00030887" w:rsidRPr="006D4B04">
              <w:rPr>
                <w:rFonts w:ascii="Arial" w:hAnsi="Arial" w:cs="Arial"/>
                <w:sz w:val="22"/>
                <w:szCs w:val="22"/>
              </w:rPr>
              <w:t>рассчитывают</w:t>
            </w:r>
            <w:r w:rsidR="006D4B04">
              <w:rPr>
                <w:rFonts w:ascii="Arial" w:hAnsi="Arial" w:cs="Arial"/>
                <w:sz w:val="22"/>
                <w:szCs w:val="22"/>
                <w:vertAlign w:val="subscript"/>
              </w:rPr>
              <w:t xml:space="preserve"> </w:t>
            </w:r>
            <w:r w:rsidR="006D4B04">
              <w:rPr>
                <w:rFonts w:ascii="Arial" w:hAnsi="Arial" w:cs="Arial"/>
                <w:sz w:val="22"/>
                <w:szCs w:val="22"/>
              </w:rPr>
              <w:t xml:space="preserve">как </w:t>
            </w:r>
            <w:r w:rsidR="00030887" w:rsidRPr="00030887">
              <w:rPr>
                <w:rFonts w:ascii="Arial" w:hAnsi="Arial" w:cs="Arial"/>
                <w:sz w:val="22"/>
                <w:szCs w:val="22"/>
              </w:rPr>
              <w:t>p</w:t>
            </w:r>
            <w:r w:rsidR="00030887" w:rsidRPr="00030887">
              <w:rPr>
                <w:rFonts w:ascii="Arial" w:hAnsi="Arial" w:cs="Arial"/>
                <w:sz w:val="22"/>
                <w:szCs w:val="22"/>
                <w:vertAlign w:val="subscript"/>
              </w:rPr>
              <w:t>c</w:t>
            </w:r>
            <w:r w:rsidR="00030887" w:rsidRPr="00030887">
              <w:rPr>
                <w:rFonts w:ascii="Arial" w:hAnsi="Arial" w:cs="Arial"/>
                <w:sz w:val="22"/>
                <w:szCs w:val="22"/>
              </w:rPr>
              <w:t xml:space="preserve"> = 3,6 </w:t>
            </w:r>
            <w:r w:rsidR="00030887" w:rsidRPr="00030887">
              <w:rPr>
                <w:rFonts w:ascii="Arial" w:hAnsi="Arial" w:cs="Arial"/>
                <w:sz w:val="22"/>
                <w:szCs w:val="22"/>
                <w:vertAlign w:val="subscript"/>
              </w:rPr>
              <w:t>pc,s4</w:t>
            </w:r>
            <w:r w:rsidR="00030887" w:rsidRPr="00030887">
              <w:rPr>
                <w:rFonts w:ascii="Arial" w:hAnsi="Arial" w:cs="Arial"/>
                <w:sz w:val="22"/>
                <w:szCs w:val="22"/>
              </w:rPr>
              <w:t xml:space="preserve"> + 2,6</w:t>
            </w:r>
          </w:p>
          <w:p w14:paraId="31F4ED7D" w14:textId="7381939F" w:rsidR="00F14C8F" w:rsidRPr="007F373C" w:rsidRDefault="008F53F9" w:rsidP="00FC26C3">
            <w:pPr>
              <w:autoSpaceDE w:val="0"/>
              <w:autoSpaceDN w:val="0"/>
              <w:adjustRightInd w:val="0"/>
              <w:jc w:val="both"/>
              <w:rPr>
                <w:rFonts w:ascii="Arial" w:eastAsia="ArialMT" w:hAnsi="Arial" w:cs="Arial"/>
                <w:b/>
                <w:i/>
                <w:sz w:val="22"/>
                <w:szCs w:val="22"/>
              </w:rPr>
            </w:pPr>
            <w:r>
              <w:rPr>
                <w:rFonts w:ascii="Arial" w:eastAsia="ArialMT" w:hAnsi="Arial" w:cs="Arial"/>
                <w:b/>
                <w:i/>
                <w:sz w:val="22"/>
                <w:szCs w:val="22"/>
                <w:vertAlign w:val="superscript"/>
              </w:rPr>
              <w:t>16</w:t>
            </w:r>
            <w:r w:rsidR="00F14C8F" w:rsidRPr="007F373C">
              <w:rPr>
                <w:rFonts w:ascii="Arial" w:eastAsia="ArialMT" w:hAnsi="Arial" w:cs="Arial"/>
                <w:b/>
                <w:i/>
                <w:sz w:val="22"/>
                <w:szCs w:val="22"/>
                <w:vertAlign w:val="superscript"/>
              </w:rPr>
              <w:t>)</w:t>
            </w:r>
            <w:r w:rsidR="00F14C8F" w:rsidRPr="007F373C">
              <w:rPr>
                <w:rFonts w:ascii="Arial" w:eastAsia="ArialMT" w:hAnsi="Arial" w:cs="Arial"/>
                <w:b/>
                <w:i/>
                <w:sz w:val="22"/>
                <w:szCs w:val="22"/>
              </w:rPr>
              <w:t xml:space="preserve"> Только для труб, изготовленных из композиций со значением 0,12 &lt; ПТР &lt; 0,20 для оценки свариваемости композиции после </w:t>
            </w:r>
            <w:r w:rsidR="001B613D">
              <w:rPr>
                <w:rFonts w:ascii="Arial" w:eastAsia="ArialMT" w:hAnsi="Arial" w:cs="Arial"/>
                <w:b/>
                <w:i/>
                <w:sz w:val="22"/>
                <w:szCs w:val="22"/>
              </w:rPr>
              <w:t xml:space="preserve">ее </w:t>
            </w:r>
            <w:r w:rsidR="00F14C8F" w:rsidRPr="007F373C">
              <w:rPr>
                <w:rFonts w:ascii="Arial" w:eastAsia="ArialMT" w:hAnsi="Arial" w:cs="Arial"/>
                <w:b/>
                <w:i/>
                <w:sz w:val="22"/>
                <w:szCs w:val="22"/>
              </w:rPr>
              <w:t>переработки</w:t>
            </w:r>
          </w:p>
        </w:tc>
      </w:tr>
    </w:tbl>
    <w:p w14:paraId="324C1588" w14:textId="72514B2C" w:rsidR="00490909" w:rsidRDefault="00490909" w:rsidP="00721F29">
      <w:pPr>
        <w:autoSpaceDE w:val="0"/>
        <w:autoSpaceDN w:val="0"/>
        <w:adjustRightInd w:val="0"/>
        <w:spacing w:before="120" w:line="360" w:lineRule="auto"/>
        <w:jc w:val="both"/>
        <w:rPr>
          <w:rFonts w:ascii="Arial" w:hAnsi="Arial" w:cs="Arial"/>
          <w:bCs/>
          <w:spacing w:val="40"/>
          <w:sz w:val="22"/>
          <w:szCs w:val="22"/>
        </w:rPr>
      </w:pPr>
      <w:r>
        <w:rPr>
          <w:rFonts w:ascii="Arial" w:hAnsi="Arial" w:cs="Arial"/>
          <w:bCs/>
          <w:spacing w:val="40"/>
          <w:sz w:val="22"/>
          <w:szCs w:val="22"/>
        </w:rPr>
        <w:br w:type="page"/>
      </w:r>
    </w:p>
    <w:p w14:paraId="54D10D76" w14:textId="4A762A93" w:rsidR="002110B0" w:rsidRPr="007F373C" w:rsidRDefault="000A787E" w:rsidP="00721F29">
      <w:pPr>
        <w:autoSpaceDE w:val="0"/>
        <w:autoSpaceDN w:val="0"/>
        <w:adjustRightInd w:val="0"/>
        <w:spacing w:before="120" w:line="360" w:lineRule="auto"/>
        <w:jc w:val="both"/>
        <w:rPr>
          <w:rFonts w:ascii="Arial" w:hAnsi="Arial" w:cs="Arial"/>
          <w:bCs/>
          <w:sz w:val="22"/>
          <w:szCs w:val="22"/>
        </w:rPr>
      </w:pPr>
      <w:r w:rsidRPr="007F373C">
        <w:rPr>
          <w:rFonts w:ascii="Arial" w:hAnsi="Arial" w:cs="Arial"/>
          <w:bCs/>
          <w:spacing w:val="40"/>
          <w:sz w:val="22"/>
          <w:szCs w:val="22"/>
        </w:rPr>
        <w:t>Таблица</w:t>
      </w:r>
      <w:r w:rsidRPr="007F373C">
        <w:rPr>
          <w:rFonts w:ascii="Arial" w:hAnsi="Arial" w:cs="Arial"/>
          <w:bCs/>
          <w:sz w:val="22"/>
          <w:szCs w:val="22"/>
        </w:rPr>
        <w:t xml:space="preserve"> </w:t>
      </w:r>
      <w:r w:rsidR="009A6A61" w:rsidRPr="007F373C">
        <w:rPr>
          <w:rFonts w:ascii="Arial" w:hAnsi="Arial" w:cs="Arial"/>
          <w:bCs/>
          <w:sz w:val="22"/>
          <w:szCs w:val="22"/>
        </w:rPr>
        <w:t xml:space="preserve">5 </w:t>
      </w:r>
      <w:r w:rsidR="00212C9C" w:rsidRPr="007F373C">
        <w:rPr>
          <w:rFonts w:ascii="Arial" w:hAnsi="Arial" w:cs="Arial"/>
          <w:bCs/>
          <w:sz w:val="22"/>
          <w:szCs w:val="22"/>
        </w:rPr>
        <w:t>—</w:t>
      </w:r>
      <w:r w:rsidR="009A6A61" w:rsidRPr="007F373C">
        <w:rPr>
          <w:rFonts w:ascii="Arial" w:hAnsi="Arial" w:cs="Arial"/>
          <w:bCs/>
          <w:sz w:val="22"/>
          <w:szCs w:val="22"/>
        </w:rPr>
        <w:t xml:space="preserve"> </w:t>
      </w:r>
      <w:r w:rsidR="0035344A" w:rsidRPr="007F373C">
        <w:rPr>
          <w:rFonts w:ascii="Arial" w:hAnsi="Arial" w:cs="Arial"/>
          <w:bCs/>
          <w:sz w:val="22"/>
          <w:szCs w:val="22"/>
        </w:rPr>
        <w:t>Параметры испытания при повторных испытаниях на стойкость к внутреннему давлению при температуре 80°С</w:t>
      </w:r>
    </w:p>
    <w:tbl>
      <w:tblPr>
        <w:tblW w:w="27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5"/>
        <w:gridCol w:w="2099"/>
      </w:tblGrid>
      <w:tr w:rsidR="00622723" w:rsidRPr="007F373C" w14:paraId="00F33E3E" w14:textId="77777777" w:rsidTr="00490909">
        <w:tc>
          <w:tcPr>
            <w:tcW w:w="5000" w:type="pct"/>
            <w:gridSpan w:val="2"/>
            <w:vAlign w:val="center"/>
          </w:tcPr>
          <w:p w14:paraId="220A51DD" w14:textId="128903D8" w:rsidR="00622723" w:rsidRPr="007F373C" w:rsidRDefault="00622723" w:rsidP="00212C9C">
            <w:pPr>
              <w:autoSpaceDE w:val="0"/>
              <w:autoSpaceDN w:val="0"/>
              <w:adjustRightInd w:val="0"/>
              <w:jc w:val="center"/>
              <w:rPr>
                <w:rFonts w:ascii="Arial" w:hAnsi="Arial" w:cs="Arial"/>
                <w:b/>
                <w:bCs/>
                <w:sz w:val="22"/>
                <w:szCs w:val="22"/>
              </w:rPr>
            </w:pPr>
            <w:r w:rsidRPr="007F373C">
              <w:rPr>
                <w:rFonts w:ascii="Arial" w:eastAsia="ArialMT" w:hAnsi="Arial" w:cs="Arial"/>
                <w:sz w:val="22"/>
                <w:szCs w:val="22"/>
              </w:rPr>
              <w:t>ПЭ</w:t>
            </w:r>
            <w:r w:rsidRPr="007F373C">
              <w:rPr>
                <w:rFonts w:ascii="Arial" w:eastAsia="Calibri" w:hAnsi="Arial" w:cs="Arial"/>
                <w:spacing w:val="-2"/>
                <w:sz w:val="22"/>
                <w:szCs w:val="22"/>
              </w:rPr>
              <w:t xml:space="preserve"> </w:t>
            </w:r>
            <w:r w:rsidRPr="007F373C">
              <w:rPr>
                <w:rFonts w:ascii="Arial" w:eastAsia="Calibri" w:hAnsi="Arial" w:cs="Arial"/>
                <w:sz w:val="22"/>
                <w:szCs w:val="22"/>
              </w:rPr>
              <w:t>100 и ПЭ 100</w:t>
            </w:r>
            <w:r w:rsidRPr="007F373C">
              <w:rPr>
                <w:rFonts w:ascii="Arial" w:eastAsia="Calibri" w:hAnsi="Arial" w:cs="Arial"/>
                <w:sz w:val="22"/>
                <w:szCs w:val="22"/>
                <w:lang w:val="en-US"/>
              </w:rPr>
              <w:t>-RC</w:t>
            </w:r>
          </w:p>
        </w:tc>
      </w:tr>
      <w:tr w:rsidR="00622723" w:rsidRPr="007F373C" w14:paraId="309C5D57" w14:textId="77777777" w:rsidTr="00490909">
        <w:trPr>
          <w:trHeight w:val="331"/>
        </w:trPr>
        <w:tc>
          <w:tcPr>
            <w:tcW w:w="3043" w:type="pct"/>
            <w:tcBorders>
              <w:bottom w:val="double" w:sz="4" w:space="0" w:color="000000"/>
            </w:tcBorders>
            <w:vAlign w:val="center"/>
          </w:tcPr>
          <w:p w14:paraId="2B98A77E" w14:textId="77777777" w:rsidR="00622723" w:rsidRPr="007F373C" w:rsidRDefault="00622723" w:rsidP="00212C9C">
            <w:pPr>
              <w:pStyle w:val="TableParagraph"/>
              <w:ind w:left="412" w:right="392"/>
              <w:rPr>
                <w:rFonts w:ascii="Arial" w:eastAsia="Calibri" w:hAnsi="Arial" w:cs="Arial"/>
                <w:lang w:val="ru-RU"/>
              </w:rPr>
            </w:pPr>
            <w:r w:rsidRPr="007F373C">
              <w:rPr>
                <w:rFonts w:ascii="Arial" w:eastAsia="Calibri" w:hAnsi="Arial" w:cs="Arial"/>
              </w:rPr>
              <w:t>Напряжен</w:t>
            </w:r>
            <w:r w:rsidRPr="007F373C">
              <w:rPr>
                <w:rFonts w:ascii="Arial" w:eastAsia="Calibri" w:hAnsi="Arial" w:cs="Arial"/>
                <w:lang w:val="ru-RU"/>
              </w:rPr>
              <w:t>и</w:t>
            </w:r>
            <w:r w:rsidRPr="007F373C">
              <w:rPr>
                <w:rFonts w:ascii="Arial" w:eastAsia="Calibri" w:hAnsi="Arial" w:cs="Arial"/>
              </w:rPr>
              <w:t>е</w:t>
            </w:r>
            <w:r w:rsidRPr="007F373C">
              <w:rPr>
                <w:rFonts w:ascii="Arial" w:eastAsia="Calibri" w:hAnsi="Arial" w:cs="Arial"/>
                <w:lang w:val="ru-RU"/>
              </w:rPr>
              <w:t xml:space="preserve">, </w:t>
            </w:r>
            <w:r w:rsidRPr="007F373C">
              <w:rPr>
                <w:rFonts w:ascii="Arial" w:eastAsia="Calibri" w:hAnsi="Arial" w:cs="Arial"/>
              </w:rPr>
              <w:t>МП</w:t>
            </w:r>
            <w:r w:rsidRPr="007F373C">
              <w:rPr>
                <w:rFonts w:ascii="Arial" w:eastAsia="Calibri" w:hAnsi="Arial" w:cs="Arial"/>
                <w:lang w:val="ru-RU"/>
              </w:rPr>
              <w:t>а</w:t>
            </w:r>
          </w:p>
        </w:tc>
        <w:tc>
          <w:tcPr>
            <w:tcW w:w="1957" w:type="pct"/>
            <w:tcBorders>
              <w:bottom w:val="double" w:sz="4" w:space="0" w:color="000000"/>
            </w:tcBorders>
            <w:vAlign w:val="center"/>
          </w:tcPr>
          <w:p w14:paraId="1A5E5981" w14:textId="77777777" w:rsidR="00622723" w:rsidRPr="007F373C" w:rsidRDefault="00622723" w:rsidP="00212C9C">
            <w:pPr>
              <w:pStyle w:val="TableParagraph"/>
              <w:ind w:left="163" w:right="124"/>
              <w:rPr>
                <w:rFonts w:ascii="Arial" w:eastAsia="Calibri" w:hAnsi="Arial" w:cs="Arial"/>
                <w:lang w:val="ru-RU"/>
              </w:rPr>
            </w:pPr>
            <w:r w:rsidRPr="007F373C">
              <w:rPr>
                <w:rFonts w:ascii="Arial" w:eastAsia="Calibri" w:hAnsi="Arial" w:cs="Arial"/>
              </w:rPr>
              <w:t>Время</w:t>
            </w:r>
            <w:r w:rsidRPr="007F373C">
              <w:rPr>
                <w:rFonts w:ascii="Arial" w:eastAsia="Calibri" w:hAnsi="Arial" w:cs="Arial"/>
                <w:spacing w:val="-3"/>
              </w:rPr>
              <w:t xml:space="preserve"> </w:t>
            </w:r>
            <w:r w:rsidRPr="007F373C">
              <w:rPr>
                <w:rFonts w:ascii="Arial" w:eastAsia="Calibri" w:hAnsi="Arial" w:cs="Arial"/>
              </w:rPr>
              <w:t>испытания</w:t>
            </w:r>
            <w:r w:rsidRPr="007F373C">
              <w:rPr>
                <w:rFonts w:ascii="Arial" w:eastAsia="Calibri" w:hAnsi="Arial" w:cs="Arial"/>
                <w:lang w:val="ru-RU"/>
              </w:rPr>
              <w:t>, ч</w:t>
            </w:r>
          </w:p>
        </w:tc>
      </w:tr>
      <w:tr w:rsidR="00622723" w:rsidRPr="007F373C" w14:paraId="2912AC71" w14:textId="77777777" w:rsidTr="00490909">
        <w:tc>
          <w:tcPr>
            <w:tcW w:w="3043" w:type="pct"/>
            <w:tcBorders>
              <w:top w:val="double" w:sz="4" w:space="0" w:color="000000"/>
            </w:tcBorders>
          </w:tcPr>
          <w:p w14:paraId="74DC065F" w14:textId="77777777" w:rsidR="00622723" w:rsidRPr="007F373C" w:rsidRDefault="00622723" w:rsidP="00212C9C">
            <w:pPr>
              <w:pStyle w:val="TableParagraph"/>
              <w:ind w:left="1372" w:right="1343"/>
              <w:rPr>
                <w:rFonts w:ascii="Arial" w:eastAsia="Calibri" w:hAnsi="Arial" w:cs="Arial"/>
                <w:sz w:val="24"/>
                <w:szCs w:val="24"/>
              </w:rPr>
            </w:pPr>
            <w:r w:rsidRPr="007F373C">
              <w:rPr>
                <w:rFonts w:ascii="Arial" w:eastAsia="Calibri" w:hAnsi="Arial" w:cs="Arial"/>
                <w:sz w:val="24"/>
                <w:szCs w:val="24"/>
              </w:rPr>
              <w:t>5,4</w:t>
            </w:r>
          </w:p>
        </w:tc>
        <w:tc>
          <w:tcPr>
            <w:tcW w:w="1957" w:type="pct"/>
            <w:tcBorders>
              <w:top w:val="double" w:sz="4" w:space="0" w:color="000000"/>
            </w:tcBorders>
          </w:tcPr>
          <w:p w14:paraId="37ED6399" w14:textId="77777777" w:rsidR="00622723" w:rsidRPr="007F373C" w:rsidRDefault="00622723" w:rsidP="00212C9C">
            <w:pPr>
              <w:pStyle w:val="TableParagraph"/>
              <w:ind w:left="163" w:right="124"/>
              <w:rPr>
                <w:rFonts w:ascii="Arial" w:eastAsia="Calibri" w:hAnsi="Arial" w:cs="Arial"/>
                <w:sz w:val="24"/>
                <w:szCs w:val="24"/>
              </w:rPr>
            </w:pPr>
            <w:r w:rsidRPr="007F373C">
              <w:rPr>
                <w:rFonts w:ascii="Arial" w:eastAsia="Calibri" w:hAnsi="Arial" w:cs="Arial"/>
                <w:sz w:val="24"/>
                <w:szCs w:val="24"/>
              </w:rPr>
              <w:t>165</w:t>
            </w:r>
          </w:p>
        </w:tc>
      </w:tr>
      <w:tr w:rsidR="00622723" w:rsidRPr="007F373C" w14:paraId="2116D572" w14:textId="77777777" w:rsidTr="00490909">
        <w:tc>
          <w:tcPr>
            <w:tcW w:w="3043" w:type="pct"/>
          </w:tcPr>
          <w:p w14:paraId="33C8230C" w14:textId="77777777" w:rsidR="00622723" w:rsidRPr="007F373C" w:rsidRDefault="00622723" w:rsidP="00212C9C">
            <w:pPr>
              <w:pStyle w:val="TableParagraph"/>
              <w:ind w:left="1372" w:right="1343"/>
              <w:rPr>
                <w:rFonts w:ascii="Arial" w:eastAsia="Calibri" w:hAnsi="Arial" w:cs="Arial"/>
                <w:sz w:val="24"/>
                <w:szCs w:val="24"/>
              </w:rPr>
            </w:pPr>
            <w:r w:rsidRPr="007F373C">
              <w:rPr>
                <w:rFonts w:ascii="Arial" w:eastAsia="Calibri" w:hAnsi="Arial" w:cs="Arial"/>
                <w:sz w:val="24"/>
                <w:szCs w:val="24"/>
              </w:rPr>
              <w:t>5,3</w:t>
            </w:r>
          </w:p>
        </w:tc>
        <w:tc>
          <w:tcPr>
            <w:tcW w:w="1957" w:type="pct"/>
          </w:tcPr>
          <w:p w14:paraId="1FF55050" w14:textId="77777777" w:rsidR="00622723" w:rsidRPr="007F373C" w:rsidRDefault="00622723" w:rsidP="00212C9C">
            <w:pPr>
              <w:pStyle w:val="TableParagraph"/>
              <w:ind w:left="163" w:right="124"/>
              <w:rPr>
                <w:rFonts w:ascii="Arial" w:eastAsia="Calibri" w:hAnsi="Arial" w:cs="Arial"/>
                <w:sz w:val="24"/>
                <w:szCs w:val="24"/>
              </w:rPr>
            </w:pPr>
            <w:r w:rsidRPr="007F373C">
              <w:rPr>
                <w:rFonts w:ascii="Arial" w:eastAsia="Calibri" w:hAnsi="Arial" w:cs="Arial"/>
                <w:sz w:val="24"/>
                <w:szCs w:val="24"/>
              </w:rPr>
              <w:t>256</w:t>
            </w:r>
          </w:p>
        </w:tc>
      </w:tr>
      <w:tr w:rsidR="00622723" w:rsidRPr="007F373C" w14:paraId="041077AA" w14:textId="77777777" w:rsidTr="00490909">
        <w:tc>
          <w:tcPr>
            <w:tcW w:w="3043" w:type="pct"/>
          </w:tcPr>
          <w:p w14:paraId="03F436DF" w14:textId="77777777" w:rsidR="00622723" w:rsidRPr="007F373C" w:rsidRDefault="00622723" w:rsidP="00212C9C">
            <w:pPr>
              <w:pStyle w:val="TableParagraph"/>
              <w:ind w:left="1372" w:right="1343"/>
              <w:rPr>
                <w:rFonts w:ascii="Arial" w:eastAsia="Calibri" w:hAnsi="Arial" w:cs="Arial"/>
                <w:sz w:val="24"/>
                <w:szCs w:val="24"/>
              </w:rPr>
            </w:pPr>
            <w:r w:rsidRPr="007F373C">
              <w:rPr>
                <w:rFonts w:ascii="Arial" w:eastAsia="Calibri" w:hAnsi="Arial" w:cs="Arial"/>
                <w:sz w:val="24"/>
                <w:szCs w:val="24"/>
              </w:rPr>
              <w:t>5,2</w:t>
            </w:r>
          </w:p>
        </w:tc>
        <w:tc>
          <w:tcPr>
            <w:tcW w:w="1957" w:type="pct"/>
          </w:tcPr>
          <w:p w14:paraId="4AE9BD50" w14:textId="77777777" w:rsidR="00622723" w:rsidRPr="007F373C" w:rsidRDefault="00622723" w:rsidP="00212C9C">
            <w:pPr>
              <w:pStyle w:val="TableParagraph"/>
              <w:ind w:left="163" w:right="124"/>
              <w:rPr>
                <w:rFonts w:ascii="Arial" w:eastAsia="Calibri" w:hAnsi="Arial" w:cs="Arial"/>
                <w:sz w:val="24"/>
                <w:szCs w:val="24"/>
              </w:rPr>
            </w:pPr>
            <w:r w:rsidRPr="007F373C">
              <w:rPr>
                <w:rFonts w:ascii="Arial" w:eastAsia="Calibri" w:hAnsi="Arial" w:cs="Arial"/>
                <w:sz w:val="24"/>
                <w:szCs w:val="24"/>
              </w:rPr>
              <w:t>399</w:t>
            </w:r>
          </w:p>
        </w:tc>
      </w:tr>
      <w:tr w:rsidR="00622723" w:rsidRPr="007F373C" w14:paraId="38A14227" w14:textId="77777777" w:rsidTr="00490909">
        <w:tc>
          <w:tcPr>
            <w:tcW w:w="3043" w:type="pct"/>
          </w:tcPr>
          <w:p w14:paraId="2306BCCF" w14:textId="77777777" w:rsidR="00622723" w:rsidRPr="007F373C" w:rsidRDefault="00622723" w:rsidP="00212C9C">
            <w:pPr>
              <w:pStyle w:val="TableParagraph"/>
              <w:ind w:left="1372" w:right="1343"/>
              <w:rPr>
                <w:rFonts w:ascii="Arial" w:eastAsia="Calibri" w:hAnsi="Arial" w:cs="Arial"/>
                <w:sz w:val="24"/>
                <w:szCs w:val="24"/>
              </w:rPr>
            </w:pPr>
            <w:r w:rsidRPr="007F373C">
              <w:rPr>
                <w:rFonts w:ascii="Arial" w:eastAsia="Calibri" w:hAnsi="Arial" w:cs="Arial"/>
                <w:sz w:val="24"/>
                <w:szCs w:val="24"/>
              </w:rPr>
              <w:t>5,1</w:t>
            </w:r>
          </w:p>
        </w:tc>
        <w:tc>
          <w:tcPr>
            <w:tcW w:w="1957" w:type="pct"/>
          </w:tcPr>
          <w:p w14:paraId="548620B2" w14:textId="77777777" w:rsidR="00622723" w:rsidRPr="007F373C" w:rsidRDefault="00622723" w:rsidP="00212C9C">
            <w:pPr>
              <w:pStyle w:val="TableParagraph"/>
              <w:ind w:left="163" w:right="124"/>
              <w:rPr>
                <w:rFonts w:ascii="Arial" w:eastAsia="Calibri" w:hAnsi="Arial" w:cs="Arial"/>
                <w:sz w:val="24"/>
                <w:szCs w:val="24"/>
              </w:rPr>
            </w:pPr>
            <w:r w:rsidRPr="007F373C">
              <w:rPr>
                <w:rFonts w:ascii="Arial" w:eastAsia="Calibri" w:hAnsi="Arial" w:cs="Arial"/>
                <w:sz w:val="24"/>
                <w:szCs w:val="24"/>
              </w:rPr>
              <w:t>629</w:t>
            </w:r>
          </w:p>
        </w:tc>
      </w:tr>
      <w:tr w:rsidR="00622723" w:rsidRPr="007F373C" w14:paraId="6AEAA6C7" w14:textId="77777777" w:rsidTr="00490909">
        <w:tc>
          <w:tcPr>
            <w:tcW w:w="3043" w:type="pct"/>
          </w:tcPr>
          <w:p w14:paraId="60BA5EF0" w14:textId="77777777" w:rsidR="00622723" w:rsidRPr="007F373C" w:rsidRDefault="00622723" w:rsidP="00212C9C">
            <w:pPr>
              <w:pStyle w:val="TableParagraph"/>
              <w:ind w:left="1372" w:right="1343"/>
              <w:rPr>
                <w:rFonts w:ascii="Arial" w:eastAsia="Calibri" w:hAnsi="Arial" w:cs="Arial"/>
                <w:sz w:val="24"/>
                <w:szCs w:val="24"/>
              </w:rPr>
            </w:pPr>
            <w:r w:rsidRPr="007F373C">
              <w:rPr>
                <w:rFonts w:ascii="Arial" w:eastAsia="Calibri" w:hAnsi="Arial" w:cs="Arial"/>
                <w:sz w:val="24"/>
                <w:szCs w:val="24"/>
              </w:rPr>
              <w:t>5,0</w:t>
            </w:r>
          </w:p>
        </w:tc>
        <w:tc>
          <w:tcPr>
            <w:tcW w:w="1957" w:type="pct"/>
          </w:tcPr>
          <w:p w14:paraId="68D9143F" w14:textId="77777777" w:rsidR="00622723" w:rsidRPr="007F373C" w:rsidRDefault="00622723" w:rsidP="00212C9C">
            <w:pPr>
              <w:pStyle w:val="TableParagraph"/>
              <w:ind w:left="163" w:right="124"/>
              <w:rPr>
                <w:rFonts w:ascii="Arial" w:eastAsia="Calibri" w:hAnsi="Arial" w:cs="Arial"/>
                <w:sz w:val="24"/>
                <w:szCs w:val="24"/>
              </w:rPr>
            </w:pPr>
            <w:r w:rsidRPr="007F373C">
              <w:rPr>
                <w:rFonts w:ascii="Arial" w:eastAsia="Calibri" w:hAnsi="Arial" w:cs="Arial"/>
                <w:sz w:val="24"/>
                <w:szCs w:val="24"/>
              </w:rPr>
              <w:t>1000</w:t>
            </w:r>
          </w:p>
        </w:tc>
      </w:tr>
    </w:tbl>
    <w:p w14:paraId="0F475FE4" w14:textId="34D4F78A" w:rsidR="00880BA5" w:rsidRPr="007F373C" w:rsidRDefault="00B838AE" w:rsidP="00721F29">
      <w:pPr>
        <w:pStyle w:val="1"/>
        <w:spacing w:after="0" w:line="360" w:lineRule="auto"/>
        <w:ind w:firstLine="709"/>
        <w:jc w:val="both"/>
        <w:rPr>
          <w:rFonts w:ascii="Arial" w:hAnsi="Arial" w:cs="Arial"/>
          <w:b w:val="0"/>
          <w:bCs w:val="0"/>
          <w:sz w:val="28"/>
          <w:szCs w:val="24"/>
        </w:rPr>
      </w:pPr>
      <w:bookmarkStart w:id="75" w:name="_Toc230968305"/>
      <w:r w:rsidRPr="007F373C">
        <w:rPr>
          <w:rFonts w:ascii="Arial" w:hAnsi="Arial" w:cs="Arial"/>
          <w:sz w:val="28"/>
          <w:szCs w:val="24"/>
        </w:rPr>
        <w:t>9</w:t>
      </w:r>
      <w:r w:rsidR="00880BA5" w:rsidRPr="007F373C">
        <w:rPr>
          <w:rFonts w:ascii="Arial" w:hAnsi="Arial" w:cs="Arial"/>
          <w:sz w:val="28"/>
          <w:szCs w:val="24"/>
        </w:rPr>
        <w:t xml:space="preserve"> </w:t>
      </w:r>
      <w:r w:rsidR="00880BA5" w:rsidRPr="007F373C">
        <w:rPr>
          <w:rFonts w:ascii="Arial" w:hAnsi="Arial" w:cs="Arial"/>
          <w:sz w:val="28"/>
          <w:szCs w:val="24"/>
          <w:lang w:val="kk-KZ" w:eastAsia="en-US"/>
        </w:rPr>
        <w:t>Физические</w:t>
      </w:r>
      <w:r w:rsidR="00880BA5" w:rsidRPr="007F373C">
        <w:rPr>
          <w:rFonts w:ascii="Arial" w:hAnsi="Arial" w:cs="Arial"/>
          <w:sz w:val="28"/>
          <w:szCs w:val="24"/>
        </w:rPr>
        <w:t xml:space="preserve"> характеристики</w:t>
      </w:r>
      <w:bookmarkEnd w:id="75"/>
    </w:p>
    <w:p w14:paraId="009346C6" w14:textId="0F9C90FC" w:rsidR="00880BA5" w:rsidRPr="007F373C" w:rsidRDefault="0090214F" w:rsidP="00721F29">
      <w:pPr>
        <w:pStyle w:val="2"/>
        <w:spacing w:before="0" w:after="0" w:line="360" w:lineRule="auto"/>
        <w:ind w:firstLine="709"/>
        <w:jc w:val="both"/>
        <w:rPr>
          <w:i w:val="0"/>
          <w:sz w:val="24"/>
          <w:szCs w:val="24"/>
        </w:rPr>
      </w:pPr>
      <w:bookmarkStart w:id="76" w:name="_Toc205289722"/>
      <w:bookmarkStart w:id="77" w:name="_Toc230968306"/>
      <w:r w:rsidRPr="007F373C">
        <w:rPr>
          <w:i w:val="0"/>
          <w:sz w:val="24"/>
          <w:szCs w:val="24"/>
        </w:rPr>
        <w:t>9</w:t>
      </w:r>
      <w:r w:rsidR="00880BA5" w:rsidRPr="007F373C">
        <w:rPr>
          <w:i w:val="0"/>
          <w:sz w:val="24"/>
          <w:szCs w:val="24"/>
        </w:rPr>
        <w:t>.1 Кондиционирование</w:t>
      </w:r>
      <w:bookmarkEnd w:id="76"/>
      <w:bookmarkEnd w:id="77"/>
    </w:p>
    <w:p w14:paraId="28A945F6" w14:textId="1A8AE100" w:rsidR="00880BA5" w:rsidRPr="007F373C" w:rsidRDefault="00880BA5" w:rsidP="00212C9C">
      <w:pPr>
        <w:tabs>
          <w:tab w:val="left" w:pos="567"/>
        </w:tabs>
        <w:autoSpaceDE w:val="0"/>
        <w:autoSpaceDN w:val="0"/>
        <w:adjustRightInd w:val="0"/>
        <w:spacing w:line="360" w:lineRule="auto"/>
        <w:ind w:firstLine="709"/>
        <w:jc w:val="both"/>
        <w:rPr>
          <w:rFonts w:ascii="Arial" w:eastAsia="ArialMT" w:hAnsi="Arial" w:cs="Arial"/>
          <w:sz w:val="24"/>
          <w:szCs w:val="24"/>
        </w:rPr>
      </w:pPr>
      <w:r w:rsidRPr="007F373C">
        <w:rPr>
          <w:rFonts w:ascii="Arial" w:eastAsia="ArialMT" w:hAnsi="Arial" w:cs="Arial"/>
          <w:sz w:val="24"/>
          <w:szCs w:val="24"/>
        </w:rPr>
        <w:t xml:space="preserve">Если </w:t>
      </w:r>
      <w:r w:rsidR="007366CC" w:rsidRPr="007F373C">
        <w:rPr>
          <w:rFonts w:ascii="Arial" w:eastAsia="ArialMT" w:hAnsi="Arial" w:cs="Arial"/>
          <w:sz w:val="24"/>
          <w:szCs w:val="24"/>
        </w:rPr>
        <w:t xml:space="preserve">методом испытания </w:t>
      </w:r>
      <w:r w:rsidRPr="007F373C">
        <w:rPr>
          <w:rFonts w:ascii="Arial" w:eastAsia="ArialMT" w:hAnsi="Arial" w:cs="Arial"/>
          <w:sz w:val="24"/>
          <w:szCs w:val="24"/>
        </w:rPr>
        <w:t>не установлено иное</w:t>
      </w:r>
      <w:r w:rsidRPr="007F373C">
        <w:rPr>
          <w:rFonts w:ascii="Arial" w:hAnsi="Arial" w:cs="Arial"/>
          <w:sz w:val="24"/>
          <w:szCs w:val="24"/>
        </w:rPr>
        <w:t xml:space="preserve">, </w:t>
      </w:r>
      <w:r w:rsidRPr="007F373C">
        <w:rPr>
          <w:rFonts w:ascii="Arial" w:eastAsia="ArialMT" w:hAnsi="Arial" w:cs="Arial"/>
          <w:sz w:val="24"/>
          <w:szCs w:val="24"/>
        </w:rPr>
        <w:t xml:space="preserve">образцы </w:t>
      </w:r>
      <w:r w:rsidR="000213BE" w:rsidRPr="007F373C">
        <w:rPr>
          <w:rFonts w:ascii="Arial" w:eastAsia="ArialMT" w:hAnsi="Arial" w:cs="Arial"/>
          <w:sz w:val="24"/>
          <w:szCs w:val="24"/>
        </w:rPr>
        <w:t xml:space="preserve">для испытания </w:t>
      </w:r>
      <w:r w:rsidRPr="007F373C">
        <w:rPr>
          <w:rFonts w:ascii="Arial" w:eastAsia="ArialMT" w:hAnsi="Arial" w:cs="Arial"/>
          <w:sz w:val="24"/>
          <w:szCs w:val="24"/>
        </w:rPr>
        <w:t xml:space="preserve">перед проведением испытаний в соответствии с </w:t>
      </w:r>
      <w:r w:rsidR="001F69F7" w:rsidRPr="007F373C">
        <w:rPr>
          <w:rFonts w:ascii="Arial" w:eastAsia="ArialMT" w:hAnsi="Arial" w:cs="Arial"/>
          <w:sz w:val="24"/>
          <w:szCs w:val="24"/>
        </w:rPr>
        <w:t>т</w:t>
      </w:r>
      <w:r w:rsidRPr="007F373C">
        <w:rPr>
          <w:rFonts w:ascii="Arial" w:eastAsia="ArialMT" w:hAnsi="Arial" w:cs="Arial"/>
          <w:sz w:val="24"/>
          <w:szCs w:val="24"/>
        </w:rPr>
        <w:t xml:space="preserve">аблицей </w:t>
      </w:r>
      <w:r w:rsidRPr="007F373C">
        <w:rPr>
          <w:rFonts w:ascii="Arial" w:hAnsi="Arial" w:cs="Arial"/>
          <w:sz w:val="24"/>
          <w:szCs w:val="24"/>
        </w:rPr>
        <w:t xml:space="preserve">6 </w:t>
      </w:r>
      <w:r w:rsidRPr="007F373C">
        <w:rPr>
          <w:rFonts w:ascii="Arial" w:eastAsia="ArialMT" w:hAnsi="Arial" w:cs="Arial"/>
          <w:sz w:val="24"/>
          <w:szCs w:val="24"/>
        </w:rPr>
        <w:t>кондиционир</w:t>
      </w:r>
      <w:r w:rsidR="007366CC" w:rsidRPr="007F373C">
        <w:rPr>
          <w:rFonts w:ascii="Arial" w:eastAsia="ArialMT" w:hAnsi="Arial" w:cs="Arial"/>
          <w:sz w:val="24"/>
          <w:szCs w:val="24"/>
        </w:rPr>
        <w:t>уют</w:t>
      </w:r>
      <w:r w:rsidR="004D1D2F" w:rsidRPr="007F373C">
        <w:rPr>
          <w:rFonts w:ascii="Arial" w:eastAsia="ArialMT" w:hAnsi="Arial" w:cs="Arial"/>
          <w:sz w:val="24"/>
          <w:szCs w:val="24"/>
        </w:rPr>
        <w:t xml:space="preserve"> </w:t>
      </w:r>
      <w:r w:rsidR="00A10DBE" w:rsidRPr="007F373C">
        <w:rPr>
          <w:rFonts w:ascii="Arial" w:eastAsia="ArialMT" w:hAnsi="Arial" w:cs="Arial"/>
          <w:b/>
          <w:i/>
          <w:sz w:val="24"/>
          <w:szCs w:val="24"/>
        </w:rPr>
        <w:t>в течение не менее 3 ч</w:t>
      </w:r>
      <w:r w:rsidR="00A10DBE" w:rsidRPr="007F373C">
        <w:rPr>
          <w:rFonts w:ascii="Arial" w:eastAsia="ArialMT" w:hAnsi="Arial" w:cs="Arial"/>
          <w:sz w:val="24"/>
          <w:szCs w:val="24"/>
        </w:rPr>
        <w:t xml:space="preserve"> </w:t>
      </w:r>
      <w:r w:rsidRPr="007F373C">
        <w:rPr>
          <w:rFonts w:ascii="Arial" w:eastAsia="ArialMT" w:hAnsi="Arial" w:cs="Arial"/>
          <w:sz w:val="24"/>
          <w:szCs w:val="24"/>
        </w:rPr>
        <w:t xml:space="preserve">при температуре </w:t>
      </w:r>
      <w:r w:rsidRPr="007F373C">
        <w:rPr>
          <w:rFonts w:ascii="Arial" w:hAnsi="Arial" w:cs="Arial"/>
          <w:sz w:val="24"/>
          <w:szCs w:val="24"/>
        </w:rPr>
        <w:t>(23 ± 2) °C.</w:t>
      </w:r>
    </w:p>
    <w:p w14:paraId="39EEDFFA" w14:textId="43FEEF32" w:rsidR="00880BA5" w:rsidRPr="007F373C" w:rsidRDefault="0090214F" w:rsidP="00602E88">
      <w:pPr>
        <w:pStyle w:val="2"/>
        <w:spacing w:before="0" w:after="0" w:line="360" w:lineRule="auto"/>
        <w:ind w:firstLine="709"/>
        <w:rPr>
          <w:i w:val="0"/>
          <w:sz w:val="24"/>
          <w:szCs w:val="24"/>
        </w:rPr>
      </w:pPr>
      <w:bookmarkStart w:id="78" w:name="_Toc205289723"/>
      <w:bookmarkStart w:id="79" w:name="_Toc230968307"/>
      <w:r w:rsidRPr="007F373C">
        <w:rPr>
          <w:i w:val="0"/>
          <w:sz w:val="24"/>
          <w:szCs w:val="24"/>
        </w:rPr>
        <w:t>9</w:t>
      </w:r>
      <w:r w:rsidR="00880BA5" w:rsidRPr="007F373C">
        <w:rPr>
          <w:i w:val="0"/>
          <w:sz w:val="24"/>
          <w:szCs w:val="24"/>
        </w:rPr>
        <w:t>.2 Требования</w:t>
      </w:r>
      <w:bookmarkEnd w:id="78"/>
      <w:bookmarkEnd w:id="79"/>
    </w:p>
    <w:p w14:paraId="2AEC2889" w14:textId="33A01CA9" w:rsidR="00FC23BB" w:rsidRDefault="00FC23BB" w:rsidP="00FC23BB">
      <w:pPr>
        <w:spacing w:line="360" w:lineRule="auto"/>
        <w:ind w:firstLine="709"/>
        <w:jc w:val="both"/>
        <w:rPr>
          <w:rFonts w:ascii="Arial" w:eastAsia="ArialMT" w:hAnsi="Arial" w:cs="Arial"/>
          <w:sz w:val="24"/>
          <w:szCs w:val="24"/>
        </w:rPr>
      </w:pPr>
      <w:r w:rsidRPr="00FC23BB">
        <w:rPr>
          <w:rFonts w:ascii="Arial" w:eastAsia="ArialMT" w:hAnsi="Arial" w:cs="Arial"/>
          <w:sz w:val="24"/>
          <w:szCs w:val="24"/>
        </w:rPr>
        <w:t>Физические характеристики тру</w:t>
      </w:r>
      <w:r>
        <w:rPr>
          <w:rFonts w:ascii="Arial" w:eastAsia="ArialMT" w:hAnsi="Arial" w:cs="Arial"/>
          <w:sz w:val="24"/>
          <w:szCs w:val="24"/>
        </w:rPr>
        <w:t xml:space="preserve">б </w:t>
      </w:r>
      <w:r w:rsidRPr="00FC23BB">
        <w:rPr>
          <w:rFonts w:ascii="Arial" w:eastAsia="ArialMT" w:hAnsi="Arial" w:cs="Arial"/>
          <w:sz w:val="24"/>
          <w:szCs w:val="24"/>
        </w:rPr>
        <w:t>должны соответствовать требованиям таблицы 5.</w:t>
      </w:r>
    </w:p>
    <w:p w14:paraId="74C13EB7" w14:textId="77777777" w:rsidR="00FC23BB" w:rsidRPr="007F373C" w:rsidRDefault="00FC23BB" w:rsidP="00FC23BB">
      <w:pPr>
        <w:tabs>
          <w:tab w:val="left" w:pos="567"/>
        </w:tabs>
        <w:autoSpaceDE w:val="0"/>
        <w:autoSpaceDN w:val="0"/>
        <w:adjustRightInd w:val="0"/>
        <w:spacing w:line="360" w:lineRule="auto"/>
        <w:ind w:firstLine="709"/>
        <w:jc w:val="both"/>
        <w:rPr>
          <w:rFonts w:ascii="Arial" w:eastAsia="ArialMT" w:hAnsi="Arial" w:cs="Arial"/>
          <w:sz w:val="24"/>
          <w:szCs w:val="24"/>
        </w:rPr>
      </w:pPr>
      <w:r w:rsidRPr="00FC23BB">
        <w:rPr>
          <w:rFonts w:ascii="Arial" w:eastAsia="ArialMT" w:hAnsi="Arial" w:cs="Arial"/>
          <w:b/>
          <w:i/>
          <w:sz w:val="24"/>
          <w:szCs w:val="24"/>
        </w:rPr>
        <w:t>Требования для труб с соэкструзионными слоями приведены в приложении A, для труб с удаляемым слоем — в приложении B</w:t>
      </w:r>
      <w:r w:rsidRPr="007F373C">
        <w:rPr>
          <w:rFonts w:ascii="Arial" w:eastAsia="ArialMT" w:hAnsi="Arial" w:cs="Arial"/>
          <w:sz w:val="24"/>
          <w:szCs w:val="24"/>
        </w:rPr>
        <w:t>.</w:t>
      </w:r>
    </w:p>
    <w:p w14:paraId="7A51D797" w14:textId="0FC73BC8" w:rsidR="00622764" w:rsidRPr="007F373C" w:rsidRDefault="000A787E" w:rsidP="00721F29">
      <w:pPr>
        <w:keepNext/>
        <w:autoSpaceDE w:val="0"/>
        <w:autoSpaceDN w:val="0"/>
        <w:adjustRightInd w:val="0"/>
        <w:spacing w:after="120"/>
        <w:jc w:val="both"/>
        <w:rPr>
          <w:rFonts w:ascii="Arial" w:hAnsi="Arial" w:cs="Arial"/>
          <w:b/>
          <w:bCs/>
          <w:sz w:val="22"/>
          <w:szCs w:val="22"/>
        </w:rPr>
      </w:pPr>
      <w:r w:rsidRPr="007D35EF">
        <w:rPr>
          <w:rFonts w:ascii="Arial" w:hAnsi="Arial" w:cs="Arial"/>
          <w:bCs/>
          <w:spacing w:val="40"/>
          <w:sz w:val="22"/>
          <w:szCs w:val="22"/>
        </w:rPr>
        <w:t>Таблица</w:t>
      </w:r>
      <w:r w:rsidRPr="007D35EF">
        <w:rPr>
          <w:rFonts w:ascii="Arial" w:hAnsi="Arial" w:cs="Arial"/>
          <w:bCs/>
          <w:sz w:val="22"/>
          <w:szCs w:val="22"/>
        </w:rPr>
        <w:t xml:space="preserve"> </w:t>
      </w:r>
      <w:r w:rsidR="00622764" w:rsidRPr="007D35EF">
        <w:rPr>
          <w:rFonts w:ascii="Arial" w:hAnsi="Arial" w:cs="Arial"/>
          <w:bCs/>
          <w:sz w:val="22"/>
          <w:szCs w:val="22"/>
        </w:rPr>
        <w:t>6</w:t>
      </w:r>
      <w:r w:rsidR="00622764" w:rsidRPr="007D35EF">
        <w:rPr>
          <w:rFonts w:ascii="Arial" w:hAnsi="Arial" w:cs="Arial"/>
          <w:sz w:val="22"/>
          <w:szCs w:val="22"/>
        </w:rPr>
        <w:t xml:space="preserve"> </w:t>
      </w:r>
      <w:r w:rsidR="00212C9C" w:rsidRPr="007D35EF">
        <w:rPr>
          <w:rFonts w:ascii="Arial" w:hAnsi="Arial" w:cs="Arial"/>
          <w:bCs/>
          <w:sz w:val="22"/>
          <w:szCs w:val="22"/>
        </w:rPr>
        <w:t>—</w:t>
      </w:r>
      <w:r w:rsidR="00D20993" w:rsidRPr="007D35EF">
        <w:rPr>
          <w:rFonts w:ascii="Arial" w:hAnsi="Arial" w:cs="Arial"/>
          <w:bCs/>
          <w:sz w:val="22"/>
          <w:szCs w:val="22"/>
        </w:rPr>
        <w:t xml:space="preserve"> </w:t>
      </w:r>
      <w:r w:rsidR="00622764" w:rsidRPr="007D35EF">
        <w:rPr>
          <w:rFonts w:ascii="Arial" w:hAnsi="Arial" w:cs="Arial"/>
          <w:bCs/>
          <w:sz w:val="22"/>
          <w:szCs w:val="22"/>
        </w:rPr>
        <w:t>Физические характеристики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193"/>
        <w:gridCol w:w="1943"/>
        <w:gridCol w:w="1798"/>
        <w:gridCol w:w="1974"/>
        <w:gridCol w:w="1719"/>
      </w:tblGrid>
      <w:tr w:rsidR="00235A49" w:rsidRPr="007F373C" w14:paraId="0309B065" w14:textId="77777777" w:rsidTr="00BD6AAF">
        <w:tc>
          <w:tcPr>
            <w:tcW w:w="1139" w:type="pct"/>
            <w:vMerge w:val="restart"/>
            <w:tcBorders>
              <w:bottom w:val="double" w:sz="4" w:space="0" w:color="000000"/>
            </w:tcBorders>
            <w:vAlign w:val="center"/>
          </w:tcPr>
          <w:p w14:paraId="0142EDF9" w14:textId="77777777" w:rsidR="00235A49" w:rsidRPr="007F373C" w:rsidRDefault="00235A49" w:rsidP="000B7BB0">
            <w:pPr>
              <w:keepNext/>
              <w:keepLines/>
              <w:autoSpaceDE w:val="0"/>
              <w:autoSpaceDN w:val="0"/>
              <w:adjustRightInd w:val="0"/>
              <w:jc w:val="center"/>
              <w:rPr>
                <w:rFonts w:ascii="Arial" w:hAnsi="Arial" w:cs="Arial"/>
                <w:bCs/>
                <w:sz w:val="22"/>
                <w:szCs w:val="22"/>
              </w:rPr>
            </w:pPr>
            <w:r w:rsidRPr="007F373C">
              <w:rPr>
                <w:rFonts w:ascii="Arial" w:eastAsia="Calibri" w:hAnsi="Arial" w:cs="Arial"/>
                <w:sz w:val="22"/>
                <w:szCs w:val="22"/>
              </w:rPr>
              <w:t>Показатель</w:t>
            </w:r>
          </w:p>
        </w:tc>
        <w:tc>
          <w:tcPr>
            <w:tcW w:w="1009" w:type="pct"/>
            <w:vMerge w:val="restart"/>
            <w:tcBorders>
              <w:bottom w:val="double" w:sz="4" w:space="0" w:color="000000"/>
            </w:tcBorders>
            <w:vAlign w:val="center"/>
          </w:tcPr>
          <w:p w14:paraId="7FB028C5" w14:textId="77777777" w:rsidR="00235A49" w:rsidRPr="007F373C" w:rsidRDefault="00235A49" w:rsidP="000B7BB0">
            <w:pPr>
              <w:keepNext/>
              <w:keepLines/>
              <w:autoSpaceDE w:val="0"/>
              <w:autoSpaceDN w:val="0"/>
              <w:adjustRightInd w:val="0"/>
              <w:jc w:val="center"/>
              <w:rPr>
                <w:rFonts w:ascii="Arial" w:hAnsi="Arial" w:cs="Arial"/>
                <w:bCs/>
                <w:sz w:val="22"/>
                <w:szCs w:val="22"/>
              </w:rPr>
            </w:pPr>
            <w:r w:rsidRPr="007F373C">
              <w:rPr>
                <w:rFonts w:ascii="Arial" w:eastAsia="Calibri" w:hAnsi="Arial" w:cs="Arial"/>
                <w:sz w:val="22"/>
                <w:szCs w:val="22"/>
              </w:rPr>
              <w:t>Требования</w:t>
            </w:r>
          </w:p>
        </w:tc>
        <w:tc>
          <w:tcPr>
            <w:tcW w:w="1959" w:type="pct"/>
            <w:gridSpan w:val="2"/>
            <w:tcBorders>
              <w:bottom w:val="single" w:sz="4" w:space="0" w:color="auto"/>
            </w:tcBorders>
            <w:vAlign w:val="center"/>
          </w:tcPr>
          <w:p w14:paraId="2418FA11" w14:textId="77777777" w:rsidR="00235A49" w:rsidRPr="007F373C" w:rsidRDefault="00235A49" w:rsidP="000B7BB0">
            <w:pPr>
              <w:keepNext/>
              <w:keepLines/>
              <w:autoSpaceDE w:val="0"/>
              <w:autoSpaceDN w:val="0"/>
              <w:adjustRightInd w:val="0"/>
              <w:jc w:val="center"/>
              <w:rPr>
                <w:rFonts w:ascii="Arial" w:hAnsi="Arial" w:cs="Arial"/>
                <w:bCs/>
                <w:sz w:val="22"/>
                <w:szCs w:val="22"/>
              </w:rPr>
            </w:pPr>
            <w:r w:rsidRPr="007F373C">
              <w:rPr>
                <w:rFonts w:ascii="Arial" w:eastAsia="Calibri" w:hAnsi="Arial" w:cs="Arial"/>
                <w:sz w:val="22"/>
                <w:szCs w:val="22"/>
              </w:rPr>
              <w:t>Параметры</w:t>
            </w:r>
            <w:r w:rsidRPr="007F373C">
              <w:rPr>
                <w:rFonts w:ascii="Arial" w:eastAsia="Calibri" w:hAnsi="Arial" w:cs="Arial"/>
                <w:spacing w:val="-4"/>
                <w:sz w:val="22"/>
                <w:szCs w:val="22"/>
              </w:rPr>
              <w:t xml:space="preserve"> </w:t>
            </w:r>
            <w:r w:rsidRPr="007F373C">
              <w:rPr>
                <w:rFonts w:ascii="Arial" w:eastAsia="Calibri" w:hAnsi="Arial" w:cs="Arial"/>
                <w:sz w:val="22"/>
                <w:szCs w:val="22"/>
              </w:rPr>
              <w:t>испытаний</w:t>
            </w:r>
          </w:p>
        </w:tc>
        <w:tc>
          <w:tcPr>
            <w:tcW w:w="893" w:type="pct"/>
            <w:vMerge w:val="restart"/>
            <w:tcBorders>
              <w:bottom w:val="double" w:sz="4" w:space="0" w:color="000000"/>
            </w:tcBorders>
          </w:tcPr>
          <w:p w14:paraId="6D3E1DCA" w14:textId="77777777" w:rsidR="00235A49" w:rsidRPr="007F373C" w:rsidRDefault="00235A49" w:rsidP="000B7BB0">
            <w:pPr>
              <w:keepNext/>
              <w:keepLines/>
              <w:autoSpaceDE w:val="0"/>
              <w:autoSpaceDN w:val="0"/>
              <w:adjustRightInd w:val="0"/>
              <w:jc w:val="center"/>
              <w:rPr>
                <w:rFonts w:ascii="Arial" w:hAnsi="Arial" w:cs="Arial"/>
                <w:bCs/>
                <w:sz w:val="22"/>
                <w:szCs w:val="22"/>
              </w:rPr>
            </w:pPr>
            <w:r w:rsidRPr="007F373C">
              <w:rPr>
                <w:rFonts w:ascii="Arial" w:eastAsia="Calibri" w:hAnsi="Arial" w:cs="Arial"/>
                <w:sz w:val="22"/>
                <w:szCs w:val="22"/>
              </w:rPr>
              <w:t>Метод</w:t>
            </w:r>
            <w:r w:rsidRPr="007F373C">
              <w:rPr>
                <w:rFonts w:ascii="Arial" w:eastAsia="Calibri" w:hAnsi="Arial" w:cs="Arial"/>
                <w:spacing w:val="-3"/>
                <w:sz w:val="22"/>
                <w:szCs w:val="22"/>
              </w:rPr>
              <w:t xml:space="preserve"> </w:t>
            </w:r>
            <w:r w:rsidRPr="007F373C">
              <w:rPr>
                <w:rFonts w:ascii="Arial" w:eastAsia="Calibri" w:hAnsi="Arial" w:cs="Arial"/>
                <w:sz w:val="22"/>
                <w:szCs w:val="22"/>
              </w:rPr>
              <w:t>испытаний</w:t>
            </w:r>
          </w:p>
        </w:tc>
      </w:tr>
      <w:tr w:rsidR="00235A49" w:rsidRPr="007F373C" w14:paraId="7E69C4E5" w14:textId="77777777" w:rsidTr="00BD6AAF">
        <w:trPr>
          <w:trHeight w:val="289"/>
        </w:trPr>
        <w:tc>
          <w:tcPr>
            <w:tcW w:w="1139" w:type="pct"/>
            <w:vMerge/>
            <w:tcBorders>
              <w:bottom w:val="double" w:sz="4" w:space="0" w:color="000000"/>
            </w:tcBorders>
            <w:vAlign w:val="center"/>
          </w:tcPr>
          <w:p w14:paraId="25C0B649" w14:textId="77777777" w:rsidR="00235A49" w:rsidRPr="007F373C" w:rsidRDefault="00235A49" w:rsidP="00471767">
            <w:pPr>
              <w:autoSpaceDE w:val="0"/>
              <w:autoSpaceDN w:val="0"/>
              <w:adjustRightInd w:val="0"/>
              <w:rPr>
                <w:rFonts w:ascii="Arial" w:hAnsi="Arial" w:cs="Arial"/>
                <w:b/>
                <w:bCs/>
                <w:sz w:val="22"/>
                <w:szCs w:val="22"/>
              </w:rPr>
            </w:pPr>
          </w:p>
        </w:tc>
        <w:tc>
          <w:tcPr>
            <w:tcW w:w="1009" w:type="pct"/>
            <w:vMerge/>
            <w:tcBorders>
              <w:bottom w:val="double" w:sz="4" w:space="0" w:color="000000"/>
            </w:tcBorders>
            <w:vAlign w:val="center"/>
          </w:tcPr>
          <w:p w14:paraId="6D1DCCB6" w14:textId="77777777" w:rsidR="00235A49" w:rsidRPr="007F373C" w:rsidRDefault="00235A49" w:rsidP="00471767">
            <w:pPr>
              <w:autoSpaceDE w:val="0"/>
              <w:autoSpaceDN w:val="0"/>
              <w:adjustRightInd w:val="0"/>
              <w:rPr>
                <w:rFonts w:ascii="Arial" w:hAnsi="Arial" w:cs="Arial"/>
                <w:b/>
                <w:bCs/>
                <w:sz w:val="22"/>
                <w:szCs w:val="22"/>
              </w:rPr>
            </w:pPr>
          </w:p>
        </w:tc>
        <w:tc>
          <w:tcPr>
            <w:tcW w:w="934" w:type="pct"/>
            <w:tcBorders>
              <w:bottom w:val="double" w:sz="4" w:space="0" w:color="000000"/>
            </w:tcBorders>
            <w:vAlign w:val="center"/>
          </w:tcPr>
          <w:p w14:paraId="2B4349D2" w14:textId="77777777" w:rsidR="00235A49" w:rsidRPr="007F373C" w:rsidRDefault="00235A49" w:rsidP="00B429B5">
            <w:pPr>
              <w:pStyle w:val="TableParagraph"/>
              <w:ind w:left="117"/>
              <w:rPr>
                <w:rFonts w:ascii="Arial" w:eastAsia="Calibri" w:hAnsi="Arial" w:cs="Arial"/>
              </w:rPr>
            </w:pPr>
            <w:r w:rsidRPr="007F373C">
              <w:rPr>
                <w:rFonts w:ascii="Arial" w:eastAsia="Calibri" w:hAnsi="Arial" w:cs="Arial"/>
              </w:rPr>
              <w:t>Параметр</w:t>
            </w:r>
          </w:p>
        </w:tc>
        <w:tc>
          <w:tcPr>
            <w:tcW w:w="1025" w:type="pct"/>
            <w:tcBorders>
              <w:bottom w:val="double" w:sz="4" w:space="0" w:color="000000"/>
            </w:tcBorders>
            <w:vAlign w:val="center"/>
          </w:tcPr>
          <w:p w14:paraId="4F73BFC0" w14:textId="77777777" w:rsidR="00235A49" w:rsidRPr="007F373C" w:rsidRDefault="00235A49" w:rsidP="00B429B5">
            <w:pPr>
              <w:pStyle w:val="TableParagraph"/>
              <w:ind w:left="115"/>
              <w:rPr>
                <w:rFonts w:ascii="Arial" w:eastAsia="Calibri" w:hAnsi="Arial" w:cs="Arial"/>
              </w:rPr>
            </w:pPr>
            <w:r w:rsidRPr="007F373C">
              <w:rPr>
                <w:rFonts w:ascii="Arial" w:eastAsia="Calibri" w:hAnsi="Arial" w:cs="Arial"/>
              </w:rPr>
              <w:t>Значение</w:t>
            </w:r>
          </w:p>
        </w:tc>
        <w:tc>
          <w:tcPr>
            <w:tcW w:w="893" w:type="pct"/>
            <w:vMerge/>
            <w:tcBorders>
              <w:bottom w:val="double" w:sz="4" w:space="0" w:color="000000"/>
            </w:tcBorders>
          </w:tcPr>
          <w:p w14:paraId="26900703" w14:textId="77777777" w:rsidR="00235A49" w:rsidRPr="007F373C" w:rsidRDefault="00235A49" w:rsidP="00471767">
            <w:pPr>
              <w:autoSpaceDE w:val="0"/>
              <w:autoSpaceDN w:val="0"/>
              <w:adjustRightInd w:val="0"/>
              <w:jc w:val="center"/>
              <w:rPr>
                <w:rFonts w:ascii="Arial" w:hAnsi="Arial" w:cs="Arial"/>
                <w:b/>
                <w:bCs/>
                <w:sz w:val="22"/>
                <w:szCs w:val="22"/>
              </w:rPr>
            </w:pPr>
          </w:p>
        </w:tc>
      </w:tr>
      <w:tr w:rsidR="00235A49" w:rsidRPr="007F373C" w14:paraId="3BA9D742" w14:textId="77777777" w:rsidTr="00BD6AAF">
        <w:tc>
          <w:tcPr>
            <w:tcW w:w="1139" w:type="pct"/>
            <w:vMerge w:val="restart"/>
            <w:tcBorders>
              <w:top w:val="double" w:sz="4" w:space="0" w:color="000000"/>
            </w:tcBorders>
          </w:tcPr>
          <w:p w14:paraId="3AB377FB" w14:textId="63097AC6" w:rsidR="00235A49" w:rsidRPr="007F373C" w:rsidRDefault="00235A49" w:rsidP="00471767">
            <w:pPr>
              <w:autoSpaceDE w:val="0"/>
              <w:autoSpaceDN w:val="0"/>
              <w:adjustRightInd w:val="0"/>
              <w:rPr>
                <w:rFonts w:ascii="Arial" w:hAnsi="Arial" w:cs="Arial"/>
                <w:bCs/>
                <w:sz w:val="24"/>
                <w:szCs w:val="24"/>
              </w:rPr>
            </w:pPr>
            <w:r w:rsidRPr="007F373C">
              <w:rPr>
                <w:rFonts w:ascii="Arial" w:hAnsi="Arial" w:cs="Arial"/>
                <w:bCs/>
                <w:sz w:val="24"/>
                <w:szCs w:val="24"/>
              </w:rPr>
              <w:t xml:space="preserve">1 </w:t>
            </w:r>
            <w:r w:rsidR="004D1087" w:rsidRPr="007F373C">
              <w:rPr>
                <w:rFonts w:ascii="Arial" w:hAnsi="Arial" w:cs="Arial"/>
                <w:bCs/>
                <w:sz w:val="24"/>
                <w:szCs w:val="24"/>
              </w:rPr>
              <w:t>ВОИ</w:t>
            </w:r>
          </w:p>
        </w:tc>
        <w:tc>
          <w:tcPr>
            <w:tcW w:w="1009" w:type="pct"/>
            <w:vMerge w:val="restart"/>
            <w:tcBorders>
              <w:top w:val="double" w:sz="4" w:space="0" w:color="000000"/>
            </w:tcBorders>
          </w:tcPr>
          <w:p w14:paraId="120EBC84" w14:textId="7AE2972F" w:rsidR="00235A49" w:rsidRPr="007F373C" w:rsidRDefault="00235A49" w:rsidP="00471767">
            <w:pPr>
              <w:autoSpaceDE w:val="0"/>
              <w:autoSpaceDN w:val="0"/>
              <w:adjustRightInd w:val="0"/>
              <w:rPr>
                <w:rFonts w:ascii="Arial" w:hAnsi="Arial" w:cs="Arial"/>
                <w:b/>
                <w:bCs/>
                <w:sz w:val="24"/>
                <w:szCs w:val="24"/>
              </w:rPr>
            </w:pPr>
            <w:r w:rsidRPr="007F373C">
              <w:rPr>
                <w:rFonts w:ascii="Arial" w:hAnsi="Arial" w:cs="Arial"/>
                <w:bCs/>
                <w:sz w:val="24"/>
                <w:szCs w:val="24"/>
              </w:rPr>
              <w:t>≥</w:t>
            </w:r>
            <w:r w:rsidR="000F41F8" w:rsidRPr="007F373C">
              <w:rPr>
                <w:rFonts w:ascii="Arial" w:hAnsi="Arial" w:cs="Arial"/>
                <w:bCs/>
                <w:sz w:val="24"/>
                <w:szCs w:val="24"/>
              </w:rPr>
              <w:t xml:space="preserve"> </w:t>
            </w:r>
            <w:r w:rsidR="007366CC" w:rsidRPr="007F373C">
              <w:rPr>
                <w:rFonts w:ascii="Arial" w:hAnsi="Arial" w:cs="Arial"/>
                <w:bCs/>
                <w:sz w:val="24"/>
                <w:szCs w:val="24"/>
              </w:rPr>
              <w:t>10</w:t>
            </w:r>
            <w:r w:rsidRPr="007F373C">
              <w:rPr>
                <w:rFonts w:ascii="Arial" w:hAnsi="Arial" w:cs="Arial"/>
                <w:bCs/>
                <w:sz w:val="24"/>
                <w:szCs w:val="24"/>
              </w:rPr>
              <w:t xml:space="preserve"> мин</w:t>
            </w:r>
          </w:p>
        </w:tc>
        <w:tc>
          <w:tcPr>
            <w:tcW w:w="934" w:type="pct"/>
            <w:tcBorders>
              <w:top w:val="double" w:sz="4" w:space="0" w:color="000000"/>
            </w:tcBorders>
          </w:tcPr>
          <w:p w14:paraId="5A62CFBF" w14:textId="77777777" w:rsidR="00235A49" w:rsidRPr="007F373C" w:rsidRDefault="00235A49" w:rsidP="00471767">
            <w:pPr>
              <w:autoSpaceDE w:val="0"/>
              <w:autoSpaceDN w:val="0"/>
              <w:adjustRightInd w:val="0"/>
              <w:rPr>
                <w:rFonts w:ascii="Arial" w:hAnsi="Arial" w:cs="Arial"/>
                <w:bCs/>
                <w:sz w:val="24"/>
                <w:szCs w:val="24"/>
              </w:rPr>
            </w:pPr>
            <w:r w:rsidRPr="007F373C">
              <w:rPr>
                <w:rFonts w:ascii="Arial" w:hAnsi="Arial" w:cs="Arial"/>
                <w:bCs/>
                <w:sz w:val="24"/>
                <w:szCs w:val="24"/>
              </w:rPr>
              <w:t>Температура испытания</w:t>
            </w:r>
          </w:p>
        </w:tc>
        <w:tc>
          <w:tcPr>
            <w:tcW w:w="1025" w:type="pct"/>
            <w:tcBorders>
              <w:top w:val="double" w:sz="4" w:space="0" w:color="000000"/>
            </w:tcBorders>
          </w:tcPr>
          <w:p w14:paraId="1BC8AA48" w14:textId="624C6694" w:rsidR="00235A49" w:rsidRPr="007F373C" w:rsidRDefault="00235A49" w:rsidP="00471767">
            <w:pPr>
              <w:autoSpaceDE w:val="0"/>
              <w:autoSpaceDN w:val="0"/>
              <w:adjustRightInd w:val="0"/>
              <w:jc w:val="center"/>
              <w:rPr>
                <w:rFonts w:ascii="Arial" w:hAnsi="Arial" w:cs="Arial"/>
                <w:bCs/>
                <w:sz w:val="24"/>
                <w:szCs w:val="24"/>
              </w:rPr>
            </w:pPr>
            <w:r w:rsidRPr="007F373C">
              <w:rPr>
                <w:rFonts w:ascii="Arial" w:hAnsi="Arial" w:cs="Arial"/>
                <w:bCs/>
                <w:sz w:val="24"/>
                <w:szCs w:val="24"/>
              </w:rPr>
              <w:t>2</w:t>
            </w:r>
            <w:r w:rsidR="00352A75" w:rsidRPr="007F373C">
              <w:rPr>
                <w:rFonts w:ascii="Arial" w:hAnsi="Arial" w:cs="Arial"/>
                <w:bCs/>
                <w:sz w:val="24"/>
                <w:szCs w:val="24"/>
              </w:rPr>
              <w:t>1</w:t>
            </w:r>
            <w:r w:rsidRPr="007F373C">
              <w:rPr>
                <w:rFonts w:ascii="Arial" w:hAnsi="Arial" w:cs="Arial"/>
                <w:bCs/>
                <w:sz w:val="24"/>
                <w:szCs w:val="24"/>
              </w:rPr>
              <w:t>0 ºС</w:t>
            </w:r>
            <w:r w:rsidR="008318F2" w:rsidRPr="007F373C">
              <w:rPr>
                <w:rFonts w:ascii="Arial" w:hAnsi="Arial" w:cs="Arial"/>
                <w:bCs/>
                <w:sz w:val="24"/>
                <w:szCs w:val="24"/>
                <w:vertAlign w:val="superscript"/>
                <w:lang w:val="en-US"/>
              </w:rPr>
              <w:t>1</w:t>
            </w:r>
            <w:r w:rsidRPr="007F373C">
              <w:rPr>
                <w:rFonts w:ascii="Arial" w:hAnsi="Arial" w:cs="Arial"/>
                <w:bCs/>
                <w:sz w:val="24"/>
                <w:szCs w:val="24"/>
                <w:vertAlign w:val="superscript"/>
              </w:rPr>
              <w:t>)</w:t>
            </w:r>
          </w:p>
        </w:tc>
        <w:tc>
          <w:tcPr>
            <w:tcW w:w="893" w:type="pct"/>
            <w:vMerge w:val="restart"/>
            <w:tcBorders>
              <w:top w:val="double" w:sz="4" w:space="0" w:color="000000"/>
            </w:tcBorders>
          </w:tcPr>
          <w:p w14:paraId="7C39421A" w14:textId="3DA5349F" w:rsidR="00235A49" w:rsidRPr="007F373C" w:rsidRDefault="00C82C04" w:rsidP="00471767">
            <w:pPr>
              <w:autoSpaceDE w:val="0"/>
              <w:autoSpaceDN w:val="0"/>
              <w:adjustRightInd w:val="0"/>
              <w:jc w:val="center"/>
              <w:rPr>
                <w:rFonts w:ascii="Arial" w:hAnsi="Arial" w:cs="Arial"/>
                <w:bCs/>
                <w:sz w:val="24"/>
                <w:szCs w:val="24"/>
              </w:rPr>
            </w:pPr>
            <w:r w:rsidRPr="007F373C">
              <w:rPr>
                <w:rFonts w:ascii="Arial" w:hAnsi="Arial" w:cs="Arial"/>
                <w:bCs/>
                <w:sz w:val="24"/>
                <w:szCs w:val="24"/>
              </w:rPr>
              <w:t xml:space="preserve">По </w:t>
            </w:r>
            <w:r w:rsidR="002E4FF4" w:rsidRPr="007F373C">
              <w:rPr>
                <w:rFonts w:ascii="Arial" w:hAnsi="Arial" w:cs="Arial"/>
                <w:bCs/>
                <w:sz w:val="24"/>
                <w:szCs w:val="24"/>
              </w:rPr>
              <w:t xml:space="preserve">ГОСТ </w:t>
            </w:r>
            <w:r w:rsidR="00737E75" w:rsidRPr="007F373C">
              <w:rPr>
                <w:rFonts w:ascii="Arial" w:hAnsi="Arial" w:cs="Arial"/>
                <w:bCs/>
                <w:sz w:val="24"/>
                <w:szCs w:val="24"/>
              </w:rPr>
              <w:t>(</w:t>
            </w:r>
            <w:r w:rsidR="00737E75" w:rsidRPr="007F373C">
              <w:rPr>
                <w:rFonts w:ascii="Arial" w:hAnsi="Arial" w:cs="Arial"/>
                <w:bCs/>
                <w:sz w:val="24"/>
                <w:szCs w:val="24"/>
                <w:lang w:val="en-US"/>
              </w:rPr>
              <w:t>ISO</w:t>
            </w:r>
            <w:r w:rsidR="00737E75" w:rsidRPr="007F373C">
              <w:rPr>
                <w:rFonts w:ascii="Arial" w:hAnsi="Arial" w:cs="Arial"/>
                <w:bCs/>
                <w:sz w:val="24"/>
                <w:szCs w:val="24"/>
              </w:rPr>
              <w:t xml:space="preserve"> </w:t>
            </w:r>
            <w:r w:rsidR="007366CC" w:rsidRPr="007F373C">
              <w:rPr>
                <w:rFonts w:ascii="Arial" w:hAnsi="Arial" w:cs="Arial"/>
                <w:bCs/>
                <w:sz w:val="24"/>
                <w:szCs w:val="24"/>
              </w:rPr>
              <w:t>11357-6</w:t>
            </w:r>
            <w:r w:rsidR="00737E75" w:rsidRPr="007F373C">
              <w:rPr>
                <w:rFonts w:ascii="Arial" w:hAnsi="Arial" w:cs="Arial"/>
                <w:bCs/>
                <w:sz w:val="24"/>
                <w:szCs w:val="24"/>
              </w:rPr>
              <w:t>)</w:t>
            </w:r>
          </w:p>
        </w:tc>
      </w:tr>
      <w:tr w:rsidR="00235A49" w:rsidRPr="007F373C" w14:paraId="628FFB5C" w14:textId="77777777" w:rsidTr="00BD6AAF">
        <w:tc>
          <w:tcPr>
            <w:tcW w:w="1139" w:type="pct"/>
            <w:vMerge/>
          </w:tcPr>
          <w:p w14:paraId="7DB3C388" w14:textId="77777777" w:rsidR="00235A49" w:rsidRPr="007F373C" w:rsidRDefault="00235A49" w:rsidP="00471767">
            <w:pPr>
              <w:autoSpaceDE w:val="0"/>
              <w:autoSpaceDN w:val="0"/>
              <w:adjustRightInd w:val="0"/>
              <w:rPr>
                <w:rFonts w:ascii="Arial" w:hAnsi="Arial" w:cs="Arial"/>
                <w:bCs/>
                <w:sz w:val="24"/>
                <w:szCs w:val="24"/>
              </w:rPr>
            </w:pPr>
          </w:p>
        </w:tc>
        <w:tc>
          <w:tcPr>
            <w:tcW w:w="1009" w:type="pct"/>
            <w:vMerge/>
          </w:tcPr>
          <w:p w14:paraId="74614053" w14:textId="77777777" w:rsidR="00235A49" w:rsidRPr="007F373C" w:rsidRDefault="00235A49" w:rsidP="00471767">
            <w:pPr>
              <w:autoSpaceDE w:val="0"/>
              <w:autoSpaceDN w:val="0"/>
              <w:adjustRightInd w:val="0"/>
              <w:rPr>
                <w:rFonts w:ascii="Arial" w:hAnsi="Arial" w:cs="Arial"/>
                <w:bCs/>
                <w:sz w:val="24"/>
                <w:szCs w:val="24"/>
              </w:rPr>
            </w:pPr>
          </w:p>
        </w:tc>
        <w:tc>
          <w:tcPr>
            <w:tcW w:w="934" w:type="pct"/>
          </w:tcPr>
          <w:p w14:paraId="51ED9D2C" w14:textId="76245271" w:rsidR="00235A49" w:rsidRPr="007F373C" w:rsidRDefault="0086664D" w:rsidP="00471767">
            <w:pPr>
              <w:autoSpaceDE w:val="0"/>
              <w:autoSpaceDN w:val="0"/>
              <w:adjustRightInd w:val="0"/>
              <w:rPr>
                <w:rFonts w:ascii="Arial" w:hAnsi="Arial" w:cs="Arial"/>
                <w:bCs/>
                <w:sz w:val="24"/>
                <w:szCs w:val="24"/>
              </w:rPr>
            </w:pPr>
            <w:r w:rsidRPr="007F373C">
              <w:rPr>
                <w:rFonts w:ascii="Arial" w:hAnsi="Arial" w:cs="Arial"/>
                <w:bCs/>
                <w:sz w:val="24"/>
                <w:szCs w:val="24"/>
              </w:rPr>
              <w:t>Количество образцов</w:t>
            </w:r>
            <w:r w:rsidR="00235A49" w:rsidRPr="007F373C">
              <w:rPr>
                <w:rFonts w:ascii="Arial" w:hAnsi="Arial" w:cs="Arial"/>
                <w:bCs/>
                <w:sz w:val="24"/>
                <w:szCs w:val="24"/>
              </w:rPr>
              <w:t xml:space="preserve"> для испытания</w:t>
            </w:r>
            <w:r w:rsidR="008318F2" w:rsidRPr="007F373C">
              <w:rPr>
                <w:rFonts w:ascii="Arial" w:hAnsi="Arial" w:cs="Arial"/>
                <w:bCs/>
                <w:sz w:val="24"/>
                <w:szCs w:val="24"/>
                <w:vertAlign w:val="superscript"/>
                <w:lang w:val="en-US"/>
              </w:rPr>
              <w:t>2</w:t>
            </w:r>
            <w:r w:rsidR="00235A49" w:rsidRPr="007F373C">
              <w:rPr>
                <w:rFonts w:ascii="Arial" w:hAnsi="Arial" w:cs="Arial"/>
                <w:bCs/>
                <w:sz w:val="24"/>
                <w:szCs w:val="24"/>
                <w:vertAlign w:val="superscript"/>
              </w:rPr>
              <w:t>)</w:t>
            </w:r>
          </w:p>
        </w:tc>
        <w:tc>
          <w:tcPr>
            <w:tcW w:w="1025" w:type="pct"/>
          </w:tcPr>
          <w:p w14:paraId="23B385EA" w14:textId="4A938BAB" w:rsidR="00235A49" w:rsidRPr="00306DE3" w:rsidRDefault="00306DE3" w:rsidP="00471767">
            <w:pPr>
              <w:autoSpaceDE w:val="0"/>
              <w:autoSpaceDN w:val="0"/>
              <w:adjustRightInd w:val="0"/>
              <w:jc w:val="center"/>
              <w:rPr>
                <w:rFonts w:ascii="Arial" w:hAnsi="Arial" w:cs="Arial"/>
                <w:b/>
                <w:bCs/>
                <w:i/>
                <w:sz w:val="24"/>
                <w:szCs w:val="24"/>
              </w:rPr>
            </w:pPr>
            <w:r>
              <w:rPr>
                <w:rFonts w:ascii="Arial" w:hAnsi="Arial" w:cs="Arial"/>
                <w:b/>
                <w:bCs/>
                <w:i/>
                <w:sz w:val="24"/>
                <w:szCs w:val="24"/>
              </w:rPr>
              <w:t>2</w:t>
            </w:r>
          </w:p>
        </w:tc>
        <w:tc>
          <w:tcPr>
            <w:tcW w:w="893" w:type="pct"/>
            <w:vMerge/>
          </w:tcPr>
          <w:p w14:paraId="39252F2F" w14:textId="77777777" w:rsidR="00235A49" w:rsidRPr="007F373C" w:rsidRDefault="00235A49" w:rsidP="00471767">
            <w:pPr>
              <w:autoSpaceDE w:val="0"/>
              <w:autoSpaceDN w:val="0"/>
              <w:adjustRightInd w:val="0"/>
              <w:jc w:val="center"/>
              <w:rPr>
                <w:rFonts w:ascii="Arial" w:hAnsi="Arial" w:cs="Arial"/>
                <w:b/>
                <w:bCs/>
                <w:sz w:val="24"/>
                <w:szCs w:val="24"/>
              </w:rPr>
            </w:pPr>
          </w:p>
        </w:tc>
      </w:tr>
      <w:tr w:rsidR="00235A49" w:rsidRPr="007F373C" w14:paraId="279CE534" w14:textId="77777777" w:rsidTr="00BD6AAF">
        <w:trPr>
          <w:trHeight w:val="70"/>
        </w:trPr>
        <w:tc>
          <w:tcPr>
            <w:tcW w:w="1139" w:type="pct"/>
            <w:vMerge/>
          </w:tcPr>
          <w:p w14:paraId="48AAD7BB" w14:textId="77777777" w:rsidR="00235A49" w:rsidRPr="007F373C" w:rsidRDefault="00235A49" w:rsidP="00471767">
            <w:pPr>
              <w:autoSpaceDE w:val="0"/>
              <w:autoSpaceDN w:val="0"/>
              <w:adjustRightInd w:val="0"/>
              <w:rPr>
                <w:rFonts w:ascii="Arial" w:hAnsi="Arial" w:cs="Arial"/>
                <w:bCs/>
                <w:sz w:val="24"/>
                <w:szCs w:val="24"/>
              </w:rPr>
            </w:pPr>
          </w:p>
        </w:tc>
        <w:tc>
          <w:tcPr>
            <w:tcW w:w="1009" w:type="pct"/>
            <w:vMerge/>
          </w:tcPr>
          <w:p w14:paraId="5D22FC92" w14:textId="77777777" w:rsidR="00235A49" w:rsidRPr="007F373C" w:rsidRDefault="00235A49" w:rsidP="00471767">
            <w:pPr>
              <w:autoSpaceDE w:val="0"/>
              <w:autoSpaceDN w:val="0"/>
              <w:adjustRightInd w:val="0"/>
              <w:rPr>
                <w:rFonts w:ascii="Arial" w:hAnsi="Arial" w:cs="Arial"/>
                <w:bCs/>
                <w:sz w:val="24"/>
                <w:szCs w:val="24"/>
              </w:rPr>
            </w:pPr>
          </w:p>
        </w:tc>
        <w:tc>
          <w:tcPr>
            <w:tcW w:w="934" w:type="pct"/>
          </w:tcPr>
          <w:p w14:paraId="22404C80" w14:textId="77777777" w:rsidR="00235A49" w:rsidRPr="007F373C" w:rsidRDefault="00235A49" w:rsidP="00471767">
            <w:pPr>
              <w:autoSpaceDE w:val="0"/>
              <w:autoSpaceDN w:val="0"/>
              <w:adjustRightInd w:val="0"/>
              <w:rPr>
                <w:rFonts w:ascii="Arial" w:hAnsi="Arial" w:cs="Arial"/>
                <w:bCs/>
                <w:sz w:val="24"/>
                <w:szCs w:val="24"/>
                <w:vertAlign w:val="superscript"/>
              </w:rPr>
            </w:pPr>
            <w:r w:rsidRPr="007F373C">
              <w:rPr>
                <w:rFonts w:ascii="Arial" w:hAnsi="Arial" w:cs="Arial"/>
                <w:bCs/>
                <w:sz w:val="24"/>
                <w:szCs w:val="24"/>
              </w:rPr>
              <w:t>Атмосфера испытания</w:t>
            </w:r>
          </w:p>
        </w:tc>
        <w:tc>
          <w:tcPr>
            <w:tcW w:w="1025" w:type="pct"/>
          </w:tcPr>
          <w:p w14:paraId="17C38DB7" w14:textId="77777777" w:rsidR="00235A49" w:rsidRPr="007F373C" w:rsidRDefault="00235A49" w:rsidP="00471767">
            <w:pPr>
              <w:autoSpaceDE w:val="0"/>
              <w:autoSpaceDN w:val="0"/>
              <w:adjustRightInd w:val="0"/>
              <w:jc w:val="center"/>
              <w:rPr>
                <w:rFonts w:ascii="Arial" w:hAnsi="Arial" w:cs="Arial"/>
                <w:bCs/>
                <w:sz w:val="24"/>
                <w:szCs w:val="24"/>
              </w:rPr>
            </w:pPr>
            <w:r w:rsidRPr="007F373C">
              <w:rPr>
                <w:rFonts w:ascii="Arial" w:eastAsia="ArialMT" w:hAnsi="Arial" w:cs="Arial"/>
                <w:sz w:val="24"/>
                <w:szCs w:val="24"/>
              </w:rPr>
              <w:t>Кислород</w:t>
            </w:r>
          </w:p>
        </w:tc>
        <w:tc>
          <w:tcPr>
            <w:tcW w:w="893" w:type="pct"/>
            <w:vMerge/>
          </w:tcPr>
          <w:p w14:paraId="44205655" w14:textId="77777777" w:rsidR="00235A49" w:rsidRPr="007F373C" w:rsidRDefault="00235A49" w:rsidP="00471767">
            <w:pPr>
              <w:autoSpaceDE w:val="0"/>
              <w:autoSpaceDN w:val="0"/>
              <w:adjustRightInd w:val="0"/>
              <w:jc w:val="center"/>
              <w:rPr>
                <w:rFonts w:ascii="Arial" w:hAnsi="Arial" w:cs="Arial"/>
                <w:b/>
                <w:bCs/>
                <w:sz w:val="24"/>
                <w:szCs w:val="24"/>
              </w:rPr>
            </w:pPr>
          </w:p>
        </w:tc>
      </w:tr>
      <w:tr w:rsidR="00235A49" w:rsidRPr="007F373C" w14:paraId="60695024" w14:textId="77777777" w:rsidTr="00BD6AAF">
        <w:trPr>
          <w:trHeight w:val="70"/>
        </w:trPr>
        <w:tc>
          <w:tcPr>
            <w:tcW w:w="1139" w:type="pct"/>
            <w:vMerge/>
            <w:tcBorders>
              <w:bottom w:val="single" w:sz="4" w:space="0" w:color="auto"/>
            </w:tcBorders>
          </w:tcPr>
          <w:p w14:paraId="4911CC10" w14:textId="77777777" w:rsidR="00235A49" w:rsidRPr="007F373C" w:rsidRDefault="00235A49" w:rsidP="00471767">
            <w:pPr>
              <w:autoSpaceDE w:val="0"/>
              <w:autoSpaceDN w:val="0"/>
              <w:adjustRightInd w:val="0"/>
              <w:rPr>
                <w:rFonts w:ascii="Arial" w:hAnsi="Arial" w:cs="Arial"/>
                <w:bCs/>
                <w:sz w:val="24"/>
                <w:szCs w:val="24"/>
              </w:rPr>
            </w:pPr>
          </w:p>
        </w:tc>
        <w:tc>
          <w:tcPr>
            <w:tcW w:w="1009" w:type="pct"/>
            <w:vMerge/>
            <w:tcBorders>
              <w:bottom w:val="single" w:sz="4" w:space="0" w:color="auto"/>
            </w:tcBorders>
          </w:tcPr>
          <w:p w14:paraId="4ACE694A" w14:textId="77777777" w:rsidR="00235A49" w:rsidRPr="007F373C" w:rsidRDefault="00235A49" w:rsidP="00471767">
            <w:pPr>
              <w:autoSpaceDE w:val="0"/>
              <w:autoSpaceDN w:val="0"/>
              <w:adjustRightInd w:val="0"/>
              <w:rPr>
                <w:rFonts w:ascii="Arial" w:hAnsi="Arial" w:cs="Arial"/>
                <w:bCs/>
                <w:sz w:val="24"/>
                <w:szCs w:val="24"/>
              </w:rPr>
            </w:pPr>
          </w:p>
        </w:tc>
        <w:tc>
          <w:tcPr>
            <w:tcW w:w="934" w:type="pct"/>
            <w:tcBorders>
              <w:bottom w:val="single" w:sz="4" w:space="0" w:color="auto"/>
            </w:tcBorders>
          </w:tcPr>
          <w:p w14:paraId="6BAA0FCD" w14:textId="77777777" w:rsidR="00235A49" w:rsidRPr="007F373C" w:rsidRDefault="00235A49" w:rsidP="00471767">
            <w:pPr>
              <w:autoSpaceDE w:val="0"/>
              <w:autoSpaceDN w:val="0"/>
              <w:adjustRightInd w:val="0"/>
              <w:rPr>
                <w:rFonts w:ascii="Arial" w:hAnsi="Arial" w:cs="Arial"/>
                <w:bCs/>
                <w:sz w:val="24"/>
                <w:szCs w:val="24"/>
              </w:rPr>
            </w:pPr>
            <w:r w:rsidRPr="007F373C">
              <w:rPr>
                <w:rFonts w:ascii="Arial" w:hAnsi="Arial" w:cs="Arial"/>
                <w:bCs/>
                <w:sz w:val="24"/>
                <w:szCs w:val="24"/>
              </w:rPr>
              <w:t>Масса образца</w:t>
            </w:r>
          </w:p>
        </w:tc>
        <w:tc>
          <w:tcPr>
            <w:tcW w:w="1025" w:type="pct"/>
            <w:tcBorders>
              <w:bottom w:val="single" w:sz="4" w:space="0" w:color="auto"/>
            </w:tcBorders>
          </w:tcPr>
          <w:p w14:paraId="762D1618" w14:textId="367C5795" w:rsidR="00235A49" w:rsidRPr="007F373C" w:rsidRDefault="00BD72E2" w:rsidP="00471767">
            <w:pPr>
              <w:autoSpaceDE w:val="0"/>
              <w:autoSpaceDN w:val="0"/>
              <w:adjustRightInd w:val="0"/>
              <w:jc w:val="center"/>
              <w:rPr>
                <w:rFonts w:ascii="Arial" w:hAnsi="Arial" w:cs="Arial"/>
                <w:bCs/>
                <w:sz w:val="24"/>
                <w:szCs w:val="24"/>
              </w:rPr>
            </w:pPr>
            <w:r w:rsidRPr="007F373C">
              <w:rPr>
                <w:rFonts w:ascii="Arial" w:hAnsi="Arial" w:cs="Arial"/>
                <w:sz w:val="24"/>
                <w:szCs w:val="24"/>
              </w:rPr>
              <w:t>(</w:t>
            </w:r>
            <w:r w:rsidR="00235A49" w:rsidRPr="007F373C">
              <w:rPr>
                <w:rFonts w:ascii="Arial" w:hAnsi="Arial" w:cs="Arial"/>
                <w:sz w:val="24"/>
                <w:szCs w:val="24"/>
              </w:rPr>
              <w:t>15±2</w:t>
            </w:r>
            <w:r w:rsidRPr="007F373C">
              <w:rPr>
                <w:rFonts w:ascii="Arial" w:hAnsi="Arial" w:cs="Arial"/>
                <w:sz w:val="24"/>
                <w:szCs w:val="24"/>
              </w:rPr>
              <w:t>)</w:t>
            </w:r>
            <w:r w:rsidR="00235A49" w:rsidRPr="007F373C">
              <w:rPr>
                <w:rFonts w:ascii="Arial" w:hAnsi="Arial" w:cs="Arial"/>
                <w:sz w:val="24"/>
                <w:szCs w:val="24"/>
              </w:rPr>
              <w:t xml:space="preserve"> </w:t>
            </w:r>
            <w:r w:rsidR="00235A49" w:rsidRPr="007F373C">
              <w:rPr>
                <w:rFonts w:ascii="Arial" w:eastAsia="ArialMT" w:hAnsi="Arial" w:cs="Arial"/>
                <w:sz w:val="24"/>
                <w:szCs w:val="24"/>
              </w:rPr>
              <w:t>мг</w:t>
            </w:r>
          </w:p>
        </w:tc>
        <w:tc>
          <w:tcPr>
            <w:tcW w:w="893" w:type="pct"/>
            <w:vMerge/>
            <w:tcBorders>
              <w:bottom w:val="single" w:sz="4" w:space="0" w:color="auto"/>
            </w:tcBorders>
          </w:tcPr>
          <w:p w14:paraId="3AB582D7" w14:textId="77777777" w:rsidR="00235A49" w:rsidRPr="007F373C" w:rsidRDefault="00235A49" w:rsidP="00471767">
            <w:pPr>
              <w:autoSpaceDE w:val="0"/>
              <w:autoSpaceDN w:val="0"/>
              <w:adjustRightInd w:val="0"/>
              <w:jc w:val="center"/>
              <w:rPr>
                <w:rFonts w:ascii="Arial" w:hAnsi="Arial" w:cs="Arial"/>
                <w:b/>
                <w:bCs/>
                <w:sz w:val="24"/>
                <w:szCs w:val="24"/>
              </w:rPr>
            </w:pPr>
          </w:p>
        </w:tc>
      </w:tr>
      <w:tr w:rsidR="00BD6AAF" w:rsidRPr="007F373C" w14:paraId="4C064B33" w14:textId="77777777" w:rsidTr="00BD6AAF">
        <w:trPr>
          <w:trHeight w:val="70"/>
        </w:trPr>
        <w:tc>
          <w:tcPr>
            <w:tcW w:w="1139" w:type="pct"/>
            <w:vMerge w:val="restart"/>
          </w:tcPr>
          <w:p w14:paraId="206905A9" w14:textId="0FA899C7" w:rsidR="00BD6AAF" w:rsidRPr="007F373C" w:rsidRDefault="00BD6AAF" w:rsidP="00471767">
            <w:pPr>
              <w:autoSpaceDE w:val="0"/>
              <w:autoSpaceDN w:val="0"/>
              <w:adjustRightInd w:val="0"/>
              <w:ind w:right="257"/>
              <w:rPr>
                <w:rFonts w:ascii="Arial" w:eastAsia="ArialMT" w:hAnsi="Arial" w:cs="Arial"/>
                <w:sz w:val="24"/>
                <w:szCs w:val="24"/>
              </w:rPr>
            </w:pPr>
            <w:r>
              <w:rPr>
                <w:rFonts w:ascii="Arial" w:eastAsia="ArialMT" w:hAnsi="Arial" w:cs="Arial"/>
                <w:sz w:val="24"/>
                <w:szCs w:val="24"/>
              </w:rPr>
              <w:t>2</w:t>
            </w:r>
            <w:r w:rsidRPr="007F373C">
              <w:rPr>
                <w:rFonts w:ascii="Arial" w:eastAsia="ArialMT" w:hAnsi="Arial" w:cs="Arial"/>
                <w:sz w:val="24"/>
                <w:szCs w:val="24"/>
              </w:rPr>
              <w:t xml:space="preserve"> Изменение длины</w:t>
            </w:r>
          </w:p>
          <w:p w14:paraId="780AEBF3" w14:textId="7D6F6EF5" w:rsidR="00BD6AAF" w:rsidRPr="007F373C" w:rsidRDefault="00BD6AAF" w:rsidP="00471767">
            <w:pPr>
              <w:autoSpaceDE w:val="0"/>
              <w:autoSpaceDN w:val="0"/>
              <w:adjustRightInd w:val="0"/>
              <w:ind w:right="257"/>
              <w:rPr>
                <w:rFonts w:ascii="Arial" w:eastAsia="ArialMT" w:hAnsi="Arial" w:cs="Arial"/>
                <w:sz w:val="24"/>
                <w:szCs w:val="24"/>
              </w:rPr>
            </w:pPr>
            <w:r w:rsidRPr="007F373C">
              <w:rPr>
                <w:rFonts w:ascii="Arial" w:eastAsia="ArialMT" w:hAnsi="Arial" w:cs="Arial"/>
                <w:sz w:val="24"/>
                <w:szCs w:val="24"/>
              </w:rPr>
              <w:t>(для труб с толщиной стенки ≤ 16 мм)</w:t>
            </w:r>
          </w:p>
        </w:tc>
        <w:tc>
          <w:tcPr>
            <w:tcW w:w="1009" w:type="pct"/>
            <w:vMerge w:val="restart"/>
          </w:tcPr>
          <w:p w14:paraId="73CF88CF" w14:textId="7997E904" w:rsidR="00BD6AAF" w:rsidRPr="007F373C" w:rsidRDefault="00BD6AAF" w:rsidP="00893699">
            <w:pPr>
              <w:autoSpaceDE w:val="0"/>
              <w:autoSpaceDN w:val="0"/>
              <w:adjustRightInd w:val="0"/>
              <w:rPr>
                <w:rFonts w:ascii="Arial" w:eastAsia="ArialMT" w:hAnsi="Arial" w:cs="Arial"/>
                <w:sz w:val="24"/>
                <w:szCs w:val="24"/>
              </w:rPr>
            </w:pPr>
            <w:r w:rsidRPr="007F373C">
              <w:rPr>
                <w:rFonts w:ascii="Arial" w:eastAsia="ArialMT" w:hAnsi="Arial" w:cs="Arial"/>
                <w:sz w:val="24"/>
                <w:szCs w:val="24"/>
              </w:rPr>
              <w:t>≤ 3% первоначальный внешний вид трубы должен сохраняться</w:t>
            </w:r>
          </w:p>
        </w:tc>
        <w:tc>
          <w:tcPr>
            <w:tcW w:w="934" w:type="pct"/>
            <w:tcBorders>
              <w:bottom w:val="single" w:sz="4" w:space="0" w:color="auto"/>
            </w:tcBorders>
          </w:tcPr>
          <w:p w14:paraId="1E578F95" w14:textId="475F6803" w:rsidR="00BD6AAF" w:rsidRPr="007F373C" w:rsidRDefault="00BD6AAF" w:rsidP="00B16096">
            <w:pPr>
              <w:autoSpaceDE w:val="0"/>
              <w:autoSpaceDN w:val="0"/>
              <w:adjustRightInd w:val="0"/>
              <w:rPr>
                <w:rFonts w:ascii="Arial" w:eastAsia="ArialMT" w:hAnsi="Arial" w:cs="Arial"/>
                <w:sz w:val="24"/>
                <w:szCs w:val="24"/>
              </w:rPr>
            </w:pPr>
            <w:r w:rsidRPr="007F373C">
              <w:rPr>
                <w:rFonts w:ascii="Arial" w:eastAsia="ArialMT" w:hAnsi="Arial" w:cs="Arial"/>
                <w:sz w:val="24"/>
                <w:szCs w:val="24"/>
              </w:rPr>
              <w:t>Температура испытания</w:t>
            </w:r>
          </w:p>
        </w:tc>
        <w:tc>
          <w:tcPr>
            <w:tcW w:w="1025" w:type="pct"/>
            <w:vMerge w:val="restart"/>
            <w:vAlign w:val="center"/>
          </w:tcPr>
          <w:p w14:paraId="202BFD9B" w14:textId="614EF8FB" w:rsidR="00BD6AAF" w:rsidRPr="00BD6AAF" w:rsidRDefault="00BD6AAF" w:rsidP="00471767">
            <w:pPr>
              <w:autoSpaceDE w:val="0"/>
              <w:autoSpaceDN w:val="0"/>
              <w:adjustRightInd w:val="0"/>
              <w:jc w:val="center"/>
              <w:rPr>
                <w:rFonts w:ascii="Arial" w:eastAsia="ArialMT" w:hAnsi="Arial" w:cs="Arial"/>
                <w:b/>
                <w:i/>
                <w:sz w:val="24"/>
                <w:szCs w:val="24"/>
              </w:rPr>
            </w:pPr>
            <w:r w:rsidRPr="00BD6AAF">
              <w:rPr>
                <w:rFonts w:ascii="Arial" w:eastAsia="ArialMT" w:hAnsi="Arial" w:cs="Arial"/>
                <w:b/>
                <w:i/>
                <w:sz w:val="24"/>
                <w:szCs w:val="24"/>
              </w:rPr>
              <w:t xml:space="preserve">В соответствии с </w:t>
            </w:r>
            <w:r w:rsidRPr="00BD6AAF">
              <w:rPr>
                <w:rFonts w:ascii="Arial" w:hAnsi="Arial" w:cs="Arial"/>
                <w:b/>
                <w:i/>
                <w:sz w:val="24"/>
                <w:szCs w:val="24"/>
              </w:rPr>
              <w:t>ГОСТ 27078</w:t>
            </w:r>
          </w:p>
        </w:tc>
        <w:tc>
          <w:tcPr>
            <w:tcW w:w="893" w:type="pct"/>
            <w:vMerge w:val="restart"/>
          </w:tcPr>
          <w:p w14:paraId="52ACD8CE" w14:textId="699BC6DF" w:rsidR="00BD6AAF" w:rsidRPr="007F373C" w:rsidRDefault="00BD6AAF" w:rsidP="00471767">
            <w:pPr>
              <w:autoSpaceDE w:val="0"/>
              <w:autoSpaceDN w:val="0"/>
              <w:adjustRightInd w:val="0"/>
              <w:jc w:val="center"/>
              <w:rPr>
                <w:rFonts w:ascii="Arial" w:hAnsi="Arial" w:cs="Arial"/>
                <w:b/>
                <w:bCs/>
                <w:sz w:val="24"/>
                <w:szCs w:val="24"/>
              </w:rPr>
            </w:pPr>
            <w:r w:rsidRPr="007F373C">
              <w:rPr>
                <w:rFonts w:ascii="Arial" w:hAnsi="Arial" w:cs="Arial"/>
                <w:sz w:val="24"/>
                <w:szCs w:val="24"/>
              </w:rPr>
              <w:t>По ГОСТ 27078</w:t>
            </w:r>
          </w:p>
        </w:tc>
      </w:tr>
      <w:tr w:rsidR="00BD6AAF" w:rsidRPr="007F373C" w14:paraId="60A35EB7" w14:textId="77777777" w:rsidTr="00BD6AAF">
        <w:trPr>
          <w:trHeight w:val="70"/>
        </w:trPr>
        <w:tc>
          <w:tcPr>
            <w:tcW w:w="1139" w:type="pct"/>
            <w:vMerge/>
          </w:tcPr>
          <w:p w14:paraId="44EDF736" w14:textId="77777777" w:rsidR="00BD6AAF" w:rsidRPr="007F373C" w:rsidRDefault="00BD6AAF" w:rsidP="00471767">
            <w:pPr>
              <w:autoSpaceDE w:val="0"/>
              <w:autoSpaceDN w:val="0"/>
              <w:adjustRightInd w:val="0"/>
              <w:jc w:val="center"/>
              <w:rPr>
                <w:rFonts w:ascii="Arial" w:hAnsi="Arial" w:cs="Arial"/>
                <w:bCs/>
                <w:sz w:val="24"/>
                <w:szCs w:val="24"/>
              </w:rPr>
            </w:pPr>
          </w:p>
        </w:tc>
        <w:tc>
          <w:tcPr>
            <w:tcW w:w="1009" w:type="pct"/>
            <w:vMerge/>
          </w:tcPr>
          <w:p w14:paraId="7831B7B1" w14:textId="77777777" w:rsidR="00BD6AAF" w:rsidRPr="007F373C" w:rsidRDefault="00BD6AAF" w:rsidP="00471767">
            <w:pPr>
              <w:autoSpaceDE w:val="0"/>
              <w:autoSpaceDN w:val="0"/>
              <w:adjustRightInd w:val="0"/>
              <w:jc w:val="center"/>
              <w:rPr>
                <w:rFonts w:ascii="Arial" w:hAnsi="Arial" w:cs="Arial"/>
                <w:bCs/>
                <w:sz w:val="24"/>
                <w:szCs w:val="24"/>
              </w:rPr>
            </w:pPr>
          </w:p>
        </w:tc>
        <w:tc>
          <w:tcPr>
            <w:tcW w:w="934" w:type="pct"/>
            <w:tcBorders>
              <w:bottom w:val="single" w:sz="4" w:space="0" w:color="auto"/>
            </w:tcBorders>
          </w:tcPr>
          <w:p w14:paraId="266102C7" w14:textId="3B65AD62" w:rsidR="00BD6AAF" w:rsidRPr="007F373C" w:rsidRDefault="00BD6AAF" w:rsidP="00471767">
            <w:pPr>
              <w:autoSpaceDE w:val="0"/>
              <w:autoSpaceDN w:val="0"/>
              <w:adjustRightInd w:val="0"/>
              <w:rPr>
                <w:rFonts w:ascii="Arial" w:eastAsia="ArialMT" w:hAnsi="Arial" w:cs="Arial"/>
                <w:sz w:val="24"/>
                <w:szCs w:val="24"/>
              </w:rPr>
            </w:pPr>
            <w:r w:rsidRPr="007F373C">
              <w:rPr>
                <w:rFonts w:ascii="Arial" w:eastAsia="ArialMT" w:hAnsi="Arial" w:cs="Arial"/>
                <w:sz w:val="24"/>
                <w:szCs w:val="24"/>
              </w:rPr>
              <w:t xml:space="preserve">Время </w:t>
            </w:r>
            <w:r>
              <w:rPr>
                <w:rFonts w:ascii="Arial" w:eastAsia="ArialMT" w:hAnsi="Arial" w:cs="Arial"/>
                <w:sz w:val="24"/>
                <w:szCs w:val="24"/>
              </w:rPr>
              <w:t>испытания</w:t>
            </w:r>
          </w:p>
        </w:tc>
        <w:tc>
          <w:tcPr>
            <w:tcW w:w="1025" w:type="pct"/>
            <w:vMerge/>
          </w:tcPr>
          <w:p w14:paraId="72B46155" w14:textId="626A7D8D" w:rsidR="00BD6AAF" w:rsidRPr="00306DE3" w:rsidRDefault="00BD6AAF" w:rsidP="00471767">
            <w:pPr>
              <w:autoSpaceDE w:val="0"/>
              <w:autoSpaceDN w:val="0"/>
              <w:adjustRightInd w:val="0"/>
              <w:jc w:val="center"/>
              <w:rPr>
                <w:rFonts w:ascii="Arial" w:eastAsia="ArialMT" w:hAnsi="Arial" w:cs="Arial"/>
                <w:b/>
                <w:i/>
                <w:sz w:val="24"/>
                <w:szCs w:val="24"/>
              </w:rPr>
            </w:pPr>
          </w:p>
        </w:tc>
        <w:tc>
          <w:tcPr>
            <w:tcW w:w="893" w:type="pct"/>
            <w:vMerge/>
          </w:tcPr>
          <w:p w14:paraId="0D07004E" w14:textId="77777777" w:rsidR="00BD6AAF" w:rsidRPr="007F373C" w:rsidRDefault="00BD6AAF" w:rsidP="00471767">
            <w:pPr>
              <w:autoSpaceDE w:val="0"/>
              <w:autoSpaceDN w:val="0"/>
              <w:adjustRightInd w:val="0"/>
              <w:jc w:val="center"/>
              <w:rPr>
                <w:rFonts w:ascii="Arial" w:hAnsi="Arial" w:cs="Arial"/>
                <w:b/>
                <w:bCs/>
                <w:sz w:val="24"/>
                <w:szCs w:val="24"/>
              </w:rPr>
            </w:pPr>
          </w:p>
        </w:tc>
      </w:tr>
      <w:tr w:rsidR="00BD6AAF" w:rsidRPr="007F373C" w14:paraId="6CAF1CD9" w14:textId="77777777" w:rsidTr="00BD6AAF">
        <w:trPr>
          <w:trHeight w:val="70"/>
        </w:trPr>
        <w:tc>
          <w:tcPr>
            <w:tcW w:w="1139" w:type="pct"/>
            <w:vMerge/>
            <w:tcBorders>
              <w:bottom w:val="single" w:sz="4" w:space="0" w:color="auto"/>
            </w:tcBorders>
          </w:tcPr>
          <w:p w14:paraId="019B7612" w14:textId="77777777" w:rsidR="00BD6AAF" w:rsidRPr="007F373C" w:rsidRDefault="00BD6AAF" w:rsidP="00471767">
            <w:pPr>
              <w:autoSpaceDE w:val="0"/>
              <w:autoSpaceDN w:val="0"/>
              <w:adjustRightInd w:val="0"/>
              <w:jc w:val="center"/>
              <w:rPr>
                <w:rFonts w:ascii="Arial" w:hAnsi="Arial" w:cs="Arial"/>
                <w:bCs/>
                <w:sz w:val="24"/>
                <w:szCs w:val="24"/>
              </w:rPr>
            </w:pPr>
          </w:p>
        </w:tc>
        <w:tc>
          <w:tcPr>
            <w:tcW w:w="1009" w:type="pct"/>
            <w:vMerge/>
            <w:tcBorders>
              <w:bottom w:val="single" w:sz="4" w:space="0" w:color="auto"/>
            </w:tcBorders>
          </w:tcPr>
          <w:p w14:paraId="440D42E4" w14:textId="77777777" w:rsidR="00BD6AAF" w:rsidRPr="007F373C" w:rsidRDefault="00BD6AAF" w:rsidP="00471767">
            <w:pPr>
              <w:autoSpaceDE w:val="0"/>
              <w:autoSpaceDN w:val="0"/>
              <w:adjustRightInd w:val="0"/>
              <w:jc w:val="center"/>
              <w:rPr>
                <w:rFonts w:ascii="Arial" w:hAnsi="Arial" w:cs="Arial"/>
                <w:bCs/>
                <w:sz w:val="24"/>
                <w:szCs w:val="24"/>
              </w:rPr>
            </w:pPr>
          </w:p>
        </w:tc>
        <w:tc>
          <w:tcPr>
            <w:tcW w:w="934" w:type="pct"/>
            <w:tcBorders>
              <w:bottom w:val="single" w:sz="4" w:space="0" w:color="auto"/>
            </w:tcBorders>
          </w:tcPr>
          <w:p w14:paraId="4BCC0111" w14:textId="0F43BB62" w:rsidR="00BD6AAF" w:rsidRPr="007F373C" w:rsidRDefault="00BD6AAF" w:rsidP="00471767">
            <w:pPr>
              <w:autoSpaceDE w:val="0"/>
              <w:autoSpaceDN w:val="0"/>
              <w:adjustRightInd w:val="0"/>
              <w:rPr>
                <w:rFonts w:ascii="Arial" w:eastAsia="ArialMT" w:hAnsi="Arial" w:cs="Arial"/>
                <w:sz w:val="24"/>
                <w:szCs w:val="24"/>
              </w:rPr>
            </w:pPr>
            <w:r w:rsidRPr="007F373C">
              <w:rPr>
                <w:rFonts w:ascii="Arial" w:eastAsia="ArialMT" w:hAnsi="Arial" w:cs="Arial"/>
                <w:sz w:val="24"/>
                <w:szCs w:val="24"/>
              </w:rPr>
              <w:t>Количество образцов для испытани</w:t>
            </w:r>
            <w:r>
              <w:rPr>
                <w:rFonts w:ascii="Arial" w:eastAsia="ArialMT" w:hAnsi="Arial" w:cs="Arial"/>
                <w:sz w:val="24"/>
                <w:szCs w:val="24"/>
              </w:rPr>
              <w:t>я</w:t>
            </w:r>
          </w:p>
        </w:tc>
        <w:tc>
          <w:tcPr>
            <w:tcW w:w="1025" w:type="pct"/>
            <w:vMerge/>
            <w:tcBorders>
              <w:bottom w:val="single" w:sz="4" w:space="0" w:color="auto"/>
            </w:tcBorders>
          </w:tcPr>
          <w:p w14:paraId="6C51BF1E" w14:textId="3CCA8C37" w:rsidR="00BD6AAF" w:rsidRPr="007F373C" w:rsidRDefault="00BD6AAF" w:rsidP="00471767">
            <w:pPr>
              <w:autoSpaceDE w:val="0"/>
              <w:autoSpaceDN w:val="0"/>
              <w:adjustRightInd w:val="0"/>
              <w:jc w:val="center"/>
              <w:rPr>
                <w:rFonts w:ascii="Arial" w:eastAsia="ArialMT" w:hAnsi="Arial" w:cs="Arial"/>
                <w:sz w:val="24"/>
                <w:szCs w:val="24"/>
              </w:rPr>
            </w:pPr>
          </w:p>
        </w:tc>
        <w:tc>
          <w:tcPr>
            <w:tcW w:w="893" w:type="pct"/>
            <w:vMerge/>
            <w:tcBorders>
              <w:bottom w:val="single" w:sz="4" w:space="0" w:color="auto"/>
            </w:tcBorders>
          </w:tcPr>
          <w:p w14:paraId="171DC8DA" w14:textId="77777777" w:rsidR="00BD6AAF" w:rsidRPr="007F373C" w:rsidRDefault="00BD6AAF" w:rsidP="00471767">
            <w:pPr>
              <w:autoSpaceDE w:val="0"/>
              <w:autoSpaceDN w:val="0"/>
              <w:adjustRightInd w:val="0"/>
              <w:jc w:val="center"/>
              <w:rPr>
                <w:rFonts w:ascii="Arial" w:hAnsi="Arial" w:cs="Arial"/>
                <w:b/>
                <w:bCs/>
                <w:sz w:val="24"/>
                <w:szCs w:val="24"/>
              </w:rPr>
            </w:pPr>
          </w:p>
        </w:tc>
      </w:tr>
      <w:tr w:rsidR="00235A49" w:rsidRPr="007F373C" w14:paraId="4D0D3473" w14:textId="77777777" w:rsidTr="00471767">
        <w:trPr>
          <w:trHeight w:val="70"/>
        </w:trPr>
        <w:tc>
          <w:tcPr>
            <w:tcW w:w="5000" w:type="pct"/>
            <w:gridSpan w:val="5"/>
            <w:tcBorders>
              <w:bottom w:val="single" w:sz="4" w:space="0" w:color="auto"/>
            </w:tcBorders>
          </w:tcPr>
          <w:p w14:paraId="78F89DA6" w14:textId="3CA7DCFE" w:rsidR="00A4064B" w:rsidRPr="007F373C" w:rsidRDefault="008318F2" w:rsidP="00A4064B">
            <w:pPr>
              <w:autoSpaceDE w:val="0"/>
              <w:autoSpaceDN w:val="0"/>
              <w:adjustRightInd w:val="0"/>
              <w:jc w:val="both"/>
              <w:rPr>
                <w:rFonts w:ascii="Arial" w:eastAsia="ArialMT" w:hAnsi="Arial" w:cs="Arial"/>
                <w:b/>
                <w:i/>
                <w:sz w:val="22"/>
                <w:szCs w:val="24"/>
              </w:rPr>
            </w:pPr>
            <w:r w:rsidRPr="007F373C">
              <w:rPr>
                <w:rFonts w:ascii="Arial" w:hAnsi="Arial" w:cs="Arial"/>
                <w:sz w:val="22"/>
                <w:szCs w:val="24"/>
                <w:vertAlign w:val="superscript"/>
              </w:rPr>
              <w:t>1</w:t>
            </w:r>
            <w:r w:rsidR="00A4064B" w:rsidRPr="007F373C">
              <w:rPr>
                <w:rFonts w:ascii="Arial" w:hAnsi="Arial" w:cs="Arial"/>
                <w:sz w:val="22"/>
                <w:szCs w:val="24"/>
                <w:vertAlign w:val="superscript"/>
              </w:rPr>
              <w:t>)</w:t>
            </w:r>
            <w:r w:rsidR="00A4064B" w:rsidRPr="007F373C">
              <w:rPr>
                <w:rFonts w:ascii="Arial" w:hAnsi="Arial" w:cs="Arial"/>
                <w:sz w:val="22"/>
                <w:szCs w:val="24"/>
              </w:rPr>
              <w:t xml:space="preserve"> </w:t>
            </w:r>
            <w:r w:rsidR="00A4064B" w:rsidRPr="007F373C">
              <w:rPr>
                <w:rFonts w:ascii="Arial" w:eastAsia="ArialMT" w:hAnsi="Arial" w:cs="Arial"/>
                <w:sz w:val="22"/>
                <w:szCs w:val="24"/>
              </w:rPr>
              <w:t xml:space="preserve">Допускается проводить испытание при 200°С при условии, что длительность испытания составляет </w:t>
            </w:r>
            <w:r w:rsidR="007B684E" w:rsidRPr="007F373C">
              <w:rPr>
                <w:rFonts w:ascii="Arial" w:eastAsia="ArialMT" w:hAnsi="Arial" w:cs="Arial"/>
                <w:sz w:val="22"/>
                <w:szCs w:val="24"/>
              </w:rPr>
              <w:t>не менее</w:t>
            </w:r>
            <w:r w:rsidR="00A4064B" w:rsidRPr="007F373C">
              <w:rPr>
                <w:rFonts w:ascii="Arial" w:eastAsia="ArialMT" w:hAnsi="Arial" w:cs="Arial"/>
                <w:sz w:val="22"/>
                <w:szCs w:val="24"/>
              </w:rPr>
              <w:t xml:space="preserve"> 20 мин. В случае разногласий испытание проводят при 210°С</w:t>
            </w:r>
            <w:r w:rsidR="00A4064B" w:rsidRPr="007F373C">
              <w:rPr>
                <w:rFonts w:ascii="Arial" w:hAnsi="Arial" w:cs="Arial"/>
                <w:sz w:val="22"/>
                <w:szCs w:val="24"/>
              </w:rPr>
              <w:t xml:space="preserve">. </w:t>
            </w:r>
          </w:p>
          <w:p w14:paraId="7FD943DB" w14:textId="032084AF" w:rsidR="00234FCC" w:rsidRPr="00306DE3" w:rsidRDefault="008318F2" w:rsidP="00D06DD5">
            <w:pPr>
              <w:autoSpaceDE w:val="0"/>
              <w:autoSpaceDN w:val="0"/>
              <w:adjustRightInd w:val="0"/>
              <w:jc w:val="both"/>
              <w:rPr>
                <w:rFonts w:ascii="Arial" w:eastAsia="ArialMT" w:hAnsi="Arial" w:cs="Arial"/>
                <w:sz w:val="22"/>
                <w:szCs w:val="24"/>
              </w:rPr>
            </w:pPr>
            <w:r w:rsidRPr="007F373C">
              <w:rPr>
                <w:rFonts w:ascii="Arial" w:hAnsi="Arial" w:cs="Arial"/>
                <w:sz w:val="22"/>
                <w:szCs w:val="24"/>
                <w:vertAlign w:val="superscript"/>
              </w:rPr>
              <w:t>2</w:t>
            </w:r>
            <w:r w:rsidR="00235A49" w:rsidRPr="007F373C">
              <w:rPr>
                <w:rFonts w:ascii="Arial" w:hAnsi="Arial" w:cs="Arial"/>
                <w:sz w:val="22"/>
                <w:szCs w:val="24"/>
                <w:vertAlign w:val="superscript"/>
              </w:rPr>
              <w:t>)</w:t>
            </w:r>
            <w:r w:rsidR="00235A49" w:rsidRPr="007F373C">
              <w:rPr>
                <w:rFonts w:ascii="Arial" w:hAnsi="Arial" w:cs="Arial"/>
                <w:sz w:val="22"/>
                <w:szCs w:val="24"/>
              </w:rPr>
              <w:t xml:space="preserve"> </w:t>
            </w:r>
            <w:r w:rsidR="00306DE3" w:rsidRPr="00306DE3">
              <w:rPr>
                <w:rFonts w:ascii="Arial" w:hAnsi="Arial" w:cs="Arial"/>
                <w:b/>
                <w:i/>
                <w:sz w:val="22"/>
                <w:szCs w:val="24"/>
              </w:rPr>
              <w:t xml:space="preserve">Для изготовления образцов для испытания отбирают один отрезок трубы. Образец для испытания в соответствии с ГОСТ (ISO 11357-6). </w:t>
            </w:r>
            <w:r w:rsidR="00306DE3" w:rsidRPr="00306DE3">
              <w:rPr>
                <w:rFonts w:ascii="Arial" w:hAnsi="Arial" w:cs="Arial"/>
                <w:sz w:val="22"/>
                <w:szCs w:val="24"/>
              </w:rPr>
              <w:t>По одному образцу для испытания с наружной и внутренней поверхностей трубы. В случае труб с соэкструзионными слоями образцы изготавливают с торца труб от каждого слоя.</w:t>
            </w:r>
            <w:r w:rsidR="00306DE3">
              <w:rPr>
                <w:rFonts w:ascii="Arial" w:hAnsi="Arial" w:cs="Arial"/>
                <w:sz w:val="22"/>
                <w:szCs w:val="24"/>
              </w:rPr>
              <w:t xml:space="preserve"> </w:t>
            </w:r>
            <w:r w:rsidR="00E354B8" w:rsidRPr="007F373C">
              <w:rPr>
                <w:rFonts w:ascii="Arial" w:eastAsia="ArialMT" w:hAnsi="Arial" w:cs="Arial"/>
                <w:b/>
                <w:i/>
                <w:sz w:val="22"/>
                <w:szCs w:val="24"/>
              </w:rPr>
              <w:t xml:space="preserve">В случае однослойных труб или труб с удаляемым слоем образцы отбирают с торца трубы или внутренней поверхности. </w:t>
            </w:r>
          </w:p>
        </w:tc>
      </w:tr>
    </w:tbl>
    <w:p w14:paraId="58F6E5AD" w14:textId="535C14AF" w:rsidR="004A1FE5" w:rsidRPr="007F373C" w:rsidRDefault="0090214F" w:rsidP="0097466D">
      <w:pPr>
        <w:pStyle w:val="1"/>
        <w:spacing w:after="0" w:line="360" w:lineRule="auto"/>
        <w:ind w:firstLine="709"/>
        <w:rPr>
          <w:rFonts w:ascii="Arial" w:hAnsi="Arial" w:cs="Arial"/>
          <w:b w:val="0"/>
          <w:bCs w:val="0"/>
          <w:sz w:val="28"/>
          <w:szCs w:val="24"/>
        </w:rPr>
      </w:pPr>
      <w:bookmarkStart w:id="80" w:name="_Toc230968308"/>
      <w:r w:rsidRPr="007F373C">
        <w:rPr>
          <w:rFonts w:ascii="Arial" w:hAnsi="Arial" w:cs="Arial"/>
          <w:sz w:val="28"/>
          <w:szCs w:val="24"/>
        </w:rPr>
        <w:t>10</w:t>
      </w:r>
      <w:r w:rsidR="004A1FE5" w:rsidRPr="007F373C">
        <w:rPr>
          <w:rFonts w:ascii="Arial" w:hAnsi="Arial" w:cs="Arial"/>
          <w:sz w:val="28"/>
          <w:szCs w:val="24"/>
        </w:rPr>
        <w:t xml:space="preserve"> Требования к </w:t>
      </w:r>
      <w:r w:rsidR="00F43A9A" w:rsidRPr="007F373C">
        <w:rPr>
          <w:rFonts w:ascii="Arial" w:hAnsi="Arial" w:cs="Arial"/>
          <w:sz w:val="28"/>
          <w:szCs w:val="24"/>
        </w:rPr>
        <w:t>системе</w:t>
      </w:r>
      <w:bookmarkEnd w:id="80"/>
    </w:p>
    <w:p w14:paraId="38AB08A8" w14:textId="617F4228" w:rsidR="004A1FE5" w:rsidRPr="007F373C" w:rsidRDefault="007366CC" w:rsidP="00D432F4">
      <w:pPr>
        <w:tabs>
          <w:tab w:val="left" w:pos="567"/>
        </w:tabs>
        <w:autoSpaceDE w:val="0"/>
        <w:autoSpaceDN w:val="0"/>
        <w:adjustRightInd w:val="0"/>
        <w:spacing w:line="360" w:lineRule="auto"/>
        <w:ind w:firstLine="709"/>
        <w:jc w:val="both"/>
        <w:rPr>
          <w:rFonts w:ascii="Arial" w:hAnsi="Arial" w:cs="Arial"/>
          <w:sz w:val="24"/>
          <w:szCs w:val="24"/>
        </w:rPr>
      </w:pPr>
      <w:r w:rsidRPr="007F373C">
        <w:rPr>
          <w:rFonts w:ascii="Arial" w:eastAsia="ArialMT" w:hAnsi="Arial" w:cs="Arial"/>
          <w:sz w:val="24"/>
          <w:szCs w:val="24"/>
        </w:rPr>
        <w:t>При соединении труб, соответствующих требованиям настоящего стандарта, друг с другом или с элементами трубопровода, соответствующими требованиям других стандартов серии ГОСТ (ISO 4437), полученные соединения должны соответствовать ГОСТ (ISO 4437-5).</w:t>
      </w:r>
    </w:p>
    <w:p w14:paraId="18BFBC17" w14:textId="1F2D6F50" w:rsidR="004A1FE5" w:rsidRPr="007F373C" w:rsidRDefault="00ED3E31" w:rsidP="0097466D">
      <w:pPr>
        <w:pStyle w:val="1"/>
        <w:spacing w:after="0" w:line="360" w:lineRule="auto"/>
        <w:ind w:firstLine="709"/>
        <w:rPr>
          <w:rFonts w:ascii="Arial" w:hAnsi="Arial" w:cs="Arial"/>
          <w:b w:val="0"/>
          <w:bCs w:val="0"/>
          <w:sz w:val="28"/>
          <w:szCs w:val="24"/>
        </w:rPr>
      </w:pPr>
      <w:bookmarkStart w:id="81" w:name="_Toc230968309"/>
      <w:r w:rsidRPr="007F373C">
        <w:rPr>
          <w:rFonts w:ascii="Arial" w:hAnsi="Arial" w:cs="Arial"/>
          <w:sz w:val="28"/>
          <w:szCs w:val="24"/>
        </w:rPr>
        <w:t>1</w:t>
      </w:r>
      <w:r w:rsidR="0090214F" w:rsidRPr="007F373C">
        <w:rPr>
          <w:rFonts w:ascii="Arial" w:hAnsi="Arial" w:cs="Arial"/>
          <w:sz w:val="28"/>
          <w:szCs w:val="24"/>
        </w:rPr>
        <w:t>1</w:t>
      </w:r>
      <w:r w:rsidRPr="007F373C">
        <w:rPr>
          <w:rFonts w:ascii="Arial" w:hAnsi="Arial" w:cs="Arial"/>
          <w:sz w:val="28"/>
          <w:szCs w:val="24"/>
        </w:rPr>
        <w:t xml:space="preserve"> </w:t>
      </w:r>
      <w:r w:rsidR="004A1FE5" w:rsidRPr="007F373C">
        <w:rPr>
          <w:rFonts w:ascii="Arial" w:hAnsi="Arial" w:cs="Arial"/>
          <w:sz w:val="28"/>
          <w:szCs w:val="24"/>
        </w:rPr>
        <w:t>Маркировка</w:t>
      </w:r>
      <w:bookmarkEnd w:id="81"/>
    </w:p>
    <w:p w14:paraId="16AAE0DF" w14:textId="756B15D4" w:rsidR="004A1FE5" w:rsidRPr="007F373C" w:rsidRDefault="004A1FE5" w:rsidP="00602E88">
      <w:pPr>
        <w:pStyle w:val="2"/>
        <w:spacing w:before="0" w:after="0" w:line="360" w:lineRule="auto"/>
        <w:ind w:firstLine="709"/>
        <w:rPr>
          <w:i w:val="0"/>
          <w:sz w:val="24"/>
          <w:szCs w:val="24"/>
        </w:rPr>
      </w:pPr>
      <w:bookmarkStart w:id="82" w:name="_Toc205289726"/>
      <w:bookmarkStart w:id="83" w:name="_Toc230968310"/>
      <w:r w:rsidRPr="007F373C">
        <w:rPr>
          <w:i w:val="0"/>
          <w:sz w:val="24"/>
          <w:szCs w:val="24"/>
        </w:rPr>
        <w:t>1</w:t>
      </w:r>
      <w:r w:rsidR="00975EAD" w:rsidRPr="007F373C">
        <w:rPr>
          <w:i w:val="0"/>
          <w:sz w:val="24"/>
          <w:szCs w:val="24"/>
        </w:rPr>
        <w:t>1</w:t>
      </w:r>
      <w:r w:rsidRPr="007F373C">
        <w:rPr>
          <w:i w:val="0"/>
          <w:sz w:val="24"/>
          <w:szCs w:val="24"/>
        </w:rPr>
        <w:t>.1 Общие положения</w:t>
      </w:r>
      <w:bookmarkEnd w:id="82"/>
      <w:bookmarkEnd w:id="83"/>
    </w:p>
    <w:p w14:paraId="68F21B28" w14:textId="6DBA3C3C" w:rsidR="004A1FE5" w:rsidRPr="007F373C" w:rsidRDefault="004A1FE5" w:rsidP="0028746F">
      <w:pPr>
        <w:tabs>
          <w:tab w:val="left" w:pos="567"/>
        </w:tabs>
        <w:autoSpaceDE w:val="0"/>
        <w:autoSpaceDN w:val="0"/>
        <w:adjustRightInd w:val="0"/>
        <w:spacing w:line="360" w:lineRule="auto"/>
        <w:ind w:firstLine="709"/>
        <w:jc w:val="both"/>
        <w:rPr>
          <w:rFonts w:ascii="Arial" w:hAnsi="Arial" w:cs="Arial"/>
          <w:sz w:val="24"/>
          <w:szCs w:val="24"/>
        </w:rPr>
      </w:pPr>
      <w:r w:rsidRPr="007F373C">
        <w:rPr>
          <w:rFonts w:ascii="Arial" w:hAnsi="Arial" w:cs="Arial"/>
          <w:bCs/>
          <w:sz w:val="24"/>
          <w:szCs w:val="24"/>
        </w:rPr>
        <w:t>1</w:t>
      </w:r>
      <w:r w:rsidR="00975EAD" w:rsidRPr="007F373C">
        <w:rPr>
          <w:rFonts w:ascii="Arial" w:hAnsi="Arial" w:cs="Arial"/>
          <w:bCs/>
          <w:sz w:val="24"/>
          <w:szCs w:val="24"/>
        </w:rPr>
        <w:t>1</w:t>
      </w:r>
      <w:r w:rsidRPr="007F373C">
        <w:rPr>
          <w:rFonts w:ascii="Arial" w:hAnsi="Arial" w:cs="Arial"/>
          <w:bCs/>
          <w:sz w:val="24"/>
          <w:szCs w:val="24"/>
        </w:rPr>
        <w:t xml:space="preserve">.1.1 </w:t>
      </w:r>
      <w:r w:rsidR="005D398A" w:rsidRPr="007F373C">
        <w:rPr>
          <w:rFonts w:ascii="Arial" w:eastAsia="ArialMT" w:hAnsi="Arial" w:cs="Arial"/>
          <w:sz w:val="24"/>
          <w:szCs w:val="24"/>
        </w:rPr>
        <w:t>Маркировку наносят на поверхность трубы метод</w:t>
      </w:r>
      <w:r w:rsidR="00BD6AAF">
        <w:rPr>
          <w:rFonts w:ascii="Arial" w:eastAsia="ArialMT" w:hAnsi="Arial" w:cs="Arial"/>
          <w:sz w:val="24"/>
          <w:szCs w:val="24"/>
        </w:rPr>
        <w:t>ом</w:t>
      </w:r>
      <w:r w:rsidR="005D398A" w:rsidRPr="007F373C">
        <w:rPr>
          <w:rFonts w:ascii="Arial" w:eastAsia="ArialMT" w:hAnsi="Arial" w:cs="Arial"/>
          <w:sz w:val="24"/>
          <w:szCs w:val="24"/>
        </w:rPr>
        <w:t xml:space="preserve"> печати и </w:t>
      </w:r>
      <w:r w:rsidR="005D398A" w:rsidRPr="007F373C">
        <w:rPr>
          <w:rFonts w:ascii="Arial" w:eastAsia="ArialMT" w:hAnsi="Arial" w:cs="Arial"/>
          <w:b/>
          <w:i/>
          <w:sz w:val="24"/>
          <w:szCs w:val="24"/>
        </w:rPr>
        <w:t>печати лазером</w:t>
      </w:r>
      <w:r w:rsidR="005D398A" w:rsidRPr="007F373C">
        <w:rPr>
          <w:rFonts w:ascii="Arial" w:eastAsia="ArialMT" w:hAnsi="Arial" w:cs="Arial"/>
          <w:sz w:val="24"/>
          <w:szCs w:val="24"/>
        </w:rPr>
        <w:t>, термотиснением и термотиснением с окрашиванием наносимого тиснения, таким</w:t>
      </w:r>
      <w:r w:rsidR="006878D4" w:rsidRPr="007F373C">
        <w:rPr>
          <w:rFonts w:ascii="Arial" w:eastAsia="ArialMT" w:hAnsi="Arial" w:cs="Arial"/>
          <w:sz w:val="24"/>
          <w:szCs w:val="24"/>
        </w:rPr>
        <w:t xml:space="preserve"> </w:t>
      </w:r>
      <w:r w:rsidR="005D398A" w:rsidRPr="007F373C">
        <w:rPr>
          <w:rFonts w:ascii="Arial" w:eastAsia="ArialMT" w:hAnsi="Arial" w:cs="Arial"/>
          <w:sz w:val="24"/>
          <w:szCs w:val="24"/>
        </w:rPr>
        <w:t>образом, чтобы после хранения, транспортирования и монтажа сохранялась ее</w:t>
      </w:r>
      <w:r w:rsidR="006878D4" w:rsidRPr="007F373C">
        <w:rPr>
          <w:rFonts w:ascii="Arial" w:eastAsia="ArialMT" w:hAnsi="Arial" w:cs="Arial"/>
          <w:sz w:val="24"/>
          <w:szCs w:val="24"/>
        </w:rPr>
        <w:t xml:space="preserve"> </w:t>
      </w:r>
      <w:r w:rsidR="005D398A" w:rsidRPr="007F373C">
        <w:rPr>
          <w:rFonts w:ascii="Arial" w:eastAsia="ArialMT" w:hAnsi="Arial" w:cs="Arial"/>
          <w:sz w:val="24"/>
          <w:szCs w:val="24"/>
        </w:rPr>
        <w:t>разборчивость в течение всего периода эксплуатации</w:t>
      </w:r>
      <w:r w:rsidRPr="007F373C">
        <w:rPr>
          <w:rFonts w:ascii="Arial" w:hAnsi="Arial" w:cs="Arial"/>
          <w:sz w:val="24"/>
          <w:szCs w:val="24"/>
        </w:rPr>
        <w:t>.</w:t>
      </w:r>
    </w:p>
    <w:p w14:paraId="06B3518F" w14:textId="7F3F03C1" w:rsidR="004A1FE5" w:rsidRPr="007F373C" w:rsidRDefault="004300E1" w:rsidP="00721F29">
      <w:pPr>
        <w:tabs>
          <w:tab w:val="left" w:pos="567"/>
        </w:tabs>
        <w:autoSpaceDE w:val="0"/>
        <w:autoSpaceDN w:val="0"/>
        <w:adjustRightInd w:val="0"/>
        <w:spacing w:line="360" w:lineRule="auto"/>
        <w:ind w:firstLine="709"/>
        <w:jc w:val="both"/>
        <w:rPr>
          <w:rFonts w:ascii="Arial" w:eastAsia="ArialMT" w:hAnsi="Arial" w:cs="Arial"/>
          <w:sz w:val="22"/>
          <w:szCs w:val="22"/>
        </w:rPr>
      </w:pPr>
      <w:r w:rsidRPr="007F373C">
        <w:rPr>
          <w:rFonts w:ascii="Arial" w:eastAsia="Arial Unicode MS" w:hAnsi="Arial" w:cs="Arial"/>
          <w:spacing w:val="40"/>
          <w:sz w:val="22"/>
          <w:szCs w:val="22"/>
        </w:rPr>
        <w:t>Примечание</w:t>
      </w:r>
      <w:r w:rsidRPr="007F373C">
        <w:rPr>
          <w:rFonts w:ascii="Arial" w:eastAsia="Arial Unicode MS" w:hAnsi="Arial" w:cs="Arial"/>
          <w:sz w:val="22"/>
          <w:szCs w:val="22"/>
        </w:rPr>
        <w:t xml:space="preserve"> </w:t>
      </w:r>
      <w:r w:rsidR="00D432F4" w:rsidRPr="007F373C">
        <w:rPr>
          <w:rFonts w:ascii="Arial" w:eastAsia="ArialMT" w:hAnsi="Arial" w:cs="Arial"/>
          <w:sz w:val="22"/>
          <w:szCs w:val="22"/>
        </w:rPr>
        <w:t>—</w:t>
      </w:r>
      <w:r w:rsidR="004A1FE5" w:rsidRPr="007F373C">
        <w:rPr>
          <w:rFonts w:ascii="Arial" w:eastAsia="ArialMT" w:hAnsi="Arial" w:cs="Arial"/>
          <w:sz w:val="22"/>
          <w:szCs w:val="22"/>
        </w:rPr>
        <w:t xml:space="preserve"> </w:t>
      </w:r>
      <w:r w:rsidR="00044F16">
        <w:rPr>
          <w:rFonts w:ascii="Arial" w:eastAsia="ArialMT" w:hAnsi="Arial" w:cs="Arial"/>
          <w:sz w:val="22"/>
          <w:szCs w:val="22"/>
        </w:rPr>
        <w:t>Производитель</w:t>
      </w:r>
      <w:r w:rsidR="00044F16" w:rsidRPr="007F373C">
        <w:rPr>
          <w:rFonts w:ascii="Arial" w:eastAsia="ArialMT" w:hAnsi="Arial" w:cs="Arial"/>
          <w:sz w:val="22"/>
          <w:szCs w:val="22"/>
        </w:rPr>
        <w:t xml:space="preserve"> </w:t>
      </w:r>
      <w:r w:rsidR="004A1FE5" w:rsidRPr="007F373C">
        <w:rPr>
          <w:rFonts w:ascii="Arial" w:eastAsia="ArialMT" w:hAnsi="Arial" w:cs="Arial"/>
          <w:sz w:val="22"/>
          <w:szCs w:val="22"/>
        </w:rPr>
        <w:t>не нес</w:t>
      </w:r>
      <w:r w:rsidR="00F52A2C" w:rsidRPr="007F373C">
        <w:rPr>
          <w:rFonts w:ascii="Arial" w:eastAsia="ArialMT" w:hAnsi="Arial" w:cs="Arial"/>
          <w:sz w:val="22"/>
          <w:szCs w:val="22"/>
        </w:rPr>
        <w:t>е</w:t>
      </w:r>
      <w:r w:rsidR="004A1FE5" w:rsidRPr="007F373C">
        <w:rPr>
          <w:rFonts w:ascii="Arial" w:eastAsia="ArialMT" w:hAnsi="Arial" w:cs="Arial"/>
          <w:sz w:val="22"/>
          <w:szCs w:val="22"/>
        </w:rPr>
        <w:t>т ответственность за маркировку</w:t>
      </w:r>
      <w:r w:rsidR="004A1FE5" w:rsidRPr="007F373C">
        <w:rPr>
          <w:rFonts w:ascii="Arial" w:hAnsi="Arial" w:cs="Arial"/>
          <w:sz w:val="22"/>
          <w:szCs w:val="22"/>
        </w:rPr>
        <w:t xml:space="preserve">, </w:t>
      </w:r>
      <w:r w:rsidR="004A1FE5" w:rsidRPr="007F373C">
        <w:rPr>
          <w:rFonts w:ascii="Arial" w:eastAsia="ArialMT" w:hAnsi="Arial" w:cs="Arial"/>
          <w:sz w:val="22"/>
          <w:szCs w:val="22"/>
        </w:rPr>
        <w:t>ставшую неразборчивой в результате</w:t>
      </w:r>
      <w:r w:rsidR="00155096" w:rsidRPr="007F373C">
        <w:rPr>
          <w:rFonts w:ascii="Arial" w:eastAsia="ArialMT" w:hAnsi="Arial" w:cs="Arial"/>
          <w:sz w:val="22"/>
          <w:szCs w:val="22"/>
        </w:rPr>
        <w:t xml:space="preserve"> </w:t>
      </w:r>
      <w:r w:rsidR="004A1FE5" w:rsidRPr="007F373C">
        <w:rPr>
          <w:rFonts w:ascii="Arial" w:eastAsia="ArialMT" w:hAnsi="Arial" w:cs="Arial"/>
          <w:sz w:val="22"/>
          <w:szCs w:val="22"/>
        </w:rPr>
        <w:t>следующих действий при монтаже и эксплуатации</w:t>
      </w:r>
      <w:r w:rsidR="004A1FE5" w:rsidRPr="007F373C">
        <w:rPr>
          <w:rFonts w:ascii="Arial" w:hAnsi="Arial" w:cs="Arial"/>
          <w:sz w:val="22"/>
          <w:szCs w:val="22"/>
        </w:rPr>
        <w:t xml:space="preserve">: </w:t>
      </w:r>
      <w:r w:rsidR="004A1FE5" w:rsidRPr="007F373C">
        <w:rPr>
          <w:rFonts w:ascii="Arial" w:eastAsia="ArialMT" w:hAnsi="Arial" w:cs="Arial"/>
          <w:sz w:val="22"/>
          <w:szCs w:val="22"/>
        </w:rPr>
        <w:t>окрашивание</w:t>
      </w:r>
      <w:r w:rsidR="004A1FE5" w:rsidRPr="007F373C">
        <w:rPr>
          <w:rFonts w:ascii="Arial" w:hAnsi="Arial" w:cs="Arial"/>
          <w:sz w:val="22"/>
          <w:szCs w:val="22"/>
        </w:rPr>
        <w:t xml:space="preserve">, </w:t>
      </w:r>
      <w:r w:rsidR="008D56A3" w:rsidRPr="007F373C">
        <w:rPr>
          <w:rFonts w:ascii="Arial" w:eastAsia="ArialMT" w:hAnsi="Arial" w:cs="Arial"/>
          <w:sz w:val="22"/>
          <w:szCs w:val="22"/>
        </w:rPr>
        <w:t>снятие верхнего слоя</w:t>
      </w:r>
      <w:r w:rsidR="004A1FE5" w:rsidRPr="007F373C">
        <w:rPr>
          <w:rFonts w:ascii="Arial" w:hAnsi="Arial" w:cs="Arial"/>
          <w:sz w:val="22"/>
          <w:szCs w:val="22"/>
        </w:rPr>
        <w:t xml:space="preserve">, </w:t>
      </w:r>
      <w:r w:rsidR="004A1FE5" w:rsidRPr="007F373C">
        <w:rPr>
          <w:rFonts w:ascii="Arial" w:eastAsia="ArialMT" w:hAnsi="Arial" w:cs="Arial"/>
          <w:sz w:val="22"/>
          <w:szCs w:val="22"/>
        </w:rPr>
        <w:t>использование покрытия</w:t>
      </w:r>
      <w:r w:rsidR="001F69F7" w:rsidRPr="007F373C">
        <w:rPr>
          <w:rFonts w:ascii="Arial" w:eastAsia="ArialMT" w:hAnsi="Arial" w:cs="Arial"/>
          <w:sz w:val="22"/>
          <w:szCs w:val="22"/>
        </w:rPr>
        <w:t xml:space="preserve"> </w:t>
      </w:r>
      <w:r w:rsidR="004A1FE5" w:rsidRPr="007F373C">
        <w:rPr>
          <w:rFonts w:ascii="Arial" w:eastAsia="ArialMT" w:hAnsi="Arial" w:cs="Arial"/>
          <w:sz w:val="22"/>
          <w:szCs w:val="22"/>
        </w:rPr>
        <w:t>элементов</w:t>
      </w:r>
      <w:r w:rsidR="004A1FE5" w:rsidRPr="007F373C">
        <w:rPr>
          <w:rFonts w:ascii="Arial" w:hAnsi="Arial" w:cs="Arial"/>
          <w:sz w:val="22"/>
          <w:szCs w:val="22"/>
        </w:rPr>
        <w:t xml:space="preserve">, </w:t>
      </w:r>
      <w:r w:rsidR="004A1FE5" w:rsidRPr="007F373C">
        <w:rPr>
          <w:rFonts w:ascii="Arial" w:eastAsia="ArialMT" w:hAnsi="Arial" w:cs="Arial"/>
          <w:sz w:val="22"/>
          <w:szCs w:val="22"/>
        </w:rPr>
        <w:t>или очищающих средств</w:t>
      </w:r>
      <w:r w:rsidR="004A1FE5" w:rsidRPr="007F373C">
        <w:rPr>
          <w:rFonts w:ascii="Arial" w:hAnsi="Arial" w:cs="Arial"/>
          <w:sz w:val="22"/>
          <w:szCs w:val="22"/>
        </w:rPr>
        <w:t xml:space="preserve">, </w:t>
      </w:r>
      <w:r w:rsidR="004A1FE5" w:rsidRPr="007F373C">
        <w:rPr>
          <w:rFonts w:ascii="Arial" w:eastAsia="ArialMT" w:hAnsi="Arial" w:cs="Arial"/>
          <w:sz w:val="22"/>
          <w:szCs w:val="22"/>
        </w:rPr>
        <w:t>и т</w:t>
      </w:r>
      <w:r w:rsidR="004A1FE5" w:rsidRPr="007F373C">
        <w:rPr>
          <w:rFonts w:ascii="Arial" w:hAnsi="Arial" w:cs="Arial"/>
          <w:sz w:val="22"/>
          <w:szCs w:val="22"/>
        </w:rPr>
        <w:t>.</w:t>
      </w:r>
      <w:r w:rsidR="004A1FE5" w:rsidRPr="007F373C">
        <w:rPr>
          <w:rFonts w:ascii="Arial" w:eastAsia="ArialMT" w:hAnsi="Arial" w:cs="Arial"/>
          <w:sz w:val="22"/>
          <w:szCs w:val="22"/>
        </w:rPr>
        <w:t>д</w:t>
      </w:r>
      <w:r w:rsidR="004A1FE5" w:rsidRPr="007F373C">
        <w:rPr>
          <w:rFonts w:ascii="Arial" w:hAnsi="Arial" w:cs="Arial"/>
          <w:sz w:val="22"/>
          <w:szCs w:val="22"/>
        </w:rPr>
        <w:t xml:space="preserve">., </w:t>
      </w:r>
      <w:r w:rsidR="004A1FE5" w:rsidRPr="007F373C">
        <w:rPr>
          <w:rFonts w:ascii="Arial" w:eastAsia="ArialMT" w:hAnsi="Arial" w:cs="Arial"/>
          <w:sz w:val="22"/>
          <w:szCs w:val="22"/>
        </w:rPr>
        <w:t xml:space="preserve">за исключением согласованных или установленных </w:t>
      </w:r>
      <w:r w:rsidR="00044F16">
        <w:rPr>
          <w:rFonts w:ascii="Arial" w:eastAsia="ArialMT" w:hAnsi="Arial" w:cs="Arial"/>
          <w:sz w:val="22"/>
          <w:szCs w:val="22"/>
        </w:rPr>
        <w:t>производителем</w:t>
      </w:r>
      <w:r w:rsidR="004A1FE5" w:rsidRPr="007F373C">
        <w:rPr>
          <w:rFonts w:ascii="Arial" w:hAnsi="Arial" w:cs="Arial"/>
          <w:sz w:val="22"/>
          <w:szCs w:val="22"/>
        </w:rPr>
        <w:t>.</w:t>
      </w:r>
    </w:p>
    <w:p w14:paraId="5432EE69" w14:textId="77777777" w:rsidR="00432AE6" w:rsidRPr="007F373C" w:rsidRDefault="00432AE6" w:rsidP="0028746F">
      <w:pPr>
        <w:tabs>
          <w:tab w:val="left" w:pos="567"/>
        </w:tabs>
        <w:autoSpaceDE w:val="0"/>
        <w:autoSpaceDN w:val="0"/>
        <w:adjustRightInd w:val="0"/>
        <w:spacing w:line="360" w:lineRule="auto"/>
        <w:ind w:firstLine="709"/>
        <w:jc w:val="both"/>
        <w:rPr>
          <w:rFonts w:ascii="Arial" w:hAnsi="Arial" w:cs="Arial"/>
          <w:sz w:val="24"/>
          <w:szCs w:val="24"/>
        </w:rPr>
      </w:pPr>
      <w:r w:rsidRPr="007F373C">
        <w:rPr>
          <w:rFonts w:ascii="Arial" w:hAnsi="Arial" w:cs="Arial"/>
          <w:bCs/>
          <w:sz w:val="24"/>
          <w:szCs w:val="24"/>
        </w:rPr>
        <w:t xml:space="preserve">11.1.2 </w:t>
      </w:r>
      <w:r w:rsidRPr="007F373C">
        <w:rPr>
          <w:rFonts w:ascii="Arial" w:eastAsia="ArialMT" w:hAnsi="Arial" w:cs="Arial"/>
          <w:sz w:val="24"/>
          <w:szCs w:val="24"/>
        </w:rPr>
        <w:t>Маркировка не должна приводить к образованию трещин или других типов повреждений</w:t>
      </w:r>
      <w:r w:rsidRPr="007F373C">
        <w:rPr>
          <w:rFonts w:ascii="Arial" w:hAnsi="Arial" w:cs="Arial"/>
          <w:sz w:val="24"/>
          <w:szCs w:val="24"/>
        </w:rPr>
        <w:t xml:space="preserve">, </w:t>
      </w:r>
      <w:r w:rsidRPr="007F373C">
        <w:rPr>
          <w:rFonts w:ascii="Arial" w:eastAsia="ArialMT" w:hAnsi="Arial" w:cs="Arial"/>
          <w:sz w:val="24"/>
          <w:szCs w:val="24"/>
        </w:rPr>
        <w:t>ухудшающих характеристики труб</w:t>
      </w:r>
      <w:r w:rsidRPr="007F373C">
        <w:rPr>
          <w:rFonts w:ascii="Arial" w:hAnsi="Arial" w:cs="Arial"/>
          <w:sz w:val="24"/>
          <w:szCs w:val="24"/>
        </w:rPr>
        <w:t>.</w:t>
      </w:r>
    </w:p>
    <w:p w14:paraId="40F12263" w14:textId="77777777" w:rsidR="00432AE6" w:rsidRPr="007F373C" w:rsidRDefault="00432AE6" w:rsidP="00432AE6">
      <w:pPr>
        <w:tabs>
          <w:tab w:val="left" w:pos="567"/>
        </w:tabs>
        <w:autoSpaceDE w:val="0"/>
        <w:autoSpaceDN w:val="0"/>
        <w:adjustRightInd w:val="0"/>
        <w:spacing w:line="360" w:lineRule="auto"/>
        <w:ind w:firstLine="709"/>
        <w:jc w:val="both"/>
        <w:rPr>
          <w:rFonts w:ascii="Arial" w:eastAsia="ArialMT" w:hAnsi="Arial" w:cs="Arial"/>
          <w:sz w:val="24"/>
          <w:szCs w:val="24"/>
        </w:rPr>
      </w:pPr>
      <w:r w:rsidRPr="007F373C">
        <w:rPr>
          <w:rFonts w:ascii="Arial" w:hAnsi="Arial" w:cs="Arial"/>
          <w:bCs/>
          <w:sz w:val="24"/>
          <w:szCs w:val="24"/>
        </w:rPr>
        <w:t xml:space="preserve">11.1.3 </w:t>
      </w:r>
      <w:r w:rsidRPr="007F373C">
        <w:rPr>
          <w:rFonts w:ascii="Arial" w:eastAsia="ArialMT" w:hAnsi="Arial" w:cs="Arial"/>
          <w:sz w:val="24"/>
          <w:szCs w:val="24"/>
        </w:rPr>
        <w:t>При нанесении маркировки методом печати</w:t>
      </w:r>
      <w:r w:rsidRPr="007F373C">
        <w:rPr>
          <w:rFonts w:ascii="Arial" w:hAnsi="Arial" w:cs="Arial"/>
          <w:sz w:val="24"/>
          <w:szCs w:val="24"/>
        </w:rPr>
        <w:t xml:space="preserve">, </w:t>
      </w:r>
      <w:r w:rsidRPr="007F373C">
        <w:rPr>
          <w:rFonts w:ascii="Arial" w:eastAsia="ArialMT" w:hAnsi="Arial" w:cs="Arial"/>
          <w:sz w:val="24"/>
          <w:szCs w:val="24"/>
        </w:rPr>
        <w:t>цвет печатной информации должен отличаться от основного цвета труб</w:t>
      </w:r>
      <w:r w:rsidRPr="007F373C">
        <w:rPr>
          <w:rFonts w:ascii="Arial" w:hAnsi="Arial" w:cs="Arial"/>
          <w:sz w:val="24"/>
          <w:szCs w:val="24"/>
        </w:rPr>
        <w:t>.</w:t>
      </w:r>
    </w:p>
    <w:p w14:paraId="7DC10D8C" w14:textId="29830B18" w:rsidR="00432AE6" w:rsidRDefault="00432AE6" w:rsidP="00432AE6">
      <w:pPr>
        <w:tabs>
          <w:tab w:val="left" w:pos="567"/>
        </w:tabs>
        <w:autoSpaceDE w:val="0"/>
        <w:autoSpaceDN w:val="0"/>
        <w:adjustRightInd w:val="0"/>
        <w:spacing w:line="360" w:lineRule="auto"/>
        <w:ind w:firstLine="709"/>
        <w:jc w:val="both"/>
        <w:rPr>
          <w:rFonts w:ascii="Arial" w:hAnsi="Arial" w:cs="Arial"/>
          <w:sz w:val="24"/>
          <w:szCs w:val="24"/>
        </w:rPr>
      </w:pPr>
      <w:r w:rsidRPr="007F373C">
        <w:rPr>
          <w:rFonts w:ascii="Arial" w:hAnsi="Arial" w:cs="Arial"/>
          <w:bCs/>
          <w:sz w:val="24"/>
          <w:szCs w:val="24"/>
        </w:rPr>
        <w:t xml:space="preserve">11.1.4 </w:t>
      </w:r>
      <w:r w:rsidRPr="007F373C">
        <w:rPr>
          <w:rFonts w:ascii="Arial" w:eastAsia="ArialMT" w:hAnsi="Arial" w:cs="Arial"/>
          <w:sz w:val="24"/>
          <w:szCs w:val="24"/>
        </w:rPr>
        <w:t>Размер маркировки должен обеспечивать читаемость</w:t>
      </w:r>
      <w:r w:rsidRPr="007F373C">
        <w:rPr>
          <w:rFonts w:ascii="Arial" w:hAnsi="Arial" w:cs="Arial"/>
          <w:sz w:val="24"/>
          <w:szCs w:val="24"/>
        </w:rPr>
        <w:t xml:space="preserve">, </w:t>
      </w:r>
      <w:r w:rsidRPr="007F373C">
        <w:rPr>
          <w:rFonts w:ascii="Arial" w:eastAsia="ArialMT" w:hAnsi="Arial" w:cs="Arial"/>
          <w:sz w:val="24"/>
          <w:szCs w:val="24"/>
        </w:rPr>
        <w:t>без применения увеличительных приборов</w:t>
      </w:r>
      <w:r w:rsidRPr="007F373C">
        <w:rPr>
          <w:rFonts w:ascii="Arial" w:hAnsi="Arial" w:cs="Arial"/>
          <w:sz w:val="24"/>
          <w:szCs w:val="24"/>
        </w:rPr>
        <w:t>.</w:t>
      </w:r>
    </w:p>
    <w:p w14:paraId="78E30D1A" w14:textId="397AA9F6" w:rsidR="00B4546F" w:rsidRPr="00B4546F" w:rsidRDefault="00B4546F" w:rsidP="00B4546F">
      <w:pPr>
        <w:tabs>
          <w:tab w:val="left" w:pos="567"/>
        </w:tabs>
        <w:autoSpaceDE w:val="0"/>
        <w:autoSpaceDN w:val="0"/>
        <w:adjustRightInd w:val="0"/>
        <w:spacing w:line="360" w:lineRule="auto"/>
        <w:ind w:firstLine="709"/>
        <w:jc w:val="both"/>
        <w:rPr>
          <w:rFonts w:ascii="Arial" w:hAnsi="Arial" w:cs="Arial"/>
          <w:b/>
          <w:bCs/>
          <w:i/>
          <w:sz w:val="24"/>
          <w:szCs w:val="24"/>
        </w:rPr>
      </w:pPr>
      <w:r w:rsidRPr="00B4546F">
        <w:rPr>
          <w:rFonts w:ascii="Arial" w:hAnsi="Arial" w:cs="Arial"/>
          <w:b/>
          <w:bCs/>
          <w:i/>
          <w:sz w:val="24"/>
          <w:szCs w:val="24"/>
        </w:rPr>
        <w:t>11.1.5 Интервал нанесения маркировки (между первым символом предыдущей и первым символом последующей маркировки) — не более 1 м.</w:t>
      </w:r>
    </w:p>
    <w:p w14:paraId="7231AF0A" w14:textId="77777777" w:rsidR="00432AE6" w:rsidRPr="007F373C" w:rsidRDefault="00432AE6" w:rsidP="00432AE6">
      <w:pPr>
        <w:pStyle w:val="2"/>
        <w:spacing w:before="0" w:after="0" w:line="360" w:lineRule="auto"/>
        <w:ind w:firstLine="709"/>
        <w:rPr>
          <w:i w:val="0"/>
          <w:sz w:val="24"/>
          <w:szCs w:val="24"/>
        </w:rPr>
      </w:pPr>
      <w:bookmarkStart w:id="84" w:name="_Toc205289727"/>
      <w:bookmarkStart w:id="85" w:name="_Toc230968311"/>
      <w:r w:rsidRPr="007F373C">
        <w:rPr>
          <w:i w:val="0"/>
          <w:sz w:val="24"/>
          <w:szCs w:val="24"/>
        </w:rPr>
        <w:t>11.2 Минимальная требуемая маркировка</w:t>
      </w:r>
      <w:bookmarkEnd w:id="84"/>
      <w:bookmarkEnd w:id="85"/>
    </w:p>
    <w:p w14:paraId="77150425" w14:textId="77777777" w:rsidR="00432AE6" w:rsidRPr="007F373C" w:rsidRDefault="00432AE6" w:rsidP="00432AE6">
      <w:pPr>
        <w:tabs>
          <w:tab w:val="left" w:pos="567"/>
        </w:tabs>
        <w:autoSpaceDE w:val="0"/>
        <w:autoSpaceDN w:val="0"/>
        <w:adjustRightInd w:val="0"/>
        <w:spacing w:line="360" w:lineRule="auto"/>
        <w:ind w:firstLine="709"/>
        <w:jc w:val="both"/>
        <w:rPr>
          <w:rFonts w:ascii="Arial" w:hAnsi="Arial" w:cs="Arial"/>
          <w:sz w:val="24"/>
          <w:szCs w:val="24"/>
        </w:rPr>
      </w:pPr>
      <w:r w:rsidRPr="007F373C">
        <w:rPr>
          <w:rFonts w:ascii="Arial" w:eastAsia="ArialMT" w:hAnsi="Arial" w:cs="Arial"/>
          <w:sz w:val="24"/>
          <w:szCs w:val="24"/>
        </w:rPr>
        <w:t xml:space="preserve">Минимальная требуемая маркировка должна соответствовать требованиям таблицы </w:t>
      </w:r>
      <w:r w:rsidRPr="007F373C">
        <w:rPr>
          <w:rFonts w:ascii="Arial" w:hAnsi="Arial" w:cs="Arial"/>
          <w:sz w:val="24"/>
          <w:szCs w:val="24"/>
        </w:rPr>
        <w:t>7.</w:t>
      </w:r>
    </w:p>
    <w:p w14:paraId="7C4D06D5" w14:textId="702C624F" w:rsidR="00432AE6" w:rsidRDefault="00432AE6" w:rsidP="00432AE6">
      <w:pPr>
        <w:keepNext/>
        <w:spacing w:after="120"/>
        <w:rPr>
          <w:rFonts w:ascii="Arial" w:hAnsi="Arial" w:cs="Arial"/>
          <w:sz w:val="22"/>
          <w:szCs w:val="22"/>
        </w:rPr>
      </w:pPr>
      <w:r w:rsidRPr="007F373C">
        <w:rPr>
          <w:rFonts w:ascii="Arial" w:hAnsi="Arial" w:cs="Arial"/>
          <w:spacing w:val="40"/>
          <w:sz w:val="22"/>
          <w:szCs w:val="22"/>
        </w:rPr>
        <w:t>Таблица</w:t>
      </w:r>
      <w:r w:rsidRPr="007F373C">
        <w:rPr>
          <w:rFonts w:ascii="Arial" w:hAnsi="Arial" w:cs="Arial"/>
          <w:sz w:val="22"/>
          <w:szCs w:val="22"/>
        </w:rPr>
        <w:t xml:space="preserve"> 7</w:t>
      </w:r>
      <w:r w:rsidRPr="007F373C">
        <w:rPr>
          <w:rFonts w:ascii="Arial" w:hAnsi="Arial" w:cs="Arial"/>
          <w:spacing w:val="-6"/>
          <w:sz w:val="22"/>
          <w:szCs w:val="22"/>
        </w:rPr>
        <w:t xml:space="preserve"> </w:t>
      </w:r>
      <w:r w:rsidRPr="007F373C">
        <w:rPr>
          <w:rFonts w:ascii="Arial" w:hAnsi="Arial" w:cs="Arial"/>
          <w:sz w:val="22"/>
          <w:szCs w:val="22"/>
        </w:rPr>
        <w:t>—</w:t>
      </w:r>
      <w:r w:rsidRPr="007F373C">
        <w:rPr>
          <w:rFonts w:ascii="Arial" w:hAnsi="Arial" w:cs="Arial"/>
          <w:spacing w:val="-4"/>
          <w:sz w:val="22"/>
          <w:szCs w:val="22"/>
        </w:rPr>
        <w:t xml:space="preserve"> </w:t>
      </w:r>
      <w:r w:rsidRPr="007F373C">
        <w:rPr>
          <w:rFonts w:ascii="Arial" w:hAnsi="Arial" w:cs="Arial"/>
          <w:sz w:val="22"/>
          <w:szCs w:val="22"/>
        </w:rPr>
        <w:t>Минимальная</w:t>
      </w:r>
      <w:r w:rsidRPr="007F373C">
        <w:rPr>
          <w:rFonts w:ascii="Arial" w:hAnsi="Arial" w:cs="Arial"/>
          <w:spacing w:val="-4"/>
          <w:sz w:val="22"/>
          <w:szCs w:val="22"/>
        </w:rPr>
        <w:t xml:space="preserve"> </w:t>
      </w:r>
      <w:r w:rsidRPr="007F373C">
        <w:rPr>
          <w:rFonts w:ascii="Arial" w:hAnsi="Arial" w:cs="Arial"/>
          <w:sz w:val="22"/>
          <w:szCs w:val="22"/>
        </w:rPr>
        <w:t>требуемая</w:t>
      </w:r>
      <w:r w:rsidRPr="007F373C">
        <w:rPr>
          <w:rFonts w:ascii="Arial" w:hAnsi="Arial" w:cs="Arial"/>
          <w:spacing w:val="-5"/>
          <w:sz w:val="22"/>
          <w:szCs w:val="22"/>
        </w:rPr>
        <w:t xml:space="preserve"> </w:t>
      </w:r>
      <w:r w:rsidRPr="007F373C">
        <w:rPr>
          <w:rFonts w:ascii="Arial" w:hAnsi="Arial" w:cs="Arial"/>
          <w:sz w:val="22"/>
          <w:szCs w:val="22"/>
        </w:rPr>
        <w:t>маркировка</w:t>
      </w:r>
    </w:p>
    <w:tbl>
      <w:tblPr>
        <w:tblW w:w="5000" w:type="pct"/>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098"/>
        <w:gridCol w:w="4529"/>
      </w:tblGrid>
      <w:tr w:rsidR="00622723" w:rsidRPr="00622723" w14:paraId="214433F6" w14:textId="77777777" w:rsidTr="00E43069">
        <w:tc>
          <w:tcPr>
            <w:tcW w:w="2648" w:type="pct"/>
            <w:tcBorders>
              <w:bottom w:val="double" w:sz="4" w:space="0" w:color="auto"/>
            </w:tcBorders>
          </w:tcPr>
          <w:p w14:paraId="0FD14EA3" w14:textId="77777777" w:rsidR="00622723" w:rsidRPr="00622723" w:rsidRDefault="00622723" w:rsidP="00622723">
            <w:pPr>
              <w:autoSpaceDE w:val="0"/>
              <w:autoSpaceDN w:val="0"/>
              <w:adjustRightInd w:val="0"/>
              <w:jc w:val="center"/>
              <w:rPr>
                <w:rFonts w:ascii="Arial" w:hAnsi="Arial" w:cs="Arial"/>
                <w:bCs/>
                <w:kern w:val="1"/>
                <w:sz w:val="22"/>
                <w:szCs w:val="22"/>
                <w:lang w:eastAsia="ar-SA"/>
              </w:rPr>
            </w:pPr>
            <w:bookmarkStart w:id="86" w:name="_Hlk223020261"/>
            <w:r w:rsidRPr="00622723">
              <w:rPr>
                <w:rFonts w:ascii="Arial" w:hAnsi="Arial" w:cs="Arial"/>
                <w:bCs/>
                <w:kern w:val="1"/>
                <w:sz w:val="22"/>
                <w:szCs w:val="22"/>
                <w:lang w:eastAsia="ar-SA"/>
              </w:rPr>
              <w:t>Параметр</w:t>
            </w:r>
          </w:p>
        </w:tc>
        <w:tc>
          <w:tcPr>
            <w:tcW w:w="2352" w:type="pct"/>
            <w:tcBorders>
              <w:bottom w:val="double" w:sz="4" w:space="0" w:color="auto"/>
            </w:tcBorders>
          </w:tcPr>
          <w:p w14:paraId="6BC28A65" w14:textId="77777777" w:rsidR="00622723" w:rsidRPr="00622723" w:rsidRDefault="00622723" w:rsidP="00622723">
            <w:pPr>
              <w:autoSpaceDE w:val="0"/>
              <w:autoSpaceDN w:val="0"/>
              <w:adjustRightInd w:val="0"/>
              <w:jc w:val="center"/>
              <w:rPr>
                <w:rFonts w:ascii="Arial" w:hAnsi="Arial" w:cs="Arial"/>
                <w:bCs/>
                <w:kern w:val="1"/>
                <w:sz w:val="22"/>
                <w:szCs w:val="22"/>
                <w:lang w:eastAsia="ar-SA"/>
              </w:rPr>
            </w:pPr>
            <w:r w:rsidRPr="00622723">
              <w:rPr>
                <w:rFonts w:ascii="Arial" w:hAnsi="Arial" w:cs="Arial"/>
                <w:bCs/>
                <w:kern w:val="1"/>
                <w:sz w:val="22"/>
                <w:szCs w:val="22"/>
                <w:lang w:eastAsia="ar-SA"/>
              </w:rPr>
              <w:t>Содержание</w:t>
            </w:r>
          </w:p>
        </w:tc>
      </w:tr>
      <w:tr w:rsidR="00622723" w:rsidRPr="00622723" w14:paraId="5BFC1823" w14:textId="77777777" w:rsidTr="00E43069">
        <w:tc>
          <w:tcPr>
            <w:tcW w:w="2648" w:type="pct"/>
            <w:tcBorders>
              <w:top w:val="single" w:sz="4" w:space="0" w:color="auto"/>
            </w:tcBorders>
          </w:tcPr>
          <w:p w14:paraId="508A342A" w14:textId="65289FA5" w:rsidR="00622723" w:rsidRPr="00F665C9" w:rsidRDefault="00BD6AAF" w:rsidP="00622723">
            <w:pPr>
              <w:autoSpaceDE w:val="0"/>
              <w:autoSpaceDN w:val="0"/>
              <w:adjustRightInd w:val="0"/>
              <w:rPr>
                <w:rFonts w:ascii="Arial" w:hAnsi="Arial" w:cs="Arial"/>
                <w:kern w:val="1"/>
                <w:sz w:val="24"/>
                <w:szCs w:val="24"/>
                <w:lang w:eastAsia="ar-SA"/>
              </w:rPr>
            </w:pPr>
            <w:r w:rsidRPr="00F665C9">
              <w:rPr>
                <w:rFonts w:ascii="Arial" w:hAnsi="Arial" w:cs="Arial"/>
                <w:kern w:val="1"/>
                <w:sz w:val="24"/>
                <w:szCs w:val="24"/>
                <w:lang w:eastAsia="ar-SA"/>
              </w:rPr>
              <w:t xml:space="preserve">Идентификация </w:t>
            </w:r>
            <w:r w:rsidR="00044F16" w:rsidRPr="00F665C9">
              <w:rPr>
                <w:rFonts w:ascii="Arial" w:hAnsi="Arial" w:cs="Arial"/>
                <w:kern w:val="1"/>
                <w:sz w:val="24"/>
                <w:szCs w:val="24"/>
                <w:lang w:eastAsia="ar-SA"/>
              </w:rPr>
              <w:t>производителя</w:t>
            </w:r>
            <w:r w:rsidR="00044F16" w:rsidRPr="00F665C9">
              <w:rPr>
                <w:rFonts w:ascii="Arial" w:hAnsi="Arial" w:cs="Arial"/>
                <w:bCs/>
                <w:color w:val="000000"/>
                <w:kern w:val="1"/>
                <w:sz w:val="24"/>
                <w:szCs w:val="24"/>
                <w:vertAlign w:val="superscript"/>
                <w:lang w:eastAsia="ar-SA"/>
              </w:rPr>
              <w:t>1</w:t>
            </w:r>
            <w:r w:rsidR="00622723" w:rsidRPr="00F665C9">
              <w:rPr>
                <w:rFonts w:ascii="Arial" w:hAnsi="Arial" w:cs="Arial"/>
                <w:b/>
                <w:bCs/>
                <w:i/>
                <w:iCs/>
                <w:color w:val="000000"/>
                <w:kern w:val="1"/>
                <w:sz w:val="24"/>
                <w:szCs w:val="24"/>
                <w:vertAlign w:val="superscript"/>
                <w:lang w:eastAsia="ar-SA"/>
              </w:rPr>
              <w:t>)</w:t>
            </w:r>
            <w:r w:rsidR="00622723" w:rsidRPr="00F665C9">
              <w:rPr>
                <w:rFonts w:ascii="Arial" w:hAnsi="Arial" w:cs="Arial"/>
                <w:b/>
                <w:bCs/>
                <w:i/>
                <w:color w:val="000000"/>
                <w:kern w:val="1"/>
                <w:sz w:val="24"/>
                <w:szCs w:val="24"/>
                <w:lang w:eastAsia="ar-SA"/>
              </w:rPr>
              <w:t xml:space="preserve"> </w:t>
            </w:r>
          </w:p>
        </w:tc>
        <w:tc>
          <w:tcPr>
            <w:tcW w:w="2352" w:type="pct"/>
            <w:tcBorders>
              <w:top w:val="single" w:sz="4" w:space="0" w:color="auto"/>
            </w:tcBorders>
          </w:tcPr>
          <w:p w14:paraId="61001A41" w14:textId="171066A6" w:rsidR="00622723" w:rsidRPr="00F665C9" w:rsidRDefault="00622723" w:rsidP="00622723">
            <w:pPr>
              <w:autoSpaceDE w:val="0"/>
              <w:autoSpaceDN w:val="0"/>
              <w:adjustRightInd w:val="0"/>
              <w:rPr>
                <w:rFonts w:ascii="Arial" w:hAnsi="Arial" w:cs="Arial"/>
                <w:bCs/>
                <w:color w:val="000000"/>
                <w:kern w:val="1"/>
                <w:sz w:val="24"/>
                <w:szCs w:val="24"/>
                <w:lang w:eastAsia="ar-SA"/>
              </w:rPr>
            </w:pPr>
            <w:r w:rsidRPr="00F665C9">
              <w:rPr>
                <w:rFonts w:ascii="Arial" w:hAnsi="Arial" w:cs="Arial"/>
                <w:bCs/>
                <w:color w:val="000000"/>
                <w:kern w:val="1"/>
                <w:sz w:val="24"/>
                <w:szCs w:val="24"/>
                <w:lang w:eastAsia="ar-SA"/>
              </w:rPr>
              <w:t xml:space="preserve">Наименование </w:t>
            </w:r>
            <w:r w:rsidR="00044F16" w:rsidRPr="00F665C9">
              <w:rPr>
                <w:rFonts w:ascii="Arial" w:hAnsi="Arial" w:cs="Arial"/>
                <w:bCs/>
                <w:color w:val="000000"/>
                <w:kern w:val="1"/>
                <w:sz w:val="24"/>
                <w:szCs w:val="24"/>
                <w:lang w:eastAsia="ar-SA"/>
              </w:rPr>
              <w:t xml:space="preserve">производителя </w:t>
            </w:r>
            <w:r w:rsidRPr="00F665C9">
              <w:rPr>
                <w:rFonts w:ascii="Arial" w:hAnsi="Arial" w:cs="Arial"/>
                <w:bCs/>
                <w:color w:val="000000"/>
                <w:kern w:val="1"/>
                <w:sz w:val="24"/>
                <w:szCs w:val="24"/>
                <w:lang w:eastAsia="ar-SA"/>
              </w:rPr>
              <w:t xml:space="preserve">и наименование места производства, если </w:t>
            </w:r>
            <w:r w:rsidR="00044F16" w:rsidRPr="00F665C9">
              <w:rPr>
                <w:rFonts w:ascii="Arial" w:hAnsi="Arial" w:cs="Arial"/>
                <w:bCs/>
                <w:color w:val="000000"/>
                <w:kern w:val="1"/>
                <w:sz w:val="24"/>
                <w:szCs w:val="24"/>
                <w:lang w:eastAsia="ar-SA"/>
              </w:rPr>
              <w:t xml:space="preserve">производитель </w:t>
            </w:r>
            <w:r w:rsidRPr="00F665C9">
              <w:rPr>
                <w:rFonts w:ascii="Arial" w:hAnsi="Arial" w:cs="Arial"/>
                <w:bCs/>
                <w:color w:val="000000"/>
                <w:kern w:val="1"/>
                <w:sz w:val="24"/>
                <w:szCs w:val="24"/>
                <w:lang w:eastAsia="ar-SA"/>
              </w:rPr>
              <w:t>имеет производство в различных местах</w:t>
            </w:r>
            <w:r w:rsidRPr="00F665C9">
              <w:rPr>
                <w:rFonts w:ascii="Arial" w:hAnsi="Arial" w:cs="Arial"/>
                <w:b/>
                <w:bCs/>
                <w:i/>
                <w:color w:val="000000"/>
                <w:kern w:val="1"/>
                <w:sz w:val="24"/>
                <w:szCs w:val="24"/>
                <w:lang w:eastAsia="ar-SA"/>
              </w:rPr>
              <w:t xml:space="preserve"> </w:t>
            </w:r>
          </w:p>
        </w:tc>
      </w:tr>
      <w:tr w:rsidR="00622723" w:rsidRPr="00622723" w14:paraId="4A8572AF" w14:textId="77777777" w:rsidTr="00E43069">
        <w:tc>
          <w:tcPr>
            <w:tcW w:w="2648" w:type="pct"/>
          </w:tcPr>
          <w:p w14:paraId="7136DF76" w14:textId="77777777" w:rsidR="00622723" w:rsidRPr="00F665C9" w:rsidRDefault="00622723" w:rsidP="00622723">
            <w:pPr>
              <w:autoSpaceDE w:val="0"/>
              <w:autoSpaceDN w:val="0"/>
              <w:adjustRightInd w:val="0"/>
              <w:rPr>
                <w:rFonts w:ascii="Arial" w:hAnsi="Arial" w:cs="Arial"/>
                <w:b/>
                <w:bCs/>
                <w:i/>
                <w:kern w:val="1"/>
                <w:sz w:val="24"/>
                <w:szCs w:val="24"/>
                <w:lang w:eastAsia="ar-SA"/>
              </w:rPr>
            </w:pPr>
            <w:r w:rsidRPr="00F665C9">
              <w:rPr>
                <w:rFonts w:ascii="Arial" w:hAnsi="Arial" w:cs="Arial"/>
                <w:b/>
                <w:bCs/>
                <w:i/>
                <w:kern w:val="1"/>
                <w:sz w:val="24"/>
                <w:szCs w:val="24"/>
                <w:lang w:eastAsia="ar-SA"/>
              </w:rPr>
              <w:t>Условное обозначение трубы без слова «Труба»</w:t>
            </w:r>
          </w:p>
        </w:tc>
        <w:tc>
          <w:tcPr>
            <w:tcW w:w="2352" w:type="pct"/>
          </w:tcPr>
          <w:p w14:paraId="6127AF85" w14:textId="64539F35" w:rsidR="00622723" w:rsidRPr="00F665C9" w:rsidRDefault="00622723" w:rsidP="00622723">
            <w:pPr>
              <w:autoSpaceDE w:val="0"/>
              <w:autoSpaceDN w:val="0"/>
              <w:adjustRightInd w:val="0"/>
              <w:rPr>
                <w:rFonts w:ascii="Arial" w:hAnsi="Arial" w:cs="Arial"/>
                <w:b/>
                <w:bCs/>
                <w:i/>
                <w:kern w:val="1"/>
                <w:sz w:val="24"/>
                <w:szCs w:val="24"/>
                <w:lang w:eastAsia="ar-SA"/>
              </w:rPr>
            </w:pPr>
            <w:r w:rsidRPr="00F665C9">
              <w:rPr>
                <w:rFonts w:ascii="Arial" w:hAnsi="Arial" w:cs="Arial"/>
                <w:bCs/>
                <w:kern w:val="1"/>
                <w:sz w:val="24"/>
                <w:szCs w:val="24"/>
                <w:lang w:eastAsia="ar-SA"/>
              </w:rPr>
              <w:t xml:space="preserve"> </w:t>
            </w:r>
            <w:r w:rsidRPr="00F665C9">
              <w:rPr>
                <w:rFonts w:ascii="Arial" w:hAnsi="Arial" w:cs="Arial"/>
                <w:b/>
                <w:bCs/>
                <w:i/>
                <w:kern w:val="1"/>
                <w:sz w:val="24"/>
                <w:szCs w:val="24"/>
                <w:lang w:eastAsia="ar-SA"/>
              </w:rPr>
              <w:t>В соответствии с 1</w:t>
            </w:r>
            <w:r w:rsidR="00BD6AAF" w:rsidRPr="00F665C9">
              <w:rPr>
                <w:rFonts w:ascii="Arial" w:hAnsi="Arial" w:cs="Arial"/>
                <w:b/>
                <w:bCs/>
                <w:i/>
                <w:kern w:val="1"/>
                <w:sz w:val="24"/>
                <w:szCs w:val="24"/>
                <w:lang w:eastAsia="ar-SA"/>
              </w:rPr>
              <w:t>1</w:t>
            </w:r>
            <w:r w:rsidRPr="00F665C9">
              <w:rPr>
                <w:rFonts w:ascii="Arial" w:hAnsi="Arial" w:cs="Arial"/>
                <w:b/>
                <w:bCs/>
                <w:i/>
                <w:kern w:val="1"/>
                <w:sz w:val="24"/>
                <w:szCs w:val="24"/>
                <w:lang w:eastAsia="ar-SA"/>
              </w:rPr>
              <w:t>.</w:t>
            </w:r>
            <w:r w:rsidR="00BD6AAF" w:rsidRPr="00F665C9">
              <w:rPr>
                <w:rFonts w:ascii="Arial" w:hAnsi="Arial" w:cs="Arial"/>
                <w:b/>
                <w:bCs/>
                <w:i/>
                <w:kern w:val="1"/>
                <w:sz w:val="24"/>
                <w:szCs w:val="24"/>
                <w:lang w:eastAsia="ar-SA"/>
              </w:rPr>
              <w:t>3</w:t>
            </w:r>
          </w:p>
        </w:tc>
      </w:tr>
      <w:tr w:rsidR="00622723" w:rsidRPr="00622723" w14:paraId="22A7338D" w14:textId="77777777" w:rsidTr="00E43069">
        <w:tc>
          <w:tcPr>
            <w:tcW w:w="2648" w:type="pct"/>
            <w:tcBorders>
              <w:bottom w:val="single" w:sz="4" w:space="0" w:color="auto"/>
            </w:tcBorders>
          </w:tcPr>
          <w:p w14:paraId="7C8D7697" w14:textId="6B3EB87B" w:rsidR="00622723" w:rsidRPr="00F665C9" w:rsidRDefault="00622723" w:rsidP="00622723">
            <w:pPr>
              <w:autoSpaceDE w:val="0"/>
              <w:autoSpaceDN w:val="0"/>
              <w:adjustRightInd w:val="0"/>
              <w:rPr>
                <w:rFonts w:ascii="Arial" w:hAnsi="Arial" w:cs="Arial"/>
                <w:bCs/>
                <w:kern w:val="1"/>
                <w:sz w:val="24"/>
                <w:szCs w:val="24"/>
                <w:lang w:eastAsia="ar-SA"/>
              </w:rPr>
            </w:pPr>
            <w:r w:rsidRPr="00F665C9">
              <w:rPr>
                <w:rFonts w:ascii="Arial" w:hAnsi="Arial" w:cs="Arial"/>
                <w:bCs/>
                <w:kern w:val="1"/>
                <w:sz w:val="24"/>
                <w:szCs w:val="24"/>
                <w:lang w:eastAsia="ar-SA"/>
              </w:rPr>
              <w:t xml:space="preserve">Информация </w:t>
            </w:r>
            <w:r w:rsidR="00044F16" w:rsidRPr="00F665C9">
              <w:rPr>
                <w:rFonts w:ascii="Arial" w:hAnsi="Arial" w:cs="Arial"/>
                <w:bCs/>
                <w:kern w:val="1"/>
                <w:sz w:val="24"/>
                <w:szCs w:val="24"/>
                <w:lang w:eastAsia="ar-SA"/>
              </w:rPr>
              <w:t>производителя</w:t>
            </w:r>
          </w:p>
        </w:tc>
        <w:tc>
          <w:tcPr>
            <w:tcW w:w="2352" w:type="pct"/>
            <w:tcBorders>
              <w:bottom w:val="single" w:sz="4" w:space="0" w:color="auto"/>
            </w:tcBorders>
            <w:vAlign w:val="bottom"/>
          </w:tcPr>
          <w:p w14:paraId="5A0B88F2" w14:textId="77777777" w:rsidR="00622723" w:rsidRPr="00F665C9" w:rsidRDefault="00622723" w:rsidP="00622723">
            <w:pPr>
              <w:autoSpaceDE w:val="0"/>
              <w:autoSpaceDN w:val="0"/>
              <w:adjustRightInd w:val="0"/>
              <w:jc w:val="both"/>
              <w:rPr>
                <w:rFonts w:ascii="Arial" w:hAnsi="Arial" w:cs="Arial"/>
                <w:bCs/>
                <w:color w:val="000000"/>
                <w:kern w:val="1"/>
                <w:sz w:val="24"/>
                <w:szCs w:val="24"/>
                <w:lang w:eastAsia="ar-SA"/>
              </w:rPr>
            </w:pPr>
            <w:r w:rsidRPr="00F665C9">
              <w:rPr>
                <w:rFonts w:ascii="Arial" w:hAnsi="Arial" w:cs="Arial"/>
                <w:bCs/>
                <w:color w:val="000000"/>
                <w:kern w:val="1"/>
                <w:sz w:val="24"/>
                <w:szCs w:val="24"/>
                <w:lang w:eastAsia="ar-SA"/>
              </w:rPr>
              <w:t>— дата изготовления</w:t>
            </w:r>
            <w:r w:rsidRPr="00F665C9">
              <w:rPr>
                <w:rFonts w:ascii="Arial" w:hAnsi="Arial" w:cs="Arial"/>
                <w:bCs/>
                <w:color w:val="000000"/>
                <w:kern w:val="1"/>
                <w:sz w:val="24"/>
                <w:szCs w:val="24"/>
                <w:vertAlign w:val="superscript"/>
                <w:lang w:eastAsia="ar-SA"/>
              </w:rPr>
              <w:t>2)</w:t>
            </w:r>
            <w:r w:rsidRPr="00F665C9">
              <w:rPr>
                <w:rFonts w:ascii="Arial" w:hAnsi="Arial" w:cs="Arial"/>
                <w:bCs/>
                <w:color w:val="000000"/>
                <w:kern w:val="1"/>
                <w:sz w:val="24"/>
                <w:szCs w:val="24"/>
                <w:lang w:eastAsia="ar-SA"/>
              </w:rPr>
              <w:t>;</w:t>
            </w:r>
          </w:p>
          <w:p w14:paraId="0791A321" w14:textId="77777777" w:rsidR="00622723" w:rsidRPr="00F665C9" w:rsidRDefault="00622723" w:rsidP="00622723">
            <w:pPr>
              <w:autoSpaceDE w:val="0"/>
              <w:autoSpaceDN w:val="0"/>
              <w:adjustRightInd w:val="0"/>
              <w:jc w:val="both"/>
              <w:rPr>
                <w:rFonts w:ascii="Arial" w:hAnsi="Arial" w:cs="Arial"/>
                <w:bCs/>
                <w:color w:val="000000"/>
                <w:kern w:val="1"/>
                <w:sz w:val="24"/>
                <w:szCs w:val="24"/>
                <w:lang w:eastAsia="ar-SA"/>
              </w:rPr>
            </w:pPr>
            <w:r w:rsidRPr="00F665C9">
              <w:rPr>
                <w:rFonts w:ascii="Arial" w:hAnsi="Arial" w:cs="Arial"/>
                <w:bCs/>
                <w:color w:val="000000"/>
                <w:kern w:val="1"/>
                <w:sz w:val="24"/>
                <w:szCs w:val="24"/>
                <w:lang w:eastAsia="ar-SA"/>
              </w:rPr>
              <w:t>— номер партии труб;</w:t>
            </w:r>
          </w:p>
          <w:p w14:paraId="792BDC16" w14:textId="77777777" w:rsidR="00622723" w:rsidRPr="00F665C9" w:rsidRDefault="00622723" w:rsidP="00622723">
            <w:pPr>
              <w:autoSpaceDE w:val="0"/>
              <w:autoSpaceDN w:val="0"/>
              <w:adjustRightInd w:val="0"/>
              <w:rPr>
                <w:rFonts w:ascii="Arial" w:hAnsi="Arial" w:cs="Arial"/>
                <w:bCs/>
                <w:kern w:val="1"/>
                <w:sz w:val="24"/>
                <w:szCs w:val="24"/>
                <w:lang w:eastAsia="ar-SA"/>
              </w:rPr>
            </w:pPr>
            <w:r w:rsidRPr="00F665C9">
              <w:rPr>
                <w:rFonts w:ascii="Arial" w:hAnsi="Arial" w:cs="Arial"/>
                <w:bCs/>
                <w:color w:val="000000"/>
                <w:kern w:val="1"/>
                <w:sz w:val="24"/>
                <w:szCs w:val="24"/>
                <w:lang w:eastAsia="ar-SA"/>
              </w:rPr>
              <w:t xml:space="preserve">— </w:t>
            </w:r>
            <w:r w:rsidRPr="00F665C9">
              <w:rPr>
                <w:rFonts w:ascii="Arial" w:hAnsi="Arial" w:cs="Arial"/>
                <w:b/>
                <w:bCs/>
                <w:i/>
                <w:color w:val="000000"/>
                <w:kern w:val="1"/>
                <w:sz w:val="24"/>
                <w:szCs w:val="24"/>
                <w:lang w:eastAsia="ar-SA"/>
              </w:rPr>
              <w:t>товарный знак или торговая марка (при наличии</w:t>
            </w:r>
            <w:r w:rsidRPr="00F665C9">
              <w:rPr>
                <w:rFonts w:ascii="Arial" w:eastAsia="ArialMT" w:hAnsi="Arial" w:cs="Arial"/>
                <w:b/>
                <w:i/>
                <w:kern w:val="1"/>
                <w:sz w:val="24"/>
                <w:szCs w:val="24"/>
                <w:lang w:eastAsia="ar-SA"/>
              </w:rPr>
              <w:t>).</w:t>
            </w:r>
          </w:p>
        </w:tc>
      </w:tr>
      <w:tr w:rsidR="00622723" w:rsidRPr="00622723" w14:paraId="725961E5" w14:textId="77777777" w:rsidTr="00EC2CF9">
        <w:tc>
          <w:tcPr>
            <w:tcW w:w="5000" w:type="pct"/>
            <w:gridSpan w:val="2"/>
            <w:tcBorders>
              <w:bottom w:val="single" w:sz="4" w:space="0" w:color="auto"/>
            </w:tcBorders>
          </w:tcPr>
          <w:p w14:paraId="03716FEF" w14:textId="60384024" w:rsidR="00622723" w:rsidRPr="00622723" w:rsidRDefault="00622723" w:rsidP="00622723">
            <w:pPr>
              <w:autoSpaceDE w:val="0"/>
              <w:autoSpaceDN w:val="0"/>
              <w:adjustRightInd w:val="0"/>
              <w:jc w:val="both"/>
              <w:rPr>
                <w:rFonts w:ascii="Arial" w:eastAsia="ArialMT" w:hAnsi="Arial" w:cs="Arial"/>
                <w:b/>
                <w:kern w:val="1"/>
                <w:sz w:val="22"/>
                <w:szCs w:val="22"/>
                <w:vertAlign w:val="superscript"/>
                <w:lang w:eastAsia="ar-SA"/>
              </w:rPr>
            </w:pPr>
            <w:r w:rsidRPr="00622723">
              <w:rPr>
                <w:rFonts w:ascii="Arial" w:eastAsia="ArialMT" w:hAnsi="Arial" w:cs="Arial"/>
                <w:b/>
                <w:kern w:val="1"/>
                <w:sz w:val="22"/>
                <w:szCs w:val="22"/>
                <w:vertAlign w:val="superscript"/>
                <w:lang w:eastAsia="ar-SA"/>
              </w:rPr>
              <w:t xml:space="preserve">1) </w:t>
            </w:r>
            <w:r w:rsidRPr="00622723">
              <w:rPr>
                <w:rFonts w:ascii="Arial" w:hAnsi="Arial" w:cs="Arial"/>
                <w:b/>
                <w:i/>
                <w:iCs/>
                <w:kern w:val="1"/>
                <w:sz w:val="22"/>
                <w:szCs w:val="22"/>
                <w:lang w:eastAsia="ar-SA"/>
              </w:rPr>
              <w:t xml:space="preserve">Организационно-правовую форму </w:t>
            </w:r>
            <w:r w:rsidR="00044F16">
              <w:rPr>
                <w:rFonts w:ascii="Arial" w:hAnsi="Arial" w:cs="Arial"/>
                <w:b/>
                <w:i/>
                <w:iCs/>
                <w:kern w:val="1"/>
                <w:sz w:val="22"/>
                <w:szCs w:val="22"/>
                <w:lang w:eastAsia="ar-SA"/>
              </w:rPr>
              <w:t>производителя</w:t>
            </w:r>
            <w:r w:rsidR="00044F16" w:rsidRPr="00622723">
              <w:rPr>
                <w:rFonts w:ascii="Arial" w:hAnsi="Arial" w:cs="Arial"/>
                <w:b/>
                <w:i/>
                <w:iCs/>
                <w:kern w:val="1"/>
                <w:sz w:val="22"/>
                <w:szCs w:val="22"/>
                <w:lang w:eastAsia="ar-SA"/>
              </w:rPr>
              <w:t xml:space="preserve"> </w:t>
            </w:r>
            <w:r w:rsidRPr="00622723">
              <w:rPr>
                <w:rFonts w:ascii="Arial" w:hAnsi="Arial" w:cs="Arial"/>
                <w:b/>
                <w:i/>
                <w:iCs/>
                <w:kern w:val="1"/>
                <w:sz w:val="22"/>
                <w:szCs w:val="22"/>
                <w:lang w:eastAsia="ar-SA"/>
              </w:rPr>
              <w:t>указывают сокращенно, например, АО, ООО и т.п.,</w:t>
            </w:r>
            <w:r w:rsidRPr="00622723">
              <w:rPr>
                <w:rFonts w:ascii="Arial" w:hAnsi="Arial" w:cs="Arial"/>
                <w:kern w:val="1"/>
                <w:sz w:val="24"/>
                <w:szCs w:val="24"/>
                <w:lang w:eastAsia="ar-SA"/>
              </w:rPr>
              <w:t xml:space="preserve"> </w:t>
            </w:r>
            <w:r w:rsidRPr="00622723">
              <w:rPr>
                <w:rFonts w:ascii="Arial" w:hAnsi="Arial" w:cs="Arial"/>
                <w:b/>
                <w:i/>
                <w:iCs/>
                <w:kern w:val="1"/>
                <w:sz w:val="22"/>
                <w:szCs w:val="22"/>
                <w:lang w:eastAsia="ar-SA"/>
              </w:rPr>
              <w:t>наименование места производства указывается сокращённо</w:t>
            </w:r>
          </w:p>
          <w:p w14:paraId="31DFD0C8" w14:textId="359C8ED6" w:rsidR="00622723" w:rsidRPr="00622723" w:rsidRDefault="00622723" w:rsidP="00622723">
            <w:pPr>
              <w:autoSpaceDE w:val="0"/>
              <w:autoSpaceDN w:val="0"/>
              <w:adjustRightInd w:val="0"/>
              <w:jc w:val="both"/>
              <w:rPr>
                <w:rFonts w:ascii="Arial" w:eastAsia="ArialMT" w:hAnsi="Arial" w:cs="Arial"/>
                <w:b/>
                <w:i/>
                <w:kern w:val="1"/>
                <w:sz w:val="22"/>
                <w:szCs w:val="22"/>
                <w:lang w:eastAsia="ar-SA"/>
              </w:rPr>
            </w:pPr>
            <w:r w:rsidRPr="00622723">
              <w:rPr>
                <w:rFonts w:ascii="Arial" w:eastAsia="ArialMT" w:hAnsi="Arial" w:cs="Arial"/>
                <w:b/>
                <w:kern w:val="1"/>
                <w:sz w:val="22"/>
                <w:szCs w:val="22"/>
                <w:vertAlign w:val="superscript"/>
                <w:lang w:eastAsia="ar-SA"/>
              </w:rPr>
              <w:t>2)</w:t>
            </w:r>
            <w:r w:rsidRPr="00622723">
              <w:rPr>
                <w:rFonts w:ascii="Arial" w:eastAsia="ArialMT" w:hAnsi="Arial" w:cs="Arial"/>
                <w:b/>
                <w:i/>
                <w:kern w:val="1"/>
                <w:sz w:val="22"/>
                <w:szCs w:val="22"/>
                <w:lang w:eastAsia="ar-SA"/>
              </w:rPr>
              <w:t xml:space="preserve"> допускается указывать в виде </w:t>
            </w:r>
            <w:r w:rsidR="00B4546F">
              <w:rPr>
                <w:rFonts w:ascii="Arial" w:eastAsia="ArialMT" w:hAnsi="Arial" w:cs="Arial"/>
                <w:b/>
                <w:i/>
                <w:kern w:val="1"/>
                <w:sz w:val="22"/>
                <w:szCs w:val="22"/>
                <w:lang w:eastAsia="ar-SA"/>
              </w:rPr>
              <w:t>«</w:t>
            </w:r>
            <w:r w:rsidRPr="00622723">
              <w:rPr>
                <w:rFonts w:ascii="Arial" w:eastAsia="ArialMT" w:hAnsi="Arial" w:cs="Arial"/>
                <w:b/>
                <w:i/>
                <w:kern w:val="1"/>
                <w:sz w:val="22"/>
                <w:szCs w:val="22"/>
                <w:lang w:eastAsia="ar-SA"/>
              </w:rPr>
              <w:t>число, месяц, год</w:t>
            </w:r>
            <w:r w:rsidR="00B4546F">
              <w:rPr>
                <w:rFonts w:ascii="Arial" w:eastAsia="ArialMT" w:hAnsi="Arial" w:cs="Arial"/>
                <w:b/>
                <w:i/>
                <w:kern w:val="1"/>
                <w:sz w:val="22"/>
                <w:szCs w:val="22"/>
                <w:lang w:eastAsia="ar-SA"/>
              </w:rPr>
              <w:t>»</w:t>
            </w:r>
            <w:r w:rsidRPr="00622723">
              <w:rPr>
                <w:rFonts w:ascii="Arial" w:eastAsia="ArialMT" w:hAnsi="Arial" w:cs="Arial"/>
                <w:b/>
                <w:i/>
                <w:kern w:val="1"/>
                <w:sz w:val="22"/>
                <w:szCs w:val="22"/>
                <w:lang w:eastAsia="ar-SA"/>
              </w:rPr>
              <w:t>.</w:t>
            </w:r>
          </w:p>
        </w:tc>
      </w:tr>
    </w:tbl>
    <w:p w14:paraId="22DE6BCC" w14:textId="284BE1BD" w:rsidR="00432AE6" w:rsidRPr="007F373C" w:rsidRDefault="00432AE6" w:rsidP="00432AE6">
      <w:pPr>
        <w:tabs>
          <w:tab w:val="left" w:pos="567"/>
        </w:tabs>
        <w:autoSpaceDE w:val="0"/>
        <w:autoSpaceDN w:val="0"/>
        <w:adjustRightInd w:val="0"/>
        <w:spacing w:before="120" w:line="360" w:lineRule="auto"/>
        <w:ind w:firstLine="709"/>
        <w:jc w:val="both"/>
        <w:rPr>
          <w:rFonts w:ascii="Arial" w:eastAsia="ArialMT" w:hAnsi="Arial" w:cs="Arial"/>
          <w:sz w:val="24"/>
          <w:szCs w:val="24"/>
        </w:rPr>
      </w:pPr>
      <w:bookmarkStart w:id="87" w:name="_Hlk204348256"/>
      <w:bookmarkEnd w:id="86"/>
      <w:r w:rsidRPr="007F373C">
        <w:rPr>
          <w:rFonts w:ascii="Arial" w:eastAsia="ArialMT" w:hAnsi="Arial" w:cs="Arial"/>
          <w:sz w:val="24"/>
          <w:szCs w:val="24"/>
        </w:rPr>
        <w:t xml:space="preserve">Интервал нанесения маркировки (между </w:t>
      </w:r>
      <w:r w:rsidR="00622723">
        <w:rPr>
          <w:rFonts w:ascii="Arial" w:eastAsia="ArialMT" w:hAnsi="Arial" w:cs="Arial"/>
          <w:sz w:val="24"/>
          <w:szCs w:val="24"/>
        </w:rPr>
        <w:t>первым</w:t>
      </w:r>
      <w:r w:rsidRPr="007F373C">
        <w:rPr>
          <w:rFonts w:ascii="Arial" w:eastAsia="ArialMT" w:hAnsi="Arial" w:cs="Arial"/>
          <w:sz w:val="24"/>
          <w:szCs w:val="24"/>
        </w:rPr>
        <w:t xml:space="preserve"> символом предыдущей и первым символом последующей маркировки) — не более 1 м.</w:t>
      </w:r>
    </w:p>
    <w:p w14:paraId="49DA2735" w14:textId="14669A48" w:rsidR="00432AE6" w:rsidRPr="00721F29" w:rsidRDefault="00432AE6" w:rsidP="00432AE6">
      <w:pPr>
        <w:tabs>
          <w:tab w:val="left" w:pos="567"/>
        </w:tabs>
        <w:autoSpaceDE w:val="0"/>
        <w:autoSpaceDN w:val="0"/>
        <w:adjustRightInd w:val="0"/>
        <w:spacing w:line="360" w:lineRule="auto"/>
        <w:ind w:firstLine="709"/>
        <w:jc w:val="both"/>
        <w:rPr>
          <w:rFonts w:ascii="Arial" w:eastAsia="ArialMT" w:hAnsi="Arial" w:cs="Arial"/>
          <w:color w:val="000000" w:themeColor="text1"/>
          <w:sz w:val="24"/>
          <w:szCs w:val="24"/>
        </w:rPr>
      </w:pPr>
      <w:bookmarkStart w:id="88" w:name="_Hlk229494092"/>
      <w:bookmarkStart w:id="89" w:name="_Hlk228982337"/>
      <w:bookmarkEnd w:id="87"/>
      <w:r w:rsidRPr="00B75107">
        <w:rPr>
          <w:rFonts w:ascii="Arial" w:eastAsia="ArialMT" w:hAnsi="Arial" w:cs="Arial"/>
          <w:sz w:val="24"/>
          <w:szCs w:val="24"/>
        </w:rPr>
        <w:t>Длину трубы в бухте допускается указывать на бухте. Оставшуюся длину трубы на барабанах допускается указывать на трубе.</w:t>
      </w:r>
      <w:bookmarkEnd w:id="88"/>
      <w:r w:rsidRPr="00721F29">
        <w:rPr>
          <w:rFonts w:ascii="Arial" w:eastAsia="ArialMT" w:hAnsi="Arial" w:cs="Arial"/>
          <w:color w:val="000000" w:themeColor="text1"/>
          <w:sz w:val="24"/>
          <w:szCs w:val="24"/>
        </w:rPr>
        <w:t xml:space="preserve"> </w:t>
      </w:r>
      <w:bookmarkEnd w:id="89"/>
    </w:p>
    <w:p w14:paraId="055EB66E" w14:textId="77777777" w:rsidR="004031ED" w:rsidRPr="004031ED" w:rsidRDefault="004031ED" w:rsidP="004031ED">
      <w:pPr>
        <w:tabs>
          <w:tab w:val="left" w:pos="567"/>
        </w:tabs>
        <w:autoSpaceDE w:val="0"/>
        <w:autoSpaceDN w:val="0"/>
        <w:adjustRightInd w:val="0"/>
        <w:spacing w:line="360" w:lineRule="auto"/>
        <w:ind w:firstLine="709"/>
        <w:jc w:val="both"/>
        <w:rPr>
          <w:rFonts w:ascii="Arial" w:eastAsia="ArialMT" w:hAnsi="Arial" w:cs="Arial"/>
          <w:sz w:val="24"/>
          <w:szCs w:val="24"/>
        </w:rPr>
      </w:pPr>
      <w:r w:rsidRPr="004031ED">
        <w:rPr>
          <w:rFonts w:ascii="Arial" w:eastAsia="ArialMT" w:hAnsi="Arial" w:cs="Arial"/>
          <w:sz w:val="24"/>
          <w:szCs w:val="24"/>
        </w:rPr>
        <w:t>В дополнение к таблице 6 минимальная маркировка труб с удаляемым слоем должна соответствовать требованиям приложения В.</w:t>
      </w:r>
    </w:p>
    <w:p w14:paraId="3F397F38" w14:textId="4928FA8C" w:rsidR="004031ED" w:rsidRPr="004031ED" w:rsidRDefault="004031ED" w:rsidP="004031ED">
      <w:pPr>
        <w:tabs>
          <w:tab w:val="left" w:pos="567"/>
        </w:tabs>
        <w:autoSpaceDE w:val="0"/>
        <w:autoSpaceDN w:val="0"/>
        <w:adjustRightInd w:val="0"/>
        <w:spacing w:line="360" w:lineRule="auto"/>
        <w:ind w:firstLine="709"/>
        <w:jc w:val="both"/>
        <w:rPr>
          <w:rFonts w:ascii="Arial" w:eastAsia="ArialMT" w:hAnsi="Arial" w:cs="Arial"/>
          <w:b/>
          <w:i/>
          <w:sz w:val="24"/>
          <w:szCs w:val="24"/>
        </w:rPr>
      </w:pPr>
      <w:r w:rsidRPr="004031ED">
        <w:rPr>
          <w:rFonts w:ascii="Arial" w:eastAsia="ArialMT" w:hAnsi="Arial" w:cs="Arial"/>
          <w:b/>
          <w:i/>
          <w:sz w:val="24"/>
          <w:szCs w:val="24"/>
        </w:rPr>
        <w:t xml:space="preserve">Допускается вносить в минимальную требуемую маркировку дополнительные сведения </w:t>
      </w:r>
      <w:r w:rsidR="00044F16">
        <w:rPr>
          <w:rFonts w:ascii="Arial" w:eastAsia="ArialMT" w:hAnsi="Arial" w:cs="Arial"/>
          <w:b/>
          <w:i/>
          <w:sz w:val="24"/>
          <w:szCs w:val="24"/>
        </w:rPr>
        <w:t>производителя</w:t>
      </w:r>
      <w:r w:rsidRPr="004031ED">
        <w:rPr>
          <w:rFonts w:ascii="Arial" w:eastAsia="ArialMT" w:hAnsi="Arial" w:cs="Arial"/>
          <w:b/>
          <w:i/>
          <w:sz w:val="24"/>
          <w:szCs w:val="24"/>
        </w:rPr>
        <w:t xml:space="preserve">, например, торговое наименование продукции согласно нормативной документации </w:t>
      </w:r>
      <w:r w:rsidR="00044F16">
        <w:rPr>
          <w:rFonts w:ascii="Arial" w:eastAsia="ArialMT" w:hAnsi="Arial" w:cs="Arial"/>
          <w:b/>
          <w:i/>
          <w:sz w:val="24"/>
          <w:szCs w:val="24"/>
        </w:rPr>
        <w:t>производителя</w:t>
      </w:r>
      <w:r w:rsidR="00044F16" w:rsidRPr="004031ED">
        <w:rPr>
          <w:rFonts w:ascii="Arial" w:eastAsia="ArialMT" w:hAnsi="Arial" w:cs="Arial"/>
          <w:b/>
          <w:i/>
          <w:sz w:val="24"/>
          <w:szCs w:val="24"/>
        </w:rPr>
        <w:t xml:space="preserve"> </w:t>
      </w:r>
      <w:r w:rsidRPr="004031ED">
        <w:rPr>
          <w:rFonts w:ascii="Arial" w:eastAsia="ArialMT" w:hAnsi="Arial" w:cs="Arial"/>
          <w:b/>
          <w:i/>
          <w:sz w:val="24"/>
          <w:szCs w:val="24"/>
        </w:rPr>
        <w:t>и др.</w:t>
      </w:r>
    </w:p>
    <w:p w14:paraId="71FDCB44" w14:textId="1B38B9D6" w:rsidR="00F30DDF" w:rsidRDefault="00F30DDF" w:rsidP="00432AE6">
      <w:pPr>
        <w:autoSpaceDE w:val="0"/>
        <w:autoSpaceDN w:val="0"/>
        <w:adjustRightInd w:val="0"/>
        <w:spacing w:line="360" w:lineRule="auto"/>
        <w:ind w:firstLine="709"/>
        <w:jc w:val="both"/>
        <w:rPr>
          <w:rFonts w:ascii="Arial" w:hAnsi="Arial" w:cs="Arial"/>
          <w:b/>
          <w:bCs/>
          <w:i/>
          <w:color w:val="000000"/>
          <w:kern w:val="1"/>
          <w:sz w:val="24"/>
        </w:rPr>
      </w:pPr>
      <w:r>
        <w:rPr>
          <w:rFonts w:ascii="Arial" w:hAnsi="Arial" w:cs="Arial"/>
          <w:b/>
          <w:bCs/>
          <w:i/>
          <w:color w:val="000000"/>
          <w:kern w:val="1"/>
          <w:sz w:val="24"/>
        </w:rPr>
        <w:t>11.3 Условное обозначение</w:t>
      </w:r>
    </w:p>
    <w:p w14:paraId="360CFEE7" w14:textId="7021C466" w:rsidR="00F30DDF" w:rsidRPr="00F30DDF" w:rsidRDefault="00F30DDF" w:rsidP="00F30DDF">
      <w:pPr>
        <w:tabs>
          <w:tab w:val="left" w:pos="567"/>
        </w:tabs>
        <w:autoSpaceDE w:val="0"/>
        <w:autoSpaceDN w:val="0"/>
        <w:adjustRightInd w:val="0"/>
        <w:spacing w:line="360" w:lineRule="auto"/>
        <w:ind w:firstLine="709"/>
        <w:jc w:val="both"/>
        <w:rPr>
          <w:rFonts w:ascii="Arial" w:hAnsi="Arial" w:cs="Arial"/>
          <w:b/>
          <w:bCs/>
          <w:i/>
          <w:kern w:val="1"/>
          <w:sz w:val="24"/>
          <w:szCs w:val="24"/>
          <w:lang w:eastAsia="ar-SA"/>
        </w:rPr>
      </w:pPr>
      <w:r w:rsidRPr="00F30DDF">
        <w:rPr>
          <w:rFonts w:ascii="Arial" w:hAnsi="Arial" w:cs="Arial"/>
          <w:b/>
          <w:bCs/>
          <w:i/>
          <w:kern w:val="1"/>
          <w:sz w:val="24"/>
          <w:szCs w:val="24"/>
          <w:lang w:eastAsia="ar-SA"/>
        </w:rPr>
        <w:t>Условное обозначение труб состоит из: слова "труба", обозначения композиции материала, обозначения транспортируемой среды (</w:t>
      </w:r>
      <w:r>
        <w:rPr>
          <w:rFonts w:ascii="Arial" w:hAnsi="Arial" w:cs="Arial"/>
          <w:b/>
          <w:bCs/>
          <w:i/>
          <w:kern w:val="1"/>
          <w:sz w:val="24"/>
          <w:szCs w:val="24"/>
          <w:lang w:eastAsia="ar-SA"/>
        </w:rPr>
        <w:t>ГАЗ</w:t>
      </w:r>
      <w:r w:rsidRPr="00F30DDF">
        <w:rPr>
          <w:rFonts w:ascii="Arial" w:hAnsi="Arial" w:cs="Arial"/>
          <w:b/>
          <w:bCs/>
          <w:i/>
          <w:kern w:val="1"/>
          <w:sz w:val="24"/>
          <w:szCs w:val="24"/>
          <w:lang w:eastAsia="ar-SA"/>
        </w:rPr>
        <w:t>), стандартного размерного отношения (SDR), номинального наружного диаметра и номинальной толщины стенки, обозначения настоящего стандарта.</w:t>
      </w:r>
    </w:p>
    <w:p w14:paraId="2B9BAB2D" w14:textId="77777777" w:rsidR="00F30DDF" w:rsidRPr="00F30DDF" w:rsidRDefault="00F30DDF" w:rsidP="00F30DDF">
      <w:pPr>
        <w:tabs>
          <w:tab w:val="left" w:pos="567"/>
        </w:tabs>
        <w:autoSpaceDE w:val="0"/>
        <w:autoSpaceDN w:val="0"/>
        <w:adjustRightInd w:val="0"/>
        <w:spacing w:line="360" w:lineRule="auto"/>
        <w:ind w:firstLine="709"/>
        <w:jc w:val="both"/>
        <w:rPr>
          <w:rFonts w:ascii="Arial" w:hAnsi="Arial" w:cs="Arial"/>
          <w:b/>
          <w:bCs/>
          <w:i/>
          <w:kern w:val="1"/>
          <w:sz w:val="24"/>
          <w:szCs w:val="24"/>
          <w:lang w:eastAsia="ar-SA"/>
        </w:rPr>
      </w:pPr>
      <w:r w:rsidRPr="00F30DDF">
        <w:rPr>
          <w:rFonts w:ascii="Arial" w:hAnsi="Arial" w:cs="Arial"/>
          <w:b/>
          <w:bCs/>
          <w:i/>
          <w:kern w:val="1"/>
          <w:sz w:val="24"/>
          <w:szCs w:val="24"/>
          <w:lang w:eastAsia="ar-SA"/>
        </w:rPr>
        <w:t>Примеры условных обозначений:</w:t>
      </w:r>
    </w:p>
    <w:p w14:paraId="0E02AD39" w14:textId="77777777" w:rsidR="00F30DDF" w:rsidRPr="00F30DDF" w:rsidRDefault="00F30DDF" w:rsidP="00F30DDF">
      <w:pPr>
        <w:tabs>
          <w:tab w:val="left" w:pos="567"/>
        </w:tabs>
        <w:autoSpaceDE w:val="0"/>
        <w:autoSpaceDN w:val="0"/>
        <w:adjustRightInd w:val="0"/>
        <w:spacing w:line="360" w:lineRule="auto"/>
        <w:ind w:firstLine="709"/>
        <w:jc w:val="both"/>
        <w:rPr>
          <w:rFonts w:ascii="Arial" w:hAnsi="Arial" w:cs="Arial"/>
          <w:b/>
          <w:bCs/>
          <w:i/>
          <w:kern w:val="1"/>
          <w:sz w:val="24"/>
          <w:szCs w:val="24"/>
          <w:lang w:eastAsia="ar-SA"/>
        </w:rPr>
      </w:pPr>
      <w:r w:rsidRPr="00F30DDF">
        <w:rPr>
          <w:rFonts w:ascii="Arial" w:hAnsi="Arial" w:cs="Arial"/>
          <w:b/>
          <w:bCs/>
          <w:i/>
          <w:kern w:val="1"/>
          <w:sz w:val="24"/>
          <w:szCs w:val="24"/>
          <w:lang w:eastAsia="ar-SA"/>
        </w:rPr>
        <w:t>Труба из композиции ПЭ 100, SDR 11, номинальным наружным диаметром 20 мм и минимальной толщиной стенки 2,3 мм:</w:t>
      </w:r>
    </w:p>
    <w:p w14:paraId="17BC2F50" w14:textId="761B60EF" w:rsidR="00F30DDF" w:rsidRPr="00F30DDF" w:rsidRDefault="00F30DDF" w:rsidP="00F30DDF">
      <w:pPr>
        <w:tabs>
          <w:tab w:val="left" w:pos="567"/>
        </w:tabs>
        <w:autoSpaceDE w:val="0"/>
        <w:autoSpaceDN w:val="0"/>
        <w:adjustRightInd w:val="0"/>
        <w:spacing w:line="360" w:lineRule="auto"/>
        <w:ind w:firstLine="709"/>
        <w:jc w:val="both"/>
        <w:rPr>
          <w:rFonts w:ascii="Arial" w:hAnsi="Arial" w:cs="Arial"/>
          <w:b/>
          <w:bCs/>
          <w:i/>
          <w:kern w:val="1"/>
          <w:sz w:val="24"/>
          <w:szCs w:val="24"/>
          <w:lang w:eastAsia="ar-SA"/>
        </w:rPr>
      </w:pPr>
      <w:r w:rsidRPr="00F30DDF">
        <w:rPr>
          <w:rFonts w:ascii="Arial" w:hAnsi="Arial" w:cs="Arial"/>
          <w:b/>
          <w:bCs/>
          <w:i/>
          <w:kern w:val="1"/>
          <w:sz w:val="24"/>
          <w:szCs w:val="24"/>
          <w:lang w:eastAsia="ar-SA"/>
        </w:rPr>
        <w:t xml:space="preserve">Труба ПЭ 100 </w:t>
      </w:r>
      <w:r>
        <w:rPr>
          <w:rFonts w:ascii="Arial" w:hAnsi="Arial" w:cs="Arial"/>
          <w:b/>
          <w:bCs/>
          <w:i/>
          <w:kern w:val="1"/>
          <w:sz w:val="24"/>
          <w:szCs w:val="24"/>
          <w:lang w:eastAsia="ar-SA"/>
        </w:rPr>
        <w:t>ГАЗ</w:t>
      </w:r>
      <w:r w:rsidRPr="00F30DDF">
        <w:rPr>
          <w:rFonts w:ascii="Arial" w:hAnsi="Arial" w:cs="Arial"/>
          <w:b/>
          <w:bCs/>
          <w:i/>
          <w:kern w:val="1"/>
          <w:sz w:val="24"/>
          <w:szCs w:val="24"/>
          <w:lang w:eastAsia="ar-SA"/>
        </w:rPr>
        <w:t xml:space="preserve"> SDR 11 20x2,3 ГОСТ (ISO 44</w:t>
      </w:r>
      <w:r>
        <w:rPr>
          <w:rFonts w:ascii="Arial" w:hAnsi="Arial" w:cs="Arial"/>
          <w:b/>
          <w:bCs/>
          <w:i/>
          <w:kern w:val="1"/>
          <w:sz w:val="24"/>
          <w:szCs w:val="24"/>
          <w:lang w:eastAsia="ar-SA"/>
        </w:rPr>
        <w:t>3</w:t>
      </w:r>
      <w:r w:rsidRPr="00F30DDF">
        <w:rPr>
          <w:rFonts w:ascii="Arial" w:hAnsi="Arial" w:cs="Arial"/>
          <w:b/>
          <w:bCs/>
          <w:i/>
          <w:kern w:val="1"/>
          <w:sz w:val="24"/>
          <w:szCs w:val="24"/>
          <w:lang w:eastAsia="ar-SA"/>
        </w:rPr>
        <w:t>7-2)</w:t>
      </w:r>
    </w:p>
    <w:p w14:paraId="296FCE1B" w14:textId="77777777" w:rsidR="00F30DDF" w:rsidRPr="00F30DDF" w:rsidRDefault="00F30DDF" w:rsidP="00F30DDF">
      <w:pPr>
        <w:tabs>
          <w:tab w:val="left" w:pos="567"/>
        </w:tabs>
        <w:autoSpaceDE w:val="0"/>
        <w:autoSpaceDN w:val="0"/>
        <w:adjustRightInd w:val="0"/>
        <w:spacing w:line="360" w:lineRule="auto"/>
        <w:ind w:firstLine="709"/>
        <w:jc w:val="both"/>
        <w:rPr>
          <w:rFonts w:ascii="Arial" w:hAnsi="Arial" w:cs="Arial"/>
          <w:b/>
          <w:bCs/>
          <w:i/>
          <w:kern w:val="1"/>
          <w:sz w:val="24"/>
          <w:szCs w:val="24"/>
          <w:lang w:eastAsia="ar-SA"/>
        </w:rPr>
      </w:pPr>
      <w:r w:rsidRPr="00F30DDF">
        <w:rPr>
          <w:rFonts w:ascii="Arial" w:hAnsi="Arial" w:cs="Arial"/>
          <w:b/>
          <w:bCs/>
          <w:i/>
          <w:kern w:val="1"/>
          <w:sz w:val="24"/>
          <w:szCs w:val="24"/>
          <w:lang w:eastAsia="ar-SA"/>
        </w:rPr>
        <w:t>Труба из композиции ПЭ 100-RC, SDR 21, номинальным наружным диаметром 630 мм и минимальной толщиной стенки 30,0 мм:</w:t>
      </w:r>
    </w:p>
    <w:p w14:paraId="4142A492" w14:textId="505F61FD" w:rsidR="00F30DDF" w:rsidRPr="00F30DDF" w:rsidRDefault="00F30DDF" w:rsidP="00F30DDF">
      <w:pPr>
        <w:tabs>
          <w:tab w:val="left" w:pos="567"/>
        </w:tabs>
        <w:autoSpaceDE w:val="0"/>
        <w:autoSpaceDN w:val="0"/>
        <w:adjustRightInd w:val="0"/>
        <w:spacing w:line="360" w:lineRule="auto"/>
        <w:ind w:firstLine="709"/>
        <w:jc w:val="both"/>
        <w:rPr>
          <w:rFonts w:ascii="Arial" w:hAnsi="Arial" w:cs="Arial"/>
          <w:b/>
          <w:bCs/>
          <w:i/>
          <w:kern w:val="1"/>
          <w:sz w:val="24"/>
          <w:szCs w:val="24"/>
          <w:lang w:eastAsia="ar-SA"/>
        </w:rPr>
      </w:pPr>
      <w:r w:rsidRPr="00F30DDF">
        <w:rPr>
          <w:rFonts w:ascii="Arial" w:hAnsi="Arial" w:cs="Arial"/>
          <w:b/>
          <w:bCs/>
          <w:i/>
          <w:kern w:val="1"/>
          <w:sz w:val="24"/>
          <w:szCs w:val="24"/>
          <w:lang w:eastAsia="ar-SA"/>
        </w:rPr>
        <w:t xml:space="preserve">Труба ПЭ 100-RC </w:t>
      </w:r>
      <w:r>
        <w:rPr>
          <w:rFonts w:ascii="Arial" w:hAnsi="Arial" w:cs="Arial"/>
          <w:b/>
          <w:bCs/>
          <w:i/>
          <w:kern w:val="1"/>
          <w:sz w:val="24"/>
          <w:szCs w:val="24"/>
          <w:lang w:eastAsia="ar-SA"/>
        </w:rPr>
        <w:t>ГАЗ</w:t>
      </w:r>
      <w:r w:rsidRPr="00F30DDF">
        <w:rPr>
          <w:rFonts w:ascii="Arial" w:hAnsi="Arial" w:cs="Arial"/>
          <w:b/>
          <w:bCs/>
          <w:i/>
          <w:kern w:val="1"/>
          <w:sz w:val="24"/>
          <w:szCs w:val="24"/>
          <w:lang w:eastAsia="ar-SA"/>
        </w:rPr>
        <w:t xml:space="preserve"> SDR 21 630х30,0 ГОСТ (ISO 44</w:t>
      </w:r>
      <w:r>
        <w:rPr>
          <w:rFonts w:ascii="Arial" w:hAnsi="Arial" w:cs="Arial"/>
          <w:b/>
          <w:bCs/>
          <w:i/>
          <w:kern w:val="1"/>
          <w:sz w:val="24"/>
          <w:szCs w:val="24"/>
          <w:lang w:eastAsia="ar-SA"/>
        </w:rPr>
        <w:t>3</w:t>
      </w:r>
      <w:r w:rsidRPr="00F30DDF">
        <w:rPr>
          <w:rFonts w:ascii="Arial" w:hAnsi="Arial" w:cs="Arial"/>
          <w:b/>
          <w:bCs/>
          <w:i/>
          <w:kern w:val="1"/>
          <w:sz w:val="24"/>
          <w:szCs w:val="24"/>
          <w:lang w:eastAsia="ar-SA"/>
        </w:rPr>
        <w:t>7-2)</w:t>
      </w:r>
    </w:p>
    <w:p w14:paraId="34B048CF" w14:textId="6DC7972F" w:rsidR="00F30DDF" w:rsidRPr="00F30DDF" w:rsidRDefault="00F30DDF" w:rsidP="00F30DDF">
      <w:pPr>
        <w:tabs>
          <w:tab w:val="left" w:pos="567"/>
        </w:tabs>
        <w:autoSpaceDE w:val="0"/>
        <w:autoSpaceDN w:val="0"/>
        <w:adjustRightInd w:val="0"/>
        <w:spacing w:line="360" w:lineRule="auto"/>
        <w:ind w:firstLine="709"/>
        <w:jc w:val="both"/>
        <w:rPr>
          <w:rFonts w:ascii="Arial" w:hAnsi="Arial" w:cs="Arial"/>
          <w:b/>
          <w:bCs/>
          <w:i/>
          <w:color w:val="000000"/>
          <w:kern w:val="1"/>
          <w:sz w:val="24"/>
          <w:szCs w:val="24"/>
          <w:lang w:eastAsia="ar-SA"/>
        </w:rPr>
      </w:pPr>
      <w:r w:rsidRPr="00F30DDF">
        <w:rPr>
          <w:rFonts w:ascii="Arial" w:hAnsi="Arial" w:cs="Arial"/>
          <w:b/>
          <w:bCs/>
          <w:i/>
          <w:kern w:val="1"/>
          <w:sz w:val="24"/>
          <w:szCs w:val="24"/>
          <w:lang w:eastAsia="ar-SA"/>
        </w:rPr>
        <w:t>Условное обозначение труб типа А и Б состоит из: обозначения композиции материала для каждого слоя через дробь, начиная с внутреннего слоя, области применения (</w:t>
      </w:r>
      <w:r>
        <w:rPr>
          <w:rFonts w:ascii="Arial" w:hAnsi="Arial" w:cs="Arial"/>
          <w:b/>
          <w:bCs/>
          <w:i/>
          <w:kern w:val="1"/>
          <w:sz w:val="24"/>
          <w:szCs w:val="24"/>
          <w:lang w:eastAsia="ar-SA"/>
        </w:rPr>
        <w:t>ГАЗ</w:t>
      </w:r>
      <w:r w:rsidRPr="00F30DDF">
        <w:rPr>
          <w:rFonts w:ascii="Arial" w:hAnsi="Arial" w:cs="Arial"/>
          <w:b/>
          <w:bCs/>
          <w:i/>
          <w:kern w:val="1"/>
          <w:sz w:val="24"/>
          <w:szCs w:val="24"/>
          <w:lang w:eastAsia="ar-SA"/>
        </w:rPr>
        <w:t>), стандартного размерного отношения (SDR), номинального наружного диаметра и минимальной толщины стенки, типа трубы А, Б и</w:t>
      </w:r>
      <w:r>
        <w:rPr>
          <w:rFonts w:ascii="Arial" w:hAnsi="Arial" w:cs="Arial"/>
          <w:b/>
          <w:bCs/>
          <w:i/>
          <w:kern w:val="1"/>
          <w:sz w:val="24"/>
          <w:szCs w:val="24"/>
          <w:lang w:eastAsia="ar-SA"/>
        </w:rPr>
        <w:t>ли</w:t>
      </w:r>
      <w:r w:rsidRPr="00F30DDF">
        <w:rPr>
          <w:rFonts w:ascii="Arial" w:hAnsi="Arial" w:cs="Arial"/>
          <w:b/>
          <w:bCs/>
          <w:i/>
          <w:kern w:val="1"/>
          <w:sz w:val="24"/>
          <w:szCs w:val="24"/>
          <w:lang w:eastAsia="ar-SA"/>
        </w:rPr>
        <w:t xml:space="preserve"> АБ</w:t>
      </w:r>
      <w:r w:rsidR="004031ED">
        <w:rPr>
          <w:rFonts w:ascii="Arial" w:hAnsi="Arial" w:cs="Arial"/>
          <w:b/>
          <w:bCs/>
          <w:i/>
          <w:kern w:val="1"/>
          <w:sz w:val="24"/>
          <w:szCs w:val="24"/>
          <w:lang w:eastAsia="ar-SA"/>
        </w:rPr>
        <w:t>,</w:t>
      </w:r>
      <w:r w:rsidRPr="00F30DDF">
        <w:rPr>
          <w:rFonts w:ascii="Arial" w:hAnsi="Arial" w:cs="Arial"/>
          <w:b/>
          <w:bCs/>
          <w:i/>
          <w:kern w:val="1"/>
          <w:sz w:val="24"/>
          <w:szCs w:val="24"/>
          <w:lang w:eastAsia="ar-SA"/>
        </w:rPr>
        <w:t xml:space="preserve"> обозначения настоящего стандарта</w:t>
      </w:r>
      <w:r w:rsidRPr="00F30DDF">
        <w:rPr>
          <w:rFonts w:ascii="Arial" w:hAnsi="Arial" w:cs="Arial"/>
          <w:b/>
          <w:bCs/>
          <w:i/>
          <w:color w:val="000000"/>
          <w:kern w:val="1"/>
          <w:sz w:val="24"/>
          <w:szCs w:val="24"/>
          <w:lang w:eastAsia="ar-SA"/>
        </w:rPr>
        <w:t>.</w:t>
      </w:r>
    </w:p>
    <w:p w14:paraId="69E609E2" w14:textId="77777777" w:rsidR="00F30DDF" w:rsidRPr="00F30DDF" w:rsidRDefault="00F30DDF" w:rsidP="00F30DDF">
      <w:pPr>
        <w:tabs>
          <w:tab w:val="left" w:pos="567"/>
        </w:tabs>
        <w:autoSpaceDE w:val="0"/>
        <w:autoSpaceDN w:val="0"/>
        <w:adjustRightInd w:val="0"/>
        <w:spacing w:line="360" w:lineRule="auto"/>
        <w:ind w:firstLine="709"/>
        <w:jc w:val="both"/>
        <w:rPr>
          <w:rFonts w:ascii="Arial" w:hAnsi="Arial" w:cs="Arial"/>
          <w:b/>
          <w:bCs/>
          <w:i/>
          <w:kern w:val="1"/>
          <w:sz w:val="24"/>
          <w:szCs w:val="24"/>
          <w:lang w:eastAsia="ar-SA"/>
        </w:rPr>
      </w:pPr>
      <w:r w:rsidRPr="00F30DDF">
        <w:rPr>
          <w:rFonts w:ascii="Arial" w:hAnsi="Arial" w:cs="Arial"/>
          <w:b/>
          <w:bCs/>
          <w:i/>
          <w:kern w:val="1"/>
          <w:sz w:val="24"/>
          <w:szCs w:val="24"/>
          <w:lang w:eastAsia="ar-SA"/>
        </w:rPr>
        <w:t>Примеры условного обозначения:</w:t>
      </w:r>
    </w:p>
    <w:p w14:paraId="39161764" w14:textId="77777777" w:rsidR="00F30DDF" w:rsidRPr="00F30DDF" w:rsidRDefault="00F30DDF" w:rsidP="00F30DDF">
      <w:pPr>
        <w:tabs>
          <w:tab w:val="left" w:pos="567"/>
        </w:tabs>
        <w:autoSpaceDE w:val="0"/>
        <w:autoSpaceDN w:val="0"/>
        <w:adjustRightInd w:val="0"/>
        <w:spacing w:line="360" w:lineRule="auto"/>
        <w:ind w:firstLine="709"/>
        <w:jc w:val="both"/>
        <w:rPr>
          <w:rFonts w:ascii="Arial" w:hAnsi="Arial" w:cs="Arial"/>
          <w:b/>
          <w:bCs/>
          <w:i/>
          <w:kern w:val="1"/>
          <w:sz w:val="24"/>
          <w:szCs w:val="24"/>
          <w:lang w:eastAsia="ar-SA"/>
        </w:rPr>
      </w:pPr>
      <w:r w:rsidRPr="00F30DDF">
        <w:rPr>
          <w:rFonts w:ascii="Arial" w:hAnsi="Arial" w:cs="Arial"/>
          <w:b/>
          <w:bCs/>
          <w:i/>
          <w:kern w:val="1"/>
          <w:sz w:val="24"/>
          <w:szCs w:val="24"/>
          <w:lang w:eastAsia="ar-SA"/>
        </w:rPr>
        <w:t>Труба из композиции ПЭ 100 с соэкструзионными слоями, SDR 21, номинальным наружным диаметром 63 мм и номинальной толщиной стенки 2,3 мм:</w:t>
      </w:r>
    </w:p>
    <w:p w14:paraId="1F8C2D93" w14:textId="7A5AF1F3" w:rsidR="00F30DDF" w:rsidRPr="00F30DDF" w:rsidRDefault="00F30DDF" w:rsidP="00F30DDF">
      <w:pPr>
        <w:tabs>
          <w:tab w:val="left" w:pos="567"/>
        </w:tabs>
        <w:autoSpaceDE w:val="0"/>
        <w:autoSpaceDN w:val="0"/>
        <w:adjustRightInd w:val="0"/>
        <w:spacing w:line="360" w:lineRule="auto"/>
        <w:ind w:firstLine="709"/>
        <w:jc w:val="both"/>
        <w:rPr>
          <w:rFonts w:ascii="Arial" w:hAnsi="Arial" w:cs="Arial"/>
          <w:b/>
          <w:bCs/>
          <w:i/>
          <w:kern w:val="1"/>
          <w:sz w:val="24"/>
          <w:szCs w:val="24"/>
          <w:lang w:eastAsia="ar-SA"/>
        </w:rPr>
      </w:pPr>
      <w:r w:rsidRPr="00F30DDF">
        <w:rPr>
          <w:rFonts w:ascii="Arial" w:hAnsi="Arial" w:cs="Arial"/>
          <w:b/>
          <w:bCs/>
          <w:i/>
          <w:kern w:val="1"/>
          <w:sz w:val="24"/>
          <w:szCs w:val="24"/>
          <w:lang w:eastAsia="ar-SA"/>
        </w:rPr>
        <w:t>Труба ПЭ 100/</w:t>
      </w:r>
      <w:r w:rsidR="004031ED">
        <w:rPr>
          <w:rFonts w:ascii="Arial" w:hAnsi="Arial" w:cs="Arial"/>
          <w:b/>
          <w:bCs/>
          <w:i/>
          <w:kern w:val="1"/>
          <w:sz w:val="24"/>
          <w:szCs w:val="24"/>
          <w:lang w:eastAsia="ar-SA"/>
        </w:rPr>
        <w:t xml:space="preserve"> </w:t>
      </w:r>
      <w:r w:rsidRPr="00F30DDF">
        <w:rPr>
          <w:rFonts w:ascii="Arial" w:hAnsi="Arial" w:cs="Arial"/>
          <w:b/>
          <w:bCs/>
          <w:i/>
          <w:kern w:val="1"/>
          <w:sz w:val="24"/>
          <w:szCs w:val="24"/>
          <w:lang w:eastAsia="ar-SA"/>
        </w:rPr>
        <w:t xml:space="preserve">ПЭ100 </w:t>
      </w:r>
      <w:r>
        <w:rPr>
          <w:rFonts w:ascii="Arial" w:hAnsi="Arial" w:cs="Arial"/>
          <w:b/>
          <w:bCs/>
          <w:i/>
          <w:kern w:val="1"/>
          <w:sz w:val="24"/>
          <w:szCs w:val="24"/>
          <w:lang w:eastAsia="ar-SA"/>
        </w:rPr>
        <w:t>ГАЗ</w:t>
      </w:r>
      <w:r w:rsidRPr="00F30DDF">
        <w:rPr>
          <w:rFonts w:ascii="Arial" w:hAnsi="Arial" w:cs="Arial"/>
          <w:b/>
          <w:bCs/>
          <w:i/>
          <w:kern w:val="1"/>
          <w:sz w:val="24"/>
          <w:szCs w:val="24"/>
          <w:lang w:eastAsia="ar-SA"/>
        </w:rPr>
        <w:t xml:space="preserve"> SDR 21 63x2,3 тип А ГОСТ (ISO 44</w:t>
      </w:r>
      <w:r>
        <w:rPr>
          <w:rFonts w:ascii="Arial" w:hAnsi="Arial" w:cs="Arial"/>
          <w:b/>
          <w:bCs/>
          <w:i/>
          <w:kern w:val="1"/>
          <w:sz w:val="24"/>
          <w:szCs w:val="24"/>
          <w:lang w:eastAsia="ar-SA"/>
        </w:rPr>
        <w:t>3</w:t>
      </w:r>
      <w:r w:rsidRPr="00F30DDF">
        <w:rPr>
          <w:rFonts w:ascii="Arial" w:hAnsi="Arial" w:cs="Arial"/>
          <w:b/>
          <w:bCs/>
          <w:i/>
          <w:kern w:val="1"/>
          <w:sz w:val="24"/>
          <w:szCs w:val="24"/>
          <w:lang w:eastAsia="ar-SA"/>
        </w:rPr>
        <w:t>7-2).</w:t>
      </w:r>
    </w:p>
    <w:p w14:paraId="5FBD1680" w14:textId="77777777" w:rsidR="00F30DDF" w:rsidRPr="00F30DDF" w:rsidRDefault="00F30DDF" w:rsidP="00F30DDF">
      <w:pPr>
        <w:tabs>
          <w:tab w:val="left" w:pos="567"/>
        </w:tabs>
        <w:autoSpaceDE w:val="0"/>
        <w:autoSpaceDN w:val="0"/>
        <w:adjustRightInd w:val="0"/>
        <w:spacing w:line="360" w:lineRule="auto"/>
        <w:ind w:firstLine="709"/>
        <w:jc w:val="both"/>
        <w:rPr>
          <w:rFonts w:ascii="Arial" w:hAnsi="Arial" w:cs="Arial"/>
          <w:b/>
          <w:bCs/>
          <w:i/>
          <w:kern w:val="1"/>
          <w:sz w:val="24"/>
          <w:szCs w:val="24"/>
          <w:lang w:eastAsia="ar-SA"/>
        </w:rPr>
      </w:pPr>
      <w:r w:rsidRPr="00F30DDF">
        <w:rPr>
          <w:rFonts w:ascii="Arial" w:hAnsi="Arial" w:cs="Arial"/>
          <w:b/>
          <w:bCs/>
          <w:i/>
          <w:kern w:val="1"/>
          <w:sz w:val="24"/>
          <w:szCs w:val="24"/>
          <w:lang w:eastAsia="ar-SA"/>
        </w:rPr>
        <w:t>Труба из композиции ПЭ 100 с удаляемым слоем, SDR 21, номинальным наружным диаметром 630 мм и номинальной толщиной стенки 30,0 мм:</w:t>
      </w:r>
    </w:p>
    <w:p w14:paraId="74150BE2" w14:textId="251F7FDD" w:rsidR="00F30DDF" w:rsidRPr="00F30DDF" w:rsidRDefault="00F30DDF" w:rsidP="00F30DDF">
      <w:pPr>
        <w:tabs>
          <w:tab w:val="left" w:pos="567"/>
        </w:tabs>
        <w:autoSpaceDE w:val="0"/>
        <w:autoSpaceDN w:val="0"/>
        <w:adjustRightInd w:val="0"/>
        <w:spacing w:line="360" w:lineRule="auto"/>
        <w:ind w:firstLine="709"/>
        <w:jc w:val="both"/>
        <w:rPr>
          <w:rFonts w:ascii="Arial" w:hAnsi="Arial" w:cs="Arial"/>
          <w:b/>
          <w:bCs/>
          <w:i/>
          <w:kern w:val="1"/>
          <w:sz w:val="24"/>
          <w:szCs w:val="24"/>
          <w:lang w:eastAsia="ar-SA"/>
        </w:rPr>
      </w:pPr>
      <w:r w:rsidRPr="00F30DDF">
        <w:rPr>
          <w:rFonts w:ascii="Arial" w:hAnsi="Arial" w:cs="Arial"/>
          <w:b/>
          <w:bCs/>
          <w:i/>
          <w:kern w:val="1"/>
          <w:sz w:val="24"/>
          <w:szCs w:val="24"/>
          <w:lang w:eastAsia="ar-SA"/>
        </w:rPr>
        <w:t xml:space="preserve">Труба ПЭ 100 </w:t>
      </w:r>
      <w:r>
        <w:rPr>
          <w:rFonts w:ascii="Arial" w:hAnsi="Arial" w:cs="Arial"/>
          <w:b/>
          <w:bCs/>
          <w:i/>
          <w:kern w:val="1"/>
          <w:sz w:val="24"/>
          <w:szCs w:val="24"/>
          <w:lang w:eastAsia="ar-SA"/>
        </w:rPr>
        <w:t>ГАЗ</w:t>
      </w:r>
      <w:r w:rsidRPr="00F30DDF">
        <w:rPr>
          <w:rFonts w:ascii="Arial" w:hAnsi="Arial" w:cs="Arial"/>
          <w:b/>
          <w:bCs/>
          <w:i/>
          <w:kern w:val="1"/>
          <w:sz w:val="24"/>
          <w:szCs w:val="24"/>
          <w:lang w:eastAsia="ar-SA"/>
        </w:rPr>
        <w:t xml:space="preserve"> SDR 21 630x30,0 тип Б ГОСТ (ISO 44</w:t>
      </w:r>
      <w:r>
        <w:rPr>
          <w:rFonts w:ascii="Arial" w:hAnsi="Arial" w:cs="Arial"/>
          <w:b/>
          <w:bCs/>
          <w:i/>
          <w:kern w:val="1"/>
          <w:sz w:val="24"/>
          <w:szCs w:val="24"/>
          <w:lang w:eastAsia="ar-SA"/>
        </w:rPr>
        <w:t>3</w:t>
      </w:r>
      <w:r w:rsidRPr="00F30DDF">
        <w:rPr>
          <w:rFonts w:ascii="Arial" w:hAnsi="Arial" w:cs="Arial"/>
          <w:b/>
          <w:bCs/>
          <w:i/>
          <w:kern w:val="1"/>
          <w:sz w:val="24"/>
          <w:szCs w:val="24"/>
          <w:lang w:eastAsia="ar-SA"/>
        </w:rPr>
        <w:t>7-2).</w:t>
      </w:r>
    </w:p>
    <w:p w14:paraId="6675BFB5" w14:textId="77777777" w:rsidR="00F30DDF" w:rsidRPr="00F30DDF" w:rsidRDefault="00F30DDF" w:rsidP="00CA70F5">
      <w:pPr>
        <w:tabs>
          <w:tab w:val="left" w:pos="567"/>
        </w:tabs>
        <w:autoSpaceDE w:val="0"/>
        <w:autoSpaceDN w:val="0"/>
        <w:adjustRightInd w:val="0"/>
        <w:spacing w:line="360" w:lineRule="auto"/>
        <w:ind w:firstLine="709"/>
        <w:jc w:val="both"/>
        <w:rPr>
          <w:rFonts w:ascii="Arial" w:hAnsi="Arial" w:cs="Arial"/>
          <w:b/>
          <w:bCs/>
          <w:i/>
          <w:kern w:val="1"/>
          <w:sz w:val="24"/>
          <w:szCs w:val="24"/>
          <w:lang w:eastAsia="ar-SA"/>
        </w:rPr>
      </w:pPr>
      <w:r w:rsidRPr="00F30DDF">
        <w:rPr>
          <w:rFonts w:ascii="Arial" w:hAnsi="Arial" w:cs="Arial"/>
          <w:b/>
          <w:bCs/>
          <w:i/>
          <w:kern w:val="1"/>
          <w:sz w:val="24"/>
          <w:szCs w:val="24"/>
          <w:lang w:eastAsia="ar-SA"/>
        </w:rPr>
        <w:t>Труба с соэкструзионными слоями из полиэтилена ПЭ 100 и ПЭ 100-RC, SDR 11, номинальным наружным диаметром 160 мм и номинальной толщиной стенки 14,6 мм:</w:t>
      </w:r>
    </w:p>
    <w:p w14:paraId="4E485E17" w14:textId="6CAB688A" w:rsidR="00F30DDF" w:rsidRPr="00F30DDF" w:rsidRDefault="00F30DDF">
      <w:pPr>
        <w:autoSpaceDE w:val="0"/>
        <w:autoSpaceDN w:val="0"/>
        <w:adjustRightInd w:val="0"/>
        <w:spacing w:line="360" w:lineRule="auto"/>
        <w:ind w:firstLine="709"/>
        <w:jc w:val="both"/>
        <w:rPr>
          <w:rFonts w:ascii="Arial" w:hAnsi="Arial" w:cs="Arial"/>
          <w:b/>
          <w:bCs/>
          <w:i/>
          <w:kern w:val="1"/>
          <w:sz w:val="24"/>
          <w:szCs w:val="24"/>
          <w:lang w:eastAsia="ar-SA"/>
        </w:rPr>
      </w:pPr>
      <w:r w:rsidRPr="00F30DDF">
        <w:rPr>
          <w:rFonts w:ascii="Arial" w:hAnsi="Arial" w:cs="Arial"/>
          <w:b/>
          <w:bCs/>
          <w:i/>
          <w:kern w:val="1"/>
          <w:sz w:val="24"/>
          <w:szCs w:val="24"/>
          <w:lang w:eastAsia="ar-SA"/>
        </w:rPr>
        <w:t xml:space="preserve">Труба ПЭ 100/ПЭ 100-RC </w:t>
      </w:r>
      <w:r>
        <w:rPr>
          <w:rFonts w:ascii="Arial" w:hAnsi="Arial" w:cs="Arial"/>
          <w:b/>
          <w:bCs/>
          <w:i/>
          <w:kern w:val="1"/>
          <w:sz w:val="24"/>
          <w:szCs w:val="24"/>
          <w:lang w:eastAsia="ar-SA"/>
        </w:rPr>
        <w:t>ГАЗ</w:t>
      </w:r>
      <w:r w:rsidRPr="00F30DDF">
        <w:rPr>
          <w:rFonts w:ascii="Arial" w:hAnsi="Arial" w:cs="Arial"/>
          <w:b/>
          <w:bCs/>
          <w:i/>
          <w:kern w:val="1"/>
          <w:sz w:val="24"/>
          <w:szCs w:val="24"/>
          <w:lang w:eastAsia="ar-SA"/>
        </w:rPr>
        <w:t xml:space="preserve"> SDR 21 160x14,6 тип А ГОСТ (ISO 44</w:t>
      </w:r>
      <w:r>
        <w:rPr>
          <w:rFonts w:ascii="Arial" w:hAnsi="Arial" w:cs="Arial"/>
          <w:b/>
          <w:bCs/>
          <w:i/>
          <w:kern w:val="1"/>
          <w:sz w:val="24"/>
          <w:szCs w:val="24"/>
          <w:lang w:eastAsia="ar-SA"/>
        </w:rPr>
        <w:t>3</w:t>
      </w:r>
      <w:r w:rsidRPr="00F30DDF">
        <w:rPr>
          <w:rFonts w:ascii="Arial" w:hAnsi="Arial" w:cs="Arial"/>
          <w:b/>
          <w:bCs/>
          <w:i/>
          <w:kern w:val="1"/>
          <w:sz w:val="24"/>
          <w:szCs w:val="24"/>
          <w:lang w:eastAsia="ar-SA"/>
        </w:rPr>
        <w:t>7-2).</w:t>
      </w:r>
    </w:p>
    <w:p w14:paraId="494E824E" w14:textId="77777777" w:rsidR="00F30DDF" w:rsidRPr="00F30DDF" w:rsidRDefault="00F30DDF">
      <w:pPr>
        <w:tabs>
          <w:tab w:val="left" w:pos="567"/>
        </w:tabs>
        <w:autoSpaceDE w:val="0"/>
        <w:autoSpaceDN w:val="0"/>
        <w:adjustRightInd w:val="0"/>
        <w:spacing w:line="360" w:lineRule="auto"/>
        <w:ind w:firstLine="709"/>
        <w:jc w:val="both"/>
        <w:rPr>
          <w:rFonts w:ascii="Arial" w:hAnsi="Arial" w:cs="Arial"/>
          <w:b/>
          <w:bCs/>
          <w:i/>
          <w:kern w:val="1"/>
          <w:sz w:val="24"/>
          <w:szCs w:val="24"/>
          <w:lang w:eastAsia="ar-SA"/>
        </w:rPr>
      </w:pPr>
      <w:r w:rsidRPr="00F30DDF">
        <w:rPr>
          <w:rFonts w:ascii="Arial" w:hAnsi="Arial" w:cs="Arial"/>
          <w:b/>
          <w:bCs/>
          <w:i/>
          <w:kern w:val="1"/>
          <w:sz w:val="24"/>
          <w:szCs w:val="24"/>
          <w:lang w:eastAsia="ar-SA"/>
        </w:rPr>
        <w:t>Труба с соэкструзионными слоями из полиэтилена ПЭ 100 и ПЭ 100-RC, SDR 11 с удаляемым слоем, номинальным наружным диаметром 160 мм и номинальной толщиной стенки 14,6 мм:</w:t>
      </w:r>
    </w:p>
    <w:p w14:paraId="63E9BE07" w14:textId="6A75AAC8" w:rsidR="00F30DDF" w:rsidRPr="00F30DDF" w:rsidRDefault="00F30DDF">
      <w:pPr>
        <w:autoSpaceDE w:val="0"/>
        <w:autoSpaceDN w:val="0"/>
        <w:adjustRightInd w:val="0"/>
        <w:spacing w:line="360" w:lineRule="auto"/>
        <w:ind w:firstLine="709"/>
        <w:jc w:val="both"/>
        <w:rPr>
          <w:rFonts w:ascii="Arial" w:hAnsi="Arial" w:cs="Arial"/>
          <w:bCs/>
          <w:color w:val="000000"/>
          <w:kern w:val="1"/>
          <w:sz w:val="24"/>
        </w:rPr>
      </w:pPr>
      <w:r w:rsidRPr="00F30DDF">
        <w:rPr>
          <w:rFonts w:ascii="Arial" w:hAnsi="Arial" w:cs="Arial"/>
          <w:b/>
          <w:bCs/>
          <w:i/>
          <w:kern w:val="1"/>
          <w:sz w:val="24"/>
          <w:szCs w:val="24"/>
          <w:lang w:eastAsia="ar-SA"/>
        </w:rPr>
        <w:t xml:space="preserve">Труба ПЭ 100/ПЭ 100-RC </w:t>
      </w:r>
      <w:r>
        <w:rPr>
          <w:rFonts w:ascii="Arial" w:hAnsi="Arial" w:cs="Arial"/>
          <w:b/>
          <w:bCs/>
          <w:i/>
          <w:kern w:val="1"/>
          <w:sz w:val="24"/>
          <w:szCs w:val="24"/>
          <w:lang w:eastAsia="ar-SA"/>
        </w:rPr>
        <w:t>ГАЗ</w:t>
      </w:r>
      <w:r w:rsidRPr="00F30DDF">
        <w:rPr>
          <w:rFonts w:ascii="Arial" w:hAnsi="Arial" w:cs="Arial"/>
          <w:b/>
          <w:bCs/>
          <w:i/>
          <w:kern w:val="1"/>
          <w:sz w:val="24"/>
          <w:szCs w:val="24"/>
          <w:lang w:eastAsia="ar-SA"/>
        </w:rPr>
        <w:t xml:space="preserve"> SDR 21 160x14,6 тип АБ ГОСТ (ISO 44</w:t>
      </w:r>
      <w:r>
        <w:rPr>
          <w:rFonts w:ascii="Arial" w:hAnsi="Arial" w:cs="Arial"/>
          <w:b/>
          <w:bCs/>
          <w:i/>
          <w:kern w:val="1"/>
          <w:sz w:val="24"/>
          <w:szCs w:val="24"/>
          <w:lang w:eastAsia="ar-SA"/>
        </w:rPr>
        <w:t>3</w:t>
      </w:r>
      <w:r w:rsidRPr="00F30DDF">
        <w:rPr>
          <w:rFonts w:ascii="Arial" w:hAnsi="Arial" w:cs="Arial"/>
          <w:b/>
          <w:bCs/>
          <w:i/>
          <w:kern w:val="1"/>
          <w:sz w:val="24"/>
          <w:szCs w:val="24"/>
          <w:lang w:eastAsia="ar-SA"/>
        </w:rPr>
        <w:t>7-2).</w:t>
      </w:r>
    </w:p>
    <w:p w14:paraId="75324376" w14:textId="77777777" w:rsidR="00432AE6" w:rsidRPr="007F373C" w:rsidRDefault="00432AE6">
      <w:pPr>
        <w:pStyle w:val="1"/>
        <w:spacing w:after="0" w:line="360" w:lineRule="auto"/>
        <w:ind w:firstLine="709"/>
        <w:rPr>
          <w:rFonts w:ascii="Arial" w:hAnsi="Arial" w:cs="Arial"/>
          <w:b w:val="0"/>
          <w:bCs w:val="0"/>
          <w:i/>
          <w:sz w:val="28"/>
          <w:szCs w:val="24"/>
        </w:rPr>
      </w:pPr>
      <w:bookmarkStart w:id="90" w:name="_Toc230968312"/>
      <w:r w:rsidRPr="007F373C">
        <w:rPr>
          <w:rFonts w:ascii="Arial" w:hAnsi="Arial" w:cs="Arial"/>
          <w:i/>
          <w:sz w:val="28"/>
          <w:szCs w:val="24"/>
        </w:rPr>
        <w:t xml:space="preserve">12 </w:t>
      </w:r>
      <w:r w:rsidRPr="007F373C">
        <w:rPr>
          <w:rFonts w:ascii="Arial" w:hAnsi="Arial" w:cs="Arial"/>
          <w:i/>
          <w:sz w:val="28"/>
          <w:szCs w:val="24"/>
          <w:lang w:val="kk-KZ" w:eastAsia="en-US"/>
        </w:rPr>
        <w:t>Правила</w:t>
      </w:r>
      <w:r w:rsidRPr="007F373C">
        <w:rPr>
          <w:rFonts w:ascii="Arial" w:hAnsi="Arial" w:cs="Arial"/>
          <w:i/>
          <w:sz w:val="28"/>
          <w:szCs w:val="24"/>
        </w:rPr>
        <w:t xml:space="preserve"> приемки</w:t>
      </w:r>
      <w:bookmarkEnd w:id="90"/>
    </w:p>
    <w:p w14:paraId="0E9E8291" w14:textId="77777777" w:rsidR="000907CB" w:rsidRPr="000907CB" w:rsidRDefault="00432AE6" w:rsidP="000907CB">
      <w:pPr>
        <w:tabs>
          <w:tab w:val="left" w:pos="0"/>
          <w:tab w:val="left" w:pos="567"/>
        </w:tabs>
        <w:autoSpaceDE w:val="0"/>
        <w:autoSpaceDN w:val="0"/>
        <w:adjustRightInd w:val="0"/>
        <w:spacing w:line="360" w:lineRule="auto"/>
        <w:ind w:firstLine="709"/>
        <w:jc w:val="both"/>
        <w:rPr>
          <w:rFonts w:ascii="Arial" w:hAnsi="Arial" w:cs="Arial"/>
          <w:b/>
          <w:i/>
          <w:sz w:val="24"/>
          <w:szCs w:val="24"/>
        </w:rPr>
      </w:pPr>
      <w:r w:rsidRPr="007F373C">
        <w:rPr>
          <w:rFonts w:ascii="Arial" w:hAnsi="Arial" w:cs="Arial"/>
          <w:b/>
          <w:bCs/>
          <w:i/>
          <w:sz w:val="24"/>
          <w:szCs w:val="24"/>
        </w:rPr>
        <w:t xml:space="preserve">12.1 </w:t>
      </w:r>
      <w:r w:rsidRPr="007F373C">
        <w:rPr>
          <w:rFonts w:ascii="Arial" w:hAnsi="Arial" w:cs="Arial"/>
          <w:b/>
          <w:i/>
          <w:sz w:val="24"/>
          <w:szCs w:val="24"/>
        </w:rPr>
        <w:t>Трубы</w:t>
      </w:r>
      <w:r w:rsidRPr="007F373C">
        <w:rPr>
          <w:rFonts w:ascii="Arial" w:hAnsi="Arial" w:cs="Arial"/>
          <w:b/>
          <w:bCs/>
          <w:i/>
          <w:sz w:val="24"/>
          <w:szCs w:val="24"/>
        </w:rPr>
        <w:t xml:space="preserve"> </w:t>
      </w:r>
      <w:r w:rsidRPr="007F373C">
        <w:rPr>
          <w:rFonts w:ascii="Arial" w:hAnsi="Arial" w:cs="Arial"/>
          <w:b/>
          <w:i/>
          <w:sz w:val="24"/>
          <w:szCs w:val="24"/>
        </w:rPr>
        <w:t xml:space="preserve">принимают партиями. Партией считают количество труб одного номинального диаметра и </w:t>
      </w:r>
      <w:r w:rsidRPr="007F373C">
        <w:rPr>
          <w:rFonts w:ascii="Arial" w:hAnsi="Arial" w:cs="Arial"/>
          <w:b/>
          <w:i/>
          <w:sz w:val="24"/>
          <w:szCs w:val="24"/>
          <w:lang w:val="en-US"/>
        </w:rPr>
        <w:t>SDR</w:t>
      </w:r>
      <w:r w:rsidRPr="007F373C">
        <w:rPr>
          <w:rFonts w:ascii="Arial" w:hAnsi="Arial" w:cs="Arial"/>
          <w:b/>
          <w:i/>
          <w:sz w:val="24"/>
          <w:szCs w:val="24"/>
        </w:rPr>
        <w:t xml:space="preserve">, изготовленных из материала одной марки на одной технологической линии при установившемся технологическом режиме, сдаваемых одновременно и сопровождаемых одним документом о качестве. </w:t>
      </w:r>
      <w:r w:rsidR="000907CB" w:rsidRPr="000907CB">
        <w:rPr>
          <w:rFonts w:ascii="Arial" w:hAnsi="Arial" w:cs="Arial"/>
          <w:b/>
          <w:i/>
          <w:sz w:val="24"/>
          <w:szCs w:val="24"/>
        </w:rPr>
        <w:t>Размер партии устанавливается изготовителем и не должен превышать:</w:t>
      </w:r>
    </w:p>
    <w:p w14:paraId="7203AEF8" w14:textId="77777777" w:rsidR="000907CB" w:rsidRPr="000907CB" w:rsidRDefault="000907CB" w:rsidP="000907CB">
      <w:pPr>
        <w:tabs>
          <w:tab w:val="left" w:pos="0"/>
          <w:tab w:val="left" w:pos="567"/>
        </w:tabs>
        <w:autoSpaceDE w:val="0"/>
        <w:autoSpaceDN w:val="0"/>
        <w:adjustRightInd w:val="0"/>
        <w:spacing w:line="360" w:lineRule="auto"/>
        <w:ind w:firstLine="709"/>
        <w:jc w:val="both"/>
        <w:rPr>
          <w:rFonts w:ascii="Arial" w:hAnsi="Arial" w:cs="Arial"/>
          <w:b/>
          <w:i/>
          <w:sz w:val="24"/>
          <w:szCs w:val="24"/>
        </w:rPr>
      </w:pPr>
      <w:r w:rsidRPr="000907CB">
        <w:rPr>
          <w:rFonts w:ascii="Arial" w:hAnsi="Arial" w:cs="Arial"/>
          <w:b/>
          <w:i/>
          <w:sz w:val="24"/>
          <w:szCs w:val="24"/>
        </w:rPr>
        <w:t>- 20 000 м для труб диаметром 32 мм и менее;</w:t>
      </w:r>
    </w:p>
    <w:p w14:paraId="125C4613" w14:textId="77777777" w:rsidR="000907CB" w:rsidRPr="000907CB" w:rsidRDefault="000907CB" w:rsidP="000907CB">
      <w:pPr>
        <w:tabs>
          <w:tab w:val="left" w:pos="0"/>
          <w:tab w:val="left" w:pos="567"/>
        </w:tabs>
        <w:autoSpaceDE w:val="0"/>
        <w:autoSpaceDN w:val="0"/>
        <w:adjustRightInd w:val="0"/>
        <w:spacing w:line="360" w:lineRule="auto"/>
        <w:ind w:firstLine="709"/>
        <w:jc w:val="both"/>
        <w:rPr>
          <w:rFonts w:ascii="Arial" w:hAnsi="Arial" w:cs="Arial"/>
          <w:b/>
          <w:i/>
          <w:sz w:val="24"/>
          <w:szCs w:val="24"/>
        </w:rPr>
      </w:pPr>
      <w:r w:rsidRPr="000907CB">
        <w:rPr>
          <w:rFonts w:ascii="Arial" w:hAnsi="Arial" w:cs="Arial"/>
          <w:b/>
          <w:i/>
          <w:sz w:val="24"/>
          <w:szCs w:val="24"/>
        </w:rPr>
        <w:t>- 10 000 м для труб диаметром от 40 по 90 мм;</w:t>
      </w:r>
    </w:p>
    <w:p w14:paraId="78F9029E" w14:textId="77777777" w:rsidR="000907CB" w:rsidRPr="000907CB" w:rsidRDefault="000907CB" w:rsidP="000907CB">
      <w:pPr>
        <w:tabs>
          <w:tab w:val="left" w:pos="0"/>
          <w:tab w:val="left" w:pos="567"/>
        </w:tabs>
        <w:autoSpaceDE w:val="0"/>
        <w:autoSpaceDN w:val="0"/>
        <w:adjustRightInd w:val="0"/>
        <w:spacing w:line="360" w:lineRule="auto"/>
        <w:ind w:firstLine="709"/>
        <w:jc w:val="both"/>
        <w:rPr>
          <w:rFonts w:ascii="Arial" w:hAnsi="Arial" w:cs="Arial"/>
          <w:b/>
          <w:i/>
          <w:sz w:val="24"/>
          <w:szCs w:val="24"/>
        </w:rPr>
      </w:pPr>
      <w:r w:rsidRPr="000907CB">
        <w:rPr>
          <w:rFonts w:ascii="Arial" w:hAnsi="Arial" w:cs="Arial"/>
          <w:b/>
          <w:i/>
          <w:sz w:val="24"/>
          <w:szCs w:val="24"/>
        </w:rPr>
        <w:t>- 5000 м для труб диаметром от 110 и по 355 мм;</w:t>
      </w:r>
    </w:p>
    <w:p w14:paraId="03E65EB0" w14:textId="77777777" w:rsidR="000907CB" w:rsidRPr="000907CB" w:rsidRDefault="000907CB" w:rsidP="000907CB">
      <w:pPr>
        <w:tabs>
          <w:tab w:val="left" w:pos="0"/>
          <w:tab w:val="left" w:pos="567"/>
        </w:tabs>
        <w:autoSpaceDE w:val="0"/>
        <w:autoSpaceDN w:val="0"/>
        <w:adjustRightInd w:val="0"/>
        <w:spacing w:line="360" w:lineRule="auto"/>
        <w:ind w:firstLine="709"/>
        <w:jc w:val="both"/>
        <w:rPr>
          <w:rFonts w:ascii="Arial" w:hAnsi="Arial" w:cs="Arial"/>
          <w:b/>
          <w:i/>
          <w:sz w:val="24"/>
          <w:szCs w:val="24"/>
        </w:rPr>
      </w:pPr>
      <w:r w:rsidRPr="000907CB">
        <w:rPr>
          <w:rFonts w:ascii="Arial" w:hAnsi="Arial" w:cs="Arial"/>
          <w:b/>
          <w:i/>
          <w:sz w:val="24"/>
          <w:szCs w:val="24"/>
        </w:rPr>
        <w:t>- 2500 м для труб диаметром от 400 и по 630 мм;</w:t>
      </w:r>
    </w:p>
    <w:p w14:paraId="24530D57" w14:textId="5BE6586C" w:rsidR="00432AE6" w:rsidRPr="007F373C" w:rsidRDefault="000907CB" w:rsidP="000907CB">
      <w:pPr>
        <w:tabs>
          <w:tab w:val="left" w:pos="0"/>
          <w:tab w:val="left" w:pos="567"/>
        </w:tabs>
        <w:autoSpaceDE w:val="0"/>
        <w:autoSpaceDN w:val="0"/>
        <w:adjustRightInd w:val="0"/>
        <w:spacing w:line="360" w:lineRule="auto"/>
        <w:ind w:firstLine="709"/>
        <w:jc w:val="both"/>
        <w:rPr>
          <w:rFonts w:ascii="Arial" w:hAnsi="Arial" w:cs="Arial"/>
          <w:b/>
          <w:i/>
          <w:sz w:val="24"/>
          <w:szCs w:val="24"/>
        </w:rPr>
      </w:pPr>
      <w:r w:rsidRPr="000907CB">
        <w:rPr>
          <w:rFonts w:ascii="Arial" w:hAnsi="Arial" w:cs="Arial"/>
          <w:b/>
          <w:i/>
          <w:sz w:val="24"/>
          <w:szCs w:val="24"/>
        </w:rPr>
        <w:t>- 1500 м для труб диаметром от 710 мм и более.</w:t>
      </w:r>
      <w:r w:rsidRPr="007F373C" w:rsidDel="000907CB">
        <w:rPr>
          <w:rFonts w:ascii="Arial" w:hAnsi="Arial" w:cs="Arial"/>
          <w:b/>
          <w:i/>
          <w:sz w:val="24"/>
          <w:szCs w:val="24"/>
        </w:rPr>
        <w:t xml:space="preserve"> </w:t>
      </w:r>
    </w:p>
    <w:p w14:paraId="213385AB" w14:textId="77777777" w:rsidR="00432AE6" w:rsidRPr="007F373C" w:rsidRDefault="00432AE6">
      <w:pPr>
        <w:tabs>
          <w:tab w:val="left" w:pos="0"/>
          <w:tab w:val="left" w:pos="567"/>
        </w:tabs>
        <w:autoSpaceDE w:val="0"/>
        <w:autoSpaceDN w:val="0"/>
        <w:adjustRightInd w:val="0"/>
        <w:spacing w:line="360" w:lineRule="auto"/>
        <w:ind w:firstLine="709"/>
        <w:jc w:val="both"/>
        <w:rPr>
          <w:rFonts w:ascii="Arial" w:hAnsi="Arial" w:cs="Arial"/>
          <w:b/>
          <w:i/>
          <w:sz w:val="24"/>
          <w:szCs w:val="24"/>
        </w:rPr>
      </w:pPr>
      <w:r w:rsidRPr="007F373C">
        <w:rPr>
          <w:rFonts w:ascii="Arial" w:hAnsi="Arial" w:cs="Arial"/>
          <w:b/>
          <w:i/>
          <w:sz w:val="24"/>
          <w:szCs w:val="24"/>
        </w:rPr>
        <w:t>Документ о качестве должен содержать:</w:t>
      </w:r>
    </w:p>
    <w:p w14:paraId="509BBA66" w14:textId="33D310C3" w:rsidR="00432AE6" w:rsidRPr="007F373C" w:rsidRDefault="00432AE6">
      <w:pPr>
        <w:tabs>
          <w:tab w:val="left" w:pos="0"/>
          <w:tab w:val="left" w:pos="567"/>
        </w:tabs>
        <w:autoSpaceDE w:val="0"/>
        <w:autoSpaceDN w:val="0"/>
        <w:adjustRightInd w:val="0"/>
        <w:spacing w:line="360" w:lineRule="auto"/>
        <w:ind w:firstLine="709"/>
        <w:jc w:val="both"/>
        <w:rPr>
          <w:rFonts w:ascii="Arial" w:hAnsi="Arial" w:cs="Arial"/>
          <w:b/>
          <w:i/>
          <w:sz w:val="24"/>
          <w:szCs w:val="24"/>
        </w:rPr>
      </w:pPr>
      <w:r w:rsidRPr="007F373C">
        <w:rPr>
          <w:rFonts w:ascii="Arial" w:hAnsi="Arial" w:cs="Arial"/>
          <w:b/>
          <w:i/>
          <w:sz w:val="24"/>
          <w:szCs w:val="24"/>
        </w:rPr>
        <w:t>- полное наименование предприятия-</w:t>
      </w:r>
      <w:r w:rsidR="00044F16">
        <w:rPr>
          <w:rFonts w:ascii="Arial" w:hAnsi="Arial" w:cs="Arial"/>
          <w:b/>
          <w:i/>
          <w:sz w:val="24"/>
          <w:szCs w:val="24"/>
        </w:rPr>
        <w:t>производителя</w:t>
      </w:r>
      <w:r w:rsidRPr="007F373C">
        <w:rPr>
          <w:rFonts w:ascii="Arial" w:hAnsi="Arial" w:cs="Arial"/>
          <w:b/>
          <w:i/>
          <w:sz w:val="24"/>
          <w:szCs w:val="24"/>
        </w:rPr>
        <w:t>;</w:t>
      </w:r>
    </w:p>
    <w:p w14:paraId="014ACDA0" w14:textId="4336CAC7" w:rsidR="00432AE6" w:rsidRPr="007F373C" w:rsidRDefault="00432AE6">
      <w:pPr>
        <w:tabs>
          <w:tab w:val="left" w:pos="0"/>
          <w:tab w:val="left" w:pos="567"/>
        </w:tabs>
        <w:autoSpaceDE w:val="0"/>
        <w:autoSpaceDN w:val="0"/>
        <w:adjustRightInd w:val="0"/>
        <w:spacing w:line="360" w:lineRule="auto"/>
        <w:ind w:firstLine="709"/>
        <w:jc w:val="both"/>
        <w:rPr>
          <w:rFonts w:ascii="Arial" w:hAnsi="Arial" w:cs="Arial"/>
          <w:b/>
          <w:i/>
          <w:sz w:val="24"/>
          <w:szCs w:val="24"/>
        </w:rPr>
      </w:pPr>
      <w:r w:rsidRPr="007F373C">
        <w:rPr>
          <w:rFonts w:ascii="Arial" w:hAnsi="Arial" w:cs="Arial"/>
          <w:b/>
          <w:i/>
          <w:sz w:val="24"/>
          <w:szCs w:val="24"/>
        </w:rPr>
        <w:tab/>
        <w:t>- местонахождение (юридический и фактический адрес) предприятия-</w:t>
      </w:r>
      <w:r w:rsidR="00044F16">
        <w:rPr>
          <w:rFonts w:ascii="Arial" w:hAnsi="Arial" w:cs="Arial"/>
          <w:b/>
          <w:i/>
          <w:sz w:val="24"/>
          <w:szCs w:val="24"/>
        </w:rPr>
        <w:t>производителя</w:t>
      </w:r>
      <w:r w:rsidRPr="007F373C">
        <w:rPr>
          <w:rFonts w:ascii="Arial" w:hAnsi="Arial" w:cs="Arial"/>
          <w:b/>
          <w:i/>
          <w:sz w:val="24"/>
          <w:szCs w:val="24"/>
        </w:rPr>
        <w:t>;</w:t>
      </w:r>
    </w:p>
    <w:p w14:paraId="2DBF1C30" w14:textId="751AD1F3" w:rsidR="00432AE6" w:rsidRPr="007F373C" w:rsidRDefault="00432AE6">
      <w:pPr>
        <w:pStyle w:val="afd"/>
        <w:tabs>
          <w:tab w:val="left" w:pos="567"/>
          <w:tab w:val="left" w:pos="1065"/>
        </w:tabs>
        <w:spacing w:before="1" w:line="360" w:lineRule="auto"/>
        <w:ind w:left="0" w:firstLine="709"/>
        <w:rPr>
          <w:rFonts w:ascii="Arial" w:hAnsi="Arial" w:cs="Arial"/>
          <w:b/>
          <w:i/>
          <w:sz w:val="24"/>
          <w:szCs w:val="24"/>
        </w:rPr>
      </w:pPr>
      <w:r w:rsidRPr="007F373C">
        <w:rPr>
          <w:rFonts w:ascii="Arial" w:hAnsi="Arial" w:cs="Arial"/>
          <w:b/>
          <w:i/>
          <w:sz w:val="24"/>
          <w:szCs w:val="24"/>
        </w:rPr>
        <w:t xml:space="preserve">- </w:t>
      </w:r>
      <w:r w:rsidR="00B25262" w:rsidRPr="00B25262">
        <w:rPr>
          <w:rFonts w:ascii="Arial" w:hAnsi="Arial" w:cs="Arial"/>
          <w:b/>
          <w:i/>
          <w:sz w:val="24"/>
          <w:szCs w:val="24"/>
        </w:rPr>
        <w:t>наименование места производства, если оно отличается от наименования производителя</w:t>
      </w:r>
      <w:r w:rsidR="00B25262">
        <w:rPr>
          <w:rFonts w:ascii="Arial" w:hAnsi="Arial" w:cs="Arial"/>
          <w:b/>
          <w:i/>
          <w:sz w:val="24"/>
          <w:szCs w:val="24"/>
        </w:rPr>
        <w:t>;</w:t>
      </w:r>
    </w:p>
    <w:p w14:paraId="17A92599" w14:textId="77777777" w:rsidR="00432AE6" w:rsidRPr="007F373C" w:rsidRDefault="00432AE6">
      <w:pPr>
        <w:pStyle w:val="afd"/>
        <w:tabs>
          <w:tab w:val="left" w:pos="567"/>
          <w:tab w:val="left" w:pos="1065"/>
        </w:tabs>
        <w:spacing w:before="1" w:line="360" w:lineRule="auto"/>
        <w:ind w:left="0" w:firstLine="709"/>
        <w:rPr>
          <w:rFonts w:ascii="Arial" w:hAnsi="Arial" w:cs="Arial"/>
          <w:b/>
          <w:i/>
          <w:sz w:val="24"/>
          <w:szCs w:val="24"/>
        </w:rPr>
      </w:pPr>
      <w:r w:rsidRPr="007F373C">
        <w:rPr>
          <w:rFonts w:ascii="Arial" w:hAnsi="Arial" w:cs="Arial"/>
          <w:b/>
          <w:i/>
          <w:sz w:val="24"/>
          <w:szCs w:val="24"/>
        </w:rPr>
        <w:t>- условное обозначение трубы;</w:t>
      </w:r>
    </w:p>
    <w:p w14:paraId="5148FC92" w14:textId="5F6FD52C" w:rsidR="00432AE6" w:rsidRDefault="00432AE6">
      <w:pPr>
        <w:pStyle w:val="afd"/>
        <w:tabs>
          <w:tab w:val="left" w:pos="567"/>
          <w:tab w:val="left" w:pos="1065"/>
        </w:tabs>
        <w:spacing w:before="1" w:line="360" w:lineRule="auto"/>
        <w:ind w:left="0" w:firstLine="709"/>
        <w:rPr>
          <w:rFonts w:ascii="Arial" w:hAnsi="Arial" w:cs="Arial"/>
          <w:b/>
          <w:i/>
          <w:sz w:val="24"/>
          <w:szCs w:val="24"/>
        </w:rPr>
      </w:pPr>
      <w:r w:rsidRPr="007F373C">
        <w:rPr>
          <w:rFonts w:ascii="Arial" w:hAnsi="Arial" w:cs="Arial"/>
          <w:b/>
          <w:i/>
          <w:sz w:val="24"/>
          <w:szCs w:val="24"/>
        </w:rPr>
        <w:t>- марку сырья (для труб с соэкструзионными слоями указывают марку для каждого слоя);</w:t>
      </w:r>
    </w:p>
    <w:p w14:paraId="6051D585" w14:textId="75E702E1" w:rsidR="00B25262" w:rsidRDefault="00B25262">
      <w:pPr>
        <w:pStyle w:val="afd"/>
        <w:tabs>
          <w:tab w:val="left" w:pos="567"/>
          <w:tab w:val="left" w:pos="1065"/>
        </w:tabs>
        <w:spacing w:before="1" w:line="360" w:lineRule="auto"/>
        <w:ind w:left="0" w:firstLine="709"/>
        <w:rPr>
          <w:rFonts w:ascii="Arial" w:hAnsi="Arial" w:cs="Arial"/>
          <w:b/>
          <w:i/>
          <w:sz w:val="24"/>
          <w:szCs w:val="24"/>
        </w:rPr>
      </w:pPr>
      <w:r>
        <w:rPr>
          <w:rFonts w:ascii="Arial" w:hAnsi="Arial" w:cs="Arial"/>
          <w:b/>
          <w:i/>
          <w:sz w:val="24"/>
          <w:szCs w:val="24"/>
        </w:rPr>
        <w:t xml:space="preserve">- </w:t>
      </w:r>
      <w:r w:rsidRPr="00B25262">
        <w:rPr>
          <w:rFonts w:ascii="Arial" w:hAnsi="Arial" w:cs="Arial"/>
          <w:b/>
          <w:i/>
          <w:sz w:val="24"/>
          <w:szCs w:val="24"/>
        </w:rPr>
        <w:t>номер партии и дату изготовления (день/период, месяц, год) если трубу изготавливают несколько дней — указывают период, в течение которого изготавливалась труба;</w:t>
      </w:r>
    </w:p>
    <w:p w14:paraId="3A667670" w14:textId="424F9659" w:rsidR="00B25262" w:rsidRPr="007F373C" w:rsidRDefault="00B25262">
      <w:pPr>
        <w:pStyle w:val="afd"/>
        <w:tabs>
          <w:tab w:val="left" w:pos="567"/>
          <w:tab w:val="left" w:pos="1065"/>
        </w:tabs>
        <w:spacing w:before="1" w:line="360" w:lineRule="auto"/>
        <w:ind w:left="0" w:firstLine="709"/>
        <w:rPr>
          <w:rFonts w:ascii="Arial" w:hAnsi="Arial" w:cs="Arial"/>
          <w:b/>
          <w:i/>
          <w:sz w:val="24"/>
          <w:szCs w:val="24"/>
        </w:rPr>
      </w:pPr>
      <w:r w:rsidRPr="00B25262">
        <w:rPr>
          <w:rFonts w:ascii="Arial" w:hAnsi="Arial" w:cs="Arial"/>
          <w:b/>
          <w:i/>
          <w:sz w:val="24"/>
          <w:szCs w:val="24"/>
        </w:rPr>
        <w:t>- размер партии (в метрах</w:t>
      </w:r>
      <w:r w:rsidR="008E051A">
        <w:rPr>
          <w:rFonts w:ascii="Arial" w:hAnsi="Arial" w:cs="Arial"/>
          <w:b/>
          <w:i/>
          <w:sz w:val="24"/>
          <w:szCs w:val="24"/>
        </w:rPr>
        <w:t>);</w:t>
      </w:r>
    </w:p>
    <w:p w14:paraId="5914FCA3" w14:textId="12CF2136" w:rsidR="00432AE6" w:rsidRPr="007F373C" w:rsidRDefault="00432AE6">
      <w:pPr>
        <w:pStyle w:val="afd"/>
        <w:spacing w:before="1" w:line="360" w:lineRule="auto"/>
        <w:ind w:left="0" w:firstLine="709"/>
        <w:rPr>
          <w:rFonts w:ascii="Arial" w:hAnsi="Arial" w:cs="Arial"/>
          <w:b/>
          <w:i/>
          <w:sz w:val="24"/>
          <w:szCs w:val="24"/>
        </w:rPr>
      </w:pPr>
      <w:r w:rsidRPr="007F373C">
        <w:rPr>
          <w:rFonts w:ascii="Arial" w:hAnsi="Arial" w:cs="Arial"/>
          <w:b/>
          <w:i/>
          <w:sz w:val="24"/>
          <w:szCs w:val="24"/>
        </w:rPr>
        <w:t>- знак обращения</w:t>
      </w:r>
      <w:r w:rsidR="008E051A">
        <w:rPr>
          <w:rFonts w:ascii="Arial" w:hAnsi="Arial" w:cs="Arial"/>
          <w:b/>
          <w:i/>
          <w:sz w:val="24"/>
          <w:szCs w:val="24"/>
        </w:rPr>
        <w:t xml:space="preserve"> на рынке;</w:t>
      </w:r>
    </w:p>
    <w:p w14:paraId="152CEFFB" w14:textId="604F21FB" w:rsidR="00432AE6" w:rsidRPr="007F373C" w:rsidRDefault="00432AE6">
      <w:pPr>
        <w:pStyle w:val="afd"/>
        <w:spacing w:before="1" w:line="360" w:lineRule="auto"/>
        <w:ind w:left="0" w:firstLine="709"/>
        <w:rPr>
          <w:rFonts w:ascii="Arial" w:hAnsi="Arial" w:cs="Arial"/>
          <w:b/>
          <w:i/>
          <w:sz w:val="24"/>
          <w:szCs w:val="24"/>
        </w:rPr>
      </w:pPr>
      <w:r w:rsidRPr="007F373C">
        <w:rPr>
          <w:rFonts w:ascii="Arial" w:hAnsi="Arial" w:cs="Arial"/>
          <w:b/>
          <w:i/>
          <w:sz w:val="24"/>
          <w:szCs w:val="24"/>
        </w:rPr>
        <w:t>- сведения о сертификате соответствия (включает в себя номер);</w:t>
      </w:r>
    </w:p>
    <w:p w14:paraId="77FF1FD6" w14:textId="54E231F8" w:rsidR="00432AE6" w:rsidRDefault="00432AE6">
      <w:pPr>
        <w:pStyle w:val="afd"/>
        <w:spacing w:before="1" w:line="360" w:lineRule="auto"/>
        <w:ind w:right="-2" w:firstLine="539"/>
        <w:rPr>
          <w:rFonts w:ascii="Arial" w:hAnsi="Arial" w:cs="Arial"/>
          <w:b/>
          <w:i/>
          <w:sz w:val="24"/>
          <w:szCs w:val="24"/>
        </w:rPr>
      </w:pPr>
      <w:r w:rsidRPr="007F373C">
        <w:rPr>
          <w:rFonts w:ascii="Arial" w:hAnsi="Arial" w:cs="Arial"/>
          <w:b/>
          <w:i/>
          <w:sz w:val="24"/>
          <w:szCs w:val="24"/>
        </w:rPr>
        <w:t>- значение МОР, в том числе с учетом результатов по БРТ, если полученные при этих испытаниях значения МОР отличаются в меньшую сторону от значений, полученных по п.3.4.2 ГОСТ (</w:t>
      </w:r>
      <w:r w:rsidRPr="007F373C">
        <w:rPr>
          <w:rFonts w:ascii="Arial" w:hAnsi="Arial" w:cs="Arial"/>
          <w:b/>
          <w:i/>
          <w:sz w:val="24"/>
          <w:szCs w:val="24"/>
          <w:lang w:val="en-US"/>
        </w:rPr>
        <w:t>ISO</w:t>
      </w:r>
      <w:r w:rsidRPr="007F373C">
        <w:rPr>
          <w:rFonts w:ascii="Arial" w:hAnsi="Arial" w:cs="Arial"/>
          <w:b/>
          <w:i/>
          <w:sz w:val="24"/>
          <w:szCs w:val="24"/>
        </w:rPr>
        <w:t xml:space="preserve"> 4437-1);</w:t>
      </w:r>
    </w:p>
    <w:p w14:paraId="04A3E1CC" w14:textId="6C269B75" w:rsidR="00B25262" w:rsidRPr="007F373C" w:rsidRDefault="00B25262">
      <w:pPr>
        <w:pStyle w:val="afd"/>
        <w:spacing w:before="1" w:line="360" w:lineRule="auto"/>
        <w:ind w:right="-2" w:firstLine="539"/>
        <w:rPr>
          <w:rFonts w:ascii="Arial" w:hAnsi="Arial" w:cs="Arial"/>
          <w:b/>
          <w:i/>
          <w:sz w:val="24"/>
          <w:szCs w:val="24"/>
        </w:rPr>
      </w:pPr>
      <w:r>
        <w:rPr>
          <w:rFonts w:ascii="Arial" w:hAnsi="Arial" w:cs="Arial"/>
          <w:b/>
          <w:i/>
          <w:sz w:val="24"/>
          <w:szCs w:val="24"/>
        </w:rPr>
        <w:t>- условия хранения и гарантийный срок;</w:t>
      </w:r>
    </w:p>
    <w:p w14:paraId="117542AA" w14:textId="77777777" w:rsidR="00432AE6" w:rsidRPr="007F373C" w:rsidRDefault="00432AE6" w:rsidP="00721F29">
      <w:pPr>
        <w:pStyle w:val="afd"/>
        <w:tabs>
          <w:tab w:val="left" w:pos="567"/>
          <w:tab w:val="left" w:pos="1065"/>
        </w:tabs>
        <w:spacing w:line="360" w:lineRule="auto"/>
        <w:ind w:left="0" w:right="-2" w:firstLine="709"/>
        <w:rPr>
          <w:rFonts w:ascii="Arial" w:hAnsi="Arial" w:cs="Arial"/>
          <w:b/>
          <w:i/>
          <w:sz w:val="24"/>
          <w:szCs w:val="24"/>
        </w:rPr>
      </w:pPr>
      <w:r w:rsidRPr="007F373C">
        <w:rPr>
          <w:rFonts w:ascii="Arial" w:hAnsi="Arial" w:cs="Arial"/>
          <w:b/>
          <w:i/>
          <w:sz w:val="24"/>
          <w:szCs w:val="24"/>
        </w:rPr>
        <w:t>- результаты испытаний:</w:t>
      </w:r>
    </w:p>
    <w:p w14:paraId="5A8B3937" w14:textId="4AFD1339" w:rsidR="00432AE6" w:rsidRPr="007F373C" w:rsidRDefault="00432AE6" w:rsidP="00721F29">
      <w:pPr>
        <w:pStyle w:val="afd"/>
        <w:tabs>
          <w:tab w:val="left" w:pos="709"/>
          <w:tab w:val="left" w:pos="1065"/>
        </w:tabs>
        <w:spacing w:line="360" w:lineRule="auto"/>
        <w:ind w:left="0" w:right="-2" w:firstLine="709"/>
        <w:rPr>
          <w:rFonts w:ascii="Arial" w:hAnsi="Arial" w:cs="Arial"/>
          <w:b/>
          <w:i/>
          <w:sz w:val="24"/>
          <w:szCs w:val="24"/>
        </w:rPr>
      </w:pPr>
      <w:r w:rsidRPr="007F373C">
        <w:rPr>
          <w:rFonts w:ascii="Arial" w:hAnsi="Arial" w:cs="Arial"/>
          <w:b/>
          <w:i/>
          <w:sz w:val="24"/>
          <w:szCs w:val="24"/>
        </w:rPr>
        <w:t>- приемо-сдаточных (полученное значение или номер протокола</w:t>
      </w:r>
      <w:r w:rsidR="008E051A">
        <w:rPr>
          <w:rFonts w:ascii="Arial" w:hAnsi="Arial" w:cs="Arial"/>
          <w:b/>
          <w:i/>
          <w:sz w:val="24"/>
          <w:szCs w:val="24"/>
        </w:rPr>
        <w:t xml:space="preserve"> и его дату</w:t>
      </w:r>
      <w:r w:rsidRPr="007F373C">
        <w:rPr>
          <w:rFonts w:ascii="Arial" w:hAnsi="Arial" w:cs="Arial"/>
          <w:b/>
          <w:i/>
          <w:sz w:val="24"/>
          <w:szCs w:val="24"/>
        </w:rPr>
        <w:t>);</w:t>
      </w:r>
    </w:p>
    <w:p w14:paraId="2A1EDB6F" w14:textId="2E494688" w:rsidR="00432AE6" w:rsidRDefault="00432AE6" w:rsidP="00721F29">
      <w:pPr>
        <w:pStyle w:val="afd"/>
        <w:tabs>
          <w:tab w:val="left" w:pos="851"/>
          <w:tab w:val="left" w:pos="1065"/>
        </w:tabs>
        <w:spacing w:line="360" w:lineRule="auto"/>
        <w:ind w:left="0" w:right="-2" w:firstLine="709"/>
        <w:rPr>
          <w:rFonts w:ascii="Arial" w:hAnsi="Arial" w:cs="Arial"/>
          <w:b/>
          <w:i/>
          <w:sz w:val="24"/>
          <w:szCs w:val="24"/>
        </w:rPr>
      </w:pPr>
      <w:r w:rsidRPr="007F373C">
        <w:rPr>
          <w:rFonts w:ascii="Arial" w:hAnsi="Arial" w:cs="Arial"/>
          <w:b/>
          <w:i/>
          <w:sz w:val="24"/>
          <w:szCs w:val="24"/>
        </w:rPr>
        <w:t xml:space="preserve">- периодических (с указанием номера </w:t>
      </w:r>
      <w:r w:rsidR="000A19F3">
        <w:rPr>
          <w:rFonts w:ascii="Arial" w:hAnsi="Arial" w:cs="Arial"/>
          <w:b/>
          <w:i/>
          <w:sz w:val="24"/>
          <w:szCs w:val="24"/>
        </w:rPr>
        <w:t xml:space="preserve">и даты </w:t>
      </w:r>
      <w:r w:rsidRPr="007F373C">
        <w:rPr>
          <w:rFonts w:ascii="Arial" w:hAnsi="Arial" w:cs="Arial"/>
          <w:b/>
          <w:i/>
          <w:sz w:val="24"/>
          <w:szCs w:val="24"/>
        </w:rPr>
        <w:t>протокола);</w:t>
      </w:r>
    </w:p>
    <w:p w14:paraId="37E8B8A5" w14:textId="3D5B0A5F" w:rsidR="008E051A" w:rsidRPr="00721F29" w:rsidRDefault="00A177F3" w:rsidP="00721F29">
      <w:pPr>
        <w:pStyle w:val="ad"/>
        <w:spacing w:line="360" w:lineRule="auto"/>
        <w:ind w:firstLine="709"/>
        <w:jc w:val="both"/>
        <w:rPr>
          <w:rFonts w:ascii="Arial" w:hAnsi="Arial" w:cs="Arial"/>
          <w:sz w:val="22"/>
          <w:szCs w:val="22"/>
        </w:rPr>
      </w:pPr>
      <w:r w:rsidRPr="00721F29">
        <w:rPr>
          <w:rFonts w:ascii="Arial" w:eastAsia="Arial Unicode MS" w:hAnsi="Arial" w:cs="Arial"/>
          <w:b/>
          <w:i/>
          <w:spacing w:val="40"/>
          <w:sz w:val="22"/>
          <w:szCs w:val="22"/>
        </w:rPr>
        <w:t>Примечание</w:t>
      </w:r>
      <w:r w:rsidRPr="00721F29">
        <w:rPr>
          <w:rFonts w:ascii="Arial" w:eastAsia="Arial Unicode MS" w:hAnsi="Arial" w:cs="Arial"/>
          <w:b/>
          <w:i/>
          <w:sz w:val="22"/>
          <w:szCs w:val="22"/>
        </w:rPr>
        <w:t xml:space="preserve"> </w:t>
      </w:r>
      <w:r w:rsidRPr="00721F29">
        <w:rPr>
          <w:rFonts w:ascii="Arial" w:eastAsia="ArialMT" w:hAnsi="Arial" w:cs="Arial"/>
          <w:b/>
          <w:i/>
          <w:sz w:val="22"/>
          <w:szCs w:val="22"/>
        </w:rPr>
        <w:t xml:space="preserve">— </w:t>
      </w:r>
      <w:r w:rsidR="003F14A5">
        <w:rPr>
          <w:rFonts w:ascii="Arial" w:hAnsi="Arial" w:cs="Arial"/>
          <w:b/>
          <w:i/>
          <w:sz w:val="22"/>
          <w:szCs w:val="22"/>
        </w:rPr>
        <w:t>Д</w:t>
      </w:r>
      <w:r w:rsidR="008E051A" w:rsidRPr="00721F29">
        <w:rPr>
          <w:rFonts w:ascii="Arial" w:hAnsi="Arial" w:cs="Arial"/>
          <w:b/>
          <w:i/>
          <w:sz w:val="22"/>
          <w:szCs w:val="22"/>
        </w:rPr>
        <w:t>ля труб с соэкструзионными слоями показатели – ВОИ указывается для каждого слоя</w:t>
      </w:r>
    </w:p>
    <w:p w14:paraId="7CD4ECBD" w14:textId="77777777" w:rsidR="00432AE6" w:rsidRPr="007F373C" w:rsidRDefault="00432AE6" w:rsidP="00721F29">
      <w:pPr>
        <w:pStyle w:val="afd"/>
        <w:tabs>
          <w:tab w:val="left" w:pos="567"/>
          <w:tab w:val="left" w:pos="1065"/>
        </w:tabs>
        <w:spacing w:line="360" w:lineRule="auto"/>
        <w:ind w:left="0" w:right="-2" w:firstLine="709"/>
        <w:rPr>
          <w:rFonts w:ascii="Arial" w:hAnsi="Arial" w:cs="Arial"/>
          <w:b/>
          <w:i/>
          <w:sz w:val="24"/>
          <w:szCs w:val="24"/>
        </w:rPr>
      </w:pPr>
      <w:r w:rsidRPr="007F373C">
        <w:rPr>
          <w:rFonts w:ascii="Arial" w:hAnsi="Arial" w:cs="Arial"/>
          <w:b/>
          <w:i/>
          <w:sz w:val="24"/>
          <w:szCs w:val="24"/>
        </w:rPr>
        <w:t>- дату выдачи документа о качестве;</w:t>
      </w:r>
    </w:p>
    <w:p w14:paraId="0F8B1070" w14:textId="77777777" w:rsidR="00432AE6" w:rsidRPr="007F373C" w:rsidRDefault="00432AE6" w:rsidP="00721F29">
      <w:pPr>
        <w:pStyle w:val="afd"/>
        <w:tabs>
          <w:tab w:val="left" w:pos="567"/>
          <w:tab w:val="left" w:pos="1065"/>
        </w:tabs>
        <w:spacing w:line="360" w:lineRule="auto"/>
        <w:ind w:left="0" w:right="-2" w:firstLine="709"/>
        <w:rPr>
          <w:rFonts w:ascii="Arial" w:hAnsi="Arial" w:cs="Arial"/>
          <w:b/>
          <w:i/>
          <w:sz w:val="24"/>
          <w:szCs w:val="24"/>
        </w:rPr>
      </w:pPr>
      <w:r w:rsidRPr="007F373C">
        <w:rPr>
          <w:rFonts w:ascii="Arial" w:hAnsi="Arial" w:cs="Arial"/>
          <w:b/>
          <w:i/>
          <w:sz w:val="24"/>
          <w:szCs w:val="24"/>
        </w:rPr>
        <w:t>- сведения о лице, ответственном за выпуск (лицо, подписавшее документ о качестве) с указанием должности и ФИО.</w:t>
      </w:r>
    </w:p>
    <w:p w14:paraId="6502633D" w14:textId="77777777" w:rsidR="00432AE6" w:rsidRPr="007F373C" w:rsidRDefault="00432AE6" w:rsidP="00721F29">
      <w:pPr>
        <w:pStyle w:val="afd"/>
        <w:tabs>
          <w:tab w:val="left" w:pos="567"/>
          <w:tab w:val="left" w:pos="1065"/>
        </w:tabs>
        <w:spacing w:line="360" w:lineRule="auto"/>
        <w:ind w:left="0" w:right="-2" w:firstLine="709"/>
        <w:rPr>
          <w:rFonts w:ascii="Arial" w:hAnsi="Arial" w:cs="Arial"/>
          <w:b/>
          <w:i/>
          <w:sz w:val="24"/>
          <w:szCs w:val="24"/>
        </w:rPr>
      </w:pPr>
      <w:r w:rsidRPr="007F373C">
        <w:rPr>
          <w:rFonts w:ascii="Arial" w:hAnsi="Arial" w:cs="Arial"/>
          <w:b/>
          <w:bCs/>
          <w:i/>
          <w:sz w:val="24"/>
          <w:szCs w:val="24"/>
        </w:rPr>
        <w:t>12.2</w:t>
      </w:r>
      <w:r w:rsidRPr="007F373C">
        <w:rPr>
          <w:rFonts w:ascii="Arial" w:hAnsi="Arial" w:cs="Arial"/>
          <w:b/>
          <w:i/>
          <w:sz w:val="24"/>
          <w:szCs w:val="24"/>
        </w:rPr>
        <w:t xml:space="preserve"> Для подтверждения соответствия труб требованиям настоящего стандарта проводят приемо-сдаточные, периодические и типовые испытания.</w:t>
      </w:r>
    </w:p>
    <w:p w14:paraId="27A61119" w14:textId="2A5EB62E" w:rsidR="00432AE6" w:rsidRPr="007F373C" w:rsidRDefault="00517A2E" w:rsidP="00721F29">
      <w:pPr>
        <w:pStyle w:val="afd"/>
        <w:tabs>
          <w:tab w:val="left" w:pos="567"/>
          <w:tab w:val="left" w:pos="1065"/>
        </w:tabs>
        <w:spacing w:line="360" w:lineRule="auto"/>
        <w:ind w:left="0" w:right="-2" w:firstLine="709"/>
        <w:rPr>
          <w:rFonts w:ascii="Arial" w:hAnsi="Arial" w:cs="Arial"/>
          <w:b/>
          <w:i/>
          <w:sz w:val="24"/>
          <w:szCs w:val="24"/>
        </w:rPr>
      </w:pPr>
      <w:r w:rsidRPr="00517A2E">
        <w:rPr>
          <w:rFonts w:ascii="Arial" w:hAnsi="Arial" w:cs="Arial"/>
          <w:b/>
          <w:i/>
          <w:sz w:val="24"/>
          <w:szCs w:val="24"/>
        </w:rPr>
        <w:t>Для проведения испытаний труб (кроме приемо-сдаточных) выбирают по одному типовому представителю из каждой группы труб каждого типа (однослойная, тип А или Б) по номинальному наружному диаметру</w:t>
      </w:r>
      <w:r w:rsidR="00432AE6" w:rsidRPr="007F373C">
        <w:rPr>
          <w:rFonts w:ascii="Arial" w:hAnsi="Arial" w:cs="Arial"/>
          <w:b/>
          <w:i/>
          <w:sz w:val="24"/>
          <w:szCs w:val="24"/>
        </w:rPr>
        <w:t xml:space="preserve">: группа 1 — менее 75 мм, группа 2 — от 75 мм </w:t>
      </w:r>
      <w:r w:rsidR="002410C0">
        <w:rPr>
          <w:rFonts w:ascii="Arial" w:hAnsi="Arial" w:cs="Arial"/>
          <w:b/>
          <w:i/>
          <w:sz w:val="24"/>
          <w:szCs w:val="24"/>
        </w:rPr>
        <w:t>по</w:t>
      </w:r>
      <w:r w:rsidR="00432AE6" w:rsidRPr="007F373C">
        <w:rPr>
          <w:rFonts w:ascii="Arial" w:hAnsi="Arial" w:cs="Arial"/>
          <w:b/>
          <w:i/>
          <w:sz w:val="24"/>
          <w:szCs w:val="24"/>
        </w:rPr>
        <w:t xml:space="preserve"> 2</w:t>
      </w:r>
      <w:r w:rsidR="002410C0">
        <w:rPr>
          <w:rFonts w:ascii="Arial" w:hAnsi="Arial" w:cs="Arial"/>
          <w:b/>
          <w:i/>
          <w:sz w:val="24"/>
          <w:szCs w:val="24"/>
        </w:rPr>
        <w:t>25</w:t>
      </w:r>
      <w:r w:rsidR="00432AE6" w:rsidRPr="007F373C">
        <w:rPr>
          <w:rFonts w:ascii="Arial" w:hAnsi="Arial" w:cs="Arial"/>
          <w:b/>
          <w:i/>
          <w:sz w:val="24"/>
          <w:szCs w:val="24"/>
        </w:rPr>
        <w:t xml:space="preserve"> мм</w:t>
      </w:r>
      <w:r w:rsidR="002410C0">
        <w:rPr>
          <w:rFonts w:ascii="Arial" w:hAnsi="Arial" w:cs="Arial"/>
          <w:b/>
          <w:i/>
          <w:sz w:val="24"/>
          <w:szCs w:val="24"/>
        </w:rPr>
        <w:t xml:space="preserve"> включительно</w:t>
      </w:r>
      <w:r w:rsidR="00432AE6" w:rsidRPr="007F373C">
        <w:rPr>
          <w:rFonts w:ascii="Arial" w:hAnsi="Arial" w:cs="Arial"/>
          <w:b/>
          <w:i/>
          <w:sz w:val="24"/>
          <w:szCs w:val="24"/>
        </w:rPr>
        <w:t xml:space="preserve">, группа 3 — от 250 мм </w:t>
      </w:r>
      <w:r w:rsidR="002410C0">
        <w:rPr>
          <w:rFonts w:ascii="Arial" w:hAnsi="Arial" w:cs="Arial"/>
          <w:b/>
          <w:i/>
          <w:sz w:val="24"/>
          <w:szCs w:val="24"/>
        </w:rPr>
        <w:t>по</w:t>
      </w:r>
      <w:r w:rsidR="00432AE6" w:rsidRPr="007F373C">
        <w:rPr>
          <w:rFonts w:ascii="Arial" w:hAnsi="Arial" w:cs="Arial"/>
          <w:b/>
          <w:i/>
          <w:sz w:val="24"/>
          <w:szCs w:val="24"/>
        </w:rPr>
        <w:t xml:space="preserve"> 710 мм</w:t>
      </w:r>
      <w:r w:rsidR="002410C0">
        <w:rPr>
          <w:rFonts w:ascii="Arial" w:hAnsi="Arial" w:cs="Arial"/>
          <w:b/>
          <w:i/>
          <w:sz w:val="24"/>
          <w:szCs w:val="24"/>
        </w:rPr>
        <w:t xml:space="preserve"> включительно</w:t>
      </w:r>
      <w:r w:rsidR="00432AE6" w:rsidRPr="007F373C">
        <w:rPr>
          <w:rFonts w:ascii="Arial" w:hAnsi="Arial" w:cs="Arial"/>
          <w:b/>
          <w:i/>
          <w:sz w:val="24"/>
          <w:szCs w:val="24"/>
        </w:rPr>
        <w:t xml:space="preserve">, группа 4 — от 710 и выше. </w:t>
      </w:r>
      <w:bookmarkStart w:id="91" w:name="_Hlk203986650"/>
      <w:r w:rsidR="00432AE6" w:rsidRPr="007F373C">
        <w:rPr>
          <w:rFonts w:ascii="Arial" w:hAnsi="Arial" w:cs="Arial"/>
          <w:b/>
          <w:i/>
          <w:sz w:val="24"/>
          <w:szCs w:val="24"/>
        </w:rPr>
        <w:t>В случае проведения испытаний на типовом представителе от группы, результаты испытаний распространяют на всю группу диаметров с любым стандартным размерным отношением SDR</w:t>
      </w:r>
      <w:bookmarkEnd w:id="91"/>
      <w:r w:rsidR="00432AE6" w:rsidRPr="007F373C">
        <w:rPr>
          <w:rFonts w:ascii="Arial" w:hAnsi="Arial" w:cs="Arial"/>
          <w:b/>
          <w:i/>
          <w:sz w:val="24"/>
          <w:szCs w:val="24"/>
        </w:rPr>
        <w:t>.</w:t>
      </w:r>
    </w:p>
    <w:p w14:paraId="28EAC22D" w14:textId="5842EB54" w:rsidR="00432AE6" w:rsidRPr="007F373C" w:rsidRDefault="00432AE6" w:rsidP="00CA70F5">
      <w:pPr>
        <w:spacing w:line="360" w:lineRule="auto"/>
        <w:ind w:right="-8" w:firstLine="709"/>
        <w:jc w:val="both"/>
        <w:rPr>
          <w:rFonts w:ascii="Arial" w:eastAsia="Microsoft Sans Serif" w:hAnsi="Arial" w:cs="Arial"/>
          <w:b/>
          <w:i/>
          <w:sz w:val="24"/>
          <w:szCs w:val="24"/>
        </w:rPr>
      </w:pPr>
      <w:r w:rsidRPr="007F373C">
        <w:rPr>
          <w:rFonts w:ascii="Arial" w:eastAsia="Microsoft Sans Serif" w:hAnsi="Arial" w:cs="Arial"/>
          <w:b/>
          <w:i/>
          <w:sz w:val="24"/>
          <w:szCs w:val="24"/>
        </w:rPr>
        <w:tab/>
        <w:t>12.2.1 При постановке на производство и/или изменении</w:t>
      </w:r>
      <w:r w:rsidRPr="007F373C">
        <w:rPr>
          <w:rFonts w:ascii="Arial" w:eastAsia="Microsoft Sans Serif" w:hAnsi="Arial" w:cs="Arial"/>
          <w:i/>
          <w:sz w:val="24"/>
          <w:szCs w:val="24"/>
        </w:rPr>
        <w:t xml:space="preserve"> </w:t>
      </w:r>
      <w:r w:rsidRPr="007F373C">
        <w:rPr>
          <w:rFonts w:ascii="Arial" w:eastAsia="Microsoft Sans Serif" w:hAnsi="Arial" w:cs="Arial"/>
          <w:b/>
          <w:i/>
          <w:sz w:val="24"/>
          <w:szCs w:val="24"/>
        </w:rPr>
        <w:t>процесса производства</w:t>
      </w:r>
      <w:r w:rsidR="00993545">
        <w:rPr>
          <w:rFonts w:ascii="Arial" w:eastAsia="Microsoft Sans Serif" w:hAnsi="Arial" w:cs="Arial"/>
          <w:b/>
          <w:i/>
          <w:sz w:val="24"/>
          <w:szCs w:val="24"/>
        </w:rPr>
        <w:t>, материала (марки сырья)</w:t>
      </w:r>
      <w:r w:rsidRPr="007F373C">
        <w:rPr>
          <w:rFonts w:ascii="Arial" w:eastAsia="Microsoft Sans Serif" w:hAnsi="Arial" w:cs="Arial"/>
          <w:b/>
          <w:i/>
          <w:sz w:val="24"/>
          <w:szCs w:val="24"/>
        </w:rPr>
        <w:t xml:space="preserve"> проводят типовые испытания по показателям, указанным в таблице 8.</w:t>
      </w:r>
    </w:p>
    <w:p w14:paraId="512806DF" w14:textId="2B3D1B90" w:rsidR="00432AE6" w:rsidRPr="007F373C" w:rsidRDefault="00432AE6" w:rsidP="00721F29">
      <w:pPr>
        <w:widowControl w:val="0"/>
        <w:autoSpaceDE w:val="0"/>
        <w:autoSpaceDN w:val="0"/>
        <w:spacing w:line="360" w:lineRule="auto"/>
        <w:ind w:right="-8" w:firstLine="709"/>
        <w:jc w:val="both"/>
        <w:rPr>
          <w:rFonts w:ascii="Arial" w:eastAsia="Microsoft Sans Serif" w:hAnsi="Arial" w:cs="Arial"/>
          <w:b/>
          <w:i/>
          <w:sz w:val="24"/>
          <w:szCs w:val="24"/>
          <w:lang w:eastAsia="en-US"/>
        </w:rPr>
      </w:pPr>
      <w:r w:rsidRPr="007F373C">
        <w:rPr>
          <w:rFonts w:ascii="Arial" w:eastAsia="Microsoft Sans Serif" w:hAnsi="Arial" w:cs="Arial"/>
          <w:b/>
          <w:i/>
          <w:sz w:val="24"/>
          <w:szCs w:val="24"/>
          <w:lang w:eastAsia="en-US"/>
        </w:rPr>
        <w:t xml:space="preserve">При получении неудовлетворительных результатов типовых испытаний проводят повторные испытания по показателю несоответствия на удвоенном количестве образцов. </w:t>
      </w:r>
    </w:p>
    <w:p w14:paraId="079C80A4" w14:textId="77777777" w:rsidR="00432AE6" w:rsidRPr="007F373C" w:rsidRDefault="00432AE6" w:rsidP="00721F29">
      <w:pPr>
        <w:widowControl w:val="0"/>
        <w:autoSpaceDE w:val="0"/>
        <w:autoSpaceDN w:val="0"/>
        <w:spacing w:line="360" w:lineRule="auto"/>
        <w:jc w:val="both"/>
        <w:rPr>
          <w:rFonts w:ascii="Arial" w:eastAsia="Microsoft Sans Serif" w:hAnsi="Arial" w:cs="Arial"/>
          <w:b/>
          <w:i/>
          <w:sz w:val="22"/>
          <w:szCs w:val="22"/>
          <w:lang w:eastAsia="en-US"/>
        </w:rPr>
      </w:pPr>
      <w:r w:rsidRPr="007F373C">
        <w:rPr>
          <w:rFonts w:ascii="Arial" w:eastAsia="Microsoft Sans Serif" w:hAnsi="Arial" w:cs="Arial"/>
          <w:b/>
          <w:i/>
          <w:spacing w:val="40"/>
          <w:sz w:val="22"/>
          <w:szCs w:val="22"/>
          <w:lang w:eastAsia="en-US"/>
        </w:rPr>
        <w:t>Таблица</w:t>
      </w:r>
      <w:r w:rsidRPr="007F373C">
        <w:rPr>
          <w:rFonts w:ascii="Arial" w:eastAsia="Microsoft Sans Serif" w:hAnsi="Arial" w:cs="Arial"/>
          <w:b/>
          <w:i/>
          <w:sz w:val="22"/>
          <w:szCs w:val="22"/>
          <w:lang w:eastAsia="en-US"/>
        </w:rPr>
        <w:t xml:space="preserve"> 8 — Типовые испытания</w:t>
      </w:r>
    </w:p>
    <w:tbl>
      <w:tblPr>
        <w:tblStyle w:val="TableNormal2"/>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28" w:type="dxa"/>
          <w:right w:w="28" w:type="dxa"/>
        </w:tblCellMar>
        <w:tblLook w:val="01E0" w:firstRow="1" w:lastRow="1" w:firstColumn="1" w:lastColumn="1" w:noHBand="0" w:noVBand="0"/>
      </w:tblPr>
      <w:tblGrid>
        <w:gridCol w:w="3819"/>
        <w:gridCol w:w="2794"/>
        <w:gridCol w:w="3008"/>
      </w:tblGrid>
      <w:tr w:rsidR="00432AE6" w:rsidRPr="007F373C" w14:paraId="451E9492" w14:textId="77777777" w:rsidTr="00864A40">
        <w:trPr>
          <w:trHeight w:val="273"/>
        </w:trPr>
        <w:tc>
          <w:tcPr>
            <w:tcW w:w="1985" w:type="pct"/>
            <w:tcBorders>
              <w:bottom w:val="double" w:sz="4" w:space="0" w:color="auto"/>
            </w:tcBorders>
            <w:vAlign w:val="center"/>
          </w:tcPr>
          <w:p w14:paraId="19FFCF13" w14:textId="77777777" w:rsidR="00432AE6" w:rsidRPr="007F373C" w:rsidRDefault="00432AE6" w:rsidP="00864A40">
            <w:pPr>
              <w:jc w:val="center"/>
              <w:rPr>
                <w:rFonts w:ascii="Arial" w:eastAsia="Microsoft Sans Serif" w:hAnsi="Arial" w:cs="Arial"/>
                <w:b/>
                <w:i/>
                <w:lang w:val="ru-RU"/>
              </w:rPr>
            </w:pPr>
            <w:r w:rsidRPr="007F373C">
              <w:rPr>
                <w:rFonts w:ascii="Arial" w:eastAsia="Microsoft Sans Serif" w:hAnsi="Arial" w:cs="Arial"/>
                <w:b/>
                <w:i/>
                <w:lang w:val="ru-RU"/>
              </w:rPr>
              <w:t>Показатель</w:t>
            </w:r>
          </w:p>
        </w:tc>
        <w:tc>
          <w:tcPr>
            <w:tcW w:w="1452" w:type="pct"/>
            <w:tcBorders>
              <w:bottom w:val="double" w:sz="4" w:space="0" w:color="auto"/>
            </w:tcBorders>
            <w:vAlign w:val="center"/>
          </w:tcPr>
          <w:p w14:paraId="05B7C7EC" w14:textId="77777777" w:rsidR="00432AE6" w:rsidRPr="007F373C" w:rsidRDefault="00432AE6" w:rsidP="00864A40">
            <w:pPr>
              <w:jc w:val="center"/>
              <w:rPr>
                <w:rFonts w:ascii="Arial" w:eastAsia="Microsoft Sans Serif" w:hAnsi="Arial" w:cs="Arial"/>
                <w:b/>
                <w:i/>
                <w:lang w:val="ru-RU"/>
              </w:rPr>
            </w:pPr>
            <w:r w:rsidRPr="007F373C">
              <w:rPr>
                <w:rFonts w:ascii="Arial" w:eastAsia="Microsoft Sans Serif" w:hAnsi="Arial" w:cs="Arial"/>
                <w:b/>
                <w:i/>
                <w:lang w:val="ru-RU"/>
              </w:rPr>
              <w:t>Метод испытания</w:t>
            </w:r>
          </w:p>
        </w:tc>
        <w:tc>
          <w:tcPr>
            <w:tcW w:w="1563" w:type="pct"/>
            <w:tcBorders>
              <w:bottom w:val="double" w:sz="4" w:space="0" w:color="auto"/>
            </w:tcBorders>
            <w:vAlign w:val="center"/>
          </w:tcPr>
          <w:p w14:paraId="767D6F2A" w14:textId="77777777" w:rsidR="00432AE6" w:rsidRPr="007F373C" w:rsidRDefault="00432AE6" w:rsidP="00864A40">
            <w:pPr>
              <w:jc w:val="center"/>
              <w:rPr>
                <w:rFonts w:ascii="Arial" w:eastAsia="Microsoft Sans Serif" w:hAnsi="Arial" w:cs="Arial"/>
                <w:b/>
                <w:i/>
                <w:lang w:val="ru-RU"/>
              </w:rPr>
            </w:pPr>
            <w:r w:rsidRPr="007F373C">
              <w:rPr>
                <w:rFonts w:ascii="Arial" w:eastAsia="Microsoft Sans Serif" w:hAnsi="Arial" w:cs="Arial"/>
                <w:b/>
                <w:i/>
                <w:lang w:val="ru-RU"/>
              </w:rPr>
              <w:t>Количество образцов</w:t>
            </w:r>
          </w:p>
        </w:tc>
      </w:tr>
      <w:tr w:rsidR="00432AE6" w:rsidRPr="007F373C" w14:paraId="12326A88" w14:textId="77777777" w:rsidTr="00864A40">
        <w:trPr>
          <w:trHeight w:val="273"/>
        </w:trPr>
        <w:tc>
          <w:tcPr>
            <w:tcW w:w="1985" w:type="pct"/>
            <w:tcBorders>
              <w:top w:val="double" w:sz="4" w:space="0" w:color="auto"/>
              <w:bottom w:val="single" w:sz="4" w:space="0" w:color="auto"/>
            </w:tcBorders>
          </w:tcPr>
          <w:p w14:paraId="413677AF" w14:textId="77777777" w:rsidR="00432AE6" w:rsidRPr="007F373C" w:rsidRDefault="00432AE6" w:rsidP="00864A40">
            <w:pPr>
              <w:rPr>
                <w:rFonts w:ascii="Arial" w:eastAsia="Microsoft Sans Serif" w:hAnsi="Arial" w:cs="Arial"/>
                <w:b/>
                <w:i/>
                <w:sz w:val="24"/>
                <w:szCs w:val="24"/>
                <w:lang w:val="ru-RU"/>
              </w:rPr>
            </w:pPr>
            <w:r w:rsidRPr="007F373C">
              <w:rPr>
                <w:rFonts w:ascii="Arial" w:eastAsia="Microsoft Sans Serif" w:hAnsi="Arial" w:cs="Arial"/>
                <w:b/>
                <w:i/>
                <w:sz w:val="24"/>
                <w:szCs w:val="24"/>
                <w:lang w:val="ru-RU"/>
              </w:rPr>
              <w:t>1 Геометрические характеристики</w:t>
            </w:r>
          </w:p>
        </w:tc>
        <w:tc>
          <w:tcPr>
            <w:tcW w:w="1452" w:type="pct"/>
            <w:tcBorders>
              <w:top w:val="double" w:sz="4" w:space="0" w:color="auto"/>
              <w:bottom w:val="single" w:sz="4" w:space="0" w:color="auto"/>
            </w:tcBorders>
          </w:tcPr>
          <w:p w14:paraId="619A5BD3" w14:textId="77777777" w:rsidR="00432AE6" w:rsidRPr="007F373C" w:rsidRDefault="00432AE6" w:rsidP="00864A40">
            <w:pPr>
              <w:rPr>
                <w:rFonts w:ascii="Arial" w:eastAsia="Microsoft Sans Serif" w:hAnsi="Arial" w:cs="Arial"/>
                <w:b/>
                <w:i/>
                <w:sz w:val="24"/>
                <w:szCs w:val="24"/>
                <w:lang w:val="ru-RU"/>
              </w:rPr>
            </w:pPr>
            <w:r w:rsidRPr="007F373C">
              <w:rPr>
                <w:rFonts w:ascii="Arial" w:eastAsia="Microsoft Sans Serif" w:hAnsi="Arial" w:cs="Arial"/>
                <w:b/>
                <w:i/>
                <w:sz w:val="24"/>
                <w:szCs w:val="24"/>
                <w:lang w:val="ru-RU"/>
              </w:rPr>
              <w:t>По ГОСТ ISO 3126</w:t>
            </w:r>
          </w:p>
        </w:tc>
        <w:tc>
          <w:tcPr>
            <w:tcW w:w="1563" w:type="pct"/>
            <w:tcBorders>
              <w:top w:val="double" w:sz="4" w:space="0" w:color="auto"/>
              <w:bottom w:val="single" w:sz="4" w:space="0" w:color="auto"/>
            </w:tcBorders>
          </w:tcPr>
          <w:p w14:paraId="79C19307" w14:textId="6BCB60B3" w:rsidR="00432AE6" w:rsidRPr="007F373C" w:rsidRDefault="00432AE6" w:rsidP="00864A40">
            <w:pPr>
              <w:rPr>
                <w:rFonts w:ascii="Arial" w:eastAsia="Microsoft Sans Serif" w:hAnsi="Arial" w:cs="Arial"/>
                <w:b/>
                <w:i/>
                <w:sz w:val="24"/>
                <w:szCs w:val="24"/>
                <w:lang w:val="ru-RU"/>
              </w:rPr>
            </w:pPr>
            <w:r w:rsidRPr="007F373C">
              <w:rPr>
                <w:rFonts w:ascii="Arial" w:eastAsia="Microsoft Sans Serif" w:hAnsi="Arial" w:cs="Arial"/>
                <w:b/>
                <w:i/>
                <w:sz w:val="24"/>
                <w:szCs w:val="24"/>
                <w:lang w:val="ru-RU"/>
              </w:rPr>
              <w:t>1 образец каждого диаметра</w:t>
            </w:r>
            <w:r w:rsidR="008E051A">
              <w:rPr>
                <w:rFonts w:ascii="Arial" w:eastAsia="Microsoft Sans Serif" w:hAnsi="Arial" w:cs="Arial"/>
                <w:b/>
                <w:i/>
                <w:sz w:val="24"/>
                <w:szCs w:val="24"/>
                <w:lang w:val="ru-RU"/>
              </w:rPr>
              <w:t xml:space="preserve"> от группы</w:t>
            </w:r>
          </w:p>
        </w:tc>
      </w:tr>
      <w:tr w:rsidR="00432AE6" w:rsidRPr="007F373C" w14:paraId="582F2C52" w14:textId="77777777" w:rsidTr="00864A40">
        <w:trPr>
          <w:trHeight w:val="273"/>
        </w:trPr>
        <w:tc>
          <w:tcPr>
            <w:tcW w:w="1985" w:type="pct"/>
            <w:tcBorders>
              <w:top w:val="single" w:sz="4" w:space="0" w:color="auto"/>
            </w:tcBorders>
          </w:tcPr>
          <w:p w14:paraId="332DA7F7" w14:textId="77777777" w:rsidR="00432AE6" w:rsidRPr="007F373C" w:rsidRDefault="00432AE6" w:rsidP="00864A40">
            <w:pPr>
              <w:rPr>
                <w:rFonts w:ascii="Arial" w:eastAsia="Microsoft Sans Serif" w:hAnsi="Arial" w:cs="Arial"/>
                <w:b/>
                <w:i/>
                <w:sz w:val="24"/>
                <w:szCs w:val="24"/>
                <w:lang w:val="ru-RU"/>
              </w:rPr>
            </w:pPr>
            <w:r w:rsidRPr="007F373C">
              <w:rPr>
                <w:rFonts w:ascii="Arial" w:eastAsia="Microsoft Sans Serif" w:hAnsi="Arial" w:cs="Arial"/>
                <w:b/>
                <w:i/>
                <w:sz w:val="24"/>
                <w:szCs w:val="24"/>
                <w:lang w:val="ru-RU"/>
              </w:rPr>
              <w:t>2 Внешний вид</w:t>
            </w:r>
          </w:p>
        </w:tc>
        <w:tc>
          <w:tcPr>
            <w:tcW w:w="1452" w:type="pct"/>
            <w:tcBorders>
              <w:top w:val="single" w:sz="4" w:space="0" w:color="auto"/>
            </w:tcBorders>
          </w:tcPr>
          <w:p w14:paraId="79919049" w14:textId="77777777" w:rsidR="00432AE6" w:rsidRPr="007F373C" w:rsidRDefault="00432AE6" w:rsidP="00864A40">
            <w:pPr>
              <w:rPr>
                <w:rFonts w:ascii="Arial" w:eastAsia="Microsoft Sans Serif" w:hAnsi="Arial" w:cs="Arial"/>
                <w:b/>
                <w:i/>
                <w:sz w:val="24"/>
                <w:szCs w:val="24"/>
                <w:lang w:val="ru-RU"/>
              </w:rPr>
            </w:pPr>
            <w:r w:rsidRPr="007F373C">
              <w:rPr>
                <w:rFonts w:ascii="Arial" w:eastAsia="Microsoft Sans Serif" w:hAnsi="Arial" w:cs="Arial"/>
                <w:b/>
                <w:i/>
                <w:sz w:val="24"/>
                <w:szCs w:val="24"/>
                <w:lang w:val="ru-RU"/>
              </w:rPr>
              <w:t>По ГОСТ 35231</w:t>
            </w:r>
          </w:p>
        </w:tc>
        <w:tc>
          <w:tcPr>
            <w:tcW w:w="1563" w:type="pct"/>
            <w:tcBorders>
              <w:top w:val="single" w:sz="4" w:space="0" w:color="auto"/>
            </w:tcBorders>
          </w:tcPr>
          <w:p w14:paraId="60592D64" w14:textId="5AC4D98D" w:rsidR="00432AE6" w:rsidRPr="007F373C" w:rsidRDefault="00432AE6" w:rsidP="00864A40">
            <w:pPr>
              <w:rPr>
                <w:rFonts w:ascii="Arial" w:eastAsia="Microsoft Sans Serif" w:hAnsi="Arial" w:cs="Arial"/>
                <w:b/>
                <w:i/>
                <w:sz w:val="24"/>
                <w:szCs w:val="24"/>
                <w:lang w:val="ru-RU"/>
              </w:rPr>
            </w:pPr>
            <w:r w:rsidRPr="007F373C">
              <w:rPr>
                <w:rFonts w:ascii="Arial" w:eastAsia="Microsoft Sans Serif" w:hAnsi="Arial" w:cs="Arial"/>
                <w:b/>
                <w:i/>
                <w:sz w:val="24"/>
                <w:szCs w:val="24"/>
                <w:lang w:val="ru-RU"/>
              </w:rPr>
              <w:t>1 образец каждого диаметра</w:t>
            </w:r>
            <w:r w:rsidR="008E051A">
              <w:rPr>
                <w:rFonts w:ascii="Arial" w:eastAsia="Microsoft Sans Serif" w:hAnsi="Arial" w:cs="Arial"/>
                <w:b/>
                <w:i/>
                <w:sz w:val="24"/>
                <w:szCs w:val="24"/>
                <w:lang w:val="ru-RU"/>
              </w:rPr>
              <w:t xml:space="preserve"> от </w:t>
            </w:r>
            <w:r w:rsidR="00517A2E">
              <w:rPr>
                <w:rFonts w:ascii="Arial" w:eastAsia="Microsoft Sans Serif" w:hAnsi="Arial" w:cs="Arial"/>
                <w:b/>
                <w:i/>
                <w:sz w:val="24"/>
                <w:szCs w:val="24"/>
                <w:lang w:val="ru-RU"/>
              </w:rPr>
              <w:t>группы</w:t>
            </w:r>
          </w:p>
        </w:tc>
      </w:tr>
      <w:tr w:rsidR="00432AE6" w:rsidRPr="007F373C" w14:paraId="21D425C9" w14:textId="77777777" w:rsidTr="00864A40">
        <w:trPr>
          <w:trHeight w:val="525"/>
        </w:trPr>
        <w:tc>
          <w:tcPr>
            <w:tcW w:w="1985" w:type="pct"/>
          </w:tcPr>
          <w:p w14:paraId="24C41B36" w14:textId="429EEEB8" w:rsidR="00432AE6" w:rsidRPr="007F373C" w:rsidRDefault="00432AE6" w:rsidP="00864A40">
            <w:pPr>
              <w:rPr>
                <w:rFonts w:ascii="Arial" w:hAnsi="Arial" w:cs="Arial"/>
                <w:b/>
                <w:i/>
                <w:sz w:val="24"/>
                <w:szCs w:val="24"/>
              </w:rPr>
            </w:pPr>
            <w:r w:rsidRPr="007F373C">
              <w:rPr>
                <w:rFonts w:ascii="Arial" w:hAnsi="Arial" w:cs="Arial"/>
                <w:b/>
                <w:i/>
                <w:sz w:val="24"/>
                <w:szCs w:val="24"/>
                <w:lang w:val="ru-RU"/>
              </w:rPr>
              <w:t>3 ВОИ</w:t>
            </w:r>
          </w:p>
        </w:tc>
        <w:tc>
          <w:tcPr>
            <w:tcW w:w="1452" w:type="pct"/>
          </w:tcPr>
          <w:p w14:paraId="12549CCB" w14:textId="77777777" w:rsidR="00432AE6" w:rsidRPr="007F373C" w:rsidRDefault="00432AE6" w:rsidP="00864A40">
            <w:pPr>
              <w:rPr>
                <w:rFonts w:ascii="Arial" w:hAnsi="Arial" w:cs="Arial"/>
                <w:b/>
                <w:i/>
                <w:sz w:val="24"/>
                <w:szCs w:val="24"/>
              </w:rPr>
            </w:pPr>
            <w:r w:rsidRPr="007F373C">
              <w:rPr>
                <w:rFonts w:ascii="Arial" w:eastAsia="Times New Roman" w:hAnsi="Arial" w:cs="Arial"/>
                <w:b/>
                <w:i/>
                <w:color w:val="000000"/>
                <w:kern w:val="1"/>
                <w:sz w:val="24"/>
                <w:szCs w:val="24"/>
                <w:lang w:val="ru-RU" w:eastAsia="ar-SA"/>
              </w:rPr>
              <w:t>По ГОСТ (</w:t>
            </w:r>
            <w:r w:rsidRPr="007F373C">
              <w:rPr>
                <w:rFonts w:ascii="Arial" w:eastAsia="Times New Roman" w:hAnsi="Arial" w:cs="Arial"/>
                <w:b/>
                <w:i/>
                <w:color w:val="000000"/>
                <w:kern w:val="1"/>
                <w:sz w:val="24"/>
                <w:szCs w:val="24"/>
                <w:lang w:eastAsia="ar-SA"/>
              </w:rPr>
              <w:t>ISO 11357-6)</w:t>
            </w:r>
          </w:p>
        </w:tc>
        <w:tc>
          <w:tcPr>
            <w:tcW w:w="1563" w:type="pct"/>
          </w:tcPr>
          <w:p w14:paraId="530FD7BC" w14:textId="77777777" w:rsidR="00432AE6" w:rsidRPr="007F373C" w:rsidRDefault="00432AE6" w:rsidP="00864A40">
            <w:pPr>
              <w:rPr>
                <w:rFonts w:ascii="Arial" w:hAnsi="Arial" w:cs="Arial"/>
                <w:b/>
                <w:i/>
                <w:iCs/>
                <w:sz w:val="24"/>
                <w:szCs w:val="24"/>
                <w:lang w:val="ru-RU"/>
              </w:rPr>
            </w:pPr>
            <w:r w:rsidRPr="007F373C">
              <w:rPr>
                <w:rFonts w:ascii="Arial" w:hAnsi="Arial" w:cs="Arial"/>
                <w:b/>
                <w:i/>
                <w:sz w:val="24"/>
                <w:szCs w:val="24"/>
                <w:lang w:val="ru-RU"/>
              </w:rPr>
              <w:t>1 образец одного диаметра от группы</w:t>
            </w:r>
          </w:p>
        </w:tc>
      </w:tr>
      <w:tr w:rsidR="00432AE6" w:rsidRPr="007F373C" w14:paraId="30AC9A27" w14:textId="77777777" w:rsidTr="00864A40">
        <w:trPr>
          <w:trHeight w:val="525"/>
        </w:trPr>
        <w:tc>
          <w:tcPr>
            <w:tcW w:w="1985" w:type="pct"/>
          </w:tcPr>
          <w:p w14:paraId="62BA455E" w14:textId="77777777" w:rsidR="00432AE6" w:rsidRPr="00CC3F3A" w:rsidRDefault="00432AE6" w:rsidP="00864A40">
            <w:pPr>
              <w:rPr>
                <w:rFonts w:ascii="Arial" w:eastAsia="Microsoft Sans Serif" w:hAnsi="Arial" w:cs="Arial"/>
                <w:b/>
                <w:i/>
                <w:sz w:val="24"/>
                <w:szCs w:val="24"/>
              </w:rPr>
            </w:pPr>
            <w:r w:rsidRPr="00CC3F3A">
              <w:rPr>
                <w:rFonts w:ascii="Arial" w:hAnsi="Arial" w:cs="Arial"/>
                <w:b/>
                <w:i/>
                <w:sz w:val="24"/>
                <w:szCs w:val="24"/>
                <w:lang w:val="ru-RU"/>
              </w:rPr>
              <w:t>4 МДУ</w:t>
            </w:r>
            <w:r w:rsidRPr="00CC3F3A">
              <w:rPr>
                <w:rFonts w:ascii="Arial" w:hAnsi="Arial" w:cs="Arial"/>
                <w:b/>
                <w:i/>
                <w:sz w:val="24"/>
                <w:szCs w:val="24"/>
                <w:vertAlign w:val="superscript"/>
                <w:lang w:val="ru-RU"/>
              </w:rPr>
              <w:t>1)</w:t>
            </w:r>
          </w:p>
        </w:tc>
        <w:tc>
          <w:tcPr>
            <w:tcW w:w="1452" w:type="pct"/>
          </w:tcPr>
          <w:p w14:paraId="1F040D94" w14:textId="77777777" w:rsidR="00432AE6" w:rsidRPr="00CC3F3A" w:rsidRDefault="00432AE6" w:rsidP="00864A40">
            <w:pPr>
              <w:rPr>
                <w:rFonts w:ascii="Arial" w:eastAsia="Microsoft Sans Serif" w:hAnsi="Arial" w:cs="Arial"/>
                <w:b/>
                <w:i/>
                <w:sz w:val="24"/>
                <w:szCs w:val="24"/>
              </w:rPr>
            </w:pPr>
            <w:r w:rsidRPr="00CC3F3A">
              <w:rPr>
                <w:rFonts w:ascii="Arial" w:hAnsi="Arial" w:cs="Arial"/>
                <w:b/>
                <w:i/>
                <w:sz w:val="24"/>
                <w:szCs w:val="24"/>
                <w:lang w:val="ru-RU"/>
              </w:rPr>
              <w:t xml:space="preserve">По ГОСТ </w:t>
            </w:r>
            <w:r w:rsidRPr="00CC3F3A">
              <w:rPr>
                <w:rFonts w:ascii="Arial" w:hAnsi="Arial" w:cs="Arial"/>
                <w:b/>
                <w:i/>
                <w:sz w:val="24"/>
                <w:szCs w:val="24"/>
              </w:rPr>
              <w:t xml:space="preserve">ISO </w:t>
            </w:r>
            <w:r w:rsidRPr="00CC3F3A">
              <w:rPr>
                <w:rFonts w:ascii="Arial" w:hAnsi="Arial" w:cs="Arial"/>
                <w:b/>
                <w:i/>
                <w:sz w:val="24"/>
                <w:szCs w:val="24"/>
                <w:lang w:val="ru-RU"/>
              </w:rPr>
              <w:t>18488</w:t>
            </w:r>
          </w:p>
        </w:tc>
        <w:tc>
          <w:tcPr>
            <w:tcW w:w="1563" w:type="pct"/>
          </w:tcPr>
          <w:p w14:paraId="7989A5DA" w14:textId="77777777" w:rsidR="00432AE6" w:rsidRPr="00CC3F3A" w:rsidRDefault="00432AE6" w:rsidP="00864A40">
            <w:pPr>
              <w:rPr>
                <w:rFonts w:ascii="Arial" w:eastAsia="Microsoft Sans Serif" w:hAnsi="Arial" w:cs="Arial"/>
                <w:b/>
                <w:i/>
                <w:sz w:val="24"/>
                <w:szCs w:val="24"/>
                <w:lang w:val="ru-RU"/>
              </w:rPr>
            </w:pPr>
            <w:r w:rsidRPr="00CC3F3A">
              <w:rPr>
                <w:rFonts w:ascii="Arial" w:hAnsi="Arial" w:cs="Arial"/>
                <w:b/>
                <w:i/>
                <w:iCs/>
                <w:sz w:val="24"/>
                <w:szCs w:val="24"/>
                <w:lang w:val="ru-RU"/>
              </w:rPr>
              <w:t>1 образец одного диаметра от группы</w:t>
            </w:r>
          </w:p>
        </w:tc>
      </w:tr>
      <w:tr w:rsidR="00432AE6" w:rsidRPr="007F373C" w14:paraId="5C601B1A" w14:textId="77777777" w:rsidTr="00864A40">
        <w:trPr>
          <w:trHeight w:val="525"/>
        </w:trPr>
        <w:tc>
          <w:tcPr>
            <w:tcW w:w="1985" w:type="pct"/>
          </w:tcPr>
          <w:p w14:paraId="68A28AAE" w14:textId="77777777" w:rsidR="00432AE6" w:rsidRPr="007F373C" w:rsidRDefault="00432AE6" w:rsidP="00864A40">
            <w:pPr>
              <w:rPr>
                <w:rFonts w:ascii="Arial" w:eastAsia="Microsoft Sans Serif" w:hAnsi="Arial" w:cs="Arial"/>
                <w:b/>
                <w:i/>
                <w:sz w:val="24"/>
                <w:szCs w:val="24"/>
                <w:lang w:val="ru-RU"/>
              </w:rPr>
            </w:pPr>
            <w:r w:rsidRPr="007F373C">
              <w:rPr>
                <w:rFonts w:ascii="Arial" w:eastAsia="Microsoft Sans Serif" w:hAnsi="Arial" w:cs="Arial"/>
                <w:b/>
                <w:i/>
                <w:sz w:val="24"/>
                <w:szCs w:val="24"/>
                <w:lang w:val="ru-RU"/>
              </w:rPr>
              <w:t xml:space="preserve">5 Стойкость к МРТ </w:t>
            </w:r>
            <w:r w:rsidRPr="007F373C">
              <w:rPr>
                <w:rFonts w:ascii="Arial" w:eastAsia="Times New Roman" w:hAnsi="Arial" w:cs="Arial"/>
                <w:b/>
                <w:i/>
                <w:iCs/>
                <w:sz w:val="24"/>
                <w:szCs w:val="24"/>
                <w:lang w:val="ru-RU" w:eastAsia="ru-RU"/>
              </w:rPr>
              <w:t>для труб из ПЭ 100-</w:t>
            </w:r>
            <w:r w:rsidRPr="007F373C">
              <w:rPr>
                <w:rFonts w:ascii="Arial" w:eastAsia="Times New Roman" w:hAnsi="Arial" w:cs="Arial"/>
                <w:b/>
                <w:i/>
                <w:iCs/>
                <w:sz w:val="24"/>
                <w:szCs w:val="24"/>
                <w:lang w:eastAsia="ru-RU"/>
              </w:rPr>
              <w:t>RC</w:t>
            </w:r>
            <w:r w:rsidRPr="007F373C">
              <w:rPr>
                <w:rFonts w:ascii="Arial" w:eastAsia="Times New Roman" w:hAnsi="Arial" w:cs="Arial"/>
                <w:b/>
                <w:i/>
                <w:iCs/>
                <w:sz w:val="24"/>
                <w:szCs w:val="24"/>
                <w:vertAlign w:val="superscript"/>
                <w:lang w:val="ru-RU" w:eastAsia="ru-RU"/>
              </w:rPr>
              <w:t>1),2)</w:t>
            </w:r>
          </w:p>
        </w:tc>
        <w:tc>
          <w:tcPr>
            <w:tcW w:w="1452" w:type="pct"/>
          </w:tcPr>
          <w:p w14:paraId="3EAF1E1C" w14:textId="77777777" w:rsidR="00432AE6" w:rsidRPr="007F373C" w:rsidRDefault="00432AE6" w:rsidP="00864A40">
            <w:pPr>
              <w:rPr>
                <w:rFonts w:ascii="Arial" w:eastAsia="Microsoft Sans Serif" w:hAnsi="Arial" w:cs="Arial"/>
                <w:b/>
                <w:i/>
                <w:sz w:val="24"/>
                <w:szCs w:val="24"/>
                <w:lang w:val="ru-RU"/>
              </w:rPr>
            </w:pPr>
            <w:r w:rsidRPr="007F373C">
              <w:rPr>
                <w:rFonts w:ascii="Arial" w:eastAsia="Microsoft Sans Serif" w:hAnsi="Arial" w:cs="Arial"/>
                <w:b/>
                <w:i/>
                <w:sz w:val="24"/>
                <w:szCs w:val="24"/>
                <w:lang w:val="ru-RU"/>
              </w:rPr>
              <w:t>По ГОСТ ISO 13479</w:t>
            </w:r>
          </w:p>
        </w:tc>
        <w:tc>
          <w:tcPr>
            <w:tcW w:w="1563" w:type="pct"/>
          </w:tcPr>
          <w:p w14:paraId="5F22FD66" w14:textId="77777777" w:rsidR="00432AE6" w:rsidRPr="007F373C" w:rsidRDefault="00432AE6" w:rsidP="00864A40">
            <w:pPr>
              <w:rPr>
                <w:rFonts w:ascii="Arial" w:eastAsia="Microsoft Sans Serif" w:hAnsi="Arial" w:cs="Arial"/>
                <w:b/>
                <w:i/>
                <w:sz w:val="24"/>
                <w:szCs w:val="24"/>
                <w:lang w:val="ru-RU"/>
              </w:rPr>
            </w:pPr>
            <w:r w:rsidRPr="007F373C">
              <w:rPr>
                <w:rFonts w:ascii="Arial" w:eastAsia="Microsoft Sans Serif" w:hAnsi="Arial" w:cs="Arial"/>
                <w:b/>
                <w:i/>
                <w:sz w:val="24"/>
                <w:szCs w:val="24"/>
                <w:lang w:val="ru-RU"/>
              </w:rPr>
              <w:t>3 образца одного диаметра от группы 2</w:t>
            </w:r>
            <w:r w:rsidRPr="007F373C">
              <w:rPr>
                <w:rFonts w:ascii="Arial" w:eastAsia="Microsoft Sans Serif" w:hAnsi="Arial" w:cs="Arial"/>
                <w:b/>
                <w:i/>
                <w:sz w:val="24"/>
                <w:szCs w:val="24"/>
                <w:vertAlign w:val="superscript"/>
                <w:lang w:val="ru-RU"/>
              </w:rPr>
              <w:t>3)</w:t>
            </w:r>
          </w:p>
        </w:tc>
      </w:tr>
      <w:tr w:rsidR="00432AE6" w:rsidRPr="007F373C" w14:paraId="5831EF8F" w14:textId="77777777" w:rsidTr="00864A40">
        <w:trPr>
          <w:trHeight w:val="778"/>
        </w:trPr>
        <w:tc>
          <w:tcPr>
            <w:tcW w:w="1985" w:type="pct"/>
            <w:tcBorders>
              <w:bottom w:val="nil"/>
            </w:tcBorders>
          </w:tcPr>
          <w:p w14:paraId="6DFCA79C" w14:textId="77777777" w:rsidR="00432AE6" w:rsidRPr="007F373C" w:rsidRDefault="00432AE6" w:rsidP="00864A40">
            <w:pPr>
              <w:rPr>
                <w:rFonts w:ascii="Arial" w:eastAsia="Microsoft Sans Serif" w:hAnsi="Arial" w:cs="Arial"/>
                <w:b/>
                <w:i/>
                <w:sz w:val="24"/>
                <w:szCs w:val="24"/>
                <w:lang w:val="ru-RU"/>
              </w:rPr>
            </w:pPr>
            <w:r w:rsidRPr="007F373C">
              <w:rPr>
                <w:rFonts w:ascii="Arial" w:eastAsia="Microsoft Sans Serif" w:hAnsi="Arial" w:cs="Arial"/>
                <w:b/>
                <w:i/>
                <w:sz w:val="24"/>
                <w:szCs w:val="24"/>
                <w:lang w:val="ru-RU"/>
              </w:rPr>
              <w:t>6 Стойкость к внутреннему гидростатическому давлению (100 ч при 20°С)</w:t>
            </w:r>
          </w:p>
        </w:tc>
        <w:tc>
          <w:tcPr>
            <w:tcW w:w="1452" w:type="pct"/>
            <w:tcBorders>
              <w:bottom w:val="nil"/>
            </w:tcBorders>
          </w:tcPr>
          <w:p w14:paraId="10B6EC7C" w14:textId="77777777" w:rsidR="00432AE6" w:rsidRPr="007F373C" w:rsidRDefault="00432AE6" w:rsidP="00864A40">
            <w:pPr>
              <w:rPr>
                <w:rFonts w:ascii="Arial" w:eastAsia="Microsoft Sans Serif" w:hAnsi="Arial" w:cs="Arial"/>
                <w:b/>
                <w:i/>
                <w:sz w:val="24"/>
                <w:szCs w:val="24"/>
                <w:lang w:val="ru-RU"/>
              </w:rPr>
            </w:pPr>
            <w:r w:rsidRPr="007F373C">
              <w:rPr>
                <w:rFonts w:ascii="Arial" w:eastAsia="Microsoft Sans Serif" w:hAnsi="Arial" w:cs="Arial"/>
                <w:b/>
                <w:i/>
                <w:sz w:val="24"/>
                <w:szCs w:val="24"/>
                <w:lang w:val="ru-RU"/>
              </w:rPr>
              <w:t>По ГОСТ ISO 1167-1, ГОСТ ISO 1167-2</w:t>
            </w:r>
            <w:r w:rsidRPr="007F373C">
              <w:rPr>
                <w:rFonts w:ascii="Arial" w:eastAsia="Microsoft Sans Serif" w:hAnsi="Arial" w:cs="Arial"/>
                <w:b/>
                <w:i/>
                <w:sz w:val="24"/>
                <w:szCs w:val="24"/>
                <w:vertAlign w:val="superscript"/>
                <w:lang w:val="ru-RU"/>
              </w:rPr>
              <w:t>4)</w:t>
            </w:r>
          </w:p>
        </w:tc>
        <w:tc>
          <w:tcPr>
            <w:tcW w:w="1563" w:type="pct"/>
            <w:tcBorders>
              <w:bottom w:val="nil"/>
            </w:tcBorders>
          </w:tcPr>
          <w:p w14:paraId="549AF83C" w14:textId="77777777" w:rsidR="00432AE6" w:rsidRPr="007F373C" w:rsidRDefault="00432AE6" w:rsidP="00864A40">
            <w:pPr>
              <w:rPr>
                <w:rFonts w:ascii="Arial" w:eastAsia="Microsoft Sans Serif" w:hAnsi="Arial" w:cs="Arial"/>
                <w:b/>
                <w:i/>
                <w:sz w:val="24"/>
                <w:szCs w:val="24"/>
                <w:lang w:val="ru-RU"/>
              </w:rPr>
            </w:pPr>
            <w:r w:rsidRPr="007F373C">
              <w:rPr>
                <w:rFonts w:ascii="Arial" w:hAnsi="Arial" w:cs="Arial"/>
                <w:b/>
                <w:i/>
                <w:color w:val="000000" w:themeColor="text1"/>
                <w:sz w:val="24"/>
                <w:lang w:val="ru-RU"/>
              </w:rPr>
              <w:t>3 образца одного диаметра от группы 1, 2 и 3 / 1 образец одного диаметра от группы 4</w:t>
            </w:r>
          </w:p>
        </w:tc>
      </w:tr>
      <w:tr w:rsidR="00432AE6" w:rsidRPr="007F373C" w14:paraId="2AF91FDF" w14:textId="77777777" w:rsidTr="00864A40">
        <w:trPr>
          <w:trHeight w:val="777"/>
        </w:trPr>
        <w:tc>
          <w:tcPr>
            <w:tcW w:w="1985" w:type="pct"/>
          </w:tcPr>
          <w:p w14:paraId="0EC03205" w14:textId="77777777" w:rsidR="00432AE6" w:rsidRPr="007F373C" w:rsidRDefault="00432AE6" w:rsidP="00864A40">
            <w:pPr>
              <w:rPr>
                <w:rFonts w:ascii="Arial" w:eastAsia="Microsoft Sans Serif" w:hAnsi="Arial" w:cs="Arial"/>
                <w:b/>
                <w:i/>
                <w:sz w:val="24"/>
                <w:szCs w:val="24"/>
                <w:lang w:val="ru-RU"/>
              </w:rPr>
            </w:pPr>
            <w:r w:rsidRPr="007F373C">
              <w:rPr>
                <w:rFonts w:ascii="Arial" w:eastAsia="Microsoft Sans Serif" w:hAnsi="Arial" w:cs="Arial"/>
                <w:b/>
                <w:i/>
                <w:sz w:val="24"/>
                <w:szCs w:val="24"/>
                <w:lang w:val="ru-RU"/>
              </w:rPr>
              <w:t>7 Стойкость к внутреннему гидростатическому давлению (165 ч при 80°С)</w:t>
            </w:r>
          </w:p>
        </w:tc>
        <w:tc>
          <w:tcPr>
            <w:tcW w:w="1452" w:type="pct"/>
          </w:tcPr>
          <w:p w14:paraId="7E4BA0F6" w14:textId="77777777" w:rsidR="00432AE6" w:rsidRPr="007F373C" w:rsidRDefault="00432AE6" w:rsidP="00864A40">
            <w:pPr>
              <w:rPr>
                <w:rFonts w:ascii="Arial" w:eastAsia="Microsoft Sans Serif" w:hAnsi="Arial" w:cs="Arial"/>
                <w:b/>
                <w:i/>
                <w:sz w:val="24"/>
                <w:szCs w:val="24"/>
                <w:lang w:val="ru-RU"/>
              </w:rPr>
            </w:pPr>
            <w:r w:rsidRPr="007F373C">
              <w:rPr>
                <w:rFonts w:ascii="Arial" w:eastAsia="Microsoft Sans Serif" w:hAnsi="Arial" w:cs="Arial"/>
                <w:b/>
                <w:i/>
                <w:sz w:val="24"/>
                <w:szCs w:val="24"/>
                <w:lang w:val="ru-RU"/>
              </w:rPr>
              <w:t>По ГОСТ ISO 1167-1;</w:t>
            </w:r>
          </w:p>
          <w:p w14:paraId="366AF195" w14:textId="0370BD92" w:rsidR="00432AE6" w:rsidRPr="007F373C" w:rsidRDefault="00432AE6" w:rsidP="00864A40">
            <w:pPr>
              <w:rPr>
                <w:rFonts w:ascii="Arial" w:eastAsia="Microsoft Sans Serif" w:hAnsi="Arial" w:cs="Arial"/>
                <w:b/>
                <w:i/>
                <w:sz w:val="24"/>
                <w:szCs w:val="24"/>
                <w:lang w:val="ru-RU"/>
              </w:rPr>
            </w:pPr>
            <w:r w:rsidRPr="007F373C">
              <w:rPr>
                <w:rFonts w:ascii="Arial" w:eastAsia="Microsoft Sans Serif" w:hAnsi="Arial" w:cs="Arial"/>
                <w:b/>
                <w:i/>
                <w:sz w:val="24"/>
                <w:szCs w:val="24"/>
                <w:lang w:val="ru-RU"/>
              </w:rPr>
              <w:t>ГОСТ ISO 1167-2</w:t>
            </w:r>
            <w:r w:rsidR="009C7857">
              <w:rPr>
                <w:rFonts w:ascii="Arial" w:eastAsia="Microsoft Sans Serif" w:hAnsi="Arial" w:cs="Arial"/>
                <w:b/>
                <w:i/>
                <w:sz w:val="24"/>
                <w:szCs w:val="24"/>
                <w:lang w:val="ru-RU"/>
              </w:rPr>
              <w:t xml:space="preserve"> </w:t>
            </w:r>
            <w:r w:rsidR="009C7857" w:rsidRPr="009C7857">
              <w:rPr>
                <w:rFonts w:ascii="Arial" w:eastAsia="Microsoft Sans Serif" w:hAnsi="Arial" w:cs="Arial"/>
                <w:b/>
                <w:i/>
                <w:sz w:val="24"/>
                <w:szCs w:val="24"/>
                <w:vertAlign w:val="superscript"/>
                <w:lang w:val="ru-RU"/>
              </w:rPr>
              <w:t>4</w:t>
            </w:r>
            <w:r w:rsidRPr="007F373C">
              <w:rPr>
                <w:rFonts w:ascii="Arial" w:eastAsia="Microsoft Sans Serif" w:hAnsi="Arial" w:cs="Arial"/>
                <w:b/>
                <w:i/>
                <w:sz w:val="24"/>
                <w:szCs w:val="24"/>
                <w:vertAlign w:val="superscript"/>
                <w:lang w:val="ru-RU"/>
              </w:rPr>
              <w:t>)</w:t>
            </w:r>
          </w:p>
        </w:tc>
        <w:tc>
          <w:tcPr>
            <w:tcW w:w="1563" w:type="pct"/>
          </w:tcPr>
          <w:p w14:paraId="3FC2B07A" w14:textId="77777777" w:rsidR="00432AE6" w:rsidRPr="007F373C" w:rsidRDefault="00432AE6" w:rsidP="00864A40">
            <w:pPr>
              <w:rPr>
                <w:rFonts w:ascii="Arial" w:eastAsia="Microsoft Sans Serif" w:hAnsi="Arial" w:cs="Arial"/>
                <w:b/>
                <w:i/>
                <w:sz w:val="24"/>
                <w:szCs w:val="24"/>
                <w:lang w:val="ru-RU"/>
              </w:rPr>
            </w:pPr>
            <w:r w:rsidRPr="007F373C">
              <w:rPr>
                <w:rFonts w:ascii="Arial" w:hAnsi="Arial" w:cs="Arial"/>
                <w:b/>
                <w:i/>
                <w:color w:val="000000" w:themeColor="text1"/>
                <w:sz w:val="24"/>
                <w:lang w:val="ru-RU"/>
              </w:rPr>
              <w:t>3 образца одного диаметра от группы 1,2 и 3 / 1 образец одного диаметра от группы 4</w:t>
            </w:r>
          </w:p>
        </w:tc>
      </w:tr>
      <w:tr w:rsidR="00432AE6" w:rsidRPr="007F373C" w14:paraId="113FB4D9" w14:textId="77777777" w:rsidTr="00864A40">
        <w:trPr>
          <w:trHeight w:val="777"/>
        </w:trPr>
        <w:tc>
          <w:tcPr>
            <w:tcW w:w="1985" w:type="pct"/>
          </w:tcPr>
          <w:p w14:paraId="324888E7" w14:textId="77777777" w:rsidR="00432AE6" w:rsidRPr="007F373C" w:rsidRDefault="00432AE6" w:rsidP="00864A40">
            <w:pPr>
              <w:rPr>
                <w:rFonts w:ascii="Arial" w:eastAsia="Microsoft Sans Serif" w:hAnsi="Arial" w:cs="Arial"/>
                <w:b/>
                <w:i/>
                <w:sz w:val="24"/>
                <w:szCs w:val="24"/>
                <w:lang w:val="ru-RU"/>
              </w:rPr>
            </w:pPr>
            <w:r w:rsidRPr="007F373C">
              <w:rPr>
                <w:rFonts w:ascii="Arial" w:eastAsia="Microsoft Sans Serif" w:hAnsi="Arial" w:cs="Arial"/>
                <w:b/>
                <w:i/>
                <w:sz w:val="24"/>
                <w:szCs w:val="24"/>
                <w:lang w:val="ru-RU"/>
              </w:rPr>
              <w:t>8 Стойкость к внутреннему гидростатическому давлению (1000 ч при 80°С)</w:t>
            </w:r>
          </w:p>
        </w:tc>
        <w:tc>
          <w:tcPr>
            <w:tcW w:w="1452" w:type="pct"/>
          </w:tcPr>
          <w:p w14:paraId="23B8C60F" w14:textId="77777777" w:rsidR="00432AE6" w:rsidRPr="007F373C" w:rsidRDefault="00432AE6" w:rsidP="00864A40">
            <w:pPr>
              <w:rPr>
                <w:rFonts w:ascii="Arial" w:eastAsia="Microsoft Sans Serif" w:hAnsi="Arial" w:cs="Arial"/>
                <w:b/>
                <w:i/>
                <w:sz w:val="24"/>
                <w:szCs w:val="24"/>
                <w:lang w:val="ru-RU"/>
              </w:rPr>
            </w:pPr>
            <w:r w:rsidRPr="007F373C">
              <w:rPr>
                <w:rFonts w:ascii="Arial" w:eastAsia="Microsoft Sans Serif" w:hAnsi="Arial" w:cs="Arial"/>
                <w:b/>
                <w:i/>
                <w:sz w:val="24"/>
                <w:szCs w:val="24"/>
                <w:lang w:val="ru-RU"/>
              </w:rPr>
              <w:t>По ГОСТ ISO 1167-1;</w:t>
            </w:r>
          </w:p>
          <w:p w14:paraId="0292F383" w14:textId="0A3DF4FC" w:rsidR="00432AE6" w:rsidRPr="007F373C" w:rsidRDefault="00432AE6" w:rsidP="00864A40">
            <w:pPr>
              <w:rPr>
                <w:rFonts w:ascii="Arial" w:eastAsia="Microsoft Sans Serif" w:hAnsi="Arial" w:cs="Arial"/>
                <w:b/>
                <w:i/>
                <w:sz w:val="24"/>
                <w:szCs w:val="24"/>
                <w:lang w:val="ru-RU"/>
              </w:rPr>
            </w:pPr>
            <w:r w:rsidRPr="007F373C">
              <w:rPr>
                <w:rFonts w:ascii="Arial" w:eastAsia="Microsoft Sans Serif" w:hAnsi="Arial" w:cs="Arial"/>
                <w:b/>
                <w:i/>
                <w:sz w:val="24"/>
                <w:szCs w:val="24"/>
                <w:lang w:val="ru-RU"/>
              </w:rPr>
              <w:t>ГОСТ ISO 1167-2</w:t>
            </w:r>
            <w:r w:rsidR="006B6B4C">
              <w:rPr>
                <w:rFonts w:ascii="Arial" w:eastAsia="Microsoft Sans Serif" w:hAnsi="Arial" w:cs="Arial"/>
                <w:b/>
                <w:i/>
                <w:sz w:val="24"/>
                <w:szCs w:val="24"/>
                <w:vertAlign w:val="superscript"/>
                <w:lang w:val="ru-RU"/>
              </w:rPr>
              <w:t xml:space="preserve"> </w:t>
            </w:r>
          </w:p>
        </w:tc>
        <w:tc>
          <w:tcPr>
            <w:tcW w:w="1563" w:type="pct"/>
          </w:tcPr>
          <w:p w14:paraId="5A9495B2" w14:textId="77777777" w:rsidR="00432AE6" w:rsidRPr="007F373C" w:rsidRDefault="00432AE6" w:rsidP="00864A40">
            <w:pPr>
              <w:rPr>
                <w:rFonts w:ascii="Arial" w:eastAsia="Microsoft Sans Serif" w:hAnsi="Arial" w:cs="Arial"/>
                <w:b/>
                <w:i/>
                <w:sz w:val="24"/>
                <w:szCs w:val="24"/>
                <w:lang w:val="ru-RU"/>
              </w:rPr>
            </w:pPr>
            <w:r w:rsidRPr="007F373C">
              <w:rPr>
                <w:rFonts w:ascii="Arial" w:eastAsia="Microsoft Sans Serif" w:hAnsi="Arial" w:cs="Arial"/>
                <w:b/>
                <w:i/>
                <w:sz w:val="24"/>
                <w:szCs w:val="24"/>
                <w:lang w:val="ru-RU"/>
              </w:rPr>
              <w:t>1 образец одного диаметра от группы</w:t>
            </w:r>
          </w:p>
        </w:tc>
      </w:tr>
      <w:tr w:rsidR="00432AE6" w:rsidRPr="007F373C" w14:paraId="78F78F0E" w14:textId="77777777" w:rsidTr="00864A40">
        <w:trPr>
          <w:trHeight w:val="525"/>
        </w:trPr>
        <w:tc>
          <w:tcPr>
            <w:tcW w:w="1985" w:type="pct"/>
          </w:tcPr>
          <w:p w14:paraId="54099184" w14:textId="77777777" w:rsidR="00432AE6" w:rsidRPr="007F373C" w:rsidRDefault="00432AE6" w:rsidP="00864A40">
            <w:pPr>
              <w:rPr>
                <w:rFonts w:ascii="Arial" w:eastAsia="Microsoft Sans Serif" w:hAnsi="Arial" w:cs="Arial"/>
                <w:b/>
                <w:i/>
                <w:sz w:val="24"/>
                <w:szCs w:val="24"/>
                <w:lang w:val="ru-RU"/>
              </w:rPr>
            </w:pPr>
            <w:r w:rsidRPr="007F373C">
              <w:rPr>
                <w:rFonts w:ascii="Arial" w:eastAsia="Microsoft Sans Serif" w:hAnsi="Arial" w:cs="Arial"/>
                <w:b/>
                <w:i/>
                <w:sz w:val="24"/>
                <w:szCs w:val="24"/>
                <w:lang w:val="ru-RU"/>
              </w:rPr>
              <w:t>9 Относительное удлинение при разрыве</w:t>
            </w:r>
          </w:p>
        </w:tc>
        <w:tc>
          <w:tcPr>
            <w:tcW w:w="1452" w:type="pct"/>
          </w:tcPr>
          <w:p w14:paraId="0E2066FF" w14:textId="77777777" w:rsidR="00432AE6" w:rsidRPr="007F373C" w:rsidRDefault="00432AE6" w:rsidP="00864A40">
            <w:pPr>
              <w:rPr>
                <w:rFonts w:ascii="Arial" w:eastAsia="Microsoft Sans Serif" w:hAnsi="Arial" w:cs="Arial"/>
                <w:b/>
                <w:i/>
                <w:sz w:val="24"/>
                <w:szCs w:val="24"/>
                <w:lang w:val="ru-RU"/>
              </w:rPr>
            </w:pPr>
            <w:r w:rsidRPr="007F373C">
              <w:rPr>
                <w:rFonts w:ascii="Arial" w:eastAsia="Microsoft Sans Serif" w:hAnsi="Arial" w:cs="Arial"/>
                <w:b/>
                <w:i/>
                <w:sz w:val="24"/>
                <w:szCs w:val="24"/>
                <w:lang w:val="ru-RU"/>
              </w:rPr>
              <w:t>По ГОСТ ISO 6259-1;</w:t>
            </w:r>
          </w:p>
          <w:p w14:paraId="0C1C09A6" w14:textId="77777777" w:rsidR="00432AE6" w:rsidRPr="007F373C" w:rsidRDefault="00432AE6" w:rsidP="00864A40">
            <w:pPr>
              <w:rPr>
                <w:rFonts w:ascii="Arial" w:eastAsia="Microsoft Sans Serif" w:hAnsi="Arial" w:cs="Arial"/>
                <w:b/>
                <w:i/>
                <w:sz w:val="24"/>
                <w:szCs w:val="24"/>
                <w:lang w:val="ru-RU"/>
              </w:rPr>
            </w:pPr>
            <w:r w:rsidRPr="007F373C">
              <w:rPr>
                <w:rFonts w:ascii="Arial" w:eastAsia="Microsoft Sans Serif" w:hAnsi="Arial" w:cs="Arial"/>
                <w:b/>
                <w:i/>
                <w:sz w:val="24"/>
                <w:szCs w:val="24"/>
                <w:lang w:val="ru-RU"/>
              </w:rPr>
              <w:t>ГОСТ ISO 6259-3</w:t>
            </w:r>
          </w:p>
        </w:tc>
        <w:tc>
          <w:tcPr>
            <w:tcW w:w="1563" w:type="pct"/>
          </w:tcPr>
          <w:p w14:paraId="2AAAE3F2" w14:textId="706E692D" w:rsidR="00432AE6" w:rsidRPr="007F373C" w:rsidRDefault="00432AE6" w:rsidP="00864A40">
            <w:pPr>
              <w:rPr>
                <w:rFonts w:ascii="Arial" w:eastAsia="Microsoft Sans Serif" w:hAnsi="Arial" w:cs="Arial"/>
                <w:b/>
                <w:i/>
                <w:sz w:val="24"/>
                <w:szCs w:val="24"/>
                <w:lang w:val="ru-RU"/>
              </w:rPr>
            </w:pPr>
            <w:r w:rsidRPr="007F373C">
              <w:rPr>
                <w:rFonts w:ascii="Arial" w:eastAsia="Microsoft Sans Serif" w:hAnsi="Arial" w:cs="Arial"/>
                <w:b/>
                <w:i/>
                <w:sz w:val="24"/>
                <w:szCs w:val="24"/>
                <w:lang w:val="ru-RU"/>
              </w:rPr>
              <w:t>1 образец</w:t>
            </w:r>
            <w:r w:rsidR="009C7857" w:rsidRPr="009C7857">
              <w:rPr>
                <w:rFonts w:ascii="Arial" w:eastAsia="Microsoft Sans Serif" w:hAnsi="Arial" w:cs="Arial"/>
                <w:b/>
                <w:i/>
                <w:sz w:val="24"/>
                <w:szCs w:val="24"/>
                <w:vertAlign w:val="superscript"/>
                <w:lang w:val="ru-RU"/>
              </w:rPr>
              <w:t>5</w:t>
            </w:r>
            <w:r w:rsidRPr="007F373C">
              <w:rPr>
                <w:rFonts w:ascii="Arial" w:eastAsia="Microsoft Sans Serif" w:hAnsi="Arial" w:cs="Arial"/>
                <w:b/>
                <w:i/>
                <w:sz w:val="24"/>
                <w:szCs w:val="24"/>
                <w:vertAlign w:val="superscript"/>
                <w:lang w:val="ru-RU"/>
              </w:rPr>
              <w:t>)</w:t>
            </w:r>
            <w:r w:rsidRPr="007F373C">
              <w:rPr>
                <w:rFonts w:ascii="Arial" w:eastAsia="Microsoft Sans Serif" w:hAnsi="Arial" w:cs="Arial"/>
                <w:b/>
                <w:i/>
                <w:sz w:val="24"/>
                <w:szCs w:val="24"/>
                <w:lang w:val="ru-RU"/>
              </w:rPr>
              <w:t xml:space="preserve"> одного диаметра от группы</w:t>
            </w:r>
          </w:p>
        </w:tc>
      </w:tr>
      <w:tr w:rsidR="00432AE6" w:rsidRPr="007F373C" w14:paraId="1E3E34A2" w14:textId="77777777" w:rsidTr="00864A40">
        <w:trPr>
          <w:trHeight w:val="525"/>
        </w:trPr>
        <w:tc>
          <w:tcPr>
            <w:tcW w:w="1985" w:type="pct"/>
            <w:tcBorders>
              <w:bottom w:val="single" w:sz="4" w:space="0" w:color="auto"/>
            </w:tcBorders>
          </w:tcPr>
          <w:p w14:paraId="50392B32" w14:textId="6BC36AD2" w:rsidR="00432AE6" w:rsidRPr="007F373C" w:rsidRDefault="00432AE6" w:rsidP="00864A40">
            <w:pPr>
              <w:pStyle w:val="TableParagraph"/>
              <w:ind w:left="0"/>
              <w:jc w:val="left"/>
              <w:rPr>
                <w:rFonts w:ascii="Arial" w:hAnsi="Arial" w:cs="Arial"/>
                <w:b/>
                <w:i/>
                <w:sz w:val="24"/>
                <w:szCs w:val="24"/>
                <w:lang w:val="ru-RU"/>
              </w:rPr>
            </w:pPr>
            <w:r w:rsidRPr="007F373C">
              <w:rPr>
                <w:rFonts w:ascii="Arial" w:hAnsi="Arial" w:cs="Arial"/>
                <w:b/>
                <w:i/>
                <w:sz w:val="24"/>
                <w:szCs w:val="24"/>
                <w:lang w:val="ru-RU"/>
              </w:rPr>
              <w:t>1</w:t>
            </w:r>
            <w:r w:rsidR="00513636">
              <w:rPr>
                <w:rFonts w:ascii="Arial" w:hAnsi="Arial" w:cs="Arial"/>
                <w:b/>
                <w:i/>
                <w:sz w:val="24"/>
                <w:szCs w:val="24"/>
                <w:lang w:val="ru-RU"/>
              </w:rPr>
              <w:t>0</w:t>
            </w:r>
            <w:r w:rsidRPr="007F373C">
              <w:rPr>
                <w:rFonts w:ascii="Arial" w:hAnsi="Arial" w:cs="Arial"/>
                <w:b/>
                <w:i/>
                <w:sz w:val="24"/>
                <w:szCs w:val="24"/>
                <w:lang w:val="ru-RU"/>
              </w:rPr>
              <w:t xml:space="preserve"> Изменение длины</w:t>
            </w:r>
          </w:p>
          <w:p w14:paraId="3C3B0218" w14:textId="77777777" w:rsidR="00432AE6" w:rsidRPr="007F373C" w:rsidRDefault="00432AE6" w:rsidP="00864A40">
            <w:pPr>
              <w:pStyle w:val="TableParagraph"/>
              <w:ind w:left="0"/>
              <w:jc w:val="left"/>
              <w:rPr>
                <w:rFonts w:ascii="Arial" w:eastAsia="Microsoft Sans Serif" w:hAnsi="Arial" w:cs="Arial"/>
                <w:b/>
                <w:i/>
                <w:sz w:val="24"/>
                <w:szCs w:val="24"/>
                <w:lang w:val="ru-RU"/>
              </w:rPr>
            </w:pPr>
            <w:r w:rsidRPr="007F373C">
              <w:rPr>
                <w:rFonts w:ascii="Arial" w:hAnsi="Arial" w:cs="Arial"/>
                <w:b/>
                <w:i/>
                <w:sz w:val="24"/>
                <w:szCs w:val="24"/>
                <w:lang w:val="ru-RU"/>
              </w:rPr>
              <w:t>(е </w:t>
            </w:r>
            <w:r w:rsidRPr="007F373C">
              <w:rPr>
                <w:rFonts w:ascii="Arial" w:hAnsi="Arial" w:cs="Arial"/>
                <w:b/>
                <w:i/>
                <w:noProof/>
                <w:sz w:val="24"/>
                <w:szCs w:val="24"/>
                <w:lang w:val="ru-RU"/>
              </w:rPr>
              <w:t>≤</w:t>
            </w:r>
            <w:r w:rsidRPr="007F373C">
              <w:rPr>
                <w:rFonts w:ascii="Arial" w:hAnsi="Arial" w:cs="Arial"/>
                <w:b/>
                <w:i/>
                <w:sz w:val="24"/>
                <w:szCs w:val="24"/>
                <w:lang w:val="ru-RU"/>
              </w:rPr>
              <w:t>16 мм)</w:t>
            </w:r>
          </w:p>
        </w:tc>
        <w:tc>
          <w:tcPr>
            <w:tcW w:w="1452" w:type="pct"/>
            <w:tcBorders>
              <w:bottom w:val="single" w:sz="4" w:space="0" w:color="auto"/>
            </w:tcBorders>
          </w:tcPr>
          <w:p w14:paraId="3ECC1FE5" w14:textId="77777777" w:rsidR="00432AE6" w:rsidRPr="007F373C" w:rsidRDefault="00432AE6" w:rsidP="00864A40">
            <w:pPr>
              <w:rPr>
                <w:rFonts w:ascii="Arial" w:eastAsia="Microsoft Sans Serif" w:hAnsi="Arial" w:cs="Arial"/>
                <w:b/>
                <w:i/>
                <w:sz w:val="24"/>
                <w:szCs w:val="24"/>
                <w:lang w:val="ru-RU"/>
              </w:rPr>
            </w:pPr>
            <w:r w:rsidRPr="007F373C">
              <w:rPr>
                <w:rFonts w:ascii="Arial" w:hAnsi="Arial" w:cs="Arial"/>
                <w:b/>
                <w:i/>
                <w:sz w:val="24"/>
                <w:szCs w:val="24"/>
                <w:lang w:val="ru-RU"/>
              </w:rPr>
              <w:t>По ГОСТ 27078</w:t>
            </w:r>
          </w:p>
        </w:tc>
        <w:tc>
          <w:tcPr>
            <w:tcW w:w="1563" w:type="pct"/>
            <w:tcBorders>
              <w:bottom w:val="single" w:sz="4" w:space="0" w:color="auto"/>
            </w:tcBorders>
          </w:tcPr>
          <w:p w14:paraId="37F0717A" w14:textId="77777777" w:rsidR="00432AE6" w:rsidRPr="007F373C" w:rsidRDefault="00432AE6" w:rsidP="00864A40">
            <w:pPr>
              <w:rPr>
                <w:rFonts w:ascii="Arial" w:eastAsia="Microsoft Sans Serif" w:hAnsi="Arial" w:cs="Arial"/>
                <w:b/>
                <w:i/>
                <w:sz w:val="24"/>
                <w:szCs w:val="24"/>
                <w:lang w:val="ru-RU"/>
              </w:rPr>
            </w:pPr>
            <w:r w:rsidRPr="007F373C">
              <w:rPr>
                <w:rFonts w:ascii="Arial" w:hAnsi="Arial" w:cs="Arial"/>
                <w:b/>
                <w:i/>
                <w:sz w:val="24"/>
                <w:szCs w:val="24"/>
                <w:lang w:val="ru-RU"/>
              </w:rPr>
              <w:t>1 образец одного диаметра от группы</w:t>
            </w:r>
          </w:p>
        </w:tc>
      </w:tr>
      <w:tr w:rsidR="00432AE6" w:rsidRPr="007F373C" w14:paraId="0B8FB830" w14:textId="77777777" w:rsidTr="00864A40">
        <w:trPr>
          <w:trHeight w:val="525"/>
        </w:trPr>
        <w:tc>
          <w:tcPr>
            <w:tcW w:w="1985" w:type="pct"/>
            <w:tcBorders>
              <w:bottom w:val="single" w:sz="4" w:space="0" w:color="auto"/>
            </w:tcBorders>
          </w:tcPr>
          <w:p w14:paraId="5375E020" w14:textId="2F7B4247" w:rsidR="00432AE6" w:rsidRPr="007F373C" w:rsidRDefault="00432AE6" w:rsidP="00864A40">
            <w:pPr>
              <w:pStyle w:val="TableParagraph"/>
              <w:ind w:left="0"/>
              <w:jc w:val="left"/>
              <w:rPr>
                <w:rFonts w:ascii="Arial" w:hAnsi="Arial" w:cs="Arial"/>
                <w:b/>
                <w:i/>
                <w:sz w:val="24"/>
                <w:szCs w:val="24"/>
                <w:lang w:val="ru-RU"/>
              </w:rPr>
            </w:pPr>
            <w:r w:rsidRPr="007F373C">
              <w:rPr>
                <w:rFonts w:ascii="Arial" w:hAnsi="Arial" w:cs="Arial"/>
                <w:b/>
                <w:i/>
                <w:sz w:val="24"/>
                <w:szCs w:val="24"/>
                <w:lang w:val="ru-RU"/>
              </w:rPr>
              <w:t>1</w:t>
            </w:r>
            <w:r w:rsidR="00513636">
              <w:rPr>
                <w:rFonts w:ascii="Arial" w:hAnsi="Arial" w:cs="Arial"/>
                <w:b/>
                <w:i/>
                <w:sz w:val="24"/>
                <w:szCs w:val="24"/>
                <w:lang w:val="ru-RU"/>
              </w:rPr>
              <w:t>1</w:t>
            </w:r>
            <w:r w:rsidRPr="007F373C">
              <w:rPr>
                <w:rFonts w:ascii="Arial" w:hAnsi="Arial" w:cs="Arial"/>
                <w:b/>
                <w:i/>
                <w:sz w:val="24"/>
                <w:szCs w:val="24"/>
                <w:lang w:val="ru-RU"/>
              </w:rPr>
              <w:t xml:space="preserve"> Целостность структуры после деформации</w:t>
            </w:r>
            <w:r w:rsidR="009C7857" w:rsidRPr="009C7857">
              <w:rPr>
                <w:rFonts w:ascii="Arial" w:hAnsi="Arial" w:cs="Arial"/>
                <w:b/>
                <w:i/>
                <w:sz w:val="24"/>
                <w:szCs w:val="24"/>
                <w:vertAlign w:val="superscript"/>
                <w:lang w:val="ru-RU"/>
              </w:rPr>
              <w:t>6</w:t>
            </w:r>
            <w:r w:rsidRPr="007F373C">
              <w:rPr>
                <w:rFonts w:ascii="Arial" w:hAnsi="Arial" w:cs="Arial"/>
                <w:b/>
                <w:i/>
                <w:sz w:val="24"/>
                <w:szCs w:val="24"/>
                <w:vertAlign w:val="superscript"/>
                <w:lang w:val="ru-RU"/>
              </w:rPr>
              <w:t>)</w:t>
            </w:r>
          </w:p>
        </w:tc>
        <w:tc>
          <w:tcPr>
            <w:tcW w:w="1452" w:type="pct"/>
            <w:tcBorders>
              <w:bottom w:val="single" w:sz="4" w:space="0" w:color="auto"/>
            </w:tcBorders>
          </w:tcPr>
          <w:p w14:paraId="6C240B15" w14:textId="77777777" w:rsidR="00432AE6" w:rsidRPr="007F373C" w:rsidRDefault="00432AE6" w:rsidP="00864A40">
            <w:pPr>
              <w:rPr>
                <w:rFonts w:ascii="Arial" w:hAnsi="Arial" w:cs="Arial"/>
                <w:b/>
                <w:i/>
                <w:sz w:val="24"/>
                <w:szCs w:val="24"/>
                <w:lang w:val="ru-RU"/>
              </w:rPr>
            </w:pPr>
            <w:r w:rsidRPr="007F373C">
              <w:rPr>
                <w:rFonts w:ascii="Arial" w:hAnsi="Arial" w:cs="Arial"/>
                <w:b/>
                <w:i/>
                <w:sz w:val="24"/>
                <w:szCs w:val="24"/>
                <w:lang w:val="ru-RU"/>
              </w:rPr>
              <w:t>По приложению А</w:t>
            </w:r>
          </w:p>
        </w:tc>
        <w:tc>
          <w:tcPr>
            <w:tcW w:w="1563" w:type="pct"/>
            <w:tcBorders>
              <w:bottom w:val="single" w:sz="4" w:space="0" w:color="auto"/>
            </w:tcBorders>
          </w:tcPr>
          <w:p w14:paraId="3DCA0E34" w14:textId="637CBCF2" w:rsidR="00432AE6" w:rsidRPr="007F373C" w:rsidRDefault="00432AE6" w:rsidP="00864A40">
            <w:pPr>
              <w:rPr>
                <w:rFonts w:ascii="Arial" w:hAnsi="Arial" w:cs="Arial"/>
                <w:b/>
                <w:i/>
                <w:sz w:val="24"/>
                <w:szCs w:val="24"/>
                <w:lang w:val="ru-RU"/>
              </w:rPr>
            </w:pPr>
            <w:r w:rsidRPr="007F373C">
              <w:rPr>
                <w:rFonts w:ascii="Arial" w:hAnsi="Arial" w:cs="Arial"/>
                <w:b/>
                <w:i/>
                <w:sz w:val="24"/>
                <w:szCs w:val="24"/>
                <w:lang w:val="ru-RU"/>
              </w:rPr>
              <w:t>1 образец каждого диаметра</w:t>
            </w:r>
            <w:r w:rsidR="00517A2E">
              <w:rPr>
                <w:rFonts w:ascii="Arial" w:hAnsi="Arial" w:cs="Arial"/>
                <w:b/>
                <w:i/>
                <w:sz w:val="24"/>
                <w:szCs w:val="24"/>
                <w:lang w:val="ru-RU"/>
              </w:rPr>
              <w:t xml:space="preserve"> от группы</w:t>
            </w:r>
          </w:p>
        </w:tc>
      </w:tr>
      <w:tr w:rsidR="00432AE6" w:rsidRPr="007F373C" w14:paraId="405063D2" w14:textId="77777777" w:rsidTr="00864A40">
        <w:trPr>
          <w:trHeight w:val="525"/>
        </w:trPr>
        <w:tc>
          <w:tcPr>
            <w:tcW w:w="1985" w:type="pct"/>
            <w:tcBorders>
              <w:bottom w:val="single" w:sz="4" w:space="0" w:color="auto"/>
            </w:tcBorders>
          </w:tcPr>
          <w:p w14:paraId="2399AE01" w14:textId="0F85C816" w:rsidR="00432AE6" w:rsidRPr="007F373C" w:rsidRDefault="00432AE6" w:rsidP="00864A40">
            <w:pPr>
              <w:pStyle w:val="TableParagraph"/>
              <w:ind w:left="0"/>
              <w:jc w:val="left"/>
              <w:rPr>
                <w:rFonts w:ascii="Arial" w:hAnsi="Arial" w:cs="Arial"/>
                <w:b/>
                <w:i/>
                <w:sz w:val="24"/>
                <w:szCs w:val="24"/>
                <w:lang w:val="ru-RU"/>
              </w:rPr>
            </w:pPr>
            <w:r w:rsidRPr="007F373C">
              <w:rPr>
                <w:rFonts w:ascii="Arial" w:hAnsi="Arial" w:cs="Arial"/>
                <w:b/>
                <w:i/>
                <w:sz w:val="24"/>
                <w:szCs w:val="24"/>
                <w:lang w:val="ru-RU"/>
              </w:rPr>
              <w:t>1</w:t>
            </w:r>
            <w:r w:rsidR="00513636">
              <w:rPr>
                <w:rFonts w:ascii="Arial" w:hAnsi="Arial" w:cs="Arial"/>
                <w:b/>
                <w:i/>
                <w:sz w:val="24"/>
                <w:szCs w:val="24"/>
                <w:lang w:val="ru-RU"/>
              </w:rPr>
              <w:t>2</w:t>
            </w:r>
            <w:r w:rsidRPr="007F373C">
              <w:rPr>
                <w:rFonts w:ascii="Arial" w:hAnsi="Arial" w:cs="Arial"/>
                <w:b/>
                <w:i/>
                <w:sz w:val="24"/>
                <w:szCs w:val="24"/>
                <w:lang w:val="ru-RU"/>
              </w:rPr>
              <w:t xml:space="preserve"> </w:t>
            </w:r>
            <w:r w:rsidR="003D1A22" w:rsidRPr="007F373C">
              <w:rPr>
                <w:rFonts w:ascii="Arial" w:hAnsi="Arial" w:cs="Arial"/>
                <w:b/>
                <w:i/>
                <w:sz w:val="24"/>
                <w:szCs w:val="24"/>
                <w:lang w:val="ru-RU"/>
              </w:rPr>
              <w:t>Предел прочности при растяжении</w:t>
            </w:r>
            <w:r w:rsidR="007020D4">
              <w:rPr>
                <w:rFonts w:ascii="Arial" w:hAnsi="Arial" w:cs="Arial"/>
                <w:b/>
                <w:i/>
                <w:sz w:val="24"/>
                <w:szCs w:val="24"/>
                <w:lang w:val="ru-RU"/>
              </w:rPr>
              <w:t xml:space="preserve"> сварного стыкового соединения</w:t>
            </w:r>
            <w:r w:rsidR="003D1A22" w:rsidRPr="007F373C">
              <w:rPr>
                <w:rFonts w:ascii="Arial" w:hAnsi="Arial" w:cs="Arial"/>
                <w:b/>
                <w:i/>
                <w:sz w:val="24"/>
                <w:szCs w:val="24"/>
                <w:lang w:val="ru-RU"/>
              </w:rPr>
              <w:t xml:space="preserve"> (тип разрушения)</w:t>
            </w:r>
            <w:r w:rsidR="009C7857" w:rsidRPr="009C7857">
              <w:rPr>
                <w:rFonts w:ascii="Arial" w:hAnsi="Arial" w:cs="Arial"/>
                <w:b/>
                <w:i/>
                <w:sz w:val="24"/>
                <w:szCs w:val="24"/>
                <w:vertAlign w:val="superscript"/>
                <w:lang w:val="ru-RU"/>
              </w:rPr>
              <w:t>7</w:t>
            </w:r>
            <w:r w:rsidRPr="007F373C">
              <w:rPr>
                <w:rFonts w:ascii="Arial" w:hAnsi="Arial" w:cs="Arial"/>
                <w:b/>
                <w:i/>
                <w:sz w:val="24"/>
                <w:szCs w:val="24"/>
                <w:vertAlign w:val="superscript"/>
                <w:lang w:val="ru-RU"/>
              </w:rPr>
              <w:t>)</w:t>
            </w:r>
          </w:p>
        </w:tc>
        <w:tc>
          <w:tcPr>
            <w:tcW w:w="1452" w:type="pct"/>
            <w:tcBorders>
              <w:bottom w:val="single" w:sz="4" w:space="0" w:color="auto"/>
            </w:tcBorders>
          </w:tcPr>
          <w:p w14:paraId="59B5286A" w14:textId="77777777" w:rsidR="00432AE6" w:rsidRPr="007F373C" w:rsidRDefault="00432AE6" w:rsidP="00864A40">
            <w:pPr>
              <w:rPr>
                <w:rFonts w:ascii="Arial" w:hAnsi="Arial" w:cs="Arial"/>
                <w:b/>
                <w:i/>
                <w:sz w:val="24"/>
                <w:szCs w:val="24"/>
                <w:lang w:val="ru-RU"/>
              </w:rPr>
            </w:pPr>
            <w:r w:rsidRPr="007F373C">
              <w:rPr>
                <w:rFonts w:ascii="Arial" w:hAnsi="Arial" w:cs="Arial"/>
                <w:b/>
                <w:i/>
                <w:sz w:val="24"/>
                <w:szCs w:val="24"/>
                <w:lang w:val="ru-RU"/>
              </w:rPr>
              <w:t>По ГОСТ ISO 13953</w:t>
            </w:r>
          </w:p>
        </w:tc>
        <w:tc>
          <w:tcPr>
            <w:tcW w:w="1563" w:type="pct"/>
            <w:tcBorders>
              <w:bottom w:val="single" w:sz="4" w:space="0" w:color="auto"/>
            </w:tcBorders>
          </w:tcPr>
          <w:p w14:paraId="15DC525C" w14:textId="77777777" w:rsidR="00432AE6" w:rsidRPr="007F373C" w:rsidRDefault="00432AE6" w:rsidP="00864A40">
            <w:pPr>
              <w:rPr>
                <w:rFonts w:ascii="Arial" w:hAnsi="Arial" w:cs="Arial"/>
                <w:b/>
                <w:i/>
                <w:sz w:val="24"/>
                <w:szCs w:val="24"/>
                <w:lang w:val="ru-RU"/>
              </w:rPr>
            </w:pPr>
            <w:r w:rsidRPr="007F373C">
              <w:rPr>
                <w:rFonts w:ascii="Arial" w:hAnsi="Arial" w:cs="Arial"/>
                <w:b/>
                <w:i/>
                <w:sz w:val="24"/>
                <w:szCs w:val="24"/>
                <w:lang w:val="ru-RU"/>
              </w:rPr>
              <w:t>1 образец одного диаметра от группы на каждой марке полиэтилена</w:t>
            </w:r>
          </w:p>
        </w:tc>
      </w:tr>
      <w:tr w:rsidR="00432AE6" w:rsidRPr="007F373C" w14:paraId="4CA976E7" w14:textId="77777777" w:rsidTr="00864A40">
        <w:trPr>
          <w:trHeight w:val="525"/>
        </w:trPr>
        <w:tc>
          <w:tcPr>
            <w:tcW w:w="1985" w:type="pct"/>
          </w:tcPr>
          <w:p w14:paraId="6712454E" w14:textId="2E595731" w:rsidR="00432AE6" w:rsidRPr="009C7857" w:rsidRDefault="00432AE6" w:rsidP="00864A40">
            <w:pPr>
              <w:rPr>
                <w:rFonts w:ascii="Arial" w:eastAsia="Microsoft Sans Serif" w:hAnsi="Arial" w:cs="Arial"/>
                <w:b/>
                <w:i/>
                <w:sz w:val="24"/>
                <w:szCs w:val="24"/>
                <w:lang w:val="ru-RU"/>
              </w:rPr>
            </w:pPr>
            <w:bookmarkStart w:id="92" w:name="_Hlk204796156"/>
            <w:r w:rsidRPr="007F373C">
              <w:rPr>
                <w:rFonts w:ascii="Arial" w:eastAsia="Microsoft Sans Serif" w:hAnsi="Arial" w:cs="Arial"/>
                <w:b/>
                <w:i/>
                <w:sz w:val="24"/>
                <w:szCs w:val="24"/>
                <w:lang w:val="ru-RU"/>
              </w:rPr>
              <w:t>1</w:t>
            </w:r>
            <w:r w:rsidR="00513636">
              <w:rPr>
                <w:rFonts w:ascii="Arial" w:eastAsia="Microsoft Sans Serif" w:hAnsi="Arial" w:cs="Arial"/>
                <w:b/>
                <w:i/>
                <w:sz w:val="24"/>
                <w:szCs w:val="24"/>
                <w:lang w:val="ru-RU"/>
              </w:rPr>
              <w:t>3</w:t>
            </w:r>
            <w:r w:rsidRPr="007F373C">
              <w:rPr>
                <w:rFonts w:ascii="Arial" w:eastAsia="Microsoft Sans Serif" w:hAnsi="Arial" w:cs="Arial"/>
                <w:b/>
                <w:i/>
                <w:sz w:val="24"/>
                <w:szCs w:val="24"/>
                <w:lang w:val="ru-RU"/>
              </w:rPr>
              <w:t xml:space="preserve"> Стойкость к МРТ</w:t>
            </w:r>
            <w:r w:rsidR="009C7857" w:rsidRPr="009C7857">
              <w:rPr>
                <w:rFonts w:ascii="Arial" w:eastAsia="Microsoft Sans Serif" w:hAnsi="Arial" w:cs="Arial"/>
                <w:b/>
                <w:i/>
                <w:sz w:val="24"/>
                <w:szCs w:val="24"/>
                <w:lang w:val="ru-RU"/>
              </w:rPr>
              <w:t xml:space="preserve"> </w:t>
            </w:r>
            <w:r w:rsidR="009C7857">
              <w:rPr>
                <w:rFonts w:ascii="Arial" w:eastAsia="Microsoft Sans Serif" w:hAnsi="Arial" w:cs="Arial"/>
                <w:b/>
                <w:i/>
                <w:sz w:val="24"/>
                <w:szCs w:val="24"/>
                <w:lang w:val="ru-RU"/>
              </w:rPr>
              <w:t>для труб из ПЭ 100</w:t>
            </w:r>
          </w:p>
        </w:tc>
        <w:tc>
          <w:tcPr>
            <w:tcW w:w="1452" w:type="pct"/>
          </w:tcPr>
          <w:p w14:paraId="42F9AF42" w14:textId="77777777" w:rsidR="00432AE6" w:rsidRPr="007F373C" w:rsidRDefault="00432AE6" w:rsidP="00864A40">
            <w:pPr>
              <w:rPr>
                <w:rFonts w:ascii="Arial" w:eastAsia="Microsoft Sans Serif" w:hAnsi="Arial" w:cs="Arial"/>
                <w:b/>
                <w:i/>
                <w:sz w:val="24"/>
                <w:szCs w:val="24"/>
                <w:lang w:val="ru-RU"/>
              </w:rPr>
            </w:pPr>
            <w:r w:rsidRPr="007F373C">
              <w:rPr>
                <w:rFonts w:ascii="Arial" w:eastAsia="Microsoft Sans Serif" w:hAnsi="Arial" w:cs="Arial"/>
                <w:b/>
                <w:i/>
                <w:sz w:val="24"/>
                <w:szCs w:val="24"/>
                <w:lang w:val="ru-RU"/>
              </w:rPr>
              <w:t>По ГОСТ ISO 13479</w:t>
            </w:r>
          </w:p>
        </w:tc>
        <w:tc>
          <w:tcPr>
            <w:tcW w:w="1563" w:type="pct"/>
          </w:tcPr>
          <w:p w14:paraId="7FC53C5B" w14:textId="77777777" w:rsidR="00432AE6" w:rsidRPr="007F373C" w:rsidRDefault="00432AE6" w:rsidP="00864A40">
            <w:pPr>
              <w:rPr>
                <w:rFonts w:ascii="Arial" w:eastAsia="Microsoft Sans Serif" w:hAnsi="Arial" w:cs="Arial"/>
                <w:b/>
                <w:i/>
                <w:sz w:val="24"/>
                <w:szCs w:val="24"/>
                <w:lang w:val="ru-RU"/>
              </w:rPr>
            </w:pPr>
            <w:r w:rsidRPr="007F373C">
              <w:rPr>
                <w:rFonts w:ascii="Arial" w:eastAsia="Microsoft Sans Serif" w:hAnsi="Arial" w:cs="Arial"/>
                <w:b/>
                <w:i/>
                <w:sz w:val="24"/>
                <w:szCs w:val="24"/>
                <w:lang w:val="ru-RU"/>
              </w:rPr>
              <w:t>3 образца одного диаметра от группы</w:t>
            </w:r>
          </w:p>
        </w:tc>
      </w:tr>
      <w:bookmarkEnd w:id="92"/>
      <w:tr w:rsidR="00432AE6" w:rsidRPr="007F373C" w14:paraId="5BAE393C" w14:textId="77777777" w:rsidTr="00864A40">
        <w:trPr>
          <w:trHeight w:val="525"/>
        </w:trPr>
        <w:tc>
          <w:tcPr>
            <w:tcW w:w="1985" w:type="pct"/>
          </w:tcPr>
          <w:p w14:paraId="1C4361E6" w14:textId="69F7EF85" w:rsidR="00432AE6" w:rsidRPr="007F373C" w:rsidRDefault="00432AE6" w:rsidP="00864A40">
            <w:pPr>
              <w:rPr>
                <w:rFonts w:ascii="Arial" w:eastAsia="Microsoft Sans Serif" w:hAnsi="Arial" w:cs="Arial"/>
                <w:b/>
                <w:i/>
                <w:sz w:val="24"/>
                <w:szCs w:val="24"/>
                <w:lang w:val="ru-RU"/>
              </w:rPr>
            </w:pPr>
            <w:r w:rsidRPr="007F373C">
              <w:rPr>
                <w:rFonts w:ascii="Arial" w:eastAsia="Microsoft Sans Serif" w:hAnsi="Arial" w:cs="Arial"/>
                <w:b/>
                <w:i/>
                <w:sz w:val="24"/>
                <w:szCs w:val="24"/>
                <w:lang w:val="ru-RU"/>
              </w:rPr>
              <w:t>1</w:t>
            </w:r>
            <w:r w:rsidR="00513636">
              <w:rPr>
                <w:rFonts w:ascii="Arial" w:eastAsia="Microsoft Sans Serif" w:hAnsi="Arial" w:cs="Arial"/>
                <w:b/>
                <w:i/>
                <w:sz w:val="24"/>
                <w:szCs w:val="24"/>
                <w:lang w:val="ru-RU"/>
              </w:rPr>
              <w:t>4</w:t>
            </w:r>
            <w:r w:rsidRPr="007F373C">
              <w:rPr>
                <w:rFonts w:ascii="Arial" w:eastAsia="Microsoft Sans Serif" w:hAnsi="Arial" w:cs="Arial"/>
                <w:b/>
                <w:i/>
                <w:sz w:val="24"/>
                <w:szCs w:val="24"/>
                <w:lang w:val="ru-RU"/>
              </w:rPr>
              <w:t xml:space="preserve"> Стойкость к БРТ</w:t>
            </w:r>
          </w:p>
        </w:tc>
        <w:tc>
          <w:tcPr>
            <w:tcW w:w="1452" w:type="pct"/>
          </w:tcPr>
          <w:p w14:paraId="600F7032" w14:textId="77777777" w:rsidR="00432AE6" w:rsidRPr="007F373C" w:rsidRDefault="00432AE6" w:rsidP="00864A40">
            <w:pPr>
              <w:rPr>
                <w:rFonts w:ascii="Arial" w:eastAsia="Microsoft Sans Serif" w:hAnsi="Arial" w:cs="Arial"/>
                <w:b/>
                <w:i/>
                <w:sz w:val="24"/>
                <w:szCs w:val="24"/>
                <w:lang w:val="ru-RU"/>
              </w:rPr>
            </w:pPr>
            <w:r w:rsidRPr="007F373C">
              <w:rPr>
                <w:rFonts w:ascii="Arial" w:eastAsia="Microsoft Sans Serif" w:hAnsi="Arial" w:cs="Arial"/>
                <w:b/>
                <w:i/>
                <w:sz w:val="24"/>
                <w:szCs w:val="24"/>
                <w:lang w:val="ru-RU"/>
              </w:rPr>
              <w:t>По ГОСТ ISO 13477</w:t>
            </w:r>
          </w:p>
        </w:tc>
        <w:tc>
          <w:tcPr>
            <w:tcW w:w="1563" w:type="pct"/>
          </w:tcPr>
          <w:p w14:paraId="4B501E7B" w14:textId="4B2A5ED3" w:rsidR="00432AE6" w:rsidRPr="007F373C" w:rsidRDefault="00432AE6" w:rsidP="00864A40">
            <w:pPr>
              <w:rPr>
                <w:rFonts w:ascii="Arial" w:eastAsia="Microsoft Sans Serif" w:hAnsi="Arial" w:cs="Arial"/>
                <w:b/>
                <w:i/>
                <w:sz w:val="24"/>
                <w:szCs w:val="24"/>
                <w:lang w:val="ru-RU"/>
              </w:rPr>
            </w:pPr>
            <w:r w:rsidRPr="007F373C">
              <w:rPr>
                <w:rFonts w:ascii="Arial" w:eastAsia="Microsoft Sans Serif" w:hAnsi="Arial" w:cs="Arial"/>
                <w:b/>
                <w:i/>
                <w:sz w:val="24"/>
                <w:szCs w:val="24"/>
                <w:lang w:val="ru-RU"/>
              </w:rPr>
              <w:t>В соответствии с ГОСТ ISO 13477</w:t>
            </w:r>
            <w:r w:rsidR="007020D4" w:rsidRPr="007020D4">
              <w:rPr>
                <w:rFonts w:ascii="Arial" w:eastAsia="Microsoft Sans Serif" w:hAnsi="Arial" w:cs="Arial"/>
                <w:b/>
                <w:i/>
                <w:sz w:val="24"/>
                <w:szCs w:val="24"/>
                <w:vertAlign w:val="superscript"/>
                <w:lang w:val="ru-RU"/>
              </w:rPr>
              <w:t>8</w:t>
            </w:r>
            <w:r w:rsidRPr="007F373C">
              <w:rPr>
                <w:rFonts w:ascii="Arial" w:eastAsia="Microsoft Sans Serif" w:hAnsi="Arial" w:cs="Arial"/>
                <w:b/>
                <w:i/>
                <w:sz w:val="24"/>
                <w:szCs w:val="24"/>
                <w:vertAlign w:val="superscript"/>
                <w:lang w:val="ru-RU"/>
              </w:rPr>
              <w:t>)</w:t>
            </w:r>
          </w:p>
        </w:tc>
      </w:tr>
      <w:tr w:rsidR="00432AE6" w:rsidRPr="007F373C" w14:paraId="65D881DC" w14:textId="77777777" w:rsidTr="00864A40">
        <w:trPr>
          <w:trHeight w:val="525"/>
        </w:trPr>
        <w:tc>
          <w:tcPr>
            <w:tcW w:w="1985" w:type="pct"/>
            <w:tcBorders>
              <w:bottom w:val="single" w:sz="4" w:space="0" w:color="auto"/>
            </w:tcBorders>
          </w:tcPr>
          <w:p w14:paraId="45D6A9DC" w14:textId="69410038" w:rsidR="00432AE6" w:rsidRPr="007F373C" w:rsidRDefault="00432AE6" w:rsidP="00864A40">
            <w:pPr>
              <w:pStyle w:val="TableParagraph"/>
              <w:ind w:left="0"/>
              <w:jc w:val="left"/>
              <w:rPr>
                <w:rFonts w:ascii="Arial" w:hAnsi="Arial" w:cs="Arial"/>
                <w:b/>
                <w:i/>
                <w:sz w:val="24"/>
                <w:szCs w:val="24"/>
                <w:lang w:val="ru-RU"/>
              </w:rPr>
            </w:pPr>
            <w:r w:rsidRPr="007F373C">
              <w:rPr>
                <w:rFonts w:ascii="Arial" w:hAnsi="Arial" w:cs="Arial"/>
                <w:b/>
                <w:i/>
                <w:sz w:val="24"/>
                <w:szCs w:val="24"/>
                <w:lang w:val="ru-RU"/>
              </w:rPr>
              <w:t>1</w:t>
            </w:r>
            <w:r w:rsidR="00513636">
              <w:rPr>
                <w:rFonts w:ascii="Arial" w:hAnsi="Arial" w:cs="Arial"/>
                <w:b/>
                <w:i/>
                <w:sz w:val="24"/>
                <w:szCs w:val="24"/>
                <w:lang w:val="ru-RU"/>
              </w:rPr>
              <w:t>5</w:t>
            </w:r>
            <w:r w:rsidRPr="007F373C">
              <w:rPr>
                <w:rFonts w:ascii="Arial" w:hAnsi="Arial" w:cs="Arial"/>
                <w:b/>
                <w:i/>
                <w:sz w:val="24"/>
                <w:szCs w:val="24"/>
                <w:lang w:val="ru-RU"/>
              </w:rPr>
              <w:t xml:space="preserve"> Окружная усадка после прогрева</w:t>
            </w:r>
          </w:p>
        </w:tc>
        <w:tc>
          <w:tcPr>
            <w:tcW w:w="1452" w:type="pct"/>
            <w:tcBorders>
              <w:bottom w:val="single" w:sz="4" w:space="0" w:color="auto"/>
            </w:tcBorders>
          </w:tcPr>
          <w:p w14:paraId="573F2873" w14:textId="77777777" w:rsidR="00432AE6" w:rsidRPr="007F373C" w:rsidRDefault="00432AE6" w:rsidP="00864A40">
            <w:pPr>
              <w:rPr>
                <w:rFonts w:ascii="Arial" w:hAnsi="Arial" w:cs="Arial"/>
                <w:b/>
                <w:i/>
                <w:sz w:val="24"/>
                <w:szCs w:val="24"/>
                <w:lang w:val="ru-RU"/>
              </w:rPr>
            </w:pPr>
            <w:r w:rsidRPr="007F373C">
              <w:rPr>
                <w:rFonts w:ascii="Arial" w:hAnsi="Arial" w:cs="Arial"/>
                <w:b/>
                <w:i/>
                <w:sz w:val="24"/>
                <w:szCs w:val="24"/>
                <w:lang w:val="ru-RU"/>
              </w:rPr>
              <w:t>По 6.4</w:t>
            </w:r>
          </w:p>
        </w:tc>
        <w:tc>
          <w:tcPr>
            <w:tcW w:w="1563" w:type="pct"/>
            <w:tcBorders>
              <w:bottom w:val="single" w:sz="4" w:space="0" w:color="auto"/>
            </w:tcBorders>
          </w:tcPr>
          <w:p w14:paraId="2CFFA137" w14:textId="77777777" w:rsidR="00432AE6" w:rsidRPr="007F373C" w:rsidRDefault="00432AE6" w:rsidP="00864A40">
            <w:pPr>
              <w:rPr>
                <w:rFonts w:ascii="Arial" w:hAnsi="Arial" w:cs="Arial"/>
                <w:b/>
                <w:i/>
                <w:sz w:val="24"/>
                <w:szCs w:val="24"/>
                <w:lang w:val="ru-RU"/>
              </w:rPr>
            </w:pPr>
            <w:r w:rsidRPr="007F373C">
              <w:rPr>
                <w:rFonts w:ascii="Arial" w:hAnsi="Arial" w:cs="Arial"/>
                <w:b/>
                <w:i/>
                <w:sz w:val="24"/>
                <w:szCs w:val="24"/>
                <w:lang w:val="ru-RU"/>
              </w:rPr>
              <w:t>1 образец от группы 3</w:t>
            </w:r>
          </w:p>
        </w:tc>
      </w:tr>
      <w:tr w:rsidR="00432AE6" w:rsidRPr="007F373C" w14:paraId="105173CA" w14:textId="77777777" w:rsidTr="00864A40">
        <w:trPr>
          <w:trHeight w:val="525"/>
        </w:trPr>
        <w:tc>
          <w:tcPr>
            <w:tcW w:w="1985" w:type="pct"/>
            <w:tcBorders>
              <w:bottom w:val="single" w:sz="4" w:space="0" w:color="auto"/>
            </w:tcBorders>
          </w:tcPr>
          <w:p w14:paraId="3DFACEAE" w14:textId="3F27481D" w:rsidR="00432AE6" w:rsidRPr="007F373C" w:rsidRDefault="00432AE6" w:rsidP="00864A40">
            <w:pPr>
              <w:pStyle w:val="TableParagraph"/>
              <w:ind w:left="0"/>
              <w:jc w:val="left"/>
              <w:rPr>
                <w:rFonts w:ascii="Arial" w:hAnsi="Arial" w:cs="Arial"/>
                <w:b/>
                <w:i/>
                <w:sz w:val="24"/>
                <w:szCs w:val="24"/>
                <w:lang w:val="ru-RU"/>
              </w:rPr>
            </w:pPr>
            <w:r w:rsidRPr="007F373C">
              <w:rPr>
                <w:rFonts w:ascii="Arial" w:hAnsi="Arial" w:cs="Arial"/>
                <w:b/>
                <w:i/>
                <w:sz w:val="24"/>
                <w:szCs w:val="24"/>
                <w:lang w:val="ru-RU"/>
              </w:rPr>
              <w:t>1</w:t>
            </w:r>
            <w:r w:rsidR="00513636">
              <w:rPr>
                <w:rFonts w:ascii="Arial" w:hAnsi="Arial" w:cs="Arial"/>
                <w:b/>
                <w:i/>
                <w:sz w:val="24"/>
                <w:szCs w:val="24"/>
                <w:lang w:val="ru-RU"/>
              </w:rPr>
              <w:t>6</w:t>
            </w:r>
            <w:r w:rsidRPr="007F373C">
              <w:rPr>
                <w:rFonts w:ascii="Arial" w:hAnsi="Arial" w:cs="Arial"/>
                <w:b/>
                <w:i/>
                <w:sz w:val="24"/>
                <w:szCs w:val="24"/>
                <w:lang w:val="ru-RU"/>
              </w:rPr>
              <w:t xml:space="preserve"> Пережи</w:t>
            </w:r>
            <w:r w:rsidR="009C7857">
              <w:rPr>
                <w:rFonts w:ascii="Arial" w:hAnsi="Arial" w:cs="Arial"/>
                <w:b/>
                <w:i/>
                <w:sz w:val="24"/>
                <w:szCs w:val="24"/>
                <w:lang w:val="ru-RU"/>
              </w:rPr>
              <w:t>м</w:t>
            </w:r>
            <w:r w:rsidR="00993545">
              <w:rPr>
                <w:rFonts w:ascii="Arial" w:hAnsi="Arial" w:cs="Arial"/>
                <w:b/>
                <w:i/>
                <w:sz w:val="24"/>
                <w:szCs w:val="24"/>
                <w:lang w:val="ru-RU"/>
              </w:rPr>
              <w:t xml:space="preserve"> </w:t>
            </w:r>
            <w:r w:rsidR="00993545" w:rsidRPr="00993545">
              <w:rPr>
                <w:rFonts w:ascii="Arial" w:hAnsi="Arial" w:cs="Arial"/>
                <w:b/>
                <w:i/>
                <w:sz w:val="24"/>
                <w:szCs w:val="24"/>
                <w:vertAlign w:val="superscript"/>
                <w:lang w:val="ru-RU"/>
              </w:rPr>
              <w:t>9)</w:t>
            </w:r>
          </w:p>
        </w:tc>
        <w:tc>
          <w:tcPr>
            <w:tcW w:w="1452" w:type="pct"/>
            <w:tcBorders>
              <w:bottom w:val="single" w:sz="4" w:space="0" w:color="auto"/>
            </w:tcBorders>
          </w:tcPr>
          <w:p w14:paraId="59D7C96B" w14:textId="77777777" w:rsidR="00432AE6" w:rsidRPr="007F373C" w:rsidRDefault="00432AE6" w:rsidP="00864A40">
            <w:pPr>
              <w:rPr>
                <w:rFonts w:ascii="Arial" w:hAnsi="Arial" w:cs="Arial"/>
                <w:b/>
                <w:i/>
                <w:sz w:val="24"/>
                <w:szCs w:val="24"/>
                <w:lang w:val="ru-RU"/>
              </w:rPr>
            </w:pPr>
            <w:r w:rsidRPr="007F373C">
              <w:rPr>
                <w:rFonts w:ascii="Arial" w:hAnsi="Arial" w:cs="Arial"/>
                <w:b/>
                <w:i/>
                <w:sz w:val="24"/>
                <w:szCs w:val="24"/>
                <w:lang w:val="ru-RU"/>
              </w:rPr>
              <w:t>По приложению С</w:t>
            </w:r>
          </w:p>
        </w:tc>
        <w:tc>
          <w:tcPr>
            <w:tcW w:w="1563" w:type="pct"/>
            <w:tcBorders>
              <w:bottom w:val="single" w:sz="4" w:space="0" w:color="auto"/>
            </w:tcBorders>
          </w:tcPr>
          <w:p w14:paraId="4656F067" w14:textId="77777777" w:rsidR="00432AE6" w:rsidRPr="007F373C" w:rsidRDefault="00432AE6" w:rsidP="00864A40">
            <w:pPr>
              <w:rPr>
                <w:rFonts w:ascii="Arial" w:hAnsi="Arial" w:cs="Arial"/>
                <w:b/>
                <w:i/>
                <w:sz w:val="24"/>
                <w:szCs w:val="24"/>
                <w:lang w:val="ru-RU"/>
              </w:rPr>
            </w:pPr>
            <w:r w:rsidRPr="007F373C">
              <w:rPr>
                <w:rFonts w:ascii="Arial" w:hAnsi="Arial" w:cs="Arial"/>
                <w:b/>
                <w:i/>
                <w:sz w:val="24"/>
                <w:szCs w:val="24"/>
                <w:lang w:val="ru-RU"/>
              </w:rPr>
              <w:t>Один образец</w:t>
            </w:r>
          </w:p>
        </w:tc>
      </w:tr>
      <w:tr w:rsidR="00432AE6" w:rsidRPr="007F373C" w14:paraId="73AEFFEE" w14:textId="77777777" w:rsidTr="00864A40">
        <w:trPr>
          <w:trHeight w:val="525"/>
        </w:trPr>
        <w:tc>
          <w:tcPr>
            <w:tcW w:w="5000" w:type="pct"/>
            <w:gridSpan w:val="3"/>
            <w:tcBorders>
              <w:bottom w:val="single" w:sz="4" w:space="0" w:color="auto"/>
            </w:tcBorders>
          </w:tcPr>
          <w:p w14:paraId="1FD3D417" w14:textId="77A876C8" w:rsidR="00432AE6" w:rsidRPr="00EF2A0D" w:rsidRDefault="00432AE6" w:rsidP="00432AE6">
            <w:pPr>
              <w:adjustRightInd w:val="0"/>
              <w:spacing w:before="40" w:line="276" w:lineRule="auto"/>
              <w:jc w:val="both"/>
              <w:rPr>
                <w:rFonts w:ascii="Arial" w:hAnsi="Arial" w:cs="Arial"/>
                <w:b/>
                <w:i/>
                <w:kern w:val="2"/>
                <w:lang w:val="ru-RU" w:eastAsia="ar-SA"/>
              </w:rPr>
            </w:pPr>
            <w:r w:rsidRPr="007F373C">
              <w:rPr>
                <w:rFonts w:ascii="Arial" w:hAnsi="Arial" w:cs="Arial"/>
                <w:b/>
                <w:i/>
                <w:vertAlign w:val="superscript"/>
                <w:lang w:val="ru-RU"/>
              </w:rPr>
              <w:t xml:space="preserve">1) </w:t>
            </w:r>
            <w:r w:rsidR="00EF2A0D" w:rsidRPr="00EF2A0D">
              <w:rPr>
                <w:rFonts w:ascii="Arial" w:hAnsi="Arial" w:cs="Arial"/>
                <w:b/>
                <w:i/>
                <w:lang w:val="ru-RU"/>
              </w:rPr>
              <w:t>Стойкость к МРТ для ПЭ 100 RC и МДУ определяют для трубы, произведенной из одной партии сырья.</w:t>
            </w:r>
          </w:p>
          <w:p w14:paraId="1C7C49AE" w14:textId="3472B603" w:rsidR="00432AE6" w:rsidRPr="007F373C" w:rsidRDefault="00432AE6" w:rsidP="00432AE6">
            <w:pPr>
              <w:tabs>
                <w:tab w:val="left" w:pos="464"/>
              </w:tabs>
              <w:spacing w:line="276" w:lineRule="auto"/>
              <w:rPr>
                <w:rFonts w:ascii="Arial" w:hAnsi="Arial" w:cs="Arial"/>
                <w:b/>
                <w:i/>
                <w:iCs/>
                <w:color w:val="000000"/>
                <w:kern w:val="1"/>
                <w:lang w:val="ru-RU" w:eastAsia="ar-SA"/>
              </w:rPr>
            </w:pPr>
            <w:r w:rsidRPr="007F373C">
              <w:rPr>
                <w:rFonts w:ascii="Arial" w:hAnsi="Arial" w:cs="Arial"/>
                <w:b/>
                <w:i/>
                <w:iCs/>
                <w:color w:val="000000"/>
                <w:kern w:val="1"/>
                <w:vertAlign w:val="superscript"/>
                <w:lang w:val="ru-RU" w:eastAsia="ar-SA"/>
              </w:rPr>
              <w:t xml:space="preserve">2) </w:t>
            </w:r>
            <w:r w:rsidRPr="007F373C">
              <w:rPr>
                <w:rFonts w:ascii="Arial" w:hAnsi="Arial" w:cs="Arial"/>
                <w:b/>
                <w:i/>
                <w:iCs/>
                <w:color w:val="000000"/>
                <w:kern w:val="1"/>
                <w:lang w:val="ru-RU" w:eastAsia="ar-SA"/>
              </w:rPr>
              <w:t xml:space="preserve"> Данный метод применяют для всех типов труб, при условии, что все слои за исключением удаляемого слоя изготовлены из ПЭ 100-</w:t>
            </w:r>
            <w:r w:rsidRPr="007F373C">
              <w:rPr>
                <w:rFonts w:ascii="Arial" w:hAnsi="Arial" w:cs="Arial"/>
                <w:b/>
                <w:i/>
                <w:iCs/>
                <w:color w:val="000000"/>
                <w:kern w:val="1"/>
                <w:lang w:eastAsia="ar-SA"/>
              </w:rPr>
              <w:t>RC</w:t>
            </w:r>
            <w:r w:rsidRPr="007F373C">
              <w:rPr>
                <w:rFonts w:ascii="Arial" w:hAnsi="Arial" w:cs="Arial"/>
                <w:b/>
                <w:i/>
                <w:iCs/>
                <w:color w:val="000000"/>
                <w:kern w:val="1"/>
                <w:lang w:val="ru-RU" w:eastAsia="ar-SA"/>
              </w:rPr>
              <w:t>.</w:t>
            </w:r>
            <w:r w:rsidRPr="007F373C">
              <w:rPr>
                <w:rFonts w:ascii="Arial" w:hAnsi="Arial" w:cs="Arial"/>
                <w:color w:val="000000"/>
                <w:kern w:val="1"/>
                <w:sz w:val="24"/>
                <w:szCs w:val="24"/>
                <w:lang w:val="ru-RU" w:eastAsia="ar-SA"/>
              </w:rPr>
              <w:t xml:space="preserve"> </w:t>
            </w:r>
          </w:p>
          <w:p w14:paraId="67234B16" w14:textId="77777777" w:rsidR="00432AE6" w:rsidRPr="007F373C" w:rsidRDefault="00432AE6" w:rsidP="00432AE6">
            <w:pPr>
              <w:tabs>
                <w:tab w:val="left" w:pos="464"/>
              </w:tabs>
              <w:spacing w:line="276" w:lineRule="auto"/>
              <w:rPr>
                <w:rFonts w:ascii="Arial" w:hAnsi="Arial" w:cs="Arial"/>
                <w:b/>
                <w:i/>
                <w:iCs/>
                <w:color w:val="000000"/>
                <w:kern w:val="1"/>
                <w:lang w:val="ru-RU" w:eastAsia="ar-SA"/>
              </w:rPr>
            </w:pPr>
            <w:r w:rsidRPr="007F373C">
              <w:rPr>
                <w:rFonts w:ascii="Arial" w:hAnsi="Arial" w:cs="Arial"/>
                <w:b/>
                <w:i/>
                <w:iCs/>
                <w:color w:val="000000"/>
                <w:kern w:val="1"/>
                <w:vertAlign w:val="superscript"/>
                <w:lang w:val="ru-RU" w:eastAsia="ar-SA"/>
              </w:rPr>
              <w:t>3)</w:t>
            </w:r>
            <w:r w:rsidRPr="007F373C">
              <w:rPr>
                <w:rFonts w:ascii="Arial" w:hAnsi="Arial" w:cs="Arial"/>
                <w:b/>
                <w:i/>
                <w:iCs/>
                <w:color w:val="000000"/>
                <w:kern w:val="1"/>
                <w:lang w:val="ru-RU" w:eastAsia="ar-SA"/>
              </w:rPr>
              <w:t>Рекомендуется проводить испытание на трубах диаметром 110 мм.</w:t>
            </w:r>
          </w:p>
          <w:p w14:paraId="787B74CC" w14:textId="77777777" w:rsidR="009C7857" w:rsidRDefault="00432AE6" w:rsidP="009C7857">
            <w:pPr>
              <w:tabs>
                <w:tab w:val="left" w:pos="464"/>
              </w:tabs>
              <w:spacing w:line="276" w:lineRule="auto"/>
              <w:rPr>
                <w:rFonts w:ascii="Arial" w:hAnsi="Arial" w:cs="Arial"/>
                <w:b/>
                <w:i/>
                <w:color w:val="000000"/>
                <w:kern w:val="1"/>
                <w:lang w:val="ru-RU" w:eastAsia="ar-SA"/>
              </w:rPr>
            </w:pPr>
            <w:r w:rsidRPr="007F373C">
              <w:rPr>
                <w:rFonts w:ascii="Arial" w:hAnsi="Arial" w:cs="Arial"/>
                <w:b/>
                <w:i/>
                <w:color w:val="000000"/>
                <w:kern w:val="1"/>
                <w:vertAlign w:val="superscript"/>
                <w:lang w:val="ru-RU" w:eastAsia="ar-SA"/>
              </w:rPr>
              <w:t>4)</w:t>
            </w:r>
            <w:r w:rsidRPr="007F373C">
              <w:rPr>
                <w:rFonts w:ascii="Arial" w:hAnsi="Arial" w:cs="Arial"/>
                <w:b/>
                <w:i/>
                <w:color w:val="000000"/>
                <w:kern w:val="1"/>
                <w:lang w:val="ru-RU" w:eastAsia="ar-SA"/>
              </w:rPr>
              <w:t xml:space="preserve"> Испытание проводят на основе измеренных размеров (наружный диаметр и толщина) в соответствии с ГОСТ </w:t>
            </w:r>
            <w:r w:rsidRPr="007F373C">
              <w:rPr>
                <w:rFonts w:ascii="Arial" w:hAnsi="Arial" w:cs="Arial"/>
                <w:b/>
                <w:i/>
                <w:color w:val="000000"/>
                <w:kern w:val="1"/>
                <w:lang w:eastAsia="ar-SA"/>
              </w:rPr>
              <w:t>ISO</w:t>
            </w:r>
            <w:r w:rsidRPr="007F373C">
              <w:rPr>
                <w:rFonts w:ascii="Arial" w:hAnsi="Arial" w:cs="Arial"/>
                <w:b/>
                <w:i/>
                <w:color w:val="000000"/>
                <w:kern w:val="1"/>
                <w:lang w:val="ru-RU" w:eastAsia="ar-SA"/>
              </w:rPr>
              <w:t xml:space="preserve"> 1167-1 (подраздел 7.2)</w:t>
            </w:r>
          </w:p>
          <w:p w14:paraId="74ACB46A" w14:textId="38D397D0" w:rsidR="00432AE6" w:rsidRPr="009C7857" w:rsidRDefault="009C7857" w:rsidP="009C7857">
            <w:pPr>
              <w:tabs>
                <w:tab w:val="left" w:pos="464"/>
              </w:tabs>
              <w:spacing w:line="276" w:lineRule="auto"/>
              <w:rPr>
                <w:rFonts w:ascii="Arial" w:hAnsi="Arial" w:cs="Arial"/>
                <w:b/>
                <w:i/>
                <w:color w:val="000000"/>
                <w:kern w:val="1"/>
                <w:lang w:val="ru-RU" w:eastAsia="ar-SA"/>
              </w:rPr>
            </w:pPr>
            <w:r>
              <w:rPr>
                <w:rFonts w:ascii="Arial" w:hAnsi="Arial" w:cs="Arial"/>
                <w:b/>
                <w:i/>
                <w:kern w:val="1"/>
                <w:szCs w:val="24"/>
                <w:vertAlign w:val="superscript"/>
                <w:lang w:val="ru-RU" w:eastAsia="ar-SA"/>
              </w:rPr>
              <w:t>5</w:t>
            </w:r>
            <w:r w:rsidR="00432AE6" w:rsidRPr="007F373C">
              <w:rPr>
                <w:rFonts w:ascii="Arial" w:hAnsi="Arial" w:cs="Arial"/>
                <w:b/>
                <w:i/>
                <w:kern w:val="1"/>
                <w:szCs w:val="24"/>
                <w:vertAlign w:val="superscript"/>
                <w:lang w:val="ru-RU" w:eastAsia="ar-SA"/>
              </w:rPr>
              <w:t>)</w:t>
            </w:r>
            <w:r w:rsidR="00432AE6" w:rsidRPr="007F373C">
              <w:rPr>
                <w:rFonts w:ascii="Arial" w:hAnsi="Arial" w:cs="Arial"/>
                <w:b/>
                <w:i/>
                <w:kern w:val="1"/>
                <w:szCs w:val="24"/>
                <w:lang w:val="ru-RU" w:eastAsia="ar-SA"/>
              </w:rPr>
              <w:t xml:space="preserve"> Отбирают один образец, из которого получают образцы для испытания в соответствии с методом испытания.</w:t>
            </w:r>
          </w:p>
          <w:p w14:paraId="20922E70" w14:textId="61066097" w:rsidR="00432AE6" w:rsidRDefault="009C7857" w:rsidP="00432AE6">
            <w:pPr>
              <w:spacing w:line="276" w:lineRule="auto"/>
              <w:jc w:val="both"/>
              <w:rPr>
                <w:rFonts w:ascii="Arial" w:hAnsi="Arial" w:cs="Arial"/>
                <w:b/>
                <w:i/>
                <w:color w:val="000000"/>
                <w:kern w:val="1"/>
                <w:szCs w:val="24"/>
                <w:lang w:val="ru-RU" w:eastAsia="ar-SA"/>
              </w:rPr>
            </w:pPr>
            <w:r>
              <w:rPr>
                <w:rFonts w:ascii="Arial" w:hAnsi="Arial" w:cs="Arial"/>
                <w:b/>
                <w:i/>
                <w:color w:val="000000"/>
                <w:kern w:val="1"/>
                <w:szCs w:val="24"/>
                <w:vertAlign w:val="superscript"/>
                <w:lang w:val="ru-RU" w:eastAsia="ar-SA"/>
              </w:rPr>
              <w:t>6</w:t>
            </w:r>
            <w:r w:rsidR="00432AE6" w:rsidRPr="007F373C">
              <w:rPr>
                <w:rFonts w:ascii="Arial" w:hAnsi="Arial" w:cs="Arial"/>
                <w:b/>
                <w:i/>
                <w:color w:val="000000"/>
                <w:kern w:val="1"/>
                <w:szCs w:val="24"/>
                <w:vertAlign w:val="superscript"/>
                <w:lang w:val="ru-RU" w:eastAsia="ar-SA"/>
              </w:rPr>
              <w:t>)</w:t>
            </w:r>
            <w:r w:rsidR="00432AE6" w:rsidRPr="007F373C">
              <w:rPr>
                <w:rFonts w:ascii="Arial" w:hAnsi="Arial" w:cs="Arial"/>
                <w:b/>
                <w:i/>
                <w:color w:val="000000"/>
                <w:kern w:val="1"/>
                <w:szCs w:val="24"/>
                <w:lang w:val="ru-RU" w:eastAsia="ar-SA"/>
              </w:rPr>
              <w:t xml:space="preserve"> Испытание проводят на трубах с соэкструзионными слоями (тип А).</w:t>
            </w:r>
          </w:p>
          <w:p w14:paraId="4CB47BD0" w14:textId="40C91C05" w:rsidR="00993545" w:rsidRPr="00993545" w:rsidRDefault="00993545" w:rsidP="00432AE6">
            <w:pPr>
              <w:spacing w:line="276" w:lineRule="auto"/>
              <w:jc w:val="both"/>
              <w:rPr>
                <w:rFonts w:ascii="Arial" w:hAnsi="Arial" w:cs="Arial"/>
                <w:b/>
                <w:i/>
                <w:color w:val="000000"/>
                <w:kern w:val="1"/>
                <w:szCs w:val="24"/>
                <w:lang w:val="ru-RU" w:eastAsia="ar-SA"/>
              </w:rPr>
            </w:pPr>
            <w:r w:rsidRPr="00993545">
              <w:rPr>
                <w:rFonts w:ascii="Arial" w:hAnsi="Arial" w:cs="Arial"/>
                <w:b/>
                <w:i/>
                <w:color w:val="000000"/>
                <w:kern w:val="1"/>
                <w:szCs w:val="24"/>
                <w:vertAlign w:val="superscript"/>
                <w:lang w:val="ru-RU" w:eastAsia="ar-SA"/>
              </w:rPr>
              <w:t>7)</w:t>
            </w:r>
            <w:r w:rsidRPr="00993545">
              <w:rPr>
                <w:rFonts w:ascii="Arial" w:eastAsia="ArialMT" w:hAnsi="Arial" w:cs="Arial"/>
                <w:b/>
                <w:i/>
                <w:lang w:val="ru-RU"/>
              </w:rPr>
              <w:t xml:space="preserve"> Только для труб, изготовленных из композиций со значением 0,12 &lt; ПТР &lt; 0,20 для оценки свариваемости композиции после ее переработки</w:t>
            </w:r>
          </w:p>
          <w:p w14:paraId="25914B12" w14:textId="2103D11E" w:rsidR="00432AE6" w:rsidRPr="007F373C" w:rsidRDefault="00993545" w:rsidP="00432AE6">
            <w:pPr>
              <w:adjustRightInd w:val="0"/>
              <w:spacing w:before="40" w:line="276" w:lineRule="auto"/>
              <w:jc w:val="both"/>
              <w:rPr>
                <w:rFonts w:ascii="Arial" w:hAnsi="Arial" w:cs="Arial"/>
                <w:b/>
                <w:i/>
                <w:lang w:val="ru-RU"/>
              </w:rPr>
            </w:pPr>
            <w:r>
              <w:rPr>
                <w:rFonts w:ascii="Arial" w:hAnsi="Arial" w:cs="Arial"/>
                <w:b/>
                <w:i/>
                <w:vertAlign w:val="superscript"/>
                <w:lang w:val="ru-RU"/>
              </w:rPr>
              <w:t>8</w:t>
            </w:r>
            <w:r w:rsidR="00432AE6" w:rsidRPr="007F373C">
              <w:rPr>
                <w:rFonts w:ascii="Arial" w:hAnsi="Arial" w:cs="Arial"/>
                <w:b/>
                <w:i/>
                <w:vertAlign w:val="superscript"/>
                <w:lang w:val="ru-RU"/>
              </w:rPr>
              <w:t xml:space="preserve">) </w:t>
            </w:r>
            <w:r w:rsidR="00432AE6" w:rsidRPr="007F373C">
              <w:rPr>
                <w:rFonts w:ascii="Arial" w:hAnsi="Arial" w:cs="Arial"/>
                <w:b/>
                <w:i/>
                <w:lang w:val="ru-RU"/>
              </w:rPr>
              <w:t>Испытания проводят на образцах одного диаметра от группы 3</w:t>
            </w:r>
          </w:p>
          <w:p w14:paraId="51F9B559" w14:textId="209131B9" w:rsidR="00432AE6" w:rsidRPr="007F373C" w:rsidRDefault="007020D4" w:rsidP="00432AE6">
            <w:pPr>
              <w:adjustRightInd w:val="0"/>
              <w:spacing w:before="40" w:line="276" w:lineRule="auto"/>
              <w:jc w:val="both"/>
              <w:rPr>
                <w:rFonts w:ascii="Arial" w:hAnsi="Arial" w:cs="Arial"/>
                <w:b/>
                <w:i/>
                <w:lang w:val="ru-RU"/>
              </w:rPr>
            </w:pPr>
            <w:r>
              <w:rPr>
                <w:rFonts w:ascii="Arial" w:hAnsi="Arial" w:cs="Arial"/>
                <w:b/>
                <w:i/>
                <w:vertAlign w:val="superscript"/>
                <w:lang w:val="ru-RU"/>
              </w:rPr>
              <w:t>9</w:t>
            </w:r>
            <w:r w:rsidR="00432AE6" w:rsidRPr="007F373C">
              <w:rPr>
                <w:rFonts w:ascii="Arial" w:hAnsi="Arial" w:cs="Arial"/>
                <w:b/>
                <w:i/>
                <w:vertAlign w:val="superscript"/>
                <w:lang w:val="ru-RU"/>
              </w:rPr>
              <w:t>)</w:t>
            </w:r>
            <w:r w:rsidR="00432AE6" w:rsidRPr="007F373C">
              <w:rPr>
                <w:rFonts w:ascii="Arial" w:hAnsi="Arial" w:cs="Arial"/>
                <w:b/>
                <w:i/>
                <w:lang w:val="ru-RU"/>
              </w:rPr>
              <w:t xml:space="preserve"> Для подтверждения соответствия труб показателю достаточно проведение испытаний на одном образце любого диаметра.</w:t>
            </w:r>
            <w:r w:rsidR="00513636">
              <w:rPr>
                <w:rFonts w:ascii="Arial" w:hAnsi="Arial" w:cs="Arial"/>
                <w:b/>
                <w:i/>
                <w:lang w:val="ru-RU"/>
              </w:rPr>
              <w:t xml:space="preserve"> Испытание проводят только в случае </w:t>
            </w:r>
            <w:r w:rsidR="00513636" w:rsidRPr="00513636">
              <w:rPr>
                <w:rFonts w:ascii="Arial" w:hAnsi="Arial" w:cs="Arial"/>
                <w:b/>
                <w:i/>
                <w:lang w:val="ru-RU"/>
              </w:rPr>
              <w:t>использования потребителем метода пережима при эксплуатации</w:t>
            </w:r>
          </w:p>
        </w:tc>
      </w:tr>
    </w:tbl>
    <w:p w14:paraId="5F0543F8" w14:textId="77777777" w:rsidR="006B6B4C" w:rsidRPr="006B6B4C" w:rsidRDefault="00432AE6" w:rsidP="006B6B4C">
      <w:pPr>
        <w:autoSpaceDE w:val="0"/>
        <w:autoSpaceDN w:val="0"/>
        <w:adjustRightInd w:val="0"/>
        <w:spacing w:before="120" w:line="360" w:lineRule="auto"/>
        <w:ind w:firstLine="709"/>
        <w:jc w:val="both"/>
        <w:rPr>
          <w:rFonts w:ascii="Arial" w:eastAsia="ArialMT" w:hAnsi="Arial" w:cs="Arial"/>
          <w:b/>
          <w:i/>
          <w:sz w:val="24"/>
          <w:szCs w:val="24"/>
        </w:rPr>
      </w:pPr>
      <w:r w:rsidRPr="007F373C">
        <w:rPr>
          <w:rFonts w:ascii="Arial" w:eastAsia="ArialMT" w:hAnsi="Arial" w:cs="Arial"/>
          <w:b/>
          <w:i/>
          <w:sz w:val="24"/>
          <w:szCs w:val="24"/>
        </w:rPr>
        <w:t xml:space="preserve">12.2.2 </w:t>
      </w:r>
      <w:r w:rsidR="006B6B4C" w:rsidRPr="006B6B4C">
        <w:rPr>
          <w:rFonts w:ascii="Arial" w:eastAsia="ArialMT" w:hAnsi="Arial" w:cs="Arial"/>
          <w:b/>
          <w:i/>
          <w:sz w:val="24"/>
          <w:szCs w:val="24"/>
        </w:rPr>
        <w:t>Приемо-сдаточные испытание проводят на каждой партии по показателям, указанным в таблице 8.</w:t>
      </w:r>
    </w:p>
    <w:p w14:paraId="3C1A1785" w14:textId="77777777" w:rsidR="006B6B4C" w:rsidRDefault="006B6B4C" w:rsidP="00721F29">
      <w:pPr>
        <w:autoSpaceDE w:val="0"/>
        <w:autoSpaceDN w:val="0"/>
        <w:adjustRightInd w:val="0"/>
        <w:spacing w:line="360" w:lineRule="auto"/>
        <w:ind w:firstLine="709"/>
        <w:jc w:val="both"/>
        <w:rPr>
          <w:rFonts w:ascii="Arial" w:eastAsia="ArialMT" w:hAnsi="Arial" w:cs="Arial"/>
          <w:b/>
          <w:i/>
          <w:sz w:val="24"/>
          <w:szCs w:val="24"/>
        </w:rPr>
      </w:pPr>
      <w:r w:rsidRPr="006B6B4C">
        <w:rPr>
          <w:rFonts w:ascii="Arial" w:eastAsia="ArialMT" w:hAnsi="Arial" w:cs="Arial"/>
          <w:b/>
          <w:i/>
          <w:sz w:val="24"/>
          <w:szCs w:val="24"/>
        </w:rPr>
        <w:t xml:space="preserve">Для проведения испытаний от партии труб отбирают пробы в виде отрезков труб в количестве, указанном в таблице 8, методом случайной выборки. Длина пробы зависит от количества образцов для каждого вида испытаний. Допускается формировать объем выборки равномерно в процессе производства. </w:t>
      </w:r>
    </w:p>
    <w:p w14:paraId="7A40E0F4" w14:textId="68AC9A7B" w:rsidR="00432AE6" w:rsidRPr="007F373C" w:rsidRDefault="00432AE6" w:rsidP="00721F29">
      <w:pPr>
        <w:autoSpaceDE w:val="0"/>
        <w:autoSpaceDN w:val="0"/>
        <w:adjustRightInd w:val="0"/>
        <w:spacing w:line="360" w:lineRule="auto"/>
        <w:ind w:firstLine="709"/>
        <w:jc w:val="both"/>
        <w:rPr>
          <w:rFonts w:ascii="Arial" w:eastAsia="ArialMT" w:hAnsi="Arial" w:cs="Arial"/>
          <w:b/>
          <w:i/>
          <w:sz w:val="24"/>
          <w:szCs w:val="24"/>
        </w:rPr>
      </w:pPr>
      <w:r w:rsidRPr="007F373C">
        <w:rPr>
          <w:rFonts w:ascii="Arial" w:eastAsia="ArialMT" w:hAnsi="Arial" w:cs="Arial"/>
          <w:b/>
          <w:i/>
          <w:sz w:val="24"/>
          <w:szCs w:val="24"/>
        </w:rPr>
        <w:t xml:space="preserve">Если при приемо-сдаточных испытаниях </w:t>
      </w:r>
      <w:r w:rsidR="009C7857">
        <w:rPr>
          <w:rFonts w:ascii="Arial" w:eastAsia="ArialMT" w:hAnsi="Arial" w:cs="Arial"/>
          <w:b/>
          <w:i/>
          <w:sz w:val="24"/>
          <w:szCs w:val="24"/>
        </w:rPr>
        <w:t xml:space="preserve">партия </w:t>
      </w:r>
      <w:r w:rsidRPr="007F373C">
        <w:rPr>
          <w:rFonts w:ascii="Arial" w:eastAsia="ArialMT" w:hAnsi="Arial" w:cs="Arial"/>
          <w:b/>
          <w:i/>
          <w:sz w:val="24"/>
          <w:szCs w:val="24"/>
        </w:rPr>
        <w:t>по какому-либо показателю не соответствует требованиям настоящего стандарта, то проводят повторные испытания по этому показателю на удвоенном количестве образцов, отобранных от той же партии. В случае неудовлетворительных результатов повторных испытаний партию бракуют.</w:t>
      </w:r>
    </w:p>
    <w:p w14:paraId="2602E947" w14:textId="77777777" w:rsidR="00432AE6" w:rsidRPr="007F373C" w:rsidRDefault="00432AE6" w:rsidP="00721F29">
      <w:pPr>
        <w:autoSpaceDE w:val="0"/>
        <w:autoSpaceDN w:val="0"/>
        <w:adjustRightInd w:val="0"/>
        <w:spacing w:line="360" w:lineRule="auto"/>
        <w:jc w:val="both"/>
        <w:rPr>
          <w:rFonts w:ascii="Arial" w:eastAsia="ArialMT" w:hAnsi="Arial" w:cs="Arial"/>
          <w:b/>
          <w:i/>
          <w:sz w:val="22"/>
          <w:szCs w:val="22"/>
        </w:rPr>
      </w:pPr>
      <w:r w:rsidRPr="007F373C">
        <w:rPr>
          <w:rFonts w:ascii="Arial" w:eastAsia="ArialMT" w:hAnsi="Arial" w:cs="Arial"/>
          <w:b/>
          <w:i/>
          <w:spacing w:val="40"/>
          <w:sz w:val="22"/>
          <w:szCs w:val="22"/>
        </w:rPr>
        <w:t>Таблица</w:t>
      </w:r>
      <w:r w:rsidRPr="007F373C">
        <w:rPr>
          <w:rFonts w:ascii="Arial" w:eastAsia="ArialMT" w:hAnsi="Arial" w:cs="Arial"/>
          <w:b/>
          <w:i/>
          <w:sz w:val="22"/>
          <w:szCs w:val="22"/>
        </w:rPr>
        <w:t xml:space="preserve"> 9 — Приемо-сдаточные испытания</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57" w:type="dxa"/>
          <w:right w:w="57" w:type="dxa"/>
        </w:tblCellMar>
        <w:tblLook w:val="01E0" w:firstRow="1" w:lastRow="1" w:firstColumn="1" w:lastColumn="1" w:noHBand="0" w:noVBand="0"/>
      </w:tblPr>
      <w:tblGrid>
        <w:gridCol w:w="4001"/>
        <w:gridCol w:w="2992"/>
        <w:gridCol w:w="2628"/>
      </w:tblGrid>
      <w:tr w:rsidR="00432AE6" w:rsidRPr="007F373C" w14:paraId="07C57F2F" w14:textId="77777777" w:rsidTr="00864A40">
        <w:trPr>
          <w:trHeight w:val="273"/>
        </w:trPr>
        <w:tc>
          <w:tcPr>
            <w:tcW w:w="2079" w:type="pct"/>
            <w:tcBorders>
              <w:bottom w:val="double" w:sz="4" w:space="0" w:color="auto"/>
            </w:tcBorders>
            <w:vAlign w:val="center"/>
          </w:tcPr>
          <w:p w14:paraId="58BC0D5A" w14:textId="77777777" w:rsidR="00432AE6" w:rsidRPr="007F373C" w:rsidRDefault="00432AE6" w:rsidP="00864A40">
            <w:pPr>
              <w:tabs>
                <w:tab w:val="left" w:pos="567"/>
              </w:tabs>
              <w:autoSpaceDE w:val="0"/>
              <w:autoSpaceDN w:val="0"/>
              <w:adjustRightInd w:val="0"/>
              <w:jc w:val="center"/>
              <w:rPr>
                <w:rFonts w:ascii="Arial" w:eastAsia="ArialMT" w:hAnsi="Arial" w:cs="Arial"/>
                <w:b/>
                <w:i/>
                <w:sz w:val="22"/>
                <w:szCs w:val="22"/>
              </w:rPr>
            </w:pPr>
            <w:r w:rsidRPr="007F373C">
              <w:rPr>
                <w:rFonts w:ascii="Arial" w:eastAsia="ArialMT" w:hAnsi="Arial" w:cs="Arial"/>
                <w:b/>
                <w:i/>
                <w:sz w:val="22"/>
                <w:szCs w:val="22"/>
              </w:rPr>
              <w:t>Показатель</w:t>
            </w:r>
          </w:p>
        </w:tc>
        <w:tc>
          <w:tcPr>
            <w:tcW w:w="1555" w:type="pct"/>
            <w:tcBorders>
              <w:bottom w:val="double" w:sz="4" w:space="0" w:color="auto"/>
            </w:tcBorders>
            <w:vAlign w:val="center"/>
          </w:tcPr>
          <w:p w14:paraId="41591741" w14:textId="77777777" w:rsidR="00432AE6" w:rsidRPr="007F373C" w:rsidRDefault="00432AE6" w:rsidP="00864A40">
            <w:pPr>
              <w:tabs>
                <w:tab w:val="left" w:pos="567"/>
              </w:tabs>
              <w:autoSpaceDE w:val="0"/>
              <w:autoSpaceDN w:val="0"/>
              <w:adjustRightInd w:val="0"/>
              <w:jc w:val="center"/>
              <w:rPr>
                <w:rFonts w:ascii="Arial" w:eastAsia="ArialMT" w:hAnsi="Arial" w:cs="Arial"/>
                <w:b/>
                <w:i/>
                <w:sz w:val="22"/>
                <w:szCs w:val="22"/>
              </w:rPr>
            </w:pPr>
            <w:r w:rsidRPr="007F373C">
              <w:rPr>
                <w:rFonts w:ascii="Arial" w:eastAsia="ArialMT" w:hAnsi="Arial" w:cs="Arial"/>
                <w:b/>
                <w:i/>
                <w:sz w:val="22"/>
                <w:szCs w:val="22"/>
              </w:rPr>
              <w:t>Метод испытания</w:t>
            </w:r>
          </w:p>
        </w:tc>
        <w:tc>
          <w:tcPr>
            <w:tcW w:w="1366" w:type="pct"/>
            <w:tcBorders>
              <w:bottom w:val="double" w:sz="4" w:space="0" w:color="auto"/>
            </w:tcBorders>
            <w:vAlign w:val="center"/>
          </w:tcPr>
          <w:p w14:paraId="11DDDF20" w14:textId="77777777" w:rsidR="00432AE6" w:rsidRPr="007F373C" w:rsidRDefault="00432AE6" w:rsidP="00864A40">
            <w:pPr>
              <w:tabs>
                <w:tab w:val="left" w:pos="567"/>
              </w:tabs>
              <w:autoSpaceDE w:val="0"/>
              <w:autoSpaceDN w:val="0"/>
              <w:adjustRightInd w:val="0"/>
              <w:jc w:val="center"/>
              <w:rPr>
                <w:rFonts w:ascii="Arial" w:eastAsia="ArialMT" w:hAnsi="Arial" w:cs="Arial"/>
                <w:b/>
                <w:i/>
                <w:sz w:val="22"/>
                <w:szCs w:val="22"/>
              </w:rPr>
            </w:pPr>
            <w:r w:rsidRPr="007F373C">
              <w:rPr>
                <w:rFonts w:ascii="Arial" w:eastAsia="ArialMT" w:hAnsi="Arial" w:cs="Arial"/>
                <w:b/>
                <w:i/>
                <w:sz w:val="22"/>
                <w:szCs w:val="22"/>
              </w:rPr>
              <w:t>Количество проб</w:t>
            </w:r>
          </w:p>
        </w:tc>
      </w:tr>
      <w:tr w:rsidR="00432AE6" w:rsidRPr="007F373C" w14:paraId="2DAB2C89" w14:textId="77777777" w:rsidTr="00864A40">
        <w:trPr>
          <w:trHeight w:val="525"/>
        </w:trPr>
        <w:tc>
          <w:tcPr>
            <w:tcW w:w="2079" w:type="pct"/>
            <w:tcBorders>
              <w:top w:val="double" w:sz="4" w:space="0" w:color="auto"/>
            </w:tcBorders>
          </w:tcPr>
          <w:p w14:paraId="3EACD629" w14:textId="77777777" w:rsidR="00432AE6" w:rsidRPr="007F373C" w:rsidRDefault="00432AE6" w:rsidP="00864A40">
            <w:pPr>
              <w:tabs>
                <w:tab w:val="left" w:pos="567"/>
              </w:tabs>
              <w:autoSpaceDE w:val="0"/>
              <w:autoSpaceDN w:val="0"/>
              <w:adjustRightInd w:val="0"/>
              <w:rPr>
                <w:rFonts w:ascii="Arial" w:eastAsia="ArialMT" w:hAnsi="Arial" w:cs="Arial"/>
                <w:b/>
                <w:i/>
                <w:sz w:val="24"/>
                <w:szCs w:val="24"/>
              </w:rPr>
            </w:pPr>
            <w:r w:rsidRPr="007F373C">
              <w:rPr>
                <w:rFonts w:ascii="Arial" w:eastAsia="ArialMT" w:hAnsi="Arial" w:cs="Arial"/>
                <w:b/>
                <w:i/>
                <w:sz w:val="24"/>
                <w:szCs w:val="24"/>
              </w:rPr>
              <w:t>1 Геометрические характеристики</w:t>
            </w:r>
          </w:p>
        </w:tc>
        <w:tc>
          <w:tcPr>
            <w:tcW w:w="1555" w:type="pct"/>
            <w:tcBorders>
              <w:top w:val="double" w:sz="4" w:space="0" w:color="auto"/>
            </w:tcBorders>
          </w:tcPr>
          <w:p w14:paraId="07A0C38E" w14:textId="77777777" w:rsidR="00432AE6" w:rsidRPr="007F373C" w:rsidRDefault="00432AE6" w:rsidP="00864A40">
            <w:pPr>
              <w:tabs>
                <w:tab w:val="left" w:pos="567"/>
              </w:tabs>
              <w:autoSpaceDE w:val="0"/>
              <w:autoSpaceDN w:val="0"/>
              <w:adjustRightInd w:val="0"/>
              <w:rPr>
                <w:rFonts w:ascii="Arial" w:eastAsia="ArialMT" w:hAnsi="Arial" w:cs="Arial"/>
                <w:b/>
                <w:i/>
                <w:sz w:val="24"/>
                <w:szCs w:val="24"/>
              </w:rPr>
            </w:pPr>
            <w:r w:rsidRPr="007F373C">
              <w:rPr>
                <w:rFonts w:ascii="Arial" w:eastAsia="ArialMT" w:hAnsi="Arial" w:cs="Arial"/>
                <w:b/>
                <w:i/>
                <w:sz w:val="24"/>
                <w:szCs w:val="24"/>
              </w:rPr>
              <w:t xml:space="preserve">По ГОСТ </w:t>
            </w:r>
            <w:r w:rsidRPr="007F373C">
              <w:rPr>
                <w:rFonts w:ascii="Arial" w:eastAsia="ArialMT" w:hAnsi="Arial" w:cs="Arial"/>
                <w:b/>
                <w:i/>
                <w:sz w:val="24"/>
                <w:szCs w:val="24"/>
                <w:lang w:val="en-US"/>
              </w:rPr>
              <w:t>ISO</w:t>
            </w:r>
            <w:r w:rsidRPr="007F373C">
              <w:rPr>
                <w:rFonts w:ascii="Arial" w:eastAsia="ArialMT" w:hAnsi="Arial" w:cs="Arial"/>
                <w:b/>
                <w:i/>
                <w:sz w:val="24"/>
                <w:szCs w:val="24"/>
              </w:rPr>
              <w:t xml:space="preserve"> 3126</w:t>
            </w:r>
          </w:p>
        </w:tc>
        <w:tc>
          <w:tcPr>
            <w:tcW w:w="1366" w:type="pct"/>
            <w:tcBorders>
              <w:top w:val="double" w:sz="4" w:space="0" w:color="auto"/>
            </w:tcBorders>
          </w:tcPr>
          <w:p w14:paraId="3D7ADE33" w14:textId="77777777" w:rsidR="00432AE6" w:rsidRPr="007F373C" w:rsidRDefault="00432AE6" w:rsidP="00864A40">
            <w:pPr>
              <w:tabs>
                <w:tab w:val="left" w:pos="567"/>
              </w:tabs>
              <w:autoSpaceDE w:val="0"/>
              <w:autoSpaceDN w:val="0"/>
              <w:adjustRightInd w:val="0"/>
              <w:rPr>
                <w:rFonts w:ascii="Arial" w:eastAsia="ArialMT" w:hAnsi="Arial" w:cs="Arial"/>
                <w:b/>
                <w:i/>
                <w:sz w:val="24"/>
                <w:szCs w:val="24"/>
              </w:rPr>
            </w:pPr>
            <w:r w:rsidRPr="007F373C">
              <w:rPr>
                <w:rFonts w:ascii="Arial" w:eastAsia="ArialMT" w:hAnsi="Arial" w:cs="Arial"/>
                <w:b/>
                <w:i/>
                <w:sz w:val="24"/>
                <w:szCs w:val="24"/>
              </w:rPr>
              <w:t>1 проба</w:t>
            </w:r>
          </w:p>
        </w:tc>
      </w:tr>
      <w:tr w:rsidR="00432AE6" w:rsidRPr="007F373C" w14:paraId="21EA84BD" w14:textId="77777777" w:rsidTr="00864A40">
        <w:trPr>
          <w:trHeight w:val="525"/>
        </w:trPr>
        <w:tc>
          <w:tcPr>
            <w:tcW w:w="2079" w:type="pct"/>
          </w:tcPr>
          <w:p w14:paraId="1AD84DBA" w14:textId="77777777" w:rsidR="00432AE6" w:rsidRPr="007F373C" w:rsidRDefault="00432AE6" w:rsidP="00864A40">
            <w:pPr>
              <w:tabs>
                <w:tab w:val="left" w:pos="567"/>
              </w:tabs>
              <w:autoSpaceDE w:val="0"/>
              <w:autoSpaceDN w:val="0"/>
              <w:adjustRightInd w:val="0"/>
              <w:rPr>
                <w:rFonts w:ascii="Arial" w:eastAsia="ArialMT" w:hAnsi="Arial" w:cs="Arial"/>
                <w:b/>
                <w:i/>
                <w:sz w:val="24"/>
                <w:szCs w:val="24"/>
              </w:rPr>
            </w:pPr>
            <w:r w:rsidRPr="007F373C">
              <w:rPr>
                <w:rFonts w:ascii="Arial" w:eastAsia="ArialMT" w:hAnsi="Arial" w:cs="Arial"/>
                <w:b/>
                <w:i/>
                <w:sz w:val="24"/>
                <w:szCs w:val="24"/>
              </w:rPr>
              <w:t>2 Внешний вид, цвет</w:t>
            </w:r>
          </w:p>
        </w:tc>
        <w:tc>
          <w:tcPr>
            <w:tcW w:w="1555" w:type="pct"/>
          </w:tcPr>
          <w:p w14:paraId="772A96C2" w14:textId="77777777" w:rsidR="00432AE6" w:rsidRPr="007F373C" w:rsidRDefault="00432AE6" w:rsidP="00864A40">
            <w:pPr>
              <w:tabs>
                <w:tab w:val="left" w:pos="567"/>
              </w:tabs>
              <w:autoSpaceDE w:val="0"/>
              <w:autoSpaceDN w:val="0"/>
              <w:adjustRightInd w:val="0"/>
              <w:rPr>
                <w:rFonts w:ascii="Arial" w:eastAsia="ArialMT" w:hAnsi="Arial" w:cs="Arial"/>
                <w:b/>
                <w:i/>
                <w:sz w:val="24"/>
                <w:szCs w:val="24"/>
              </w:rPr>
            </w:pPr>
            <w:r w:rsidRPr="007F373C">
              <w:rPr>
                <w:rFonts w:ascii="Arial" w:eastAsia="ArialMT" w:hAnsi="Arial" w:cs="Arial"/>
                <w:b/>
                <w:i/>
                <w:sz w:val="24"/>
                <w:szCs w:val="24"/>
              </w:rPr>
              <w:t>По 6.1</w:t>
            </w:r>
          </w:p>
        </w:tc>
        <w:tc>
          <w:tcPr>
            <w:tcW w:w="1366" w:type="pct"/>
          </w:tcPr>
          <w:p w14:paraId="37E6878A" w14:textId="77777777" w:rsidR="00432AE6" w:rsidRPr="007F373C" w:rsidRDefault="00432AE6" w:rsidP="00864A40">
            <w:pPr>
              <w:tabs>
                <w:tab w:val="left" w:pos="567"/>
              </w:tabs>
              <w:autoSpaceDE w:val="0"/>
              <w:autoSpaceDN w:val="0"/>
              <w:adjustRightInd w:val="0"/>
              <w:rPr>
                <w:rFonts w:ascii="Arial" w:eastAsia="ArialMT" w:hAnsi="Arial" w:cs="Arial"/>
                <w:b/>
                <w:i/>
                <w:sz w:val="24"/>
                <w:szCs w:val="24"/>
              </w:rPr>
            </w:pPr>
            <w:r w:rsidRPr="007F373C">
              <w:rPr>
                <w:rFonts w:ascii="Arial" w:eastAsia="ArialMT" w:hAnsi="Arial" w:cs="Arial"/>
                <w:b/>
                <w:i/>
                <w:sz w:val="24"/>
                <w:szCs w:val="24"/>
              </w:rPr>
              <w:t>1 проба</w:t>
            </w:r>
          </w:p>
        </w:tc>
      </w:tr>
      <w:tr w:rsidR="00432AE6" w:rsidRPr="007F373C" w14:paraId="69CD394C" w14:textId="77777777" w:rsidTr="00864A40">
        <w:trPr>
          <w:trHeight w:val="273"/>
        </w:trPr>
        <w:tc>
          <w:tcPr>
            <w:tcW w:w="2079" w:type="pct"/>
          </w:tcPr>
          <w:p w14:paraId="3CF304B4" w14:textId="77777777" w:rsidR="00432AE6" w:rsidRPr="007F373C" w:rsidRDefault="00432AE6" w:rsidP="00864A40">
            <w:pPr>
              <w:tabs>
                <w:tab w:val="left" w:pos="567"/>
              </w:tabs>
              <w:autoSpaceDE w:val="0"/>
              <w:autoSpaceDN w:val="0"/>
              <w:adjustRightInd w:val="0"/>
              <w:rPr>
                <w:rFonts w:ascii="Arial" w:eastAsia="ArialMT" w:hAnsi="Arial" w:cs="Arial"/>
                <w:b/>
                <w:i/>
                <w:sz w:val="24"/>
                <w:szCs w:val="24"/>
              </w:rPr>
            </w:pPr>
            <w:r w:rsidRPr="007F373C">
              <w:rPr>
                <w:rFonts w:ascii="Arial" w:eastAsia="ArialMT" w:hAnsi="Arial" w:cs="Arial"/>
                <w:b/>
                <w:i/>
                <w:sz w:val="24"/>
                <w:szCs w:val="24"/>
              </w:rPr>
              <w:t>3 Относительное удлинение при разрыве</w:t>
            </w:r>
          </w:p>
        </w:tc>
        <w:tc>
          <w:tcPr>
            <w:tcW w:w="1555" w:type="pct"/>
          </w:tcPr>
          <w:p w14:paraId="52083027" w14:textId="77777777" w:rsidR="00432AE6" w:rsidRPr="007F373C" w:rsidRDefault="00432AE6" w:rsidP="00864A40">
            <w:pPr>
              <w:tabs>
                <w:tab w:val="left" w:pos="567"/>
              </w:tabs>
              <w:autoSpaceDE w:val="0"/>
              <w:autoSpaceDN w:val="0"/>
              <w:adjustRightInd w:val="0"/>
              <w:rPr>
                <w:rFonts w:ascii="Arial" w:eastAsia="ArialMT" w:hAnsi="Arial" w:cs="Arial"/>
                <w:b/>
                <w:i/>
                <w:sz w:val="24"/>
                <w:szCs w:val="24"/>
              </w:rPr>
            </w:pPr>
            <w:r w:rsidRPr="007F373C">
              <w:rPr>
                <w:rFonts w:ascii="Arial" w:eastAsia="ArialMT" w:hAnsi="Arial" w:cs="Arial"/>
                <w:b/>
                <w:i/>
                <w:sz w:val="24"/>
                <w:szCs w:val="24"/>
              </w:rPr>
              <w:t>По ГОСТ ISO 6259-1;</w:t>
            </w:r>
          </w:p>
          <w:p w14:paraId="1F2C1BF1" w14:textId="77777777" w:rsidR="00432AE6" w:rsidRPr="007F373C" w:rsidRDefault="00432AE6" w:rsidP="00864A40">
            <w:pPr>
              <w:tabs>
                <w:tab w:val="left" w:pos="567"/>
              </w:tabs>
              <w:autoSpaceDE w:val="0"/>
              <w:autoSpaceDN w:val="0"/>
              <w:adjustRightInd w:val="0"/>
              <w:rPr>
                <w:rFonts w:ascii="Arial" w:eastAsia="ArialMT" w:hAnsi="Arial" w:cs="Arial"/>
                <w:b/>
                <w:i/>
                <w:sz w:val="24"/>
                <w:szCs w:val="24"/>
              </w:rPr>
            </w:pPr>
            <w:r w:rsidRPr="007F373C">
              <w:rPr>
                <w:rFonts w:ascii="Arial" w:eastAsia="ArialMT" w:hAnsi="Arial" w:cs="Arial"/>
                <w:b/>
                <w:i/>
                <w:sz w:val="24"/>
                <w:szCs w:val="24"/>
              </w:rPr>
              <w:t>ГОСТ ISO 6259-3</w:t>
            </w:r>
          </w:p>
        </w:tc>
        <w:tc>
          <w:tcPr>
            <w:tcW w:w="1366" w:type="pct"/>
          </w:tcPr>
          <w:p w14:paraId="7A38A2DF" w14:textId="77777777" w:rsidR="00432AE6" w:rsidRPr="007F373C" w:rsidRDefault="00432AE6" w:rsidP="00864A40">
            <w:pPr>
              <w:tabs>
                <w:tab w:val="left" w:pos="567"/>
              </w:tabs>
              <w:autoSpaceDE w:val="0"/>
              <w:autoSpaceDN w:val="0"/>
              <w:adjustRightInd w:val="0"/>
              <w:rPr>
                <w:rFonts w:ascii="Arial" w:eastAsia="ArialMT" w:hAnsi="Arial" w:cs="Arial"/>
                <w:b/>
                <w:i/>
                <w:sz w:val="24"/>
                <w:szCs w:val="24"/>
              </w:rPr>
            </w:pPr>
            <w:r w:rsidRPr="007F373C">
              <w:rPr>
                <w:rFonts w:ascii="Arial" w:eastAsia="ArialMT" w:hAnsi="Arial" w:cs="Arial"/>
                <w:b/>
                <w:i/>
                <w:sz w:val="24"/>
                <w:szCs w:val="24"/>
              </w:rPr>
              <w:t>1 проба</w:t>
            </w:r>
          </w:p>
        </w:tc>
      </w:tr>
    </w:tbl>
    <w:p w14:paraId="011C1538" w14:textId="77777777" w:rsidR="00432AE6" w:rsidRPr="007F373C" w:rsidRDefault="00432AE6" w:rsidP="00432AE6">
      <w:pPr>
        <w:autoSpaceDE w:val="0"/>
        <w:autoSpaceDN w:val="0"/>
        <w:adjustRightInd w:val="0"/>
        <w:spacing w:before="120" w:line="360" w:lineRule="auto"/>
        <w:ind w:firstLine="709"/>
        <w:jc w:val="both"/>
        <w:rPr>
          <w:rFonts w:ascii="Arial" w:eastAsia="ArialMT" w:hAnsi="Arial" w:cs="Arial"/>
          <w:b/>
          <w:i/>
          <w:sz w:val="24"/>
          <w:szCs w:val="24"/>
        </w:rPr>
      </w:pPr>
      <w:r w:rsidRPr="007F373C">
        <w:rPr>
          <w:rFonts w:ascii="Arial" w:eastAsia="ArialMT" w:hAnsi="Arial" w:cs="Arial"/>
          <w:b/>
          <w:i/>
          <w:sz w:val="24"/>
          <w:szCs w:val="24"/>
        </w:rPr>
        <w:t>12.2.3 Для контроля стабильности качества продукции и возможности продолжения ее выпуска проводят периодические испытания по показателям, указанным в таблице 10.</w:t>
      </w:r>
    </w:p>
    <w:p w14:paraId="2D66BB72" w14:textId="2CE439F0" w:rsidR="00432AE6" w:rsidRPr="007F373C" w:rsidRDefault="00432AE6" w:rsidP="00432AE6">
      <w:pPr>
        <w:tabs>
          <w:tab w:val="left" w:pos="567"/>
        </w:tabs>
        <w:autoSpaceDE w:val="0"/>
        <w:autoSpaceDN w:val="0"/>
        <w:adjustRightInd w:val="0"/>
        <w:spacing w:line="360" w:lineRule="auto"/>
        <w:ind w:firstLine="709"/>
        <w:jc w:val="both"/>
        <w:rPr>
          <w:rFonts w:ascii="Arial" w:eastAsia="ArialMT" w:hAnsi="Arial" w:cs="Arial"/>
          <w:b/>
          <w:i/>
          <w:sz w:val="24"/>
          <w:szCs w:val="24"/>
        </w:rPr>
      </w:pPr>
      <w:r w:rsidRPr="007F373C">
        <w:rPr>
          <w:rFonts w:ascii="Arial" w:eastAsia="ArialMT" w:hAnsi="Arial" w:cs="Arial"/>
          <w:b/>
          <w:i/>
          <w:sz w:val="24"/>
          <w:szCs w:val="24"/>
        </w:rPr>
        <w:t>Периодические испытания проводят на выборке, отобранной от партии, прошедшей приемо-сдаточные испытания</w:t>
      </w:r>
      <w:r w:rsidR="00993545">
        <w:rPr>
          <w:rFonts w:ascii="Arial" w:eastAsia="ArialMT" w:hAnsi="Arial" w:cs="Arial"/>
          <w:b/>
          <w:i/>
          <w:sz w:val="24"/>
          <w:szCs w:val="24"/>
        </w:rPr>
        <w:t xml:space="preserve"> не зависимо от марки сырья</w:t>
      </w:r>
      <w:r w:rsidRPr="007F373C">
        <w:rPr>
          <w:rFonts w:ascii="Arial" w:eastAsia="ArialMT" w:hAnsi="Arial" w:cs="Arial"/>
          <w:b/>
          <w:i/>
          <w:sz w:val="24"/>
          <w:szCs w:val="24"/>
        </w:rPr>
        <w:t>.</w:t>
      </w:r>
      <w:r w:rsidRPr="007F373C">
        <w:rPr>
          <w:rFonts w:ascii="Arial" w:hAnsi="Arial" w:cs="Arial"/>
          <w:b/>
          <w:i/>
        </w:rPr>
        <w:t xml:space="preserve"> </w:t>
      </w:r>
      <w:r w:rsidRPr="007F373C">
        <w:rPr>
          <w:rFonts w:ascii="Arial" w:eastAsia="ArialMT" w:hAnsi="Arial" w:cs="Arial"/>
          <w:b/>
          <w:i/>
          <w:sz w:val="24"/>
          <w:szCs w:val="24"/>
        </w:rPr>
        <w:t>Длина пробы зависит от количества образцов для каждого вида испытаний.</w:t>
      </w:r>
    </w:p>
    <w:p w14:paraId="5931BD6F" w14:textId="1A4ADC52" w:rsidR="00432AE6" w:rsidRPr="007F373C" w:rsidRDefault="00432AE6" w:rsidP="00432AE6">
      <w:pPr>
        <w:tabs>
          <w:tab w:val="left" w:pos="567"/>
        </w:tabs>
        <w:autoSpaceDE w:val="0"/>
        <w:autoSpaceDN w:val="0"/>
        <w:adjustRightInd w:val="0"/>
        <w:spacing w:line="360" w:lineRule="auto"/>
        <w:ind w:firstLine="709"/>
        <w:jc w:val="both"/>
        <w:rPr>
          <w:rFonts w:ascii="Arial" w:eastAsia="ArialMT" w:hAnsi="Arial" w:cs="Arial"/>
          <w:b/>
          <w:i/>
          <w:sz w:val="24"/>
          <w:szCs w:val="24"/>
        </w:rPr>
      </w:pPr>
      <w:r w:rsidRPr="007F373C">
        <w:rPr>
          <w:rFonts w:ascii="Arial" w:eastAsia="ArialMT" w:hAnsi="Arial" w:cs="Arial"/>
          <w:b/>
          <w:i/>
          <w:sz w:val="24"/>
          <w:szCs w:val="24"/>
        </w:rPr>
        <w:t xml:space="preserve">При получении неудовлетворительных результатов периодических испытаний проводят повторные испытания по показателю несоответствия на удвоенном количестве образцов. В случае получения неудовлетворительных результатов повторных периодических испытаний партию труб бракуют. </w:t>
      </w:r>
    </w:p>
    <w:p w14:paraId="643D396E" w14:textId="77777777" w:rsidR="00432AE6" w:rsidRPr="007F373C" w:rsidRDefault="00432AE6" w:rsidP="00721F29">
      <w:pPr>
        <w:autoSpaceDE w:val="0"/>
        <w:autoSpaceDN w:val="0"/>
        <w:adjustRightInd w:val="0"/>
        <w:spacing w:line="360" w:lineRule="auto"/>
        <w:jc w:val="both"/>
        <w:rPr>
          <w:rFonts w:ascii="Arial" w:eastAsia="ArialMT" w:hAnsi="Arial" w:cs="Arial"/>
          <w:b/>
          <w:i/>
          <w:sz w:val="22"/>
          <w:szCs w:val="22"/>
        </w:rPr>
      </w:pPr>
      <w:r w:rsidRPr="007F373C">
        <w:rPr>
          <w:rFonts w:ascii="Arial" w:eastAsia="ArialMT" w:hAnsi="Arial" w:cs="Arial"/>
          <w:b/>
          <w:i/>
          <w:spacing w:val="40"/>
          <w:sz w:val="22"/>
          <w:szCs w:val="22"/>
        </w:rPr>
        <w:t>Таблица</w:t>
      </w:r>
      <w:r w:rsidRPr="007F373C">
        <w:rPr>
          <w:rFonts w:ascii="Arial" w:eastAsia="ArialMT" w:hAnsi="Arial" w:cs="Arial"/>
          <w:b/>
          <w:i/>
          <w:sz w:val="22"/>
          <w:szCs w:val="22"/>
        </w:rPr>
        <w:t xml:space="preserve"> 10 — Периодические испытания</w:t>
      </w:r>
    </w:p>
    <w:tbl>
      <w:tblPr>
        <w:tblW w:w="5000" w:type="pct"/>
        <w:tblInd w:w="-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28" w:type="dxa"/>
          <w:right w:w="28" w:type="dxa"/>
        </w:tblCellMar>
        <w:tblLook w:val="01E0" w:firstRow="1" w:lastRow="1" w:firstColumn="1" w:lastColumn="1" w:noHBand="0" w:noVBand="0"/>
      </w:tblPr>
      <w:tblGrid>
        <w:gridCol w:w="3733"/>
        <w:gridCol w:w="2072"/>
        <w:gridCol w:w="3816"/>
      </w:tblGrid>
      <w:tr w:rsidR="00432AE6" w:rsidRPr="007F373C" w14:paraId="79C0F532" w14:textId="77777777" w:rsidTr="00864A40">
        <w:trPr>
          <w:trHeight w:val="273"/>
        </w:trPr>
        <w:tc>
          <w:tcPr>
            <w:tcW w:w="1940" w:type="pct"/>
            <w:tcBorders>
              <w:bottom w:val="double" w:sz="4" w:space="0" w:color="auto"/>
            </w:tcBorders>
            <w:vAlign w:val="center"/>
          </w:tcPr>
          <w:p w14:paraId="1BD11AE9" w14:textId="77777777" w:rsidR="00432AE6" w:rsidRPr="007F373C" w:rsidRDefault="00432AE6" w:rsidP="00864A40">
            <w:pPr>
              <w:tabs>
                <w:tab w:val="left" w:pos="567"/>
              </w:tabs>
              <w:autoSpaceDE w:val="0"/>
              <w:autoSpaceDN w:val="0"/>
              <w:adjustRightInd w:val="0"/>
              <w:jc w:val="center"/>
              <w:rPr>
                <w:rFonts w:ascii="Arial" w:eastAsia="ArialMT" w:hAnsi="Arial" w:cs="Arial"/>
                <w:b/>
                <w:i/>
                <w:sz w:val="22"/>
                <w:szCs w:val="22"/>
              </w:rPr>
            </w:pPr>
            <w:r w:rsidRPr="007F373C">
              <w:rPr>
                <w:rFonts w:ascii="Arial" w:eastAsia="ArialMT" w:hAnsi="Arial" w:cs="Arial"/>
                <w:b/>
                <w:i/>
                <w:sz w:val="22"/>
                <w:szCs w:val="22"/>
              </w:rPr>
              <w:t>Показатель</w:t>
            </w:r>
          </w:p>
        </w:tc>
        <w:tc>
          <w:tcPr>
            <w:tcW w:w="1077" w:type="pct"/>
            <w:tcBorders>
              <w:bottom w:val="double" w:sz="4" w:space="0" w:color="auto"/>
            </w:tcBorders>
            <w:vAlign w:val="center"/>
          </w:tcPr>
          <w:p w14:paraId="40023057" w14:textId="77777777" w:rsidR="00432AE6" w:rsidRPr="007F373C" w:rsidRDefault="00432AE6" w:rsidP="00864A40">
            <w:pPr>
              <w:tabs>
                <w:tab w:val="left" w:pos="567"/>
              </w:tabs>
              <w:autoSpaceDE w:val="0"/>
              <w:autoSpaceDN w:val="0"/>
              <w:adjustRightInd w:val="0"/>
              <w:jc w:val="center"/>
              <w:rPr>
                <w:rFonts w:ascii="Arial" w:eastAsia="ArialMT" w:hAnsi="Arial" w:cs="Arial"/>
                <w:b/>
                <w:i/>
                <w:sz w:val="22"/>
                <w:szCs w:val="22"/>
              </w:rPr>
            </w:pPr>
            <w:r w:rsidRPr="007F373C">
              <w:rPr>
                <w:rFonts w:ascii="Arial" w:eastAsia="ArialMT" w:hAnsi="Arial" w:cs="Arial"/>
                <w:b/>
                <w:i/>
                <w:sz w:val="22"/>
                <w:szCs w:val="22"/>
              </w:rPr>
              <w:t>Метод испытания</w:t>
            </w:r>
          </w:p>
        </w:tc>
        <w:tc>
          <w:tcPr>
            <w:tcW w:w="1983" w:type="pct"/>
            <w:tcBorders>
              <w:bottom w:val="double" w:sz="4" w:space="0" w:color="auto"/>
            </w:tcBorders>
            <w:vAlign w:val="center"/>
          </w:tcPr>
          <w:p w14:paraId="2F054F53" w14:textId="77777777" w:rsidR="00432AE6" w:rsidRPr="007F373C" w:rsidRDefault="00432AE6" w:rsidP="00864A40">
            <w:pPr>
              <w:tabs>
                <w:tab w:val="left" w:pos="567"/>
              </w:tabs>
              <w:autoSpaceDE w:val="0"/>
              <w:autoSpaceDN w:val="0"/>
              <w:adjustRightInd w:val="0"/>
              <w:jc w:val="center"/>
              <w:rPr>
                <w:rFonts w:ascii="Arial" w:eastAsia="ArialMT" w:hAnsi="Arial" w:cs="Arial"/>
                <w:b/>
                <w:i/>
                <w:sz w:val="22"/>
                <w:szCs w:val="22"/>
              </w:rPr>
            </w:pPr>
            <w:r w:rsidRPr="007F373C">
              <w:rPr>
                <w:rFonts w:ascii="Arial" w:eastAsia="ArialMT" w:hAnsi="Arial" w:cs="Arial"/>
                <w:b/>
                <w:i/>
                <w:sz w:val="22"/>
                <w:szCs w:val="22"/>
              </w:rPr>
              <w:t>Количество проб/частота контроля</w:t>
            </w:r>
          </w:p>
        </w:tc>
      </w:tr>
      <w:tr w:rsidR="00432AE6" w:rsidRPr="007F373C" w14:paraId="46A54157" w14:textId="77777777" w:rsidTr="00864A40">
        <w:trPr>
          <w:trHeight w:val="525"/>
        </w:trPr>
        <w:tc>
          <w:tcPr>
            <w:tcW w:w="1940" w:type="pct"/>
            <w:tcBorders>
              <w:top w:val="double" w:sz="4" w:space="0" w:color="auto"/>
            </w:tcBorders>
          </w:tcPr>
          <w:p w14:paraId="7A8B7B64" w14:textId="3D3A27EA" w:rsidR="00432AE6" w:rsidRPr="007F373C" w:rsidRDefault="00432AE6" w:rsidP="00864A40">
            <w:pPr>
              <w:tabs>
                <w:tab w:val="left" w:pos="567"/>
              </w:tabs>
              <w:autoSpaceDE w:val="0"/>
              <w:autoSpaceDN w:val="0"/>
              <w:adjustRightInd w:val="0"/>
              <w:rPr>
                <w:rFonts w:ascii="Arial" w:eastAsia="ArialMT" w:hAnsi="Arial" w:cs="Arial"/>
                <w:b/>
                <w:i/>
                <w:sz w:val="24"/>
                <w:szCs w:val="24"/>
              </w:rPr>
            </w:pPr>
            <w:r w:rsidRPr="007F373C">
              <w:rPr>
                <w:rFonts w:ascii="Arial" w:eastAsia="ArialMT" w:hAnsi="Arial" w:cs="Arial"/>
                <w:b/>
                <w:i/>
                <w:sz w:val="24"/>
                <w:szCs w:val="24"/>
              </w:rPr>
              <w:t xml:space="preserve">1 </w:t>
            </w:r>
            <w:r w:rsidRPr="007F373C">
              <w:rPr>
                <w:rFonts w:ascii="Arial" w:hAnsi="Arial" w:cs="Arial"/>
                <w:b/>
                <w:i/>
                <w:sz w:val="24"/>
                <w:szCs w:val="24"/>
              </w:rPr>
              <w:t>ВОИ</w:t>
            </w:r>
          </w:p>
        </w:tc>
        <w:tc>
          <w:tcPr>
            <w:tcW w:w="1077" w:type="pct"/>
            <w:tcBorders>
              <w:top w:val="double" w:sz="4" w:space="0" w:color="auto"/>
            </w:tcBorders>
          </w:tcPr>
          <w:p w14:paraId="5409B1D3" w14:textId="77777777" w:rsidR="00432AE6" w:rsidRPr="007F373C" w:rsidRDefault="00432AE6" w:rsidP="00864A40">
            <w:pPr>
              <w:tabs>
                <w:tab w:val="left" w:pos="567"/>
              </w:tabs>
              <w:autoSpaceDE w:val="0"/>
              <w:autoSpaceDN w:val="0"/>
              <w:adjustRightInd w:val="0"/>
              <w:rPr>
                <w:rFonts w:ascii="Arial" w:eastAsia="ArialMT" w:hAnsi="Arial" w:cs="Arial"/>
                <w:b/>
                <w:i/>
                <w:sz w:val="24"/>
                <w:szCs w:val="24"/>
              </w:rPr>
            </w:pPr>
            <w:r w:rsidRPr="007F373C">
              <w:rPr>
                <w:rFonts w:ascii="Arial" w:hAnsi="Arial" w:cs="Arial"/>
                <w:b/>
                <w:i/>
                <w:color w:val="000000"/>
                <w:kern w:val="1"/>
                <w:sz w:val="24"/>
                <w:szCs w:val="24"/>
                <w:lang w:eastAsia="ar-SA"/>
              </w:rPr>
              <w:t>По ГОСТ (</w:t>
            </w:r>
            <w:r w:rsidRPr="007F373C">
              <w:rPr>
                <w:rFonts w:ascii="Arial" w:hAnsi="Arial" w:cs="Arial"/>
                <w:b/>
                <w:i/>
                <w:color w:val="000000"/>
                <w:kern w:val="1"/>
                <w:sz w:val="24"/>
                <w:szCs w:val="24"/>
                <w:lang w:val="en-US" w:eastAsia="ar-SA"/>
              </w:rPr>
              <w:t>ISO 11357-6)</w:t>
            </w:r>
          </w:p>
        </w:tc>
        <w:tc>
          <w:tcPr>
            <w:tcW w:w="1983" w:type="pct"/>
            <w:tcBorders>
              <w:top w:val="double" w:sz="4" w:space="0" w:color="auto"/>
            </w:tcBorders>
          </w:tcPr>
          <w:p w14:paraId="12F7C74B" w14:textId="77777777" w:rsidR="00432AE6" w:rsidRPr="007F373C" w:rsidRDefault="00432AE6" w:rsidP="00864A40">
            <w:pPr>
              <w:tabs>
                <w:tab w:val="left" w:pos="567"/>
              </w:tabs>
              <w:autoSpaceDE w:val="0"/>
              <w:autoSpaceDN w:val="0"/>
              <w:adjustRightInd w:val="0"/>
              <w:rPr>
                <w:rFonts w:ascii="Arial" w:eastAsia="ArialMT" w:hAnsi="Arial" w:cs="Arial"/>
                <w:b/>
                <w:i/>
                <w:sz w:val="24"/>
                <w:szCs w:val="24"/>
              </w:rPr>
            </w:pPr>
            <w:r w:rsidRPr="007F373C">
              <w:rPr>
                <w:rFonts w:ascii="Arial" w:hAnsi="Arial" w:cs="Arial"/>
                <w:b/>
                <w:i/>
                <w:color w:val="000000" w:themeColor="text1"/>
                <w:sz w:val="24"/>
                <w:szCs w:val="24"/>
              </w:rPr>
              <w:t>1 проба</w:t>
            </w:r>
            <w:r w:rsidRPr="007F373C">
              <w:rPr>
                <w:rFonts w:ascii="Arial" w:hAnsi="Arial" w:cs="Arial"/>
                <w:b/>
                <w:i/>
                <w:color w:val="000000" w:themeColor="text1"/>
                <w:sz w:val="24"/>
                <w:szCs w:val="24"/>
                <w:vertAlign w:val="superscript"/>
              </w:rPr>
              <w:t>1)</w:t>
            </w:r>
            <w:r w:rsidRPr="007F373C">
              <w:rPr>
                <w:rFonts w:ascii="Arial" w:hAnsi="Arial" w:cs="Arial"/>
                <w:b/>
                <w:i/>
                <w:color w:val="000000" w:themeColor="text1"/>
                <w:sz w:val="24"/>
                <w:szCs w:val="24"/>
              </w:rPr>
              <w:t xml:space="preserve"> от одного диаметра от группы/один раз в 12 мес</w:t>
            </w:r>
          </w:p>
        </w:tc>
      </w:tr>
      <w:tr w:rsidR="00432AE6" w:rsidRPr="007F373C" w14:paraId="5EFC782D" w14:textId="77777777" w:rsidTr="00864A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1940" w:type="pct"/>
            <w:tcBorders>
              <w:top w:val="single" w:sz="6" w:space="0" w:color="000000"/>
              <w:left w:val="single" w:sz="6" w:space="0" w:color="000000"/>
              <w:bottom w:val="single" w:sz="6" w:space="0" w:color="000000"/>
              <w:right w:val="single" w:sz="6" w:space="0" w:color="000000"/>
            </w:tcBorders>
          </w:tcPr>
          <w:p w14:paraId="54AD78E5" w14:textId="0E7FDEBA" w:rsidR="00432AE6" w:rsidRPr="007F373C" w:rsidRDefault="000907CB" w:rsidP="00864A40">
            <w:pPr>
              <w:tabs>
                <w:tab w:val="left" w:pos="567"/>
              </w:tabs>
              <w:adjustRightInd w:val="0"/>
              <w:rPr>
                <w:rFonts w:ascii="Arial" w:eastAsia="ArialMT" w:hAnsi="Arial" w:cs="Arial"/>
                <w:b/>
                <w:i/>
                <w:sz w:val="24"/>
                <w:szCs w:val="24"/>
              </w:rPr>
            </w:pPr>
            <w:r>
              <w:rPr>
                <w:rFonts w:ascii="Arial" w:eastAsia="ArialMT" w:hAnsi="Arial" w:cs="Arial"/>
                <w:b/>
                <w:i/>
                <w:sz w:val="24"/>
                <w:szCs w:val="24"/>
              </w:rPr>
              <w:t>2</w:t>
            </w:r>
            <w:r w:rsidR="00432AE6" w:rsidRPr="007F373C">
              <w:rPr>
                <w:rFonts w:ascii="Arial" w:eastAsia="ArialMT" w:hAnsi="Arial" w:cs="Arial"/>
                <w:b/>
                <w:i/>
                <w:sz w:val="24"/>
                <w:szCs w:val="24"/>
              </w:rPr>
              <w:t xml:space="preserve"> Стойкость к внутреннему гидростатическому давлению (165 ч при 80°С)</w:t>
            </w:r>
          </w:p>
        </w:tc>
        <w:tc>
          <w:tcPr>
            <w:tcW w:w="1077" w:type="pct"/>
            <w:tcBorders>
              <w:top w:val="single" w:sz="6" w:space="0" w:color="000000"/>
              <w:left w:val="single" w:sz="6" w:space="0" w:color="000000"/>
              <w:bottom w:val="single" w:sz="6" w:space="0" w:color="000000"/>
              <w:right w:val="single" w:sz="6" w:space="0" w:color="000000"/>
            </w:tcBorders>
          </w:tcPr>
          <w:p w14:paraId="1E03D3D1" w14:textId="77777777" w:rsidR="00432AE6" w:rsidRPr="007F373C" w:rsidRDefault="00432AE6" w:rsidP="00864A40">
            <w:pPr>
              <w:tabs>
                <w:tab w:val="left" w:pos="567"/>
              </w:tabs>
              <w:adjustRightInd w:val="0"/>
              <w:rPr>
                <w:rFonts w:ascii="Arial" w:eastAsia="ArialMT" w:hAnsi="Arial" w:cs="Arial"/>
                <w:b/>
                <w:i/>
                <w:sz w:val="24"/>
                <w:szCs w:val="24"/>
              </w:rPr>
            </w:pPr>
            <w:r w:rsidRPr="007F373C">
              <w:rPr>
                <w:rFonts w:ascii="Arial" w:eastAsia="ArialMT" w:hAnsi="Arial" w:cs="Arial"/>
                <w:b/>
                <w:i/>
                <w:sz w:val="24"/>
                <w:szCs w:val="24"/>
              </w:rPr>
              <w:t>По ГОСТ ISO 1167-1;</w:t>
            </w:r>
          </w:p>
          <w:p w14:paraId="13E1BE9D" w14:textId="77777777" w:rsidR="00432AE6" w:rsidRPr="007F373C" w:rsidRDefault="00432AE6" w:rsidP="00864A40">
            <w:pPr>
              <w:tabs>
                <w:tab w:val="left" w:pos="567"/>
              </w:tabs>
              <w:adjustRightInd w:val="0"/>
              <w:rPr>
                <w:rFonts w:ascii="Arial" w:eastAsia="ArialMT" w:hAnsi="Arial" w:cs="Arial"/>
                <w:b/>
                <w:i/>
                <w:sz w:val="24"/>
                <w:szCs w:val="24"/>
              </w:rPr>
            </w:pPr>
            <w:r w:rsidRPr="007F373C">
              <w:rPr>
                <w:rFonts w:ascii="Arial" w:eastAsia="ArialMT" w:hAnsi="Arial" w:cs="Arial"/>
                <w:b/>
                <w:i/>
                <w:sz w:val="24"/>
                <w:szCs w:val="24"/>
              </w:rPr>
              <w:t>ГОСТ ISO 1167-2</w:t>
            </w:r>
          </w:p>
        </w:tc>
        <w:tc>
          <w:tcPr>
            <w:tcW w:w="1983" w:type="pct"/>
            <w:tcBorders>
              <w:top w:val="single" w:sz="6" w:space="0" w:color="000000"/>
              <w:left w:val="single" w:sz="6" w:space="0" w:color="000000"/>
              <w:bottom w:val="single" w:sz="6" w:space="0" w:color="000000"/>
              <w:right w:val="single" w:sz="6" w:space="0" w:color="000000"/>
            </w:tcBorders>
          </w:tcPr>
          <w:p w14:paraId="565A3DAA" w14:textId="6AC2A23A" w:rsidR="00432AE6" w:rsidRPr="007F373C" w:rsidRDefault="00432AE6" w:rsidP="00864A40">
            <w:pPr>
              <w:tabs>
                <w:tab w:val="left" w:pos="567"/>
              </w:tabs>
              <w:adjustRightInd w:val="0"/>
              <w:rPr>
                <w:rFonts w:ascii="Arial" w:eastAsia="ArialMT" w:hAnsi="Arial" w:cs="Arial"/>
                <w:b/>
                <w:i/>
                <w:sz w:val="24"/>
                <w:szCs w:val="24"/>
              </w:rPr>
            </w:pPr>
            <w:r w:rsidRPr="007F373C">
              <w:rPr>
                <w:rFonts w:ascii="Arial" w:hAnsi="Arial" w:cs="Arial"/>
                <w:b/>
                <w:i/>
                <w:color w:val="000000" w:themeColor="text1"/>
                <w:sz w:val="24"/>
                <w:szCs w:val="24"/>
              </w:rPr>
              <w:t>1 проба</w:t>
            </w:r>
            <w:r w:rsidR="007020D4" w:rsidRPr="007020D4">
              <w:rPr>
                <w:rFonts w:ascii="Arial" w:hAnsi="Arial" w:cs="Arial"/>
                <w:b/>
                <w:i/>
                <w:color w:val="000000" w:themeColor="text1"/>
                <w:sz w:val="24"/>
                <w:szCs w:val="24"/>
                <w:vertAlign w:val="superscript"/>
              </w:rPr>
              <w:t>1</w:t>
            </w:r>
            <w:r w:rsidRPr="007F373C">
              <w:rPr>
                <w:rFonts w:ascii="Arial" w:hAnsi="Arial" w:cs="Arial"/>
                <w:b/>
                <w:i/>
                <w:color w:val="000000" w:themeColor="text1"/>
                <w:sz w:val="24"/>
                <w:szCs w:val="24"/>
                <w:vertAlign w:val="superscript"/>
              </w:rPr>
              <w:t>)</w:t>
            </w:r>
            <w:r w:rsidRPr="007F373C">
              <w:rPr>
                <w:rFonts w:ascii="Arial" w:hAnsi="Arial" w:cs="Arial"/>
                <w:b/>
                <w:i/>
                <w:color w:val="000000" w:themeColor="text1"/>
                <w:sz w:val="24"/>
                <w:szCs w:val="24"/>
              </w:rPr>
              <w:t xml:space="preserve"> от одного диаметра от группы/один раз в 12 мес </w:t>
            </w:r>
          </w:p>
        </w:tc>
      </w:tr>
      <w:tr w:rsidR="00432AE6" w:rsidRPr="007F373C" w14:paraId="12083F2C" w14:textId="77777777" w:rsidTr="00864A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1940" w:type="pct"/>
            <w:tcBorders>
              <w:top w:val="single" w:sz="6" w:space="0" w:color="000000"/>
              <w:left w:val="single" w:sz="6" w:space="0" w:color="000000"/>
              <w:bottom w:val="single" w:sz="6" w:space="0" w:color="000000"/>
              <w:right w:val="single" w:sz="6" w:space="0" w:color="000000"/>
            </w:tcBorders>
          </w:tcPr>
          <w:p w14:paraId="169B32E3" w14:textId="5A903B25" w:rsidR="00432AE6" w:rsidRPr="007F373C" w:rsidRDefault="00432AE6" w:rsidP="00864A40">
            <w:pPr>
              <w:tabs>
                <w:tab w:val="left" w:pos="567"/>
              </w:tabs>
              <w:adjustRightInd w:val="0"/>
              <w:rPr>
                <w:rFonts w:ascii="Arial" w:eastAsia="ArialMT" w:hAnsi="Arial" w:cs="Arial"/>
                <w:b/>
                <w:i/>
                <w:sz w:val="24"/>
                <w:szCs w:val="24"/>
              </w:rPr>
            </w:pPr>
            <w:r w:rsidRPr="007F373C">
              <w:rPr>
                <w:rFonts w:ascii="Arial" w:hAnsi="Arial" w:cs="Arial"/>
                <w:b/>
                <w:i/>
              </w:rPr>
              <w:br w:type="page"/>
            </w:r>
            <w:r w:rsidR="000907CB">
              <w:rPr>
                <w:rFonts w:ascii="Arial" w:eastAsia="ArialMT" w:hAnsi="Arial" w:cs="Arial"/>
                <w:b/>
                <w:i/>
                <w:sz w:val="24"/>
                <w:szCs w:val="24"/>
              </w:rPr>
              <w:t>3</w:t>
            </w:r>
            <w:r w:rsidRPr="007F373C">
              <w:rPr>
                <w:rFonts w:ascii="Arial" w:eastAsia="ArialMT" w:hAnsi="Arial" w:cs="Arial"/>
                <w:b/>
                <w:i/>
                <w:sz w:val="24"/>
                <w:szCs w:val="24"/>
              </w:rPr>
              <w:t xml:space="preserve"> Стойкость к внутреннему гидростатическому давлению (1000 ч при 80°С)</w:t>
            </w:r>
          </w:p>
        </w:tc>
        <w:tc>
          <w:tcPr>
            <w:tcW w:w="1077" w:type="pct"/>
            <w:tcBorders>
              <w:top w:val="single" w:sz="6" w:space="0" w:color="000000"/>
              <w:left w:val="single" w:sz="6" w:space="0" w:color="000000"/>
              <w:bottom w:val="single" w:sz="6" w:space="0" w:color="000000"/>
              <w:right w:val="single" w:sz="6" w:space="0" w:color="000000"/>
            </w:tcBorders>
          </w:tcPr>
          <w:p w14:paraId="5AFBEE74" w14:textId="77777777" w:rsidR="00432AE6" w:rsidRPr="007F373C" w:rsidRDefault="00432AE6" w:rsidP="00864A40">
            <w:pPr>
              <w:tabs>
                <w:tab w:val="left" w:pos="567"/>
              </w:tabs>
              <w:adjustRightInd w:val="0"/>
              <w:rPr>
                <w:rFonts w:ascii="Arial" w:eastAsia="ArialMT" w:hAnsi="Arial" w:cs="Arial"/>
                <w:b/>
                <w:i/>
                <w:sz w:val="24"/>
                <w:szCs w:val="24"/>
              </w:rPr>
            </w:pPr>
            <w:r w:rsidRPr="007F373C">
              <w:rPr>
                <w:rFonts w:ascii="Arial" w:eastAsia="ArialMT" w:hAnsi="Arial" w:cs="Arial"/>
                <w:b/>
                <w:i/>
                <w:sz w:val="24"/>
                <w:szCs w:val="24"/>
              </w:rPr>
              <w:t>По ГОСТ ISO 1167-1;</w:t>
            </w:r>
          </w:p>
          <w:p w14:paraId="0DF7B6A1" w14:textId="77777777" w:rsidR="00432AE6" w:rsidRPr="007F373C" w:rsidRDefault="00432AE6" w:rsidP="00864A40">
            <w:pPr>
              <w:tabs>
                <w:tab w:val="left" w:pos="567"/>
              </w:tabs>
              <w:adjustRightInd w:val="0"/>
              <w:rPr>
                <w:rFonts w:ascii="Arial" w:eastAsia="ArialMT" w:hAnsi="Arial" w:cs="Arial"/>
                <w:b/>
                <w:i/>
                <w:sz w:val="24"/>
                <w:szCs w:val="24"/>
              </w:rPr>
            </w:pPr>
            <w:r w:rsidRPr="007F373C">
              <w:rPr>
                <w:rFonts w:ascii="Arial" w:eastAsia="ArialMT" w:hAnsi="Arial" w:cs="Arial"/>
                <w:b/>
                <w:i/>
                <w:sz w:val="24"/>
                <w:szCs w:val="24"/>
              </w:rPr>
              <w:t>ГОСТ ISO 1167-2</w:t>
            </w:r>
          </w:p>
        </w:tc>
        <w:tc>
          <w:tcPr>
            <w:tcW w:w="1983" w:type="pct"/>
            <w:tcBorders>
              <w:top w:val="single" w:sz="6" w:space="0" w:color="000000"/>
              <w:left w:val="single" w:sz="6" w:space="0" w:color="000000"/>
              <w:bottom w:val="single" w:sz="6" w:space="0" w:color="000000"/>
              <w:right w:val="single" w:sz="6" w:space="0" w:color="000000"/>
            </w:tcBorders>
          </w:tcPr>
          <w:p w14:paraId="7325F3D6" w14:textId="085CDFA3" w:rsidR="00432AE6" w:rsidRPr="007F373C" w:rsidRDefault="00432AE6" w:rsidP="00864A40">
            <w:pPr>
              <w:tabs>
                <w:tab w:val="left" w:pos="567"/>
              </w:tabs>
              <w:adjustRightInd w:val="0"/>
              <w:rPr>
                <w:rFonts w:ascii="Arial" w:eastAsia="ArialMT" w:hAnsi="Arial" w:cs="Arial"/>
                <w:b/>
                <w:i/>
                <w:sz w:val="24"/>
                <w:szCs w:val="24"/>
              </w:rPr>
            </w:pPr>
            <w:r w:rsidRPr="007F373C">
              <w:rPr>
                <w:rFonts w:ascii="Arial" w:hAnsi="Arial" w:cs="Arial"/>
                <w:b/>
                <w:i/>
                <w:color w:val="000000" w:themeColor="text1"/>
                <w:sz w:val="24"/>
                <w:szCs w:val="24"/>
              </w:rPr>
              <w:t>1 проба</w:t>
            </w:r>
            <w:r w:rsidR="007020D4" w:rsidRPr="007020D4">
              <w:rPr>
                <w:rFonts w:ascii="Arial" w:hAnsi="Arial" w:cs="Arial"/>
                <w:b/>
                <w:i/>
                <w:color w:val="000000" w:themeColor="text1"/>
                <w:sz w:val="24"/>
                <w:szCs w:val="24"/>
                <w:vertAlign w:val="superscript"/>
              </w:rPr>
              <w:t>1</w:t>
            </w:r>
            <w:r w:rsidRPr="007F373C">
              <w:rPr>
                <w:rFonts w:ascii="Arial" w:hAnsi="Arial" w:cs="Arial"/>
                <w:b/>
                <w:i/>
                <w:color w:val="000000" w:themeColor="text1"/>
                <w:sz w:val="24"/>
                <w:szCs w:val="24"/>
                <w:vertAlign w:val="superscript"/>
              </w:rPr>
              <w:t>)</w:t>
            </w:r>
            <w:r w:rsidRPr="007F373C">
              <w:rPr>
                <w:rFonts w:ascii="Arial" w:hAnsi="Arial" w:cs="Arial"/>
                <w:b/>
                <w:i/>
                <w:color w:val="000000" w:themeColor="text1"/>
                <w:sz w:val="24"/>
                <w:szCs w:val="24"/>
              </w:rPr>
              <w:t xml:space="preserve"> от одного диаметра от группы/один раз в 2 года</w:t>
            </w:r>
          </w:p>
        </w:tc>
      </w:tr>
      <w:tr w:rsidR="00432AE6" w:rsidRPr="007F373C" w14:paraId="1759338A" w14:textId="77777777" w:rsidTr="00864A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1940" w:type="pct"/>
            <w:tcBorders>
              <w:top w:val="single" w:sz="6" w:space="0" w:color="000000"/>
              <w:left w:val="single" w:sz="6" w:space="0" w:color="000000"/>
              <w:bottom w:val="single" w:sz="6" w:space="0" w:color="000000"/>
              <w:right w:val="single" w:sz="6" w:space="0" w:color="000000"/>
            </w:tcBorders>
          </w:tcPr>
          <w:p w14:paraId="616C3A26" w14:textId="6A39CF68" w:rsidR="00432AE6" w:rsidRPr="007F373C" w:rsidRDefault="000907CB" w:rsidP="00864A40">
            <w:pPr>
              <w:tabs>
                <w:tab w:val="left" w:pos="567"/>
              </w:tabs>
              <w:adjustRightInd w:val="0"/>
              <w:rPr>
                <w:rFonts w:ascii="Arial" w:eastAsia="ArialMT" w:hAnsi="Arial" w:cs="Arial"/>
                <w:b/>
                <w:i/>
                <w:sz w:val="24"/>
                <w:szCs w:val="24"/>
              </w:rPr>
            </w:pPr>
            <w:r>
              <w:rPr>
                <w:rFonts w:ascii="Arial" w:eastAsia="ArialMT" w:hAnsi="Arial" w:cs="Arial"/>
                <w:b/>
                <w:i/>
                <w:sz w:val="24"/>
                <w:szCs w:val="24"/>
              </w:rPr>
              <w:t>4</w:t>
            </w:r>
            <w:r w:rsidR="00432AE6" w:rsidRPr="007F373C">
              <w:rPr>
                <w:rFonts w:ascii="Arial" w:eastAsia="ArialMT" w:hAnsi="Arial" w:cs="Arial"/>
                <w:b/>
                <w:i/>
                <w:sz w:val="24"/>
                <w:szCs w:val="24"/>
              </w:rPr>
              <w:t xml:space="preserve"> Стойкость к МРТ</w:t>
            </w:r>
            <w:r w:rsidR="00993545">
              <w:rPr>
                <w:rFonts w:ascii="Arial" w:eastAsia="ArialMT" w:hAnsi="Arial" w:cs="Arial"/>
                <w:b/>
                <w:i/>
                <w:sz w:val="24"/>
                <w:szCs w:val="24"/>
              </w:rPr>
              <w:t xml:space="preserve"> для ПЭ 100</w:t>
            </w:r>
          </w:p>
        </w:tc>
        <w:tc>
          <w:tcPr>
            <w:tcW w:w="1077" w:type="pct"/>
            <w:tcBorders>
              <w:top w:val="single" w:sz="6" w:space="0" w:color="000000"/>
              <w:left w:val="single" w:sz="6" w:space="0" w:color="000000"/>
              <w:bottom w:val="single" w:sz="6" w:space="0" w:color="000000"/>
              <w:right w:val="single" w:sz="6" w:space="0" w:color="000000"/>
            </w:tcBorders>
          </w:tcPr>
          <w:p w14:paraId="0FFFA25E" w14:textId="77777777" w:rsidR="00432AE6" w:rsidRPr="007F373C" w:rsidRDefault="00432AE6" w:rsidP="00864A40">
            <w:pPr>
              <w:tabs>
                <w:tab w:val="left" w:pos="567"/>
              </w:tabs>
              <w:adjustRightInd w:val="0"/>
              <w:rPr>
                <w:rFonts w:ascii="Arial" w:eastAsia="ArialMT" w:hAnsi="Arial" w:cs="Arial"/>
                <w:b/>
                <w:i/>
                <w:sz w:val="24"/>
                <w:szCs w:val="24"/>
              </w:rPr>
            </w:pPr>
            <w:r w:rsidRPr="007F373C">
              <w:rPr>
                <w:rFonts w:ascii="Arial" w:eastAsia="ArialMT" w:hAnsi="Arial" w:cs="Arial"/>
                <w:b/>
                <w:i/>
                <w:sz w:val="24"/>
                <w:szCs w:val="24"/>
              </w:rPr>
              <w:t>По ГОСТ ISO 13477</w:t>
            </w:r>
          </w:p>
        </w:tc>
        <w:tc>
          <w:tcPr>
            <w:tcW w:w="1983" w:type="pct"/>
            <w:tcBorders>
              <w:top w:val="single" w:sz="6" w:space="0" w:color="000000"/>
              <w:left w:val="single" w:sz="6" w:space="0" w:color="000000"/>
              <w:bottom w:val="single" w:sz="6" w:space="0" w:color="000000"/>
              <w:right w:val="single" w:sz="6" w:space="0" w:color="000000"/>
            </w:tcBorders>
          </w:tcPr>
          <w:p w14:paraId="5D04AC77" w14:textId="77777777" w:rsidR="00432AE6" w:rsidRPr="007F373C" w:rsidRDefault="00432AE6" w:rsidP="00864A40">
            <w:pPr>
              <w:tabs>
                <w:tab w:val="left" w:pos="567"/>
              </w:tabs>
              <w:adjustRightInd w:val="0"/>
              <w:rPr>
                <w:rFonts w:ascii="Arial" w:eastAsia="ArialMT" w:hAnsi="Arial" w:cs="Arial"/>
                <w:b/>
                <w:i/>
                <w:sz w:val="24"/>
                <w:szCs w:val="24"/>
              </w:rPr>
            </w:pPr>
            <w:r w:rsidRPr="007F373C">
              <w:rPr>
                <w:rFonts w:ascii="Arial" w:eastAsia="ArialMT" w:hAnsi="Arial" w:cs="Arial"/>
                <w:b/>
                <w:i/>
                <w:sz w:val="24"/>
                <w:szCs w:val="24"/>
              </w:rPr>
              <w:t>1 образец от группы 3 один раз в 2 года</w:t>
            </w:r>
          </w:p>
        </w:tc>
      </w:tr>
      <w:tr w:rsidR="00432AE6" w:rsidRPr="007F373C" w14:paraId="18B3C718" w14:textId="77777777" w:rsidTr="00864A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1940" w:type="pct"/>
            <w:tcBorders>
              <w:top w:val="single" w:sz="6" w:space="0" w:color="000000"/>
              <w:left w:val="single" w:sz="6" w:space="0" w:color="000000"/>
              <w:bottom w:val="single" w:sz="6" w:space="0" w:color="000000"/>
              <w:right w:val="single" w:sz="6" w:space="0" w:color="000000"/>
            </w:tcBorders>
          </w:tcPr>
          <w:p w14:paraId="541AF499" w14:textId="46D6C83C" w:rsidR="00432AE6" w:rsidRPr="007F373C" w:rsidRDefault="000907CB" w:rsidP="00864A40">
            <w:pPr>
              <w:tabs>
                <w:tab w:val="left" w:pos="567"/>
              </w:tabs>
              <w:adjustRightInd w:val="0"/>
              <w:rPr>
                <w:rFonts w:ascii="Arial" w:eastAsia="ArialMT" w:hAnsi="Arial" w:cs="Arial"/>
                <w:b/>
                <w:i/>
                <w:sz w:val="24"/>
                <w:szCs w:val="24"/>
              </w:rPr>
            </w:pPr>
            <w:r>
              <w:rPr>
                <w:rFonts w:ascii="Arial" w:eastAsia="ArialMT" w:hAnsi="Arial" w:cs="Arial"/>
                <w:b/>
                <w:i/>
                <w:sz w:val="24"/>
                <w:szCs w:val="24"/>
              </w:rPr>
              <w:t>5</w:t>
            </w:r>
            <w:r w:rsidR="00432AE6" w:rsidRPr="007F373C">
              <w:rPr>
                <w:rFonts w:ascii="Arial" w:eastAsia="ArialMT" w:hAnsi="Arial" w:cs="Arial"/>
                <w:b/>
                <w:i/>
                <w:sz w:val="24"/>
                <w:szCs w:val="24"/>
              </w:rPr>
              <w:t xml:space="preserve"> Стойкость к БРТ</w:t>
            </w:r>
          </w:p>
        </w:tc>
        <w:tc>
          <w:tcPr>
            <w:tcW w:w="1077" w:type="pct"/>
            <w:tcBorders>
              <w:top w:val="single" w:sz="6" w:space="0" w:color="000000"/>
              <w:left w:val="single" w:sz="6" w:space="0" w:color="000000"/>
              <w:bottom w:val="single" w:sz="6" w:space="0" w:color="000000"/>
              <w:right w:val="single" w:sz="6" w:space="0" w:color="000000"/>
            </w:tcBorders>
          </w:tcPr>
          <w:p w14:paraId="292665A7" w14:textId="77777777" w:rsidR="00432AE6" w:rsidRPr="007F373C" w:rsidRDefault="00432AE6" w:rsidP="00864A40">
            <w:pPr>
              <w:tabs>
                <w:tab w:val="left" w:pos="567"/>
              </w:tabs>
              <w:adjustRightInd w:val="0"/>
              <w:rPr>
                <w:rFonts w:ascii="Arial" w:eastAsia="ArialMT" w:hAnsi="Arial" w:cs="Arial"/>
                <w:b/>
                <w:i/>
                <w:sz w:val="24"/>
                <w:szCs w:val="24"/>
              </w:rPr>
            </w:pPr>
            <w:r w:rsidRPr="007F373C">
              <w:rPr>
                <w:rFonts w:ascii="Arial" w:eastAsia="ArialMT" w:hAnsi="Arial" w:cs="Arial"/>
                <w:b/>
                <w:i/>
                <w:sz w:val="24"/>
                <w:szCs w:val="24"/>
              </w:rPr>
              <w:t>По ГОСТ ISO 13477</w:t>
            </w:r>
          </w:p>
        </w:tc>
        <w:tc>
          <w:tcPr>
            <w:tcW w:w="1983" w:type="pct"/>
            <w:tcBorders>
              <w:top w:val="single" w:sz="6" w:space="0" w:color="000000"/>
              <w:left w:val="single" w:sz="6" w:space="0" w:color="000000"/>
              <w:bottom w:val="single" w:sz="6" w:space="0" w:color="000000"/>
              <w:right w:val="single" w:sz="6" w:space="0" w:color="000000"/>
            </w:tcBorders>
          </w:tcPr>
          <w:p w14:paraId="411689DD" w14:textId="77777777" w:rsidR="00432AE6" w:rsidRPr="007F373C" w:rsidRDefault="00432AE6" w:rsidP="00864A40">
            <w:pPr>
              <w:tabs>
                <w:tab w:val="left" w:pos="567"/>
              </w:tabs>
              <w:adjustRightInd w:val="0"/>
              <w:rPr>
                <w:rFonts w:ascii="Arial" w:eastAsia="ArialMT" w:hAnsi="Arial" w:cs="Arial"/>
                <w:b/>
                <w:i/>
                <w:sz w:val="24"/>
                <w:szCs w:val="24"/>
              </w:rPr>
            </w:pPr>
            <w:r w:rsidRPr="007F373C">
              <w:rPr>
                <w:rFonts w:ascii="Arial" w:eastAsia="ArialMT" w:hAnsi="Arial" w:cs="Arial"/>
                <w:b/>
                <w:i/>
                <w:sz w:val="24"/>
                <w:szCs w:val="24"/>
              </w:rPr>
              <w:t>1 образец от группы 3 один раз в 2 года</w:t>
            </w:r>
          </w:p>
        </w:tc>
      </w:tr>
      <w:tr w:rsidR="00432AE6" w:rsidRPr="007F373C" w14:paraId="6DABF007" w14:textId="77777777" w:rsidTr="00864A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1940" w:type="pct"/>
            <w:tcBorders>
              <w:top w:val="single" w:sz="6" w:space="0" w:color="000000"/>
              <w:left w:val="single" w:sz="6" w:space="0" w:color="000000"/>
              <w:bottom w:val="single" w:sz="6" w:space="0" w:color="000000"/>
              <w:right w:val="single" w:sz="6" w:space="0" w:color="000000"/>
            </w:tcBorders>
          </w:tcPr>
          <w:p w14:paraId="03892E10" w14:textId="38CC7E83" w:rsidR="00432AE6" w:rsidRPr="007F373C" w:rsidRDefault="000907CB" w:rsidP="00864A40">
            <w:pPr>
              <w:tabs>
                <w:tab w:val="left" w:pos="567"/>
              </w:tabs>
              <w:adjustRightInd w:val="0"/>
              <w:rPr>
                <w:rFonts w:ascii="Arial" w:eastAsia="ArialMT" w:hAnsi="Arial" w:cs="Arial"/>
                <w:b/>
                <w:i/>
                <w:sz w:val="24"/>
                <w:szCs w:val="24"/>
              </w:rPr>
            </w:pPr>
            <w:r>
              <w:rPr>
                <w:rFonts w:ascii="Arial" w:eastAsia="ArialMT" w:hAnsi="Arial" w:cs="Arial"/>
                <w:b/>
                <w:i/>
                <w:sz w:val="24"/>
                <w:szCs w:val="24"/>
              </w:rPr>
              <w:t>6</w:t>
            </w:r>
            <w:r w:rsidR="00432AE6" w:rsidRPr="007F373C">
              <w:rPr>
                <w:rFonts w:ascii="Arial" w:eastAsia="ArialMT" w:hAnsi="Arial" w:cs="Arial"/>
                <w:b/>
                <w:i/>
                <w:sz w:val="24"/>
                <w:szCs w:val="24"/>
              </w:rPr>
              <w:t xml:space="preserve"> Изменение длины</w:t>
            </w:r>
            <w:r w:rsidR="00432AE6" w:rsidRPr="007F373C">
              <w:rPr>
                <w:rFonts w:ascii="Arial" w:eastAsia="ArialMT" w:hAnsi="Arial" w:cs="Arial"/>
                <w:b/>
                <w:i/>
                <w:sz w:val="24"/>
                <w:szCs w:val="24"/>
              </w:rPr>
              <w:br/>
              <w:t>(е ≤ 16 мм)</w:t>
            </w:r>
          </w:p>
        </w:tc>
        <w:tc>
          <w:tcPr>
            <w:tcW w:w="1077" w:type="pct"/>
            <w:tcBorders>
              <w:top w:val="single" w:sz="6" w:space="0" w:color="000000"/>
              <w:left w:val="single" w:sz="6" w:space="0" w:color="000000"/>
              <w:bottom w:val="single" w:sz="6" w:space="0" w:color="000000"/>
              <w:right w:val="single" w:sz="6" w:space="0" w:color="000000"/>
            </w:tcBorders>
          </w:tcPr>
          <w:p w14:paraId="40B8BECE" w14:textId="77777777" w:rsidR="00432AE6" w:rsidRPr="007F373C" w:rsidRDefault="00432AE6" w:rsidP="00864A40">
            <w:pPr>
              <w:tabs>
                <w:tab w:val="left" w:pos="567"/>
              </w:tabs>
              <w:adjustRightInd w:val="0"/>
              <w:rPr>
                <w:rFonts w:ascii="Arial" w:eastAsia="ArialMT" w:hAnsi="Arial" w:cs="Arial"/>
                <w:b/>
                <w:i/>
                <w:sz w:val="24"/>
                <w:szCs w:val="24"/>
              </w:rPr>
            </w:pPr>
            <w:r w:rsidRPr="007F373C">
              <w:rPr>
                <w:rFonts w:ascii="Arial" w:eastAsia="ArialMT" w:hAnsi="Arial" w:cs="Arial"/>
                <w:b/>
                <w:i/>
                <w:sz w:val="24"/>
                <w:szCs w:val="24"/>
              </w:rPr>
              <w:t>По ГОСТ 27078</w:t>
            </w:r>
          </w:p>
        </w:tc>
        <w:tc>
          <w:tcPr>
            <w:tcW w:w="1983" w:type="pct"/>
            <w:tcBorders>
              <w:top w:val="single" w:sz="6" w:space="0" w:color="000000"/>
              <w:left w:val="single" w:sz="6" w:space="0" w:color="000000"/>
              <w:bottom w:val="single" w:sz="6" w:space="0" w:color="000000"/>
              <w:right w:val="single" w:sz="6" w:space="0" w:color="000000"/>
            </w:tcBorders>
            <w:vAlign w:val="center"/>
          </w:tcPr>
          <w:p w14:paraId="0A7CB803" w14:textId="77777777" w:rsidR="00432AE6" w:rsidRPr="007F373C" w:rsidRDefault="00432AE6" w:rsidP="00864A40">
            <w:pPr>
              <w:tabs>
                <w:tab w:val="left" w:pos="567"/>
              </w:tabs>
              <w:adjustRightInd w:val="0"/>
              <w:rPr>
                <w:rFonts w:ascii="Arial" w:eastAsia="ArialMT" w:hAnsi="Arial" w:cs="Arial"/>
                <w:b/>
                <w:i/>
                <w:sz w:val="24"/>
                <w:szCs w:val="24"/>
              </w:rPr>
            </w:pPr>
            <w:r w:rsidRPr="007F373C">
              <w:rPr>
                <w:rFonts w:ascii="Arial" w:hAnsi="Arial" w:cs="Arial"/>
                <w:b/>
                <w:i/>
                <w:color w:val="000000" w:themeColor="text1"/>
                <w:sz w:val="24"/>
                <w:szCs w:val="24"/>
              </w:rPr>
              <w:t>1 проба от одного диаметра от группы/один раз в 12 мес</w:t>
            </w:r>
          </w:p>
        </w:tc>
      </w:tr>
      <w:tr w:rsidR="00432AE6" w:rsidRPr="007F373C" w14:paraId="09EB245E" w14:textId="77777777" w:rsidTr="00864A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1940" w:type="pct"/>
            <w:tcBorders>
              <w:top w:val="single" w:sz="6" w:space="0" w:color="000000"/>
              <w:left w:val="single" w:sz="6" w:space="0" w:color="000000"/>
              <w:bottom w:val="single" w:sz="6" w:space="0" w:color="000000"/>
              <w:right w:val="single" w:sz="6" w:space="0" w:color="000000"/>
            </w:tcBorders>
          </w:tcPr>
          <w:p w14:paraId="78242B6F" w14:textId="181E43D4" w:rsidR="00432AE6" w:rsidRPr="007F373C" w:rsidRDefault="000907CB" w:rsidP="00864A40">
            <w:pPr>
              <w:tabs>
                <w:tab w:val="left" w:pos="567"/>
              </w:tabs>
              <w:adjustRightInd w:val="0"/>
              <w:rPr>
                <w:rFonts w:ascii="Arial" w:eastAsia="ArialMT" w:hAnsi="Arial" w:cs="Arial"/>
                <w:b/>
                <w:i/>
                <w:sz w:val="24"/>
                <w:szCs w:val="24"/>
              </w:rPr>
            </w:pPr>
            <w:r>
              <w:rPr>
                <w:rFonts w:ascii="Arial" w:eastAsia="ArialMT" w:hAnsi="Arial" w:cs="Arial"/>
                <w:b/>
                <w:i/>
                <w:sz w:val="24"/>
                <w:szCs w:val="24"/>
              </w:rPr>
              <w:t>7</w:t>
            </w:r>
            <w:r w:rsidR="00432AE6" w:rsidRPr="007F373C">
              <w:rPr>
                <w:rFonts w:ascii="Arial" w:eastAsia="ArialMT" w:hAnsi="Arial" w:cs="Arial"/>
                <w:b/>
                <w:i/>
                <w:sz w:val="24"/>
                <w:szCs w:val="24"/>
              </w:rPr>
              <w:t xml:space="preserve"> Окружная усадка после прогрева</w:t>
            </w:r>
          </w:p>
        </w:tc>
        <w:tc>
          <w:tcPr>
            <w:tcW w:w="1077" w:type="pct"/>
            <w:tcBorders>
              <w:top w:val="single" w:sz="6" w:space="0" w:color="000000"/>
              <w:left w:val="single" w:sz="6" w:space="0" w:color="000000"/>
              <w:bottom w:val="single" w:sz="6" w:space="0" w:color="000000"/>
              <w:right w:val="single" w:sz="6" w:space="0" w:color="000000"/>
            </w:tcBorders>
          </w:tcPr>
          <w:p w14:paraId="1EA33AEF" w14:textId="77777777" w:rsidR="00432AE6" w:rsidRPr="007F373C" w:rsidRDefault="00432AE6" w:rsidP="00864A40">
            <w:pPr>
              <w:tabs>
                <w:tab w:val="left" w:pos="567"/>
              </w:tabs>
              <w:adjustRightInd w:val="0"/>
              <w:rPr>
                <w:rFonts w:ascii="Arial" w:eastAsia="ArialMT" w:hAnsi="Arial" w:cs="Arial"/>
                <w:b/>
                <w:i/>
                <w:sz w:val="24"/>
                <w:szCs w:val="24"/>
              </w:rPr>
            </w:pPr>
            <w:r w:rsidRPr="007F373C">
              <w:rPr>
                <w:rFonts w:ascii="Arial" w:eastAsia="ArialMT" w:hAnsi="Arial" w:cs="Arial"/>
                <w:b/>
                <w:i/>
                <w:sz w:val="24"/>
                <w:szCs w:val="24"/>
              </w:rPr>
              <w:t>По 6.4</w:t>
            </w:r>
          </w:p>
        </w:tc>
        <w:tc>
          <w:tcPr>
            <w:tcW w:w="1983" w:type="pct"/>
            <w:tcBorders>
              <w:top w:val="single" w:sz="6" w:space="0" w:color="000000"/>
              <w:left w:val="single" w:sz="6" w:space="0" w:color="000000"/>
              <w:bottom w:val="single" w:sz="6" w:space="0" w:color="000000"/>
              <w:right w:val="single" w:sz="6" w:space="0" w:color="000000"/>
            </w:tcBorders>
          </w:tcPr>
          <w:p w14:paraId="7718B52B" w14:textId="6FE24E96" w:rsidR="00432AE6" w:rsidRPr="007F373C" w:rsidRDefault="00432AE6" w:rsidP="00864A40">
            <w:pPr>
              <w:tabs>
                <w:tab w:val="left" w:pos="567"/>
              </w:tabs>
              <w:adjustRightInd w:val="0"/>
              <w:rPr>
                <w:rFonts w:ascii="Arial" w:eastAsia="ArialMT" w:hAnsi="Arial" w:cs="Arial"/>
                <w:b/>
                <w:i/>
                <w:sz w:val="24"/>
                <w:szCs w:val="24"/>
              </w:rPr>
            </w:pPr>
            <w:r w:rsidRPr="007F373C">
              <w:rPr>
                <w:rFonts w:ascii="Arial" w:eastAsia="ArialMT" w:hAnsi="Arial" w:cs="Arial"/>
                <w:b/>
                <w:i/>
                <w:sz w:val="24"/>
                <w:szCs w:val="24"/>
              </w:rPr>
              <w:t>1 образец от каждой группы</w:t>
            </w:r>
            <w:r w:rsidR="007020D4">
              <w:rPr>
                <w:rFonts w:ascii="Arial" w:eastAsia="ArialMT" w:hAnsi="Arial" w:cs="Arial"/>
                <w:b/>
                <w:i/>
                <w:sz w:val="24"/>
                <w:szCs w:val="24"/>
              </w:rPr>
              <w:t xml:space="preserve"> 3</w:t>
            </w:r>
            <w:r w:rsidRPr="007F373C">
              <w:rPr>
                <w:rFonts w:ascii="Arial" w:eastAsia="ArialMT" w:hAnsi="Arial" w:cs="Arial"/>
                <w:b/>
                <w:i/>
                <w:sz w:val="24"/>
                <w:szCs w:val="24"/>
              </w:rPr>
              <w:t>/один раз в 12 мес</w:t>
            </w:r>
          </w:p>
        </w:tc>
      </w:tr>
      <w:tr w:rsidR="00432AE6" w:rsidRPr="007F373C" w14:paraId="6E01F425" w14:textId="77777777" w:rsidTr="00864A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1940" w:type="pct"/>
            <w:tcBorders>
              <w:top w:val="single" w:sz="6" w:space="0" w:color="000000"/>
              <w:left w:val="single" w:sz="6" w:space="0" w:color="000000"/>
              <w:bottom w:val="single" w:sz="6" w:space="0" w:color="000000"/>
              <w:right w:val="single" w:sz="6" w:space="0" w:color="000000"/>
            </w:tcBorders>
          </w:tcPr>
          <w:p w14:paraId="1CDED370" w14:textId="5C1CE67E" w:rsidR="00432AE6" w:rsidRPr="007F373C" w:rsidRDefault="000907CB" w:rsidP="00864A40">
            <w:pPr>
              <w:tabs>
                <w:tab w:val="left" w:pos="567"/>
              </w:tabs>
              <w:adjustRightInd w:val="0"/>
              <w:rPr>
                <w:rFonts w:ascii="Arial" w:eastAsia="ArialMT" w:hAnsi="Arial" w:cs="Arial"/>
                <w:b/>
                <w:i/>
                <w:sz w:val="24"/>
                <w:szCs w:val="24"/>
              </w:rPr>
            </w:pPr>
            <w:r>
              <w:rPr>
                <w:rFonts w:ascii="Arial" w:eastAsia="ArialMT" w:hAnsi="Arial" w:cs="Arial"/>
                <w:b/>
                <w:i/>
                <w:sz w:val="24"/>
                <w:szCs w:val="24"/>
              </w:rPr>
              <w:t>8</w:t>
            </w:r>
            <w:r w:rsidR="00432AE6" w:rsidRPr="007F373C">
              <w:rPr>
                <w:rFonts w:ascii="Arial" w:eastAsia="ArialMT" w:hAnsi="Arial" w:cs="Arial"/>
                <w:b/>
                <w:i/>
                <w:sz w:val="24"/>
                <w:szCs w:val="24"/>
              </w:rPr>
              <w:t xml:space="preserve"> </w:t>
            </w:r>
            <w:r w:rsidR="003D1A22" w:rsidRPr="007F373C">
              <w:rPr>
                <w:rFonts w:ascii="Arial" w:eastAsia="ArialMT" w:hAnsi="Arial" w:cs="Arial"/>
                <w:b/>
                <w:i/>
                <w:sz w:val="24"/>
                <w:szCs w:val="24"/>
              </w:rPr>
              <w:t>Предел прочности при растяжении</w:t>
            </w:r>
            <w:r w:rsidR="007020D4">
              <w:rPr>
                <w:rFonts w:ascii="Arial" w:eastAsia="ArialMT" w:hAnsi="Arial" w:cs="Arial"/>
                <w:b/>
                <w:i/>
                <w:sz w:val="24"/>
                <w:szCs w:val="24"/>
              </w:rPr>
              <w:t xml:space="preserve"> сварного стыкового соединения</w:t>
            </w:r>
            <w:r w:rsidR="003D1A22" w:rsidRPr="007F373C">
              <w:rPr>
                <w:rFonts w:ascii="Arial" w:eastAsia="ArialMT" w:hAnsi="Arial" w:cs="Arial"/>
                <w:b/>
                <w:i/>
                <w:sz w:val="24"/>
                <w:szCs w:val="24"/>
              </w:rPr>
              <w:t xml:space="preserve"> (тип разрушения)</w:t>
            </w:r>
            <w:r w:rsidR="00993545" w:rsidRPr="00993545">
              <w:rPr>
                <w:rFonts w:ascii="Arial" w:eastAsia="ArialMT" w:hAnsi="Arial" w:cs="Arial"/>
                <w:b/>
                <w:i/>
                <w:sz w:val="24"/>
                <w:szCs w:val="24"/>
                <w:vertAlign w:val="superscript"/>
              </w:rPr>
              <w:t>2</w:t>
            </w:r>
            <w:r w:rsidR="00432AE6" w:rsidRPr="007F373C">
              <w:rPr>
                <w:rFonts w:ascii="Arial" w:eastAsia="ArialMT" w:hAnsi="Arial" w:cs="Arial"/>
                <w:b/>
                <w:i/>
                <w:sz w:val="24"/>
                <w:szCs w:val="24"/>
                <w:vertAlign w:val="superscript"/>
              </w:rPr>
              <w:t>)</w:t>
            </w:r>
          </w:p>
        </w:tc>
        <w:tc>
          <w:tcPr>
            <w:tcW w:w="1077" w:type="pct"/>
            <w:tcBorders>
              <w:top w:val="single" w:sz="6" w:space="0" w:color="000000"/>
              <w:left w:val="single" w:sz="6" w:space="0" w:color="000000"/>
              <w:bottom w:val="single" w:sz="6" w:space="0" w:color="000000"/>
              <w:right w:val="single" w:sz="6" w:space="0" w:color="000000"/>
            </w:tcBorders>
          </w:tcPr>
          <w:p w14:paraId="2B622663" w14:textId="77777777" w:rsidR="00432AE6" w:rsidRPr="007F373C" w:rsidRDefault="00432AE6" w:rsidP="00864A40">
            <w:pPr>
              <w:tabs>
                <w:tab w:val="left" w:pos="567"/>
              </w:tabs>
              <w:adjustRightInd w:val="0"/>
              <w:rPr>
                <w:rFonts w:ascii="Arial" w:eastAsia="ArialMT" w:hAnsi="Arial" w:cs="Arial"/>
                <w:b/>
                <w:i/>
                <w:sz w:val="24"/>
                <w:szCs w:val="24"/>
              </w:rPr>
            </w:pPr>
            <w:r w:rsidRPr="007F373C">
              <w:rPr>
                <w:rFonts w:ascii="Arial" w:eastAsia="ArialMT" w:hAnsi="Arial" w:cs="Arial"/>
                <w:b/>
                <w:i/>
                <w:sz w:val="24"/>
                <w:szCs w:val="24"/>
              </w:rPr>
              <w:t>По ГОСТ ISO 13953</w:t>
            </w:r>
          </w:p>
        </w:tc>
        <w:tc>
          <w:tcPr>
            <w:tcW w:w="1983" w:type="pct"/>
            <w:tcBorders>
              <w:top w:val="single" w:sz="6" w:space="0" w:color="000000"/>
              <w:left w:val="single" w:sz="6" w:space="0" w:color="000000"/>
              <w:bottom w:val="single" w:sz="6" w:space="0" w:color="000000"/>
              <w:right w:val="single" w:sz="6" w:space="0" w:color="000000"/>
            </w:tcBorders>
            <w:vAlign w:val="center"/>
          </w:tcPr>
          <w:p w14:paraId="6F676E5E" w14:textId="77777777" w:rsidR="00432AE6" w:rsidRPr="007F373C" w:rsidRDefault="00432AE6" w:rsidP="00864A40">
            <w:pPr>
              <w:tabs>
                <w:tab w:val="left" w:pos="567"/>
              </w:tabs>
              <w:adjustRightInd w:val="0"/>
              <w:rPr>
                <w:rFonts w:ascii="Arial" w:eastAsia="ArialMT" w:hAnsi="Arial" w:cs="Arial"/>
                <w:b/>
                <w:i/>
                <w:sz w:val="24"/>
                <w:szCs w:val="24"/>
              </w:rPr>
            </w:pPr>
            <w:r w:rsidRPr="007F373C">
              <w:rPr>
                <w:rFonts w:ascii="Arial" w:hAnsi="Arial" w:cs="Arial"/>
                <w:b/>
                <w:i/>
                <w:color w:val="000000" w:themeColor="text1"/>
                <w:sz w:val="24"/>
                <w:szCs w:val="24"/>
              </w:rPr>
              <w:t>1 проба от одного диаметра от группы/один раз в 3 мес</w:t>
            </w:r>
          </w:p>
        </w:tc>
      </w:tr>
      <w:tr w:rsidR="00432AE6" w:rsidRPr="007F373C" w14:paraId="7C8F47E0" w14:textId="77777777" w:rsidTr="00864A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1940" w:type="pct"/>
            <w:tcBorders>
              <w:top w:val="single" w:sz="6" w:space="0" w:color="000000"/>
              <w:left w:val="single" w:sz="6" w:space="0" w:color="000000"/>
              <w:bottom w:val="single" w:sz="6" w:space="0" w:color="000000"/>
              <w:right w:val="single" w:sz="6" w:space="0" w:color="000000"/>
            </w:tcBorders>
          </w:tcPr>
          <w:p w14:paraId="5C003423" w14:textId="5BC35EBE" w:rsidR="00432AE6" w:rsidRPr="007F373C" w:rsidRDefault="000907CB" w:rsidP="00864A40">
            <w:pPr>
              <w:tabs>
                <w:tab w:val="left" w:pos="567"/>
              </w:tabs>
              <w:adjustRightInd w:val="0"/>
              <w:rPr>
                <w:rFonts w:ascii="Arial" w:eastAsia="ArialMT" w:hAnsi="Arial" w:cs="Arial"/>
                <w:b/>
                <w:i/>
                <w:sz w:val="24"/>
                <w:szCs w:val="24"/>
              </w:rPr>
            </w:pPr>
            <w:r>
              <w:rPr>
                <w:rFonts w:ascii="Arial" w:eastAsia="ArialMT" w:hAnsi="Arial" w:cs="Arial"/>
                <w:b/>
                <w:i/>
                <w:sz w:val="24"/>
                <w:szCs w:val="24"/>
              </w:rPr>
              <w:t>9</w:t>
            </w:r>
            <w:r w:rsidR="00432AE6" w:rsidRPr="007F373C">
              <w:rPr>
                <w:rFonts w:ascii="Arial" w:eastAsia="ArialMT" w:hAnsi="Arial" w:cs="Arial"/>
                <w:b/>
                <w:i/>
                <w:sz w:val="24"/>
                <w:szCs w:val="24"/>
              </w:rPr>
              <w:t xml:space="preserve"> Целостность структуры после деформации</w:t>
            </w:r>
            <w:r w:rsidR="00993545" w:rsidRPr="00993545">
              <w:rPr>
                <w:rFonts w:ascii="Arial" w:eastAsia="ArialMT" w:hAnsi="Arial" w:cs="Arial"/>
                <w:b/>
                <w:i/>
                <w:sz w:val="24"/>
                <w:szCs w:val="24"/>
                <w:vertAlign w:val="superscript"/>
              </w:rPr>
              <w:t>3</w:t>
            </w:r>
            <w:r w:rsidR="00432AE6" w:rsidRPr="007F373C">
              <w:rPr>
                <w:rFonts w:ascii="Arial" w:eastAsia="ArialMT" w:hAnsi="Arial" w:cs="Arial"/>
                <w:b/>
                <w:i/>
                <w:sz w:val="24"/>
                <w:szCs w:val="24"/>
                <w:vertAlign w:val="superscript"/>
              </w:rPr>
              <w:t>)</w:t>
            </w:r>
          </w:p>
        </w:tc>
        <w:tc>
          <w:tcPr>
            <w:tcW w:w="1077" w:type="pct"/>
            <w:tcBorders>
              <w:top w:val="single" w:sz="6" w:space="0" w:color="000000"/>
              <w:left w:val="single" w:sz="6" w:space="0" w:color="000000"/>
              <w:bottom w:val="single" w:sz="6" w:space="0" w:color="000000"/>
              <w:right w:val="single" w:sz="6" w:space="0" w:color="000000"/>
            </w:tcBorders>
          </w:tcPr>
          <w:p w14:paraId="0EDD16EF" w14:textId="77777777" w:rsidR="00432AE6" w:rsidRPr="007F373C" w:rsidRDefault="00432AE6" w:rsidP="00864A40">
            <w:pPr>
              <w:spacing w:line="276" w:lineRule="auto"/>
              <w:rPr>
                <w:rFonts w:ascii="Arial" w:eastAsia="ArialMT" w:hAnsi="Arial" w:cs="Arial"/>
                <w:b/>
                <w:i/>
                <w:sz w:val="24"/>
                <w:szCs w:val="24"/>
              </w:rPr>
            </w:pPr>
            <w:r w:rsidRPr="007F373C">
              <w:rPr>
                <w:rFonts w:ascii="Arial" w:eastAsia="ArialMT" w:hAnsi="Arial" w:cs="Arial"/>
                <w:b/>
                <w:i/>
                <w:sz w:val="24"/>
                <w:szCs w:val="24"/>
              </w:rPr>
              <w:t>По приложению А</w:t>
            </w:r>
          </w:p>
        </w:tc>
        <w:tc>
          <w:tcPr>
            <w:tcW w:w="1983" w:type="pct"/>
            <w:tcBorders>
              <w:top w:val="single" w:sz="6" w:space="0" w:color="000000"/>
              <w:left w:val="single" w:sz="6" w:space="0" w:color="000000"/>
              <w:bottom w:val="single" w:sz="6" w:space="0" w:color="000000"/>
              <w:right w:val="single" w:sz="6" w:space="0" w:color="000000"/>
            </w:tcBorders>
            <w:vAlign w:val="center"/>
          </w:tcPr>
          <w:p w14:paraId="52C577BC" w14:textId="77777777" w:rsidR="00432AE6" w:rsidRPr="007F373C" w:rsidRDefault="00432AE6" w:rsidP="00864A40">
            <w:pPr>
              <w:tabs>
                <w:tab w:val="left" w:pos="567"/>
              </w:tabs>
              <w:adjustRightInd w:val="0"/>
              <w:rPr>
                <w:rFonts w:ascii="Arial" w:eastAsia="ArialMT" w:hAnsi="Arial" w:cs="Arial"/>
                <w:b/>
                <w:i/>
                <w:sz w:val="24"/>
                <w:szCs w:val="24"/>
              </w:rPr>
            </w:pPr>
            <w:r w:rsidRPr="007F373C">
              <w:rPr>
                <w:rFonts w:ascii="Arial" w:hAnsi="Arial" w:cs="Arial"/>
                <w:b/>
                <w:i/>
                <w:color w:val="000000" w:themeColor="text1"/>
                <w:sz w:val="24"/>
                <w:szCs w:val="24"/>
              </w:rPr>
              <w:t>1 проба одного диаметра от группы/один раз в 2 года</w:t>
            </w:r>
          </w:p>
        </w:tc>
      </w:tr>
      <w:tr w:rsidR="00432AE6" w:rsidRPr="007F373C" w14:paraId="5F7848DF" w14:textId="77777777" w:rsidTr="009935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3"/>
        </w:trPr>
        <w:tc>
          <w:tcPr>
            <w:tcW w:w="5000" w:type="pct"/>
            <w:gridSpan w:val="3"/>
            <w:tcBorders>
              <w:top w:val="single" w:sz="6" w:space="0" w:color="000000"/>
              <w:left w:val="single" w:sz="6" w:space="0" w:color="000000"/>
              <w:bottom w:val="single" w:sz="6" w:space="0" w:color="000000"/>
              <w:right w:val="single" w:sz="6" w:space="0" w:color="000000"/>
            </w:tcBorders>
          </w:tcPr>
          <w:p w14:paraId="50CA97E5" w14:textId="77777777" w:rsidR="00993545" w:rsidRDefault="007020D4" w:rsidP="00864A40">
            <w:pPr>
              <w:tabs>
                <w:tab w:val="left" w:pos="567"/>
              </w:tabs>
              <w:adjustRightInd w:val="0"/>
              <w:jc w:val="both"/>
              <w:rPr>
                <w:rFonts w:ascii="Arial" w:eastAsia="ArialMT" w:hAnsi="Arial" w:cs="Arial"/>
                <w:b/>
                <w:i/>
                <w:sz w:val="22"/>
                <w:szCs w:val="24"/>
              </w:rPr>
            </w:pPr>
            <w:r>
              <w:rPr>
                <w:rFonts w:ascii="Arial" w:eastAsia="ArialMT" w:hAnsi="Arial" w:cs="Arial"/>
                <w:b/>
                <w:i/>
                <w:sz w:val="22"/>
                <w:szCs w:val="24"/>
                <w:vertAlign w:val="superscript"/>
              </w:rPr>
              <w:t>1</w:t>
            </w:r>
            <w:r w:rsidR="00432AE6" w:rsidRPr="007F373C">
              <w:rPr>
                <w:rFonts w:ascii="Arial" w:eastAsia="ArialMT" w:hAnsi="Arial" w:cs="Arial"/>
                <w:b/>
                <w:i/>
                <w:sz w:val="22"/>
                <w:szCs w:val="24"/>
                <w:vertAlign w:val="superscript"/>
              </w:rPr>
              <w:t>)</w:t>
            </w:r>
            <w:r w:rsidR="00432AE6" w:rsidRPr="007F373C">
              <w:rPr>
                <w:rFonts w:ascii="Arial" w:eastAsia="ArialMT" w:hAnsi="Arial" w:cs="Arial"/>
                <w:b/>
                <w:i/>
                <w:sz w:val="22"/>
                <w:szCs w:val="24"/>
              </w:rPr>
              <w:t xml:space="preserve"> Испытания проводят на одном образце. В случае разногласий испытывают три образца.</w:t>
            </w:r>
          </w:p>
          <w:p w14:paraId="1F404CDC" w14:textId="3FB69EA9" w:rsidR="00993545" w:rsidRDefault="00993545" w:rsidP="00864A40">
            <w:pPr>
              <w:tabs>
                <w:tab w:val="left" w:pos="567"/>
              </w:tabs>
              <w:adjustRightInd w:val="0"/>
              <w:jc w:val="both"/>
              <w:rPr>
                <w:rFonts w:ascii="Arial" w:eastAsia="ArialMT" w:hAnsi="Arial" w:cs="Arial"/>
                <w:b/>
                <w:i/>
                <w:sz w:val="22"/>
                <w:szCs w:val="24"/>
              </w:rPr>
            </w:pPr>
            <w:r>
              <w:rPr>
                <w:rFonts w:ascii="Arial" w:eastAsia="ArialMT" w:hAnsi="Arial" w:cs="Arial"/>
                <w:b/>
                <w:i/>
                <w:sz w:val="22"/>
                <w:szCs w:val="24"/>
                <w:vertAlign w:val="superscript"/>
              </w:rPr>
              <w:t>2</w:t>
            </w:r>
            <w:r w:rsidRPr="00993545">
              <w:rPr>
                <w:rFonts w:ascii="Arial" w:eastAsia="ArialMT" w:hAnsi="Arial" w:cs="Arial"/>
                <w:b/>
                <w:i/>
                <w:sz w:val="22"/>
                <w:szCs w:val="24"/>
                <w:vertAlign w:val="superscript"/>
              </w:rPr>
              <w:t>)</w:t>
            </w:r>
            <w:r w:rsidRPr="007F373C">
              <w:rPr>
                <w:rFonts w:ascii="Arial" w:eastAsia="ArialMT" w:hAnsi="Arial" w:cs="Arial"/>
                <w:b/>
                <w:i/>
                <w:sz w:val="22"/>
                <w:szCs w:val="22"/>
              </w:rPr>
              <w:t xml:space="preserve"> Только для труб, изготовленных из композиций со значением 0,12 &lt; ПТР &lt; 0,20 для оценки свариваемости композиции после </w:t>
            </w:r>
            <w:r>
              <w:rPr>
                <w:rFonts w:ascii="Arial" w:eastAsia="ArialMT" w:hAnsi="Arial" w:cs="Arial"/>
                <w:b/>
                <w:i/>
                <w:sz w:val="22"/>
                <w:szCs w:val="22"/>
              </w:rPr>
              <w:t xml:space="preserve">ее </w:t>
            </w:r>
            <w:r w:rsidRPr="007F373C">
              <w:rPr>
                <w:rFonts w:ascii="Arial" w:eastAsia="ArialMT" w:hAnsi="Arial" w:cs="Arial"/>
                <w:b/>
                <w:i/>
                <w:sz w:val="22"/>
                <w:szCs w:val="22"/>
              </w:rPr>
              <w:t>переработки</w:t>
            </w:r>
          </w:p>
          <w:p w14:paraId="3ED72A23" w14:textId="68A9A850" w:rsidR="00993545" w:rsidRPr="00993545" w:rsidRDefault="00993545" w:rsidP="00864A40">
            <w:pPr>
              <w:tabs>
                <w:tab w:val="left" w:pos="567"/>
              </w:tabs>
              <w:adjustRightInd w:val="0"/>
              <w:jc w:val="both"/>
              <w:rPr>
                <w:rFonts w:ascii="Arial" w:eastAsia="ArialMT" w:hAnsi="Arial" w:cs="Arial"/>
                <w:b/>
                <w:i/>
                <w:sz w:val="22"/>
                <w:szCs w:val="24"/>
                <w:vertAlign w:val="superscript"/>
              </w:rPr>
            </w:pPr>
            <w:r>
              <w:rPr>
                <w:rFonts w:ascii="Arial" w:eastAsia="ArialMT" w:hAnsi="Arial" w:cs="Arial"/>
                <w:b/>
                <w:i/>
                <w:sz w:val="22"/>
                <w:szCs w:val="24"/>
                <w:vertAlign w:val="superscript"/>
              </w:rPr>
              <w:t>3</w:t>
            </w:r>
            <w:r w:rsidR="00432AE6" w:rsidRPr="007F373C">
              <w:rPr>
                <w:rFonts w:ascii="Arial" w:eastAsia="ArialMT" w:hAnsi="Arial" w:cs="Arial"/>
                <w:b/>
                <w:i/>
                <w:sz w:val="22"/>
                <w:szCs w:val="24"/>
                <w:vertAlign w:val="superscript"/>
              </w:rPr>
              <w:t>)</w:t>
            </w:r>
            <w:r w:rsidR="00432AE6" w:rsidRPr="007F373C">
              <w:rPr>
                <w:rFonts w:ascii="Arial" w:eastAsia="ArialMT" w:hAnsi="Arial" w:cs="Arial"/>
                <w:b/>
                <w:i/>
                <w:sz w:val="22"/>
                <w:szCs w:val="24"/>
              </w:rPr>
              <w:t xml:space="preserve"> Испытание проводят на трубах с соэкструзионными слоями (тип А).</w:t>
            </w:r>
          </w:p>
        </w:tc>
      </w:tr>
    </w:tbl>
    <w:p w14:paraId="249069C8" w14:textId="77777777" w:rsidR="00432AE6" w:rsidRPr="007F373C" w:rsidRDefault="00432AE6" w:rsidP="00CA70F5">
      <w:pPr>
        <w:pStyle w:val="1"/>
        <w:spacing w:after="0" w:line="360" w:lineRule="auto"/>
        <w:ind w:firstLine="709"/>
        <w:rPr>
          <w:rFonts w:ascii="Arial" w:hAnsi="Arial" w:cs="Arial"/>
          <w:bCs w:val="0"/>
          <w:i/>
          <w:sz w:val="28"/>
          <w:szCs w:val="24"/>
        </w:rPr>
      </w:pPr>
      <w:bookmarkStart w:id="93" w:name="_Toc230968313"/>
      <w:r w:rsidRPr="007F373C">
        <w:rPr>
          <w:rFonts w:ascii="Arial" w:hAnsi="Arial" w:cs="Arial"/>
          <w:i/>
          <w:sz w:val="28"/>
          <w:szCs w:val="24"/>
        </w:rPr>
        <w:t xml:space="preserve">13 </w:t>
      </w:r>
      <w:r w:rsidRPr="007F373C">
        <w:rPr>
          <w:rFonts w:ascii="Arial" w:hAnsi="Arial" w:cs="Arial"/>
          <w:i/>
          <w:sz w:val="28"/>
          <w:szCs w:val="24"/>
          <w:lang w:val="kk-KZ" w:eastAsia="en-US"/>
        </w:rPr>
        <w:t>Требования</w:t>
      </w:r>
      <w:r w:rsidRPr="007F373C">
        <w:rPr>
          <w:rFonts w:ascii="Arial" w:hAnsi="Arial" w:cs="Arial"/>
          <w:i/>
          <w:sz w:val="28"/>
          <w:szCs w:val="24"/>
        </w:rPr>
        <w:t xml:space="preserve"> безопасности и охраны окружающей среды</w:t>
      </w:r>
      <w:bookmarkEnd w:id="93"/>
    </w:p>
    <w:p w14:paraId="5336DE2B" w14:textId="77777777" w:rsidR="00432AE6" w:rsidRPr="007F373C" w:rsidRDefault="00432AE6" w:rsidP="00721F29">
      <w:pPr>
        <w:pStyle w:val="afd"/>
        <w:tabs>
          <w:tab w:val="left" w:pos="567"/>
          <w:tab w:val="left" w:pos="1065"/>
        </w:tabs>
        <w:spacing w:line="360" w:lineRule="auto"/>
        <w:ind w:left="0" w:right="-2" w:firstLine="709"/>
        <w:rPr>
          <w:rFonts w:ascii="Arial" w:hAnsi="Arial" w:cs="Arial"/>
          <w:b/>
          <w:i/>
          <w:sz w:val="24"/>
          <w:szCs w:val="24"/>
          <w:lang w:val="kk-KZ"/>
        </w:rPr>
      </w:pPr>
      <w:r w:rsidRPr="007F373C">
        <w:rPr>
          <w:rFonts w:ascii="Arial" w:hAnsi="Arial" w:cs="Arial"/>
          <w:b/>
          <w:bCs/>
          <w:i/>
          <w:sz w:val="24"/>
          <w:szCs w:val="24"/>
          <w:lang w:val="kk-KZ"/>
        </w:rPr>
        <w:t>13.1</w:t>
      </w:r>
      <w:r w:rsidRPr="007F373C">
        <w:rPr>
          <w:rFonts w:ascii="Arial" w:hAnsi="Arial" w:cs="Arial"/>
          <w:b/>
          <w:i/>
          <w:sz w:val="24"/>
          <w:szCs w:val="24"/>
          <w:lang w:val="kk-KZ"/>
        </w:rPr>
        <w:t xml:space="preserve"> Основные требования безопасности технологических процессов, хранения и транспортирования химических веществ должны соответствовать ГОСТ 12.3.030.</w:t>
      </w:r>
    </w:p>
    <w:p w14:paraId="7AF60084" w14:textId="77777777" w:rsidR="00432AE6" w:rsidRPr="007F373C" w:rsidRDefault="00432AE6" w:rsidP="00721F29">
      <w:pPr>
        <w:pStyle w:val="afd"/>
        <w:tabs>
          <w:tab w:val="left" w:pos="567"/>
          <w:tab w:val="left" w:pos="1065"/>
        </w:tabs>
        <w:spacing w:line="360" w:lineRule="auto"/>
        <w:ind w:left="0" w:right="-2" w:firstLine="709"/>
        <w:rPr>
          <w:rFonts w:ascii="Arial" w:eastAsia="ArialMT" w:hAnsi="Arial" w:cs="Arial"/>
          <w:b/>
          <w:i/>
          <w:sz w:val="24"/>
          <w:szCs w:val="24"/>
        </w:rPr>
      </w:pPr>
      <w:r w:rsidRPr="007F373C">
        <w:rPr>
          <w:rFonts w:ascii="Arial" w:hAnsi="Arial" w:cs="Arial"/>
          <w:b/>
          <w:i/>
          <w:sz w:val="24"/>
          <w:szCs w:val="24"/>
          <w:lang w:val="kk-KZ"/>
        </w:rPr>
        <w:t>13.2 Образующиеся при производстве труб твердые отходы не токсичны, обезвреживания не требуют, подлежат уничтожению в соответствии с санитарно-эпидиологическими нормами, предусматривающими порядок накопления, транспортирования, обезвреживания промышленных отходов.</w:t>
      </w:r>
    </w:p>
    <w:p w14:paraId="4A7ED38B" w14:textId="77777777" w:rsidR="00432AE6" w:rsidRPr="007F373C" w:rsidRDefault="00432AE6" w:rsidP="00CA70F5">
      <w:pPr>
        <w:tabs>
          <w:tab w:val="left" w:pos="567"/>
        </w:tabs>
        <w:autoSpaceDE w:val="0"/>
        <w:autoSpaceDN w:val="0"/>
        <w:adjustRightInd w:val="0"/>
        <w:spacing w:line="360" w:lineRule="auto"/>
        <w:ind w:firstLine="709"/>
        <w:jc w:val="both"/>
        <w:rPr>
          <w:rFonts w:ascii="Arial" w:eastAsia="ArialMT" w:hAnsi="Arial" w:cs="Arial"/>
          <w:b/>
          <w:i/>
          <w:sz w:val="24"/>
          <w:szCs w:val="24"/>
        </w:rPr>
      </w:pPr>
      <w:r w:rsidRPr="007F373C">
        <w:rPr>
          <w:rFonts w:ascii="Arial" w:eastAsia="ArialMT" w:hAnsi="Arial" w:cs="Arial"/>
          <w:b/>
          <w:i/>
          <w:sz w:val="24"/>
          <w:szCs w:val="24"/>
        </w:rPr>
        <w:t>13.3 Применительно к использованию, транспортированию и хранению труб специальные условия к охране окружающей среды не применяются.</w:t>
      </w:r>
    </w:p>
    <w:p w14:paraId="7E86649E" w14:textId="77777777" w:rsidR="00432AE6" w:rsidRPr="007F373C" w:rsidRDefault="00432AE6" w:rsidP="00432AE6">
      <w:pPr>
        <w:pStyle w:val="1"/>
        <w:spacing w:after="0" w:line="360" w:lineRule="auto"/>
        <w:ind w:firstLine="709"/>
        <w:rPr>
          <w:rFonts w:ascii="Arial" w:hAnsi="Arial" w:cs="Arial"/>
          <w:bCs w:val="0"/>
          <w:i/>
          <w:sz w:val="28"/>
          <w:szCs w:val="24"/>
        </w:rPr>
      </w:pPr>
      <w:bookmarkStart w:id="94" w:name="_Toc230968314"/>
      <w:r w:rsidRPr="007F373C">
        <w:rPr>
          <w:rFonts w:ascii="Arial" w:hAnsi="Arial" w:cs="Arial"/>
          <w:i/>
          <w:sz w:val="28"/>
          <w:szCs w:val="24"/>
        </w:rPr>
        <w:t xml:space="preserve">14 </w:t>
      </w:r>
      <w:r w:rsidRPr="007F373C">
        <w:rPr>
          <w:rFonts w:ascii="Arial" w:hAnsi="Arial" w:cs="Arial"/>
          <w:i/>
          <w:sz w:val="28"/>
          <w:szCs w:val="24"/>
          <w:lang w:val="kk-KZ" w:eastAsia="en-US"/>
        </w:rPr>
        <w:t>Упаковка</w:t>
      </w:r>
      <w:r w:rsidRPr="007F373C">
        <w:rPr>
          <w:rFonts w:ascii="Arial" w:hAnsi="Arial" w:cs="Arial"/>
          <w:i/>
          <w:sz w:val="28"/>
          <w:szCs w:val="24"/>
        </w:rPr>
        <w:t>, транспортирование и хранение</w:t>
      </w:r>
      <w:bookmarkEnd w:id="94"/>
    </w:p>
    <w:p w14:paraId="04CEFB89" w14:textId="77777777" w:rsidR="00432AE6" w:rsidRPr="007F373C" w:rsidRDefault="00432AE6" w:rsidP="00432AE6">
      <w:pPr>
        <w:tabs>
          <w:tab w:val="left" w:pos="0"/>
        </w:tabs>
        <w:autoSpaceDE w:val="0"/>
        <w:autoSpaceDN w:val="0"/>
        <w:adjustRightInd w:val="0"/>
        <w:spacing w:line="360" w:lineRule="auto"/>
        <w:ind w:firstLine="709"/>
        <w:jc w:val="both"/>
        <w:rPr>
          <w:rFonts w:ascii="Arial" w:hAnsi="Arial" w:cs="Arial"/>
          <w:b/>
          <w:i/>
          <w:sz w:val="24"/>
          <w:szCs w:val="22"/>
        </w:rPr>
      </w:pPr>
      <w:r w:rsidRPr="007F373C">
        <w:rPr>
          <w:rFonts w:ascii="Arial" w:hAnsi="Arial" w:cs="Arial"/>
          <w:b/>
          <w:i/>
          <w:sz w:val="24"/>
          <w:szCs w:val="22"/>
        </w:rPr>
        <w:t xml:space="preserve">14.1 Трубы диаметром 225 мм и менее, выпускаемые в отрезках, связывают в пакеты массой до 3 </w:t>
      </w:r>
      <w:r w:rsidRPr="00004DA5">
        <w:rPr>
          <w:rFonts w:ascii="Arial" w:hAnsi="Arial" w:cs="Arial"/>
          <w:b/>
          <w:i/>
          <w:sz w:val="24"/>
          <w:szCs w:val="22"/>
        </w:rPr>
        <w:t>т</w:t>
      </w:r>
      <w:r w:rsidRPr="007F373C">
        <w:rPr>
          <w:rFonts w:ascii="Arial" w:hAnsi="Arial" w:cs="Arial"/>
          <w:b/>
          <w:i/>
          <w:sz w:val="24"/>
          <w:szCs w:val="22"/>
        </w:rPr>
        <w:t>, скрепляя их не менее чем в двух местах таким образом, чтобы расстояние между местами скрепления было от 2,0 до 2,5 м, а для пакетов труб, предназначенных для районов Крайнего Севера и приравненных к ним местностям, от 1,0 до 1,5 м. По согласованию с потребителем из пакетов допускается формировать блок-пакеты массой до 5 т.</w:t>
      </w:r>
    </w:p>
    <w:p w14:paraId="13946D3F" w14:textId="77777777" w:rsidR="00432AE6" w:rsidRPr="007F373C" w:rsidRDefault="00432AE6" w:rsidP="00432AE6">
      <w:pPr>
        <w:tabs>
          <w:tab w:val="left" w:pos="0"/>
        </w:tabs>
        <w:autoSpaceDE w:val="0"/>
        <w:autoSpaceDN w:val="0"/>
        <w:adjustRightInd w:val="0"/>
        <w:spacing w:line="360" w:lineRule="auto"/>
        <w:ind w:firstLine="709"/>
        <w:jc w:val="both"/>
        <w:rPr>
          <w:rFonts w:ascii="Arial" w:hAnsi="Arial" w:cs="Arial"/>
          <w:b/>
          <w:i/>
          <w:sz w:val="24"/>
          <w:szCs w:val="22"/>
        </w:rPr>
      </w:pPr>
      <w:r w:rsidRPr="007F373C">
        <w:rPr>
          <w:rFonts w:ascii="Arial" w:hAnsi="Arial" w:cs="Arial"/>
          <w:b/>
          <w:i/>
          <w:sz w:val="24"/>
          <w:szCs w:val="22"/>
        </w:rPr>
        <w:t>Допускается по согласованию с потребителем трубы в отрезках не упаковывать. Трубы диаметром более 225 мм в пакеты не связывают.</w:t>
      </w:r>
    </w:p>
    <w:p w14:paraId="402FBF63" w14:textId="77777777" w:rsidR="00432AE6" w:rsidRPr="007F373C" w:rsidRDefault="00432AE6" w:rsidP="00432AE6">
      <w:pPr>
        <w:tabs>
          <w:tab w:val="left" w:pos="0"/>
        </w:tabs>
        <w:autoSpaceDE w:val="0"/>
        <w:autoSpaceDN w:val="0"/>
        <w:adjustRightInd w:val="0"/>
        <w:spacing w:line="360" w:lineRule="auto"/>
        <w:ind w:firstLine="709"/>
        <w:jc w:val="both"/>
        <w:rPr>
          <w:rFonts w:ascii="Arial" w:hAnsi="Arial" w:cs="Arial"/>
          <w:b/>
          <w:i/>
          <w:sz w:val="24"/>
          <w:szCs w:val="22"/>
        </w:rPr>
      </w:pPr>
      <w:r w:rsidRPr="007F373C">
        <w:rPr>
          <w:rFonts w:ascii="Arial" w:hAnsi="Arial" w:cs="Arial"/>
          <w:b/>
          <w:i/>
          <w:sz w:val="24"/>
          <w:szCs w:val="22"/>
        </w:rPr>
        <w:t>При упаковке труб в бухты и на катушки концы труб должны быть жестко закреплены. Внутренний диаметр бухты должен быть не менее 16 наружных диаметров трубы.</w:t>
      </w:r>
    </w:p>
    <w:p w14:paraId="02CE06F8" w14:textId="77777777" w:rsidR="00432AE6" w:rsidRPr="007F373C" w:rsidRDefault="00432AE6" w:rsidP="00432AE6">
      <w:pPr>
        <w:tabs>
          <w:tab w:val="left" w:pos="0"/>
        </w:tabs>
        <w:autoSpaceDE w:val="0"/>
        <w:autoSpaceDN w:val="0"/>
        <w:adjustRightInd w:val="0"/>
        <w:spacing w:line="360" w:lineRule="auto"/>
        <w:ind w:firstLine="709"/>
        <w:jc w:val="both"/>
        <w:rPr>
          <w:rFonts w:ascii="Arial" w:hAnsi="Arial" w:cs="Arial"/>
          <w:b/>
          <w:i/>
          <w:sz w:val="24"/>
          <w:szCs w:val="22"/>
        </w:rPr>
      </w:pPr>
      <w:r w:rsidRPr="007F373C">
        <w:rPr>
          <w:rFonts w:ascii="Arial" w:hAnsi="Arial" w:cs="Arial"/>
          <w:b/>
          <w:i/>
          <w:sz w:val="24"/>
          <w:szCs w:val="22"/>
        </w:rPr>
        <w:t>Бухты скрепляют не менее чем в четырех местах, а для районов Крайнего Севера и приравненных к ним местностям — не менее чем в шести местах.</w:t>
      </w:r>
    </w:p>
    <w:p w14:paraId="34EE0EF1" w14:textId="77777777" w:rsidR="00432AE6" w:rsidRPr="007F373C" w:rsidRDefault="00432AE6" w:rsidP="00432AE6">
      <w:pPr>
        <w:tabs>
          <w:tab w:val="left" w:pos="0"/>
        </w:tabs>
        <w:autoSpaceDE w:val="0"/>
        <w:autoSpaceDN w:val="0"/>
        <w:adjustRightInd w:val="0"/>
        <w:spacing w:line="360" w:lineRule="auto"/>
        <w:ind w:firstLine="709"/>
        <w:jc w:val="both"/>
        <w:rPr>
          <w:rFonts w:ascii="Arial" w:hAnsi="Arial" w:cs="Arial"/>
          <w:b/>
          <w:i/>
          <w:sz w:val="24"/>
          <w:szCs w:val="22"/>
        </w:rPr>
      </w:pPr>
      <w:r w:rsidRPr="007F373C">
        <w:rPr>
          <w:rFonts w:ascii="Arial" w:hAnsi="Arial" w:cs="Arial"/>
          <w:b/>
          <w:i/>
          <w:sz w:val="24"/>
          <w:szCs w:val="22"/>
        </w:rPr>
        <w:t>При упаковке труб используют любые средства по ГОСТ 21650 или другие по качеству не ниже указанных.</w:t>
      </w:r>
    </w:p>
    <w:p w14:paraId="2BC00BE5" w14:textId="0635E750" w:rsidR="00432AE6" w:rsidRPr="007F373C" w:rsidRDefault="00432AE6" w:rsidP="00432AE6">
      <w:pPr>
        <w:tabs>
          <w:tab w:val="left" w:pos="0"/>
        </w:tabs>
        <w:autoSpaceDE w:val="0"/>
        <w:autoSpaceDN w:val="0"/>
        <w:adjustRightInd w:val="0"/>
        <w:spacing w:line="360" w:lineRule="auto"/>
        <w:ind w:firstLine="709"/>
        <w:jc w:val="both"/>
        <w:rPr>
          <w:rFonts w:ascii="Arial" w:hAnsi="Arial" w:cs="Arial"/>
          <w:b/>
          <w:i/>
          <w:sz w:val="24"/>
          <w:szCs w:val="22"/>
        </w:rPr>
      </w:pPr>
      <w:r w:rsidRPr="007F373C">
        <w:rPr>
          <w:rFonts w:ascii="Arial" w:hAnsi="Arial" w:cs="Arial"/>
          <w:b/>
          <w:i/>
          <w:sz w:val="24"/>
          <w:szCs w:val="22"/>
        </w:rPr>
        <w:t xml:space="preserve">14.2 Трубы транспортируют любым видом транспорта в соответствии с нормативно-правовыми актами и правилами перевозки грузов, действующими на соответствующем виде транспорта, ГОСТ 26653, а также ГОСТ 22235 — на железнодорожном транспорте. </w:t>
      </w:r>
    </w:p>
    <w:p w14:paraId="01952098" w14:textId="77777777" w:rsidR="00432AE6" w:rsidRPr="007F373C" w:rsidRDefault="00432AE6" w:rsidP="00432AE6">
      <w:pPr>
        <w:tabs>
          <w:tab w:val="left" w:pos="0"/>
        </w:tabs>
        <w:autoSpaceDE w:val="0"/>
        <w:autoSpaceDN w:val="0"/>
        <w:adjustRightInd w:val="0"/>
        <w:spacing w:line="360" w:lineRule="auto"/>
        <w:ind w:firstLine="709"/>
        <w:jc w:val="both"/>
        <w:rPr>
          <w:rFonts w:ascii="Arial" w:hAnsi="Arial" w:cs="Arial"/>
          <w:b/>
          <w:i/>
          <w:sz w:val="24"/>
          <w:szCs w:val="22"/>
        </w:rPr>
      </w:pPr>
      <w:r w:rsidRPr="007F373C">
        <w:rPr>
          <w:rFonts w:ascii="Arial" w:hAnsi="Arial" w:cs="Arial"/>
          <w:b/>
          <w:i/>
          <w:sz w:val="24"/>
          <w:szCs w:val="22"/>
        </w:rPr>
        <w:t>Для транспортирования труб водным транспортом рекомендуется применять несущие средства пакетирования.</w:t>
      </w:r>
    </w:p>
    <w:p w14:paraId="511016DF" w14:textId="77777777" w:rsidR="00432AE6" w:rsidRPr="007F373C" w:rsidRDefault="00432AE6" w:rsidP="00432AE6">
      <w:pPr>
        <w:tabs>
          <w:tab w:val="left" w:pos="0"/>
        </w:tabs>
        <w:autoSpaceDE w:val="0"/>
        <w:autoSpaceDN w:val="0"/>
        <w:adjustRightInd w:val="0"/>
        <w:spacing w:line="360" w:lineRule="auto"/>
        <w:ind w:firstLine="709"/>
        <w:jc w:val="both"/>
        <w:rPr>
          <w:rFonts w:ascii="Arial" w:hAnsi="Arial" w:cs="Arial"/>
          <w:b/>
          <w:i/>
          <w:sz w:val="24"/>
          <w:szCs w:val="22"/>
        </w:rPr>
      </w:pPr>
      <w:r w:rsidRPr="007F373C">
        <w:rPr>
          <w:rFonts w:ascii="Arial" w:hAnsi="Arial" w:cs="Arial"/>
          <w:b/>
          <w:i/>
          <w:sz w:val="24"/>
          <w:szCs w:val="22"/>
        </w:rPr>
        <w:t>При транспортировании и хранении трубы следует укладывать на ровную поверхность, без острых выступов и неровностей во избежание повреждения труб.</w:t>
      </w:r>
    </w:p>
    <w:p w14:paraId="714A56EE" w14:textId="77777777" w:rsidR="00432AE6" w:rsidRPr="007F373C" w:rsidRDefault="00432AE6" w:rsidP="00432AE6">
      <w:pPr>
        <w:tabs>
          <w:tab w:val="left" w:pos="0"/>
        </w:tabs>
        <w:autoSpaceDE w:val="0"/>
        <w:autoSpaceDN w:val="0"/>
        <w:adjustRightInd w:val="0"/>
        <w:spacing w:line="360" w:lineRule="auto"/>
        <w:ind w:firstLine="709"/>
        <w:jc w:val="both"/>
        <w:rPr>
          <w:rFonts w:ascii="Arial" w:hAnsi="Arial" w:cs="Arial"/>
          <w:b/>
          <w:i/>
          <w:sz w:val="24"/>
          <w:szCs w:val="22"/>
        </w:rPr>
      </w:pPr>
      <w:r w:rsidRPr="007F373C">
        <w:rPr>
          <w:rFonts w:ascii="Arial" w:hAnsi="Arial" w:cs="Arial"/>
          <w:b/>
          <w:i/>
          <w:sz w:val="24"/>
          <w:szCs w:val="22"/>
        </w:rPr>
        <w:t>Трубы, упакованные по 14.1, транспортируют в том числе в районы Крайнего Севера и приравненные к ним местности.</w:t>
      </w:r>
    </w:p>
    <w:p w14:paraId="4BF5DFAC" w14:textId="77777777" w:rsidR="00432AE6" w:rsidRPr="007F373C" w:rsidRDefault="00432AE6" w:rsidP="00432AE6">
      <w:pPr>
        <w:tabs>
          <w:tab w:val="left" w:pos="0"/>
        </w:tabs>
        <w:autoSpaceDE w:val="0"/>
        <w:autoSpaceDN w:val="0"/>
        <w:adjustRightInd w:val="0"/>
        <w:spacing w:line="360" w:lineRule="auto"/>
        <w:ind w:firstLine="709"/>
        <w:jc w:val="both"/>
        <w:rPr>
          <w:rFonts w:ascii="Arial" w:hAnsi="Arial" w:cs="Arial"/>
          <w:b/>
          <w:i/>
          <w:sz w:val="24"/>
          <w:szCs w:val="22"/>
        </w:rPr>
      </w:pPr>
      <w:r w:rsidRPr="007F373C">
        <w:rPr>
          <w:rFonts w:ascii="Arial" w:hAnsi="Arial" w:cs="Arial"/>
          <w:b/>
          <w:i/>
          <w:sz w:val="24"/>
          <w:szCs w:val="22"/>
        </w:rPr>
        <w:t>14.3 Трубы хранят, в том числе у потребителя, по ГОСТ 15150–69 (раздел 10) в условиях 5 (навесы в макроклиматических районах с умеренным и холодным климатами). Допускается хранение труб в условиях 8 (открытые площадки в макроклиматических районах с умеренным и холодным климатами).</w:t>
      </w:r>
    </w:p>
    <w:p w14:paraId="3292A306" w14:textId="47DC2CB0" w:rsidR="00432AE6" w:rsidRPr="007F373C" w:rsidRDefault="00432AE6" w:rsidP="00432AE6">
      <w:pPr>
        <w:tabs>
          <w:tab w:val="left" w:pos="0"/>
        </w:tabs>
        <w:autoSpaceDE w:val="0"/>
        <w:autoSpaceDN w:val="0"/>
        <w:adjustRightInd w:val="0"/>
        <w:spacing w:line="360" w:lineRule="auto"/>
        <w:ind w:firstLine="709"/>
        <w:jc w:val="both"/>
        <w:rPr>
          <w:rFonts w:ascii="Arial" w:hAnsi="Arial" w:cs="Arial"/>
          <w:b/>
          <w:i/>
          <w:sz w:val="24"/>
          <w:szCs w:val="22"/>
        </w:rPr>
      </w:pPr>
      <w:r w:rsidRPr="007F373C">
        <w:rPr>
          <w:rFonts w:ascii="Arial" w:hAnsi="Arial" w:cs="Arial"/>
          <w:b/>
          <w:i/>
          <w:sz w:val="24"/>
          <w:szCs w:val="22"/>
        </w:rPr>
        <w:t>При этом трубы, изготовленные из несаженаполненных композиций полиэтилена, со сроком хранения более 12 мес в условиях 8 должны быть испытаны по следующим показателям: стойкость к внутреннему гидростатическому давлению при 80 °C и 165 ч (показатель 3, таблица 4), относительное удлинение при разрыве (показатель 4</w:t>
      </w:r>
      <w:r w:rsidR="00993545">
        <w:rPr>
          <w:rFonts w:ascii="Arial" w:hAnsi="Arial" w:cs="Arial"/>
          <w:b/>
          <w:i/>
          <w:sz w:val="24"/>
          <w:szCs w:val="22"/>
        </w:rPr>
        <w:t>, таблица 4</w:t>
      </w:r>
      <w:r w:rsidRPr="007F373C">
        <w:rPr>
          <w:rFonts w:ascii="Arial" w:hAnsi="Arial" w:cs="Arial"/>
          <w:b/>
          <w:i/>
          <w:sz w:val="24"/>
          <w:szCs w:val="22"/>
        </w:rPr>
        <w:t xml:space="preserve">), </w:t>
      </w:r>
      <w:r w:rsidR="00993545">
        <w:rPr>
          <w:rFonts w:ascii="Arial" w:hAnsi="Arial" w:cs="Arial"/>
          <w:b/>
          <w:i/>
          <w:sz w:val="24"/>
          <w:szCs w:val="22"/>
        </w:rPr>
        <w:t>ВОИ</w:t>
      </w:r>
      <w:r w:rsidRPr="007F373C">
        <w:rPr>
          <w:rFonts w:ascii="Arial" w:hAnsi="Arial" w:cs="Arial"/>
          <w:b/>
          <w:i/>
          <w:sz w:val="24"/>
          <w:szCs w:val="22"/>
        </w:rPr>
        <w:t xml:space="preserve"> (показатель, 1 таблица 6) и </w:t>
      </w:r>
      <w:r w:rsidR="00993545">
        <w:rPr>
          <w:rFonts w:ascii="Arial" w:hAnsi="Arial" w:cs="Arial"/>
          <w:b/>
          <w:i/>
          <w:sz w:val="24"/>
          <w:szCs w:val="22"/>
        </w:rPr>
        <w:t xml:space="preserve">предел прочности при растяжении сварного </w:t>
      </w:r>
      <w:r w:rsidR="00747E79">
        <w:rPr>
          <w:rFonts w:ascii="Arial" w:hAnsi="Arial" w:cs="Arial"/>
          <w:b/>
          <w:i/>
          <w:sz w:val="24"/>
          <w:szCs w:val="22"/>
        </w:rPr>
        <w:t>с</w:t>
      </w:r>
      <w:r w:rsidR="00993545">
        <w:rPr>
          <w:rFonts w:ascii="Arial" w:hAnsi="Arial" w:cs="Arial"/>
          <w:b/>
          <w:i/>
          <w:sz w:val="24"/>
          <w:szCs w:val="22"/>
        </w:rPr>
        <w:t xml:space="preserve">тыкового </w:t>
      </w:r>
      <w:r w:rsidR="00747E79">
        <w:rPr>
          <w:rFonts w:ascii="Arial" w:hAnsi="Arial" w:cs="Arial"/>
          <w:b/>
          <w:i/>
          <w:sz w:val="24"/>
          <w:szCs w:val="22"/>
        </w:rPr>
        <w:t>соединения</w:t>
      </w:r>
      <w:r w:rsidR="00993545">
        <w:rPr>
          <w:rFonts w:ascii="Arial" w:hAnsi="Arial" w:cs="Arial"/>
          <w:b/>
          <w:i/>
          <w:sz w:val="24"/>
          <w:szCs w:val="22"/>
        </w:rPr>
        <w:t xml:space="preserve"> (тип разрушения) (показатель </w:t>
      </w:r>
      <w:r w:rsidR="00747E79">
        <w:rPr>
          <w:rFonts w:ascii="Arial" w:hAnsi="Arial" w:cs="Arial"/>
          <w:b/>
          <w:i/>
          <w:sz w:val="24"/>
          <w:szCs w:val="22"/>
        </w:rPr>
        <w:t>9</w:t>
      </w:r>
      <w:r w:rsidR="00993545">
        <w:rPr>
          <w:rFonts w:ascii="Arial" w:hAnsi="Arial" w:cs="Arial"/>
          <w:b/>
          <w:i/>
          <w:sz w:val="24"/>
          <w:szCs w:val="22"/>
        </w:rPr>
        <w:t>, табл</w:t>
      </w:r>
      <w:r w:rsidR="00747E79">
        <w:rPr>
          <w:rFonts w:ascii="Arial" w:hAnsi="Arial" w:cs="Arial"/>
          <w:b/>
          <w:i/>
          <w:sz w:val="24"/>
          <w:szCs w:val="22"/>
        </w:rPr>
        <w:t xml:space="preserve">.4) </w:t>
      </w:r>
      <w:r w:rsidRPr="007F373C">
        <w:rPr>
          <w:rFonts w:ascii="Arial" w:hAnsi="Arial" w:cs="Arial"/>
          <w:b/>
          <w:i/>
          <w:sz w:val="24"/>
          <w:szCs w:val="22"/>
        </w:rPr>
        <w:t xml:space="preserve">перед реализацией. Для труб, изготовленных из сажевых композиций, срок годности в условиях 8 не ограничен. </w:t>
      </w:r>
    </w:p>
    <w:p w14:paraId="3E84F958" w14:textId="77777777" w:rsidR="00432AE6" w:rsidRPr="007F373C" w:rsidRDefault="00432AE6" w:rsidP="00432AE6">
      <w:pPr>
        <w:tabs>
          <w:tab w:val="left" w:pos="0"/>
        </w:tabs>
        <w:autoSpaceDE w:val="0"/>
        <w:autoSpaceDN w:val="0"/>
        <w:adjustRightInd w:val="0"/>
        <w:spacing w:line="360" w:lineRule="auto"/>
        <w:ind w:firstLine="709"/>
        <w:jc w:val="both"/>
        <w:rPr>
          <w:rFonts w:ascii="Arial" w:hAnsi="Arial" w:cs="Arial"/>
          <w:b/>
          <w:i/>
          <w:sz w:val="24"/>
          <w:szCs w:val="22"/>
        </w:rPr>
      </w:pPr>
      <w:r w:rsidRPr="007F373C">
        <w:rPr>
          <w:rFonts w:ascii="Arial" w:hAnsi="Arial" w:cs="Arial"/>
          <w:b/>
          <w:i/>
          <w:sz w:val="24"/>
          <w:szCs w:val="22"/>
        </w:rPr>
        <w:t>При хранении труб с соэкструзионными слоями, изготовленными из несаженаполненных композиций, необходимо обеспечить защиту от воздействия УФ лучей и загрязнений, например заглушками или непрозрачной пленкой.</w:t>
      </w:r>
    </w:p>
    <w:p w14:paraId="0E5E687C" w14:textId="77777777" w:rsidR="00432AE6" w:rsidRPr="007F373C" w:rsidRDefault="00432AE6" w:rsidP="00432AE6">
      <w:pPr>
        <w:tabs>
          <w:tab w:val="left" w:pos="0"/>
        </w:tabs>
        <w:autoSpaceDE w:val="0"/>
        <w:autoSpaceDN w:val="0"/>
        <w:adjustRightInd w:val="0"/>
        <w:spacing w:line="360" w:lineRule="auto"/>
        <w:ind w:firstLine="709"/>
        <w:jc w:val="both"/>
        <w:rPr>
          <w:rFonts w:ascii="Arial" w:hAnsi="Arial" w:cs="Arial"/>
          <w:b/>
          <w:i/>
          <w:sz w:val="24"/>
          <w:szCs w:val="22"/>
        </w:rPr>
      </w:pPr>
      <w:r w:rsidRPr="007F373C">
        <w:rPr>
          <w:rFonts w:ascii="Arial" w:hAnsi="Arial" w:cs="Arial"/>
          <w:b/>
          <w:i/>
          <w:sz w:val="24"/>
          <w:szCs w:val="22"/>
        </w:rPr>
        <w:t>Высота штабеля при хранении труб свыше 2 мес не должна превышать 2 м. При хранении до 2 мес высота штабеля должна быть не более 3 м.</w:t>
      </w:r>
    </w:p>
    <w:p w14:paraId="56DB0369" w14:textId="6E7A38EF" w:rsidR="00432AE6" w:rsidRPr="007F373C" w:rsidRDefault="00432AE6" w:rsidP="00432AE6">
      <w:pPr>
        <w:tabs>
          <w:tab w:val="left" w:pos="0"/>
        </w:tabs>
        <w:autoSpaceDE w:val="0"/>
        <w:autoSpaceDN w:val="0"/>
        <w:adjustRightInd w:val="0"/>
        <w:spacing w:line="360" w:lineRule="auto"/>
        <w:ind w:firstLine="709"/>
        <w:jc w:val="both"/>
        <w:rPr>
          <w:rFonts w:ascii="Arial" w:hAnsi="Arial" w:cs="Arial"/>
          <w:b/>
          <w:i/>
          <w:sz w:val="22"/>
        </w:rPr>
      </w:pPr>
      <w:r w:rsidRPr="007F373C">
        <w:rPr>
          <w:rFonts w:ascii="Arial" w:hAnsi="Arial" w:cs="Arial"/>
          <w:b/>
          <w:i/>
          <w:spacing w:val="40"/>
          <w:sz w:val="22"/>
        </w:rPr>
        <w:t>Примечание</w:t>
      </w:r>
      <w:r w:rsidRPr="007F373C">
        <w:rPr>
          <w:rFonts w:ascii="Arial" w:hAnsi="Arial" w:cs="Arial"/>
          <w:b/>
          <w:i/>
          <w:sz w:val="22"/>
        </w:rPr>
        <w:t xml:space="preserve"> — </w:t>
      </w:r>
      <w:r w:rsidR="00044F16">
        <w:rPr>
          <w:rFonts w:ascii="Arial" w:hAnsi="Arial" w:cs="Arial"/>
          <w:b/>
          <w:i/>
          <w:sz w:val="22"/>
        </w:rPr>
        <w:t>Производитель</w:t>
      </w:r>
      <w:r w:rsidR="00044F16" w:rsidRPr="007F373C">
        <w:rPr>
          <w:rFonts w:ascii="Arial" w:hAnsi="Arial" w:cs="Arial"/>
          <w:b/>
          <w:i/>
          <w:sz w:val="22"/>
        </w:rPr>
        <w:t xml:space="preserve"> </w:t>
      </w:r>
      <w:r w:rsidRPr="007F373C">
        <w:rPr>
          <w:rFonts w:ascii="Arial" w:hAnsi="Arial" w:cs="Arial"/>
          <w:b/>
          <w:i/>
          <w:sz w:val="22"/>
        </w:rPr>
        <w:t xml:space="preserve">не несет ответственности за внешний вид изделий, ставший несоответствующим требованиям настоящего стандарта в результате небрежных действий при транспортировании от </w:t>
      </w:r>
      <w:r w:rsidR="00044F16">
        <w:rPr>
          <w:rFonts w:ascii="Arial" w:hAnsi="Arial" w:cs="Arial"/>
          <w:b/>
          <w:i/>
          <w:sz w:val="22"/>
        </w:rPr>
        <w:t>производителя</w:t>
      </w:r>
      <w:r w:rsidRPr="007F373C">
        <w:rPr>
          <w:rFonts w:ascii="Arial" w:hAnsi="Arial" w:cs="Arial"/>
          <w:b/>
          <w:i/>
          <w:sz w:val="22"/>
        </w:rPr>
        <w:t>, выгрузке, хранении и перемещениях на складах потребителя, на площадках строительных организаций и при проведении строительно-монтажных работ при подготовке и проведении монтажа и последующей эксплуатации.</w:t>
      </w:r>
    </w:p>
    <w:p w14:paraId="2B1EACFC" w14:textId="61E719F7" w:rsidR="00432AE6" w:rsidRPr="007F373C" w:rsidRDefault="00432AE6" w:rsidP="00432AE6">
      <w:pPr>
        <w:pStyle w:val="1"/>
        <w:spacing w:after="0" w:line="360" w:lineRule="auto"/>
        <w:ind w:firstLine="709"/>
        <w:rPr>
          <w:rFonts w:ascii="Arial" w:hAnsi="Arial" w:cs="Arial"/>
          <w:b w:val="0"/>
          <w:bCs w:val="0"/>
          <w:i/>
          <w:sz w:val="28"/>
          <w:szCs w:val="24"/>
        </w:rPr>
      </w:pPr>
      <w:bookmarkStart w:id="95" w:name="_Toc230968315"/>
      <w:r w:rsidRPr="007F373C">
        <w:rPr>
          <w:rFonts w:ascii="Arial" w:hAnsi="Arial" w:cs="Arial"/>
          <w:i/>
          <w:sz w:val="28"/>
          <w:szCs w:val="24"/>
        </w:rPr>
        <w:t xml:space="preserve">15 </w:t>
      </w:r>
      <w:r w:rsidRPr="007F373C">
        <w:rPr>
          <w:rFonts w:ascii="Arial" w:hAnsi="Arial" w:cs="Arial"/>
          <w:i/>
          <w:sz w:val="28"/>
          <w:szCs w:val="24"/>
          <w:lang w:val="kk-KZ" w:eastAsia="en-US"/>
        </w:rPr>
        <w:t>Гарантии</w:t>
      </w:r>
      <w:r w:rsidRPr="007F373C">
        <w:rPr>
          <w:rFonts w:ascii="Arial" w:hAnsi="Arial" w:cs="Arial"/>
          <w:i/>
          <w:sz w:val="28"/>
          <w:szCs w:val="24"/>
        </w:rPr>
        <w:t xml:space="preserve"> </w:t>
      </w:r>
      <w:r w:rsidR="00044F16">
        <w:rPr>
          <w:rFonts w:ascii="Arial" w:hAnsi="Arial" w:cs="Arial"/>
          <w:i/>
          <w:sz w:val="28"/>
          <w:szCs w:val="24"/>
        </w:rPr>
        <w:t>производителя</w:t>
      </w:r>
      <w:bookmarkEnd w:id="95"/>
    </w:p>
    <w:p w14:paraId="52DF1138" w14:textId="4487DE06" w:rsidR="00432AE6" w:rsidRPr="007F373C" w:rsidRDefault="00432AE6" w:rsidP="00432AE6">
      <w:pPr>
        <w:tabs>
          <w:tab w:val="left" w:pos="0"/>
        </w:tabs>
        <w:autoSpaceDE w:val="0"/>
        <w:autoSpaceDN w:val="0"/>
        <w:adjustRightInd w:val="0"/>
        <w:spacing w:line="360" w:lineRule="auto"/>
        <w:ind w:firstLine="709"/>
        <w:jc w:val="both"/>
        <w:rPr>
          <w:rFonts w:ascii="Arial" w:hAnsi="Arial" w:cs="Arial"/>
          <w:b/>
          <w:i/>
          <w:sz w:val="24"/>
          <w:szCs w:val="22"/>
        </w:rPr>
      </w:pPr>
      <w:r w:rsidRPr="007F373C">
        <w:rPr>
          <w:rFonts w:ascii="Arial" w:hAnsi="Arial" w:cs="Arial"/>
          <w:b/>
          <w:i/>
          <w:sz w:val="24"/>
          <w:szCs w:val="22"/>
        </w:rPr>
        <w:t xml:space="preserve">15.1 </w:t>
      </w:r>
      <w:r w:rsidR="00044F16">
        <w:rPr>
          <w:rFonts w:ascii="Arial" w:hAnsi="Arial" w:cs="Arial"/>
          <w:b/>
          <w:i/>
          <w:sz w:val="24"/>
          <w:szCs w:val="22"/>
        </w:rPr>
        <w:t>Производитель</w:t>
      </w:r>
      <w:r w:rsidR="00044F16" w:rsidRPr="007F373C">
        <w:rPr>
          <w:rFonts w:ascii="Arial" w:hAnsi="Arial" w:cs="Arial"/>
          <w:b/>
          <w:i/>
          <w:sz w:val="24"/>
          <w:szCs w:val="22"/>
        </w:rPr>
        <w:t xml:space="preserve"> </w:t>
      </w:r>
      <w:r w:rsidRPr="007F373C">
        <w:rPr>
          <w:rFonts w:ascii="Arial" w:hAnsi="Arial" w:cs="Arial"/>
          <w:b/>
          <w:i/>
          <w:sz w:val="24"/>
          <w:szCs w:val="22"/>
        </w:rPr>
        <w:t>гарантирует соответствие труб требованиям настоящего стандарта при соблюдении условий хранения.</w:t>
      </w:r>
    </w:p>
    <w:p w14:paraId="52A46ABB" w14:textId="77777777" w:rsidR="00432AE6" w:rsidRPr="007F373C" w:rsidRDefault="00432AE6" w:rsidP="00432AE6">
      <w:pPr>
        <w:tabs>
          <w:tab w:val="left" w:pos="0"/>
        </w:tabs>
        <w:autoSpaceDE w:val="0"/>
        <w:autoSpaceDN w:val="0"/>
        <w:adjustRightInd w:val="0"/>
        <w:spacing w:line="360" w:lineRule="auto"/>
        <w:ind w:firstLine="709"/>
        <w:jc w:val="both"/>
        <w:rPr>
          <w:rFonts w:ascii="Arial" w:eastAsia="ArialMT" w:hAnsi="Arial" w:cs="Arial"/>
          <w:sz w:val="24"/>
          <w:szCs w:val="24"/>
        </w:rPr>
      </w:pPr>
      <w:r w:rsidRPr="007F373C">
        <w:rPr>
          <w:rFonts w:ascii="Arial" w:hAnsi="Arial" w:cs="Arial"/>
          <w:b/>
          <w:i/>
          <w:sz w:val="24"/>
          <w:szCs w:val="22"/>
        </w:rPr>
        <w:t>15.2 Гарантийный срок — два года с даты продажи.</w:t>
      </w:r>
    </w:p>
    <w:p w14:paraId="089F7C87" w14:textId="77777777" w:rsidR="00432AE6" w:rsidRPr="007F373C" w:rsidRDefault="00432AE6" w:rsidP="00432AE6">
      <w:pPr>
        <w:pStyle w:val="1"/>
        <w:spacing w:after="0" w:line="360" w:lineRule="auto"/>
        <w:jc w:val="center"/>
        <w:rPr>
          <w:rFonts w:ascii="Arial" w:hAnsi="Arial" w:cs="Arial"/>
          <w:b w:val="0"/>
          <w:bCs w:val="0"/>
          <w:sz w:val="24"/>
          <w:szCs w:val="24"/>
        </w:rPr>
      </w:pPr>
      <w:r w:rsidRPr="007F373C">
        <w:rPr>
          <w:rFonts w:ascii="Arial" w:hAnsi="Arial" w:cs="Arial"/>
          <w:sz w:val="24"/>
          <w:szCs w:val="24"/>
        </w:rPr>
        <w:br w:type="page"/>
      </w:r>
      <w:bookmarkStart w:id="96" w:name="_Toc230968316"/>
      <w:r w:rsidRPr="007F373C">
        <w:rPr>
          <w:rFonts w:ascii="Arial" w:hAnsi="Arial" w:cs="Arial"/>
          <w:sz w:val="24"/>
          <w:szCs w:val="24"/>
          <w:lang w:val="kk-KZ" w:eastAsia="en-US"/>
        </w:rPr>
        <w:t>Приложение</w:t>
      </w:r>
      <w:r w:rsidRPr="007F373C">
        <w:rPr>
          <w:rFonts w:ascii="Arial" w:hAnsi="Arial" w:cs="Arial"/>
          <w:sz w:val="24"/>
          <w:szCs w:val="24"/>
        </w:rPr>
        <w:t xml:space="preserve"> A</w:t>
      </w:r>
      <w:r w:rsidRPr="007F373C">
        <w:rPr>
          <w:rFonts w:ascii="Arial" w:hAnsi="Arial" w:cs="Arial"/>
          <w:b w:val="0"/>
          <w:bCs w:val="0"/>
          <w:sz w:val="24"/>
          <w:szCs w:val="24"/>
        </w:rPr>
        <w:br/>
      </w:r>
      <w:r w:rsidRPr="007F373C">
        <w:rPr>
          <w:rFonts w:ascii="Arial" w:hAnsi="Arial" w:cs="Arial"/>
          <w:sz w:val="24"/>
          <w:szCs w:val="24"/>
        </w:rPr>
        <w:t>(</w:t>
      </w:r>
      <w:r w:rsidRPr="007F373C">
        <w:rPr>
          <w:rFonts w:ascii="Arial" w:eastAsia="ArialMT" w:hAnsi="Arial" w:cs="Arial"/>
          <w:sz w:val="24"/>
          <w:szCs w:val="24"/>
        </w:rPr>
        <w:t>обязательное</w:t>
      </w:r>
      <w:r w:rsidRPr="007F373C">
        <w:rPr>
          <w:rFonts w:ascii="Arial" w:hAnsi="Arial" w:cs="Arial"/>
          <w:sz w:val="24"/>
          <w:szCs w:val="24"/>
        </w:rPr>
        <w:t>)</w:t>
      </w:r>
      <w:r w:rsidRPr="007F373C">
        <w:rPr>
          <w:rFonts w:ascii="Arial" w:hAnsi="Arial" w:cs="Arial"/>
          <w:b w:val="0"/>
          <w:bCs w:val="0"/>
          <w:sz w:val="24"/>
          <w:szCs w:val="24"/>
        </w:rPr>
        <w:br/>
      </w:r>
      <w:r w:rsidRPr="007F373C">
        <w:rPr>
          <w:rFonts w:ascii="Arial" w:hAnsi="Arial" w:cs="Arial"/>
          <w:sz w:val="24"/>
          <w:szCs w:val="24"/>
        </w:rPr>
        <w:t>Трубы с соэкструзионными слоями</w:t>
      </w:r>
      <w:bookmarkEnd w:id="96"/>
    </w:p>
    <w:p w14:paraId="6978EC6E" w14:textId="77777777" w:rsidR="00432AE6" w:rsidRPr="007F373C" w:rsidRDefault="00432AE6" w:rsidP="00432AE6">
      <w:pPr>
        <w:autoSpaceDE w:val="0"/>
        <w:autoSpaceDN w:val="0"/>
        <w:adjustRightInd w:val="0"/>
        <w:spacing w:before="240" w:line="360" w:lineRule="auto"/>
        <w:ind w:firstLine="709"/>
        <w:jc w:val="both"/>
        <w:rPr>
          <w:rFonts w:ascii="Arial" w:hAnsi="Arial" w:cs="Arial"/>
          <w:b/>
          <w:bCs/>
          <w:sz w:val="22"/>
          <w:szCs w:val="22"/>
        </w:rPr>
      </w:pPr>
      <w:r w:rsidRPr="007F373C">
        <w:rPr>
          <w:rFonts w:ascii="Arial" w:hAnsi="Arial" w:cs="Arial"/>
          <w:b/>
          <w:bCs/>
          <w:sz w:val="22"/>
          <w:szCs w:val="22"/>
        </w:rPr>
        <w:t>A.1 Общие положения</w:t>
      </w:r>
    </w:p>
    <w:p w14:paraId="5F132A4D" w14:textId="64AB2584" w:rsidR="00432AE6" w:rsidRPr="007F373C" w:rsidRDefault="00432AE6" w:rsidP="00432AE6">
      <w:pPr>
        <w:tabs>
          <w:tab w:val="left" w:pos="567"/>
        </w:tabs>
        <w:autoSpaceDE w:val="0"/>
        <w:autoSpaceDN w:val="0"/>
        <w:adjustRightInd w:val="0"/>
        <w:spacing w:line="360" w:lineRule="auto"/>
        <w:ind w:firstLine="709"/>
        <w:jc w:val="both"/>
        <w:rPr>
          <w:rFonts w:ascii="Arial" w:hAnsi="Arial" w:cs="Arial"/>
          <w:sz w:val="22"/>
          <w:szCs w:val="22"/>
        </w:rPr>
      </w:pPr>
      <w:r w:rsidRPr="007F373C">
        <w:rPr>
          <w:rFonts w:ascii="Arial" w:eastAsia="ArialMT" w:hAnsi="Arial" w:cs="Arial"/>
          <w:sz w:val="22"/>
          <w:szCs w:val="22"/>
        </w:rPr>
        <w:t>Настоящее приложение устанавливает дополнительные геометрические</w:t>
      </w:r>
      <w:r w:rsidRPr="007F373C">
        <w:rPr>
          <w:rFonts w:ascii="Arial" w:hAnsi="Arial" w:cs="Arial"/>
          <w:sz w:val="22"/>
          <w:szCs w:val="22"/>
        </w:rPr>
        <w:t xml:space="preserve">, </w:t>
      </w:r>
      <w:r w:rsidRPr="007F373C">
        <w:rPr>
          <w:rFonts w:ascii="Arial" w:eastAsia="ArialMT" w:hAnsi="Arial" w:cs="Arial"/>
          <w:sz w:val="22"/>
          <w:szCs w:val="22"/>
        </w:rPr>
        <w:t>механические</w:t>
      </w:r>
      <w:r w:rsidRPr="007F373C">
        <w:rPr>
          <w:rFonts w:ascii="Arial" w:hAnsi="Arial" w:cs="Arial"/>
          <w:sz w:val="22"/>
          <w:szCs w:val="22"/>
        </w:rPr>
        <w:t xml:space="preserve">, </w:t>
      </w:r>
      <w:r w:rsidRPr="007F373C">
        <w:rPr>
          <w:rFonts w:ascii="Arial" w:eastAsia="ArialMT" w:hAnsi="Arial" w:cs="Arial"/>
          <w:sz w:val="22"/>
          <w:szCs w:val="22"/>
        </w:rPr>
        <w:t xml:space="preserve">и физические характеристики полиэтиленовых </w:t>
      </w:r>
      <w:r w:rsidRPr="007F373C">
        <w:rPr>
          <w:rFonts w:ascii="Arial" w:hAnsi="Arial" w:cs="Arial"/>
          <w:sz w:val="22"/>
          <w:szCs w:val="22"/>
        </w:rPr>
        <w:t>(</w:t>
      </w:r>
      <w:r w:rsidRPr="007F373C">
        <w:rPr>
          <w:rFonts w:ascii="Arial" w:eastAsia="ArialMT" w:hAnsi="Arial" w:cs="Arial"/>
          <w:sz w:val="22"/>
          <w:szCs w:val="22"/>
        </w:rPr>
        <w:t>ПЭ</w:t>
      </w:r>
      <w:r w:rsidRPr="007F373C">
        <w:rPr>
          <w:rFonts w:ascii="Arial" w:hAnsi="Arial" w:cs="Arial"/>
          <w:sz w:val="22"/>
          <w:szCs w:val="22"/>
        </w:rPr>
        <w:t xml:space="preserve">) </w:t>
      </w:r>
      <w:r w:rsidRPr="007F373C">
        <w:rPr>
          <w:rFonts w:ascii="Arial" w:eastAsia="ArialMT" w:hAnsi="Arial" w:cs="Arial"/>
          <w:sz w:val="22"/>
          <w:szCs w:val="22"/>
        </w:rPr>
        <w:t>труб с соэкструзионными слоями</w:t>
      </w:r>
      <w:r w:rsidRPr="007F373C">
        <w:rPr>
          <w:rFonts w:ascii="Arial" w:hAnsi="Arial" w:cs="Arial"/>
          <w:sz w:val="22"/>
          <w:szCs w:val="22"/>
        </w:rPr>
        <w:t xml:space="preserve">, </w:t>
      </w:r>
      <w:r w:rsidRPr="007F373C">
        <w:rPr>
          <w:rFonts w:ascii="Arial" w:eastAsia="ArialMT" w:hAnsi="Arial" w:cs="Arial"/>
          <w:sz w:val="22"/>
          <w:szCs w:val="22"/>
        </w:rPr>
        <w:t>предназначенных для транспортирования газообразного топлива</w:t>
      </w:r>
      <w:r w:rsidRPr="007F373C">
        <w:rPr>
          <w:rFonts w:ascii="Arial" w:hAnsi="Arial" w:cs="Arial"/>
          <w:sz w:val="22"/>
          <w:szCs w:val="22"/>
        </w:rPr>
        <w:t xml:space="preserve">. </w:t>
      </w:r>
      <w:r w:rsidRPr="007F373C">
        <w:rPr>
          <w:rFonts w:ascii="Arial" w:eastAsia="ArialMT" w:hAnsi="Arial" w:cs="Arial"/>
          <w:sz w:val="22"/>
          <w:szCs w:val="22"/>
        </w:rPr>
        <w:t>Указаны требования по маркировке</w:t>
      </w:r>
      <w:r w:rsidRPr="007F373C">
        <w:rPr>
          <w:rFonts w:ascii="Arial" w:hAnsi="Arial" w:cs="Arial"/>
          <w:sz w:val="22"/>
          <w:szCs w:val="22"/>
        </w:rPr>
        <w:t xml:space="preserve">. </w:t>
      </w:r>
      <w:r w:rsidRPr="007F373C">
        <w:rPr>
          <w:rFonts w:ascii="Arial" w:eastAsia="ArialMT" w:hAnsi="Arial" w:cs="Arial"/>
          <w:sz w:val="22"/>
          <w:szCs w:val="22"/>
        </w:rPr>
        <w:tab/>
        <w:t>Наружный диаметр</w:t>
      </w:r>
      <w:r w:rsidRPr="007F373C">
        <w:rPr>
          <w:rFonts w:ascii="Arial" w:hAnsi="Arial" w:cs="Arial"/>
          <w:sz w:val="22"/>
          <w:szCs w:val="22"/>
        </w:rPr>
        <w:t xml:space="preserve">, </w:t>
      </w:r>
      <w:r w:rsidRPr="007F373C">
        <w:rPr>
          <w:rFonts w:ascii="Arial" w:hAnsi="Arial" w:cs="Arial"/>
          <w:i/>
          <w:iCs/>
          <w:sz w:val="22"/>
          <w:szCs w:val="22"/>
        </w:rPr>
        <w:t>d</w:t>
      </w:r>
      <w:r w:rsidRPr="007F373C">
        <w:rPr>
          <w:rFonts w:ascii="Arial" w:eastAsia="ArialMT" w:hAnsi="Arial" w:cs="Arial"/>
          <w:sz w:val="22"/>
          <w:szCs w:val="22"/>
          <w:vertAlign w:val="subscript"/>
        </w:rPr>
        <w:t>е</w:t>
      </w:r>
      <w:r w:rsidRPr="007F373C">
        <w:rPr>
          <w:rFonts w:ascii="Arial" w:hAnsi="Arial" w:cs="Arial"/>
          <w:sz w:val="22"/>
          <w:szCs w:val="22"/>
        </w:rPr>
        <w:t xml:space="preserve">, </w:t>
      </w:r>
      <w:r w:rsidRPr="007F373C">
        <w:rPr>
          <w:rFonts w:ascii="Arial" w:eastAsia="ArialMT" w:hAnsi="Arial" w:cs="Arial"/>
          <w:sz w:val="22"/>
          <w:szCs w:val="22"/>
        </w:rPr>
        <w:t>определяется как совокупный наружный диаметр</w:t>
      </w:r>
      <w:r w:rsidRPr="007F373C">
        <w:rPr>
          <w:rFonts w:ascii="Arial" w:hAnsi="Arial" w:cs="Arial"/>
          <w:sz w:val="22"/>
          <w:szCs w:val="22"/>
        </w:rPr>
        <w:t xml:space="preserve">, </w:t>
      </w:r>
      <w:r w:rsidRPr="007F373C">
        <w:rPr>
          <w:rFonts w:ascii="Arial" w:eastAsia="ArialMT" w:hAnsi="Arial" w:cs="Arial"/>
          <w:sz w:val="22"/>
          <w:szCs w:val="22"/>
        </w:rPr>
        <w:t>включая соэкструзионный черный или цветной слой на наружной поверхности трубы</w:t>
      </w:r>
      <w:r w:rsidRPr="007F373C">
        <w:rPr>
          <w:rFonts w:ascii="Arial" w:hAnsi="Arial" w:cs="Arial"/>
          <w:sz w:val="22"/>
          <w:szCs w:val="22"/>
        </w:rPr>
        <w:t xml:space="preserve">, </w:t>
      </w:r>
      <w:r w:rsidRPr="007F373C">
        <w:rPr>
          <w:rFonts w:ascii="Arial" w:eastAsia="ArialMT" w:hAnsi="Arial" w:cs="Arial"/>
          <w:sz w:val="22"/>
          <w:szCs w:val="22"/>
        </w:rPr>
        <w:t>а номинальная толщина стенки</w:t>
      </w:r>
      <w:r w:rsidRPr="007F373C">
        <w:rPr>
          <w:rFonts w:ascii="Arial" w:hAnsi="Arial" w:cs="Arial"/>
          <w:sz w:val="22"/>
          <w:szCs w:val="22"/>
        </w:rPr>
        <w:t xml:space="preserve">, </w:t>
      </w:r>
      <w:r w:rsidRPr="007F373C">
        <w:rPr>
          <w:rFonts w:ascii="Arial" w:hAnsi="Arial" w:cs="Arial"/>
          <w:i/>
          <w:iCs/>
          <w:sz w:val="22"/>
          <w:szCs w:val="22"/>
        </w:rPr>
        <w:t>e</w:t>
      </w:r>
      <w:r w:rsidRPr="007F373C">
        <w:rPr>
          <w:rFonts w:ascii="Arial" w:hAnsi="Arial" w:cs="Arial"/>
          <w:sz w:val="22"/>
          <w:szCs w:val="22"/>
          <w:vertAlign w:val="subscript"/>
        </w:rPr>
        <w:t>n</w:t>
      </w:r>
      <w:r w:rsidRPr="007F373C">
        <w:rPr>
          <w:rFonts w:ascii="Arial" w:hAnsi="Arial" w:cs="Arial"/>
          <w:sz w:val="22"/>
          <w:szCs w:val="22"/>
        </w:rPr>
        <w:t xml:space="preserve">, </w:t>
      </w:r>
      <w:r w:rsidRPr="007F373C">
        <w:rPr>
          <w:rFonts w:ascii="Arial" w:eastAsia="ArialMT" w:hAnsi="Arial" w:cs="Arial"/>
          <w:sz w:val="22"/>
          <w:szCs w:val="22"/>
        </w:rPr>
        <w:t>определяется как совокупная толщина стенки</w:t>
      </w:r>
      <w:r w:rsidRPr="007F373C">
        <w:rPr>
          <w:rFonts w:ascii="Arial" w:hAnsi="Arial" w:cs="Arial"/>
          <w:sz w:val="22"/>
          <w:szCs w:val="22"/>
        </w:rPr>
        <w:t xml:space="preserve">, </w:t>
      </w:r>
      <w:r w:rsidRPr="007F373C">
        <w:rPr>
          <w:rFonts w:ascii="Arial" w:eastAsia="ArialMT" w:hAnsi="Arial" w:cs="Arial"/>
          <w:sz w:val="22"/>
          <w:szCs w:val="22"/>
        </w:rPr>
        <w:t>включая все слои</w:t>
      </w:r>
      <w:r w:rsidRPr="007F373C">
        <w:rPr>
          <w:rFonts w:ascii="Arial" w:hAnsi="Arial" w:cs="Arial"/>
          <w:sz w:val="22"/>
          <w:szCs w:val="22"/>
        </w:rPr>
        <w:t>.</w:t>
      </w:r>
    </w:p>
    <w:p w14:paraId="7D4AACDA" w14:textId="27249EC9" w:rsidR="00432AE6" w:rsidRPr="007F373C" w:rsidRDefault="00432AE6" w:rsidP="00721F29">
      <w:pPr>
        <w:spacing w:line="360" w:lineRule="auto"/>
        <w:ind w:firstLine="709"/>
        <w:jc w:val="both"/>
        <w:rPr>
          <w:rFonts w:ascii="Arial" w:hAnsi="Arial" w:cs="Arial"/>
          <w:kern w:val="1"/>
          <w:lang w:eastAsia="ar-SA"/>
        </w:rPr>
      </w:pPr>
      <w:r w:rsidRPr="007F373C">
        <w:rPr>
          <w:rFonts w:ascii="Arial" w:hAnsi="Arial" w:cs="Arial"/>
          <w:spacing w:val="40"/>
          <w:kern w:val="20"/>
          <w:lang w:eastAsia="ar-SA"/>
        </w:rPr>
        <w:t>Примечание</w:t>
      </w:r>
      <w:r w:rsidRPr="007F373C">
        <w:rPr>
          <w:rFonts w:ascii="Arial" w:hAnsi="Arial" w:cs="Arial"/>
          <w:kern w:val="20"/>
          <w:lang w:eastAsia="ar-SA"/>
        </w:rPr>
        <w:t xml:space="preserve"> —</w:t>
      </w:r>
      <w:r w:rsidRPr="007F373C">
        <w:rPr>
          <w:rFonts w:ascii="Arial" w:hAnsi="Arial" w:cs="Arial"/>
          <w:kern w:val="1"/>
          <w:lang w:eastAsia="ar-SA"/>
        </w:rPr>
        <w:t xml:space="preserve"> Другие типы многослойных труб подпадают под действие других стандартов (см. </w:t>
      </w:r>
      <w:r w:rsidRPr="007F373C">
        <w:rPr>
          <w:rFonts w:ascii="Arial" w:hAnsi="Arial" w:cs="Arial"/>
          <w:kern w:val="1"/>
          <w:lang w:eastAsia="ar-SA"/>
        </w:rPr>
        <w:fldChar w:fldCharType="begin"/>
      </w:r>
      <w:r w:rsidRPr="007F373C">
        <w:rPr>
          <w:rFonts w:ascii="Arial" w:hAnsi="Arial" w:cs="Arial"/>
          <w:kern w:val="1"/>
          <w:lang w:eastAsia="ar-SA"/>
        </w:rPr>
        <w:instrText xml:space="preserve"> REF _Ref144733749 \r \h  \* MERGEFORMAT </w:instrText>
      </w:r>
      <w:r w:rsidRPr="007F373C">
        <w:rPr>
          <w:rFonts w:ascii="Arial" w:hAnsi="Arial" w:cs="Arial"/>
          <w:kern w:val="1"/>
          <w:lang w:eastAsia="ar-SA"/>
        </w:rPr>
      </w:r>
      <w:r w:rsidRPr="007F373C">
        <w:rPr>
          <w:rFonts w:ascii="Arial" w:hAnsi="Arial" w:cs="Arial"/>
          <w:kern w:val="1"/>
          <w:lang w:eastAsia="ar-SA"/>
        </w:rPr>
        <w:fldChar w:fldCharType="separate"/>
      </w:r>
      <w:r w:rsidR="003C75AF">
        <w:rPr>
          <w:rFonts w:ascii="Arial" w:hAnsi="Arial" w:cs="Arial"/>
          <w:kern w:val="1"/>
          <w:lang w:eastAsia="ar-SA"/>
        </w:rPr>
        <w:t>[</w:t>
      </w:r>
      <w:r w:rsidR="00693158">
        <w:rPr>
          <w:rFonts w:ascii="Arial" w:hAnsi="Arial" w:cs="Arial"/>
          <w:kern w:val="1"/>
          <w:lang w:eastAsia="ar-SA"/>
        </w:rPr>
        <w:t>1</w:t>
      </w:r>
      <w:r w:rsidR="003C75AF">
        <w:rPr>
          <w:rFonts w:ascii="Arial" w:hAnsi="Arial" w:cs="Arial"/>
          <w:kern w:val="1"/>
          <w:lang w:eastAsia="ar-SA"/>
        </w:rPr>
        <w:t>]</w:t>
      </w:r>
      <w:r w:rsidRPr="007F373C">
        <w:rPr>
          <w:rFonts w:ascii="Arial" w:hAnsi="Arial" w:cs="Arial"/>
          <w:kern w:val="1"/>
          <w:lang w:eastAsia="ar-SA"/>
        </w:rPr>
        <w:fldChar w:fldCharType="end"/>
      </w:r>
      <w:r w:rsidRPr="007F373C">
        <w:rPr>
          <w:rFonts w:ascii="Arial" w:hAnsi="Arial" w:cs="Arial"/>
          <w:kern w:val="1"/>
          <w:lang w:eastAsia="ar-SA"/>
        </w:rPr>
        <w:t xml:space="preserve"> и </w:t>
      </w:r>
      <w:r w:rsidRPr="007F373C">
        <w:rPr>
          <w:rFonts w:ascii="Arial" w:hAnsi="Arial" w:cs="Arial"/>
          <w:kern w:val="1"/>
          <w:lang w:eastAsia="ar-SA"/>
        </w:rPr>
        <w:fldChar w:fldCharType="begin"/>
      </w:r>
      <w:r w:rsidRPr="007F373C">
        <w:rPr>
          <w:rFonts w:ascii="Arial" w:hAnsi="Arial" w:cs="Arial"/>
          <w:kern w:val="1"/>
          <w:lang w:eastAsia="ar-SA"/>
        </w:rPr>
        <w:instrText xml:space="preserve"> REF _Ref144734241 \r \h  \* MERGEFORMAT </w:instrText>
      </w:r>
      <w:r w:rsidRPr="007F373C">
        <w:rPr>
          <w:rFonts w:ascii="Arial" w:hAnsi="Arial" w:cs="Arial"/>
          <w:kern w:val="1"/>
          <w:lang w:eastAsia="ar-SA"/>
        </w:rPr>
      </w:r>
      <w:r w:rsidRPr="007F373C">
        <w:rPr>
          <w:rFonts w:ascii="Arial" w:hAnsi="Arial" w:cs="Arial"/>
          <w:kern w:val="1"/>
          <w:lang w:eastAsia="ar-SA"/>
        </w:rPr>
        <w:fldChar w:fldCharType="separate"/>
      </w:r>
      <w:r w:rsidR="003C75AF">
        <w:rPr>
          <w:rFonts w:ascii="Arial" w:hAnsi="Arial" w:cs="Arial"/>
          <w:kern w:val="1"/>
          <w:lang w:eastAsia="ar-SA"/>
        </w:rPr>
        <w:t>[</w:t>
      </w:r>
      <w:r w:rsidR="00693158">
        <w:rPr>
          <w:rFonts w:ascii="Arial" w:hAnsi="Arial" w:cs="Arial"/>
          <w:kern w:val="1"/>
          <w:lang w:eastAsia="ar-SA"/>
        </w:rPr>
        <w:t>2</w:t>
      </w:r>
      <w:r w:rsidR="003C75AF">
        <w:rPr>
          <w:rFonts w:ascii="Arial" w:hAnsi="Arial" w:cs="Arial"/>
          <w:kern w:val="1"/>
          <w:lang w:eastAsia="ar-SA"/>
        </w:rPr>
        <w:t>]</w:t>
      </w:r>
      <w:r w:rsidRPr="007F373C">
        <w:rPr>
          <w:rFonts w:ascii="Arial" w:hAnsi="Arial" w:cs="Arial"/>
          <w:kern w:val="1"/>
          <w:lang w:eastAsia="ar-SA"/>
        </w:rPr>
        <w:fldChar w:fldCharType="end"/>
      </w:r>
      <w:r w:rsidRPr="007F373C">
        <w:rPr>
          <w:rFonts w:ascii="Arial" w:hAnsi="Arial" w:cs="Arial"/>
          <w:kern w:val="1"/>
          <w:lang w:eastAsia="ar-SA"/>
        </w:rPr>
        <w:t>).</w:t>
      </w:r>
    </w:p>
    <w:p w14:paraId="34D62214" w14:textId="77777777" w:rsidR="00432AE6" w:rsidRPr="007F373C" w:rsidRDefault="00432AE6" w:rsidP="00432AE6">
      <w:pPr>
        <w:autoSpaceDE w:val="0"/>
        <w:autoSpaceDN w:val="0"/>
        <w:adjustRightInd w:val="0"/>
        <w:spacing w:line="360" w:lineRule="auto"/>
        <w:ind w:firstLine="709"/>
        <w:jc w:val="both"/>
        <w:rPr>
          <w:rFonts w:ascii="Arial" w:hAnsi="Arial" w:cs="Arial"/>
          <w:b/>
          <w:bCs/>
          <w:sz w:val="22"/>
          <w:szCs w:val="22"/>
        </w:rPr>
      </w:pPr>
      <w:r w:rsidRPr="007F373C">
        <w:rPr>
          <w:rFonts w:ascii="Arial" w:hAnsi="Arial" w:cs="Arial"/>
          <w:b/>
          <w:bCs/>
          <w:sz w:val="22"/>
          <w:szCs w:val="22"/>
        </w:rPr>
        <w:t>А.2 Материал</w:t>
      </w:r>
    </w:p>
    <w:p w14:paraId="15E62EE9" w14:textId="77777777" w:rsidR="00432AE6" w:rsidRPr="007F373C" w:rsidRDefault="00432AE6" w:rsidP="00432AE6">
      <w:pPr>
        <w:tabs>
          <w:tab w:val="left" w:pos="567"/>
        </w:tabs>
        <w:autoSpaceDE w:val="0"/>
        <w:autoSpaceDN w:val="0"/>
        <w:adjustRightInd w:val="0"/>
        <w:spacing w:line="360" w:lineRule="auto"/>
        <w:ind w:firstLine="709"/>
        <w:jc w:val="both"/>
        <w:rPr>
          <w:rFonts w:ascii="Arial" w:eastAsia="ArialMT" w:hAnsi="Arial" w:cs="Arial"/>
          <w:sz w:val="22"/>
          <w:szCs w:val="22"/>
        </w:rPr>
      </w:pPr>
      <w:r w:rsidRPr="007F373C">
        <w:rPr>
          <w:rFonts w:ascii="Arial" w:eastAsia="ArialMT" w:hAnsi="Arial" w:cs="Arial"/>
          <w:sz w:val="22"/>
          <w:szCs w:val="22"/>
        </w:rPr>
        <w:t>ПЭ композиции, используемые для слоев, должны соответствовать требованиям ГОСТ (</w:t>
      </w:r>
      <w:r w:rsidRPr="007F373C">
        <w:rPr>
          <w:rFonts w:ascii="Arial" w:eastAsia="ArialMT" w:hAnsi="Arial" w:cs="Arial"/>
          <w:sz w:val="22"/>
          <w:szCs w:val="22"/>
          <w:lang w:val="en-US"/>
        </w:rPr>
        <w:t>ISO</w:t>
      </w:r>
      <w:r w:rsidRPr="007F373C">
        <w:rPr>
          <w:rFonts w:ascii="Arial" w:eastAsia="ArialMT" w:hAnsi="Arial" w:cs="Arial"/>
          <w:sz w:val="22"/>
          <w:szCs w:val="22"/>
        </w:rPr>
        <w:t xml:space="preserve"> 4437-1) и иметь одинаковый MRS</w:t>
      </w:r>
      <w:r w:rsidRPr="007F373C">
        <w:rPr>
          <w:rFonts w:ascii="Arial" w:hAnsi="Arial" w:cs="Arial"/>
          <w:bCs/>
          <w:color w:val="000000"/>
          <w:kern w:val="1"/>
          <w:sz w:val="22"/>
          <w:szCs w:val="22"/>
        </w:rPr>
        <w:t xml:space="preserve"> </w:t>
      </w:r>
      <w:r w:rsidRPr="007F373C">
        <w:rPr>
          <w:rFonts w:ascii="Arial" w:hAnsi="Arial" w:cs="Arial"/>
          <w:b/>
          <w:bCs/>
          <w:i/>
          <w:color w:val="000000"/>
          <w:kern w:val="1"/>
          <w:sz w:val="22"/>
          <w:szCs w:val="22"/>
        </w:rPr>
        <w:t xml:space="preserve">и </w:t>
      </w:r>
      <w:r w:rsidRPr="007F373C">
        <w:rPr>
          <w:rFonts w:ascii="Arial" w:hAnsi="Arial" w:cs="Arial"/>
          <w:b/>
          <w:bCs/>
          <w:i/>
          <w:color w:val="000000"/>
          <w:kern w:val="1"/>
          <w:sz w:val="22"/>
          <w:szCs w:val="22"/>
          <w:lang w:val="en-US"/>
        </w:rPr>
        <w:t>CRS</w:t>
      </w:r>
      <w:r w:rsidRPr="007F373C">
        <w:rPr>
          <w:rFonts w:ascii="Arial" w:hAnsi="Arial" w:cs="Arial"/>
          <w:b/>
          <w:bCs/>
          <w:i/>
          <w:color w:val="000000"/>
          <w:kern w:val="1"/>
          <w:sz w:val="22"/>
          <w:szCs w:val="22"/>
          <w:vertAlign w:val="subscript"/>
        </w:rPr>
        <w:t>20,100</w:t>
      </w:r>
      <w:r w:rsidRPr="007F373C">
        <w:rPr>
          <w:rFonts w:ascii="Arial" w:eastAsia="ArialMT" w:hAnsi="Arial" w:cs="Arial"/>
          <w:sz w:val="22"/>
          <w:szCs w:val="22"/>
        </w:rPr>
        <w:t>, см. ГОСТ (</w:t>
      </w:r>
      <w:r w:rsidRPr="007F373C">
        <w:rPr>
          <w:rFonts w:ascii="Arial" w:eastAsia="ArialMT" w:hAnsi="Arial" w:cs="Arial"/>
          <w:sz w:val="22"/>
          <w:szCs w:val="22"/>
          <w:lang w:val="en-US"/>
        </w:rPr>
        <w:t>ISO</w:t>
      </w:r>
      <w:r w:rsidRPr="007F373C">
        <w:rPr>
          <w:rFonts w:ascii="Arial" w:eastAsia="ArialMT" w:hAnsi="Arial" w:cs="Arial"/>
          <w:sz w:val="22"/>
          <w:szCs w:val="22"/>
        </w:rPr>
        <w:t xml:space="preserve"> 4437-1), таблица 3. Использование переработанных или вторичных материалов из труб с соэкструзионными слоями не допускается.</w:t>
      </w:r>
    </w:p>
    <w:p w14:paraId="3AA26BB9" w14:textId="77777777" w:rsidR="00432AE6" w:rsidRPr="007F373C" w:rsidRDefault="00432AE6" w:rsidP="00432AE6">
      <w:pPr>
        <w:tabs>
          <w:tab w:val="left" w:pos="567"/>
        </w:tabs>
        <w:autoSpaceDE w:val="0"/>
        <w:autoSpaceDN w:val="0"/>
        <w:adjustRightInd w:val="0"/>
        <w:spacing w:line="360" w:lineRule="auto"/>
        <w:ind w:firstLine="709"/>
        <w:rPr>
          <w:rFonts w:ascii="Arial" w:hAnsi="Arial" w:cs="Arial"/>
          <w:b/>
          <w:bCs/>
          <w:sz w:val="22"/>
          <w:szCs w:val="22"/>
        </w:rPr>
      </w:pPr>
      <w:r w:rsidRPr="007F373C">
        <w:rPr>
          <w:rFonts w:ascii="Arial" w:hAnsi="Arial" w:cs="Arial"/>
          <w:b/>
          <w:bCs/>
          <w:sz w:val="22"/>
          <w:szCs w:val="22"/>
        </w:rPr>
        <w:t>А.3 Геометрические характеристики</w:t>
      </w:r>
    </w:p>
    <w:p w14:paraId="040B7233" w14:textId="2B5D6C3D" w:rsidR="00432AE6" w:rsidRDefault="00432AE6" w:rsidP="00432AE6">
      <w:pPr>
        <w:tabs>
          <w:tab w:val="left" w:pos="567"/>
        </w:tabs>
        <w:autoSpaceDE w:val="0"/>
        <w:autoSpaceDN w:val="0"/>
        <w:adjustRightInd w:val="0"/>
        <w:spacing w:line="360" w:lineRule="auto"/>
        <w:ind w:firstLine="709"/>
        <w:jc w:val="both"/>
        <w:rPr>
          <w:rFonts w:ascii="Arial" w:hAnsi="Arial" w:cs="Arial"/>
          <w:sz w:val="22"/>
          <w:szCs w:val="22"/>
        </w:rPr>
      </w:pPr>
      <w:r w:rsidRPr="007F373C">
        <w:rPr>
          <w:rFonts w:ascii="Arial" w:eastAsia="ArialMT" w:hAnsi="Arial" w:cs="Arial"/>
          <w:sz w:val="22"/>
          <w:szCs w:val="22"/>
        </w:rPr>
        <w:tab/>
      </w:r>
      <w:bookmarkStart w:id="97" w:name="_Hlk229497813"/>
      <w:r w:rsidRPr="007F373C">
        <w:rPr>
          <w:rFonts w:ascii="Arial" w:eastAsia="ArialMT" w:hAnsi="Arial" w:cs="Arial"/>
          <w:sz w:val="22"/>
          <w:szCs w:val="22"/>
        </w:rPr>
        <w:t xml:space="preserve">Геометрические характеристики трубы, включая соэкструзионный(ые) слой(и) должны соответствовать разделу 7. Толщина слоев и допуски на них должны быть установлены в технической документации </w:t>
      </w:r>
      <w:r w:rsidR="00044F16">
        <w:rPr>
          <w:rFonts w:ascii="Arial" w:eastAsia="ArialMT" w:hAnsi="Arial" w:cs="Arial"/>
          <w:sz w:val="22"/>
          <w:szCs w:val="22"/>
        </w:rPr>
        <w:t>производителя</w:t>
      </w:r>
      <w:r w:rsidRPr="007F373C">
        <w:rPr>
          <w:rFonts w:ascii="Arial" w:hAnsi="Arial" w:cs="Arial"/>
          <w:sz w:val="22"/>
          <w:szCs w:val="22"/>
        </w:rPr>
        <w:t>.</w:t>
      </w:r>
    </w:p>
    <w:bookmarkEnd w:id="97"/>
    <w:p w14:paraId="1626BDD5" w14:textId="056B4CA6" w:rsidR="00585181" w:rsidRPr="00DD3696" w:rsidRDefault="00DD3696" w:rsidP="00585181">
      <w:pPr>
        <w:spacing w:line="360" w:lineRule="auto"/>
        <w:ind w:firstLine="709"/>
        <w:jc w:val="both"/>
        <w:rPr>
          <w:rFonts w:ascii="Arial" w:hAnsi="Arial" w:cs="Arial"/>
        </w:rPr>
      </w:pPr>
      <w:r w:rsidRPr="00DD3696">
        <w:rPr>
          <w:rFonts w:ascii="Arial" w:hAnsi="Arial" w:cs="Arial"/>
          <w:spacing w:val="40"/>
          <w:kern w:val="20"/>
          <w:lang w:eastAsia="ar-SA"/>
        </w:rPr>
        <w:t>Примечание</w:t>
      </w:r>
      <w:r w:rsidR="00585181" w:rsidRPr="00DD3696">
        <w:rPr>
          <w:rFonts w:ascii="Arial" w:hAnsi="Arial" w:cs="Arial"/>
        </w:rPr>
        <w:t xml:space="preserve"> </w:t>
      </w:r>
      <w:r>
        <w:rPr>
          <w:rFonts w:ascii="Arial" w:hAnsi="Arial" w:cs="Arial"/>
        </w:rPr>
        <w:t>—</w:t>
      </w:r>
      <w:r w:rsidR="00585181" w:rsidRPr="00DD3696">
        <w:rPr>
          <w:rFonts w:ascii="Arial" w:hAnsi="Arial" w:cs="Arial"/>
        </w:rPr>
        <w:t xml:space="preserve"> Толщину стенки </w:t>
      </w:r>
      <w:r w:rsidR="00585181" w:rsidRPr="00DD3696">
        <w:rPr>
          <w:rFonts w:ascii="Arial" w:hAnsi="Arial" w:cs="Arial"/>
          <w:i/>
        </w:rPr>
        <w:t>e</w:t>
      </w:r>
      <w:r w:rsidR="00585181" w:rsidRPr="00DD3696">
        <w:rPr>
          <w:rFonts w:ascii="Arial" w:hAnsi="Arial" w:cs="Arial"/>
          <w:vertAlign w:val="subscript"/>
        </w:rPr>
        <w:t>n</w:t>
      </w:r>
      <w:r w:rsidR="00585181" w:rsidRPr="00DD3696">
        <w:rPr>
          <w:rFonts w:ascii="Arial" w:hAnsi="Arial" w:cs="Arial"/>
        </w:rPr>
        <w:t xml:space="preserve"> определяют, как общую толщину стенки, включая все слои.</w:t>
      </w:r>
    </w:p>
    <w:p w14:paraId="1CA38CDF" w14:textId="674D5AA9" w:rsidR="00585181" w:rsidRPr="00DD3696" w:rsidRDefault="00585181" w:rsidP="00585181">
      <w:pPr>
        <w:tabs>
          <w:tab w:val="left" w:pos="567"/>
        </w:tabs>
        <w:autoSpaceDE w:val="0"/>
        <w:autoSpaceDN w:val="0"/>
        <w:adjustRightInd w:val="0"/>
        <w:spacing w:line="360" w:lineRule="auto"/>
        <w:ind w:firstLine="709"/>
        <w:jc w:val="both"/>
        <w:rPr>
          <w:rFonts w:ascii="Arial" w:hAnsi="Arial" w:cs="Arial"/>
          <w:sz w:val="22"/>
          <w:szCs w:val="22"/>
        </w:rPr>
      </w:pPr>
      <w:r w:rsidRPr="00DD3696">
        <w:rPr>
          <w:rFonts w:ascii="Arial" w:hAnsi="Arial" w:cs="Arial"/>
          <w:sz w:val="22"/>
          <w:szCs w:val="22"/>
        </w:rPr>
        <w:t xml:space="preserve">Наружный диаметр </w:t>
      </w:r>
      <w:r w:rsidRPr="00DD3696">
        <w:rPr>
          <w:rFonts w:ascii="Arial" w:hAnsi="Arial" w:cs="Arial"/>
          <w:i/>
          <w:sz w:val="22"/>
          <w:szCs w:val="22"/>
        </w:rPr>
        <w:t>d</w:t>
      </w:r>
      <w:r w:rsidRPr="00DD3696">
        <w:rPr>
          <w:rFonts w:ascii="Arial" w:hAnsi="Arial" w:cs="Arial"/>
          <w:sz w:val="22"/>
          <w:szCs w:val="22"/>
          <w:vertAlign w:val="subscript"/>
        </w:rPr>
        <w:t>e</w:t>
      </w:r>
      <w:r w:rsidRPr="00DD3696">
        <w:rPr>
          <w:rFonts w:ascii="Arial" w:hAnsi="Arial" w:cs="Arial"/>
          <w:sz w:val="22"/>
          <w:szCs w:val="22"/>
        </w:rPr>
        <w:t xml:space="preserve"> определяют как общий наружный диаметр.</w:t>
      </w:r>
    </w:p>
    <w:p w14:paraId="4628C7C6" w14:textId="77777777" w:rsidR="00432AE6" w:rsidRPr="007F373C" w:rsidRDefault="00432AE6" w:rsidP="00432AE6">
      <w:pPr>
        <w:tabs>
          <w:tab w:val="left" w:pos="567"/>
        </w:tabs>
        <w:autoSpaceDE w:val="0"/>
        <w:autoSpaceDN w:val="0"/>
        <w:adjustRightInd w:val="0"/>
        <w:spacing w:line="360" w:lineRule="auto"/>
        <w:ind w:firstLine="709"/>
        <w:rPr>
          <w:rFonts w:ascii="Arial" w:hAnsi="Arial" w:cs="Arial"/>
          <w:b/>
          <w:bCs/>
          <w:sz w:val="22"/>
          <w:szCs w:val="22"/>
        </w:rPr>
      </w:pPr>
      <w:r w:rsidRPr="007F373C">
        <w:rPr>
          <w:rFonts w:ascii="Arial" w:hAnsi="Arial" w:cs="Arial"/>
          <w:b/>
          <w:bCs/>
          <w:sz w:val="22"/>
          <w:szCs w:val="22"/>
        </w:rPr>
        <w:tab/>
        <w:t>A.4 Механические характеристики</w:t>
      </w:r>
    </w:p>
    <w:p w14:paraId="2584C814" w14:textId="629A453D" w:rsidR="00432AE6" w:rsidRPr="007F373C" w:rsidRDefault="00432AE6" w:rsidP="00432AE6">
      <w:pPr>
        <w:tabs>
          <w:tab w:val="left" w:pos="567"/>
        </w:tabs>
        <w:autoSpaceDE w:val="0"/>
        <w:autoSpaceDN w:val="0"/>
        <w:adjustRightInd w:val="0"/>
        <w:spacing w:line="360" w:lineRule="auto"/>
        <w:ind w:firstLine="709"/>
        <w:jc w:val="both"/>
        <w:rPr>
          <w:rFonts w:ascii="Arial" w:eastAsia="ArialMT" w:hAnsi="Arial" w:cs="Arial"/>
          <w:sz w:val="22"/>
          <w:szCs w:val="22"/>
        </w:rPr>
      </w:pPr>
      <w:r w:rsidRPr="007F373C">
        <w:rPr>
          <w:rFonts w:ascii="Arial" w:eastAsia="ArialMT" w:hAnsi="Arial" w:cs="Arial"/>
          <w:sz w:val="22"/>
          <w:szCs w:val="22"/>
        </w:rPr>
        <w:t>Механические характеристики трубы</w:t>
      </w:r>
      <w:r w:rsidR="00585181">
        <w:rPr>
          <w:rFonts w:ascii="Arial" w:eastAsia="ArialMT" w:hAnsi="Arial" w:cs="Arial"/>
          <w:sz w:val="22"/>
          <w:szCs w:val="22"/>
        </w:rPr>
        <w:t xml:space="preserve"> </w:t>
      </w:r>
      <w:r w:rsidRPr="007F373C">
        <w:rPr>
          <w:rFonts w:ascii="Arial" w:eastAsia="ArialMT" w:hAnsi="Arial" w:cs="Arial"/>
          <w:sz w:val="22"/>
          <w:szCs w:val="22"/>
        </w:rPr>
        <w:t>должны соответствовать разделу 8</w:t>
      </w:r>
      <w:r w:rsidR="00585181">
        <w:rPr>
          <w:rFonts w:ascii="Arial" w:eastAsia="ArialMT" w:hAnsi="Arial" w:cs="Arial"/>
          <w:sz w:val="22"/>
          <w:szCs w:val="22"/>
        </w:rPr>
        <w:t xml:space="preserve"> настоящего стандарта</w:t>
      </w:r>
      <w:r w:rsidRPr="007F373C">
        <w:rPr>
          <w:rFonts w:ascii="Arial" w:eastAsia="ArialMT" w:hAnsi="Arial" w:cs="Arial"/>
          <w:sz w:val="22"/>
          <w:szCs w:val="22"/>
        </w:rPr>
        <w:t>.</w:t>
      </w:r>
    </w:p>
    <w:p w14:paraId="71FC763D" w14:textId="1B1BE6B5" w:rsidR="00432AE6" w:rsidRPr="007F373C" w:rsidRDefault="00432AE6" w:rsidP="00432AE6">
      <w:pPr>
        <w:tabs>
          <w:tab w:val="left" w:pos="567"/>
        </w:tabs>
        <w:autoSpaceDE w:val="0"/>
        <w:autoSpaceDN w:val="0"/>
        <w:adjustRightInd w:val="0"/>
        <w:spacing w:line="360" w:lineRule="auto"/>
        <w:ind w:firstLine="709"/>
        <w:jc w:val="both"/>
        <w:rPr>
          <w:rFonts w:ascii="Arial" w:eastAsia="ArialMT" w:hAnsi="Arial" w:cs="Arial"/>
          <w:sz w:val="22"/>
          <w:szCs w:val="22"/>
        </w:rPr>
      </w:pPr>
      <w:bookmarkStart w:id="98" w:name="_Hlk146282812"/>
      <w:r w:rsidRPr="007F373C">
        <w:rPr>
          <w:rFonts w:ascii="Arial" w:eastAsia="ArialMT" w:hAnsi="Arial" w:cs="Arial"/>
          <w:sz w:val="22"/>
          <w:szCs w:val="22"/>
        </w:rPr>
        <w:t xml:space="preserve">Для труб со всеми слоями ПЭ 100-RC модуль деформационного упрочнения </w:t>
      </w:r>
      <w:r w:rsidR="00585181">
        <w:rPr>
          <w:rFonts w:ascii="Arial" w:eastAsia="ArialMT" w:hAnsi="Arial" w:cs="Arial"/>
          <w:sz w:val="22"/>
          <w:szCs w:val="22"/>
        </w:rPr>
        <w:t>определяют</w:t>
      </w:r>
      <w:r w:rsidRPr="007F373C">
        <w:rPr>
          <w:rFonts w:ascii="Arial" w:eastAsia="ArialMT" w:hAnsi="Arial" w:cs="Arial"/>
          <w:sz w:val="22"/>
          <w:szCs w:val="22"/>
        </w:rPr>
        <w:t xml:space="preserve"> на образце, изготовленном из </w:t>
      </w:r>
      <w:r w:rsidR="00747E79">
        <w:rPr>
          <w:rFonts w:ascii="Arial" w:eastAsia="ArialMT" w:hAnsi="Arial" w:cs="Arial"/>
          <w:sz w:val="22"/>
          <w:szCs w:val="22"/>
        </w:rPr>
        <w:t>пластин</w:t>
      </w:r>
      <w:r w:rsidRPr="007F373C">
        <w:rPr>
          <w:rFonts w:ascii="Arial" w:eastAsia="ArialMT" w:hAnsi="Arial" w:cs="Arial"/>
          <w:sz w:val="22"/>
          <w:szCs w:val="22"/>
        </w:rPr>
        <w:t xml:space="preserve">, полученных прессованием после измельчения каждого слоя. </w:t>
      </w:r>
      <w:r w:rsidRPr="006D715B">
        <w:rPr>
          <w:rFonts w:ascii="Arial" w:eastAsia="ArialMT" w:hAnsi="Arial" w:cs="Arial"/>
          <w:sz w:val="22"/>
          <w:szCs w:val="22"/>
        </w:rPr>
        <w:t xml:space="preserve">При толщине слоя менее 1,0 мм испытание допускается проводить на смеси </w:t>
      </w:r>
      <w:r w:rsidR="00585181" w:rsidRPr="006D715B">
        <w:rPr>
          <w:rFonts w:ascii="Arial" w:eastAsia="ArialMT" w:hAnsi="Arial" w:cs="Arial"/>
          <w:sz w:val="22"/>
          <w:szCs w:val="22"/>
        </w:rPr>
        <w:t>испытуемого</w:t>
      </w:r>
      <w:r w:rsidRPr="006D715B">
        <w:rPr>
          <w:rFonts w:ascii="Arial" w:eastAsia="ArialMT" w:hAnsi="Arial" w:cs="Arial"/>
          <w:sz w:val="22"/>
          <w:szCs w:val="22"/>
        </w:rPr>
        <w:t xml:space="preserve"> и прилегающего слоя.</w:t>
      </w:r>
    </w:p>
    <w:bookmarkEnd w:id="98"/>
    <w:p w14:paraId="7D50ED3B" w14:textId="77777777" w:rsidR="00432AE6" w:rsidRPr="007F373C" w:rsidRDefault="00432AE6" w:rsidP="00432AE6">
      <w:pPr>
        <w:tabs>
          <w:tab w:val="left" w:pos="567"/>
        </w:tabs>
        <w:autoSpaceDE w:val="0"/>
        <w:autoSpaceDN w:val="0"/>
        <w:adjustRightInd w:val="0"/>
        <w:spacing w:line="360" w:lineRule="auto"/>
        <w:ind w:firstLine="709"/>
        <w:rPr>
          <w:rFonts w:ascii="Arial" w:hAnsi="Arial" w:cs="Arial"/>
          <w:b/>
          <w:bCs/>
          <w:sz w:val="22"/>
          <w:szCs w:val="22"/>
        </w:rPr>
      </w:pPr>
      <w:r w:rsidRPr="007F373C">
        <w:rPr>
          <w:rFonts w:ascii="Arial" w:hAnsi="Arial" w:cs="Arial"/>
          <w:b/>
          <w:bCs/>
          <w:sz w:val="22"/>
          <w:szCs w:val="22"/>
        </w:rPr>
        <w:t>A.5 Физические характеристики</w:t>
      </w:r>
    </w:p>
    <w:p w14:paraId="24A9E001" w14:textId="65C44FB4" w:rsidR="00432AE6" w:rsidRPr="007F373C" w:rsidRDefault="00432AE6" w:rsidP="00432AE6">
      <w:pPr>
        <w:tabs>
          <w:tab w:val="left" w:pos="567"/>
        </w:tabs>
        <w:autoSpaceDE w:val="0"/>
        <w:autoSpaceDN w:val="0"/>
        <w:adjustRightInd w:val="0"/>
        <w:spacing w:line="360" w:lineRule="auto"/>
        <w:ind w:firstLine="709"/>
        <w:jc w:val="both"/>
        <w:rPr>
          <w:rFonts w:ascii="Arial" w:hAnsi="Arial" w:cs="Arial"/>
          <w:sz w:val="22"/>
          <w:szCs w:val="22"/>
        </w:rPr>
      </w:pPr>
      <w:r w:rsidRPr="007F373C">
        <w:rPr>
          <w:rFonts w:ascii="Arial" w:eastAsia="ArialMT" w:hAnsi="Arial" w:cs="Arial"/>
          <w:sz w:val="22"/>
          <w:szCs w:val="22"/>
        </w:rPr>
        <w:tab/>
        <w:t xml:space="preserve">Физические характеристики должны соответствовать разделу </w:t>
      </w:r>
      <w:r w:rsidR="00585181">
        <w:rPr>
          <w:rFonts w:ascii="Arial" w:hAnsi="Arial" w:cs="Arial"/>
          <w:sz w:val="22"/>
          <w:szCs w:val="22"/>
        </w:rPr>
        <w:t>9 настоящего стандарта</w:t>
      </w:r>
      <w:r w:rsidRPr="007F373C">
        <w:rPr>
          <w:rFonts w:ascii="Arial" w:hAnsi="Arial" w:cs="Arial"/>
          <w:sz w:val="22"/>
          <w:szCs w:val="22"/>
        </w:rPr>
        <w:t xml:space="preserve">. </w:t>
      </w:r>
      <w:r w:rsidRPr="007F373C">
        <w:rPr>
          <w:rFonts w:ascii="Arial" w:eastAsia="ArialMT" w:hAnsi="Arial" w:cs="Arial"/>
          <w:sz w:val="22"/>
          <w:szCs w:val="22"/>
        </w:rPr>
        <w:t xml:space="preserve">Требования по </w:t>
      </w:r>
      <w:r w:rsidR="00747E79">
        <w:rPr>
          <w:rFonts w:ascii="Arial" w:eastAsia="ArialMT" w:hAnsi="Arial" w:cs="Arial"/>
          <w:sz w:val="22"/>
          <w:szCs w:val="22"/>
        </w:rPr>
        <w:t>ВОИ</w:t>
      </w:r>
      <w:r w:rsidRPr="007F373C">
        <w:rPr>
          <w:rFonts w:ascii="Arial" w:eastAsia="ArialMT" w:hAnsi="Arial" w:cs="Arial"/>
          <w:sz w:val="22"/>
          <w:szCs w:val="22"/>
        </w:rPr>
        <w:t xml:space="preserve"> применя</w:t>
      </w:r>
      <w:r w:rsidR="00585181">
        <w:rPr>
          <w:rFonts w:ascii="Arial" w:eastAsia="ArialMT" w:hAnsi="Arial" w:cs="Arial"/>
          <w:sz w:val="22"/>
          <w:szCs w:val="22"/>
        </w:rPr>
        <w:t>ют</w:t>
      </w:r>
      <w:r w:rsidRPr="007F373C">
        <w:rPr>
          <w:rFonts w:ascii="Arial" w:eastAsia="ArialMT" w:hAnsi="Arial" w:cs="Arial"/>
          <w:sz w:val="22"/>
          <w:szCs w:val="22"/>
        </w:rPr>
        <w:t xml:space="preserve"> к каждому слою отдельно</w:t>
      </w:r>
      <w:r w:rsidRPr="007F373C">
        <w:rPr>
          <w:rFonts w:ascii="Arial" w:hAnsi="Arial" w:cs="Arial"/>
          <w:sz w:val="22"/>
          <w:szCs w:val="22"/>
        </w:rPr>
        <w:t xml:space="preserve">. </w:t>
      </w:r>
      <w:bookmarkStart w:id="99" w:name="_Hlk229497982"/>
      <w:r w:rsidRPr="007F373C">
        <w:rPr>
          <w:rFonts w:ascii="Arial" w:eastAsia="ArialMT" w:hAnsi="Arial" w:cs="Arial"/>
          <w:sz w:val="22"/>
          <w:szCs w:val="22"/>
        </w:rPr>
        <w:t xml:space="preserve">Показатель </w:t>
      </w:r>
      <w:r w:rsidRPr="007F373C">
        <w:rPr>
          <w:rFonts w:ascii="Arial" w:hAnsi="Arial" w:cs="Arial"/>
          <w:sz w:val="22"/>
          <w:szCs w:val="22"/>
        </w:rPr>
        <w:t>«</w:t>
      </w:r>
      <w:r w:rsidRPr="007F373C">
        <w:rPr>
          <w:rFonts w:ascii="Arial" w:eastAsia="ArialMT" w:hAnsi="Arial" w:cs="Arial"/>
          <w:sz w:val="22"/>
          <w:szCs w:val="22"/>
        </w:rPr>
        <w:t>изменение длины</w:t>
      </w:r>
      <w:r w:rsidRPr="007F373C">
        <w:rPr>
          <w:rFonts w:ascii="Arial" w:hAnsi="Arial" w:cs="Arial"/>
          <w:sz w:val="22"/>
          <w:szCs w:val="22"/>
        </w:rPr>
        <w:t xml:space="preserve">» </w:t>
      </w:r>
      <w:r w:rsidRPr="007F373C">
        <w:rPr>
          <w:rFonts w:ascii="Arial" w:eastAsia="ArialMT" w:hAnsi="Arial" w:cs="Arial"/>
          <w:sz w:val="22"/>
          <w:szCs w:val="22"/>
        </w:rPr>
        <w:t>применим ко всей трубе</w:t>
      </w:r>
      <w:r w:rsidRPr="007F373C">
        <w:rPr>
          <w:rFonts w:ascii="Arial" w:hAnsi="Arial" w:cs="Arial"/>
          <w:sz w:val="22"/>
          <w:szCs w:val="22"/>
        </w:rPr>
        <w:t xml:space="preserve">, </w:t>
      </w:r>
      <w:r w:rsidRPr="007F373C">
        <w:rPr>
          <w:rFonts w:ascii="Arial" w:eastAsia="ArialMT" w:hAnsi="Arial" w:cs="Arial"/>
          <w:sz w:val="22"/>
          <w:szCs w:val="22"/>
        </w:rPr>
        <w:t>включая соэкструзионные слои</w:t>
      </w:r>
      <w:r w:rsidRPr="007F373C">
        <w:rPr>
          <w:rFonts w:ascii="Arial" w:hAnsi="Arial" w:cs="Arial"/>
          <w:sz w:val="22"/>
          <w:szCs w:val="22"/>
        </w:rPr>
        <w:t>.</w:t>
      </w:r>
    </w:p>
    <w:bookmarkEnd w:id="99"/>
    <w:p w14:paraId="24034BAD" w14:textId="77777777" w:rsidR="00432AE6" w:rsidRPr="007F373C" w:rsidRDefault="00432AE6" w:rsidP="00432AE6">
      <w:pPr>
        <w:tabs>
          <w:tab w:val="left" w:pos="567"/>
        </w:tabs>
        <w:autoSpaceDE w:val="0"/>
        <w:autoSpaceDN w:val="0"/>
        <w:adjustRightInd w:val="0"/>
        <w:spacing w:line="360" w:lineRule="auto"/>
        <w:ind w:firstLine="709"/>
        <w:jc w:val="both"/>
        <w:rPr>
          <w:rFonts w:ascii="Arial" w:hAnsi="Arial" w:cs="Arial"/>
          <w:b/>
          <w:bCs/>
          <w:sz w:val="22"/>
          <w:szCs w:val="22"/>
        </w:rPr>
      </w:pPr>
      <w:r w:rsidRPr="007F373C">
        <w:rPr>
          <w:rFonts w:ascii="Arial" w:hAnsi="Arial" w:cs="Arial"/>
          <w:b/>
          <w:bCs/>
          <w:sz w:val="22"/>
          <w:szCs w:val="22"/>
        </w:rPr>
        <w:t>A.6 Маркировка</w:t>
      </w:r>
    </w:p>
    <w:p w14:paraId="2D7AE000" w14:textId="62C82D37" w:rsidR="00432AE6" w:rsidRPr="007F373C" w:rsidRDefault="00432AE6" w:rsidP="00432AE6">
      <w:pPr>
        <w:tabs>
          <w:tab w:val="left" w:pos="567"/>
        </w:tabs>
        <w:autoSpaceDE w:val="0"/>
        <w:autoSpaceDN w:val="0"/>
        <w:adjustRightInd w:val="0"/>
        <w:spacing w:line="360" w:lineRule="auto"/>
        <w:ind w:firstLine="709"/>
        <w:jc w:val="both"/>
        <w:rPr>
          <w:rFonts w:ascii="Arial" w:hAnsi="Arial" w:cs="Arial"/>
          <w:sz w:val="22"/>
          <w:szCs w:val="22"/>
        </w:rPr>
      </w:pPr>
      <w:r w:rsidRPr="007F373C">
        <w:rPr>
          <w:rFonts w:ascii="Arial" w:eastAsia="ArialMT" w:hAnsi="Arial" w:cs="Arial"/>
          <w:sz w:val="22"/>
          <w:szCs w:val="22"/>
        </w:rPr>
        <w:tab/>
        <w:t xml:space="preserve">Маркировка труб с соэкструзионными слоями должна соответствовать разделу </w:t>
      </w:r>
      <w:r w:rsidRPr="007F373C">
        <w:rPr>
          <w:rFonts w:ascii="Arial" w:hAnsi="Arial" w:cs="Arial"/>
          <w:sz w:val="22"/>
          <w:szCs w:val="22"/>
        </w:rPr>
        <w:t>11</w:t>
      </w:r>
      <w:r w:rsidR="00585181">
        <w:rPr>
          <w:rFonts w:ascii="Arial" w:hAnsi="Arial" w:cs="Arial"/>
          <w:sz w:val="22"/>
          <w:szCs w:val="22"/>
        </w:rPr>
        <w:t xml:space="preserve"> настоящего стандарта</w:t>
      </w:r>
      <w:r w:rsidRPr="007F373C">
        <w:rPr>
          <w:rFonts w:ascii="Arial" w:hAnsi="Arial" w:cs="Arial"/>
          <w:sz w:val="22"/>
          <w:szCs w:val="22"/>
        </w:rPr>
        <w:t>.</w:t>
      </w:r>
    </w:p>
    <w:p w14:paraId="5DF023A9" w14:textId="77777777" w:rsidR="00432AE6" w:rsidRPr="007F373C" w:rsidRDefault="00432AE6" w:rsidP="00432AE6">
      <w:pPr>
        <w:tabs>
          <w:tab w:val="left" w:pos="567"/>
        </w:tabs>
        <w:autoSpaceDE w:val="0"/>
        <w:autoSpaceDN w:val="0"/>
        <w:adjustRightInd w:val="0"/>
        <w:spacing w:line="360" w:lineRule="auto"/>
        <w:ind w:firstLine="709"/>
        <w:jc w:val="both"/>
        <w:rPr>
          <w:rFonts w:ascii="Arial" w:hAnsi="Arial" w:cs="Arial"/>
          <w:b/>
          <w:bCs/>
          <w:sz w:val="22"/>
          <w:szCs w:val="22"/>
        </w:rPr>
      </w:pPr>
      <w:r w:rsidRPr="007F373C">
        <w:rPr>
          <w:rFonts w:ascii="Arial" w:hAnsi="Arial" w:cs="Arial"/>
          <w:b/>
          <w:bCs/>
          <w:sz w:val="22"/>
          <w:szCs w:val="22"/>
        </w:rPr>
        <w:t>A.7 Расслоение</w:t>
      </w:r>
    </w:p>
    <w:p w14:paraId="6094E50E" w14:textId="6C37ED80" w:rsidR="00432AE6" w:rsidRPr="007F373C" w:rsidRDefault="00432AE6" w:rsidP="00432AE6">
      <w:pPr>
        <w:tabs>
          <w:tab w:val="left" w:pos="567"/>
        </w:tabs>
        <w:autoSpaceDE w:val="0"/>
        <w:autoSpaceDN w:val="0"/>
        <w:adjustRightInd w:val="0"/>
        <w:spacing w:line="360" w:lineRule="auto"/>
        <w:ind w:firstLine="709"/>
        <w:jc w:val="both"/>
        <w:rPr>
          <w:rFonts w:ascii="Arial" w:hAnsi="Arial" w:cs="Arial"/>
          <w:sz w:val="22"/>
          <w:szCs w:val="22"/>
        </w:rPr>
      </w:pPr>
      <w:bookmarkStart w:id="100" w:name="_Hlk229498038"/>
      <w:r w:rsidRPr="007F373C">
        <w:rPr>
          <w:rFonts w:ascii="Arial" w:eastAsia="ArialMT" w:hAnsi="Arial" w:cs="Arial"/>
          <w:sz w:val="22"/>
          <w:szCs w:val="22"/>
        </w:rPr>
        <w:t xml:space="preserve">Во время </w:t>
      </w:r>
      <w:r w:rsidR="00585181">
        <w:rPr>
          <w:rFonts w:ascii="Arial" w:eastAsia="ArialMT" w:hAnsi="Arial" w:cs="Arial"/>
          <w:sz w:val="22"/>
          <w:szCs w:val="22"/>
        </w:rPr>
        <w:t xml:space="preserve">проведения </w:t>
      </w:r>
      <w:r w:rsidRPr="007F373C">
        <w:rPr>
          <w:rFonts w:ascii="Arial" w:eastAsia="ArialMT" w:hAnsi="Arial" w:cs="Arial"/>
          <w:sz w:val="22"/>
          <w:szCs w:val="22"/>
        </w:rPr>
        <w:t xml:space="preserve">испытаний </w:t>
      </w:r>
      <w:r w:rsidR="0090145F">
        <w:rPr>
          <w:rFonts w:ascii="Arial" w:eastAsia="ArialMT" w:hAnsi="Arial" w:cs="Arial"/>
          <w:sz w:val="22"/>
          <w:szCs w:val="22"/>
        </w:rPr>
        <w:t xml:space="preserve">по определению относительного удлинения при разрыве для </w:t>
      </w:r>
      <w:r w:rsidRPr="007F373C">
        <w:rPr>
          <w:rFonts w:ascii="Arial" w:eastAsia="ArialMT" w:hAnsi="Arial" w:cs="Arial"/>
          <w:sz w:val="22"/>
          <w:szCs w:val="22"/>
        </w:rPr>
        <w:t xml:space="preserve">труб </w:t>
      </w:r>
      <w:r w:rsidR="00747E79">
        <w:rPr>
          <w:rFonts w:ascii="Arial" w:eastAsia="ArialMT" w:hAnsi="Arial" w:cs="Arial"/>
          <w:sz w:val="22"/>
          <w:szCs w:val="22"/>
        </w:rPr>
        <w:t xml:space="preserve">с </w:t>
      </w:r>
      <w:r w:rsidR="00747E79" w:rsidRPr="007F373C">
        <w:rPr>
          <w:rFonts w:ascii="Arial" w:eastAsia="ArialMT" w:hAnsi="Arial" w:cs="Arial"/>
          <w:sz w:val="22"/>
          <w:szCs w:val="22"/>
        </w:rPr>
        <w:t>соэкструзионн</w:t>
      </w:r>
      <w:r w:rsidR="00747E79">
        <w:rPr>
          <w:rFonts w:ascii="Arial" w:eastAsia="ArialMT" w:hAnsi="Arial" w:cs="Arial"/>
          <w:sz w:val="22"/>
          <w:szCs w:val="22"/>
        </w:rPr>
        <w:t>ыми слоями</w:t>
      </w:r>
      <w:r w:rsidR="00747E79" w:rsidRPr="007F373C">
        <w:rPr>
          <w:rFonts w:ascii="Arial" w:eastAsia="ArialMT" w:hAnsi="Arial" w:cs="Arial"/>
          <w:sz w:val="22"/>
          <w:szCs w:val="22"/>
        </w:rPr>
        <w:t xml:space="preserve"> </w:t>
      </w:r>
      <w:r w:rsidRPr="007F373C">
        <w:rPr>
          <w:rFonts w:ascii="Arial" w:eastAsia="ArialMT" w:hAnsi="Arial" w:cs="Arial"/>
          <w:sz w:val="22"/>
          <w:szCs w:val="22"/>
        </w:rPr>
        <w:t xml:space="preserve">не должно </w:t>
      </w:r>
      <w:r w:rsidR="0090145F">
        <w:rPr>
          <w:rFonts w:ascii="Arial" w:eastAsia="ArialMT" w:hAnsi="Arial" w:cs="Arial"/>
          <w:sz w:val="22"/>
          <w:szCs w:val="22"/>
        </w:rPr>
        <w:t xml:space="preserve">наблюдаться </w:t>
      </w:r>
      <w:r w:rsidRPr="007F373C">
        <w:rPr>
          <w:rFonts w:ascii="Arial" w:eastAsia="ArialMT" w:hAnsi="Arial" w:cs="Arial"/>
          <w:sz w:val="22"/>
          <w:szCs w:val="22"/>
        </w:rPr>
        <w:t>расслоени</w:t>
      </w:r>
      <w:r w:rsidR="0090145F">
        <w:rPr>
          <w:rFonts w:ascii="Arial" w:eastAsia="ArialMT" w:hAnsi="Arial" w:cs="Arial"/>
          <w:sz w:val="22"/>
          <w:szCs w:val="22"/>
        </w:rPr>
        <w:t>е образца для испытания</w:t>
      </w:r>
      <w:r w:rsidRPr="007F373C">
        <w:rPr>
          <w:rFonts w:ascii="Arial" w:hAnsi="Arial" w:cs="Arial"/>
          <w:sz w:val="22"/>
          <w:szCs w:val="22"/>
        </w:rPr>
        <w:t>.</w:t>
      </w:r>
    </w:p>
    <w:bookmarkEnd w:id="100"/>
    <w:p w14:paraId="4B24420C" w14:textId="77777777" w:rsidR="00432AE6" w:rsidRPr="007F373C" w:rsidRDefault="00432AE6" w:rsidP="00432AE6">
      <w:pPr>
        <w:tabs>
          <w:tab w:val="left" w:pos="567"/>
        </w:tabs>
        <w:autoSpaceDE w:val="0"/>
        <w:autoSpaceDN w:val="0"/>
        <w:adjustRightInd w:val="0"/>
        <w:spacing w:line="360" w:lineRule="auto"/>
        <w:ind w:firstLine="709"/>
        <w:rPr>
          <w:rFonts w:ascii="Arial" w:hAnsi="Arial" w:cs="Arial"/>
          <w:b/>
          <w:bCs/>
          <w:sz w:val="22"/>
          <w:szCs w:val="22"/>
        </w:rPr>
      </w:pPr>
      <w:r w:rsidRPr="007F373C">
        <w:rPr>
          <w:rFonts w:ascii="Arial" w:hAnsi="Arial" w:cs="Arial"/>
          <w:b/>
          <w:bCs/>
          <w:sz w:val="22"/>
          <w:szCs w:val="22"/>
        </w:rPr>
        <w:t>A.8 Целостность структуры</w:t>
      </w:r>
    </w:p>
    <w:p w14:paraId="490698C8" w14:textId="6FD33227" w:rsidR="00432AE6" w:rsidRPr="007F373C" w:rsidRDefault="00040AE0" w:rsidP="00432AE6">
      <w:pPr>
        <w:tabs>
          <w:tab w:val="left" w:pos="567"/>
        </w:tabs>
        <w:autoSpaceDE w:val="0"/>
        <w:autoSpaceDN w:val="0"/>
        <w:adjustRightInd w:val="0"/>
        <w:spacing w:line="360" w:lineRule="auto"/>
        <w:ind w:firstLine="709"/>
        <w:jc w:val="both"/>
        <w:rPr>
          <w:rFonts w:ascii="Arial" w:eastAsia="ArialMT" w:hAnsi="Arial" w:cs="Arial"/>
          <w:sz w:val="22"/>
          <w:szCs w:val="22"/>
        </w:rPr>
      </w:pPr>
      <w:r>
        <w:rPr>
          <w:rFonts w:ascii="Arial" w:eastAsia="ArialMT" w:hAnsi="Arial" w:cs="Arial"/>
          <w:sz w:val="22"/>
          <w:szCs w:val="22"/>
        </w:rPr>
        <w:t xml:space="preserve">Целостность структуры труб должна </w:t>
      </w:r>
      <w:r w:rsidR="00432AE6" w:rsidRPr="007F373C">
        <w:rPr>
          <w:rFonts w:ascii="Arial" w:eastAsia="ArialMT" w:hAnsi="Arial" w:cs="Arial"/>
          <w:sz w:val="22"/>
          <w:szCs w:val="22"/>
        </w:rPr>
        <w:t>соответств</w:t>
      </w:r>
      <w:r>
        <w:rPr>
          <w:rFonts w:ascii="Arial" w:eastAsia="ArialMT" w:hAnsi="Arial" w:cs="Arial"/>
          <w:sz w:val="22"/>
          <w:szCs w:val="22"/>
        </w:rPr>
        <w:t>овать</w:t>
      </w:r>
      <w:r w:rsidR="00432AE6" w:rsidRPr="007F373C">
        <w:rPr>
          <w:rFonts w:ascii="Arial" w:eastAsia="ArialMT" w:hAnsi="Arial" w:cs="Arial"/>
          <w:sz w:val="22"/>
          <w:szCs w:val="22"/>
        </w:rPr>
        <w:t xml:space="preserve"> </w:t>
      </w:r>
      <w:r w:rsidRPr="007F373C">
        <w:rPr>
          <w:rFonts w:ascii="Arial" w:eastAsia="ArialMT" w:hAnsi="Arial" w:cs="Arial"/>
          <w:sz w:val="22"/>
          <w:szCs w:val="22"/>
        </w:rPr>
        <w:t>требованиям</w:t>
      </w:r>
      <w:r>
        <w:rPr>
          <w:rFonts w:ascii="Arial" w:eastAsia="ArialMT" w:hAnsi="Arial" w:cs="Arial"/>
          <w:sz w:val="22"/>
          <w:szCs w:val="22"/>
        </w:rPr>
        <w:t xml:space="preserve"> </w:t>
      </w:r>
      <w:r w:rsidR="00432AE6" w:rsidRPr="007F373C">
        <w:rPr>
          <w:rFonts w:ascii="Arial" w:eastAsia="ArialMT" w:hAnsi="Arial" w:cs="Arial"/>
          <w:sz w:val="22"/>
          <w:szCs w:val="22"/>
        </w:rPr>
        <w:t>таблицы А.1</w:t>
      </w:r>
      <w:r w:rsidR="00432AE6" w:rsidRPr="007F373C">
        <w:rPr>
          <w:rFonts w:ascii="Arial" w:hAnsi="Arial" w:cs="Arial"/>
          <w:sz w:val="22"/>
          <w:szCs w:val="22"/>
        </w:rPr>
        <w:t>.</w:t>
      </w:r>
    </w:p>
    <w:p w14:paraId="1D200301" w14:textId="15487B4B" w:rsidR="00432AE6" w:rsidRPr="007F373C" w:rsidRDefault="00432AE6" w:rsidP="00432AE6">
      <w:pPr>
        <w:spacing w:line="360" w:lineRule="auto"/>
        <w:rPr>
          <w:rFonts w:ascii="Arial" w:hAnsi="Arial" w:cs="Arial"/>
          <w:bCs/>
          <w:szCs w:val="22"/>
        </w:rPr>
      </w:pPr>
      <w:r w:rsidRPr="00721F29">
        <w:rPr>
          <w:rFonts w:ascii="Arial" w:hAnsi="Arial" w:cs="Arial"/>
          <w:bCs/>
          <w:spacing w:val="40"/>
          <w:szCs w:val="22"/>
        </w:rPr>
        <w:t>Таблица</w:t>
      </w:r>
      <w:r w:rsidRPr="00721F29">
        <w:rPr>
          <w:rFonts w:ascii="Arial" w:hAnsi="Arial" w:cs="Arial"/>
          <w:bCs/>
          <w:szCs w:val="22"/>
        </w:rPr>
        <w:t xml:space="preserve"> A.1 — Целостность структуры</w:t>
      </w:r>
      <w:r w:rsidR="00040AE0" w:rsidRPr="00721F29">
        <w:rPr>
          <w:rFonts w:ascii="Arial" w:hAnsi="Arial" w:cs="Arial"/>
          <w:bCs/>
          <w:szCs w:val="22"/>
        </w:rPr>
        <w:t xml:space="preserve"> труб с соэкструзионными слоями</w:t>
      </w:r>
    </w:p>
    <w:tbl>
      <w:tblPr>
        <w:tblW w:w="35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470"/>
        <w:gridCol w:w="1425"/>
        <w:gridCol w:w="1396"/>
        <w:gridCol w:w="1349"/>
        <w:gridCol w:w="1284"/>
      </w:tblGrid>
      <w:tr w:rsidR="004B71D0" w:rsidRPr="007F373C" w14:paraId="636137D3" w14:textId="77777777" w:rsidTr="004B71D0">
        <w:tc>
          <w:tcPr>
            <w:tcW w:w="1062" w:type="pct"/>
            <w:tcBorders>
              <w:bottom w:val="double" w:sz="4" w:space="0" w:color="000000"/>
            </w:tcBorders>
            <w:vAlign w:val="center"/>
          </w:tcPr>
          <w:p w14:paraId="702008BD" w14:textId="77777777" w:rsidR="004B71D0" w:rsidRPr="007F373C" w:rsidRDefault="004B71D0" w:rsidP="00864A40">
            <w:pPr>
              <w:pStyle w:val="TableParagraph"/>
              <w:ind w:left="0"/>
              <w:rPr>
                <w:rFonts w:ascii="Arial" w:eastAsia="Calibri" w:hAnsi="Arial" w:cs="Arial"/>
                <w:sz w:val="20"/>
                <w:szCs w:val="20"/>
              </w:rPr>
            </w:pPr>
            <w:r w:rsidRPr="007F373C">
              <w:rPr>
                <w:rFonts w:ascii="Arial" w:eastAsia="Calibri" w:hAnsi="Arial" w:cs="Arial"/>
                <w:sz w:val="20"/>
                <w:szCs w:val="20"/>
              </w:rPr>
              <w:t>Показатель</w:t>
            </w:r>
          </w:p>
        </w:tc>
        <w:tc>
          <w:tcPr>
            <w:tcW w:w="1029" w:type="pct"/>
            <w:tcBorders>
              <w:bottom w:val="double" w:sz="4" w:space="0" w:color="000000"/>
            </w:tcBorders>
            <w:vAlign w:val="center"/>
          </w:tcPr>
          <w:p w14:paraId="17FC3086" w14:textId="77777777" w:rsidR="004B71D0" w:rsidRPr="007F373C" w:rsidRDefault="004B71D0" w:rsidP="00864A40">
            <w:pPr>
              <w:pStyle w:val="TableParagraph"/>
              <w:ind w:left="0"/>
              <w:rPr>
                <w:rFonts w:ascii="Arial" w:eastAsia="Calibri" w:hAnsi="Arial" w:cs="Arial"/>
                <w:sz w:val="20"/>
                <w:szCs w:val="20"/>
                <w:lang w:val="ru-RU"/>
              </w:rPr>
            </w:pPr>
            <w:r w:rsidRPr="007F373C">
              <w:rPr>
                <w:rFonts w:ascii="Arial" w:eastAsia="Calibri" w:hAnsi="Arial" w:cs="Arial"/>
                <w:sz w:val="20"/>
                <w:szCs w:val="20"/>
              </w:rPr>
              <w:t>Требовани</w:t>
            </w:r>
            <w:r w:rsidRPr="007F373C">
              <w:rPr>
                <w:rFonts w:ascii="Arial" w:eastAsia="Calibri" w:hAnsi="Arial" w:cs="Arial"/>
                <w:sz w:val="20"/>
                <w:szCs w:val="20"/>
                <w:lang w:val="ru-RU"/>
              </w:rPr>
              <w:t>е</w:t>
            </w:r>
          </w:p>
        </w:tc>
        <w:tc>
          <w:tcPr>
            <w:tcW w:w="1982" w:type="pct"/>
            <w:gridSpan w:val="2"/>
            <w:tcBorders>
              <w:bottom w:val="double" w:sz="4" w:space="0" w:color="000000"/>
            </w:tcBorders>
            <w:vAlign w:val="center"/>
          </w:tcPr>
          <w:p w14:paraId="40DE53E1" w14:textId="58EBF4E8" w:rsidR="004B71D0" w:rsidRPr="007F373C" w:rsidRDefault="004B71D0" w:rsidP="00864A40">
            <w:pPr>
              <w:pStyle w:val="TableParagraph"/>
              <w:ind w:left="0"/>
              <w:rPr>
                <w:rFonts w:ascii="Arial" w:eastAsia="Calibri" w:hAnsi="Arial" w:cs="Arial"/>
                <w:sz w:val="20"/>
                <w:szCs w:val="20"/>
              </w:rPr>
            </w:pPr>
            <w:r w:rsidRPr="007F373C">
              <w:rPr>
                <w:rFonts w:ascii="Arial" w:eastAsia="Calibri" w:hAnsi="Arial" w:cs="Arial"/>
                <w:sz w:val="20"/>
                <w:szCs w:val="20"/>
              </w:rPr>
              <w:t>Параметры</w:t>
            </w:r>
            <w:r w:rsidRPr="007F373C">
              <w:rPr>
                <w:rFonts w:ascii="Arial" w:eastAsia="Calibri" w:hAnsi="Arial" w:cs="Arial"/>
                <w:spacing w:val="-4"/>
                <w:sz w:val="20"/>
                <w:szCs w:val="20"/>
              </w:rPr>
              <w:t xml:space="preserve"> </w:t>
            </w:r>
            <w:r w:rsidRPr="007F373C">
              <w:rPr>
                <w:rFonts w:ascii="Arial" w:eastAsia="Calibri" w:hAnsi="Arial" w:cs="Arial"/>
                <w:sz w:val="20"/>
                <w:szCs w:val="20"/>
              </w:rPr>
              <w:t>испытаний</w:t>
            </w:r>
          </w:p>
        </w:tc>
        <w:tc>
          <w:tcPr>
            <w:tcW w:w="927" w:type="pct"/>
            <w:tcBorders>
              <w:bottom w:val="double" w:sz="4" w:space="0" w:color="000000"/>
            </w:tcBorders>
            <w:vAlign w:val="center"/>
          </w:tcPr>
          <w:p w14:paraId="2C44B85B" w14:textId="77777777" w:rsidR="004B71D0" w:rsidRPr="007F373C" w:rsidRDefault="004B71D0" w:rsidP="00864A40">
            <w:pPr>
              <w:jc w:val="center"/>
              <w:rPr>
                <w:rFonts w:ascii="Arial" w:hAnsi="Arial" w:cs="Arial"/>
                <w:bCs/>
                <w:spacing w:val="2"/>
                <w:shd w:val="clear" w:color="auto" w:fill="FFFFFF"/>
              </w:rPr>
            </w:pPr>
            <w:r w:rsidRPr="007F373C">
              <w:rPr>
                <w:rFonts w:ascii="Arial" w:eastAsia="Calibri" w:hAnsi="Arial" w:cs="Arial"/>
              </w:rPr>
              <w:t>Метод</w:t>
            </w:r>
            <w:r w:rsidRPr="007F373C">
              <w:rPr>
                <w:rFonts w:ascii="Arial" w:eastAsia="Calibri" w:hAnsi="Arial" w:cs="Arial"/>
                <w:spacing w:val="-3"/>
              </w:rPr>
              <w:t xml:space="preserve"> </w:t>
            </w:r>
            <w:r w:rsidRPr="007F373C">
              <w:rPr>
                <w:rFonts w:ascii="Arial" w:eastAsia="Calibri" w:hAnsi="Arial" w:cs="Arial"/>
              </w:rPr>
              <w:t>испытаний</w:t>
            </w:r>
          </w:p>
        </w:tc>
      </w:tr>
      <w:tr w:rsidR="004B71D0" w:rsidRPr="007F373C" w14:paraId="4D59F6ED" w14:textId="77777777" w:rsidTr="004B71D0">
        <w:trPr>
          <w:trHeight w:val="1285"/>
        </w:trPr>
        <w:tc>
          <w:tcPr>
            <w:tcW w:w="1062" w:type="pct"/>
            <w:tcBorders>
              <w:top w:val="double" w:sz="4" w:space="0" w:color="000000"/>
            </w:tcBorders>
          </w:tcPr>
          <w:p w14:paraId="23A77F68" w14:textId="77777777" w:rsidR="004B71D0" w:rsidRPr="007F373C" w:rsidRDefault="004B71D0" w:rsidP="00864A40">
            <w:pPr>
              <w:autoSpaceDE w:val="0"/>
              <w:autoSpaceDN w:val="0"/>
              <w:adjustRightInd w:val="0"/>
              <w:rPr>
                <w:rFonts w:ascii="Arial" w:hAnsi="Arial" w:cs="Arial"/>
                <w:b/>
                <w:bCs/>
                <w:spacing w:val="2"/>
                <w:sz w:val="22"/>
                <w:szCs w:val="22"/>
                <w:shd w:val="clear" w:color="auto" w:fill="FFFFFF"/>
              </w:rPr>
            </w:pPr>
            <w:r w:rsidRPr="007F373C">
              <w:rPr>
                <w:rFonts w:ascii="Arial" w:eastAsia="ArialMT" w:hAnsi="Arial" w:cs="Arial"/>
                <w:sz w:val="22"/>
                <w:szCs w:val="22"/>
              </w:rPr>
              <w:t>Целостность структуры после деформации</w:t>
            </w:r>
          </w:p>
        </w:tc>
        <w:tc>
          <w:tcPr>
            <w:tcW w:w="1029" w:type="pct"/>
            <w:tcBorders>
              <w:top w:val="double" w:sz="4" w:space="0" w:color="000000"/>
            </w:tcBorders>
          </w:tcPr>
          <w:p w14:paraId="6BCF85E1" w14:textId="77777777" w:rsidR="004B71D0" w:rsidRPr="007F373C" w:rsidRDefault="004B71D0" w:rsidP="00864A40">
            <w:pPr>
              <w:autoSpaceDE w:val="0"/>
              <w:autoSpaceDN w:val="0"/>
              <w:adjustRightInd w:val="0"/>
              <w:rPr>
                <w:rFonts w:ascii="Arial" w:eastAsia="ArialMT" w:hAnsi="Arial" w:cs="Arial"/>
                <w:sz w:val="22"/>
                <w:szCs w:val="22"/>
              </w:rPr>
            </w:pPr>
            <w:bookmarkStart w:id="101" w:name="_Hlk226997028"/>
            <w:r w:rsidRPr="007F373C">
              <w:rPr>
                <w:rFonts w:ascii="Arial" w:eastAsia="ArialMT" w:hAnsi="Arial" w:cs="Arial"/>
                <w:sz w:val="22"/>
                <w:szCs w:val="22"/>
              </w:rPr>
              <w:t>&gt; 80 % от начального значения кольцевой жесткости</w:t>
            </w:r>
            <w:bookmarkEnd w:id="101"/>
          </w:p>
        </w:tc>
        <w:tc>
          <w:tcPr>
            <w:tcW w:w="1008" w:type="pct"/>
            <w:tcBorders>
              <w:top w:val="double" w:sz="4" w:space="0" w:color="000000"/>
            </w:tcBorders>
          </w:tcPr>
          <w:p w14:paraId="1350056C" w14:textId="20C1E833" w:rsidR="004B71D0" w:rsidRPr="007F373C" w:rsidRDefault="004B71D0" w:rsidP="00864A40">
            <w:pPr>
              <w:autoSpaceDE w:val="0"/>
              <w:autoSpaceDN w:val="0"/>
              <w:adjustRightInd w:val="0"/>
              <w:rPr>
                <w:rFonts w:ascii="Arial" w:hAnsi="Arial" w:cs="Arial"/>
                <w:b/>
                <w:bCs/>
                <w:spacing w:val="2"/>
                <w:sz w:val="22"/>
                <w:szCs w:val="22"/>
                <w:shd w:val="clear" w:color="auto" w:fill="FFFFFF"/>
              </w:rPr>
            </w:pPr>
            <w:r w:rsidRPr="007F373C">
              <w:rPr>
                <w:rFonts w:ascii="Arial" w:eastAsia="ArialMT" w:hAnsi="Arial" w:cs="Arial"/>
                <w:sz w:val="22"/>
                <w:szCs w:val="22"/>
              </w:rPr>
              <w:t>Деформация</w:t>
            </w:r>
          </w:p>
        </w:tc>
        <w:tc>
          <w:tcPr>
            <w:tcW w:w="973" w:type="pct"/>
            <w:tcBorders>
              <w:top w:val="double" w:sz="4" w:space="0" w:color="000000"/>
            </w:tcBorders>
          </w:tcPr>
          <w:p w14:paraId="7FECBD4C" w14:textId="77777777" w:rsidR="004B71D0" w:rsidRPr="007F373C" w:rsidRDefault="004B71D0" w:rsidP="00864A40">
            <w:pPr>
              <w:autoSpaceDE w:val="0"/>
              <w:autoSpaceDN w:val="0"/>
              <w:adjustRightInd w:val="0"/>
              <w:rPr>
                <w:rFonts w:ascii="Arial" w:eastAsia="ArialMT" w:hAnsi="Arial" w:cs="Arial"/>
                <w:sz w:val="22"/>
                <w:szCs w:val="22"/>
              </w:rPr>
            </w:pPr>
            <w:r w:rsidRPr="007F373C">
              <w:rPr>
                <w:rFonts w:ascii="Arial" w:eastAsia="ArialMT" w:hAnsi="Arial" w:cs="Arial"/>
                <w:sz w:val="22"/>
                <w:szCs w:val="22"/>
              </w:rPr>
              <w:t xml:space="preserve">30 % от </w:t>
            </w:r>
            <w:r w:rsidRPr="007F373C">
              <w:rPr>
                <w:rFonts w:ascii="Arial" w:eastAsia="ArialMT" w:hAnsi="Arial" w:cs="Arial"/>
                <w:i/>
                <w:iCs/>
                <w:sz w:val="22"/>
                <w:szCs w:val="22"/>
              </w:rPr>
              <w:t>d</w:t>
            </w:r>
            <w:r w:rsidRPr="007F373C">
              <w:rPr>
                <w:rFonts w:ascii="Arial" w:eastAsia="ArialMT" w:hAnsi="Arial" w:cs="Arial"/>
                <w:sz w:val="22"/>
                <w:szCs w:val="22"/>
                <w:vertAlign w:val="subscript"/>
              </w:rPr>
              <w:t>em</w:t>
            </w:r>
          </w:p>
        </w:tc>
        <w:tc>
          <w:tcPr>
            <w:tcW w:w="927" w:type="pct"/>
            <w:tcBorders>
              <w:top w:val="double" w:sz="4" w:space="0" w:color="000000"/>
            </w:tcBorders>
          </w:tcPr>
          <w:p w14:paraId="38270E3C" w14:textId="77777777" w:rsidR="004B71D0" w:rsidRPr="007F373C" w:rsidRDefault="004B71D0" w:rsidP="00864A40">
            <w:pPr>
              <w:jc w:val="both"/>
              <w:rPr>
                <w:rFonts w:ascii="Arial" w:hAnsi="Arial" w:cs="Arial"/>
                <w:bCs/>
                <w:spacing w:val="2"/>
                <w:sz w:val="22"/>
                <w:szCs w:val="22"/>
                <w:shd w:val="clear" w:color="auto" w:fill="FFFFFF"/>
              </w:rPr>
            </w:pPr>
            <w:r w:rsidRPr="007F373C">
              <w:rPr>
                <w:rFonts w:ascii="Arial" w:eastAsia="ArialMT" w:hAnsi="Arial" w:cs="Arial"/>
                <w:sz w:val="22"/>
                <w:szCs w:val="22"/>
              </w:rPr>
              <w:t xml:space="preserve">ГОСТ </w:t>
            </w:r>
            <w:r w:rsidRPr="007F373C">
              <w:rPr>
                <w:rFonts w:ascii="Arial" w:eastAsia="ArialMT" w:hAnsi="Arial" w:cs="Arial"/>
                <w:sz w:val="22"/>
                <w:szCs w:val="22"/>
                <w:lang w:val="en-US"/>
              </w:rPr>
              <w:t>ISO 13968</w:t>
            </w:r>
          </w:p>
        </w:tc>
      </w:tr>
    </w:tbl>
    <w:p w14:paraId="2FACBBD2" w14:textId="77777777" w:rsidR="00585181" w:rsidRPr="00585181" w:rsidRDefault="00585181" w:rsidP="00721F29">
      <w:pPr>
        <w:spacing w:before="120" w:line="360" w:lineRule="auto"/>
        <w:ind w:firstLine="709"/>
        <w:jc w:val="both"/>
        <w:rPr>
          <w:rFonts w:ascii="Arial" w:hAnsi="Arial" w:cs="Arial"/>
          <w:kern w:val="1"/>
          <w:sz w:val="22"/>
          <w:lang w:eastAsia="ar-SA"/>
        </w:rPr>
      </w:pPr>
      <w:r w:rsidRPr="00585181">
        <w:rPr>
          <w:rFonts w:ascii="Arial" w:hAnsi="Arial" w:cs="Arial"/>
          <w:kern w:val="1"/>
          <w:sz w:val="22"/>
          <w:lang w:eastAsia="ar-SA"/>
        </w:rPr>
        <w:t>Последовательность определения целостности структуры трубы с соэкструзионными слоями:</w:t>
      </w:r>
    </w:p>
    <w:p w14:paraId="10AE36DE" w14:textId="77777777" w:rsidR="00585181" w:rsidRPr="00585181" w:rsidRDefault="00585181" w:rsidP="00585181">
      <w:pPr>
        <w:spacing w:line="360" w:lineRule="auto"/>
        <w:ind w:firstLine="709"/>
        <w:jc w:val="both"/>
        <w:rPr>
          <w:rFonts w:ascii="Arial" w:hAnsi="Arial" w:cs="Arial"/>
          <w:kern w:val="1"/>
          <w:sz w:val="22"/>
          <w:lang w:eastAsia="ar-SA"/>
        </w:rPr>
      </w:pPr>
      <w:r w:rsidRPr="00585181">
        <w:rPr>
          <w:rFonts w:ascii="Arial" w:hAnsi="Arial" w:cs="Arial"/>
          <w:kern w:val="1"/>
          <w:sz w:val="22"/>
          <w:lang w:eastAsia="ar-SA"/>
        </w:rPr>
        <w:t>a) Определяют начальную кольцевую жесткость трубы по ГОСТ ISO 9969;</w:t>
      </w:r>
    </w:p>
    <w:p w14:paraId="067B9262" w14:textId="77777777" w:rsidR="00585181" w:rsidRPr="00585181" w:rsidRDefault="00585181" w:rsidP="00585181">
      <w:pPr>
        <w:spacing w:line="360" w:lineRule="auto"/>
        <w:ind w:firstLine="709"/>
        <w:jc w:val="both"/>
        <w:rPr>
          <w:rFonts w:ascii="Arial" w:hAnsi="Arial" w:cs="Arial"/>
          <w:kern w:val="1"/>
          <w:sz w:val="22"/>
          <w:lang w:eastAsia="ar-SA"/>
        </w:rPr>
      </w:pPr>
      <w:r w:rsidRPr="00585181">
        <w:rPr>
          <w:rFonts w:ascii="Arial" w:hAnsi="Arial" w:cs="Arial"/>
          <w:kern w:val="1"/>
          <w:sz w:val="22"/>
          <w:lang w:eastAsia="ar-SA"/>
        </w:rPr>
        <w:t>b) Проводят испытание на определение кольцевой гибкости по ГОСТ ISO 13968;</w:t>
      </w:r>
    </w:p>
    <w:p w14:paraId="4DAB61C3" w14:textId="77777777" w:rsidR="00585181" w:rsidRPr="00585181" w:rsidRDefault="00585181" w:rsidP="00585181">
      <w:pPr>
        <w:spacing w:line="360" w:lineRule="auto"/>
        <w:ind w:firstLine="709"/>
        <w:jc w:val="both"/>
        <w:rPr>
          <w:rFonts w:ascii="Arial" w:hAnsi="Arial" w:cs="Arial"/>
          <w:kern w:val="1"/>
          <w:sz w:val="22"/>
          <w:lang w:eastAsia="ar-SA"/>
        </w:rPr>
      </w:pPr>
      <w:r w:rsidRPr="00585181">
        <w:rPr>
          <w:rFonts w:ascii="Arial" w:hAnsi="Arial" w:cs="Arial"/>
          <w:kern w:val="1"/>
          <w:sz w:val="22"/>
          <w:lang w:eastAsia="ar-SA"/>
        </w:rPr>
        <w:t xml:space="preserve">c) По истечении 1 ч после окончания испытания на кольцевую гибкость определяют кольцевую жесткость трубы по ГОСТ ISO 9969. </w:t>
      </w:r>
    </w:p>
    <w:p w14:paraId="7D73114D" w14:textId="42D25D77" w:rsidR="00432AE6" w:rsidRPr="007F373C" w:rsidRDefault="00585181" w:rsidP="00585181">
      <w:pPr>
        <w:spacing w:line="360" w:lineRule="auto"/>
        <w:ind w:firstLine="709"/>
        <w:jc w:val="both"/>
        <w:rPr>
          <w:rFonts w:ascii="Arial" w:hAnsi="Arial" w:cs="Arial"/>
          <w:kern w:val="1"/>
          <w:sz w:val="22"/>
          <w:lang w:eastAsia="ar-SA"/>
        </w:rPr>
      </w:pPr>
      <w:r w:rsidRPr="00585181">
        <w:rPr>
          <w:rFonts w:ascii="Arial" w:hAnsi="Arial" w:cs="Arial"/>
          <w:kern w:val="1"/>
          <w:sz w:val="22"/>
          <w:lang w:eastAsia="ar-SA"/>
        </w:rPr>
        <w:t>Значение полученной кольцевой жесткости, округленное до целого числа, должно быть не менее 80% от значения начальной кольцевой жесткости.</w:t>
      </w:r>
    </w:p>
    <w:p w14:paraId="426BC077" w14:textId="77777777" w:rsidR="00432AE6" w:rsidRPr="007F373C" w:rsidRDefault="00432AE6" w:rsidP="00721F29">
      <w:pPr>
        <w:pStyle w:val="1"/>
        <w:spacing w:after="240" w:line="360" w:lineRule="auto"/>
        <w:jc w:val="center"/>
        <w:rPr>
          <w:rFonts w:ascii="Arial" w:hAnsi="Arial" w:cs="Arial"/>
          <w:sz w:val="24"/>
          <w:szCs w:val="24"/>
          <w:lang w:val="kk-KZ" w:eastAsia="en-US"/>
        </w:rPr>
      </w:pPr>
      <w:r w:rsidRPr="007F373C">
        <w:rPr>
          <w:rFonts w:ascii="Arial" w:hAnsi="Arial" w:cs="Arial"/>
          <w:sz w:val="24"/>
          <w:szCs w:val="24"/>
        </w:rPr>
        <w:br w:type="page"/>
      </w:r>
      <w:bookmarkStart w:id="102" w:name="_Toc230968317"/>
      <w:r w:rsidRPr="007F373C">
        <w:rPr>
          <w:rFonts w:ascii="Arial" w:hAnsi="Arial" w:cs="Arial"/>
          <w:sz w:val="24"/>
          <w:szCs w:val="24"/>
          <w:lang w:val="kk-KZ" w:eastAsia="en-US"/>
        </w:rPr>
        <w:t>Приложение B</w:t>
      </w:r>
      <w:r w:rsidRPr="007F373C">
        <w:rPr>
          <w:rFonts w:ascii="Arial" w:hAnsi="Arial" w:cs="Arial"/>
          <w:sz w:val="24"/>
          <w:szCs w:val="24"/>
          <w:lang w:val="kk-KZ" w:eastAsia="en-US"/>
        </w:rPr>
        <w:br/>
        <w:t>(обязательное)</w:t>
      </w:r>
      <w:r w:rsidRPr="007F373C">
        <w:rPr>
          <w:rFonts w:ascii="Arial" w:hAnsi="Arial" w:cs="Arial"/>
          <w:sz w:val="24"/>
          <w:szCs w:val="24"/>
          <w:lang w:val="kk-KZ" w:eastAsia="en-US"/>
        </w:rPr>
        <w:br/>
        <w:t>Трубы с удаляемым слоем</w:t>
      </w:r>
      <w:bookmarkEnd w:id="102"/>
    </w:p>
    <w:p w14:paraId="3AC37B0F" w14:textId="77777777" w:rsidR="00432AE6" w:rsidRPr="007F373C" w:rsidRDefault="00432AE6" w:rsidP="00432AE6">
      <w:pPr>
        <w:autoSpaceDE w:val="0"/>
        <w:autoSpaceDN w:val="0"/>
        <w:adjustRightInd w:val="0"/>
        <w:spacing w:line="360" w:lineRule="auto"/>
        <w:ind w:firstLine="709"/>
        <w:jc w:val="both"/>
        <w:rPr>
          <w:rFonts w:ascii="Arial" w:eastAsia="ArialMT" w:hAnsi="Arial" w:cs="Arial"/>
          <w:b/>
          <w:bCs/>
          <w:sz w:val="22"/>
          <w:szCs w:val="22"/>
        </w:rPr>
      </w:pPr>
      <w:r w:rsidRPr="007F373C">
        <w:rPr>
          <w:rFonts w:ascii="Arial" w:eastAsia="ArialMT" w:hAnsi="Arial" w:cs="Arial"/>
          <w:b/>
          <w:bCs/>
          <w:sz w:val="22"/>
          <w:szCs w:val="22"/>
        </w:rPr>
        <w:t>B.1 Общие положения</w:t>
      </w:r>
    </w:p>
    <w:p w14:paraId="7854C284" w14:textId="11710AB6" w:rsidR="00432AE6" w:rsidRPr="007F373C" w:rsidRDefault="00432AE6" w:rsidP="00432AE6">
      <w:pPr>
        <w:spacing w:line="336" w:lineRule="auto"/>
        <w:ind w:firstLine="709"/>
        <w:jc w:val="both"/>
        <w:rPr>
          <w:rFonts w:ascii="Arial" w:hAnsi="Arial" w:cs="Arial"/>
          <w:kern w:val="1"/>
          <w:sz w:val="22"/>
          <w:lang w:eastAsia="ar-SA"/>
        </w:rPr>
      </w:pPr>
      <w:r w:rsidRPr="007F373C">
        <w:rPr>
          <w:rFonts w:ascii="Arial" w:hAnsi="Arial" w:cs="Arial"/>
          <w:kern w:val="1"/>
          <w:sz w:val="22"/>
          <w:lang w:eastAsia="ar-SA"/>
        </w:rPr>
        <w:t xml:space="preserve">В настоящем приложении указаны геометрические, механические и физические свойства и требования к маркировке ПЭ труб (наружный диаметр </w:t>
      </w:r>
      <w:r w:rsidRPr="007F373C">
        <w:rPr>
          <w:rFonts w:ascii="Arial" w:hAnsi="Arial" w:cs="Arial"/>
          <w:i/>
          <w:kern w:val="1"/>
          <w:sz w:val="22"/>
          <w:lang w:eastAsia="ar-SA"/>
        </w:rPr>
        <w:t>d</w:t>
      </w:r>
      <w:r w:rsidRPr="007F373C">
        <w:rPr>
          <w:rFonts w:ascii="Arial" w:hAnsi="Arial" w:cs="Arial"/>
          <w:kern w:val="1"/>
          <w:sz w:val="22"/>
          <w:vertAlign w:val="subscript"/>
          <w:lang w:eastAsia="ar-SA"/>
        </w:rPr>
        <w:t>n</w:t>
      </w:r>
      <w:r w:rsidRPr="007F373C">
        <w:rPr>
          <w:rFonts w:ascii="Arial" w:hAnsi="Arial" w:cs="Arial"/>
          <w:kern w:val="1"/>
          <w:sz w:val="22"/>
          <w:lang w:eastAsia="ar-SA"/>
        </w:rPr>
        <w:t>)</w:t>
      </w:r>
      <w:r w:rsidR="00CC2C70">
        <w:rPr>
          <w:rFonts w:ascii="Arial" w:hAnsi="Arial" w:cs="Arial"/>
          <w:kern w:val="1"/>
          <w:sz w:val="22"/>
          <w:lang w:eastAsia="ar-SA"/>
        </w:rPr>
        <w:t xml:space="preserve"> и</w:t>
      </w:r>
      <w:r w:rsidR="00CC2C70" w:rsidRPr="00CC2C70">
        <w:rPr>
          <w:rFonts w:ascii="Arial" w:hAnsi="Arial" w:cs="Arial"/>
          <w:kern w:val="1"/>
          <w:sz w:val="22"/>
          <w:lang w:eastAsia="ar-SA"/>
        </w:rPr>
        <w:t xml:space="preserve"> ПЭ труб с соэкструзионными слоями на наружной и/или внутренней поверхностях трубы (номинальным общим наружным диаметром dn) </w:t>
      </w:r>
      <w:r w:rsidRPr="007F373C">
        <w:rPr>
          <w:rFonts w:ascii="Arial" w:hAnsi="Arial" w:cs="Arial"/>
          <w:kern w:val="1"/>
          <w:sz w:val="22"/>
          <w:lang w:eastAsia="ar-SA"/>
        </w:rPr>
        <w:t>с удаляемым слоем из термопласта на поверхности трубы («трубы с покрытием»), предназначенных для транспортирования газообразного топлива.</w:t>
      </w:r>
    </w:p>
    <w:p w14:paraId="66B73A83" w14:textId="77777777" w:rsidR="00432AE6" w:rsidRPr="007F373C" w:rsidRDefault="00432AE6" w:rsidP="00432AE6">
      <w:pPr>
        <w:spacing w:line="336" w:lineRule="auto"/>
        <w:ind w:firstLine="709"/>
        <w:jc w:val="both"/>
        <w:rPr>
          <w:rFonts w:ascii="Arial" w:hAnsi="Arial" w:cs="Arial"/>
          <w:kern w:val="1"/>
          <w:sz w:val="22"/>
          <w:lang w:eastAsia="ar-SA"/>
        </w:rPr>
      </w:pPr>
      <w:r w:rsidRPr="007F373C">
        <w:rPr>
          <w:rFonts w:ascii="Arial" w:hAnsi="Arial" w:cs="Arial"/>
          <w:kern w:val="1"/>
          <w:sz w:val="22"/>
          <w:lang w:eastAsia="ar-SA"/>
        </w:rPr>
        <w:t>Применяемая для изготовления основной трубы композиция ПЭ должна соответствовать требованиям ГОСТ (</w:t>
      </w:r>
      <w:r w:rsidRPr="007F373C">
        <w:rPr>
          <w:rFonts w:ascii="Arial" w:hAnsi="Arial" w:cs="Arial"/>
          <w:kern w:val="1"/>
          <w:sz w:val="22"/>
          <w:lang w:val="en-US" w:eastAsia="ar-SA"/>
        </w:rPr>
        <w:t>ISO</w:t>
      </w:r>
      <w:r w:rsidRPr="007F373C">
        <w:rPr>
          <w:rFonts w:ascii="Arial" w:hAnsi="Arial" w:cs="Arial"/>
          <w:kern w:val="1"/>
          <w:sz w:val="22"/>
          <w:lang w:eastAsia="ar-SA"/>
        </w:rPr>
        <w:t xml:space="preserve"> 4437-1). После снятия удаляемого слоя труба должна соответствовать требованиям настоящего стандарта, за исключением внешнего вида, цвета и маркировки.</w:t>
      </w:r>
    </w:p>
    <w:p w14:paraId="1E4C9779" w14:textId="77777777" w:rsidR="00432AE6" w:rsidRPr="007F373C" w:rsidRDefault="00432AE6" w:rsidP="00432AE6">
      <w:pPr>
        <w:spacing w:line="336" w:lineRule="auto"/>
        <w:ind w:firstLine="709"/>
        <w:jc w:val="both"/>
        <w:rPr>
          <w:rFonts w:ascii="Arial" w:hAnsi="Arial" w:cs="Arial"/>
          <w:kern w:val="1"/>
          <w:sz w:val="22"/>
          <w:lang w:eastAsia="ar-SA"/>
        </w:rPr>
      </w:pPr>
      <w:r w:rsidRPr="007F373C">
        <w:rPr>
          <w:rFonts w:ascii="Arial" w:hAnsi="Arial" w:cs="Arial"/>
          <w:kern w:val="1"/>
          <w:sz w:val="22"/>
          <w:lang w:eastAsia="ar-SA"/>
        </w:rPr>
        <w:t>Удаляемый слой изготовляют из термопласта. Удаляемый слой не должен оказывать влияния на соответствие ПЭ трубы требованиям настоящего стандарта</w:t>
      </w:r>
    </w:p>
    <w:p w14:paraId="7B5BB54D" w14:textId="596B5B8A" w:rsidR="00432AE6" w:rsidRPr="007F373C" w:rsidRDefault="00432AE6" w:rsidP="00432AE6">
      <w:pPr>
        <w:spacing w:line="336" w:lineRule="auto"/>
        <w:ind w:firstLine="709"/>
        <w:jc w:val="both"/>
        <w:rPr>
          <w:rFonts w:ascii="Arial" w:hAnsi="Arial" w:cs="Arial"/>
          <w:kern w:val="1"/>
          <w:sz w:val="22"/>
          <w:lang w:eastAsia="ar-SA"/>
        </w:rPr>
      </w:pPr>
      <w:r w:rsidRPr="007F373C">
        <w:rPr>
          <w:rFonts w:ascii="Arial" w:hAnsi="Arial" w:cs="Arial"/>
          <w:kern w:val="1"/>
          <w:sz w:val="22"/>
          <w:lang w:eastAsia="ar-SA"/>
        </w:rPr>
        <w:t>Подготовка к процессу соединения должна осуществляться стандартными методами.</w:t>
      </w:r>
    </w:p>
    <w:p w14:paraId="08473B98" w14:textId="689D7785" w:rsidR="00432AE6" w:rsidRPr="007F373C" w:rsidRDefault="00432AE6" w:rsidP="00721F29">
      <w:pPr>
        <w:spacing w:line="360" w:lineRule="auto"/>
        <w:ind w:firstLine="709"/>
        <w:jc w:val="both"/>
        <w:rPr>
          <w:rFonts w:ascii="Arial" w:hAnsi="Arial" w:cs="Arial"/>
          <w:kern w:val="1"/>
          <w:lang w:eastAsia="ar-SA"/>
        </w:rPr>
      </w:pPr>
      <w:r w:rsidRPr="007F373C">
        <w:rPr>
          <w:rFonts w:ascii="Arial" w:hAnsi="Arial" w:cs="Arial"/>
          <w:spacing w:val="40"/>
          <w:kern w:val="20"/>
          <w:lang w:eastAsia="ar-SA"/>
        </w:rPr>
        <w:t>Примечание</w:t>
      </w:r>
      <w:r w:rsidRPr="007F373C">
        <w:rPr>
          <w:rFonts w:ascii="Arial" w:hAnsi="Arial" w:cs="Arial"/>
          <w:kern w:val="20"/>
          <w:lang w:eastAsia="ar-SA"/>
        </w:rPr>
        <w:t xml:space="preserve"> —</w:t>
      </w:r>
      <w:r w:rsidRPr="007F373C">
        <w:rPr>
          <w:rFonts w:ascii="Arial" w:hAnsi="Arial" w:cs="Arial"/>
          <w:kern w:val="1"/>
          <w:lang w:eastAsia="ar-SA"/>
        </w:rPr>
        <w:t xml:space="preserve"> Другие типы многослойных труб подпадают под действие других стандартов (см. </w:t>
      </w:r>
      <w:r w:rsidRPr="007F373C">
        <w:rPr>
          <w:rFonts w:ascii="Arial" w:hAnsi="Arial" w:cs="Arial"/>
          <w:kern w:val="1"/>
          <w:lang w:eastAsia="ar-SA"/>
        </w:rPr>
        <w:fldChar w:fldCharType="begin"/>
      </w:r>
      <w:r w:rsidRPr="007F373C">
        <w:rPr>
          <w:rFonts w:ascii="Arial" w:hAnsi="Arial" w:cs="Arial"/>
          <w:kern w:val="1"/>
          <w:lang w:eastAsia="ar-SA"/>
        </w:rPr>
        <w:instrText xml:space="preserve"> REF _Ref144733749 \r \h  \* MERGEFORMAT </w:instrText>
      </w:r>
      <w:r w:rsidRPr="007F373C">
        <w:rPr>
          <w:rFonts w:ascii="Arial" w:hAnsi="Arial" w:cs="Arial"/>
          <w:kern w:val="1"/>
          <w:lang w:eastAsia="ar-SA"/>
        </w:rPr>
      </w:r>
      <w:r w:rsidRPr="007F373C">
        <w:rPr>
          <w:rFonts w:ascii="Arial" w:hAnsi="Arial" w:cs="Arial"/>
          <w:kern w:val="1"/>
          <w:lang w:eastAsia="ar-SA"/>
        </w:rPr>
        <w:fldChar w:fldCharType="separate"/>
      </w:r>
      <w:r w:rsidR="003C75AF">
        <w:rPr>
          <w:rFonts w:ascii="Arial" w:hAnsi="Arial" w:cs="Arial"/>
          <w:kern w:val="1"/>
          <w:lang w:eastAsia="ar-SA"/>
        </w:rPr>
        <w:t>[</w:t>
      </w:r>
      <w:r w:rsidR="00693158">
        <w:rPr>
          <w:rFonts w:ascii="Arial" w:hAnsi="Arial" w:cs="Arial"/>
          <w:kern w:val="1"/>
          <w:lang w:eastAsia="ar-SA"/>
        </w:rPr>
        <w:t>1</w:t>
      </w:r>
      <w:r w:rsidR="003C75AF">
        <w:rPr>
          <w:rFonts w:ascii="Arial" w:hAnsi="Arial" w:cs="Arial"/>
          <w:kern w:val="1"/>
          <w:lang w:eastAsia="ar-SA"/>
        </w:rPr>
        <w:t>]</w:t>
      </w:r>
      <w:r w:rsidRPr="007F373C">
        <w:rPr>
          <w:rFonts w:ascii="Arial" w:hAnsi="Arial" w:cs="Arial"/>
          <w:kern w:val="1"/>
          <w:lang w:eastAsia="ar-SA"/>
        </w:rPr>
        <w:fldChar w:fldCharType="end"/>
      </w:r>
      <w:r w:rsidRPr="007F373C">
        <w:rPr>
          <w:rFonts w:ascii="Arial" w:hAnsi="Arial" w:cs="Arial"/>
          <w:kern w:val="1"/>
          <w:lang w:eastAsia="ar-SA"/>
        </w:rPr>
        <w:t xml:space="preserve"> и </w:t>
      </w:r>
      <w:r w:rsidRPr="007F373C">
        <w:rPr>
          <w:rFonts w:ascii="Arial" w:hAnsi="Arial" w:cs="Arial"/>
          <w:kern w:val="1"/>
          <w:lang w:eastAsia="ar-SA"/>
        </w:rPr>
        <w:fldChar w:fldCharType="begin"/>
      </w:r>
      <w:r w:rsidRPr="007F373C">
        <w:rPr>
          <w:rFonts w:ascii="Arial" w:hAnsi="Arial" w:cs="Arial"/>
          <w:kern w:val="1"/>
          <w:lang w:eastAsia="ar-SA"/>
        </w:rPr>
        <w:instrText xml:space="preserve"> REF _Ref144734241 \r \h </w:instrText>
      </w:r>
      <w:r w:rsidR="00195F14" w:rsidRPr="007F373C">
        <w:rPr>
          <w:rFonts w:ascii="Arial" w:hAnsi="Arial" w:cs="Arial"/>
          <w:kern w:val="1"/>
          <w:lang w:eastAsia="ar-SA"/>
        </w:rPr>
        <w:instrText xml:space="preserve"> \* MERGEFORMAT </w:instrText>
      </w:r>
      <w:r w:rsidRPr="007F373C">
        <w:rPr>
          <w:rFonts w:ascii="Arial" w:hAnsi="Arial" w:cs="Arial"/>
          <w:kern w:val="1"/>
          <w:lang w:eastAsia="ar-SA"/>
        </w:rPr>
      </w:r>
      <w:r w:rsidRPr="007F373C">
        <w:rPr>
          <w:rFonts w:ascii="Arial" w:hAnsi="Arial" w:cs="Arial"/>
          <w:kern w:val="1"/>
          <w:lang w:eastAsia="ar-SA"/>
        </w:rPr>
        <w:fldChar w:fldCharType="separate"/>
      </w:r>
      <w:r w:rsidR="003C75AF">
        <w:rPr>
          <w:rFonts w:ascii="Arial" w:hAnsi="Arial" w:cs="Arial"/>
          <w:kern w:val="1"/>
          <w:lang w:eastAsia="ar-SA"/>
        </w:rPr>
        <w:t>[</w:t>
      </w:r>
      <w:r w:rsidR="00693158">
        <w:rPr>
          <w:rFonts w:ascii="Arial" w:hAnsi="Arial" w:cs="Arial"/>
          <w:kern w:val="1"/>
          <w:lang w:eastAsia="ar-SA"/>
        </w:rPr>
        <w:t>2</w:t>
      </w:r>
      <w:r w:rsidR="003C75AF">
        <w:rPr>
          <w:rFonts w:ascii="Arial" w:hAnsi="Arial" w:cs="Arial"/>
          <w:kern w:val="1"/>
          <w:lang w:eastAsia="ar-SA"/>
        </w:rPr>
        <w:t>]</w:t>
      </w:r>
      <w:r w:rsidRPr="007F373C">
        <w:rPr>
          <w:rFonts w:ascii="Arial" w:hAnsi="Arial" w:cs="Arial"/>
          <w:kern w:val="1"/>
          <w:lang w:eastAsia="ar-SA"/>
        </w:rPr>
        <w:fldChar w:fldCharType="end"/>
      </w:r>
      <w:r w:rsidRPr="007F373C">
        <w:rPr>
          <w:rFonts w:ascii="Arial" w:hAnsi="Arial" w:cs="Arial"/>
          <w:kern w:val="1"/>
          <w:lang w:eastAsia="ar-SA"/>
        </w:rPr>
        <w:t>).</w:t>
      </w:r>
    </w:p>
    <w:p w14:paraId="2FC5E9FF" w14:textId="77777777" w:rsidR="00432AE6" w:rsidRPr="007F373C" w:rsidRDefault="00432AE6" w:rsidP="00432AE6">
      <w:pPr>
        <w:autoSpaceDE w:val="0"/>
        <w:autoSpaceDN w:val="0"/>
        <w:adjustRightInd w:val="0"/>
        <w:spacing w:line="360" w:lineRule="auto"/>
        <w:ind w:firstLine="709"/>
        <w:jc w:val="both"/>
        <w:rPr>
          <w:rFonts w:ascii="Arial" w:eastAsia="ArialMT" w:hAnsi="Arial" w:cs="Arial"/>
          <w:b/>
          <w:bCs/>
          <w:sz w:val="22"/>
          <w:szCs w:val="22"/>
        </w:rPr>
      </w:pPr>
      <w:r w:rsidRPr="007F373C">
        <w:rPr>
          <w:rFonts w:ascii="Arial" w:eastAsia="ArialMT" w:hAnsi="Arial" w:cs="Arial"/>
          <w:b/>
          <w:bCs/>
          <w:sz w:val="22"/>
          <w:szCs w:val="22"/>
        </w:rPr>
        <w:t>B.2 Геометрические характеристики</w:t>
      </w:r>
    </w:p>
    <w:p w14:paraId="56AEA2D1" w14:textId="06A39E65" w:rsidR="00432AE6" w:rsidRPr="007F373C" w:rsidRDefault="00432AE6" w:rsidP="00432AE6">
      <w:pPr>
        <w:tabs>
          <w:tab w:val="left" w:pos="567"/>
        </w:tabs>
        <w:autoSpaceDE w:val="0"/>
        <w:autoSpaceDN w:val="0"/>
        <w:adjustRightInd w:val="0"/>
        <w:spacing w:line="360" w:lineRule="auto"/>
        <w:ind w:firstLine="709"/>
        <w:jc w:val="both"/>
        <w:rPr>
          <w:rFonts w:ascii="Arial" w:eastAsia="ArialMT" w:hAnsi="Arial" w:cs="Arial"/>
          <w:sz w:val="22"/>
          <w:szCs w:val="22"/>
        </w:rPr>
      </w:pPr>
      <w:r w:rsidRPr="007F373C">
        <w:rPr>
          <w:rFonts w:ascii="Arial" w:eastAsia="ArialMT" w:hAnsi="Arial" w:cs="Arial"/>
          <w:sz w:val="22"/>
          <w:szCs w:val="22"/>
        </w:rPr>
        <w:t>Геометрические параметры труб после снятия удаляемого слоя должны соответствовать требованиям раздела 7 настоящего стандарта.</w:t>
      </w:r>
    </w:p>
    <w:p w14:paraId="04A91B33" w14:textId="77777777" w:rsidR="00432AE6" w:rsidRPr="007F373C" w:rsidRDefault="00432AE6" w:rsidP="00432AE6">
      <w:pPr>
        <w:tabs>
          <w:tab w:val="left" w:pos="567"/>
        </w:tabs>
        <w:autoSpaceDE w:val="0"/>
        <w:autoSpaceDN w:val="0"/>
        <w:adjustRightInd w:val="0"/>
        <w:spacing w:line="360" w:lineRule="auto"/>
        <w:ind w:firstLine="709"/>
        <w:jc w:val="both"/>
        <w:rPr>
          <w:rFonts w:ascii="Arial" w:eastAsia="ArialMT" w:hAnsi="Arial" w:cs="Arial"/>
          <w:b/>
          <w:bCs/>
          <w:sz w:val="22"/>
          <w:szCs w:val="22"/>
        </w:rPr>
      </w:pPr>
      <w:r w:rsidRPr="007F373C">
        <w:rPr>
          <w:rFonts w:ascii="Arial" w:eastAsia="ArialMT" w:hAnsi="Arial" w:cs="Arial"/>
          <w:b/>
          <w:bCs/>
          <w:sz w:val="22"/>
          <w:szCs w:val="22"/>
        </w:rPr>
        <w:t>B.3 Механические характеристики</w:t>
      </w:r>
    </w:p>
    <w:p w14:paraId="66851CE3" w14:textId="3C609B5A" w:rsidR="00432AE6" w:rsidRPr="007F373C" w:rsidRDefault="00432AE6" w:rsidP="00432AE6">
      <w:pPr>
        <w:tabs>
          <w:tab w:val="left" w:pos="567"/>
        </w:tabs>
        <w:autoSpaceDE w:val="0"/>
        <w:autoSpaceDN w:val="0"/>
        <w:adjustRightInd w:val="0"/>
        <w:spacing w:line="360" w:lineRule="auto"/>
        <w:ind w:firstLine="709"/>
        <w:jc w:val="both"/>
        <w:rPr>
          <w:rFonts w:ascii="Arial" w:eastAsia="ArialMT" w:hAnsi="Arial" w:cs="Arial"/>
          <w:sz w:val="22"/>
          <w:szCs w:val="22"/>
        </w:rPr>
      </w:pPr>
      <w:r w:rsidRPr="007F373C">
        <w:rPr>
          <w:rFonts w:ascii="Arial" w:eastAsia="ArialMT" w:hAnsi="Arial" w:cs="Arial"/>
          <w:sz w:val="22"/>
          <w:szCs w:val="22"/>
        </w:rPr>
        <w:t xml:space="preserve">Удаляемый слой не должен оказывать негативного воздействия на свойства трубы и наоборот. Механические характеристики трубы после снятия удаляемого слоя должны соответствовать требованиям раздела 8. </w:t>
      </w:r>
      <w:r w:rsidR="00CC2C70" w:rsidRPr="00CC2C70">
        <w:rPr>
          <w:rFonts w:ascii="Arial" w:eastAsia="ArialMT" w:hAnsi="Arial" w:cs="Arial"/>
          <w:b/>
          <w:i/>
          <w:sz w:val="22"/>
          <w:szCs w:val="22"/>
        </w:rPr>
        <w:t>Для труб с соэкструзионными слоями физические характеристики после снятия удаляемого слоя должны соответствовать А.4</w:t>
      </w:r>
      <w:r w:rsidR="00CC2C70" w:rsidRPr="00CC2C70">
        <w:rPr>
          <w:rFonts w:ascii="Arial" w:eastAsia="ArialMT" w:hAnsi="Arial" w:cs="Arial"/>
          <w:sz w:val="22"/>
          <w:szCs w:val="22"/>
        </w:rPr>
        <w:t>.</w:t>
      </w:r>
      <w:r w:rsidRPr="007F373C">
        <w:rPr>
          <w:rFonts w:ascii="Arial" w:eastAsia="ArialMT" w:hAnsi="Arial" w:cs="Arial"/>
          <w:sz w:val="22"/>
          <w:szCs w:val="22"/>
        </w:rPr>
        <w:t>Нанесение удаляемого слоя не должно оказывать влияния на соответствие этим требованиям. Требования к цвету описаны в разделе 6.2.</w:t>
      </w:r>
    </w:p>
    <w:p w14:paraId="19C9126C" w14:textId="77777777" w:rsidR="00432AE6" w:rsidRPr="007F373C" w:rsidRDefault="00432AE6" w:rsidP="00432AE6">
      <w:pPr>
        <w:tabs>
          <w:tab w:val="left" w:pos="567"/>
        </w:tabs>
        <w:autoSpaceDE w:val="0"/>
        <w:autoSpaceDN w:val="0"/>
        <w:adjustRightInd w:val="0"/>
        <w:spacing w:line="360" w:lineRule="auto"/>
        <w:ind w:firstLine="709"/>
        <w:jc w:val="both"/>
        <w:rPr>
          <w:rFonts w:ascii="Arial" w:eastAsia="ArialMT" w:hAnsi="Arial" w:cs="Arial"/>
          <w:b/>
          <w:bCs/>
          <w:sz w:val="22"/>
          <w:szCs w:val="22"/>
        </w:rPr>
      </w:pPr>
      <w:r w:rsidRPr="007F373C">
        <w:rPr>
          <w:rFonts w:ascii="Arial" w:eastAsia="ArialMT" w:hAnsi="Arial" w:cs="Arial"/>
          <w:b/>
          <w:bCs/>
          <w:sz w:val="22"/>
          <w:szCs w:val="22"/>
        </w:rPr>
        <w:t>B.4 Физические характеристики</w:t>
      </w:r>
    </w:p>
    <w:p w14:paraId="51D47B3F" w14:textId="293FAEB2" w:rsidR="00432AE6" w:rsidRPr="007F373C" w:rsidRDefault="00432AE6" w:rsidP="00432AE6">
      <w:pPr>
        <w:tabs>
          <w:tab w:val="left" w:pos="567"/>
        </w:tabs>
        <w:autoSpaceDE w:val="0"/>
        <w:autoSpaceDN w:val="0"/>
        <w:adjustRightInd w:val="0"/>
        <w:spacing w:line="360" w:lineRule="auto"/>
        <w:ind w:firstLine="709"/>
        <w:jc w:val="both"/>
        <w:rPr>
          <w:rFonts w:ascii="Arial" w:eastAsia="ArialMT" w:hAnsi="Arial" w:cs="Arial"/>
          <w:sz w:val="22"/>
          <w:szCs w:val="22"/>
        </w:rPr>
      </w:pPr>
      <w:r w:rsidRPr="007F373C">
        <w:rPr>
          <w:rFonts w:ascii="Arial" w:eastAsia="ArialMT" w:hAnsi="Arial" w:cs="Arial"/>
          <w:sz w:val="22"/>
          <w:szCs w:val="22"/>
        </w:rPr>
        <w:tab/>
        <w:t>Физические характеристики трубы после снятия удаляемого слоя должны соответствовать разделу 9.</w:t>
      </w:r>
      <w:r w:rsidR="00CC2C70">
        <w:rPr>
          <w:rFonts w:ascii="Arial" w:eastAsia="ArialMT" w:hAnsi="Arial" w:cs="Arial"/>
          <w:sz w:val="22"/>
          <w:szCs w:val="22"/>
        </w:rPr>
        <w:t xml:space="preserve"> </w:t>
      </w:r>
      <w:r w:rsidR="00CC2C70" w:rsidRPr="00CC2C70">
        <w:rPr>
          <w:rFonts w:ascii="Arial" w:eastAsia="ArialMT" w:hAnsi="Arial" w:cs="Arial"/>
          <w:b/>
          <w:i/>
          <w:sz w:val="22"/>
          <w:szCs w:val="22"/>
        </w:rPr>
        <w:t>Для труб с соэкструзионными слоями физические характеристики после снятия удаляемого слоя должны соответствовать А.5</w:t>
      </w:r>
      <w:r w:rsidR="00CC2C70" w:rsidRPr="00CC2C70">
        <w:rPr>
          <w:rFonts w:ascii="Arial" w:eastAsia="ArialMT" w:hAnsi="Arial" w:cs="Arial"/>
          <w:sz w:val="22"/>
          <w:szCs w:val="22"/>
        </w:rPr>
        <w:t xml:space="preserve"> настоящего стандарта.</w:t>
      </w:r>
    </w:p>
    <w:p w14:paraId="5F88FAB3" w14:textId="77777777" w:rsidR="00432AE6" w:rsidRPr="007F373C" w:rsidRDefault="00432AE6" w:rsidP="00432AE6">
      <w:pPr>
        <w:tabs>
          <w:tab w:val="left" w:pos="567"/>
        </w:tabs>
        <w:autoSpaceDE w:val="0"/>
        <w:autoSpaceDN w:val="0"/>
        <w:adjustRightInd w:val="0"/>
        <w:spacing w:line="360" w:lineRule="auto"/>
        <w:ind w:firstLine="709"/>
        <w:jc w:val="both"/>
        <w:rPr>
          <w:rFonts w:ascii="Arial" w:hAnsi="Arial" w:cs="Arial"/>
          <w:b/>
          <w:bCs/>
          <w:sz w:val="22"/>
          <w:szCs w:val="22"/>
        </w:rPr>
      </w:pPr>
      <w:r w:rsidRPr="007F373C">
        <w:rPr>
          <w:rFonts w:ascii="Arial" w:hAnsi="Arial" w:cs="Arial"/>
          <w:b/>
          <w:bCs/>
          <w:sz w:val="22"/>
          <w:szCs w:val="22"/>
        </w:rPr>
        <w:t>B.5 Адгезия наружного слоя</w:t>
      </w:r>
    </w:p>
    <w:p w14:paraId="25068490" w14:textId="5BB63175" w:rsidR="00432AE6" w:rsidRPr="007F373C" w:rsidRDefault="00432AE6" w:rsidP="00432AE6">
      <w:pPr>
        <w:tabs>
          <w:tab w:val="left" w:pos="567"/>
        </w:tabs>
        <w:autoSpaceDE w:val="0"/>
        <w:autoSpaceDN w:val="0"/>
        <w:adjustRightInd w:val="0"/>
        <w:spacing w:line="360" w:lineRule="auto"/>
        <w:ind w:firstLine="709"/>
        <w:jc w:val="both"/>
        <w:rPr>
          <w:rFonts w:ascii="Arial" w:hAnsi="Arial" w:cs="Arial"/>
          <w:sz w:val="22"/>
          <w:szCs w:val="22"/>
        </w:rPr>
      </w:pPr>
      <w:r w:rsidRPr="007F373C">
        <w:rPr>
          <w:rFonts w:ascii="Arial" w:eastAsia="ArialMT" w:hAnsi="Arial" w:cs="Arial"/>
          <w:sz w:val="22"/>
          <w:szCs w:val="22"/>
        </w:rPr>
        <w:tab/>
        <w:t>Слой должен быть стойким к отслаиванию в процессе хранения и монтажа</w:t>
      </w:r>
      <w:r w:rsidRPr="007F373C">
        <w:rPr>
          <w:rFonts w:ascii="Arial" w:hAnsi="Arial" w:cs="Arial"/>
          <w:sz w:val="22"/>
          <w:szCs w:val="22"/>
        </w:rPr>
        <w:t>.</w:t>
      </w:r>
      <w:r w:rsidR="00AA2256">
        <w:rPr>
          <w:rFonts w:ascii="Arial" w:hAnsi="Arial" w:cs="Arial"/>
          <w:sz w:val="22"/>
          <w:szCs w:val="22"/>
        </w:rPr>
        <w:t xml:space="preserve"> </w:t>
      </w:r>
      <w:r w:rsidR="00AA2256" w:rsidRPr="00AA2256">
        <w:rPr>
          <w:rFonts w:ascii="Arial" w:hAnsi="Arial" w:cs="Arial"/>
          <w:b/>
          <w:bCs/>
          <w:i/>
          <w:sz w:val="22"/>
          <w:szCs w:val="22"/>
        </w:rPr>
        <w:t xml:space="preserve">Допускается незначительное отслоение </w:t>
      </w:r>
      <w:r w:rsidR="00AA2256">
        <w:rPr>
          <w:rFonts w:ascii="Arial" w:hAnsi="Arial" w:cs="Arial"/>
          <w:b/>
          <w:bCs/>
          <w:i/>
          <w:sz w:val="22"/>
          <w:szCs w:val="22"/>
        </w:rPr>
        <w:t>удаляемого</w:t>
      </w:r>
      <w:r w:rsidR="00AA2256" w:rsidRPr="00AA2256">
        <w:rPr>
          <w:rFonts w:ascii="Arial" w:hAnsi="Arial" w:cs="Arial"/>
          <w:b/>
          <w:bCs/>
          <w:i/>
          <w:sz w:val="22"/>
          <w:szCs w:val="22"/>
        </w:rPr>
        <w:t xml:space="preserve"> слоя по периметру торцов трубы на длине не более 30 мм.</w:t>
      </w:r>
    </w:p>
    <w:p w14:paraId="0618527F" w14:textId="77777777" w:rsidR="00432AE6" w:rsidRPr="007F373C" w:rsidRDefault="00432AE6" w:rsidP="00432AE6">
      <w:pPr>
        <w:autoSpaceDE w:val="0"/>
        <w:autoSpaceDN w:val="0"/>
        <w:adjustRightInd w:val="0"/>
        <w:spacing w:line="360" w:lineRule="auto"/>
        <w:ind w:firstLine="709"/>
        <w:jc w:val="both"/>
        <w:rPr>
          <w:rFonts w:ascii="Arial" w:eastAsia="ArialMT" w:hAnsi="Arial" w:cs="Arial"/>
          <w:sz w:val="22"/>
          <w:szCs w:val="22"/>
        </w:rPr>
      </w:pPr>
      <w:r w:rsidRPr="007F373C">
        <w:rPr>
          <w:rFonts w:ascii="Arial" w:eastAsia="ArialMT" w:hAnsi="Arial" w:cs="Arial"/>
          <w:sz w:val="22"/>
          <w:szCs w:val="22"/>
        </w:rPr>
        <w:t>Слой должен удаляться вручную перед выполнением сварки с применением простых инструментов.</w:t>
      </w:r>
    </w:p>
    <w:p w14:paraId="6E217EDE" w14:textId="77777777" w:rsidR="00432AE6" w:rsidRPr="007F373C" w:rsidRDefault="00432AE6" w:rsidP="00432AE6">
      <w:pPr>
        <w:keepNext/>
        <w:tabs>
          <w:tab w:val="left" w:pos="567"/>
        </w:tabs>
        <w:autoSpaceDE w:val="0"/>
        <w:autoSpaceDN w:val="0"/>
        <w:adjustRightInd w:val="0"/>
        <w:spacing w:line="360" w:lineRule="auto"/>
        <w:ind w:firstLine="709"/>
        <w:jc w:val="both"/>
        <w:rPr>
          <w:rFonts w:ascii="Arial" w:hAnsi="Arial" w:cs="Arial"/>
          <w:b/>
          <w:bCs/>
          <w:sz w:val="22"/>
          <w:szCs w:val="22"/>
        </w:rPr>
      </w:pPr>
      <w:r w:rsidRPr="007F373C">
        <w:rPr>
          <w:rFonts w:ascii="Arial" w:hAnsi="Arial" w:cs="Arial"/>
          <w:b/>
          <w:bCs/>
          <w:sz w:val="22"/>
          <w:szCs w:val="22"/>
        </w:rPr>
        <w:t>B.6 Маркировка</w:t>
      </w:r>
    </w:p>
    <w:p w14:paraId="160CF559" w14:textId="38B4929A" w:rsidR="00432AE6" w:rsidRDefault="00432AE6" w:rsidP="00432AE6">
      <w:pPr>
        <w:autoSpaceDE w:val="0"/>
        <w:autoSpaceDN w:val="0"/>
        <w:adjustRightInd w:val="0"/>
        <w:spacing w:line="360" w:lineRule="auto"/>
        <w:ind w:firstLine="709"/>
        <w:jc w:val="both"/>
        <w:rPr>
          <w:rFonts w:ascii="Arial" w:eastAsia="ArialMT" w:hAnsi="Arial" w:cs="Arial"/>
          <w:sz w:val="22"/>
          <w:szCs w:val="22"/>
        </w:rPr>
      </w:pPr>
      <w:r w:rsidRPr="007F373C">
        <w:rPr>
          <w:rFonts w:ascii="Arial" w:eastAsia="ArialMT" w:hAnsi="Arial" w:cs="Arial"/>
          <w:sz w:val="22"/>
          <w:szCs w:val="22"/>
        </w:rPr>
        <w:t xml:space="preserve">На удаляемый слой должна быть нанесена маркировка в соответствии с разделом 11 настоящего стандарта и технической документацией </w:t>
      </w:r>
      <w:r w:rsidR="00044F16">
        <w:rPr>
          <w:rFonts w:ascii="Arial" w:eastAsia="ArialMT" w:hAnsi="Arial" w:cs="Arial"/>
          <w:sz w:val="22"/>
          <w:szCs w:val="22"/>
        </w:rPr>
        <w:t>производителя</w:t>
      </w:r>
      <w:r w:rsidRPr="007F373C">
        <w:rPr>
          <w:rFonts w:ascii="Arial" w:eastAsia="ArialMT" w:hAnsi="Arial" w:cs="Arial"/>
          <w:sz w:val="22"/>
          <w:szCs w:val="22"/>
        </w:rPr>
        <w:t>, с указанием данных, однозначно характеризующих данную трубу с покрытием по назначению, аналогичному назначению трубы без такого слоя, например, используя идентификационные полосы.</w:t>
      </w:r>
    </w:p>
    <w:p w14:paraId="4A828971" w14:textId="41541797" w:rsidR="00CC2C70" w:rsidRPr="00CC2C70" w:rsidRDefault="00CC2C70" w:rsidP="00432AE6">
      <w:pPr>
        <w:autoSpaceDE w:val="0"/>
        <w:autoSpaceDN w:val="0"/>
        <w:adjustRightInd w:val="0"/>
        <w:spacing w:line="360" w:lineRule="auto"/>
        <w:ind w:firstLine="709"/>
        <w:jc w:val="both"/>
        <w:rPr>
          <w:rFonts w:ascii="Arial" w:eastAsia="ArialMT" w:hAnsi="Arial" w:cs="Arial"/>
          <w:b/>
          <w:i/>
          <w:sz w:val="22"/>
          <w:szCs w:val="22"/>
        </w:rPr>
      </w:pPr>
      <w:r w:rsidRPr="00CC2C70">
        <w:rPr>
          <w:rFonts w:ascii="Arial" w:eastAsia="ArialMT" w:hAnsi="Arial" w:cs="Arial"/>
          <w:b/>
          <w:i/>
          <w:sz w:val="22"/>
          <w:szCs w:val="22"/>
        </w:rPr>
        <w:t>Для идентификации ПЭ труб с соэкструзионными слоями на наружной и/или внутренней поверхностях трубы (номинальным общим наружным диаметром d</w:t>
      </w:r>
      <w:r w:rsidRPr="00CC2C70">
        <w:rPr>
          <w:rFonts w:ascii="Arial" w:eastAsia="ArialMT" w:hAnsi="Arial" w:cs="Arial"/>
          <w:b/>
          <w:i/>
          <w:sz w:val="22"/>
          <w:szCs w:val="22"/>
          <w:vertAlign w:val="subscript"/>
        </w:rPr>
        <w:t>n</w:t>
      </w:r>
      <w:r w:rsidRPr="00CC2C70">
        <w:rPr>
          <w:rFonts w:ascii="Arial" w:eastAsia="ArialMT" w:hAnsi="Arial" w:cs="Arial"/>
          <w:b/>
          <w:i/>
          <w:sz w:val="22"/>
          <w:szCs w:val="22"/>
        </w:rPr>
        <w:t>) с удаляемым слоем из термопласта на поверхности трубы в маркировке указывают тип АБ.</w:t>
      </w:r>
    </w:p>
    <w:p w14:paraId="0A2D23FD" w14:textId="0268F76A" w:rsidR="00432AE6" w:rsidRPr="007F373C" w:rsidRDefault="00044F16" w:rsidP="00432AE6">
      <w:pPr>
        <w:autoSpaceDE w:val="0"/>
        <w:autoSpaceDN w:val="0"/>
        <w:adjustRightInd w:val="0"/>
        <w:spacing w:line="360" w:lineRule="auto"/>
        <w:ind w:firstLine="709"/>
        <w:jc w:val="both"/>
        <w:rPr>
          <w:rFonts w:ascii="Arial" w:eastAsia="ArialMT" w:hAnsi="Arial" w:cs="Arial"/>
          <w:sz w:val="22"/>
          <w:szCs w:val="22"/>
        </w:rPr>
      </w:pPr>
      <w:r>
        <w:rPr>
          <w:rFonts w:ascii="Arial" w:eastAsia="ArialMT" w:hAnsi="Arial" w:cs="Arial"/>
          <w:sz w:val="22"/>
          <w:szCs w:val="22"/>
        </w:rPr>
        <w:t>Производитель</w:t>
      </w:r>
      <w:r w:rsidRPr="007F373C">
        <w:rPr>
          <w:rFonts w:ascii="Arial" w:eastAsia="ArialMT" w:hAnsi="Arial" w:cs="Arial"/>
          <w:sz w:val="22"/>
          <w:szCs w:val="22"/>
        </w:rPr>
        <w:t xml:space="preserve"> </w:t>
      </w:r>
      <w:r w:rsidR="00432AE6" w:rsidRPr="007F373C">
        <w:rPr>
          <w:rFonts w:ascii="Arial" w:eastAsia="ArialMT" w:hAnsi="Arial" w:cs="Arial"/>
          <w:sz w:val="22"/>
          <w:szCs w:val="22"/>
        </w:rPr>
        <w:t>должен указывать в технической документации о том, что удаляемый слой должен быть удален перед сваркой фитингами с закладными нагревателями, сваркой встык или соединением труб механическими фитингами.</w:t>
      </w:r>
    </w:p>
    <w:p w14:paraId="6C08D7A9" w14:textId="77777777" w:rsidR="00432AE6" w:rsidRPr="007F373C" w:rsidRDefault="00432AE6" w:rsidP="00432AE6">
      <w:pPr>
        <w:autoSpaceDE w:val="0"/>
        <w:autoSpaceDN w:val="0"/>
        <w:adjustRightInd w:val="0"/>
        <w:spacing w:line="360" w:lineRule="auto"/>
        <w:ind w:firstLine="709"/>
        <w:jc w:val="both"/>
        <w:rPr>
          <w:rFonts w:ascii="Arial" w:hAnsi="Arial" w:cs="Arial"/>
          <w:sz w:val="22"/>
          <w:szCs w:val="22"/>
        </w:rPr>
      </w:pPr>
      <w:bookmarkStart w:id="103" w:name="_Hlk223079090"/>
      <w:r w:rsidRPr="007F373C">
        <w:rPr>
          <w:rFonts w:ascii="Arial" w:hAnsi="Arial" w:cs="Arial"/>
          <w:sz w:val="22"/>
          <w:szCs w:val="22"/>
        </w:rPr>
        <w:t>При необходимости, напорная труба может быть маркирована в соответствии с разделом 11.</w:t>
      </w:r>
      <w:bookmarkEnd w:id="103"/>
    </w:p>
    <w:p w14:paraId="2A466DC7" w14:textId="77777777" w:rsidR="00432AE6" w:rsidRPr="007F373C" w:rsidRDefault="00432AE6" w:rsidP="00432AE6">
      <w:pPr>
        <w:pStyle w:val="1"/>
        <w:spacing w:after="0" w:line="360" w:lineRule="auto"/>
        <w:jc w:val="center"/>
        <w:rPr>
          <w:rFonts w:ascii="Arial" w:hAnsi="Arial" w:cs="Arial"/>
          <w:b w:val="0"/>
          <w:bCs w:val="0"/>
          <w:sz w:val="24"/>
          <w:szCs w:val="24"/>
        </w:rPr>
      </w:pPr>
      <w:r w:rsidRPr="007F373C">
        <w:rPr>
          <w:rFonts w:ascii="Arial" w:hAnsi="Arial" w:cs="Arial"/>
          <w:sz w:val="24"/>
          <w:szCs w:val="24"/>
        </w:rPr>
        <w:br w:type="page"/>
      </w:r>
      <w:bookmarkStart w:id="104" w:name="_Toc230968318"/>
      <w:r w:rsidRPr="007F373C">
        <w:rPr>
          <w:rFonts w:ascii="Arial" w:hAnsi="Arial" w:cs="Arial"/>
          <w:sz w:val="24"/>
          <w:szCs w:val="24"/>
          <w:lang w:val="kk-KZ" w:eastAsia="en-US"/>
        </w:rPr>
        <w:t>Приложение C</w:t>
      </w:r>
      <w:r w:rsidRPr="007F373C">
        <w:rPr>
          <w:rFonts w:ascii="Arial" w:hAnsi="Arial" w:cs="Arial"/>
          <w:sz w:val="24"/>
          <w:szCs w:val="24"/>
          <w:lang w:val="kk-KZ" w:eastAsia="en-US"/>
        </w:rPr>
        <w:br/>
        <w:t>(обязательное)</w:t>
      </w:r>
      <w:r w:rsidRPr="007F373C">
        <w:rPr>
          <w:rFonts w:ascii="Arial" w:hAnsi="Arial" w:cs="Arial"/>
          <w:sz w:val="24"/>
          <w:szCs w:val="24"/>
          <w:lang w:val="kk-KZ" w:eastAsia="en-US"/>
        </w:rPr>
        <w:br/>
        <w:t>Техника пережима</w:t>
      </w:r>
      <w:bookmarkEnd w:id="104"/>
    </w:p>
    <w:p w14:paraId="6AEE2237" w14:textId="77777777" w:rsidR="00432AE6" w:rsidRPr="007F373C" w:rsidRDefault="00432AE6" w:rsidP="00432AE6">
      <w:pPr>
        <w:spacing w:before="240" w:line="360" w:lineRule="auto"/>
        <w:ind w:firstLine="709"/>
        <w:jc w:val="both"/>
        <w:rPr>
          <w:rFonts w:ascii="Arial" w:eastAsia="Arial" w:hAnsi="Arial" w:cs="Arial"/>
          <w:b/>
          <w:bCs/>
          <w:i/>
          <w:sz w:val="22"/>
          <w:szCs w:val="24"/>
          <w:lang w:eastAsia="en-US"/>
        </w:rPr>
      </w:pPr>
      <w:r w:rsidRPr="007F373C">
        <w:rPr>
          <w:rFonts w:ascii="Arial" w:eastAsia="Arial" w:hAnsi="Arial" w:cs="Arial"/>
          <w:b/>
          <w:bCs/>
          <w:i/>
          <w:sz w:val="22"/>
          <w:szCs w:val="24"/>
          <w:lang w:eastAsia="en-US"/>
        </w:rPr>
        <w:t>С.1</w:t>
      </w:r>
      <w:r w:rsidRPr="007F373C">
        <w:rPr>
          <w:rFonts w:ascii="Arial" w:eastAsia="Arial" w:hAnsi="Arial" w:cs="Arial"/>
          <w:b/>
          <w:bCs/>
          <w:i/>
          <w:spacing w:val="14"/>
          <w:sz w:val="22"/>
          <w:szCs w:val="24"/>
          <w:lang w:eastAsia="en-US"/>
        </w:rPr>
        <w:t xml:space="preserve"> </w:t>
      </w:r>
      <w:r w:rsidRPr="007F373C">
        <w:rPr>
          <w:rFonts w:ascii="Arial" w:eastAsia="Arial" w:hAnsi="Arial" w:cs="Arial"/>
          <w:b/>
          <w:bCs/>
          <w:i/>
          <w:sz w:val="22"/>
          <w:szCs w:val="24"/>
          <w:lang w:eastAsia="en-US"/>
        </w:rPr>
        <w:t>Общие положения</w:t>
      </w:r>
    </w:p>
    <w:p w14:paraId="4CA3774A" w14:textId="77777777" w:rsidR="00432AE6" w:rsidRPr="007F373C" w:rsidRDefault="00432AE6" w:rsidP="00432AE6">
      <w:pPr>
        <w:widowControl w:val="0"/>
        <w:autoSpaceDE w:val="0"/>
        <w:autoSpaceDN w:val="0"/>
        <w:spacing w:line="360" w:lineRule="auto"/>
        <w:ind w:firstLine="709"/>
        <w:jc w:val="both"/>
        <w:rPr>
          <w:rFonts w:ascii="Arial" w:eastAsia="Microsoft Sans Serif" w:hAnsi="Arial" w:cs="Arial"/>
          <w:sz w:val="22"/>
          <w:szCs w:val="22"/>
          <w:lang w:eastAsia="en-US"/>
        </w:rPr>
      </w:pPr>
      <w:r w:rsidRPr="007F373C">
        <w:rPr>
          <w:rFonts w:ascii="Arial" w:eastAsia="Microsoft Sans Serif" w:hAnsi="Arial" w:cs="Arial"/>
          <w:sz w:val="22"/>
          <w:szCs w:val="22"/>
          <w:lang w:eastAsia="en-US"/>
        </w:rPr>
        <w:t>Технику пережима применяют для предотвращения прохождения газа при техническом обслуживании и ремонте трубопроводов, предназначенных для транспортирования газообразного топлива.</w:t>
      </w:r>
    </w:p>
    <w:p w14:paraId="24F326C7" w14:textId="77777777" w:rsidR="00432AE6" w:rsidRPr="007F373C" w:rsidRDefault="00432AE6" w:rsidP="00432AE6">
      <w:pPr>
        <w:widowControl w:val="0"/>
        <w:autoSpaceDE w:val="0"/>
        <w:autoSpaceDN w:val="0"/>
        <w:spacing w:line="360" w:lineRule="auto"/>
        <w:ind w:firstLine="709"/>
        <w:jc w:val="both"/>
        <w:rPr>
          <w:rFonts w:ascii="Arial" w:eastAsia="Microsoft Sans Serif" w:hAnsi="Arial" w:cs="Arial"/>
          <w:sz w:val="22"/>
          <w:szCs w:val="22"/>
          <w:lang w:eastAsia="en-US"/>
        </w:rPr>
      </w:pPr>
      <w:r w:rsidRPr="007F373C">
        <w:rPr>
          <w:rFonts w:ascii="Arial" w:eastAsia="Microsoft Sans Serif" w:hAnsi="Arial" w:cs="Arial"/>
          <w:sz w:val="22"/>
          <w:szCs w:val="22"/>
          <w:lang w:eastAsia="en-US"/>
        </w:rPr>
        <w:t>Если потребитель при эксплуатации использует технику пережима, то ему должны быть предоставлены протоколы, подтверждающие, что труба пригодна для эксплуатации после применения пережима, выполненного в соответствии с методом, рекомендованным производителем труб.</w:t>
      </w:r>
    </w:p>
    <w:p w14:paraId="1F236382" w14:textId="77777777" w:rsidR="00432AE6" w:rsidRPr="007F373C" w:rsidRDefault="00432AE6" w:rsidP="00432AE6">
      <w:pPr>
        <w:spacing w:line="360" w:lineRule="auto"/>
        <w:ind w:firstLine="709"/>
        <w:jc w:val="both"/>
        <w:rPr>
          <w:rFonts w:ascii="Arial" w:eastAsia="Arial" w:hAnsi="Arial" w:cs="Arial"/>
          <w:b/>
          <w:bCs/>
          <w:i/>
          <w:sz w:val="22"/>
          <w:szCs w:val="24"/>
          <w:lang w:eastAsia="en-US"/>
        </w:rPr>
      </w:pPr>
      <w:r w:rsidRPr="007F373C">
        <w:rPr>
          <w:rFonts w:ascii="Arial" w:eastAsia="Arial" w:hAnsi="Arial" w:cs="Arial"/>
          <w:b/>
          <w:bCs/>
          <w:i/>
          <w:sz w:val="22"/>
          <w:szCs w:val="24"/>
          <w:lang w:eastAsia="en-US"/>
        </w:rPr>
        <w:t>С.2 Сущность метода</w:t>
      </w:r>
    </w:p>
    <w:p w14:paraId="2BAD2315" w14:textId="77777777" w:rsidR="00432AE6" w:rsidRPr="007F373C" w:rsidRDefault="00432AE6" w:rsidP="00432AE6">
      <w:pPr>
        <w:widowControl w:val="0"/>
        <w:autoSpaceDE w:val="0"/>
        <w:autoSpaceDN w:val="0"/>
        <w:spacing w:line="360" w:lineRule="auto"/>
        <w:ind w:firstLine="709"/>
        <w:jc w:val="both"/>
        <w:rPr>
          <w:rFonts w:ascii="Arial" w:eastAsia="Microsoft Sans Serif" w:hAnsi="Arial" w:cs="Arial"/>
          <w:b/>
          <w:i/>
          <w:sz w:val="22"/>
          <w:szCs w:val="22"/>
          <w:lang w:eastAsia="en-US"/>
        </w:rPr>
      </w:pPr>
      <w:r w:rsidRPr="007F373C">
        <w:rPr>
          <w:rFonts w:ascii="Arial" w:eastAsia="Microsoft Sans Serif" w:hAnsi="Arial" w:cs="Arial"/>
          <w:b/>
          <w:i/>
          <w:sz w:val="22"/>
          <w:szCs w:val="22"/>
          <w:lang w:eastAsia="en-US"/>
        </w:rPr>
        <w:t>Образец для испытания в виде отрезка трубы после кондиционирования при температуре 0°С пережимают посередине при помощи цилиндрических металлических элементов и выдерживают в течение 1 ч. После удаления цилиндрических валков определяют стойкость при постоянном внутреннем давлении при 80°С — 1000 ч, в соответствии с требованиями таблицы 4 настоящего стандарта.</w:t>
      </w:r>
    </w:p>
    <w:p w14:paraId="2C27A097" w14:textId="77777777" w:rsidR="00432AE6" w:rsidRPr="007F373C" w:rsidRDefault="00432AE6" w:rsidP="00432AE6">
      <w:pPr>
        <w:spacing w:line="360" w:lineRule="auto"/>
        <w:ind w:firstLine="709"/>
        <w:jc w:val="both"/>
        <w:rPr>
          <w:rFonts w:ascii="Arial" w:eastAsia="Arial" w:hAnsi="Arial" w:cs="Arial"/>
          <w:b/>
          <w:bCs/>
          <w:i/>
          <w:sz w:val="22"/>
          <w:szCs w:val="24"/>
          <w:lang w:eastAsia="en-US"/>
        </w:rPr>
      </w:pPr>
      <w:r w:rsidRPr="007F373C">
        <w:rPr>
          <w:rFonts w:ascii="Arial" w:eastAsia="Arial" w:hAnsi="Arial" w:cs="Arial"/>
          <w:b/>
          <w:bCs/>
          <w:i/>
          <w:sz w:val="22"/>
          <w:szCs w:val="24"/>
          <w:lang w:eastAsia="en-US"/>
        </w:rPr>
        <w:t>С.3 Аппаратура</w:t>
      </w:r>
    </w:p>
    <w:p w14:paraId="07489108" w14:textId="77777777" w:rsidR="00432AE6" w:rsidRPr="007F373C" w:rsidRDefault="00432AE6" w:rsidP="00432AE6">
      <w:pPr>
        <w:widowControl w:val="0"/>
        <w:autoSpaceDE w:val="0"/>
        <w:autoSpaceDN w:val="0"/>
        <w:spacing w:line="360" w:lineRule="auto"/>
        <w:ind w:firstLine="709"/>
        <w:jc w:val="both"/>
        <w:rPr>
          <w:rFonts w:ascii="Arial" w:eastAsia="Microsoft Sans Serif" w:hAnsi="Arial" w:cs="Arial"/>
          <w:b/>
          <w:i/>
          <w:sz w:val="22"/>
          <w:szCs w:val="22"/>
          <w:lang w:eastAsia="en-US"/>
        </w:rPr>
      </w:pPr>
      <w:r w:rsidRPr="007F373C">
        <w:rPr>
          <w:rFonts w:ascii="Arial" w:eastAsia="Microsoft Sans Serif" w:hAnsi="Arial" w:cs="Arial"/>
          <w:b/>
          <w:i/>
          <w:sz w:val="22"/>
          <w:szCs w:val="22"/>
          <w:lang w:eastAsia="en-US"/>
        </w:rPr>
        <w:t>С.3.1 Оборудование для пережима труб, состоящее из сжимающего нагружающего устройства, снабженного неподвижным и подвижным металлическими цилиндрами или полуцилиндрами, заключенными в раму, и гидравлической или механической системой для приведения в действие подвижного цилиндра. Минимальный диаметр цилиндра должен соответствовать указанному в таблице С.1.</w:t>
      </w:r>
    </w:p>
    <w:p w14:paraId="05F0A106" w14:textId="77777777" w:rsidR="00432AE6" w:rsidRPr="007F373C" w:rsidRDefault="00432AE6" w:rsidP="00721F29">
      <w:pPr>
        <w:widowControl w:val="0"/>
        <w:autoSpaceDE w:val="0"/>
        <w:autoSpaceDN w:val="0"/>
        <w:spacing w:line="360" w:lineRule="auto"/>
        <w:rPr>
          <w:rFonts w:ascii="Arial" w:eastAsia="Microsoft Sans Serif" w:hAnsi="Arial" w:cs="Arial"/>
          <w:b/>
          <w:i/>
          <w:lang w:eastAsia="en-US"/>
        </w:rPr>
      </w:pPr>
      <w:r w:rsidRPr="007F373C">
        <w:rPr>
          <w:rFonts w:ascii="Arial" w:eastAsia="Microsoft Sans Serif" w:hAnsi="Arial" w:cs="Arial"/>
          <w:b/>
          <w:i/>
          <w:spacing w:val="40"/>
          <w:lang w:eastAsia="en-US"/>
        </w:rPr>
        <w:t>Таблица</w:t>
      </w:r>
      <w:r w:rsidRPr="007F373C">
        <w:rPr>
          <w:rFonts w:ascii="Arial" w:eastAsia="Microsoft Sans Serif" w:hAnsi="Arial" w:cs="Arial"/>
          <w:b/>
          <w:i/>
          <w:lang w:eastAsia="en-US"/>
        </w:rPr>
        <w:t xml:space="preserve"> С.1</w:t>
      </w:r>
    </w:p>
    <w:tbl>
      <w:tblPr>
        <w:tblStyle w:val="1a"/>
        <w:tblW w:w="0" w:type="auto"/>
        <w:tblInd w:w="0" w:type="dxa"/>
        <w:tblLook w:val="04A0" w:firstRow="1" w:lastRow="0" w:firstColumn="1" w:lastColumn="0" w:noHBand="0" w:noVBand="1"/>
      </w:tblPr>
      <w:tblGrid>
        <w:gridCol w:w="2126"/>
        <w:gridCol w:w="2126"/>
        <w:gridCol w:w="2268"/>
      </w:tblGrid>
      <w:tr w:rsidR="00432AE6" w:rsidRPr="007F373C" w14:paraId="48A50CBC" w14:textId="77777777" w:rsidTr="00721F29">
        <w:tc>
          <w:tcPr>
            <w:tcW w:w="2126" w:type="dxa"/>
            <w:tcBorders>
              <w:top w:val="single" w:sz="4" w:space="0" w:color="auto"/>
              <w:left w:val="single" w:sz="4" w:space="0" w:color="auto"/>
              <w:bottom w:val="double" w:sz="4" w:space="0" w:color="auto"/>
              <w:right w:val="single" w:sz="4" w:space="0" w:color="auto"/>
            </w:tcBorders>
            <w:hideMark/>
          </w:tcPr>
          <w:p w14:paraId="7B5E10BC" w14:textId="77777777" w:rsidR="00432AE6" w:rsidRPr="007F373C" w:rsidRDefault="00432AE6" w:rsidP="00864A40">
            <w:pPr>
              <w:jc w:val="center"/>
              <w:rPr>
                <w:rFonts w:ascii="Arial" w:hAnsi="Arial" w:cs="Arial"/>
                <w:b/>
                <w:i/>
                <w:sz w:val="20"/>
                <w:szCs w:val="20"/>
              </w:rPr>
            </w:pPr>
            <w:r w:rsidRPr="007F373C">
              <w:rPr>
                <w:rFonts w:ascii="Arial" w:hAnsi="Arial" w:cs="Arial"/>
                <w:b/>
                <w:i/>
                <w:sz w:val="20"/>
                <w:szCs w:val="20"/>
              </w:rPr>
              <w:t xml:space="preserve">Номинальный внешний диаметр, </w:t>
            </w:r>
            <w:r w:rsidRPr="007F373C">
              <w:rPr>
                <w:rFonts w:ascii="Arial" w:hAnsi="Arial" w:cs="Arial"/>
                <w:b/>
                <w:i/>
                <w:sz w:val="20"/>
                <w:szCs w:val="20"/>
                <w:lang w:val="en-US"/>
              </w:rPr>
              <w:t>d</w:t>
            </w:r>
            <w:r w:rsidRPr="007F373C">
              <w:rPr>
                <w:rFonts w:ascii="Arial" w:hAnsi="Arial" w:cs="Arial"/>
                <w:b/>
                <w:i/>
                <w:sz w:val="20"/>
                <w:szCs w:val="20"/>
                <w:vertAlign w:val="subscript"/>
                <w:lang w:val="en-US"/>
              </w:rPr>
              <w:t>n</w:t>
            </w:r>
          </w:p>
        </w:tc>
        <w:tc>
          <w:tcPr>
            <w:tcW w:w="2126" w:type="dxa"/>
            <w:tcBorders>
              <w:top w:val="single" w:sz="4" w:space="0" w:color="auto"/>
              <w:left w:val="single" w:sz="4" w:space="0" w:color="auto"/>
              <w:bottom w:val="double" w:sz="4" w:space="0" w:color="auto"/>
              <w:right w:val="single" w:sz="4" w:space="0" w:color="auto"/>
            </w:tcBorders>
            <w:hideMark/>
          </w:tcPr>
          <w:p w14:paraId="62B4E6EB" w14:textId="77777777" w:rsidR="00432AE6" w:rsidRPr="007F373C" w:rsidRDefault="00432AE6" w:rsidP="00864A40">
            <w:pPr>
              <w:jc w:val="center"/>
              <w:rPr>
                <w:rFonts w:ascii="Arial" w:hAnsi="Arial" w:cs="Arial"/>
                <w:b/>
                <w:i/>
                <w:sz w:val="20"/>
                <w:szCs w:val="20"/>
              </w:rPr>
            </w:pPr>
            <w:r w:rsidRPr="007F373C">
              <w:rPr>
                <w:rFonts w:ascii="Arial" w:hAnsi="Arial" w:cs="Arial"/>
                <w:b/>
                <w:i/>
                <w:sz w:val="20"/>
                <w:szCs w:val="20"/>
              </w:rPr>
              <w:t>Минимальный диаметр цилиндра, мм</w:t>
            </w:r>
          </w:p>
        </w:tc>
        <w:tc>
          <w:tcPr>
            <w:tcW w:w="2268" w:type="dxa"/>
            <w:tcBorders>
              <w:top w:val="single" w:sz="4" w:space="0" w:color="auto"/>
              <w:left w:val="single" w:sz="4" w:space="0" w:color="auto"/>
              <w:bottom w:val="double" w:sz="4" w:space="0" w:color="auto"/>
              <w:right w:val="single" w:sz="4" w:space="0" w:color="auto"/>
            </w:tcBorders>
            <w:hideMark/>
          </w:tcPr>
          <w:p w14:paraId="510BB17E" w14:textId="77777777" w:rsidR="00432AE6" w:rsidRPr="007F373C" w:rsidRDefault="00432AE6" w:rsidP="00864A40">
            <w:pPr>
              <w:jc w:val="center"/>
              <w:rPr>
                <w:rFonts w:ascii="Arial" w:hAnsi="Arial" w:cs="Arial"/>
                <w:b/>
                <w:i/>
                <w:sz w:val="20"/>
                <w:szCs w:val="20"/>
              </w:rPr>
            </w:pPr>
            <w:r w:rsidRPr="007F373C">
              <w:rPr>
                <w:rFonts w:ascii="Arial" w:hAnsi="Arial" w:cs="Arial"/>
                <w:b/>
                <w:i/>
                <w:sz w:val="20"/>
                <w:szCs w:val="20"/>
              </w:rPr>
              <w:t>Уровень пережима</w:t>
            </w:r>
            <w:r w:rsidRPr="007F373C">
              <w:rPr>
                <w:rFonts w:ascii="Arial" w:hAnsi="Arial" w:cs="Arial"/>
                <w:b/>
                <w:i/>
                <w:sz w:val="20"/>
                <w:szCs w:val="20"/>
                <w:lang w:val="en-US"/>
              </w:rPr>
              <w:t xml:space="preserve"> L</w:t>
            </w:r>
            <w:r w:rsidRPr="007F373C">
              <w:rPr>
                <w:rFonts w:ascii="Arial" w:hAnsi="Arial" w:cs="Arial"/>
                <w:b/>
                <w:i/>
                <w:sz w:val="20"/>
                <w:szCs w:val="20"/>
              </w:rPr>
              <w:t>, % *</w:t>
            </w:r>
          </w:p>
        </w:tc>
      </w:tr>
      <w:tr w:rsidR="00432AE6" w:rsidRPr="007F373C" w14:paraId="5C35C72B" w14:textId="77777777" w:rsidTr="00721F29">
        <w:tc>
          <w:tcPr>
            <w:tcW w:w="2126" w:type="dxa"/>
            <w:tcBorders>
              <w:top w:val="double" w:sz="4" w:space="0" w:color="auto"/>
              <w:left w:val="single" w:sz="4" w:space="0" w:color="auto"/>
              <w:bottom w:val="single" w:sz="4" w:space="0" w:color="auto"/>
              <w:right w:val="single" w:sz="4" w:space="0" w:color="auto"/>
            </w:tcBorders>
            <w:hideMark/>
          </w:tcPr>
          <w:p w14:paraId="7EE65997" w14:textId="77777777" w:rsidR="00432AE6" w:rsidRPr="007F373C" w:rsidRDefault="00432AE6" w:rsidP="00864A40">
            <w:pPr>
              <w:jc w:val="center"/>
              <w:rPr>
                <w:rFonts w:ascii="Arial" w:hAnsi="Arial" w:cs="Arial"/>
                <w:b/>
                <w:i/>
                <w:szCs w:val="20"/>
              </w:rPr>
            </w:pPr>
            <w:r w:rsidRPr="007F373C">
              <w:rPr>
                <w:rFonts w:ascii="Arial" w:hAnsi="Arial" w:cs="Arial"/>
                <w:b/>
                <w:i/>
                <w:szCs w:val="20"/>
                <w:lang w:val="en-US"/>
              </w:rPr>
              <w:t>d</w:t>
            </w:r>
            <w:r w:rsidRPr="007F373C">
              <w:rPr>
                <w:rFonts w:ascii="Arial" w:hAnsi="Arial" w:cs="Arial"/>
                <w:b/>
                <w:i/>
                <w:szCs w:val="20"/>
                <w:vertAlign w:val="subscript"/>
                <w:lang w:val="en-US"/>
              </w:rPr>
              <w:t>n</w:t>
            </w:r>
            <w:r w:rsidRPr="007F373C">
              <w:rPr>
                <w:rFonts w:ascii="Arial" w:hAnsi="Arial" w:cs="Arial"/>
                <w:b/>
                <w:i/>
                <w:szCs w:val="20"/>
                <w:lang w:val="en-US"/>
              </w:rPr>
              <w:t xml:space="preserve"> ≤ 63</w:t>
            </w:r>
          </w:p>
        </w:tc>
        <w:tc>
          <w:tcPr>
            <w:tcW w:w="2126" w:type="dxa"/>
            <w:tcBorders>
              <w:top w:val="double" w:sz="4" w:space="0" w:color="auto"/>
              <w:left w:val="single" w:sz="4" w:space="0" w:color="auto"/>
              <w:bottom w:val="single" w:sz="4" w:space="0" w:color="auto"/>
              <w:right w:val="single" w:sz="4" w:space="0" w:color="auto"/>
            </w:tcBorders>
            <w:hideMark/>
          </w:tcPr>
          <w:p w14:paraId="6607F921" w14:textId="77777777" w:rsidR="00432AE6" w:rsidRPr="007F373C" w:rsidRDefault="00432AE6" w:rsidP="00864A40">
            <w:pPr>
              <w:jc w:val="center"/>
              <w:rPr>
                <w:rFonts w:ascii="Arial" w:hAnsi="Arial" w:cs="Arial"/>
                <w:b/>
                <w:i/>
                <w:szCs w:val="20"/>
              </w:rPr>
            </w:pPr>
            <w:r w:rsidRPr="007F373C">
              <w:rPr>
                <w:rFonts w:ascii="Arial" w:hAnsi="Arial" w:cs="Arial"/>
                <w:b/>
                <w:i/>
                <w:szCs w:val="20"/>
                <w:lang w:val="en-US"/>
              </w:rPr>
              <w:t>25</w:t>
            </w:r>
            <w:r w:rsidRPr="007F373C">
              <w:rPr>
                <w:rFonts w:ascii="Arial" w:hAnsi="Arial" w:cs="Arial"/>
                <w:b/>
                <w:i/>
                <w:szCs w:val="20"/>
              </w:rPr>
              <w:t>,0</w:t>
            </w:r>
          </w:p>
        </w:tc>
        <w:tc>
          <w:tcPr>
            <w:tcW w:w="2268" w:type="dxa"/>
            <w:tcBorders>
              <w:top w:val="double" w:sz="4" w:space="0" w:color="auto"/>
              <w:left w:val="single" w:sz="4" w:space="0" w:color="auto"/>
              <w:bottom w:val="single" w:sz="4" w:space="0" w:color="auto"/>
              <w:right w:val="single" w:sz="4" w:space="0" w:color="auto"/>
            </w:tcBorders>
            <w:hideMark/>
          </w:tcPr>
          <w:p w14:paraId="5AED49D1" w14:textId="77777777" w:rsidR="00432AE6" w:rsidRPr="007F373C" w:rsidRDefault="00432AE6" w:rsidP="00864A40">
            <w:pPr>
              <w:jc w:val="center"/>
              <w:rPr>
                <w:rFonts w:ascii="Arial" w:hAnsi="Arial" w:cs="Arial"/>
                <w:b/>
                <w:i/>
                <w:szCs w:val="20"/>
              </w:rPr>
            </w:pPr>
            <w:r w:rsidRPr="007F373C">
              <w:rPr>
                <w:rFonts w:ascii="Arial" w:hAnsi="Arial" w:cs="Arial"/>
                <w:b/>
                <w:i/>
                <w:szCs w:val="20"/>
              </w:rPr>
              <w:t>80</w:t>
            </w:r>
          </w:p>
        </w:tc>
      </w:tr>
      <w:tr w:rsidR="00432AE6" w:rsidRPr="007F373C" w14:paraId="1AA4060C" w14:textId="77777777" w:rsidTr="00721F29">
        <w:tc>
          <w:tcPr>
            <w:tcW w:w="2126" w:type="dxa"/>
            <w:tcBorders>
              <w:top w:val="single" w:sz="4" w:space="0" w:color="auto"/>
              <w:left w:val="single" w:sz="4" w:space="0" w:color="auto"/>
              <w:bottom w:val="single" w:sz="4" w:space="0" w:color="auto"/>
              <w:right w:val="single" w:sz="4" w:space="0" w:color="auto"/>
            </w:tcBorders>
            <w:hideMark/>
          </w:tcPr>
          <w:p w14:paraId="16269A36" w14:textId="77777777" w:rsidR="00432AE6" w:rsidRPr="007F373C" w:rsidRDefault="00432AE6" w:rsidP="00864A40">
            <w:pPr>
              <w:jc w:val="center"/>
              <w:rPr>
                <w:rFonts w:ascii="Arial" w:hAnsi="Arial" w:cs="Arial"/>
                <w:b/>
                <w:i/>
                <w:szCs w:val="20"/>
              </w:rPr>
            </w:pPr>
            <w:r w:rsidRPr="007F373C">
              <w:rPr>
                <w:rFonts w:ascii="Arial" w:hAnsi="Arial" w:cs="Arial"/>
                <w:b/>
                <w:i/>
                <w:szCs w:val="20"/>
                <w:lang w:val="en-US"/>
              </w:rPr>
              <w:t>63 &lt; d</w:t>
            </w:r>
            <w:r w:rsidRPr="007F373C">
              <w:rPr>
                <w:rFonts w:ascii="Arial" w:hAnsi="Arial" w:cs="Arial"/>
                <w:b/>
                <w:i/>
                <w:szCs w:val="20"/>
                <w:vertAlign w:val="subscript"/>
                <w:lang w:val="en-US"/>
              </w:rPr>
              <w:t>n</w:t>
            </w:r>
            <w:r w:rsidRPr="007F373C">
              <w:rPr>
                <w:rFonts w:ascii="Arial" w:hAnsi="Arial" w:cs="Arial"/>
                <w:b/>
                <w:i/>
                <w:szCs w:val="20"/>
                <w:lang w:val="en-US"/>
              </w:rPr>
              <w:t xml:space="preserve"> ≤ 250</w:t>
            </w:r>
          </w:p>
        </w:tc>
        <w:tc>
          <w:tcPr>
            <w:tcW w:w="2126" w:type="dxa"/>
            <w:tcBorders>
              <w:top w:val="single" w:sz="4" w:space="0" w:color="auto"/>
              <w:left w:val="single" w:sz="4" w:space="0" w:color="auto"/>
              <w:bottom w:val="single" w:sz="4" w:space="0" w:color="auto"/>
              <w:right w:val="single" w:sz="4" w:space="0" w:color="auto"/>
            </w:tcBorders>
            <w:hideMark/>
          </w:tcPr>
          <w:p w14:paraId="61F6B812" w14:textId="77777777" w:rsidR="00432AE6" w:rsidRPr="007F373C" w:rsidRDefault="00432AE6" w:rsidP="00864A40">
            <w:pPr>
              <w:jc w:val="center"/>
              <w:rPr>
                <w:rFonts w:ascii="Arial" w:hAnsi="Arial" w:cs="Arial"/>
                <w:b/>
                <w:i/>
                <w:szCs w:val="20"/>
              </w:rPr>
            </w:pPr>
            <w:r w:rsidRPr="007F373C">
              <w:rPr>
                <w:rFonts w:ascii="Arial" w:hAnsi="Arial" w:cs="Arial"/>
                <w:b/>
                <w:i/>
                <w:szCs w:val="20"/>
              </w:rPr>
              <w:t>38,0</w:t>
            </w:r>
          </w:p>
        </w:tc>
        <w:tc>
          <w:tcPr>
            <w:tcW w:w="2268" w:type="dxa"/>
            <w:tcBorders>
              <w:top w:val="single" w:sz="4" w:space="0" w:color="auto"/>
              <w:left w:val="single" w:sz="4" w:space="0" w:color="auto"/>
              <w:bottom w:val="single" w:sz="4" w:space="0" w:color="auto"/>
              <w:right w:val="single" w:sz="4" w:space="0" w:color="auto"/>
            </w:tcBorders>
            <w:hideMark/>
          </w:tcPr>
          <w:p w14:paraId="51007C0E" w14:textId="77777777" w:rsidR="00432AE6" w:rsidRPr="007F373C" w:rsidRDefault="00432AE6" w:rsidP="00864A40">
            <w:pPr>
              <w:jc w:val="center"/>
              <w:rPr>
                <w:rFonts w:ascii="Arial" w:hAnsi="Arial" w:cs="Arial"/>
                <w:b/>
                <w:i/>
                <w:szCs w:val="20"/>
              </w:rPr>
            </w:pPr>
            <w:r w:rsidRPr="007F373C">
              <w:rPr>
                <w:rFonts w:ascii="Arial" w:hAnsi="Arial" w:cs="Arial"/>
                <w:b/>
                <w:i/>
                <w:szCs w:val="20"/>
              </w:rPr>
              <w:t>80</w:t>
            </w:r>
          </w:p>
        </w:tc>
      </w:tr>
      <w:tr w:rsidR="00432AE6" w:rsidRPr="007F373C" w14:paraId="5D98B53D" w14:textId="77777777" w:rsidTr="00721F29">
        <w:tc>
          <w:tcPr>
            <w:tcW w:w="2126" w:type="dxa"/>
            <w:tcBorders>
              <w:top w:val="single" w:sz="4" w:space="0" w:color="auto"/>
              <w:left w:val="single" w:sz="4" w:space="0" w:color="auto"/>
              <w:bottom w:val="single" w:sz="4" w:space="0" w:color="auto"/>
              <w:right w:val="single" w:sz="4" w:space="0" w:color="auto"/>
            </w:tcBorders>
            <w:hideMark/>
          </w:tcPr>
          <w:p w14:paraId="2188AF7C" w14:textId="77777777" w:rsidR="00432AE6" w:rsidRPr="007F373C" w:rsidRDefault="00432AE6" w:rsidP="00864A40">
            <w:pPr>
              <w:jc w:val="center"/>
              <w:rPr>
                <w:rFonts w:ascii="Arial" w:hAnsi="Arial" w:cs="Arial"/>
                <w:b/>
                <w:i/>
                <w:szCs w:val="20"/>
              </w:rPr>
            </w:pPr>
            <w:r w:rsidRPr="007F373C">
              <w:rPr>
                <w:rFonts w:ascii="Arial" w:hAnsi="Arial" w:cs="Arial"/>
                <w:b/>
                <w:i/>
                <w:szCs w:val="20"/>
                <w:lang w:val="en-US"/>
              </w:rPr>
              <w:t>250 &lt; d</w:t>
            </w:r>
            <w:r w:rsidRPr="007F373C">
              <w:rPr>
                <w:rFonts w:ascii="Arial" w:hAnsi="Arial" w:cs="Arial"/>
                <w:b/>
                <w:i/>
                <w:szCs w:val="20"/>
                <w:vertAlign w:val="subscript"/>
                <w:lang w:val="en-US"/>
              </w:rPr>
              <w:t>n</w:t>
            </w:r>
            <w:r w:rsidRPr="007F373C">
              <w:rPr>
                <w:rFonts w:ascii="Arial" w:hAnsi="Arial" w:cs="Arial"/>
                <w:b/>
                <w:i/>
                <w:szCs w:val="20"/>
                <w:lang w:val="en-US"/>
              </w:rPr>
              <w:t xml:space="preserve"> ≤ </w:t>
            </w:r>
            <w:r w:rsidRPr="007F373C">
              <w:rPr>
                <w:rFonts w:ascii="Arial" w:hAnsi="Arial" w:cs="Arial"/>
                <w:b/>
                <w:i/>
                <w:szCs w:val="20"/>
              </w:rPr>
              <w:t>630</w:t>
            </w:r>
          </w:p>
        </w:tc>
        <w:tc>
          <w:tcPr>
            <w:tcW w:w="2126" w:type="dxa"/>
            <w:tcBorders>
              <w:top w:val="single" w:sz="4" w:space="0" w:color="auto"/>
              <w:left w:val="single" w:sz="4" w:space="0" w:color="auto"/>
              <w:bottom w:val="single" w:sz="4" w:space="0" w:color="auto"/>
              <w:right w:val="single" w:sz="4" w:space="0" w:color="auto"/>
            </w:tcBorders>
            <w:hideMark/>
          </w:tcPr>
          <w:p w14:paraId="13C0F992" w14:textId="77777777" w:rsidR="00432AE6" w:rsidRPr="007F373C" w:rsidRDefault="00432AE6" w:rsidP="00864A40">
            <w:pPr>
              <w:jc w:val="center"/>
              <w:rPr>
                <w:rFonts w:ascii="Arial" w:hAnsi="Arial" w:cs="Arial"/>
                <w:b/>
                <w:i/>
                <w:szCs w:val="20"/>
              </w:rPr>
            </w:pPr>
            <w:r w:rsidRPr="007F373C">
              <w:rPr>
                <w:rFonts w:ascii="Arial" w:hAnsi="Arial" w:cs="Arial"/>
                <w:b/>
                <w:i/>
                <w:szCs w:val="20"/>
              </w:rPr>
              <w:t>50, 0</w:t>
            </w:r>
          </w:p>
        </w:tc>
        <w:tc>
          <w:tcPr>
            <w:tcW w:w="2268" w:type="dxa"/>
            <w:tcBorders>
              <w:top w:val="single" w:sz="4" w:space="0" w:color="auto"/>
              <w:left w:val="single" w:sz="4" w:space="0" w:color="auto"/>
              <w:bottom w:val="single" w:sz="4" w:space="0" w:color="auto"/>
              <w:right w:val="single" w:sz="4" w:space="0" w:color="auto"/>
            </w:tcBorders>
            <w:hideMark/>
          </w:tcPr>
          <w:p w14:paraId="6D33217D" w14:textId="77777777" w:rsidR="00432AE6" w:rsidRPr="007F373C" w:rsidRDefault="00432AE6" w:rsidP="00864A40">
            <w:pPr>
              <w:jc w:val="center"/>
              <w:rPr>
                <w:rFonts w:ascii="Arial" w:hAnsi="Arial" w:cs="Arial"/>
                <w:b/>
                <w:i/>
                <w:szCs w:val="20"/>
              </w:rPr>
            </w:pPr>
            <w:r w:rsidRPr="007F373C">
              <w:rPr>
                <w:rFonts w:ascii="Arial" w:hAnsi="Arial" w:cs="Arial"/>
                <w:b/>
                <w:i/>
                <w:szCs w:val="20"/>
              </w:rPr>
              <w:t>80</w:t>
            </w:r>
          </w:p>
        </w:tc>
      </w:tr>
      <w:tr w:rsidR="00432AE6" w:rsidRPr="007F373C" w14:paraId="7ED18BCD" w14:textId="77777777" w:rsidTr="00721F29">
        <w:tc>
          <w:tcPr>
            <w:tcW w:w="6520" w:type="dxa"/>
            <w:gridSpan w:val="3"/>
            <w:tcBorders>
              <w:top w:val="single" w:sz="4" w:space="0" w:color="auto"/>
              <w:left w:val="single" w:sz="4" w:space="0" w:color="auto"/>
              <w:bottom w:val="single" w:sz="4" w:space="0" w:color="auto"/>
              <w:right w:val="single" w:sz="4" w:space="0" w:color="auto"/>
            </w:tcBorders>
            <w:hideMark/>
          </w:tcPr>
          <w:p w14:paraId="466DD6AD" w14:textId="77777777" w:rsidR="00432AE6" w:rsidRPr="007F373C" w:rsidRDefault="00432AE6" w:rsidP="00864A40">
            <w:pPr>
              <w:jc w:val="both"/>
              <w:rPr>
                <w:rFonts w:ascii="Arial" w:hAnsi="Arial" w:cs="Arial"/>
                <w:b/>
                <w:i/>
              </w:rPr>
            </w:pPr>
            <w:r w:rsidRPr="004B71D0">
              <w:rPr>
                <w:rFonts w:ascii="Arial" w:hAnsi="Arial" w:cs="Arial"/>
                <w:b/>
                <w:i/>
                <w:sz w:val="20"/>
              </w:rPr>
              <w:t>* Уровень пережима L — это отношение расстояния между цилиндрами и удвоенной номинальной толщиной стенки трубы e</w:t>
            </w:r>
            <w:r w:rsidRPr="004B71D0">
              <w:rPr>
                <w:rFonts w:ascii="Arial" w:hAnsi="Arial" w:cs="Arial"/>
                <w:b/>
                <w:i/>
                <w:sz w:val="20"/>
                <w:vertAlign w:val="subscript"/>
              </w:rPr>
              <w:t>n</w:t>
            </w:r>
            <w:r w:rsidRPr="004B71D0">
              <w:rPr>
                <w:rFonts w:ascii="Arial" w:hAnsi="Arial" w:cs="Arial"/>
                <w:b/>
                <w:i/>
                <w:sz w:val="20"/>
              </w:rPr>
              <w:t xml:space="preserve"> после пережима, выраженный в процентах</w:t>
            </w:r>
          </w:p>
        </w:tc>
      </w:tr>
    </w:tbl>
    <w:p w14:paraId="47ED3953" w14:textId="77777777" w:rsidR="00432AE6" w:rsidRPr="007F373C" w:rsidRDefault="00432AE6" w:rsidP="004B71D0">
      <w:pPr>
        <w:widowControl w:val="0"/>
        <w:autoSpaceDE w:val="0"/>
        <w:autoSpaceDN w:val="0"/>
        <w:spacing w:before="120" w:line="360" w:lineRule="auto"/>
        <w:ind w:firstLine="709"/>
        <w:jc w:val="both"/>
        <w:rPr>
          <w:rFonts w:ascii="Arial" w:eastAsia="Microsoft Sans Serif" w:hAnsi="Arial" w:cs="Arial"/>
          <w:b/>
          <w:i/>
          <w:sz w:val="22"/>
          <w:szCs w:val="22"/>
          <w:lang w:eastAsia="en-US"/>
        </w:rPr>
      </w:pPr>
      <w:r w:rsidRPr="007F373C">
        <w:rPr>
          <w:rFonts w:ascii="Arial" w:eastAsia="Microsoft Sans Serif" w:hAnsi="Arial" w:cs="Arial"/>
          <w:b/>
          <w:i/>
          <w:sz w:val="22"/>
          <w:szCs w:val="22"/>
          <w:lang w:eastAsia="en-US"/>
        </w:rPr>
        <w:t>С.3.2 Аппаратура для кондиционирования образца при температуре (0 ± 1,5) °С.</w:t>
      </w:r>
    </w:p>
    <w:p w14:paraId="72BCF6BF" w14:textId="77777777" w:rsidR="00432AE6" w:rsidRPr="007F373C" w:rsidRDefault="00432AE6" w:rsidP="00432AE6">
      <w:pPr>
        <w:widowControl w:val="0"/>
        <w:autoSpaceDE w:val="0"/>
        <w:autoSpaceDN w:val="0"/>
        <w:spacing w:line="360" w:lineRule="auto"/>
        <w:ind w:firstLine="709"/>
        <w:jc w:val="both"/>
        <w:rPr>
          <w:rFonts w:ascii="Arial" w:eastAsia="Microsoft Sans Serif" w:hAnsi="Arial" w:cs="Arial"/>
          <w:b/>
          <w:i/>
          <w:sz w:val="22"/>
          <w:szCs w:val="22"/>
          <w:lang w:eastAsia="en-US"/>
        </w:rPr>
      </w:pPr>
      <w:r w:rsidRPr="007F373C">
        <w:rPr>
          <w:rFonts w:ascii="Arial" w:eastAsia="Microsoft Sans Serif" w:hAnsi="Arial" w:cs="Arial"/>
          <w:b/>
          <w:i/>
          <w:sz w:val="22"/>
          <w:szCs w:val="22"/>
          <w:lang w:eastAsia="en-US"/>
        </w:rPr>
        <w:t>С.3.3 Оборудование для испытания внутренним давлением при температуре 80°С, соответствующее требованиям ГОСТ ISO 1167-1, ГОСТ ISO 1167-2 (заглушки типа А).</w:t>
      </w:r>
    </w:p>
    <w:p w14:paraId="5652F62C" w14:textId="77777777" w:rsidR="00432AE6" w:rsidRPr="007F373C" w:rsidRDefault="00432AE6" w:rsidP="00432AE6">
      <w:pPr>
        <w:keepNext/>
        <w:spacing w:line="360" w:lineRule="auto"/>
        <w:ind w:firstLine="709"/>
        <w:jc w:val="both"/>
        <w:rPr>
          <w:rFonts w:ascii="Arial" w:eastAsia="Arial" w:hAnsi="Arial" w:cs="Arial"/>
          <w:b/>
          <w:bCs/>
          <w:i/>
          <w:sz w:val="22"/>
          <w:szCs w:val="24"/>
          <w:lang w:eastAsia="en-US"/>
        </w:rPr>
      </w:pPr>
      <w:r w:rsidRPr="007F373C">
        <w:rPr>
          <w:rFonts w:ascii="Arial" w:eastAsia="Arial" w:hAnsi="Arial" w:cs="Arial"/>
          <w:b/>
          <w:bCs/>
          <w:i/>
          <w:sz w:val="22"/>
          <w:szCs w:val="24"/>
          <w:lang w:eastAsia="en-US"/>
        </w:rPr>
        <w:t>С.4 Подготовка к испытанию</w:t>
      </w:r>
    </w:p>
    <w:p w14:paraId="47BAC855" w14:textId="77777777" w:rsidR="00432AE6" w:rsidRPr="007F373C" w:rsidRDefault="00432AE6" w:rsidP="00432AE6">
      <w:pPr>
        <w:widowControl w:val="0"/>
        <w:autoSpaceDE w:val="0"/>
        <w:autoSpaceDN w:val="0"/>
        <w:spacing w:line="360" w:lineRule="auto"/>
        <w:ind w:firstLine="709"/>
        <w:jc w:val="both"/>
        <w:rPr>
          <w:rFonts w:ascii="Arial" w:eastAsia="Microsoft Sans Serif" w:hAnsi="Arial" w:cs="Arial"/>
          <w:b/>
          <w:i/>
          <w:sz w:val="22"/>
          <w:szCs w:val="22"/>
          <w:lang w:eastAsia="en-US"/>
        </w:rPr>
      </w:pPr>
      <w:r w:rsidRPr="007F373C">
        <w:rPr>
          <w:rFonts w:ascii="Arial" w:eastAsia="Microsoft Sans Serif" w:hAnsi="Arial" w:cs="Arial"/>
          <w:b/>
          <w:i/>
          <w:sz w:val="22"/>
          <w:szCs w:val="22"/>
          <w:lang w:eastAsia="en-US"/>
        </w:rPr>
        <w:t>Образец в виде отрезка трубы ориентировочной длиной 6</w:t>
      </w:r>
      <w:r w:rsidRPr="007F373C">
        <w:rPr>
          <w:rFonts w:ascii="Arial" w:eastAsia="Microsoft Sans Serif" w:hAnsi="Arial" w:cs="Arial"/>
          <w:b/>
          <w:i/>
          <w:sz w:val="22"/>
          <w:szCs w:val="22"/>
          <w:lang w:val="en-US" w:eastAsia="en-US"/>
        </w:rPr>
        <w:t>d</w:t>
      </w:r>
      <w:r w:rsidRPr="007F373C">
        <w:rPr>
          <w:rFonts w:ascii="Arial" w:eastAsia="Microsoft Sans Serif" w:hAnsi="Arial" w:cs="Arial"/>
          <w:b/>
          <w:i/>
          <w:sz w:val="22"/>
          <w:szCs w:val="22"/>
          <w:vertAlign w:val="subscript"/>
          <w:lang w:val="en-US" w:eastAsia="en-US"/>
        </w:rPr>
        <w:t>n</w:t>
      </w:r>
      <w:r w:rsidRPr="007F373C">
        <w:rPr>
          <w:rFonts w:ascii="Arial" w:eastAsia="Microsoft Sans Serif" w:hAnsi="Arial" w:cs="Arial"/>
          <w:b/>
          <w:i/>
          <w:sz w:val="22"/>
          <w:szCs w:val="22"/>
          <w:lang w:eastAsia="en-US"/>
        </w:rPr>
        <w:t>, но не менее 250 мм и не более 1500-2000 мм, кондиционируют при температуре (0 ± 1,5) °С в течение времени, установленного ГОСТ ISO 1167-1 в зависимости от толщины стенки образца для испытания. Среда кондиционирования не должна оказывать влияния на свойства образца для испытания.</w:t>
      </w:r>
    </w:p>
    <w:p w14:paraId="63A43041" w14:textId="77777777" w:rsidR="00432AE6" w:rsidRPr="007F373C" w:rsidRDefault="00432AE6" w:rsidP="00432AE6">
      <w:pPr>
        <w:spacing w:line="360" w:lineRule="auto"/>
        <w:ind w:firstLine="709"/>
        <w:jc w:val="both"/>
        <w:rPr>
          <w:rFonts w:ascii="Arial" w:eastAsia="Arial" w:hAnsi="Arial" w:cs="Arial"/>
          <w:b/>
          <w:bCs/>
          <w:i/>
          <w:sz w:val="22"/>
          <w:szCs w:val="22"/>
          <w:lang w:eastAsia="en-US"/>
        </w:rPr>
      </w:pPr>
      <w:r w:rsidRPr="007F373C">
        <w:rPr>
          <w:rFonts w:ascii="Arial" w:eastAsia="Arial" w:hAnsi="Arial" w:cs="Arial"/>
          <w:b/>
          <w:bCs/>
          <w:i/>
          <w:sz w:val="22"/>
          <w:szCs w:val="22"/>
          <w:lang w:eastAsia="en-US"/>
        </w:rPr>
        <w:t>С.5 Проведение испытания</w:t>
      </w:r>
    </w:p>
    <w:p w14:paraId="2CDC237A" w14:textId="77777777" w:rsidR="00432AE6" w:rsidRPr="007F373C" w:rsidRDefault="00432AE6" w:rsidP="00432AE6">
      <w:pPr>
        <w:widowControl w:val="0"/>
        <w:autoSpaceDE w:val="0"/>
        <w:autoSpaceDN w:val="0"/>
        <w:spacing w:line="360" w:lineRule="auto"/>
        <w:ind w:right="-2" w:firstLine="709"/>
        <w:jc w:val="both"/>
        <w:rPr>
          <w:rFonts w:ascii="Arial" w:eastAsia="Microsoft Sans Serif" w:hAnsi="Arial" w:cs="Arial"/>
          <w:b/>
          <w:i/>
          <w:sz w:val="22"/>
          <w:szCs w:val="22"/>
          <w:lang w:eastAsia="en-US"/>
        </w:rPr>
      </w:pPr>
      <w:r w:rsidRPr="007F373C">
        <w:rPr>
          <w:rFonts w:ascii="Arial" w:eastAsia="Microsoft Sans Serif" w:hAnsi="Arial" w:cs="Arial"/>
          <w:b/>
          <w:i/>
          <w:sz w:val="22"/>
          <w:szCs w:val="22"/>
          <w:lang w:eastAsia="en-US"/>
        </w:rPr>
        <w:t xml:space="preserve">С.5.1 Рассчитывают конечное расстояние между цилиндрами при пережиме </w:t>
      </w:r>
      <w:r w:rsidRPr="007F373C">
        <w:rPr>
          <w:rFonts w:ascii="Arial" w:eastAsia="Microsoft Sans Serif" w:hAnsi="Arial" w:cs="Arial"/>
          <w:b/>
          <w:i/>
          <w:sz w:val="22"/>
          <w:szCs w:val="22"/>
          <w:lang w:val="en-US" w:eastAsia="en-US"/>
        </w:rPr>
        <w:t>e</w:t>
      </w:r>
      <w:r w:rsidRPr="007F373C">
        <w:rPr>
          <w:rFonts w:ascii="Arial" w:eastAsia="Microsoft Sans Serif" w:hAnsi="Arial" w:cs="Arial"/>
          <w:b/>
          <w:i/>
          <w:sz w:val="22"/>
          <w:szCs w:val="22"/>
          <w:vertAlign w:val="subscript"/>
          <w:lang w:val="en-US" w:eastAsia="en-US"/>
        </w:rPr>
        <w:t>q</w:t>
      </w:r>
      <w:r w:rsidRPr="007F373C">
        <w:rPr>
          <w:rFonts w:ascii="Arial" w:eastAsia="Microsoft Sans Serif" w:hAnsi="Arial" w:cs="Arial"/>
          <w:b/>
          <w:i/>
          <w:sz w:val="22"/>
          <w:szCs w:val="22"/>
          <w:lang w:eastAsia="en-US"/>
        </w:rPr>
        <w:t>, мм, по следующей формуле:</w:t>
      </w:r>
    </w:p>
    <w:p w14:paraId="1449CE73" w14:textId="77777777" w:rsidR="00432AE6" w:rsidRPr="007F373C" w:rsidRDefault="00000000" w:rsidP="00432AE6">
      <w:pPr>
        <w:widowControl w:val="0"/>
        <w:tabs>
          <w:tab w:val="left" w:pos="4820"/>
        </w:tabs>
        <w:autoSpaceDE w:val="0"/>
        <w:autoSpaceDN w:val="0"/>
        <w:spacing w:line="360" w:lineRule="auto"/>
        <w:ind w:right="-2"/>
        <w:jc w:val="right"/>
        <w:rPr>
          <w:rFonts w:ascii="Arial" w:eastAsia="Microsoft Sans Serif" w:hAnsi="Arial" w:cs="Arial"/>
          <w:b/>
          <w:i/>
          <w:sz w:val="22"/>
          <w:szCs w:val="22"/>
          <w:lang w:eastAsia="en-US"/>
        </w:rPr>
      </w:pPr>
      <m:oMath>
        <m:sSub>
          <m:sSubPr>
            <m:ctrlPr>
              <w:rPr>
                <w:rFonts w:ascii="Cambria Math" w:eastAsia="Microsoft Sans Serif" w:hAnsi="Cambria Math" w:cs="Arial"/>
                <w:b/>
                <w:i/>
                <w:sz w:val="22"/>
                <w:szCs w:val="22"/>
                <w:vertAlign w:val="subscript"/>
                <w:lang w:eastAsia="en-US"/>
              </w:rPr>
            </m:ctrlPr>
          </m:sSubPr>
          <m:e>
            <m:r>
              <m:rPr>
                <m:sty m:val="bi"/>
              </m:rPr>
              <w:rPr>
                <w:rFonts w:ascii="Cambria Math" w:eastAsia="Microsoft Sans Serif" w:hAnsi="Cambria Math" w:cs="Arial"/>
                <w:sz w:val="22"/>
                <w:szCs w:val="22"/>
                <w:vertAlign w:val="subscript"/>
                <w:lang w:val="en-US" w:eastAsia="en-US"/>
              </w:rPr>
              <m:t>e</m:t>
            </m:r>
          </m:e>
          <m:sub>
            <m:r>
              <m:rPr>
                <m:sty m:val="bi"/>
              </m:rPr>
              <w:rPr>
                <w:rFonts w:ascii="Cambria Math" w:eastAsia="Microsoft Sans Serif" w:hAnsi="Cambria Math" w:cs="Arial"/>
                <w:sz w:val="22"/>
                <w:szCs w:val="22"/>
                <w:vertAlign w:val="subscript"/>
                <w:lang w:eastAsia="en-US"/>
              </w:rPr>
              <m:t>q</m:t>
            </m:r>
          </m:sub>
        </m:sSub>
        <m:r>
          <m:rPr>
            <m:sty m:val="bi"/>
          </m:rPr>
          <w:rPr>
            <w:rFonts w:ascii="Cambria Math" w:eastAsia="Microsoft Sans Serif" w:hAnsi="Cambria Math" w:cs="Arial"/>
            <w:sz w:val="22"/>
            <w:szCs w:val="22"/>
            <w:vertAlign w:val="subscript"/>
            <w:lang w:eastAsia="en-US"/>
          </w:rPr>
          <m:t>=0,02</m:t>
        </m:r>
        <m:r>
          <m:rPr>
            <m:sty m:val="bi"/>
          </m:rPr>
          <w:rPr>
            <w:rFonts w:ascii="Cambria Math" w:eastAsia="Microsoft Sans Serif" w:hAnsi="Cambria Math" w:cs="Arial"/>
            <w:sz w:val="22"/>
            <w:szCs w:val="22"/>
            <w:vertAlign w:val="subscript"/>
            <w:lang w:val="en-US" w:eastAsia="en-US"/>
          </w:rPr>
          <m:t>L</m:t>
        </m:r>
        <m:r>
          <m:rPr>
            <m:sty m:val="bi"/>
          </m:rPr>
          <w:rPr>
            <w:rFonts w:ascii="Cambria Math" w:eastAsia="Microsoft Sans Serif" w:hAnsi="Cambria Math" w:cs="Arial"/>
            <w:sz w:val="22"/>
            <w:szCs w:val="22"/>
            <w:vertAlign w:val="subscript"/>
            <w:lang w:eastAsia="en-US"/>
          </w:rPr>
          <m:t>∙</m:t>
        </m:r>
        <m:sSub>
          <m:sSubPr>
            <m:ctrlPr>
              <w:rPr>
                <w:rFonts w:ascii="Cambria Math" w:eastAsia="Microsoft Sans Serif" w:hAnsi="Cambria Math" w:cs="Arial"/>
                <w:b/>
                <w:i/>
                <w:sz w:val="22"/>
                <w:szCs w:val="22"/>
                <w:vertAlign w:val="subscript"/>
                <w:lang w:eastAsia="en-US"/>
              </w:rPr>
            </m:ctrlPr>
          </m:sSubPr>
          <m:e>
            <m:r>
              <m:rPr>
                <m:sty m:val="bi"/>
              </m:rPr>
              <w:rPr>
                <w:rFonts w:ascii="Cambria Math" w:eastAsia="Microsoft Sans Serif" w:hAnsi="Cambria Math" w:cs="Arial"/>
                <w:sz w:val="22"/>
                <w:szCs w:val="22"/>
                <w:vertAlign w:val="subscript"/>
                <w:lang w:val="en-US" w:eastAsia="en-US"/>
              </w:rPr>
              <m:t>e</m:t>
            </m:r>
          </m:e>
          <m:sub>
            <m:r>
              <m:rPr>
                <m:sty m:val="bi"/>
              </m:rPr>
              <w:rPr>
                <w:rFonts w:ascii="Cambria Math" w:eastAsia="Microsoft Sans Serif" w:hAnsi="Cambria Math" w:cs="Arial"/>
                <w:sz w:val="22"/>
                <w:szCs w:val="22"/>
                <w:vertAlign w:val="subscript"/>
                <w:lang w:eastAsia="en-US"/>
              </w:rPr>
              <m:t>n</m:t>
            </m:r>
          </m:sub>
        </m:sSub>
      </m:oMath>
      <w:r w:rsidR="00432AE6" w:rsidRPr="007F373C">
        <w:rPr>
          <w:rFonts w:ascii="Arial" w:eastAsia="Microsoft Sans Serif" w:hAnsi="Arial" w:cs="Arial"/>
          <w:b/>
          <w:i/>
          <w:sz w:val="22"/>
          <w:szCs w:val="22"/>
          <w:lang w:eastAsia="en-US"/>
        </w:rPr>
        <w:t>,</w:t>
      </w:r>
      <w:r w:rsidR="00432AE6" w:rsidRPr="007F373C">
        <w:rPr>
          <w:rFonts w:ascii="Arial" w:eastAsia="Microsoft Sans Serif" w:hAnsi="Arial" w:cs="Arial"/>
          <w:b/>
          <w:i/>
          <w:sz w:val="22"/>
          <w:szCs w:val="22"/>
          <w:lang w:eastAsia="en-US"/>
        </w:rPr>
        <w:tab/>
        <w:t>(С.1)</w:t>
      </w:r>
    </w:p>
    <w:p w14:paraId="6E81BE0F" w14:textId="77777777" w:rsidR="00432AE6" w:rsidRPr="007F373C" w:rsidRDefault="00432AE6" w:rsidP="004B71D0">
      <w:pPr>
        <w:widowControl w:val="0"/>
        <w:autoSpaceDE w:val="0"/>
        <w:autoSpaceDN w:val="0"/>
        <w:spacing w:line="360" w:lineRule="auto"/>
        <w:ind w:firstLine="709"/>
        <w:jc w:val="both"/>
        <w:rPr>
          <w:rFonts w:ascii="Arial" w:eastAsia="Microsoft Sans Serif" w:hAnsi="Arial" w:cs="Arial"/>
          <w:b/>
          <w:i/>
          <w:sz w:val="22"/>
          <w:szCs w:val="22"/>
          <w:lang w:eastAsia="en-US"/>
        </w:rPr>
      </w:pPr>
      <w:r w:rsidRPr="007F373C">
        <w:rPr>
          <w:rFonts w:ascii="Arial" w:eastAsia="Microsoft Sans Serif" w:hAnsi="Arial" w:cs="Arial"/>
          <w:b/>
          <w:i/>
          <w:sz w:val="22"/>
          <w:szCs w:val="22"/>
          <w:lang w:eastAsia="en-US"/>
        </w:rPr>
        <w:t>где L — уровень пережима, соответствующий таблице С.1, %;</w:t>
      </w:r>
    </w:p>
    <w:p w14:paraId="02652CB4" w14:textId="77777777" w:rsidR="00432AE6" w:rsidRPr="007F373C" w:rsidRDefault="00432AE6" w:rsidP="004B71D0">
      <w:pPr>
        <w:widowControl w:val="0"/>
        <w:autoSpaceDE w:val="0"/>
        <w:autoSpaceDN w:val="0"/>
        <w:spacing w:line="360" w:lineRule="auto"/>
        <w:ind w:firstLine="1134"/>
        <w:rPr>
          <w:rFonts w:ascii="Arial" w:eastAsia="Microsoft Sans Serif" w:hAnsi="Arial" w:cs="Arial"/>
          <w:b/>
          <w:i/>
          <w:sz w:val="22"/>
          <w:szCs w:val="22"/>
          <w:lang w:eastAsia="en-US"/>
        </w:rPr>
      </w:pPr>
      <w:r w:rsidRPr="007F373C">
        <w:rPr>
          <w:rFonts w:ascii="Arial" w:eastAsia="Microsoft Sans Serif" w:hAnsi="Arial" w:cs="Arial"/>
          <w:b/>
          <w:i/>
          <w:iCs/>
          <w:sz w:val="22"/>
          <w:szCs w:val="22"/>
          <w:lang w:val="en-US" w:eastAsia="en-US"/>
        </w:rPr>
        <w:t>e</w:t>
      </w:r>
      <w:r w:rsidRPr="007F373C">
        <w:rPr>
          <w:rFonts w:ascii="Arial" w:eastAsia="Microsoft Sans Serif" w:hAnsi="Arial" w:cs="Arial"/>
          <w:b/>
          <w:i/>
          <w:sz w:val="22"/>
          <w:szCs w:val="22"/>
          <w:vertAlign w:val="subscript"/>
          <w:lang w:val="en-US" w:eastAsia="en-US"/>
        </w:rPr>
        <w:t>n</w:t>
      </w:r>
      <w:r w:rsidRPr="007F373C">
        <w:rPr>
          <w:rFonts w:ascii="Arial" w:eastAsia="Microsoft Sans Serif" w:hAnsi="Arial" w:cs="Arial"/>
          <w:b/>
          <w:i/>
          <w:sz w:val="22"/>
          <w:szCs w:val="22"/>
          <w:lang w:eastAsia="en-US"/>
        </w:rPr>
        <w:t xml:space="preserve"> — номинальная толщина стенки трубы, мм.</w:t>
      </w:r>
    </w:p>
    <w:p w14:paraId="7E70B48D" w14:textId="77777777" w:rsidR="00432AE6" w:rsidRPr="007F373C" w:rsidRDefault="00432AE6" w:rsidP="00721F29">
      <w:pPr>
        <w:widowControl w:val="0"/>
        <w:autoSpaceDE w:val="0"/>
        <w:autoSpaceDN w:val="0"/>
        <w:spacing w:line="360" w:lineRule="auto"/>
        <w:ind w:right="-2" w:firstLine="709"/>
        <w:jc w:val="both"/>
        <w:rPr>
          <w:rFonts w:ascii="Arial" w:eastAsia="Microsoft Sans Serif" w:hAnsi="Arial" w:cs="Arial"/>
          <w:b/>
          <w:i/>
          <w:sz w:val="22"/>
          <w:szCs w:val="22"/>
          <w:lang w:eastAsia="en-US"/>
        </w:rPr>
      </w:pPr>
      <w:r w:rsidRPr="007F373C">
        <w:rPr>
          <w:rFonts w:ascii="Arial" w:eastAsia="Microsoft Sans Serif" w:hAnsi="Arial" w:cs="Arial"/>
          <w:b/>
          <w:i/>
          <w:sz w:val="22"/>
          <w:szCs w:val="22"/>
          <w:lang w:eastAsia="en-US"/>
        </w:rPr>
        <w:t xml:space="preserve">С.5.2 Образец для испытания помещают между сжимающими цилиндрами, устанавливая их под прямым углом к оси трубы, при этом цилиндры должны быть расположены на равном расстоянии от концов трубы, и сжимают при температуре окружающей среды не более 25°С со скоростью от 25 до 50 мм/мин до расстояния </w:t>
      </w:r>
      <w:r w:rsidRPr="007F373C">
        <w:rPr>
          <w:rFonts w:ascii="Arial" w:eastAsia="Microsoft Sans Serif" w:hAnsi="Arial" w:cs="Arial"/>
          <w:b/>
          <w:i/>
          <w:sz w:val="22"/>
          <w:szCs w:val="22"/>
          <w:lang w:val="en-US" w:eastAsia="en-US"/>
        </w:rPr>
        <w:t>e</w:t>
      </w:r>
      <w:r w:rsidRPr="007F373C">
        <w:rPr>
          <w:rFonts w:ascii="Arial" w:eastAsia="Microsoft Sans Serif" w:hAnsi="Arial" w:cs="Arial"/>
          <w:b/>
          <w:i/>
          <w:sz w:val="22"/>
          <w:szCs w:val="22"/>
          <w:vertAlign w:val="subscript"/>
          <w:lang w:val="en-US" w:eastAsia="en-US"/>
        </w:rPr>
        <w:t>q</w:t>
      </w:r>
      <w:r w:rsidRPr="007F373C">
        <w:rPr>
          <w:rFonts w:ascii="Arial" w:eastAsia="Microsoft Sans Serif" w:hAnsi="Arial" w:cs="Arial"/>
          <w:b/>
          <w:i/>
          <w:sz w:val="22"/>
          <w:szCs w:val="22"/>
          <w:lang w:eastAsia="en-US"/>
        </w:rPr>
        <w:t xml:space="preserve"> в пределах указанного интервала времени после извлечения образца из кондиционируемой среды:</w:t>
      </w:r>
    </w:p>
    <w:p w14:paraId="44CB8A26" w14:textId="77777777" w:rsidR="00432AE6" w:rsidRPr="007F373C" w:rsidRDefault="00432AE6" w:rsidP="00432AE6">
      <w:pPr>
        <w:widowControl w:val="0"/>
        <w:autoSpaceDE w:val="0"/>
        <w:autoSpaceDN w:val="0"/>
        <w:spacing w:line="360" w:lineRule="auto"/>
        <w:ind w:right="-2" w:firstLine="709"/>
        <w:jc w:val="both"/>
        <w:rPr>
          <w:rFonts w:ascii="Arial" w:eastAsia="Microsoft Sans Serif" w:hAnsi="Arial" w:cs="Arial"/>
          <w:b/>
          <w:i/>
          <w:sz w:val="22"/>
          <w:szCs w:val="22"/>
          <w:lang w:eastAsia="en-US"/>
        </w:rPr>
      </w:pPr>
      <w:r w:rsidRPr="007F373C">
        <w:rPr>
          <w:rFonts w:ascii="Arial" w:eastAsia="Microsoft Sans Serif" w:hAnsi="Arial" w:cs="Arial"/>
          <w:b/>
          <w:i/>
          <w:sz w:val="22"/>
          <w:szCs w:val="22"/>
          <w:lang w:eastAsia="en-US"/>
        </w:rPr>
        <w:t xml:space="preserve">90 с – для </w:t>
      </w:r>
      <w:r w:rsidRPr="007F373C">
        <w:rPr>
          <w:rFonts w:ascii="Arial" w:eastAsia="Microsoft Sans Serif" w:hAnsi="Arial" w:cs="Arial"/>
          <w:b/>
          <w:i/>
          <w:sz w:val="22"/>
          <w:szCs w:val="22"/>
          <w:lang w:val="en-US" w:eastAsia="en-US"/>
        </w:rPr>
        <w:t>d</w:t>
      </w:r>
      <w:r w:rsidRPr="007F373C">
        <w:rPr>
          <w:rFonts w:ascii="Arial" w:eastAsia="Microsoft Sans Serif" w:hAnsi="Arial" w:cs="Arial"/>
          <w:b/>
          <w:i/>
          <w:sz w:val="22"/>
          <w:szCs w:val="22"/>
          <w:vertAlign w:val="subscript"/>
          <w:lang w:val="en-US" w:eastAsia="en-US"/>
        </w:rPr>
        <w:t>n</w:t>
      </w:r>
      <w:r w:rsidRPr="007F373C">
        <w:rPr>
          <w:rFonts w:ascii="Arial" w:eastAsia="Microsoft Sans Serif" w:hAnsi="Arial" w:cs="Arial"/>
          <w:b/>
          <w:i/>
          <w:sz w:val="22"/>
          <w:szCs w:val="22"/>
          <w:lang w:eastAsia="en-US"/>
        </w:rPr>
        <w:t xml:space="preserve"> ≤ 110;</w:t>
      </w:r>
    </w:p>
    <w:p w14:paraId="4F7FA733" w14:textId="77777777" w:rsidR="00432AE6" w:rsidRPr="007F373C" w:rsidRDefault="00432AE6" w:rsidP="00432AE6">
      <w:pPr>
        <w:widowControl w:val="0"/>
        <w:autoSpaceDE w:val="0"/>
        <w:autoSpaceDN w:val="0"/>
        <w:spacing w:line="360" w:lineRule="auto"/>
        <w:ind w:right="-2" w:firstLine="709"/>
        <w:jc w:val="both"/>
        <w:rPr>
          <w:rFonts w:ascii="Arial" w:eastAsia="Microsoft Sans Serif" w:hAnsi="Arial" w:cs="Arial"/>
          <w:b/>
          <w:i/>
          <w:sz w:val="22"/>
          <w:szCs w:val="22"/>
          <w:lang w:eastAsia="en-US"/>
        </w:rPr>
      </w:pPr>
      <w:r w:rsidRPr="007F373C">
        <w:rPr>
          <w:rFonts w:ascii="Arial" w:eastAsia="Microsoft Sans Serif" w:hAnsi="Arial" w:cs="Arial"/>
          <w:b/>
          <w:i/>
          <w:sz w:val="22"/>
          <w:szCs w:val="22"/>
          <w:lang w:eastAsia="en-US"/>
        </w:rPr>
        <w:t>180 с – для 110 &lt;</w:t>
      </w:r>
      <w:r w:rsidRPr="007F373C">
        <w:rPr>
          <w:rFonts w:ascii="Arial" w:eastAsia="Microsoft Sans Serif" w:hAnsi="Arial" w:cs="Arial"/>
          <w:b/>
          <w:i/>
          <w:sz w:val="22"/>
          <w:szCs w:val="22"/>
          <w:lang w:val="en-US" w:eastAsia="en-US"/>
        </w:rPr>
        <w:t>d</w:t>
      </w:r>
      <w:r w:rsidRPr="007F373C">
        <w:rPr>
          <w:rFonts w:ascii="Arial" w:eastAsia="Microsoft Sans Serif" w:hAnsi="Arial" w:cs="Arial"/>
          <w:b/>
          <w:i/>
          <w:sz w:val="22"/>
          <w:szCs w:val="22"/>
          <w:vertAlign w:val="subscript"/>
          <w:lang w:val="en-US" w:eastAsia="en-US"/>
        </w:rPr>
        <w:t>n</w:t>
      </w:r>
      <w:r w:rsidRPr="007F373C">
        <w:rPr>
          <w:rFonts w:ascii="Arial" w:eastAsia="Microsoft Sans Serif" w:hAnsi="Arial" w:cs="Arial"/>
          <w:b/>
          <w:i/>
          <w:sz w:val="22"/>
          <w:szCs w:val="22"/>
          <w:lang w:eastAsia="en-US"/>
        </w:rPr>
        <w:t xml:space="preserve"> ≤ 250;</w:t>
      </w:r>
    </w:p>
    <w:p w14:paraId="6F3E2FBC" w14:textId="77777777" w:rsidR="00432AE6" w:rsidRPr="007F373C" w:rsidRDefault="00432AE6" w:rsidP="00432AE6">
      <w:pPr>
        <w:widowControl w:val="0"/>
        <w:autoSpaceDE w:val="0"/>
        <w:autoSpaceDN w:val="0"/>
        <w:spacing w:line="360" w:lineRule="auto"/>
        <w:ind w:right="-2" w:firstLine="709"/>
        <w:jc w:val="both"/>
        <w:rPr>
          <w:rFonts w:ascii="Arial" w:eastAsia="Microsoft Sans Serif" w:hAnsi="Arial" w:cs="Arial"/>
          <w:b/>
          <w:i/>
          <w:sz w:val="22"/>
          <w:szCs w:val="22"/>
          <w:lang w:eastAsia="en-US"/>
        </w:rPr>
      </w:pPr>
      <w:r w:rsidRPr="007F373C">
        <w:rPr>
          <w:rFonts w:ascii="Arial" w:eastAsia="Microsoft Sans Serif" w:hAnsi="Arial" w:cs="Arial"/>
          <w:b/>
          <w:i/>
          <w:sz w:val="22"/>
          <w:szCs w:val="22"/>
          <w:lang w:eastAsia="en-US"/>
        </w:rPr>
        <w:t xml:space="preserve">300 с – для </w:t>
      </w:r>
      <w:r w:rsidRPr="007F373C">
        <w:rPr>
          <w:rFonts w:ascii="Arial" w:eastAsia="Microsoft Sans Serif" w:hAnsi="Arial" w:cs="Arial"/>
          <w:b/>
          <w:i/>
          <w:sz w:val="22"/>
          <w:szCs w:val="22"/>
          <w:lang w:val="en-US" w:eastAsia="en-US"/>
        </w:rPr>
        <w:t>d</w:t>
      </w:r>
      <w:r w:rsidRPr="007F373C">
        <w:rPr>
          <w:rFonts w:ascii="Arial" w:eastAsia="Microsoft Sans Serif" w:hAnsi="Arial" w:cs="Arial"/>
          <w:b/>
          <w:i/>
          <w:sz w:val="22"/>
          <w:szCs w:val="22"/>
          <w:vertAlign w:val="subscript"/>
          <w:lang w:val="en-US" w:eastAsia="en-US"/>
        </w:rPr>
        <w:t>n</w:t>
      </w:r>
      <w:r w:rsidRPr="007F373C">
        <w:rPr>
          <w:rFonts w:ascii="Arial" w:eastAsia="Microsoft Sans Serif" w:hAnsi="Arial" w:cs="Arial"/>
          <w:b/>
          <w:i/>
          <w:sz w:val="22"/>
          <w:szCs w:val="22"/>
          <w:lang w:eastAsia="en-US"/>
        </w:rPr>
        <w:t xml:space="preserve"> &gt; 250;</w:t>
      </w:r>
    </w:p>
    <w:p w14:paraId="3FBA21D4" w14:textId="5DC56D3D" w:rsidR="00432AE6" w:rsidRPr="007F373C" w:rsidRDefault="00432AE6" w:rsidP="00432AE6">
      <w:pPr>
        <w:widowControl w:val="0"/>
        <w:autoSpaceDE w:val="0"/>
        <w:autoSpaceDN w:val="0"/>
        <w:spacing w:line="360" w:lineRule="auto"/>
        <w:ind w:right="-2" w:firstLine="709"/>
        <w:jc w:val="both"/>
        <w:rPr>
          <w:rFonts w:ascii="Arial" w:eastAsia="Microsoft Sans Serif" w:hAnsi="Arial" w:cs="Arial"/>
          <w:b/>
          <w:i/>
          <w:sz w:val="22"/>
          <w:szCs w:val="22"/>
          <w:lang w:eastAsia="en-US"/>
        </w:rPr>
      </w:pPr>
      <w:r w:rsidRPr="007F373C">
        <w:rPr>
          <w:rFonts w:ascii="Arial" w:eastAsia="Microsoft Sans Serif" w:hAnsi="Arial" w:cs="Arial"/>
          <w:b/>
          <w:i/>
          <w:sz w:val="22"/>
          <w:szCs w:val="22"/>
          <w:lang w:eastAsia="en-US"/>
        </w:rPr>
        <w:t xml:space="preserve">Выдерживают образец в течение (60±5) мин, затем освобождают от пережима постепенно в течение 1 мин и изготовляют образец для проведения испытания постоянным внутренним давлением при 80°С, в соответствии с </w:t>
      </w:r>
      <w:r w:rsidR="007118D6" w:rsidRPr="007F373C">
        <w:rPr>
          <w:rFonts w:ascii="Arial" w:eastAsia="Microsoft Sans Serif" w:hAnsi="Arial" w:cs="Arial"/>
          <w:b/>
          <w:i/>
          <w:sz w:val="22"/>
          <w:szCs w:val="22"/>
          <w:lang w:eastAsia="en-US"/>
        </w:rPr>
        <w:t>ГОСТ</w:t>
      </w:r>
      <w:r w:rsidR="007118D6">
        <w:rPr>
          <w:rFonts w:ascii="Arial" w:eastAsia="Microsoft Sans Serif" w:hAnsi="Arial" w:cs="Arial"/>
          <w:b/>
          <w:i/>
          <w:sz w:val="22"/>
          <w:szCs w:val="22"/>
          <w:lang w:eastAsia="en-US"/>
        </w:rPr>
        <w:t> </w:t>
      </w:r>
      <w:r w:rsidRPr="007F373C">
        <w:rPr>
          <w:rFonts w:ascii="Arial" w:eastAsia="Microsoft Sans Serif" w:hAnsi="Arial" w:cs="Arial"/>
          <w:b/>
          <w:i/>
          <w:sz w:val="22"/>
          <w:szCs w:val="22"/>
          <w:lang w:eastAsia="en-US"/>
        </w:rPr>
        <w:t>ISO 1167-1 и ГОСТ ISO 1167</w:t>
      </w:r>
      <w:r w:rsidRPr="007F373C">
        <w:rPr>
          <w:rFonts w:ascii="Arial" w:eastAsia="Microsoft Sans Serif" w:hAnsi="Arial" w:cs="Arial"/>
          <w:b/>
          <w:i/>
          <w:sz w:val="22"/>
          <w:szCs w:val="22"/>
          <w:lang w:eastAsia="en-US"/>
        </w:rPr>
        <w:noBreakHyphen/>
        <w:t>2.</w:t>
      </w:r>
    </w:p>
    <w:p w14:paraId="62B09675" w14:textId="60F7491B" w:rsidR="00432AE6" w:rsidRPr="007F373C" w:rsidRDefault="00432AE6" w:rsidP="00432AE6">
      <w:pPr>
        <w:widowControl w:val="0"/>
        <w:autoSpaceDE w:val="0"/>
        <w:autoSpaceDN w:val="0"/>
        <w:spacing w:line="360" w:lineRule="auto"/>
        <w:ind w:right="-2" w:firstLine="709"/>
        <w:jc w:val="both"/>
        <w:rPr>
          <w:rFonts w:ascii="Arial" w:eastAsia="Microsoft Sans Serif" w:hAnsi="Arial" w:cs="Arial"/>
          <w:b/>
          <w:i/>
          <w:sz w:val="22"/>
          <w:szCs w:val="22"/>
          <w:lang w:eastAsia="en-US"/>
        </w:rPr>
      </w:pPr>
      <w:r w:rsidRPr="007F373C">
        <w:rPr>
          <w:rFonts w:ascii="Arial" w:eastAsia="Microsoft Sans Serif" w:hAnsi="Arial" w:cs="Arial"/>
          <w:b/>
          <w:i/>
          <w:sz w:val="22"/>
          <w:szCs w:val="22"/>
          <w:lang w:eastAsia="en-US"/>
        </w:rPr>
        <w:t>С.5.3 Проводят испытание на стойкость при постоянном внутреннем давлении при температуре 80°С, напряжение в стенке трубы для ПЭ 100 — 5,0 МПа, контрольное время - 1000 ч.</w:t>
      </w:r>
    </w:p>
    <w:p w14:paraId="2B88FB8B" w14:textId="77777777" w:rsidR="00432AE6" w:rsidRPr="007F373C" w:rsidRDefault="00432AE6" w:rsidP="00432AE6">
      <w:pPr>
        <w:widowControl w:val="0"/>
        <w:autoSpaceDE w:val="0"/>
        <w:autoSpaceDN w:val="0"/>
        <w:spacing w:line="360" w:lineRule="auto"/>
        <w:ind w:firstLine="709"/>
        <w:jc w:val="both"/>
        <w:rPr>
          <w:rFonts w:ascii="Arial" w:eastAsia="Microsoft Sans Serif" w:hAnsi="Arial" w:cs="Arial"/>
          <w:b/>
          <w:i/>
          <w:sz w:val="22"/>
          <w:szCs w:val="22"/>
          <w:lang w:eastAsia="en-US"/>
        </w:rPr>
      </w:pPr>
      <w:r w:rsidRPr="007F373C">
        <w:rPr>
          <w:rFonts w:ascii="Arial" w:eastAsia="Microsoft Sans Serif" w:hAnsi="Arial" w:cs="Arial"/>
          <w:b/>
          <w:i/>
          <w:sz w:val="22"/>
          <w:szCs w:val="22"/>
          <w:lang w:eastAsia="en-US"/>
        </w:rPr>
        <w:t>Полученные значения должны соответствовать требованиям таблицы 4 настоящего стандарта.</w:t>
      </w:r>
    </w:p>
    <w:p w14:paraId="4126D2B2" w14:textId="77777777" w:rsidR="00432AE6" w:rsidRPr="007F373C" w:rsidRDefault="00432AE6" w:rsidP="00432AE6">
      <w:pPr>
        <w:spacing w:line="360" w:lineRule="auto"/>
        <w:ind w:firstLine="709"/>
        <w:jc w:val="both"/>
        <w:rPr>
          <w:rFonts w:ascii="Arial" w:eastAsia="Arial" w:hAnsi="Arial" w:cs="Arial"/>
          <w:b/>
          <w:bCs/>
          <w:i/>
          <w:sz w:val="22"/>
          <w:szCs w:val="22"/>
          <w:lang w:eastAsia="en-US"/>
        </w:rPr>
      </w:pPr>
      <w:r w:rsidRPr="007F373C">
        <w:rPr>
          <w:rFonts w:ascii="Arial" w:eastAsia="Arial" w:hAnsi="Arial" w:cs="Arial"/>
          <w:b/>
          <w:bCs/>
          <w:i/>
          <w:sz w:val="22"/>
          <w:szCs w:val="22"/>
          <w:lang w:eastAsia="en-US"/>
        </w:rPr>
        <w:t>С.6 Обработка результатов</w:t>
      </w:r>
    </w:p>
    <w:p w14:paraId="096DD048" w14:textId="77777777" w:rsidR="00432AE6" w:rsidRPr="007F373C" w:rsidRDefault="00432AE6" w:rsidP="00432AE6">
      <w:pPr>
        <w:widowControl w:val="0"/>
        <w:autoSpaceDE w:val="0"/>
        <w:autoSpaceDN w:val="0"/>
        <w:spacing w:before="1" w:line="360" w:lineRule="auto"/>
        <w:ind w:firstLine="709"/>
        <w:jc w:val="both"/>
        <w:rPr>
          <w:rFonts w:ascii="Arial" w:eastAsia="Microsoft Sans Serif" w:hAnsi="Arial" w:cs="Arial"/>
          <w:b/>
          <w:i/>
          <w:sz w:val="22"/>
          <w:szCs w:val="22"/>
          <w:lang w:eastAsia="en-US"/>
        </w:rPr>
      </w:pPr>
      <w:r w:rsidRPr="007F373C">
        <w:rPr>
          <w:rFonts w:ascii="Arial" w:eastAsia="Microsoft Sans Serif" w:hAnsi="Arial" w:cs="Arial"/>
          <w:b/>
          <w:i/>
          <w:sz w:val="22"/>
          <w:szCs w:val="22"/>
          <w:lang w:eastAsia="en-US"/>
        </w:rPr>
        <w:t>Обработку результатов проводят по ГОСТ ISO 1167-1 и ГОСТ ISO 1167-2. В протоколе испытаний дополнительно указывают диаметр цилиндров и расстояние между ними при пережиме образца.</w:t>
      </w:r>
    </w:p>
    <w:p w14:paraId="51382DAB" w14:textId="3FD7BB40" w:rsidR="00E23747" w:rsidRPr="007F373C" w:rsidRDefault="000F51DC" w:rsidP="002219E6">
      <w:pPr>
        <w:pStyle w:val="1"/>
        <w:pageBreakBefore/>
        <w:spacing w:after="0" w:line="360" w:lineRule="auto"/>
        <w:jc w:val="center"/>
        <w:rPr>
          <w:rFonts w:ascii="Arial" w:hAnsi="Arial" w:cs="Arial"/>
          <w:sz w:val="24"/>
          <w:szCs w:val="24"/>
          <w:lang w:val="kk-KZ" w:eastAsia="en-US"/>
        </w:rPr>
      </w:pPr>
      <w:bookmarkStart w:id="105" w:name="_Toc230968319"/>
      <w:r w:rsidRPr="007F373C">
        <w:rPr>
          <w:rFonts w:ascii="Arial" w:hAnsi="Arial" w:cs="Arial"/>
          <w:sz w:val="24"/>
          <w:szCs w:val="24"/>
          <w:lang w:val="kk-KZ" w:eastAsia="en-US"/>
        </w:rPr>
        <w:t>Приложение Д</w:t>
      </w:r>
      <w:r w:rsidR="009D0ABA" w:rsidRPr="007F373C">
        <w:rPr>
          <w:rFonts w:ascii="Arial" w:hAnsi="Arial" w:cs="Arial"/>
          <w:sz w:val="24"/>
          <w:szCs w:val="24"/>
          <w:lang w:val="kk-KZ" w:eastAsia="en-US"/>
        </w:rPr>
        <w:t>А</w:t>
      </w:r>
      <w:r w:rsidR="002219E6" w:rsidRPr="007F373C">
        <w:rPr>
          <w:rFonts w:ascii="Arial" w:hAnsi="Arial" w:cs="Arial"/>
          <w:sz w:val="24"/>
          <w:szCs w:val="24"/>
          <w:lang w:val="kk-KZ" w:eastAsia="en-US"/>
        </w:rPr>
        <w:br/>
      </w:r>
      <w:r w:rsidRPr="007F373C">
        <w:rPr>
          <w:rFonts w:ascii="Arial" w:hAnsi="Arial" w:cs="Arial"/>
          <w:sz w:val="24"/>
          <w:szCs w:val="24"/>
          <w:lang w:val="kk-KZ" w:eastAsia="en-US"/>
        </w:rPr>
        <w:t>(справочное)</w:t>
      </w:r>
      <w:r w:rsidR="002219E6" w:rsidRPr="007F373C">
        <w:rPr>
          <w:rFonts w:ascii="Arial" w:hAnsi="Arial" w:cs="Arial"/>
          <w:sz w:val="24"/>
          <w:szCs w:val="24"/>
          <w:lang w:val="kk-KZ" w:eastAsia="en-US"/>
        </w:rPr>
        <w:br/>
      </w:r>
      <w:r w:rsidRPr="007F373C">
        <w:rPr>
          <w:rFonts w:ascii="Arial" w:hAnsi="Arial" w:cs="Arial"/>
          <w:sz w:val="24"/>
          <w:szCs w:val="24"/>
          <w:lang w:val="kk-KZ" w:eastAsia="en-US"/>
        </w:rPr>
        <w:t xml:space="preserve">Перечень технических отклонений, внесенных в содержание </w:t>
      </w:r>
      <w:r w:rsidR="008A6385" w:rsidRPr="007F373C">
        <w:rPr>
          <w:rFonts w:ascii="Arial" w:hAnsi="Arial" w:cs="Arial"/>
          <w:sz w:val="24"/>
          <w:szCs w:val="24"/>
          <w:lang w:val="kk-KZ" w:eastAsia="en-US"/>
        </w:rPr>
        <w:t xml:space="preserve">межгосударственного </w:t>
      </w:r>
      <w:r w:rsidRPr="007F373C">
        <w:rPr>
          <w:rFonts w:ascii="Arial" w:hAnsi="Arial" w:cs="Arial"/>
          <w:sz w:val="24"/>
          <w:szCs w:val="24"/>
          <w:lang w:val="kk-KZ" w:eastAsia="en-US"/>
        </w:rPr>
        <w:t>стандарта при его модификации по отношению к примененному международному стандарту</w:t>
      </w:r>
      <w:bookmarkEnd w:id="105"/>
    </w:p>
    <w:p w14:paraId="7F2E1C45" w14:textId="02CEA7C0" w:rsidR="00E23747" w:rsidRPr="007F373C" w:rsidRDefault="00E23747" w:rsidP="000A1922">
      <w:pPr>
        <w:widowControl w:val="0"/>
        <w:autoSpaceDE w:val="0"/>
        <w:autoSpaceDN w:val="0"/>
        <w:spacing w:before="240" w:after="120"/>
        <w:jc w:val="both"/>
        <w:rPr>
          <w:rFonts w:ascii="Arial" w:eastAsia="Microsoft Sans Serif" w:hAnsi="Arial" w:cs="Arial"/>
          <w:lang w:eastAsia="en-US"/>
        </w:rPr>
      </w:pPr>
      <w:r w:rsidRPr="007F373C">
        <w:rPr>
          <w:rFonts w:ascii="Arial" w:eastAsia="Microsoft Sans Serif" w:hAnsi="Arial" w:cs="Arial"/>
          <w:spacing w:val="40"/>
          <w:lang w:eastAsia="en-US"/>
        </w:rPr>
        <w:t>Таблица</w:t>
      </w:r>
      <w:r w:rsidRPr="007F373C">
        <w:rPr>
          <w:rFonts w:ascii="Arial" w:eastAsia="Microsoft Sans Serif" w:hAnsi="Arial" w:cs="Arial"/>
          <w:lang w:eastAsia="en-US"/>
        </w:rPr>
        <w:t xml:space="preserve"> Д</w:t>
      </w:r>
      <w:r w:rsidR="00767D09">
        <w:rPr>
          <w:rFonts w:ascii="Arial" w:eastAsia="Microsoft Sans Serif" w:hAnsi="Arial" w:cs="Arial"/>
          <w:lang w:eastAsia="en-US"/>
        </w:rPr>
        <w:t>А</w:t>
      </w:r>
      <w:r w:rsidRPr="007F373C">
        <w:rPr>
          <w:rFonts w:ascii="Arial" w:eastAsia="Microsoft Sans Serif" w:hAnsi="Arial" w:cs="Arial"/>
          <w:lang w:eastAsia="en-US"/>
        </w:rPr>
        <w:t>.1</w:t>
      </w:r>
    </w:p>
    <w:tbl>
      <w:tblPr>
        <w:tblStyle w:val="TableNormal5"/>
        <w:tblW w:w="5000" w:type="pct"/>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1E0" w:firstRow="1" w:lastRow="1" w:firstColumn="1" w:lastColumn="1" w:noHBand="0" w:noVBand="0"/>
      </w:tblPr>
      <w:tblGrid>
        <w:gridCol w:w="2965"/>
        <w:gridCol w:w="3273"/>
        <w:gridCol w:w="3383"/>
      </w:tblGrid>
      <w:tr w:rsidR="000A1922" w:rsidRPr="007F373C" w14:paraId="21779025" w14:textId="77777777" w:rsidTr="00721F29">
        <w:trPr>
          <w:trHeight w:val="736"/>
          <w:tblHeader/>
        </w:trPr>
        <w:tc>
          <w:tcPr>
            <w:tcW w:w="1541" w:type="pct"/>
            <w:tcBorders>
              <w:top w:val="single" w:sz="6" w:space="0" w:color="000000"/>
              <w:left w:val="single" w:sz="6" w:space="0" w:color="000000"/>
              <w:bottom w:val="double" w:sz="4" w:space="0" w:color="auto"/>
              <w:right w:val="single" w:sz="6" w:space="0" w:color="000000"/>
            </w:tcBorders>
          </w:tcPr>
          <w:p w14:paraId="30BE4614" w14:textId="328E1ECC" w:rsidR="000A1922" w:rsidRPr="007F373C" w:rsidRDefault="000A1922" w:rsidP="000A1922">
            <w:pPr>
              <w:pStyle w:val="TableParagraph"/>
              <w:ind w:left="0"/>
              <w:rPr>
                <w:rFonts w:ascii="Arial" w:hAnsi="Arial" w:cs="Arial"/>
                <w:sz w:val="20"/>
                <w:lang w:val="ru-RU"/>
              </w:rPr>
            </w:pPr>
            <w:r w:rsidRPr="007F373C">
              <w:rPr>
                <w:rFonts w:ascii="Arial" w:eastAsia="Microsoft Sans Serif" w:hAnsi="Arial" w:cs="Arial"/>
                <w:sz w:val="20"/>
              </w:rPr>
              <w:t>Структурный элемент настоящего стандарта</w:t>
            </w:r>
          </w:p>
        </w:tc>
        <w:tc>
          <w:tcPr>
            <w:tcW w:w="1701" w:type="pct"/>
            <w:tcBorders>
              <w:top w:val="single" w:sz="6" w:space="0" w:color="000000"/>
              <w:left w:val="single" w:sz="6" w:space="0" w:color="000000"/>
              <w:bottom w:val="double" w:sz="4" w:space="0" w:color="auto"/>
              <w:right w:val="single" w:sz="6" w:space="0" w:color="000000"/>
            </w:tcBorders>
          </w:tcPr>
          <w:p w14:paraId="0E933281" w14:textId="11405865" w:rsidR="000A1922" w:rsidRPr="007F373C" w:rsidRDefault="000A1922" w:rsidP="000A1922">
            <w:pPr>
              <w:pStyle w:val="TableParagraph"/>
              <w:ind w:left="0"/>
              <w:rPr>
                <w:rFonts w:ascii="Arial" w:hAnsi="Arial" w:cs="Arial"/>
                <w:sz w:val="20"/>
                <w:lang w:val="ru-RU"/>
              </w:rPr>
            </w:pPr>
            <w:r w:rsidRPr="007F373C">
              <w:rPr>
                <w:rFonts w:ascii="Arial" w:eastAsia="Microsoft Sans Serif" w:hAnsi="Arial" w:cs="Arial"/>
                <w:sz w:val="20"/>
                <w:lang w:val="ru-RU"/>
              </w:rPr>
              <w:t>Структурный элемент примененного международного стандарта</w:t>
            </w:r>
          </w:p>
        </w:tc>
        <w:tc>
          <w:tcPr>
            <w:tcW w:w="1758" w:type="pct"/>
            <w:tcBorders>
              <w:top w:val="single" w:sz="6" w:space="0" w:color="000000"/>
              <w:left w:val="single" w:sz="6" w:space="0" w:color="000000"/>
              <w:bottom w:val="double" w:sz="4" w:space="0" w:color="auto"/>
              <w:right w:val="single" w:sz="6" w:space="0" w:color="000000"/>
            </w:tcBorders>
          </w:tcPr>
          <w:p w14:paraId="40052C0C" w14:textId="6C8BDDD3" w:rsidR="000A1922" w:rsidRPr="007F373C" w:rsidRDefault="000A1922" w:rsidP="000A1922">
            <w:pPr>
              <w:pStyle w:val="TableParagraph"/>
              <w:ind w:left="0"/>
              <w:rPr>
                <w:rFonts w:ascii="Arial" w:hAnsi="Arial" w:cs="Arial"/>
                <w:sz w:val="20"/>
                <w:lang w:val="ru-RU"/>
              </w:rPr>
            </w:pPr>
            <w:r w:rsidRPr="007F373C">
              <w:rPr>
                <w:rFonts w:ascii="Arial" w:eastAsia="Microsoft Sans Serif" w:hAnsi="Arial" w:cs="Arial"/>
                <w:sz w:val="20"/>
                <w:lang w:val="ru-RU"/>
              </w:rPr>
              <w:t>Характеристика технических отклонений и причин их внесения</w:t>
            </w:r>
          </w:p>
        </w:tc>
      </w:tr>
      <w:tr w:rsidR="00197BC1" w:rsidRPr="007F373C" w14:paraId="791B489B" w14:textId="77777777" w:rsidTr="00721F29">
        <w:trPr>
          <w:trHeight w:val="736"/>
        </w:trPr>
        <w:tc>
          <w:tcPr>
            <w:tcW w:w="1541" w:type="pct"/>
            <w:tcBorders>
              <w:top w:val="single" w:sz="6" w:space="0" w:color="000000"/>
              <w:left w:val="single" w:sz="6" w:space="0" w:color="000000"/>
              <w:bottom w:val="single" w:sz="4" w:space="0" w:color="auto"/>
              <w:right w:val="single" w:sz="6" w:space="0" w:color="000000"/>
            </w:tcBorders>
          </w:tcPr>
          <w:p w14:paraId="75A05280" w14:textId="5F615F92"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Раздел 1</w:t>
            </w:r>
          </w:p>
        </w:tc>
        <w:tc>
          <w:tcPr>
            <w:tcW w:w="1701" w:type="pct"/>
            <w:tcBorders>
              <w:top w:val="single" w:sz="6" w:space="0" w:color="000000"/>
              <w:left w:val="single" w:sz="6" w:space="0" w:color="000000"/>
              <w:bottom w:val="single" w:sz="4" w:space="0" w:color="auto"/>
              <w:right w:val="single" w:sz="6" w:space="0" w:color="000000"/>
            </w:tcBorders>
          </w:tcPr>
          <w:p w14:paraId="2289EA8B" w14:textId="39CE8AEE" w:rsidR="00197BC1" w:rsidRPr="0020298F" w:rsidRDefault="00197BC1" w:rsidP="005655C6">
            <w:pPr>
              <w:pStyle w:val="TableParagraph"/>
              <w:ind w:left="0"/>
              <w:rPr>
                <w:rFonts w:ascii="Arial" w:hAnsi="Arial" w:cs="Arial"/>
                <w:lang w:val="ru-RU"/>
              </w:rPr>
            </w:pPr>
            <w:r w:rsidRPr="0020298F">
              <w:rPr>
                <w:rFonts w:ascii="Arial" w:hAnsi="Arial" w:cs="Arial"/>
                <w:lang w:val="ru-RU"/>
              </w:rPr>
              <w:t>10 бар</w:t>
            </w:r>
          </w:p>
        </w:tc>
        <w:tc>
          <w:tcPr>
            <w:tcW w:w="1758" w:type="pct"/>
            <w:tcBorders>
              <w:top w:val="single" w:sz="4" w:space="0" w:color="auto"/>
              <w:left w:val="single" w:sz="6" w:space="0" w:color="000000"/>
              <w:bottom w:val="single" w:sz="4" w:space="0" w:color="auto"/>
              <w:right w:val="single" w:sz="6" w:space="0" w:color="000000"/>
            </w:tcBorders>
          </w:tcPr>
          <w:p w14:paraId="1FF79BA8" w14:textId="07754BB7" w:rsidR="00197BC1" w:rsidRPr="0020298F" w:rsidRDefault="00197BC1" w:rsidP="00721F29">
            <w:pPr>
              <w:pStyle w:val="TableParagraph"/>
              <w:ind w:left="0"/>
              <w:jc w:val="both"/>
              <w:rPr>
                <w:rFonts w:ascii="Arial" w:hAnsi="Arial" w:cs="Arial"/>
                <w:color w:val="000000"/>
                <w:lang w:val="ru-RU"/>
              </w:rPr>
            </w:pPr>
            <w:r w:rsidRPr="0020298F">
              <w:rPr>
                <w:rFonts w:ascii="Arial" w:hAnsi="Arial" w:cs="Arial"/>
                <w:color w:val="000000"/>
                <w:lang w:val="ru-RU"/>
              </w:rPr>
              <w:t>Максимальное рабочее давление приведено в соответствии с практикой эксплуатации в станах ЕАЭС</w:t>
            </w:r>
          </w:p>
        </w:tc>
      </w:tr>
      <w:tr w:rsidR="00197BC1" w:rsidRPr="007F373C" w14:paraId="2607BE75" w14:textId="77777777" w:rsidTr="00721F29">
        <w:trPr>
          <w:trHeight w:val="736"/>
        </w:trPr>
        <w:tc>
          <w:tcPr>
            <w:tcW w:w="1541" w:type="pct"/>
            <w:tcBorders>
              <w:top w:val="single" w:sz="6" w:space="0" w:color="000000"/>
              <w:left w:val="single" w:sz="6" w:space="0" w:color="000000"/>
              <w:bottom w:val="single" w:sz="4" w:space="0" w:color="auto"/>
              <w:right w:val="single" w:sz="6" w:space="0" w:color="000000"/>
            </w:tcBorders>
          </w:tcPr>
          <w:p w14:paraId="43862726" w14:textId="1909BFA1"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Раздел 1</w:t>
            </w:r>
          </w:p>
        </w:tc>
        <w:tc>
          <w:tcPr>
            <w:tcW w:w="1701" w:type="pct"/>
            <w:tcBorders>
              <w:top w:val="single" w:sz="6" w:space="0" w:color="000000"/>
              <w:left w:val="single" w:sz="6" w:space="0" w:color="000000"/>
              <w:bottom w:val="single" w:sz="4" w:space="0" w:color="auto"/>
              <w:right w:val="single" w:sz="6" w:space="0" w:color="000000"/>
            </w:tcBorders>
          </w:tcPr>
          <w:p w14:paraId="0C98B333" w14:textId="26093FF5" w:rsidR="00197BC1" w:rsidRPr="0020298F" w:rsidRDefault="00197BC1" w:rsidP="00197BC1">
            <w:pPr>
              <w:pStyle w:val="TableParagraph"/>
              <w:rPr>
                <w:rFonts w:ascii="Arial" w:hAnsi="Arial" w:cs="Arial"/>
                <w:lang w:val="ru-RU"/>
              </w:rPr>
            </w:pPr>
            <w:r w:rsidRPr="0020298F">
              <w:rPr>
                <w:rFonts w:ascii="Arial" w:hAnsi="Arial" w:cs="Arial"/>
                <w:lang w:val="ru-RU"/>
              </w:rPr>
              <w:t>—</w:t>
            </w:r>
          </w:p>
        </w:tc>
        <w:tc>
          <w:tcPr>
            <w:tcW w:w="1758" w:type="pct"/>
            <w:tcBorders>
              <w:top w:val="single" w:sz="4" w:space="0" w:color="auto"/>
              <w:left w:val="single" w:sz="6" w:space="0" w:color="000000"/>
              <w:bottom w:val="single" w:sz="4" w:space="0" w:color="auto"/>
              <w:right w:val="single" w:sz="6" w:space="0" w:color="000000"/>
            </w:tcBorders>
          </w:tcPr>
          <w:p w14:paraId="591F6F90" w14:textId="0F97AFD1" w:rsidR="00197BC1" w:rsidRPr="0020298F" w:rsidRDefault="00197BC1" w:rsidP="00721F29">
            <w:pPr>
              <w:pStyle w:val="TableParagraph"/>
              <w:ind w:left="0"/>
              <w:jc w:val="both"/>
              <w:rPr>
                <w:rFonts w:ascii="Arial" w:hAnsi="Arial" w:cs="Arial"/>
              </w:rPr>
            </w:pPr>
            <w:r w:rsidRPr="0020298F">
              <w:rPr>
                <w:rFonts w:ascii="Arial" w:hAnsi="Arial" w:cs="Arial"/>
                <w:lang w:val="ru-RU"/>
              </w:rPr>
              <w:t>П</w:t>
            </w:r>
            <w:r w:rsidRPr="0020298F">
              <w:rPr>
                <w:rFonts w:ascii="Arial" w:hAnsi="Arial" w:cs="Arial"/>
              </w:rPr>
              <w:t>риведено уточнение по базовой температуре, для применения при проектировании.</w:t>
            </w:r>
          </w:p>
        </w:tc>
      </w:tr>
      <w:tr w:rsidR="00197BC1" w:rsidRPr="007F373C" w14:paraId="4A0ACCEC" w14:textId="77777777" w:rsidTr="00721F29">
        <w:trPr>
          <w:trHeight w:val="736"/>
        </w:trPr>
        <w:tc>
          <w:tcPr>
            <w:tcW w:w="1541" w:type="pct"/>
            <w:tcBorders>
              <w:top w:val="single" w:sz="6" w:space="0" w:color="000000"/>
              <w:left w:val="single" w:sz="6" w:space="0" w:color="000000"/>
              <w:bottom w:val="single" w:sz="4" w:space="0" w:color="auto"/>
              <w:right w:val="single" w:sz="6" w:space="0" w:color="000000"/>
            </w:tcBorders>
          </w:tcPr>
          <w:p w14:paraId="0BD7B278" w14:textId="2921BB02" w:rsidR="00197BC1" w:rsidRPr="0020298F" w:rsidRDefault="00197BC1" w:rsidP="00721F29">
            <w:pPr>
              <w:pStyle w:val="TableParagraph"/>
              <w:ind w:left="0"/>
              <w:jc w:val="both"/>
              <w:rPr>
                <w:rFonts w:ascii="Arial" w:hAnsi="Arial" w:cs="Arial"/>
              </w:rPr>
            </w:pPr>
            <w:r w:rsidRPr="0020298F">
              <w:rPr>
                <w:rFonts w:ascii="Arial" w:hAnsi="Arial" w:cs="Arial"/>
                <w:lang w:val="ru-RU"/>
              </w:rPr>
              <w:t>3.3</w:t>
            </w:r>
          </w:p>
        </w:tc>
        <w:tc>
          <w:tcPr>
            <w:tcW w:w="1701" w:type="pct"/>
            <w:tcBorders>
              <w:top w:val="single" w:sz="6" w:space="0" w:color="000000"/>
              <w:left w:val="single" w:sz="6" w:space="0" w:color="000000"/>
              <w:bottom w:val="single" w:sz="4" w:space="0" w:color="auto"/>
              <w:right w:val="single" w:sz="6" w:space="0" w:color="000000"/>
            </w:tcBorders>
          </w:tcPr>
          <w:p w14:paraId="6CE66CFF" w14:textId="0E101798" w:rsidR="00197BC1" w:rsidRPr="0020298F" w:rsidRDefault="00197BC1" w:rsidP="00721F29">
            <w:pPr>
              <w:pStyle w:val="TableParagraph"/>
              <w:ind w:left="0"/>
              <w:jc w:val="both"/>
              <w:rPr>
                <w:rFonts w:ascii="Arial" w:hAnsi="Arial" w:cs="Arial"/>
              </w:rPr>
            </w:pPr>
            <w:r w:rsidRPr="0020298F">
              <w:rPr>
                <w:rFonts w:ascii="Arial" w:hAnsi="Arial" w:cs="Arial"/>
              </w:rPr>
              <w:t>3.3.4 показатель текучести расплава по массе ПТР, г/10 мин (melt mass-flow rate; MFR): Величина, характеризующая вязкость расплавленного материала при установленных температуре и нагрузке.</w:t>
            </w:r>
          </w:p>
        </w:tc>
        <w:tc>
          <w:tcPr>
            <w:tcW w:w="1758" w:type="pct"/>
            <w:tcBorders>
              <w:top w:val="single" w:sz="4" w:space="0" w:color="auto"/>
              <w:left w:val="single" w:sz="6" w:space="0" w:color="000000"/>
              <w:bottom w:val="single" w:sz="4" w:space="0" w:color="auto"/>
              <w:right w:val="single" w:sz="6" w:space="0" w:color="000000"/>
            </w:tcBorders>
          </w:tcPr>
          <w:p w14:paraId="5EF076CF" w14:textId="1A65C9DC" w:rsidR="00197BC1" w:rsidRPr="0020298F" w:rsidRDefault="00197BC1" w:rsidP="00721F29">
            <w:pPr>
              <w:pStyle w:val="TableParagraph"/>
              <w:ind w:left="0"/>
              <w:jc w:val="both"/>
              <w:rPr>
                <w:rFonts w:ascii="Arial" w:hAnsi="Arial" w:cs="Arial"/>
              </w:rPr>
            </w:pPr>
            <w:r w:rsidRPr="0020298F">
              <w:rPr>
                <w:rFonts w:ascii="Arial" w:hAnsi="Arial" w:cs="Arial"/>
              </w:rPr>
              <w:t>Исключен показатель "ПТР" (после переработки, т.к. он не учитывает допустимый разброс показателя текучести расплава (ПТР), определяемого на сырье (±20%))</w:t>
            </w:r>
          </w:p>
        </w:tc>
      </w:tr>
      <w:tr w:rsidR="00197BC1" w:rsidRPr="007F373C" w14:paraId="3C678889" w14:textId="77777777" w:rsidTr="00721F29">
        <w:trPr>
          <w:trHeight w:val="736"/>
        </w:trPr>
        <w:tc>
          <w:tcPr>
            <w:tcW w:w="1541" w:type="pct"/>
            <w:tcBorders>
              <w:top w:val="single" w:sz="6" w:space="0" w:color="000000"/>
              <w:left w:val="single" w:sz="6" w:space="0" w:color="000000"/>
              <w:bottom w:val="single" w:sz="4" w:space="0" w:color="auto"/>
              <w:right w:val="single" w:sz="6" w:space="0" w:color="000000"/>
            </w:tcBorders>
          </w:tcPr>
          <w:p w14:paraId="2ED58442" w14:textId="5911D354" w:rsidR="00197BC1" w:rsidRPr="0020298F" w:rsidRDefault="00197BC1" w:rsidP="00721F29">
            <w:pPr>
              <w:pStyle w:val="TableParagraph"/>
              <w:ind w:left="0"/>
              <w:jc w:val="both"/>
              <w:rPr>
                <w:rFonts w:ascii="Arial" w:hAnsi="Arial" w:cs="Arial"/>
              </w:rPr>
            </w:pPr>
            <w:r w:rsidRPr="0020298F">
              <w:rPr>
                <w:rFonts w:ascii="Arial" w:hAnsi="Arial" w:cs="Arial"/>
              </w:rPr>
              <w:t>4.2</w:t>
            </w:r>
          </w:p>
        </w:tc>
        <w:tc>
          <w:tcPr>
            <w:tcW w:w="1701" w:type="pct"/>
            <w:tcBorders>
              <w:top w:val="single" w:sz="6" w:space="0" w:color="000000"/>
              <w:left w:val="single" w:sz="6" w:space="0" w:color="000000"/>
              <w:bottom w:val="single" w:sz="4" w:space="0" w:color="auto"/>
              <w:right w:val="single" w:sz="6" w:space="0" w:color="000000"/>
            </w:tcBorders>
          </w:tcPr>
          <w:p w14:paraId="503F9139" w14:textId="1BE51B67" w:rsidR="00197BC1" w:rsidRPr="0020298F" w:rsidRDefault="00197BC1" w:rsidP="00197BC1">
            <w:pPr>
              <w:pStyle w:val="TableParagraph"/>
              <w:rPr>
                <w:rFonts w:ascii="Arial" w:hAnsi="Arial" w:cs="Arial"/>
              </w:rPr>
            </w:pPr>
            <w:r w:rsidRPr="0020298F">
              <w:rPr>
                <w:rFonts w:ascii="Arial" w:hAnsi="Arial" w:cs="Arial"/>
              </w:rPr>
              <w:t>—</w:t>
            </w:r>
          </w:p>
        </w:tc>
        <w:tc>
          <w:tcPr>
            <w:tcW w:w="1758" w:type="pct"/>
            <w:tcBorders>
              <w:top w:val="single" w:sz="4" w:space="0" w:color="auto"/>
              <w:left w:val="single" w:sz="6" w:space="0" w:color="000000"/>
              <w:bottom w:val="single" w:sz="4" w:space="0" w:color="auto"/>
              <w:right w:val="single" w:sz="6" w:space="0" w:color="000000"/>
            </w:tcBorders>
          </w:tcPr>
          <w:p w14:paraId="31B308DB" w14:textId="60A8B54F" w:rsidR="00197BC1" w:rsidRPr="0020298F" w:rsidRDefault="00197BC1" w:rsidP="00721F29">
            <w:pPr>
              <w:pStyle w:val="TableParagraph"/>
              <w:ind w:left="0"/>
              <w:jc w:val="both"/>
              <w:rPr>
                <w:rFonts w:ascii="Arial" w:hAnsi="Arial" w:cs="Arial"/>
              </w:rPr>
            </w:pPr>
            <w:r w:rsidRPr="0020298F">
              <w:rPr>
                <w:rFonts w:ascii="Arial" w:hAnsi="Arial" w:cs="Arial"/>
              </w:rPr>
              <w:t>Дополнено возможностью использования композиции ПЭ 100 натурального цвета для изготовления маркировочных полос в связи с необходимостью учета потребностей национальной экономики РФ, связанных с отсутствием отечественных цветных классифицированных композиций ПЭ</w:t>
            </w:r>
          </w:p>
        </w:tc>
      </w:tr>
      <w:tr w:rsidR="00197BC1" w:rsidRPr="007F373C" w14:paraId="231C6E4A" w14:textId="77777777" w:rsidTr="00721F29">
        <w:trPr>
          <w:trHeight w:val="736"/>
        </w:trPr>
        <w:tc>
          <w:tcPr>
            <w:tcW w:w="1541" w:type="pct"/>
            <w:tcBorders>
              <w:top w:val="single" w:sz="6" w:space="0" w:color="000000"/>
              <w:left w:val="single" w:sz="6" w:space="0" w:color="000000"/>
              <w:bottom w:val="single" w:sz="4" w:space="0" w:color="auto"/>
              <w:right w:val="single" w:sz="6" w:space="0" w:color="000000"/>
            </w:tcBorders>
          </w:tcPr>
          <w:p w14:paraId="59E2B436" w14:textId="11A8311A" w:rsidR="00197BC1" w:rsidRPr="0020298F" w:rsidRDefault="00197BC1" w:rsidP="00721F29">
            <w:pPr>
              <w:pStyle w:val="TableParagraph"/>
              <w:ind w:left="0"/>
              <w:jc w:val="both"/>
              <w:rPr>
                <w:rFonts w:ascii="Arial" w:hAnsi="Arial" w:cs="Arial"/>
              </w:rPr>
            </w:pPr>
            <w:r w:rsidRPr="0020298F">
              <w:rPr>
                <w:rFonts w:ascii="Arial" w:hAnsi="Arial" w:cs="Arial"/>
              </w:rPr>
              <w:t>6.1</w:t>
            </w:r>
          </w:p>
        </w:tc>
        <w:tc>
          <w:tcPr>
            <w:tcW w:w="1701" w:type="pct"/>
            <w:tcBorders>
              <w:top w:val="single" w:sz="6" w:space="0" w:color="000000"/>
              <w:left w:val="single" w:sz="6" w:space="0" w:color="000000"/>
              <w:bottom w:val="single" w:sz="4" w:space="0" w:color="auto"/>
              <w:right w:val="single" w:sz="6" w:space="0" w:color="000000"/>
            </w:tcBorders>
          </w:tcPr>
          <w:p w14:paraId="692859E0" w14:textId="7C707427" w:rsidR="00197BC1" w:rsidRPr="0020298F" w:rsidRDefault="00197BC1" w:rsidP="00197BC1">
            <w:pPr>
              <w:pStyle w:val="TableParagraph"/>
              <w:rPr>
                <w:rFonts w:ascii="Arial" w:hAnsi="Arial" w:cs="Arial"/>
              </w:rPr>
            </w:pPr>
            <w:r w:rsidRPr="0020298F">
              <w:rPr>
                <w:rFonts w:ascii="Arial" w:hAnsi="Arial" w:cs="Arial"/>
              </w:rPr>
              <w:t>—</w:t>
            </w:r>
          </w:p>
        </w:tc>
        <w:tc>
          <w:tcPr>
            <w:tcW w:w="1758" w:type="pct"/>
            <w:tcBorders>
              <w:top w:val="single" w:sz="4" w:space="0" w:color="auto"/>
              <w:left w:val="single" w:sz="6" w:space="0" w:color="000000"/>
              <w:bottom w:val="single" w:sz="4" w:space="0" w:color="auto"/>
              <w:right w:val="single" w:sz="6" w:space="0" w:color="000000"/>
            </w:tcBorders>
          </w:tcPr>
          <w:p w14:paraId="4C0CD38C" w14:textId="012507D7" w:rsidR="00197BC1" w:rsidRPr="0020298F" w:rsidRDefault="00197BC1" w:rsidP="00721F29">
            <w:pPr>
              <w:pStyle w:val="TableParagraph"/>
              <w:ind w:left="0"/>
              <w:jc w:val="both"/>
              <w:rPr>
                <w:rFonts w:ascii="Arial" w:hAnsi="Arial" w:cs="Arial"/>
              </w:rPr>
            </w:pPr>
            <w:r w:rsidRPr="0020298F">
              <w:rPr>
                <w:rFonts w:ascii="Arial" w:hAnsi="Arial" w:cs="Arial"/>
              </w:rPr>
              <w:t>Включен ГОСТ 35231 с методом оценки показателя внешний вид с целью унификации требований к оборудованию и методике проведения испытаний</w:t>
            </w:r>
          </w:p>
        </w:tc>
      </w:tr>
      <w:tr w:rsidR="00197BC1" w:rsidRPr="007F373C" w14:paraId="72A0999D" w14:textId="77777777" w:rsidTr="00721F29">
        <w:trPr>
          <w:trHeight w:val="736"/>
        </w:trPr>
        <w:tc>
          <w:tcPr>
            <w:tcW w:w="1541" w:type="pct"/>
            <w:tcBorders>
              <w:top w:val="single" w:sz="6" w:space="0" w:color="000000"/>
              <w:left w:val="single" w:sz="6" w:space="0" w:color="000000"/>
              <w:bottom w:val="single" w:sz="4" w:space="0" w:color="auto"/>
              <w:right w:val="single" w:sz="6" w:space="0" w:color="000000"/>
            </w:tcBorders>
          </w:tcPr>
          <w:p w14:paraId="36A673CF" w14:textId="2128DBC3"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6.1</w:t>
            </w:r>
          </w:p>
        </w:tc>
        <w:tc>
          <w:tcPr>
            <w:tcW w:w="1701" w:type="pct"/>
            <w:tcBorders>
              <w:top w:val="single" w:sz="6" w:space="0" w:color="000000"/>
              <w:left w:val="single" w:sz="6" w:space="0" w:color="000000"/>
              <w:bottom w:val="single" w:sz="4" w:space="0" w:color="auto"/>
              <w:right w:val="single" w:sz="6" w:space="0" w:color="000000"/>
            </w:tcBorders>
          </w:tcPr>
          <w:p w14:paraId="2AB58A04" w14:textId="79FCA083" w:rsidR="00197BC1" w:rsidRPr="0020298F" w:rsidRDefault="00197BC1" w:rsidP="00721F29">
            <w:pPr>
              <w:pStyle w:val="TableParagraph"/>
              <w:rPr>
                <w:rFonts w:ascii="Arial" w:hAnsi="Arial" w:cs="Arial"/>
                <w:color w:val="000000"/>
                <w:lang w:val="ru-RU"/>
              </w:rPr>
            </w:pPr>
            <w:r w:rsidRPr="0020298F">
              <w:rPr>
                <w:rFonts w:ascii="Arial" w:hAnsi="Arial" w:cs="Arial"/>
                <w:lang w:val="ru-RU"/>
              </w:rPr>
              <w:t>—</w:t>
            </w:r>
          </w:p>
        </w:tc>
        <w:tc>
          <w:tcPr>
            <w:tcW w:w="1758" w:type="pct"/>
            <w:tcBorders>
              <w:top w:val="single" w:sz="4" w:space="0" w:color="auto"/>
              <w:left w:val="single" w:sz="6" w:space="0" w:color="000000"/>
              <w:bottom w:val="single" w:sz="4" w:space="0" w:color="auto"/>
              <w:right w:val="single" w:sz="6" w:space="0" w:color="000000"/>
            </w:tcBorders>
          </w:tcPr>
          <w:p w14:paraId="117C8FAD" w14:textId="3E91E01D" w:rsidR="00197BC1" w:rsidRPr="0020298F" w:rsidRDefault="00197BC1" w:rsidP="00721F29">
            <w:pPr>
              <w:pStyle w:val="TableParagraph"/>
              <w:ind w:left="0"/>
              <w:jc w:val="both"/>
              <w:rPr>
                <w:rFonts w:ascii="Arial" w:hAnsi="Arial" w:cs="Arial"/>
                <w:color w:val="000000"/>
                <w:lang w:val="ru-RU"/>
              </w:rPr>
            </w:pPr>
            <w:r w:rsidRPr="0020298F">
              <w:rPr>
                <w:rFonts w:ascii="Arial" w:hAnsi="Arial" w:cs="Arial"/>
                <w:color w:val="000000"/>
                <w:lang w:val="ru-RU"/>
              </w:rPr>
              <w:t>Уточнены требования к внешнему виду маркировочных полос с учетом существующей практики производства труб на территории стран ЕАСС</w:t>
            </w:r>
          </w:p>
        </w:tc>
      </w:tr>
      <w:tr w:rsidR="00197BC1" w:rsidRPr="007F373C" w14:paraId="3CF41647" w14:textId="77777777" w:rsidTr="00721F29">
        <w:trPr>
          <w:trHeight w:val="736"/>
        </w:trPr>
        <w:tc>
          <w:tcPr>
            <w:tcW w:w="1541" w:type="pct"/>
            <w:tcBorders>
              <w:top w:val="single" w:sz="6" w:space="0" w:color="000000"/>
              <w:left w:val="single" w:sz="6" w:space="0" w:color="000000"/>
              <w:bottom w:val="single" w:sz="4" w:space="0" w:color="auto"/>
              <w:right w:val="single" w:sz="6" w:space="0" w:color="000000"/>
            </w:tcBorders>
          </w:tcPr>
          <w:p w14:paraId="03FA16F7" w14:textId="4CB98618"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6.2</w:t>
            </w:r>
          </w:p>
        </w:tc>
        <w:tc>
          <w:tcPr>
            <w:tcW w:w="1701" w:type="pct"/>
            <w:tcBorders>
              <w:top w:val="single" w:sz="6" w:space="0" w:color="000000"/>
              <w:left w:val="single" w:sz="6" w:space="0" w:color="000000"/>
              <w:bottom w:val="single" w:sz="4" w:space="0" w:color="auto"/>
              <w:right w:val="single" w:sz="6" w:space="0" w:color="000000"/>
            </w:tcBorders>
          </w:tcPr>
          <w:p w14:paraId="2C4FA7A5" w14:textId="59BD6401" w:rsidR="00197BC1" w:rsidRPr="0020298F" w:rsidRDefault="00197BC1" w:rsidP="00197BC1">
            <w:pPr>
              <w:pStyle w:val="TableParagraph"/>
              <w:rPr>
                <w:rFonts w:ascii="Arial" w:hAnsi="Arial" w:cs="Arial"/>
                <w:lang w:val="ru-RU"/>
              </w:rPr>
            </w:pPr>
            <w:r w:rsidRPr="0020298F">
              <w:rPr>
                <w:rFonts w:ascii="Arial" w:hAnsi="Arial" w:cs="Arial"/>
                <w:lang w:val="ru-RU"/>
              </w:rPr>
              <w:t>—</w:t>
            </w:r>
          </w:p>
        </w:tc>
        <w:tc>
          <w:tcPr>
            <w:tcW w:w="1758" w:type="pct"/>
            <w:tcBorders>
              <w:top w:val="single" w:sz="4" w:space="0" w:color="auto"/>
              <w:left w:val="single" w:sz="6" w:space="0" w:color="000000"/>
              <w:bottom w:val="single" w:sz="4" w:space="0" w:color="auto"/>
              <w:right w:val="single" w:sz="6" w:space="0" w:color="000000"/>
            </w:tcBorders>
          </w:tcPr>
          <w:p w14:paraId="06DF3B56" w14:textId="19AD0A4F" w:rsidR="00197BC1" w:rsidRPr="0020298F" w:rsidRDefault="00197BC1" w:rsidP="00721F29">
            <w:pPr>
              <w:pStyle w:val="TableParagraph"/>
              <w:ind w:left="0"/>
              <w:jc w:val="both"/>
              <w:rPr>
                <w:rFonts w:ascii="Arial" w:hAnsi="Arial" w:cs="Arial"/>
                <w:color w:val="000000"/>
                <w:lang w:val="ru-RU"/>
              </w:rPr>
            </w:pPr>
            <w:r w:rsidRPr="0020298F">
              <w:rPr>
                <w:rFonts w:ascii="Arial" w:hAnsi="Arial" w:cs="Arial"/>
                <w:color w:val="000000"/>
                <w:lang w:val="ru-RU"/>
              </w:rPr>
              <w:t>Уточнены требования к оттенкам цветов труб с учетом существующей практики производства труб на территории стран ЕАСС</w:t>
            </w:r>
          </w:p>
        </w:tc>
      </w:tr>
      <w:tr w:rsidR="00197BC1" w:rsidRPr="007F373C" w14:paraId="1B0D64D6" w14:textId="77777777" w:rsidTr="00721F29">
        <w:trPr>
          <w:trHeight w:val="736"/>
        </w:trPr>
        <w:tc>
          <w:tcPr>
            <w:tcW w:w="1541" w:type="pct"/>
            <w:tcBorders>
              <w:top w:val="single" w:sz="6" w:space="0" w:color="000000"/>
              <w:left w:val="single" w:sz="6" w:space="0" w:color="000000"/>
              <w:bottom w:val="single" w:sz="4" w:space="0" w:color="auto"/>
              <w:right w:val="single" w:sz="6" w:space="0" w:color="000000"/>
            </w:tcBorders>
          </w:tcPr>
          <w:p w14:paraId="29B93BCC" w14:textId="11019B3A"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7.1</w:t>
            </w:r>
          </w:p>
        </w:tc>
        <w:tc>
          <w:tcPr>
            <w:tcW w:w="1701" w:type="pct"/>
            <w:tcBorders>
              <w:top w:val="single" w:sz="6" w:space="0" w:color="000000"/>
              <w:left w:val="single" w:sz="6" w:space="0" w:color="000000"/>
              <w:bottom w:val="single" w:sz="4" w:space="0" w:color="auto"/>
              <w:right w:val="single" w:sz="6" w:space="0" w:color="000000"/>
            </w:tcBorders>
          </w:tcPr>
          <w:p w14:paraId="4237D3FB" w14:textId="11CCA8BC"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В случае разногласий измерение проводят не ранее чем через 24 ч после изготовления и после кондиционирования в течение не менее 4 ч при (23±2) °C.</w:t>
            </w:r>
          </w:p>
        </w:tc>
        <w:tc>
          <w:tcPr>
            <w:tcW w:w="1758" w:type="pct"/>
            <w:tcBorders>
              <w:top w:val="single" w:sz="4" w:space="0" w:color="auto"/>
              <w:left w:val="single" w:sz="6" w:space="0" w:color="000000"/>
              <w:bottom w:val="single" w:sz="4" w:space="0" w:color="auto"/>
              <w:right w:val="single" w:sz="6" w:space="0" w:color="000000"/>
            </w:tcBorders>
          </w:tcPr>
          <w:p w14:paraId="72CC19F9" w14:textId="75DF83F4" w:rsidR="00197BC1" w:rsidRPr="0020298F" w:rsidRDefault="00197BC1" w:rsidP="00721F29">
            <w:pPr>
              <w:pStyle w:val="TableParagraph"/>
              <w:ind w:left="0"/>
              <w:jc w:val="both"/>
              <w:rPr>
                <w:rFonts w:ascii="Arial" w:hAnsi="Arial" w:cs="Arial"/>
                <w:color w:val="000000"/>
                <w:lang w:val="ru-RU"/>
              </w:rPr>
            </w:pPr>
            <w:r w:rsidRPr="0020298F">
              <w:rPr>
                <w:rFonts w:ascii="Arial" w:hAnsi="Arial" w:cs="Arial"/>
                <w:color w:val="000000"/>
                <w:lang w:val="ru-RU"/>
              </w:rPr>
              <w:t>Уменьшено время выдержки образцов перед измерением размеров, т.к. существующая практика проведения испытаний труб показывает достаточность выдержки в течение 3 ч для полной усадки полимера</w:t>
            </w:r>
          </w:p>
        </w:tc>
      </w:tr>
      <w:tr w:rsidR="00197BC1" w:rsidRPr="007F373C" w14:paraId="538FAE93" w14:textId="77777777" w:rsidTr="00721F29">
        <w:trPr>
          <w:trHeight w:val="736"/>
        </w:trPr>
        <w:tc>
          <w:tcPr>
            <w:tcW w:w="1541" w:type="pct"/>
            <w:tcBorders>
              <w:top w:val="single" w:sz="6" w:space="0" w:color="000000"/>
              <w:left w:val="single" w:sz="6" w:space="0" w:color="000000"/>
              <w:bottom w:val="single" w:sz="4" w:space="0" w:color="auto"/>
              <w:right w:val="single" w:sz="6" w:space="0" w:color="000000"/>
            </w:tcBorders>
          </w:tcPr>
          <w:p w14:paraId="41C49CC7" w14:textId="3437CA5F"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7.2</w:t>
            </w:r>
          </w:p>
        </w:tc>
        <w:tc>
          <w:tcPr>
            <w:tcW w:w="1701" w:type="pct"/>
            <w:tcBorders>
              <w:top w:val="single" w:sz="6" w:space="0" w:color="000000"/>
              <w:left w:val="single" w:sz="6" w:space="0" w:color="000000"/>
              <w:bottom w:val="single" w:sz="4" w:space="0" w:color="auto"/>
              <w:right w:val="single" w:sz="6" w:space="0" w:color="000000"/>
            </w:tcBorders>
          </w:tcPr>
          <w:p w14:paraId="2EBF45A0" w14:textId="6BA6BC3F"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 xml:space="preserve">В случае труб, сворачиваемых в бухты, максимальная овальность должна определяться соглашением между </w:t>
            </w:r>
            <w:r w:rsidR="00044F16" w:rsidRPr="0020298F">
              <w:rPr>
                <w:rFonts w:ascii="Arial" w:hAnsi="Arial" w:cs="Arial"/>
                <w:lang w:val="ru-RU"/>
              </w:rPr>
              <w:t xml:space="preserve">производителем </w:t>
            </w:r>
            <w:r w:rsidRPr="0020298F">
              <w:rPr>
                <w:rFonts w:ascii="Arial" w:hAnsi="Arial" w:cs="Arial"/>
                <w:lang w:val="ru-RU"/>
              </w:rPr>
              <w:t>и конечным потребителем.</w:t>
            </w:r>
          </w:p>
        </w:tc>
        <w:tc>
          <w:tcPr>
            <w:tcW w:w="1758" w:type="pct"/>
            <w:tcBorders>
              <w:top w:val="single" w:sz="4" w:space="0" w:color="auto"/>
              <w:left w:val="single" w:sz="6" w:space="0" w:color="000000"/>
              <w:bottom w:val="single" w:sz="4" w:space="0" w:color="auto"/>
              <w:right w:val="single" w:sz="6" w:space="0" w:color="000000"/>
            </w:tcBorders>
          </w:tcPr>
          <w:p w14:paraId="7ADEE1F7" w14:textId="62BA816D" w:rsidR="00197BC1" w:rsidRPr="0020298F" w:rsidRDefault="00197BC1" w:rsidP="00721F29">
            <w:pPr>
              <w:pStyle w:val="TableParagraph"/>
              <w:ind w:left="0"/>
              <w:jc w:val="both"/>
              <w:rPr>
                <w:rFonts w:ascii="Arial" w:hAnsi="Arial" w:cs="Arial"/>
                <w:color w:val="000000"/>
                <w:lang w:val="ru-RU"/>
              </w:rPr>
            </w:pPr>
            <w:r w:rsidRPr="0020298F">
              <w:rPr>
                <w:rFonts w:ascii="Arial" w:hAnsi="Arial" w:cs="Arial"/>
                <w:color w:val="000000"/>
                <w:lang w:val="ru-RU"/>
              </w:rPr>
              <w:t>Скорректировано с учетом требования сноски 2 таблицы 1.</w:t>
            </w:r>
          </w:p>
        </w:tc>
      </w:tr>
      <w:tr w:rsidR="00197BC1" w:rsidRPr="007F373C" w14:paraId="110D222E" w14:textId="77777777" w:rsidTr="00721F29">
        <w:trPr>
          <w:trHeight w:val="736"/>
        </w:trPr>
        <w:tc>
          <w:tcPr>
            <w:tcW w:w="1541" w:type="pct"/>
            <w:tcBorders>
              <w:top w:val="single" w:sz="6" w:space="0" w:color="000000"/>
              <w:left w:val="single" w:sz="6" w:space="0" w:color="000000"/>
              <w:bottom w:val="single" w:sz="4" w:space="0" w:color="auto"/>
              <w:right w:val="single" w:sz="6" w:space="0" w:color="000000"/>
            </w:tcBorders>
          </w:tcPr>
          <w:p w14:paraId="0F8B301D" w14:textId="4E9D2A53"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7.2</w:t>
            </w:r>
          </w:p>
        </w:tc>
        <w:tc>
          <w:tcPr>
            <w:tcW w:w="1701" w:type="pct"/>
            <w:tcBorders>
              <w:top w:val="single" w:sz="6" w:space="0" w:color="000000"/>
              <w:left w:val="single" w:sz="6" w:space="0" w:color="000000"/>
              <w:bottom w:val="single" w:sz="4" w:space="0" w:color="auto"/>
              <w:right w:val="single" w:sz="6" w:space="0" w:color="000000"/>
            </w:tcBorders>
          </w:tcPr>
          <w:p w14:paraId="69C18C7E" w14:textId="10ED6536"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 xml:space="preserve">Упаковка и хранение не должны приводить к увеличению овальности и сплющиванию трубы.  </w:t>
            </w:r>
          </w:p>
        </w:tc>
        <w:tc>
          <w:tcPr>
            <w:tcW w:w="1758" w:type="pct"/>
            <w:tcBorders>
              <w:top w:val="single" w:sz="4" w:space="0" w:color="auto"/>
              <w:left w:val="single" w:sz="6" w:space="0" w:color="000000"/>
              <w:bottom w:val="single" w:sz="4" w:space="0" w:color="auto"/>
              <w:right w:val="single" w:sz="6" w:space="0" w:color="000000"/>
            </w:tcBorders>
          </w:tcPr>
          <w:p w14:paraId="4137B44F" w14:textId="3B035080" w:rsidR="00197BC1" w:rsidRPr="0020298F" w:rsidRDefault="00197BC1" w:rsidP="00721F29">
            <w:pPr>
              <w:pStyle w:val="TableParagraph"/>
              <w:ind w:left="0"/>
              <w:jc w:val="both"/>
              <w:rPr>
                <w:rFonts w:ascii="Arial" w:hAnsi="Arial" w:cs="Arial"/>
                <w:color w:val="000000"/>
                <w:lang w:val="ru-RU"/>
              </w:rPr>
            </w:pPr>
            <w:r w:rsidRPr="0020298F">
              <w:rPr>
                <w:rFonts w:ascii="Arial" w:hAnsi="Arial" w:cs="Arial"/>
                <w:color w:val="000000"/>
                <w:lang w:val="ru-RU"/>
              </w:rPr>
              <w:t>Исключено с учетом практики транспортировании и хранения</w:t>
            </w:r>
          </w:p>
        </w:tc>
      </w:tr>
      <w:tr w:rsidR="00197BC1" w:rsidRPr="007F373C" w14:paraId="6797771F" w14:textId="77777777" w:rsidTr="00721F29">
        <w:trPr>
          <w:trHeight w:val="694"/>
        </w:trPr>
        <w:tc>
          <w:tcPr>
            <w:tcW w:w="1541" w:type="pct"/>
            <w:tcBorders>
              <w:top w:val="single" w:sz="6" w:space="0" w:color="000000"/>
              <w:left w:val="single" w:sz="6" w:space="0" w:color="000000"/>
              <w:bottom w:val="single" w:sz="6" w:space="0" w:color="000000"/>
              <w:right w:val="single" w:sz="6" w:space="0" w:color="000000"/>
            </w:tcBorders>
          </w:tcPr>
          <w:p w14:paraId="3301B5FF" w14:textId="4F5F3D49"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7.3.2</w:t>
            </w:r>
          </w:p>
        </w:tc>
        <w:tc>
          <w:tcPr>
            <w:tcW w:w="1701" w:type="pct"/>
            <w:tcBorders>
              <w:top w:val="single" w:sz="6" w:space="0" w:color="000000"/>
              <w:left w:val="single" w:sz="6" w:space="0" w:color="000000"/>
              <w:bottom w:val="single" w:sz="6" w:space="0" w:color="000000"/>
              <w:right w:val="single" w:sz="6" w:space="0" w:color="000000"/>
            </w:tcBorders>
          </w:tcPr>
          <w:p w14:paraId="63AFC423" w14:textId="6F58CF7B"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 xml:space="preserve">Допуски на толщину стенки, принятые по квалитету V по </w:t>
            </w:r>
            <w:r w:rsidRPr="0020298F">
              <w:rPr>
                <w:rFonts w:ascii="Arial" w:hAnsi="Arial" w:cs="Arial"/>
                <w:lang w:val="en-US"/>
              </w:rPr>
              <w:t>ISO</w:t>
            </w:r>
            <w:r w:rsidRPr="0020298F">
              <w:rPr>
                <w:rFonts w:ascii="Arial" w:hAnsi="Arial" w:cs="Arial"/>
                <w:lang w:val="ru-RU"/>
              </w:rPr>
              <w:t xml:space="preserve"> 11922-1, должны соответствовать таблице 3</w:t>
            </w:r>
          </w:p>
        </w:tc>
        <w:tc>
          <w:tcPr>
            <w:tcW w:w="1758" w:type="pct"/>
            <w:tcBorders>
              <w:top w:val="single" w:sz="6" w:space="0" w:color="000000"/>
              <w:left w:val="single" w:sz="6" w:space="0" w:color="000000"/>
              <w:bottom w:val="single" w:sz="6" w:space="0" w:color="000000"/>
              <w:right w:val="single" w:sz="6" w:space="0" w:color="000000"/>
            </w:tcBorders>
          </w:tcPr>
          <w:p w14:paraId="69045E03" w14:textId="71CBE797"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Уточнены требования к максимальной толщине стенки трубы</w:t>
            </w:r>
          </w:p>
        </w:tc>
      </w:tr>
      <w:tr w:rsidR="00197BC1" w:rsidRPr="007F373C" w14:paraId="24D07D4B" w14:textId="77777777" w:rsidTr="00721F29">
        <w:trPr>
          <w:trHeight w:val="694"/>
        </w:trPr>
        <w:tc>
          <w:tcPr>
            <w:tcW w:w="1541" w:type="pct"/>
            <w:tcBorders>
              <w:top w:val="single" w:sz="6" w:space="0" w:color="000000"/>
              <w:left w:val="single" w:sz="6" w:space="0" w:color="000000"/>
              <w:bottom w:val="single" w:sz="6" w:space="0" w:color="000000"/>
              <w:right w:val="single" w:sz="6" w:space="0" w:color="000000"/>
            </w:tcBorders>
          </w:tcPr>
          <w:p w14:paraId="1DC3B8DB" w14:textId="10E01C83"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Таблица 2</w:t>
            </w:r>
          </w:p>
        </w:tc>
        <w:tc>
          <w:tcPr>
            <w:tcW w:w="1701" w:type="pct"/>
            <w:tcBorders>
              <w:top w:val="single" w:sz="6" w:space="0" w:color="000000"/>
              <w:left w:val="single" w:sz="6" w:space="0" w:color="000000"/>
              <w:bottom w:val="single" w:sz="6" w:space="0" w:color="000000"/>
              <w:right w:val="single" w:sz="6" w:space="0" w:color="000000"/>
            </w:tcBorders>
          </w:tcPr>
          <w:p w14:paraId="78977516" w14:textId="6829E56B" w:rsidR="00197BC1" w:rsidRPr="0020298F" w:rsidRDefault="00197BC1" w:rsidP="00197BC1">
            <w:pPr>
              <w:pStyle w:val="TableParagraph"/>
              <w:ind w:left="0"/>
              <w:rPr>
                <w:rFonts w:ascii="Arial" w:hAnsi="Arial" w:cs="Arial"/>
                <w:lang w:val="ru-RU"/>
              </w:rPr>
            </w:pPr>
            <w:r w:rsidRPr="0020298F">
              <w:rPr>
                <w:rFonts w:ascii="Arial" w:hAnsi="Arial" w:cs="Arial"/>
                <w:lang w:val="en-US"/>
              </w:rPr>
              <w:t>—</w:t>
            </w:r>
          </w:p>
        </w:tc>
        <w:tc>
          <w:tcPr>
            <w:tcW w:w="1758" w:type="pct"/>
            <w:tcBorders>
              <w:top w:val="single" w:sz="6" w:space="0" w:color="000000"/>
              <w:left w:val="single" w:sz="6" w:space="0" w:color="000000"/>
              <w:bottom w:val="single" w:sz="6" w:space="0" w:color="000000"/>
              <w:right w:val="single" w:sz="6" w:space="0" w:color="000000"/>
            </w:tcBorders>
          </w:tcPr>
          <w:p w14:paraId="6573C16E" w14:textId="7690A40F"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Расширен перечень номинальных наружных диаметров до</w:t>
            </w:r>
            <w:r w:rsidR="005050CC" w:rsidRPr="0020298F">
              <w:rPr>
                <w:rFonts w:ascii="Arial" w:hAnsi="Arial" w:cs="Arial"/>
                <w:lang w:val="ru-RU"/>
              </w:rPr>
              <w:t xml:space="preserve"> 1200</w:t>
            </w:r>
            <w:r w:rsidRPr="0020298F">
              <w:rPr>
                <w:rFonts w:ascii="Arial" w:hAnsi="Arial" w:cs="Arial"/>
                <w:lang w:val="ru-RU"/>
              </w:rPr>
              <w:t xml:space="preserve"> мм. Существуют трубы, изготовленные номинальным диаметром до 800 мм, что требует расширение области применения настоящего стандарта</w:t>
            </w:r>
          </w:p>
        </w:tc>
      </w:tr>
      <w:tr w:rsidR="00197BC1" w:rsidRPr="007F373C" w14:paraId="61A20B78" w14:textId="77777777" w:rsidTr="00721F29">
        <w:trPr>
          <w:trHeight w:val="694"/>
        </w:trPr>
        <w:tc>
          <w:tcPr>
            <w:tcW w:w="1541" w:type="pct"/>
            <w:tcBorders>
              <w:top w:val="single" w:sz="6" w:space="0" w:color="000000"/>
              <w:left w:val="single" w:sz="6" w:space="0" w:color="000000"/>
              <w:bottom w:val="single" w:sz="6" w:space="0" w:color="000000"/>
              <w:right w:val="single" w:sz="6" w:space="0" w:color="000000"/>
            </w:tcBorders>
          </w:tcPr>
          <w:p w14:paraId="0A7D0AF5" w14:textId="133FB9CD"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Таблица 3</w:t>
            </w:r>
          </w:p>
        </w:tc>
        <w:tc>
          <w:tcPr>
            <w:tcW w:w="1701" w:type="pct"/>
            <w:tcBorders>
              <w:top w:val="single" w:sz="6" w:space="0" w:color="000000"/>
              <w:left w:val="single" w:sz="6" w:space="0" w:color="000000"/>
              <w:bottom w:val="single" w:sz="6" w:space="0" w:color="000000"/>
              <w:right w:val="single" w:sz="6" w:space="0" w:color="000000"/>
            </w:tcBorders>
          </w:tcPr>
          <w:p w14:paraId="7A1A00DD" w14:textId="298FE325" w:rsidR="00197BC1" w:rsidRPr="0020298F" w:rsidRDefault="00197BC1" w:rsidP="00197BC1">
            <w:pPr>
              <w:pStyle w:val="TableParagraph"/>
              <w:ind w:left="0"/>
              <w:rPr>
                <w:rFonts w:ascii="Arial" w:hAnsi="Arial" w:cs="Arial"/>
                <w:lang w:val="en-US"/>
              </w:rPr>
            </w:pPr>
            <w:r w:rsidRPr="0020298F">
              <w:rPr>
                <w:rFonts w:ascii="Arial" w:hAnsi="Arial" w:cs="Arial"/>
                <w:lang w:val="en-US"/>
              </w:rPr>
              <w:t>—</w:t>
            </w:r>
          </w:p>
        </w:tc>
        <w:tc>
          <w:tcPr>
            <w:tcW w:w="1758" w:type="pct"/>
            <w:tcBorders>
              <w:top w:val="single" w:sz="6" w:space="0" w:color="000000"/>
              <w:left w:val="single" w:sz="6" w:space="0" w:color="000000"/>
              <w:bottom w:val="single" w:sz="6" w:space="0" w:color="000000"/>
              <w:right w:val="single" w:sz="6" w:space="0" w:color="000000"/>
            </w:tcBorders>
          </w:tcPr>
          <w:p w14:paraId="52A01066" w14:textId="5A677DC0"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Расширены допуски на толщину стенки в связи с расширением перечня номинальных диаметров труб</w:t>
            </w:r>
          </w:p>
        </w:tc>
      </w:tr>
      <w:tr w:rsidR="00DC6B1E" w:rsidRPr="007F373C" w14:paraId="18E1D360" w14:textId="77777777" w:rsidTr="00721F29">
        <w:trPr>
          <w:trHeight w:val="694"/>
        </w:trPr>
        <w:tc>
          <w:tcPr>
            <w:tcW w:w="1541" w:type="pct"/>
            <w:tcBorders>
              <w:top w:val="single" w:sz="6" w:space="0" w:color="000000"/>
              <w:left w:val="single" w:sz="6" w:space="0" w:color="000000"/>
              <w:bottom w:val="single" w:sz="6" w:space="0" w:color="000000"/>
              <w:right w:val="single" w:sz="6" w:space="0" w:color="000000"/>
            </w:tcBorders>
          </w:tcPr>
          <w:p w14:paraId="021B51F5" w14:textId="0B10B4F4" w:rsidR="00DC6B1E" w:rsidRPr="0020298F" w:rsidRDefault="007E1B14" w:rsidP="00721F29">
            <w:pPr>
              <w:pStyle w:val="TableParagraph"/>
              <w:ind w:left="0"/>
              <w:jc w:val="both"/>
              <w:rPr>
                <w:rFonts w:ascii="Arial" w:hAnsi="Arial" w:cs="Arial"/>
                <w:lang w:val="ru-RU"/>
              </w:rPr>
            </w:pPr>
            <w:r w:rsidRPr="0020298F">
              <w:rPr>
                <w:rFonts w:ascii="Arial" w:hAnsi="Arial" w:cs="Arial"/>
                <w:lang w:val="ru-RU"/>
              </w:rPr>
              <w:t>7.4</w:t>
            </w:r>
          </w:p>
        </w:tc>
        <w:tc>
          <w:tcPr>
            <w:tcW w:w="1701" w:type="pct"/>
            <w:tcBorders>
              <w:top w:val="single" w:sz="6" w:space="0" w:color="000000"/>
              <w:left w:val="single" w:sz="6" w:space="0" w:color="000000"/>
              <w:bottom w:val="single" w:sz="6" w:space="0" w:color="000000"/>
              <w:right w:val="single" w:sz="6" w:space="0" w:color="000000"/>
            </w:tcBorders>
          </w:tcPr>
          <w:p w14:paraId="6D23DF1F" w14:textId="1AFAACD7" w:rsidR="00DC6B1E" w:rsidRPr="0020298F" w:rsidRDefault="007E1B14" w:rsidP="00197BC1">
            <w:pPr>
              <w:pStyle w:val="TableParagraph"/>
              <w:ind w:left="0"/>
              <w:rPr>
                <w:rFonts w:ascii="Arial" w:hAnsi="Arial" w:cs="Arial"/>
                <w:lang w:val="ru-RU"/>
              </w:rPr>
            </w:pPr>
            <w:r w:rsidRPr="0020298F">
              <w:rPr>
                <w:rFonts w:ascii="Arial" w:hAnsi="Arial" w:cs="Arial"/>
                <w:lang w:val="ru-RU"/>
              </w:rPr>
              <w:t>—</w:t>
            </w:r>
          </w:p>
        </w:tc>
        <w:tc>
          <w:tcPr>
            <w:tcW w:w="1758" w:type="pct"/>
            <w:tcBorders>
              <w:top w:val="single" w:sz="6" w:space="0" w:color="000000"/>
              <w:left w:val="single" w:sz="6" w:space="0" w:color="000000"/>
              <w:bottom w:val="single" w:sz="6" w:space="0" w:color="000000"/>
              <w:right w:val="single" w:sz="6" w:space="0" w:color="000000"/>
            </w:tcBorders>
          </w:tcPr>
          <w:p w14:paraId="04F0A171" w14:textId="77777777" w:rsidR="00DC6B1E" w:rsidRPr="0020298F" w:rsidRDefault="007E1B14" w:rsidP="00721F29">
            <w:pPr>
              <w:pStyle w:val="TableParagraph"/>
              <w:ind w:left="0"/>
              <w:jc w:val="both"/>
              <w:rPr>
                <w:rFonts w:ascii="Arial" w:hAnsi="Arial" w:cs="Arial"/>
                <w:color w:val="000000"/>
              </w:rPr>
            </w:pPr>
            <w:r w:rsidRPr="0020298F">
              <w:rPr>
                <w:rFonts w:ascii="Arial" w:eastAsia="ArialMT" w:hAnsi="Arial" w:cs="Arial"/>
                <w:spacing w:val="40"/>
              </w:rPr>
              <w:t>Примечание</w:t>
            </w:r>
            <w:r w:rsidRPr="0020298F">
              <w:rPr>
                <w:rFonts w:ascii="Arial" w:eastAsia="ArialMT" w:hAnsi="Arial" w:cs="Arial"/>
              </w:rPr>
              <w:t xml:space="preserve"> – </w:t>
            </w:r>
            <w:r w:rsidRPr="0020298F">
              <w:rPr>
                <w:rFonts w:ascii="Arial" w:hAnsi="Arial" w:cs="Arial"/>
                <w:color w:val="000000"/>
              </w:rPr>
              <w:t>Остаточные напряжения, возникающие в стенке трубы в процессе экструзии, приводят к незначительному уменьшению ("стягиванию") диаметра на конце трубы.</w:t>
            </w:r>
          </w:p>
          <w:p w14:paraId="14338E2B" w14:textId="46AE73D8" w:rsidR="007E1B14" w:rsidRPr="0020298F" w:rsidRDefault="007E1B14" w:rsidP="00721F29">
            <w:pPr>
              <w:pStyle w:val="TableParagraph"/>
              <w:ind w:left="0"/>
              <w:jc w:val="both"/>
              <w:rPr>
                <w:rFonts w:ascii="Arial" w:hAnsi="Arial" w:cs="Arial"/>
                <w:lang w:val="ru-RU"/>
              </w:rPr>
            </w:pPr>
            <w:r w:rsidRPr="0020298F">
              <w:rPr>
                <w:rFonts w:ascii="Arial" w:hAnsi="Arial" w:cs="Arial"/>
                <w:lang w:val="ru-RU"/>
              </w:rPr>
              <w:t>Дополнено примечанием с уточнением влияния изготовления на результаты испытания.</w:t>
            </w:r>
          </w:p>
        </w:tc>
      </w:tr>
      <w:tr w:rsidR="00197BC1" w:rsidRPr="007F373C" w14:paraId="43A5B3F2" w14:textId="77777777" w:rsidTr="00721F29">
        <w:trPr>
          <w:trHeight w:val="694"/>
        </w:trPr>
        <w:tc>
          <w:tcPr>
            <w:tcW w:w="1541" w:type="pct"/>
            <w:tcBorders>
              <w:top w:val="single" w:sz="6" w:space="0" w:color="000000"/>
              <w:left w:val="single" w:sz="6" w:space="0" w:color="000000"/>
              <w:bottom w:val="single" w:sz="6" w:space="0" w:color="000000"/>
              <w:right w:val="single" w:sz="6" w:space="0" w:color="000000"/>
            </w:tcBorders>
          </w:tcPr>
          <w:p w14:paraId="1E12B8FC" w14:textId="3D0B4AAA"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7</w:t>
            </w:r>
            <w:r w:rsidRPr="0020298F">
              <w:rPr>
                <w:rFonts w:ascii="Arial" w:hAnsi="Arial" w:cs="Arial"/>
              </w:rPr>
              <w:t>.</w:t>
            </w:r>
            <w:r w:rsidRPr="0020298F">
              <w:rPr>
                <w:rFonts w:ascii="Arial" w:hAnsi="Arial" w:cs="Arial"/>
                <w:lang w:val="ru-RU"/>
              </w:rPr>
              <w:t>5</w:t>
            </w:r>
          </w:p>
        </w:tc>
        <w:tc>
          <w:tcPr>
            <w:tcW w:w="1701" w:type="pct"/>
            <w:tcBorders>
              <w:top w:val="single" w:sz="6" w:space="0" w:color="000000"/>
              <w:left w:val="single" w:sz="6" w:space="0" w:color="000000"/>
              <w:bottom w:val="single" w:sz="6" w:space="0" w:color="000000"/>
              <w:right w:val="single" w:sz="6" w:space="0" w:color="000000"/>
            </w:tcBorders>
          </w:tcPr>
          <w:p w14:paraId="4F4F54F1" w14:textId="71597139" w:rsidR="00197BC1" w:rsidRPr="0020298F" w:rsidRDefault="00197BC1" w:rsidP="00721F29">
            <w:pPr>
              <w:pStyle w:val="TableParagraph"/>
              <w:ind w:left="0"/>
              <w:jc w:val="both"/>
              <w:rPr>
                <w:rFonts w:ascii="Arial" w:hAnsi="Arial" w:cs="Arial"/>
                <w:lang w:val="ru-RU"/>
              </w:rPr>
            </w:pPr>
            <w:r w:rsidRPr="0020298F">
              <w:rPr>
                <w:rFonts w:ascii="Arial" w:hAnsi="Arial" w:cs="Arial"/>
              </w:rPr>
              <w:t xml:space="preserve">Минимальный внутренний диаметр бухты должен быть не менее 18 </w:t>
            </w:r>
            <w:r w:rsidRPr="0020298F">
              <w:rPr>
                <w:rFonts w:ascii="Arial" w:hAnsi="Arial" w:cs="Arial"/>
                <w:i/>
                <w:iCs/>
              </w:rPr>
              <w:t>d</w:t>
            </w:r>
            <w:r w:rsidRPr="0020298F">
              <w:rPr>
                <w:rFonts w:ascii="Arial" w:hAnsi="Arial" w:cs="Arial"/>
                <w:vertAlign w:val="subscript"/>
              </w:rPr>
              <w:t>n</w:t>
            </w:r>
          </w:p>
        </w:tc>
        <w:tc>
          <w:tcPr>
            <w:tcW w:w="1758" w:type="pct"/>
            <w:tcBorders>
              <w:top w:val="single" w:sz="6" w:space="0" w:color="000000"/>
              <w:left w:val="single" w:sz="6" w:space="0" w:color="000000"/>
              <w:bottom w:val="single" w:sz="6" w:space="0" w:color="000000"/>
              <w:right w:val="single" w:sz="6" w:space="0" w:color="000000"/>
            </w:tcBorders>
          </w:tcPr>
          <w:p w14:paraId="317A80A3" w14:textId="07C332F1" w:rsidR="00197BC1" w:rsidRPr="0020298F" w:rsidRDefault="00197BC1" w:rsidP="00721F29">
            <w:pPr>
              <w:pStyle w:val="TableParagraph"/>
              <w:ind w:left="0"/>
              <w:jc w:val="both"/>
              <w:rPr>
                <w:rFonts w:ascii="Arial" w:hAnsi="Arial" w:cs="Arial"/>
                <w:lang w:val="ru-RU"/>
              </w:rPr>
            </w:pPr>
            <w:r w:rsidRPr="0020298F">
              <w:rPr>
                <w:rFonts w:ascii="Arial" w:hAnsi="Arial" w:cs="Arial"/>
              </w:rPr>
              <w:t xml:space="preserve">Уменьшен минимальный диаметр намотки в связи с устоявшейся практикой применения в </w:t>
            </w:r>
            <w:r w:rsidRPr="0020298F">
              <w:rPr>
                <w:rFonts w:ascii="Arial" w:hAnsi="Arial" w:cs="Arial"/>
                <w:lang w:val="ru-RU"/>
              </w:rPr>
              <w:t>странах ЕАСС</w:t>
            </w:r>
          </w:p>
        </w:tc>
      </w:tr>
      <w:tr w:rsidR="00197BC1" w:rsidRPr="007F373C" w14:paraId="5DA5DE08" w14:textId="77777777" w:rsidTr="00721F29">
        <w:trPr>
          <w:trHeight w:val="694"/>
        </w:trPr>
        <w:tc>
          <w:tcPr>
            <w:tcW w:w="1541" w:type="pct"/>
            <w:tcBorders>
              <w:top w:val="single" w:sz="6" w:space="0" w:color="000000"/>
              <w:left w:val="single" w:sz="6" w:space="0" w:color="000000"/>
              <w:bottom w:val="single" w:sz="6" w:space="0" w:color="000000"/>
              <w:right w:val="single" w:sz="6" w:space="0" w:color="000000"/>
            </w:tcBorders>
          </w:tcPr>
          <w:p w14:paraId="1D01D6AF" w14:textId="21BE81CF"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7.6</w:t>
            </w:r>
          </w:p>
        </w:tc>
        <w:tc>
          <w:tcPr>
            <w:tcW w:w="1701" w:type="pct"/>
            <w:tcBorders>
              <w:top w:val="single" w:sz="6" w:space="0" w:color="000000"/>
              <w:left w:val="single" w:sz="6" w:space="0" w:color="000000"/>
              <w:bottom w:val="single" w:sz="6" w:space="0" w:color="000000"/>
              <w:right w:val="single" w:sz="6" w:space="0" w:color="000000"/>
            </w:tcBorders>
          </w:tcPr>
          <w:p w14:paraId="6A95C9EB" w14:textId="25F2D84D" w:rsidR="00197BC1" w:rsidRPr="0020298F" w:rsidRDefault="00197BC1" w:rsidP="00721F29">
            <w:pPr>
              <w:pStyle w:val="TableParagraph"/>
              <w:ind w:left="0"/>
              <w:jc w:val="both"/>
              <w:rPr>
                <w:rFonts w:ascii="Arial" w:hAnsi="Arial" w:cs="Arial"/>
                <w:lang w:val="ru-RU"/>
              </w:rPr>
            </w:pPr>
            <w:r w:rsidRPr="0020298F">
              <w:rPr>
                <w:rFonts w:ascii="Arial" w:hAnsi="Arial" w:cs="Arial"/>
              </w:rPr>
              <w:t xml:space="preserve">Длина трубы в бухте или прямом отрезке при поставке определяется по согласованию между потребителем и </w:t>
            </w:r>
            <w:r w:rsidR="00044F16" w:rsidRPr="0020298F">
              <w:rPr>
                <w:rFonts w:ascii="Arial" w:hAnsi="Arial" w:cs="Arial"/>
                <w:lang w:val="ru-RU"/>
              </w:rPr>
              <w:t>производителем</w:t>
            </w:r>
          </w:p>
        </w:tc>
        <w:tc>
          <w:tcPr>
            <w:tcW w:w="1758" w:type="pct"/>
            <w:tcBorders>
              <w:top w:val="single" w:sz="6" w:space="0" w:color="000000"/>
              <w:left w:val="single" w:sz="6" w:space="0" w:color="000000"/>
              <w:bottom w:val="single" w:sz="6" w:space="0" w:color="000000"/>
              <w:right w:val="single" w:sz="6" w:space="0" w:color="000000"/>
            </w:tcBorders>
          </w:tcPr>
          <w:p w14:paraId="0F702E1E" w14:textId="5B2E840B" w:rsidR="00197BC1" w:rsidRPr="0020298F" w:rsidRDefault="00197BC1" w:rsidP="00721F29">
            <w:pPr>
              <w:pStyle w:val="TableParagraph"/>
              <w:ind w:left="0"/>
              <w:jc w:val="both"/>
              <w:rPr>
                <w:rFonts w:ascii="Arial" w:hAnsi="Arial" w:cs="Arial"/>
              </w:rPr>
            </w:pPr>
            <w:r w:rsidRPr="0020298F">
              <w:rPr>
                <w:rFonts w:ascii="Arial" w:hAnsi="Arial" w:cs="Arial"/>
              </w:rPr>
              <w:t>Дополнено предельным отклонением длины трубы для исключения разногласий между производителем и потребителем</w:t>
            </w:r>
          </w:p>
        </w:tc>
      </w:tr>
      <w:tr w:rsidR="00197BC1" w:rsidRPr="007F373C" w14:paraId="6304AA80" w14:textId="77777777" w:rsidTr="00721F29">
        <w:trPr>
          <w:trHeight w:val="694"/>
        </w:trPr>
        <w:tc>
          <w:tcPr>
            <w:tcW w:w="1541" w:type="pct"/>
            <w:tcBorders>
              <w:top w:val="single" w:sz="6" w:space="0" w:color="000000"/>
              <w:left w:val="single" w:sz="6" w:space="0" w:color="000000"/>
              <w:bottom w:val="single" w:sz="6" w:space="0" w:color="000000"/>
              <w:right w:val="single" w:sz="6" w:space="0" w:color="000000"/>
            </w:tcBorders>
          </w:tcPr>
          <w:p w14:paraId="27E1DD69" w14:textId="5BC6CCE5"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8.1</w:t>
            </w:r>
          </w:p>
        </w:tc>
        <w:tc>
          <w:tcPr>
            <w:tcW w:w="1701" w:type="pct"/>
            <w:tcBorders>
              <w:top w:val="single" w:sz="6" w:space="0" w:color="000000"/>
              <w:left w:val="single" w:sz="6" w:space="0" w:color="000000"/>
              <w:bottom w:val="single" w:sz="6" w:space="0" w:color="000000"/>
              <w:right w:val="single" w:sz="6" w:space="0" w:color="000000"/>
            </w:tcBorders>
          </w:tcPr>
          <w:p w14:paraId="1EF7C25D" w14:textId="744ECEED"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Если не установлено иное применяемым методом испытаний, образцы для испытания должны быть кондиционированы перед испытаниями при температуре (23 ± 2) °C в соответствии с условиями, приведенными в таблице 4</w:t>
            </w:r>
          </w:p>
        </w:tc>
        <w:tc>
          <w:tcPr>
            <w:tcW w:w="1758" w:type="pct"/>
            <w:tcBorders>
              <w:top w:val="single" w:sz="6" w:space="0" w:color="000000"/>
              <w:left w:val="single" w:sz="6" w:space="0" w:color="000000"/>
              <w:bottom w:val="single" w:sz="6" w:space="0" w:color="000000"/>
              <w:right w:val="single" w:sz="6" w:space="0" w:color="000000"/>
            </w:tcBorders>
          </w:tcPr>
          <w:p w14:paraId="21E82CA0" w14:textId="50E738B2"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 xml:space="preserve">Добавлены время кондиционирования и ссылка на ГОСТ 12423 для </w:t>
            </w:r>
            <w:r w:rsidRPr="0020298F">
              <w:rPr>
                <w:rFonts w:ascii="Arial" w:hAnsi="Arial" w:cs="Arial"/>
              </w:rPr>
              <w:t xml:space="preserve">уточнения и исключения разногласий </w:t>
            </w:r>
            <w:r w:rsidRPr="0020298F">
              <w:rPr>
                <w:rFonts w:ascii="Arial" w:hAnsi="Arial" w:cs="Arial"/>
                <w:lang w:val="ru-RU"/>
              </w:rPr>
              <w:t>в части требований к кондиционированию образца</w:t>
            </w:r>
          </w:p>
        </w:tc>
      </w:tr>
      <w:tr w:rsidR="00197BC1" w:rsidRPr="007F373C" w14:paraId="2CFCE0A3" w14:textId="77777777" w:rsidTr="00721F29">
        <w:trPr>
          <w:trHeight w:val="694"/>
        </w:trPr>
        <w:tc>
          <w:tcPr>
            <w:tcW w:w="1541" w:type="pct"/>
            <w:tcBorders>
              <w:top w:val="single" w:sz="6" w:space="0" w:color="000000"/>
              <w:left w:val="single" w:sz="6" w:space="0" w:color="000000"/>
              <w:bottom w:val="single" w:sz="6" w:space="0" w:color="000000"/>
              <w:right w:val="single" w:sz="6" w:space="0" w:color="000000"/>
            </w:tcBorders>
          </w:tcPr>
          <w:p w14:paraId="260ECA70" w14:textId="2CAE75A4"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Таблица 4</w:t>
            </w:r>
          </w:p>
        </w:tc>
        <w:tc>
          <w:tcPr>
            <w:tcW w:w="1701" w:type="pct"/>
            <w:tcBorders>
              <w:top w:val="single" w:sz="6" w:space="0" w:color="000000"/>
              <w:left w:val="single" w:sz="6" w:space="0" w:color="000000"/>
              <w:bottom w:val="single" w:sz="6" w:space="0" w:color="000000"/>
              <w:right w:val="single" w:sz="6" w:space="0" w:color="000000"/>
            </w:tcBorders>
          </w:tcPr>
          <w:p w14:paraId="20790401" w14:textId="4EB90CB6" w:rsidR="00197BC1" w:rsidRPr="0020298F" w:rsidRDefault="00197BC1" w:rsidP="00721F29">
            <w:pPr>
              <w:pStyle w:val="TableParagraph"/>
              <w:ind w:left="0"/>
              <w:jc w:val="both"/>
              <w:rPr>
                <w:rFonts w:ascii="Arial" w:hAnsi="Arial" w:cs="Arial"/>
                <w:lang w:val="ru-RU"/>
              </w:rPr>
            </w:pPr>
            <w:r w:rsidRPr="0020298F">
              <w:rPr>
                <w:rFonts w:ascii="Arial" w:hAnsi="Arial" w:cs="Arial"/>
              </w:rPr>
              <w:t>Стойкость к внутреннему гидростатическому давлению при 80 °C при времени испытания 1000 ч</w:t>
            </w:r>
          </w:p>
        </w:tc>
        <w:tc>
          <w:tcPr>
            <w:tcW w:w="1758" w:type="pct"/>
            <w:tcBorders>
              <w:top w:val="single" w:sz="6" w:space="0" w:color="000000"/>
              <w:left w:val="single" w:sz="6" w:space="0" w:color="000000"/>
              <w:bottom w:val="single" w:sz="6" w:space="0" w:color="000000"/>
              <w:right w:val="single" w:sz="6" w:space="0" w:color="000000"/>
            </w:tcBorders>
          </w:tcPr>
          <w:p w14:paraId="5D9B619E" w14:textId="3C2756C9" w:rsidR="00197BC1" w:rsidRPr="0020298F" w:rsidRDefault="00197BC1" w:rsidP="00721F29">
            <w:pPr>
              <w:pStyle w:val="TableParagraph"/>
              <w:ind w:left="0"/>
              <w:jc w:val="both"/>
              <w:rPr>
                <w:rFonts w:ascii="Arial" w:hAnsi="Arial" w:cs="Arial"/>
                <w:lang w:val="ru-RU"/>
              </w:rPr>
            </w:pPr>
            <w:r w:rsidRPr="0020298F">
              <w:rPr>
                <w:rFonts w:ascii="Arial" w:hAnsi="Arial" w:cs="Arial"/>
              </w:rPr>
              <w:t xml:space="preserve">Изменено количество образцов в соответствии с устоявшейся практикой в </w:t>
            </w:r>
            <w:r w:rsidRPr="0020298F">
              <w:rPr>
                <w:rFonts w:ascii="Arial" w:hAnsi="Arial" w:cs="Arial"/>
                <w:lang w:val="ru-RU"/>
              </w:rPr>
              <w:t>странах ЕАСС</w:t>
            </w:r>
            <w:r w:rsidRPr="0020298F">
              <w:rPr>
                <w:rFonts w:ascii="Arial" w:hAnsi="Arial" w:cs="Arial"/>
              </w:rPr>
              <w:t xml:space="preserve"> для минимизации затрат на проведение испытаний</w:t>
            </w:r>
          </w:p>
        </w:tc>
      </w:tr>
      <w:tr w:rsidR="00197BC1" w:rsidRPr="007F373C" w14:paraId="3BBCB500" w14:textId="77777777" w:rsidTr="00721F29">
        <w:trPr>
          <w:trHeight w:val="694"/>
        </w:trPr>
        <w:tc>
          <w:tcPr>
            <w:tcW w:w="1541" w:type="pct"/>
            <w:tcBorders>
              <w:top w:val="single" w:sz="6" w:space="0" w:color="000000"/>
              <w:left w:val="single" w:sz="6" w:space="0" w:color="000000"/>
              <w:bottom w:val="single" w:sz="6" w:space="0" w:color="000000"/>
              <w:right w:val="single" w:sz="6" w:space="0" w:color="000000"/>
            </w:tcBorders>
          </w:tcPr>
          <w:p w14:paraId="5982E18E" w14:textId="7EF2973E" w:rsidR="00197BC1" w:rsidRPr="0020298F" w:rsidRDefault="00197BC1" w:rsidP="00721F29">
            <w:pPr>
              <w:pStyle w:val="TableParagraph"/>
              <w:ind w:left="0"/>
              <w:jc w:val="both"/>
              <w:rPr>
                <w:rFonts w:ascii="Arial" w:hAnsi="Arial" w:cs="Arial"/>
                <w:lang w:val="ru-RU"/>
              </w:rPr>
            </w:pPr>
            <w:r w:rsidRPr="0020298F">
              <w:rPr>
                <w:rFonts w:ascii="Arial" w:hAnsi="Arial" w:cs="Arial"/>
              </w:rPr>
              <w:t>Таблица 4</w:t>
            </w:r>
          </w:p>
        </w:tc>
        <w:tc>
          <w:tcPr>
            <w:tcW w:w="1701" w:type="pct"/>
            <w:tcBorders>
              <w:top w:val="single" w:sz="6" w:space="0" w:color="000000"/>
              <w:left w:val="single" w:sz="6" w:space="0" w:color="000000"/>
              <w:bottom w:val="single" w:sz="6" w:space="0" w:color="000000"/>
              <w:right w:val="single" w:sz="6" w:space="0" w:color="000000"/>
            </w:tcBorders>
          </w:tcPr>
          <w:p w14:paraId="0D13FA27" w14:textId="540F13D8" w:rsidR="00197BC1" w:rsidRPr="0020298F" w:rsidRDefault="00197BC1" w:rsidP="00197BC1">
            <w:pPr>
              <w:pStyle w:val="TableParagraph"/>
              <w:rPr>
                <w:rFonts w:ascii="Arial" w:hAnsi="Arial" w:cs="Arial"/>
                <w:lang w:val="ru-RU"/>
              </w:rPr>
            </w:pPr>
            <w:r w:rsidRPr="0020298F">
              <w:rPr>
                <w:rFonts w:ascii="Arial" w:hAnsi="Arial" w:cs="Arial"/>
                <w:lang w:val="ru-RU"/>
              </w:rPr>
              <w:t>—</w:t>
            </w:r>
          </w:p>
        </w:tc>
        <w:tc>
          <w:tcPr>
            <w:tcW w:w="1758" w:type="pct"/>
            <w:tcBorders>
              <w:top w:val="single" w:sz="6" w:space="0" w:color="000000"/>
              <w:left w:val="single" w:sz="6" w:space="0" w:color="000000"/>
              <w:bottom w:val="single" w:sz="6" w:space="0" w:color="000000"/>
              <w:right w:val="single" w:sz="6" w:space="0" w:color="000000"/>
            </w:tcBorders>
          </w:tcPr>
          <w:p w14:paraId="52705D6B" w14:textId="30D7DAD1" w:rsidR="00197BC1" w:rsidRPr="0020298F" w:rsidRDefault="00197BC1" w:rsidP="00721F29">
            <w:pPr>
              <w:pStyle w:val="TableParagraph"/>
              <w:ind w:left="0"/>
              <w:jc w:val="both"/>
              <w:rPr>
                <w:rFonts w:ascii="Arial" w:hAnsi="Arial" w:cs="Arial"/>
              </w:rPr>
            </w:pPr>
            <w:r w:rsidRPr="0020298F">
              <w:rPr>
                <w:rFonts w:ascii="Arial" w:hAnsi="Arial" w:cs="Arial"/>
              </w:rPr>
              <w:t>Добавлены требования к изделиям из ПЭ 100-</w:t>
            </w:r>
            <w:r w:rsidRPr="0020298F">
              <w:rPr>
                <w:rFonts w:ascii="Arial" w:hAnsi="Arial" w:cs="Arial"/>
                <w:lang w:val="en-US"/>
              </w:rPr>
              <w:t>RC</w:t>
            </w:r>
            <w:r w:rsidRPr="0020298F">
              <w:rPr>
                <w:rFonts w:ascii="Arial" w:hAnsi="Arial" w:cs="Arial"/>
              </w:rPr>
              <w:t>, применяемым на территории РФ</w:t>
            </w:r>
          </w:p>
        </w:tc>
      </w:tr>
      <w:tr w:rsidR="00197BC1" w:rsidRPr="007F373C" w14:paraId="2018735F" w14:textId="77777777" w:rsidTr="00721F29">
        <w:trPr>
          <w:trHeight w:val="694"/>
        </w:trPr>
        <w:tc>
          <w:tcPr>
            <w:tcW w:w="1541" w:type="pct"/>
            <w:tcBorders>
              <w:top w:val="single" w:sz="6" w:space="0" w:color="000000"/>
              <w:left w:val="single" w:sz="6" w:space="0" w:color="000000"/>
              <w:bottom w:val="single" w:sz="6" w:space="0" w:color="000000"/>
              <w:right w:val="single" w:sz="6" w:space="0" w:color="000000"/>
            </w:tcBorders>
          </w:tcPr>
          <w:p w14:paraId="12EC5401" w14:textId="4E52E4EA"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Таблица 4</w:t>
            </w:r>
          </w:p>
        </w:tc>
        <w:tc>
          <w:tcPr>
            <w:tcW w:w="1701" w:type="pct"/>
            <w:tcBorders>
              <w:top w:val="single" w:sz="6" w:space="0" w:color="000000"/>
              <w:left w:val="single" w:sz="6" w:space="0" w:color="000000"/>
              <w:bottom w:val="single" w:sz="6" w:space="0" w:color="000000"/>
              <w:right w:val="single" w:sz="6" w:space="0" w:color="000000"/>
            </w:tcBorders>
          </w:tcPr>
          <w:p w14:paraId="445C3A43" w14:textId="77777777"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 xml:space="preserve">Коэффициент корреляции полномасштабное испытание/испытание S4 равен 3,6 и определяется как отношение критического абсолютного давления к полномасштабному испытанию/испытанию </w:t>
            </w:r>
            <w:r w:rsidRPr="0020298F">
              <w:rPr>
                <w:rFonts w:ascii="Arial" w:hAnsi="Arial" w:cs="Arial"/>
                <w:i/>
                <w:iCs/>
                <w:lang w:val="ru-RU"/>
              </w:rPr>
              <w:t>s</w:t>
            </w:r>
            <w:r w:rsidRPr="0020298F">
              <w:rPr>
                <w:rFonts w:ascii="Arial" w:hAnsi="Arial" w:cs="Arial"/>
                <w:lang w:val="ru-RU"/>
              </w:rPr>
              <w:t>4:</w:t>
            </w:r>
          </w:p>
          <w:p w14:paraId="2133FA87" w14:textId="77777777" w:rsidR="00197BC1" w:rsidRPr="0020298F" w:rsidRDefault="00000000" w:rsidP="00721F29">
            <w:pPr>
              <w:pStyle w:val="TableParagraph"/>
              <w:ind w:left="0"/>
              <w:jc w:val="both"/>
              <w:rPr>
                <w:rFonts w:ascii="Arial" w:hAnsi="Arial" w:cs="Arial"/>
                <w:i/>
                <w:lang w:val="ru-RU"/>
              </w:rPr>
            </w:pPr>
            <m:oMathPara>
              <m:oMathParaPr>
                <m:jc m:val="left"/>
              </m:oMathParaPr>
              <m:oMath>
                <m:d>
                  <m:dPr>
                    <m:ctrlPr>
                      <w:rPr>
                        <w:rFonts w:ascii="Cambria Math" w:hAnsi="Cambria Math" w:cs="Arial"/>
                        <w:i/>
                        <w:lang w:val="ru-RU"/>
                      </w:rPr>
                    </m:ctrlPr>
                  </m:dPr>
                  <m:e>
                    <m:sSup>
                      <m:sSupPr>
                        <m:ctrlPr>
                          <w:rPr>
                            <w:rFonts w:ascii="Cambria Math" w:hAnsi="Cambria Math" w:cs="Arial"/>
                            <w:i/>
                            <w:lang w:val="ru-RU"/>
                          </w:rPr>
                        </m:ctrlPr>
                      </m:sSupPr>
                      <m:e>
                        <m:sSub>
                          <m:sSubPr>
                            <m:ctrlPr>
                              <w:rPr>
                                <w:rFonts w:ascii="Cambria Math" w:hAnsi="Cambria Math" w:cs="Arial"/>
                                <w:i/>
                                <w:lang w:val="ru-RU"/>
                              </w:rPr>
                            </m:ctrlPr>
                          </m:sSubPr>
                          <m:e>
                            <m:r>
                              <w:rPr>
                                <w:rFonts w:ascii="Cambria Math" w:hAnsi="Cambria Math" w:cs="Arial"/>
                                <w:lang w:val="ru-RU"/>
                              </w:rPr>
                              <m:t>p</m:t>
                            </m:r>
                          </m:e>
                          <m:sub>
                            <m:r>
                              <w:rPr>
                                <w:rFonts w:ascii="Cambria Math" w:hAnsi="Cambria Math" w:cs="Arial"/>
                                <w:lang w:val="ru-RU"/>
                              </w:rPr>
                              <m:t>c,полномасштабное</m:t>
                            </m:r>
                          </m:sub>
                        </m:sSub>
                      </m:e>
                      <m:sup>
                        <m:r>
                          <w:rPr>
                            <w:rFonts w:ascii="Cambria Math" w:hAnsi="Cambria Math" w:cs="Arial"/>
                            <w:lang w:val="ru-RU"/>
                          </w:rPr>
                          <m:t>+1</m:t>
                        </m:r>
                      </m:sup>
                    </m:sSup>
                  </m:e>
                </m:d>
                <m:r>
                  <w:rPr>
                    <w:rFonts w:ascii="Cambria Math" w:hAnsi="Cambria Math" w:cs="Arial"/>
                    <w:lang w:val="ru-RU"/>
                  </w:rPr>
                  <m:t>=3,6(</m:t>
                </m:r>
                <m:sSub>
                  <m:sSubPr>
                    <m:ctrlPr>
                      <w:rPr>
                        <w:rFonts w:ascii="Cambria Math" w:hAnsi="Cambria Math" w:cs="Arial"/>
                        <w:i/>
                        <w:lang w:val="ru-RU"/>
                      </w:rPr>
                    </m:ctrlPr>
                  </m:sSubPr>
                  <m:e>
                    <m:r>
                      <w:rPr>
                        <w:rFonts w:ascii="Cambria Math" w:hAnsi="Cambria Math" w:cs="Arial"/>
                        <w:lang w:val="ru-RU"/>
                      </w:rPr>
                      <m:t>p</m:t>
                    </m:r>
                  </m:e>
                  <m:sub>
                    <m:r>
                      <w:rPr>
                        <w:rFonts w:ascii="Cambria Math" w:hAnsi="Cambria Math" w:cs="Arial"/>
                        <w:lang w:val="ru-RU"/>
                      </w:rPr>
                      <m:t>c,s4</m:t>
                    </m:r>
                  </m:sub>
                </m:sSub>
                <m:r>
                  <w:rPr>
                    <w:rFonts w:ascii="Cambria Math" w:hAnsi="Cambria Math" w:cs="Arial"/>
                    <w:lang w:val="ru-RU"/>
                  </w:rPr>
                  <m:t>+1)</m:t>
                </m:r>
              </m:oMath>
            </m:oMathPara>
          </w:p>
          <w:p w14:paraId="0F5F59F2" w14:textId="621ECCE1"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 xml:space="preserve">Если это требование не выполняется или оборудование для испытания S4 отсутствует, то (повторное) полномасштабное испытание должно быть проведено в соответствии с </w:t>
            </w:r>
            <w:r w:rsidRPr="0020298F">
              <w:rPr>
                <w:rFonts w:ascii="Arial" w:hAnsi="Arial" w:cs="Arial"/>
              </w:rPr>
              <w:t>ISO</w:t>
            </w:r>
            <w:r w:rsidRPr="0020298F">
              <w:rPr>
                <w:rFonts w:ascii="Arial" w:hAnsi="Arial" w:cs="Arial"/>
                <w:lang w:val="ru-RU"/>
              </w:rPr>
              <w:t xml:space="preserve"> 13478.</w:t>
            </w:r>
          </w:p>
        </w:tc>
        <w:tc>
          <w:tcPr>
            <w:tcW w:w="1758" w:type="pct"/>
            <w:tcBorders>
              <w:top w:val="single" w:sz="6" w:space="0" w:color="000000"/>
              <w:left w:val="single" w:sz="6" w:space="0" w:color="000000"/>
              <w:bottom w:val="single" w:sz="6" w:space="0" w:color="000000"/>
              <w:right w:val="single" w:sz="6" w:space="0" w:color="000000"/>
            </w:tcBorders>
          </w:tcPr>
          <w:p w14:paraId="63B92642" w14:textId="3D0DB465"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Изменена формула определения давления разрушения, т.к. исключен полномасштабный метод испытания. Накопленный опыт проведения испытаний по второму методу (полномасштабному) показывает, что это испытание является более жестким и при нем никогда не было получено положительного результата, т.е. более высокого значения критического давления.</w:t>
            </w:r>
          </w:p>
          <w:p w14:paraId="580A5980" w14:textId="66827581"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 xml:space="preserve">Таким образом, это испытание становится бессмысленным и не оправдывающим необходимые затраты на его проведение </w:t>
            </w:r>
          </w:p>
        </w:tc>
      </w:tr>
      <w:tr w:rsidR="00197BC1" w:rsidRPr="007F373C" w14:paraId="0D5C650D" w14:textId="77777777" w:rsidTr="00721F29">
        <w:trPr>
          <w:trHeight w:val="694"/>
        </w:trPr>
        <w:tc>
          <w:tcPr>
            <w:tcW w:w="1541" w:type="pct"/>
            <w:tcBorders>
              <w:top w:val="single" w:sz="6" w:space="0" w:color="000000"/>
              <w:left w:val="single" w:sz="6" w:space="0" w:color="000000"/>
              <w:bottom w:val="single" w:sz="6" w:space="0" w:color="000000"/>
              <w:right w:val="single" w:sz="6" w:space="0" w:color="000000"/>
            </w:tcBorders>
          </w:tcPr>
          <w:p w14:paraId="7D3A06B4" w14:textId="70582453"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Таблица 4</w:t>
            </w:r>
          </w:p>
        </w:tc>
        <w:tc>
          <w:tcPr>
            <w:tcW w:w="1701" w:type="pct"/>
            <w:tcBorders>
              <w:top w:val="single" w:sz="6" w:space="0" w:color="000000"/>
              <w:left w:val="single" w:sz="6" w:space="0" w:color="000000"/>
              <w:bottom w:val="single" w:sz="6" w:space="0" w:color="000000"/>
              <w:right w:val="single" w:sz="6" w:space="0" w:color="000000"/>
            </w:tcBorders>
          </w:tcPr>
          <w:p w14:paraId="36201310" w14:textId="00766616" w:rsidR="00197BC1" w:rsidRPr="0020298F" w:rsidRDefault="00197BC1" w:rsidP="00197BC1">
            <w:pPr>
              <w:pStyle w:val="TableParagraph"/>
              <w:ind w:left="57" w:right="57"/>
              <w:rPr>
                <w:rFonts w:ascii="Arial" w:hAnsi="Arial" w:cs="Arial"/>
                <w:lang w:val="ru-RU"/>
              </w:rPr>
            </w:pPr>
            <w:r w:rsidRPr="0020298F">
              <w:rPr>
                <w:rFonts w:ascii="Arial" w:hAnsi="Arial" w:cs="Arial"/>
                <w:lang w:val="ru-RU"/>
              </w:rPr>
              <w:t>—</w:t>
            </w:r>
          </w:p>
        </w:tc>
        <w:tc>
          <w:tcPr>
            <w:tcW w:w="1758" w:type="pct"/>
            <w:tcBorders>
              <w:top w:val="single" w:sz="6" w:space="0" w:color="000000"/>
              <w:left w:val="single" w:sz="6" w:space="0" w:color="000000"/>
              <w:bottom w:val="single" w:sz="6" w:space="0" w:color="000000"/>
              <w:right w:val="single" w:sz="6" w:space="0" w:color="000000"/>
            </w:tcBorders>
          </w:tcPr>
          <w:p w14:paraId="07882768" w14:textId="60538897"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Добавлен показатель «Стойкость к осевому растяжению сварного шва» для применения труб с большой толщиной стенки и показателем ПТР 0,12 &lt; ПТР &lt; 0,20</w:t>
            </w:r>
          </w:p>
        </w:tc>
      </w:tr>
      <w:tr w:rsidR="00B8690B" w:rsidRPr="007F373C" w14:paraId="632C59B1" w14:textId="77777777" w:rsidTr="00D2456B">
        <w:trPr>
          <w:trHeight w:val="694"/>
        </w:trPr>
        <w:tc>
          <w:tcPr>
            <w:tcW w:w="1541" w:type="pct"/>
            <w:tcBorders>
              <w:top w:val="single" w:sz="6" w:space="0" w:color="000000"/>
              <w:left w:val="single" w:sz="6" w:space="0" w:color="000000"/>
              <w:bottom w:val="single" w:sz="6" w:space="0" w:color="000000"/>
              <w:right w:val="single" w:sz="6" w:space="0" w:color="000000"/>
            </w:tcBorders>
          </w:tcPr>
          <w:p w14:paraId="740A1A17" w14:textId="402C1435" w:rsidR="00B8690B" w:rsidRPr="0020298F" w:rsidRDefault="00B8690B" w:rsidP="007E1B14">
            <w:pPr>
              <w:pStyle w:val="TableParagraph"/>
              <w:ind w:left="0"/>
              <w:jc w:val="both"/>
              <w:rPr>
                <w:rFonts w:ascii="Arial" w:hAnsi="Arial" w:cs="Arial"/>
                <w:lang w:val="ru-RU"/>
              </w:rPr>
            </w:pPr>
            <w:r w:rsidRPr="0020298F">
              <w:rPr>
                <w:rFonts w:ascii="Arial" w:hAnsi="Arial" w:cs="Arial"/>
                <w:lang w:val="ru-RU"/>
              </w:rPr>
              <w:t>Таблица</w:t>
            </w:r>
            <w:r w:rsidR="00B82385" w:rsidRPr="0020298F">
              <w:rPr>
                <w:rFonts w:ascii="Arial" w:hAnsi="Arial" w:cs="Arial"/>
                <w:lang w:val="ru-RU"/>
              </w:rPr>
              <w:t xml:space="preserve"> 4, показатель 6</w:t>
            </w:r>
          </w:p>
        </w:tc>
        <w:tc>
          <w:tcPr>
            <w:tcW w:w="1701" w:type="pct"/>
            <w:tcBorders>
              <w:top w:val="single" w:sz="6" w:space="0" w:color="000000"/>
              <w:left w:val="single" w:sz="6" w:space="0" w:color="000000"/>
              <w:bottom w:val="single" w:sz="6" w:space="0" w:color="000000"/>
              <w:right w:val="single" w:sz="6" w:space="0" w:color="000000"/>
            </w:tcBorders>
          </w:tcPr>
          <w:p w14:paraId="4297EA2D" w14:textId="79C2C5D2" w:rsidR="00B8690B" w:rsidRPr="0020298F" w:rsidRDefault="00B82385" w:rsidP="00197BC1">
            <w:pPr>
              <w:pStyle w:val="TableParagraph"/>
              <w:ind w:left="57" w:right="57"/>
              <w:rPr>
                <w:rFonts w:ascii="Arial" w:hAnsi="Arial" w:cs="Arial"/>
                <w:lang w:val="ru-RU"/>
              </w:rPr>
            </w:pPr>
            <w:r w:rsidRPr="0020298F">
              <w:rPr>
                <w:rFonts w:ascii="Arial" w:hAnsi="Arial" w:cs="Arial"/>
                <w:lang w:val="ru-RU"/>
              </w:rPr>
              <w:t>—</w:t>
            </w:r>
          </w:p>
        </w:tc>
        <w:tc>
          <w:tcPr>
            <w:tcW w:w="1758" w:type="pct"/>
            <w:tcBorders>
              <w:top w:val="single" w:sz="6" w:space="0" w:color="000000"/>
              <w:left w:val="single" w:sz="6" w:space="0" w:color="000000"/>
              <w:bottom w:val="single" w:sz="6" w:space="0" w:color="000000"/>
              <w:right w:val="single" w:sz="6" w:space="0" w:color="000000"/>
            </w:tcBorders>
          </w:tcPr>
          <w:p w14:paraId="58FFAA12" w14:textId="23BEEA28" w:rsidR="00B8690B" w:rsidRPr="0020298F" w:rsidRDefault="00B82385" w:rsidP="00721F29">
            <w:pPr>
              <w:pStyle w:val="TableParagraph"/>
              <w:ind w:left="0"/>
              <w:jc w:val="both"/>
              <w:rPr>
                <w:rFonts w:ascii="Arial" w:hAnsi="Arial" w:cs="Arial"/>
                <w:lang w:val="ru-RU"/>
              </w:rPr>
            </w:pPr>
            <w:r w:rsidRPr="0020298F">
              <w:rPr>
                <w:rFonts w:ascii="Arial" w:hAnsi="Arial" w:cs="Arial"/>
                <w:lang w:val="ru-RU"/>
              </w:rPr>
              <w:t>Уточнено количество образцов для испытаний.</w:t>
            </w:r>
          </w:p>
        </w:tc>
      </w:tr>
      <w:tr w:rsidR="00197BC1" w:rsidRPr="007F373C" w14:paraId="7B242C28" w14:textId="77777777" w:rsidTr="00721F29">
        <w:trPr>
          <w:trHeight w:val="694"/>
        </w:trPr>
        <w:tc>
          <w:tcPr>
            <w:tcW w:w="1541" w:type="pct"/>
            <w:tcBorders>
              <w:top w:val="single" w:sz="6" w:space="0" w:color="000000"/>
              <w:left w:val="single" w:sz="6" w:space="0" w:color="000000"/>
              <w:bottom w:val="single" w:sz="6" w:space="0" w:color="000000"/>
              <w:right w:val="single" w:sz="6" w:space="0" w:color="000000"/>
            </w:tcBorders>
          </w:tcPr>
          <w:p w14:paraId="674A9BC4" w14:textId="1F503602"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Таблица 4, сноска 14</w:t>
            </w:r>
          </w:p>
        </w:tc>
        <w:tc>
          <w:tcPr>
            <w:tcW w:w="1701" w:type="pct"/>
            <w:tcBorders>
              <w:top w:val="single" w:sz="6" w:space="0" w:color="000000"/>
              <w:left w:val="single" w:sz="6" w:space="0" w:color="000000"/>
              <w:bottom w:val="single" w:sz="6" w:space="0" w:color="000000"/>
              <w:right w:val="single" w:sz="6" w:space="0" w:color="000000"/>
            </w:tcBorders>
          </w:tcPr>
          <w:p w14:paraId="34469A1A" w14:textId="6334A6AB" w:rsidR="00197BC1" w:rsidRPr="0020298F" w:rsidRDefault="00197BC1" w:rsidP="00197BC1">
            <w:pPr>
              <w:pStyle w:val="TableParagraph"/>
              <w:ind w:left="57" w:right="57"/>
              <w:rPr>
                <w:rFonts w:ascii="Arial" w:hAnsi="Arial" w:cs="Arial"/>
                <w:lang w:val="ru-RU"/>
              </w:rPr>
            </w:pPr>
            <w:r w:rsidRPr="0020298F">
              <w:rPr>
                <w:rFonts w:ascii="Arial" w:hAnsi="Arial" w:cs="Arial"/>
                <w:lang w:val="ru-RU"/>
              </w:rPr>
              <w:t>—</w:t>
            </w:r>
          </w:p>
        </w:tc>
        <w:tc>
          <w:tcPr>
            <w:tcW w:w="1758" w:type="pct"/>
            <w:tcBorders>
              <w:top w:val="single" w:sz="6" w:space="0" w:color="000000"/>
              <w:left w:val="single" w:sz="6" w:space="0" w:color="000000"/>
              <w:bottom w:val="single" w:sz="6" w:space="0" w:color="000000"/>
              <w:right w:val="single" w:sz="6" w:space="0" w:color="000000"/>
            </w:tcBorders>
          </w:tcPr>
          <w:p w14:paraId="1392A081" w14:textId="69472BD1"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Уточнены требования к отбору образцов для испытания для показателя «модуль деформационного упрочнения» в связи с использованием многослойных труб</w:t>
            </w:r>
          </w:p>
        </w:tc>
      </w:tr>
      <w:tr w:rsidR="00197BC1" w:rsidRPr="007F373C" w14:paraId="2C7015F3" w14:textId="77777777" w:rsidTr="00721F29">
        <w:trPr>
          <w:trHeight w:val="694"/>
        </w:trPr>
        <w:tc>
          <w:tcPr>
            <w:tcW w:w="1541" w:type="pct"/>
            <w:tcBorders>
              <w:top w:val="single" w:sz="6" w:space="0" w:color="000000"/>
              <w:left w:val="single" w:sz="6" w:space="0" w:color="000000"/>
              <w:bottom w:val="single" w:sz="6" w:space="0" w:color="000000"/>
              <w:right w:val="single" w:sz="6" w:space="0" w:color="000000"/>
            </w:tcBorders>
          </w:tcPr>
          <w:p w14:paraId="55F97A21" w14:textId="49B663C2"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9</w:t>
            </w:r>
            <w:r w:rsidRPr="0020298F">
              <w:rPr>
                <w:rFonts w:ascii="Arial" w:hAnsi="Arial" w:cs="Arial"/>
              </w:rPr>
              <w:t>.1</w:t>
            </w:r>
          </w:p>
        </w:tc>
        <w:tc>
          <w:tcPr>
            <w:tcW w:w="1701" w:type="pct"/>
            <w:tcBorders>
              <w:top w:val="single" w:sz="6" w:space="0" w:color="000000"/>
              <w:left w:val="single" w:sz="6" w:space="0" w:color="000000"/>
              <w:bottom w:val="single" w:sz="6" w:space="0" w:color="000000"/>
              <w:right w:val="single" w:sz="6" w:space="0" w:color="000000"/>
            </w:tcBorders>
          </w:tcPr>
          <w:p w14:paraId="5ECF173B" w14:textId="7A3F4869" w:rsidR="00197BC1" w:rsidRPr="0020298F" w:rsidRDefault="00197BC1" w:rsidP="00721F29">
            <w:pPr>
              <w:pStyle w:val="TableParagraph"/>
              <w:ind w:left="0"/>
              <w:jc w:val="both"/>
              <w:rPr>
                <w:rFonts w:ascii="Arial" w:hAnsi="Arial" w:cs="Arial"/>
                <w:lang w:val="ru-RU"/>
              </w:rPr>
            </w:pPr>
            <w:r w:rsidRPr="0020298F">
              <w:rPr>
                <w:rFonts w:ascii="Arial" w:hAnsi="Arial" w:cs="Arial"/>
              </w:rPr>
              <w:t>Если не установлено иное в методе испытания, испытуемые образцы перед проведением испытаний должны кондиционироваться при температуре (23 ± 2) °C</w:t>
            </w:r>
          </w:p>
        </w:tc>
        <w:tc>
          <w:tcPr>
            <w:tcW w:w="1758" w:type="pct"/>
            <w:tcBorders>
              <w:top w:val="single" w:sz="6" w:space="0" w:color="000000"/>
              <w:left w:val="single" w:sz="6" w:space="0" w:color="000000"/>
              <w:bottom w:val="single" w:sz="6" w:space="0" w:color="000000"/>
              <w:right w:val="single" w:sz="6" w:space="0" w:color="000000"/>
            </w:tcBorders>
          </w:tcPr>
          <w:p w14:paraId="49BB2B11" w14:textId="662B76B8" w:rsidR="00F96A85" w:rsidRPr="0020298F" w:rsidRDefault="00197BC1" w:rsidP="00721F29">
            <w:pPr>
              <w:pStyle w:val="TableParagraph"/>
              <w:ind w:left="0"/>
              <w:jc w:val="both"/>
              <w:rPr>
                <w:rFonts w:ascii="Arial" w:hAnsi="Arial" w:cs="Arial"/>
              </w:rPr>
            </w:pPr>
            <w:r w:rsidRPr="0020298F">
              <w:rPr>
                <w:rFonts w:ascii="Arial" w:hAnsi="Arial" w:cs="Arial"/>
              </w:rPr>
              <w:t xml:space="preserve">Дополнено </w:t>
            </w:r>
            <w:r w:rsidRPr="0020298F">
              <w:rPr>
                <w:rFonts w:ascii="Arial" w:hAnsi="Arial" w:cs="Arial"/>
                <w:lang w:val="ru-RU"/>
              </w:rPr>
              <w:t>ссылкой на ГОСТ</w:t>
            </w:r>
            <w:r w:rsidR="001810F3" w:rsidRPr="0020298F">
              <w:rPr>
                <w:rFonts w:ascii="Arial" w:hAnsi="Arial" w:cs="Arial"/>
                <w:lang w:val="ru-RU"/>
              </w:rPr>
              <w:t> </w:t>
            </w:r>
            <w:r w:rsidRPr="0020298F">
              <w:rPr>
                <w:rFonts w:ascii="Arial" w:hAnsi="Arial" w:cs="Arial"/>
                <w:lang w:val="ru-RU"/>
              </w:rPr>
              <w:t xml:space="preserve">12423 и </w:t>
            </w:r>
            <w:r w:rsidRPr="0020298F">
              <w:rPr>
                <w:rFonts w:ascii="Arial" w:hAnsi="Arial" w:cs="Arial"/>
              </w:rPr>
              <w:t>временем кондиционирования для уточнения и исключения разногласий между заинтересованными сторонами, например, органом по сертификации и испытательной лабораторией при проведении процедуры оценки соответствия</w:t>
            </w:r>
          </w:p>
        </w:tc>
      </w:tr>
      <w:tr w:rsidR="001E7660" w:rsidRPr="007F373C" w14:paraId="1F710D1B" w14:textId="77777777" w:rsidTr="00D2456B">
        <w:trPr>
          <w:trHeight w:val="694"/>
        </w:trPr>
        <w:tc>
          <w:tcPr>
            <w:tcW w:w="1541" w:type="pct"/>
            <w:tcBorders>
              <w:top w:val="single" w:sz="6" w:space="0" w:color="000000"/>
              <w:left w:val="single" w:sz="6" w:space="0" w:color="000000"/>
              <w:bottom w:val="single" w:sz="6" w:space="0" w:color="000000"/>
              <w:right w:val="single" w:sz="6" w:space="0" w:color="000000"/>
            </w:tcBorders>
          </w:tcPr>
          <w:p w14:paraId="0C866AD0" w14:textId="2A676905" w:rsidR="001E7660" w:rsidRPr="0020298F" w:rsidRDefault="001E7660" w:rsidP="007E1B14">
            <w:pPr>
              <w:pStyle w:val="TableParagraph"/>
              <w:ind w:left="0"/>
              <w:jc w:val="both"/>
              <w:rPr>
                <w:rFonts w:ascii="Arial" w:hAnsi="Arial" w:cs="Arial"/>
                <w:lang w:val="ru-RU"/>
              </w:rPr>
            </w:pPr>
            <w:r w:rsidRPr="0020298F">
              <w:rPr>
                <w:rFonts w:ascii="Arial" w:hAnsi="Arial" w:cs="Arial"/>
                <w:lang w:val="ru-RU"/>
              </w:rPr>
              <w:t>9.2</w:t>
            </w:r>
          </w:p>
        </w:tc>
        <w:tc>
          <w:tcPr>
            <w:tcW w:w="1701" w:type="pct"/>
            <w:tcBorders>
              <w:top w:val="single" w:sz="6" w:space="0" w:color="000000"/>
              <w:left w:val="single" w:sz="6" w:space="0" w:color="000000"/>
              <w:bottom w:val="single" w:sz="6" w:space="0" w:color="000000"/>
              <w:right w:val="single" w:sz="6" w:space="0" w:color="000000"/>
            </w:tcBorders>
          </w:tcPr>
          <w:p w14:paraId="1BBC62D7" w14:textId="5C34A5ED" w:rsidR="001E7660" w:rsidRPr="0020298F" w:rsidRDefault="001E7660" w:rsidP="00721F29">
            <w:pPr>
              <w:pStyle w:val="TableParagraph"/>
              <w:ind w:left="0"/>
              <w:rPr>
                <w:rFonts w:ascii="Arial" w:hAnsi="Arial" w:cs="Arial"/>
                <w:lang w:val="ru-RU"/>
              </w:rPr>
            </w:pPr>
            <w:r w:rsidRPr="0020298F">
              <w:rPr>
                <w:rFonts w:ascii="Arial" w:hAnsi="Arial" w:cs="Arial"/>
                <w:lang w:val="ru-RU"/>
              </w:rPr>
              <w:t>—</w:t>
            </w:r>
          </w:p>
        </w:tc>
        <w:tc>
          <w:tcPr>
            <w:tcW w:w="1758" w:type="pct"/>
            <w:tcBorders>
              <w:top w:val="single" w:sz="6" w:space="0" w:color="000000"/>
              <w:left w:val="single" w:sz="6" w:space="0" w:color="000000"/>
              <w:bottom w:val="single" w:sz="6" w:space="0" w:color="000000"/>
              <w:right w:val="single" w:sz="6" w:space="0" w:color="000000"/>
            </w:tcBorders>
          </w:tcPr>
          <w:p w14:paraId="41AA1F72" w14:textId="77777777" w:rsidR="001E7660" w:rsidRPr="0020298F" w:rsidRDefault="001E7660" w:rsidP="007E1B14">
            <w:pPr>
              <w:pStyle w:val="TableParagraph"/>
              <w:ind w:left="0"/>
              <w:jc w:val="both"/>
              <w:rPr>
                <w:rFonts w:ascii="Arial" w:eastAsia="ArialMT" w:hAnsi="Arial" w:cs="Arial"/>
              </w:rPr>
            </w:pPr>
            <w:r w:rsidRPr="0020298F">
              <w:rPr>
                <w:rFonts w:ascii="Arial" w:eastAsia="ArialMT" w:hAnsi="Arial" w:cs="Arial"/>
              </w:rPr>
              <w:t>Требования для труб с соэкструзионными слоями приведены в приложении A, для труб с удаляемым слоем — в приложении B.</w:t>
            </w:r>
          </w:p>
          <w:p w14:paraId="25288B34" w14:textId="33E393AA" w:rsidR="001E7660" w:rsidRPr="0020298F" w:rsidRDefault="001E7660" w:rsidP="007E1B14">
            <w:pPr>
              <w:pStyle w:val="TableParagraph"/>
              <w:ind w:left="0"/>
              <w:jc w:val="both"/>
              <w:rPr>
                <w:rFonts w:ascii="Arial" w:hAnsi="Arial" w:cs="Arial"/>
              </w:rPr>
            </w:pPr>
            <w:r w:rsidRPr="0020298F">
              <w:rPr>
                <w:rFonts w:ascii="Arial" w:hAnsi="Arial" w:cs="Arial"/>
                <w:lang w:val="ru-RU"/>
              </w:rPr>
              <w:t>У</w:t>
            </w:r>
            <w:r w:rsidRPr="0020298F">
              <w:rPr>
                <w:rFonts w:ascii="Arial" w:hAnsi="Arial" w:cs="Arial"/>
              </w:rPr>
              <w:t>точнено расположение требований для труб типа А и Б относительно содержания стандарта для облегчения пользования документом.</w:t>
            </w:r>
          </w:p>
        </w:tc>
      </w:tr>
      <w:tr w:rsidR="00197BC1" w:rsidRPr="007F373C" w14:paraId="39830985" w14:textId="77777777" w:rsidTr="00721F29">
        <w:trPr>
          <w:trHeight w:val="694"/>
        </w:trPr>
        <w:tc>
          <w:tcPr>
            <w:tcW w:w="1541" w:type="pct"/>
            <w:tcBorders>
              <w:top w:val="single" w:sz="6" w:space="0" w:color="000000"/>
              <w:left w:val="single" w:sz="6" w:space="0" w:color="000000"/>
              <w:bottom w:val="single" w:sz="6" w:space="0" w:color="000000"/>
              <w:right w:val="single" w:sz="6" w:space="0" w:color="000000"/>
            </w:tcBorders>
          </w:tcPr>
          <w:p w14:paraId="6B3D8E3C" w14:textId="66FB84CA"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Таблица 6</w:t>
            </w:r>
          </w:p>
        </w:tc>
        <w:tc>
          <w:tcPr>
            <w:tcW w:w="1701" w:type="pct"/>
            <w:tcBorders>
              <w:top w:val="single" w:sz="6" w:space="0" w:color="000000"/>
              <w:left w:val="single" w:sz="6" w:space="0" w:color="000000"/>
              <w:bottom w:val="single" w:sz="6" w:space="0" w:color="000000"/>
              <w:right w:val="single" w:sz="6" w:space="0" w:color="000000"/>
            </w:tcBorders>
          </w:tcPr>
          <w:p w14:paraId="338685C4" w14:textId="0A37B302" w:rsidR="00197BC1" w:rsidRPr="0020298F" w:rsidRDefault="00197BC1" w:rsidP="005655C6">
            <w:pPr>
              <w:pStyle w:val="TableParagraph"/>
              <w:rPr>
                <w:rFonts w:ascii="Arial" w:hAnsi="Arial" w:cs="Arial"/>
              </w:rPr>
            </w:pPr>
            <w:r w:rsidRPr="0020298F">
              <w:rPr>
                <w:rFonts w:ascii="Arial" w:hAnsi="Arial" w:cs="Arial"/>
              </w:rPr>
              <w:t xml:space="preserve">≥ </w:t>
            </w:r>
            <w:r w:rsidRPr="0020298F">
              <w:rPr>
                <w:rFonts w:ascii="Arial" w:hAnsi="Arial" w:cs="Arial"/>
                <w:lang w:val="ru-RU"/>
              </w:rPr>
              <w:t>1</w:t>
            </w:r>
            <w:r w:rsidRPr="0020298F">
              <w:rPr>
                <w:rFonts w:ascii="Arial" w:hAnsi="Arial" w:cs="Arial"/>
              </w:rPr>
              <w:t>0 мин</w:t>
            </w:r>
          </w:p>
        </w:tc>
        <w:tc>
          <w:tcPr>
            <w:tcW w:w="1758" w:type="pct"/>
            <w:tcBorders>
              <w:top w:val="single" w:sz="6" w:space="0" w:color="000000"/>
              <w:left w:val="single" w:sz="6" w:space="0" w:color="000000"/>
              <w:bottom w:val="single" w:sz="6" w:space="0" w:color="000000"/>
              <w:right w:val="single" w:sz="6" w:space="0" w:color="000000"/>
            </w:tcBorders>
          </w:tcPr>
          <w:p w14:paraId="4AC66E51" w14:textId="2401491E"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Увеличено требование ко времени окислительной индукции в связи с устоявшейся практикой применения данного метода в странах ЕАСС</w:t>
            </w:r>
          </w:p>
        </w:tc>
      </w:tr>
      <w:tr w:rsidR="00197BC1" w:rsidRPr="007F373C" w14:paraId="293FE5DC" w14:textId="77777777" w:rsidTr="00721F29">
        <w:trPr>
          <w:trHeight w:val="694"/>
        </w:trPr>
        <w:tc>
          <w:tcPr>
            <w:tcW w:w="1541" w:type="pct"/>
            <w:tcBorders>
              <w:top w:val="single" w:sz="6" w:space="0" w:color="000000"/>
              <w:left w:val="single" w:sz="6" w:space="0" w:color="000000"/>
              <w:bottom w:val="single" w:sz="6" w:space="0" w:color="000000"/>
              <w:right w:val="single" w:sz="6" w:space="0" w:color="000000"/>
            </w:tcBorders>
          </w:tcPr>
          <w:p w14:paraId="31BE2B7C" w14:textId="58DD0FAA"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Таблица 6</w:t>
            </w:r>
          </w:p>
        </w:tc>
        <w:tc>
          <w:tcPr>
            <w:tcW w:w="1701" w:type="pct"/>
            <w:tcBorders>
              <w:top w:val="single" w:sz="6" w:space="0" w:color="000000"/>
              <w:left w:val="single" w:sz="6" w:space="0" w:color="000000"/>
              <w:bottom w:val="single" w:sz="6" w:space="0" w:color="000000"/>
              <w:right w:val="single" w:sz="6" w:space="0" w:color="000000"/>
            </w:tcBorders>
          </w:tcPr>
          <w:p w14:paraId="6797117B" w14:textId="068CB570" w:rsidR="00197BC1" w:rsidRPr="0020298F" w:rsidRDefault="00197BC1" w:rsidP="00197BC1">
            <w:pPr>
              <w:pStyle w:val="TableParagraph"/>
              <w:rPr>
                <w:rFonts w:ascii="Arial" w:hAnsi="Arial" w:cs="Arial"/>
                <w:lang w:val="ru-RU"/>
              </w:rPr>
            </w:pPr>
            <w:r w:rsidRPr="0020298F">
              <w:rPr>
                <w:rFonts w:ascii="Arial" w:hAnsi="Arial" w:cs="Arial"/>
                <w:lang w:val="ru-RU"/>
              </w:rPr>
              <w:t>—</w:t>
            </w:r>
          </w:p>
        </w:tc>
        <w:tc>
          <w:tcPr>
            <w:tcW w:w="1758" w:type="pct"/>
            <w:tcBorders>
              <w:top w:val="single" w:sz="6" w:space="0" w:color="000000"/>
              <w:left w:val="single" w:sz="6" w:space="0" w:color="000000"/>
              <w:bottom w:val="single" w:sz="6" w:space="0" w:color="000000"/>
              <w:right w:val="single" w:sz="6" w:space="0" w:color="000000"/>
            </w:tcBorders>
          </w:tcPr>
          <w:p w14:paraId="298688EE" w14:textId="6A181E7B"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Исключен показатель "ПТР" (после переработки, т.к. он не учитывает допустимый разброс показателя текучести расплава (ПТР), определяемого на сырье (±20%))</w:t>
            </w:r>
          </w:p>
        </w:tc>
      </w:tr>
      <w:tr w:rsidR="00197BC1" w:rsidRPr="007F373C" w14:paraId="20745166" w14:textId="77777777" w:rsidTr="00721F29">
        <w:trPr>
          <w:trHeight w:val="694"/>
        </w:trPr>
        <w:tc>
          <w:tcPr>
            <w:tcW w:w="1541" w:type="pct"/>
            <w:tcBorders>
              <w:top w:val="single" w:sz="6" w:space="0" w:color="000000"/>
              <w:left w:val="single" w:sz="6" w:space="0" w:color="000000"/>
              <w:bottom w:val="single" w:sz="6" w:space="0" w:color="000000"/>
              <w:right w:val="single" w:sz="6" w:space="0" w:color="000000"/>
            </w:tcBorders>
          </w:tcPr>
          <w:p w14:paraId="246A8C3F" w14:textId="6B2149EA"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Таблица 6, сноска 3</w:t>
            </w:r>
          </w:p>
        </w:tc>
        <w:tc>
          <w:tcPr>
            <w:tcW w:w="1701" w:type="pct"/>
            <w:tcBorders>
              <w:top w:val="single" w:sz="6" w:space="0" w:color="000000"/>
              <w:left w:val="single" w:sz="6" w:space="0" w:color="000000"/>
              <w:bottom w:val="single" w:sz="6" w:space="0" w:color="000000"/>
              <w:right w:val="single" w:sz="6" w:space="0" w:color="000000"/>
            </w:tcBorders>
          </w:tcPr>
          <w:p w14:paraId="269323A8" w14:textId="490CE82B" w:rsidR="00197BC1" w:rsidRPr="0020298F" w:rsidRDefault="00197BC1" w:rsidP="00197BC1">
            <w:pPr>
              <w:pStyle w:val="TableParagraph"/>
              <w:rPr>
                <w:rFonts w:ascii="Arial" w:hAnsi="Arial" w:cs="Arial"/>
                <w:lang w:val="ru-RU"/>
              </w:rPr>
            </w:pPr>
            <w:r w:rsidRPr="0020298F">
              <w:rPr>
                <w:rFonts w:ascii="Arial" w:hAnsi="Arial" w:cs="Arial"/>
                <w:lang w:val="ru-RU"/>
              </w:rPr>
              <w:t>—</w:t>
            </w:r>
          </w:p>
        </w:tc>
        <w:tc>
          <w:tcPr>
            <w:tcW w:w="1758" w:type="pct"/>
            <w:tcBorders>
              <w:top w:val="single" w:sz="6" w:space="0" w:color="000000"/>
              <w:left w:val="single" w:sz="6" w:space="0" w:color="000000"/>
              <w:bottom w:val="single" w:sz="6" w:space="0" w:color="000000"/>
              <w:right w:val="single" w:sz="6" w:space="0" w:color="000000"/>
            </w:tcBorders>
          </w:tcPr>
          <w:p w14:paraId="75CBA48B" w14:textId="7E83A135"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Уточнение методики получения образцов</w:t>
            </w:r>
          </w:p>
        </w:tc>
      </w:tr>
      <w:tr w:rsidR="00197BC1" w:rsidRPr="007F373C" w14:paraId="570D543E" w14:textId="77777777" w:rsidTr="00721F29">
        <w:trPr>
          <w:trHeight w:val="694"/>
        </w:trPr>
        <w:tc>
          <w:tcPr>
            <w:tcW w:w="1541" w:type="pct"/>
            <w:tcBorders>
              <w:top w:val="single" w:sz="6" w:space="0" w:color="000000"/>
              <w:left w:val="single" w:sz="6" w:space="0" w:color="000000"/>
              <w:bottom w:val="single" w:sz="6" w:space="0" w:color="000000"/>
              <w:right w:val="single" w:sz="6" w:space="0" w:color="000000"/>
            </w:tcBorders>
          </w:tcPr>
          <w:p w14:paraId="0C6DA16C" w14:textId="771D892B"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Таблица 6, сноска 4</w:t>
            </w:r>
          </w:p>
        </w:tc>
        <w:tc>
          <w:tcPr>
            <w:tcW w:w="1701" w:type="pct"/>
            <w:tcBorders>
              <w:top w:val="single" w:sz="6" w:space="0" w:color="000000"/>
              <w:left w:val="single" w:sz="6" w:space="0" w:color="000000"/>
              <w:bottom w:val="single" w:sz="6" w:space="0" w:color="000000"/>
              <w:right w:val="single" w:sz="6" w:space="0" w:color="000000"/>
            </w:tcBorders>
          </w:tcPr>
          <w:p w14:paraId="64D6658D" w14:textId="1CEBD11D" w:rsidR="00197BC1" w:rsidRPr="0020298F" w:rsidRDefault="00197BC1" w:rsidP="00197BC1">
            <w:pPr>
              <w:pStyle w:val="TableParagraph"/>
              <w:rPr>
                <w:rFonts w:ascii="Arial" w:hAnsi="Arial" w:cs="Arial"/>
                <w:lang w:val="ru-RU"/>
              </w:rPr>
            </w:pPr>
            <w:r w:rsidRPr="0020298F">
              <w:rPr>
                <w:rFonts w:ascii="Arial" w:hAnsi="Arial" w:cs="Arial"/>
                <w:lang w:val="ru-RU"/>
              </w:rPr>
              <w:t>—</w:t>
            </w:r>
          </w:p>
        </w:tc>
        <w:tc>
          <w:tcPr>
            <w:tcW w:w="1758" w:type="pct"/>
            <w:tcBorders>
              <w:top w:val="single" w:sz="6" w:space="0" w:color="000000"/>
              <w:left w:val="single" w:sz="6" w:space="0" w:color="000000"/>
              <w:bottom w:val="single" w:sz="6" w:space="0" w:color="000000"/>
              <w:right w:val="single" w:sz="6" w:space="0" w:color="000000"/>
            </w:tcBorders>
          </w:tcPr>
          <w:p w14:paraId="1002D0B4" w14:textId="2B69FA81"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Уточнение методики проведения испытания</w:t>
            </w:r>
          </w:p>
        </w:tc>
      </w:tr>
      <w:tr w:rsidR="00197BC1" w:rsidRPr="007F373C" w14:paraId="3AA59661" w14:textId="77777777" w:rsidTr="00721F29">
        <w:trPr>
          <w:trHeight w:val="694"/>
        </w:trPr>
        <w:tc>
          <w:tcPr>
            <w:tcW w:w="1541" w:type="pct"/>
            <w:tcBorders>
              <w:top w:val="single" w:sz="6" w:space="0" w:color="000000"/>
              <w:left w:val="single" w:sz="6" w:space="0" w:color="000000"/>
              <w:bottom w:val="single" w:sz="6" w:space="0" w:color="000000"/>
              <w:right w:val="single" w:sz="6" w:space="0" w:color="000000"/>
            </w:tcBorders>
          </w:tcPr>
          <w:p w14:paraId="21488ACC" w14:textId="4D86269B"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11.1</w:t>
            </w:r>
          </w:p>
        </w:tc>
        <w:tc>
          <w:tcPr>
            <w:tcW w:w="1701" w:type="pct"/>
            <w:tcBorders>
              <w:top w:val="single" w:sz="6" w:space="0" w:color="000000"/>
              <w:left w:val="single" w:sz="6" w:space="0" w:color="000000"/>
              <w:bottom w:val="single" w:sz="6" w:space="0" w:color="000000"/>
              <w:right w:val="single" w:sz="6" w:space="0" w:color="000000"/>
            </w:tcBorders>
          </w:tcPr>
          <w:p w14:paraId="77018973" w14:textId="1FF506E5"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Маркировку наносят на поверхность трубы методами печати, термотиснением и термотиснением с окрашиванием наносимого тиснения, таким образом, чтобы после хранения, транспортирования и монтажа сохранялась ее разборчивость в течение всего периода эксплуатации</w:t>
            </w:r>
          </w:p>
        </w:tc>
        <w:tc>
          <w:tcPr>
            <w:tcW w:w="1758" w:type="pct"/>
            <w:tcBorders>
              <w:top w:val="single" w:sz="6" w:space="0" w:color="000000"/>
              <w:left w:val="single" w:sz="6" w:space="0" w:color="000000"/>
              <w:bottom w:val="single" w:sz="6" w:space="0" w:color="000000"/>
              <w:right w:val="single" w:sz="6" w:space="0" w:color="000000"/>
            </w:tcBorders>
          </w:tcPr>
          <w:p w14:paraId="1102FCB6" w14:textId="7060B765" w:rsidR="00197BC1" w:rsidRPr="0020298F" w:rsidRDefault="00197BC1" w:rsidP="00721F29">
            <w:pPr>
              <w:pStyle w:val="TableParagraph"/>
              <w:ind w:left="0"/>
              <w:jc w:val="both"/>
              <w:rPr>
                <w:rFonts w:ascii="Arial" w:hAnsi="Arial" w:cs="Arial"/>
              </w:rPr>
            </w:pPr>
            <w:r w:rsidRPr="0020298F">
              <w:rPr>
                <w:rFonts w:ascii="Arial" w:hAnsi="Arial" w:cs="Arial"/>
                <w:lang w:val="ru-RU"/>
              </w:rPr>
              <w:t>Дополнено новым видом нанесения маркировки, применяемым заводами-</w:t>
            </w:r>
            <w:r w:rsidR="00044F16" w:rsidRPr="0020298F">
              <w:rPr>
                <w:rFonts w:ascii="Arial" w:hAnsi="Arial" w:cs="Arial"/>
                <w:lang w:val="ru-RU"/>
              </w:rPr>
              <w:t xml:space="preserve">производителями </w:t>
            </w:r>
            <w:r w:rsidRPr="0020298F">
              <w:rPr>
                <w:rFonts w:ascii="Arial" w:hAnsi="Arial" w:cs="Arial"/>
                <w:lang w:val="ru-RU"/>
              </w:rPr>
              <w:t>в странах ЕАСС</w:t>
            </w:r>
          </w:p>
        </w:tc>
      </w:tr>
      <w:tr w:rsidR="00AC2159" w:rsidRPr="00AC2159" w14:paraId="190BE0F2" w14:textId="77777777" w:rsidTr="00D2456B">
        <w:trPr>
          <w:trHeight w:val="694"/>
        </w:trPr>
        <w:tc>
          <w:tcPr>
            <w:tcW w:w="1541" w:type="pct"/>
            <w:tcBorders>
              <w:top w:val="single" w:sz="6" w:space="0" w:color="000000"/>
              <w:left w:val="single" w:sz="6" w:space="0" w:color="000000"/>
              <w:bottom w:val="single" w:sz="6" w:space="0" w:color="000000"/>
              <w:right w:val="single" w:sz="6" w:space="0" w:color="000000"/>
            </w:tcBorders>
          </w:tcPr>
          <w:p w14:paraId="6045B768" w14:textId="36FE50E3" w:rsidR="00AC2159" w:rsidRPr="0020298F" w:rsidRDefault="00AC2159" w:rsidP="007E1B14">
            <w:pPr>
              <w:pStyle w:val="TableParagraph"/>
              <w:ind w:left="0"/>
              <w:jc w:val="both"/>
              <w:rPr>
                <w:rFonts w:ascii="Arial" w:hAnsi="Arial" w:cs="Arial"/>
                <w:lang w:val="ru-RU"/>
              </w:rPr>
            </w:pPr>
            <w:r w:rsidRPr="0020298F">
              <w:rPr>
                <w:rFonts w:ascii="Arial" w:hAnsi="Arial" w:cs="Arial"/>
                <w:lang w:val="ru-RU"/>
              </w:rPr>
              <w:t>11.1.5</w:t>
            </w:r>
          </w:p>
        </w:tc>
        <w:tc>
          <w:tcPr>
            <w:tcW w:w="1701" w:type="pct"/>
            <w:tcBorders>
              <w:top w:val="single" w:sz="6" w:space="0" w:color="000000"/>
              <w:left w:val="single" w:sz="6" w:space="0" w:color="000000"/>
              <w:bottom w:val="single" w:sz="6" w:space="0" w:color="000000"/>
              <w:right w:val="single" w:sz="6" w:space="0" w:color="000000"/>
            </w:tcBorders>
          </w:tcPr>
          <w:p w14:paraId="6D9A0A16" w14:textId="5571F652" w:rsidR="00AC2159" w:rsidRPr="0020298F" w:rsidRDefault="00AC2159" w:rsidP="00721F29">
            <w:pPr>
              <w:pStyle w:val="TableParagraph"/>
              <w:ind w:left="0"/>
              <w:rPr>
                <w:rFonts w:ascii="Arial" w:hAnsi="Arial" w:cs="Arial"/>
                <w:lang w:val="ru-RU"/>
              </w:rPr>
            </w:pPr>
            <w:r w:rsidRPr="0020298F">
              <w:rPr>
                <w:rFonts w:ascii="Arial" w:hAnsi="Arial" w:cs="Arial"/>
                <w:lang w:val="ru-RU"/>
              </w:rPr>
              <w:t>—</w:t>
            </w:r>
          </w:p>
        </w:tc>
        <w:tc>
          <w:tcPr>
            <w:tcW w:w="1758" w:type="pct"/>
            <w:tcBorders>
              <w:top w:val="single" w:sz="6" w:space="0" w:color="000000"/>
              <w:left w:val="single" w:sz="6" w:space="0" w:color="000000"/>
              <w:bottom w:val="single" w:sz="6" w:space="0" w:color="000000"/>
              <w:right w:val="single" w:sz="6" w:space="0" w:color="000000"/>
            </w:tcBorders>
          </w:tcPr>
          <w:p w14:paraId="4B6D3905" w14:textId="77777777" w:rsidR="00AC2159" w:rsidRPr="0020298F" w:rsidRDefault="00AC2159" w:rsidP="00721F29">
            <w:pPr>
              <w:tabs>
                <w:tab w:val="left" w:pos="567"/>
              </w:tabs>
              <w:adjustRightInd w:val="0"/>
              <w:jc w:val="both"/>
              <w:rPr>
                <w:rFonts w:ascii="Arial" w:hAnsi="Arial" w:cs="Arial"/>
                <w:bCs/>
                <w:lang w:val="ru-RU"/>
              </w:rPr>
            </w:pPr>
            <w:r w:rsidRPr="0020298F">
              <w:rPr>
                <w:rFonts w:ascii="Arial" w:hAnsi="Arial" w:cs="Arial"/>
                <w:bCs/>
                <w:lang w:val="ru-RU"/>
              </w:rPr>
              <w:t>11.1.5 Интервал нанесения маркировки (между первым символом предыдущей и первым символом последующей маркировки) — не более 1 м.</w:t>
            </w:r>
          </w:p>
          <w:p w14:paraId="4981F11E" w14:textId="79DDEA29" w:rsidR="00AC2159" w:rsidRPr="0020298F" w:rsidRDefault="00AC2159" w:rsidP="00721F29">
            <w:pPr>
              <w:tabs>
                <w:tab w:val="left" w:pos="567"/>
              </w:tabs>
              <w:adjustRightInd w:val="0"/>
              <w:jc w:val="both"/>
              <w:rPr>
                <w:rFonts w:ascii="Arial" w:hAnsi="Arial" w:cs="Arial"/>
                <w:bCs/>
                <w:lang w:val="ru-RU"/>
              </w:rPr>
            </w:pPr>
            <w:r w:rsidRPr="0020298F">
              <w:rPr>
                <w:rFonts w:ascii="Arial" w:hAnsi="Arial" w:cs="Arial"/>
                <w:bCs/>
                <w:lang w:val="ru-RU" w:eastAsia="ru-RU"/>
              </w:rPr>
              <w:t>Требование перенесено из раздела 12.2 т.к. относится к общему требованию к маркировке</w:t>
            </w:r>
            <w:r w:rsidRPr="0020298F">
              <w:rPr>
                <w:rFonts w:ascii="Arial" w:hAnsi="Arial" w:cs="Arial"/>
                <w:bCs/>
                <w:lang w:val="ru-RU"/>
              </w:rPr>
              <w:t>.</w:t>
            </w:r>
          </w:p>
        </w:tc>
      </w:tr>
      <w:tr w:rsidR="00197BC1" w:rsidRPr="007F373C" w14:paraId="52C92FA3" w14:textId="77777777" w:rsidTr="00721F29">
        <w:trPr>
          <w:trHeight w:val="694"/>
        </w:trPr>
        <w:tc>
          <w:tcPr>
            <w:tcW w:w="1541" w:type="pct"/>
            <w:tcBorders>
              <w:top w:val="single" w:sz="6" w:space="0" w:color="000000"/>
              <w:left w:val="single" w:sz="6" w:space="0" w:color="000000"/>
              <w:bottom w:val="single" w:sz="6" w:space="0" w:color="000000"/>
              <w:right w:val="single" w:sz="6" w:space="0" w:color="000000"/>
            </w:tcBorders>
          </w:tcPr>
          <w:p w14:paraId="2FAD5218" w14:textId="30EE4F51"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Таблица 7</w:t>
            </w:r>
          </w:p>
        </w:tc>
        <w:tc>
          <w:tcPr>
            <w:tcW w:w="1701" w:type="pct"/>
            <w:tcBorders>
              <w:top w:val="single" w:sz="6" w:space="0" w:color="000000"/>
              <w:left w:val="single" w:sz="6" w:space="0" w:color="000000"/>
              <w:bottom w:val="single" w:sz="6" w:space="0" w:color="000000"/>
              <w:right w:val="single" w:sz="6" w:space="0" w:color="000000"/>
            </w:tcBorders>
          </w:tcPr>
          <w:p w14:paraId="27333E48" w14:textId="4165AA7F" w:rsidR="00197BC1" w:rsidRPr="0020298F" w:rsidRDefault="00197BC1" w:rsidP="00197BC1">
            <w:pPr>
              <w:pStyle w:val="TableParagraph"/>
              <w:rPr>
                <w:rFonts w:ascii="Arial" w:hAnsi="Arial" w:cs="Arial"/>
                <w:lang w:val="ru-RU"/>
              </w:rPr>
            </w:pPr>
            <w:r w:rsidRPr="0020298F">
              <w:rPr>
                <w:rFonts w:ascii="Arial" w:hAnsi="Arial" w:cs="Arial"/>
                <w:lang w:val="ru-RU"/>
              </w:rPr>
              <w:t>—</w:t>
            </w:r>
          </w:p>
        </w:tc>
        <w:tc>
          <w:tcPr>
            <w:tcW w:w="1758" w:type="pct"/>
            <w:tcBorders>
              <w:top w:val="single" w:sz="6" w:space="0" w:color="000000"/>
              <w:left w:val="single" w:sz="6" w:space="0" w:color="000000"/>
              <w:bottom w:val="single" w:sz="6" w:space="0" w:color="000000"/>
              <w:right w:val="single" w:sz="6" w:space="0" w:color="000000"/>
            </w:tcBorders>
          </w:tcPr>
          <w:p w14:paraId="73E928A5" w14:textId="79E13D9D"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Требования к маркировке приведены в соответствие с действующими нормативно-правовыми актами в странах ЕАСС с учетом национальных потребностей стран и опыта сертификации и эксплуатации труб</w:t>
            </w:r>
          </w:p>
        </w:tc>
      </w:tr>
      <w:tr w:rsidR="00197BC1" w:rsidRPr="007F373C" w14:paraId="0A300F7B" w14:textId="77777777" w:rsidTr="00721F29">
        <w:trPr>
          <w:trHeight w:val="694"/>
        </w:trPr>
        <w:tc>
          <w:tcPr>
            <w:tcW w:w="1541" w:type="pct"/>
            <w:tcBorders>
              <w:top w:val="single" w:sz="6" w:space="0" w:color="000000"/>
              <w:left w:val="single" w:sz="6" w:space="0" w:color="000000"/>
              <w:bottom w:val="single" w:sz="6" w:space="0" w:color="000000"/>
              <w:right w:val="single" w:sz="6" w:space="0" w:color="000000"/>
            </w:tcBorders>
          </w:tcPr>
          <w:p w14:paraId="694472D2" w14:textId="10F63699"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Таблица 7, сноска 1)</w:t>
            </w:r>
          </w:p>
        </w:tc>
        <w:tc>
          <w:tcPr>
            <w:tcW w:w="1701" w:type="pct"/>
            <w:tcBorders>
              <w:top w:val="single" w:sz="6" w:space="0" w:color="000000"/>
              <w:left w:val="single" w:sz="6" w:space="0" w:color="000000"/>
              <w:bottom w:val="single" w:sz="6" w:space="0" w:color="000000"/>
              <w:right w:val="single" w:sz="6" w:space="0" w:color="000000"/>
            </w:tcBorders>
          </w:tcPr>
          <w:p w14:paraId="01F5C1D4" w14:textId="7B9A027E" w:rsidR="00197BC1" w:rsidRPr="0020298F" w:rsidRDefault="00197BC1" w:rsidP="00197BC1">
            <w:pPr>
              <w:pStyle w:val="TableParagraph"/>
              <w:ind w:left="0"/>
              <w:rPr>
                <w:rFonts w:ascii="Arial" w:hAnsi="Arial" w:cs="Arial"/>
                <w:lang w:val="ru-RU"/>
              </w:rPr>
            </w:pPr>
            <w:r w:rsidRPr="0020298F">
              <w:rPr>
                <w:rFonts w:ascii="Arial" w:hAnsi="Arial" w:cs="Arial"/>
                <w:lang w:val="ru-RU"/>
              </w:rPr>
              <w:t>—</w:t>
            </w:r>
          </w:p>
        </w:tc>
        <w:tc>
          <w:tcPr>
            <w:tcW w:w="1758" w:type="pct"/>
            <w:tcBorders>
              <w:top w:val="single" w:sz="6" w:space="0" w:color="000000"/>
              <w:left w:val="single" w:sz="6" w:space="0" w:color="000000"/>
              <w:bottom w:val="single" w:sz="6" w:space="0" w:color="000000"/>
              <w:right w:val="single" w:sz="6" w:space="0" w:color="000000"/>
            </w:tcBorders>
          </w:tcPr>
          <w:p w14:paraId="4C1985D5" w14:textId="49688B16"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 xml:space="preserve">Добавлено уточнение к идентификации </w:t>
            </w:r>
            <w:r w:rsidR="00044F16" w:rsidRPr="0020298F">
              <w:rPr>
                <w:rFonts w:ascii="Arial" w:hAnsi="Arial" w:cs="Arial"/>
                <w:lang w:val="ru-RU"/>
              </w:rPr>
              <w:t>производителя</w:t>
            </w:r>
          </w:p>
        </w:tc>
      </w:tr>
      <w:tr w:rsidR="00197BC1" w:rsidRPr="007F373C" w14:paraId="1BA069E5" w14:textId="77777777" w:rsidTr="00721F29">
        <w:trPr>
          <w:trHeight w:val="694"/>
        </w:trPr>
        <w:tc>
          <w:tcPr>
            <w:tcW w:w="1541" w:type="pct"/>
            <w:tcBorders>
              <w:top w:val="single" w:sz="6" w:space="0" w:color="000000"/>
              <w:left w:val="single" w:sz="6" w:space="0" w:color="000000"/>
              <w:bottom w:val="single" w:sz="6" w:space="0" w:color="000000"/>
              <w:right w:val="single" w:sz="6" w:space="0" w:color="000000"/>
            </w:tcBorders>
          </w:tcPr>
          <w:p w14:paraId="6BA1DA27" w14:textId="13345F86"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Таблица 7, сноска 2)</w:t>
            </w:r>
          </w:p>
        </w:tc>
        <w:tc>
          <w:tcPr>
            <w:tcW w:w="1701" w:type="pct"/>
            <w:tcBorders>
              <w:top w:val="single" w:sz="6" w:space="0" w:color="000000"/>
              <w:left w:val="single" w:sz="6" w:space="0" w:color="000000"/>
              <w:bottom w:val="single" w:sz="6" w:space="0" w:color="000000"/>
              <w:right w:val="single" w:sz="6" w:space="0" w:color="000000"/>
            </w:tcBorders>
          </w:tcPr>
          <w:p w14:paraId="3B3B0114" w14:textId="074A3A0F" w:rsidR="00197BC1" w:rsidRPr="0020298F" w:rsidRDefault="00197BC1" w:rsidP="00197BC1">
            <w:pPr>
              <w:pStyle w:val="TableParagraph"/>
              <w:ind w:left="0"/>
              <w:rPr>
                <w:rFonts w:ascii="Arial" w:hAnsi="Arial" w:cs="Arial"/>
                <w:lang w:val="ru-RU"/>
              </w:rPr>
            </w:pPr>
            <w:r w:rsidRPr="0020298F">
              <w:rPr>
                <w:rFonts w:ascii="Arial" w:hAnsi="Arial" w:cs="Arial"/>
                <w:lang w:val="ru-RU"/>
              </w:rPr>
              <w:t>—</w:t>
            </w:r>
          </w:p>
        </w:tc>
        <w:tc>
          <w:tcPr>
            <w:tcW w:w="1758" w:type="pct"/>
            <w:tcBorders>
              <w:top w:val="single" w:sz="6" w:space="0" w:color="000000"/>
              <w:left w:val="single" w:sz="6" w:space="0" w:color="000000"/>
              <w:bottom w:val="single" w:sz="6" w:space="0" w:color="000000"/>
              <w:right w:val="single" w:sz="6" w:space="0" w:color="000000"/>
            </w:tcBorders>
          </w:tcPr>
          <w:p w14:paraId="61A5404B" w14:textId="45A1F830"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Введены дополнительные требования для идентификации труб</w:t>
            </w:r>
          </w:p>
        </w:tc>
      </w:tr>
      <w:tr w:rsidR="00197BC1" w:rsidRPr="007F373C" w14:paraId="74A163E9" w14:textId="77777777" w:rsidTr="00721F29">
        <w:trPr>
          <w:trHeight w:val="777"/>
        </w:trPr>
        <w:tc>
          <w:tcPr>
            <w:tcW w:w="1541" w:type="pct"/>
            <w:tcBorders>
              <w:top w:val="single" w:sz="6" w:space="0" w:color="000000"/>
              <w:left w:val="single" w:sz="6" w:space="0" w:color="000000"/>
              <w:bottom w:val="single" w:sz="4" w:space="0" w:color="auto"/>
              <w:right w:val="single" w:sz="6" w:space="0" w:color="000000"/>
            </w:tcBorders>
            <w:hideMark/>
          </w:tcPr>
          <w:p w14:paraId="6FC841DE" w14:textId="179B3A0B"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11.2</w:t>
            </w:r>
          </w:p>
        </w:tc>
        <w:tc>
          <w:tcPr>
            <w:tcW w:w="1701" w:type="pct"/>
            <w:tcBorders>
              <w:top w:val="single" w:sz="6" w:space="0" w:color="000000"/>
              <w:left w:val="single" w:sz="6" w:space="0" w:color="000000"/>
              <w:bottom w:val="single" w:sz="4" w:space="0" w:color="auto"/>
              <w:right w:val="single" w:sz="6" w:space="0" w:color="000000"/>
            </w:tcBorders>
            <w:hideMark/>
          </w:tcPr>
          <w:p w14:paraId="7093D0C4" w14:textId="52246ECF" w:rsidR="00197BC1" w:rsidRPr="0020298F" w:rsidRDefault="00197BC1" w:rsidP="00197BC1">
            <w:pPr>
              <w:pStyle w:val="TableParagraph"/>
              <w:ind w:left="0"/>
              <w:rPr>
                <w:rFonts w:ascii="Arial" w:hAnsi="Arial" w:cs="Arial"/>
                <w:lang w:val="ru-RU"/>
              </w:rPr>
            </w:pPr>
            <w:r w:rsidRPr="0020298F">
              <w:rPr>
                <w:rFonts w:ascii="Arial" w:hAnsi="Arial" w:cs="Arial"/>
                <w:lang w:val="ru-RU"/>
              </w:rPr>
              <w:t>—</w:t>
            </w:r>
          </w:p>
        </w:tc>
        <w:tc>
          <w:tcPr>
            <w:tcW w:w="1758" w:type="pct"/>
            <w:tcBorders>
              <w:top w:val="single" w:sz="6" w:space="0" w:color="000000"/>
              <w:left w:val="single" w:sz="6" w:space="0" w:color="000000"/>
              <w:bottom w:val="single" w:sz="4" w:space="0" w:color="auto"/>
              <w:right w:val="single" w:sz="6" w:space="0" w:color="000000"/>
            </w:tcBorders>
            <w:hideMark/>
          </w:tcPr>
          <w:p w14:paraId="71BCD76D" w14:textId="55F4B36F"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Раздел дополнен примерами маркировки для однозначного применения изделий</w:t>
            </w:r>
          </w:p>
        </w:tc>
      </w:tr>
      <w:tr w:rsidR="0028746F" w:rsidRPr="007F373C" w14:paraId="39F094F9" w14:textId="77777777" w:rsidTr="00D2456B">
        <w:trPr>
          <w:trHeight w:val="777"/>
        </w:trPr>
        <w:tc>
          <w:tcPr>
            <w:tcW w:w="1541" w:type="pct"/>
            <w:tcBorders>
              <w:top w:val="single" w:sz="6" w:space="0" w:color="000000"/>
              <w:left w:val="single" w:sz="6" w:space="0" w:color="000000"/>
              <w:bottom w:val="single" w:sz="4" w:space="0" w:color="auto"/>
              <w:right w:val="single" w:sz="6" w:space="0" w:color="000000"/>
            </w:tcBorders>
          </w:tcPr>
          <w:p w14:paraId="577766E2" w14:textId="11AB2BB3" w:rsidR="0028746F" w:rsidRPr="0020298F" w:rsidRDefault="0028746F" w:rsidP="007E1B14">
            <w:pPr>
              <w:pStyle w:val="TableParagraph"/>
              <w:ind w:left="0"/>
              <w:jc w:val="both"/>
              <w:rPr>
                <w:rFonts w:ascii="Arial" w:hAnsi="Arial" w:cs="Arial"/>
                <w:lang w:val="ru-RU"/>
              </w:rPr>
            </w:pPr>
            <w:r w:rsidRPr="0020298F">
              <w:rPr>
                <w:rFonts w:ascii="Arial" w:hAnsi="Arial" w:cs="Arial"/>
                <w:lang w:val="ru-RU"/>
              </w:rPr>
              <w:t>11.2</w:t>
            </w:r>
          </w:p>
        </w:tc>
        <w:tc>
          <w:tcPr>
            <w:tcW w:w="1701" w:type="pct"/>
            <w:tcBorders>
              <w:top w:val="single" w:sz="6" w:space="0" w:color="000000"/>
              <w:left w:val="single" w:sz="6" w:space="0" w:color="000000"/>
              <w:bottom w:val="single" w:sz="4" w:space="0" w:color="auto"/>
              <w:right w:val="single" w:sz="6" w:space="0" w:color="000000"/>
            </w:tcBorders>
          </w:tcPr>
          <w:p w14:paraId="1AB2C558" w14:textId="6EB82188" w:rsidR="0028746F" w:rsidRPr="0020298F" w:rsidRDefault="0028746F" w:rsidP="00197BC1">
            <w:pPr>
              <w:pStyle w:val="TableParagraph"/>
              <w:ind w:left="0"/>
              <w:rPr>
                <w:rFonts w:ascii="Arial" w:hAnsi="Arial" w:cs="Arial"/>
                <w:lang w:val="ru-RU"/>
              </w:rPr>
            </w:pPr>
            <w:r w:rsidRPr="0020298F">
              <w:rPr>
                <w:rFonts w:ascii="Arial" w:hAnsi="Arial" w:cs="Arial"/>
                <w:lang w:val="ru-RU"/>
              </w:rPr>
              <w:t>—</w:t>
            </w:r>
          </w:p>
        </w:tc>
        <w:tc>
          <w:tcPr>
            <w:tcW w:w="1758" w:type="pct"/>
            <w:tcBorders>
              <w:top w:val="single" w:sz="6" w:space="0" w:color="000000"/>
              <w:left w:val="single" w:sz="6" w:space="0" w:color="000000"/>
              <w:bottom w:val="single" w:sz="4" w:space="0" w:color="auto"/>
              <w:right w:val="single" w:sz="6" w:space="0" w:color="000000"/>
            </w:tcBorders>
          </w:tcPr>
          <w:p w14:paraId="5D6558DC" w14:textId="77777777" w:rsidR="0028746F" w:rsidRPr="0020298F" w:rsidRDefault="0028746F" w:rsidP="007E1B14">
            <w:pPr>
              <w:pStyle w:val="TableParagraph"/>
              <w:ind w:left="0"/>
              <w:jc w:val="both"/>
              <w:rPr>
                <w:rFonts w:ascii="Arial" w:eastAsia="ArialMT" w:hAnsi="Arial" w:cs="Arial"/>
              </w:rPr>
            </w:pPr>
            <w:r w:rsidRPr="0020298F">
              <w:rPr>
                <w:rFonts w:ascii="Arial" w:eastAsia="ArialMT" w:hAnsi="Arial" w:cs="Arial"/>
              </w:rPr>
              <w:t>Допускается вносить в минимальную требуемую маркировку дополнительные сведения производителя, например, торговое наименование продукции согласно нормативной документации производителя и др.</w:t>
            </w:r>
          </w:p>
          <w:p w14:paraId="57498142" w14:textId="49871ACC" w:rsidR="007A53F9" w:rsidRPr="0020298F" w:rsidRDefault="007A53F9" w:rsidP="007E1B14">
            <w:pPr>
              <w:pStyle w:val="TableParagraph"/>
              <w:ind w:left="0"/>
              <w:jc w:val="both"/>
              <w:rPr>
                <w:rFonts w:ascii="Arial" w:hAnsi="Arial" w:cs="Arial"/>
                <w:lang w:val="ru-RU"/>
              </w:rPr>
            </w:pPr>
            <w:r w:rsidRPr="0020298F">
              <w:rPr>
                <w:rFonts w:ascii="Arial" w:hAnsi="Arial" w:cs="Arial"/>
                <w:lang w:val="ru-RU"/>
              </w:rPr>
              <w:t>В</w:t>
            </w:r>
            <w:r w:rsidRPr="0020298F">
              <w:rPr>
                <w:rFonts w:ascii="Arial" w:hAnsi="Arial" w:cs="Arial"/>
              </w:rPr>
              <w:t>несены уточнения по маркировке для облегчения пользования стандартом</w:t>
            </w:r>
            <w:r w:rsidRPr="0020298F">
              <w:rPr>
                <w:rFonts w:ascii="Arial" w:hAnsi="Arial" w:cs="Arial"/>
                <w:lang w:val="ru-RU"/>
              </w:rPr>
              <w:t>.</w:t>
            </w:r>
          </w:p>
        </w:tc>
      </w:tr>
      <w:tr w:rsidR="00197BC1" w:rsidRPr="007F373C" w14:paraId="09EA59B5" w14:textId="77777777" w:rsidTr="00721F29">
        <w:trPr>
          <w:trHeight w:val="777"/>
        </w:trPr>
        <w:tc>
          <w:tcPr>
            <w:tcW w:w="1541" w:type="pct"/>
            <w:tcBorders>
              <w:top w:val="single" w:sz="6" w:space="0" w:color="000000"/>
              <w:left w:val="single" w:sz="6" w:space="0" w:color="000000"/>
              <w:bottom w:val="single" w:sz="2" w:space="0" w:color="auto"/>
              <w:right w:val="single" w:sz="6" w:space="0" w:color="000000"/>
            </w:tcBorders>
          </w:tcPr>
          <w:p w14:paraId="5BC6642C" w14:textId="4B98F358"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Раздел 12 Правила приемки</w:t>
            </w:r>
          </w:p>
        </w:tc>
        <w:tc>
          <w:tcPr>
            <w:tcW w:w="1701" w:type="pct"/>
            <w:tcBorders>
              <w:top w:val="single" w:sz="6" w:space="0" w:color="000000"/>
              <w:left w:val="single" w:sz="6" w:space="0" w:color="000000"/>
              <w:bottom w:val="single" w:sz="2" w:space="0" w:color="auto"/>
              <w:right w:val="single" w:sz="6" w:space="0" w:color="000000"/>
            </w:tcBorders>
          </w:tcPr>
          <w:p w14:paraId="64FDD15C" w14:textId="445D9211" w:rsidR="00197BC1" w:rsidRPr="0020298F" w:rsidRDefault="00197BC1" w:rsidP="00197BC1">
            <w:pPr>
              <w:pStyle w:val="TableParagraph"/>
              <w:ind w:left="0"/>
              <w:rPr>
                <w:rFonts w:ascii="Arial" w:hAnsi="Arial" w:cs="Arial"/>
                <w:lang w:val="ru-RU"/>
              </w:rPr>
            </w:pPr>
            <w:r w:rsidRPr="0020298F">
              <w:rPr>
                <w:rFonts w:ascii="Arial" w:hAnsi="Arial" w:cs="Arial"/>
                <w:lang w:val="ru-RU"/>
              </w:rPr>
              <w:t>—</w:t>
            </w:r>
          </w:p>
        </w:tc>
        <w:tc>
          <w:tcPr>
            <w:tcW w:w="1758" w:type="pct"/>
            <w:tcBorders>
              <w:top w:val="single" w:sz="6" w:space="0" w:color="000000"/>
              <w:left w:val="single" w:sz="6" w:space="0" w:color="000000"/>
              <w:bottom w:val="single" w:sz="2" w:space="0" w:color="auto"/>
              <w:right w:val="single" w:sz="6" w:space="0" w:color="000000"/>
            </w:tcBorders>
          </w:tcPr>
          <w:p w14:paraId="7855AD68" w14:textId="009F1F17"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 xml:space="preserve">Данный раздел в международном стандарте </w:t>
            </w:r>
            <w:r w:rsidRPr="0020298F">
              <w:rPr>
                <w:rFonts w:ascii="Arial" w:hAnsi="Arial" w:cs="Arial"/>
                <w:lang w:val="en-US"/>
              </w:rPr>
              <w:t>ISO</w:t>
            </w:r>
            <w:r w:rsidRPr="0020298F">
              <w:rPr>
                <w:rFonts w:ascii="Arial" w:hAnsi="Arial" w:cs="Arial"/>
                <w:lang w:val="ru-RU"/>
              </w:rPr>
              <w:t xml:space="preserve"> заменяет ссылка на CEN/TS</w:t>
            </w:r>
            <w:r w:rsidR="003028D9" w:rsidRPr="0020298F">
              <w:rPr>
                <w:rFonts w:ascii="Arial" w:hAnsi="Arial" w:cs="Arial"/>
                <w:lang w:val="ru-RU"/>
              </w:rPr>
              <w:t> </w:t>
            </w:r>
            <w:r w:rsidRPr="0020298F">
              <w:rPr>
                <w:rFonts w:ascii="Arial" w:hAnsi="Arial" w:cs="Arial"/>
                <w:lang w:val="ru-RU"/>
              </w:rPr>
              <w:t>1555-7. Введен в соответствии с 7.8 ГОСТ 1.5</w:t>
            </w:r>
          </w:p>
        </w:tc>
      </w:tr>
      <w:tr w:rsidR="00197BC1" w:rsidRPr="007F373C" w14:paraId="0C2F41A0" w14:textId="77777777" w:rsidTr="00721F29">
        <w:trPr>
          <w:trHeight w:val="777"/>
        </w:trPr>
        <w:tc>
          <w:tcPr>
            <w:tcW w:w="1541" w:type="pct"/>
            <w:tcBorders>
              <w:top w:val="single" w:sz="6" w:space="0" w:color="000000"/>
              <w:left w:val="single" w:sz="6" w:space="0" w:color="000000"/>
              <w:bottom w:val="single" w:sz="2" w:space="0" w:color="auto"/>
              <w:right w:val="single" w:sz="6" w:space="0" w:color="000000"/>
            </w:tcBorders>
          </w:tcPr>
          <w:p w14:paraId="0B3AA01F" w14:textId="64CE02DC"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Раздел 13 Требования безопасности и охраны окружающей среды</w:t>
            </w:r>
          </w:p>
        </w:tc>
        <w:tc>
          <w:tcPr>
            <w:tcW w:w="1701" w:type="pct"/>
            <w:tcBorders>
              <w:top w:val="single" w:sz="6" w:space="0" w:color="000000"/>
              <w:left w:val="single" w:sz="6" w:space="0" w:color="000000"/>
              <w:bottom w:val="single" w:sz="2" w:space="0" w:color="auto"/>
              <w:right w:val="single" w:sz="6" w:space="0" w:color="000000"/>
            </w:tcBorders>
          </w:tcPr>
          <w:p w14:paraId="631D8C5E" w14:textId="4C87D852" w:rsidR="00197BC1" w:rsidRPr="0020298F" w:rsidRDefault="00197BC1" w:rsidP="00197BC1">
            <w:pPr>
              <w:pStyle w:val="TableParagraph"/>
              <w:ind w:left="0"/>
              <w:rPr>
                <w:rFonts w:ascii="Arial" w:hAnsi="Arial" w:cs="Arial"/>
                <w:lang w:val="ru-RU"/>
              </w:rPr>
            </w:pPr>
            <w:r w:rsidRPr="0020298F">
              <w:rPr>
                <w:rFonts w:ascii="Arial" w:hAnsi="Arial" w:cs="Arial"/>
                <w:lang w:val="ru-RU"/>
              </w:rPr>
              <w:t>—</w:t>
            </w:r>
          </w:p>
        </w:tc>
        <w:tc>
          <w:tcPr>
            <w:tcW w:w="1758" w:type="pct"/>
            <w:tcBorders>
              <w:top w:val="single" w:sz="6" w:space="0" w:color="000000"/>
              <w:left w:val="single" w:sz="6" w:space="0" w:color="000000"/>
              <w:bottom w:val="single" w:sz="2" w:space="0" w:color="auto"/>
              <w:right w:val="single" w:sz="6" w:space="0" w:color="000000"/>
            </w:tcBorders>
          </w:tcPr>
          <w:p w14:paraId="7F9EDA72" w14:textId="1282A692"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Введен в соответствии с 7.7 ГОСТ 1.5</w:t>
            </w:r>
          </w:p>
        </w:tc>
      </w:tr>
      <w:tr w:rsidR="00197BC1" w:rsidRPr="007F373C" w14:paraId="297BD5DE" w14:textId="77777777" w:rsidTr="00721F29">
        <w:trPr>
          <w:trHeight w:val="777"/>
        </w:trPr>
        <w:tc>
          <w:tcPr>
            <w:tcW w:w="1541" w:type="pct"/>
            <w:tcBorders>
              <w:top w:val="single" w:sz="6" w:space="0" w:color="000000"/>
              <w:left w:val="single" w:sz="6" w:space="0" w:color="000000"/>
              <w:bottom w:val="single" w:sz="2" w:space="0" w:color="auto"/>
              <w:right w:val="single" w:sz="6" w:space="0" w:color="000000"/>
            </w:tcBorders>
          </w:tcPr>
          <w:p w14:paraId="579057FB" w14:textId="1307659F"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Раздел 14 Упаковка, транспортирование и хранение</w:t>
            </w:r>
          </w:p>
        </w:tc>
        <w:tc>
          <w:tcPr>
            <w:tcW w:w="1701" w:type="pct"/>
            <w:tcBorders>
              <w:top w:val="single" w:sz="6" w:space="0" w:color="000000"/>
              <w:left w:val="single" w:sz="6" w:space="0" w:color="000000"/>
              <w:bottom w:val="single" w:sz="2" w:space="0" w:color="auto"/>
              <w:right w:val="single" w:sz="6" w:space="0" w:color="000000"/>
            </w:tcBorders>
          </w:tcPr>
          <w:p w14:paraId="578C2BDF" w14:textId="718DFF51" w:rsidR="00197BC1" w:rsidRPr="0020298F" w:rsidRDefault="00197BC1" w:rsidP="00197BC1">
            <w:pPr>
              <w:pStyle w:val="TableParagraph"/>
              <w:ind w:left="0"/>
              <w:rPr>
                <w:rFonts w:ascii="Arial" w:hAnsi="Arial" w:cs="Arial"/>
                <w:lang w:val="ru-RU"/>
              </w:rPr>
            </w:pPr>
            <w:r w:rsidRPr="0020298F">
              <w:rPr>
                <w:rFonts w:ascii="Arial" w:hAnsi="Arial" w:cs="Arial"/>
                <w:lang w:val="ru-RU"/>
              </w:rPr>
              <w:t>—</w:t>
            </w:r>
          </w:p>
        </w:tc>
        <w:tc>
          <w:tcPr>
            <w:tcW w:w="1758" w:type="pct"/>
            <w:tcBorders>
              <w:top w:val="single" w:sz="6" w:space="0" w:color="000000"/>
              <w:left w:val="single" w:sz="6" w:space="0" w:color="000000"/>
              <w:bottom w:val="single" w:sz="2" w:space="0" w:color="auto"/>
              <w:right w:val="single" w:sz="6" w:space="0" w:color="000000"/>
            </w:tcBorders>
          </w:tcPr>
          <w:p w14:paraId="377BF53C" w14:textId="6F88CB59"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Введен в соответствии с 7.6.6.4 ГОСТ 1.5</w:t>
            </w:r>
          </w:p>
        </w:tc>
      </w:tr>
      <w:tr w:rsidR="00197BC1" w:rsidRPr="007F373C" w14:paraId="1751FDD4" w14:textId="77777777" w:rsidTr="00721F29">
        <w:trPr>
          <w:trHeight w:val="777"/>
        </w:trPr>
        <w:tc>
          <w:tcPr>
            <w:tcW w:w="1541" w:type="pct"/>
            <w:tcBorders>
              <w:top w:val="single" w:sz="6" w:space="0" w:color="000000"/>
              <w:left w:val="single" w:sz="6" w:space="0" w:color="000000"/>
              <w:bottom w:val="single" w:sz="6" w:space="0" w:color="000000"/>
              <w:right w:val="single" w:sz="6" w:space="0" w:color="000000"/>
            </w:tcBorders>
          </w:tcPr>
          <w:p w14:paraId="36945CAE" w14:textId="4AACAC53"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 xml:space="preserve">Раздел 15 Гарантии </w:t>
            </w:r>
            <w:r w:rsidR="00044F16" w:rsidRPr="0020298F">
              <w:rPr>
                <w:rFonts w:ascii="Arial" w:hAnsi="Arial" w:cs="Arial"/>
                <w:lang w:val="ru-RU"/>
              </w:rPr>
              <w:t>производителя</w:t>
            </w:r>
          </w:p>
        </w:tc>
        <w:tc>
          <w:tcPr>
            <w:tcW w:w="1701" w:type="pct"/>
            <w:tcBorders>
              <w:top w:val="single" w:sz="6" w:space="0" w:color="000000"/>
              <w:left w:val="single" w:sz="6" w:space="0" w:color="000000"/>
              <w:bottom w:val="single" w:sz="6" w:space="0" w:color="000000"/>
              <w:right w:val="single" w:sz="6" w:space="0" w:color="000000"/>
            </w:tcBorders>
          </w:tcPr>
          <w:p w14:paraId="74B4560D" w14:textId="5D562D36" w:rsidR="00197BC1" w:rsidRPr="0020298F" w:rsidRDefault="00197BC1" w:rsidP="00197BC1">
            <w:pPr>
              <w:pStyle w:val="TableParagraph"/>
              <w:ind w:left="0"/>
              <w:rPr>
                <w:rFonts w:ascii="Arial" w:hAnsi="Arial" w:cs="Arial"/>
                <w:lang w:val="ru-RU"/>
              </w:rPr>
            </w:pPr>
            <w:r w:rsidRPr="0020298F">
              <w:rPr>
                <w:rFonts w:ascii="Arial" w:hAnsi="Arial" w:cs="Arial"/>
                <w:lang w:val="ru-RU"/>
              </w:rPr>
              <w:t>—</w:t>
            </w:r>
          </w:p>
        </w:tc>
        <w:tc>
          <w:tcPr>
            <w:tcW w:w="1758" w:type="pct"/>
            <w:tcBorders>
              <w:top w:val="single" w:sz="6" w:space="0" w:color="000000"/>
              <w:left w:val="single" w:sz="6" w:space="0" w:color="000000"/>
              <w:bottom w:val="single" w:sz="6" w:space="0" w:color="000000"/>
              <w:right w:val="single" w:sz="6" w:space="0" w:color="000000"/>
            </w:tcBorders>
          </w:tcPr>
          <w:p w14:paraId="45563592" w14:textId="4E11553F"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Введен в соответствии с 7.3.10 ГОСТ 1.5</w:t>
            </w:r>
          </w:p>
        </w:tc>
      </w:tr>
      <w:tr w:rsidR="00197BC1" w:rsidRPr="007F373C" w14:paraId="0723CB49" w14:textId="77777777" w:rsidTr="00721F29">
        <w:trPr>
          <w:trHeight w:val="777"/>
        </w:trPr>
        <w:tc>
          <w:tcPr>
            <w:tcW w:w="1541" w:type="pct"/>
            <w:tcBorders>
              <w:top w:val="single" w:sz="6" w:space="0" w:color="000000"/>
              <w:left w:val="single" w:sz="6" w:space="0" w:color="000000"/>
              <w:bottom w:val="single" w:sz="6" w:space="0" w:color="000000"/>
              <w:right w:val="single" w:sz="6" w:space="0" w:color="000000"/>
            </w:tcBorders>
          </w:tcPr>
          <w:p w14:paraId="703CD4A0" w14:textId="751DD3A7"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А.2</w:t>
            </w:r>
          </w:p>
        </w:tc>
        <w:tc>
          <w:tcPr>
            <w:tcW w:w="1701" w:type="pct"/>
            <w:tcBorders>
              <w:top w:val="single" w:sz="6" w:space="0" w:color="000000"/>
              <w:left w:val="single" w:sz="6" w:space="0" w:color="000000"/>
              <w:bottom w:val="single" w:sz="6" w:space="0" w:color="000000"/>
              <w:right w:val="single" w:sz="6" w:space="0" w:color="000000"/>
            </w:tcBorders>
          </w:tcPr>
          <w:p w14:paraId="68B6037F" w14:textId="0FE0F4E2" w:rsidR="00197BC1" w:rsidRPr="0020298F" w:rsidRDefault="00197BC1" w:rsidP="00197BC1">
            <w:pPr>
              <w:pStyle w:val="TableParagraph"/>
              <w:ind w:left="0"/>
              <w:rPr>
                <w:rFonts w:ascii="Arial" w:hAnsi="Arial" w:cs="Arial"/>
                <w:lang w:val="ru-RU"/>
              </w:rPr>
            </w:pPr>
            <w:r w:rsidRPr="0020298F">
              <w:rPr>
                <w:rFonts w:ascii="Arial" w:hAnsi="Arial" w:cs="Arial"/>
                <w:lang w:val="ru-RU"/>
              </w:rPr>
              <w:t>—</w:t>
            </w:r>
          </w:p>
        </w:tc>
        <w:tc>
          <w:tcPr>
            <w:tcW w:w="1758" w:type="pct"/>
            <w:tcBorders>
              <w:top w:val="single" w:sz="6" w:space="0" w:color="000000"/>
              <w:left w:val="single" w:sz="6" w:space="0" w:color="000000"/>
              <w:bottom w:val="single" w:sz="6" w:space="0" w:color="000000"/>
              <w:right w:val="single" w:sz="6" w:space="0" w:color="000000"/>
            </w:tcBorders>
          </w:tcPr>
          <w:p w14:paraId="29B10544" w14:textId="6D99C234"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CRS</w:t>
            </w:r>
            <w:r w:rsidRPr="0020298F">
              <w:rPr>
                <w:rFonts w:ascii="Arial" w:hAnsi="Arial" w:cs="Arial"/>
                <w:vertAlign w:val="subscript"/>
                <w:lang w:val="ru-RU"/>
              </w:rPr>
              <w:t>20,100</w:t>
            </w:r>
            <w:r w:rsidRPr="0020298F">
              <w:rPr>
                <w:rFonts w:ascii="Arial" w:hAnsi="Arial" w:cs="Arial"/>
                <w:lang w:val="ru-RU"/>
              </w:rPr>
              <w:t xml:space="preserve"> добавлена для применения в стандарте обозначения классифицируемой длительной прочности при температуре 20</w:t>
            </w:r>
            <w:r w:rsidR="003028D9" w:rsidRPr="0020298F">
              <w:rPr>
                <w:rFonts w:ascii="Arial" w:hAnsi="Arial" w:cs="Arial"/>
                <w:lang w:val="ru-RU"/>
              </w:rPr>
              <w:t> </w:t>
            </w:r>
            <w:r w:rsidRPr="0020298F">
              <w:rPr>
                <w:rFonts w:ascii="Arial" w:hAnsi="Arial" w:cs="Arial"/>
                <w:lang w:val="ru-RU"/>
              </w:rPr>
              <w:t>°C и времени 100 лет</w:t>
            </w:r>
          </w:p>
        </w:tc>
      </w:tr>
      <w:tr w:rsidR="001567A4" w:rsidRPr="007F373C" w14:paraId="75DC7A87" w14:textId="77777777" w:rsidTr="00721F29">
        <w:trPr>
          <w:trHeight w:val="777"/>
        </w:trPr>
        <w:tc>
          <w:tcPr>
            <w:tcW w:w="1541" w:type="pct"/>
            <w:tcBorders>
              <w:top w:val="single" w:sz="6" w:space="0" w:color="000000"/>
              <w:left w:val="single" w:sz="6" w:space="0" w:color="000000"/>
              <w:bottom w:val="single" w:sz="6" w:space="0" w:color="000000"/>
              <w:right w:val="single" w:sz="6" w:space="0" w:color="000000"/>
            </w:tcBorders>
          </w:tcPr>
          <w:p w14:paraId="23BA175A" w14:textId="09FEDF86" w:rsidR="001567A4" w:rsidRPr="0020298F" w:rsidRDefault="001567A4" w:rsidP="00721F29">
            <w:pPr>
              <w:pStyle w:val="TableParagraph"/>
              <w:ind w:left="0"/>
              <w:jc w:val="both"/>
              <w:rPr>
                <w:rFonts w:ascii="Arial" w:hAnsi="Arial" w:cs="Arial"/>
                <w:lang w:val="ru-RU"/>
              </w:rPr>
            </w:pPr>
            <w:r w:rsidRPr="0020298F">
              <w:rPr>
                <w:rFonts w:ascii="Arial" w:hAnsi="Arial" w:cs="Arial"/>
                <w:lang w:val="ru-RU"/>
              </w:rPr>
              <w:t>В.3</w:t>
            </w:r>
          </w:p>
        </w:tc>
        <w:tc>
          <w:tcPr>
            <w:tcW w:w="1701" w:type="pct"/>
            <w:tcBorders>
              <w:top w:val="single" w:sz="6" w:space="0" w:color="000000"/>
              <w:left w:val="single" w:sz="6" w:space="0" w:color="000000"/>
              <w:bottom w:val="single" w:sz="6" w:space="0" w:color="000000"/>
              <w:right w:val="single" w:sz="6" w:space="0" w:color="000000"/>
            </w:tcBorders>
          </w:tcPr>
          <w:p w14:paraId="351EABFE" w14:textId="69BC0274" w:rsidR="001567A4" w:rsidRPr="0020298F" w:rsidRDefault="001567A4" w:rsidP="00721F29">
            <w:pPr>
              <w:pStyle w:val="TableParagraph"/>
              <w:ind w:left="0"/>
              <w:jc w:val="both"/>
              <w:rPr>
                <w:rFonts w:ascii="Arial" w:hAnsi="Arial" w:cs="Arial"/>
                <w:lang w:val="ru-RU"/>
              </w:rPr>
            </w:pPr>
            <w:r w:rsidRPr="0020298F">
              <w:rPr>
                <w:rFonts w:ascii="Arial" w:hAnsi="Arial" w:cs="Arial"/>
                <w:lang w:val="ru-RU"/>
              </w:rPr>
              <w:t>Механические характеристики удаляемого слоя после атмосферных воздействий должны быть согласованы между производителем и конечным потребителем.</w:t>
            </w:r>
          </w:p>
        </w:tc>
        <w:tc>
          <w:tcPr>
            <w:tcW w:w="1758" w:type="pct"/>
            <w:tcBorders>
              <w:top w:val="single" w:sz="6" w:space="0" w:color="000000"/>
              <w:left w:val="single" w:sz="6" w:space="0" w:color="000000"/>
              <w:bottom w:val="single" w:sz="6" w:space="0" w:color="000000"/>
              <w:right w:val="single" w:sz="6" w:space="0" w:color="000000"/>
            </w:tcBorders>
          </w:tcPr>
          <w:p w14:paraId="74B8F002" w14:textId="07F20434" w:rsidR="001567A4" w:rsidRPr="0020298F" w:rsidRDefault="001567A4" w:rsidP="00721F29">
            <w:pPr>
              <w:pStyle w:val="TableParagraph"/>
              <w:ind w:left="0"/>
              <w:jc w:val="both"/>
              <w:rPr>
                <w:rFonts w:ascii="Arial" w:hAnsi="Arial" w:cs="Arial"/>
                <w:lang w:val="ru-RU"/>
              </w:rPr>
            </w:pPr>
            <w:r w:rsidRPr="0020298F">
              <w:rPr>
                <w:rFonts w:ascii="Arial" w:hAnsi="Arial" w:cs="Arial"/>
                <w:lang w:val="ru-RU"/>
              </w:rPr>
              <w:t>Исключено в связи с отсутствием практики применения в странах ЕАЭС</w:t>
            </w:r>
          </w:p>
        </w:tc>
      </w:tr>
      <w:tr w:rsidR="00C612E9" w:rsidRPr="007F373C" w14:paraId="198598E5" w14:textId="77777777" w:rsidTr="00D2456B">
        <w:trPr>
          <w:trHeight w:val="777"/>
        </w:trPr>
        <w:tc>
          <w:tcPr>
            <w:tcW w:w="1541" w:type="pct"/>
            <w:tcBorders>
              <w:top w:val="single" w:sz="6" w:space="0" w:color="000000"/>
              <w:left w:val="single" w:sz="6" w:space="0" w:color="000000"/>
              <w:bottom w:val="single" w:sz="6" w:space="0" w:color="000000"/>
              <w:right w:val="single" w:sz="6" w:space="0" w:color="000000"/>
            </w:tcBorders>
          </w:tcPr>
          <w:p w14:paraId="32B17A8B" w14:textId="6E21559A" w:rsidR="00C612E9" w:rsidRPr="0020298F" w:rsidRDefault="00C612E9" w:rsidP="007E1B14">
            <w:pPr>
              <w:pStyle w:val="TableParagraph"/>
              <w:ind w:left="0"/>
              <w:jc w:val="both"/>
              <w:rPr>
                <w:rFonts w:ascii="Arial" w:hAnsi="Arial" w:cs="Arial"/>
                <w:lang w:val="ru-RU"/>
              </w:rPr>
            </w:pPr>
            <w:r w:rsidRPr="0020298F">
              <w:rPr>
                <w:rFonts w:ascii="Arial" w:hAnsi="Arial" w:cs="Arial"/>
                <w:lang w:val="ru-RU"/>
              </w:rPr>
              <w:t>В.5</w:t>
            </w:r>
          </w:p>
        </w:tc>
        <w:tc>
          <w:tcPr>
            <w:tcW w:w="1701" w:type="pct"/>
            <w:tcBorders>
              <w:top w:val="single" w:sz="6" w:space="0" w:color="000000"/>
              <w:left w:val="single" w:sz="6" w:space="0" w:color="000000"/>
              <w:bottom w:val="single" w:sz="6" w:space="0" w:color="000000"/>
              <w:right w:val="single" w:sz="6" w:space="0" w:color="000000"/>
            </w:tcBorders>
          </w:tcPr>
          <w:p w14:paraId="5DB6F924" w14:textId="0FDDE1D2" w:rsidR="00C612E9" w:rsidRPr="0020298F" w:rsidRDefault="00C612E9" w:rsidP="00721F29">
            <w:pPr>
              <w:pStyle w:val="TableParagraph"/>
              <w:ind w:left="0"/>
              <w:rPr>
                <w:rFonts w:ascii="Arial" w:hAnsi="Arial" w:cs="Arial"/>
                <w:lang w:val="ru-RU"/>
              </w:rPr>
            </w:pPr>
            <w:r w:rsidRPr="0020298F">
              <w:rPr>
                <w:rFonts w:ascii="Arial" w:hAnsi="Arial" w:cs="Arial"/>
                <w:lang w:val="ru-RU"/>
              </w:rPr>
              <w:t>—</w:t>
            </w:r>
          </w:p>
        </w:tc>
        <w:tc>
          <w:tcPr>
            <w:tcW w:w="1758" w:type="pct"/>
            <w:tcBorders>
              <w:top w:val="single" w:sz="6" w:space="0" w:color="000000"/>
              <w:left w:val="single" w:sz="6" w:space="0" w:color="000000"/>
              <w:bottom w:val="single" w:sz="6" w:space="0" w:color="000000"/>
              <w:right w:val="single" w:sz="6" w:space="0" w:color="000000"/>
            </w:tcBorders>
          </w:tcPr>
          <w:p w14:paraId="7F1EFFB8" w14:textId="77777777" w:rsidR="00C612E9" w:rsidRPr="0020298F" w:rsidRDefault="00C612E9" w:rsidP="007E1B14">
            <w:pPr>
              <w:pStyle w:val="TableParagraph"/>
              <w:ind w:left="0"/>
              <w:jc w:val="both"/>
              <w:rPr>
                <w:rFonts w:ascii="Arial" w:hAnsi="Arial" w:cs="Arial"/>
                <w:bCs/>
              </w:rPr>
            </w:pPr>
            <w:r w:rsidRPr="0020298F">
              <w:rPr>
                <w:rFonts w:ascii="Arial" w:hAnsi="Arial" w:cs="Arial"/>
                <w:bCs/>
              </w:rPr>
              <w:t>Допускается незначительное отслоение удаляемого слоя по периметру торцов трубы на длине не более 30 мм.</w:t>
            </w:r>
          </w:p>
          <w:p w14:paraId="4F80C154" w14:textId="35FF20DA" w:rsidR="00C612E9" w:rsidRPr="0020298F" w:rsidRDefault="00C612E9" w:rsidP="007E1B14">
            <w:pPr>
              <w:pStyle w:val="TableParagraph"/>
              <w:ind w:left="0"/>
              <w:jc w:val="both"/>
              <w:rPr>
                <w:rFonts w:ascii="Arial" w:hAnsi="Arial" w:cs="Arial"/>
                <w:lang w:val="ru-RU"/>
              </w:rPr>
            </w:pPr>
            <w:r w:rsidRPr="0020298F">
              <w:rPr>
                <w:rFonts w:ascii="Arial" w:hAnsi="Arial" w:cs="Arial"/>
              </w:rPr>
              <w:t>Приведено уточнение по допустимому незначительному отслоению удаляемого слоя</w:t>
            </w:r>
            <w:r w:rsidRPr="0020298F">
              <w:rPr>
                <w:rFonts w:ascii="Arial" w:hAnsi="Arial" w:cs="Arial"/>
                <w:lang w:val="ru-RU"/>
              </w:rPr>
              <w:t>.</w:t>
            </w:r>
          </w:p>
        </w:tc>
      </w:tr>
      <w:tr w:rsidR="00197BC1" w:rsidRPr="007F373C" w14:paraId="4140BC1E" w14:textId="77777777" w:rsidTr="00721F29">
        <w:trPr>
          <w:trHeight w:val="777"/>
        </w:trPr>
        <w:tc>
          <w:tcPr>
            <w:tcW w:w="1541" w:type="pct"/>
            <w:tcBorders>
              <w:top w:val="single" w:sz="6" w:space="0" w:color="000000"/>
              <w:left w:val="single" w:sz="6" w:space="0" w:color="000000"/>
              <w:bottom w:val="single" w:sz="2" w:space="0" w:color="auto"/>
              <w:right w:val="single" w:sz="6" w:space="0" w:color="000000"/>
            </w:tcBorders>
          </w:tcPr>
          <w:p w14:paraId="1D82AFF5" w14:textId="2F139C48"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Приложение С</w:t>
            </w:r>
          </w:p>
        </w:tc>
        <w:tc>
          <w:tcPr>
            <w:tcW w:w="1701" w:type="pct"/>
            <w:tcBorders>
              <w:top w:val="single" w:sz="6" w:space="0" w:color="000000"/>
              <w:left w:val="single" w:sz="6" w:space="0" w:color="000000"/>
              <w:bottom w:val="single" w:sz="2" w:space="0" w:color="auto"/>
              <w:right w:val="single" w:sz="6" w:space="0" w:color="000000"/>
            </w:tcBorders>
          </w:tcPr>
          <w:p w14:paraId="39A519CE" w14:textId="5CE5B973" w:rsidR="00197BC1" w:rsidRPr="0020298F" w:rsidRDefault="00197BC1" w:rsidP="00E61B01">
            <w:pPr>
              <w:pStyle w:val="TableParagraph"/>
              <w:ind w:left="0"/>
              <w:rPr>
                <w:rFonts w:ascii="Arial" w:hAnsi="Arial" w:cs="Arial"/>
                <w:lang w:val="ru-RU"/>
              </w:rPr>
            </w:pPr>
            <w:r w:rsidRPr="0020298F">
              <w:rPr>
                <w:rFonts w:ascii="Arial" w:hAnsi="Arial" w:cs="Arial"/>
                <w:lang w:val="en-US"/>
              </w:rPr>
              <w:t>EN 12106</w:t>
            </w:r>
          </w:p>
        </w:tc>
        <w:tc>
          <w:tcPr>
            <w:tcW w:w="1758" w:type="pct"/>
            <w:tcBorders>
              <w:top w:val="single" w:sz="6" w:space="0" w:color="000000"/>
              <w:left w:val="single" w:sz="6" w:space="0" w:color="000000"/>
              <w:bottom w:val="single" w:sz="2" w:space="0" w:color="auto"/>
              <w:right w:val="single" w:sz="6" w:space="0" w:color="000000"/>
            </w:tcBorders>
          </w:tcPr>
          <w:p w14:paraId="0DDBB879" w14:textId="5D97CF1B" w:rsidR="00197BC1" w:rsidRPr="0020298F" w:rsidRDefault="00197BC1" w:rsidP="00721F29">
            <w:pPr>
              <w:pStyle w:val="TableParagraph"/>
              <w:ind w:left="0"/>
              <w:jc w:val="both"/>
              <w:rPr>
                <w:rFonts w:ascii="Arial" w:hAnsi="Arial" w:cs="Arial"/>
                <w:lang w:val="ru-RU"/>
              </w:rPr>
            </w:pPr>
            <w:r w:rsidRPr="0020298F">
              <w:rPr>
                <w:rFonts w:ascii="Arial" w:hAnsi="Arial" w:cs="Arial"/>
                <w:lang w:val="ru-RU"/>
              </w:rPr>
              <w:t xml:space="preserve">Приложение дополнено методикой испытания в связи с исключением </w:t>
            </w:r>
            <w:r w:rsidRPr="0020298F">
              <w:rPr>
                <w:rFonts w:ascii="Arial" w:hAnsi="Arial" w:cs="Arial"/>
                <w:lang w:val="en-US"/>
              </w:rPr>
              <w:t>EN</w:t>
            </w:r>
            <w:r w:rsidRPr="0020298F">
              <w:rPr>
                <w:rFonts w:ascii="Arial" w:hAnsi="Arial" w:cs="Arial"/>
                <w:lang w:val="ru-RU"/>
              </w:rPr>
              <w:t xml:space="preserve"> 12106, не действующим в странах ЕАСС </w:t>
            </w:r>
          </w:p>
        </w:tc>
      </w:tr>
    </w:tbl>
    <w:p w14:paraId="32D8C69C" w14:textId="7DD464A3" w:rsidR="00D43365" w:rsidRPr="007F373C" w:rsidRDefault="00DF70DA" w:rsidP="002219E6">
      <w:pPr>
        <w:pStyle w:val="1"/>
        <w:pageBreakBefore/>
        <w:spacing w:after="0" w:line="360" w:lineRule="auto"/>
        <w:jc w:val="center"/>
        <w:rPr>
          <w:rFonts w:ascii="Arial" w:hAnsi="Arial" w:cs="Arial"/>
          <w:sz w:val="24"/>
          <w:szCs w:val="24"/>
          <w:lang w:val="kk-KZ" w:eastAsia="en-US"/>
        </w:rPr>
      </w:pPr>
      <w:bookmarkStart w:id="106" w:name="_Toc230968320"/>
      <w:r w:rsidRPr="007F373C">
        <w:rPr>
          <w:rFonts w:ascii="Arial" w:hAnsi="Arial" w:cs="Arial"/>
          <w:sz w:val="24"/>
          <w:szCs w:val="24"/>
          <w:lang w:val="kk-KZ" w:eastAsia="en-US"/>
        </w:rPr>
        <w:t>Приложение Д</w:t>
      </w:r>
      <w:r w:rsidR="0092773D" w:rsidRPr="007F373C">
        <w:rPr>
          <w:rFonts w:ascii="Arial" w:hAnsi="Arial" w:cs="Arial"/>
          <w:sz w:val="24"/>
          <w:szCs w:val="24"/>
          <w:lang w:val="kk-KZ" w:eastAsia="en-US"/>
        </w:rPr>
        <w:t>Б</w:t>
      </w:r>
      <w:r w:rsidR="002219E6" w:rsidRPr="007F373C">
        <w:rPr>
          <w:rFonts w:ascii="Arial" w:hAnsi="Arial" w:cs="Arial"/>
          <w:sz w:val="24"/>
          <w:szCs w:val="24"/>
          <w:lang w:val="kk-KZ" w:eastAsia="en-US"/>
        </w:rPr>
        <w:br/>
      </w:r>
      <w:r w:rsidRPr="007F373C">
        <w:rPr>
          <w:rFonts w:ascii="Arial" w:hAnsi="Arial" w:cs="Arial"/>
          <w:sz w:val="24"/>
          <w:szCs w:val="24"/>
          <w:lang w:val="kk-KZ" w:eastAsia="en-US"/>
        </w:rPr>
        <w:t>(справочное)</w:t>
      </w:r>
      <w:r w:rsidR="002219E6" w:rsidRPr="007F373C">
        <w:rPr>
          <w:rFonts w:ascii="Arial" w:hAnsi="Arial" w:cs="Arial"/>
          <w:sz w:val="24"/>
          <w:szCs w:val="24"/>
          <w:lang w:val="kk-KZ" w:eastAsia="en-US"/>
        </w:rPr>
        <w:br/>
      </w:r>
      <w:r w:rsidRPr="007F373C">
        <w:rPr>
          <w:rFonts w:ascii="Arial" w:hAnsi="Arial" w:cs="Arial"/>
          <w:sz w:val="24"/>
          <w:szCs w:val="24"/>
          <w:lang w:val="kk-KZ" w:eastAsia="en-US"/>
        </w:rPr>
        <w:t>Сведения о соответствии ссылочных межгосударственных стандартов международным стандартам, использованным в качестве ссылочных в примененном международном стандарте</w:t>
      </w:r>
      <w:bookmarkEnd w:id="106"/>
    </w:p>
    <w:p w14:paraId="422DB7C0" w14:textId="38DC35D4" w:rsidR="00914C2E" w:rsidRPr="007F373C" w:rsidRDefault="00D43365" w:rsidP="007118D6">
      <w:pPr>
        <w:autoSpaceDE w:val="0"/>
        <w:autoSpaceDN w:val="0"/>
        <w:adjustRightInd w:val="0"/>
        <w:spacing w:before="240" w:after="120"/>
        <w:rPr>
          <w:rFonts w:ascii="Arial" w:hAnsi="Arial" w:cs="Arial"/>
          <w:bCs/>
        </w:rPr>
      </w:pPr>
      <w:r w:rsidRPr="007F373C">
        <w:rPr>
          <w:rFonts w:ascii="Arial" w:hAnsi="Arial" w:cs="Arial"/>
          <w:bCs/>
          <w:spacing w:val="40"/>
        </w:rPr>
        <w:t>Таблица</w:t>
      </w:r>
      <w:r w:rsidR="00914C2E" w:rsidRPr="007F373C">
        <w:rPr>
          <w:rFonts w:ascii="Arial" w:hAnsi="Arial" w:cs="Arial"/>
          <w:bCs/>
        </w:rPr>
        <w:t xml:space="preserve"> Д</w:t>
      </w:r>
      <w:r w:rsidR="0092773D" w:rsidRPr="007F373C">
        <w:rPr>
          <w:rFonts w:ascii="Arial" w:hAnsi="Arial" w:cs="Arial"/>
          <w:bCs/>
        </w:rPr>
        <w:t>Б</w:t>
      </w:r>
      <w:r w:rsidR="00914C2E" w:rsidRPr="007F373C">
        <w:rPr>
          <w:rFonts w:ascii="Arial" w:hAnsi="Arial" w:cs="Arial"/>
          <w:bCs/>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524"/>
        <w:gridCol w:w="1429"/>
        <w:gridCol w:w="2674"/>
      </w:tblGrid>
      <w:tr w:rsidR="0020298F" w:rsidRPr="007F373C" w14:paraId="6F03117B" w14:textId="77777777" w:rsidTr="0020298F">
        <w:tc>
          <w:tcPr>
            <w:tcW w:w="2869" w:type="pct"/>
            <w:tcBorders>
              <w:bottom w:val="double" w:sz="4" w:space="0" w:color="auto"/>
            </w:tcBorders>
            <w:vAlign w:val="center"/>
          </w:tcPr>
          <w:p w14:paraId="1134C144" w14:textId="331DE915" w:rsidR="0020298F" w:rsidRPr="0020298F" w:rsidRDefault="0020298F" w:rsidP="0020298F">
            <w:pPr>
              <w:autoSpaceDE w:val="0"/>
              <w:autoSpaceDN w:val="0"/>
              <w:adjustRightInd w:val="0"/>
              <w:jc w:val="center"/>
              <w:rPr>
                <w:rFonts w:ascii="Arial" w:hAnsi="Arial" w:cs="Arial"/>
                <w:szCs w:val="22"/>
              </w:rPr>
            </w:pPr>
            <w:r w:rsidRPr="0020298F">
              <w:rPr>
                <w:rFonts w:ascii="Arial" w:hAnsi="Arial" w:cs="Arial"/>
                <w:szCs w:val="22"/>
              </w:rPr>
              <w:t>Обозначение и наименование соответствующего межгосударственного стандарта</w:t>
            </w:r>
          </w:p>
        </w:tc>
        <w:tc>
          <w:tcPr>
            <w:tcW w:w="742" w:type="pct"/>
            <w:tcBorders>
              <w:bottom w:val="double" w:sz="4" w:space="0" w:color="auto"/>
            </w:tcBorders>
            <w:vAlign w:val="center"/>
          </w:tcPr>
          <w:p w14:paraId="62C32B94" w14:textId="51E31F4D" w:rsidR="0020298F" w:rsidRPr="0020298F" w:rsidRDefault="0020298F" w:rsidP="0020298F">
            <w:pPr>
              <w:autoSpaceDE w:val="0"/>
              <w:autoSpaceDN w:val="0"/>
              <w:adjustRightInd w:val="0"/>
              <w:jc w:val="center"/>
              <w:rPr>
                <w:rFonts w:ascii="Arial" w:hAnsi="Arial" w:cs="Arial"/>
                <w:b/>
                <w:szCs w:val="22"/>
              </w:rPr>
            </w:pPr>
            <w:r w:rsidRPr="0020298F">
              <w:rPr>
                <w:rFonts w:ascii="Arial" w:hAnsi="Arial" w:cs="Arial"/>
                <w:szCs w:val="22"/>
              </w:rPr>
              <w:t>Степень соответствия</w:t>
            </w:r>
          </w:p>
        </w:tc>
        <w:tc>
          <w:tcPr>
            <w:tcW w:w="1389" w:type="pct"/>
            <w:tcBorders>
              <w:bottom w:val="double" w:sz="4" w:space="0" w:color="auto"/>
            </w:tcBorders>
            <w:vAlign w:val="center"/>
          </w:tcPr>
          <w:p w14:paraId="63953AF1" w14:textId="4901564E" w:rsidR="0020298F" w:rsidRPr="0020298F" w:rsidRDefault="0020298F" w:rsidP="0020298F">
            <w:pPr>
              <w:autoSpaceDE w:val="0"/>
              <w:autoSpaceDN w:val="0"/>
              <w:adjustRightInd w:val="0"/>
              <w:jc w:val="center"/>
              <w:rPr>
                <w:rFonts w:ascii="Arial" w:hAnsi="Arial" w:cs="Arial"/>
                <w:b/>
                <w:szCs w:val="22"/>
              </w:rPr>
            </w:pPr>
            <w:r w:rsidRPr="0020298F">
              <w:rPr>
                <w:rFonts w:ascii="Arial" w:hAnsi="Arial" w:cs="Arial"/>
                <w:szCs w:val="22"/>
              </w:rPr>
              <w:t>Обозначение ссылочного международного стандарта</w:t>
            </w:r>
          </w:p>
        </w:tc>
      </w:tr>
      <w:tr w:rsidR="000D025A" w:rsidRPr="007F373C" w14:paraId="1EC3FE6D" w14:textId="77777777" w:rsidTr="0020298F">
        <w:tc>
          <w:tcPr>
            <w:tcW w:w="2869" w:type="pct"/>
          </w:tcPr>
          <w:p w14:paraId="4729C018" w14:textId="024EC22A" w:rsidR="000D025A" w:rsidRPr="007F373C" w:rsidRDefault="000D025A" w:rsidP="0020298F">
            <w:pPr>
              <w:autoSpaceDE w:val="0"/>
              <w:autoSpaceDN w:val="0"/>
              <w:adjustRightInd w:val="0"/>
              <w:jc w:val="center"/>
              <w:rPr>
                <w:rFonts w:ascii="Arial" w:hAnsi="Arial" w:cs="Arial"/>
                <w:sz w:val="24"/>
                <w:szCs w:val="24"/>
              </w:rPr>
            </w:pPr>
            <w:r w:rsidRPr="007F373C">
              <w:rPr>
                <w:rFonts w:ascii="Arial" w:hAnsi="Arial" w:cs="Arial"/>
                <w:sz w:val="24"/>
                <w:szCs w:val="24"/>
              </w:rPr>
              <w:t>ГОСТ 27078 (</w:t>
            </w:r>
            <w:r w:rsidRPr="007F373C">
              <w:rPr>
                <w:rFonts w:ascii="Arial" w:hAnsi="Arial" w:cs="Arial"/>
                <w:sz w:val="24"/>
                <w:szCs w:val="24"/>
                <w:lang w:val="en-US"/>
              </w:rPr>
              <w:t>ISO</w:t>
            </w:r>
            <w:r w:rsidRPr="007F373C">
              <w:rPr>
                <w:rFonts w:ascii="Arial" w:hAnsi="Arial" w:cs="Arial"/>
                <w:sz w:val="24"/>
                <w:szCs w:val="24"/>
              </w:rPr>
              <w:t xml:space="preserve"> 2505:2023) </w:t>
            </w:r>
            <w:r w:rsidRPr="007F373C">
              <w:rPr>
                <w:rFonts w:ascii="Arial" w:hAnsi="Arial" w:cs="Arial"/>
                <w:iCs/>
                <w:sz w:val="24"/>
                <w:szCs w:val="24"/>
              </w:rPr>
              <w:t>Трубы из термопластов. Изменение длины. Метод определения и параметры</w:t>
            </w:r>
          </w:p>
        </w:tc>
        <w:tc>
          <w:tcPr>
            <w:tcW w:w="742" w:type="pct"/>
          </w:tcPr>
          <w:p w14:paraId="27BB21ED" w14:textId="260EAE52" w:rsidR="000D025A" w:rsidRPr="007F373C" w:rsidRDefault="000D025A" w:rsidP="0020298F">
            <w:pPr>
              <w:autoSpaceDE w:val="0"/>
              <w:autoSpaceDN w:val="0"/>
              <w:adjustRightInd w:val="0"/>
              <w:jc w:val="center"/>
              <w:rPr>
                <w:rFonts w:ascii="Arial" w:hAnsi="Arial" w:cs="Arial"/>
                <w:sz w:val="24"/>
                <w:szCs w:val="24"/>
              </w:rPr>
            </w:pPr>
            <w:r w:rsidRPr="000D025A">
              <w:rPr>
                <w:rFonts w:ascii="Arial" w:hAnsi="Arial" w:cs="Arial"/>
                <w:sz w:val="24"/>
                <w:szCs w:val="24"/>
              </w:rPr>
              <w:t>MOD</w:t>
            </w:r>
          </w:p>
        </w:tc>
        <w:tc>
          <w:tcPr>
            <w:tcW w:w="1389" w:type="pct"/>
          </w:tcPr>
          <w:p w14:paraId="51114655" w14:textId="05C5ED9B" w:rsidR="000D025A" w:rsidRPr="007F373C" w:rsidRDefault="000D025A" w:rsidP="0020298F">
            <w:pPr>
              <w:jc w:val="center"/>
              <w:rPr>
                <w:rFonts w:ascii="Arial" w:hAnsi="Arial" w:cs="Arial"/>
                <w:sz w:val="24"/>
                <w:szCs w:val="24"/>
              </w:rPr>
            </w:pPr>
            <w:r w:rsidRPr="000D025A">
              <w:rPr>
                <w:rFonts w:ascii="Arial" w:hAnsi="Arial" w:cs="Arial"/>
                <w:sz w:val="24"/>
                <w:szCs w:val="24"/>
              </w:rPr>
              <w:t>ISO</w:t>
            </w:r>
            <w:r>
              <w:rPr>
                <w:rFonts w:ascii="Arial" w:hAnsi="Arial" w:cs="Arial"/>
                <w:sz w:val="24"/>
                <w:szCs w:val="24"/>
              </w:rPr>
              <w:t xml:space="preserve"> </w:t>
            </w:r>
            <w:r w:rsidRPr="000D025A">
              <w:rPr>
                <w:rFonts w:ascii="Arial" w:hAnsi="Arial" w:cs="Arial"/>
                <w:sz w:val="24"/>
                <w:szCs w:val="24"/>
              </w:rPr>
              <w:t>2505:2023</w:t>
            </w:r>
          </w:p>
        </w:tc>
      </w:tr>
      <w:tr w:rsidR="0020298F" w:rsidRPr="007F373C" w14:paraId="31CD1F9E" w14:textId="77777777" w:rsidTr="0020298F">
        <w:tc>
          <w:tcPr>
            <w:tcW w:w="2869" w:type="pct"/>
            <w:tcBorders>
              <w:top w:val="single" w:sz="4" w:space="0" w:color="auto"/>
              <w:left w:val="single" w:sz="4" w:space="0" w:color="auto"/>
              <w:bottom w:val="single" w:sz="4" w:space="0" w:color="auto"/>
              <w:right w:val="single" w:sz="4" w:space="0" w:color="auto"/>
            </w:tcBorders>
          </w:tcPr>
          <w:p w14:paraId="413727C4" w14:textId="5D9CE906" w:rsidR="0020298F" w:rsidRPr="007F373C" w:rsidRDefault="0020298F" w:rsidP="0020298F">
            <w:pPr>
              <w:autoSpaceDE w:val="0"/>
              <w:autoSpaceDN w:val="0"/>
              <w:adjustRightInd w:val="0"/>
              <w:jc w:val="center"/>
              <w:rPr>
                <w:rFonts w:ascii="Arial" w:hAnsi="Arial" w:cs="Arial"/>
                <w:sz w:val="24"/>
                <w:szCs w:val="24"/>
              </w:rPr>
            </w:pPr>
            <w:r w:rsidRPr="007F373C">
              <w:rPr>
                <w:rFonts w:ascii="Arial" w:hAnsi="Arial" w:cs="Arial"/>
                <w:sz w:val="24"/>
                <w:szCs w:val="24"/>
              </w:rPr>
              <w:t>*</w:t>
            </w:r>
          </w:p>
        </w:tc>
        <w:tc>
          <w:tcPr>
            <w:tcW w:w="742" w:type="pct"/>
            <w:tcBorders>
              <w:top w:val="single" w:sz="4" w:space="0" w:color="auto"/>
              <w:left w:val="single" w:sz="4" w:space="0" w:color="auto"/>
              <w:bottom w:val="single" w:sz="4" w:space="0" w:color="auto"/>
              <w:right w:val="single" w:sz="4" w:space="0" w:color="auto"/>
            </w:tcBorders>
          </w:tcPr>
          <w:p w14:paraId="084968E2" w14:textId="1831953E" w:rsidR="0020298F" w:rsidRPr="007F373C" w:rsidRDefault="0020298F" w:rsidP="0020298F">
            <w:pPr>
              <w:autoSpaceDE w:val="0"/>
              <w:autoSpaceDN w:val="0"/>
              <w:adjustRightInd w:val="0"/>
              <w:jc w:val="center"/>
              <w:rPr>
                <w:rFonts w:ascii="Arial" w:hAnsi="Arial" w:cs="Arial"/>
                <w:sz w:val="24"/>
                <w:szCs w:val="24"/>
              </w:rPr>
            </w:pPr>
            <w:r w:rsidRPr="007F373C">
              <w:rPr>
                <w:rFonts w:ascii="Arial" w:hAnsi="Arial" w:cs="Arial"/>
                <w:sz w:val="24"/>
                <w:szCs w:val="24"/>
              </w:rPr>
              <w:t>MOD</w:t>
            </w:r>
          </w:p>
        </w:tc>
        <w:tc>
          <w:tcPr>
            <w:tcW w:w="1389" w:type="pct"/>
            <w:tcBorders>
              <w:top w:val="single" w:sz="4" w:space="0" w:color="auto"/>
              <w:left w:val="single" w:sz="4" w:space="0" w:color="auto"/>
              <w:bottom w:val="single" w:sz="4" w:space="0" w:color="auto"/>
              <w:right w:val="single" w:sz="4" w:space="0" w:color="auto"/>
            </w:tcBorders>
          </w:tcPr>
          <w:p w14:paraId="034965A5" w14:textId="0E83095A" w:rsidR="0020298F" w:rsidRPr="007F373C" w:rsidRDefault="0020298F" w:rsidP="0020298F">
            <w:pPr>
              <w:jc w:val="center"/>
              <w:rPr>
                <w:rFonts w:ascii="Arial" w:hAnsi="Arial" w:cs="Arial"/>
                <w:sz w:val="24"/>
                <w:szCs w:val="24"/>
              </w:rPr>
            </w:pPr>
            <w:r w:rsidRPr="007F373C">
              <w:rPr>
                <w:rFonts w:ascii="Arial" w:hAnsi="Arial" w:cs="Arial"/>
                <w:sz w:val="24"/>
                <w:szCs w:val="24"/>
              </w:rPr>
              <w:t>ISO 11357-6:2002</w:t>
            </w:r>
          </w:p>
        </w:tc>
      </w:tr>
      <w:tr w:rsidR="0020298F" w:rsidRPr="007F373C" w14:paraId="6BAA8F9B" w14:textId="77777777" w:rsidTr="0020298F">
        <w:tc>
          <w:tcPr>
            <w:tcW w:w="2869" w:type="pct"/>
          </w:tcPr>
          <w:p w14:paraId="432D4915" w14:textId="67A475A7" w:rsidR="0020298F" w:rsidRPr="007F373C" w:rsidRDefault="0020298F" w:rsidP="0020298F">
            <w:pPr>
              <w:autoSpaceDE w:val="0"/>
              <w:autoSpaceDN w:val="0"/>
              <w:adjustRightInd w:val="0"/>
              <w:jc w:val="center"/>
              <w:rPr>
                <w:rFonts w:ascii="Arial" w:hAnsi="Arial" w:cs="Arial"/>
                <w:sz w:val="24"/>
                <w:szCs w:val="24"/>
              </w:rPr>
            </w:pPr>
            <w:r w:rsidRPr="007F373C">
              <w:rPr>
                <w:rFonts w:ascii="Arial" w:hAnsi="Arial" w:cs="Arial"/>
                <w:sz w:val="24"/>
                <w:szCs w:val="24"/>
              </w:rPr>
              <w:t>ГОСТ (ISO 4437-1):2014 Трубопроводы из пластмасс для транспортирования газообразного топлива. Полиэтилен (ПЭ). Часть 1. Общие положения)</w:t>
            </w:r>
          </w:p>
        </w:tc>
        <w:tc>
          <w:tcPr>
            <w:tcW w:w="742" w:type="pct"/>
          </w:tcPr>
          <w:p w14:paraId="64C4044E" w14:textId="7BFD658A" w:rsidR="0020298F" w:rsidRPr="007F373C" w:rsidRDefault="0020298F" w:rsidP="0020298F">
            <w:pPr>
              <w:autoSpaceDE w:val="0"/>
              <w:autoSpaceDN w:val="0"/>
              <w:adjustRightInd w:val="0"/>
              <w:jc w:val="center"/>
              <w:rPr>
                <w:rFonts w:ascii="Arial" w:hAnsi="Arial" w:cs="Arial"/>
                <w:sz w:val="24"/>
                <w:szCs w:val="24"/>
              </w:rPr>
            </w:pPr>
            <w:r w:rsidRPr="007F373C">
              <w:rPr>
                <w:rFonts w:ascii="Arial" w:hAnsi="Arial" w:cs="Arial"/>
                <w:sz w:val="24"/>
                <w:szCs w:val="24"/>
              </w:rPr>
              <w:t>MOD</w:t>
            </w:r>
          </w:p>
        </w:tc>
        <w:tc>
          <w:tcPr>
            <w:tcW w:w="1389" w:type="pct"/>
          </w:tcPr>
          <w:p w14:paraId="4EE6146E" w14:textId="540A83DB" w:rsidR="0020298F" w:rsidRPr="007F373C" w:rsidRDefault="0020298F" w:rsidP="0020298F">
            <w:pPr>
              <w:autoSpaceDE w:val="0"/>
              <w:autoSpaceDN w:val="0"/>
              <w:adjustRightInd w:val="0"/>
              <w:jc w:val="center"/>
              <w:rPr>
                <w:rFonts w:ascii="Arial" w:hAnsi="Arial" w:cs="Arial"/>
                <w:sz w:val="24"/>
                <w:szCs w:val="24"/>
              </w:rPr>
            </w:pPr>
            <w:r w:rsidRPr="007F373C">
              <w:rPr>
                <w:rFonts w:ascii="Arial" w:hAnsi="Arial" w:cs="Arial"/>
                <w:sz w:val="24"/>
                <w:szCs w:val="24"/>
              </w:rPr>
              <w:t>(ISO 4437-1)</w:t>
            </w:r>
          </w:p>
        </w:tc>
      </w:tr>
      <w:tr w:rsidR="0020298F" w:rsidRPr="007F373C" w14:paraId="59B7C3CF" w14:textId="77777777" w:rsidTr="0020298F">
        <w:tc>
          <w:tcPr>
            <w:tcW w:w="2869" w:type="pct"/>
          </w:tcPr>
          <w:p w14:paraId="7355CB9C" w14:textId="2B4265C8" w:rsidR="0020298F" w:rsidRPr="007F373C" w:rsidRDefault="0020298F" w:rsidP="0020298F">
            <w:pPr>
              <w:autoSpaceDE w:val="0"/>
              <w:autoSpaceDN w:val="0"/>
              <w:adjustRightInd w:val="0"/>
              <w:jc w:val="center"/>
              <w:rPr>
                <w:rFonts w:ascii="Arial" w:hAnsi="Arial" w:cs="Arial"/>
                <w:sz w:val="24"/>
                <w:szCs w:val="24"/>
              </w:rPr>
            </w:pPr>
            <w:r w:rsidRPr="007F373C">
              <w:rPr>
                <w:rFonts w:ascii="Arial" w:hAnsi="Arial" w:cs="Arial"/>
                <w:sz w:val="24"/>
                <w:szCs w:val="24"/>
              </w:rPr>
              <w:t>ГОСТ (ISO 4437-5) Трубопроводы из пластмасс для транспортирования газообразного топлива. Полиэтилен (ПЭ). Часть 5. Соответствие назначению системы)</w:t>
            </w:r>
          </w:p>
        </w:tc>
        <w:tc>
          <w:tcPr>
            <w:tcW w:w="742" w:type="pct"/>
          </w:tcPr>
          <w:p w14:paraId="7DDE66D9" w14:textId="3B597E79" w:rsidR="0020298F" w:rsidRPr="007F373C" w:rsidRDefault="0020298F" w:rsidP="0020298F">
            <w:pPr>
              <w:autoSpaceDE w:val="0"/>
              <w:autoSpaceDN w:val="0"/>
              <w:adjustRightInd w:val="0"/>
              <w:jc w:val="center"/>
              <w:rPr>
                <w:rFonts w:ascii="Arial" w:hAnsi="Arial" w:cs="Arial"/>
                <w:sz w:val="24"/>
                <w:szCs w:val="24"/>
              </w:rPr>
            </w:pPr>
            <w:r w:rsidRPr="007F373C">
              <w:rPr>
                <w:rFonts w:ascii="Arial" w:hAnsi="Arial" w:cs="Arial"/>
                <w:sz w:val="24"/>
                <w:szCs w:val="24"/>
              </w:rPr>
              <w:t>MOD</w:t>
            </w:r>
          </w:p>
        </w:tc>
        <w:tc>
          <w:tcPr>
            <w:tcW w:w="1389" w:type="pct"/>
          </w:tcPr>
          <w:p w14:paraId="581C88C5" w14:textId="3271514F" w:rsidR="0020298F" w:rsidRPr="007F373C" w:rsidRDefault="0020298F" w:rsidP="0020298F">
            <w:pPr>
              <w:autoSpaceDE w:val="0"/>
              <w:autoSpaceDN w:val="0"/>
              <w:adjustRightInd w:val="0"/>
              <w:jc w:val="center"/>
              <w:rPr>
                <w:rFonts w:ascii="Arial" w:hAnsi="Arial" w:cs="Arial"/>
                <w:sz w:val="24"/>
                <w:szCs w:val="24"/>
              </w:rPr>
            </w:pPr>
            <w:r w:rsidRPr="007F373C">
              <w:rPr>
                <w:rFonts w:ascii="Arial" w:hAnsi="Arial" w:cs="Arial"/>
                <w:sz w:val="24"/>
                <w:szCs w:val="24"/>
              </w:rPr>
              <w:t>(ISO 4437-5)</w:t>
            </w:r>
          </w:p>
        </w:tc>
      </w:tr>
      <w:tr w:rsidR="0020298F" w:rsidRPr="007F373C" w14:paraId="61972468" w14:textId="77777777" w:rsidTr="0020298F">
        <w:tc>
          <w:tcPr>
            <w:tcW w:w="2869" w:type="pct"/>
          </w:tcPr>
          <w:p w14:paraId="357981CC" w14:textId="2D476287" w:rsidR="0020298F" w:rsidRPr="007F373C" w:rsidRDefault="0020298F" w:rsidP="0020298F">
            <w:pPr>
              <w:autoSpaceDE w:val="0"/>
              <w:autoSpaceDN w:val="0"/>
              <w:adjustRightInd w:val="0"/>
              <w:jc w:val="center"/>
              <w:rPr>
                <w:rFonts w:ascii="Arial" w:hAnsi="Arial" w:cs="Arial"/>
                <w:sz w:val="24"/>
                <w:szCs w:val="24"/>
              </w:rPr>
            </w:pPr>
            <w:r w:rsidRPr="007F373C">
              <w:rPr>
                <w:rFonts w:ascii="Arial" w:hAnsi="Arial" w:cs="Arial"/>
                <w:sz w:val="24"/>
                <w:szCs w:val="24"/>
              </w:rPr>
              <w:t>ГОСТ ISO 1167-1 Трубы, соединительные детали и узлы соединений из термопластов для транспортирования жидких и газообразных сред. Определение стойкости к внутреннему давлению. Часть 1. Общий метод</w:t>
            </w:r>
          </w:p>
        </w:tc>
        <w:tc>
          <w:tcPr>
            <w:tcW w:w="742" w:type="pct"/>
          </w:tcPr>
          <w:p w14:paraId="68C04204" w14:textId="3D710FD7" w:rsidR="0020298F" w:rsidRPr="007F373C" w:rsidRDefault="0020298F" w:rsidP="0020298F">
            <w:pPr>
              <w:autoSpaceDE w:val="0"/>
              <w:autoSpaceDN w:val="0"/>
              <w:adjustRightInd w:val="0"/>
              <w:jc w:val="center"/>
              <w:rPr>
                <w:rFonts w:ascii="Arial" w:hAnsi="Arial" w:cs="Arial"/>
                <w:sz w:val="24"/>
                <w:szCs w:val="24"/>
              </w:rPr>
            </w:pPr>
            <w:r w:rsidRPr="007F373C">
              <w:rPr>
                <w:rFonts w:ascii="Arial" w:hAnsi="Arial" w:cs="Arial"/>
                <w:sz w:val="24"/>
                <w:szCs w:val="24"/>
              </w:rPr>
              <w:t>IDT</w:t>
            </w:r>
          </w:p>
        </w:tc>
        <w:tc>
          <w:tcPr>
            <w:tcW w:w="1389" w:type="pct"/>
          </w:tcPr>
          <w:p w14:paraId="32B19468" w14:textId="40491AFE" w:rsidR="0020298F" w:rsidRPr="007F373C" w:rsidRDefault="0020298F" w:rsidP="0020298F">
            <w:pPr>
              <w:jc w:val="center"/>
              <w:rPr>
                <w:rFonts w:ascii="Arial" w:hAnsi="Arial" w:cs="Arial"/>
                <w:iCs/>
                <w:sz w:val="24"/>
                <w:szCs w:val="24"/>
              </w:rPr>
            </w:pPr>
            <w:r w:rsidRPr="007F373C">
              <w:rPr>
                <w:rFonts w:ascii="Arial" w:hAnsi="Arial" w:cs="Arial"/>
                <w:sz w:val="24"/>
                <w:szCs w:val="24"/>
              </w:rPr>
              <w:t>ISO 1167-1</w:t>
            </w:r>
          </w:p>
        </w:tc>
      </w:tr>
      <w:tr w:rsidR="0020298F" w:rsidRPr="007F373C" w14:paraId="28C748FB" w14:textId="77777777" w:rsidTr="0020298F">
        <w:tc>
          <w:tcPr>
            <w:tcW w:w="2869" w:type="pct"/>
          </w:tcPr>
          <w:p w14:paraId="5C653979" w14:textId="269BA9B7" w:rsidR="0020298F" w:rsidRPr="007F373C" w:rsidRDefault="0020298F" w:rsidP="0020298F">
            <w:pPr>
              <w:autoSpaceDE w:val="0"/>
              <w:autoSpaceDN w:val="0"/>
              <w:adjustRightInd w:val="0"/>
              <w:jc w:val="center"/>
              <w:rPr>
                <w:rFonts w:ascii="Arial" w:hAnsi="Arial" w:cs="Arial"/>
                <w:sz w:val="24"/>
                <w:szCs w:val="24"/>
              </w:rPr>
            </w:pPr>
            <w:r w:rsidRPr="007F373C">
              <w:rPr>
                <w:rFonts w:ascii="Arial" w:hAnsi="Arial" w:cs="Arial"/>
                <w:sz w:val="24"/>
                <w:szCs w:val="24"/>
              </w:rPr>
              <w:t>ГОСТ ISO 1167-2 Трубы, соединительные детали и узлы соединений из термопластов для транспортирования жидких и газообразных сред. Определение стойкости к внутреннему давлению. Часть 2. Подготовка образцов труб</w:t>
            </w:r>
          </w:p>
        </w:tc>
        <w:tc>
          <w:tcPr>
            <w:tcW w:w="742" w:type="pct"/>
          </w:tcPr>
          <w:p w14:paraId="40FEDCB2" w14:textId="11754F05" w:rsidR="0020298F" w:rsidRPr="007F373C" w:rsidRDefault="0020298F" w:rsidP="0020298F">
            <w:pPr>
              <w:autoSpaceDE w:val="0"/>
              <w:autoSpaceDN w:val="0"/>
              <w:adjustRightInd w:val="0"/>
              <w:jc w:val="center"/>
              <w:rPr>
                <w:rFonts w:ascii="Arial" w:hAnsi="Arial" w:cs="Arial"/>
                <w:sz w:val="24"/>
                <w:szCs w:val="24"/>
              </w:rPr>
            </w:pPr>
            <w:r w:rsidRPr="007F373C">
              <w:rPr>
                <w:rFonts w:ascii="Arial" w:hAnsi="Arial" w:cs="Arial"/>
                <w:sz w:val="24"/>
                <w:szCs w:val="24"/>
              </w:rPr>
              <w:t>IDT</w:t>
            </w:r>
          </w:p>
        </w:tc>
        <w:tc>
          <w:tcPr>
            <w:tcW w:w="1389" w:type="pct"/>
          </w:tcPr>
          <w:p w14:paraId="0C656458" w14:textId="4F9D4D33" w:rsidR="0020298F" w:rsidRPr="007F373C" w:rsidRDefault="0020298F" w:rsidP="0020298F">
            <w:pPr>
              <w:autoSpaceDE w:val="0"/>
              <w:autoSpaceDN w:val="0"/>
              <w:adjustRightInd w:val="0"/>
              <w:jc w:val="center"/>
              <w:rPr>
                <w:rFonts w:ascii="Arial" w:hAnsi="Arial" w:cs="Arial"/>
                <w:sz w:val="24"/>
                <w:szCs w:val="24"/>
              </w:rPr>
            </w:pPr>
            <w:r w:rsidRPr="007F373C">
              <w:rPr>
                <w:rFonts w:ascii="Arial" w:hAnsi="Arial" w:cs="Arial"/>
                <w:sz w:val="24"/>
                <w:szCs w:val="24"/>
              </w:rPr>
              <w:t>ISO 1167-2</w:t>
            </w:r>
          </w:p>
        </w:tc>
      </w:tr>
      <w:tr w:rsidR="00BA2D73" w:rsidRPr="007F373C" w14:paraId="29779026" w14:textId="77777777" w:rsidTr="0020298F">
        <w:tc>
          <w:tcPr>
            <w:tcW w:w="2869" w:type="pct"/>
          </w:tcPr>
          <w:p w14:paraId="0FADFE51" w14:textId="4DBB6108" w:rsidR="00BA2D73" w:rsidRPr="007F373C" w:rsidRDefault="00BA2D73" w:rsidP="0020298F">
            <w:pPr>
              <w:autoSpaceDE w:val="0"/>
              <w:autoSpaceDN w:val="0"/>
              <w:adjustRightInd w:val="0"/>
              <w:jc w:val="center"/>
              <w:rPr>
                <w:rFonts w:ascii="Arial" w:hAnsi="Arial" w:cs="Arial"/>
                <w:sz w:val="24"/>
                <w:szCs w:val="24"/>
              </w:rPr>
            </w:pPr>
            <w:r w:rsidRPr="00BA2D73">
              <w:rPr>
                <w:rFonts w:ascii="Arial" w:hAnsi="Arial" w:cs="Arial"/>
                <w:sz w:val="24"/>
                <w:szCs w:val="24"/>
              </w:rPr>
              <w:t>ГОСТ ISO 3126 Трубопроводы из пластмасс. Пластмассовые элементы трубопровода. Определение размеров</w:t>
            </w:r>
          </w:p>
        </w:tc>
        <w:tc>
          <w:tcPr>
            <w:tcW w:w="742" w:type="pct"/>
          </w:tcPr>
          <w:p w14:paraId="210234F5" w14:textId="17BFEC55" w:rsidR="00BA2D73" w:rsidRPr="007F373C" w:rsidRDefault="00BA2D73" w:rsidP="0020298F">
            <w:pPr>
              <w:autoSpaceDE w:val="0"/>
              <w:autoSpaceDN w:val="0"/>
              <w:adjustRightInd w:val="0"/>
              <w:jc w:val="center"/>
              <w:rPr>
                <w:rFonts w:ascii="Arial" w:hAnsi="Arial" w:cs="Arial"/>
                <w:sz w:val="24"/>
                <w:szCs w:val="24"/>
              </w:rPr>
            </w:pPr>
            <w:r w:rsidRPr="00BA2D73">
              <w:rPr>
                <w:rFonts w:ascii="Arial" w:hAnsi="Arial" w:cs="Arial"/>
                <w:sz w:val="24"/>
                <w:szCs w:val="24"/>
              </w:rPr>
              <w:t>IDT</w:t>
            </w:r>
          </w:p>
        </w:tc>
        <w:tc>
          <w:tcPr>
            <w:tcW w:w="1389" w:type="pct"/>
          </w:tcPr>
          <w:p w14:paraId="6CB65213" w14:textId="2B759446" w:rsidR="00BA2D73" w:rsidRPr="007F373C" w:rsidRDefault="00BA2D73" w:rsidP="0020298F">
            <w:pPr>
              <w:tabs>
                <w:tab w:val="left" w:pos="567"/>
              </w:tabs>
              <w:autoSpaceDE w:val="0"/>
              <w:autoSpaceDN w:val="0"/>
              <w:adjustRightInd w:val="0"/>
              <w:jc w:val="center"/>
              <w:rPr>
                <w:rFonts w:ascii="Arial" w:hAnsi="Arial" w:cs="Arial"/>
                <w:sz w:val="24"/>
                <w:szCs w:val="24"/>
              </w:rPr>
            </w:pPr>
            <w:r w:rsidRPr="00BA2D73">
              <w:rPr>
                <w:rFonts w:ascii="Arial" w:hAnsi="Arial" w:cs="Arial"/>
                <w:sz w:val="24"/>
                <w:szCs w:val="24"/>
              </w:rPr>
              <w:t>ISO 3126</w:t>
            </w:r>
          </w:p>
        </w:tc>
      </w:tr>
      <w:tr w:rsidR="0020298F" w:rsidRPr="007F373C" w14:paraId="272A854F" w14:textId="77777777" w:rsidTr="0020298F">
        <w:tc>
          <w:tcPr>
            <w:tcW w:w="2869" w:type="pct"/>
          </w:tcPr>
          <w:p w14:paraId="23EFEDD7" w14:textId="7CB0F6BE" w:rsidR="0020298F" w:rsidRPr="007F373C" w:rsidRDefault="0020298F" w:rsidP="0020298F">
            <w:pPr>
              <w:autoSpaceDE w:val="0"/>
              <w:autoSpaceDN w:val="0"/>
              <w:adjustRightInd w:val="0"/>
              <w:jc w:val="center"/>
              <w:rPr>
                <w:rFonts w:ascii="Arial" w:hAnsi="Arial" w:cs="Arial"/>
                <w:sz w:val="24"/>
                <w:szCs w:val="24"/>
              </w:rPr>
            </w:pPr>
            <w:r w:rsidRPr="007F373C">
              <w:rPr>
                <w:rFonts w:ascii="Arial" w:hAnsi="Arial" w:cs="Arial"/>
                <w:sz w:val="24"/>
                <w:szCs w:val="24"/>
              </w:rPr>
              <w:t>ГОСТ ISO 6259-1 Трубы из термопластов. Определение механических свойств при растяжении. Часть 1. Общие методы испытания</w:t>
            </w:r>
          </w:p>
        </w:tc>
        <w:tc>
          <w:tcPr>
            <w:tcW w:w="742" w:type="pct"/>
          </w:tcPr>
          <w:p w14:paraId="28FDA165" w14:textId="5D3A62DF" w:rsidR="0020298F" w:rsidRPr="007F373C" w:rsidRDefault="0020298F" w:rsidP="0020298F">
            <w:pPr>
              <w:autoSpaceDE w:val="0"/>
              <w:autoSpaceDN w:val="0"/>
              <w:adjustRightInd w:val="0"/>
              <w:jc w:val="center"/>
              <w:rPr>
                <w:rFonts w:ascii="Arial" w:hAnsi="Arial" w:cs="Arial"/>
                <w:sz w:val="24"/>
                <w:szCs w:val="24"/>
              </w:rPr>
            </w:pPr>
            <w:r w:rsidRPr="007F373C">
              <w:rPr>
                <w:rFonts w:ascii="Arial" w:hAnsi="Arial" w:cs="Arial"/>
                <w:sz w:val="24"/>
                <w:szCs w:val="24"/>
              </w:rPr>
              <w:t>IDT</w:t>
            </w:r>
          </w:p>
        </w:tc>
        <w:tc>
          <w:tcPr>
            <w:tcW w:w="1389" w:type="pct"/>
          </w:tcPr>
          <w:p w14:paraId="25256899" w14:textId="12F4C2F2" w:rsidR="0020298F" w:rsidRPr="007F373C" w:rsidRDefault="0020298F" w:rsidP="0020298F">
            <w:pPr>
              <w:autoSpaceDE w:val="0"/>
              <w:autoSpaceDN w:val="0"/>
              <w:adjustRightInd w:val="0"/>
              <w:jc w:val="center"/>
              <w:rPr>
                <w:rFonts w:ascii="Arial" w:hAnsi="Arial" w:cs="Arial"/>
                <w:sz w:val="24"/>
                <w:szCs w:val="24"/>
              </w:rPr>
            </w:pPr>
            <w:r w:rsidRPr="007F373C">
              <w:rPr>
                <w:rFonts w:ascii="Arial" w:hAnsi="Arial" w:cs="Arial"/>
                <w:sz w:val="24"/>
                <w:szCs w:val="24"/>
              </w:rPr>
              <w:t>ISO 6259-1</w:t>
            </w:r>
          </w:p>
        </w:tc>
      </w:tr>
      <w:tr w:rsidR="0020298F" w:rsidRPr="007F373C" w14:paraId="7E764720" w14:textId="77777777" w:rsidTr="0020298F">
        <w:tc>
          <w:tcPr>
            <w:tcW w:w="2869" w:type="pct"/>
          </w:tcPr>
          <w:p w14:paraId="525A322B" w14:textId="2BF6CBB0" w:rsidR="0020298F" w:rsidRPr="007F373C" w:rsidRDefault="0020298F" w:rsidP="0020298F">
            <w:pPr>
              <w:autoSpaceDE w:val="0"/>
              <w:autoSpaceDN w:val="0"/>
              <w:adjustRightInd w:val="0"/>
              <w:jc w:val="center"/>
              <w:rPr>
                <w:rFonts w:ascii="Arial" w:hAnsi="Arial" w:cs="Arial"/>
                <w:sz w:val="24"/>
                <w:szCs w:val="24"/>
              </w:rPr>
            </w:pPr>
            <w:r w:rsidRPr="007F373C">
              <w:rPr>
                <w:rFonts w:ascii="Arial" w:hAnsi="Arial" w:cs="Arial"/>
                <w:sz w:val="24"/>
                <w:szCs w:val="24"/>
              </w:rPr>
              <w:t>ГОСТ ISO 6259-3 Трубы из термопластов. Определение механических свойств при растяжении. Часть 3. Трубы из полиолефинов)</w:t>
            </w:r>
          </w:p>
        </w:tc>
        <w:tc>
          <w:tcPr>
            <w:tcW w:w="742" w:type="pct"/>
          </w:tcPr>
          <w:p w14:paraId="78940D6E" w14:textId="46840900" w:rsidR="0020298F" w:rsidRPr="007F373C" w:rsidRDefault="0020298F" w:rsidP="0020298F">
            <w:pPr>
              <w:autoSpaceDE w:val="0"/>
              <w:autoSpaceDN w:val="0"/>
              <w:adjustRightInd w:val="0"/>
              <w:jc w:val="center"/>
              <w:rPr>
                <w:rFonts w:ascii="Arial" w:hAnsi="Arial" w:cs="Arial"/>
                <w:sz w:val="24"/>
                <w:szCs w:val="24"/>
              </w:rPr>
            </w:pPr>
            <w:r w:rsidRPr="007F373C">
              <w:rPr>
                <w:rFonts w:ascii="Arial" w:hAnsi="Arial" w:cs="Arial"/>
                <w:sz w:val="24"/>
                <w:szCs w:val="24"/>
              </w:rPr>
              <w:t>IDT</w:t>
            </w:r>
          </w:p>
        </w:tc>
        <w:tc>
          <w:tcPr>
            <w:tcW w:w="1389" w:type="pct"/>
          </w:tcPr>
          <w:p w14:paraId="62D41D56" w14:textId="52E78578" w:rsidR="0020298F" w:rsidRPr="007F373C" w:rsidRDefault="0020298F" w:rsidP="0020298F">
            <w:pPr>
              <w:autoSpaceDE w:val="0"/>
              <w:autoSpaceDN w:val="0"/>
              <w:adjustRightInd w:val="0"/>
              <w:jc w:val="center"/>
              <w:rPr>
                <w:rFonts w:ascii="Arial" w:hAnsi="Arial" w:cs="Arial"/>
                <w:sz w:val="24"/>
                <w:szCs w:val="24"/>
              </w:rPr>
            </w:pPr>
            <w:r w:rsidRPr="007F373C">
              <w:rPr>
                <w:rFonts w:ascii="Arial" w:hAnsi="Arial" w:cs="Arial"/>
                <w:sz w:val="24"/>
                <w:szCs w:val="24"/>
              </w:rPr>
              <w:t>ISO 6259-3</w:t>
            </w:r>
          </w:p>
        </w:tc>
      </w:tr>
      <w:tr w:rsidR="00BA2D73" w:rsidRPr="007F373C" w14:paraId="5335FF82" w14:textId="77777777" w:rsidTr="0020298F">
        <w:tc>
          <w:tcPr>
            <w:tcW w:w="2869" w:type="pct"/>
          </w:tcPr>
          <w:p w14:paraId="6B4EFB26" w14:textId="2DD1142B" w:rsidR="00BA2D73" w:rsidRPr="007F373C" w:rsidRDefault="00BA2D73" w:rsidP="00BA2D73">
            <w:pPr>
              <w:autoSpaceDE w:val="0"/>
              <w:autoSpaceDN w:val="0"/>
              <w:adjustRightInd w:val="0"/>
              <w:jc w:val="center"/>
              <w:rPr>
                <w:rFonts w:ascii="Arial" w:hAnsi="Arial" w:cs="Arial"/>
                <w:iCs/>
                <w:sz w:val="24"/>
                <w:szCs w:val="24"/>
              </w:rPr>
            </w:pPr>
            <w:r w:rsidRPr="007F373C">
              <w:rPr>
                <w:rFonts w:ascii="Arial" w:hAnsi="Arial" w:cs="Arial"/>
                <w:sz w:val="24"/>
                <w:szCs w:val="24"/>
              </w:rPr>
              <w:t>ГОСТ ISO 9969 Трубы из термопластов. Определение кольцевой жесткости</w:t>
            </w:r>
          </w:p>
        </w:tc>
        <w:tc>
          <w:tcPr>
            <w:tcW w:w="742" w:type="pct"/>
          </w:tcPr>
          <w:p w14:paraId="5005C2CF" w14:textId="48FF7203" w:rsidR="00BA2D73" w:rsidRPr="007F373C" w:rsidRDefault="00BA2D73" w:rsidP="00BA2D73">
            <w:pPr>
              <w:autoSpaceDE w:val="0"/>
              <w:autoSpaceDN w:val="0"/>
              <w:adjustRightInd w:val="0"/>
              <w:jc w:val="center"/>
              <w:rPr>
                <w:rFonts w:ascii="Arial" w:hAnsi="Arial" w:cs="Arial"/>
                <w:sz w:val="24"/>
                <w:szCs w:val="24"/>
                <w:lang w:val="en-US"/>
              </w:rPr>
            </w:pPr>
            <w:r w:rsidRPr="007F373C">
              <w:rPr>
                <w:rFonts w:ascii="Arial" w:hAnsi="Arial" w:cs="Arial"/>
                <w:sz w:val="24"/>
                <w:szCs w:val="24"/>
                <w:lang w:val="en-US"/>
              </w:rPr>
              <w:t>IDT</w:t>
            </w:r>
          </w:p>
        </w:tc>
        <w:tc>
          <w:tcPr>
            <w:tcW w:w="1389" w:type="pct"/>
          </w:tcPr>
          <w:p w14:paraId="080F6F85" w14:textId="0AC5C65E" w:rsidR="00BA2D73" w:rsidRPr="007F373C" w:rsidRDefault="00BA2D73" w:rsidP="00BA2D73">
            <w:pPr>
              <w:autoSpaceDE w:val="0"/>
              <w:autoSpaceDN w:val="0"/>
              <w:adjustRightInd w:val="0"/>
              <w:jc w:val="center"/>
              <w:rPr>
                <w:rFonts w:ascii="Arial" w:hAnsi="Arial" w:cs="Arial"/>
                <w:sz w:val="24"/>
                <w:szCs w:val="24"/>
                <w:lang w:val="en-US"/>
              </w:rPr>
            </w:pPr>
            <w:r w:rsidRPr="007F373C">
              <w:rPr>
                <w:rFonts w:ascii="Arial" w:hAnsi="Arial" w:cs="Arial"/>
                <w:sz w:val="24"/>
                <w:szCs w:val="24"/>
                <w:lang w:val="en-US"/>
              </w:rPr>
              <w:t>ISO 9969</w:t>
            </w:r>
          </w:p>
        </w:tc>
      </w:tr>
      <w:tr w:rsidR="00BA2D73" w:rsidRPr="007F373C" w14:paraId="3C8FF23A" w14:textId="77777777" w:rsidTr="0020298F">
        <w:tc>
          <w:tcPr>
            <w:tcW w:w="2869" w:type="pct"/>
          </w:tcPr>
          <w:p w14:paraId="5FBB3679" w14:textId="203BAB4A" w:rsidR="00BA2D73" w:rsidRPr="0020298F" w:rsidRDefault="00BA2D73" w:rsidP="00BA2D73">
            <w:pPr>
              <w:autoSpaceDE w:val="0"/>
              <w:autoSpaceDN w:val="0"/>
              <w:adjustRightInd w:val="0"/>
              <w:jc w:val="center"/>
              <w:rPr>
                <w:rFonts w:ascii="Arial" w:hAnsi="Arial" w:cs="Arial"/>
                <w:sz w:val="24"/>
                <w:szCs w:val="24"/>
              </w:rPr>
            </w:pPr>
            <w:r w:rsidRPr="007F373C">
              <w:rPr>
                <w:rFonts w:ascii="Arial" w:hAnsi="Arial" w:cs="Arial"/>
                <w:sz w:val="24"/>
                <w:szCs w:val="24"/>
              </w:rPr>
              <w:t>ГОСТ ISO 11922-1 Трубы из термопластов для транспортирования жидких и газообразных сред. Размеры и допуски. Часть 1. Метрическая серия</w:t>
            </w:r>
          </w:p>
        </w:tc>
        <w:tc>
          <w:tcPr>
            <w:tcW w:w="742" w:type="pct"/>
          </w:tcPr>
          <w:p w14:paraId="16347C0A" w14:textId="2C26F726" w:rsidR="00BA2D73" w:rsidRPr="007F373C" w:rsidRDefault="00BA2D73" w:rsidP="00BA2D73">
            <w:pPr>
              <w:autoSpaceDE w:val="0"/>
              <w:autoSpaceDN w:val="0"/>
              <w:adjustRightInd w:val="0"/>
              <w:jc w:val="center"/>
              <w:rPr>
                <w:rFonts w:ascii="Arial" w:hAnsi="Arial" w:cs="Arial"/>
                <w:sz w:val="24"/>
                <w:szCs w:val="24"/>
                <w:lang w:val="en-US"/>
              </w:rPr>
            </w:pPr>
            <w:r w:rsidRPr="007F373C">
              <w:rPr>
                <w:rFonts w:ascii="Arial" w:hAnsi="Arial" w:cs="Arial"/>
                <w:sz w:val="24"/>
                <w:szCs w:val="24"/>
              </w:rPr>
              <w:t>IDT</w:t>
            </w:r>
          </w:p>
        </w:tc>
        <w:tc>
          <w:tcPr>
            <w:tcW w:w="1389" w:type="pct"/>
          </w:tcPr>
          <w:p w14:paraId="76873883" w14:textId="6DE4284C" w:rsidR="00BA2D73" w:rsidRPr="007F373C" w:rsidRDefault="00BA2D73" w:rsidP="00BA2D73">
            <w:pPr>
              <w:autoSpaceDE w:val="0"/>
              <w:autoSpaceDN w:val="0"/>
              <w:adjustRightInd w:val="0"/>
              <w:jc w:val="center"/>
              <w:rPr>
                <w:rFonts w:ascii="Arial" w:hAnsi="Arial" w:cs="Arial"/>
                <w:sz w:val="24"/>
                <w:szCs w:val="24"/>
              </w:rPr>
            </w:pPr>
            <w:r w:rsidRPr="007F373C">
              <w:rPr>
                <w:rFonts w:ascii="Arial" w:hAnsi="Arial" w:cs="Arial"/>
                <w:sz w:val="24"/>
                <w:szCs w:val="24"/>
              </w:rPr>
              <w:t>ISO 11922-1</w:t>
            </w:r>
          </w:p>
        </w:tc>
      </w:tr>
      <w:tr w:rsidR="00BA2D73" w:rsidRPr="007F373C" w14:paraId="7EF020F2" w14:textId="77777777" w:rsidTr="0020298F">
        <w:tc>
          <w:tcPr>
            <w:tcW w:w="2869" w:type="pct"/>
          </w:tcPr>
          <w:p w14:paraId="121C297B" w14:textId="503D1C80" w:rsidR="00BA2D73" w:rsidRPr="007F373C" w:rsidRDefault="00BA2D73" w:rsidP="00BA2D73">
            <w:pPr>
              <w:autoSpaceDE w:val="0"/>
              <w:autoSpaceDN w:val="0"/>
              <w:adjustRightInd w:val="0"/>
              <w:jc w:val="center"/>
              <w:rPr>
                <w:rFonts w:ascii="Arial" w:hAnsi="Arial" w:cs="Arial"/>
                <w:sz w:val="24"/>
                <w:szCs w:val="24"/>
              </w:rPr>
            </w:pPr>
            <w:r w:rsidRPr="007F373C">
              <w:rPr>
                <w:rFonts w:ascii="Arial" w:hAnsi="Arial" w:cs="Arial"/>
                <w:sz w:val="24"/>
                <w:szCs w:val="24"/>
              </w:rPr>
              <w:t>ГОСТ ISO 13477 Трубы из термопластов для транспортирования жидких и газообразных сред. Определение стойкости к быстрому распространению трещин (RCP). Маломасштабный метод (испытание S4)</w:t>
            </w:r>
          </w:p>
        </w:tc>
        <w:tc>
          <w:tcPr>
            <w:tcW w:w="742" w:type="pct"/>
          </w:tcPr>
          <w:p w14:paraId="7E5C7275" w14:textId="6B255433" w:rsidR="00BA2D73" w:rsidRPr="007F373C" w:rsidRDefault="00BA2D73" w:rsidP="00BA2D73">
            <w:pPr>
              <w:autoSpaceDE w:val="0"/>
              <w:autoSpaceDN w:val="0"/>
              <w:adjustRightInd w:val="0"/>
              <w:jc w:val="center"/>
              <w:rPr>
                <w:rFonts w:ascii="Arial" w:hAnsi="Arial" w:cs="Arial"/>
                <w:sz w:val="24"/>
                <w:szCs w:val="24"/>
              </w:rPr>
            </w:pPr>
            <w:r w:rsidRPr="007F373C">
              <w:rPr>
                <w:rFonts w:ascii="Arial" w:hAnsi="Arial" w:cs="Arial"/>
                <w:sz w:val="24"/>
                <w:szCs w:val="24"/>
              </w:rPr>
              <w:t>IDT</w:t>
            </w:r>
          </w:p>
        </w:tc>
        <w:tc>
          <w:tcPr>
            <w:tcW w:w="1389" w:type="pct"/>
          </w:tcPr>
          <w:p w14:paraId="3B9FDD0D" w14:textId="1CC8943B" w:rsidR="00BA2D73" w:rsidRPr="007F373C" w:rsidRDefault="00BA2D73" w:rsidP="00BA2D73">
            <w:pPr>
              <w:autoSpaceDE w:val="0"/>
              <w:autoSpaceDN w:val="0"/>
              <w:adjustRightInd w:val="0"/>
              <w:jc w:val="center"/>
              <w:rPr>
                <w:rFonts w:ascii="Arial" w:hAnsi="Arial" w:cs="Arial"/>
                <w:sz w:val="24"/>
                <w:szCs w:val="24"/>
              </w:rPr>
            </w:pPr>
            <w:r w:rsidRPr="007F373C">
              <w:rPr>
                <w:rFonts w:ascii="Arial" w:hAnsi="Arial" w:cs="Arial"/>
                <w:sz w:val="24"/>
                <w:szCs w:val="24"/>
              </w:rPr>
              <w:t>ISO 13477</w:t>
            </w:r>
          </w:p>
        </w:tc>
      </w:tr>
      <w:tr w:rsidR="00BA2D73" w:rsidRPr="007F373C" w14:paraId="6CA60580" w14:textId="77777777" w:rsidTr="0020298F">
        <w:tc>
          <w:tcPr>
            <w:tcW w:w="2869" w:type="pct"/>
          </w:tcPr>
          <w:p w14:paraId="314A997A" w14:textId="537B4559" w:rsidR="00BA2D73" w:rsidRPr="007F373C" w:rsidRDefault="00BA2D73" w:rsidP="00BA2D73">
            <w:pPr>
              <w:autoSpaceDE w:val="0"/>
              <w:autoSpaceDN w:val="0"/>
              <w:adjustRightInd w:val="0"/>
              <w:jc w:val="center"/>
              <w:rPr>
                <w:rFonts w:ascii="Arial" w:hAnsi="Arial" w:cs="Arial"/>
                <w:sz w:val="24"/>
                <w:szCs w:val="24"/>
              </w:rPr>
            </w:pPr>
            <w:r w:rsidRPr="007F373C">
              <w:rPr>
                <w:rFonts w:ascii="Arial" w:hAnsi="Arial" w:cs="Arial"/>
                <w:sz w:val="24"/>
                <w:szCs w:val="24"/>
              </w:rPr>
              <w:t>ГОСТ ISO 13479 Трубы полиолефиновые для транспортирования жидких и газообразных сред. Определение стойкости к распространению трещин. Метод испытания труб с надрезом на медленное распространение трещин</w:t>
            </w:r>
          </w:p>
        </w:tc>
        <w:tc>
          <w:tcPr>
            <w:tcW w:w="742" w:type="pct"/>
          </w:tcPr>
          <w:p w14:paraId="5CBB85F9" w14:textId="5D701E63" w:rsidR="00BA2D73" w:rsidRPr="007F373C" w:rsidRDefault="00BA2D73" w:rsidP="00BA2D73">
            <w:pPr>
              <w:autoSpaceDE w:val="0"/>
              <w:autoSpaceDN w:val="0"/>
              <w:adjustRightInd w:val="0"/>
              <w:jc w:val="center"/>
              <w:rPr>
                <w:rFonts w:ascii="Arial" w:hAnsi="Arial" w:cs="Arial"/>
                <w:sz w:val="24"/>
                <w:szCs w:val="24"/>
              </w:rPr>
            </w:pPr>
            <w:r w:rsidRPr="007F373C">
              <w:rPr>
                <w:rFonts w:ascii="Arial" w:hAnsi="Arial" w:cs="Arial"/>
                <w:sz w:val="24"/>
                <w:szCs w:val="24"/>
              </w:rPr>
              <w:t>IDT</w:t>
            </w:r>
          </w:p>
        </w:tc>
        <w:tc>
          <w:tcPr>
            <w:tcW w:w="1389" w:type="pct"/>
          </w:tcPr>
          <w:p w14:paraId="210F8D22" w14:textId="55EB6982" w:rsidR="00BA2D73" w:rsidRPr="007F373C" w:rsidRDefault="00BA2D73" w:rsidP="00BA2D73">
            <w:pPr>
              <w:autoSpaceDE w:val="0"/>
              <w:autoSpaceDN w:val="0"/>
              <w:adjustRightInd w:val="0"/>
              <w:jc w:val="center"/>
              <w:rPr>
                <w:rFonts w:ascii="Arial" w:hAnsi="Arial" w:cs="Arial"/>
                <w:sz w:val="24"/>
                <w:szCs w:val="24"/>
              </w:rPr>
            </w:pPr>
            <w:r w:rsidRPr="007F373C">
              <w:rPr>
                <w:rFonts w:ascii="Arial" w:hAnsi="Arial" w:cs="Arial"/>
                <w:sz w:val="24"/>
                <w:szCs w:val="24"/>
              </w:rPr>
              <w:t>ISO 13479</w:t>
            </w:r>
          </w:p>
        </w:tc>
      </w:tr>
      <w:tr w:rsidR="00BA2D73" w:rsidRPr="007F373C" w14:paraId="75B9C695" w14:textId="77777777" w:rsidTr="0020298F">
        <w:tc>
          <w:tcPr>
            <w:tcW w:w="2869" w:type="pct"/>
            <w:tcBorders>
              <w:top w:val="single" w:sz="4" w:space="0" w:color="auto"/>
              <w:left w:val="single" w:sz="4" w:space="0" w:color="auto"/>
              <w:bottom w:val="single" w:sz="4" w:space="0" w:color="auto"/>
              <w:right w:val="single" w:sz="4" w:space="0" w:color="auto"/>
            </w:tcBorders>
          </w:tcPr>
          <w:p w14:paraId="00298643" w14:textId="0D3913FC" w:rsidR="00BA2D73" w:rsidRPr="007F373C" w:rsidRDefault="00881A19" w:rsidP="00BA2D73">
            <w:pPr>
              <w:autoSpaceDE w:val="0"/>
              <w:autoSpaceDN w:val="0"/>
              <w:adjustRightInd w:val="0"/>
              <w:jc w:val="center"/>
              <w:rPr>
                <w:rFonts w:ascii="Arial" w:hAnsi="Arial" w:cs="Arial"/>
                <w:sz w:val="24"/>
                <w:szCs w:val="24"/>
              </w:rPr>
            </w:pPr>
            <w:r>
              <w:rPr>
                <w:rFonts w:ascii="Arial" w:hAnsi="Arial" w:cs="Arial"/>
                <w:sz w:val="24"/>
                <w:szCs w:val="24"/>
              </w:rPr>
              <w:t xml:space="preserve">ГОСТ </w:t>
            </w:r>
            <w:r w:rsidR="00BA2D73" w:rsidRPr="007F373C">
              <w:rPr>
                <w:rFonts w:ascii="Arial" w:hAnsi="Arial" w:cs="Arial"/>
                <w:sz w:val="24"/>
                <w:szCs w:val="24"/>
              </w:rPr>
              <w:t>ISO 13968 Трубопроводы из пластмасс и воздуховоды. Трубы из термопластов. Определение кольцевой гибкости</w:t>
            </w:r>
          </w:p>
        </w:tc>
        <w:tc>
          <w:tcPr>
            <w:tcW w:w="742" w:type="pct"/>
            <w:tcBorders>
              <w:top w:val="single" w:sz="4" w:space="0" w:color="auto"/>
              <w:left w:val="single" w:sz="4" w:space="0" w:color="auto"/>
              <w:bottom w:val="single" w:sz="4" w:space="0" w:color="auto"/>
              <w:right w:val="single" w:sz="4" w:space="0" w:color="auto"/>
            </w:tcBorders>
          </w:tcPr>
          <w:p w14:paraId="6DFA4559" w14:textId="15EEAB2C" w:rsidR="00BA2D73" w:rsidRPr="007F373C" w:rsidRDefault="00BA2D73" w:rsidP="00BA2D73">
            <w:pPr>
              <w:autoSpaceDE w:val="0"/>
              <w:autoSpaceDN w:val="0"/>
              <w:adjustRightInd w:val="0"/>
              <w:jc w:val="center"/>
              <w:rPr>
                <w:rFonts w:ascii="Arial" w:hAnsi="Arial" w:cs="Arial"/>
                <w:sz w:val="24"/>
                <w:szCs w:val="24"/>
              </w:rPr>
            </w:pPr>
            <w:r w:rsidRPr="007F373C">
              <w:rPr>
                <w:rFonts w:ascii="Arial" w:hAnsi="Arial" w:cs="Arial"/>
                <w:sz w:val="24"/>
                <w:szCs w:val="24"/>
              </w:rPr>
              <w:t>IDT</w:t>
            </w:r>
          </w:p>
        </w:tc>
        <w:tc>
          <w:tcPr>
            <w:tcW w:w="1389" w:type="pct"/>
            <w:tcBorders>
              <w:top w:val="single" w:sz="4" w:space="0" w:color="auto"/>
              <w:left w:val="single" w:sz="4" w:space="0" w:color="auto"/>
              <w:bottom w:val="single" w:sz="4" w:space="0" w:color="auto"/>
              <w:right w:val="single" w:sz="4" w:space="0" w:color="auto"/>
            </w:tcBorders>
          </w:tcPr>
          <w:p w14:paraId="35436656" w14:textId="2A37911F" w:rsidR="00BA2D73" w:rsidRPr="007F373C" w:rsidRDefault="00BA2D73" w:rsidP="00BA2D73">
            <w:pPr>
              <w:autoSpaceDE w:val="0"/>
              <w:autoSpaceDN w:val="0"/>
              <w:adjustRightInd w:val="0"/>
              <w:jc w:val="center"/>
              <w:rPr>
                <w:rFonts w:ascii="Arial" w:hAnsi="Arial" w:cs="Arial"/>
                <w:sz w:val="24"/>
                <w:szCs w:val="24"/>
              </w:rPr>
            </w:pPr>
            <w:r w:rsidRPr="007F373C">
              <w:rPr>
                <w:rFonts w:ascii="Arial" w:hAnsi="Arial" w:cs="Arial"/>
                <w:sz w:val="24"/>
                <w:szCs w:val="24"/>
              </w:rPr>
              <w:t>ISO 13968</w:t>
            </w:r>
          </w:p>
        </w:tc>
      </w:tr>
      <w:tr w:rsidR="00BA2D73" w:rsidRPr="007F373C" w14:paraId="64423737" w14:textId="77777777" w:rsidTr="0020298F">
        <w:tc>
          <w:tcPr>
            <w:tcW w:w="2869" w:type="pct"/>
          </w:tcPr>
          <w:p w14:paraId="1607B6F6" w14:textId="5F8DC55D" w:rsidR="00BA2D73" w:rsidRPr="007F373C" w:rsidRDefault="00BA2D73" w:rsidP="00BA2D73">
            <w:pPr>
              <w:autoSpaceDE w:val="0"/>
              <w:autoSpaceDN w:val="0"/>
              <w:adjustRightInd w:val="0"/>
              <w:jc w:val="center"/>
              <w:rPr>
                <w:rFonts w:ascii="Arial" w:hAnsi="Arial" w:cs="Arial"/>
                <w:sz w:val="24"/>
                <w:szCs w:val="24"/>
              </w:rPr>
            </w:pPr>
            <w:r w:rsidRPr="007F373C">
              <w:rPr>
                <w:rFonts w:ascii="Arial" w:hAnsi="Arial" w:cs="Arial"/>
                <w:sz w:val="24"/>
                <w:szCs w:val="24"/>
              </w:rPr>
              <w:t>ГОСТ ISO 18488 Полиэтилен для трубопроводных систем. Определение модуля деформационного упрочнения. Метод испытания</w:t>
            </w:r>
          </w:p>
        </w:tc>
        <w:tc>
          <w:tcPr>
            <w:tcW w:w="742" w:type="pct"/>
          </w:tcPr>
          <w:p w14:paraId="0AA50CF1" w14:textId="5410728F" w:rsidR="00BA2D73" w:rsidRPr="007F373C" w:rsidRDefault="00BA2D73" w:rsidP="00BA2D73">
            <w:pPr>
              <w:autoSpaceDE w:val="0"/>
              <w:autoSpaceDN w:val="0"/>
              <w:adjustRightInd w:val="0"/>
              <w:jc w:val="center"/>
              <w:rPr>
                <w:rFonts w:ascii="Arial" w:hAnsi="Arial" w:cs="Arial"/>
                <w:sz w:val="24"/>
                <w:szCs w:val="24"/>
              </w:rPr>
            </w:pPr>
            <w:r w:rsidRPr="007F373C">
              <w:rPr>
                <w:rFonts w:ascii="Arial" w:hAnsi="Arial" w:cs="Arial"/>
                <w:sz w:val="24"/>
                <w:szCs w:val="24"/>
              </w:rPr>
              <w:t>IDT</w:t>
            </w:r>
          </w:p>
        </w:tc>
        <w:tc>
          <w:tcPr>
            <w:tcW w:w="1389" w:type="pct"/>
          </w:tcPr>
          <w:p w14:paraId="78EE2D06" w14:textId="5D535E00" w:rsidR="00BA2D73" w:rsidRPr="007F373C" w:rsidRDefault="00BA2D73" w:rsidP="00BA2D73">
            <w:pPr>
              <w:autoSpaceDE w:val="0"/>
              <w:autoSpaceDN w:val="0"/>
              <w:adjustRightInd w:val="0"/>
              <w:jc w:val="center"/>
              <w:rPr>
                <w:rFonts w:ascii="Arial" w:hAnsi="Arial" w:cs="Arial"/>
                <w:sz w:val="24"/>
                <w:szCs w:val="24"/>
              </w:rPr>
            </w:pPr>
            <w:r w:rsidRPr="007F373C">
              <w:rPr>
                <w:rFonts w:ascii="Arial" w:hAnsi="Arial" w:cs="Arial"/>
                <w:sz w:val="24"/>
                <w:szCs w:val="24"/>
              </w:rPr>
              <w:t>ISO 18488</w:t>
            </w:r>
          </w:p>
        </w:tc>
      </w:tr>
      <w:tr w:rsidR="00BA2D73" w:rsidRPr="007F373C" w14:paraId="58585B0C" w14:textId="77777777" w:rsidTr="0020298F">
        <w:trPr>
          <w:trHeight w:val="70"/>
        </w:trPr>
        <w:tc>
          <w:tcPr>
            <w:tcW w:w="5000" w:type="pct"/>
            <w:gridSpan w:val="3"/>
          </w:tcPr>
          <w:p w14:paraId="2BE8C6DC" w14:textId="4102C985" w:rsidR="00BA2D73" w:rsidRPr="007F373C" w:rsidRDefault="00BA2D73" w:rsidP="00BA2D73">
            <w:pPr>
              <w:autoSpaceDE w:val="0"/>
              <w:autoSpaceDN w:val="0"/>
              <w:adjustRightInd w:val="0"/>
              <w:jc w:val="both"/>
              <w:rPr>
                <w:rFonts w:ascii="Arial" w:hAnsi="Arial" w:cs="Arial"/>
                <w:spacing w:val="40"/>
              </w:rPr>
            </w:pPr>
            <w:r w:rsidRPr="007F373C">
              <w:rPr>
                <w:rFonts w:ascii="Arial" w:hAnsi="Arial" w:cs="Arial"/>
                <w:color w:val="000000"/>
                <w:kern w:val="22"/>
              </w:rPr>
              <w:t>* — Стандарт планируется к разработке</w:t>
            </w:r>
            <w:r w:rsidRPr="007F373C">
              <w:rPr>
                <w:rFonts w:ascii="Arial" w:hAnsi="Arial" w:cs="Arial"/>
                <w:color w:val="000000"/>
                <w:kern w:val="22"/>
              </w:rPr>
              <w:tab/>
            </w:r>
          </w:p>
          <w:p w14:paraId="52DDA2BB" w14:textId="511BA07D" w:rsidR="00BA2D73" w:rsidRPr="007F373C" w:rsidRDefault="00BA2D73" w:rsidP="00BA2D73">
            <w:pPr>
              <w:autoSpaceDE w:val="0"/>
              <w:autoSpaceDN w:val="0"/>
              <w:adjustRightInd w:val="0"/>
              <w:jc w:val="both"/>
              <w:rPr>
                <w:rFonts w:ascii="Arial" w:hAnsi="Arial" w:cs="Arial"/>
              </w:rPr>
            </w:pPr>
            <w:r w:rsidRPr="007F373C">
              <w:rPr>
                <w:rFonts w:ascii="Arial" w:hAnsi="Arial" w:cs="Arial"/>
                <w:spacing w:val="40"/>
              </w:rPr>
              <w:t>Примечание</w:t>
            </w:r>
            <w:r w:rsidRPr="007F373C">
              <w:rPr>
                <w:rFonts w:ascii="Arial" w:hAnsi="Arial" w:cs="Arial"/>
              </w:rPr>
              <w:t xml:space="preserve"> — В настоящей таблице использованы следующие условные обозначения степени соответствия стандартов:</w:t>
            </w:r>
          </w:p>
          <w:p w14:paraId="1BB8C9F6" w14:textId="77777777" w:rsidR="00BA2D73" w:rsidRPr="007F373C" w:rsidRDefault="00BA2D73" w:rsidP="00BA2D73">
            <w:pPr>
              <w:autoSpaceDE w:val="0"/>
              <w:autoSpaceDN w:val="0"/>
              <w:adjustRightInd w:val="0"/>
              <w:jc w:val="both"/>
              <w:rPr>
                <w:rFonts w:ascii="Arial" w:hAnsi="Arial" w:cs="Arial"/>
              </w:rPr>
            </w:pPr>
            <w:r w:rsidRPr="007F373C">
              <w:rPr>
                <w:rFonts w:ascii="Arial" w:hAnsi="Arial" w:cs="Arial"/>
              </w:rPr>
              <w:t>- IDT – идентичный стандарт;</w:t>
            </w:r>
          </w:p>
          <w:p w14:paraId="1B2896AB" w14:textId="77777777" w:rsidR="00BA2D73" w:rsidRPr="007F373C" w:rsidRDefault="00BA2D73" w:rsidP="00BA2D73">
            <w:pPr>
              <w:autoSpaceDE w:val="0"/>
              <w:autoSpaceDN w:val="0"/>
              <w:adjustRightInd w:val="0"/>
              <w:jc w:val="both"/>
              <w:rPr>
                <w:rFonts w:ascii="Arial" w:hAnsi="Arial" w:cs="Arial"/>
              </w:rPr>
            </w:pPr>
            <w:r w:rsidRPr="007F373C">
              <w:rPr>
                <w:rFonts w:ascii="Arial" w:hAnsi="Arial" w:cs="Arial"/>
              </w:rPr>
              <w:t>- MOD – модифицированный стандарт;</w:t>
            </w:r>
          </w:p>
          <w:p w14:paraId="60813843" w14:textId="0274B01E" w:rsidR="00BA2D73" w:rsidRPr="007F373C" w:rsidRDefault="00BA2D73" w:rsidP="00BA2D73">
            <w:pPr>
              <w:autoSpaceDE w:val="0"/>
              <w:autoSpaceDN w:val="0"/>
              <w:adjustRightInd w:val="0"/>
              <w:jc w:val="both"/>
              <w:rPr>
                <w:rFonts w:ascii="Arial" w:hAnsi="Arial" w:cs="Arial"/>
              </w:rPr>
            </w:pPr>
            <w:r w:rsidRPr="007F373C">
              <w:rPr>
                <w:rFonts w:ascii="Arial" w:hAnsi="Arial" w:cs="Arial"/>
              </w:rPr>
              <w:t>- NEQ – неэквивалентный стандарт.</w:t>
            </w:r>
          </w:p>
        </w:tc>
      </w:tr>
    </w:tbl>
    <w:p w14:paraId="4B39F3BF" w14:textId="3C6A7DB0" w:rsidR="00CA5DDE" w:rsidRPr="007F373C" w:rsidRDefault="001D63BF" w:rsidP="002219E6">
      <w:pPr>
        <w:pStyle w:val="1"/>
        <w:pageBreakBefore/>
        <w:spacing w:after="0" w:line="360" w:lineRule="auto"/>
        <w:jc w:val="center"/>
        <w:rPr>
          <w:rFonts w:ascii="Arial" w:hAnsi="Arial" w:cs="Arial"/>
          <w:b w:val="0"/>
          <w:sz w:val="24"/>
          <w:szCs w:val="24"/>
        </w:rPr>
      </w:pPr>
      <w:bookmarkStart w:id="107" w:name="_Toc230968321"/>
      <w:r w:rsidRPr="007F373C">
        <w:rPr>
          <w:rFonts w:ascii="Arial" w:hAnsi="Arial" w:cs="Arial"/>
          <w:sz w:val="24"/>
          <w:szCs w:val="24"/>
          <w:lang w:val="kk-KZ" w:eastAsia="en-US"/>
        </w:rPr>
        <w:t>Приложение Д</w:t>
      </w:r>
      <w:r w:rsidR="000D7C45" w:rsidRPr="007F373C">
        <w:rPr>
          <w:rFonts w:ascii="Arial" w:hAnsi="Arial" w:cs="Arial"/>
          <w:sz w:val="24"/>
          <w:szCs w:val="24"/>
          <w:lang w:val="kk-KZ" w:eastAsia="en-US"/>
        </w:rPr>
        <w:t>В</w:t>
      </w:r>
      <w:r w:rsidR="002219E6" w:rsidRPr="007F373C">
        <w:rPr>
          <w:rFonts w:ascii="Arial" w:hAnsi="Arial" w:cs="Arial"/>
          <w:sz w:val="24"/>
          <w:szCs w:val="24"/>
          <w:lang w:val="kk-KZ" w:eastAsia="en-US"/>
        </w:rPr>
        <w:br/>
      </w:r>
      <w:r w:rsidRPr="007F373C">
        <w:rPr>
          <w:rFonts w:ascii="Arial" w:hAnsi="Arial" w:cs="Arial"/>
          <w:sz w:val="24"/>
          <w:szCs w:val="24"/>
          <w:lang w:val="kk-KZ" w:eastAsia="en-US"/>
        </w:rPr>
        <w:t>(справочное)</w:t>
      </w:r>
      <w:r w:rsidR="002219E6" w:rsidRPr="007F373C">
        <w:rPr>
          <w:rFonts w:ascii="Arial" w:hAnsi="Arial" w:cs="Arial"/>
          <w:sz w:val="24"/>
          <w:szCs w:val="24"/>
          <w:lang w:val="kk-KZ" w:eastAsia="en-US"/>
        </w:rPr>
        <w:br/>
      </w:r>
      <w:r w:rsidR="00092A78" w:rsidRPr="007F373C">
        <w:rPr>
          <w:rFonts w:ascii="Arial" w:hAnsi="Arial" w:cs="Arial"/>
          <w:sz w:val="24"/>
          <w:szCs w:val="24"/>
          <w:lang w:val="kk-KZ" w:eastAsia="en-US"/>
        </w:rPr>
        <w:t>Сопоставление структуры настоящего стандарта со структурой примененного в нем международного стандарта</w:t>
      </w:r>
      <w:bookmarkEnd w:id="107"/>
    </w:p>
    <w:p w14:paraId="0948C46D" w14:textId="1A97AB8C" w:rsidR="00CA5DDE" w:rsidRPr="007F373C" w:rsidRDefault="00D43365" w:rsidP="00D43365">
      <w:pPr>
        <w:autoSpaceDE w:val="0"/>
        <w:autoSpaceDN w:val="0"/>
        <w:adjustRightInd w:val="0"/>
        <w:spacing w:before="240" w:after="120"/>
        <w:ind w:right="-567"/>
        <w:rPr>
          <w:rFonts w:ascii="Arial" w:hAnsi="Arial" w:cs="Arial"/>
          <w:bCs/>
        </w:rPr>
      </w:pPr>
      <w:r w:rsidRPr="007F373C">
        <w:rPr>
          <w:rFonts w:ascii="Arial" w:hAnsi="Arial" w:cs="Arial"/>
          <w:bCs/>
          <w:spacing w:val="40"/>
        </w:rPr>
        <w:t>Таблица</w:t>
      </w:r>
      <w:r w:rsidR="00CA5DDE" w:rsidRPr="007F373C">
        <w:rPr>
          <w:rFonts w:ascii="Arial" w:hAnsi="Arial" w:cs="Arial"/>
          <w:bCs/>
        </w:rPr>
        <w:t xml:space="preserve"> Д</w:t>
      </w:r>
      <w:r w:rsidR="000D7C45" w:rsidRPr="007F373C">
        <w:rPr>
          <w:rFonts w:ascii="Arial" w:hAnsi="Arial" w:cs="Arial"/>
          <w:bCs/>
        </w:rPr>
        <w:t>В</w:t>
      </w:r>
      <w:r w:rsidR="00CA5DDE" w:rsidRPr="007F373C">
        <w:rPr>
          <w:rFonts w:ascii="Arial" w:hAnsi="Arial" w:cs="Arial"/>
          <w:bCs/>
        </w:rPr>
        <w:t>.1</w:t>
      </w:r>
    </w:p>
    <w:tbl>
      <w:tblPr>
        <w:tblStyle w:val="TableNormal"/>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276"/>
        <w:gridCol w:w="4345"/>
      </w:tblGrid>
      <w:tr w:rsidR="004F1DC1" w:rsidRPr="007F373C" w14:paraId="5FB14D37" w14:textId="77777777" w:rsidTr="00D43365">
        <w:trPr>
          <w:trHeight w:val="525"/>
        </w:trPr>
        <w:tc>
          <w:tcPr>
            <w:tcW w:w="2742" w:type="pct"/>
            <w:tcBorders>
              <w:top w:val="single" w:sz="6" w:space="0" w:color="000000"/>
              <w:left w:val="single" w:sz="6" w:space="0" w:color="000000"/>
              <w:bottom w:val="double" w:sz="4" w:space="0" w:color="auto"/>
              <w:right w:val="single" w:sz="6" w:space="0" w:color="000000"/>
            </w:tcBorders>
            <w:vAlign w:val="center"/>
            <w:hideMark/>
          </w:tcPr>
          <w:p w14:paraId="0D51B521" w14:textId="77777777" w:rsidR="004F1DC1" w:rsidRPr="007F373C" w:rsidRDefault="004F1DC1" w:rsidP="00D43365">
            <w:pPr>
              <w:jc w:val="center"/>
              <w:rPr>
                <w:rFonts w:ascii="Arial" w:eastAsia="Microsoft Sans Serif" w:hAnsi="Arial" w:cs="Arial"/>
                <w:sz w:val="20"/>
                <w:szCs w:val="18"/>
                <w:lang w:val="ru-RU"/>
              </w:rPr>
            </w:pPr>
            <w:r w:rsidRPr="007F373C">
              <w:rPr>
                <w:rFonts w:ascii="Arial" w:eastAsia="Microsoft Sans Serif" w:hAnsi="Arial" w:cs="Arial"/>
                <w:sz w:val="20"/>
                <w:szCs w:val="18"/>
                <w:lang w:val="ru-RU"/>
              </w:rPr>
              <w:t>Структура настоящего стандарта</w:t>
            </w:r>
          </w:p>
        </w:tc>
        <w:tc>
          <w:tcPr>
            <w:tcW w:w="2258" w:type="pct"/>
            <w:tcBorders>
              <w:top w:val="single" w:sz="6" w:space="0" w:color="000000"/>
              <w:left w:val="single" w:sz="6" w:space="0" w:color="000000"/>
              <w:bottom w:val="double" w:sz="4" w:space="0" w:color="auto"/>
              <w:right w:val="single" w:sz="6" w:space="0" w:color="000000"/>
            </w:tcBorders>
            <w:vAlign w:val="center"/>
            <w:hideMark/>
          </w:tcPr>
          <w:p w14:paraId="129E5861" w14:textId="36F2A855" w:rsidR="004F1DC1" w:rsidRPr="007F373C" w:rsidRDefault="004F1DC1" w:rsidP="00D43365">
            <w:pPr>
              <w:jc w:val="center"/>
              <w:rPr>
                <w:rFonts w:ascii="Arial" w:eastAsia="Microsoft Sans Serif" w:hAnsi="Arial" w:cs="Arial"/>
                <w:sz w:val="20"/>
                <w:szCs w:val="18"/>
                <w:lang w:val="ru-RU"/>
              </w:rPr>
            </w:pPr>
            <w:r w:rsidRPr="007F373C">
              <w:rPr>
                <w:rFonts w:ascii="Arial" w:eastAsia="Microsoft Sans Serif" w:hAnsi="Arial" w:cs="Arial"/>
                <w:sz w:val="20"/>
                <w:szCs w:val="18"/>
                <w:lang w:val="ru-RU"/>
              </w:rPr>
              <w:t xml:space="preserve">Структура международного стандарта </w:t>
            </w:r>
            <w:r w:rsidR="00737E75" w:rsidRPr="007F373C">
              <w:rPr>
                <w:rFonts w:ascii="Arial" w:eastAsia="Microsoft Sans Serif" w:hAnsi="Arial" w:cs="Arial"/>
                <w:sz w:val="20"/>
                <w:szCs w:val="18"/>
                <w:lang w:val="ru-RU"/>
              </w:rPr>
              <w:t>(ISO</w:t>
            </w:r>
            <w:r w:rsidR="005655C6">
              <w:rPr>
                <w:rFonts w:ascii="Arial" w:eastAsia="Microsoft Sans Serif" w:hAnsi="Arial" w:cs="Arial"/>
                <w:sz w:val="20"/>
                <w:szCs w:val="18"/>
                <w:lang w:val="ru-RU"/>
              </w:rPr>
              <w:t> </w:t>
            </w:r>
            <w:r w:rsidR="00737E75" w:rsidRPr="007F373C">
              <w:rPr>
                <w:rFonts w:ascii="Arial" w:eastAsia="Microsoft Sans Serif" w:hAnsi="Arial" w:cs="Arial"/>
                <w:sz w:val="20"/>
                <w:szCs w:val="18"/>
                <w:lang w:val="ru-RU"/>
              </w:rPr>
              <w:t>4437-2)</w:t>
            </w:r>
            <w:r w:rsidRPr="007F373C">
              <w:rPr>
                <w:rFonts w:ascii="Arial" w:eastAsia="Microsoft Sans Serif" w:hAnsi="Arial" w:cs="Arial"/>
                <w:sz w:val="20"/>
                <w:szCs w:val="18"/>
                <w:lang w:val="ru-RU"/>
              </w:rPr>
              <w:t>:20</w:t>
            </w:r>
            <w:r w:rsidR="005611A1" w:rsidRPr="007F373C">
              <w:rPr>
                <w:rFonts w:ascii="Arial" w:eastAsia="Microsoft Sans Serif" w:hAnsi="Arial" w:cs="Arial"/>
                <w:sz w:val="20"/>
                <w:szCs w:val="18"/>
                <w:lang w:val="ru-RU"/>
              </w:rPr>
              <w:t>2</w:t>
            </w:r>
            <w:r w:rsidRPr="007F373C">
              <w:rPr>
                <w:rFonts w:ascii="Arial" w:eastAsia="Microsoft Sans Serif" w:hAnsi="Arial" w:cs="Arial"/>
                <w:sz w:val="20"/>
                <w:szCs w:val="18"/>
                <w:lang w:val="ru-RU"/>
              </w:rPr>
              <w:t>4</w:t>
            </w:r>
          </w:p>
        </w:tc>
      </w:tr>
      <w:tr w:rsidR="004F1DC1" w:rsidRPr="007F373C" w14:paraId="6321AD7A" w14:textId="77777777" w:rsidTr="00D43365">
        <w:trPr>
          <w:trHeight w:val="273"/>
        </w:trPr>
        <w:tc>
          <w:tcPr>
            <w:tcW w:w="2742" w:type="pct"/>
            <w:tcBorders>
              <w:top w:val="double" w:sz="4" w:space="0" w:color="auto"/>
              <w:left w:val="single" w:sz="6" w:space="0" w:color="000000"/>
              <w:bottom w:val="single" w:sz="6" w:space="0" w:color="000000"/>
              <w:right w:val="single" w:sz="6" w:space="0" w:color="000000"/>
            </w:tcBorders>
            <w:hideMark/>
          </w:tcPr>
          <w:p w14:paraId="2FEC17DD" w14:textId="77777777" w:rsidR="004F1DC1" w:rsidRPr="007F373C" w:rsidRDefault="004F1DC1" w:rsidP="00D43365">
            <w:pPr>
              <w:rPr>
                <w:rFonts w:ascii="Arial" w:eastAsia="Microsoft Sans Serif" w:hAnsi="Arial" w:cs="Arial"/>
                <w:szCs w:val="20"/>
                <w:lang w:val="ru-RU"/>
              </w:rPr>
            </w:pPr>
            <w:r w:rsidRPr="007F373C">
              <w:rPr>
                <w:rFonts w:ascii="Arial" w:eastAsia="Microsoft Sans Serif" w:hAnsi="Arial" w:cs="Arial"/>
                <w:szCs w:val="20"/>
                <w:lang w:val="ru-RU"/>
              </w:rPr>
              <w:t>1 Область применения</w:t>
            </w:r>
          </w:p>
        </w:tc>
        <w:tc>
          <w:tcPr>
            <w:tcW w:w="2258" w:type="pct"/>
            <w:tcBorders>
              <w:top w:val="double" w:sz="4" w:space="0" w:color="auto"/>
              <w:left w:val="single" w:sz="6" w:space="0" w:color="000000"/>
              <w:bottom w:val="single" w:sz="6" w:space="0" w:color="000000"/>
              <w:right w:val="single" w:sz="6" w:space="0" w:color="000000"/>
            </w:tcBorders>
            <w:hideMark/>
          </w:tcPr>
          <w:p w14:paraId="0F5C4DCF" w14:textId="77777777" w:rsidR="004F1DC1" w:rsidRPr="007F373C" w:rsidRDefault="004F1DC1" w:rsidP="00D43365">
            <w:pPr>
              <w:rPr>
                <w:rFonts w:ascii="Arial" w:eastAsia="Microsoft Sans Serif" w:hAnsi="Arial" w:cs="Arial"/>
                <w:szCs w:val="20"/>
                <w:lang w:val="ru-RU"/>
              </w:rPr>
            </w:pPr>
            <w:r w:rsidRPr="007F373C">
              <w:rPr>
                <w:rFonts w:ascii="Arial" w:eastAsia="Microsoft Sans Serif" w:hAnsi="Arial" w:cs="Arial"/>
                <w:szCs w:val="20"/>
                <w:lang w:val="ru-RU"/>
              </w:rPr>
              <w:t>1 Область применения</w:t>
            </w:r>
          </w:p>
        </w:tc>
      </w:tr>
      <w:tr w:rsidR="004F1DC1" w:rsidRPr="007F373C" w14:paraId="6D8A509F" w14:textId="77777777" w:rsidTr="00160926">
        <w:trPr>
          <w:trHeight w:val="273"/>
        </w:trPr>
        <w:tc>
          <w:tcPr>
            <w:tcW w:w="2742" w:type="pct"/>
            <w:tcBorders>
              <w:top w:val="single" w:sz="6" w:space="0" w:color="000000"/>
              <w:left w:val="single" w:sz="6" w:space="0" w:color="000000"/>
              <w:bottom w:val="single" w:sz="6" w:space="0" w:color="000000"/>
              <w:right w:val="single" w:sz="6" w:space="0" w:color="000000"/>
            </w:tcBorders>
            <w:hideMark/>
          </w:tcPr>
          <w:p w14:paraId="1E0912C4" w14:textId="77777777" w:rsidR="004F1DC1" w:rsidRPr="007F373C" w:rsidRDefault="004F1DC1" w:rsidP="00D43365">
            <w:pPr>
              <w:rPr>
                <w:rFonts w:ascii="Arial" w:eastAsia="Microsoft Sans Serif" w:hAnsi="Arial" w:cs="Arial"/>
                <w:szCs w:val="20"/>
                <w:lang w:val="ru-RU"/>
              </w:rPr>
            </w:pPr>
            <w:r w:rsidRPr="007F373C">
              <w:rPr>
                <w:rFonts w:ascii="Arial" w:eastAsia="Microsoft Sans Serif" w:hAnsi="Arial" w:cs="Arial"/>
                <w:szCs w:val="20"/>
                <w:lang w:val="ru-RU"/>
              </w:rPr>
              <w:t>2 Нормативные ссылки</w:t>
            </w:r>
          </w:p>
        </w:tc>
        <w:tc>
          <w:tcPr>
            <w:tcW w:w="2258" w:type="pct"/>
            <w:tcBorders>
              <w:top w:val="single" w:sz="6" w:space="0" w:color="000000"/>
              <w:left w:val="single" w:sz="6" w:space="0" w:color="000000"/>
              <w:bottom w:val="single" w:sz="6" w:space="0" w:color="000000"/>
              <w:right w:val="single" w:sz="6" w:space="0" w:color="000000"/>
            </w:tcBorders>
            <w:hideMark/>
          </w:tcPr>
          <w:p w14:paraId="5D219CD4" w14:textId="77777777" w:rsidR="004F1DC1" w:rsidRPr="007F373C" w:rsidRDefault="004F1DC1" w:rsidP="00D43365">
            <w:pPr>
              <w:rPr>
                <w:rFonts w:ascii="Arial" w:eastAsia="Microsoft Sans Serif" w:hAnsi="Arial" w:cs="Arial"/>
                <w:szCs w:val="20"/>
                <w:lang w:val="ru-RU"/>
              </w:rPr>
            </w:pPr>
            <w:r w:rsidRPr="007F373C">
              <w:rPr>
                <w:rFonts w:ascii="Arial" w:eastAsia="Microsoft Sans Serif" w:hAnsi="Arial" w:cs="Arial"/>
                <w:szCs w:val="20"/>
                <w:lang w:val="ru-RU"/>
              </w:rPr>
              <w:t>2 Нормативные ссылки</w:t>
            </w:r>
          </w:p>
        </w:tc>
      </w:tr>
      <w:tr w:rsidR="004F1DC1" w:rsidRPr="007F373C" w14:paraId="78D3C96F" w14:textId="77777777" w:rsidTr="00D6301D">
        <w:trPr>
          <w:trHeight w:val="80"/>
        </w:trPr>
        <w:tc>
          <w:tcPr>
            <w:tcW w:w="2742" w:type="pct"/>
            <w:tcBorders>
              <w:top w:val="single" w:sz="6" w:space="0" w:color="000000"/>
              <w:left w:val="single" w:sz="6" w:space="0" w:color="000000"/>
              <w:bottom w:val="single" w:sz="6" w:space="0" w:color="000000"/>
              <w:right w:val="single" w:sz="6" w:space="0" w:color="000000"/>
            </w:tcBorders>
            <w:hideMark/>
          </w:tcPr>
          <w:p w14:paraId="6E43DB45" w14:textId="08D57E02" w:rsidR="004F1DC1" w:rsidRPr="007F373C" w:rsidRDefault="004F1DC1" w:rsidP="00D43365">
            <w:pPr>
              <w:rPr>
                <w:rFonts w:ascii="Arial" w:eastAsia="Microsoft Sans Serif" w:hAnsi="Arial" w:cs="Arial"/>
                <w:szCs w:val="20"/>
                <w:lang w:val="ru-RU"/>
              </w:rPr>
            </w:pPr>
            <w:r w:rsidRPr="007F373C">
              <w:rPr>
                <w:rFonts w:ascii="Arial" w:eastAsia="Microsoft Sans Serif" w:hAnsi="Arial" w:cs="Arial"/>
                <w:szCs w:val="20"/>
                <w:lang w:val="ru-RU"/>
              </w:rPr>
              <w:t>3 Термины</w:t>
            </w:r>
            <w:r w:rsidR="00B33167" w:rsidRPr="007F373C">
              <w:rPr>
                <w:rFonts w:ascii="Arial" w:eastAsia="Microsoft Sans Serif" w:hAnsi="Arial" w:cs="Arial"/>
                <w:szCs w:val="20"/>
                <w:lang w:val="ru-RU"/>
              </w:rPr>
              <w:t xml:space="preserve"> и</w:t>
            </w:r>
            <w:r w:rsidR="00067728" w:rsidRPr="007F373C">
              <w:rPr>
                <w:rFonts w:ascii="Arial" w:eastAsia="Microsoft Sans Serif" w:hAnsi="Arial" w:cs="Arial"/>
                <w:szCs w:val="20"/>
                <w:lang w:val="ru-RU"/>
              </w:rPr>
              <w:t xml:space="preserve"> </w:t>
            </w:r>
            <w:r w:rsidRPr="007F373C">
              <w:rPr>
                <w:rFonts w:ascii="Arial" w:eastAsia="Microsoft Sans Serif" w:hAnsi="Arial" w:cs="Arial"/>
                <w:szCs w:val="20"/>
                <w:lang w:val="ru-RU"/>
              </w:rPr>
              <w:t>определения</w:t>
            </w:r>
          </w:p>
        </w:tc>
        <w:tc>
          <w:tcPr>
            <w:tcW w:w="2258" w:type="pct"/>
            <w:tcBorders>
              <w:top w:val="single" w:sz="6" w:space="0" w:color="000000"/>
              <w:left w:val="single" w:sz="6" w:space="0" w:color="000000"/>
              <w:bottom w:val="single" w:sz="6" w:space="0" w:color="000000"/>
              <w:right w:val="single" w:sz="6" w:space="0" w:color="000000"/>
            </w:tcBorders>
            <w:hideMark/>
          </w:tcPr>
          <w:p w14:paraId="3C3FDB7B" w14:textId="6911E42C" w:rsidR="004F1DC1" w:rsidRPr="007F373C" w:rsidRDefault="004F1DC1" w:rsidP="00D43365">
            <w:pPr>
              <w:rPr>
                <w:rFonts w:ascii="Arial" w:eastAsia="Microsoft Sans Serif" w:hAnsi="Arial" w:cs="Arial"/>
                <w:szCs w:val="20"/>
                <w:lang w:val="ru-RU"/>
              </w:rPr>
            </w:pPr>
            <w:r w:rsidRPr="007F373C">
              <w:rPr>
                <w:rFonts w:ascii="Arial" w:eastAsia="Microsoft Sans Serif" w:hAnsi="Arial" w:cs="Arial"/>
                <w:szCs w:val="20"/>
                <w:lang w:val="ru-RU"/>
              </w:rPr>
              <w:t>3 Термины</w:t>
            </w:r>
            <w:r w:rsidR="005611A1" w:rsidRPr="007F373C">
              <w:rPr>
                <w:rFonts w:ascii="Arial" w:eastAsia="Microsoft Sans Serif" w:hAnsi="Arial" w:cs="Arial"/>
                <w:szCs w:val="20"/>
                <w:lang w:val="ru-RU"/>
              </w:rPr>
              <w:t xml:space="preserve"> и</w:t>
            </w:r>
            <w:r w:rsidR="005F6B5A" w:rsidRPr="007F373C">
              <w:rPr>
                <w:rFonts w:ascii="Arial" w:eastAsia="Microsoft Sans Serif" w:hAnsi="Arial" w:cs="Arial"/>
                <w:szCs w:val="20"/>
                <w:lang w:val="ru-RU"/>
              </w:rPr>
              <w:t xml:space="preserve"> </w:t>
            </w:r>
            <w:r w:rsidRPr="007F373C">
              <w:rPr>
                <w:rFonts w:ascii="Arial" w:eastAsia="Microsoft Sans Serif" w:hAnsi="Arial" w:cs="Arial"/>
                <w:szCs w:val="20"/>
                <w:lang w:val="ru-RU"/>
              </w:rPr>
              <w:t>определения</w:t>
            </w:r>
          </w:p>
        </w:tc>
      </w:tr>
      <w:tr w:rsidR="00B33167" w:rsidRPr="007F373C" w14:paraId="77C23E6B" w14:textId="77777777" w:rsidTr="00B33167">
        <w:trPr>
          <w:trHeight w:val="83"/>
        </w:trPr>
        <w:tc>
          <w:tcPr>
            <w:tcW w:w="2742" w:type="pct"/>
            <w:tcBorders>
              <w:top w:val="single" w:sz="6" w:space="0" w:color="000000"/>
              <w:left w:val="single" w:sz="6" w:space="0" w:color="000000"/>
              <w:bottom w:val="single" w:sz="6" w:space="0" w:color="000000"/>
              <w:right w:val="single" w:sz="6" w:space="0" w:color="000000"/>
            </w:tcBorders>
          </w:tcPr>
          <w:p w14:paraId="65CC90D2" w14:textId="72609CE1" w:rsidR="00B33167" w:rsidRPr="007F373C" w:rsidRDefault="00B33167" w:rsidP="00D43365">
            <w:pPr>
              <w:rPr>
                <w:rFonts w:ascii="Arial" w:eastAsia="Microsoft Sans Serif" w:hAnsi="Arial" w:cs="Arial"/>
              </w:rPr>
            </w:pPr>
            <w:r w:rsidRPr="007F373C">
              <w:rPr>
                <w:rFonts w:ascii="Arial" w:eastAsia="Microsoft Sans Serif" w:hAnsi="Arial" w:cs="Arial"/>
                <w:szCs w:val="20"/>
                <w:lang w:val="ru-RU"/>
              </w:rPr>
              <w:t>4 Обозначения и сокращения</w:t>
            </w:r>
          </w:p>
        </w:tc>
        <w:tc>
          <w:tcPr>
            <w:tcW w:w="2258" w:type="pct"/>
            <w:tcBorders>
              <w:top w:val="single" w:sz="6" w:space="0" w:color="000000"/>
              <w:left w:val="single" w:sz="6" w:space="0" w:color="000000"/>
              <w:bottom w:val="single" w:sz="6" w:space="0" w:color="000000"/>
              <w:right w:val="single" w:sz="6" w:space="0" w:color="000000"/>
            </w:tcBorders>
          </w:tcPr>
          <w:p w14:paraId="73DCC6C4" w14:textId="459F2AE2" w:rsidR="00B33167" w:rsidRPr="007F373C" w:rsidRDefault="005611A1" w:rsidP="00D43365">
            <w:pPr>
              <w:rPr>
                <w:rFonts w:ascii="Arial" w:eastAsia="Microsoft Sans Serif" w:hAnsi="Arial" w:cs="Arial"/>
              </w:rPr>
            </w:pPr>
            <w:r w:rsidRPr="007F373C">
              <w:rPr>
                <w:rFonts w:ascii="Arial" w:eastAsia="Microsoft Sans Serif" w:hAnsi="Arial" w:cs="Arial"/>
                <w:szCs w:val="20"/>
                <w:lang w:val="ru-RU"/>
              </w:rPr>
              <w:t>4 Обозначения и сокращения</w:t>
            </w:r>
          </w:p>
        </w:tc>
      </w:tr>
      <w:tr w:rsidR="004F1DC1" w:rsidRPr="007F373C" w14:paraId="321DFAEA" w14:textId="77777777" w:rsidTr="00160926">
        <w:trPr>
          <w:trHeight w:val="273"/>
        </w:trPr>
        <w:tc>
          <w:tcPr>
            <w:tcW w:w="2742" w:type="pct"/>
            <w:tcBorders>
              <w:top w:val="single" w:sz="6" w:space="0" w:color="000000"/>
              <w:left w:val="single" w:sz="6" w:space="0" w:color="000000"/>
              <w:bottom w:val="single" w:sz="6" w:space="0" w:color="000000"/>
              <w:right w:val="single" w:sz="6" w:space="0" w:color="000000"/>
            </w:tcBorders>
            <w:hideMark/>
          </w:tcPr>
          <w:p w14:paraId="6FE399AA" w14:textId="2B8B8F91" w:rsidR="004F1DC1" w:rsidRPr="007F373C" w:rsidRDefault="000D213D" w:rsidP="00D43365">
            <w:pPr>
              <w:rPr>
                <w:rFonts w:ascii="Arial" w:eastAsia="Microsoft Sans Serif" w:hAnsi="Arial" w:cs="Arial"/>
                <w:szCs w:val="20"/>
                <w:lang w:val="ru-RU"/>
              </w:rPr>
            </w:pPr>
            <w:r w:rsidRPr="007F373C">
              <w:rPr>
                <w:rFonts w:ascii="Arial" w:eastAsia="Microsoft Sans Serif" w:hAnsi="Arial" w:cs="Arial"/>
                <w:szCs w:val="20"/>
                <w:lang w:val="ru-RU"/>
              </w:rPr>
              <w:t>5</w:t>
            </w:r>
            <w:r w:rsidR="004F1DC1" w:rsidRPr="007F373C">
              <w:rPr>
                <w:rFonts w:ascii="Arial" w:eastAsia="Microsoft Sans Serif" w:hAnsi="Arial" w:cs="Arial"/>
                <w:szCs w:val="20"/>
                <w:lang w:val="ru-RU"/>
              </w:rPr>
              <w:t xml:space="preserve"> Материал</w:t>
            </w:r>
          </w:p>
        </w:tc>
        <w:tc>
          <w:tcPr>
            <w:tcW w:w="2258" w:type="pct"/>
            <w:tcBorders>
              <w:top w:val="single" w:sz="6" w:space="0" w:color="000000"/>
              <w:left w:val="single" w:sz="6" w:space="0" w:color="000000"/>
              <w:bottom w:val="single" w:sz="6" w:space="0" w:color="000000"/>
              <w:right w:val="single" w:sz="6" w:space="0" w:color="000000"/>
            </w:tcBorders>
            <w:hideMark/>
          </w:tcPr>
          <w:p w14:paraId="098AEFCB" w14:textId="074E5EA9" w:rsidR="004F1DC1" w:rsidRPr="007F373C" w:rsidRDefault="00E35A7F" w:rsidP="00D43365">
            <w:pPr>
              <w:rPr>
                <w:rFonts w:ascii="Arial" w:eastAsia="Microsoft Sans Serif" w:hAnsi="Arial" w:cs="Arial"/>
                <w:szCs w:val="20"/>
                <w:lang w:val="ru-RU"/>
              </w:rPr>
            </w:pPr>
            <w:r w:rsidRPr="007F373C">
              <w:rPr>
                <w:rFonts w:ascii="Arial" w:eastAsia="Microsoft Sans Serif" w:hAnsi="Arial" w:cs="Arial"/>
                <w:szCs w:val="20"/>
                <w:lang w:val="ru-RU"/>
              </w:rPr>
              <w:t>5</w:t>
            </w:r>
            <w:r w:rsidR="004F1DC1" w:rsidRPr="007F373C">
              <w:rPr>
                <w:rFonts w:ascii="Arial" w:eastAsia="Microsoft Sans Serif" w:hAnsi="Arial" w:cs="Arial"/>
                <w:szCs w:val="20"/>
                <w:lang w:val="ru-RU"/>
              </w:rPr>
              <w:t xml:space="preserve"> Материал</w:t>
            </w:r>
          </w:p>
        </w:tc>
      </w:tr>
      <w:tr w:rsidR="004F1DC1" w:rsidRPr="007F373C" w14:paraId="058ED63D" w14:textId="77777777" w:rsidTr="00160926">
        <w:trPr>
          <w:trHeight w:val="273"/>
        </w:trPr>
        <w:tc>
          <w:tcPr>
            <w:tcW w:w="2742" w:type="pct"/>
            <w:tcBorders>
              <w:top w:val="single" w:sz="6" w:space="0" w:color="000000"/>
              <w:left w:val="single" w:sz="6" w:space="0" w:color="000000"/>
              <w:bottom w:val="single" w:sz="6" w:space="0" w:color="000000"/>
              <w:right w:val="single" w:sz="6" w:space="0" w:color="000000"/>
            </w:tcBorders>
            <w:hideMark/>
          </w:tcPr>
          <w:p w14:paraId="432FB761" w14:textId="37104526" w:rsidR="004F1DC1" w:rsidRPr="007F373C" w:rsidRDefault="00A27419" w:rsidP="00D43365">
            <w:pPr>
              <w:rPr>
                <w:rFonts w:ascii="Arial" w:eastAsia="Microsoft Sans Serif" w:hAnsi="Arial" w:cs="Arial"/>
                <w:szCs w:val="20"/>
                <w:lang w:val="ru-RU"/>
              </w:rPr>
            </w:pPr>
            <w:r w:rsidRPr="007F373C">
              <w:rPr>
                <w:rFonts w:ascii="Arial" w:eastAsia="Microsoft Sans Serif" w:hAnsi="Arial" w:cs="Arial"/>
                <w:szCs w:val="20"/>
                <w:lang w:val="ru-RU"/>
              </w:rPr>
              <w:t>6</w:t>
            </w:r>
            <w:r w:rsidR="004F1DC1" w:rsidRPr="007F373C">
              <w:rPr>
                <w:rFonts w:ascii="Arial" w:eastAsia="Microsoft Sans Serif" w:hAnsi="Arial" w:cs="Arial"/>
                <w:szCs w:val="20"/>
                <w:lang w:val="ru-RU"/>
              </w:rPr>
              <w:t xml:space="preserve"> Общие характеристики</w:t>
            </w:r>
          </w:p>
        </w:tc>
        <w:tc>
          <w:tcPr>
            <w:tcW w:w="2258" w:type="pct"/>
            <w:tcBorders>
              <w:top w:val="single" w:sz="6" w:space="0" w:color="000000"/>
              <w:left w:val="single" w:sz="6" w:space="0" w:color="000000"/>
              <w:bottom w:val="single" w:sz="6" w:space="0" w:color="000000"/>
              <w:right w:val="single" w:sz="6" w:space="0" w:color="000000"/>
            </w:tcBorders>
            <w:hideMark/>
          </w:tcPr>
          <w:p w14:paraId="189ACBF3" w14:textId="58E400C2" w:rsidR="004F1DC1" w:rsidRPr="007F373C" w:rsidRDefault="00E35A7F" w:rsidP="00D43365">
            <w:pPr>
              <w:rPr>
                <w:rFonts w:ascii="Arial" w:eastAsia="Microsoft Sans Serif" w:hAnsi="Arial" w:cs="Arial"/>
                <w:szCs w:val="20"/>
                <w:lang w:val="ru-RU"/>
              </w:rPr>
            </w:pPr>
            <w:r w:rsidRPr="007F373C">
              <w:rPr>
                <w:rFonts w:ascii="Arial" w:eastAsia="Microsoft Sans Serif" w:hAnsi="Arial" w:cs="Arial"/>
                <w:szCs w:val="20"/>
                <w:lang w:val="ru-RU"/>
              </w:rPr>
              <w:t>6</w:t>
            </w:r>
            <w:r w:rsidR="004F1DC1" w:rsidRPr="007F373C">
              <w:rPr>
                <w:rFonts w:ascii="Arial" w:eastAsia="Microsoft Sans Serif" w:hAnsi="Arial" w:cs="Arial"/>
                <w:szCs w:val="20"/>
                <w:lang w:val="ru-RU"/>
              </w:rPr>
              <w:t xml:space="preserve"> Общие характеристики</w:t>
            </w:r>
          </w:p>
        </w:tc>
      </w:tr>
      <w:tr w:rsidR="004F1DC1" w:rsidRPr="007F373C" w14:paraId="6E9211BA" w14:textId="77777777" w:rsidTr="00160926">
        <w:trPr>
          <w:trHeight w:val="273"/>
        </w:trPr>
        <w:tc>
          <w:tcPr>
            <w:tcW w:w="2742" w:type="pct"/>
            <w:tcBorders>
              <w:top w:val="single" w:sz="6" w:space="0" w:color="000000"/>
              <w:left w:val="single" w:sz="6" w:space="0" w:color="000000"/>
              <w:bottom w:val="single" w:sz="6" w:space="0" w:color="000000"/>
              <w:right w:val="single" w:sz="6" w:space="0" w:color="000000"/>
            </w:tcBorders>
            <w:hideMark/>
          </w:tcPr>
          <w:p w14:paraId="53BD9509" w14:textId="6A69610D" w:rsidR="004F1DC1" w:rsidRPr="007F373C" w:rsidRDefault="00A27419" w:rsidP="00D43365">
            <w:pPr>
              <w:rPr>
                <w:rFonts w:ascii="Arial" w:eastAsia="Microsoft Sans Serif" w:hAnsi="Arial" w:cs="Arial"/>
                <w:szCs w:val="20"/>
                <w:lang w:val="ru-RU"/>
              </w:rPr>
            </w:pPr>
            <w:r w:rsidRPr="007F373C">
              <w:rPr>
                <w:rFonts w:ascii="Arial" w:eastAsia="Microsoft Sans Serif" w:hAnsi="Arial" w:cs="Arial"/>
                <w:szCs w:val="20"/>
                <w:lang w:val="ru-RU"/>
              </w:rPr>
              <w:t>7</w:t>
            </w:r>
            <w:r w:rsidR="004F1DC1" w:rsidRPr="007F373C">
              <w:rPr>
                <w:rFonts w:ascii="Arial" w:eastAsia="Microsoft Sans Serif" w:hAnsi="Arial" w:cs="Arial"/>
                <w:szCs w:val="20"/>
                <w:lang w:val="ru-RU"/>
              </w:rPr>
              <w:t xml:space="preserve"> Геометрические характеристики</w:t>
            </w:r>
          </w:p>
        </w:tc>
        <w:tc>
          <w:tcPr>
            <w:tcW w:w="2258" w:type="pct"/>
            <w:tcBorders>
              <w:top w:val="single" w:sz="6" w:space="0" w:color="000000"/>
              <w:left w:val="single" w:sz="6" w:space="0" w:color="000000"/>
              <w:bottom w:val="single" w:sz="6" w:space="0" w:color="000000"/>
              <w:right w:val="single" w:sz="6" w:space="0" w:color="000000"/>
            </w:tcBorders>
            <w:hideMark/>
          </w:tcPr>
          <w:p w14:paraId="2B0B60EC" w14:textId="52094977" w:rsidR="004F1DC1" w:rsidRPr="007F373C" w:rsidRDefault="00E35A7F" w:rsidP="00D43365">
            <w:pPr>
              <w:rPr>
                <w:rFonts w:ascii="Arial" w:eastAsia="Microsoft Sans Serif" w:hAnsi="Arial" w:cs="Arial"/>
                <w:szCs w:val="20"/>
                <w:lang w:val="ru-RU"/>
              </w:rPr>
            </w:pPr>
            <w:r w:rsidRPr="007F373C">
              <w:rPr>
                <w:rFonts w:ascii="Arial" w:eastAsia="Microsoft Sans Serif" w:hAnsi="Arial" w:cs="Arial"/>
                <w:szCs w:val="20"/>
                <w:lang w:val="ru-RU"/>
              </w:rPr>
              <w:t>7</w:t>
            </w:r>
            <w:r w:rsidR="004F1DC1" w:rsidRPr="007F373C">
              <w:rPr>
                <w:rFonts w:ascii="Arial" w:eastAsia="Microsoft Sans Serif" w:hAnsi="Arial" w:cs="Arial"/>
                <w:szCs w:val="20"/>
                <w:lang w:val="ru-RU"/>
              </w:rPr>
              <w:t xml:space="preserve"> Геометрические характеристики</w:t>
            </w:r>
          </w:p>
        </w:tc>
      </w:tr>
      <w:tr w:rsidR="004F1DC1" w:rsidRPr="007F373C" w14:paraId="725B19BA" w14:textId="77777777" w:rsidTr="00160926">
        <w:trPr>
          <w:trHeight w:val="273"/>
        </w:trPr>
        <w:tc>
          <w:tcPr>
            <w:tcW w:w="2742" w:type="pct"/>
            <w:tcBorders>
              <w:top w:val="single" w:sz="6" w:space="0" w:color="000000"/>
              <w:left w:val="single" w:sz="6" w:space="0" w:color="000000"/>
              <w:bottom w:val="single" w:sz="6" w:space="0" w:color="000000"/>
              <w:right w:val="single" w:sz="6" w:space="0" w:color="000000"/>
            </w:tcBorders>
            <w:hideMark/>
          </w:tcPr>
          <w:p w14:paraId="74BEFE29" w14:textId="6C415373" w:rsidR="004F1DC1" w:rsidRPr="007F373C" w:rsidRDefault="001B2802" w:rsidP="00D43365">
            <w:pPr>
              <w:rPr>
                <w:rFonts w:ascii="Arial" w:eastAsia="Microsoft Sans Serif" w:hAnsi="Arial" w:cs="Arial"/>
                <w:szCs w:val="20"/>
                <w:lang w:val="ru-RU"/>
              </w:rPr>
            </w:pPr>
            <w:r w:rsidRPr="007F373C">
              <w:rPr>
                <w:rFonts w:ascii="Arial" w:eastAsia="Microsoft Sans Serif" w:hAnsi="Arial" w:cs="Arial"/>
                <w:szCs w:val="20"/>
                <w:lang w:val="ru-RU"/>
              </w:rPr>
              <w:t>8</w:t>
            </w:r>
            <w:r w:rsidR="004F1DC1" w:rsidRPr="007F373C">
              <w:rPr>
                <w:rFonts w:ascii="Arial" w:eastAsia="Microsoft Sans Serif" w:hAnsi="Arial" w:cs="Arial"/>
                <w:szCs w:val="20"/>
                <w:lang w:val="ru-RU"/>
              </w:rPr>
              <w:t xml:space="preserve"> Механические характеристики</w:t>
            </w:r>
          </w:p>
        </w:tc>
        <w:tc>
          <w:tcPr>
            <w:tcW w:w="2258" w:type="pct"/>
            <w:tcBorders>
              <w:top w:val="single" w:sz="6" w:space="0" w:color="000000"/>
              <w:left w:val="single" w:sz="6" w:space="0" w:color="000000"/>
              <w:bottom w:val="single" w:sz="6" w:space="0" w:color="000000"/>
              <w:right w:val="single" w:sz="6" w:space="0" w:color="000000"/>
            </w:tcBorders>
            <w:hideMark/>
          </w:tcPr>
          <w:p w14:paraId="5E2952D2" w14:textId="421B9D25" w:rsidR="004F1DC1" w:rsidRPr="007F373C" w:rsidRDefault="00E35A7F" w:rsidP="00D43365">
            <w:pPr>
              <w:rPr>
                <w:rFonts w:ascii="Arial" w:eastAsia="Microsoft Sans Serif" w:hAnsi="Arial" w:cs="Arial"/>
                <w:szCs w:val="20"/>
                <w:lang w:val="ru-RU"/>
              </w:rPr>
            </w:pPr>
            <w:r w:rsidRPr="007F373C">
              <w:rPr>
                <w:rFonts w:ascii="Arial" w:eastAsia="Microsoft Sans Serif" w:hAnsi="Arial" w:cs="Arial"/>
                <w:szCs w:val="20"/>
                <w:lang w:val="ru-RU"/>
              </w:rPr>
              <w:t>8</w:t>
            </w:r>
            <w:r w:rsidR="004F1DC1" w:rsidRPr="007F373C">
              <w:rPr>
                <w:rFonts w:ascii="Arial" w:eastAsia="Microsoft Sans Serif" w:hAnsi="Arial" w:cs="Arial"/>
                <w:szCs w:val="20"/>
                <w:lang w:val="ru-RU"/>
              </w:rPr>
              <w:t xml:space="preserve"> Механические характеристики</w:t>
            </w:r>
          </w:p>
        </w:tc>
      </w:tr>
      <w:tr w:rsidR="004F1DC1" w:rsidRPr="007F373C" w14:paraId="119D4980" w14:textId="77777777" w:rsidTr="00160926">
        <w:trPr>
          <w:trHeight w:val="273"/>
        </w:trPr>
        <w:tc>
          <w:tcPr>
            <w:tcW w:w="2742" w:type="pct"/>
            <w:tcBorders>
              <w:top w:val="single" w:sz="6" w:space="0" w:color="000000"/>
              <w:left w:val="single" w:sz="6" w:space="0" w:color="000000"/>
              <w:bottom w:val="single" w:sz="6" w:space="0" w:color="000000"/>
              <w:right w:val="single" w:sz="6" w:space="0" w:color="000000"/>
            </w:tcBorders>
            <w:hideMark/>
          </w:tcPr>
          <w:p w14:paraId="2BF6F3CD" w14:textId="143CBA14" w:rsidR="004F1DC1" w:rsidRPr="007F373C" w:rsidRDefault="001B2802" w:rsidP="00D43365">
            <w:pPr>
              <w:rPr>
                <w:rFonts w:ascii="Arial" w:eastAsia="Microsoft Sans Serif" w:hAnsi="Arial" w:cs="Arial"/>
                <w:szCs w:val="20"/>
                <w:lang w:val="ru-RU"/>
              </w:rPr>
            </w:pPr>
            <w:r w:rsidRPr="007F373C">
              <w:rPr>
                <w:rFonts w:ascii="Arial" w:eastAsia="Microsoft Sans Serif" w:hAnsi="Arial" w:cs="Arial"/>
                <w:szCs w:val="20"/>
                <w:lang w:val="ru-RU"/>
              </w:rPr>
              <w:t>9</w:t>
            </w:r>
            <w:r w:rsidR="004F1DC1" w:rsidRPr="007F373C">
              <w:rPr>
                <w:rFonts w:ascii="Arial" w:eastAsia="Microsoft Sans Serif" w:hAnsi="Arial" w:cs="Arial"/>
                <w:szCs w:val="20"/>
                <w:lang w:val="ru-RU"/>
              </w:rPr>
              <w:t xml:space="preserve"> Физические характеристики</w:t>
            </w:r>
          </w:p>
        </w:tc>
        <w:tc>
          <w:tcPr>
            <w:tcW w:w="2258" w:type="pct"/>
            <w:tcBorders>
              <w:top w:val="single" w:sz="6" w:space="0" w:color="000000"/>
              <w:left w:val="single" w:sz="6" w:space="0" w:color="000000"/>
              <w:bottom w:val="single" w:sz="6" w:space="0" w:color="000000"/>
              <w:right w:val="single" w:sz="6" w:space="0" w:color="000000"/>
            </w:tcBorders>
            <w:hideMark/>
          </w:tcPr>
          <w:p w14:paraId="3BF3C36F" w14:textId="1A9AA37A" w:rsidR="004F1DC1" w:rsidRPr="007F373C" w:rsidRDefault="00E35A7F" w:rsidP="00D43365">
            <w:pPr>
              <w:rPr>
                <w:rFonts w:ascii="Arial" w:eastAsia="Microsoft Sans Serif" w:hAnsi="Arial" w:cs="Arial"/>
                <w:szCs w:val="20"/>
                <w:lang w:val="ru-RU"/>
              </w:rPr>
            </w:pPr>
            <w:r w:rsidRPr="007F373C">
              <w:rPr>
                <w:rFonts w:ascii="Arial" w:eastAsia="Microsoft Sans Serif" w:hAnsi="Arial" w:cs="Arial"/>
                <w:szCs w:val="20"/>
                <w:lang w:val="ru-RU"/>
              </w:rPr>
              <w:t>9</w:t>
            </w:r>
            <w:r w:rsidR="004F1DC1" w:rsidRPr="007F373C">
              <w:rPr>
                <w:rFonts w:ascii="Arial" w:eastAsia="Microsoft Sans Serif" w:hAnsi="Arial" w:cs="Arial"/>
                <w:szCs w:val="20"/>
                <w:lang w:val="ru-RU"/>
              </w:rPr>
              <w:t xml:space="preserve"> Физические характеристики</w:t>
            </w:r>
          </w:p>
        </w:tc>
      </w:tr>
      <w:tr w:rsidR="004F1DC1" w:rsidRPr="007F373C" w14:paraId="71624143" w14:textId="77777777" w:rsidTr="0057523C">
        <w:trPr>
          <w:trHeight w:val="72"/>
        </w:trPr>
        <w:tc>
          <w:tcPr>
            <w:tcW w:w="2742" w:type="pct"/>
            <w:tcBorders>
              <w:top w:val="single" w:sz="6" w:space="0" w:color="000000"/>
              <w:left w:val="single" w:sz="6" w:space="0" w:color="000000"/>
              <w:bottom w:val="single" w:sz="6" w:space="0" w:color="000000"/>
              <w:right w:val="single" w:sz="6" w:space="0" w:color="000000"/>
            </w:tcBorders>
            <w:hideMark/>
          </w:tcPr>
          <w:p w14:paraId="5A19749D" w14:textId="5BE91544" w:rsidR="004F1DC1" w:rsidRPr="007F373C" w:rsidRDefault="00FF7FA8" w:rsidP="00D43365">
            <w:pPr>
              <w:rPr>
                <w:rFonts w:ascii="Arial" w:eastAsia="Microsoft Sans Serif" w:hAnsi="Arial" w:cs="Arial"/>
                <w:szCs w:val="20"/>
                <w:lang w:val="ru-RU"/>
              </w:rPr>
            </w:pPr>
            <w:r w:rsidRPr="007F373C">
              <w:rPr>
                <w:rFonts w:ascii="Arial" w:eastAsia="Microsoft Sans Serif" w:hAnsi="Arial" w:cs="Arial"/>
                <w:szCs w:val="20"/>
                <w:lang w:val="ru-RU"/>
              </w:rPr>
              <w:t>10</w:t>
            </w:r>
            <w:r w:rsidR="004F1DC1" w:rsidRPr="007F373C">
              <w:rPr>
                <w:rFonts w:ascii="Arial" w:eastAsia="Microsoft Sans Serif" w:hAnsi="Arial" w:cs="Arial"/>
                <w:szCs w:val="20"/>
                <w:lang w:val="ru-RU"/>
              </w:rPr>
              <w:t xml:space="preserve"> Требования к системе</w:t>
            </w:r>
          </w:p>
        </w:tc>
        <w:tc>
          <w:tcPr>
            <w:tcW w:w="2258" w:type="pct"/>
            <w:tcBorders>
              <w:top w:val="single" w:sz="6" w:space="0" w:color="000000"/>
              <w:left w:val="single" w:sz="6" w:space="0" w:color="000000"/>
              <w:bottom w:val="single" w:sz="6" w:space="0" w:color="000000"/>
              <w:right w:val="single" w:sz="6" w:space="0" w:color="000000"/>
            </w:tcBorders>
            <w:hideMark/>
          </w:tcPr>
          <w:p w14:paraId="1D9B7EF5" w14:textId="3EB2B170" w:rsidR="004F1DC1" w:rsidRPr="007F373C" w:rsidRDefault="00E35A7F" w:rsidP="00D43365">
            <w:pPr>
              <w:rPr>
                <w:rFonts w:ascii="Arial" w:eastAsia="Microsoft Sans Serif" w:hAnsi="Arial" w:cs="Arial"/>
                <w:szCs w:val="20"/>
                <w:lang w:val="ru-RU"/>
              </w:rPr>
            </w:pPr>
            <w:r w:rsidRPr="007F373C">
              <w:rPr>
                <w:rFonts w:ascii="Arial" w:eastAsia="Microsoft Sans Serif" w:hAnsi="Arial" w:cs="Arial"/>
                <w:szCs w:val="20"/>
                <w:lang w:val="ru-RU"/>
              </w:rPr>
              <w:t>10</w:t>
            </w:r>
            <w:r w:rsidR="004F1DC1" w:rsidRPr="007F373C">
              <w:rPr>
                <w:rFonts w:ascii="Arial" w:eastAsia="Microsoft Sans Serif" w:hAnsi="Arial" w:cs="Arial"/>
                <w:szCs w:val="20"/>
                <w:lang w:val="ru-RU"/>
              </w:rPr>
              <w:t xml:space="preserve"> </w:t>
            </w:r>
            <w:r w:rsidR="00CB5873" w:rsidRPr="007F373C">
              <w:rPr>
                <w:rFonts w:ascii="Arial" w:eastAsia="Microsoft Sans Serif" w:hAnsi="Arial" w:cs="Arial"/>
                <w:szCs w:val="20"/>
                <w:lang w:val="ru-RU"/>
              </w:rPr>
              <w:t>Требования к системе</w:t>
            </w:r>
          </w:p>
        </w:tc>
      </w:tr>
      <w:tr w:rsidR="004F1DC1" w:rsidRPr="007F373C" w14:paraId="5F253329" w14:textId="77777777" w:rsidTr="00160926">
        <w:trPr>
          <w:trHeight w:val="273"/>
        </w:trPr>
        <w:tc>
          <w:tcPr>
            <w:tcW w:w="2742" w:type="pct"/>
            <w:tcBorders>
              <w:top w:val="single" w:sz="6" w:space="0" w:color="000000"/>
              <w:left w:val="single" w:sz="6" w:space="0" w:color="000000"/>
              <w:bottom w:val="single" w:sz="6" w:space="0" w:color="000000"/>
              <w:right w:val="single" w:sz="6" w:space="0" w:color="000000"/>
            </w:tcBorders>
            <w:hideMark/>
          </w:tcPr>
          <w:p w14:paraId="616E9362" w14:textId="4A6FE349" w:rsidR="004F1DC1" w:rsidRPr="007F373C" w:rsidRDefault="004F1DC1" w:rsidP="00D43365">
            <w:pPr>
              <w:rPr>
                <w:rFonts w:ascii="Arial" w:eastAsia="Microsoft Sans Serif" w:hAnsi="Arial" w:cs="Arial"/>
                <w:szCs w:val="20"/>
                <w:lang w:val="ru-RU"/>
              </w:rPr>
            </w:pPr>
            <w:r w:rsidRPr="007F373C">
              <w:rPr>
                <w:rFonts w:ascii="Arial" w:eastAsia="Microsoft Sans Serif" w:hAnsi="Arial" w:cs="Arial"/>
                <w:szCs w:val="20"/>
                <w:lang w:val="ru-RU"/>
              </w:rPr>
              <w:t>1</w:t>
            </w:r>
            <w:r w:rsidR="00FF7FA8" w:rsidRPr="007F373C">
              <w:rPr>
                <w:rFonts w:ascii="Arial" w:eastAsia="Microsoft Sans Serif" w:hAnsi="Arial" w:cs="Arial"/>
                <w:szCs w:val="20"/>
                <w:lang w:val="ru-RU"/>
              </w:rPr>
              <w:t>1</w:t>
            </w:r>
            <w:r w:rsidRPr="007F373C">
              <w:rPr>
                <w:rFonts w:ascii="Arial" w:eastAsia="Microsoft Sans Serif" w:hAnsi="Arial" w:cs="Arial"/>
                <w:szCs w:val="20"/>
                <w:lang w:val="ru-RU"/>
              </w:rPr>
              <w:t xml:space="preserve"> Маркировка</w:t>
            </w:r>
          </w:p>
        </w:tc>
        <w:tc>
          <w:tcPr>
            <w:tcW w:w="2258" w:type="pct"/>
            <w:tcBorders>
              <w:top w:val="single" w:sz="6" w:space="0" w:color="000000"/>
              <w:left w:val="single" w:sz="6" w:space="0" w:color="000000"/>
              <w:bottom w:val="single" w:sz="6" w:space="0" w:color="000000"/>
              <w:right w:val="single" w:sz="6" w:space="0" w:color="000000"/>
            </w:tcBorders>
            <w:hideMark/>
          </w:tcPr>
          <w:p w14:paraId="6A19141B" w14:textId="11079E6D" w:rsidR="004F1DC1" w:rsidRPr="007F373C" w:rsidRDefault="004F1DC1" w:rsidP="00D43365">
            <w:pPr>
              <w:rPr>
                <w:rFonts w:ascii="Arial" w:eastAsia="Microsoft Sans Serif" w:hAnsi="Arial" w:cs="Arial"/>
                <w:szCs w:val="20"/>
                <w:lang w:val="ru-RU"/>
              </w:rPr>
            </w:pPr>
            <w:r w:rsidRPr="007F373C">
              <w:rPr>
                <w:rFonts w:ascii="Arial" w:eastAsia="Microsoft Sans Serif" w:hAnsi="Arial" w:cs="Arial"/>
                <w:szCs w:val="20"/>
                <w:lang w:val="ru-RU"/>
              </w:rPr>
              <w:t>1</w:t>
            </w:r>
            <w:r w:rsidR="00E35A7F" w:rsidRPr="007F373C">
              <w:rPr>
                <w:rFonts w:ascii="Arial" w:eastAsia="Microsoft Sans Serif" w:hAnsi="Arial" w:cs="Arial"/>
                <w:szCs w:val="20"/>
                <w:lang w:val="ru-RU"/>
              </w:rPr>
              <w:t>1</w:t>
            </w:r>
            <w:r w:rsidRPr="007F373C">
              <w:rPr>
                <w:rFonts w:ascii="Arial" w:eastAsia="Microsoft Sans Serif" w:hAnsi="Arial" w:cs="Arial"/>
                <w:szCs w:val="20"/>
                <w:lang w:val="ru-RU"/>
              </w:rPr>
              <w:t xml:space="preserve"> Маркировка</w:t>
            </w:r>
          </w:p>
        </w:tc>
      </w:tr>
      <w:tr w:rsidR="004F1DC1" w:rsidRPr="007F373C" w14:paraId="791E8597" w14:textId="77777777" w:rsidTr="00160926">
        <w:trPr>
          <w:trHeight w:val="273"/>
        </w:trPr>
        <w:tc>
          <w:tcPr>
            <w:tcW w:w="2742" w:type="pct"/>
            <w:tcBorders>
              <w:top w:val="single" w:sz="6" w:space="0" w:color="000000"/>
              <w:left w:val="single" w:sz="6" w:space="0" w:color="000000"/>
              <w:bottom w:val="single" w:sz="6" w:space="0" w:color="000000"/>
              <w:right w:val="single" w:sz="6" w:space="0" w:color="000000"/>
            </w:tcBorders>
            <w:hideMark/>
          </w:tcPr>
          <w:p w14:paraId="3128A68E" w14:textId="63454270" w:rsidR="004F1DC1" w:rsidRPr="007F373C" w:rsidRDefault="004F1DC1" w:rsidP="00D43365">
            <w:pPr>
              <w:rPr>
                <w:rFonts w:ascii="Arial" w:eastAsia="Microsoft Sans Serif" w:hAnsi="Arial" w:cs="Arial"/>
                <w:szCs w:val="20"/>
                <w:lang w:val="ru-RU"/>
              </w:rPr>
            </w:pPr>
            <w:r w:rsidRPr="007F373C">
              <w:rPr>
                <w:rFonts w:ascii="Arial" w:eastAsia="Microsoft Sans Serif" w:hAnsi="Arial" w:cs="Arial"/>
                <w:szCs w:val="20"/>
                <w:lang w:val="ru-RU"/>
              </w:rPr>
              <w:t>1</w:t>
            </w:r>
            <w:r w:rsidR="00FF7FA8" w:rsidRPr="007F373C">
              <w:rPr>
                <w:rFonts w:ascii="Arial" w:eastAsia="Microsoft Sans Serif" w:hAnsi="Arial" w:cs="Arial"/>
                <w:szCs w:val="20"/>
                <w:lang w:val="ru-RU"/>
              </w:rPr>
              <w:t>2</w:t>
            </w:r>
            <w:r w:rsidRPr="007F373C">
              <w:rPr>
                <w:rFonts w:ascii="Arial" w:eastAsia="Microsoft Sans Serif" w:hAnsi="Arial" w:cs="Arial"/>
                <w:szCs w:val="20"/>
                <w:lang w:val="ru-RU"/>
              </w:rPr>
              <w:t xml:space="preserve"> Правила приемки*</w:t>
            </w:r>
          </w:p>
        </w:tc>
        <w:tc>
          <w:tcPr>
            <w:tcW w:w="2258" w:type="pct"/>
            <w:tcBorders>
              <w:top w:val="single" w:sz="6" w:space="0" w:color="000000"/>
              <w:left w:val="single" w:sz="6" w:space="0" w:color="000000"/>
              <w:bottom w:val="single" w:sz="6" w:space="0" w:color="000000"/>
              <w:right w:val="single" w:sz="6" w:space="0" w:color="000000"/>
            </w:tcBorders>
            <w:hideMark/>
          </w:tcPr>
          <w:p w14:paraId="7F8A5652" w14:textId="0C6646FB" w:rsidR="004F1DC1" w:rsidRPr="007F373C" w:rsidRDefault="00D43365" w:rsidP="00D43365">
            <w:pPr>
              <w:jc w:val="center"/>
              <w:rPr>
                <w:rFonts w:ascii="Arial" w:eastAsia="Microsoft Sans Serif" w:hAnsi="Arial" w:cs="Arial"/>
                <w:szCs w:val="20"/>
                <w:lang w:val="ru-RU"/>
              </w:rPr>
            </w:pPr>
            <w:r w:rsidRPr="007F373C">
              <w:rPr>
                <w:rFonts w:ascii="Arial" w:eastAsia="Microsoft Sans Serif" w:hAnsi="Arial" w:cs="Arial"/>
                <w:szCs w:val="20"/>
                <w:lang w:val="ru-RU"/>
              </w:rPr>
              <w:t>—</w:t>
            </w:r>
          </w:p>
        </w:tc>
      </w:tr>
      <w:tr w:rsidR="004F1DC1" w:rsidRPr="007F373C" w14:paraId="111D96D6" w14:textId="77777777" w:rsidTr="00160926">
        <w:trPr>
          <w:trHeight w:val="273"/>
        </w:trPr>
        <w:tc>
          <w:tcPr>
            <w:tcW w:w="2742" w:type="pct"/>
            <w:tcBorders>
              <w:top w:val="single" w:sz="6" w:space="0" w:color="000000"/>
              <w:left w:val="single" w:sz="6" w:space="0" w:color="000000"/>
              <w:bottom w:val="single" w:sz="6" w:space="0" w:color="000000"/>
              <w:right w:val="single" w:sz="6" w:space="0" w:color="000000"/>
            </w:tcBorders>
            <w:hideMark/>
          </w:tcPr>
          <w:p w14:paraId="22F7F129" w14:textId="2F64522D" w:rsidR="004F1DC1" w:rsidRPr="007F373C" w:rsidRDefault="004F1DC1" w:rsidP="00D43365">
            <w:pPr>
              <w:rPr>
                <w:rFonts w:ascii="Arial" w:eastAsia="Microsoft Sans Serif" w:hAnsi="Arial" w:cs="Arial"/>
                <w:szCs w:val="20"/>
                <w:lang w:val="ru-RU"/>
              </w:rPr>
            </w:pPr>
            <w:r w:rsidRPr="007F373C">
              <w:rPr>
                <w:rFonts w:ascii="Arial" w:eastAsia="Microsoft Sans Serif" w:hAnsi="Arial" w:cs="Arial"/>
                <w:szCs w:val="20"/>
                <w:lang w:val="ru-RU"/>
              </w:rPr>
              <w:t>1</w:t>
            </w:r>
            <w:r w:rsidR="00FF7FA8" w:rsidRPr="007F373C">
              <w:rPr>
                <w:rFonts w:ascii="Arial" w:eastAsia="Microsoft Sans Serif" w:hAnsi="Arial" w:cs="Arial"/>
                <w:szCs w:val="20"/>
                <w:lang w:val="ru-RU"/>
              </w:rPr>
              <w:t>3</w:t>
            </w:r>
            <w:r w:rsidRPr="007F373C">
              <w:rPr>
                <w:rFonts w:ascii="Arial" w:eastAsia="Microsoft Sans Serif" w:hAnsi="Arial" w:cs="Arial"/>
                <w:szCs w:val="20"/>
                <w:lang w:val="ru-RU"/>
              </w:rPr>
              <w:t xml:space="preserve"> Требования безопасности и охраны окружающей среды*</w:t>
            </w:r>
          </w:p>
        </w:tc>
        <w:tc>
          <w:tcPr>
            <w:tcW w:w="2258" w:type="pct"/>
            <w:tcBorders>
              <w:top w:val="single" w:sz="6" w:space="0" w:color="000000"/>
              <w:left w:val="single" w:sz="6" w:space="0" w:color="000000"/>
              <w:bottom w:val="single" w:sz="6" w:space="0" w:color="000000"/>
              <w:right w:val="single" w:sz="6" w:space="0" w:color="000000"/>
            </w:tcBorders>
            <w:hideMark/>
          </w:tcPr>
          <w:p w14:paraId="1CEB7CC0" w14:textId="6DF757AA" w:rsidR="004F1DC1" w:rsidRPr="007F373C" w:rsidRDefault="00D43365" w:rsidP="00D43365">
            <w:pPr>
              <w:jc w:val="center"/>
              <w:rPr>
                <w:rFonts w:ascii="Arial" w:eastAsia="Microsoft Sans Serif" w:hAnsi="Arial" w:cs="Arial"/>
                <w:szCs w:val="20"/>
                <w:lang w:val="ru-RU"/>
              </w:rPr>
            </w:pPr>
            <w:r w:rsidRPr="007F373C">
              <w:rPr>
                <w:rFonts w:ascii="Arial" w:eastAsia="Microsoft Sans Serif" w:hAnsi="Arial" w:cs="Arial"/>
                <w:szCs w:val="20"/>
                <w:lang w:val="ru-RU"/>
              </w:rPr>
              <w:t>—</w:t>
            </w:r>
          </w:p>
        </w:tc>
      </w:tr>
      <w:tr w:rsidR="004F1DC1" w:rsidRPr="007F373C" w14:paraId="49B1C562" w14:textId="77777777" w:rsidTr="00160926">
        <w:trPr>
          <w:trHeight w:val="273"/>
        </w:trPr>
        <w:tc>
          <w:tcPr>
            <w:tcW w:w="2742" w:type="pct"/>
            <w:tcBorders>
              <w:top w:val="single" w:sz="6" w:space="0" w:color="000000"/>
              <w:left w:val="single" w:sz="6" w:space="0" w:color="000000"/>
              <w:bottom w:val="single" w:sz="6" w:space="0" w:color="000000"/>
              <w:right w:val="single" w:sz="6" w:space="0" w:color="000000"/>
            </w:tcBorders>
            <w:hideMark/>
          </w:tcPr>
          <w:p w14:paraId="3730555A" w14:textId="4DEE1EA9" w:rsidR="004F1DC1" w:rsidRPr="007F373C" w:rsidRDefault="004F1DC1" w:rsidP="00D43365">
            <w:pPr>
              <w:rPr>
                <w:rFonts w:ascii="Arial" w:eastAsia="Microsoft Sans Serif" w:hAnsi="Arial" w:cs="Arial"/>
                <w:szCs w:val="20"/>
                <w:lang w:val="ru-RU"/>
              </w:rPr>
            </w:pPr>
            <w:r w:rsidRPr="007F373C">
              <w:rPr>
                <w:rFonts w:ascii="Arial" w:eastAsia="Microsoft Sans Serif" w:hAnsi="Arial" w:cs="Arial"/>
                <w:szCs w:val="20"/>
                <w:lang w:val="ru-RU"/>
              </w:rPr>
              <w:t>1</w:t>
            </w:r>
            <w:r w:rsidR="00FF7FA8" w:rsidRPr="007F373C">
              <w:rPr>
                <w:rFonts w:ascii="Arial" w:eastAsia="Microsoft Sans Serif" w:hAnsi="Arial" w:cs="Arial"/>
                <w:szCs w:val="20"/>
                <w:lang w:val="ru-RU"/>
              </w:rPr>
              <w:t>4</w:t>
            </w:r>
            <w:r w:rsidRPr="007F373C">
              <w:rPr>
                <w:rFonts w:ascii="Arial" w:eastAsia="Microsoft Sans Serif" w:hAnsi="Arial" w:cs="Arial"/>
                <w:szCs w:val="20"/>
                <w:lang w:val="ru-RU"/>
              </w:rPr>
              <w:t xml:space="preserve"> </w:t>
            </w:r>
            <w:r w:rsidR="00E463F5" w:rsidRPr="007F373C">
              <w:rPr>
                <w:rFonts w:ascii="Arial" w:eastAsia="Microsoft Sans Serif" w:hAnsi="Arial" w:cs="Arial"/>
                <w:szCs w:val="20"/>
                <w:lang w:val="ru-RU"/>
              </w:rPr>
              <w:t>Упаковка, транспортирование и х</w:t>
            </w:r>
            <w:r w:rsidRPr="007F373C">
              <w:rPr>
                <w:rFonts w:ascii="Arial" w:eastAsia="Microsoft Sans Serif" w:hAnsi="Arial" w:cs="Arial"/>
                <w:szCs w:val="20"/>
                <w:lang w:val="ru-RU"/>
              </w:rPr>
              <w:t>ранение*</w:t>
            </w:r>
          </w:p>
        </w:tc>
        <w:tc>
          <w:tcPr>
            <w:tcW w:w="2258" w:type="pct"/>
            <w:tcBorders>
              <w:top w:val="single" w:sz="6" w:space="0" w:color="000000"/>
              <w:left w:val="single" w:sz="6" w:space="0" w:color="000000"/>
              <w:bottom w:val="single" w:sz="6" w:space="0" w:color="000000"/>
              <w:right w:val="single" w:sz="6" w:space="0" w:color="000000"/>
            </w:tcBorders>
            <w:hideMark/>
          </w:tcPr>
          <w:p w14:paraId="54472DB8" w14:textId="08D7FB65" w:rsidR="004F1DC1" w:rsidRPr="007F373C" w:rsidRDefault="00D43365" w:rsidP="00D43365">
            <w:pPr>
              <w:jc w:val="center"/>
              <w:rPr>
                <w:rFonts w:ascii="Arial" w:eastAsia="Microsoft Sans Serif" w:hAnsi="Arial" w:cs="Arial"/>
                <w:szCs w:val="20"/>
                <w:lang w:val="ru-RU"/>
              </w:rPr>
            </w:pPr>
            <w:r w:rsidRPr="007F373C">
              <w:rPr>
                <w:rFonts w:ascii="Arial" w:eastAsia="Microsoft Sans Serif" w:hAnsi="Arial" w:cs="Arial"/>
                <w:szCs w:val="20"/>
                <w:lang w:val="ru-RU"/>
              </w:rPr>
              <w:t>—</w:t>
            </w:r>
          </w:p>
        </w:tc>
      </w:tr>
      <w:tr w:rsidR="004F1DC1" w:rsidRPr="007F373C" w14:paraId="3F228F35" w14:textId="77777777" w:rsidTr="00160926">
        <w:trPr>
          <w:trHeight w:val="273"/>
        </w:trPr>
        <w:tc>
          <w:tcPr>
            <w:tcW w:w="2742" w:type="pct"/>
            <w:tcBorders>
              <w:top w:val="single" w:sz="6" w:space="0" w:color="000000"/>
              <w:left w:val="single" w:sz="6" w:space="0" w:color="000000"/>
              <w:bottom w:val="single" w:sz="6" w:space="0" w:color="000000"/>
              <w:right w:val="single" w:sz="6" w:space="0" w:color="000000"/>
            </w:tcBorders>
            <w:hideMark/>
          </w:tcPr>
          <w:p w14:paraId="43EE1CC3" w14:textId="759960D3" w:rsidR="004F1DC1" w:rsidRPr="007F373C" w:rsidRDefault="004F1DC1" w:rsidP="00D43365">
            <w:pPr>
              <w:rPr>
                <w:rFonts w:ascii="Arial" w:eastAsia="Microsoft Sans Serif" w:hAnsi="Arial" w:cs="Arial"/>
                <w:szCs w:val="20"/>
                <w:lang w:val="ru-RU"/>
              </w:rPr>
            </w:pPr>
            <w:r w:rsidRPr="007F373C">
              <w:rPr>
                <w:rFonts w:ascii="Arial" w:eastAsia="Microsoft Sans Serif" w:hAnsi="Arial" w:cs="Arial"/>
                <w:szCs w:val="20"/>
                <w:lang w:val="ru-RU"/>
              </w:rPr>
              <w:t>1</w:t>
            </w:r>
            <w:r w:rsidR="00FF7FA8" w:rsidRPr="007F373C">
              <w:rPr>
                <w:rFonts w:ascii="Arial" w:eastAsia="Microsoft Sans Serif" w:hAnsi="Arial" w:cs="Arial"/>
                <w:szCs w:val="20"/>
                <w:lang w:val="ru-RU"/>
              </w:rPr>
              <w:t>5</w:t>
            </w:r>
            <w:r w:rsidRPr="007F373C">
              <w:rPr>
                <w:rFonts w:ascii="Arial" w:eastAsia="Microsoft Sans Serif" w:hAnsi="Arial" w:cs="Arial"/>
                <w:szCs w:val="20"/>
                <w:lang w:val="ru-RU"/>
              </w:rPr>
              <w:t xml:space="preserve"> Гарантии </w:t>
            </w:r>
            <w:r w:rsidR="00044F16">
              <w:rPr>
                <w:rFonts w:ascii="Arial" w:eastAsia="Microsoft Sans Serif" w:hAnsi="Arial" w:cs="Arial"/>
                <w:szCs w:val="20"/>
                <w:lang w:val="ru-RU"/>
              </w:rPr>
              <w:t>производителя</w:t>
            </w:r>
            <w:r w:rsidRPr="007F373C">
              <w:rPr>
                <w:rFonts w:ascii="Arial" w:eastAsia="Microsoft Sans Serif" w:hAnsi="Arial" w:cs="Arial"/>
                <w:szCs w:val="20"/>
                <w:lang w:val="ru-RU"/>
              </w:rPr>
              <w:t>*</w:t>
            </w:r>
          </w:p>
        </w:tc>
        <w:tc>
          <w:tcPr>
            <w:tcW w:w="2258" w:type="pct"/>
            <w:tcBorders>
              <w:top w:val="single" w:sz="6" w:space="0" w:color="000000"/>
              <w:left w:val="single" w:sz="6" w:space="0" w:color="000000"/>
              <w:bottom w:val="single" w:sz="6" w:space="0" w:color="000000"/>
              <w:right w:val="single" w:sz="6" w:space="0" w:color="000000"/>
            </w:tcBorders>
            <w:hideMark/>
          </w:tcPr>
          <w:p w14:paraId="20D24EB7" w14:textId="41193152" w:rsidR="004F1DC1" w:rsidRPr="007F373C" w:rsidRDefault="00D43365" w:rsidP="00D43365">
            <w:pPr>
              <w:jc w:val="center"/>
              <w:rPr>
                <w:rFonts w:ascii="Arial" w:eastAsia="Microsoft Sans Serif" w:hAnsi="Arial" w:cs="Arial"/>
                <w:szCs w:val="20"/>
                <w:lang w:val="ru-RU"/>
              </w:rPr>
            </w:pPr>
            <w:r w:rsidRPr="007F373C">
              <w:rPr>
                <w:rFonts w:ascii="Arial" w:eastAsia="Microsoft Sans Serif" w:hAnsi="Arial" w:cs="Arial"/>
                <w:szCs w:val="20"/>
                <w:lang w:val="ru-RU"/>
              </w:rPr>
              <w:t>—</w:t>
            </w:r>
          </w:p>
        </w:tc>
      </w:tr>
      <w:tr w:rsidR="004F1DC1" w:rsidRPr="007F373C" w14:paraId="0A6585B9" w14:textId="77777777" w:rsidTr="00160926">
        <w:trPr>
          <w:trHeight w:val="273"/>
        </w:trPr>
        <w:tc>
          <w:tcPr>
            <w:tcW w:w="2742" w:type="pct"/>
            <w:tcBorders>
              <w:top w:val="single" w:sz="6" w:space="0" w:color="000000"/>
              <w:left w:val="single" w:sz="6" w:space="0" w:color="000000"/>
              <w:bottom w:val="single" w:sz="6" w:space="0" w:color="000000"/>
              <w:right w:val="single" w:sz="6" w:space="0" w:color="000000"/>
            </w:tcBorders>
            <w:hideMark/>
          </w:tcPr>
          <w:p w14:paraId="2BDCBE18" w14:textId="32EA7269" w:rsidR="004F1DC1" w:rsidRPr="007F373C" w:rsidRDefault="004F1DC1" w:rsidP="00D43365">
            <w:pPr>
              <w:rPr>
                <w:rFonts w:ascii="Arial" w:eastAsia="Microsoft Sans Serif" w:hAnsi="Arial" w:cs="Arial"/>
                <w:szCs w:val="20"/>
                <w:lang w:val="ru-RU"/>
              </w:rPr>
            </w:pPr>
            <w:r w:rsidRPr="007F373C">
              <w:rPr>
                <w:rFonts w:ascii="Arial" w:eastAsia="Microsoft Sans Serif" w:hAnsi="Arial" w:cs="Arial"/>
                <w:szCs w:val="20"/>
                <w:lang w:val="ru-RU"/>
              </w:rPr>
              <w:t xml:space="preserve">Приложение А </w:t>
            </w:r>
            <w:r w:rsidR="00D47C77" w:rsidRPr="007F373C">
              <w:rPr>
                <w:rFonts w:ascii="Arial" w:eastAsia="Microsoft Sans Serif" w:hAnsi="Arial" w:cs="Arial"/>
                <w:szCs w:val="20"/>
                <w:lang w:val="ru-RU"/>
              </w:rPr>
              <w:t xml:space="preserve">(обязательное) </w:t>
            </w:r>
            <w:r w:rsidRPr="007F373C">
              <w:rPr>
                <w:rFonts w:ascii="Arial" w:eastAsia="Microsoft Sans Serif" w:hAnsi="Arial" w:cs="Arial"/>
                <w:szCs w:val="20"/>
                <w:lang w:val="ru-RU"/>
              </w:rPr>
              <w:t>Трубы с соэкструзионными слоями</w:t>
            </w:r>
          </w:p>
        </w:tc>
        <w:tc>
          <w:tcPr>
            <w:tcW w:w="2258" w:type="pct"/>
            <w:tcBorders>
              <w:top w:val="single" w:sz="6" w:space="0" w:color="000000"/>
              <w:left w:val="single" w:sz="6" w:space="0" w:color="000000"/>
              <w:bottom w:val="single" w:sz="6" w:space="0" w:color="000000"/>
              <w:right w:val="single" w:sz="6" w:space="0" w:color="000000"/>
            </w:tcBorders>
            <w:hideMark/>
          </w:tcPr>
          <w:p w14:paraId="4E757064" w14:textId="3D878837" w:rsidR="004F1DC1" w:rsidRPr="007F373C" w:rsidRDefault="004F1DC1" w:rsidP="00D43365">
            <w:pPr>
              <w:rPr>
                <w:rFonts w:ascii="Arial" w:eastAsia="Microsoft Sans Serif" w:hAnsi="Arial" w:cs="Arial"/>
                <w:szCs w:val="20"/>
                <w:lang w:val="ru-RU"/>
              </w:rPr>
            </w:pPr>
            <w:r w:rsidRPr="007F373C">
              <w:rPr>
                <w:rFonts w:ascii="Arial" w:eastAsia="Microsoft Sans Serif" w:hAnsi="Arial" w:cs="Arial"/>
                <w:szCs w:val="20"/>
                <w:lang w:val="ru-RU"/>
              </w:rPr>
              <w:t xml:space="preserve">Приложение А </w:t>
            </w:r>
            <w:r w:rsidR="00D47C77" w:rsidRPr="007F373C">
              <w:rPr>
                <w:rFonts w:ascii="Arial" w:eastAsia="Microsoft Sans Serif" w:hAnsi="Arial" w:cs="Arial"/>
                <w:szCs w:val="20"/>
                <w:lang w:val="ru-RU"/>
              </w:rPr>
              <w:t xml:space="preserve">(обязательное) </w:t>
            </w:r>
            <w:r w:rsidRPr="007F373C">
              <w:rPr>
                <w:rFonts w:ascii="Arial" w:eastAsia="Microsoft Sans Serif" w:hAnsi="Arial" w:cs="Arial"/>
                <w:szCs w:val="20"/>
                <w:lang w:val="ru-RU"/>
              </w:rPr>
              <w:t>Трубы с соэкструзионными слоями</w:t>
            </w:r>
          </w:p>
        </w:tc>
      </w:tr>
      <w:tr w:rsidR="004F1DC1" w:rsidRPr="007F373C" w14:paraId="60A1914C" w14:textId="77777777" w:rsidTr="00160926">
        <w:trPr>
          <w:trHeight w:val="273"/>
        </w:trPr>
        <w:tc>
          <w:tcPr>
            <w:tcW w:w="2742" w:type="pct"/>
            <w:tcBorders>
              <w:top w:val="single" w:sz="6" w:space="0" w:color="000000"/>
              <w:left w:val="single" w:sz="6" w:space="0" w:color="000000"/>
              <w:bottom w:val="single" w:sz="6" w:space="0" w:color="000000"/>
              <w:right w:val="single" w:sz="6" w:space="0" w:color="000000"/>
            </w:tcBorders>
            <w:hideMark/>
          </w:tcPr>
          <w:p w14:paraId="73C7B211" w14:textId="04CF7C1F" w:rsidR="004F1DC1" w:rsidRPr="007F373C" w:rsidRDefault="004F1DC1" w:rsidP="00D43365">
            <w:pPr>
              <w:rPr>
                <w:rFonts w:ascii="Arial" w:eastAsia="Microsoft Sans Serif" w:hAnsi="Arial" w:cs="Arial"/>
                <w:szCs w:val="20"/>
                <w:lang w:val="ru-RU"/>
              </w:rPr>
            </w:pPr>
            <w:r w:rsidRPr="007F373C">
              <w:rPr>
                <w:rFonts w:ascii="Arial" w:eastAsia="Microsoft Sans Serif" w:hAnsi="Arial" w:cs="Arial"/>
                <w:szCs w:val="20"/>
                <w:lang w:val="ru-RU"/>
              </w:rPr>
              <w:t xml:space="preserve">Приложение В </w:t>
            </w:r>
            <w:r w:rsidR="00D47C77" w:rsidRPr="007F373C">
              <w:rPr>
                <w:rFonts w:ascii="Arial" w:eastAsia="Microsoft Sans Serif" w:hAnsi="Arial" w:cs="Arial"/>
                <w:szCs w:val="20"/>
                <w:lang w:val="ru-RU"/>
              </w:rPr>
              <w:t xml:space="preserve">(обязательное) </w:t>
            </w:r>
            <w:r w:rsidRPr="007F373C">
              <w:rPr>
                <w:rFonts w:ascii="Arial" w:eastAsia="Microsoft Sans Serif" w:hAnsi="Arial" w:cs="Arial"/>
                <w:szCs w:val="20"/>
                <w:lang w:val="ru-RU"/>
              </w:rPr>
              <w:t>Трубы с удаляемым сло</w:t>
            </w:r>
            <w:r w:rsidR="00C44E33" w:rsidRPr="007F373C">
              <w:rPr>
                <w:rFonts w:ascii="Arial" w:eastAsia="Microsoft Sans Serif" w:hAnsi="Arial" w:cs="Arial"/>
                <w:szCs w:val="20"/>
                <w:lang w:val="ru-RU"/>
              </w:rPr>
              <w:t>ем</w:t>
            </w:r>
          </w:p>
        </w:tc>
        <w:tc>
          <w:tcPr>
            <w:tcW w:w="2258" w:type="pct"/>
            <w:tcBorders>
              <w:top w:val="single" w:sz="6" w:space="0" w:color="000000"/>
              <w:left w:val="single" w:sz="6" w:space="0" w:color="000000"/>
              <w:bottom w:val="single" w:sz="6" w:space="0" w:color="000000"/>
              <w:right w:val="single" w:sz="6" w:space="0" w:color="000000"/>
            </w:tcBorders>
            <w:hideMark/>
          </w:tcPr>
          <w:p w14:paraId="4F07284A" w14:textId="24A0BAEC" w:rsidR="004F1DC1" w:rsidRPr="007F373C" w:rsidRDefault="004F1DC1" w:rsidP="00D43365">
            <w:pPr>
              <w:rPr>
                <w:rFonts w:ascii="Arial" w:eastAsia="Microsoft Sans Serif" w:hAnsi="Arial" w:cs="Arial"/>
                <w:szCs w:val="20"/>
                <w:lang w:val="ru-RU"/>
              </w:rPr>
            </w:pPr>
            <w:r w:rsidRPr="007F373C">
              <w:rPr>
                <w:rFonts w:ascii="Arial" w:eastAsia="Microsoft Sans Serif" w:hAnsi="Arial" w:cs="Arial"/>
                <w:szCs w:val="20"/>
                <w:lang w:val="ru-RU"/>
              </w:rPr>
              <w:t xml:space="preserve">Приложение В </w:t>
            </w:r>
            <w:r w:rsidR="00D47C77" w:rsidRPr="007F373C">
              <w:rPr>
                <w:rFonts w:ascii="Arial" w:eastAsia="Microsoft Sans Serif" w:hAnsi="Arial" w:cs="Arial"/>
                <w:szCs w:val="20"/>
                <w:lang w:val="ru-RU"/>
              </w:rPr>
              <w:t xml:space="preserve">(обязательное) </w:t>
            </w:r>
            <w:r w:rsidRPr="007F373C">
              <w:rPr>
                <w:rFonts w:ascii="Arial" w:eastAsia="Microsoft Sans Serif" w:hAnsi="Arial" w:cs="Arial"/>
                <w:szCs w:val="20"/>
                <w:lang w:val="ru-RU"/>
              </w:rPr>
              <w:t xml:space="preserve">Трубы с </w:t>
            </w:r>
            <w:r w:rsidR="00E335DF" w:rsidRPr="007F373C">
              <w:rPr>
                <w:rFonts w:ascii="Arial" w:eastAsia="Microsoft Sans Serif" w:hAnsi="Arial" w:cs="Arial"/>
                <w:szCs w:val="20"/>
                <w:lang w:val="ru-RU"/>
              </w:rPr>
              <w:t>удаляемым слоем</w:t>
            </w:r>
          </w:p>
        </w:tc>
      </w:tr>
      <w:tr w:rsidR="004F1DC1" w:rsidRPr="007F373C" w14:paraId="45E6E1B9" w14:textId="77777777" w:rsidTr="00160926">
        <w:trPr>
          <w:trHeight w:val="273"/>
        </w:trPr>
        <w:tc>
          <w:tcPr>
            <w:tcW w:w="2742" w:type="pct"/>
            <w:tcBorders>
              <w:top w:val="single" w:sz="6" w:space="0" w:color="000000"/>
              <w:left w:val="single" w:sz="6" w:space="0" w:color="000000"/>
              <w:bottom w:val="single" w:sz="6" w:space="0" w:color="000000"/>
              <w:right w:val="single" w:sz="6" w:space="0" w:color="000000"/>
            </w:tcBorders>
            <w:hideMark/>
          </w:tcPr>
          <w:p w14:paraId="314FF876" w14:textId="6F5856A6" w:rsidR="004F1DC1" w:rsidRPr="007F373C" w:rsidRDefault="004F1DC1" w:rsidP="00D43365">
            <w:pPr>
              <w:rPr>
                <w:rFonts w:ascii="Arial" w:eastAsia="Microsoft Sans Serif" w:hAnsi="Arial" w:cs="Arial"/>
                <w:szCs w:val="20"/>
                <w:lang w:val="ru-RU"/>
              </w:rPr>
            </w:pPr>
            <w:r w:rsidRPr="007F373C">
              <w:rPr>
                <w:rFonts w:ascii="Arial" w:eastAsia="Microsoft Sans Serif" w:hAnsi="Arial" w:cs="Arial"/>
                <w:szCs w:val="20"/>
                <w:lang w:val="ru-RU"/>
              </w:rPr>
              <w:t xml:space="preserve">Приложение С </w:t>
            </w:r>
            <w:r w:rsidR="00D47C77" w:rsidRPr="007F373C">
              <w:rPr>
                <w:rFonts w:ascii="Arial" w:eastAsia="Microsoft Sans Serif" w:hAnsi="Arial" w:cs="Arial"/>
                <w:szCs w:val="20"/>
                <w:lang w:val="ru-RU"/>
              </w:rPr>
              <w:t xml:space="preserve">(обязательное) </w:t>
            </w:r>
            <w:r w:rsidRPr="007F373C">
              <w:rPr>
                <w:rFonts w:ascii="Arial" w:eastAsia="Microsoft Sans Serif" w:hAnsi="Arial" w:cs="Arial"/>
                <w:szCs w:val="20"/>
                <w:lang w:val="ru-RU"/>
              </w:rPr>
              <w:t>Техника пережима</w:t>
            </w:r>
          </w:p>
        </w:tc>
        <w:tc>
          <w:tcPr>
            <w:tcW w:w="2258" w:type="pct"/>
            <w:tcBorders>
              <w:top w:val="single" w:sz="6" w:space="0" w:color="000000"/>
              <w:left w:val="single" w:sz="6" w:space="0" w:color="000000"/>
              <w:bottom w:val="single" w:sz="6" w:space="0" w:color="000000"/>
              <w:right w:val="single" w:sz="6" w:space="0" w:color="000000"/>
            </w:tcBorders>
            <w:hideMark/>
          </w:tcPr>
          <w:p w14:paraId="63FB9743" w14:textId="61676DCE" w:rsidR="004F1DC1" w:rsidRPr="007F373C" w:rsidRDefault="004F1DC1" w:rsidP="00D43365">
            <w:pPr>
              <w:rPr>
                <w:rFonts w:ascii="Arial" w:eastAsia="Microsoft Sans Serif" w:hAnsi="Arial" w:cs="Arial"/>
                <w:szCs w:val="20"/>
                <w:lang w:val="ru-RU"/>
              </w:rPr>
            </w:pPr>
            <w:r w:rsidRPr="007F373C">
              <w:rPr>
                <w:rFonts w:ascii="Arial" w:eastAsia="Microsoft Sans Serif" w:hAnsi="Arial" w:cs="Arial"/>
                <w:szCs w:val="20"/>
                <w:lang w:val="ru-RU"/>
              </w:rPr>
              <w:t xml:space="preserve">Приложение С </w:t>
            </w:r>
            <w:r w:rsidR="00D47C77" w:rsidRPr="007F373C">
              <w:rPr>
                <w:rFonts w:ascii="Arial" w:eastAsia="Microsoft Sans Serif" w:hAnsi="Arial" w:cs="Arial"/>
                <w:szCs w:val="20"/>
                <w:lang w:val="ru-RU"/>
              </w:rPr>
              <w:t xml:space="preserve">(обязательное) </w:t>
            </w:r>
            <w:r w:rsidRPr="007F373C">
              <w:rPr>
                <w:rFonts w:ascii="Arial" w:eastAsia="Microsoft Sans Serif" w:hAnsi="Arial" w:cs="Arial"/>
                <w:szCs w:val="20"/>
                <w:lang w:val="ru-RU"/>
              </w:rPr>
              <w:t>Техника пережима</w:t>
            </w:r>
          </w:p>
        </w:tc>
      </w:tr>
      <w:tr w:rsidR="004F1DC1" w:rsidRPr="007F373C" w14:paraId="246154FA" w14:textId="77777777" w:rsidTr="00160926">
        <w:trPr>
          <w:trHeight w:val="1029"/>
        </w:trPr>
        <w:tc>
          <w:tcPr>
            <w:tcW w:w="2742" w:type="pct"/>
            <w:tcBorders>
              <w:top w:val="single" w:sz="6" w:space="0" w:color="000000"/>
              <w:left w:val="single" w:sz="6" w:space="0" w:color="000000"/>
              <w:bottom w:val="single" w:sz="6" w:space="0" w:color="000000"/>
              <w:right w:val="single" w:sz="6" w:space="0" w:color="000000"/>
            </w:tcBorders>
            <w:hideMark/>
          </w:tcPr>
          <w:p w14:paraId="456E3DC3" w14:textId="0A3D7C3A" w:rsidR="004F1DC1" w:rsidRPr="007F373C" w:rsidRDefault="004F1DC1" w:rsidP="00D43365">
            <w:pPr>
              <w:rPr>
                <w:rFonts w:ascii="Arial" w:eastAsia="Microsoft Sans Serif" w:hAnsi="Arial" w:cs="Arial"/>
                <w:szCs w:val="20"/>
                <w:lang w:val="ru-RU"/>
              </w:rPr>
            </w:pPr>
            <w:r w:rsidRPr="007F373C">
              <w:rPr>
                <w:rFonts w:ascii="Arial" w:eastAsia="Microsoft Sans Serif" w:hAnsi="Arial" w:cs="Arial"/>
                <w:szCs w:val="20"/>
                <w:lang w:val="ru-RU"/>
              </w:rPr>
              <w:t>Приложение Д</w:t>
            </w:r>
            <w:r w:rsidR="00624660" w:rsidRPr="007F373C">
              <w:rPr>
                <w:rFonts w:ascii="Arial" w:eastAsia="Microsoft Sans Serif" w:hAnsi="Arial" w:cs="Arial"/>
                <w:szCs w:val="20"/>
                <w:lang w:val="ru-RU"/>
              </w:rPr>
              <w:t>А</w:t>
            </w:r>
            <w:r w:rsidR="003A09BB">
              <w:rPr>
                <w:rFonts w:ascii="Arial" w:eastAsia="Microsoft Sans Serif" w:hAnsi="Arial" w:cs="Arial"/>
                <w:szCs w:val="20"/>
                <w:lang w:val="ru-RU"/>
              </w:rPr>
              <w:t xml:space="preserve"> </w:t>
            </w:r>
            <w:r w:rsidR="007816ED" w:rsidRPr="007F373C">
              <w:rPr>
                <w:rFonts w:ascii="Arial" w:eastAsia="Microsoft Sans Serif" w:hAnsi="Arial" w:cs="Arial"/>
                <w:szCs w:val="20"/>
                <w:lang w:val="ru-RU"/>
              </w:rPr>
              <w:t xml:space="preserve">(справочное) </w:t>
            </w:r>
            <w:r w:rsidR="0089147D" w:rsidRPr="007F373C">
              <w:rPr>
                <w:rFonts w:ascii="Arial" w:eastAsia="Microsoft Sans Serif" w:hAnsi="Arial" w:cs="Arial"/>
                <w:szCs w:val="20"/>
                <w:lang w:val="ru-RU"/>
              </w:rPr>
              <w:t>Перечень технических отклонений, внесенных в содержание межгосударственного стандарта при его модификации по отношению к примененному международному стандарту</w:t>
            </w:r>
          </w:p>
        </w:tc>
        <w:tc>
          <w:tcPr>
            <w:tcW w:w="2258" w:type="pct"/>
            <w:tcBorders>
              <w:top w:val="single" w:sz="6" w:space="0" w:color="000000"/>
              <w:left w:val="single" w:sz="6" w:space="0" w:color="000000"/>
              <w:bottom w:val="single" w:sz="6" w:space="0" w:color="000000"/>
              <w:right w:val="single" w:sz="6" w:space="0" w:color="000000"/>
            </w:tcBorders>
            <w:hideMark/>
          </w:tcPr>
          <w:p w14:paraId="31444D97" w14:textId="70A7221A" w:rsidR="004F1DC1" w:rsidRPr="007F373C" w:rsidRDefault="00D43365" w:rsidP="00D43365">
            <w:pPr>
              <w:jc w:val="center"/>
              <w:rPr>
                <w:rFonts w:ascii="Arial" w:eastAsia="Microsoft Sans Serif" w:hAnsi="Arial" w:cs="Arial"/>
                <w:szCs w:val="20"/>
                <w:lang w:val="ru-RU"/>
              </w:rPr>
            </w:pPr>
            <w:r w:rsidRPr="007F373C">
              <w:rPr>
                <w:rFonts w:ascii="Arial" w:eastAsia="Microsoft Sans Serif" w:hAnsi="Arial" w:cs="Arial"/>
                <w:szCs w:val="20"/>
                <w:lang w:val="ru-RU"/>
              </w:rPr>
              <w:t>—</w:t>
            </w:r>
          </w:p>
        </w:tc>
      </w:tr>
      <w:tr w:rsidR="004F1DC1" w:rsidRPr="007F373C" w14:paraId="19F51AF2" w14:textId="77777777" w:rsidTr="00160926">
        <w:trPr>
          <w:trHeight w:val="1029"/>
        </w:trPr>
        <w:tc>
          <w:tcPr>
            <w:tcW w:w="2742" w:type="pct"/>
            <w:tcBorders>
              <w:top w:val="single" w:sz="6" w:space="0" w:color="000000"/>
              <w:left w:val="single" w:sz="6" w:space="0" w:color="000000"/>
              <w:bottom w:val="single" w:sz="6" w:space="0" w:color="000000"/>
              <w:right w:val="single" w:sz="6" w:space="0" w:color="000000"/>
            </w:tcBorders>
            <w:hideMark/>
          </w:tcPr>
          <w:p w14:paraId="4505BA5C" w14:textId="78FF675B" w:rsidR="004F1DC1" w:rsidRPr="007F373C" w:rsidRDefault="004F1DC1" w:rsidP="00D43365">
            <w:pPr>
              <w:rPr>
                <w:rFonts w:ascii="Arial" w:eastAsia="Microsoft Sans Serif" w:hAnsi="Arial" w:cs="Arial"/>
                <w:szCs w:val="20"/>
                <w:lang w:val="ru-RU"/>
              </w:rPr>
            </w:pPr>
            <w:r w:rsidRPr="007F373C">
              <w:rPr>
                <w:rFonts w:ascii="Arial" w:eastAsia="Microsoft Sans Serif" w:hAnsi="Arial" w:cs="Arial"/>
                <w:szCs w:val="20"/>
                <w:lang w:val="ru-RU"/>
              </w:rPr>
              <w:t>Приложение Д</w:t>
            </w:r>
            <w:r w:rsidR="00624660" w:rsidRPr="007F373C">
              <w:rPr>
                <w:rFonts w:ascii="Arial" w:eastAsia="Microsoft Sans Serif" w:hAnsi="Arial" w:cs="Arial"/>
                <w:szCs w:val="20"/>
                <w:lang w:val="ru-RU"/>
              </w:rPr>
              <w:t>Б</w:t>
            </w:r>
            <w:r w:rsidRPr="007F373C">
              <w:rPr>
                <w:rFonts w:ascii="Arial" w:eastAsia="Microsoft Sans Serif" w:hAnsi="Arial" w:cs="Arial"/>
                <w:szCs w:val="20"/>
                <w:lang w:val="ru-RU"/>
              </w:rPr>
              <w:t xml:space="preserve"> </w:t>
            </w:r>
            <w:r w:rsidR="00515789" w:rsidRPr="007F373C">
              <w:rPr>
                <w:rFonts w:ascii="Arial" w:eastAsia="Microsoft Sans Serif" w:hAnsi="Arial" w:cs="Arial"/>
                <w:szCs w:val="20"/>
                <w:lang w:val="ru-RU"/>
              </w:rPr>
              <w:t xml:space="preserve">(справочное) </w:t>
            </w:r>
            <w:r w:rsidR="00CD0255" w:rsidRPr="007F373C">
              <w:rPr>
                <w:rFonts w:ascii="Arial" w:eastAsia="Microsoft Sans Serif" w:hAnsi="Arial" w:cs="Arial"/>
                <w:szCs w:val="20"/>
                <w:lang w:val="ru-RU"/>
              </w:rPr>
              <w:t>Сведения о соответствии ссылочных межгосударственных стандартов международным стандартам, использованным в качестве ссылочных в примененном международном стандарте</w:t>
            </w:r>
          </w:p>
        </w:tc>
        <w:tc>
          <w:tcPr>
            <w:tcW w:w="2258" w:type="pct"/>
            <w:tcBorders>
              <w:top w:val="single" w:sz="6" w:space="0" w:color="000000"/>
              <w:left w:val="single" w:sz="6" w:space="0" w:color="000000"/>
              <w:bottom w:val="single" w:sz="6" w:space="0" w:color="000000"/>
              <w:right w:val="single" w:sz="6" w:space="0" w:color="000000"/>
            </w:tcBorders>
            <w:hideMark/>
          </w:tcPr>
          <w:p w14:paraId="07CB3677" w14:textId="24DD349C" w:rsidR="004F1DC1" w:rsidRPr="007F373C" w:rsidRDefault="00D43365" w:rsidP="00D43365">
            <w:pPr>
              <w:jc w:val="center"/>
              <w:rPr>
                <w:rFonts w:ascii="Arial" w:eastAsia="Microsoft Sans Serif" w:hAnsi="Arial" w:cs="Arial"/>
                <w:szCs w:val="20"/>
                <w:lang w:val="ru-RU"/>
              </w:rPr>
            </w:pPr>
            <w:r w:rsidRPr="007F373C">
              <w:rPr>
                <w:rFonts w:ascii="Arial" w:eastAsia="Microsoft Sans Serif" w:hAnsi="Arial" w:cs="Arial"/>
                <w:szCs w:val="20"/>
                <w:lang w:val="ru-RU"/>
              </w:rPr>
              <w:t>—</w:t>
            </w:r>
          </w:p>
        </w:tc>
      </w:tr>
      <w:tr w:rsidR="004F1DC1" w:rsidRPr="007F373C" w14:paraId="3B96354D" w14:textId="77777777" w:rsidTr="00160926">
        <w:trPr>
          <w:trHeight w:val="777"/>
        </w:trPr>
        <w:tc>
          <w:tcPr>
            <w:tcW w:w="2742" w:type="pct"/>
            <w:tcBorders>
              <w:top w:val="single" w:sz="6" w:space="0" w:color="000000"/>
              <w:left w:val="single" w:sz="6" w:space="0" w:color="000000"/>
              <w:bottom w:val="single" w:sz="6" w:space="0" w:color="000000"/>
              <w:right w:val="single" w:sz="6" w:space="0" w:color="000000"/>
            </w:tcBorders>
            <w:hideMark/>
          </w:tcPr>
          <w:p w14:paraId="6B1773BA" w14:textId="4CE59BFD" w:rsidR="004F1DC1" w:rsidRPr="007F373C" w:rsidRDefault="004F1DC1" w:rsidP="00D43365">
            <w:pPr>
              <w:rPr>
                <w:rFonts w:ascii="Arial" w:eastAsia="Microsoft Sans Serif" w:hAnsi="Arial" w:cs="Arial"/>
                <w:szCs w:val="20"/>
                <w:lang w:val="ru-RU"/>
              </w:rPr>
            </w:pPr>
            <w:r w:rsidRPr="007F373C">
              <w:rPr>
                <w:rFonts w:ascii="Arial" w:eastAsia="Microsoft Sans Serif" w:hAnsi="Arial" w:cs="Arial"/>
                <w:szCs w:val="20"/>
                <w:lang w:val="ru-RU"/>
              </w:rPr>
              <w:t>Приложение Д</w:t>
            </w:r>
            <w:r w:rsidR="00624660" w:rsidRPr="007F373C">
              <w:rPr>
                <w:rFonts w:ascii="Arial" w:eastAsia="Microsoft Sans Serif" w:hAnsi="Arial" w:cs="Arial"/>
                <w:szCs w:val="20"/>
                <w:lang w:val="ru-RU"/>
              </w:rPr>
              <w:t>В</w:t>
            </w:r>
            <w:r w:rsidRPr="007F373C">
              <w:rPr>
                <w:rFonts w:ascii="Arial" w:eastAsia="Microsoft Sans Serif" w:hAnsi="Arial" w:cs="Arial"/>
                <w:szCs w:val="20"/>
                <w:lang w:val="ru-RU"/>
              </w:rPr>
              <w:t xml:space="preserve"> </w:t>
            </w:r>
            <w:r w:rsidR="00515789" w:rsidRPr="007F373C">
              <w:rPr>
                <w:rFonts w:ascii="Arial" w:eastAsia="Microsoft Sans Serif" w:hAnsi="Arial" w:cs="Arial"/>
                <w:szCs w:val="20"/>
                <w:lang w:val="ru-RU"/>
              </w:rPr>
              <w:t xml:space="preserve">(справочное) </w:t>
            </w:r>
            <w:r w:rsidR="00CD0255" w:rsidRPr="007F373C">
              <w:rPr>
                <w:rFonts w:ascii="Arial" w:eastAsia="Microsoft Sans Serif" w:hAnsi="Arial" w:cs="Arial"/>
                <w:szCs w:val="20"/>
                <w:lang w:val="ru-RU"/>
              </w:rPr>
              <w:t>Сопоставление структуры настоящего стандарта со структурой примененного в нем международного стандарта</w:t>
            </w:r>
          </w:p>
        </w:tc>
        <w:tc>
          <w:tcPr>
            <w:tcW w:w="2258" w:type="pct"/>
            <w:tcBorders>
              <w:top w:val="single" w:sz="6" w:space="0" w:color="000000"/>
              <w:left w:val="single" w:sz="6" w:space="0" w:color="000000"/>
              <w:bottom w:val="single" w:sz="6" w:space="0" w:color="000000"/>
              <w:right w:val="single" w:sz="6" w:space="0" w:color="000000"/>
            </w:tcBorders>
            <w:hideMark/>
          </w:tcPr>
          <w:p w14:paraId="7DBFA126" w14:textId="61682242" w:rsidR="004F1DC1" w:rsidRPr="007F373C" w:rsidRDefault="00D43365" w:rsidP="00D43365">
            <w:pPr>
              <w:jc w:val="center"/>
              <w:rPr>
                <w:rFonts w:ascii="Arial" w:eastAsia="Microsoft Sans Serif" w:hAnsi="Arial" w:cs="Arial"/>
                <w:szCs w:val="20"/>
                <w:lang w:val="ru-RU"/>
              </w:rPr>
            </w:pPr>
            <w:r w:rsidRPr="007F373C">
              <w:rPr>
                <w:rFonts w:ascii="Arial" w:eastAsia="Microsoft Sans Serif" w:hAnsi="Arial" w:cs="Arial"/>
                <w:szCs w:val="20"/>
                <w:lang w:val="ru-RU"/>
              </w:rPr>
              <w:t>—</w:t>
            </w:r>
          </w:p>
        </w:tc>
      </w:tr>
      <w:tr w:rsidR="00E33435" w:rsidRPr="007F373C" w14:paraId="1FF97BFE" w14:textId="77777777" w:rsidTr="00E33435">
        <w:trPr>
          <w:trHeight w:val="300"/>
        </w:trPr>
        <w:tc>
          <w:tcPr>
            <w:tcW w:w="2742" w:type="pct"/>
            <w:tcBorders>
              <w:top w:val="single" w:sz="6" w:space="0" w:color="000000"/>
              <w:left w:val="single" w:sz="6" w:space="0" w:color="000000"/>
              <w:bottom w:val="single" w:sz="6" w:space="0" w:color="000000"/>
              <w:right w:val="single" w:sz="6" w:space="0" w:color="000000"/>
            </w:tcBorders>
          </w:tcPr>
          <w:p w14:paraId="54F1A389" w14:textId="19BD6311" w:rsidR="00E33435" w:rsidRPr="007F373C" w:rsidRDefault="00E33435" w:rsidP="00D43365">
            <w:pPr>
              <w:rPr>
                <w:rFonts w:ascii="Arial" w:eastAsia="Microsoft Sans Serif" w:hAnsi="Arial" w:cs="Arial"/>
                <w:lang w:val="ru-RU"/>
              </w:rPr>
            </w:pPr>
            <w:r w:rsidRPr="007F373C">
              <w:rPr>
                <w:rFonts w:ascii="Arial" w:eastAsia="Microsoft Sans Serif" w:hAnsi="Arial" w:cs="Arial"/>
                <w:lang w:val="ru-RU"/>
              </w:rPr>
              <w:t>Библиография</w:t>
            </w:r>
          </w:p>
        </w:tc>
        <w:tc>
          <w:tcPr>
            <w:tcW w:w="2258" w:type="pct"/>
            <w:tcBorders>
              <w:top w:val="single" w:sz="6" w:space="0" w:color="000000"/>
              <w:left w:val="single" w:sz="6" w:space="0" w:color="000000"/>
              <w:bottom w:val="single" w:sz="6" w:space="0" w:color="000000"/>
              <w:right w:val="single" w:sz="6" w:space="0" w:color="000000"/>
            </w:tcBorders>
          </w:tcPr>
          <w:p w14:paraId="551BA0ED" w14:textId="7631163F" w:rsidR="00E33435" w:rsidRPr="007F373C" w:rsidRDefault="00E33435" w:rsidP="00E33435">
            <w:pPr>
              <w:rPr>
                <w:rFonts w:ascii="Arial" w:eastAsia="Microsoft Sans Serif" w:hAnsi="Arial" w:cs="Arial"/>
                <w:lang w:val="ru-RU"/>
              </w:rPr>
            </w:pPr>
            <w:r w:rsidRPr="007F373C">
              <w:rPr>
                <w:rFonts w:ascii="Arial" w:eastAsia="Microsoft Sans Serif" w:hAnsi="Arial" w:cs="Arial"/>
                <w:lang w:val="ru-RU"/>
              </w:rPr>
              <w:t>Библиография</w:t>
            </w:r>
          </w:p>
        </w:tc>
      </w:tr>
      <w:tr w:rsidR="004F1DC1" w:rsidRPr="007F373C" w14:paraId="0F75BD5F" w14:textId="77777777" w:rsidTr="00D43365">
        <w:trPr>
          <w:trHeight w:val="440"/>
        </w:trPr>
        <w:tc>
          <w:tcPr>
            <w:tcW w:w="5000" w:type="pct"/>
            <w:gridSpan w:val="2"/>
            <w:tcBorders>
              <w:top w:val="single" w:sz="6" w:space="0" w:color="000000"/>
              <w:left w:val="single" w:sz="6" w:space="0" w:color="000000"/>
              <w:bottom w:val="single" w:sz="6" w:space="0" w:color="000000"/>
              <w:right w:val="single" w:sz="6" w:space="0" w:color="000000"/>
            </w:tcBorders>
            <w:hideMark/>
          </w:tcPr>
          <w:p w14:paraId="742D7887" w14:textId="77777777" w:rsidR="004F1DC1" w:rsidRPr="007F373C" w:rsidRDefault="004F1DC1" w:rsidP="00D43365">
            <w:pPr>
              <w:rPr>
                <w:rFonts w:ascii="Arial" w:eastAsia="Microsoft Sans Serif" w:hAnsi="Arial" w:cs="Arial"/>
                <w:sz w:val="20"/>
                <w:szCs w:val="20"/>
                <w:lang w:val="ru-RU"/>
              </w:rPr>
            </w:pPr>
            <w:r w:rsidRPr="007F373C">
              <w:rPr>
                <w:rFonts w:ascii="Arial" w:eastAsia="Microsoft Sans Serif" w:hAnsi="Arial" w:cs="Arial"/>
                <w:sz w:val="20"/>
                <w:szCs w:val="20"/>
                <w:lang w:val="ru-RU"/>
              </w:rPr>
              <w:t>* Включение в настоящий стандарт данных разделов обусловлено необходимостью приведения его в соответствие с требованиями ГОСТ 1.5-2001 (подраздел 3.8).</w:t>
            </w:r>
          </w:p>
        </w:tc>
      </w:tr>
    </w:tbl>
    <w:p w14:paraId="505332FB" w14:textId="70005DE6" w:rsidR="00D31309" w:rsidRPr="007F373C" w:rsidRDefault="00D31309" w:rsidP="002C62F7">
      <w:pPr>
        <w:pStyle w:val="1"/>
        <w:pageBreakBefore/>
        <w:spacing w:after="0" w:line="360" w:lineRule="auto"/>
        <w:jc w:val="center"/>
        <w:rPr>
          <w:rFonts w:ascii="Arial" w:hAnsi="Arial" w:cs="Arial"/>
          <w:b w:val="0"/>
          <w:bCs w:val="0"/>
          <w:sz w:val="28"/>
          <w:szCs w:val="28"/>
        </w:rPr>
      </w:pPr>
      <w:bookmarkStart w:id="108" w:name="_Toc230968322"/>
      <w:r w:rsidRPr="007F373C">
        <w:rPr>
          <w:rFonts w:ascii="Arial" w:hAnsi="Arial" w:cs="Arial"/>
          <w:sz w:val="28"/>
          <w:szCs w:val="24"/>
          <w:lang w:val="kk-KZ" w:eastAsia="en-US"/>
        </w:rPr>
        <w:t>Библиография</w:t>
      </w:r>
      <w:bookmarkEnd w:id="108"/>
    </w:p>
    <w:tbl>
      <w:tblPr>
        <w:tblStyle w:val="aa"/>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2299"/>
        <w:gridCol w:w="6713"/>
      </w:tblGrid>
      <w:tr w:rsidR="00666174" w:rsidRPr="000947AF" w14:paraId="176FCEB3" w14:textId="77777777" w:rsidTr="00666174">
        <w:tc>
          <w:tcPr>
            <w:tcW w:w="324" w:type="pct"/>
          </w:tcPr>
          <w:p w14:paraId="52D7DBE3" w14:textId="77777777" w:rsidR="00666174" w:rsidRPr="007F373C" w:rsidRDefault="00666174" w:rsidP="00666174">
            <w:pPr>
              <w:pStyle w:val="afd"/>
              <w:numPr>
                <w:ilvl w:val="0"/>
                <w:numId w:val="8"/>
              </w:numPr>
              <w:ind w:left="57" w:firstLine="0"/>
              <w:rPr>
                <w:rFonts w:ascii="Arial" w:hAnsi="Arial" w:cs="Arial"/>
                <w:kern w:val="1"/>
                <w:sz w:val="24"/>
                <w:lang w:val="en-US" w:eastAsia="ar-SA"/>
              </w:rPr>
            </w:pPr>
            <w:bookmarkStart w:id="109" w:name="_Ref144733749"/>
          </w:p>
        </w:tc>
        <w:bookmarkEnd w:id="109"/>
        <w:tc>
          <w:tcPr>
            <w:tcW w:w="1193" w:type="pct"/>
          </w:tcPr>
          <w:p w14:paraId="3E1B7313" w14:textId="14D664BA" w:rsidR="00666174" w:rsidRPr="007F373C" w:rsidRDefault="00666174" w:rsidP="003A3DFF">
            <w:pPr>
              <w:rPr>
                <w:rFonts w:ascii="Arial" w:hAnsi="Arial" w:cs="Arial"/>
                <w:kern w:val="1"/>
                <w:sz w:val="24"/>
                <w:szCs w:val="24"/>
                <w:lang w:eastAsia="ar-SA"/>
              </w:rPr>
            </w:pPr>
            <w:r w:rsidRPr="007F373C">
              <w:rPr>
                <w:rFonts w:ascii="Arial" w:hAnsi="Arial" w:cs="Arial"/>
                <w:kern w:val="1"/>
                <w:sz w:val="24"/>
                <w:szCs w:val="24"/>
                <w:lang w:eastAsia="ar-SA"/>
              </w:rPr>
              <w:t>ИСО 17484-1 (ISO 17484-1)</w:t>
            </w:r>
          </w:p>
        </w:tc>
        <w:tc>
          <w:tcPr>
            <w:tcW w:w="3483" w:type="pct"/>
          </w:tcPr>
          <w:p w14:paraId="3E1A710D" w14:textId="64FE9002" w:rsidR="00666174" w:rsidRPr="007F373C" w:rsidRDefault="00B16E0D" w:rsidP="003A3DFF">
            <w:pPr>
              <w:spacing w:after="120"/>
              <w:jc w:val="both"/>
              <w:rPr>
                <w:rFonts w:ascii="Arial" w:hAnsi="Arial" w:cs="Arial"/>
                <w:kern w:val="1"/>
                <w:sz w:val="24"/>
                <w:lang w:val="en-US" w:eastAsia="ar-SA"/>
              </w:rPr>
            </w:pPr>
            <w:r w:rsidRPr="007F373C">
              <w:rPr>
                <w:rFonts w:ascii="Arial" w:hAnsi="Arial" w:cs="Arial"/>
                <w:kern w:val="1"/>
                <w:sz w:val="24"/>
                <w:lang w:eastAsia="ar-SA"/>
              </w:rPr>
              <w:t>Системы пластмассовых трубопроводов. Многослойные трубопроводы для газовых установок внутри зданий с максимальным рабочим давлением до 5 бар (500 кПа) включительно. Часть 1. Технические</w:t>
            </w:r>
            <w:r w:rsidRPr="007F373C">
              <w:rPr>
                <w:rFonts w:ascii="Arial" w:hAnsi="Arial" w:cs="Arial"/>
                <w:kern w:val="1"/>
                <w:sz w:val="24"/>
                <w:lang w:val="en-US" w:eastAsia="ar-SA"/>
              </w:rPr>
              <w:t xml:space="preserve"> </w:t>
            </w:r>
            <w:r w:rsidRPr="007F373C">
              <w:rPr>
                <w:rFonts w:ascii="Arial" w:hAnsi="Arial" w:cs="Arial"/>
                <w:kern w:val="1"/>
                <w:sz w:val="24"/>
                <w:lang w:eastAsia="ar-SA"/>
              </w:rPr>
              <w:t>требования</w:t>
            </w:r>
            <w:r w:rsidRPr="007F373C">
              <w:rPr>
                <w:rFonts w:ascii="Arial" w:hAnsi="Arial" w:cs="Arial"/>
                <w:kern w:val="1"/>
                <w:sz w:val="24"/>
                <w:lang w:val="en-US" w:eastAsia="ar-SA"/>
              </w:rPr>
              <w:t xml:space="preserve"> </w:t>
            </w:r>
            <w:r w:rsidRPr="007F373C">
              <w:rPr>
                <w:rFonts w:ascii="Arial" w:hAnsi="Arial" w:cs="Arial"/>
                <w:kern w:val="1"/>
                <w:sz w:val="24"/>
                <w:lang w:eastAsia="ar-SA"/>
              </w:rPr>
              <w:t>к</w:t>
            </w:r>
            <w:r w:rsidRPr="007F373C">
              <w:rPr>
                <w:rFonts w:ascii="Arial" w:hAnsi="Arial" w:cs="Arial"/>
                <w:kern w:val="1"/>
                <w:sz w:val="24"/>
                <w:lang w:val="en-US" w:eastAsia="ar-SA"/>
              </w:rPr>
              <w:t xml:space="preserve"> </w:t>
            </w:r>
            <w:r w:rsidRPr="007F373C">
              <w:rPr>
                <w:rFonts w:ascii="Arial" w:hAnsi="Arial" w:cs="Arial"/>
                <w:kern w:val="1"/>
                <w:sz w:val="24"/>
                <w:lang w:eastAsia="ar-SA"/>
              </w:rPr>
              <w:t>системам</w:t>
            </w:r>
            <w:r w:rsidR="00666174" w:rsidRPr="007F373C">
              <w:rPr>
                <w:rFonts w:ascii="Arial" w:hAnsi="Arial" w:cs="Arial"/>
                <w:kern w:val="1"/>
                <w:sz w:val="24"/>
                <w:lang w:val="en-US" w:eastAsia="ar-SA"/>
              </w:rPr>
              <w:t xml:space="preserve">. </w:t>
            </w:r>
            <w:r w:rsidRPr="007F373C">
              <w:rPr>
                <w:rFonts w:ascii="Arial" w:hAnsi="Arial" w:cs="Arial"/>
                <w:kern w:val="1"/>
                <w:sz w:val="24"/>
                <w:lang w:val="en-US" w:eastAsia="ar-SA"/>
              </w:rPr>
              <w:t>Plastics piping systems — Multilayer pipe systems for indoor gas installations with a maximum operating pressure up to and including 5 bar (500 kPa) — Part 1: Specifications for systems</w:t>
            </w:r>
          </w:p>
        </w:tc>
      </w:tr>
      <w:tr w:rsidR="00666174" w:rsidRPr="000947AF" w14:paraId="7C13E0D4" w14:textId="77777777" w:rsidTr="00666174">
        <w:tc>
          <w:tcPr>
            <w:tcW w:w="324" w:type="pct"/>
          </w:tcPr>
          <w:p w14:paraId="37596DBD" w14:textId="77777777" w:rsidR="00666174" w:rsidRPr="007F373C" w:rsidRDefault="00666174" w:rsidP="00666174">
            <w:pPr>
              <w:pStyle w:val="afd"/>
              <w:numPr>
                <w:ilvl w:val="0"/>
                <w:numId w:val="8"/>
              </w:numPr>
              <w:ind w:left="57" w:firstLine="0"/>
              <w:rPr>
                <w:rFonts w:ascii="Arial" w:hAnsi="Arial" w:cs="Arial"/>
                <w:kern w:val="1"/>
                <w:sz w:val="24"/>
                <w:lang w:val="en-US" w:eastAsia="ar-SA"/>
              </w:rPr>
            </w:pPr>
            <w:bookmarkStart w:id="110" w:name="_Ref144734241"/>
          </w:p>
        </w:tc>
        <w:bookmarkEnd w:id="110"/>
        <w:tc>
          <w:tcPr>
            <w:tcW w:w="1193" w:type="pct"/>
          </w:tcPr>
          <w:p w14:paraId="7CD3B4C9" w14:textId="54958DD4" w:rsidR="00666174" w:rsidRPr="007F373C" w:rsidRDefault="00666174" w:rsidP="003A3DFF">
            <w:pPr>
              <w:rPr>
                <w:rFonts w:ascii="Arial" w:hAnsi="Arial" w:cs="Arial"/>
                <w:kern w:val="1"/>
                <w:sz w:val="24"/>
                <w:szCs w:val="24"/>
                <w:lang w:eastAsia="ar-SA"/>
              </w:rPr>
            </w:pPr>
            <w:r w:rsidRPr="007F373C">
              <w:rPr>
                <w:rFonts w:ascii="Arial" w:hAnsi="Arial" w:cs="Arial"/>
                <w:kern w:val="1"/>
                <w:sz w:val="24"/>
                <w:szCs w:val="24"/>
                <w:lang w:eastAsia="ar-SA"/>
              </w:rPr>
              <w:t>ИСО 18225 (</w:t>
            </w:r>
            <w:r w:rsidRPr="007F373C">
              <w:rPr>
                <w:rFonts w:ascii="Arial" w:hAnsi="Arial" w:cs="Arial"/>
                <w:kern w:val="1"/>
                <w:sz w:val="24"/>
                <w:szCs w:val="24"/>
                <w:lang w:val="en-US" w:eastAsia="ar-SA"/>
              </w:rPr>
              <w:t>ISO</w:t>
            </w:r>
            <w:r w:rsidRPr="007F373C">
              <w:rPr>
                <w:rFonts w:ascii="Arial" w:hAnsi="Arial" w:cs="Arial"/>
                <w:kern w:val="1"/>
                <w:sz w:val="24"/>
                <w:szCs w:val="24"/>
                <w:lang w:eastAsia="ar-SA"/>
              </w:rPr>
              <w:t> 18225)</w:t>
            </w:r>
          </w:p>
        </w:tc>
        <w:tc>
          <w:tcPr>
            <w:tcW w:w="3483" w:type="pct"/>
          </w:tcPr>
          <w:p w14:paraId="60CB8E03" w14:textId="6C4C859A" w:rsidR="00666174" w:rsidRPr="007F373C" w:rsidRDefault="00B16E0D" w:rsidP="003A3DFF">
            <w:pPr>
              <w:spacing w:after="120"/>
              <w:jc w:val="both"/>
              <w:rPr>
                <w:rFonts w:ascii="Arial" w:hAnsi="Arial" w:cs="Arial"/>
                <w:kern w:val="1"/>
                <w:sz w:val="24"/>
                <w:lang w:val="en-US" w:eastAsia="ar-SA"/>
              </w:rPr>
            </w:pPr>
            <w:r w:rsidRPr="007F373C">
              <w:rPr>
                <w:rFonts w:ascii="Arial" w:hAnsi="Arial" w:cs="Arial"/>
                <w:kern w:val="1"/>
                <w:sz w:val="24"/>
                <w:lang w:eastAsia="ar-SA"/>
              </w:rPr>
              <w:t>Трубопроводы пластмассовые. Многослойные трубы для наружных газораспределительных систем. Технические</w:t>
            </w:r>
            <w:r w:rsidRPr="007F373C">
              <w:rPr>
                <w:rFonts w:ascii="Arial" w:hAnsi="Arial" w:cs="Arial"/>
                <w:kern w:val="1"/>
                <w:sz w:val="24"/>
                <w:lang w:val="en-US" w:eastAsia="ar-SA"/>
              </w:rPr>
              <w:t xml:space="preserve"> </w:t>
            </w:r>
            <w:r w:rsidRPr="007F373C">
              <w:rPr>
                <w:rFonts w:ascii="Arial" w:hAnsi="Arial" w:cs="Arial"/>
                <w:kern w:val="1"/>
                <w:sz w:val="24"/>
                <w:lang w:eastAsia="ar-SA"/>
              </w:rPr>
              <w:t>условия</w:t>
            </w:r>
            <w:r w:rsidRPr="007F373C">
              <w:rPr>
                <w:rFonts w:ascii="Arial" w:hAnsi="Arial" w:cs="Arial"/>
                <w:kern w:val="1"/>
                <w:sz w:val="24"/>
                <w:lang w:val="en-US" w:eastAsia="ar-SA"/>
              </w:rPr>
              <w:t xml:space="preserve"> </w:t>
            </w:r>
            <w:r w:rsidRPr="007F373C">
              <w:rPr>
                <w:rFonts w:ascii="Arial" w:hAnsi="Arial" w:cs="Arial"/>
                <w:kern w:val="1"/>
                <w:sz w:val="24"/>
                <w:lang w:eastAsia="ar-SA"/>
              </w:rPr>
              <w:t>на</w:t>
            </w:r>
            <w:r w:rsidRPr="007F373C">
              <w:rPr>
                <w:rFonts w:ascii="Arial" w:hAnsi="Arial" w:cs="Arial"/>
                <w:kern w:val="1"/>
                <w:sz w:val="24"/>
                <w:lang w:val="en-US" w:eastAsia="ar-SA"/>
              </w:rPr>
              <w:t xml:space="preserve"> </w:t>
            </w:r>
            <w:r w:rsidRPr="007F373C">
              <w:rPr>
                <w:rFonts w:ascii="Arial" w:hAnsi="Arial" w:cs="Arial"/>
                <w:kern w:val="1"/>
                <w:sz w:val="24"/>
                <w:lang w:eastAsia="ar-SA"/>
              </w:rPr>
              <w:t>системы</w:t>
            </w:r>
            <w:r w:rsidR="00666174" w:rsidRPr="007F373C">
              <w:rPr>
                <w:rFonts w:ascii="Arial" w:hAnsi="Arial" w:cs="Arial"/>
                <w:kern w:val="1"/>
                <w:sz w:val="24"/>
                <w:lang w:val="en-US" w:eastAsia="ar-SA"/>
              </w:rPr>
              <w:t xml:space="preserve">. </w:t>
            </w:r>
            <w:r w:rsidRPr="007F373C">
              <w:rPr>
                <w:rFonts w:ascii="Arial" w:hAnsi="Arial" w:cs="Arial"/>
                <w:kern w:val="1"/>
                <w:sz w:val="24"/>
                <w:lang w:val="en-US" w:eastAsia="ar-SA"/>
              </w:rPr>
              <w:t>Plastics piping systems — Multilayer piping systems for outdoor gas installations — Specifications for systems</w:t>
            </w:r>
          </w:p>
        </w:tc>
      </w:tr>
    </w:tbl>
    <w:tbl>
      <w:tblPr>
        <w:tblW w:w="5027" w:type="pct"/>
        <w:tblBorders>
          <w:top w:val="single" w:sz="4" w:space="0" w:color="auto"/>
        </w:tblBorders>
        <w:tblLook w:val="01E0" w:firstRow="1" w:lastRow="1" w:firstColumn="1" w:lastColumn="1" w:noHBand="0" w:noVBand="0"/>
      </w:tblPr>
      <w:tblGrid>
        <w:gridCol w:w="4493"/>
        <w:gridCol w:w="2068"/>
        <w:gridCol w:w="3128"/>
      </w:tblGrid>
      <w:tr w:rsidR="00D47E94" w:rsidRPr="007F373C" w14:paraId="18E0087C" w14:textId="77777777" w:rsidTr="00D47E94">
        <w:tc>
          <w:tcPr>
            <w:tcW w:w="2319" w:type="pct"/>
            <w:tcBorders>
              <w:top w:val="single" w:sz="4" w:space="0" w:color="auto"/>
              <w:left w:val="nil"/>
              <w:bottom w:val="nil"/>
              <w:right w:val="nil"/>
            </w:tcBorders>
            <w:hideMark/>
          </w:tcPr>
          <w:p w14:paraId="4FAAB53A" w14:textId="77777777" w:rsidR="00D47E94" w:rsidRPr="007F373C" w:rsidRDefault="00D47E94" w:rsidP="00D47E94">
            <w:pPr>
              <w:pageBreakBefore/>
              <w:spacing w:before="60" w:line="360" w:lineRule="auto"/>
              <w:rPr>
                <w:rFonts w:ascii="Arial" w:hAnsi="Arial" w:cs="Arial"/>
                <w:sz w:val="24"/>
                <w:szCs w:val="24"/>
              </w:rPr>
            </w:pPr>
            <w:r w:rsidRPr="007F373C">
              <w:rPr>
                <w:rFonts w:ascii="Arial" w:hAnsi="Arial" w:cs="Arial"/>
                <w:b/>
                <w:sz w:val="24"/>
                <w:szCs w:val="24"/>
                <w:lang w:val="en-US"/>
              </w:rPr>
              <w:br w:type="page"/>
            </w:r>
            <w:r w:rsidRPr="007F373C">
              <w:rPr>
                <w:rFonts w:ascii="Arial" w:hAnsi="Arial" w:cs="Arial"/>
                <w:sz w:val="24"/>
                <w:szCs w:val="24"/>
                <w:lang w:val="en-US"/>
              </w:rPr>
              <w:br w:type="page"/>
            </w:r>
            <w:r w:rsidRPr="007F373C">
              <w:rPr>
                <w:rFonts w:ascii="Arial" w:hAnsi="Arial" w:cs="Arial"/>
                <w:sz w:val="24"/>
              </w:rPr>
              <w:t>УДК 678.5-462:620.162.4:006.354</w:t>
            </w:r>
            <w:r w:rsidRPr="007F373C">
              <w:rPr>
                <w:rFonts w:ascii="Arial" w:hAnsi="Arial" w:cs="Arial"/>
                <w:sz w:val="24"/>
              </w:rPr>
              <w:br w:type="page"/>
            </w:r>
          </w:p>
        </w:tc>
        <w:tc>
          <w:tcPr>
            <w:tcW w:w="1067" w:type="pct"/>
            <w:tcBorders>
              <w:top w:val="single" w:sz="4" w:space="0" w:color="auto"/>
              <w:left w:val="nil"/>
              <w:bottom w:val="nil"/>
              <w:right w:val="nil"/>
            </w:tcBorders>
            <w:hideMark/>
          </w:tcPr>
          <w:p w14:paraId="62F75F50" w14:textId="2AE2BC58" w:rsidR="00D47E94" w:rsidRPr="007F373C" w:rsidRDefault="008B13AB" w:rsidP="00F71B85">
            <w:pPr>
              <w:spacing w:before="60"/>
              <w:jc w:val="right"/>
              <w:rPr>
                <w:rFonts w:ascii="Arial" w:hAnsi="Arial" w:cs="Arial"/>
                <w:sz w:val="24"/>
                <w:szCs w:val="24"/>
              </w:rPr>
            </w:pPr>
            <w:r w:rsidRPr="007F373C">
              <w:rPr>
                <w:rFonts w:ascii="Arial" w:hAnsi="Arial" w:cs="Arial"/>
                <w:sz w:val="24"/>
                <w:szCs w:val="24"/>
              </w:rPr>
              <w:t xml:space="preserve">   </w:t>
            </w:r>
            <w:r w:rsidR="00D47E94" w:rsidRPr="007F373C">
              <w:rPr>
                <w:rFonts w:ascii="Arial" w:hAnsi="Arial" w:cs="Arial"/>
                <w:sz w:val="24"/>
                <w:szCs w:val="24"/>
              </w:rPr>
              <w:t xml:space="preserve">МКС </w:t>
            </w:r>
            <w:r w:rsidR="00576C0D">
              <w:rPr>
                <w:rFonts w:ascii="Arial" w:hAnsi="Arial" w:cs="Arial"/>
                <w:sz w:val="24"/>
                <w:szCs w:val="24"/>
              </w:rPr>
              <w:t>83.140.30</w:t>
            </w:r>
          </w:p>
          <w:p w14:paraId="5E1E4D7F" w14:textId="0FBF2C3E" w:rsidR="00D47E94" w:rsidRPr="007F373C" w:rsidRDefault="00576C0D" w:rsidP="003D1A22">
            <w:pPr>
              <w:spacing w:before="60"/>
              <w:jc w:val="right"/>
              <w:rPr>
                <w:rFonts w:ascii="Arial" w:hAnsi="Arial" w:cs="Arial"/>
                <w:sz w:val="24"/>
                <w:szCs w:val="24"/>
              </w:rPr>
            </w:pPr>
            <w:r>
              <w:rPr>
                <w:rFonts w:ascii="Arial" w:hAnsi="Arial" w:cs="Arial"/>
                <w:sz w:val="24"/>
                <w:szCs w:val="24"/>
              </w:rPr>
              <w:t>75.200</w:t>
            </w:r>
          </w:p>
          <w:p w14:paraId="4B8FE3AB" w14:textId="77777777" w:rsidR="00D47E94" w:rsidRPr="007F373C" w:rsidRDefault="00D47E94" w:rsidP="00D47E94">
            <w:pPr>
              <w:spacing w:before="60"/>
              <w:jc w:val="right"/>
              <w:rPr>
                <w:rFonts w:ascii="Arial" w:hAnsi="Arial" w:cs="Arial"/>
                <w:sz w:val="24"/>
                <w:szCs w:val="24"/>
              </w:rPr>
            </w:pPr>
            <w:r w:rsidRPr="007F373C">
              <w:rPr>
                <w:rFonts w:ascii="Arial" w:hAnsi="Arial" w:cs="Arial"/>
                <w:sz w:val="24"/>
                <w:szCs w:val="24"/>
              </w:rPr>
              <w:t xml:space="preserve"> </w:t>
            </w:r>
          </w:p>
        </w:tc>
        <w:tc>
          <w:tcPr>
            <w:tcW w:w="1614" w:type="pct"/>
            <w:tcBorders>
              <w:top w:val="single" w:sz="4" w:space="0" w:color="auto"/>
              <w:left w:val="nil"/>
              <w:bottom w:val="nil"/>
              <w:right w:val="nil"/>
            </w:tcBorders>
            <w:hideMark/>
          </w:tcPr>
          <w:p w14:paraId="6A1DEB7D" w14:textId="77777777" w:rsidR="00D47E94" w:rsidRPr="007F373C" w:rsidRDefault="00D47E94" w:rsidP="00D47E94">
            <w:pPr>
              <w:spacing w:before="60" w:line="360" w:lineRule="auto"/>
              <w:jc w:val="right"/>
              <w:rPr>
                <w:rFonts w:ascii="Arial" w:hAnsi="Arial" w:cs="Arial"/>
                <w:sz w:val="24"/>
                <w:szCs w:val="24"/>
              </w:rPr>
            </w:pPr>
            <w:r w:rsidRPr="007F373C">
              <w:rPr>
                <w:rFonts w:ascii="Arial" w:hAnsi="Arial" w:cs="Arial"/>
                <w:sz w:val="24"/>
                <w:szCs w:val="24"/>
                <w:lang w:val="en-US"/>
              </w:rPr>
              <w:t>MOD</w:t>
            </w:r>
          </w:p>
        </w:tc>
      </w:tr>
      <w:tr w:rsidR="00D47E94" w:rsidRPr="007F373C" w14:paraId="7F024199" w14:textId="77777777" w:rsidTr="00D47E94">
        <w:tc>
          <w:tcPr>
            <w:tcW w:w="5000" w:type="pct"/>
            <w:gridSpan w:val="3"/>
            <w:tcBorders>
              <w:top w:val="nil"/>
              <w:left w:val="nil"/>
              <w:bottom w:val="single" w:sz="4" w:space="0" w:color="auto"/>
              <w:right w:val="nil"/>
            </w:tcBorders>
            <w:hideMark/>
          </w:tcPr>
          <w:p w14:paraId="65B22A00" w14:textId="2D621BD4" w:rsidR="00D47E94" w:rsidRPr="007F373C" w:rsidRDefault="00D47E94" w:rsidP="004F6029">
            <w:pPr>
              <w:widowControl w:val="0"/>
              <w:spacing w:before="120" w:line="360" w:lineRule="auto"/>
              <w:jc w:val="both"/>
              <w:rPr>
                <w:rFonts w:ascii="Arial" w:hAnsi="Arial" w:cs="Arial"/>
                <w:snapToGrid w:val="0"/>
                <w:sz w:val="22"/>
                <w:szCs w:val="28"/>
              </w:rPr>
            </w:pPr>
            <w:r w:rsidRPr="007F373C">
              <w:rPr>
                <w:rFonts w:ascii="Arial" w:hAnsi="Arial" w:cs="Arial"/>
                <w:snapToGrid w:val="0"/>
                <w:sz w:val="24"/>
                <w:szCs w:val="24"/>
              </w:rPr>
              <w:t xml:space="preserve">Ключевые слова: трубопроводы </w:t>
            </w:r>
            <w:r w:rsidR="00501E4B" w:rsidRPr="007F373C">
              <w:rPr>
                <w:rFonts w:ascii="Arial" w:hAnsi="Arial" w:cs="Arial"/>
                <w:snapToGrid w:val="0"/>
                <w:sz w:val="24"/>
                <w:szCs w:val="24"/>
              </w:rPr>
              <w:t>из пластмасс</w:t>
            </w:r>
            <w:r w:rsidRPr="007F373C">
              <w:rPr>
                <w:rFonts w:ascii="Arial" w:hAnsi="Arial" w:cs="Arial"/>
                <w:snapToGrid w:val="0"/>
                <w:sz w:val="24"/>
                <w:szCs w:val="24"/>
              </w:rPr>
              <w:t>, газообразное топливо, полиэтилен, трубы</w:t>
            </w:r>
          </w:p>
        </w:tc>
      </w:tr>
    </w:tbl>
    <w:p w14:paraId="149B979A" w14:textId="77777777" w:rsidR="00D47E94" w:rsidRPr="007F373C" w:rsidRDefault="00D47E94" w:rsidP="00D47E94">
      <w:pPr>
        <w:spacing w:line="480" w:lineRule="auto"/>
        <w:jc w:val="center"/>
        <w:rPr>
          <w:rFonts w:ascii="Arial" w:hAnsi="Arial" w:cs="Arial"/>
          <w:sz w:val="24"/>
          <w:szCs w:val="24"/>
          <w:lang w:eastAsia="en-US"/>
        </w:rPr>
      </w:pPr>
    </w:p>
    <w:p w14:paraId="30139CBA" w14:textId="77777777" w:rsidR="00D47E94" w:rsidRPr="007F373C" w:rsidRDefault="00D47E94" w:rsidP="00D47E94">
      <w:pPr>
        <w:rPr>
          <w:rFonts w:ascii="Arial" w:hAnsi="Arial" w:cs="Arial"/>
          <w:b/>
          <w:sz w:val="24"/>
          <w:lang w:eastAsia="en-US"/>
        </w:rPr>
      </w:pPr>
    </w:p>
    <w:p w14:paraId="7B7064BB" w14:textId="77777777" w:rsidR="00D47E94" w:rsidRPr="007F373C" w:rsidRDefault="00D47E94" w:rsidP="00D47E94">
      <w:pPr>
        <w:spacing w:line="276" w:lineRule="auto"/>
        <w:rPr>
          <w:rFonts w:ascii="Arial" w:hAnsi="Arial" w:cs="Arial"/>
          <w:b/>
          <w:sz w:val="24"/>
          <w:szCs w:val="24"/>
          <w:lang w:eastAsia="en-US"/>
        </w:rPr>
      </w:pPr>
    </w:p>
    <w:p w14:paraId="21D55FFC" w14:textId="77777777" w:rsidR="00D47E94" w:rsidRPr="007F373C" w:rsidRDefault="00D47E94" w:rsidP="00D47E94">
      <w:pPr>
        <w:spacing w:line="276" w:lineRule="auto"/>
        <w:rPr>
          <w:rFonts w:ascii="Arial" w:hAnsi="Arial" w:cs="Arial"/>
          <w:b/>
          <w:sz w:val="24"/>
          <w:szCs w:val="24"/>
          <w:lang w:eastAsia="en-US"/>
        </w:rPr>
      </w:pPr>
    </w:p>
    <w:p w14:paraId="11CFF861" w14:textId="77777777" w:rsidR="00D47E94" w:rsidRPr="007F373C" w:rsidRDefault="00D47E94" w:rsidP="00D47E94">
      <w:pPr>
        <w:spacing w:line="276" w:lineRule="auto"/>
        <w:jc w:val="both"/>
        <w:rPr>
          <w:rFonts w:ascii="Arial" w:hAnsi="Arial" w:cs="Arial"/>
          <w:sz w:val="24"/>
          <w:lang w:eastAsia="en-US"/>
        </w:rPr>
      </w:pPr>
    </w:p>
    <w:p w14:paraId="72784CB2" w14:textId="77777777" w:rsidR="00D47E94" w:rsidRPr="007F373C" w:rsidRDefault="00D47E94" w:rsidP="00D47E94">
      <w:pPr>
        <w:spacing w:line="276" w:lineRule="auto"/>
        <w:rPr>
          <w:rFonts w:ascii="Arial" w:hAnsi="Arial" w:cs="Arial"/>
          <w:kern w:val="2"/>
          <w:sz w:val="24"/>
          <w:szCs w:val="24"/>
          <w:lang w:eastAsia="en-US"/>
        </w:rPr>
      </w:pPr>
      <w:r w:rsidRPr="007F373C">
        <w:rPr>
          <w:rFonts w:ascii="Arial" w:hAnsi="Arial" w:cs="Arial"/>
          <w:kern w:val="2"/>
          <w:sz w:val="24"/>
          <w:szCs w:val="24"/>
          <w:lang w:eastAsia="en-US"/>
        </w:rPr>
        <w:t>Руководитель разработки</w:t>
      </w:r>
    </w:p>
    <w:p w14:paraId="0C232FFE" w14:textId="2B1B538C" w:rsidR="00D47E94" w:rsidRPr="007F373C" w:rsidRDefault="00262577" w:rsidP="00D47E94">
      <w:pPr>
        <w:spacing w:line="276" w:lineRule="auto"/>
        <w:rPr>
          <w:rFonts w:ascii="Arial" w:hAnsi="Arial" w:cs="Arial"/>
          <w:kern w:val="2"/>
          <w:sz w:val="24"/>
          <w:szCs w:val="24"/>
          <w:lang w:eastAsia="en-US"/>
        </w:rPr>
      </w:pPr>
      <w:r w:rsidRPr="007F373C">
        <w:rPr>
          <w:rFonts w:ascii="Arial" w:hAnsi="Arial" w:cs="Arial"/>
          <w:kern w:val="2"/>
          <w:sz w:val="24"/>
          <w:szCs w:val="24"/>
          <w:lang w:eastAsia="en-US"/>
        </w:rPr>
        <w:t>Н</w:t>
      </w:r>
      <w:r w:rsidR="00D47E94" w:rsidRPr="007F373C">
        <w:rPr>
          <w:rFonts w:ascii="Arial" w:hAnsi="Arial" w:cs="Arial"/>
          <w:kern w:val="2"/>
          <w:sz w:val="24"/>
          <w:szCs w:val="24"/>
          <w:lang w:eastAsia="en-US"/>
        </w:rPr>
        <w:t>ачальник Управления</w:t>
      </w:r>
      <w:r w:rsidR="00D47E94" w:rsidRPr="007F373C">
        <w:rPr>
          <w:rFonts w:ascii="Arial" w:hAnsi="Arial" w:cs="Arial"/>
          <w:kern w:val="2"/>
          <w:sz w:val="24"/>
          <w:szCs w:val="24"/>
          <w:lang w:eastAsia="en-US"/>
        </w:rPr>
        <w:br/>
        <w:t>Технического Регулирования НИИ</w:t>
      </w:r>
      <w:r w:rsidR="00D47E94" w:rsidRPr="007F373C">
        <w:rPr>
          <w:rFonts w:ascii="Arial" w:hAnsi="Arial" w:cs="Arial"/>
          <w:kern w:val="2"/>
          <w:sz w:val="24"/>
          <w:szCs w:val="24"/>
          <w:lang w:eastAsia="en-US"/>
        </w:rPr>
        <w:tab/>
      </w:r>
    </w:p>
    <w:p w14:paraId="3CF4E955" w14:textId="08423F2E" w:rsidR="00D47E94" w:rsidRPr="007F373C" w:rsidRDefault="00D47E94" w:rsidP="000A1922">
      <w:pPr>
        <w:tabs>
          <w:tab w:val="right" w:pos="9637"/>
        </w:tabs>
        <w:spacing w:line="276" w:lineRule="auto"/>
        <w:rPr>
          <w:rFonts w:ascii="Arial" w:hAnsi="Arial" w:cs="Arial"/>
          <w:kern w:val="2"/>
          <w:sz w:val="24"/>
          <w:szCs w:val="24"/>
          <w:lang w:eastAsia="en-US"/>
        </w:rPr>
      </w:pPr>
      <w:r w:rsidRPr="007F373C">
        <w:rPr>
          <w:rFonts w:ascii="Arial" w:hAnsi="Arial" w:cs="Arial"/>
          <w:kern w:val="2"/>
          <w:sz w:val="24"/>
          <w:szCs w:val="24"/>
          <w:lang w:eastAsia="en-US"/>
        </w:rPr>
        <w:t>ООО «Группа ПОЛИПЛАСТИК»</w:t>
      </w:r>
      <w:r w:rsidRPr="007F373C">
        <w:rPr>
          <w:rFonts w:ascii="Arial" w:hAnsi="Arial" w:cs="Arial"/>
          <w:kern w:val="2"/>
          <w:sz w:val="24"/>
          <w:szCs w:val="24"/>
          <w:lang w:eastAsia="en-US"/>
        </w:rPr>
        <w:tab/>
        <w:t>Т.А. Фомичёва</w:t>
      </w:r>
    </w:p>
    <w:p w14:paraId="1AA8355A" w14:textId="77777777" w:rsidR="00D47E94" w:rsidRPr="00C3014C" w:rsidRDefault="00D47E94" w:rsidP="00D47E94">
      <w:pPr>
        <w:spacing w:after="200" w:line="276" w:lineRule="auto"/>
        <w:ind w:left="360"/>
        <w:rPr>
          <w:rFonts w:ascii="Arial" w:hAnsi="Arial" w:cs="Arial"/>
          <w:kern w:val="2"/>
          <w:sz w:val="24"/>
          <w:szCs w:val="24"/>
          <w:lang w:eastAsia="en-US"/>
        </w:rPr>
      </w:pPr>
    </w:p>
    <w:p w14:paraId="42137E82" w14:textId="77777777" w:rsidR="00D47E94" w:rsidRPr="00C3014C" w:rsidRDefault="00D47E94" w:rsidP="00D47E94">
      <w:pPr>
        <w:spacing w:line="276" w:lineRule="auto"/>
        <w:rPr>
          <w:rFonts w:ascii="Arial" w:hAnsi="Arial" w:cs="Arial"/>
          <w:kern w:val="2"/>
          <w:sz w:val="24"/>
          <w:szCs w:val="24"/>
          <w:lang w:eastAsia="en-US"/>
        </w:rPr>
      </w:pPr>
      <w:r w:rsidRPr="00C3014C">
        <w:rPr>
          <w:rFonts w:ascii="Arial" w:hAnsi="Arial" w:cs="Arial"/>
          <w:kern w:val="2"/>
          <w:sz w:val="24"/>
          <w:szCs w:val="24"/>
          <w:lang w:eastAsia="en-US"/>
        </w:rPr>
        <w:t>Ответственный разработчик</w:t>
      </w:r>
    </w:p>
    <w:p w14:paraId="15CDA19E" w14:textId="77777777" w:rsidR="006C1A02" w:rsidRPr="00C3014C" w:rsidRDefault="0092171F" w:rsidP="006C1A02">
      <w:pPr>
        <w:spacing w:line="276" w:lineRule="auto"/>
        <w:rPr>
          <w:rFonts w:ascii="Arial" w:hAnsi="Arial" w:cs="Arial"/>
          <w:kern w:val="2"/>
          <w:sz w:val="24"/>
          <w:szCs w:val="24"/>
          <w:lang w:eastAsia="en-US"/>
        </w:rPr>
      </w:pPr>
      <w:r w:rsidRPr="00C3014C">
        <w:rPr>
          <w:rFonts w:ascii="Arial" w:hAnsi="Arial" w:cs="Arial"/>
          <w:kern w:val="2"/>
          <w:sz w:val="24"/>
          <w:szCs w:val="24"/>
          <w:lang w:eastAsia="en-US"/>
        </w:rPr>
        <w:t>Старший с</w:t>
      </w:r>
      <w:r w:rsidR="00D47E94" w:rsidRPr="00C3014C">
        <w:rPr>
          <w:rFonts w:ascii="Arial" w:hAnsi="Arial" w:cs="Arial"/>
          <w:kern w:val="2"/>
          <w:sz w:val="24"/>
          <w:szCs w:val="24"/>
          <w:lang w:eastAsia="en-US"/>
        </w:rPr>
        <w:t xml:space="preserve">пециалист </w:t>
      </w:r>
    </w:p>
    <w:p w14:paraId="0A6F84F6" w14:textId="6CCD29E8" w:rsidR="00D47E94" w:rsidRPr="00C3014C" w:rsidRDefault="00D47E94" w:rsidP="006C1A02">
      <w:pPr>
        <w:spacing w:line="276" w:lineRule="auto"/>
        <w:rPr>
          <w:rFonts w:ascii="Arial" w:eastAsia="Cambria" w:hAnsi="Arial" w:cs="Arial"/>
          <w:sz w:val="24"/>
          <w:lang w:eastAsia="en-US"/>
        </w:rPr>
      </w:pPr>
      <w:r w:rsidRPr="00C3014C">
        <w:rPr>
          <w:rFonts w:ascii="Arial" w:eastAsia="Cambria" w:hAnsi="Arial" w:cs="Arial"/>
          <w:sz w:val="24"/>
          <w:lang w:eastAsia="en-US"/>
        </w:rPr>
        <w:t>Управления Технического Регулирования НИИ</w:t>
      </w:r>
    </w:p>
    <w:p w14:paraId="734C958D" w14:textId="57021F7F" w:rsidR="00D47E94" w:rsidRPr="00C3014C" w:rsidRDefault="00D47E94" w:rsidP="000A1922">
      <w:pPr>
        <w:tabs>
          <w:tab w:val="right" w:pos="9637"/>
        </w:tabs>
        <w:spacing w:line="276" w:lineRule="auto"/>
        <w:rPr>
          <w:rFonts w:ascii="Arial" w:hAnsi="Arial" w:cs="Arial"/>
          <w:kern w:val="2"/>
          <w:sz w:val="24"/>
          <w:szCs w:val="24"/>
          <w:lang w:eastAsia="en-US"/>
        </w:rPr>
      </w:pPr>
      <w:r w:rsidRPr="00C3014C">
        <w:rPr>
          <w:rFonts w:ascii="Arial" w:hAnsi="Arial" w:cs="Arial"/>
          <w:kern w:val="2"/>
          <w:sz w:val="24"/>
          <w:szCs w:val="24"/>
          <w:lang w:eastAsia="en-US"/>
        </w:rPr>
        <w:t xml:space="preserve">ООО «Группа ПОЛИПЛАСТИК» </w:t>
      </w:r>
      <w:r w:rsidRPr="00C3014C">
        <w:rPr>
          <w:rFonts w:ascii="Arial" w:hAnsi="Arial" w:cs="Arial"/>
          <w:kern w:val="2"/>
          <w:sz w:val="24"/>
          <w:szCs w:val="24"/>
          <w:lang w:eastAsia="en-US"/>
        </w:rPr>
        <w:tab/>
      </w:r>
      <w:r w:rsidR="006C1A02" w:rsidRPr="00C3014C">
        <w:rPr>
          <w:rFonts w:ascii="Arial" w:hAnsi="Arial" w:cs="Arial"/>
          <w:kern w:val="2"/>
          <w:sz w:val="24"/>
          <w:szCs w:val="24"/>
          <w:lang w:eastAsia="en-US"/>
        </w:rPr>
        <w:t>О</w:t>
      </w:r>
      <w:r w:rsidR="0092171F" w:rsidRPr="00C3014C">
        <w:rPr>
          <w:rFonts w:ascii="Arial" w:hAnsi="Arial" w:cs="Arial"/>
          <w:kern w:val="2"/>
          <w:sz w:val="24"/>
          <w:szCs w:val="24"/>
          <w:lang w:eastAsia="en-US"/>
        </w:rPr>
        <w:t>.</w:t>
      </w:r>
      <w:r w:rsidR="006C1A02" w:rsidRPr="00C3014C">
        <w:rPr>
          <w:rFonts w:ascii="Arial" w:hAnsi="Arial" w:cs="Arial"/>
          <w:kern w:val="2"/>
          <w:sz w:val="24"/>
          <w:szCs w:val="24"/>
          <w:lang w:eastAsia="en-US"/>
        </w:rPr>
        <w:t>А</w:t>
      </w:r>
      <w:r w:rsidR="0092171F" w:rsidRPr="00C3014C">
        <w:rPr>
          <w:rFonts w:ascii="Arial" w:hAnsi="Arial" w:cs="Arial"/>
          <w:kern w:val="2"/>
          <w:sz w:val="24"/>
          <w:szCs w:val="24"/>
          <w:lang w:eastAsia="en-US"/>
        </w:rPr>
        <w:t>.</w:t>
      </w:r>
      <w:r w:rsidRPr="00C3014C">
        <w:rPr>
          <w:rFonts w:ascii="Arial" w:hAnsi="Arial" w:cs="Arial"/>
          <w:kern w:val="2"/>
          <w:sz w:val="24"/>
          <w:szCs w:val="24"/>
          <w:lang w:eastAsia="en-US"/>
        </w:rPr>
        <w:t xml:space="preserve"> </w:t>
      </w:r>
      <w:r w:rsidR="0092171F" w:rsidRPr="00C3014C">
        <w:rPr>
          <w:rFonts w:ascii="Arial" w:hAnsi="Arial" w:cs="Arial"/>
          <w:kern w:val="2"/>
          <w:sz w:val="24"/>
          <w:szCs w:val="24"/>
          <w:lang w:eastAsia="en-US"/>
        </w:rPr>
        <w:t>Г</w:t>
      </w:r>
      <w:r w:rsidR="006C1A02" w:rsidRPr="00C3014C">
        <w:rPr>
          <w:rFonts w:ascii="Arial" w:hAnsi="Arial" w:cs="Arial"/>
          <w:kern w:val="2"/>
          <w:sz w:val="24"/>
          <w:szCs w:val="24"/>
          <w:lang w:eastAsia="en-US"/>
        </w:rPr>
        <w:t>росман</w:t>
      </w:r>
    </w:p>
    <w:p w14:paraId="5C1232CD" w14:textId="77777777" w:rsidR="00D47E94" w:rsidRPr="0079234B" w:rsidRDefault="00D47E94" w:rsidP="00D47E94">
      <w:pPr>
        <w:spacing w:line="360" w:lineRule="auto"/>
        <w:ind w:firstLine="720"/>
        <w:jc w:val="both"/>
        <w:rPr>
          <w:rFonts w:ascii="Arial" w:hAnsi="Arial" w:cs="Arial"/>
          <w:sz w:val="24"/>
          <w:szCs w:val="24"/>
        </w:rPr>
      </w:pPr>
    </w:p>
    <w:p w14:paraId="4E431F03" w14:textId="77777777" w:rsidR="005B5E81" w:rsidRPr="007F373C" w:rsidRDefault="005B5E81" w:rsidP="003C6F94">
      <w:pPr>
        <w:tabs>
          <w:tab w:val="left" w:pos="2745"/>
        </w:tabs>
        <w:jc w:val="both"/>
        <w:rPr>
          <w:rFonts w:ascii="Arial" w:hAnsi="Arial" w:cs="Arial"/>
          <w:sz w:val="24"/>
          <w:szCs w:val="24"/>
        </w:rPr>
      </w:pPr>
    </w:p>
    <w:p w14:paraId="00099C25" w14:textId="77777777" w:rsidR="005B5E81" w:rsidRPr="007F373C" w:rsidRDefault="005B5E81" w:rsidP="003C6F94">
      <w:pPr>
        <w:tabs>
          <w:tab w:val="left" w:pos="2745"/>
        </w:tabs>
        <w:jc w:val="both"/>
        <w:rPr>
          <w:rFonts w:ascii="Arial" w:hAnsi="Arial" w:cs="Arial"/>
          <w:sz w:val="24"/>
          <w:szCs w:val="24"/>
        </w:rPr>
      </w:pPr>
    </w:p>
    <w:p w14:paraId="0BB7FA0E" w14:textId="77777777" w:rsidR="008D1107" w:rsidRPr="007F373C" w:rsidRDefault="008D1107" w:rsidP="003C6F94">
      <w:pPr>
        <w:tabs>
          <w:tab w:val="left" w:pos="2745"/>
        </w:tabs>
        <w:jc w:val="both"/>
        <w:rPr>
          <w:rFonts w:ascii="Arial" w:hAnsi="Arial" w:cs="Arial"/>
          <w:sz w:val="24"/>
          <w:szCs w:val="24"/>
        </w:rPr>
      </w:pPr>
    </w:p>
    <w:p w14:paraId="2C00B0EC" w14:textId="77777777" w:rsidR="008D1107" w:rsidRPr="007F373C" w:rsidRDefault="008D1107" w:rsidP="003C6F94">
      <w:pPr>
        <w:tabs>
          <w:tab w:val="left" w:pos="2745"/>
        </w:tabs>
        <w:jc w:val="both"/>
        <w:rPr>
          <w:rFonts w:ascii="Arial" w:hAnsi="Arial" w:cs="Arial"/>
          <w:sz w:val="24"/>
          <w:szCs w:val="24"/>
        </w:rPr>
      </w:pPr>
    </w:p>
    <w:p w14:paraId="319019F5" w14:textId="77777777" w:rsidR="008D1107" w:rsidRPr="007F373C" w:rsidRDefault="008D1107" w:rsidP="003C6F94">
      <w:pPr>
        <w:tabs>
          <w:tab w:val="left" w:pos="2745"/>
        </w:tabs>
        <w:jc w:val="both"/>
        <w:rPr>
          <w:rFonts w:ascii="Arial" w:hAnsi="Arial" w:cs="Arial"/>
          <w:sz w:val="24"/>
          <w:szCs w:val="24"/>
        </w:rPr>
      </w:pPr>
    </w:p>
    <w:p w14:paraId="00409391" w14:textId="77777777" w:rsidR="008D1107" w:rsidRPr="007F373C" w:rsidRDefault="008D1107" w:rsidP="003C6F94">
      <w:pPr>
        <w:tabs>
          <w:tab w:val="left" w:pos="2745"/>
        </w:tabs>
        <w:jc w:val="both"/>
        <w:rPr>
          <w:rFonts w:ascii="Arial" w:hAnsi="Arial" w:cs="Arial"/>
          <w:sz w:val="24"/>
          <w:szCs w:val="24"/>
        </w:rPr>
      </w:pPr>
    </w:p>
    <w:p w14:paraId="4869C0B2" w14:textId="77777777" w:rsidR="008D1107" w:rsidRPr="007F373C" w:rsidRDefault="008D1107" w:rsidP="003C6F94">
      <w:pPr>
        <w:tabs>
          <w:tab w:val="left" w:pos="2745"/>
        </w:tabs>
        <w:jc w:val="both"/>
        <w:rPr>
          <w:rFonts w:ascii="Arial" w:hAnsi="Arial" w:cs="Arial"/>
          <w:sz w:val="24"/>
          <w:szCs w:val="24"/>
        </w:rPr>
      </w:pPr>
    </w:p>
    <w:p w14:paraId="1C124E26" w14:textId="77777777" w:rsidR="008D1107" w:rsidRPr="007F373C" w:rsidRDefault="008D1107" w:rsidP="003C6F94">
      <w:pPr>
        <w:tabs>
          <w:tab w:val="left" w:pos="2745"/>
        </w:tabs>
        <w:jc w:val="both"/>
        <w:rPr>
          <w:rFonts w:ascii="Arial" w:hAnsi="Arial" w:cs="Arial"/>
          <w:sz w:val="24"/>
          <w:szCs w:val="24"/>
        </w:rPr>
      </w:pPr>
    </w:p>
    <w:p w14:paraId="054CD5BC" w14:textId="77777777" w:rsidR="008D1107" w:rsidRPr="007F373C" w:rsidRDefault="008D1107" w:rsidP="003C6F94">
      <w:pPr>
        <w:tabs>
          <w:tab w:val="left" w:pos="2745"/>
        </w:tabs>
        <w:jc w:val="both"/>
        <w:rPr>
          <w:rFonts w:ascii="Arial" w:hAnsi="Arial" w:cs="Arial"/>
          <w:sz w:val="24"/>
          <w:szCs w:val="24"/>
        </w:rPr>
      </w:pPr>
    </w:p>
    <w:p w14:paraId="6FB03D2C" w14:textId="77777777" w:rsidR="008D1107" w:rsidRPr="007F373C" w:rsidRDefault="008D1107" w:rsidP="003C6F94">
      <w:pPr>
        <w:tabs>
          <w:tab w:val="left" w:pos="2745"/>
        </w:tabs>
        <w:jc w:val="both"/>
        <w:rPr>
          <w:rFonts w:ascii="Arial" w:hAnsi="Arial" w:cs="Arial"/>
          <w:sz w:val="24"/>
          <w:szCs w:val="24"/>
        </w:rPr>
      </w:pPr>
    </w:p>
    <w:p w14:paraId="5727C3CF" w14:textId="77777777" w:rsidR="008D1107" w:rsidRPr="007F373C" w:rsidRDefault="008D1107" w:rsidP="003C6F94">
      <w:pPr>
        <w:tabs>
          <w:tab w:val="left" w:pos="2745"/>
        </w:tabs>
        <w:jc w:val="both"/>
        <w:rPr>
          <w:rFonts w:ascii="Arial" w:hAnsi="Arial" w:cs="Arial"/>
          <w:sz w:val="24"/>
          <w:szCs w:val="24"/>
        </w:rPr>
      </w:pPr>
    </w:p>
    <w:p w14:paraId="2B8FBBBC" w14:textId="77777777" w:rsidR="008D1107" w:rsidRPr="007F373C" w:rsidRDefault="008D1107" w:rsidP="003C6F94">
      <w:pPr>
        <w:tabs>
          <w:tab w:val="left" w:pos="2745"/>
        </w:tabs>
        <w:jc w:val="both"/>
        <w:rPr>
          <w:rFonts w:ascii="Arial" w:hAnsi="Arial" w:cs="Arial"/>
          <w:sz w:val="24"/>
          <w:szCs w:val="24"/>
        </w:rPr>
      </w:pPr>
    </w:p>
    <w:p w14:paraId="4421E57A" w14:textId="77777777" w:rsidR="008D1107" w:rsidRPr="007F373C" w:rsidRDefault="008D1107" w:rsidP="003C6F94">
      <w:pPr>
        <w:tabs>
          <w:tab w:val="left" w:pos="2745"/>
        </w:tabs>
        <w:jc w:val="both"/>
        <w:rPr>
          <w:rFonts w:ascii="Arial" w:hAnsi="Arial" w:cs="Arial"/>
          <w:sz w:val="24"/>
          <w:szCs w:val="24"/>
        </w:rPr>
      </w:pPr>
    </w:p>
    <w:p w14:paraId="73196934" w14:textId="77777777" w:rsidR="008D1107" w:rsidRPr="007F373C" w:rsidRDefault="008D1107" w:rsidP="003C6F94">
      <w:pPr>
        <w:tabs>
          <w:tab w:val="left" w:pos="2745"/>
        </w:tabs>
        <w:jc w:val="both"/>
        <w:rPr>
          <w:rFonts w:ascii="Arial" w:hAnsi="Arial" w:cs="Arial"/>
          <w:sz w:val="24"/>
          <w:szCs w:val="24"/>
        </w:rPr>
      </w:pPr>
    </w:p>
    <w:sectPr w:rsidR="008D1107" w:rsidRPr="007F373C" w:rsidSect="00043744">
      <w:headerReference w:type="even" r:id="rId19"/>
      <w:headerReference w:type="default" r:id="rId20"/>
      <w:footerReference w:type="default" r:id="rId21"/>
      <w:headerReference w:type="first" r:id="rId22"/>
      <w:footerReference w:type="first" r:id="rId23"/>
      <w:pgSz w:w="11906" w:h="16838" w:code="9"/>
      <w:pgMar w:top="1134" w:right="851" w:bottom="1134" w:left="1418" w:header="567" w:footer="567" w:gutter="0"/>
      <w:pgNumType w:start="1"/>
      <w:cols w:space="709"/>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7F6CA" w14:textId="77777777" w:rsidR="0006505F" w:rsidRDefault="0006505F">
      <w:r>
        <w:separator/>
      </w:r>
    </w:p>
  </w:endnote>
  <w:endnote w:type="continuationSeparator" w:id="0">
    <w:p w14:paraId="4C75EA91" w14:textId="77777777" w:rsidR="0006505F" w:rsidRDefault="00065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_Timer">
    <w:altName w:val="Tahoma"/>
    <w:panose1 w:val="00000000000000000000"/>
    <w:charset w:val="CC"/>
    <w:family w:val="roman"/>
    <w:notTrueType/>
    <w:pitch w:val="variable"/>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Candara">
    <w:panose1 w:val="020E0502030303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MT">
    <w:altName w:val="Yu Gothic UI"/>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381C3" w14:textId="77777777" w:rsidR="00D16109" w:rsidRPr="002D68C5" w:rsidRDefault="00D16109" w:rsidP="00391C3D">
    <w:pPr>
      <w:pStyle w:val="a4"/>
      <w:rPr>
        <w:rFonts w:ascii="Arial" w:hAnsi="Arial" w:cs="Arial"/>
        <w:sz w:val="24"/>
        <w:szCs w:val="24"/>
      </w:rPr>
    </w:pPr>
    <w:r w:rsidRPr="002D68C5">
      <w:rPr>
        <w:rFonts w:ascii="Arial" w:hAnsi="Arial" w:cs="Arial"/>
        <w:sz w:val="24"/>
        <w:szCs w:val="24"/>
      </w:rPr>
      <w:fldChar w:fldCharType="begin"/>
    </w:r>
    <w:r w:rsidRPr="002D68C5">
      <w:rPr>
        <w:rFonts w:ascii="Arial" w:hAnsi="Arial" w:cs="Arial"/>
        <w:sz w:val="24"/>
        <w:szCs w:val="24"/>
      </w:rPr>
      <w:instrText>PAGE   \* MERGEFORMAT</w:instrText>
    </w:r>
    <w:r w:rsidRPr="002D68C5">
      <w:rPr>
        <w:rFonts w:ascii="Arial" w:hAnsi="Arial" w:cs="Arial"/>
        <w:sz w:val="24"/>
        <w:szCs w:val="24"/>
      </w:rPr>
      <w:fldChar w:fldCharType="separate"/>
    </w:r>
    <w:r>
      <w:rPr>
        <w:rFonts w:ascii="Arial" w:hAnsi="Arial" w:cs="Arial"/>
        <w:sz w:val="24"/>
        <w:szCs w:val="24"/>
      </w:rPr>
      <w:t>3</w:t>
    </w:r>
    <w:r w:rsidRPr="002D68C5">
      <w:rPr>
        <w:rFonts w:ascii="Arial" w:hAnsi="Arial" w:cs="Arial"/>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98E2A" w14:textId="7236FF48" w:rsidR="00D16109" w:rsidRPr="00B07B26" w:rsidRDefault="00D16109" w:rsidP="00B57003">
    <w:pPr>
      <w:pStyle w:val="a4"/>
      <w:framePr w:wrap="auto" w:vAnchor="text" w:hAnchor="margin" w:xAlign="outside" w:y="1"/>
      <w:rPr>
        <w:rStyle w:val="a6"/>
        <w:rFonts w:ascii="Arial" w:hAnsi="Arial" w:cs="Arial"/>
        <w:sz w:val="24"/>
        <w:szCs w:val="24"/>
      </w:rPr>
    </w:pPr>
    <w:r w:rsidRPr="00B07B26">
      <w:rPr>
        <w:rStyle w:val="a6"/>
        <w:rFonts w:ascii="Arial" w:hAnsi="Arial" w:cs="Arial"/>
        <w:sz w:val="24"/>
        <w:szCs w:val="24"/>
      </w:rPr>
      <w:fldChar w:fldCharType="begin"/>
    </w:r>
    <w:r w:rsidRPr="00B07B26">
      <w:rPr>
        <w:rStyle w:val="a6"/>
        <w:rFonts w:ascii="Arial" w:hAnsi="Arial" w:cs="Arial"/>
        <w:sz w:val="24"/>
        <w:szCs w:val="24"/>
      </w:rPr>
      <w:instrText xml:space="preserve">PAGE  </w:instrText>
    </w:r>
    <w:r w:rsidRPr="00B07B26">
      <w:rPr>
        <w:rStyle w:val="a6"/>
        <w:rFonts w:ascii="Arial" w:hAnsi="Arial" w:cs="Arial"/>
        <w:sz w:val="24"/>
        <w:szCs w:val="24"/>
      </w:rPr>
      <w:fldChar w:fldCharType="separate"/>
    </w:r>
    <w:r>
      <w:rPr>
        <w:rStyle w:val="a6"/>
        <w:rFonts w:ascii="Arial" w:hAnsi="Arial" w:cs="Arial"/>
        <w:noProof/>
        <w:sz w:val="24"/>
        <w:szCs w:val="24"/>
      </w:rPr>
      <w:t>V</w:t>
    </w:r>
    <w:r w:rsidRPr="00B07B26">
      <w:rPr>
        <w:rStyle w:val="a6"/>
        <w:rFonts w:ascii="Arial" w:hAnsi="Arial" w:cs="Arial"/>
        <w:sz w:val="24"/>
        <w:szCs w:val="24"/>
      </w:rPr>
      <w:fldChar w:fldCharType="end"/>
    </w:r>
  </w:p>
  <w:p w14:paraId="5FAFB8FF" w14:textId="77777777" w:rsidR="00D16109" w:rsidRPr="00337BC8" w:rsidRDefault="00D16109" w:rsidP="00276AB6">
    <w:pPr>
      <w:pStyle w:val="a4"/>
      <w:ind w:right="360" w:firstLine="360"/>
      <w:jc w:val="right"/>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868F4" w14:textId="77777777" w:rsidR="00D16109" w:rsidRPr="002D68C5" w:rsidRDefault="00D16109" w:rsidP="00391C3D">
    <w:pPr>
      <w:pStyle w:val="a4"/>
      <w:rPr>
        <w:rFonts w:ascii="Arial" w:hAnsi="Arial" w:cs="Arial"/>
        <w:sz w:val="24"/>
        <w:szCs w:val="24"/>
      </w:rPr>
    </w:pPr>
    <w:r w:rsidRPr="002D68C5">
      <w:rPr>
        <w:rFonts w:ascii="Arial" w:hAnsi="Arial" w:cs="Arial"/>
        <w:sz w:val="24"/>
        <w:szCs w:val="24"/>
      </w:rPr>
      <w:fldChar w:fldCharType="begin"/>
    </w:r>
    <w:r w:rsidRPr="002D68C5">
      <w:rPr>
        <w:rFonts w:ascii="Arial" w:hAnsi="Arial" w:cs="Arial"/>
        <w:sz w:val="24"/>
        <w:szCs w:val="24"/>
      </w:rPr>
      <w:instrText>PAGE   \* MERGEFORMAT</w:instrText>
    </w:r>
    <w:r w:rsidRPr="002D68C5">
      <w:rPr>
        <w:rFonts w:ascii="Arial" w:hAnsi="Arial" w:cs="Arial"/>
        <w:sz w:val="24"/>
        <w:szCs w:val="24"/>
      </w:rPr>
      <w:fldChar w:fldCharType="separate"/>
    </w:r>
    <w:r>
      <w:rPr>
        <w:rFonts w:ascii="Arial" w:hAnsi="Arial" w:cs="Arial"/>
        <w:sz w:val="24"/>
        <w:szCs w:val="24"/>
      </w:rPr>
      <w:t>3</w:t>
    </w:r>
    <w:r w:rsidRPr="002D68C5">
      <w:rPr>
        <w:rFonts w:ascii="Arial" w:hAnsi="Arial" w:cs="Arial"/>
        <w:sz w:val="24"/>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3652486"/>
      <w:docPartObj>
        <w:docPartGallery w:val="Page Numbers (Bottom of Page)"/>
        <w:docPartUnique/>
      </w:docPartObj>
    </w:sdtPr>
    <w:sdtEndPr>
      <w:rPr>
        <w:rFonts w:ascii="Arial" w:hAnsi="Arial" w:cs="Arial"/>
        <w:sz w:val="22"/>
      </w:rPr>
    </w:sdtEndPr>
    <w:sdtContent>
      <w:p w14:paraId="0CD12CFE" w14:textId="40204228" w:rsidR="00D16109" w:rsidRPr="00A62491" w:rsidRDefault="00D16109" w:rsidP="00A62491">
        <w:pPr>
          <w:pStyle w:val="a4"/>
          <w:jc w:val="right"/>
          <w:rPr>
            <w:rFonts w:ascii="Arial" w:hAnsi="Arial" w:cs="Arial"/>
            <w:sz w:val="22"/>
          </w:rPr>
        </w:pPr>
        <w:r w:rsidRPr="00A62491">
          <w:rPr>
            <w:rFonts w:ascii="Arial" w:hAnsi="Arial" w:cs="Arial"/>
            <w:sz w:val="22"/>
          </w:rPr>
          <w:fldChar w:fldCharType="begin"/>
        </w:r>
        <w:r w:rsidRPr="00A62491">
          <w:rPr>
            <w:rFonts w:ascii="Arial" w:hAnsi="Arial" w:cs="Arial"/>
            <w:sz w:val="22"/>
          </w:rPr>
          <w:instrText>PAGE   \* MERGEFORMAT</w:instrText>
        </w:r>
        <w:r w:rsidRPr="00A62491">
          <w:rPr>
            <w:rFonts w:ascii="Arial" w:hAnsi="Arial" w:cs="Arial"/>
            <w:sz w:val="22"/>
          </w:rPr>
          <w:fldChar w:fldCharType="separate"/>
        </w:r>
        <w:r w:rsidRPr="00A62491">
          <w:rPr>
            <w:rFonts w:ascii="Arial" w:hAnsi="Arial" w:cs="Arial"/>
            <w:sz w:val="22"/>
          </w:rPr>
          <w:t>2</w:t>
        </w:r>
        <w:r w:rsidRPr="00A62491">
          <w:rPr>
            <w:rFonts w:ascii="Arial" w:hAnsi="Arial" w:cs="Arial"/>
            <w:sz w:val="22"/>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11428" w14:textId="77777777" w:rsidR="00D16109" w:rsidRDefault="00D16109">
    <w:pPr>
      <w:pStyle w:val="a4"/>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569CD" w14:textId="2C425F6F" w:rsidR="00D16109" w:rsidRPr="002D68C5" w:rsidRDefault="00D16109">
    <w:pPr>
      <w:pStyle w:val="a4"/>
      <w:jc w:val="right"/>
      <w:rPr>
        <w:rFonts w:ascii="Arial" w:hAnsi="Arial" w:cs="Arial"/>
        <w:sz w:val="24"/>
        <w:szCs w:val="24"/>
      </w:rPr>
    </w:pPr>
    <w:r w:rsidRPr="002D68C5">
      <w:rPr>
        <w:rFonts w:ascii="Arial" w:hAnsi="Arial" w:cs="Arial"/>
        <w:sz w:val="24"/>
        <w:szCs w:val="24"/>
      </w:rPr>
      <w:fldChar w:fldCharType="begin"/>
    </w:r>
    <w:r w:rsidRPr="002D68C5">
      <w:rPr>
        <w:rFonts w:ascii="Arial" w:hAnsi="Arial" w:cs="Arial"/>
        <w:sz w:val="24"/>
        <w:szCs w:val="24"/>
      </w:rPr>
      <w:instrText>PAGE   \* MERGEFORMAT</w:instrText>
    </w:r>
    <w:r w:rsidRPr="002D68C5">
      <w:rPr>
        <w:rFonts w:ascii="Arial" w:hAnsi="Arial" w:cs="Arial"/>
        <w:sz w:val="24"/>
        <w:szCs w:val="24"/>
      </w:rPr>
      <w:fldChar w:fldCharType="separate"/>
    </w:r>
    <w:r>
      <w:rPr>
        <w:rFonts w:ascii="Arial" w:hAnsi="Arial" w:cs="Arial"/>
        <w:noProof/>
        <w:sz w:val="24"/>
        <w:szCs w:val="24"/>
      </w:rPr>
      <w:t>11</w:t>
    </w:r>
    <w:r w:rsidRPr="002D68C5">
      <w:rPr>
        <w:rFonts w:ascii="Arial" w:hAnsi="Arial" w:cs="Arial"/>
        <w:sz w:val="24"/>
        <w:szCs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9845315"/>
      <w:docPartObj>
        <w:docPartGallery w:val="Page Numbers (Bottom of Page)"/>
        <w:docPartUnique/>
      </w:docPartObj>
    </w:sdtPr>
    <w:sdtContent>
      <w:p w14:paraId="39A42FB4" w14:textId="77777777" w:rsidR="00D16109" w:rsidRPr="00A62491" w:rsidRDefault="00D16109" w:rsidP="00A62491">
        <w:pPr>
          <w:pBdr>
            <w:top w:val="single" w:sz="4" w:space="1" w:color="auto"/>
          </w:pBdr>
          <w:tabs>
            <w:tab w:val="right" w:pos="9637"/>
          </w:tabs>
          <w:autoSpaceDE w:val="0"/>
          <w:autoSpaceDN w:val="0"/>
          <w:adjustRightInd w:val="0"/>
          <w:jc w:val="both"/>
        </w:pPr>
        <w:r w:rsidRPr="00A62491">
          <w:rPr>
            <w:rFonts w:ascii="Arial" w:hAnsi="Arial" w:cs="Arial"/>
            <w:i/>
            <w:iCs/>
            <w:sz w:val="24"/>
          </w:rPr>
          <w:t xml:space="preserve">(Проект </w:t>
        </w:r>
        <w:r w:rsidRPr="00A62491">
          <w:rPr>
            <w:rFonts w:ascii="Arial" w:hAnsi="Arial" w:cs="Arial"/>
            <w:i/>
            <w:iCs/>
            <w:sz w:val="24"/>
            <w:lang w:val="en-US"/>
          </w:rPr>
          <w:t>RU</w:t>
        </w:r>
        <w:r w:rsidRPr="00A62491">
          <w:rPr>
            <w:rFonts w:ascii="Arial" w:hAnsi="Arial" w:cs="Arial"/>
            <w:i/>
            <w:iCs/>
            <w:sz w:val="24"/>
          </w:rPr>
          <w:t>, первая редакция)</w:t>
        </w:r>
        <w:r w:rsidRPr="00A62491">
          <w:rPr>
            <w:rFonts w:ascii="Arial" w:hAnsi="Arial" w:cs="Arial"/>
            <w:bCs/>
            <w:i/>
            <w:sz w:val="24"/>
            <w:szCs w:val="24"/>
            <w:lang w:val="kk-KZ"/>
          </w:rPr>
          <w:tab/>
        </w:r>
        <w:r w:rsidRPr="00A62491">
          <w:rPr>
            <w:rFonts w:ascii="Arial" w:hAnsi="Arial" w:cs="Arial"/>
            <w:sz w:val="24"/>
            <w:szCs w:val="24"/>
          </w:rPr>
          <w:fldChar w:fldCharType="begin"/>
        </w:r>
        <w:r w:rsidRPr="00A62491">
          <w:rPr>
            <w:rFonts w:ascii="Arial" w:hAnsi="Arial" w:cs="Arial"/>
            <w:sz w:val="24"/>
            <w:szCs w:val="24"/>
          </w:rPr>
          <w:instrText>PAGE   \* MERGEFORMAT</w:instrText>
        </w:r>
        <w:r w:rsidRPr="00A62491">
          <w:rPr>
            <w:rFonts w:ascii="Arial" w:hAnsi="Arial" w:cs="Arial"/>
            <w:sz w:val="24"/>
            <w:szCs w:val="24"/>
          </w:rPr>
          <w:fldChar w:fldCharType="separate"/>
        </w:r>
        <w:r w:rsidRPr="00A62491">
          <w:rPr>
            <w:rFonts w:ascii="Arial" w:hAnsi="Arial" w:cs="Arial"/>
            <w:sz w:val="24"/>
            <w:szCs w:val="24"/>
          </w:rPr>
          <w:t>1</w:t>
        </w:r>
        <w:r w:rsidRPr="00A62491">
          <w:rPr>
            <w:rFonts w:ascii="Arial" w:hAnsi="Arial" w:cs="Arial"/>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62EE7" w14:textId="77777777" w:rsidR="0006505F" w:rsidRDefault="0006505F">
      <w:r>
        <w:separator/>
      </w:r>
    </w:p>
  </w:footnote>
  <w:footnote w:type="continuationSeparator" w:id="0">
    <w:p w14:paraId="492ECC18" w14:textId="77777777" w:rsidR="0006505F" w:rsidRDefault="0006505F">
      <w:r>
        <w:continuationSeparator/>
      </w:r>
    </w:p>
  </w:footnote>
  <w:footnote w:id="1">
    <w:p w14:paraId="763BF676" w14:textId="77777777" w:rsidR="00D16109" w:rsidRDefault="00D16109" w:rsidP="000B1531">
      <w:pPr>
        <w:pStyle w:val="afe"/>
        <w:rPr>
          <w:rFonts w:ascii="Arial" w:hAnsi="Arial" w:cs="Arial"/>
          <w:sz w:val="18"/>
        </w:rPr>
      </w:pPr>
      <w:r w:rsidRPr="00F50B5C">
        <w:rPr>
          <w:rStyle w:val="aff0"/>
          <w:rFonts w:ascii="Arial" w:hAnsi="Arial" w:cs="Arial"/>
          <w:sz w:val="18"/>
          <w:vertAlign w:val="baseline"/>
        </w:rPr>
        <w:footnoteRef/>
      </w:r>
      <w:r w:rsidRPr="00F50B5C">
        <w:rPr>
          <w:rFonts w:ascii="Arial" w:hAnsi="Arial" w:cs="Arial"/>
          <w:sz w:val="18"/>
        </w:rPr>
        <w:t>)</w:t>
      </w:r>
      <w:r>
        <w:rPr>
          <w:rFonts w:ascii="Arial" w:hAnsi="Arial" w:cs="Arial"/>
          <w:sz w:val="18"/>
        </w:rPr>
        <w:t xml:space="preserve"> 1 бар = 0,1 МПа = 10</w:t>
      </w:r>
      <w:r w:rsidRPr="004B6090">
        <w:rPr>
          <w:rFonts w:ascii="Arial" w:hAnsi="Arial" w:cs="Arial"/>
          <w:sz w:val="18"/>
          <w:vertAlign w:val="superscript"/>
        </w:rPr>
        <w:t>5</w:t>
      </w:r>
      <w:r>
        <w:rPr>
          <w:rFonts w:ascii="Arial" w:hAnsi="Arial" w:cs="Arial"/>
          <w:sz w:val="18"/>
        </w:rPr>
        <w:t xml:space="preserve"> Па; 1 МПа = 1 Н/мм</w:t>
      </w:r>
      <w:r>
        <w:rPr>
          <w:rFonts w:ascii="Arial" w:hAnsi="Arial" w:cs="Arial"/>
          <w:sz w:val="18"/>
          <w:vertAlign w:val="superscript"/>
        </w:rPr>
        <w:t>2</w:t>
      </w:r>
      <w:r>
        <w:rPr>
          <w:rFonts w:ascii="Arial" w:hAnsi="Arial" w:cs="Arial"/>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74B6D" w14:textId="653BEE03" w:rsidR="00D16109" w:rsidRPr="004141A5" w:rsidRDefault="00D16109" w:rsidP="00D167D8">
    <w:pPr>
      <w:pStyle w:val="a7"/>
      <w:rPr>
        <w:rFonts w:ascii="Arial" w:hAnsi="Arial" w:cs="Arial"/>
        <w:b/>
        <w:sz w:val="24"/>
        <w:szCs w:val="24"/>
      </w:rPr>
    </w:pPr>
    <w:r w:rsidRPr="00C97BBB">
      <w:rPr>
        <w:rFonts w:ascii="Arial" w:hAnsi="Arial" w:cs="Arial"/>
        <w:b/>
        <w:sz w:val="24"/>
        <w:szCs w:val="24"/>
      </w:rPr>
      <w:t>ГОСТ</w:t>
    </w:r>
    <w:r>
      <w:rPr>
        <w:rFonts w:ascii="Arial" w:hAnsi="Arial" w:cs="Arial"/>
        <w:b/>
        <w:sz w:val="24"/>
        <w:szCs w:val="24"/>
      </w:rPr>
      <w:t xml:space="preserve"> (</w:t>
    </w:r>
    <w:r>
      <w:rPr>
        <w:rFonts w:ascii="Arial" w:hAnsi="Arial" w:cs="Arial"/>
        <w:b/>
        <w:sz w:val="24"/>
        <w:szCs w:val="24"/>
        <w:lang w:val="en-US"/>
      </w:rPr>
      <w:t>ISO</w:t>
    </w:r>
    <w:r w:rsidRPr="004141A5">
      <w:rPr>
        <w:rFonts w:ascii="Arial" w:hAnsi="Arial" w:cs="Arial"/>
        <w:b/>
        <w:sz w:val="24"/>
        <w:szCs w:val="24"/>
      </w:rPr>
      <w:t xml:space="preserve"> 4437-2)</w:t>
    </w:r>
  </w:p>
  <w:p w14:paraId="66159852" w14:textId="62CDACE9" w:rsidR="00D16109" w:rsidRPr="00B07B26" w:rsidRDefault="00D16109" w:rsidP="00D167D8">
    <w:pPr>
      <w:pStyle w:val="a7"/>
      <w:spacing w:after="120"/>
      <w:rPr>
        <w:rFonts w:ascii="Arial" w:hAnsi="Arial" w:cs="Arial"/>
        <w:sz w:val="24"/>
        <w:szCs w:val="24"/>
      </w:rPr>
    </w:pPr>
    <w:bookmarkStart w:id="3" w:name="_Hlk204952816"/>
    <w:bookmarkStart w:id="4" w:name="_Hlk204952817"/>
    <w:bookmarkStart w:id="5" w:name="_Hlk204952818"/>
    <w:bookmarkStart w:id="6" w:name="_Hlk204952819"/>
    <w:bookmarkStart w:id="7" w:name="_Hlk204952828"/>
    <w:bookmarkStart w:id="8" w:name="_Hlk204952829"/>
    <w:bookmarkStart w:id="9" w:name="_Hlk204952830"/>
    <w:bookmarkStart w:id="10" w:name="_Hlk204952831"/>
    <w:r w:rsidRPr="00B07B26">
      <w:rPr>
        <w:rFonts w:ascii="Arial" w:hAnsi="Arial" w:cs="Arial"/>
        <w:i/>
        <w:sz w:val="24"/>
        <w:szCs w:val="24"/>
      </w:rPr>
      <w:t>(проект</w:t>
    </w:r>
    <w:r>
      <w:rPr>
        <w:rFonts w:ascii="Arial" w:hAnsi="Arial" w:cs="Arial"/>
        <w:i/>
        <w:sz w:val="24"/>
        <w:szCs w:val="24"/>
      </w:rPr>
      <w:t xml:space="preserve"> </w:t>
    </w:r>
    <w:r>
      <w:rPr>
        <w:rFonts w:ascii="Arial" w:hAnsi="Arial" w:cs="Arial"/>
        <w:i/>
        <w:sz w:val="24"/>
        <w:szCs w:val="24"/>
        <w:lang w:val="en-US"/>
      </w:rPr>
      <w:t>RU</w:t>
    </w:r>
    <w:r w:rsidRPr="00B07B26">
      <w:rPr>
        <w:rFonts w:ascii="Arial" w:hAnsi="Arial" w:cs="Arial"/>
        <w:i/>
        <w:sz w:val="24"/>
        <w:szCs w:val="24"/>
      </w:rPr>
      <w:t xml:space="preserve">, </w:t>
    </w:r>
    <w:r>
      <w:rPr>
        <w:rFonts w:ascii="Arial" w:hAnsi="Arial" w:cs="Arial"/>
        <w:i/>
        <w:sz w:val="24"/>
        <w:szCs w:val="24"/>
      </w:rPr>
      <w:t xml:space="preserve">первая </w:t>
    </w:r>
    <w:r w:rsidRPr="00B07B26">
      <w:rPr>
        <w:rFonts w:ascii="Arial" w:hAnsi="Arial" w:cs="Arial"/>
        <w:i/>
        <w:sz w:val="24"/>
        <w:szCs w:val="24"/>
      </w:rPr>
      <w:t>редакция)</w:t>
    </w:r>
    <w:bookmarkEnd w:id="3"/>
    <w:bookmarkEnd w:id="4"/>
    <w:bookmarkEnd w:id="5"/>
    <w:bookmarkEnd w:id="6"/>
    <w:bookmarkEnd w:id="7"/>
    <w:bookmarkEnd w:id="8"/>
    <w:bookmarkEnd w:id="9"/>
    <w:bookmarkEnd w:id="1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783DC" w14:textId="265CC433" w:rsidR="00D16109" w:rsidRPr="004141A5" w:rsidRDefault="00D16109" w:rsidP="00A62491">
    <w:pPr>
      <w:pStyle w:val="a7"/>
      <w:jc w:val="right"/>
      <w:rPr>
        <w:rFonts w:ascii="Arial" w:hAnsi="Arial" w:cs="Arial"/>
        <w:b/>
        <w:sz w:val="24"/>
        <w:szCs w:val="24"/>
      </w:rPr>
    </w:pPr>
    <w:r w:rsidRPr="00B07B26">
      <w:rPr>
        <w:rFonts w:ascii="Arial" w:hAnsi="Arial" w:cs="Arial"/>
        <w:b/>
        <w:sz w:val="24"/>
        <w:szCs w:val="24"/>
      </w:rPr>
      <w:t>ГОСТ</w:t>
    </w:r>
    <w:r w:rsidRPr="00C66E50">
      <w:rPr>
        <w:rFonts w:ascii="Arial" w:hAnsi="Arial" w:cs="Arial"/>
        <w:b/>
        <w:sz w:val="24"/>
        <w:szCs w:val="24"/>
      </w:rPr>
      <w:t xml:space="preserve"> </w:t>
    </w:r>
    <w:r w:rsidRPr="004141A5">
      <w:rPr>
        <w:rFonts w:ascii="Arial" w:hAnsi="Arial" w:cs="Arial"/>
        <w:b/>
        <w:sz w:val="24"/>
        <w:szCs w:val="24"/>
      </w:rPr>
      <w:t>(</w:t>
    </w:r>
    <w:r>
      <w:rPr>
        <w:rFonts w:ascii="Arial" w:hAnsi="Arial" w:cs="Arial"/>
        <w:b/>
        <w:sz w:val="24"/>
        <w:szCs w:val="24"/>
        <w:lang w:val="en-US"/>
      </w:rPr>
      <w:t>ISO</w:t>
    </w:r>
    <w:r w:rsidRPr="004141A5">
      <w:rPr>
        <w:rFonts w:ascii="Arial" w:hAnsi="Arial" w:cs="Arial"/>
        <w:b/>
        <w:sz w:val="24"/>
        <w:szCs w:val="24"/>
      </w:rPr>
      <w:t xml:space="preserve"> 4437-2)</w:t>
    </w:r>
  </w:p>
  <w:p w14:paraId="398A6B76" w14:textId="0D3389C4" w:rsidR="00D16109" w:rsidRPr="00B07B26" w:rsidRDefault="00D16109" w:rsidP="00A62491">
    <w:pPr>
      <w:pStyle w:val="a7"/>
      <w:spacing w:after="120"/>
      <w:jc w:val="right"/>
      <w:rPr>
        <w:rFonts w:ascii="Arial" w:hAnsi="Arial" w:cs="Arial"/>
        <w:sz w:val="24"/>
        <w:szCs w:val="24"/>
      </w:rPr>
    </w:pPr>
    <w:r w:rsidRPr="00B07B26">
      <w:rPr>
        <w:rFonts w:ascii="Arial" w:hAnsi="Arial" w:cs="Arial"/>
        <w:i/>
        <w:sz w:val="24"/>
        <w:szCs w:val="24"/>
      </w:rPr>
      <w:t xml:space="preserve">(проект </w:t>
    </w:r>
    <w:r>
      <w:rPr>
        <w:rFonts w:ascii="Arial" w:hAnsi="Arial" w:cs="Arial"/>
        <w:i/>
        <w:sz w:val="24"/>
        <w:szCs w:val="24"/>
        <w:lang w:val="en-US"/>
      </w:rPr>
      <w:t>RU</w:t>
    </w:r>
    <w:r w:rsidRPr="00B07B26">
      <w:rPr>
        <w:rFonts w:ascii="Arial" w:hAnsi="Arial" w:cs="Arial"/>
        <w:i/>
        <w:sz w:val="24"/>
        <w:szCs w:val="24"/>
      </w:rPr>
      <w:t xml:space="preserve">, </w:t>
    </w:r>
    <w:r>
      <w:rPr>
        <w:rFonts w:ascii="Arial" w:hAnsi="Arial" w:cs="Arial"/>
        <w:i/>
        <w:sz w:val="24"/>
        <w:szCs w:val="24"/>
      </w:rPr>
      <w:t xml:space="preserve">первая </w:t>
    </w:r>
    <w:r w:rsidRPr="00B07B26">
      <w:rPr>
        <w:rFonts w:ascii="Arial" w:hAnsi="Arial" w:cs="Arial"/>
        <w:i/>
        <w:sz w:val="24"/>
        <w:szCs w:val="24"/>
      </w:rPr>
      <w:t>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3F887" w14:textId="77777777" w:rsidR="00D16109" w:rsidRPr="004141A5" w:rsidRDefault="00D16109" w:rsidP="00A62491">
    <w:pPr>
      <w:pStyle w:val="a7"/>
      <w:rPr>
        <w:rFonts w:ascii="Arial" w:hAnsi="Arial" w:cs="Arial"/>
        <w:b/>
        <w:sz w:val="24"/>
        <w:szCs w:val="24"/>
      </w:rPr>
    </w:pPr>
    <w:r w:rsidRPr="00C97BBB">
      <w:rPr>
        <w:rFonts w:ascii="Arial" w:hAnsi="Arial" w:cs="Arial"/>
        <w:b/>
        <w:sz w:val="24"/>
        <w:szCs w:val="24"/>
      </w:rPr>
      <w:t>ГОСТ</w:t>
    </w:r>
    <w:r>
      <w:rPr>
        <w:rFonts w:ascii="Arial" w:hAnsi="Arial" w:cs="Arial"/>
        <w:b/>
        <w:sz w:val="24"/>
        <w:szCs w:val="24"/>
      </w:rPr>
      <w:t xml:space="preserve"> (</w:t>
    </w:r>
    <w:r>
      <w:rPr>
        <w:rFonts w:ascii="Arial" w:hAnsi="Arial" w:cs="Arial"/>
        <w:b/>
        <w:sz w:val="24"/>
        <w:szCs w:val="24"/>
        <w:lang w:val="en-US"/>
      </w:rPr>
      <w:t>ISO</w:t>
    </w:r>
    <w:r w:rsidRPr="004141A5">
      <w:rPr>
        <w:rFonts w:ascii="Arial" w:hAnsi="Arial" w:cs="Arial"/>
        <w:b/>
        <w:sz w:val="24"/>
        <w:szCs w:val="24"/>
      </w:rPr>
      <w:t xml:space="preserve"> 4437-2)</w:t>
    </w:r>
  </w:p>
  <w:p w14:paraId="24E2167B" w14:textId="77777777" w:rsidR="00D16109" w:rsidRPr="00B07B26" w:rsidRDefault="00D16109" w:rsidP="00A62491">
    <w:pPr>
      <w:pStyle w:val="a7"/>
      <w:spacing w:after="120"/>
      <w:rPr>
        <w:rFonts w:ascii="Arial" w:hAnsi="Arial" w:cs="Arial"/>
        <w:sz w:val="24"/>
        <w:szCs w:val="24"/>
      </w:rPr>
    </w:pPr>
    <w:r w:rsidRPr="00B07B26">
      <w:rPr>
        <w:rFonts w:ascii="Arial" w:hAnsi="Arial" w:cs="Arial"/>
        <w:i/>
        <w:sz w:val="24"/>
        <w:szCs w:val="24"/>
      </w:rPr>
      <w:t>(проект</w:t>
    </w:r>
    <w:r>
      <w:rPr>
        <w:rFonts w:ascii="Arial" w:hAnsi="Arial" w:cs="Arial"/>
        <w:i/>
        <w:sz w:val="24"/>
        <w:szCs w:val="24"/>
      </w:rPr>
      <w:t xml:space="preserve"> </w:t>
    </w:r>
    <w:r>
      <w:rPr>
        <w:rFonts w:ascii="Arial" w:hAnsi="Arial" w:cs="Arial"/>
        <w:i/>
        <w:sz w:val="24"/>
        <w:szCs w:val="24"/>
        <w:lang w:val="en-US"/>
      </w:rPr>
      <w:t>RU</w:t>
    </w:r>
    <w:r w:rsidRPr="00B07B26">
      <w:rPr>
        <w:rFonts w:ascii="Arial" w:hAnsi="Arial" w:cs="Arial"/>
        <w:i/>
        <w:sz w:val="24"/>
        <w:szCs w:val="24"/>
      </w:rPr>
      <w:t xml:space="preserve">, </w:t>
    </w:r>
    <w:r>
      <w:rPr>
        <w:rFonts w:ascii="Arial" w:hAnsi="Arial" w:cs="Arial"/>
        <w:i/>
        <w:sz w:val="24"/>
        <w:szCs w:val="24"/>
      </w:rPr>
      <w:t xml:space="preserve">первая </w:t>
    </w:r>
    <w:r w:rsidRPr="00B07B26">
      <w:rPr>
        <w:rFonts w:ascii="Arial" w:hAnsi="Arial" w:cs="Arial"/>
        <w:i/>
        <w:sz w:val="24"/>
        <w:szCs w:val="24"/>
      </w:rPr>
      <w:t>редакция)</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9477F" w14:textId="77777777" w:rsidR="00D16109" w:rsidRPr="004141A5" w:rsidRDefault="00D16109" w:rsidP="00A62491">
    <w:pPr>
      <w:pStyle w:val="a7"/>
      <w:jc w:val="right"/>
      <w:rPr>
        <w:rFonts w:ascii="Arial" w:hAnsi="Arial" w:cs="Arial"/>
        <w:b/>
        <w:sz w:val="24"/>
        <w:szCs w:val="24"/>
      </w:rPr>
    </w:pPr>
    <w:r w:rsidRPr="00B07B26">
      <w:rPr>
        <w:rFonts w:ascii="Arial" w:hAnsi="Arial" w:cs="Arial"/>
        <w:b/>
        <w:sz w:val="24"/>
        <w:szCs w:val="24"/>
      </w:rPr>
      <w:t>ГОСТ</w:t>
    </w:r>
    <w:r w:rsidRPr="00C66E50">
      <w:rPr>
        <w:rFonts w:ascii="Arial" w:hAnsi="Arial" w:cs="Arial"/>
        <w:b/>
        <w:sz w:val="24"/>
        <w:szCs w:val="24"/>
      </w:rPr>
      <w:t xml:space="preserve"> </w:t>
    </w:r>
    <w:r w:rsidRPr="004141A5">
      <w:rPr>
        <w:rFonts w:ascii="Arial" w:hAnsi="Arial" w:cs="Arial"/>
        <w:b/>
        <w:sz w:val="24"/>
        <w:szCs w:val="24"/>
      </w:rPr>
      <w:t>(</w:t>
    </w:r>
    <w:r>
      <w:rPr>
        <w:rFonts w:ascii="Arial" w:hAnsi="Arial" w:cs="Arial"/>
        <w:b/>
        <w:sz w:val="24"/>
        <w:szCs w:val="24"/>
        <w:lang w:val="en-US"/>
      </w:rPr>
      <w:t>ISO</w:t>
    </w:r>
    <w:r w:rsidRPr="004141A5">
      <w:rPr>
        <w:rFonts w:ascii="Arial" w:hAnsi="Arial" w:cs="Arial"/>
        <w:b/>
        <w:sz w:val="24"/>
        <w:szCs w:val="24"/>
      </w:rPr>
      <w:t xml:space="preserve"> 4437-2)</w:t>
    </w:r>
  </w:p>
  <w:p w14:paraId="58D87A66" w14:textId="77777777" w:rsidR="00D16109" w:rsidRPr="00B07B26" w:rsidRDefault="00D16109" w:rsidP="00A62491">
    <w:pPr>
      <w:pStyle w:val="a7"/>
      <w:spacing w:after="120"/>
      <w:jc w:val="right"/>
      <w:rPr>
        <w:rFonts w:ascii="Arial" w:hAnsi="Arial" w:cs="Arial"/>
        <w:sz w:val="24"/>
        <w:szCs w:val="24"/>
      </w:rPr>
    </w:pPr>
    <w:r w:rsidRPr="00B07B26">
      <w:rPr>
        <w:rFonts w:ascii="Arial" w:hAnsi="Arial" w:cs="Arial"/>
        <w:i/>
        <w:sz w:val="24"/>
        <w:szCs w:val="24"/>
      </w:rPr>
      <w:t xml:space="preserve">(проект </w:t>
    </w:r>
    <w:r>
      <w:rPr>
        <w:rFonts w:ascii="Arial" w:hAnsi="Arial" w:cs="Arial"/>
        <w:i/>
        <w:sz w:val="24"/>
        <w:szCs w:val="24"/>
        <w:lang w:val="en-US"/>
      </w:rPr>
      <w:t>RU</w:t>
    </w:r>
    <w:r w:rsidRPr="00B07B26">
      <w:rPr>
        <w:rFonts w:ascii="Arial" w:hAnsi="Arial" w:cs="Arial"/>
        <w:i/>
        <w:sz w:val="24"/>
        <w:szCs w:val="24"/>
      </w:rPr>
      <w:t xml:space="preserve">, </w:t>
    </w:r>
    <w:r>
      <w:rPr>
        <w:rFonts w:ascii="Arial" w:hAnsi="Arial" w:cs="Arial"/>
        <w:i/>
        <w:sz w:val="24"/>
        <w:szCs w:val="24"/>
      </w:rPr>
      <w:t xml:space="preserve">первая </w:t>
    </w:r>
    <w:r w:rsidRPr="00B07B26">
      <w:rPr>
        <w:rFonts w:ascii="Arial" w:hAnsi="Arial" w:cs="Arial"/>
        <w:i/>
        <w:sz w:val="24"/>
        <w:szCs w:val="24"/>
      </w:rPr>
      <w:t>редакция)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C4B8E" w14:textId="77777777" w:rsidR="00D16109" w:rsidRDefault="00D16109">
    <w:pPr>
      <w:pStyle w:val="a7"/>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35391" w14:textId="48572881" w:rsidR="00D16109" w:rsidRPr="004141A5" w:rsidRDefault="00D16109" w:rsidP="00D8386B">
    <w:pPr>
      <w:pStyle w:val="a7"/>
      <w:rPr>
        <w:rFonts w:ascii="Arial" w:hAnsi="Arial" w:cs="Arial"/>
        <w:b/>
        <w:bCs/>
        <w:sz w:val="24"/>
        <w:szCs w:val="24"/>
      </w:rPr>
    </w:pPr>
    <w:r w:rsidRPr="00B30183">
      <w:rPr>
        <w:rFonts w:ascii="Arial" w:hAnsi="Arial" w:cs="Arial"/>
        <w:b/>
        <w:bCs/>
        <w:sz w:val="24"/>
        <w:szCs w:val="24"/>
      </w:rPr>
      <w:t>ГОСТ</w:t>
    </w:r>
    <w:r>
      <w:rPr>
        <w:rFonts w:ascii="Arial" w:hAnsi="Arial" w:cs="Arial"/>
        <w:b/>
        <w:bCs/>
        <w:sz w:val="24"/>
        <w:szCs w:val="24"/>
      </w:rPr>
      <w:t xml:space="preserve"> </w:t>
    </w:r>
    <w:r w:rsidRPr="004141A5">
      <w:rPr>
        <w:rFonts w:ascii="Arial" w:hAnsi="Arial" w:cs="Arial"/>
        <w:b/>
        <w:bCs/>
        <w:sz w:val="24"/>
        <w:szCs w:val="24"/>
      </w:rPr>
      <w:t>(</w:t>
    </w:r>
    <w:r>
      <w:rPr>
        <w:rFonts w:ascii="Arial" w:hAnsi="Arial" w:cs="Arial"/>
        <w:b/>
        <w:bCs/>
        <w:sz w:val="24"/>
        <w:szCs w:val="24"/>
        <w:lang w:val="en-US"/>
      </w:rPr>
      <w:t>ISO</w:t>
    </w:r>
    <w:r w:rsidRPr="004141A5">
      <w:rPr>
        <w:rFonts w:ascii="Arial" w:hAnsi="Arial" w:cs="Arial"/>
        <w:b/>
        <w:bCs/>
        <w:sz w:val="24"/>
        <w:szCs w:val="24"/>
      </w:rPr>
      <w:t xml:space="preserve"> 4437-2)</w:t>
    </w:r>
  </w:p>
  <w:p w14:paraId="0409A57D" w14:textId="29AA0659" w:rsidR="00D16109" w:rsidRPr="00C13B64" w:rsidRDefault="00D16109" w:rsidP="00CE52AC">
    <w:pPr>
      <w:pStyle w:val="a7"/>
      <w:spacing w:after="120"/>
      <w:rPr>
        <w:rFonts w:ascii="Arial" w:hAnsi="Arial" w:cs="Arial"/>
        <w:i/>
        <w:iCs/>
        <w:sz w:val="24"/>
        <w:szCs w:val="24"/>
      </w:rPr>
    </w:pPr>
    <w:r w:rsidRPr="00B30183">
      <w:rPr>
        <w:rFonts w:ascii="Arial" w:hAnsi="Arial" w:cs="Arial"/>
        <w:i/>
        <w:iCs/>
        <w:sz w:val="24"/>
        <w:szCs w:val="24"/>
      </w:rPr>
      <w:t>(</w:t>
    </w:r>
    <w:r>
      <w:rPr>
        <w:rFonts w:ascii="Arial" w:hAnsi="Arial" w:cs="Arial"/>
        <w:i/>
        <w:iCs/>
        <w:sz w:val="24"/>
        <w:szCs w:val="24"/>
      </w:rPr>
      <w:t>п</w:t>
    </w:r>
    <w:r w:rsidRPr="00B30183">
      <w:rPr>
        <w:rFonts w:ascii="Arial" w:hAnsi="Arial" w:cs="Arial"/>
        <w:i/>
        <w:iCs/>
        <w:sz w:val="24"/>
        <w:szCs w:val="24"/>
      </w:rPr>
      <w:t xml:space="preserve">роект </w:t>
    </w:r>
    <w:r>
      <w:rPr>
        <w:rFonts w:ascii="Arial" w:hAnsi="Arial" w:cs="Arial"/>
        <w:i/>
        <w:iCs/>
        <w:sz w:val="24"/>
        <w:szCs w:val="24"/>
        <w:lang w:val="en-US"/>
      </w:rPr>
      <w:t>RU</w:t>
    </w:r>
    <w:r w:rsidRPr="00B30183">
      <w:rPr>
        <w:rFonts w:ascii="Arial" w:hAnsi="Arial" w:cs="Arial"/>
        <w:i/>
        <w:iCs/>
        <w:sz w:val="24"/>
        <w:szCs w:val="24"/>
        <w:lang w:val="kk-KZ"/>
      </w:rPr>
      <w:t xml:space="preserve">, </w:t>
    </w:r>
    <w:r>
      <w:rPr>
        <w:rFonts w:ascii="Arial" w:hAnsi="Arial" w:cs="Arial"/>
        <w:i/>
        <w:sz w:val="24"/>
        <w:szCs w:val="24"/>
      </w:rPr>
      <w:t>первая</w:t>
    </w:r>
    <w:r w:rsidRPr="00B30183">
      <w:rPr>
        <w:rFonts w:ascii="Arial" w:hAnsi="Arial" w:cs="Arial"/>
        <w:i/>
        <w:iCs/>
        <w:sz w:val="24"/>
        <w:szCs w:val="24"/>
        <w:lang w:val="kk-KZ"/>
      </w:rPr>
      <w:t xml:space="preserve"> редакция</w:t>
    </w:r>
    <w:r w:rsidRPr="00B30183">
      <w:rPr>
        <w:rFonts w:ascii="Arial" w:hAnsi="Arial" w:cs="Arial"/>
        <w:i/>
        <w:iCs/>
        <w:sz w:val="24"/>
        <w:szCs w:val="24"/>
      </w:rPr>
      <w: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79FAA" w14:textId="3C5D0E82" w:rsidR="00D16109" w:rsidRPr="004141A5" w:rsidRDefault="00D16109" w:rsidP="00D8386B">
    <w:pPr>
      <w:pStyle w:val="a7"/>
      <w:jc w:val="right"/>
      <w:rPr>
        <w:rFonts w:ascii="Arial" w:hAnsi="Arial" w:cs="Arial"/>
        <w:b/>
        <w:bCs/>
        <w:sz w:val="24"/>
        <w:szCs w:val="24"/>
      </w:rPr>
    </w:pPr>
    <w:r w:rsidRPr="00B30183">
      <w:rPr>
        <w:rFonts w:ascii="Arial" w:hAnsi="Arial" w:cs="Arial"/>
        <w:b/>
        <w:bCs/>
        <w:sz w:val="24"/>
        <w:szCs w:val="24"/>
      </w:rPr>
      <w:t>ГОСТ</w:t>
    </w:r>
    <w:r w:rsidRPr="00C66E50">
      <w:rPr>
        <w:rFonts w:ascii="Arial" w:hAnsi="Arial" w:cs="Arial"/>
        <w:b/>
        <w:bCs/>
        <w:sz w:val="24"/>
        <w:szCs w:val="24"/>
      </w:rPr>
      <w:t xml:space="preserve"> </w:t>
    </w:r>
    <w:r w:rsidRPr="004141A5">
      <w:rPr>
        <w:rFonts w:ascii="Arial" w:hAnsi="Arial" w:cs="Arial"/>
        <w:b/>
        <w:bCs/>
        <w:sz w:val="24"/>
        <w:szCs w:val="24"/>
      </w:rPr>
      <w:t>(</w:t>
    </w:r>
    <w:r>
      <w:rPr>
        <w:rFonts w:ascii="Arial" w:hAnsi="Arial" w:cs="Arial"/>
        <w:b/>
        <w:bCs/>
        <w:sz w:val="24"/>
        <w:szCs w:val="24"/>
        <w:lang w:val="en-US"/>
      </w:rPr>
      <w:t>ISO</w:t>
    </w:r>
    <w:r w:rsidRPr="004141A5">
      <w:rPr>
        <w:rFonts w:ascii="Arial" w:hAnsi="Arial" w:cs="Arial"/>
        <w:b/>
        <w:bCs/>
        <w:sz w:val="24"/>
        <w:szCs w:val="24"/>
      </w:rPr>
      <w:t xml:space="preserve"> 4437-2)</w:t>
    </w:r>
  </w:p>
  <w:p w14:paraId="7904E990" w14:textId="3264F6A4" w:rsidR="00D16109" w:rsidRPr="009D3FE1" w:rsidRDefault="00D16109" w:rsidP="00CE52AC">
    <w:pPr>
      <w:pStyle w:val="a7"/>
      <w:spacing w:after="120"/>
      <w:jc w:val="right"/>
      <w:rPr>
        <w:rFonts w:ascii="Arial" w:hAnsi="Arial" w:cs="Arial"/>
        <w:i/>
        <w:iCs/>
        <w:sz w:val="24"/>
        <w:szCs w:val="24"/>
      </w:rPr>
    </w:pPr>
    <w:r w:rsidRPr="00B30183">
      <w:rPr>
        <w:rFonts w:ascii="Arial" w:hAnsi="Arial" w:cs="Arial"/>
        <w:i/>
        <w:iCs/>
        <w:sz w:val="24"/>
        <w:szCs w:val="24"/>
      </w:rPr>
      <w:t>(проект</w:t>
    </w:r>
    <w:r w:rsidRPr="00EA3859">
      <w:rPr>
        <w:rFonts w:ascii="Arial" w:hAnsi="Arial" w:cs="Arial"/>
        <w:i/>
        <w:iCs/>
        <w:sz w:val="24"/>
        <w:szCs w:val="24"/>
      </w:rPr>
      <w:t xml:space="preserve"> </w:t>
    </w:r>
    <w:r>
      <w:rPr>
        <w:rFonts w:ascii="Arial" w:hAnsi="Arial" w:cs="Arial"/>
        <w:i/>
        <w:iCs/>
        <w:sz w:val="24"/>
        <w:szCs w:val="24"/>
        <w:lang w:val="en-US"/>
      </w:rPr>
      <w:t>RU</w:t>
    </w:r>
    <w:r w:rsidRPr="00B30183">
      <w:rPr>
        <w:rFonts w:ascii="Arial" w:hAnsi="Arial" w:cs="Arial"/>
        <w:i/>
        <w:iCs/>
        <w:sz w:val="24"/>
        <w:szCs w:val="24"/>
        <w:lang w:val="kk-KZ"/>
      </w:rPr>
      <w:t xml:space="preserve">, </w:t>
    </w:r>
    <w:r>
      <w:rPr>
        <w:rFonts w:ascii="Arial" w:hAnsi="Arial" w:cs="Arial"/>
        <w:i/>
        <w:sz w:val="24"/>
        <w:szCs w:val="24"/>
      </w:rPr>
      <w:t>первая</w:t>
    </w:r>
    <w:r w:rsidRPr="00B30183">
      <w:rPr>
        <w:rFonts w:ascii="Arial" w:hAnsi="Arial" w:cs="Arial"/>
        <w:i/>
        <w:iCs/>
        <w:sz w:val="24"/>
        <w:szCs w:val="24"/>
        <w:lang w:val="kk-KZ"/>
      </w:rPr>
      <w:t xml:space="preserve"> редакция</w:t>
    </w:r>
    <w:r w:rsidRPr="00B30183">
      <w:rPr>
        <w:rFonts w:ascii="Arial" w:hAnsi="Arial" w:cs="Arial"/>
        <w:i/>
        <w:iCs/>
        <w:sz w:val="24"/>
        <w:szCs w:val="24"/>
      </w:rPr>
      <w: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E1DF6" w14:textId="08D286A3" w:rsidR="00D16109" w:rsidRPr="00EA3859" w:rsidRDefault="00D16109" w:rsidP="00C97BBB">
    <w:pPr>
      <w:pStyle w:val="a7"/>
      <w:jc w:val="right"/>
      <w:rPr>
        <w:rFonts w:ascii="Arial" w:hAnsi="Arial" w:cs="Arial"/>
        <w:b/>
        <w:sz w:val="28"/>
        <w:szCs w:val="28"/>
      </w:rPr>
    </w:pPr>
    <w:r w:rsidRPr="00CE52AC">
      <w:rPr>
        <w:rFonts w:ascii="Arial" w:hAnsi="Arial" w:cs="Arial"/>
        <w:b/>
        <w:sz w:val="28"/>
        <w:szCs w:val="28"/>
      </w:rPr>
      <w:t>ГОСТ</w:t>
    </w:r>
    <w:r w:rsidRPr="004141A5">
      <w:rPr>
        <w:rFonts w:ascii="Arial" w:hAnsi="Arial" w:cs="Arial"/>
        <w:b/>
        <w:sz w:val="28"/>
        <w:szCs w:val="28"/>
      </w:rPr>
      <w:t xml:space="preserve"> (</w:t>
    </w:r>
    <w:r>
      <w:rPr>
        <w:rFonts w:ascii="Arial" w:hAnsi="Arial" w:cs="Arial"/>
        <w:b/>
        <w:sz w:val="28"/>
        <w:szCs w:val="28"/>
        <w:lang w:val="en-US"/>
      </w:rPr>
      <w:t>ISO</w:t>
    </w:r>
    <w:r w:rsidRPr="004141A5">
      <w:rPr>
        <w:rFonts w:ascii="Arial" w:hAnsi="Arial" w:cs="Arial"/>
        <w:b/>
        <w:sz w:val="28"/>
        <w:szCs w:val="28"/>
      </w:rPr>
      <w:t xml:space="preserve"> 4437-2</w:t>
    </w:r>
    <w:r w:rsidRPr="00EA3859">
      <w:rPr>
        <w:rFonts w:ascii="Arial" w:hAnsi="Arial" w:cs="Arial"/>
        <w:b/>
        <w:sz w:val="28"/>
        <w:szCs w:val="28"/>
      </w:rPr>
      <w:t>)</w:t>
    </w:r>
  </w:p>
  <w:p w14:paraId="1BA0405C" w14:textId="5DCD266C" w:rsidR="00D16109" w:rsidRPr="00B07B26" w:rsidRDefault="00D16109" w:rsidP="00C97BBB">
    <w:pPr>
      <w:pStyle w:val="a7"/>
      <w:spacing w:after="120"/>
      <w:jc w:val="right"/>
      <w:rPr>
        <w:rFonts w:ascii="Arial" w:hAnsi="Arial" w:cs="Arial"/>
        <w:sz w:val="24"/>
        <w:szCs w:val="24"/>
      </w:rPr>
    </w:pPr>
    <w:r w:rsidRPr="00B07B26">
      <w:rPr>
        <w:rFonts w:ascii="Arial" w:hAnsi="Arial" w:cs="Arial"/>
        <w:i/>
        <w:sz w:val="24"/>
        <w:szCs w:val="24"/>
      </w:rPr>
      <w:t xml:space="preserve">(проект </w:t>
    </w:r>
    <w:r>
      <w:rPr>
        <w:rFonts w:ascii="Arial" w:hAnsi="Arial" w:cs="Arial"/>
        <w:i/>
        <w:sz w:val="24"/>
        <w:szCs w:val="24"/>
        <w:lang w:val="en-US"/>
      </w:rPr>
      <w:t>RU</w:t>
    </w:r>
    <w:r w:rsidRPr="00B07B26">
      <w:rPr>
        <w:rFonts w:ascii="Arial" w:hAnsi="Arial" w:cs="Arial"/>
        <w:i/>
        <w:sz w:val="24"/>
        <w:szCs w:val="24"/>
      </w:rPr>
      <w:t xml:space="preserve">, </w:t>
    </w:r>
    <w:r>
      <w:rPr>
        <w:rFonts w:ascii="Arial" w:hAnsi="Arial" w:cs="Arial"/>
        <w:i/>
        <w:sz w:val="24"/>
        <w:szCs w:val="24"/>
      </w:rPr>
      <w:t xml:space="preserve">первая </w:t>
    </w:r>
    <w:r w:rsidRPr="00B07B26">
      <w:rPr>
        <w:rFonts w:ascii="Arial" w:hAnsi="Arial" w:cs="Arial"/>
        <w:i/>
        <w:sz w:val="24"/>
        <w:szCs w:val="24"/>
      </w:rPr>
      <w:t>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E2EF6"/>
    <w:multiLevelType w:val="hybridMultilevel"/>
    <w:tmpl w:val="4B86D522"/>
    <w:lvl w:ilvl="0" w:tplc="5B2C1064">
      <w:start w:val="9"/>
      <w:numFmt w:val="bullet"/>
      <w:lvlText w:val=""/>
      <w:lvlJc w:val="left"/>
      <w:pPr>
        <w:ind w:left="720" w:hanging="360"/>
      </w:pPr>
      <w:rPr>
        <w:rFonts w:ascii="Wingdings" w:eastAsia="MS Mincho" w:hAnsi="Wingdings" w:cs="Arial"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961643A"/>
    <w:multiLevelType w:val="hybridMultilevel"/>
    <w:tmpl w:val="6CB611B0"/>
    <w:lvl w:ilvl="0" w:tplc="C0F4E764">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D6F286E"/>
    <w:multiLevelType w:val="multilevel"/>
    <w:tmpl w:val="34DE9ED4"/>
    <w:lvl w:ilvl="0">
      <w:start w:val="5"/>
      <w:numFmt w:val="upperLetter"/>
      <w:lvlText w:val="%1"/>
      <w:lvlJc w:val="left"/>
      <w:pPr>
        <w:ind w:left="170" w:hanging="381"/>
      </w:pPr>
      <w:rPr>
        <w:rFonts w:hint="default"/>
        <w:lang w:val="ru-RU" w:eastAsia="en-US" w:bidi="ar-SA"/>
      </w:rPr>
    </w:lvl>
    <w:lvl w:ilvl="1">
      <w:start w:val="1"/>
      <w:numFmt w:val="decimal"/>
      <w:lvlText w:val="%1.%2"/>
      <w:lvlJc w:val="left"/>
      <w:pPr>
        <w:ind w:left="170" w:hanging="381"/>
      </w:pPr>
      <w:rPr>
        <w:rFonts w:ascii="Microsoft Sans Serif" w:eastAsia="Microsoft Sans Serif" w:hAnsi="Microsoft Sans Serif" w:cs="Microsoft Sans Serif" w:hint="default"/>
        <w:spacing w:val="-1"/>
        <w:w w:val="95"/>
        <w:sz w:val="18"/>
        <w:szCs w:val="18"/>
        <w:lang w:val="ru-RU" w:eastAsia="en-US" w:bidi="ar-SA"/>
      </w:rPr>
    </w:lvl>
    <w:lvl w:ilvl="2">
      <w:numFmt w:val="bullet"/>
      <w:lvlText w:val="•"/>
      <w:lvlJc w:val="left"/>
      <w:pPr>
        <w:ind w:left="2132" w:hanging="381"/>
      </w:pPr>
      <w:rPr>
        <w:rFonts w:hint="default"/>
        <w:lang w:val="ru-RU" w:eastAsia="en-US" w:bidi="ar-SA"/>
      </w:rPr>
    </w:lvl>
    <w:lvl w:ilvl="3">
      <w:numFmt w:val="bullet"/>
      <w:lvlText w:val="•"/>
      <w:lvlJc w:val="left"/>
      <w:pPr>
        <w:ind w:left="3108" w:hanging="381"/>
      </w:pPr>
      <w:rPr>
        <w:rFonts w:hint="default"/>
        <w:lang w:val="ru-RU" w:eastAsia="en-US" w:bidi="ar-SA"/>
      </w:rPr>
    </w:lvl>
    <w:lvl w:ilvl="4">
      <w:numFmt w:val="bullet"/>
      <w:lvlText w:val="•"/>
      <w:lvlJc w:val="left"/>
      <w:pPr>
        <w:ind w:left="4084" w:hanging="381"/>
      </w:pPr>
      <w:rPr>
        <w:rFonts w:hint="default"/>
        <w:lang w:val="ru-RU" w:eastAsia="en-US" w:bidi="ar-SA"/>
      </w:rPr>
    </w:lvl>
    <w:lvl w:ilvl="5">
      <w:numFmt w:val="bullet"/>
      <w:lvlText w:val="•"/>
      <w:lvlJc w:val="left"/>
      <w:pPr>
        <w:ind w:left="5060" w:hanging="381"/>
      </w:pPr>
      <w:rPr>
        <w:rFonts w:hint="default"/>
        <w:lang w:val="ru-RU" w:eastAsia="en-US" w:bidi="ar-SA"/>
      </w:rPr>
    </w:lvl>
    <w:lvl w:ilvl="6">
      <w:numFmt w:val="bullet"/>
      <w:lvlText w:val="•"/>
      <w:lvlJc w:val="left"/>
      <w:pPr>
        <w:ind w:left="6036" w:hanging="381"/>
      </w:pPr>
      <w:rPr>
        <w:rFonts w:hint="default"/>
        <w:lang w:val="ru-RU" w:eastAsia="en-US" w:bidi="ar-SA"/>
      </w:rPr>
    </w:lvl>
    <w:lvl w:ilvl="7">
      <w:numFmt w:val="bullet"/>
      <w:lvlText w:val="•"/>
      <w:lvlJc w:val="left"/>
      <w:pPr>
        <w:ind w:left="7012" w:hanging="381"/>
      </w:pPr>
      <w:rPr>
        <w:rFonts w:hint="default"/>
        <w:lang w:val="ru-RU" w:eastAsia="en-US" w:bidi="ar-SA"/>
      </w:rPr>
    </w:lvl>
    <w:lvl w:ilvl="8">
      <w:numFmt w:val="bullet"/>
      <w:lvlText w:val="•"/>
      <w:lvlJc w:val="left"/>
      <w:pPr>
        <w:ind w:left="7988" w:hanging="381"/>
      </w:pPr>
      <w:rPr>
        <w:rFonts w:hint="default"/>
        <w:lang w:val="ru-RU" w:eastAsia="en-US" w:bidi="ar-SA"/>
      </w:rPr>
    </w:lvl>
  </w:abstractNum>
  <w:abstractNum w:abstractNumId="3" w15:restartNumberingAfterBreak="0">
    <w:nsid w:val="2EBB03CB"/>
    <w:multiLevelType w:val="hybridMultilevel"/>
    <w:tmpl w:val="5B8C700A"/>
    <w:lvl w:ilvl="0" w:tplc="5B5A14D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0E62A09"/>
    <w:multiLevelType w:val="hybridMultilevel"/>
    <w:tmpl w:val="C8DC1696"/>
    <w:lvl w:ilvl="0" w:tplc="DF705926">
      <w:numFmt w:val="bullet"/>
      <w:lvlText w:val="-"/>
      <w:lvlJc w:val="left"/>
      <w:pPr>
        <w:ind w:left="564" w:hanging="156"/>
      </w:pPr>
      <w:rPr>
        <w:rFonts w:ascii="Microsoft Sans Serif" w:eastAsia="Microsoft Sans Serif" w:hAnsi="Microsoft Sans Serif" w:cs="Microsoft Sans Serif" w:hint="default"/>
        <w:w w:val="88"/>
        <w:sz w:val="23"/>
        <w:szCs w:val="23"/>
        <w:lang w:val="ru-RU" w:eastAsia="en-US" w:bidi="ar-SA"/>
      </w:rPr>
    </w:lvl>
    <w:lvl w:ilvl="1" w:tplc="6AEE88C6">
      <w:numFmt w:val="bullet"/>
      <w:lvlText w:val="•"/>
      <w:lvlJc w:val="left"/>
      <w:pPr>
        <w:ind w:left="1694" w:hanging="156"/>
      </w:pPr>
      <w:rPr>
        <w:rFonts w:hint="default"/>
        <w:lang w:val="ru-RU" w:eastAsia="en-US" w:bidi="ar-SA"/>
      </w:rPr>
    </w:lvl>
    <w:lvl w:ilvl="2" w:tplc="B69057E6">
      <w:numFmt w:val="bullet"/>
      <w:lvlText w:val="•"/>
      <w:lvlJc w:val="left"/>
      <w:pPr>
        <w:ind w:left="2828" w:hanging="156"/>
      </w:pPr>
      <w:rPr>
        <w:rFonts w:hint="default"/>
        <w:lang w:val="ru-RU" w:eastAsia="en-US" w:bidi="ar-SA"/>
      </w:rPr>
    </w:lvl>
    <w:lvl w:ilvl="3" w:tplc="882C8AEA">
      <w:numFmt w:val="bullet"/>
      <w:lvlText w:val="•"/>
      <w:lvlJc w:val="left"/>
      <w:pPr>
        <w:ind w:left="3962" w:hanging="156"/>
      </w:pPr>
      <w:rPr>
        <w:rFonts w:hint="default"/>
        <w:lang w:val="ru-RU" w:eastAsia="en-US" w:bidi="ar-SA"/>
      </w:rPr>
    </w:lvl>
    <w:lvl w:ilvl="4" w:tplc="D1A405A2">
      <w:numFmt w:val="bullet"/>
      <w:lvlText w:val="•"/>
      <w:lvlJc w:val="left"/>
      <w:pPr>
        <w:ind w:left="5096" w:hanging="156"/>
      </w:pPr>
      <w:rPr>
        <w:rFonts w:hint="default"/>
        <w:lang w:val="ru-RU" w:eastAsia="en-US" w:bidi="ar-SA"/>
      </w:rPr>
    </w:lvl>
    <w:lvl w:ilvl="5" w:tplc="88FA4E90">
      <w:numFmt w:val="bullet"/>
      <w:lvlText w:val="•"/>
      <w:lvlJc w:val="left"/>
      <w:pPr>
        <w:ind w:left="6230" w:hanging="156"/>
      </w:pPr>
      <w:rPr>
        <w:rFonts w:hint="default"/>
        <w:lang w:val="ru-RU" w:eastAsia="en-US" w:bidi="ar-SA"/>
      </w:rPr>
    </w:lvl>
    <w:lvl w:ilvl="6" w:tplc="671C1404">
      <w:numFmt w:val="bullet"/>
      <w:lvlText w:val="•"/>
      <w:lvlJc w:val="left"/>
      <w:pPr>
        <w:ind w:left="7364" w:hanging="156"/>
      </w:pPr>
      <w:rPr>
        <w:rFonts w:hint="default"/>
        <w:lang w:val="ru-RU" w:eastAsia="en-US" w:bidi="ar-SA"/>
      </w:rPr>
    </w:lvl>
    <w:lvl w:ilvl="7" w:tplc="39E6836A">
      <w:numFmt w:val="bullet"/>
      <w:lvlText w:val="•"/>
      <w:lvlJc w:val="left"/>
      <w:pPr>
        <w:ind w:left="8498" w:hanging="156"/>
      </w:pPr>
      <w:rPr>
        <w:rFonts w:hint="default"/>
        <w:lang w:val="ru-RU" w:eastAsia="en-US" w:bidi="ar-SA"/>
      </w:rPr>
    </w:lvl>
    <w:lvl w:ilvl="8" w:tplc="148E0DEA">
      <w:numFmt w:val="bullet"/>
      <w:lvlText w:val="•"/>
      <w:lvlJc w:val="left"/>
      <w:pPr>
        <w:ind w:left="9632" w:hanging="156"/>
      </w:pPr>
      <w:rPr>
        <w:rFonts w:hint="default"/>
        <w:lang w:val="ru-RU" w:eastAsia="en-US" w:bidi="ar-SA"/>
      </w:rPr>
    </w:lvl>
  </w:abstractNum>
  <w:abstractNum w:abstractNumId="5" w15:restartNumberingAfterBreak="0">
    <w:nsid w:val="3DFB0F7A"/>
    <w:multiLevelType w:val="hybridMultilevel"/>
    <w:tmpl w:val="E3747C86"/>
    <w:lvl w:ilvl="0" w:tplc="7DDA7B1E">
      <w:numFmt w:val="bullet"/>
      <w:lvlText w:val="-"/>
      <w:lvlJc w:val="left"/>
      <w:pPr>
        <w:ind w:left="170" w:hanging="188"/>
      </w:pPr>
      <w:rPr>
        <w:rFonts w:ascii="Microsoft Sans Serif" w:eastAsia="Microsoft Sans Serif" w:hAnsi="Microsoft Sans Serif" w:cs="Microsoft Sans Serif" w:hint="default"/>
        <w:w w:val="133"/>
        <w:sz w:val="18"/>
        <w:szCs w:val="18"/>
        <w:lang w:val="ru-RU" w:eastAsia="en-US" w:bidi="ar-SA"/>
      </w:rPr>
    </w:lvl>
    <w:lvl w:ilvl="1" w:tplc="B578388A">
      <w:numFmt w:val="bullet"/>
      <w:lvlText w:val="•"/>
      <w:lvlJc w:val="left"/>
      <w:pPr>
        <w:ind w:left="1156" w:hanging="188"/>
      </w:pPr>
      <w:rPr>
        <w:rFonts w:hint="default"/>
        <w:lang w:val="ru-RU" w:eastAsia="en-US" w:bidi="ar-SA"/>
      </w:rPr>
    </w:lvl>
    <w:lvl w:ilvl="2" w:tplc="580A0AE2">
      <w:numFmt w:val="bullet"/>
      <w:lvlText w:val="•"/>
      <w:lvlJc w:val="left"/>
      <w:pPr>
        <w:ind w:left="2132" w:hanging="188"/>
      </w:pPr>
      <w:rPr>
        <w:rFonts w:hint="default"/>
        <w:lang w:val="ru-RU" w:eastAsia="en-US" w:bidi="ar-SA"/>
      </w:rPr>
    </w:lvl>
    <w:lvl w:ilvl="3" w:tplc="D8BAE75A">
      <w:numFmt w:val="bullet"/>
      <w:lvlText w:val="•"/>
      <w:lvlJc w:val="left"/>
      <w:pPr>
        <w:ind w:left="3108" w:hanging="188"/>
      </w:pPr>
      <w:rPr>
        <w:rFonts w:hint="default"/>
        <w:lang w:val="ru-RU" w:eastAsia="en-US" w:bidi="ar-SA"/>
      </w:rPr>
    </w:lvl>
    <w:lvl w:ilvl="4" w:tplc="E488DA76">
      <w:numFmt w:val="bullet"/>
      <w:lvlText w:val="•"/>
      <w:lvlJc w:val="left"/>
      <w:pPr>
        <w:ind w:left="4084" w:hanging="188"/>
      </w:pPr>
      <w:rPr>
        <w:rFonts w:hint="default"/>
        <w:lang w:val="ru-RU" w:eastAsia="en-US" w:bidi="ar-SA"/>
      </w:rPr>
    </w:lvl>
    <w:lvl w:ilvl="5" w:tplc="737494B8">
      <w:numFmt w:val="bullet"/>
      <w:lvlText w:val="•"/>
      <w:lvlJc w:val="left"/>
      <w:pPr>
        <w:ind w:left="5060" w:hanging="188"/>
      </w:pPr>
      <w:rPr>
        <w:rFonts w:hint="default"/>
        <w:lang w:val="ru-RU" w:eastAsia="en-US" w:bidi="ar-SA"/>
      </w:rPr>
    </w:lvl>
    <w:lvl w:ilvl="6" w:tplc="F2C8961C">
      <w:numFmt w:val="bullet"/>
      <w:lvlText w:val="•"/>
      <w:lvlJc w:val="left"/>
      <w:pPr>
        <w:ind w:left="6036" w:hanging="188"/>
      </w:pPr>
      <w:rPr>
        <w:rFonts w:hint="default"/>
        <w:lang w:val="ru-RU" w:eastAsia="en-US" w:bidi="ar-SA"/>
      </w:rPr>
    </w:lvl>
    <w:lvl w:ilvl="7" w:tplc="251AE14E">
      <w:numFmt w:val="bullet"/>
      <w:lvlText w:val="•"/>
      <w:lvlJc w:val="left"/>
      <w:pPr>
        <w:ind w:left="7012" w:hanging="188"/>
      </w:pPr>
      <w:rPr>
        <w:rFonts w:hint="default"/>
        <w:lang w:val="ru-RU" w:eastAsia="en-US" w:bidi="ar-SA"/>
      </w:rPr>
    </w:lvl>
    <w:lvl w:ilvl="8" w:tplc="03788290">
      <w:numFmt w:val="bullet"/>
      <w:lvlText w:val="•"/>
      <w:lvlJc w:val="left"/>
      <w:pPr>
        <w:ind w:left="7988" w:hanging="188"/>
      </w:pPr>
      <w:rPr>
        <w:rFonts w:hint="default"/>
        <w:lang w:val="ru-RU" w:eastAsia="en-US" w:bidi="ar-SA"/>
      </w:rPr>
    </w:lvl>
  </w:abstractNum>
  <w:abstractNum w:abstractNumId="6" w15:restartNumberingAfterBreak="0">
    <w:nsid w:val="4B0D6E74"/>
    <w:multiLevelType w:val="multilevel"/>
    <w:tmpl w:val="C55E278C"/>
    <w:lvl w:ilvl="0">
      <w:start w:val="10"/>
      <w:numFmt w:val="decimal"/>
      <w:lvlText w:val="%1"/>
      <w:lvlJc w:val="left"/>
      <w:pPr>
        <w:ind w:left="924" w:hanging="360"/>
      </w:pPr>
      <w:rPr>
        <w:rFonts w:hint="default"/>
      </w:rPr>
    </w:lvl>
    <w:lvl w:ilvl="1">
      <w:start w:val="1"/>
      <w:numFmt w:val="decimal"/>
      <w:isLgl/>
      <w:lvlText w:val="%1.%2"/>
      <w:lvlJc w:val="left"/>
      <w:pPr>
        <w:ind w:left="1206" w:hanging="528"/>
      </w:pPr>
      <w:rPr>
        <w:rFonts w:hint="default"/>
        <w:b/>
        <w:w w:val="100"/>
      </w:rPr>
    </w:lvl>
    <w:lvl w:ilvl="2">
      <w:start w:val="1"/>
      <w:numFmt w:val="decimal"/>
      <w:isLgl/>
      <w:lvlText w:val="%1.%2.%3"/>
      <w:lvlJc w:val="left"/>
      <w:pPr>
        <w:ind w:left="1512" w:hanging="720"/>
      </w:pPr>
      <w:rPr>
        <w:rFonts w:hint="default"/>
        <w:b/>
        <w:w w:val="100"/>
      </w:rPr>
    </w:lvl>
    <w:lvl w:ilvl="3">
      <w:start w:val="1"/>
      <w:numFmt w:val="decimal"/>
      <w:isLgl/>
      <w:lvlText w:val="%1.%2.%3.%4"/>
      <w:lvlJc w:val="left"/>
      <w:pPr>
        <w:ind w:left="1986" w:hanging="1080"/>
      </w:pPr>
      <w:rPr>
        <w:rFonts w:hint="default"/>
        <w:b/>
        <w:w w:val="100"/>
      </w:rPr>
    </w:lvl>
    <w:lvl w:ilvl="4">
      <w:start w:val="1"/>
      <w:numFmt w:val="decimal"/>
      <w:isLgl/>
      <w:lvlText w:val="%1.%2.%3.%4.%5"/>
      <w:lvlJc w:val="left"/>
      <w:pPr>
        <w:ind w:left="2100" w:hanging="1080"/>
      </w:pPr>
      <w:rPr>
        <w:rFonts w:hint="default"/>
        <w:b/>
        <w:w w:val="100"/>
      </w:rPr>
    </w:lvl>
    <w:lvl w:ilvl="5">
      <w:start w:val="1"/>
      <w:numFmt w:val="decimal"/>
      <w:isLgl/>
      <w:lvlText w:val="%1.%2.%3.%4.%5.%6"/>
      <w:lvlJc w:val="left"/>
      <w:pPr>
        <w:ind w:left="2574" w:hanging="1440"/>
      </w:pPr>
      <w:rPr>
        <w:rFonts w:hint="default"/>
        <w:b/>
        <w:w w:val="100"/>
      </w:rPr>
    </w:lvl>
    <w:lvl w:ilvl="6">
      <w:start w:val="1"/>
      <w:numFmt w:val="decimal"/>
      <w:isLgl/>
      <w:lvlText w:val="%1.%2.%3.%4.%5.%6.%7"/>
      <w:lvlJc w:val="left"/>
      <w:pPr>
        <w:ind w:left="2688" w:hanging="1440"/>
      </w:pPr>
      <w:rPr>
        <w:rFonts w:hint="default"/>
        <w:b/>
        <w:w w:val="100"/>
      </w:rPr>
    </w:lvl>
    <w:lvl w:ilvl="7">
      <w:start w:val="1"/>
      <w:numFmt w:val="decimal"/>
      <w:isLgl/>
      <w:lvlText w:val="%1.%2.%3.%4.%5.%6.%7.%8"/>
      <w:lvlJc w:val="left"/>
      <w:pPr>
        <w:ind w:left="3162" w:hanging="1800"/>
      </w:pPr>
      <w:rPr>
        <w:rFonts w:hint="default"/>
        <w:b/>
        <w:w w:val="100"/>
      </w:rPr>
    </w:lvl>
    <w:lvl w:ilvl="8">
      <w:start w:val="1"/>
      <w:numFmt w:val="decimal"/>
      <w:isLgl/>
      <w:lvlText w:val="%1.%2.%3.%4.%5.%6.%7.%8.%9"/>
      <w:lvlJc w:val="left"/>
      <w:pPr>
        <w:ind w:left="3276" w:hanging="1800"/>
      </w:pPr>
      <w:rPr>
        <w:rFonts w:hint="default"/>
        <w:b/>
        <w:w w:val="100"/>
      </w:rPr>
    </w:lvl>
  </w:abstractNum>
  <w:abstractNum w:abstractNumId="7" w15:restartNumberingAfterBreak="0">
    <w:nsid w:val="6C17734B"/>
    <w:multiLevelType w:val="multilevel"/>
    <w:tmpl w:val="CCD0F20E"/>
    <w:lvl w:ilvl="0">
      <w:start w:val="1"/>
      <w:numFmt w:val="decimal"/>
      <w:lvlText w:val="%1"/>
      <w:lvlJc w:val="left"/>
      <w:pPr>
        <w:ind w:left="1056" w:hanging="193"/>
      </w:pPr>
      <w:rPr>
        <w:rFonts w:ascii="Arial" w:eastAsia="Arial" w:hAnsi="Arial" w:cs="Arial" w:hint="default"/>
        <w:b/>
        <w:bCs/>
        <w:w w:val="90"/>
        <w:sz w:val="26"/>
        <w:szCs w:val="26"/>
        <w:lang w:val="ru-RU" w:eastAsia="en-US" w:bidi="ar-SA"/>
      </w:rPr>
    </w:lvl>
    <w:lvl w:ilvl="1">
      <w:start w:val="1"/>
      <w:numFmt w:val="decimal"/>
      <w:lvlText w:val="%1.%2"/>
      <w:lvlJc w:val="left"/>
      <w:pPr>
        <w:ind w:left="564" w:hanging="519"/>
      </w:pPr>
      <w:rPr>
        <w:rFonts w:hint="default"/>
        <w:spacing w:val="-6"/>
        <w:w w:val="88"/>
        <w:lang w:val="ru-RU" w:eastAsia="en-US" w:bidi="ar-SA"/>
      </w:rPr>
    </w:lvl>
    <w:lvl w:ilvl="2">
      <w:start w:val="1"/>
      <w:numFmt w:val="decimal"/>
      <w:lvlText w:val="%1.%2.%3"/>
      <w:lvlJc w:val="left"/>
      <w:pPr>
        <w:ind w:left="564" w:hanging="519"/>
      </w:pPr>
      <w:rPr>
        <w:rFonts w:hint="default"/>
        <w:spacing w:val="-18"/>
        <w:w w:val="88"/>
        <w:lang w:val="ru-RU" w:eastAsia="en-US" w:bidi="ar-SA"/>
      </w:rPr>
    </w:lvl>
    <w:lvl w:ilvl="3">
      <w:numFmt w:val="bullet"/>
      <w:lvlText w:val="•"/>
      <w:lvlJc w:val="left"/>
      <w:pPr>
        <w:ind w:left="1400" w:hanging="519"/>
      </w:pPr>
      <w:rPr>
        <w:rFonts w:hint="default"/>
        <w:lang w:val="ru-RU" w:eastAsia="en-US" w:bidi="ar-SA"/>
      </w:rPr>
    </w:lvl>
    <w:lvl w:ilvl="4">
      <w:numFmt w:val="bullet"/>
      <w:lvlText w:val="•"/>
      <w:lvlJc w:val="left"/>
      <w:pPr>
        <w:ind w:left="1460" w:hanging="519"/>
      </w:pPr>
      <w:rPr>
        <w:rFonts w:hint="default"/>
        <w:lang w:val="ru-RU" w:eastAsia="en-US" w:bidi="ar-SA"/>
      </w:rPr>
    </w:lvl>
    <w:lvl w:ilvl="5">
      <w:numFmt w:val="bullet"/>
      <w:lvlText w:val="•"/>
      <w:lvlJc w:val="left"/>
      <w:pPr>
        <w:ind w:left="3200" w:hanging="519"/>
      </w:pPr>
      <w:rPr>
        <w:rFonts w:hint="default"/>
        <w:lang w:val="ru-RU" w:eastAsia="en-US" w:bidi="ar-SA"/>
      </w:rPr>
    </w:lvl>
    <w:lvl w:ilvl="6">
      <w:numFmt w:val="bullet"/>
      <w:lvlText w:val="•"/>
      <w:lvlJc w:val="left"/>
      <w:pPr>
        <w:ind w:left="4940" w:hanging="519"/>
      </w:pPr>
      <w:rPr>
        <w:rFonts w:hint="default"/>
        <w:lang w:val="ru-RU" w:eastAsia="en-US" w:bidi="ar-SA"/>
      </w:rPr>
    </w:lvl>
    <w:lvl w:ilvl="7">
      <w:numFmt w:val="bullet"/>
      <w:lvlText w:val="•"/>
      <w:lvlJc w:val="left"/>
      <w:pPr>
        <w:ind w:left="6680" w:hanging="519"/>
      </w:pPr>
      <w:rPr>
        <w:rFonts w:hint="default"/>
        <w:lang w:val="ru-RU" w:eastAsia="en-US" w:bidi="ar-SA"/>
      </w:rPr>
    </w:lvl>
    <w:lvl w:ilvl="8">
      <w:numFmt w:val="bullet"/>
      <w:lvlText w:val="•"/>
      <w:lvlJc w:val="left"/>
      <w:pPr>
        <w:ind w:left="8420" w:hanging="519"/>
      </w:pPr>
      <w:rPr>
        <w:rFonts w:hint="default"/>
        <w:lang w:val="ru-RU" w:eastAsia="en-US" w:bidi="ar-SA"/>
      </w:rPr>
    </w:lvl>
  </w:abstractNum>
  <w:num w:numId="1" w16cid:durableId="1441216672">
    <w:abstractNumId w:val="6"/>
  </w:num>
  <w:num w:numId="2" w16cid:durableId="529532553">
    <w:abstractNumId w:val="1"/>
  </w:num>
  <w:num w:numId="3" w16cid:durableId="1573276347">
    <w:abstractNumId w:val="5"/>
  </w:num>
  <w:num w:numId="4" w16cid:durableId="386414316">
    <w:abstractNumId w:val="2"/>
  </w:num>
  <w:num w:numId="5" w16cid:durableId="618536281">
    <w:abstractNumId w:val="7"/>
  </w:num>
  <w:num w:numId="6" w16cid:durableId="440954352">
    <w:abstractNumId w:val="4"/>
  </w:num>
  <w:num w:numId="7" w16cid:durableId="1609654155">
    <w:abstractNumId w:val="0"/>
  </w:num>
  <w:num w:numId="8" w16cid:durableId="1674525048">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GB"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evenAndOddHeader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5C6"/>
    <w:rsid w:val="000003DB"/>
    <w:rsid w:val="0000086A"/>
    <w:rsid w:val="000009BF"/>
    <w:rsid w:val="00001DB9"/>
    <w:rsid w:val="000026EF"/>
    <w:rsid w:val="00002E72"/>
    <w:rsid w:val="00003518"/>
    <w:rsid w:val="00003E71"/>
    <w:rsid w:val="00004017"/>
    <w:rsid w:val="000047EC"/>
    <w:rsid w:val="00004DA5"/>
    <w:rsid w:val="000059C6"/>
    <w:rsid w:val="0000649A"/>
    <w:rsid w:val="000067A8"/>
    <w:rsid w:val="00006B54"/>
    <w:rsid w:val="00007839"/>
    <w:rsid w:val="00007B72"/>
    <w:rsid w:val="00007D7E"/>
    <w:rsid w:val="00007D81"/>
    <w:rsid w:val="00007E72"/>
    <w:rsid w:val="00010911"/>
    <w:rsid w:val="00010B27"/>
    <w:rsid w:val="00010C9B"/>
    <w:rsid w:val="00011A55"/>
    <w:rsid w:val="00012368"/>
    <w:rsid w:val="00012EBD"/>
    <w:rsid w:val="00013A4D"/>
    <w:rsid w:val="000141DB"/>
    <w:rsid w:val="00014241"/>
    <w:rsid w:val="0001458A"/>
    <w:rsid w:val="00014655"/>
    <w:rsid w:val="0001472F"/>
    <w:rsid w:val="00014792"/>
    <w:rsid w:val="00015057"/>
    <w:rsid w:val="000150CA"/>
    <w:rsid w:val="000159DB"/>
    <w:rsid w:val="00015F4A"/>
    <w:rsid w:val="0001603D"/>
    <w:rsid w:val="00016632"/>
    <w:rsid w:val="000168BE"/>
    <w:rsid w:val="000169EE"/>
    <w:rsid w:val="00017116"/>
    <w:rsid w:val="000177B2"/>
    <w:rsid w:val="000202DD"/>
    <w:rsid w:val="000213BE"/>
    <w:rsid w:val="00021636"/>
    <w:rsid w:val="00021952"/>
    <w:rsid w:val="000219F9"/>
    <w:rsid w:val="00021B49"/>
    <w:rsid w:val="00021C23"/>
    <w:rsid w:val="00021F2A"/>
    <w:rsid w:val="00022553"/>
    <w:rsid w:val="00022625"/>
    <w:rsid w:val="00022942"/>
    <w:rsid w:val="00022DE0"/>
    <w:rsid w:val="00023E57"/>
    <w:rsid w:val="000244EF"/>
    <w:rsid w:val="00024545"/>
    <w:rsid w:val="00024A02"/>
    <w:rsid w:val="000251C8"/>
    <w:rsid w:val="00025E26"/>
    <w:rsid w:val="00026373"/>
    <w:rsid w:val="00026481"/>
    <w:rsid w:val="0002660E"/>
    <w:rsid w:val="0002661A"/>
    <w:rsid w:val="000266A3"/>
    <w:rsid w:val="00026972"/>
    <w:rsid w:val="00027E16"/>
    <w:rsid w:val="00027E8D"/>
    <w:rsid w:val="00030530"/>
    <w:rsid w:val="000305CD"/>
    <w:rsid w:val="00030887"/>
    <w:rsid w:val="00030F54"/>
    <w:rsid w:val="00030F63"/>
    <w:rsid w:val="00031682"/>
    <w:rsid w:val="00031DDA"/>
    <w:rsid w:val="00031E43"/>
    <w:rsid w:val="00031FD1"/>
    <w:rsid w:val="0003211A"/>
    <w:rsid w:val="000328FF"/>
    <w:rsid w:val="00032E9D"/>
    <w:rsid w:val="00033057"/>
    <w:rsid w:val="00034DB1"/>
    <w:rsid w:val="00034E72"/>
    <w:rsid w:val="00034E82"/>
    <w:rsid w:val="00036106"/>
    <w:rsid w:val="00036424"/>
    <w:rsid w:val="00036C1C"/>
    <w:rsid w:val="00036E62"/>
    <w:rsid w:val="00037087"/>
    <w:rsid w:val="00037456"/>
    <w:rsid w:val="000377C1"/>
    <w:rsid w:val="000378B8"/>
    <w:rsid w:val="00037C9E"/>
    <w:rsid w:val="00040719"/>
    <w:rsid w:val="0004075A"/>
    <w:rsid w:val="00040AE0"/>
    <w:rsid w:val="000413DB"/>
    <w:rsid w:val="00042CED"/>
    <w:rsid w:val="00042DF2"/>
    <w:rsid w:val="00043209"/>
    <w:rsid w:val="00043744"/>
    <w:rsid w:val="00043E05"/>
    <w:rsid w:val="000444DF"/>
    <w:rsid w:val="00044F16"/>
    <w:rsid w:val="00045AC2"/>
    <w:rsid w:val="000464C9"/>
    <w:rsid w:val="00046C2A"/>
    <w:rsid w:val="00046E38"/>
    <w:rsid w:val="00046F7A"/>
    <w:rsid w:val="00047014"/>
    <w:rsid w:val="00047652"/>
    <w:rsid w:val="00047D5F"/>
    <w:rsid w:val="00050484"/>
    <w:rsid w:val="0005087D"/>
    <w:rsid w:val="00050D6B"/>
    <w:rsid w:val="00051482"/>
    <w:rsid w:val="000529B1"/>
    <w:rsid w:val="00053251"/>
    <w:rsid w:val="00053843"/>
    <w:rsid w:val="00053E14"/>
    <w:rsid w:val="00053E98"/>
    <w:rsid w:val="00054063"/>
    <w:rsid w:val="00054592"/>
    <w:rsid w:val="000548B9"/>
    <w:rsid w:val="00054A8E"/>
    <w:rsid w:val="00054F7A"/>
    <w:rsid w:val="0005636C"/>
    <w:rsid w:val="000568E7"/>
    <w:rsid w:val="000569FC"/>
    <w:rsid w:val="000578D1"/>
    <w:rsid w:val="000609B6"/>
    <w:rsid w:val="00060EBA"/>
    <w:rsid w:val="0006116A"/>
    <w:rsid w:val="0006154A"/>
    <w:rsid w:val="00061559"/>
    <w:rsid w:val="000625FD"/>
    <w:rsid w:val="00062798"/>
    <w:rsid w:val="0006300D"/>
    <w:rsid w:val="00063309"/>
    <w:rsid w:val="000637BD"/>
    <w:rsid w:val="00063A7C"/>
    <w:rsid w:val="00064666"/>
    <w:rsid w:val="000648A2"/>
    <w:rsid w:val="00064EBB"/>
    <w:rsid w:val="0006505F"/>
    <w:rsid w:val="00065AE2"/>
    <w:rsid w:val="000661AA"/>
    <w:rsid w:val="0006722F"/>
    <w:rsid w:val="00067728"/>
    <w:rsid w:val="0006790C"/>
    <w:rsid w:val="00070605"/>
    <w:rsid w:val="00070BE7"/>
    <w:rsid w:val="00070CD2"/>
    <w:rsid w:val="00070DD1"/>
    <w:rsid w:val="00070F82"/>
    <w:rsid w:val="0007101B"/>
    <w:rsid w:val="0007112A"/>
    <w:rsid w:val="000715A4"/>
    <w:rsid w:val="000718F4"/>
    <w:rsid w:val="00072087"/>
    <w:rsid w:val="000721DB"/>
    <w:rsid w:val="00072892"/>
    <w:rsid w:val="000728EB"/>
    <w:rsid w:val="00072BCD"/>
    <w:rsid w:val="00072D4C"/>
    <w:rsid w:val="00073016"/>
    <w:rsid w:val="00073372"/>
    <w:rsid w:val="0007379B"/>
    <w:rsid w:val="00073A46"/>
    <w:rsid w:val="00073C6C"/>
    <w:rsid w:val="000751CC"/>
    <w:rsid w:val="000769AF"/>
    <w:rsid w:val="00076D37"/>
    <w:rsid w:val="0007773E"/>
    <w:rsid w:val="00077B09"/>
    <w:rsid w:val="00077D9F"/>
    <w:rsid w:val="00077F88"/>
    <w:rsid w:val="00080974"/>
    <w:rsid w:val="0008193E"/>
    <w:rsid w:val="00081AA3"/>
    <w:rsid w:val="00081AA6"/>
    <w:rsid w:val="00081D97"/>
    <w:rsid w:val="000820E0"/>
    <w:rsid w:val="000821EB"/>
    <w:rsid w:val="000822F5"/>
    <w:rsid w:val="000828E5"/>
    <w:rsid w:val="00082C99"/>
    <w:rsid w:val="000833AB"/>
    <w:rsid w:val="00084040"/>
    <w:rsid w:val="00084A40"/>
    <w:rsid w:val="000854CF"/>
    <w:rsid w:val="00085A26"/>
    <w:rsid w:val="00085EF2"/>
    <w:rsid w:val="00086036"/>
    <w:rsid w:val="0008624C"/>
    <w:rsid w:val="000863D1"/>
    <w:rsid w:val="0008668F"/>
    <w:rsid w:val="00086811"/>
    <w:rsid w:val="00086D37"/>
    <w:rsid w:val="00086F54"/>
    <w:rsid w:val="0008710B"/>
    <w:rsid w:val="0008759A"/>
    <w:rsid w:val="00087628"/>
    <w:rsid w:val="0008785D"/>
    <w:rsid w:val="00090394"/>
    <w:rsid w:val="000907CB"/>
    <w:rsid w:val="00090CB0"/>
    <w:rsid w:val="000910AB"/>
    <w:rsid w:val="000915DC"/>
    <w:rsid w:val="00091C17"/>
    <w:rsid w:val="00091D16"/>
    <w:rsid w:val="000921A2"/>
    <w:rsid w:val="00092A78"/>
    <w:rsid w:val="00093BD4"/>
    <w:rsid w:val="0009460E"/>
    <w:rsid w:val="000947AF"/>
    <w:rsid w:val="00094E17"/>
    <w:rsid w:val="00094F0C"/>
    <w:rsid w:val="00095FDC"/>
    <w:rsid w:val="00096079"/>
    <w:rsid w:val="0009615E"/>
    <w:rsid w:val="0009669D"/>
    <w:rsid w:val="0009670A"/>
    <w:rsid w:val="00096A7D"/>
    <w:rsid w:val="00096D36"/>
    <w:rsid w:val="000A036E"/>
    <w:rsid w:val="000A050F"/>
    <w:rsid w:val="000A0653"/>
    <w:rsid w:val="000A06B8"/>
    <w:rsid w:val="000A0810"/>
    <w:rsid w:val="000A09AC"/>
    <w:rsid w:val="000A0EE7"/>
    <w:rsid w:val="000A0F5A"/>
    <w:rsid w:val="000A10E1"/>
    <w:rsid w:val="000A1434"/>
    <w:rsid w:val="000A1922"/>
    <w:rsid w:val="000A19F3"/>
    <w:rsid w:val="000A25F6"/>
    <w:rsid w:val="000A2D77"/>
    <w:rsid w:val="000A2E08"/>
    <w:rsid w:val="000A33B9"/>
    <w:rsid w:val="000A3DDA"/>
    <w:rsid w:val="000A466E"/>
    <w:rsid w:val="000A4AD8"/>
    <w:rsid w:val="000A4B50"/>
    <w:rsid w:val="000A5313"/>
    <w:rsid w:val="000A5B90"/>
    <w:rsid w:val="000A5C40"/>
    <w:rsid w:val="000A6FA0"/>
    <w:rsid w:val="000A74FF"/>
    <w:rsid w:val="000A787E"/>
    <w:rsid w:val="000A78BC"/>
    <w:rsid w:val="000A7973"/>
    <w:rsid w:val="000A7AFA"/>
    <w:rsid w:val="000A7BA6"/>
    <w:rsid w:val="000B03CC"/>
    <w:rsid w:val="000B04AA"/>
    <w:rsid w:val="000B073F"/>
    <w:rsid w:val="000B0B61"/>
    <w:rsid w:val="000B1531"/>
    <w:rsid w:val="000B162E"/>
    <w:rsid w:val="000B1BA2"/>
    <w:rsid w:val="000B1CAD"/>
    <w:rsid w:val="000B1E60"/>
    <w:rsid w:val="000B22C1"/>
    <w:rsid w:val="000B22DF"/>
    <w:rsid w:val="000B24FB"/>
    <w:rsid w:val="000B28B2"/>
    <w:rsid w:val="000B38C6"/>
    <w:rsid w:val="000B3B72"/>
    <w:rsid w:val="000B3E1F"/>
    <w:rsid w:val="000B41ED"/>
    <w:rsid w:val="000B47D5"/>
    <w:rsid w:val="000B481F"/>
    <w:rsid w:val="000B5854"/>
    <w:rsid w:val="000B609E"/>
    <w:rsid w:val="000B67B0"/>
    <w:rsid w:val="000B68D3"/>
    <w:rsid w:val="000B7475"/>
    <w:rsid w:val="000B7822"/>
    <w:rsid w:val="000B7BB0"/>
    <w:rsid w:val="000C00C8"/>
    <w:rsid w:val="000C099D"/>
    <w:rsid w:val="000C0C2D"/>
    <w:rsid w:val="000C1227"/>
    <w:rsid w:val="000C146A"/>
    <w:rsid w:val="000C1AA7"/>
    <w:rsid w:val="000C1B58"/>
    <w:rsid w:val="000C1C2C"/>
    <w:rsid w:val="000C26D8"/>
    <w:rsid w:val="000C2D99"/>
    <w:rsid w:val="000C35F3"/>
    <w:rsid w:val="000C4215"/>
    <w:rsid w:val="000C452D"/>
    <w:rsid w:val="000C49B1"/>
    <w:rsid w:val="000C4EBC"/>
    <w:rsid w:val="000C53A6"/>
    <w:rsid w:val="000C5A6C"/>
    <w:rsid w:val="000C6C49"/>
    <w:rsid w:val="000C70B3"/>
    <w:rsid w:val="000C74B2"/>
    <w:rsid w:val="000C776F"/>
    <w:rsid w:val="000C7D4D"/>
    <w:rsid w:val="000D01BD"/>
    <w:rsid w:val="000D025A"/>
    <w:rsid w:val="000D0770"/>
    <w:rsid w:val="000D0D3B"/>
    <w:rsid w:val="000D1F9E"/>
    <w:rsid w:val="000D213D"/>
    <w:rsid w:val="000D2483"/>
    <w:rsid w:val="000D2640"/>
    <w:rsid w:val="000D2B64"/>
    <w:rsid w:val="000D36B7"/>
    <w:rsid w:val="000D3A0E"/>
    <w:rsid w:val="000D3F64"/>
    <w:rsid w:val="000D4234"/>
    <w:rsid w:val="000D43C7"/>
    <w:rsid w:val="000D4780"/>
    <w:rsid w:val="000D6183"/>
    <w:rsid w:val="000D661E"/>
    <w:rsid w:val="000D74EE"/>
    <w:rsid w:val="000D7C45"/>
    <w:rsid w:val="000E08B8"/>
    <w:rsid w:val="000E0D05"/>
    <w:rsid w:val="000E1480"/>
    <w:rsid w:val="000E15D1"/>
    <w:rsid w:val="000E1635"/>
    <w:rsid w:val="000E1BDE"/>
    <w:rsid w:val="000E2166"/>
    <w:rsid w:val="000E2396"/>
    <w:rsid w:val="000E2726"/>
    <w:rsid w:val="000E44BC"/>
    <w:rsid w:val="000E4721"/>
    <w:rsid w:val="000E4B3A"/>
    <w:rsid w:val="000E5BD0"/>
    <w:rsid w:val="000E61FA"/>
    <w:rsid w:val="000E650E"/>
    <w:rsid w:val="000E66C2"/>
    <w:rsid w:val="000E6BC1"/>
    <w:rsid w:val="000E6EC4"/>
    <w:rsid w:val="000E7252"/>
    <w:rsid w:val="000E7534"/>
    <w:rsid w:val="000E796E"/>
    <w:rsid w:val="000E7CA4"/>
    <w:rsid w:val="000E7DA9"/>
    <w:rsid w:val="000E7E9F"/>
    <w:rsid w:val="000F0677"/>
    <w:rsid w:val="000F07B8"/>
    <w:rsid w:val="000F0CDC"/>
    <w:rsid w:val="000F0D15"/>
    <w:rsid w:val="000F1255"/>
    <w:rsid w:val="000F1331"/>
    <w:rsid w:val="000F1698"/>
    <w:rsid w:val="000F17A8"/>
    <w:rsid w:val="000F1AF4"/>
    <w:rsid w:val="000F23E0"/>
    <w:rsid w:val="000F2774"/>
    <w:rsid w:val="000F2C83"/>
    <w:rsid w:val="000F2E42"/>
    <w:rsid w:val="000F3FC2"/>
    <w:rsid w:val="000F4067"/>
    <w:rsid w:val="000F41F8"/>
    <w:rsid w:val="000F4282"/>
    <w:rsid w:val="000F5014"/>
    <w:rsid w:val="000F51DC"/>
    <w:rsid w:val="000F52B4"/>
    <w:rsid w:val="000F575F"/>
    <w:rsid w:val="000F5BF0"/>
    <w:rsid w:val="000F68D7"/>
    <w:rsid w:val="000F7348"/>
    <w:rsid w:val="000F77A9"/>
    <w:rsid w:val="000F7988"/>
    <w:rsid w:val="000F799F"/>
    <w:rsid w:val="000F79CA"/>
    <w:rsid w:val="000F7DB6"/>
    <w:rsid w:val="001006CB"/>
    <w:rsid w:val="001017CC"/>
    <w:rsid w:val="001017D5"/>
    <w:rsid w:val="00101817"/>
    <w:rsid w:val="001019B2"/>
    <w:rsid w:val="00102035"/>
    <w:rsid w:val="00102070"/>
    <w:rsid w:val="00102129"/>
    <w:rsid w:val="00102818"/>
    <w:rsid w:val="00102F2D"/>
    <w:rsid w:val="00102FE9"/>
    <w:rsid w:val="001030DF"/>
    <w:rsid w:val="00103409"/>
    <w:rsid w:val="001035CD"/>
    <w:rsid w:val="00103A51"/>
    <w:rsid w:val="0010401D"/>
    <w:rsid w:val="00104160"/>
    <w:rsid w:val="00104AEB"/>
    <w:rsid w:val="00104D4F"/>
    <w:rsid w:val="00104DFD"/>
    <w:rsid w:val="0010559E"/>
    <w:rsid w:val="00105984"/>
    <w:rsid w:val="001068F6"/>
    <w:rsid w:val="00106DA6"/>
    <w:rsid w:val="00107252"/>
    <w:rsid w:val="00107869"/>
    <w:rsid w:val="00107EBC"/>
    <w:rsid w:val="00110267"/>
    <w:rsid w:val="00110339"/>
    <w:rsid w:val="00110C94"/>
    <w:rsid w:val="00110CDB"/>
    <w:rsid w:val="00110F8B"/>
    <w:rsid w:val="001110F9"/>
    <w:rsid w:val="00111151"/>
    <w:rsid w:val="001118A5"/>
    <w:rsid w:val="00111FDD"/>
    <w:rsid w:val="001120F7"/>
    <w:rsid w:val="001128D3"/>
    <w:rsid w:val="001129EC"/>
    <w:rsid w:val="00114239"/>
    <w:rsid w:val="00114330"/>
    <w:rsid w:val="001147CD"/>
    <w:rsid w:val="00114A2F"/>
    <w:rsid w:val="00114A8E"/>
    <w:rsid w:val="00114C36"/>
    <w:rsid w:val="001150B1"/>
    <w:rsid w:val="00115646"/>
    <w:rsid w:val="00115716"/>
    <w:rsid w:val="001161B4"/>
    <w:rsid w:val="001172F8"/>
    <w:rsid w:val="001207C8"/>
    <w:rsid w:val="0012095B"/>
    <w:rsid w:val="00120DC5"/>
    <w:rsid w:val="001216CE"/>
    <w:rsid w:val="00123D52"/>
    <w:rsid w:val="00123DA4"/>
    <w:rsid w:val="00124218"/>
    <w:rsid w:val="00124B5B"/>
    <w:rsid w:val="00124C2C"/>
    <w:rsid w:val="00124CC7"/>
    <w:rsid w:val="00124CF1"/>
    <w:rsid w:val="00125056"/>
    <w:rsid w:val="00125075"/>
    <w:rsid w:val="00125298"/>
    <w:rsid w:val="00125333"/>
    <w:rsid w:val="001254D6"/>
    <w:rsid w:val="00125623"/>
    <w:rsid w:val="001263CD"/>
    <w:rsid w:val="00126951"/>
    <w:rsid w:val="0012696B"/>
    <w:rsid w:val="00126E0D"/>
    <w:rsid w:val="00126E79"/>
    <w:rsid w:val="00127D17"/>
    <w:rsid w:val="00127EB0"/>
    <w:rsid w:val="00130449"/>
    <w:rsid w:val="00130532"/>
    <w:rsid w:val="0013058F"/>
    <w:rsid w:val="00130DDC"/>
    <w:rsid w:val="00131076"/>
    <w:rsid w:val="001310DC"/>
    <w:rsid w:val="00131C26"/>
    <w:rsid w:val="00131E23"/>
    <w:rsid w:val="0013203B"/>
    <w:rsid w:val="001320F8"/>
    <w:rsid w:val="00132148"/>
    <w:rsid w:val="00132236"/>
    <w:rsid w:val="00132DA7"/>
    <w:rsid w:val="0013306F"/>
    <w:rsid w:val="00133AB3"/>
    <w:rsid w:val="00133F0E"/>
    <w:rsid w:val="00133F75"/>
    <w:rsid w:val="001347E5"/>
    <w:rsid w:val="00134E5F"/>
    <w:rsid w:val="00135CF8"/>
    <w:rsid w:val="00136945"/>
    <w:rsid w:val="0013766D"/>
    <w:rsid w:val="001402DF"/>
    <w:rsid w:val="001403D2"/>
    <w:rsid w:val="00140409"/>
    <w:rsid w:val="00140D0A"/>
    <w:rsid w:val="00140E38"/>
    <w:rsid w:val="00141183"/>
    <w:rsid w:val="001422E9"/>
    <w:rsid w:val="00142337"/>
    <w:rsid w:val="00142807"/>
    <w:rsid w:val="001429E4"/>
    <w:rsid w:val="00142A71"/>
    <w:rsid w:val="00142B42"/>
    <w:rsid w:val="00142C26"/>
    <w:rsid w:val="00142FB6"/>
    <w:rsid w:val="00143381"/>
    <w:rsid w:val="00143561"/>
    <w:rsid w:val="00143E1F"/>
    <w:rsid w:val="00143E41"/>
    <w:rsid w:val="00144721"/>
    <w:rsid w:val="001448C4"/>
    <w:rsid w:val="00144A02"/>
    <w:rsid w:val="00144E7C"/>
    <w:rsid w:val="0014541C"/>
    <w:rsid w:val="0014684B"/>
    <w:rsid w:val="00146DD2"/>
    <w:rsid w:val="00147ABE"/>
    <w:rsid w:val="00150653"/>
    <w:rsid w:val="001508DE"/>
    <w:rsid w:val="00150A1F"/>
    <w:rsid w:val="00150F67"/>
    <w:rsid w:val="00151B9A"/>
    <w:rsid w:val="00151DEF"/>
    <w:rsid w:val="0015201A"/>
    <w:rsid w:val="00152C4C"/>
    <w:rsid w:val="00153427"/>
    <w:rsid w:val="00153922"/>
    <w:rsid w:val="001539F4"/>
    <w:rsid w:val="00153C79"/>
    <w:rsid w:val="00153FD4"/>
    <w:rsid w:val="00154251"/>
    <w:rsid w:val="0015499E"/>
    <w:rsid w:val="00154AEC"/>
    <w:rsid w:val="00154C36"/>
    <w:rsid w:val="00154E00"/>
    <w:rsid w:val="00155096"/>
    <w:rsid w:val="0015520B"/>
    <w:rsid w:val="00155F86"/>
    <w:rsid w:val="001567A4"/>
    <w:rsid w:val="0015694E"/>
    <w:rsid w:val="00156DDC"/>
    <w:rsid w:val="0015748A"/>
    <w:rsid w:val="001575E5"/>
    <w:rsid w:val="00157ABC"/>
    <w:rsid w:val="00157BEE"/>
    <w:rsid w:val="00157E59"/>
    <w:rsid w:val="00157F75"/>
    <w:rsid w:val="00160436"/>
    <w:rsid w:val="00160721"/>
    <w:rsid w:val="00160926"/>
    <w:rsid w:val="00161A8B"/>
    <w:rsid w:val="00161D0B"/>
    <w:rsid w:val="00161F56"/>
    <w:rsid w:val="00162295"/>
    <w:rsid w:val="001623D2"/>
    <w:rsid w:val="00162476"/>
    <w:rsid w:val="00162867"/>
    <w:rsid w:val="0016289B"/>
    <w:rsid w:val="00162D9F"/>
    <w:rsid w:val="00162ED3"/>
    <w:rsid w:val="00162EF1"/>
    <w:rsid w:val="00162EF8"/>
    <w:rsid w:val="00162F30"/>
    <w:rsid w:val="001634E2"/>
    <w:rsid w:val="00163882"/>
    <w:rsid w:val="00164745"/>
    <w:rsid w:val="00165066"/>
    <w:rsid w:val="00165475"/>
    <w:rsid w:val="0016555B"/>
    <w:rsid w:val="001656D9"/>
    <w:rsid w:val="00165F61"/>
    <w:rsid w:val="001664CD"/>
    <w:rsid w:val="0016684A"/>
    <w:rsid w:val="00166A1F"/>
    <w:rsid w:val="00166B93"/>
    <w:rsid w:val="00166C9F"/>
    <w:rsid w:val="00166CC8"/>
    <w:rsid w:val="00166CEB"/>
    <w:rsid w:val="001676A2"/>
    <w:rsid w:val="00167765"/>
    <w:rsid w:val="00167B36"/>
    <w:rsid w:val="00167DC7"/>
    <w:rsid w:val="00170481"/>
    <w:rsid w:val="0017076F"/>
    <w:rsid w:val="00170F5C"/>
    <w:rsid w:val="00171AAC"/>
    <w:rsid w:val="00171B0F"/>
    <w:rsid w:val="00171E29"/>
    <w:rsid w:val="00172155"/>
    <w:rsid w:val="00172602"/>
    <w:rsid w:val="0017268F"/>
    <w:rsid w:val="00172DE5"/>
    <w:rsid w:val="0017365C"/>
    <w:rsid w:val="00173852"/>
    <w:rsid w:val="00174987"/>
    <w:rsid w:val="00174ECF"/>
    <w:rsid w:val="00174F75"/>
    <w:rsid w:val="001751F4"/>
    <w:rsid w:val="0017564F"/>
    <w:rsid w:val="0017605D"/>
    <w:rsid w:val="0017624C"/>
    <w:rsid w:val="001763CE"/>
    <w:rsid w:val="00176689"/>
    <w:rsid w:val="00176DBA"/>
    <w:rsid w:val="001770B6"/>
    <w:rsid w:val="001771AB"/>
    <w:rsid w:val="001774C5"/>
    <w:rsid w:val="00177581"/>
    <w:rsid w:val="0018001A"/>
    <w:rsid w:val="0018005D"/>
    <w:rsid w:val="00180CC1"/>
    <w:rsid w:val="001810F3"/>
    <w:rsid w:val="001814A7"/>
    <w:rsid w:val="00181AC8"/>
    <w:rsid w:val="00181CE9"/>
    <w:rsid w:val="00182846"/>
    <w:rsid w:val="0018299A"/>
    <w:rsid w:val="00182A65"/>
    <w:rsid w:val="00182C08"/>
    <w:rsid w:val="00182D52"/>
    <w:rsid w:val="00183032"/>
    <w:rsid w:val="00183C53"/>
    <w:rsid w:val="0018470D"/>
    <w:rsid w:val="00184807"/>
    <w:rsid w:val="00184972"/>
    <w:rsid w:val="00184E1A"/>
    <w:rsid w:val="00185902"/>
    <w:rsid w:val="00185B9B"/>
    <w:rsid w:val="00186CCF"/>
    <w:rsid w:val="001872A2"/>
    <w:rsid w:val="00187476"/>
    <w:rsid w:val="001876C8"/>
    <w:rsid w:val="00190932"/>
    <w:rsid w:val="00190A8C"/>
    <w:rsid w:val="00190CE0"/>
    <w:rsid w:val="001910CC"/>
    <w:rsid w:val="00191DBF"/>
    <w:rsid w:val="00191EF9"/>
    <w:rsid w:val="00192272"/>
    <w:rsid w:val="001922CF"/>
    <w:rsid w:val="00192BCD"/>
    <w:rsid w:val="0019312B"/>
    <w:rsid w:val="001931B4"/>
    <w:rsid w:val="00193556"/>
    <w:rsid w:val="0019390D"/>
    <w:rsid w:val="00194865"/>
    <w:rsid w:val="0019488E"/>
    <w:rsid w:val="00194E0A"/>
    <w:rsid w:val="00195A13"/>
    <w:rsid w:val="00195E08"/>
    <w:rsid w:val="00195F14"/>
    <w:rsid w:val="00196621"/>
    <w:rsid w:val="00196E50"/>
    <w:rsid w:val="001971F3"/>
    <w:rsid w:val="00197520"/>
    <w:rsid w:val="001978EA"/>
    <w:rsid w:val="00197BC1"/>
    <w:rsid w:val="001A005E"/>
    <w:rsid w:val="001A0541"/>
    <w:rsid w:val="001A0836"/>
    <w:rsid w:val="001A0B44"/>
    <w:rsid w:val="001A0B70"/>
    <w:rsid w:val="001A1D17"/>
    <w:rsid w:val="001A1E9C"/>
    <w:rsid w:val="001A244D"/>
    <w:rsid w:val="001A2697"/>
    <w:rsid w:val="001A34A4"/>
    <w:rsid w:val="001A3B3E"/>
    <w:rsid w:val="001A45DF"/>
    <w:rsid w:val="001A5661"/>
    <w:rsid w:val="001A56CF"/>
    <w:rsid w:val="001A589C"/>
    <w:rsid w:val="001A5ED8"/>
    <w:rsid w:val="001A64E2"/>
    <w:rsid w:val="001A6557"/>
    <w:rsid w:val="001A6963"/>
    <w:rsid w:val="001A7390"/>
    <w:rsid w:val="001A74B4"/>
    <w:rsid w:val="001A7AA2"/>
    <w:rsid w:val="001B0773"/>
    <w:rsid w:val="001B0DFD"/>
    <w:rsid w:val="001B112B"/>
    <w:rsid w:val="001B137B"/>
    <w:rsid w:val="001B1B13"/>
    <w:rsid w:val="001B2119"/>
    <w:rsid w:val="001B2385"/>
    <w:rsid w:val="001B2802"/>
    <w:rsid w:val="001B3525"/>
    <w:rsid w:val="001B3A60"/>
    <w:rsid w:val="001B3BE2"/>
    <w:rsid w:val="001B43B4"/>
    <w:rsid w:val="001B4A6B"/>
    <w:rsid w:val="001B5536"/>
    <w:rsid w:val="001B57C2"/>
    <w:rsid w:val="001B5B02"/>
    <w:rsid w:val="001B6068"/>
    <w:rsid w:val="001B610D"/>
    <w:rsid w:val="001B613D"/>
    <w:rsid w:val="001B63A0"/>
    <w:rsid w:val="001B6E1A"/>
    <w:rsid w:val="001B74B8"/>
    <w:rsid w:val="001B7784"/>
    <w:rsid w:val="001B79BC"/>
    <w:rsid w:val="001B7A74"/>
    <w:rsid w:val="001B7C7F"/>
    <w:rsid w:val="001C145C"/>
    <w:rsid w:val="001C1B7F"/>
    <w:rsid w:val="001C1E77"/>
    <w:rsid w:val="001C1F86"/>
    <w:rsid w:val="001C2414"/>
    <w:rsid w:val="001C2846"/>
    <w:rsid w:val="001C2F0D"/>
    <w:rsid w:val="001C3016"/>
    <w:rsid w:val="001C34DB"/>
    <w:rsid w:val="001C3FC8"/>
    <w:rsid w:val="001C40ED"/>
    <w:rsid w:val="001C426B"/>
    <w:rsid w:val="001C46B6"/>
    <w:rsid w:val="001C46F6"/>
    <w:rsid w:val="001C4E71"/>
    <w:rsid w:val="001C52C6"/>
    <w:rsid w:val="001C5589"/>
    <w:rsid w:val="001C59D5"/>
    <w:rsid w:val="001C6378"/>
    <w:rsid w:val="001C6557"/>
    <w:rsid w:val="001C6FCC"/>
    <w:rsid w:val="001C72D3"/>
    <w:rsid w:val="001D00CC"/>
    <w:rsid w:val="001D0B36"/>
    <w:rsid w:val="001D0EC1"/>
    <w:rsid w:val="001D127C"/>
    <w:rsid w:val="001D1305"/>
    <w:rsid w:val="001D1FD4"/>
    <w:rsid w:val="001D32E8"/>
    <w:rsid w:val="001D3848"/>
    <w:rsid w:val="001D4985"/>
    <w:rsid w:val="001D4AB3"/>
    <w:rsid w:val="001D4CD2"/>
    <w:rsid w:val="001D5F27"/>
    <w:rsid w:val="001D60E1"/>
    <w:rsid w:val="001D63BF"/>
    <w:rsid w:val="001D69D9"/>
    <w:rsid w:val="001D6C4A"/>
    <w:rsid w:val="001D7126"/>
    <w:rsid w:val="001D7134"/>
    <w:rsid w:val="001D7BBF"/>
    <w:rsid w:val="001E0026"/>
    <w:rsid w:val="001E0054"/>
    <w:rsid w:val="001E04A6"/>
    <w:rsid w:val="001E04D5"/>
    <w:rsid w:val="001E0571"/>
    <w:rsid w:val="001E075F"/>
    <w:rsid w:val="001E1325"/>
    <w:rsid w:val="001E15EB"/>
    <w:rsid w:val="001E1DDD"/>
    <w:rsid w:val="001E2370"/>
    <w:rsid w:val="001E280D"/>
    <w:rsid w:val="001E2A12"/>
    <w:rsid w:val="001E2D4F"/>
    <w:rsid w:val="001E30F1"/>
    <w:rsid w:val="001E37EA"/>
    <w:rsid w:val="001E3A77"/>
    <w:rsid w:val="001E3E3F"/>
    <w:rsid w:val="001E55A5"/>
    <w:rsid w:val="001E5988"/>
    <w:rsid w:val="001E6763"/>
    <w:rsid w:val="001E6A5C"/>
    <w:rsid w:val="001E6E2F"/>
    <w:rsid w:val="001E6FE6"/>
    <w:rsid w:val="001E7660"/>
    <w:rsid w:val="001E7DD4"/>
    <w:rsid w:val="001F03C7"/>
    <w:rsid w:val="001F0854"/>
    <w:rsid w:val="001F11C8"/>
    <w:rsid w:val="001F131B"/>
    <w:rsid w:val="001F1968"/>
    <w:rsid w:val="001F1BFA"/>
    <w:rsid w:val="001F21C4"/>
    <w:rsid w:val="001F286D"/>
    <w:rsid w:val="001F29FF"/>
    <w:rsid w:val="001F2B29"/>
    <w:rsid w:val="001F2C51"/>
    <w:rsid w:val="001F2D2F"/>
    <w:rsid w:val="001F3817"/>
    <w:rsid w:val="001F38CD"/>
    <w:rsid w:val="001F3BCC"/>
    <w:rsid w:val="001F479D"/>
    <w:rsid w:val="001F4AA8"/>
    <w:rsid w:val="001F4D5E"/>
    <w:rsid w:val="001F576D"/>
    <w:rsid w:val="001F5C20"/>
    <w:rsid w:val="001F5F33"/>
    <w:rsid w:val="001F64E7"/>
    <w:rsid w:val="001F668A"/>
    <w:rsid w:val="001F69F7"/>
    <w:rsid w:val="001F6C01"/>
    <w:rsid w:val="001F6CAE"/>
    <w:rsid w:val="001F70B4"/>
    <w:rsid w:val="001F753E"/>
    <w:rsid w:val="0020000B"/>
    <w:rsid w:val="00200397"/>
    <w:rsid w:val="002008D9"/>
    <w:rsid w:val="002010EE"/>
    <w:rsid w:val="0020135B"/>
    <w:rsid w:val="002019EC"/>
    <w:rsid w:val="0020206E"/>
    <w:rsid w:val="0020257B"/>
    <w:rsid w:val="002026FE"/>
    <w:rsid w:val="00202854"/>
    <w:rsid w:val="0020298F"/>
    <w:rsid w:val="00202BF5"/>
    <w:rsid w:val="00203AC4"/>
    <w:rsid w:val="00203D1D"/>
    <w:rsid w:val="00203EBB"/>
    <w:rsid w:val="00204ADE"/>
    <w:rsid w:val="00204CFE"/>
    <w:rsid w:val="0020522E"/>
    <w:rsid w:val="00205724"/>
    <w:rsid w:val="0020595E"/>
    <w:rsid w:val="00205C48"/>
    <w:rsid w:val="00205E09"/>
    <w:rsid w:val="00206050"/>
    <w:rsid w:val="00206E06"/>
    <w:rsid w:val="00206F16"/>
    <w:rsid w:val="00206FF8"/>
    <w:rsid w:val="0020739C"/>
    <w:rsid w:val="00210284"/>
    <w:rsid w:val="00210363"/>
    <w:rsid w:val="00210390"/>
    <w:rsid w:val="002103BB"/>
    <w:rsid w:val="002104E1"/>
    <w:rsid w:val="0021070F"/>
    <w:rsid w:val="00210771"/>
    <w:rsid w:val="00210C67"/>
    <w:rsid w:val="00210D2F"/>
    <w:rsid w:val="002110B0"/>
    <w:rsid w:val="00211AF7"/>
    <w:rsid w:val="00211C88"/>
    <w:rsid w:val="00211D07"/>
    <w:rsid w:val="002123F4"/>
    <w:rsid w:val="00212AA0"/>
    <w:rsid w:val="00212C9C"/>
    <w:rsid w:val="00213183"/>
    <w:rsid w:val="002131E8"/>
    <w:rsid w:val="002137A0"/>
    <w:rsid w:val="00213B11"/>
    <w:rsid w:val="00213D9E"/>
    <w:rsid w:val="0021419A"/>
    <w:rsid w:val="002142E6"/>
    <w:rsid w:val="002149CC"/>
    <w:rsid w:val="00215057"/>
    <w:rsid w:val="00215133"/>
    <w:rsid w:val="002156DF"/>
    <w:rsid w:val="00215DCA"/>
    <w:rsid w:val="002161CA"/>
    <w:rsid w:val="00216355"/>
    <w:rsid w:val="00216F10"/>
    <w:rsid w:val="00217344"/>
    <w:rsid w:val="002175F4"/>
    <w:rsid w:val="00217FF5"/>
    <w:rsid w:val="00220220"/>
    <w:rsid w:val="002203E1"/>
    <w:rsid w:val="00220D05"/>
    <w:rsid w:val="002219E6"/>
    <w:rsid w:val="00221DFA"/>
    <w:rsid w:val="00222A3F"/>
    <w:rsid w:val="00222D97"/>
    <w:rsid w:val="0022307A"/>
    <w:rsid w:val="002230D7"/>
    <w:rsid w:val="00223413"/>
    <w:rsid w:val="00223733"/>
    <w:rsid w:val="00223831"/>
    <w:rsid w:val="00223D07"/>
    <w:rsid w:val="002242B6"/>
    <w:rsid w:val="00224464"/>
    <w:rsid w:val="00224CD4"/>
    <w:rsid w:val="002252F2"/>
    <w:rsid w:val="002259FA"/>
    <w:rsid w:val="00225A42"/>
    <w:rsid w:val="00225D53"/>
    <w:rsid w:val="00225FDD"/>
    <w:rsid w:val="00226A0D"/>
    <w:rsid w:val="00226BEA"/>
    <w:rsid w:val="00227298"/>
    <w:rsid w:val="00227FF5"/>
    <w:rsid w:val="00230685"/>
    <w:rsid w:val="002306A2"/>
    <w:rsid w:val="002314C9"/>
    <w:rsid w:val="002318C1"/>
    <w:rsid w:val="00232BC3"/>
    <w:rsid w:val="00232CD2"/>
    <w:rsid w:val="00232E26"/>
    <w:rsid w:val="0023397C"/>
    <w:rsid w:val="00233B57"/>
    <w:rsid w:val="00233F81"/>
    <w:rsid w:val="00234488"/>
    <w:rsid w:val="00234FCC"/>
    <w:rsid w:val="0023513D"/>
    <w:rsid w:val="002355FB"/>
    <w:rsid w:val="00235940"/>
    <w:rsid w:val="00235A49"/>
    <w:rsid w:val="00236547"/>
    <w:rsid w:val="00236A9F"/>
    <w:rsid w:val="00236D43"/>
    <w:rsid w:val="00236F80"/>
    <w:rsid w:val="00237299"/>
    <w:rsid w:val="002372C6"/>
    <w:rsid w:val="00240029"/>
    <w:rsid w:val="00240839"/>
    <w:rsid w:val="0024086C"/>
    <w:rsid w:val="00240961"/>
    <w:rsid w:val="002410C0"/>
    <w:rsid w:val="002410EB"/>
    <w:rsid w:val="00241794"/>
    <w:rsid w:val="00242129"/>
    <w:rsid w:val="002423C8"/>
    <w:rsid w:val="002423D3"/>
    <w:rsid w:val="0024245B"/>
    <w:rsid w:val="002426D0"/>
    <w:rsid w:val="00242FDE"/>
    <w:rsid w:val="002430FD"/>
    <w:rsid w:val="00243103"/>
    <w:rsid w:val="00243636"/>
    <w:rsid w:val="00243668"/>
    <w:rsid w:val="00243746"/>
    <w:rsid w:val="0024383B"/>
    <w:rsid w:val="00243AEA"/>
    <w:rsid w:val="00243C7C"/>
    <w:rsid w:val="00244426"/>
    <w:rsid w:val="002444BA"/>
    <w:rsid w:val="00244771"/>
    <w:rsid w:val="00244A00"/>
    <w:rsid w:val="00244A7B"/>
    <w:rsid w:val="00245642"/>
    <w:rsid w:val="00245983"/>
    <w:rsid w:val="00245CBC"/>
    <w:rsid w:val="00245D9A"/>
    <w:rsid w:val="00246181"/>
    <w:rsid w:val="00246527"/>
    <w:rsid w:val="00246687"/>
    <w:rsid w:val="002466F3"/>
    <w:rsid w:val="002475B6"/>
    <w:rsid w:val="002479FE"/>
    <w:rsid w:val="00247AA8"/>
    <w:rsid w:val="0025015B"/>
    <w:rsid w:val="00250334"/>
    <w:rsid w:val="002503CE"/>
    <w:rsid w:val="00250595"/>
    <w:rsid w:val="0025079C"/>
    <w:rsid w:val="00251574"/>
    <w:rsid w:val="002519E8"/>
    <w:rsid w:val="00251E86"/>
    <w:rsid w:val="002530F1"/>
    <w:rsid w:val="00253201"/>
    <w:rsid w:val="00253607"/>
    <w:rsid w:val="00253738"/>
    <w:rsid w:val="00253740"/>
    <w:rsid w:val="00254DEF"/>
    <w:rsid w:val="00255AAB"/>
    <w:rsid w:val="002569F1"/>
    <w:rsid w:val="00256B8D"/>
    <w:rsid w:val="00256C89"/>
    <w:rsid w:val="002571AD"/>
    <w:rsid w:val="002576BC"/>
    <w:rsid w:val="00257B7E"/>
    <w:rsid w:val="00257DA0"/>
    <w:rsid w:val="002600A2"/>
    <w:rsid w:val="0026033C"/>
    <w:rsid w:val="0026035E"/>
    <w:rsid w:val="00260B30"/>
    <w:rsid w:val="00261000"/>
    <w:rsid w:val="002611A8"/>
    <w:rsid w:val="0026138C"/>
    <w:rsid w:val="0026188F"/>
    <w:rsid w:val="00261D20"/>
    <w:rsid w:val="00261EB6"/>
    <w:rsid w:val="00261EBC"/>
    <w:rsid w:val="0026206A"/>
    <w:rsid w:val="00262577"/>
    <w:rsid w:val="002626AF"/>
    <w:rsid w:val="002629B8"/>
    <w:rsid w:val="00262F05"/>
    <w:rsid w:val="00263008"/>
    <w:rsid w:val="002632B1"/>
    <w:rsid w:val="00263335"/>
    <w:rsid w:val="00263502"/>
    <w:rsid w:val="00263A7A"/>
    <w:rsid w:val="00264381"/>
    <w:rsid w:val="0026498F"/>
    <w:rsid w:val="002651D7"/>
    <w:rsid w:val="002652AA"/>
    <w:rsid w:val="00266719"/>
    <w:rsid w:val="002668BC"/>
    <w:rsid w:val="002669EB"/>
    <w:rsid w:val="00266A98"/>
    <w:rsid w:val="00267969"/>
    <w:rsid w:val="00270419"/>
    <w:rsid w:val="00270655"/>
    <w:rsid w:val="00270803"/>
    <w:rsid w:val="00270933"/>
    <w:rsid w:val="00270B32"/>
    <w:rsid w:val="00270D07"/>
    <w:rsid w:val="00271094"/>
    <w:rsid w:val="00271520"/>
    <w:rsid w:val="00271637"/>
    <w:rsid w:val="00271B79"/>
    <w:rsid w:val="00271BA1"/>
    <w:rsid w:val="00271E45"/>
    <w:rsid w:val="00272122"/>
    <w:rsid w:val="0027221B"/>
    <w:rsid w:val="002725E8"/>
    <w:rsid w:val="00272704"/>
    <w:rsid w:val="00272BF7"/>
    <w:rsid w:val="00273619"/>
    <w:rsid w:val="00274BDE"/>
    <w:rsid w:val="0027510F"/>
    <w:rsid w:val="0027584D"/>
    <w:rsid w:val="00275CB6"/>
    <w:rsid w:val="002767AD"/>
    <w:rsid w:val="00276AB6"/>
    <w:rsid w:val="00276C4A"/>
    <w:rsid w:val="00276D65"/>
    <w:rsid w:val="0027776F"/>
    <w:rsid w:val="00277AAC"/>
    <w:rsid w:val="00281455"/>
    <w:rsid w:val="00281B5D"/>
    <w:rsid w:val="00282011"/>
    <w:rsid w:val="002825C8"/>
    <w:rsid w:val="0028290B"/>
    <w:rsid w:val="00283059"/>
    <w:rsid w:val="0028315B"/>
    <w:rsid w:val="0028393B"/>
    <w:rsid w:val="00283DC5"/>
    <w:rsid w:val="002841D3"/>
    <w:rsid w:val="0028459B"/>
    <w:rsid w:val="00284C33"/>
    <w:rsid w:val="002855DA"/>
    <w:rsid w:val="00285C80"/>
    <w:rsid w:val="0028642C"/>
    <w:rsid w:val="0028651A"/>
    <w:rsid w:val="00286705"/>
    <w:rsid w:val="00286D52"/>
    <w:rsid w:val="0028746F"/>
    <w:rsid w:val="00287627"/>
    <w:rsid w:val="00290BBA"/>
    <w:rsid w:val="00290FA0"/>
    <w:rsid w:val="00291F1C"/>
    <w:rsid w:val="00292229"/>
    <w:rsid w:val="00293170"/>
    <w:rsid w:val="0029325F"/>
    <w:rsid w:val="00293768"/>
    <w:rsid w:val="00293E1D"/>
    <w:rsid w:val="00294C9F"/>
    <w:rsid w:val="00294CEC"/>
    <w:rsid w:val="0029587B"/>
    <w:rsid w:val="00296669"/>
    <w:rsid w:val="00296B1C"/>
    <w:rsid w:val="00297F9B"/>
    <w:rsid w:val="00297FD5"/>
    <w:rsid w:val="002A0338"/>
    <w:rsid w:val="002A03A6"/>
    <w:rsid w:val="002A1462"/>
    <w:rsid w:val="002A170C"/>
    <w:rsid w:val="002A18B2"/>
    <w:rsid w:val="002A1940"/>
    <w:rsid w:val="002A233F"/>
    <w:rsid w:val="002A2443"/>
    <w:rsid w:val="002A2C3C"/>
    <w:rsid w:val="002A3568"/>
    <w:rsid w:val="002A3849"/>
    <w:rsid w:val="002A3E19"/>
    <w:rsid w:val="002A3F4B"/>
    <w:rsid w:val="002A40C9"/>
    <w:rsid w:val="002A4609"/>
    <w:rsid w:val="002A466F"/>
    <w:rsid w:val="002A472B"/>
    <w:rsid w:val="002A5EF0"/>
    <w:rsid w:val="002A6137"/>
    <w:rsid w:val="002A61CE"/>
    <w:rsid w:val="002A6BB3"/>
    <w:rsid w:val="002A7051"/>
    <w:rsid w:val="002A766B"/>
    <w:rsid w:val="002A775E"/>
    <w:rsid w:val="002A797C"/>
    <w:rsid w:val="002A7A0B"/>
    <w:rsid w:val="002A7B90"/>
    <w:rsid w:val="002B0FFC"/>
    <w:rsid w:val="002B10DE"/>
    <w:rsid w:val="002B164F"/>
    <w:rsid w:val="002B2D22"/>
    <w:rsid w:val="002B2ED5"/>
    <w:rsid w:val="002B322D"/>
    <w:rsid w:val="002B4034"/>
    <w:rsid w:val="002B43B8"/>
    <w:rsid w:val="002B47F0"/>
    <w:rsid w:val="002B507A"/>
    <w:rsid w:val="002B50E7"/>
    <w:rsid w:val="002B554C"/>
    <w:rsid w:val="002B56B6"/>
    <w:rsid w:val="002B5EE9"/>
    <w:rsid w:val="002B5FF5"/>
    <w:rsid w:val="002B67FB"/>
    <w:rsid w:val="002B6D3A"/>
    <w:rsid w:val="002B7350"/>
    <w:rsid w:val="002B7D1E"/>
    <w:rsid w:val="002B7DC9"/>
    <w:rsid w:val="002C04E6"/>
    <w:rsid w:val="002C0DFD"/>
    <w:rsid w:val="002C123E"/>
    <w:rsid w:val="002C12FF"/>
    <w:rsid w:val="002C13E3"/>
    <w:rsid w:val="002C17B5"/>
    <w:rsid w:val="002C17C5"/>
    <w:rsid w:val="002C1F58"/>
    <w:rsid w:val="002C2161"/>
    <w:rsid w:val="002C2163"/>
    <w:rsid w:val="002C254D"/>
    <w:rsid w:val="002C28A5"/>
    <w:rsid w:val="002C29A1"/>
    <w:rsid w:val="002C3D02"/>
    <w:rsid w:val="002C421C"/>
    <w:rsid w:val="002C4425"/>
    <w:rsid w:val="002C4992"/>
    <w:rsid w:val="002C55D4"/>
    <w:rsid w:val="002C59B5"/>
    <w:rsid w:val="002C5D74"/>
    <w:rsid w:val="002C62F7"/>
    <w:rsid w:val="002C63D4"/>
    <w:rsid w:val="002C682A"/>
    <w:rsid w:val="002C6A4A"/>
    <w:rsid w:val="002C6B32"/>
    <w:rsid w:val="002C6D92"/>
    <w:rsid w:val="002C7437"/>
    <w:rsid w:val="002C75CB"/>
    <w:rsid w:val="002C788D"/>
    <w:rsid w:val="002C7BDD"/>
    <w:rsid w:val="002D0C1F"/>
    <w:rsid w:val="002D0C61"/>
    <w:rsid w:val="002D1225"/>
    <w:rsid w:val="002D1254"/>
    <w:rsid w:val="002D1683"/>
    <w:rsid w:val="002D18DA"/>
    <w:rsid w:val="002D194D"/>
    <w:rsid w:val="002D19B1"/>
    <w:rsid w:val="002D1A6F"/>
    <w:rsid w:val="002D2F83"/>
    <w:rsid w:val="002D362D"/>
    <w:rsid w:val="002D49AE"/>
    <w:rsid w:val="002D4A8C"/>
    <w:rsid w:val="002D4DF3"/>
    <w:rsid w:val="002D50F7"/>
    <w:rsid w:val="002D5931"/>
    <w:rsid w:val="002D657D"/>
    <w:rsid w:val="002D6853"/>
    <w:rsid w:val="002D68CC"/>
    <w:rsid w:val="002D6A44"/>
    <w:rsid w:val="002D6D7F"/>
    <w:rsid w:val="002D6FFA"/>
    <w:rsid w:val="002D746A"/>
    <w:rsid w:val="002D7AC4"/>
    <w:rsid w:val="002D7B67"/>
    <w:rsid w:val="002D7B7E"/>
    <w:rsid w:val="002D7BA4"/>
    <w:rsid w:val="002E0191"/>
    <w:rsid w:val="002E069A"/>
    <w:rsid w:val="002E08E2"/>
    <w:rsid w:val="002E0A13"/>
    <w:rsid w:val="002E0F67"/>
    <w:rsid w:val="002E16DB"/>
    <w:rsid w:val="002E17F3"/>
    <w:rsid w:val="002E1BB7"/>
    <w:rsid w:val="002E211F"/>
    <w:rsid w:val="002E2690"/>
    <w:rsid w:val="002E33A3"/>
    <w:rsid w:val="002E3E17"/>
    <w:rsid w:val="002E460C"/>
    <w:rsid w:val="002E49DF"/>
    <w:rsid w:val="002E4AA5"/>
    <w:rsid w:val="002E4AB1"/>
    <w:rsid w:val="002E4EEB"/>
    <w:rsid w:val="002E4FF4"/>
    <w:rsid w:val="002E62D5"/>
    <w:rsid w:val="002E62EA"/>
    <w:rsid w:val="002E6832"/>
    <w:rsid w:val="002E6ABA"/>
    <w:rsid w:val="002E729E"/>
    <w:rsid w:val="002E78C9"/>
    <w:rsid w:val="002E7F97"/>
    <w:rsid w:val="002F004C"/>
    <w:rsid w:val="002F00A7"/>
    <w:rsid w:val="002F1537"/>
    <w:rsid w:val="002F32AC"/>
    <w:rsid w:val="002F33BC"/>
    <w:rsid w:val="002F4403"/>
    <w:rsid w:val="002F48F4"/>
    <w:rsid w:val="002F50BF"/>
    <w:rsid w:val="002F56CE"/>
    <w:rsid w:val="002F6621"/>
    <w:rsid w:val="002F6946"/>
    <w:rsid w:val="002F6A4E"/>
    <w:rsid w:val="002F7717"/>
    <w:rsid w:val="002F77DB"/>
    <w:rsid w:val="002F7876"/>
    <w:rsid w:val="002F7C51"/>
    <w:rsid w:val="002F7EA5"/>
    <w:rsid w:val="002F7F9E"/>
    <w:rsid w:val="003004BE"/>
    <w:rsid w:val="0030069E"/>
    <w:rsid w:val="00300F0C"/>
    <w:rsid w:val="00301997"/>
    <w:rsid w:val="00301C1F"/>
    <w:rsid w:val="00301EFE"/>
    <w:rsid w:val="00302619"/>
    <w:rsid w:val="003028D9"/>
    <w:rsid w:val="00302F22"/>
    <w:rsid w:val="0030338F"/>
    <w:rsid w:val="00303DC1"/>
    <w:rsid w:val="00304023"/>
    <w:rsid w:val="00305C1D"/>
    <w:rsid w:val="00305FAB"/>
    <w:rsid w:val="003063E6"/>
    <w:rsid w:val="00306410"/>
    <w:rsid w:val="0030680B"/>
    <w:rsid w:val="00306B25"/>
    <w:rsid w:val="00306D67"/>
    <w:rsid w:val="00306DA8"/>
    <w:rsid w:val="00306DE3"/>
    <w:rsid w:val="003076EA"/>
    <w:rsid w:val="003077B3"/>
    <w:rsid w:val="00307DC9"/>
    <w:rsid w:val="003102AB"/>
    <w:rsid w:val="00310620"/>
    <w:rsid w:val="0031083B"/>
    <w:rsid w:val="00311439"/>
    <w:rsid w:val="00311500"/>
    <w:rsid w:val="003115F7"/>
    <w:rsid w:val="003117AE"/>
    <w:rsid w:val="00311FA9"/>
    <w:rsid w:val="00312054"/>
    <w:rsid w:val="0031206D"/>
    <w:rsid w:val="003133B6"/>
    <w:rsid w:val="0031398A"/>
    <w:rsid w:val="003139A6"/>
    <w:rsid w:val="0031414C"/>
    <w:rsid w:val="00314900"/>
    <w:rsid w:val="0031533B"/>
    <w:rsid w:val="003155DF"/>
    <w:rsid w:val="003157BF"/>
    <w:rsid w:val="00315FC0"/>
    <w:rsid w:val="0031642F"/>
    <w:rsid w:val="00317447"/>
    <w:rsid w:val="00317B2B"/>
    <w:rsid w:val="00321A8A"/>
    <w:rsid w:val="003221CE"/>
    <w:rsid w:val="003223BE"/>
    <w:rsid w:val="00322879"/>
    <w:rsid w:val="00322BD0"/>
    <w:rsid w:val="003231DE"/>
    <w:rsid w:val="00323212"/>
    <w:rsid w:val="003234EA"/>
    <w:rsid w:val="003235AA"/>
    <w:rsid w:val="00323B77"/>
    <w:rsid w:val="00324D65"/>
    <w:rsid w:val="003257D8"/>
    <w:rsid w:val="0032597A"/>
    <w:rsid w:val="00325A77"/>
    <w:rsid w:val="00326155"/>
    <w:rsid w:val="00326204"/>
    <w:rsid w:val="003267B1"/>
    <w:rsid w:val="003267C7"/>
    <w:rsid w:val="00326870"/>
    <w:rsid w:val="003269B9"/>
    <w:rsid w:val="00326D77"/>
    <w:rsid w:val="00326F75"/>
    <w:rsid w:val="003273CE"/>
    <w:rsid w:val="0032778B"/>
    <w:rsid w:val="00327D02"/>
    <w:rsid w:val="00330300"/>
    <w:rsid w:val="00330439"/>
    <w:rsid w:val="00330574"/>
    <w:rsid w:val="00330A96"/>
    <w:rsid w:val="00330E12"/>
    <w:rsid w:val="00330FB7"/>
    <w:rsid w:val="003316BC"/>
    <w:rsid w:val="003317BC"/>
    <w:rsid w:val="00332465"/>
    <w:rsid w:val="00332AEF"/>
    <w:rsid w:val="00333FBB"/>
    <w:rsid w:val="003351B4"/>
    <w:rsid w:val="0033544F"/>
    <w:rsid w:val="0033675F"/>
    <w:rsid w:val="00336E49"/>
    <w:rsid w:val="00336F02"/>
    <w:rsid w:val="00337BC8"/>
    <w:rsid w:val="00337D76"/>
    <w:rsid w:val="00337DA3"/>
    <w:rsid w:val="00340063"/>
    <w:rsid w:val="003412FA"/>
    <w:rsid w:val="003413AA"/>
    <w:rsid w:val="0034155D"/>
    <w:rsid w:val="00341BC9"/>
    <w:rsid w:val="00341E66"/>
    <w:rsid w:val="00341FC5"/>
    <w:rsid w:val="00342498"/>
    <w:rsid w:val="00342CE3"/>
    <w:rsid w:val="0034352F"/>
    <w:rsid w:val="003439E1"/>
    <w:rsid w:val="00344F17"/>
    <w:rsid w:val="00344F3A"/>
    <w:rsid w:val="00345EE3"/>
    <w:rsid w:val="003460C6"/>
    <w:rsid w:val="00346372"/>
    <w:rsid w:val="00346A04"/>
    <w:rsid w:val="00347537"/>
    <w:rsid w:val="003503BD"/>
    <w:rsid w:val="0035059B"/>
    <w:rsid w:val="003509BF"/>
    <w:rsid w:val="00350AB5"/>
    <w:rsid w:val="00351385"/>
    <w:rsid w:val="00351DE7"/>
    <w:rsid w:val="0035273B"/>
    <w:rsid w:val="00352A75"/>
    <w:rsid w:val="00352D6D"/>
    <w:rsid w:val="0035344A"/>
    <w:rsid w:val="00353D28"/>
    <w:rsid w:val="00354CD6"/>
    <w:rsid w:val="00354E04"/>
    <w:rsid w:val="00355B8D"/>
    <w:rsid w:val="003567B9"/>
    <w:rsid w:val="00356992"/>
    <w:rsid w:val="00356CEF"/>
    <w:rsid w:val="00356DB3"/>
    <w:rsid w:val="00356FBE"/>
    <w:rsid w:val="003573D9"/>
    <w:rsid w:val="0035764F"/>
    <w:rsid w:val="003577D2"/>
    <w:rsid w:val="00357AD1"/>
    <w:rsid w:val="00357ED4"/>
    <w:rsid w:val="00360CDB"/>
    <w:rsid w:val="00360E83"/>
    <w:rsid w:val="0036116B"/>
    <w:rsid w:val="00361E6A"/>
    <w:rsid w:val="003628EB"/>
    <w:rsid w:val="00362E44"/>
    <w:rsid w:val="00362ED2"/>
    <w:rsid w:val="003634E2"/>
    <w:rsid w:val="00363807"/>
    <w:rsid w:val="00363A5D"/>
    <w:rsid w:val="00364096"/>
    <w:rsid w:val="0036468B"/>
    <w:rsid w:val="00364794"/>
    <w:rsid w:val="00364E3E"/>
    <w:rsid w:val="003655E0"/>
    <w:rsid w:val="00365BDF"/>
    <w:rsid w:val="003668E6"/>
    <w:rsid w:val="00366C14"/>
    <w:rsid w:val="003671E8"/>
    <w:rsid w:val="0036730C"/>
    <w:rsid w:val="00367A8D"/>
    <w:rsid w:val="00370811"/>
    <w:rsid w:val="00370C58"/>
    <w:rsid w:val="00371A72"/>
    <w:rsid w:val="00372045"/>
    <w:rsid w:val="003725BC"/>
    <w:rsid w:val="00372AD7"/>
    <w:rsid w:val="00372EDD"/>
    <w:rsid w:val="003733DA"/>
    <w:rsid w:val="003742FA"/>
    <w:rsid w:val="0037486B"/>
    <w:rsid w:val="00374CAB"/>
    <w:rsid w:val="003752BF"/>
    <w:rsid w:val="00375866"/>
    <w:rsid w:val="00375B57"/>
    <w:rsid w:val="003774C2"/>
    <w:rsid w:val="003801C3"/>
    <w:rsid w:val="0038099F"/>
    <w:rsid w:val="00381093"/>
    <w:rsid w:val="003811C7"/>
    <w:rsid w:val="00381823"/>
    <w:rsid w:val="00382808"/>
    <w:rsid w:val="00382979"/>
    <w:rsid w:val="00382F10"/>
    <w:rsid w:val="003830B7"/>
    <w:rsid w:val="00383404"/>
    <w:rsid w:val="00383476"/>
    <w:rsid w:val="00383D2E"/>
    <w:rsid w:val="0038419E"/>
    <w:rsid w:val="00384FBB"/>
    <w:rsid w:val="00385104"/>
    <w:rsid w:val="003852D8"/>
    <w:rsid w:val="00385354"/>
    <w:rsid w:val="00385BA9"/>
    <w:rsid w:val="0038683A"/>
    <w:rsid w:val="00386D78"/>
    <w:rsid w:val="003873BD"/>
    <w:rsid w:val="00387817"/>
    <w:rsid w:val="00387824"/>
    <w:rsid w:val="00387897"/>
    <w:rsid w:val="0039044A"/>
    <w:rsid w:val="00390FC1"/>
    <w:rsid w:val="00390FFB"/>
    <w:rsid w:val="003914A8"/>
    <w:rsid w:val="00391C3D"/>
    <w:rsid w:val="00391EBB"/>
    <w:rsid w:val="00391F65"/>
    <w:rsid w:val="003927CA"/>
    <w:rsid w:val="003929A8"/>
    <w:rsid w:val="00392A3C"/>
    <w:rsid w:val="00392AC8"/>
    <w:rsid w:val="003934AC"/>
    <w:rsid w:val="00393D93"/>
    <w:rsid w:val="00393DDA"/>
    <w:rsid w:val="0039433B"/>
    <w:rsid w:val="0039443D"/>
    <w:rsid w:val="00394F59"/>
    <w:rsid w:val="003954B0"/>
    <w:rsid w:val="003958FE"/>
    <w:rsid w:val="00395E28"/>
    <w:rsid w:val="0039616E"/>
    <w:rsid w:val="0039690C"/>
    <w:rsid w:val="003969DD"/>
    <w:rsid w:val="00396FF1"/>
    <w:rsid w:val="00397564"/>
    <w:rsid w:val="00397AE2"/>
    <w:rsid w:val="00397B90"/>
    <w:rsid w:val="003A0506"/>
    <w:rsid w:val="003A09BB"/>
    <w:rsid w:val="003A0B8C"/>
    <w:rsid w:val="003A1089"/>
    <w:rsid w:val="003A25B2"/>
    <w:rsid w:val="003A3706"/>
    <w:rsid w:val="003A3DFF"/>
    <w:rsid w:val="003A4093"/>
    <w:rsid w:val="003A45F0"/>
    <w:rsid w:val="003A4F92"/>
    <w:rsid w:val="003A5C7C"/>
    <w:rsid w:val="003A658B"/>
    <w:rsid w:val="003A6D49"/>
    <w:rsid w:val="003A6DF4"/>
    <w:rsid w:val="003A6EF5"/>
    <w:rsid w:val="003A76DB"/>
    <w:rsid w:val="003A76E2"/>
    <w:rsid w:val="003A76FE"/>
    <w:rsid w:val="003A7784"/>
    <w:rsid w:val="003A77B8"/>
    <w:rsid w:val="003B014C"/>
    <w:rsid w:val="003B0565"/>
    <w:rsid w:val="003B0869"/>
    <w:rsid w:val="003B090B"/>
    <w:rsid w:val="003B1902"/>
    <w:rsid w:val="003B1AA2"/>
    <w:rsid w:val="003B22EA"/>
    <w:rsid w:val="003B35E6"/>
    <w:rsid w:val="003B402A"/>
    <w:rsid w:val="003B4321"/>
    <w:rsid w:val="003B48EB"/>
    <w:rsid w:val="003B49E5"/>
    <w:rsid w:val="003B53B0"/>
    <w:rsid w:val="003B5538"/>
    <w:rsid w:val="003B58C1"/>
    <w:rsid w:val="003B7250"/>
    <w:rsid w:val="003B72FE"/>
    <w:rsid w:val="003B749E"/>
    <w:rsid w:val="003B7B96"/>
    <w:rsid w:val="003B7CB3"/>
    <w:rsid w:val="003B7E6A"/>
    <w:rsid w:val="003C065C"/>
    <w:rsid w:val="003C08D3"/>
    <w:rsid w:val="003C0B21"/>
    <w:rsid w:val="003C0FA6"/>
    <w:rsid w:val="003C105F"/>
    <w:rsid w:val="003C1615"/>
    <w:rsid w:val="003C1992"/>
    <w:rsid w:val="003C1CA7"/>
    <w:rsid w:val="003C2098"/>
    <w:rsid w:val="003C28E6"/>
    <w:rsid w:val="003C2F5B"/>
    <w:rsid w:val="003C363B"/>
    <w:rsid w:val="003C39B8"/>
    <w:rsid w:val="003C3B77"/>
    <w:rsid w:val="003C3E9F"/>
    <w:rsid w:val="003C3F96"/>
    <w:rsid w:val="003C4041"/>
    <w:rsid w:val="003C4378"/>
    <w:rsid w:val="003C4C41"/>
    <w:rsid w:val="003C4CB9"/>
    <w:rsid w:val="003C559E"/>
    <w:rsid w:val="003C5AA5"/>
    <w:rsid w:val="003C6F0D"/>
    <w:rsid w:val="003C6F94"/>
    <w:rsid w:val="003C702D"/>
    <w:rsid w:val="003C7059"/>
    <w:rsid w:val="003C740D"/>
    <w:rsid w:val="003C7505"/>
    <w:rsid w:val="003C75AF"/>
    <w:rsid w:val="003C7859"/>
    <w:rsid w:val="003C7C17"/>
    <w:rsid w:val="003D067F"/>
    <w:rsid w:val="003D07FA"/>
    <w:rsid w:val="003D0892"/>
    <w:rsid w:val="003D0BD5"/>
    <w:rsid w:val="003D0DCE"/>
    <w:rsid w:val="003D0F9C"/>
    <w:rsid w:val="003D1321"/>
    <w:rsid w:val="003D1423"/>
    <w:rsid w:val="003D1688"/>
    <w:rsid w:val="003D1A22"/>
    <w:rsid w:val="003D204A"/>
    <w:rsid w:val="003D25F7"/>
    <w:rsid w:val="003D2DA4"/>
    <w:rsid w:val="003D2F43"/>
    <w:rsid w:val="003D34EE"/>
    <w:rsid w:val="003D3564"/>
    <w:rsid w:val="003D41A4"/>
    <w:rsid w:val="003D4360"/>
    <w:rsid w:val="003D487C"/>
    <w:rsid w:val="003D53E0"/>
    <w:rsid w:val="003D5A9E"/>
    <w:rsid w:val="003D5F50"/>
    <w:rsid w:val="003D611E"/>
    <w:rsid w:val="003D6666"/>
    <w:rsid w:val="003D691E"/>
    <w:rsid w:val="003D6C01"/>
    <w:rsid w:val="003D6C61"/>
    <w:rsid w:val="003D6E55"/>
    <w:rsid w:val="003D6E9C"/>
    <w:rsid w:val="003D77E8"/>
    <w:rsid w:val="003D780E"/>
    <w:rsid w:val="003D7911"/>
    <w:rsid w:val="003D7FB1"/>
    <w:rsid w:val="003E0309"/>
    <w:rsid w:val="003E0BB7"/>
    <w:rsid w:val="003E0FCC"/>
    <w:rsid w:val="003E13F1"/>
    <w:rsid w:val="003E1450"/>
    <w:rsid w:val="003E2430"/>
    <w:rsid w:val="003E2CC1"/>
    <w:rsid w:val="003E3601"/>
    <w:rsid w:val="003E3627"/>
    <w:rsid w:val="003E37F0"/>
    <w:rsid w:val="003E3C2C"/>
    <w:rsid w:val="003E3CA5"/>
    <w:rsid w:val="003E3CD0"/>
    <w:rsid w:val="003E3F74"/>
    <w:rsid w:val="003E41B6"/>
    <w:rsid w:val="003E4802"/>
    <w:rsid w:val="003E491C"/>
    <w:rsid w:val="003E4C95"/>
    <w:rsid w:val="003E512C"/>
    <w:rsid w:val="003E5E4F"/>
    <w:rsid w:val="003E6246"/>
    <w:rsid w:val="003E64D8"/>
    <w:rsid w:val="003E6FFE"/>
    <w:rsid w:val="003E75AF"/>
    <w:rsid w:val="003E77B3"/>
    <w:rsid w:val="003E7C49"/>
    <w:rsid w:val="003E7E62"/>
    <w:rsid w:val="003E7F45"/>
    <w:rsid w:val="003E7FB2"/>
    <w:rsid w:val="003F025E"/>
    <w:rsid w:val="003F08C4"/>
    <w:rsid w:val="003F0983"/>
    <w:rsid w:val="003F0BC6"/>
    <w:rsid w:val="003F13D9"/>
    <w:rsid w:val="003F14A5"/>
    <w:rsid w:val="003F2668"/>
    <w:rsid w:val="003F26F8"/>
    <w:rsid w:val="003F2F9F"/>
    <w:rsid w:val="003F386B"/>
    <w:rsid w:val="003F4787"/>
    <w:rsid w:val="003F4BD4"/>
    <w:rsid w:val="003F4E37"/>
    <w:rsid w:val="003F5188"/>
    <w:rsid w:val="003F59AA"/>
    <w:rsid w:val="003F5D4F"/>
    <w:rsid w:val="003F61C3"/>
    <w:rsid w:val="003F648B"/>
    <w:rsid w:val="003F65AD"/>
    <w:rsid w:val="003F6626"/>
    <w:rsid w:val="003F6E71"/>
    <w:rsid w:val="003F712F"/>
    <w:rsid w:val="003F741A"/>
    <w:rsid w:val="004011E7"/>
    <w:rsid w:val="0040199D"/>
    <w:rsid w:val="00402105"/>
    <w:rsid w:val="00402B98"/>
    <w:rsid w:val="00402C3C"/>
    <w:rsid w:val="004031ED"/>
    <w:rsid w:val="004039C8"/>
    <w:rsid w:val="00404035"/>
    <w:rsid w:val="004040DF"/>
    <w:rsid w:val="00404993"/>
    <w:rsid w:val="004054BE"/>
    <w:rsid w:val="00405F0B"/>
    <w:rsid w:val="004060E8"/>
    <w:rsid w:val="00406EC8"/>
    <w:rsid w:val="004100EB"/>
    <w:rsid w:val="004101CE"/>
    <w:rsid w:val="0041106C"/>
    <w:rsid w:val="00411436"/>
    <w:rsid w:val="0041151C"/>
    <w:rsid w:val="00413BC5"/>
    <w:rsid w:val="004141A5"/>
    <w:rsid w:val="00414483"/>
    <w:rsid w:val="004145B1"/>
    <w:rsid w:val="004149E7"/>
    <w:rsid w:val="00414B18"/>
    <w:rsid w:val="0041516E"/>
    <w:rsid w:val="004151DB"/>
    <w:rsid w:val="00415263"/>
    <w:rsid w:val="00415ABA"/>
    <w:rsid w:val="00415C3E"/>
    <w:rsid w:val="00415EC5"/>
    <w:rsid w:val="00416AEF"/>
    <w:rsid w:val="0041765B"/>
    <w:rsid w:val="00417D6C"/>
    <w:rsid w:val="0042074A"/>
    <w:rsid w:val="00421214"/>
    <w:rsid w:val="004217AA"/>
    <w:rsid w:val="004218B5"/>
    <w:rsid w:val="00422105"/>
    <w:rsid w:val="00422982"/>
    <w:rsid w:val="00422AC8"/>
    <w:rsid w:val="00422F63"/>
    <w:rsid w:val="0042307A"/>
    <w:rsid w:val="0042347A"/>
    <w:rsid w:val="004237EC"/>
    <w:rsid w:val="00423A1B"/>
    <w:rsid w:val="00423CA2"/>
    <w:rsid w:val="00424030"/>
    <w:rsid w:val="004240A5"/>
    <w:rsid w:val="004251D7"/>
    <w:rsid w:val="00425AB9"/>
    <w:rsid w:val="00425B80"/>
    <w:rsid w:val="00425BD6"/>
    <w:rsid w:val="00425BDA"/>
    <w:rsid w:val="004262A2"/>
    <w:rsid w:val="00426A0F"/>
    <w:rsid w:val="00426BC2"/>
    <w:rsid w:val="0042779A"/>
    <w:rsid w:val="004279EE"/>
    <w:rsid w:val="00427F24"/>
    <w:rsid w:val="00427F2E"/>
    <w:rsid w:val="00427FD7"/>
    <w:rsid w:val="004300E1"/>
    <w:rsid w:val="00430329"/>
    <w:rsid w:val="004308F0"/>
    <w:rsid w:val="00430991"/>
    <w:rsid w:val="00430A81"/>
    <w:rsid w:val="00430B25"/>
    <w:rsid w:val="00431768"/>
    <w:rsid w:val="0043242F"/>
    <w:rsid w:val="00432457"/>
    <w:rsid w:val="00432AE6"/>
    <w:rsid w:val="00433073"/>
    <w:rsid w:val="004331BA"/>
    <w:rsid w:val="00433933"/>
    <w:rsid w:val="00433D70"/>
    <w:rsid w:val="0043463A"/>
    <w:rsid w:val="00435528"/>
    <w:rsid w:val="004355CE"/>
    <w:rsid w:val="0043575C"/>
    <w:rsid w:val="00435965"/>
    <w:rsid w:val="00436758"/>
    <w:rsid w:val="00436F74"/>
    <w:rsid w:val="00437216"/>
    <w:rsid w:val="004378DD"/>
    <w:rsid w:val="00437966"/>
    <w:rsid w:val="00440222"/>
    <w:rsid w:val="004405C9"/>
    <w:rsid w:val="00440AA1"/>
    <w:rsid w:val="00440FA9"/>
    <w:rsid w:val="00441121"/>
    <w:rsid w:val="00441A79"/>
    <w:rsid w:val="00441CAE"/>
    <w:rsid w:val="00441EB4"/>
    <w:rsid w:val="00442D60"/>
    <w:rsid w:val="00442EB8"/>
    <w:rsid w:val="004437C9"/>
    <w:rsid w:val="0044392F"/>
    <w:rsid w:val="004439BE"/>
    <w:rsid w:val="00444280"/>
    <w:rsid w:val="004442D8"/>
    <w:rsid w:val="00445991"/>
    <w:rsid w:val="00445FAB"/>
    <w:rsid w:val="00446705"/>
    <w:rsid w:val="00446713"/>
    <w:rsid w:val="00446729"/>
    <w:rsid w:val="00446766"/>
    <w:rsid w:val="00447471"/>
    <w:rsid w:val="00447505"/>
    <w:rsid w:val="00447906"/>
    <w:rsid w:val="00447DCE"/>
    <w:rsid w:val="004507E2"/>
    <w:rsid w:val="00450CD8"/>
    <w:rsid w:val="0045167F"/>
    <w:rsid w:val="004516E0"/>
    <w:rsid w:val="00451DF4"/>
    <w:rsid w:val="00452FB9"/>
    <w:rsid w:val="00453341"/>
    <w:rsid w:val="00453693"/>
    <w:rsid w:val="00453CC9"/>
    <w:rsid w:val="00454174"/>
    <w:rsid w:val="00454D12"/>
    <w:rsid w:val="0045519D"/>
    <w:rsid w:val="0045564D"/>
    <w:rsid w:val="0045567D"/>
    <w:rsid w:val="00455733"/>
    <w:rsid w:val="00455838"/>
    <w:rsid w:val="0045583D"/>
    <w:rsid w:val="00455C7A"/>
    <w:rsid w:val="00455D51"/>
    <w:rsid w:val="0045619E"/>
    <w:rsid w:val="0045622C"/>
    <w:rsid w:val="00456238"/>
    <w:rsid w:val="00456470"/>
    <w:rsid w:val="00456516"/>
    <w:rsid w:val="0045775B"/>
    <w:rsid w:val="00457821"/>
    <w:rsid w:val="00457E1F"/>
    <w:rsid w:val="00460122"/>
    <w:rsid w:val="00460D5F"/>
    <w:rsid w:val="00460E34"/>
    <w:rsid w:val="00460FEB"/>
    <w:rsid w:val="00461620"/>
    <w:rsid w:val="004617CA"/>
    <w:rsid w:val="00461B16"/>
    <w:rsid w:val="00461BA8"/>
    <w:rsid w:val="0046239D"/>
    <w:rsid w:val="00463056"/>
    <w:rsid w:val="0046317A"/>
    <w:rsid w:val="00463308"/>
    <w:rsid w:val="00463685"/>
    <w:rsid w:val="0046400E"/>
    <w:rsid w:val="0046427F"/>
    <w:rsid w:val="00464931"/>
    <w:rsid w:val="00465398"/>
    <w:rsid w:val="0046540F"/>
    <w:rsid w:val="00465957"/>
    <w:rsid w:val="00465A7F"/>
    <w:rsid w:val="00465B3B"/>
    <w:rsid w:val="00465B98"/>
    <w:rsid w:val="004667CE"/>
    <w:rsid w:val="004669AF"/>
    <w:rsid w:val="004678A5"/>
    <w:rsid w:val="00467B41"/>
    <w:rsid w:val="004707AE"/>
    <w:rsid w:val="00470A9F"/>
    <w:rsid w:val="0047149A"/>
    <w:rsid w:val="00471609"/>
    <w:rsid w:val="00471767"/>
    <w:rsid w:val="00471C4B"/>
    <w:rsid w:val="00471F35"/>
    <w:rsid w:val="004739F1"/>
    <w:rsid w:val="00473BCD"/>
    <w:rsid w:val="00473EE5"/>
    <w:rsid w:val="00474088"/>
    <w:rsid w:val="004740FF"/>
    <w:rsid w:val="004746AA"/>
    <w:rsid w:val="004747DE"/>
    <w:rsid w:val="004750FF"/>
    <w:rsid w:val="0047536F"/>
    <w:rsid w:val="00475AD7"/>
    <w:rsid w:val="00476E88"/>
    <w:rsid w:val="0047728E"/>
    <w:rsid w:val="0047760E"/>
    <w:rsid w:val="004806EC"/>
    <w:rsid w:val="004815D0"/>
    <w:rsid w:val="00481794"/>
    <w:rsid w:val="00481998"/>
    <w:rsid w:val="00482380"/>
    <w:rsid w:val="004833DF"/>
    <w:rsid w:val="004834A5"/>
    <w:rsid w:val="0048377A"/>
    <w:rsid w:val="00484110"/>
    <w:rsid w:val="00484795"/>
    <w:rsid w:val="0048535B"/>
    <w:rsid w:val="004857CA"/>
    <w:rsid w:val="00485876"/>
    <w:rsid w:val="00486E71"/>
    <w:rsid w:val="004902F0"/>
    <w:rsid w:val="0049056C"/>
    <w:rsid w:val="00490909"/>
    <w:rsid w:val="00490931"/>
    <w:rsid w:val="00490B0B"/>
    <w:rsid w:val="0049125F"/>
    <w:rsid w:val="004917FD"/>
    <w:rsid w:val="0049187A"/>
    <w:rsid w:val="00491B93"/>
    <w:rsid w:val="00492ACA"/>
    <w:rsid w:val="004931D8"/>
    <w:rsid w:val="00493567"/>
    <w:rsid w:val="00493DDE"/>
    <w:rsid w:val="00494703"/>
    <w:rsid w:val="004949BE"/>
    <w:rsid w:val="004950E6"/>
    <w:rsid w:val="0049518A"/>
    <w:rsid w:val="00495658"/>
    <w:rsid w:val="00495A58"/>
    <w:rsid w:val="004963D8"/>
    <w:rsid w:val="00497A1D"/>
    <w:rsid w:val="00497F34"/>
    <w:rsid w:val="004A0021"/>
    <w:rsid w:val="004A05BD"/>
    <w:rsid w:val="004A0A1B"/>
    <w:rsid w:val="004A107F"/>
    <w:rsid w:val="004A1444"/>
    <w:rsid w:val="004A1789"/>
    <w:rsid w:val="004A1C9D"/>
    <w:rsid w:val="004A1FE5"/>
    <w:rsid w:val="004A213E"/>
    <w:rsid w:val="004A2BA5"/>
    <w:rsid w:val="004A30B6"/>
    <w:rsid w:val="004A3369"/>
    <w:rsid w:val="004A3789"/>
    <w:rsid w:val="004A46F9"/>
    <w:rsid w:val="004A4E87"/>
    <w:rsid w:val="004A50B9"/>
    <w:rsid w:val="004A532C"/>
    <w:rsid w:val="004A586F"/>
    <w:rsid w:val="004A5A86"/>
    <w:rsid w:val="004A5A8C"/>
    <w:rsid w:val="004A69D8"/>
    <w:rsid w:val="004A6C49"/>
    <w:rsid w:val="004A6FB6"/>
    <w:rsid w:val="004A722A"/>
    <w:rsid w:val="004A7779"/>
    <w:rsid w:val="004A7CD7"/>
    <w:rsid w:val="004A7DCF"/>
    <w:rsid w:val="004A7FBA"/>
    <w:rsid w:val="004B0549"/>
    <w:rsid w:val="004B0F47"/>
    <w:rsid w:val="004B12A9"/>
    <w:rsid w:val="004B14BF"/>
    <w:rsid w:val="004B18E8"/>
    <w:rsid w:val="004B1B4D"/>
    <w:rsid w:val="004B1CE6"/>
    <w:rsid w:val="004B24D5"/>
    <w:rsid w:val="004B2718"/>
    <w:rsid w:val="004B2AC6"/>
    <w:rsid w:val="004B2B62"/>
    <w:rsid w:val="004B2BC5"/>
    <w:rsid w:val="004B2FB9"/>
    <w:rsid w:val="004B3492"/>
    <w:rsid w:val="004B37C9"/>
    <w:rsid w:val="004B4398"/>
    <w:rsid w:val="004B45D3"/>
    <w:rsid w:val="004B4DE9"/>
    <w:rsid w:val="004B536E"/>
    <w:rsid w:val="004B53AD"/>
    <w:rsid w:val="004B581F"/>
    <w:rsid w:val="004B5E97"/>
    <w:rsid w:val="004B6090"/>
    <w:rsid w:val="004B62F9"/>
    <w:rsid w:val="004B640A"/>
    <w:rsid w:val="004B6686"/>
    <w:rsid w:val="004B700C"/>
    <w:rsid w:val="004B7062"/>
    <w:rsid w:val="004B71D0"/>
    <w:rsid w:val="004B73CB"/>
    <w:rsid w:val="004B776A"/>
    <w:rsid w:val="004B790B"/>
    <w:rsid w:val="004B7A8A"/>
    <w:rsid w:val="004B7D51"/>
    <w:rsid w:val="004C0756"/>
    <w:rsid w:val="004C0B4C"/>
    <w:rsid w:val="004C1983"/>
    <w:rsid w:val="004C1B6D"/>
    <w:rsid w:val="004C1CDC"/>
    <w:rsid w:val="004C1D5D"/>
    <w:rsid w:val="004C2427"/>
    <w:rsid w:val="004C248F"/>
    <w:rsid w:val="004C3AA0"/>
    <w:rsid w:val="004C41BA"/>
    <w:rsid w:val="004C4210"/>
    <w:rsid w:val="004C4CBD"/>
    <w:rsid w:val="004C5080"/>
    <w:rsid w:val="004C5F29"/>
    <w:rsid w:val="004C6AA0"/>
    <w:rsid w:val="004C72E4"/>
    <w:rsid w:val="004C7940"/>
    <w:rsid w:val="004C7EB1"/>
    <w:rsid w:val="004D0528"/>
    <w:rsid w:val="004D05FC"/>
    <w:rsid w:val="004D0E99"/>
    <w:rsid w:val="004D1087"/>
    <w:rsid w:val="004D1142"/>
    <w:rsid w:val="004D1C13"/>
    <w:rsid w:val="004D1D2C"/>
    <w:rsid w:val="004D1D2F"/>
    <w:rsid w:val="004D1FE1"/>
    <w:rsid w:val="004D20D6"/>
    <w:rsid w:val="004D4ABF"/>
    <w:rsid w:val="004D5485"/>
    <w:rsid w:val="004D5820"/>
    <w:rsid w:val="004D6630"/>
    <w:rsid w:val="004D69D0"/>
    <w:rsid w:val="004D6E59"/>
    <w:rsid w:val="004D7706"/>
    <w:rsid w:val="004D7847"/>
    <w:rsid w:val="004D7A9E"/>
    <w:rsid w:val="004D7CD2"/>
    <w:rsid w:val="004E003D"/>
    <w:rsid w:val="004E0047"/>
    <w:rsid w:val="004E008B"/>
    <w:rsid w:val="004E0229"/>
    <w:rsid w:val="004E0A8B"/>
    <w:rsid w:val="004E0B48"/>
    <w:rsid w:val="004E0BC5"/>
    <w:rsid w:val="004E0C97"/>
    <w:rsid w:val="004E1423"/>
    <w:rsid w:val="004E27F2"/>
    <w:rsid w:val="004E290D"/>
    <w:rsid w:val="004E2A01"/>
    <w:rsid w:val="004E2C5E"/>
    <w:rsid w:val="004E379F"/>
    <w:rsid w:val="004E3DE1"/>
    <w:rsid w:val="004E3FCF"/>
    <w:rsid w:val="004E4485"/>
    <w:rsid w:val="004E4498"/>
    <w:rsid w:val="004E47FF"/>
    <w:rsid w:val="004E49E7"/>
    <w:rsid w:val="004E4CEA"/>
    <w:rsid w:val="004E54AB"/>
    <w:rsid w:val="004E5542"/>
    <w:rsid w:val="004E59C0"/>
    <w:rsid w:val="004E5F4C"/>
    <w:rsid w:val="004E64A4"/>
    <w:rsid w:val="004E6BDA"/>
    <w:rsid w:val="004F007C"/>
    <w:rsid w:val="004F0C81"/>
    <w:rsid w:val="004F0ED2"/>
    <w:rsid w:val="004F10A0"/>
    <w:rsid w:val="004F115F"/>
    <w:rsid w:val="004F15D9"/>
    <w:rsid w:val="004F1DC1"/>
    <w:rsid w:val="004F254F"/>
    <w:rsid w:val="004F27B7"/>
    <w:rsid w:val="004F303F"/>
    <w:rsid w:val="004F3096"/>
    <w:rsid w:val="004F316A"/>
    <w:rsid w:val="004F439A"/>
    <w:rsid w:val="004F59FF"/>
    <w:rsid w:val="004F5B56"/>
    <w:rsid w:val="004F6029"/>
    <w:rsid w:val="004F6DE4"/>
    <w:rsid w:val="004F6F58"/>
    <w:rsid w:val="004F7744"/>
    <w:rsid w:val="00500039"/>
    <w:rsid w:val="00500955"/>
    <w:rsid w:val="00500F39"/>
    <w:rsid w:val="00501271"/>
    <w:rsid w:val="00501E4B"/>
    <w:rsid w:val="0050228F"/>
    <w:rsid w:val="005027EA"/>
    <w:rsid w:val="00503437"/>
    <w:rsid w:val="00503A17"/>
    <w:rsid w:val="00504C88"/>
    <w:rsid w:val="005050CC"/>
    <w:rsid w:val="005050E7"/>
    <w:rsid w:val="00505324"/>
    <w:rsid w:val="00505F1A"/>
    <w:rsid w:val="00506368"/>
    <w:rsid w:val="005064BE"/>
    <w:rsid w:val="00506E7B"/>
    <w:rsid w:val="00507237"/>
    <w:rsid w:val="00507514"/>
    <w:rsid w:val="00507825"/>
    <w:rsid w:val="00507934"/>
    <w:rsid w:val="00510268"/>
    <w:rsid w:val="00510510"/>
    <w:rsid w:val="005105C4"/>
    <w:rsid w:val="00510788"/>
    <w:rsid w:val="00511B48"/>
    <w:rsid w:val="00511D5D"/>
    <w:rsid w:val="00512979"/>
    <w:rsid w:val="00512F12"/>
    <w:rsid w:val="005133FB"/>
    <w:rsid w:val="00513636"/>
    <w:rsid w:val="00513D5F"/>
    <w:rsid w:val="00513D85"/>
    <w:rsid w:val="00514569"/>
    <w:rsid w:val="005145B2"/>
    <w:rsid w:val="00514942"/>
    <w:rsid w:val="005149E6"/>
    <w:rsid w:val="00514AAC"/>
    <w:rsid w:val="00514BD0"/>
    <w:rsid w:val="00515789"/>
    <w:rsid w:val="005157D5"/>
    <w:rsid w:val="00515915"/>
    <w:rsid w:val="00515AEF"/>
    <w:rsid w:val="0051636F"/>
    <w:rsid w:val="0051646A"/>
    <w:rsid w:val="00516D29"/>
    <w:rsid w:val="00516F90"/>
    <w:rsid w:val="00517A2E"/>
    <w:rsid w:val="00520756"/>
    <w:rsid w:val="00520C32"/>
    <w:rsid w:val="005212D2"/>
    <w:rsid w:val="0052144B"/>
    <w:rsid w:val="00522249"/>
    <w:rsid w:val="0052288F"/>
    <w:rsid w:val="00522DC0"/>
    <w:rsid w:val="005230E5"/>
    <w:rsid w:val="00524AEF"/>
    <w:rsid w:val="00524D05"/>
    <w:rsid w:val="00524E94"/>
    <w:rsid w:val="00526C14"/>
    <w:rsid w:val="00527478"/>
    <w:rsid w:val="0052788F"/>
    <w:rsid w:val="0052790F"/>
    <w:rsid w:val="00527EA6"/>
    <w:rsid w:val="00527FB4"/>
    <w:rsid w:val="00530306"/>
    <w:rsid w:val="005306D7"/>
    <w:rsid w:val="005307EF"/>
    <w:rsid w:val="00530D82"/>
    <w:rsid w:val="00530EC3"/>
    <w:rsid w:val="00531586"/>
    <w:rsid w:val="00531687"/>
    <w:rsid w:val="0053177A"/>
    <w:rsid w:val="00531933"/>
    <w:rsid w:val="00531CBA"/>
    <w:rsid w:val="00531FC8"/>
    <w:rsid w:val="0053242E"/>
    <w:rsid w:val="00532758"/>
    <w:rsid w:val="00532A0A"/>
    <w:rsid w:val="00533078"/>
    <w:rsid w:val="0053330A"/>
    <w:rsid w:val="0053345F"/>
    <w:rsid w:val="005335B1"/>
    <w:rsid w:val="00533712"/>
    <w:rsid w:val="00533BA4"/>
    <w:rsid w:val="00533BEC"/>
    <w:rsid w:val="0053468E"/>
    <w:rsid w:val="00534708"/>
    <w:rsid w:val="00535841"/>
    <w:rsid w:val="005361AE"/>
    <w:rsid w:val="0053637D"/>
    <w:rsid w:val="005364F1"/>
    <w:rsid w:val="0053672A"/>
    <w:rsid w:val="00536EE9"/>
    <w:rsid w:val="00536F75"/>
    <w:rsid w:val="00537044"/>
    <w:rsid w:val="0053789F"/>
    <w:rsid w:val="00537F97"/>
    <w:rsid w:val="0054014F"/>
    <w:rsid w:val="005409A7"/>
    <w:rsid w:val="00540CDF"/>
    <w:rsid w:val="00541228"/>
    <w:rsid w:val="00541475"/>
    <w:rsid w:val="005416C9"/>
    <w:rsid w:val="00541704"/>
    <w:rsid w:val="00541C81"/>
    <w:rsid w:val="0054240A"/>
    <w:rsid w:val="0054242F"/>
    <w:rsid w:val="00542AF1"/>
    <w:rsid w:val="00543727"/>
    <w:rsid w:val="00543788"/>
    <w:rsid w:val="00543BD2"/>
    <w:rsid w:val="00543FB8"/>
    <w:rsid w:val="005441ED"/>
    <w:rsid w:val="00544252"/>
    <w:rsid w:val="005444DA"/>
    <w:rsid w:val="005445A5"/>
    <w:rsid w:val="0054461F"/>
    <w:rsid w:val="00544872"/>
    <w:rsid w:val="00544D12"/>
    <w:rsid w:val="00544E33"/>
    <w:rsid w:val="00544F74"/>
    <w:rsid w:val="00545391"/>
    <w:rsid w:val="00545501"/>
    <w:rsid w:val="00546757"/>
    <w:rsid w:val="00546B21"/>
    <w:rsid w:val="005472AA"/>
    <w:rsid w:val="00547373"/>
    <w:rsid w:val="00547C52"/>
    <w:rsid w:val="00547D0F"/>
    <w:rsid w:val="005512A3"/>
    <w:rsid w:val="005518DC"/>
    <w:rsid w:val="00551E6E"/>
    <w:rsid w:val="0055384A"/>
    <w:rsid w:val="0055441E"/>
    <w:rsid w:val="00554DA4"/>
    <w:rsid w:val="00554FD2"/>
    <w:rsid w:val="00555281"/>
    <w:rsid w:val="00555308"/>
    <w:rsid w:val="00555B38"/>
    <w:rsid w:val="00555C11"/>
    <w:rsid w:val="00555E8E"/>
    <w:rsid w:val="00556BF9"/>
    <w:rsid w:val="00556D6E"/>
    <w:rsid w:val="00557613"/>
    <w:rsid w:val="005576FA"/>
    <w:rsid w:val="00557873"/>
    <w:rsid w:val="00557BB2"/>
    <w:rsid w:val="00557EDA"/>
    <w:rsid w:val="005606B2"/>
    <w:rsid w:val="0056110D"/>
    <w:rsid w:val="005611A1"/>
    <w:rsid w:val="00561254"/>
    <w:rsid w:val="005615EF"/>
    <w:rsid w:val="0056184E"/>
    <w:rsid w:val="00561D70"/>
    <w:rsid w:val="00562171"/>
    <w:rsid w:val="0056263E"/>
    <w:rsid w:val="005628CB"/>
    <w:rsid w:val="00562910"/>
    <w:rsid w:val="00562D09"/>
    <w:rsid w:val="0056346C"/>
    <w:rsid w:val="0056392F"/>
    <w:rsid w:val="00563BEA"/>
    <w:rsid w:val="00563E4A"/>
    <w:rsid w:val="005645D5"/>
    <w:rsid w:val="005653AC"/>
    <w:rsid w:val="00565474"/>
    <w:rsid w:val="005655C6"/>
    <w:rsid w:val="005655D0"/>
    <w:rsid w:val="00565903"/>
    <w:rsid w:val="0056597C"/>
    <w:rsid w:val="00565A32"/>
    <w:rsid w:val="00566220"/>
    <w:rsid w:val="00566B13"/>
    <w:rsid w:val="00566E03"/>
    <w:rsid w:val="00567214"/>
    <w:rsid w:val="005677A8"/>
    <w:rsid w:val="00567951"/>
    <w:rsid w:val="00567976"/>
    <w:rsid w:val="005701CF"/>
    <w:rsid w:val="005705FF"/>
    <w:rsid w:val="00570856"/>
    <w:rsid w:val="00570EA1"/>
    <w:rsid w:val="005714DF"/>
    <w:rsid w:val="0057189F"/>
    <w:rsid w:val="00572037"/>
    <w:rsid w:val="00572054"/>
    <w:rsid w:val="00572C95"/>
    <w:rsid w:val="00573DD9"/>
    <w:rsid w:val="005740CE"/>
    <w:rsid w:val="005742C1"/>
    <w:rsid w:val="0057484C"/>
    <w:rsid w:val="00574915"/>
    <w:rsid w:val="00574DAF"/>
    <w:rsid w:val="0057523C"/>
    <w:rsid w:val="005758AF"/>
    <w:rsid w:val="0057653C"/>
    <w:rsid w:val="00576730"/>
    <w:rsid w:val="00576C0D"/>
    <w:rsid w:val="00576DF8"/>
    <w:rsid w:val="005776BD"/>
    <w:rsid w:val="00577746"/>
    <w:rsid w:val="00577E62"/>
    <w:rsid w:val="00580A6A"/>
    <w:rsid w:val="005810A9"/>
    <w:rsid w:val="005819D5"/>
    <w:rsid w:val="0058214C"/>
    <w:rsid w:val="0058246F"/>
    <w:rsid w:val="005826F2"/>
    <w:rsid w:val="00583739"/>
    <w:rsid w:val="005838BD"/>
    <w:rsid w:val="00583DA0"/>
    <w:rsid w:val="00583E1E"/>
    <w:rsid w:val="00583FD4"/>
    <w:rsid w:val="005846B3"/>
    <w:rsid w:val="0058515D"/>
    <w:rsid w:val="00585181"/>
    <w:rsid w:val="005852FC"/>
    <w:rsid w:val="00585D4F"/>
    <w:rsid w:val="00586FEA"/>
    <w:rsid w:val="00587285"/>
    <w:rsid w:val="005877B7"/>
    <w:rsid w:val="00587D57"/>
    <w:rsid w:val="00587FEB"/>
    <w:rsid w:val="00590060"/>
    <w:rsid w:val="005903DF"/>
    <w:rsid w:val="00590A64"/>
    <w:rsid w:val="00590EB2"/>
    <w:rsid w:val="005912A1"/>
    <w:rsid w:val="00591EC6"/>
    <w:rsid w:val="0059280D"/>
    <w:rsid w:val="0059283C"/>
    <w:rsid w:val="00592888"/>
    <w:rsid w:val="00592FDE"/>
    <w:rsid w:val="005933DB"/>
    <w:rsid w:val="005939CB"/>
    <w:rsid w:val="00594366"/>
    <w:rsid w:val="0059493E"/>
    <w:rsid w:val="00594B9A"/>
    <w:rsid w:val="00595CD5"/>
    <w:rsid w:val="00595E04"/>
    <w:rsid w:val="00595E35"/>
    <w:rsid w:val="005961CE"/>
    <w:rsid w:val="00596605"/>
    <w:rsid w:val="0059697E"/>
    <w:rsid w:val="005969C0"/>
    <w:rsid w:val="00596DC0"/>
    <w:rsid w:val="00596F46"/>
    <w:rsid w:val="0059742B"/>
    <w:rsid w:val="00597AF1"/>
    <w:rsid w:val="00597E1A"/>
    <w:rsid w:val="00597F5F"/>
    <w:rsid w:val="005A0382"/>
    <w:rsid w:val="005A04F9"/>
    <w:rsid w:val="005A0C73"/>
    <w:rsid w:val="005A0CAD"/>
    <w:rsid w:val="005A1DAD"/>
    <w:rsid w:val="005A1E63"/>
    <w:rsid w:val="005A23E2"/>
    <w:rsid w:val="005A24F7"/>
    <w:rsid w:val="005A2532"/>
    <w:rsid w:val="005A26D5"/>
    <w:rsid w:val="005A28CE"/>
    <w:rsid w:val="005A2BD4"/>
    <w:rsid w:val="005A2EB2"/>
    <w:rsid w:val="005A330E"/>
    <w:rsid w:val="005A4317"/>
    <w:rsid w:val="005A4B30"/>
    <w:rsid w:val="005A4C8F"/>
    <w:rsid w:val="005A5144"/>
    <w:rsid w:val="005A580C"/>
    <w:rsid w:val="005A5F74"/>
    <w:rsid w:val="005A60B1"/>
    <w:rsid w:val="005A63E5"/>
    <w:rsid w:val="005A693C"/>
    <w:rsid w:val="005A758A"/>
    <w:rsid w:val="005A7D2C"/>
    <w:rsid w:val="005A7EBC"/>
    <w:rsid w:val="005B07C4"/>
    <w:rsid w:val="005B10EC"/>
    <w:rsid w:val="005B253A"/>
    <w:rsid w:val="005B30AB"/>
    <w:rsid w:val="005B34F4"/>
    <w:rsid w:val="005B3CE3"/>
    <w:rsid w:val="005B44BD"/>
    <w:rsid w:val="005B45AC"/>
    <w:rsid w:val="005B4784"/>
    <w:rsid w:val="005B5AFD"/>
    <w:rsid w:val="005B5CA0"/>
    <w:rsid w:val="005B5E81"/>
    <w:rsid w:val="005B60B7"/>
    <w:rsid w:val="005B657B"/>
    <w:rsid w:val="005B66D0"/>
    <w:rsid w:val="005B678B"/>
    <w:rsid w:val="005B68F6"/>
    <w:rsid w:val="005B6F30"/>
    <w:rsid w:val="005B7121"/>
    <w:rsid w:val="005B73CB"/>
    <w:rsid w:val="005B7C83"/>
    <w:rsid w:val="005B7F04"/>
    <w:rsid w:val="005C010C"/>
    <w:rsid w:val="005C068F"/>
    <w:rsid w:val="005C10EF"/>
    <w:rsid w:val="005C13D9"/>
    <w:rsid w:val="005C149D"/>
    <w:rsid w:val="005C1C03"/>
    <w:rsid w:val="005C2101"/>
    <w:rsid w:val="005C24EF"/>
    <w:rsid w:val="005C2B2D"/>
    <w:rsid w:val="005C2E0B"/>
    <w:rsid w:val="005C2EDA"/>
    <w:rsid w:val="005C303E"/>
    <w:rsid w:val="005C334F"/>
    <w:rsid w:val="005C3507"/>
    <w:rsid w:val="005C45FA"/>
    <w:rsid w:val="005C4C37"/>
    <w:rsid w:val="005C53E3"/>
    <w:rsid w:val="005C6556"/>
    <w:rsid w:val="005C6AAB"/>
    <w:rsid w:val="005C774A"/>
    <w:rsid w:val="005D04D6"/>
    <w:rsid w:val="005D05C3"/>
    <w:rsid w:val="005D0E0C"/>
    <w:rsid w:val="005D0EA0"/>
    <w:rsid w:val="005D1C42"/>
    <w:rsid w:val="005D1C51"/>
    <w:rsid w:val="005D2130"/>
    <w:rsid w:val="005D2C1F"/>
    <w:rsid w:val="005D2F57"/>
    <w:rsid w:val="005D2F5A"/>
    <w:rsid w:val="005D2FC8"/>
    <w:rsid w:val="005D398A"/>
    <w:rsid w:val="005D41C1"/>
    <w:rsid w:val="005D4E68"/>
    <w:rsid w:val="005D4E8A"/>
    <w:rsid w:val="005D5021"/>
    <w:rsid w:val="005D529A"/>
    <w:rsid w:val="005D53BE"/>
    <w:rsid w:val="005D5407"/>
    <w:rsid w:val="005D542C"/>
    <w:rsid w:val="005D6039"/>
    <w:rsid w:val="005D6D99"/>
    <w:rsid w:val="005D7C09"/>
    <w:rsid w:val="005E032C"/>
    <w:rsid w:val="005E032F"/>
    <w:rsid w:val="005E08C3"/>
    <w:rsid w:val="005E0D9A"/>
    <w:rsid w:val="005E13FA"/>
    <w:rsid w:val="005E1D1B"/>
    <w:rsid w:val="005E1DD2"/>
    <w:rsid w:val="005E259D"/>
    <w:rsid w:val="005E27CC"/>
    <w:rsid w:val="005E2F68"/>
    <w:rsid w:val="005E328E"/>
    <w:rsid w:val="005E34E9"/>
    <w:rsid w:val="005E35B3"/>
    <w:rsid w:val="005E3AF6"/>
    <w:rsid w:val="005E428C"/>
    <w:rsid w:val="005E4306"/>
    <w:rsid w:val="005E4EB4"/>
    <w:rsid w:val="005E539F"/>
    <w:rsid w:val="005E5D90"/>
    <w:rsid w:val="005E5F97"/>
    <w:rsid w:val="005E7265"/>
    <w:rsid w:val="005F25E9"/>
    <w:rsid w:val="005F25EC"/>
    <w:rsid w:val="005F3326"/>
    <w:rsid w:val="005F380B"/>
    <w:rsid w:val="005F3A31"/>
    <w:rsid w:val="005F3A51"/>
    <w:rsid w:val="005F3B00"/>
    <w:rsid w:val="005F3B3A"/>
    <w:rsid w:val="005F4305"/>
    <w:rsid w:val="005F45ED"/>
    <w:rsid w:val="005F4851"/>
    <w:rsid w:val="005F4A7A"/>
    <w:rsid w:val="005F4AFC"/>
    <w:rsid w:val="005F4F29"/>
    <w:rsid w:val="005F50A7"/>
    <w:rsid w:val="005F5B75"/>
    <w:rsid w:val="005F5F94"/>
    <w:rsid w:val="005F6453"/>
    <w:rsid w:val="005F6B5A"/>
    <w:rsid w:val="005F7811"/>
    <w:rsid w:val="006005EF"/>
    <w:rsid w:val="00601273"/>
    <w:rsid w:val="00601292"/>
    <w:rsid w:val="00601FBB"/>
    <w:rsid w:val="00602193"/>
    <w:rsid w:val="0060257D"/>
    <w:rsid w:val="00602944"/>
    <w:rsid w:val="00602E88"/>
    <w:rsid w:val="0060332E"/>
    <w:rsid w:val="00603641"/>
    <w:rsid w:val="006037DA"/>
    <w:rsid w:val="00604475"/>
    <w:rsid w:val="00604D52"/>
    <w:rsid w:val="00605565"/>
    <w:rsid w:val="006055C0"/>
    <w:rsid w:val="00605E70"/>
    <w:rsid w:val="006063FE"/>
    <w:rsid w:val="00606487"/>
    <w:rsid w:val="00606785"/>
    <w:rsid w:val="00606C87"/>
    <w:rsid w:val="00606E41"/>
    <w:rsid w:val="006070EF"/>
    <w:rsid w:val="00607AC7"/>
    <w:rsid w:val="00607AF4"/>
    <w:rsid w:val="00607DE6"/>
    <w:rsid w:val="006107A0"/>
    <w:rsid w:val="00610DBA"/>
    <w:rsid w:val="006115DF"/>
    <w:rsid w:val="006125EC"/>
    <w:rsid w:val="006128B6"/>
    <w:rsid w:val="00612A2F"/>
    <w:rsid w:val="00613060"/>
    <w:rsid w:val="006130B9"/>
    <w:rsid w:val="00614166"/>
    <w:rsid w:val="0061424F"/>
    <w:rsid w:val="006145A4"/>
    <w:rsid w:val="006148BA"/>
    <w:rsid w:val="0061522C"/>
    <w:rsid w:val="0061549A"/>
    <w:rsid w:val="00615897"/>
    <w:rsid w:val="006159D9"/>
    <w:rsid w:val="00615A65"/>
    <w:rsid w:val="00615B8A"/>
    <w:rsid w:val="00616405"/>
    <w:rsid w:val="006167D7"/>
    <w:rsid w:val="00616E86"/>
    <w:rsid w:val="00617113"/>
    <w:rsid w:val="006171E6"/>
    <w:rsid w:val="006171F1"/>
    <w:rsid w:val="00617DF0"/>
    <w:rsid w:val="00617F2D"/>
    <w:rsid w:val="00620239"/>
    <w:rsid w:val="00620426"/>
    <w:rsid w:val="006206FC"/>
    <w:rsid w:val="00620B3C"/>
    <w:rsid w:val="00620E0D"/>
    <w:rsid w:val="00621050"/>
    <w:rsid w:val="006215AD"/>
    <w:rsid w:val="00621663"/>
    <w:rsid w:val="00621B2F"/>
    <w:rsid w:val="00621C7F"/>
    <w:rsid w:val="00621F42"/>
    <w:rsid w:val="00622723"/>
    <w:rsid w:val="00622764"/>
    <w:rsid w:val="00622BCE"/>
    <w:rsid w:val="006242C3"/>
    <w:rsid w:val="00624660"/>
    <w:rsid w:val="00624B6F"/>
    <w:rsid w:val="00624C9B"/>
    <w:rsid w:val="006250D4"/>
    <w:rsid w:val="0062590B"/>
    <w:rsid w:val="00625A1F"/>
    <w:rsid w:val="00625BFC"/>
    <w:rsid w:val="00626FF9"/>
    <w:rsid w:val="006271E6"/>
    <w:rsid w:val="006272B0"/>
    <w:rsid w:val="00627D9A"/>
    <w:rsid w:val="006304BE"/>
    <w:rsid w:val="00630E4C"/>
    <w:rsid w:val="00630F4E"/>
    <w:rsid w:val="00631E7D"/>
    <w:rsid w:val="006320B0"/>
    <w:rsid w:val="006323DA"/>
    <w:rsid w:val="0063246A"/>
    <w:rsid w:val="0063270E"/>
    <w:rsid w:val="00632DF4"/>
    <w:rsid w:val="006339EA"/>
    <w:rsid w:val="00633EE2"/>
    <w:rsid w:val="006341CE"/>
    <w:rsid w:val="006345F2"/>
    <w:rsid w:val="00634B98"/>
    <w:rsid w:val="0063502C"/>
    <w:rsid w:val="00635908"/>
    <w:rsid w:val="00635D57"/>
    <w:rsid w:val="00635D68"/>
    <w:rsid w:val="0063643F"/>
    <w:rsid w:val="006365AD"/>
    <w:rsid w:val="00636727"/>
    <w:rsid w:val="00636D1F"/>
    <w:rsid w:val="00636D76"/>
    <w:rsid w:val="00636E1C"/>
    <w:rsid w:val="00637490"/>
    <w:rsid w:val="006401F2"/>
    <w:rsid w:val="006405AE"/>
    <w:rsid w:val="00640C33"/>
    <w:rsid w:val="00640EC9"/>
    <w:rsid w:val="00640EF3"/>
    <w:rsid w:val="0064150F"/>
    <w:rsid w:val="006419A9"/>
    <w:rsid w:val="00641A43"/>
    <w:rsid w:val="00642AF9"/>
    <w:rsid w:val="00642D8B"/>
    <w:rsid w:val="00643811"/>
    <w:rsid w:val="00643EE3"/>
    <w:rsid w:val="00643F04"/>
    <w:rsid w:val="00644130"/>
    <w:rsid w:val="00644442"/>
    <w:rsid w:val="0064452A"/>
    <w:rsid w:val="006451AE"/>
    <w:rsid w:val="006454C1"/>
    <w:rsid w:val="006457D1"/>
    <w:rsid w:val="00645ADD"/>
    <w:rsid w:val="00645F50"/>
    <w:rsid w:val="00646315"/>
    <w:rsid w:val="00646353"/>
    <w:rsid w:val="006465CF"/>
    <w:rsid w:val="00646677"/>
    <w:rsid w:val="00646902"/>
    <w:rsid w:val="00646D8A"/>
    <w:rsid w:val="006477C2"/>
    <w:rsid w:val="0065106E"/>
    <w:rsid w:val="006517FD"/>
    <w:rsid w:val="00652141"/>
    <w:rsid w:val="006524EA"/>
    <w:rsid w:val="00652911"/>
    <w:rsid w:val="00652964"/>
    <w:rsid w:val="00652E7A"/>
    <w:rsid w:val="0065331F"/>
    <w:rsid w:val="006535CF"/>
    <w:rsid w:val="0065404E"/>
    <w:rsid w:val="00654C10"/>
    <w:rsid w:val="00654EB4"/>
    <w:rsid w:val="0065565A"/>
    <w:rsid w:val="006559F1"/>
    <w:rsid w:val="0065625F"/>
    <w:rsid w:val="00656314"/>
    <w:rsid w:val="00657B54"/>
    <w:rsid w:val="00657C91"/>
    <w:rsid w:val="0066010D"/>
    <w:rsid w:val="00660D2D"/>
    <w:rsid w:val="00661C2B"/>
    <w:rsid w:val="006622E8"/>
    <w:rsid w:val="00662381"/>
    <w:rsid w:val="006623EC"/>
    <w:rsid w:val="00662AA8"/>
    <w:rsid w:val="00662D28"/>
    <w:rsid w:val="00662DFB"/>
    <w:rsid w:val="00663359"/>
    <w:rsid w:val="00663745"/>
    <w:rsid w:val="006643D1"/>
    <w:rsid w:val="00664E35"/>
    <w:rsid w:val="006650A3"/>
    <w:rsid w:val="00665307"/>
    <w:rsid w:val="0066535F"/>
    <w:rsid w:val="00665386"/>
    <w:rsid w:val="00665620"/>
    <w:rsid w:val="006658D6"/>
    <w:rsid w:val="00665945"/>
    <w:rsid w:val="00665AC4"/>
    <w:rsid w:val="0066611D"/>
    <w:rsid w:val="00666174"/>
    <w:rsid w:val="006667B9"/>
    <w:rsid w:val="0066697C"/>
    <w:rsid w:val="00666F41"/>
    <w:rsid w:val="006674F0"/>
    <w:rsid w:val="00667BAE"/>
    <w:rsid w:val="00670E51"/>
    <w:rsid w:val="00670E98"/>
    <w:rsid w:val="00670EE9"/>
    <w:rsid w:val="00671A33"/>
    <w:rsid w:val="0067202A"/>
    <w:rsid w:val="00672051"/>
    <w:rsid w:val="0067247F"/>
    <w:rsid w:val="0067263A"/>
    <w:rsid w:val="00672837"/>
    <w:rsid w:val="006729F2"/>
    <w:rsid w:val="006746D0"/>
    <w:rsid w:val="00674BD9"/>
    <w:rsid w:val="00674F67"/>
    <w:rsid w:val="006754A9"/>
    <w:rsid w:val="006755B6"/>
    <w:rsid w:val="00675B63"/>
    <w:rsid w:val="00675F1F"/>
    <w:rsid w:val="00675F63"/>
    <w:rsid w:val="00675FAE"/>
    <w:rsid w:val="0067676B"/>
    <w:rsid w:val="0067712F"/>
    <w:rsid w:val="00677222"/>
    <w:rsid w:val="00677737"/>
    <w:rsid w:val="006779A5"/>
    <w:rsid w:val="006808AD"/>
    <w:rsid w:val="00680B21"/>
    <w:rsid w:val="00681030"/>
    <w:rsid w:val="006810C0"/>
    <w:rsid w:val="00681329"/>
    <w:rsid w:val="0068145F"/>
    <w:rsid w:val="00681DDA"/>
    <w:rsid w:val="00681E64"/>
    <w:rsid w:val="00682274"/>
    <w:rsid w:val="00682BF6"/>
    <w:rsid w:val="006837D0"/>
    <w:rsid w:val="00683A82"/>
    <w:rsid w:val="00684E36"/>
    <w:rsid w:val="00684ECA"/>
    <w:rsid w:val="00684FB1"/>
    <w:rsid w:val="0068542F"/>
    <w:rsid w:val="00685B46"/>
    <w:rsid w:val="0068625B"/>
    <w:rsid w:val="006862A5"/>
    <w:rsid w:val="00686567"/>
    <w:rsid w:val="006865D7"/>
    <w:rsid w:val="006870A2"/>
    <w:rsid w:val="00687184"/>
    <w:rsid w:val="00687400"/>
    <w:rsid w:val="00687699"/>
    <w:rsid w:val="006876B5"/>
    <w:rsid w:val="006878D4"/>
    <w:rsid w:val="00687940"/>
    <w:rsid w:val="00687D0D"/>
    <w:rsid w:val="00687D32"/>
    <w:rsid w:val="00690A5E"/>
    <w:rsid w:val="00691A4C"/>
    <w:rsid w:val="00691F7D"/>
    <w:rsid w:val="006926A0"/>
    <w:rsid w:val="00692832"/>
    <w:rsid w:val="00692B67"/>
    <w:rsid w:val="00692C75"/>
    <w:rsid w:val="00693158"/>
    <w:rsid w:val="00693679"/>
    <w:rsid w:val="00693A7F"/>
    <w:rsid w:val="00693FA4"/>
    <w:rsid w:val="00693FEF"/>
    <w:rsid w:val="00694556"/>
    <w:rsid w:val="00694E49"/>
    <w:rsid w:val="00694EA4"/>
    <w:rsid w:val="00695938"/>
    <w:rsid w:val="00695BFF"/>
    <w:rsid w:val="00695E96"/>
    <w:rsid w:val="00695EFC"/>
    <w:rsid w:val="00695FAC"/>
    <w:rsid w:val="00696065"/>
    <w:rsid w:val="0069622E"/>
    <w:rsid w:val="0069640A"/>
    <w:rsid w:val="00696613"/>
    <w:rsid w:val="0069693A"/>
    <w:rsid w:val="00696E4D"/>
    <w:rsid w:val="006971B6"/>
    <w:rsid w:val="00697B2C"/>
    <w:rsid w:val="00697CC2"/>
    <w:rsid w:val="00697D17"/>
    <w:rsid w:val="00697E4E"/>
    <w:rsid w:val="006A004A"/>
    <w:rsid w:val="006A010C"/>
    <w:rsid w:val="006A1113"/>
    <w:rsid w:val="006A1234"/>
    <w:rsid w:val="006A2000"/>
    <w:rsid w:val="006A26BE"/>
    <w:rsid w:val="006A302E"/>
    <w:rsid w:val="006A31C2"/>
    <w:rsid w:val="006A33E5"/>
    <w:rsid w:val="006A34F0"/>
    <w:rsid w:val="006A38C6"/>
    <w:rsid w:val="006A3C83"/>
    <w:rsid w:val="006A453F"/>
    <w:rsid w:val="006A5A1D"/>
    <w:rsid w:val="006A5DD0"/>
    <w:rsid w:val="006A5DF4"/>
    <w:rsid w:val="006A7089"/>
    <w:rsid w:val="006A7168"/>
    <w:rsid w:val="006A742C"/>
    <w:rsid w:val="006A7EE0"/>
    <w:rsid w:val="006B0D27"/>
    <w:rsid w:val="006B0EC5"/>
    <w:rsid w:val="006B0EE9"/>
    <w:rsid w:val="006B145C"/>
    <w:rsid w:val="006B1DEE"/>
    <w:rsid w:val="006B1EE0"/>
    <w:rsid w:val="006B2675"/>
    <w:rsid w:val="006B29FA"/>
    <w:rsid w:val="006B2F0F"/>
    <w:rsid w:val="006B389D"/>
    <w:rsid w:val="006B39E8"/>
    <w:rsid w:val="006B3D4E"/>
    <w:rsid w:val="006B4A0C"/>
    <w:rsid w:val="006B542F"/>
    <w:rsid w:val="006B5945"/>
    <w:rsid w:val="006B5F01"/>
    <w:rsid w:val="006B6806"/>
    <w:rsid w:val="006B6B4C"/>
    <w:rsid w:val="006B7385"/>
    <w:rsid w:val="006B7584"/>
    <w:rsid w:val="006B77C5"/>
    <w:rsid w:val="006B7DF3"/>
    <w:rsid w:val="006C02D3"/>
    <w:rsid w:val="006C143A"/>
    <w:rsid w:val="006C179F"/>
    <w:rsid w:val="006C1887"/>
    <w:rsid w:val="006C1A02"/>
    <w:rsid w:val="006C21FD"/>
    <w:rsid w:val="006C227A"/>
    <w:rsid w:val="006C2A3D"/>
    <w:rsid w:val="006C2D4F"/>
    <w:rsid w:val="006C32A7"/>
    <w:rsid w:val="006C3661"/>
    <w:rsid w:val="006C3759"/>
    <w:rsid w:val="006C39BC"/>
    <w:rsid w:val="006C44FB"/>
    <w:rsid w:val="006C4F4B"/>
    <w:rsid w:val="006C5ACB"/>
    <w:rsid w:val="006C6995"/>
    <w:rsid w:val="006D0154"/>
    <w:rsid w:val="006D11CC"/>
    <w:rsid w:val="006D17E8"/>
    <w:rsid w:val="006D2772"/>
    <w:rsid w:val="006D2DF0"/>
    <w:rsid w:val="006D2E59"/>
    <w:rsid w:val="006D37FE"/>
    <w:rsid w:val="006D3995"/>
    <w:rsid w:val="006D3DFC"/>
    <w:rsid w:val="006D4439"/>
    <w:rsid w:val="006D4B04"/>
    <w:rsid w:val="006D53F4"/>
    <w:rsid w:val="006D583C"/>
    <w:rsid w:val="006D6D47"/>
    <w:rsid w:val="006D715B"/>
    <w:rsid w:val="006D72CC"/>
    <w:rsid w:val="006D758E"/>
    <w:rsid w:val="006D75D9"/>
    <w:rsid w:val="006D76EF"/>
    <w:rsid w:val="006D7E7F"/>
    <w:rsid w:val="006E0642"/>
    <w:rsid w:val="006E0788"/>
    <w:rsid w:val="006E0B8A"/>
    <w:rsid w:val="006E0DB0"/>
    <w:rsid w:val="006E1152"/>
    <w:rsid w:val="006E160A"/>
    <w:rsid w:val="006E1935"/>
    <w:rsid w:val="006E1A85"/>
    <w:rsid w:val="006E1ACF"/>
    <w:rsid w:val="006E201E"/>
    <w:rsid w:val="006E210B"/>
    <w:rsid w:val="006E28F7"/>
    <w:rsid w:val="006E2D53"/>
    <w:rsid w:val="006E3095"/>
    <w:rsid w:val="006E310D"/>
    <w:rsid w:val="006E3254"/>
    <w:rsid w:val="006E327C"/>
    <w:rsid w:val="006E3282"/>
    <w:rsid w:val="006E3554"/>
    <w:rsid w:val="006E3E12"/>
    <w:rsid w:val="006E40D4"/>
    <w:rsid w:val="006E423B"/>
    <w:rsid w:val="006E4355"/>
    <w:rsid w:val="006E43A1"/>
    <w:rsid w:val="006E44D6"/>
    <w:rsid w:val="006E4744"/>
    <w:rsid w:val="006E489F"/>
    <w:rsid w:val="006E51DB"/>
    <w:rsid w:val="006E5472"/>
    <w:rsid w:val="006E5EF2"/>
    <w:rsid w:val="006E5FDB"/>
    <w:rsid w:val="006E60C0"/>
    <w:rsid w:val="006E69E7"/>
    <w:rsid w:val="006E73AA"/>
    <w:rsid w:val="006E76EC"/>
    <w:rsid w:val="006E7DA7"/>
    <w:rsid w:val="006F0321"/>
    <w:rsid w:val="006F04B0"/>
    <w:rsid w:val="006F0551"/>
    <w:rsid w:val="006F07FC"/>
    <w:rsid w:val="006F0B78"/>
    <w:rsid w:val="006F131D"/>
    <w:rsid w:val="006F2552"/>
    <w:rsid w:val="006F29E4"/>
    <w:rsid w:val="006F2CCD"/>
    <w:rsid w:val="006F34E6"/>
    <w:rsid w:val="006F359D"/>
    <w:rsid w:val="006F4001"/>
    <w:rsid w:val="006F4241"/>
    <w:rsid w:val="006F449F"/>
    <w:rsid w:val="006F471E"/>
    <w:rsid w:val="006F475C"/>
    <w:rsid w:val="006F47A9"/>
    <w:rsid w:val="006F49C1"/>
    <w:rsid w:val="006F4DE2"/>
    <w:rsid w:val="006F4FE3"/>
    <w:rsid w:val="006F53FD"/>
    <w:rsid w:val="006F5896"/>
    <w:rsid w:val="006F669F"/>
    <w:rsid w:val="006F6C84"/>
    <w:rsid w:val="006F6EA0"/>
    <w:rsid w:val="006F70AB"/>
    <w:rsid w:val="006F70EA"/>
    <w:rsid w:val="006F77DA"/>
    <w:rsid w:val="006F7D7F"/>
    <w:rsid w:val="00700275"/>
    <w:rsid w:val="007002A7"/>
    <w:rsid w:val="007004E0"/>
    <w:rsid w:val="00700BEC"/>
    <w:rsid w:val="007014AD"/>
    <w:rsid w:val="00701533"/>
    <w:rsid w:val="00701752"/>
    <w:rsid w:val="00701A64"/>
    <w:rsid w:val="00701CE7"/>
    <w:rsid w:val="00702016"/>
    <w:rsid w:val="007020D4"/>
    <w:rsid w:val="00702387"/>
    <w:rsid w:val="0070285E"/>
    <w:rsid w:val="00702BB7"/>
    <w:rsid w:val="00702CDB"/>
    <w:rsid w:val="007034FE"/>
    <w:rsid w:val="0070393A"/>
    <w:rsid w:val="007043CE"/>
    <w:rsid w:val="00704A07"/>
    <w:rsid w:val="0070522B"/>
    <w:rsid w:val="007053E5"/>
    <w:rsid w:val="00705717"/>
    <w:rsid w:val="00705C65"/>
    <w:rsid w:val="00705DBA"/>
    <w:rsid w:val="007069C9"/>
    <w:rsid w:val="00706E6B"/>
    <w:rsid w:val="00707E6D"/>
    <w:rsid w:val="00707EC0"/>
    <w:rsid w:val="00711322"/>
    <w:rsid w:val="007118D6"/>
    <w:rsid w:val="0071192D"/>
    <w:rsid w:val="00711939"/>
    <w:rsid w:val="00712049"/>
    <w:rsid w:val="0071275E"/>
    <w:rsid w:val="007129F0"/>
    <w:rsid w:val="0071352B"/>
    <w:rsid w:val="00713EDF"/>
    <w:rsid w:val="00713F37"/>
    <w:rsid w:val="00713FBC"/>
    <w:rsid w:val="007142F3"/>
    <w:rsid w:val="007143DA"/>
    <w:rsid w:val="00714BDC"/>
    <w:rsid w:val="00714E82"/>
    <w:rsid w:val="0071522A"/>
    <w:rsid w:val="0071557A"/>
    <w:rsid w:val="007161D6"/>
    <w:rsid w:val="00716303"/>
    <w:rsid w:val="0071684E"/>
    <w:rsid w:val="007169BE"/>
    <w:rsid w:val="00716D6D"/>
    <w:rsid w:val="007171BB"/>
    <w:rsid w:val="00717655"/>
    <w:rsid w:val="00717B5A"/>
    <w:rsid w:val="00720353"/>
    <w:rsid w:val="007212F7"/>
    <w:rsid w:val="00721381"/>
    <w:rsid w:val="007214A5"/>
    <w:rsid w:val="007215E4"/>
    <w:rsid w:val="00721793"/>
    <w:rsid w:val="00721903"/>
    <w:rsid w:val="00721A04"/>
    <w:rsid w:val="00721E4E"/>
    <w:rsid w:val="00721EB7"/>
    <w:rsid w:val="00721F29"/>
    <w:rsid w:val="00721FAA"/>
    <w:rsid w:val="007222E6"/>
    <w:rsid w:val="00722FED"/>
    <w:rsid w:val="0072303B"/>
    <w:rsid w:val="00723743"/>
    <w:rsid w:val="00723CBC"/>
    <w:rsid w:val="00723CD3"/>
    <w:rsid w:val="00724495"/>
    <w:rsid w:val="00724A74"/>
    <w:rsid w:val="00724AD0"/>
    <w:rsid w:val="00724DDA"/>
    <w:rsid w:val="00726093"/>
    <w:rsid w:val="00726518"/>
    <w:rsid w:val="00726C81"/>
    <w:rsid w:val="00726DA4"/>
    <w:rsid w:val="007276DD"/>
    <w:rsid w:val="00730143"/>
    <w:rsid w:val="00730791"/>
    <w:rsid w:val="00730F42"/>
    <w:rsid w:val="0073130A"/>
    <w:rsid w:val="00731566"/>
    <w:rsid w:val="007315C4"/>
    <w:rsid w:val="00731C7F"/>
    <w:rsid w:val="00731D98"/>
    <w:rsid w:val="00732984"/>
    <w:rsid w:val="007330C0"/>
    <w:rsid w:val="007333EA"/>
    <w:rsid w:val="00733523"/>
    <w:rsid w:val="007348FB"/>
    <w:rsid w:val="007349E6"/>
    <w:rsid w:val="00734CB5"/>
    <w:rsid w:val="00735364"/>
    <w:rsid w:val="007355A0"/>
    <w:rsid w:val="00735FDC"/>
    <w:rsid w:val="0073605F"/>
    <w:rsid w:val="0073657C"/>
    <w:rsid w:val="007366CC"/>
    <w:rsid w:val="00736BB1"/>
    <w:rsid w:val="0073737B"/>
    <w:rsid w:val="00737E75"/>
    <w:rsid w:val="0074048E"/>
    <w:rsid w:val="0074052A"/>
    <w:rsid w:val="0074079A"/>
    <w:rsid w:val="00740C37"/>
    <w:rsid w:val="00741568"/>
    <w:rsid w:val="00741AD1"/>
    <w:rsid w:val="00742B34"/>
    <w:rsid w:val="00742F74"/>
    <w:rsid w:val="007435EC"/>
    <w:rsid w:val="007438D7"/>
    <w:rsid w:val="00743E83"/>
    <w:rsid w:val="00744381"/>
    <w:rsid w:val="0074446D"/>
    <w:rsid w:val="00744829"/>
    <w:rsid w:val="00745BD8"/>
    <w:rsid w:val="00745EBC"/>
    <w:rsid w:val="00745FF1"/>
    <w:rsid w:val="00746BE5"/>
    <w:rsid w:val="00746BF7"/>
    <w:rsid w:val="00746D40"/>
    <w:rsid w:val="00746E63"/>
    <w:rsid w:val="007475DF"/>
    <w:rsid w:val="007478FF"/>
    <w:rsid w:val="00747E79"/>
    <w:rsid w:val="007502BD"/>
    <w:rsid w:val="007502EC"/>
    <w:rsid w:val="0075045B"/>
    <w:rsid w:val="00750A6E"/>
    <w:rsid w:val="00750BBE"/>
    <w:rsid w:val="00752180"/>
    <w:rsid w:val="007526EC"/>
    <w:rsid w:val="00753DC5"/>
    <w:rsid w:val="007541A9"/>
    <w:rsid w:val="00754276"/>
    <w:rsid w:val="0075446D"/>
    <w:rsid w:val="007546FD"/>
    <w:rsid w:val="007553F0"/>
    <w:rsid w:val="007556E0"/>
    <w:rsid w:val="0075573F"/>
    <w:rsid w:val="00755BD9"/>
    <w:rsid w:val="007562C3"/>
    <w:rsid w:val="00756329"/>
    <w:rsid w:val="007565B6"/>
    <w:rsid w:val="00756814"/>
    <w:rsid w:val="00756A8C"/>
    <w:rsid w:val="00757866"/>
    <w:rsid w:val="00757BE4"/>
    <w:rsid w:val="007600D2"/>
    <w:rsid w:val="00760716"/>
    <w:rsid w:val="0076088E"/>
    <w:rsid w:val="00760E6D"/>
    <w:rsid w:val="00761220"/>
    <w:rsid w:val="00761CCD"/>
    <w:rsid w:val="00761F7A"/>
    <w:rsid w:val="00762C0D"/>
    <w:rsid w:val="00762C94"/>
    <w:rsid w:val="00762D4D"/>
    <w:rsid w:val="0076422A"/>
    <w:rsid w:val="00764CF2"/>
    <w:rsid w:val="00765175"/>
    <w:rsid w:val="007654CA"/>
    <w:rsid w:val="007657C8"/>
    <w:rsid w:val="00765A6E"/>
    <w:rsid w:val="00765B24"/>
    <w:rsid w:val="00765EBD"/>
    <w:rsid w:val="0076622F"/>
    <w:rsid w:val="00766706"/>
    <w:rsid w:val="00766D7E"/>
    <w:rsid w:val="00767375"/>
    <w:rsid w:val="007673C9"/>
    <w:rsid w:val="007677AB"/>
    <w:rsid w:val="00767D09"/>
    <w:rsid w:val="00767EE1"/>
    <w:rsid w:val="00767EF4"/>
    <w:rsid w:val="00767F8C"/>
    <w:rsid w:val="00770088"/>
    <w:rsid w:val="00770798"/>
    <w:rsid w:val="00771BA1"/>
    <w:rsid w:val="00772106"/>
    <w:rsid w:val="007722C7"/>
    <w:rsid w:val="0077234D"/>
    <w:rsid w:val="007727D2"/>
    <w:rsid w:val="007732B2"/>
    <w:rsid w:val="0077377C"/>
    <w:rsid w:val="007748BC"/>
    <w:rsid w:val="00774983"/>
    <w:rsid w:val="00774984"/>
    <w:rsid w:val="00774C9F"/>
    <w:rsid w:val="00776051"/>
    <w:rsid w:val="00776B59"/>
    <w:rsid w:val="00776D4E"/>
    <w:rsid w:val="00776E4A"/>
    <w:rsid w:val="0077712F"/>
    <w:rsid w:val="00777A52"/>
    <w:rsid w:val="00777ED9"/>
    <w:rsid w:val="00780454"/>
    <w:rsid w:val="00780CE4"/>
    <w:rsid w:val="00780DFA"/>
    <w:rsid w:val="00780FEB"/>
    <w:rsid w:val="007813E5"/>
    <w:rsid w:val="007816ED"/>
    <w:rsid w:val="00781A34"/>
    <w:rsid w:val="00781CA3"/>
    <w:rsid w:val="007827B5"/>
    <w:rsid w:val="00782C74"/>
    <w:rsid w:val="00782CBB"/>
    <w:rsid w:val="00783017"/>
    <w:rsid w:val="0078322A"/>
    <w:rsid w:val="00783ABE"/>
    <w:rsid w:val="0078478C"/>
    <w:rsid w:val="0078490B"/>
    <w:rsid w:val="00784C9C"/>
    <w:rsid w:val="00784FA6"/>
    <w:rsid w:val="00786109"/>
    <w:rsid w:val="0078618F"/>
    <w:rsid w:val="00786449"/>
    <w:rsid w:val="0078787A"/>
    <w:rsid w:val="00787C6B"/>
    <w:rsid w:val="00787EC8"/>
    <w:rsid w:val="007902E1"/>
    <w:rsid w:val="00790596"/>
    <w:rsid w:val="007914FA"/>
    <w:rsid w:val="0079157F"/>
    <w:rsid w:val="00791956"/>
    <w:rsid w:val="0079221E"/>
    <w:rsid w:val="0079234B"/>
    <w:rsid w:val="007929ED"/>
    <w:rsid w:val="00792ACC"/>
    <w:rsid w:val="0079393C"/>
    <w:rsid w:val="00793E8B"/>
    <w:rsid w:val="00794514"/>
    <w:rsid w:val="0079542E"/>
    <w:rsid w:val="00795967"/>
    <w:rsid w:val="00795D9D"/>
    <w:rsid w:val="00796805"/>
    <w:rsid w:val="00797B3B"/>
    <w:rsid w:val="007A03BF"/>
    <w:rsid w:val="007A150B"/>
    <w:rsid w:val="007A20CD"/>
    <w:rsid w:val="007A388F"/>
    <w:rsid w:val="007A3A8C"/>
    <w:rsid w:val="007A3BA9"/>
    <w:rsid w:val="007A481F"/>
    <w:rsid w:val="007A4844"/>
    <w:rsid w:val="007A4D6E"/>
    <w:rsid w:val="007A53F9"/>
    <w:rsid w:val="007A55F9"/>
    <w:rsid w:val="007A5F49"/>
    <w:rsid w:val="007A6166"/>
    <w:rsid w:val="007A61F9"/>
    <w:rsid w:val="007A660B"/>
    <w:rsid w:val="007A6644"/>
    <w:rsid w:val="007A6768"/>
    <w:rsid w:val="007A703A"/>
    <w:rsid w:val="007A71FB"/>
    <w:rsid w:val="007A7D8B"/>
    <w:rsid w:val="007A7E1E"/>
    <w:rsid w:val="007A7E39"/>
    <w:rsid w:val="007A7E77"/>
    <w:rsid w:val="007B00B6"/>
    <w:rsid w:val="007B0935"/>
    <w:rsid w:val="007B0EF7"/>
    <w:rsid w:val="007B11B9"/>
    <w:rsid w:val="007B164F"/>
    <w:rsid w:val="007B1FA7"/>
    <w:rsid w:val="007B202D"/>
    <w:rsid w:val="007B22EC"/>
    <w:rsid w:val="007B2832"/>
    <w:rsid w:val="007B2B20"/>
    <w:rsid w:val="007B3747"/>
    <w:rsid w:val="007B37A2"/>
    <w:rsid w:val="007B44B9"/>
    <w:rsid w:val="007B4956"/>
    <w:rsid w:val="007B522A"/>
    <w:rsid w:val="007B57CF"/>
    <w:rsid w:val="007B684E"/>
    <w:rsid w:val="007B6E8C"/>
    <w:rsid w:val="007B6ED5"/>
    <w:rsid w:val="007B726C"/>
    <w:rsid w:val="007B7337"/>
    <w:rsid w:val="007B7B95"/>
    <w:rsid w:val="007C0107"/>
    <w:rsid w:val="007C02A3"/>
    <w:rsid w:val="007C117C"/>
    <w:rsid w:val="007C120E"/>
    <w:rsid w:val="007C13F3"/>
    <w:rsid w:val="007C1BE6"/>
    <w:rsid w:val="007C214E"/>
    <w:rsid w:val="007C23D4"/>
    <w:rsid w:val="007C2679"/>
    <w:rsid w:val="007C2E00"/>
    <w:rsid w:val="007C3358"/>
    <w:rsid w:val="007C38AA"/>
    <w:rsid w:val="007C3C68"/>
    <w:rsid w:val="007C43EF"/>
    <w:rsid w:val="007C4B79"/>
    <w:rsid w:val="007C4E41"/>
    <w:rsid w:val="007C524B"/>
    <w:rsid w:val="007C5411"/>
    <w:rsid w:val="007C572C"/>
    <w:rsid w:val="007C5BF5"/>
    <w:rsid w:val="007C6062"/>
    <w:rsid w:val="007C613C"/>
    <w:rsid w:val="007C6850"/>
    <w:rsid w:val="007C73D2"/>
    <w:rsid w:val="007C7B72"/>
    <w:rsid w:val="007C7E6A"/>
    <w:rsid w:val="007D0B14"/>
    <w:rsid w:val="007D0E53"/>
    <w:rsid w:val="007D0F57"/>
    <w:rsid w:val="007D10A4"/>
    <w:rsid w:val="007D1173"/>
    <w:rsid w:val="007D12D3"/>
    <w:rsid w:val="007D18C5"/>
    <w:rsid w:val="007D20FF"/>
    <w:rsid w:val="007D2229"/>
    <w:rsid w:val="007D22F6"/>
    <w:rsid w:val="007D24CB"/>
    <w:rsid w:val="007D32D6"/>
    <w:rsid w:val="007D3554"/>
    <w:rsid w:val="007D35EF"/>
    <w:rsid w:val="007D3D28"/>
    <w:rsid w:val="007D3DDC"/>
    <w:rsid w:val="007D43AB"/>
    <w:rsid w:val="007D4F6D"/>
    <w:rsid w:val="007D5244"/>
    <w:rsid w:val="007D54A8"/>
    <w:rsid w:val="007D561F"/>
    <w:rsid w:val="007D642A"/>
    <w:rsid w:val="007D7694"/>
    <w:rsid w:val="007D7778"/>
    <w:rsid w:val="007D7B2F"/>
    <w:rsid w:val="007E01DB"/>
    <w:rsid w:val="007E0294"/>
    <w:rsid w:val="007E05EF"/>
    <w:rsid w:val="007E08A6"/>
    <w:rsid w:val="007E169A"/>
    <w:rsid w:val="007E1798"/>
    <w:rsid w:val="007E1B14"/>
    <w:rsid w:val="007E1E2B"/>
    <w:rsid w:val="007E3679"/>
    <w:rsid w:val="007E3FED"/>
    <w:rsid w:val="007E42D0"/>
    <w:rsid w:val="007E46B7"/>
    <w:rsid w:val="007E4EB3"/>
    <w:rsid w:val="007E5363"/>
    <w:rsid w:val="007E5786"/>
    <w:rsid w:val="007E5E09"/>
    <w:rsid w:val="007E6324"/>
    <w:rsid w:val="007E6851"/>
    <w:rsid w:val="007E7031"/>
    <w:rsid w:val="007E736D"/>
    <w:rsid w:val="007E75B4"/>
    <w:rsid w:val="007E7B6D"/>
    <w:rsid w:val="007F0ACA"/>
    <w:rsid w:val="007F0DFA"/>
    <w:rsid w:val="007F0E6C"/>
    <w:rsid w:val="007F0E9C"/>
    <w:rsid w:val="007F1FD6"/>
    <w:rsid w:val="007F2893"/>
    <w:rsid w:val="007F2C6C"/>
    <w:rsid w:val="007F2CA7"/>
    <w:rsid w:val="007F2F15"/>
    <w:rsid w:val="007F3158"/>
    <w:rsid w:val="007F373C"/>
    <w:rsid w:val="007F39C1"/>
    <w:rsid w:val="007F40AE"/>
    <w:rsid w:val="007F40E2"/>
    <w:rsid w:val="007F48C4"/>
    <w:rsid w:val="007F4B88"/>
    <w:rsid w:val="007F50BA"/>
    <w:rsid w:val="007F781B"/>
    <w:rsid w:val="007F7E95"/>
    <w:rsid w:val="0080031E"/>
    <w:rsid w:val="00800C95"/>
    <w:rsid w:val="00800ED5"/>
    <w:rsid w:val="00801160"/>
    <w:rsid w:val="00801806"/>
    <w:rsid w:val="00801992"/>
    <w:rsid w:val="008019AA"/>
    <w:rsid w:val="00801AF3"/>
    <w:rsid w:val="00801FC9"/>
    <w:rsid w:val="00802204"/>
    <w:rsid w:val="00802B82"/>
    <w:rsid w:val="00802C71"/>
    <w:rsid w:val="00802D58"/>
    <w:rsid w:val="00802DA1"/>
    <w:rsid w:val="00802E07"/>
    <w:rsid w:val="00803AFF"/>
    <w:rsid w:val="0080411A"/>
    <w:rsid w:val="008044F9"/>
    <w:rsid w:val="00804A90"/>
    <w:rsid w:val="00804BC6"/>
    <w:rsid w:val="00804D96"/>
    <w:rsid w:val="0080513C"/>
    <w:rsid w:val="00805B38"/>
    <w:rsid w:val="0080637B"/>
    <w:rsid w:val="00806B61"/>
    <w:rsid w:val="00807164"/>
    <w:rsid w:val="00807620"/>
    <w:rsid w:val="00810613"/>
    <w:rsid w:val="0081064C"/>
    <w:rsid w:val="008109DC"/>
    <w:rsid w:val="00811313"/>
    <w:rsid w:val="0081141A"/>
    <w:rsid w:val="00812576"/>
    <w:rsid w:val="00812D91"/>
    <w:rsid w:val="0081315B"/>
    <w:rsid w:val="008134B1"/>
    <w:rsid w:val="008134C7"/>
    <w:rsid w:val="008141E0"/>
    <w:rsid w:val="00815135"/>
    <w:rsid w:val="00815BC2"/>
    <w:rsid w:val="00816019"/>
    <w:rsid w:val="0081611B"/>
    <w:rsid w:val="0081615E"/>
    <w:rsid w:val="00816ED5"/>
    <w:rsid w:val="00817791"/>
    <w:rsid w:val="008177C3"/>
    <w:rsid w:val="008200BF"/>
    <w:rsid w:val="008201CD"/>
    <w:rsid w:val="0082083F"/>
    <w:rsid w:val="0082096F"/>
    <w:rsid w:val="008213F2"/>
    <w:rsid w:val="008215A1"/>
    <w:rsid w:val="008215A4"/>
    <w:rsid w:val="0082177F"/>
    <w:rsid w:val="00821C21"/>
    <w:rsid w:val="00821D64"/>
    <w:rsid w:val="0082246E"/>
    <w:rsid w:val="0082256E"/>
    <w:rsid w:val="00822D61"/>
    <w:rsid w:val="00823324"/>
    <w:rsid w:val="0082340C"/>
    <w:rsid w:val="00823651"/>
    <w:rsid w:val="008241DD"/>
    <w:rsid w:val="00824206"/>
    <w:rsid w:val="0082594F"/>
    <w:rsid w:val="00825D8B"/>
    <w:rsid w:val="00826151"/>
    <w:rsid w:val="00826511"/>
    <w:rsid w:val="0082691C"/>
    <w:rsid w:val="00826B6B"/>
    <w:rsid w:val="0082747F"/>
    <w:rsid w:val="008310E2"/>
    <w:rsid w:val="008318F2"/>
    <w:rsid w:val="00832935"/>
    <w:rsid w:val="00832DD0"/>
    <w:rsid w:val="00832E35"/>
    <w:rsid w:val="008331FF"/>
    <w:rsid w:val="00833677"/>
    <w:rsid w:val="00833C9B"/>
    <w:rsid w:val="00833DBA"/>
    <w:rsid w:val="00833DCC"/>
    <w:rsid w:val="00834140"/>
    <w:rsid w:val="00834710"/>
    <w:rsid w:val="00834CDC"/>
    <w:rsid w:val="00834CE6"/>
    <w:rsid w:val="00835361"/>
    <w:rsid w:val="008354B4"/>
    <w:rsid w:val="0083567F"/>
    <w:rsid w:val="0083583F"/>
    <w:rsid w:val="00835BAA"/>
    <w:rsid w:val="00835CFF"/>
    <w:rsid w:val="008360B7"/>
    <w:rsid w:val="008365D1"/>
    <w:rsid w:val="00836625"/>
    <w:rsid w:val="00836739"/>
    <w:rsid w:val="0083713A"/>
    <w:rsid w:val="00837227"/>
    <w:rsid w:val="0083762A"/>
    <w:rsid w:val="0084043E"/>
    <w:rsid w:val="008406C5"/>
    <w:rsid w:val="00840BB8"/>
    <w:rsid w:val="00841117"/>
    <w:rsid w:val="008412FB"/>
    <w:rsid w:val="00841AB1"/>
    <w:rsid w:val="00842803"/>
    <w:rsid w:val="00842A8C"/>
    <w:rsid w:val="00843ECE"/>
    <w:rsid w:val="00844104"/>
    <w:rsid w:val="00844CF0"/>
    <w:rsid w:val="00845170"/>
    <w:rsid w:val="00846940"/>
    <w:rsid w:val="00846A93"/>
    <w:rsid w:val="00847D2C"/>
    <w:rsid w:val="00847F36"/>
    <w:rsid w:val="008502FD"/>
    <w:rsid w:val="00850E7F"/>
    <w:rsid w:val="008510D7"/>
    <w:rsid w:val="00851432"/>
    <w:rsid w:val="00851A35"/>
    <w:rsid w:val="00851BAD"/>
    <w:rsid w:val="00851F6E"/>
    <w:rsid w:val="008524BB"/>
    <w:rsid w:val="0085258B"/>
    <w:rsid w:val="008525CF"/>
    <w:rsid w:val="00852BF5"/>
    <w:rsid w:val="00852E5B"/>
    <w:rsid w:val="00853BF1"/>
    <w:rsid w:val="00853C91"/>
    <w:rsid w:val="00854D84"/>
    <w:rsid w:val="00856121"/>
    <w:rsid w:val="008567BF"/>
    <w:rsid w:val="008568F7"/>
    <w:rsid w:val="00856D88"/>
    <w:rsid w:val="008575EF"/>
    <w:rsid w:val="00857D2C"/>
    <w:rsid w:val="00860CCE"/>
    <w:rsid w:val="008616C0"/>
    <w:rsid w:val="00862007"/>
    <w:rsid w:val="00862D01"/>
    <w:rsid w:val="00862E18"/>
    <w:rsid w:val="00863494"/>
    <w:rsid w:val="0086358A"/>
    <w:rsid w:val="0086369B"/>
    <w:rsid w:val="008637C1"/>
    <w:rsid w:val="00863C11"/>
    <w:rsid w:val="0086443A"/>
    <w:rsid w:val="00864A40"/>
    <w:rsid w:val="00864D64"/>
    <w:rsid w:val="00865E86"/>
    <w:rsid w:val="0086664D"/>
    <w:rsid w:val="00866950"/>
    <w:rsid w:val="00866C48"/>
    <w:rsid w:val="00867781"/>
    <w:rsid w:val="0086798E"/>
    <w:rsid w:val="00870212"/>
    <w:rsid w:val="008709A2"/>
    <w:rsid w:val="00870AE9"/>
    <w:rsid w:val="00870D85"/>
    <w:rsid w:val="00870EF6"/>
    <w:rsid w:val="0087142E"/>
    <w:rsid w:val="00871B63"/>
    <w:rsid w:val="008720EA"/>
    <w:rsid w:val="008721A9"/>
    <w:rsid w:val="00872643"/>
    <w:rsid w:val="00873B25"/>
    <w:rsid w:val="00873F39"/>
    <w:rsid w:val="00874CD5"/>
    <w:rsid w:val="008751D4"/>
    <w:rsid w:val="00875388"/>
    <w:rsid w:val="00875B7D"/>
    <w:rsid w:val="00875B87"/>
    <w:rsid w:val="00876057"/>
    <w:rsid w:val="00876134"/>
    <w:rsid w:val="00876CC7"/>
    <w:rsid w:val="008770C1"/>
    <w:rsid w:val="00877549"/>
    <w:rsid w:val="008779F5"/>
    <w:rsid w:val="00877A74"/>
    <w:rsid w:val="00880194"/>
    <w:rsid w:val="008806DE"/>
    <w:rsid w:val="008806E8"/>
    <w:rsid w:val="00880BA5"/>
    <w:rsid w:val="00880C53"/>
    <w:rsid w:val="00881A19"/>
    <w:rsid w:val="00881EAF"/>
    <w:rsid w:val="00882042"/>
    <w:rsid w:val="00882826"/>
    <w:rsid w:val="00882B06"/>
    <w:rsid w:val="00882DAF"/>
    <w:rsid w:val="00883255"/>
    <w:rsid w:val="00883481"/>
    <w:rsid w:val="008839A4"/>
    <w:rsid w:val="00883C2A"/>
    <w:rsid w:val="00883D25"/>
    <w:rsid w:val="00883F14"/>
    <w:rsid w:val="0088485B"/>
    <w:rsid w:val="00884BC9"/>
    <w:rsid w:val="008853AC"/>
    <w:rsid w:val="00885C92"/>
    <w:rsid w:val="00886923"/>
    <w:rsid w:val="008869BE"/>
    <w:rsid w:val="00886C54"/>
    <w:rsid w:val="0088704F"/>
    <w:rsid w:val="00887842"/>
    <w:rsid w:val="00887F58"/>
    <w:rsid w:val="00890235"/>
    <w:rsid w:val="008902C4"/>
    <w:rsid w:val="00890440"/>
    <w:rsid w:val="008904B3"/>
    <w:rsid w:val="0089147D"/>
    <w:rsid w:val="00891FF3"/>
    <w:rsid w:val="008925CA"/>
    <w:rsid w:val="0089267F"/>
    <w:rsid w:val="00893699"/>
    <w:rsid w:val="008937A5"/>
    <w:rsid w:val="0089553B"/>
    <w:rsid w:val="00895AF1"/>
    <w:rsid w:val="008961FB"/>
    <w:rsid w:val="00896DAD"/>
    <w:rsid w:val="0089737E"/>
    <w:rsid w:val="00897514"/>
    <w:rsid w:val="00897587"/>
    <w:rsid w:val="00897A00"/>
    <w:rsid w:val="00897A09"/>
    <w:rsid w:val="00897A87"/>
    <w:rsid w:val="00897AF7"/>
    <w:rsid w:val="008A0095"/>
    <w:rsid w:val="008A0238"/>
    <w:rsid w:val="008A02A1"/>
    <w:rsid w:val="008A09D7"/>
    <w:rsid w:val="008A1A7F"/>
    <w:rsid w:val="008A1D2D"/>
    <w:rsid w:val="008A1ED3"/>
    <w:rsid w:val="008A22F4"/>
    <w:rsid w:val="008A292C"/>
    <w:rsid w:val="008A2DB2"/>
    <w:rsid w:val="008A2DE5"/>
    <w:rsid w:val="008A3611"/>
    <w:rsid w:val="008A3F5E"/>
    <w:rsid w:val="008A40C2"/>
    <w:rsid w:val="008A412F"/>
    <w:rsid w:val="008A4A97"/>
    <w:rsid w:val="008A4BE0"/>
    <w:rsid w:val="008A4F77"/>
    <w:rsid w:val="008A50D0"/>
    <w:rsid w:val="008A56BF"/>
    <w:rsid w:val="008A5DCB"/>
    <w:rsid w:val="008A6038"/>
    <w:rsid w:val="008A6159"/>
    <w:rsid w:val="008A6385"/>
    <w:rsid w:val="008A6B3D"/>
    <w:rsid w:val="008A6F66"/>
    <w:rsid w:val="008A72C9"/>
    <w:rsid w:val="008A784F"/>
    <w:rsid w:val="008A7B63"/>
    <w:rsid w:val="008B00C6"/>
    <w:rsid w:val="008B0B93"/>
    <w:rsid w:val="008B10B7"/>
    <w:rsid w:val="008B10F0"/>
    <w:rsid w:val="008B13AB"/>
    <w:rsid w:val="008B177D"/>
    <w:rsid w:val="008B1800"/>
    <w:rsid w:val="008B293D"/>
    <w:rsid w:val="008B2CDA"/>
    <w:rsid w:val="008B3077"/>
    <w:rsid w:val="008B3356"/>
    <w:rsid w:val="008B39DF"/>
    <w:rsid w:val="008B3A09"/>
    <w:rsid w:val="008B3F73"/>
    <w:rsid w:val="008B447F"/>
    <w:rsid w:val="008B4B74"/>
    <w:rsid w:val="008B4CF4"/>
    <w:rsid w:val="008B53B5"/>
    <w:rsid w:val="008B57D9"/>
    <w:rsid w:val="008B5B6C"/>
    <w:rsid w:val="008B5C33"/>
    <w:rsid w:val="008B5E42"/>
    <w:rsid w:val="008B6801"/>
    <w:rsid w:val="008B7240"/>
    <w:rsid w:val="008B7AEC"/>
    <w:rsid w:val="008C0B18"/>
    <w:rsid w:val="008C1596"/>
    <w:rsid w:val="008C1600"/>
    <w:rsid w:val="008C1BF3"/>
    <w:rsid w:val="008C1F8A"/>
    <w:rsid w:val="008C20BE"/>
    <w:rsid w:val="008C21AF"/>
    <w:rsid w:val="008C2310"/>
    <w:rsid w:val="008C2F9C"/>
    <w:rsid w:val="008C38D5"/>
    <w:rsid w:val="008C3A3D"/>
    <w:rsid w:val="008C4078"/>
    <w:rsid w:val="008C4291"/>
    <w:rsid w:val="008C44D0"/>
    <w:rsid w:val="008C4662"/>
    <w:rsid w:val="008C4DF3"/>
    <w:rsid w:val="008C5071"/>
    <w:rsid w:val="008C55CD"/>
    <w:rsid w:val="008C5C28"/>
    <w:rsid w:val="008C6267"/>
    <w:rsid w:val="008C6F55"/>
    <w:rsid w:val="008C6F9E"/>
    <w:rsid w:val="008C7806"/>
    <w:rsid w:val="008C78C3"/>
    <w:rsid w:val="008C7900"/>
    <w:rsid w:val="008C793C"/>
    <w:rsid w:val="008C7FB7"/>
    <w:rsid w:val="008D0375"/>
    <w:rsid w:val="008D04CC"/>
    <w:rsid w:val="008D06B7"/>
    <w:rsid w:val="008D0C1E"/>
    <w:rsid w:val="008D1107"/>
    <w:rsid w:val="008D1955"/>
    <w:rsid w:val="008D216C"/>
    <w:rsid w:val="008D258C"/>
    <w:rsid w:val="008D26A1"/>
    <w:rsid w:val="008D3150"/>
    <w:rsid w:val="008D32E4"/>
    <w:rsid w:val="008D376E"/>
    <w:rsid w:val="008D4366"/>
    <w:rsid w:val="008D4591"/>
    <w:rsid w:val="008D4823"/>
    <w:rsid w:val="008D505F"/>
    <w:rsid w:val="008D5353"/>
    <w:rsid w:val="008D56A3"/>
    <w:rsid w:val="008D5840"/>
    <w:rsid w:val="008D5C50"/>
    <w:rsid w:val="008D7E96"/>
    <w:rsid w:val="008D7F0A"/>
    <w:rsid w:val="008E051A"/>
    <w:rsid w:val="008E0532"/>
    <w:rsid w:val="008E05D2"/>
    <w:rsid w:val="008E0605"/>
    <w:rsid w:val="008E079C"/>
    <w:rsid w:val="008E0F94"/>
    <w:rsid w:val="008E20B8"/>
    <w:rsid w:val="008E26DD"/>
    <w:rsid w:val="008E2E08"/>
    <w:rsid w:val="008E30A2"/>
    <w:rsid w:val="008E3679"/>
    <w:rsid w:val="008E3ABD"/>
    <w:rsid w:val="008E40F2"/>
    <w:rsid w:val="008E4AB8"/>
    <w:rsid w:val="008E559A"/>
    <w:rsid w:val="008E55D8"/>
    <w:rsid w:val="008E65CD"/>
    <w:rsid w:val="008E6685"/>
    <w:rsid w:val="008E6F84"/>
    <w:rsid w:val="008E7221"/>
    <w:rsid w:val="008E7893"/>
    <w:rsid w:val="008F0044"/>
    <w:rsid w:val="008F041F"/>
    <w:rsid w:val="008F0BE1"/>
    <w:rsid w:val="008F14FA"/>
    <w:rsid w:val="008F1A36"/>
    <w:rsid w:val="008F1CB3"/>
    <w:rsid w:val="008F1F54"/>
    <w:rsid w:val="008F21AD"/>
    <w:rsid w:val="008F2289"/>
    <w:rsid w:val="008F23D7"/>
    <w:rsid w:val="008F24B3"/>
    <w:rsid w:val="008F2775"/>
    <w:rsid w:val="008F2A2D"/>
    <w:rsid w:val="008F3B63"/>
    <w:rsid w:val="008F3DA2"/>
    <w:rsid w:val="008F439D"/>
    <w:rsid w:val="008F446A"/>
    <w:rsid w:val="008F49C7"/>
    <w:rsid w:val="008F5046"/>
    <w:rsid w:val="008F51D1"/>
    <w:rsid w:val="008F53F9"/>
    <w:rsid w:val="008F562B"/>
    <w:rsid w:val="008F56EA"/>
    <w:rsid w:val="008F674A"/>
    <w:rsid w:val="008F6C5D"/>
    <w:rsid w:val="008F751D"/>
    <w:rsid w:val="008F7BDE"/>
    <w:rsid w:val="008F7D9F"/>
    <w:rsid w:val="008F7E26"/>
    <w:rsid w:val="008F7EB1"/>
    <w:rsid w:val="0090010A"/>
    <w:rsid w:val="0090031D"/>
    <w:rsid w:val="00900856"/>
    <w:rsid w:val="00900AAC"/>
    <w:rsid w:val="00900E68"/>
    <w:rsid w:val="0090117D"/>
    <w:rsid w:val="0090145F"/>
    <w:rsid w:val="00901BA0"/>
    <w:rsid w:val="00901FE0"/>
    <w:rsid w:val="0090210B"/>
    <w:rsid w:val="0090214F"/>
    <w:rsid w:val="00902AA1"/>
    <w:rsid w:val="00902F45"/>
    <w:rsid w:val="009034E7"/>
    <w:rsid w:val="0090370F"/>
    <w:rsid w:val="009038B7"/>
    <w:rsid w:val="00903984"/>
    <w:rsid w:val="00903CAC"/>
    <w:rsid w:val="00903E9A"/>
    <w:rsid w:val="00903EE9"/>
    <w:rsid w:val="00904128"/>
    <w:rsid w:val="0090427B"/>
    <w:rsid w:val="0090456E"/>
    <w:rsid w:val="009047D0"/>
    <w:rsid w:val="00904AF0"/>
    <w:rsid w:val="0090598A"/>
    <w:rsid w:val="00905E50"/>
    <w:rsid w:val="00905E61"/>
    <w:rsid w:val="00906034"/>
    <w:rsid w:val="00906131"/>
    <w:rsid w:val="00906375"/>
    <w:rsid w:val="00906386"/>
    <w:rsid w:val="0090639D"/>
    <w:rsid w:val="00906590"/>
    <w:rsid w:val="009066A3"/>
    <w:rsid w:val="00906D2D"/>
    <w:rsid w:val="009076B0"/>
    <w:rsid w:val="00907AF0"/>
    <w:rsid w:val="009102F9"/>
    <w:rsid w:val="0091080A"/>
    <w:rsid w:val="00910911"/>
    <w:rsid w:val="00910C26"/>
    <w:rsid w:val="009117CA"/>
    <w:rsid w:val="0091196E"/>
    <w:rsid w:val="0091264D"/>
    <w:rsid w:val="0091284C"/>
    <w:rsid w:val="009135F2"/>
    <w:rsid w:val="00913872"/>
    <w:rsid w:val="00914756"/>
    <w:rsid w:val="00914C2E"/>
    <w:rsid w:val="00914D90"/>
    <w:rsid w:val="00915479"/>
    <w:rsid w:val="009158ED"/>
    <w:rsid w:val="00915CF1"/>
    <w:rsid w:val="00915E22"/>
    <w:rsid w:val="00915F10"/>
    <w:rsid w:val="0091664D"/>
    <w:rsid w:val="00916B33"/>
    <w:rsid w:val="009203E3"/>
    <w:rsid w:val="00920B99"/>
    <w:rsid w:val="0092171F"/>
    <w:rsid w:val="00922069"/>
    <w:rsid w:val="00922352"/>
    <w:rsid w:val="00922829"/>
    <w:rsid w:val="00922C0E"/>
    <w:rsid w:val="00922F90"/>
    <w:rsid w:val="00923245"/>
    <w:rsid w:val="00923345"/>
    <w:rsid w:val="00923456"/>
    <w:rsid w:val="00924090"/>
    <w:rsid w:val="0092415F"/>
    <w:rsid w:val="009241F9"/>
    <w:rsid w:val="0092428A"/>
    <w:rsid w:val="00925AB2"/>
    <w:rsid w:val="00925E07"/>
    <w:rsid w:val="0092662D"/>
    <w:rsid w:val="009267B4"/>
    <w:rsid w:val="00926FC2"/>
    <w:rsid w:val="00927651"/>
    <w:rsid w:val="0092773D"/>
    <w:rsid w:val="00927C8D"/>
    <w:rsid w:val="0093040F"/>
    <w:rsid w:val="00930839"/>
    <w:rsid w:val="00930EFF"/>
    <w:rsid w:val="00930F0B"/>
    <w:rsid w:val="00930FCA"/>
    <w:rsid w:val="0093173B"/>
    <w:rsid w:val="00931EBB"/>
    <w:rsid w:val="00931F6D"/>
    <w:rsid w:val="00932182"/>
    <w:rsid w:val="00932BD7"/>
    <w:rsid w:val="009337E6"/>
    <w:rsid w:val="00933A19"/>
    <w:rsid w:val="0093427D"/>
    <w:rsid w:val="009344E3"/>
    <w:rsid w:val="00935D4E"/>
    <w:rsid w:val="00936731"/>
    <w:rsid w:val="00936DA5"/>
    <w:rsid w:val="00937174"/>
    <w:rsid w:val="009379CB"/>
    <w:rsid w:val="00937A2D"/>
    <w:rsid w:val="00937D10"/>
    <w:rsid w:val="00937D95"/>
    <w:rsid w:val="00940DC6"/>
    <w:rsid w:val="009416F2"/>
    <w:rsid w:val="0094195B"/>
    <w:rsid w:val="009420DB"/>
    <w:rsid w:val="00942629"/>
    <w:rsid w:val="00942C73"/>
    <w:rsid w:val="00942F0C"/>
    <w:rsid w:val="00943452"/>
    <w:rsid w:val="00943826"/>
    <w:rsid w:val="00943DB2"/>
    <w:rsid w:val="00944270"/>
    <w:rsid w:val="0094448E"/>
    <w:rsid w:val="009446D8"/>
    <w:rsid w:val="00944743"/>
    <w:rsid w:val="00944854"/>
    <w:rsid w:val="00944DAA"/>
    <w:rsid w:val="009452CF"/>
    <w:rsid w:val="009455B6"/>
    <w:rsid w:val="00945693"/>
    <w:rsid w:val="009456D8"/>
    <w:rsid w:val="009467E7"/>
    <w:rsid w:val="00946A34"/>
    <w:rsid w:val="00947867"/>
    <w:rsid w:val="009500A0"/>
    <w:rsid w:val="009503F4"/>
    <w:rsid w:val="00950AFF"/>
    <w:rsid w:val="009511D0"/>
    <w:rsid w:val="00951908"/>
    <w:rsid w:val="00951E49"/>
    <w:rsid w:val="00952393"/>
    <w:rsid w:val="00952CA7"/>
    <w:rsid w:val="00953334"/>
    <w:rsid w:val="009537E8"/>
    <w:rsid w:val="00953F79"/>
    <w:rsid w:val="00954620"/>
    <w:rsid w:val="00954A14"/>
    <w:rsid w:val="0095580C"/>
    <w:rsid w:val="009567F1"/>
    <w:rsid w:val="00956E30"/>
    <w:rsid w:val="00956E69"/>
    <w:rsid w:val="00956F85"/>
    <w:rsid w:val="009575C1"/>
    <w:rsid w:val="009576E1"/>
    <w:rsid w:val="009578EA"/>
    <w:rsid w:val="00957CA3"/>
    <w:rsid w:val="00957E88"/>
    <w:rsid w:val="0096042A"/>
    <w:rsid w:val="00960A39"/>
    <w:rsid w:val="00960A4A"/>
    <w:rsid w:val="009610D3"/>
    <w:rsid w:val="009614DF"/>
    <w:rsid w:val="009617E0"/>
    <w:rsid w:val="00961A4B"/>
    <w:rsid w:val="00961A7A"/>
    <w:rsid w:val="009624D2"/>
    <w:rsid w:val="0096255B"/>
    <w:rsid w:val="0096274E"/>
    <w:rsid w:val="009627A2"/>
    <w:rsid w:val="00962F5E"/>
    <w:rsid w:val="0096371F"/>
    <w:rsid w:val="009637E5"/>
    <w:rsid w:val="00963AC7"/>
    <w:rsid w:val="00963DDF"/>
    <w:rsid w:val="0096410F"/>
    <w:rsid w:val="0096474B"/>
    <w:rsid w:val="00964889"/>
    <w:rsid w:val="00965105"/>
    <w:rsid w:val="00965639"/>
    <w:rsid w:val="009656F2"/>
    <w:rsid w:val="00966870"/>
    <w:rsid w:val="00966CB9"/>
    <w:rsid w:val="009671F9"/>
    <w:rsid w:val="00967499"/>
    <w:rsid w:val="0097007C"/>
    <w:rsid w:val="009705B5"/>
    <w:rsid w:val="0097119C"/>
    <w:rsid w:val="00971A75"/>
    <w:rsid w:val="00971C25"/>
    <w:rsid w:val="00971EB9"/>
    <w:rsid w:val="00971F37"/>
    <w:rsid w:val="00973B85"/>
    <w:rsid w:val="00973DB6"/>
    <w:rsid w:val="0097406C"/>
    <w:rsid w:val="0097466D"/>
    <w:rsid w:val="009746B1"/>
    <w:rsid w:val="00974834"/>
    <w:rsid w:val="0097486F"/>
    <w:rsid w:val="00974B34"/>
    <w:rsid w:val="00974DCD"/>
    <w:rsid w:val="00975266"/>
    <w:rsid w:val="00975443"/>
    <w:rsid w:val="0097566B"/>
    <w:rsid w:val="00975EAD"/>
    <w:rsid w:val="009761D8"/>
    <w:rsid w:val="009768B9"/>
    <w:rsid w:val="0097776E"/>
    <w:rsid w:val="00977FCC"/>
    <w:rsid w:val="00980624"/>
    <w:rsid w:val="009812A8"/>
    <w:rsid w:val="00981BD6"/>
    <w:rsid w:val="00981D1A"/>
    <w:rsid w:val="009826E6"/>
    <w:rsid w:val="00982B71"/>
    <w:rsid w:val="00982BAF"/>
    <w:rsid w:val="00983594"/>
    <w:rsid w:val="009838A3"/>
    <w:rsid w:val="00983907"/>
    <w:rsid w:val="0098433B"/>
    <w:rsid w:val="0098453C"/>
    <w:rsid w:val="00984ED3"/>
    <w:rsid w:val="00985180"/>
    <w:rsid w:val="00985422"/>
    <w:rsid w:val="00985546"/>
    <w:rsid w:val="009860A4"/>
    <w:rsid w:val="00986426"/>
    <w:rsid w:val="00986682"/>
    <w:rsid w:val="00986B4B"/>
    <w:rsid w:val="00986DFB"/>
    <w:rsid w:val="009901FE"/>
    <w:rsid w:val="009903EF"/>
    <w:rsid w:val="00990A71"/>
    <w:rsid w:val="0099103D"/>
    <w:rsid w:val="0099123B"/>
    <w:rsid w:val="009912C2"/>
    <w:rsid w:val="00992D6B"/>
    <w:rsid w:val="00993040"/>
    <w:rsid w:val="00993545"/>
    <w:rsid w:val="00993D58"/>
    <w:rsid w:val="00993E9A"/>
    <w:rsid w:val="00993EFF"/>
    <w:rsid w:val="00993F90"/>
    <w:rsid w:val="009946CC"/>
    <w:rsid w:val="009949C5"/>
    <w:rsid w:val="0099508B"/>
    <w:rsid w:val="00995CFE"/>
    <w:rsid w:val="00995E89"/>
    <w:rsid w:val="00996033"/>
    <w:rsid w:val="00996167"/>
    <w:rsid w:val="0099694A"/>
    <w:rsid w:val="00996A0E"/>
    <w:rsid w:val="00996EB1"/>
    <w:rsid w:val="009970C8"/>
    <w:rsid w:val="009970FE"/>
    <w:rsid w:val="00997265"/>
    <w:rsid w:val="00997806"/>
    <w:rsid w:val="009A0117"/>
    <w:rsid w:val="009A0E80"/>
    <w:rsid w:val="009A124B"/>
    <w:rsid w:val="009A1A11"/>
    <w:rsid w:val="009A22FB"/>
    <w:rsid w:val="009A37B8"/>
    <w:rsid w:val="009A3D1F"/>
    <w:rsid w:val="009A3D3D"/>
    <w:rsid w:val="009A4063"/>
    <w:rsid w:val="009A4231"/>
    <w:rsid w:val="009A5CCA"/>
    <w:rsid w:val="009A5EC1"/>
    <w:rsid w:val="009A6472"/>
    <w:rsid w:val="009A6A61"/>
    <w:rsid w:val="009A6D6C"/>
    <w:rsid w:val="009A73E2"/>
    <w:rsid w:val="009A792A"/>
    <w:rsid w:val="009B02D5"/>
    <w:rsid w:val="009B0E91"/>
    <w:rsid w:val="009B1477"/>
    <w:rsid w:val="009B16B9"/>
    <w:rsid w:val="009B170A"/>
    <w:rsid w:val="009B17E0"/>
    <w:rsid w:val="009B1C1B"/>
    <w:rsid w:val="009B1E8D"/>
    <w:rsid w:val="009B200E"/>
    <w:rsid w:val="009B2606"/>
    <w:rsid w:val="009B280B"/>
    <w:rsid w:val="009B2DAB"/>
    <w:rsid w:val="009B30E2"/>
    <w:rsid w:val="009B3A50"/>
    <w:rsid w:val="009B452E"/>
    <w:rsid w:val="009B5FD7"/>
    <w:rsid w:val="009B60FD"/>
    <w:rsid w:val="009B765A"/>
    <w:rsid w:val="009B7D56"/>
    <w:rsid w:val="009C01D2"/>
    <w:rsid w:val="009C02CB"/>
    <w:rsid w:val="009C0420"/>
    <w:rsid w:val="009C0869"/>
    <w:rsid w:val="009C09BB"/>
    <w:rsid w:val="009C0B80"/>
    <w:rsid w:val="009C1419"/>
    <w:rsid w:val="009C19A0"/>
    <w:rsid w:val="009C1BBB"/>
    <w:rsid w:val="009C1C78"/>
    <w:rsid w:val="009C1EC9"/>
    <w:rsid w:val="009C21E4"/>
    <w:rsid w:val="009C223E"/>
    <w:rsid w:val="009C28E2"/>
    <w:rsid w:val="009C290F"/>
    <w:rsid w:val="009C2C52"/>
    <w:rsid w:val="009C2DCF"/>
    <w:rsid w:val="009C335F"/>
    <w:rsid w:val="009C344C"/>
    <w:rsid w:val="009C368B"/>
    <w:rsid w:val="009C36B6"/>
    <w:rsid w:val="009C37F8"/>
    <w:rsid w:val="009C3ECA"/>
    <w:rsid w:val="009C45A2"/>
    <w:rsid w:val="009C4867"/>
    <w:rsid w:val="009C5875"/>
    <w:rsid w:val="009C5CCD"/>
    <w:rsid w:val="009C63B8"/>
    <w:rsid w:val="009C6553"/>
    <w:rsid w:val="009C6986"/>
    <w:rsid w:val="009C75F2"/>
    <w:rsid w:val="009C77C8"/>
    <w:rsid w:val="009C7857"/>
    <w:rsid w:val="009C79C2"/>
    <w:rsid w:val="009C7BDD"/>
    <w:rsid w:val="009D0281"/>
    <w:rsid w:val="009D052E"/>
    <w:rsid w:val="009D0ABA"/>
    <w:rsid w:val="009D0B94"/>
    <w:rsid w:val="009D0BF4"/>
    <w:rsid w:val="009D0DBA"/>
    <w:rsid w:val="009D0E60"/>
    <w:rsid w:val="009D12EC"/>
    <w:rsid w:val="009D1B13"/>
    <w:rsid w:val="009D2A7D"/>
    <w:rsid w:val="009D2DBD"/>
    <w:rsid w:val="009D3256"/>
    <w:rsid w:val="009D32FA"/>
    <w:rsid w:val="009D33CD"/>
    <w:rsid w:val="009D372A"/>
    <w:rsid w:val="009D38ED"/>
    <w:rsid w:val="009D3BBA"/>
    <w:rsid w:val="009D3D39"/>
    <w:rsid w:val="009D3FE1"/>
    <w:rsid w:val="009D43FF"/>
    <w:rsid w:val="009D51D9"/>
    <w:rsid w:val="009D5388"/>
    <w:rsid w:val="009D6AC3"/>
    <w:rsid w:val="009D6D52"/>
    <w:rsid w:val="009D6EF1"/>
    <w:rsid w:val="009D710A"/>
    <w:rsid w:val="009D73E3"/>
    <w:rsid w:val="009D7725"/>
    <w:rsid w:val="009D7E29"/>
    <w:rsid w:val="009E031A"/>
    <w:rsid w:val="009E044D"/>
    <w:rsid w:val="009E0542"/>
    <w:rsid w:val="009E0DAC"/>
    <w:rsid w:val="009E1893"/>
    <w:rsid w:val="009E1898"/>
    <w:rsid w:val="009E18A4"/>
    <w:rsid w:val="009E1957"/>
    <w:rsid w:val="009E1A49"/>
    <w:rsid w:val="009E24CC"/>
    <w:rsid w:val="009E2A53"/>
    <w:rsid w:val="009E2E85"/>
    <w:rsid w:val="009E305E"/>
    <w:rsid w:val="009E3309"/>
    <w:rsid w:val="009E3310"/>
    <w:rsid w:val="009E3767"/>
    <w:rsid w:val="009E3A7A"/>
    <w:rsid w:val="009E49C2"/>
    <w:rsid w:val="009E4AB7"/>
    <w:rsid w:val="009E4F40"/>
    <w:rsid w:val="009E5538"/>
    <w:rsid w:val="009E566D"/>
    <w:rsid w:val="009E5951"/>
    <w:rsid w:val="009E595E"/>
    <w:rsid w:val="009E6143"/>
    <w:rsid w:val="009E6277"/>
    <w:rsid w:val="009E6A04"/>
    <w:rsid w:val="009E6C06"/>
    <w:rsid w:val="009E6D5B"/>
    <w:rsid w:val="009F06B0"/>
    <w:rsid w:val="009F0AD6"/>
    <w:rsid w:val="009F0B1B"/>
    <w:rsid w:val="009F0BE5"/>
    <w:rsid w:val="009F0FC1"/>
    <w:rsid w:val="009F21CB"/>
    <w:rsid w:val="009F2275"/>
    <w:rsid w:val="009F28A7"/>
    <w:rsid w:val="009F3AE6"/>
    <w:rsid w:val="009F437A"/>
    <w:rsid w:val="009F50D0"/>
    <w:rsid w:val="009F565D"/>
    <w:rsid w:val="009F5CA5"/>
    <w:rsid w:val="009F711D"/>
    <w:rsid w:val="009F7358"/>
    <w:rsid w:val="009F7482"/>
    <w:rsid w:val="009F7B83"/>
    <w:rsid w:val="00A00200"/>
    <w:rsid w:val="00A00C0F"/>
    <w:rsid w:val="00A014AD"/>
    <w:rsid w:val="00A017E7"/>
    <w:rsid w:val="00A01B39"/>
    <w:rsid w:val="00A01E3D"/>
    <w:rsid w:val="00A02283"/>
    <w:rsid w:val="00A02810"/>
    <w:rsid w:val="00A035C4"/>
    <w:rsid w:val="00A0430A"/>
    <w:rsid w:val="00A048E6"/>
    <w:rsid w:val="00A051D0"/>
    <w:rsid w:val="00A058CC"/>
    <w:rsid w:val="00A063E7"/>
    <w:rsid w:val="00A06A91"/>
    <w:rsid w:val="00A06D12"/>
    <w:rsid w:val="00A07429"/>
    <w:rsid w:val="00A0743F"/>
    <w:rsid w:val="00A075B6"/>
    <w:rsid w:val="00A07680"/>
    <w:rsid w:val="00A10585"/>
    <w:rsid w:val="00A10A99"/>
    <w:rsid w:val="00A10B81"/>
    <w:rsid w:val="00A10D7C"/>
    <w:rsid w:val="00A10DBE"/>
    <w:rsid w:val="00A1136D"/>
    <w:rsid w:val="00A11845"/>
    <w:rsid w:val="00A11D8A"/>
    <w:rsid w:val="00A12241"/>
    <w:rsid w:val="00A1380F"/>
    <w:rsid w:val="00A13829"/>
    <w:rsid w:val="00A13B94"/>
    <w:rsid w:val="00A141A1"/>
    <w:rsid w:val="00A141BC"/>
    <w:rsid w:val="00A14A5F"/>
    <w:rsid w:val="00A14B3E"/>
    <w:rsid w:val="00A15332"/>
    <w:rsid w:val="00A1551B"/>
    <w:rsid w:val="00A15643"/>
    <w:rsid w:val="00A15C37"/>
    <w:rsid w:val="00A160B6"/>
    <w:rsid w:val="00A1612C"/>
    <w:rsid w:val="00A163F6"/>
    <w:rsid w:val="00A164E7"/>
    <w:rsid w:val="00A1765A"/>
    <w:rsid w:val="00A177B3"/>
    <w:rsid w:val="00A177F3"/>
    <w:rsid w:val="00A17963"/>
    <w:rsid w:val="00A17BC0"/>
    <w:rsid w:val="00A17C3A"/>
    <w:rsid w:val="00A20DBE"/>
    <w:rsid w:val="00A21082"/>
    <w:rsid w:val="00A21329"/>
    <w:rsid w:val="00A213DF"/>
    <w:rsid w:val="00A214E4"/>
    <w:rsid w:val="00A219F1"/>
    <w:rsid w:val="00A221AF"/>
    <w:rsid w:val="00A22284"/>
    <w:rsid w:val="00A226BF"/>
    <w:rsid w:val="00A2279A"/>
    <w:rsid w:val="00A228F3"/>
    <w:rsid w:val="00A22D5A"/>
    <w:rsid w:val="00A23C8F"/>
    <w:rsid w:val="00A23CC2"/>
    <w:rsid w:val="00A23D39"/>
    <w:rsid w:val="00A242BD"/>
    <w:rsid w:val="00A25399"/>
    <w:rsid w:val="00A25AAC"/>
    <w:rsid w:val="00A267D7"/>
    <w:rsid w:val="00A26BE0"/>
    <w:rsid w:val="00A26F6F"/>
    <w:rsid w:val="00A273B1"/>
    <w:rsid w:val="00A27419"/>
    <w:rsid w:val="00A27BC9"/>
    <w:rsid w:val="00A301BF"/>
    <w:rsid w:val="00A31CF8"/>
    <w:rsid w:val="00A32AA4"/>
    <w:rsid w:val="00A32EAF"/>
    <w:rsid w:val="00A33549"/>
    <w:rsid w:val="00A33685"/>
    <w:rsid w:val="00A33B8E"/>
    <w:rsid w:val="00A33D29"/>
    <w:rsid w:val="00A342A7"/>
    <w:rsid w:val="00A343D9"/>
    <w:rsid w:val="00A3458B"/>
    <w:rsid w:val="00A348AF"/>
    <w:rsid w:val="00A34BB7"/>
    <w:rsid w:val="00A351DB"/>
    <w:rsid w:val="00A35728"/>
    <w:rsid w:val="00A361F1"/>
    <w:rsid w:val="00A36FD1"/>
    <w:rsid w:val="00A3753C"/>
    <w:rsid w:val="00A404A5"/>
    <w:rsid w:val="00A4064B"/>
    <w:rsid w:val="00A40812"/>
    <w:rsid w:val="00A40C97"/>
    <w:rsid w:val="00A40FD7"/>
    <w:rsid w:val="00A415FD"/>
    <w:rsid w:val="00A419D5"/>
    <w:rsid w:val="00A419D7"/>
    <w:rsid w:val="00A41EAE"/>
    <w:rsid w:val="00A41FC0"/>
    <w:rsid w:val="00A42283"/>
    <w:rsid w:val="00A423C2"/>
    <w:rsid w:val="00A43017"/>
    <w:rsid w:val="00A43238"/>
    <w:rsid w:val="00A43344"/>
    <w:rsid w:val="00A43677"/>
    <w:rsid w:val="00A43813"/>
    <w:rsid w:val="00A43C84"/>
    <w:rsid w:val="00A43F7A"/>
    <w:rsid w:val="00A4497D"/>
    <w:rsid w:val="00A45EF7"/>
    <w:rsid w:val="00A45FDB"/>
    <w:rsid w:val="00A462C5"/>
    <w:rsid w:val="00A464C7"/>
    <w:rsid w:val="00A466F1"/>
    <w:rsid w:val="00A46BCA"/>
    <w:rsid w:val="00A46D20"/>
    <w:rsid w:val="00A47105"/>
    <w:rsid w:val="00A471D2"/>
    <w:rsid w:val="00A47811"/>
    <w:rsid w:val="00A50387"/>
    <w:rsid w:val="00A50A0C"/>
    <w:rsid w:val="00A514E2"/>
    <w:rsid w:val="00A517C7"/>
    <w:rsid w:val="00A51BC8"/>
    <w:rsid w:val="00A51C41"/>
    <w:rsid w:val="00A52013"/>
    <w:rsid w:val="00A52111"/>
    <w:rsid w:val="00A524EF"/>
    <w:rsid w:val="00A5254D"/>
    <w:rsid w:val="00A5259C"/>
    <w:rsid w:val="00A528B9"/>
    <w:rsid w:val="00A52C9B"/>
    <w:rsid w:val="00A5340A"/>
    <w:rsid w:val="00A536C3"/>
    <w:rsid w:val="00A5393A"/>
    <w:rsid w:val="00A53A21"/>
    <w:rsid w:val="00A5487E"/>
    <w:rsid w:val="00A54AC2"/>
    <w:rsid w:val="00A54D62"/>
    <w:rsid w:val="00A550D1"/>
    <w:rsid w:val="00A5539C"/>
    <w:rsid w:val="00A55B65"/>
    <w:rsid w:val="00A5611A"/>
    <w:rsid w:val="00A56DBE"/>
    <w:rsid w:val="00A56E53"/>
    <w:rsid w:val="00A5789A"/>
    <w:rsid w:val="00A578B8"/>
    <w:rsid w:val="00A57C86"/>
    <w:rsid w:val="00A60010"/>
    <w:rsid w:val="00A6031A"/>
    <w:rsid w:val="00A60843"/>
    <w:rsid w:val="00A60851"/>
    <w:rsid w:val="00A61A23"/>
    <w:rsid w:val="00A61CFD"/>
    <w:rsid w:val="00A61D24"/>
    <w:rsid w:val="00A6226E"/>
    <w:rsid w:val="00A623EA"/>
    <w:rsid w:val="00A62491"/>
    <w:rsid w:val="00A624A6"/>
    <w:rsid w:val="00A62B26"/>
    <w:rsid w:val="00A63191"/>
    <w:rsid w:val="00A63AE6"/>
    <w:rsid w:val="00A6404E"/>
    <w:rsid w:val="00A64242"/>
    <w:rsid w:val="00A64986"/>
    <w:rsid w:val="00A659BE"/>
    <w:rsid w:val="00A65CC6"/>
    <w:rsid w:val="00A6602A"/>
    <w:rsid w:val="00A66F75"/>
    <w:rsid w:val="00A67568"/>
    <w:rsid w:val="00A677C7"/>
    <w:rsid w:val="00A67F76"/>
    <w:rsid w:val="00A703FA"/>
    <w:rsid w:val="00A70AE8"/>
    <w:rsid w:val="00A70CB0"/>
    <w:rsid w:val="00A714B2"/>
    <w:rsid w:val="00A71849"/>
    <w:rsid w:val="00A718D0"/>
    <w:rsid w:val="00A7191B"/>
    <w:rsid w:val="00A72041"/>
    <w:rsid w:val="00A72221"/>
    <w:rsid w:val="00A72241"/>
    <w:rsid w:val="00A73184"/>
    <w:rsid w:val="00A7327B"/>
    <w:rsid w:val="00A73452"/>
    <w:rsid w:val="00A739D3"/>
    <w:rsid w:val="00A74026"/>
    <w:rsid w:val="00A740B7"/>
    <w:rsid w:val="00A7418C"/>
    <w:rsid w:val="00A745BA"/>
    <w:rsid w:val="00A7589F"/>
    <w:rsid w:val="00A75B4E"/>
    <w:rsid w:val="00A75F2B"/>
    <w:rsid w:val="00A7624F"/>
    <w:rsid w:val="00A76976"/>
    <w:rsid w:val="00A76BA4"/>
    <w:rsid w:val="00A76D1A"/>
    <w:rsid w:val="00A77790"/>
    <w:rsid w:val="00A77F72"/>
    <w:rsid w:val="00A8058A"/>
    <w:rsid w:val="00A805A6"/>
    <w:rsid w:val="00A80DEE"/>
    <w:rsid w:val="00A80F3C"/>
    <w:rsid w:val="00A81717"/>
    <w:rsid w:val="00A81BEE"/>
    <w:rsid w:val="00A82973"/>
    <w:rsid w:val="00A82F73"/>
    <w:rsid w:val="00A835AB"/>
    <w:rsid w:val="00A838F7"/>
    <w:rsid w:val="00A8463E"/>
    <w:rsid w:val="00A84C2B"/>
    <w:rsid w:val="00A84D8E"/>
    <w:rsid w:val="00A8504B"/>
    <w:rsid w:val="00A85298"/>
    <w:rsid w:val="00A86689"/>
    <w:rsid w:val="00A8697D"/>
    <w:rsid w:val="00A878A8"/>
    <w:rsid w:val="00A9020F"/>
    <w:rsid w:val="00A905B9"/>
    <w:rsid w:val="00A91151"/>
    <w:rsid w:val="00A91313"/>
    <w:rsid w:val="00A91467"/>
    <w:rsid w:val="00A916E3"/>
    <w:rsid w:val="00A91E38"/>
    <w:rsid w:val="00A9208C"/>
    <w:rsid w:val="00A92419"/>
    <w:rsid w:val="00A9244B"/>
    <w:rsid w:val="00A92D9B"/>
    <w:rsid w:val="00A92F31"/>
    <w:rsid w:val="00A9306D"/>
    <w:rsid w:val="00A93457"/>
    <w:rsid w:val="00A934D7"/>
    <w:rsid w:val="00A93C6E"/>
    <w:rsid w:val="00A93F4A"/>
    <w:rsid w:val="00A94835"/>
    <w:rsid w:val="00A94A62"/>
    <w:rsid w:val="00A94ECC"/>
    <w:rsid w:val="00A94FA3"/>
    <w:rsid w:val="00A95849"/>
    <w:rsid w:val="00A95912"/>
    <w:rsid w:val="00A95FBA"/>
    <w:rsid w:val="00A965DA"/>
    <w:rsid w:val="00A9680A"/>
    <w:rsid w:val="00A9772F"/>
    <w:rsid w:val="00A97AB0"/>
    <w:rsid w:val="00AA07CC"/>
    <w:rsid w:val="00AA0974"/>
    <w:rsid w:val="00AA0ABA"/>
    <w:rsid w:val="00AA0B22"/>
    <w:rsid w:val="00AA10DC"/>
    <w:rsid w:val="00AA1314"/>
    <w:rsid w:val="00AA14F4"/>
    <w:rsid w:val="00AA1AEB"/>
    <w:rsid w:val="00AA1C0C"/>
    <w:rsid w:val="00AA1DA7"/>
    <w:rsid w:val="00AA2163"/>
    <w:rsid w:val="00AA2256"/>
    <w:rsid w:val="00AA23C1"/>
    <w:rsid w:val="00AA2538"/>
    <w:rsid w:val="00AA2604"/>
    <w:rsid w:val="00AA2DA5"/>
    <w:rsid w:val="00AA2E2D"/>
    <w:rsid w:val="00AA56B6"/>
    <w:rsid w:val="00AA5FE0"/>
    <w:rsid w:val="00AA61DB"/>
    <w:rsid w:val="00AA632F"/>
    <w:rsid w:val="00AA6761"/>
    <w:rsid w:val="00AA7548"/>
    <w:rsid w:val="00AA7739"/>
    <w:rsid w:val="00AA7BA2"/>
    <w:rsid w:val="00AB0A62"/>
    <w:rsid w:val="00AB0A7F"/>
    <w:rsid w:val="00AB0FD4"/>
    <w:rsid w:val="00AB1510"/>
    <w:rsid w:val="00AB1568"/>
    <w:rsid w:val="00AB1D2C"/>
    <w:rsid w:val="00AB1FA3"/>
    <w:rsid w:val="00AB29D6"/>
    <w:rsid w:val="00AB327A"/>
    <w:rsid w:val="00AB4245"/>
    <w:rsid w:val="00AB46BC"/>
    <w:rsid w:val="00AB4D66"/>
    <w:rsid w:val="00AB50BE"/>
    <w:rsid w:val="00AB5BF9"/>
    <w:rsid w:val="00AB5E4F"/>
    <w:rsid w:val="00AB6785"/>
    <w:rsid w:val="00AB74A3"/>
    <w:rsid w:val="00AB7529"/>
    <w:rsid w:val="00AB7680"/>
    <w:rsid w:val="00AB7FCD"/>
    <w:rsid w:val="00AC021D"/>
    <w:rsid w:val="00AC043F"/>
    <w:rsid w:val="00AC115F"/>
    <w:rsid w:val="00AC2159"/>
    <w:rsid w:val="00AC23DA"/>
    <w:rsid w:val="00AC29D2"/>
    <w:rsid w:val="00AC2C98"/>
    <w:rsid w:val="00AC2E38"/>
    <w:rsid w:val="00AC2FA6"/>
    <w:rsid w:val="00AC3025"/>
    <w:rsid w:val="00AC3232"/>
    <w:rsid w:val="00AC39EA"/>
    <w:rsid w:val="00AC4CE8"/>
    <w:rsid w:val="00AC51C5"/>
    <w:rsid w:val="00AC5B13"/>
    <w:rsid w:val="00AC63A7"/>
    <w:rsid w:val="00AC666A"/>
    <w:rsid w:val="00AC701F"/>
    <w:rsid w:val="00AC7698"/>
    <w:rsid w:val="00AC7738"/>
    <w:rsid w:val="00AC7741"/>
    <w:rsid w:val="00AC782D"/>
    <w:rsid w:val="00AC7BE7"/>
    <w:rsid w:val="00AC7E79"/>
    <w:rsid w:val="00AD0EB7"/>
    <w:rsid w:val="00AD1539"/>
    <w:rsid w:val="00AD1592"/>
    <w:rsid w:val="00AD2053"/>
    <w:rsid w:val="00AD207A"/>
    <w:rsid w:val="00AD2116"/>
    <w:rsid w:val="00AD2DF1"/>
    <w:rsid w:val="00AD2EB4"/>
    <w:rsid w:val="00AD3ACD"/>
    <w:rsid w:val="00AD41DC"/>
    <w:rsid w:val="00AD4374"/>
    <w:rsid w:val="00AD44A4"/>
    <w:rsid w:val="00AD44F1"/>
    <w:rsid w:val="00AD47FE"/>
    <w:rsid w:val="00AD4D39"/>
    <w:rsid w:val="00AD5117"/>
    <w:rsid w:val="00AD541E"/>
    <w:rsid w:val="00AD5C75"/>
    <w:rsid w:val="00AD5D98"/>
    <w:rsid w:val="00AD62AB"/>
    <w:rsid w:val="00AD6664"/>
    <w:rsid w:val="00AD6F52"/>
    <w:rsid w:val="00AD79D1"/>
    <w:rsid w:val="00AE030E"/>
    <w:rsid w:val="00AE0421"/>
    <w:rsid w:val="00AE05A3"/>
    <w:rsid w:val="00AE0FC5"/>
    <w:rsid w:val="00AE0FEF"/>
    <w:rsid w:val="00AE1EF6"/>
    <w:rsid w:val="00AE30EC"/>
    <w:rsid w:val="00AE3935"/>
    <w:rsid w:val="00AE3C34"/>
    <w:rsid w:val="00AE42A5"/>
    <w:rsid w:val="00AE4501"/>
    <w:rsid w:val="00AE48B5"/>
    <w:rsid w:val="00AE4D18"/>
    <w:rsid w:val="00AE4D2A"/>
    <w:rsid w:val="00AE4FB5"/>
    <w:rsid w:val="00AE525D"/>
    <w:rsid w:val="00AE54C1"/>
    <w:rsid w:val="00AE5F20"/>
    <w:rsid w:val="00AE625D"/>
    <w:rsid w:val="00AE6998"/>
    <w:rsid w:val="00AE6B67"/>
    <w:rsid w:val="00AE6C1C"/>
    <w:rsid w:val="00AE6E71"/>
    <w:rsid w:val="00AE6E9B"/>
    <w:rsid w:val="00AE74BB"/>
    <w:rsid w:val="00AE76E2"/>
    <w:rsid w:val="00AF0149"/>
    <w:rsid w:val="00AF02A9"/>
    <w:rsid w:val="00AF0621"/>
    <w:rsid w:val="00AF0BFA"/>
    <w:rsid w:val="00AF0D48"/>
    <w:rsid w:val="00AF1908"/>
    <w:rsid w:val="00AF1AB9"/>
    <w:rsid w:val="00AF2680"/>
    <w:rsid w:val="00AF297E"/>
    <w:rsid w:val="00AF2EAC"/>
    <w:rsid w:val="00AF2F89"/>
    <w:rsid w:val="00AF4052"/>
    <w:rsid w:val="00AF421C"/>
    <w:rsid w:val="00AF446A"/>
    <w:rsid w:val="00AF45BF"/>
    <w:rsid w:val="00AF4764"/>
    <w:rsid w:val="00AF50D2"/>
    <w:rsid w:val="00AF532F"/>
    <w:rsid w:val="00AF5D01"/>
    <w:rsid w:val="00AF6D32"/>
    <w:rsid w:val="00AF6F2D"/>
    <w:rsid w:val="00AF7A3F"/>
    <w:rsid w:val="00B00833"/>
    <w:rsid w:val="00B012C8"/>
    <w:rsid w:val="00B01FE0"/>
    <w:rsid w:val="00B02951"/>
    <w:rsid w:val="00B029B5"/>
    <w:rsid w:val="00B02A6B"/>
    <w:rsid w:val="00B02C69"/>
    <w:rsid w:val="00B02DC1"/>
    <w:rsid w:val="00B03F2B"/>
    <w:rsid w:val="00B043A5"/>
    <w:rsid w:val="00B0470A"/>
    <w:rsid w:val="00B04758"/>
    <w:rsid w:val="00B04AB3"/>
    <w:rsid w:val="00B04ABA"/>
    <w:rsid w:val="00B04F2E"/>
    <w:rsid w:val="00B059DE"/>
    <w:rsid w:val="00B05A34"/>
    <w:rsid w:val="00B05CB6"/>
    <w:rsid w:val="00B05F00"/>
    <w:rsid w:val="00B061B6"/>
    <w:rsid w:val="00B068D2"/>
    <w:rsid w:val="00B068FA"/>
    <w:rsid w:val="00B06F47"/>
    <w:rsid w:val="00B07109"/>
    <w:rsid w:val="00B07ABE"/>
    <w:rsid w:val="00B07B26"/>
    <w:rsid w:val="00B10642"/>
    <w:rsid w:val="00B108DE"/>
    <w:rsid w:val="00B10E65"/>
    <w:rsid w:val="00B11623"/>
    <w:rsid w:val="00B1216C"/>
    <w:rsid w:val="00B121A6"/>
    <w:rsid w:val="00B12A74"/>
    <w:rsid w:val="00B12DC9"/>
    <w:rsid w:val="00B13AD4"/>
    <w:rsid w:val="00B15332"/>
    <w:rsid w:val="00B156B1"/>
    <w:rsid w:val="00B158DA"/>
    <w:rsid w:val="00B16096"/>
    <w:rsid w:val="00B16E0D"/>
    <w:rsid w:val="00B17EC3"/>
    <w:rsid w:val="00B17F4A"/>
    <w:rsid w:val="00B2037C"/>
    <w:rsid w:val="00B203E2"/>
    <w:rsid w:val="00B20996"/>
    <w:rsid w:val="00B209D8"/>
    <w:rsid w:val="00B20C28"/>
    <w:rsid w:val="00B20EC5"/>
    <w:rsid w:val="00B21B7C"/>
    <w:rsid w:val="00B21C1C"/>
    <w:rsid w:val="00B222B0"/>
    <w:rsid w:val="00B22370"/>
    <w:rsid w:val="00B22908"/>
    <w:rsid w:val="00B22DD2"/>
    <w:rsid w:val="00B23069"/>
    <w:rsid w:val="00B231C6"/>
    <w:rsid w:val="00B242BB"/>
    <w:rsid w:val="00B24347"/>
    <w:rsid w:val="00B24583"/>
    <w:rsid w:val="00B24615"/>
    <w:rsid w:val="00B24820"/>
    <w:rsid w:val="00B24D4F"/>
    <w:rsid w:val="00B25262"/>
    <w:rsid w:val="00B252D4"/>
    <w:rsid w:val="00B25BB3"/>
    <w:rsid w:val="00B25DAB"/>
    <w:rsid w:val="00B26526"/>
    <w:rsid w:val="00B26F03"/>
    <w:rsid w:val="00B273AC"/>
    <w:rsid w:val="00B27D53"/>
    <w:rsid w:val="00B302DA"/>
    <w:rsid w:val="00B302F2"/>
    <w:rsid w:val="00B303AD"/>
    <w:rsid w:val="00B303C2"/>
    <w:rsid w:val="00B30903"/>
    <w:rsid w:val="00B30BEC"/>
    <w:rsid w:val="00B3132A"/>
    <w:rsid w:val="00B31A79"/>
    <w:rsid w:val="00B31C50"/>
    <w:rsid w:val="00B32345"/>
    <w:rsid w:val="00B32BC7"/>
    <w:rsid w:val="00B32C34"/>
    <w:rsid w:val="00B32DB4"/>
    <w:rsid w:val="00B32E65"/>
    <w:rsid w:val="00B33167"/>
    <w:rsid w:val="00B335E1"/>
    <w:rsid w:val="00B33689"/>
    <w:rsid w:val="00B33C1B"/>
    <w:rsid w:val="00B3412E"/>
    <w:rsid w:val="00B3483F"/>
    <w:rsid w:val="00B350C9"/>
    <w:rsid w:val="00B3531B"/>
    <w:rsid w:val="00B354CE"/>
    <w:rsid w:val="00B3569B"/>
    <w:rsid w:val="00B36137"/>
    <w:rsid w:val="00B364BB"/>
    <w:rsid w:val="00B36AEF"/>
    <w:rsid w:val="00B36BAA"/>
    <w:rsid w:val="00B374FB"/>
    <w:rsid w:val="00B40A60"/>
    <w:rsid w:val="00B421A8"/>
    <w:rsid w:val="00B429B5"/>
    <w:rsid w:val="00B43007"/>
    <w:rsid w:val="00B432F5"/>
    <w:rsid w:val="00B43606"/>
    <w:rsid w:val="00B437B3"/>
    <w:rsid w:val="00B43D09"/>
    <w:rsid w:val="00B44624"/>
    <w:rsid w:val="00B44749"/>
    <w:rsid w:val="00B44CA5"/>
    <w:rsid w:val="00B44FA8"/>
    <w:rsid w:val="00B4508B"/>
    <w:rsid w:val="00B453AD"/>
    <w:rsid w:val="00B4546F"/>
    <w:rsid w:val="00B459A1"/>
    <w:rsid w:val="00B45D82"/>
    <w:rsid w:val="00B46930"/>
    <w:rsid w:val="00B47576"/>
    <w:rsid w:val="00B47CDA"/>
    <w:rsid w:val="00B47FAC"/>
    <w:rsid w:val="00B5002D"/>
    <w:rsid w:val="00B50FF4"/>
    <w:rsid w:val="00B510E5"/>
    <w:rsid w:val="00B518C8"/>
    <w:rsid w:val="00B51C03"/>
    <w:rsid w:val="00B52253"/>
    <w:rsid w:val="00B52AF6"/>
    <w:rsid w:val="00B541EA"/>
    <w:rsid w:val="00B54267"/>
    <w:rsid w:val="00B54517"/>
    <w:rsid w:val="00B54EFF"/>
    <w:rsid w:val="00B55039"/>
    <w:rsid w:val="00B5663A"/>
    <w:rsid w:val="00B5675B"/>
    <w:rsid w:val="00B56896"/>
    <w:rsid w:val="00B57003"/>
    <w:rsid w:val="00B574D9"/>
    <w:rsid w:val="00B602E6"/>
    <w:rsid w:val="00B605B7"/>
    <w:rsid w:val="00B60976"/>
    <w:rsid w:val="00B6108D"/>
    <w:rsid w:val="00B616F4"/>
    <w:rsid w:val="00B618E3"/>
    <w:rsid w:val="00B61FF8"/>
    <w:rsid w:val="00B6320F"/>
    <w:rsid w:val="00B639F0"/>
    <w:rsid w:val="00B64189"/>
    <w:rsid w:val="00B642B0"/>
    <w:rsid w:val="00B646EB"/>
    <w:rsid w:val="00B649EF"/>
    <w:rsid w:val="00B64D9E"/>
    <w:rsid w:val="00B651DC"/>
    <w:rsid w:val="00B652C4"/>
    <w:rsid w:val="00B66EC6"/>
    <w:rsid w:val="00B7050B"/>
    <w:rsid w:val="00B705BA"/>
    <w:rsid w:val="00B7224F"/>
    <w:rsid w:val="00B734A8"/>
    <w:rsid w:val="00B73A44"/>
    <w:rsid w:val="00B748F8"/>
    <w:rsid w:val="00B75107"/>
    <w:rsid w:val="00B756BD"/>
    <w:rsid w:val="00B757D7"/>
    <w:rsid w:val="00B76723"/>
    <w:rsid w:val="00B77647"/>
    <w:rsid w:val="00B7765F"/>
    <w:rsid w:val="00B77AB2"/>
    <w:rsid w:val="00B8078F"/>
    <w:rsid w:val="00B81C2A"/>
    <w:rsid w:val="00B81DAC"/>
    <w:rsid w:val="00B82327"/>
    <w:rsid w:val="00B82385"/>
    <w:rsid w:val="00B82971"/>
    <w:rsid w:val="00B82E6E"/>
    <w:rsid w:val="00B83171"/>
    <w:rsid w:val="00B837E6"/>
    <w:rsid w:val="00B838AE"/>
    <w:rsid w:val="00B83AEA"/>
    <w:rsid w:val="00B83BF1"/>
    <w:rsid w:val="00B83C23"/>
    <w:rsid w:val="00B83DF4"/>
    <w:rsid w:val="00B846D4"/>
    <w:rsid w:val="00B84853"/>
    <w:rsid w:val="00B84FAF"/>
    <w:rsid w:val="00B85A97"/>
    <w:rsid w:val="00B85DF7"/>
    <w:rsid w:val="00B867C3"/>
    <w:rsid w:val="00B8685B"/>
    <w:rsid w:val="00B8690B"/>
    <w:rsid w:val="00B872B3"/>
    <w:rsid w:val="00B8730E"/>
    <w:rsid w:val="00B879A4"/>
    <w:rsid w:val="00B87A51"/>
    <w:rsid w:val="00B87CC9"/>
    <w:rsid w:val="00B87F30"/>
    <w:rsid w:val="00B9041D"/>
    <w:rsid w:val="00B90464"/>
    <w:rsid w:val="00B90CDE"/>
    <w:rsid w:val="00B90E00"/>
    <w:rsid w:val="00B91FD1"/>
    <w:rsid w:val="00B928A8"/>
    <w:rsid w:val="00B92954"/>
    <w:rsid w:val="00B92BCB"/>
    <w:rsid w:val="00B9304D"/>
    <w:rsid w:val="00B9371E"/>
    <w:rsid w:val="00B939F1"/>
    <w:rsid w:val="00B93F8A"/>
    <w:rsid w:val="00B943F1"/>
    <w:rsid w:val="00B94754"/>
    <w:rsid w:val="00B97492"/>
    <w:rsid w:val="00B97AAB"/>
    <w:rsid w:val="00B97B37"/>
    <w:rsid w:val="00B97B54"/>
    <w:rsid w:val="00B97B98"/>
    <w:rsid w:val="00BA1115"/>
    <w:rsid w:val="00BA229D"/>
    <w:rsid w:val="00BA251E"/>
    <w:rsid w:val="00BA2CAA"/>
    <w:rsid w:val="00BA2D73"/>
    <w:rsid w:val="00BA2EC0"/>
    <w:rsid w:val="00BA368B"/>
    <w:rsid w:val="00BA3E6A"/>
    <w:rsid w:val="00BA4EE6"/>
    <w:rsid w:val="00BA538B"/>
    <w:rsid w:val="00BA544C"/>
    <w:rsid w:val="00BA552A"/>
    <w:rsid w:val="00BA570A"/>
    <w:rsid w:val="00BA5ED0"/>
    <w:rsid w:val="00BA5F19"/>
    <w:rsid w:val="00BA6A08"/>
    <w:rsid w:val="00BA6E09"/>
    <w:rsid w:val="00BA7325"/>
    <w:rsid w:val="00BA73BF"/>
    <w:rsid w:val="00BA78A4"/>
    <w:rsid w:val="00BA79DD"/>
    <w:rsid w:val="00BA7FF2"/>
    <w:rsid w:val="00BB08CD"/>
    <w:rsid w:val="00BB1075"/>
    <w:rsid w:val="00BB1219"/>
    <w:rsid w:val="00BB127D"/>
    <w:rsid w:val="00BB1386"/>
    <w:rsid w:val="00BB147F"/>
    <w:rsid w:val="00BB2189"/>
    <w:rsid w:val="00BB2A4A"/>
    <w:rsid w:val="00BB2A55"/>
    <w:rsid w:val="00BB34A4"/>
    <w:rsid w:val="00BB38C6"/>
    <w:rsid w:val="00BB3B63"/>
    <w:rsid w:val="00BB3E25"/>
    <w:rsid w:val="00BB3F95"/>
    <w:rsid w:val="00BB4370"/>
    <w:rsid w:val="00BB4454"/>
    <w:rsid w:val="00BB449B"/>
    <w:rsid w:val="00BB486A"/>
    <w:rsid w:val="00BB52B7"/>
    <w:rsid w:val="00BB5499"/>
    <w:rsid w:val="00BB555B"/>
    <w:rsid w:val="00BB585B"/>
    <w:rsid w:val="00BB5CB6"/>
    <w:rsid w:val="00BB664D"/>
    <w:rsid w:val="00BB6DB8"/>
    <w:rsid w:val="00BB70F8"/>
    <w:rsid w:val="00BB740D"/>
    <w:rsid w:val="00BC0852"/>
    <w:rsid w:val="00BC0B60"/>
    <w:rsid w:val="00BC0BAC"/>
    <w:rsid w:val="00BC0DC0"/>
    <w:rsid w:val="00BC0E57"/>
    <w:rsid w:val="00BC164B"/>
    <w:rsid w:val="00BC242C"/>
    <w:rsid w:val="00BC2C2C"/>
    <w:rsid w:val="00BC307C"/>
    <w:rsid w:val="00BC3381"/>
    <w:rsid w:val="00BC404F"/>
    <w:rsid w:val="00BC413B"/>
    <w:rsid w:val="00BC4B9B"/>
    <w:rsid w:val="00BC4C20"/>
    <w:rsid w:val="00BC4CC3"/>
    <w:rsid w:val="00BC4D58"/>
    <w:rsid w:val="00BC5553"/>
    <w:rsid w:val="00BC6A81"/>
    <w:rsid w:val="00BC6D1F"/>
    <w:rsid w:val="00BC6FA4"/>
    <w:rsid w:val="00BC7259"/>
    <w:rsid w:val="00BD0DEE"/>
    <w:rsid w:val="00BD0EB8"/>
    <w:rsid w:val="00BD12E3"/>
    <w:rsid w:val="00BD15E4"/>
    <w:rsid w:val="00BD1969"/>
    <w:rsid w:val="00BD19DA"/>
    <w:rsid w:val="00BD1B6E"/>
    <w:rsid w:val="00BD24EB"/>
    <w:rsid w:val="00BD28B1"/>
    <w:rsid w:val="00BD2B32"/>
    <w:rsid w:val="00BD2CF8"/>
    <w:rsid w:val="00BD341E"/>
    <w:rsid w:val="00BD3EE8"/>
    <w:rsid w:val="00BD3FC7"/>
    <w:rsid w:val="00BD4FA2"/>
    <w:rsid w:val="00BD5970"/>
    <w:rsid w:val="00BD5F41"/>
    <w:rsid w:val="00BD63A2"/>
    <w:rsid w:val="00BD64FB"/>
    <w:rsid w:val="00BD6AAF"/>
    <w:rsid w:val="00BD70D8"/>
    <w:rsid w:val="00BD72E2"/>
    <w:rsid w:val="00BD76C8"/>
    <w:rsid w:val="00BD7BF4"/>
    <w:rsid w:val="00BD7D9E"/>
    <w:rsid w:val="00BD7EB6"/>
    <w:rsid w:val="00BE00FE"/>
    <w:rsid w:val="00BE0506"/>
    <w:rsid w:val="00BE0C74"/>
    <w:rsid w:val="00BE13D6"/>
    <w:rsid w:val="00BE1630"/>
    <w:rsid w:val="00BE1FC0"/>
    <w:rsid w:val="00BE23B9"/>
    <w:rsid w:val="00BE2411"/>
    <w:rsid w:val="00BE26DA"/>
    <w:rsid w:val="00BE2778"/>
    <w:rsid w:val="00BE2D66"/>
    <w:rsid w:val="00BE349F"/>
    <w:rsid w:val="00BE38E4"/>
    <w:rsid w:val="00BE3CEC"/>
    <w:rsid w:val="00BE3E73"/>
    <w:rsid w:val="00BE400C"/>
    <w:rsid w:val="00BE4E08"/>
    <w:rsid w:val="00BE4FCA"/>
    <w:rsid w:val="00BE5025"/>
    <w:rsid w:val="00BE563E"/>
    <w:rsid w:val="00BE565F"/>
    <w:rsid w:val="00BE56FC"/>
    <w:rsid w:val="00BE584B"/>
    <w:rsid w:val="00BE58F6"/>
    <w:rsid w:val="00BE63BA"/>
    <w:rsid w:val="00BE6402"/>
    <w:rsid w:val="00BE663B"/>
    <w:rsid w:val="00BE665A"/>
    <w:rsid w:val="00BE7C9D"/>
    <w:rsid w:val="00BE7CCD"/>
    <w:rsid w:val="00BF07E9"/>
    <w:rsid w:val="00BF0AB2"/>
    <w:rsid w:val="00BF17C3"/>
    <w:rsid w:val="00BF2797"/>
    <w:rsid w:val="00BF28A7"/>
    <w:rsid w:val="00BF2D5E"/>
    <w:rsid w:val="00BF2EF2"/>
    <w:rsid w:val="00BF3002"/>
    <w:rsid w:val="00BF3135"/>
    <w:rsid w:val="00BF31A1"/>
    <w:rsid w:val="00BF39C2"/>
    <w:rsid w:val="00BF42B3"/>
    <w:rsid w:val="00BF431E"/>
    <w:rsid w:val="00BF55AD"/>
    <w:rsid w:val="00BF63FC"/>
    <w:rsid w:val="00BF6640"/>
    <w:rsid w:val="00BF7255"/>
    <w:rsid w:val="00BF7405"/>
    <w:rsid w:val="00BF7B18"/>
    <w:rsid w:val="00BF7D8D"/>
    <w:rsid w:val="00BF7E4E"/>
    <w:rsid w:val="00C00028"/>
    <w:rsid w:val="00C0003D"/>
    <w:rsid w:val="00C011FD"/>
    <w:rsid w:val="00C01698"/>
    <w:rsid w:val="00C01E8C"/>
    <w:rsid w:val="00C0203C"/>
    <w:rsid w:val="00C0269F"/>
    <w:rsid w:val="00C02E81"/>
    <w:rsid w:val="00C03866"/>
    <w:rsid w:val="00C03C25"/>
    <w:rsid w:val="00C03CDE"/>
    <w:rsid w:val="00C04213"/>
    <w:rsid w:val="00C047D4"/>
    <w:rsid w:val="00C049DD"/>
    <w:rsid w:val="00C04A1C"/>
    <w:rsid w:val="00C04DF9"/>
    <w:rsid w:val="00C04E99"/>
    <w:rsid w:val="00C052F6"/>
    <w:rsid w:val="00C05633"/>
    <w:rsid w:val="00C056FF"/>
    <w:rsid w:val="00C05D1F"/>
    <w:rsid w:val="00C05F8A"/>
    <w:rsid w:val="00C0625D"/>
    <w:rsid w:val="00C06498"/>
    <w:rsid w:val="00C06D11"/>
    <w:rsid w:val="00C06D8A"/>
    <w:rsid w:val="00C0716A"/>
    <w:rsid w:val="00C0777E"/>
    <w:rsid w:val="00C07C9E"/>
    <w:rsid w:val="00C1068F"/>
    <w:rsid w:val="00C10726"/>
    <w:rsid w:val="00C10BDC"/>
    <w:rsid w:val="00C10C80"/>
    <w:rsid w:val="00C10FCA"/>
    <w:rsid w:val="00C11611"/>
    <w:rsid w:val="00C117F7"/>
    <w:rsid w:val="00C11C68"/>
    <w:rsid w:val="00C11CA1"/>
    <w:rsid w:val="00C11CF2"/>
    <w:rsid w:val="00C12992"/>
    <w:rsid w:val="00C12A4C"/>
    <w:rsid w:val="00C1331E"/>
    <w:rsid w:val="00C1385D"/>
    <w:rsid w:val="00C13915"/>
    <w:rsid w:val="00C13B64"/>
    <w:rsid w:val="00C13C17"/>
    <w:rsid w:val="00C15096"/>
    <w:rsid w:val="00C15405"/>
    <w:rsid w:val="00C157EF"/>
    <w:rsid w:val="00C160D2"/>
    <w:rsid w:val="00C165C4"/>
    <w:rsid w:val="00C16EA1"/>
    <w:rsid w:val="00C16F75"/>
    <w:rsid w:val="00C2137B"/>
    <w:rsid w:val="00C22C2F"/>
    <w:rsid w:val="00C22F86"/>
    <w:rsid w:val="00C238BE"/>
    <w:rsid w:val="00C239C3"/>
    <w:rsid w:val="00C23CF9"/>
    <w:rsid w:val="00C23F05"/>
    <w:rsid w:val="00C24536"/>
    <w:rsid w:val="00C24D50"/>
    <w:rsid w:val="00C24E03"/>
    <w:rsid w:val="00C25D25"/>
    <w:rsid w:val="00C25D96"/>
    <w:rsid w:val="00C26321"/>
    <w:rsid w:val="00C2654B"/>
    <w:rsid w:val="00C26C75"/>
    <w:rsid w:val="00C271E4"/>
    <w:rsid w:val="00C3014C"/>
    <w:rsid w:val="00C301B7"/>
    <w:rsid w:val="00C30A0E"/>
    <w:rsid w:val="00C31385"/>
    <w:rsid w:val="00C316C6"/>
    <w:rsid w:val="00C31AFF"/>
    <w:rsid w:val="00C3348A"/>
    <w:rsid w:val="00C3411B"/>
    <w:rsid w:val="00C349AC"/>
    <w:rsid w:val="00C34A68"/>
    <w:rsid w:val="00C34D23"/>
    <w:rsid w:val="00C34DC6"/>
    <w:rsid w:val="00C36A07"/>
    <w:rsid w:val="00C3751F"/>
    <w:rsid w:val="00C37524"/>
    <w:rsid w:val="00C3772C"/>
    <w:rsid w:val="00C37FDB"/>
    <w:rsid w:val="00C405E5"/>
    <w:rsid w:val="00C405F5"/>
    <w:rsid w:val="00C40BFD"/>
    <w:rsid w:val="00C40DFE"/>
    <w:rsid w:val="00C41F2B"/>
    <w:rsid w:val="00C41FF9"/>
    <w:rsid w:val="00C42420"/>
    <w:rsid w:val="00C4247A"/>
    <w:rsid w:val="00C436B0"/>
    <w:rsid w:val="00C44307"/>
    <w:rsid w:val="00C449FF"/>
    <w:rsid w:val="00C44AB8"/>
    <w:rsid w:val="00C44E33"/>
    <w:rsid w:val="00C44EF6"/>
    <w:rsid w:val="00C44F73"/>
    <w:rsid w:val="00C453B3"/>
    <w:rsid w:val="00C45C2E"/>
    <w:rsid w:val="00C45E0B"/>
    <w:rsid w:val="00C46102"/>
    <w:rsid w:val="00C46240"/>
    <w:rsid w:val="00C46334"/>
    <w:rsid w:val="00C463DA"/>
    <w:rsid w:val="00C46411"/>
    <w:rsid w:val="00C46A7C"/>
    <w:rsid w:val="00C46CA1"/>
    <w:rsid w:val="00C46EFB"/>
    <w:rsid w:val="00C4721D"/>
    <w:rsid w:val="00C4728E"/>
    <w:rsid w:val="00C4762B"/>
    <w:rsid w:val="00C47B75"/>
    <w:rsid w:val="00C47BEB"/>
    <w:rsid w:val="00C503F1"/>
    <w:rsid w:val="00C51354"/>
    <w:rsid w:val="00C52036"/>
    <w:rsid w:val="00C539F6"/>
    <w:rsid w:val="00C54526"/>
    <w:rsid w:val="00C54D94"/>
    <w:rsid w:val="00C55588"/>
    <w:rsid w:val="00C55C5D"/>
    <w:rsid w:val="00C57010"/>
    <w:rsid w:val="00C57C3C"/>
    <w:rsid w:val="00C60C35"/>
    <w:rsid w:val="00C612E9"/>
    <w:rsid w:val="00C6139C"/>
    <w:rsid w:val="00C617DA"/>
    <w:rsid w:val="00C61F02"/>
    <w:rsid w:val="00C62C70"/>
    <w:rsid w:val="00C62F14"/>
    <w:rsid w:val="00C630BA"/>
    <w:rsid w:val="00C63264"/>
    <w:rsid w:val="00C6366E"/>
    <w:rsid w:val="00C6434D"/>
    <w:rsid w:val="00C64A36"/>
    <w:rsid w:val="00C64CF4"/>
    <w:rsid w:val="00C651F2"/>
    <w:rsid w:val="00C652C2"/>
    <w:rsid w:val="00C656DB"/>
    <w:rsid w:val="00C6577B"/>
    <w:rsid w:val="00C65858"/>
    <w:rsid w:val="00C663AF"/>
    <w:rsid w:val="00C66E50"/>
    <w:rsid w:val="00C66EE2"/>
    <w:rsid w:val="00C6703E"/>
    <w:rsid w:val="00C67049"/>
    <w:rsid w:val="00C67427"/>
    <w:rsid w:val="00C67602"/>
    <w:rsid w:val="00C67DE7"/>
    <w:rsid w:val="00C67F11"/>
    <w:rsid w:val="00C70404"/>
    <w:rsid w:val="00C704E7"/>
    <w:rsid w:val="00C7072C"/>
    <w:rsid w:val="00C7096E"/>
    <w:rsid w:val="00C711D2"/>
    <w:rsid w:val="00C7213D"/>
    <w:rsid w:val="00C7245A"/>
    <w:rsid w:val="00C72496"/>
    <w:rsid w:val="00C72AAA"/>
    <w:rsid w:val="00C73068"/>
    <w:rsid w:val="00C731F0"/>
    <w:rsid w:val="00C73D51"/>
    <w:rsid w:val="00C74CF9"/>
    <w:rsid w:val="00C758F6"/>
    <w:rsid w:val="00C75AA1"/>
    <w:rsid w:val="00C760C2"/>
    <w:rsid w:val="00C763E4"/>
    <w:rsid w:val="00C76602"/>
    <w:rsid w:val="00C76EE8"/>
    <w:rsid w:val="00C775C2"/>
    <w:rsid w:val="00C800B6"/>
    <w:rsid w:val="00C80DF6"/>
    <w:rsid w:val="00C80ECB"/>
    <w:rsid w:val="00C8136B"/>
    <w:rsid w:val="00C816A8"/>
    <w:rsid w:val="00C828EB"/>
    <w:rsid w:val="00C82C04"/>
    <w:rsid w:val="00C83EB6"/>
    <w:rsid w:val="00C84585"/>
    <w:rsid w:val="00C84758"/>
    <w:rsid w:val="00C84D94"/>
    <w:rsid w:val="00C84EE5"/>
    <w:rsid w:val="00C84EF8"/>
    <w:rsid w:val="00C84F5F"/>
    <w:rsid w:val="00C85AD5"/>
    <w:rsid w:val="00C86373"/>
    <w:rsid w:val="00C866FA"/>
    <w:rsid w:val="00C87245"/>
    <w:rsid w:val="00C87284"/>
    <w:rsid w:val="00C87770"/>
    <w:rsid w:val="00C87D2E"/>
    <w:rsid w:val="00C87ED2"/>
    <w:rsid w:val="00C90076"/>
    <w:rsid w:val="00C901EC"/>
    <w:rsid w:val="00C9029F"/>
    <w:rsid w:val="00C9052C"/>
    <w:rsid w:val="00C90C9B"/>
    <w:rsid w:val="00C90E5A"/>
    <w:rsid w:val="00C914C9"/>
    <w:rsid w:val="00C916F1"/>
    <w:rsid w:val="00C918E7"/>
    <w:rsid w:val="00C92349"/>
    <w:rsid w:val="00C92484"/>
    <w:rsid w:val="00C924DD"/>
    <w:rsid w:val="00C9275E"/>
    <w:rsid w:val="00C92977"/>
    <w:rsid w:val="00C93541"/>
    <w:rsid w:val="00C93847"/>
    <w:rsid w:val="00C93AF6"/>
    <w:rsid w:val="00C93B5C"/>
    <w:rsid w:val="00C943C7"/>
    <w:rsid w:val="00C94B9B"/>
    <w:rsid w:val="00C94C09"/>
    <w:rsid w:val="00C9565D"/>
    <w:rsid w:val="00C95718"/>
    <w:rsid w:val="00C95E86"/>
    <w:rsid w:val="00C962D0"/>
    <w:rsid w:val="00C9741B"/>
    <w:rsid w:val="00C9760E"/>
    <w:rsid w:val="00C9764D"/>
    <w:rsid w:val="00C97868"/>
    <w:rsid w:val="00C97BBB"/>
    <w:rsid w:val="00C97DB8"/>
    <w:rsid w:val="00C97F29"/>
    <w:rsid w:val="00CA01AA"/>
    <w:rsid w:val="00CA0581"/>
    <w:rsid w:val="00CA0AB8"/>
    <w:rsid w:val="00CA0C85"/>
    <w:rsid w:val="00CA1005"/>
    <w:rsid w:val="00CA11F1"/>
    <w:rsid w:val="00CA18EE"/>
    <w:rsid w:val="00CA2311"/>
    <w:rsid w:val="00CA297E"/>
    <w:rsid w:val="00CA2E8E"/>
    <w:rsid w:val="00CA305D"/>
    <w:rsid w:val="00CA3A34"/>
    <w:rsid w:val="00CA3F69"/>
    <w:rsid w:val="00CA44B9"/>
    <w:rsid w:val="00CA4D99"/>
    <w:rsid w:val="00CA529C"/>
    <w:rsid w:val="00CA597A"/>
    <w:rsid w:val="00CA5BAA"/>
    <w:rsid w:val="00CA5DDE"/>
    <w:rsid w:val="00CA5ED1"/>
    <w:rsid w:val="00CA6962"/>
    <w:rsid w:val="00CA70F5"/>
    <w:rsid w:val="00CA752C"/>
    <w:rsid w:val="00CA7BB6"/>
    <w:rsid w:val="00CB0020"/>
    <w:rsid w:val="00CB08B1"/>
    <w:rsid w:val="00CB0990"/>
    <w:rsid w:val="00CB11FE"/>
    <w:rsid w:val="00CB1B2C"/>
    <w:rsid w:val="00CB2052"/>
    <w:rsid w:val="00CB2204"/>
    <w:rsid w:val="00CB511C"/>
    <w:rsid w:val="00CB528C"/>
    <w:rsid w:val="00CB5873"/>
    <w:rsid w:val="00CB612C"/>
    <w:rsid w:val="00CB6528"/>
    <w:rsid w:val="00CB66D3"/>
    <w:rsid w:val="00CB70CD"/>
    <w:rsid w:val="00CB728B"/>
    <w:rsid w:val="00CB73A0"/>
    <w:rsid w:val="00CC074F"/>
    <w:rsid w:val="00CC0F36"/>
    <w:rsid w:val="00CC1320"/>
    <w:rsid w:val="00CC135D"/>
    <w:rsid w:val="00CC1613"/>
    <w:rsid w:val="00CC1689"/>
    <w:rsid w:val="00CC1893"/>
    <w:rsid w:val="00CC1A27"/>
    <w:rsid w:val="00CC1B4D"/>
    <w:rsid w:val="00CC271A"/>
    <w:rsid w:val="00CC287E"/>
    <w:rsid w:val="00CC2C70"/>
    <w:rsid w:val="00CC36F0"/>
    <w:rsid w:val="00CC3959"/>
    <w:rsid w:val="00CC3F3A"/>
    <w:rsid w:val="00CC419F"/>
    <w:rsid w:val="00CC482F"/>
    <w:rsid w:val="00CC48B0"/>
    <w:rsid w:val="00CC53D3"/>
    <w:rsid w:val="00CC6326"/>
    <w:rsid w:val="00CC663C"/>
    <w:rsid w:val="00CC6888"/>
    <w:rsid w:val="00CC6AEF"/>
    <w:rsid w:val="00CC750D"/>
    <w:rsid w:val="00CC767E"/>
    <w:rsid w:val="00CC7FAB"/>
    <w:rsid w:val="00CD01D7"/>
    <w:rsid w:val="00CD0255"/>
    <w:rsid w:val="00CD072B"/>
    <w:rsid w:val="00CD08A7"/>
    <w:rsid w:val="00CD0953"/>
    <w:rsid w:val="00CD1CC2"/>
    <w:rsid w:val="00CD2CE2"/>
    <w:rsid w:val="00CD34B9"/>
    <w:rsid w:val="00CD3D90"/>
    <w:rsid w:val="00CD447D"/>
    <w:rsid w:val="00CD4B4F"/>
    <w:rsid w:val="00CD4EB2"/>
    <w:rsid w:val="00CD6657"/>
    <w:rsid w:val="00CD6731"/>
    <w:rsid w:val="00CD6C3D"/>
    <w:rsid w:val="00CD6D62"/>
    <w:rsid w:val="00CD7172"/>
    <w:rsid w:val="00CD71D6"/>
    <w:rsid w:val="00CD78CB"/>
    <w:rsid w:val="00CD7CAB"/>
    <w:rsid w:val="00CD7CE2"/>
    <w:rsid w:val="00CE0480"/>
    <w:rsid w:val="00CE08AE"/>
    <w:rsid w:val="00CE08FF"/>
    <w:rsid w:val="00CE09D4"/>
    <w:rsid w:val="00CE0B01"/>
    <w:rsid w:val="00CE0B28"/>
    <w:rsid w:val="00CE1114"/>
    <w:rsid w:val="00CE12A1"/>
    <w:rsid w:val="00CE16CE"/>
    <w:rsid w:val="00CE17DC"/>
    <w:rsid w:val="00CE3145"/>
    <w:rsid w:val="00CE328E"/>
    <w:rsid w:val="00CE3616"/>
    <w:rsid w:val="00CE36D0"/>
    <w:rsid w:val="00CE385E"/>
    <w:rsid w:val="00CE3B65"/>
    <w:rsid w:val="00CE421B"/>
    <w:rsid w:val="00CE4306"/>
    <w:rsid w:val="00CE44DA"/>
    <w:rsid w:val="00CE46FB"/>
    <w:rsid w:val="00CE4D66"/>
    <w:rsid w:val="00CE52AC"/>
    <w:rsid w:val="00CE5374"/>
    <w:rsid w:val="00CE5AFA"/>
    <w:rsid w:val="00CE6971"/>
    <w:rsid w:val="00CE7106"/>
    <w:rsid w:val="00CE72F4"/>
    <w:rsid w:val="00CE72F7"/>
    <w:rsid w:val="00CE7824"/>
    <w:rsid w:val="00CF005F"/>
    <w:rsid w:val="00CF00E9"/>
    <w:rsid w:val="00CF0431"/>
    <w:rsid w:val="00CF054A"/>
    <w:rsid w:val="00CF077E"/>
    <w:rsid w:val="00CF0EB9"/>
    <w:rsid w:val="00CF18B9"/>
    <w:rsid w:val="00CF19AB"/>
    <w:rsid w:val="00CF1FD9"/>
    <w:rsid w:val="00CF29A0"/>
    <w:rsid w:val="00CF2D14"/>
    <w:rsid w:val="00CF3A76"/>
    <w:rsid w:val="00CF3B56"/>
    <w:rsid w:val="00CF3D3A"/>
    <w:rsid w:val="00CF3F0C"/>
    <w:rsid w:val="00CF3FA8"/>
    <w:rsid w:val="00CF4029"/>
    <w:rsid w:val="00CF426E"/>
    <w:rsid w:val="00CF4394"/>
    <w:rsid w:val="00CF49CE"/>
    <w:rsid w:val="00CF4BDD"/>
    <w:rsid w:val="00CF5418"/>
    <w:rsid w:val="00CF59C5"/>
    <w:rsid w:val="00CF6F74"/>
    <w:rsid w:val="00CF7711"/>
    <w:rsid w:val="00CF7CA8"/>
    <w:rsid w:val="00D00568"/>
    <w:rsid w:val="00D00B31"/>
    <w:rsid w:val="00D00DC0"/>
    <w:rsid w:val="00D0171D"/>
    <w:rsid w:val="00D02081"/>
    <w:rsid w:val="00D02C7F"/>
    <w:rsid w:val="00D02EB5"/>
    <w:rsid w:val="00D031F9"/>
    <w:rsid w:val="00D033E3"/>
    <w:rsid w:val="00D034A3"/>
    <w:rsid w:val="00D039D2"/>
    <w:rsid w:val="00D03E90"/>
    <w:rsid w:val="00D044F5"/>
    <w:rsid w:val="00D046B2"/>
    <w:rsid w:val="00D0524C"/>
    <w:rsid w:val="00D052CF"/>
    <w:rsid w:val="00D05CC1"/>
    <w:rsid w:val="00D05D65"/>
    <w:rsid w:val="00D061F2"/>
    <w:rsid w:val="00D0637B"/>
    <w:rsid w:val="00D06440"/>
    <w:rsid w:val="00D06656"/>
    <w:rsid w:val="00D06ACE"/>
    <w:rsid w:val="00D06DD5"/>
    <w:rsid w:val="00D07622"/>
    <w:rsid w:val="00D07A4F"/>
    <w:rsid w:val="00D07ED6"/>
    <w:rsid w:val="00D1097D"/>
    <w:rsid w:val="00D10B82"/>
    <w:rsid w:val="00D10C26"/>
    <w:rsid w:val="00D110CB"/>
    <w:rsid w:val="00D111D2"/>
    <w:rsid w:val="00D11539"/>
    <w:rsid w:val="00D11630"/>
    <w:rsid w:val="00D118B0"/>
    <w:rsid w:val="00D12004"/>
    <w:rsid w:val="00D12637"/>
    <w:rsid w:val="00D12B59"/>
    <w:rsid w:val="00D13C29"/>
    <w:rsid w:val="00D14073"/>
    <w:rsid w:val="00D14B9A"/>
    <w:rsid w:val="00D14C5C"/>
    <w:rsid w:val="00D15960"/>
    <w:rsid w:val="00D15B2A"/>
    <w:rsid w:val="00D15F70"/>
    <w:rsid w:val="00D16109"/>
    <w:rsid w:val="00D167D8"/>
    <w:rsid w:val="00D17A0F"/>
    <w:rsid w:val="00D17ACA"/>
    <w:rsid w:val="00D207B8"/>
    <w:rsid w:val="00D20892"/>
    <w:rsid w:val="00D20993"/>
    <w:rsid w:val="00D20B21"/>
    <w:rsid w:val="00D20D63"/>
    <w:rsid w:val="00D20D8C"/>
    <w:rsid w:val="00D21076"/>
    <w:rsid w:val="00D21562"/>
    <w:rsid w:val="00D215B5"/>
    <w:rsid w:val="00D21D89"/>
    <w:rsid w:val="00D2261C"/>
    <w:rsid w:val="00D22C1A"/>
    <w:rsid w:val="00D2456B"/>
    <w:rsid w:val="00D250A0"/>
    <w:rsid w:val="00D255A0"/>
    <w:rsid w:val="00D25FD1"/>
    <w:rsid w:val="00D2630D"/>
    <w:rsid w:val="00D2681F"/>
    <w:rsid w:val="00D27B3A"/>
    <w:rsid w:val="00D309E0"/>
    <w:rsid w:val="00D30A7A"/>
    <w:rsid w:val="00D31047"/>
    <w:rsid w:val="00D3127A"/>
    <w:rsid w:val="00D31309"/>
    <w:rsid w:val="00D314DE"/>
    <w:rsid w:val="00D31A0B"/>
    <w:rsid w:val="00D31A2B"/>
    <w:rsid w:val="00D32D75"/>
    <w:rsid w:val="00D32F86"/>
    <w:rsid w:val="00D3368F"/>
    <w:rsid w:val="00D337C1"/>
    <w:rsid w:val="00D33DCB"/>
    <w:rsid w:val="00D33FDB"/>
    <w:rsid w:val="00D340D5"/>
    <w:rsid w:val="00D34110"/>
    <w:rsid w:val="00D35245"/>
    <w:rsid w:val="00D35C65"/>
    <w:rsid w:val="00D35D74"/>
    <w:rsid w:val="00D35DAC"/>
    <w:rsid w:val="00D3637F"/>
    <w:rsid w:val="00D36747"/>
    <w:rsid w:val="00D36E14"/>
    <w:rsid w:val="00D36E53"/>
    <w:rsid w:val="00D36E85"/>
    <w:rsid w:val="00D36FC0"/>
    <w:rsid w:val="00D36FD4"/>
    <w:rsid w:val="00D3738F"/>
    <w:rsid w:val="00D375EA"/>
    <w:rsid w:val="00D37ABA"/>
    <w:rsid w:val="00D40037"/>
    <w:rsid w:val="00D40185"/>
    <w:rsid w:val="00D40DC1"/>
    <w:rsid w:val="00D4217E"/>
    <w:rsid w:val="00D4238D"/>
    <w:rsid w:val="00D428DF"/>
    <w:rsid w:val="00D42B99"/>
    <w:rsid w:val="00D431F9"/>
    <w:rsid w:val="00D432F4"/>
    <w:rsid w:val="00D43365"/>
    <w:rsid w:val="00D43E4D"/>
    <w:rsid w:val="00D4431E"/>
    <w:rsid w:val="00D444F9"/>
    <w:rsid w:val="00D4457B"/>
    <w:rsid w:val="00D44E2D"/>
    <w:rsid w:val="00D4527B"/>
    <w:rsid w:val="00D45A99"/>
    <w:rsid w:val="00D4612C"/>
    <w:rsid w:val="00D465BA"/>
    <w:rsid w:val="00D4683C"/>
    <w:rsid w:val="00D46AC9"/>
    <w:rsid w:val="00D46B7C"/>
    <w:rsid w:val="00D46C73"/>
    <w:rsid w:val="00D4764F"/>
    <w:rsid w:val="00D477DF"/>
    <w:rsid w:val="00D47C77"/>
    <w:rsid w:val="00D47E94"/>
    <w:rsid w:val="00D5003A"/>
    <w:rsid w:val="00D50140"/>
    <w:rsid w:val="00D501A4"/>
    <w:rsid w:val="00D5031E"/>
    <w:rsid w:val="00D51859"/>
    <w:rsid w:val="00D51A60"/>
    <w:rsid w:val="00D5228E"/>
    <w:rsid w:val="00D52F48"/>
    <w:rsid w:val="00D53F77"/>
    <w:rsid w:val="00D53F9E"/>
    <w:rsid w:val="00D541F7"/>
    <w:rsid w:val="00D5427F"/>
    <w:rsid w:val="00D546EA"/>
    <w:rsid w:val="00D54B89"/>
    <w:rsid w:val="00D557C3"/>
    <w:rsid w:val="00D55DDF"/>
    <w:rsid w:val="00D55F97"/>
    <w:rsid w:val="00D56152"/>
    <w:rsid w:val="00D563A4"/>
    <w:rsid w:val="00D566F4"/>
    <w:rsid w:val="00D56D73"/>
    <w:rsid w:val="00D570C3"/>
    <w:rsid w:val="00D57170"/>
    <w:rsid w:val="00D575D8"/>
    <w:rsid w:val="00D57C00"/>
    <w:rsid w:val="00D60941"/>
    <w:rsid w:val="00D60D7B"/>
    <w:rsid w:val="00D612FB"/>
    <w:rsid w:val="00D616F3"/>
    <w:rsid w:val="00D617BD"/>
    <w:rsid w:val="00D61A51"/>
    <w:rsid w:val="00D61F1E"/>
    <w:rsid w:val="00D6213B"/>
    <w:rsid w:val="00D62C92"/>
    <w:rsid w:val="00D62D3B"/>
    <w:rsid w:val="00D6301D"/>
    <w:rsid w:val="00D63030"/>
    <w:rsid w:val="00D6393A"/>
    <w:rsid w:val="00D639C2"/>
    <w:rsid w:val="00D63A3E"/>
    <w:rsid w:val="00D63AE2"/>
    <w:rsid w:val="00D63BEC"/>
    <w:rsid w:val="00D63DE1"/>
    <w:rsid w:val="00D64712"/>
    <w:rsid w:val="00D64DA3"/>
    <w:rsid w:val="00D6528E"/>
    <w:rsid w:val="00D65409"/>
    <w:rsid w:val="00D65581"/>
    <w:rsid w:val="00D6560E"/>
    <w:rsid w:val="00D656FA"/>
    <w:rsid w:val="00D65B52"/>
    <w:rsid w:val="00D65CD6"/>
    <w:rsid w:val="00D667A4"/>
    <w:rsid w:val="00D7035F"/>
    <w:rsid w:val="00D70595"/>
    <w:rsid w:val="00D710A5"/>
    <w:rsid w:val="00D71356"/>
    <w:rsid w:val="00D7158C"/>
    <w:rsid w:val="00D71EFC"/>
    <w:rsid w:val="00D72174"/>
    <w:rsid w:val="00D721A9"/>
    <w:rsid w:val="00D72A68"/>
    <w:rsid w:val="00D72E13"/>
    <w:rsid w:val="00D72EC6"/>
    <w:rsid w:val="00D73327"/>
    <w:rsid w:val="00D73938"/>
    <w:rsid w:val="00D73D96"/>
    <w:rsid w:val="00D73E38"/>
    <w:rsid w:val="00D7418B"/>
    <w:rsid w:val="00D7425E"/>
    <w:rsid w:val="00D74CB2"/>
    <w:rsid w:val="00D750B2"/>
    <w:rsid w:val="00D751FB"/>
    <w:rsid w:val="00D7538B"/>
    <w:rsid w:val="00D75800"/>
    <w:rsid w:val="00D7616F"/>
    <w:rsid w:val="00D761BC"/>
    <w:rsid w:val="00D768F5"/>
    <w:rsid w:val="00D76E45"/>
    <w:rsid w:val="00D76FF4"/>
    <w:rsid w:val="00D775BC"/>
    <w:rsid w:val="00D777D1"/>
    <w:rsid w:val="00D777F2"/>
    <w:rsid w:val="00D77DDC"/>
    <w:rsid w:val="00D802DB"/>
    <w:rsid w:val="00D816FA"/>
    <w:rsid w:val="00D8206F"/>
    <w:rsid w:val="00D829D2"/>
    <w:rsid w:val="00D82F22"/>
    <w:rsid w:val="00D83469"/>
    <w:rsid w:val="00D834CC"/>
    <w:rsid w:val="00D8386B"/>
    <w:rsid w:val="00D84022"/>
    <w:rsid w:val="00D840A0"/>
    <w:rsid w:val="00D845CB"/>
    <w:rsid w:val="00D84F5F"/>
    <w:rsid w:val="00D85808"/>
    <w:rsid w:val="00D863E9"/>
    <w:rsid w:val="00D87256"/>
    <w:rsid w:val="00D87478"/>
    <w:rsid w:val="00D879B3"/>
    <w:rsid w:val="00D87BF2"/>
    <w:rsid w:val="00D908E6"/>
    <w:rsid w:val="00D9099A"/>
    <w:rsid w:val="00D90E65"/>
    <w:rsid w:val="00D91175"/>
    <w:rsid w:val="00D91C67"/>
    <w:rsid w:val="00D92076"/>
    <w:rsid w:val="00D921FE"/>
    <w:rsid w:val="00D922B4"/>
    <w:rsid w:val="00D929EB"/>
    <w:rsid w:val="00D929F7"/>
    <w:rsid w:val="00D93316"/>
    <w:rsid w:val="00D93641"/>
    <w:rsid w:val="00D937CD"/>
    <w:rsid w:val="00D9481B"/>
    <w:rsid w:val="00D94E8F"/>
    <w:rsid w:val="00D952ED"/>
    <w:rsid w:val="00D953F9"/>
    <w:rsid w:val="00D957C8"/>
    <w:rsid w:val="00D95F24"/>
    <w:rsid w:val="00D9738A"/>
    <w:rsid w:val="00D97F42"/>
    <w:rsid w:val="00DA1169"/>
    <w:rsid w:val="00DA1376"/>
    <w:rsid w:val="00DA16C6"/>
    <w:rsid w:val="00DA1CF9"/>
    <w:rsid w:val="00DA2DA4"/>
    <w:rsid w:val="00DA325A"/>
    <w:rsid w:val="00DA3414"/>
    <w:rsid w:val="00DA3557"/>
    <w:rsid w:val="00DA35C6"/>
    <w:rsid w:val="00DA3716"/>
    <w:rsid w:val="00DA421B"/>
    <w:rsid w:val="00DA4E4E"/>
    <w:rsid w:val="00DA545B"/>
    <w:rsid w:val="00DA591C"/>
    <w:rsid w:val="00DA5A7C"/>
    <w:rsid w:val="00DA5C87"/>
    <w:rsid w:val="00DA618F"/>
    <w:rsid w:val="00DA622F"/>
    <w:rsid w:val="00DA657C"/>
    <w:rsid w:val="00DA65C1"/>
    <w:rsid w:val="00DA6833"/>
    <w:rsid w:val="00DA6938"/>
    <w:rsid w:val="00DA71C9"/>
    <w:rsid w:val="00DA7EBB"/>
    <w:rsid w:val="00DB020E"/>
    <w:rsid w:val="00DB0637"/>
    <w:rsid w:val="00DB1B6D"/>
    <w:rsid w:val="00DB2039"/>
    <w:rsid w:val="00DB21AE"/>
    <w:rsid w:val="00DB303C"/>
    <w:rsid w:val="00DB36C6"/>
    <w:rsid w:val="00DB3753"/>
    <w:rsid w:val="00DB3A13"/>
    <w:rsid w:val="00DB43C2"/>
    <w:rsid w:val="00DB45A6"/>
    <w:rsid w:val="00DB5232"/>
    <w:rsid w:val="00DB52BA"/>
    <w:rsid w:val="00DB547F"/>
    <w:rsid w:val="00DB64D2"/>
    <w:rsid w:val="00DB6518"/>
    <w:rsid w:val="00DB73C2"/>
    <w:rsid w:val="00DB7887"/>
    <w:rsid w:val="00DB7A29"/>
    <w:rsid w:val="00DB7ACA"/>
    <w:rsid w:val="00DC0180"/>
    <w:rsid w:val="00DC0211"/>
    <w:rsid w:val="00DC06B4"/>
    <w:rsid w:val="00DC06D4"/>
    <w:rsid w:val="00DC13B2"/>
    <w:rsid w:val="00DC1A5C"/>
    <w:rsid w:val="00DC1C64"/>
    <w:rsid w:val="00DC200F"/>
    <w:rsid w:val="00DC22A6"/>
    <w:rsid w:val="00DC23CB"/>
    <w:rsid w:val="00DC23F7"/>
    <w:rsid w:val="00DC325E"/>
    <w:rsid w:val="00DC37B7"/>
    <w:rsid w:val="00DC3C6A"/>
    <w:rsid w:val="00DC3EAE"/>
    <w:rsid w:val="00DC4B13"/>
    <w:rsid w:val="00DC5046"/>
    <w:rsid w:val="00DC5144"/>
    <w:rsid w:val="00DC5BE3"/>
    <w:rsid w:val="00DC60FA"/>
    <w:rsid w:val="00DC62B9"/>
    <w:rsid w:val="00DC63BC"/>
    <w:rsid w:val="00DC6B1D"/>
    <w:rsid w:val="00DC6B1E"/>
    <w:rsid w:val="00DC76DE"/>
    <w:rsid w:val="00DC79D1"/>
    <w:rsid w:val="00DD0449"/>
    <w:rsid w:val="00DD0EF7"/>
    <w:rsid w:val="00DD1EAF"/>
    <w:rsid w:val="00DD2106"/>
    <w:rsid w:val="00DD3696"/>
    <w:rsid w:val="00DD3F2A"/>
    <w:rsid w:val="00DD4775"/>
    <w:rsid w:val="00DD4892"/>
    <w:rsid w:val="00DD4CF8"/>
    <w:rsid w:val="00DD4D2A"/>
    <w:rsid w:val="00DD4EEA"/>
    <w:rsid w:val="00DD544D"/>
    <w:rsid w:val="00DD583F"/>
    <w:rsid w:val="00DD6743"/>
    <w:rsid w:val="00DD6934"/>
    <w:rsid w:val="00DD7098"/>
    <w:rsid w:val="00DD7165"/>
    <w:rsid w:val="00DD7C25"/>
    <w:rsid w:val="00DE0885"/>
    <w:rsid w:val="00DE0DCF"/>
    <w:rsid w:val="00DE109C"/>
    <w:rsid w:val="00DE11B6"/>
    <w:rsid w:val="00DE1590"/>
    <w:rsid w:val="00DE1BB7"/>
    <w:rsid w:val="00DE259D"/>
    <w:rsid w:val="00DE2CCA"/>
    <w:rsid w:val="00DE2EA8"/>
    <w:rsid w:val="00DE3FDB"/>
    <w:rsid w:val="00DE460D"/>
    <w:rsid w:val="00DE49B6"/>
    <w:rsid w:val="00DE5F80"/>
    <w:rsid w:val="00DE620B"/>
    <w:rsid w:val="00DE64EE"/>
    <w:rsid w:val="00DE65F1"/>
    <w:rsid w:val="00DE6A19"/>
    <w:rsid w:val="00DE6A8B"/>
    <w:rsid w:val="00DE6E0F"/>
    <w:rsid w:val="00DE7C0D"/>
    <w:rsid w:val="00DE7CD7"/>
    <w:rsid w:val="00DE7EDB"/>
    <w:rsid w:val="00DF00CA"/>
    <w:rsid w:val="00DF015E"/>
    <w:rsid w:val="00DF02B2"/>
    <w:rsid w:val="00DF08A7"/>
    <w:rsid w:val="00DF0BD7"/>
    <w:rsid w:val="00DF0D18"/>
    <w:rsid w:val="00DF0DC6"/>
    <w:rsid w:val="00DF161C"/>
    <w:rsid w:val="00DF19F9"/>
    <w:rsid w:val="00DF1CD2"/>
    <w:rsid w:val="00DF1DD6"/>
    <w:rsid w:val="00DF2839"/>
    <w:rsid w:val="00DF30B9"/>
    <w:rsid w:val="00DF31E7"/>
    <w:rsid w:val="00DF335A"/>
    <w:rsid w:val="00DF3552"/>
    <w:rsid w:val="00DF39D8"/>
    <w:rsid w:val="00DF43A3"/>
    <w:rsid w:val="00DF457B"/>
    <w:rsid w:val="00DF504D"/>
    <w:rsid w:val="00DF54C0"/>
    <w:rsid w:val="00DF5580"/>
    <w:rsid w:val="00DF5673"/>
    <w:rsid w:val="00DF5A0C"/>
    <w:rsid w:val="00DF5DCD"/>
    <w:rsid w:val="00DF5E18"/>
    <w:rsid w:val="00DF60AB"/>
    <w:rsid w:val="00DF62C4"/>
    <w:rsid w:val="00DF70DA"/>
    <w:rsid w:val="00DF7BC1"/>
    <w:rsid w:val="00DF7E58"/>
    <w:rsid w:val="00E005F2"/>
    <w:rsid w:val="00E01B82"/>
    <w:rsid w:val="00E02302"/>
    <w:rsid w:val="00E02A5E"/>
    <w:rsid w:val="00E02ED7"/>
    <w:rsid w:val="00E032FD"/>
    <w:rsid w:val="00E033DE"/>
    <w:rsid w:val="00E0397B"/>
    <w:rsid w:val="00E03B34"/>
    <w:rsid w:val="00E040BC"/>
    <w:rsid w:val="00E0443F"/>
    <w:rsid w:val="00E046D3"/>
    <w:rsid w:val="00E050DA"/>
    <w:rsid w:val="00E0521B"/>
    <w:rsid w:val="00E053F0"/>
    <w:rsid w:val="00E0541C"/>
    <w:rsid w:val="00E0629F"/>
    <w:rsid w:val="00E0693E"/>
    <w:rsid w:val="00E06FA3"/>
    <w:rsid w:val="00E0749B"/>
    <w:rsid w:val="00E07AB3"/>
    <w:rsid w:val="00E07B77"/>
    <w:rsid w:val="00E106E9"/>
    <w:rsid w:val="00E1078C"/>
    <w:rsid w:val="00E122A8"/>
    <w:rsid w:val="00E1255F"/>
    <w:rsid w:val="00E14B85"/>
    <w:rsid w:val="00E1538E"/>
    <w:rsid w:val="00E15659"/>
    <w:rsid w:val="00E15B20"/>
    <w:rsid w:val="00E15DF1"/>
    <w:rsid w:val="00E1611B"/>
    <w:rsid w:val="00E16303"/>
    <w:rsid w:val="00E163FF"/>
    <w:rsid w:val="00E16B77"/>
    <w:rsid w:val="00E17489"/>
    <w:rsid w:val="00E17AF4"/>
    <w:rsid w:val="00E214DB"/>
    <w:rsid w:val="00E21828"/>
    <w:rsid w:val="00E219E1"/>
    <w:rsid w:val="00E2202C"/>
    <w:rsid w:val="00E2268A"/>
    <w:rsid w:val="00E22B79"/>
    <w:rsid w:val="00E234DF"/>
    <w:rsid w:val="00E23747"/>
    <w:rsid w:val="00E23EC9"/>
    <w:rsid w:val="00E23FC8"/>
    <w:rsid w:val="00E24741"/>
    <w:rsid w:val="00E254E7"/>
    <w:rsid w:val="00E258AD"/>
    <w:rsid w:val="00E265BA"/>
    <w:rsid w:val="00E268A5"/>
    <w:rsid w:val="00E269D0"/>
    <w:rsid w:val="00E26D21"/>
    <w:rsid w:val="00E26E89"/>
    <w:rsid w:val="00E26E8A"/>
    <w:rsid w:val="00E2767B"/>
    <w:rsid w:val="00E27B90"/>
    <w:rsid w:val="00E27EB2"/>
    <w:rsid w:val="00E30141"/>
    <w:rsid w:val="00E30CBE"/>
    <w:rsid w:val="00E30D8B"/>
    <w:rsid w:val="00E314B9"/>
    <w:rsid w:val="00E31E03"/>
    <w:rsid w:val="00E320BF"/>
    <w:rsid w:val="00E320CF"/>
    <w:rsid w:val="00E32186"/>
    <w:rsid w:val="00E32F8A"/>
    <w:rsid w:val="00E33435"/>
    <w:rsid w:val="00E335DF"/>
    <w:rsid w:val="00E354B8"/>
    <w:rsid w:val="00E35706"/>
    <w:rsid w:val="00E35A7F"/>
    <w:rsid w:val="00E35ABF"/>
    <w:rsid w:val="00E35AC7"/>
    <w:rsid w:val="00E36100"/>
    <w:rsid w:val="00E361AC"/>
    <w:rsid w:val="00E36309"/>
    <w:rsid w:val="00E3697F"/>
    <w:rsid w:val="00E36D62"/>
    <w:rsid w:val="00E3766D"/>
    <w:rsid w:val="00E37712"/>
    <w:rsid w:val="00E37724"/>
    <w:rsid w:val="00E3783C"/>
    <w:rsid w:val="00E4003D"/>
    <w:rsid w:val="00E412EB"/>
    <w:rsid w:val="00E41BB4"/>
    <w:rsid w:val="00E41D0B"/>
    <w:rsid w:val="00E41E00"/>
    <w:rsid w:val="00E4296B"/>
    <w:rsid w:val="00E43069"/>
    <w:rsid w:val="00E4345A"/>
    <w:rsid w:val="00E4406E"/>
    <w:rsid w:val="00E44233"/>
    <w:rsid w:val="00E44470"/>
    <w:rsid w:val="00E44C83"/>
    <w:rsid w:val="00E44FA4"/>
    <w:rsid w:val="00E450EA"/>
    <w:rsid w:val="00E455EA"/>
    <w:rsid w:val="00E45B4F"/>
    <w:rsid w:val="00E45BA5"/>
    <w:rsid w:val="00E4632C"/>
    <w:rsid w:val="00E463F5"/>
    <w:rsid w:val="00E4677A"/>
    <w:rsid w:val="00E46803"/>
    <w:rsid w:val="00E46D88"/>
    <w:rsid w:val="00E47023"/>
    <w:rsid w:val="00E47523"/>
    <w:rsid w:val="00E50167"/>
    <w:rsid w:val="00E50A81"/>
    <w:rsid w:val="00E50B3B"/>
    <w:rsid w:val="00E50BF2"/>
    <w:rsid w:val="00E50C12"/>
    <w:rsid w:val="00E511E4"/>
    <w:rsid w:val="00E512E6"/>
    <w:rsid w:val="00E51331"/>
    <w:rsid w:val="00E51A39"/>
    <w:rsid w:val="00E523FD"/>
    <w:rsid w:val="00E52807"/>
    <w:rsid w:val="00E5281C"/>
    <w:rsid w:val="00E5339A"/>
    <w:rsid w:val="00E53B30"/>
    <w:rsid w:val="00E54938"/>
    <w:rsid w:val="00E549CC"/>
    <w:rsid w:val="00E54A70"/>
    <w:rsid w:val="00E54C74"/>
    <w:rsid w:val="00E55207"/>
    <w:rsid w:val="00E55816"/>
    <w:rsid w:val="00E562BB"/>
    <w:rsid w:val="00E56537"/>
    <w:rsid w:val="00E56738"/>
    <w:rsid w:val="00E56762"/>
    <w:rsid w:val="00E568B5"/>
    <w:rsid w:val="00E57551"/>
    <w:rsid w:val="00E576A2"/>
    <w:rsid w:val="00E57B64"/>
    <w:rsid w:val="00E6011F"/>
    <w:rsid w:val="00E607D5"/>
    <w:rsid w:val="00E60E00"/>
    <w:rsid w:val="00E60EE8"/>
    <w:rsid w:val="00E611E6"/>
    <w:rsid w:val="00E61577"/>
    <w:rsid w:val="00E615EB"/>
    <w:rsid w:val="00E61B01"/>
    <w:rsid w:val="00E622EF"/>
    <w:rsid w:val="00E623CC"/>
    <w:rsid w:val="00E62469"/>
    <w:rsid w:val="00E62506"/>
    <w:rsid w:val="00E62D20"/>
    <w:rsid w:val="00E63413"/>
    <w:rsid w:val="00E6353B"/>
    <w:rsid w:val="00E64EFA"/>
    <w:rsid w:val="00E657B1"/>
    <w:rsid w:val="00E65B6C"/>
    <w:rsid w:val="00E66315"/>
    <w:rsid w:val="00E66ABA"/>
    <w:rsid w:val="00E673D2"/>
    <w:rsid w:val="00E67C58"/>
    <w:rsid w:val="00E70671"/>
    <w:rsid w:val="00E71828"/>
    <w:rsid w:val="00E71DCB"/>
    <w:rsid w:val="00E72E29"/>
    <w:rsid w:val="00E73587"/>
    <w:rsid w:val="00E7364B"/>
    <w:rsid w:val="00E739BC"/>
    <w:rsid w:val="00E73FCC"/>
    <w:rsid w:val="00E7453F"/>
    <w:rsid w:val="00E745C8"/>
    <w:rsid w:val="00E74729"/>
    <w:rsid w:val="00E747A6"/>
    <w:rsid w:val="00E74899"/>
    <w:rsid w:val="00E74ABA"/>
    <w:rsid w:val="00E74B85"/>
    <w:rsid w:val="00E74DCF"/>
    <w:rsid w:val="00E74E2F"/>
    <w:rsid w:val="00E76950"/>
    <w:rsid w:val="00E76B82"/>
    <w:rsid w:val="00E76E73"/>
    <w:rsid w:val="00E7709B"/>
    <w:rsid w:val="00E803D5"/>
    <w:rsid w:val="00E80BC8"/>
    <w:rsid w:val="00E80D15"/>
    <w:rsid w:val="00E81602"/>
    <w:rsid w:val="00E8216D"/>
    <w:rsid w:val="00E8330C"/>
    <w:rsid w:val="00E84267"/>
    <w:rsid w:val="00E844F4"/>
    <w:rsid w:val="00E84D12"/>
    <w:rsid w:val="00E84D99"/>
    <w:rsid w:val="00E85799"/>
    <w:rsid w:val="00E85854"/>
    <w:rsid w:val="00E85CF1"/>
    <w:rsid w:val="00E8613A"/>
    <w:rsid w:val="00E869B6"/>
    <w:rsid w:val="00E86BDB"/>
    <w:rsid w:val="00E8733A"/>
    <w:rsid w:val="00E87718"/>
    <w:rsid w:val="00E9091A"/>
    <w:rsid w:val="00E90B6B"/>
    <w:rsid w:val="00E919CF"/>
    <w:rsid w:val="00E920EC"/>
    <w:rsid w:val="00E922FF"/>
    <w:rsid w:val="00E92479"/>
    <w:rsid w:val="00E92A53"/>
    <w:rsid w:val="00E92B90"/>
    <w:rsid w:val="00E931A5"/>
    <w:rsid w:val="00E9384A"/>
    <w:rsid w:val="00E938D8"/>
    <w:rsid w:val="00E93EB6"/>
    <w:rsid w:val="00E94010"/>
    <w:rsid w:val="00E95176"/>
    <w:rsid w:val="00E9605C"/>
    <w:rsid w:val="00E9647E"/>
    <w:rsid w:val="00E9687F"/>
    <w:rsid w:val="00E974C1"/>
    <w:rsid w:val="00E97CC8"/>
    <w:rsid w:val="00EA04DD"/>
    <w:rsid w:val="00EA0B17"/>
    <w:rsid w:val="00EA0D00"/>
    <w:rsid w:val="00EA0D33"/>
    <w:rsid w:val="00EA1886"/>
    <w:rsid w:val="00EA1F01"/>
    <w:rsid w:val="00EA2242"/>
    <w:rsid w:val="00EA2326"/>
    <w:rsid w:val="00EA33AE"/>
    <w:rsid w:val="00EA351B"/>
    <w:rsid w:val="00EA3859"/>
    <w:rsid w:val="00EA44AC"/>
    <w:rsid w:val="00EA4D8B"/>
    <w:rsid w:val="00EA50E4"/>
    <w:rsid w:val="00EA52F0"/>
    <w:rsid w:val="00EA5BD9"/>
    <w:rsid w:val="00EA6BAB"/>
    <w:rsid w:val="00EA7A67"/>
    <w:rsid w:val="00EA7B4A"/>
    <w:rsid w:val="00EB11DE"/>
    <w:rsid w:val="00EB120E"/>
    <w:rsid w:val="00EB164E"/>
    <w:rsid w:val="00EB1A19"/>
    <w:rsid w:val="00EB2215"/>
    <w:rsid w:val="00EB22F8"/>
    <w:rsid w:val="00EB29EF"/>
    <w:rsid w:val="00EB312B"/>
    <w:rsid w:val="00EB3B06"/>
    <w:rsid w:val="00EB416B"/>
    <w:rsid w:val="00EB4255"/>
    <w:rsid w:val="00EB4494"/>
    <w:rsid w:val="00EB4A1D"/>
    <w:rsid w:val="00EB4F0E"/>
    <w:rsid w:val="00EB5050"/>
    <w:rsid w:val="00EB6742"/>
    <w:rsid w:val="00EB68B9"/>
    <w:rsid w:val="00EB6A8F"/>
    <w:rsid w:val="00EC02C9"/>
    <w:rsid w:val="00EC02DC"/>
    <w:rsid w:val="00EC0CBE"/>
    <w:rsid w:val="00EC13CA"/>
    <w:rsid w:val="00EC1664"/>
    <w:rsid w:val="00EC167C"/>
    <w:rsid w:val="00EC1F53"/>
    <w:rsid w:val="00EC2A80"/>
    <w:rsid w:val="00EC2CF9"/>
    <w:rsid w:val="00EC2E8D"/>
    <w:rsid w:val="00EC390B"/>
    <w:rsid w:val="00EC3943"/>
    <w:rsid w:val="00EC3A7C"/>
    <w:rsid w:val="00EC3C3C"/>
    <w:rsid w:val="00EC3E8E"/>
    <w:rsid w:val="00EC44E9"/>
    <w:rsid w:val="00EC4BD1"/>
    <w:rsid w:val="00EC4D0F"/>
    <w:rsid w:val="00EC4DA1"/>
    <w:rsid w:val="00EC507A"/>
    <w:rsid w:val="00EC55BC"/>
    <w:rsid w:val="00EC5C5F"/>
    <w:rsid w:val="00EC602B"/>
    <w:rsid w:val="00EC61AC"/>
    <w:rsid w:val="00EC6594"/>
    <w:rsid w:val="00EC6871"/>
    <w:rsid w:val="00EC6B03"/>
    <w:rsid w:val="00EC6E76"/>
    <w:rsid w:val="00EC7321"/>
    <w:rsid w:val="00EC7358"/>
    <w:rsid w:val="00EC73D2"/>
    <w:rsid w:val="00EC769C"/>
    <w:rsid w:val="00ED0249"/>
    <w:rsid w:val="00ED0655"/>
    <w:rsid w:val="00ED07B0"/>
    <w:rsid w:val="00ED08FE"/>
    <w:rsid w:val="00ED0B46"/>
    <w:rsid w:val="00ED0D69"/>
    <w:rsid w:val="00ED1848"/>
    <w:rsid w:val="00ED1C3F"/>
    <w:rsid w:val="00ED2540"/>
    <w:rsid w:val="00ED29CA"/>
    <w:rsid w:val="00ED2D44"/>
    <w:rsid w:val="00ED2DD0"/>
    <w:rsid w:val="00ED3CC1"/>
    <w:rsid w:val="00ED3D6D"/>
    <w:rsid w:val="00ED3E31"/>
    <w:rsid w:val="00ED4109"/>
    <w:rsid w:val="00ED4158"/>
    <w:rsid w:val="00ED41CD"/>
    <w:rsid w:val="00ED4613"/>
    <w:rsid w:val="00ED4E5E"/>
    <w:rsid w:val="00ED54DE"/>
    <w:rsid w:val="00ED5BA3"/>
    <w:rsid w:val="00ED5F64"/>
    <w:rsid w:val="00ED645B"/>
    <w:rsid w:val="00ED6FC5"/>
    <w:rsid w:val="00ED7148"/>
    <w:rsid w:val="00ED71C8"/>
    <w:rsid w:val="00ED7487"/>
    <w:rsid w:val="00ED78C6"/>
    <w:rsid w:val="00ED7C51"/>
    <w:rsid w:val="00ED7E99"/>
    <w:rsid w:val="00EE021B"/>
    <w:rsid w:val="00EE05C5"/>
    <w:rsid w:val="00EE099E"/>
    <w:rsid w:val="00EE0E42"/>
    <w:rsid w:val="00EE142A"/>
    <w:rsid w:val="00EE1BE7"/>
    <w:rsid w:val="00EE1C39"/>
    <w:rsid w:val="00EE1E3D"/>
    <w:rsid w:val="00EE309B"/>
    <w:rsid w:val="00EE378A"/>
    <w:rsid w:val="00EE40E8"/>
    <w:rsid w:val="00EE427F"/>
    <w:rsid w:val="00EE4333"/>
    <w:rsid w:val="00EE43D3"/>
    <w:rsid w:val="00EE4424"/>
    <w:rsid w:val="00EE4A6C"/>
    <w:rsid w:val="00EE4D80"/>
    <w:rsid w:val="00EE4EEB"/>
    <w:rsid w:val="00EE6CDF"/>
    <w:rsid w:val="00EE6D0C"/>
    <w:rsid w:val="00EE7539"/>
    <w:rsid w:val="00EF0148"/>
    <w:rsid w:val="00EF07C7"/>
    <w:rsid w:val="00EF0E26"/>
    <w:rsid w:val="00EF1107"/>
    <w:rsid w:val="00EF120C"/>
    <w:rsid w:val="00EF140A"/>
    <w:rsid w:val="00EF1B0F"/>
    <w:rsid w:val="00EF24E8"/>
    <w:rsid w:val="00EF26CF"/>
    <w:rsid w:val="00EF2A0D"/>
    <w:rsid w:val="00EF2B04"/>
    <w:rsid w:val="00EF2BD0"/>
    <w:rsid w:val="00EF2D91"/>
    <w:rsid w:val="00EF43AB"/>
    <w:rsid w:val="00EF4569"/>
    <w:rsid w:val="00EF458F"/>
    <w:rsid w:val="00EF4721"/>
    <w:rsid w:val="00EF4F61"/>
    <w:rsid w:val="00EF56F4"/>
    <w:rsid w:val="00EF585F"/>
    <w:rsid w:val="00EF59B3"/>
    <w:rsid w:val="00EF6074"/>
    <w:rsid w:val="00F0005E"/>
    <w:rsid w:val="00F006E7"/>
    <w:rsid w:val="00F00C0D"/>
    <w:rsid w:val="00F015A5"/>
    <w:rsid w:val="00F019CC"/>
    <w:rsid w:val="00F01AC0"/>
    <w:rsid w:val="00F027B8"/>
    <w:rsid w:val="00F030DC"/>
    <w:rsid w:val="00F04244"/>
    <w:rsid w:val="00F04453"/>
    <w:rsid w:val="00F04C52"/>
    <w:rsid w:val="00F061FE"/>
    <w:rsid w:val="00F06696"/>
    <w:rsid w:val="00F067EF"/>
    <w:rsid w:val="00F076D7"/>
    <w:rsid w:val="00F077D4"/>
    <w:rsid w:val="00F07C1F"/>
    <w:rsid w:val="00F105A2"/>
    <w:rsid w:val="00F1095B"/>
    <w:rsid w:val="00F10FD9"/>
    <w:rsid w:val="00F11A27"/>
    <w:rsid w:val="00F11BD1"/>
    <w:rsid w:val="00F11C36"/>
    <w:rsid w:val="00F12E69"/>
    <w:rsid w:val="00F13064"/>
    <w:rsid w:val="00F13969"/>
    <w:rsid w:val="00F14673"/>
    <w:rsid w:val="00F149A3"/>
    <w:rsid w:val="00F14C8F"/>
    <w:rsid w:val="00F15179"/>
    <w:rsid w:val="00F15344"/>
    <w:rsid w:val="00F15982"/>
    <w:rsid w:val="00F15997"/>
    <w:rsid w:val="00F16AA4"/>
    <w:rsid w:val="00F16DE0"/>
    <w:rsid w:val="00F17074"/>
    <w:rsid w:val="00F20093"/>
    <w:rsid w:val="00F200EA"/>
    <w:rsid w:val="00F203E4"/>
    <w:rsid w:val="00F20710"/>
    <w:rsid w:val="00F20A1B"/>
    <w:rsid w:val="00F20E60"/>
    <w:rsid w:val="00F21188"/>
    <w:rsid w:val="00F21540"/>
    <w:rsid w:val="00F2173C"/>
    <w:rsid w:val="00F21980"/>
    <w:rsid w:val="00F21EAC"/>
    <w:rsid w:val="00F22A52"/>
    <w:rsid w:val="00F23BFF"/>
    <w:rsid w:val="00F24878"/>
    <w:rsid w:val="00F24A8F"/>
    <w:rsid w:val="00F255D9"/>
    <w:rsid w:val="00F2682D"/>
    <w:rsid w:val="00F26C8D"/>
    <w:rsid w:val="00F26E2C"/>
    <w:rsid w:val="00F26E81"/>
    <w:rsid w:val="00F270F7"/>
    <w:rsid w:val="00F273A6"/>
    <w:rsid w:val="00F278B6"/>
    <w:rsid w:val="00F27AF3"/>
    <w:rsid w:val="00F27C6C"/>
    <w:rsid w:val="00F30164"/>
    <w:rsid w:val="00F3022D"/>
    <w:rsid w:val="00F309C8"/>
    <w:rsid w:val="00F30DDF"/>
    <w:rsid w:val="00F310E7"/>
    <w:rsid w:val="00F315FA"/>
    <w:rsid w:val="00F322B1"/>
    <w:rsid w:val="00F32BF5"/>
    <w:rsid w:val="00F331DA"/>
    <w:rsid w:val="00F3380D"/>
    <w:rsid w:val="00F33A02"/>
    <w:rsid w:val="00F35364"/>
    <w:rsid w:val="00F3544F"/>
    <w:rsid w:val="00F356ED"/>
    <w:rsid w:val="00F35777"/>
    <w:rsid w:val="00F357A7"/>
    <w:rsid w:val="00F35840"/>
    <w:rsid w:val="00F35BBF"/>
    <w:rsid w:val="00F36200"/>
    <w:rsid w:val="00F36303"/>
    <w:rsid w:val="00F366A4"/>
    <w:rsid w:val="00F3683F"/>
    <w:rsid w:val="00F36DC8"/>
    <w:rsid w:val="00F37CCE"/>
    <w:rsid w:val="00F37FD2"/>
    <w:rsid w:val="00F400ED"/>
    <w:rsid w:val="00F40B7C"/>
    <w:rsid w:val="00F40FFD"/>
    <w:rsid w:val="00F413E6"/>
    <w:rsid w:val="00F41705"/>
    <w:rsid w:val="00F41AD5"/>
    <w:rsid w:val="00F41FA9"/>
    <w:rsid w:val="00F42DA7"/>
    <w:rsid w:val="00F43A9A"/>
    <w:rsid w:val="00F43ED3"/>
    <w:rsid w:val="00F44487"/>
    <w:rsid w:val="00F446F0"/>
    <w:rsid w:val="00F44892"/>
    <w:rsid w:val="00F45139"/>
    <w:rsid w:val="00F45217"/>
    <w:rsid w:val="00F4533E"/>
    <w:rsid w:val="00F45755"/>
    <w:rsid w:val="00F45E49"/>
    <w:rsid w:val="00F45F61"/>
    <w:rsid w:val="00F469BC"/>
    <w:rsid w:val="00F46F8A"/>
    <w:rsid w:val="00F473CF"/>
    <w:rsid w:val="00F474CD"/>
    <w:rsid w:val="00F47B08"/>
    <w:rsid w:val="00F5027D"/>
    <w:rsid w:val="00F50405"/>
    <w:rsid w:val="00F50B5C"/>
    <w:rsid w:val="00F514E4"/>
    <w:rsid w:val="00F51706"/>
    <w:rsid w:val="00F51CB0"/>
    <w:rsid w:val="00F51F22"/>
    <w:rsid w:val="00F51F40"/>
    <w:rsid w:val="00F526C5"/>
    <w:rsid w:val="00F52A2C"/>
    <w:rsid w:val="00F52C9E"/>
    <w:rsid w:val="00F5333C"/>
    <w:rsid w:val="00F53956"/>
    <w:rsid w:val="00F53E9C"/>
    <w:rsid w:val="00F54855"/>
    <w:rsid w:val="00F550B7"/>
    <w:rsid w:val="00F55406"/>
    <w:rsid w:val="00F5541A"/>
    <w:rsid w:val="00F55531"/>
    <w:rsid w:val="00F557D0"/>
    <w:rsid w:val="00F55BBC"/>
    <w:rsid w:val="00F55D9A"/>
    <w:rsid w:val="00F5777C"/>
    <w:rsid w:val="00F57F42"/>
    <w:rsid w:val="00F60175"/>
    <w:rsid w:val="00F6038C"/>
    <w:rsid w:val="00F603C9"/>
    <w:rsid w:val="00F604E7"/>
    <w:rsid w:val="00F60834"/>
    <w:rsid w:val="00F613DC"/>
    <w:rsid w:val="00F6144F"/>
    <w:rsid w:val="00F617C3"/>
    <w:rsid w:val="00F61A2C"/>
    <w:rsid w:val="00F61A59"/>
    <w:rsid w:val="00F61D25"/>
    <w:rsid w:val="00F61E43"/>
    <w:rsid w:val="00F61F80"/>
    <w:rsid w:val="00F620C6"/>
    <w:rsid w:val="00F62231"/>
    <w:rsid w:val="00F629DA"/>
    <w:rsid w:val="00F62E6D"/>
    <w:rsid w:val="00F63045"/>
    <w:rsid w:val="00F634BE"/>
    <w:rsid w:val="00F63BF2"/>
    <w:rsid w:val="00F643D8"/>
    <w:rsid w:val="00F643ED"/>
    <w:rsid w:val="00F6499A"/>
    <w:rsid w:val="00F64E47"/>
    <w:rsid w:val="00F64FE2"/>
    <w:rsid w:val="00F65964"/>
    <w:rsid w:val="00F6632F"/>
    <w:rsid w:val="00F665C9"/>
    <w:rsid w:val="00F66735"/>
    <w:rsid w:val="00F6676F"/>
    <w:rsid w:val="00F668BC"/>
    <w:rsid w:val="00F66B5B"/>
    <w:rsid w:val="00F66C6E"/>
    <w:rsid w:val="00F66DCA"/>
    <w:rsid w:val="00F67350"/>
    <w:rsid w:val="00F673C1"/>
    <w:rsid w:val="00F6743A"/>
    <w:rsid w:val="00F6793A"/>
    <w:rsid w:val="00F67BCB"/>
    <w:rsid w:val="00F707B6"/>
    <w:rsid w:val="00F70B8F"/>
    <w:rsid w:val="00F717E3"/>
    <w:rsid w:val="00F71A6F"/>
    <w:rsid w:val="00F71B85"/>
    <w:rsid w:val="00F71D03"/>
    <w:rsid w:val="00F71D59"/>
    <w:rsid w:val="00F71E3E"/>
    <w:rsid w:val="00F73188"/>
    <w:rsid w:val="00F737F3"/>
    <w:rsid w:val="00F73DAC"/>
    <w:rsid w:val="00F747F4"/>
    <w:rsid w:val="00F7493E"/>
    <w:rsid w:val="00F75135"/>
    <w:rsid w:val="00F75294"/>
    <w:rsid w:val="00F75338"/>
    <w:rsid w:val="00F75821"/>
    <w:rsid w:val="00F75FAB"/>
    <w:rsid w:val="00F7664A"/>
    <w:rsid w:val="00F7672F"/>
    <w:rsid w:val="00F76F07"/>
    <w:rsid w:val="00F7755B"/>
    <w:rsid w:val="00F77745"/>
    <w:rsid w:val="00F77F88"/>
    <w:rsid w:val="00F807B6"/>
    <w:rsid w:val="00F80B9C"/>
    <w:rsid w:val="00F80D3D"/>
    <w:rsid w:val="00F8194B"/>
    <w:rsid w:val="00F81C62"/>
    <w:rsid w:val="00F82270"/>
    <w:rsid w:val="00F822C4"/>
    <w:rsid w:val="00F82A50"/>
    <w:rsid w:val="00F830DE"/>
    <w:rsid w:val="00F84106"/>
    <w:rsid w:val="00F84BC3"/>
    <w:rsid w:val="00F85541"/>
    <w:rsid w:val="00F85613"/>
    <w:rsid w:val="00F857C8"/>
    <w:rsid w:val="00F857F9"/>
    <w:rsid w:val="00F85920"/>
    <w:rsid w:val="00F85BA4"/>
    <w:rsid w:val="00F864A4"/>
    <w:rsid w:val="00F868D0"/>
    <w:rsid w:val="00F86975"/>
    <w:rsid w:val="00F86FFD"/>
    <w:rsid w:val="00F87749"/>
    <w:rsid w:val="00F877AF"/>
    <w:rsid w:val="00F9094E"/>
    <w:rsid w:val="00F90B22"/>
    <w:rsid w:val="00F90D0F"/>
    <w:rsid w:val="00F90F55"/>
    <w:rsid w:val="00F91236"/>
    <w:rsid w:val="00F915F0"/>
    <w:rsid w:val="00F91989"/>
    <w:rsid w:val="00F9256B"/>
    <w:rsid w:val="00F929E4"/>
    <w:rsid w:val="00F93AA8"/>
    <w:rsid w:val="00F93B77"/>
    <w:rsid w:val="00F93E6D"/>
    <w:rsid w:val="00F93FA0"/>
    <w:rsid w:val="00F9498C"/>
    <w:rsid w:val="00F949D5"/>
    <w:rsid w:val="00F949EB"/>
    <w:rsid w:val="00F9596F"/>
    <w:rsid w:val="00F95B38"/>
    <w:rsid w:val="00F961BC"/>
    <w:rsid w:val="00F9643E"/>
    <w:rsid w:val="00F96456"/>
    <w:rsid w:val="00F96A85"/>
    <w:rsid w:val="00F97655"/>
    <w:rsid w:val="00F97A8C"/>
    <w:rsid w:val="00F97C54"/>
    <w:rsid w:val="00F97D3A"/>
    <w:rsid w:val="00FA057B"/>
    <w:rsid w:val="00FA08D8"/>
    <w:rsid w:val="00FA0B85"/>
    <w:rsid w:val="00FA0DC4"/>
    <w:rsid w:val="00FA0E6E"/>
    <w:rsid w:val="00FA1242"/>
    <w:rsid w:val="00FA19EF"/>
    <w:rsid w:val="00FA1E4C"/>
    <w:rsid w:val="00FA1E98"/>
    <w:rsid w:val="00FA21E3"/>
    <w:rsid w:val="00FA25DF"/>
    <w:rsid w:val="00FA2764"/>
    <w:rsid w:val="00FA2B5E"/>
    <w:rsid w:val="00FA484B"/>
    <w:rsid w:val="00FA4AA4"/>
    <w:rsid w:val="00FA5346"/>
    <w:rsid w:val="00FA54EC"/>
    <w:rsid w:val="00FA59E2"/>
    <w:rsid w:val="00FA5A44"/>
    <w:rsid w:val="00FA5DF3"/>
    <w:rsid w:val="00FA6CA6"/>
    <w:rsid w:val="00FA7B3D"/>
    <w:rsid w:val="00FB0B7E"/>
    <w:rsid w:val="00FB0C8D"/>
    <w:rsid w:val="00FB11EB"/>
    <w:rsid w:val="00FB1342"/>
    <w:rsid w:val="00FB1C48"/>
    <w:rsid w:val="00FB1E75"/>
    <w:rsid w:val="00FB1FE7"/>
    <w:rsid w:val="00FB2D0F"/>
    <w:rsid w:val="00FB34A0"/>
    <w:rsid w:val="00FB3692"/>
    <w:rsid w:val="00FB3C29"/>
    <w:rsid w:val="00FB3CA7"/>
    <w:rsid w:val="00FB5215"/>
    <w:rsid w:val="00FB5457"/>
    <w:rsid w:val="00FB59ED"/>
    <w:rsid w:val="00FB5A1B"/>
    <w:rsid w:val="00FB5CBB"/>
    <w:rsid w:val="00FB6421"/>
    <w:rsid w:val="00FB6619"/>
    <w:rsid w:val="00FB6AA2"/>
    <w:rsid w:val="00FB6F75"/>
    <w:rsid w:val="00FB76A0"/>
    <w:rsid w:val="00FC06A2"/>
    <w:rsid w:val="00FC1230"/>
    <w:rsid w:val="00FC23BB"/>
    <w:rsid w:val="00FC2460"/>
    <w:rsid w:val="00FC26C3"/>
    <w:rsid w:val="00FC2766"/>
    <w:rsid w:val="00FC2D12"/>
    <w:rsid w:val="00FC34EA"/>
    <w:rsid w:val="00FC366B"/>
    <w:rsid w:val="00FC3DAB"/>
    <w:rsid w:val="00FC3E31"/>
    <w:rsid w:val="00FC421C"/>
    <w:rsid w:val="00FC4525"/>
    <w:rsid w:val="00FC48D5"/>
    <w:rsid w:val="00FC53A4"/>
    <w:rsid w:val="00FC596F"/>
    <w:rsid w:val="00FC6AD4"/>
    <w:rsid w:val="00FC7183"/>
    <w:rsid w:val="00FC76F1"/>
    <w:rsid w:val="00FC78DD"/>
    <w:rsid w:val="00FD099F"/>
    <w:rsid w:val="00FD0D5C"/>
    <w:rsid w:val="00FD0F53"/>
    <w:rsid w:val="00FD1348"/>
    <w:rsid w:val="00FD1CB3"/>
    <w:rsid w:val="00FD1D00"/>
    <w:rsid w:val="00FD2606"/>
    <w:rsid w:val="00FD2BB3"/>
    <w:rsid w:val="00FD301D"/>
    <w:rsid w:val="00FD31CF"/>
    <w:rsid w:val="00FD3463"/>
    <w:rsid w:val="00FD3A8C"/>
    <w:rsid w:val="00FD40AA"/>
    <w:rsid w:val="00FD428D"/>
    <w:rsid w:val="00FD44B0"/>
    <w:rsid w:val="00FD4CB2"/>
    <w:rsid w:val="00FD4CC0"/>
    <w:rsid w:val="00FD4F78"/>
    <w:rsid w:val="00FD5648"/>
    <w:rsid w:val="00FD727D"/>
    <w:rsid w:val="00FD72E7"/>
    <w:rsid w:val="00FD72FA"/>
    <w:rsid w:val="00FD76A1"/>
    <w:rsid w:val="00FD79F3"/>
    <w:rsid w:val="00FD7B3E"/>
    <w:rsid w:val="00FE09ED"/>
    <w:rsid w:val="00FE0D8A"/>
    <w:rsid w:val="00FE0DE8"/>
    <w:rsid w:val="00FE0F3C"/>
    <w:rsid w:val="00FE252F"/>
    <w:rsid w:val="00FE2A13"/>
    <w:rsid w:val="00FE3471"/>
    <w:rsid w:val="00FE3C74"/>
    <w:rsid w:val="00FE3C8D"/>
    <w:rsid w:val="00FE4C49"/>
    <w:rsid w:val="00FE4CDD"/>
    <w:rsid w:val="00FE4DCC"/>
    <w:rsid w:val="00FE5133"/>
    <w:rsid w:val="00FE5767"/>
    <w:rsid w:val="00FE5A47"/>
    <w:rsid w:val="00FE649E"/>
    <w:rsid w:val="00FE675B"/>
    <w:rsid w:val="00FE74AC"/>
    <w:rsid w:val="00FE7B34"/>
    <w:rsid w:val="00FE7C8A"/>
    <w:rsid w:val="00FE7CF1"/>
    <w:rsid w:val="00FE7F22"/>
    <w:rsid w:val="00FF0CF8"/>
    <w:rsid w:val="00FF13C6"/>
    <w:rsid w:val="00FF1910"/>
    <w:rsid w:val="00FF1F52"/>
    <w:rsid w:val="00FF20FA"/>
    <w:rsid w:val="00FF2D55"/>
    <w:rsid w:val="00FF3941"/>
    <w:rsid w:val="00FF3BA7"/>
    <w:rsid w:val="00FF3D5F"/>
    <w:rsid w:val="00FF4030"/>
    <w:rsid w:val="00FF446C"/>
    <w:rsid w:val="00FF4C71"/>
    <w:rsid w:val="00FF5015"/>
    <w:rsid w:val="00FF5911"/>
    <w:rsid w:val="00FF5EC3"/>
    <w:rsid w:val="00FF61D3"/>
    <w:rsid w:val="00FF6AED"/>
    <w:rsid w:val="00FF779A"/>
    <w:rsid w:val="00FF7F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2343629"/>
  <w15:chartTrackingRefBased/>
  <w15:docId w15:val="{21E48A31-81F8-44CB-BA18-954B66B9D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toc 1" w:uiPriority="39"/>
    <w:lsdException w:name="toc 2" w:uiPriority="39"/>
    <w:lsdException w:name="toc 3" w:uiPriority="39"/>
    <w:lsdException w:name="footer" w:uiPriority="99"/>
    <w:lsdException w:name="caption" w:locked="1" w:semiHidden="1" w:unhideWhenUsed="1" w:qFormat="1"/>
    <w:lsdException w:name="annotation reference" w:uiPriority="99"/>
    <w:lsdException w:name="List Number" w:locked="1"/>
    <w:lsdException w:name="List 4" w:locked="1"/>
    <w:lsdException w:name="List 5" w:locked="1"/>
    <w:lsdException w:name="Title" w:locked="1" w:qFormat="1"/>
    <w:lsdException w:name="Body Text" w:locked="1"/>
    <w:lsdException w:name="Subtitle" w:locked="1" w:qFormat="1"/>
    <w:lsdException w:name="Salutation" w:locked="1"/>
    <w:lsdException w:name="Date" w:locked="1"/>
    <w:lsdException w:name="Body Text First Indent" w:locked="1"/>
    <w:lsdException w:name="Hyperlink" w:locked="1" w:uiPriority="99"/>
    <w:lsdException w:name="Strong" w:locked="1" w:qFormat="1"/>
    <w:lsdException w:name="Emphasis" w:locked="1" w:qFormat="1"/>
    <w:lsdException w:name="Normal (Web)" w:uiPriority="99"/>
    <w:lsdException w:name="HTML Preformatted" w:semiHidden="1" w:uiPriority="99" w:unhideWhenUsed="1"/>
    <w:lsdException w:name="HTML Variable" w:semiHidden="1" w:unhideWhenUsed="1"/>
    <w:lsdException w:name="Normal Table" w:semiHidden="1" w:unhideWhenUsed="1"/>
    <w:lsdException w:name="No List" w:locked="1"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E48B5"/>
  </w:style>
  <w:style w:type="paragraph" w:styleId="1">
    <w:name w:val="heading 1"/>
    <w:basedOn w:val="a"/>
    <w:next w:val="a"/>
    <w:link w:val="10"/>
    <w:qFormat/>
    <w:locked/>
    <w:rsid w:val="006E210B"/>
    <w:pPr>
      <w:keepNext/>
      <w:spacing w:before="240" w:after="60"/>
      <w:outlineLvl w:val="0"/>
    </w:pPr>
    <w:rPr>
      <w:rFonts w:ascii="Cambria" w:hAnsi="Cambria"/>
      <w:b/>
      <w:bCs/>
      <w:kern w:val="32"/>
      <w:sz w:val="32"/>
      <w:szCs w:val="32"/>
    </w:rPr>
  </w:style>
  <w:style w:type="paragraph" w:styleId="2">
    <w:name w:val="heading 2"/>
    <w:basedOn w:val="a"/>
    <w:next w:val="a"/>
    <w:qFormat/>
    <w:rsid w:val="007E7031"/>
    <w:pPr>
      <w:keepNext/>
      <w:spacing w:before="240" w:after="60"/>
      <w:outlineLvl w:val="1"/>
    </w:pPr>
    <w:rPr>
      <w:rFonts w:ascii="Arial" w:hAnsi="Arial" w:cs="Arial"/>
      <w:b/>
      <w:bCs/>
      <w:i/>
      <w:iCs/>
      <w:sz w:val="28"/>
      <w:szCs w:val="28"/>
    </w:rPr>
  </w:style>
  <w:style w:type="paragraph" w:styleId="3">
    <w:name w:val="heading 3"/>
    <w:basedOn w:val="a"/>
    <w:next w:val="a"/>
    <w:qFormat/>
    <w:rsid w:val="00915F10"/>
    <w:pPr>
      <w:keepNext/>
      <w:spacing w:before="240" w:after="60"/>
      <w:outlineLvl w:val="2"/>
    </w:pPr>
    <w:rPr>
      <w:rFonts w:ascii="Arial" w:hAnsi="Arial" w:cs="Arial"/>
      <w:b/>
      <w:bCs/>
      <w:sz w:val="26"/>
      <w:szCs w:val="26"/>
    </w:rPr>
  </w:style>
  <w:style w:type="paragraph" w:styleId="5">
    <w:name w:val="heading 5"/>
    <w:basedOn w:val="a"/>
    <w:next w:val="a"/>
    <w:link w:val="50"/>
    <w:unhideWhenUsed/>
    <w:qFormat/>
    <w:locked/>
    <w:rsid w:val="00453341"/>
    <w:pPr>
      <w:spacing w:before="240" w:after="60"/>
      <w:outlineLvl w:val="4"/>
    </w:pPr>
    <w:rPr>
      <w:rFonts w:ascii="Calibri" w:hAnsi="Calibri"/>
      <w:b/>
      <w:bCs/>
      <w:i/>
      <w:iCs/>
      <w:sz w:val="26"/>
      <w:szCs w:val="26"/>
    </w:rPr>
  </w:style>
  <w:style w:type="paragraph" w:styleId="6">
    <w:name w:val="heading 6"/>
    <w:basedOn w:val="a"/>
    <w:next w:val="a"/>
    <w:link w:val="60"/>
    <w:qFormat/>
    <w:rsid w:val="006215AD"/>
    <w:pPr>
      <w:spacing w:before="240" w:after="60"/>
      <w:ind w:firstLine="709"/>
      <w:jc w:val="both"/>
      <w:outlineLvl w:val="5"/>
    </w:pPr>
    <w:rPr>
      <w:rFonts w:ascii="Calibri" w:hAnsi="Calibri"/>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link w:val="6"/>
    <w:locked/>
    <w:rsid w:val="006215AD"/>
    <w:rPr>
      <w:rFonts w:ascii="Calibri" w:hAnsi="Calibri"/>
      <w:b/>
      <w:sz w:val="22"/>
      <w:lang w:val="ru-RU" w:eastAsia="ru-RU"/>
    </w:rPr>
  </w:style>
  <w:style w:type="paragraph" w:customStyle="1" w:styleId="a3">
    <w:name w:val="Знак Знак Знак Знак Знак Знак Знак"/>
    <w:basedOn w:val="a"/>
    <w:rsid w:val="004E4498"/>
    <w:pPr>
      <w:spacing w:after="160" w:line="240" w:lineRule="exact"/>
    </w:pPr>
    <w:rPr>
      <w:rFonts w:ascii="Verdana" w:hAnsi="Verdana"/>
      <w:lang w:val="en-US" w:eastAsia="en-US"/>
    </w:rPr>
  </w:style>
  <w:style w:type="paragraph" w:styleId="a4">
    <w:name w:val="footer"/>
    <w:basedOn w:val="a"/>
    <w:link w:val="a5"/>
    <w:uiPriority w:val="99"/>
    <w:rsid w:val="006E3095"/>
    <w:pPr>
      <w:tabs>
        <w:tab w:val="center" w:pos="4153"/>
        <w:tab w:val="right" w:pos="8306"/>
      </w:tabs>
    </w:pPr>
  </w:style>
  <w:style w:type="character" w:styleId="a6">
    <w:name w:val="page number"/>
    <w:rsid w:val="006E3095"/>
    <w:rPr>
      <w:rFonts w:cs="Times New Roman"/>
    </w:rPr>
  </w:style>
  <w:style w:type="paragraph" w:styleId="a7">
    <w:name w:val="header"/>
    <w:basedOn w:val="a"/>
    <w:link w:val="a8"/>
    <w:rsid w:val="006E3095"/>
    <w:pPr>
      <w:tabs>
        <w:tab w:val="center" w:pos="4153"/>
        <w:tab w:val="right" w:pos="8306"/>
      </w:tabs>
    </w:pPr>
  </w:style>
  <w:style w:type="paragraph" w:styleId="a9">
    <w:name w:val="Document Map"/>
    <w:basedOn w:val="a"/>
    <w:semiHidden/>
    <w:rsid w:val="006E3095"/>
    <w:pPr>
      <w:shd w:val="clear" w:color="auto" w:fill="000080"/>
    </w:pPr>
    <w:rPr>
      <w:rFonts w:ascii="Tahoma" w:hAnsi="Tahoma"/>
    </w:rPr>
  </w:style>
  <w:style w:type="table" w:styleId="aa">
    <w:name w:val="Table Grid"/>
    <w:basedOn w:val="a1"/>
    <w:uiPriority w:val="39"/>
    <w:rsid w:val="006F7D7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Indent"/>
    <w:basedOn w:val="a"/>
    <w:rsid w:val="006341CE"/>
    <w:pPr>
      <w:ind w:firstLine="540"/>
      <w:jc w:val="both"/>
    </w:pPr>
    <w:rPr>
      <w:sz w:val="28"/>
    </w:rPr>
  </w:style>
  <w:style w:type="paragraph" w:customStyle="1" w:styleId="ConsPlusNonformat">
    <w:name w:val="ConsPlusNonformat"/>
    <w:rsid w:val="004E4498"/>
    <w:pPr>
      <w:widowControl w:val="0"/>
      <w:autoSpaceDE w:val="0"/>
      <w:autoSpaceDN w:val="0"/>
      <w:adjustRightInd w:val="0"/>
    </w:pPr>
    <w:rPr>
      <w:rFonts w:ascii="Courier New" w:hAnsi="Courier New" w:cs="Courier New"/>
    </w:rPr>
  </w:style>
  <w:style w:type="paragraph" w:customStyle="1" w:styleId="FR1">
    <w:name w:val="FR1"/>
    <w:rsid w:val="00632DF4"/>
    <w:pPr>
      <w:widowControl w:val="0"/>
      <w:autoSpaceDE w:val="0"/>
      <w:autoSpaceDN w:val="0"/>
      <w:ind w:left="3560"/>
    </w:pPr>
    <w:rPr>
      <w:rFonts w:ascii="Arial" w:hAnsi="Arial" w:cs="Arial"/>
      <w:i/>
      <w:iCs/>
      <w:sz w:val="18"/>
      <w:szCs w:val="18"/>
    </w:rPr>
  </w:style>
  <w:style w:type="paragraph" w:customStyle="1" w:styleId="11">
    <w:name w:val="Обычный1"/>
    <w:rsid w:val="00632DF4"/>
    <w:pPr>
      <w:widowControl w:val="0"/>
    </w:pPr>
  </w:style>
  <w:style w:type="character" w:styleId="ac">
    <w:name w:val="annotation reference"/>
    <w:uiPriority w:val="99"/>
    <w:semiHidden/>
    <w:rsid w:val="003B7E6A"/>
    <w:rPr>
      <w:sz w:val="16"/>
    </w:rPr>
  </w:style>
  <w:style w:type="paragraph" w:styleId="ad">
    <w:name w:val="annotation text"/>
    <w:basedOn w:val="a"/>
    <w:link w:val="ae"/>
    <w:rsid w:val="003B7E6A"/>
  </w:style>
  <w:style w:type="paragraph" w:styleId="af">
    <w:name w:val="annotation subject"/>
    <w:basedOn w:val="ad"/>
    <w:next w:val="ad"/>
    <w:semiHidden/>
    <w:rsid w:val="003B7E6A"/>
    <w:rPr>
      <w:b/>
      <w:bCs/>
    </w:rPr>
  </w:style>
  <w:style w:type="paragraph" w:styleId="af0">
    <w:name w:val="Balloon Text"/>
    <w:basedOn w:val="a"/>
    <w:link w:val="af1"/>
    <w:uiPriority w:val="99"/>
    <w:semiHidden/>
    <w:rsid w:val="003B7E6A"/>
    <w:rPr>
      <w:rFonts w:ascii="Tahoma" w:hAnsi="Tahoma" w:cs="Tahoma"/>
      <w:sz w:val="16"/>
      <w:szCs w:val="16"/>
    </w:rPr>
  </w:style>
  <w:style w:type="paragraph" w:customStyle="1" w:styleId="12">
    <w:name w:val="Абзац списка1"/>
    <w:basedOn w:val="a"/>
    <w:rsid w:val="007526EC"/>
    <w:pPr>
      <w:spacing w:after="200" w:line="276" w:lineRule="auto"/>
      <w:ind w:left="720"/>
    </w:pPr>
    <w:rPr>
      <w:rFonts w:ascii="Calibri" w:hAnsi="Calibri" w:cs="Calibri"/>
      <w:sz w:val="22"/>
      <w:szCs w:val="22"/>
    </w:rPr>
  </w:style>
  <w:style w:type="paragraph" w:customStyle="1" w:styleId="61">
    <w:name w:val="Заголов6"/>
    <w:basedOn w:val="11"/>
    <w:rsid w:val="0031414C"/>
    <w:pPr>
      <w:jc w:val="center"/>
    </w:pPr>
    <w:rPr>
      <w:rFonts w:ascii="a_Timer" w:hAnsi="a_Timer"/>
      <w:sz w:val="24"/>
      <w:lang w:val="en-US"/>
    </w:rPr>
  </w:style>
  <w:style w:type="paragraph" w:customStyle="1" w:styleId="20">
    <w:name w:val="Квадрат2"/>
    <w:basedOn w:val="11"/>
    <w:rsid w:val="0031414C"/>
    <w:pPr>
      <w:ind w:left="2642"/>
      <w:jc w:val="both"/>
    </w:pPr>
    <w:rPr>
      <w:rFonts w:ascii="a_Timer" w:hAnsi="a_Timer"/>
      <w:sz w:val="24"/>
      <w:lang w:val="en-US"/>
    </w:rPr>
  </w:style>
  <w:style w:type="paragraph" w:customStyle="1" w:styleId="-2">
    <w:name w:val="-Выступ2"/>
    <w:basedOn w:val="11"/>
    <w:rsid w:val="0031414C"/>
    <w:pPr>
      <w:ind w:left="595" w:hanging="363"/>
      <w:jc w:val="both"/>
    </w:pPr>
    <w:rPr>
      <w:rFonts w:ascii="a_Timer" w:hAnsi="a_Timer"/>
      <w:sz w:val="24"/>
      <w:lang w:val="en-US"/>
    </w:rPr>
  </w:style>
  <w:style w:type="paragraph" w:customStyle="1" w:styleId="-4">
    <w:name w:val="-Квадрат4"/>
    <w:basedOn w:val="11"/>
    <w:rsid w:val="0031414C"/>
    <w:pPr>
      <w:jc w:val="both"/>
    </w:pPr>
    <w:rPr>
      <w:rFonts w:ascii="a_Timer" w:hAnsi="a_Timer"/>
      <w:sz w:val="24"/>
      <w:lang w:val="en-US"/>
    </w:rPr>
  </w:style>
  <w:style w:type="paragraph" w:customStyle="1" w:styleId="4">
    <w:name w:val="Квадрат4"/>
    <w:basedOn w:val="11"/>
    <w:rsid w:val="0031414C"/>
    <w:pPr>
      <w:jc w:val="both"/>
    </w:pPr>
    <w:rPr>
      <w:rFonts w:ascii="a_Timer" w:hAnsi="a_Timer"/>
      <w:sz w:val="24"/>
      <w:lang w:val="en-US"/>
    </w:rPr>
  </w:style>
  <w:style w:type="paragraph" w:customStyle="1" w:styleId="af2">
    <w:name w:val="Название"/>
    <w:basedOn w:val="a"/>
    <w:link w:val="af3"/>
    <w:qFormat/>
    <w:rsid w:val="0031414C"/>
    <w:pPr>
      <w:pBdr>
        <w:bottom w:val="single" w:sz="18" w:space="1" w:color="auto"/>
      </w:pBdr>
      <w:spacing w:after="120" w:line="360" w:lineRule="auto"/>
      <w:ind w:firstLine="709"/>
      <w:jc w:val="center"/>
    </w:pPr>
    <w:rPr>
      <w:b/>
      <w:sz w:val="36"/>
    </w:rPr>
  </w:style>
  <w:style w:type="character" w:customStyle="1" w:styleId="af3">
    <w:name w:val="Название Знак"/>
    <w:link w:val="af2"/>
    <w:locked/>
    <w:rsid w:val="0031414C"/>
    <w:rPr>
      <w:b/>
      <w:sz w:val="36"/>
      <w:lang w:val="ru-RU" w:eastAsia="ru-RU"/>
    </w:rPr>
  </w:style>
  <w:style w:type="paragraph" w:customStyle="1" w:styleId="51">
    <w:name w:val="Заголов5"/>
    <w:basedOn w:val="11"/>
    <w:rsid w:val="00AB5BF9"/>
    <w:pPr>
      <w:jc w:val="center"/>
    </w:pPr>
    <w:rPr>
      <w:rFonts w:ascii="a_Timer" w:hAnsi="a_Timer"/>
      <w:sz w:val="24"/>
      <w:lang w:val="en-US"/>
    </w:rPr>
  </w:style>
  <w:style w:type="paragraph" w:customStyle="1" w:styleId="21">
    <w:name w:val="Выступ2"/>
    <w:basedOn w:val="11"/>
    <w:rsid w:val="00AB5BF9"/>
    <w:pPr>
      <w:ind w:left="595" w:hanging="363"/>
      <w:jc w:val="both"/>
    </w:pPr>
    <w:rPr>
      <w:rFonts w:ascii="a_Timer" w:hAnsi="a_Timer"/>
      <w:sz w:val="24"/>
      <w:lang w:val="en-US"/>
    </w:rPr>
  </w:style>
  <w:style w:type="paragraph" w:customStyle="1" w:styleId="0">
    <w:name w:val="Вправо0"/>
    <w:basedOn w:val="11"/>
    <w:rsid w:val="00AB5BF9"/>
    <w:pPr>
      <w:jc w:val="right"/>
    </w:pPr>
    <w:rPr>
      <w:rFonts w:ascii="a_Timer" w:hAnsi="a_Timer"/>
      <w:sz w:val="24"/>
      <w:lang w:val="en-US"/>
    </w:rPr>
  </w:style>
  <w:style w:type="character" w:customStyle="1" w:styleId="hps">
    <w:name w:val="hps"/>
    <w:rsid w:val="00107869"/>
    <w:rPr>
      <w:rFonts w:cs="Times New Roman"/>
    </w:rPr>
  </w:style>
  <w:style w:type="paragraph" w:styleId="af4">
    <w:name w:val="Body Text"/>
    <w:aliases w:val="Основной текст Знак Знак,Основной текст Знак1 Знак Знак,Основной текст Знак3 Знак Знак Знак,Основной текст Знак2 Знак Знак Знак Знак,Основной текст Знак1 Знак Знак1 Знак1 Знак Знак"/>
    <w:basedOn w:val="a"/>
    <w:link w:val="af5"/>
    <w:rsid w:val="00FF779A"/>
    <w:pPr>
      <w:spacing w:after="120"/>
    </w:pPr>
  </w:style>
  <w:style w:type="character" w:customStyle="1" w:styleId="af5">
    <w:name w:val="Основной текст Знак"/>
    <w:aliases w:val="Основной текст Знак Знак Знак,Основной текст Знак1 Знак Знак Знак,Основной текст Знак3 Знак Знак Знак Знак,Основной текст Знак2 Знак Знак Знак Знак Знак,Основной текст Знак1 Знак Знак1 Знак1 Знак Знак Знак"/>
    <w:link w:val="af4"/>
    <w:locked/>
    <w:rsid w:val="00270D07"/>
  </w:style>
  <w:style w:type="character" w:customStyle="1" w:styleId="shorttext">
    <w:name w:val="short_text"/>
    <w:rsid w:val="00F85613"/>
    <w:rPr>
      <w:rFonts w:cs="Times New Roman"/>
    </w:rPr>
  </w:style>
  <w:style w:type="paragraph" w:customStyle="1" w:styleId="ConsPlusNormal">
    <w:name w:val="ConsPlusNormal"/>
    <w:rsid w:val="00027E8D"/>
    <w:pPr>
      <w:widowControl w:val="0"/>
      <w:autoSpaceDE w:val="0"/>
      <w:autoSpaceDN w:val="0"/>
      <w:adjustRightInd w:val="0"/>
      <w:ind w:firstLine="720"/>
    </w:pPr>
    <w:rPr>
      <w:rFonts w:ascii="Arial" w:hAnsi="Arial" w:cs="Arial"/>
    </w:rPr>
  </w:style>
  <w:style w:type="character" w:customStyle="1" w:styleId="22">
    <w:name w:val="Основной текст (2)_"/>
    <w:link w:val="210"/>
    <w:locked/>
    <w:rsid w:val="00C90E5A"/>
    <w:rPr>
      <w:rFonts w:ascii="Sylfaen" w:hAnsi="Sylfaen"/>
      <w:b/>
      <w:spacing w:val="20"/>
      <w:sz w:val="18"/>
    </w:rPr>
  </w:style>
  <w:style w:type="paragraph" w:customStyle="1" w:styleId="210">
    <w:name w:val="Основной текст (2)1"/>
    <w:basedOn w:val="a"/>
    <w:link w:val="22"/>
    <w:rsid w:val="00C90E5A"/>
    <w:pPr>
      <w:shd w:val="clear" w:color="auto" w:fill="FFFFFF"/>
      <w:spacing w:after="300" w:line="240" w:lineRule="atLeast"/>
      <w:jc w:val="center"/>
    </w:pPr>
    <w:rPr>
      <w:rFonts w:ascii="Sylfaen" w:hAnsi="Sylfaen"/>
      <w:b/>
      <w:spacing w:val="20"/>
      <w:sz w:val="18"/>
      <w:lang w:val="x-none" w:eastAsia="x-none"/>
    </w:rPr>
  </w:style>
  <w:style w:type="character" w:customStyle="1" w:styleId="40">
    <w:name w:val="Основной текст (4)_"/>
    <w:link w:val="41"/>
    <w:locked/>
    <w:rsid w:val="00C90E5A"/>
    <w:rPr>
      <w:rFonts w:ascii="Sylfaen" w:hAnsi="Sylfaen"/>
      <w:spacing w:val="10"/>
      <w:sz w:val="16"/>
    </w:rPr>
  </w:style>
  <w:style w:type="paragraph" w:customStyle="1" w:styleId="41">
    <w:name w:val="Основной текст (4)1"/>
    <w:basedOn w:val="a"/>
    <w:link w:val="40"/>
    <w:rsid w:val="00C90E5A"/>
    <w:pPr>
      <w:shd w:val="clear" w:color="auto" w:fill="FFFFFF"/>
      <w:spacing w:before="1800" w:line="259" w:lineRule="exact"/>
      <w:jc w:val="center"/>
    </w:pPr>
    <w:rPr>
      <w:rFonts w:ascii="Sylfaen" w:hAnsi="Sylfaen"/>
      <w:spacing w:val="10"/>
      <w:sz w:val="16"/>
      <w:lang w:val="x-none" w:eastAsia="x-none"/>
    </w:rPr>
  </w:style>
  <w:style w:type="character" w:customStyle="1" w:styleId="42">
    <w:name w:val="Основной текст (4)"/>
    <w:rsid w:val="00C90E5A"/>
    <w:rPr>
      <w:rFonts w:ascii="Sylfaen" w:hAnsi="Sylfaen" w:cs="Times New Roman"/>
      <w:spacing w:val="10"/>
      <w:sz w:val="16"/>
      <w:szCs w:val="16"/>
      <w:lang w:bidi="ar-SA"/>
    </w:rPr>
  </w:style>
  <w:style w:type="character" w:customStyle="1" w:styleId="8">
    <w:name w:val="Основной текст (8)_"/>
    <w:link w:val="80"/>
    <w:locked/>
    <w:rsid w:val="00C90E5A"/>
    <w:rPr>
      <w:rFonts w:ascii="Sylfaen" w:hAnsi="Sylfaen"/>
      <w:spacing w:val="30"/>
      <w:sz w:val="18"/>
    </w:rPr>
  </w:style>
  <w:style w:type="paragraph" w:customStyle="1" w:styleId="80">
    <w:name w:val="Основной текст (8)"/>
    <w:basedOn w:val="a"/>
    <w:link w:val="8"/>
    <w:rsid w:val="00C90E5A"/>
    <w:pPr>
      <w:shd w:val="clear" w:color="auto" w:fill="FFFFFF"/>
      <w:spacing w:before="120" w:line="206" w:lineRule="exact"/>
      <w:ind w:firstLine="340"/>
      <w:jc w:val="both"/>
    </w:pPr>
    <w:rPr>
      <w:rFonts w:ascii="Sylfaen" w:hAnsi="Sylfaen"/>
      <w:spacing w:val="30"/>
      <w:sz w:val="18"/>
      <w:lang w:val="x-none" w:eastAsia="x-none"/>
    </w:rPr>
  </w:style>
  <w:style w:type="character" w:customStyle="1" w:styleId="81pt">
    <w:name w:val="Основной текст (8) + Интервал 1 pt"/>
    <w:rsid w:val="00C90E5A"/>
    <w:rPr>
      <w:rFonts w:ascii="Sylfaen" w:hAnsi="Sylfaen"/>
      <w:spacing w:val="20"/>
      <w:sz w:val="18"/>
    </w:rPr>
  </w:style>
  <w:style w:type="character" w:customStyle="1" w:styleId="23">
    <w:name w:val="Основной текст (2)"/>
    <w:rsid w:val="00C90E5A"/>
    <w:rPr>
      <w:rFonts w:ascii="Sylfaen" w:hAnsi="Sylfaen" w:cs="Times New Roman"/>
      <w:b/>
      <w:bCs/>
      <w:spacing w:val="20"/>
      <w:sz w:val="18"/>
      <w:szCs w:val="18"/>
      <w:lang w:bidi="ar-SA"/>
    </w:rPr>
  </w:style>
  <w:style w:type="character" w:customStyle="1" w:styleId="41pt">
    <w:name w:val="Основной текст (4) + Интервал 1 pt"/>
    <w:rsid w:val="00C90E5A"/>
    <w:rPr>
      <w:rFonts w:ascii="Sylfaen" w:hAnsi="Sylfaen"/>
      <w:spacing w:val="20"/>
      <w:sz w:val="16"/>
    </w:rPr>
  </w:style>
  <w:style w:type="character" w:customStyle="1" w:styleId="80pt">
    <w:name w:val="Основной текст (8) + Интервал 0 pt"/>
    <w:rsid w:val="00C90E5A"/>
    <w:rPr>
      <w:rFonts w:ascii="Sylfaen" w:hAnsi="Sylfaen"/>
      <w:spacing w:val="10"/>
      <w:sz w:val="18"/>
    </w:rPr>
  </w:style>
  <w:style w:type="character" w:customStyle="1" w:styleId="24">
    <w:name w:val="Основной текст (2) + Не полужирный4"/>
    <w:aliases w:val="Интервал 0 pt9"/>
    <w:rsid w:val="00C90E5A"/>
    <w:rPr>
      <w:rFonts w:ascii="Sylfaen" w:hAnsi="Sylfaen"/>
      <w:b/>
      <w:spacing w:val="10"/>
      <w:sz w:val="18"/>
    </w:rPr>
  </w:style>
  <w:style w:type="character" w:customStyle="1" w:styleId="25">
    <w:name w:val="Основной текст (2)5"/>
    <w:rsid w:val="00C90E5A"/>
    <w:rPr>
      <w:rFonts w:ascii="Sylfaen" w:hAnsi="Sylfaen"/>
      <w:spacing w:val="20"/>
      <w:sz w:val="18"/>
    </w:rPr>
  </w:style>
  <w:style w:type="character" w:customStyle="1" w:styleId="81pt3">
    <w:name w:val="Основной текст (8) + Интервал 1 pt3"/>
    <w:rsid w:val="00C90E5A"/>
    <w:rPr>
      <w:rFonts w:ascii="Sylfaen" w:hAnsi="Sylfaen"/>
      <w:spacing w:val="20"/>
      <w:sz w:val="18"/>
    </w:rPr>
  </w:style>
  <w:style w:type="character" w:customStyle="1" w:styleId="41pt3">
    <w:name w:val="Основной текст (4) + Интервал 1 pt3"/>
    <w:rsid w:val="00425B80"/>
    <w:rPr>
      <w:rFonts w:ascii="Sylfaen" w:hAnsi="Sylfaen"/>
      <w:spacing w:val="20"/>
      <w:sz w:val="16"/>
    </w:rPr>
  </w:style>
  <w:style w:type="character" w:customStyle="1" w:styleId="80pt3">
    <w:name w:val="Основной текст (8) + Интервал 0 pt3"/>
    <w:rsid w:val="00425B80"/>
    <w:rPr>
      <w:rFonts w:ascii="Sylfaen" w:hAnsi="Sylfaen"/>
      <w:spacing w:val="10"/>
      <w:sz w:val="18"/>
    </w:rPr>
  </w:style>
  <w:style w:type="character" w:customStyle="1" w:styleId="230">
    <w:name w:val="Основной текст (2) + Не полужирный3"/>
    <w:aliases w:val="Интервал 0 pt8"/>
    <w:rsid w:val="00425B80"/>
    <w:rPr>
      <w:rFonts w:ascii="Sylfaen" w:hAnsi="Sylfaen"/>
      <w:b/>
      <w:spacing w:val="10"/>
      <w:sz w:val="18"/>
    </w:rPr>
  </w:style>
  <w:style w:type="character" w:customStyle="1" w:styleId="240">
    <w:name w:val="Основной текст (2)4"/>
    <w:rsid w:val="00425B80"/>
    <w:rPr>
      <w:rFonts w:ascii="Sylfaen" w:hAnsi="Sylfaen"/>
      <w:spacing w:val="20"/>
      <w:sz w:val="18"/>
    </w:rPr>
  </w:style>
  <w:style w:type="character" w:customStyle="1" w:styleId="81">
    <w:name w:val="Основной текст (8) + Полужирный"/>
    <w:aliases w:val="Интервал 1 pt5"/>
    <w:rsid w:val="00425B80"/>
    <w:rPr>
      <w:rFonts w:ascii="Sylfaen" w:hAnsi="Sylfaen"/>
      <w:b/>
      <w:spacing w:val="20"/>
      <w:sz w:val="18"/>
    </w:rPr>
  </w:style>
  <w:style w:type="character" w:customStyle="1" w:styleId="41pt2">
    <w:name w:val="Основной текст (4) + Интервал 1 pt2"/>
    <w:rsid w:val="00425B80"/>
    <w:rPr>
      <w:rFonts w:ascii="Sylfaen" w:hAnsi="Sylfaen"/>
      <w:spacing w:val="20"/>
      <w:sz w:val="16"/>
    </w:rPr>
  </w:style>
  <w:style w:type="character" w:customStyle="1" w:styleId="220">
    <w:name w:val="Основной текст (2) + Не полужирный2"/>
    <w:aliases w:val="Интервал 0 pt7"/>
    <w:rsid w:val="00425B80"/>
    <w:rPr>
      <w:rFonts w:ascii="Sylfaen" w:hAnsi="Sylfaen"/>
      <w:b/>
      <w:spacing w:val="10"/>
      <w:sz w:val="18"/>
    </w:rPr>
  </w:style>
  <w:style w:type="character" w:customStyle="1" w:styleId="231">
    <w:name w:val="Основной текст (2)3"/>
    <w:rsid w:val="00425B80"/>
    <w:rPr>
      <w:rFonts w:ascii="Sylfaen" w:hAnsi="Sylfaen"/>
      <w:spacing w:val="20"/>
      <w:sz w:val="18"/>
    </w:rPr>
  </w:style>
  <w:style w:type="character" w:customStyle="1" w:styleId="120">
    <w:name w:val="Заголовок №1 (2)_"/>
    <w:link w:val="121"/>
    <w:locked/>
    <w:rsid w:val="00425B80"/>
    <w:rPr>
      <w:rFonts w:ascii="Sylfaen" w:hAnsi="Sylfaen"/>
      <w:b/>
      <w:spacing w:val="20"/>
      <w:sz w:val="18"/>
    </w:rPr>
  </w:style>
  <w:style w:type="paragraph" w:customStyle="1" w:styleId="121">
    <w:name w:val="Заголовок №1 (2)1"/>
    <w:basedOn w:val="a"/>
    <w:link w:val="120"/>
    <w:rsid w:val="00425B80"/>
    <w:pPr>
      <w:shd w:val="clear" w:color="auto" w:fill="FFFFFF"/>
      <w:spacing w:after="180" w:line="211" w:lineRule="exact"/>
      <w:ind w:firstLine="320"/>
      <w:jc w:val="both"/>
      <w:outlineLvl w:val="0"/>
    </w:pPr>
    <w:rPr>
      <w:rFonts w:ascii="Sylfaen" w:hAnsi="Sylfaen"/>
      <w:b/>
      <w:spacing w:val="20"/>
      <w:sz w:val="18"/>
      <w:lang w:val="x-none" w:eastAsia="x-none"/>
    </w:rPr>
  </w:style>
  <w:style w:type="character" w:customStyle="1" w:styleId="122">
    <w:name w:val="Заголовок №1 (2) + Не полужирный"/>
    <w:aliases w:val="Интервал 0 pt6,Основной текст (4) + Trebuchet MS1,Курсив13"/>
    <w:rsid w:val="00425B80"/>
    <w:rPr>
      <w:rFonts w:ascii="Sylfaen" w:hAnsi="Sylfaen"/>
      <w:b/>
      <w:spacing w:val="10"/>
      <w:sz w:val="18"/>
    </w:rPr>
  </w:style>
  <w:style w:type="character" w:customStyle="1" w:styleId="123">
    <w:name w:val="Заголовок №1 (2)"/>
    <w:rsid w:val="00425B80"/>
    <w:rPr>
      <w:rFonts w:ascii="Sylfaen" w:hAnsi="Sylfaen" w:cs="Times New Roman"/>
      <w:b/>
      <w:bCs/>
      <w:spacing w:val="20"/>
      <w:sz w:val="18"/>
      <w:szCs w:val="18"/>
      <w:lang w:bidi="ar-SA"/>
    </w:rPr>
  </w:style>
  <w:style w:type="character" w:customStyle="1" w:styleId="10pt">
    <w:name w:val="Заголовок №1 + Интервал 0 pt"/>
    <w:rsid w:val="00425B80"/>
    <w:rPr>
      <w:rFonts w:ascii="Sylfaen" w:hAnsi="Sylfaen"/>
      <w:spacing w:val="10"/>
      <w:sz w:val="18"/>
    </w:rPr>
  </w:style>
  <w:style w:type="character" w:customStyle="1" w:styleId="13">
    <w:name w:val="Заголовок №1 + Полужирный"/>
    <w:aliases w:val="Интервал 1 pt4"/>
    <w:rsid w:val="00425B80"/>
    <w:rPr>
      <w:rFonts w:ascii="Sylfaen" w:hAnsi="Sylfaen"/>
      <w:b/>
      <w:spacing w:val="20"/>
      <w:sz w:val="18"/>
    </w:rPr>
  </w:style>
  <w:style w:type="character" w:customStyle="1" w:styleId="81pt2">
    <w:name w:val="Основной текст (8) + Интервал 1 pt2"/>
    <w:rsid w:val="00425B80"/>
    <w:rPr>
      <w:rFonts w:ascii="Sylfaen" w:hAnsi="Sylfaen"/>
      <w:spacing w:val="20"/>
      <w:sz w:val="18"/>
    </w:rPr>
  </w:style>
  <w:style w:type="character" w:customStyle="1" w:styleId="80pt2">
    <w:name w:val="Основной текст (8) + Интервал 0 pt2"/>
    <w:rsid w:val="00425B80"/>
    <w:rPr>
      <w:rFonts w:ascii="Sylfaen" w:hAnsi="Sylfaen"/>
      <w:spacing w:val="10"/>
      <w:sz w:val="18"/>
    </w:rPr>
  </w:style>
  <w:style w:type="character" w:customStyle="1" w:styleId="85">
    <w:name w:val="Основной текст (8) + Полужирный5"/>
    <w:aliases w:val="Интервал 0 pt5,Основной текст (5) + Trebuchet MS5,7 pt,Курсив12"/>
    <w:rsid w:val="00425B80"/>
    <w:rPr>
      <w:rFonts w:ascii="Sylfaen" w:hAnsi="Sylfaen"/>
      <w:b/>
      <w:spacing w:val="0"/>
      <w:sz w:val="18"/>
    </w:rPr>
  </w:style>
  <w:style w:type="character" w:customStyle="1" w:styleId="84">
    <w:name w:val="Основной текст (8) + Полужирный4"/>
    <w:aliases w:val="Интервал 0 pt4"/>
    <w:rsid w:val="00425B80"/>
    <w:rPr>
      <w:rFonts w:ascii="Sylfaen" w:hAnsi="Sylfaen"/>
      <w:b/>
      <w:spacing w:val="0"/>
      <w:sz w:val="18"/>
    </w:rPr>
  </w:style>
  <w:style w:type="character" w:customStyle="1" w:styleId="8Consolas">
    <w:name w:val="Основной текст (8) + Consolas"/>
    <w:aliases w:val="9,5 pt,Полужирный1,Интервал 0 pt3,Основной текст (5) + 7 pt,Курсив10"/>
    <w:rsid w:val="00425B80"/>
    <w:rPr>
      <w:rFonts w:ascii="Consolas" w:hAnsi="Consolas"/>
      <w:b/>
      <w:spacing w:val="0"/>
      <w:sz w:val="19"/>
    </w:rPr>
  </w:style>
  <w:style w:type="character" w:customStyle="1" w:styleId="83">
    <w:name w:val="Основной текст (8) + Полужирный3"/>
    <w:aliases w:val="Интервал 1 pt3"/>
    <w:rsid w:val="00425B80"/>
    <w:rPr>
      <w:rFonts w:ascii="Sylfaen" w:hAnsi="Sylfaen"/>
      <w:b/>
      <w:spacing w:val="20"/>
      <w:sz w:val="18"/>
    </w:rPr>
  </w:style>
  <w:style w:type="character" w:customStyle="1" w:styleId="41pt1">
    <w:name w:val="Основной текст (4) + Интервал 1 pt1"/>
    <w:rsid w:val="00425B80"/>
    <w:rPr>
      <w:rFonts w:ascii="Sylfaen" w:hAnsi="Sylfaen"/>
      <w:spacing w:val="20"/>
      <w:sz w:val="16"/>
    </w:rPr>
  </w:style>
  <w:style w:type="character" w:customStyle="1" w:styleId="82">
    <w:name w:val="Основной текст (8) + Полужирный2"/>
    <w:aliases w:val="Интервал 1 pt2"/>
    <w:rsid w:val="00425B80"/>
    <w:rPr>
      <w:rFonts w:ascii="Sylfaen" w:hAnsi="Sylfaen"/>
      <w:b/>
      <w:spacing w:val="20"/>
      <w:sz w:val="18"/>
    </w:rPr>
  </w:style>
  <w:style w:type="character" w:customStyle="1" w:styleId="80pt1">
    <w:name w:val="Основной текст (8) + Интервал 0 pt1"/>
    <w:rsid w:val="00425B80"/>
    <w:rPr>
      <w:rFonts w:ascii="Sylfaen" w:hAnsi="Sylfaen"/>
      <w:spacing w:val="10"/>
      <w:sz w:val="18"/>
    </w:rPr>
  </w:style>
  <w:style w:type="character" w:customStyle="1" w:styleId="1210">
    <w:name w:val="Заголовок №1 (2) + Не полужирный1"/>
    <w:aliases w:val="Интервал 0 pt2,Основной текст (5) + Trebuchet MS2,62,5 pt5,Курсив4"/>
    <w:rsid w:val="00425B80"/>
    <w:rPr>
      <w:rFonts w:ascii="Sylfaen" w:hAnsi="Sylfaen"/>
      <w:b/>
      <w:spacing w:val="10"/>
      <w:sz w:val="18"/>
    </w:rPr>
  </w:style>
  <w:style w:type="character" w:customStyle="1" w:styleId="1220">
    <w:name w:val="Заголовок №1 (2)2"/>
    <w:rsid w:val="00425B80"/>
    <w:rPr>
      <w:rFonts w:ascii="Sylfaen" w:hAnsi="Sylfaen"/>
      <w:spacing w:val="20"/>
      <w:sz w:val="18"/>
    </w:rPr>
  </w:style>
  <w:style w:type="character" w:customStyle="1" w:styleId="420">
    <w:name w:val="Основной текст (4)2"/>
    <w:rsid w:val="00A91467"/>
    <w:rPr>
      <w:rFonts w:ascii="Sylfaen" w:hAnsi="Sylfaen"/>
      <w:spacing w:val="10"/>
      <w:sz w:val="16"/>
    </w:rPr>
  </w:style>
  <w:style w:type="character" w:customStyle="1" w:styleId="810">
    <w:name w:val="Основной текст (8) + Полужирный1"/>
    <w:aliases w:val="Интервал 1 pt1"/>
    <w:rsid w:val="00A91467"/>
    <w:rPr>
      <w:rFonts w:ascii="Sylfaen" w:hAnsi="Sylfaen"/>
      <w:b/>
      <w:spacing w:val="20"/>
      <w:sz w:val="18"/>
    </w:rPr>
  </w:style>
  <w:style w:type="character" w:customStyle="1" w:styleId="81pt1">
    <w:name w:val="Основной текст (8) + Интервал 1 pt1"/>
    <w:rsid w:val="00A91467"/>
    <w:rPr>
      <w:rFonts w:ascii="Sylfaen" w:hAnsi="Sylfaen"/>
      <w:spacing w:val="20"/>
      <w:sz w:val="18"/>
    </w:rPr>
  </w:style>
  <w:style w:type="character" w:customStyle="1" w:styleId="211">
    <w:name w:val="Основной текст (2) + Не полужирный1"/>
    <w:rsid w:val="00A91467"/>
    <w:rPr>
      <w:rFonts w:ascii="Sylfaen" w:hAnsi="Sylfaen"/>
      <w:b/>
      <w:spacing w:val="20"/>
      <w:sz w:val="18"/>
    </w:rPr>
  </w:style>
  <w:style w:type="character" w:customStyle="1" w:styleId="221">
    <w:name w:val="Основной текст (2)2"/>
    <w:rsid w:val="00A91467"/>
    <w:rPr>
      <w:rFonts w:ascii="Sylfaen" w:hAnsi="Sylfaen"/>
      <w:spacing w:val="20"/>
      <w:sz w:val="18"/>
    </w:rPr>
  </w:style>
  <w:style w:type="character" w:customStyle="1" w:styleId="30">
    <w:name w:val="Основной текст (3)_"/>
    <w:link w:val="31"/>
    <w:locked/>
    <w:rsid w:val="00110339"/>
    <w:rPr>
      <w:spacing w:val="50"/>
      <w:sz w:val="16"/>
      <w:shd w:val="clear" w:color="auto" w:fill="FFFFFF"/>
    </w:rPr>
  </w:style>
  <w:style w:type="paragraph" w:customStyle="1" w:styleId="31">
    <w:name w:val="Основной текст (3)"/>
    <w:basedOn w:val="a"/>
    <w:link w:val="30"/>
    <w:rsid w:val="00110339"/>
    <w:pPr>
      <w:shd w:val="clear" w:color="auto" w:fill="FFFFFF"/>
      <w:spacing w:line="206" w:lineRule="exact"/>
    </w:pPr>
    <w:rPr>
      <w:spacing w:val="50"/>
      <w:sz w:val="16"/>
      <w:lang w:val="x-none" w:eastAsia="x-none"/>
    </w:rPr>
  </w:style>
  <w:style w:type="character" w:customStyle="1" w:styleId="52">
    <w:name w:val="Основной текст (5)_"/>
    <w:link w:val="510"/>
    <w:locked/>
    <w:rsid w:val="00110339"/>
    <w:rPr>
      <w:sz w:val="11"/>
      <w:shd w:val="clear" w:color="auto" w:fill="FFFFFF"/>
    </w:rPr>
  </w:style>
  <w:style w:type="paragraph" w:customStyle="1" w:styleId="510">
    <w:name w:val="Основной текст (5)1"/>
    <w:basedOn w:val="a"/>
    <w:link w:val="52"/>
    <w:rsid w:val="00110339"/>
    <w:pPr>
      <w:shd w:val="clear" w:color="auto" w:fill="FFFFFF"/>
      <w:spacing w:before="2700" w:line="139" w:lineRule="exact"/>
      <w:jc w:val="center"/>
    </w:pPr>
    <w:rPr>
      <w:sz w:val="11"/>
      <w:lang w:val="x-none" w:eastAsia="x-none"/>
    </w:rPr>
  </w:style>
  <w:style w:type="character" w:customStyle="1" w:styleId="30pt3">
    <w:name w:val="Основной текст (3) + Интервал 0 pt3"/>
    <w:rsid w:val="00110339"/>
    <w:rPr>
      <w:spacing w:val="0"/>
      <w:sz w:val="16"/>
      <w:shd w:val="clear" w:color="auto" w:fill="FFFFFF"/>
    </w:rPr>
  </w:style>
  <w:style w:type="character" w:customStyle="1" w:styleId="57">
    <w:name w:val="Основной текст (5)7"/>
    <w:rsid w:val="00110339"/>
  </w:style>
  <w:style w:type="character" w:customStyle="1" w:styleId="4Candara">
    <w:name w:val="Основной текст (4) + Candara"/>
    <w:aliases w:val="5,5 pt20"/>
    <w:rsid w:val="00110339"/>
    <w:rPr>
      <w:rFonts w:ascii="Candara" w:hAnsi="Candara"/>
      <w:spacing w:val="10"/>
      <w:sz w:val="11"/>
      <w:shd w:val="clear" w:color="auto" w:fill="FFFFFF"/>
    </w:rPr>
  </w:style>
  <w:style w:type="character" w:customStyle="1" w:styleId="52pt">
    <w:name w:val="Основной текст (5) + Интервал 2 pt"/>
    <w:rsid w:val="00110339"/>
    <w:rPr>
      <w:spacing w:val="40"/>
      <w:sz w:val="11"/>
      <w:shd w:val="clear" w:color="auto" w:fill="FFFFFF"/>
    </w:rPr>
  </w:style>
  <w:style w:type="character" w:customStyle="1" w:styleId="af6">
    <w:name w:val="Подпись к картинке_"/>
    <w:link w:val="14"/>
    <w:locked/>
    <w:rsid w:val="00110339"/>
    <w:rPr>
      <w:sz w:val="11"/>
      <w:shd w:val="clear" w:color="auto" w:fill="FFFFFF"/>
    </w:rPr>
  </w:style>
  <w:style w:type="paragraph" w:customStyle="1" w:styleId="14">
    <w:name w:val="Подпись к картинке1"/>
    <w:basedOn w:val="a"/>
    <w:link w:val="af6"/>
    <w:rsid w:val="00110339"/>
    <w:pPr>
      <w:shd w:val="clear" w:color="auto" w:fill="FFFFFF"/>
      <w:spacing w:line="240" w:lineRule="atLeast"/>
    </w:pPr>
    <w:rPr>
      <w:sz w:val="11"/>
      <w:lang w:val="x-none" w:eastAsia="x-none"/>
    </w:rPr>
  </w:style>
  <w:style w:type="character" w:customStyle="1" w:styleId="26">
    <w:name w:val="Подпись к картинке (2)_"/>
    <w:link w:val="27"/>
    <w:locked/>
    <w:rsid w:val="00110339"/>
    <w:rPr>
      <w:sz w:val="13"/>
      <w:shd w:val="clear" w:color="auto" w:fill="FFFFFF"/>
    </w:rPr>
  </w:style>
  <w:style w:type="paragraph" w:customStyle="1" w:styleId="27">
    <w:name w:val="Подпись к картинке (2)"/>
    <w:basedOn w:val="a"/>
    <w:link w:val="26"/>
    <w:rsid w:val="00110339"/>
    <w:pPr>
      <w:shd w:val="clear" w:color="auto" w:fill="FFFFFF"/>
      <w:spacing w:line="240" w:lineRule="atLeast"/>
    </w:pPr>
    <w:rPr>
      <w:sz w:val="13"/>
      <w:lang w:val="x-none" w:eastAsia="x-none"/>
    </w:rPr>
  </w:style>
  <w:style w:type="character" w:customStyle="1" w:styleId="7">
    <w:name w:val="Основной текст (7)_"/>
    <w:link w:val="70"/>
    <w:locked/>
    <w:rsid w:val="00110339"/>
    <w:rPr>
      <w:i/>
      <w:spacing w:val="-10"/>
      <w:sz w:val="30"/>
      <w:shd w:val="clear" w:color="auto" w:fill="FFFFFF"/>
    </w:rPr>
  </w:style>
  <w:style w:type="paragraph" w:customStyle="1" w:styleId="70">
    <w:name w:val="Основной текст (7)"/>
    <w:basedOn w:val="a"/>
    <w:link w:val="7"/>
    <w:rsid w:val="00110339"/>
    <w:pPr>
      <w:shd w:val="clear" w:color="auto" w:fill="FFFFFF"/>
      <w:spacing w:line="240" w:lineRule="atLeast"/>
    </w:pPr>
    <w:rPr>
      <w:i/>
      <w:spacing w:val="-10"/>
      <w:sz w:val="30"/>
      <w:lang w:val="x-none" w:eastAsia="x-none"/>
    </w:rPr>
  </w:style>
  <w:style w:type="character" w:customStyle="1" w:styleId="3pt">
    <w:name w:val="Подпись к картинке + Интервал 3 pt"/>
    <w:rsid w:val="00110339"/>
    <w:rPr>
      <w:spacing w:val="70"/>
      <w:sz w:val="11"/>
      <w:shd w:val="clear" w:color="auto" w:fill="FFFFFF"/>
    </w:rPr>
  </w:style>
  <w:style w:type="character" w:customStyle="1" w:styleId="23pt">
    <w:name w:val="Подпись к картинке (2) + Интервал 3 pt"/>
    <w:rsid w:val="00110339"/>
    <w:rPr>
      <w:spacing w:val="60"/>
      <w:sz w:val="13"/>
      <w:shd w:val="clear" w:color="auto" w:fill="FFFFFF"/>
    </w:rPr>
  </w:style>
  <w:style w:type="character" w:customStyle="1" w:styleId="43">
    <w:name w:val="Основной текст (4) + Полужирный"/>
    <w:rsid w:val="00110339"/>
    <w:rPr>
      <w:rFonts w:ascii="Sylfaen" w:hAnsi="Sylfaen"/>
      <w:b/>
      <w:spacing w:val="10"/>
      <w:sz w:val="13"/>
      <w:shd w:val="clear" w:color="auto" w:fill="FFFFFF"/>
    </w:rPr>
  </w:style>
  <w:style w:type="character" w:customStyle="1" w:styleId="840">
    <w:name w:val="Основной текст (8) + 4"/>
    <w:aliases w:val="5 pt19,Курсив16"/>
    <w:rsid w:val="007C73D2"/>
    <w:rPr>
      <w:rFonts w:ascii="Arial Unicode MS" w:eastAsia="Arial Unicode MS" w:hAnsi="Arial Unicode MS"/>
      <w:i/>
      <w:noProof/>
      <w:spacing w:val="0"/>
      <w:sz w:val="9"/>
    </w:rPr>
  </w:style>
  <w:style w:type="character" w:customStyle="1" w:styleId="8CenturyGothic">
    <w:name w:val="Основной текст (8) + Century Gothic"/>
    <w:aliases w:val="Курсив15"/>
    <w:rsid w:val="007C73D2"/>
    <w:rPr>
      <w:rFonts w:ascii="Century Gothic" w:hAnsi="Century Gothic"/>
      <w:i/>
      <w:noProof/>
      <w:spacing w:val="0"/>
      <w:sz w:val="10"/>
    </w:rPr>
  </w:style>
  <w:style w:type="character" w:customStyle="1" w:styleId="30pt2">
    <w:name w:val="Основной текст (3) + Интервал 0 pt2"/>
    <w:rsid w:val="007C73D2"/>
    <w:rPr>
      <w:spacing w:val="0"/>
      <w:sz w:val="16"/>
    </w:rPr>
  </w:style>
  <w:style w:type="character" w:customStyle="1" w:styleId="30pt1">
    <w:name w:val="Основной текст (3) + Интервал 0 pt1"/>
    <w:rsid w:val="00783017"/>
    <w:rPr>
      <w:spacing w:val="0"/>
      <w:sz w:val="16"/>
    </w:rPr>
  </w:style>
  <w:style w:type="character" w:customStyle="1" w:styleId="410">
    <w:name w:val="Основной текст (4)10"/>
    <w:rsid w:val="00783017"/>
    <w:rPr>
      <w:spacing w:val="0"/>
      <w:sz w:val="13"/>
    </w:rPr>
  </w:style>
  <w:style w:type="character" w:customStyle="1" w:styleId="100">
    <w:name w:val="Основной текст (10)"/>
    <w:rsid w:val="00783017"/>
    <w:rPr>
      <w:b/>
      <w:spacing w:val="0"/>
      <w:sz w:val="13"/>
    </w:rPr>
  </w:style>
  <w:style w:type="character" w:customStyle="1" w:styleId="5TrebuchetMS6">
    <w:name w:val="Основной текст (5) + Trebuchet MS6"/>
    <w:aliases w:val="5 pt17,Курсив14"/>
    <w:rsid w:val="006250D4"/>
    <w:rPr>
      <w:rFonts w:ascii="Trebuchet MS" w:hAnsi="Trebuchet MS"/>
      <w:i/>
      <w:noProof/>
      <w:spacing w:val="0"/>
      <w:sz w:val="10"/>
    </w:rPr>
  </w:style>
  <w:style w:type="character" w:customStyle="1" w:styleId="56">
    <w:name w:val="Основной текст (5)6"/>
    <w:rsid w:val="006250D4"/>
    <w:rPr>
      <w:spacing w:val="0"/>
      <w:sz w:val="11"/>
    </w:rPr>
  </w:style>
  <w:style w:type="character" w:customStyle="1" w:styleId="49">
    <w:name w:val="Основной текст (4)9"/>
    <w:rsid w:val="006250D4"/>
    <w:rPr>
      <w:spacing w:val="0"/>
      <w:sz w:val="13"/>
    </w:rPr>
  </w:style>
  <w:style w:type="character" w:customStyle="1" w:styleId="48">
    <w:name w:val="Основной текст (4)8"/>
    <w:rsid w:val="006250D4"/>
    <w:rPr>
      <w:strike/>
      <w:spacing w:val="0"/>
      <w:sz w:val="13"/>
    </w:rPr>
  </w:style>
  <w:style w:type="character" w:customStyle="1" w:styleId="1pt">
    <w:name w:val="Подпись к таблице + Интервал 1 pt"/>
    <w:rsid w:val="00126951"/>
    <w:rPr>
      <w:spacing w:val="30"/>
      <w:sz w:val="11"/>
    </w:rPr>
  </w:style>
  <w:style w:type="character" w:customStyle="1" w:styleId="af7">
    <w:name w:val="Подпись к таблице"/>
    <w:rsid w:val="00126951"/>
    <w:rPr>
      <w:spacing w:val="0"/>
      <w:sz w:val="11"/>
    </w:rPr>
  </w:style>
  <w:style w:type="character" w:customStyle="1" w:styleId="55">
    <w:name w:val="Основной текст (5)5"/>
    <w:rsid w:val="00126951"/>
    <w:rPr>
      <w:spacing w:val="0"/>
      <w:sz w:val="11"/>
    </w:rPr>
  </w:style>
  <w:style w:type="character" w:customStyle="1" w:styleId="105">
    <w:name w:val="Основной текст (10)5"/>
    <w:rsid w:val="00126951"/>
    <w:rPr>
      <w:b/>
      <w:spacing w:val="0"/>
      <w:sz w:val="13"/>
    </w:rPr>
  </w:style>
  <w:style w:type="character" w:customStyle="1" w:styleId="47">
    <w:name w:val="Основной текст (4)7"/>
    <w:rsid w:val="004E64A4"/>
    <w:rPr>
      <w:spacing w:val="0"/>
      <w:sz w:val="13"/>
    </w:rPr>
  </w:style>
  <w:style w:type="character" w:customStyle="1" w:styleId="46pt">
    <w:name w:val="Основной текст (4) + 6 pt"/>
    <w:aliases w:val="Малые прописные"/>
    <w:rsid w:val="004E64A4"/>
    <w:rPr>
      <w:rFonts w:ascii="Arial Unicode MS" w:eastAsia="Arial Unicode MS" w:hAnsi="Arial Unicode MS"/>
      <w:smallCaps/>
      <w:noProof/>
      <w:spacing w:val="0"/>
      <w:sz w:val="12"/>
    </w:rPr>
  </w:style>
  <w:style w:type="character" w:customStyle="1" w:styleId="560">
    <w:name w:val="Основной текст (5) + 6"/>
    <w:aliases w:val="5 pt15"/>
    <w:rsid w:val="004E64A4"/>
    <w:rPr>
      <w:spacing w:val="0"/>
      <w:sz w:val="13"/>
    </w:rPr>
  </w:style>
  <w:style w:type="character" w:customStyle="1" w:styleId="562">
    <w:name w:val="Основной текст (5) + 62"/>
    <w:aliases w:val="5 pt14"/>
    <w:rsid w:val="004E64A4"/>
    <w:rPr>
      <w:spacing w:val="0"/>
      <w:sz w:val="13"/>
    </w:rPr>
  </w:style>
  <w:style w:type="character" w:customStyle="1" w:styleId="5TrebuchetMS4">
    <w:name w:val="Основной текст (5) + Trebuchet MS4"/>
    <w:aliases w:val="63,5 pt13,Курсив11"/>
    <w:rsid w:val="004E64A4"/>
    <w:rPr>
      <w:rFonts w:ascii="Trebuchet MS" w:hAnsi="Trebuchet MS"/>
      <w:i/>
      <w:spacing w:val="0"/>
      <w:sz w:val="13"/>
    </w:rPr>
  </w:style>
  <w:style w:type="character" w:customStyle="1" w:styleId="46">
    <w:name w:val="Основной текст (4)6"/>
    <w:rsid w:val="00046F7A"/>
    <w:rPr>
      <w:spacing w:val="0"/>
      <w:sz w:val="13"/>
    </w:rPr>
  </w:style>
  <w:style w:type="character" w:customStyle="1" w:styleId="45">
    <w:name w:val="Основной текст (4)5"/>
    <w:rsid w:val="00046F7A"/>
    <w:rPr>
      <w:spacing w:val="0"/>
      <w:sz w:val="13"/>
    </w:rPr>
  </w:style>
  <w:style w:type="character" w:customStyle="1" w:styleId="3-1pt">
    <w:name w:val="Основной текст (3) + Интервал -1 pt"/>
    <w:rsid w:val="00046F7A"/>
    <w:rPr>
      <w:spacing w:val="-20"/>
      <w:sz w:val="16"/>
    </w:rPr>
  </w:style>
  <w:style w:type="character" w:customStyle="1" w:styleId="54">
    <w:name w:val="Основной текст (5)4"/>
    <w:rsid w:val="00046F7A"/>
    <w:rPr>
      <w:spacing w:val="0"/>
      <w:sz w:val="11"/>
    </w:rPr>
  </w:style>
  <w:style w:type="character" w:customStyle="1" w:styleId="12ArialUnicodeMS">
    <w:name w:val="Основной текст (12) + Arial Unicode MS"/>
    <w:aliases w:val="Не курсив1"/>
    <w:rsid w:val="00046F7A"/>
    <w:rPr>
      <w:rFonts w:ascii="Arial Unicode MS" w:eastAsia="Arial Unicode MS" w:hAnsi="Arial Unicode MS"/>
      <w:spacing w:val="0"/>
      <w:sz w:val="11"/>
    </w:rPr>
  </w:style>
  <w:style w:type="character" w:customStyle="1" w:styleId="124">
    <w:name w:val="Основной текст (12)"/>
    <w:rsid w:val="00046F7A"/>
    <w:rPr>
      <w:rFonts w:ascii="Trebuchet MS" w:hAnsi="Trebuchet MS"/>
      <w:i/>
      <w:spacing w:val="0"/>
      <w:sz w:val="11"/>
    </w:rPr>
  </w:style>
  <w:style w:type="character" w:customStyle="1" w:styleId="2pt">
    <w:name w:val="Подпись к таблице + Интервал 2 pt"/>
    <w:rsid w:val="00046F7A"/>
    <w:rPr>
      <w:spacing w:val="40"/>
      <w:sz w:val="11"/>
    </w:rPr>
  </w:style>
  <w:style w:type="character" w:customStyle="1" w:styleId="44">
    <w:name w:val="Подпись к таблице4"/>
    <w:rsid w:val="00046F7A"/>
    <w:rPr>
      <w:spacing w:val="0"/>
      <w:sz w:val="11"/>
    </w:rPr>
  </w:style>
  <w:style w:type="character" w:customStyle="1" w:styleId="561">
    <w:name w:val="Основной текст (5) + 61"/>
    <w:aliases w:val="5 pt10"/>
    <w:rsid w:val="00046F7A"/>
    <w:rPr>
      <w:spacing w:val="0"/>
      <w:sz w:val="13"/>
    </w:rPr>
  </w:style>
  <w:style w:type="character" w:customStyle="1" w:styleId="2pt2">
    <w:name w:val="Подпись к таблице + Интервал 2 pt2"/>
    <w:rsid w:val="00046F7A"/>
    <w:rPr>
      <w:spacing w:val="40"/>
      <w:sz w:val="11"/>
    </w:rPr>
  </w:style>
  <w:style w:type="character" w:customStyle="1" w:styleId="32">
    <w:name w:val="Подпись к таблице3"/>
    <w:rsid w:val="00046F7A"/>
    <w:rPr>
      <w:spacing w:val="0"/>
      <w:sz w:val="11"/>
    </w:rPr>
  </w:style>
  <w:style w:type="character" w:customStyle="1" w:styleId="af8">
    <w:name w:val="Подпись к картинке"/>
    <w:rsid w:val="00315FC0"/>
    <w:rPr>
      <w:spacing w:val="0"/>
      <w:sz w:val="11"/>
    </w:rPr>
  </w:style>
  <w:style w:type="character" w:customStyle="1" w:styleId="5CenturyGothic">
    <w:name w:val="Основной текст (5) + Century Gothic"/>
    <w:aliases w:val="5 pt8,Курсив9"/>
    <w:rsid w:val="00315FC0"/>
    <w:rPr>
      <w:rFonts w:ascii="Century Gothic" w:hAnsi="Century Gothic"/>
      <w:i/>
      <w:spacing w:val="0"/>
      <w:sz w:val="10"/>
    </w:rPr>
  </w:style>
  <w:style w:type="character" w:customStyle="1" w:styleId="5TrebuchetMS3">
    <w:name w:val="Основной текст (5) + Trebuchet MS3"/>
    <w:aliases w:val="Курсив8"/>
    <w:rsid w:val="00315FC0"/>
    <w:rPr>
      <w:rFonts w:ascii="Trebuchet MS" w:hAnsi="Trebuchet MS"/>
      <w:i/>
      <w:spacing w:val="0"/>
      <w:sz w:val="11"/>
    </w:rPr>
  </w:style>
  <w:style w:type="character" w:customStyle="1" w:styleId="2pt1">
    <w:name w:val="Подпись к таблице + Интервал 2 pt1"/>
    <w:rsid w:val="00315FC0"/>
    <w:rPr>
      <w:spacing w:val="40"/>
      <w:sz w:val="11"/>
    </w:rPr>
  </w:style>
  <w:style w:type="character" w:customStyle="1" w:styleId="TrebuchetMS">
    <w:name w:val="Подпись к картинке + Trebuchet MS"/>
    <w:aliases w:val="5 pt7,Курсив7"/>
    <w:rsid w:val="00F067EF"/>
    <w:rPr>
      <w:rFonts w:ascii="Trebuchet MS" w:hAnsi="Trebuchet MS"/>
      <w:i/>
      <w:noProof/>
      <w:spacing w:val="0"/>
      <w:sz w:val="10"/>
    </w:rPr>
  </w:style>
  <w:style w:type="character" w:customStyle="1" w:styleId="33">
    <w:name w:val="Подпись к картинке3"/>
    <w:rsid w:val="00F067EF"/>
    <w:rPr>
      <w:spacing w:val="0"/>
      <w:sz w:val="11"/>
    </w:rPr>
  </w:style>
  <w:style w:type="character" w:customStyle="1" w:styleId="430">
    <w:name w:val="Основной текст (4)3"/>
    <w:rsid w:val="00F067EF"/>
    <w:rPr>
      <w:spacing w:val="0"/>
      <w:sz w:val="13"/>
    </w:rPr>
  </w:style>
  <w:style w:type="character" w:customStyle="1" w:styleId="53">
    <w:name w:val="Основной текст (5)3"/>
    <w:rsid w:val="00F067EF"/>
    <w:rPr>
      <w:spacing w:val="0"/>
      <w:sz w:val="11"/>
    </w:rPr>
  </w:style>
  <w:style w:type="character" w:customStyle="1" w:styleId="3CenturyGothic">
    <w:name w:val="Подпись к картинке (3) + Century Gothic"/>
    <w:aliases w:val="Курсив6"/>
    <w:rsid w:val="00F067EF"/>
    <w:rPr>
      <w:rFonts w:ascii="Century Gothic" w:hAnsi="Century Gothic"/>
      <w:i/>
      <w:spacing w:val="0"/>
      <w:sz w:val="10"/>
    </w:rPr>
  </w:style>
  <w:style w:type="character" w:customStyle="1" w:styleId="34">
    <w:name w:val="Подпись к картинке (3)"/>
    <w:rsid w:val="00F067EF"/>
    <w:rPr>
      <w:spacing w:val="0"/>
      <w:sz w:val="10"/>
    </w:rPr>
  </w:style>
  <w:style w:type="character" w:customStyle="1" w:styleId="3TimesNewRoman">
    <w:name w:val="Подпись к картинке (3) + Times New Roman"/>
    <w:aliases w:val="Курсив5"/>
    <w:rsid w:val="00F067EF"/>
    <w:rPr>
      <w:rFonts w:ascii="Times New Roman" w:hAnsi="Times New Roman"/>
      <w:i/>
      <w:spacing w:val="0"/>
      <w:sz w:val="10"/>
    </w:rPr>
  </w:style>
  <w:style w:type="character" w:customStyle="1" w:styleId="28">
    <w:name w:val="Подпись к таблице2"/>
    <w:rsid w:val="00F067EF"/>
    <w:rPr>
      <w:spacing w:val="0"/>
      <w:sz w:val="11"/>
    </w:rPr>
  </w:style>
  <w:style w:type="character" w:customStyle="1" w:styleId="57pt1">
    <w:name w:val="Основной текст (5) + 7 pt1"/>
    <w:aliases w:val="Курсив3,Интервал 1 pt"/>
    <w:rsid w:val="00B939F1"/>
    <w:rPr>
      <w:i/>
      <w:spacing w:val="20"/>
      <w:sz w:val="14"/>
    </w:rPr>
  </w:style>
  <w:style w:type="character" w:customStyle="1" w:styleId="5TrebuchetMS1">
    <w:name w:val="Основной текст (5) + Trebuchet MS1"/>
    <w:aliases w:val="Курсив2,Интервал 0 pt1"/>
    <w:rsid w:val="00B939F1"/>
    <w:rPr>
      <w:rFonts w:ascii="Trebuchet MS" w:hAnsi="Trebuchet MS"/>
      <w:i/>
      <w:spacing w:val="10"/>
      <w:sz w:val="11"/>
    </w:rPr>
  </w:style>
  <w:style w:type="character" w:customStyle="1" w:styleId="1pt2">
    <w:name w:val="Подпись к таблице + Интервал 1 pt2"/>
    <w:rsid w:val="00B939F1"/>
    <w:rPr>
      <w:spacing w:val="30"/>
      <w:sz w:val="11"/>
    </w:rPr>
  </w:style>
  <w:style w:type="character" w:customStyle="1" w:styleId="104">
    <w:name w:val="Основной текст (10)4"/>
    <w:rsid w:val="00B939F1"/>
    <w:rPr>
      <w:b/>
      <w:spacing w:val="0"/>
      <w:sz w:val="13"/>
    </w:rPr>
  </w:style>
  <w:style w:type="character" w:customStyle="1" w:styleId="51pt">
    <w:name w:val="Основной текст (5) + Интервал 1 pt"/>
    <w:rsid w:val="00B939F1"/>
    <w:rPr>
      <w:spacing w:val="30"/>
      <w:sz w:val="11"/>
    </w:rPr>
  </w:style>
  <w:style w:type="character" w:customStyle="1" w:styleId="1pt1">
    <w:name w:val="Подпись к таблице + Интервал 1 pt1"/>
    <w:rsid w:val="00B939F1"/>
    <w:rPr>
      <w:spacing w:val="30"/>
      <w:sz w:val="11"/>
    </w:rPr>
  </w:style>
  <w:style w:type="character" w:customStyle="1" w:styleId="51pt1">
    <w:name w:val="Основной текст (5) + Интервал 1 pt1"/>
    <w:rsid w:val="004E1423"/>
    <w:rPr>
      <w:spacing w:val="30"/>
      <w:sz w:val="11"/>
    </w:rPr>
  </w:style>
  <w:style w:type="character" w:customStyle="1" w:styleId="29">
    <w:name w:val="Подпись к картинке2"/>
    <w:rsid w:val="004E1423"/>
    <w:rPr>
      <w:spacing w:val="0"/>
      <w:sz w:val="11"/>
    </w:rPr>
  </w:style>
  <w:style w:type="character" w:customStyle="1" w:styleId="3TrebuchetMS">
    <w:name w:val="Подпись к картинке (3) + Trebuchet MS"/>
    <w:aliases w:val="61,5 pt2,Курсив1"/>
    <w:rsid w:val="004E1423"/>
    <w:rPr>
      <w:rFonts w:ascii="Trebuchet MS" w:hAnsi="Trebuchet MS"/>
      <w:i/>
      <w:spacing w:val="0"/>
      <w:sz w:val="13"/>
    </w:rPr>
  </w:style>
  <w:style w:type="character" w:customStyle="1" w:styleId="60pt">
    <w:name w:val="Основной текст (6) + Интервал 0 pt"/>
    <w:rsid w:val="00FC366B"/>
    <w:rPr>
      <w:rFonts w:ascii="Trebuchet MS" w:hAnsi="Trebuchet MS"/>
      <w:i/>
      <w:spacing w:val="-10"/>
      <w:sz w:val="13"/>
    </w:rPr>
  </w:style>
  <w:style w:type="character" w:customStyle="1" w:styleId="35">
    <w:name w:val="Подпись к таблице (3)"/>
    <w:rsid w:val="00FC366B"/>
    <w:rPr>
      <w:rFonts w:ascii="Trebuchet MS" w:hAnsi="Trebuchet MS"/>
      <w:i/>
      <w:spacing w:val="0"/>
      <w:sz w:val="13"/>
    </w:rPr>
  </w:style>
  <w:style w:type="character" w:customStyle="1" w:styleId="102">
    <w:name w:val="Основной текст (10)2"/>
    <w:rsid w:val="00FC366B"/>
    <w:rPr>
      <w:b/>
      <w:spacing w:val="0"/>
      <w:sz w:val="13"/>
    </w:rPr>
  </w:style>
  <w:style w:type="paragraph" w:customStyle="1" w:styleId="topleveltextimage">
    <w:name w:val="topleveltext image"/>
    <w:basedOn w:val="a"/>
    <w:rsid w:val="00915F10"/>
    <w:pPr>
      <w:spacing w:before="100" w:beforeAutospacing="1" w:after="100" w:afterAutospacing="1"/>
    </w:pPr>
    <w:rPr>
      <w:sz w:val="24"/>
      <w:szCs w:val="24"/>
    </w:rPr>
  </w:style>
  <w:style w:type="paragraph" w:customStyle="1" w:styleId="formattexttopleveltextcentertext">
    <w:name w:val="formattext topleveltext centertext"/>
    <w:basedOn w:val="a"/>
    <w:rsid w:val="00956F85"/>
    <w:pPr>
      <w:spacing w:before="100" w:beforeAutospacing="1" w:after="100" w:afterAutospacing="1"/>
    </w:pPr>
    <w:rPr>
      <w:sz w:val="24"/>
      <w:szCs w:val="24"/>
    </w:rPr>
  </w:style>
  <w:style w:type="paragraph" w:customStyle="1" w:styleId="formattexttopleveltext">
    <w:name w:val="formattext topleveltext"/>
    <w:basedOn w:val="a"/>
    <w:rsid w:val="00956F85"/>
    <w:pPr>
      <w:spacing w:before="100" w:beforeAutospacing="1" w:after="100" w:afterAutospacing="1"/>
    </w:pPr>
    <w:rPr>
      <w:sz w:val="24"/>
      <w:szCs w:val="24"/>
    </w:rPr>
  </w:style>
  <w:style w:type="paragraph" w:customStyle="1" w:styleId="formattext">
    <w:name w:val="formattext"/>
    <w:basedOn w:val="a"/>
    <w:rsid w:val="00956F85"/>
    <w:pPr>
      <w:spacing w:before="100" w:beforeAutospacing="1" w:after="100" w:afterAutospacing="1"/>
    </w:pPr>
    <w:rPr>
      <w:sz w:val="24"/>
      <w:szCs w:val="24"/>
    </w:rPr>
  </w:style>
  <w:style w:type="paragraph" w:customStyle="1" w:styleId="af9">
    <w:name w:val="Знак"/>
    <w:basedOn w:val="a"/>
    <w:rsid w:val="00696E4D"/>
    <w:pPr>
      <w:spacing w:after="160" w:line="240" w:lineRule="exact"/>
    </w:pPr>
    <w:rPr>
      <w:rFonts w:ascii="Verdana" w:hAnsi="Verdana"/>
      <w:lang w:val="en-US" w:eastAsia="en-US"/>
    </w:rPr>
  </w:style>
  <w:style w:type="paragraph" w:customStyle="1" w:styleId="CM15">
    <w:name w:val="CM15"/>
    <w:basedOn w:val="a"/>
    <w:next w:val="a"/>
    <w:rsid w:val="000661AA"/>
    <w:pPr>
      <w:widowControl w:val="0"/>
      <w:autoSpaceDE w:val="0"/>
      <w:autoSpaceDN w:val="0"/>
      <w:adjustRightInd w:val="0"/>
      <w:spacing w:after="323"/>
    </w:pPr>
    <w:rPr>
      <w:sz w:val="24"/>
      <w:szCs w:val="24"/>
    </w:rPr>
  </w:style>
  <w:style w:type="character" w:customStyle="1" w:styleId="FontStyle60">
    <w:name w:val="Font Style60"/>
    <w:rsid w:val="000661AA"/>
    <w:rPr>
      <w:rFonts w:ascii="Arial" w:hAnsi="Arial"/>
      <w:i/>
      <w:color w:val="000000"/>
      <w:sz w:val="18"/>
    </w:rPr>
  </w:style>
  <w:style w:type="paragraph" w:customStyle="1" w:styleId="Iauiue">
    <w:name w:val="Iau?iue"/>
    <w:rsid w:val="000661AA"/>
    <w:rPr>
      <w:lang w:val="en-US"/>
    </w:rPr>
  </w:style>
  <w:style w:type="paragraph" w:styleId="2a">
    <w:name w:val="Body Text Indent 2"/>
    <w:basedOn w:val="a"/>
    <w:link w:val="2b"/>
    <w:semiHidden/>
    <w:rsid w:val="006F6C84"/>
    <w:pPr>
      <w:spacing w:after="120" w:line="480" w:lineRule="auto"/>
      <w:ind w:left="283"/>
    </w:pPr>
    <w:rPr>
      <w:lang w:val="x-none" w:eastAsia="x-none"/>
    </w:rPr>
  </w:style>
  <w:style w:type="character" w:customStyle="1" w:styleId="2b">
    <w:name w:val="Основной текст с отступом 2 Знак"/>
    <w:link w:val="2a"/>
    <w:semiHidden/>
    <w:locked/>
    <w:rsid w:val="006F6C84"/>
    <w:rPr>
      <w:rFonts w:cs="Times New Roman"/>
    </w:rPr>
  </w:style>
  <w:style w:type="character" w:customStyle="1" w:styleId="15">
    <w:name w:val="Заголовок №1_"/>
    <w:link w:val="16"/>
    <w:locked/>
    <w:rsid w:val="00FD31CF"/>
    <w:rPr>
      <w:rFonts w:ascii="Arial" w:eastAsia="Times New Roman" w:hAnsi="Arial"/>
      <w:b/>
      <w:sz w:val="40"/>
      <w:shd w:val="clear" w:color="auto" w:fill="FFFFFF"/>
    </w:rPr>
  </w:style>
  <w:style w:type="paragraph" w:customStyle="1" w:styleId="16">
    <w:name w:val="Заголовок №1"/>
    <w:basedOn w:val="a"/>
    <w:link w:val="15"/>
    <w:rsid w:val="00FD31CF"/>
    <w:pPr>
      <w:widowControl w:val="0"/>
      <w:shd w:val="clear" w:color="auto" w:fill="FFFFFF"/>
      <w:spacing w:before="540" w:after="420" w:line="240" w:lineRule="atLeast"/>
      <w:outlineLvl w:val="0"/>
    </w:pPr>
    <w:rPr>
      <w:rFonts w:ascii="Arial" w:hAnsi="Arial"/>
      <w:b/>
      <w:sz w:val="40"/>
      <w:lang w:val="x-none" w:eastAsia="x-none"/>
    </w:rPr>
  </w:style>
  <w:style w:type="character" w:customStyle="1" w:styleId="119pt">
    <w:name w:val="Заголовок №1 + 19 pt"/>
    <w:rsid w:val="00FD31CF"/>
    <w:rPr>
      <w:rFonts w:ascii="Arial" w:eastAsia="Times New Roman" w:hAnsi="Arial"/>
      <w:b/>
      <w:color w:val="000000"/>
      <w:spacing w:val="0"/>
      <w:w w:val="100"/>
      <w:position w:val="0"/>
      <w:sz w:val="38"/>
      <w:u w:val="none"/>
      <w:lang w:val="ru-RU" w:eastAsia="ru-RU"/>
    </w:rPr>
  </w:style>
  <w:style w:type="character" w:customStyle="1" w:styleId="apple-style-span">
    <w:name w:val="apple-style-span"/>
    <w:rsid w:val="00270D07"/>
  </w:style>
  <w:style w:type="character" w:customStyle="1" w:styleId="apple-converted-space">
    <w:name w:val="apple-converted-space"/>
    <w:rsid w:val="00270D07"/>
  </w:style>
  <w:style w:type="character" w:styleId="afa">
    <w:name w:val="Strong"/>
    <w:qFormat/>
    <w:rsid w:val="00270D07"/>
    <w:rPr>
      <w:b/>
    </w:rPr>
  </w:style>
  <w:style w:type="character" w:customStyle="1" w:styleId="w">
    <w:name w:val="w"/>
    <w:rsid w:val="00270D07"/>
  </w:style>
  <w:style w:type="character" w:customStyle="1" w:styleId="s0">
    <w:name w:val="s0"/>
    <w:rsid w:val="00270D07"/>
    <w:rPr>
      <w:rFonts w:ascii="Times New Roman" w:hAnsi="Times New Roman"/>
      <w:color w:val="000000"/>
      <w:sz w:val="20"/>
      <w:u w:val="none"/>
      <w:effect w:val="none"/>
    </w:rPr>
  </w:style>
  <w:style w:type="character" w:customStyle="1" w:styleId="afb">
    <w:name w:val="Обычный (веб) Знак"/>
    <w:aliases w:val="Знак Знак Знак"/>
    <w:link w:val="17"/>
    <w:locked/>
    <w:rsid w:val="00270D07"/>
    <w:rPr>
      <w:rFonts w:ascii="Arial Unicode MS" w:eastAsia="Arial Unicode MS" w:hAnsi="Arial Unicode MS"/>
      <w:sz w:val="24"/>
    </w:rPr>
  </w:style>
  <w:style w:type="paragraph" w:customStyle="1" w:styleId="17">
    <w:name w:val="Обычный (веб)1"/>
    <w:aliases w:val="Знак Знак"/>
    <w:basedOn w:val="a"/>
    <w:link w:val="afb"/>
    <w:uiPriority w:val="99"/>
    <w:rsid w:val="00270D07"/>
    <w:pPr>
      <w:spacing w:before="100" w:beforeAutospacing="1" w:after="100" w:afterAutospacing="1"/>
    </w:pPr>
    <w:rPr>
      <w:rFonts w:ascii="Arial Unicode MS" w:eastAsia="Arial Unicode MS" w:hAnsi="Arial Unicode MS"/>
      <w:sz w:val="24"/>
      <w:lang w:val="x-none" w:eastAsia="x-none"/>
    </w:rPr>
  </w:style>
  <w:style w:type="character" w:styleId="afc">
    <w:name w:val="Hyperlink"/>
    <w:uiPriority w:val="99"/>
    <w:rsid w:val="00270D07"/>
    <w:rPr>
      <w:color w:val="0000FF"/>
      <w:u w:val="single"/>
    </w:rPr>
  </w:style>
  <w:style w:type="character" w:customStyle="1" w:styleId="translation-chunk">
    <w:name w:val="translation-chunk"/>
    <w:rsid w:val="00270D07"/>
    <w:rPr>
      <w:rFonts w:cs="Times New Roman"/>
    </w:rPr>
  </w:style>
  <w:style w:type="character" w:customStyle="1" w:styleId="dablink">
    <w:name w:val="dablink"/>
    <w:rsid w:val="005C2E0B"/>
    <w:rPr>
      <w:rFonts w:cs="Times New Roman"/>
    </w:rPr>
  </w:style>
  <w:style w:type="character" w:customStyle="1" w:styleId="18">
    <w:name w:val="Основной текст Знак1"/>
    <w:semiHidden/>
    <w:rsid w:val="00ED7487"/>
    <w:rPr>
      <w:rFonts w:cs="Times New Roman"/>
    </w:rPr>
  </w:style>
  <w:style w:type="paragraph" w:customStyle="1" w:styleId="19">
    <w:name w:val="Без интервала1"/>
    <w:link w:val="NoSpacingChar"/>
    <w:rsid w:val="00143561"/>
    <w:rPr>
      <w:rFonts w:ascii="Calibri" w:hAnsi="Calibri"/>
      <w:sz w:val="22"/>
      <w:lang w:eastAsia="en-US"/>
    </w:rPr>
  </w:style>
  <w:style w:type="character" w:customStyle="1" w:styleId="NoSpacingChar">
    <w:name w:val="No Spacing Char"/>
    <w:link w:val="19"/>
    <w:locked/>
    <w:rsid w:val="00143561"/>
    <w:rPr>
      <w:rFonts w:ascii="Calibri" w:hAnsi="Calibri"/>
      <w:sz w:val="22"/>
      <w:lang w:eastAsia="en-US" w:bidi="ar-SA"/>
    </w:rPr>
  </w:style>
  <w:style w:type="character" w:customStyle="1" w:styleId="qfsearchtxt">
    <w:name w:val="qfsearchtxt"/>
    <w:rsid w:val="00686567"/>
    <w:rPr>
      <w:rFonts w:cs="Times New Roman"/>
    </w:rPr>
  </w:style>
  <w:style w:type="paragraph" w:customStyle="1" w:styleId="110">
    <w:name w:val="Заголовок 11"/>
    <w:basedOn w:val="a"/>
    <w:rsid w:val="00686567"/>
    <w:pPr>
      <w:widowControl w:val="0"/>
      <w:autoSpaceDE w:val="0"/>
      <w:autoSpaceDN w:val="0"/>
      <w:ind w:left="657"/>
      <w:jc w:val="center"/>
      <w:outlineLvl w:val="1"/>
    </w:pPr>
    <w:rPr>
      <w:b/>
      <w:bCs/>
      <w:sz w:val="28"/>
      <w:szCs w:val="28"/>
      <w:lang w:val="kk-KZ" w:eastAsia="kk-KZ"/>
    </w:rPr>
  </w:style>
  <w:style w:type="table" w:customStyle="1" w:styleId="TableNormal1">
    <w:name w:val="Table Normal1"/>
    <w:semiHidden/>
    <w:rsid w:val="002C254D"/>
    <w:pPr>
      <w:widowControl w:val="0"/>
      <w:autoSpaceDE w:val="0"/>
      <w:autoSpaceDN w:val="0"/>
    </w:pPr>
    <w:rPr>
      <w:rFonts w:ascii="Calibri" w:hAnsi="Calibri"/>
      <w:sz w:val="22"/>
      <w:szCs w:val="22"/>
      <w:lang w:val="en-US" w:eastAsia="en-US"/>
    </w:rPr>
    <w:tblPr>
      <w:tblCellMar>
        <w:top w:w="0" w:type="dxa"/>
        <w:left w:w="0" w:type="dxa"/>
        <w:bottom w:w="0" w:type="dxa"/>
        <w:right w:w="0" w:type="dxa"/>
      </w:tblCellMar>
    </w:tblPr>
  </w:style>
  <w:style w:type="paragraph" w:customStyle="1" w:styleId="TableParagraph">
    <w:name w:val="Table Paragraph"/>
    <w:basedOn w:val="a"/>
    <w:uiPriority w:val="1"/>
    <w:qFormat/>
    <w:rsid w:val="002C254D"/>
    <w:pPr>
      <w:widowControl w:val="0"/>
      <w:autoSpaceDE w:val="0"/>
      <w:autoSpaceDN w:val="0"/>
      <w:ind w:left="109"/>
      <w:jc w:val="center"/>
    </w:pPr>
    <w:rPr>
      <w:sz w:val="22"/>
      <w:szCs w:val="22"/>
      <w:lang w:val="kk-KZ" w:eastAsia="kk-KZ"/>
    </w:rPr>
  </w:style>
  <w:style w:type="character" w:customStyle="1" w:styleId="FontStyle92">
    <w:name w:val="Font Style92"/>
    <w:rsid w:val="00F84BC3"/>
    <w:rPr>
      <w:rFonts w:ascii="Times New Roman" w:hAnsi="Times New Roman"/>
      <w:color w:val="000000"/>
      <w:sz w:val="20"/>
    </w:rPr>
  </w:style>
  <w:style w:type="character" w:customStyle="1" w:styleId="FontStyle107">
    <w:name w:val="Font Style107"/>
    <w:uiPriority w:val="99"/>
    <w:rsid w:val="006E210B"/>
    <w:rPr>
      <w:rFonts w:ascii="Arial" w:hAnsi="Arial" w:cs="Arial"/>
      <w:b/>
      <w:bCs/>
      <w:color w:val="000000"/>
      <w:sz w:val="18"/>
      <w:szCs w:val="18"/>
    </w:rPr>
  </w:style>
  <w:style w:type="character" w:customStyle="1" w:styleId="FontStyle90">
    <w:name w:val="Font Style90"/>
    <w:uiPriority w:val="99"/>
    <w:rsid w:val="006E210B"/>
    <w:rPr>
      <w:rFonts w:ascii="Arial Narrow" w:hAnsi="Arial Narrow" w:cs="Arial Narrow"/>
      <w:i/>
      <w:iCs/>
      <w:color w:val="000000"/>
      <w:sz w:val="10"/>
      <w:szCs w:val="10"/>
    </w:rPr>
  </w:style>
  <w:style w:type="character" w:customStyle="1" w:styleId="10">
    <w:name w:val="Заголовок 1 Знак"/>
    <w:link w:val="1"/>
    <w:rsid w:val="006E210B"/>
    <w:rPr>
      <w:rFonts w:ascii="Cambria" w:eastAsia="Times New Roman" w:hAnsi="Cambria" w:cs="Times New Roman"/>
      <w:b/>
      <w:bCs/>
      <w:kern w:val="32"/>
      <w:sz w:val="32"/>
      <w:szCs w:val="32"/>
    </w:rPr>
  </w:style>
  <w:style w:type="character" w:customStyle="1" w:styleId="a5">
    <w:name w:val="Нижний колонтитул Знак"/>
    <w:link w:val="a4"/>
    <w:uiPriority w:val="99"/>
    <w:locked/>
    <w:rsid w:val="006E210B"/>
  </w:style>
  <w:style w:type="character" w:customStyle="1" w:styleId="a8">
    <w:name w:val="Верхний колонтитул Знак"/>
    <w:link w:val="a7"/>
    <w:locked/>
    <w:rsid w:val="006E210B"/>
  </w:style>
  <w:style w:type="paragraph" w:customStyle="1" w:styleId="Default">
    <w:name w:val="Default"/>
    <w:rsid w:val="004D5485"/>
    <w:pPr>
      <w:autoSpaceDE w:val="0"/>
      <w:autoSpaceDN w:val="0"/>
      <w:adjustRightInd w:val="0"/>
    </w:pPr>
    <w:rPr>
      <w:color w:val="000000"/>
      <w:sz w:val="24"/>
      <w:szCs w:val="24"/>
    </w:rPr>
  </w:style>
  <w:style w:type="paragraph" w:customStyle="1" w:styleId="Pa2">
    <w:name w:val="Pa2"/>
    <w:basedOn w:val="Default"/>
    <w:next w:val="Default"/>
    <w:rsid w:val="004D5485"/>
    <w:pPr>
      <w:spacing w:line="201" w:lineRule="atLeast"/>
    </w:pPr>
    <w:rPr>
      <w:rFonts w:ascii="Arial" w:hAnsi="Arial"/>
      <w:color w:val="auto"/>
    </w:rPr>
  </w:style>
  <w:style w:type="paragraph" w:styleId="36">
    <w:name w:val="Body Text Indent 3"/>
    <w:basedOn w:val="a"/>
    <w:link w:val="37"/>
    <w:rsid w:val="0095580C"/>
    <w:pPr>
      <w:spacing w:after="120"/>
      <w:ind w:left="283"/>
    </w:pPr>
    <w:rPr>
      <w:sz w:val="16"/>
      <w:szCs w:val="16"/>
    </w:rPr>
  </w:style>
  <w:style w:type="character" w:customStyle="1" w:styleId="37">
    <w:name w:val="Основной текст с отступом 3 Знак"/>
    <w:link w:val="36"/>
    <w:rsid w:val="0095580C"/>
    <w:rPr>
      <w:sz w:val="16"/>
      <w:szCs w:val="16"/>
    </w:rPr>
  </w:style>
  <w:style w:type="paragraph" w:styleId="HTML">
    <w:name w:val="HTML Preformatted"/>
    <w:basedOn w:val="a"/>
    <w:link w:val="HTML0"/>
    <w:uiPriority w:val="99"/>
    <w:unhideWhenUsed/>
    <w:rsid w:val="00CE3B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CE3B65"/>
    <w:rPr>
      <w:rFonts w:ascii="Courier New" w:hAnsi="Courier New" w:cs="Courier New"/>
    </w:rPr>
  </w:style>
  <w:style w:type="character" w:customStyle="1" w:styleId="y2iqfc">
    <w:name w:val="y2iqfc"/>
    <w:rsid w:val="00CE3B65"/>
  </w:style>
  <w:style w:type="character" w:customStyle="1" w:styleId="jlqj4b">
    <w:name w:val="jlqj4b"/>
    <w:rsid w:val="00F93FA0"/>
  </w:style>
  <w:style w:type="character" w:customStyle="1" w:styleId="searchresult">
    <w:name w:val="search_result"/>
    <w:rsid w:val="00C1068F"/>
  </w:style>
  <w:style w:type="character" w:customStyle="1" w:styleId="extendedtext-full">
    <w:name w:val="extendedtext-full"/>
    <w:rsid w:val="008B177D"/>
  </w:style>
  <w:style w:type="table" w:customStyle="1" w:styleId="TableNormal">
    <w:name w:val="Table Normal"/>
    <w:uiPriority w:val="2"/>
    <w:semiHidden/>
    <w:unhideWhenUsed/>
    <w:qFormat/>
    <w:rsid w:val="0039616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FontStyle129">
    <w:name w:val="Font Style129"/>
    <w:uiPriority w:val="99"/>
    <w:rsid w:val="0059742B"/>
    <w:rPr>
      <w:rFonts w:ascii="Arial" w:hAnsi="Arial" w:cs="Arial"/>
      <w:color w:val="000000"/>
      <w:sz w:val="18"/>
      <w:szCs w:val="18"/>
    </w:rPr>
  </w:style>
  <w:style w:type="paragraph" w:customStyle="1" w:styleId="Style50">
    <w:name w:val="Style50"/>
    <w:basedOn w:val="a"/>
    <w:uiPriority w:val="99"/>
    <w:rsid w:val="0059742B"/>
    <w:pPr>
      <w:widowControl w:val="0"/>
      <w:autoSpaceDE w:val="0"/>
      <w:autoSpaceDN w:val="0"/>
      <w:adjustRightInd w:val="0"/>
    </w:pPr>
    <w:rPr>
      <w:rFonts w:ascii="Arial" w:hAnsi="Arial" w:cs="Arial"/>
      <w:sz w:val="24"/>
      <w:szCs w:val="24"/>
    </w:rPr>
  </w:style>
  <w:style w:type="character" w:customStyle="1" w:styleId="FontStyle115">
    <w:name w:val="Font Style115"/>
    <w:uiPriority w:val="99"/>
    <w:rsid w:val="0059742B"/>
    <w:rPr>
      <w:rFonts w:ascii="Arial" w:hAnsi="Arial" w:cs="Arial"/>
      <w:i/>
      <w:iCs/>
      <w:color w:val="000000"/>
      <w:sz w:val="18"/>
      <w:szCs w:val="18"/>
    </w:rPr>
  </w:style>
  <w:style w:type="character" w:customStyle="1" w:styleId="50">
    <w:name w:val="Заголовок 5 Знак"/>
    <w:link w:val="5"/>
    <w:rsid w:val="00453341"/>
    <w:rPr>
      <w:rFonts w:ascii="Calibri" w:eastAsia="Times New Roman" w:hAnsi="Calibri" w:cs="Times New Roman"/>
      <w:b/>
      <w:bCs/>
      <w:i/>
      <w:iCs/>
      <w:sz w:val="26"/>
      <w:szCs w:val="26"/>
    </w:rPr>
  </w:style>
  <w:style w:type="paragraph" w:styleId="afd">
    <w:name w:val="List Paragraph"/>
    <w:basedOn w:val="a"/>
    <w:uiPriority w:val="1"/>
    <w:qFormat/>
    <w:rsid w:val="003E4C95"/>
    <w:pPr>
      <w:widowControl w:val="0"/>
      <w:autoSpaceDE w:val="0"/>
      <w:autoSpaceDN w:val="0"/>
      <w:ind w:left="170" w:firstLine="508"/>
      <w:jc w:val="both"/>
    </w:pPr>
    <w:rPr>
      <w:rFonts w:ascii="Lucida Sans Unicode" w:eastAsia="Lucida Sans Unicode" w:hAnsi="Lucida Sans Unicode" w:cs="Lucida Sans Unicode"/>
      <w:sz w:val="22"/>
      <w:szCs w:val="22"/>
      <w:lang w:eastAsia="en-US"/>
    </w:rPr>
  </w:style>
  <w:style w:type="character" w:customStyle="1" w:styleId="FontStyle39">
    <w:name w:val="Font Style39"/>
    <w:uiPriority w:val="99"/>
    <w:rsid w:val="009D0DBA"/>
    <w:rPr>
      <w:rFonts w:ascii="Bookman Old Style" w:hAnsi="Bookman Old Style" w:cs="Bookman Old Style"/>
      <w:b/>
      <w:bCs/>
      <w:color w:val="000000"/>
      <w:sz w:val="30"/>
      <w:szCs w:val="30"/>
    </w:rPr>
  </w:style>
  <w:style w:type="paragraph" w:customStyle="1" w:styleId="p21">
    <w:name w:val="p21"/>
    <w:basedOn w:val="a"/>
    <w:rsid w:val="00A75B4E"/>
    <w:pPr>
      <w:spacing w:before="100" w:beforeAutospacing="1" w:after="100" w:afterAutospacing="1"/>
    </w:pPr>
    <w:rPr>
      <w:sz w:val="24"/>
      <w:szCs w:val="24"/>
    </w:rPr>
  </w:style>
  <w:style w:type="character" w:customStyle="1" w:styleId="t6">
    <w:name w:val="t6"/>
    <w:rsid w:val="00A75B4E"/>
  </w:style>
  <w:style w:type="paragraph" w:customStyle="1" w:styleId="p19">
    <w:name w:val="p19"/>
    <w:basedOn w:val="a"/>
    <w:rsid w:val="00A75B4E"/>
    <w:pPr>
      <w:spacing w:before="100" w:beforeAutospacing="1" w:after="100" w:afterAutospacing="1"/>
    </w:pPr>
    <w:rPr>
      <w:sz w:val="24"/>
      <w:szCs w:val="24"/>
    </w:rPr>
  </w:style>
  <w:style w:type="paragraph" w:styleId="afe">
    <w:name w:val="footnote text"/>
    <w:basedOn w:val="a"/>
    <w:link w:val="aff"/>
    <w:rsid w:val="00954A14"/>
  </w:style>
  <w:style w:type="character" w:customStyle="1" w:styleId="aff">
    <w:name w:val="Текст сноски Знак"/>
    <w:basedOn w:val="a0"/>
    <w:link w:val="afe"/>
    <w:rsid w:val="00954A14"/>
  </w:style>
  <w:style w:type="character" w:styleId="aff0">
    <w:name w:val="footnote reference"/>
    <w:rsid w:val="00954A14"/>
    <w:rPr>
      <w:vertAlign w:val="superscript"/>
    </w:rPr>
  </w:style>
  <w:style w:type="character" w:styleId="aff1">
    <w:name w:val="Placeholder Text"/>
    <w:basedOn w:val="a0"/>
    <w:uiPriority w:val="99"/>
    <w:semiHidden/>
    <w:rsid w:val="00123D52"/>
    <w:rPr>
      <w:color w:val="808080"/>
    </w:rPr>
  </w:style>
  <w:style w:type="character" w:customStyle="1" w:styleId="af1">
    <w:name w:val="Текст выноски Знак"/>
    <w:basedOn w:val="a0"/>
    <w:link w:val="af0"/>
    <w:uiPriority w:val="99"/>
    <w:semiHidden/>
    <w:rsid w:val="00AD541E"/>
    <w:rPr>
      <w:rFonts w:ascii="Tahoma" w:hAnsi="Tahoma" w:cs="Tahoma"/>
      <w:sz w:val="16"/>
      <w:szCs w:val="16"/>
    </w:rPr>
  </w:style>
  <w:style w:type="table" w:customStyle="1" w:styleId="TableNormal2">
    <w:name w:val="Table Normal2"/>
    <w:uiPriority w:val="2"/>
    <w:semiHidden/>
    <w:unhideWhenUsed/>
    <w:qFormat/>
    <w:rsid w:val="00CA297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9A22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E1748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qFormat/>
    <w:rsid w:val="00DF7BC1"/>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TableNormal6">
    <w:name w:val="Table Normal6"/>
    <w:uiPriority w:val="2"/>
    <w:semiHidden/>
    <w:qFormat/>
    <w:rsid w:val="00AE6E71"/>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1a">
    <w:name w:val="Сетка таблицы1"/>
    <w:basedOn w:val="a1"/>
    <w:next w:val="aa"/>
    <w:uiPriority w:val="39"/>
    <w:rsid w:val="004B1CE6"/>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Текст примечания Знак"/>
    <w:basedOn w:val="a0"/>
    <w:link w:val="ad"/>
    <w:rsid w:val="007475DF"/>
  </w:style>
  <w:style w:type="character" w:styleId="aff2">
    <w:name w:val="Book Title"/>
    <w:basedOn w:val="a0"/>
    <w:uiPriority w:val="33"/>
    <w:qFormat/>
    <w:rsid w:val="00F21540"/>
    <w:rPr>
      <w:b/>
      <w:bCs/>
      <w:i/>
      <w:iCs/>
      <w:spacing w:val="5"/>
    </w:rPr>
  </w:style>
  <w:style w:type="paragraph" w:styleId="aff3">
    <w:name w:val="Revision"/>
    <w:hidden/>
    <w:uiPriority w:val="99"/>
    <w:semiHidden/>
    <w:rsid w:val="00EB4A1D"/>
  </w:style>
  <w:style w:type="paragraph" w:customStyle="1" w:styleId="2c">
    <w:name w:val="Стиль2"/>
    <w:basedOn w:val="a"/>
    <w:rsid w:val="00301EFE"/>
    <w:pPr>
      <w:widowControl w:val="0"/>
      <w:overflowPunct w:val="0"/>
      <w:autoSpaceDE w:val="0"/>
      <w:autoSpaceDN w:val="0"/>
      <w:adjustRightInd w:val="0"/>
      <w:ind w:firstLine="709"/>
      <w:jc w:val="both"/>
      <w:textAlignment w:val="baseline"/>
    </w:pPr>
    <w:rPr>
      <w:rFonts w:ascii="Arial" w:hAnsi="Arial"/>
      <w:sz w:val="24"/>
    </w:rPr>
  </w:style>
  <w:style w:type="table" w:customStyle="1" w:styleId="2d">
    <w:name w:val="Сетка таблицы2"/>
    <w:basedOn w:val="a1"/>
    <w:next w:val="aa"/>
    <w:rsid w:val="009C0B80"/>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TOC Heading"/>
    <w:basedOn w:val="1"/>
    <w:next w:val="a"/>
    <w:uiPriority w:val="39"/>
    <w:unhideWhenUsed/>
    <w:qFormat/>
    <w:rsid w:val="00A53A21"/>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paragraph" w:styleId="1b">
    <w:name w:val="toc 1"/>
    <w:basedOn w:val="a"/>
    <w:next w:val="a"/>
    <w:autoRedefine/>
    <w:uiPriority w:val="39"/>
    <w:rsid w:val="00F71B85"/>
    <w:pPr>
      <w:tabs>
        <w:tab w:val="right" w:leader="dot" w:pos="9637"/>
      </w:tabs>
      <w:spacing w:after="100"/>
    </w:pPr>
    <w:rPr>
      <w:rFonts w:ascii="Arial" w:hAnsi="Arial" w:cs="Arial"/>
      <w:noProof/>
      <w:sz w:val="24"/>
    </w:rPr>
  </w:style>
  <w:style w:type="paragraph" w:styleId="2e">
    <w:name w:val="toc 2"/>
    <w:basedOn w:val="a"/>
    <w:next w:val="a"/>
    <w:autoRedefine/>
    <w:uiPriority w:val="39"/>
    <w:rsid w:val="00B108DE"/>
    <w:pPr>
      <w:tabs>
        <w:tab w:val="right" w:leader="dot" w:pos="9627"/>
      </w:tabs>
      <w:spacing w:after="100"/>
      <w:ind w:left="567" w:hanging="367"/>
    </w:pPr>
    <w:rPr>
      <w:rFonts w:ascii="Arial" w:hAnsi="Arial"/>
      <w:sz w:val="24"/>
    </w:rPr>
  </w:style>
  <w:style w:type="paragraph" w:styleId="38">
    <w:name w:val="toc 3"/>
    <w:basedOn w:val="a"/>
    <w:next w:val="a"/>
    <w:autoRedefine/>
    <w:uiPriority w:val="39"/>
    <w:rsid w:val="00995CFE"/>
    <w:pPr>
      <w:tabs>
        <w:tab w:val="right" w:leader="dot" w:pos="9627"/>
      </w:tabs>
      <w:spacing w:after="100"/>
    </w:pPr>
    <w:rPr>
      <w:rFonts w:ascii="Arial" w:hAnsi="Arial"/>
      <w:sz w:val="24"/>
    </w:rPr>
  </w:style>
  <w:style w:type="paragraph" w:styleId="aff5">
    <w:name w:val="Title"/>
    <w:basedOn w:val="a"/>
    <w:link w:val="aff6"/>
    <w:qFormat/>
    <w:locked/>
    <w:rsid w:val="00A6404E"/>
    <w:pPr>
      <w:pBdr>
        <w:bottom w:val="single" w:sz="18" w:space="1" w:color="auto"/>
      </w:pBdr>
      <w:spacing w:after="120" w:line="360" w:lineRule="auto"/>
      <w:ind w:firstLine="709"/>
      <w:jc w:val="center"/>
    </w:pPr>
    <w:rPr>
      <w:b/>
      <w:sz w:val="36"/>
    </w:rPr>
  </w:style>
  <w:style w:type="character" w:customStyle="1" w:styleId="aff6">
    <w:name w:val="Заголовок Знак"/>
    <w:basedOn w:val="a0"/>
    <w:link w:val="aff5"/>
    <w:rsid w:val="00A6404E"/>
    <w:rPr>
      <w:b/>
      <w:sz w:val="36"/>
    </w:rPr>
  </w:style>
  <w:style w:type="paragraph" w:customStyle="1" w:styleId="headertext">
    <w:name w:val="headertext"/>
    <w:basedOn w:val="a"/>
    <w:rsid w:val="002E3E17"/>
    <w:pPr>
      <w:spacing w:before="100" w:beforeAutospacing="1" w:after="100" w:afterAutospacing="1"/>
    </w:pPr>
    <w:rPr>
      <w:sz w:val="24"/>
      <w:szCs w:val="24"/>
    </w:rPr>
  </w:style>
  <w:style w:type="paragraph" w:customStyle="1" w:styleId="Pa24">
    <w:name w:val="Pa24"/>
    <w:basedOn w:val="Default"/>
    <w:next w:val="Default"/>
    <w:uiPriority w:val="99"/>
    <w:rsid w:val="008C4DF3"/>
    <w:pPr>
      <w:spacing w:line="220" w:lineRule="atLeast"/>
    </w:pPr>
    <w:rPr>
      <w:rFonts w:ascii="Cambria" w:hAnsi="Cambria"/>
      <w:color w:val="auto"/>
    </w:rPr>
  </w:style>
  <w:style w:type="character" w:customStyle="1" w:styleId="A70">
    <w:name w:val="A7"/>
    <w:uiPriority w:val="99"/>
    <w:rsid w:val="008C4DF3"/>
    <w:rPr>
      <w:rFonts w:cs="Cambri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67">
      <w:marLeft w:val="0"/>
      <w:marRight w:val="0"/>
      <w:marTop w:val="0"/>
      <w:marBottom w:val="0"/>
      <w:divBdr>
        <w:top w:val="none" w:sz="0" w:space="0" w:color="auto"/>
        <w:left w:val="none" w:sz="0" w:space="0" w:color="auto"/>
        <w:bottom w:val="none" w:sz="0" w:space="0" w:color="auto"/>
        <w:right w:val="none" w:sz="0" w:space="0" w:color="auto"/>
      </w:divBdr>
    </w:div>
    <w:div w:id="68">
      <w:marLeft w:val="0"/>
      <w:marRight w:val="0"/>
      <w:marTop w:val="0"/>
      <w:marBottom w:val="0"/>
      <w:divBdr>
        <w:top w:val="none" w:sz="0" w:space="0" w:color="auto"/>
        <w:left w:val="none" w:sz="0" w:space="0" w:color="auto"/>
        <w:bottom w:val="none" w:sz="0" w:space="0" w:color="auto"/>
        <w:right w:val="none" w:sz="0" w:space="0" w:color="auto"/>
      </w:divBdr>
    </w:div>
    <w:div w:id="71">
      <w:marLeft w:val="0"/>
      <w:marRight w:val="0"/>
      <w:marTop w:val="0"/>
      <w:marBottom w:val="0"/>
      <w:divBdr>
        <w:top w:val="none" w:sz="0" w:space="0" w:color="auto"/>
        <w:left w:val="none" w:sz="0" w:space="0" w:color="auto"/>
        <w:bottom w:val="none" w:sz="0" w:space="0" w:color="auto"/>
        <w:right w:val="none" w:sz="0" w:space="0" w:color="auto"/>
      </w:divBdr>
    </w:div>
    <w:div w:id="72">
      <w:marLeft w:val="0"/>
      <w:marRight w:val="0"/>
      <w:marTop w:val="0"/>
      <w:marBottom w:val="0"/>
      <w:divBdr>
        <w:top w:val="none" w:sz="0" w:space="0" w:color="auto"/>
        <w:left w:val="none" w:sz="0" w:space="0" w:color="auto"/>
        <w:bottom w:val="none" w:sz="0" w:space="0" w:color="auto"/>
        <w:right w:val="none" w:sz="0" w:space="0" w:color="auto"/>
      </w:divBdr>
    </w:div>
    <w:div w:id="73">
      <w:marLeft w:val="0"/>
      <w:marRight w:val="0"/>
      <w:marTop w:val="0"/>
      <w:marBottom w:val="0"/>
      <w:divBdr>
        <w:top w:val="none" w:sz="0" w:space="0" w:color="auto"/>
        <w:left w:val="none" w:sz="0" w:space="0" w:color="auto"/>
        <w:bottom w:val="none" w:sz="0" w:space="0" w:color="auto"/>
        <w:right w:val="none" w:sz="0" w:space="0" w:color="auto"/>
      </w:divBdr>
    </w:div>
    <w:div w:id="74">
      <w:marLeft w:val="0"/>
      <w:marRight w:val="0"/>
      <w:marTop w:val="0"/>
      <w:marBottom w:val="0"/>
      <w:divBdr>
        <w:top w:val="none" w:sz="0" w:space="0" w:color="auto"/>
        <w:left w:val="none" w:sz="0" w:space="0" w:color="auto"/>
        <w:bottom w:val="none" w:sz="0" w:space="0" w:color="auto"/>
        <w:right w:val="none" w:sz="0" w:space="0" w:color="auto"/>
      </w:divBdr>
    </w:div>
    <w:div w:id="75">
      <w:marLeft w:val="0"/>
      <w:marRight w:val="0"/>
      <w:marTop w:val="0"/>
      <w:marBottom w:val="0"/>
      <w:divBdr>
        <w:top w:val="none" w:sz="0" w:space="0" w:color="auto"/>
        <w:left w:val="none" w:sz="0" w:space="0" w:color="auto"/>
        <w:bottom w:val="none" w:sz="0" w:space="0" w:color="auto"/>
        <w:right w:val="none" w:sz="0" w:space="0" w:color="auto"/>
      </w:divBdr>
    </w:div>
    <w:div w:id="76">
      <w:marLeft w:val="0"/>
      <w:marRight w:val="0"/>
      <w:marTop w:val="0"/>
      <w:marBottom w:val="0"/>
      <w:divBdr>
        <w:top w:val="none" w:sz="0" w:space="0" w:color="auto"/>
        <w:left w:val="none" w:sz="0" w:space="0" w:color="auto"/>
        <w:bottom w:val="none" w:sz="0" w:space="0" w:color="auto"/>
        <w:right w:val="none" w:sz="0" w:space="0" w:color="auto"/>
      </w:divBdr>
    </w:div>
    <w:div w:id="77">
      <w:marLeft w:val="0"/>
      <w:marRight w:val="0"/>
      <w:marTop w:val="0"/>
      <w:marBottom w:val="0"/>
      <w:divBdr>
        <w:top w:val="none" w:sz="0" w:space="0" w:color="auto"/>
        <w:left w:val="none" w:sz="0" w:space="0" w:color="auto"/>
        <w:bottom w:val="none" w:sz="0" w:space="0" w:color="auto"/>
        <w:right w:val="none" w:sz="0" w:space="0" w:color="auto"/>
      </w:divBdr>
    </w:div>
    <w:div w:id="78">
      <w:marLeft w:val="0"/>
      <w:marRight w:val="0"/>
      <w:marTop w:val="0"/>
      <w:marBottom w:val="0"/>
      <w:divBdr>
        <w:top w:val="none" w:sz="0" w:space="0" w:color="auto"/>
        <w:left w:val="none" w:sz="0" w:space="0" w:color="auto"/>
        <w:bottom w:val="none" w:sz="0" w:space="0" w:color="auto"/>
        <w:right w:val="none" w:sz="0" w:space="0" w:color="auto"/>
      </w:divBdr>
    </w:div>
    <w:div w:id="79">
      <w:marLeft w:val="0"/>
      <w:marRight w:val="0"/>
      <w:marTop w:val="0"/>
      <w:marBottom w:val="0"/>
      <w:divBdr>
        <w:top w:val="none" w:sz="0" w:space="0" w:color="auto"/>
        <w:left w:val="none" w:sz="0" w:space="0" w:color="auto"/>
        <w:bottom w:val="none" w:sz="0" w:space="0" w:color="auto"/>
        <w:right w:val="none" w:sz="0" w:space="0" w:color="auto"/>
      </w:divBdr>
    </w:div>
    <w:div w:id="80">
      <w:marLeft w:val="0"/>
      <w:marRight w:val="0"/>
      <w:marTop w:val="0"/>
      <w:marBottom w:val="0"/>
      <w:divBdr>
        <w:top w:val="none" w:sz="0" w:space="0" w:color="auto"/>
        <w:left w:val="none" w:sz="0" w:space="0" w:color="auto"/>
        <w:bottom w:val="none" w:sz="0" w:space="0" w:color="auto"/>
        <w:right w:val="none" w:sz="0" w:space="0" w:color="auto"/>
      </w:divBdr>
    </w:div>
    <w:div w:id="81">
      <w:marLeft w:val="0"/>
      <w:marRight w:val="0"/>
      <w:marTop w:val="0"/>
      <w:marBottom w:val="0"/>
      <w:divBdr>
        <w:top w:val="none" w:sz="0" w:space="0" w:color="auto"/>
        <w:left w:val="none" w:sz="0" w:space="0" w:color="auto"/>
        <w:bottom w:val="none" w:sz="0" w:space="0" w:color="auto"/>
        <w:right w:val="none" w:sz="0" w:space="0" w:color="auto"/>
      </w:divBdr>
    </w:div>
    <w:div w:id="82">
      <w:marLeft w:val="0"/>
      <w:marRight w:val="0"/>
      <w:marTop w:val="0"/>
      <w:marBottom w:val="0"/>
      <w:divBdr>
        <w:top w:val="none" w:sz="0" w:space="0" w:color="auto"/>
        <w:left w:val="none" w:sz="0" w:space="0" w:color="auto"/>
        <w:bottom w:val="none" w:sz="0" w:space="0" w:color="auto"/>
        <w:right w:val="none" w:sz="0" w:space="0" w:color="auto"/>
      </w:divBdr>
    </w:div>
    <w:div w:id="83">
      <w:marLeft w:val="0"/>
      <w:marRight w:val="0"/>
      <w:marTop w:val="0"/>
      <w:marBottom w:val="0"/>
      <w:divBdr>
        <w:top w:val="none" w:sz="0" w:space="0" w:color="auto"/>
        <w:left w:val="none" w:sz="0" w:space="0" w:color="auto"/>
        <w:bottom w:val="none" w:sz="0" w:space="0" w:color="auto"/>
        <w:right w:val="none" w:sz="0" w:space="0" w:color="auto"/>
      </w:divBdr>
    </w:div>
    <w:div w:id="84">
      <w:marLeft w:val="0"/>
      <w:marRight w:val="0"/>
      <w:marTop w:val="0"/>
      <w:marBottom w:val="0"/>
      <w:divBdr>
        <w:top w:val="none" w:sz="0" w:space="0" w:color="auto"/>
        <w:left w:val="none" w:sz="0" w:space="0" w:color="auto"/>
        <w:bottom w:val="none" w:sz="0" w:space="0" w:color="auto"/>
        <w:right w:val="none" w:sz="0" w:space="0" w:color="auto"/>
      </w:divBdr>
    </w:div>
    <w:div w:id="85">
      <w:marLeft w:val="0"/>
      <w:marRight w:val="0"/>
      <w:marTop w:val="0"/>
      <w:marBottom w:val="0"/>
      <w:divBdr>
        <w:top w:val="none" w:sz="0" w:space="0" w:color="auto"/>
        <w:left w:val="none" w:sz="0" w:space="0" w:color="auto"/>
        <w:bottom w:val="none" w:sz="0" w:space="0" w:color="auto"/>
        <w:right w:val="none" w:sz="0" w:space="0" w:color="auto"/>
      </w:divBdr>
    </w:div>
    <w:div w:id="86">
      <w:marLeft w:val="0"/>
      <w:marRight w:val="0"/>
      <w:marTop w:val="0"/>
      <w:marBottom w:val="0"/>
      <w:divBdr>
        <w:top w:val="none" w:sz="0" w:space="0" w:color="auto"/>
        <w:left w:val="none" w:sz="0" w:space="0" w:color="auto"/>
        <w:bottom w:val="none" w:sz="0" w:space="0" w:color="auto"/>
        <w:right w:val="none" w:sz="0" w:space="0" w:color="auto"/>
      </w:divBdr>
    </w:div>
    <w:div w:id="87">
      <w:marLeft w:val="0"/>
      <w:marRight w:val="0"/>
      <w:marTop w:val="0"/>
      <w:marBottom w:val="0"/>
      <w:divBdr>
        <w:top w:val="none" w:sz="0" w:space="0" w:color="auto"/>
        <w:left w:val="none" w:sz="0" w:space="0" w:color="auto"/>
        <w:bottom w:val="none" w:sz="0" w:space="0" w:color="auto"/>
        <w:right w:val="none" w:sz="0" w:space="0" w:color="auto"/>
      </w:divBdr>
    </w:div>
    <w:div w:id="88">
      <w:marLeft w:val="0"/>
      <w:marRight w:val="0"/>
      <w:marTop w:val="0"/>
      <w:marBottom w:val="0"/>
      <w:divBdr>
        <w:top w:val="none" w:sz="0" w:space="0" w:color="auto"/>
        <w:left w:val="none" w:sz="0" w:space="0" w:color="auto"/>
        <w:bottom w:val="none" w:sz="0" w:space="0" w:color="auto"/>
        <w:right w:val="none" w:sz="0" w:space="0" w:color="auto"/>
      </w:divBdr>
    </w:div>
    <w:div w:id="89">
      <w:marLeft w:val="0"/>
      <w:marRight w:val="0"/>
      <w:marTop w:val="0"/>
      <w:marBottom w:val="0"/>
      <w:divBdr>
        <w:top w:val="none" w:sz="0" w:space="0" w:color="auto"/>
        <w:left w:val="none" w:sz="0" w:space="0" w:color="auto"/>
        <w:bottom w:val="none" w:sz="0" w:space="0" w:color="auto"/>
        <w:right w:val="none" w:sz="0" w:space="0" w:color="auto"/>
      </w:divBdr>
      <w:divsChild>
        <w:div w:id="11">
          <w:marLeft w:val="951"/>
          <w:marRight w:val="611"/>
          <w:marTop w:val="0"/>
          <w:marBottom w:val="0"/>
          <w:divBdr>
            <w:top w:val="none" w:sz="0" w:space="0" w:color="auto"/>
            <w:left w:val="none" w:sz="0" w:space="0" w:color="auto"/>
            <w:bottom w:val="none" w:sz="0" w:space="0" w:color="auto"/>
            <w:right w:val="none" w:sz="0" w:space="0" w:color="auto"/>
          </w:divBdr>
        </w:div>
        <w:div w:id="12">
          <w:marLeft w:val="951"/>
          <w:marRight w:val="611"/>
          <w:marTop w:val="0"/>
          <w:marBottom w:val="0"/>
          <w:divBdr>
            <w:top w:val="none" w:sz="0" w:space="0" w:color="auto"/>
            <w:left w:val="none" w:sz="0" w:space="0" w:color="auto"/>
            <w:bottom w:val="none" w:sz="0" w:space="0" w:color="auto"/>
            <w:right w:val="none" w:sz="0" w:space="0" w:color="auto"/>
          </w:divBdr>
        </w:div>
        <w:div w:id="13">
          <w:marLeft w:val="951"/>
          <w:marRight w:val="611"/>
          <w:marTop w:val="0"/>
          <w:marBottom w:val="0"/>
          <w:divBdr>
            <w:top w:val="none" w:sz="0" w:space="0" w:color="auto"/>
            <w:left w:val="none" w:sz="0" w:space="0" w:color="auto"/>
            <w:bottom w:val="none" w:sz="0" w:space="0" w:color="auto"/>
            <w:right w:val="none" w:sz="0" w:space="0" w:color="auto"/>
          </w:divBdr>
        </w:div>
        <w:div w:id="19">
          <w:marLeft w:val="951"/>
          <w:marRight w:val="611"/>
          <w:marTop w:val="0"/>
          <w:marBottom w:val="0"/>
          <w:divBdr>
            <w:top w:val="none" w:sz="0" w:space="0" w:color="auto"/>
            <w:left w:val="none" w:sz="0" w:space="0" w:color="auto"/>
            <w:bottom w:val="none" w:sz="0" w:space="0" w:color="auto"/>
            <w:right w:val="none" w:sz="0" w:space="0" w:color="auto"/>
          </w:divBdr>
        </w:div>
        <w:div w:id="20">
          <w:marLeft w:val="951"/>
          <w:marRight w:val="611"/>
          <w:marTop w:val="0"/>
          <w:marBottom w:val="0"/>
          <w:divBdr>
            <w:top w:val="none" w:sz="0" w:space="0" w:color="auto"/>
            <w:left w:val="none" w:sz="0" w:space="0" w:color="auto"/>
            <w:bottom w:val="none" w:sz="0" w:space="0" w:color="auto"/>
            <w:right w:val="none" w:sz="0" w:space="0" w:color="auto"/>
          </w:divBdr>
        </w:div>
        <w:div w:id="24">
          <w:marLeft w:val="951"/>
          <w:marRight w:val="611"/>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45">
          <w:marLeft w:val="951"/>
          <w:marRight w:val="611"/>
          <w:marTop w:val="0"/>
          <w:marBottom w:val="0"/>
          <w:divBdr>
            <w:top w:val="none" w:sz="0" w:space="0" w:color="auto"/>
            <w:left w:val="none" w:sz="0" w:space="0" w:color="auto"/>
            <w:bottom w:val="none" w:sz="0" w:space="0" w:color="auto"/>
            <w:right w:val="none" w:sz="0" w:space="0" w:color="auto"/>
          </w:divBdr>
        </w:div>
        <w:div w:id="50">
          <w:marLeft w:val="951"/>
          <w:marRight w:val="611"/>
          <w:marTop w:val="0"/>
          <w:marBottom w:val="0"/>
          <w:divBdr>
            <w:top w:val="none" w:sz="0" w:space="0" w:color="auto"/>
            <w:left w:val="none" w:sz="0" w:space="0" w:color="auto"/>
            <w:bottom w:val="none" w:sz="0" w:space="0" w:color="auto"/>
            <w:right w:val="none" w:sz="0" w:space="0" w:color="auto"/>
          </w:divBdr>
        </w:div>
        <w:div w:id="52">
          <w:marLeft w:val="951"/>
          <w:marRight w:val="611"/>
          <w:marTop w:val="0"/>
          <w:marBottom w:val="0"/>
          <w:divBdr>
            <w:top w:val="none" w:sz="0" w:space="0" w:color="auto"/>
            <w:left w:val="none" w:sz="0" w:space="0" w:color="auto"/>
            <w:bottom w:val="none" w:sz="0" w:space="0" w:color="auto"/>
            <w:right w:val="none" w:sz="0" w:space="0" w:color="auto"/>
          </w:divBdr>
        </w:div>
        <w:div w:id="62">
          <w:marLeft w:val="951"/>
          <w:marRight w:val="611"/>
          <w:marTop w:val="0"/>
          <w:marBottom w:val="0"/>
          <w:divBdr>
            <w:top w:val="none" w:sz="0" w:space="0" w:color="auto"/>
            <w:left w:val="none" w:sz="0" w:space="0" w:color="auto"/>
            <w:bottom w:val="none" w:sz="0" w:space="0" w:color="auto"/>
            <w:right w:val="none" w:sz="0" w:space="0" w:color="auto"/>
          </w:divBdr>
        </w:div>
        <w:div w:id="70">
          <w:marLeft w:val="951"/>
          <w:marRight w:val="611"/>
          <w:marTop w:val="0"/>
          <w:marBottom w:val="0"/>
          <w:divBdr>
            <w:top w:val="none" w:sz="0" w:space="0" w:color="auto"/>
            <w:left w:val="none" w:sz="0" w:space="0" w:color="auto"/>
            <w:bottom w:val="none" w:sz="0" w:space="0" w:color="auto"/>
            <w:right w:val="none" w:sz="0" w:space="0" w:color="auto"/>
          </w:divBdr>
        </w:div>
      </w:divsChild>
    </w:div>
    <w:div w:id="90">
      <w:marLeft w:val="0"/>
      <w:marRight w:val="0"/>
      <w:marTop w:val="0"/>
      <w:marBottom w:val="0"/>
      <w:divBdr>
        <w:top w:val="none" w:sz="0" w:space="0" w:color="auto"/>
        <w:left w:val="none" w:sz="0" w:space="0" w:color="auto"/>
        <w:bottom w:val="none" w:sz="0" w:space="0" w:color="auto"/>
        <w:right w:val="none" w:sz="0" w:space="0" w:color="auto"/>
      </w:divBdr>
    </w:div>
    <w:div w:id="91">
      <w:marLeft w:val="0"/>
      <w:marRight w:val="0"/>
      <w:marTop w:val="0"/>
      <w:marBottom w:val="0"/>
      <w:divBdr>
        <w:top w:val="none" w:sz="0" w:space="0" w:color="auto"/>
        <w:left w:val="none" w:sz="0" w:space="0" w:color="auto"/>
        <w:bottom w:val="none" w:sz="0" w:space="0" w:color="auto"/>
        <w:right w:val="none" w:sz="0" w:space="0" w:color="auto"/>
      </w:divBdr>
    </w:div>
    <w:div w:id="92">
      <w:marLeft w:val="0"/>
      <w:marRight w:val="0"/>
      <w:marTop w:val="0"/>
      <w:marBottom w:val="0"/>
      <w:divBdr>
        <w:top w:val="none" w:sz="0" w:space="0" w:color="auto"/>
        <w:left w:val="none" w:sz="0" w:space="0" w:color="auto"/>
        <w:bottom w:val="none" w:sz="0" w:space="0" w:color="auto"/>
        <w:right w:val="none" w:sz="0" w:space="0" w:color="auto"/>
      </w:divBdr>
    </w:div>
    <w:div w:id="93">
      <w:marLeft w:val="0"/>
      <w:marRight w:val="0"/>
      <w:marTop w:val="0"/>
      <w:marBottom w:val="0"/>
      <w:divBdr>
        <w:top w:val="none" w:sz="0" w:space="0" w:color="auto"/>
        <w:left w:val="none" w:sz="0" w:space="0" w:color="auto"/>
        <w:bottom w:val="none" w:sz="0" w:space="0" w:color="auto"/>
        <w:right w:val="none" w:sz="0" w:space="0" w:color="auto"/>
      </w:divBdr>
    </w:div>
    <w:div w:id="94">
      <w:marLeft w:val="0"/>
      <w:marRight w:val="0"/>
      <w:marTop w:val="0"/>
      <w:marBottom w:val="0"/>
      <w:divBdr>
        <w:top w:val="none" w:sz="0" w:space="0" w:color="auto"/>
        <w:left w:val="none" w:sz="0" w:space="0" w:color="auto"/>
        <w:bottom w:val="none" w:sz="0" w:space="0" w:color="auto"/>
        <w:right w:val="none" w:sz="0" w:space="0" w:color="auto"/>
      </w:divBdr>
    </w:div>
    <w:div w:id="7757398">
      <w:bodyDiv w:val="1"/>
      <w:marLeft w:val="0"/>
      <w:marRight w:val="0"/>
      <w:marTop w:val="0"/>
      <w:marBottom w:val="0"/>
      <w:divBdr>
        <w:top w:val="none" w:sz="0" w:space="0" w:color="auto"/>
        <w:left w:val="none" w:sz="0" w:space="0" w:color="auto"/>
        <w:bottom w:val="none" w:sz="0" w:space="0" w:color="auto"/>
        <w:right w:val="none" w:sz="0" w:space="0" w:color="auto"/>
      </w:divBdr>
    </w:div>
    <w:div w:id="31272805">
      <w:bodyDiv w:val="1"/>
      <w:marLeft w:val="0"/>
      <w:marRight w:val="0"/>
      <w:marTop w:val="0"/>
      <w:marBottom w:val="0"/>
      <w:divBdr>
        <w:top w:val="none" w:sz="0" w:space="0" w:color="auto"/>
        <w:left w:val="none" w:sz="0" w:space="0" w:color="auto"/>
        <w:bottom w:val="none" w:sz="0" w:space="0" w:color="auto"/>
        <w:right w:val="none" w:sz="0" w:space="0" w:color="auto"/>
      </w:divBdr>
    </w:div>
    <w:div w:id="43916662">
      <w:bodyDiv w:val="1"/>
      <w:marLeft w:val="0"/>
      <w:marRight w:val="0"/>
      <w:marTop w:val="0"/>
      <w:marBottom w:val="0"/>
      <w:divBdr>
        <w:top w:val="none" w:sz="0" w:space="0" w:color="auto"/>
        <w:left w:val="none" w:sz="0" w:space="0" w:color="auto"/>
        <w:bottom w:val="none" w:sz="0" w:space="0" w:color="auto"/>
        <w:right w:val="none" w:sz="0" w:space="0" w:color="auto"/>
      </w:divBdr>
    </w:div>
    <w:div w:id="61832781">
      <w:bodyDiv w:val="1"/>
      <w:marLeft w:val="0"/>
      <w:marRight w:val="0"/>
      <w:marTop w:val="0"/>
      <w:marBottom w:val="0"/>
      <w:divBdr>
        <w:top w:val="none" w:sz="0" w:space="0" w:color="auto"/>
        <w:left w:val="none" w:sz="0" w:space="0" w:color="auto"/>
        <w:bottom w:val="none" w:sz="0" w:space="0" w:color="auto"/>
        <w:right w:val="none" w:sz="0" w:space="0" w:color="auto"/>
      </w:divBdr>
    </w:div>
    <w:div w:id="65500045">
      <w:bodyDiv w:val="1"/>
      <w:marLeft w:val="0"/>
      <w:marRight w:val="0"/>
      <w:marTop w:val="0"/>
      <w:marBottom w:val="0"/>
      <w:divBdr>
        <w:top w:val="none" w:sz="0" w:space="0" w:color="auto"/>
        <w:left w:val="none" w:sz="0" w:space="0" w:color="auto"/>
        <w:bottom w:val="none" w:sz="0" w:space="0" w:color="auto"/>
        <w:right w:val="none" w:sz="0" w:space="0" w:color="auto"/>
      </w:divBdr>
    </w:div>
    <w:div w:id="76370544">
      <w:bodyDiv w:val="1"/>
      <w:marLeft w:val="0"/>
      <w:marRight w:val="0"/>
      <w:marTop w:val="0"/>
      <w:marBottom w:val="0"/>
      <w:divBdr>
        <w:top w:val="none" w:sz="0" w:space="0" w:color="auto"/>
        <w:left w:val="none" w:sz="0" w:space="0" w:color="auto"/>
        <w:bottom w:val="none" w:sz="0" w:space="0" w:color="auto"/>
        <w:right w:val="none" w:sz="0" w:space="0" w:color="auto"/>
      </w:divBdr>
    </w:div>
    <w:div w:id="104274762">
      <w:bodyDiv w:val="1"/>
      <w:marLeft w:val="0"/>
      <w:marRight w:val="0"/>
      <w:marTop w:val="0"/>
      <w:marBottom w:val="0"/>
      <w:divBdr>
        <w:top w:val="none" w:sz="0" w:space="0" w:color="auto"/>
        <w:left w:val="none" w:sz="0" w:space="0" w:color="auto"/>
        <w:bottom w:val="none" w:sz="0" w:space="0" w:color="auto"/>
        <w:right w:val="none" w:sz="0" w:space="0" w:color="auto"/>
      </w:divBdr>
    </w:div>
    <w:div w:id="114057784">
      <w:bodyDiv w:val="1"/>
      <w:marLeft w:val="0"/>
      <w:marRight w:val="0"/>
      <w:marTop w:val="0"/>
      <w:marBottom w:val="0"/>
      <w:divBdr>
        <w:top w:val="none" w:sz="0" w:space="0" w:color="auto"/>
        <w:left w:val="none" w:sz="0" w:space="0" w:color="auto"/>
        <w:bottom w:val="none" w:sz="0" w:space="0" w:color="auto"/>
        <w:right w:val="none" w:sz="0" w:space="0" w:color="auto"/>
      </w:divBdr>
    </w:div>
    <w:div w:id="117604016">
      <w:bodyDiv w:val="1"/>
      <w:marLeft w:val="0"/>
      <w:marRight w:val="0"/>
      <w:marTop w:val="0"/>
      <w:marBottom w:val="0"/>
      <w:divBdr>
        <w:top w:val="none" w:sz="0" w:space="0" w:color="auto"/>
        <w:left w:val="none" w:sz="0" w:space="0" w:color="auto"/>
        <w:bottom w:val="none" w:sz="0" w:space="0" w:color="auto"/>
        <w:right w:val="none" w:sz="0" w:space="0" w:color="auto"/>
      </w:divBdr>
    </w:div>
    <w:div w:id="180172500">
      <w:bodyDiv w:val="1"/>
      <w:marLeft w:val="0"/>
      <w:marRight w:val="0"/>
      <w:marTop w:val="0"/>
      <w:marBottom w:val="0"/>
      <w:divBdr>
        <w:top w:val="none" w:sz="0" w:space="0" w:color="auto"/>
        <w:left w:val="none" w:sz="0" w:space="0" w:color="auto"/>
        <w:bottom w:val="none" w:sz="0" w:space="0" w:color="auto"/>
        <w:right w:val="none" w:sz="0" w:space="0" w:color="auto"/>
      </w:divBdr>
    </w:div>
    <w:div w:id="206140741">
      <w:bodyDiv w:val="1"/>
      <w:marLeft w:val="0"/>
      <w:marRight w:val="0"/>
      <w:marTop w:val="0"/>
      <w:marBottom w:val="0"/>
      <w:divBdr>
        <w:top w:val="none" w:sz="0" w:space="0" w:color="auto"/>
        <w:left w:val="none" w:sz="0" w:space="0" w:color="auto"/>
        <w:bottom w:val="none" w:sz="0" w:space="0" w:color="auto"/>
        <w:right w:val="none" w:sz="0" w:space="0" w:color="auto"/>
      </w:divBdr>
    </w:div>
    <w:div w:id="220529794">
      <w:bodyDiv w:val="1"/>
      <w:marLeft w:val="0"/>
      <w:marRight w:val="0"/>
      <w:marTop w:val="0"/>
      <w:marBottom w:val="0"/>
      <w:divBdr>
        <w:top w:val="none" w:sz="0" w:space="0" w:color="auto"/>
        <w:left w:val="none" w:sz="0" w:space="0" w:color="auto"/>
        <w:bottom w:val="none" w:sz="0" w:space="0" w:color="auto"/>
        <w:right w:val="none" w:sz="0" w:space="0" w:color="auto"/>
      </w:divBdr>
    </w:div>
    <w:div w:id="221840336">
      <w:bodyDiv w:val="1"/>
      <w:marLeft w:val="0"/>
      <w:marRight w:val="0"/>
      <w:marTop w:val="0"/>
      <w:marBottom w:val="0"/>
      <w:divBdr>
        <w:top w:val="none" w:sz="0" w:space="0" w:color="auto"/>
        <w:left w:val="none" w:sz="0" w:space="0" w:color="auto"/>
        <w:bottom w:val="none" w:sz="0" w:space="0" w:color="auto"/>
        <w:right w:val="none" w:sz="0" w:space="0" w:color="auto"/>
      </w:divBdr>
    </w:div>
    <w:div w:id="227614865">
      <w:bodyDiv w:val="1"/>
      <w:marLeft w:val="0"/>
      <w:marRight w:val="0"/>
      <w:marTop w:val="0"/>
      <w:marBottom w:val="0"/>
      <w:divBdr>
        <w:top w:val="none" w:sz="0" w:space="0" w:color="auto"/>
        <w:left w:val="none" w:sz="0" w:space="0" w:color="auto"/>
        <w:bottom w:val="none" w:sz="0" w:space="0" w:color="auto"/>
        <w:right w:val="none" w:sz="0" w:space="0" w:color="auto"/>
      </w:divBdr>
    </w:div>
    <w:div w:id="332344308">
      <w:bodyDiv w:val="1"/>
      <w:marLeft w:val="0"/>
      <w:marRight w:val="0"/>
      <w:marTop w:val="0"/>
      <w:marBottom w:val="0"/>
      <w:divBdr>
        <w:top w:val="none" w:sz="0" w:space="0" w:color="auto"/>
        <w:left w:val="none" w:sz="0" w:space="0" w:color="auto"/>
        <w:bottom w:val="none" w:sz="0" w:space="0" w:color="auto"/>
        <w:right w:val="none" w:sz="0" w:space="0" w:color="auto"/>
      </w:divBdr>
    </w:div>
    <w:div w:id="348996625">
      <w:bodyDiv w:val="1"/>
      <w:marLeft w:val="0"/>
      <w:marRight w:val="0"/>
      <w:marTop w:val="0"/>
      <w:marBottom w:val="0"/>
      <w:divBdr>
        <w:top w:val="none" w:sz="0" w:space="0" w:color="auto"/>
        <w:left w:val="none" w:sz="0" w:space="0" w:color="auto"/>
        <w:bottom w:val="none" w:sz="0" w:space="0" w:color="auto"/>
        <w:right w:val="none" w:sz="0" w:space="0" w:color="auto"/>
      </w:divBdr>
    </w:div>
    <w:div w:id="393819172">
      <w:bodyDiv w:val="1"/>
      <w:marLeft w:val="0"/>
      <w:marRight w:val="0"/>
      <w:marTop w:val="0"/>
      <w:marBottom w:val="0"/>
      <w:divBdr>
        <w:top w:val="none" w:sz="0" w:space="0" w:color="auto"/>
        <w:left w:val="none" w:sz="0" w:space="0" w:color="auto"/>
        <w:bottom w:val="none" w:sz="0" w:space="0" w:color="auto"/>
        <w:right w:val="none" w:sz="0" w:space="0" w:color="auto"/>
      </w:divBdr>
    </w:div>
    <w:div w:id="440103493">
      <w:bodyDiv w:val="1"/>
      <w:marLeft w:val="0"/>
      <w:marRight w:val="0"/>
      <w:marTop w:val="0"/>
      <w:marBottom w:val="0"/>
      <w:divBdr>
        <w:top w:val="none" w:sz="0" w:space="0" w:color="auto"/>
        <w:left w:val="none" w:sz="0" w:space="0" w:color="auto"/>
        <w:bottom w:val="none" w:sz="0" w:space="0" w:color="auto"/>
        <w:right w:val="none" w:sz="0" w:space="0" w:color="auto"/>
      </w:divBdr>
    </w:div>
    <w:div w:id="441800004">
      <w:bodyDiv w:val="1"/>
      <w:marLeft w:val="0"/>
      <w:marRight w:val="0"/>
      <w:marTop w:val="0"/>
      <w:marBottom w:val="0"/>
      <w:divBdr>
        <w:top w:val="none" w:sz="0" w:space="0" w:color="auto"/>
        <w:left w:val="none" w:sz="0" w:space="0" w:color="auto"/>
        <w:bottom w:val="none" w:sz="0" w:space="0" w:color="auto"/>
        <w:right w:val="none" w:sz="0" w:space="0" w:color="auto"/>
      </w:divBdr>
    </w:div>
    <w:div w:id="459806912">
      <w:bodyDiv w:val="1"/>
      <w:marLeft w:val="0"/>
      <w:marRight w:val="0"/>
      <w:marTop w:val="0"/>
      <w:marBottom w:val="0"/>
      <w:divBdr>
        <w:top w:val="none" w:sz="0" w:space="0" w:color="auto"/>
        <w:left w:val="none" w:sz="0" w:space="0" w:color="auto"/>
        <w:bottom w:val="none" w:sz="0" w:space="0" w:color="auto"/>
        <w:right w:val="none" w:sz="0" w:space="0" w:color="auto"/>
      </w:divBdr>
    </w:div>
    <w:div w:id="467166065">
      <w:bodyDiv w:val="1"/>
      <w:marLeft w:val="0"/>
      <w:marRight w:val="0"/>
      <w:marTop w:val="0"/>
      <w:marBottom w:val="0"/>
      <w:divBdr>
        <w:top w:val="none" w:sz="0" w:space="0" w:color="auto"/>
        <w:left w:val="none" w:sz="0" w:space="0" w:color="auto"/>
        <w:bottom w:val="none" w:sz="0" w:space="0" w:color="auto"/>
        <w:right w:val="none" w:sz="0" w:space="0" w:color="auto"/>
      </w:divBdr>
    </w:div>
    <w:div w:id="500315505">
      <w:bodyDiv w:val="1"/>
      <w:marLeft w:val="0"/>
      <w:marRight w:val="0"/>
      <w:marTop w:val="0"/>
      <w:marBottom w:val="0"/>
      <w:divBdr>
        <w:top w:val="none" w:sz="0" w:space="0" w:color="auto"/>
        <w:left w:val="none" w:sz="0" w:space="0" w:color="auto"/>
        <w:bottom w:val="none" w:sz="0" w:space="0" w:color="auto"/>
        <w:right w:val="none" w:sz="0" w:space="0" w:color="auto"/>
      </w:divBdr>
    </w:div>
    <w:div w:id="563299857">
      <w:bodyDiv w:val="1"/>
      <w:marLeft w:val="0"/>
      <w:marRight w:val="0"/>
      <w:marTop w:val="0"/>
      <w:marBottom w:val="0"/>
      <w:divBdr>
        <w:top w:val="none" w:sz="0" w:space="0" w:color="auto"/>
        <w:left w:val="none" w:sz="0" w:space="0" w:color="auto"/>
        <w:bottom w:val="none" w:sz="0" w:space="0" w:color="auto"/>
        <w:right w:val="none" w:sz="0" w:space="0" w:color="auto"/>
      </w:divBdr>
    </w:div>
    <w:div w:id="589242005">
      <w:bodyDiv w:val="1"/>
      <w:marLeft w:val="0"/>
      <w:marRight w:val="0"/>
      <w:marTop w:val="0"/>
      <w:marBottom w:val="0"/>
      <w:divBdr>
        <w:top w:val="none" w:sz="0" w:space="0" w:color="auto"/>
        <w:left w:val="none" w:sz="0" w:space="0" w:color="auto"/>
        <w:bottom w:val="none" w:sz="0" w:space="0" w:color="auto"/>
        <w:right w:val="none" w:sz="0" w:space="0" w:color="auto"/>
      </w:divBdr>
    </w:div>
    <w:div w:id="593129616">
      <w:bodyDiv w:val="1"/>
      <w:marLeft w:val="0"/>
      <w:marRight w:val="0"/>
      <w:marTop w:val="0"/>
      <w:marBottom w:val="0"/>
      <w:divBdr>
        <w:top w:val="none" w:sz="0" w:space="0" w:color="auto"/>
        <w:left w:val="none" w:sz="0" w:space="0" w:color="auto"/>
        <w:bottom w:val="none" w:sz="0" w:space="0" w:color="auto"/>
        <w:right w:val="none" w:sz="0" w:space="0" w:color="auto"/>
      </w:divBdr>
    </w:div>
    <w:div w:id="596328735">
      <w:bodyDiv w:val="1"/>
      <w:marLeft w:val="0"/>
      <w:marRight w:val="0"/>
      <w:marTop w:val="0"/>
      <w:marBottom w:val="0"/>
      <w:divBdr>
        <w:top w:val="none" w:sz="0" w:space="0" w:color="auto"/>
        <w:left w:val="none" w:sz="0" w:space="0" w:color="auto"/>
        <w:bottom w:val="none" w:sz="0" w:space="0" w:color="auto"/>
        <w:right w:val="none" w:sz="0" w:space="0" w:color="auto"/>
      </w:divBdr>
    </w:div>
    <w:div w:id="600378547">
      <w:bodyDiv w:val="1"/>
      <w:marLeft w:val="0"/>
      <w:marRight w:val="0"/>
      <w:marTop w:val="0"/>
      <w:marBottom w:val="0"/>
      <w:divBdr>
        <w:top w:val="none" w:sz="0" w:space="0" w:color="auto"/>
        <w:left w:val="none" w:sz="0" w:space="0" w:color="auto"/>
        <w:bottom w:val="none" w:sz="0" w:space="0" w:color="auto"/>
        <w:right w:val="none" w:sz="0" w:space="0" w:color="auto"/>
      </w:divBdr>
    </w:div>
    <w:div w:id="604577727">
      <w:bodyDiv w:val="1"/>
      <w:marLeft w:val="0"/>
      <w:marRight w:val="0"/>
      <w:marTop w:val="0"/>
      <w:marBottom w:val="0"/>
      <w:divBdr>
        <w:top w:val="none" w:sz="0" w:space="0" w:color="auto"/>
        <w:left w:val="none" w:sz="0" w:space="0" w:color="auto"/>
        <w:bottom w:val="none" w:sz="0" w:space="0" w:color="auto"/>
        <w:right w:val="none" w:sz="0" w:space="0" w:color="auto"/>
      </w:divBdr>
    </w:div>
    <w:div w:id="606891148">
      <w:bodyDiv w:val="1"/>
      <w:marLeft w:val="0"/>
      <w:marRight w:val="0"/>
      <w:marTop w:val="0"/>
      <w:marBottom w:val="0"/>
      <w:divBdr>
        <w:top w:val="none" w:sz="0" w:space="0" w:color="auto"/>
        <w:left w:val="none" w:sz="0" w:space="0" w:color="auto"/>
        <w:bottom w:val="none" w:sz="0" w:space="0" w:color="auto"/>
        <w:right w:val="none" w:sz="0" w:space="0" w:color="auto"/>
      </w:divBdr>
    </w:div>
    <w:div w:id="621422041">
      <w:bodyDiv w:val="1"/>
      <w:marLeft w:val="0"/>
      <w:marRight w:val="0"/>
      <w:marTop w:val="0"/>
      <w:marBottom w:val="0"/>
      <w:divBdr>
        <w:top w:val="none" w:sz="0" w:space="0" w:color="auto"/>
        <w:left w:val="none" w:sz="0" w:space="0" w:color="auto"/>
        <w:bottom w:val="none" w:sz="0" w:space="0" w:color="auto"/>
        <w:right w:val="none" w:sz="0" w:space="0" w:color="auto"/>
      </w:divBdr>
    </w:div>
    <w:div w:id="647051439">
      <w:bodyDiv w:val="1"/>
      <w:marLeft w:val="0"/>
      <w:marRight w:val="0"/>
      <w:marTop w:val="0"/>
      <w:marBottom w:val="0"/>
      <w:divBdr>
        <w:top w:val="none" w:sz="0" w:space="0" w:color="auto"/>
        <w:left w:val="none" w:sz="0" w:space="0" w:color="auto"/>
        <w:bottom w:val="none" w:sz="0" w:space="0" w:color="auto"/>
        <w:right w:val="none" w:sz="0" w:space="0" w:color="auto"/>
      </w:divBdr>
    </w:div>
    <w:div w:id="674068528">
      <w:bodyDiv w:val="1"/>
      <w:marLeft w:val="0"/>
      <w:marRight w:val="0"/>
      <w:marTop w:val="0"/>
      <w:marBottom w:val="0"/>
      <w:divBdr>
        <w:top w:val="none" w:sz="0" w:space="0" w:color="auto"/>
        <w:left w:val="none" w:sz="0" w:space="0" w:color="auto"/>
        <w:bottom w:val="none" w:sz="0" w:space="0" w:color="auto"/>
        <w:right w:val="none" w:sz="0" w:space="0" w:color="auto"/>
      </w:divBdr>
    </w:div>
    <w:div w:id="720593451">
      <w:bodyDiv w:val="1"/>
      <w:marLeft w:val="0"/>
      <w:marRight w:val="0"/>
      <w:marTop w:val="0"/>
      <w:marBottom w:val="0"/>
      <w:divBdr>
        <w:top w:val="none" w:sz="0" w:space="0" w:color="auto"/>
        <w:left w:val="none" w:sz="0" w:space="0" w:color="auto"/>
        <w:bottom w:val="none" w:sz="0" w:space="0" w:color="auto"/>
        <w:right w:val="none" w:sz="0" w:space="0" w:color="auto"/>
      </w:divBdr>
    </w:div>
    <w:div w:id="742528944">
      <w:bodyDiv w:val="1"/>
      <w:marLeft w:val="0"/>
      <w:marRight w:val="0"/>
      <w:marTop w:val="0"/>
      <w:marBottom w:val="0"/>
      <w:divBdr>
        <w:top w:val="none" w:sz="0" w:space="0" w:color="auto"/>
        <w:left w:val="none" w:sz="0" w:space="0" w:color="auto"/>
        <w:bottom w:val="none" w:sz="0" w:space="0" w:color="auto"/>
        <w:right w:val="none" w:sz="0" w:space="0" w:color="auto"/>
      </w:divBdr>
    </w:div>
    <w:div w:id="755630943">
      <w:bodyDiv w:val="1"/>
      <w:marLeft w:val="0"/>
      <w:marRight w:val="0"/>
      <w:marTop w:val="0"/>
      <w:marBottom w:val="0"/>
      <w:divBdr>
        <w:top w:val="none" w:sz="0" w:space="0" w:color="auto"/>
        <w:left w:val="none" w:sz="0" w:space="0" w:color="auto"/>
        <w:bottom w:val="none" w:sz="0" w:space="0" w:color="auto"/>
        <w:right w:val="none" w:sz="0" w:space="0" w:color="auto"/>
      </w:divBdr>
    </w:div>
    <w:div w:id="759838004">
      <w:bodyDiv w:val="1"/>
      <w:marLeft w:val="0"/>
      <w:marRight w:val="0"/>
      <w:marTop w:val="0"/>
      <w:marBottom w:val="0"/>
      <w:divBdr>
        <w:top w:val="none" w:sz="0" w:space="0" w:color="auto"/>
        <w:left w:val="none" w:sz="0" w:space="0" w:color="auto"/>
        <w:bottom w:val="none" w:sz="0" w:space="0" w:color="auto"/>
        <w:right w:val="none" w:sz="0" w:space="0" w:color="auto"/>
      </w:divBdr>
    </w:div>
    <w:div w:id="799570162">
      <w:bodyDiv w:val="1"/>
      <w:marLeft w:val="0"/>
      <w:marRight w:val="0"/>
      <w:marTop w:val="0"/>
      <w:marBottom w:val="0"/>
      <w:divBdr>
        <w:top w:val="none" w:sz="0" w:space="0" w:color="auto"/>
        <w:left w:val="none" w:sz="0" w:space="0" w:color="auto"/>
        <w:bottom w:val="none" w:sz="0" w:space="0" w:color="auto"/>
        <w:right w:val="none" w:sz="0" w:space="0" w:color="auto"/>
      </w:divBdr>
    </w:div>
    <w:div w:id="891381719">
      <w:bodyDiv w:val="1"/>
      <w:marLeft w:val="0"/>
      <w:marRight w:val="0"/>
      <w:marTop w:val="0"/>
      <w:marBottom w:val="0"/>
      <w:divBdr>
        <w:top w:val="none" w:sz="0" w:space="0" w:color="auto"/>
        <w:left w:val="none" w:sz="0" w:space="0" w:color="auto"/>
        <w:bottom w:val="none" w:sz="0" w:space="0" w:color="auto"/>
        <w:right w:val="none" w:sz="0" w:space="0" w:color="auto"/>
      </w:divBdr>
    </w:div>
    <w:div w:id="893004389">
      <w:bodyDiv w:val="1"/>
      <w:marLeft w:val="0"/>
      <w:marRight w:val="0"/>
      <w:marTop w:val="0"/>
      <w:marBottom w:val="0"/>
      <w:divBdr>
        <w:top w:val="none" w:sz="0" w:space="0" w:color="auto"/>
        <w:left w:val="none" w:sz="0" w:space="0" w:color="auto"/>
        <w:bottom w:val="none" w:sz="0" w:space="0" w:color="auto"/>
        <w:right w:val="none" w:sz="0" w:space="0" w:color="auto"/>
      </w:divBdr>
    </w:div>
    <w:div w:id="898248091">
      <w:bodyDiv w:val="1"/>
      <w:marLeft w:val="0"/>
      <w:marRight w:val="0"/>
      <w:marTop w:val="0"/>
      <w:marBottom w:val="0"/>
      <w:divBdr>
        <w:top w:val="none" w:sz="0" w:space="0" w:color="auto"/>
        <w:left w:val="none" w:sz="0" w:space="0" w:color="auto"/>
        <w:bottom w:val="none" w:sz="0" w:space="0" w:color="auto"/>
        <w:right w:val="none" w:sz="0" w:space="0" w:color="auto"/>
      </w:divBdr>
    </w:div>
    <w:div w:id="938411071">
      <w:bodyDiv w:val="1"/>
      <w:marLeft w:val="0"/>
      <w:marRight w:val="0"/>
      <w:marTop w:val="0"/>
      <w:marBottom w:val="0"/>
      <w:divBdr>
        <w:top w:val="none" w:sz="0" w:space="0" w:color="auto"/>
        <w:left w:val="none" w:sz="0" w:space="0" w:color="auto"/>
        <w:bottom w:val="none" w:sz="0" w:space="0" w:color="auto"/>
        <w:right w:val="none" w:sz="0" w:space="0" w:color="auto"/>
      </w:divBdr>
    </w:div>
    <w:div w:id="1070078221">
      <w:bodyDiv w:val="1"/>
      <w:marLeft w:val="0"/>
      <w:marRight w:val="0"/>
      <w:marTop w:val="0"/>
      <w:marBottom w:val="0"/>
      <w:divBdr>
        <w:top w:val="none" w:sz="0" w:space="0" w:color="auto"/>
        <w:left w:val="none" w:sz="0" w:space="0" w:color="auto"/>
        <w:bottom w:val="none" w:sz="0" w:space="0" w:color="auto"/>
        <w:right w:val="none" w:sz="0" w:space="0" w:color="auto"/>
      </w:divBdr>
    </w:div>
    <w:div w:id="1089617181">
      <w:bodyDiv w:val="1"/>
      <w:marLeft w:val="0"/>
      <w:marRight w:val="0"/>
      <w:marTop w:val="0"/>
      <w:marBottom w:val="0"/>
      <w:divBdr>
        <w:top w:val="none" w:sz="0" w:space="0" w:color="auto"/>
        <w:left w:val="none" w:sz="0" w:space="0" w:color="auto"/>
        <w:bottom w:val="none" w:sz="0" w:space="0" w:color="auto"/>
        <w:right w:val="none" w:sz="0" w:space="0" w:color="auto"/>
      </w:divBdr>
    </w:div>
    <w:div w:id="1132211151">
      <w:bodyDiv w:val="1"/>
      <w:marLeft w:val="0"/>
      <w:marRight w:val="0"/>
      <w:marTop w:val="0"/>
      <w:marBottom w:val="0"/>
      <w:divBdr>
        <w:top w:val="none" w:sz="0" w:space="0" w:color="auto"/>
        <w:left w:val="none" w:sz="0" w:space="0" w:color="auto"/>
        <w:bottom w:val="none" w:sz="0" w:space="0" w:color="auto"/>
        <w:right w:val="none" w:sz="0" w:space="0" w:color="auto"/>
      </w:divBdr>
    </w:div>
    <w:div w:id="1144467509">
      <w:bodyDiv w:val="1"/>
      <w:marLeft w:val="0"/>
      <w:marRight w:val="0"/>
      <w:marTop w:val="0"/>
      <w:marBottom w:val="0"/>
      <w:divBdr>
        <w:top w:val="none" w:sz="0" w:space="0" w:color="auto"/>
        <w:left w:val="none" w:sz="0" w:space="0" w:color="auto"/>
        <w:bottom w:val="none" w:sz="0" w:space="0" w:color="auto"/>
        <w:right w:val="none" w:sz="0" w:space="0" w:color="auto"/>
      </w:divBdr>
    </w:div>
    <w:div w:id="1157189952">
      <w:bodyDiv w:val="1"/>
      <w:marLeft w:val="0"/>
      <w:marRight w:val="0"/>
      <w:marTop w:val="0"/>
      <w:marBottom w:val="0"/>
      <w:divBdr>
        <w:top w:val="none" w:sz="0" w:space="0" w:color="auto"/>
        <w:left w:val="none" w:sz="0" w:space="0" w:color="auto"/>
        <w:bottom w:val="none" w:sz="0" w:space="0" w:color="auto"/>
        <w:right w:val="none" w:sz="0" w:space="0" w:color="auto"/>
      </w:divBdr>
      <w:divsChild>
        <w:div w:id="2074348008">
          <w:marLeft w:val="0"/>
          <w:marRight w:val="0"/>
          <w:marTop w:val="0"/>
          <w:marBottom w:val="0"/>
          <w:divBdr>
            <w:top w:val="none" w:sz="0" w:space="0" w:color="auto"/>
            <w:left w:val="none" w:sz="0" w:space="0" w:color="auto"/>
            <w:bottom w:val="none" w:sz="0" w:space="0" w:color="auto"/>
            <w:right w:val="none" w:sz="0" w:space="0" w:color="auto"/>
          </w:divBdr>
        </w:div>
        <w:div w:id="200098249">
          <w:marLeft w:val="0"/>
          <w:marRight w:val="0"/>
          <w:marTop w:val="0"/>
          <w:marBottom w:val="0"/>
          <w:divBdr>
            <w:top w:val="none" w:sz="0" w:space="0" w:color="auto"/>
            <w:left w:val="none" w:sz="0" w:space="0" w:color="auto"/>
            <w:bottom w:val="none" w:sz="0" w:space="0" w:color="auto"/>
            <w:right w:val="none" w:sz="0" w:space="0" w:color="auto"/>
          </w:divBdr>
        </w:div>
      </w:divsChild>
    </w:div>
    <w:div w:id="1157719875">
      <w:bodyDiv w:val="1"/>
      <w:marLeft w:val="0"/>
      <w:marRight w:val="0"/>
      <w:marTop w:val="0"/>
      <w:marBottom w:val="0"/>
      <w:divBdr>
        <w:top w:val="none" w:sz="0" w:space="0" w:color="auto"/>
        <w:left w:val="none" w:sz="0" w:space="0" w:color="auto"/>
        <w:bottom w:val="none" w:sz="0" w:space="0" w:color="auto"/>
        <w:right w:val="none" w:sz="0" w:space="0" w:color="auto"/>
      </w:divBdr>
    </w:div>
    <w:div w:id="1159274273">
      <w:bodyDiv w:val="1"/>
      <w:marLeft w:val="0"/>
      <w:marRight w:val="0"/>
      <w:marTop w:val="0"/>
      <w:marBottom w:val="0"/>
      <w:divBdr>
        <w:top w:val="none" w:sz="0" w:space="0" w:color="auto"/>
        <w:left w:val="none" w:sz="0" w:space="0" w:color="auto"/>
        <w:bottom w:val="none" w:sz="0" w:space="0" w:color="auto"/>
        <w:right w:val="none" w:sz="0" w:space="0" w:color="auto"/>
      </w:divBdr>
    </w:div>
    <w:div w:id="1218273869">
      <w:bodyDiv w:val="1"/>
      <w:marLeft w:val="0"/>
      <w:marRight w:val="0"/>
      <w:marTop w:val="0"/>
      <w:marBottom w:val="0"/>
      <w:divBdr>
        <w:top w:val="none" w:sz="0" w:space="0" w:color="auto"/>
        <w:left w:val="none" w:sz="0" w:space="0" w:color="auto"/>
        <w:bottom w:val="none" w:sz="0" w:space="0" w:color="auto"/>
        <w:right w:val="none" w:sz="0" w:space="0" w:color="auto"/>
      </w:divBdr>
    </w:div>
    <w:div w:id="1232930351">
      <w:bodyDiv w:val="1"/>
      <w:marLeft w:val="0"/>
      <w:marRight w:val="0"/>
      <w:marTop w:val="0"/>
      <w:marBottom w:val="0"/>
      <w:divBdr>
        <w:top w:val="none" w:sz="0" w:space="0" w:color="auto"/>
        <w:left w:val="none" w:sz="0" w:space="0" w:color="auto"/>
        <w:bottom w:val="none" w:sz="0" w:space="0" w:color="auto"/>
        <w:right w:val="none" w:sz="0" w:space="0" w:color="auto"/>
      </w:divBdr>
    </w:div>
    <w:div w:id="1289504913">
      <w:bodyDiv w:val="1"/>
      <w:marLeft w:val="0"/>
      <w:marRight w:val="0"/>
      <w:marTop w:val="0"/>
      <w:marBottom w:val="0"/>
      <w:divBdr>
        <w:top w:val="none" w:sz="0" w:space="0" w:color="auto"/>
        <w:left w:val="none" w:sz="0" w:space="0" w:color="auto"/>
        <w:bottom w:val="none" w:sz="0" w:space="0" w:color="auto"/>
        <w:right w:val="none" w:sz="0" w:space="0" w:color="auto"/>
      </w:divBdr>
    </w:div>
    <w:div w:id="1324317133">
      <w:bodyDiv w:val="1"/>
      <w:marLeft w:val="0"/>
      <w:marRight w:val="0"/>
      <w:marTop w:val="0"/>
      <w:marBottom w:val="0"/>
      <w:divBdr>
        <w:top w:val="none" w:sz="0" w:space="0" w:color="auto"/>
        <w:left w:val="none" w:sz="0" w:space="0" w:color="auto"/>
        <w:bottom w:val="none" w:sz="0" w:space="0" w:color="auto"/>
        <w:right w:val="none" w:sz="0" w:space="0" w:color="auto"/>
      </w:divBdr>
    </w:div>
    <w:div w:id="1326857295">
      <w:bodyDiv w:val="1"/>
      <w:marLeft w:val="0"/>
      <w:marRight w:val="0"/>
      <w:marTop w:val="0"/>
      <w:marBottom w:val="0"/>
      <w:divBdr>
        <w:top w:val="none" w:sz="0" w:space="0" w:color="auto"/>
        <w:left w:val="none" w:sz="0" w:space="0" w:color="auto"/>
        <w:bottom w:val="none" w:sz="0" w:space="0" w:color="auto"/>
        <w:right w:val="none" w:sz="0" w:space="0" w:color="auto"/>
      </w:divBdr>
    </w:div>
    <w:div w:id="1332486764">
      <w:bodyDiv w:val="1"/>
      <w:marLeft w:val="0"/>
      <w:marRight w:val="0"/>
      <w:marTop w:val="0"/>
      <w:marBottom w:val="0"/>
      <w:divBdr>
        <w:top w:val="none" w:sz="0" w:space="0" w:color="auto"/>
        <w:left w:val="none" w:sz="0" w:space="0" w:color="auto"/>
        <w:bottom w:val="none" w:sz="0" w:space="0" w:color="auto"/>
        <w:right w:val="none" w:sz="0" w:space="0" w:color="auto"/>
      </w:divBdr>
    </w:div>
    <w:div w:id="1347757462">
      <w:bodyDiv w:val="1"/>
      <w:marLeft w:val="0"/>
      <w:marRight w:val="0"/>
      <w:marTop w:val="0"/>
      <w:marBottom w:val="0"/>
      <w:divBdr>
        <w:top w:val="none" w:sz="0" w:space="0" w:color="auto"/>
        <w:left w:val="none" w:sz="0" w:space="0" w:color="auto"/>
        <w:bottom w:val="none" w:sz="0" w:space="0" w:color="auto"/>
        <w:right w:val="none" w:sz="0" w:space="0" w:color="auto"/>
      </w:divBdr>
    </w:div>
    <w:div w:id="1372026873">
      <w:bodyDiv w:val="1"/>
      <w:marLeft w:val="0"/>
      <w:marRight w:val="0"/>
      <w:marTop w:val="0"/>
      <w:marBottom w:val="0"/>
      <w:divBdr>
        <w:top w:val="none" w:sz="0" w:space="0" w:color="auto"/>
        <w:left w:val="none" w:sz="0" w:space="0" w:color="auto"/>
        <w:bottom w:val="none" w:sz="0" w:space="0" w:color="auto"/>
        <w:right w:val="none" w:sz="0" w:space="0" w:color="auto"/>
      </w:divBdr>
      <w:divsChild>
        <w:div w:id="1321234133">
          <w:marLeft w:val="0"/>
          <w:marRight w:val="0"/>
          <w:marTop w:val="15"/>
          <w:marBottom w:val="0"/>
          <w:divBdr>
            <w:top w:val="single" w:sz="48" w:space="0" w:color="auto"/>
            <w:left w:val="single" w:sz="48" w:space="0" w:color="auto"/>
            <w:bottom w:val="single" w:sz="48" w:space="0" w:color="auto"/>
            <w:right w:val="single" w:sz="48" w:space="0" w:color="auto"/>
          </w:divBdr>
          <w:divsChild>
            <w:div w:id="439692083">
              <w:marLeft w:val="0"/>
              <w:marRight w:val="0"/>
              <w:marTop w:val="0"/>
              <w:marBottom w:val="0"/>
              <w:divBdr>
                <w:top w:val="none" w:sz="0" w:space="0" w:color="auto"/>
                <w:left w:val="none" w:sz="0" w:space="0" w:color="auto"/>
                <w:bottom w:val="none" w:sz="0" w:space="0" w:color="auto"/>
                <w:right w:val="none" w:sz="0" w:space="0" w:color="auto"/>
              </w:divBdr>
              <w:divsChild>
                <w:div w:id="19091105">
                  <w:marLeft w:val="0"/>
                  <w:marRight w:val="0"/>
                  <w:marTop w:val="0"/>
                  <w:marBottom w:val="0"/>
                  <w:divBdr>
                    <w:top w:val="none" w:sz="0" w:space="0" w:color="auto"/>
                    <w:left w:val="none" w:sz="0" w:space="0" w:color="auto"/>
                    <w:bottom w:val="none" w:sz="0" w:space="0" w:color="auto"/>
                    <w:right w:val="none" w:sz="0" w:space="0" w:color="auto"/>
                  </w:divBdr>
                </w:div>
                <w:div w:id="33430145">
                  <w:marLeft w:val="0"/>
                  <w:marRight w:val="0"/>
                  <w:marTop w:val="0"/>
                  <w:marBottom w:val="0"/>
                  <w:divBdr>
                    <w:top w:val="none" w:sz="0" w:space="0" w:color="auto"/>
                    <w:left w:val="none" w:sz="0" w:space="0" w:color="auto"/>
                    <w:bottom w:val="none" w:sz="0" w:space="0" w:color="auto"/>
                    <w:right w:val="none" w:sz="0" w:space="0" w:color="auto"/>
                  </w:divBdr>
                </w:div>
                <w:div w:id="42944107">
                  <w:marLeft w:val="0"/>
                  <w:marRight w:val="0"/>
                  <w:marTop w:val="0"/>
                  <w:marBottom w:val="0"/>
                  <w:divBdr>
                    <w:top w:val="none" w:sz="0" w:space="0" w:color="auto"/>
                    <w:left w:val="none" w:sz="0" w:space="0" w:color="auto"/>
                    <w:bottom w:val="none" w:sz="0" w:space="0" w:color="auto"/>
                    <w:right w:val="none" w:sz="0" w:space="0" w:color="auto"/>
                  </w:divBdr>
                </w:div>
                <w:div w:id="173308506">
                  <w:marLeft w:val="0"/>
                  <w:marRight w:val="0"/>
                  <w:marTop w:val="0"/>
                  <w:marBottom w:val="0"/>
                  <w:divBdr>
                    <w:top w:val="none" w:sz="0" w:space="0" w:color="auto"/>
                    <w:left w:val="none" w:sz="0" w:space="0" w:color="auto"/>
                    <w:bottom w:val="none" w:sz="0" w:space="0" w:color="auto"/>
                    <w:right w:val="none" w:sz="0" w:space="0" w:color="auto"/>
                  </w:divBdr>
                </w:div>
                <w:div w:id="175853972">
                  <w:marLeft w:val="0"/>
                  <w:marRight w:val="0"/>
                  <w:marTop w:val="0"/>
                  <w:marBottom w:val="0"/>
                  <w:divBdr>
                    <w:top w:val="none" w:sz="0" w:space="0" w:color="auto"/>
                    <w:left w:val="none" w:sz="0" w:space="0" w:color="auto"/>
                    <w:bottom w:val="none" w:sz="0" w:space="0" w:color="auto"/>
                    <w:right w:val="none" w:sz="0" w:space="0" w:color="auto"/>
                  </w:divBdr>
                </w:div>
                <w:div w:id="184633777">
                  <w:marLeft w:val="0"/>
                  <w:marRight w:val="0"/>
                  <w:marTop w:val="0"/>
                  <w:marBottom w:val="0"/>
                  <w:divBdr>
                    <w:top w:val="none" w:sz="0" w:space="0" w:color="auto"/>
                    <w:left w:val="none" w:sz="0" w:space="0" w:color="auto"/>
                    <w:bottom w:val="none" w:sz="0" w:space="0" w:color="auto"/>
                    <w:right w:val="none" w:sz="0" w:space="0" w:color="auto"/>
                  </w:divBdr>
                </w:div>
                <w:div w:id="192882882">
                  <w:marLeft w:val="0"/>
                  <w:marRight w:val="0"/>
                  <w:marTop w:val="0"/>
                  <w:marBottom w:val="0"/>
                  <w:divBdr>
                    <w:top w:val="none" w:sz="0" w:space="0" w:color="auto"/>
                    <w:left w:val="none" w:sz="0" w:space="0" w:color="auto"/>
                    <w:bottom w:val="none" w:sz="0" w:space="0" w:color="auto"/>
                    <w:right w:val="none" w:sz="0" w:space="0" w:color="auto"/>
                  </w:divBdr>
                </w:div>
                <w:div w:id="204489925">
                  <w:marLeft w:val="0"/>
                  <w:marRight w:val="0"/>
                  <w:marTop w:val="0"/>
                  <w:marBottom w:val="0"/>
                  <w:divBdr>
                    <w:top w:val="none" w:sz="0" w:space="0" w:color="auto"/>
                    <w:left w:val="none" w:sz="0" w:space="0" w:color="auto"/>
                    <w:bottom w:val="none" w:sz="0" w:space="0" w:color="auto"/>
                    <w:right w:val="none" w:sz="0" w:space="0" w:color="auto"/>
                  </w:divBdr>
                </w:div>
                <w:div w:id="251858135">
                  <w:marLeft w:val="0"/>
                  <w:marRight w:val="0"/>
                  <w:marTop w:val="0"/>
                  <w:marBottom w:val="0"/>
                  <w:divBdr>
                    <w:top w:val="none" w:sz="0" w:space="0" w:color="auto"/>
                    <w:left w:val="none" w:sz="0" w:space="0" w:color="auto"/>
                    <w:bottom w:val="none" w:sz="0" w:space="0" w:color="auto"/>
                    <w:right w:val="none" w:sz="0" w:space="0" w:color="auto"/>
                  </w:divBdr>
                </w:div>
                <w:div w:id="401878714">
                  <w:marLeft w:val="0"/>
                  <w:marRight w:val="0"/>
                  <w:marTop w:val="0"/>
                  <w:marBottom w:val="0"/>
                  <w:divBdr>
                    <w:top w:val="none" w:sz="0" w:space="0" w:color="auto"/>
                    <w:left w:val="none" w:sz="0" w:space="0" w:color="auto"/>
                    <w:bottom w:val="none" w:sz="0" w:space="0" w:color="auto"/>
                    <w:right w:val="none" w:sz="0" w:space="0" w:color="auto"/>
                  </w:divBdr>
                </w:div>
                <w:div w:id="468866650">
                  <w:marLeft w:val="0"/>
                  <w:marRight w:val="0"/>
                  <w:marTop w:val="0"/>
                  <w:marBottom w:val="0"/>
                  <w:divBdr>
                    <w:top w:val="none" w:sz="0" w:space="0" w:color="auto"/>
                    <w:left w:val="none" w:sz="0" w:space="0" w:color="auto"/>
                    <w:bottom w:val="none" w:sz="0" w:space="0" w:color="auto"/>
                    <w:right w:val="none" w:sz="0" w:space="0" w:color="auto"/>
                  </w:divBdr>
                </w:div>
                <w:div w:id="478574443">
                  <w:marLeft w:val="0"/>
                  <w:marRight w:val="0"/>
                  <w:marTop w:val="0"/>
                  <w:marBottom w:val="0"/>
                  <w:divBdr>
                    <w:top w:val="none" w:sz="0" w:space="0" w:color="auto"/>
                    <w:left w:val="none" w:sz="0" w:space="0" w:color="auto"/>
                    <w:bottom w:val="none" w:sz="0" w:space="0" w:color="auto"/>
                    <w:right w:val="none" w:sz="0" w:space="0" w:color="auto"/>
                  </w:divBdr>
                </w:div>
                <w:div w:id="486290144">
                  <w:marLeft w:val="0"/>
                  <w:marRight w:val="0"/>
                  <w:marTop w:val="0"/>
                  <w:marBottom w:val="0"/>
                  <w:divBdr>
                    <w:top w:val="none" w:sz="0" w:space="0" w:color="auto"/>
                    <w:left w:val="none" w:sz="0" w:space="0" w:color="auto"/>
                    <w:bottom w:val="none" w:sz="0" w:space="0" w:color="auto"/>
                    <w:right w:val="none" w:sz="0" w:space="0" w:color="auto"/>
                  </w:divBdr>
                </w:div>
                <w:div w:id="491877318">
                  <w:marLeft w:val="0"/>
                  <w:marRight w:val="0"/>
                  <w:marTop w:val="0"/>
                  <w:marBottom w:val="0"/>
                  <w:divBdr>
                    <w:top w:val="none" w:sz="0" w:space="0" w:color="auto"/>
                    <w:left w:val="none" w:sz="0" w:space="0" w:color="auto"/>
                    <w:bottom w:val="none" w:sz="0" w:space="0" w:color="auto"/>
                    <w:right w:val="none" w:sz="0" w:space="0" w:color="auto"/>
                  </w:divBdr>
                </w:div>
                <w:div w:id="495846435">
                  <w:marLeft w:val="0"/>
                  <w:marRight w:val="0"/>
                  <w:marTop w:val="0"/>
                  <w:marBottom w:val="0"/>
                  <w:divBdr>
                    <w:top w:val="none" w:sz="0" w:space="0" w:color="auto"/>
                    <w:left w:val="none" w:sz="0" w:space="0" w:color="auto"/>
                    <w:bottom w:val="none" w:sz="0" w:space="0" w:color="auto"/>
                    <w:right w:val="none" w:sz="0" w:space="0" w:color="auto"/>
                  </w:divBdr>
                </w:div>
                <w:div w:id="499152792">
                  <w:marLeft w:val="0"/>
                  <w:marRight w:val="0"/>
                  <w:marTop w:val="0"/>
                  <w:marBottom w:val="0"/>
                  <w:divBdr>
                    <w:top w:val="none" w:sz="0" w:space="0" w:color="auto"/>
                    <w:left w:val="none" w:sz="0" w:space="0" w:color="auto"/>
                    <w:bottom w:val="none" w:sz="0" w:space="0" w:color="auto"/>
                    <w:right w:val="none" w:sz="0" w:space="0" w:color="auto"/>
                  </w:divBdr>
                </w:div>
                <w:div w:id="523326290">
                  <w:marLeft w:val="0"/>
                  <w:marRight w:val="0"/>
                  <w:marTop w:val="0"/>
                  <w:marBottom w:val="0"/>
                  <w:divBdr>
                    <w:top w:val="none" w:sz="0" w:space="0" w:color="auto"/>
                    <w:left w:val="none" w:sz="0" w:space="0" w:color="auto"/>
                    <w:bottom w:val="none" w:sz="0" w:space="0" w:color="auto"/>
                    <w:right w:val="none" w:sz="0" w:space="0" w:color="auto"/>
                  </w:divBdr>
                </w:div>
                <w:div w:id="568422912">
                  <w:marLeft w:val="0"/>
                  <w:marRight w:val="0"/>
                  <w:marTop w:val="0"/>
                  <w:marBottom w:val="0"/>
                  <w:divBdr>
                    <w:top w:val="none" w:sz="0" w:space="0" w:color="auto"/>
                    <w:left w:val="none" w:sz="0" w:space="0" w:color="auto"/>
                    <w:bottom w:val="none" w:sz="0" w:space="0" w:color="auto"/>
                    <w:right w:val="none" w:sz="0" w:space="0" w:color="auto"/>
                  </w:divBdr>
                </w:div>
                <w:div w:id="596599232">
                  <w:marLeft w:val="0"/>
                  <w:marRight w:val="0"/>
                  <w:marTop w:val="0"/>
                  <w:marBottom w:val="0"/>
                  <w:divBdr>
                    <w:top w:val="none" w:sz="0" w:space="0" w:color="auto"/>
                    <w:left w:val="none" w:sz="0" w:space="0" w:color="auto"/>
                    <w:bottom w:val="none" w:sz="0" w:space="0" w:color="auto"/>
                    <w:right w:val="none" w:sz="0" w:space="0" w:color="auto"/>
                  </w:divBdr>
                </w:div>
                <w:div w:id="614141033">
                  <w:marLeft w:val="0"/>
                  <w:marRight w:val="0"/>
                  <w:marTop w:val="0"/>
                  <w:marBottom w:val="0"/>
                  <w:divBdr>
                    <w:top w:val="none" w:sz="0" w:space="0" w:color="auto"/>
                    <w:left w:val="none" w:sz="0" w:space="0" w:color="auto"/>
                    <w:bottom w:val="none" w:sz="0" w:space="0" w:color="auto"/>
                    <w:right w:val="none" w:sz="0" w:space="0" w:color="auto"/>
                  </w:divBdr>
                </w:div>
                <w:div w:id="672101347">
                  <w:marLeft w:val="0"/>
                  <w:marRight w:val="0"/>
                  <w:marTop w:val="0"/>
                  <w:marBottom w:val="0"/>
                  <w:divBdr>
                    <w:top w:val="none" w:sz="0" w:space="0" w:color="auto"/>
                    <w:left w:val="none" w:sz="0" w:space="0" w:color="auto"/>
                    <w:bottom w:val="none" w:sz="0" w:space="0" w:color="auto"/>
                    <w:right w:val="none" w:sz="0" w:space="0" w:color="auto"/>
                  </w:divBdr>
                </w:div>
                <w:div w:id="728193408">
                  <w:marLeft w:val="0"/>
                  <w:marRight w:val="0"/>
                  <w:marTop w:val="0"/>
                  <w:marBottom w:val="0"/>
                  <w:divBdr>
                    <w:top w:val="none" w:sz="0" w:space="0" w:color="auto"/>
                    <w:left w:val="none" w:sz="0" w:space="0" w:color="auto"/>
                    <w:bottom w:val="none" w:sz="0" w:space="0" w:color="auto"/>
                    <w:right w:val="none" w:sz="0" w:space="0" w:color="auto"/>
                  </w:divBdr>
                </w:div>
                <w:div w:id="787160226">
                  <w:marLeft w:val="0"/>
                  <w:marRight w:val="0"/>
                  <w:marTop w:val="0"/>
                  <w:marBottom w:val="0"/>
                  <w:divBdr>
                    <w:top w:val="none" w:sz="0" w:space="0" w:color="auto"/>
                    <w:left w:val="none" w:sz="0" w:space="0" w:color="auto"/>
                    <w:bottom w:val="none" w:sz="0" w:space="0" w:color="auto"/>
                    <w:right w:val="none" w:sz="0" w:space="0" w:color="auto"/>
                  </w:divBdr>
                </w:div>
                <w:div w:id="847406019">
                  <w:marLeft w:val="0"/>
                  <w:marRight w:val="0"/>
                  <w:marTop w:val="0"/>
                  <w:marBottom w:val="0"/>
                  <w:divBdr>
                    <w:top w:val="none" w:sz="0" w:space="0" w:color="auto"/>
                    <w:left w:val="none" w:sz="0" w:space="0" w:color="auto"/>
                    <w:bottom w:val="none" w:sz="0" w:space="0" w:color="auto"/>
                    <w:right w:val="none" w:sz="0" w:space="0" w:color="auto"/>
                  </w:divBdr>
                </w:div>
                <w:div w:id="918059374">
                  <w:marLeft w:val="0"/>
                  <w:marRight w:val="0"/>
                  <w:marTop w:val="0"/>
                  <w:marBottom w:val="0"/>
                  <w:divBdr>
                    <w:top w:val="none" w:sz="0" w:space="0" w:color="auto"/>
                    <w:left w:val="none" w:sz="0" w:space="0" w:color="auto"/>
                    <w:bottom w:val="none" w:sz="0" w:space="0" w:color="auto"/>
                    <w:right w:val="none" w:sz="0" w:space="0" w:color="auto"/>
                  </w:divBdr>
                </w:div>
                <w:div w:id="944731318">
                  <w:marLeft w:val="0"/>
                  <w:marRight w:val="0"/>
                  <w:marTop w:val="0"/>
                  <w:marBottom w:val="0"/>
                  <w:divBdr>
                    <w:top w:val="none" w:sz="0" w:space="0" w:color="auto"/>
                    <w:left w:val="none" w:sz="0" w:space="0" w:color="auto"/>
                    <w:bottom w:val="none" w:sz="0" w:space="0" w:color="auto"/>
                    <w:right w:val="none" w:sz="0" w:space="0" w:color="auto"/>
                  </w:divBdr>
                </w:div>
                <w:div w:id="947156497">
                  <w:marLeft w:val="0"/>
                  <w:marRight w:val="0"/>
                  <w:marTop w:val="0"/>
                  <w:marBottom w:val="0"/>
                  <w:divBdr>
                    <w:top w:val="none" w:sz="0" w:space="0" w:color="auto"/>
                    <w:left w:val="none" w:sz="0" w:space="0" w:color="auto"/>
                    <w:bottom w:val="none" w:sz="0" w:space="0" w:color="auto"/>
                    <w:right w:val="none" w:sz="0" w:space="0" w:color="auto"/>
                  </w:divBdr>
                </w:div>
                <w:div w:id="959143768">
                  <w:marLeft w:val="0"/>
                  <w:marRight w:val="0"/>
                  <w:marTop w:val="0"/>
                  <w:marBottom w:val="0"/>
                  <w:divBdr>
                    <w:top w:val="none" w:sz="0" w:space="0" w:color="auto"/>
                    <w:left w:val="none" w:sz="0" w:space="0" w:color="auto"/>
                    <w:bottom w:val="none" w:sz="0" w:space="0" w:color="auto"/>
                    <w:right w:val="none" w:sz="0" w:space="0" w:color="auto"/>
                  </w:divBdr>
                </w:div>
                <w:div w:id="986252008">
                  <w:marLeft w:val="0"/>
                  <w:marRight w:val="0"/>
                  <w:marTop w:val="0"/>
                  <w:marBottom w:val="0"/>
                  <w:divBdr>
                    <w:top w:val="none" w:sz="0" w:space="0" w:color="auto"/>
                    <w:left w:val="none" w:sz="0" w:space="0" w:color="auto"/>
                    <w:bottom w:val="none" w:sz="0" w:space="0" w:color="auto"/>
                    <w:right w:val="none" w:sz="0" w:space="0" w:color="auto"/>
                  </w:divBdr>
                </w:div>
                <w:div w:id="989283685">
                  <w:marLeft w:val="0"/>
                  <w:marRight w:val="0"/>
                  <w:marTop w:val="0"/>
                  <w:marBottom w:val="0"/>
                  <w:divBdr>
                    <w:top w:val="none" w:sz="0" w:space="0" w:color="auto"/>
                    <w:left w:val="none" w:sz="0" w:space="0" w:color="auto"/>
                    <w:bottom w:val="none" w:sz="0" w:space="0" w:color="auto"/>
                    <w:right w:val="none" w:sz="0" w:space="0" w:color="auto"/>
                  </w:divBdr>
                </w:div>
                <w:div w:id="1024408541">
                  <w:marLeft w:val="0"/>
                  <w:marRight w:val="0"/>
                  <w:marTop w:val="0"/>
                  <w:marBottom w:val="0"/>
                  <w:divBdr>
                    <w:top w:val="none" w:sz="0" w:space="0" w:color="auto"/>
                    <w:left w:val="none" w:sz="0" w:space="0" w:color="auto"/>
                    <w:bottom w:val="none" w:sz="0" w:space="0" w:color="auto"/>
                    <w:right w:val="none" w:sz="0" w:space="0" w:color="auto"/>
                  </w:divBdr>
                </w:div>
                <w:div w:id="1044332962">
                  <w:marLeft w:val="0"/>
                  <w:marRight w:val="0"/>
                  <w:marTop w:val="0"/>
                  <w:marBottom w:val="0"/>
                  <w:divBdr>
                    <w:top w:val="none" w:sz="0" w:space="0" w:color="auto"/>
                    <w:left w:val="none" w:sz="0" w:space="0" w:color="auto"/>
                    <w:bottom w:val="none" w:sz="0" w:space="0" w:color="auto"/>
                    <w:right w:val="none" w:sz="0" w:space="0" w:color="auto"/>
                  </w:divBdr>
                </w:div>
                <w:div w:id="1045253742">
                  <w:marLeft w:val="0"/>
                  <w:marRight w:val="0"/>
                  <w:marTop w:val="0"/>
                  <w:marBottom w:val="0"/>
                  <w:divBdr>
                    <w:top w:val="none" w:sz="0" w:space="0" w:color="auto"/>
                    <w:left w:val="none" w:sz="0" w:space="0" w:color="auto"/>
                    <w:bottom w:val="none" w:sz="0" w:space="0" w:color="auto"/>
                    <w:right w:val="none" w:sz="0" w:space="0" w:color="auto"/>
                  </w:divBdr>
                </w:div>
                <w:div w:id="1222135088">
                  <w:marLeft w:val="0"/>
                  <w:marRight w:val="0"/>
                  <w:marTop w:val="0"/>
                  <w:marBottom w:val="0"/>
                  <w:divBdr>
                    <w:top w:val="none" w:sz="0" w:space="0" w:color="auto"/>
                    <w:left w:val="none" w:sz="0" w:space="0" w:color="auto"/>
                    <w:bottom w:val="none" w:sz="0" w:space="0" w:color="auto"/>
                    <w:right w:val="none" w:sz="0" w:space="0" w:color="auto"/>
                  </w:divBdr>
                </w:div>
                <w:div w:id="1349405650">
                  <w:marLeft w:val="0"/>
                  <w:marRight w:val="0"/>
                  <w:marTop w:val="0"/>
                  <w:marBottom w:val="0"/>
                  <w:divBdr>
                    <w:top w:val="none" w:sz="0" w:space="0" w:color="auto"/>
                    <w:left w:val="none" w:sz="0" w:space="0" w:color="auto"/>
                    <w:bottom w:val="none" w:sz="0" w:space="0" w:color="auto"/>
                    <w:right w:val="none" w:sz="0" w:space="0" w:color="auto"/>
                  </w:divBdr>
                </w:div>
                <w:div w:id="1432385876">
                  <w:marLeft w:val="0"/>
                  <w:marRight w:val="0"/>
                  <w:marTop w:val="0"/>
                  <w:marBottom w:val="0"/>
                  <w:divBdr>
                    <w:top w:val="none" w:sz="0" w:space="0" w:color="auto"/>
                    <w:left w:val="none" w:sz="0" w:space="0" w:color="auto"/>
                    <w:bottom w:val="none" w:sz="0" w:space="0" w:color="auto"/>
                    <w:right w:val="none" w:sz="0" w:space="0" w:color="auto"/>
                  </w:divBdr>
                </w:div>
                <w:div w:id="1508669822">
                  <w:marLeft w:val="0"/>
                  <w:marRight w:val="0"/>
                  <w:marTop w:val="0"/>
                  <w:marBottom w:val="0"/>
                  <w:divBdr>
                    <w:top w:val="none" w:sz="0" w:space="0" w:color="auto"/>
                    <w:left w:val="none" w:sz="0" w:space="0" w:color="auto"/>
                    <w:bottom w:val="none" w:sz="0" w:space="0" w:color="auto"/>
                    <w:right w:val="none" w:sz="0" w:space="0" w:color="auto"/>
                  </w:divBdr>
                </w:div>
                <w:div w:id="1532449889">
                  <w:marLeft w:val="0"/>
                  <w:marRight w:val="0"/>
                  <w:marTop w:val="0"/>
                  <w:marBottom w:val="0"/>
                  <w:divBdr>
                    <w:top w:val="none" w:sz="0" w:space="0" w:color="auto"/>
                    <w:left w:val="none" w:sz="0" w:space="0" w:color="auto"/>
                    <w:bottom w:val="none" w:sz="0" w:space="0" w:color="auto"/>
                    <w:right w:val="none" w:sz="0" w:space="0" w:color="auto"/>
                  </w:divBdr>
                </w:div>
                <w:div w:id="1552112761">
                  <w:marLeft w:val="0"/>
                  <w:marRight w:val="0"/>
                  <w:marTop w:val="0"/>
                  <w:marBottom w:val="0"/>
                  <w:divBdr>
                    <w:top w:val="none" w:sz="0" w:space="0" w:color="auto"/>
                    <w:left w:val="none" w:sz="0" w:space="0" w:color="auto"/>
                    <w:bottom w:val="none" w:sz="0" w:space="0" w:color="auto"/>
                    <w:right w:val="none" w:sz="0" w:space="0" w:color="auto"/>
                  </w:divBdr>
                </w:div>
                <w:div w:id="1563255528">
                  <w:marLeft w:val="0"/>
                  <w:marRight w:val="0"/>
                  <w:marTop w:val="0"/>
                  <w:marBottom w:val="0"/>
                  <w:divBdr>
                    <w:top w:val="none" w:sz="0" w:space="0" w:color="auto"/>
                    <w:left w:val="none" w:sz="0" w:space="0" w:color="auto"/>
                    <w:bottom w:val="none" w:sz="0" w:space="0" w:color="auto"/>
                    <w:right w:val="none" w:sz="0" w:space="0" w:color="auto"/>
                  </w:divBdr>
                </w:div>
                <w:div w:id="1628318758">
                  <w:marLeft w:val="0"/>
                  <w:marRight w:val="0"/>
                  <w:marTop w:val="0"/>
                  <w:marBottom w:val="0"/>
                  <w:divBdr>
                    <w:top w:val="none" w:sz="0" w:space="0" w:color="auto"/>
                    <w:left w:val="none" w:sz="0" w:space="0" w:color="auto"/>
                    <w:bottom w:val="none" w:sz="0" w:space="0" w:color="auto"/>
                    <w:right w:val="none" w:sz="0" w:space="0" w:color="auto"/>
                  </w:divBdr>
                </w:div>
                <w:div w:id="1664427303">
                  <w:marLeft w:val="0"/>
                  <w:marRight w:val="0"/>
                  <w:marTop w:val="0"/>
                  <w:marBottom w:val="0"/>
                  <w:divBdr>
                    <w:top w:val="none" w:sz="0" w:space="0" w:color="auto"/>
                    <w:left w:val="none" w:sz="0" w:space="0" w:color="auto"/>
                    <w:bottom w:val="none" w:sz="0" w:space="0" w:color="auto"/>
                    <w:right w:val="none" w:sz="0" w:space="0" w:color="auto"/>
                  </w:divBdr>
                </w:div>
                <w:div w:id="1672173992">
                  <w:marLeft w:val="0"/>
                  <w:marRight w:val="0"/>
                  <w:marTop w:val="0"/>
                  <w:marBottom w:val="0"/>
                  <w:divBdr>
                    <w:top w:val="none" w:sz="0" w:space="0" w:color="auto"/>
                    <w:left w:val="none" w:sz="0" w:space="0" w:color="auto"/>
                    <w:bottom w:val="none" w:sz="0" w:space="0" w:color="auto"/>
                    <w:right w:val="none" w:sz="0" w:space="0" w:color="auto"/>
                  </w:divBdr>
                </w:div>
                <w:div w:id="1710061432">
                  <w:marLeft w:val="0"/>
                  <w:marRight w:val="0"/>
                  <w:marTop w:val="0"/>
                  <w:marBottom w:val="0"/>
                  <w:divBdr>
                    <w:top w:val="none" w:sz="0" w:space="0" w:color="auto"/>
                    <w:left w:val="none" w:sz="0" w:space="0" w:color="auto"/>
                    <w:bottom w:val="none" w:sz="0" w:space="0" w:color="auto"/>
                    <w:right w:val="none" w:sz="0" w:space="0" w:color="auto"/>
                  </w:divBdr>
                </w:div>
                <w:div w:id="1723825048">
                  <w:marLeft w:val="0"/>
                  <w:marRight w:val="0"/>
                  <w:marTop w:val="0"/>
                  <w:marBottom w:val="0"/>
                  <w:divBdr>
                    <w:top w:val="none" w:sz="0" w:space="0" w:color="auto"/>
                    <w:left w:val="none" w:sz="0" w:space="0" w:color="auto"/>
                    <w:bottom w:val="none" w:sz="0" w:space="0" w:color="auto"/>
                    <w:right w:val="none" w:sz="0" w:space="0" w:color="auto"/>
                  </w:divBdr>
                </w:div>
                <w:div w:id="1728724330">
                  <w:marLeft w:val="0"/>
                  <w:marRight w:val="0"/>
                  <w:marTop w:val="0"/>
                  <w:marBottom w:val="0"/>
                  <w:divBdr>
                    <w:top w:val="none" w:sz="0" w:space="0" w:color="auto"/>
                    <w:left w:val="none" w:sz="0" w:space="0" w:color="auto"/>
                    <w:bottom w:val="none" w:sz="0" w:space="0" w:color="auto"/>
                    <w:right w:val="none" w:sz="0" w:space="0" w:color="auto"/>
                  </w:divBdr>
                </w:div>
                <w:div w:id="1741173673">
                  <w:marLeft w:val="0"/>
                  <w:marRight w:val="0"/>
                  <w:marTop w:val="0"/>
                  <w:marBottom w:val="0"/>
                  <w:divBdr>
                    <w:top w:val="none" w:sz="0" w:space="0" w:color="auto"/>
                    <w:left w:val="none" w:sz="0" w:space="0" w:color="auto"/>
                    <w:bottom w:val="none" w:sz="0" w:space="0" w:color="auto"/>
                    <w:right w:val="none" w:sz="0" w:space="0" w:color="auto"/>
                  </w:divBdr>
                </w:div>
                <w:div w:id="1768231314">
                  <w:marLeft w:val="0"/>
                  <w:marRight w:val="0"/>
                  <w:marTop w:val="0"/>
                  <w:marBottom w:val="0"/>
                  <w:divBdr>
                    <w:top w:val="none" w:sz="0" w:space="0" w:color="auto"/>
                    <w:left w:val="none" w:sz="0" w:space="0" w:color="auto"/>
                    <w:bottom w:val="none" w:sz="0" w:space="0" w:color="auto"/>
                    <w:right w:val="none" w:sz="0" w:space="0" w:color="auto"/>
                  </w:divBdr>
                </w:div>
                <w:div w:id="1818571548">
                  <w:marLeft w:val="0"/>
                  <w:marRight w:val="0"/>
                  <w:marTop w:val="0"/>
                  <w:marBottom w:val="0"/>
                  <w:divBdr>
                    <w:top w:val="none" w:sz="0" w:space="0" w:color="auto"/>
                    <w:left w:val="none" w:sz="0" w:space="0" w:color="auto"/>
                    <w:bottom w:val="none" w:sz="0" w:space="0" w:color="auto"/>
                    <w:right w:val="none" w:sz="0" w:space="0" w:color="auto"/>
                  </w:divBdr>
                </w:div>
                <w:div w:id="1845126065">
                  <w:marLeft w:val="0"/>
                  <w:marRight w:val="0"/>
                  <w:marTop w:val="0"/>
                  <w:marBottom w:val="0"/>
                  <w:divBdr>
                    <w:top w:val="none" w:sz="0" w:space="0" w:color="auto"/>
                    <w:left w:val="none" w:sz="0" w:space="0" w:color="auto"/>
                    <w:bottom w:val="none" w:sz="0" w:space="0" w:color="auto"/>
                    <w:right w:val="none" w:sz="0" w:space="0" w:color="auto"/>
                  </w:divBdr>
                </w:div>
                <w:div w:id="1908027372">
                  <w:marLeft w:val="0"/>
                  <w:marRight w:val="0"/>
                  <w:marTop w:val="0"/>
                  <w:marBottom w:val="0"/>
                  <w:divBdr>
                    <w:top w:val="none" w:sz="0" w:space="0" w:color="auto"/>
                    <w:left w:val="none" w:sz="0" w:space="0" w:color="auto"/>
                    <w:bottom w:val="none" w:sz="0" w:space="0" w:color="auto"/>
                    <w:right w:val="none" w:sz="0" w:space="0" w:color="auto"/>
                  </w:divBdr>
                </w:div>
                <w:div w:id="2009090736">
                  <w:marLeft w:val="0"/>
                  <w:marRight w:val="0"/>
                  <w:marTop w:val="0"/>
                  <w:marBottom w:val="0"/>
                  <w:divBdr>
                    <w:top w:val="none" w:sz="0" w:space="0" w:color="auto"/>
                    <w:left w:val="none" w:sz="0" w:space="0" w:color="auto"/>
                    <w:bottom w:val="none" w:sz="0" w:space="0" w:color="auto"/>
                    <w:right w:val="none" w:sz="0" w:space="0" w:color="auto"/>
                  </w:divBdr>
                </w:div>
                <w:div w:id="2010523287">
                  <w:marLeft w:val="0"/>
                  <w:marRight w:val="0"/>
                  <w:marTop w:val="0"/>
                  <w:marBottom w:val="0"/>
                  <w:divBdr>
                    <w:top w:val="none" w:sz="0" w:space="0" w:color="auto"/>
                    <w:left w:val="none" w:sz="0" w:space="0" w:color="auto"/>
                    <w:bottom w:val="none" w:sz="0" w:space="0" w:color="auto"/>
                    <w:right w:val="none" w:sz="0" w:space="0" w:color="auto"/>
                  </w:divBdr>
                </w:div>
                <w:div w:id="2071732821">
                  <w:marLeft w:val="0"/>
                  <w:marRight w:val="0"/>
                  <w:marTop w:val="0"/>
                  <w:marBottom w:val="0"/>
                  <w:divBdr>
                    <w:top w:val="none" w:sz="0" w:space="0" w:color="auto"/>
                    <w:left w:val="none" w:sz="0" w:space="0" w:color="auto"/>
                    <w:bottom w:val="none" w:sz="0" w:space="0" w:color="auto"/>
                    <w:right w:val="none" w:sz="0" w:space="0" w:color="auto"/>
                  </w:divBdr>
                </w:div>
                <w:div w:id="2086030667">
                  <w:marLeft w:val="0"/>
                  <w:marRight w:val="0"/>
                  <w:marTop w:val="0"/>
                  <w:marBottom w:val="0"/>
                  <w:divBdr>
                    <w:top w:val="none" w:sz="0" w:space="0" w:color="auto"/>
                    <w:left w:val="none" w:sz="0" w:space="0" w:color="auto"/>
                    <w:bottom w:val="none" w:sz="0" w:space="0" w:color="auto"/>
                    <w:right w:val="none" w:sz="0" w:space="0" w:color="auto"/>
                  </w:divBdr>
                </w:div>
                <w:div w:id="210819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428515">
      <w:bodyDiv w:val="1"/>
      <w:marLeft w:val="0"/>
      <w:marRight w:val="0"/>
      <w:marTop w:val="0"/>
      <w:marBottom w:val="0"/>
      <w:divBdr>
        <w:top w:val="none" w:sz="0" w:space="0" w:color="auto"/>
        <w:left w:val="none" w:sz="0" w:space="0" w:color="auto"/>
        <w:bottom w:val="none" w:sz="0" w:space="0" w:color="auto"/>
        <w:right w:val="none" w:sz="0" w:space="0" w:color="auto"/>
      </w:divBdr>
    </w:div>
    <w:div w:id="1403219577">
      <w:bodyDiv w:val="1"/>
      <w:marLeft w:val="0"/>
      <w:marRight w:val="0"/>
      <w:marTop w:val="0"/>
      <w:marBottom w:val="0"/>
      <w:divBdr>
        <w:top w:val="none" w:sz="0" w:space="0" w:color="auto"/>
        <w:left w:val="none" w:sz="0" w:space="0" w:color="auto"/>
        <w:bottom w:val="none" w:sz="0" w:space="0" w:color="auto"/>
        <w:right w:val="none" w:sz="0" w:space="0" w:color="auto"/>
      </w:divBdr>
    </w:div>
    <w:div w:id="1419060973">
      <w:bodyDiv w:val="1"/>
      <w:marLeft w:val="0"/>
      <w:marRight w:val="0"/>
      <w:marTop w:val="0"/>
      <w:marBottom w:val="0"/>
      <w:divBdr>
        <w:top w:val="none" w:sz="0" w:space="0" w:color="auto"/>
        <w:left w:val="none" w:sz="0" w:space="0" w:color="auto"/>
        <w:bottom w:val="none" w:sz="0" w:space="0" w:color="auto"/>
        <w:right w:val="none" w:sz="0" w:space="0" w:color="auto"/>
      </w:divBdr>
    </w:div>
    <w:div w:id="1452674593">
      <w:bodyDiv w:val="1"/>
      <w:marLeft w:val="0"/>
      <w:marRight w:val="0"/>
      <w:marTop w:val="0"/>
      <w:marBottom w:val="0"/>
      <w:divBdr>
        <w:top w:val="none" w:sz="0" w:space="0" w:color="auto"/>
        <w:left w:val="none" w:sz="0" w:space="0" w:color="auto"/>
        <w:bottom w:val="none" w:sz="0" w:space="0" w:color="auto"/>
        <w:right w:val="none" w:sz="0" w:space="0" w:color="auto"/>
      </w:divBdr>
    </w:div>
    <w:div w:id="1470635276">
      <w:bodyDiv w:val="1"/>
      <w:marLeft w:val="0"/>
      <w:marRight w:val="0"/>
      <w:marTop w:val="0"/>
      <w:marBottom w:val="0"/>
      <w:divBdr>
        <w:top w:val="none" w:sz="0" w:space="0" w:color="auto"/>
        <w:left w:val="none" w:sz="0" w:space="0" w:color="auto"/>
        <w:bottom w:val="none" w:sz="0" w:space="0" w:color="auto"/>
        <w:right w:val="none" w:sz="0" w:space="0" w:color="auto"/>
      </w:divBdr>
    </w:div>
    <w:div w:id="1521818720">
      <w:bodyDiv w:val="1"/>
      <w:marLeft w:val="0"/>
      <w:marRight w:val="0"/>
      <w:marTop w:val="0"/>
      <w:marBottom w:val="0"/>
      <w:divBdr>
        <w:top w:val="none" w:sz="0" w:space="0" w:color="auto"/>
        <w:left w:val="none" w:sz="0" w:space="0" w:color="auto"/>
        <w:bottom w:val="none" w:sz="0" w:space="0" w:color="auto"/>
        <w:right w:val="none" w:sz="0" w:space="0" w:color="auto"/>
      </w:divBdr>
    </w:div>
    <w:div w:id="1525437842">
      <w:bodyDiv w:val="1"/>
      <w:marLeft w:val="0"/>
      <w:marRight w:val="0"/>
      <w:marTop w:val="0"/>
      <w:marBottom w:val="0"/>
      <w:divBdr>
        <w:top w:val="none" w:sz="0" w:space="0" w:color="auto"/>
        <w:left w:val="none" w:sz="0" w:space="0" w:color="auto"/>
        <w:bottom w:val="none" w:sz="0" w:space="0" w:color="auto"/>
        <w:right w:val="none" w:sz="0" w:space="0" w:color="auto"/>
      </w:divBdr>
    </w:div>
    <w:div w:id="1526750215">
      <w:bodyDiv w:val="1"/>
      <w:marLeft w:val="0"/>
      <w:marRight w:val="0"/>
      <w:marTop w:val="0"/>
      <w:marBottom w:val="0"/>
      <w:divBdr>
        <w:top w:val="none" w:sz="0" w:space="0" w:color="auto"/>
        <w:left w:val="none" w:sz="0" w:space="0" w:color="auto"/>
        <w:bottom w:val="none" w:sz="0" w:space="0" w:color="auto"/>
        <w:right w:val="none" w:sz="0" w:space="0" w:color="auto"/>
      </w:divBdr>
    </w:div>
    <w:div w:id="1573926212">
      <w:bodyDiv w:val="1"/>
      <w:marLeft w:val="0"/>
      <w:marRight w:val="0"/>
      <w:marTop w:val="0"/>
      <w:marBottom w:val="0"/>
      <w:divBdr>
        <w:top w:val="none" w:sz="0" w:space="0" w:color="auto"/>
        <w:left w:val="none" w:sz="0" w:space="0" w:color="auto"/>
        <w:bottom w:val="none" w:sz="0" w:space="0" w:color="auto"/>
        <w:right w:val="none" w:sz="0" w:space="0" w:color="auto"/>
      </w:divBdr>
    </w:div>
    <w:div w:id="1610889021">
      <w:bodyDiv w:val="1"/>
      <w:marLeft w:val="0"/>
      <w:marRight w:val="0"/>
      <w:marTop w:val="0"/>
      <w:marBottom w:val="0"/>
      <w:divBdr>
        <w:top w:val="none" w:sz="0" w:space="0" w:color="auto"/>
        <w:left w:val="none" w:sz="0" w:space="0" w:color="auto"/>
        <w:bottom w:val="none" w:sz="0" w:space="0" w:color="auto"/>
        <w:right w:val="none" w:sz="0" w:space="0" w:color="auto"/>
      </w:divBdr>
    </w:div>
    <w:div w:id="1656258346">
      <w:bodyDiv w:val="1"/>
      <w:marLeft w:val="0"/>
      <w:marRight w:val="0"/>
      <w:marTop w:val="0"/>
      <w:marBottom w:val="0"/>
      <w:divBdr>
        <w:top w:val="none" w:sz="0" w:space="0" w:color="auto"/>
        <w:left w:val="none" w:sz="0" w:space="0" w:color="auto"/>
        <w:bottom w:val="none" w:sz="0" w:space="0" w:color="auto"/>
        <w:right w:val="none" w:sz="0" w:space="0" w:color="auto"/>
      </w:divBdr>
    </w:div>
    <w:div w:id="1707678832">
      <w:bodyDiv w:val="1"/>
      <w:marLeft w:val="0"/>
      <w:marRight w:val="0"/>
      <w:marTop w:val="0"/>
      <w:marBottom w:val="0"/>
      <w:divBdr>
        <w:top w:val="none" w:sz="0" w:space="0" w:color="auto"/>
        <w:left w:val="none" w:sz="0" w:space="0" w:color="auto"/>
        <w:bottom w:val="none" w:sz="0" w:space="0" w:color="auto"/>
        <w:right w:val="none" w:sz="0" w:space="0" w:color="auto"/>
      </w:divBdr>
    </w:div>
    <w:div w:id="1709187081">
      <w:bodyDiv w:val="1"/>
      <w:marLeft w:val="0"/>
      <w:marRight w:val="0"/>
      <w:marTop w:val="0"/>
      <w:marBottom w:val="0"/>
      <w:divBdr>
        <w:top w:val="none" w:sz="0" w:space="0" w:color="auto"/>
        <w:left w:val="none" w:sz="0" w:space="0" w:color="auto"/>
        <w:bottom w:val="none" w:sz="0" w:space="0" w:color="auto"/>
        <w:right w:val="none" w:sz="0" w:space="0" w:color="auto"/>
      </w:divBdr>
    </w:div>
    <w:div w:id="1733043824">
      <w:bodyDiv w:val="1"/>
      <w:marLeft w:val="0"/>
      <w:marRight w:val="0"/>
      <w:marTop w:val="0"/>
      <w:marBottom w:val="0"/>
      <w:divBdr>
        <w:top w:val="none" w:sz="0" w:space="0" w:color="auto"/>
        <w:left w:val="none" w:sz="0" w:space="0" w:color="auto"/>
        <w:bottom w:val="none" w:sz="0" w:space="0" w:color="auto"/>
        <w:right w:val="none" w:sz="0" w:space="0" w:color="auto"/>
      </w:divBdr>
    </w:div>
    <w:div w:id="1758012637">
      <w:bodyDiv w:val="1"/>
      <w:marLeft w:val="0"/>
      <w:marRight w:val="0"/>
      <w:marTop w:val="0"/>
      <w:marBottom w:val="0"/>
      <w:divBdr>
        <w:top w:val="none" w:sz="0" w:space="0" w:color="auto"/>
        <w:left w:val="none" w:sz="0" w:space="0" w:color="auto"/>
        <w:bottom w:val="none" w:sz="0" w:space="0" w:color="auto"/>
        <w:right w:val="none" w:sz="0" w:space="0" w:color="auto"/>
      </w:divBdr>
    </w:div>
    <w:div w:id="1769740668">
      <w:bodyDiv w:val="1"/>
      <w:marLeft w:val="0"/>
      <w:marRight w:val="0"/>
      <w:marTop w:val="0"/>
      <w:marBottom w:val="0"/>
      <w:divBdr>
        <w:top w:val="none" w:sz="0" w:space="0" w:color="auto"/>
        <w:left w:val="none" w:sz="0" w:space="0" w:color="auto"/>
        <w:bottom w:val="none" w:sz="0" w:space="0" w:color="auto"/>
        <w:right w:val="none" w:sz="0" w:space="0" w:color="auto"/>
      </w:divBdr>
    </w:div>
    <w:div w:id="1800369527">
      <w:bodyDiv w:val="1"/>
      <w:marLeft w:val="0"/>
      <w:marRight w:val="0"/>
      <w:marTop w:val="0"/>
      <w:marBottom w:val="0"/>
      <w:divBdr>
        <w:top w:val="none" w:sz="0" w:space="0" w:color="auto"/>
        <w:left w:val="none" w:sz="0" w:space="0" w:color="auto"/>
        <w:bottom w:val="none" w:sz="0" w:space="0" w:color="auto"/>
        <w:right w:val="none" w:sz="0" w:space="0" w:color="auto"/>
      </w:divBdr>
    </w:div>
    <w:div w:id="1802187540">
      <w:bodyDiv w:val="1"/>
      <w:marLeft w:val="0"/>
      <w:marRight w:val="0"/>
      <w:marTop w:val="0"/>
      <w:marBottom w:val="0"/>
      <w:divBdr>
        <w:top w:val="none" w:sz="0" w:space="0" w:color="auto"/>
        <w:left w:val="none" w:sz="0" w:space="0" w:color="auto"/>
        <w:bottom w:val="none" w:sz="0" w:space="0" w:color="auto"/>
        <w:right w:val="none" w:sz="0" w:space="0" w:color="auto"/>
      </w:divBdr>
    </w:div>
    <w:div w:id="1820686640">
      <w:bodyDiv w:val="1"/>
      <w:marLeft w:val="0"/>
      <w:marRight w:val="0"/>
      <w:marTop w:val="0"/>
      <w:marBottom w:val="0"/>
      <w:divBdr>
        <w:top w:val="none" w:sz="0" w:space="0" w:color="auto"/>
        <w:left w:val="none" w:sz="0" w:space="0" w:color="auto"/>
        <w:bottom w:val="none" w:sz="0" w:space="0" w:color="auto"/>
        <w:right w:val="none" w:sz="0" w:space="0" w:color="auto"/>
      </w:divBdr>
    </w:div>
    <w:div w:id="1832020501">
      <w:bodyDiv w:val="1"/>
      <w:marLeft w:val="0"/>
      <w:marRight w:val="0"/>
      <w:marTop w:val="0"/>
      <w:marBottom w:val="0"/>
      <w:divBdr>
        <w:top w:val="none" w:sz="0" w:space="0" w:color="auto"/>
        <w:left w:val="none" w:sz="0" w:space="0" w:color="auto"/>
        <w:bottom w:val="none" w:sz="0" w:space="0" w:color="auto"/>
        <w:right w:val="none" w:sz="0" w:space="0" w:color="auto"/>
      </w:divBdr>
    </w:div>
    <w:div w:id="1923903525">
      <w:bodyDiv w:val="1"/>
      <w:marLeft w:val="0"/>
      <w:marRight w:val="0"/>
      <w:marTop w:val="0"/>
      <w:marBottom w:val="0"/>
      <w:divBdr>
        <w:top w:val="none" w:sz="0" w:space="0" w:color="auto"/>
        <w:left w:val="none" w:sz="0" w:space="0" w:color="auto"/>
        <w:bottom w:val="none" w:sz="0" w:space="0" w:color="auto"/>
        <w:right w:val="none" w:sz="0" w:space="0" w:color="auto"/>
      </w:divBdr>
    </w:div>
    <w:div w:id="1953899114">
      <w:bodyDiv w:val="1"/>
      <w:marLeft w:val="0"/>
      <w:marRight w:val="0"/>
      <w:marTop w:val="0"/>
      <w:marBottom w:val="0"/>
      <w:divBdr>
        <w:top w:val="none" w:sz="0" w:space="0" w:color="auto"/>
        <w:left w:val="none" w:sz="0" w:space="0" w:color="auto"/>
        <w:bottom w:val="none" w:sz="0" w:space="0" w:color="auto"/>
        <w:right w:val="none" w:sz="0" w:space="0" w:color="auto"/>
      </w:divBdr>
    </w:div>
    <w:div w:id="1993832466">
      <w:bodyDiv w:val="1"/>
      <w:marLeft w:val="0"/>
      <w:marRight w:val="0"/>
      <w:marTop w:val="0"/>
      <w:marBottom w:val="0"/>
      <w:divBdr>
        <w:top w:val="none" w:sz="0" w:space="0" w:color="auto"/>
        <w:left w:val="none" w:sz="0" w:space="0" w:color="auto"/>
        <w:bottom w:val="none" w:sz="0" w:space="0" w:color="auto"/>
        <w:right w:val="none" w:sz="0" w:space="0" w:color="auto"/>
      </w:divBdr>
    </w:div>
    <w:div w:id="2031368180">
      <w:bodyDiv w:val="1"/>
      <w:marLeft w:val="0"/>
      <w:marRight w:val="0"/>
      <w:marTop w:val="0"/>
      <w:marBottom w:val="0"/>
      <w:divBdr>
        <w:top w:val="none" w:sz="0" w:space="0" w:color="auto"/>
        <w:left w:val="none" w:sz="0" w:space="0" w:color="auto"/>
        <w:bottom w:val="none" w:sz="0" w:space="0" w:color="auto"/>
        <w:right w:val="none" w:sz="0" w:space="0" w:color="auto"/>
      </w:divBdr>
      <w:divsChild>
        <w:div w:id="789251062">
          <w:marLeft w:val="0"/>
          <w:marRight w:val="0"/>
          <w:marTop w:val="0"/>
          <w:marBottom w:val="0"/>
          <w:divBdr>
            <w:top w:val="none" w:sz="0" w:space="0" w:color="auto"/>
            <w:left w:val="none" w:sz="0" w:space="0" w:color="auto"/>
            <w:bottom w:val="none" w:sz="0" w:space="0" w:color="auto"/>
            <w:right w:val="none" w:sz="0" w:space="0" w:color="auto"/>
          </w:divBdr>
        </w:div>
      </w:divsChild>
    </w:div>
    <w:div w:id="2063551129">
      <w:bodyDiv w:val="1"/>
      <w:marLeft w:val="0"/>
      <w:marRight w:val="0"/>
      <w:marTop w:val="0"/>
      <w:marBottom w:val="0"/>
      <w:divBdr>
        <w:top w:val="none" w:sz="0" w:space="0" w:color="auto"/>
        <w:left w:val="none" w:sz="0" w:space="0" w:color="auto"/>
        <w:bottom w:val="none" w:sz="0" w:space="0" w:color="auto"/>
        <w:right w:val="none" w:sz="0" w:space="0" w:color="auto"/>
      </w:divBdr>
    </w:div>
    <w:div w:id="2087067948">
      <w:bodyDiv w:val="1"/>
      <w:marLeft w:val="0"/>
      <w:marRight w:val="0"/>
      <w:marTop w:val="0"/>
      <w:marBottom w:val="0"/>
      <w:divBdr>
        <w:top w:val="none" w:sz="0" w:space="0" w:color="auto"/>
        <w:left w:val="none" w:sz="0" w:space="0" w:color="auto"/>
        <w:bottom w:val="none" w:sz="0" w:space="0" w:color="auto"/>
        <w:right w:val="none" w:sz="0" w:space="0" w:color="auto"/>
      </w:divBdr>
    </w:div>
    <w:div w:id="2110345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E41314-BD32-4A6F-B864-5BA08DF3D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11898</Words>
  <Characters>67824</Characters>
  <Application>Microsoft Office Word</Application>
  <DocSecurity>0</DocSecurity>
  <Lines>565</Lines>
  <Paragraphs>159</Paragraphs>
  <ScaleCrop>false</ScaleCrop>
  <HeadingPairs>
    <vt:vector size="2" baseType="variant">
      <vt:variant>
        <vt:lpstr>Название</vt:lpstr>
      </vt:variant>
      <vt:variant>
        <vt:i4>1</vt:i4>
      </vt:variant>
    </vt:vector>
  </HeadingPairs>
  <TitlesOfParts>
    <vt:vector size="1" baseType="lpstr">
      <vt:lpstr>ГОСТ</vt:lpstr>
    </vt:vector>
  </TitlesOfParts>
  <Company>NiiAT</Company>
  <LinksUpToDate>false</LinksUpToDate>
  <CharactersWithSpaces>79563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dc:title>
  <dc:subject/>
  <dc:creator>moreanda</dc:creator>
  <cp:keywords/>
  <cp:lastModifiedBy>5 msoft5ksm</cp:lastModifiedBy>
  <cp:revision>2</cp:revision>
  <cp:lastPrinted>2022-11-29T08:20:00Z</cp:lastPrinted>
  <dcterms:created xsi:type="dcterms:W3CDTF">2026-08-27T12:09:00Z</dcterms:created>
  <dcterms:modified xsi:type="dcterms:W3CDTF">2026-08-27T12:09:00Z</dcterms:modified>
</cp:coreProperties>
</file>