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08"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13"/>
        <w:gridCol w:w="5310"/>
        <w:gridCol w:w="2275"/>
      </w:tblGrid>
      <w:tr w:rsidR="00EE5FDB" w:rsidRPr="005D2C15" w14:paraId="6F0F20DB" w14:textId="77777777" w:rsidTr="00625179">
        <w:tc>
          <w:tcPr>
            <w:tcW w:w="9498" w:type="dxa"/>
            <w:gridSpan w:val="3"/>
            <w:tcBorders>
              <w:top w:val="single" w:sz="24" w:space="0" w:color="auto"/>
              <w:bottom w:val="single" w:sz="24" w:space="0" w:color="auto"/>
            </w:tcBorders>
          </w:tcPr>
          <w:p w14:paraId="70C8F509" w14:textId="77777777" w:rsidR="00EE5FDB" w:rsidRPr="005D2C15" w:rsidRDefault="00EE5FDB" w:rsidP="00534450">
            <w:pPr>
              <w:spacing w:before="120"/>
              <w:jc w:val="center"/>
              <w:rPr>
                <w:rFonts w:ascii="Arial" w:hAnsi="Arial" w:cs="Arial"/>
                <w:b/>
                <w:bCs/>
              </w:rPr>
            </w:pPr>
            <w:r w:rsidRPr="005D2C15">
              <w:rPr>
                <w:rFonts w:ascii="Arial" w:hAnsi="Arial" w:cs="Arial"/>
                <w:b/>
                <w:bCs/>
                <w:sz w:val="22"/>
                <w:szCs w:val="22"/>
              </w:rPr>
              <w:t>ЕВРАЗИЙСКИЙ СОВЕТ ПО СТАНДАРТИЗАЦИИ, МЕТРОЛОГИИ И СЕРТИФИКАЦИИ</w:t>
            </w:r>
          </w:p>
          <w:p w14:paraId="686D6004" w14:textId="77777777" w:rsidR="00EE5FDB" w:rsidRPr="005D2C15" w:rsidRDefault="00EE5FDB" w:rsidP="00534450">
            <w:pPr>
              <w:jc w:val="center"/>
              <w:rPr>
                <w:rFonts w:ascii="Arial" w:hAnsi="Arial" w:cs="Arial"/>
                <w:b/>
                <w:bCs/>
                <w:lang w:val="en-US"/>
              </w:rPr>
            </w:pPr>
            <w:r w:rsidRPr="005D2C15">
              <w:rPr>
                <w:rFonts w:ascii="Arial" w:hAnsi="Arial" w:cs="Arial"/>
                <w:b/>
                <w:bCs/>
                <w:sz w:val="22"/>
                <w:szCs w:val="22"/>
                <w:lang w:val="en-US"/>
              </w:rPr>
              <w:t>(</w:t>
            </w:r>
            <w:r w:rsidRPr="005D2C15">
              <w:rPr>
                <w:rFonts w:ascii="Arial" w:hAnsi="Arial" w:cs="Arial"/>
                <w:b/>
                <w:bCs/>
                <w:sz w:val="22"/>
                <w:szCs w:val="22"/>
              </w:rPr>
              <w:t>ЕАСС</w:t>
            </w:r>
            <w:r w:rsidRPr="005D2C15">
              <w:rPr>
                <w:rFonts w:ascii="Arial" w:hAnsi="Arial" w:cs="Arial"/>
                <w:b/>
                <w:bCs/>
                <w:sz w:val="22"/>
                <w:szCs w:val="22"/>
                <w:lang w:val="en-US"/>
              </w:rPr>
              <w:t>)</w:t>
            </w:r>
          </w:p>
          <w:p w14:paraId="47095C22" w14:textId="77777777" w:rsidR="00EE5FDB" w:rsidRPr="005D2C15" w:rsidRDefault="00EE5FDB" w:rsidP="00534450">
            <w:pPr>
              <w:jc w:val="center"/>
              <w:rPr>
                <w:rFonts w:ascii="Arial" w:hAnsi="Arial" w:cs="Arial"/>
                <w:b/>
                <w:bCs/>
                <w:lang w:val="en-US"/>
              </w:rPr>
            </w:pPr>
            <w:r w:rsidRPr="005D2C15">
              <w:rPr>
                <w:rFonts w:ascii="Arial" w:hAnsi="Arial" w:cs="Arial"/>
                <w:b/>
                <w:bCs/>
                <w:sz w:val="22"/>
                <w:szCs w:val="22"/>
                <w:lang w:val="en-US"/>
              </w:rPr>
              <w:t>EURO-ASIAN COUNCIL FOR STANDARDIZATION, METROLOGY AND CERTIFICATION</w:t>
            </w:r>
          </w:p>
          <w:p w14:paraId="4D2066A8" w14:textId="77777777" w:rsidR="00EE5FDB" w:rsidRPr="005D2C15" w:rsidRDefault="00EE5FDB" w:rsidP="00534450">
            <w:pPr>
              <w:spacing w:after="120"/>
              <w:jc w:val="center"/>
              <w:rPr>
                <w:rFonts w:ascii="Arial" w:hAnsi="Arial" w:cs="Arial"/>
                <w:b/>
                <w:bCs/>
                <w:lang w:val="en-US"/>
              </w:rPr>
            </w:pPr>
            <w:r w:rsidRPr="005D2C15">
              <w:rPr>
                <w:rFonts w:ascii="Arial" w:hAnsi="Arial" w:cs="Arial"/>
                <w:b/>
                <w:bCs/>
                <w:sz w:val="22"/>
                <w:szCs w:val="22"/>
                <w:lang w:val="en-US"/>
              </w:rPr>
              <w:t>(EASC)</w:t>
            </w:r>
          </w:p>
        </w:tc>
      </w:tr>
      <w:tr w:rsidR="00EE5FDB" w:rsidRPr="005D2C15" w14:paraId="406E1A6C" w14:textId="77777777" w:rsidTr="00372327">
        <w:tc>
          <w:tcPr>
            <w:tcW w:w="1913" w:type="dxa"/>
            <w:tcBorders>
              <w:top w:val="single" w:sz="24" w:space="0" w:color="auto"/>
              <w:bottom w:val="single" w:sz="18" w:space="0" w:color="auto"/>
              <w:right w:val="nil"/>
            </w:tcBorders>
            <w:vAlign w:val="center"/>
          </w:tcPr>
          <w:p w14:paraId="326C6BFE" w14:textId="7BCC95A2" w:rsidR="00EE5FDB" w:rsidRPr="005D2C15" w:rsidRDefault="00801406" w:rsidP="00067A69">
            <w:pPr>
              <w:jc w:val="left"/>
              <w:rPr>
                <w:rFonts w:ascii="Arial" w:hAnsi="Arial" w:cs="Arial"/>
                <w:b/>
                <w:bCs/>
              </w:rPr>
            </w:pPr>
            <w:r>
              <w:rPr>
                <w:rFonts w:ascii="Arial" w:hAnsi="Arial" w:cs="Arial"/>
                <w:noProof/>
              </w:rPr>
              <w:drawing>
                <wp:inline distT="0" distB="0" distL="0" distR="0" wp14:anchorId="072EF64B" wp14:editId="7213C72A">
                  <wp:extent cx="1127760" cy="1127760"/>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inline>
              </w:drawing>
            </w:r>
          </w:p>
        </w:tc>
        <w:tc>
          <w:tcPr>
            <w:tcW w:w="5310" w:type="dxa"/>
            <w:tcBorders>
              <w:top w:val="single" w:sz="24" w:space="0" w:color="auto"/>
              <w:left w:val="nil"/>
              <w:bottom w:val="single" w:sz="18" w:space="0" w:color="auto"/>
              <w:right w:val="nil"/>
            </w:tcBorders>
            <w:vAlign w:val="center"/>
          </w:tcPr>
          <w:p w14:paraId="0477C1A0" w14:textId="77777777" w:rsidR="00EE5FDB" w:rsidRPr="005D2C15" w:rsidRDefault="00EE5FDB" w:rsidP="00534450">
            <w:pPr>
              <w:jc w:val="center"/>
              <w:rPr>
                <w:rFonts w:ascii="Arial" w:hAnsi="Arial" w:cs="Arial"/>
                <w:b/>
                <w:bCs/>
                <w:spacing w:val="40"/>
                <w:sz w:val="28"/>
                <w:szCs w:val="28"/>
              </w:rPr>
            </w:pPr>
            <w:r w:rsidRPr="005D2C15">
              <w:rPr>
                <w:rFonts w:ascii="Arial" w:hAnsi="Arial" w:cs="Arial"/>
                <w:b/>
                <w:bCs/>
                <w:spacing w:val="40"/>
                <w:sz w:val="28"/>
                <w:szCs w:val="28"/>
              </w:rPr>
              <w:t>МЕЖГОСУДАРСТВЕННЫЙ</w:t>
            </w:r>
          </w:p>
          <w:p w14:paraId="014BBC25" w14:textId="77777777" w:rsidR="00EE5FDB" w:rsidRPr="005D2C15" w:rsidRDefault="00EE5FDB" w:rsidP="00534450">
            <w:pPr>
              <w:jc w:val="center"/>
              <w:rPr>
                <w:rFonts w:ascii="Arial" w:hAnsi="Arial" w:cs="Arial"/>
                <w:b/>
                <w:bCs/>
                <w:sz w:val="20"/>
                <w:szCs w:val="20"/>
              </w:rPr>
            </w:pPr>
            <w:r w:rsidRPr="005D2C15">
              <w:rPr>
                <w:rFonts w:ascii="Arial" w:hAnsi="Arial" w:cs="Arial"/>
                <w:b/>
                <w:bCs/>
                <w:spacing w:val="40"/>
                <w:sz w:val="28"/>
                <w:szCs w:val="28"/>
              </w:rPr>
              <w:t>СТАНДАРТ</w:t>
            </w:r>
          </w:p>
        </w:tc>
        <w:tc>
          <w:tcPr>
            <w:tcW w:w="2275" w:type="dxa"/>
            <w:tcBorders>
              <w:top w:val="single" w:sz="24" w:space="0" w:color="auto"/>
              <w:left w:val="nil"/>
              <w:bottom w:val="single" w:sz="18" w:space="0" w:color="auto"/>
            </w:tcBorders>
            <w:vAlign w:val="center"/>
          </w:tcPr>
          <w:p w14:paraId="517D8094" w14:textId="6EA7BE7B" w:rsidR="00EE5FDB" w:rsidRPr="005D2C15" w:rsidRDefault="00EE5FDB" w:rsidP="008B0EC5">
            <w:pPr>
              <w:spacing w:line="240" w:lineRule="auto"/>
              <w:jc w:val="left"/>
              <w:rPr>
                <w:rFonts w:ascii="Arial" w:hAnsi="Arial" w:cs="Arial"/>
                <w:b/>
                <w:bCs/>
                <w:iCs/>
                <w:sz w:val="28"/>
                <w:szCs w:val="28"/>
              </w:rPr>
            </w:pPr>
            <w:r w:rsidRPr="005D2C15">
              <w:rPr>
                <w:rFonts w:ascii="Arial" w:hAnsi="Arial" w:cs="Arial"/>
                <w:b/>
                <w:bCs/>
                <w:iCs/>
                <w:sz w:val="28"/>
                <w:szCs w:val="28"/>
              </w:rPr>
              <w:t>ГОСТ</w:t>
            </w:r>
            <w:r w:rsidR="006774AA">
              <w:rPr>
                <w:rFonts w:ascii="Arial" w:hAnsi="Arial" w:cs="Arial"/>
                <w:b/>
                <w:bCs/>
                <w:iCs/>
                <w:sz w:val="28"/>
                <w:szCs w:val="28"/>
              </w:rPr>
              <w:t xml:space="preserve"> 20264.1-</w:t>
            </w:r>
          </w:p>
          <w:p w14:paraId="56BA7CE4" w14:textId="77777777" w:rsidR="00EE5FDB" w:rsidRPr="00DF3134" w:rsidRDefault="00EE5FDB" w:rsidP="008B0EC5">
            <w:pPr>
              <w:spacing w:line="240" w:lineRule="auto"/>
              <w:jc w:val="left"/>
              <w:rPr>
                <w:rFonts w:ascii="Arial" w:hAnsi="Arial" w:cs="Arial"/>
                <w:bCs/>
                <w:i/>
                <w:sz w:val="28"/>
                <w:szCs w:val="28"/>
              </w:rPr>
            </w:pPr>
            <w:r w:rsidRPr="005D2C15">
              <w:rPr>
                <w:rFonts w:ascii="Arial" w:hAnsi="Arial" w:cs="Arial"/>
                <w:bCs/>
                <w:i/>
                <w:sz w:val="28"/>
                <w:szCs w:val="28"/>
              </w:rPr>
              <w:t>(проект,</w:t>
            </w:r>
            <w:r>
              <w:rPr>
                <w:rFonts w:ascii="Arial" w:hAnsi="Arial" w:cs="Arial"/>
                <w:bCs/>
                <w:i/>
                <w:sz w:val="28"/>
                <w:szCs w:val="28"/>
              </w:rPr>
              <w:t xml:space="preserve"> </w:t>
            </w:r>
            <w:r>
              <w:rPr>
                <w:rFonts w:ascii="Arial" w:hAnsi="Arial" w:cs="Arial"/>
                <w:bCs/>
                <w:i/>
                <w:sz w:val="28"/>
                <w:szCs w:val="28"/>
                <w:lang w:val="en-US"/>
              </w:rPr>
              <w:t>RU</w:t>
            </w:r>
            <w:r w:rsidRPr="00DF3134">
              <w:rPr>
                <w:rFonts w:ascii="Arial" w:hAnsi="Arial" w:cs="Arial"/>
                <w:bCs/>
                <w:i/>
                <w:sz w:val="28"/>
                <w:szCs w:val="28"/>
              </w:rPr>
              <w:t>,</w:t>
            </w:r>
          </w:p>
          <w:p w14:paraId="4B5614F0" w14:textId="5BEF5F13" w:rsidR="00EE5FDB" w:rsidRPr="005D2C15" w:rsidRDefault="0078581A" w:rsidP="008B0EC5">
            <w:pPr>
              <w:spacing w:line="240" w:lineRule="auto"/>
              <w:jc w:val="left"/>
              <w:rPr>
                <w:rFonts w:ascii="Arial" w:hAnsi="Arial" w:cs="Arial"/>
                <w:b/>
                <w:bCs/>
                <w:iCs/>
                <w:sz w:val="20"/>
                <w:szCs w:val="20"/>
              </w:rPr>
            </w:pPr>
            <w:r>
              <w:rPr>
                <w:rFonts w:ascii="Arial" w:hAnsi="Arial" w:cs="Arial"/>
                <w:bCs/>
                <w:i/>
                <w:sz w:val="28"/>
                <w:szCs w:val="28"/>
              </w:rPr>
              <w:t xml:space="preserve">первая </w:t>
            </w:r>
            <w:r w:rsidR="00EE5FDB" w:rsidRPr="00372327">
              <w:rPr>
                <w:rFonts w:ascii="Arial" w:hAnsi="Arial" w:cs="Arial"/>
                <w:bCs/>
                <w:i/>
                <w:sz w:val="28"/>
                <w:szCs w:val="28"/>
              </w:rPr>
              <w:t>редакция</w:t>
            </w:r>
            <w:r w:rsidR="00EE5FDB" w:rsidRPr="005D2C15">
              <w:rPr>
                <w:rFonts w:ascii="Arial" w:hAnsi="Arial" w:cs="Arial"/>
                <w:bCs/>
                <w:i/>
                <w:sz w:val="28"/>
                <w:szCs w:val="28"/>
              </w:rPr>
              <w:t>)</w:t>
            </w:r>
          </w:p>
        </w:tc>
      </w:tr>
    </w:tbl>
    <w:p w14:paraId="5AF875E7" w14:textId="77777777" w:rsidR="00EE5FDB" w:rsidRPr="005D2C15" w:rsidRDefault="00EE5FDB" w:rsidP="00067A69">
      <w:pPr>
        <w:jc w:val="left"/>
        <w:rPr>
          <w:rFonts w:ascii="Arial" w:hAnsi="Arial" w:cs="Arial"/>
        </w:rPr>
      </w:pPr>
    </w:p>
    <w:p w14:paraId="08D00280" w14:textId="342CE7FC" w:rsidR="00EE5FDB" w:rsidRDefault="00EE5FDB" w:rsidP="001A5500">
      <w:pPr>
        <w:jc w:val="center"/>
        <w:rPr>
          <w:rFonts w:ascii="Arial" w:hAnsi="Arial" w:cs="Arial"/>
          <w:b/>
          <w:bCs/>
        </w:rPr>
      </w:pPr>
    </w:p>
    <w:p w14:paraId="39CC74C1" w14:textId="77777777" w:rsidR="00805D05" w:rsidRPr="005D2C15" w:rsidRDefault="00805D05" w:rsidP="001A5500">
      <w:pPr>
        <w:jc w:val="center"/>
        <w:rPr>
          <w:rFonts w:ascii="Arial" w:hAnsi="Arial" w:cs="Arial"/>
          <w:b/>
          <w:bCs/>
        </w:rPr>
      </w:pPr>
    </w:p>
    <w:p w14:paraId="2EFCAB56" w14:textId="77777777" w:rsidR="00EE5FDB" w:rsidRPr="005D2C15" w:rsidRDefault="00EE5FDB" w:rsidP="00E0320C">
      <w:pPr>
        <w:rPr>
          <w:rFonts w:ascii="Arial" w:hAnsi="Arial" w:cs="Arial"/>
          <w:b/>
          <w:bCs/>
        </w:rPr>
      </w:pPr>
    </w:p>
    <w:p w14:paraId="2E45DCFB" w14:textId="77777777" w:rsidR="00EE5FDB" w:rsidRPr="005D2C15" w:rsidRDefault="00EE5FDB" w:rsidP="001A5500">
      <w:pPr>
        <w:jc w:val="center"/>
        <w:rPr>
          <w:rFonts w:ascii="Arial" w:hAnsi="Arial" w:cs="Arial"/>
          <w:b/>
          <w:bCs/>
        </w:rPr>
      </w:pPr>
    </w:p>
    <w:p w14:paraId="493B61C0" w14:textId="519B03B6" w:rsidR="00EE5FDB" w:rsidRPr="005D2C15" w:rsidRDefault="00D54EE4" w:rsidP="004310DE">
      <w:pPr>
        <w:jc w:val="center"/>
        <w:rPr>
          <w:rFonts w:ascii="Arial" w:hAnsi="Arial" w:cs="Arial"/>
          <w:b/>
          <w:bCs/>
          <w:sz w:val="28"/>
          <w:szCs w:val="28"/>
        </w:rPr>
      </w:pPr>
      <w:r>
        <w:rPr>
          <w:rFonts w:ascii="Arial" w:hAnsi="Arial" w:cs="Arial"/>
          <w:b/>
          <w:bCs/>
          <w:sz w:val="28"/>
          <w:szCs w:val="28"/>
        </w:rPr>
        <w:t xml:space="preserve">ФЕРМЕНТНЫЕ </w:t>
      </w:r>
      <w:r w:rsidR="0078581A">
        <w:rPr>
          <w:rFonts w:ascii="Arial" w:hAnsi="Arial" w:cs="Arial"/>
          <w:b/>
          <w:bCs/>
          <w:sz w:val="28"/>
          <w:szCs w:val="28"/>
        </w:rPr>
        <w:t xml:space="preserve">ПРЕПАРАТЫ </w:t>
      </w:r>
    </w:p>
    <w:p w14:paraId="0621D10E" w14:textId="2D99C14E" w:rsidR="00EE5FDB" w:rsidRPr="005D2C15" w:rsidRDefault="00EE5FDB" w:rsidP="004310DE">
      <w:pPr>
        <w:jc w:val="center"/>
        <w:rPr>
          <w:rFonts w:ascii="Arial" w:hAnsi="Arial" w:cs="Arial"/>
          <w:b/>
          <w:bCs/>
          <w:sz w:val="28"/>
          <w:szCs w:val="28"/>
        </w:rPr>
      </w:pPr>
      <w:r>
        <w:rPr>
          <w:rFonts w:ascii="Arial" w:hAnsi="Arial" w:cs="Arial"/>
          <w:b/>
          <w:bCs/>
          <w:sz w:val="28"/>
          <w:szCs w:val="28"/>
        </w:rPr>
        <w:t>Методы</w:t>
      </w:r>
      <w:r w:rsidRPr="005D2C15">
        <w:rPr>
          <w:rFonts w:ascii="Arial" w:hAnsi="Arial" w:cs="Arial"/>
          <w:b/>
          <w:bCs/>
          <w:sz w:val="28"/>
          <w:szCs w:val="28"/>
        </w:rPr>
        <w:t xml:space="preserve"> </w:t>
      </w:r>
      <w:r w:rsidR="0078581A">
        <w:rPr>
          <w:rFonts w:ascii="Arial" w:hAnsi="Arial" w:cs="Arial"/>
          <w:b/>
          <w:bCs/>
          <w:sz w:val="28"/>
          <w:szCs w:val="28"/>
        </w:rPr>
        <w:t>определения органолептических, физико-химических и микробиологических показателей</w:t>
      </w:r>
    </w:p>
    <w:p w14:paraId="5A5DB271" w14:textId="77777777" w:rsidR="00EE5FDB" w:rsidRPr="005D2C15" w:rsidRDefault="00EE5FDB" w:rsidP="001A5500">
      <w:pPr>
        <w:jc w:val="center"/>
        <w:rPr>
          <w:rFonts w:ascii="Arial" w:hAnsi="Arial" w:cs="Arial"/>
          <w:b/>
          <w:bCs/>
        </w:rPr>
      </w:pPr>
    </w:p>
    <w:p w14:paraId="57938745" w14:textId="77777777" w:rsidR="00EE5FDB" w:rsidRPr="005D2C15" w:rsidRDefault="00EE5FDB" w:rsidP="001A5500">
      <w:pPr>
        <w:jc w:val="center"/>
        <w:rPr>
          <w:rFonts w:ascii="Arial" w:hAnsi="Arial" w:cs="Arial"/>
          <w:b/>
          <w:bCs/>
        </w:rPr>
      </w:pPr>
    </w:p>
    <w:p w14:paraId="51B94353" w14:textId="77777777" w:rsidR="00EE5FDB" w:rsidRPr="005D2C15" w:rsidRDefault="00EE5FDB" w:rsidP="001A5500">
      <w:pPr>
        <w:jc w:val="left"/>
        <w:rPr>
          <w:rFonts w:ascii="Arial" w:hAnsi="Arial" w:cs="Arial"/>
          <w:b/>
          <w:bCs/>
        </w:rPr>
      </w:pPr>
    </w:p>
    <w:p w14:paraId="4B589826" w14:textId="77777777" w:rsidR="00EE5FDB" w:rsidRPr="005D2C15" w:rsidRDefault="00EE5FDB" w:rsidP="001A5500">
      <w:pPr>
        <w:jc w:val="left"/>
        <w:rPr>
          <w:rFonts w:ascii="Arial" w:hAnsi="Arial" w:cs="Arial"/>
          <w:b/>
          <w:bCs/>
        </w:rPr>
      </w:pPr>
    </w:p>
    <w:p w14:paraId="20D1D135" w14:textId="77777777" w:rsidR="00EE5FDB" w:rsidRPr="005D2C15" w:rsidRDefault="00EE5FDB" w:rsidP="001A5500">
      <w:pPr>
        <w:jc w:val="left"/>
        <w:rPr>
          <w:rFonts w:ascii="Arial" w:hAnsi="Arial" w:cs="Arial"/>
          <w:b/>
          <w:bCs/>
        </w:rPr>
      </w:pPr>
    </w:p>
    <w:p w14:paraId="2C53AB35" w14:textId="77777777" w:rsidR="00EE5FDB" w:rsidRPr="005D2C15" w:rsidRDefault="00EE5FDB" w:rsidP="001A5500">
      <w:pPr>
        <w:jc w:val="left"/>
        <w:rPr>
          <w:rFonts w:ascii="Arial" w:hAnsi="Arial" w:cs="Arial"/>
          <w:b/>
          <w:bCs/>
        </w:rPr>
      </w:pPr>
    </w:p>
    <w:p w14:paraId="20DBD8A3" w14:textId="77777777" w:rsidR="00EE5FDB" w:rsidRPr="00805D05" w:rsidRDefault="00EE5FDB" w:rsidP="00E0320C">
      <w:pPr>
        <w:jc w:val="center"/>
        <w:rPr>
          <w:rFonts w:ascii="Arial" w:hAnsi="Arial" w:cs="Arial"/>
          <w:i/>
          <w:iCs/>
        </w:rPr>
      </w:pPr>
      <w:r w:rsidRPr="00805D05">
        <w:rPr>
          <w:rFonts w:ascii="Arial" w:hAnsi="Arial" w:cs="Arial"/>
          <w:i/>
          <w:iCs/>
        </w:rPr>
        <w:t>Настоящий проект стандарта не подлежит применению до его принятия</w:t>
      </w:r>
    </w:p>
    <w:p w14:paraId="2D12AA86" w14:textId="77777777" w:rsidR="00EE5FDB" w:rsidRPr="005D2C15" w:rsidRDefault="00EE5FDB" w:rsidP="001A5500">
      <w:pPr>
        <w:jc w:val="left"/>
        <w:rPr>
          <w:rFonts w:ascii="Arial" w:hAnsi="Arial" w:cs="Arial"/>
          <w:b/>
          <w:bCs/>
        </w:rPr>
      </w:pPr>
    </w:p>
    <w:p w14:paraId="4024B132" w14:textId="5AA8EE9A" w:rsidR="00EE5FDB" w:rsidRDefault="00EE5FDB" w:rsidP="001A5500">
      <w:pPr>
        <w:jc w:val="left"/>
        <w:rPr>
          <w:rFonts w:ascii="Arial" w:hAnsi="Arial" w:cs="Arial"/>
          <w:b/>
          <w:bCs/>
        </w:rPr>
      </w:pPr>
    </w:p>
    <w:p w14:paraId="1DD67026" w14:textId="4699325A" w:rsidR="00805D05" w:rsidRDefault="00805D05" w:rsidP="001A5500">
      <w:pPr>
        <w:jc w:val="left"/>
        <w:rPr>
          <w:rFonts w:ascii="Arial" w:hAnsi="Arial" w:cs="Arial"/>
          <w:b/>
          <w:bCs/>
        </w:rPr>
      </w:pPr>
    </w:p>
    <w:p w14:paraId="7E2D8AA5" w14:textId="77777777" w:rsidR="00805D05" w:rsidRPr="005D2C15" w:rsidRDefault="00805D05" w:rsidP="001A5500">
      <w:pPr>
        <w:jc w:val="left"/>
        <w:rPr>
          <w:rFonts w:ascii="Arial" w:hAnsi="Arial" w:cs="Arial"/>
          <w:b/>
          <w:bCs/>
        </w:rPr>
      </w:pPr>
    </w:p>
    <w:p w14:paraId="5AAE8ED3" w14:textId="77777777" w:rsidR="0035004D" w:rsidRDefault="0035004D" w:rsidP="001A5500">
      <w:pPr>
        <w:spacing w:line="276" w:lineRule="auto"/>
        <w:jc w:val="center"/>
        <w:rPr>
          <w:rFonts w:ascii="Arial" w:hAnsi="Arial" w:cs="Arial"/>
          <w:b/>
          <w:bCs/>
        </w:rPr>
      </w:pPr>
    </w:p>
    <w:p w14:paraId="75AA0F50" w14:textId="77777777" w:rsidR="0035004D" w:rsidRDefault="0035004D" w:rsidP="001A5500">
      <w:pPr>
        <w:spacing w:line="276" w:lineRule="auto"/>
        <w:jc w:val="center"/>
        <w:rPr>
          <w:rFonts w:ascii="Arial" w:hAnsi="Arial" w:cs="Arial"/>
          <w:b/>
          <w:bCs/>
        </w:rPr>
      </w:pPr>
    </w:p>
    <w:p w14:paraId="181A6807" w14:textId="77777777" w:rsidR="0035004D" w:rsidRDefault="0035004D" w:rsidP="001A5500">
      <w:pPr>
        <w:spacing w:line="276" w:lineRule="auto"/>
        <w:jc w:val="center"/>
        <w:rPr>
          <w:rFonts w:ascii="Arial" w:hAnsi="Arial" w:cs="Arial"/>
          <w:b/>
          <w:bCs/>
        </w:rPr>
      </w:pPr>
    </w:p>
    <w:p w14:paraId="481580AD" w14:textId="77777777" w:rsidR="00EE5FDB" w:rsidRPr="005D2C15" w:rsidRDefault="00EE5FDB" w:rsidP="001A5500">
      <w:pPr>
        <w:spacing w:line="276" w:lineRule="auto"/>
        <w:jc w:val="center"/>
        <w:rPr>
          <w:rFonts w:ascii="Arial" w:hAnsi="Arial" w:cs="Arial"/>
          <w:b/>
          <w:bCs/>
        </w:rPr>
      </w:pPr>
      <w:r w:rsidRPr="005D2C15">
        <w:rPr>
          <w:rFonts w:ascii="Arial" w:hAnsi="Arial" w:cs="Arial"/>
          <w:b/>
          <w:bCs/>
        </w:rPr>
        <w:t>Минск</w:t>
      </w:r>
    </w:p>
    <w:p w14:paraId="7BF64629" w14:textId="77777777" w:rsidR="00EE5FDB" w:rsidRPr="005D2C15" w:rsidRDefault="00EE5FDB" w:rsidP="001A5500">
      <w:pPr>
        <w:spacing w:line="276" w:lineRule="auto"/>
        <w:jc w:val="center"/>
        <w:rPr>
          <w:rFonts w:ascii="Arial" w:hAnsi="Arial" w:cs="Arial"/>
          <w:b/>
          <w:bCs/>
        </w:rPr>
      </w:pPr>
      <w:r w:rsidRPr="005D2C15">
        <w:rPr>
          <w:rFonts w:ascii="Arial" w:hAnsi="Arial" w:cs="Arial"/>
          <w:b/>
          <w:bCs/>
        </w:rPr>
        <w:t>Евразийский совет по стандартизации, метрологии и сертификации</w:t>
      </w:r>
    </w:p>
    <w:p w14:paraId="25C517E7" w14:textId="73A7F184" w:rsidR="00EF282E" w:rsidRPr="00805D05" w:rsidRDefault="00EE5FDB" w:rsidP="00805D05">
      <w:pPr>
        <w:spacing w:before="240" w:after="120"/>
        <w:jc w:val="center"/>
        <w:rPr>
          <w:rFonts w:ascii="Arial" w:hAnsi="Arial" w:cs="Arial"/>
          <w:b/>
          <w:bCs/>
        </w:rPr>
      </w:pPr>
      <w:r w:rsidRPr="005D2C15">
        <w:rPr>
          <w:rFonts w:ascii="Arial" w:hAnsi="Arial" w:cs="Arial"/>
          <w:b/>
          <w:bCs/>
        </w:rPr>
        <w:t>202_</w:t>
      </w:r>
    </w:p>
    <w:p w14:paraId="1532CB7E" w14:textId="77777777" w:rsidR="00EE5FDB" w:rsidRPr="005D2C15" w:rsidRDefault="00EE5FDB" w:rsidP="00B075FB">
      <w:pPr>
        <w:spacing w:before="240" w:after="120"/>
        <w:jc w:val="center"/>
        <w:rPr>
          <w:rFonts w:ascii="Arial" w:hAnsi="Arial" w:cs="Arial"/>
          <w:b/>
          <w:bCs/>
          <w:sz w:val="28"/>
          <w:szCs w:val="28"/>
        </w:rPr>
      </w:pPr>
      <w:r w:rsidRPr="005D2C15">
        <w:rPr>
          <w:rFonts w:ascii="Arial" w:hAnsi="Arial" w:cs="Arial"/>
          <w:b/>
          <w:bCs/>
          <w:sz w:val="28"/>
          <w:szCs w:val="28"/>
        </w:rPr>
        <w:lastRenderedPageBreak/>
        <w:t>Предисловие</w:t>
      </w:r>
    </w:p>
    <w:p w14:paraId="58B55AB1" w14:textId="77777777" w:rsidR="00EE5FDB" w:rsidRPr="005D2C15" w:rsidRDefault="00EE5FDB" w:rsidP="00150173">
      <w:pPr>
        <w:shd w:val="clear" w:color="auto" w:fill="FFFFFF"/>
        <w:ind w:firstLine="567"/>
        <w:rPr>
          <w:rFonts w:ascii="Arial" w:hAnsi="Arial" w:cs="Arial"/>
          <w:spacing w:val="-1"/>
        </w:rPr>
      </w:pPr>
      <w:r w:rsidRPr="005D2C15">
        <w:rPr>
          <w:rFonts w:ascii="Arial" w:hAnsi="Arial" w:cs="Arial"/>
          <w:spacing w:val="-1"/>
        </w:rPr>
        <w:t xml:space="preserve">Евразийский совет по стандартизации, метрологии и сертификации (ЕАСС) представляет собой </w:t>
      </w:r>
      <w:r w:rsidRPr="005D2C15">
        <w:rPr>
          <w:rFonts w:ascii="Arial" w:hAnsi="Arial" w:cs="Arial"/>
          <w:spacing w:val="1"/>
        </w:rPr>
        <w:t xml:space="preserve">региональное объединение национальных органов по стандартизации государств, входящих в </w:t>
      </w:r>
      <w:r w:rsidRPr="005D2C15">
        <w:rPr>
          <w:rFonts w:ascii="Arial" w:hAnsi="Arial" w:cs="Arial"/>
        </w:rPr>
        <w:t xml:space="preserve">Содружество Независимых Государств. В дальнейшем возможно вступление в ЕАСС национальных </w:t>
      </w:r>
      <w:r w:rsidRPr="005D2C15">
        <w:rPr>
          <w:rFonts w:ascii="Arial" w:hAnsi="Arial" w:cs="Arial"/>
          <w:spacing w:val="-1"/>
        </w:rPr>
        <w:t>органов по стандартизации других государств.</w:t>
      </w:r>
    </w:p>
    <w:p w14:paraId="406521CD" w14:textId="77777777" w:rsidR="00EE5FDB" w:rsidRPr="005D2C15" w:rsidRDefault="00EE5FDB" w:rsidP="00150173">
      <w:pPr>
        <w:shd w:val="clear" w:color="auto" w:fill="FFFFFF"/>
        <w:ind w:firstLine="567"/>
        <w:rPr>
          <w:rFonts w:ascii="Arial" w:hAnsi="Arial" w:cs="Arial"/>
          <w:spacing w:val="-1"/>
        </w:rPr>
      </w:pPr>
      <w:r w:rsidRPr="005D2C15">
        <w:rPr>
          <w:rFonts w:ascii="Arial" w:hAnsi="Arial" w:cs="Arial"/>
        </w:rPr>
        <w:t xml:space="preserve">Цели, основные принципы и общие правила проведения работ по межгосударственной стандартизации установлены </w:t>
      </w:r>
      <w:hyperlink r:id="rId9" w:history="1">
        <w:r w:rsidRPr="005D2C15">
          <w:rPr>
            <w:rFonts w:ascii="Arial" w:hAnsi="Arial" w:cs="Arial"/>
          </w:rPr>
          <w:t>ГОСТ 1.0</w:t>
        </w:r>
      </w:hyperlink>
      <w:r w:rsidRPr="005D2C15">
        <w:rPr>
          <w:rFonts w:ascii="Arial" w:hAnsi="Arial" w:cs="Arial"/>
        </w:rPr>
        <w:t xml:space="preserve"> «Межгосударственная система стандартизации. Основные положения» и </w:t>
      </w:r>
      <w:hyperlink r:id="rId10" w:history="1">
        <w:r w:rsidR="006C3191">
          <w:rPr>
            <w:rFonts w:ascii="Arial" w:hAnsi="Arial" w:cs="Arial"/>
          </w:rPr>
          <w:t>ГОСТ </w:t>
        </w:r>
        <w:r w:rsidRPr="005D2C15">
          <w:rPr>
            <w:rFonts w:ascii="Arial" w:hAnsi="Arial" w:cs="Arial"/>
          </w:rPr>
          <w:t>1.2</w:t>
        </w:r>
      </w:hyperlink>
      <w:r w:rsidRPr="005D2C15">
        <w:rPr>
          <w:rFonts w:ascii="Arial" w:hAnsi="Arial" w:cs="Arial"/>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2CE85BA" w14:textId="77777777" w:rsidR="00EE5FDB" w:rsidRPr="005D2C15" w:rsidRDefault="00EE5FDB" w:rsidP="00150173">
      <w:pPr>
        <w:shd w:val="clear" w:color="auto" w:fill="FFFFFF"/>
        <w:spacing w:before="240" w:after="120"/>
        <w:ind w:firstLine="567"/>
        <w:rPr>
          <w:rFonts w:ascii="Arial" w:hAnsi="Arial" w:cs="Arial"/>
          <w:b/>
          <w:bCs/>
          <w:spacing w:val="-1"/>
        </w:rPr>
      </w:pPr>
      <w:r w:rsidRPr="005D2C15">
        <w:rPr>
          <w:rFonts w:ascii="Arial" w:hAnsi="Arial" w:cs="Arial"/>
          <w:b/>
          <w:bCs/>
          <w:spacing w:val="-1"/>
        </w:rPr>
        <w:t>Сведения о стандарте</w:t>
      </w:r>
    </w:p>
    <w:p w14:paraId="408A4EC0" w14:textId="77777777" w:rsidR="00805D05" w:rsidRDefault="00EE5FDB" w:rsidP="00805D05">
      <w:pPr>
        <w:ind w:firstLine="567"/>
        <w:rPr>
          <w:rFonts w:ascii="Arial" w:hAnsi="Arial" w:cs="Arial"/>
        </w:rPr>
      </w:pPr>
      <w:r w:rsidRPr="005D2C15">
        <w:rPr>
          <w:rFonts w:ascii="Arial" w:hAnsi="Arial" w:cs="Arial"/>
          <w:spacing w:val="-1"/>
        </w:rPr>
        <w:t xml:space="preserve">1 РАЗРАБОТАН </w:t>
      </w:r>
      <w:r w:rsidR="00805D05" w:rsidRPr="00B13C01">
        <w:rPr>
          <w:rFonts w:ascii="Arial" w:hAnsi="Arial" w:cs="Arial"/>
        </w:rPr>
        <w:t xml:space="preserve">Ассоциацией «Технологическая </w:t>
      </w:r>
      <w:r w:rsidR="00805D05">
        <w:rPr>
          <w:rFonts w:ascii="Arial" w:hAnsi="Arial" w:cs="Arial"/>
        </w:rPr>
        <w:t>П</w:t>
      </w:r>
      <w:r w:rsidR="00805D05" w:rsidRPr="00B13C01">
        <w:rPr>
          <w:rFonts w:ascii="Arial" w:hAnsi="Arial" w:cs="Arial"/>
        </w:rPr>
        <w:t xml:space="preserve">латформа БиоТех2030» </w:t>
      </w:r>
      <w:r w:rsidR="00805D05">
        <w:rPr>
          <w:rFonts w:ascii="Arial" w:hAnsi="Arial" w:cs="Arial"/>
        </w:rPr>
        <w:t xml:space="preserve">(Ассоциация «ТП БиоТех2030») </w:t>
      </w:r>
      <w:r w:rsidR="00805D05" w:rsidRPr="00B13C01">
        <w:rPr>
          <w:rFonts w:ascii="Arial" w:hAnsi="Arial" w:cs="Arial"/>
        </w:rPr>
        <w:t>совместно с Союзом производителей пищевых ингредиентов</w:t>
      </w:r>
      <w:r w:rsidR="00805D05">
        <w:rPr>
          <w:rFonts w:ascii="Arial" w:hAnsi="Arial" w:cs="Arial"/>
        </w:rPr>
        <w:t xml:space="preserve"> (СППИ)</w:t>
      </w:r>
    </w:p>
    <w:p w14:paraId="634C30AF" w14:textId="2D94CD07" w:rsidR="00EE5FDB" w:rsidRPr="005D2C15" w:rsidRDefault="00EE5FDB" w:rsidP="0078581A">
      <w:pPr>
        <w:ind w:firstLine="567"/>
        <w:rPr>
          <w:rFonts w:ascii="Arial" w:hAnsi="Arial" w:cs="Arial"/>
        </w:rPr>
      </w:pPr>
      <w:r w:rsidRPr="005D2C15">
        <w:rPr>
          <w:rFonts w:ascii="Arial" w:hAnsi="Arial" w:cs="Arial"/>
        </w:rPr>
        <w:t>2 ВНЕСЕН Федеральным агентством по техническому регулированию и метрологии</w:t>
      </w:r>
    </w:p>
    <w:p w14:paraId="7CF48535" w14:textId="77777777" w:rsidR="00EE5FDB" w:rsidRPr="005D2C15" w:rsidRDefault="00EE5FDB" w:rsidP="00150173">
      <w:pPr>
        <w:ind w:firstLine="567"/>
        <w:rPr>
          <w:rFonts w:ascii="Arial" w:hAnsi="Arial" w:cs="Arial"/>
        </w:rPr>
      </w:pPr>
      <w:r w:rsidRPr="005D2C15">
        <w:rPr>
          <w:rFonts w:ascii="Arial" w:hAnsi="Arial" w:cs="Arial"/>
        </w:rPr>
        <w:t xml:space="preserve">3 ПРИНЯТ Евразийским советом по стандартизации, метрологии и </w:t>
      </w:r>
      <w:r w:rsidRPr="005D2C15">
        <w:rPr>
          <w:rFonts w:ascii="Arial" w:hAnsi="Arial" w:cs="Arial"/>
          <w:spacing w:val="-3"/>
        </w:rPr>
        <w:t xml:space="preserve">сертификации </w:t>
      </w:r>
      <w:r w:rsidRPr="005D2C15">
        <w:rPr>
          <w:rFonts w:ascii="Arial" w:hAnsi="Arial" w:cs="Arial"/>
        </w:rPr>
        <w:t>(протокол от</w:t>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t xml:space="preserve">                        №                      )</w:t>
      </w:r>
    </w:p>
    <w:p w14:paraId="4BA74813" w14:textId="77777777" w:rsidR="0035004D" w:rsidRDefault="0035004D" w:rsidP="00150173">
      <w:pPr>
        <w:shd w:val="clear" w:color="auto" w:fill="FFFFFF"/>
        <w:ind w:left="1" w:firstLine="567"/>
        <w:rPr>
          <w:rFonts w:ascii="Arial" w:hAnsi="Arial" w:cs="Arial"/>
        </w:rPr>
      </w:pPr>
    </w:p>
    <w:p w14:paraId="6B84EAA0" w14:textId="77777777" w:rsidR="00EE5FDB" w:rsidRPr="005D2C15" w:rsidRDefault="00EE5FDB" w:rsidP="00150173">
      <w:pPr>
        <w:shd w:val="clear" w:color="auto" w:fill="FFFFFF"/>
        <w:ind w:left="1" w:firstLine="567"/>
        <w:rPr>
          <w:rFonts w:ascii="Arial" w:hAnsi="Arial" w:cs="Arial"/>
          <w:spacing w:val="-12"/>
        </w:rPr>
      </w:pPr>
      <w:r w:rsidRPr="005D2C15">
        <w:rPr>
          <w:rFonts w:ascii="Arial" w:hAnsi="Arial" w:cs="Arial"/>
        </w:rPr>
        <w:t>За принятие проголосовали</w:t>
      </w:r>
      <w:r w:rsidRPr="005D2C15">
        <w:rPr>
          <w:rFonts w:ascii="Arial" w:hAnsi="Arial" w:cs="Arial"/>
          <w:spacing w:val="-12"/>
        </w:rPr>
        <w:t>:</w:t>
      </w:r>
    </w:p>
    <w:tbl>
      <w:tblPr>
        <w:tblW w:w="4851"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0"/>
        <w:gridCol w:w="1888"/>
        <w:gridCol w:w="4338"/>
      </w:tblGrid>
      <w:tr w:rsidR="00EE5FDB" w:rsidRPr="005D2C15" w14:paraId="24AD9449" w14:textId="77777777" w:rsidTr="00A37E10">
        <w:trPr>
          <w:trHeight w:val="751"/>
        </w:trPr>
        <w:tc>
          <w:tcPr>
            <w:tcW w:w="2932" w:type="dxa"/>
            <w:tcBorders>
              <w:bottom w:val="double" w:sz="4" w:space="0" w:color="auto"/>
            </w:tcBorders>
          </w:tcPr>
          <w:p w14:paraId="6529E147" w14:textId="77777777" w:rsidR="00EE5FDB" w:rsidRDefault="00EE5FDB" w:rsidP="004D407D">
            <w:pPr>
              <w:spacing w:line="240" w:lineRule="auto"/>
              <w:ind w:hanging="2"/>
              <w:jc w:val="center"/>
              <w:rPr>
                <w:rFonts w:ascii="Arial" w:hAnsi="Arial" w:cs="Arial"/>
                <w:snapToGrid w:val="0"/>
              </w:rPr>
            </w:pPr>
            <w:r w:rsidRPr="00A37E10">
              <w:rPr>
                <w:rFonts w:ascii="Arial" w:hAnsi="Arial" w:cs="Arial"/>
                <w:snapToGrid w:val="0"/>
              </w:rPr>
              <w:t>Краткое наименование страны по МК</w:t>
            </w:r>
          </w:p>
          <w:p w14:paraId="12B44307" w14:textId="77777777" w:rsidR="00EE5FDB" w:rsidRPr="00A37E10" w:rsidRDefault="00EE5FDB" w:rsidP="004D407D">
            <w:pPr>
              <w:spacing w:line="240" w:lineRule="auto"/>
              <w:ind w:hanging="2"/>
              <w:jc w:val="center"/>
              <w:rPr>
                <w:rFonts w:ascii="Arial" w:hAnsi="Arial" w:cs="Arial"/>
              </w:rPr>
            </w:pPr>
            <w:r w:rsidRPr="00A37E10">
              <w:rPr>
                <w:rFonts w:ascii="Arial" w:hAnsi="Arial" w:cs="Arial"/>
                <w:snapToGrid w:val="0"/>
              </w:rPr>
              <w:t>(ИСО 3166) 004–97</w:t>
            </w:r>
          </w:p>
        </w:tc>
        <w:tc>
          <w:tcPr>
            <w:tcW w:w="1967" w:type="dxa"/>
            <w:tcBorders>
              <w:bottom w:val="double" w:sz="4" w:space="0" w:color="auto"/>
            </w:tcBorders>
          </w:tcPr>
          <w:p w14:paraId="287C1C0A" w14:textId="77777777" w:rsidR="00EE5FDB" w:rsidRPr="00A37E10" w:rsidRDefault="00EE5FDB" w:rsidP="004D407D">
            <w:pPr>
              <w:spacing w:line="240" w:lineRule="auto"/>
              <w:ind w:firstLine="42"/>
              <w:jc w:val="center"/>
              <w:rPr>
                <w:rFonts w:ascii="Arial" w:hAnsi="Arial" w:cs="Arial"/>
              </w:rPr>
            </w:pPr>
            <w:r w:rsidRPr="00A37E10">
              <w:rPr>
                <w:rFonts w:ascii="Arial" w:hAnsi="Arial" w:cs="Arial"/>
                <w:snapToGrid w:val="0"/>
              </w:rPr>
              <w:t>Код страны по МК</w:t>
            </w:r>
            <w:r>
              <w:rPr>
                <w:rFonts w:ascii="Arial" w:hAnsi="Arial" w:cs="Arial"/>
                <w:snapToGrid w:val="0"/>
              </w:rPr>
              <w:t xml:space="preserve"> </w:t>
            </w:r>
            <w:r w:rsidRPr="00A37E10">
              <w:rPr>
                <w:rFonts w:ascii="Arial" w:hAnsi="Arial" w:cs="Arial"/>
                <w:snapToGrid w:val="0"/>
              </w:rPr>
              <w:t>(ИСО 3166) 004–97</w:t>
            </w:r>
          </w:p>
        </w:tc>
        <w:tc>
          <w:tcPr>
            <w:tcW w:w="4550" w:type="dxa"/>
            <w:tcBorders>
              <w:bottom w:val="double" w:sz="4" w:space="0" w:color="auto"/>
            </w:tcBorders>
          </w:tcPr>
          <w:p w14:paraId="3C4C83D3" w14:textId="77777777" w:rsidR="00EE5FDB" w:rsidRPr="00A37E10" w:rsidRDefault="00EE5FDB" w:rsidP="004D407D">
            <w:pPr>
              <w:spacing w:line="240" w:lineRule="auto"/>
              <w:jc w:val="center"/>
              <w:rPr>
                <w:rFonts w:ascii="Arial" w:hAnsi="Arial" w:cs="Arial"/>
                <w:snapToGrid w:val="0"/>
              </w:rPr>
            </w:pPr>
            <w:r w:rsidRPr="00A37E10">
              <w:rPr>
                <w:rFonts w:ascii="Arial" w:hAnsi="Arial" w:cs="Arial"/>
                <w:snapToGrid w:val="0"/>
              </w:rPr>
              <w:t>Сокращенное наименование</w:t>
            </w:r>
          </w:p>
          <w:p w14:paraId="5E6A0779" w14:textId="77777777" w:rsidR="00EE5FDB" w:rsidRPr="00A37E10" w:rsidRDefault="00EE5FDB" w:rsidP="004D407D">
            <w:pPr>
              <w:spacing w:line="240" w:lineRule="auto"/>
              <w:jc w:val="center"/>
              <w:rPr>
                <w:rFonts w:ascii="Arial" w:hAnsi="Arial" w:cs="Arial"/>
              </w:rPr>
            </w:pPr>
            <w:r w:rsidRPr="00A37E10">
              <w:rPr>
                <w:rFonts w:ascii="Arial" w:hAnsi="Arial" w:cs="Arial"/>
                <w:snapToGrid w:val="0"/>
              </w:rPr>
              <w:t>Национального органа по стандартизации</w:t>
            </w:r>
          </w:p>
        </w:tc>
      </w:tr>
      <w:tr w:rsidR="00EE5FDB" w:rsidRPr="005D2C15" w14:paraId="6BD2DDA9" w14:textId="77777777" w:rsidTr="00A37E10">
        <w:trPr>
          <w:trHeight w:val="75"/>
        </w:trPr>
        <w:tc>
          <w:tcPr>
            <w:tcW w:w="2932" w:type="dxa"/>
            <w:tcBorders>
              <w:top w:val="double" w:sz="4" w:space="0" w:color="auto"/>
            </w:tcBorders>
          </w:tcPr>
          <w:p w14:paraId="321E7A81" w14:textId="77777777" w:rsidR="00EE5FDB" w:rsidRPr="00A37E10" w:rsidRDefault="00EE5FDB" w:rsidP="00A37E10">
            <w:pPr>
              <w:ind w:firstLine="567"/>
              <w:jc w:val="center"/>
              <w:rPr>
                <w:rFonts w:ascii="Arial" w:hAnsi="Arial" w:cs="Arial"/>
                <w:snapToGrid w:val="0"/>
              </w:rPr>
            </w:pPr>
          </w:p>
        </w:tc>
        <w:tc>
          <w:tcPr>
            <w:tcW w:w="1967" w:type="dxa"/>
            <w:tcBorders>
              <w:top w:val="double" w:sz="4" w:space="0" w:color="auto"/>
            </w:tcBorders>
          </w:tcPr>
          <w:p w14:paraId="564E735D" w14:textId="77777777" w:rsidR="00EE5FDB" w:rsidRPr="00A37E10" w:rsidRDefault="00EE5FDB" w:rsidP="00A37E10">
            <w:pPr>
              <w:ind w:firstLine="567"/>
              <w:jc w:val="center"/>
              <w:rPr>
                <w:rFonts w:ascii="Arial" w:hAnsi="Arial" w:cs="Arial"/>
                <w:snapToGrid w:val="0"/>
              </w:rPr>
            </w:pPr>
          </w:p>
        </w:tc>
        <w:tc>
          <w:tcPr>
            <w:tcW w:w="4550" w:type="dxa"/>
            <w:tcBorders>
              <w:top w:val="double" w:sz="4" w:space="0" w:color="auto"/>
            </w:tcBorders>
          </w:tcPr>
          <w:p w14:paraId="1AACA216" w14:textId="77777777" w:rsidR="00EE5FDB" w:rsidRPr="00A37E10" w:rsidRDefault="00EE5FDB" w:rsidP="00A37E10">
            <w:pPr>
              <w:ind w:firstLine="567"/>
              <w:jc w:val="center"/>
              <w:rPr>
                <w:rFonts w:ascii="Arial" w:hAnsi="Arial" w:cs="Arial"/>
                <w:snapToGrid w:val="0"/>
              </w:rPr>
            </w:pPr>
          </w:p>
        </w:tc>
      </w:tr>
      <w:tr w:rsidR="00EE5FDB" w:rsidRPr="005D2C15" w14:paraId="77B3121C" w14:textId="77777777" w:rsidTr="00A37E10">
        <w:tc>
          <w:tcPr>
            <w:tcW w:w="2932" w:type="dxa"/>
          </w:tcPr>
          <w:p w14:paraId="138E9B07" w14:textId="77777777" w:rsidR="00EE5FDB" w:rsidRPr="00A37E10" w:rsidRDefault="00EE5FDB" w:rsidP="00A37E10">
            <w:pPr>
              <w:ind w:firstLine="567"/>
              <w:jc w:val="center"/>
              <w:rPr>
                <w:rFonts w:ascii="Arial" w:hAnsi="Arial" w:cs="Arial"/>
                <w:snapToGrid w:val="0"/>
              </w:rPr>
            </w:pPr>
          </w:p>
        </w:tc>
        <w:tc>
          <w:tcPr>
            <w:tcW w:w="1967" w:type="dxa"/>
          </w:tcPr>
          <w:p w14:paraId="60DE0E1E" w14:textId="77777777" w:rsidR="00EE5FDB" w:rsidRPr="00A37E10" w:rsidRDefault="00EE5FDB" w:rsidP="00A37E10">
            <w:pPr>
              <w:ind w:firstLine="567"/>
              <w:jc w:val="center"/>
              <w:rPr>
                <w:rFonts w:ascii="Arial" w:hAnsi="Arial" w:cs="Arial"/>
                <w:snapToGrid w:val="0"/>
              </w:rPr>
            </w:pPr>
          </w:p>
        </w:tc>
        <w:tc>
          <w:tcPr>
            <w:tcW w:w="4550" w:type="dxa"/>
          </w:tcPr>
          <w:p w14:paraId="41D0860A" w14:textId="77777777" w:rsidR="00EE5FDB" w:rsidRPr="00A37E10" w:rsidRDefault="00EE5FDB" w:rsidP="00A37E10">
            <w:pPr>
              <w:ind w:firstLine="567"/>
              <w:jc w:val="center"/>
              <w:rPr>
                <w:rFonts w:ascii="Arial" w:hAnsi="Arial" w:cs="Arial"/>
                <w:snapToGrid w:val="0"/>
              </w:rPr>
            </w:pPr>
          </w:p>
        </w:tc>
      </w:tr>
      <w:tr w:rsidR="00EE5FDB" w:rsidRPr="005D2C15" w14:paraId="12568DE2" w14:textId="77777777" w:rsidTr="00A37E10">
        <w:tc>
          <w:tcPr>
            <w:tcW w:w="2932" w:type="dxa"/>
          </w:tcPr>
          <w:p w14:paraId="2BCAAC44" w14:textId="77777777" w:rsidR="00EE5FDB" w:rsidRPr="00A37E10" w:rsidRDefault="00EE5FDB" w:rsidP="00A37E10">
            <w:pPr>
              <w:ind w:firstLine="567"/>
              <w:jc w:val="center"/>
              <w:rPr>
                <w:rFonts w:ascii="Arial" w:hAnsi="Arial" w:cs="Arial"/>
                <w:snapToGrid w:val="0"/>
              </w:rPr>
            </w:pPr>
          </w:p>
        </w:tc>
        <w:tc>
          <w:tcPr>
            <w:tcW w:w="1967" w:type="dxa"/>
          </w:tcPr>
          <w:p w14:paraId="193F7C5B" w14:textId="77777777" w:rsidR="00EE5FDB" w:rsidRPr="00A37E10" w:rsidRDefault="00EE5FDB" w:rsidP="00A37E10">
            <w:pPr>
              <w:ind w:firstLine="567"/>
              <w:jc w:val="center"/>
              <w:rPr>
                <w:rFonts w:ascii="Arial" w:hAnsi="Arial" w:cs="Arial"/>
                <w:snapToGrid w:val="0"/>
              </w:rPr>
            </w:pPr>
          </w:p>
        </w:tc>
        <w:tc>
          <w:tcPr>
            <w:tcW w:w="4550" w:type="dxa"/>
          </w:tcPr>
          <w:p w14:paraId="339265C2" w14:textId="77777777" w:rsidR="00EE5FDB" w:rsidRPr="00A37E10" w:rsidRDefault="00EE5FDB" w:rsidP="00A37E10">
            <w:pPr>
              <w:ind w:firstLine="567"/>
              <w:jc w:val="center"/>
              <w:rPr>
                <w:rFonts w:ascii="Arial" w:hAnsi="Arial" w:cs="Arial"/>
                <w:snapToGrid w:val="0"/>
              </w:rPr>
            </w:pPr>
          </w:p>
        </w:tc>
      </w:tr>
    </w:tbl>
    <w:p w14:paraId="1D8DD8BE" w14:textId="77777777" w:rsidR="00EE5FDB" w:rsidRPr="005D2C15" w:rsidRDefault="00EE5FDB" w:rsidP="00150173">
      <w:pPr>
        <w:shd w:val="clear" w:color="auto" w:fill="FFFFFF"/>
        <w:ind w:firstLine="567"/>
        <w:rPr>
          <w:rFonts w:ascii="Arial" w:hAnsi="Arial" w:cs="Arial"/>
          <w:spacing w:val="-12"/>
        </w:rPr>
      </w:pPr>
    </w:p>
    <w:p w14:paraId="65C0A8FE" w14:textId="3FD217EB" w:rsidR="00EE5FDB" w:rsidRPr="007C73C6" w:rsidRDefault="00EE5FDB" w:rsidP="00150173">
      <w:pPr>
        <w:shd w:val="clear" w:color="auto" w:fill="FFFFFF"/>
        <w:tabs>
          <w:tab w:val="left" w:pos="605"/>
        </w:tabs>
        <w:ind w:firstLine="567"/>
        <w:rPr>
          <w:rFonts w:ascii="Arial" w:hAnsi="Arial" w:cs="Arial"/>
        </w:rPr>
      </w:pPr>
      <w:r w:rsidRPr="005D2C15">
        <w:rPr>
          <w:rFonts w:ascii="Arial" w:hAnsi="Arial" w:cs="Arial"/>
        </w:rPr>
        <w:t xml:space="preserve">4 </w:t>
      </w:r>
      <w:r w:rsidRPr="00A062F3">
        <w:rPr>
          <w:rFonts w:ascii="Arial" w:hAnsi="Arial" w:cs="Arial"/>
        </w:rPr>
        <w:t>ВВЕДЕН В</w:t>
      </w:r>
      <w:r w:rsidR="0078581A" w:rsidRPr="00A062F3">
        <w:rPr>
          <w:rFonts w:ascii="Arial" w:hAnsi="Arial" w:cs="Arial"/>
        </w:rPr>
        <w:t>ЗАМЕН ГОСТ 20264.1-89</w:t>
      </w:r>
    </w:p>
    <w:p w14:paraId="7F2F382D" w14:textId="77777777" w:rsidR="00D17E87" w:rsidRDefault="00D17E87" w:rsidP="00150173">
      <w:pPr>
        <w:shd w:val="clear" w:color="auto" w:fill="FFFFFF"/>
        <w:tabs>
          <w:tab w:val="left" w:pos="605"/>
        </w:tabs>
        <w:ind w:firstLine="567"/>
        <w:rPr>
          <w:rFonts w:ascii="Arial" w:hAnsi="Arial" w:cs="Arial"/>
        </w:rPr>
      </w:pPr>
    </w:p>
    <w:p w14:paraId="4782924B" w14:textId="77777777" w:rsidR="00A207CA" w:rsidRDefault="00A207CA" w:rsidP="00150173">
      <w:pPr>
        <w:shd w:val="clear" w:color="auto" w:fill="FFFFFF"/>
        <w:tabs>
          <w:tab w:val="left" w:pos="605"/>
        </w:tabs>
        <w:ind w:firstLine="567"/>
        <w:rPr>
          <w:rFonts w:ascii="Arial" w:hAnsi="Arial" w:cs="Arial"/>
        </w:rPr>
      </w:pPr>
    </w:p>
    <w:p w14:paraId="7D38F54D" w14:textId="77777777" w:rsidR="00A207CA" w:rsidRDefault="00A207CA" w:rsidP="00150173">
      <w:pPr>
        <w:shd w:val="clear" w:color="auto" w:fill="FFFFFF"/>
        <w:tabs>
          <w:tab w:val="left" w:pos="605"/>
        </w:tabs>
        <w:ind w:firstLine="567"/>
        <w:rPr>
          <w:rFonts w:ascii="Arial" w:hAnsi="Arial" w:cs="Arial"/>
        </w:rPr>
      </w:pPr>
    </w:p>
    <w:p w14:paraId="41BF8756" w14:textId="77777777" w:rsidR="00A207CA" w:rsidRDefault="00A207CA" w:rsidP="00150173">
      <w:pPr>
        <w:shd w:val="clear" w:color="auto" w:fill="FFFFFF"/>
        <w:tabs>
          <w:tab w:val="left" w:pos="605"/>
        </w:tabs>
        <w:ind w:firstLine="567"/>
        <w:rPr>
          <w:rFonts w:ascii="Arial" w:hAnsi="Arial" w:cs="Arial"/>
        </w:rPr>
      </w:pPr>
    </w:p>
    <w:p w14:paraId="3F7EA32D" w14:textId="77777777" w:rsidR="00652E2B" w:rsidRPr="00652E2B" w:rsidRDefault="00652E2B" w:rsidP="00652E2B">
      <w:pPr>
        <w:rPr>
          <w:rFonts w:ascii="Arial" w:hAnsi="Arial" w:cs="Arial"/>
        </w:rPr>
      </w:pPr>
    </w:p>
    <w:p w14:paraId="078906D1" w14:textId="47601348" w:rsidR="00EE5FDB" w:rsidRPr="000D1327" w:rsidRDefault="00EE5FDB" w:rsidP="000D1327">
      <w:pPr>
        <w:pStyle w:val="formattext"/>
        <w:spacing w:before="0" w:beforeAutospacing="0" w:after="0" w:afterAutospacing="0" w:line="360" w:lineRule="auto"/>
        <w:ind w:firstLine="567"/>
        <w:jc w:val="both"/>
        <w:rPr>
          <w:rFonts w:ascii="Arial" w:hAnsi="Arial" w:cs="Arial"/>
          <w:i/>
          <w:iCs/>
        </w:rPr>
      </w:pPr>
      <w:r w:rsidRPr="005D2C15">
        <w:rPr>
          <w:rFonts w:ascii="Arial" w:hAnsi="Arial" w:cs="Arial"/>
          <w:i/>
          <w:iCs/>
        </w:rPr>
        <w:t>Информация</w:t>
      </w:r>
      <w:r w:rsidRPr="005D2C15">
        <w:rPr>
          <w:rFonts w:ascii="Arial" w:hAnsi="Arial" w:cs="Arial"/>
        </w:rPr>
        <w:t xml:space="preserve"> </w:t>
      </w:r>
      <w:r w:rsidRPr="005D2C15">
        <w:rPr>
          <w:rFonts w:ascii="Arial" w:hAnsi="Arial" w:cs="Arial"/>
          <w:i/>
          <w:iCs/>
        </w:rPr>
        <w:t>о</w:t>
      </w:r>
      <w:r w:rsidRPr="005D2C15">
        <w:rPr>
          <w:rFonts w:ascii="Arial" w:hAnsi="Arial" w:cs="Arial"/>
        </w:rPr>
        <w:t xml:space="preserve"> </w:t>
      </w:r>
      <w:r w:rsidRPr="005D2C15">
        <w:rPr>
          <w:rFonts w:ascii="Arial" w:hAnsi="Arial" w:cs="Arial"/>
          <w:i/>
          <w:iCs/>
        </w:rPr>
        <w:t>введении</w:t>
      </w:r>
      <w:r w:rsidRPr="005D2C15">
        <w:rPr>
          <w:rFonts w:ascii="Arial" w:hAnsi="Arial" w:cs="Arial"/>
        </w:rPr>
        <w:t xml:space="preserve"> </w:t>
      </w:r>
      <w:r w:rsidRPr="005D2C15">
        <w:rPr>
          <w:rFonts w:ascii="Arial" w:hAnsi="Arial" w:cs="Arial"/>
          <w:i/>
          <w:iCs/>
        </w:rPr>
        <w:t>в</w:t>
      </w:r>
      <w:r w:rsidRPr="005D2C15">
        <w:rPr>
          <w:rFonts w:ascii="Arial" w:hAnsi="Arial" w:cs="Arial"/>
        </w:rPr>
        <w:t xml:space="preserve"> </w:t>
      </w:r>
      <w:r w:rsidRPr="005D2C15">
        <w:rPr>
          <w:rFonts w:ascii="Arial" w:hAnsi="Arial" w:cs="Arial"/>
          <w:i/>
          <w:iCs/>
        </w:rPr>
        <w:t>действие</w:t>
      </w:r>
      <w:r w:rsidRPr="005D2C15">
        <w:rPr>
          <w:rFonts w:ascii="Arial" w:hAnsi="Arial" w:cs="Arial"/>
        </w:rPr>
        <w:t xml:space="preserve"> </w:t>
      </w:r>
      <w:r w:rsidRPr="005D2C15">
        <w:rPr>
          <w:rFonts w:ascii="Arial" w:hAnsi="Arial" w:cs="Arial"/>
          <w:i/>
          <w:iCs/>
        </w:rPr>
        <w:t>(прекращении</w:t>
      </w:r>
      <w:r w:rsidRPr="005D2C15">
        <w:rPr>
          <w:rFonts w:ascii="Arial" w:hAnsi="Arial" w:cs="Arial"/>
        </w:rPr>
        <w:t xml:space="preserve"> </w:t>
      </w:r>
      <w:r w:rsidRPr="005D2C15">
        <w:rPr>
          <w:rFonts w:ascii="Arial" w:hAnsi="Arial" w:cs="Arial"/>
          <w:i/>
          <w:iCs/>
        </w:rPr>
        <w:t>действия)</w:t>
      </w:r>
      <w:r w:rsidRPr="005D2C15">
        <w:rPr>
          <w:rFonts w:ascii="Arial" w:hAnsi="Arial" w:cs="Arial"/>
        </w:rPr>
        <w:t xml:space="preserve"> </w:t>
      </w:r>
      <w:r w:rsidRPr="005D2C15">
        <w:rPr>
          <w:rFonts w:ascii="Arial" w:hAnsi="Arial" w:cs="Arial"/>
          <w:i/>
          <w:iCs/>
        </w:rPr>
        <w:t>настоящего</w:t>
      </w:r>
      <w:r w:rsidRPr="005D2C15">
        <w:rPr>
          <w:rFonts w:ascii="Arial" w:hAnsi="Arial" w:cs="Arial"/>
        </w:rPr>
        <w:t xml:space="preserve"> </w:t>
      </w:r>
      <w:r w:rsidRPr="005D2C15">
        <w:rPr>
          <w:rFonts w:ascii="Arial" w:hAnsi="Arial" w:cs="Arial"/>
          <w:i/>
          <w:iCs/>
        </w:rPr>
        <w:t>стандарта</w:t>
      </w:r>
      <w:r w:rsidRPr="005D2C15">
        <w:rPr>
          <w:rFonts w:ascii="Arial" w:hAnsi="Arial" w:cs="Arial"/>
        </w:rPr>
        <w:t xml:space="preserve"> </w:t>
      </w:r>
      <w:r w:rsidRPr="005D2C15">
        <w:rPr>
          <w:rFonts w:ascii="Arial" w:hAnsi="Arial" w:cs="Arial"/>
          <w:i/>
          <w:iCs/>
        </w:rPr>
        <w:t>и</w:t>
      </w:r>
      <w:r w:rsidRPr="005D2C15">
        <w:rPr>
          <w:rFonts w:ascii="Arial" w:hAnsi="Arial" w:cs="Arial"/>
        </w:rPr>
        <w:t xml:space="preserve"> </w:t>
      </w:r>
      <w:r w:rsidRPr="005D2C15">
        <w:rPr>
          <w:rFonts w:ascii="Arial" w:hAnsi="Arial" w:cs="Arial"/>
          <w:i/>
          <w:iCs/>
        </w:rPr>
        <w:t>изменений</w:t>
      </w:r>
      <w:r w:rsidRPr="005D2C15">
        <w:rPr>
          <w:rFonts w:ascii="Arial" w:hAnsi="Arial" w:cs="Arial"/>
        </w:rPr>
        <w:t xml:space="preserve"> </w:t>
      </w:r>
      <w:r w:rsidRPr="005D2C15">
        <w:rPr>
          <w:rFonts w:ascii="Arial" w:hAnsi="Arial" w:cs="Arial"/>
          <w:i/>
          <w:iCs/>
        </w:rPr>
        <w:t>к</w:t>
      </w:r>
      <w:r w:rsidRPr="005D2C15">
        <w:rPr>
          <w:rFonts w:ascii="Arial" w:hAnsi="Arial" w:cs="Arial"/>
        </w:rPr>
        <w:t xml:space="preserve"> </w:t>
      </w:r>
      <w:r w:rsidRPr="005D2C15">
        <w:rPr>
          <w:rFonts w:ascii="Arial" w:hAnsi="Arial" w:cs="Arial"/>
          <w:i/>
          <w:iCs/>
        </w:rPr>
        <w:t>нему</w:t>
      </w:r>
      <w:r w:rsidRPr="005D2C15">
        <w:rPr>
          <w:rFonts w:ascii="Arial" w:hAnsi="Arial" w:cs="Arial"/>
        </w:rPr>
        <w:t xml:space="preserve"> </w:t>
      </w:r>
      <w:r w:rsidRPr="005D2C15">
        <w:rPr>
          <w:rFonts w:ascii="Arial" w:hAnsi="Arial" w:cs="Arial"/>
          <w:i/>
          <w:iCs/>
        </w:rPr>
        <w:t>на</w:t>
      </w:r>
      <w:r w:rsidRPr="005D2C15">
        <w:rPr>
          <w:rFonts w:ascii="Arial" w:hAnsi="Arial" w:cs="Arial"/>
        </w:rPr>
        <w:t xml:space="preserve"> </w:t>
      </w:r>
      <w:r w:rsidRPr="005D2C15">
        <w:rPr>
          <w:rFonts w:ascii="Arial" w:hAnsi="Arial" w:cs="Arial"/>
          <w:i/>
          <w:iCs/>
        </w:rPr>
        <w:t>территории</w:t>
      </w:r>
      <w:r w:rsidRPr="005D2C15">
        <w:rPr>
          <w:rFonts w:ascii="Arial" w:hAnsi="Arial" w:cs="Arial"/>
        </w:rPr>
        <w:t xml:space="preserve"> </w:t>
      </w:r>
      <w:r w:rsidRPr="005D2C15">
        <w:rPr>
          <w:rFonts w:ascii="Arial" w:hAnsi="Arial" w:cs="Arial"/>
          <w:i/>
          <w:iCs/>
        </w:rPr>
        <w:t>указанных</w:t>
      </w:r>
      <w:r w:rsidRPr="005D2C15">
        <w:rPr>
          <w:rFonts w:ascii="Arial" w:hAnsi="Arial" w:cs="Arial"/>
        </w:rPr>
        <w:t xml:space="preserve"> </w:t>
      </w:r>
      <w:r w:rsidRPr="005D2C15">
        <w:rPr>
          <w:rFonts w:ascii="Arial" w:hAnsi="Arial" w:cs="Arial"/>
          <w:i/>
          <w:iCs/>
        </w:rPr>
        <w:t>выше</w:t>
      </w:r>
      <w:r w:rsidRPr="005D2C15">
        <w:rPr>
          <w:rFonts w:ascii="Arial" w:hAnsi="Arial" w:cs="Arial"/>
        </w:rPr>
        <w:t xml:space="preserve"> </w:t>
      </w:r>
      <w:r w:rsidRPr="005D2C15">
        <w:rPr>
          <w:rFonts w:ascii="Arial" w:hAnsi="Arial" w:cs="Arial"/>
          <w:i/>
          <w:iCs/>
        </w:rPr>
        <w:t>государств</w:t>
      </w:r>
      <w:r w:rsidRPr="005D2C15">
        <w:rPr>
          <w:rFonts w:ascii="Arial" w:hAnsi="Arial" w:cs="Arial"/>
        </w:rPr>
        <w:t xml:space="preserve"> </w:t>
      </w:r>
      <w:r w:rsidRPr="005D2C15">
        <w:rPr>
          <w:rFonts w:ascii="Arial" w:hAnsi="Arial" w:cs="Arial"/>
          <w:i/>
          <w:iCs/>
        </w:rPr>
        <w:t>публикуется</w:t>
      </w:r>
      <w:r w:rsidRPr="005D2C15">
        <w:rPr>
          <w:rFonts w:ascii="Arial" w:hAnsi="Arial" w:cs="Arial"/>
        </w:rPr>
        <w:t xml:space="preserve"> </w:t>
      </w:r>
      <w:r w:rsidRPr="005D2C15">
        <w:rPr>
          <w:rFonts w:ascii="Arial" w:hAnsi="Arial" w:cs="Arial"/>
          <w:i/>
          <w:iCs/>
        </w:rPr>
        <w:t>в</w:t>
      </w:r>
      <w:r w:rsidRPr="005D2C15">
        <w:rPr>
          <w:rFonts w:ascii="Arial" w:hAnsi="Arial" w:cs="Arial"/>
        </w:rPr>
        <w:t xml:space="preserve"> </w:t>
      </w:r>
      <w:r w:rsidRPr="005D2C15">
        <w:rPr>
          <w:rFonts w:ascii="Arial" w:hAnsi="Arial" w:cs="Arial"/>
          <w:i/>
          <w:iCs/>
        </w:rPr>
        <w:t>указателях</w:t>
      </w:r>
      <w:r w:rsidRPr="005D2C15">
        <w:rPr>
          <w:rFonts w:ascii="Arial" w:hAnsi="Arial" w:cs="Arial"/>
        </w:rPr>
        <w:t xml:space="preserve"> </w:t>
      </w:r>
      <w:r w:rsidRPr="005D2C15">
        <w:rPr>
          <w:rFonts w:ascii="Arial" w:hAnsi="Arial" w:cs="Arial"/>
          <w:i/>
          <w:iCs/>
        </w:rPr>
        <w:t>национальных</w:t>
      </w:r>
      <w:r w:rsidRPr="005D2C15">
        <w:rPr>
          <w:rFonts w:ascii="Arial" w:hAnsi="Arial" w:cs="Arial"/>
        </w:rPr>
        <w:t xml:space="preserve"> </w:t>
      </w:r>
      <w:r w:rsidRPr="005D2C15">
        <w:rPr>
          <w:rFonts w:ascii="Arial" w:hAnsi="Arial" w:cs="Arial"/>
          <w:i/>
          <w:iCs/>
        </w:rPr>
        <w:t>стандартов,</w:t>
      </w:r>
      <w:r w:rsidRPr="005D2C15">
        <w:rPr>
          <w:rFonts w:ascii="Arial" w:hAnsi="Arial" w:cs="Arial"/>
        </w:rPr>
        <w:t xml:space="preserve"> </w:t>
      </w:r>
      <w:r w:rsidRPr="005D2C15">
        <w:rPr>
          <w:rFonts w:ascii="Arial" w:hAnsi="Arial" w:cs="Arial"/>
          <w:i/>
          <w:iCs/>
        </w:rPr>
        <w:t>издаваемых</w:t>
      </w:r>
      <w:r w:rsidRPr="005D2C15">
        <w:rPr>
          <w:rFonts w:ascii="Arial" w:hAnsi="Arial" w:cs="Arial"/>
        </w:rPr>
        <w:t xml:space="preserve"> </w:t>
      </w:r>
      <w:r w:rsidRPr="005D2C15">
        <w:rPr>
          <w:rFonts w:ascii="Arial" w:hAnsi="Arial" w:cs="Arial"/>
          <w:i/>
          <w:iCs/>
        </w:rPr>
        <w:t>в</w:t>
      </w:r>
      <w:r w:rsidRPr="005D2C15">
        <w:rPr>
          <w:rFonts w:ascii="Arial" w:hAnsi="Arial" w:cs="Arial"/>
        </w:rPr>
        <w:t xml:space="preserve"> </w:t>
      </w:r>
      <w:r w:rsidRPr="005D2C15">
        <w:rPr>
          <w:rFonts w:ascii="Arial" w:hAnsi="Arial" w:cs="Arial"/>
          <w:i/>
          <w:iCs/>
        </w:rPr>
        <w:t>этих</w:t>
      </w:r>
      <w:r w:rsidRPr="005D2C15">
        <w:rPr>
          <w:rFonts w:ascii="Arial" w:hAnsi="Arial" w:cs="Arial"/>
        </w:rPr>
        <w:t xml:space="preserve"> </w:t>
      </w:r>
      <w:r w:rsidRPr="005D2C15">
        <w:rPr>
          <w:rFonts w:ascii="Arial" w:hAnsi="Arial" w:cs="Arial"/>
          <w:i/>
          <w:iCs/>
        </w:rPr>
        <w:t>государствах,</w:t>
      </w:r>
      <w:r w:rsidRPr="005D2C15">
        <w:rPr>
          <w:rFonts w:ascii="Arial" w:hAnsi="Arial" w:cs="Arial"/>
        </w:rPr>
        <w:t xml:space="preserve"> </w:t>
      </w:r>
      <w:r w:rsidRPr="005D2C15">
        <w:rPr>
          <w:rFonts w:ascii="Arial" w:hAnsi="Arial" w:cs="Arial"/>
          <w:i/>
          <w:iCs/>
        </w:rPr>
        <w:t>а</w:t>
      </w:r>
      <w:r w:rsidRPr="005D2C15">
        <w:rPr>
          <w:rFonts w:ascii="Arial" w:hAnsi="Arial" w:cs="Arial"/>
        </w:rPr>
        <w:t xml:space="preserve"> </w:t>
      </w:r>
      <w:r w:rsidRPr="005D2C15">
        <w:rPr>
          <w:rFonts w:ascii="Arial" w:hAnsi="Arial" w:cs="Arial"/>
          <w:i/>
          <w:iCs/>
        </w:rPr>
        <w:t>также</w:t>
      </w:r>
      <w:r w:rsidRPr="005D2C15">
        <w:rPr>
          <w:rFonts w:ascii="Arial" w:hAnsi="Arial" w:cs="Arial"/>
        </w:rPr>
        <w:t xml:space="preserve"> </w:t>
      </w:r>
      <w:r w:rsidRPr="005D2C15">
        <w:rPr>
          <w:rFonts w:ascii="Arial" w:hAnsi="Arial" w:cs="Arial"/>
          <w:i/>
          <w:iCs/>
        </w:rPr>
        <w:t>в</w:t>
      </w:r>
      <w:r w:rsidRPr="005D2C15">
        <w:rPr>
          <w:rFonts w:ascii="Arial" w:hAnsi="Arial" w:cs="Arial"/>
        </w:rPr>
        <w:t xml:space="preserve"> </w:t>
      </w:r>
      <w:r w:rsidRPr="005D2C15">
        <w:rPr>
          <w:rFonts w:ascii="Arial" w:hAnsi="Arial" w:cs="Arial"/>
          <w:i/>
          <w:iCs/>
        </w:rPr>
        <w:t>сети</w:t>
      </w:r>
      <w:r w:rsidRPr="005D2C15">
        <w:rPr>
          <w:rFonts w:ascii="Arial" w:hAnsi="Arial" w:cs="Arial"/>
        </w:rPr>
        <w:t xml:space="preserve"> </w:t>
      </w:r>
      <w:r w:rsidRPr="005D2C15">
        <w:rPr>
          <w:rFonts w:ascii="Arial" w:hAnsi="Arial" w:cs="Arial"/>
          <w:i/>
          <w:iCs/>
        </w:rPr>
        <w:t>Интернет</w:t>
      </w:r>
      <w:r w:rsidRPr="005D2C15">
        <w:rPr>
          <w:rFonts w:ascii="Arial" w:hAnsi="Arial" w:cs="Arial"/>
        </w:rPr>
        <w:t xml:space="preserve"> </w:t>
      </w:r>
      <w:r w:rsidRPr="005D2C15">
        <w:rPr>
          <w:rFonts w:ascii="Arial" w:hAnsi="Arial" w:cs="Arial"/>
          <w:i/>
          <w:iCs/>
        </w:rPr>
        <w:t>на</w:t>
      </w:r>
      <w:r w:rsidRPr="005D2C15">
        <w:rPr>
          <w:rFonts w:ascii="Arial" w:hAnsi="Arial" w:cs="Arial"/>
        </w:rPr>
        <w:t xml:space="preserve"> </w:t>
      </w:r>
      <w:r w:rsidRPr="005D2C15">
        <w:rPr>
          <w:rFonts w:ascii="Arial" w:hAnsi="Arial" w:cs="Arial"/>
          <w:i/>
          <w:iCs/>
        </w:rPr>
        <w:t>сайтах</w:t>
      </w:r>
      <w:r w:rsidRPr="005D2C15">
        <w:rPr>
          <w:rFonts w:ascii="Arial" w:hAnsi="Arial" w:cs="Arial"/>
        </w:rPr>
        <w:t xml:space="preserve"> </w:t>
      </w:r>
      <w:r w:rsidRPr="005D2C15">
        <w:rPr>
          <w:rFonts w:ascii="Arial" w:hAnsi="Arial" w:cs="Arial"/>
          <w:i/>
          <w:iCs/>
        </w:rPr>
        <w:t>соответствующих</w:t>
      </w:r>
      <w:r w:rsidRPr="005D2C15">
        <w:rPr>
          <w:rFonts w:ascii="Arial" w:hAnsi="Arial" w:cs="Arial"/>
        </w:rPr>
        <w:t xml:space="preserve"> </w:t>
      </w:r>
      <w:r w:rsidRPr="005D2C15">
        <w:rPr>
          <w:rFonts w:ascii="Arial" w:hAnsi="Arial" w:cs="Arial"/>
          <w:i/>
          <w:iCs/>
        </w:rPr>
        <w:t>национальных</w:t>
      </w:r>
      <w:r w:rsidRPr="005D2C15">
        <w:rPr>
          <w:rFonts w:ascii="Arial" w:hAnsi="Arial" w:cs="Arial"/>
        </w:rPr>
        <w:t xml:space="preserve"> </w:t>
      </w:r>
      <w:r w:rsidRPr="005D2C15">
        <w:rPr>
          <w:rFonts w:ascii="Arial" w:hAnsi="Arial" w:cs="Arial"/>
          <w:i/>
          <w:iCs/>
        </w:rPr>
        <w:t>органов</w:t>
      </w:r>
      <w:r w:rsidRPr="005D2C15">
        <w:rPr>
          <w:rFonts w:ascii="Arial" w:hAnsi="Arial" w:cs="Arial"/>
        </w:rPr>
        <w:t xml:space="preserve"> </w:t>
      </w:r>
      <w:r w:rsidRPr="005D2C15">
        <w:rPr>
          <w:rFonts w:ascii="Arial" w:hAnsi="Arial" w:cs="Arial"/>
          <w:i/>
          <w:iCs/>
        </w:rPr>
        <w:t>по</w:t>
      </w:r>
      <w:r w:rsidRPr="005D2C15">
        <w:rPr>
          <w:rFonts w:ascii="Arial" w:hAnsi="Arial" w:cs="Arial"/>
        </w:rPr>
        <w:t xml:space="preserve"> </w:t>
      </w:r>
      <w:r w:rsidRPr="005D2C15">
        <w:rPr>
          <w:rFonts w:ascii="Arial" w:hAnsi="Arial" w:cs="Arial"/>
          <w:i/>
          <w:iCs/>
        </w:rPr>
        <w:t>стандартизации.</w:t>
      </w:r>
    </w:p>
    <w:p w14:paraId="2ED73E44" w14:textId="77777777" w:rsidR="00EE5FDB" w:rsidRPr="005D2C15" w:rsidRDefault="00EE5FDB" w:rsidP="00150173">
      <w:pPr>
        <w:pStyle w:val="formattext"/>
        <w:spacing w:before="0" w:beforeAutospacing="0" w:after="0" w:afterAutospacing="0" w:line="360" w:lineRule="auto"/>
        <w:ind w:firstLine="567"/>
        <w:jc w:val="both"/>
        <w:rPr>
          <w:rFonts w:ascii="Arial" w:hAnsi="Arial" w:cs="Arial"/>
        </w:rPr>
      </w:pPr>
      <w:r w:rsidRPr="005D2C15">
        <w:rPr>
          <w:rFonts w:ascii="Arial" w:hAnsi="Arial" w:cs="Arial"/>
          <w:i/>
          <w:iCs/>
        </w:rPr>
        <w:t>В</w:t>
      </w:r>
      <w:r w:rsidRPr="005D2C15">
        <w:rPr>
          <w:rFonts w:ascii="Arial" w:hAnsi="Arial" w:cs="Arial"/>
        </w:rPr>
        <w:t xml:space="preserve"> </w:t>
      </w:r>
      <w:r w:rsidRPr="005D2C15">
        <w:rPr>
          <w:rFonts w:ascii="Arial" w:hAnsi="Arial" w:cs="Arial"/>
          <w:i/>
          <w:iCs/>
        </w:rPr>
        <w:t>случае</w:t>
      </w:r>
      <w:r w:rsidRPr="005D2C15">
        <w:rPr>
          <w:rFonts w:ascii="Arial" w:hAnsi="Arial" w:cs="Arial"/>
        </w:rPr>
        <w:t xml:space="preserve"> </w:t>
      </w:r>
      <w:r w:rsidRPr="005D2C15">
        <w:rPr>
          <w:rFonts w:ascii="Arial" w:hAnsi="Arial" w:cs="Arial"/>
          <w:i/>
          <w:iCs/>
        </w:rPr>
        <w:t>пересмотра,</w:t>
      </w:r>
      <w:r w:rsidRPr="005D2C15">
        <w:rPr>
          <w:rFonts w:ascii="Arial" w:hAnsi="Arial" w:cs="Arial"/>
        </w:rPr>
        <w:t xml:space="preserve"> </w:t>
      </w:r>
      <w:r w:rsidRPr="005D2C15">
        <w:rPr>
          <w:rFonts w:ascii="Arial" w:hAnsi="Arial" w:cs="Arial"/>
          <w:i/>
          <w:iCs/>
        </w:rPr>
        <w:t>изменения</w:t>
      </w:r>
      <w:r w:rsidRPr="005D2C15">
        <w:rPr>
          <w:rFonts w:ascii="Arial" w:hAnsi="Arial" w:cs="Arial"/>
        </w:rPr>
        <w:t xml:space="preserve"> </w:t>
      </w:r>
      <w:r w:rsidRPr="005D2C15">
        <w:rPr>
          <w:rFonts w:ascii="Arial" w:hAnsi="Arial" w:cs="Arial"/>
          <w:i/>
          <w:iCs/>
        </w:rPr>
        <w:t>или</w:t>
      </w:r>
      <w:r w:rsidRPr="005D2C15">
        <w:rPr>
          <w:rFonts w:ascii="Arial" w:hAnsi="Arial" w:cs="Arial"/>
        </w:rPr>
        <w:t xml:space="preserve"> </w:t>
      </w:r>
      <w:r w:rsidRPr="005D2C15">
        <w:rPr>
          <w:rFonts w:ascii="Arial" w:hAnsi="Arial" w:cs="Arial"/>
          <w:i/>
          <w:iCs/>
        </w:rPr>
        <w:t>отмены</w:t>
      </w:r>
      <w:r w:rsidRPr="005D2C15">
        <w:rPr>
          <w:rFonts w:ascii="Arial" w:hAnsi="Arial" w:cs="Arial"/>
        </w:rPr>
        <w:t xml:space="preserve"> </w:t>
      </w:r>
      <w:r w:rsidRPr="005D2C15">
        <w:rPr>
          <w:rFonts w:ascii="Arial" w:hAnsi="Arial" w:cs="Arial"/>
          <w:i/>
          <w:iCs/>
        </w:rPr>
        <w:t>настоящего</w:t>
      </w:r>
      <w:r w:rsidRPr="005D2C15">
        <w:rPr>
          <w:rFonts w:ascii="Arial" w:hAnsi="Arial" w:cs="Arial"/>
        </w:rPr>
        <w:t xml:space="preserve"> </w:t>
      </w:r>
      <w:r w:rsidRPr="005D2C15">
        <w:rPr>
          <w:rFonts w:ascii="Arial" w:hAnsi="Arial" w:cs="Arial"/>
          <w:i/>
          <w:iCs/>
        </w:rPr>
        <w:t>стандарта</w:t>
      </w:r>
      <w:r w:rsidRPr="005D2C15">
        <w:rPr>
          <w:rFonts w:ascii="Arial" w:hAnsi="Arial" w:cs="Arial"/>
        </w:rPr>
        <w:t xml:space="preserve"> </w:t>
      </w:r>
      <w:r w:rsidRPr="005D2C15">
        <w:rPr>
          <w:rFonts w:ascii="Arial" w:hAnsi="Arial" w:cs="Arial"/>
          <w:i/>
          <w:iCs/>
        </w:rPr>
        <w:t>соответствующая</w:t>
      </w:r>
      <w:r w:rsidRPr="005D2C15">
        <w:rPr>
          <w:rFonts w:ascii="Arial" w:hAnsi="Arial" w:cs="Arial"/>
        </w:rPr>
        <w:t xml:space="preserve"> </w:t>
      </w:r>
      <w:r w:rsidRPr="005D2C15">
        <w:rPr>
          <w:rFonts w:ascii="Arial" w:hAnsi="Arial" w:cs="Arial"/>
          <w:i/>
          <w:iCs/>
        </w:rPr>
        <w:t>информация</w:t>
      </w:r>
      <w:r w:rsidRPr="005D2C15">
        <w:rPr>
          <w:rFonts w:ascii="Arial" w:hAnsi="Arial" w:cs="Arial"/>
        </w:rPr>
        <w:t xml:space="preserve"> </w:t>
      </w:r>
      <w:r w:rsidRPr="005D2C15">
        <w:rPr>
          <w:rFonts w:ascii="Arial" w:hAnsi="Arial" w:cs="Arial"/>
          <w:i/>
          <w:iCs/>
        </w:rPr>
        <w:t>будет</w:t>
      </w:r>
      <w:r w:rsidRPr="005D2C15">
        <w:rPr>
          <w:rFonts w:ascii="Arial" w:hAnsi="Arial" w:cs="Arial"/>
        </w:rPr>
        <w:t xml:space="preserve"> </w:t>
      </w:r>
      <w:r w:rsidRPr="005D2C15">
        <w:rPr>
          <w:rFonts w:ascii="Arial" w:hAnsi="Arial" w:cs="Arial"/>
          <w:i/>
          <w:iCs/>
        </w:rPr>
        <w:t>опубликована</w:t>
      </w:r>
      <w:r w:rsidRPr="005D2C15">
        <w:rPr>
          <w:rFonts w:ascii="Arial" w:hAnsi="Arial" w:cs="Arial"/>
        </w:rPr>
        <w:t xml:space="preserve"> </w:t>
      </w:r>
      <w:r w:rsidRPr="005D2C15">
        <w:rPr>
          <w:rFonts w:ascii="Arial" w:hAnsi="Arial" w:cs="Arial"/>
          <w:i/>
          <w:iCs/>
        </w:rPr>
        <w:t>на</w:t>
      </w:r>
      <w:r w:rsidRPr="005D2C15">
        <w:rPr>
          <w:rFonts w:ascii="Arial" w:hAnsi="Arial" w:cs="Arial"/>
        </w:rPr>
        <w:t xml:space="preserve"> </w:t>
      </w:r>
      <w:r w:rsidRPr="005D2C15">
        <w:rPr>
          <w:rFonts w:ascii="Arial" w:hAnsi="Arial" w:cs="Arial"/>
          <w:i/>
          <w:iCs/>
        </w:rPr>
        <w:t>официальном</w:t>
      </w:r>
      <w:r w:rsidRPr="005D2C15">
        <w:rPr>
          <w:rFonts w:ascii="Arial" w:hAnsi="Arial" w:cs="Arial"/>
        </w:rPr>
        <w:t xml:space="preserve"> </w:t>
      </w:r>
      <w:r w:rsidRPr="005D2C15">
        <w:rPr>
          <w:rFonts w:ascii="Arial" w:hAnsi="Arial" w:cs="Arial"/>
          <w:i/>
          <w:iCs/>
        </w:rPr>
        <w:t>интернет-сайте</w:t>
      </w:r>
      <w:r w:rsidRPr="005D2C15">
        <w:rPr>
          <w:rFonts w:ascii="Arial" w:hAnsi="Arial" w:cs="Arial"/>
        </w:rPr>
        <w:t xml:space="preserve"> </w:t>
      </w:r>
      <w:r w:rsidRPr="005D2C15">
        <w:rPr>
          <w:rFonts w:ascii="Arial" w:hAnsi="Arial" w:cs="Arial"/>
          <w:i/>
          <w:iCs/>
        </w:rPr>
        <w:t>Межгосударственного</w:t>
      </w:r>
      <w:r w:rsidRPr="005D2C15">
        <w:rPr>
          <w:rFonts w:ascii="Arial" w:hAnsi="Arial" w:cs="Arial"/>
        </w:rPr>
        <w:t xml:space="preserve"> </w:t>
      </w:r>
      <w:r w:rsidRPr="005D2C15">
        <w:rPr>
          <w:rFonts w:ascii="Arial" w:hAnsi="Arial" w:cs="Arial"/>
          <w:i/>
          <w:iCs/>
        </w:rPr>
        <w:t>совета</w:t>
      </w:r>
      <w:r w:rsidRPr="005D2C15">
        <w:rPr>
          <w:rFonts w:ascii="Arial" w:hAnsi="Arial" w:cs="Arial"/>
        </w:rPr>
        <w:t xml:space="preserve"> </w:t>
      </w:r>
      <w:r w:rsidRPr="005D2C15">
        <w:rPr>
          <w:rFonts w:ascii="Arial" w:hAnsi="Arial" w:cs="Arial"/>
          <w:i/>
          <w:iCs/>
        </w:rPr>
        <w:t>по</w:t>
      </w:r>
      <w:r w:rsidRPr="005D2C15">
        <w:rPr>
          <w:rFonts w:ascii="Arial" w:hAnsi="Arial" w:cs="Arial"/>
        </w:rPr>
        <w:t xml:space="preserve"> </w:t>
      </w:r>
      <w:r w:rsidRPr="005D2C15">
        <w:rPr>
          <w:rFonts w:ascii="Arial" w:hAnsi="Arial" w:cs="Arial"/>
          <w:i/>
          <w:iCs/>
        </w:rPr>
        <w:t>стандартизации,</w:t>
      </w:r>
      <w:r w:rsidRPr="005D2C15">
        <w:rPr>
          <w:rFonts w:ascii="Arial" w:hAnsi="Arial" w:cs="Arial"/>
        </w:rPr>
        <w:t xml:space="preserve"> </w:t>
      </w:r>
      <w:r w:rsidRPr="005D2C15">
        <w:rPr>
          <w:rFonts w:ascii="Arial" w:hAnsi="Arial" w:cs="Arial"/>
          <w:i/>
          <w:iCs/>
        </w:rPr>
        <w:t>метрологии</w:t>
      </w:r>
      <w:r w:rsidRPr="005D2C15">
        <w:rPr>
          <w:rFonts w:ascii="Arial" w:hAnsi="Arial" w:cs="Arial"/>
        </w:rPr>
        <w:t xml:space="preserve"> </w:t>
      </w:r>
      <w:r w:rsidRPr="005D2C15">
        <w:rPr>
          <w:rFonts w:ascii="Arial" w:hAnsi="Arial" w:cs="Arial"/>
          <w:i/>
          <w:iCs/>
        </w:rPr>
        <w:t>и</w:t>
      </w:r>
      <w:r w:rsidRPr="005D2C15">
        <w:rPr>
          <w:rFonts w:ascii="Arial" w:hAnsi="Arial" w:cs="Arial"/>
        </w:rPr>
        <w:t xml:space="preserve"> </w:t>
      </w:r>
      <w:r w:rsidRPr="005D2C15">
        <w:rPr>
          <w:rFonts w:ascii="Arial" w:hAnsi="Arial" w:cs="Arial"/>
          <w:i/>
          <w:iCs/>
        </w:rPr>
        <w:t>сертификации</w:t>
      </w:r>
      <w:r w:rsidRPr="005D2C15">
        <w:rPr>
          <w:rFonts w:ascii="Arial" w:hAnsi="Arial" w:cs="Arial"/>
        </w:rPr>
        <w:t xml:space="preserve"> </w:t>
      </w:r>
      <w:r w:rsidRPr="005D2C15">
        <w:rPr>
          <w:rFonts w:ascii="Arial" w:hAnsi="Arial" w:cs="Arial"/>
          <w:i/>
          <w:iCs/>
        </w:rPr>
        <w:t>в</w:t>
      </w:r>
      <w:r w:rsidRPr="005D2C15">
        <w:rPr>
          <w:rFonts w:ascii="Arial" w:hAnsi="Arial" w:cs="Arial"/>
        </w:rPr>
        <w:t xml:space="preserve"> </w:t>
      </w:r>
      <w:r w:rsidRPr="005D2C15">
        <w:rPr>
          <w:rFonts w:ascii="Arial" w:hAnsi="Arial" w:cs="Arial"/>
          <w:i/>
          <w:iCs/>
        </w:rPr>
        <w:t>каталоге</w:t>
      </w:r>
      <w:r w:rsidRPr="005D2C15">
        <w:rPr>
          <w:rFonts w:ascii="Arial" w:hAnsi="Arial" w:cs="Arial"/>
        </w:rPr>
        <w:t xml:space="preserve"> </w:t>
      </w:r>
      <w:r w:rsidRPr="005D2C15">
        <w:rPr>
          <w:rFonts w:ascii="Arial" w:hAnsi="Arial" w:cs="Arial"/>
          <w:i/>
          <w:iCs/>
        </w:rPr>
        <w:t>«Межгосударственные</w:t>
      </w:r>
      <w:r w:rsidRPr="005D2C15">
        <w:rPr>
          <w:rFonts w:ascii="Arial" w:hAnsi="Arial" w:cs="Arial"/>
        </w:rPr>
        <w:t xml:space="preserve"> </w:t>
      </w:r>
      <w:r w:rsidRPr="005D2C15">
        <w:rPr>
          <w:rFonts w:ascii="Arial" w:hAnsi="Arial" w:cs="Arial"/>
          <w:i/>
          <w:iCs/>
        </w:rPr>
        <w:t>стандарты</w:t>
      </w:r>
      <w:r w:rsidRPr="005D2C15">
        <w:rPr>
          <w:rFonts w:ascii="Arial" w:hAnsi="Arial" w:cs="Arial"/>
        </w:rPr>
        <w:t>».</w:t>
      </w:r>
    </w:p>
    <w:p w14:paraId="127C9557" w14:textId="77777777" w:rsidR="00EE5FDB" w:rsidRPr="005D2C15" w:rsidRDefault="00EE5FDB" w:rsidP="009952CC">
      <w:pPr>
        <w:ind w:firstLine="510"/>
        <w:jc w:val="center"/>
        <w:rPr>
          <w:rFonts w:ascii="Arial" w:hAnsi="Arial" w:cs="Arial"/>
          <w:b/>
          <w:bCs/>
          <w:sz w:val="22"/>
          <w:szCs w:val="22"/>
        </w:rPr>
      </w:pPr>
    </w:p>
    <w:p w14:paraId="5079EDE4" w14:textId="77777777" w:rsidR="00EE5FDB" w:rsidRPr="005D2C15" w:rsidRDefault="00EE5FDB" w:rsidP="009952CC">
      <w:pPr>
        <w:ind w:firstLine="510"/>
        <w:jc w:val="center"/>
        <w:rPr>
          <w:rFonts w:ascii="Arial" w:hAnsi="Arial" w:cs="Arial"/>
          <w:b/>
          <w:bCs/>
          <w:sz w:val="22"/>
          <w:szCs w:val="22"/>
        </w:rPr>
      </w:pPr>
    </w:p>
    <w:p w14:paraId="70A82203" w14:textId="77777777" w:rsidR="00EE5FDB" w:rsidRPr="005D2C15" w:rsidRDefault="00EE5FDB" w:rsidP="009952CC">
      <w:pPr>
        <w:ind w:firstLine="510"/>
        <w:jc w:val="center"/>
        <w:rPr>
          <w:rFonts w:ascii="Arial" w:hAnsi="Arial" w:cs="Arial"/>
          <w:b/>
          <w:bCs/>
          <w:sz w:val="22"/>
          <w:szCs w:val="22"/>
        </w:rPr>
      </w:pPr>
    </w:p>
    <w:p w14:paraId="7D2DB34A" w14:textId="77777777" w:rsidR="00EE5FDB" w:rsidRPr="005D2C15" w:rsidRDefault="00EE5FDB" w:rsidP="009952CC">
      <w:pPr>
        <w:ind w:firstLine="510"/>
        <w:jc w:val="center"/>
        <w:rPr>
          <w:rFonts w:ascii="Arial" w:hAnsi="Arial" w:cs="Arial"/>
          <w:b/>
          <w:bCs/>
          <w:sz w:val="22"/>
          <w:szCs w:val="22"/>
        </w:rPr>
      </w:pPr>
    </w:p>
    <w:p w14:paraId="5D4414CB" w14:textId="77777777" w:rsidR="00EE5FDB" w:rsidRPr="005D2C15" w:rsidRDefault="00EE5FDB" w:rsidP="009952CC">
      <w:pPr>
        <w:ind w:firstLine="510"/>
        <w:jc w:val="center"/>
        <w:rPr>
          <w:rFonts w:ascii="Arial" w:hAnsi="Arial" w:cs="Arial"/>
          <w:b/>
          <w:bCs/>
          <w:sz w:val="22"/>
          <w:szCs w:val="22"/>
        </w:rPr>
      </w:pPr>
    </w:p>
    <w:p w14:paraId="17DE93C7" w14:textId="77777777" w:rsidR="00EE5FDB" w:rsidRPr="005D2C15" w:rsidRDefault="00EE5FDB" w:rsidP="009952CC">
      <w:pPr>
        <w:ind w:firstLine="510"/>
        <w:jc w:val="center"/>
        <w:rPr>
          <w:rFonts w:ascii="Arial" w:hAnsi="Arial" w:cs="Arial"/>
          <w:b/>
          <w:bCs/>
          <w:sz w:val="22"/>
          <w:szCs w:val="22"/>
        </w:rPr>
      </w:pPr>
    </w:p>
    <w:p w14:paraId="50D7FF93" w14:textId="77777777" w:rsidR="00EE5FDB" w:rsidRPr="005D2C15" w:rsidRDefault="00EE5FDB" w:rsidP="009952CC">
      <w:pPr>
        <w:ind w:firstLine="510"/>
        <w:jc w:val="center"/>
        <w:rPr>
          <w:rFonts w:ascii="Arial" w:hAnsi="Arial" w:cs="Arial"/>
          <w:b/>
          <w:bCs/>
          <w:sz w:val="22"/>
          <w:szCs w:val="22"/>
        </w:rPr>
      </w:pPr>
    </w:p>
    <w:p w14:paraId="097492C8" w14:textId="77777777" w:rsidR="00EE5FDB" w:rsidRPr="005D2C15" w:rsidRDefault="00EE5FDB" w:rsidP="009952CC">
      <w:pPr>
        <w:ind w:firstLine="510"/>
        <w:jc w:val="center"/>
        <w:rPr>
          <w:rFonts w:ascii="Arial" w:hAnsi="Arial" w:cs="Arial"/>
          <w:b/>
          <w:bCs/>
          <w:sz w:val="22"/>
          <w:szCs w:val="22"/>
        </w:rPr>
      </w:pPr>
    </w:p>
    <w:p w14:paraId="582FB71B" w14:textId="77777777" w:rsidR="00EE5FDB" w:rsidRPr="005D2C15" w:rsidRDefault="00EE5FDB" w:rsidP="009952CC">
      <w:pPr>
        <w:ind w:firstLine="510"/>
        <w:jc w:val="center"/>
        <w:rPr>
          <w:rFonts w:ascii="Arial" w:hAnsi="Arial" w:cs="Arial"/>
          <w:b/>
          <w:bCs/>
          <w:sz w:val="22"/>
          <w:szCs w:val="22"/>
        </w:rPr>
      </w:pPr>
    </w:p>
    <w:p w14:paraId="39906658" w14:textId="77777777" w:rsidR="00EE5FDB" w:rsidRPr="005D2C15" w:rsidRDefault="00EE5FDB" w:rsidP="009952CC">
      <w:pPr>
        <w:ind w:firstLine="510"/>
        <w:jc w:val="center"/>
        <w:rPr>
          <w:rFonts w:ascii="Arial" w:hAnsi="Arial" w:cs="Arial"/>
          <w:b/>
          <w:bCs/>
          <w:sz w:val="22"/>
          <w:szCs w:val="22"/>
        </w:rPr>
      </w:pPr>
    </w:p>
    <w:p w14:paraId="73B30825" w14:textId="77777777" w:rsidR="00EE5FDB" w:rsidRPr="005D2C15" w:rsidRDefault="00EE5FDB" w:rsidP="009952CC">
      <w:pPr>
        <w:ind w:firstLine="510"/>
        <w:jc w:val="center"/>
        <w:rPr>
          <w:rFonts w:ascii="Arial" w:hAnsi="Arial" w:cs="Arial"/>
          <w:b/>
          <w:bCs/>
          <w:sz w:val="22"/>
          <w:szCs w:val="22"/>
        </w:rPr>
      </w:pPr>
    </w:p>
    <w:p w14:paraId="364C6CE7" w14:textId="77777777" w:rsidR="00EE5FDB" w:rsidRDefault="00EE5FDB" w:rsidP="009952CC">
      <w:pPr>
        <w:ind w:firstLine="510"/>
        <w:jc w:val="center"/>
        <w:rPr>
          <w:rFonts w:ascii="Arial" w:hAnsi="Arial" w:cs="Arial"/>
          <w:b/>
          <w:bCs/>
          <w:sz w:val="22"/>
          <w:szCs w:val="22"/>
        </w:rPr>
      </w:pPr>
    </w:p>
    <w:p w14:paraId="1AB704F2" w14:textId="77777777" w:rsidR="00492931" w:rsidRDefault="00492931" w:rsidP="009952CC">
      <w:pPr>
        <w:ind w:firstLine="510"/>
        <w:jc w:val="center"/>
        <w:rPr>
          <w:rFonts w:ascii="Arial" w:hAnsi="Arial" w:cs="Arial"/>
          <w:b/>
          <w:bCs/>
          <w:sz w:val="22"/>
          <w:szCs w:val="22"/>
        </w:rPr>
      </w:pPr>
    </w:p>
    <w:p w14:paraId="5699F174" w14:textId="77777777" w:rsidR="00492931" w:rsidRDefault="00492931" w:rsidP="009952CC">
      <w:pPr>
        <w:ind w:firstLine="510"/>
        <w:jc w:val="center"/>
        <w:rPr>
          <w:rFonts w:ascii="Arial" w:hAnsi="Arial" w:cs="Arial"/>
          <w:b/>
          <w:bCs/>
          <w:sz w:val="22"/>
          <w:szCs w:val="22"/>
        </w:rPr>
      </w:pPr>
    </w:p>
    <w:p w14:paraId="675C0F9C" w14:textId="77777777" w:rsidR="00492931" w:rsidRDefault="00492931" w:rsidP="009952CC">
      <w:pPr>
        <w:ind w:firstLine="510"/>
        <w:jc w:val="center"/>
        <w:rPr>
          <w:rFonts w:ascii="Arial" w:hAnsi="Arial" w:cs="Arial"/>
          <w:b/>
          <w:bCs/>
          <w:sz w:val="22"/>
          <w:szCs w:val="22"/>
        </w:rPr>
      </w:pPr>
    </w:p>
    <w:p w14:paraId="2CDD8B9A" w14:textId="77777777" w:rsidR="00492931" w:rsidRDefault="00492931" w:rsidP="009952CC">
      <w:pPr>
        <w:ind w:firstLine="510"/>
        <w:jc w:val="center"/>
        <w:rPr>
          <w:rFonts w:ascii="Arial" w:hAnsi="Arial" w:cs="Arial"/>
          <w:b/>
          <w:bCs/>
          <w:sz w:val="22"/>
          <w:szCs w:val="22"/>
        </w:rPr>
      </w:pPr>
    </w:p>
    <w:p w14:paraId="46CF9C8B" w14:textId="77777777" w:rsidR="00492931" w:rsidRDefault="00492931" w:rsidP="009952CC">
      <w:pPr>
        <w:ind w:firstLine="510"/>
        <w:jc w:val="center"/>
        <w:rPr>
          <w:rFonts w:ascii="Arial" w:hAnsi="Arial" w:cs="Arial"/>
          <w:b/>
          <w:bCs/>
          <w:sz w:val="22"/>
          <w:szCs w:val="22"/>
        </w:rPr>
      </w:pPr>
    </w:p>
    <w:p w14:paraId="37D07881" w14:textId="77777777" w:rsidR="00492931" w:rsidRDefault="00492931" w:rsidP="009952CC">
      <w:pPr>
        <w:ind w:firstLine="510"/>
        <w:jc w:val="center"/>
        <w:rPr>
          <w:rFonts w:ascii="Arial" w:hAnsi="Arial" w:cs="Arial"/>
          <w:b/>
          <w:bCs/>
          <w:sz w:val="22"/>
          <w:szCs w:val="22"/>
        </w:rPr>
      </w:pPr>
    </w:p>
    <w:p w14:paraId="7DA293B3" w14:textId="77777777" w:rsidR="00492931" w:rsidRDefault="00492931" w:rsidP="009952CC">
      <w:pPr>
        <w:ind w:firstLine="510"/>
        <w:jc w:val="center"/>
        <w:rPr>
          <w:rFonts w:ascii="Arial" w:hAnsi="Arial" w:cs="Arial"/>
          <w:b/>
          <w:bCs/>
          <w:sz w:val="22"/>
          <w:szCs w:val="22"/>
        </w:rPr>
      </w:pPr>
    </w:p>
    <w:p w14:paraId="3AB8336C" w14:textId="77777777" w:rsidR="00492931" w:rsidRPr="005D2C15" w:rsidRDefault="00492931" w:rsidP="009952CC">
      <w:pPr>
        <w:ind w:firstLine="510"/>
        <w:jc w:val="center"/>
        <w:rPr>
          <w:rFonts w:ascii="Arial" w:hAnsi="Arial" w:cs="Arial"/>
          <w:b/>
          <w:bCs/>
          <w:sz w:val="22"/>
          <w:szCs w:val="22"/>
        </w:rPr>
      </w:pPr>
    </w:p>
    <w:p w14:paraId="2CFA9E54" w14:textId="77777777" w:rsidR="00EE5FDB" w:rsidRPr="005D2C15" w:rsidRDefault="00EE5FDB" w:rsidP="009952CC">
      <w:pPr>
        <w:ind w:firstLine="510"/>
        <w:jc w:val="center"/>
        <w:rPr>
          <w:rFonts w:ascii="Arial" w:hAnsi="Arial" w:cs="Arial"/>
          <w:b/>
          <w:bCs/>
          <w:sz w:val="22"/>
          <w:szCs w:val="22"/>
        </w:rPr>
      </w:pPr>
    </w:p>
    <w:p w14:paraId="72BE321C" w14:textId="77777777" w:rsidR="00492931" w:rsidRDefault="00EE5FDB" w:rsidP="00150173">
      <w:pPr>
        <w:shd w:val="clear" w:color="auto" w:fill="FFFFFF"/>
        <w:tabs>
          <w:tab w:val="left" w:pos="605"/>
        </w:tabs>
        <w:ind w:firstLine="567"/>
        <w:rPr>
          <w:rFonts w:ascii="Arial" w:hAnsi="Arial" w:cs="Arial"/>
        </w:rPr>
      </w:pPr>
      <w:r w:rsidRPr="005D2C15">
        <w:rPr>
          <w:rFonts w:ascii="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7B20638C" w14:textId="77777777" w:rsidR="00492931" w:rsidRDefault="00492931" w:rsidP="00805D05">
      <w:pPr>
        <w:shd w:val="clear" w:color="auto" w:fill="FFFFFF"/>
        <w:tabs>
          <w:tab w:val="left" w:pos="605"/>
        </w:tabs>
        <w:rPr>
          <w:rFonts w:ascii="Arial" w:hAnsi="Arial" w:cs="Arial"/>
        </w:rPr>
        <w:sectPr w:rsidR="00492931" w:rsidSect="000C199D">
          <w:headerReference w:type="even" r:id="rId11"/>
          <w:headerReference w:type="default" r:id="rId12"/>
          <w:footerReference w:type="even" r:id="rId13"/>
          <w:footerReference w:type="default" r:id="rId14"/>
          <w:headerReference w:type="first" r:id="rId15"/>
          <w:footnotePr>
            <w:numFmt w:val="chicago"/>
            <w:numRestart w:val="eachPage"/>
          </w:footnotePr>
          <w:pgSz w:w="11906" w:h="16838" w:code="9"/>
          <w:pgMar w:top="1134" w:right="851" w:bottom="1134" w:left="1701" w:header="720" w:footer="1117" w:gutter="0"/>
          <w:pgNumType w:fmt="upperRoman" w:start="1"/>
          <w:cols w:space="720"/>
          <w:titlePg/>
          <w:docGrid w:linePitch="326"/>
        </w:sectPr>
      </w:pPr>
    </w:p>
    <w:p w14:paraId="3D576040" w14:textId="3F6E0772" w:rsidR="00EE5FDB" w:rsidRPr="00D54EE4" w:rsidRDefault="00EE5FDB" w:rsidP="00AC371E">
      <w:pPr>
        <w:spacing w:before="240" w:after="120"/>
        <w:jc w:val="center"/>
        <w:rPr>
          <w:rFonts w:ascii="Arial" w:hAnsi="Arial" w:cs="Arial"/>
          <w:b/>
          <w:bCs/>
          <w:spacing w:val="40"/>
        </w:rPr>
      </w:pPr>
      <w:r w:rsidRPr="00D54EE4">
        <w:rPr>
          <w:rFonts w:ascii="Arial" w:hAnsi="Arial" w:cs="Arial"/>
          <w:b/>
          <w:bCs/>
          <w:spacing w:val="40"/>
        </w:rPr>
        <w:lastRenderedPageBreak/>
        <w:t>МЕЖГОСУДАРСТВЕННЫЙ СТАНДАРТ</w:t>
      </w:r>
    </w:p>
    <w:tbl>
      <w:tblPr>
        <w:tblW w:w="4945" w:type="pct"/>
        <w:tblInd w:w="108" w:type="dxa"/>
        <w:tblBorders>
          <w:top w:val="single" w:sz="18" w:space="0" w:color="auto"/>
          <w:bottom w:val="single" w:sz="8" w:space="0" w:color="auto"/>
        </w:tblBorders>
        <w:tblLook w:val="01E0" w:firstRow="1" w:lastRow="1" w:firstColumn="1" w:lastColumn="1" w:noHBand="0" w:noVBand="0"/>
      </w:tblPr>
      <w:tblGrid>
        <w:gridCol w:w="9251"/>
      </w:tblGrid>
      <w:tr w:rsidR="00EE5FDB" w:rsidRPr="00D54EE4" w14:paraId="02BD856C" w14:textId="77777777" w:rsidTr="00870946">
        <w:tc>
          <w:tcPr>
            <w:tcW w:w="5000" w:type="pct"/>
            <w:tcBorders>
              <w:top w:val="single" w:sz="18" w:space="0" w:color="auto"/>
              <w:bottom w:val="single" w:sz="8" w:space="0" w:color="auto"/>
            </w:tcBorders>
          </w:tcPr>
          <w:p w14:paraId="5C143BF5" w14:textId="3A55503A" w:rsidR="00EE5FDB" w:rsidRPr="00FB40F3" w:rsidRDefault="00D54EE4" w:rsidP="009952CC">
            <w:pPr>
              <w:autoSpaceDE w:val="0"/>
              <w:autoSpaceDN w:val="0"/>
              <w:adjustRightInd w:val="0"/>
              <w:spacing w:before="120"/>
              <w:jc w:val="center"/>
              <w:rPr>
                <w:rFonts w:ascii="Arial" w:hAnsi="Arial" w:cs="Arial"/>
                <w:b/>
                <w:bCs/>
                <w:sz w:val="28"/>
                <w:szCs w:val="28"/>
              </w:rPr>
            </w:pPr>
            <w:r w:rsidRPr="00FB40F3">
              <w:rPr>
                <w:rFonts w:ascii="Arial" w:hAnsi="Arial" w:cs="Arial"/>
                <w:b/>
                <w:bCs/>
                <w:sz w:val="28"/>
                <w:szCs w:val="28"/>
              </w:rPr>
              <w:t xml:space="preserve">ФЕРМЕНТНЫЕ </w:t>
            </w:r>
            <w:r w:rsidR="0078581A" w:rsidRPr="00FB40F3">
              <w:rPr>
                <w:rFonts w:ascii="Arial" w:hAnsi="Arial" w:cs="Arial"/>
                <w:b/>
                <w:bCs/>
                <w:sz w:val="28"/>
                <w:szCs w:val="28"/>
              </w:rPr>
              <w:t xml:space="preserve">ПРЕПАРАТЫ </w:t>
            </w:r>
          </w:p>
          <w:p w14:paraId="0F4D1580" w14:textId="79B7C5D6" w:rsidR="00EE5FDB" w:rsidRPr="00FB40F3" w:rsidRDefault="00EE5FDB" w:rsidP="003F5697">
            <w:pPr>
              <w:jc w:val="center"/>
              <w:rPr>
                <w:rFonts w:ascii="Arial" w:hAnsi="Arial" w:cs="Arial"/>
                <w:b/>
                <w:sz w:val="28"/>
                <w:szCs w:val="28"/>
              </w:rPr>
            </w:pPr>
            <w:r w:rsidRPr="00FB40F3">
              <w:rPr>
                <w:rFonts w:ascii="Arial" w:hAnsi="Arial" w:cs="Arial"/>
                <w:b/>
                <w:sz w:val="28"/>
                <w:szCs w:val="28"/>
              </w:rPr>
              <w:t xml:space="preserve">Методы </w:t>
            </w:r>
            <w:r w:rsidR="0078581A" w:rsidRPr="00FB40F3">
              <w:rPr>
                <w:rFonts w:ascii="Arial" w:hAnsi="Arial" w:cs="Arial"/>
                <w:b/>
                <w:sz w:val="28"/>
                <w:szCs w:val="28"/>
              </w:rPr>
              <w:t>определения органолептических, физико-химических и микробиологических показателей</w:t>
            </w:r>
          </w:p>
          <w:p w14:paraId="1B3E8DC5" w14:textId="77777777" w:rsidR="00EE5FDB" w:rsidRPr="00FB40F3" w:rsidRDefault="00EE5FDB" w:rsidP="00C13F8F">
            <w:pPr>
              <w:spacing w:line="240" w:lineRule="auto"/>
              <w:jc w:val="center"/>
              <w:rPr>
                <w:rFonts w:ascii="Arial" w:hAnsi="Arial" w:cs="Arial"/>
              </w:rPr>
            </w:pPr>
          </w:p>
          <w:p w14:paraId="6656D361" w14:textId="3D8E6D25" w:rsidR="0078581A" w:rsidRPr="00FB40F3" w:rsidRDefault="0078581A" w:rsidP="0078581A">
            <w:pPr>
              <w:jc w:val="center"/>
              <w:rPr>
                <w:rFonts w:ascii="Arial" w:hAnsi="Arial" w:cs="Arial"/>
                <w:lang w:val="en-US"/>
              </w:rPr>
            </w:pPr>
            <w:r w:rsidRPr="00FB40F3">
              <w:rPr>
                <w:rFonts w:ascii="Arial" w:hAnsi="Arial" w:cs="Arial"/>
                <w:lang w:val="en-US"/>
              </w:rPr>
              <w:t>Enzyme preparations.</w:t>
            </w:r>
          </w:p>
          <w:p w14:paraId="49D16FDE" w14:textId="00CC1EB3" w:rsidR="00EE5FDB" w:rsidRPr="00FB40F3" w:rsidRDefault="0078581A" w:rsidP="0078581A">
            <w:pPr>
              <w:jc w:val="center"/>
              <w:rPr>
                <w:rFonts w:ascii="Arial" w:hAnsi="Arial" w:cs="Arial"/>
                <w:lang w:val="en-US"/>
              </w:rPr>
            </w:pPr>
            <w:r w:rsidRPr="00FB40F3">
              <w:rPr>
                <w:rFonts w:ascii="Arial" w:hAnsi="Arial" w:cs="Arial"/>
                <w:lang w:val="en-US"/>
              </w:rPr>
              <w:t xml:space="preserve">Methods for the determination of organoleptic, physicochemical and microbiological indicators </w:t>
            </w:r>
          </w:p>
        </w:tc>
      </w:tr>
    </w:tbl>
    <w:p w14:paraId="3BB437AF" w14:textId="77777777" w:rsidR="00EE5FDB" w:rsidRPr="00FB40F3" w:rsidRDefault="00EE5FDB" w:rsidP="00AB0F8E">
      <w:pPr>
        <w:jc w:val="left"/>
        <w:rPr>
          <w:rFonts w:ascii="Arial" w:hAnsi="Arial" w:cs="Arial"/>
          <w:b/>
          <w:lang w:val="en-US"/>
        </w:rPr>
      </w:pPr>
      <w:r w:rsidRPr="00FB40F3">
        <w:rPr>
          <w:rFonts w:ascii="Arial" w:hAnsi="Arial" w:cs="Arial"/>
          <w:b/>
          <w:lang w:val="en-US"/>
        </w:rPr>
        <w:t xml:space="preserve">                                                                                 </w:t>
      </w:r>
    </w:p>
    <w:p w14:paraId="0BC8F7F1" w14:textId="77777777" w:rsidR="00EE5FDB" w:rsidRPr="00FB40F3" w:rsidRDefault="00EE5FDB" w:rsidP="00AB0F8E">
      <w:pPr>
        <w:ind w:firstLine="5670"/>
        <w:jc w:val="left"/>
        <w:rPr>
          <w:rFonts w:ascii="Arial" w:hAnsi="Arial" w:cs="Arial"/>
          <w:b/>
        </w:rPr>
      </w:pPr>
      <w:r w:rsidRPr="00FB40F3">
        <w:rPr>
          <w:rFonts w:ascii="Arial" w:hAnsi="Arial" w:cs="Arial"/>
          <w:b/>
          <w:lang w:val="en-US"/>
        </w:rPr>
        <w:tab/>
      </w:r>
      <w:r w:rsidRPr="00FB40F3">
        <w:rPr>
          <w:rFonts w:ascii="Arial" w:hAnsi="Arial" w:cs="Arial"/>
          <w:b/>
          <w:lang w:val="en-US"/>
        </w:rPr>
        <w:tab/>
      </w:r>
      <w:r w:rsidRPr="00FB40F3">
        <w:rPr>
          <w:rFonts w:ascii="Arial" w:hAnsi="Arial" w:cs="Arial"/>
          <w:b/>
          <w:lang w:val="en-US"/>
        </w:rPr>
        <w:tab/>
      </w:r>
      <w:r w:rsidRPr="00FB40F3">
        <w:rPr>
          <w:rFonts w:ascii="Arial" w:hAnsi="Arial" w:cs="Arial"/>
          <w:b/>
        </w:rPr>
        <w:t xml:space="preserve">Дата введения – </w:t>
      </w:r>
    </w:p>
    <w:p w14:paraId="37DC87FB" w14:textId="77777777" w:rsidR="00EE5FDB" w:rsidRPr="00FB40F3" w:rsidRDefault="00EE5FDB" w:rsidP="00870946">
      <w:pPr>
        <w:ind w:firstLine="510"/>
        <w:rPr>
          <w:rFonts w:ascii="Arial" w:hAnsi="Arial" w:cs="Arial"/>
          <w:b/>
          <w:bCs/>
        </w:rPr>
      </w:pPr>
    </w:p>
    <w:p w14:paraId="22598133" w14:textId="77777777" w:rsidR="00EE5FDB" w:rsidRPr="00FB40F3" w:rsidRDefault="00EE5FDB" w:rsidP="00150173">
      <w:pPr>
        <w:ind w:firstLine="567"/>
        <w:rPr>
          <w:rFonts w:ascii="Arial" w:hAnsi="Arial" w:cs="Arial"/>
          <w:b/>
          <w:bCs/>
          <w:sz w:val="28"/>
          <w:szCs w:val="28"/>
        </w:rPr>
      </w:pPr>
      <w:r w:rsidRPr="00FB40F3">
        <w:rPr>
          <w:rFonts w:ascii="Arial" w:hAnsi="Arial" w:cs="Arial"/>
          <w:b/>
          <w:bCs/>
          <w:sz w:val="28"/>
          <w:szCs w:val="28"/>
        </w:rPr>
        <w:t>1 Область применения</w:t>
      </w:r>
    </w:p>
    <w:p w14:paraId="5EBE5346" w14:textId="77777777" w:rsidR="00EE5FDB" w:rsidRPr="00FB40F3" w:rsidRDefault="00EE5FDB" w:rsidP="00150173">
      <w:pPr>
        <w:ind w:firstLine="567"/>
        <w:rPr>
          <w:rFonts w:ascii="Arial" w:hAnsi="Arial" w:cs="Arial"/>
          <w:spacing w:val="-1"/>
        </w:rPr>
      </w:pPr>
    </w:p>
    <w:p w14:paraId="09BB43BF" w14:textId="166FF814" w:rsidR="00846408" w:rsidRPr="007C73C6" w:rsidRDefault="00D17E87" w:rsidP="00150173">
      <w:pPr>
        <w:ind w:firstLine="567"/>
        <w:rPr>
          <w:rFonts w:ascii="Arial" w:hAnsi="Arial" w:cs="Arial"/>
          <w:spacing w:val="-1"/>
        </w:rPr>
      </w:pPr>
      <w:r w:rsidRPr="00FB40F3">
        <w:rPr>
          <w:rFonts w:ascii="Arial" w:hAnsi="Arial" w:cs="Arial"/>
          <w:spacing w:val="-1"/>
        </w:rPr>
        <w:t>Настоящий стандарт распространяется на ферментные препараты</w:t>
      </w:r>
      <w:r w:rsidR="000A0179">
        <w:rPr>
          <w:rFonts w:ascii="Arial" w:hAnsi="Arial" w:cs="Arial"/>
          <w:spacing w:val="-1"/>
        </w:rPr>
        <w:t xml:space="preserve">, </w:t>
      </w:r>
      <w:r w:rsidR="000A0179" w:rsidRPr="00E76332">
        <w:rPr>
          <w:rFonts w:ascii="Arial" w:hAnsi="Arial" w:cs="Arial"/>
          <w:spacing w:val="-1"/>
        </w:rPr>
        <w:t xml:space="preserve">используемые при производстве пищевой </w:t>
      </w:r>
      <w:r w:rsidR="003D46DA" w:rsidRPr="00E76332">
        <w:rPr>
          <w:rFonts w:ascii="Arial" w:hAnsi="Arial" w:cs="Arial"/>
          <w:spacing w:val="-1"/>
        </w:rPr>
        <w:t xml:space="preserve">и кормовой </w:t>
      </w:r>
      <w:r w:rsidR="000A0179" w:rsidRPr="00E76332">
        <w:rPr>
          <w:rFonts w:ascii="Arial" w:hAnsi="Arial" w:cs="Arial"/>
          <w:spacing w:val="-1"/>
        </w:rPr>
        <w:t>продукции</w:t>
      </w:r>
      <w:r w:rsidR="003D46DA" w:rsidRPr="00E76332">
        <w:rPr>
          <w:rFonts w:ascii="Arial" w:hAnsi="Arial" w:cs="Arial"/>
          <w:spacing w:val="-1"/>
        </w:rPr>
        <w:t xml:space="preserve"> и </w:t>
      </w:r>
      <w:r w:rsidR="00E76332" w:rsidRPr="00E76332">
        <w:rPr>
          <w:rFonts w:ascii="Arial" w:hAnsi="Arial" w:cs="Arial"/>
          <w:spacing w:val="-1"/>
        </w:rPr>
        <w:t xml:space="preserve">в </w:t>
      </w:r>
      <w:r w:rsidR="003D46DA" w:rsidRPr="00E76332">
        <w:rPr>
          <w:rFonts w:ascii="Arial" w:hAnsi="Arial" w:cs="Arial"/>
          <w:spacing w:val="-1"/>
        </w:rPr>
        <w:t>других</w:t>
      </w:r>
      <w:r w:rsidR="003D46DA">
        <w:rPr>
          <w:rFonts w:ascii="Arial" w:hAnsi="Arial" w:cs="Arial"/>
          <w:spacing w:val="-1"/>
        </w:rPr>
        <w:t xml:space="preserve"> обрабатывающих отрасл</w:t>
      </w:r>
      <w:r w:rsidR="00E76332">
        <w:rPr>
          <w:rFonts w:ascii="Arial" w:hAnsi="Arial" w:cs="Arial"/>
          <w:spacing w:val="-1"/>
        </w:rPr>
        <w:t>ях</w:t>
      </w:r>
      <w:r w:rsidR="003D46DA">
        <w:rPr>
          <w:rFonts w:ascii="Arial" w:hAnsi="Arial" w:cs="Arial"/>
          <w:spacing w:val="-1"/>
        </w:rPr>
        <w:t>,</w:t>
      </w:r>
      <w:r w:rsidRPr="00FB40F3">
        <w:rPr>
          <w:rFonts w:ascii="Arial" w:hAnsi="Arial" w:cs="Arial"/>
          <w:spacing w:val="-1"/>
        </w:rPr>
        <w:t xml:space="preserve"> и устанавливает методы определения органолептических, физико-химических и микробиологических показателей.</w:t>
      </w:r>
    </w:p>
    <w:p w14:paraId="46FA6F20" w14:textId="77777777" w:rsidR="00D17E87" w:rsidRPr="007C73C6" w:rsidRDefault="00D17E87" w:rsidP="00150173">
      <w:pPr>
        <w:ind w:firstLine="567"/>
        <w:rPr>
          <w:rFonts w:ascii="Arial" w:hAnsi="Arial" w:cs="Arial"/>
          <w:b/>
          <w:bCs/>
          <w:sz w:val="28"/>
          <w:szCs w:val="28"/>
        </w:rPr>
      </w:pPr>
    </w:p>
    <w:p w14:paraId="7022BA6B" w14:textId="77777777" w:rsidR="00EE5FDB" w:rsidRPr="005D2C15" w:rsidRDefault="00EE5FDB" w:rsidP="00150173">
      <w:pPr>
        <w:ind w:firstLine="567"/>
        <w:rPr>
          <w:rFonts w:ascii="Arial" w:hAnsi="Arial" w:cs="Arial"/>
          <w:b/>
          <w:bCs/>
          <w:sz w:val="28"/>
          <w:szCs w:val="28"/>
        </w:rPr>
      </w:pPr>
      <w:r w:rsidRPr="005D2C15">
        <w:rPr>
          <w:rFonts w:ascii="Arial" w:hAnsi="Arial" w:cs="Arial"/>
          <w:b/>
          <w:bCs/>
          <w:sz w:val="28"/>
          <w:szCs w:val="28"/>
        </w:rPr>
        <w:t>2 Нормативные ссылки</w:t>
      </w:r>
    </w:p>
    <w:p w14:paraId="7F56985F" w14:textId="77777777" w:rsidR="00EE5FDB" w:rsidRPr="005D2C15" w:rsidRDefault="00EE5FDB" w:rsidP="00150173">
      <w:pPr>
        <w:pStyle w:val="23"/>
        <w:ind w:firstLine="567"/>
        <w:rPr>
          <w:rFonts w:ascii="Arial" w:hAnsi="Arial" w:cs="Arial"/>
        </w:rPr>
      </w:pPr>
    </w:p>
    <w:p w14:paraId="15C288BE" w14:textId="495AD570" w:rsidR="00D45980" w:rsidRDefault="00EE5FDB" w:rsidP="00FF4E10">
      <w:pPr>
        <w:pStyle w:val="23"/>
        <w:ind w:firstLine="510"/>
        <w:rPr>
          <w:rFonts w:ascii="Arial" w:hAnsi="Arial" w:cs="Arial"/>
        </w:rPr>
      </w:pPr>
      <w:r w:rsidRPr="0074221D">
        <w:rPr>
          <w:rFonts w:ascii="Arial" w:hAnsi="Arial" w:cs="Arial"/>
        </w:rPr>
        <w:t>В настоящем стандарте использованы нормативные ссылки на следующие межгосударственные стандарты:</w:t>
      </w:r>
    </w:p>
    <w:p w14:paraId="355FD040" w14:textId="0529C2B9" w:rsidR="00BA34DD" w:rsidRPr="003558C3" w:rsidRDefault="00BA34DD" w:rsidP="00150173">
      <w:pPr>
        <w:pStyle w:val="23"/>
        <w:ind w:firstLine="567"/>
        <w:rPr>
          <w:rFonts w:ascii="Arial" w:hAnsi="Arial" w:cs="Arial"/>
        </w:rPr>
      </w:pPr>
      <w:r w:rsidRPr="003558C3">
        <w:rPr>
          <w:rFonts w:ascii="Arial" w:hAnsi="Arial" w:cs="Arial"/>
        </w:rPr>
        <w:t>ГОСТ 8.423 Государственная система обеспечения единства измерений. Секундомеры механические. Методы и средства поверки</w:t>
      </w:r>
    </w:p>
    <w:p w14:paraId="519A51AC" w14:textId="1D0A760F" w:rsidR="00EE5FDB" w:rsidRPr="003558C3" w:rsidRDefault="00993EF7" w:rsidP="00150173">
      <w:pPr>
        <w:pStyle w:val="23"/>
        <w:ind w:firstLine="567"/>
        <w:rPr>
          <w:rFonts w:ascii="Arial" w:hAnsi="Arial" w:cs="Arial"/>
        </w:rPr>
      </w:pPr>
      <w:r w:rsidRPr="003558C3">
        <w:rPr>
          <w:rFonts w:ascii="Arial" w:hAnsi="Arial" w:cs="Arial"/>
        </w:rPr>
        <w:t>ГОСТ </w:t>
      </w:r>
      <w:r w:rsidR="00A152FA" w:rsidRPr="003558C3">
        <w:rPr>
          <w:rFonts w:ascii="Arial" w:hAnsi="Arial" w:cs="Arial"/>
        </w:rPr>
        <w:t>12.0.004 Система</w:t>
      </w:r>
      <w:r w:rsidR="00EE5FDB" w:rsidRPr="003558C3">
        <w:rPr>
          <w:rFonts w:ascii="Arial" w:hAnsi="Arial" w:cs="Arial"/>
        </w:rPr>
        <w:t xml:space="preserve"> стандартов безопасности труда. Организация обучения безопасности труда. Общие положения</w:t>
      </w:r>
    </w:p>
    <w:p w14:paraId="283C1D6F" w14:textId="65192D9A" w:rsidR="00EE5FDB" w:rsidRPr="003558C3" w:rsidRDefault="00993EF7" w:rsidP="00150173">
      <w:pPr>
        <w:pStyle w:val="23"/>
        <w:ind w:firstLine="567"/>
        <w:rPr>
          <w:rFonts w:ascii="Arial" w:hAnsi="Arial" w:cs="Arial"/>
        </w:rPr>
      </w:pPr>
      <w:r w:rsidRPr="003558C3">
        <w:rPr>
          <w:rFonts w:ascii="Arial" w:hAnsi="Arial" w:cs="Arial"/>
        </w:rPr>
        <w:t>ГОСТ </w:t>
      </w:r>
      <w:r w:rsidR="00A152FA" w:rsidRPr="003558C3">
        <w:rPr>
          <w:rFonts w:ascii="Arial" w:hAnsi="Arial" w:cs="Arial"/>
        </w:rPr>
        <w:t>12.1.004 Система</w:t>
      </w:r>
      <w:r w:rsidR="00EE5FDB" w:rsidRPr="003558C3">
        <w:rPr>
          <w:rFonts w:ascii="Arial" w:hAnsi="Arial" w:cs="Arial"/>
        </w:rPr>
        <w:t xml:space="preserve"> стандартов безопасности труда. Пожарная безопасность. Общие требования</w:t>
      </w:r>
    </w:p>
    <w:p w14:paraId="2541FF05" w14:textId="05DAAAB5" w:rsidR="00EE5FDB" w:rsidRPr="003558C3" w:rsidRDefault="00EE5FDB" w:rsidP="00150173">
      <w:pPr>
        <w:pStyle w:val="23"/>
        <w:ind w:firstLine="567"/>
        <w:rPr>
          <w:rFonts w:ascii="Arial" w:hAnsi="Arial" w:cs="Arial"/>
        </w:rPr>
      </w:pPr>
      <w:r w:rsidRPr="003558C3">
        <w:rPr>
          <w:rFonts w:ascii="Arial" w:hAnsi="Arial" w:cs="Arial"/>
        </w:rPr>
        <w:t>ГОСТ </w:t>
      </w:r>
      <w:r w:rsidR="00A152FA" w:rsidRPr="003558C3">
        <w:rPr>
          <w:rFonts w:ascii="Arial" w:hAnsi="Arial" w:cs="Arial"/>
        </w:rPr>
        <w:t>12.1.005 Система</w:t>
      </w:r>
      <w:r w:rsidRPr="003558C3">
        <w:rPr>
          <w:rFonts w:ascii="Arial" w:hAnsi="Arial" w:cs="Arial"/>
        </w:rPr>
        <w:t xml:space="preserve"> стандартов безопасности труда. Общие санитарно-гигиенические требования к воздуху рабочей зоны</w:t>
      </w:r>
    </w:p>
    <w:p w14:paraId="6FE13888" w14:textId="3D407A2B" w:rsidR="00EE5FDB" w:rsidRPr="003558C3" w:rsidRDefault="00EE5FDB" w:rsidP="00150173">
      <w:pPr>
        <w:pStyle w:val="23"/>
        <w:ind w:firstLine="567"/>
        <w:rPr>
          <w:rFonts w:ascii="Arial" w:hAnsi="Arial" w:cs="Arial"/>
        </w:rPr>
      </w:pPr>
      <w:r w:rsidRPr="003558C3">
        <w:rPr>
          <w:rFonts w:ascii="Arial" w:hAnsi="Arial" w:cs="Arial"/>
        </w:rPr>
        <w:lastRenderedPageBreak/>
        <w:t>ГОСТ </w:t>
      </w:r>
      <w:r w:rsidR="00A152FA" w:rsidRPr="003558C3">
        <w:rPr>
          <w:rFonts w:ascii="Arial" w:hAnsi="Arial" w:cs="Arial"/>
        </w:rPr>
        <w:t>12.1.007 Система</w:t>
      </w:r>
      <w:r w:rsidRPr="003558C3">
        <w:rPr>
          <w:rFonts w:ascii="Arial" w:hAnsi="Arial" w:cs="Arial"/>
        </w:rPr>
        <w:t xml:space="preserve"> стандартов безопасности труда. Вредные вещества. Классификация и общие требования безопасности </w:t>
      </w:r>
    </w:p>
    <w:p w14:paraId="583B445B" w14:textId="451BD469" w:rsidR="001866C7" w:rsidRPr="003558C3" w:rsidRDefault="001866C7" w:rsidP="00150173">
      <w:pPr>
        <w:pStyle w:val="23"/>
        <w:ind w:firstLine="567"/>
        <w:rPr>
          <w:rFonts w:ascii="Arial" w:hAnsi="Arial" w:cs="Arial"/>
        </w:rPr>
      </w:pPr>
      <w:r w:rsidRPr="003558C3">
        <w:rPr>
          <w:rFonts w:ascii="Arial" w:hAnsi="Arial" w:cs="Arial"/>
        </w:rPr>
        <w:t>ГОСТ 12.1.008 Система стандартов безопасности труда. Биологическая безопасность. Общие требования</w:t>
      </w:r>
    </w:p>
    <w:p w14:paraId="2E42B1D1" w14:textId="3028F9E2" w:rsidR="00EE5FDB" w:rsidRPr="003558C3" w:rsidRDefault="00EE5FDB" w:rsidP="00150173">
      <w:pPr>
        <w:pStyle w:val="23"/>
        <w:ind w:firstLine="567"/>
        <w:rPr>
          <w:rFonts w:ascii="Arial" w:hAnsi="Arial" w:cs="Arial"/>
        </w:rPr>
      </w:pPr>
      <w:r w:rsidRPr="003558C3">
        <w:rPr>
          <w:rFonts w:ascii="Arial" w:hAnsi="Arial" w:cs="Arial"/>
        </w:rPr>
        <w:t>ГОСТ </w:t>
      </w:r>
      <w:r w:rsidR="00A152FA" w:rsidRPr="003558C3">
        <w:rPr>
          <w:rFonts w:ascii="Arial" w:hAnsi="Arial" w:cs="Arial"/>
        </w:rPr>
        <w:t>12.1.019 Система</w:t>
      </w:r>
      <w:r w:rsidRPr="003558C3">
        <w:rPr>
          <w:rFonts w:ascii="Arial" w:hAnsi="Arial" w:cs="Arial"/>
        </w:rPr>
        <w:t xml:space="preserve"> стандартов безопасности труда. Электробезопасность. Общие требования и номенклатура видов защиты </w:t>
      </w:r>
    </w:p>
    <w:p w14:paraId="4FAC74DE" w14:textId="55B66DE0" w:rsidR="00EE5FDB" w:rsidRPr="003558C3" w:rsidRDefault="00EE5FDB" w:rsidP="00150173">
      <w:pPr>
        <w:pStyle w:val="23"/>
        <w:ind w:firstLine="567"/>
        <w:rPr>
          <w:rFonts w:ascii="Arial" w:hAnsi="Arial" w:cs="Arial"/>
        </w:rPr>
      </w:pPr>
      <w:r w:rsidRPr="003558C3">
        <w:rPr>
          <w:rFonts w:ascii="Arial" w:hAnsi="Arial" w:cs="Arial"/>
        </w:rPr>
        <w:t>ГОСТ </w:t>
      </w:r>
      <w:r w:rsidR="00A152FA" w:rsidRPr="003558C3">
        <w:rPr>
          <w:rFonts w:ascii="Arial" w:hAnsi="Arial" w:cs="Arial"/>
        </w:rPr>
        <w:t>12.2.007.0 Система</w:t>
      </w:r>
      <w:r w:rsidRPr="003558C3">
        <w:rPr>
          <w:rFonts w:ascii="Arial" w:hAnsi="Arial" w:cs="Arial"/>
        </w:rPr>
        <w:t xml:space="preserve"> стандартов безопасности труда. Изделия электротехнические. Общие требования безопасности</w:t>
      </w:r>
    </w:p>
    <w:p w14:paraId="260C4F9A" w14:textId="6DE78AD5" w:rsidR="00EE5FDB" w:rsidRPr="003558C3" w:rsidRDefault="00EE5FDB" w:rsidP="00150173">
      <w:pPr>
        <w:shd w:val="clear" w:color="auto" w:fill="FFFFFF"/>
        <w:tabs>
          <w:tab w:val="left" w:pos="11393"/>
        </w:tabs>
        <w:ind w:firstLine="567"/>
        <w:rPr>
          <w:rFonts w:ascii="Arial" w:hAnsi="Arial" w:cs="Arial"/>
        </w:rPr>
      </w:pPr>
      <w:r w:rsidRPr="003558C3">
        <w:rPr>
          <w:rFonts w:ascii="Arial" w:hAnsi="Arial" w:cs="Arial"/>
        </w:rPr>
        <w:t>ГОСТ </w:t>
      </w:r>
      <w:r w:rsidR="00A152FA" w:rsidRPr="003558C3">
        <w:rPr>
          <w:rFonts w:ascii="Arial" w:hAnsi="Arial" w:cs="Arial"/>
        </w:rPr>
        <w:t>12.4.009 Система</w:t>
      </w:r>
      <w:r w:rsidRPr="003558C3">
        <w:rPr>
          <w:rFonts w:ascii="Arial" w:hAnsi="Arial" w:cs="Arial"/>
        </w:rPr>
        <w:t xml:space="preserve"> стандартов безопасности труда. Пожарная техника для защиты объектов. Основные виды. Размещение и обслуживание</w:t>
      </w:r>
    </w:p>
    <w:p w14:paraId="41569073" w14:textId="1F3F5E4A" w:rsidR="00EE5FDB" w:rsidRPr="003558C3" w:rsidRDefault="00EE5FDB" w:rsidP="00150173">
      <w:pPr>
        <w:shd w:val="clear" w:color="auto" w:fill="FFFFFF"/>
        <w:tabs>
          <w:tab w:val="left" w:pos="11393"/>
        </w:tabs>
        <w:ind w:firstLine="567"/>
        <w:rPr>
          <w:rFonts w:ascii="Arial" w:hAnsi="Arial" w:cs="Arial"/>
        </w:rPr>
      </w:pPr>
      <w:r w:rsidRPr="003558C3">
        <w:rPr>
          <w:rFonts w:ascii="Arial" w:hAnsi="Arial" w:cs="Arial"/>
        </w:rPr>
        <w:t>ГОСТ </w:t>
      </w:r>
      <w:r w:rsidR="00A152FA" w:rsidRPr="003558C3">
        <w:rPr>
          <w:rFonts w:ascii="Arial" w:hAnsi="Arial" w:cs="Arial"/>
        </w:rPr>
        <w:t>12.4.021 Система</w:t>
      </w:r>
      <w:r w:rsidRPr="003558C3">
        <w:rPr>
          <w:rFonts w:ascii="Arial" w:hAnsi="Arial" w:cs="Arial"/>
        </w:rPr>
        <w:t xml:space="preserve"> стандартов безопасности труда. Системы вентиляционные. Общие требования</w:t>
      </w:r>
    </w:p>
    <w:p w14:paraId="30F06CE3" w14:textId="05418825" w:rsidR="00EE5FDB" w:rsidRDefault="00EE5FDB" w:rsidP="00150173">
      <w:pPr>
        <w:pStyle w:val="23"/>
        <w:ind w:firstLine="567"/>
        <w:rPr>
          <w:rFonts w:ascii="Arial" w:hAnsi="Arial" w:cs="Arial"/>
        </w:rPr>
      </w:pPr>
      <w:r w:rsidRPr="003558C3">
        <w:rPr>
          <w:rFonts w:ascii="Arial" w:hAnsi="Arial" w:cs="Arial"/>
        </w:rPr>
        <w:t>ГОСТ </w:t>
      </w:r>
      <w:r w:rsidR="00A152FA" w:rsidRPr="003558C3">
        <w:rPr>
          <w:rFonts w:ascii="Arial" w:hAnsi="Arial" w:cs="Arial"/>
        </w:rPr>
        <w:t>12.4.103 Система</w:t>
      </w:r>
      <w:r w:rsidRPr="003558C3">
        <w:rPr>
          <w:rFonts w:ascii="Arial" w:hAnsi="Arial" w:cs="Arial"/>
        </w:rPr>
        <w:t xml:space="preserve"> стандартов безопасности труда. Одежда специальная защитная, средства индивидуальной защиты ног и рук</w:t>
      </w:r>
    </w:p>
    <w:p w14:paraId="3820EAC1" w14:textId="05909BAF" w:rsidR="008351B6" w:rsidRPr="003558C3" w:rsidRDefault="008351B6" w:rsidP="00150173">
      <w:pPr>
        <w:pStyle w:val="23"/>
        <w:ind w:firstLine="567"/>
        <w:rPr>
          <w:rFonts w:ascii="Arial" w:hAnsi="Arial" w:cs="Arial"/>
        </w:rPr>
      </w:pPr>
      <w:r w:rsidRPr="003558C3">
        <w:rPr>
          <w:rFonts w:ascii="Arial" w:hAnsi="Arial" w:cs="Arial"/>
        </w:rPr>
        <w:t>ГОСТ 427</w:t>
      </w:r>
      <w:r w:rsidRPr="003558C3">
        <w:t xml:space="preserve"> </w:t>
      </w:r>
      <w:r w:rsidRPr="003558C3">
        <w:rPr>
          <w:rFonts w:ascii="Arial" w:hAnsi="Arial" w:cs="Arial"/>
        </w:rPr>
        <w:t>Линейки измерительные металлические. Технические условия</w:t>
      </w:r>
    </w:p>
    <w:p w14:paraId="232B718F" w14:textId="318D27DD" w:rsidR="00742BD0" w:rsidRPr="00742BD0" w:rsidRDefault="00EE5FDB" w:rsidP="00A75609">
      <w:pPr>
        <w:pStyle w:val="23"/>
        <w:ind w:firstLine="567"/>
        <w:rPr>
          <w:rFonts w:ascii="Arial" w:hAnsi="Arial" w:cs="Arial"/>
        </w:rPr>
      </w:pPr>
      <w:r w:rsidRPr="003558C3">
        <w:rPr>
          <w:rFonts w:ascii="Arial" w:hAnsi="Arial" w:cs="Arial"/>
        </w:rPr>
        <w:t>ГОСТ </w:t>
      </w:r>
      <w:r w:rsidR="00A152FA" w:rsidRPr="003558C3">
        <w:rPr>
          <w:rFonts w:ascii="Arial" w:hAnsi="Arial" w:cs="Arial"/>
        </w:rPr>
        <w:t>1770 (</w:t>
      </w:r>
      <w:r w:rsidR="00993EF7" w:rsidRPr="003558C3">
        <w:rPr>
          <w:rFonts w:ascii="Arial" w:hAnsi="Arial" w:cs="Arial"/>
        </w:rPr>
        <w:t>ИСО 1042–83,</w:t>
      </w:r>
      <w:r w:rsidR="00993EF7" w:rsidRPr="003558C3">
        <w:rPr>
          <w:rFonts w:ascii="Arial" w:hAnsi="Arial" w:cs="Arial"/>
          <w:lang w:val="en-US"/>
        </w:rPr>
        <w:t> </w:t>
      </w:r>
      <w:r w:rsidRPr="003558C3">
        <w:rPr>
          <w:rFonts w:ascii="Arial" w:hAnsi="Arial" w:cs="Arial"/>
        </w:rPr>
        <w:t>ИСО 4788–80</w:t>
      </w:r>
      <w:r w:rsidR="00A152FA" w:rsidRPr="003558C3">
        <w:rPr>
          <w:rFonts w:ascii="Arial" w:hAnsi="Arial" w:cs="Arial"/>
        </w:rPr>
        <w:t>) Посуда</w:t>
      </w:r>
      <w:r w:rsidRPr="003558C3">
        <w:rPr>
          <w:rFonts w:ascii="Arial" w:hAnsi="Arial" w:cs="Arial"/>
        </w:rPr>
        <w:t xml:space="preserve"> мерная лабораторная стеклянная. Цилиндры, мензурки, колбы, проб</w:t>
      </w:r>
      <w:r w:rsidR="009D5D12" w:rsidRPr="003558C3">
        <w:rPr>
          <w:rFonts w:ascii="Arial" w:hAnsi="Arial" w:cs="Arial"/>
        </w:rPr>
        <w:t>ирки. Общие технические условия</w:t>
      </w:r>
    </w:p>
    <w:p w14:paraId="3BAA7911" w14:textId="77777777" w:rsidR="00FF4E10" w:rsidRPr="0061300B" w:rsidRDefault="00FF4E10" w:rsidP="00FF4E10">
      <w:pPr>
        <w:pStyle w:val="23"/>
        <w:ind w:firstLine="567"/>
        <w:rPr>
          <w:rFonts w:ascii="Arial" w:hAnsi="Arial" w:cs="Arial"/>
        </w:rPr>
      </w:pPr>
      <w:r w:rsidRPr="0061300B">
        <w:rPr>
          <w:rFonts w:ascii="Arial" w:hAnsi="Arial" w:cs="Arial"/>
        </w:rPr>
        <w:t>ГОСТ 3956</w:t>
      </w:r>
      <w:r w:rsidRPr="00A73CF9">
        <w:t xml:space="preserve"> </w:t>
      </w:r>
      <w:r w:rsidRPr="00A73CF9">
        <w:rPr>
          <w:rFonts w:ascii="Arial" w:hAnsi="Arial" w:cs="Arial"/>
        </w:rPr>
        <w:t>Силикагель технический. Технические условия</w:t>
      </w:r>
    </w:p>
    <w:p w14:paraId="15F35EFD" w14:textId="77777777" w:rsidR="00FF4E10" w:rsidRPr="0061300B" w:rsidRDefault="00FF4E10" w:rsidP="00FF4E10">
      <w:pPr>
        <w:pStyle w:val="23"/>
        <w:ind w:firstLine="567"/>
        <w:rPr>
          <w:rFonts w:ascii="Arial" w:hAnsi="Arial" w:cs="Arial"/>
        </w:rPr>
      </w:pPr>
      <w:r w:rsidRPr="0061300B">
        <w:rPr>
          <w:rFonts w:ascii="Arial" w:hAnsi="Arial" w:cs="Arial"/>
        </w:rPr>
        <w:t>ГОСТ 4159</w:t>
      </w:r>
      <w:r w:rsidRPr="00A73CF9">
        <w:t xml:space="preserve"> </w:t>
      </w:r>
      <w:r w:rsidRPr="00A73CF9">
        <w:rPr>
          <w:rFonts w:ascii="Arial" w:hAnsi="Arial" w:cs="Arial"/>
        </w:rPr>
        <w:t>Реактивы. Йод. Технические условия</w:t>
      </w:r>
    </w:p>
    <w:p w14:paraId="348FD346" w14:textId="77777777" w:rsidR="00FF4E10" w:rsidRPr="0061300B" w:rsidRDefault="00FF4E10" w:rsidP="00FF4E10">
      <w:pPr>
        <w:pStyle w:val="23"/>
        <w:ind w:firstLine="567"/>
        <w:rPr>
          <w:rFonts w:ascii="Arial" w:hAnsi="Arial" w:cs="Arial"/>
        </w:rPr>
      </w:pPr>
      <w:r w:rsidRPr="0061300B">
        <w:rPr>
          <w:rFonts w:ascii="Arial" w:hAnsi="Arial" w:cs="Arial"/>
        </w:rPr>
        <w:t>ГОСТ 4204</w:t>
      </w:r>
      <w:r w:rsidRPr="00A73CF9">
        <w:t xml:space="preserve"> </w:t>
      </w:r>
      <w:r w:rsidRPr="00A73CF9">
        <w:rPr>
          <w:rFonts w:ascii="Arial" w:hAnsi="Arial" w:cs="Arial"/>
        </w:rPr>
        <w:t>Реактивы. Кислота серная. Технические условия</w:t>
      </w:r>
    </w:p>
    <w:p w14:paraId="0CA8E339" w14:textId="77777777" w:rsidR="00FF4E10" w:rsidRDefault="00FF4E10" w:rsidP="00FF4E10">
      <w:pPr>
        <w:pStyle w:val="23"/>
        <w:ind w:firstLine="567"/>
        <w:rPr>
          <w:rFonts w:ascii="Arial" w:hAnsi="Arial" w:cs="Arial"/>
        </w:rPr>
      </w:pPr>
      <w:r w:rsidRPr="0061300B">
        <w:rPr>
          <w:rFonts w:ascii="Arial" w:hAnsi="Arial" w:cs="Arial"/>
        </w:rPr>
        <w:t>ГОСТ 4232</w:t>
      </w:r>
      <w:r w:rsidRPr="00A73CF9">
        <w:t xml:space="preserve"> </w:t>
      </w:r>
      <w:r w:rsidRPr="00A73CF9">
        <w:rPr>
          <w:rFonts w:ascii="Arial" w:hAnsi="Arial" w:cs="Arial"/>
        </w:rPr>
        <w:t>Реактивы. Калий йодистый. Технические условия</w:t>
      </w:r>
    </w:p>
    <w:p w14:paraId="70BC46C4" w14:textId="13C860AA" w:rsidR="008904C1" w:rsidRPr="0061300B" w:rsidRDefault="008904C1" w:rsidP="00FF4E10">
      <w:pPr>
        <w:pStyle w:val="23"/>
        <w:ind w:firstLine="567"/>
        <w:rPr>
          <w:rFonts w:ascii="Arial" w:hAnsi="Arial" w:cs="Arial"/>
        </w:rPr>
      </w:pPr>
      <w:r>
        <w:rPr>
          <w:rFonts w:ascii="Arial" w:hAnsi="Arial" w:cs="Arial"/>
        </w:rPr>
        <w:t>ГОСТ 4233 Реактивы. Натрий хлористый. Технические условия</w:t>
      </w:r>
    </w:p>
    <w:p w14:paraId="4621BD6D" w14:textId="77777777" w:rsidR="00FF4E10" w:rsidRPr="0061300B" w:rsidRDefault="00FF4E10" w:rsidP="00FF4E10">
      <w:pPr>
        <w:pStyle w:val="23"/>
        <w:ind w:firstLine="567"/>
        <w:rPr>
          <w:rFonts w:ascii="Arial" w:hAnsi="Arial" w:cs="Arial"/>
        </w:rPr>
      </w:pPr>
      <w:r w:rsidRPr="0061300B">
        <w:rPr>
          <w:rFonts w:ascii="Arial" w:hAnsi="Arial" w:cs="Arial"/>
        </w:rPr>
        <w:t>ГОСТ 4328</w:t>
      </w:r>
      <w:r w:rsidRPr="00A73CF9">
        <w:t xml:space="preserve"> </w:t>
      </w:r>
      <w:r w:rsidRPr="00A73CF9">
        <w:rPr>
          <w:rFonts w:ascii="Arial" w:hAnsi="Arial" w:cs="Arial"/>
        </w:rPr>
        <w:t>Реактивы. Натрия гидроокись. Технические условия</w:t>
      </w:r>
    </w:p>
    <w:p w14:paraId="176CCF86" w14:textId="2372F4B3" w:rsidR="00FF4E10" w:rsidRPr="0061300B" w:rsidRDefault="00FF4E10" w:rsidP="00FF4E10">
      <w:pPr>
        <w:pStyle w:val="23"/>
        <w:ind w:firstLine="567"/>
        <w:rPr>
          <w:rFonts w:ascii="Arial" w:hAnsi="Arial" w:cs="Arial"/>
        </w:rPr>
      </w:pPr>
      <w:r w:rsidRPr="0061300B">
        <w:rPr>
          <w:rFonts w:ascii="Arial" w:hAnsi="Arial" w:cs="Arial"/>
        </w:rPr>
        <w:t>ГОСТ 4403</w:t>
      </w:r>
      <w:r w:rsidR="00FA3B3E">
        <w:t xml:space="preserve"> </w:t>
      </w:r>
      <w:r w:rsidRPr="00A73CF9">
        <w:rPr>
          <w:rFonts w:ascii="Arial" w:hAnsi="Arial" w:cs="Arial"/>
        </w:rPr>
        <w:t>Ткани для сит из шёлковых и синтетических нитей. Общие технические условия</w:t>
      </w:r>
    </w:p>
    <w:p w14:paraId="3F652E06" w14:textId="19822F67" w:rsidR="00AF639F" w:rsidRPr="0061300B" w:rsidRDefault="00AF639F" w:rsidP="00FF4E10">
      <w:pPr>
        <w:pStyle w:val="23"/>
        <w:ind w:firstLine="567"/>
        <w:rPr>
          <w:rFonts w:ascii="Arial" w:hAnsi="Arial" w:cs="Arial"/>
        </w:rPr>
      </w:pPr>
      <w:r w:rsidRPr="00AF639F">
        <w:rPr>
          <w:rFonts w:ascii="Arial" w:hAnsi="Arial" w:cs="Arial"/>
        </w:rPr>
        <w:t>ГОСТ 6613 Сетки проволочные тканые с квадратными ячейками. Технические условия</w:t>
      </w:r>
    </w:p>
    <w:p w14:paraId="361398AE" w14:textId="28D50FD9" w:rsidR="00AF639F" w:rsidRDefault="00EE5FDB" w:rsidP="00AF639F">
      <w:pPr>
        <w:pStyle w:val="23"/>
        <w:ind w:firstLine="567"/>
        <w:rPr>
          <w:rFonts w:ascii="Arial" w:hAnsi="Arial" w:cs="Arial"/>
        </w:rPr>
      </w:pPr>
      <w:r w:rsidRPr="00FF4E10">
        <w:rPr>
          <w:rFonts w:ascii="Arial" w:hAnsi="Arial" w:cs="Arial"/>
        </w:rPr>
        <w:t>ГОСТ </w:t>
      </w:r>
      <w:r w:rsidR="00FF4E10" w:rsidRPr="00FF4E10">
        <w:rPr>
          <w:rFonts w:ascii="Arial" w:hAnsi="Arial" w:cs="Arial"/>
        </w:rPr>
        <w:t>6709 Вода</w:t>
      </w:r>
      <w:r w:rsidRPr="00FF4E10">
        <w:rPr>
          <w:rFonts w:ascii="Arial" w:hAnsi="Arial" w:cs="Arial"/>
        </w:rPr>
        <w:t xml:space="preserve"> дистиллированная. Технические условия</w:t>
      </w:r>
    </w:p>
    <w:p w14:paraId="22D0D7A3" w14:textId="4BFEEC70" w:rsidR="00DA517A" w:rsidRPr="00763556" w:rsidRDefault="00DA517A" w:rsidP="00DA517A">
      <w:pPr>
        <w:pStyle w:val="23"/>
        <w:ind w:firstLine="567"/>
        <w:rPr>
          <w:rFonts w:ascii="Arial" w:hAnsi="Arial" w:cs="Arial"/>
        </w:rPr>
      </w:pPr>
      <w:r w:rsidRPr="00DA517A">
        <w:rPr>
          <w:rFonts w:ascii="Arial" w:hAnsi="Arial" w:cs="Arial"/>
        </w:rPr>
        <w:t>ГОСТ 10444.8</w:t>
      </w:r>
      <w:r>
        <w:rPr>
          <w:rFonts w:ascii="Arial" w:hAnsi="Arial" w:cs="Arial"/>
        </w:rPr>
        <w:t xml:space="preserve"> </w:t>
      </w:r>
      <w:r w:rsidRPr="00DA517A">
        <w:rPr>
          <w:rFonts w:ascii="Arial" w:hAnsi="Arial" w:cs="Arial"/>
        </w:rPr>
        <w:t xml:space="preserve">Микробиология пищевых продуктов и кормов для животных. Горизонтальный метод подсчета презумптивных бактерий </w:t>
      </w:r>
      <w:r w:rsidRPr="00DA517A">
        <w:rPr>
          <w:rFonts w:ascii="Arial" w:hAnsi="Arial" w:cs="Arial"/>
          <w:i/>
          <w:iCs/>
        </w:rPr>
        <w:t>Bacillus cereus</w:t>
      </w:r>
      <w:r w:rsidRPr="00DA517A">
        <w:rPr>
          <w:rFonts w:ascii="Arial" w:hAnsi="Arial" w:cs="Arial"/>
        </w:rPr>
        <w:t>. Метод подсчета колоний при температуре 30</w:t>
      </w:r>
      <w:r>
        <w:rPr>
          <w:rFonts w:ascii="Arial" w:hAnsi="Arial" w:cs="Arial"/>
        </w:rPr>
        <w:t>°</w:t>
      </w:r>
      <w:r w:rsidRPr="00DA517A">
        <w:rPr>
          <w:rFonts w:ascii="Arial" w:hAnsi="Arial" w:cs="Arial"/>
        </w:rPr>
        <w:t>C</w:t>
      </w:r>
    </w:p>
    <w:p w14:paraId="61C59A6A" w14:textId="722C7099" w:rsidR="00AC3DC8" w:rsidRDefault="00AC3DC8" w:rsidP="008A6B9A">
      <w:pPr>
        <w:pStyle w:val="23"/>
        <w:ind w:firstLine="567"/>
        <w:rPr>
          <w:rFonts w:ascii="Arial" w:hAnsi="Arial" w:cs="Arial"/>
        </w:rPr>
      </w:pPr>
      <w:r>
        <w:rPr>
          <w:rFonts w:ascii="Arial" w:hAnsi="Arial" w:cs="Arial"/>
        </w:rPr>
        <w:t xml:space="preserve">ГОСТ 10444.9 </w:t>
      </w:r>
      <w:r w:rsidRPr="00AC3DC8">
        <w:rPr>
          <w:rFonts w:ascii="Arial" w:hAnsi="Arial" w:cs="Arial"/>
        </w:rPr>
        <w:t xml:space="preserve">Продукты пищевые. Метод определения </w:t>
      </w:r>
      <w:r w:rsidRPr="00AC3DC8">
        <w:rPr>
          <w:rFonts w:ascii="Arial" w:hAnsi="Arial" w:cs="Arial"/>
          <w:i/>
          <w:iCs/>
        </w:rPr>
        <w:t>Сlostridium perfringens</w:t>
      </w:r>
    </w:p>
    <w:p w14:paraId="0F53639E" w14:textId="3347BA5F" w:rsidR="008A6B9A" w:rsidRPr="003558C3" w:rsidRDefault="008A6B9A" w:rsidP="008A6B9A">
      <w:pPr>
        <w:pStyle w:val="23"/>
        <w:ind w:firstLine="567"/>
        <w:rPr>
          <w:rFonts w:ascii="Arial" w:hAnsi="Arial" w:cs="Arial"/>
        </w:rPr>
      </w:pPr>
      <w:r w:rsidRPr="003558C3">
        <w:rPr>
          <w:rFonts w:ascii="Arial" w:hAnsi="Arial" w:cs="Arial"/>
        </w:rPr>
        <w:lastRenderedPageBreak/>
        <w:t>ГОСТ 10444.12 Микробиология пищевых продуктов и кормов для животных. Методы выявления и подсчета количества дрожжей и плесневых грибов</w:t>
      </w:r>
    </w:p>
    <w:p w14:paraId="35E7DC3A" w14:textId="55070617" w:rsidR="00E34CE6" w:rsidRPr="0061300B" w:rsidRDefault="00E34CE6" w:rsidP="00FF4E10">
      <w:pPr>
        <w:pStyle w:val="23"/>
        <w:ind w:firstLine="567"/>
        <w:rPr>
          <w:rFonts w:ascii="Arial" w:hAnsi="Arial" w:cs="Arial"/>
        </w:rPr>
      </w:pPr>
      <w:r w:rsidRPr="003558C3">
        <w:rPr>
          <w:rFonts w:ascii="Arial" w:hAnsi="Arial" w:cs="Arial"/>
        </w:rPr>
        <w:t>ГОСТ 10444.15 Продукты пищевые. Методы определения количества мезофильных аэробных и факультативно-анаэробных микроорганизмов</w:t>
      </w:r>
    </w:p>
    <w:p w14:paraId="0A0D3559" w14:textId="77777777" w:rsidR="00FF4E10" w:rsidRPr="0061300B" w:rsidRDefault="00FF4E10" w:rsidP="00FF4E10">
      <w:pPr>
        <w:pStyle w:val="23"/>
        <w:ind w:firstLine="567"/>
        <w:rPr>
          <w:rFonts w:ascii="Arial" w:hAnsi="Arial" w:cs="Arial"/>
        </w:rPr>
      </w:pPr>
      <w:r w:rsidRPr="0061300B">
        <w:rPr>
          <w:rFonts w:ascii="Arial" w:hAnsi="Arial" w:cs="Arial"/>
        </w:rPr>
        <w:t>ГОСТ 12026</w:t>
      </w:r>
      <w:r w:rsidRPr="00A73CF9">
        <w:t xml:space="preserve"> </w:t>
      </w:r>
      <w:r w:rsidRPr="00A73CF9">
        <w:rPr>
          <w:rFonts w:ascii="Arial" w:hAnsi="Arial" w:cs="Arial"/>
        </w:rPr>
        <w:t>Бумага фильтровальная лабораторная. Технические условия</w:t>
      </w:r>
    </w:p>
    <w:p w14:paraId="086D2E3A" w14:textId="77777777" w:rsidR="00FF4E10" w:rsidRDefault="00FF4E10" w:rsidP="00FF4E10">
      <w:pPr>
        <w:pStyle w:val="23"/>
        <w:ind w:firstLine="567"/>
        <w:rPr>
          <w:rFonts w:ascii="Arial" w:hAnsi="Arial" w:cs="Arial"/>
        </w:rPr>
      </w:pPr>
      <w:r w:rsidRPr="0061300B">
        <w:rPr>
          <w:rFonts w:ascii="Arial" w:hAnsi="Arial" w:cs="Arial"/>
        </w:rPr>
        <w:t>ГОСТ 18481</w:t>
      </w:r>
      <w:r w:rsidRPr="00FF4E10">
        <w:t xml:space="preserve"> </w:t>
      </w:r>
      <w:r w:rsidRPr="00FF4E10">
        <w:rPr>
          <w:rFonts w:ascii="Arial" w:hAnsi="Arial" w:cs="Arial"/>
        </w:rPr>
        <w:t>Ареометры и цилиндры стеклянные. Общие технические условия</w:t>
      </w:r>
    </w:p>
    <w:p w14:paraId="5F9328EE" w14:textId="77777777" w:rsidR="00FF4E10" w:rsidRDefault="00FF4E10" w:rsidP="00FF4E10">
      <w:pPr>
        <w:pStyle w:val="23"/>
        <w:ind w:firstLine="567"/>
        <w:rPr>
          <w:rFonts w:ascii="Arial" w:hAnsi="Arial" w:cs="Arial"/>
        </w:rPr>
      </w:pPr>
      <w:r w:rsidRPr="0061300B">
        <w:rPr>
          <w:rFonts w:ascii="Arial" w:hAnsi="Arial" w:cs="Arial"/>
        </w:rPr>
        <w:t>ГОСТ 20264.0</w:t>
      </w:r>
      <w:r w:rsidRPr="00FF4E10">
        <w:t xml:space="preserve"> </w:t>
      </w:r>
      <w:r w:rsidRPr="00FF4E10">
        <w:rPr>
          <w:rFonts w:ascii="Arial" w:hAnsi="Arial" w:cs="Arial"/>
        </w:rPr>
        <w:t>Препараты ферментные. Правила приемки и методы отбора проб</w:t>
      </w:r>
    </w:p>
    <w:p w14:paraId="3EB025B7" w14:textId="6C7228D4" w:rsidR="008351B6" w:rsidRPr="003558C3" w:rsidRDefault="008351B6" w:rsidP="00FF4E10">
      <w:pPr>
        <w:pStyle w:val="23"/>
        <w:ind w:firstLine="567"/>
        <w:rPr>
          <w:rFonts w:ascii="Arial" w:hAnsi="Arial" w:cs="Arial"/>
        </w:rPr>
      </w:pPr>
      <w:r w:rsidRPr="003558C3">
        <w:rPr>
          <w:rFonts w:ascii="Arial" w:hAnsi="Arial" w:cs="Arial"/>
        </w:rPr>
        <w:t>ГОСТ 20264.2 Препараты ферментные. Методы определения протеолитической активности</w:t>
      </w:r>
    </w:p>
    <w:p w14:paraId="0FCFB0BD" w14:textId="5CBC1301" w:rsidR="008351B6" w:rsidRPr="003558C3" w:rsidRDefault="008351B6" w:rsidP="00FF4E10">
      <w:pPr>
        <w:pStyle w:val="23"/>
        <w:ind w:firstLine="567"/>
        <w:rPr>
          <w:rFonts w:ascii="Arial" w:hAnsi="Arial" w:cs="Arial"/>
        </w:rPr>
      </w:pPr>
      <w:r w:rsidRPr="003558C3">
        <w:rPr>
          <w:rFonts w:ascii="Arial" w:hAnsi="Arial" w:cs="Arial"/>
        </w:rPr>
        <w:t>20264.3</w:t>
      </w:r>
      <w:r w:rsidRPr="003558C3">
        <w:t xml:space="preserve"> </w:t>
      </w:r>
      <w:r w:rsidRPr="003558C3">
        <w:rPr>
          <w:rFonts w:ascii="Arial" w:hAnsi="Arial" w:cs="Arial"/>
        </w:rPr>
        <w:t>Препараты ферментные. Методы определения активности пектолитического комплекса</w:t>
      </w:r>
    </w:p>
    <w:p w14:paraId="709444AE" w14:textId="031BB536" w:rsidR="00FA3B3E" w:rsidRPr="003558C3" w:rsidRDefault="008351B6" w:rsidP="00FA3B3E">
      <w:pPr>
        <w:pStyle w:val="23"/>
        <w:ind w:firstLine="567"/>
        <w:rPr>
          <w:rFonts w:ascii="Arial" w:hAnsi="Arial" w:cs="Arial"/>
        </w:rPr>
      </w:pPr>
      <w:r w:rsidRPr="003558C3">
        <w:rPr>
          <w:rFonts w:ascii="Arial" w:hAnsi="Arial" w:cs="Arial"/>
        </w:rPr>
        <w:t xml:space="preserve">20264.4 </w:t>
      </w:r>
      <w:r w:rsidR="00FA3B3E" w:rsidRPr="003558C3">
        <w:rPr>
          <w:rFonts w:ascii="Arial" w:hAnsi="Arial" w:cs="Arial"/>
        </w:rPr>
        <w:t>Препараты ферментные. Методы определения амилолитической активности</w:t>
      </w:r>
    </w:p>
    <w:p w14:paraId="3D0B6C64" w14:textId="5E3F6D50" w:rsidR="00EE5FDB" w:rsidRPr="003558C3" w:rsidRDefault="00993EF7" w:rsidP="00150173">
      <w:pPr>
        <w:pStyle w:val="23"/>
        <w:ind w:firstLine="567"/>
        <w:rPr>
          <w:rFonts w:ascii="Arial" w:hAnsi="Arial" w:cs="Arial"/>
        </w:rPr>
      </w:pPr>
      <w:r w:rsidRPr="003558C3">
        <w:rPr>
          <w:rFonts w:ascii="Arial" w:hAnsi="Arial" w:cs="Arial"/>
        </w:rPr>
        <w:t>ГОСТ </w:t>
      </w:r>
      <w:r w:rsidR="00FF4E10" w:rsidRPr="003558C3">
        <w:rPr>
          <w:rFonts w:ascii="Arial" w:hAnsi="Arial" w:cs="Arial"/>
        </w:rPr>
        <w:t>25336 Посуда</w:t>
      </w:r>
      <w:r w:rsidR="00EE5FDB" w:rsidRPr="003558C3">
        <w:rPr>
          <w:rFonts w:ascii="Arial" w:hAnsi="Arial" w:cs="Arial"/>
        </w:rPr>
        <w:t xml:space="preserve"> и оборудование лабораторные стеклянные. Типы, основные параметры и размеры</w:t>
      </w:r>
    </w:p>
    <w:p w14:paraId="2F4944A8" w14:textId="2E8D88AE" w:rsidR="00E34CE6" w:rsidRPr="003558C3" w:rsidRDefault="00E34CE6" w:rsidP="00150173">
      <w:pPr>
        <w:pStyle w:val="23"/>
        <w:ind w:firstLine="567"/>
        <w:rPr>
          <w:rFonts w:ascii="Arial" w:hAnsi="Arial" w:cs="Arial"/>
        </w:rPr>
      </w:pPr>
      <w:r w:rsidRPr="003558C3">
        <w:rPr>
          <w:rFonts w:ascii="Arial" w:hAnsi="Arial" w:cs="Arial"/>
        </w:rPr>
        <w:t>ГОСТ 26669</w:t>
      </w:r>
      <w:r w:rsidR="00A152FA" w:rsidRPr="003558C3">
        <w:rPr>
          <w:rFonts w:ascii="Arial" w:hAnsi="Arial" w:cs="Arial"/>
        </w:rPr>
        <w:t xml:space="preserve"> Продукты пищевые и вкусовые. Подготовка проб для микробиологических анализов</w:t>
      </w:r>
    </w:p>
    <w:p w14:paraId="5E4D1279" w14:textId="1040569D" w:rsidR="00E34CE6" w:rsidRPr="003558C3" w:rsidRDefault="00E34CE6" w:rsidP="00150173">
      <w:pPr>
        <w:pStyle w:val="23"/>
        <w:ind w:firstLine="567"/>
        <w:rPr>
          <w:rFonts w:ascii="Arial" w:hAnsi="Arial" w:cs="Arial"/>
        </w:rPr>
      </w:pPr>
      <w:r w:rsidRPr="003558C3">
        <w:rPr>
          <w:rFonts w:ascii="Arial" w:hAnsi="Arial" w:cs="Arial"/>
        </w:rPr>
        <w:t>ГОСТ 26670</w:t>
      </w:r>
      <w:r w:rsidR="00A152FA" w:rsidRPr="003558C3">
        <w:rPr>
          <w:rFonts w:ascii="Arial" w:hAnsi="Arial" w:cs="Arial"/>
        </w:rPr>
        <w:t xml:space="preserve"> Продукты пищевые. Методы культивирования микроорганизмов</w:t>
      </w:r>
    </w:p>
    <w:p w14:paraId="1A535B41" w14:textId="2FB878B9" w:rsidR="00136A35" w:rsidRDefault="00136A35" w:rsidP="00150173">
      <w:pPr>
        <w:pStyle w:val="23"/>
        <w:ind w:firstLine="567"/>
        <w:rPr>
          <w:rFonts w:ascii="Arial" w:hAnsi="Arial" w:cs="Arial"/>
        </w:rPr>
      </w:pPr>
      <w:r w:rsidRPr="003558C3">
        <w:rPr>
          <w:rFonts w:ascii="Arial" w:hAnsi="Arial" w:cs="Arial"/>
        </w:rPr>
        <w:t>ГОСТ 28498</w:t>
      </w:r>
      <w:r w:rsidR="00931628" w:rsidRPr="003558C3">
        <w:rPr>
          <w:rFonts w:ascii="Arial" w:hAnsi="Arial" w:cs="Arial"/>
        </w:rPr>
        <w:t xml:space="preserve"> </w:t>
      </w:r>
      <w:r w:rsidR="00A152FA" w:rsidRPr="003558C3">
        <w:rPr>
          <w:rFonts w:ascii="Arial" w:hAnsi="Arial" w:cs="Arial"/>
        </w:rPr>
        <w:t>Термометры жидкостные стеклянные. Общие технические требования. Методы испытаний</w:t>
      </w:r>
    </w:p>
    <w:p w14:paraId="3F4B8FB8" w14:textId="0FD1BB36" w:rsidR="00AC3DC8" w:rsidRPr="00AC3DC8" w:rsidRDefault="00AC3DC8" w:rsidP="00150173">
      <w:pPr>
        <w:pStyle w:val="23"/>
        <w:ind w:firstLine="567"/>
        <w:rPr>
          <w:rFonts w:ascii="Arial" w:hAnsi="Arial" w:cs="Arial"/>
          <w:i/>
          <w:iCs/>
        </w:rPr>
      </w:pPr>
      <w:r>
        <w:rPr>
          <w:rFonts w:ascii="Arial" w:hAnsi="Arial" w:cs="Arial"/>
        </w:rPr>
        <w:t xml:space="preserve">ГОСТ 28560 Продукты пищевые. </w:t>
      </w:r>
      <w:r w:rsidRPr="00AC3DC8">
        <w:rPr>
          <w:rFonts w:ascii="Arial" w:hAnsi="Arial" w:cs="Arial"/>
        </w:rPr>
        <w:t xml:space="preserve">Метод выявления бактерий родов </w:t>
      </w:r>
      <w:r w:rsidRPr="00AC3DC8">
        <w:rPr>
          <w:rFonts w:ascii="Arial" w:hAnsi="Arial" w:cs="Arial"/>
          <w:i/>
          <w:iCs/>
        </w:rPr>
        <w:t>Proteus, Morganella, Providencia</w:t>
      </w:r>
    </w:p>
    <w:p w14:paraId="7A4A19F5" w14:textId="055AE65C" w:rsidR="00EE5FDB" w:rsidRDefault="00EE5FDB" w:rsidP="00150173">
      <w:pPr>
        <w:pStyle w:val="23"/>
        <w:ind w:firstLine="567"/>
        <w:rPr>
          <w:rFonts w:ascii="Arial" w:hAnsi="Arial" w:cs="Arial"/>
        </w:rPr>
      </w:pPr>
      <w:r w:rsidRPr="003558C3">
        <w:rPr>
          <w:rFonts w:ascii="Arial" w:hAnsi="Arial" w:cs="Arial"/>
        </w:rPr>
        <w:t>ГОСТ </w:t>
      </w:r>
      <w:r w:rsidR="00FF4E10" w:rsidRPr="003558C3">
        <w:rPr>
          <w:rFonts w:ascii="Arial" w:hAnsi="Arial" w:cs="Arial"/>
        </w:rPr>
        <w:t>29227 Посуда</w:t>
      </w:r>
      <w:r w:rsidRPr="003558C3">
        <w:rPr>
          <w:rFonts w:ascii="Arial" w:hAnsi="Arial" w:cs="Arial"/>
        </w:rPr>
        <w:t xml:space="preserve"> лабораторная стеклянная. Пипетки градуированные. Часть 1. Общие требования</w:t>
      </w:r>
    </w:p>
    <w:p w14:paraId="4A0281C3" w14:textId="3C4DBFD8" w:rsidR="00E34CE6" w:rsidRPr="003558C3" w:rsidRDefault="00E34CE6" w:rsidP="00150173">
      <w:pPr>
        <w:pStyle w:val="23"/>
        <w:ind w:firstLine="567"/>
        <w:rPr>
          <w:rFonts w:ascii="Arial" w:hAnsi="Arial" w:cs="Arial"/>
          <w:i/>
          <w:iCs/>
        </w:rPr>
      </w:pPr>
      <w:r w:rsidRPr="003558C3">
        <w:rPr>
          <w:rFonts w:ascii="Arial" w:hAnsi="Arial" w:cs="Arial"/>
        </w:rPr>
        <w:t xml:space="preserve">ГОСТ 30726 Продукты пищевые. Методы выявления и определения количества бактерий вида </w:t>
      </w:r>
      <w:r w:rsidRPr="003558C3">
        <w:rPr>
          <w:rFonts w:ascii="Arial" w:hAnsi="Arial" w:cs="Arial"/>
          <w:i/>
          <w:iCs/>
        </w:rPr>
        <w:t>Escherichia coli</w:t>
      </w:r>
    </w:p>
    <w:p w14:paraId="62A206C9" w14:textId="17562649" w:rsidR="006431ED" w:rsidRPr="003558C3" w:rsidRDefault="006431ED" w:rsidP="00150173">
      <w:pPr>
        <w:pStyle w:val="23"/>
        <w:ind w:firstLine="567"/>
        <w:rPr>
          <w:rFonts w:ascii="Arial" w:hAnsi="Arial" w:cs="Arial"/>
        </w:rPr>
      </w:pPr>
      <w:r w:rsidRPr="003558C3">
        <w:rPr>
          <w:rFonts w:ascii="Arial" w:hAnsi="Arial" w:cs="Arial"/>
        </w:rPr>
        <w:t>ГОСТ 31640 Корма. Методы определения содержания сухого вещества</w:t>
      </w:r>
    </w:p>
    <w:p w14:paraId="59095E44" w14:textId="46E4C8C4" w:rsidR="00FA3B3E" w:rsidRPr="003558C3" w:rsidRDefault="00FA3B3E" w:rsidP="00FA3B3E">
      <w:pPr>
        <w:pStyle w:val="23"/>
        <w:ind w:firstLine="567"/>
        <w:rPr>
          <w:rFonts w:ascii="Arial" w:hAnsi="Arial" w:cs="Arial"/>
        </w:rPr>
      </w:pPr>
      <w:r w:rsidRPr="003558C3">
        <w:rPr>
          <w:rFonts w:ascii="Arial" w:hAnsi="Arial" w:cs="Arial"/>
        </w:rPr>
        <w:t>ГОСТ 31487 Препараты ферментные. Методы определения ферментативной активности фитазы</w:t>
      </w:r>
    </w:p>
    <w:p w14:paraId="7465EB84" w14:textId="234995ED" w:rsidR="00FA3B3E" w:rsidRPr="003558C3" w:rsidRDefault="00FA3B3E" w:rsidP="00FA3B3E">
      <w:pPr>
        <w:pStyle w:val="23"/>
        <w:ind w:firstLine="567"/>
        <w:rPr>
          <w:rFonts w:ascii="Arial" w:hAnsi="Arial" w:cs="Arial"/>
        </w:rPr>
      </w:pPr>
      <w:r w:rsidRPr="003558C3">
        <w:rPr>
          <w:rFonts w:ascii="Arial" w:hAnsi="Arial" w:cs="Arial"/>
        </w:rPr>
        <w:t>ГОСТ 31488 Препараты ферментные. Методы определения ферментативной активности ксиланазы</w:t>
      </w:r>
    </w:p>
    <w:p w14:paraId="4512658F" w14:textId="3FE9255E" w:rsidR="00E34CE6" w:rsidRPr="003558C3" w:rsidRDefault="00E34CE6" w:rsidP="00150173">
      <w:pPr>
        <w:pStyle w:val="23"/>
        <w:ind w:firstLine="567"/>
        <w:rPr>
          <w:rFonts w:ascii="Arial" w:hAnsi="Arial" w:cs="Arial"/>
          <w:i/>
          <w:iCs/>
        </w:rPr>
      </w:pPr>
      <w:r w:rsidRPr="003558C3">
        <w:rPr>
          <w:rFonts w:ascii="Arial" w:hAnsi="Arial" w:cs="Arial"/>
        </w:rPr>
        <w:lastRenderedPageBreak/>
        <w:t xml:space="preserve">ГОСТ 31659 (ISO 6579:2002) Продукты пищевые. Метод выявления бактерий рода </w:t>
      </w:r>
      <w:r w:rsidRPr="003558C3">
        <w:rPr>
          <w:rFonts w:ascii="Arial" w:hAnsi="Arial" w:cs="Arial"/>
          <w:i/>
          <w:iCs/>
        </w:rPr>
        <w:t>Salmonella</w:t>
      </w:r>
    </w:p>
    <w:p w14:paraId="07F32B5C" w14:textId="3FFE9DE6" w:rsidR="00FA3B3E" w:rsidRPr="003558C3" w:rsidRDefault="00FA3B3E" w:rsidP="00FA3B3E">
      <w:pPr>
        <w:pStyle w:val="23"/>
        <w:ind w:firstLine="567"/>
        <w:rPr>
          <w:rFonts w:ascii="Arial" w:hAnsi="Arial" w:cs="Arial"/>
        </w:rPr>
      </w:pPr>
      <w:r w:rsidRPr="003558C3">
        <w:rPr>
          <w:rFonts w:ascii="Arial" w:hAnsi="Arial" w:cs="Arial"/>
        </w:rPr>
        <w:t>ГОСТ 31662 Препараты ферментные. Методы определения ферментативной активности целлюлазы</w:t>
      </w:r>
    </w:p>
    <w:p w14:paraId="5C282357" w14:textId="271A970F" w:rsidR="00E34CE6" w:rsidRPr="003558C3" w:rsidRDefault="00E34CE6" w:rsidP="00150173">
      <w:pPr>
        <w:pStyle w:val="23"/>
        <w:ind w:firstLine="567"/>
        <w:rPr>
          <w:rFonts w:ascii="Arial" w:hAnsi="Arial" w:cs="Arial"/>
        </w:rPr>
      </w:pPr>
      <w:r w:rsidRPr="003558C3">
        <w:rPr>
          <w:rFonts w:ascii="Arial" w:hAnsi="Arial" w:cs="Arial"/>
        </w:rPr>
        <w:t xml:space="preserve">ГОСТ 31708 (ISO 7251:2005) Микробиология пищевых продуктов и кормов. Метод обнаружения и определения количества презумптивных бактерий </w:t>
      </w:r>
      <w:r w:rsidRPr="003558C3">
        <w:rPr>
          <w:rFonts w:ascii="Arial" w:hAnsi="Arial" w:cs="Arial"/>
          <w:i/>
          <w:iCs/>
        </w:rPr>
        <w:t>Escherichia coli</w:t>
      </w:r>
      <w:r w:rsidRPr="003558C3">
        <w:rPr>
          <w:rFonts w:ascii="Arial" w:hAnsi="Arial" w:cs="Arial"/>
        </w:rPr>
        <w:t>. Метод наиболее вероятного числа</w:t>
      </w:r>
    </w:p>
    <w:p w14:paraId="28EDEBDA" w14:textId="41CEEBA1" w:rsidR="00E34CE6" w:rsidRPr="003558C3" w:rsidRDefault="00E34CE6" w:rsidP="00150173">
      <w:pPr>
        <w:pStyle w:val="23"/>
        <w:ind w:firstLine="567"/>
        <w:rPr>
          <w:rFonts w:ascii="Arial" w:hAnsi="Arial" w:cs="Arial"/>
        </w:rPr>
      </w:pPr>
      <w:r w:rsidRPr="003558C3">
        <w:rPr>
          <w:rFonts w:ascii="Arial" w:hAnsi="Arial" w:cs="Arial"/>
        </w:rPr>
        <w:t>ГОСТ 31747 (ISO 4831:2006, ISO 4832:2006) Продукты пищевые. Методы выявления и определения количества бактерий группы кишечных палочек (колиформных бактерий)</w:t>
      </w:r>
    </w:p>
    <w:p w14:paraId="3752AF26" w14:textId="12BB17B0" w:rsidR="009D0EEA" w:rsidRPr="003558C3" w:rsidRDefault="009D0EEA" w:rsidP="00150173">
      <w:pPr>
        <w:pStyle w:val="23"/>
        <w:ind w:firstLine="567"/>
        <w:rPr>
          <w:rFonts w:ascii="Arial" w:hAnsi="Arial" w:cs="Arial"/>
        </w:rPr>
      </w:pPr>
      <w:r w:rsidRPr="003558C3">
        <w:rPr>
          <w:rFonts w:ascii="Arial" w:hAnsi="Arial" w:cs="Arial"/>
        </w:rPr>
        <w:t>ГОСТ 31904 Продукты пищевые. Методы отбора проб для микробиологических испытаний</w:t>
      </w:r>
    </w:p>
    <w:p w14:paraId="295164F6" w14:textId="53F57569" w:rsidR="00FA3B3E" w:rsidRDefault="00FA3B3E" w:rsidP="00FA3B3E">
      <w:pPr>
        <w:pStyle w:val="23"/>
        <w:ind w:firstLine="567"/>
        <w:rPr>
          <w:rFonts w:ascii="Arial" w:hAnsi="Arial" w:cs="Arial"/>
        </w:rPr>
      </w:pPr>
      <w:r w:rsidRPr="003558C3">
        <w:rPr>
          <w:rFonts w:ascii="Arial" w:hAnsi="Arial" w:cs="Arial"/>
        </w:rPr>
        <w:t>ГОСТ 32891 Сычуги телят, ягнят, козлят-молочников для молокосвертывающих ферментных препаратов. Технические условия</w:t>
      </w:r>
    </w:p>
    <w:p w14:paraId="5B197DE6" w14:textId="12B9C2EA" w:rsidR="00FA3B3E" w:rsidRPr="003558C3" w:rsidRDefault="00FA3B3E" w:rsidP="00FA3B3E">
      <w:pPr>
        <w:pStyle w:val="23"/>
        <w:ind w:firstLine="567"/>
        <w:rPr>
          <w:rFonts w:ascii="Arial" w:hAnsi="Arial" w:cs="Arial"/>
        </w:rPr>
      </w:pPr>
      <w:r w:rsidRPr="003558C3">
        <w:rPr>
          <w:rFonts w:ascii="Arial" w:hAnsi="Arial" w:cs="Arial"/>
        </w:rPr>
        <w:t>ГОСТ 34176 Препараты ферментные. Методы определения ферментативной активности эндо-Бетта-глюканазы</w:t>
      </w:r>
    </w:p>
    <w:p w14:paraId="196E7E61" w14:textId="2DB11581" w:rsidR="00FA3B3E" w:rsidRPr="003558C3" w:rsidRDefault="00FA3B3E" w:rsidP="00FA3B3E">
      <w:pPr>
        <w:pStyle w:val="23"/>
        <w:ind w:firstLine="567"/>
        <w:rPr>
          <w:rFonts w:ascii="Arial" w:hAnsi="Arial" w:cs="Arial"/>
        </w:rPr>
      </w:pPr>
      <w:r w:rsidRPr="003558C3">
        <w:rPr>
          <w:rFonts w:ascii="Arial" w:hAnsi="Arial" w:cs="Arial"/>
        </w:rPr>
        <w:t>ГОСТ 34353 Препараты ферментные молокосвертывающие животного происхождения сухие. Технические условия</w:t>
      </w:r>
    </w:p>
    <w:p w14:paraId="761CDDAB" w14:textId="622986C4" w:rsidR="00FA3B3E" w:rsidRPr="003558C3" w:rsidRDefault="00FA3B3E" w:rsidP="00FA3B3E">
      <w:pPr>
        <w:pStyle w:val="23"/>
        <w:ind w:firstLine="567"/>
        <w:rPr>
          <w:rFonts w:ascii="Arial" w:hAnsi="Arial" w:cs="Arial"/>
        </w:rPr>
      </w:pPr>
      <w:r w:rsidRPr="003558C3">
        <w:rPr>
          <w:rFonts w:ascii="Arial" w:hAnsi="Arial" w:cs="Arial"/>
        </w:rPr>
        <w:t>ГОСТ 34430 Ферментные препараты для пищевой промышленности. Метод определения протеолитической активности</w:t>
      </w:r>
    </w:p>
    <w:p w14:paraId="47032549" w14:textId="12EA6C45" w:rsidR="00FA3B3E" w:rsidRPr="003558C3" w:rsidRDefault="00FA3B3E" w:rsidP="00FA3B3E">
      <w:pPr>
        <w:pStyle w:val="23"/>
        <w:ind w:firstLine="567"/>
        <w:rPr>
          <w:rFonts w:ascii="Arial" w:hAnsi="Arial" w:cs="Arial"/>
        </w:rPr>
      </w:pPr>
      <w:r w:rsidRPr="003558C3">
        <w:rPr>
          <w:rFonts w:ascii="Arial" w:hAnsi="Arial" w:cs="Arial"/>
        </w:rPr>
        <w:t>ГОСТ 35116 Ферментные препараты микробного происхождения для пищевой промышленности. Метод определения антибиотической активности</w:t>
      </w:r>
    </w:p>
    <w:p w14:paraId="040EBFE1" w14:textId="21C660C8" w:rsidR="00FA3B3E" w:rsidRPr="003558C3" w:rsidRDefault="00FA3B3E" w:rsidP="00FA3B3E">
      <w:pPr>
        <w:pStyle w:val="23"/>
        <w:ind w:firstLine="567"/>
        <w:rPr>
          <w:rFonts w:ascii="Arial" w:hAnsi="Arial" w:cs="Arial"/>
        </w:rPr>
      </w:pPr>
      <w:r w:rsidRPr="003558C3">
        <w:rPr>
          <w:rFonts w:ascii="Arial" w:hAnsi="Arial" w:cs="Arial"/>
        </w:rPr>
        <w:t>ГОСТ 35117 Ферментные препараты микробного происхождения для пищевой промышленности. Определение острой токсичности</w:t>
      </w:r>
    </w:p>
    <w:p w14:paraId="6D4511C6" w14:textId="7FDC2676" w:rsidR="00FA3B3E" w:rsidRPr="003558C3" w:rsidRDefault="00FA3B3E" w:rsidP="00FA3B3E">
      <w:pPr>
        <w:pStyle w:val="23"/>
        <w:ind w:firstLine="567"/>
        <w:rPr>
          <w:rFonts w:ascii="Arial" w:hAnsi="Arial" w:cs="Arial"/>
        </w:rPr>
      </w:pPr>
      <w:r w:rsidRPr="003558C3">
        <w:rPr>
          <w:rFonts w:ascii="Arial" w:hAnsi="Arial" w:cs="Arial"/>
        </w:rPr>
        <w:t>ГОСТ 35263 Ферментные препараты микробного происхождения для пищевой промышленности. Определение подострой пероральной токсичности</w:t>
      </w:r>
    </w:p>
    <w:p w14:paraId="07D2BFD9" w14:textId="3901A847" w:rsidR="00EE5FDB" w:rsidRPr="003558C3" w:rsidRDefault="00993EF7" w:rsidP="00150173">
      <w:pPr>
        <w:pStyle w:val="23"/>
        <w:ind w:firstLine="567"/>
        <w:rPr>
          <w:rFonts w:ascii="Arial" w:hAnsi="Arial" w:cs="Arial"/>
        </w:rPr>
      </w:pPr>
      <w:r w:rsidRPr="003558C3">
        <w:rPr>
          <w:rFonts w:ascii="Arial" w:hAnsi="Arial" w:cs="Arial"/>
        </w:rPr>
        <w:t>ГОСТ OIML R 76</w:t>
      </w:r>
      <w:r w:rsidRPr="003558C3">
        <w:rPr>
          <w:rFonts w:ascii="Arial" w:hAnsi="Arial" w:cs="Arial"/>
          <w:lang w:val="en-US"/>
        </w:rPr>
        <w:t> </w:t>
      </w:r>
      <w:r w:rsidRPr="003558C3">
        <w:rPr>
          <w:rFonts w:ascii="Arial" w:hAnsi="Arial" w:cs="Arial"/>
        </w:rPr>
        <w:t>–</w:t>
      </w:r>
      <w:r w:rsidRPr="003558C3">
        <w:rPr>
          <w:rFonts w:ascii="Arial" w:hAnsi="Arial" w:cs="Arial"/>
          <w:lang w:val="en-US"/>
        </w:rPr>
        <w:t> </w:t>
      </w:r>
      <w:r w:rsidR="00FF4E10" w:rsidRPr="003558C3">
        <w:rPr>
          <w:rFonts w:ascii="Arial" w:hAnsi="Arial" w:cs="Arial"/>
        </w:rPr>
        <w:t>1 Государственная</w:t>
      </w:r>
      <w:r w:rsidR="00EE5FDB" w:rsidRPr="003558C3">
        <w:rPr>
          <w:rFonts w:ascii="Arial" w:hAnsi="Arial" w:cs="Arial"/>
        </w:rPr>
        <w:t xml:space="preserve"> система обеспечения единства измерений. Весы неавтоматического действия. Часть 1. Метрологические и технические требования. Испытания</w:t>
      </w:r>
    </w:p>
    <w:p w14:paraId="3B16946A" w14:textId="62A005AE" w:rsidR="00EE5FDB" w:rsidRDefault="00993EF7" w:rsidP="00150173">
      <w:pPr>
        <w:pStyle w:val="23"/>
        <w:ind w:firstLine="567"/>
        <w:rPr>
          <w:rFonts w:ascii="Arial" w:hAnsi="Arial" w:cs="Arial"/>
        </w:rPr>
      </w:pPr>
      <w:r w:rsidRPr="003558C3">
        <w:rPr>
          <w:rFonts w:ascii="Arial" w:hAnsi="Arial" w:cs="Arial"/>
        </w:rPr>
        <w:t>ГОСТ ИСО </w:t>
      </w:r>
      <w:r w:rsidR="00EE5FDB" w:rsidRPr="003558C3">
        <w:rPr>
          <w:rFonts w:ascii="Arial" w:hAnsi="Arial" w:cs="Arial"/>
        </w:rPr>
        <w:t>5725-6</w:t>
      </w:r>
      <w:r w:rsidRPr="003558C3">
        <w:rPr>
          <w:rFonts w:ascii="Arial" w:hAnsi="Arial" w:cs="Arial"/>
        </w:rPr>
        <w:t> </w:t>
      </w:r>
      <w:r w:rsidR="00EE5FDB" w:rsidRPr="003558C3">
        <w:rPr>
          <w:rFonts w:ascii="Arial" w:hAnsi="Arial" w:cs="Arial"/>
        </w:rPr>
        <w:t>–</w:t>
      </w:r>
      <w:r w:rsidRPr="003558C3">
        <w:rPr>
          <w:rFonts w:ascii="Arial" w:hAnsi="Arial" w:cs="Arial"/>
        </w:rPr>
        <w:t> </w:t>
      </w:r>
      <w:r w:rsidR="00FF4E10" w:rsidRPr="003558C3">
        <w:rPr>
          <w:rFonts w:ascii="Arial" w:hAnsi="Arial" w:cs="Arial"/>
        </w:rPr>
        <w:t>2003 Точность</w:t>
      </w:r>
      <w:r w:rsidR="00EE5FDB" w:rsidRPr="003558C3">
        <w:rPr>
          <w:rFonts w:ascii="Arial" w:hAnsi="Arial" w:cs="Arial"/>
        </w:rPr>
        <w:t xml:space="preserve"> (правильность и прецизионность) методов и результатов измерений. Часть 6. Использование значений точности на практике</w:t>
      </w:r>
    </w:p>
    <w:p w14:paraId="7B8D84A4" w14:textId="6F42BD65" w:rsidR="00E34CE6" w:rsidRPr="00432EE0" w:rsidRDefault="00E34CE6" w:rsidP="00150173">
      <w:pPr>
        <w:pStyle w:val="23"/>
        <w:ind w:firstLine="567"/>
        <w:rPr>
          <w:rFonts w:ascii="Arial" w:hAnsi="Arial" w:cs="Arial"/>
        </w:rPr>
      </w:pPr>
      <w:bookmarkStart w:id="0" w:name="_Hlk226048601"/>
      <w:r w:rsidRPr="00432EE0">
        <w:rPr>
          <w:rFonts w:ascii="Arial" w:hAnsi="Arial" w:cs="Arial"/>
        </w:rPr>
        <w:lastRenderedPageBreak/>
        <w:t xml:space="preserve">ГОСТ ISO 7218 </w:t>
      </w:r>
      <w:bookmarkEnd w:id="0"/>
      <w:r w:rsidRPr="00432EE0">
        <w:rPr>
          <w:rFonts w:ascii="Arial" w:hAnsi="Arial" w:cs="Arial"/>
        </w:rPr>
        <w:t>Микробиология пищевых продуктов и кормов для животных. Общие требования и рекомендации по микробиологическим исследованиям</w:t>
      </w:r>
    </w:p>
    <w:p w14:paraId="5F9E7EF5" w14:textId="3DF50F24" w:rsidR="00FA3B3E" w:rsidRPr="003558C3" w:rsidRDefault="00FA3B3E" w:rsidP="00FA3B3E">
      <w:pPr>
        <w:pStyle w:val="23"/>
        <w:ind w:firstLine="567"/>
        <w:rPr>
          <w:rFonts w:ascii="Arial" w:hAnsi="Arial" w:cs="Arial"/>
        </w:rPr>
      </w:pPr>
      <w:r w:rsidRPr="003558C3">
        <w:rPr>
          <w:rFonts w:ascii="Arial" w:hAnsi="Arial" w:cs="Arial"/>
        </w:rPr>
        <w:t>ГОСТ ISO 11815 Молоко. Определение общей молокосвертывающей активности говяжьего сычужного фермента</w:t>
      </w:r>
    </w:p>
    <w:p w14:paraId="34E0C2F6" w14:textId="514D49B0" w:rsidR="00EE5FDB" w:rsidRPr="005D2C15" w:rsidRDefault="00993EF7" w:rsidP="00150173">
      <w:pPr>
        <w:pStyle w:val="23"/>
        <w:ind w:firstLine="567"/>
        <w:rPr>
          <w:rFonts w:ascii="Arial" w:hAnsi="Arial" w:cs="Arial"/>
        </w:rPr>
      </w:pPr>
      <w:r w:rsidRPr="003558C3">
        <w:rPr>
          <w:rFonts w:ascii="Arial" w:hAnsi="Arial" w:cs="Arial"/>
        </w:rPr>
        <w:t>ГОСТ</w:t>
      </w:r>
      <w:r w:rsidRPr="003558C3">
        <w:rPr>
          <w:rFonts w:ascii="Arial" w:hAnsi="Arial" w:cs="Arial"/>
          <w:lang w:val="en-US"/>
        </w:rPr>
        <w:t> </w:t>
      </w:r>
      <w:r w:rsidR="00EE5FDB" w:rsidRPr="003558C3">
        <w:rPr>
          <w:rFonts w:ascii="Arial" w:hAnsi="Arial" w:cs="Arial"/>
        </w:rPr>
        <w:t>ISO/IEC</w:t>
      </w:r>
      <w:r w:rsidRPr="003558C3">
        <w:rPr>
          <w:rFonts w:ascii="Arial" w:hAnsi="Arial" w:cs="Arial"/>
          <w:lang w:val="en-US"/>
        </w:rPr>
        <w:t> </w:t>
      </w:r>
      <w:r w:rsidR="00FF4E10" w:rsidRPr="003558C3">
        <w:rPr>
          <w:rFonts w:ascii="Arial" w:hAnsi="Arial" w:cs="Arial"/>
        </w:rPr>
        <w:t>17025 Общие</w:t>
      </w:r>
      <w:r w:rsidR="00EE5FDB" w:rsidRPr="003558C3">
        <w:rPr>
          <w:rFonts w:ascii="Arial" w:hAnsi="Arial" w:cs="Arial"/>
        </w:rPr>
        <w:t xml:space="preserve"> требования к компетентности испытательных и калибровочных лабораторий</w:t>
      </w:r>
    </w:p>
    <w:p w14:paraId="0DDB5D1F" w14:textId="118275CC" w:rsidR="00EE5FDB" w:rsidRPr="00A152FA" w:rsidRDefault="00F45256" w:rsidP="0034178E">
      <w:pPr>
        <w:spacing w:after="240" w:line="240" w:lineRule="auto"/>
        <w:ind w:firstLine="709"/>
        <w:rPr>
          <w:rFonts w:ascii="Arial" w:hAnsi="Arial"/>
          <w:sz w:val="22"/>
          <w:szCs w:val="22"/>
        </w:rPr>
      </w:pPr>
      <w:r w:rsidRPr="005D2C15">
        <w:rPr>
          <w:rFonts w:ascii="Arial" w:hAnsi="Arial"/>
          <w:spacing w:val="40"/>
          <w:sz w:val="22"/>
          <w:szCs w:val="22"/>
        </w:rPr>
        <w:t>П р</w:t>
      </w:r>
      <w:r>
        <w:rPr>
          <w:rFonts w:ascii="Arial" w:hAnsi="Arial"/>
          <w:spacing w:val="40"/>
          <w:sz w:val="22"/>
          <w:szCs w:val="22"/>
        </w:rPr>
        <w:t> </w:t>
      </w:r>
      <w:r w:rsidRPr="005D2C15">
        <w:rPr>
          <w:rFonts w:ascii="Arial" w:hAnsi="Arial"/>
          <w:spacing w:val="40"/>
          <w:sz w:val="22"/>
          <w:szCs w:val="22"/>
        </w:rPr>
        <w:t>и</w:t>
      </w:r>
      <w:r>
        <w:rPr>
          <w:rFonts w:ascii="Arial" w:hAnsi="Arial"/>
          <w:spacing w:val="40"/>
          <w:sz w:val="22"/>
          <w:szCs w:val="22"/>
        </w:rPr>
        <w:t> </w:t>
      </w:r>
      <w:r w:rsidRPr="005D2C15">
        <w:rPr>
          <w:rFonts w:ascii="Arial" w:hAnsi="Arial"/>
          <w:spacing w:val="40"/>
          <w:sz w:val="22"/>
          <w:szCs w:val="22"/>
        </w:rPr>
        <w:t>м</w:t>
      </w:r>
      <w:r>
        <w:rPr>
          <w:rFonts w:ascii="Arial" w:hAnsi="Arial"/>
          <w:spacing w:val="40"/>
          <w:sz w:val="22"/>
          <w:szCs w:val="22"/>
        </w:rPr>
        <w:t> </w:t>
      </w:r>
      <w:r w:rsidRPr="005D2C15">
        <w:rPr>
          <w:rFonts w:ascii="Arial" w:hAnsi="Arial"/>
          <w:spacing w:val="40"/>
          <w:sz w:val="22"/>
          <w:szCs w:val="22"/>
        </w:rPr>
        <w:t>е</w:t>
      </w:r>
      <w:r>
        <w:rPr>
          <w:rFonts w:ascii="Arial" w:hAnsi="Arial"/>
          <w:spacing w:val="40"/>
          <w:sz w:val="22"/>
          <w:szCs w:val="22"/>
        </w:rPr>
        <w:t> </w:t>
      </w:r>
      <w:r w:rsidRPr="005D2C15">
        <w:rPr>
          <w:rFonts w:ascii="Arial" w:hAnsi="Arial"/>
          <w:spacing w:val="40"/>
          <w:sz w:val="22"/>
          <w:szCs w:val="22"/>
        </w:rPr>
        <w:t>ч</w:t>
      </w:r>
      <w:r>
        <w:rPr>
          <w:rFonts w:ascii="Arial" w:hAnsi="Arial"/>
          <w:spacing w:val="40"/>
          <w:sz w:val="22"/>
          <w:szCs w:val="22"/>
        </w:rPr>
        <w:t> </w:t>
      </w:r>
      <w:r w:rsidRPr="005D2C15">
        <w:rPr>
          <w:rFonts w:ascii="Arial" w:hAnsi="Arial"/>
          <w:spacing w:val="40"/>
          <w:sz w:val="22"/>
          <w:szCs w:val="22"/>
        </w:rPr>
        <w:t>а</w:t>
      </w:r>
      <w:r>
        <w:rPr>
          <w:rFonts w:ascii="Arial" w:hAnsi="Arial"/>
          <w:spacing w:val="40"/>
          <w:sz w:val="22"/>
          <w:szCs w:val="22"/>
        </w:rPr>
        <w:t> </w:t>
      </w:r>
      <w:r w:rsidRPr="005D2C15">
        <w:rPr>
          <w:rFonts w:ascii="Arial" w:hAnsi="Arial"/>
          <w:spacing w:val="40"/>
          <w:sz w:val="22"/>
          <w:szCs w:val="22"/>
        </w:rPr>
        <w:t>н</w:t>
      </w:r>
      <w:r>
        <w:rPr>
          <w:rFonts w:ascii="Arial" w:hAnsi="Arial"/>
          <w:spacing w:val="40"/>
          <w:sz w:val="22"/>
          <w:szCs w:val="22"/>
        </w:rPr>
        <w:t> </w:t>
      </w:r>
      <w:r w:rsidRPr="005D2C15">
        <w:rPr>
          <w:rFonts w:ascii="Arial" w:hAnsi="Arial"/>
          <w:spacing w:val="40"/>
          <w:sz w:val="22"/>
          <w:szCs w:val="22"/>
        </w:rPr>
        <w:t>и е</w:t>
      </w:r>
      <w:r w:rsidR="00993EF7">
        <w:rPr>
          <w:rFonts w:ascii="Arial" w:hAnsi="Arial"/>
          <w:sz w:val="22"/>
          <w:szCs w:val="22"/>
        </w:rPr>
        <w:t> </w:t>
      </w:r>
      <w:r w:rsidR="0034178E" w:rsidRPr="00993EF7">
        <w:rPr>
          <w:rFonts w:ascii="Arial" w:hAnsi="Arial"/>
          <w:sz w:val="22"/>
          <w:szCs w:val="22"/>
        </w:rPr>
        <w:t>–</w:t>
      </w:r>
      <w:r w:rsidR="0034178E">
        <w:rPr>
          <w:rFonts w:ascii="Arial" w:hAnsi="Arial"/>
          <w:sz w:val="22"/>
          <w:szCs w:val="22"/>
        </w:rPr>
        <w:t xml:space="preserve"> При</w:t>
      </w:r>
      <w:r w:rsidRPr="005D2C15">
        <w:rPr>
          <w:rFonts w:ascii="Arial" w:hAnsi="Arial"/>
          <w:sz w:val="22"/>
          <w:szCs w:val="22"/>
        </w:rPr>
        <w:t xml:space="preserve">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3901FA4" w14:textId="77777777" w:rsidR="00EE5FDB" w:rsidRPr="00D05FDF" w:rsidRDefault="00EE5FDB" w:rsidP="00150173">
      <w:pPr>
        <w:pStyle w:val="a6"/>
        <w:spacing w:after="120"/>
        <w:ind w:firstLine="567"/>
        <w:rPr>
          <w:rFonts w:ascii="Arial" w:hAnsi="Arial" w:cs="Arial"/>
          <w:b/>
        </w:rPr>
      </w:pPr>
      <w:r w:rsidRPr="00D05FDF">
        <w:rPr>
          <w:rFonts w:ascii="Arial" w:hAnsi="Arial" w:cs="Arial"/>
          <w:b/>
        </w:rPr>
        <w:t>3 Отбор проб</w:t>
      </w:r>
    </w:p>
    <w:p w14:paraId="147D821A" w14:textId="611872A6" w:rsidR="00D22871" w:rsidRPr="00392333" w:rsidRDefault="009D0EEA" w:rsidP="00150173">
      <w:pPr>
        <w:ind w:firstLine="567"/>
        <w:rPr>
          <w:rFonts w:ascii="Arial" w:hAnsi="Arial" w:cs="Arial"/>
        </w:rPr>
      </w:pPr>
      <w:r w:rsidRPr="00392333">
        <w:rPr>
          <w:rFonts w:ascii="Arial" w:hAnsi="Arial" w:cs="Arial"/>
        </w:rPr>
        <w:t xml:space="preserve">3.1 </w:t>
      </w:r>
      <w:r w:rsidR="00D17E87" w:rsidRPr="00392333">
        <w:rPr>
          <w:rFonts w:ascii="Arial" w:hAnsi="Arial" w:cs="Arial"/>
        </w:rPr>
        <w:t>Отбор проб — по ГОСТ 20264.0.</w:t>
      </w:r>
      <w:r w:rsidR="001A01C8" w:rsidRPr="00392333">
        <w:rPr>
          <w:rFonts w:ascii="Arial" w:hAnsi="Arial" w:cs="Arial"/>
        </w:rPr>
        <w:t xml:space="preserve"> </w:t>
      </w:r>
    </w:p>
    <w:p w14:paraId="3E3DFC33" w14:textId="7B015570" w:rsidR="00D265A2" w:rsidRPr="00392333" w:rsidRDefault="00D265A2" w:rsidP="00D265A2">
      <w:pPr>
        <w:ind w:firstLine="567"/>
        <w:rPr>
          <w:rFonts w:ascii="Arial" w:hAnsi="Arial" w:cs="Arial"/>
        </w:rPr>
      </w:pPr>
      <w:r w:rsidRPr="00392333">
        <w:rPr>
          <w:rFonts w:ascii="Arial" w:hAnsi="Arial" w:cs="Arial"/>
        </w:rPr>
        <w:t>3.2 Отбор проб, подготовка их к анализу, общие правила для микробиологических исследований – по ГОСТ 26669, ГОСТ 26670, ГОСТ 31904.</w:t>
      </w:r>
    </w:p>
    <w:p w14:paraId="5DE4FEC1" w14:textId="77777777" w:rsidR="00F63A2B" w:rsidRPr="00392333" w:rsidRDefault="00F63A2B" w:rsidP="005C33D6">
      <w:pPr>
        <w:ind w:firstLine="567"/>
        <w:rPr>
          <w:rFonts w:ascii="Arial" w:hAnsi="Arial" w:cs="Arial"/>
          <w:sz w:val="22"/>
          <w:szCs w:val="22"/>
        </w:rPr>
      </w:pPr>
    </w:p>
    <w:p w14:paraId="31532C84" w14:textId="03F45CD2" w:rsidR="00F63A2B" w:rsidRPr="00392333" w:rsidRDefault="00F63A2B" w:rsidP="00F63A2B">
      <w:pPr>
        <w:spacing w:after="240"/>
        <w:ind w:firstLine="567"/>
        <w:rPr>
          <w:rFonts w:ascii="Arial" w:hAnsi="Arial" w:cs="Arial"/>
          <w:b/>
          <w:bCs/>
          <w:sz w:val="28"/>
          <w:szCs w:val="28"/>
        </w:rPr>
      </w:pPr>
      <w:r w:rsidRPr="00392333">
        <w:rPr>
          <w:rFonts w:ascii="Arial" w:hAnsi="Arial" w:cs="Arial"/>
          <w:b/>
          <w:bCs/>
          <w:sz w:val="28"/>
          <w:szCs w:val="28"/>
        </w:rPr>
        <w:t>4 Требования безопасности</w:t>
      </w:r>
    </w:p>
    <w:p w14:paraId="49474787" w14:textId="77777777" w:rsidR="00EE5FDB" w:rsidRPr="00392333" w:rsidRDefault="00EE5FDB" w:rsidP="00150173">
      <w:pPr>
        <w:shd w:val="clear" w:color="auto" w:fill="FFFFFF"/>
        <w:tabs>
          <w:tab w:val="left" w:pos="4205"/>
        </w:tabs>
        <w:ind w:firstLine="567"/>
        <w:rPr>
          <w:rFonts w:ascii="Arial" w:hAnsi="Arial" w:cs="Arial"/>
        </w:rPr>
      </w:pPr>
      <w:r w:rsidRPr="00392333">
        <w:rPr>
          <w:rFonts w:ascii="Arial" w:hAnsi="Arial" w:cs="Arial"/>
        </w:rPr>
        <w:t>4.1 При выполнении анализов необходимо соблюдать требования безопасности при работе с химическими реактивами по ГОСТ 12.1.007 и ГОСТ 12.4.103.</w:t>
      </w:r>
    </w:p>
    <w:p w14:paraId="4E8FE0DB" w14:textId="77777777" w:rsidR="00EE5FDB" w:rsidRPr="00392333" w:rsidRDefault="00EE5FDB" w:rsidP="00150173">
      <w:pPr>
        <w:shd w:val="clear" w:color="auto" w:fill="FFFFFF"/>
        <w:tabs>
          <w:tab w:val="left" w:pos="7109"/>
        </w:tabs>
        <w:ind w:firstLine="567"/>
        <w:rPr>
          <w:rFonts w:ascii="Arial" w:hAnsi="Arial" w:cs="Arial"/>
        </w:rPr>
      </w:pPr>
      <w:r w:rsidRPr="00392333">
        <w:rPr>
          <w:rFonts w:ascii="Arial" w:hAnsi="Arial" w:cs="Arial"/>
        </w:rPr>
        <w:t>4.2 Помещение, в котором проводят анализы, должно быть оборудовано общей приточно-вытяжной вентиляцией по ГОСТ 12.4.021.</w:t>
      </w:r>
    </w:p>
    <w:p w14:paraId="00B21119" w14:textId="77777777" w:rsidR="00EE5FDB" w:rsidRPr="00392333" w:rsidRDefault="00EE5FDB" w:rsidP="00150173">
      <w:pPr>
        <w:shd w:val="clear" w:color="auto" w:fill="FFFFFF"/>
        <w:tabs>
          <w:tab w:val="left" w:pos="10313"/>
        </w:tabs>
        <w:ind w:firstLine="567"/>
        <w:rPr>
          <w:rFonts w:ascii="Arial" w:hAnsi="Arial" w:cs="Arial"/>
        </w:rPr>
      </w:pPr>
      <w:r w:rsidRPr="00392333">
        <w:rPr>
          <w:rFonts w:ascii="Arial" w:hAnsi="Arial" w:cs="Arial"/>
        </w:rPr>
        <w:t>4.3 Электробезопасность при работе с электроустановками – по ГОСТ 12.2.007.0 и по ГОСТ 12.1.019.</w:t>
      </w:r>
    </w:p>
    <w:p w14:paraId="4A468FE6" w14:textId="77777777" w:rsidR="00EE5FDB" w:rsidRPr="00392333" w:rsidRDefault="00EE5FDB" w:rsidP="00150173">
      <w:pPr>
        <w:shd w:val="clear" w:color="auto" w:fill="FFFFFF"/>
        <w:tabs>
          <w:tab w:val="left" w:pos="11393"/>
        </w:tabs>
        <w:ind w:firstLine="567"/>
        <w:rPr>
          <w:rFonts w:ascii="Arial" w:hAnsi="Arial" w:cs="Arial"/>
        </w:rPr>
      </w:pPr>
      <w:r w:rsidRPr="00392333">
        <w:rPr>
          <w:rFonts w:ascii="Arial" w:hAnsi="Arial" w:cs="Arial"/>
        </w:rPr>
        <w:t>4.4 Организация обучения работающих требованиям безопасности труда – по ГОСТ 12.0.004.</w:t>
      </w:r>
    </w:p>
    <w:p w14:paraId="100B3DA8" w14:textId="77777777" w:rsidR="00EE5FDB" w:rsidRPr="00392333" w:rsidRDefault="00EE5FDB" w:rsidP="00150173">
      <w:pPr>
        <w:shd w:val="clear" w:color="auto" w:fill="FFFFFF"/>
        <w:tabs>
          <w:tab w:val="left" w:pos="11393"/>
        </w:tabs>
        <w:ind w:firstLine="567"/>
        <w:rPr>
          <w:rFonts w:ascii="Arial" w:hAnsi="Arial" w:cs="Arial"/>
        </w:rPr>
      </w:pPr>
      <w:r w:rsidRPr="00392333">
        <w:rPr>
          <w:rFonts w:ascii="Arial" w:hAnsi="Arial" w:cs="Arial"/>
        </w:rPr>
        <w:lastRenderedPageBreak/>
        <w:t>4.5 Помещение лаборатории должно соответствовать требованиям пожарной безопасности по ГОСТ 12.1.004 и иметь средства пожаротушения по ГОСТ 12.4.009.</w:t>
      </w:r>
    </w:p>
    <w:p w14:paraId="1A48FF78" w14:textId="77777777" w:rsidR="00EE5FDB" w:rsidRPr="00392333" w:rsidRDefault="00EE5FDB" w:rsidP="00150173">
      <w:pPr>
        <w:shd w:val="clear" w:color="auto" w:fill="FFFFFF"/>
        <w:tabs>
          <w:tab w:val="left" w:pos="11393"/>
        </w:tabs>
        <w:ind w:firstLine="567"/>
        <w:rPr>
          <w:rFonts w:ascii="Arial" w:hAnsi="Arial" w:cs="Arial"/>
        </w:rPr>
      </w:pPr>
      <w:r w:rsidRPr="00392333">
        <w:rPr>
          <w:rFonts w:ascii="Arial" w:hAnsi="Arial" w:cs="Arial"/>
        </w:rPr>
        <w:t>4.6 Содержание вредных веществ в воздухе рабочей зоны не должно превышать норм, установленных ГОСТ 12.1.005.</w:t>
      </w:r>
    </w:p>
    <w:p w14:paraId="62BABBFD" w14:textId="51BDBC6E" w:rsidR="001866C7" w:rsidRPr="00392333" w:rsidRDefault="001866C7" w:rsidP="00150173">
      <w:pPr>
        <w:shd w:val="clear" w:color="auto" w:fill="FFFFFF"/>
        <w:tabs>
          <w:tab w:val="left" w:pos="11393"/>
        </w:tabs>
        <w:ind w:firstLine="567"/>
        <w:rPr>
          <w:rFonts w:ascii="Arial" w:hAnsi="Arial" w:cs="Arial"/>
        </w:rPr>
      </w:pPr>
      <w:r w:rsidRPr="00392333">
        <w:rPr>
          <w:rFonts w:ascii="Arial" w:hAnsi="Arial" w:cs="Arial"/>
        </w:rPr>
        <w:t>4.7 Биологическая безопасность при работе с микроорганизмами по ГОСТ 12.1.008.</w:t>
      </w:r>
    </w:p>
    <w:p w14:paraId="6E993770" w14:textId="77777777" w:rsidR="00B5687A" w:rsidRPr="00392333" w:rsidRDefault="00B5687A" w:rsidP="00150173">
      <w:pPr>
        <w:shd w:val="clear" w:color="auto" w:fill="FFFFFF"/>
        <w:tabs>
          <w:tab w:val="left" w:pos="11393"/>
        </w:tabs>
        <w:ind w:firstLine="567"/>
        <w:rPr>
          <w:rFonts w:ascii="Arial" w:hAnsi="Arial" w:cs="Arial"/>
        </w:rPr>
      </w:pPr>
    </w:p>
    <w:p w14:paraId="7D7D633A" w14:textId="77777777" w:rsidR="00EE5FDB" w:rsidRPr="00392333" w:rsidRDefault="00EE5FDB" w:rsidP="006C3191">
      <w:pPr>
        <w:ind w:firstLine="709"/>
        <w:rPr>
          <w:rFonts w:ascii="Arial" w:hAnsi="Arial" w:cs="Arial"/>
          <w:b/>
          <w:bCs/>
          <w:sz w:val="28"/>
          <w:szCs w:val="28"/>
        </w:rPr>
      </w:pPr>
      <w:r w:rsidRPr="00392333">
        <w:rPr>
          <w:rFonts w:ascii="Arial" w:hAnsi="Arial" w:cs="Arial"/>
          <w:b/>
          <w:bCs/>
          <w:sz w:val="28"/>
          <w:szCs w:val="28"/>
        </w:rPr>
        <w:t>5 Условия проведения анализа</w:t>
      </w:r>
    </w:p>
    <w:p w14:paraId="4E549098" w14:textId="77777777" w:rsidR="00EE5FDB" w:rsidRPr="00392333" w:rsidRDefault="00EE5FDB" w:rsidP="00A152FA">
      <w:pPr>
        <w:rPr>
          <w:rFonts w:ascii="Arial" w:hAnsi="Arial" w:cs="Arial"/>
          <w:b/>
          <w:bCs/>
          <w:sz w:val="28"/>
          <w:szCs w:val="28"/>
        </w:rPr>
      </w:pPr>
    </w:p>
    <w:p w14:paraId="1D3C000C" w14:textId="77777777" w:rsidR="00EE5FDB" w:rsidRPr="00392333" w:rsidRDefault="00EE5FDB" w:rsidP="006C3191">
      <w:pPr>
        <w:tabs>
          <w:tab w:val="left" w:pos="0"/>
          <w:tab w:val="left" w:pos="720"/>
        </w:tabs>
        <w:ind w:firstLine="709"/>
        <w:rPr>
          <w:rFonts w:ascii="Arial" w:hAnsi="Arial" w:cs="Arial"/>
        </w:rPr>
      </w:pPr>
      <w:r w:rsidRPr="00392333">
        <w:rPr>
          <w:rFonts w:ascii="Arial" w:hAnsi="Arial" w:cs="Arial"/>
        </w:rPr>
        <w:t>При подготовке и проведении измерений должны быть соблюдены следующие условия:</w:t>
      </w:r>
    </w:p>
    <w:p w14:paraId="21DA8442" w14:textId="77777777" w:rsidR="00EE5FDB" w:rsidRPr="00392333" w:rsidRDefault="00993EF7" w:rsidP="006C3191">
      <w:pPr>
        <w:tabs>
          <w:tab w:val="left" w:pos="0"/>
          <w:tab w:val="left" w:pos="720"/>
        </w:tabs>
        <w:ind w:firstLine="709"/>
        <w:rPr>
          <w:rFonts w:ascii="Arial" w:hAnsi="Arial" w:cs="Arial"/>
        </w:rPr>
      </w:pPr>
      <w:r w:rsidRPr="00392333">
        <w:rPr>
          <w:rFonts w:ascii="Arial" w:hAnsi="Arial" w:cs="Arial"/>
        </w:rPr>
        <w:t>-</w:t>
      </w:r>
      <w:r w:rsidRPr="00392333">
        <w:rPr>
          <w:rFonts w:ascii="Arial" w:hAnsi="Arial" w:cs="Arial"/>
          <w:lang w:val="en-US"/>
        </w:rPr>
        <w:t> </w:t>
      </w:r>
      <w:r w:rsidR="00EE5FDB" w:rsidRPr="00392333">
        <w:rPr>
          <w:rFonts w:ascii="Arial" w:hAnsi="Arial" w:cs="Arial"/>
        </w:rPr>
        <w:t>температура окружающего воздуха …………..………от 18</w:t>
      </w:r>
      <w:r w:rsidR="00EE5FDB" w:rsidRPr="00392333">
        <w:rPr>
          <w:rFonts w:ascii="Arial" w:hAnsi="Arial" w:cs="Arial"/>
          <w:vertAlign w:val="subscript"/>
        </w:rPr>
        <w:t> </w:t>
      </w:r>
      <w:r w:rsidR="00EE5FDB" w:rsidRPr="00392333">
        <w:rPr>
          <w:rFonts w:ascii="Arial" w:hAnsi="Arial" w:cs="Arial"/>
        </w:rPr>
        <w:t>°С до 25</w:t>
      </w:r>
      <w:r w:rsidR="00EE5FDB" w:rsidRPr="00392333">
        <w:rPr>
          <w:rFonts w:ascii="Arial" w:hAnsi="Arial" w:cs="Arial"/>
          <w:vertAlign w:val="subscript"/>
        </w:rPr>
        <w:t> </w:t>
      </w:r>
      <w:r w:rsidR="00EE5FDB" w:rsidRPr="00392333">
        <w:rPr>
          <w:rFonts w:ascii="Arial" w:hAnsi="Arial" w:cs="Arial"/>
        </w:rPr>
        <w:t>°С;</w:t>
      </w:r>
    </w:p>
    <w:p w14:paraId="57109EC8" w14:textId="77777777" w:rsidR="00EE5FDB" w:rsidRPr="00392333" w:rsidRDefault="00993EF7" w:rsidP="006C3191">
      <w:pPr>
        <w:tabs>
          <w:tab w:val="left" w:pos="0"/>
          <w:tab w:val="left" w:pos="720"/>
        </w:tabs>
        <w:ind w:firstLine="709"/>
        <w:rPr>
          <w:rFonts w:ascii="Arial" w:hAnsi="Arial" w:cs="Arial"/>
        </w:rPr>
      </w:pPr>
      <w:r w:rsidRPr="00392333">
        <w:rPr>
          <w:rFonts w:ascii="Arial" w:hAnsi="Arial" w:cs="Arial"/>
        </w:rPr>
        <w:t>-</w:t>
      </w:r>
      <w:r w:rsidRPr="00392333">
        <w:rPr>
          <w:rFonts w:ascii="Arial" w:hAnsi="Arial" w:cs="Arial"/>
          <w:lang w:val="en-US"/>
        </w:rPr>
        <w:t> </w:t>
      </w:r>
      <w:r w:rsidR="00EE5FDB" w:rsidRPr="00392333">
        <w:rPr>
          <w:rFonts w:ascii="Arial" w:hAnsi="Arial" w:cs="Arial"/>
        </w:rPr>
        <w:t xml:space="preserve">относительная влажность воздуха ………….…………от 30 % до </w:t>
      </w:r>
      <w:r w:rsidR="00322028" w:rsidRPr="00392333">
        <w:rPr>
          <w:rFonts w:ascii="Arial" w:hAnsi="Arial" w:cs="Arial"/>
        </w:rPr>
        <w:t>7</w:t>
      </w:r>
      <w:r w:rsidR="00EE5FDB" w:rsidRPr="00392333">
        <w:rPr>
          <w:rFonts w:ascii="Arial" w:hAnsi="Arial" w:cs="Arial"/>
        </w:rPr>
        <w:t>5 %.</w:t>
      </w:r>
    </w:p>
    <w:p w14:paraId="33A85173" w14:textId="77777777" w:rsidR="00EE5FDB" w:rsidRPr="00392333" w:rsidRDefault="00EE5FDB" w:rsidP="006C3191">
      <w:pPr>
        <w:tabs>
          <w:tab w:val="left" w:pos="0"/>
          <w:tab w:val="left" w:pos="720"/>
        </w:tabs>
        <w:ind w:firstLine="709"/>
        <w:rPr>
          <w:rFonts w:ascii="Arial" w:hAnsi="Arial" w:cs="Arial"/>
        </w:rPr>
      </w:pPr>
      <w:r w:rsidRPr="00392333">
        <w:rPr>
          <w:rFonts w:ascii="Arial" w:hAnsi="Arial" w:cs="Arial"/>
        </w:rPr>
        <w:t>Все операции с реактивами следует проводить в вытяжном шкафу.</w:t>
      </w:r>
    </w:p>
    <w:p w14:paraId="5B4966BE" w14:textId="77777777" w:rsidR="00EE5FDB" w:rsidRPr="00392333" w:rsidRDefault="00EE5FDB" w:rsidP="00D05FDF">
      <w:pPr>
        <w:pStyle w:val="31"/>
        <w:tabs>
          <w:tab w:val="left" w:pos="0"/>
        </w:tabs>
        <w:ind w:firstLine="709"/>
        <w:rPr>
          <w:rFonts w:ascii="Arial" w:hAnsi="Arial" w:cs="Arial"/>
          <w:b/>
          <w:bCs/>
        </w:rPr>
      </w:pPr>
    </w:p>
    <w:p w14:paraId="29F7692E" w14:textId="77777777" w:rsidR="00EE5FDB" w:rsidRPr="00392333" w:rsidRDefault="00EE5FDB" w:rsidP="00D05FDF">
      <w:pPr>
        <w:pStyle w:val="31"/>
        <w:tabs>
          <w:tab w:val="left" w:pos="0"/>
        </w:tabs>
        <w:ind w:firstLine="709"/>
        <w:rPr>
          <w:rFonts w:ascii="Arial" w:hAnsi="Arial" w:cs="Arial"/>
          <w:b/>
          <w:bCs/>
          <w:sz w:val="28"/>
          <w:szCs w:val="28"/>
        </w:rPr>
      </w:pPr>
      <w:r w:rsidRPr="00392333">
        <w:rPr>
          <w:rFonts w:ascii="Arial" w:hAnsi="Arial" w:cs="Arial"/>
          <w:b/>
          <w:bCs/>
          <w:sz w:val="28"/>
          <w:szCs w:val="28"/>
        </w:rPr>
        <w:t>6 Требования к квалификации оператора</w:t>
      </w:r>
    </w:p>
    <w:p w14:paraId="138AE19B" w14:textId="77777777" w:rsidR="00EE5FDB" w:rsidRPr="00392333" w:rsidRDefault="00EE5FDB" w:rsidP="00D05FDF">
      <w:pPr>
        <w:pStyle w:val="31"/>
        <w:tabs>
          <w:tab w:val="left" w:pos="0"/>
        </w:tabs>
        <w:ind w:firstLine="709"/>
        <w:rPr>
          <w:rFonts w:ascii="Arial" w:hAnsi="Arial" w:cs="Arial"/>
          <w:b/>
          <w:bCs/>
        </w:rPr>
      </w:pPr>
    </w:p>
    <w:p w14:paraId="51FDAD42" w14:textId="75B3069A" w:rsidR="00EE5FDB" w:rsidRPr="00392333" w:rsidRDefault="00EE5FDB" w:rsidP="00D05FDF">
      <w:pPr>
        <w:shd w:val="clear" w:color="auto" w:fill="FFFFFF"/>
        <w:ind w:firstLine="720"/>
        <w:rPr>
          <w:rFonts w:ascii="Arial" w:hAnsi="Arial" w:cs="Arial"/>
        </w:rPr>
      </w:pPr>
      <w:r w:rsidRPr="00392333">
        <w:rPr>
          <w:rFonts w:ascii="Arial" w:hAnsi="Arial" w:cs="Arial"/>
        </w:rPr>
        <w:t>К выполнению и обработке результатов анализа допускают специалиста, имеющего высшее или среднее специальное химическое образование и опыт работы в химической лаборатории, владеющего техникой выполнения анализов</w:t>
      </w:r>
      <w:r w:rsidR="00F80EA2" w:rsidRPr="00392333">
        <w:rPr>
          <w:rFonts w:ascii="Arial" w:hAnsi="Arial" w:cs="Arial"/>
        </w:rPr>
        <w:t xml:space="preserve">, </w:t>
      </w:r>
      <w:r w:rsidRPr="00392333">
        <w:rPr>
          <w:rFonts w:ascii="Arial" w:hAnsi="Arial" w:cs="Arial"/>
        </w:rPr>
        <w:t>освоившего настоящ</w:t>
      </w:r>
      <w:r w:rsidR="00F80EA2" w:rsidRPr="00392333">
        <w:rPr>
          <w:rFonts w:ascii="Arial" w:hAnsi="Arial" w:cs="Arial"/>
        </w:rPr>
        <w:t>ие</w:t>
      </w:r>
      <w:r w:rsidRPr="00392333">
        <w:rPr>
          <w:rFonts w:ascii="Arial" w:hAnsi="Arial" w:cs="Arial"/>
        </w:rPr>
        <w:t xml:space="preserve"> методик</w:t>
      </w:r>
      <w:r w:rsidR="00F80EA2" w:rsidRPr="00392333">
        <w:rPr>
          <w:rFonts w:ascii="Arial" w:hAnsi="Arial" w:cs="Arial"/>
        </w:rPr>
        <w:t>и</w:t>
      </w:r>
      <w:r w:rsidRPr="00392333">
        <w:rPr>
          <w:rFonts w:ascii="Arial" w:hAnsi="Arial" w:cs="Arial"/>
        </w:rPr>
        <w:t xml:space="preserve">, прошедшего обучение </w:t>
      </w:r>
      <w:r w:rsidR="007E05CD" w:rsidRPr="00392333">
        <w:rPr>
          <w:rFonts w:ascii="Arial" w:hAnsi="Arial" w:cs="Arial"/>
        </w:rPr>
        <w:t xml:space="preserve">по </w:t>
      </w:r>
      <w:r w:rsidRPr="00392333">
        <w:rPr>
          <w:rFonts w:ascii="Arial" w:hAnsi="Arial" w:cs="Arial"/>
        </w:rPr>
        <w:t xml:space="preserve">работе </w:t>
      </w:r>
      <w:r w:rsidRPr="00392333">
        <w:rPr>
          <w:rFonts w:ascii="Arial" w:hAnsi="Arial" w:cs="Arial"/>
          <w:lang w:val="en-US"/>
        </w:rPr>
        <w:t>c</w:t>
      </w:r>
      <w:r w:rsidRPr="00392333">
        <w:rPr>
          <w:rFonts w:ascii="Arial" w:hAnsi="Arial" w:cs="Arial"/>
        </w:rPr>
        <w:t xml:space="preserve"> приборами и инструктаж по технике безопасности.</w:t>
      </w:r>
    </w:p>
    <w:p w14:paraId="0BEC8E6D" w14:textId="77777777" w:rsidR="00EE5FDB" w:rsidRPr="00392333" w:rsidRDefault="00EE5FDB" w:rsidP="00D05FDF">
      <w:pPr>
        <w:shd w:val="clear" w:color="auto" w:fill="FFFFFF"/>
        <w:ind w:firstLine="720"/>
        <w:rPr>
          <w:rFonts w:ascii="Arial" w:hAnsi="Arial" w:cs="Arial"/>
        </w:rPr>
      </w:pPr>
    </w:p>
    <w:p w14:paraId="0D20B016" w14:textId="77777777" w:rsidR="00EE5FDB" w:rsidRPr="00392333" w:rsidRDefault="00EE5FDB" w:rsidP="00DD7A34">
      <w:pPr>
        <w:spacing w:line="240" w:lineRule="auto"/>
        <w:ind w:firstLine="709"/>
        <w:rPr>
          <w:rFonts w:ascii="Arial" w:hAnsi="Arial" w:cs="Arial"/>
          <w:b/>
          <w:bCs/>
          <w:sz w:val="28"/>
          <w:szCs w:val="28"/>
        </w:rPr>
      </w:pPr>
      <w:r w:rsidRPr="00392333">
        <w:rPr>
          <w:rFonts w:ascii="Arial" w:hAnsi="Arial" w:cs="Arial"/>
          <w:b/>
          <w:bCs/>
          <w:sz w:val="28"/>
          <w:szCs w:val="28"/>
        </w:rPr>
        <w:t>7 Средства измерений, вспомогательное оборудование и устройства, посуда, реактивы</w:t>
      </w:r>
    </w:p>
    <w:p w14:paraId="3A0FF038" w14:textId="77777777" w:rsidR="00EE5FDB" w:rsidRPr="00392333" w:rsidRDefault="00EE5FDB" w:rsidP="00150173">
      <w:pPr>
        <w:ind w:firstLine="567"/>
        <w:rPr>
          <w:rFonts w:ascii="Arial" w:hAnsi="Arial" w:cs="Arial"/>
        </w:rPr>
      </w:pPr>
    </w:p>
    <w:p w14:paraId="6FE6B80D" w14:textId="5B70CB9B" w:rsidR="0057611E" w:rsidRPr="00392333" w:rsidRDefault="0057611E" w:rsidP="00B5687A">
      <w:pPr>
        <w:ind w:firstLine="709"/>
        <w:rPr>
          <w:rFonts w:ascii="Arial" w:hAnsi="Arial" w:cs="Arial"/>
        </w:rPr>
      </w:pPr>
      <w:r w:rsidRPr="00392333">
        <w:rPr>
          <w:rFonts w:ascii="Arial" w:hAnsi="Arial" w:cs="Arial"/>
        </w:rPr>
        <w:t xml:space="preserve">7.1 Для определения прозрачного фильтрата </w:t>
      </w:r>
      <w:r w:rsidR="00D504F4" w:rsidRPr="00392333">
        <w:rPr>
          <w:rFonts w:ascii="Arial" w:hAnsi="Arial" w:cs="Arial"/>
        </w:rPr>
        <w:t xml:space="preserve">(культуральной жидкости) </w:t>
      </w:r>
      <w:r w:rsidRPr="00392333">
        <w:rPr>
          <w:rFonts w:ascii="Arial" w:hAnsi="Arial" w:cs="Arial"/>
        </w:rPr>
        <w:t>(п</w:t>
      </w:r>
      <w:r w:rsidR="004D760E">
        <w:rPr>
          <w:rFonts w:ascii="Arial" w:hAnsi="Arial" w:cs="Arial"/>
        </w:rPr>
        <w:t>о</w:t>
      </w:r>
      <w:r w:rsidRPr="00392333">
        <w:rPr>
          <w:rFonts w:ascii="Arial" w:hAnsi="Arial" w:cs="Arial"/>
        </w:rPr>
        <w:t xml:space="preserve"> </w:t>
      </w:r>
      <w:r w:rsidR="00E330B9" w:rsidRPr="00392333">
        <w:rPr>
          <w:rFonts w:ascii="Arial" w:hAnsi="Arial" w:cs="Arial"/>
        </w:rPr>
        <w:t>9.1</w:t>
      </w:r>
      <w:r w:rsidRPr="00392333">
        <w:rPr>
          <w:rFonts w:ascii="Arial" w:hAnsi="Arial" w:cs="Arial"/>
        </w:rPr>
        <w:t>) допускается использовать следующие средства измерений, вспомогательное оборудование и устройства, посуду</w:t>
      </w:r>
    </w:p>
    <w:p w14:paraId="15C0268A" w14:textId="5AA68D5C" w:rsidR="000A234A" w:rsidRPr="00392333" w:rsidRDefault="000A234A" w:rsidP="00B5687A">
      <w:pPr>
        <w:ind w:firstLine="709"/>
        <w:rPr>
          <w:rFonts w:ascii="Arial" w:hAnsi="Arial" w:cs="Arial"/>
        </w:rPr>
      </w:pPr>
      <w:r w:rsidRPr="00392333">
        <w:rPr>
          <w:rFonts w:ascii="Arial" w:hAnsi="Arial" w:cs="Arial"/>
        </w:rPr>
        <w:t xml:space="preserve">Весы неавтоматического действия по ГОСТ OIML R 76-1 </w:t>
      </w:r>
      <w:r w:rsidR="00E12DBF" w:rsidRPr="00E12DBF">
        <w:rPr>
          <w:rFonts w:ascii="Arial" w:hAnsi="Arial" w:cs="Arial"/>
        </w:rPr>
        <w:t>специального (I) класса точности</w:t>
      </w:r>
      <w:r w:rsidR="00E12DBF">
        <w:rPr>
          <w:rFonts w:ascii="Arial" w:hAnsi="Arial" w:cs="Arial"/>
        </w:rPr>
        <w:t xml:space="preserve"> </w:t>
      </w:r>
      <w:r w:rsidRPr="00392333">
        <w:rPr>
          <w:rFonts w:ascii="Arial" w:hAnsi="Arial" w:cs="Arial"/>
        </w:rPr>
        <w:t>с пределами абсолютной допускаемой погрешности в эксплуатации ± 0,001 г.</w:t>
      </w:r>
    </w:p>
    <w:p w14:paraId="7230EAFA" w14:textId="5D90C41B" w:rsidR="00774526" w:rsidRPr="00392333" w:rsidRDefault="00774526" w:rsidP="00B5687A">
      <w:pPr>
        <w:ind w:firstLine="709"/>
        <w:rPr>
          <w:rFonts w:ascii="Arial" w:hAnsi="Arial" w:cs="Arial"/>
        </w:rPr>
      </w:pPr>
      <w:r w:rsidRPr="00392333">
        <w:rPr>
          <w:rFonts w:ascii="Arial" w:hAnsi="Arial" w:cs="Arial"/>
        </w:rPr>
        <w:t>Стаканчики для взвешивания СВ 19/9 или СВ 24/10 по ГОСТ 25336.</w:t>
      </w:r>
    </w:p>
    <w:p w14:paraId="59B37C2C" w14:textId="4E56A393" w:rsidR="00774526" w:rsidRPr="00392333" w:rsidRDefault="00774526" w:rsidP="00B5687A">
      <w:pPr>
        <w:ind w:firstLine="709"/>
        <w:rPr>
          <w:rFonts w:ascii="Arial" w:hAnsi="Arial" w:cs="Arial"/>
        </w:rPr>
      </w:pPr>
      <w:r w:rsidRPr="00392333">
        <w:rPr>
          <w:rFonts w:ascii="Arial" w:hAnsi="Arial" w:cs="Arial"/>
        </w:rPr>
        <w:lastRenderedPageBreak/>
        <w:t>Цилиндр вместимостью 100 см</w:t>
      </w:r>
      <w:r w:rsidR="00B8424C" w:rsidRPr="00392333">
        <w:rPr>
          <w:rFonts w:ascii="Arial" w:hAnsi="Arial" w:cs="Arial"/>
          <w:vertAlign w:val="superscript"/>
        </w:rPr>
        <w:t>3</w:t>
      </w:r>
      <w:r w:rsidRPr="00392333">
        <w:rPr>
          <w:rFonts w:ascii="Arial" w:hAnsi="Arial" w:cs="Arial"/>
        </w:rPr>
        <w:t xml:space="preserve"> по ГОСТ 1770.</w:t>
      </w:r>
    </w:p>
    <w:p w14:paraId="55AF7E6C" w14:textId="3B004320" w:rsidR="00774526" w:rsidRPr="00392333" w:rsidRDefault="00774526" w:rsidP="00B5687A">
      <w:pPr>
        <w:ind w:firstLine="709"/>
        <w:rPr>
          <w:rFonts w:ascii="Arial" w:hAnsi="Arial" w:cs="Arial"/>
        </w:rPr>
      </w:pPr>
      <w:r w:rsidRPr="00392333">
        <w:rPr>
          <w:rFonts w:ascii="Arial" w:hAnsi="Arial" w:cs="Arial"/>
        </w:rPr>
        <w:t>Колба типа Кн вместимостью 250 см</w:t>
      </w:r>
      <w:r w:rsidR="00B8424C" w:rsidRPr="00392333">
        <w:rPr>
          <w:rFonts w:ascii="Arial" w:hAnsi="Arial" w:cs="Arial"/>
          <w:vertAlign w:val="superscript"/>
        </w:rPr>
        <w:t>3</w:t>
      </w:r>
      <w:r w:rsidRPr="00392333">
        <w:rPr>
          <w:rFonts w:ascii="Arial" w:hAnsi="Arial" w:cs="Arial"/>
        </w:rPr>
        <w:t xml:space="preserve"> по ГОСТ 25336.</w:t>
      </w:r>
    </w:p>
    <w:p w14:paraId="4891D84A" w14:textId="4BEF5EB3" w:rsidR="00774526" w:rsidRPr="00392333" w:rsidRDefault="00774526" w:rsidP="00B5687A">
      <w:pPr>
        <w:ind w:firstLine="709"/>
        <w:rPr>
          <w:rFonts w:ascii="Arial" w:hAnsi="Arial" w:cs="Arial"/>
        </w:rPr>
      </w:pPr>
      <w:r w:rsidRPr="00392333">
        <w:rPr>
          <w:rFonts w:ascii="Arial" w:hAnsi="Arial" w:cs="Arial"/>
        </w:rPr>
        <w:t xml:space="preserve">Пипетки 2—1—10, 3—1—10 по ГОСТ </w:t>
      </w:r>
      <w:r w:rsidR="00F2392B" w:rsidRPr="00392333">
        <w:rPr>
          <w:rFonts w:ascii="Arial" w:hAnsi="Arial" w:cs="Arial"/>
        </w:rPr>
        <w:t>29227</w:t>
      </w:r>
      <w:r w:rsidRPr="00392333">
        <w:rPr>
          <w:rFonts w:ascii="Arial" w:hAnsi="Arial" w:cs="Arial"/>
        </w:rPr>
        <w:t>.</w:t>
      </w:r>
    </w:p>
    <w:p w14:paraId="1E236DAB" w14:textId="77777777" w:rsidR="00774526" w:rsidRPr="00392333" w:rsidRDefault="00774526" w:rsidP="00B5687A">
      <w:pPr>
        <w:ind w:firstLine="709"/>
        <w:rPr>
          <w:rFonts w:ascii="Arial" w:hAnsi="Arial" w:cs="Arial"/>
        </w:rPr>
      </w:pPr>
      <w:r w:rsidRPr="00392333">
        <w:rPr>
          <w:rFonts w:ascii="Arial" w:hAnsi="Arial" w:cs="Arial"/>
        </w:rPr>
        <w:t>Пробирки П1—16—150 ХС, П2—16—180 ХС по ГОСТ 25336.</w:t>
      </w:r>
    </w:p>
    <w:p w14:paraId="50330A58" w14:textId="77777777" w:rsidR="00774526" w:rsidRPr="00392333" w:rsidRDefault="00774526" w:rsidP="00B5687A">
      <w:pPr>
        <w:ind w:firstLine="709"/>
        <w:rPr>
          <w:rFonts w:ascii="Arial" w:hAnsi="Arial" w:cs="Arial"/>
        </w:rPr>
      </w:pPr>
      <w:r w:rsidRPr="00392333">
        <w:rPr>
          <w:rFonts w:ascii="Arial" w:hAnsi="Arial" w:cs="Arial"/>
        </w:rPr>
        <w:t>Бумага фильтровальная лабораторная по ГОСТ 12026.</w:t>
      </w:r>
    </w:p>
    <w:p w14:paraId="5120A7E9" w14:textId="77777777" w:rsidR="00774526" w:rsidRPr="00392333" w:rsidRDefault="00774526" w:rsidP="00B5687A">
      <w:pPr>
        <w:ind w:firstLine="709"/>
        <w:rPr>
          <w:rFonts w:ascii="Arial" w:hAnsi="Arial" w:cs="Arial"/>
        </w:rPr>
      </w:pPr>
      <w:r w:rsidRPr="00392333">
        <w:rPr>
          <w:rFonts w:ascii="Arial" w:hAnsi="Arial" w:cs="Arial"/>
        </w:rPr>
        <w:t>Воронки типа В по ГОСТ 25336.</w:t>
      </w:r>
    </w:p>
    <w:p w14:paraId="5EC33ABF" w14:textId="3AA9247C" w:rsidR="00774526" w:rsidRPr="00392333" w:rsidRDefault="00774526" w:rsidP="00B5687A">
      <w:pPr>
        <w:ind w:firstLine="709"/>
        <w:rPr>
          <w:rFonts w:ascii="Arial" w:hAnsi="Arial" w:cs="Arial"/>
        </w:rPr>
      </w:pPr>
      <w:r w:rsidRPr="00392333">
        <w:rPr>
          <w:rFonts w:ascii="Arial" w:hAnsi="Arial" w:cs="Arial"/>
        </w:rPr>
        <w:t>Вода дистиллированная по ГОСТ 6709.</w:t>
      </w:r>
    </w:p>
    <w:p w14:paraId="47EB76DC" w14:textId="3E28ACB0" w:rsidR="0057611E" w:rsidRPr="00392333" w:rsidRDefault="0057611E" w:rsidP="00B5687A">
      <w:pPr>
        <w:ind w:firstLine="709"/>
        <w:rPr>
          <w:rFonts w:ascii="Arial" w:hAnsi="Arial" w:cs="Arial"/>
        </w:rPr>
      </w:pPr>
      <w:r w:rsidRPr="00392333">
        <w:rPr>
          <w:rFonts w:ascii="Arial" w:hAnsi="Arial" w:cs="Arial"/>
        </w:rPr>
        <w:t>7.2 Для определения скорости растворения гранулированных препаратов (п</w:t>
      </w:r>
      <w:r w:rsidR="003558C3">
        <w:rPr>
          <w:rFonts w:ascii="Arial" w:hAnsi="Arial" w:cs="Arial"/>
        </w:rPr>
        <w:t>о</w:t>
      </w:r>
      <w:r w:rsidRPr="00392333">
        <w:rPr>
          <w:rFonts w:ascii="Arial" w:hAnsi="Arial" w:cs="Arial"/>
        </w:rPr>
        <w:t xml:space="preserve"> </w:t>
      </w:r>
      <w:r w:rsidR="00E330B9" w:rsidRPr="00392333">
        <w:rPr>
          <w:rFonts w:ascii="Arial" w:hAnsi="Arial" w:cs="Arial"/>
        </w:rPr>
        <w:t>9.2</w:t>
      </w:r>
      <w:r w:rsidRPr="00392333">
        <w:rPr>
          <w:rFonts w:ascii="Arial" w:hAnsi="Arial" w:cs="Arial"/>
        </w:rPr>
        <w:t>) допускается использовать следующие средства измерений, вспомогательное оборудование и устройства, посуду, реактивы</w:t>
      </w:r>
    </w:p>
    <w:p w14:paraId="58BC4770" w14:textId="207B8BDA" w:rsidR="000A234A" w:rsidRPr="00392333" w:rsidRDefault="000A234A" w:rsidP="00B5687A">
      <w:pPr>
        <w:ind w:firstLine="709"/>
        <w:rPr>
          <w:rFonts w:ascii="Arial" w:hAnsi="Arial" w:cs="Arial"/>
        </w:rPr>
      </w:pPr>
      <w:r w:rsidRPr="00392333">
        <w:rPr>
          <w:rFonts w:ascii="Arial" w:hAnsi="Arial" w:cs="Arial"/>
        </w:rPr>
        <w:t>Весы неавтоматического действия по ГОСТ OIML R 76-1</w:t>
      </w:r>
      <w:r w:rsidR="00E12DBF" w:rsidRPr="00E12DBF">
        <w:rPr>
          <w:rFonts w:ascii="Arial" w:hAnsi="Arial" w:cs="Arial"/>
        </w:rPr>
        <w:t>специального (I) класса точности</w:t>
      </w:r>
      <w:r w:rsidRPr="00392333">
        <w:rPr>
          <w:rFonts w:ascii="Arial" w:hAnsi="Arial" w:cs="Arial"/>
        </w:rPr>
        <w:t xml:space="preserve"> с пределами абсолютной допускаемой погрешности в эксплуатации ± 0,001 г.</w:t>
      </w:r>
    </w:p>
    <w:p w14:paraId="2BF3EE07" w14:textId="3473C794" w:rsidR="00FA4BA2" w:rsidRPr="00392333" w:rsidRDefault="00FA4BA2" w:rsidP="00B5687A">
      <w:pPr>
        <w:ind w:firstLine="709"/>
        <w:rPr>
          <w:rFonts w:ascii="Arial" w:hAnsi="Arial" w:cs="Arial"/>
        </w:rPr>
      </w:pPr>
      <w:r w:rsidRPr="00392333">
        <w:rPr>
          <w:rFonts w:ascii="Arial" w:hAnsi="Arial" w:cs="Arial"/>
        </w:rPr>
        <w:t>Термостат, обеспечивающий температуру нагрева (40±0,2)°С.</w:t>
      </w:r>
    </w:p>
    <w:p w14:paraId="47FF57A9" w14:textId="450DACA5" w:rsidR="00FA4BA2" w:rsidRPr="00392333" w:rsidRDefault="00FA4BA2" w:rsidP="00B5687A">
      <w:pPr>
        <w:ind w:firstLine="709"/>
        <w:rPr>
          <w:rFonts w:ascii="Arial" w:hAnsi="Arial" w:cs="Arial"/>
        </w:rPr>
      </w:pPr>
      <w:r w:rsidRPr="00392333">
        <w:rPr>
          <w:rFonts w:ascii="Arial" w:hAnsi="Arial" w:cs="Arial"/>
        </w:rPr>
        <w:t>Стаканы типов В или Н вместимостью 150—250 см</w:t>
      </w:r>
      <w:r w:rsidR="00B8424C" w:rsidRPr="00392333">
        <w:rPr>
          <w:rFonts w:ascii="Arial" w:hAnsi="Arial" w:cs="Arial"/>
          <w:vertAlign w:val="superscript"/>
        </w:rPr>
        <w:t>3</w:t>
      </w:r>
      <w:r w:rsidRPr="00392333">
        <w:rPr>
          <w:rFonts w:ascii="Arial" w:hAnsi="Arial" w:cs="Arial"/>
        </w:rPr>
        <w:t xml:space="preserve"> по ГОСТ 25336.</w:t>
      </w:r>
    </w:p>
    <w:p w14:paraId="29D2D56C" w14:textId="2D335629" w:rsidR="00FA4BA2" w:rsidRPr="00392333" w:rsidRDefault="00FA4BA2" w:rsidP="00B5687A">
      <w:pPr>
        <w:ind w:firstLine="709"/>
        <w:rPr>
          <w:rFonts w:ascii="Arial" w:hAnsi="Arial" w:cs="Arial"/>
        </w:rPr>
      </w:pPr>
      <w:r w:rsidRPr="00392333">
        <w:rPr>
          <w:rFonts w:ascii="Arial" w:hAnsi="Arial" w:cs="Arial"/>
        </w:rPr>
        <w:t>Цилиндр вместимостью 100 см</w:t>
      </w:r>
      <w:r w:rsidR="00B8424C" w:rsidRPr="00392333">
        <w:rPr>
          <w:rFonts w:ascii="Arial" w:hAnsi="Arial" w:cs="Arial"/>
          <w:vertAlign w:val="superscript"/>
        </w:rPr>
        <w:t>3</w:t>
      </w:r>
      <w:r w:rsidRPr="00392333">
        <w:rPr>
          <w:rFonts w:ascii="Arial" w:hAnsi="Arial" w:cs="Arial"/>
        </w:rPr>
        <w:t xml:space="preserve"> по ГОСТ 1770.</w:t>
      </w:r>
    </w:p>
    <w:p w14:paraId="185260B6" w14:textId="77777777" w:rsidR="00FA4BA2" w:rsidRPr="00392333" w:rsidRDefault="00FA4BA2" w:rsidP="00B5687A">
      <w:pPr>
        <w:ind w:firstLine="709"/>
        <w:rPr>
          <w:rFonts w:ascii="Arial" w:hAnsi="Arial" w:cs="Arial"/>
        </w:rPr>
      </w:pPr>
      <w:r w:rsidRPr="00392333">
        <w:rPr>
          <w:rFonts w:ascii="Arial" w:hAnsi="Arial" w:cs="Arial"/>
        </w:rPr>
        <w:t>Стаканчики для взвешивания СВ-19/9 или 24/10 по ГОСТ 25336.</w:t>
      </w:r>
    </w:p>
    <w:p w14:paraId="2B54DCBE" w14:textId="41B63390" w:rsidR="00FA4BA2" w:rsidRPr="00392333" w:rsidRDefault="00FA4BA2" w:rsidP="00B5687A">
      <w:pPr>
        <w:ind w:firstLine="709"/>
        <w:rPr>
          <w:rFonts w:ascii="Arial" w:hAnsi="Arial" w:cs="Arial"/>
        </w:rPr>
      </w:pPr>
      <w:r w:rsidRPr="00392333">
        <w:rPr>
          <w:rFonts w:ascii="Arial" w:hAnsi="Arial" w:cs="Arial"/>
        </w:rPr>
        <w:t xml:space="preserve">Секундомер механический по </w:t>
      </w:r>
      <w:r w:rsidR="00222B05" w:rsidRPr="00392333">
        <w:rPr>
          <w:rFonts w:ascii="Arial" w:hAnsi="Arial" w:cs="Arial"/>
        </w:rPr>
        <w:t>ГОСТ 8.423</w:t>
      </w:r>
      <w:r w:rsidRPr="00392333">
        <w:rPr>
          <w:rFonts w:ascii="Arial" w:hAnsi="Arial" w:cs="Arial"/>
        </w:rPr>
        <w:t>.</w:t>
      </w:r>
    </w:p>
    <w:p w14:paraId="71A52875" w14:textId="77777777" w:rsidR="00FA4BA2" w:rsidRPr="00392333" w:rsidRDefault="00FA4BA2" w:rsidP="00B5687A">
      <w:pPr>
        <w:ind w:firstLine="709"/>
        <w:rPr>
          <w:rFonts w:ascii="Arial" w:hAnsi="Arial" w:cs="Arial"/>
        </w:rPr>
      </w:pPr>
      <w:r w:rsidRPr="00392333">
        <w:rPr>
          <w:rFonts w:ascii="Arial" w:hAnsi="Arial" w:cs="Arial"/>
        </w:rPr>
        <w:t>Палочка стеклянная.</w:t>
      </w:r>
    </w:p>
    <w:p w14:paraId="680DFCA0" w14:textId="77777777" w:rsidR="00FA4BA2" w:rsidRPr="00392333" w:rsidRDefault="00FA4BA2" w:rsidP="00B5687A">
      <w:pPr>
        <w:ind w:firstLine="709"/>
        <w:rPr>
          <w:rFonts w:ascii="Arial" w:hAnsi="Arial" w:cs="Arial"/>
        </w:rPr>
      </w:pPr>
      <w:r w:rsidRPr="00392333">
        <w:rPr>
          <w:rFonts w:ascii="Arial" w:hAnsi="Arial" w:cs="Arial"/>
        </w:rPr>
        <w:t>Средство моющее синтетическое любое (СМС), раствор с массовой долей СМС 1%.</w:t>
      </w:r>
    </w:p>
    <w:p w14:paraId="3DCFEEF5" w14:textId="091D0DDA" w:rsidR="00FA4BA2" w:rsidRPr="00392333" w:rsidRDefault="00FA4BA2" w:rsidP="00B5687A">
      <w:pPr>
        <w:ind w:firstLine="709"/>
        <w:rPr>
          <w:rFonts w:ascii="Arial" w:hAnsi="Arial" w:cs="Arial"/>
        </w:rPr>
      </w:pPr>
      <w:r w:rsidRPr="00392333">
        <w:rPr>
          <w:rFonts w:ascii="Arial" w:hAnsi="Arial" w:cs="Arial"/>
        </w:rPr>
        <w:t>Вода дистиллированная по ГОСТ 6709.</w:t>
      </w:r>
    </w:p>
    <w:p w14:paraId="6D46C2DC" w14:textId="3134474C" w:rsidR="0057611E" w:rsidRPr="00392333" w:rsidRDefault="0057611E" w:rsidP="00B5687A">
      <w:pPr>
        <w:ind w:firstLine="709"/>
        <w:rPr>
          <w:rFonts w:ascii="Arial" w:hAnsi="Arial" w:cs="Arial"/>
        </w:rPr>
      </w:pPr>
      <w:r w:rsidRPr="00392333">
        <w:rPr>
          <w:rFonts w:ascii="Arial" w:hAnsi="Arial" w:cs="Arial"/>
        </w:rPr>
        <w:t>7.3 Для определения плотности жидких препаратов (п.</w:t>
      </w:r>
      <w:r w:rsidR="00E330B9" w:rsidRPr="00392333">
        <w:rPr>
          <w:rFonts w:ascii="Arial" w:hAnsi="Arial" w:cs="Arial"/>
        </w:rPr>
        <w:t xml:space="preserve"> 9.3</w:t>
      </w:r>
      <w:r w:rsidRPr="00392333">
        <w:rPr>
          <w:rFonts w:ascii="Arial" w:hAnsi="Arial" w:cs="Arial"/>
        </w:rPr>
        <w:t>) допускается использовать следующие средства измерений, вспомогательное оборудование и устройства, посуду</w:t>
      </w:r>
    </w:p>
    <w:p w14:paraId="1E22C26B" w14:textId="1C25ACCA" w:rsidR="00FA4BA2" w:rsidRPr="00392333" w:rsidRDefault="00FA4BA2" w:rsidP="00B5687A">
      <w:pPr>
        <w:ind w:firstLine="709"/>
        <w:rPr>
          <w:rFonts w:ascii="Arial" w:hAnsi="Arial" w:cs="Arial"/>
        </w:rPr>
      </w:pPr>
      <w:r w:rsidRPr="00392333">
        <w:rPr>
          <w:rFonts w:ascii="Arial" w:hAnsi="Arial" w:cs="Arial"/>
        </w:rPr>
        <w:t>Ареометры и цилиндры стеклянные вместимостью 100 см</w:t>
      </w:r>
      <w:r w:rsidR="00650532" w:rsidRPr="00392333">
        <w:rPr>
          <w:rFonts w:ascii="Arial" w:hAnsi="Arial" w:cs="Arial"/>
          <w:vertAlign w:val="superscript"/>
        </w:rPr>
        <w:t>3</w:t>
      </w:r>
      <w:r w:rsidRPr="00392333">
        <w:rPr>
          <w:rFonts w:ascii="Arial" w:hAnsi="Arial" w:cs="Arial"/>
        </w:rPr>
        <w:t xml:space="preserve"> по ГОСТ 18481.</w:t>
      </w:r>
    </w:p>
    <w:p w14:paraId="368946E8" w14:textId="5552DAF4" w:rsidR="00FA4BA2" w:rsidRPr="00392333" w:rsidRDefault="00FA4BA2" w:rsidP="00B5687A">
      <w:pPr>
        <w:ind w:firstLine="709"/>
        <w:rPr>
          <w:rFonts w:ascii="Arial" w:hAnsi="Arial" w:cs="Arial"/>
        </w:rPr>
      </w:pPr>
      <w:r w:rsidRPr="00392333">
        <w:rPr>
          <w:rFonts w:ascii="Arial" w:hAnsi="Arial" w:cs="Arial"/>
        </w:rPr>
        <w:t xml:space="preserve">Термометры с пределами измерения 0—150°С и ценой деления шкалы не более 1°С по ГОСТ </w:t>
      </w:r>
      <w:r w:rsidR="00650532" w:rsidRPr="00392333">
        <w:rPr>
          <w:rFonts w:ascii="Arial" w:hAnsi="Arial" w:cs="Arial"/>
        </w:rPr>
        <w:t>28498</w:t>
      </w:r>
      <w:r w:rsidRPr="00392333">
        <w:rPr>
          <w:rFonts w:ascii="Arial" w:hAnsi="Arial" w:cs="Arial"/>
        </w:rPr>
        <w:t>.</w:t>
      </w:r>
    </w:p>
    <w:p w14:paraId="698D1026" w14:textId="17D05E8E" w:rsidR="00FA4BA2" w:rsidRPr="00392333" w:rsidRDefault="00FA4BA2" w:rsidP="00B5687A">
      <w:pPr>
        <w:ind w:firstLine="709"/>
        <w:rPr>
          <w:rFonts w:ascii="Arial" w:hAnsi="Arial" w:cs="Arial"/>
        </w:rPr>
      </w:pPr>
      <w:r w:rsidRPr="00392333">
        <w:rPr>
          <w:rFonts w:ascii="Arial" w:hAnsi="Arial" w:cs="Arial"/>
        </w:rPr>
        <w:t xml:space="preserve">Секундомер механический по </w:t>
      </w:r>
      <w:r w:rsidR="00222B05" w:rsidRPr="00392333">
        <w:rPr>
          <w:rFonts w:ascii="Arial" w:hAnsi="Arial" w:cs="Arial"/>
        </w:rPr>
        <w:t>ГОСТ 8.423</w:t>
      </w:r>
      <w:r w:rsidRPr="00392333">
        <w:rPr>
          <w:rFonts w:ascii="Arial" w:hAnsi="Arial" w:cs="Arial"/>
        </w:rPr>
        <w:t>.</w:t>
      </w:r>
    </w:p>
    <w:p w14:paraId="31537D74" w14:textId="32E7E308" w:rsidR="00F018FF" w:rsidRPr="00392333" w:rsidRDefault="0057611E" w:rsidP="00B5687A">
      <w:pPr>
        <w:ind w:firstLine="709"/>
        <w:rPr>
          <w:rFonts w:ascii="Arial" w:hAnsi="Arial" w:cs="Arial"/>
        </w:rPr>
      </w:pPr>
      <w:r w:rsidRPr="00392333">
        <w:rPr>
          <w:rFonts w:ascii="Arial" w:hAnsi="Arial" w:cs="Arial"/>
        </w:rPr>
        <w:t xml:space="preserve">7.4 Для определения остатка после просеивания (п. </w:t>
      </w:r>
      <w:r w:rsidR="00E330B9" w:rsidRPr="00392333">
        <w:rPr>
          <w:rFonts w:ascii="Arial" w:hAnsi="Arial" w:cs="Arial"/>
        </w:rPr>
        <w:t>9.4</w:t>
      </w:r>
      <w:r w:rsidRPr="00392333">
        <w:rPr>
          <w:rFonts w:ascii="Arial" w:hAnsi="Arial" w:cs="Arial"/>
        </w:rPr>
        <w:t xml:space="preserve">) </w:t>
      </w:r>
      <w:r w:rsidR="00F018FF" w:rsidRPr="00392333">
        <w:rPr>
          <w:rFonts w:ascii="Arial" w:hAnsi="Arial" w:cs="Arial"/>
        </w:rPr>
        <w:t>допускается использовать следующие средства измерений, вспомогательное оборудование и устройства, посуду</w:t>
      </w:r>
    </w:p>
    <w:p w14:paraId="73A31604" w14:textId="56706805" w:rsidR="00FA4BA2" w:rsidRPr="00392333" w:rsidRDefault="00FA4BA2" w:rsidP="00B5687A">
      <w:pPr>
        <w:ind w:firstLine="709"/>
        <w:rPr>
          <w:rFonts w:ascii="Arial" w:hAnsi="Arial" w:cs="Arial"/>
        </w:rPr>
      </w:pPr>
      <w:r w:rsidRPr="00392333">
        <w:rPr>
          <w:rFonts w:ascii="Arial" w:hAnsi="Arial" w:cs="Arial"/>
        </w:rPr>
        <w:lastRenderedPageBreak/>
        <w:t>Сита, изготовленные из шелковой ткани по ГОСТ 4403 и из проволочной сетки по ГОСТ 6613, номера которых указаны в нормативно-технической документации на препараты.</w:t>
      </w:r>
    </w:p>
    <w:p w14:paraId="5290866C" w14:textId="77777777" w:rsidR="00FA4BA2" w:rsidRPr="00392333" w:rsidRDefault="00FA4BA2" w:rsidP="00B5687A">
      <w:pPr>
        <w:ind w:firstLine="709"/>
        <w:rPr>
          <w:rFonts w:ascii="Arial" w:hAnsi="Arial" w:cs="Arial"/>
        </w:rPr>
      </w:pPr>
      <w:r w:rsidRPr="00392333">
        <w:rPr>
          <w:rFonts w:ascii="Arial" w:hAnsi="Arial" w:cs="Arial"/>
        </w:rPr>
        <w:t>Кружочки резиновые диаметром 1 см, толщиной 0,3 см, массой 0,5 г.</w:t>
      </w:r>
    </w:p>
    <w:p w14:paraId="789CE703" w14:textId="0D1EDC97" w:rsidR="000A234A" w:rsidRPr="00392333" w:rsidRDefault="000A234A" w:rsidP="00B5687A">
      <w:pPr>
        <w:ind w:firstLine="709"/>
        <w:rPr>
          <w:rFonts w:ascii="Arial" w:hAnsi="Arial" w:cs="Arial"/>
        </w:rPr>
      </w:pPr>
      <w:r w:rsidRPr="00392333">
        <w:rPr>
          <w:rFonts w:ascii="Arial" w:hAnsi="Arial" w:cs="Arial"/>
        </w:rPr>
        <w:t xml:space="preserve">Весы неавтоматического действия по ГОСТ OIML R 76-1 </w:t>
      </w:r>
      <w:r w:rsidR="00E12DBF" w:rsidRPr="00E12DBF">
        <w:rPr>
          <w:rFonts w:ascii="Arial" w:hAnsi="Arial" w:cs="Arial"/>
        </w:rPr>
        <w:t>специального (I) класса точности</w:t>
      </w:r>
      <w:r w:rsidRPr="00392333">
        <w:rPr>
          <w:rFonts w:ascii="Arial" w:hAnsi="Arial" w:cs="Arial"/>
        </w:rPr>
        <w:t xml:space="preserve"> с пределами абсолютной допускаемой погрешности в эксплуатации ± 0,001 г.</w:t>
      </w:r>
    </w:p>
    <w:p w14:paraId="446A64CC" w14:textId="3D5B74CE" w:rsidR="00FA4BA2" w:rsidRPr="00392333" w:rsidRDefault="00FA4BA2" w:rsidP="00B5687A">
      <w:pPr>
        <w:ind w:firstLine="709"/>
        <w:rPr>
          <w:rFonts w:ascii="Arial" w:hAnsi="Arial" w:cs="Arial"/>
        </w:rPr>
      </w:pPr>
      <w:r w:rsidRPr="00392333">
        <w:rPr>
          <w:rFonts w:ascii="Arial" w:hAnsi="Arial" w:cs="Arial"/>
        </w:rPr>
        <w:t>Рассевок лабораторный любой марки с числом колебаний в минуту 220 и эксцентриситетом 20 мм или классификатор лабораторный.</w:t>
      </w:r>
    </w:p>
    <w:p w14:paraId="2C863854" w14:textId="197DBC5C" w:rsidR="00F018FF" w:rsidRPr="00392333" w:rsidRDefault="00FA4BA2" w:rsidP="00B5687A">
      <w:pPr>
        <w:ind w:firstLine="709"/>
        <w:rPr>
          <w:rFonts w:ascii="Arial" w:hAnsi="Arial" w:cs="Arial"/>
        </w:rPr>
      </w:pPr>
      <w:r w:rsidRPr="00392333">
        <w:rPr>
          <w:rFonts w:ascii="Arial" w:hAnsi="Arial" w:cs="Arial"/>
        </w:rPr>
        <w:t xml:space="preserve">Секундомер механический по </w:t>
      </w:r>
      <w:r w:rsidR="00222B05" w:rsidRPr="00392333">
        <w:rPr>
          <w:rFonts w:ascii="Arial" w:hAnsi="Arial" w:cs="Arial"/>
        </w:rPr>
        <w:t>ГОСТ 8.423</w:t>
      </w:r>
      <w:r w:rsidRPr="00392333">
        <w:rPr>
          <w:rFonts w:ascii="Arial" w:hAnsi="Arial" w:cs="Arial"/>
        </w:rPr>
        <w:t>.</w:t>
      </w:r>
    </w:p>
    <w:p w14:paraId="7E5240FC" w14:textId="167CFA08" w:rsidR="00F018FF" w:rsidRPr="00392333" w:rsidRDefault="00F018FF" w:rsidP="00B5687A">
      <w:pPr>
        <w:ind w:firstLine="709"/>
        <w:rPr>
          <w:rFonts w:ascii="Arial" w:hAnsi="Arial" w:cs="Arial"/>
        </w:rPr>
      </w:pPr>
      <w:r w:rsidRPr="00392333">
        <w:rPr>
          <w:rFonts w:ascii="Arial" w:hAnsi="Arial" w:cs="Arial"/>
        </w:rPr>
        <w:t xml:space="preserve">7.5 Для определения влаги (п. </w:t>
      </w:r>
      <w:r w:rsidR="00E330B9" w:rsidRPr="00392333">
        <w:rPr>
          <w:rFonts w:ascii="Arial" w:hAnsi="Arial" w:cs="Arial"/>
        </w:rPr>
        <w:t>9.5</w:t>
      </w:r>
      <w:r w:rsidRPr="00392333">
        <w:rPr>
          <w:rFonts w:ascii="Arial" w:hAnsi="Arial" w:cs="Arial"/>
        </w:rPr>
        <w:t>)</w:t>
      </w:r>
      <w:r w:rsidRPr="00392333">
        <w:t xml:space="preserve"> </w:t>
      </w:r>
      <w:r w:rsidRPr="00392333">
        <w:rPr>
          <w:rFonts w:ascii="Arial" w:hAnsi="Arial" w:cs="Arial"/>
        </w:rPr>
        <w:t>допускается использовать следующие средства измерений, вспомогательное оборудование и устройства, посуду, реактивы</w:t>
      </w:r>
    </w:p>
    <w:p w14:paraId="36E42529" w14:textId="1A929DDA" w:rsidR="000A234A" w:rsidRPr="00392333" w:rsidRDefault="000A234A" w:rsidP="00B5687A">
      <w:pPr>
        <w:ind w:firstLine="709"/>
        <w:rPr>
          <w:rFonts w:ascii="Arial" w:hAnsi="Arial" w:cs="Arial"/>
        </w:rPr>
      </w:pPr>
      <w:r w:rsidRPr="00392333">
        <w:rPr>
          <w:rFonts w:ascii="Arial" w:hAnsi="Arial" w:cs="Arial"/>
        </w:rPr>
        <w:t xml:space="preserve">Весы неавтоматического действия по ГОСТ OIML R 76-1 </w:t>
      </w:r>
      <w:r w:rsidR="00E12DBF" w:rsidRPr="00E12DBF">
        <w:rPr>
          <w:rFonts w:ascii="Arial" w:hAnsi="Arial" w:cs="Arial"/>
        </w:rPr>
        <w:t>специального (I) класса точности</w:t>
      </w:r>
      <w:r w:rsidRPr="00392333">
        <w:rPr>
          <w:rFonts w:ascii="Arial" w:hAnsi="Arial" w:cs="Arial"/>
        </w:rPr>
        <w:t xml:space="preserve"> с пределами абсолютной допускаемой погрешности в эксплуатации ± 0,001 г.</w:t>
      </w:r>
    </w:p>
    <w:p w14:paraId="1CE8D2DE" w14:textId="76F883C5" w:rsidR="00381644" w:rsidRPr="00392333" w:rsidRDefault="00381644" w:rsidP="00B5687A">
      <w:pPr>
        <w:ind w:firstLine="709"/>
        <w:rPr>
          <w:rFonts w:ascii="Arial" w:hAnsi="Arial" w:cs="Arial"/>
        </w:rPr>
      </w:pPr>
      <w:r w:rsidRPr="00392333">
        <w:rPr>
          <w:rFonts w:ascii="Arial" w:hAnsi="Arial" w:cs="Arial"/>
        </w:rPr>
        <w:t>Шкаф сушильный любой марки, обеспечивающий температуру нагрева (105±1)°С.</w:t>
      </w:r>
    </w:p>
    <w:p w14:paraId="2AEE4FD6" w14:textId="77777777" w:rsidR="00381644" w:rsidRPr="00392333" w:rsidRDefault="00381644" w:rsidP="00B5687A">
      <w:pPr>
        <w:ind w:firstLine="709"/>
        <w:rPr>
          <w:rFonts w:ascii="Arial" w:hAnsi="Arial" w:cs="Arial"/>
        </w:rPr>
      </w:pPr>
      <w:r w:rsidRPr="00392333">
        <w:rPr>
          <w:rFonts w:ascii="Arial" w:hAnsi="Arial" w:cs="Arial"/>
        </w:rPr>
        <w:t>Стаканчики для взвешивания (бюксы) СВ 19/9 или СВ 24/10 по ГОСТ 25336 или металлические.</w:t>
      </w:r>
    </w:p>
    <w:p w14:paraId="13799FA2" w14:textId="0995B789" w:rsidR="00381644" w:rsidRPr="00392333" w:rsidRDefault="00381644" w:rsidP="00B5687A">
      <w:pPr>
        <w:ind w:firstLine="709"/>
        <w:rPr>
          <w:rFonts w:ascii="Arial" w:hAnsi="Arial" w:cs="Arial"/>
        </w:rPr>
      </w:pPr>
      <w:r w:rsidRPr="00392333">
        <w:rPr>
          <w:rFonts w:ascii="Arial" w:hAnsi="Arial" w:cs="Arial"/>
        </w:rPr>
        <w:t xml:space="preserve">Эксикатор </w:t>
      </w:r>
      <w:r w:rsidR="00F018FF" w:rsidRPr="00392333">
        <w:rPr>
          <w:rFonts w:ascii="Arial" w:hAnsi="Arial" w:cs="Arial"/>
        </w:rPr>
        <w:t xml:space="preserve">любого исполнения </w:t>
      </w:r>
      <w:r w:rsidRPr="00392333">
        <w:rPr>
          <w:rFonts w:ascii="Arial" w:hAnsi="Arial" w:cs="Arial"/>
        </w:rPr>
        <w:t>по ГОСТ 25336.</w:t>
      </w:r>
    </w:p>
    <w:p w14:paraId="49FC51A4" w14:textId="6A4EB530" w:rsidR="00381644" w:rsidRPr="00392333" w:rsidRDefault="00381644" w:rsidP="00B5687A">
      <w:pPr>
        <w:ind w:firstLine="709"/>
        <w:rPr>
          <w:rFonts w:ascii="Arial" w:hAnsi="Arial" w:cs="Arial"/>
        </w:rPr>
      </w:pPr>
      <w:r w:rsidRPr="00392333">
        <w:rPr>
          <w:rFonts w:ascii="Arial" w:hAnsi="Arial" w:cs="Arial"/>
        </w:rPr>
        <w:t>Щипцы.</w:t>
      </w:r>
    </w:p>
    <w:p w14:paraId="5B1E7F64" w14:textId="146BADDA" w:rsidR="003558C3" w:rsidRPr="00392333" w:rsidRDefault="00F018FF" w:rsidP="00432EE0">
      <w:pPr>
        <w:ind w:firstLine="709"/>
        <w:rPr>
          <w:rFonts w:ascii="Arial" w:hAnsi="Arial" w:cs="Arial"/>
        </w:rPr>
      </w:pPr>
      <w:r w:rsidRPr="00392333">
        <w:rPr>
          <w:rFonts w:ascii="Arial" w:hAnsi="Arial" w:cs="Arial"/>
        </w:rPr>
        <w:t>Кислота серная по ГОСТ 4204 или силикагель по ГОСТ 3956, х.ч. или ч.д.а.</w:t>
      </w:r>
    </w:p>
    <w:p w14:paraId="5D802B23" w14:textId="5CDD621D" w:rsidR="003558C3" w:rsidRDefault="003558C3" w:rsidP="00B5687A">
      <w:pPr>
        <w:ind w:firstLine="709"/>
        <w:rPr>
          <w:rFonts w:ascii="Arial" w:hAnsi="Arial" w:cs="Arial"/>
        </w:rPr>
      </w:pPr>
      <w:r>
        <w:rPr>
          <w:rFonts w:ascii="Arial" w:hAnsi="Arial" w:cs="Arial"/>
        </w:rPr>
        <w:t xml:space="preserve">7.6 </w:t>
      </w:r>
      <w:r w:rsidRPr="003558C3">
        <w:rPr>
          <w:rFonts w:ascii="Arial" w:hAnsi="Arial" w:cs="Arial"/>
        </w:rPr>
        <w:t xml:space="preserve">Для определения </w:t>
      </w:r>
      <w:r>
        <w:rPr>
          <w:rFonts w:ascii="Arial" w:hAnsi="Arial" w:cs="Arial"/>
        </w:rPr>
        <w:t>рН</w:t>
      </w:r>
      <w:r w:rsidRPr="003558C3">
        <w:rPr>
          <w:rFonts w:ascii="Arial" w:hAnsi="Arial" w:cs="Arial"/>
        </w:rPr>
        <w:t xml:space="preserve"> (п</w:t>
      </w:r>
      <w:r>
        <w:rPr>
          <w:rFonts w:ascii="Arial" w:hAnsi="Arial" w:cs="Arial"/>
        </w:rPr>
        <w:t>о</w:t>
      </w:r>
      <w:r w:rsidRPr="003558C3">
        <w:rPr>
          <w:rFonts w:ascii="Arial" w:hAnsi="Arial" w:cs="Arial"/>
        </w:rPr>
        <w:t xml:space="preserve"> 9.</w:t>
      </w:r>
      <w:r>
        <w:rPr>
          <w:rFonts w:ascii="Arial" w:hAnsi="Arial" w:cs="Arial"/>
        </w:rPr>
        <w:t>6</w:t>
      </w:r>
      <w:r w:rsidRPr="003558C3">
        <w:rPr>
          <w:rFonts w:ascii="Arial" w:hAnsi="Arial" w:cs="Arial"/>
        </w:rPr>
        <w:t>) допускается использовать следующие средства измерений, вспомогательное оборудование,</w:t>
      </w:r>
      <w:r w:rsidR="004F2055">
        <w:rPr>
          <w:rFonts w:ascii="Arial" w:hAnsi="Arial" w:cs="Arial"/>
        </w:rPr>
        <w:t xml:space="preserve"> посуду и</w:t>
      </w:r>
      <w:r w:rsidRPr="003558C3">
        <w:rPr>
          <w:rFonts w:ascii="Arial" w:hAnsi="Arial" w:cs="Arial"/>
        </w:rPr>
        <w:t xml:space="preserve"> </w:t>
      </w:r>
      <w:r>
        <w:rPr>
          <w:rFonts w:ascii="Arial" w:hAnsi="Arial" w:cs="Arial"/>
        </w:rPr>
        <w:t>реактивы</w:t>
      </w:r>
    </w:p>
    <w:p w14:paraId="44D81C99" w14:textId="398E5EC1" w:rsidR="003558C3" w:rsidRDefault="003558C3" w:rsidP="00B5687A">
      <w:pPr>
        <w:ind w:firstLine="709"/>
        <w:rPr>
          <w:rFonts w:ascii="Arial" w:hAnsi="Arial" w:cs="Arial"/>
        </w:rPr>
      </w:pPr>
      <w:r>
        <w:rPr>
          <w:rFonts w:ascii="Arial" w:hAnsi="Arial" w:cs="Arial"/>
        </w:rPr>
        <w:t xml:space="preserve">рН-метр </w:t>
      </w:r>
      <w:r w:rsidR="008904C1">
        <w:rPr>
          <w:rFonts w:ascii="Arial" w:hAnsi="Arial" w:cs="Arial"/>
        </w:rPr>
        <w:t>с измерительной электронной системой по технической документации изготовителя.</w:t>
      </w:r>
    </w:p>
    <w:p w14:paraId="182A76AF" w14:textId="3A271D28" w:rsidR="008904C1" w:rsidRDefault="008904C1" w:rsidP="00B5687A">
      <w:pPr>
        <w:ind w:firstLine="709"/>
        <w:rPr>
          <w:rFonts w:ascii="Arial" w:hAnsi="Arial" w:cs="Arial"/>
        </w:rPr>
      </w:pPr>
      <w:r w:rsidRPr="008904C1">
        <w:rPr>
          <w:rFonts w:ascii="Arial" w:hAnsi="Arial" w:cs="Arial"/>
        </w:rPr>
        <w:t>Цилиндр вместимостью 100 см</w:t>
      </w:r>
      <w:r w:rsidRPr="008904C1">
        <w:rPr>
          <w:rFonts w:ascii="Arial" w:hAnsi="Arial" w:cs="Arial"/>
          <w:vertAlign w:val="superscript"/>
        </w:rPr>
        <w:t>3</w:t>
      </w:r>
      <w:r w:rsidRPr="008904C1">
        <w:rPr>
          <w:rFonts w:ascii="Arial" w:hAnsi="Arial" w:cs="Arial"/>
        </w:rPr>
        <w:t xml:space="preserve"> по ГОСТ 1770.</w:t>
      </w:r>
    </w:p>
    <w:p w14:paraId="0147A935" w14:textId="017043EF" w:rsidR="008904C1" w:rsidRDefault="008904C1" w:rsidP="00B5687A">
      <w:pPr>
        <w:ind w:firstLine="709"/>
        <w:rPr>
          <w:rFonts w:ascii="Arial" w:hAnsi="Arial" w:cs="Arial"/>
        </w:rPr>
      </w:pPr>
      <w:r w:rsidRPr="008904C1">
        <w:rPr>
          <w:rFonts w:ascii="Arial" w:hAnsi="Arial" w:cs="Arial"/>
        </w:rPr>
        <w:t>Стаканы типов В или Н вместимостью 1</w:t>
      </w:r>
      <w:r>
        <w:rPr>
          <w:rFonts w:ascii="Arial" w:hAnsi="Arial" w:cs="Arial"/>
        </w:rPr>
        <w:t>0</w:t>
      </w:r>
      <w:r w:rsidRPr="008904C1">
        <w:rPr>
          <w:rFonts w:ascii="Arial" w:hAnsi="Arial" w:cs="Arial"/>
        </w:rPr>
        <w:t>0</w:t>
      </w:r>
      <w:r>
        <w:rPr>
          <w:rFonts w:ascii="Arial" w:hAnsi="Arial" w:cs="Arial"/>
        </w:rPr>
        <w:t xml:space="preserve"> – 250 </w:t>
      </w:r>
      <w:r w:rsidRPr="008904C1">
        <w:rPr>
          <w:rFonts w:ascii="Arial" w:hAnsi="Arial" w:cs="Arial"/>
        </w:rPr>
        <w:t>см</w:t>
      </w:r>
      <w:r w:rsidRPr="008904C1">
        <w:rPr>
          <w:rFonts w:ascii="Arial" w:hAnsi="Arial" w:cs="Arial"/>
          <w:vertAlign w:val="superscript"/>
        </w:rPr>
        <w:t>3</w:t>
      </w:r>
      <w:r w:rsidRPr="008904C1">
        <w:rPr>
          <w:rFonts w:ascii="Arial" w:hAnsi="Arial" w:cs="Arial"/>
        </w:rPr>
        <w:t xml:space="preserve"> по ГОСТ 25336</w:t>
      </w:r>
      <w:r>
        <w:rPr>
          <w:rFonts w:ascii="Arial" w:hAnsi="Arial" w:cs="Arial"/>
        </w:rPr>
        <w:t>.</w:t>
      </w:r>
    </w:p>
    <w:p w14:paraId="5D6CD9F4" w14:textId="26189575" w:rsidR="003558C3" w:rsidRDefault="003558C3" w:rsidP="00B5687A">
      <w:pPr>
        <w:ind w:firstLine="709"/>
        <w:rPr>
          <w:rFonts w:ascii="Arial" w:hAnsi="Arial" w:cs="Arial"/>
        </w:rPr>
      </w:pPr>
      <w:r>
        <w:rPr>
          <w:rFonts w:ascii="Arial" w:hAnsi="Arial" w:cs="Arial"/>
        </w:rPr>
        <w:t>Буферные растворы рН 4, рН 7, рН 10. Могут представлять собой промышленно изготовленные стандартные растворы или растворы, приготовленные в лаборатории.</w:t>
      </w:r>
    </w:p>
    <w:p w14:paraId="08F9BBD2" w14:textId="0E6FDA9E" w:rsidR="003558C3" w:rsidRDefault="003558C3" w:rsidP="00B5687A">
      <w:pPr>
        <w:ind w:firstLine="709"/>
        <w:rPr>
          <w:rFonts w:ascii="Arial" w:hAnsi="Arial" w:cs="Arial"/>
        </w:rPr>
      </w:pPr>
      <w:r w:rsidRPr="003558C3">
        <w:rPr>
          <w:rFonts w:ascii="Arial" w:hAnsi="Arial" w:cs="Arial"/>
        </w:rPr>
        <w:t xml:space="preserve">Натрия </w:t>
      </w:r>
      <w:r w:rsidR="008904C1">
        <w:rPr>
          <w:rFonts w:ascii="Arial" w:hAnsi="Arial" w:cs="Arial"/>
        </w:rPr>
        <w:t>хлорид</w:t>
      </w:r>
      <w:r w:rsidRPr="003558C3">
        <w:rPr>
          <w:rFonts w:ascii="Arial" w:hAnsi="Arial" w:cs="Arial"/>
        </w:rPr>
        <w:t xml:space="preserve"> по ГОСТ 4</w:t>
      </w:r>
      <w:r w:rsidR="008904C1">
        <w:rPr>
          <w:rFonts w:ascii="Arial" w:hAnsi="Arial" w:cs="Arial"/>
        </w:rPr>
        <w:t>233</w:t>
      </w:r>
      <w:r w:rsidRPr="003558C3">
        <w:rPr>
          <w:rFonts w:ascii="Arial" w:hAnsi="Arial" w:cs="Arial"/>
        </w:rPr>
        <w:t>, ч.; х. ч. или ч. д. а.</w:t>
      </w:r>
    </w:p>
    <w:p w14:paraId="0C1477FE" w14:textId="277BF60D" w:rsidR="003558C3" w:rsidRDefault="003558C3" w:rsidP="00B5687A">
      <w:pPr>
        <w:ind w:firstLine="709"/>
        <w:rPr>
          <w:rFonts w:ascii="Arial" w:hAnsi="Arial" w:cs="Arial"/>
        </w:rPr>
      </w:pPr>
      <w:r w:rsidRPr="003558C3">
        <w:rPr>
          <w:rFonts w:ascii="Arial" w:hAnsi="Arial" w:cs="Arial"/>
        </w:rPr>
        <w:lastRenderedPageBreak/>
        <w:t>Вода дистиллированная по ГОСТ 6709.</w:t>
      </w:r>
    </w:p>
    <w:p w14:paraId="627D1842" w14:textId="0BDA85E2" w:rsidR="003558C3" w:rsidRDefault="003558C3" w:rsidP="00B5687A">
      <w:pPr>
        <w:ind w:firstLine="709"/>
        <w:rPr>
          <w:rFonts w:ascii="Arial" w:hAnsi="Arial" w:cs="Arial"/>
        </w:rPr>
      </w:pPr>
      <w:r w:rsidRPr="003558C3">
        <w:rPr>
          <w:rFonts w:ascii="Arial" w:hAnsi="Arial" w:cs="Arial"/>
        </w:rPr>
        <w:t>Секундомер механический по ГОСТ 8.423.</w:t>
      </w:r>
    </w:p>
    <w:p w14:paraId="21716754" w14:textId="6604B427" w:rsidR="00F018FF" w:rsidRPr="00392333" w:rsidRDefault="00F018FF" w:rsidP="00B5687A">
      <w:pPr>
        <w:ind w:firstLine="709"/>
        <w:rPr>
          <w:rFonts w:ascii="Arial" w:hAnsi="Arial" w:cs="Arial"/>
        </w:rPr>
      </w:pPr>
      <w:r w:rsidRPr="00392333">
        <w:rPr>
          <w:rFonts w:ascii="Arial" w:hAnsi="Arial" w:cs="Arial"/>
        </w:rPr>
        <w:t>7.</w:t>
      </w:r>
      <w:r w:rsidR="003558C3">
        <w:rPr>
          <w:rFonts w:ascii="Arial" w:hAnsi="Arial" w:cs="Arial"/>
        </w:rPr>
        <w:t>7</w:t>
      </w:r>
      <w:r w:rsidRPr="00392333">
        <w:rPr>
          <w:rFonts w:ascii="Arial" w:hAnsi="Arial" w:cs="Arial"/>
        </w:rPr>
        <w:t xml:space="preserve"> Для проведения качественной реакции на изопропиловый спирт</w:t>
      </w:r>
      <w:r w:rsidR="00E330B9" w:rsidRPr="00392333">
        <w:rPr>
          <w:rFonts w:ascii="Arial" w:hAnsi="Arial" w:cs="Arial"/>
        </w:rPr>
        <w:t xml:space="preserve"> (п</w:t>
      </w:r>
      <w:r w:rsidR="004D760E">
        <w:rPr>
          <w:rFonts w:ascii="Arial" w:hAnsi="Arial" w:cs="Arial"/>
        </w:rPr>
        <w:t>о</w:t>
      </w:r>
      <w:r w:rsidR="00E330B9" w:rsidRPr="00392333">
        <w:rPr>
          <w:rFonts w:ascii="Arial" w:hAnsi="Arial" w:cs="Arial"/>
        </w:rPr>
        <w:t xml:space="preserve"> 9.</w:t>
      </w:r>
      <w:r w:rsidR="003558C3">
        <w:rPr>
          <w:rFonts w:ascii="Arial" w:hAnsi="Arial" w:cs="Arial"/>
        </w:rPr>
        <w:t>7</w:t>
      </w:r>
      <w:r w:rsidR="00E330B9" w:rsidRPr="00392333">
        <w:rPr>
          <w:rFonts w:ascii="Arial" w:hAnsi="Arial" w:cs="Arial"/>
        </w:rPr>
        <w:t>)</w:t>
      </w:r>
      <w:r w:rsidRPr="00392333">
        <w:rPr>
          <w:rFonts w:ascii="Arial" w:hAnsi="Arial" w:cs="Arial"/>
        </w:rPr>
        <w:t xml:space="preserve"> допускается использовать следующие средства измерений, вспомогательное оборудование и устройства, посуду, реактивы</w:t>
      </w:r>
    </w:p>
    <w:p w14:paraId="1F6F349C" w14:textId="29A7E390" w:rsidR="00E10EAB" w:rsidRPr="00392333" w:rsidRDefault="00E10EAB" w:rsidP="00B5687A">
      <w:pPr>
        <w:ind w:firstLine="709"/>
        <w:rPr>
          <w:rFonts w:ascii="Arial" w:hAnsi="Arial" w:cs="Arial"/>
        </w:rPr>
      </w:pPr>
      <w:r w:rsidRPr="00392333">
        <w:rPr>
          <w:rFonts w:ascii="Arial" w:hAnsi="Arial" w:cs="Arial"/>
        </w:rPr>
        <w:t xml:space="preserve">Весы неавтоматического действия по ГОСТ OIML R 76-1 </w:t>
      </w:r>
      <w:r w:rsidR="00E12DBF" w:rsidRPr="00E12DBF">
        <w:rPr>
          <w:rFonts w:ascii="Arial" w:hAnsi="Arial" w:cs="Arial"/>
        </w:rPr>
        <w:t>специального (I) класса точности</w:t>
      </w:r>
      <w:r w:rsidRPr="00392333">
        <w:rPr>
          <w:rFonts w:ascii="Arial" w:hAnsi="Arial" w:cs="Arial"/>
        </w:rPr>
        <w:t xml:space="preserve"> с пределами абсолютной допускаемой погрешности в эксплуатации ± 0,001 г.</w:t>
      </w:r>
    </w:p>
    <w:p w14:paraId="6936BBA9" w14:textId="085BF50F" w:rsidR="00381644" w:rsidRPr="00392333" w:rsidRDefault="00381644" w:rsidP="00B5687A">
      <w:pPr>
        <w:ind w:firstLine="709"/>
        <w:rPr>
          <w:rFonts w:ascii="Arial" w:hAnsi="Arial" w:cs="Arial"/>
        </w:rPr>
      </w:pPr>
      <w:r w:rsidRPr="00392333">
        <w:rPr>
          <w:rFonts w:ascii="Arial" w:hAnsi="Arial" w:cs="Arial"/>
        </w:rPr>
        <w:t>Термостат, обеспечивающий температуру нагрева (60±0,</w:t>
      </w:r>
      <w:r w:rsidR="00BA34DD" w:rsidRPr="00392333">
        <w:rPr>
          <w:rFonts w:ascii="Arial" w:hAnsi="Arial" w:cs="Arial"/>
        </w:rPr>
        <w:t>2)°</w:t>
      </w:r>
      <w:r w:rsidRPr="00392333">
        <w:rPr>
          <w:rFonts w:ascii="Arial" w:hAnsi="Arial" w:cs="Arial"/>
        </w:rPr>
        <w:t>С или баня водяная.</w:t>
      </w:r>
    </w:p>
    <w:p w14:paraId="73CA35EE" w14:textId="77777777" w:rsidR="00381644" w:rsidRPr="00392333" w:rsidRDefault="00381644" w:rsidP="00B5687A">
      <w:pPr>
        <w:ind w:firstLine="709"/>
        <w:rPr>
          <w:rFonts w:ascii="Arial" w:hAnsi="Arial" w:cs="Arial"/>
        </w:rPr>
      </w:pPr>
      <w:r w:rsidRPr="00392333">
        <w:rPr>
          <w:rFonts w:ascii="Arial" w:hAnsi="Arial" w:cs="Arial"/>
        </w:rPr>
        <w:t>Стаканчики для взвешивания СВ 19/9 или СВ 24/10 по ГОСТ 25336.</w:t>
      </w:r>
    </w:p>
    <w:p w14:paraId="2F83EF1C" w14:textId="77777777" w:rsidR="00381644" w:rsidRPr="00392333" w:rsidRDefault="00381644" w:rsidP="00B5687A">
      <w:pPr>
        <w:ind w:firstLine="709"/>
        <w:rPr>
          <w:rFonts w:ascii="Arial" w:hAnsi="Arial" w:cs="Arial"/>
        </w:rPr>
      </w:pPr>
      <w:r w:rsidRPr="00392333">
        <w:rPr>
          <w:rFonts w:ascii="Arial" w:hAnsi="Arial" w:cs="Arial"/>
        </w:rPr>
        <w:t>Колбы К-1—100, К-2—100 по ГОСТ 25336.</w:t>
      </w:r>
    </w:p>
    <w:p w14:paraId="7378E48E" w14:textId="77777777" w:rsidR="00381644" w:rsidRPr="00392333" w:rsidRDefault="00381644" w:rsidP="00B5687A">
      <w:pPr>
        <w:ind w:firstLine="709"/>
        <w:rPr>
          <w:rFonts w:ascii="Arial" w:hAnsi="Arial" w:cs="Arial"/>
        </w:rPr>
      </w:pPr>
      <w:r w:rsidRPr="00392333">
        <w:rPr>
          <w:rFonts w:ascii="Arial" w:hAnsi="Arial" w:cs="Arial"/>
        </w:rPr>
        <w:t>Холодильник стеклянный типа ХПТ по ГОСТ 25336.</w:t>
      </w:r>
    </w:p>
    <w:p w14:paraId="7FE4FE30" w14:textId="1E92EBCE" w:rsidR="00381644" w:rsidRPr="00392333" w:rsidRDefault="00381644" w:rsidP="00B5687A">
      <w:pPr>
        <w:ind w:firstLine="709"/>
        <w:rPr>
          <w:rFonts w:ascii="Arial" w:hAnsi="Arial" w:cs="Arial"/>
        </w:rPr>
      </w:pPr>
      <w:r w:rsidRPr="00392333">
        <w:rPr>
          <w:rFonts w:ascii="Arial" w:hAnsi="Arial" w:cs="Arial"/>
        </w:rPr>
        <w:t>Пробирки П1—16—150 ХС, П2—16—180 ХС по ГОСТ 25336.</w:t>
      </w:r>
    </w:p>
    <w:p w14:paraId="0EF87924" w14:textId="77777777" w:rsidR="00381644" w:rsidRPr="00392333" w:rsidRDefault="00381644" w:rsidP="00B5687A">
      <w:pPr>
        <w:ind w:firstLine="709"/>
        <w:rPr>
          <w:rFonts w:ascii="Arial" w:hAnsi="Arial" w:cs="Arial"/>
        </w:rPr>
      </w:pPr>
      <w:r w:rsidRPr="00392333">
        <w:rPr>
          <w:rFonts w:ascii="Arial" w:hAnsi="Arial" w:cs="Arial"/>
        </w:rPr>
        <w:t>Колбы мерные наливные вместимостью 100 см³ по ГОСТ 1770.</w:t>
      </w:r>
    </w:p>
    <w:p w14:paraId="6D4C1DBC" w14:textId="29363762" w:rsidR="00381644" w:rsidRPr="00392333" w:rsidRDefault="00381644" w:rsidP="00B5687A">
      <w:pPr>
        <w:ind w:firstLine="709"/>
        <w:rPr>
          <w:rFonts w:ascii="Arial" w:hAnsi="Arial" w:cs="Arial"/>
        </w:rPr>
      </w:pPr>
      <w:r w:rsidRPr="00392333">
        <w:rPr>
          <w:rFonts w:ascii="Arial" w:hAnsi="Arial" w:cs="Arial"/>
        </w:rPr>
        <w:t>Пипетки</w:t>
      </w:r>
      <w:r w:rsidR="00F018FF" w:rsidRPr="00392333">
        <w:rPr>
          <w:rFonts w:ascii="Arial" w:hAnsi="Arial" w:cs="Arial"/>
        </w:rPr>
        <w:t xml:space="preserve"> 1 – 1 – 0,5; 1 – 1 – 1; 1 – 1 – 2; 2 – 1 – 1; 2 – 1 – 2; 3 – 1 – 1; 3 – 1 – 2 </w:t>
      </w:r>
      <w:r w:rsidRPr="00392333">
        <w:rPr>
          <w:rFonts w:ascii="Arial" w:hAnsi="Arial" w:cs="Arial"/>
        </w:rPr>
        <w:t xml:space="preserve">  по ГОСТ </w:t>
      </w:r>
      <w:r w:rsidR="00F2392B" w:rsidRPr="00392333">
        <w:rPr>
          <w:rFonts w:ascii="Arial" w:hAnsi="Arial" w:cs="Arial"/>
        </w:rPr>
        <w:t>29227</w:t>
      </w:r>
      <w:r w:rsidRPr="00392333">
        <w:rPr>
          <w:rFonts w:ascii="Arial" w:hAnsi="Arial" w:cs="Arial"/>
        </w:rPr>
        <w:t>.</w:t>
      </w:r>
    </w:p>
    <w:p w14:paraId="1C1DB653" w14:textId="6CB662E8" w:rsidR="00381644" w:rsidRPr="00392333" w:rsidRDefault="00381644" w:rsidP="00B5687A">
      <w:pPr>
        <w:ind w:firstLine="709"/>
        <w:rPr>
          <w:rFonts w:ascii="Arial" w:hAnsi="Arial" w:cs="Arial"/>
        </w:rPr>
      </w:pPr>
      <w:r w:rsidRPr="00392333">
        <w:rPr>
          <w:rFonts w:ascii="Arial" w:hAnsi="Arial" w:cs="Arial"/>
        </w:rPr>
        <w:t xml:space="preserve">Секундомер механический по </w:t>
      </w:r>
      <w:r w:rsidR="00222B05" w:rsidRPr="00392333">
        <w:rPr>
          <w:rFonts w:ascii="Arial" w:hAnsi="Arial" w:cs="Arial"/>
        </w:rPr>
        <w:t>ГОСТ 8.423</w:t>
      </w:r>
      <w:r w:rsidRPr="00392333">
        <w:rPr>
          <w:rFonts w:ascii="Arial" w:hAnsi="Arial" w:cs="Arial"/>
        </w:rPr>
        <w:t>.</w:t>
      </w:r>
    </w:p>
    <w:p w14:paraId="3AE85FE6" w14:textId="77777777" w:rsidR="00381644" w:rsidRPr="00392333" w:rsidRDefault="00381644" w:rsidP="00B5687A">
      <w:pPr>
        <w:ind w:firstLine="709"/>
        <w:rPr>
          <w:rFonts w:ascii="Arial" w:hAnsi="Arial" w:cs="Arial"/>
        </w:rPr>
      </w:pPr>
      <w:r w:rsidRPr="00392333">
        <w:rPr>
          <w:rFonts w:ascii="Arial" w:hAnsi="Arial" w:cs="Arial"/>
        </w:rPr>
        <w:t>Натрия гидроокись по ГОСТ 4328, ч.; х. ч. или ч. д. а., раствор с массовой долей 10%.</w:t>
      </w:r>
    </w:p>
    <w:p w14:paraId="7FB3DAE9" w14:textId="77777777" w:rsidR="00381644" w:rsidRPr="00392333" w:rsidRDefault="00381644" w:rsidP="00B5687A">
      <w:pPr>
        <w:ind w:firstLine="709"/>
        <w:rPr>
          <w:rFonts w:ascii="Arial" w:hAnsi="Arial" w:cs="Arial"/>
        </w:rPr>
      </w:pPr>
      <w:r w:rsidRPr="00392333">
        <w:rPr>
          <w:rFonts w:ascii="Arial" w:hAnsi="Arial" w:cs="Arial"/>
        </w:rPr>
        <w:t>Калий йодистый по ГОСТ 4232, ч.; х. ч. или ч. д. а.</w:t>
      </w:r>
    </w:p>
    <w:p w14:paraId="31E20D1D" w14:textId="77777777" w:rsidR="00381644" w:rsidRPr="00392333" w:rsidRDefault="00381644" w:rsidP="00B5687A">
      <w:pPr>
        <w:ind w:firstLine="709"/>
        <w:rPr>
          <w:rFonts w:ascii="Arial" w:hAnsi="Arial" w:cs="Arial"/>
        </w:rPr>
      </w:pPr>
      <w:r w:rsidRPr="00392333">
        <w:rPr>
          <w:rFonts w:ascii="Arial" w:hAnsi="Arial" w:cs="Arial"/>
        </w:rPr>
        <w:t>Йод по ГОСТ 4159, ч.; х. ч. или ч. д. а.</w:t>
      </w:r>
    </w:p>
    <w:p w14:paraId="22A8F326" w14:textId="578B4ACB" w:rsidR="00381644" w:rsidRPr="00392333" w:rsidRDefault="00381644" w:rsidP="00B5687A">
      <w:pPr>
        <w:ind w:firstLine="709"/>
        <w:rPr>
          <w:rFonts w:ascii="Arial" w:hAnsi="Arial" w:cs="Arial"/>
        </w:rPr>
      </w:pPr>
      <w:r w:rsidRPr="00392333">
        <w:rPr>
          <w:rFonts w:ascii="Arial" w:hAnsi="Arial" w:cs="Arial"/>
        </w:rPr>
        <w:t>Вода дистиллированная по ГОСТ 6709.</w:t>
      </w:r>
    </w:p>
    <w:p w14:paraId="2972FCC2" w14:textId="3F9CDF45" w:rsidR="00465133" w:rsidRPr="000D1327" w:rsidRDefault="00DD7A34" w:rsidP="00B5687A">
      <w:pPr>
        <w:ind w:firstLine="709"/>
        <w:rPr>
          <w:rFonts w:ascii="Arial" w:hAnsi="Arial" w:cs="Arial"/>
          <w:spacing w:val="20"/>
          <w:sz w:val="22"/>
          <w:szCs w:val="22"/>
        </w:rPr>
      </w:pPr>
      <w:r w:rsidRPr="00DD7A34">
        <w:rPr>
          <w:rFonts w:ascii="Arial" w:hAnsi="Arial" w:cs="Arial"/>
          <w:spacing w:val="20"/>
          <w:sz w:val="22"/>
          <w:szCs w:val="22"/>
        </w:rPr>
        <w:t xml:space="preserve">П р и м е ч а н и </w:t>
      </w:r>
      <w:r>
        <w:rPr>
          <w:rFonts w:ascii="Arial" w:hAnsi="Arial" w:cs="Arial"/>
          <w:spacing w:val="20"/>
          <w:sz w:val="22"/>
          <w:szCs w:val="22"/>
        </w:rPr>
        <w:t>я</w:t>
      </w:r>
      <w:r w:rsidR="00465133" w:rsidRPr="000D1327">
        <w:rPr>
          <w:rFonts w:ascii="Arial" w:hAnsi="Arial" w:cs="Arial"/>
          <w:spacing w:val="20"/>
          <w:sz w:val="22"/>
          <w:szCs w:val="22"/>
        </w:rPr>
        <w:t>:</w:t>
      </w:r>
    </w:p>
    <w:p w14:paraId="3B5756C0" w14:textId="0E245FD5" w:rsidR="00465133" w:rsidRPr="000D1327" w:rsidRDefault="00465133" w:rsidP="00B5687A">
      <w:pPr>
        <w:ind w:firstLine="709"/>
        <w:rPr>
          <w:rFonts w:ascii="Arial" w:hAnsi="Arial" w:cs="Arial"/>
          <w:sz w:val="22"/>
          <w:szCs w:val="22"/>
        </w:rPr>
      </w:pPr>
      <w:r w:rsidRPr="000D1327">
        <w:rPr>
          <w:rFonts w:ascii="Arial" w:hAnsi="Arial" w:cs="Arial"/>
          <w:sz w:val="22"/>
          <w:szCs w:val="22"/>
        </w:rPr>
        <w:t>1</w:t>
      </w:r>
      <w:r w:rsidR="00805D05">
        <w:rPr>
          <w:rFonts w:ascii="Arial" w:hAnsi="Arial" w:cs="Arial"/>
          <w:sz w:val="22"/>
          <w:szCs w:val="22"/>
        </w:rPr>
        <w:t xml:space="preserve"> </w:t>
      </w:r>
      <w:r w:rsidRPr="000D1327">
        <w:rPr>
          <w:rFonts w:ascii="Arial" w:hAnsi="Arial" w:cs="Arial"/>
          <w:sz w:val="22"/>
          <w:szCs w:val="22"/>
        </w:rPr>
        <w:t>Все реактивы должны быть квалификации ч.; х. ч. или ч. д. а.</w:t>
      </w:r>
    </w:p>
    <w:p w14:paraId="7A0B31B2" w14:textId="71387F5B" w:rsidR="00CC6A65" w:rsidRDefault="00465133" w:rsidP="00CC6A65">
      <w:pPr>
        <w:ind w:firstLine="709"/>
        <w:rPr>
          <w:rFonts w:ascii="Arial" w:hAnsi="Arial" w:cs="Arial"/>
          <w:sz w:val="22"/>
          <w:szCs w:val="22"/>
        </w:rPr>
      </w:pPr>
      <w:r w:rsidRPr="000D1327">
        <w:rPr>
          <w:rFonts w:ascii="Arial" w:hAnsi="Arial" w:cs="Arial"/>
          <w:sz w:val="22"/>
          <w:szCs w:val="22"/>
        </w:rPr>
        <w:t>2</w:t>
      </w:r>
      <w:r w:rsidR="00805D05">
        <w:rPr>
          <w:rFonts w:ascii="Arial" w:hAnsi="Arial" w:cs="Arial"/>
          <w:sz w:val="22"/>
          <w:szCs w:val="22"/>
        </w:rPr>
        <w:t xml:space="preserve"> </w:t>
      </w:r>
      <w:r w:rsidR="00B5687A" w:rsidRPr="004D760E">
        <w:rPr>
          <w:rFonts w:ascii="Arial" w:hAnsi="Arial" w:cs="Arial"/>
          <w:sz w:val="22"/>
          <w:szCs w:val="22"/>
        </w:rPr>
        <w:t xml:space="preserve">Допускается применение других средств измерений, вспомогательного оборудования, устройств и посуды, не уступающих вышеуказанным по метрологическим и техническим характеристикам и обеспечивающих необходимую точность (правильность и прецизионность) измерения, а также реактивов, по качеству не ниже </w:t>
      </w:r>
      <w:r w:rsidR="00F2392B" w:rsidRPr="004D760E">
        <w:rPr>
          <w:rFonts w:ascii="Arial" w:hAnsi="Arial" w:cs="Arial"/>
          <w:sz w:val="22"/>
          <w:szCs w:val="22"/>
        </w:rPr>
        <w:t>выше</w:t>
      </w:r>
      <w:r w:rsidR="00B5687A" w:rsidRPr="004D760E">
        <w:rPr>
          <w:rFonts w:ascii="Arial" w:hAnsi="Arial" w:cs="Arial"/>
          <w:sz w:val="22"/>
          <w:szCs w:val="22"/>
        </w:rPr>
        <w:t>указанных.</w:t>
      </w:r>
    </w:p>
    <w:p w14:paraId="577E0891" w14:textId="77777777" w:rsidR="004D760E" w:rsidRDefault="004D760E" w:rsidP="00CC6A65">
      <w:pPr>
        <w:ind w:firstLine="709"/>
        <w:rPr>
          <w:rFonts w:ascii="Arial" w:hAnsi="Arial" w:cs="Arial"/>
        </w:rPr>
      </w:pPr>
    </w:p>
    <w:p w14:paraId="563C1D56" w14:textId="55A3EE66" w:rsidR="00EE5FDB" w:rsidRPr="00216F43" w:rsidRDefault="00EE5FDB" w:rsidP="00587188">
      <w:pPr>
        <w:pStyle w:val="a6"/>
        <w:spacing w:line="240" w:lineRule="auto"/>
        <w:ind w:firstLine="567"/>
        <w:rPr>
          <w:rFonts w:ascii="Arial" w:hAnsi="Arial" w:cs="Arial"/>
          <w:b/>
          <w:bCs/>
        </w:rPr>
      </w:pPr>
      <w:r>
        <w:rPr>
          <w:rFonts w:ascii="Arial" w:hAnsi="Arial" w:cs="Arial"/>
          <w:b/>
          <w:bCs/>
        </w:rPr>
        <w:t>8</w:t>
      </w:r>
      <w:r w:rsidRPr="005D2C15">
        <w:rPr>
          <w:rFonts w:ascii="Arial" w:hAnsi="Arial" w:cs="Arial"/>
          <w:b/>
          <w:bCs/>
        </w:rPr>
        <w:t xml:space="preserve"> </w:t>
      </w:r>
      <w:r w:rsidR="00C76297" w:rsidRPr="00216F43">
        <w:rPr>
          <w:rFonts w:ascii="Arial" w:hAnsi="Arial" w:cs="Arial"/>
          <w:b/>
          <w:bCs/>
        </w:rPr>
        <w:t>М</w:t>
      </w:r>
      <w:r w:rsidRPr="00216F43">
        <w:rPr>
          <w:rFonts w:ascii="Arial" w:hAnsi="Arial" w:cs="Arial"/>
          <w:b/>
          <w:bCs/>
        </w:rPr>
        <w:t xml:space="preserve">етод определения </w:t>
      </w:r>
      <w:r w:rsidR="00C76297" w:rsidRPr="00216F43">
        <w:rPr>
          <w:rFonts w:ascii="Arial" w:hAnsi="Arial" w:cs="Arial"/>
          <w:b/>
          <w:bCs/>
        </w:rPr>
        <w:t>органолептических показателей</w:t>
      </w:r>
      <w:r w:rsidR="00B168A4" w:rsidRPr="00216F43">
        <w:rPr>
          <w:rFonts w:ascii="Arial" w:hAnsi="Arial" w:cs="Arial"/>
          <w:b/>
          <w:bCs/>
        </w:rPr>
        <w:t xml:space="preserve"> </w:t>
      </w:r>
    </w:p>
    <w:p w14:paraId="5B3E41F5" w14:textId="77777777" w:rsidR="00EE5FDB" w:rsidRPr="00216F43" w:rsidRDefault="00EE5FDB" w:rsidP="004A3D55">
      <w:pPr>
        <w:pStyle w:val="a6"/>
        <w:ind w:firstLine="567"/>
        <w:rPr>
          <w:rFonts w:ascii="Arial" w:hAnsi="Arial" w:cs="Arial"/>
          <w:b/>
          <w:bCs/>
          <w:sz w:val="24"/>
        </w:rPr>
      </w:pPr>
    </w:p>
    <w:p w14:paraId="68D05FEB" w14:textId="7C88E8AA" w:rsidR="00C76297" w:rsidRPr="00216F43" w:rsidRDefault="00C76297" w:rsidP="004A3D55">
      <w:pPr>
        <w:pStyle w:val="a6"/>
        <w:ind w:firstLine="567"/>
        <w:rPr>
          <w:rFonts w:ascii="Arial" w:hAnsi="Arial" w:cs="Arial"/>
          <w:b/>
          <w:bCs/>
          <w:sz w:val="24"/>
        </w:rPr>
      </w:pPr>
      <w:r w:rsidRPr="00216F43">
        <w:rPr>
          <w:rFonts w:ascii="Arial" w:hAnsi="Arial" w:cs="Arial"/>
          <w:b/>
          <w:bCs/>
          <w:sz w:val="24"/>
        </w:rPr>
        <w:t xml:space="preserve">8.1 Определение внешнего вида и цвета ферментных препаратов </w:t>
      </w:r>
    </w:p>
    <w:p w14:paraId="0E775B69" w14:textId="0E3B5AB9" w:rsidR="00C76297" w:rsidRPr="004D760E" w:rsidRDefault="00C76297" w:rsidP="004A3D55">
      <w:pPr>
        <w:pStyle w:val="a6"/>
        <w:ind w:firstLine="567"/>
        <w:rPr>
          <w:rFonts w:ascii="Arial" w:hAnsi="Arial" w:cs="Arial"/>
          <w:bCs/>
          <w:sz w:val="24"/>
        </w:rPr>
      </w:pPr>
      <w:r w:rsidRPr="00216F43">
        <w:rPr>
          <w:rFonts w:ascii="Arial" w:hAnsi="Arial" w:cs="Arial"/>
          <w:bCs/>
          <w:sz w:val="24"/>
        </w:rPr>
        <w:lastRenderedPageBreak/>
        <w:t xml:space="preserve">8.1.1 3,00 г исследуемого </w:t>
      </w:r>
      <w:r w:rsidR="00E671CF">
        <w:rPr>
          <w:rFonts w:ascii="Arial" w:hAnsi="Arial" w:cs="Arial"/>
          <w:bCs/>
          <w:sz w:val="24"/>
        </w:rPr>
        <w:t xml:space="preserve">сухого </w:t>
      </w:r>
      <w:r w:rsidRPr="00216F43">
        <w:rPr>
          <w:rFonts w:ascii="Arial" w:hAnsi="Arial" w:cs="Arial"/>
          <w:bCs/>
          <w:sz w:val="24"/>
        </w:rPr>
        <w:t>препарата помещают на гладкую чистую поверхность листа белой бумаги и визуально определяют внешний вид</w:t>
      </w:r>
      <w:r w:rsidR="00C953C5">
        <w:rPr>
          <w:rFonts w:ascii="Arial" w:hAnsi="Arial" w:cs="Arial"/>
          <w:bCs/>
          <w:sz w:val="24"/>
        </w:rPr>
        <w:t xml:space="preserve">, </w:t>
      </w:r>
      <w:r w:rsidRPr="00216F43">
        <w:rPr>
          <w:rFonts w:ascii="Arial" w:hAnsi="Arial" w:cs="Arial"/>
          <w:bCs/>
          <w:sz w:val="24"/>
        </w:rPr>
        <w:t xml:space="preserve">цвет, </w:t>
      </w:r>
      <w:r w:rsidR="00C953C5" w:rsidRPr="004D760E">
        <w:rPr>
          <w:rFonts w:ascii="Arial" w:hAnsi="Arial" w:cs="Arial"/>
          <w:bCs/>
          <w:sz w:val="24"/>
        </w:rPr>
        <w:t xml:space="preserve">отсутствие посторонних примесей, </w:t>
      </w:r>
      <w:r w:rsidRPr="004D760E">
        <w:rPr>
          <w:rFonts w:ascii="Arial" w:hAnsi="Arial" w:cs="Arial"/>
          <w:bCs/>
          <w:sz w:val="24"/>
        </w:rPr>
        <w:t>перемешивая при естественном свете.</w:t>
      </w:r>
      <w:r w:rsidR="00EE5FDB" w:rsidRPr="004D760E">
        <w:rPr>
          <w:rFonts w:ascii="Arial" w:hAnsi="Arial" w:cs="Arial"/>
          <w:bCs/>
          <w:sz w:val="24"/>
        </w:rPr>
        <w:tab/>
      </w:r>
    </w:p>
    <w:p w14:paraId="4E6A7FA0" w14:textId="544CAB08" w:rsidR="004D760E" w:rsidRPr="004D760E" w:rsidRDefault="004D760E" w:rsidP="004A3D55">
      <w:pPr>
        <w:pStyle w:val="a6"/>
        <w:ind w:firstLine="567"/>
        <w:rPr>
          <w:rFonts w:ascii="Arial" w:hAnsi="Arial" w:cs="Arial"/>
          <w:bCs/>
          <w:sz w:val="24"/>
        </w:rPr>
      </w:pPr>
      <w:r w:rsidRPr="004D760E">
        <w:rPr>
          <w:rFonts w:ascii="Arial" w:hAnsi="Arial" w:cs="Arial"/>
          <w:bCs/>
          <w:sz w:val="24"/>
        </w:rPr>
        <w:t>8.1.2 50 мл исследуемого жидкого препарата помещают прозрачную колбу на фоне гладкой чистой белой поверхности и рассматривают при естественном освещении.</w:t>
      </w:r>
    </w:p>
    <w:p w14:paraId="033BA903" w14:textId="01F93846" w:rsidR="00D504F4" w:rsidRDefault="004D760E" w:rsidP="00432EE0">
      <w:pPr>
        <w:pStyle w:val="a6"/>
        <w:ind w:firstLine="567"/>
        <w:rPr>
          <w:rFonts w:ascii="Arial" w:hAnsi="Arial" w:cs="Arial"/>
          <w:bCs/>
          <w:sz w:val="24"/>
        </w:rPr>
      </w:pPr>
      <w:r w:rsidRPr="004D760E">
        <w:rPr>
          <w:rFonts w:ascii="Arial" w:hAnsi="Arial" w:cs="Arial"/>
          <w:bCs/>
          <w:sz w:val="24"/>
        </w:rPr>
        <w:t>8.1.3 Размер</w:t>
      </w:r>
      <w:r w:rsidR="00C953C5" w:rsidRPr="004D760E">
        <w:rPr>
          <w:rFonts w:ascii="Arial" w:hAnsi="Arial" w:cs="Arial"/>
          <w:bCs/>
          <w:sz w:val="24"/>
        </w:rPr>
        <w:t xml:space="preserve"> частиц гранулированного препарата измеряют линейкой по ГОСТ 427.</w:t>
      </w:r>
    </w:p>
    <w:p w14:paraId="38228E0D" w14:textId="77777777" w:rsidR="00432EE0" w:rsidRPr="00A06DFA" w:rsidRDefault="00432EE0" w:rsidP="00432EE0">
      <w:pPr>
        <w:pStyle w:val="a6"/>
        <w:ind w:firstLine="567"/>
        <w:rPr>
          <w:rFonts w:ascii="Arial" w:hAnsi="Arial" w:cs="Arial"/>
          <w:bCs/>
          <w:sz w:val="24"/>
        </w:rPr>
      </w:pPr>
    </w:p>
    <w:p w14:paraId="48194AC6" w14:textId="586E5752" w:rsidR="00CC6A65" w:rsidRDefault="00C76297" w:rsidP="00D75731">
      <w:pPr>
        <w:pStyle w:val="a6"/>
        <w:spacing w:line="240" w:lineRule="auto"/>
        <w:ind w:firstLine="510"/>
        <w:rPr>
          <w:rFonts w:ascii="Arial" w:hAnsi="Arial" w:cs="Arial"/>
          <w:b/>
          <w:bCs/>
        </w:rPr>
      </w:pPr>
      <w:r w:rsidRPr="00216F43">
        <w:rPr>
          <w:rFonts w:ascii="Arial" w:hAnsi="Arial" w:cs="Arial"/>
          <w:b/>
          <w:bCs/>
        </w:rPr>
        <w:t>9</w:t>
      </w:r>
      <w:r w:rsidRPr="00216F43">
        <w:rPr>
          <w:rFonts w:ascii="Arial" w:hAnsi="Arial" w:cs="Arial"/>
          <w:bCs/>
        </w:rPr>
        <w:t xml:space="preserve"> </w:t>
      </w:r>
      <w:r w:rsidRPr="00216F43">
        <w:rPr>
          <w:rFonts w:ascii="Arial" w:hAnsi="Arial" w:cs="Arial"/>
          <w:b/>
        </w:rPr>
        <w:t>Метод</w:t>
      </w:r>
      <w:r w:rsidRPr="00216F43">
        <w:rPr>
          <w:rFonts w:ascii="Arial" w:hAnsi="Arial" w:cs="Arial"/>
          <w:b/>
          <w:bCs/>
        </w:rPr>
        <w:t xml:space="preserve"> определения физико-химических показателей</w:t>
      </w:r>
      <w:r w:rsidR="00EE5FDB" w:rsidRPr="00216F43">
        <w:rPr>
          <w:rFonts w:ascii="Arial" w:hAnsi="Arial" w:cs="Arial"/>
          <w:b/>
          <w:bCs/>
        </w:rPr>
        <w:t xml:space="preserve"> </w:t>
      </w:r>
    </w:p>
    <w:p w14:paraId="486FDBEE" w14:textId="77777777" w:rsidR="00E671CF" w:rsidRDefault="00E671CF" w:rsidP="00E671CF">
      <w:pPr>
        <w:widowControl w:val="0"/>
        <w:ind w:firstLine="567"/>
        <w:rPr>
          <w:rFonts w:ascii="Arial" w:eastAsia="Arial Unicode MS" w:hAnsi="Arial" w:cs="Arial"/>
        </w:rPr>
      </w:pPr>
    </w:p>
    <w:p w14:paraId="386F8849" w14:textId="1662DEAC" w:rsidR="003B5A69" w:rsidRDefault="00E671CF" w:rsidP="006431ED">
      <w:pPr>
        <w:widowControl w:val="0"/>
        <w:ind w:firstLine="567"/>
        <w:rPr>
          <w:rFonts w:ascii="Arial" w:eastAsia="Arial Unicode MS" w:hAnsi="Arial" w:cs="Arial"/>
        </w:rPr>
      </w:pPr>
      <w:bookmarkStart w:id="1" w:name="_Hlk226047483"/>
      <w:r w:rsidRPr="00E671CF">
        <w:rPr>
          <w:rFonts w:ascii="Arial" w:eastAsia="Arial Unicode MS" w:hAnsi="Arial" w:cs="Arial"/>
        </w:rPr>
        <w:t xml:space="preserve">Перечень </w:t>
      </w:r>
      <w:r>
        <w:rPr>
          <w:rFonts w:ascii="Arial" w:eastAsia="Arial Unicode MS" w:hAnsi="Arial" w:cs="Arial"/>
        </w:rPr>
        <w:t xml:space="preserve">определяемых </w:t>
      </w:r>
      <w:r w:rsidRPr="00E671CF">
        <w:rPr>
          <w:rFonts w:ascii="Arial" w:eastAsia="Arial Unicode MS" w:hAnsi="Arial" w:cs="Arial"/>
        </w:rPr>
        <w:t xml:space="preserve">физико-химических показателей ферментных препаратов устанавливается </w:t>
      </w:r>
      <w:r>
        <w:rPr>
          <w:rFonts w:ascii="Arial" w:eastAsia="Arial Unicode MS" w:hAnsi="Arial" w:cs="Arial"/>
        </w:rPr>
        <w:t>нормативными правовыми актами, действующими на территории государства, принявшего настоящий стандарт</w:t>
      </w:r>
      <w:bookmarkEnd w:id="1"/>
      <w:r>
        <w:rPr>
          <w:rFonts w:ascii="Arial" w:eastAsia="Arial Unicode MS" w:hAnsi="Arial" w:cs="Arial"/>
        </w:rPr>
        <w:t xml:space="preserve">, и технической документацией </w:t>
      </w:r>
      <w:r w:rsidRPr="00E671CF">
        <w:rPr>
          <w:rFonts w:ascii="Arial" w:eastAsia="Arial Unicode MS" w:hAnsi="Arial" w:cs="Arial"/>
        </w:rPr>
        <w:t>изготовител</w:t>
      </w:r>
      <w:r>
        <w:rPr>
          <w:rFonts w:ascii="Arial" w:eastAsia="Arial Unicode MS" w:hAnsi="Arial" w:cs="Arial"/>
        </w:rPr>
        <w:t>я на конкретные виды и наименования ферментных препаратов.</w:t>
      </w:r>
      <w:r w:rsidRPr="00E671CF">
        <w:rPr>
          <w:rFonts w:ascii="Arial" w:eastAsia="Arial Unicode MS" w:hAnsi="Arial" w:cs="Arial"/>
        </w:rPr>
        <w:t xml:space="preserve"> </w:t>
      </w:r>
    </w:p>
    <w:p w14:paraId="0DE13FF0" w14:textId="170213B2" w:rsidR="003C60DE" w:rsidRPr="00B229AB" w:rsidRDefault="003C60DE" w:rsidP="006431ED">
      <w:pPr>
        <w:widowControl w:val="0"/>
        <w:ind w:firstLine="567"/>
        <w:rPr>
          <w:rFonts w:ascii="Arial" w:eastAsia="Arial Unicode MS" w:hAnsi="Arial" w:cs="Arial"/>
          <w:sz w:val="22"/>
          <w:szCs w:val="22"/>
        </w:rPr>
      </w:pPr>
      <w:bookmarkStart w:id="2" w:name="_Hlk226048880"/>
      <w:r w:rsidRPr="00B229AB">
        <w:rPr>
          <w:rFonts w:ascii="Arial" w:eastAsia="Arial Unicode MS" w:hAnsi="Arial" w:cs="Arial"/>
          <w:spacing w:val="30"/>
          <w:sz w:val="22"/>
          <w:szCs w:val="22"/>
        </w:rPr>
        <w:t>Примечание</w:t>
      </w:r>
      <w:r w:rsidRPr="00B229AB">
        <w:rPr>
          <w:rFonts w:ascii="Arial" w:eastAsia="Arial Unicode MS" w:hAnsi="Arial" w:cs="Arial"/>
          <w:sz w:val="22"/>
          <w:szCs w:val="22"/>
        </w:rPr>
        <w:t xml:space="preserve"> – перечень нормативно-правовых актов приведен в Приложении А.</w:t>
      </w:r>
    </w:p>
    <w:bookmarkEnd w:id="2"/>
    <w:p w14:paraId="16A481F0" w14:textId="5565F4E8" w:rsidR="00EE5FDB" w:rsidRPr="00D504F4" w:rsidRDefault="00EE5FDB" w:rsidP="005E66EB">
      <w:pPr>
        <w:pStyle w:val="a3"/>
        <w:tabs>
          <w:tab w:val="left" w:pos="0"/>
          <w:tab w:val="left" w:pos="720"/>
        </w:tabs>
        <w:ind w:firstLine="567"/>
        <w:rPr>
          <w:rFonts w:ascii="Arial" w:hAnsi="Arial" w:cs="Arial"/>
          <w:strike/>
          <w:sz w:val="24"/>
          <w:szCs w:val="24"/>
        </w:rPr>
      </w:pPr>
      <w:r w:rsidRPr="00216F43">
        <w:rPr>
          <w:rFonts w:ascii="Arial" w:hAnsi="Arial" w:cs="Arial"/>
          <w:b/>
          <w:sz w:val="24"/>
          <w:szCs w:val="24"/>
        </w:rPr>
        <w:t>9.1 </w:t>
      </w:r>
      <w:r w:rsidR="00C76297" w:rsidRPr="00216F43">
        <w:rPr>
          <w:rFonts w:ascii="Arial" w:hAnsi="Arial" w:cs="Arial"/>
          <w:b/>
          <w:sz w:val="24"/>
          <w:szCs w:val="24"/>
        </w:rPr>
        <w:t xml:space="preserve">Определение прозрачности фильтрата </w:t>
      </w:r>
      <w:r w:rsidR="00D504F4">
        <w:rPr>
          <w:rFonts w:ascii="Arial" w:hAnsi="Arial" w:cs="Arial"/>
          <w:b/>
          <w:sz w:val="24"/>
          <w:szCs w:val="24"/>
        </w:rPr>
        <w:t xml:space="preserve">(культуральной жидкости) </w:t>
      </w:r>
    </w:p>
    <w:p w14:paraId="4B47B2DC" w14:textId="77777777" w:rsidR="00C76297" w:rsidRPr="00216F43" w:rsidRDefault="00C76297" w:rsidP="005E66EB">
      <w:pPr>
        <w:ind w:firstLine="567"/>
        <w:rPr>
          <w:rFonts w:ascii="Arial" w:hAnsi="Arial" w:cs="Arial"/>
          <w:b/>
          <w:bCs/>
        </w:rPr>
      </w:pPr>
      <w:r w:rsidRPr="00216F43">
        <w:rPr>
          <w:rFonts w:ascii="Arial" w:hAnsi="Arial" w:cs="Arial"/>
          <w:b/>
          <w:bCs/>
        </w:rPr>
        <w:t>9.1.1 Сущность метода</w:t>
      </w:r>
    </w:p>
    <w:p w14:paraId="22979656" w14:textId="4FBB4145" w:rsidR="00C76297" w:rsidRPr="00216F43" w:rsidRDefault="00C76297" w:rsidP="005E66EB">
      <w:pPr>
        <w:ind w:firstLine="567"/>
        <w:rPr>
          <w:rFonts w:ascii="Arial" w:hAnsi="Arial" w:cs="Arial"/>
        </w:rPr>
      </w:pPr>
      <w:r w:rsidRPr="00216F43">
        <w:rPr>
          <w:rFonts w:ascii="Arial" w:hAnsi="Arial" w:cs="Arial"/>
        </w:rPr>
        <w:t>Метод заключается в визуальном определении прозрачности фильтрата.</w:t>
      </w:r>
    </w:p>
    <w:p w14:paraId="16FD465F" w14:textId="601E8FA9" w:rsidR="00EE5FDB" w:rsidRPr="00216F43" w:rsidRDefault="00EE5FDB" w:rsidP="005E66EB">
      <w:pPr>
        <w:ind w:firstLine="567"/>
        <w:rPr>
          <w:rFonts w:ascii="Arial" w:hAnsi="Arial" w:cs="Arial"/>
          <w:b/>
        </w:rPr>
      </w:pPr>
      <w:r w:rsidRPr="00216F43">
        <w:rPr>
          <w:rFonts w:ascii="Arial" w:hAnsi="Arial" w:cs="Arial"/>
          <w:b/>
        </w:rPr>
        <w:t>9.</w:t>
      </w:r>
      <w:r w:rsidR="00FC14C5">
        <w:rPr>
          <w:rFonts w:ascii="Arial" w:hAnsi="Arial" w:cs="Arial"/>
          <w:b/>
        </w:rPr>
        <w:t>1.2</w:t>
      </w:r>
      <w:r w:rsidRPr="00216F43">
        <w:rPr>
          <w:rFonts w:ascii="Arial" w:hAnsi="Arial" w:cs="Arial"/>
          <w:b/>
        </w:rPr>
        <w:t xml:space="preserve"> Проведение анализа</w:t>
      </w:r>
    </w:p>
    <w:p w14:paraId="7D372241" w14:textId="0709BFDF" w:rsidR="00FA4BA2" w:rsidRPr="00216F43" w:rsidRDefault="00FA4BA2" w:rsidP="00FA4BA2">
      <w:pPr>
        <w:widowControl w:val="0"/>
        <w:ind w:firstLine="567"/>
        <w:rPr>
          <w:rFonts w:ascii="Arial" w:eastAsia="Arial Unicode MS" w:hAnsi="Arial" w:cs="Arial"/>
        </w:rPr>
      </w:pPr>
      <w:r w:rsidRPr="00216F43">
        <w:rPr>
          <w:rFonts w:ascii="Arial" w:eastAsia="Arial Unicode MS" w:hAnsi="Arial" w:cs="Arial"/>
        </w:rPr>
        <w:t>5,00 г исследуемого препарата помещают в колбу, приливают 100 см</w:t>
      </w:r>
      <w:r w:rsidR="00640DF6" w:rsidRPr="00216F43">
        <w:rPr>
          <w:rFonts w:ascii="Arial" w:eastAsia="Arial Unicode MS" w:hAnsi="Arial" w:cs="Arial"/>
          <w:vertAlign w:val="superscript"/>
        </w:rPr>
        <w:t>3</w:t>
      </w:r>
      <w:r w:rsidRPr="00216F43">
        <w:rPr>
          <w:rFonts w:ascii="Arial" w:eastAsia="Arial Unicode MS" w:hAnsi="Arial" w:cs="Arial"/>
        </w:rPr>
        <w:t xml:space="preserve"> дистиллированной воды и настаивают в течение 1 ч. Затем вытяжку фильтруют через бумажный фильтр, отбирают 10 см</w:t>
      </w:r>
      <w:r w:rsidR="00640DF6" w:rsidRPr="00216F43">
        <w:rPr>
          <w:rFonts w:ascii="Arial" w:eastAsia="Arial Unicode MS" w:hAnsi="Arial" w:cs="Arial"/>
          <w:vertAlign w:val="superscript"/>
        </w:rPr>
        <w:t>3</w:t>
      </w:r>
      <w:r w:rsidRPr="00216F43">
        <w:rPr>
          <w:rFonts w:ascii="Arial" w:eastAsia="Arial Unicode MS" w:hAnsi="Arial" w:cs="Arial"/>
        </w:rPr>
        <w:t xml:space="preserve"> фильтрата в пробирку и визуально определяют прозрачность.</w:t>
      </w:r>
    </w:p>
    <w:p w14:paraId="5D0D7340" w14:textId="3123E011" w:rsidR="00EE5FDB" w:rsidRPr="00216F43" w:rsidRDefault="00FA4BA2" w:rsidP="00D13CA9">
      <w:pPr>
        <w:ind w:firstLine="510"/>
        <w:rPr>
          <w:rFonts w:ascii="Arial" w:hAnsi="Arial" w:cs="Arial"/>
          <w:b/>
          <w:bCs/>
          <w:lang w:eastAsia="en-US"/>
        </w:rPr>
      </w:pPr>
      <w:r w:rsidRPr="00216F43">
        <w:rPr>
          <w:rFonts w:ascii="Arial" w:hAnsi="Arial" w:cs="Arial"/>
          <w:b/>
          <w:bCs/>
          <w:lang w:eastAsia="en-US"/>
        </w:rPr>
        <w:t>9.2 Определение скорости растворения гранулированных препаратов</w:t>
      </w:r>
    </w:p>
    <w:p w14:paraId="68BF0B5C" w14:textId="7EACF93F" w:rsidR="00FA4BA2" w:rsidRPr="00216F43" w:rsidRDefault="00FA4BA2" w:rsidP="00D13CA9">
      <w:pPr>
        <w:ind w:firstLine="510"/>
        <w:rPr>
          <w:rFonts w:ascii="Arial" w:hAnsi="Arial" w:cs="Arial"/>
          <w:b/>
          <w:bCs/>
          <w:lang w:eastAsia="en-US"/>
        </w:rPr>
      </w:pPr>
      <w:r w:rsidRPr="00216F43">
        <w:rPr>
          <w:rFonts w:ascii="Arial" w:hAnsi="Arial" w:cs="Arial"/>
          <w:b/>
          <w:bCs/>
          <w:lang w:eastAsia="en-US"/>
        </w:rPr>
        <w:t>9.2.1 Сущность метода</w:t>
      </w:r>
    </w:p>
    <w:p w14:paraId="3631E2A8" w14:textId="3AF2EF39" w:rsidR="00FA4BA2" w:rsidRPr="00216F43" w:rsidRDefault="00FA4BA2" w:rsidP="00D13CA9">
      <w:pPr>
        <w:ind w:firstLine="510"/>
        <w:rPr>
          <w:rFonts w:ascii="Arial" w:hAnsi="Arial" w:cs="Arial"/>
          <w:lang w:eastAsia="en-US"/>
        </w:rPr>
      </w:pPr>
      <w:r w:rsidRPr="00216F43">
        <w:rPr>
          <w:rFonts w:ascii="Arial" w:hAnsi="Arial" w:cs="Arial"/>
          <w:lang w:eastAsia="en-US"/>
        </w:rPr>
        <w:t>Метод заключается в определении времени полного растворения гранулированных препаратов в моющем средстве.</w:t>
      </w:r>
    </w:p>
    <w:p w14:paraId="0E7F3DE6" w14:textId="77777777" w:rsidR="00381644" w:rsidRPr="00216F43" w:rsidRDefault="00FA4BA2" w:rsidP="00D13CA9">
      <w:pPr>
        <w:ind w:firstLine="510"/>
        <w:rPr>
          <w:rFonts w:ascii="Arial" w:hAnsi="Arial" w:cs="Arial"/>
          <w:b/>
          <w:bCs/>
          <w:lang w:eastAsia="en-US"/>
        </w:rPr>
      </w:pPr>
      <w:r w:rsidRPr="00216F43">
        <w:rPr>
          <w:rFonts w:ascii="Arial" w:hAnsi="Arial" w:cs="Arial"/>
          <w:b/>
          <w:bCs/>
          <w:lang w:eastAsia="en-US"/>
        </w:rPr>
        <w:t xml:space="preserve">9.2.2 </w:t>
      </w:r>
      <w:r w:rsidR="00381644" w:rsidRPr="00216F43">
        <w:rPr>
          <w:rFonts w:ascii="Arial" w:hAnsi="Arial" w:cs="Arial"/>
          <w:b/>
          <w:bCs/>
          <w:lang w:eastAsia="en-US"/>
        </w:rPr>
        <w:t>Проведение анализа</w:t>
      </w:r>
    </w:p>
    <w:p w14:paraId="17126AD6" w14:textId="28ADBCAA" w:rsidR="00FA4BA2" w:rsidRPr="00216F43" w:rsidRDefault="00FA4BA2" w:rsidP="00D13CA9">
      <w:pPr>
        <w:ind w:firstLine="510"/>
        <w:rPr>
          <w:rFonts w:ascii="Arial" w:hAnsi="Arial" w:cs="Arial"/>
          <w:lang w:eastAsia="en-US"/>
        </w:rPr>
      </w:pPr>
      <w:r w:rsidRPr="00216F43">
        <w:rPr>
          <w:rFonts w:ascii="Arial" w:hAnsi="Arial" w:cs="Arial"/>
          <w:lang w:eastAsia="en-US"/>
        </w:rPr>
        <w:t>В стакан наливают 100 см</w:t>
      </w:r>
      <w:r w:rsidR="00640DF6" w:rsidRPr="00216F43">
        <w:rPr>
          <w:rFonts w:ascii="Arial" w:hAnsi="Arial" w:cs="Arial"/>
          <w:vertAlign w:val="superscript"/>
          <w:lang w:eastAsia="en-US"/>
        </w:rPr>
        <w:t>3</w:t>
      </w:r>
      <w:r w:rsidRPr="00216F43">
        <w:rPr>
          <w:rFonts w:ascii="Arial" w:hAnsi="Arial" w:cs="Arial"/>
          <w:lang w:eastAsia="en-US"/>
        </w:rPr>
        <w:t xml:space="preserve"> раствора СМС и нагревают его до температуры 40°С. В нагретый раствор помещают 0,02 г препарата и включают секундомер. </w:t>
      </w:r>
      <w:r w:rsidRPr="00216F43">
        <w:rPr>
          <w:rFonts w:ascii="Arial" w:hAnsi="Arial" w:cs="Arial"/>
          <w:lang w:eastAsia="en-US"/>
        </w:rPr>
        <w:lastRenderedPageBreak/>
        <w:t>Растворяют препарат при постоянном перемешивании стеклянной палочкой. Отмечают время полного растворения гранул.</w:t>
      </w:r>
    </w:p>
    <w:p w14:paraId="2A25619A" w14:textId="16DC3962" w:rsidR="00677626" w:rsidRPr="00216F43" w:rsidRDefault="00677626" w:rsidP="00D13CA9">
      <w:pPr>
        <w:ind w:firstLine="510"/>
        <w:rPr>
          <w:rFonts w:ascii="Arial" w:hAnsi="Arial" w:cs="Arial"/>
          <w:lang w:eastAsia="en-US"/>
        </w:rPr>
      </w:pPr>
      <w:r w:rsidRPr="00216F43">
        <w:rPr>
          <w:rFonts w:ascii="Arial" w:hAnsi="Arial" w:cs="Arial"/>
          <w:lang w:eastAsia="en-US"/>
        </w:rPr>
        <w:t>Допускается выпадение в осадок нерастворимого наполнителя, присутствующего в гранулах.</w:t>
      </w:r>
    </w:p>
    <w:p w14:paraId="6CFE7889" w14:textId="0834031A" w:rsidR="00FA4BA2" w:rsidRPr="00216F43" w:rsidRDefault="00FA4BA2" w:rsidP="00D13CA9">
      <w:pPr>
        <w:ind w:firstLine="510"/>
        <w:rPr>
          <w:rFonts w:ascii="Arial" w:hAnsi="Arial" w:cs="Arial"/>
          <w:b/>
          <w:bCs/>
          <w:lang w:eastAsia="en-US"/>
        </w:rPr>
      </w:pPr>
      <w:r w:rsidRPr="00216F43">
        <w:rPr>
          <w:rFonts w:ascii="Arial" w:hAnsi="Arial" w:cs="Arial"/>
          <w:b/>
          <w:bCs/>
          <w:lang w:eastAsia="en-US"/>
        </w:rPr>
        <w:t>9.3 Определение плотности жидких ферментных препаратов</w:t>
      </w:r>
    </w:p>
    <w:p w14:paraId="7B619C11" w14:textId="34D0D506" w:rsidR="00FA4BA2" w:rsidRPr="00216F43" w:rsidRDefault="00FA4BA2" w:rsidP="00D13CA9">
      <w:pPr>
        <w:ind w:firstLine="510"/>
        <w:rPr>
          <w:rFonts w:ascii="Arial" w:hAnsi="Arial" w:cs="Arial"/>
          <w:b/>
          <w:bCs/>
          <w:lang w:eastAsia="en-US"/>
        </w:rPr>
      </w:pPr>
      <w:r w:rsidRPr="00216F43">
        <w:rPr>
          <w:rFonts w:ascii="Arial" w:hAnsi="Arial" w:cs="Arial"/>
          <w:b/>
          <w:bCs/>
          <w:lang w:eastAsia="en-US"/>
        </w:rPr>
        <w:t>9.3.1 Сущность метода</w:t>
      </w:r>
    </w:p>
    <w:p w14:paraId="09DB8D75" w14:textId="7C3A116E" w:rsidR="00FA4BA2" w:rsidRPr="00216F43" w:rsidRDefault="00FA4BA2" w:rsidP="00D13CA9">
      <w:pPr>
        <w:ind w:firstLine="510"/>
        <w:rPr>
          <w:rFonts w:ascii="Arial" w:hAnsi="Arial" w:cs="Arial"/>
          <w:lang w:eastAsia="en-US"/>
        </w:rPr>
      </w:pPr>
      <w:r w:rsidRPr="00216F43">
        <w:rPr>
          <w:rFonts w:ascii="Arial" w:hAnsi="Arial" w:cs="Arial"/>
          <w:lang w:eastAsia="en-US"/>
        </w:rPr>
        <w:t>Метод основан на определении относительной плотности исследуемого препарата с помощью ареометра.</w:t>
      </w:r>
    </w:p>
    <w:p w14:paraId="46C66BBA" w14:textId="3496D001" w:rsidR="00FA4BA2" w:rsidRPr="00216F43" w:rsidRDefault="00FA4BA2" w:rsidP="00D13CA9">
      <w:pPr>
        <w:ind w:firstLine="510"/>
        <w:rPr>
          <w:rFonts w:ascii="Arial" w:hAnsi="Arial" w:cs="Arial"/>
          <w:b/>
          <w:bCs/>
          <w:lang w:eastAsia="en-US"/>
        </w:rPr>
      </w:pPr>
      <w:r w:rsidRPr="00216F43">
        <w:rPr>
          <w:rFonts w:ascii="Arial" w:hAnsi="Arial" w:cs="Arial"/>
          <w:b/>
          <w:bCs/>
          <w:lang w:eastAsia="en-US"/>
        </w:rPr>
        <w:t>9.3.3. Проведение анализа</w:t>
      </w:r>
    </w:p>
    <w:p w14:paraId="301A1D4E" w14:textId="70ABAA93" w:rsidR="00FA4BA2" w:rsidRPr="00216F43" w:rsidRDefault="00FA4BA2" w:rsidP="00D13CA9">
      <w:pPr>
        <w:ind w:firstLine="510"/>
        <w:rPr>
          <w:rFonts w:ascii="Arial" w:hAnsi="Arial" w:cs="Arial"/>
          <w:lang w:eastAsia="en-US"/>
        </w:rPr>
      </w:pPr>
      <w:r w:rsidRPr="00216F43">
        <w:rPr>
          <w:rFonts w:ascii="Arial" w:hAnsi="Arial" w:cs="Arial"/>
          <w:lang w:eastAsia="en-US"/>
        </w:rPr>
        <w:t>Ферментный препарат помещают в цилиндр и при температуре препарата 20°С осторожно опускают в него чистый сухой ареометр. Ареометр не выпускают из рук до тех пор, пока не станет очевидным, что он плавает; при этом необходимо следить, чтобы ареометр не касался стенок и дна цилиндра. Отсчет проводят через 3—4 мин после погружения по делению на шкале ареометра, соответствующему нижнему мениску жидкости (при отсчете глаз должен быть на уровне мениска). Исследуемая жидкость должна быть без пузырьков воздуха и пены на поверхности.</w:t>
      </w:r>
    </w:p>
    <w:p w14:paraId="314F8654" w14:textId="477870FD" w:rsidR="00FA4BA2" w:rsidRPr="00216F43" w:rsidRDefault="00FA4BA2" w:rsidP="00D13CA9">
      <w:pPr>
        <w:ind w:firstLine="510"/>
        <w:rPr>
          <w:rFonts w:ascii="Arial" w:hAnsi="Arial" w:cs="Arial"/>
          <w:b/>
          <w:bCs/>
          <w:lang w:eastAsia="en-US"/>
        </w:rPr>
      </w:pPr>
      <w:r w:rsidRPr="00216F43">
        <w:rPr>
          <w:rFonts w:ascii="Arial" w:hAnsi="Arial" w:cs="Arial"/>
          <w:b/>
          <w:bCs/>
          <w:lang w:eastAsia="en-US"/>
        </w:rPr>
        <w:t>9.4</w:t>
      </w:r>
      <w:r w:rsidRPr="00216F43">
        <w:rPr>
          <w:b/>
          <w:bCs/>
        </w:rPr>
        <w:t xml:space="preserve"> </w:t>
      </w:r>
      <w:r w:rsidRPr="00216F43">
        <w:rPr>
          <w:rFonts w:ascii="Arial" w:hAnsi="Arial" w:cs="Arial"/>
          <w:b/>
          <w:bCs/>
          <w:lang w:eastAsia="en-US"/>
        </w:rPr>
        <w:t>Определение остатка после просеивания</w:t>
      </w:r>
    </w:p>
    <w:p w14:paraId="1C95EC64" w14:textId="5FDBBD02" w:rsidR="00FA4BA2" w:rsidRPr="00216F43" w:rsidRDefault="00FA4BA2" w:rsidP="00D13CA9">
      <w:pPr>
        <w:ind w:firstLine="510"/>
        <w:rPr>
          <w:rFonts w:ascii="Arial" w:hAnsi="Arial" w:cs="Arial"/>
          <w:b/>
          <w:bCs/>
          <w:lang w:eastAsia="en-US"/>
        </w:rPr>
      </w:pPr>
      <w:r w:rsidRPr="00216F43">
        <w:rPr>
          <w:rFonts w:ascii="Arial" w:hAnsi="Arial" w:cs="Arial"/>
          <w:b/>
          <w:bCs/>
          <w:lang w:eastAsia="en-US"/>
        </w:rPr>
        <w:t>9.4.1 Сущность метода</w:t>
      </w:r>
    </w:p>
    <w:p w14:paraId="68078386" w14:textId="73943FDD" w:rsidR="00FA4BA2" w:rsidRPr="00216F43" w:rsidRDefault="00FA4BA2" w:rsidP="00D13CA9">
      <w:pPr>
        <w:ind w:firstLine="510"/>
        <w:rPr>
          <w:rFonts w:ascii="Arial" w:hAnsi="Arial" w:cs="Arial"/>
          <w:lang w:eastAsia="en-US"/>
        </w:rPr>
      </w:pPr>
      <w:r w:rsidRPr="00216F43">
        <w:rPr>
          <w:rFonts w:ascii="Arial" w:hAnsi="Arial" w:cs="Arial"/>
          <w:lang w:eastAsia="en-US"/>
        </w:rPr>
        <w:t>Метод заключается в исследовании препарата с применением ситового анализа.</w:t>
      </w:r>
    </w:p>
    <w:p w14:paraId="3388766D" w14:textId="1DF8E53C" w:rsidR="00FA4BA2" w:rsidRPr="00216F43" w:rsidRDefault="00FA4BA2" w:rsidP="00D13CA9">
      <w:pPr>
        <w:ind w:firstLine="510"/>
        <w:rPr>
          <w:rFonts w:ascii="Arial" w:hAnsi="Arial" w:cs="Arial"/>
          <w:b/>
          <w:bCs/>
          <w:lang w:eastAsia="en-US"/>
        </w:rPr>
      </w:pPr>
      <w:r w:rsidRPr="00216F43">
        <w:rPr>
          <w:rFonts w:ascii="Arial" w:hAnsi="Arial" w:cs="Arial"/>
          <w:b/>
          <w:bCs/>
          <w:lang w:eastAsia="en-US"/>
        </w:rPr>
        <w:t xml:space="preserve">9.4.2 Проведение </w:t>
      </w:r>
      <w:r w:rsidR="00381644" w:rsidRPr="00216F43">
        <w:rPr>
          <w:rFonts w:ascii="Arial" w:hAnsi="Arial" w:cs="Arial"/>
          <w:b/>
          <w:bCs/>
          <w:lang w:eastAsia="en-US"/>
        </w:rPr>
        <w:t>анализа</w:t>
      </w:r>
    </w:p>
    <w:p w14:paraId="4F0625BD" w14:textId="055C0186" w:rsidR="00381644" w:rsidRPr="00677626" w:rsidRDefault="00677626" w:rsidP="00D13CA9">
      <w:pPr>
        <w:ind w:firstLine="510"/>
        <w:rPr>
          <w:rFonts w:ascii="Arial" w:hAnsi="Arial" w:cs="Arial"/>
          <w:lang w:eastAsia="en-US"/>
        </w:rPr>
      </w:pPr>
      <w:r w:rsidRPr="00216F43">
        <w:rPr>
          <w:rFonts w:ascii="Arial" w:hAnsi="Arial" w:cs="Arial"/>
          <w:lang w:eastAsia="en-US"/>
        </w:rPr>
        <w:t>9.4.2.1</w:t>
      </w:r>
      <w:r w:rsidR="00381644" w:rsidRPr="00677626">
        <w:rPr>
          <w:rFonts w:ascii="Arial" w:hAnsi="Arial" w:cs="Arial"/>
          <w:lang w:eastAsia="en-US"/>
        </w:rPr>
        <w:t xml:space="preserve"> </w:t>
      </w:r>
      <w:r w:rsidRPr="00677626">
        <w:rPr>
          <w:rFonts w:ascii="Arial" w:hAnsi="Arial" w:cs="Arial"/>
          <w:lang w:eastAsia="en-US"/>
        </w:rPr>
        <w:t>Д</w:t>
      </w:r>
      <w:r w:rsidR="00381644" w:rsidRPr="00677626">
        <w:rPr>
          <w:rFonts w:ascii="Arial" w:hAnsi="Arial" w:cs="Arial"/>
          <w:lang w:eastAsia="en-US"/>
        </w:rPr>
        <w:t>ля порошкообразных препаратов</w:t>
      </w:r>
    </w:p>
    <w:p w14:paraId="04A79C79" w14:textId="22A3B33A" w:rsidR="00FA4BA2" w:rsidRDefault="00381644" w:rsidP="00D13CA9">
      <w:pPr>
        <w:ind w:firstLine="510"/>
        <w:rPr>
          <w:rFonts w:ascii="Arial" w:hAnsi="Arial" w:cs="Arial"/>
          <w:lang w:eastAsia="en-US"/>
        </w:rPr>
      </w:pPr>
      <w:r w:rsidRPr="00381644">
        <w:rPr>
          <w:rFonts w:ascii="Arial" w:hAnsi="Arial" w:cs="Arial"/>
          <w:lang w:eastAsia="en-US"/>
        </w:rPr>
        <w:t>50,00 г исследуемого препарата просеивают на лабораторных ситах.</w:t>
      </w:r>
    </w:p>
    <w:p w14:paraId="36FB264E" w14:textId="6032B457" w:rsidR="00677626" w:rsidRDefault="00677626" w:rsidP="00D13CA9">
      <w:pPr>
        <w:ind w:firstLine="510"/>
        <w:rPr>
          <w:rFonts w:ascii="Arial" w:hAnsi="Arial" w:cs="Arial"/>
          <w:lang w:eastAsia="en-US"/>
        </w:rPr>
      </w:pPr>
      <w:r>
        <w:rPr>
          <w:rFonts w:ascii="Arial" w:hAnsi="Arial" w:cs="Arial"/>
          <w:lang w:eastAsia="en-US"/>
        </w:rPr>
        <w:t>Устанавливают следующий порядок просеивания: ставят поддон, над ним – одно или два сита, предусмотренные нормативно-технической документацией на препарат. Верхнее сито закрывают крышкой и укрепляют весь набор сит на платформе рассевка, после чего включают мотор.</w:t>
      </w:r>
    </w:p>
    <w:p w14:paraId="0E0E0969" w14:textId="468D6F37" w:rsidR="00035FF2" w:rsidRDefault="00035FF2" w:rsidP="00D13CA9">
      <w:pPr>
        <w:ind w:firstLine="510"/>
        <w:rPr>
          <w:rFonts w:ascii="Arial" w:hAnsi="Arial" w:cs="Arial"/>
          <w:lang w:eastAsia="en-US"/>
        </w:rPr>
      </w:pPr>
      <w:r>
        <w:rPr>
          <w:rFonts w:ascii="Arial" w:hAnsi="Arial" w:cs="Arial"/>
          <w:lang w:eastAsia="en-US"/>
        </w:rPr>
        <w:t>Для очистки сит при просеивании применяют резиновые кружочки, которые помещают на сито в количестве 5 шт.</w:t>
      </w:r>
    </w:p>
    <w:p w14:paraId="340DEE29" w14:textId="5AF33AB3" w:rsidR="00035FF2" w:rsidRDefault="00035FF2" w:rsidP="00D13CA9">
      <w:pPr>
        <w:ind w:firstLine="510"/>
        <w:rPr>
          <w:rFonts w:ascii="Arial" w:hAnsi="Arial" w:cs="Arial"/>
          <w:lang w:eastAsia="en-US"/>
        </w:rPr>
      </w:pPr>
      <w:r>
        <w:rPr>
          <w:rFonts w:ascii="Arial" w:hAnsi="Arial" w:cs="Arial"/>
          <w:lang w:eastAsia="en-US"/>
        </w:rPr>
        <w:t>Через 8 мин просеивание прекращают, слегка постукивают по обечайкам сит и вновь продолжают просеивание в течение 2 мин. После просеивания резиновые кружочки удаляют.</w:t>
      </w:r>
    </w:p>
    <w:p w14:paraId="20739396" w14:textId="52E3BE1C" w:rsidR="00035FF2" w:rsidRDefault="00035FF2" w:rsidP="00D13CA9">
      <w:pPr>
        <w:ind w:firstLine="510"/>
        <w:rPr>
          <w:rFonts w:ascii="Arial" w:hAnsi="Arial" w:cs="Arial"/>
          <w:lang w:eastAsia="en-US"/>
        </w:rPr>
      </w:pPr>
      <w:r>
        <w:rPr>
          <w:rFonts w:ascii="Arial" w:hAnsi="Arial" w:cs="Arial"/>
          <w:lang w:eastAsia="en-US"/>
        </w:rPr>
        <w:lastRenderedPageBreak/>
        <w:t>9.4.2.2 Для сухих культур</w:t>
      </w:r>
    </w:p>
    <w:p w14:paraId="7417EE98" w14:textId="6ACE114C" w:rsidR="00035FF2" w:rsidRDefault="00035FF2" w:rsidP="00D13CA9">
      <w:pPr>
        <w:ind w:firstLine="510"/>
        <w:rPr>
          <w:rFonts w:ascii="Arial" w:hAnsi="Arial" w:cs="Arial"/>
          <w:lang w:eastAsia="en-US"/>
        </w:rPr>
      </w:pPr>
      <w:r>
        <w:rPr>
          <w:rFonts w:ascii="Arial" w:hAnsi="Arial" w:cs="Arial"/>
          <w:lang w:eastAsia="en-US"/>
        </w:rPr>
        <w:t xml:space="preserve">Размер частиц культуры </w:t>
      </w:r>
      <w:r w:rsidR="007C3AAF">
        <w:rPr>
          <w:rFonts w:ascii="Arial" w:hAnsi="Arial" w:cs="Arial"/>
          <w:lang w:eastAsia="en-US"/>
        </w:rPr>
        <w:t>штамма-продуцента</w:t>
      </w:r>
      <w:r>
        <w:rPr>
          <w:rFonts w:ascii="Arial" w:hAnsi="Arial" w:cs="Arial"/>
          <w:lang w:eastAsia="en-US"/>
        </w:rPr>
        <w:t xml:space="preserve"> контролируется ручным рассевом через сито с диаметром отверстий 5 мм.</w:t>
      </w:r>
    </w:p>
    <w:p w14:paraId="18E6BF67" w14:textId="30705302" w:rsidR="00035FF2" w:rsidRDefault="00035FF2" w:rsidP="00035FF2">
      <w:pPr>
        <w:ind w:firstLine="510"/>
        <w:rPr>
          <w:rFonts w:ascii="Arial" w:hAnsi="Arial" w:cs="Arial"/>
          <w:lang w:eastAsia="en-US"/>
        </w:rPr>
      </w:pPr>
      <w:r>
        <w:rPr>
          <w:rFonts w:ascii="Arial" w:hAnsi="Arial" w:cs="Arial"/>
          <w:lang w:eastAsia="en-US"/>
        </w:rPr>
        <w:t xml:space="preserve">100,00 г культуры </w:t>
      </w:r>
      <w:r w:rsidR="007C3AAF">
        <w:rPr>
          <w:rFonts w:ascii="Arial" w:hAnsi="Arial" w:cs="Arial"/>
          <w:lang w:eastAsia="en-US"/>
        </w:rPr>
        <w:t>штамма-продуцента</w:t>
      </w:r>
      <w:r>
        <w:rPr>
          <w:rFonts w:ascii="Arial" w:hAnsi="Arial" w:cs="Arial"/>
          <w:lang w:eastAsia="en-US"/>
        </w:rPr>
        <w:t xml:space="preserve"> помещают на сито, установленное на поддон, и закрывают крышкой. Рассев ведут в течение 2 мин, перемещая закрытое сито поступательными движениями со скоростью 60-90 отклонений в минуту с амплитудой 50-70 см.</w:t>
      </w:r>
    </w:p>
    <w:p w14:paraId="176EFB46" w14:textId="7B70A0E4" w:rsidR="00381644" w:rsidRPr="00035FF2" w:rsidRDefault="00381644" w:rsidP="00D13CA9">
      <w:pPr>
        <w:ind w:firstLine="510"/>
        <w:rPr>
          <w:rFonts w:ascii="Arial" w:hAnsi="Arial" w:cs="Arial"/>
          <w:b/>
          <w:bCs/>
          <w:lang w:eastAsia="en-US"/>
        </w:rPr>
      </w:pPr>
      <w:r w:rsidRPr="00035FF2">
        <w:rPr>
          <w:rFonts w:ascii="Arial" w:hAnsi="Arial" w:cs="Arial"/>
          <w:b/>
          <w:bCs/>
          <w:lang w:eastAsia="en-US"/>
        </w:rPr>
        <w:t>9.4.3 Обработка результатов</w:t>
      </w:r>
    </w:p>
    <w:p w14:paraId="6D069F41" w14:textId="6E39C1C0" w:rsidR="00381644" w:rsidRDefault="00381644" w:rsidP="00381644">
      <w:pPr>
        <w:ind w:firstLine="510"/>
        <w:rPr>
          <w:rFonts w:ascii="Arial" w:hAnsi="Arial" w:cs="Arial"/>
          <w:lang w:eastAsia="en-US"/>
        </w:rPr>
      </w:pPr>
      <w:r w:rsidRPr="00381644">
        <w:rPr>
          <w:rFonts w:ascii="Arial" w:hAnsi="Arial" w:cs="Arial"/>
          <w:lang w:eastAsia="en-US"/>
        </w:rPr>
        <w:t xml:space="preserve">Остаток на сите взвешивают с точностью до второго десятичного знака. Массовую </w:t>
      </w:r>
      <w:r w:rsidRPr="006677DC">
        <w:rPr>
          <w:rFonts w:ascii="Arial" w:hAnsi="Arial" w:cs="Arial"/>
          <w:lang w:eastAsia="en-US"/>
        </w:rPr>
        <w:t>долю остатка на сите (X) в процентах вычисляют по формуле</w:t>
      </w:r>
      <w:r w:rsidR="006677DC" w:rsidRPr="006677DC">
        <w:rPr>
          <w:rFonts w:ascii="Arial" w:hAnsi="Arial" w:cs="Arial"/>
          <w:lang w:eastAsia="en-US"/>
        </w:rPr>
        <w:t xml:space="preserve"> </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4"/>
        <w:gridCol w:w="510"/>
      </w:tblGrid>
      <w:tr w:rsidR="006677DC" w14:paraId="428F2428" w14:textId="77777777" w:rsidTr="006677DC">
        <w:tc>
          <w:tcPr>
            <w:tcW w:w="8926" w:type="dxa"/>
          </w:tcPr>
          <w:p w14:paraId="49E95FE8" w14:textId="002436EC" w:rsidR="006677DC" w:rsidRDefault="006677DC" w:rsidP="00381644">
            <w:pPr>
              <w:rPr>
                <w:rFonts w:ascii="Arial" w:hAnsi="Arial" w:cs="Arial"/>
                <w:lang w:eastAsia="en-US"/>
              </w:rPr>
            </w:pPr>
            <m:oMathPara>
              <m:oMath>
                <m:r>
                  <w:rPr>
                    <w:rFonts w:ascii="Cambria Math" w:hAnsi="Cambria Math" w:cs="Arial"/>
                    <w:lang w:eastAsia="en-US"/>
                  </w:rPr>
                  <m:t>X</m:t>
                </m:r>
                <m:r>
                  <w:rPr>
                    <w:rFonts w:ascii="Cambria Math" w:hAnsi="Cambria Math" w:cs="Arial"/>
                    <w:lang w:val="en-US" w:eastAsia="en-US"/>
                  </w:rPr>
                  <m:t>=</m:t>
                </m:r>
                <m:f>
                  <m:fPr>
                    <m:ctrlPr>
                      <w:rPr>
                        <w:rFonts w:ascii="Cambria Math" w:hAnsi="Cambria Math" w:cs="Arial"/>
                        <w:i/>
                        <w:lang w:eastAsia="en-US"/>
                      </w:rPr>
                    </m:ctrlPr>
                  </m:fPr>
                  <m:num>
                    <m:sSub>
                      <m:sSubPr>
                        <m:ctrlPr>
                          <w:rPr>
                            <w:rFonts w:ascii="Cambria Math" w:hAnsi="Cambria Math" w:cs="Arial"/>
                            <w:i/>
                            <w:lang w:eastAsia="en-US"/>
                          </w:rPr>
                        </m:ctrlPr>
                      </m:sSubPr>
                      <m:e>
                        <m:r>
                          <w:rPr>
                            <w:rFonts w:ascii="Cambria Math" w:hAnsi="Cambria Math" w:cs="Arial"/>
                            <w:lang w:eastAsia="en-US"/>
                          </w:rPr>
                          <m:t>m</m:t>
                        </m:r>
                      </m:e>
                      <m:sub>
                        <m:r>
                          <w:rPr>
                            <w:rFonts w:ascii="Cambria Math" w:hAnsi="Cambria Math" w:cs="Arial"/>
                            <w:lang w:eastAsia="en-US"/>
                          </w:rPr>
                          <m:t>1</m:t>
                        </m:r>
                      </m:sub>
                    </m:sSub>
                    <m:r>
                      <w:rPr>
                        <w:rFonts w:ascii="Cambria Math" w:hAnsi="Cambria Math" w:cs="Arial"/>
                        <w:lang w:eastAsia="en-US"/>
                      </w:rPr>
                      <m:t>∙1</m:t>
                    </m:r>
                    <m:r>
                      <w:rPr>
                        <w:rFonts w:ascii="Cambria Math" w:hAnsi="Cambria Math" w:cs="Arial"/>
                        <w:lang w:val="en-US" w:eastAsia="en-US"/>
                      </w:rPr>
                      <m:t>00</m:t>
                    </m:r>
                  </m:num>
                  <m:den>
                    <m:r>
                      <w:rPr>
                        <w:rFonts w:ascii="Cambria Math" w:hAnsi="Cambria Math" w:cs="Arial"/>
                        <w:lang w:eastAsia="en-US"/>
                      </w:rPr>
                      <m:t>m</m:t>
                    </m:r>
                  </m:den>
                </m:f>
                <m:r>
                  <w:rPr>
                    <w:rFonts w:ascii="Cambria Math" w:hAnsi="Cambria Math" w:cs="Arial"/>
                    <w:lang w:eastAsia="en-US"/>
                  </w:rPr>
                  <m:t>,</m:t>
                </m:r>
              </m:oMath>
            </m:oMathPara>
          </w:p>
        </w:tc>
        <w:tc>
          <w:tcPr>
            <w:tcW w:w="418" w:type="dxa"/>
          </w:tcPr>
          <w:p w14:paraId="19112A44" w14:textId="0E7D839C" w:rsidR="006677DC" w:rsidRDefault="006677DC" w:rsidP="006677DC">
            <w:pPr>
              <w:jc w:val="right"/>
              <w:rPr>
                <w:rFonts w:ascii="Arial" w:hAnsi="Arial" w:cs="Arial"/>
                <w:lang w:eastAsia="en-US"/>
              </w:rPr>
            </w:pPr>
            <w:r w:rsidRPr="006677DC">
              <w:rPr>
                <w:rFonts w:ascii="Arial" w:hAnsi="Arial" w:cs="Arial"/>
                <w:lang w:eastAsia="en-US"/>
              </w:rPr>
              <w:t>(1)</w:t>
            </w:r>
          </w:p>
        </w:tc>
      </w:tr>
    </w:tbl>
    <w:p w14:paraId="058F42BA" w14:textId="77777777" w:rsidR="00381644" w:rsidRPr="00640DF6" w:rsidRDefault="00381644" w:rsidP="006677DC">
      <w:pPr>
        <w:rPr>
          <w:rFonts w:ascii="Arial" w:hAnsi="Arial" w:cs="Arial"/>
          <w:lang w:eastAsia="en-US"/>
        </w:rPr>
      </w:pPr>
      <w:r w:rsidRPr="00381644">
        <w:rPr>
          <w:rFonts w:ascii="Arial" w:hAnsi="Arial" w:cs="Arial"/>
          <w:lang w:eastAsia="en-US"/>
        </w:rPr>
        <w:t xml:space="preserve">где </w:t>
      </w:r>
      <w:r w:rsidRPr="00640DF6">
        <w:rPr>
          <w:rFonts w:ascii="Arial" w:hAnsi="Arial" w:cs="Arial"/>
          <w:lang w:eastAsia="en-US"/>
        </w:rPr>
        <w:t>m — масса навески препарата, г;</w:t>
      </w:r>
    </w:p>
    <w:p w14:paraId="5D265ECA" w14:textId="0AD431C4" w:rsidR="00381644" w:rsidRPr="00381644" w:rsidRDefault="006677DC" w:rsidP="006677DC">
      <w:pPr>
        <w:rPr>
          <w:rFonts w:ascii="Arial" w:hAnsi="Arial" w:cs="Arial"/>
          <w:lang w:eastAsia="en-US"/>
        </w:rPr>
      </w:pPr>
      <w:r w:rsidRPr="00640DF6">
        <w:rPr>
          <w:rFonts w:ascii="Arial" w:hAnsi="Arial" w:cs="Arial"/>
          <w:lang w:eastAsia="en-US"/>
        </w:rPr>
        <w:t xml:space="preserve">      </w:t>
      </w:r>
      <w:r w:rsidR="00381644" w:rsidRPr="00640DF6">
        <w:rPr>
          <w:rFonts w:ascii="Arial" w:hAnsi="Arial" w:cs="Arial"/>
          <w:lang w:eastAsia="en-US"/>
        </w:rPr>
        <w:t>m</w:t>
      </w:r>
      <w:r w:rsidR="00381644" w:rsidRPr="00640DF6">
        <w:rPr>
          <w:rFonts w:ascii="Cambria Math" w:hAnsi="Cambria Math" w:cs="Cambria Math"/>
          <w:lang w:eastAsia="en-US"/>
        </w:rPr>
        <w:t>₁</w:t>
      </w:r>
      <w:r w:rsidR="00381644" w:rsidRPr="00381644">
        <w:rPr>
          <w:rFonts w:ascii="Arial" w:hAnsi="Arial" w:cs="Arial"/>
          <w:lang w:eastAsia="en-US"/>
        </w:rPr>
        <w:t xml:space="preserve"> — масса остатка на сите, г.</w:t>
      </w:r>
    </w:p>
    <w:p w14:paraId="7B5D90AA" w14:textId="0EB6AACE" w:rsidR="00381644" w:rsidRPr="00381644" w:rsidRDefault="00381644" w:rsidP="00381644">
      <w:pPr>
        <w:ind w:firstLine="510"/>
        <w:rPr>
          <w:rFonts w:ascii="Arial" w:hAnsi="Arial" w:cs="Arial"/>
          <w:lang w:eastAsia="en-US"/>
        </w:rPr>
      </w:pPr>
      <w:r w:rsidRPr="00381644">
        <w:rPr>
          <w:rFonts w:ascii="Arial" w:hAnsi="Arial" w:cs="Arial"/>
          <w:lang w:eastAsia="en-US"/>
        </w:rPr>
        <w:t>За окончательный результат испытания принимают среднее арифметическое результатов двух параллельных определений, относительное допускаемое расхождение между которыми не должно превышать 5%.</w:t>
      </w:r>
    </w:p>
    <w:p w14:paraId="6E457676" w14:textId="4F83CF5B" w:rsidR="00381644" w:rsidRDefault="00381644" w:rsidP="00381644">
      <w:pPr>
        <w:ind w:firstLine="510"/>
        <w:rPr>
          <w:rFonts w:ascii="Arial" w:hAnsi="Arial" w:cs="Arial"/>
          <w:lang w:eastAsia="en-US"/>
        </w:rPr>
      </w:pPr>
      <w:r w:rsidRPr="00381644">
        <w:rPr>
          <w:rFonts w:ascii="Arial" w:hAnsi="Arial" w:cs="Arial"/>
          <w:lang w:eastAsia="en-US"/>
        </w:rPr>
        <w:t>Результат округляют до первого десятичного знака.</w:t>
      </w:r>
    </w:p>
    <w:p w14:paraId="5ED3EF4B" w14:textId="66514D4B" w:rsidR="00381644" w:rsidRPr="006677DC" w:rsidRDefault="00381644" w:rsidP="00381644">
      <w:pPr>
        <w:ind w:firstLine="510"/>
        <w:rPr>
          <w:rFonts w:ascii="Arial" w:hAnsi="Arial" w:cs="Arial"/>
          <w:b/>
          <w:bCs/>
          <w:lang w:eastAsia="en-US"/>
        </w:rPr>
      </w:pPr>
      <w:r w:rsidRPr="006677DC">
        <w:rPr>
          <w:rFonts w:ascii="Arial" w:hAnsi="Arial" w:cs="Arial"/>
          <w:b/>
          <w:bCs/>
          <w:lang w:eastAsia="en-US"/>
        </w:rPr>
        <w:t xml:space="preserve">9.5 Определение </w:t>
      </w:r>
      <w:r w:rsidR="004D760E">
        <w:rPr>
          <w:rFonts w:ascii="Arial" w:hAnsi="Arial" w:cs="Arial"/>
          <w:b/>
          <w:bCs/>
          <w:lang w:eastAsia="en-US"/>
        </w:rPr>
        <w:t>массовой доли влаги</w:t>
      </w:r>
    </w:p>
    <w:p w14:paraId="1FED1980" w14:textId="4B07F3E1" w:rsidR="00381644" w:rsidRPr="006677DC" w:rsidRDefault="00381644" w:rsidP="00381644">
      <w:pPr>
        <w:ind w:firstLine="510"/>
        <w:rPr>
          <w:rFonts w:ascii="Arial" w:hAnsi="Arial" w:cs="Arial"/>
          <w:b/>
          <w:bCs/>
          <w:lang w:eastAsia="en-US"/>
        </w:rPr>
      </w:pPr>
      <w:r w:rsidRPr="006677DC">
        <w:rPr>
          <w:rFonts w:ascii="Arial" w:hAnsi="Arial" w:cs="Arial"/>
          <w:b/>
          <w:bCs/>
          <w:lang w:eastAsia="en-US"/>
        </w:rPr>
        <w:t>9.5.1 Сущность метода</w:t>
      </w:r>
    </w:p>
    <w:p w14:paraId="589B21D3" w14:textId="6AC7E65F" w:rsidR="00381644" w:rsidRDefault="00381644" w:rsidP="00381644">
      <w:pPr>
        <w:ind w:firstLine="510"/>
        <w:rPr>
          <w:rFonts w:ascii="Arial" w:hAnsi="Arial" w:cs="Arial"/>
          <w:lang w:eastAsia="en-US"/>
        </w:rPr>
      </w:pPr>
      <w:r w:rsidRPr="00381644">
        <w:rPr>
          <w:rFonts w:ascii="Arial" w:hAnsi="Arial" w:cs="Arial"/>
          <w:lang w:eastAsia="en-US"/>
        </w:rPr>
        <w:t xml:space="preserve">Метод основан на высушивании исследуемого </w:t>
      </w:r>
      <w:r w:rsidR="004D760E">
        <w:rPr>
          <w:rFonts w:ascii="Arial" w:hAnsi="Arial" w:cs="Arial"/>
          <w:lang w:eastAsia="en-US"/>
        </w:rPr>
        <w:t xml:space="preserve">сухого ферментного </w:t>
      </w:r>
      <w:r w:rsidRPr="00381644">
        <w:rPr>
          <w:rFonts w:ascii="Arial" w:hAnsi="Arial" w:cs="Arial"/>
          <w:lang w:eastAsia="en-US"/>
        </w:rPr>
        <w:t>препарата до постоянной массы при температуре 105°С.</w:t>
      </w:r>
    </w:p>
    <w:p w14:paraId="1A6D1F5A" w14:textId="721BEB6A" w:rsidR="00381644" w:rsidRPr="006677DC" w:rsidRDefault="00381644" w:rsidP="00381644">
      <w:pPr>
        <w:ind w:firstLine="510"/>
        <w:rPr>
          <w:rFonts w:ascii="Arial" w:hAnsi="Arial" w:cs="Arial"/>
          <w:b/>
          <w:bCs/>
          <w:lang w:eastAsia="en-US"/>
        </w:rPr>
      </w:pPr>
      <w:r w:rsidRPr="006677DC">
        <w:rPr>
          <w:rFonts w:ascii="Arial" w:hAnsi="Arial" w:cs="Arial"/>
          <w:b/>
          <w:bCs/>
          <w:lang w:eastAsia="en-US"/>
        </w:rPr>
        <w:t>9.5.2 Проведение анализа</w:t>
      </w:r>
    </w:p>
    <w:p w14:paraId="43F67EF8" w14:textId="36825642" w:rsidR="00381644" w:rsidRDefault="00381644" w:rsidP="00381644">
      <w:pPr>
        <w:ind w:firstLine="510"/>
        <w:rPr>
          <w:rFonts w:ascii="Arial" w:hAnsi="Arial" w:cs="Arial"/>
          <w:lang w:eastAsia="en-US"/>
        </w:rPr>
      </w:pPr>
      <w:r w:rsidRPr="00381644">
        <w:rPr>
          <w:rFonts w:ascii="Arial" w:hAnsi="Arial" w:cs="Arial"/>
          <w:lang w:eastAsia="en-US"/>
        </w:rPr>
        <w:t>В предварительно высушенную до постоянной массы бюксу помещают 1,000—2,000 г препарата и щипцами ставят в сушильный шкаф на 2 ч, после чего бюксу закрывают крышкой, охлаждают в эксикаторе и взвешивают. Последующие взвешивания проводят через каждый час высушивания навески до постоянной массы. Масса считается постоянной, когда разность между двумя последующими взвешиваниями не будет превышать 0,005 г.</w:t>
      </w:r>
    </w:p>
    <w:p w14:paraId="026191D3" w14:textId="31879BB8" w:rsidR="00381644" w:rsidRPr="004C4F66" w:rsidRDefault="00381644" w:rsidP="00381644">
      <w:pPr>
        <w:ind w:firstLine="510"/>
        <w:rPr>
          <w:rFonts w:ascii="Arial" w:hAnsi="Arial" w:cs="Arial"/>
          <w:b/>
          <w:bCs/>
          <w:lang w:eastAsia="en-US"/>
        </w:rPr>
      </w:pPr>
      <w:r w:rsidRPr="004C4F66">
        <w:rPr>
          <w:rFonts w:ascii="Arial" w:hAnsi="Arial" w:cs="Arial"/>
          <w:b/>
          <w:bCs/>
          <w:lang w:eastAsia="en-US"/>
        </w:rPr>
        <w:t>9.5.3 Обработка результатов</w:t>
      </w:r>
    </w:p>
    <w:p w14:paraId="75318CC9" w14:textId="6D7DAD20" w:rsidR="00381644" w:rsidRPr="00381644" w:rsidRDefault="00381644" w:rsidP="00381644">
      <w:pPr>
        <w:ind w:firstLine="510"/>
        <w:rPr>
          <w:rFonts w:ascii="Arial" w:hAnsi="Arial" w:cs="Arial"/>
          <w:lang w:eastAsia="en-US"/>
        </w:rPr>
      </w:pPr>
      <w:r w:rsidRPr="00381644">
        <w:rPr>
          <w:rFonts w:ascii="Arial" w:hAnsi="Arial" w:cs="Arial"/>
          <w:lang w:eastAsia="en-US"/>
        </w:rPr>
        <w:t>Массовую долю влаги (W) в процентах вычисляют по формуле</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4"/>
        <w:gridCol w:w="510"/>
      </w:tblGrid>
      <w:tr w:rsidR="00640DF6" w14:paraId="3C299AE0" w14:textId="77777777" w:rsidTr="004C4F66">
        <w:tc>
          <w:tcPr>
            <w:tcW w:w="8926" w:type="dxa"/>
          </w:tcPr>
          <w:p w14:paraId="7DC8374F" w14:textId="6CB238E8" w:rsidR="00640DF6" w:rsidRDefault="00640DF6" w:rsidP="00120D31">
            <w:pPr>
              <w:rPr>
                <w:rFonts w:ascii="Arial" w:hAnsi="Arial" w:cs="Arial"/>
                <w:lang w:eastAsia="en-US"/>
              </w:rPr>
            </w:pPr>
            <m:oMathPara>
              <m:oMath>
                <m:r>
                  <w:rPr>
                    <w:rFonts w:ascii="Cambria Math" w:hAnsi="Cambria Math" w:cs="Arial"/>
                    <w:lang w:val="en-US" w:eastAsia="en-US"/>
                  </w:rPr>
                  <m:t>W=</m:t>
                </m:r>
                <m:f>
                  <m:fPr>
                    <m:ctrlPr>
                      <w:rPr>
                        <w:rFonts w:ascii="Cambria Math" w:hAnsi="Cambria Math" w:cs="Arial"/>
                        <w:i/>
                        <w:lang w:eastAsia="en-US"/>
                      </w:rPr>
                    </m:ctrlPr>
                  </m:fPr>
                  <m:num>
                    <m:sSub>
                      <m:sSubPr>
                        <m:ctrlPr>
                          <w:rPr>
                            <w:rFonts w:ascii="Cambria Math" w:hAnsi="Cambria Math" w:cs="Arial"/>
                            <w:i/>
                            <w:lang w:eastAsia="en-US"/>
                          </w:rPr>
                        </m:ctrlPr>
                      </m:sSubPr>
                      <m:e>
                        <m:r>
                          <w:rPr>
                            <w:rFonts w:ascii="Cambria Math" w:hAnsi="Cambria Math" w:cs="Arial"/>
                            <w:lang w:eastAsia="en-US"/>
                          </w:rPr>
                          <m:t>m</m:t>
                        </m:r>
                      </m:e>
                      <m:sub>
                        <m:r>
                          <w:rPr>
                            <w:rFonts w:ascii="Cambria Math" w:hAnsi="Cambria Math" w:cs="Arial"/>
                            <w:lang w:eastAsia="en-US"/>
                          </w:rPr>
                          <m:t>2</m:t>
                        </m:r>
                      </m:sub>
                    </m:sSub>
                    <m:r>
                      <w:rPr>
                        <w:rFonts w:ascii="Cambria Math" w:hAnsi="Cambria Math" w:cs="Arial"/>
                        <w:lang w:eastAsia="en-US"/>
                      </w:rPr>
                      <m:t>-</m:t>
                    </m:r>
                    <m:sSub>
                      <m:sSubPr>
                        <m:ctrlPr>
                          <w:rPr>
                            <w:rFonts w:ascii="Cambria Math" w:hAnsi="Cambria Math" w:cs="Arial"/>
                            <w:i/>
                            <w:lang w:val="en-US" w:eastAsia="en-US"/>
                          </w:rPr>
                        </m:ctrlPr>
                      </m:sSubPr>
                      <m:e>
                        <m:r>
                          <w:rPr>
                            <w:rFonts w:ascii="Cambria Math" w:hAnsi="Cambria Math" w:cs="Arial"/>
                            <w:lang w:val="en-US" w:eastAsia="en-US"/>
                          </w:rPr>
                          <m:t>m</m:t>
                        </m:r>
                      </m:e>
                      <m:sub>
                        <m:r>
                          <w:rPr>
                            <w:rFonts w:ascii="Cambria Math" w:hAnsi="Cambria Math" w:cs="Arial"/>
                            <w:lang w:val="en-US" w:eastAsia="en-US"/>
                          </w:rPr>
                          <m:t>3</m:t>
                        </m:r>
                      </m:sub>
                    </m:sSub>
                    <m:r>
                      <w:rPr>
                        <w:rFonts w:ascii="Cambria Math" w:hAnsi="Cambria Math" w:cs="Arial"/>
                        <w:lang w:eastAsia="en-US"/>
                      </w:rPr>
                      <m:t>∙1</m:t>
                    </m:r>
                    <m:r>
                      <w:rPr>
                        <w:rFonts w:ascii="Cambria Math" w:hAnsi="Cambria Math" w:cs="Arial"/>
                        <w:lang w:val="en-US" w:eastAsia="en-US"/>
                      </w:rPr>
                      <m:t>00</m:t>
                    </m:r>
                  </m:num>
                  <m:den>
                    <m:sSub>
                      <m:sSubPr>
                        <m:ctrlPr>
                          <w:rPr>
                            <w:rFonts w:ascii="Cambria Math" w:hAnsi="Cambria Math" w:cs="Arial"/>
                            <w:i/>
                            <w:lang w:eastAsia="en-US"/>
                          </w:rPr>
                        </m:ctrlPr>
                      </m:sSubPr>
                      <m:e>
                        <m:r>
                          <w:rPr>
                            <w:rFonts w:ascii="Cambria Math" w:hAnsi="Cambria Math" w:cs="Arial"/>
                            <w:lang w:eastAsia="en-US"/>
                          </w:rPr>
                          <m:t>m</m:t>
                        </m:r>
                      </m:e>
                      <m:sub>
                        <m:r>
                          <w:rPr>
                            <w:rFonts w:ascii="Cambria Math" w:hAnsi="Cambria Math" w:cs="Arial"/>
                            <w:lang w:eastAsia="en-US"/>
                          </w:rPr>
                          <m:t>2</m:t>
                        </m:r>
                      </m:sub>
                    </m:sSub>
                    <m:r>
                      <w:rPr>
                        <w:rFonts w:ascii="Cambria Math" w:hAnsi="Cambria Math" w:cs="Arial"/>
                        <w:lang w:eastAsia="en-US"/>
                      </w:rPr>
                      <m:t>-</m:t>
                    </m:r>
                    <m:sSub>
                      <m:sSubPr>
                        <m:ctrlPr>
                          <w:rPr>
                            <w:rFonts w:ascii="Cambria Math" w:hAnsi="Cambria Math" w:cs="Arial"/>
                            <w:i/>
                            <w:lang w:val="en-US" w:eastAsia="en-US"/>
                          </w:rPr>
                        </m:ctrlPr>
                      </m:sSubPr>
                      <m:e>
                        <m:r>
                          <w:rPr>
                            <w:rFonts w:ascii="Cambria Math" w:hAnsi="Cambria Math" w:cs="Arial"/>
                            <w:lang w:val="en-US" w:eastAsia="en-US"/>
                          </w:rPr>
                          <m:t>m</m:t>
                        </m:r>
                      </m:e>
                      <m:sub>
                        <m:r>
                          <w:rPr>
                            <w:rFonts w:ascii="Cambria Math" w:hAnsi="Cambria Math" w:cs="Arial"/>
                            <w:lang w:val="en-US" w:eastAsia="en-US"/>
                          </w:rPr>
                          <m:t>4</m:t>
                        </m:r>
                      </m:sub>
                    </m:sSub>
                  </m:den>
                </m:f>
                <m:r>
                  <w:rPr>
                    <w:rFonts w:ascii="Cambria Math" w:hAnsi="Cambria Math" w:cs="Arial"/>
                    <w:lang w:eastAsia="en-US"/>
                  </w:rPr>
                  <m:t>,</m:t>
                </m:r>
              </m:oMath>
            </m:oMathPara>
          </w:p>
        </w:tc>
        <w:tc>
          <w:tcPr>
            <w:tcW w:w="418" w:type="dxa"/>
          </w:tcPr>
          <w:p w14:paraId="04FEC072" w14:textId="53380A87" w:rsidR="00640DF6" w:rsidRDefault="00640DF6" w:rsidP="00120D31">
            <w:pPr>
              <w:jc w:val="right"/>
              <w:rPr>
                <w:rFonts w:ascii="Arial" w:hAnsi="Arial" w:cs="Arial"/>
                <w:lang w:eastAsia="en-US"/>
              </w:rPr>
            </w:pPr>
            <w:r w:rsidRPr="006677DC">
              <w:rPr>
                <w:rFonts w:ascii="Arial" w:hAnsi="Arial" w:cs="Arial"/>
                <w:lang w:eastAsia="en-US"/>
              </w:rPr>
              <w:t>(</w:t>
            </w:r>
            <w:r>
              <w:rPr>
                <w:rFonts w:ascii="Arial" w:hAnsi="Arial" w:cs="Arial"/>
                <w:lang w:val="en-US" w:eastAsia="en-US"/>
              </w:rPr>
              <w:t>2</w:t>
            </w:r>
            <w:r w:rsidRPr="006677DC">
              <w:rPr>
                <w:rFonts w:ascii="Arial" w:hAnsi="Arial" w:cs="Arial"/>
                <w:lang w:eastAsia="en-US"/>
              </w:rPr>
              <w:t>)</w:t>
            </w:r>
          </w:p>
        </w:tc>
      </w:tr>
    </w:tbl>
    <w:p w14:paraId="17F15379" w14:textId="75024A9D" w:rsidR="00381644" w:rsidRPr="00640DF6" w:rsidRDefault="00381644" w:rsidP="00381644">
      <w:pPr>
        <w:ind w:firstLine="510"/>
        <w:rPr>
          <w:rFonts w:ascii="Arial" w:hAnsi="Arial" w:cs="Arial"/>
          <w:lang w:eastAsia="en-US"/>
        </w:rPr>
      </w:pPr>
      <w:r w:rsidRPr="00381644">
        <w:rPr>
          <w:rFonts w:ascii="Arial" w:hAnsi="Arial" w:cs="Arial"/>
          <w:lang w:eastAsia="en-US"/>
        </w:rPr>
        <w:t xml:space="preserve">где </w:t>
      </w:r>
      <w:r w:rsidRPr="00640DF6">
        <w:rPr>
          <w:rFonts w:ascii="Arial" w:hAnsi="Arial" w:cs="Arial"/>
          <w:lang w:eastAsia="en-US"/>
        </w:rPr>
        <w:t>m</w:t>
      </w:r>
      <w:r w:rsidRPr="00640DF6">
        <w:rPr>
          <w:rFonts w:ascii="Cambria Math" w:hAnsi="Cambria Math" w:cs="Cambria Math"/>
          <w:lang w:eastAsia="en-US"/>
        </w:rPr>
        <w:t>₂</w:t>
      </w:r>
      <w:r w:rsidRPr="00640DF6">
        <w:rPr>
          <w:rFonts w:ascii="Arial" w:hAnsi="Arial" w:cs="Arial"/>
          <w:lang w:eastAsia="en-US"/>
        </w:rPr>
        <w:t xml:space="preserve"> — масса бюксы с навеской до высушивания, г;</w:t>
      </w:r>
    </w:p>
    <w:p w14:paraId="201BFB63" w14:textId="27F8BD67" w:rsidR="00381644" w:rsidRPr="00640DF6" w:rsidRDefault="00381644" w:rsidP="00381644">
      <w:pPr>
        <w:ind w:firstLine="510"/>
        <w:rPr>
          <w:rFonts w:ascii="Arial" w:hAnsi="Arial" w:cs="Arial"/>
          <w:lang w:eastAsia="en-US"/>
        </w:rPr>
      </w:pPr>
      <w:r w:rsidRPr="00640DF6">
        <w:rPr>
          <w:rFonts w:ascii="Arial" w:hAnsi="Arial" w:cs="Arial"/>
          <w:lang w:eastAsia="en-US"/>
        </w:rPr>
        <w:lastRenderedPageBreak/>
        <w:t xml:space="preserve">     </w:t>
      </w:r>
      <w:r w:rsidR="00640DF6" w:rsidRPr="00640DF6">
        <w:rPr>
          <w:rFonts w:ascii="Arial" w:hAnsi="Arial" w:cs="Arial"/>
          <w:lang w:eastAsia="en-US"/>
        </w:rPr>
        <w:t xml:space="preserve"> </w:t>
      </w:r>
      <w:r w:rsidRPr="00640DF6">
        <w:rPr>
          <w:rFonts w:ascii="Arial" w:hAnsi="Arial" w:cs="Arial"/>
          <w:lang w:eastAsia="en-US"/>
        </w:rPr>
        <w:t>m</w:t>
      </w:r>
      <w:r w:rsidRPr="00640DF6">
        <w:rPr>
          <w:rFonts w:ascii="Cambria Math" w:hAnsi="Cambria Math" w:cs="Cambria Math"/>
          <w:lang w:eastAsia="en-US"/>
        </w:rPr>
        <w:t>₃</w:t>
      </w:r>
      <w:r w:rsidRPr="00640DF6">
        <w:rPr>
          <w:rFonts w:ascii="Arial" w:hAnsi="Arial" w:cs="Arial"/>
          <w:lang w:eastAsia="en-US"/>
        </w:rPr>
        <w:t xml:space="preserve"> — масса бюксы с навеской после высушивания, г;</w:t>
      </w:r>
    </w:p>
    <w:p w14:paraId="2F22E88F" w14:textId="0C86E287" w:rsidR="00381644" w:rsidRPr="00381644" w:rsidRDefault="00381644" w:rsidP="00381644">
      <w:pPr>
        <w:ind w:firstLine="510"/>
        <w:rPr>
          <w:rFonts w:ascii="Arial" w:hAnsi="Arial" w:cs="Arial"/>
          <w:lang w:eastAsia="en-US"/>
        </w:rPr>
      </w:pPr>
      <w:r w:rsidRPr="00640DF6">
        <w:rPr>
          <w:rFonts w:ascii="Arial" w:hAnsi="Arial" w:cs="Arial"/>
          <w:lang w:eastAsia="en-US"/>
        </w:rPr>
        <w:t xml:space="preserve">     </w:t>
      </w:r>
      <w:r w:rsidR="00640DF6" w:rsidRPr="00640DF6">
        <w:rPr>
          <w:rFonts w:ascii="Arial" w:hAnsi="Arial" w:cs="Arial"/>
          <w:lang w:eastAsia="en-US"/>
        </w:rPr>
        <w:t xml:space="preserve"> </w:t>
      </w:r>
      <w:r w:rsidRPr="00640DF6">
        <w:rPr>
          <w:rFonts w:ascii="Arial" w:hAnsi="Arial" w:cs="Arial"/>
          <w:lang w:eastAsia="en-US"/>
        </w:rPr>
        <w:t>m</w:t>
      </w:r>
      <w:r w:rsidRPr="00640DF6">
        <w:rPr>
          <w:rFonts w:ascii="Cambria Math" w:hAnsi="Cambria Math" w:cs="Cambria Math"/>
          <w:lang w:eastAsia="en-US"/>
        </w:rPr>
        <w:t>₄</w:t>
      </w:r>
      <w:r w:rsidRPr="00381644">
        <w:rPr>
          <w:rFonts w:ascii="Arial" w:hAnsi="Arial" w:cs="Arial"/>
          <w:lang w:eastAsia="en-US"/>
        </w:rPr>
        <w:t xml:space="preserve"> — масса высушенной пустой бюксы, г.</w:t>
      </w:r>
    </w:p>
    <w:p w14:paraId="6A552705" w14:textId="61C1F03E" w:rsidR="00381644" w:rsidRPr="00381644" w:rsidRDefault="00381644" w:rsidP="00381644">
      <w:pPr>
        <w:ind w:firstLine="510"/>
        <w:rPr>
          <w:rFonts w:ascii="Arial" w:hAnsi="Arial" w:cs="Arial"/>
          <w:lang w:eastAsia="en-US"/>
        </w:rPr>
      </w:pPr>
      <w:r w:rsidRPr="00381644">
        <w:rPr>
          <w:rFonts w:ascii="Arial" w:hAnsi="Arial" w:cs="Arial"/>
          <w:lang w:eastAsia="en-US"/>
        </w:rPr>
        <w:t>За окончательный результат испытания принимают среднее арифметическое результатов двух параллельных определений, относительное допускаемое расхождение между которыми не должно превышать 0,25%.</w:t>
      </w:r>
    </w:p>
    <w:p w14:paraId="1ACF47E7" w14:textId="5FC6ECF7" w:rsidR="00381644" w:rsidRDefault="00381644" w:rsidP="00381644">
      <w:pPr>
        <w:ind w:firstLine="510"/>
        <w:rPr>
          <w:rFonts w:ascii="Arial" w:hAnsi="Arial" w:cs="Arial"/>
          <w:lang w:eastAsia="en-US"/>
        </w:rPr>
      </w:pPr>
      <w:r w:rsidRPr="00381644">
        <w:rPr>
          <w:rFonts w:ascii="Arial" w:hAnsi="Arial" w:cs="Arial"/>
          <w:lang w:eastAsia="en-US"/>
        </w:rPr>
        <w:t>Результат округляют до первого десятичного знака.</w:t>
      </w:r>
    </w:p>
    <w:p w14:paraId="46F070EA" w14:textId="5E12D8BE" w:rsidR="004C4F66" w:rsidRPr="004F2055" w:rsidRDefault="004C4F66" w:rsidP="004C4F66">
      <w:pPr>
        <w:ind w:firstLine="510"/>
        <w:rPr>
          <w:rFonts w:ascii="Arial" w:hAnsi="Arial" w:cs="Arial"/>
          <w:lang w:eastAsia="en-US"/>
        </w:rPr>
      </w:pPr>
      <w:r>
        <w:rPr>
          <w:rFonts w:ascii="Arial" w:hAnsi="Arial" w:cs="Arial"/>
          <w:lang w:eastAsia="en-US"/>
        </w:rPr>
        <w:t xml:space="preserve">9.5.4 </w:t>
      </w:r>
      <w:r w:rsidRPr="004C4F66">
        <w:rPr>
          <w:rFonts w:ascii="Arial" w:hAnsi="Arial" w:cs="Arial"/>
          <w:lang w:eastAsia="en-US"/>
        </w:rPr>
        <w:t>Для определения массовой доли влаги в ферментных препаратах для кормовой промышленности проводят определение содержания сухого вещества в продукте по ГОСТ 31640 и далее массовую долю влаги W, %, вычисляют по формуле:</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0"/>
      </w:tblGrid>
      <w:tr w:rsidR="004C4F66" w14:paraId="62D60463" w14:textId="77777777" w:rsidTr="004C4F66">
        <w:tc>
          <w:tcPr>
            <w:tcW w:w="8784" w:type="dxa"/>
          </w:tcPr>
          <w:p w14:paraId="2A72CC22" w14:textId="7E395AEB" w:rsidR="004C4F66" w:rsidRPr="004C4F66" w:rsidRDefault="004C4F66" w:rsidP="004C4F66">
            <w:pPr>
              <w:rPr>
                <w:rFonts w:ascii="Arial" w:hAnsi="Arial" w:cs="Arial"/>
                <w:i/>
                <w:lang w:eastAsia="en-US"/>
              </w:rPr>
            </w:pPr>
            <m:oMathPara>
              <m:oMath>
                <m:r>
                  <w:rPr>
                    <w:rFonts w:ascii="Cambria Math" w:hAnsi="Cambria Math" w:cs="Arial"/>
                    <w:lang w:eastAsia="en-US"/>
                  </w:rPr>
                  <m:t>W</m:t>
                </m:r>
                <m:r>
                  <w:rPr>
                    <w:rFonts w:ascii="Cambria Math" w:hAnsi="Cambria Math" w:cs="Arial"/>
                    <w:lang w:val="en-US" w:eastAsia="en-US"/>
                  </w:rPr>
                  <m:t>=100 %-x</m:t>
                </m:r>
                <m:r>
                  <w:rPr>
                    <w:rFonts w:ascii="Cambria Math" w:hAnsi="Cambria Math" w:cs="Arial"/>
                    <w:lang w:eastAsia="en-US"/>
                  </w:rPr>
                  <m:t>,</m:t>
                </m:r>
              </m:oMath>
            </m:oMathPara>
          </w:p>
        </w:tc>
        <w:tc>
          <w:tcPr>
            <w:tcW w:w="560" w:type="dxa"/>
          </w:tcPr>
          <w:p w14:paraId="110E0B59" w14:textId="5A7E327C" w:rsidR="004C4F66" w:rsidRDefault="004C4F66" w:rsidP="004C4F66">
            <w:pPr>
              <w:rPr>
                <w:rFonts w:ascii="Arial" w:hAnsi="Arial" w:cs="Arial"/>
                <w:lang w:val="en-US" w:eastAsia="en-US"/>
              </w:rPr>
            </w:pPr>
            <w:r>
              <w:rPr>
                <w:rFonts w:ascii="Arial" w:hAnsi="Arial" w:cs="Arial"/>
                <w:lang w:val="en-US" w:eastAsia="en-US"/>
              </w:rPr>
              <w:t>(3)</w:t>
            </w:r>
          </w:p>
        </w:tc>
      </w:tr>
    </w:tbl>
    <w:p w14:paraId="5C14E7F6" w14:textId="31C055D8" w:rsidR="004C4F66" w:rsidRDefault="004C4F66" w:rsidP="004C4F66">
      <w:pPr>
        <w:ind w:left="567"/>
        <w:rPr>
          <w:rFonts w:ascii="Arial" w:hAnsi="Arial" w:cs="Arial"/>
          <w:lang w:eastAsia="en-US"/>
        </w:rPr>
      </w:pPr>
      <w:r w:rsidRPr="004C4F66">
        <w:rPr>
          <w:rFonts w:ascii="Arial" w:hAnsi="Arial" w:cs="Arial"/>
          <w:lang w:eastAsia="en-US"/>
        </w:rPr>
        <w:t xml:space="preserve">где </w:t>
      </w:r>
      <m:oMath>
        <m:r>
          <w:rPr>
            <w:rFonts w:ascii="Cambria Math" w:hAnsi="Cambria Math" w:cs="Arial"/>
            <w:lang w:eastAsia="en-US"/>
          </w:rPr>
          <m:t>x</m:t>
        </m:r>
      </m:oMath>
      <w:r w:rsidRPr="004C4F66">
        <w:rPr>
          <w:rFonts w:ascii="Arial" w:hAnsi="Arial" w:cs="Arial"/>
          <w:lang w:eastAsia="en-US"/>
        </w:rPr>
        <w:t xml:space="preserve"> – массовая доля сухого вещества, %.</w:t>
      </w:r>
    </w:p>
    <w:p w14:paraId="45AA8C62" w14:textId="6F9A0AD6" w:rsidR="004D760E" w:rsidRPr="00B229AB" w:rsidRDefault="004D760E" w:rsidP="00381644">
      <w:pPr>
        <w:ind w:firstLine="510"/>
        <w:rPr>
          <w:rFonts w:ascii="Arial" w:hAnsi="Arial" w:cs="Arial"/>
          <w:b/>
          <w:bCs/>
          <w:lang w:eastAsia="en-US"/>
        </w:rPr>
      </w:pPr>
      <w:r w:rsidRPr="00B229AB">
        <w:rPr>
          <w:rFonts w:ascii="Arial" w:hAnsi="Arial" w:cs="Arial"/>
          <w:b/>
          <w:bCs/>
          <w:lang w:eastAsia="en-US"/>
        </w:rPr>
        <w:t>9.6 Определение рН</w:t>
      </w:r>
    </w:p>
    <w:p w14:paraId="789E4AF0" w14:textId="6C94F96B" w:rsidR="00D12ADF" w:rsidRPr="00B229AB" w:rsidRDefault="00D12ADF" w:rsidP="00381644">
      <w:pPr>
        <w:ind w:firstLine="510"/>
        <w:rPr>
          <w:rFonts w:ascii="Arial" w:hAnsi="Arial" w:cs="Arial"/>
          <w:b/>
          <w:bCs/>
          <w:lang w:eastAsia="en-US"/>
        </w:rPr>
      </w:pPr>
      <w:r w:rsidRPr="00B229AB">
        <w:rPr>
          <w:rFonts w:ascii="Arial" w:hAnsi="Arial" w:cs="Arial"/>
          <w:b/>
          <w:bCs/>
          <w:lang w:eastAsia="en-US"/>
        </w:rPr>
        <w:t>9.6.1 Сущность метода</w:t>
      </w:r>
    </w:p>
    <w:p w14:paraId="7B4A5292" w14:textId="79D6AE98" w:rsidR="004D760E" w:rsidRPr="00B229AB" w:rsidRDefault="00D12ADF" w:rsidP="00D12ADF">
      <w:pPr>
        <w:ind w:firstLine="510"/>
        <w:rPr>
          <w:rFonts w:ascii="Arial" w:hAnsi="Arial" w:cs="Arial"/>
          <w:lang w:eastAsia="en-US"/>
        </w:rPr>
      </w:pPr>
      <w:r w:rsidRPr="00B229AB">
        <w:rPr>
          <w:rFonts w:ascii="Arial" w:hAnsi="Arial" w:cs="Arial"/>
          <w:lang w:eastAsia="en-US"/>
        </w:rPr>
        <w:t>Метод заключается в потенциометрическом определении pH жидких ферментных препаратов по разности потенциалов стеклянного электрода и электрода сравнения, погруженных непосредственно в исследуемую пробу. Значение рН определяют с использованием рН-метра, оснащенного соответствующей системой электродов.</w:t>
      </w:r>
    </w:p>
    <w:p w14:paraId="747A2750" w14:textId="0BED4DD9" w:rsidR="00D12ADF" w:rsidRPr="00B229AB" w:rsidRDefault="00D12ADF" w:rsidP="00D12ADF">
      <w:pPr>
        <w:ind w:firstLine="510"/>
        <w:rPr>
          <w:rFonts w:ascii="Arial" w:hAnsi="Arial" w:cs="Arial"/>
          <w:b/>
          <w:bCs/>
          <w:lang w:eastAsia="en-US"/>
        </w:rPr>
      </w:pPr>
      <w:r w:rsidRPr="00B229AB">
        <w:rPr>
          <w:rFonts w:ascii="Arial" w:hAnsi="Arial" w:cs="Arial"/>
          <w:b/>
          <w:bCs/>
          <w:lang w:eastAsia="en-US"/>
        </w:rPr>
        <w:t>9.6.2 Подготовка к анализу</w:t>
      </w:r>
    </w:p>
    <w:p w14:paraId="18371837" w14:textId="364EA095" w:rsidR="000D0298" w:rsidRPr="00B229AB" w:rsidRDefault="000D0298" w:rsidP="00381644">
      <w:pPr>
        <w:ind w:firstLine="510"/>
        <w:rPr>
          <w:rFonts w:ascii="Arial" w:hAnsi="Arial" w:cs="Arial"/>
          <w:lang w:eastAsia="en-US"/>
        </w:rPr>
      </w:pPr>
      <w:r w:rsidRPr="00B229AB">
        <w:rPr>
          <w:rFonts w:ascii="Arial" w:hAnsi="Arial" w:cs="Arial"/>
          <w:lang w:eastAsia="en-US"/>
        </w:rPr>
        <w:t>9.6.2.1 Приготовление буферных растворов.</w:t>
      </w:r>
    </w:p>
    <w:p w14:paraId="0F0FE392" w14:textId="278D8741" w:rsidR="004D760E" w:rsidRPr="00B229AB" w:rsidRDefault="00D12ADF" w:rsidP="00381644">
      <w:pPr>
        <w:ind w:firstLine="510"/>
        <w:rPr>
          <w:rFonts w:ascii="Arial" w:hAnsi="Arial" w:cs="Arial"/>
          <w:lang w:eastAsia="en-US"/>
        </w:rPr>
      </w:pPr>
      <w:r w:rsidRPr="00B229AB">
        <w:rPr>
          <w:rFonts w:ascii="Arial" w:hAnsi="Arial" w:cs="Arial"/>
          <w:lang w:eastAsia="en-US"/>
        </w:rPr>
        <w:t>9.6.2.</w:t>
      </w:r>
      <w:r w:rsidR="000D0298" w:rsidRPr="00B229AB">
        <w:rPr>
          <w:rFonts w:ascii="Arial" w:hAnsi="Arial" w:cs="Arial"/>
          <w:lang w:eastAsia="en-US"/>
        </w:rPr>
        <w:t>2</w:t>
      </w:r>
      <w:r w:rsidRPr="00B229AB">
        <w:rPr>
          <w:rFonts w:ascii="Arial" w:hAnsi="Arial" w:cs="Arial"/>
          <w:lang w:eastAsia="en-US"/>
        </w:rPr>
        <w:t xml:space="preserve"> Калибровка рН-метра </w:t>
      </w:r>
      <w:r w:rsidR="000D0298" w:rsidRPr="00B229AB">
        <w:rPr>
          <w:rFonts w:ascii="Arial" w:hAnsi="Arial" w:cs="Arial"/>
          <w:lang w:eastAsia="en-US"/>
        </w:rPr>
        <w:t>проводится в соответствии с инструкцией по эксплуатации изготовителя с использованием не менее 2 буферных растворов.</w:t>
      </w:r>
    </w:p>
    <w:p w14:paraId="3F46977B" w14:textId="0A123D0F" w:rsidR="000D0298" w:rsidRPr="00B229AB" w:rsidRDefault="000D0298" w:rsidP="00381644">
      <w:pPr>
        <w:ind w:firstLine="510"/>
        <w:rPr>
          <w:rFonts w:ascii="Arial" w:hAnsi="Arial" w:cs="Arial"/>
          <w:b/>
          <w:bCs/>
          <w:lang w:eastAsia="en-US"/>
        </w:rPr>
      </w:pPr>
      <w:r w:rsidRPr="00B229AB">
        <w:rPr>
          <w:rFonts w:ascii="Arial" w:hAnsi="Arial" w:cs="Arial"/>
          <w:b/>
          <w:bCs/>
          <w:lang w:eastAsia="en-US"/>
        </w:rPr>
        <w:t>9.6.3 Проведение анализа</w:t>
      </w:r>
    </w:p>
    <w:p w14:paraId="0B1B96CE" w14:textId="2F398104" w:rsidR="000D0298" w:rsidRPr="00B229AB" w:rsidRDefault="000D0298" w:rsidP="00381644">
      <w:pPr>
        <w:ind w:firstLine="510"/>
        <w:rPr>
          <w:rFonts w:ascii="Arial" w:hAnsi="Arial" w:cs="Arial"/>
          <w:lang w:eastAsia="en-US"/>
        </w:rPr>
      </w:pPr>
      <w:r w:rsidRPr="00B229AB">
        <w:rPr>
          <w:rFonts w:ascii="Arial" w:hAnsi="Arial" w:cs="Arial"/>
          <w:lang w:eastAsia="en-US"/>
        </w:rPr>
        <w:t>Переносят достаточное количество исследуемой пробы ферментного препарата в химический стакан</w:t>
      </w:r>
      <w:r w:rsidR="00B229AB" w:rsidRPr="00B229AB">
        <w:rPr>
          <w:rFonts w:ascii="Arial" w:hAnsi="Arial" w:cs="Arial"/>
          <w:lang w:eastAsia="en-US"/>
        </w:rPr>
        <w:t xml:space="preserve"> или мерный цилиндр</w:t>
      </w:r>
      <w:r w:rsidRPr="00B229AB">
        <w:rPr>
          <w:rFonts w:ascii="Arial" w:hAnsi="Arial" w:cs="Arial"/>
          <w:lang w:eastAsia="en-US"/>
        </w:rPr>
        <w:t xml:space="preserve"> вместимостью 100 см</w:t>
      </w:r>
      <w:r w:rsidRPr="00B229AB">
        <w:rPr>
          <w:rFonts w:ascii="Arial" w:hAnsi="Arial" w:cs="Arial"/>
          <w:vertAlign w:val="superscript"/>
          <w:lang w:eastAsia="en-US"/>
        </w:rPr>
        <w:t>3</w:t>
      </w:r>
      <w:r w:rsidRPr="00B229AB">
        <w:rPr>
          <w:rFonts w:ascii="Arial" w:hAnsi="Arial" w:cs="Arial"/>
          <w:lang w:eastAsia="en-US"/>
        </w:rPr>
        <w:t>.</w:t>
      </w:r>
    </w:p>
    <w:p w14:paraId="2F8443D0" w14:textId="0D221A57" w:rsidR="000D0298" w:rsidRPr="00B229AB" w:rsidRDefault="000D0298" w:rsidP="00381644">
      <w:pPr>
        <w:ind w:firstLine="510"/>
        <w:rPr>
          <w:rFonts w:ascii="Arial" w:hAnsi="Arial" w:cs="Arial"/>
          <w:lang w:eastAsia="en-US"/>
        </w:rPr>
      </w:pPr>
      <w:r w:rsidRPr="00B229AB">
        <w:rPr>
          <w:rFonts w:ascii="Arial" w:hAnsi="Arial" w:cs="Arial"/>
          <w:lang w:eastAsia="en-US"/>
        </w:rPr>
        <w:t xml:space="preserve">Температура </w:t>
      </w:r>
      <w:r w:rsidR="004C4F66" w:rsidRPr="00B229AB">
        <w:rPr>
          <w:rFonts w:ascii="Arial" w:hAnsi="Arial" w:cs="Arial"/>
          <w:lang w:eastAsia="en-US"/>
        </w:rPr>
        <w:t>исследуемой пробы не должна отличаться от температуры буферных растворов, использованных для калибровки рН-метра. Электроды погружают в стакан с пробой ферментного препарата и включают секундомер. Во время измерения записывают значение без перемешивания через 1 мин и 2 мин. Если значение отличается более, чем на 0,1, то значение рН регистрируют и записывают через 10 мин после погружения электрода.</w:t>
      </w:r>
    </w:p>
    <w:p w14:paraId="283C4CA1" w14:textId="16F1549B" w:rsidR="004C4F66" w:rsidRPr="00B229AB" w:rsidRDefault="004C4F66" w:rsidP="00381644">
      <w:pPr>
        <w:ind w:firstLine="510"/>
        <w:rPr>
          <w:rFonts w:ascii="Arial" w:hAnsi="Arial" w:cs="Arial"/>
          <w:spacing w:val="30"/>
          <w:sz w:val="22"/>
          <w:szCs w:val="22"/>
          <w:lang w:eastAsia="en-US"/>
        </w:rPr>
      </w:pPr>
      <w:r w:rsidRPr="00B229AB">
        <w:rPr>
          <w:rFonts w:ascii="Arial" w:hAnsi="Arial" w:cs="Arial"/>
          <w:spacing w:val="30"/>
          <w:sz w:val="22"/>
          <w:szCs w:val="22"/>
          <w:lang w:eastAsia="en-US"/>
        </w:rPr>
        <w:t>Примечания:</w:t>
      </w:r>
    </w:p>
    <w:p w14:paraId="2B6D0C60" w14:textId="58B58C90" w:rsidR="00B229AB" w:rsidRPr="00B229AB" w:rsidRDefault="00B229AB" w:rsidP="00381644">
      <w:pPr>
        <w:ind w:firstLine="510"/>
        <w:rPr>
          <w:rFonts w:ascii="Arial" w:hAnsi="Arial" w:cs="Arial"/>
          <w:sz w:val="22"/>
          <w:szCs w:val="22"/>
          <w:lang w:eastAsia="en-US"/>
        </w:rPr>
      </w:pPr>
      <w:r w:rsidRPr="00B229AB">
        <w:rPr>
          <w:rFonts w:ascii="Arial" w:hAnsi="Arial" w:cs="Arial"/>
          <w:sz w:val="22"/>
          <w:szCs w:val="22"/>
          <w:lang w:eastAsia="en-US"/>
        </w:rPr>
        <w:lastRenderedPageBreak/>
        <w:t>1 При использовании автоматического рН-метра, где измерение останавливают, когда изменение значения рН ниже, чем заданное значение отклонения 0,1 единиц рН/мин, подходящий период измерения составляет менее 10 минут.</w:t>
      </w:r>
    </w:p>
    <w:p w14:paraId="26D97E36" w14:textId="4C173910" w:rsidR="004C4F66" w:rsidRPr="00B229AB" w:rsidRDefault="00B229AB" w:rsidP="00B229AB">
      <w:pPr>
        <w:ind w:firstLine="510"/>
        <w:rPr>
          <w:rFonts w:ascii="Arial" w:hAnsi="Arial" w:cs="Arial"/>
          <w:sz w:val="22"/>
          <w:szCs w:val="22"/>
          <w:lang w:eastAsia="en-US"/>
        </w:rPr>
      </w:pPr>
      <w:r w:rsidRPr="00B229AB">
        <w:rPr>
          <w:rFonts w:ascii="Arial" w:hAnsi="Arial" w:cs="Arial"/>
          <w:sz w:val="22"/>
          <w:szCs w:val="22"/>
          <w:lang w:eastAsia="en-US"/>
        </w:rPr>
        <w:t>2 Может иметь место колебание показаний рН в результате недостаточной концентрации ионов. В таких случаях концентрацию ионов повышают путем добавления нескольких капель концентрированного раствора хлорида натрия. Затем показания рН стабилизируются.</w:t>
      </w:r>
    </w:p>
    <w:p w14:paraId="4302F499" w14:textId="1D7C25D2" w:rsidR="00381644" w:rsidRPr="00640DF6" w:rsidRDefault="00381644" w:rsidP="00381644">
      <w:pPr>
        <w:ind w:firstLine="510"/>
        <w:rPr>
          <w:rFonts w:ascii="Arial" w:hAnsi="Arial" w:cs="Arial"/>
          <w:b/>
          <w:bCs/>
          <w:lang w:eastAsia="en-US"/>
        </w:rPr>
      </w:pPr>
      <w:r w:rsidRPr="00640DF6">
        <w:rPr>
          <w:rFonts w:ascii="Arial" w:hAnsi="Arial" w:cs="Arial"/>
          <w:b/>
          <w:bCs/>
          <w:lang w:eastAsia="en-US"/>
        </w:rPr>
        <w:t>9.</w:t>
      </w:r>
      <w:r w:rsidR="000D0298">
        <w:rPr>
          <w:rFonts w:ascii="Arial" w:hAnsi="Arial" w:cs="Arial"/>
          <w:b/>
          <w:bCs/>
          <w:lang w:eastAsia="en-US"/>
        </w:rPr>
        <w:t>7</w:t>
      </w:r>
      <w:r w:rsidRPr="00640DF6">
        <w:rPr>
          <w:rFonts w:ascii="Arial" w:hAnsi="Arial" w:cs="Arial"/>
          <w:b/>
          <w:bCs/>
          <w:lang w:eastAsia="en-US"/>
        </w:rPr>
        <w:t xml:space="preserve"> Проведение качественной реакции на изопропиловый спирт</w:t>
      </w:r>
    </w:p>
    <w:p w14:paraId="79FF7B4E" w14:textId="7521F1AD" w:rsidR="00381644" w:rsidRPr="00F3768A" w:rsidRDefault="00381644" w:rsidP="00381644">
      <w:pPr>
        <w:ind w:firstLine="510"/>
        <w:rPr>
          <w:rFonts w:ascii="Arial" w:hAnsi="Arial" w:cs="Arial"/>
          <w:b/>
          <w:bCs/>
          <w:lang w:eastAsia="en-US"/>
        </w:rPr>
      </w:pPr>
      <w:r w:rsidRPr="00F3768A">
        <w:rPr>
          <w:rFonts w:ascii="Arial" w:hAnsi="Arial" w:cs="Arial"/>
          <w:b/>
          <w:bCs/>
          <w:lang w:eastAsia="en-US"/>
        </w:rPr>
        <w:t>9.</w:t>
      </w:r>
      <w:r w:rsidR="000D0298" w:rsidRPr="00F3768A">
        <w:rPr>
          <w:rFonts w:ascii="Arial" w:hAnsi="Arial" w:cs="Arial"/>
          <w:b/>
          <w:bCs/>
          <w:lang w:eastAsia="en-US"/>
        </w:rPr>
        <w:t>7</w:t>
      </w:r>
      <w:r w:rsidRPr="00F3768A">
        <w:rPr>
          <w:rFonts w:ascii="Arial" w:hAnsi="Arial" w:cs="Arial"/>
          <w:b/>
          <w:bCs/>
          <w:lang w:eastAsia="en-US"/>
        </w:rPr>
        <w:t>.1 Сущность метода</w:t>
      </w:r>
    </w:p>
    <w:p w14:paraId="7FF50CBC" w14:textId="76F67EE8" w:rsidR="00D12ADF" w:rsidRDefault="00381644" w:rsidP="00D12ADF">
      <w:pPr>
        <w:ind w:firstLine="510"/>
        <w:rPr>
          <w:rFonts w:ascii="Arial" w:hAnsi="Arial" w:cs="Arial"/>
          <w:lang w:eastAsia="en-US"/>
        </w:rPr>
      </w:pPr>
      <w:r w:rsidRPr="00381644">
        <w:rPr>
          <w:rFonts w:ascii="Arial" w:hAnsi="Arial" w:cs="Arial"/>
          <w:lang w:eastAsia="en-US"/>
        </w:rPr>
        <w:t>Метод заключается в визуальном определении кристаллов йодоформа, образующихся при действии на йодистый калий щелочи в присутствии изопропилового спирта.</w:t>
      </w:r>
    </w:p>
    <w:p w14:paraId="701BFAEA" w14:textId="15950F3B" w:rsidR="00381644" w:rsidRPr="00640DF6" w:rsidRDefault="00381644" w:rsidP="00381644">
      <w:pPr>
        <w:ind w:firstLine="510"/>
        <w:rPr>
          <w:rFonts w:ascii="Arial" w:hAnsi="Arial" w:cs="Arial"/>
          <w:b/>
          <w:bCs/>
          <w:lang w:eastAsia="en-US"/>
        </w:rPr>
      </w:pPr>
      <w:r w:rsidRPr="00640DF6">
        <w:rPr>
          <w:rFonts w:ascii="Arial" w:hAnsi="Arial" w:cs="Arial"/>
          <w:b/>
          <w:bCs/>
          <w:lang w:eastAsia="en-US"/>
        </w:rPr>
        <w:t>9.</w:t>
      </w:r>
      <w:r w:rsidR="000D0298">
        <w:rPr>
          <w:rFonts w:ascii="Arial" w:hAnsi="Arial" w:cs="Arial"/>
          <w:b/>
          <w:bCs/>
          <w:lang w:eastAsia="en-US"/>
        </w:rPr>
        <w:t>7</w:t>
      </w:r>
      <w:r w:rsidRPr="00640DF6">
        <w:rPr>
          <w:rFonts w:ascii="Arial" w:hAnsi="Arial" w:cs="Arial"/>
          <w:b/>
          <w:bCs/>
          <w:lang w:eastAsia="en-US"/>
        </w:rPr>
        <w:t>.2 Подготовка к анализу</w:t>
      </w:r>
    </w:p>
    <w:p w14:paraId="1EAAF5F3" w14:textId="0AB40478" w:rsidR="00381644" w:rsidRPr="00381644" w:rsidRDefault="00381644" w:rsidP="00381644">
      <w:pPr>
        <w:ind w:firstLine="510"/>
        <w:rPr>
          <w:rFonts w:ascii="Arial" w:hAnsi="Arial" w:cs="Arial"/>
          <w:lang w:eastAsia="en-US"/>
        </w:rPr>
      </w:pPr>
      <w:r>
        <w:rPr>
          <w:rFonts w:ascii="Arial" w:hAnsi="Arial" w:cs="Arial"/>
          <w:lang w:eastAsia="en-US"/>
        </w:rPr>
        <w:t xml:space="preserve">9.6.2.1 </w:t>
      </w:r>
      <w:r w:rsidRPr="00381644">
        <w:rPr>
          <w:rFonts w:ascii="Arial" w:hAnsi="Arial" w:cs="Arial"/>
          <w:lang w:eastAsia="en-US"/>
        </w:rPr>
        <w:t>Приготовление раствора йода концентрацией 10 г/дм</w:t>
      </w:r>
      <w:r w:rsidR="00640DF6" w:rsidRPr="00782EE5">
        <w:rPr>
          <w:rFonts w:ascii="Arial" w:hAnsi="Arial" w:cs="Arial"/>
          <w:vertAlign w:val="superscript"/>
          <w:lang w:eastAsia="en-US"/>
        </w:rPr>
        <w:t>3</w:t>
      </w:r>
      <w:r w:rsidRPr="00381644">
        <w:rPr>
          <w:rFonts w:ascii="Arial" w:hAnsi="Arial" w:cs="Arial"/>
          <w:lang w:eastAsia="en-US"/>
        </w:rPr>
        <w:t xml:space="preserve"> с добавлением йодистого калия.</w:t>
      </w:r>
    </w:p>
    <w:p w14:paraId="1FAA1FF4" w14:textId="071AB042" w:rsidR="00381644" w:rsidRPr="00381644" w:rsidRDefault="00381644" w:rsidP="00381644">
      <w:pPr>
        <w:ind w:firstLine="510"/>
        <w:rPr>
          <w:rFonts w:ascii="Arial" w:hAnsi="Arial" w:cs="Arial"/>
          <w:lang w:eastAsia="en-US"/>
        </w:rPr>
      </w:pPr>
      <w:r w:rsidRPr="00381644">
        <w:rPr>
          <w:rFonts w:ascii="Arial" w:hAnsi="Arial" w:cs="Arial"/>
          <w:lang w:eastAsia="en-US"/>
        </w:rPr>
        <w:t>10,00 г йода и 15,00 г йодистого калия растворяют в дистиллированной воде в мерной колбе вместимостью 100 см</w:t>
      </w:r>
      <w:r w:rsidR="00640DF6" w:rsidRPr="007C73C6">
        <w:rPr>
          <w:rFonts w:ascii="Arial" w:hAnsi="Arial" w:cs="Arial"/>
          <w:vertAlign w:val="superscript"/>
          <w:lang w:eastAsia="en-US"/>
        </w:rPr>
        <w:t>3</w:t>
      </w:r>
      <w:r w:rsidRPr="00381644">
        <w:rPr>
          <w:rFonts w:ascii="Arial" w:hAnsi="Arial" w:cs="Arial"/>
          <w:lang w:eastAsia="en-US"/>
        </w:rPr>
        <w:t>, доводят объем водой до метки и перемешивают.</w:t>
      </w:r>
    </w:p>
    <w:p w14:paraId="70076377" w14:textId="5C98A1B7" w:rsidR="00381644" w:rsidRDefault="00381644" w:rsidP="00381644">
      <w:pPr>
        <w:ind w:firstLine="510"/>
        <w:rPr>
          <w:rFonts w:ascii="Arial" w:hAnsi="Arial" w:cs="Arial"/>
          <w:lang w:eastAsia="en-US"/>
        </w:rPr>
      </w:pPr>
      <w:r w:rsidRPr="00381644">
        <w:rPr>
          <w:rFonts w:ascii="Arial" w:hAnsi="Arial" w:cs="Arial"/>
          <w:lang w:eastAsia="en-US"/>
        </w:rPr>
        <w:t>Раствор хранят в склянке из темного стекла с притертой пробкой.</w:t>
      </w:r>
    </w:p>
    <w:p w14:paraId="765EA09C" w14:textId="547DBB19" w:rsidR="00381644" w:rsidRPr="00640DF6" w:rsidRDefault="00381644" w:rsidP="00381644">
      <w:pPr>
        <w:ind w:firstLine="510"/>
        <w:rPr>
          <w:rFonts w:ascii="Arial" w:hAnsi="Arial" w:cs="Arial"/>
          <w:b/>
          <w:bCs/>
          <w:lang w:eastAsia="en-US"/>
        </w:rPr>
      </w:pPr>
      <w:r w:rsidRPr="00640DF6">
        <w:rPr>
          <w:rFonts w:ascii="Arial" w:hAnsi="Arial" w:cs="Arial"/>
          <w:b/>
          <w:bCs/>
          <w:lang w:eastAsia="en-US"/>
        </w:rPr>
        <w:t>9.</w:t>
      </w:r>
      <w:r w:rsidR="000D0298">
        <w:rPr>
          <w:rFonts w:ascii="Arial" w:hAnsi="Arial" w:cs="Arial"/>
          <w:b/>
          <w:bCs/>
          <w:lang w:eastAsia="en-US"/>
        </w:rPr>
        <w:t>7</w:t>
      </w:r>
      <w:r w:rsidRPr="00640DF6">
        <w:rPr>
          <w:rFonts w:ascii="Arial" w:hAnsi="Arial" w:cs="Arial"/>
          <w:b/>
          <w:bCs/>
          <w:lang w:eastAsia="en-US"/>
        </w:rPr>
        <w:t>.3</w:t>
      </w:r>
      <w:r w:rsidRPr="00640DF6">
        <w:rPr>
          <w:b/>
          <w:bCs/>
        </w:rPr>
        <w:t xml:space="preserve"> </w:t>
      </w:r>
      <w:r w:rsidRPr="00640DF6">
        <w:rPr>
          <w:rFonts w:ascii="Arial" w:hAnsi="Arial" w:cs="Arial"/>
          <w:b/>
          <w:bCs/>
          <w:lang w:eastAsia="en-US"/>
        </w:rPr>
        <w:t>Проведение анализа</w:t>
      </w:r>
    </w:p>
    <w:p w14:paraId="19134AFF" w14:textId="4F47F917" w:rsidR="00381644" w:rsidRPr="00381644" w:rsidRDefault="00381644" w:rsidP="00381644">
      <w:pPr>
        <w:ind w:firstLine="510"/>
        <w:rPr>
          <w:rFonts w:ascii="Arial" w:hAnsi="Arial" w:cs="Arial"/>
          <w:lang w:eastAsia="en-US"/>
        </w:rPr>
      </w:pPr>
      <w:r w:rsidRPr="00381644">
        <w:rPr>
          <w:rFonts w:ascii="Arial" w:hAnsi="Arial" w:cs="Arial"/>
          <w:lang w:eastAsia="en-US"/>
        </w:rPr>
        <w:t>0,500 г исследуемого препарата растворяют в 50 см³ дистиллированной воды и подвергают отгонке с водяным холодильником до объема погона 25—30 см</w:t>
      </w:r>
      <w:r w:rsidR="00640DF6" w:rsidRPr="00640DF6">
        <w:rPr>
          <w:rFonts w:ascii="Arial" w:hAnsi="Arial" w:cs="Arial"/>
          <w:vertAlign w:val="superscript"/>
          <w:lang w:eastAsia="en-US"/>
        </w:rPr>
        <w:t>3</w:t>
      </w:r>
      <w:r w:rsidRPr="00381644">
        <w:rPr>
          <w:rFonts w:ascii="Arial" w:hAnsi="Arial" w:cs="Arial"/>
          <w:lang w:eastAsia="en-US"/>
        </w:rPr>
        <w:t>. 1 см</w:t>
      </w:r>
      <w:r w:rsidR="00640DF6" w:rsidRPr="00640DF6">
        <w:rPr>
          <w:rFonts w:ascii="Arial" w:hAnsi="Arial" w:cs="Arial"/>
          <w:vertAlign w:val="superscript"/>
          <w:lang w:eastAsia="en-US"/>
        </w:rPr>
        <w:t>3</w:t>
      </w:r>
      <w:r w:rsidRPr="00381644">
        <w:rPr>
          <w:rFonts w:ascii="Arial" w:hAnsi="Arial" w:cs="Arial"/>
          <w:lang w:eastAsia="en-US"/>
        </w:rPr>
        <w:t xml:space="preserve"> погона вводят в пробирку, туда же добавляют две капли раствора йода в йодистом калии, а затем по каплям приливают раствор гидроокиси натрия до появления светло-желтой окраски, не исчезающей в течение 1 мин. Содержимое пробирки нагревают 1 мин в термостате или на водяной бане при температуре 60°С, после чего пробирку охлаждают. В отсутствие изопропилового спирта раствор остается прозрачным. При наличии изопропилового спирта выпадают кристаллы йодоформа.</w:t>
      </w:r>
    </w:p>
    <w:p w14:paraId="6A2387D2" w14:textId="1870F92C" w:rsidR="004D760E" w:rsidRDefault="00381644" w:rsidP="004D760E">
      <w:pPr>
        <w:ind w:firstLine="510"/>
        <w:rPr>
          <w:rFonts w:ascii="Arial" w:hAnsi="Arial" w:cs="Arial"/>
          <w:lang w:eastAsia="en-US"/>
        </w:rPr>
      </w:pPr>
      <w:r>
        <w:rPr>
          <w:rFonts w:ascii="Arial" w:hAnsi="Arial" w:cs="Arial"/>
          <w:lang w:eastAsia="en-US"/>
        </w:rPr>
        <w:t>9</w:t>
      </w:r>
      <w:r w:rsidRPr="00381644">
        <w:rPr>
          <w:rFonts w:ascii="Arial" w:hAnsi="Arial" w:cs="Arial"/>
          <w:lang w:eastAsia="en-US"/>
        </w:rPr>
        <w:t>.</w:t>
      </w:r>
      <w:r w:rsidR="000D0298">
        <w:rPr>
          <w:rFonts w:ascii="Arial" w:hAnsi="Arial" w:cs="Arial"/>
          <w:lang w:eastAsia="en-US"/>
        </w:rPr>
        <w:t>8</w:t>
      </w:r>
      <w:r w:rsidRPr="00381644">
        <w:rPr>
          <w:rFonts w:ascii="Arial" w:hAnsi="Arial" w:cs="Arial"/>
          <w:lang w:eastAsia="en-US"/>
        </w:rPr>
        <w:t xml:space="preserve"> При определении физико-химических показателей допускается использование импортной посуды и приборов с метрологическими характеристиками и реактивов с квалификацией не ниже отечественных.</w:t>
      </w:r>
    </w:p>
    <w:p w14:paraId="7FD2540E" w14:textId="2FFEA731" w:rsidR="00D75731" w:rsidRPr="006431ED" w:rsidRDefault="00D75731" w:rsidP="00D75731">
      <w:pPr>
        <w:ind w:firstLine="709"/>
        <w:rPr>
          <w:rFonts w:ascii="Arial" w:hAnsi="Arial" w:cs="Arial"/>
          <w:b/>
          <w:bCs/>
        </w:rPr>
      </w:pPr>
      <w:r w:rsidRPr="006431ED">
        <w:rPr>
          <w:rFonts w:ascii="Arial" w:hAnsi="Arial" w:cs="Arial"/>
          <w:b/>
          <w:bCs/>
          <w:lang w:eastAsia="en-US"/>
        </w:rPr>
        <w:t>9.</w:t>
      </w:r>
      <w:r w:rsidR="000D0298" w:rsidRPr="006431ED">
        <w:rPr>
          <w:rFonts w:ascii="Arial" w:hAnsi="Arial" w:cs="Arial"/>
          <w:b/>
          <w:bCs/>
          <w:lang w:eastAsia="en-US"/>
        </w:rPr>
        <w:t>9</w:t>
      </w:r>
      <w:r w:rsidRPr="006431ED">
        <w:rPr>
          <w:rFonts w:ascii="Arial" w:hAnsi="Arial" w:cs="Arial"/>
          <w:b/>
          <w:bCs/>
        </w:rPr>
        <w:t xml:space="preserve"> Определение активности ферментных препаратов</w:t>
      </w:r>
    </w:p>
    <w:p w14:paraId="32AAB562" w14:textId="4CAC5184" w:rsidR="00D75731" w:rsidRDefault="00D75731" w:rsidP="00432EE0">
      <w:pPr>
        <w:ind w:firstLine="709"/>
        <w:rPr>
          <w:rFonts w:ascii="Arial" w:hAnsi="Arial" w:cs="Arial"/>
        </w:rPr>
      </w:pPr>
      <w:r w:rsidRPr="006431ED">
        <w:rPr>
          <w:rFonts w:ascii="Arial" w:hAnsi="Arial" w:cs="Arial"/>
        </w:rPr>
        <w:lastRenderedPageBreak/>
        <w:t>Ферментативная протеолитическая активность по ГОСТ 20264.2, ГОСТ 34430</w:t>
      </w:r>
      <w:r w:rsidR="00432EE0">
        <w:rPr>
          <w:rFonts w:ascii="Arial" w:hAnsi="Arial" w:cs="Arial"/>
        </w:rPr>
        <w:t xml:space="preserve">, </w:t>
      </w:r>
      <w:r w:rsidRPr="006431ED">
        <w:rPr>
          <w:rFonts w:ascii="Arial" w:hAnsi="Arial" w:cs="Arial"/>
        </w:rPr>
        <w:t>пектолитическая активность по ГОСТ 20264.3*</w:t>
      </w:r>
      <w:r w:rsidR="00432EE0">
        <w:rPr>
          <w:rFonts w:ascii="Arial" w:hAnsi="Arial" w:cs="Arial"/>
        </w:rPr>
        <w:t xml:space="preserve">, </w:t>
      </w:r>
      <w:r w:rsidRPr="006431ED">
        <w:rPr>
          <w:rFonts w:ascii="Arial" w:hAnsi="Arial" w:cs="Arial"/>
        </w:rPr>
        <w:t>амилолитическая активность по ГОСТ 20264.4**, ГОСТ 34440.</w:t>
      </w:r>
    </w:p>
    <w:p w14:paraId="18A29B4F" w14:textId="77777777" w:rsidR="00432EE0" w:rsidRPr="00432EE0" w:rsidRDefault="00432EE0" w:rsidP="00432EE0">
      <w:pPr>
        <w:ind w:firstLine="567"/>
        <w:rPr>
          <w:rFonts w:ascii="Arial" w:hAnsi="Arial" w:cs="Arial"/>
          <w:sz w:val="22"/>
          <w:szCs w:val="22"/>
        </w:rPr>
      </w:pPr>
      <w:r w:rsidRPr="00432EE0">
        <w:rPr>
          <w:rFonts w:ascii="Arial" w:hAnsi="Arial" w:cs="Arial"/>
          <w:sz w:val="22"/>
          <w:szCs w:val="22"/>
        </w:rPr>
        <w:t>________________________</w:t>
      </w:r>
    </w:p>
    <w:p w14:paraId="312CEBFC" w14:textId="77777777" w:rsidR="00432EE0" w:rsidRPr="00432EE0" w:rsidRDefault="00432EE0" w:rsidP="00432EE0">
      <w:pPr>
        <w:ind w:firstLine="567"/>
        <w:rPr>
          <w:rFonts w:ascii="Arial" w:hAnsi="Arial" w:cs="Arial"/>
          <w:sz w:val="22"/>
          <w:szCs w:val="22"/>
        </w:rPr>
      </w:pPr>
      <w:r w:rsidRPr="00432EE0">
        <w:rPr>
          <w:rFonts w:ascii="Arial" w:hAnsi="Arial" w:cs="Arial"/>
          <w:sz w:val="22"/>
          <w:szCs w:val="22"/>
        </w:rPr>
        <w:t>*В Российской Федерации действует ГОСТ Р 55298-2012 «Ферментные препараты для пищевой промышленности. Методы определения пектолитической активности»</w:t>
      </w:r>
    </w:p>
    <w:p w14:paraId="09E7B1F4" w14:textId="480176E2" w:rsidR="00432EE0" w:rsidRPr="00432EE0" w:rsidRDefault="00432EE0" w:rsidP="00432EE0">
      <w:pPr>
        <w:ind w:firstLine="567"/>
        <w:rPr>
          <w:rFonts w:ascii="Arial" w:hAnsi="Arial" w:cs="Arial"/>
          <w:sz w:val="22"/>
          <w:szCs w:val="22"/>
        </w:rPr>
      </w:pPr>
      <w:r w:rsidRPr="00432EE0">
        <w:rPr>
          <w:rFonts w:ascii="Arial" w:hAnsi="Arial" w:cs="Arial"/>
          <w:sz w:val="22"/>
          <w:szCs w:val="22"/>
        </w:rPr>
        <w:t>**</w:t>
      </w:r>
      <w:r w:rsidRPr="00432EE0">
        <w:rPr>
          <w:sz w:val="22"/>
          <w:szCs w:val="22"/>
        </w:rPr>
        <w:t xml:space="preserve"> </w:t>
      </w:r>
      <w:r w:rsidRPr="00432EE0">
        <w:rPr>
          <w:rFonts w:ascii="Arial" w:hAnsi="Arial" w:cs="Arial"/>
          <w:sz w:val="22"/>
          <w:szCs w:val="22"/>
        </w:rPr>
        <w:t>В Российской Федерации действует ГОСТ Р 54330-2011 «Ферментные препараты для пищевой промышленности. Методы определения амилолитической активности»</w:t>
      </w:r>
    </w:p>
    <w:p w14:paraId="59FD3F0D" w14:textId="64746098" w:rsidR="00D75731" w:rsidRPr="006431ED" w:rsidRDefault="00D75731" w:rsidP="00D75731">
      <w:pPr>
        <w:ind w:firstLine="709"/>
        <w:rPr>
          <w:rFonts w:ascii="Arial" w:hAnsi="Arial" w:cs="Arial"/>
        </w:rPr>
      </w:pPr>
      <w:r w:rsidRPr="006431ED">
        <w:rPr>
          <w:rFonts w:ascii="Arial" w:hAnsi="Arial" w:cs="Arial"/>
        </w:rPr>
        <w:t>Ферментативная активность ксиланазы по ГОСТ 31488.</w:t>
      </w:r>
    </w:p>
    <w:p w14:paraId="6368B661" w14:textId="5FAA925D" w:rsidR="00D75731" w:rsidRPr="006431ED" w:rsidRDefault="00D75731" w:rsidP="00D75731">
      <w:pPr>
        <w:ind w:firstLine="709"/>
        <w:rPr>
          <w:rFonts w:ascii="Arial" w:hAnsi="Arial" w:cs="Arial"/>
        </w:rPr>
      </w:pPr>
      <w:r w:rsidRPr="006431ED">
        <w:rPr>
          <w:rFonts w:ascii="Arial" w:hAnsi="Arial" w:cs="Arial"/>
        </w:rPr>
        <w:t>Ферментативная активность фитазы</w:t>
      </w:r>
      <w:r w:rsidRPr="006431ED">
        <w:t xml:space="preserve"> </w:t>
      </w:r>
      <w:r w:rsidRPr="006431ED">
        <w:rPr>
          <w:rFonts w:ascii="Arial" w:hAnsi="Arial" w:cs="Arial"/>
        </w:rPr>
        <w:t>по ГОСТ 31487.</w:t>
      </w:r>
    </w:p>
    <w:p w14:paraId="43298D37" w14:textId="2DBDF040" w:rsidR="00D75731" w:rsidRPr="006431ED" w:rsidRDefault="00D75731" w:rsidP="00D75731">
      <w:pPr>
        <w:ind w:firstLine="709"/>
        <w:rPr>
          <w:rFonts w:ascii="Arial" w:hAnsi="Arial" w:cs="Arial"/>
        </w:rPr>
      </w:pPr>
      <w:r w:rsidRPr="006431ED">
        <w:rPr>
          <w:rFonts w:ascii="Arial" w:hAnsi="Arial" w:cs="Arial"/>
        </w:rPr>
        <w:t>Ферментативная активность целлюлазы</w:t>
      </w:r>
      <w:r w:rsidRPr="006431ED">
        <w:t xml:space="preserve"> </w:t>
      </w:r>
      <w:r w:rsidRPr="006431ED">
        <w:rPr>
          <w:rFonts w:ascii="Arial" w:hAnsi="Arial" w:cs="Arial"/>
        </w:rPr>
        <w:t>по ГОСТ 31662.</w:t>
      </w:r>
    </w:p>
    <w:p w14:paraId="2C1B58FD" w14:textId="6AB68164" w:rsidR="00D75731" w:rsidRPr="006431ED" w:rsidRDefault="00D75731" w:rsidP="00D75731">
      <w:pPr>
        <w:ind w:firstLine="709"/>
        <w:rPr>
          <w:rFonts w:ascii="Arial" w:hAnsi="Arial" w:cs="Arial"/>
        </w:rPr>
      </w:pPr>
      <w:r w:rsidRPr="006431ED">
        <w:rPr>
          <w:rFonts w:ascii="Arial" w:hAnsi="Arial" w:cs="Arial"/>
        </w:rPr>
        <w:t>Ферментативная активность эндо-бета-глюканазы</w:t>
      </w:r>
      <w:r w:rsidRPr="006431ED">
        <w:t xml:space="preserve"> </w:t>
      </w:r>
      <w:r w:rsidRPr="006431ED">
        <w:rPr>
          <w:rFonts w:ascii="Arial" w:hAnsi="Arial" w:cs="Arial"/>
        </w:rPr>
        <w:t>по ГОСТ 34176.</w:t>
      </w:r>
    </w:p>
    <w:p w14:paraId="3031ABDE" w14:textId="768ED7BB" w:rsidR="00D75731" w:rsidRPr="006431ED" w:rsidRDefault="00D75731" w:rsidP="00D75731">
      <w:pPr>
        <w:ind w:firstLine="709"/>
        <w:rPr>
          <w:rFonts w:ascii="Arial" w:hAnsi="Arial" w:cs="Arial"/>
        </w:rPr>
      </w:pPr>
      <w:r w:rsidRPr="006431ED">
        <w:rPr>
          <w:rFonts w:ascii="Arial" w:hAnsi="Arial" w:cs="Arial"/>
        </w:rPr>
        <w:t>Ферментативная активность молокосвертывающих ферментных препаратов</w:t>
      </w:r>
      <w:r w:rsidRPr="006431ED">
        <w:t xml:space="preserve"> </w:t>
      </w:r>
      <w:r w:rsidRPr="006431ED">
        <w:rPr>
          <w:rFonts w:ascii="Arial" w:hAnsi="Arial" w:cs="Arial"/>
        </w:rPr>
        <w:t>по ГОСТ 32891.</w:t>
      </w:r>
    </w:p>
    <w:p w14:paraId="7C9B21D6" w14:textId="60F70B2E" w:rsidR="00D75731" w:rsidRPr="006431ED" w:rsidRDefault="00D75731" w:rsidP="00D75731">
      <w:pPr>
        <w:ind w:firstLine="709"/>
        <w:rPr>
          <w:rFonts w:ascii="Arial" w:hAnsi="Arial" w:cs="Arial"/>
        </w:rPr>
      </w:pPr>
      <w:r w:rsidRPr="006431ED">
        <w:rPr>
          <w:rFonts w:ascii="Arial" w:hAnsi="Arial" w:cs="Arial"/>
        </w:rPr>
        <w:t>Ферментативная активность сухих молокосвертывающих ферментных препаратов животного происхождения по ГОСТ 34353.</w:t>
      </w:r>
    </w:p>
    <w:p w14:paraId="7B2D1FAF" w14:textId="09C018FC" w:rsidR="00B229AB" w:rsidRPr="006431ED" w:rsidRDefault="00D75731" w:rsidP="00432EE0">
      <w:pPr>
        <w:ind w:firstLine="709"/>
        <w:rPr>
          <w:rFonts w:ascii="Arial" w:hAnsi="Arial" w:cs="Arial"/>
        </w:rPr>
      </w:pPr>
      <w:r w:rsidRPr="006431ED">
        <w:rPr>
          <w:rFonts w:ascii="Arial" w:hAnsi="Arial" w:cs="Arial"/>
        </w:rPr>
        <w:t xml:space="preserve">Молокосвертывающая активность говяжьего сычужного фермента по ГОСТ </w:t>
      </w:r>
      <w:r w:rsidRPr="006431ED">
        <w:rPr>
          <w:rFonts w:ascii="Arial" w:hAnsi="Arial" w:cs="Arial"/>
          <w:lang w:val="en-US"/>
        </w:rPr>
        <w:t>ISO</w:t>
      </w:r>
      <w:r w:rsidRPr="006431ED">
        <w:rPr>
          <w:rFonts w:ascii="Arial" w:hAnsi="Arial" w:cs="Arial"/>
        </w:rPr>
        <w:t xml:space="preserve"> 11815.</w:t>
      </w:r>
    </w:p>
    <w:p w14:paraId="06B8B9BE" w14:textId="4307AB03" w:rsidR="00B229AB" w:rsidRDefault="00B229AB" w:rsidP="00B229AB">
      <w:pPr>
        <w:ind w:firstLine="709"/>
        <w:rPr>
          <w:rFonts w:ascii="Arial" w:hAnsi="Arial" w:cs="Arial"/>
        </w:rPr>
      </w:pPr>
      <w:r w:rsidRPr="006431ED">
        <w:rPr>
          <w:rFonts w:ascii="Arial" w:hAnsi="Arial" w:cs="Arial"/>
        </w:rPr>
        <w:t>Другие виды ферментативной активности – при наличии стандартизованных методов определения.</w:t>
      </w:r>
    </w:p>
    <w:p w14:paraId="575EC77B" w14:textId="069FB2E1" w:rsidR="00D75731" w:rsidRPr="006431ED" w:rsidRDefault="00D75731" w:rsidP="00DA517A">
      <w:pPr>
        <w:ind w:firstLine="567"/>
        <w:rPr>
          <w:rFonts w:ascii="Arial" w:hAnsi="Arial" w:cs="Arial"/>
        </w:rPr>
      </w:pPr>
      <w:r w:rsidRPr="006431ED">
        <w:rPr>
          <w:rFonts w:ascii="Arial" w:hAnsi="Arial" w:cs="Arial"/>
        </w:rPr>
        <w:t>9.</w:t>
      </w:r>
      <w:r w:rsidR="000D0298" w:rsidRPr="006431ED">
        <w:rPr>
          <w:rFonts w:ascii="Arial" w:hAnsi="Arial" w:cs="Arial"/>
        </w:rPr>
        <w:t>10</w:t>
      </w:r>
      <w:r w:rsidRPr="006431ED">
        <w:rPr>
          <w:rFonts w:ascii="Arial" w:hAnsi="Arial" w:cs="Arial"/>
        </w:rPr>
        <w:t xml:space="preserve"> Определение токсичности ферментных препаратов микробного происхождения для пищевой промышленности по ГОСТ 35117, ГОСТ 35263.</w:t>
      </w:r>
    </w:p>
    <w:p w14:paraId="13EF0171" w14:textId="77777777" w:rsidR="00381644" w:rsidRPr="005D2C15" w:rsidRDefault="00381644" w:rsidP="006431ED">
      <w:pPr>
        <w:rPr>
          <w:rFonts w:ascii="Arial" w:hAnsi="Arial" w:cs="Arial"/>
          <w:lang w:eastAsia="en-US"/>
        </w:rPr>
      </w:pPr>
    </w:p>
    <w:p w14:paraId="680B44D3" w14:textId="0042A7D9" w:rsidR="00EE5FDB" w:rsidRPr="009434E8" w:rsidRDefault="00EE5FDB" w:rsidP="00710FDC">
      <w:pPr>
        <w:spacing w:line="240" w:lineRule="auto"/>
        <w:ind w:firstLine="539"/>
        <w:rPr>
          <w:rFonts w:ascii="Arial" w:hAnsi="Arial" w:cs="Arial"/>
          <w:b/>
          <w:sz w:val="28"/>
        </w:rPr>
      </w:pPr>
      <w:r>
        <w:rPr>
          <w:rFonts w:ascii="Arial" w:hAnsi="Arial" w:cs="Arial"/>
          <w:b/>
          <w:sz w:val="28"/>
        </w:rPr>
        <w:t>10</w:t>
      </w:r>
      <w:r w:rsidRPr="009434E8">
        <w:rPr>
          <w:rFonts w:ascii="Arial" w:hAnsi="Arial" w:cs="Arial"/>
          <w:b/>
          <w:sz w:val="28"/>
          <w:lang w:val="en-US"/>
        </w:rPr>
        <w:t> </w:t>
      </w:r>
      <w:r w:rsidR="00465133">
        <w:rPr>
          <w:rFonts w:ascii="Arial" w:hAnsi="Arial" w:cs="Arial"/>
          <w:b/>
          <w:sz w:val="28"/>
        </w:rPr>
        <w:t>Методы определения микробиологических показателей</w:t>
      </w:r>
    </w:p>
    <w:p w14:paraId="135C460C" w14:textId="77777777" w:rsidR="00EE5FDB" w:rsidRPr="007C73C6" w:rsidRDefault="00EE5FDB" w:rsidP="00782EE5">
      <w:pPr>
        <w:rPr>
          <w:rFonts w:ascii="Arial" w:hAnsi="Arial" w:cs="Arial"/>
          <w:b/>
          <w:bCs/>
        </w:rPr>
      </w:pPr>
    </w:p>
    <w:p w14:paraId="48E62CE9" w14:textId="72DCC9CF" w:rsidR="00F7180E" w:rsidRDefault="00F7180E" w:rsidP="00D22871">
      <w:pPr>
        <w:pStyle w:val="310"/>
        <w:rPr>
          <w:rFonts w:ascii="Arial" w:hAnsi="Arial" w:cs="Arial"/>
          <w:sz w:val="24"/>
        </w:rPr>
      </w:pPr>
      <w:r>
        <w:rPr>
          <w:rFonts w:ascii="Arial" w:hAnsi="Arial" w:cs="Arial"/>
          <w:sz w:val="24"/>
        </w:rPr>
        <w:t xml:space="preserve">10.1 </w:t>
      </w:r>
      <w:r w:rsidR="00D70702">
        <w:rPr>
          <w:rFonts w:ascii="Arial" w:hAnsi="Arial" w:cs="Arial"/>
          <w:sz w:val="24"/>
        </w:rPr>
        <w:t>Подготовку проб для проведения м</w:t>
      </w:r>
      <w:r w:rsidRPr="00F7180E">
        <w:rPr>
          <w:rFonts w:ascii="Arial" w:hAnsi="Arial" w:cs="Arial"/>
          <w:sz w:val="24"/>
        </w:rPr>
        <w:t>икробиологически исследовани</w:t>
      </w:r>
      <w:r w:rsidR="00D70702">
        <w:rPr>
          <w:rFonts w:ascii="Arial" w:hAnsi="Arial" w:cs="Arial"/>
          <w:sz w:val="24"/>
        </w:rPr>
        <w:t>й</w:t>
      </w:r>
      <w:r w:rsidRPr="00F7180E">
        <w:rPr>
          <w:rFonts w:ascii="Arial" w:hAnsi="Arial" w:cs="Arial"/>
          <w:sz w:val="24"/>
        </w:rPr>
        <w:t xml:space="preserve"> ферментных препаратов проводят с учетом требований ГОСТ ISO 7218</w:t>
      </w:r>
      <w:r w:rsidR="00D70702">
        <w:rPr>
          <w:rFonts w:ascii="Arial" w:hAnsi="Arial" w:cs="Arial"/>
          <w:sz w:val="24"/>
        </w:rPr>
        <w:t>.</w:t>
      </w:r>
    </w:p>
    <w:p w14:paraId="28919F50" w14:textId="244BF432" w:rsidR="00F7180E" w:rsidRDefault="00F7180E" w:rsidP="00D22871">
      <w:pPr>
        <w:pStyle w:val="310"/>
        <w:rPr>
          <w:rFonts w:ascii="Arial" w:hAnsi="Arial" w:cs="Arial"/>
          <w:sz w:val="24"/>
        </w:rPr>
      </w:pPr>
      <w:r>
        <w:rPr>
          <w:rFonts w:ascii="Arial" w:hAnsi="Arial" w:cs="Arial"/>
          <w:sz w:val="24"/>
        </w:rPr>
        <w:t xml:space="preserve">10.2 </w:t>
      </w:r>
      <w:r w:rsidR="002D1C16" w:rsidRPr="002D1C16">
        <w:rPr>
          <w:rFonts w:ascii="Arial" w:hAnsi="Arial" w:cs="Arial"/>
          <w:sz w:val="24"/>
        </w:rPr>
        <w:t xml:space="preserve">Перечень определяемых </w:t>
      </w:r>
      <w:r w:rsidR="002D1C16">
        <w:rPr>
          <w:rFonts w:ascii="Arial" w:hAnsi="Arial" w:cs="Arial"/>
          <w:sz w:val="24"/>
        </w:rPr>
        <w:t>микробиологических</w:t>
      </w:r>
      <w:r w:rsidR="002D1C16" w:rsidRPr="002D1C16">
        <w:rPr>
          <w:rFonts w:ascii="Arial" w:hAnsi="Arial" w:cs="Arial"/>
          <w:sz w:val="24"/>
        </w:rPr>
        <w:t xml:space="preserve"> показателей </w:t>
      </w:r>
      <w:r w:rsidR="002D1C16">
        <w:rPr>
          <w:rFonts w:ascii="Arial" w:hAnsi="Arial" w:cs="Arial"/>
          <w:sz w:val="24"/>
        </w:rPr>
        <w:t xml:space="preserve">безопасности </w:t>
      </w:r>
      <w:r w:rsidR="002D1C16" w:rsidRPr="002D1C16">
        <w:rPr>
          <w:rFonts w:ascii="Arial" w:hAnsi="Arial" w:cs="Arial"/>
          <w:sz w:val="24"/>
        </w:rPr>
        <w:t>ферментных препаратов устанавливается нормативными правовыми актами, действующими на территории государства, принявшего настоящий стандарт</w:t>
      </w:r>
      <w:r>
        <w:rPr>
          <w:rFonts w:ascii="Arial" w:hAnsi="Arial" w:cs="Arial"/>
          <w:sz w:val="24"/>
        </w:rPr>
        <w:t>.</w:t>
      </w:r>
    </w:p>
    <w:p w14:paraId="1319DD21" w14:textId="198A05AE" w:rsidR="00F7180E" w:rsidRPr="00D70702" w:rsidRDefault="00D70702" w:rsidP="00D70702">
      <w:pPr>
        <w:widowControl w:val="0"/>
        <w:ind w:firstLine="567"/>
        <w:rPr>
          <w:rFonts w:ascii="Arial" w:eastAsia="Arial Unicode MS" w:hAnsi="Arial" w:cs="Arial"/>
          <w:sz w:val="22"/>
          <w:szCs w:val="22"/>
        </w:rPr>
      </w:pPr>
      <w:r w:rsidRPr="00B229AB">
        <w:rPr>
          <w:rFonts w:ascii="Arial" w:eastAsia="Arial Unicode MS" w:hAnsi="Arial" w:cs="Arial"/>
          <w:spacing w:val="30"/>
          <w:sz w:val="22"/>
          <w:szCs w:val="22"/>
        </w:rPr>
        <w:t>Примечание</w:t>
      </w:r>
      <w:r w:rsidRPr="00B229AB">
        <w:rPr>
          <w:rFonts w:ascii="Arial" w:eastAsia="Arial Unicode MS" w:hAnsi="Arial" w:cs="Arial"/>
          <w:sz w:val="22"/>
          <w:szCs w:val="22"/>
        </w:rPr>
        <w:t xml:space="preserve"> – перечень нормативно-правовых актов приведен в Приложении А.</w:t>
      </w:r>
    </w:p>
    <w:p w14:paraId="78BFDBBA" w14:textId="572A46F8" w:rsidR="002D1C16" w:rsidRDefault="00F7180E" w:rsidP="00D22871">
      <w:pPr>
        <w:pStyle w:val="310"/>
        <w:rPr>
          <w:rFonts w:ascii="Arial" w:hAnsi="Arial" w:cs="Arial"/>
          <w:sz w:val="24"/>
        </w:rPr>
      </w:pPr>
      <w:r>
        <w:rPr>
          <w:rFonts w:ascii="Arial" w:hAnsi="Arial" w:cs="Arial"/>
          <w:sz w:val="24"/>
        </w:rPr>
        <w:t>Перечень определяемых микробиологических показателей может включать</w:t>
      </w:r>
      <w:r w:rsidR="002D1C16">
        <w:rPr>
          <w:rFonts w:ascii="Arial" w:hAnsi="Arial" w:cs="Arial"/>
          <w:sz w:val="24"/>
        </w:rPr>
        <w:t xml:space="preserve"> следующие показатели:</w:t>
      </w:r>
    </w:p>
    <w:p w14:paraId="021E5B04" w14:textId="1EC4A377" w:rsidR="00026368" w:rsidRPr="00236A4F" w:rsidRDefault="002D1C16" w:rsidP="00D22871">
      <w:pPr>
        <w:pStyle w:val="310"/>
        <w:rPr>
          <w:rFonts w:ascii="Arial" w:hAnsi="Arial" w:cs="Arial"/>
          <w:sz w:val="24"/>
        </w:rPr>
      </w:pPr>
      <w:r w:rsidRPr="00236A4F">
        <w:rPr>
          <w:rFonts w:ascii="Arial" w:hAnsi="Arial" w:cs="Arial"/>
          <w:sz w:val="24"/>
        </w:rPr>
        <w:lastRenderedPageBreak/>
        <w:t xml:space="preserve"> </w:t>
      </w:r>
      <w:r w:rsidR="00026368" w:rsidRPr="00236A4F">
        <w:rPr>
          <w:rFonts w:ascii="Arial" w:hAnsi="Arial" w:cs="Arial"/>
          <w:sz w:val="24"/>
        </w:rPr>
        <w:t>- наличие жизнеспособных клеток продуцентов (плесневых и дрожжевых грибов) по ГОСТ 10444.12;</w:t>
      </w:r>
    </w:p>
    <w:p w14:paraId="53F5B7E2" w14:textId="46FE86D1" w:rsidR="00026368" w:rsidRPr="00236A4F" w:rsidRDefault="00026368" w:rsidP="00D22871">
      <w:pPr>
        <w:pStyle w:val="310"/>
        <w:rPr>
          <w:rFonts w:ascii="Arial" w:hAnsi="Arial" w:cs="Arial"/>
          <w:sz w:val="24"/>
        </w:rPr>
      </w:pPr>
      <w:r w:rsidRPr="00236A4F">
        <w:rPr>
          <w:rFonts w:ascii="Arial" w:hAnsi="Arial" w:cs="Arial"/>
          <w:sz w:val="24"/>
        </w:rPr>
        <w:t>- наличие жизнеспособных клеток продуцентов микроорганизмов других таксономических групп по нормативным документам, действующим на территории государства, принявшего стандарт;</w:t>
      </w:r>
    </w:p>
    <w:p w14:paraId="565368C1" w14:textId="5D32D4E6" w:rsidR="00D22871" w:rsidRPr="00236A4F" w:rsidRDefault="00D22871" w:rsidP="00D22871">
      <w:pPr>
        <w:pStyle w:val="310"/>
        <w:rPr>
          <w:rFonts w:ascii="Arial" w:hAnsi="Arial" w:cs="Arial"/>
          <w:sz w:val="24"/>
        </w:rPr>
      </w:pPr>
      <w:r w:rsidRPr="00236A4F">
        <w:rPr>
          <w:rFonts w:ascii="Arial" w:hAnsi="Arial" w:cs="Arial"/>
          <w:sz w:val="24"/>
        </w:rPr>
        <w:t>- количество мезофильных аэробных и факультативно-анаэробных микроорганизмов (КМАФАнМ) – по ГОСТ 10444.15;</w:t>
      </w:r>
    </w:p>
    <w:p w14:paraId="58E6936C" w14:textId="3DC2497D" w:rsidR="00D22871" w:rsidRPr="00236A4F" w:rsidRDefault="00D22871" w:rsidP="00D22871">
      <w:pPr>
        <w:pStyle w:val="310"/>
        <w:rPr>
          <w:rFonts w:ascii="Arial" w:hAnsi="Arial" w:cs="Arial"/>
          <w:sz w:val="24"/>
        </w:rPr>
      </w:pPr>
      <w:r w:rsidRPr="00236A4F">
        <w:rPr>
          <w:rFonts w:ascii="Arial" w:hAnsi="Arial" w:cs="Arial"/>
          <w:sz w:val="24"/>
        </w:rPr>
        <w:t xml:space="preserve">- бактерии группы кишечных палочек (БГКП) – по ГОСТ 31747; </w:t>
      </w:r>
    </w:p>
    <w:p w14:paraId="20B271E0" w14:textId="77777777" w:rsidR="00D22871" w:rsidRPr="00236A4F" w:rsidRDefault="00D22871" w:rsidP="00D22871">
      <w:pPr>
        <w:pStyle w:val="310"/>
        <w:rPr>
          <w:rFonts w:ascii="Arial" w:hAnsi="Arial" w:cs="Arial"/>
          <w:sz w:val="24"/>
        </w:rPr>
      </w:pPr>
      <w:r w:rsidRPr="00236A4F">
        <w:rPr>
          <w:rFonts w:ascii="Arial" w:hAnsi="Arial" w:cs="Arial"/>
          <w:sz w:val="24"/>
        </w:rPr>
        <w:t xml:space="preserve">- патогенные микроорганизмы, в том числе сальмонеллы – по ГОСТ 31659; </w:t>
      </w:r>
    </w:p>
    <w:p w14:paraId="26B86EBA" w14:textId="5E5B8EC8" w:rsidR="00465133" w:rsidRPr="00236A4F" w:rsidRDefault="00D22871" w:rsidP="00D22871">
      <w:pPr>
        <w:pStyle w:val="310"/>
        <w:rPr>
          <w:rFonts w:ascii="Arial" w:hAnsi="Arial" w:cs="Arial"/>
          <w:sz w:val="24"/>
        </w:rPr>
      </w:pPr>
      <w:r w:rsidRPr="00236A4F">
        <w:rPr>
          <w:rFonts w:ascii="Arial" w:hAnsi="Arial" w:cs="Arial"/>
          <w:sz w:val="24"/>
        </w:rPr>
        <w:t xml:space="preserve">- </w:t>
      </w:r>
      <w:r w:rsidRPr="00236A4F">
        <w:rPr>
          <w:rFonts w:ascii="Arial" w:hAnsi="Arial" w:cs="Arial"/>
          <w:i/>
          <w:iCs/>
          <w:sz w:val="24"/>
          <w:lang w:val="en-US"/>
        </w:rPr>
        <w:t>Escherichia</w:t>
      </w:r>
      <w:r w:rsidRPr="00236A4F">
        <w:rPr>
          <w:rFonts w:ascii="Arial" w:hAnsi="Arial" w:cs="Arial"/>
          <w:i/>
          <w:iCs/>
          <w:sz w:val="24"/>
        </w:rPr>
        <w:t xml:space="preserve"> </w:t>
      </w:r>
      <w:r w:rsidR="00236A4F" w:rsidRPr="00236A4F">
        <w:rPr>
          <w:rFonts w:ascii="Arial" w:hAnsi="Arial" w:cs="Arial"/>
          <w:i/>
          <w:iCs/>
          <w:sz w:val="24"/>
          <w:lang w:val="en-US"/>
        </w:rPr>
        <w:t>coli</w:t>
      </w:r>
      <w:r w:rsidR="00236A4F" w:rsidRPr="00236A4F">
        <w:rPr>
          <w:rFonts w:ascii="Arial" w:hAnsi="Arial" w:cs="Arial"/>
          <w:sz w:val="24"/>
        </w:rPr>
        <w:t xml:space="preserve"> – </w:t>
      </w:r>
      <w:r w:rsidRPr="00236A4F">
        <w:rPr>
          <w:rFonts w:ascii="Arial" w:hAnsi="Arial" w:cs="Arial"/>
          <w:sz w:val="24"/>
        </w:rPr>
        <w:t>по ГОСТ 30726</w:t>
      </w:r>
      <w:r w:rsidR="00A06DFA" w:rsidRPr="00236A4F">
        <w:rPr>
          <w:rFonts w:ascii="Arial" w:hAnsi="Arial" w:cs="Arial"/>
          <w:sz w:val="24"/>
        </w:rPr>
        <w:t>, ГОСТ 31708</w:t>
      </w:r>
      <w:r w:rsidR="00236A4F" w:rsidRPr="00236A4F">
        <w:rPr>
          <w:rFonts w:ascii="Arial" w:hAnsi="Arial" w:cs="Arial"/>
          <w:sz w:val="24"/>
        </w:rPr>
        <w:t>:</w:t>
      </w:r>
    </w:p>
    <w:p w14:paraId="0F45CCA5" w14:textId="21043EB0" w:rsidR="00236A4F" w:rsidRPr="004F2055" w:rsidRDefault="00236A4F" w:rsidP="00D22871">
      <w:pPr>
        <w:pStyle w:val="310"/>
        <w:rPr>
          <w:rFonts w:ascii="Arial" w:hAnsi="Arial" w:cs="Arial"/>
          <w:sz w:val="24"/>
        </w:rPr>
      </w:pPr>
      <w:r w:rsidRPr="004F2055">
        <w:rPr>
          <w:rFonts w:ascii="Arial" w:hAnsi="Arial" w:cs="Arial"/>
          <w:sz w:val="22"/>
          <w:szCs w:val="22"/>
        </w:rPr>
        <w:t>-</w:t>
      </w:r>
      <w:r w:rsidRPr="004F2055">
        <w:rPr>
          <w:rFonts w:ascii="Arial" w:hAnsi="Arial" w:cs="Arial"/>
          <w:sz w:val="24"/>
          <w:szCs w:val="22"/>
        </w:rPr>
        <w:t xml:space="preserve"> </w:t>
      </w:r>
      <w:r w:rsidRPr="00236A4F">
        <w:rPr>
          <w:rFonts w:ascii="Arial" w:hAnsi="Arial" w:cs="Arial"/>
          <w:i/>
          <w:iCs/>
          <w:sz w:val="24"/>
          <w:lang w:val="en-US"/>
        </w:rPr>
        <w:t>Clostridium</w:t>
      </w:r>
      <w:r w:rsidRPr="004F2055">
        <w:rPr>
          <w:rFonts w:ascii="Arial" w:hAnsi="Arial" w:cs="Arial"/>
          <w:i/>
          <w:iCs/>
          <w:sz w:val="24"/>
        </w:rPr>
        <w:t xml:space="preserve"> </w:t>
      </w:r>
      <w:r w:rsidRPr="00236A4F">
        <w:rPr>
          <w:rFonts w:ascii="Arial" w:hAnsi="Arial" w:cs="Arial"/>
          <w:i/>
          <w:iCs/>
          <w:sz w:val="24"/>
          <w:lang w:val="en-US"/>
        </w:rPr>
        <w:t>perfringens</w:t>
      </w:r>
      <w:r w:rsidRPr="004F2055">
        <w:rPr>
          <w:rFonts w:ascii="Arial" w:hAnsi="Arial" w:cs="Arial"/>
          <w:sz w:val="24"/>
        </w:rPr>
        <w:t xml:space="preserve"> – </w:t>
      </w:r>
      <w:r w:rsidRPr="00236A4F">
        <w:rPr>
          <w:rFonts w:ascii="Arial" w:hAnsi="Arial" w:cs="Arial"/>
          <w:sz w:val="24"/>
        </w:rPr>
        <w:t>по</w:t>
      </w:r>
      <w:r w:rsidRPr="004F2055">
        <w:rPr>
          <w:rFonts w:ascii="Arial" w:hAnsi="Arial" w:cs="Arial"/>
          <w:sz w:val="24"/>
        </w:rPr>
        <w:t xml:space="preserve"> </w:t>
      </w:r>
      <w:r w:rsidRPr="00236A4F">
        <w:rPr>
          <w:rFonts w:ascii="Arial" w:hAnsi="Arial" w:cs="Arial"/>
          <w:sz w:val="24"/>
        </w:rPr>
        <w:t>ГОСТ</w:t>
      </w:r>
      <w:r w:rsidRPr="004F2055">
        <w:rPr>
          <w:rFonts w:ascii="Arial" w:hAnsi="Arial" w:cs="Arial"/>
          <w:sz w:val="24"/>
        </w:rPr>
        <w:t xml:space="preserve"> 10444.9;</w:t>
      </w:r>
    </w:p>
    <w:p w14:paraId="417AACD0" w14:textId="76DEE649" w:rsidR="00236A4F" w:rsidRDefault="00236A4F" w:rsidP="00D22871">
      <w:pPr>
        <w:pStyle w:val="310"/>
        <w:rPr>
          <w:rFonts w:ascii="Arial" w:hAnsi="Arial" w:cs="Arial"/>
          <w:sz w:val="24"/>
        </w:rPr>
      </w:pPr>
      <w:r w:rsidRPr="00236A4F">
        <w:rPr>
          <w:rFonts w:ascii="Arial" w:hAnsi="Arial" w:cs="Arial"/>
          <w:sz w:val="24"/>
        </w:rPr>
        <w:t xml:space="preserve">- бактерии рода </w:t>
      </w:r>
      <w:r w:rsidRPr="00236A4F">
        <w:rPr>
          <w:rFonts w:ascii="Arial" w:hAnsi="Arial" w:cs="Arial"/>
          <w:i/>
          <w:iCs/>
          <w:sz w:val="24"/>
        </w:rPr>
        <w:t>Proteus</w:t>
      </w:r>
      <w:r w:rsidRPr="00236A4F">
        <w:rPr>
          <w:rFonts w:ascii="Arial" w:hAnsi="Arial" w:cs="Arial"/>
          <w:sz w:val="24"/>
        </w:rPr>
        <w:t xml:space="preserve"> – по ГОСТ 28560</w:t>
      </w:r>
      <w:r w:rsidR="00DA517A">
        <w:rPr>
          <w:rFonts w:ascii="Arial" w:hAnsi="Arial" w:cs="Arial"/>
          <w:sz w:val="24"/>
        </w:rPr>
        <w:t>:</w:t>
      </w:r>
    </w:p>
    <w:p w14:paraId="435583A5" w14:textId="4D080456" w:rsidR="00DA517A" w:rsidRPr="00DA517A" w:rsidRDefault="00EF1A92" w:rsidP="00DA517A">
      <w:pPr>
        <w:pStyle w:val="310"/>
        <w:rPr>
          <w:rFonts w:ascii="Arial" w:hAnsi="Arial" w:cs="Arial"/>
          <w:sz w:val="24"/>
        </w:rPr>
      </w:pPr>
      <w:r>
        <w:rPr>
          <w:rFonts w:ascii="Arial" w:hAnsi="Arial" w:cs="Arial"/>
          <w:sz w:val="24"/>
        </w:rPr>
        <w:t xml:space="preserve">- </w:t>
      </w:r>
      <w:r w:rsidRPr="00EF1A92">
        <w:rPr>
          <w:rFonts w:ascii="Arial" w:hAnsi="Arial" w:cs="Arial"/>
          <w:sz w:val="24"/>
        </w:rPr>
        <w:t xml:space="preserve">Bacillus cereus – </w:t>
      </w:r>
      <w:r>
        <w:rPr>
          <w:rFonts w:ascii="Arial" w:hAnsi="Arial" w:cs="Arial"/>
          <w:sz w:val="24"/>
        </w:rPr>
        <w:t xml:space="preserve">по </w:t>
      </w:r>
      <w:r w:rsidR="00DA517A" w:rsidRPr="00DA517A">
        <w:rPr>
          <w:rFonts w:ascii="Arial" w:hAnsi="Arial" w:cs="Arial"/>
          <w:sz w:val="24"/>
        </w:rPr>
        <w:t>ГОСТ 10444.8</w:t>
      </w:r>
      <w:r>
        <w:rPr>
          <w:rFonts w:ascii="Arial" w:hAnsi="Arial" w:cs="Arial"/>
          <w:sz w:val="24"/>
        </w:rPr>
        <w:t>.</w:t>
      </w:r>
    </w:p>
    <w:p w14:paraId="448448F7" w14:textId="41B25FF4" w:rsidR="00DA517A" w:rsidRPr="00236A4F" w:rsidRDefault="00DA517A" w:rsidP="00D22871">
      <w:pPr>
        <w:pStyle w:val="310"/>
        <w:rPr>
          <w:rFonts w:ascii="Arial" w:hAnsi="Arial" w:cs="Arial"/>
          <w:sz w:val="24"/>
        </w:rPr>
      </w:pPr>
      <w:r>
        <w:rPr>
          <w:rFonts w:ascii="Arial" w:hAnsi="Arial" w:cs="Arial"/>
          <w:sz w:val="24"/>
        </w:rPr>
        <w:t xml:space="preserve">10.3 </w:t>
      </w:r>
      <w:r w:rsidRPr="00DA517A">
        <w:rPr>
          <w:rFonts w:ascii="Arial" w:hAnsi="Arial" w:cs="Arial"/>
          <w:sz w:val="24"/>
        </w:rPr>
        <w:t>Определение антибиотической активности ферментных препаратов микробного происхождения для пищевой промышленности по ГОСТ 35116.</w:t>
      </w:r>
    </w:p>
    <w:p w14:paraId="2A7CB1F2" w14:textId="77777777" w:rsidR="00D70702" w:rsidRPr="00236A4F" w:rsidRDefault="00D70702" w:rsidP="00D22871">
      <w:pPr>
        <w:pStyle w:val="310"/>
        <w:rPr>
          <w:rFonts w:ascii="Arial" w:hAnsi="Arial" w:cs="Arial"/>
          <w:sz w:val="24"/>
        </w:rPr>
      </w:pPr>
    </w:p>
    <w:p w14:paraId="539A8B10" w14:textId="67C8E1A1" w:rsidR="00216F43" w:rsidRPr="0077290F" w:rsidRDefault="0077290F" w:rsidP="0077290F">
      <w:pPr>
        <w:spacing w:before="120" w:after="120"/>
        <w:ind w:firstLine="425"/>
        <w:rPr>
          <w:rFonts w:ascii="Arial" w:hAnsi="Arial" w:cs="Arial"/>
          <w:b/>
          <w:sz w:val="28"/>
        </w:rPr>
      </w:pPr>
      <w:r w:rsidRPr="0077290F">
        <w:rPr>
          <w:rFonts w:ascii="Arial" w:hAnsi="Arial" w:cs="Arial"/>
          <w:b/>
          <w:sz w:val="28"/>
        </w:rPr>
        <w:t>11 Метрологические характеристики метода</w:t>
      </w:r>
    </w:p>
    <w:p w14:paraId="7A93589E" w14:textId="5F41BBBB" w:rsidR="0077290F" w:rsidRDefault="0077290F" w:rsidP="0077290F">
      <w:pPr>
        <w:pStyle w:val="310"/>
        <w:rPr>
          <w:rFonts w:ascii="Arial" w:hAnsi="Arial" w:cs="Arial"/>
          <w:sz w:val="24"/>
        </w:rPr>
      </w:pPr>
      <w:r w:rsidRPr="0077290F">
        <w:rPr>
          <w:rFonts w:ascii="Arial" w:hAnsi="Arial" w:cs="Arial"/>
          <w:sz w:val="24"/>
        </w:rPr>
        <w:t>Метрологические параметры метода охарактеризованы в соответствии с ГОСТ ИСО 5725-6*.</w:t>
      </w:r>
    </w:p>
    <w:p w14:paraId="7E5F0C8A" w14:textId="3B803E44" w:rsidR="00EE5FDB" w:rsidRPr="009606AD" w:rsidRDefault="00EE5FDB" w:rsidP="00465133">
      <w:pPr>
        <w:pStyle w:val="310"/>
        <w:rPr>
          <w:rFonts w:ascii="Arial" w:hAnsi="Arial" w:cs="Arial"/>
          <w:b/>
          <w:sz w:val="24"/>
        </w:rPr>
      </w:pPr>
      <w:r w:rsidRPr="009606AD">
        <w:rPr>
          <w:rFonts w:ascii="Arial" w:hAnsi="Arial" w:cs="Arial"/>
          <w:sz w:val="24"/>
        </w:rPr>
        <w:t>Метрологические характеристики метода оценены в рамках теории погрешности.</w:t>
      </w:r>
    </w:p>
    <w:p w14:paraId="31D54979" w14:textId="77777777" w:rsidR="00EE5FDB" w:rsidRDefault="00EE5FDB" w:rsidP="0077290F">
      <w:pPr>
        <w:rPr>
          <w:rFonts w:ascii="Arial" w:hAnsi="Arial" w:cs="Arial"/>
        </w:rPr>
      </w:pPr>
    </w:p>
    <w:p w14:paraId="6D977088" w14:textId="77777777" w:rsidR="00EE5FDB" w:rsidRPr="0077290F" w:rsidRDefault="00EE5FDB" w:rsidP="0016453C">
      <w:pPr>
        <w:pStyle w:val="headertext"/>
        <w:spacing w:before="0" w:beforeAutospacing="0" w:after="0" w:afterAutospacing="0" w:line="360" w:lineRule="auto"/>
        <w:ind w:firstLine="510"/>
        <w:jc w:val="both"/>
        <w:textAlignment w:val="baseline"/>
        <w:rPr>
          <w:rFonts w:ascii="Arial" w:hAnsi="Arial" w:cs="Arial"/>
          <w:b/>
          <w:sz w:val="28"/>
          <w:szCs w:val="28"/>
        </w:rPr>
      </w:pPr>
      <w:r w:rsidRPr="0077290F">
        <w:rPr>
          <w:rFonts w:ascii="Arial" w:hAnsi="Arial" w:cs="Arial"/>
          <w:b/>
          <w:sz w:val="28"/>
          <w:szCs w:val="28"/>
        </w:rPr>
        <w:t>1</w:t>
      </w:r>
      <w:r w:rsidR="00681924" w:rsidRPr="0077290F">
        <w:rPr>
          <w:rFonts w:ascii="Arial" w:hAnsi="Arial" w:cs="Arial"/>
          <w:b/>
          <w:sz w:val="28"/>
          <w:szCs w:val="28"/>
        </w:rPr>
        <w:t>2</w:t>
      </w:r>
      <w:r w:rsidRPr="0006161D">
        <w:rPr>
          <w:rFonts w:ascii="Arial" w:hAnsi="Arial" w:cs="Arial"/>
          <w:b/>
        </w:rPr>
        <w:t xml:space="preserve"> </w:t>
      </w:r>
      <w:r w:rsidRPr="0077290F">
        <w:rPr>
          <w:rFonts w:ascii="Arial" w:hAnsi="Arial" w:cs="Arial"/>
          <w:b/>
          <w:sz w:val="28"/>
          <w:szCs w:val="28"/>
        </w:rPr>
        <w:t>Контроль качества результатов измерений</w:t>
      </w:r>
    </w:p>
    <w:p w14:paraId="65C4F595" w14:textId="77777777" w:rsidR="00EE5FDB" w:rsidRPr="005D2C15" w:rsidRDefault="00EE5FDB" w:rsidP="00F35ADA">
      <w:pPr>
        <w:pStyle w:val="headertext"/>
        <w:spacing w:before="0" w:beforeAutospacing="0" w:after="0" w:afterAutospacing="0" w:line="360" w:lineRule="auto"/>
        <w:ind w:firstLine="510"/>
        <w:textAlignment w:val="baseline"/>
        <w:rPr>
          <w:rFonts w:ascii="Arial" w:hAnsi="Arial" w:cs="Arial"/>
        </w:rPr>
      </w:pPr>
    </w:p>
    <w:p w14:paraId="500E4FC9" w14:textId="193ED0B6" w:rsidR="00EE5FDB" w:rsidRPr="00F206D3" w:rsidRDefault="00EE5FDB" w:rsidP="00F35ADA">
      <w:pPr>
        <w:pStyle w:val="headertext"/>
        <w:spacing w:before="0" w:beforeAutospacing="0" w:after="0" w:afterAutospacing="0" w:line="360" w:lineRule="auto"/>
        <w:ind w:firstLine="510"/>
        <w:jc w:val="both"/>
        <w:textAlignment w:val="baseline"/>
        <w:rPr>
          <w:rFonts w:ascii="Arial" w:hAnsi="Arial" w:cs="Arial"/>
          <w:b/>
          <w:bCs/>
        </w:rPr>
      </w:pPr>
      <w:r w:rsidRPr="00F206D3">
        <w:rPr>
          <w:rFonts w:ascii="Arial" w:hAnsi="Arial" w:cs="Arial"/>
        </w:rPr>
        <w:t>Контроль качества результатов измерений в лаборатории предусматривает проведение контроля стабильности результатов измерений с учетом требований ГОСТ ИСО 5725-6.</w:t>
      </w:r>
    </w:p>
    <w:p w14:paraId="5017B91F" w14:textId="77777777" w:rsidR="00EE5FDB" w:rsidRDefault="00EE5FDB" w:rsidP="00F35ADA">
      <w:pPr>
        <w:pStyle w:val="formattext"/>
        <w:spacing w:before="0" w:beforeAutospacing="0" w:after="0" w:afterAutospacing="0" w:line="360" w:lineRule="auto"/>
        <w:ind w:firstLine="510"/>
        <w:jc w:val="both"/>
        <w:textAlignment w:val="baseline"/>
        <w:rPr>
          <w:rFonts w:ascii="Arial" w:hAnsi="Arial" w:cs="Arial"/>
        </w:rPr>
      </w:pPr>
      <w:r w:rsidRPr="00F206D3">
        <w:rPr>
          <w:rFonts w:ascii="Arial" w:hAnsi="Arial" w:cs="Arial"/>
        </w:rPr>
        <w:t>Периодичность контроля и процедуры контроля стабильности результатов измерений регламентируют в руководстве по качеству лаборатории в соответствии с ГОСТ ISO/IEC 17025.</w:t>
      </w:r>
    </w:p>
    <w:p w14:paraId="109C9F39" w14:textId="7F5FE881" w:rsidR="00DD7A34" w:rsidRDefault="00DD7A34" w:rsidP="00432EE0">
      <w:pPr>
        <w:pStyle w:val="formattext"/>
        <w:spacing w:before="0" w:beforeAutospacing="0" w:after="0" w:afterAutospacing="0" w:line="360" w:lineRule="auto"/>
        <w:jc w:val="both"/>
        <w:textAlignment w:val="baseline"/>
        <w:rPr>
          <w:rFonts w:ascii="Arial" w:hAnsi="Arial" w:cs="Arial"/>
        </w:rPr>
      </w:pPr>
    </w:p>
    <w:p w14:paraId="6AE2E122" w14:textId="34493B9E" w:rsidR="00DD7A34" w:rsidRDefault="00DD7A34" w:rsidP="00A06DFA">
      <w:pPr>
        <w:pStyle w:val="formattext"/>
        <w:spacing w:before="0" w:beforeAutospacing="0" w:after="0" w:afterAutospacing="0" w:line="360" w:lineRule="auto"/>
        <w:jc w:val="both"/>
        <w:textAlignment w:val="baseline"/>
        <w:rPr>
          <w:rFonts w:ascii="Arial" w:hAnsi="Arial" w:cs="Arial"/>
        </w:rPr>
      </w:pPr>
      <w:r>
        <w:rPr>
          <w:rFonts w:ascii="Arial" w:hAnsi="Arial" w:cs="Arial"/>
        </w:rPr>
        <w:t>_________________</w:t>
      </w:r>
    </w:p>
    <w:p w14:paraId="1F6C0BC7" w14:textId="77777777" w:rsidR="00DD7A34" w:rsidRPr="00432EE0" w:rsidRDefault="00DD7A34" w:rsidP="00DD7A34">
      <w:pPr>
        <w:pStyle w:val="310"/>
        <w:rPr>
          <w:rFonts w:ascii="Arial" w:hAnsi="Arial" w:cs="Arial"/>
          <w:sz w:val="22"/>
          <w:szCs w:val="22"/>
        </w:rPr>
      </w:pPr>
      <w:r w:rsidRPr="00432EE0">
        <w:rPr>
          <w:rFonts w:ascii="Arial" w:hAnsi="Arial" w:cs="Arial"/>
          <w:sz w:val="22"/>
          <w:szCs w:val="22"/>
        </w:rPr>
        <w:lastRenderedPageBreak/>
        <w:t>*В Российской Федерации действует ГОСТ Р ИСО 5725-6 «Точность (правильность и прецизионность) методов и результатов измерений. Часть 6. Использование значений точности на практике»</w:t>
      </w:r>
    </w:p>
    <w:p w14:paraId="3925B1B4" w14:textId="77777777" w:rsidR="00472A93" w:rsidRDefault="00472A93" w:rsidP="00432EE0">
      <w:pPr>
        <w:pStyle w:val="formattext"/>
        <w:spacing w:before="0" w:beforeAutospacing="0" w:after="0" w:afterAutospacing="0" w:line="360" w:lineRule="auto"/>
        <w:jc w:val="both"/>
        <w:textAlignment w:val="baseline"/>
        <w:rPr>
          <w:rFonts w:ascii="Arial" w:hAnsi="Arial" w:cs="Arial"/>
        </w:rPr>
      </w:pPr>
    </w:p>
    <w:p w14:paraId="761F1F41" w14:textId="77777777" w:rsidR="00472A93" w:rsidRDefault="00472A93" w:rsidP="00472A93">
      <w:pPr>
        <w:pStyle w:val="10"/>
        <w:spacing w:line="240" w:lineRule="auto"/>
        <w:rPr>
          <w:rFonts w:ascii="Arial" w:hAnsi="Arial" w:cs="Arial"/>
          <w:sz w:val="24"/>
          <w:szCs w:val="24"/>
        </w:rPr>
      </w:pPr>
      <w:r>
        <w:rPr>
          <w:rFonts w:ascii="Arial" w:hAnsi="Arial" w:cs="Arial"/>
          <w:color w:val="000000"/>
          <w:sz w:val="24"/>
          <w:szCs w:val="24"/>
        </w:rPr>
        <w:br w:type="page"/>
      </w:r>
      <w:r w:rsidRPr="00472A93">
        <w:rPr>
          <w:rFonts w:ascii="Arial" w:hAnsi="Arial" w:cs="Arial"/>
          <w:color w:val="000000"/>
          <w:sz w:val="24"/>
          <w:szCs w:val="24"/>
        </w:rPr>
        <w:lastRenderedPageBreak/>
        <w:t>Приложение А</w:t>
      </w:r>
      <w:r w:rsidRPr="00472A93">
        <w:rPr>
          <w:rFonts w:ascii="Arial" w:hAnsi="Arial" w:cs="Arial"/>
          <w:color w:val="000000"/>
          <w:sz w:val="24"/>
          <w:szCs w:val="24"/>
        </w:rPr>
        <w:br/>
        <w:t>(справочное)</w:t>
      </w:r>
      <w:r w:rsidRPr="00472A93">
        <w:rPr>
          <w:rFonts w:ascii="Arial" w:hAnsi="Arial" w:cs="Arial"/>
          <w:color w:val="000000"/>
          <w:sz w:val="24"/>
          <w:szCs w:val="24"/>
        </w:rPr>
        <w:br/>
      </w:r>
      <w:r w:rsidRPr="00472A93">
        <w:rPr>
          <w:rFonts w:ascii="Arial" w:hAnsi="Arial" w:cs="Arial"/>
          <w:color w:val="000000"/>
          <w:sz w:val="24"/>
          <w:szCs w:val="24"/>
        </w:rPr>
        <w:br/>
      </w:r>
      <w:r w:rsidRPr="00681344">
        <w:rPr>
          <w:rFonts w:ascii="Arial" w:hAnsi="Arial" w:cs="Arial"/>
          <w:sz w:val="24"/>
          <w:szCs w:val="24"/>
        </w:rPr>
        <w:t xml:space="preserve">Информация о </w:t>
      </w:r>
      <w:r>
        <w:rPr>
          <w:rFonts w:ascii="Arial" w:hAnsi="Arial" w:cs="Arial"/>
          <w:sz w:val="24"/>
          <w:szCs w:val="24"/>
        </w:rPr>
        <w:t>применяемых</w:t>
      </w:r>
      <w:r w:rsidRPr="00681344">
        <w:rPr>
          <w:rFonts w:ascii="Arial" w:hAnsi="Arial" w:cs="Arial"/>
          <w:sz w:val="24"/>
          <w:szCs w:val="24"/>
        </w:rPr>
        <w:t xml:space="preserve"> нормативных правовых актах </w:t>
      </w:r>
      <w:r>
        <w:rPr>
          <w:rFonts w:ascii="Arial" w:hAnsi="Arial" w:cs="Arial"/>
          <w:sz w:val="24"/>
          <w:szCs w:val="24"/>
        </w:rPr>
        <w:t xml:space="preserve">в </w:t>
      </w:r>
      <w:r w:rsidRPr="00681344">
        <w:rPr>
          <w:rFonts w:ascii="Arial" w:hAnsi="Arial" w:cs="Arial"/>
          <w:sz w:val="24"/>
          <w:szCs w:val="24"/>
        </w:rPr>
        <w:t>государств</w:t>
      </w:r>
      <w:r>
        <w:rPr>
          <w:rFonts w:ascii="Arial" w:hAnsi="Arial" w:cs="Arial"/>
          <w:sz w:val="24"/>
          <w:szCs w:val="24"/>
        </w:rPr>
        <w:t>ах - участниках</w:t>
      </w:r>
      <w:r w:rsidRPr="00681344">
        <w:rPr>
          <w:rFonts w:ascii="Arial" w:hAnsi="Arial" w:cs="Arial"/>
          <w:sz w:val="24"/>
          <w:szCs w:val="24"/>
        </w:rPr>
        <w:t xml:space="preserve"> СНГ</w:t>
      </w:r>
    </w:p>
    <w:p w14:paraId="22FEEACA" w14:textId="77777777" w:rsidR="00472A93" w:rsidRPr="00681344" w:rsidRDefault="00472A93" w:rsidP="00472A93"/>
    <w:tbl>
      <w:tblPr>
        <w:tblW w:w="0" w:type="auto"/>
        <w:tblInd w:w="71" w:type="dxa"/>
        <w:tblCellMar>
          <w:left w:w="0" w:type="dxa"/>
          <w:right w:w="0" w:type="dxa"/>
        </w:tblCellMar>
        <w:tblLook w:val="04A0" w:firstRow="1" w:lastRow="0" w:firstColumn="1" w:lastColumn="0" w:noHBand="0" w:noVBand="1"/>
      </w:tblPr>
      <w:tblGrid>
        <w:gridCol w:w="5661"/>
        <w:gridCol w:w="3612"/>
      </w:tblGrid>
      <w:tr w:rsidR="00472A93" w:rsidRPr="00681344" w14:paraId="4D0D0A0B" w14:textId="77777777" w:rsidTr="0050116F">
        <w:trPr>
          <w:trHeight w:val="15"/>
        </w:trPr>
        <w:tc>
          <w:tcPr>
            <w:tcW w:w="5670" w:type="dxa"/>
            <w:tcBorders>
              <w:top w:val="single" w:sz="4" w:space="0" w:color="auto"/>
              <w:left w:val="single" w:sz="4" w:space="0" w:color="auto"/>
              <w:bottom w:val="single" w:sz="4" w:space="0" w:color="auto"/>
              <w:right w:val="single" w:sz="4" w:space="0" w:color="auto"/>
            </w:tcBorders>
          </w:tcPr>
          <w:p w14:paraId="288209B2" w14:textId="77777777" w:rsidR="00472A93" w:rsidRPr="00472A93" w:rsidRDefault="00472A93" w:rsidP="0050116F">
            <w:pPr>
              <w:tabs>
                <w:tab w:val="left" w:pos="6379"/>
              </w:tabs>
              <w:spacing w:line="240" w:lineRule="auto"/>
              <w:ind w:hanging="34"/>
              <w:jc w:val="center"/>
              <w:rPr>
                <w:rFonts w:ascii="Arial" w:hAnsi="Arial"/>
                <w:bCs/>
                <w:color w:val="000000"/>
                <w:lang w:eastAsia="en-US"/>
              </w:rPr>
            </w:pPr>
            <w:r w:rsidRPr="00472A93">
              <w:rPr>
                <w:rFonts w:ascii="Arial" w:hAnsi="Arial"/>
                <w:bCs/>
                <w:color w:val="000000"/>
                <w:lang w:eastAsia="en-US"/>
              </w:rPr>
              <w:t>Технический регламент</w:t>
            </w:r>
          </w:p>
        </w:tc>
        <w:tc>
          <w:tcPr>
            <w:tcW w:w="3619" w:type="dxa"/>
            <w:tcBorders>
              <w:top w:val="single" w:sz="4" w:space="0" w:color="auto"/>
              <w:left w:val="single" w:sz="4" w:space="0" w:color="auto"/>
              <w:bottom w:val="single" w:sz="4" w:space="0" w:color="auto"/>
              <w:right w:val="single" w:sz="4" w:space="0" w:color="auto"/>
            </w:tcBorders>
          </w:tcPr>
          <w:p w14:paraId="1FBAC1FD" w14:textId="77777777" w:rsidR="00472A93" w:rsidRPr="00472A93" w:rsidRDefault="00472A93" w:rsidP="0050116F">
            <w:pPr>
              <w:spacing w:line="240" w:lineRule="auto"/>
              <w:ind w:left="-9" w:hanging="43"/>
              <w:jc w:val="center"/>
              <w:rPr>
                <w:rFonts w:ascii="Arial" w:hAnsi="Arial"/>
                <w:bCs/>
                <w:color w:val="000000"/>
                <w:lang w:eastAsia="en-US"/>
              </w:rPr>
            </w:pPr>
            <w:r w:rsidRPr="00472A93">
              <w:rPr>
                <w:rFonts w:ascii="Arial" w:hAnsi="Arial"/>
                <w:bCs/>
                <w:color w:val="000000"/>
                <w:lang w:eastAsia="en-US"/>
              </w:rPr>
              <w:t>Государство-участник СНГ</w:t>
            </w:r>
          </w:p>
          <w:p w14:paraId="5AB0D5F5" w14:textId="77777777" w:rsidR="00472A93" w:rsidRPr="00472A93" w:rsidRDefault="00472A93" w:rsidP="0050116F">
            <w:pPr>
              <w:spacing w:line="240" w:lineRule="auto"/>
              <w:ind w:left="-9" w:hanging="43"/>
              <w:jc w:val="center"/>
              <w:rPr>
                <w:rFonts w:ascii="Arial" w:hAnsi="Arial"/>
                <w:bCs/>
                <w:color w:val="000000"/>
                <w:lang w:eastAsia="en-US"/>
              </w:rPr>
            </w:pPr>
          </w:p>
        </w:tc>
      </w:tr>
      <w:tr w:rsidR="00472A93" w:rsidRPr="00D54EE4" w14:paraId="12AFE651" w14:textId="77777777" w:rsidTr="0050116F">
        <w:trPr>
          <w:trHeight w:val="776"/>
        </w:trPr>
        <w:tc>
          <w:tcPr>
            <w:tcW w:w="567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847335F" w14:textId="77777777" w:rsidR="00472A93" w:rsidRPr="00472A93" w:rsidRDefault="00472A93" w:rsidP="0050116F">
            <w:pPr>
              <w:spacing w:line="240" w:lineRule="auto"/>
              <w:rPr>
                <w:rFonts w:ascii="Arial" w:hAnsi="Arial"/>
                <w:color w:val="000000"/>
                <w:lang w:eastAsia="en-US"/>
              </w:rPr>
            </w:pPr>
            <w:hyperlink r:id="rId16" w:anchor="7D20K3" w:history="1">
              <w:r w:rsidRPr="00472A93">
                <w:rPr>
                  <w:rFonts w:ascii="Arial" w:hAnsi="Arial"/>
                  <w:color w:val="000000"/>
                  <w:lang w:eastAsia="en-US"/>
                </w:rPr>
                <w:t>ТР ТС 021/2011</w:t>
              </w:r>
            </w:hyperlink>
            <w:r w:rsidRPr="00472A93">
              <w:rPr>
                <w:rFonts w:ascii="Arial" w:hAnsi="Arial"/>
                <w:color w:val="000000"/>
                <w:lang w:eastAsia="en-US"/>
              </w:rPr>
              <w:t> Технический регламент Таможенного союза «</w:t>
            </w:r>
            <w:hyperlink r:id="rId17" w:history="1">
              <w:r w:rsidRPr="00472A93">
                <w:rPr>
                  <w:rFonts w:ascii="Arial" w:hAnsi="Arial"/>
                  <w:color w:val="000000"/>
                  <w:lang w:eastAsia="en-US"/>
                </w:rPr>
                <w:t>О безопасности пищевой продукции</w:t>
              </w:r>
            </w:hyperlink>
            <w:r w:rsidRPr="00472A93">
              <w:rPr>
                <w:rFonts w:ascii="Arial" w:hAnsi="Arial"/>
                <w:color w:val="000000"/>
                <w:lang w:eastAsia="en-US"/>
              </w:rPr>
              <w:t>»</w:t>
            </w:r>
            <w:r w:rsidRPr="00472A93">
              <w:rPr>
                <w:rFonts w:ascii="Arial" w:hAnsi="Arial"/>
                <w:color w:val="000000"/>
                <w:vertAlign w:val="superscript"/>
                <w:lang w:eastAsia="en-US"/>
              </w:rPr>
              <w:t>1)</w:t>
            </w:r>
          </w:p>
        </w:tc>
        <w:tc>
          <w:tcPr>
            <w:tcW w:w="3619" w:type="dxa"/>
            <w:tcBorders>
              <w:top w:val="single" w:sz="4" w:space="0" w:color="auto"/>
              <w:left w:val="single" w:sz="4" w:space="0" w:color="auto"/>
              <w:bottom w:val="single" w:sz="4" w:space="0" w:color="auto"/>
              <w:right w:val="single" w:sz="4" w:space="0" w:color="auto"/>
            </w:tcBorders>
          </w:tcPr>
          <w:p w14:paraId="2E8A8227" w14:textId="77777777" w:rsidR="00472A93" w:rsidRPr="00472A93" w:rsidRDefault="00472A93" w:rsidP="0050116F">
            <w:pPr>
              <w:spacing w:line="240" w:lineRule="auto"/>
              <w:ind w:left="141" w:firstLine="33"/>
              <w:rPr>
                <w:rFonts w:ascii="Arial" w:hAnsi="Arial"/>
                <w:color w:val="000000"/>
                <w:lang w:val="en-US" w:eastAsia="en-US"/>
              </w:rPr>
            </w:pPr>
            <w:r w:rsidRPr="00472A93">
              <w:rPr>
                <w:rFonts w:ascii="Arial" w:hAnsi="Arial"/>
                <w:color w:val="000000"/>
                <w:lang w:val="en-US" w:eastAsia="en-US"/>
              </w:rPr>
              <w:t>AM, BY, KZ, KG, RU</w:t>
            </w:r>
          </w:p>
        </w:tc>
      </w:tr>
      <w:tr w:rsidR="00472A93" w:rsidRPr="00D54EE4" w14:paraId="46FC983B" w14:textId="77777777" w:rsidTr="0050116F">
        <w:trPr>
          <w:trHeight w:val="703"/>
        </w:trPr>
        <w:tc>
          <w:tcPr>
            <w:tcW w:w="5670"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123643B" w14:textId="77777777" w:rsidR="00472A93" w:rsidRPr="00681344" w:rsidRDefault="00472A93" w:rsidP="0050116F">
            <w:pPr>
              <w:spacing w:line="240" w:lineRule="auto"/>
              <w:ind w:firstLine="33"/>
              <w:rPr>
                <w:rFonts w:ascii="Arial" w:hAnsi="Arial"/>
              </w:rPr>
            </w:pPr>
            <w:hyperlink r:id="rId18" w:anchor="7D20K3" w:history="1">
              <w:r w:rsidRPr="00472A93">
                <w:rPr>
                  <w:rFonts w:ascii="Arial" w:hAnsi="Arial"/>
                  <w:color w:val="000000"/>
                  <w:lang w:eastAsia="en-US"/>
                </w:rPr>
                <w:t>ТР ТС 029/2012</w:t>
              </w:r>
            </w:hyperlink>
            <w:r w:rsidRPr="00472A93">
              <w:rPr>
                <w:rFonts w:ascii="Arial" w:hAnsi="Arial"/>
                <w:color w:val="000000"/>
                <w:lang w:eastAsia="en-US"/>
              </w:rPr>
              <w:t> Технический регламент Таможенного союза «</w:t>
            </w:r>
            <w:hyperlink r:id="rId19" w:anchor="7D20K3" w:history="1">
              <w:r w:rsidRPr="00472A93">
                <w:rPr>
                  <w:rFonts w:ascii="Arial" w:hAnsi="Arial"/>
                  <w:color w:val="000000"/>
                  <w:lang w:eastAsia="en-US"/>
                </w:rPr>
                <w:t>Требования безопасности пищевых добавок, ароматизаторов и технологических вспомогательных средств</w:t>
              </w:r>
            </w:hyperlink>
            <w:r w:rsidRPr="00472A93">
              <w:rPr>
                <w:rFonts w:ascii="Arial" w:hAnsi="Arial"/>
                <w:color w:val="000000"/>
                <w:lang w:eastAsia="en-US"/>
              </w:rPr>
              <w:t>»</w:t>
            </w:r>
            <w:r w:rsidRPr="00472A93">
              <w:rPr>
                <w:rFonts w:ascii="Arial" w:hAnsi="Arial"/>
                <w:color w:val="000000"/>
                <w:vertAlign w:val="superscript"/>
                <w:lang w:eastAsia="en-US"/>
              </w:rPr>
              <w:t>2)</w:t>
            </w:r>
          </w:p>
        </w:tc>
        <w:tc>
          <w:tcPr>
            <w:tcW w:w="3619" w:type="dxa"/>
            <w:tcBorders>
              <w:top w:val="single" w:sz="4" w:space="0" w:color="auto"/>
              <w:left w:val="single" w:sz="4" w:space="0" w:color="auto"/>
              <w:bottom w:val="single" w:sz="4" w:space="0" w:color="auto"/>
              <w:right w:val="single" w:sz="4" w:space="0" w:color="auto"/>
            </w:tcBorders>
          </w:tcPr>
          <w:p w14:paraId="45C8E4C1" w14:textId="77777777" w:rsidR="00472A93" w:rsidRPr="00472A93" w:rsidRDefault="00472A93" w:rsidP="0050116F">
            <w:pPr>
              <w:spacing w:line="240" w:lineRule="auto"/>
              <w:ind w:left="141" w:firstLine="33"/>
              <w:rPr>
                <w:rFonts w:ascii="Arial" w:hAnsi="Arial"/>
                <w:color w:val="000000"/>
                <w:lang w:val="en-US" w:eastAsia="en-US"/>
              </w:rPr>
            </w:pPr>
            <w:r w:rsidRPr="00472A93">
              <w:rPr>
                <w:rFonts w:ascii="Arial" w:hAnsi="Arial"/>
                <w:color w:val="000000"/>
                <w:lang w:val="en-US" w:eastAsia="en-US"/>
              </w:rPr>
              <w:t>AM, BY, KZ, KG, RU</w:t>
            </w:r>
          </w:p>
        </w:tc>
      </w:tr>
    </w:tbl>
    <w:p w14:paraId="6368E5C0" w14:textId="77777777" w:rsidR="00472A93" w:rsidRPr="00166E9A" w:rsidRDefault="00472A93" w:rsidP="00472A93">
      <w:pPr>
        <w:tabs>
          <w:tab w:val="left" w:pos="510"/>
          <w:tab w:val="left" w:pos="624"/>
        </w:tabs>
        <w:spacing w:line="336" w:lineRule="auto"/>
        <w:rPr>
          <w:rFonts w:ascii="Arial" w:hAnsi="Arial"/>
          <w:sz w:val="28"/>
          <w:szCs w:val="28"/>
        </w:rPr>
      </w:pPr>
      <w:r w:rsidRPr="00166E9A">
        <w:rPr>
          <w:rFonts w:ascii="Arial" w:hAnsi="Arial"/>
          <w:sz w:val="28"/>
          <w:szCs w:val="28"/>
        </w:rPr>
        <w:t>________________________</w:t>
      </w:r>
    </w:p>
    <w:p w14:paraId="4A42DA2E" w14:textId="1AAA6345" w:rsidR="00472A93" w:rsidRPr="00216F43" w:rsidRDefault="00472A93" w:rsidP="00472A93">
      <w:pPr>
        <w:tabs>
          <w:tab w:val="left" w:pos="510"/>
          <w:tab w:val="left" w:pos="624"/>
        </w:tabs>
        <w:spacing w:line="336" w:lineRule="auto"/>
        <w:rPr>
          <w:rFonts w:ascii="Arial" w:hAnsi="Arial"/>
          <w:sz w:val="22"/>
          <w:szCs w:val="22"/>
        </w:rPr>
      </w:pPr>
      <w:r w:rsidRPr="00216F43">
        <w:rPr>
          <w:rFonts w:ascii="Arial" w:hAnsi="Arial"/>
          <w:sz w:val="22"/>
          <w:szCs w:val="22"/>
        </w:rPr>
        <w:t>1)</w:t>
      </w:r>
      <w:r w:rsidRPr="00216F43">
        <w:rPr>
          <w:rFonts w:ascii="Arial" w:hAnsi="Arial"/>
          <w:color w:val="000000"/>
          <w:sz w:val="22"/>
          <w:szCs w:val="22"/>
          <w:lang w:eastAsia="en-US"/>
        </w:rPr>
        <w:t xml:space="preserve"> к </w:t>
      </w:r>
      <w:r w:rsidR="003C60DE">
        <w:rPr>
          <w:rFonts w:ascii="Arial" w:hAnsi="Arial"/>
          <w:color w:val="000000"/>
          <w:sz w:val="22"/>
          <w:szCs w:val="22"/>
          <w:lang w:eastAsia="en-US"/>
        </w:rPr>
        <w:t>разделу 9</w:t>
      </w:r>
      <w:r w:rsidR="00432EE0">
        <w:rPr>
          <w:rFonts w:ascii="Arial" w:hAnsi="Arial"/>
          <w:color w:val="000000"/>
          <w:sz w:val="22"/>
          <w:szCs w:val="22"/>
          <w:lang w:eastAsia="en-US"/>
        </w:rPr>
        <w:t xml:space="preserve">, п. 10.2 </w:t>
      </w:r>
      <w:r w:rsidRPr="00216F43">
        <w:rPr>
          <w:rFonts w:ascii="Arial" w:hAnsi="Arial"/>
          <w:color w:val="000000"/>
          <w:sz w:val="22"/>
          <w:szCs w:val="22"/>
          <w:lang w:eastAsia="en-US"/>
        </w:rPr>
        <w:t>настоящего стандарта</w:t>
      </w:r>
    </w:p>
    <w:p w14:paraId="01B8F1FA" w14:textId="6C2D1B45" w:rsidR="00472A93" w:rsidRPr="0013036B" w:rsidRDefault="00472A93" w:rsidP="00472A93">
      <w:pPr>
        <w:tabs>
          <w:tab w:val="left" w:pos="510"/>
          <w:tab w:val="left" w:pos="624"/>
        </w:tabs>
        <w:spacing w:line="336" w:lineRule="auto"/>
        <w:rPr>
          <w:rFonts w:ascii="Arial" w:hAnsi="Arial"/>
          <w:sz w:val="22"/>
          <w:szCs w:val="22"/>
        </w:rPr>
      </w:pPr>
      <w:r w:rsidRPr="00216F43">
        <w:rPr>
          <w:rFonts w:ascii="Arial" w:hAnsi="Arial"/>
          <w:sz w:val="22"/>
          <w:szCs w:val="22"/>
        </w:rPr>
        <w:t xml:space="preserve">2) к </w:t>
      </w:r>
      <w:r w:rsidR="003C60DE">
        <w:rPr>
          <w:rFonts w:ascii="Arial" w:hAnsi="Arial"/>
          <w:color w:val="000000"/>
          <w:sz w:val="22"/>
          <w:szCs w:val="22"/>
          <w:lang w:eastAsia="en-US"/>
        </w:rPr>
        <w:t>разделу 9</w:t>
      </w:r>
      <w:r w:rsidR="00432EE0">
        <w:rPr>
          <w:rFonts w:ascii="Arial" w:hAnsi="Arial"/>
          <w:color w:val="000000"/>
          <w:sz w:val="22"/>
          <w:szCs w:val="22"/>
          <w:lang w:eastAsia="en-US"/>
        </w:rPr>
        <w:t>, п. 10.2</w:t>
      </w:r>
      <w:r w:rsidRPr="00216F43">
        <w:rPr>
          <w:rFonts w:ascii="Arial" w:hAnsi="Arial"/>
          <w:color w:val="000000"/>
          <w:sz w:val="22"/>
          <w:szCs w:val="22"/>
          <w:lang w:eastAsia="en-US"/>
        </w:rPr>
        <w:t xml:space="preserve"> настоящего стандарта</w:t>
      </w:r>
    </w:p>
    <w:p w14:paraId="2F27C070" w14:textId="77777777" w:rsidR="00472A93" w:rsidRPr="005D2C15" w:rsidRDefault="00472A93" w:rsidP="00F35ADA">
      <w:pPr>
        <w:pStyle w:val="formattext"/>
        <w:spacing w:before="0" w:beforeAutospacing="0" w:after="0" w:afterAutospacing="0" w:line="360" w:lineRule="auto"/>
        <w:ind w:firstLine="510"/>
        <w:jc w:val="both"/>
        <w:textAlignment w:val="baseline"/>
        <w:rPr>
          <w:rFonts w:ascii="Arial" w:hAnsi="Arial" w:cs="Arial"/>
        </w:rPr>
      </w:pPr>
    </w:p>
    <w:p w14:paraId="230E6082" w14:textId="77777777" w:rsidR="00EE5FDB" w:rsidRPr="005D2C15" w:rsidRDefault="00EE5FDB">
      <w:pPr>
        <w:spacing w:line="240" w:lineRule="auto"/>
        <w:jc w:val="left"/>
        <w:rPr>
          <w:rFonts w:ascii="Arial" w:hAnsi="Arial" w:cs="Arial"/>
        </w:rPr>
      </w:pPr>
      <w:r w:rsidRPr="005D2C15">
        <w:rPr>
          <w:rFonts w:ascii="Arial" w:hAnsi="Arial" w:cs="Arial"/>
        </w:rPr>
        <w:br w:type="page"/>
      </w:r>
    </w:p>
    <w:p w14:paraId="79992135" w14:textId="77777777" w:rsidR="00EE5FDB" w:rsidRPr="005D2C15" w:rsidRDefault="00EE5FDB">
      <w:pPr>
        <w:spacing w:line="240" w:lineRule="auto"/>
        <w:jc w:val="left"/>
        <w:rPr>
          <w:rFonts w:ascii="Arial" w:hAnsi="Arial" w:cs="Arial"/>
        </w:rPr>
      </w:pPr>
    </w:p>
    <w:tbl>
      <w:tblPr>
        <w:tblW w:w="4855" w:type="pct"/>
        <w:jc w:val="center"/>
        <w:tblBorders>
          <w:top w:val="single" w:sz="4" w:space="0" w:color="auto"/>
          <w:bottom w:val="single" w:sz="4" w:space="0" w:color="auto"/>
        </w:tblBorders>
        <w:tblLook w:val="0000" w:firstRow="0" w:lastRow="0" w:firstColumn="0" w:lastColumn="0" w:noHBand="0" w:noVBand="0"/>
      </w:tblPr>
      <w:tblGrid>
        <w:gridCol w:w="6340"/>
        <w:gridCol w:w="2743"/>
      </w:tblGrid>
      <w:tr w:rsidR="00EE5FDB" w:rsidRPr="005D2C15" w14:paraId="5F2A08AF" w14:textId="77777777" w:rsidTr="003A52FA">
        <w:trPr>
          <w:cantSplit/>
          <w:jc w:val="center"/>
        </w:trPr>
        <w:tc>
          <w:tcPr>
            <w:tcW w:w="3490" w:type="pct"/>
            <w:tcBorders>
              <w:top w:val="single" w:sz="8" w:space="0" w:color="auto"/>
              <w:left w:val="nil"/>
              <w:bottom w:val="nil"/>
              <w:right w:val="nil"/>
            </w:tcBorders>
          </w:tcPr>
          <w:p w14:paraId="029BE120" w14:textId="3A2D7BD6" w:rsidR="00EE5FDB" w:rsidRPr="00DF4C6C" w:rsidRDefault="00EE5FDB" w:rsidP="003A52FA">
            <w:pPr>
              <w:pStyle w:val="ad"/>
              <w:tabs>
                <w:tab w:val="clear" w:pos="4677"/>
                <w:tab w:val="clear" w:pos="9355"/>
              </w:tabs>
              <w:rPr>
                <w:rFonts w:ascii="Arial" w:hAnsi="Arial" w:cs="Arial"/>
                <w:sz w:val="24"/>
                <w:szCs w:val="24"/>
                <w:lang w:eastAsia="ru-RU"/>
              </w:rPr>
            </w:pPr>
            <w:r w:rsidRPr="00DF4C6C">
              <w:rPr>
                <w:rFonts w:ascii="Arial" w:hAnsi="Arial" w:cs="Arial"/>
                <w:sz w:val="24"/>
                <w:szCs w:val="24"/>
                <w:lang w:eastAsia="ru-RU"/>
              </w:rPr>
              <w:br w:type="page"/>
              <w:t>УДК </w:t>
            </w:r>
            <w:r w:rsidR="00805D05" w:rsidRPr="00AE2EF7">
              <w:rPr>
                <w:rFonts w:ascii="Arial" w:hAnsi="Arial" w:cs="Arial"/>
                <w:sz w:val="24"/>
                <w:szCs w:val="24"/>
              </w:rPr>
              <w:t>577.15</w:t>
            </w:r>
            <w:r w:rsidR="00805D05" w:rsidRPr="00AE2EF7">
              <w:rPr>
                <w:rFonts w:ascii="Arial" w:hAnsi="Arial" w:cs="Arial"/>
                <w:sz w:val="24"/>
                <w:szCs w:val="24"/>
                <w:lang w:eastAsia="ru-RU"/>
              </w:rPr>
              <w:t>:663.1:006.354</w:t>
            </w:r>
          </w:p>
        </w:tc>
        <w:tc>
          <w:tcPr>
            <w:tcW w:w="1510" w:type="pct"/>
            <w:tcBorders>
              <w:top w:val="single" w:sz="8" w:space="0" w:color="auto"/>
              <w:left w:val="nil"/>
              <w:bottom w:val="nil"/>
              <w:right w:val="nil"/>
            </w:tcBorders>
          </w:tcPr>
          <w:p w14:paraId="31182746" w14:textId="0463204D" w:rsidR="00EE5FDB" w:rsidRPr="005D2C15" w:rsidRDefault="00EE5FDB" w:rsidP="003A52FA">
            <w:pPr>
              <w:pStyle w:val="5"/>
              <w:spacing w:before="100" w:beforeAutospacing="1"/>
              <w:ind w:firstLine="0"/>
              <w:jc w:val="center"/>
              <w:rPr>
                <w:rFonts w:ascii="Arial" w:hAnsi="Arial" w:cs="Arial"/>
                <w:b w:val="0"/>
                <w:sz w:val="24"/>
                <w:szCs w:val="24"/>
              </w:rPr>
            </w:pPr>
            <w:r w:rsidRPr="005D2C15">
              <w:rPr>
                <w:rFonts w:ascii="Arial" w:hAnsi="Arial" w:cs="Arial"/>
                <w:b w:val="0"/>
                <w:sz w:val="24"/>
                <w:szCs w:val="24"/>
              </w:rPr>
              <w:t>МКС </w:t>
            </w:r>
            <w:r w:rsidR="00A062F3" w:rsidRPr="00A062F3">
              <w:rPr>
                <w:rFonts w:ascii="Arial" w:hAnsi="Arial" w:cs="Arial"/>
                <w:b w:val="0"/>
                <w:sz w:val="24"/>
                <w:szCs w:val="24"/>
              </w:rPr>
              <w:t>07.100.</w:t>
            </w:r>
            <w:r w:rsidR="00F15141">
              <w:rPr>
                <w:rFonts w:ascii="Arial" w:hAnsi="Arial" w:cs="Arial"/>
                <w:b w:val="0"/>
                <w:sz w:val="24"/>
                <w:szCs w:val="24"/>
              </w:rPr>
              <w:t>3</w:t>
            </w:r>
            <w:r w:rsidR="00A062F3" w:rsidRPr="00A062F3">
              <w:rPr>
                <w:rFonts w:ascii="Arial" w:hAnsi="Arial" w:cs="Arial"/>
                <w:b w:val="0"/>
                <w:sz w:val="24"/>
                <w:szCs w:val="24"/>
              </w:rPr>
              <w:t>0</w:t>
            </w:r>
          </w:p>
          <w:p w14:paraId="06A76713" w14:textId="77777777" w:rsidR="00EE5FDB" w:rsidRPr="005D2C15" w:rsidRDefault="00EE5FDB" w:rsidP="003A52FA">
            <w:pPr>
              <w:rPr>
                <w:rFonts w:ascii="Arial" w:hAnsi="Arial" w:cs="Arial"/>
              </w:rPr>
            </w:pPr>
          </w:p>
        </w:tc>
      </w:tr>
      <w:tr w:rsidR="00EE5FDB" w:rsidRPr="005D2C15" w14:paraId="0152F1C8" w14:textId="77777777" w:rsidTr="003A52FA">
        <w:trPr>
          <w:cantSplit/>
          <w:jc w:val="center"/>
        </w:trPr>
        <w:tc>
          <w:tcPr>
            <w:tcW w:w="5000" w:type="pct"/>
            <w:gridSpan w:val="2"/>
            <w:tcBorders>
              <w:top w:val="nil"/>
              <w:left w:val="nil"/>
              <w:bottom w:val="single" w:sz="4" w:space="0" w:color="auto"/>
              <w:right w:val="nil"/>
            </w:tcBorders>
          </w:tcPr>
          <w:p w14:paraId="6A9C1809" w14:textId="73D2F08E" w:rsidR="00EE5FDB" w:rsidRPr="00DF4C6C" w:rsidRDefault="00EE5FDB" w:rsidP="007A4FC1">
            <w:pPr>
              <w:pStyle w:val="ad"/>
              <w:tabs>
                <w:tab w:val="clear" w:pos="4677"/>
                <w:tab w:val="clear" w:pos="9355"/>
              </w:tabs>
              <w:rPr>
                <w:rFonts w:ascii="Arial" w:hAnsi="Arial" w:cs="Arial"/>
                <w:sz w:val="24"/>
                <w:szCs w:val="24"/>
                <w:lang w:eastAsia="ru-RU"/>
              </w:rPr>
            </w:pPr>
            <w:r w:rsidRPr="00DF4C6C">
              <w:rPr>
                <w:rFonts w:ascii="Arial" w:hAnsi="Arial" w:cs="Arial"/>
                <w:sz w:val="24"/>
                <w:szCs w:val="24"/>
                <w:lang w:eastAsia="ru-RU"/>
              </w:rPr>
              <w:t xml:space="preserve">Ключевые слова: </w:t>
            </w:r>
            <w:r w:rsidR="006774AA" w:rsidRPr="004071DE">
              <w:rPr>
                <w:rFonts w:ascii="Arial" w:hAnsi="Arial" w:cs="Arial"/>
                <w:sz w:val="24"/>
                <w:szCs w:val="24"/>
                <w:lang w:eastAsia="ru-RU"/>
              </w:rPr>
              <w:t>ферментные препараты, органолептические показатели, физико-химические показатели, микробиологические показатели</w:t>
            </w:r>
          </w:p>
        </w:tc>
      </w:tr>
    </w:tbl>
    <w:p w14:paraId="66123755" w14:textId="77777777" w:rsidR="00EE5FDB" w:rsidRDefault="00EE5FDB" w:rsidP="00AB3924">
      <w:pPr>
        <w:rPr>
          <w:rFonts w:ascii="Arial" w:hAnsi="Arial" w:cs="Arial"/>
          <w:b/>
          <w:bCs/>
        </w:rPr>
      </w:pPr>
    </w:p>
    <w:p w14:paraId="07D4BBA2" w14:textId="77777777" w:rsidR="00EE5FDB" w:rsidRPr="005D300D" w:rsidRDefault="00EE5FDB" w:rsidP="005E7A8F">
      <w:pPr>
        <w:spacing w:line="240" w:lineRule="auto"/>
        <w:rPr>
          <w:rFonts w:ascii="Arial" w:hAnsi="Arial" w:cs="Arial"/>
        </w:rPr>
      </w:pPr>
    </w:p>
    <w:sectPr w:rsidR="00EE5FDB" w:rsidRPr="005D300D" w:rsidSect="00D84BE3">
      <w:footerReference w:type="even" r:id="rId20"/>
      <w:footnotePr>
        <w:numFmt w:val="chicago"/>
        <w:numRestart w:val="eachPage"/>
      </w:footnotePr>
      <w:pgSz w:w="11906" w:h="16838" w:code="9"/>
      <w:pgMar w:top="1134" w:right="851" w:bottom="1134" w:left="1701" w:header="720" w:footer="111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6423E" w14:textId="77777777" w:rsidR="00BD1380" w:rsidRDefault="00BD1380">
      <w:r>
        <w:separator/>
      </w:r>
    </w:p>
  </w:endnote>
  <w:endnote w:type="continuationSeparator" w:id="0">
    <w:p w14:paraId="2DDA97F0" w14:textId="77777777" w:rsidR="00BD1380" w:rsidRDefault="00BD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CBB0" w14:textId="77777777" w:rsidR="0050116F" w:rsidRPr="00D4441A" w:rsidRDefault="0050116F" w:rsidP="00E205DA">
    <w:pPr>
      <w:pStyle w:val="ad"/>
      <w:ind w:right="360"/>
      <w:jc w:val="left"/>
      <w:rPr>
        <w:rFonts w:ascii="Arial" w:hAnsi="Arial" w:cs="Arial"/>
        <w:sz w:val="22"/>
        <w:szCs w:val="22"/>
      </w:rPr>
    </w:pPr>
    <w:r w:rsidRPr="00D4441A">
      <w:rPr>
        <w:rStyle w:val="aa"/>
        <w:rFonts w:ascii="Arial" w:hAnsi="Arial" w:cs="Arial"/>
        <w:sz w:val="22"/>
        <w:szCs w:val="22"/>
      </w:rPr>
      <w:fldChar w:fldCharType="begin"/>
    </w:r>
    <w:r w:rsidRPr="00D4441A">
      <w:rPr>
        <w:rStyle w:val="aa"/>
        <w:rFonts w:ascii="Arial" w:hAnsi="Arial" w:cs="Arial"/>
        <w:sz w:val="22"/>
        <w:szCs w:val="22"/>
      </w:rPr>
      <w:instrText xml:space="preserve"> PAGE </w:instrText>
    </w:r>
    <w:r w:rsidRPr="00D4441A">
      <w:rPr>
        <w:rStyle w:val="aa"/>
        <w:rFonts w:ascii="Arial" w:hAnsi="Arial" w:cs="Arial"/>
        <w:sz w:val="22"/>
        <w:szCs w:val="22"/>
      </w:rPr>
      <w:fldChar w:fldCharType="separate"/>
    </w:r>
    <w:r w:rsidR="00D54EE4">
      <w:rPr>
        <w:rStyle w:val="aa"/>
        <w:rFonts w:ascii="Arial" w:hAnsi="Arial" w:cs="Arial"/>
        <w:noProof/>
        <w:sz w:val="22"/>
        <w:szCs w:val="22"/>
      </w:rPr>
      <w:t>II</w:t>
    </w:r>
    <w:r w:rsidRPr="00D4441A">
      <w:rPr>
        <w:rStyle w:val="aa"/>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81FE" w14:textId="2F01B639" w:rsidR="0050116F" w:rsidRPr="00D4441A" w:rsidRDefault="00492931" w:rsidP="00FB01D9">
    <w:pPr>
      <w:pStyle w:val="ad"/>
      <w:ind w:right="168"/>
      <w:jc w:val="right"/>
      <w:rPr>
        <w:rFonts w:ascii="Arial" w:hAnsi="Arial" w:cs="Arial"/>
        <w:sz w:val="22"/>
        <w:szCs w:val="22"/>
      </w:rPr>
    </w:pPr>
    <w:r w:rsidRPr="00492931">
      <w:rPr>
        <w:rFonts w:ascii="Arial" w:hAnsi="Arial" w:cs="Arial"/>
        <w:sz w:val="22"/>
        <w:szCs w:val="22"/>
      </w:rPr>
      <w:fldChar w:fldCharType="begin"/>
    </w:r>
    <w:r w:rsidRPr="00492931">
      <w:rPr>
        <w:rFonts w:ascii="Arial" w:hAnsi="Arial" w:cs="Arial"/>
        <w:sz w:val="22"/>
        <w:szCs w:val="22"/>
      </w:rPr>
      <w:instrText>PAGE   \* MERGEFORMAT</w:instrText>
    </w:r>
    <w:r w:rsidRPr="00492931">
      <w:rPr>
        <w:rFonts w:ascii="Arial" w:hAnsi="Arial" w:cs="Arial"/>
        <w:sz w:val="22"/>
        <w:szCs w:val="22"/>
      </w:rPr>
      <w:fldChar w:fldCharType="separate"/>
    </w:r>
    <w:r w:rsidR="00D54EE4">
      <w:rPr>
        <w:rFonts w:ascii="Arial" w:hAnsi="Arial" w:cs="Arial"/>
        <w:noProof/>
        <w:sz w:val="22"/>
        <w:szCs w:val="22"/>
      </w:rPr>
      <w:t>1</w:t>
    </w:r>
    <w:r w:rsidRPr="00492931">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A67D" w14:textId="77777777" w:rsidR="00D84BE3" w:rsidRPr="00D4441A" w:rsidRDefault="00D84BE3" w:rsidP="00E205DA">
    <w:pPr>
      <w:pStyle w:val="ad"/>
      <w:ind w:right="360"/>
      <w:jc w:val="left"/>
      <w:rPr>
        <w:rFonts w:ascii="Arial" w:hAnsi="Arial" w:cs="Arial"/>
        <w:sz w:val="22"/>
        <w:szCs w:val="22"/>
      </w:rPr>
    </w:pPr>
    <w:r w:rsidRPr="00D4441A">
      <w:rPr>
        <w:rStyle w:val="aa"/>
        <w:rFonts w:ascii="Arial" w:hAnsi="Arial" w:cs="Arial"/>
        <w:sz w:val="22"/>
        <w:szCs w:val="22"/>
      </w:rPr>
      <w:fldChar w:fldCharType="begin"/>
    </w:r>
    <w:r w:rsidRPr="00D4441A">
      <w:rPr>
        <w:rStyle w:val="aa"/>
        <w:rFonts w:ascii="Arial" w:hAnsi="Arial" w:cs="Arial"/>
        <w:sz w:val="22"/>
        <w:szCs w:val="22"/>
      </w:rPr>
      <w:instrText xml:space="preserve"> PAGE </w:instrText>
    </w:r>
    <w:r w:rsidRPr="00D4441A">
      <w:rPr>
        <w:rStyle w:val="aa"/>
        <w:rFonts w:ascii="Arial" w:hAnsi="Arial" w:cs="Arial"/>
        <w:sz w:val="22"/>
        <w:szCs w:val="22"/>
      </w:rPr>
      <w:fldChar w:fldCharType="separate"/>
    </w:r>
    <w:r w:rsidR="00D54EE4">
      <w:rPr>
        <w:rStyle w:val="aa"/>
        <w:rFonts w:ascii="Arial" w:hAnsi="Arial" w:cs="Arial"/>
        <w:noProof/>
        <w:sz w:val="22"/>
        <w:szCs w:val="22"/>
      </w:rPr>
      <w:t>2</w:t>
    </w:r>
    <w:r w:rsidRPr="00D4441A">
      <w:rPr>
        <w:rStyle w:val="aa"/>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A1279" w14:textId="77777777" w:rsidR="00BD1380" w:rsidRDefault="00BD1380">
      <w:r>
        <w:separator/>
      </w:r>
    </w:p>
  </w:footnote>
  <w:footnote w:type="continuationSeparator" w:id="0">
    <w:p w14:paraId="468E5771" w14:textId="77777777" w:rsidR="00BD1380" w:rsidRDefault="00BD1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9F27" w14:textId="7FB055EB" w:rsidR="0050116F" w:rsidRDefault="0050116F" w:rsidP="00391D48">
    <w:pPr>
      <w:spacing w:line="240" w:lineRule="auto"/>
      <w:jc w:val="left"/>
      <w:rPr>
        <w:rFonts w:ascii="Arial" w:hAnsi="Arial" w:cs="Arial"/>
        <w:b/>
        <w:bCs/>
      </w:rPr>
    </w:pPr>
    <w:r w:rsidRPr="00AB1E61">
      <w:rPr>
        <w:rFonts w:ascii="Arial" w:hAnsi="Arial" w:cs="Arial"/>
        <w:b/>
        <w:bCs/>
      </w:rPr>
      <w:t>ГОСТ</w:t>
    </w:r>
    <w:r>
      <w:rPr>
        <w:rFonts w:ascii="Arial" w:hAnsi="Arial" w:cs="Arial"/>
        <w:b/>
        <w:bCs/>
      </w:rPr>
      <w:t xml:space="preserve"> </w:t>
    </w:r>
    <w:r w:rsidR="00D45980">
      <w:rPr>
        <w:rFonts w:ascii="Arial" w:hAnsi="Arial" w:cs="Arial"/>
        <w:b/>
        <w:bCs/>
      </w:rPr>
      <w:t>20264.1-</w:t>
    </w:r>
  </w:p>
  <w:p w14:paraId="27865E3B" w14:textId="5BB06172" w:rsidR="0050116F" w:rsidRPr="00ED1816" w:rsidRDefault="0050116F" w:rsidP="00391D48">
    <w:pPr>
      <w:spacing w:line="240" w:lineRule="auto"/>
      <w:jc w:val="left"/>
      <w:rPr>
        <w:rFonts w:ascii="Arial" w:hAnsi="Arial" w:cs="Arial"/>
        <w:i/>
        <w:iCs/>
      </w:rPr>
    </w:pPr>
    <w:r>
      <w:rPr>
        <w:rFonts w:ascii="Arial" w:hAnsi="Arial" w:cs="Arial"/>
        <w:i/>
        <w:iCs/>
      </w:rPr>
      <w:t xml:space="preserve">(проект, </w:t>
    </w:r>
    <w:r>
      <w:rPr>
        <w:rFonts w:ascii="Arial" w:hAnsi="Arial" w:cs="Arial"/>
        <w:i/>
        <w:iCs/>
        <w:lang w:val="en-US"/>
      </w:rPr>
      <w:t>RU</w:t>
    </w:r>
    <w:r>
      <w:rPr>
        <w:rFonts w:ascii="Arial" w:hAnsi="Arial" w:cs="Arial"/>
        <w:i/>
        <w:iCs/>
      </w:rPr>
      <w:t xml:space="preserve">, </w:t>
    </w:r>
    <w:r w:rsidR="0078581A">
      <w:rPr>
        <w:rFonts w:ascii="Arial" w:hAnsi="Arial" w:cs="Arial"/>
        <w:i/>
        <w:iCs/>
      </w:rPr>
      <w:t>первая</w:t>
    </w:r>
    <w:r>
      <w:rPr>
        <w:rFonts w:ascii="Arial" w:hAnsi="Arial" w:cs="Arial"/>
        <w:i/>
        <w:iCs/>
      </w:rPr>
      <w:t xml:space="preserve"> редакция)</w:t>
    </w:r>
  </w:p>
  <w:p w14:paraId="68D9C6B6" w14:textId="77777777" w:rsidR="0050116F" w:rsidRPr="00C13B41" w:rsidRDefault="0050116F" w:rsidP="00DD5D7A">
    <w:pPr>
      <w:spacing w:line="240" w:lineRule="auto"/>
      <w:jc w:val="left"/>
      <w:rPr>
        <w:rFonts w:ascii="Arial" w:hAnsi="Arial"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D700" w14:textId="577499BD" w:rsidR="0050116F" w:rsidRDefault="0050116F" w:rsidP="00D4441A">
    <w:pPr>
      <w:spacing w:line="240" w:lineRule="auto"/>
      <w:ind w:firstLine="5103"/>
      <w:jc w:val="right"/>
      <w:rPr>
        <w:rFonts w:ascii="Arial" w:hAnsi="Arial" w:cs="Arial"/>
        <w:i/>
        <w:iCs/>
      </w:rPr>
    </w:pPr>
    <w:r w:rsidRPr="00AB1E61">
      <w:rPr>
        <w:rFonts w:ascii="Arial" w:hAnsi="Arial" w:cs="Arial"/>
        <w:b/>
        <w:bCs/>
      </w:rPr>
      <w:t>ГОСТ</w:t>
    </w:r>
    <w:r w:rsidR="00D45980">
      <w:rPr>
        <w:rFonts w:ascii="Arial" w:hAnsi="Arial" w:cs="Arial"/>
        <w:b/>
        <w:bCs/>
      </w:rPr>
      <w:t xml:space="preserve"> 20264.1-</w:t>
    </w:r>
  </w:p>
  <w:p w14:paraId="706DE327" w14:textId="76A70518" w:rsidR="0050116F" w:rsidRDefault="0050116F" w:rsidP="00D4441A">
    <w:pPr>
      <w:spacing w:line="240" w:lineRule="auto"/>
      <w:jc w:val="right"/>
      <w:rPr>
        <w:rFonts w:ascii="Arial" w:hAnsi="Arial" w:cs="Arial"/>
        <w:i/>
        <w:iCs/>
      </w:rPr>
    </w:pPr>
    <w:r>
      <w:rPr>
        <w:rFonts w:ascii="Arial" w:hAnsi="Arial" w:cs="Arial"/>
        <w:i/>
        <w:iCs/>
      </w:rPr>
      <w:t xml:space="preserve">(проект, </w:t>
    </w:r>
    <w:r>
      <w:rPr>
        <w:rFonts w:ascii="Arial" w:hAnsi="Arial" w:cs="Arial"/>
        <w:i/>
        <w:iCs/>
        <w:lang w:val="en-US"/>
      </w:rPr>
      <w:t>RU</w:t>
    </w:r>
    <w:r>
      <w:rPr>
        <w:rFonts w:ascii="Arial" w:hAnsi="Arial" w:cs="Arial"/>
        <w:i/>
        <w:iCs/>
      </w:rPr>
      <w:t xml:space="preserve">, </w:t>
    </w:r>
    <w:r w:rsidR="0078581A">
      <w:rPr>
        <w:rFonts w:ascii="Arial" w:hAnsi="Arial" w:cs="Arial"/>
        <w:i/>
        <w:iCs/>
      </w:rPr>
      <w:t>первая</w:t>
    </w:r>
    <w:r>
      <w:rPr>
        <w:rFonts w:ascii="Arial" w:hAnsi="Arial" w:cs="Arial"/>
        <w:i/>
        <w:iCs/>
      </w:rPr>
      <w:t xml:space="preserve"> редакция)</w:t>
    </w:r>
  </w:p>
  <w:p w14:paraId="42B04C4C" w14:textId="77777777" w:rsidR="0050116F" w:rsidRPr="00FF73D8" w:rsidRDefault="0050116F" w:rsidP="00FF73D8">
    <w:pPr>
      <w:spacing w:line="240" w:lineRule="auto"/>
      <w:ind w:firstLine="5103"/>
      <w:jc w:val="left"/>
      <w:rPr>
        <w:rFonts w:ascii="Arial" w:hAnsi="Arial" w:cs="Arial"/>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0147" w14:textId="77777777" w:rsidR="0050116F" w:rsidRDefault="0050116F" w:rsidP="00D4441A">
    <w:pPr>
      <w:spacing w:line="240" w:lineRule="auto"/>
      <w:ind w:firstLine="5245"/>
      <w:jc w:val="right"/>
      <w:rPr>
        <w:rFonts w:ascii="Arial" w:hAnsi="Arial" w:cs="Arial"/>
        <w:b/>
        <w:bCs/>
      </w:rPr>
    </w:pPr>
    <w:r w:rsidRPr="00AB1E61">
      <w:rPr>
        <w:rFonts w:ascii="Arial" w:hAnsi="Arial" w:cs="Arial"/>
        <w:b/>
        <w:bCs/>
      </w:rPr>
      <w:t>ГОСТ</w:t>
    </w:r>
  </w:p>
  <w:p w14:paraId="0AA7BEB0" w14:textId="27040700" w:rsidR="0050116F" w:rsidRDefault="0050116F" w:rsidP="00DD5D7A">
    <w:pPr>
      <w:spacing w:line="240" w:lineRule="auto"/>
      <w:jc w:val="right"/>
      <w:rPr>
        <w:rFonts w:ascii="Arial" w:hAnsi="Arial" w:cs="Arial"/>
        <w:i/>
        <w:iCs/>
      </w:rPr>
    </w:pPr>
    <w:r>
      <w:rPr>
        <w:rFonts w:ascii="Arial" w:hAnsi="Arial" w:cs="Arial"/>
        <w:i/>
        <w:iCs/>
      </w:rPr>
      <w:t xml:space="preserve">(проект, </w:t>
    </w:r>
    <w:r>
      <w:rPr>
        <w:rFonts w:ascii="Arial" w:hAnsi="Arial" w:cs="Arial"/>
        <w:i/>
        <w:iCs/>
        <w:lang w:val="en-US"/>
      </w:rPr>
      <w:t>RU</w:t>
    </w:r>
    <w:r>
      <w:rPr>
        <w:rFonts w:ascii="Arial" w:hAnsi="Arial" w:cs="Arial"/>
        <w:i/>
        <w:iCs/>
      </w:rPr>
      <w:t xml:space="preserve">, </w:t>
    </w:r>
    <w:r w:rsidR="00F96EC1">
      <w:rPr>
        <w:rFonts w:ascii="Arial" w:hAnsi="Arial" w:cs="Arial"/>
        <w:i/>
        <w:iCs/>
      </w:rPr>
      <w:t>первая</w:t>
    </w:r>
    <w:r>
      <w:rPr>
        <w:rFonts w:ascii="Arial" w:hAnsi="Arial" w:cs="Arial"/>
        <w:i/>
        <w:iCs/>
      </w:rPr>
      <w:t xml:space="preserve"> редакция)</w:t>
    </w:r>
  </w:p>
  <w:p w14:paraId="604B1AC3" w14:textId="77777777" w:rsidR="0050116F" w:rsidRPr="00AB1E61" w:rsidRDefault="0050116F" w:rsidP="00DD5D7A">
    <w:pPr>
      <w:spacing w:line="240" w:lineRule="auto"/>
      <w:jc w:val="right"/>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6"/>
    <w:lvl w:ilvl="0">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1">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2">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3">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4">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5">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6">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7">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8">
      <w:start w:val="1"/>
      <w:numFmt w:val="bullet"/>
      <w:lvlText w:val="-"/>
      <w:lvlJc w:val="left"/>
      <w:rPr>
        <w:rFonts w:ascii="Arial" w:hAnsi="Arial"/>
        <w:b w:val="0"/>
        <w:i w:val="0"/>
        <w:smallCaps w:val="0"/>
        <w:strike w:val="0"/>
        <w:dstrike w:val="0"/>
        <w:color w:val="000000"/>
        <w:spacing w:val="0"/>
        <w:w w:val="100"/>
        <w:position w:val="0"/>
        <w:sz w:val="19"/>
        <w:u w:val="none"/>
        <w:effect w:val="none"/>
      </w:rPr>
    </w:lvl>
  </w:abstractNum>
  <w:abstractNum w:abstractNumId="1" w15:restartNumberingAfterBreak="0">
    <w:nsid w:val="0BDE652B"/>
    <w:multiLevelType w:val="singleLevel"/>
    <w:tmpl w:val="D9BC79D8"/>
    <w:lvl w:ilvl="0">
      <w:start w:val="1"/>
      <w:numFmt w:val="decimal"/>
      <w:lvlText w:val="%1"/>
      <w:lvlJc w:val="left"/>
      <w:pPr>
        <w:tabs>
          <w:tab w:val="num" w:pos="1069"/>
        </w:tabs>
        <w:ind w:left="1069" w:hanging="360"/>
      </w:pPr>
      <w:rPr>
        <w:rFonts w:cs="Times New Roman" w:hint="default"/>
      </w:rPr>
    </w:lvl>
  </w:abstractNum>
  <w:abstractNum w:abstractNumId="2" w15:restartNumberingAfterBreak="0">
    <w:nsid w:val="0C84485C"/>
    <w:multiLevelType w:val="multilevel"/>
    <w:tmpl w:val="2094215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A4037E5"/>
    <w:multiLevelType w:val="singleLevel"/>
    <w:tmpl w:val="33967A68"/>
    <w:lvl w:ilvl="0">
      <w:numFmt w:val="bullet"/>
      <w:lvlText w:val="-"/>
      <w:lvlJc w:val="left"/>
      <w:pPr>
        <w:tabs>
          <w:tab w:val="num" w:pos="1069"/>
        </w:tabs>
        <w:ind w:left="1069" w:hanging="360"/>
      </w:pPr>
      <w:rPr>
        <w:rFonts w:hint="default"/>
      </w:rPr>
    </w:lvl>
  </w:abstractNum>
  <w:abstractNum w:abstractNumId="4" w15:restartNumberingAfterBreak="0">
    <w:nsid w:val="1CCD1146"/>
    <w:multiLevelType w:val="singleLevel"/>
    <w:tmpl w:val="CF9E77FA"/>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1D6B5332"/>
    <w:multiLevelType w:val="singleLevel"/>
    <w:tmpl w:val="E51013A4"/>
    <w:lvl w:ilvl="0">
      <w:start w:val="2"/>
      <w:numFmt w:val="decimal"/>
      <w:lvlText w:val="%1)"/>
      <w:lvlJc w:val="left"/>
      <w:pPr>
        <w:tabs>
          <w:tab w:val="num" w:pos="1080"/>
        </w:tabs>
        <w:ind w:left="1080" w:hanging="360"/>
      </w:pPr>
      <w:rPr>
        <w:rFonts w:cs="Times New Roman" w:hint="default"/>
      </w:rPr>
    </w:lvl>
  </w:abstractNum>
  <w:abstractNum w:abstractNumId="6" w15:restartNumberingAfterBreak="0">
    <w:nsid w:val="203431FB"/>
    <w:multiLevelType w:val="hybridMultilevel"/>
    <w:tmpl w:val="9ABEE1A0"/>
    <w:lvl w:ilvl="0" w:tplc="04906F1A">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2E5A7D32"/>
    <w:multiLevelType w:val="singleLevel"/>
    <w:tmpl w:val="772EBEA0"/>
    <w:lvl w:ilvl="0">
      <w:start w:val="1"/>
      <w:numFmt w:val="decimal"/>
      <w:lvlText w:val="%1"/>
      <w:lvlJc w:val="left"/>
      <w:pPr>
        <w:tabs>
          <w:tab w:val="num" w:pos="1444"/>
        </w:tabs>
        <w:ind w:left="1444" w:hanging="735"/>
      </w:pPr>
      <w:rPr>
        <w:rFonts w:cs="Times New Roman" w:hint="default"/>
      </w:rPr>
    </w:lvl>
  </w:abstractNum>
  <w:abstractNum w:abstractNumId="8" w15:restartNumberingAfterBreak="0">
    <w:nsid w:val="3DC033C7"/>
    <w:multiLevelType w:val="singleLevel"/>
    <w:tmpl w:val="24D44F80"/>
    <w:lvl w:ilvl="0">
      <w:start w:val="1"/>
      <w:numFmt w:val="decimal"/>
      <w:lvlText w:val="%1."/>
      <w:lvlJc w:val="left"/>
      <w:pPr>
        <w:tabs>
          <w:tab w:val="num" w:pos="1069"/>
        </w:tabs>
        <w:ind w:left="1069" w:hanging="360"/>
      </w:pPr>
      <w:rPr>
        <w:rFonts w:cs="Times New Roman" w:hint="default"/>
      </w:rPr>
    </w:lvl>
  </w:abstractNum>
  <w:abstractNum w:abstractNumId="9" w15:restartNumberingAfterBreak="0">
    <w:nsid w:val="4C87273B"/>
    <w:multiLevelType w:val="hybridMultilevel"/>
    <w:tmpl w:val="7B18B992"/>
    <w:lvl w:ilvl="0" w:tplc="9808DFF6">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507149D7"/>
    <w:multiLevelType w:val="multilevel"/>
    <w:tmpl w:val="B0BCB292"/>
    <w:lvl w:ilvl="0">
      <w:start w:val="2"/>
      <w:numFmt w:val="decimal"/>
      <w:pStyle w:val="3"/>
      <w:lvlText w:val="%1"/>
      <w:lvlJc w:val="left"/>
      <w:pPr>
        <w:tabs>
          <w:tab w:val="num" w:pos="1080"/>
        </w:tabs>
        <w:ind w:left="1080" w:hanging="360"/>
      </w:pPr>
      <w:rPr>
        <w:rFonts w:cs="Times New Roman" w:hint="default"/>
      </w:rPr>
    </w:lvl>
    <w:lvl w:ilvl="1">
      <w:start w:val="3"/>
      <w:numFmt w:val="decimal"/>
      <w:isLgl/>
      <w:lvlText w:val="%1.%2"/>
      <w:lvlJc w:val="left"/>
      <w:pPr>
        <w:tabs>
          <w:tab w:val="num" w:pos="1155"/>
        </w:tabs>
        <w:ind w:left="1155" w:hanging="435"/>
      </w:pPr>
      <w:rPr>
        <w:rFonts w:cs="Times New Roman" w:hint="default"/>
        <w:b/>
        <w:bCs/>
      </w:rPr>
    </w:lvl>
    <w:lvl w:ilvl="2">
      <w:start w:val="1"/>
      <w:numFmt w:val="decimal"/>
      <w:isLgl/>
      <w:lvlText w:val="%1.%2.%3"/>
      <w:lvlJc w:val="left"/>
      <w:pPr>
        <w:tabs>
          <w:tab w:val="num" w:pos="1440"/>
        </w:tabs>
        <w:ind w:left="1440" w:hanging="720"/>
      </w:pPr>
      <w:rPr>
        <w:rFonts w:cs="Times New Roman" w:hint="default"/>
        <w:b/>
        <w:bCs/>
      </w:rPr>
    </w:lvl>
    <w:lvl w:ilvl="3">
      <w:start w:val="1"/>
      <w:numFmt w:val="decimal"/>
      <w:isLgl/>
      <w:lvlText w:val="%1.%2.%3.%4"/>
      <w:lvlJc w:val="left"/>
      <w:pPr>
        <w:tabs>
          <w:tab w:val="num" w:pos="1800"/>
        </w:tabs>
        <w:ind w:left="1800" w:hanging="1080"/>
      </w:pPr>
      <w:rPr>
        <w:rFonts w:cs="Times New Roman" w:hint="default"/>
        <w:b/>
        <w:bCs/>
      </w:rPr>
    </w:lvl>
    <w:lvl w:ilvl="4">
      <w:start w:val="1"/>
      <w:numFmt w:val="decimal"/>
      <w:isLgl/>
      <w:lvlText w:val="%1.%2.%3.%4.%5"/>
      <w:lvlJc w:val="left"/>
      <w:pPr>
        <w:tabs>
          <w:tab w:val="num" w:pos="1800"/>
        </w:tabs>
        <w:ind w:left="1800" w:hanging="1080"/>
      </w:pPr>
      <w:rPr>
        <w:rFonts w:cs="Times New Roman" w:hint="default"/>
        <w:b/>
        <w:bCs/>
      </w:rPr>
    </w:lvl>
    <w:lvl w:ilvl="5">
      <w:start w:val="1"/>
      <w:numFmt w:val="decimal"/>
      <w:isLgl/>
      <w:lvlText w:val="%1.%2.%3.%4.%5.%6"/>
      <w:lvlJc w:val="left"/>
      <w:pPr>
        <w:tabs>
          <w:tab w:val="num" w:pos="2160"/>
        </w:tabs>
        <w:ind w:left="2160" w:hanging="1440"/>
      </w:pPr>
      <w:rPr>
        <w:rFonts w:cs="Times New Roman" w:hint="default"/>
        <w:b/>
        <w:bCs/>
      </w:rPr>
    </w:lvl>
    <w:lvl w:ilvl="6">
      <w:start w:val="1"/>
      <w:numFmt w:val="decimal"/>
      <w:isLgl/>
      <w:lvlText w:val="%1.%2.%3.%4.%5.%6.%7"/>
      <w:lvlJc w:val="left"/>
      <w:pPr>
        <w:tabs>
          <w:tab w:val="num" w:pos="2160"/>
        </w:tabs>
        <w:ind w:left="2160" w:hanging="1440"/>
      </w:pPr>
      <w:rPr>
        <w:rFonts w:cs="Times New Roman" w:hint="default"/>
        <w:b/>
        <w:bCs/>
      </w:rPr>
    </w:lvl>
    <w:lvl w:ilvl="7">
      <w:start w:val="1"/>
      <w:numFmt w:val="decimal"/>
      <w:isLgl/>
      <w:lvlText w:val="%1.%2.%3.%4.%5.%6.%7.%8"/>
      <w:lvlJc w:val="left"/>
      <w:pPr>
        <w:tabs>
          <w:tab w:val="num" w:pos="2520"/>
        </w:tabs>
        <w:ind w:left="2520" w:hanging="1800"/>
      </w:pPr>
      <w:rPr>
        <w:rFonts w:cs="Times New Roman" w:hint="default"/>
        <w:b/>
        <w:bCs/>
      </w:rPr>
    </w:lvl>
    <w:lvl w:ilvl="8">
      <w:start w:val="1"/>
      <w:numFmt w:val="decimal"/>
      <w:isLgl/>
      <w:lvlText w:val="%1.%2.%3.%4.%5.%6.%7.%8.%9"/>
      <w:lvlJc w:val="left"/>
      <w:pPr>
        <w:tabs>
          <w:tab w:val="num" w:pos="2880"/>
        </w:tabs>
        <w:ind w:left="2880" w:hanging="2160"/>
      </w:pPr>
      <w:rPr>
        <w:rFonts w:cs="Times New Roman" w:hint="default"/>
        <w:b/>
        <w:bCs/>
      </w:rPr>
    </w:lvl>
  </w:abstractNum>
  <w:abstractNum w:abstractNumId="11" w15:restartNumberingAfterBreak="0">
    <w:nsid w:val="537A2443"/>
    <w:multiLevelType w:val="multilevel"/>
    <w:tmpl w:val="EDD2245E"/>
    <w:lvl w:ilvl="0">
      <w:start w:val="1"/>
      <w:numFmt w:val="decimal"/>
      <w:pStyle w:val="1"/>
      <w:lvlText w:val="%1."/>
      <w:lvlJc w:val="left"/>
      <w:pPr>
        <w:ind w:left="6314" w:hanging="360"/>
      </w:pPr>
    </w:lvl>
    <w:lvl w:ilvl="1">
      <w:start w:val="1"/>
      <w:numFmt w:val="decimal"/>
      <w:isLgl/>
      <w:lvlText w:val="%1.%2."/>
      <w:lvlJc w:val="left"/>
      <w:pPr>
        <w:ind w:left="7023"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8430" w:hanging="1080"/>
      </w:pPr>
      <w:rPr>
        <w:rFonts w:hint="default"/>
      </w:rPr>
    </w:lvl>
    <w:lvl w:ilvl="5">
      <w:start w:val="1"/>
      <w:numFmt w:val="decimal"/>
      <w:isLgl/>
      <w:lvlText w:val="%1.%2.%3.%4.%5.%6."/>
      <w:lvlJc w:val="left"/>
      <w:pPr>
        <w:ind w:left="9139" w:hanging="1440"/>
      </w:pPr>
      <w:rPr>
        <w:rFonts w:hint="default"/>
      </w:rPr>
    </w:lvl>
    <w:lvl w:ilvl="6">
      <w:start w:val="1"/>
      <w:numFmt w:val="decimal"/>
      <w:isLgl/>
      <w:lvlText w:val="%1.%2.%3.%4.%5.%6.%7."/>
      <w:lvlJc w:val="left"/>
      <w:pPr>
        <w:ind w:left="9848" w:hanging="1800"/>
      </w:pPr>
      <w:rPr>
        <w:rFonts w:hint="default"/>
      </w:rPr>
    </w:lvl>
    <w:lvl w:ilvl="7">
      <w:start w:val="1"/>
      <w:numFmt w:val="decimal"/>
      <w:isLgl/>
      <w:lvlText w:val="%1.%2.%3.%4.%5.%6.%7.%8."/>
      <w:lvlJc w:val="left"/>
      <w:pPr>
        <w:ind w:left="10197" w:hanging="1800"/>
      </w:pPr>
      <w:rPr>
        <w:rFonts w:hint="default"/>
      </w:rPr>
    </w:lvl>
    <w:lvl w:ilvl="8">
      <w:start w:val="1"/>
      <w:numFmt w:val="decimal"/>
      <w:isLgl/>
      <w:lvlText w:val="%1.%2.%3.%4.%5.%6.%7.%8.%9."/>
      <w:lvlJc w:val="left"/>
      <w:pPr>
        <w:ind w:left="10906" w:hanging="2160"/>
      </w:pPr>
      <w:rPr>
        <w:rFonts w:hint="default"/>
      </w:rPr>
    </w:lvl>
  </w:abstractNum>
  <w:abstractNum w:abstractNumId="12" w15:restartNumberingAfterBreak="0">
    <w:nsid w:val="76FA1C9A"/>
    <w:multiLevelType w:val="hybridMultilevel"/>
    <w:tmpl w:val="D3645E1E"/>
    <w:lvl w:ilvl="0" w:tplc="FFFFFFFF">
      <w:start w:val="1"/>
      <w:numFmt w:val="decimal"/>
      <w:suff w:val="space"/>
      <w:lvlText w:val="%1"/>
      <w:lvlJc w:val="left"/>
      <w:pPr>
        <w:ind w:firstLine="397"/>
      </w:pPr>
      <w:rPr>
        <w:rFonts w:cs="Times New Roman" w:hint="default"/>
      </w:rPr>
    </w:lvl>
    <w:lvl w:ilvl="1" w:tplc="FFFFFFFF">
      <w:start w:val="1"/>
      <w:numFmt w:val="lowerLetter"/>
      <w:lvlText w:val="%2."/>
      <w:lvlJc w:val="left"/>
      <w:pPr>
        <w:ind w:left="1837" w:hanging="360"/>
      </w:pPr>
      <w:rPr>
        <w:rFonts w:cs="Times New Roman"/>
      </w:rPr>
    </w:lvl>
    <w:lvl w:ilvl="2" w:tplc="FFFFFFFF">
      <w:start w:val="1"/>
      <w:numFmt w:val="lowerRoman"/>
      <w:lvlText w:val="%3."/>
      <w:lvlJc w:val="right"/>
      <w:pPr>
        <w:ind w:left="2557" w:hanging="180"/>
      </w:pPr>
      <w:rPr>
        <w:rFonts w:cs="Times New Roman"/>
      </w:rPr>
    </w:lvl>
    <w:lvl w:ilvl="3" w:tplc="FFFFFFFF">
      <w:start w:val="1"/>
      <w:numFmt w:val="decimal"/>
      <w:lvlText w:val="%4."/>
      <w:lvlJc w:val="left"/>
      <w:pPr>
        <w:ind w:left="3277" w:hanging="360"/>
      </w:pPr>
      <w:rPr>
        <w:rFonts w:cs="Times New Roman"/>
      </w:rPr>
    </w:lvl>
    <w:lvl w:ilvl="4" w:tplc="FFFFFFFF">
      <w:start w:val="1"/>
      <w:numFmt w:val="lowerLetter"/>
      <w:lvlText w:val="%5."/>
      <w:lvlJc w:val="left"/>
      <w:pPr>
        <w:ind w:left="3997" w:hanging="360"/>
      </w:pPr>
      <w:rPr>
        <w:rFonts w:cs="Times New Roman"/>
      </w:rPr>
    </w:lvl>
    <w:lvl w:ilvl="5" w:tplc="FFFFFFFF">
      <w:start w:val="1"/>
      <w:numFmt w:val="lowerRoman"/>
      <w:lvlText w:val="%6."/>
      <w:lvlJc w:val="right"/>
      <w:pPr>
        <w:ind w:left="4717" w:hanging="180"/>
      </w:pPr>
      <w:rPr>
        <w:rFonts w:cs="Times New Roman"/>
      </w:rPr>
    </w:lvl>
    <w:lvl w:ilvl="6" w:tplc="FFFFFFFF">
      <w:start w:val="1"/>
      <w:numFmt w:val="decimal"/>
      <w:lvlText w:val="%7."/>
      <w:lvlJc w:val="left"/>
      <w:pPr>
        <w:ind w:left="5437" w:hanging="360"/>
      </w:pPr>
      <w:rPr>
        <w:rFonts w:cs="Times New Roman"/>
      </w:rPr>
    </w:lvl>
    <w:lvl w:ilvl="7" w:tplc="FFFFFFFF">
      <w:start w:val="1"/>
      <w:numFmt w:val="lowerLetter"/>
      <w:lvlText w:val="%8."/>
      <w:lvlJc w:val="left"/>
      <w:pPr>
        <w:ind w:left="6157" w:hanging="360"/>
      </w:pPr>
      <w:rPr>
        <w:rFonts w:cs="Times New Roman"/>
      </w:rPr>
    </w:lvl>
    <w:lvl w:ilvl="8" w:tplc="FFFFFFFF">
      <w:start w:val="1"/>
      <w:numFmt w:val="lowerRoman"/>
      <w:lvlText w:val="%9."/>
      <w:lvlJc w:val="right"/>
      <w:pPr>
        <w:ind w:left="6877" w:hanging="180"/>
      </w:pPr>
      <w:rPr>
        <w:rFonts w:cs="Times New Roman"/>
      </w:rPr>
    </w:lvl>
  </w:abstractNum>
  <w:abstractNum w:abstractNumId="13" w15:restartNumberingAfterBreak="0">
    <w:nsid w:val="7A345E14"/>
    <w:multiLevelType w:val="singleLevel"/>
    <w:tmpl w:val="ECE0EFBA"/>
    <w:lvl w:ilvl="0">
      <w:start w:val="1"/>
      <w:numFmt w:val="decimal"/>
      <w:lvlText w:val="%1"/>
      <w:lvlJc w:val="left"/>
      <w:pPr>
        <w:tabs>
          <w:tab w:val="num" w:pos="1444"/>
        </w:tabs>
        <w:ind w:left="1444" w:hanging="735"/>
      </w:pPr>
      <w:rPr>
        <w:rFonts w:cs="Times New Roman" w:hint="default"/>
      </w:rPr>
    </w:lvl>
  </w:abstractNum>
  <w:abstractNum w:abstractNumId="14" w15:restartNumberingAfterBreak="0">
    <w:nsid w:val="7EAF5313"/>
    <w:multiLevelType w:val="hybridMultilevel"/>
    <w:tmpl w:val="1AA8E012"/>
    <w:lvl w:ilvl="0" w:tplc="BECC096E">
      <w:start w:val="3"/>
      <w:numFmt w:val="bullet"/>
      <w:lvlText w:val=""/>
      <w:lvlJc w:val="left"/>
      <w:pPr>
        <w:tabs>
          <w:tab w:val="num" w:pos="927"/>
        </w:tabs>
        <w:ind w:left="927" w:hanging="360"/>
      </w:pPr>
      <w:rPr>
        <w:rFonts w:ascii="Symbol" w:eastAsia="Times New Roman" w:hAnsi="Symbol"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num w:numId="1" w16cid:durableId="1728609001">
    <w:abstractNumId w:val="3"/>
  </w:num>
  <w:num w:numId="2" w16cid:durableId="906038699">
    <w:abstractNumId w:val="10"/>
  </w:num>
  <w:num w:numId="3" w16cid:durableId="1862085795">
    <w:abstractNumId w:val="4"/>
  </w:num>
  <w:num w:numId="4" w16cid:durableId="32703664">
    <w:abstractNumId w:val="1"/>
  </w:num>
  <w:num w:numId="5" w16cid:durableId="1676881233">
    <w:abstractNumId w:val="13"/>
  </w:num>
  <w:num w:numId="6" w16cid:durableId="531656129">
    <w:abstractNumId w:val="7"/>
  </w:num>
  <w:num w:numId="7" w16cid:durableId="357240839">
    <w:abstractNumId w:val="8"/>
  </w:num>
  <w:num w:numId="8" w16cid:durableId="82264181">
    <w:abstractNumId w:val="5"/>
  </w:num>
  <w:num w:numId="9" w16cid:durableId="2075470793">
    <w:abstractNumId w:val="10"/>
    <w:lvlOverride w:ilvl="0">
      <w:startOverride w:val="4"/>
    </w:lvlOverride>
  </w:num>
  <w:num w:numId="10" w16cid:durableId="1557471700">
    <w:abstractNumId w:val="10"/>
    <w:lvlOverride w:ilvl="0">
      <w:startOverride w:val="4"/>
    </w:lvlOverride>
    <w:lvlOverride w:ilvl="1">
      <w:startOverride w:val="5"/>
    </w:lvlOverride>
  </w:num>
  <w:num w:numId="11" w16cid:durableId="1143044456">
    <w:abstractNumId w:val="9"/>
  </w:num>
  <w:num w:numId="12" w16cid:durableId="1414469888">
    <w:abstractNumId w:val="2"/>
  </w:num>
  <w:num w:numId="13" w16cid:durableId="284889458">
    <w:abstractNumId w:val="6"/>
  </w:num>
  <w:num w:numId="14" w16cid:durableId="1483233753">
    <w:abstractNumId w:val="14"/>
  </w:num>
  <w:num w:numId="15" w16cid:durableId="1114985982">
    <w:abstractNumId w:val="12"/>
  </w:num>
  <w:num w:numId="16" w16cid:durableId="1664356626">
    <w:abstractNumId w:val="0"/>
  </w:num>
  <w:num w:numId="17" w16cid:durableId="14425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lignBordersAndEdges/>
  <w:defaultTabStop w:val="0"/>
  <w:doNotHyphenateCaps/>
  <w:evenAndOddHeaders/>
  <w:characterSpacingControl w:val="doNotCompress"/>
  <w:doNotValidateAgainstSchema/>
  <w:doNotDemarcateInvalidXml/>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0B"/>
    <w:rsid w:val="00001294"/>
    <w:rsid w:val="0000150C"/>
    <w:rsid w:val="00003780"/>
    <w:rsid w:val="0000397E"/>
    <w:rsid w:val="000039EB"/>
    <w:rsid w:val="00003C54"/>
    <w:rsid w:val="00004A99"/>
    <w:rsid w:val="0000693A"/>
    <w:rsid w:val="00007DB3"/>
    <w:rsid w:val="00007FE0"/>
    <w:rsid w:val="00010175"/>
    <w:rsid w:val="000120CB"/>
    <w:rsid w:val="000125B3"/>
    <w:rsid w:val="00012F95"/>
    <w:rsid w:val="00013BCC"/>
    <w:rsid w:val="00013DBB"/>
    <w:rsid w:val="0001404B"/>
    <w:rsid w:val="000141B6"/>
    <w:rsid w:val="00015E29"/>
    <w:rsid w:val="00015E80"/>
    <w:rsid w:val="00016036"/>
    <w:rsid w:val="00016232"/>
    <w:rsid w:val="000166B5"/>
    <w:rsid w:val="0001704F"/>
    <w:rsid w:val="00017D19"/>
    <w:rsid w:val="00017D24"/>
    <w:rsid w:val="00020221"/>
    <w:rsid w:val="0002093A"/>
    <w:rsid w:val="00022276"/>
    <w:rsid w:val="0002231E"/>
    <w:rsid w:val="000240AA"/>
    <w:rsid w:val="000240EF"/>
    <w:rsid w:val="00024B27"/>
    <w:rsid w:val="0002540F"/>
    <w:rsid w:val="00025726"/>
    <w:rsid w:val="00025DB0"/>
    <w:rsid w:val="0002618B"/>
    <w:rsid w:val="00026368"/>
    <w:rsid w:val="00026E20"/>
    <w:rsid w:val="00027F0D"/>
    <w:rsid w:val="00030494"/>
    <w:rsid w:val="00032A4D"/>
    <w:rsid w:val="0003317F"/>
    <w:rsid w:val="000331CF"/>
    <w:rsid w:val="0003331B"/>
    <w:rsid w:val="000341A1"/>
    <w:rsid w:val="00035AB5"/>
    <w:rsid w:val="00035FF2"/>
    <w:rsid w:val="0003695D"/>
    <w:rsid w:val="00036CED"/>
    <w:rsid w:val="00036F9F"/>
    <w:rsid w:val="00037E92"/>
    <w:rsid w:val="00037EE3"/>
    <w:rsid w:val="00037FAD"/>
    <w:rsid w:val="00040127"/>
    <w:rsid w:val="0004149A"/>
    <w:rsid w:val="000414B9"/>
    <w:rsid w:val="0004159B"/>
    <w:rsid w:val="00041C21"/>
    <w:rsid w:val="00041C7D"/>
    <w:rsid w:val="00042864"/>
    <w:rsid w:val="0004288E"/>
    <w:rsid w:val="00042B71"/>
    <w:rsid w:val="00042C3B"/>
    <w:rsid w:val="00042C8E"/>
    <w:rsid w:val="0004327C"/>
    <w:rsid w:val="00043299"/>
    <w:rsid w:val="00043AB3"/>
    <w:rsid w:val="00045AF8"/>
    <w:rsid w:val="00046E77"/>
    <w:rsid w:val="00050202"/>
    <w:rsid w:val="00050509"/>
    <w:rsid w:val="00051A42"/>
    <w:rsid w:val="00051DDE"/>
    <w:rsid w:val="00054AC6"/>
    <w:rsid w:val="000553BA"/>
    <w:rsid w:val="00056A73"/>
    <w:rsid w:val="00057A9D"/>
    <w:rsid w:val="00060989"/>
    <w:rsid w:val="0006161D"/>
    <w:rsid w:val="00064C75"/>
    <w:rsid w:val="00065365"/>
    <w:rsid w:val="00066AAA"/>
    <w:rsid w:val="00066F74"/>
    <w:rsid w:val="00067A69"/>
    <w:rsid w:val="000719BB"/>
    <w:rsid w:val="00071D8C"/>
    <w:rsid w:val="00073629"/>
    <w:rsid w:val="000738EF"/>
    <w:rsid w:val="0007500B"/>
    <w:rsid w:val="00075179"/>
    <w:rsid w:val="00075873"/>
    <w:rsid w:val="00075BC2"/>
    <w:rsid w:val="00076520"/>
    <w:rsid w:val="0007674E"/>
    <w:rsid w:val="00076B1E"/>
    <w:rsid w:val="000776C6"/>
    <w:rsid w:val="00077C3D"/>
    <w:rsid w:val="00080C3D"/>
    <w:rsid w:val="00080E14"/>
    <w:rsid w:val="00081DB7"/>
    <w:rsid w:val="0008210F"/>
    <w:rsid w:val="00082334"/>
    <w:rsid w:val="00082A1D"/>
    <w:rsid w:val="00082F7D"/>
    <w:rsid w:val="00083394"/>
    <w:rsid w:val="000835C9"/>
    <w:rsid w:val="00083650"/>
    <w:rsid w:val="00084F5E"/>
    <w:rsid w:val="000867B2"/>
    <w:rsid w:val="000874A8"/>
    <w:rsid w:val="000876DD"/>
    <w:rsid w:val="00087BC2"/>
    <w:rsid w:val="00087E38"/>
    <w:rsid w:val="0009130F"/>
    <w:rsid w:val="00092117"/>
    <w:rsid w:val="00092C6A"/>
    <w:rsid w:val="00093F92"/>
    <w:rsid w:val="00094D46"/>
    <w:rsid w:val="00095BDB"/>
    <w:rsid w:val="00097C8C"/>
    <w:rsid w:val="00097E30"/>
    <w:rsid w:val="000A0179"/>
    <w:rsid w:val="000A0D2C"/>
    <w:rsid w:val="000A2026"/>
    <w:rsid w:val="000A234A"/>
    <w:rsid w:val="000A3253"/>
    <w:rsid w:val="000A3CC7"/>
    <w:rsid w:val="000A42B3"/>
    <w:rsid w:val="000A64E9"/>
    <w:rsid w:val="000A7620"/>
    <w:rsid w:val="000A7718"/>
    <w:rsid w:val="000A7FA6"/>
    <w:rsid w:val="000B0072"/>
    <w:rsid w:val="000B14C3"/>
    <w:rsid w:val="000B1726"/>
    <w:rsid w:val="000B254B"/>
    <w:rsid w:val="000B2630"/>
    <w:rsid w:val="000B518E"/>
    <w:rsid w:val="000B53F8"/>
    <w:rsid w:val="000B5AB4"/>
    <w:rsid w:val="000B68F5"/>
    <w:rsid w:val="000C180D"/>
    <w:rsid w:val="000C189C"/>
    <w:rsid w:val="000C199D"/>
    <w:rsid w:val="000C449F"/>
    <w:rsid w:val="000C46F8"/>
    <w:rsid w:val="000C54E2"/>
    <w:rsid w:val="000C5FBD"/>
    <w:rsid w:val="000C5FD2"/>
    <w:rsid w:val="000C6252"/>
    <w:rsid w:val="000C667B"/>
    <w:rsid w:val="000C6C34"/>
    <w:rsid w:val="000C6FAB"/>
    <w:rsid w:val="000C7472"/>
    <w:rsid w:val="000C7FDE"/>
    <w:rsid w:val="000D0298"/>
    <w:rsid w:val="000D0853"/>
    <w:rsid w:val="000D1327"/>
    <w:rsid w:val="000D227B"/>
    <w:rsid w:val="000D2F1F"/>
    <w:rsid w:val="000D32E9"/>
    <w:rsid w:val="000D3D19"/>
    <w:rsid w:val="000D5000"/>
    <w:rsid w:val="000D6074"/>
    <w:rsid w:val="000D69D7"/>
    <w:rsid w:val="000D6C55"/>
    <w:rsid w:val="000D6EDB"/>
    <w:rsid w:val="000D725D"/>
    <w:rsid w:val="000D743E"/>
    <w:rsid w:val="000D752C"/>
    <w:rsid w:val="000D7675"/>
    <w:rsid w:val="000D79EE"/>
    <w:rsid w:val="000E02F9"/>
    <w:rsid w:val="000E054E"/>
    <w:rsid w:val="000E0964"/>
    <w:rsid w:val="000E7A97"/>
    <w:rsid w:val="000F2009"/>
    <w:rsid w:val="000F2C7C"/>
    <w:rsid w:val="000F3653"/>
    <w:rsid w:val="000F3A0C"/>
    <w:rsid w:val="000F3AA8"/>
    <w:rsid w:val="000F3C37"/>
    <w:rsid w:val="000F44E2"/>
    <w:rsid w:val="000F4C14"/>
    <w:rsid w:val="000F4DAD"/>
    <w:rsid w:val="000F4E87"/>
    <w:rsid w:val="000F4EBC"/>
    <w:rsid w:val="000F555F"/>
    <w:rsid w:val="000F76FE"/>
    <w:rsid w:val="000F79FA"/>
    <w:rsid w:val="0010064D"/>
    <w:rsid w:val="00100BAF"/>
    <w:rsid w:val="00101A4F"/>
    <w:rsid w:val="001029C0"/>
    <w:rsid w:val="00102EE9"/>
    <w:rsid w:val="00103463"/>
    <w:rsid w:val="0010448C"/>
    <w:rsid w:val="001044FF"/>
    <w:rsid w:val="001048E7"/>
    <w:rsid w:val="001053CE"/>
    <w:rsid w:val="001055CB"/>
    <w:rsid w:val="00105DDE"/>
    <w:rsid w:val="00107460"/>
    <w:rsid w:val="00107792"/>
    <w:rsid w:val="001078E3"/>
    <w:rsid w:val="00107D00"/>
    <w:rsid w:val="00107F8C"/>
    <w:rsid w:val="00110502"/>
    <w:rsid w:val="00110DED"/>
    <w:rsid w:val="00111A9E"/>
    <w:rsid w:val="001129DF"/>
    <w:rsid w:val="00112AFC"/>
    <w:rsid w:val="00112D19"/>
    <w:rsid w:val="001134F7"/>
    <w:rsid w:val="001143F7"/>
    <w:rsid w:val="00114497"/>
    <w:rsid w:val="001153F9"/>
    <w:rsid w:val="001157B6"/>
    <w:rsid w:val="00115AE4"/>
    <w:rsid w:val="00115DF8"/>
    <w:rsid w:val="001170C9"/>
    <w:rsid w:val="00117183"/>
    <w:rsid w:val="00117A91"/>
    <w:rsid w:val="00117EA5"/>
    <w:rsid w:val="001213FB"/>
    <w:rsid w:val="00121D08"/>
    <w:rsid w:val="00121E4C"/>
    <w:rsid w:val="00122269"/>
    <w:rsid w:val="00122478"/>
    <w:rsid w:val="00124516"/>
    <w:rsid w:val="00124831"/>
    <w:rsid w:val="00124A6E"/>
    <w:rsid w:val="0012644B"/>
    <w:rsid w:val="00127C6D"/>
    <w:rsid w:val="00131F2C"/>
    <w:rsid w:val="00133678"/>
    <w:rsid w:val="00134082"/>
    <w:rsid w:val="00134327"/>
    <w:rsid w:val="00134B7F"/>
    <w:rsid w:val="00135324"/>
    <w:rsid w:val="00135DAF"/>
    <w:rsid w:val="00136A35"/>
    <w:rsid w:val="0014198F"/>
    <w:rsid w:val="00142A48"/>
    <w:rsid w:val="00144A3F"/>
    <w:rsid w:val="00144CAA"/>
    <w:rsid w:val="00145209"/>
    <w:rsid w:val="00145800"/>
    <w:rsid w:val="0014592E"/>
    <w:rsid w:val="00146D38"/>
    <w:rsid w:val="00150173"/>
    <w:rsid w:val="001502FC"/>
    <w:rsid w:val="001507D6"/>
    <w:rsid w:val="00150A8A"/>
    <w:rsid w:val="00151B76"/>
    <w:rsid w:val="00151D5E"/>
    <w:rsid w:val="00151EF4"/>
    <w:rsid w:val="00153CBA"/>
    <w:rsid w:val="001546BB"/>
    <w:rsid w:val="00154A75"/>
    <w:rsid w:val="0015581D"/>
    <w:rsid w:val="00156DED"/>
    <w:rsid w:val="00157C48"/>
    <w:rsid w:val="00160875"/>
    <w:rsid w:val="00160E3F"/>
    <w:rsid w:val="00161707"/>
    <w:rsid w:val="00162968"/>
    <w:rsid w:val="00163499"/>
    <w:rsid w:val="00163DF7"/>
    <w:rsid w:val="001640CD"/>
    <w:rsid w:val="0016453C"/>
    <w:rsid w:val="001649B0"/>
    <w:rsid w:val="0016585D"/>
    <w:rsid w:val="0016593F"/>
    <w:rsid w:val="0016633F"/>
    <w:rsid w:val="001676E9"/>
    <w:rsid w:val="001679CF"/>
    <w:rsid w:val="00170973"/>
    <w:rsid w:val="00170ABE"/>
    <w:rsid w:val="00171D0F"/>
    <w:rsid w:val="001723E0"/>
    <w:rsid w:val="001730BA"/>
    <w:rsid w:val="001737E0"/>
    <w:rsid w:val="00173EEC"/>
    <w:rsid w:val="00174347"/>
    <w:rsid w:val="00174590"/>
    <w:rsid w:val="001748E9"/>
    <w:rsid w:val="00174DAA"/>
    <w:rsid w:val="0017558E"/>
    <w:rsid w:val="00175DCC"/>
    <w:rsid w:val="00176539"/>
    <w:rsid w:val="001768D3"/>
    <w:rsid w:val="00176DFA"/>
    <w:rsid w:val="00176F86"/>
    <w:rsid w:val="001777D6"/>
    <w:rsid w:val="00177802"/>
    <w:rsid w:val="001778F4"/>
    <w:rsid w:val="00177BFC"/>
    <w:rsid w:val="00180AC9"/>
    <w:rsid w:val="00180F58"/>
    <w:rsid w:val="00180FF4"/>
    <w:rsid w:val="001811AA"/>
    <w:rsid w:val="00181340"/>
    <w:rsid w:val="001814A3"/>
    <w:rsid w:val="00182959"/>
    <w:rsid w:val="0018490F"/>
    <w:rsid w:val="00185461"/>
    <w:rsid w:val="00185F8B"/>
    <w:rsid w:val="00185FBE"/>
    <w:rsid w:val="0018653C"/>
    <w:rsid w:val="001866C7"/>
    <w:rsid w:val="00186BF9"/>
    <w:rsid w:val="001871BD"/>
    <w:rsid w:val="00187B18"/>
    <w:rsid w:val="0019181E"/>
    <w:rsid w:val="00192F57"/>
    <w:rsid w:val="0019318B"/>
    <w:rsid w:val="00193570"/>
    <w:rsid w:val="00193A85"/>
    <w:rsid w:val="00193B11"/>
    <w:rsid w:val="00193CB6"/>
    <w:rsid w:val="00194109"/>
    <w:rsid w:val="00194A52"/>
    <w:rsid w:val="00194EC8"/>
    <w:rsid w:val="00195254"/>
    <w:rsid w:val="00195EC1"/>
    <w:rsid w:val="0019601E"/>
    <w:rsid w:val="0019645C"/>
    <w:rsid w:val="001968FB"/>
    <w:rsid w:val="00196BDD"/>
    <w:rsid w:val="00196D09"/>
    <w:rsid w:val="00197FE6"/>
    <w:rsid w:val="001A01C8"/>
    <w:rsid w:val="001A0B48"/>
    <w:rsid w:val="001A19F2"/>
    <w:rsid w:val="001A1B33"/>
    <w:rsid w:val="001A1B82"/>
    <w:rsid w:val="001A1DAC"/>
    <w:rsid w:val="001A2C8E"/>
    <w:rsid w:val="001A315F"/>
    <w:rsid w:val="001A3D86"/>
    <w:rsid w:val="001A454E"/>
    <w:rsid w:val="001A4817"/>
    <w:rsid w:val="001A5500"/>
    <w:rsid w:val="001A5E5D"/>
    <w:rsid w:val="001A6BEB"/>
    <w:rsid w:val="001A6D31"/>
    <w:rsid w:val="001A7B07"/>
    <w:rsid w:val="001A7DD9"/>
    <w:rsid w:val="001B00BE"/>
    <w:rsid w:val="001B0EA5"/>
    <w:rsid w:val="001B27F4"/>
    <w:rsid w:val="001B351A"/>
    <w:rsid w:val="001B4214"/>
    <w:rsid w:val="001B459D"/>
    <w:rsid w:val="001B5008"/>
    <w:rsid w:val="001B61FD"/>
    <w:rsid w:val="001B653C"/>
    <w:rsid w:val="001B676E"/>
    <w:rsid w:val="001B6B21"/>
    <w:rsid w:val="001C09E8"/>
    <w:rsid w:val="001C0EBC"/>
    <w:rsid w:val="001C194B"/>
    <w:rsid w:val="001C1F39"/>
    <w:rsid w:val="001C2070"/>
    <w:rsid w:val="001C2316"/>
    <w:rsid w:val="001C24A2"/>
    <w:rsid w:val="001C3260"/>
    <w:rsid w:val="001C3906"/>
    <w:rsid w:val="001C3912"/>
    <w:rsid w:val="001C3B46"/>
    <w:rsid w:val="001C4CFF"/>
    <w:rsid w:val="001C4EF0"/>
    <w:rsid w:val="001C5097"/>
    <w:rsid w:val="001C560E"/>
    <w:rsid w:val="001C5788"/>
    <w:rsid w:val="001C5D39"/>
    <w:rsid w:val="001C5E89"/>
    <w:rsid w:val="001C691B"/>
    <w:rsid w:val="001C7971"/>
    <w:rsid w:val="001D1324"/>
    <w:rsid w:val="001D1858"/>
    <w:rsid w:val="001D1AEE"/>
    <w:rsid w:val="001D2033"/>
    <w:rsid w:val="001D3BB7"/>
    <w:rsid w:val="001D4C8E"/>
    <w:rsid w:val="001D581D"/>
    <w:rsid w:val="001D69C2"/>
    <w:rsid w:val="001D79BD"/>
    <w:rsid w:val="001D7F8C"/>
    <w:rsid w:val="001E095F"/>
    <w:rsid w:val="001E1843"/>
    <w:rsid w:val="001E1D99"/>
    <w:rsid w:val="001E1F1F"/>
    <w:rsid w:val="001E2726"/>
    <w:rsid w:val="001E2BCB"/>
    <w:rsid w:val="001E2DAA"/>
    <w:rsid w:val="001E3574"/>
    <w:rsid w:val="001E449F"/>
    <w:rsid w:val="001E5A31"/>
    <w:rsid w:val="001E5C01"/>
    <w:rsid w:val="001E7D23"/>
    <w:rsid w:val="001F0389"/>
    <w:rsid w:val="001F1772"/>
    <w:rsid w:val="001F1B53"/>
    <w:rsid w:val="001F1E8F"/>
    <w:rsid w:val="001F25DF"/>
    <w:rsid w:val="001F5656"/>
    <w:rsid w:val="001F59A6"/>
    <w:rsid w:val="001F5D0F"/>
    <w:rsid w:val="001F6449"/>
    <w:rsid w:val="001F786D"/>
    <w:rsid w:val="002004F3"/>
    <w:rsid w:val="00200638"/>
    <w:rsid w:val="0020115B"/>
    <w:rsid w:val="00201537"/>
    <w:rsid w:val="00202AFA"/>
    <w:rsid w:val="00203299"/>
    <w:rsid w:val="00203326"/>
    <w:rsid w:val="002036C6"/>
    <w:rsid w:val="00203F6F"/>
    <w:rsid w:val="00204473"/>
    <w:rsid w:val="0020448D"/>
    <w:rsid w:val="0020609F"/>
    <w:rsid w:val="00206DFA"/>
    <w:rsid w:val="00207657"/>
    <w:rsid w:val="00207B42"/>
    <w:rsid w:val="00207DF8"/>
    <w:rsid w:val="002107A2"/>
    <w:rsid w:val="002107E9"/>
    <w:rsid w:val="002116EC"/>
    <w:rsid w:val="002133C9"/>
    <w:rsid w:val="002139F0"/>
    <w:rsid w:val="00214CF4"/>
    <w:rsid w:val="002161BC"/>
    <w:rsid w:val="00216F43"/>
    <w:rsid w:val="00221278"/>
    <w:rsid w:val="00221C13"/>
    <w:rsid w:val="00221FAF"/>
    <w:rsid w:val="00222B05"/>
    <w:rsid w:val="0022308A"/>
    <w:rsid w:val="00223442"/>
    <w:rsid w:val="0022347C"/>
    <w:rsid w:val="00223892"/>
    <w:rsid w:val="00223A60"/>
    <w:rsid w:val="00224386"/>
    <w:rsid w:val="00224AA3"/>
    <w:rsid w:val="00224B1C"/>
    <w:rsid w:val="0022510A"/>
    <w:rsid w:val="00226DF3"/>
    <w:rsid w:val="002272F8"/>
    <w:rsid w:val="00227724"/>
    <w:rsid w:val="00231023"/>
    <w:rsid w:val="00232761"/>
    <w:rsid w:val="00233001"/>
    <w:rsid w:val="0023362C"/>
    <w:rsid w:val="00234D9A"/>
    <w:rsid w:val="00236078"/>
    <w:rsid w:val="00236A4F"/>
    <w:rsid w:val="00236DCA"/>
    <w:rsid w:val="002374AF"/>
    <w:rsid w:val="0024048B"/>
    <w:rsid w:val="00240B48"/>
    <w:rsid w:val="002432B3"/>
    <w:rsid w:val="00243987"/>
    <w:rsid w:val="00244CDC"/>
    <w:rsid w:val="00246738"/>
    <w:rsid w:val="002467B8"/>
    <w:rsid w:val="002467FE"/>
    <w:rsid w:val="00247364"/>
    <w:rsid w:val="00247420"/>
    <w:rsid w:val="00247725"/>
    <w:rsid w:val="002479F4"/>
    <w:rsid w:val="00250A3C"/>
    <w:rsid w:val="00250F69"/>
    <w:rsid w:val="002523DA"/>
    <w:rsid w:val="00252BC8"/>
    <w:rsid w:val="00252E9C"/>
    <w:rsid w:val="002531E8"/>
    <w:rsid w:val="002536D1"/>
    <w:rsid w:val="00253CE3"/>
    <w:rsid w:val="0025559D"/>
    <w:rsid w:val="00255D58"/>
    <w:rsid w:val="0025711A"/>
    <w:rsid w:val="002577D1"/>
    <w:rsid w:val="00257CB1"/>
    <w:rsid w:val="002615FF"/>
    <w:rsid w:val="00262673"/>
    <w:rsid w:val="0026406E"/>
    <w:rsid w:val="00264488"/>
    <w:rsid w:val="0026534F"/>
    <w:rsid w:val="00265AAE"/>
    <w:rsid w:val="00265F2E"/>
    <w:rsid w:val="0026624D"/>
    <w:rsid w:val="002663DE"/>
    <w:rsid w:val="0027019E"/>
    <w:rsid w:val="002710A6"/>
    <w:rsid w:val="002719D6"/>
    <w:rsid w:val="002725AF"/>
    <w:rsid w:val="0027288A"/>
    <w:rsid w:val="00273338"/>
    <w:rsid w:val="00274489"/>
    <w:rsid w:val="00274C25"/>
    <w:rsid w:val="002751B9"/>
    <w:rsid w:val="002761E3"/>
    <w:rsid w:val="002764C8"/>
    <w:rsid w:val="00276BC4"/>
    <w:rsid w:val="00276FA4"/>
    <w:rsid w:val="00282544"/>
    <w:rsid w:val="00283065"/>
    <w:rsid w:val="00283622"/>
    <w:rsid w:val="00284A20"/>
    <w:rsid w:val="002861EE"/>
    <w:rsid w:val="002862E2"/>
    <w:rsid w:val="002874BE"/>
    <w:rsid w:val="00290808"/>
    <w:rsid w:val="002910E5"/>
    <w:rsid w:val="00294B7A"/>
    <w:rsid w:val="0029592A"/>
    <w:rsid w:val="00295D1A"/>
    <w:rsid w:val="002964DA"/>
    <w:rsid w:val="00297380"/>
    <w:rsid w:val="00297C10"/>
    <w:rsid w:val="00297E7A"/>
    <w:rsid w:val="002A0361"/>
    <w:rsid w:val="002A1C4C"/>
    <w:rsid w:val="002A26DD"/>
    <w:rsid w:val="002A2885"/>
    <w:rsid w:val="002A2E1C"/>
    <w:rsid w:val="002A3E08"/>
    <w:rsid w:val="002A4134"/>
    <w:rsid w:val="002A438E"/>
    <w:rsid w:val="002A44C7"/>
    <w:rsid w:val="002A45B9"/>
    <w:rsid w:val="002A500D"/>
    <w:rsid w:val="002A7366"/>
    <w:rsid w:val="002A738A"/>
    <w:rsid w:val="002B0122"/>
    <w:rsid w:val="002B032F"/>
    <w:rsid w:val="002B0573"/>
    <w:rsid w:val="002B15C3"/>
    <w:rsid w:val="002B17B6"/>
    <w:rsid w:val="002B2BE9"/>
    <w:rsid w:val="002B5141"/>
    <w:rsid w:val="002B6BDA"/>
    <w:rsid w:val="002B7A77"/>
    <w:rsid w:val="002C1519"/>
    <w:rsid w:val="002C1D1C"/>
    <w:rsid w:val="002C2875"/>
    <w:rsid w:val="002C2D21"/>
    <w:rsid w:val="002C32DA"/>
    <w:rsid w:val="002C456E"/>
    <w:rsid w:val="002D01E3"/>
    <w:rsid w:val="002D1207"/>
    <w:rsid w:val="002D1C16"/>
    <w:rsid w:val="002D2A42"/>
    <w:rsid w:val="002D354C"/>
    <w:rsid w:val="002D3B51"/>
    <w:rsid w:val="002D3B67"/>
    <w:rsid w:val="002D3F89"/>
    <w:rsid w:val="002D5822"/>
    <w:rsid w:val="002D5F3A"/>
    <w:rsid w:val="002D6A8E"/>
    <w:rsid w:val="002D750A"/>
    <w:rsid w:val="002D7583"/>
    <w:rsid w:val="002D7A5D"/>
    <w:rsid w:val="002D7B46"/>
    <w:rsid w:val="002D7F2D"/>
    <w:rsid w:val="002E00BF"/>
    <w:rsid w:val="002E0A0E"/>
    <w:rsid w:val="002E0E29"/>
    <w:rsid w:val="002E160D"/>
    <w:rsid w:val="002E1F4A"/>
    <w:rsid w:val="002E261D"/>
    <w:rsid w:val="002E308C"/>
    <w:rsid w:val="002E3713"/>
    <w:rsid w:val="002E39BA"/>
    <w:rsid w:val="002E4453"/>
    <w:rsid w:val="002E727B"/>
    <w:rsid w:val="002F0F40"/>
    <w:rsid w:val="002F1B1E"/>
    <w:rsid w:val="002F27E0"/>
    <w:rsid w:val="002F2806"/>
    <w:rsid w:val="002F2C6A"/>
    <w:rsid w:val="002F3540"/>
    <w:rsid w:val="002F3BC0"/>
    <w:rsid w:val="002F4F34"/>
    <w:rsid w:val="002F5C8F"/>
    <w:rsid w:val="002F6F51"/>
    <w:rsid w:val="002F7F7E"/>
    <w:rsid w:val="002F7FB4"/>
    <w:rsid w:val="00300B17"/>
    <w:rsid w:val="003018E2"/>
    <w:rsid w:val="00301C6F"/>
    <w:rsid w:val="00302210"/>
    <w:rsid w:val="00302ECE"/>
    <w:rsid w:val="003038CD"/>
    <w:rsid w:val="00303E69"/>
    <w:rsid w:val="003055DA"/>
    <w:rsid w:val="00306809"/>
    <w:rsid w:val="0030697B"/>
    <w:rsid w:val="00306AF4"/>
    <w:rsid w:val="00306E1F"/>
    <w:rsid w:val="003074D3"/>
    <w:rsid w:val="00310FDE"/>
    <w:rsid w:val="00311CA1"/>
    <w:rsid w:val="00313004"/>
    <w:rsid w:val="003139BC"/>
    <w:rsid w:val="0031401C"/>
    <w:rsid w:val="003142AF"/>
    <w:rsid w:val="00314847"/>
    <w:rsid w:val="003148E6"/>
    <w:rsid w:val="00314F7D"/>
    <w:rsid w:val="00316F0E"/>
    <w:rsid w:val="00316F23"/>
    <w:rsid w:val="003172FA"/>
    <w:rsid w:val="003174B4"/>
    <w:rsid w:val="00317649"/>
    <w:rsid w:val="003207B9"/>
    <w:rsid w:val="003208E4"/>
    <w:rsid w:val="00321A78"/>
    <w:rsid w:val="00321D68"/>
    <w:rsid w:val="00322028"/>
    <w:rsid w:val="0032242A"/>
    <w:rsid w:val="00323474"/>
    <w:rsid w:val="003246FA"/>
    <w:rsid w:val="00325C1F"/>
    <w:rsid w:val="00325C71"/>
    <w:rsid w:val="0032617B"/>
    <w:rsid w:val="00326567"/>
    <w:rsid w:val="00326746"/>
    <w:rsid w:val="003273F9"/>
    <w:rsid w:val="00327706"/>
    <w:rsid w:val="003301FE"/>
    <w:rsid w:val="00330CAA"/>
    <w:rsid w:val="003318E7"/>
    <w:rsid w:val="003320F5"/>
    <w:rsid w:val="0033360C"/>
    <w:rsid w:val="003344E4"/>
    <w:rsid w:val="00334C30"/>
    <w:rsid w:val="00334D48"/>
    <w:rsid w:val="003354ED"/>
    <w:rsid w:val="00335531"/>
    <w:rsid w:val="003359CA"/>
    <w:rsid w:val="00335C2B"/>
    <w:rsid w:val="003363B4"/>
    <w:rsid w:val="00336CC2"/>
    <w:rsid w:val="00337566"/>
    <w:rsid w:val="0033777E"/>
    <w:rsid w:val="00337A05"/>
    <w:rsid w:val="0034039E"/>
    <w:rsid w:val="00340B16"/>
    <w:rsid w:val="00341034"/>
    <w:rsid w:val="0034150D"/>
    <w:rsid w:val="00341546"/>
    <w:rsid w:val="0034178E"/>
    <w:rsid w:val="00342C21"/>
    <w:rsid w:val="003439C5"/>
    <w:rsid w:val="003447DD"/>
    <w:rsid w:val="00344CE6"/>
    <w:rsid w:val="00345186"/>
    <w:rsid w:val="00345577"/>
    <w:rsid w:val="003468F2"/>
    <w:rsid w:val="0034709B"/>
    <w:rsid w:val="003475FC"/>
    <w:rsid w:val="0035004D"/>
    <w:rsid w:val="00350D53"/>
    <w:rsid w:val="0035158A"/>
    <w:rsid w:val="00351C8C"/>
    <w:rsid w:val="003520D2"/>
    <w:rsid w:val="00352747"/>
    <w:rsid w:val="003532F0"/>
    <w:rsid w:val="00353534"/>
    <w:rsid w:val="00353F8F"/>
    <w:rsid w:val="00354BC7"/>
    <w:rsid w:val="003551CC"/>
    <w:rsid w:val="003554A1"/>
    <w:rsid w:val="003558C3"/>
    <w:rsid w:val="00356FDD"/>
    <w:rsid w:val="003572C6"/>
    <w:rsid w:val="003602F4"/>
    <w:rsid w:val="00363300"/>
    <w:rsid w:val="00363D99"/>
    <w:rsid w:val="003665D5"/>
    <w:rsid w:val="00366816"/>
    <w:rsid w:val="0036704D"/>
    <w:rsid w:val="003678D4"/>
    <w:rsid w:val="00367D01"/>
    <w:rsid w:val="003717E7"/>
    <w:rsid w:val="00372327"/>
    <w:rsid w:val="00372A51"/>
    <w:rsid w:val="0037521F"/>
    <w:rsid w:val="00375344"/>
    <w:rsid w:val="00375D79"/>
    <w:rsid w:val="0037716E"/>
    <w:rsid w:val="00377783"/>
    <w:rsid w:val="003803AC"/>
    <w:rsid w:val="0038125E"/>
    <w:rsid w:val="00381644"/>
    <w:rsid w:val="003816B8"/>
    <w:rsid w:val="00381AB5"/>
    <w:rsid w:val="00382E75"/>
    <w:rsid w:val="003830E6"/>
    <w:rsid w:val="00384141"/>
    <w:rsid w:val="00384C30"/>
    <w:rsid w:val="00385721"/>
    <w:rsid w:val="00386B04"/>
    <w:rsid w:val="00391D48"/>
    <w:rsid w:val="00392333"/>
    <w:rsid w:val="0039322B"/>
    <w:rsid w:val="00393B7B"/>
    <w:rsid w:val="00393C63"/>
    <w:rsid w:val="003941A4"/>
    <w:rsid w:val="0039425A"/>
    <w:rsid w:val="00394B12"/>
    <w:rsid w:val="00394EE0"/>
    <w:rsid w:val="00396DCA"/>
    <w:rsid w:val="00397180"/>
    <w:rsid w:val="003977A1"/>
    <w:rsid w:val="00397899"/>
    <w:rsid w:val="003A115F"/>
    <w:rsid w:val="003A24C9"/>
    <w:rsid w:val="003A299F"/>
    <w:rsid w:val="003A3D58"/>
    <w:rsid w:val="003A3DB6"/>
    <w:rsid w:val="003A400B"/>
    <w:rsid w:val="003A4898"/>
    <w:rsid w:val="003A52FA"/>
    <w:rsid w:val="003A662F"/>
    <w:rsid w:val="003A755B"/>
    <w:rsid w:val="003A7C81"/>
    <w:rsid w:val="003B1145"/>
    <w:rsid w:val="003B17D3"/>
    <w:rsid w:val="003B36FA"/>
    <w:rsid w:val="003B3C89"/>
    <w:rsid w:val="003B4482"/>
    <w:rsid w:val="003B56D4"/>
    <w:rsid w:val="003B5A69"/>
    <w:rsid w:val="003B6A30"/>
    <w:rsid w:val="003C1541"/>
    <w:rsid w:val="003C159D"/>
    <w:rsid w:val="003C17B1"/>
    <w:rsid w:val="003C1C58"/>
    <w:rsid w:val="003C2E19"/>
    <w:rsid w:val="003C3687"/>
    <w:rsid w:val="003C3EC3"/>
    <w:rsid w:val="003C4110"/>
    <w:rsid w:val="003C441C"/>
    <w:rsid w:val="003C578C"/>
    <w:rsid w:val="003C5B9E"/>
    <w:rsid w:val="003C60DE"/>
    <w:rsid w:val="003C689E"/>
    <w:rsid w:val="003C6A32"/>
    <w:rsid w:val="003C6F50"/>
    <w:rsid w:val="003C70BA"/>
    <w:rsid w:val="003D1E72"/>
    <w:rsid w:val="003D1EDA"/>
    <w:rsid w:val="003D46DA"/>
    <w:rsid w:val="003D47CF"/>
    <w:rsid w:val="003D5EE2"/>
    <w:rsid w:val="003D5FBD"/>
    <w:rsid w:val="003D64F7"/>
    <w:rsid w:val="003D7329"/>
    <w:rsid w:val="003D7903"/>
    <w:rsid w:val="003D7972"/>
    <w:rsid w:val="003D7FA4"/>
    <w:rsid w:val="003E02A1"/>
    <w:rsid w:val="003E0ABA"/>
    <w:rsid w:val="003E0F5F"/>
    <w:rsid w:val="003E16B3"/>
    <w:rsid w:val="003E1781"/>
    <w:rsid w:val="003E1C6A"/>
    <w:rsid w:val="003E3813"/>
    <w:rsid w:val="003E50C3"/>
    <w:rsid w:val="003E53F5"/>
    <w:rsid w:val="003E61C0"/>
    <w:rsid w:val="003E64CB"/>
    <w:rsid w:val="003E687D"/>
    <w:rsid w:val="003F0265"/>
    <w:rsid w:val="003F02CD"/>
    <w:rsid w:val="003F0551"/>
    <w:rsid w:val="003F078F"/>
    <w:rsid w:val="003F1003"/>
    <w:rsid w:val="003F2035"/>
    <w:rsid w:val="003F387C"/>
    <w:rsid w:val="003F458A"/>
    <w:rsid w:val="003F498E"/>
    <w:rsid w:val="003F4FAF"/>
    <w:rsid w:val="003F5697"/>
    <w:rsid w:val="003F58C0"/>
    <w:rsid w:val="003F59A3"/>
    <w:rsid w:val="003F5B1E"/>
    <w:rsid w:val="003F6127"/>
    <w:rsid w:val="003F633D"/>
    <w:rsid w:val="003F6F0C"/>
    <w:rsid w:val="003F7541"/>
    <w:rsid w:val="00400B92"/>
    <w:rsid w:val="00401516"/>
    <w:rsid w:val="00401B0E"/>
    <w:rsid w:val="00402D1A"/>
    <w:rsid w:val="00403C71"/>
    <w:rsid w:val="00404288"/>
    <w:rsid w:val="00404EEC"/>
    <w:rsid w:val="00405208"/>
    <w:rsid w:val="00405A10"/>
    <w:rsid w:val="004071DE"/>
    <w:rsid w:val="00410D36"/>
    <w:rsid w:val="00410D4F"/>
    <w:rsid w:val="00410F73"/>
    <w:rsid w:val="004110DA"/>
    <w:rsid w:val="004114C1"/>
    <w:rsid w:val="00412E68"/>
    <w:rsid w:val="00414805"/>
    <w:rsid w:val="00415D34"/>
    <w:rsid w:val="00415F26"/>
    <w:rsid w:val="004165CF"/>
    <w:rsid w:val="00417358"/>
    <w:rsid w:val="00417EF4"/>
    <w:rsid w:val="00420486"/>
    <w:rsid w:val="00420CF2"/>
    <w:rsid w:val="00420E6D"/>
    <w:rsid w:val="004211F6"/>
    <w:rsid w:val="00422025"/>
    <w:rsid w:val="00422308"/>
    <w:rsid w:val="00422797"/>
    <w:rsid w:val="00424857"/>
    <w:rsid w:val="00424A52"/>
    <w:rsid w:val="00424C12"/>
    <w:rsid w:val="00425B3B"/>
    <w:rsid w:val="00425C82"/>
    <w:rsid w:val="00425DEE"/>
    <w:rsid w:val="0042692A"/>
    <w:rsid w:val="00430CA4"/>
    <w:rsid w:val="00430D94"/>
    <w:rsid w:val="004310DE"/>
    <w:rsid w:val="00432071"/>
    <w:rsid w:val="004325FC"/>
    <w:rsid w:val="00432DC1"/>
    <w:rsid w:val="00432EE0"/>
    <w:rsid w:val="0043301A"/>
    <w:rsid w:val="00433413"/>
    <w:rsid w:val="00433EE6"/>
    <w:rsid w:val="004342D6"/>
    <w:rsid w:val="00434C47"/>
    <w:rsid w:val="00435F41"/>
    <w:rsid w:val="00437D1D"/>
    <w:rsid w:val="0044148C"/>
    <w:rsid w:val="004422BB"/>
    <w:rsid w:val="0044316F"/>
    <w:rsid w:val="00443497"/>
    <w:rsid w:val="0044379E"/>
    <w:rsid w:val="00443B37"/>
    <w:rsid w:val="00444FBE"/>
    <w:rsid w:val="0044533F"/>
    <w:rsid w:val="00446B4E"/>
    <w:rsid w:val="00446DAD"/>
    <w:rsid w:val="00447BE1"/>
    <w:rsid w:val="00447F0F"/>
    <w:rsid w:val="004505FE"/>
    <w:rsid w:val="00450E8D"/>
    <w:rsid w:val="00451499"/>
    <w:rsid w:val="0045259B"/>
    <w:rsid w:val="00452858"/>
    <w:rsid w:val="00453366"/>
    <w:rsid w:val="00453B83"/>
    <w:rsid w:val="00454061"/>
    <w:rsid w:val="004548B6"/>
    <w:rsid w:val="00454F57"/>
    <w:rsid w:val="004562D7"/>
    <w:rsid w:val="004568AC"/>
    <w:rsid w:val="00457405"/>
    <w:rsid w:val="00461CD2"/>
    <w:rsid w:val="00461FF9"/>
    <w:rsid w:val="00462CA5"/>
    <w:rsid w:val="00463119"/>
    <w:rsid w:val="004636DA"/>
    <w:rsid w:val="00464AFC"/>
    <w:rsid w:val="00465133"/>
    <w:rsid w:val="00465B36"/>
    <w:rsid w:val="004665A0"/>
    <w:rsid w:val="00467579"/>
    <w:rsid w:val="00467AA4"/>
    <w:rsid w:val="0047078B"/>
    <w:rsid w:val="00471F87"/>
    <w:rsid w:val="004725D0"/>
    <w:rsid w:val="004725E4"/>
    <w:rsid w:val="00472A93"/>
    <w:rsid w:val="00472B01"/>
    <w:rsid w:val="0047370C"/>
    <w:rsid w:val="00473DD6"/>
    <w:rsid w:val="00473E2B"/>
    <w:rsid w:val="00474055"/>
    <w:rsid w:val="0047450B"/>
    <w:rsid w:val="00474CC4"/>
    <w:rsid w:val="00475350"/>
    <w:rsid w:val="004758DE"/>
    <w:rsid w:val="00475A4B"/>
    <w:rsid w:val="0047632E"/>
    <w:rsid w:val="00476643"/>
    <w:rsid w:val="00476D1B"/>
    <w:rsid w:val="004807FD"/>
    <w:rsid w:val="004817FB"/>
    <w:rsid w:val="00481F80"/>
    <w:rsid w:val="0048217A"/>
    <w:rsid w:val="00482D53"/>
    <w:rsid w:val="0048386A"/>
    <w:rsid w:val="0048430B"/>
    <w:rsid w:val="004862E0"/>
    <w:rsid w:val="00486D5D"/>
    <w:rsid w:val="004872FD"/>
    <w:rsid w:val="00487F75"/>
    <w:rsid w:val="0049268A"/>
    <w:rsid w:val="00492931"/>
    <w:rsid w:val="00493115"/>
    <w:rsid w:val="00493DE5"/>
    <w:rsid w:val="004942C5"/>
    <w:rsid w:val="00494B9B"/>
    <w:rsid w:val="00494F86"/>
    <w:rsid w:val="00495608"/>
    <w:rsid w:val="004962B0"/>
    <w:rsid w:val="00496EE1"/>
    <w:rsid w:val="00497EBD"/>
    <w:rsid w:val="004A0671"/>
    <w:rsid w:val="004A085C"/>
    <w:rsid w:val="004A0D09"/>
    <w:rsid w:val="004A163D"/>
    <w:rsid w:val="004A1CF3"/>
    <w:rsid w:val="004A1E5D"/>
    <w:rsid w:val="004A3D55"/>
    <w:rsid w:val="004A4F49"/>
    <w:rsid w:val="004A6596"/>
    <w:rsid w:val="004A73FF"/>
    <w:rsid w:val="004A7531"/>
    <w:rsid w:val="004A7C30"/>
    <w:rsid w:val="004B1BA0"/>
    <w:rsid w:val="004B3A7E"/>
    <w:rsid w:val="004B3FC0"/>
    <w:rsid w:val="004B5999"/>
    <w:rsid w:val="004B5B6E"/>
    <w:rsid w:val="004C07D3"/>
    <w:rsid w:val="004C0B7E"/>
    <w:rsid w:val="004C1160"/>
    <w:rsid w:val="004C2BA4"/>
    <w:rsid w:val="004C33B4"/>
    <w:rsid w:val="004C4E63"/>
    <w:rsid w:val="004C4F66"/>
    <w:rsid w:val="004C5227"/>
    <w:rsid w:val="004C5895"/>
    <w:rsid w:val="004C62D7"/>
    <w:rsid w:val="004C6937"/>
    <w:rsid w:val="004D043E"/>
    <w:rsid w:val="004D21DD"/>
    <w:rsid w:val="004D23CA"/>
    <w:rsid w:val="004D2D61"/>
    <w:rsid w:val="004D374F"/>
    <w:rsid w:val="004D3A1B"/>
    <w:rsid w:val="004D407D"/>
    <w:rsid w:val="004D491C"/>
    <w:rsid w:val="004D49B8"/>
    <w:rsid w:val="004D5154"/>
    <w:rsid w:val="004D5BA7"/>
    <w:rsid w:val="004D760E"/>
    <w:rsid w:val="004D7A84"/>
    <w:rsid w:val="004E0C97"/>
    <w:rsid w:val="004E22C4"/>
    <w:rsid w:val="004E2CCD"/>
    <w:rsid w:val="004E6346"/>
    <w:rsid w:val="004E6999"/>
    <w:rsid w:val="004E7C81"/>
    <w:rsid w:val="004F0116"/>
    <w:rsid w:val="004F0382"/>
    <w:rsid w:val="004F0CD2"/>
    <w:rsid w:val="004F1748"/>
    <w:rsid w:val="004F2055"/>
    <w:rsid w:val="004F31C9"/>
    <w:rsid w:val="004F47D0"/>
    <w:rsid w:val="004F485E"/>
    <w:rsid w:val="004F5B80"/>
    <w:rsid w:val="004F6A90"/>
    <w:rsid w:val="004F73DD"/>
    <w:rsid w:val="004F745B"/>
    <w:rsid w:val="005001DE"/>
    <w:rsid w:val="00500E6E"/>
    <w:rsid w:val="0050116F"/>
    <w:rsid w:val="00502079"/>
    <w:rsid w:val="00502881"/>
    <w:rsid w:val="00505DAF"/>
    <w:rsid w:val="005065E4"/>
    <w:rsid w:val="00506A97"/>
    <w:rsid w:val="00506D2D"/>
    <w:rsid w:val="00506F28"/>
    <w:rsid w:val="00507BEE"/>
    <w:rsid w:val="00511986"/>
    <w:rsid w:val="00513FC5"/>
    <w:rsid w:val="00514CF6"/>
    <w:rsid w:val="00514EBB"/>
    <w:rsid w:val="00516763"/>
    <w:rsid w:val="005167B4"/>
    <w:rsid w:val="00520FD2"/>
    <w:rsid w:val="00521009"/>
    <w:rsid w:val="00521EF5"/>
    <w:rsid w:val="00524C79"/>
    <w:rsid w:val="00526629"/>
    <w:rsid w:val="00526B26"/>
    <w:rsid w:val="00527B5D"/>
    <w:rsid w:val="00527F01"/>
    <w:rsid w:val="005311D0"/>
    <w:rsid w:val="00534450"/>
    <w:rsid w:val="00534F14"/>
    <w:rsid w:val="00535AB5"/>
    <w:rsid w:val="0053677A"/>
    <w:rsid w:val="005371E0"/>
    <w:rsid w:val="005371EF"/>
    <w:rsid w:val="00541321"/>
    <w:rsid w:val="00541B62"/>
    <w:rsid w:val="005424ED"/>
    <w:rsid w:val="005436C0"/>
    <w:rsid w:val="00543705"/>
    <w:rsid w:val="00543C81"/>
    <w:rsid w:val="00543CAC"/>
    <w:rsid w:val="00544A9F"/>
    <w:rsid w:val="00545BB5"/>
    <w:rsid w:val="00545BFA"/>
    <w:rsid w:val="0054617E"/>
    <w:rsid w:val="005470FF"/>
    <w:rsid w:val="00547AAA"/>
    <w:rsid w:val="00550F99"/>
    <w:rsid w:val="00551B89"/>
    <w:rsid w:val="0055221A"/>
    <w:rsid w:val="0055277A"/>
    <w:rsid w:val="005542CE"/>
    <w:rsid w:val="005544C6"/>
    <w:rsid w:val="0055675C"/>
    <w:rsid w:val="0055684C"/>
    <w:rsid w:val="00556F9A"/>
    <w:rsid w:val="00557BA8"/>
    <w:rsid w:val="0056035C"/>
    <w:rsid w:val="00560B27"/>
    <w:rsid w:val="00560C9F"/>
    <w:rsid w:val="00560CB1"/>
    <w:rsid w:val="00561253"/>
    <w:rsid w:val="0056138B"/>
    <w:rsid w:val="0056138C"/>
    <w:rsid w:val="00561877"/>
    <w:rsid w:val="005633FC"/>
    <w:rsid w:val="00563F9E"/>
    <w:rsid w:val="005646EB"/>
    <w:rsid w:val="00564E83"/>
    <w:rsid w:val="00564E8E"/>
    <w:rsid w:val="005658E0"/>
    <w:rsid w:val="005659B9"/>
    <w:rsid w:val="00565C20"/>
    <w:rsid w:val="005661E4"/>
    <w:rsid w:val="0057068E"/>
    <w:rsid w:val="00570922"/>
    <w:rsid w:val="00570ECA"/>
    <w:rsid w:val="00571351"/>
    <w:rsid w:val="00571A19"/>
    <w:rsid w:val="005724B6"/>
    <w:rsid w:val="00572DD0"/>
    <w:rsid w:val="00574A64"/>
    <w:rsid w:val="00574F32"/>
    <w:rsid w:val="005759E5"/>
    <w:rsid w:val="00575A1F"/>
    <w:rsid w:val="00575DB4"/>
    <w:rsid w:val="00575F9F"/>
    <w:rsid w:val="0057611E"/>
    <w:rsid w:val="00576302"/>
    <w:rsid w:val="00577644"/>
    <w:rsid w:val="00577CB3"/>
    <w:rsid w:val="00580F41"/>
    <w:rsid w:val="005811DE"/>
    <w:rsid w:val="0058165B"/>
    <w:rsid w:val="00582531"/>
    <w:rsid w:val="005829A7"/>
    <w:rsid w:val="00582C94"/>
    <w:rsid w:val="005830EC"/>
    <w:rsid w:val="0058382D"/>
    <w:rsid w:val="00583B3B"/>
    <w:rsid w:val="00584845"/>
    <w:rsid w:val="00585794"/>
    <w:rsid w:val="00587188"/>
    <w:rsid w:val="00590EFF"/>
    <w:rsid w:val="005912EE"/>
    <w:rsid w:val="0059174D"/>
    <w:rsid w:val="005927A7"/>
    <w:rsid w:val="005930CB"/>
    <w:rsid w:val="005943A0"/>
    <w:rsid w:val="00595410"/>
    <w:rsid w:val="00596357"/>
    <w:rsid w:val="005963DF"/>
    <w:rsid w:val="00597C1D"/>
    <w:rsid w:val="005A0A0A"/>
    <w:rsid w:val="005A0F67"/>
    <w:rsid w:val="005A1C4A"/>
    <w:rsid w:val="005A501A"/>
    <w:rsid w:val="005A5641"/>
    <w:rsid w:val="005A71A2"/>
    <w:rsid w:val="005A7B0E"/>
    <w:rsid w:val="005B0A97"/>
    <w:rsid w:val="005B18D6"/>
    <w:rsid w:val="005B199D"/>
    <w:rsid w:val="005B2C99"/>
    <w:rsid w:val="005B3189"/>
    <w:rsid w:val="005B3689"/>
    <w:rsid w:val="005B3814"/>
    <w:rsid w:val="005B4819"/>
    <w:rsid w:val="005B4893"/>
    <w:rsid w:val="005B4B27"/>
    <w:rsid w:val="005B5F58"/>
    <w:rsid w:val="005B617E"/>
    <w:rsid w:val="005B62C9"/>
    <w:rsid w:val="005B6472"/>
    <w:rsid w:val="005B6E91"/>
    <w:rsid w:val="005B7759"/>
    <w:rsid w:val="005B7B30"/>
    <w:rsid w:val="005C11C9"/>
    <w:rsid w:val="005C298E"/>
    <w:rsid w:val="005C33D6"/>
    <w:rsid w:val="005C397B"/>
    <w:rsid w:val="005C4FE7"/>
    <w:rsid w:val="005C538B"/>
    <w:rsid w:val="005C5F30"/>
    <w:rsid w:val="005C6976"/>
    <w:rsid w:val="005C6CEA"/>
    <w:rsid w:val="005D0903"/>
    <w:rsid w:val="005D0F13"/>
    <w:rsid w:val="005D1F54"/>
    <w:rsid w:val="005D259D"/>
    <w:rsid w:val="005D2C15"/>
    <w:rsid w:val="005D300D"/>
    <w:rsid w:val="005D4C89"/>
    <w:rsid w:val="005D6CBE"/>
    <w:rsid w:val="005D6D58"/>
    <w:rsid w:val="005D7548"/>
    <w:rsid w:val="005D7839"/>
    <w:rsid w:val="005E08D2"/>
    <w:rsid w:val="005E09E9"/>
    <w:rsid w:val="005E0EF6"/>
    <w:rsid w:val="005E1317"/>
    <w:rsid w:val="005E24A4"/>
    <w:rsid w:val="005E50D8"/>
    <w:rsid w:val="005E5136"/>
    <w:rsid w:val="005E5171"/>
    <w:rsid w:val="005E54AC"/>
    <w:rsid w:val="005E572C"/>
    <w:rsid w:val="005E66EB"/>
    <w:rsid w:val="005E7A8F"/>
    <w:rsid w:val="005F0357"/>
    <w:rsid w:val="005F05C7"/>
    <w:rsid w:val="005F0DA5"/>
    <w:rsid w:val="005F1972"/>
    <w:rsid w:val="005F1C66"/>
    <w:rsid w:val="005F3F9B"/>
    <w:rsid w:val="005F5EED"/>
    <w:rsid w:val="005F6347"/>
    <w:rsid w:val="005F6723"/>
    <w:rsid w:val="005F7F10"/>
    <w:rsid w:val="00600375"/>
    <w:rsid w:val="00600557"/>
    <w:rsid w:val="0060083B"/>
    <w:rsid w:val="006012E6"/>
    <w:rsid w:val="00601DE1"/>
    <w:rsid w:val="00602825"/>
    <w:rsid w:val="00602AA7"/>
    <w:rsid w:val="00605781"/>
    <w:rsid w:val="006063B2"/>
    <w:rsid w:val="00606843"/>
    <w:rsid w:val="00607F23"/>
    <w:rsid w:val="006108A6"/>
    <w:rsid w:val="00610BBE"/>
    <w:rsid w:val="00610CBA"/>
    <w:rsid w:val="00610ECB"/>
    <w:rsid w:val="00611A4E"/>
    <w:rsid w:val="00612879"/>
    <w:rsid w:val="006129B3"/>
    <w:rsid w:val="0061300B"/>
    <w:rsid w:val="006134EB"/>
    <w:rsid w:val="006137E2"/>
    <w:rsid w:val="00614B23"/>
    <w:rsid w:val="00615633"/>
    <w:rsid w:val="00617AB9"/>
    <w:rsid w:val="00620AB0"/>
    <w:rsid w:val="006210D6"/>
    <w:rsid w:val="00621343"/>
    <w:rsid w:val="00621CF7"/>
    <w:rsid w:val="00621F15"/>
    <w:rsid w:val="00622401"/>
    <w:rsid w:val="00624031"/>
    <w:rsid w:val="00624848"/>
    <w:rsid w:val="00624985"/>
    <w:rsid w:val="00624FBE"/>
    <w:rsid w:val="00625179"/>
    <w:rsid w:val="006274FE"/>
    <w:rsid w:val="00627618"/>
    <w:rsid w:val="00627CAD"/>
    <w:rsid w:val="00630173"/>
    <w:rsid w:val="00630337"/>
    <w:rsid w:val="00631176"/>
    <w:rsid w:val="00631456"/>
    <w:rsid w:val="00631463"/>
    <w:rsid w:val="00631C22"/>
    <w:rsid w:val="0063226E"/>
    <w:rsid w:val="00632295"/>
    <w:rsid w:val="006324EE"/>
    <w:rsid w:val="006325CA"/>
    <w:rsid w:val="00632A62"/>
    <w:rsid w:val="0063535E"/>
    <w:rsid w:val="00636E3D"/>
    <w:rsid w:val="00637AF3"/>
    <w:rsid w:val="00640DF6"/>
    <w:rsid w:val="00640F95"/>
    <w:rsid w:val="00641748"/>
    <w:rsid w:val="00641A8A"/>
    <w:rsid w:val="006431ED"/>
    <w:rsid w:val="00644486"/>
    <w:rsid w:val="00644627"/>
    <w:rsid w:val="006451B2"/>
    <w:rsid w:val="00645A5C"/>
    <w:rsid w:val="00646D77"/>
    <w:rsid w:val="0065006B"/>
    <w:rsid w:val="00650532"/>
    <w:rsid w:val="006515D7"/>
    <w:rsid w:val="00651CBA"/>
    <w:rsid w:val="00652949"/>
    <w:rsid w:val="00652E2B"/>
    <w:rsid w:val="006530C6"/>
    <w:rsid w:val="00653AF6"/>
    <w:rsid w:val="0065408B"/>
    <w:rsid w:val="00654321"/>
    <w:rsid w:val="006549C5"/>
    <w:rsid w:val="00654FE0"/>
    <w:rsid w:val="006574EC"/>
    <w:rsid w:val="00657791"/>
    <w:rsid w:val="00660112"/>
    <w:rsid w:val="00660129"/>
    <w:rsid w:val="00660754"/>
    <w:rsid w:val="00661A7F"/>
    <w:rsid w:val="00661E97"/>
    <w:rsid w:val="00662AD0"/>
    <w:rsid w:val="00663CC2"/>
    <w:rsid w:val="00663FDA"/>
    <w:rsid w:val="00664A75"/>
    <w:rsid w:val="006658A0"/>
    <w:rsid w:val="006660B8"/>
    <w:rsid w:val="006677DC"/>
    <w:rsid w:val="00667ED4"/>
    <w:rsid w:val="00670319"/>
    <w:rsid w:val="0067320C"/>
    <w:rsid w:val="006734BD"/>
    <w:rsid w:val="006734E8"/>
    <w:rsid w:val="00673CEB"/>
    <w:rsid w:val="00673E6E"/>
    <w:rsid w:val="00673F3B"/>
    <w:rsid w:val="0067472A"/>
    <w:rsid w:val="00674816"/>
    <w:rsid w:val="006757F5"/>
    <w:rsid w:val="00675C36"/>
    <w:rsid w:val="006761BB"/>
    <w:rsid w:val="00676C40"/>
    <w:rsid w:val="00676E4C"/>
    <w:rsid w:val="00676ED1"/>
    <w:rsid w:val="006774AA"/>
    <w:rsid w:val="00677626"/>
    <w:rsid w:val="00680818"/>
    <w:rsid w:val="00680E11"/>
    <w:rsid w:val="00681924"/>
    <w:rsid w:val="00682D28"/>
    <w:rsid w:val="006834E5"/>
    <w:rsid w:val="0068786B"/>
    <w:rsid w:val="006909C2"/>
    <w:rsid w:val="006916A4"/>
    <w:rsid w:val="00691A5A"/>
    <w:rsid w:val="006921F5"/>
    <w:rsid w:val="00692429"/>
    <w:rsid w:val="00692B06"/>
    <w:rsid w:val="00692EBD"/>
    <w:rsid w:val="00692EC7"/>
    <w:rsid w:val="006933B4"/>
    <w:rsid w:val="00694487"/>
    <w:rsid w:val="00694CB4"/>
    <w:rsid w:val="0069607C"/>
    <w:rsid w:val="006963BF"/>
    <w:rsid w:val="0069677F"/>
    <w:rsid w:val="006979DB"/>
    <w:rsid w:val="006A0DB5"/>
    <w:rsid w:val="006A0EFE"/>
    <w:rsid w:val="006A123D"/>
    <w:rsid w:val="006A23D3"/>
    <w:rsid w:val="006A2ACB"/>
    <w:rsid w:val="006A3AAE"/>
    <w:rsid w:val="006A4E1B"/>
    <w:rsid w:val="006A595E"/>
    <w:rsid w:val="006A59C2"/>
    <w:rsid w:val="006A5F3E"/>
    <w:rsid w:val="006A65D2"/>
    <w:rsid w:val="006A6A9A"/>
    <w:rsid w:val="006A6CD8"/>
    <w:rsid w:val="006A6F9D"/>
    <w:rsid w:val="006A7D7E"/>
    <w:rsid w:val="006B11AC"/>
    <w:rsid w:val="006B17F7"/>
    <w:rsid w:val="006B22D3"/>
    <w:rsid w:val="006B2802"/>
    <w:rsid w:val="006B2C41"/>
    <w:rsid w:val="006B2DF6"/>
    <w:rsid w:val="006B312F"/>
    <w:rsid w:val="006B34CC"/>
    <w:rsid w:val="006B35B4"/>
    <w:rsid w:val="006B433A"/>
    <w:rsid w:val="006B4C3C"/>
    <w:rsid w:val="006B5A3E"/>
    <w:rsid w:val="006B6A62"/>
    <w:rsid w:val="006B6A7F"/>
    <w:rsid w:val="006B74A8"/>
    <w:rsid w:val="006B7F36"/>
    <w:rsid w:val="006C040B"/>
    <w:rsid w:val="006C0E98"/>
    <w:rsid w:val="006C14D0"/>
    <w:rsid w:val="006C187E"/>
    <w:rsid w:val="006C1D7D"/>
    <w:rsid w:val="006C3191"/>
    <w:rsid w:val="006C4C93"/>
    <w:rsid w:val="006C7387"/>
    <w:rsid w:val="006C79B8"/>
    <w:rsid w:val="006C7A13"/>
    <w:rsid w:val="006C7AA1"/>
    <w:rsid w:val="006C7AE0"/>
    <w:rsid w:val="006D0140"/>
    <w:rsid w:val="006D10B2"/>
    <w:rsid w:val="006D2AFA"/>
    <w:rsid w:val="006D31CD"/>
    <w:rsid w:val="006D3C71"/>
    <w:rsid w:val="006D53D1"/>
    <w:rsid w:val="006D5900"/>
    <w:rsid w:val="006D611D"/>
    <w:rsid w:val="006D6561"/>
    <w:rsid w:val="006D6CEF"/>
    <w:rsid w:val="006D75ED"/>
    <w:rsid w:val="006D7EBA"/>
    <w:rsid w:val="006E0982"/>
    <w:rsid w:val="006E1093"/>
    <w:rsid w:val="006E121E"/>
    <w:rsid w:val="006E20BC"/>
    <w:rsid w:val="006E55B0"/>
    <w:rsid w:val="006E5860"/>
    <w:rsid w:val="006E5967"/>
    <w:rsid w:val="006E648E"/>
    <w:rsid w:val="006E7E09"/>
    <w:rsid w:val="006F0AFD"/>
    <w:rsid w:val="006F14F9"/>
    <w:rsid w:val="006F32B4"/>
    <w:rsid w:val="006F4CF8"/>
    <w:rsid w:val="006F5FCA"/>
    <w:rsid w:val="006F6A22"/>
    <w:rsid w:val="006F7449"/>
    <w:rsid w:val="00700700"/>
    <w:rsid w:val="00700C3A"/>
    <w:rsid w:val="007020A3"/>
    <w:rsid w:val="0070242B"/>
    <w:rsid w:val="00702475"/>
    <w:rsid w:val="007037CE"/>
    <w:rsid w:val="00703E56"/>
    <w:rsid w:val="007055A2"/>
    <w:rsid w:val="00706003"/>
    <w:rsid w:val="007067D0"/>
    <w:rsid w:val="00706A96"/>
    <w:rsid w:val="00707AA6"/>
    <w:rsid w:val="00707C84"/>
    <w:rsid w:val="00710394"/>
    <w:rsid w:val="00710FDC"/>
    <w:rsid w:val="00711A21"/>
    <w:rsid w:val="00712195"/>
    <w:rsid w:val="00712E0F"/>
    <w:rsid w:val="007140DE"/>
    <w:rsid w:val="0071485F"/>
    <w:rsid w:val="007148C3"/>
    <w:rsid w:val="007153B7"/>
    <w:rsid w:val="0071686E"/>
    <w:rsid w:val="007169A8"/>
    <w:rsid w:val="00716E7A"/>
    <w:rsid w:val="0072217F"/>
    <w:rsid w:val="007227B7"/>
    <w:rsid w:val="00723030"/>
    <w:rsid w:val="00723052"/>
    <w:rsid w:val="007239DC"/>
    <w:rsid w:val="00723C07"/>
    <w:rsid w:val="00723EDB"/>
    <w:rsid w:val="007241C3"/>
    <w:rsid w:val="00724321"/>
    <w:rsid w:val="0072483C"/>
    <w:rsid w:val="00725714"/>
    <w:rsid w:val="00725C53"/>
    <w:rsid w:val="00725D5E"/>
    <w:rsid w:val="007263BF"/>
    <w:rsid w:val="0072769A"/>
    <w:rsid w:val="00730E02"/>
    <w:rsid w:val="00731473"/>
    <w:rsid w:val="00731C54"/>
    <w:rsid w:val="00732E42"/>
    <w:rsid w:val="00733B1F"/>
    <w:rsid w:val="00734565"/>
    <w:rsid w:val="0073496D"/>
    <w:rsid w:val="00734E4C"/>
    <w:rsid w:val="00734EAA"/>
    <w:rsid w:val="0073523B"/>
    <w:rsid w:val="00735C6F"/>
    <w:rsid w:val="0073616B"/>
    <w:rsid w:val="00736A2B"/>
    <w:rsid w:val="00737A71"/>
    <w:rsid w:val="00740CE3"/>
    <w:rsid w:val="00741405"/>
    <w:rsid w:val="0074221D"/>
    <w:rsid w:val="007426D8"/>
    <w:rsid w:val="00742847"/>
    <w:rsid w:val="007429F2"/>
    <w:rsid w:val="00742A0A"/>
    <w:rsid w:val="00742BD0"/>
    <w:rsid w:val="0074327A"/>
    <w:rsid w:val="007450C3"/>
    <w:rsid w:val="007458F8"/>
    <w:rsid w:val="00746137"/>
    <w:rsid w:val="007464F7"/>
    <w:rsid w:val="007469B1"/>
    <w:rsid w:val="0074721E"/>
    <w:rsid w:val="00747949"/>
    <w:rsid w:val="00750A65"/>
    <w:rsid w:val="00751BD6"/>
    <w:rsid w:val="00751CCB"/>
    <w:rsid w:val="0075237B"/>
    <w:rsid w:val="0075264D"/>
    <w:rsid w:val="00752ED4"/>
    <w:rsid w:val="00753364"/>
    <w:rsid w:val="00753437"/>
    <w:rsid w:val="00753D85"/>
    <w:rsid w:val="00754593"/>
    <w:rsid w:val="00756022"/>
    <w:rsid w:val="00756F24"/>
    <w:rsid w:val="007570B4"/>
    <w:rsid w:val="00757CC4"/>
    <w:rsid w:val="00760802"/>
    <w:rsid w:val="0076160B"/>
    <w:rsid w:val="00761B75"/>
    <w:rsid w:val="00763286"/>
    <w:rsid w:val="00763556"/>
    <w:rsid w:val="00763C47"/>
    <w:rsid w:val="00764598"/>
    <w:rsid w:val="00764B5E"/>
    <w:rsid w:val="00764D5E"/>
    <w:rsid w:val="0076569B"/>
    <w:rsid w:val="00766308"/>
    <w:rsid w:val="00766AE5"/>
    <w:rsid w:val="00770D1F"/>
    <w:rsid w:val="00770EA8"/>
    <w:rsid w:val="007711A1"/>
    <w:rsid w:val="0077148C"/>
    <w:rsid w:val="0077290F"/>
    <w:rsid w:val="00772B25"/>
    <w:rsid w:val="0077392D"/>
    <w:rsid w:val="00774526"/>
    <w:rsid w:val="00775D68"/>
    <w:rsid w:val="007772EC"/>
    <w:rsid w:val="00777AD1"/>
    <w:rsid w:val="00780359"/>
    <w:rsid w:val="00781F69"/>
    <w:rsid w:val="00782EE5"/>
    <w:rsid w:val="00783901"/>
    <w:rsid w:val="0078581A"/>
    <w:rsid w:val="0078618F"/>
    <w:rsid w:val="00790659"/>
    <w:rsid w:val="00790828"/>
    <w:rsid w:val="00791A89"/>
    <w:rsid w:val="00791C03"/>
    <w:rsid w:val="007927CE"/>
    <w:rsid w:val="00793D70"/>
    <w:rsid w:val="00793D8F"/>
    <w:rsid w:val="00793E60"/>
    <w:rsid w:val="00793FCC"/>
    <w:rsid w:val="00795C6B"/>
    <w:rsid w:val="00796433"/>
    <w:rsid w:val="00796DAB"/>
    <w:rsid w:val="007A00AF"/>
    <w:rsid w:val="007A020D"/>
    <w:rsid w:val="007A05F7"/>
    <w:rsid w:val="007A2154"/>
    <w:rsid w:val="007A3D50"/>
    <w:rsid w:val="007A4A31"/>
    <w:rsid w:val="007A4FC1"/>
    <w:rsid w:val="007A50BD"/>
    <w:rsid w:val="007A5103"/>
    <w:rsid w:val="007A57DE"/>
    <w:rsid w:val="007A588B"/>
    <w:rsid w:val="007A7193"/>
    <w:rsid w:val="007A7CA9"/>
    <w:rsid w:val="007B0511"/>
    <w:rsid w:val="007B0EE9"/>
    <w:rsid w:val="007B1852"/>
    <w:rsid w:val="007B27FC"/>
    <w:rsid w:val="007B297B"/>
    <w:rsid w:val="007B2B76"/>
    <w:rsid w:val="007B32D0"/>
    <w:rsid w:val="007B457B"/>
    <w:rsid w:val="007B4918"/>
    <w:rsid w:val="007B4BD7"/>
    <w:rsid w:val="007B599D"/>
    <w:rsid w:val="007C0C6A"/>
    <w:rsid w:val="007C0F2D"/>
    <w:rsid w:val="007C0F56"/>
    <w:rsid w:val="007C100D"/>
    <w:rsid w:val="007C112F"/>
    <w:rsid w:val="007C32E8"/>
    <w:rsid w:val="007C36C0"/>
    <w:rsid w:val="007C3AAF"/>
    <w:rsid w:val="007C3C7F"/>
    <w:rsid w:val="007C3FEE"/>
    <w:rsid w:val="007C4403"/>
    <w:rsid w:val="007C48F4"/>
    <w:rsid w:val="007C4D14"/>
    <w:rsid w:val="007C4DA4"/>
    <w:rsid w:val="007C5958"/>
    <w:rsid w:val="007C70C6"/>
    <w:rsid w:val="007C73C6"/>
    <w:rsid w:val="007C797D"/>
    <w:rsid w:val="007D04F0"/>
    <w:rsid w:val="007D1C1A"/>
    <w:rsid w:val="007D2832"/>
    <w:rsid w:val="007D40FB"/>
    <w:rsid w:val="007D4307"/>
    <w:rsid w:val="007D5873"/>
    <w:rsid w:val="007D666A"/>
    <w:rsid w:val="007D6A29"/>
    <w:rsid w:val="007D6F8C"/>
    <w:rsid w:val="007D71DF"/>
    <w:rsid w:val="007D7633"/>
    <w:rsid w:val="007D76FE"/>
    <w:rsid w:val="007E0235"/>
    <w:rsid w:val="007E05CD"/>
    <w:rsid w:val="007E06A9"/>
    <w:rsid w:val="007E0B6C"/>
    <w:rsid w:val="007E1BD6"/>
    <w:rsid w:val="007E2413"/>
    <w:rsid w:val="007E2E59"/>
    <w:rsid w:val="007E351A"/>
    <w:rsid w:val="007E4C16"/>
    <w:rsid w:val="007E5806"/>
    <w:rsid w:val="007E7161"/>
    <w:rsid w:val="007F0912"/>
    <w:rsid w:val="007F0B5E"/>
    <w:rsid w:val="007F106E"/>
    <w:rsid w:val="007F28C5"/>
    <w:rsid w:val="007F381C"/>
    <w:rsid w:val="007F3D3F"/>
    <w:rsid w:val="007F4B33"/>
    <w:rsid w:val="007F53D8"/>
    <w:rsid w:val="007F5642"/>
    <w:rsid w:val="007F5CE4"/>
    <w:rsid w:val="007F5E28"/>
    <w:rsid w:val="007F70F5"/>
    <w:rsid w:val="007F7352"/>
    <w:rsid w:val="00801406"/>
    <w:rsid w:val="0080170D"/>
    <w:rsid w:val="00802288"/>
    <w:rsid w:val="0080281D"/>
    <w:rsid w:val="00802A1D"/>
    <w:rsid w:val="00803D64"/>
    <w:rsid w:val="00804091"/>
    <w:rsid w:val="0080481B"/>
    <w:rsid w:val="00805157"/>
    <w:rsid w:val="00805941"/>
    <w:rsid w:val="00805CD6"/>
    <w:rsid w:val="00805D05"/>
    <w:rsid w:val="00806952"/>
    <w:rsid w:val="008069FC"/>
    <w:rsid w:val="00807F87"/>
    <w:rsid w:val="00807FEC"/>
    <w:rsid w:val="00813382"/>
    <w:rsid w:val="00813D30"/>
    <w:rsid w:val="00815745"/>
    <w:rsid w:val="00816E66"/>
    <w:rsid w:val="00817152"/>
    <w:rsid w:val="00817EF1"/>
    <w:rsid w:val="00820320"/>
    <w:rsid w:val="00820ED1"/>
    <w:rsid w:val="00822D87"/>
    <w:rsid w:val="0082333C"/>
    <w:rsid w:val="008255EB"/>
    <w:rsid w:val="00825B03"/>
    <w:rsid w:val="00826B5C"/>
    <w:rsid w:val="00826E95"/>
    <w:rsid w:val="00826F41"/>
    <w:rsid w:val="00830051"/>
    <w:rsid w:val="008300A1"/>
    <w:rsid w:val="008304AB"/>
    <w:rsid w:val="00830E9E"/>
    <w:rsid w:val="00832F73"/>
    <w:rsid w:val="00832FC3"/>
    <w:rsid w:val="008332F8"/>
    <w:rsid w:val="0083366A"/>
    <w:rsid w:val="00833AF5"/>
    <w:rsid w:val="00834130"/>
    <w:rsid w:val="008351B6"/>
    <w:rsid w:val="00835F1E"/>
    <w:rsid w:val="0083701A"/>
    <w:rsid w:val="008405F9"/>
    <w:rsid w:val="008421A9"/>
    <w:rsid w:val="00844BD5"/>
    <w:rsid w:val="00845136"/>
    <w:rsid w:val="008458A5"/>
    <w:rsid w:val="00846073"/>
    <w:rsid w:val="00846408"/>
    <w:rsid w:val="008468CB"/>
    <w:rsid w:val="00847746"/>
    <w:rsid w:val="008477ED"/>
    <w:rsid w:val="00851CAA"/>
    <w:rsid w:val="008520B9"/>
    <w:rsid w:val="00852891"/>
    <w:rsid w:val="0085355F"/>
    <w:rsid w:val="0085362C"/>
    <w:rsid w:val="00853A51"/>
    <w:rsid w:val="00854190"/>
    <w:rsid w:val="00854BB9"/>
    <w:rsid w:val="0085500A"/>
    <w:rsid w:val="00855B30"/>
    <w:rsid w:val="00855B74"/>
    <w:rsid w:val="00857D36"/>
    <w:rsid w:val="008600A1"/>
    <w:rsid w:val="008605D5"/>
    <w:rsid w:val="0086260C"/>
    <w:rsid w:val="00862CB0"/>
    <w:rsid w:val="00862CBB"/>
    <w:rsid w:val="00862DBC"/>
    <w:rsid w:val="00863017"/>
    <w:rsid w:val="00863258"/>
    <w:rsid w:val="0086691C"/>
    <w:rsid w:val="00866BF1"/>
    <w:rsid w:val="0086719D"/>
    <w:rsid w:val="0086749E"/>
    <w:rsid w:val="00870946"/>
    <w:rsid w:val="00870BCE"/>
    <w:rsid w:val="00871015"/>
    <w:rsid w:val="00871E13"/>
    <w:rsid w:val="0087291A"/>
    <w:rsid w:val="0087294B"/>
    <w:rsid w:val="00873BCC"/>
    <w:rsid w:val="0087489B"/>
    <w:rsid w:val="0087538A"/>
    <w:rsid w:val="0087547C"/>
    <w:rsid w:val="00876B52"/>
    <w:rsid w:val="00876B54"/>
    <w:rsid w:val="00877C24"/>
    <w:rsid w:val="00880CF4"/>
    <w:rsid w:val="00881D75"/>
    <w:rsid w:val="00882397"/>
    <w:rsid w:val="00882D66"/>
    <w:rsid w:val="00883F84"/>
    <w:rsid w:val="00884554"/>
    <w:rsid w:val="0088456D"/>
    <w:rsid w:val="00884957"/>
    <w:rsid w:val="00884BD0"/>
    <w:rsid w:val="00884CF8"/>
    <w:rsid w:val="00885EBE"/>
    <w:rsid w:val="00885F95"/>
    <w:rsid w:val="00886093"/>
    <w:rsid w:val="00886F8A"/>
    <w:rsid w:val="00887CE4"/>
    <w:rsid w:val="00887D99"/>
    <w:rsid w:val="00887EF3"/>
    <w:rsid w:val="008904C1"/>
    <w:rsid w:val="0089070A"/>
    <w:rsid w:val="00891B4D"/>
    <w:rsid w:val="00891C39"/>
    <w:rsid w:val="00891CA7"/>
    <w:rsid w:val="008926F1"/>
    <w:rsid w:val="00892FB3"/>
    <w:rsid w:val="008930F6"/>
    <w:rsid w:val="0089337F"/>
    <w:rsid w:val="008936CD"/>
    <w:rsid w:val="00894B4B"/>
    <w:rsid w:val="008950CA"/>
    <w:rsid w:val="008956DB"/>
    <w:rsid w:val="00895B0C"/>
    <w:rsid w:val="00896EEE"/>
    <w:rsid w:val="008A083D"/>
    <w:rsid w:val="008A0EC0"/>
    <w:rsid w:val="008A13DC"/>
    <w:rsid w:val="008A1400"/>
    <w:rsid w:val="008A17A1"/>
    <w:rsid w:val="008A1C93"/>
    <w:rsid w:val="008A1FD5"/>
    <w:rsid w:val="008A2EF6"/>
    <w:rsid w:val="008A3645"/>
    <w:rsid w:val="008A378C"/>
    <w:rsid w:val="008A3EC0"/>
    <w:rsid w:val="008A58B1"/>
    <w:rsid w:val="008A5F39"/>
    <w:rsid w:val="008A6B9A"/>
    <w:rsid w:val="008A733B"/>
    <w:rsid w:val="008B0EC5"/>
    <w:rsid w:val="008B110B"/>
    <w:rsid w:val="008B1496"/>
    <w:rsid w:val="008B1E0B"/>
    <w:rsid w:val="008B2849"/>
    <w:rsid w:val="008B2F57"/>
    <w:rsid w:val="008B3579"/>
    <w:rsid w:val="008B37E4"/>
    <w:rsid w:val="008B4817"/>
    <w:rsid w:val="008B5C02"/>
    <w:rsid w:val="008B72C7"/>
    <w:rsid w:val="008B73A3"/>
    <w:rsid w:val="008B73BA"/>
    <w:rsid w:val="008B780D"/>
    <w:rsid w:val="008B7988"/>
    <w:rsid w:val="008C0CEE"/>
    <w:rsid w:val="008C0E2D"/>
    <w:rsid w:val="008C13A8"/>
    <w:rsid w:val="008C17A9"/>
    <w:rsid w:val="008C34D2"/>
    <w:rsid w:val="008C4B3F"/>
    <w:rsid w:val="008C4FDD"/>
    <w:rsid w:val="008C5C18"/>
    <w:rsid w:val="008C6077"/>
    <w:rsid w:val="008C67FA"/>
    <w:rsid w:val="008C7D1D"/>
    <w:rsid w:val="008D0FDD"/>
    <w:rsid w:val="008D1017"/>
    <w:rsid w:val="008D261C"/>
    <w:rsid w:val="008D2C4D"/>
    <w:rsid w:val="008D311E"/>
    <w:rsid w:val="008D365F"/>
    <w:rsid w:val="008D373D"/>
    <w:rsid w:val="008D4810"/>
    <w:rsid w:val="008D52CE"/>
    <w:rsid w:val="008D5D71"/>
    <w:rsid w:val="008E0559"/>
    <w:rsid w:val="008E0B7F"/>
    <w:rsid w:val="008E1F93"/>
    <w:rsid w:val="008E275D"/>
    <w:rsid w:val="008E29A8"/>
    <w:rsid w:val="008E300C"/>
    <w:rsid w:val="008E3491"/>
    <w:rsid w:val="008E44B1"/>
    <w:rsid w:val="008E55D4"/>
    <w:rsid w:val="008F0602"/>
    <w:rsid w:val="008F1347"/>
    <w:rsid w:val="008F1472"/>
    <w:rsid w:val="008F1B83"/>
    <w:rsid w:val="008F29CC"/>
    <w:rsid w:val="008F3730"/>
    <w:rsid w:val="008F4A60"/>
    <w:rsid w:val="008F581F"/>
    <w:rsid w:val="008F722A"/>
    <w:rsid w:val="008F74B6"/>
    <w:rsid w:val="008F765A"/>
    <w:rsid w:val="008F77D5"/>
    <w:rsid w:val="009000BF"/>
    <w:rsid w:val="0090090C"/>
    <w:rsid w:val="00902911"/>
    <w:rsid w:val="0090327B"/>
    <w:rsid w:val="0090519D"/>
    <w:rsid w:val="0090555F"/>
    <w:rsid w:val="0090572B"/>
    <w:rsid w:val="009073DD"/>
    <w:rsid w:val="00907D3E"/>
    <w:rsid w:val="00911334"/>
    <w:rsid w:val="00914612"/>
    <w:rsid w:val="00914E43"/>
    <w:rsid w:val="00914F23"/>
    <w:rsid w:val="009151B7"/>
    <w:rsid w:val="00915767"/>
    <w:rsid w:val="0091599F"/>
    <w:rsid w:val="009168D4"/>
    <w:rsid w:val="00920068"/>
    <w:rsid w:val="00920091"/>
    <w:rsid w:val="00920603"/>
    <w:rsid w:val="00921338"/>
    <w:rsid w:val="00921814"/>
    <w:rsid w:val="00921C94"/>
    <w:rsid w:val="009223A8"/>
    <w:rsid w:val="00922491"/>
    <w:rsid w:val="009226BF"/>
    <w:rsid w:val="009226FC"/>
    <w:rsid w:val="00922C28"/>
    <w:rsid w:val="00923D76"/>
    <w:rsid w:val="00923EB1"/>
    <w:rsid w:val="009243ED"/>
    <w:rsid w:val="0092530A"/>
    <w:rsid w:val="00925C58"/>
    <w:rsid w:val="009273B8"/>
    <w:rsid w:val="00927CEC"/>
    <w:rsid w:val="0093040A"/>
    <w:rsid w:val="00930D90"/>
    <w:rsid w:val="00931628"/>
    <w:rsid w:val="00932205"/>
    <w:rsid w:val="00932443"/>
    <w:rsid w:val="00933043"/>
    <w:rsid w:val="0093358B"/>
    <w:rsid w:val="009337B9"/>
    <w:rsid w:val="00934305"/>
    <w:rsid w:val="00934C67"/>
    <w:rsid w:val="0094008F"/>
    <w:rsid w:val="00940924"/>
    <w:rsid w:val="00940BDB"/>
    <w:rsid w:val="00941203"/>
    <w:rsid w:val="009434E8"/>
    <w:rsid w:val="00943E0A"/>
    <w:rsid w:val="00944A28"/>
    <w:rsid w:val="00944E03"/>
    <w:rsid w:val="00945247"/>
    <w:rsid w:val="009460B5"/>
    <w:rsid w:val="00946446"/>
    <w:rsid w:val="009466FE"/>
    <w:rsid w:val="00946F04"/>
    <w:rsid w:val="00950D9D"/>
    <w:rsid w:val="00953D46"/>
    <w:rsid w:val="009550A8"/>
    <w:rsid w:val="009553DB"/>
    <w:rsid w:val="009579DC"/>
    <w:rsid w:val="00957E11"/>
    <w:rsid w:val="00957F77"/>
    <w:rsid w:val="009606AD"/>
    <w:rsid w:val="009612F7"/>
    <w:rsid w:val="00961372"/>
    <w:rsid w:val="00961A04"/>
    <w:rsid w:val="00961E33"/>
    <w:rsid w:val="00961FDB"/>
    <w:rsid w:val="00962742"/>
    <w:rsid w:val="00963616"/>
    <w:rsid w:val="009636F9"/>
    <w:rsid w:val="00963DF5"/>
    <w:rsid w:val="009640DD"/>
    <w:rsid w:val="00965B20"/>
    <w:rsid w:val="00965C10"/>
    <w:rsid w:val="00967062"/>
    <w:rsid w:val="00967AB6"/>
    <w:rsid w:val="00971F40"/>
    <w:rsid w:val="0097575D"/>
    <w:rsid w:val="00975E9E"/>
    <w:rsid w:val="00977165"/>
    <w:rsid w:val="00977995"/>
    <w:rsid w:val="00981017"/>
    <w:rsid w:val="00982D46"/>
    <w:rsid w:val="00984D6B"/>
    <w:rsid w:val="00985253"/>
    <w:rsid w:val="00985373"/>
    <w:rsid w:val="009856CB"/>
    <w:rsid w:val="00987A4C"/>
    <w:rsid w:val="00990641"/>
    <w:rsid w:val="00991026"/>
    <w:rsid w:val="00991B88"/>
    <w:rsid w:val="00991C25"/>
    <w:rsid w:val="0099281C"/>
    <w:rsid w:val="00992AE4"/>
    <w:rsid w:val="009933EF"/>
    <w:rsid w:val="00993EF7"/>
    <w:rsid w:val="009952CC"/>
    <w:rsid w:val="0099563C"/>
    <w:rsid w:val="0099605D"/>
    <w:rsid w:val="00997814"/>
    <w:rsid w:val="00997D43"/>
    <w:rsid w:val="009A0288"/>
    <w:rsid w:val="009A0E39"/>
    <w:rsid w:val="009A185A"/>
    <w:rsid w:val="009A1D5F"/>
    <w:rsid w:val="009A3153"/>
    <w:rsid w:val="009A3F21"/>
    <w:rsid w:val="009A431A"/>
    <w:rsid w:val="009A5738"/>
    <w:rsid w:val="009A5DC7"/>
    <w:rsid w:val="009A6DE4"/>
    <w:rsid w:val="009A7F36"/>
    <w:rsid w:val="009B0EB6"/>
    <w:rsid w:val="009B14CB"/>
    <w:rsid w:val="009B27BA"/>
    <w:rsid w:val="009B4057"/>
    <w:rsid w:val="009B6622"/>
    <w:rsid w:val="009B6CD8"/>
    <w:rsid w:val="009B6FA6"/>
    <w:rsid w:val="009C0A0E"/>
    <w:rsid w:val="009C13FE"/>
    <w:rsid w:val="009C225A"/>
    <w:rsid w:val="009C3034"/>
    <w:rsid w:val="009C3AD8"/>
    <w:rsid w:val="009C4262"/>
    <w:rsid w:val="009C5478"/>
    <w:rsid w:val="009C5D31"/>
    <w:rsid w:val="009C7042"/>
    <w:rsid w:val="009D0EEA"/>
    <w:rsid w:val="009D1355"/>
    <w:rsid w:val="009D17D8"/>
    <w:rsid w:val="009D1F28"/>
    <w:rsid w:val="009D274D"/>
    <w:rsid w:val="009D2D10"/>
    <w:rsid w:val="009D2EB8"/>
    <w:rsid w:val="009D3AEA"/>
    <w:rsid w:val="009D40F1"/>
    <w:rsid w:val="009D5025"/>
    <w:rsid w:val="009D5D12"/>
    <w:rsid w:val="009D6792"/>
    <w:rsid w:val="009D6ED0"/>
    <w:rsid w:val="009D723F"/>
    <w:rsid w:val="009E0093"/>
    <w:rsid w:val="009E14CC"/>
    <w:rsid w:val="009E193D"/>
    <w:rsid w:val="009E1FEE"/>
    <w:rsid w:val="009E2317"/>
    <w:rsid w:val="009E334E"/>
    <w:rsid w:val="009E3FBE"/>
    <w:rsid w:val="009E44D3"/>
    <w:rsid w:val="009E5E2F"/>
    <w:rsid w:val="009E6233"/>
    <w:rsid w:val="009E63C1"/>
    <w:rsid w:val="009E7D3D"/>
    <w:rsid w:val="009E7D40"/>
    <w:rsid w:val="009F1760"/>
    <w:rsid w:val="009F1814"/>
    <w:rsid w:val="009F1F4E"/>
    <w:rsid w:val="009F2988"/>
    <w:rsid w:val="009F2CA2"/>
    <w:rsid w:val="009F454F"/>
    <w:rsid w:val="009F5B59"/>
    <w:rsid w:val="009F691C"/>
    <w:rsid w:val="009F6A11"/>
    <w:rsid w:val="009F6E20"/>
    <w:rsid w:val="009F6F99"/>
    <w:rsid w:val="00A0078B"/>
    <w:rsid w:val="00A0348C"/>
    <w:rsid w:val="00A04FAC"/>
    <w:rsid w:val="00A0513C"/>
    <w:rsid w:val="00A06086"/>
    <w:rsid w:val="00A062F3"/>
    <w:rsid w:val="00A06DFA"/>
    <w:rsid w:val="00A10960"/>
    <w:rsid w:val="00A10C01"/>
    <w:rsid w:val="00A10E67"/>
    <w:rsid w:val="00A11597"/>
    <w:rsid w:val="00A12615"/>
    <w:rsid w:val="00A126CE"/>
    <w:rsid w:val="00A129F2"/>
    <w:rsid w:val="00A14034"/>
    <w:rsid w:val="00A14BA7"/>
    <w:rsid w:val="00A152FA"/>
    <w:rsid w:val="00A15A3E"/>
    <w:rsid w:val="00A15BEA"/>
    <w:rsid w:val="00A15F27"/>
    <w:rsid w:val="00A166EF"/>
    <w:rsid w:val="00A1689E"/>
    <w:rsid w:val="00A207CA"/>
    <w:rsid w:val="00A207F6"/>
    <w:rsid w:val="00A209AC"/>
    <w:rsid w:val="00A20E27"/>
    <w:rsid w:val="00A21C88"/>
    <w:rsid w:val="00A22417"/>
    <w:rsid w:val="00A2245E"/>
    <w:rsid w:val="00A22EFD"/>
    <w:rsid w:val="00A24B19"/>
    <w:rsid w:val="00A25B1D"/>
    <w:rsid w:val="00A25D1B"/>
    <w:rsid w:val="00A27553"/>
    <w:rsid w:val="00A30726"/>
    <w:rsid w:val="00A32A86"/>
    <w:rsid w:val="00A32B16"/>
    <w:rsid w:val="00A33ACD"/>
    <w:rsid w:val="00A341BA"/>
    <w:rsid w:val="00A35198"/>
    <w:rsid w:val="00A35A96"/>
    <w:rsid w:val="00A35E1B"/>
    <w:rsid w:val="00A36A01"/>
    <w:rsid w:val="00A37E10"/>
    <w:rsid w:val="00A40026"/>
    <w:rsid w:val="00A401FE"/>
    <w:rsid w:val="00A40523"/>
    <w:rsid w:val="00A40682"/>
    <w:rsid w:val="00A41A66"/>
    <w:rsid w:val="00A42573"/>
    <w:rsid w:val="00A42B62"/>
    <w:rsid w:val="00A43A50"/>
    <w:rsid w:val="00A44422"/>
    <w:rsid w:val="00A44DCB"/>
    <w:rsid w:val="00A45373"/>
    <w:rsid w:val="00A46CEB"/>
    <w:rsid w:val="00A46D61"/>
    <w:rsid w:val="00A47977"/>
    <w:rsid w:val="00A47B85"/>
    <w:rsid w:val="00A47F17"/>
    <w:rsid w:val="00A500C1"/>
    <w:rsid w:val="00A50DB9"/>
    <w:rsid w:val="00A53A8D"/>
    <w:rsid w:val="00A53E78"/>
    <w:rsid w:val="00A5420B"/>
    <w:rsid w:val="00A57093"/>
    <w:rsid w:val="00A57996"/>
    <w:rsid w:val="00A608B5"/>
    <w:rsid w:val="00A60BC2"/>
    <w:rsid w:val="00A611D0"/>
    <w:rsid w:val="00A61DB8"/>
    <w:rsid w:val="00A623C3"/>
    <w:rsid w:val="00A623E2"/>
    <w:rsid w:val="00A625D3"/>
    <w:rsid w:val="00A62668"/>
    <w:rsid w:val="00A62824"/>
    <w:rsid w:val="00A62949"/>
    <w:rsid w:val="00A64819"/>
    <w:rsid w:val="00A66A88"/>
    <w:rsid w:val="00A679B0"/>
    <w:rsid w:val="00A67E57"/>
    <w:rsid w:val="00A67FDF"/>
    <w:rsid w:val="00A705FF"/>
    <w:rsid w:val="00A709B1"/>
    <w:rsid w:val="00A70BD0"/>
    <w:rsid w:val="00A70CEC"/>
    <w:rsid w:val="00A7171B"/>
    <w:rsid w:val="00A71B02"/>
    <w:rsid w:val="00A728EA"/>
    <w:rsid w:val="00A72F8F"/>
    <w:rsid w:val="00A7311F"/>
    <w:rsid w:val="00A73CF9"/>
    <w:rsid w:val="00A75609"/>
    <w:rsid w:val="00A756D3"/>
    <w:rsid w:val="00A75BEC"/>
    <w:rsid w:val="00A7682B"/>
    <w:rsid w:val="00A77B01"/>
    <w:rsid w:val="00A81853"/>
    <w:rsid w:val="00A82540"/>
    <w:rsid w:val="00A83920"/>
    <w:rsid w:val="00A85583"/>
    <w:rsid w:val="00A85BF1"/>
    <w:rsid w:val="00A86394"/>
    <w:rsid w:val="00A866F0"/>
    <w:rsid w:val="00A86ABD"/>
    <w:rsid w:val="00A86D59"/>
    <w:rsid w:val="00A86E00"/>
    <w:rsid w:val="00A87CE1"/>
    <w:rsid w:val="00A900B1"/>
    <w:rsid w:val="00A906C4"/>
    <w:rsid w:val="00A911A6"/>
    <w:rsid w:val="00A91506"/>
    <w:rsid w:val="00A92EFF"/>
    <w:rsid w:val="00A939C6"/>
    <w:rsid w:val="00A97046"/>
    <w:rsid w:val="00AA0653"/>
    <w:rsid w:val="00AA0D72"/>
    <w:rsid w:val="00AA3B97"/>
    <w:rsid w:val="00AA5844"/>
    <w:rsid w:val="00AA60A0"/>
    <w:rsid w:val="00AA7890"/>
    <w:rsid w:val="00AB0B16"/>
    <w:rsid w:val="00AB0F8E"/>
    <w:rsid w:val="00AB0FBA"/>
    <w:rsid w:val="00AB12A2"/>
    <w:rsid w:val="00AB1E41"/>
    <w:rsid w:val="00AB1E61"/>
    <w:rsid w:val="00AB2BE2"/>
    <w:rsid w:val="00AB37E7"/>
    <w:rsid w:val="00AB3924"/>
    <w:rsid w:val="00AB3B1B"/>
    <w:rsid w:val="00AB4ABB"/>
    <w:rsid w:val="00AB50BB"/>
    <w:rsid w:val="00AB54A8"/>
    <w:rsid w:val="00AB5707"/>
    <w:rsid w:val="00AB5737"/>
    <w:rsid w:val="00AB7098"/>
    <w:rsid w:val="00AB7A7B"/>
    <w:rsid w:val="00AB7EE8"/>
    <w:rsid w:val="00AC04A4"/>
    <w:rsid w:val="00AC05EC"/>
    <w:rsid w:val="00AC1584"/>
    <w:rsid w:val="00AC19EA"/>
    <w:rsid w:val="00AC1B13"/>
    <w:rsid w:val="00AC1E2C"/>
    <w:rsid w:val="00AC1FA5"/>
    <w:rsid w:val="00AC33C2"/>
    <w:rsid w:val="00AC371E"/>
    <w:rsid w:val="00AC3DC8"/>
    <w:rsid w:val="00AC4DCF"/>
    <w:rsid w:val="00AC597B"/>
    <w:rsid w:val="00AC70BD"/>
    <w:rsid w:val="00AC7E4C"/>
    <w:rsid w:val="00AD03F6"/>
    <w:rsid w:val="00AD08E2"/>
    <w:rsid w:val="00AD0B04"/>
    <w:rsid w:val="00AD0D97"/>
    <w:rsid w:val="00AD0E13"/>
    <w:rsid w:val="00AD172E"/>
    <w:rsid w:val="00AD20B1"/>
    <w:rsid w:val="00AD2305"/>
    <w:rsid w:val="00AD2F29"/>
    <w:rsid w:val="00AD3170"/>
    <w:rsid w:val="00AD5438"/>
    <w:rsid w:val="00AD56DF"/>
    <w:rsid w:val="00AD59D6"/>
    <w:rsid w:val="00AD6088"/>
    <w:rsid w:val="00AD6DE4"/>
    <w:rsid w:val="00AD7D8C"/>
    <w:rsid w:val="00AE0BC5"/>
    <w:rsid w:val="00AE115E"/>
    <w:rsid w:val="00AE141F"/>
    <w:rsid w:val="00AE1745"/>
    <w:rsid w:val="00AE1BC5"/>
    <w:rsid w:val="00AE318E"/>
    <w:rsid w:val="00AE3326"/>
    <w:rsid w:val="00AE3CB3"/>
    <w:rsid w:val="00AE3DB4"/>
    <w:rsid w:val="00AE4BA7"/>
    <w:rsid w:val="00AE4EFE"/>
    <w:rsid w:val="00AE565A"/>
    <w:rsid w:val="00AE7224"/>
    <w:rsid w:val="00AE7D8C"/>
    <w:rsid w:val="00AF072B"/>
    <w:rsid w:val="00AF09B7"/>
    <w:rsid w:val="00AF25EC"/>
    <w:rsid w:val="00AF38B7"/>
    <w:rsid w:val="00AF3976"/>
    <w:rsid w:val="00AF3E26"/>
    <w:rsid w:val="00AF49AA"/>
    <w:rsid w:val="00AF4BCF"/>
    <w:rsid w:val="00AF639F"/>
    <w:rsid w:val="00AF723E"/>
    <w:rsid w:val="00AF764D"/>
    <w:rsid w:val="00B00D88"/>
    <w:rsid w:val="00B00E36"/>
    <w:rsid w:val="00B0232F"/>
    <w:rsid w:val="00B02AC7"/>
    <w:rsid w:val="00B02E3F"/>
    <w:rsid w:val="00B02E76"/>
    <w:rsid w:val="00B0393F"/>
    <w:rsid w:val="00B043B0"/>
    <w:rsid w:val="00B062C0"/>
    <w:rsid w:val="00B075FB"/>
    <w:rsid w:val="00B07773"/>
    <w:rsid w:val="00B07D7A"/>
    <w:rsid w:val="00B1030D"/>
    <w:rsid w:val="00B1086A"/>
    <w:rsid w:val="00B116A3"/>
    <w:rsid w:val="00B118A8"/>
    <w:rsid w:val="00B129B7"/>
    <w:rsid w:val="00B13451"/>
    <w:rsid w:val="00B13635"/>
    <w:rsid w:val="00B13D82"/>
    <w:rsid w:val="00B13FB1"/>
    <w:rsid w:val="00B14227"/>
    <w:rsid w:val="00B14593"/>
    <w:rsid w:val="00B154CE"/>
    <w:rsid w:val="00B155F3"/>
    <w:rsid w:val="00B168A4"/>
    <w:rsid w:val="00B173C7"/>
    <w:rsid w:val="00B176F9"/>
    <w:rsid w:val="00B20E0C"/>
    <w:rsid w:val="00B20E53"/>
    <w:rsid w:val="00B218EC"/>
    <w:rsid w:val="00B229AB"/>
    <w:rsid w:val="00B22BE4"/>
    <w:rsid w:val="00B22E7E"/>
    <w:rsid w:val="00B2304C"/>
    <w:rsid w:val="00B24685"/>
    <w:rsid w:val="00B24FB4"/>
    <w:rsid w:val="00B25ADD"/>
    <w:rsid w:val="00B26F78"/>
    <w:rsid w:val="00B26FD1"/>
    <w:rsid w:val="00B27638"/>
    <w:rsid w:val="00B276E1"/>
    <w:rsid w:val="00B30141"/>
    <w:rsid w:val="00B35BC1"/>
    <w:rsid w:val="00B37282"/>
    <w:rsid w:val="00B37A39"/>
    <w:rsid w:val="00B40978"/>
    <w:rsid w:val="00B40D7B"/>
    <w:rsid w:val="00B41DBA"/>
    <w:rsid w:val="00B42B83"/>
    <w:rsid w:val="00B438E7"/>
    <w:rsid w:val="00B43E20"/>
    <w:rsid w:val="00B46C74"/>
    <w:rsid w:val="00B52F96"/>
    <w:rsid w:val="00B53EF4"/>
    <w:rsid w:val="00B5520C"/>
    <w:rsid w:val="00B5687A"/>
    <w:rsid w:val="00B572F4"/>
    <w:rsid w:val="00B579B9"/>
    <w:rsid w:val="00B579D2"/>
    <w:rsid w:val="00B60E44"/>
    <w:rsid w:val="00B62CF0"/>
    <w:rsid w:val="00B631C0"/>
    <w:rsid w:val="00B64005"/>
    <w:rsid w:val="00B64D29"/>
    <w:rsid w:val="00B65B63"/>
    <w:rsid w:val="00B65C00"/>
    <w:rsid w:val="00B672ED"/>
    <w:rsid w:val="00B703AB"/>
    <w:rsid w:val="00B7054F"/>
    <w:rsid w:val="00B7092E"/>
    <w:rsid w:val="00B715C2"/>
    <w:rsid w:val="00B716DD"/>
    <w:rsid w:val="00B72FAE"/>
    <w:rsid w:val="00B73B9F"/>
    <w:rsid w:val="00B745C2"/>
    <w:rsid w:val="00B746CE"/>
    <w:rsid w:val="00B7675D"/>
    <w:rsid w:val="00B76889"/>
    <w:rsid w:val="00B76DCC"/>
    <w:rsid w:val="00B80751"/>
    <w:rsid w:val="00B808A6"/>
    <w:rsid w:val="00B81529"/>
    <w:rsid w:val="00B81D8F"/>
    <w:rsid w:val="00B822E9"/>
    <w:rsid w:val="00B82BA1"/>
    <w:rsid w:val="00B8424C"/>
    <w:rsid w:val="00B84E9D"/>
    <w:rsid w:val="00B86A85"/>
    <w:rsid w:val="00B87406"/>
    <w:rsid w:val="00B8756C"/>
    <w:rsid w:val="00B87587"/>
    <w:rsid w:val="00B903B8"/>
    <w:rsid w:val="00B91669"/>
    <w:rsid w:val="00B91BF6"/>
    <w:rsid w:val="00B92760"/>
    <w:rsid w:val="00B94076"/>
    <w:rsid w:val="00B94120"/>
    <w:rsid w:val="00B947E8"/>
    <w:rsid w:val="00B94B9D"/>
    <w:rsid w:val="00B963DF"/>
    <w:rsid w:val="00B96B88"/>
    <w:rsid w:val="00B96C89"/>
    <w:rsid w:val="00B96E93"/>
    <w:rsid w:val="00B972EE"/>
    <w:rsid w:val="00BA084D"/>
    <w:rsid w:val="00BA1F73"/>
    <w:rsid w:val="00BA224A"/>
    <w:rsid w:val="00BA284F"/>
    <w:rsid w:val="00BA3411"/>
    <w:rsid w:val="00BA34DD"/>
    <w:rsid w:val="00BA3815"/>
    <w:rsid w:val="00BA3DB7"/>
    <w:rsid w:val="00BA42AF"/>
    <w:rsid w:val="00BA44B7"/>
    <w:rsid w:val="00BA560C"/>
    <w:rsid w:val="00BA5856"/>
    <w:rsid w:val="00BA60FE"/>
    <w:rsid w:val="00BA7C6F"/>
    <w:rsid w:val="00BB0F64"/>
    <w:rsid w:val="00BB2458"/>
    <w:rsid w:val="00BB2525"/>
    <w:rsid w:val="00BB2C34"/>
    <w:rsid w:val="00BB2F6B"/>
    <w:rsid w:val="00BB50CC"/>
    <w:rsid w:val="00BB512B"/>
    <w:rsid w:val="00BB6BDD"/>
    <w:rsid w:val="00BB704F"/>
    <w:rsid w:val="00BC0C24"/>
    <w:rsid w:val="00BC3953"/>
    <w:rsid w:val="00BC3977"/>
    <w:rsid w:val="00BC4F16"/>
    <w:rsid w:val="00BC5F95"/>
    <w:rsid w:val="00BC65F9"/>
    <w:rsid w:val="00BC7A7C"/>
    <w:rsid w:val="00BD0496"/>
    <w:rsid w:val="00BD1071"/>
    <w:rsid w:val="00BD1380"/>
    <w:rsid w:val="00BD15F9"/>
    <w:rsid w:val="00BD20C9"/>
    <w:rsid w:val="00BD2FEF"/>
    <w:rsid w:val="00BD3686"/>
    <w:rsid w:val="00BD371C"/>
    <w:rsid w:val="00BD4090"/>
    <w:rsid w:val="00BD42AC"/>
    <w:rsid w:val="00BD5097"/>
    <w:rsid w:val="00BD575D"/>
    <w:rsid w:val="00BD6535"/>
    <w:rsid w:val="00BD6552"/>
    <w:rsid w:val="00BD66D0"/>
    <w:rsid w:val="00BD72D7"/>
    <w:rsid w:val="00BD7862"/>
    <w:rsid w:val="00BE18E0"/>
    <w:rsid w:val="00BE2539"/>
    <w:rsid w:val="00BE3740"/>
    <w:rsid w:val="00BE447C"/>
    <w:rsid w:val="00BE4DDC"/>
    <w:rsid w:val="00BE6D53"/>
    <w:rsid w:val="00BE732F"/>
    <w:rsid w:val="00BE748E"/>
    <w:rsid w:val="00BF0009"/>
    <w:rsid w:val="00BF0EE6"/>
    <w:rsid w:val="00BF1825"/>
    <w:rsid w:val="00BF1830"/>
    <w:rsid w:val="00BF1B7E"/>
    <w:rsid w:val="00BF1E71"/>
    <w:rsid w:val="00BF23F5"/>
    <w:rsid w:val="00BF2625"/>
    <w:rsid w:val="00BF2A94"/>
    <w:rsid w:val="00BF38B1"/>
    <w:rsid w:val="00BF5C1B"/>
    <w:rsid w:val="00BF5FDC"/>
    <w:rsid w:val="00BF6363"/>
    <w:rsid w:val="00BF7F67"/>
    <w:rsid w:val="00C00194"/>
    <w:rsid w:val="00C00867"/>
    <w:rsid w:val="00C0128F"/>
    <w:rsid w:val="00C017FC"/>
    <w:rsid w:val="00C01F29"/>
    <w:rsid w:val="00C02056"/>
    <w:rsid w:val="00C02137"/>
    <w:rsid w:val="00C0297C"/>
    <w:rsid w:val="00C02C9B"/>
    <w:rsid w:val="00C032D4"/>
    <w:rsid w:val="00C037E9"/>
    <w:rsid w:val="00C03D7F"/>
    <w:rsid w:val="00C040C9"/>
    <w:rsid w:val="00C040D6"/>
    <w:rsid w:val="00C04C5B"/>
    <w:rsid w:val="00C0653D"/>
    <w:rsid w:val="00C070E7"/>
    <w:rsid w:val="00C07F29"/>
    <w:rsid w:val="00C10C0B"/>
    <w:rsid w:val="00C10F9B"/>
    <w:rsid w:val="00C11093"/>
    <w:rsid w:val="00C123C7"/>
    <w:rsid w:val="00C1245A"/>
    <w:rsid w:val="00C139C8"/>
    <w:rsid w:val="00C13B41"/>
    <w:rsid w:val="00C13F8F"/>
    <w:rsid w:val="00C14ADC"/>
    <w:rsid w:val="00C164FE"/>
    <w:rsid w:val="00C20C55"/>
    <w:rsid w:val="00C20FEC"/>
    <w:rsid w:val="00C220F4"/>
    <w:rsid w:val="00C236AA"/>
    <w:rsid w:val="00C245BD"/>
    <w:rsid w:val="00C246D7"/>
    <w:rsid w:val="00C24CB3"/>
    <w:rsid w:val="00C2540E"/>
    <w:rsid w:val="00C257B1"/>
    <w:rsid w:val="00C25E70"/>
    <w:rsid w:val="00C27A6C"/>
    <w:rsid w:val="00C27D5A"/>
    <w:rsid w:val="00C27E34"/>
    <w:rsid w:val="00C30D9B"/>
    <w:rsid w:val="00C31C19"/>
    <w:rsid w:val="00C330E4"/>
    <w:rsid w:val="00C3455C"/>
    <w:rsid w:val="00C3532B"/>
    <w:rsid w:val="00C358B4"/>
    <w:rsid w:val="00C37370"/>
    <w:rsid w:val="00C405CF"/>
    <w:rsid w:val="00C40B34"/>
    <w:rsid w:val="00C40F07"/>
    <w:rsid w:val="00C40F48"/>
    <w:rsid w:val="00C41222"/>
    <w:rsid w:val="00C412B8"/>
    <w:rsid w:val="00C422E1"/>
    <w:rsid w:val="00C425C9"/>
    <w:rsid w:val="00C42EA5"/>
    <w:rsid w:val="00C43A2C"/>
    <w:rsid w:val="00C43B17"/>
    <w:rsid w:val="00C44A30"/>
    <w:rsid w:val="00C47E04"/>
    <w:rsid w:val="00C518CC"/>
    <w:rsid w:val="00C51C97"/>
    <w:rsid w:val="00C51DCE"/>
    <w:rsid w:val="00C52B76"/>
    <w:rsid w:val="00C52DAE"/>
    <w:rsid w:val="00C53F8C"/>
    <w:rsid w:val="00C542A9"/>
    <w:rsid w:val="00C54AD0"/>
    <w:rsid w:val="00C560E9"/>
    <w:rsid w:val="00C5666E"/>
    <w:rsid w:val="00C56B19"/>
    <w:rsid w:val="00C56B79"/>
    <w:rsid w:val="00C60EDF"/>
    <w:rsid w:val="00C60FB2"/>
    <w:rsid w:val="00C62162"/>
    <w:rsid w:val="00C638DE"/>
    <w:rsid w:val="00C63C9D"/>
    <w:rsid w:val="00C654F3"/>
    <w:rsid w:val="00C65880"/>
    <w:rsid w:val="00C66227"/>
    <w:rsid w:val="00C664AF"/>
    <w:rsid w:val="00C66C56"/>
    <w:rsid w:val="00C673E5"/>
    <w:rsid w:val="00C70680"/>
    <w:rsid w:val="00C71064"/>
    <w:rsid w:val="00C71F24"/>
    <w:rsid w:val="00C721CF"/>
    <w:rsid w:val="00C72938"/>
    <w:rsid w:val="00C73C55"/>
    <w:rsid w:val="00C74F99"/>
    <w:rsid w:val="00C7508C"/>
    <w:rsid w:val="00C75505"/>
    <w:rsid w:val="00C75752"/>
    <w:rsid w:val="00C75E14"/>
    <w:rsid w:val="00C76297"/>
    <w:rsid w:val="00C764D1"/>
    <w:rsid w:val="00C766A3"/>
    <w:rsid w:val="00C76D0D"/>
    <w:rsid w:val="00C801BC"/>
    <w:rsid w:val="00C81594"/>
    <w:rsid w:val="00C82225"/>
    <w:rsid w:val="00C83779"/>
    <w:rsid w:val="00C83ADD"/>
    <w:rsid w:val="00C8447F"/>
    <w:rsid w:val="00C85238"/>
    <w:rsid w:val="00C8529A"/>
    <w:rsid w:val="00C860CE"/>
    <w:rsid w:val="00C870A2"/>
    <w:rsid w:val="00C873E7"/>
    <w:rsid w:val="00C87807"/>
    <w:rsid w:val="00C91FCF"/>
    <w:rsid w:val="00C92135"/>
    <w:rsid w:val="00C922E0"/>
    <w:rsid w:val="00C92EC6"/>
    <w:rsid w:val="00C93931"/>
    <w:rsid w:val="00C94AEE"/>
    <w:rsid w:val="00C953C5"/>
    <w:rsid w:val="00C95DF6"/>
    <w:rsid w:val="00C96473"/>
    <w:rsid w:val="00C9792B"/>
    <w:rsid w:val="00CA0477"/>
    <w:rsid w:val="00CA08A2"/>
    <w:rsid w:val="00CA0AEF"/>
    <w:rsid w:val="00CA0C83"/>
    <w:rsid w:val="00CA31C1"/>
    <w:rsid w:val="00CA479C"/>
    <w:rsid w:val="00CA4AF9"/>
    <w:rsid w:val="00CA6154"/>
    <w:rsid w:val="00CA6719"/>
    <w:rsid w:val="00CA6E84"/>
    <w:rsid w:val="00CA77FC"/>
    <w:rsid w:val="00CB08F4"/>
    <w:rsid w:val="00CB0F55"/>
    <w:rsid w:val="00CB1E8A"/>
    <w:rsid w:val="00CB2B5D"/>
    <w:rsid w:val="00CB343F"/>
    <w:rsid w:val="00CB47E7"/>
    <w:rsid w:val="00CB48F5"/>
    <w:rsid w:val="00CB5063"/>
    <w:rsid w:val="00CB6353"/>
    <w:rsid w:val="00CB6623"/>
    <w:rsid w:val="00CB7AFF"/>
    <w:rsid w:val="00CC1AC2"/>
    <w:rsid w:val="00CC20AC"/>
    <w:rsid w:val="00CC2631"/>
    <w:rsid w:val="00CC32C4"/>
    <w:rsid w:val="00CC3F8F"/>
    <w:rsid w:val="00CC449F"/>
    <w:rsid w:val="00CC4AB7"/>
    <w:rsid w:val="00CC5955"/>
    <w:rsid w:val="00CC5A54"/>
    <w:rsid w:val="00CC62D1"/>
    <w:rsid w:val="00CC697F"/>
    <w:rsid w:val="00CC6A0D"/>
    <w:rsid w:val="00CC6A65"/>
    <w:rsid w:val="00CC75C8"/>
    <w:rsid w:val="00CC7959"/>
    <w:rsid w:val="00CC79B9"/>
    <w:rsid w:val="00CC7A20"/>
    <w:rsid w:val="00CD0022"/>
    <w:rsid w:val="00CD03DA"/>
    <w:rsid w:val="00CD1218"/>
    <w:rsid w:val="00CD173F"/>
    <w:rsid w:val="00CD1D81"/>
    <w:rsid w:val="00CD28C9"/>
    <w:rsid w:val="00CD36EF"/>
    <w:rsid w:val="00CD4A7B"/>
    <w:rsid w:val="00CD4ACC"/>
    <w:rsid w:val="00CD4B99"/>
    <w:rsid w:val="00CD54A4"/>
    <w:rsid w:val="00CD5D0E"/>
    <w:rsid w:val="00CD6787"/>
    <w:rsid w:val="00CD70C8"/>
    <w:rsid w:val="00CD7ABC"/>
    <w:rsid w:val="00CE13E1"/>
    <w:rsid w:val="00CE157F"/>
    <w:rsid w:val="00CE295E"/>
    <w:rsid w:val="00CE2C10"/>
    <w:rsid w:val="00CE4112"/>
    <w:rsid w:val="00CE426B"/>
    <w:rsid w:val="00CE4D73"/>
    <w:rsid w:val="00CE4F84"/>
    <w:rsid w:val="00CE50E5"/>
    <w:rsid w:val="00CE5164"/>
    <w:rsid w:val="00CE51C4"/>
    <w:rsid w:val="00CE5583"/>
    <w:rsid w:val="00CE6380"/>
    <w:rsid w:val="00CE71E9"/>
    <w:rsid w:val="00CE726A"/>
    <w:rsid w:val="00CF0496"/>
    <w:rsid w:val="00CF0CD4"/>
    <w:rsid w:val="00CF373E"/>
    <w:rsid w:val="00CF385E"/>
    <w:rsid w:val="00CF574A"/>
    <w:rsid w:val="00CF57A8"/>
    <w:rsid w:val="00CF612A"/>
    <w:rsid w:val="00CF6613"/>
    <w:rsid w:val="00CF6806"/>
    <w:rsid w:val="00CF7267"/>
    <w:rsid w:val="00CF7421"/>
    <w:rsid w:val="00D0052F"/>
    <w:rsid w:val="00D018CA"/>
    <w:rsid w:val="00D02194"/>
    <w:rsid w:val="00D0224E"/>
    <w:rsid w:val="00D0244E"/>
    <w:rsid w:val="00D03343"/>
    <w:rsid w:val="00D03658"/>
    <w:rsid w:val="00D0474F"/>
    <w:rsid w:val="00D051B9"/>
    <w:rsid w:val="00D055D8"/>
    <w:rsid w:val="00D05D1D"/>
    <w:rsid w:val="00D05FDF"/>
    <w:rsid w:val="00D06894"/>
    <w:rsid w:val="00D07123"/>
    <w:rsid w:val="00D07318"/>
    <w:rsid w:val="00D07819"/>
    <w:rsid w:val="00D114EC"/>
    <w:rsid w:val="00D12377"/>
    <w:rsid w:val="00D1259F"/>
    <w:rsid w:val="00D1295F"/>
    <w:rsid w:val="00D12ADF"/>
    <w:rsid w:val="00D130A8"/>
    <w:rsid w:val="00D13CA9"/>
    <w:rsid w:val="00D14210"/>
    <w:rsid w:val="00D1593A"/>
    <w:rsid w:val="00D15B47"/>
    <w:rsid w:val="00D160E6"/>
    <w:rsid w:val="00D161CA"/>
    <w:rsid w:val="00D16367"/>
    <w:rsid w:val="00D17E87"/>
    <w:rsid w:val="00D2017D"/>
    <w:rsid w:val="00D2038B"/>
    <w:rsid w:val="00D2228F"/>
    <w:rsid w:val="00D22871"/>
    <w:rsid w:val="00D230D1"/>
    <w:rsid w:val="00D2313D"/>
    <w:rsid w:val="00D23BB1"/>
    <w:rsid w:val="00D24065"/>
    <w:rsid w:val="00D2472E"/>
    <w:rsid w:val="00D24A43"/>
    <w:rsid w:val="00D25221"/>
    <w:rsid w:val="00D2547D"/>
    <w:rsid w:val="00D265A2"/>
    <w:rsid w:val="00D26708"/>
    <w:rsid w:val="00D305AE"/>
    <w:rsid w:val="00D3075C"/>
    <w:rsid w:val="00D308E4"/>
    <w:rsid w:val="00D31AB2"/>
    <w:rsid w:val="00D32431"/>
    <w:rsid w:val="00D330F5"/>
    <w:rsid w:val="00D33AAF"/>
    <w:rsid w:val="00D33BC2"/>
    <w:rsid w:val="00D35714"/>
    <w:rsid w:val="00D365B2"/>
    <w:rsid w:val="00D403F3"/>
    <w:rsid w:val="00D4066B"/>
    <w:rsid w:val="00D4087B"/>
    <w:rsid w:val="00D40B42"/>
    <w:rsid w:val="00D41F18"/>
    <w:rsid w:val="00D4246F"/>
    <w:rsid w:val="00D42E88"/>
    <w:rsid w:val="00D4441A"/>
    <w:rsid w:val="00D45384"/>
    <w:rsid w:val="00D45980"/>
    <w:rsid w:val="00D4796E"/>
    <w:rsid w:val="00D504F4"/>
    <w:rsid w:val="00D50BA3"/>
    <w:rsid w:val="00D518D6"/>
    <w:rsid w:val="00D52954"/>
    <w:rsid w:val="00D533CA"/>
    <w:rsid w:val="00D53DE0"/>
    <w:rsid w:val="00D54EE4"/>
    <w:rsid w:val="00D552DF"/>
    <w:rsid w:val="00D554D6"/>
    <w:rsid w:val="00D558D6"/>
    <w:rsid w:val="00D56334"/>
    <w:rsid w:val="00D5662D"/>
    <w:rsid w:val="00D56E72"/>
    <w:rsid w:val="00D6033E"/>
    <w:rsid w:val="00D62865"/>
    <w:rsid w:val="00D62BA4"/>
    <w:rsid w:val="00D62FFF"/>
    <w:rsid w:val="00D64AC5"/>
    <w:rsid w:val="00D64C4C"/>
    <w:rsid w:val="00D658DA"/>
    <w:rsid w:val="00D65F1D"/>
    <w:rsid w:val="00D6646F"/>
    <w:rsid w:val="00D6722F"/>
    <w:rsid w:val="00D679ED"/>
    <w:rsid w:val="00D700D2"/>
    <w:rsid w:val="00D70273"/>
    <w:rsid w:val="00D70702"/>
    <w:rsid w:val="00D7104E"/>
    <w:rsid w:val="00D713F8"/>
    <w:rsid w:val="00D71DB7"/>
    <w:rsid w:val="00D72212"/>
    <w:rsid w:val="00D725F3"/>
    <w:rsid w:val="00D73341"/>
    <w:rsid w:val="00D74945"/>
    <w:rsid w:val="00D75258"/>
    <w:rsid w:val="00D75731"/>
    <w:rsid w:val="00D75BAA"/>
    <w:rsid w:val="00D7609C"/>
    <w:rsid w:val="00D76223"/>
    <w:rsid w:val="00D76651"/>
    <w:rsid w:val="00D77202"/>
    <w:rsid w:val="00D808AA"/>
    <w:rsid w:val="00D814F5"/>
    <w:rsid w:val="00D82853"/>
    <w:rsid w:val="00D837F8"/>
    <w:rsid w:val="00D83F35"/>
    <w:rsid w:val="00D84BE3"/>
    <w:rsid w:val="00D85785"/>
    <w:rsid w:val="00D862ED"/>
    <w:rsid w:val="00D865A5"/>
    <w:rsid w:val="00D90CB4"/>
    <w:rsid w:val="00D91219"/>
    <w:rsid w:val="00D91C7D"/>
    <w:rsid w:val="00D927ED"/>
    <w:rsid w:val="00D93198"/>
    <w:rsid w:val="00D934E5"/>
    <w:rsid w:val="00D93804"/>
    <w:rsid w:val="00D944D9"/>
    <w:rsid w:val="00D959BA"/>
    <w:rsid w:val="00D9659A"/>
    <w:rsid w:val="00D97751"/>
    <w:rsid w:val="00D97857"/>
    <w:rsid w:val="00D97A72"/>
    <w:rsid w:val="00D97E52"/>
    <w:rsid w:val="00DA1DC7"/>
    <w:rsid w:val="00DA2607"/>
    <w:rsid w:val="00DA2D53"/>
    <w:rsid w:val="00DA2E06"/>
    <w:rsid w:val="00DA4230"/>
    <w:rsid w:val="00DA4424"/>
    <w:rsid w:val="00DA46E6"/>
    <w:rsid w:val="00DA517A"/>
    <w:rsid w:val="00DA5939"/>
    <w:rsid w:val="00DA5BEB"/>
    <w:rsid w:val="00DA6112"/>
    <w:rsid w:val="00DA6434"/>
    <w:rsid w:val="00DA6BB1"/>
    <w:rsid w:val="00DA7D35"/>
    <w:rsid w:val="00DA7F73"/>
    <w:rsid w:val="00DB04B7"/>
    <w:rsid w:val="00DB0F7F"/>
    <w:rsid w:val="00DB159A"/>
    <w:rsid w:val="00DB2E3E"/>
    <w:rsid w:val="00DB366B"/>
    <w:rsid w:val="00DB4648"/>
    <w:rsid w:val="00DB4D89"/>
    <w:rsid w:val="00DB5278"/>
    <w:rsid w:val="00DB630C"/>
    <w:rsid w:val="00DB7071"/>
    <w:rsid w:val="00DB71BD"/>
    <w:rsid w:val="00DC024F"/>
    <w:rsid w:val="00DC0545"/>
    <w:rsid w:val="00DC0A6E"/>
    <w:rsid w:val="00DC14BA"/>
    <w:rsid w:val="00DC221D"/>
    <w:rsid w:val="00DC3EA5"/>
    <w:rsid w:val="00DC3FBA"/>
    <w:rsid w:val="00DC4DFC"/>
    <w:rsid w:val="00DC5F87"/>
    <w:rsid w:val="00DC622E"/>
    <w:rsid w:val="00DC69C6"/>
    <w:rsid w:val="00DD04BD"/>
    <w:rsid w:val="00DD0D5E"/>
    <w:rsid w:val="00DD3432"/>
    <w:rsid w:val="00DD3BB3"/>
    <w:rsid w:val="00DD3D8B"/>
    <w:rsid w:val="00DD42ED"/>
    <w:rsid w:val="00DD450A"/>
    <w:rsid w:val="00DD54A5"/>
    <w:rsid w:val="00DD5D7A"/>
    <w:rsid w:val="00DD6AFC"/>
    <w:rsid w:val="00DD6FB7"/>
    <w:rsid w:val="00DD7A34"/>
    <w:rsid w:val="00DD7C56"/>
    <w:rsid w:val="00DE006C"/>
    <w:rsid w:val="00DE03DB"/>
    <w:rsid w:val="00DE05DE"/>
    <w:rsid w:val="00DE0B08"/>
    <w:rsid w:val="00DE0D9B"/>
    <w:rsid w:val="00DE0F94"/>
    <w:rsid w:val="00DE1722"/>
    <w:rsid w:val="00DE1FD2"/>
    <w:rsid w:val="00DE257D"/>
    <w:rsid w:val="00DE3124"/>
    <w:rsid w:val="00DE4081"/>
    <w:rsid w:val="00DE4ED2"/>
    <w:rsid w:val="00DE5087"/>
    <w:rsid w:val="00DE55E0"/>
    <w:rsid w:val="00DE589F"/>
    <w:rsid w:val="00DE7239"/>
    <w:rsid w:val="00DE72BA"/>
    <w:rsid w:val="00DF0456"/>
    <w:rsid w:val="00DF09A5"/>
    <w:rsid w:val="00DF0A9F"/>
    <w:rsid w:val="00DF16F1"/>
    <w:rsid w:val="00DF1953"/>
    <w:rsid w:val="00DF3134"/>
    <w:rsid w:val="00DF3398"/>
    <w:rsid w:val="00DF3FA0"/>
    <w:rsid w:val="00DF441A"/>
    <w:rsid w:val="00DF49B6"/>
    <w:rsid w:val="00DF4C6C"/>
    <w:rsid w:val="00DF525F"/>
    <w:rsid w:val="00DF5CDA"/>
    <w:rsid w:val="00DF6AEB"/>
    <w:rsid w:val="00DF7D9B"/>
    <w:rsid w:val="00E006F8"/>
    <w:rsid w:val="00E0123B"/>
    <w:rsid w:val="00E0181A"/>
    <w:rsid w:val="00E02672"/>
    <w:rsid w:val="00E0320C"/>
    <w:rsid w:val="00E03C75"/>
    <w:rsid w:val="00E03EFC"/>
    <w:rsid w:val="00E0452C"/>
    <w:rsid w:val="00E04C7B"/>
    <w:rsid w:val="00E05DD1"/>
    <w:rsid w:val="00E067A9"/>
    <w:rsid w:val="00E10EAB"/>
    <w:rsid w:val="00E1236B"/>
    <w:rsid w:val="00E12DBF"/>
    <w:rsid w:val="00E1362B"/>
    <w:rsid w:val="00E1365F"/>
    <w:rsid w:val="00E136B4"/>
    <w:rsid w:val="00E1412D"/>
    <w:rsid w:val="00E14E6D"/>
    <w:rsid w:val="00E15A67"/>
    <w:rsid w:val="00E163F7"/>
    <w:rsid w:val="00E16882"/>
    <w:rsid w:val="00E1739B"/>
    <w:rsid w:val="00E17F5D"/>
    <w:rsid w:val="00E205DA"/>
    <w:rsid w:val="00E218A1"/>
    <w:rsid w:val="00E21D61"/>
    <w:rsid w:val="00E228FA"/>
    <w:rsid w:val="00E22A04"/>
    <w:rsid w:val="00E232F1"/>
    <w:rsid w:val="00E23790"/>
    <w:rsid w:val="00E24377"/>
    <w:rsid w:val="00E24770"/>
    <w:rsid w:val="00E24992"/>
    <w:rsid w:val="00E249A5"/>
    <w:rsid w:val="00E24EB3"/>
    <w:rsid w:val="00E25310"/>
    <w:rsid w:val="00E2606C"/>
    <w:rsid w:val="00E263B4"/>
    <w:rsid w:val="00E267AF"/>
    <w:rsid w:val="00E26AC0"/>
    <w:rsid w:val="00E276E2"/>
    <w:rsid w:val="00E3028F"/>
    <w:rsid w:val="00E30697"/>
    <w:rsid w:val="00E30BF6"/>
    <w:rsid w:val="00E30CED"/>
    <w:rsid w:val="00E31313"/>
    <w:rsid w:val="00E31553"/>
    <w:rsid w:val="00E31E74"/>
    <w:rsid w:val="00E330B9"/>
    <w:rsid w:val="00E33371"/>
    <w:rsid w:val="00E333C8"/>
    <w:rsid w:val="00E343F3"/>
    <w:rsid w:val="00E34CE6"/>
    <w:rsid w:val="00E35F1B"/>
    <w:rsid w:val="00E40310"/>
    <w:rsid w:val="00E407EF"/>
    <w:rsid w:val="00E40C9A"/>
    <w:rsid w:val="00E41122"/>
    <w:rsid w:val="00E41683"/>
    <w:rsid w:val="00E41EF7"/>
    <w:rsid w:val="00E424FD"/>
    <w:rsid w:val="00E428E3"/>
    <w:rsid w:val="00E42DE4"/>
    <w:rsid w:val="00E43769"/>
    <w:rsid w:val="00E4555C"/>
    <w:rsid w:val="00E456DD"/>
    <w:rsid w:val="00E461E0"/>
    <w:rsid w:val="00E46B1F"/>
    <w:rsid w:val="00E4708D"/>
    <w:rsid w:val="00E47292"/>
    <w:rsid w:val="00E50754"/>
    <w:rsid w:val="00E50FF1"/>
    <w:rsid w:val="00E52688"/>
    <w:rsid w:val="00E528A6"/>
    <w:rsid w:val="00E52F4E"/>
    <w:rsid w:val="00E54568"/>
    <w:rsid w:val="00E54657"/>
    <w:rsid w:val="00E56795"/>
    <w:rsid w:val="00E57F03"/>
    <w:rsid w:val="00E6025A"/>
    <w:rsid w:val="00E61D57"/>
    <w:rsid w:val="00E63075"/>
    <w:rsid w:val="00E637C5"/>
    <w:rsid w:val="00E63EE8"/>
    <w:rsid w:val="00E64F07"/>
    <w:rsid w:val="00E66665"/>
    <w:rsid w:val="00E671CF"/>
    <w:rsid w:val="00E70D48"/>
    <w:rsid w:val="00E711A2"/>
    <w:rsid w:val="00E71CBF"/>
    <w:rsid w:val="00E72099"/>
    <w:rsid w:val="00E725D4"/>
    <w:rsid w:val="00E72AFA"/>
    <w:rsid w:val="00E733D3"/>
    <w:rsid w:val="00E735BE"/>
    <w:rsid w:val="00E739EE"/>
    <w:rsid w:val="00E73B96"/>
    <w:rsid w:val="00E74040"/>
    <w:rsid w:val="00E7549A"/>
    <w:rsid w:val="00E7576F"/>
    <w:rsid w:val="00E75E6C"/>
    <w:rsid w:val="00E76332"/>
    <w:rsid w:val="00E7734D"/>
    <w:rsid w:val="00E80AEE"/>
    <w:rsid w:val="00E81F75"/>
    <w:rsid w:val="00E81F84"/>
    <w:rsid w:val="00E832D9"/>
    <w:rsid w:val="00E83954"/>
    <w:rsid w:val="00E83EB4"/>
    <w:rsid w:val="00E8449B"/>
    <w:rsid w:val="00E84CF1"/>
    <w:rsid w:val="00E85DFF"/>
    <w:rsid w:val="00E8678A"/>
    <w:rsid w:val="00E868B1"/>
    <w:rsid w:val="00E87328"/>
    <w:rsid w:val="00E873E7"/>
    <w:rsid w:val="00E87642"/>
    <w:rsid w:val="00E9076E"/>
    <w:rsid w:val="00E91472"/>
    <w:rsid w:val="00E92F4A"/>
    <w:rsid w:val="00E93D2B"/>
    <w:rsid w:val="00E94814"/>
    <w:rsid w:val="00E94B60"/>
    <w:rsid w:val="00E951C7"/>
    <w:rsid w:val="00E9614A"/>
    <w:rsid w:val="00E96A42"/>
    <w:rsid w:val="00E97970"/>
    <w:rsid w:val="00EA02A4"/>
    <w:rsid w:val="00EA11FD"/>
    <w:rsid w:val="00EA12B7"/>
    <w:rsid w:val="00EA1365"/>
    <w:rsid w:val="00EA170D"/>
    <w:rsid w:val="00EA1CF8"/>
    <w:rsid w:val="00EA3ADA"/>
    <w:rsid w:val="00EA4673"/>
    <w:rsid w:val="00EA4B4A"/>
    <w:rsid w:val="00EA58BD"/>
    <w:rsid w:val="00EA5EC8"/>
    <w:rsid w:val="00EA7170"/>
    <w:rsid w:val="00EA7A1A"/>
    <w:rsid w:val="00EB1E81"/>
    <w:rsid w:val="00EB270F"/>
    <w:rsid w:val="00EB2801"/>
    <w:rsid w:val="00EB2D9A"/>
    <w:rsid w:val="00EB3BB4"/>
    <w:rsid w:val="00EB3CFA"/>
    <w:rsid w:val="00EB5A22"/>
    <w:rsid w:val="00EB5CEE"/>
    <w:rsid w:val="00EB6D93"/>
    <w:rsid w:val="00EC0483"/>
    <w:rsid w:val="00EC0880"/>
    <w:rsid w:val="00EC09BE"/>
    <w:rsid w:val="00EC0C5F"/>
    <w:rsid w:val="00EC1210"/>
    <w:rsid w:val="00EC2000"/>
    <w:rsid w:val="00EC2D75"/>
    <w:rsid w:val="00EC45E1"/>
    <w:rsid w:val="00EC58D9"/>
    <w:rsid w:val="00EC71DA"/>
    <w:rsid w:val="00EC7423"/>
    <w:rsid w:val="00EC74F9"/>
    <w:rsid w:val="00ED011F"/>
    <w:rsid w:val="00ED0CDB"/>
    <w:rsid w:val="00ED1005"/>
    <w:rsid w:val="00ED1816"/>
    <w:rsid w:val="00ED191A"/>
    <w:rsid w:val="00ED1E14"/>
    <w:rsid w:val="00ED1F02"/>
    <w:rsid w:val="00ED21DB"/>
    <w:rsid w:val="00ED2E74"/>
    <w:rsid w:val="00ED3E26"/>
    <w:rsid w:val="00ED472A"/>
    <w:rsid w:val="00ED4825"/>
    <w:rsid w:val="00ED4B56"/>
    <w:rsid w:val="00ED6377"/>
    <w:rsid w:val="00ED6AA1"/>
    <w:rsid w:val="00ED6ECF"/>
    <w:rsid w:val="00ED7778"/>
    <w:rsid w:val="00EE18FD"/>
    <w:rsid w:val="00EE3574"/>
    <w:rsid w:val="00EE3C1C"/>
    <w:rsid w:val="00EE3E89"/>
    <w:rsid w:val="00EE4561"/>
    <w:rsid w:val="00EE4D7A"/>
    <w:rsid w:val="00EE50B8"/>
    <w:rsid w:val="00EE57D1"/>
    <w:rsid w:val="00EE5FDB"/>
    <w:rsid w:val="00EE7930"/>
    <w:rsid w:val="00EE7A8F"/>
    <w:rsid w:val="00EF0226"/>
    <w:rsid w:val="00EF03D2"/>
    <w:rsid w:val="00EF0E5D"/>
    <w:rsid w:val="00EF1A92"/>
    <w:rsid w:val="00EF2072"/>
    <w:rsid w:val="00EF282E"/>
    <w:rsid w:val="00EF3B92"/>
    <w:rsid w:val="00EF3EE3"/>
    <w:rsid w:val="00EF688B"/>
    <w:rsid w:val="00EF6B51"/>
    <w:rsid w:val="00EF7471"/>
    <w:rsid w:val="00EF7D16"/>
    <w:rsid w:val="00F004D9"/>
    <w:rsid w:val="00F0180C"/>
    <w:rsid w:val="00F018FF"/>
    <w:rsid w:val="00F019E9"/>
    <w:rsid w:val="00F02370"/>
    <w:rsid w:val="00F0264F"/>
    <w:rsid w:val="00F03DC1"/>
    <w:rsid w:val="00F04B63"/>
    <w:rsid w:val="00F04F8D"/>
    <w:rsid w:val="00F0507F"/>
    <w:rsid w:val="00F0706B"/>
    <w:rsid w:val="00F077CA"/>
    <w:rsid w:val="00F07E03"/>
    <w:rsid w:val="00F10439"/>
    <w:rsid w:val="00F10829"/>
    <w:rsid w:val="00F10FD6"/>
    <w:rsid w:val="00F11A94"/>
    <w:rsid w:val="00F11C03"/>
    <w:rsid w:val="00F12205"/>
    <w:rsid w:val="00F13F4D"/>
    <w:rsid w:val="00F1461A"/>
    <w:rsid w:val="00F14AEE"/>
    <w:rsid w:val="00F15022"/>
    <w:rsid w:val="00F15141"/>
    <w:rsid w:val="00F163A4"/>
    <w:rsid w:val="00F206D3"/>
    <w:rsid w:val="00F21717"/>
    <w:rsid w:val="00F21AF5"/>
    <w:rsid w:val="00F2266F"/>
    <w:rsid w:val="00F22978"/>
    <w:rsid w:val="00F2392B"/>
    <w:rsid w:val="00F23DE0"/>
    <w:rsid w:val="00F23F51"/>
    <w:rsid w:val="00F269E5"/>
    <w:rsid w:val="00F27E00"/>
    <w:rsid w:val="00F301F4"/>
    <w:rsid w:val="00F30493"/>
    <w:rsid w:val="00F30580"/>
    <w:rsid w:val="00F31232"/>
    <w:rsid w:val="00F3150E"/>
    <w:rsid w:val="00F3182A"/>
    <w:rsid w:val="00F31D56"/>
    <w:rsid w:val="00F326B1"/>
    <w:rsid w:val="00F32805"/>
    <w:rsid w:val="00F32AEC"/>
    <w:rsid w:val="00F33361"/>
    <w:rsid w:val="00F33430"/>
    <w:rsid w:val="00F33776"/>
    <w:rsid w:val="00F33E0B"/>
    <w:rsid w:val="00F33FB4"/>
    <w:rsid w:val="00F34C6F"/>
    <w:rsid w:val="00F35ADA"/>
    <w:rsid w:val="00F3768A"/>
    <w:rsid w:val="00F4003A"/>
    <w:rsid w:val="00F4032C"/>
    <w:rsid w:val="00F405DF"/>
    <w:rsid w:val="00F42D4B"/>
    <w:rsid w:val="00F449AB"/>
    <w:rsid w:val="00F44F52"/>
    <w:rsid w:val="00F44FF6"/>
    <w:rsid w:val="00F45256"/>
    <w:rsid w:val="00F45794"/>
    <w:rsid w:val="00F45B40"/>
    <w:rsid w:val="00F463AB"/>
    <w:rsid w:val="00F46760"/>
    <w:rsid w:val="00F47205"/>
    <w:rsid w:val="00F5026B"/>
    <w:rsid w:val="00F50C21"/>
    <w:rsid w:val="00F53089"/>
    <w:rsid w:val="00F5489A"/>
    <w:rsid w:val="00F565E2"/>
    <w:rsid w:val="00F56C21"/>
    <w:rsid w:val="00F57600"/>
    <w:rsid w:val="00F60445"/>
    <w:rsid w:val="00F606DB"/>
    <w:rsid w:val="00F60BA6"/>
    <w:rsid w:val="00F60BD8"/>
    <w:rsid w:val="00F60DEE"/>
    <w:rsid w:val="00F617AC"/>
    <w:rsid w:val="00F61968"/>
    <w:rsid w:val="00F61AB3"/>
    <w:rsid w:val="00F61B51"/>
    <w:rsid w:val="00F622EF"/>
    <w:rsid w:val="00F636E5"/>
    <w:rsid w:val="00F63788"/>
    <w:rsid w:val="00F63A2B"/>
    <w:rsid w:val="00F64307"/>
    <w:rsid w:val="00F648F3"/>
    <w:rsid w:val="00F6518E"/>
    <w:rsid w:val="00F6593C"/>
    <w:rsid w:val="00F6600A"/>
    <w:rsid w:val="00F660D1"/>
    <w:rsid w:val="00F671C4"/>
    <w:rsid w:val="00F67D0A"/>
    <w:rsid w:val="00F70712"/>
    <w:rsid w:val="00F71229"/>
    <w:rsid w:val="00F7180E"/>
    <w:rsid w:val="00F72C75"/>
    <w:rsid w:val="00F72EFA"/>
    <w:rsid w:val="00F72FFB"/>
    <w:rsid w:val="00F733CE"/>
    <w:rsid w:val="00F73D9F"/>
    <w:rsid w:val="00F74868"/>
    <w:rsid w:val="00F74B54"/>
    <w:rsid w:val="00F75BD3"/>
    <w:rsid w:val="00F7637F"/>
    <w:rsid w:val="00F766EB"/>
    <w:rsid w:val="00F80248"/>
    <w:rsid w:val="00F805D8"/>
    <w:rsid w:val="00F80B83"/>
    <w:rsid w:val="00F80EA2"/>
    <w:rsid w:val="00F83C12"/>
    <w:rsid w:val="00F844F9"/>
    <w:rsid w:val="00F8522A"/>
    <w:rsid w:val="00F85ABF"/>
    <w:rsid w:val="00F86D89"/>
    <w:rsid w:val="00F87779"/>
    <w:rsid w:val="00F90030"/>
    <w:rsid w:val="00F90C92"/>
    <w:rsid w:val="00F91D4C"/>
    <w:rsid w:val="00F92AB2"/>
    <w:rsid w:val="00F92D32"/>
    <w:rsid w:val="00F93053"/>
    <w:rsid w:val="00F9307F"/>
    <w:rsid w:val="00F933CF"/>
    <w:rsid w:val="00F9445C"/>
    <w:rsid w:val="00F94A3C"/>
    <w:rsid w:val="00F94FA2"/>
    <w:rsid w:val="00F96350"/>
    <w:rsid w:val="00F96EC1"/>
    <w:rsid w:val="00F97BE7"/>
    <w:rsid w:val="00FA056E"/>
    <w:rsid w:val="00FA0883"/>
    <w:rsid w:val="00FA1D4D"/>
    <w:rsid w:val="00FA2819"/>
    <w:rsid w:val="00FA2C8D"/>
    <w:rsid w:val="00FA33DE"/>
    <w:rsid w:val="00FA3B3E"/>
    <w:rsid w:val="00FA43AF"/>
    <w:rsid w:val="00FA4572"/>
    <w:rsid w:val="00FA4BA2"/>
    <w:rsid w:val="00FA4CA6"/>
    <w:rsid w:val="00FA4D5F"/>
    <w:rsid w:val="00FA4F28"/>
    <w:rsid w:val="00FA7847"/>
    <w:rsid w:val="00FA7D79"/>
    <w:rsid w:val="00FB01D9"/>
    <w:rsid w:val="00FB0413"/>
    <w:rsid w:val="00FB0955"/>
    <w:rsid w:val="00FB0EA3"/>
    <w:rsid w:val="00FB0F1F"/>
    <w:rsid w:val="00FB0FD8"/>
    <w:rsid w:val="00FB2AC5"/>
    <w:rsid w:val="00FB353F"/>
    <w:rsid w:val="00FB38CD"/>
    <w:rsid w:val="00FB40F3"/>
    <w:rsid w:val="00FB44F9"/>
    <w:rsid w:val="00FB4EF4"/>
    <w:rsid w:val="00FB5866"/>
    <w:rsid w:val="00FC0FF6"/>
    <w:rsid w:val="00FC14C5"/>
    <w:rsid w:val="00FC1BF8"/>
    <w:rsid w:val="00FC42F3"/>
    <w:rsid w:val="00FC498D"/>
    <w:rsid w:val="00FC5B43"/>
    <w:rsid w:val="00FC72CB"/>
    <w:rsid w:val="00FC7D6B"/>
    <w:rsid w:val="00FD040E"/>
    <w:rsid w:val="00FD06A5"/>
    <w:rsid w:val="00FD06C9"/>
    <w:rsid w:val="00FD197F"/>
    <w:rsid w:val="00FD1C06"/>
    <w:rsid w:val="00FD1E67"/>
    <w:rsid w:val="00FD3674"/>
    <w:rsid w:val="00FD3F85"/>
    <w:rsid w:val="00FD41ED"/>
    <w:rsid w:val="00FD4F01"/>
    <w:rsid w:val="00FD57B1"/>
    <w:rsid w:val="00FD7CE1"/>
    <w:rsid w:val="00FD7E5E"/>
    <w:rsid w:val="00FE025D"/>
    <w:rsid w:val="00FE0BD1"/>
    <w:rsid w:val="00FE20E1"/>
    <w:rsid w:val="00FE26C1"/>
    <w:rsid w:val="00FE29B9"/>
    <w:rsid w:val="00FE2AA3"/>
    <w:rsid w:val="00FE2E28"/>
    <w:rsid w:val="00FE32C9"/>
    <w:rsid w:val="00FE354F"/>
    <w:rsid w:val="00FE4DBD"/>
    <w:rsid w:val="00FE4ED9"/>
    <w:rsid w:val="00FE51A5"/>
    <w:rsid w:val="00FE5D8B"/>
    <w:rsid w:val="00FE62DC"/>
    <w:rsid w:val="00FE637E"/>
    <w:rsid w:val="00FF1759"/>
    <w:rsid w:val="00FF1D59"/>
    <w:rsid w:val="00FF29BF"/>
    <w:rsid w:val="00FF31C4"/>
    <w:rsid w:val="00FF46D8"/>
    <w:rsid w:val="00FF4BFC"/>
    <w:rsid w:val="00FF4E10"/>
    <w:rsid w:val="00FF6175"/>
    <w:rsid w:val="00FF62FE"/>
    <w:rsid w:val="00FF73D8"/>
    <w:rsid w:val="00FF7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0B21CA"/>
  <w15:docId w15:val="{8A815D4B-8453-44C8-9044-556240FA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D1D"/>
    <w:pPr>
      <w:spacing w:line="360" w:lineRule="auto"/>
      <w:jc w:val="both"/>
    </w:pPr>
    <w:rPr>
      <w:sz w:val="24"/>
      <w:szCs w:val="24"/>
    </w:rPr>
  </w:style>
  <w:style w:type="paragraph" w:styleId="10">
    <w:name w:val="heading 1"/>
    <w:basedOn w:val="a"/>
    <w:next w:val="a"/>
    <w:link w:val="11"/>
    <w:uiPriority w:val="99"/>
    <w:qFormat/>
    <w:rsid w:val="003A400B"/>
    <w:pPr>
      <w:keepNext/>
      <w:jc w:val="center"/>
      <w:outlineLvl w:val="0"/>
    </w:pPr>
    <w:rPr>
      <w:rFonts w:ascii="Cambria" w:hAnsi="Cambria"/>
      <w:b/>
      <w:bCs/>
      <w:kern w:val="32"/>
      <w:sz w:val="32"/>
      <w:szCs w:val="32"/>
      <w:lang w:eastAsia="zh-CN"/>
    </w:rPr>
  </w:style>
  <w:style w:type="paragraph" w:styleId="2">
    <w:name w:val="heading 2"/>
    <w:basedOn w:val="a"/>
    <w:next w:val="a"/>
    <w:link w:val="20"/>
    <w:uiPriority w:val="99"/>
    <w:qFormat/>
    <w:rsid w:val="003A400B"/>
    <w:pPr>
      <w:keepNext/>
      <w:outlineLvl w:val="1"/>
    </w:pPr>
    <w:rPr>
      <w:rFonts w:ascii="Cambria" w:hAnsi="Cambria"/>
      <w:b/>
      <w:bCs/>
      <w:i/>
      <w:iCs/>
      <w:sz w:val="28"/>
      <w:szCs w:val="28"/>
      <w:lang w:eastAsia="zh-CN"/>
    </w:rPr>
  </w:style>
  <w:style w:type="paragraph" w:styleId="3">
    <w:name w:val="heading 3"/>
    <w:basedOn w:val="a"/>
    <w:next w:val="a"/>
    <w:link w:val="30"/>
    <w:uiPriority w:val="99"/>
    <w:qFormat/>
    <w:rsid w:val="003A400B"/>
    <w:pPr>
      <w:keepNext/>
      <w:numPr>
        <w:numId w:val="2"/>
      </w:numPr>
      <w:outlineLvl w:val="2"/>
    </w:pPr>
    <w:rPr>
      <w:b/>
      <w:bCs/>
      <w:sz w:val="28"/>
      <w:szCs w:val="28"/>
    </w:rPr>
  </w:style>
  <w:style w:type="paragraph" w:styleId="4">
    <w:name w:val="heading 4"/>
    <w:basedOn w:val="a"/>
    <w:next w:val="a"/>
    <w:link w:val="40"/>
    <w:uiPriority w:val="99"/>
    <w:qFormat/>
    <w:rsid w:val="003A400B"/>
    <w:pPr>
      <w:keepNext/>
      <w:outlineLvl w:val="3"/>
    </w:pPr>
    <w:rPr>
      <w:rFonts w:ascii="Calibri" w:hAnsi="Calibri"/>
      <w:b/>
      <w:bCs/>
      <w:sz w:val="28"/>
      <w:szCs w:val="28"/>
      <w:lang w:eastAsia="zh-CN"/>
    </w:rPr>
  </w:style>
  <w:style w:type="paragraph" w:styleId="5">
    <w:name w:val="heading 5"/>
    <w:basedOn w:val="a"/>
    <w:next w:val="a"/>
    <w:link w:val="50"/>
    <w:uiPriority w:val="99"/>
    <w:qFormat/>
    <w:rsid w:val="003A400B"/>
    <w:pPr>
      <w:keepNext/>
      <w:ind w:firstLine="720"/>
      <w:outlineLvl w:val="4"/>
    </w:pPr>
    <w:rPr>
      <w:b/>
      <w:bCs/>
      <w:sz w:val="28"/>
      <w:szCs w:val="28"/>
    </w:rPr>
  </w:style>
  <w:style w:type="paragraph" w:styleId="6">
    <w:name w:val="heading 6"/>
    <w:basedOn w:val="a"/>
    <w:next w:val="a"/>
    <w:link w:val="60"/>
    <w:uiPriority w:val="99"/>
    <w:qFormat/>
    <w:rsid w:val="003A400B"/>
    <w:pPr>
      <w:keepNext/>
      <w:jc w:val="center"/>
      <w:outlineLvl w:val="5"/>
    </w:pPr>
    <w:rPr>
      <w:rFonts w:ascii="Calibri" w:hAnsi="Calibri"/>
      <w:b/>
      <w:bCs/>
      <w:sz w:val="20"/>
      <w:szCs w:val="20"/>
      <w:lang w:eastAsia="zh-CN"/>
    </w:rPr>
  </w:style>
  <w:style w:type="paragraph" w:styleId="7">
    <w:name w:val="heading 7"/>
    <w:basedOn w:val="a"/>
    <w:next w:val="a"/>
    <w:link w:val="70"/>
    <w:uiPriority w:val="99"/>
    <w:qFormat/>
    <w:rsid w:val="003A400B"/>
    <w:pPr>
      <w:keepNext/>
      <w:ind w:firstLine="709"/>
      <w:outlineLvl w:val="6"/>
    </w:pPr>
    <w:rPr>
      <w:rFonts w:ascii="Calibri" w:hAnsi="Calibri"/>
      <w:lang w:eastAsia="zh-CN"/>
    </w:rPr>
  </w:style>
  <w:style w:type="paragraph" w:styleId="8">
    <w:name w:val="heading 8"/>
    <w:basedOn w:val="a"/>
    <w:next w:val="a"/>
    <w:link w:val="80"/>
    <w:uiPriority w:val="99"/>
    <w:qFormat/>
    <w:rsid w:val="003A400B"/>
    <w:pPr>
      <w:keepNext/>
      <w:jc w:val="center"/>
      <w:outlineLvl w:val="7"/>
    </w:pPr>
    <w:rPr>
      <w:rFonts w:ascii="Calibri" w:hAnsi="Calibri"/>
      <w:i/>
      <w:iCs/>
      <w:lang w:eastAsia="zh-CN"/>
    </w:rPr>
  </w:style>
  <w:style w:type="paragraph" w:styleId="9">
    <w:name w:val="heading 9"/>
    <w:basedOn w:val="a"/>
    <w:next w:val="a"/>
    <w:link w:val="90"/>
    <w:uiPriority w:val="99"/>
    <w:qFormat/>
    <w:rsid w:val="003A400B"/>
    <w:pPr>
      <w:keepNext/>
      <w:outlineLvl w:val="8"/>
    </w:pPr>
    <w:rPr>
      <w:rFonts w:ascii="Cambria" w:hAnsi="Cambria"/>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A86ABD"/>
    <w:rPr>
      <w:rFonts w:ascii="Cambria" w:hAnsi="Cambria" w:cs="Times New Roman"/>
      <w:b/>
      <w:kern w:val="32"/>
      <w:sz w:val="32"/>
    </w:rPr>
  </w:style>
  <w:style w:type="character" w:customStyle="1" w:styleId="20">
    <w:name w:val="Заголовок 2 Знак"/>
    <w:link w:val="2"/>
    <w:uiPriority w:val="99"/>
    <w:semiHidden/>
    <w:locked/>
    <w:rsid w:val="00A86ABD"/>
    <w:rPr>
      <w:rFonts w:ascii="Cambria" w:hAnsi="Cambria" w:cs="Times New Roman"/>
      <w:b/>
      <w:i/>
      <w:sz w:val="28"/>
    </w:rPr>
  </w:style>
  <w:style w:type="character" w:customStyle="1" w:styleId="30">
    <w:name w:val="Заголовок 3 Знак"/>
    <w:link w:val="3"/>
    <w:uiPriority w:val="99"/>
    <w:locked/>
    <w:rsid w:val="003A400B"/>
    <w:rPr>
      <w:rFonts w:cs="Times New Roman"/>
      <w:b/>
      <w:sz w:val="28"/>
      <w:lang w:val="ru-RU" w:eastAsia="ru-RU"/>
    </w:rPr>
  </w:style>
  <w:style w:type="character" w:customStyle="1" w:styleId="40">
    <w:name w:val="Заголовок 4 Знак"/>
    <w:link w:val="4"/>
    <w:uiPriority w:val="99"/>
    <w:semiHidden/>
    <w:locked/>
    <w:rsid w:val="00A86ABD"/>
    <w:rPr>
      <w:rFonts w:ascii="Calibri" w:hAnsi="Calibri" w:cs="Times New Roman"/>
      <w:b/>
      <w:sz w:val="28"/>
    </w:rPr>
  </w:style>
  <w:style w:type="character" w:customStyle="1" w:styleId="50">
    <w:name w:val="Заголовок 5 Знак"/>
    <w:link w:val="5"/>
    <w:uiPriority w:val="99"/>
    <w:locked/>
    <w:rsid w:val="003A400B"/>
    <w:rPr>
      <w:rFonts w:cs="Times New Roman"/>
      <w:b/>
      <w:sz w:val="28"/>
      <w:lang w:val="ru-RU" w:eastAsia="ru-RU"/>
    </w:rPr>
  </w:style>
  <w:style w:type="character" w:customStyle="1" w:styleId="60">
    <w:name w:val="Заголовок 6 Знак"/>
    <w:link w:val="6"/>
    <w:uiPriority w:val="99"/>
    <w:semiHidden/>
    <w:locked/>
    <w:rsid w:val="00A86ABD"/>
    <w:rPr>
      <w:rFonts w:ascii="Calibri" w:hAnsi="Calibri" w:cs="Times New Roman"/>
      <w:b/>
    </w:rPr>
  </w:style>
  <w:style w:type="character" w:customStyle="1" w:styleId="70">
    <w:name w:val="Заголовок 7 Знак"/>
    <w:link w:val="7"/>
    <w:uiPriority w:val="99"/>
    <w:semiHidden/>
    <w:locked/>
    <w:rsid w:val="00A86ABD"/>
    <w:rPr>
      <w:rFonts w:ascii="Calibri" w:hAnsi="Calibri" w:cs="Times New Roman"/>
      <w:sz w:val="24"/>
    </w:rPr>
  </w:style>
  <w:style w:type="character" w:customStyle="1" w:styleId="80">
    <w:name w:val="Заголовок 8 Знак"/>
    <w:link w:val="8"/>
    <w:uiPriority w:val="99"/>
    <w:semiHidden/>
    <w:locked/>
    <w:rsid w:val="00A86ABD"/>
    <w:rPr>
      <w:rFonts w:ascii="Calibri" w:hAnsi="Calibri" w:cs="Times New Roman"/>
      <w:i/>
      <w:sz w:val="24"/>
    </w:rPr>
  </w:style>
  <w:style w:type="character" w:customStyle="1" w:styleId="90">
    <w:name w:val="Заголовок 9 Знак"/>
    <w:link w:val="9"/>
    <w:uiPriority w:val="99"/>
    <w:semiHidden/>
    <w:locked/>
    <w:rsid w:val="00A86ABD"/>
    <w:rPr>
      <w:rFonts w:ascii="Cambria" w:hAnsi="Cambria" w:cs="Times New Roman"/>
    </w:rPr>
  </w:style>
  <w:style w:type="paragraph" w:styleId="31">
    <w:name w:val="Body Text Indent 3"/>
    <w:basedOn w:val="a"/>
    <w:link w:val="32"/>
    <w:uiPriority w:val="99"/>
    <w:rsid w:val="003A400B"/>
    <w:pPr>
      <w:ind w:firstLine="567"/>
    </w:pPr>
    <w:rPr>
      <w:sz w:val="16"/>
      <w:szCs w:val="16"/>
      <w:lang w:eastAsia="zh-CN"/>
    </w:rPr>
  </w:style>
  <w:style w:type="character" w:customStyle="1" w:styleId="32">
    <w:name w:val="Основной текст с отступом 3 Знак"/>
    <w:link w:val="31"/>
    <w:uiPriority w:val="99"/>
    <w:semiHidden/>
    <w:locked/>
    <w:rsid w:val="00A86ABD"/>
    <w:rPr>
      <w:rFonts w:cs="Times New Roman"/>
      <w:sz w:val="16"/>
    </w:rPr>
  </w:style>
  <w:style w:type="paragraph" w:styleId="21">
    <w:name w:val="Body Text 2"/>
    <w:basedOn w:val="a"/>
    <w:link w:val="22"/>
    <w:uiPriority w:val="99"/>
    <w:rsid w:val="003A400B"/>
    <w:pPr>
      <w:jc w:val="center"/>
    </w:pPr>
    <w:rPr>
      <w:lang w:eastAsia="zh-CN"/>
    </w:rPr>
  </w:style>
  <w:style w:type="character" w:customStyle="1" w:styleId="22">
    <w:name w:val="Основной текст 2 Знак"/>
    <w:link w:val="21"/>
    <w:uiPriority w:val="99"/>
    <w:semiHidden/>
    <w:locked/>
    <w:rsid w:val="00A86ABD"/>
    <w:rPr>
      <w:rFonts w:cs="Times New Roman"/>
      <w:sz w:val="24"/>
    </w:rPr>
  </w:style>
  <w:style w:type="paragraph" w:styleId="a3">
    <w:name w:val="Body Text"/>
    <w:basedOn w:val="a"/>
    <w:link w:val="a4"/>
    <w:uiPriority w:val="99"/>
    <w:rsid w:val="003A400B"/>
    <w:rPr>
      <w:sz w:val="28"/>
      <w:szCs w:val="28"/>
      <w:lang w:eastAsia="zh-CN"/>
    </w:rPr>
  </w:style>
  <w:style w:type="character" w:customStyle="1" w:styleId="a4">
    <w:name w:val="Основной текст Знак"/>
    <w:link w:val="a3"/>
    <w:uiPriority w:val="99"/>
    <w:locked/>
    <w:rsid w:val="00354BC7"/>
    <w:rPr>
      <w:rFonts w:cs="Times New Roman"/>
      <w:sz w:val="28"/>
    </w:rPr>
  </w:style>
  <w:style w:type="character" w:styleId="a5">
    <w:name w:val="footnote reference"/>
    <w:uiPriority w:val="99"/>
    <w:semiHidden/>
    <w:rsid w:val="003A400B"/>
    <w:rPr>
      <w:rFonts w:cs="Times New Roman"/>
      <w:vertAlign w:val="superscript"/>
    </w:rPr>
  </w:style>
  <w:style w:type="paragraph" w:styleId="a6">
    <w:name w:val="Body Text Indent"/>
    <w:basedOn w:val="a"/>
    <w:link w:val="a7"/>
    <w:uiPriority w:val="99"/>
    <w:rsid w:val="003A400B"/>
    <w:pPr>
      <w:ind w:firstLine="720"/>
    </w:pPr>
    <w:rPr>
      <w:sz w:val="28"/>
      <w:szCs w:val="28"/>
      <w:lang w:eastAsia="zh-CN"/>
    </w:rPr>
  </w:style>
  <w:style w:type="character" w:customStyle="1" w:styleId="a7">
    <w:name w:val="Основной текст с отступом Знак"/>
    <w:link w:val="a6"/>
    <w:uiPriority w:val="99"/>
    <w:locked/>
    <w:rsid w:val="00F61AB3"/>
    <w:rPr>
      <w:rFonts w:cs="Times New Roman"/>
      <w:sz w:val="28"/>
    </w:rPr>
  </w:style>
  <w:style w:type="paragraph" w:styleId="23">
    <w:name w:val="Body Text Indent 2"/>
    <w:basedOn w:val="a"/>
    <w:link w:val="24"/>
    <w:uiPriority w:val="99"/>
    <w:rsid w:val="003A400B"/>
    <w:pPr>
      <w:ind w:firstLine="709"/>
    </w:pPr>
    <w:rPr>
      <w:lang w:eastAsia="zh-CN"/>
    </w:rPr>
  </w:style>
  <w:style w:type="character" w:customStyle="1" w:styleId="24">
    <w:name w:val="Основной текст с отступом 2 Знак"/>
    <w:link w:val="23"/>
    <w:uiPriority w:val="99"/>
    <w:semiHidden/>
    <w:locked/>
    <w:rsid w:val="00A86ABD"/>
    <w:rPr>
      <w:rFonts w:cs="Times New Roman"/>
      <w:sz w:val="24"/>
    </w:rPr>
  </w:style>
  <w:style w:type="paragraph" w:styleId="a8">
    <w:name w:val="footnote text"/>
    <w:basedOn w:val="a"/>
    <w:link w:val="a9"/>
    <w:uiPriority w:val="99"/>
    <w:semiHidden/>
    <w:rsid w:val="003A400B"/>
    <w:rPr>
      <w:sz w:val="20"/>
      <w:szCs w:val="20"/>
    </w:rPr>
  </w:style>
  <w:style w:type="character" w:customStyle="1" w:styleId="a9">
    <w:name w:val="Текст сноски Знак"/>
    <w:link w:val="a8"/>
    <w:uiPriority w:val="99"/>
    <w:semiHidden/>
    <w:locked/>
    <w:rsid w:val="003A400B"/>
    <w:rPr>
      <w:rFonts w:cs="Times New Roman"/>
      <w:lang w:val="ru-RU" w:eastAsia="ru-RU"/>
    </w:rPr>
  </w:style>
  <w:style w:type="character" w:styleId="aa">
    <w:name w:val="page number"/>
    <w:uiPriority w:val="99"/>
    <w:rsid w:val="003A400B"/>
    <w:rPr>
      <w:rFonts w:cs="Times New Roman"/>
    </w:rPr>
  </w:style>
  <w:style w:type="paragraph" w:styleId="ab">
    <w:name w:val="header"/>
    <w:basedOn w:val="a"/>
    <w:link w:val="ac"/>
    <w:uiPriority w:val="99"/>
    <w:rsid w:val="003A400B"/>
    <w:pPr>
      <w:tabs>
        <w:tab w:val="center" w:pos="4677"/>
        <w:tab w:val="right" w:pos="9355"/>
      </w:tabs>
    </w:pPr>
    <w:rPr>
      <w:sz w:val="28"/>
      <w:szCs w:val="28"/>
    </w:rPr>
  </w:style>
  <w:style w:type="character" w:customStyle="1" w:styleId="ac">
    <w:name w:val="Верхний колонтитул Знак"/>
    <w:link w:val="ab"/>
    <w:uiPriority w:val="99"/>
    <w:locked/>
    <w:rsid w:val="003A400B"/>
    <w:rPr>
      <w:rFonts w:cs="Times New Roman"/>
      <w:sz w:val="28"/>
      <w:lang w:val="ru-RU" w:eastAsia="ru-RU"/>
    </w:rPr>
  </w:style>
  <w:style w:type="paragraph" w:styleId="ad">
    <w:name w:val="footer"/>
    <w:basedOn w:val="a"/>
    <w:link w:val="ae"/>
    <w:uiPriority w:val="99"/>
    <w:rsid w:val="003A400B"/>
    <w:pPr>
      <w:tabs>
        <w:tab w:val="center" w:pos="4677"/>
        <w:tab w:val="right" w:pos="9355"/>
      </w:tabs>
    </w:pPr>
    <w:rPr>
      <w:sz w:val="28"/>
      <w:szCs w:val="28"/>
      <w:lang w:eastAsia="zh-CN"/>
    </w:rPr>
  </w:style>
  <w:style w:type="character" w:customStyle="1" w:styleId="ae">
    <w:name w:val="Нижний колонтитул Знак"/>
    <w:link w:val="ad"/>
    <w:uiPriority w:val="99"/>
    <w:locked/>
    <w:rsid w:val="003A400B"/>
    <w:rPr>
      <w:rFonts w:cs="Times New Roman"/>
      <w:sz w:val="28"/>
    </w:rPr>
  </w:style>
  <w:style w:type="paragraph" w:styleId="33">
    <w:name w:val="Body Text 3"/>
    <w:basedOn w:val="a"/>
    <w:link w:val="34"/>
    <w:uiPriority w:val="99"/>
    <w:rsid w:val="003A400B"/>
    <w:rPr>
      <w:sz w:val="16"/>
      <w:szCs w:val="16"/>
      <w:lang w:eastAsia="zh-CN"/>
    </w:rPr>
  </w:style>
  <w:style w:type="character" w:customStyle="1" w:styleId="34">
    <w:name w:val="Основной текст 3 Знак"/>
    <w:link w:val="33"/>
    <w:uiPriority w:val="99"/>
    <w:semiHidden/>
    <w:locked/>
    <w:rsid w:val="00A86ABD"/>
    <w:rPr>
      <w:rFonts w:cs="Times New Roman"/>
      <w:sz w:val="16"/>
    </w:rPr>
  </w:style>
  <w:style w:type="paragraph" w:styleId="af">
    <w:name w:val="Block Text"/>
    <w:basedOn w:val="a"/>
    <w:uiPriority w:val="99"/>
    <w:rsid w:val="003A400B"/>
    <w:pPr>
      <w:ind w:left="567" w:right="851"/>
    </w:pPr>
  </w:style>
  <w:style w:type="paragraph" w:customStyle="1" w:styleId="WW-2">
    <w:name w:val="WW-Основной текст с отступом 2"/>
    <w:basedOn w:val="a"/>
    <w:uiPriority w:val="99"/>
    <w:rsid w:val="003A400B"/>
    <w:pPr>
      <w:widowControl w:val="0"/>
      <w:suppressAutoHyphens/>
      <w:ind w:firstLine="720"/>
    </w:pPr>
    <w:rPr>
      <w:sz w:val="28"/>
      <w:szCs w:val="28"/>
    </w:rPr>
  </w:style>
  <w:style w:type="paragraph" w:customStyle="1" w:styleId="12">
    <w:name w:val="Обычный1"/>
    <w:uiPriority w:val="99"/>
    <w:rsid w:val="003A400B"/>
    <w:pPr>
      <w:spacing w:line="480" w:lineRule="auto"/>
      <w:ind w:firstLine="720"/>
      <w:jc w:val="both"/>
    </w:pPr>
    <w:rPr>
      <w:rFonts w:ascii="Arial" w:hAnsi="Arial" w:cs="Arial"/>
      <w:sz w:val="24"/>
      <w:szCs w:val="24"/>
    </w:rPr>
  </w:style>
  <w:style w:type="paragraph" w:styleId="af0">
    <w:name w:val="List"/>
    <w:basedOn w:val="a"/>
    <w:uiPriority w:val="99"/>
    <w:rsid w:val="003A400B"/>
    <w:pPr>
      <w:autoSpaceDE w:val="0"/>
      <w:autoSpaceDN w:val="0"/>
      <w:ind w:left="283" w:hanging="283"/>
    </w:pPr>
    <w:rPr>
      <w:sz w:val="20"/>
      <w:szCs w:val="20"/>
    </w:rPr>
  </w:style>
  <w:style w:type="character" w:styleId="af1">
    <w:name w:val="Hyperlink"/>
    <w:uiPriority w:val="99"/>
    <w:rsid w:val="003A400B"/>
    <w:rPr>
      <w:rFonts w:cs="Times New Roman"/>
      <w:color w:val="0000FF"/>
      <w:u w:val="single"/>
    </w:rPr>
  </w:style>
  <w:style w:type="character" w:customStyle="1" w:styleId="cataloguedetail-heading">
    <w:name w:val="cataloguedetail-heading"/>
    <w:uiPriority w:val="99"/>
    <w:rsid w:val="003A400B"/>
  </w:style>
  <w:style w:type="paragraph" w:styleId="af2">
    <w:name w:val="Normal (Web)"/>
    <w:basedOn w:val="a"/>
    <w:uiPriority w:val="99"/>
    <w:rsid w:val="003A400B"/>
    <w:pPr>
      <w:spacing w:before="100" w:beforeAutospacing="1" w:after="100" w:afterAutospacing="1"/>
    </w:pPr>
    <w:rPr>
      <w:rFonts w:ascii="Arial Unicode MS" w:eastAsia="Arial Unicode MS" w:cs="Arial Unicode MS"/>
    </w:rPr>
  </w:style>
  <w:style w:type="paragraph" w:customStyle="1" w:styleId="Style46">
    <w:name w:val="Style46"/>
    <w:basedOn w:val="a"/>
    <w:uiPriority w:val="99"/>
    <w:rsid w:val="003A400B"/>
    <w:pPr>
      <w:widowControl w:val="0"/>
      <w:autoSpaceDE w:val="0"/>
      <w:autoSpaceDN w:val="0"/>
      <w:adjustRightInd w:val="0"/>
      <w:spacing w:line="202" w:lineRule="exact"/>
      <w:ind w:firstLine="494"/>
    </w:pPr>
    <w:rPr>
      <w:rFonts w:ascii="Arial" w:hAnsi="Arial" w:cs="Arial"/>
    </w:rPr>
  </w:style>
  <w:style w:type="character" w:customStyle="1" w:styleId="FontStyle81">
    <w:name w:val="Font Style81"/>
    <w:uiPriority w:val="99"/>
    <w:rsid w:val="003A400B"/>
    <w:rPr>
      <w:rFonts w:ascii="Arial" w:hAnsi="Arial"/>
      <w:color w:val="000000"/>
      <w:sz w:val="16"/>
    </w:rPr>
  </w:style>
  <w:style w:type="paragraph" w:customStyle="1" w:styleId="Style29">
    <w:name w:val="Style29"/>
    <w:basedOn w:val="a"/>
    <w:uiPriority w:val="99"/>
    <w:rsid w:val="003A400B"/>
    <w:pPr>
      <w:widowControl w:val="0"/>
      <w:autoSpaceDE w:val="0"/>
      <w:autoSpaceDN w:val="0"/>
      <w:adjustRightInd w:val="0"/>
    </w:pPr>
    <w:rPr>
      <w:rFonts w:ascii="Arial" w:hAnsi="Arial" w:cs="Arial"/>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uiPriority w:val="99"/>
    <w:rsid w:val="003A400B"/>
    <w:pPr>
      <w:spacing w:after="160" w:line="240" w:lineRule="exact"/>
    </w:pPr>
    <w:rPr>
      <w:rFonts w:ascii="Arial" w:hAnsi="Arial" w:cs="Arial"/>
      <w:sz w:val="20"/>
      <w:szCs w:val="20"/>
      <w:lang w:val="en-US" w:eastAsia="en-US"/>
    </w:rPr>
  </w:style>
  <w:style w:type="character" w:customStyle="1" w:styleId="af3">
    <w:name w:val="Знак Знак"/>
    <w:uiPriority w:val="99"/>
    <w:locked/>
    <w:rsid w:val="003A400B"/>
    <w:rPr>
      <w:lang w:val="ru-RU" w:eastAsia="ru-RU"/>
    </w:rPr>
  </w:style>
  <w:style w:type="paragraph" w:customStyle="1" w:styleId="13">
    <w:name w:val="Знак1"/>
    <w:basedOn w:val="a"/>
    <w:uiPriority w:val="99"/>
    <w:rsid w:val="003A400B"/>
    <w:pPr>
      <w:spacing w:after="160" w:line="240" w:lineRule="exact"/>
    </w:pPr>
    <w:rPr>
      <w:rFonts w:ascii="Arial" w:hAnsi="Arial" w:cs="Arial"/>
      <w:sz w:val="20"/>
      <w:szCs w:val="20"/>
      <w:lang w:val="en-US" w:eastAsia="en-US"/>
    </w:rPr>
  </w:style>
  <w:style w:type="paragraph" w:customStyle="1" w:styleId="af4">
    <w:name w:val="ГОСТ_Предисловие_Пункт"/>
    <w:aliases w:val="ПС_ПКТ"/>
    <w:basedOn w:val="a"/>
    <w:uiPriority w:val="99"/>
    <w:rsid w:val="003A400B"/>
    <w:pPr>
      <w:spacing w:before="100"/>
      <w:ind w:firstLine="397"/>
    </w:pPr>
    <w:rPr>
      <w:rFonts w:ascii="Arial" w:hAnsi="Arial" w:cs="Arial"/>
      <w:sz w:val="20"/>
      <w:szCs w:val="20"/>
      <w:lang w:eastAsia="en-US"/>
    </w:rPr>
  </w:style>
  <w:style w:type="paragraph" w:customStyle="1" w:styleId="af5">
    <w:name w:val="ГОСТ_Таблица_Голова"/>
    <w:aliases w:val="ТБЛ_Г"/>
    <w:uiPriority w:val="99"/>
    <w:rsid w:val="003A400B"/>
    <w:pPr>
      <w:keepNext/>
      <w:spacing w:before="40" w:after="40" w:line="360" w:lineRule="auto"/>
      <w:ind w:left="57" w:right="57"/>
      <w:jc w:val="center"/>
    </w:pPr>
    <w:rPr>
      <w:rFonts w:ascii="Arial" w:hAnsi="Arial" w:cs="Arial"/>
      <w:sz w:val="18"/>
      <w:szCs w:val="18"/>
      <w:lang w:eastAsia="en-US"/>
    </w:rPr>
  </w:style>
  <w:style w:type="paragraph" w:customStyle="1" w:styleId="af6">
    <w:name w:val="ГОСТ_Таблица_Лево"/>
    <w:aliases w:val="ТБЛ_Л"/>
    <w:uiPriority w:val="99"/>
    <w:rsid w:val="003A400B"/>
    <w:pPr>
      <w:spacing w:line="360" w:lineRule="auto"/>
      <w:ind w:left="57" w:right="57"/>
      <w:jc w:val="both"/>
    </w:pPr>
    <w:rPr>
      <w:rFonts w:ascii="Arial" w:hAnsi="Arial" w:cs="Arial"/>
      <w:lang w:eastAsia="en-US"/>
    </w:rPr>
  </w:style>
  <w:style w:type="paragraph" w:customStyle="1" w:styleId="af7">
    <w:name w:val="ГОСТ_Таблица_Центр"/>
    <w:aliases w:val="ТБЛ_Ц"/>
    <w:uiPriority w:val="99"/>
    <w:rsid w:val="003A400B"/>
    <w:pPr>
      <w:spacing w:line="360" w:lineRule="auto"/>
      <w:ind w:left="57" w:right="57"/>
      <w:jc w:val="center"/>
    </w:pPr>
    <w:rPr>
      <w:rFonts w:ascii="Arial" w:hAnsi="Arial" w:cs="Arial"/>
      <w:lang w:eastAsia="en-US"/>
    </w:rPr>
  </w:style>
  <w:style w:type="paragraph" w:customStyle="1" w:styleId="GOSTcomment">
    <w:name w:val="GOST_comment"/>
    <w:basedOn w:val="a"/>
    <w:uiPriority w:val="99"/>
    <w:rsid w:val="003A400B"/>
    <w:pPr>
      <w:spacing w:line="224" w:lineRule="exact"/>
      <w:ind w:left="284" w:right="-20" w:firstLine="425"/>
    </w:pPr>
    <w:rPr>
      <w:rFonts w:ascii="Arial" w:hAnsi="Arial" w:cs="Arial"/>
      <w:i/>
      <w:iCs/>
      <w:vanish/>
      <w:color w:val="231F20"/>
      <w:w w:val="98"/>
      <w:kern w:val="20"/>
      <w:sz w:val="20"/>
      <w:szCs w:val="20"/>
      <w:lang w:eastAsia="ar-SA"/>
    </w:rPr>
  </w:style>
  <w:style w:type="character" w:customStyle="1" w:styleId="WW-Absatz-Standardschriftart1">
    <w:name w:val="WW-Absatz-Standardschriftart1"/>
    <w:uiPriority w:val="99"/>
    <w:rsid w:val="003A400B"/>
  </w:style>
  <w:style w:type="paragraph" w:customStyle="1" w:styleId="FR1">
    <w:name w:val="FR1"/>
    <w:uiPriority w:val="99"/>
    <w:rsid w:val="003A400B"/>
    <w:pPr>
      <w:widowControl w:val="0"/>
      <w:suppressAutoHyphens/>
      <w:spacing w:line="300" w:lineRule="auto"/>
      <w:jc w:val="both"/>
    </w:pPr>
    <w:rPr>
      <w:kern w:val="1"/>
      <w:sz w:val="24"/>
      <w:szCs w:val="24"/>
      <w:lang w:eastAsia="ar-SA"/>
    </w:rPr>
  </w:style>
  <w:style w:type="table" w:styleId="af8">
    <w:name w:val="Table Grid"/>
    <w:basedOn w:val="a1"/>
    <w:uiPriority w:val="99"/>
    <w:rsid w:val="003A4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99"/>
    <w:qFormat/>
    <w:rsid w:val="003A400B"/>
    <w:pPr>
      <w:spacing w:after="200" w:line="276" w:lineRule="auto"/>
      <w:ind w:left="720"/>
    </w:pPr>
    <w:rPr>
      <w:rFonts w:ascii="Calibri" w:hAnsi="Calibri" w:cs="Calibri"/>
      <w:sz w:val="22"/>
      <w:szCs w:val="22"/>
    </w:rPr>
  </w:style>
  <w:style w:type="paragraph" w:styleId="afa">
    <w:name w:val="Title"/>
    <w:basedOn w:val="a"/>
    <w:link w:val="afb"/>
    <w:uiPriority w:val="99"/>
    <w:qFormat/>
    <w:rsid w:val="002E4453"/>
    <w:pPr>
      <w:spacing w:line="240" w:lineRule="auto"/>
      <w:jc w:val="center"/>
    </w:pPr>
    <w:rPr>
      <w:rFonts w:eastAsia="SimSun"/>
      <w:b/>
      <w:bCs/>
      <w:sz w:val="28"/>
      <w:szCs w:val="28"/>
      <w:lang w:eastAsia="zh-CN"/>
    </w:rPr>
  </w:style>
  <w:style w:type="character" w:customStyle="1" w:styleId="afb">
    <w:name w:val="Заголовок Знак"/>
    <w:link w:val="afa"/>
    <w:uiPriority w:val="99"/>
    <w:locked/>
    <w:rsid w:val="002E4453"/>
    <w:rPr>
      <w:rFonts w:eastAsia="SimSun" w:cs="Times New Roman"/>
      <w:b/>
      <w:sz w:val="28"/>
    </w:rPr>
  </w:style>
  <w:style w:type="paragraph" w:styleId="afc">
    <w:name w:val="Balloon Text"/>
    <w:basedOn w:val="a"/>
    <w:link w:val="afd"/>
    <w:uiPriority w:val="99"/>
    <w:semiHidden/>
    <w:rsid w:val="00644486"/>
    <w:pPr>
      <w:spacing w:line="240" w:lineRule="auto"/>
    </w:pPr>
    <w:rPr>
      <w:rFonts w:ascii="Tahoma" w:hAnsi="Tahoma"/>
      <w:sz w:val="16"/>
      <w:szCs w:val="16"/>
      <w:lang w:eastAsia="zh-CN"/>
    </w:rPr>
  </w:style>
  <w:style w:type="character" w:customStyle="1" w:styleId="afd">
    <w:name w:val="Текст выноски Знак"/>
    <w:link w:val="afc"/>
    <w:uiPriority w:val="99"/>
    <w:locked/>
    <w:rsid w:val="00644486"/>
    <w:rPr>
      <w:rFonts w:ascii="Tahoma" w:hAnsi="Tahoma" w:cs="Times New Roman"/>
      <w:sz w:val="16"/>
    </w:rPr>
  </w:style>
  <w:style w:type="paragraph" w:customStyle="1" w:styleId="Style10">
    <w:name w:val="Style10"/>
    <w:basedOn w:val="a"/>
    <w:uiPriority w:val="99"/>
    <w:rsid w:val="00FE32C9"/>
    <w:pPr>
      <w:widowControl w:val="0"/>
      <w:autoSpaceDE w:val="0"/>
      <w:autoSpaceDN w:val="0"/>
      <w:adjustRightInd w:val="0"/>
      <w:spacing w:line="230" w:lineRule="exact"/>
      <w:ind w:firstLine="518"/>
    </w:pPr>
    <w:rPr>
      <w:rFonts w:ascii="Arial" w:hAnsi="Arial" w:cs="Arial"/>
    </w:rPr>
  </w:style>
  <w:style w:type="character" w:customStyle="1" w:styleId="FontStyle59">
    <w:name w:val="Font Style59"/>
    <w:uiPriority w:val="99"/>
    <w:rsid w:val="00FE32C9"/>
    <w:rPr>
      <w:rFonts w:ascii="Arial" w:hAnsi="Arial"/>
      <w:sz w:val="16"/>
    </w:rPr>
  </w:style>
  <w:style w:type="paragraph" w:customStyle="1" w:styleId="14">
    <w:name w:val="Заголовок1"/>
    <w:basedOn w:val="a"/>
    <w:next w:val="a3"/>
    <w:uiPriority w:val="99"/>
    <w:rsid w:val="00314F7D"/>
    <w:pPr>
      <w:keepNext/>
      <w:widowControl w:val="0"/>
      <w:autoSpaceDE w:val="0"/>
      <w:spacing w:before="240" w:after="120" w:line="240" w:lineRule="auto"/>
      <w:jc w:val="left"/>
    </w:pPr>
    <w:rPr>
      <w:rFonts w:ascii="Arial" w:hAnsi="Arial" w:cs="Arial"/>
      <w:sz w:val="28"/>
      <w:szCs w:val="28"/>
      <w:lang w:eastAsia="ar-SA"/>
    </w:rPr>
  </w:style>
  <w:style w:type="paragraph" w:customStyle="1" w:styleId="afe">
    <w:name w:val="Содержимое врезки"/>
    <w:basedOn w:val="a3"/>
    <w:uiPriority w:val="99"/>
    <w:rsid w:val="00314F7D"/>
    <w:pPr>
      <w:widowControl w:val="0"/>
      <w:autoSpaceDE w:val="0"/>
      <w:spacing w:line="240" w:lineRule="auto"/>
      <w:jc w:val="left"/>
    </w:pPr>
    <w:rPr>
      <w:sz w:val="24"/>
      <w:szCs w:val="24"/>
      <w:lang w:eastAsia="ar-SA"/>
    </w:rPr>
  </w:style>
  <w:style w:type="paragraph" w:customStyle="1" w:styleId="51">
    <w:name w:val="заголовок 5"/>
    <w:basedOn w:val="a"/>
    <w:next w:val="a"/>
    <w:uiPriority w:val="99"/>
    <w:rsid w:val="00314F7D"/>
    <w:pPr>
      <w:keepNext/>
      <w:autoSpaceDE w:val="0"/>
      <w:autoSpaceDN w:val="0"/>
      <w:spacing w:line="480" w:lineRule="auto"/>
      <w:jc w:val="center"/>
      <w:outlineLvl w:val="4"/>
    </w:pPr>
  </w:style>
  <w:style w:type="character" w:customStyle="1" w:styleId="41">
    <w:name w:val="Знак Знак4"/>
    <w:uiPriority w:val="99"/>
    <w:semiHidden/>
    <w:locked/>
    <w:rsid w:val="00753364"/>
    <w:rPr>
      <w:lang w:val="ru-RU" w:eastAsia="ru-RU"/>
    </w:rPr>
  </w:style>
  <w:style w:type="paragraph" w:customStyle="1" w:styleId="msobodytextindentcxsplast">
    <w:name w:val="msobodytextindentcxsplast"/>
    <w:basedOn w:val="a"/>
    <w:uiPriority w:val="99"/>
    <w:rsid w:val="00DF0A9F"/>
    <w:pPr>
      <w:spacing w:before="100" w:beforeAutospacing="1" w:after="100" w:afterAutospacing="1" w:line="240" w:lineRule="auto"/>
      <w:jc w:val="left"/>
    </w:pPr>
  </w:style>
  <w:style w:type="character" w:customStyle="1" w:styleId="15">
    <w:name w:val="Знак Знак1"/>
    <w:uiPriority w:val="99"/>
    <w:locked/>
    <w:rsid w:val="002161BC"/>
    <w:rPr>
      <w:sz w:val="28"/>
      <w:lang w:val="ru-RU" w:eastAsia="ru-RU"/>
    </w:rPr>
  </w:style>
  <w:style w:type="character" w:customStyle="1" w:styleId="35">
    <w:name w:val="Знак Знак3"/>
    <w:uiPriority w:val="99"/>
    <w:locked/>
    <w:rsid w:val="00A33ACD"/>
    <w:rPr>
      <w:sz w:val="28"/>
      <w:lang w:val="ru-RU" w:eastAsia="ru-RU"/>
    </w:rPr>
  </w:style>
  <w:style w:type="character" w:customStyle="1" w:styleId="52">
    <w:name w:val="Знак Знак5"/>
    <w:uiPriority w:val="99"/>
    <w:locked/>
    <w:rsid w:val="007E0235"/>
    <w:rPr>
      <w:sz w:val="28"/>
      <w:lang w:val="ru-RU" w:eastAsia="ru-RU"/>
    </w:rPr>
  </w:style>
  <w:style w:type="character" w:styleId="aff">
    <w:name w:val="Placeholder Text"/>
    <w:uiPriority w:val="99"/>
    <w:semiHidden/>
    <w:rsid w:val="00AF723E"/>
    <w:rPr>
      <w:rFonts w:cs="Times New Roman"/>
      <w:color w:val="808080"/>
    </w:rPr>
  </w:style>
  <w:style w:type="character" w:styleId="aff0">
    <w:name w:val="annotation reference"/>
    <w:uiPriority w:val="99"/>
    <w:semiHidden/>
    <w:locked/>
    <w:rsid w:val="00561253"/>
    <w:rPr>
      <w:rFonts w:cs="Times New Roman"/>
      <w:sz w:val="16"/>
    </w:rPr>
  </w:style>
  <w:style w:type="paragraph" w:styleId="aff1">
    <w:name w:val="annotation text"/>
    <w:basedOn w:val="a"/>
    <w:link w:val="aff2"/>
    <w:uiPriority w:val="99"/>
    <w:semiHidden/>
    <w:locked/>
    <w:rsid w:val="00561253"/>
    <w:pPr>
      <w:spacing w:line="240" w:lineRule="auto"/>
    </w:pPr>
    <w:rPr>
      <w:sz w:val="20"/>
      <w:szCs w:val="20"/>
      <w:lang w:eastAsia="zh-CN"/>
    </w:rPr>
  </w:style>
  <w:style w:type="character" w:customStyle="1" w:styleId="aff2">
    <w:name w:val="Текст примечания Знак"/>
    <w:link w:val="aff1"/>
    <w:uiPriority w:val="99"/>
    <w:semiHidden/>
    <w:locked/>
    <w:rsid w:val="00561253"/>
    <w:rPr>
      <w:rFonts w:cs="Times New Roman"/>
    </w:rPr>
  </w:style>
  <w:style w:type="paragraph" w:styleId="aff3">
    <w:name w:val="annotation subject"/>
    <w:basedOn w:val="aff1"/>
    <w:next w:val="aff1"/>
    <w:link w:val="aff4"/>
    <w:uiPriority w:val="99"/>
    <w:semiHidden/>
    <w:locked/>
    <w:rsid w:val="00561253"/>
    <w:rPr>
      <w:b/>
      <w:bCs/>
    </w:rPr>
  </w:style>
  <w:style w:type="character" w:customStyle="1" w:styleId="aff4">
    <w:name w:val="Тема примечания Знак"/>
    <w:link w:val="aff3"/>
    <w:uiPriority w:val="99"/>
    <w:semiHidden/>
    <w:locked/>
    <w:rsid w:val="00561253"/>
    <w:rPr>
      <w:rFonts w:cs="Times New Roman"/>
      <w:b/>
    </w:rPr>
  </w:style>
  <w:style w:type="paragraph" w:styleId="aff5">
    <w:name w:val="Subtitle"/>
    <w:basedOn w:val="a"/>
    <w:link w:val="aff6"/>
    <w:uiPriority w:val="99"/>
    <w:qFormat/>
    <w:locked/>
    <w:rsid w:val="00534450"/>
    <w:pPr>
      <w:widowControl w:val="0"/>
      <w:ind w:firstLine="720"/>
      <w:jc w:val="center"/>
    </w:pPr>
    <w:rPr>
      <w:sz w:val="28"/>
      <w:szCs w:val="28"/>
      <w:lang w:eastAsia="zh-CN"/>
    </w:rPr>
  </w:style>
  <w:style w:type="character" w:customStyle="1" w:styleId="aff6">
    <w:name w:val="Подзаголовок Знак"/>
    <w:link w:val="aff5"/>
    <w:uiPriority w:val="99"/>
    <w:locked/>
    <w:rsid w:val="00534450"/>
    <w:rPr>
      <w:rFonts w:cs="Times New Roman"/>
      <w:snapToGrid w:val="0"/>
      <w:sz w:val="28"/>
    </w:rPr>
  </w:style>
  <w:style w:type="character" w:styleId="aff7">
    <w:name w:val="Emphasis"/>
    <w:qFormat/>
    <w:locked/>
    <w:rsid w:val="00D75258"/>
    <w:rPr>
      <w:rFonts w:cs="Times New Roman"/>
      <w:i/>
    </w:rPr>
  </w:style>
  <w:style w:type="paragraph" w:styleId="aff8">
    <w:name w:val="No Spacing"/>
    <w:aliases w:val="14/10"/>
    <w:link w:val="aff9"/>
    <w:uiPriority w:val="99"/>
    <w:qFormat/>
    <w:rsid w:val="00725D5E"/>
    <w:pPr>
      <w:jc w:val="both"/>
    </w:pPr>
    <w:rPr>
      <w:sz w:val="22"/>
      <w:szCs w:val="22"/>
    </w:rPr>
  </w:style>
  <w:style w:type="paragraph" w:customStyle="1" w:styleId="formattext">
    <w:name w:val="formattext"/>
    <w:basedOn w:val="a"/>
    <w:uiPriority w:val="99"/>
    <w:rsid w:val="00156DED"/>
    <w:pPr>
      <w:spacing w:before="100" w:beforeAutospacing="1" w:after="100" w:afterAutospacing="1" w:line="240" w:lineRule="auto"/>
      <w:jc w:val="left"/>
    </w:pPr>
  </w:style>
  <w:style w:type="paragraph" w:customStyle="1" w:styleId="headertext">
    <w:name w:val="headertext"/>
    <w:basedOn w:val="a"/>
    <w:uiPriority w:val="99"/>
    <w:rsid w:val="00B64005"/>
    <w:pPr>
      <w:spacing w:before="100" w:beforeAutospacing="1" w:after="100" w:afterAutospacing="1" w:line="240" w:lineRule="auto"/>
      <w:jc w:val="left"/>
    </w:pPr>
  </w:style>
  <w:style w:type="character" w:customStyle="1" w:styleId="4Exact">
    <w:name w:val="Основной текст (4) Exact"/>
    <w:uiPriority w:val="99"/>
    <w:rsid w:val="006916A4"/>
    <w:rPr>
      <w:rFonts w:ascii="Arial" w:hAnsi="Arial"/>
      <w:sz w:val="38"/>
      <w:u w:val="none"/>
    </w:rPr>
  </w:style>
  <w:style w:type="character" w:customStyle="1" w:styleId="5Exact">
    <w:name w:val="Основной текст (5) Exact"/>
    <w:link w:val="53"/>
    <w:uiPriority w:val="99"/>
    <w:locked/>
    <w:rsid w:val="006916A4"/>
    <w:rPr>
      <w:rFonts w:ascii="Tahoma" w:hAnsi="Tahoma"/>
      <w:sz w:val="32"/>
      <w:shd w:val="clear" w:color="auto" w:fill="FFFFFF"/>
    </w:rPr>
  </w:style>
  <w:style w:type="character" w:customStyle="1" w:styleId="42">
    <w:name w:val="Основной текст (4)_"/>
    <w:link w:val="43"/>
    <w:uiPriority w:val="99"/>
    <w:locked/>
    <w:rsid w:val="006916A4"/>
    <w:rPr>
      <w:rFonts w:ascii="Arial" w:hAnsi="Arial"/>
      <w:sz w:val="38"/>
      <w:shd w:val="clear" w:color="auto" w:fill="FFFFFF"/>
    </w:rPr>
  </w:style>
  <w:style w:type="character" w:customStyle="1" w:styleId="69">
    <w:name w:val="Основной текст (6) + 9"/>
    <w:aliases w:val="5 pt,Не курсив"/>
    <w:uiPriority w:val="99"/>
    <w:rsid w:val="006916A4"/>
    <w:rPr>
      <w:rFonts w:ascii="Arial" w:hAnsi="Arial"/>
      <w:sz w:val="19"/>
      <w:u w:val="none"/>
    </w:rPr>
  </w:style>
  <w:style w:type="character" w:customStyle="1" w:styleId="110">
    <w:name w:val="Основной текст (11)_"/>
    <w:link w:val="111"/>
    <w:uiPriority w:val="99"/>
    <w:locked/>
    <w:rsid w:val="006916A4"/>
    <w:rPr>
      <w:rFonts w:ascii="Arial" w:hAnsi="Arial"/>
      <w:sz w:val="16"/>
      <w:shd w:val="clear" w:color="auto" w:fill="FFFFFF"/>
    </w:rPr>
  </w:style>
  <w:style w:type="paragraph" w:customStyle="1" w:styleId="43">
    <w:name w:val="Основной текст (4)"/>
    <w:basedOn w:val="a"/>
    <w:link w:val="42"/>
    <w:uiPriority w:val="99"/>
    <w:rsid w:val="006916A4"/>
    <w:pPr>
      <w:widowControl w:val="0"/>
      <w:shd w:val="clear" w:color="auto" w:fill="FFFFFF"/>
      <w:spacing w:before="1920" w:after="660" w:line="240" w:lineRule="atLeast"/>
      <w:jc w:val="center"/>
    </w:pPr>
    <w:rPr>
      <w:rFonts w:ascii="Arial" w:hAnsi="Arial"/>
      <w:sz w:val="38"/>
      <w:szCs w:val="20"/>
      <w:lang w:eastAsia="zh-CN"/>
    </w:rPr>
  </w:style>
  <w:style w:type="paragraph" w:customStyle="1" w:styleId="53">
    <w:name w:val="Основной текст (5)"/>
    <w:basedOn w:val="a"/>
    <w:link w:val="5Exact"/>
    <w:uiPriority w:val="99"/>
    <w:rsid w:val="006916A4"/>
    <w:pPr>
      <w:widowControl w:val="0"/>
      <w:shd w:val="clear" w:color="auto" w:fill="FFFFFF"/>
      <w:spacing w:line="432" w:lineRule="exact"/>
      <w:jc w:val="left"/>
    </w:pPr>
    <w:rPr>
      <w:rFonts w:ascii="Tahoma" w:hAnsi="Tahoma"/>
      <w:sz w:val="32"/>
      <w:szCs w:val="20"/>
      <w:lang w:eastAsia="zh-CN"/>
    </w:rPr>
  </w:style>
  <w:style w:type="paragraph" w:customStyle="1" w:styleId="111">
    <w:name w:val="Основной текст (11)1"/>
    <w:basedOn w:val="a"/>
    <w:link w:val="110"/>
    <w:uiPriority w:val="99"/>
    <w:rsid w:val="006916A4"/>
    <w:pPr>
      <w:widowControl w:val="0"/>
      <w:shd w:val="clear" w:color="auto" w:fill="FFFFFF"/>
      <w:spacing w:line="270" w:lineRule="exact"/>
      <w:jc w:val="center"/>
    </w:pPr>
    <w:rPr>
      <w:rFonts w:ascii="Arial" w:hAnsi="Arial"/>
      <w:sz w:val="16"/>
      <w:szCs w:val="20"/>
      <w:lang w:eastAsia="zh-CN"/>
    </w:rPr>
  </w:style>
  <w:style w:type="character" w:customStyle="1" w:styleId="affa">
    <w:name w:val="Другое_"/>
    <w:link w:val="affb"/>
    <w:uiPriority w:val="99"/>
    <w:locked/>
    <w:rsid w:val="00AB3924"/>
    <w:rPr>
      <w:rFonts w:ascii="Arial" w:hAnsi="Arial"/>
      <w:sz w:val="19"/>
      <w:shd w:val="clear" w:color="auto" w:fill="FFFFFF"/>
    </w:rPr>
  </w:style>
  <w:style w:type="paragraph" w:customStyle="1" w:styleId="affb">
    <w:name w:val="Другое"/>
    <w:basedOn w:val="a"/>
    <w:link w:val="affa"/>
    <w:uiPriority w:val="99"/>
    <w:rsid w:val="00AB3924"/>
    <w:pPr>
      <w:widowControl w:val="0"/>
      <w:shd w:val="clear" w:color="auto" w:fill="FFFFFF"/>
      <w:spacing w:line="264" w:lineRule="auto"/>
      <w:ind w:firstLine="400"/>
      <w:jc w:val="left"/>
    </w:pPr>
    <w:rPr>
      <w:rFonts w:ascii="Arial" w:hAnsi="Arial"/>
      <w:sz w:val="19"/>
      <w:szCs w:val="20"/>
      <w:lang w:eastAsia="zh-CN"/>
    </w:rPr>
  </w:style>
  <w:style w:type="character" w:customStyle="1" w:styleId="affc">
    <w:name w:val="Основной текст_"/>
    <w:link w:val="16"/>
    <w:uiPriority w:val="99"/>
    <w:locked/>
    <w:rsid w:val="00AB3924"/>
    <w:rPr>
      <w:rFonts w:ascii="Arial" w:hAnsi="Arial"/>
      <w:sz w:val="19"/>
      <w:shd w:val="clear" w:color="auto" w:fill="FFFFFF"/>
    </w:rPr>
  </w:style>
  <w:style w:type="paragraph" w:customStyle="1" w:styleId="16">
    <w:name w:val="Основной текст1"/>
    <w:basedOn w:val="a"/>
    <w:link w:val="affc"/>
    <w:uiPriority w:val="99"/>
    <w:rsid w:val="00AB3924"/>
    <w:pPr>
      <w:widowControl w:val="0"/>
      <w:shd w:val="clear" w:color="auto" w:fill="FFFFFF"/>
      <w:spacing w:line="264" w:lineRule="auto"/>
      <w:ind w:firstLine="400"/>
      <w:jc w:val="left"/>
    </w:pPr>
    <w:rPr>
      <w:rFonts w:ascii="Arial" w:hAnsi="Arial"/>
      <w:sz w:val="19"/>
      <w:szCs w:val="20"/>
      <w:lang w:eastAsia="zh-CN"/>
    </w:rPr>
  </w:style>
  <w:style w:type="character" w:customStyle="1" w:styleId="affd">
    <w:name w:val="Подпись к таблице_"/>
    <w:link w:val="affe"/>
    <w:uiPriority w:val="99"/>
    <w:locked/>
    <w:rsid w:val="00AB3924"/>
    <w:rPr>
      <w:rFonts w:ascii="Arial" w:hAnsi="Arial"/>
      <w:sz w:val="16"/>
      <w:shd w:val="clear" w:color="auto" w:fill="FFFFFF"/>
    </w:rPr>
  </w:style>
  <w:style w:type="paragraph" w:customStyle="1" w:styleId="affe">
    <w:name w:val="Подпись к таблице"/>
    <w:basedOn w:val="a"/>
    <w:link w:val="affd"/>
    <w:uiPriority w:val="99"/>
    <w:rsid w:val="00AB3924"/>
    <w:pPr>
      <w:widowControl w:val="0"/>
      <w:shd w:val="clear" w:color="auto" w:fill="FFFFFF"/>
      <w:spacing w:line="240" w:lineRule="auto"/>
      <w:jc w:val="left"/>
    </w:pPr>
    <w:rPr>
      <w:rFonts w:ascii="Arial" w:hAnsi="Arial"/>
      <w:sz w:val="16"/>
      <w:szCs w:val="20"/>
      <w:lang w:eastAsia="zh-CN"/>
    </w:rPr>
  </w:style>
  <w:style w:type="character" w:customStyle="1" w:styleId="layout">
    <w:name w:val="layout"/>
    <w:uiPriority w:val="99"/>
    <w:rsid w:val="006757F5"/>
  </w:style>
  <w:style w:type="paragraph" w:customStyle="1" w:styleId="17">
    <w:name w:val="1"/>
    <w:basedOn w:val="a"/>
    <w:next w:val="afa"/>
    <w:uiPriority w:val="99"/>
    <w:rsid w:val="00DB71BD"/>
    <w:pPr>
      <w:autoSpaceDE w:val="0"/>
      <w:autoSpaceDN w:val="0"/>
      <w:spacing w:line="240" w:lineRule="auto"/>
      <w:jc w:val="center"/>
    </w:pPr>
    <w:rPr>
      <w:b/>
      <w:bCs/>
      <w:sz w:val="20"/>
      <w:szCs w:val="20"/>
    </w:rPr>
  </w:style>
  <w:style w:type="character" w:customStyle="1" w:styleId="jlqj4b">
    <w:name w:val="jlqj4b"/>
    <w:uiPriority w:val="99"/>
    <w:rsid w:val="00DF3134"/>
  </w:style>
  <w:style w:type="character" w:customStyle="1" w:styleId="aff9">
    <w:name w:val="Без интервала Знак"/>
    <w:aliases w:val="14/10 Знак"/>
    <w:link w:val="aff8"/>
    <w:uiPriority w:val="99"/>
    <w:locked/>
    <w:rsid w:val="002D7A5D"/>
    <w:rPr>
      <w:sz w:val="22"/>
    </w:rPr>
  </w:style>
  <w:style w:type="paragraph" w:customStyle="1" w:styleId="210">
    <w:name w:val="Основной текст 21"/>
    <w:basedOn w:val="a"/>
    <w:uiPriority w:val="99"/>
    <w:rsid w:val="00564E8E"/>
    <w:pPr>
      <w:suppressAutoHyphens/>
      <w:jc w:val="center"/>
    </w:pPr>
    <w:rPr>
      <w:b/>
      <w:sz w:val="28"/>
      <w:szCs w:val="20"/>
      <w:lang w:eastAsia="ar-SA"/>
    </w:rPr>
  </w:style>
  <w:style w:type="paragraph" w:customStyle="1" w:styleId="211">
    <w:name w:val="Основной текст с отступом 21"/>
    <w:basedOn w:val="a"/>
    <w:uiPriority w:val="99"/>
    <w:rsid w:val="00564E8E"/>
    <w:pPr>
      <w:suppressAutoHyphens/>
      <w:ind w:firstLine="709"/>
    </w:pPr>
    <w:rPr>
      <w:sz w:val="28"/>
      <w:szCs w:val="20"/>
      <w:lang w:eastAsia="ar-SA"/>
    </w:rPr>
  </w:style>
  <w:style w:type="paragraph" w:customStyle="1" w:styleId="d21">
    <w:name w:val="Основ*dой текст 21"/>
    <w:basedOn w:val="a"/>
    <w:uiPriority w:val="99"/>
    <w:rsid w:val="00F34C6F"/>
    <w:pPr>
      <w:widowControl w:val="0"/>
      <w:suppressAutoHyphens/>
      <w:ind w:firstLine="567"/>
    </w:pPr>
    <w:rPr>
      <w:color w:val="000000"/>
      <w:szCs w:val="20"/>
      <w:lang w:eastAsia="ar-SA"/>
    </w:rPr>
  </w:style>
  <w:style w:type="paragraph" w:customStyle="1" w:styleId="91">
    <w:name w:val="заголовок 9"/>
    <w:basedOn w:val="a"/>
    <w:next w:val="a"/>
    <w:uiPriority w:val="99"/>
    <w:rsid w:val="005E66EB"/>
    <w:pPr>
      <w:keepNext/>
      <w:widowControl w:val="0"/>
      <w:spacing w:line="240" w:lineRule="auto"/>
      <w:ind w:firstLine="720"/>
    </w:pPr>
    <w:rPr>
      <w:sz w:val="28"/>
      <w:szCs w:val="20"/>
    </w:rPr>
  </w:style>
  <w:style w:type="paragraph" w:customStyle="1" w:styleId="310">
    <w:name w:val="Основной текст с отступом 31"/>
    <w:basedOn w:val="a"/>
    <w:uiPriority w:val="99"/>
    <w:rsid w:val="009434E8"/>
    <w:pPr>
      <w:suppressAutoHyphens/>
      <w:ind w:firstLine="567"/>
    </w:pPr>
    <w:rPr>
      <w:bCs/>
      <w:sz w:val="28"/>
      <w:lang w:eastAsia="ar-SA"/>
    </w:rPr>
  </w:style>
  <w:style w:type="paragraph" w:customStyle="1" w:styleId="1">
    <w:name w:val="Глава 1"/>
    <w:basedOn w:val="a"/>
    <w:rsid w:val="001A19F2"/>
    <w:pPr>
      <w:numPr>
        <w:numId w:val="17"/>
      </w:numPr>
      <w:ind w:left="0"/>
      <w:contextualSpacing/>
      <w:jc w:val="center"/>
    </w:pPr>
    <w:rPr>
      <w:rFonts w:eastAsia="Calibr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501458">
      <w:marLeft w:val="0"/>
      <w:marRight w:val="0"/>
      <w:marTop w:val="0"/>
      <w:marBottom w:val="0"/>
      <w:divBdr>
        <w:top w:val="none" w:sz="0" w:space="0" w:color="auto"/>
        <w:left w:val="none" w:sz="0" w:space="0" w:color="auto"/>
        <w:bottom w:val="none" w:sz="0" w:space="0" w:color="auto"/>
        <w:right w:val="none" w:sz="0" w:space="0" w:color="auto"/>
      </w:divBdr>
    </w:div>
    <w:div w:id="1892501459">
      <w:marLeft w:val="0"/>
      <w:marRight w:val="0"/>
      <w:marTop w:val="0"/>
      <w:marBottom w:val="0"/>
      <w:divBdr>
        <w:top w:val="none" w:sz="0" w:space="0" w:color="auto"/>
        <w:left w:val="none" w:sz="0" w:space="0" w:color="auto"/>
        <w:bottom w:val="none" w:sz="0" w:space="0" w:color="auto"/>
        <w:right w:val="none" w:sz="0" w:space="0" w:color="auto"/>
      </w:divBdr>
    </w:div>
    <w:div w:id="1892501460">
      <w:marLeft w:val="0"/>
      <w:marRight w:val="0"/>
      <w:marTop w:val="0"/>
      <w:marBottom w:val="0"/>
      <w:divBdr>
        <w:top w:val="none" w:sz="0" w:space="0" w:color="auto"/>
        <w:left w:val="none" w:sz="0" w:space="0" w:color="auto"/>
        <w:bottom w:val="none" w:sz="0" w:space="0" w:color="auto"/>
        <w:right w:val="none" w:sz="0" w:space="0" w:color="auto"/>
      </w:divBdr>
    </w:div>
    <w:div w:id="1892501461">
      <w:marLeft w:val="0"/>
      <w:marRight w:val="0"/>
      <w:marTop w:val="0"/>
      <w:marBottom w:val="0"/>
      <w:divBdr>
        <w:top w:val="none" w:sz="0" w:space="0" w:color="auto"/>
        <w:left w:val="none" w:sz="0" w:space="0" w:color="auto"/>
        <w:bottom w:val="none" w:sz="0" w:space="0" w:color="auto"/>
        <w:right w:val="none" w:sz="0" w:space="0" w:color="auto"/>
      </w:divBdr>
    </w:div>
    <w:div w:id="1892501462">
      <w:marLeft w:val="0"/>
      <w:marRight w:val="0"/>
      <w:marTop w:val="0"/>
      <w:marBottom w:val="0"/>
      <w:divBdr>
        <w:top w:val="none" w:sz="0" w:space="0" w:color="auto"/>
        <w:left w:val="none" w:sz="0" w:space="0" w:color="auto"/>
        <w:bottom w:val="none" w:sz="0" w:space="0" w:color="auto"/>
        <w:right w:val="none" w:sz="0" w:space="0" w:color="auto"/>
      </w:divBdr>
    </w:div>
    <w:div w:id="1892501463">
      <w:marLeft w:val="0"/>
      <w:marRight w:val="0"/>
      <w:marTop w:val="0"/>
      <w:marBottom w:val="0"/>
      <w:divBdr>
        <w:top w:val="none" w:sz="0" w:space="0" w:color="auto"/>
        <w:left w:val="none" w:sz="0" w:space="0" w:color="auto"/>
        <w:bottom w:val="none" w:sz="0" w:space="0" w:color="auto"/>
        <w:right w:val="none" w:sz="0" w:space="0" w:color="auto"/>
      </w:divBdr>
    </w:div>
    <w:div w:id="1892501464">
      <w:marLeft w:val="0"/>
      <w:marRight w:val="0"/>
      <w:marTop w:val="0"/>
      <w:marBottom w:val="0"/>
      <w:divBdr>
        <w:top w:val="none" w:sz="0" w:space="0" w:color="auto"/>
        <w:left w:val="none" w:sz="0" w:space="0" w:color="auto"/>
        <w:bottom w:val="none" w:sz="0" w:space="0" w:color="auto"/>
        <w:right w:val="none" w:sz="0" w:space="0" w:color="auto"/>
      </w:divBdr>
    </w:div>
    <w:div w:id="1892501465">
      <w:marLeft w:val="0"/>
      <w:marRight w:val="0"/>
      <w:marTop w:val="0"/>
      <w:marBottom w:val="0"/>
      <w:divBdr>
        <w:top w:val="none" w:sz="0" w:space="0" w:color="auto"/>
        <w:left w:val="none" w:sz="0" w:space="0" w:color="auto"/>
        <w:bottom w:val="none" w:sz="0" w:space="0" w:color="auto"/>
        <w:right w:val="none" w:sz="0" w:space="0" w:color="auto"/>
      </w:divBdr>
    </w:div>
    <w:div w:id="1892501466">
      <w:marLeft w:val="0"/>
      <w:marRight w:val="0"/>
      <w:marTop w:val="0"/>
      <w:marBottom w:val="0"/>
      <w:divBdr>
        <w:top w:val="none" w:sz="0" w:space="0" w:color="auto"/>
        <w:left w:val="none" w:sz="0" w:space="0" w:color="auto"/>
        <w:bottom w:val="none" w:sz="0" w:space="0" w:color="auto"/>
        <w:right w:val="none" w:sz="0" w:space="0" w:color="auto"/>
      </w:divBdr>
    </w:div>
    <w:div w:id="1892501467">
      <w:marLeft w:val="0"/>
      <w:marRight w:val="0"/>
      <w:marTop w:val="0"/>
      <w:marBottom w:val="0"/>
      <w:divBdr>
        <w:top w:val="none" w:sz="0" w:space="0" w:color="auto"/>
        <w:left w:val="none" w:sz="0" w:space="0" w:color="auto"/>
        <w:bottom w:val="none" w:sz="0" w:space="0" w:color="auto"/>
        <w:right w:val="none" w:sz="0" w:space="0" w:color="auto"/>
      </w:divBdr>
    </w:div>
    <w:div w:id="1892501468">
      <w:marLeft w:val="0"/>
      <w:marRight w:val="0"/>
      <w:marTop w:val="0"/>
      <w:marBottom w:val="0"/>
      <w:divBdr>
        <w:top w:val="none" w:sz="0" w:space="0" w:color="auto"/>
        <w:left w:val="none" w:sz="0" w:space="0" w:color="auto"/>
        <w:bottom w:val="none" w:sz="0" w:space="0" w:color="auto"/>
        <w:right w:val="none" w:sz="0" w:space="0" w:color="auto"/>
      </w:divBdr>
    </w:div>
    <w:div w:id="1892501469">
      <w:marLeft w:val="0"/>
      <w:marRight w:val="0"/>
      <w:marTop w:val="0"/>
      <w:marBottom w:val="0"/>
      <w:divBdr>
        <w:top w:val="none" w:sz="0" w:space="0" w:color="auto"/>
        <w:left w:val="none" w:sz="0" w:space="0" w:color="auto"/>
        <w:bottom w:val="none" w:sz="0" w:space="0" w:color="auto"/>
        <w:right w:val="none" w:sz="0" w:space="0" w:color="auto"/>
      </w:divBdr>
    </w:div>
    <w:div w:id="1892501470">
      <w:marLeft w:val="0"/>
      <w:marRight w:val="0"/>
      <w:marTop w:val="0"/>
      <w:marBottom w:val="0"/>
      <w:divBdr>
        <w:top w:val="none" w:sz="0" w:space="0" w:color="auto"/>
        <w:left w:val="none" w:sz="0" w:space="0" w:color="auto"/>
        <w:bottom w:val="none" w:sz="0" w:space="0" w:color="auto"/>
        <w:right w:val="none" w:sz="0" w:space="0" w:color="auto"/>
      </w:divBdr>
    </w:div>
    <w:div w:id="1892501471">
      <w:marLeft w:val="0"/>
      <w:marRight w:val="0"/>
      <w:marTop w:val="0"/>
      <w:marBottom w:val="0"/>
      <w:divBdr>
        <w:top w:val="none" w:sz="0" w:space="0" w:color="auto"/>
        <w:left w:val="none" w:sz="0" w:space="0" w:color="auto"/>
        <w:bottom w:val="none" w:sz="0" w:space="0" w:color="auto"/>
        <w:right w:val="none" w:sz="0" w:space="0" w:color="auto"/>
      </w:divBdr>
    </w:div>
    <w:div w:id="1892501472">
      <w:marLeft w:val="0"/>
      <w:marRight w:val="0"/>
      <w:marTop w:val="0"/>
      <w:marBottom w:val="0"/>
      <w:divBdr>
        <w:top w:val="none" w:sz="0" w:space="0" w:color="auto"/>
        <w:left w:val="none" w:sz="0" w:space="0" w:color="auto"/>
        <w:bottom w:val="none" w:sz="0" w:space="0" w:color="auto"/>
        <w:right w:val="none" w:sz="0" w:space="0" w:color="auto"/>
      </w:divBdr>
    </w:div>
    <w:div w:id="1892501473">
      <w:marLeft w:val="0"/>
      <w:marRight w:val="0"/>
      <w:marTop w:val="0"/>
      <w:marBottom w:val="0"/>
      <w:divBdr>
        <w:top w:val="none" w:sz="0" w:space="0" w:color="auto"/>
        <w:left w:val="none" w:sz="0" w:space="0" w:color="auto"/>
        <w:bottom w:val="none" w:sz="0" w:space="0" w:color="auto"/>
        <w:right w:val="none" w:sz="0" w:space="0" w:color="auto"/>
      </w:divBdr>
    </w:div>
    <w:div w:id="1892501474">
      <w:marLeft w:val="0"/>
      <w:marRight w:val="0"/>
      <w:marTop w:val="0"/>
      <w:marBottom w:val="0"/>
      <w:divBdr>
        <w:top w:val="none" w:sz="0" w:space="0" w:color="auto"/>
        <w:left w:val="none" w:sz="0" w:space="0" w:color="auto"/>
        <w:bottom w:val="none" w:sz="0" w:space="0" w:color="auto"/>
        <w:right w:val="none" w:sz="0" w:space="0" w:color="auto"/>
      </w:divBdr>
    </w:div>
    <w:div w:id="1892501475">
      <w:marLeft w:val="0"/>
      <w:marRight w:val="0"/>
      <w:marTop w:val="0"/>
      <w:marBottom w:val="0"/>
      <w:divBdr>
        <w:top w:val="none" w:sz="0" w:space="0" w:color="auto"/>
        <w:left w:val="none" w:sz="0" w:space="0" w:color="auto"/>
        <w:bottom w:val="none" w:sz="0" w:space="0" w:color="auto"/>
        <w:right w:val="none" w:sz="0" w:space="0" w:color="auto"/>
      </w:divBdr>
    </w:div>
    <w:div w:id="1892501476">
      <w:marLeft w:val="0"/>
      <w:marRight w:val="0"/>
      <w:marTop w:val="0"/>
      <w:marBottom w:val="0"/>
      <w:divBdr>
        <w:top w:val="none" w:sz="0" w:space="0" w:color="auto"/>
        <w:left w:val="none" w:sz="0" w:space="0" w:color="auto"/>
        <w:bottom w:val="none" w:sz="0" w:space="0" w:color="auto"/>
        <w:right w:val="none" w:sz="0" w:space="0" w:color="auto"/>
      </w:divBdr>
    </w:div>
    <w:div w:id="1892501477">
      <w:marLeft w:val="0"/>
      <w:marRight w:val="0"/>
      <w:marTop w:val="0"/>
      <w:marBottom w:val="0"/>
      <w:divBdr>
        <w:top w:val="none" w:sz="0" w:space="0" w:color="auto"/>
        <w:left w:val="none" w:sz="0" w:space="0" w:color="auto"/>
        <w:bottom w:val="none" w:sz="0" w:space="0" w:color="auto"/>
        <w:right w:val="none" w:sz="0" w:space="0" w:color="auto"/>
      </w:divBdr>
    </w:div>
    <w:div w:id="1892501478">
      <w:marLeft w:val="0"/>
      <w:marRight w:val="0"/>
      <w:marTop w:val="0"/>
      <w:marBottom w:val="0"/>
      <w:divBdr>
        <w:top w:val="none" w:sz="0" w:space="0" w:color="auto"/>
        <w:left w:val="none" w:sz="0" w:space="0" w:color="auto"/>
        <w:bottom w:val="none" w:sz="0" w:space="0" w:color="auto"/>
        <w:right w:val="none" w:sz="0" w:space="0" w:color="auto"/>
      </w:divBdr>
    </w:div>
    <w:div w:id="1892501479">
      <w:marLeft w:val="0"/>
      <w:marRight w:val="0"/>
      <w:marTop w:val="0"/>
      <w:marBottom w:val="0"/>
      <w:divBdr>
        <w:top w:val="none" w:sz="0" w:space="0" w:color="auto"/>
        <w:left w:val="none" w:sz="0" w:space="0" w:color="auto"/>
        <w:bottom w:val="none" w:sz="0" w:space="0" w:color="auto"/>
        <w:right w:val="none" w:sz="0" w:space="0" w:color="auto"/>
      </w:divBdr>
    </w:div>
    <w:div w:id="1892501480">
      <w:marLeft w:val="0"/>
      <w:marRight w:val="0"/>
      <w:marTop w:val="0"/>
      <w:marBottom w:val="0"/>
      <w:divBdr>
        <w:top w:val="none" w:sz="0" w:space="0" w:color="auto"/>
        <w:left w:val="none" w:sz="0" w:space="0" w:color="auto"/>
        <w:bottom w:val="none" w:sz="0" w:space="0" w:color="auto"/>
        <w:right w:val="none" w:sz="0" w:space="0" w:color="auto"/>
      </w:divBdr>
    </w:div>
    <w:div w:id="1892501481">
      <w:marLeft w:val="0"/>
      <w:marRight w:val="0"/>
      <w:marTop w:val="0"/>
      <w:marBottom w:val="0"/>
      <w:divBdr>
        <w:top w:val="none" w:sz="0" w:space="0" w:color="auto"/>
        <w:left w:val="none" w:sz="0" w:space="0" w:color="auto"/>
        <w:bottom w:val="none" w:sz="0" w:space="0" w:color="auto"/>
        <w:right w:val="none" w:sz="0" w:space="0" w:color="auto"/>
      </w:divBdr>
    </w:div>
    <w:div w:id="1892501482">
      <w:marLeft w:val="0"/>
      <w:marRight w:val="0"/>
      <w:marTop w:val="0"/>
      <w:marBottom w:val="0"/>
      <w:divBdr>
        <w:top w:val="none" w:sz="0" w:space="0" w:color="auto"/>
        <w:left w:val="none" w:sz="0" w:space="0" w:color="auto"/>
        <w:bottom w:val="none" w:sz="0" w:space="0" w:color="auto"/>
        <w:right w:val="none" w:sz="0" w:space="0" w:color="auto"/>
      </w:divBdr>
    </w:div>
    <w:div w:id="1892501483">
      <w:marLeft w:val="0"/>
      <w:marRight w:val="0"/>
      <w:marTop w:val="0"/>
      <w:marBottom w:val="0"/>
      <w:divBdr>
        <w:top w:val="none" w:sz="0" w:space="0" w:color="auto"/>
        <w:left w:val="none" w:sz="0" w:space="0" w:color="auto"/>
        <w:bottom w:val="none" w:sz="0" w:space="0" w:color="auto"/>
        <w:right w:val="none" w:sz="0" w:space="0" w:color="auto"/>
      </w:divBdr>
    </w:div>
    <w:div w:id="1892501484">
      <w:marLeft w:val="0"/>
      <w:marRight w:val="0"/>
      <w:marTop w:val="0"/>
      <w:marBottom w:val="0"/>
      <w:divBdr>
        <w:top w:val="none" w:sz="0" w:space="0" w:color="auto"/>
        <w:left w:val="none" w:sz="0" w:space="0" w:color="auto"/>
        <w:bottom w:val="none" w:sz="0" w:space="0" w:color="auto"/>
        <w:right w:val="none" w:sz="0" w:space="0" w:color="auto"/>
      </w:divBdr>
    </w:div>
    <w:div w:id="1892501485">
      <w:marLeft w:val="0"/>
      <w:marRight w:val="0"/>
      <w:marTop w:val="0"/>
      <w:marBottom w:val="0"/>
      <w:divBdr>
        <w:top w:val="none" w:sz="0" w:space="0" w:color="auto"/>
        <w:left w:val="none" w:sz="0" w:space="0" w:color="auto"/>
        <w:bottom w:val="none" w:sz="0" w:space="0" w:color="auto"/>
        <w:right w:val="none" w:sz="0" w:space="0" w:color="auto"/>
      </w:divBdr>
    </w:div>
    <w:div w:id="1892501486">
      <w:marLeft w:val="0"/>
      <w:marRight w:val="0"/>
      <w:marTop w:val="0"/>
      <w:marBottom w:val="0"/>
      <w:divBdr>
        <w:top w:val="none" w:sz="0" w:space="0" w:color="auto"/>
        <w:left w:val="none" w:sz="0" w:space="0" w:color="auto"/>
        <w:bottom w:val="none" w:sz="0" w:space="0" w:color="auto"/>
        <w:right w:val="none" w:sz="0" w:space="0" w:color="auto"/>
      </w:divBdr>
    </w:div>
    <w:div w:id="1892501487">
      <w:marLeft w:val="0"/>
      <w:marRight w:val="0"/>
      <w:marTop w:val="0"/>
      <w:marBottom w:val="0"/>
      <w:divBdr>
        <w:top w:val="none" w:sz="0" w:space="0" w:color="auto"/>
        <w:left w:val="none" w:sz="0" w:space="0" w:color="auto"/>
        <w:bottom w:val="none" w:sz="0" w:space="0" w:color="auto"/>
        <w:right w:val="none" w:sz="0" w:space="0" w:color="auto"/>
      </w:divBdr>
    </w:div>
    <w:div w:id="1892501488">
      <w:marLeft w:val="0"/>
      <w:marRight w:val="0"/>
      <w:marTop w:val="0"/>
      <w:marBottom w:val="0"/>
      <w:divBdr>
        <w:top w:val="none" w:sz="0" w:space="0" w:color="auto"/>
        <w:left w:val="none" w:sz="0" w:space="0" w:color="auto"/>
        <w:bottom w:val="none" w:sz="0" w:space="0" w:color="auto"/>
        <w:right w:val="none" w:sz="0" w:space="0" w:color="auto"/>
      </w:divBdr>
    </w:div>
    <w:div w:id="1892501489">
      <w:marLeft w:val="0"/>
      <w:marRight w:val="0"/>
      <w:marTop w:val="0"/>
      <w:marBottom w:val="0"/>
      <w:divBdr>
        <w:top w:val="none" w:sz="0" w:space="0" w:color="auto"/>
        <w:left w:val="none" w:sz="0" w:space="0" w:color="auto"/>
        <w:bottom w:val="none" w:sz="0" w:space="0" w:color="auto"/>
        <w:right w:val="none" w:sz="0" w:space="0" w:color="auto"/>
      </w:divBdr>
    </w:div>
    <w:div w:id="1892501490">
      <w:marLeft w:val="0"/>
      <w:marRight w:val="0"/>
      <w:marTop w:val="0"/>
      <w:marBottom w:val="0"/>
      <w:divBdr>
        <w:top w:val="none" w:sz="0" w:space="0" w:color="auto"/>
        <w:left w:val="none" w:sz="0" w:space="0" w:color="auto"/>
        <w:bottom w:val="none" w:sz="0" w:space="0" w:color="auto"/>
        <w:right w:val="none" w:sz="0" w:space="0" w:color="auto"/>
      </w:divBdr>
    </w:div>
    <w:div w:id="1892501491">
      <w:marLeft w:val="0"/>
      <w:marRight w:val="0"/>
      <w:marTop w:val="0"/>
      <w:marBottom w:val="0"/>
      <w:divBdr>
        <w:top w:val="none" w:sz="0" w:space="0" w:color="auto"/>
        <w:left w:val="none" w:sz="0" w:space="0" w:color="auto"/>
        <w:bottom w:val="none" w:sz="0" w:space="0" w:color="auto"/>
        <w:right w:val="none" w:sz="0" w:space="0" w:color="auto"/>
      </w:divBdr>
    </w:div>
    <w:div w:id="1892501492">
      <w:marLeft w:val="0"/>
      <w:marRight w:val="0"/>
      <w:marTop w:val="0"/>
      <w:marBottom w:val="0"/>
      <w:divBdr>
        <w:top w:val="none" w:sz="0" w:space="0" w:color="auto"/>
        <w:left w:val="none" w:sz="0" w:space="0" w:color="auto"/>
        <w:bottom w:val="none" w:sz="0" w:space="0" w:color="auto"/>
        <w:right w:val="none" w:sz="0" w:space="0" w:color="auto"/>
      </w:divBdr>
    </w:div>
    <w:div w:id="1892501493">
      <w:marLeft w:val="0"/>
      <w:marRight w:val="0"/>
      <w:marTop w:val="0"/>
      <w:marBottom w:val="0"/>
      <w:divBdr>
        <w:top w:val="none" w:sz="0" w:space="0" w:color="auto"/>
        <w:left w:val="none" w:sz="0" w:space="0" w:color="auto"/>
        <w:bottom w:val="none" w:sz="0" w:space="0" w:color="auto"/>
        <w:right w:val="none" w:sz="0" w:space="0" w:color="auto"/>
      </w:divBdr>
    </w:div>
    <w:div w:id="1892501494">
      <w:marLeft w:val="0"/>
      <w:marRight w:val="0"/>
      <w:marTop w:val="0"/>
      <w:marBottom w:val="0"/>
      <w:divBdr>
        <w:top w:val="none" w:sz="0" w:space="0" w:color="auto"/>
        <w:left w:val="none" w:sz="0" w:space="0" w:color="auto"/>
        <w:bottom w:val="none" w:sz="0" w:space="0" w:color="auto"/>
        <w:right w:val="none" w:sz="0" w:space="0" w:color="auto"/>
      </w:divBdr>
    </w:div>
    <w:div w:id="1892501495">
      <w:marLeft w:val="0"/>
      <w:marRight w:val="0"/>
      <w:marTop w:val="0"/>
      <w:marBottom w:val="0"/>
      <w:divBdr>
        <w:top w:val="none" w:sz="0" w:space="0" w:color="auto"/>
        <w:left w:val="none" w:sz="0" w:space="0" w:color="auto"/>
        <w:bottom w:val="none" w:sz="0" w:space="0" w:color="auto"/>
        <w:right w:val="none" w:sz="0" w:space="0" w:color="auto"/>
      </w:divBdr>
    </w:div>
    <w:div w:id="1892501496">
      <w:marLeft w:val="0"/>
      <w:marRight w:val="0"/>
      <w:marTop w:val="0"/>
      <w:marBottom w:val="0"/>
      <w:divBdr>
        <w:top w:val="none" w:sz="0" w:space="0" w:color="auto"/>
        <w:left w:val="none" w:sz="0" w:space="0" w:color="auto"/>
        <w:bottom w:val="none" w:sz="0" w:space="0" w:color="auto"/>
        <w:right w:val="none" w:sz="0" w:space="0" w:color="auto"/>
      </w:divBdr>
    </w:div>
    <w:div w:id="1892501497">
      <w:marLeft w:val="0"/>
      <w:marRight w:val="0"/>
      <w:marTop w:val="0"/>
      <w:marBottom w:val="0"/>
      <w:divBdr>
        <w:top w:val="none" w:sz="0" w:space="0" w:color="auto"/>
        <w:left w:val="none" w:sz="0" w:space="0" w:color="auto"/>
        <w:bottom w:val="none" w:sz="0" w:space="0" w:color="auto"/>
        <w:right w:val="none" w:sz="0" w:space="0" w:color="auto"/>
      </w:divBdr>
    </w:div>
    <w:div w:id="1892501498">
      <w:marLeft w:val="0"/>
      <w:marRight w:val="0"/>
      <w:marTop w:val="0"/>
      <w:marBottom w:val="0"/>
      <w:divBdr>
        <w:top w:val="none" w:sz="0" w:space="0" w:color="auto"/>
        <w:left w:val="none" w:sz="0" w:space="0" w:color="auto"/>
        <w:bottom w:val="none" w:sz="0" w:space="0" w:color="auto"/>
        <w:right w:val="none" w:sz="0" w:space="0" w:color="auto"/>
      </w:divBdr>
    </w:div>
    <w:div w:id="1892501499">
      <w:marLeft w:val="0"/>
      <w:marRight w:val="0"/>
      <w:marTop w:val="0"/>
      <w:marBottom w:val="0"/>
      <w:divBdr>
        <w:top w:val="none" w:sz="0" w:space="0" w:color="auto"/>
        <w:left w:val="none" w:sz="0" w:space="0" w:color="auto"/>
        <w:bottom w:val="none" w:sz="0" w:space="0" w:color="auto"/>
        <w:right w:val="none" w:sz="0" w:space="0" w:color="auto"/>
      </w:divBdr>
    </w:div>
    <w:div w:id="1892501500">
      <w:marLeft w:val="0"/>
      <w:marRight w:val="0"/>
      <w:marTop w:val="0"/>
      <w:marBottom w:val="0"/>
      <w:divBdr>
        <w:top w:val="none" w:sz="0" w:space="0" w:color="auto"/>
        <w:left w:val="none" w:sz="0" w:space="0" w:color="auto"/>
        <w:bottom w:val="none" w:sz="0" w:space="0" w:color="auto"/>
        <w:right w:val="none" w:sz="0" w:space="0" w:color="auto"/>
      </w:divBdr>
    </w:div>
    <w:div w:id="1892501501">
      <w:marLeft w:val="0"/>
      <w:marRight w:val="0"/>
      <w:marTop w:val="0"/>
      <w:marBottom w:val="0"/>
      <w:divBdr>
        <w:top w:val="none" w:sz="0" w:space="0" w:color="auto"/>
        <w:left w:val="none" w:sz="0" w:space="0" w:color="auto"/>
        <w:bottom w:val="none" w:sz="0" w:space="0" w:color="auto"/>
        <w:right w:val="none" w:sz="0" w:space="0" w:color="auto"/>
      </w:divBdr>
    </w:div>
    <w:div w:id="1892501502">
      <w:marLeft w:val="0"/>
      <w:marRight w:val="0"/>
      <w:marTop w:val="0"/>
      <w:marBottom w:val="0"/>
      <w:divBdr>
        <w:top w:val="none" w:sz="0" w:space="0" w:color="auto"/>
        <w:left w:val="none" w:sz="0" w:space="0" w:color="auto"/>
        <w:bottom w:val="none" w:sz="0" w:space="0" w:color="auto"/>
        <w:right w:val="none" w:sz="0" w:space="0" w:color="auto"/>
      </w:divBdr>
    </w:div>
    <w:div w:id="1892501503">
      <w:marLeft w:val="0"/>
      <w:marRight w:val="0"/>
      <w:marTop w:val="0"/>
      <w:marBottom w:val="0"/>
      <w:divBdr>
        <w:top w:val="none" w:sz="0" w:space="0" w:color="auto"/>
        <w:left w:val="none" w:sz="0" w:space="0" w:color="auto"/>
        <w:bottom w:val="none" w:sz="0" w:space="0" w:color="auto"/>
        <w:right w:val="none" w:sz="0" w:space="0" w:color="auto"/>
      </w:divBdr>
    </w:div>
    <w:div w:id="1892501504">
      <w:marLeft w:val="0"/>
      <w:marRight w:val="0"/>
      <w:marTop w:val="0"/>
      <w:marBottom w:val="0"/>
      <w:divBdr>
        <w:top w:val="none" w:sz="0" w:space="0" w:color="auto"/>
        <w:left w:val="none" w:sz="0" w:space="0" w:color="auto"/>
        <w:bottom w:val="none" w:sz="0" w:space="0" w:color="auto"/>
        <w:right w:val="none" w:sz="0" w:space="0" w:color="auto"/>
      </w:divBdr>
    </w:div>
    <w:div w:id="1892501505">
      <w:marLeft w:val="0"/>
      <w:marRight w:val="0"/>
      <w:marTop w:val="0"/>
      <w:marBottom w:val="0"/>
      <w:divBdr>
        <w:top w:val="none" w:sz="0" w:space="0" w:color="auto"/>
        <w:left w:val="none" w:sz="0" w:space="0" w:color="auto"/>
        <w:bottom w:val="none" w:sz="0" w:space="0" w:color="auto"/>
        <w:right w:val="none" w:sz="0" w:space="0" w:color="auto"/>
      </w:divBdr>
    </w:div>
    <w:div w:id="1892501506">
      <w:marLeft w:val="0"/>
      <w:marRight w:val="0"/>
      <w:marTop w:val="0"/>
      <w:marBottom w:val="0"/>
      <w:divBdr>
        <w:top w:val="none" w:sz="0" w:space="0" w:color="auto"/>
        <w:left w:val="none" w:sz="0" w:space="0" w:color="auto"/>
        <w:bottom w:val="none" w:sz="0" w:space="0" w:color="auto"/>
        <w:right w:val="none" w:sz="0" w:space="0" w:color="auto"/>
      </w:divBdr>
    </w:div>
    <w:div w:id="1892501507">
      <w:marLeft w:val="0"/>
      <w:marRight w:val="0"/>
      <w:marTop w:val="0"/>
      <w:marBottom w:val="0"/>
      <w:divBdr>
        <w:top w:val="none" w:sz="0" w:space="0" w:color="auto"/>
        <w:left w:val="none" w:sz="0" w:space="0" w:color="auto"/>
        <w:bottom w:val="none" w:sz="0" w:space="0" w:color="auto"/>
        <w:right w:val="none" w:sz="0" w:space="0" w:color="auto"/>
      </w:divBdr>
    </w:div>
    <w:div w:id="1892501508">
      <w:marLeft w:val="0"/>
      <w:marRight w:val="0"/>
      <w:marTop w:val="0"/>
      <w:marBottom w:val="0"/>
      <w:divBdr>
        <w:top w:val="none" w:sz="0" w:space="0" w:color="auto"/>
        <w:left w:val="none" w:sz="0" w:space="0" w:color="auto"/>
        <w:bottom w:val="none" w:sz="0" w:space="0" w:color="auto"/>
        <w:right w:val="none" w:sz="0" w:space="0" w:color="auto"/>
      </w:divBdr>
    </w:div>
    <w:div w:id="1892501509">
      <w:marLeft w:val="0"/>
      <w:marRight w:val="0"/>
      <w:marTop w:val="0"/>
      <w:marBottom w:val="0"/>
      <w:divBdr>
        <w:top w:val="none" w:sz="0" w:space="0" w:color="auto"/>
        <w:left w:val="none" w:sz="0" w:space="0" w:color="auto"/>
        <w:bottom w:val="none" w:sz="0" w:space="0" w:color="auto"/>
        <w:right w:val="none" w:sz="0" w:space="0" w:color="auto"/>
      </w:divBdr>
    </w:div>
    <w:div w:id="1892501510">
      <w:marLeft w:val="0"/>
      <w:marRight w:val="0"/>
      <w:marTop w:val="0"/>
      <w:marBottom w:val="0"/>
      <w:divBdr>
        <w:top w:val="none" w:sz="0" w:space="0" w:color="auto"/>
        <w:left w:val="none" w:sz="0" w:space="0" w:color="auto"/>
        <w:bottom w:val="none" w:sz="0" w:space="0" w:color="auto"/>
        <w:right w:val="none" w:sz="0" w:space="0" w:color="auto"/>
      </w:divBdr>
    </w:div>
    <w:div w:id="1892501511">
      <w:marLeft w:val="0"/>
      <w:marRight w:val="0"/>
      <w:marTop w:val="0"/>
      <w:marBottom w:val="0"/>
      <w:divBdr>
        <w:top w:val="none" w:sz="0" w:space="0" w:color="auto"/>
        <w:left w:val="none" w:sz="0" w:space="0" w:color="auto"/>
        <w:bottom w:val="none" w:sz="0" w:space="0" w:color="auto"/>
        <w:right w:val="none" w:sz="0" w:space="0" w:color="auto"/>
      </w:divBdr>
    </w:div>
    <w:div w:id="1892501512">
      <w:marLeft w:val="0"/>
      <w:marRight w:val="0"/>
      <w:marTop w:val="0"/>
      <w:marBottom w:val="0"/>
      <w:divBdr>
        <w:top w:val="none" w:sz="0" w:space="0" w:color="auto"/>
        <w:left w:val="none" w:sz="0" w:space="0" w:color="auto"/>
        <w:bottom w:val="none" w:sz="0" w:space="0" w:color="auto"/>
        <w:right w:val="none" w:sz="0" w:space="0" w:color="auto"/>
      </w:divBdr>
    </w:div>
    <w:div w:id="1892501513">
      <w:marLeft w:val="0"/>
      <w:marRight w:val="0"/>
      <w:marTop w:val="0"/>
      <w:marBottom w:val="0"/>
      <w:divBdr>
        <w:top w:val="none" w:sz="0" w:space="0" w:color="auto"/>
        <w:left w:val="none" w:sz="0" w:space="0" w:color="auto"/>
        <w:bottom w:val="none" w:sz="0" w:space="0" w:color="auto"/>
        <w:right w:val="none" w:sz="0" w:space="0" w:color="auto"/>
      </w:divBdr>
    </w:div>
    <w:div w:id="1892501514">
      <w:marLeft w:val="0"/>
      <w:marRight w:val="0"/>
      <w:marTop w:val="0"/>
      <w:marBottom w:val="0"/>
      <w:divBdr>
        <w:top w:val="none" w:sz="0" w:space="0" w:color="auto"/>
        <w:left w:val="none" w:sz="0" w:space="0" w:color="auto"/>
        <w:bottom w:val="none" w:sz="0" w:space="0" w:color="auto"/>
        <w:right w:val="none" w:sz="0" w:space="0" w:color="auto"/>
      </w:divBdr>
    </w:div>
    <w:div w:id="1892501515">
      <w:marLeft w:val="0"/>
      <w:marRight w:val="0"/>
      <w:marTop w:val="0"/>
      <w:marBottom w:val="0"/>
      <w:divBdr>
        <w:top w:val="none" w:sz="0" w:space="0" w:color="auto"/>
        <w:left w:val="none" w:sz="0" w:space="0" w:color="auto"/>
        <w:bottom w:val="none" w:sz="0" w:space="0" w:color="auto"/>
        <w:right w:val="none" w:sz="0" w:space="0" w:color="auto"/>
      </w:divBdr>
    </w:div>
    <w:div w:id="1892501516">
      <w:marLeft w:val="0"/>
      <w:marRight w:val="0"/>
      <w:marTop w:val="0"/>
      <w:marBottom w:val="0"/>
      <w:divBdr>
        <w:top w:val="none" w:sz="0" w:space="0" w:color="auto"/>
        <w:left w:val="none" w:sz="0" w:space="0" w:color="auto"/>
        <w:bottom w:val="none" w:sz="0" w:space="0" w:color="auto"/>
        <w:right w:val="none" w:sz="0" w:space="0" w:color="auto"/>
      </w:divBdr>
    </w:div>
    <w:div w:id="1892501517">
      <w:marLeft w:val="0"/>
      <w:marRight w:val="0"/>
      <w:marTop w:val="0"/>
      <w:marBottom w:val="0"/>
      <w:divBdr>
        <w:top w:val="none" w:sz="0" w:space="0" w:color="auto"/>
        <w:left w:val="none" w:sz="0" w:space="0" w:color="auto"/>
        <w:bottom w:val="none" w:sz="0" w:space="0" w:color="auto"/>
        <w:right w:val="none" w:sz="0" w:space="0" w:color="auto"/>
      </w:divBdr>
    </w:div>
    <w:div w:id="1892501518">
      <w:marLeft w:val="0"/>
      <w:marRight w:val="0"/>
      <w:marTop w:val="0"/>
      <w:marBottom w:val="0"/>
      <w:divBdr>
        <w:top w:val="none" w:sz="0" w:space="0" w:color="auto"/>
        <w:left w:val="none" w:sz="0" w:space="0" w:color="auto"/>
        <w:bottom w:val="none" w:sz="0" w:space="0" w:color="auto"/>
        <w:right w:val="none" w:sz="0" w:space="0" w:color="auto"/>
      </w:divBdr>
    </w:div>
    <w:div w:id="1892501519">
      <w:marLeft w:val="0"/>
      <w:marRight w:val="0"/>
      <w:marTop w:val="0"/>
      <w:marBottom w:val="0"/>
      <w:divBdr>
        <w:top w:val="none" w:sz="0" w:space="0" w:color="auto"/>
        <w:left w:val="none" w:sz="0" w:space="0" w:color="auto"/>
        <w:bottom w:val="none" w:sz="0" w:space="0" w:color="auto"/>
        <w:right w:val="none" w:sz="0" w:space="0" w:color="auto"/>
      </w:divBdr>
    </w:div>
    <w:div w:id="1892501520">
      <w:marLeft w:val="0"/>
      <w:marRight w:val="0"/>
      <w:marTop w:val="0"/>
      <w:marBottom w:val="0"/>
      <w:divBdr>
        <w:top w:val="none" w:sz="0" w:space="0" w:color="auto"/>
        <w:left w:val="none" w:sz="0" w:space="0" w:color="auto"/>
        <w:bottom w:val="none" w:sz="0" w:space="0" w:color="auto"/>
        <w:right w:val="none" w:sz="0" w:space="0" w:color="auto"/>
      </w:divBdr>
    </w:div>
    <w:div w:id="1892501521">
      <w:marLeft w:val="0"/>
      <w:marRight w:val="0"/>
      <w:marTop w:val="0"/>
      <w:marBottom w:val="0"/>
      <w:divBdr>
        <w:top w:val="none" w:sz="0" w:space="0" w:color="auto"/>
        <w:left w:val="none" w:sz="0" w:space="0" w:color="auto"/>
        <w:bottom w:val="none" w:sz="0" w:space="0" w:color="auto"/>
        <w:right w:val="none" w:sz="0" w:space="0" w:color="auto"/>
      </w:divBdr>
    </w:div>
    <w:div w:id="1892501522">
      <w:marLeft w:val="0"/>
      <w:marRight w:val="0"/>
      <w:marTop w:val="0"/>
      <w:marBottom w:val="0"/>
      <w:divBdr>
        <w:top w:val="none" w:sz="0" w:space="0" w:color="auto"/>
        <w:left w:val="none" w:sz="0" w:space="0" w:color="auto"/>
        <w:bottom w:val="none" w:sz="0" w:space="0" w:color="auto"/>
        <w:right w:val="none" w:sz="0" w:space="0" w:color="auto"/>
      </w:divBdr>
    </w:div>
    <w:div w:id="1892501523">
      <w:marLeft w:val="0"/>
      <w:marRight w:val="0"/>
      <w:marTop w:val="0"/>
      <w:marBottom w:val="0"/>
      <w:divBdr>
        <w:top w:val="none" w:sz="0" w:space="0" w:color="auto"/>
        <w:left w:val="none" w:sz="0" w:space="0" w:color="auto"/>
        <w:bottom w:val="none" w:sz="0" w:space="0" w:color="auto"/>
        <w:right w:val="none" w:sz="0" w:space="0" w:color="auto"/>
      </w:divBdr>
    </w:div>
    <w:div w:id="1892501524">
      <w:marLeft w:val="0"/>
      <w:marRight w:val="0"/>
      <w:marTop w:val="0"/>
      <w:marBottom w:val="0"/>
      <w:divBdr>
        <w:top w:val="none" w:sz="0" w:space="0" w:color="auto"/>
        <w:left w:val="none" w:sz="0" w:space="0" w:color="auto"/>
        <w:bottom w:val="none" w:sz="0" w:space="0" w:color="auto"/>
        <w:right w:val="none" w:sz="0" w:space="0" w:color="auto"/>
      </w:divBdr>
    </w:div>
    <w:div w:id="1892501525">
      <w:marLeft w:val="0"/>
      <w:marRight w:val="0"/>
      <w:marTop w:val="0"/>
      <w:marBottom w:val="0"/>
      <w:divBdr>
        <w:top w:val="none" w:sz="0" w:space="0" w:color="auto"/>
        <w:left w:val="none" w:sz="0" w:space="0" w:color="auto"/>
        <w:bottom w:val="none" w:sz="0" w:space="0" w:color="auto"/>
        <w:right w:val="none" w:sz="0" w:space="0" w:color="auto"/>
      </w:divBdr>
    </w:div>
    <w:div w:id="1892501526">
      <w:marLeft w:val="0"/>
      <w:marRight w:val="0"/>
      <w:marTop w:val="0"/>
      <w:marBottom w:val="0"/>
      <w:divBdr>
        <w:top w:val="none" w:sz="0" w:space="0" w:color="auto"/>
        <w:left w:val="none" w:sz="0" w:space="0" w:color="auto"/>
        <w:bottom w:val="none" w:sz="0" w:space="0" w:color="auto"/>
        <w:right w:val="none" w:sz="0" w:space="0" w:color="auto"/>
      </w:divBdr>
    </w:div>
    <w:div w:id="1892501527">
      <w:marLeft w:val="0"/>
      <w:marRight w:val="0"/>
      <w:marTop w:val="0"/>
      <w:marBottom w:val="0"/>
      <w:divBdr>
        <w:top w:val="none" w:sz="0" w:space="0" w:color="auto"/>
        <w:left w:val="none" w:sz="0" w:space="0" w:color="auto"/>
        <w:bottom w:val="none" w:sz="0" w:space="0" w:color="auto"/>
        <w:right w:val="none" w:sz="0" w:space="0" w:color="auto"/>
      </w:divBdr>
    </w:div>
    <w:div w:id="1892501528">
      <w:marLeft w:val="0"/>
      <w:marRight w:val="0"/>
      <w:marTop w:val="0"/>
      <w:marBottom w:val="0"/>
      <w:divBdr>
        <w:top w:val="none" w:sz="0" w:space="0" w:color="auto"/>
        <w:left w:val="none" w:sz="0" w:space="0" w:color="auto"/>
        <w:bottom w:val="none" w:sz="0" w:space="0" w:color="auto"/>
        <w:right w:val="none" w:sz="0" w:space="0" w:color="auto"/>
      </w:divBdr>
    </w:div>
    <w:div w:id="1892501529">
      <w:marLeft w:val="0"/>
      <w:marRight w:val="0"/>
      <w:marTop w:val="0"/>
      <w:marBottom w:val="0"/>
      <w:divBdr>
        <w:top w:val="none" w:sz="0" w:space="0" w:color="auto"/>
        <w:left w:val="none" w:sz="0" w:space="0" w:color="auto"/>
        <w:bottom w:val="none" w:sz="0" w:space="0" w:color="auto"/>
        <w:right w:val="none" w:sz="0" w:space="0" w:color="auto"/>
      </w:divBdr>
    </w:div>
    <w:div w:id="1892501530">
      <w:marLeft w:val="0"/>
      <w:marRight w:val="0"/>
      <w:marTop w:val="0"/>
      <w:marBottom w:val="0"/>
      <w:divBdr>
        <w:top w:val="none" w:sz="0" w:space="0" w:color="auto"/>
        <w:left w:val="none" w:sz="0" w:space="0" w:color="auto"/>
        <w:bottom w:val="none" w:sz="0" w:space="0" w:color="auto"/>
        <w:right w:val="none" w:sz="0" w:space="0" w:color="auto"/>
      </w:divBdr>
    </w:div>
    <w:div w:id="1892501531">
      <w:marLeft w:val="0"/>
      <w:marRight w:val="0"/>
      <w:marTop w:val="0"/>
      <w:marBottom w:val="0"/>
      <w:divBdr>
        <w:top w:val="none" w:sz="0" w:space="0" w:color="auto"/>
        <w:left w:val="none" w:sz="0" w:space="0" w:color="auto"/>
        <w:bottom w:val="none" w:sz="0" w:space="0" w:color="auto"/>
        <w:right w:val="none" w:sz="0" w:space="0" w:color="auto"/>
      </w:divBdr>
    </w:div>
    <w:div w:id="1892501532">
      <w:marLeft w:val="0"/>
      <w:marRight w:val="0"/>
      <w:marTop w:val="0"/>
      <w:marBottom w:val="0"/>
      <w:divBdr>
        <w:top w:val="none" w:sz="0" w:space="0" w:color="auto"/>
        <w:left w:val="none" w:sz="0" w:space="0" w:color="auto"/>
        <w:bottom w:val="none" w:sz="0" w:space="0" w:color="auto"/>
        <w:right w:val="none" w:sz="0" w:space="0" w:color="auto"/>
      </w:divBdr>
      <w:divsChild>
        <w:div w:id="1892501537">
          <w:marLeft w:val="0"/>
          <w:marRight w:val="0"/>
          <w:marTop w:val="0"/>
          <w:marBottom w:val="0"/>
          <w:divBdr>
            <w:top w:val="none" w:sz="0" w:space="0" w:color="auto"/>
            <w:left w:val="none" w:sz="0" w:space="0" w:color="auto"/>
            <w:bottom w:val="none" w:sz="0" w:space="0" w:color="auto"/>
            <w:right w:val="none" w:sz="0" w:space="0" w:color="auto"/>
          </w:divBdr>
          <w:divsChild>
            <w:div w:id="18925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01533">
      <w:marLeft w:val="0"/>
      <w:marRight w:val="0"/>
      <w:marTop w:val="0"/>
      <w:marBottom w:val="0"/>
      <w:divBdr>
        <w:top w:val="none" w:sz="0" w:space="0" w:color="auto"/>
        <w:left w:val="none" w:sz="0" w:space="0" w:color="auto"/>
        <w:bottom w:val="none" w:sz="0" w:space="0" w:color="auto"/>
        <w:right w:val="none" w:sz="0" w:space="0" w:color="auto"/>
      </w:divBdr>
    </w:div>
    <w:div w:id="1892501534">
      <w:marLeft w:val="0"/>
      <w:marRight w:val="0"/>
      <w:marTop w:val="0"/>
      <w:marBottom w:val="0"/>
      <w:divBdr>
        <w:top w:val="none" w:sz="0" w:space="0" w:color="auto"/>
        <w:left w:val="none" w:sz="0" w:space="0" w:color="auto"/>
        <w:bottom w:val="none" w:sz="0" w:space="0" w:color="auto"/>
        <w:right w:val="none" w:sz="0" w:space="0" w:color="auto"/>
      </w:divBdr>
    </w:div>
    <w:div w:id="1892501536">
      <w:marLeft w:val="0"/>
      <w:marRight w:val="0"/>
      <w:marTop w:val="0"/>
      <w:marBottom w:val="0"/>
      <w:divBdr>
        <w:top w:val="none" w:sz="0" w:space="0" w:color="auto"/>
        <w:left w:val="none" w:sz="0" w:space="0" w:color="auto"/>
        <w:bottom w:val="none" w:sz="0" w:space="0" w:color="auto"/>
        <w:right w:val="none" w:sz="0" w:space="0" w:color="auto"/>
      </w:divBdr>
    </w:div>
    <w:div w:id="1892501538">
      <w:marLeft w:val="0"/>
      <w:marRight w:val="0"/>
      <w:marTop w:val="0"/>
      <w:marBottom w:val="0"/>
      <w:divBdr>
        <w:top w:val="none" w:sz="0" w:space="0" w:color="auto"/>
        <w:left w:val="none" w:sz="0" w:space="0" w:color="auto"/>
        <w:bottom w:val="none" w:sz="0" w:space="0" w:color="auto"/>
        <w:right w:val="none" w:sz="0" w:space="0" w:color="auto"/>
      </w:divBdr>
    </w:div>
    <w:div w:id="18925015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docs.cntd.ru/document/9023594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cs.cntd.ru/document/902320560" TargetMode="External"/><Relationship Id="rId2" Type="http://schemas.openxmlformats.org/officeDocument/2006/relationships/numbering" Target="numbering.xml"/><Relationship Id="rId16" Type="http://schemas.openxmlformats.org/officeDocument/2006/relationships/hyperlink" Target="https://docs.cntd.ru/document/90232056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ocs.cntd.ru/document/1200128308" TargetMode="External"/><Relationship Id="rId19" Type="http://schemas.openxmlformats.org/officeDocument/2006/relationships/hyperlink" Target="https://docs.cntd.ru/document/902359401" TargetMode="External"/><Relationship Id="rId4" Type="http://schemas.openxmlformats.org/officeDocument/2006/relationships/settings" Target="settings.xml"/><Relationship Id="rId9" Type="http://schemas.openxmlformats.org/officeDocument/2006/relationships/hyperlink" Target="http://docs.cntd.ru/document/1200128307"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1D3D8-7C9E-475D-B072-7B95B730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4544</Words>
  <Characters>25907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ЕВРАЗИЙСКИЙ СОВЕТ ПО СТАНДАРТИЗАЦИИ, МЕТРОЛОГИИ И СЕРТИФИКАЦИИ</vt:lpstr>
    </vt:vector>
  </TitlesOfParts>
  <Company>MoBIL GROUP</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ЕВРАЗИЙСКИЙ СОВЕТ ПО СТАНДАРТИЗАЦИИ, МЕТРОЛОГИИ И СЕРТИФИКАЦИИ</dc:title>
  <dc:subject/>
  <dc:creator>User</dc:creator>
  <cp:keywords/>
  <dc:description/>
  <cp:lastModifiedBy>5 msoft5ksm</cp:lastModifiedBy>
  <cp:revision>2</cp:revision>
  <cp:lastPrinted>2022-02-01T13:40:00Z</cp:lastPrinted>
  <dcterms:created xsi:type="dcterms:W3CDTF">2026-05-25T06:31:00Z</dcterms:created>
  <dcterms:modified xsi:type="dcterms:W3CDTF">2026-05-25T06:31:00Z</dcterms:modified>
</cp:coreProperties>
</file>