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40"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9"/>
        <w:gridCol w:w="5015"/>
        <w:gridCol w:w="2747"/>
        <w:gridCol w:w="19"/>
      </w:tblGrid>
      <w:tr w:rsidR="00104F38" w:rsidRPr="00104F38" w14:paraId="58F96B30" w14:textId="77777777" w:rsidTr="002567B5">
        <w:trPr>
          <w:cantSplit/>
          <w:trHeight w:val="989"/>
        </w:trPr>
        <w:tc>
          <w:tcPr>
            <w:tcW w:w="9940" w:type="dxa"/>
            <w:gridSpan w:val="4"/>
            <w:tcBorders>
              <w:top w:val="single" w:sz="24" w:space="0" w:color="auto"/>
              <w:left w:val="nil"/>
              <w:bottom w:val="single" w:sz="24" w:space="0" w:color="auto"/>
              <w:right w:val="nil"/>
            </w:tcBorders>
            <w:vAlign w:val="center"/>
          </w:tcPr>
          <w:p w14:paraId="45FC9BF6" w14:textId="77777777" w:rsidR="00875A17" w:rsidRPr="00104F38" w:rsidRDefault="00DD3FE1" w:rsidP="002567B5">
            <w:pPr>
              <w:spacing w:after="120" w:line="240" w:lineRule="auto"/>
              <w:jc w:val="center"/>
              <w:rPr>
                <w:rFonts w:ascii="Arial" w:hAnsi="Arial" w:cs="Arial"/>
                <w:b/>
              </w:rPr>
            </w:pPr>
            <w:r w:rsidRPr="00104F38">
              <w:rPr>
                <w:rFonts w:ascii="Arial" w:hAnsi="Arial" w:cs="Arial"/>
                <w:b/>
                <w:bCs/>
              </w:rPr>
              <w:t xml:space="preserve"> </w:t>
            </w:r>
            <w:r w:rsidR="00875A17" w:rsidRPr="00104F38">
              <w:rPr>
                <w:rFonts w:ascii="Arial" w:hAnsi="Arial" w:cs="Arial"/>
                <w:b/>
                <w:bCs/>
              </w:rPr>
              <w:t>ЕВРАЗИЙСКИЙ</w:t>
            </w:r>
            <w:r w:rsidR="00875A17" w:rsidRPr="00104F38">
              <w:rPr>
                <w:rFonts w:ascii="Arial" w:hAnsi="Arial" w:cs="Arial"/>
                <w:b/>
              </w:rPr>
              <w:t xml:space="preserve"> СОВЕТ ПО СТАНДАРТИЗАЦИИ, МЕТРОЛОГИИ И СЕРТИФИКАЦИИ</w:t>
            </w:r>
          </w:p>
          <w:p w14:paraId="06F7FD85" w14:textId="77777777" w:rsidR="00875A17" w:rsidRPr="00104F38" w:rsidRDefault="00875A17" w:rsidP="002567B5">
            <w:pPr>
              <w:spacing w:line="240" w:lineRule="auto"/>
              <w:jc w:val="center"/>
              <w:rPr>
                <w:rFonts w:ascii="Arial" w:hAnsi="Arial" w:cs="Arial"/>
                <w:b/>
                <w:bCs/>
                <w:lang w:val="en-US"/>
              </w:rPr>
            </w:pPr>
            <w:r w:rsidRPr="00104F38">
              <w:rPr>
                <w:rFonts w:ascii="Arial" w:hAnsi="Arial" w:cs="Arial"/>
                <w:b/>
                <w:bCs/>
                <w:lang w:val="en-US"/>
              </w:rPr>
              <w:t>(</w:t>
            </w:r>
            <w:r w:rsidRPr="00104F38">
              <w:rPr>
                <w:rFonts w:ascii="Arial" w:hAnsi="Arial" w:cs="Arial"/>
                <w:b/>
                <w:bCs/>
              </w:rPr>
              <w:t>ЕАСС</w:t>
            </w:r>
            <w:r w:rsidRPr="00104F38">
              <w:rPr>
                <w:rFonts w:ascii="Arial" w:hAnsi="Arial" w:cs="Arial"/>
                <w:b/>
                <w:bCs/>
                <w:lang w:val="en-US"/>
              </w:rPr>
              <w:t>)</w:t>
            </w:r>
          </w:p>
          <w:p w14:paraId="72C57FED" w14:textId="77777777" w:rsidR="00875A17" w:rsidRPr="00104F38" w:rsidRDefault="00875A17" w:rsidP="002567B5">
            <w:pPr>
              <w:spacing w:after="120" w:line="240" w:lineRule="auto"/>
              <w:jc w:val="center"/>
              <w:rPr>
                <w:rFonts w:ascii="Arial" w:hAnsi="Arial" w:cs="Arial"/>
                <w:b/>
                <w:lang w:val="en-US"/>
              </w:rPr>
            </w:pPr>
            <w:r w:rsidRPr="00104F38">
              <w:rPr>
                <w:rFonts w:ascii="Arial" w:hAnsi="Arial" w:cs="Arial"/>
                <w:b/>
                <w:bCs/>
                <w:lang w:val="en-US"/>
              </w:rPr>
              <w:t>EURO-ASIAN</w:t>
            </w:r>
            <w:r w:rsidRPr="00104F38">
              <w:rPr>
                <w:rFonts w:ascii="Arial" w:hAnsi="Arial" w:cs="Arial"/>
                <w:b/>
                <w:lang w:val="en-US"/>
              </w:rPr>
              <w:t xml:space="preserve"> COUNCIL FOR STANDARDIZATION, METROLOGY AND CERTIFICATION</w:t>
            </w:r>
          </w:p>
          <w:p w14:paraId="1DC9922C" w14:textId="77777777" w:rsidR="00114D49" w:rsidRPr="00104F38" w:rsidRDefault="00875A17" w:rsidP="002567B5">
            <w:pPr>
              <w:spacing w:after="120" w:line="240" w:lineRule="auto"/>
              <w:jc w:val="center"/>
              <w:rPr>
                <w:rFonts w:ascii="Arial" w:hAnsi="Arial" w:cs="Arial"/>
                <w:b/>
                <w:bCs/>
                <w:lang w:val="en-US"/>
              </w:rPr>
            </w:pPr>
            <w:r w:rsidRPr="00104F38">
              <w:rPr>
                <w:rFonts w:ascii="Arial" w:hAnsi="Arial" w:cs="Arial"/>
                <w:b/>
                <w:bCs/>
                <w:lang w:val="en-US"/>
              </w:rPr>
              <w:t>(EASC)</w:t>
            </w:r>
          </w:p>
        </w:tc>
      </w:tr>
      <w:tr w:rsidR="00104F38" w:rsidRPr="00104F38" w14:paraId="4F3F8151" w14:textId="77777777" w:rsidTr="002567B5">
        <w:trPr>
          <w:gridAfter w:val="1"/>
          <w:wAfter w:w="19" w:type="dxa"/>
          <w:cantSplit/>
          <w:trHeight w:val="1623"/>
        </w:trPr>
        <w:tc>
          <w:tcPr>
            <w:tcW w:w="2159" w:type="dxa"/>
            <w:tcBorders>
              <w:top w:val="single" w:sz="24" w:space="0" w:color="auto"/>
              <w:left w:val="nil"/>
              <w:bottom w:val="single" w:sz="18" w:space="0" w:color="auto"/>
              <w:right w:val="nil"/>
            </w:tcBorders>
            <w:vAlign w:val="center"/>
          </w:tcPr>
          <w:p w14:paraId="7391FC08" w14:textId="77777777" w:rsidR="00875A17" w:rsidRPr="00104F38" w:rsidRDefault="007B5BEA" w:rsidP="00B041F2">
            <w:pPr>
              <w:spacing w:after="0"/>
              <w:jc w:val="center"/>
              <w:rPr>
                <w:rFonts w:ascii="Arial" w:hAnsi="Arial" w:cs="Arial"/>
                <w:szCs w:val="24"/>
              </w:rPr>
            </w:pPr>
            <w:r w:rsidRPr="00104F38">
              <w:rPr>
                <w:rFonts w:ascii="Arial" w:hAnsi="Arial" w:cs="Arial"/>
                <w:noProof/>
                <w:lang w:eastAsia="ru-RU"/>
              </w:rPr>
              <w:drawing>
                <wp:inline distT="0" distB="0" distL="0" distR="0" wp14:anchorId="34197CE6" wp14:editId="50D95035">
                  <wp:extent cx="1276350" cy="1247775"/>
                  <wp:effectExtent l="0" t="0" r="0"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6350" cy="1247775"/>
                          </a:xfrm>
                          <a:prstGeom prst="rect">
                            <a:avLst/>
                          </a:prstGeom>
                          <a:noFill/>
                          <a:ln>
                            <a:noFill/>
                          </a:ln>
                        </pic:spPr>
                      </pic:pic>
                    </a:graphicData>
                  </a:graphic>
                </wp:inline>
              </w:drawing>
            </w:r>
          </w:p>
        </w:tc>
        <w:tc>
          <w:tcPr>
            <w:tcW w:w="5015" w:type="dxa"/>
            <w:tcBorders>
              <w:top w:val="single" w:sz="24" w:space="0" w:color="auto"/>
              <w:left w:val="nil"/>
              <w:bottom w:val="single" w:sz="18" w:space="0" w:color="auto"/>
              <w:right w:val="nil"/>
            </w:tcBorders>
            <w:vAlign w:val="center"/>
          </w:tcPr>
          <w:p w14:paraId="427EB8D1" w14:textId="77777777" w:rsidR="00875A17" w:rsidRPr="00104F38" w:rsidRDefault="00875A17" w:rsidP="00875A17">
            <w:pPr>
              <w:spacing w:after="0"/>
              <w:jc w:val="center"/>
              <w:rPr>
                <w:rFonts w:ascii="Arial" w:hAnsi="Arial" w:cs="Arial"/>
                <w:b/>
                <w:bCs/>
                <w:spacing w:val="40"/>
                <w:sz w:val="28"/>
                <w:szCs w:val="28"/>
              </w:rPr>
            </w:pPr>
            <w:r w:rsidRPr="00104F38">
              <w:rPr>
                <w:rFonts w:ascii="Arial" w:hAnsi="Arial" w:cs="Arial"/>
                <w:b/>
                <w:bCs/>
                <w:spacing w:val="40"/>
                <w:sz w:val="28"/>
                <w:szCs w:val="28"/>
              </w:rPr>
              <w:t>МЕЖГОСУДАРСТВЕННЫЙ</w:t>
            </w:r>
          </w:p>
          <w:p w14:paraId="1284F1C9" w14:textId="77777777" w:rsidR="00875A17" w:rsidRPr="00104F38" w:rsidRDefault="00875A17" w:rsidP="00875A17">
            <w:pPr>
              <w:spacing w:after="0"/>
              <w:jc w:val="center"/>
              <w:rPr>
                <w:rFonts w:ascii="Arial" w:hAnsi="Arial" w:cs="Arial"/>
                <w:szCs w:val="24"/>
              </w:rPr>
            </w:pPr>
            <w:r w:rsidRPr="00104F38">
              <w:rPr>
                <w:rFonts w:ascii="Arial" w:hAnsi="Arial" w:cs="Arial"/>
                <w:b/>
                <w:bCs/>
                <w:spacing w:val="40"/>
                <w:sz w:val="28"/>
                <w:szCs w:val="28"/>
              </w:rPr>
              <w:t>СТАНДАРТ</w:t>
            </w:r>
          </w:p>
        </w:tc>
        <w:tc>
          <w:tcPr>
            <w:tcW w:w="2747" w:type="dxa"/>
            <w:tcBorders>
              <w:top w:val="single" w:sz="24" w:space="0" w:color="auto"/>
              <w:left w:val="nil"/>
              <w:bottom w:val="single" w:sz="18" w:space="0" w:color="auto"/>
              <w:right w:val="nil"/>
            </w:tcBorders>
            <w:vAlign w:val="center"/>
          </w:tcPr>
          <w:p w14:paraId="113C66EB" w14:textId="16B588CC" w:rsidR="00875A17" w:rsidRPr="00104F38" w:rsidRDefault="00875A17" w:rsidP="00B041F2">
            <w:pPr>
              <w:spacing w:after="0"/>
              <w:rPr>
                <w:rFonts w:ascii="Arial" w:hAnsi="Arial" w:cs="Arial"/>
                <w:b/>
                <w:bCs/>
                <w:sz w:val="32"/>
                <w:szCs w:val="32"/>
              </w:rPr>
            </w:pPr>
            <w:r w:rsidRPr="00104F38">
              <w:rPr>
                <w:rFonts w:ascii="Arial" w:hAnsi="Arial" w:cs="Arial"/>
                <w:b/>
                <w:bCs/>
                <w:sz w:val="32"/>
                <w:szCs w:val="32"/>
              </w:rPr>
              <w:t>ГОСТ</w:t>
            </w:r>
            <w:r w:rsidR="007043A5" w:rsidRPr="00104F38">
              <w:rPr>
                <w:rFonts w:ascii="Arial" w:hAnsi="Arial" w:cs="Arial"/>
                <w:b/>
                <w:bCs/>
                <w:sz w:val="32"/>
                <w:szCs w:val="32"/>
              </w:rPr>
              <w:t xml:space="preserve"> 19445</w:t>
            </w:r>
            <w:r w:rsidR="00120A9C" w:rsidRPr="00104F38">
              <w:rPr>
                <w:rFonts w:ascii="Arial" w:hAnsi="Arial" w:cs="Arial"/>
                <w:b/>
                <w:bCs/>
                <w:sz w:val="32"/>
                <w:szCs w:val="32"/>
              </w:rPr>
              <w:t>.1</w:t>
            </w:r>
          </w:p>
          <w:p w14:paraId="5544F001" w14:textId="77777777" w:rsidR="00875A17" w:rsidRPr="00104F38" w:rsidRDefault="00E26530" w:rsidP="00B041F2">
            <w:pPr>
              <w:spacing w:after="0"/>
              <w:rPr>
                <w:rFonts w:ascii="Arial" w:hAnsi="Arial" w:cs="Arial"/>
                <w:b/>
                <w:bCs/>
                <w:sz w:val="32"/>
                <w:szCs w:val="32"/>
              </w:rPr>
            </w:pPr>
            <w:r w:rsidRPr="00104F38">
              <w:rPr>
                <w:rFonts w:ascii="Arial" w:hAnsi="Arial" w:cs="Arial"/>
                <w:b/>
                <w:bCs/>
                <w:sz w:val="32"/>
                <w:szCs w:val="32"/>
              </w:rPr>
              <w:t xml:space="preserve">            </w:t>
            </w:r>
            <w:r w:rsidR="002567B5" w:rsidRPr="00104F38">
              <w:rPr>
                <w:rFonts w:ascii="Arial" w:hAnsi="Arial" w:cs="Arial"/>
                <w:b/>
                <w:bCs/>
                <w:sz w:val="32"/>
                <w:szCs w:val="32"/>
              </w:rPr>
              <w:t xml:space="preserve">    </w:t>
            </w:r>
            <w:r w:rsidR="004B7B95" w:rsidRPr="00104F38">
              <w:rPr>
                <w:rFonts w:ascii="Arial" w:hAnsi="Arial" w:cs="Arial"/>
                <w:b/>
                <w:bCs/>
                <w:sz w:val="32"/>
                <w:szCs w:val="32"/>
              </w:rPr>
              <w:t>—</w:t>
            </w:r>
          </w:p>
          <w:p w14:paraId="50B83DC3" w14:textId="77777777" w:rsidR="00875A17" w:rsidRPr="00104F38" w:rsidRDefault="00875A17" w:rsidP="00B041F2">
            <w:pPr>
              <w:spacing w:after="0"/>
              <w:rPr>
                <w:rFonts w:ascii="Arial" w:hAnsi="Arial" w:cs="Arial"/>
                <w:b/>
                <w:bCs/>
                <w:sz w:val="32"/>
                <w:szCs w:val="32"/>
              </w:rPr>
            </w:pPr>
            <w:r w:rsidRPr="00104F38">
              <w:rPr>
                <w:rFonts w:ascii="Arial" w:hAnsi="Arial" w:cs="Arial"/>
                <w:b/>
                <w:bCs/>
                <w:sz w:val="32"/>
                <w:szCs w:val="32"/>
              </w:rPr>
              <w:t>202</w:t>
            </w:r>
            <w:r w:rsidR="00BA1609" w:rsidRPr="00104F38">
              <w:rPr>
                <w:rFonts w:ascii="Arial" w:hAnsi="Arial" w:cs="Arial"/>
                <w:b/>
                <w:bCs/>
                <w:sz w:val="32"/>
                <w:szCs w:val="32"/>
              </w:rPr>
              <w:t>_</w:t>
            </w:r>
          </w:p>
          <w:p w14:paraId="47265528" w14:textId="77777777" w:rsidR="00875A17" w:rsidRPr="00104F38" w:rsidRDefault="00875A17" w:rsidP="00875A17">
            <w:pPr>
              <w:pStyle w:val="a7"/>
              <w:rPr>
                <w:rFonts w:ascii="Arial" w:hAnsi="Arial" w:cs="Arial"/>
                <w:bCs/>
                <w:i/>
                <w:sz w:val="24"/>
                <w:szCs w:val="24"/>
              </w:rPr>
            </w:pPr>
            <w:r w:rsidRPr="00104F38">
              <w:rPr>
                <w:rFonts w:ascii="Arial" w:hAnsi="Arial" w:cs="Arial"/>
                <w:bCs/>
                <w:i/>
                <w:sz w:val="24"/>
                <w:szCs w:val="24"/>
              </w:rPr>
              <w:t xml:space="preserve">(проект, </w:t>
            </w:r>
            <w:r w:rsidRPr="00104F38">
              <w:rPr>
                <w:rFonts w:ascii="Arial" w:hAnsi="Arial" w:cs="Arial"/>
                <w:bCs/>
                <w:i/>
                <w:sz w:val="24"/>
                <w:szCs w:val="24"/>
                <w:lang w:val="en-US"/>
              </w:rPr>
              <w:t>RU</w:t>
            </w:r>
            <w:r w:rsidRPr="00104F38">
              <w:rPr>
                <w:rFonts w:ascii="Arial" w:hAnsi="Arial" w:cs="Arial"/>
                <w:bCs/>
                <w:i/>
                <w:sz w:val="24"/>
                <w:szCs w:val="24"/>
              </w:rPr>
              <w:t xml:space="preserve">, </w:t>
            </w:r>
          </w:p>
          <w:p w14:paraId="249DA7EA" w14:textId="50FB5009" w:rsidR="00875A17" w:rsidRPr="00104F38" w:rsidRDefault="00F320F1" w:rsidP="00875A17">
            <w:pPr>
              <w:spacing w:after="0"/>
              <w:rPr>
                <w:rFonts w:ascii="Arial" w:hAnsi="Arial" w:cs="Arial"/>
                <w:sz w:val="36"/>
                <w:szCs w:val="36"/>
              </w:rPr>
            </w:pPr>
            <w:r w:rsidRPr="00104F38">
              <w:rPr>
                <w:rFonts w:ascii="Arial" w:hAnsi="Arial" w:cs="Arial"/>
                <w:bCs/>
                <w:i/>
                <w:sz w:val="24"/>
                <w:szCs w:val="24"/>
              </w:rPr>
              <w:t>первая</w:t>
            </w:r>
            <w:r w:rsidR="002272CE" w:rsidRPr="00104F38">
              <w:rPr>
                <w:rFonts w:ascii="Arial" w:hAnsi="Arial" w:cs="Arial"/>
                <w:bCs/>
                <w:i/>
                <w:sz w:val="24"/>
                <w:szCs w:val="24"/>
              </w:rPr>
              <w:br/>
            </w:r>
            <w:r w:rsidR="00875A17" w:rsidRPr="00104F38">
              <w:rPr>
                <w:rFonts w:ascii="Arial" w:hAnsi="Arial" w:cs="Arial"/>
                <w:bCs/>
                <w:i/>
                <w:sz w:val="24"/>
                <w:szCs w:val="24"/>
              </w:rPr>
              <w:t>редакция)</w:t>
            </w:r>
            <w:r w:rsidR="002E1376" w:rsidRPr="00104F38">
              <w:rPr>
                <w:rFonts w:ascii="Arial" w:hAnsi="Arial" w:cs="Arial"/>
                <w:bCs/>
                <w:i/>
                <w:sz w:val="24"/>
                <w:szCs w:val="24"/>
              </w:rPr>
              <w:t xml:space="preserve">  </w:t>
            </w:r>
          </w:p>
        </w:tc>
      </w:tr>
    </w:tbl>
    <w:p w14:paraId="5250DAF0" w14:textId="77777777" w:rsidR="00CB7D53" w:rsidRPr="00104F38" w:rsidRDefault="00CB7D53" w:rsidP="00F163BF">
      <w:pPr>
        <w:tabs>
          <w:tab w:val="center" w:pos="4962"/>
          <w:tab w:val="right" w:pos="9924"/>
        </w:tabs>
        <w:spacing w:after="0" w:line="240" w:lineRule="auto"/>
        <w:jc w:val="center"/>
        <w:rPr>
          <w:rFonts w:ascii="Arial" w:hAnsi="Arial" w:cs="Arial"/>
          <w:b/>
          <w:bCs/>
          <w:sz w:val="36"/>
          <w:szCs w:val="36"/>
        </w:rPr>
      </w:pPr>
    </w:p>
    <w:p w14:paraId="02EC1337" w14:textId="77777777" w:rsidR="00CB7D53" w:rsidRPr="00104F38" w:rsidRDefault="00CB7D53" w:rsidP="00F163BF">
      <w:pPr>
        <w:tabs>
          <w:tab w:val="center" w:pos="4962"/>
          <w:tab w:val="right" w:pos="9924"/>
        </w:tabs>
        <w:spacing w:after="0" w:line="240" w:lineRule="auto"/>
        <w:jc w:val="center"/>
        <w:rPr>
          <w:rFonts w:ascii="Arial" w:hAnsi="Arial" w:cs="Arial"/>
          <w:b/>
          <w:bCs/>
          <w:sz w:val="36"/>
          <w:szCs w:val="36"/>
        </w:rPr>
      </w:pPr>
    </w:p>
    <w:p w14:paraId="35A9D948" w14:textId="77777777" w:rsidR="00BF2AB0" w:rsidRPr="00104F38" w:rsidRDefault="00BF2AB0" w:rsidP="00F163BF">
      <w:pPr>
        <w:tabs>
          <w:tab w:val="center" w:pos="4962"/>
          <w:tab w:val="right" w:pos="9924"/>
        </w:tabs>
        <w:spacing w:after="0" w:line="240" w:lineRule="auto"/>
        <w:jc w:val="center"/>
        <w:rPr>
          <w:rFonts w:ascii="Arial" w:hAnsi="Arial" w:cs="Arial"/>
          <w:b/>
          <w:bCs/>
          <w:sz w:val="36"/>
          <w:szCs w:val="36"/>
        </w:rPr>
      </w:pPr>
    </w:p>
    <w:p w14:paraId="500170C1" w14:textId="6ECEA987" w:rsidR="00525D3A" w:rsidRPr="00104F38" w:rsidRDefault="00F320F1" w:rsidP="00A43970">
      <w:pPr>
        <w:spacing w:after="0" w:line="360" w:lineRule="auto"/>
        <w:jc w:val="center"/>
        <w:rPr>
          <w:rFonts w:ascii="Arial" w:hAnsi="Arial" w:cs="Arial"/>
          <w:b/>
          <w:bCs/>
          <w:sz w:val="32"/>
          <w:szCs w:val="32"/>
        </w:rPr>
      </w:pPr>
      <w:r w:rsidRPr="00104F38">
        <w:rPr>
          <w:rFonts w:ascii="Arial" w:hAnsi="Arial" w:cs="Arial"/>
          <w:b/>
          <w:bCs/>
          <w:sz w:val="32"/>
          <w:szCs w:val="32"/>
        </w:rPr>
        <w:t xml:space="preserve">МЕХАНИЧЕСКИЕ </w:t>
      </w:r>
      <w:r w:rsidR="006B21EF" w:rsidRPr="00104F38">
        <w:rPr>
          <w:rFonts w:ascii="Arial" w:hAnsi="Arial" w:cs="Arial"/>
          <w:b/>
          <w:bCs/>
          <w:sz w:val="32"/>
          <w:szCs w:val="32"/>
        </w:rPr>
        <w:t>КАРАНДАШИ</w:t>
      </w:r>
    </w:p>
    <w:p w14:paraId="624F8589" w14:textId="77777777" w:rsidR="00525D3A" w:rsidRPr="00104F38" w:rsidRDefault="00525D3A" w:rsidP="00A43970">
      <w:pPr>
        <w:spacing w:after="0" w:line="360" w:lineRule="auto"/>
        <w:jc w:val="center"/>
        <w:rPr>
          <w:rFonts w:ascii="Arial" w:hAnsi="Arial" w:cs="Arial"/>
          <w:b/>
          <w:bCs/>
          <w:sz w:val="32"/>
          <w:szCs w:val="32"/>
        </w:rPr>
      </w:pPr>
    </w:p>
    <w:p w14:paraId="1FC2C86A" w14:textId="260229D6" w:rsidR="00D21A1F" w:rsidRPr="00104F38" w:rsidRDefault="00F320F1" w:rsidP="00A43970">
      <w:pPr>
        <w:spacing w:after="0" w:line="360" w:lineRule="auto"/>
        <w:jc w:val="center"/>
        <w:rPr>
          <w:rFonts w:ascii="Arial" w:hAnsi="Arial" w:cs="Arial"/>
          <w:b/>
          <w:bCs/>
          <w:sz w:val="32"/>
          <w:szCs w:val="32"/>
        </w:rPr>
      </w:pPr>
      <w:r w:rsidRPr="00104F38">
        <w:rPr>
          <w:rFonts w:ascii="Arial" w:hAnsi="Arial" w:cs="Arial"/>
          <w:b/>
          <w:bCs/>
          <w:sz w:val="32"/>
          <w:szCs w:val="32"/>
        </w:rPr>
        <w:t xml:space="preserve">Часть </w:t>
      </w:r>
      <w:r w:rsidR="00120A9C" w:rsidRPr="00104F38">
        <w:rPr>
          <w:rFonts w:ascii="Arial" w:hAnsi="Arial" w:cs="Arial"/>
          <w:b/>
          <w:bCs/>
          <w:sz w:val="32"/>
          <w:szCs w:val="32"/>
        </w:rPr>
        <w:t>2</w:t>
      </w:r>
    </w:p>
    <w:p w14:paraId="6D0E8AEF" w14:textId="77777777" w:rsidR="00F320F1" w:rsidRPr="00104F38" w:rsidRDefault="00F320F1" w:rsidP="00A43970">
      <w:pPr>
        <w:spacing w:after="0" w:line="360" w:lineRule="auto"/>
        <w:jc w:val="center"/>
        <w:rPr>
          <w:rFonts w:ascii="Arial" w:hAnsi="Arial" w:cs="Arial"/>
          <w:b/>
          <w:bCs/>
          <w:sz w:val="32"/>
          <w:szCs w:val="32"/>
        </w:rPr>
      </w:pPr>
    </w:p>
    <w:p w14:paraId="0F4C6916" w14:textId="07803690" w:rsidR="00F320F1" w:rsidRPr="00104F38" w:rsidRDefault="00120A9C" w:rsidP="00A43970">
      <w:pPr>
        <w:spacing w:after="0" w:line="360" w:lineRule="auto"/>
        <w:jc w:val="center"/>
        <w:rPr>
          <w:rFonts w:ascii="Arial" w:hAnsi="Arial" w:cs="Arial"/>
          <w:b/>
          <w:bCs/>
          <w:sz w:val="32"/>
          <w:szCs w:val="32"/>
        </w:rPr>
      </w:pPr>
      <w:r w:rsidRPr="00104F38">
        <w:rPr>
          <w:rFonts w:ascii="Arial" w:hAnsi="Arial" w:cs="Arial"/>
          <w:b/>
          <w:bCs/>
          <w:sz w:val="32"/>
          <w:szCs w:val="32"/>
        </w:rPr>
        <w:t>ЧЕРНЫЕ ГРИФЕЛИ. КЛАССИФИКАЦИЯ И РАЗМЕРЫ</w:t>
      </w:r>
    </w:p>
    <w:p w14:paraId="4347F8E8" w14:textId="77777777" w:rsidR="00120A9C" w:rsidRPr="00104F38" w:rsidRDefault="00120A9C" w:rsidP="00A43970">
      <w:pPr>
        <w:spacing w:after="0" w:line="360" w:lineRule="auto"/>
        <w:jc w:val="center"/>
        <w:rPr>
          <w:rFonts w:ascii="Arial" w:hAnsi="Arial" w:cs="Arial"/>
          <w:b/>
          <w:bCs/>
          <w:sz w:val="32"/>
          <w:szCs w:val="32"/>
        </w:rPr>
      </w:pPr>
    </w:p>
    <w:p w14:paraId="0E8F56B7" w14:textId="7FD25A85" w:rsidR="00D21A1F" w:rsidRPr="00104F38" w:rsidRDefault="002874EB" w:rsidP="00A43970">
      <w:pPr>
        <w:spacing w:after="0" w:line="240" w:lineRule="auto"/>
        <w:jc w:val="center"/>
        <w:rPr>
          <w:rFonts w:ascii="Arial" w:hAnsi="Arial" w:cs="Arial"/>
          <w:b/>
          <w:bCs/>
          <w:sz w:val="28"/>
          <w:szCs w:val="28"/>
        </w:rPr>
      </w:pPr>
      <w:r w:rsidRPr="00104F38">
        <w:rPr>
          <w:rFonts w:ascii="Arial" w:hAnsi="Arial" w:cs="Arial"/>
          <w:b/>
          <w:bCs/>
          <w:sz w:val="28"/>
          <w:szCs w:val="28"/>
        </w:rPr>
        <w:t>(ISO 9177-</w:t>
      </w:r>
      <w:r w:rsidR="00120A9C" w:rsidRPr="00104F38">
        <w:rPr>
          <w:rFonts w:ascii="Arial" w:hAnsi="Arial" w:cs="Arial"/>
          <w:b/>
          <w:bCs/>
          <w:sz w:val="28"/>
          <w:szCs w:val="28"/>
        </w:rPr>
        <w:t>2</w:t>
      </w:r>
      <w:r w:rsidRPr="00104F38">
        <w:rPr>
          <w:rFonts w:ascii="Arial" w:hAnsi="Arial" w:cs="Arial"/>
          <w:b/>
          <w:bCs/>
          <w:sz w:val="28"/>
          <w:szCs w:val="28"/>
        </w:rPr>
        <w:t>:20</w:t>
      </w:r>
      <w:r w:rsidR="00120A9C" w:rsidRPr="00104F38">
        <w:rPr>
          <w:rFonts w:ascii="Arial" w:hAnsi="Arial" w:cs="Arial"/>
          <w:b/>
          <w:bCs/>
          <w:sz w:val="28"/>
          <w:szCs w:val="28"/>
        </w:rPr>
        <w:t>22</w:t>
      </w:r>
      <w:r w:rsidRPr="00104F38">
        <w:rPr>
          <w:rFonts w:ascii="Arial" w:hAnsi="Arial" w:cs="Arial"/>
          <w:b/>
          <w:bCs/>
          <w:sz w:val="28"/>
          <w:szCs w:val="28"/>
        </w:rPr>
        <w:t>, NEQ)</w:t>
      </w:r>
    </w:p>
    <w:p w14:paraId="26D888D4" w14:textId="77777777" w:rsidR="00CB7D53" w:rsidRPr="00104F38" w:rsidRDefault="00CB7D53" w:rsidP="00A43970">
      <w:pPr>
        <w:spacing w:after="0" w:line="240" w:lineRule="auto"/>
        <w:jc w:val="center"/>
        <w:rPr>
          <w:rFonts w:ascii="Arial" w:hAnsi="Arial" w:cs="Arial"/>
          <w:b/>
          <w:bCs/>
        </w:rPr>
      </w:pPr>
    </w:p>
    <w:p w14:paraId="5C05EFC6" w14:textId="77777777" w:rsidR="00CB7D53" w:rsidRPr="00104F38" w:rsidRDefault="00CB7D53" w:rsidP="00A43970">
      <w:pPr>
        <w:spacing w:after="0" w:line="240" w:lineRule="auto"/>
        <w:jc w:val="center"/>
        <w:rPr>
          <w:rFonts w:ascii="Arial" w:hAnsi="Arial" w:cs="Arial"/>
        </w:rPr>
      </w:pPr>
    </w:p>
    <w:p w14:paraId="6ACC790F" w14:textId="77777777" w:rsidR="00BF2AB0" w:rsidRPr="00104F38" w:rsidRDefault="00BF2AB0" w:rsidP="00A43970">
      <w:pPr>
        <w:shd w:val="clear" w:color="auto" w:fill="FFFFFF"/>
        <w:jc w:val="center"/>
        <w:rPr>
          <w:rFonts w:ascii="Arial" w:hAnsi="Arial" w:cs="Arial"/>
          <w:b/>
          <w:bCs/>
          <w:i/>
        </w:rPr>
      </w:pPr>
      <w:r w:rsidRPr="00104F38">
        <w:rPr>
          <w:rFonts w:ascii="Arial" w:hAnsi="Arial" w:cs="Arial"/>
          <w:b/>
          <w:i/>
        </w:rPr>
        <w:t>Настоящий проект стандарта не подлежит применению до его утверждения</w:t>
      </w:r>
    </w:p>
    <w:p w14:paraId="414D3780" w14:textId="77777777" w:rsidR="00CB7D53" w:rsidRPr="00104F38" w:rsidRDefault="00CB7D53" w:rsidP="00A43970">
      <w:pPr>
        <w:spacing w:after="0" w:line="240" w:lineRule="auto"/>
        <w:jc w:val="center"/>
        <w:rPr>
          <w:rFonts w:ascii="Arial" w:hAnsi="Arial" w:cs="Arial"/>
        </w:rPr>
      </w:pPr>
    </w:p>
    <w:p w14:paraId="4A56F780" w14:textId="77777777" w:rsidR="00CB7D53" w:rsidRPr="00104F38" w:rsidRDefault="00CB7D53" w:rsidP="00A43970">
      <w:pPr>
        <w:spacing w:after="0" w:line="240" w:lineRule="auto"/>
        <w:jc w:val="center"/>
        <w:rPr>
          <w:rFonts w:ascii="Arial" w:hAnsi="Arial" w:cs="Arial"/>
          <w:sz w:val="24"/>
          <w:szCs w:val="24"/>
        </w:rPr>
      </w:pPr>
    </w:p>
    <w:p w14:paraId="4362A555" w14:textId="77777777" w:rsidR="00CB7D53" w:rsidRPr="00104F38" w:rsidRDefault="00CB7D53" w:rsidP="00A43970">
      <w:pPr>
        <w:spacing w:after="0" w:line="240" w:lineRule="auto"/>
        <w:jc w:val="center"/>
        <w:rPr>
          <w:rFonts w:ascii="Arial" w:hAnsi="Arial" w:cs="Arial"/>
          <w:b/>
          <w:sz w:val="24"/>
          <w:szCs w:val="24"/>
        </w:rPr>
      </w:pPr>
    </w:p>
    <w:p w14:paraId="3A6D7357" w14:textId="77777777" w:rsidR="00683851" w:rsidRPr="00104F38" w:rsidRDefault="00683851" w:rsidP="00A43970">
      <w:pPr>
        <w:spacing w:after="0" w:line="240" w:lineRule="auto"/>
        <w:jc w:val="center"/>
        <w:rPr>
          <w:rFonts w:ascii="Arial" w:hAnsi="Arial" w:cs="Arial"/>
          <w:b/>
          <w:sz w:val="24"/>
          <w:szCs w:val="24"/>
        </w:rPr>
      </w:pPr>
    </w:p>
    <w:p w14:paraId="13EE92B2" w14:textId="77777777" w:rsidR="0021217A" w:rsidRPr="00104F38" w:rsidRDefault="0021217A" w:rsidP="00A43970">
      <w:pPr>
        <w:spacing w:after="0" w:line="240" w:lineRule="auto"/>
        <w:jc w:val="center"/>
        <w:rPr>
          <w:rFonts w:ascii="Arial" w:hAnsi="Arial" w:cs="Arial"/>
          <w:b/>
          <w:sz w:val="24"/>
          <w:szCs w:val="24"/>
        </w:rPr>
      </w:pPr>
    </w:p>
    <w:p w14:paraId="427E7215" w14:textId="77777777" w:rsidR="0021217A" w:rsidRPr="00104F38" w:rsidRDefault="0021217A" w:rsidP="00A43970">
      <w:pPr>
        <w:spacing w:after="0" w:line="240" w:lineRule="auto"/>
        <w:jc w:val="center"/>
        <w:rPr>
          <w:rFonts w:ascii="Arial" w:hAnsi="Arial" w:cs="Arial"/>
          <w:b/>
          <w:sz w:val="24"/>
          <w:szCs w:val="24"/>
        </w:rPr>
      </w:pPr>
    </w:p>
    <w:p w14:paraId="07EB6B0C" w14:textId="77777777" w:rsidR="0021217A" w:rsidRPr="00104F38" w:rsidRDefault="0021217A" w:rsidP="00A43970">
      <w:pPr>
        <w:spacing w:after="0" w:line="240" w:lineRule="auto"/>
        <w:jc w:val="center"/>
        <w:rPr>
          <w:rFonts w:ascii="Arial" w:hAnsi="Arial" w:cs="Arial"/>
          <w:b/>
          <w:sz w:val="24"/>
          <w:szCs w:val="24"/>
        </w:rPr>
      </w:pPr>
    </w:p>
    <w:p w14:paraId="6D764F8C" w14:textId="77777777" w:rsidR="00A37FAF" w:rsidRPr="00104F38" w:rsidRDefault="00A37FAF" w:rsidP="00A43970">
      <w:pPr>
        <w:spacing w:after="0" w:line="240" w:lineRule="auto"/>
        <w:jc w:val="center"/>
        <w:rPr>
          <w:rFonts w:ascii="Arial" w:hAnsi="Arial" w:cs="Arial"/>
          <w:b/>
          <w:sz w:val="24"/>
          <w:szCs w:val="24"/>
        </w:rPr>
      </w:pPr>
    </w:p>
    <w:p w14:paraId="6ED6A3CB" w14:textId="77777777" w:rsidR="00A37FAF" w:rsidRPr="00104F38" w:rsidRDefault="00A37FAF" w:rsidP="00A43970">
      <w:pPr>
        <w:spacing w:after="0" w:line="240" w:lineRule="auto"/>
        <w:jc w:val="center"/>
        <w:rPr>
          <w:rFonts w:ascii="Arial" w:hAnsi="Arial" w:cs="Arial"/>
          <w:b/>
          <w:sz w:val="24"/>
          <w:szCs w:val="24"/>
        </w:rPr>
      </w:pPr>
    </w:p>
    <w:p w14:paraId="3B569F5A" w14:textId="77777777" w:rsidR="00A37FAF" w:rsidRPr="00104F38" w:rsidRDefault="00A37FAF" w:rsidP="00A43970">
      <w:pPr>
        <w:spacing w:after="0" w:line="240" w:lineRule="auto"/>
        <w:jc w:val="center"/>
        <w:rPr>
          <w:rFonts w:ascii="Arial" w:hAnsi="Arial" w:cs="Arial"/>
          <w:b/>
          <w:sz w:val="24"/>
          <w:szCs w:val="24"/>
        </w:rPr>
      </w:pPr>
    </w:p>
    <w:p w14:paraId="052C1C3C" w14:textId="77777777" w:rsidR="00683851" w:rsidRPr="00104F38" w:rsidRDefault="00683851" w:rsidP="00A43970">
      <w:pPr>
        <w:spacing w:after="0" w:line="240" w:lineRule="auto"/>
        <w:jc w:val="center"/>
        <w:rPr>
          <w:rFonts w:ascii="Arial" w:hAnsi="Arial" w:cs="Arial"/>
          <w:b/>
          <w:sz w:val="24"/>
          <w:szCs w:val="24"/>
        </w:rPr>
      </w:pPr>
    </w:p>
    <w:p w14:paraId="0843E9CA" w14:textId="77777777" w:rsidR="00875A17" w:rsidRPr="00104F38" w:rsidRDefault="00875A17" w:rsidP="00A43970">
      <w:pPr>
        <w:tabs>
          <w:tab w:val="center" w:pos="5175"/>
          <w:tab w:val="left" w:pos="6145"/>
        </w:tabs>
        <w:spacing w:after="0" w:line="240" w:lineRule="auto"/>
        <w:jc w:val="center"/>
        <w:rPr>
          <w:rFonts w:ascii="Arial" w:hAnsi="Arial" w:cs="Arial"/>
          <w:b/>
          <w:bCs/>
          <w:sz w:val="24"/>
          <w:szCs w:val="24"/>
        </w:rPr>
      </w:pPr>
      <w:r w:rsidRPr="00104F38">
        <w:rPr>
          <w:rFonts w:ascii="Arial" w:hAnsi="Arial" w:cs="Arial"/>
          <w:b/>
          <w:bCs/>
          <w:sz w:val="24"/>
          <w:szCs w:val="24"/>
        </w:rPr>
        <w:t>Минск</w:t>
      </w:r>
    </w:p>
    <w:p w14:paraId="306CA281" w14:textId="77777777" w:rsidR="00875A17" w:rsidRPr="00104F38" w:rsidRDefault="00875A17" w:rsidP="00A43970">
      <w:pPr>
        <w:spacing w:after="0" w:line="240" w:lineRule="auto"/>
        <w:jc w:val="center"/>
        <w:rPr>
          <w:rFonts w:ascii="Arial" w:hAnsi="Arial" w:cs="Arial"/>
          <w:b/>
          <w:bCs/>
          <w:sz w:val="24"/>
          <w:szCs w:val="24"/>
        </w:rPr>
      </w:pPr>
      <w:r w:rsidRPr="00104F38">
        <w:rPr>
          <w:rFonts w:ascii="Arial" w:hAnsi="Arial" w:cs="Arial"/>
          <w:b/>
          <w:bCs/>
          <w:sz w:val="24"/>
          <w:szCs w:val="24"/>
        </w:rPr>
        <w:t>Евразийский совет по стандартизации, метрологии и сертификации</w:t>
      </w:r>
    </w:p>
    <w:p w14:paraId="52A30A93" w14:textId="77777777" w:rsidR="00CB7D53" w:rsidRPr="00104F38" w:rsidRDefault="00875A17" w:rsidP="00A43970">
      <w:pPr>
        <w:spacing w:after="0" w:line="240" w:lineRule="auto"/>
        <w:jc w:val="center"/>
        <w:rPr>
          <w:rFonts w:ascii="Arial" w:hAnsi="Arial" w:cs="Arial"/>
          <w:b/>
          <w:bCs/>
          <w:sz w:val="24"/>
          <w:szCs w:val="24"/>
        </w:rPr>
      </w:pPr>
      <w:r w:rsidRPr="00104F38">
        <w:rPr>
          <w:rFonts w:ascii="Arial" w:hAnsi="Arial" w:cs="Arial"/>
          <w:b/>
          <w:bCs/>
          <w:sz w:val="24"/>
          <w:szCs w:val="24"/>
        </w:rPr>
        <w:t>202</w:t>
      </w:r>
      <w:r w:rsidR="00E13402" w:rsidRPr="00104F38">
        <w:rPr>
          <w:rFonts w:ascii="Arial" w:hAnsi="Arial" w:cs="Arial"/>
          <w:b/>
          <w:bCs/>
          <w:sz w:val="24"/>
          <w:szCs w:val="24"/>
        </w:rPr>
        <w:t>_</w:t>
      </w:r>
    </w:p>
    <w:p w14:paraId="50B58385" w14:textId="77777777" w:rsidR="009D35BF" w:rsidRPr="00104F38" w:rsidRDefault="009D35BF">
      <w:pPr>
        <w:spacing w:after="0" w:line="240" w:lineRule="auto"/>
        <w:rPr>
          <w:rFonts w:ascii="Arial" w:eastAsia="Times New Roman" w:hAnsi="Arial" w:cs="Arial"/>
          <w:b/>
          <w:sz w:val="28"/>
          <w:szCs w:val="28"/>
          <w:lang w:eastAsia="ru-RU"/>
        </w:rPr>
      </w:pPr>
      <w:bookmarkStart w:id="0" w:name="_Toc167365753"/>
      <w:bookmarkStart w:id="1" w:name="_Toc193103443"/>
      <w:bookmarkStart w:id="2" w:name="_Toc193103867"/>
      <w:bookmarkStart w:id="3" w:name="_Toc198110894"/>
      <w:r w:rsidRPr="00104F38">
        <w:rPr>
          <w:rFonts w:ascii="Arial" w:hAnsi="Arial" w:cs="Arial"/>
          <w:b/>
          <w:sz w:val="28"/>
          <w:szCs w:val="28"/>
        </w:rPr>
        <w:br w:type="page"/>
      </w:r>
    </w:p>
    <w:p w14:paraId="53D98FD4" w14:textId="4117FF9A" w:rsidR="00153C35" w:rsidRPr="00104F38" w:rsidRDefault="00153C35" w:rsidP="00AC12AC">
      <w:pPr>
        <w:pStyle w:val="ConsPlusNormal"/>
        <w:spacing w:after="120" w:line="360" w:lineRule="auto"/>
        <w:jc w:val="center"/>
        <w:outlineLvl w:val="1"/>
        <w:rPr>
          <w:rFonts w:ascii="Arial" w:hAnsi="Arial" w:cs="Arial"/>
          <w:b/>
          <w:sz w:val="28"/>
          <w:szCs w:val="28"/>
        </w:rPr>
      </w:pPr>
      <w:r w:rsidRPr="00104F38">
        <w:rPr>
          <w:rFonts w:ascii="Arial" w:hAnsi="Arial" w:cs="Arial"/>
          <w:b/>
          <w:sz w:val="28"/>
          <w:szCs w:val="28"/>
        </w:rPr>
        <w:lastRenderedPageBreak/>
        <w:t>Предисловие</w:t>
      </w:r>
      <w:bookmarkEnd w:id="0"/>
      <w:bookmarkEnd w:id="1"/>
      <w:bookmarkEnd w:id="2"/>
      <w:bookmarkEnd w:id="3"/>
    </w:p>
    <w:p w14:paraId="5C6F9D78" w14:textId="77777777" w:rsidR="00875A17" w:rsidRPr="00104F38" w:rsidRDefault="00875A17" w:rsidP="00723CB1">
      <w:pPr>
        <w:shd w:val="clear" w:color="auto" w:fill="FFFFFF"/>
        <w:spacing w:after="0" w:line="360" w:lineRule="auto"/>
        <w:ind w:firstLine="567"/>
        <w:jc w:val="both"/>
        <w:rPr>
          <w:rFonts w:ascii="Arial" w:hAnsi="Arial" w:cs="Arial"/>
          <w:sz w:val="24"/>
          <w:szCs w:val="24"/>
        </w:rPr>
      </w:pPr>
      <w:r w:rsidRPr="00104F38">
        <w:rPr>
          <w:rFonts w:ascii="Arial" w:hAnsi="Arial" w:cs="Arial"/>
          <w:sz w:val="24"/>
          <w:szCs w:val="24"/>
        </w:rPr>
        <w:t xml:space="preserve">Евразийский совет по стандартизации, метрологии и сертификации (ЕАСС) представляет собой региональное объединение национальных органов по стандартизации государств, входящих в Содружество Независимых Государств. </w:t>
      </w:r>
      <w:r w:rsidR="00E13402" w:rsidRPr="00104F38">
        <w:rPr>
          <w:rFonts w:ascii="Arial" w:hAnsi="Arial" w:cs="Arial"/>
          <w:sz w:val="24"/>
          <w:szCs w:val="24"/>
        </w:rPr>
        <w:br/>
      </w:r>
      <w:r w:rsidRPr="00104F38">
        <w:rPr>
          <w:rFonts w:ascii="Arial" w:hAnsi="Arial" w:cs="Arial"/>
          <w:sz w:val="24"/>
          <w:szCs w:val="24"/>
        </w:rPr>
        <w:t>В дальнейшем возможно вступление в ЕАСС национальных органов по стандартизации других государств.</w:t>
      </w:r>
    </w:p>
    <w:p w14:paraId="40F8DC2F" w14:textId="77777777" w:rsidR="00875A17" w:rsidRPr="00104F38" w:rsidRDefault="00875A17" w:rsidP="00723CB1">
      <w:pPr>
        <w:shd w:val="clear" w:color="auto" w:fill="FFFFFF"/>
        <w:spacing w:after="0" w:line="360" w:lineRule="auto"/>
        <w:ind w:firstLine="567"/>
        <w:jc w:val="both"/>
        <w:rPr>
          <w:rFonts w:ascii="Arial" w:hAnsi="Arial" w:cs="Arial"/>
          <w:sz w:val="24"/>
          <w:szCs w:val="24"/>
        </w:rPr>
      </w:pPr>
      <w:r w:rsidRPr="00104F38">
        <w:rPr>
          <w:rFonts w:ascii="Arial" w:hAnsi="Arial" w:cs="Arial"/>
          <w:sz w:val="24"/>
          <w:szCs w:val="24"/>
        </w:rPr>
        <w:t xml:space="preserve">Цели, основные принципы и </w:t>
      </w:r>
      <w:r w:rsidR="00DF3921" w:rsidRPr="00104F38">
        <w:rPr>
          <w:rFonts w:ascii="Arial" w:hAnsi="Arial" w:cs="Arial"/>
          <w:sz w:val="24"/>
          <w:szCs w:val="24"/>
        </w:rPr>
        <w:t xml:space="preserve">общие правила </w:t>
      </w:r>
      <w:r w:rsidRPr="00104F38">
        <w:rPr>
          <w:rFonts w:ascii="Arial" w:hAnsi="Arial" w:cs="Arial"/>
          <w:sz w:val="24"/>
          <w:szCs w:val="24"/>
        </w:rPr>
        <w:t>проведения работ по межгосударственной стандартизации установлены ГОСТ 1.0 «Межгосударственная система стандартизации. Основные положения» и ГОСТ 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14:paraId="2623DDE1" w14:textId="77777777" w:rsidR="00AC12AC" w:rsidRPr="00104F38" w:rsidRDefault="00AC12AC" w:rsidP="00723CB1">
      <w:pPr>
        <w:shd w:val="clear" w:color="auto" w:fill="FFFFFF"/>
        <w:spacing w:after="0" w:line="360" w:lineRule="auto"/>
        <w:ind w:firstLine="567"/>
        <w:jc w:val="both"/>
        <w:rPr>
          <w:rFonts w:ascii="Arial" w:hAnsi="Arial" w:cs="Arial"/>
          <w:sz w:val="24"/>
          <w:szCs w:val="24"/>
        </w:rPr>
      </w:pPr>
    </w:p>
    <w:p w14:paraId="4903BC4E" w14:textId="77777777" w:rsidR="0056619D" w:rsidRPr="00104F38" w:rsidRDefault="0056619D" w:rsidP="00723CB1">
      <w:pPr>
        <w:spacing w:after="0" w:line="360" w:lineRule="auto"/>
        <w:ind w:firstLine="567"/>
        <w:jc w:val="both"/>
        <w:rPr>
          <w:rFonts w:ascii="Arial" w:eastAsia="Times New Roman" w:hAnsi="Arial" w:cs="Arial"/>
          <w:b/>
          <w:spacing w:val="-1"/>
          <w:sz w:val="24"/>
          <w:szCs w:val="24"/>
          <w:lang w:eastAsia="ru-RU"/>
        </w:rPr>
      </w:pPr>
      <w:r w:rsidRPr="00104F38">
        <w:rPr>
          <w:rFonts w:ascii="Arial" w:eastAsia="Times New Roman" w:hAnsi="Arial" w:cs="Arial"/>
          <w:b/>
          <w:spacing w:val="-1"/>
          <w:sz w:val="24"/>
          <w:szCs w:val="24"/>
          <w:lang w:eastAsia="ru-RU"/>
        </w:rPr>
        <w:t>Сведения о стандарте</w:t>
      </w:r>
    </w:p>
    <w:p w14:paraId="2F5BE5B0" w14:textId="77777777" w:rsidR="00BF2AB0" w:rsidRPr="00104F38" w:rsidRDefault="0056619D" w:rsidP="00723CB1">
      <w:pPr>
        <w:pStyle w:val="af6"/>
        <w:spacing w:after="0" w:line="360" w:lineRule="auto"/>
        <w:ind w:firstLine="567"/>
        <w:jc w:val="both"/>
        <w:rPr>
          <w:rFonts w:ascii="Arial" w:hAnsi="Arial" w:cs="Arial"/>
          <w:sz w:val="24"/>
          <w:szCs w:val="24"/>
        </w:rPr>
      </w:pPr>
      <w:r w:rsidRPr="00104F38">
        <w:rPr>
          <w:rFonts w:ascii="Arial" w:hAnsi="Arial" w:cs="Arial"/>
          <w:sz w:val="24"/>
          <w:szCs w:val="24"/>
        </w:rPr>
        <w:t>1</w:t>
      </w:r>
      <w:r w:rsidR="00CB7D53" w:rsidRPr="00104F38">
        <w:rPr>
          <w:rFonts w:ascii="Arial" w:hAnsi="Arial" w:cs="Arial"/>
          <w:sz w:val="24"/>
          <w:szCs w:val="24"/>
        </w:rPr>
        <w:t> </w:t>
      </w:r>
      <w:r w:rsidR="0055400A" w:rsidRPr="00104F38">
        <w:rPr>
          <w:rFonts w:ascii="Arial" w:hAnsi="Arial" w:cs="Arial"/>
          <w:sz w:val="24"/>
          <w:szCs w:val="24"/>
        </w:rPr>
        <w:t>РАЗРАБОТАН</w:t>
      </w:r>
      <w:r w:rsidRPr="00104F38">
        <w:rPr>
          <w:rFonts w:ascii="Arial" w:hAnsi="Arial" w:cs="Arial"/>
          <w:sz w:val="24"/>
          <w:szCs w:val="24"/>
        </w:rPr>
        <w:t xml:space="preserve"> </w:t>
      </w:r>
      <w:r w:rsidR="00BF2AB0" w:rsidRPr="00104F38">
        <w:rPr>
          <w:rFonts w:ascii="Arial" w:hAnsi="Arial" w:cs="Arial"/>
          <w:sz w:val="24"/>
          <w:szCs w:val="24"/>
        </w:rPr>
        <w:t>Ассоциацией предприятий индустрии детских товаров</w:t>
      </w:r>
      <w:r w:rsidR="00304DBF" w:rsidRPr="00104F38">
        <w:rPr>
          <w:rFonts w:ascii="Arial" w:hAnsi="Arial" w:cs="Arial"/>
          <w:sz w:val="24"/>
          <w:szCs w:val="24"/>
        </w:rPr>
        <w:t xml:space="preserve"> «АИДТ» </w:t>
      </w:r>
      <w:r w:rsidR="00BF2AB0" w:rsidRPr="00104F38">
        <w:rPr>
          <w:rFonts w:ascii="Arial" w:hAnsi="Arial" w:cs="Arial"/>
          <w:sz w:val="24"/>
          <w:szCs w:val="24"/>
        </w:rPr>
        <w:t>(Ассоциация «АИДТ»)</w:t>
      </w:r>
    </w:p>
    <w:p w14:paraId="7387533F" w14:textId="77777777" w:rsidR="00BF2AB0" w:rsidRPr="00104F38" w:rsidRDefault="0056619D" w:rsidP="00723CB1">
      <w:pPr>
        <w:pStyle w:val="af6"/>
        <w:spacing w:after="0" w:line="360" w:lineRule="auto"/>
        <w:ind w:firstLine="567"/>
        <w:jc w:val="both"/>
        <w:rPr>
          <w:rFonts w:ascii="Arial" w:hAnsi="Arial" w:cs="Arial"/>
          <w:strike/>
          <w:sz w:val="24"/>
          <w:szCs w:val="24"/>
        </w:rPr>
      </w:pPr>
      <w:r w:rsidRPr="00104F38">
        <w:rPr>
          <w:rFonts w:ascii="Arial" w:hAnsi="Arial" w:cs="Arial"/>
          <w:sz w:val="24"/>
          <w:szCs w:val="24"/>
        </w:rPr>
        <w:t>2</w:t>
      </w:r>
      <w:r w:rsidR="00CB7D53" w:rsidRPr="00104F38">
        <w:rPr>
          <w:rFonts w:ascii="Arial" w:hAnsi="Arial" w:cs="Arial"/>
          <w:sz w:val="24"/>
          <w:szCs w:val="24"/>
        </w:rPr>
        <w:t> </w:t>
      </w:r>
      <w:r w:rsidRPr="00104F38">
        <w:rPr>
          <w:rFonts w:ascii="Arial" w:hAnsi="Arial" w:cs="Arial"/>
          <w:sz w:val="24"/>
          <w:szCs w:val="24"/>
        </w:rPr>
        <w:t xml:space="preserve">ВНЕСЕН </w:t>
      </w:r>
      <w:r w:rsidR="00AC12AC" w:rsidRPr="00104F38">
        <w:rPr>
          <w:rFonts w:ascii="Arial" w:hAnsi="Arial" w:cs="Arial"/>
          <w:sz w:val="24"/>
          <w:szCs w:val="24"/>
        </w:rPr>
        <w:t>Межгосударственным техническим комитетом</w:t>
      </w:r>
      <w:r w:rsidR="00C8746F" w:rsidRPr="00104F38">
        <w:rPr>
          <w:rFonts w:ascii="Arial" w:hAnsi="Arial" w:cs="Arial"/>
          <w:sz w:val="24"/>
          <w:szCs w:val="24"/>
        </w:rPr>
        <w:t xml:space="preserve"> по стандартизации</w:t>
      </w:r>
      <w:r w:rsidR="00AC12AC" w:rsidRPr="00104F38">
        <w:rPr>
          <w:rFonts w:ascii="Arial" w:hAnsi="Arial" w:cs="Arial"/>
          <w:sz w:val="24"/>
          <w:szCs w:val="24"/>
        </w:rPr>
        <w:t xml:space="preserve"> МТК 181 «Игрушки и товары для детства»</w:t>
      </w:r>
    </w:p>
    <w:p w14:paraId="29918E93" w14:textId="77777777" w:rsidR="0056619D" w:rsidRPr="00104F38" w:rsidRDefault="0056619D" w:rsidP="00723CB1">
      <w:pPr>
        <w:spacing w:after="0" w:line="360" w:lineRule="auto"/>
        <w:ind w:firstLine="567"/>
        <w:jc w:val="both"/>
        <w:rPr>
          <w:rFonts w:ascii="Arial" w:eastAsia="Times New Roman" w:hAnsi="Arial" w:cs="Arial"/>
          <w:sz w:val="24"/>
          <w:szCs w:val="24"/>
          <w:lang w:eastAsia="ru-RU"/>
        </w:rPr>
      </w:pPr>
      <w:r w:rsidRPr="00104F38">
        <w:rPr>
          <w:rFonts w:ascii="Arial" w:eastAsia="Times New Roman" w:hAnsi="Arial" w:cs="Arial"/>
          <w:sz w:val="24"/>
          <w:szCs w:val="24"/>
          <w:lang w:eastAsia="ru-RU"/>
        </w:rPr>
        <w:t>3</w:t>
      </w:r>
      <w:r w:rsidR="00CB7D53" w:rsidRPr="00104F38">
        <w:rPr>
          <w:rFonts w:ascii="Arial" w:eastAsia="Times New Roman" w:hAnsi="Arial" w:cs="Arial"/>
          <w:sz w:val="24"/>
          <w:szCs w:val="24"/>
          <w:lang w:eastAsia="ru-RU"/>
        </w:rPr>
        <w:t> </w:t>
      </w:r>
      <w:r w:rsidRPr="00104F38">
        <w:rPr>
          <w:rFonts w:ascii="Arial" w:eastAsia="Times New Roman" w:hAnsi="Arial" w:cs="Arial"/>
          <w:sz w:val="24"/>
          <w:szCs w:val="24"/>
          <w:lang w:eastAsia="ru-RU"/>
        </w:rPr>
        <w:t xml:space="preserve">ПРИНЯТ </w:t>
      </w:r>
      <w:r w:rsidR="00BF2AB0" w:rsidRPr="00104F38">
        <w:rPr>
          <w:rFonts w:ascii="Arial" w:hAnsi="Arial" w:cs="Arial"/>
          <w:sz w:val="24"/>
          <w:szCs w:val="24"/>
        </w:rPr>
        <w:t>Евразийским советом по стандартизации</w:t>
      </w:r>
      <w:r w:rsidRPr="00104F38">
        <w:rPr>
          <w:rFonts w:ascii="Arial" w:eastAsia="Times New Roman" w:hAnsi="Arial" w:cs="Arial"/>
          <w:sz w:val="24"/>
          <w:szCs w:val="24"/>
          <w:lang w:eastAsia="ru-RU"/>
        </w:rPr>
        <w:t xml:space="preserve">, метрологии и сертификации </w:t>
      </w:r>
      <w:r w:rsidR="00CB7D53" w:rsidRPr="00104F38">
        <w:rPr>
          <w:rFonts w:ascii="Arial" w:hAnsi="Arial" w:cs="Arial"/>
          <w:sz w:val="24"/>
          <w:szCs w:val="24"/>
        </w:rPr>
        <w:t xml:space="preserve">(протокол от                                </w:t>
      </w:r>
      <w:r w:rsidR="00AC12AC" w:rsidRPr="00104F38">
        <w:rPr>
          <w:rFonts w:ascii="Arial" w:hAnsi="Arial" w:cs="Arial"/>
          <w:sz w:val="24"/>
          <w:szCs w:val="24"/>
        </w:rPr>
        <w:t xml:space="preserve">                   </w:t>
      </w:r>
      <w:r w:rsidR="00CB7D53" w:rsidRPr="00104F38">
        <w:rPr>
          <w:rFonts w:ascii="Arial" w:hAnsi="Arial" w:cs="Arial"/>
          <w:sz w:val="24"/>
          <w:szCs w:val="24"/>
        </w:rPr>
        <w:t>202</w:t>
      </w:r>
      <w:r w:rsidR="00E13402" w:rsidRPr="00104F38">
        <w:rPr>
          <w:rFonts w:ascii="Arial" w:hAnsi="Arial" w:cs="Arial"/>
          <w:sz w:val="24"/>
          <w:szCs w:val="24"/>
        </w:rPr>
        <w:t>_</w:t>
      </w:r>
      <w:r w:rsidR="00144D9C" w:rsidRPr="00104F38">
        <w:rPr>
          <w:rFonts w:ascii="Arial" w:hAnsi="Arial" w:cs="Arial"/>
          <w:sz w:val="24"/>
          <w:szCs w:val="24"/>
        </w:rPr>
        <w:t xml:space="preserve">   </w:t>
      </w:r>
      <w:r w:rsidR="00CB7D53" w:rsidRPr="00104F38">
        <w:rPr>
          <w:rFonts w:ascii="Arial" w:hAnsi="Arial" w:cs="Arial"/>
          <w:sz w:val="24"/>
          <w:szCs w:val="24"/>
        </w:rPr>
        <w:t xml:space="preserve"> г. №                  )</w:t>
      </w:r>
    </w:p>
    <w:p w14:paraId="50176C73" w14:textId="77777777" w:rsidR="00CB7D53" w:rsidRPr="00104F38" w:rsidRDefault="00CB7D53" w:rsidP="00723CB1">
      <w:pPr>
        <w:spacing w:after="0" w:line="360" w:lineRule="auto"/>
        <w:ind w:firstLine="567"/>
        <w:jc w:val="both"/>
        <w:rPr>
          <w:rFonts w:ascii="Arial" w:hAnsi="Arial" w:cs="Arial"/>
          <w:sz w:val="24"/>
          <w:szCs w:val="24"/>
        </w:rPr>
      </w:pPr>
      <w:r w:rsidRPr="00104F38">
        <w:rPr>
          <w:rFonts w:ascii="Arial" w:hAnsi="Arial" w:cs="Arial"/>
          <w:sz w:val="24"/>
          <w:szCs w:val="24"/>
        </w:rPr>
        <w:t xml:space="preserve">За принятие проголосовали: </w:t>
      </w:r>
    </w:p>
    <w:tbl>
      <w:tblPr>
        <w:tblW w:w="9663" w:type="dxa"/>
        <w:jc w:val="center"/>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2402"/>
        <w:gridCol w:w="1843"/>
        <w:gridCol w:w="5418"/>
      </w:tblGrid>
      <w:tr w:rsidR="00104F38" w:rsidRPr="00104F38" w14:paraId="7DD7D290" w14:textId="77777777" w:rsidTr="0015790E">
        <w:trPr>
          <w:tblHeader/>
          <w:jc w:val="center"/>
        </w:trPr>
        <w:tc>
          <w:tcPr>
            <w:tcW w:w="2402" w:type="dxa"/>
            <w:tcBorders>
              <w:top w:val="single" w:sz="6" w:space="0" w:color="auto"/>
              <w:bottom w:val="double" w:sz="4" w:space="0" w:color="auto"/>
              <w:right w:val="single" w:sz="6" w:space="0" w:color="auto"/>
            </w:tcBorders>
            <w:shd w:val="clear" w:color="auto" w:fill="FFFFFF"/>
          </w:tcPr>
          <w:p w14:paraId="2DA869D2" w14:textId="77777777" w:rsidR="00AC12AC" w:rsidRPr="00104F38" w:rsidRDefault="00AC12AC" w:rsidP="00AC12AC">
            <w:pPr>
              <w:shd w:val="clear" w:color="auto" w:fill="FFFFFF"/>
              <w:spacing w:after="0" w:line="240" w:lineRule="auto"/>
              <w:jc w:val="center"/>
              <w:rPr>
                <w:rFonts w:ascii="Arial" w:hAnsi="Arial" w:cs="Arial"/>
                <w:sz w:val="20"/>
                <w:szCs w:val="20"/>
              </w:rPr>
            </w:pPr>
            <w:r w:rsidRPr="00104F38">
              <w:rPr>
                <w:rFonts w:ascii="Arial" w:hAnsi="Arial" w:cs="Arial"/>
                <w:sz w:val="20"/>
                <w:szCs w:val="20"/>
              </w:rPr>
              <w:t xml:space="preserve">Краткое наименование страны по МК </w:t>
            </w:r>
          </w:p>
          <w:p w14:paraId="30F0624D" w14:textId="77777777" w:rsidR="00AC12AC" w:rsidRPr="00104F38" w:rsidRDefault="00AC12AC" w:rsidP="00AC12AC">
            <w:pPr>
              <w:shd w:val="clear" w:color="auto" w:fill="FFFFFF"/>
              <w:spacing w:after="0" w:line="240" w:lineRule="auto"/>
              <w:jc w:val="center"/>
              <w:rPr>
                <w:rFonts w:ascii="Arial" w:hAnsi="Arial" w:cs="Arial"/>
                <w:sz w:val="20"/>
                <w:szCs w:val="20"/>
              </w:rPr>
            </w:pPr>
            <w:r w:rsidRPr="00104F38">
              <w:rPr>
                <w:rFonts w:ascii="Arial" w:hAnsi="Arial" w:cs="Arial"/>
                <w:sz w:val="20"/>
                <w:szCs w:val="20"/>
              </w:rPr>
              <w:t>(ИСО 3166) 004–97</w:t>
            </w:r>
          </w:p>
        </w:tc>
        <w:tc>
          <w:tcPr>
            <w:tcW w:w="1843" w:type="dxa"/>
            <w:tcBorders>
              <w:top w:val="single" w:sz="6" w:space="0" w:color="auto"/>
              <w:left w:val="single" w:sz="6" w:space="0" w:color="auto"/>
              <w:bottom w:val="double" w:sz="4" w:space="0" w:color="auto"/>
              <w:right w:val="single" w:sz="6" w:space="0" w:color="auto"/>
            </w:tcBorders>
            <w:shd w:val="clear" w:color="auto" w:fill="FFFFFF"/>
          </w:tcPr>
          <w:p w14:paraId="10F7E29E" w14:textId="77777777" w:rsidR="00AC12AC" w:rsidRPr="00104F38" w:rsidRDefault="00AC12AC" w:rsidP="00AC12AC">
            <w:pPr>
              <w:shd w:val="clear" w:color="auto" w:fill="FFFFFF"/>
              <w:spacing w:after="0" w:line="240" w:lineRule="auto"/>
              <w:jc w:val="center"/>
              <w:rPr>
                <w:rFonts w:ascii="Arial" w:hAnsi="Arial" w:cs="Arial"/>
                <w:sz w:val="20"/>
                <w:szCs w:val="20"/>
              </w:rPr>
            </w:pPr>
            <w:r w:rsidRPr="00104F38">
              <w:rPr>
                <w:rFonts w:ascii="Arial" w:hAnsi="Arial" w:cs="Arial"/>
                <w:sz w:val="20"/>
                <w:szCs w:val="20"/>
              </w:rPr>
              <w:t>Код страны по МК (ИСО 3166) 004–97</w:t>
            </w:r>
          </w:p>
        </w:tc>
        <w:tc>
          <w:tcPr>
            <w:tcW w:w="5418" w:type="dxa"/>
            <w:tcBorders>
              <w:top w:val="single" w:sz="6" w:space="0" w:color="auto"/>
              <w:left w:val="single" w:sz="6" w:space="0" w:color="auto"/>
              <w:bottom w:val="double" w:sz="4" w:space="0" w:color="auto"/>
            </w:tcBorders>
            <w:shd w:val="clear" w:color="auto" w:fill="FFFFFF"/>
          </w:tcPr>
          <w:p w14:paraId="10BD752F" w14:textId="77777777" w:rsidR="00AC12AC" w:rsidRPr="00104F38" w:rsidRDefault="00AC12AC" w:rsidP="00AC12AC">
            <w:pPr>
              <w:shd w:val="clear" w:color="auto" w:fill="FFFFFF"/>
              <w:spacing w:after="0" w:line="240" w:lineRule="auto"/>
              <w:jc w:val="center"/>
              <w:rPr>
                <w:rFonts w:ascii="Arial" w:hAnsi="Arial" w:cs="Arial"/>
                <w:sz w:val="20"/>
                <w:szCs w:val="20"/>
              </w:rPr>
            </w:pPr>
            <w:r w:rsidRPr="00104F38">
              <w:rPr>
                <w:rFonts w:ascii="Arial" w:hAnsi="Arial" w:cs="Arial"/>
                <w:sz w:val="20"/>
                <w:szCs w:val="20"/>
              </w:rPr>
              <w:t xml:space="preserve">Сокращенное наименование </w:t>
            </w:r>
          </w:p>
          <w:p w14:paraId="4F453EE0" w14:textId="77777777" w:rsidR="00AC12AC" w:rsidRPr="00104F38" w:rsidRDefault="00AC12AC" w:rsidP="00AC12AC">
            <w:pPr>
              <w:shd w:val="clear" w:color="auto" w:fill="FFFFFF"/>
              <w:spacing w:after="0" w:line="240" w:lineRule="auto"/>
              <w:jc w:val="center"/>
              <w:rPr>
                <w:rFonts w:ascii="Arial" w:hAnsi="Arial" w:cs="Arial"/>
                <w:sz w:val="20"/>
                <w:szCs w:val="20"/>
              </w:rPr>
            </w:pPr>
            <w:r w:rsidRPr="00104F38">
              <w:rPr>
                <w:rFonts w:ascii="Arial" w:hAnsi="Arial" w:cs="Arial"/>
                <w:sz w:val="20"/>
                <w:szCs w:val="20"/>
              </w:rPr>
              <w:t xml:space="preserve">национального органа </w:t>
            </w:r>
          </w:p>
          <w:p w14:paraId="2E89F70F" w14:textId="77777777" w:rsidR="00AC12AC" w:rsidRPr="00104F38" w:rsidRDefault="00AC12AC" w:rsidP="00AC12AC">
            <w:pPr>
              <w:shd w:val="clear" w:color="auto" w:fill="FFFFFF"/>
              <w:spacing w:after="0" w:line="240" w:lineRule="auto"/>
              <w:jc w:val="center"/>
              <w:rPr>
                <w:rFonts w:ascii="Arial" w:hAnsi="Arial" w:cs="Arial"/>
                <w:sz w:val="20"/>
                <w:szCs w:val="20"/>
              </w:rPr>
            </w:pPr>
            <w:r w:rsidRPr="00104F38">
              <w:rPr>
                <w:rFonts w:ascii="Arial" w:hAnsi="Arial" w:cs="Arial"/>
                <w:sz w:val="20"/>
                <w:szCs w:val="20"/>
              </w:rPr>
              <w:t>по стандартизации</w:t>
            </w:r>
          </w:p>
        </w:tc>
      </w:tr>
      <w:tr w:rsidR="00104F38" w:rsidRPr="00104F38" w14:paraId="28057584" w14:textId="77777777" w:rsidTr="0015790E">
        <w:trPr>
          <w:tblHeader/>
          <w:jc w:val="center"/>
        </w:trPr>
        <w:tc>
          <w:tcPr>
            <w:tcW w:w="2402" w:type="dxa"/>
            <w:tcBorders>
              <w:top w:val="double" w:sz="4" w:space="0" w:color="auto"/>
              <w:bottom w:val="nil"/>
              <w:right w:val="single" w:sz="6" w:space="0" w:color="auto"/>
            </w:tcBorders>
            <w:shd w:val="clear" w:color="auto" w:fill="FFFFFF"/>
          </w:tcPr>
          <w:p w14:paraId="5BB5CF87" w14:textId="77777777" w:rsidR="00AC12AC" w:rsidRPr="00104F38" w:rsidRDefault="00AC12AC" w:rsidP="00AC12AC">
            <w:pPr>
              <w:spacing w:after="0" w:line="312" w:lineRule="auto"/>
              <w:jc w:val="both"/>
              <w:rPr>
                <w:rFonts w:ascii="Arial" w:hAnsi="Arial" w:cs="Arial"/>
                <w:sz w:val="24"/>
                <w:szCs w:val="24"/>
              </w:rPr>
            </w:pPr>
          </w:p>
        </w:tc>
        <w:tc>
          <w:tcPr>
            <w:tcW w:w="1843" w:type="dxa"/>
            <w:tcBorders>
              <w:top w:val="double" w:sz="4" w:space="0" w:color="auto"/>
              <w:left w:val="single" w:sz="6" w:space="0" w:color="auto"/>
              <w:bottom w:val="nil"/>
              <w:right w:val="single" w:sz="6" w:space="0" w:color="auto"/>
            </w:tcBorders>
            <w:shd w:val="clear" w:color="auto" w:fill="FFFFFF"/>
          </w:tcPr>
          <w:p w14:paraId="68E75990" w14:textId="77777777" w:rsidR="00AC12AC" w:rsidRPr="00104F38" w:rsidRDefault="00AC12AC" w:rsidP="00AC12AC">
            <w:pPr>
              <w:spacing w:after="0" w:line="312" w:lineRule="auto"/>
              <w:jc w:val="center"/>
              <w:rPr>
                <w:rFonts w:ascii="Arial" w:hAnsi="Arial" w:cs="Arial"/>
                <w:sz w:val="24"/>
                <w:szCs w:val="24"/>
              </w:rPr>
            </w:pPr>
          </w:p>
        </w:tc>
        <w:tc>
          <w:tcPr>
            <w:tcW w:w="5418" w:type="dxa"/>
            <w:tcBorders>
              <w:top w:val="double" w:sz="4" w:space="0" w:color="auto"/>
              <w:left w:val="single" w:sz="6" w:space="0" w:color="auto"/>
              <w:bottom w:val="nil"/>
            </w:tcBorders>
            <w:shd w:val="clear" w:color="auto" w:fill="FFFFFF"/>
          </w:tcPr>
          <w:p w14:paraId="0E63DC41" w14:textId="77777777" w:rsidR="00AC12AC" w:rsidRPr="00104F38" w:rsidRDefault="00AC12AC" w:rsidP="00AC12AC">
            <w:pPr>
              <w:spacing w:after="0" w:line="312" w:lineRule="auto"/>
              <w:jc w:val="both"/>
              <w:rPr>
                <w:rFonts w:ascii="Arial" w:hAnsi="Arial" w:cs="Arial"/>
                <w:sz w:val="24"/>
                <w:szCs w:val="24"/>
              </w:rPr>
            </w:pPr>
          </w:p>
        </w:tc>
      </w:tr>
      <w:tr w:rsidR="00104F38" w:rsidRPr="00104F38" w14:paraId="3C5EB1A4" w14:textId="77777777" w:rsidTr="0015790E">
        <w:trPr>
          <w:tblHeader/>
          <w:jc w:val="center"/>
        </w:trPr>
        <w:tc>
          <w:tcPr>
            <w:tcW w:w="2402" w:type="dxa"/>
            <w:tcBorders>
              <w:top w:val="nil"/>
              <w:bottom w:val="nil"/>
              <w:right w:val="single" w:sz="6" w:space="0" w:color="auto"/>
            </w:tcBorders>
            <w:shd w:val="clear" w:color="auto" w:fill="FFFFFF"/>
          </w:tcPr>
          <w:p w14:paraId="747A22DD" w14:textId="77777777" w:rsidR="00AC12AC" w:rsidRPr="00104F38" w:rsidRDefault="00AC12AC" w:rsidP="00AC12AC">
            <w:pPr>
              <w:pStyle w:val="ac"/>
              <w:spacing w:line="312" w:lineRule="auto"/>
              <w:rPr>
                <w:rFonts w:ascii="Arial" w:hAnsi="Arial" w:cs="Arial"/>
                <w:sz w:val="24"/>
                <w:szCs w:val="24"/>
              </w:rPr>
            </w:pPr>
          </w:p>
        </w:tc>
        <w:tc>
          <w:tcPr>
            <w:tcW w:w="1843" w:type="dxa"/>
            <w:tcBorders>
              <w:top w:val="nil"/>
              <w:left w:val="single" w:sz="6" w:space="0" w:color="auto"/>
              <w:bottom w:val="nil"/>
              <w:right w:val="single" w:sz="6" w:space="0" w:color="auto"/>
            </w:tcBorders>
            <w:shd w:val="clear" w:color="auto" w:fill="FFFFFF"/>
          </w:tcPr>
          <w:p w14:paraId="0C98774B" w14:textId="77777777" w:rsidR="00AC12AC" w:rsidRPr="00104F38" w:rsidRDefault="00AC12AC" w:rsidP="00AC12AC">
            <w:pPr>
              <w:pStyle w:val="ac"/>
              <w:spacing w:line="312" w:lineRule="auto"/>
              <w:jc w:val="center"/>
              <w:rPr>
                <w:rFonts w:ascii="Arial" w:hAnsi="Arial" w:cs="Arial"/>
                <w:sz w:val="24"/>
                <w:szCs w:val="24"/>
              </w:rPr>
            </w:pPr>
          </w:p>
        </w:tc>
        <w:tc>
          <w:tcPr>
            <w:tcW w:w="5418" w:type="dxa"/>
            <w:tcBorders>
              <w:top w:val="nil"/>
              <w:left w:val="single" w:sz="6" w:space="0" w:color="auto"/>
              <w:bottom w:val="nil"/>
            </w:tcBorders>
            <w:shd w:val="clear" w:color="auto" w:fill="FFFFFF"/>
          </w:tcPr>
          <w:p w14:paraId="5025273A" w14:textId="77777777" w:rsidR="00AC12AC" w:rsidRPr="00104F38" w:rsidRDefault="00AC12AC" w:rsidP="00AC12AC">
            <w:pPr>
              <w:pStyle w:val="ac"/>
              <w:spacing w:line="312" w:lineRule="auto"/>
              <w:rPr>
                <w:rFonts w:ascii="Arial" w:hAnsi="Arial" w:cs="Arial"/>
                <w:sz w:val="24"/>
                <w:szCs w:val="24"/>
              </w:rPr>
            </w:pPr>
          </w:p>
        </w:tc>
      </w:tr>
      <w:tr w:rsidR="00104F38" w:rsidRPr="00104F38" w14:paraId="14A79CE4" w14:textId="77777777" w:rsidTr="0015790E">
        <w:trPr>
          <w:tblHeader/>
          <w:jc w:val="center"/>
        </w:trPr>
        <w:tc>
          <w:tcPr>
            <w:tcW w:w="2402" w:type="dxa"/>
            <w:tcBorders>
              <w:top w:val="nil"/>
              <w:bottom w:val="nil"/>
              <w:right w:val="single" w:sz="6" w:space="0" w:color="auto"/>
            </w:tcBorders>
            <w:shd w:val="clear" w:color="auto" w:fill="FFFFFF"/>
          </w:tcPr>
          <w:p w14:paraId="17D1A4B1" w14:textId="77777777" w:rsidR="00AC12AC" w:rsidRPr="00104F38" w:rsidRDefault="00AC12AC" w:rsidP="00AC12AC">
            <w:pPr>
              <w:pStyle w:val="ac"/>
              <w:spacing w:line="312" w:lineRule="auto"/>
              <w:rPr>
                <w:rFonts w:ascii="Arial" w:hAnsi="Arial" w:cs="Arial"/>
                <w:sz w:val="24"/>
                <w:szCs w:val="24"/>
              </w:rPr>
            </w:pPr>
          </w:p>
        </w:tc>
        <w:tc>
          <w:tcPr>
            <w:tcW w:w="1843" w:type="dxa"/>
            <w:tcBorders>
              <w:top w:val="nil"/>
              <w:left w:val="single" w:sz="6" w:space="0" w:color="auto"/>
              <w:bottom w:val="nil"/>
              <w:right w:val="single" w:sz="6" w:space="0" w:color="auto"/>
            </w:tcBorders>
            <w:shd w:val="clear" w:color="auto" w:fill="FFFFFF"/>
          </w:tcPr>
          <w:p w14:paraId="60A7D20C" w14:textId="77777777" w:rsidR="00AC12AC" w:rsidRPr="00104F38" w:rsidRDefault="00AC12AC" w:rsidP="00AC12AC">
            <w:pPr>
              <w:pStyle w:val="ac"/>
              <w:spacing w:line="312" w:lineRule="auto"/>
              <w:jc w:val="center"/>
              <w:rPr>
                <w:rFonts w:ascii="Arial" w:hAnsi="Arial" w:cs="Arial"/>
                <w:sz w:val="24"/>
                <w:szCs w:val="24"/>
              </w:rPr>
            </w:pPr>
          </w:p>
        </w:tc>
        <w:tc>
          <w:tcPr>
            <w:tcW w:w="5418" w:type="dxa"/>
            <w:tcBorders>
              <w:top w:val="nil"/>
              <w:left w:val="single" w:sz="6" w:space="0" w:color="auto"/>
              <w:bottom w:val="nil"/>
            </w:tcBorders>
            <w:shd w:val="clear" w:color="auto" w:fill="FFFFFF"/>
          </w:tcPr>
          <w:p w14:paraId="2131F598" w14:textId="77777777" w:rsidR="00AC12AC" w:rsidRPr="00104F38" w:rsidRDefault="00AC12AC" w:rsidP="00AC12AC">
            <w:pPr>
              <w:pStyle w:val="ac"/>
              <w:spacing w:line="312" w:lineRule="auto"/>
              <w:rPr>
                <w:rFonts w:ascii="Arial" w:hAnsi="Arial" w:cs="Arial"/>
                <w:sz w:val="24"/>
                <w:szCs w:val="24"/>
              </w:rPr>
            </w:pPr>
          </w:p>
        </w:tc>
      </w:tr>
      <w:tr w:rsidR="00104F38" w:rsidRPr="00104F38" w14:paraId="5769997B" w14:textId="77777777" w:rsidTr="0015790E">
        <w:trPr>
          <w:tblHeader/>
          <w:jc w:val="center"/>
        </w:trPr>
        <w:tc>
          <w:tcPr>
            <w:tcW w:w="2402" w:type="dxa"/>
            <w:tcBorders>
              <w:top w:val="nil"/>
              <w:bottom w:val="nil"/>
              <w:right w:val="single" w:sz="6" w:space="0" w:color="auto"/>
            </w:tcBorders>
            <w:shd w:val="clear" w:color="auto" w:fill="FFFFFF"/>
          </w:tcPr>
          <w:p w14:paraId="7D3A940B" w14:textId="77777777" w:rsidR="00AC12AC" w:rsidRPr="00104F38" w:rsidRDefault="00AC12AC" w:rsidP="00AC12AC">
            <w:pPr>
              <w:pStyle w:val="ac"/>
              <w:spacing w:line="312" w:lineRule="auto"/>
              <w:rPr>
                <w:rFonts w:ascii="Arial" w:hAnsi="Arial" w:cs="Arial"/>
                <w:sz w:val="24"/>
                <w:szCs w:val="24"/>
              </w:rPr>
            </w:pPr>
          </w:p>
        </w:tc>
        <w:tc>
          <w:tcPr>
            <w:tcW w:w="1843" w:type="dxa"/>
            <w:tcBorders>
              <w:top w:val="nil"/>
              <w:left w:val="single" w:sz="6" w:space="0" w:color="auto"/>
              <w:bottom w:val="nil"/>
              <w:right w:val="single" w:sz="6" w:space="0" w:color="auto"/>
            </w:tcBorders>
            <w:shd w:val="clear" w:color="auto" w:fill="FFFFFF"/>
          </w:tcPr>
          <w:p w14:paraId="4B4E5332" w14:textId="77777777" w:rsidR="00AC12AC" w:rsidRPr="00104F38" w:rsidRDefault="00AC12AC" w:rsidP="00AC12AC">
            <w:pPr>
              <w:pStyle w:val="ac"/>
              <w:spacing w:line="312" w:lineRule="auto"/>
              <w:jc w:val="center"/>
              <w:rPr>
                <w:rFonts w:ascii="Arial" w:hAnsi="Arial" w:cs="Arial"/>
                <w:sz w:val="24"/>
                <w:szCs w:val="24"/>
              </w:rPr>
            </w:pPr>
          </w:p>
        </w:tc>
        <w:tc>
          <w:tcPr>
            <w:tcW w:w="5418" w:type="dxa"/>
            <w:tcBorders>
              <w:top w:val="nil"/>
              <w:left w:val="single" w:sz="6" w:space="0" w:color="auto"/>
              <w:bottom w:val="nil"/>
            </w:tcBorders>
            <w:shd w:val="clear" w:color="auto" w:fill="FFFFFF"/>
          </w:tcPr>
          <w:p w14:paraId="16DA7FE8" w14:textId="77777777" w:rsidR="00AC12AC" w:rsidRPr="00104F38" w:rsidRDefault="00AC12AC" w:rsidP="00AC12AC">
            <w:pPr>
              <w:pStyle w:val="ac"/>
              <w:spacing w:line="312" w:lineRule="auto"/>
              <w:rPr>
                <w:rFonts w:ascii="Arial" w:hAnsi="Arial" w:cs="Arial"/>
                <w:sz w:val="24"/>
                <w:szCs w:val="24"/>
              </w:rPr>
            </w:pPr>
          </w:p>
        </w:tc>
      </w:tr>
      <w:tr w:rsidR="00104F38" w:rsidRPr="00104F38" w14:paraId="736167CE" w14:textId="77777777" w:rsidTr="0015790E">
        <w:trPr>
          <w:tblHeader/>
          <w:jc w:val="center"/>
        </w:trPr>
        <w:tc>
          <w:tcPr>
            <w:tcW w:w="2402" w:type="dxa"/>
            <w:tcBorders>
              <w:top w:val="nil"/>
              <w:bottom w:val="nil"/>
              <w:right w:val="single" w:sz="6" w:space="0" w:color="auto"/>
            </w:tcBorders>
            <w:shd w:val="clear" w:color="auto" w:fill="FFFFFF"/>
          </w:tcPr>
          <w:p w14:paraId="0931F85A" w14:textId="77777777" w:rsidR="00AC12AC" w:rsidRPr="00104F38" w:rsidRDefault="00AC12AC" w:rsidP="00AC12AC">
            <w:pPr>
              <w:spacing w:after="0" w:line="312" w:lineRule="auto"/>
              <w:jc w:val="both"/>
              <w:rPr>
                <w:rFonts w:ascii="Arial" w:hAnsi="Arial" w:cs="Arial"/>
                <w:sz w:val="24"/>
                <w:szCs w:val="24"/>
              </w:rPr>
            </w:pPr>
          </w:p>
        </w:tc>
        <w:tc>
          <w:tcPr>
            <w:tcW w:w="1843" w:type="dxa"/>
            <w:tcBorders>
              <w:top w:val="nil"/>
              <w:left w:val="single" w:sz="6" w:space="0" w:color="auto"/>
              <w:bottom w:val="nil"/>
              <w:right w:val="single" w:sz="6" w:space="0" w:color="auto"/>
            </w:tcBorders>
            <w:shd w:val="clear" w:color="auto" w:fill="FFFFFF"/>
          </w:tcPr>
          <w:p w14:paraId="5D11410D" w14:textId="77777777" w:rsidR="00AC12AC" w:rsidRPr="00104F38" w:rsidRDefault="00AC12AC" w:rsidP="00AC12AC">
            <w:pPr>
              <w:spacing w:after="0" w:line="312" w:lineRule="auto"/>
              <w:jc w:val="center"/>
              <w:rPr>
                <w:rFonts w:ascii="Arial" w:hAnsi="Arial" w:cs="Arial"/>
                <w:sz w:val="24"/>
                <w:szCs w:val="24"/>
              </w:rPr>
            </w:pPr>
          </w:p>
        </w:tc>
        <w:tc>
          <w:tcPr>
            <w:tcW w:w="5418" w:type="dxa"/>
            <w:tcBorders>
              <w:top w:val="nil"/>
              <w:left w:val="single" w:sz="6" w:space="0" w:color="auto"/>
              <w:bottom w:val="nil"/>
            </w:tcBorders>
            <w:shd w:val="clear" w:color="auto" w:fill="FFFFFF"/>
          </w:tcPr>
          <w:p w14:paraId="79F97DF0" w14:textId="77777777" w:rsidR="00AC12AC" w:rsidRPr="00104F38" w:rsidRDefault="00AC12AC" w:rsidP="00AC12AC">
            <w:pPr>
              <w:spacing w:after="0" w:line="312" w:lineRule="auto"/>
              <w:jc w:val="both"/>
              <w:rPr>
                <w:rFonts w:ascii="Arial" w:hAnsi="Arial" w:cs="Arial"/>
                <w:sz w:val="24"/>
                <w:szCs w:val="24"/>
              </w:rPr>
            </w:pPr>
          </w:p>
        </w:tc>
      </w:tr>
      <w:tr w:rsidR="00104F38" w:rsidRPr="00104F38" w14:paraId="2431700A" w14:textId="77777777" w:rsidTr="0015790E">
        <w:trPr>
          <w:tblHeader/>
          <w:jc w:val="center"/>
        </w:trPr>
        <w:tc>
          <w:tcPr>
            <w:tcW w:w="2402" w:type="dxa"/>
            <w:tcBorders>
              <w:top w:val="nil"/>
              <w:bottom w:val="nil"/>
              <w:right w:val="single" w:sz="6" w:space="0" w:color="auto"/>
            </w:tcBorders>
            <w:shd w:val="clear" w:color="auto" w:fill="FFFFFF"/>
          </w:tcPr>
          <w:p w14:paraId="7AD84158" w14:textId="77777777" w:rsidR="00AC12AC" w:rsidRPr="00104F38" w:rsidRDefault="00AC12AC" w:rsidP="00AC12AC">
            <w:pPr>
              <w:spacing w:after="0" w:line="312" w:lineRule="auto"/>
              <w:jc w:val="both"/>
              <w:rPr>
                <w:rFonts w:ascii="Arial" w:hAnsi="Arial" w:cs="Arial"/>
                <w:sz w:val="24"/>
                <w:szCs w:val="24"/>
              </w:rPr>
            </w:pPr>
          </w:p>
        </w:tc>
        <w:tc>
          <w:tcPr>
            <w:tcW w:w="1843" w:type="dxa"/>
            <w:tcBorders>
              <w:top w:val="nil"/>
              <w:left w:val="single" w:sz="6" w:space="0" w:color="auto"/>
              <w:bottom w:val="nil"/>
              <w:right w:val="single" w:sz="6" w:space="0" w:color="auto"/>
            </w:tcBorders>
            <w:shd w:val="clear" w:color="auto" w:fill="FFFFFF"/>
          </w:tcPr>
          <w:p w14:paraId="554FC261" w14:textId="77777777" w:rsidR="00AC12AC" w:rsidRPr="00104F38" w:rsidRDefault="00AC12AC" w:rsidP="00AC12AC">
            <w:pPr>
              <w:spacing w:after="0" w:line="312" w:lineRule="auto"/>
              <w:jc w:val="center"/>
              <w:rPr>
                <w:rFonts w:ascii="Arial" w:hAnsi="Arial" w:cs="Arial"/>
                <w:sz w:val="24"/>
                <w:szCs w:val="24"/>
              </w:rPr>
            </w:pPr>
          </w:p>
        </w:tc>
        <w:tc>
          <w:tcPr>
            <w:tcW w:w="5418" w:type="dxa"/>
            <w:tcBorders>
              <w:top w:val="nil"/>
              <w:left w:val="single" w:sz="6" w:space="0" w:color="auto"/>
              <w:bottom w:val="nil"/>
            </w:tcBorders>
            <w:shd w:val="clear" w:color="auto" w:fill="FFFFFF"/>
          </w:tcPr>
          <w:p w14:paraId="6FE0F55A" w14:textId="77777777" w:rsidR="00AC12AC" w:rsidRPr="00104F38" w:rsidRDefault="00AC12AC" w:rsidP="00AC12AC">
            <w:pPr>
              <w:spacing w:after="0" w:line="312" w:lineRule="auto"/>
              <w:jc w:val="both"/>
              <w:rPr>
                <w:rFonts w:ascii="Arial" w:hAnsi="Arial" w:cs="Arial"/>
                <w:sz w:val="24"/>
                <w:szCs w:val="24"/>
              </w:rPr>
            </w:pPr>
          </w:p>
        </w:tc>
      </w:tr>
      <w:tr w:rsidR="00104F38" w:rsidRPr="00104F38" w14:paraId="12809E9E" w14:textId="77777777" w:rsidTr="0015790E">
        <w:trPr>
          <w:tblHeader/>
          <w:jc w:val="center"/>
        </w:trPr>
        <w:tc>
          <w:tcPr>
            <w:tcW w:w="2402" w:type="dxa"/>
            <w:tcBorders>
              <w:top w:val="nil"/>
              <w:bottom w:val="nil"/>
              <w:right w:val="single" w:sz="6" w:space="0" w:color="auto"/>
            </w:tcBorders>
            <w:shd w:val="clear" w:color="auto" w:fill="FFFFFF"/>
          </w:tcPr>
          <w:p w14:paraId="17A3EA4E" w14:textId="77777777" w:rsidR="00AC12AC" w:rsidRPr="00104F38" w:rsidRDefault="00AC12AC" w:rsidP="00AC12AC">
            <w:pPr>
              <w:spacing w:after="0" w:line="312" w:lineRule="auto"/>
              <w:jc w:val="both"/>
              <w:rPr>
                <w:rFonts w:ascii="Arial" w:hAnsi="Arial" w:cs="Arial"/>
                <w:sz w:val="24"/>
                <w:szCs w:val="24"/>
              </w:rPr>
            </w:pPr>
          </w:p>
        </w:tc>
        <w:tc>
          <w:tcPr>
            <w:tcW w:w="1843" w:type="dxa"/>
            <w:tcBorders>
              <w:top w:val="nil"/>
              <w:left w:val="single" w:sz="6" w:space="0" w:color="auto"/>
              <w:bottom w:val="nil"/>
              <w:right w:val="single" w:sz="6" w:space="0" w:color="auto"/>
            </w:tcBorders>
            <w:shd w:val="clear" w:color="auto" w:fill="FFFFFF"/>
          </w:tcPr>
          <w:p w14:paraId="06606E6F" w14:textId="77777777" w:rsidR="00AC12AC" w:rsidRPr="00104F38" w:rsidRDefault="00AC12AC" w:rsidP="00AC12AC">
            <w:pPr>
              <w:spacing w:after="0" w:line="312" w:lineRule="auto"/>
              <w:jc w:val="center"/>
              <w:rPr>
                <w:rFonts w:ascii="Arial" w:hAnsi="Arial" w:cs="Arial"/>
                <w:sz w:val="24"/>
                <w:szCs w:val="24"/>
              </w:rPr>
            </w:pPr>
          </w:p>
        </w:tc>
        <w:tc>
          <w:tcPr>
            <w:tcW w:w="5418" w:type="dxa"/>
            <w:tcBorders>
              <w:top w:val="nil"/>
              <w:left w:val="single" w:sz="6" w:space="0" w:color="auto"/>
              <w:bottom w:val="nil"/>
            </w:tcBorders>
            <w:shd w:val="clear" w:color="auto" w:fill="FFFFFF"/>
          </w:tcPr>
          <w:p w14:paraId="3C793F5D" w14:textId="77777777" w:rsidR="00AC12AC" w:rsidRPr="00104F38" w:rsidRDefault="00AC12AC" w:rsidP="00AC12AC">
            <w:pPr>
              <w:spacing w:after="0" w:line="312" w:lineRule="auto"/>
              <w:jc w:val="both"/>
              <w:rPr>
                <w:rFonts w:ascii="Arial" w:hAnsi="Arial" w:cs="Arial"/>
                <w:sz w:val="24"/>
                <w:szCs w:val="24"/>
              </w:rPr>
            </w:pPr>
          </w:p>
        </w:tc>
      </w:tr>
      <w:tr w:rsidR="00104F38" w:rsidRPr="00104F38" w14:paraId="0D5E0B11" w14:textId="77777777" w:rsidTr="0015790E">
        <w:trPr>
          <w:tblHeader/>
          <w:jc w:val="center"/>
        </w:trPr>
        <w:tc>
          <w:tcPr>
            <w:tcW w:w="2402" w:type="dxa"/>
            <w:tcBorders>
              <w:top w:val="nil"/>
              <w:bottom w:val="nil"/>
              <w:right w:val="single" w:sz="6" w:space="0" w:color="auto"/>
            </w:tcBorders>
            <w:shd w:val="clear" w:color="auto" w:fill="FFFFFF"/>
          </w:tcPr>
          <w:p w14:paraId="6B51BFFA" w14:textId="77777777" w:rsidR="00AC12AC" w:rsidRPr="00104F38" w:rsidRDefault="00AC12AC" w:rsidP="00AC12AC">
            <w:pPr>
              <w:spacing w:after="0" w:line="312" w:lineRule="auto"/>
              <w:jc w:val="both"/>
              <w:rPr>
                <w:rFonts w:ascii="Arial" w:hAnsi="Arial" w:cs="Arial"/>
                <w:sz w:val="24"/>
                <w:szCs w:val="24"/>
              </w:rPr>
            </w:pPr>
          </w:p>
        </w:tc>
        <w:tc>
          <w:tcPr>
            <w:tcW w:w="1843" w:type="dxa"/>
            <w:tcBorders>
              <w:top w:val="nil"/>
              <w:left w:val="single" w:sz="6" w:space="0" w:color="auto"/>
              <w:bottom w:val="nil"/>
              <w:right w:val="single" w:sz="6" w:space="0" w:color="auto"/>
            </w:tcBorders>
            <w:shd w:val="clear" w:color="auto" w:fill="FFFFFF"/>
          </w:tcPr>
          <w:p w14:paraId="3A3EDCF2" w14:textId="77777777" w:rsidR="00AC12AC" w:rsidRPr="00104F38" w:rsidRDefault="00AC12AC" w:rsidP="00AC12AC">
            <w:pPr>
              <w:spacing w:after="0" w:line="312" w:lineRule="auto"/>
              <w:jc w:val="center"/>
              <w:rPr>
                <w:rFonts w:ascii="Arial" w:hAnsi="Arial" w:cs="Arial"/>
                <w:sz w:val="24"/>
                <w:szCs w:val="24"/>
              </w:rPr>
            </w:pPr>
          </w:p>
        </w:tc>
        <w:tc>
          <w:tcPr>
            <w:tcW w:w="5418" w:type="dxa"/>
            <w:tcBorders>
              <w:top w:val="nil"/>
              <w:left w:val="single" w:sz="6" w:space="0" w:color="auto"/>
              <w:bottom w:val="nil"/>
            </w:tcBorders>
            <w:shd w:val="clear" w:color="auto" w:fill="FFFFFF"/>
          </w:tcPr>
          <w:p w14:paraId="18AF04F6" w14:textId="77777777" w:rsidR="00AC12AC" w:rsidRPr="00104F38" w:rsidRDefault="00AC12AC" w:rsidP="00AC12AC">
            <w:pPr>
              <w:spacing w:after="0" w:line="312" w:lineRule="auto"/>
              <w:jc w:val="both"/>
              <w:rPr>
                <w:rFonts w:ascii="Arial" w:hAnsi="Arial" w:cs="Arial"/>
                <w:sz w:val="24"/>
                <w:szCs w:val="24"/>
              </w:rPr>
            </w:pPr>
          </w:p>
        </w:tc>
      </w:tr>
      <w:tr w:rsidR="00104F38" w:rsidRPr="00104F38" w14:paraId="4B2EFEAB" w14:textId="77777777" w:rsidTr="0015790E">
        <w:trPr>
          <w:tblHeader/>
          <w:jc w:val="center"/>
        </w:trPr>
        <w:tc>
          <w:tcPr>
            <w:tcW w:w="2402" w:type="dxa"/>
            <w:tcBorders>
              <w:top w:val="nil"/>
              <w:bottom w:val="nil"/>
              <w:right w:val="single" w:sz="6" w:space="0" w:color="auto"/>
            </w:tcBorders>
            <w:shd w:val="clear" w:color="auto" w:fill="FFFFFF"/>
          </w:tcPr>
          <w:p w14:paraId="6BDB3967" w14:textId="77777777" w:rsidR="00AC12AC" w:rsidRPr="00104F38" w:rsidRDefault="00AC12AC" w:rsidP="00AC12AC">
            <w:pPr>
              <w:spacing w:after="0" w:line="312" w:lineRule="auto"/>
              <w:jc w:val="both"/>
              <w:rPr>
                <w:rFonts w:ascii="Arial" w:hAnsi="Arial" w:cs="Arial"/>
                <w:sz w:val="24"/>
                <w:szCs w:val="24"/>
              </w:rPr>
            </w:pPr>
          </w:p>
        </w:tc>
        <w:tc>
          <w:tcPr>
            <w:tcW w:w="1843" w:type="dxa"/>
            <w:tcBorders>
              <w:top w:val="nil"/>
              <w:left w:val="single" w:sz="6" w:space="0" w:color="auto"/>
              <w:bottom w:val="nil"/>
              <w:right w:val="single" w:sz="6" w:space="0" w:color="auto"/>
            </w:tcBorders>
            <w:shd w:val="clear" w:color="auto" w:fill="FFFFFF"/>
          </w:tcPr>
          <w:p w14:paraId="54362764" w14:textId="77777777" w:rsidR="00AC12AC" w:rsidRPr="00104F38" w:rsidRDefault="00AC12AC" w:rsidP="00AC12AC">
            <w:pPr>
              <w:spacing w:after="0" w:line="312" w:lineRule="auto"/>
              <w:jc w:val="center"/>
              <w:rPr>
                <w:rFonts w:ascii="Arial" w:hAnsi="Arial" w:cs="Arial"/>
                <w:sz w:val="24"/>
                <w:szCs w:val="24"/>
              </w:rPr>
            </w:pPr>
          </w:p>
        </w:tc>
        <w:tc>
          <w:tcPr>
            <w:tcW w:w="5418" w:type="dxa"/>
            <w:tcBorders>
              <w:top w:val="nil"/>
              <w:left w:val="single" w:sz="6" w:space="0" w:color="auto"/>
              <w:bottom w:val="nil"/>
            </w:tcBorders>
            <w:shd w:val="clear" w:color="auto" w:fill="FFFFFF"/>
          </w:tcPr>
          <w:p w14:paraId="3C9214A6" w14:textId="77777777" w:rsidR="00AC12AC" w:rsidRPr="00104F38" w:rsidRDefault="00AC12AC" w:rsidP="00AC12AC">
            <w:pPr>
              <w:spacing w:after="0" w:line="312" w:lineRule="auto"/>
              <w:jc w:val="both"/>
              <w:rPr>
                <w:rFonts w:ascii="Arial" w:hAnsi="Arial" w:cs="Arial"/>
                <w:sz w:val="24"/>
                <w:szCs w:val="24"/>
              </w:rPr>
            </w:pPr>
          </w:p>
        </w:tc>
      </w:tr>
      <w:tr w:rsidR="00104F38" w:rsidRPr="00104F38" w14:paraId="6778917C" w14:textId="77777777" w:rsidTr="0015790E">
        <w:trPr>
          <w:tblHeader/>
          <w:jc w:val="center"/>
        </w:trPr>
        <w:tc>
          <w:tcPr>
            <w:tcW w:w="2402" w:type="dxa"/>
            <w:tcBorders>
              <w:top w:val="nil"/>
              <w:bottom w:val="single" w:sz="4" w:space="0" w:color="auto"/>
              <w:right w:val="single" w:sz="6" w:space="0" w:color="auto"/>
            </w:tcBorders>
            <w:shd w:val="clear" w:color="auto" w:fill="FFFFFF"/>
          </w:tcPr>
          <w:p w14:paraId="64ECC235" w14:textId="77777777" w:rsidR="00AC12AC" w:rsidRPr="00104F38" w:rsidRDefault="00AC12AC" w:rsidP="00AC12AC">
            <w:pPr>
              <w:spacing w:after="0" w:line="312" w:lineRule="auto"/>
              <w:jc w:val="both"/>
              <w:rPr>
                <w:rFonts w:ascii="Arial" w:hAnsi="Arial" w:cs="Arial"/>
                <w:sz w:val="24"/>
                <w:szCs w:val="24"/>
              </w:rPr>
            </w:pPr>
          </w:p>
        </w:tc>
        <w:tc>
          <w:tcPr>
            <w:tcW w:w="1843" w:type="dxa"/>
            <w:tcBorders>
              <w:top w:val="nil"/>
              <w:left w:val="single" w:sz="6" w:space="0" w:color="auto"/>
              <w:bottom w:val="single" w:sz="4" w:space="0" w:color="auto"/>
              <w:right w:val="single" w:sz="6" w:space="0" w:color="auto"/>
            </w:tcBorders>
            <w:shd w:val="clear" w:color="auto" w:fill="FFFFFF"/>
          </w:tcPr>
          <w:p w14:paraId="69E34E28" w14:textId="77777777" w:rsidR="00AC12AC" w:rsidRPr="00104F38" w:rsidRDefault="00AC12AC" w:rsidP="00AC12AC">
            <w:pPr>
              <w:spacing w:after="0" w:line="312" w:lineRule="auto"/>
              <w:jc w:val="center"/>
              <w:rPr>
                <w:rFonts w:ascii="Arial" w:hAnsi="Arial" w:cs="Arial"/>
                <w:sz w:val="24"/>
                <w:szCs w:val="24"/>
              </w:rPr>
            </w:pPr>
          </w:p>
        </w:tc>
        <w:tc>
          <w:tcPr>
            <w:tcW w:w="5418" w:type="dxa"/>
            <w:tcBorders>
              <w:top w:val="nil"/>
              <w:left w:val="single" w:sz="6" w:space="0" w:color="auto"/>
              <w:bottom w:val="single" w:sz="4" w:space="0" w:color="auto"/>
            </w:tcBorders>
            <w:shd w:val="clear" w:color="auto" w:fill="FFFFFF"/>
          </w:tcPr>
          <w:p w14:paraId="503A4BBE" w14:textId="77777777" w:rsidR="00AC12AC" w:rsidRPr="00104F38" w:rsidRDefault="00AC12AC" w:rsidP="00AC12AC">
            <w:pPr>
              <w:spacing w:after="0" w:line="312" w:lineRule="auto"/>
              <w:jc w:val="both"/>
              <w:rPr>
                <w:rFonts w:ascii="Arial" w:hAnsi="Arial" w:cs="Arial"/>
                <w:sz w:val="24"/>
                <w:szCs w:val="24"/>
              </w:rPr>
            </w:pPr>
          </w:p>
        </w:tc>
      </w:tr>
    </w:tbl>
    <w:p w14:paraId="17723D9B" w14:textId="77777777" w:rsidR="00AC12AC" w:rsidRPr="00104F38" w:rsidRDefault="00AC12AC" w:rsidP="00AC12AC">
      <w:pPr>
        <w:spacing w:after="0" w:line="360" w:lineRule="auto"/>
        <w:ind w:firstLine="567"/>
        <w:jc w:val="both"/>
        <w:rPr>
          <w:rFonts w:ascii="Arial" w:hAnsi="Arial" w:cs="Arial"/>
          <w:sz w:val="24"/>
          <w:szCs w:val="24"/>
        </w:rPr>
      </w:pPr>
    </w:p>
    <w:p w14:paraId="14B22AF1" w14:textId="77777777" w:rsidR="00AC12AC" w:rsidRPr="00104F38" w:rsidRDefault="00AC12AC" w:rsidP="00AC12AC">
      <w:pPr>
        <w:spacing w:after="0" w:line="360" w:lineRule="auto"/>
        <w:ind w:firstLine="567"/>
        <w:jc w:val="both"/>
        <w:rPr>
          <w:rFonts w:ascii="Arial" w:hAnsi="Arial" w:cs="Arial"/>
          <w:sz w:val="24"/>
          <w:szCs w:val="24"/>
        </w:rPr>
      </w:pPr>
    </w:p>
    <w:p w14:paraId="12262BE8" w14:textId="2FBD18BE" w:rsidR="00525D3A" w:rsidRPr="00104F38" w:rsidRDefault="00802537" w:rsidP="002874EB">
      <w:pPr>
        <w:tabs>
          <w:tab w:val="left" w:pos="851"/>
        </w:tabs>
        <w:spacing w:after="0" w:line="360" w:lineRule="auto"/>
        <w:ind w:firstLine="567"/>
        <w:jc w:val="both"/>
        <w:rPr>
          <w:rFonts w:ascii="Arial" w:hAnsi="Arial" w:cs="Arial"/>
          <w:sz w:val="24"/>
          <w:szCs w:val="24"/>
          <w:lang w:val="en-US" w:eastAsia="ru-RU"/>
        </w:rPr>
      </w:pPr>
      <w:r w:rsidRPr="00104F38">
        <w:rPr>
          <w:rFonts w:ascii="Arial" w:hAnsi="Arial" w:cs="Arial"/>
          <w:sz w:val="24"/>
          <w:szCs w:val="24"/>
          <w:lang w:eastAsia="ru-RU"/>
        </w:rPr>
        <w:lastRenderedPageBreak/>
        <w:t>4</w:t>
      </w:r>
      <w:r w:rsidR="002874EB" w:rsidRPr="00104F38">
        <w:rPr>
          <w:rFonts w:ascii="Arial" w:hAnsi="Arial" w:cs="Arial"/>
          <w:sz w:val="24"/>
          <w:szCs w:val="24"/>
          <w:lang w:eastAsia="ru-RU"/>
        </w:rPr>
        <w:tab/>
      </w:r>
      <w:r w:rsidR="00525D3A" w:rsidRPr="00104F38">
        <w:rPr>
          <w:rFonts w:ascii="Arial" w:hAnsi="Arial" w:cs="Arial"/>
          <w:sz w:val="24"/>
          <w:szCs w:val="24"/>
          <w:lang w:eastAsia="ru-RU"/>
        </w:rPr>
        <w:t xml:space="preserve">Настоящий стандарт </w:t>
      </w:r>
      <w:r w:rsidR="00373959" w:rsidRPr="00104F38">
        <w:rPr>
          <w:rFonts w:ascii="Arial" w:hAnsi="Arial" w:cs="Arial"/>
          <w:sz w:val="24"/>
          <w:szCs w:val="24"/>
          <w:lang w:eastAsia="ru-RU"/>
        </w:rPr>
        <w:t>разработан с учетом основных нормативных положений</w:t>
      </w:r>
      <w:r w:rsidR="00525D3A" w:rsidRPr="00104F38">
        <w:rPr>
          <w:rFonts w:ascii="Arial" w:hAnsi="Arial" w:cs="Arial"/>
          <w:sz w:val="24"/>
          <w:szCs w:val="24"/>
          <w:lang w:eastAsia="ru-RU"/>
        </w:rPr>
        <w:t xml:space="preserve"> </w:t>
      </w:r>
      <w:r w:rsidR="00373959" w:rsidRPr="00104F38">
        <w:rPr>
          <w:rFonts w:ascii="Arial" w:hAnsi="Arial" w:cs="Arial"/>
          <w:sz w:val="24"/>
          <w:szCs w:val="24"/>
          <w:lang w:eastAsia="ru-RU"/>
        </w:rPr>
        <w:t xml:space="preserve">международного </w:t>
      </w:r>
      <w:r w:rsidR="00525D3A" w:rsidRPr="00104F38">
        <w:rPr>
          <w:rFonts w:ascii="Arial" w:hAnsi="Arial" w:cs="Arial"/>
          <w:sz w:val="24"/>
          <w:szCs w:val="24"/>
          <w:lang w:eastAsia="ru-RU"/>
        </w:rPr>
        <w:t>стандарт</w:t>
      </w:r>
      <w:r w:rsidR="00373959" w:rsidRPr="00104F38">
        <w:rPr>
          <w:rFonts w:ascii="Arial" w:hAnsi="Arial" w:cs="Arial"/>
          <w:sz w:val="24"/>
          <w:szCs w:val="24"/>
          <w:lang w:eastAsia="ru-RU"/>
        </w:rPr>
        <w:t>а</w:t>
      </w:r>
      <w:r w:rsidR="00525D3A" w:rsidRPr="00104F38">
        <w:rPr>
          <w:rFonts w:ascii="Arial" w:hAnsi="Arial" w:cs="Arial"/>
          <w:sz w:val="24"/>
          <w:szCs w:val="24"/>
          <w:lang w:eastAsia="ru-RU"/>
        </w:rPr>
        <w:t xml:space="preserve"> </w:t>
      </w:r>
      <w:r w:rsidR="00007EDF" w:rsidRPr="00104F38">
        <w:rPr>
          <w:rFonts w:ascii="Arial" w:hAnsi="Arial" w:cs="Arial"/>
          <w:sz w:val="24"/>
          <w:szCs w:val="24"/>
          <w:lang w:eastAsia="ru-RU"/>
        </w:rPr>
        <w:t>ISO 9177-</w:t>
      </w:r>
      <w:r w:rsidR="00120A9C" w:rsidRPr="00104F38">
        <w:rPr>
          <w:rFonts w:ascii="Arial" w:hAnsi="Arial" w:cs="Arial"/>
          <w:sz w:val="24"/>
          <w:szCs w:val="24"/>
          <w:lang w:eastAsia="ru-RU"/>
        </w:rPr>
        <w:t>2</w:t>
      </w:r>
      <w:r w:rsidR="00991E0E" w:rsidRPr="00104F38">
        <w:rPr>
          <w:rFonts w:ascii="Arial" w:hAnsi="Arial" w:cs="Arial"/>
          <w:sz w:val="24"/>
          <w:szCs w:val="24"/>
          <w:lang w:eastAsia="ru-RU"/>
        </w:rPr>
        <w:t>:20</w:t>
      </w:r>
      <w:r w:rsidR="00120A9C" w:rsidRPr="00104F38">
        <w:rPr>
          <w:rFonts w:ascii="Arial" w:hAnsi="Arial" w:cs="Arial"/>
          <w:sz w:val="24"/>
          <w:szCs w:val="24"/>
          <w:lang w:eastAsia="ru-RU"/>
        </w:rPr>
        <w:t>22</w:t>
      </w:r>
      <w:r w:rsidR="00525D3A" w:rsidRPr="00104F38">
        <w:rPr>
          <w:rFonts w:ascii="Arial" w:hAnsi="Arial" w:cs="Arial"/>
          <w:sz w:val="24"/>
          <w:szCs w:val="24"/>
          <w:lang w:eastAsia="ru-RU"/>
        </w:rPr>
        <w:t xml:space="preserve"> «</w:t>
      </w:r>
      <w:r w:rsidR="00120A9C" w:rsidRPr="00104F38">
        <w:rPr>
          <w:rFonts w:ascii="Arial" w:hAnsi="Arial" w:cs="Arial"/>
          <w:sz w:val="24"/>
          <w:szCs w:val="24"/>
          <w:lang w:eastAsia="ru-RU"/>
        </w:rPr>
        <w:t>Карандаши механические для технических чертежей. Часть</w:t>
      </w:r>
      <w:r w:rsidR="00120A9C" w:rsidRPr="00104F38">
        <w:rPr>
          <w:rFonts w:ascii="Arial" w:hAnsi="Arial" w:cs="Arial"/>
          <w:sz w:val="24"/>
          <w:szCs w:val="24"/>
          <w:lang w:val="en-US" w:eastAsia="ru-RU"/>
        </w:rPr>
        <w:t xml:space="preserve"> 2. </w:t>
      </w:r>
      <w:r w:rsidR="00120A9C" w:rsidRPr="00104F38">
        <w:rPr>
          <w:rFonts w:ascii="Arial" w:hAnsi="Arial" w:cs="Arial"/>
          <w:sz w:val="24"/>
          <w:szCs w:val="24"/>
          <w:lang w:eastAsia="ru-RU"/>
        </w:rPr>
        <w:t>Графитовые</w:t>
      </w:r>
      <w:r w:rsidR="00120A9C" w:rsidRPr="00104F38">
        <w:rPr>
          <w:rFonts w:ascii="Arial" w:hAnsi="Arial" w:cs="Arial"/>
          <w:sz w:val="24"/>
          <w:szCs w:val="24"/>
          <w:lang w:val="en-US" w:eastAsia="ru-RU"/>
        </w:rPr>
        <w:t xml:space="preserve"> </w:t>
      </w:r>
      <w:r w:rsidR="00120A9C" w:rsidRPr="00104F38">
        <w:rPr>
          <w:rFonts w:ascii="Arial" w:hAnsi="Arial" w:cs="Arial"/>
          <w:sz w:val="24"/>
          <w:szCs w:val="24"/>
          <w:lang w:eastAsia="ru-RU"/>
        </w:rPr>
        <w:t>грифели</w:t>
      </w:r>
      <w:r w:rsidR="00120A9C" w:rsidRPr="00104F38">
        <w:rPr>
          <w:rFonts w:ascii="Arial" w:hAnsi="Arial" w:cs="Arial"/>
          <w:sz w:val="24"/>
          <w:szCs w:val="24"/>
          <w:lang w:val="en-US" w:eastAsia="ru-RU"/>
        </w:rPr>
        <w:t xml:space="preserve">. </w:t>
      </w:r>
      <w:r w:rsidR="00120A9C" w:rsidRPr="00104F38">
        <w:rPr>
          <w:rFonts w:ascii="Arial" w:hAnsi="Arial" w:cs="Arial"/>
          <w:sz w:val="24"/>
          <w:szCs w:val="24"/>
          <w:lang w:eastAsia="ru-RU"/>
        </w:rPr>
        <w:t>Классификация</w:t>
      </w:r>
      <w:r w:rsidR="00120A9C" w:rsidRPr="00104F38">
        <w:rPr>
          <w:rFonts w:ascii="Arial" w:hAnsi="Arial" w:cs="Arial"/>
          <w:sz w:val="24"/>
          <w:szCs w:val="24"/>
          <w:lang w:val="en-US" w:eastAsia="ru-RU"/>
        </w:rPr>
        <w:t xml:space="preserve"> </w:t>
      </w:r>
      <w:r w:rsidR="00120A9C" w:rsidRPr="00104F38">
        <w:rPr>
          <w:rFonts w:ascii="Arial" w:hAnsi="Arial" w:cs="Arial"/>
          <w:sz w:val="24"/>
          <w:szCs w:val="24"/>
          <w:lang w:eastAsia="ru-RU"/>
        </w:rPr>
        <w:t>и</w:t>
      </w:r>
      <w:r w:rsidR="00120A9C" w:rsidRPr="00104F38">
        <w:rPr>
          <w:rFonts w:ascii="Arial" w:hAnsi="Arial" w:cs="Arial"/>
          <w:sz w:val="24"/>
          <w:szCs w:val="24"/>
          <w:lang w:val="en-US" w:eastAsia="ru-RU"/>
        </w:rPr>
        <w:t xml:space="preserve"> </w:t>
      </w:r>
      <w:r w:rsidR="00120A9C" w:rsidRPr="00104F38">
        <w:rPr>
          <w:rFonts w:ascii="Arial" w:hAnsi="Arial" w:cs="Arial"/>
          <w:sz w:val="24"/>
          <w:szCs w:val="24"/>
          <w:lang w:eastAsia="ru-RU"/>
        </w:rPr>
        <w:t>размеры</w:t>
      </w:r>
      <w:r w:rsidR="00525D3A" w:rsidRPr="00104F38">
        <w:rPr>
          <w:rFonts w:ascii="Arial" w:hAnsi="Arial" w:cs="Arial"/>
          <w:sz w:val="24"/>
          <w:szCs w:val="24"/>
          <w:lang w:val="en-US" w:eastAsia="ru-RU"/>
        </w:rPr>
        <w:t>» («</w:t>
      </w:r>
      <w:r w:rsidR="00120A9C" w:rsidRPr="00104F38">
        <w:rPr>
          <w:rFonts w:ascii="Arial" w:hAnsi="Arial" w:cs="Arial"/>
          <w:sz w:val="24"/>
          <w:szCs w:val="24"/>
          <w:lang w:val="en-US" w:eastAsia="ru-RU"/>
        </w:rPr>
        <w:t>Mechanical pencils for technical drawings Part 2: Black leads Classification and dimensions</w:t>
      </w:r>
      <w:r w:rsidR="00525D3A" w:rsidRPr="00104F38">
        <w:rPr>
          <w:rFonts w:ascii="Arial" w:hAnsi="Arial" w:cs="Arial"/>
          <w:sz w:val="24"/>
          <w:szCs w:val="24"/>
          <w:lang w:val="en-US" w:eastAsia="ru-RU"/>
        </w:rPr>
        <w:t xml:space="preserve">», </w:t>
      </w:r>
      <w:r w:rsidR="003C16A4" w:rsidRPr="00104F38">
        <w:rPr>
          <w:rFonts w:ascii="Arial" w:hAnsi="Arial" w:cs="Arial"/>
          <w:sz w:val="24"/>
          <w:szCs w:val="24"/>
          <w:lang w:val="en-US" w:eastAsia="ru-RU"/>
        </w:rPr>
        <w:t>NEQ</w:t>
      </w:r>
      <w:r w:rsidR="00525D3A" w:rsidRPr="00104F38">
        <w:rPr>
          <w:rFonts w:ascii="Arial" w:hAnsi="Arial" w:cs="Arial"/>
          <w:sz w:val="24"/>
          <w:szCs w:val="24"/>
          <w:lang w:val="en-US" w:eastAsia="ru-RU"/>
        </w:rPr>
        <w:t>)</w:t>
      </w:r>
      <w:r w:rsidR="00C8746F" w:rsidRPr="00104F38">
        <w:rPr>
          <w:rFonts w:ascii="Arial" w:hAnsi="Arial" w:cs="Arial"/>
          <w:sz w:val="24"/>
          <w:szCs w:val="24"/>
          <w:lang w:val="en-US" w:eastAsia="ru-RU"/>
        </w:rPr>
        <w:t>.</w:t>
      </w:r>
    </w:p>
    <w:p w14:paraId="0A4FFC13" w14:textId="106215AB" w:rsidR="00CB7D53" w:rsidRPr="00104F38" w:rsidRDefault="00525D3A" w:rsidP="00AC12AC">
      <w:pPr>
        <w:spacing w:after="0" w:line="360" w:lineRule="auto"/>
        <w:ind w:firstLine="567"/>
        <w:jc w:val="both"/>
        <w:rPr>
          <w:rFonts w:ascii="Arial" w:hAnsi="Arial" w:cs="Arial"/>
          <w:sz w:val="24"/>
          <w:szCs w:val="24"/>
          <w:lang w:eastAsia="ru-RU"/>
        </w:rPr>
      </w:pPr>
      <w:r w:rsidRPr="00104F38">
        <w:rPr>
          <w:rFonts w:ascii="Arial" w:hAnsi="Arial" w:cs="Arial"/>
          <w:sz w:val="24"/>
          <w:szCs w:val="24"/>
          <w:lang w:eastAsia="ru-RU"/>
        </w:rPr>
        <w:t xml:space="preserve">5 </w:t>
      </w:r>
      <w:r w:rsidR="00CC7EA1" w:rsidRPr="00104F38">
        <w:rPr>
          <w:rFonts w:ascii="Arial" w:hAnsi="Arial" w:cs="Arial"/>
          <w:bCs/>
          <w:iCs/>
          <w:sz w:val="24"/>
          <w:szCs w:val="24"/>
        </w:rPr>
        <w:t>ВЗАМЕН ГОСТ 19445</w:t>
      </w:r>
      <w:r w:rsidR="00A63527" w:rsidRPr="00104F38">
        <w:rPr>
          <w:rFonts w:ascii="Arial" w:hAnsi="Arial" w:cs="Arial"/>
          <w:bCs/>
          <w:iCs/>
          <w:sz w:val="24"/>
          <w:szCs w:val="24"/>
        </w:rPr>
        <w:t>.1</w:t>
      </w:r>
      <w:r w:rsidR="00CC7EA1" w:rsidRPr="00104F38">
        <w:rPr>
          <w:rFonts w:ascii="Arial" w:hAnsi="Arial" w:cs="Arial"/>
          <w:bCs/>
          <w:iCs/>
          <w:sz w:val="24"/>
          <w:szCs w:val="24"/>
        </w:rPr>
        <w:t>-9</w:t>
      </w:r>
      <w:r w:rsidR="00A63527" w:rsidRPr="00104F38">
        <w:rPr>
          <w:rFonts w:ascii="Arial" w:hAnsi="Arial" w:cs="Arial"/>
          <w:bCs/>
          <w:iCs/>
          <w:sz w:val="24"/>
          <w:szCs w:val="24"/>
        </w:rPr>
        <w:t>5</w:t>
      </w:r>
      <w:r w:rsidR="00D21A1F" w:rsidRPr="00104F38">
        <w:rPr>
          <w:rFonts w:ascii="Arial" w:hAnsi="Arial" w:cs="Arial"/>
          <w:bCs/>
          <w:iCs/>
          <w:sz w:val="24"/>
          <w:szCs w:val="24"/>
        </w:rPr>
        <w:t xml:space="preserve"> </w:t>
      </w:r>
    </w:p>
    <w:p w14:paraId="3986160E" w14:textId="77777777" w:rsidR="003928E9" w:rsidRPr="00104F38" w:rsidRDefault="003928E9" w:rsidP="00AC12AC">
      <w:pPr>
        <w:pStyle w:val="Default"/>
        <w:spacing w:line="360" w:lineRule="auto"/>
        <w:ind w:firstLine="567"/>
        <w:jc w:val="both"/>
        <w:rPr>
          <w:bCs/>
          <w:i/>
          <w:iCs/>
          <w:color w:val="auto"/>
        </w:rPr>
      </w:pPr>
    </w:p>
    <w:p w14:paraId="6808F6EB" w14:textId="77777777" w:rsidR="00CB7D53" w:rsidRPr="00104F38" w:rsidRDefault="00CB7D53" w:rsidP="00900070">
      <w:pPr>
        <w:pStyle w:val="Default"/>
        <w:ind w:firstLine="567"/>
        <w:jc w:val="both"/>
        <w:rPr>
          <w:bCs/>
          <w:i/>
          <w:iCs/>
          <w:color w:val="auto"/>
        </w:rPr>
      </w:pPr>
      <w:r w:rsidRPr="00104F38">
        <w:rPr>
          <w:bCs/>
          <w:i/>
          <w:iCs/>
          <w:color w:val="auto"/>
        </w:rPr>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14:paraId="3AF57B6D" w14:textId="77777777" w:rsidR="00CB7D53" w:rsidRPr="00104F38" w:rsidRDefault="00CB7D53" w:rsidP="00900070">
      <w:pPr>
        <w:pStyle w:val="Default"/>
        <w:ind w:firstLine="567"/>
        <w:jc w:val="both"/>
        <w:rPr>
          <w:i/>
          <w:iCs/>
          <w:color w:val="auto"/>
        </w:rPr>
      </w:pPr>
      <w:r w:rsidRPr="00104F38">
        <w:rPr>
          <w:i/>
          <w:iCs/>
          <w:color w:val="auto"/>
        </w:rPr>
        <w:t xml:space="preserve">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w:t>
      </w:r>
      <w:r w:rsidRPr="00104F38">
        <w:rPr>
          <w:i/>
          <w:color w:val="auto"/>
        </w:rPr>
        <w:t>совета по стандартизации, метрологии и сертификации</w:t>
      </w:r>
      <w:r w:rsidRPr="00104F38">
        <w:rPr>
          <w:i/>
          <w:iCs/>
          <w:color w:val="auto"/>
        </w:rPr>
        <w:t xml:space="preserve"> в каталоге «Межгосударственные стандарты»</w:t>
      </w:r>
    </w:p>
    <w:p w14:paraId="768CC735" w14:textId="77777777" w:rsidR="0056619D" w:rsidRPr="00104F38" w:rsidRDefault="0056619D" w:rsidP="00F163BF">
      <w:pPr>
        <w:spacing w:after="0" w:line="240" w:lineRule="auto"/>
        <w:jc w:val="right"/>
        <w:rPr>
          <w:rFonts w:ascii="Arial" w:eastAsia="Times New Roman" w:hAnsi="Arial" w:cs="Arial"/>
          <w:sz w:val="20"/>
          <w:szCs w:val="20"/>
          <w:lang w:eastAsia="ru-RU"/>
        </w:rPr>
      </w:pPr>
    </w:p>
    <w:p w14:paraId="11C32874" w14:textId="77777777" w:rsidR="0056619D" w:rsidRPr="00104F38" w:rsidRDefault="0056619D" w:rsidP="00F163BF">
      <w:pPr>
        <w:spacing w:after="0" w:line="240" w:lineRule="auto"/>
        <w:jc w:val="right"/>
        <w:rPr>
          <w:rFonts w:ascii="Arial" w:eastAsia="Times New Roman" w:hAnsi="Arial" w:cs="Arial"/>
          <w:sz w:val="20"/>
          <w:szCs w:val="20"/>
          <w:lang w:eastAsia="ru-RU"/>
        </w:rPr>
      </w:pPr>
    </w:p>
    <w:p w14:paraId="06F3A8B6" w14:textId="77777777" w:rsidR="0056619D" w:rsidRPr="00104F38" w:rsidRDefault="0056619D" w:rsidP="00F163BF">
      <w:pPr>
        <w:spacing w:after="0" w:line="240" w:lineRule="auto"/>
        <w:jc w:val="right"/>
        <w:rPr>
          <w:rFonts w:ascii="Arial" w:eastAsia="Times New Roman" w:hAnsi="Arial" w:cs="Arial"/>
          <w:sz w:val="20"/>
          <w:szCs w:val="20"/>
          <w:lang w:eastAsia="ru-RU"/>
        </w:rPr>
      </w:pPr>
    </w:p>
    <w:p w14:paraId="4C9BF4EE" w14:textId="77777777" w:rsidR="00460AAA" w:rsidRPr="00104F38" w:rsidRDefault="00460AAA" w:rsidP="00F163BF">
      <w:pPr>
        <w:spacing w:after="0" w:line="240" w:lineRule="auto"/>
        <w:jc w:val="right"/>
        <w:rPr>
          <w:rFonts w:ascii="Arial" w:eastAsia="Times New Roman" w:hAnsi="Arial" w:cs="Arial"/>
          <w:sz w:val="20"/>
          <w:szCs w:val="20"/>
          <w:lang w:eastAsia="ru-RU"/>
        </w:rPr>
      </w:pPr>
    </w:p>
    <w:p w14:paraId="16102BC0" w14:textId="77777777" w:rsidR="003928E9" w:rsidRPr="00104F38" w:rsidRDefault="003928E9" w:rsidP="00F163BF">
      <w:pPr>
        <w:spacing w:after="0" w:line="240" w:lineRule="auto"/>
        <w:jc w:val="right"/>
        <w:rPr>
          <w:rFonts w:ascii="Arial" w:eastAsia="Times New Roman" w:hAnsi="Arial" w:cs="Arial"/>
          <w:sz w:val="20"/>
          <w:szCs w:val="20"/>
          <w:lang w:eastAsia="ru-RU"/>
        </w:rPr>
      </w:pPr>
    </w:p>
    <w:p w14:paraId="056B1DB3" w14:textId="77777777" w:rsidR="003928E9" w:rsidRPr="00104F38" w:rsidRDefault="003928E9" w:rsidP="00F163BF">
      <w:pPr>
        <w:spacing w:after="0" w:line="240" w:lineRule="auto"/>
        <w:jc w:val="right"/>
        <w:rPr>
          <w:rFonts w:ascii="Arial" w:eastAsia="Times New Roman" w:hAnsi="Arial" w:cs="Arial"/>
          <w:sz w:val="20"/>
          <w:szCs w:val="20"/>
          <w:lang w:eastAsia="ru-RU"/>
        </w:rPr>
      </w:pPr>
    </w:p>
    <w:p w14:paraId="795F114C" w14:textId="77777777" w:rsidR="00900070" w:rsidRPr="00104F38" w:rsidRDefault="00900070" w:rsidP="00F163BF">
      <w:pPr>
        <w:spacing w:after="0" w:line="240" w:lineRule="auto"/>
        <w:jc w:val="right"/>
        <w:rPr>
          <w:rFonts w:ascii="Arial" w:eastAsia="Times New Roman" w:hAnsi="Arial" w:cs="Arial"/>
          <w:sz w:val="20"/>
          <w:szCs w:val="20"/>
          <w:lang w:eastAsia="ru-RU"/>
        </w:rPr>
      </w:pPr>
    </w:p>
    <w:p w14:paraId="4F27966E" w14:textId="77777777" w:rsidR="003928E9" w:rsidRPr="00104F38" w:rsidRDefault="003928E9" w:rsidP="00F163BF">
      <w:pPr>
        <w:spacing w:after="0" w:line="240" w:lineRule="auto"/>
        <w:jc w:val="right"/>
        <w:rPr>
          <w:rFonts w:ascii="Arial" w:eastAsia="Times New Roman" w:hAnsi="Arial" w:cs="Arial"/>
          <w:sz w:val="20"/>
          <w:szCs w:val="20"/>
          <w:lang w:eastAsia="ru-RU"/>
        </w:rPr>
      </w:pPr>
    </w:p>
    <w:p w14:paraId="3CC2E3AF" w14:textId="77777777" w:rsidR="0055400A" w:rsidRPr="00104F38" w:rsidRDefault="0055400A" w:rsidP="00F163BF">
      <w:pPr>
        <w:spacing w:after="0" w:line="240" w:lineRule="auto"/>
        <w:jc w:val="right"/>
        <w:rPr>
          <w:rFonts w:ascii="Arial" w:eastAsia="Times New Roman" w:hAnsi="Arial" w:cs="Arial"/>
          <w:sz w:val="20"/>
          <w:szCs w:val="20"/>
          <w:lang w:eastAsia="ru-RU"/>
        </w:rPr>
      </w:pPr>
    </w:p>
    <w:p w14:paraId="1BA595BB" w14:textId="77777777" w:rsidR="0055400A" w:rsidRPr="00104F38" w:rsidRDefault="0055400A" w:rsidP="00F163BF">
      <w:pPr>
        <w:spacing w:after="0" w:line="240" w:lineRule="auto"/>
        <w:jc w:val="right"/>
        <w:rPr>
          <w:rFonts w:ascii="Arial" w:eastAsia="Times New Roman" w:hAnsi="Arial" w:cs="Arial"/>
          <w:sz w:val="20"/>
          <w:szCs w:val="20"/>
          <w:lang w:eastAsia="ru-RU"/>
        </w:rPr>
      </w:pPr>
    </w:p>
    <w:p w14:paraId="3A6DE2A7" w14:textId="77777777" w:rsidR="0055400A" w:rsidRPr="00104F38" w:rsidRDefault="0055400A" w:rsidP="00F163BF">
      <w:pPr>
        <w:spacing w:after="0" w:line="240" w:lineRule="auto"/>
        <w:jc w:val="right"/>
        <w:rPr>
          <w:rFonts w:ascii="Arial" w:eastAsia="Times New Roman" w:hAnsi="Arial" w:cs="Arial"/>
          <w:sz w:val="20"/>
          <w:szCs w:val="20"/>
          <w:lang w:eastAsia="ru-RU"/>
        </w:rPr>
      </w:pPr>
    </w:p>
    <w:p w14:paraId="249CF198" w14:textId="77777777" w:rsidR="0055400A" w:rsidRPr="00104F38" w:rsidRDefault="0055400A" w:rsidP="00F163BF">
      <w:pPr>
        <w:spacing w:after="0" w:line="240" w:lineRule="auto"/>
        <w:jc w:val="right"/>
        <w:rPr>
          <w:rFonts w:ascii="Arial" w:eastAsia="Times New Roman" w:hAnsi="Arial" w:cs="Arial"/>
          <w:sz w:val="20"/>
          <w:szCs w:val="20"/>
          <w:lang w:eastAsia="ru-RU"/>
        </w:rPr>
      </w:pPr>
    </w:p>
    <w:p w14:paraId="33ED0E4A" w14:textId="77777777" w:rsidR="0055400A" w:rsidRPr="00104F38" w:rsidRDefault="0055400A" w:rsidP="00F163BF">
      <w:pPr>
        <w:spacing w:after="0" w:line="240" w:lineRule="auto"/>
        <w:jc w:val="right"/>
        <w:rPr>
          <w:rFonts w:ascii="Arial" w:eastAsia="Times New Roman" w:hAnsi="Arial" w:cs="Arial"/>
          <w:sz w:val="20"/>
          <w:szCs w:val="20"/>
          <w:lang w:eastAsia="ru-RU"/>
        </w:rPr>
      </w:pPr>
    </w:p>
    <w:p w14:paraId="2849FDF5" w14:textId="77777777" w:rsidR="0055400A" w:rsidRPr="00104F38" w:rsidRDefault="0055400A" w:rsidP="00F163BF">
      <w:pPr>
        <w:spacing w:after="0" w:line="240" w:lineRule="auto"/>
        <w:jc w:val="right"/>
        <w:rPr>
          <w:rFonts w:ascii="Arial" w:eastAsia="Times New Roman" w:hAnsi="Arial" w:cs="Arial"/>
          <w:sz w:val="20"/>
          <w:szCs w:val="20"/>
          <w:lang w:eastAsia="ru-RU"/>
        </w:rPr>
      </w:pPr>
    </w:p>
    <w:p w14:paraId="39A06803" w14:textId="77777777" w:rsidR="0055400A" w:rsidRPr="00104F38" w:rsidRDefault="0055400A" w:rsidP="00F163BF">
      <w:pPr>
        <w:spacing w:after="0" w:line="240" w:lineRule="auto"/>
        <w:jc w:val="right"/>
        <w:rPr>
          <w:rFonts w:ascii="Arial" w:eastAsia="Times New Roman" w:hAnsi="Arial" w:cs="Arial"/>
          <w:sz w:val="20"/>
          <w:szCs w:val="20"/>
          <w:lang w:eastAsia="ru-RU"/>
        </w:rPr>
      </w:pPr>
    </w:p>
    <w:p w14:paraId="59C303EB" w14:textId="77777777" w:rsidR="0055400A" w:rsidRPr="00104F38" w:rsidRDefault="0055400A" w:rsidP="00F163BF">
      <w:pPr>
        <w:spacing w:after="0" w:line="240" w:lineRule="auto"/>
        <w:jc w:val="right"/>
        <w:rPr>
          <w:rFonts w:ascii="Arial" w:eastAsia="Times New Roman" w:hAnsi="Arial" w:cs="Arial"/>
          <w:sz w:val="20"/>
          <w:szCs w:val="20"/>
          <w:lang w:eastAsia="ru-RU"/>
        </w:rPr>
      </w:pPr>
    </w:p>
    <w:p w14:paraId="297A3D7E" w14:textId="77777777" w:rsidR="0055400A" w:rsidRPr="00104F38" w:rsidRDefault="0055400A" w:rsidP="00F163BF">
      <w:pPr>
        <w:spacing w:after="0" w:line="240" w:lineRule="auto"/>
        <w:jc w:val="right"/>
        <w:rPr>
          <w:rFonts w:ascii="Arial" w:eastAsia="Times New Roman" w:hAnsi="Arial" w:cs="Arial"/>
          <w:sz w:val="20"/>
          <w:szCs w:val="20"/>
          <w:lang w:eastAsia="ru-RU"/>
        </w:rPr>
      </w:pPr>
    </w:p>
    <w:p w14:paraId="5195CC8F" w14:textId="77777777" w:rsidR="0055400A" w:rsidRPr="00104F38" w:rsidRDefault="0055400A" w:rsidP="00F163BF">
      <w:pPr>
        <w:spacing w:after="0" w:line="240" w:lineRule="auto"/>
        <w:jc w:val="right"/>
        <w:rPr>
          <w:rFonts w:ascii="Arial" w:eastAsia="Times New Roman" w:hAnsi="Arial" w:cs="Arial"/>
          <w:sz w:val="20"/>
          <w:szCs w:val="20"/>
          <w:lang w:eastAsia="ru-RU"/>
        </w:rPr>
      </w:pPr>
    </w:p>
    <w:p w14:paraId="7AD57638" w14:textId="77777777" w:rsidR="0055400A" w:rsidRPr="00104F38" w:rsidRDefault="0055400A" w:rsidP="00F163BF">
      <w:pPr>
        <w:spacing w:after="0" w:line="240" w:lineRule="auto"/>
        <w:jc w:val="right"/>
        <w:rPr>
          <w:rFonts w:ascii="Arial" w:eastAsia="Times New Roman" w:hAnsi="Arial" w:cs="Arial"/>
          <w:sz w:val="20"/>
          <w:szCs w:val="20"/>
          <w:lang w:eastAsia="ru-RU"/>
        </w:rPr>
      </w:pPr>
    </w:p>
    <w:p w14:paraId="6A252E3D" w14:textId="77777777" w:rsidR="0055400A" w:rsidRPr="00104F38" w:rsidRDefault="0055400A" w:rsidP="00F163BF">
      <w:pPr>
        <w:spacing w:after="0" w:line="240" w:lineRule="auto"/>
        <w:jc w:val="right"/>
        <w:rPr>
          <w:rFonts w:ascii="Arial" w:eastAsia="Times New Roman" w:hAnsi="Arial" w:cs="Arial"/>
          <w:sz w:val="20"/>
          <w:szCs w:val="20"/>
          <w:lang w:eastAsia="ru-RU"/>
        </w:rPr>
      </w:pPr>
    </w:p>
    <w:p w14:paraId="2F6BC994" w14:textId="77777777" w:rsidR="0055400A" w:rsidRPr="00104F38" w:rsidRDefault="0055400A" w:rsidP="00F163BF">
      <w:pPr>
        <w:spacing w:after="0" w:line="240" w:lineRule="auto"/>
        <w:jc w:val="right"/>
        <w:rPr>
          <w:rFonts w:ascii="Arial" w:eastAsia="Times New Roman" w:hAnsi="Arial" w:cs="Arial"/>
          <w:sz w:val="20"/>
          <w:szCs w:val="20"/>
          <w:lang w:eastAsia="ru-RU"/>
        </w:rPr>
      </w:pPr>
    </w:p>
    <w:p w14:paraId="5521106D" w14:textId="77777777" w:rsidR="0055400A" w:rsidRPr="00104F38" w:rsidRDefault="0055400A" w:rsidP="00F163BF">
      <w:pPr>
        <w:spacing w:after="0" w:line="240" w:lineRule="auto"/>
        <w:jc w:val="right"/>
        <w:rPr>
          <w:rFonts w:ascii="Arial" w:eastAsia="Times New Roman" w:hAnsi="Arial" w:cs="Arial"/>
          <w:sz w:val="20"/>
          <w:szCs w:val="20"/>
          <w:lang w:eastAsia="ru-RU"/>
        </w:rPr>
      </w:pPr>
    </w:p>
    <w:p w14:paraId="70800162" w14:textId="77777777" w:rsidR="0055400A" w:rsidRPr="00104F38" w:rsidRDefault="0055400A" w:rsidP="00F163BF">
      <w:pPr>
        <w:spacing w:after="0" w:line="240" w:lineRule="auto"/>
        <w:jc w:val="right"/>
        <w:rPr>
          <w:rFonts w:ascii="Arial" w:eastAsia="Times New Roman" w:hAnsi="Arial" w:cs="Arial"/>
          <w:sz w:val="20"/>
          <w:szCs w:val="20"/>
          <w:lang w:eastAsia="ru-RU"/>
        </w:rPr>
      </w:pPr>
    </w:p>
    <w:p w14:paraId="79C1F9FE" w14:textId="77777777" w:rsidR="0055400A" w:rsidRPr="00104F38" w:rsidRDefault="0055400A" w:rsidP="00F163BF">
      <w:pPr>
        <w:spacing w:after="0" w:line="240" w:lineRule="auto"/>
        <w:jc w:val="right"/>
        <w:rPr>
          <w:rFonts w:ascii="Arial" w:eastAsia="Times New Roman" w:hAnsi="Arial" w:cs="Arial"/>
          <w:sz w:val="20"/>
          <w:szCs w:val="20"/>
          <w:lang w:eastAsia="ru-RU"/>
        </w:rPr>
      </w:pPr>
    </w:p>
    <w:p w14:paraId="21A08CF9" w14:textId="77777777" w:rsidR="0055400A" w:rsidRPr="00104F38" w:rsidRDefault="0055400A" w:rsidP="00F163BF">
      <w:pPr>
        <w:spacing w:after="0" w:line="240" w:lineRule="auto"/>
        <w:jc w:val="right"/>
        <w:rPr>
          <w:rFonts w:ascii="Arial" w:eastAsia="Times New Roman" w:hAnsi="Arial" w:cs="Arial"/>
          <w:sz w:val="20"/>
          <w:szCs w:val="20"/>
          <w:lang w:eastAsia="ru-RU"/>
        </w:rPr>
      </w:pPr>
    </w:p>
    <w:p w14:paraId="274CDE23" w14:textId="77777777" w:rsidR="0055400A" w:rsidRPr="00104F38" w:rsidRDefault="0055400A" w:rsidP="00F163BF">
      <w:pPr>
        <w:spacing w:after="0" w:line="240" w:lineRule="auto"/>
        <w:jc w:val="right"/>
        <w:rPr>
          <w:rFonts w:ascii="Arial" w:eastAsia="Times New Roman" w:hAnsi="Arial" w:cs="Arial"/>
          <w:sz w:val="20"/>
          <w:szCs w:val="20"/>
          <w:lang w:eastAsia="ru-RU"/>
        </w:rPr>
      </w:pPr>
    </w:p>
    <w:p w14:paraId="4AF2A899" w14:textId="77777777" w:rsidR="0055400A" w:rsidRPr="00104F38" w:rsidRDefault="0055400A" w:rsidP="00F163BF">
      <w:pPr>
        <w:spacing w:after="0" w:line="240" w:lineRule="auto"/>
        <w:jc w:val="right"/>
        <w:rPr>
          <w:rFonts w:ascii="Arial" w:eastAsia="Times New Roman" w:hAnsi="Arial" w:cs="Arial"/>
          <w:sz w:val="20"/>
          <w:szCs w:val="20"/>
          <w:lang w:eastAsia="ru-RU"/>
        </w:rPr>
      </w:pPr>
    </w:p>
    <w:p w14:paraId="5A3AE526" w14:textId="77777777" w:rsidR="0055400A" w:rsidRPr="00104F38" w:rsidRDefault="0055400A" w:rsidP="00F163BF">
      <w:pPr>
        <w:spacing w:after="0" w:line="240" w:lineRule="auto"/>
        <w:jc w:val="right"/>
        <w:rPr>
          <w:rFonts w:ascii="Arial" w:eastAsia="Times New Roman" w:hAnsi="Arial" w:cs="Arial"/>
          <w:sz w:val="20"/>
          <w:szCs w:val="20"/>
          <w:lang w:eastAsia="ru-RU"/>
        </w:rPr>
      </w:pPr>
    </w:p>
    <w:p w14:paraId="2075CE67" w14:textId="77777777" w:rsidR="00CB7D53" w:rsidRPr="00104F38" w:rsidRDefault="00CB7D53" w:rsidP="00F163BF">
      <w:pPr>
        <w:spacing w:after="0" w:line="240" w:lineRule="auto"/>
        <w:jc w:val="right"/>
        <w:rPr>
          <w:rFonts w:ascii="Arial" w:eastAsia="Times New Roman" w:hAnsi="Arial" w:cs="Arial"/>
          <w:sz w:val="20"/>
          <w:szCs w:val="20"/>
          <w:lang w:eastAsia="ru-RU"/>
        </w:rPr>
      </w:pPr>
    </w:p>
    <w:p w14:paraId="627C18F6" w14:textId="77777777" w:rsidR="0078606E" w:rsidRPr="00104F38" w:rsidRDefault="0078606E" w:rsidP="003928E9">
      <w:pPr>
        <w:spacing w:after="0" w:line="240" w:lineRule="auto"/>
        <w:rPr>
          <w:rFonts w:ascii="Arial" w:eastAsia="Times New Roman" w:hAnsi="Arial" w:cs="Arial"/>
          <w:sz w:val="20"/>
          <w:szCs w:val="20"/>
          <w:lang w:eastAsia="ru-RU"/>
        </w:rPr>
      </w:pPr>
    </w:p>
    <w:p w14:paraId="4DD68383" w14:textId="77777777" w:rsidR="00CB7D53" w:rsidRPr="00104F38" w:rsidRDefault="00875A17" w:rsidP="00900070">
      <w:pPr>
        <w:spacing w:after="0" w:line="240" w:lineRule="auto"/>
        <w:ind w:firstLine="567"/>
        <w:jc w:val="both"/>
        <w:rPr>
          <w:rFonts w:ascii="Arial" w:hAnsi="Arial" w:cs="Arial"/>
        </w:rPr>
      </w:pPr>
      <w:r w:rsidRPr="00104F38">
        <w:rPr>
          <w:rFonts w:ascii="Arial" w:hAnsi="Arial" w:cs="Arial"/>
        </w:rPr>
        <w:t>Исключительное право официального опубликования настоящего стандарта на территории указанных выше государств принадлежит национальным (государственным) органам по стандартизации этих государств</w:t>
      </w:r>
      <w:r w:rsidR="009F4AAD" w:rsidRPr="00104F38">
        <w:rPr>
          <w:rFonts w:ascii="Arial" w:hAnsi="Arial" w:cs="Arial"/>
        </w:rPr>
        <w:t xml:space="preserve"> </w:t>
      </w:r>
    </w:p>
    <w:p w14:paraId="398012E1" w14:textId="77777777" w:rsidR="00DD093F" w:rsidRPr="00104F38" w:rsidRDefault="00DD093F">
      <w:pPr>
        <w:spacing w:after="0" w:line="240" w:lineRule="auto"/>
        <w:rPr>
          <w:rFonts w:ascii="Arial" w:hAnsi="Arial" w:cs="Arial"/>
          <w:sz w:val="24"/>
          <w:szCs w:val="24"/>
        </w:rPr>
      </w:pPr>
      <w:r w:rsidRPr="00104F38">
        <w:rPr>
          <w:rFonts w:ascii="Arial" w:hAnsi="Arial" w:cs="Arial"/>
          <w:sz w:val="24"/>
          <w:szCs w:val="24"/>
        </w:rPr>
        <w:br w:type="page"/>
      </w:r>
    </w:p>
    <w:p w14:paraId="4CC76E4F" w14:textId="77777777" w:rsidR="00CB7D53" w:rsidRPr="00104F38" w:rsidRDefault="00CB7D53" w:rsidP="00F163BF">
      <w:pPr>
        <w:spacing w:line="360" w:lineRule="auto"/>
        <w:rPr>
          <w:rFonts w:ascii="Arial" w:hAnsi="Arial" w:cs="Arial"/>
          <w:sz w:val="24"/>
          <w:szCs w:val="24"/>
        </w:rPr>
        <w:sectPr w:rsidR="00CB7D53" w:rsidRPr="00104F38" w:rsidSect="00476D42">
          <w:headerReference w:type="even" r:id="rId9"/>
          <w:headerReference w:type="default" r:id="rId10"/>
          <w:footerReference w:type="even" r:id="rId11"/>
          <w:footerReference w:type="default" r:id="rId12"/>
          <w:footnotePr>
            <w:numRestart w:val="eachPage"/>
          </w:footnotePr>
          <w:pgSz w:w="11905" w:h="16838" w:code="9"/>
          <w:pgMar w:top="1134" w:right="851" w:bottom="1134" w:left="1418" w:header="567" w:footer="851" w:gutter="0"/>
          <w:pgNumType w:fmt="upperRoman" w:start="1"/>
          <w:cols w:space="720"/>
          <w:titlePg/>
          <w:docGrid w:linePitch="299"/>
        </w:sectPr>
      </w:pPr>
    </w:p>
    <w:p w14:paraId="19DFB1EE" w14:textId="77777777" w:rsidR="006231BA" w:rsidRPr="00104F38" w:rsidRDefault="006231BA" w:rsidP="00F163BF">
      <w:pPr>
        <w:spacing w:after="0" w:line="360" w:lineRule="auto"/>
        <w:jc w:val="center"/>
        <w:rPr>
          <w:rFonts w:ascii="Arial" w:hAnsi="Arial" w:cs="Arial"/>
          <w:b/>
          <w:spacing w:val="160"/>
          <w:sz w:val="24"/>
          <w:szCs w:val="24"/>
          <w:lang w:eastAsia="ru-RU"/>
        </w:rPr>
      </w:pPr>
      <w:r w:rsidRPr="00104F38">
        <w:rPr>
          <w:rFonts w:ascii="Arial" w:hAnsi="Arial" w:cs="Arial"/>
          <w:b/>
          <w:spacing w:val="160"/>
          <w:sz w:val="24"/>
          <w:szCs w:val="24"/>
          <w:lang w:eastAsia="ru-RU"/>
        </w:rPr>
        <w:lastRenderedPageBreak/>
        <w:t>МЕЖГОСУДАРСТВЕННЫЙ СТАНДАРТ</w:t>
      </w:r>
    </w:p>
    <w:tbl>
      <w:tblPr>
        <w:tblW w:w="0" w:type="auto"/>
        <w:tblInd w:w="108" w:type="dxa"/>
        <w:tblBorders>
          <w:top w:val="single" w:sz="18" w:space="0" w:color="auto"/>
          <w:bottom w:val="single" w:sz="8" w:space="0" w:color="auto"/>
        </w:tblBorders>
        <w:tblLook w:val="01E0" w:firstRow="1" w:lastRow="1" w:firstColumn="1" w:lastColumn="1" w:noHBand="0" w:noVBand="0"/>
      </w:tblPr>
      <w:tblGrid>
        <w:gridCol w:w="9528"/>
      </w:tblGrid>
      <w:tr w:rsidR="00104F38" w:rsidRPr="009F056D" w14:paraId="483A348B" w14:textId="77777777" w:rsidTr="00A82AA0">
        <w:tc>
          <w:tcPr>
            <w:tcW w:w="9639" w:type="dxa"/>
            <w:tcBorders>
              <w:top w:val="single" w:sz="18" w:space="0" w:color="auto"/>
              <w:bottom w:val="single" w:sz="8" w:space="0" w:color="auto"/>
            </w:tcBorders>
          </w:tcPr>
          <w:p w14:paraId="5AB0129E" w14:textId="3F89A5E6" w:rsidR="00CC7EA1" w:rsidRPr="00104F38" w:rsidRDefault="00FD6DAE" w:rsidP="00CC7EA1">
            <w:pPr>
              <w:autoSpaceDE w:val="0"/>
              <w:autoSpaceDN w:val="0"/>
              <w:adjustRightInd w:val="0"/>
              <w:spacing w:before="120" w:after="0" w:line="360" w:lineRule="auto"/>
              <w:jc w:val="center"/>
              <w:rPr>
                <w:rFonts w:ascii="Arial" w:hAnsi="Arial" w:cs="Arial"/>
                <w:b/>
                <w:bCs/>
                <w:sz w:val="28"/>
                <w:szCs w:val="28"/>
                <w:lang w:eastAsia="ru-RU"/>
              </w:rPr>
            </w:pPr>
            <w:bookmarkStart w:id="5" w:name="_Hlk223440738"/>
            <w:r w:rsidRPr="00104F38">
              <w:rPr>
                <w:rFonts w:ascii="Arial" w:hAnsi="Arial" w:cs="Arial"/>
                <w:b/>
                <w:bCs/>
                <w:sz w:val="28"/>
                <w:szCs w:val="28"/>
                <w:lang w:eastAsia="ru-RU"/>
              </w:rPr>
              <w:t xml:space="preserve">МЕХАНИЧЕСКИЕ </w:t>
            </w:r>
            <w:r w:rsidR="00DC42CB" w:rsidRPr="00104F38">
              <w:rPr>
                <w:rFonts w:ascii="Arial" w:hAnsi="Arial" w:cs="Arial"/>
                <w:b/>
                <w:bCs/>
                <w:sz w:val="28"/>
                <w:szCs w:val="28"/>
                <w:lang w:eastAsia="ru-RU"/>
              </w:rPr>
              <w:t xml:space="preserve">КАРАНДАШИ </w:t>
            </w:r>
          </w:p>
          <w:p w14:paraId="2FC724F2" w14:textId="35F078C4" w:rsidR="00CC7EA1" w:rsidRPr="00104F38" w:rsidRDefault="00CC7EA1" w:rsidP="00CC7EA1">
            <w:pPr>
              <w:autoSpaceDE w:val="0"/>
              <w:autoSpaceDN w:val="0"/>
              <w:adjustRightInd w:val="0"/>
              <w:spacing w:before="120" w:after="0" w:line="360" w:lineRule="auto"/>
              <w:jc w:val="center"/>
              <w:rPr>
                <w:rFonts w:ascii="Arial" w:hAnsi="Arial" w:cs="Arial"/>
                <w:b/>
                <w:bCs/>
                <w:sz w:val="28"/>
                <w:szCs w:val="28"/>
                <w:lang w:eastAsia="ru-RU"/>
              </w:rPr>
            </w:pPr>
            <w:r w:rsidRPr="00104F38">
              <w:rPr>
                <w:rFonts w:ascii="Arial" w:hAnsi="Arial" w:cs="Arial"/>
                <w:b/>
                <w:bCs/>
                <w:sz w:val="28"/>
                <w:szCs w:val="28"/>
                <w:lang w:eastAsia="ru-RU"/>
              </w:rPr>
              <w:t xml:space="preserve">ЧАСТЬ </w:t>
            </w:r>
            <w:r w:rsidR="00AE20C1" w:rsidRPr="00104F38">
              <w:rPr>
                <w:rFonts w:ascii="Arial" w:hAnsi="Arial" w:cs="Arial"/>
                <w:b/>
                <w:bCs/>
                <w:sz w:val="28"/>
                <w:szCs w:val="28"/>
                <w:lang w:eastAsia="ru-RU"/>
              </w:rPr>
              <w:t>2</w:t>
            </w:r>
          </w:p>
          <w:p w14:paraId="07262E8C" w14:textId="0FA95509" w:rsidR="00CC7EA1" w:rsidRPr="00104F38" w:rsidRDefault="00AE20C1" w:rsidP="00CC7EA1">
            <w:pPr>
              <w:autoSpaceDE w:val="0"/>
              <w:autoSpaceDN w:val="0"/>
              <w:adjustRightInd w:val="0"/>
              <w:spacing w:after="0" w:line="360" w:lineRule="auto"/>
              <w:jc w:val="center"/>
              <w:rPr>
                <w:rFonts w:ascii="Arial" w:hAnsi="Arial" w:cs="Arial"/>
                <w:b/>
                <w:bCs/>
                <w:sz w:val="28"/>
                <w:szCs w:val="28"/>
                <w:lang w:eastAsia="ru-RU"/>
              </w:rPr>
            </w:pPr>
            <w:r w:rsidRPr="00104F38">
              <w:rPr>
                <w:rFonts w:ascii="Arial" w:hAnsi="Arial" w:cs="Arial"/>
                <w:b/>
                <w:bCs/>
                <w:sz w:val="28"/>
                <w:szCs w:val="28"/>
                <w:lang w:eastAsia="ru-RU"/>
              </w:rPr>
              <w:t>ЧЕРНЫЕ ГРИФЕЛИ. КЛАССИФИКАЦИЯ И РАЗМЕРЫ</w:t>
            </w:r>
            <w:bookmarkEnd w:id="5"/>
          </w:p>
          <w:p w14:paraId="6E2FECEB" w14:textId="77777777" w:rsidR="00AE20C1" w:rsidRPr="00104F38" w:rsidRDefault="00AE20C1" w:rsidP="00CC7EA1">
            <w:pPr>
              <w:autoSpaceDE w:val="0"/>
              <w:autoSpaceDN w:val="0"/>
              <w:adjustRightInd w:val="0"/>
              <w:spacing w:after="0" w:line="360" w:lineRule="auto"/>
              <w:jc w:val="center"/>
              <w:rPr>
                <w:rFonts w:ascii="Arial" w:hAnsi="Arial" w:cs="Arial"/>
                <w:b/>
                <w:bCs/>
                <w:sz w:val="28"/>
                <w:szCs w:val="28"/>
                <w:lang w:eastAsia="ru-RU"/>
              </w:rPr>
            </w:pPr>
          </w:p>
          <w:p w14:paraId="31ACAB73" w14:textId="0361666F" w:rsidR="006231BA" w:rsidRPr="00104F38" w:rsidRDefault="00FC2B66" w:rsidP="00CC7EA1">
            <w:pPr>
              <w:autoSpaceDE w:val="0"/>
              <w:autoSpaceDN w:val="0"/>
              <w:adjustRightInd w:val="0"/>
              <w:spacing w:after="0" w:line="360" w:lineRule="auto"/>
              <w:jc w:val="center"/>
              <w:rPr>
                <w:rFonts w:ascii="Arial" w:hAnsi="Arial" w:cs="Arial"/>
                <w:bCs/>
                <w:sz w:val="28"/>
                <w:szCs w:val="28"/>
                <w:lang w:val="en-US" w:eastAsia="ru-RU"/>
              </w:rPr>
            </w:pPr>
            <w:r w:rsidRPr="00104F38">
              <w:rPr>
                <w:rFonts w:ascii="Arial" w:hAnsi="Arial" w:cs="Arial"/>
                <w:bCs/>
                <w:sz w:val="24"/>
                <w:szCs w:val="24"/>
                <w:lang w:val="en-US" w:eastAsia="ru-RU"/>
              </w:rPr>
              <w:t>Mechanical</w:t>
            </w:r>
            <w:r w:rsidRPr="00104F38">
              <w:rPr>
                <w:rFonts w:ascii="Arial" w:hAnsi="Arial" w:cs="Arial"/>
                <w:bCs/>
                <w:sz w:val="24"/>
                <w:szCs w:val="24"/>
                <w:lang w:eastAsia="ru-RU"/>
              </w:rPr>
              <w:t xml:space="preserve"> </w:t>
            </w:r>
            <w:r w:rsidRPr="00104F38">
              <w:rPr>
                <w:rFonts w:ascii="Arial" w:hAnsi="Arial" w:cs="Arial"/>
                <w:bCs/>
                <w:sz w:val="24"/>
                <w:szCs w:val="24"/>
                <w:lang w:val="en-US" w:eastAsia="ru-RU"/>
              </w:rPr>
              <w:t>pencils</w:t>
            </w:r>
            <w:r w:rsidRPr="00104F38">
              <w:rPr>
                <w:rFonts w:ascii="Arial" w:hAnsi="Arial" w:cs="Arial"/>
                <w:bCs/>
                <w:sz w:val="24"/>
                <w:szCs w:val="24"/>
                <w:lang w:eastAsia="ru-RU"/>
              </w:rPr>
              <w:t xml:space="preserve">. </w:t>
            </w:r>
            <w:r w:rsidRPr="00104F38">
              <w:rPr>
                <w:rFonts w:ascii="Arial" w:hAnsi="Arial" w:cs="Arial"/>
                <w:bCs/>
                <w:sz w:val="24"/>
                <w:szCs w:val="24"/>
                <w:lang w:val="en-US" w:eastAsia="ru-RU"/>
              </w:rPr>
              <w:t>Part 2. Black leads. Classification and dimensions</w:t>
            </w:r>
          </w:p>
        </w:tc>
      </w:tr>
    </w:tbl>
    <w:p w14:paraId="7BFE8332" w14:textId="4A470978" w:rsidR="006231BA" w:rsidRPr="00104F38" w:rsidRDefault="00A82AA0" w:rsidP="00A82AA0">
      <w:pPr>
        <w:spacing w:before="120" w:after="120" w:line="360" w:lineRule="auto"/>
        <w:ind w:firstLine="567"/>
        <w:jc w:val="center"/>
        <w:rPr>
          <w:rFonts w:ascii="Arial" w:hAnsi="Arial" w:cs="Arial"/>
          <w:b/>
          <w:bCs/>
          <w:iCs/>
          <w:sz w:val="24"/>
          <w:szCs w:val="24"/>
        </w:rPr>
      </w:pPr>
      <w:r w:rsidRPr="00104F38">
        <w:rPr>
          <w:rFonts w:ascii="Arial" w:hAnsi="Arial" w:cs="Arial"/>
          <w:b/>
          <w:bCs/>
          <w:iCs/>
          <w:sz w:val="24"/>
          <w:szCs w:val="24"/>
          <w:lang w:val="en-US"/>
        </w:rPr>
        <w:t xml:space="preserve">                                                                        </w:t>
      </w:r>
      <w:r w:rsidR="006231BA" w:rsidRPr="00104F38">
        <w:rPr>
          <w:rFonts w:ascii="Arial" w:hAnsi="Arial" w:cs="Arial"/>
          <w:b/>
          <w:bCs/>
          <w:iCs/>
          <w:sz w:val="24"/>
          <w:szCs w:val="24"/>
        </w:rPr>
        <w:t xml:space="preserve">Дата введения – </w:t>
      </w:r>
      <w:r w:rsidR="005D5ED2" w:rsidRPr="00104F38">
        <w:rPr>
          <w:rFonts w:ascii="Arial" w:hAnsi="Arial" w:cs="Arial"/>
          <w:b/>
          <w:bCs/>
          <w:iCs/>
          <w:sz w:val="24"/>
          <w:szCs w:val="24"/>
        </w:rPr>
        <w:t>_______________</w:t>
      </w:r>
      <w:r w:rsidR="00460A0B" w:rsidRPr="00104F38">
        <w:rPr>
          <w:rFonts w:ascii="Arial" w:hAnsi="Arial" w:cs="Arial"/>
          <w:b/>
          <w:bCs/>
          <w:iCs/>
          <w:sz w:val="24"/>
          <w:szCs w:val="24"/>
        </w:rPr>
        <w:t xml:space="preserve"> </w:t>
      </w:r>
      <w:r w:rsidR="0040313E" w:rsidRPr="00104F38">
        <w:rPr>
          <w:rFonts w:ascii="Arial" w:hAnsi="Arial" w:cs="Arial"/>
          <w:b/>
          <w:bCs/>
          <w:iCs/>
          <w:sz w:val="24"/>
          <w:szCs w:val="24"/>
        </w:rPr>
        <w:t xml:space="preserve">  </w:t>
      </w:r>
      <w:r w:rsidR="00DF3921" w:rsidRPr="00104F38">
        <w:rPr>
          <w:rFonts w:ascii="Arial" w:hAnsi="Arial" w:cs="Arial"/>
          <w:b/>
          <w:bCs/>
          <w:iCs/>
          <w:sz w:val="24"/>
          <w:szCs w:val="24"/>
        </w:rPr>
        <w:t xml:space="preserve">   </w:t>
      </w:r>
      <w:r w:rsidR="00460A0B" w:rsidRPr="00104F38">
        <w:rPr>
          <w:rFonts w:ascii="Arial" w:hAnsi="Arial" w:cs="Arial"/>
          <w:b/>
          <w:bCs/>
          <w:iCs/>
          <w:sz w:val="24"/>
          <w:szCs w:val="24"/>
        </w:rPr>
        <w:t xml:space="preserve"> </w:t>
      </w:r>
      <w:r w:rsidR="0040313E" w:rsidRPr="00104F38">
        <w:rPr>
          <w:rFonts w:ascii="Arial" w:hAnsi="Arial" w:cs="Arial"/>
          <w:b/>
          <w:bCs/>
          <w:iCs/>
          <w:sz w:val="24"/>
          <w:szCs w:val="24"/>
        </w:rPr>
        <w:t xml:space="preserve">  </w:t>
      </w:r>
    </w:p>
    <w:p w14:paraId="6DFC1909" w14:textId="77777777" w:rsidR="00845C20" w:rsidRPr="00104F38" w:rsidRDefault="00845C20" w:rsidP="00A82AA0">
      <w:pPr>
        <w:spacing w:before="120" w:after="120" w:line="360" w:lineRule="auto"/>
        <w:ind w:firstLine="567"/>
        <w:jc w:val="center"/>
        <w:rPr>
          <w:rFonts w:ascii="Arial" w:hAnsi="Arial" w:cs="Arial"/>
          <w:b/>
          <w:bCs/>
          <w:spacing w:val="60"/>
          <w:sz w:val="24"/>
          <w:szCs w:val="24"/>
        </w:rPr>
      </w:pPr>
    </w:p>
    <w:p w14:paraId="7B59627B" w14:textId="6BC0F9CF" w:rsidR="006231BA" w:rsidRPr="00104F38" w:rsidRDefault="006231BA" w:rsidP="00723CB1">
      <w:pPr>
        <w:pStyle w:val="ConsPlusNormal"/>
        <w:spacing w:after="120" w:line="360" w:lineRule="auto"/>
        <w:ind w:firstLine="567"/>
        <w:jc w:val="both"/>
        <w:outlineLvl w:val="0"/>
        <w:rPr>
          <w:rFonts w:ascii="Arial" w:hAnsi="Arial" w:cs="Arial"/>
          <w:b/>
          <w:sz w:val="28"/>
          <w:szCs w:val="28"/>
        </w:rPr>
      </w:pPr>
      <w:bookmarkStart w:id="6" w:name="_Toc198110895"/>
      <w:r w:rsidRPr="00104F38">
        <w:rPr>
          <w:rFonts w:ascii="Arial" w:hAnsi="Arial" w:cs="Arial"/>
          <w:b/>
          <w:sz w:val="28"/>
          <w:szCs w:val="28"/>
        </w:rPr>
        <w:t>1</w:t>
      </w:r>
      <w:r w:rsidR="000E1707" w:rsidRPr="00104F38">
        <w:rPr>
          <w:rFonts w:ascii="Arial" w:hAnsi="Arial" w:cs="Arial"/>
          <w:b/>
          <w:sz w:val="28"/>
          <w:szCs w:val="28"/>
        </w:rPr>
        <w:t xml:space="preserve"> </w:t>
      </w:r>
      <w:r w:rsidRPr="00104F38">
        <w:rPr>
          <w:rFonts w:ascii="Arial" w:hAnsi="Arial" w:cs="Arial"/>
          <w:b/>
          <w:sz w:val="28"/>
          <w:szCs w:val="28"/>
        </w:rPr>
        <w:t>Область применения</w:t>
      </w:r>
      <w:bookmarkEnd w:id="6"/>
    </w:p>
    <w:p w14:paraId="358D1548" w14:textId="24819C19" w:rsidR="00683851" w:rsidRPr="00104F38" w:rsidRDefault="00657E4E" w:rsidP="00A45380">
      <w:pPr>
        <w:spacing w:after="0" w:line="360" w:lineRule="auto"/>
        <w:ind w:firstLine="567"/>
        <w:jc w:val="both"/>
        <w:rPr>
          <w:rFonts w:ascii="Arial" w:hAnsi="Arial" w:cs="Arial"/>
          <w:sz w:val="24"/>
          <w:szCs w:val="24"/>
        </w:rPr>
      </w:pPr>
      <w:r w:rsidRPr="00104F38">
        <w:rPr>
          <w:rFonts w:ascii="Arial" w:hAnsi="Arial" w:cs="Arial"/>
          <w:sz w:val="24"/>
          <w:szCs w:val="24"/>
        </w:rPr>
        <w:t xml:space="preserve">Настоящий стандарт </w:t>
      </w:r>
      <w:r w:rsidR="00683851" w:rsidRPr="00104F38">
        <w:rPr>
          <w:rFonts w:ascii="Arial" w:hAnsi="Arial" w:cs="Arial"/>
          <w:sz w:val="24"/>
          <w:szCs w:val="24"/>
        </w:rPr>
        <w:t xml:space="preserve">устанавливает </w:t>
      </w:r>
      <w:r w:rsidR="00A45380" w:rsidRPr="00104F38">
        <w:rPr>
          <w:rFonts w:ascii="Arial" w:hAnsi="Arial" w:cs="Arial"/>
          <w:sz w:val="24"/>
          <w:szCs w:val="24"/>
        </w:rPr>
        <w:t>классификацию</w:t>
      </w:r>
      <w:r w:rsidR="000E1707" w:rsidRPr="00104F38">
        <w:rPr>
          <w:rFonts w:ascii="Arial" w:hAnsi="Arial" w:cs="Arial"/>
          <w:sz w:val="24"/>
          <w:szCs w:val="24"/>
        </w:rPr>
        <w:t xml:space="preserve"> и</w:t>
      </w:r>
      <w:r w:rsidR="00A45380" w:rsidRPr="00104F38">
        <w:rPr>
          <w:rFonts w:ascii="Arial" w:hAnsi="Arial" w:cs="Arial"/>
          <w:sz w:val="24"/>
          <w:szCs w:val="24"/>
        </w:rPr>
        <w:t xml:space="preserve"> размеры </w:t>
      </w:r>
      <w:r w:rsidR="000E1707" w:rsidRPr="00104F38">
        <w:rPr>
          <w:rFonts w:ascii="Arial" w:hAnsi="Arial" w:cs="Arial"/>
          <w:sz w:val="24"/>
          <w:szCs w:val="24"/>
        </w:rPr>
        <w:t>черных грифелей для механических карандашей</w:t>
      </w:r>
      <w:r w:rsidR="00A45380" w:rsidRPr="00104F38">
        <w:rPr>
          <w:rFonts w:ascii="Arial" w:hAnsi="Arial" w:cs="Arial"/>
          <w:sz w:val="24"/>
          <w:szCs w:val="24"/>
        </w:rPr>
        <w:t>.</w:t>
      </w:r>
    </w:p>
    <w:p w14:paraId="35FDB53D" w14:textId="5ACC2EBD" w:rsidR="00C70659" w:rsidRPr="00104F38" w:rsidRDefault="00C70659" w:rsidP="00C70659">
      <w:pPr>
        <w:spacing w:after="0" w:line="360" w:lineRule="auto"/>
        <w:ind w:firstLine="567"/>
        <w:jc w:val="both"/>
        <w:rPr>
          <w:rFonts w:ascii="Arial" w:hAnsi="Arial" w:cs="Arial"/>
          <w:sz w:val="24"/>
          <w:szCs w:val="24"/>
        </w:rPr>
      </w:pPr>
      <w:r w:rsidRPr="00104F38">
        <w:rPr>
          <w:rFonts w:ascii="Arial" w:hAnsi="Arial" w:cs="Arial"/>
          <w:sz w:val="24"/>
          <w:szCs w:val="24"/>
        </w:rPr>
        <w:t>Применяют два типа грифелей:</w:t>
      </w:r>
    </w:p>
    <w:p w14:paraId="611EC704" w14:textId="3333BA4F" w:rsidR="00C70659" w:rsidRPr="00104F38" w:rsidRDefault="00C70659" w:rsidP="00C70659">
      <w:pPr>
        <w:spacing w:after="0" w:line="360" w:lineRule="auto"/>
        <w:ind w:firstLine="567"/>
        <w:jc w:val="both"/>
        <w:rPr>
          <w:rFonts w:ascii="Arial" w:hAnsi="Arial" w:cs="Arial"/>
          <w:sz w:val="24"/>
          <w:szCs w:val="24"/>
        </w:rPr>
      </w:pPr>
      <w:r w:rsidRPr="00104F38">
        <w:rPr>
          <w:rFonts w:ascii="Arial" w:hAnsi="Arial" w:cs="Arial"/>
          <w:sz w:val="24"/>
          <w:szCs w:val="24"/>
        </w:rPr>
        <w:t xml:space="preserve">полимерные </w:t>
      </w:r>
      <w:r w:rsidR="000E1707" w:rsidRPr="00104F38">
        <w:rPr>
          <w:rFonts w:ascii="Arial" w:hAnsi="Arial" w:cs="Arial"/>
          <w:sz w:val="24"/>
          <w:szCs w:val="24"/>
        </w:rPr>
        <w:t>–</w:t>
      </w:r>
      <w:r w:rsidRPr="00104F38">
        <w:rPr>
          <w:rFonts w:ascii="Arial" w:hAnsi="Arial" w:cs="Arial"/>
          <w:sz w:val="24"/>
          <w:szCs w:val="24"/>
        </w:rPr>
        <w:t xml:space="preserve"> </w:t>
      </w:r>
      <w:r w:rsidR="000E1707" w:rsidRPr="00104F38">
        <w:rPr>
          <w:rFonts w:ascii="Arial" w:hAnsi="Arial" w:cs="Arial"/>
          <w:sz w:val="24"/>
          <w:szCs w:val="24"/>
        </w:rPr>
        <w:t>«</w:t>
      </w:r>
      <w:r w:rsidRPr="00104F38">
        <w:rPr>
          <w:rFonts w:ascii="Arial" w:hAnsi="Arial" w:cs="Arial"/>
          <w:sz w:val="24"/>
          <w:szCs w:val="24"/>
        </w:rPr>
        <w:t>P</w:t>
      </w:r>
      <w:r w:rsidR="000E1707" w:rsidRPr="00104F38">
        <w:rPr>
          <w:rFonts w:ascii="Arial" w:hAnsi="Arial" w:cs="Arial"/>
          <w:sz w:val="24"/>
          <w:szCs w:val="24"/>
        </w:rPr>
        <w:t>»</w:t>
      </w:r>
      <w:r w:rsidRPr="00104F38">
        <w:rPr>
          <w:rFonts w:ascii="Arial" w:hAnsi="Arial" w:cs="Arial"/>
          <w:sz w:val="24"/>
          <w:szCs w:val="24"/>
        </w:rPr>
        <w:t>;</w:t>
      </w:r>
    </w:p>
    <w:p w14:paraId="74C5C6D5" w14:textId="3C1C5254" w:rsidR="00C70659" w:rsidRPr="00104F38" w:rsidRDefault="00C70659" w:rsidP="00C70659">
      <w:pPr>
        <w:spacing w:after="0" w:line="360" w:lineRule="auto"/>
        <w:ind w:firstLine="567"/>
        <w:jc w:val="both"/>
        <w:rPr>
          <w:rFonts w:ascii="Arial" w:hAnsi="Arial" w:cs="Arial"/>
          <w:sz w:val="24"/>
          <w:szCs w:val="24"/>
        </w:rPr>
      </w:pPr>
      <w:r w:rsidRPr="00104F38">
        <w:rPr>
          <w:rFonts w:ascii="Arial" w:hAnsi="Arial" w:cs="Arial"/>
          <w:sz w:val="24"/>
          <w:szCs w:val="24"/>
        </w:rPr>
        <w:t xml:space="preserve">керамические </w:t>
      </w:r>
      <w:r w:rsidR="000E1707" w:rsidRPr="00104F38">
        <w:rPr>
          <w:rFonts w:ascii="Arial" w:hAnsi="Arial" w:cs="Arial"/>
          <w:sz w:val="24"/>
          <w:szCs w:val="24"/>
        </w:rPr>
        <w:t>–</w:t>
      </w:r>
      <w:r w:rsidRPr="00104F38">
        <w:rPr>
          <w:rFonts w:ascii="Arial" w:hAnsi="Arial" w:cs="Arial"/>
          <w:sz w:val="24"/>
          <w:szCs w:val="24"/>
        </w:rPr>
        <w:t xml:space="preserve"> </w:t>
      </w:r>
      <w:r w:rsidR="000E1707" w:rsidRPr="00104F38">
        <w:rPr>
          <w:rFonts w:ascii="Arial" w:hAnsi="Arial" w:cs="Arial"/>
          <w:sz w:val="24"/>
          <w:szCs w:val="24"/>
        </w:rPr>
        <w:t>«</w:t>
      </w:r>
      <w:r w:rsidRPr="00104F38">
        <w:rPr>
          <w:rFonts w:ascii="Arial" w:hAnsi="Arial" w:cs="Arial"/>
          <w:sz w:val="24"/>
          <w:szCs w:val="24"/>
        </w:rPr>
        <w:t>C</w:t>
      </w:r>
      <w:r w:rsidR="000E1707" w:rsidRPr="00104F38">
        <w:rPr>
          <w:rFonts w:ascii="Arial" w:hAnsi="Arial" w:cs="Arial"/>
          <w:sz w:val="24"/>
          <w:szCs w:val="24"/>
        </w:rPr>
        <w:t>»</w:t>
      </w:r>
      <w:r w:rsidRPr="00104F38">
        <w:rPr>
          <w:rFonts w:ascii="Arial" w:hAnsi="Arial" w:cs="Arial"/>
          <w:sz w:val="24"/>
          <w:szCs w:val="24"/>
        </w:rPr>
        <w:t>.</w:t>
      </w:r>
    </w:p>
    <w:p w14:paraId="55896D90" w14:textId="77777777" w:rsidR="003A55FA" w:rsidRPr="00104F38" w:rsidRDefault="003A55FA" w:rsidP="00683851">
      <w:pPr>
        <w:spacing w:after="0" w:line="360" w:lineRule="auto"/>
        <w:ind w:firstLine="567"/>
        <w:jc w:val="both"/>
        <w:rPr>
          <w:rFonts w:ascii="Arial" w:eastAsia="Times New Roman" w:hAnsi="Arial" w:cs="Arial"/>
          <w:sz w:val="24"/>
          <w:szCs w:val="24"/>
          <w:lang w:eastAsia="ru-RU"/>
        </w:rPr>
      </w:pPr>
    </w:p>
    <w:p w14:paraId="143D23A1" w14:textId="77777777" w:rsidR="007B5BEA" w:rsidRPr="00104F38" w:rsidRDefault="007B5BEA" w:rsidP="000E12D3">
      <w:pPr>
        <w:pStyle w:val="ConsPlusNormal"/>
        <w:spacing w:after="120" w:line="360" w:lineRule="auto"/>
        <w:ind w:firstLine="567"/>
        <w:jc w:val="both"/>
        <w:outlineLvl w:val="0"/>
        <w:rPr>
          <w:rFonts w:ascii="Arial" w:hAnsi="Arial" w:cs="Arial"/>
          <w:b/>
          <w:sz w:val="28"/>
          <w:szCs w:val="28"/>
        </w:rPr>
      </w:pPr>
      <w:bookmarkStart w:id="7" w:name="_Toc198110896"/>
      <w:r w:rsidRPr="00104F38">
        <w:rPr>
          <w:rFonts w:ascii="Arial" w:hAnsi="Arial" w:cs="Arial"/>
          <w:b/>
          <w:sz w:val="28"/>
          <w:szCs w:val="28"/>
        </w:rPr>
        <w:t>2 Нормативные ссылки</w:t>
      </w:r>
      <w:bookmarkEnd w:id="7"/>
    </w:p>
    <w:p w14:paraId="088C8F2A" w14:textId="70DF877E" w:rsidR="002272CE" w:rsidRPr="00104F38" w:rsidRDefault="002272CE" w:rsidP="00A82AA0">
      <w:pPr>
        <w:pStyle w:val="13"/>
        <w:widowControl/>
        <w:shd w:val="clear" w:color="auto" w:fill="auto"/>
        <w:spacing w:line="360" w:lineRule="auto"/>
        <w:ind w:firstLine="567"/>
        <w:jc w:val="both"/>
        <w:rPr>
          <w:rFonts w:eastAsia="Times New Roman"/>
          <w:spacing w:val="0"/>
          <w:sz w:val="24"/>
          <w:szCs w:val="24"/>
        </w:rPr>
      </w:pPr>
      <w:r w:rsidRPr="00104F38">
        <w:rPr>
          <w:rFonts w:eastAsia="Times New Roman"/>
          <w:spacing w:val="0"/>
          <w:sz w:val="24"/>
          <w:szCs w:val="24"/>
        </w:rPr>
        <w:t>В настоящем стандарте использованы нормативные ссылки на следующие межгосударственные стандарты:</w:t>
      </w:r>
    </w:p>
    <w:p w14:paraId="7426942C" w14:textId="5242DF81" w:rsidR="008D5B86" w:rsidRPr="00104F38" w:rsidRDefault="00475CB0" w:rsidP="00475CB0">
      <w:pPr>
        <w:pStyle w:val="13"/>
        <w:spacing w:line="360" w:lineRule="auto"/>
        <w:ind w:firstLine="567"/>
        <w:jc w:val="both"/>
        <w:rPr>
          <w:rFonts w:eastAsia="Times New Roman"/>
          <w:spacing w:val="0"/>
          <w:sz w:val="24"/>
          <w:szCs w:val="24"/>
        </w:rPr>
      </w:pPr>
      <w:r w:rsidRPr="00104F38">
        <w:rPr>
          <w:rFonts w:eastAsia="Times New Roman"/>
          <w:spacing w:val="0"/>
          <w:sz w:val="24"/>
          <w:szCs w:val="24"/>
        </w:rPr>
        <w:t xml:space="preserve">ГОСТ 19445 Механические карандаши. </w:t>
      </w:r>
      <w:r w:rsidR="00C70659" w:rsidRPr="00104F38">
        <w:rPr>
          <w:rFonts w:eastAsia="Times New Roman"/>
          <w:spacing w:val="0"/>
          <w:sz w:val="24"/>
          <w:szCs w:val="24"/>
        </w:rPr>
        <w:t>Часть 1. Классификация, размеры, технические требования и испытания</w:t>
      </w:r>
    </w:p>
    <w:p w14:paraId="6A853B11" w14:textId="4E0F7802" w:rsidR="008F21C8" w:rsidRPr="00104F38" w:rsidRDefault="008F21C8" w:rsidP="00475CB0">
      <w:pPr>
        <w:pStyle w:val="13"/>
        <w:spacing w:line="360" w:lineRule="auto"/>
        <w:ind w:firstLine="567"/>
        <w:jc w:val="both"/>
        <w:rPr>
          <w:rFonts w:eastAsia="Times New Roman"/>
          <w:spacing w:val="0"/>
          <w:sz w:val="24"/>
          <w:szCs w:val="24"/>
        </w:rPr>
      </w:pPr>
      <w:r w:rsidRPr="00104F38">
        <w:rPr>
          <w:rFonts w:eastAsia="Times New Roman"/>
          <w:spacing w:val="0"/>
          <w:sz w:val="24"/>
          <w:szCs w:val="24"/>
        </w:rPr>
        <w:t>ГОСТ 35233</w:t>
      </w:r>
      <w:r w:rsidR="00BA4BCA" w:rsidRPr="00104F38">
        <w:rPr>
          <w:rFonts w:eastAsia="Times New Roman"/>
          <w:spacing w:val="0"/>
          <w:sz w:val="24"/>
          <w:szCs w:val="24"/>
        </w:rPr>
        <w:t>–</w:t>
      </w:r>
      <w:r w:rsidRPr="00104F38">
        <w:rPr>
          <w:rFonts w:eastAsia="Times New Roman"/>
          <w:spacing w:val="0"/>
          <w:sz w:val="24"/>
          <w:szCs w:val="24"/>
        </w:rPr>
        <w:t>2024</w:t>
      </w:r>
      <w:r w:rsidR="00BA4BCA" w:rsidRPr="00104F38">
        <w:rPr>
          <w:rFonts w:eastAsia="Times New Roman"/>
          <w:spacing w:val="0"/>
          <w:sz w:val="24"/>
          <w:szCs w:val="24"/>
        </w:rPr>
        <w:t xml:space="preserve"> Школьно-письменные принадлежности. Классификация. Термины и определения</w:t>
      </w:r>
    </w:p>
    <w:p w14:paraId="4478FBCC" w14:textId="2D0B6C1B" w:rsidR="007B5BEA" w:rsidRPr="00104F38" w:rsidRDefault="007B5BEA" w:rsidP="00047FC7">
      <w:pPr>
        <w:spacing w:after="0" w:line="240" w:lineRule="auto"/>
        <w:ind w:firstLine="567"/>
        <w:jc w:val="both"/>
        <w:rPr>
          <w:rFonts w:ascii="Arial" w:hAnsi="Arial" w:cs="Arial"/>
        </w:rPr>
      </w:pPr>
      <w:r w:rsidRPr="00104F38">
        <w:rPr>
          <w:rFonts w:ascii="Arial" w:hAnsi="Arial" w:cs="Arial"/>
          <w:bCs/>
          <w:spacing w:val="40"/>
        </w:rPr>
        <w:t>Примечание</w:t>
      </w:r>
      <w:r w:rsidRPr="00104F38">
        <w:rPr>
          <w:rFonts w:ascii="Arial" w:hAnsi="Arial" w:cs="Arial"/>
          <w:bCs/>
          <w:spacing w:val="20"/>
        </w:rPr>
        <w:t xml:space="preserve"> </w:t>
      </w:r>
      <w:r w:rsidR="00F42AAD" w:rsidRPr="00104F38">
        <w:rPr>
          <w:rFonts w:ascii="Arial" w:hAnsi="Arial" w:cs="Arial"/>
          <w:i/>
          <w:sz w:val="24"/>
          <w:szCs w:val="24"/>
        </w:rPr>
        <w:t>—</w:t>
      </w:r>
      <w:r w:rsidRPr="00104F38">
        <w:rPr>
          <w:rFonts w:ascii="Arial" w:hAnsi="Arial" w:cs="Arial"/>
        </w:rPr>
        <w:t xml:space="preserve"> </w:t>
      </w:r>
      <w:r w:rsidR="002272CE" w:rsidRPr="00104F38">
        <w:rPr>
          <w:rFonts w:ascii="Arial" w:hAnsi="Arial" w:cs="Arial"/>
        </w:rPr>
        <w:t>При пользовании настоящим стандартом целесообразно проверить действие ссылочных стандартов и классификаторов на официальном интерн</w:t>
      </w:r>
      <w:r w:rsidR="00E405FF" w:rsidRPr="00104F38">
        <w:rPr>
          <w:rFonts w:ascii="Arial" w:hAnsi="Arial" w:cs="Arial"/>
        </w:rPr>
        <w:t>ет-сайте Межгосударственного со</w:t>
      </w:r>
      <w:r w:rsidR="002272CE" w:rsidRPr="00104F38">
        <w:rPr>
          <w:rFonts w:ascii="Arial" w:hAnsi="Arial" w:cs="Arial"/>
        </w:rPr>
        <w:t>вета по стандартизации, метрологии и сертификации (</w:t>
      </w:r>
      <w:r w:rsidR="00BA4BCA" w:rsidRPr="00104F38">
        <w:rPr>
          <w:rFonts w:ascii="Arial" w:hAnsi="Arial" w:cs="Arial"/>
        </w:rPr>
        <w:t>www.easc</w:t>
      </w:r>
      <w:r w:rsidR="002272CE" w:rsidRPr="00104F38">
        <w:rPr>
          <w:rFonts w:ascii="Arial" w:hAnsi="Arial" w:cs="Arial"/>
        </w:rPr>
        <w:t>.by) или по указателям национальных стандартов, издаваемым в государствах, указанных в предисловии, или на официальных сайтах соответствующих национальных органов по стандартизации. Если на документ дана недатированная ссылка, то следует использовать документ, действующий на текущий момент, с учетом всех внесенных в него изменений. Если заменен ссылочный документ, на который дана датированная ссылка, то следует использовать указанную версию этого документа. Если после принятия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документ отменен без замены, то положение, в котором дана ссылка на него, применяется в части, не затрагивающей эту ссылку.</w:t>
      </w:r>
    </w:p>
    <w:p w14:paraId="42454F0F" w14:textId="77777777" w:rsidR="007B5BEA" w:rsidRPr="00104F38" w:rsidRDefault="007B5BEA" w:rsidP="00047FC7">
      <w:pPr>
        <w:pStyle w:val="ConsPlusNormal"/>
        <w:spacing w:after="120" w:line="360" w:lineRule="auto"/>
        <w:ind w:firstLine="567"/>
        <w:jc w:val="both"/>
        <w:outlineLvl w:val="0"/>
        <w:rPr>
          <w:rFonts w:ascii="Arial" w:hAnsi="Arial" w:cs="Arial"/>
          <w:b/>
          <w:sz w:val="28"/>
          <w:szCs w:val="28"/>
        </w:rPr>
      </w:pPr>
      <w:bookmarkStart w:id="8" w:name="_Toc198110897"/>
      <w:r w:rsidRPr="00104F38">
        <w:rPr>
          <w:rFonts w:ascii="Arial" w:hAnsi="Arial" w:cs="Arial"/>
          <w:b/>
          <w:sz w:val="28"/>
          <w:szCs w:val="28"/>
        </w:rPr>
        <w:lastRenderedPageBreak/>
        <w:t xml:space="preserve">3 </w:t>
      </w:r>
      <w:r w:rsidR="005A2203" w:rsidRPr="00104F38">
        <w:rPr>
          <w:rFonts w:ascii="Arial" w:hAnsi="Arial" w:cs="Arial"/>
          <w:b/>
          <w:sz w:val="28"/>
          <w:szCs w:val="28"/>
        </w:rPr>
        <w:t>Термины и определения</w:t>
      </w:r>
      <w:bookmarkEnd w:id="8"/>
    </w:p>
    <w:p w14:paraId="77F6B8CE" w14:textId="2C2EE215" w:rsidR="005A2203" w:rsidRPr="00104F38" w:rsidRDefault="005A2203" w:rsidP="00A82AA0">
      <w:pPr>
        <w:spacing w:after="0" w:line="360" w:lineRule="auto"/>
        <w:ind w:firstLine="567"/>
        <w:jc w:val="both"/>
        <w:rPr>
          <w:rFonts w:ascii="Arial" w:hAnsi="Arial" w:cs="Arial"/>
          <w:sz w:val="24"/>
          <w:szCs w:val="24"/>
        </w:rPr>
      </w:pPr>
      <w:r w:rsidRPr="00104F38">
        <w:rPr>
          <w:rFonts w:ascii="Arial" w:hAnsi="Arial" w:cs="Arial"/>
          <w:sz w:val="24"/>
          <w:szCs w:val="24"/>
        </w:rPr>
        <w:t xml:space="preserve">В настоящем стандарте </w:t>
      </w:r>
      <w:r w:rsidR="00AF51A8" w:rsidRPr="00104F38">
        <w:rPr>
          <w:rFonts w:ascii="Arial" w:hAnsi="Arial" w:cs="Arial"/>
          <w:sz w:val="24"/>
          <w:szCs w:val="24"/>
        </w:rPr>
        <w:t>применены</w:t>
      </w:r>
      <w:r w:rsidR="00C70659" w:rsidRPr="00104F38">
        <w:rPr>
          <w:rFonts w:ascii="Arial" w:hAnsi="Arial" w:cs="Arial"/>
          <w:sz w:val="24"/>
          <w:szCs w:val="24"/>
        </w:rPr>
        <w:t xml:space="preserve"> термины по ГОСТ 19445</w:t>
      </w:r>
      <w:r w:rsidR="000E1707" w:rsidRPr="00104F38">
        <w:rPr>
          <w:rFonts w:ascii="Arial" w:hAnsi="Arial" w:cs="Arial"/>
          <w:sz w:val="24"/>
          <w:szCs w:val="24"/>
        </w:rPr>
        <w:t>, а также</w:t>
      </w:r>
      <w:r w:rsidR="00AF51A8" w:rsidRPr="00104F38">
        <w:rPr>
          <w:rFonts w:ascii="Arial" w:hAnsi="Arial" w:cs="Arial"/>
          <w:sz w:val="24"/>
          <w:szCs w:val="24"/>
        </w:rPr>
        <w:t xml:space="preserve"> следующие термины с соответствующими определениями:</w:t>
      </w:r>
    </w:p>
    <w:p w14:paraId="7F50A7DF" w14:textId="77777777" w:rsidR="008F21C8" w:rsidRPr="00104F38" w:rsidRDefault="00AF51A8" w:rsidP="00D45EB6">
      <w:pPr>
        <w:spacing w:after="0" w:line="360" w:lineRule="auto"/>
        <w:ind w:firstLine="567"/>
        <w:jc w:val="both"/>
        <w:rPr>
          <w:rFonts w:ascii="Arial" w:hAnsi="Arial" w:cs="Arial"/>
          <w:sz w:val="24"/>
          <w:szCs w:val="24"/>
        </w:rPr>
      </w:pPr>
      <w:r w:rsidRPr="00104F38">
        <w:rPr>
          <w:rFonts w:ascii="Arial" w:hAnsi="Arial" w:cs="Arial"/>
          <w:sz w:val="24"/>
          <w:szCs w:val="24"/>
        </w:rPr>
        <w:t xml:space="preserve">3.1 </w:t>
      </w:r>
    </w:p>
    <w:tbl>
      <w:tblPr>
        <w:tblStyle w:val="aa"/>
        <w:tblW w:w="0" w:type="auto"/>
        <w:tblLook w:val="04A0" w:firstRow="1" w:lastRow="0" w:firstColumn="1" w:lastColumn="0" w:noHBand="0" w:noVBand="1"/>
      </w:tblPr>
      <w:tblGrid>
        <w:gridCol w:w="9626"/>
      </w:tblGrid>
      <w:tr w:rsidR="008F21C8" w:rsidRPr="00104F38" w14:paraId="4D9CB12C" w14:textId="77777777" w:rsidTr="008F21C8">
        <w:tc>
          <w:tcPr>
            <w:tcW w:w="9626" w:type="dxa"/>
          </w:tcPr>
          <w:p w14:paraId="4F954770" w14:textId="77777777" w:rsidR="008F21C8" w:rsidRPr="00104F38" w:rsidRDefault="008F21C8" w:rsidP="008F21C8">
            <w:pPr>
              <w:spacing w:after="0" w:line="360" w:lineRule="auto"/>
              <w:ind w:firstLine="454"/>
              <w:jc w:val="both"/>
              <w:rPr>
                <w:rFonts w:ascii="Arial" w:hAnsi="Arial" w:cs="Arial"/>
                <w:sz w:val="24"/>
                <w:szCs w:val="24"/>
              </w:rPr>
            </w:pPr>
            <w:r w:rsidRPr="00104F38">
              <w:rPr>
                <w:rFonts w:ascii="Arial" w:hAnsi="Arial" w:cs="Arial"/>
                <w:b/>
                <w:bCs/>
                <w:sz w:val="24"/>
                <w:szCs w:val="24"/>
              </w:rPr>
              <w:t xml:space="preserve">грифель для механических карандашей: </w:t>
            </w:r>
            <w:r w:rsidRPr="00104F38">
              <w:rPr>
                <w:rFonts w:ascii="Arial" w:hAnsi="Arial" w:cs="Arial"/>
                <w:sz w:val="24"/>
                <w:szCs w:val="24"/>
              </w:rPr>
              <w:t>Палочка из грифельного сланца для письма, инструмент в форме карандаша, без деревянного футляра для механического карандаша.</w:t>
            </w:r>
          </w:p>
          <w:p w14:paraId="5B61AFA8" w14:textId="7F9C2064" w:rsidR="008F21C8" w:rsidRPr="00104F38" w:rsidRDefault="008F21C8" w:rsidP="008F21C8">
            <w:pPr>
              <w:spacing w:after="0" w:line="360" w:lineRule="auto"/>
              <w:ind w:firstLine="454"/>
              <w:jc w:val="both"/>
              <w:rPr>
                <w:rFonts w:ascii="Arial" w:hAnsi="Arial" w:cs="Arial"/>
                <w:sz w:val="24"/>
                <w:szCs w:val="24"/>
                <w:lang w:val="en-US"/>
              </w:rPr>
            </w:pPr>
            <w:r w:rsidRPr="00104F38">
              <w:rPr>
                <w:rFonts w:ascii="Arial" w:hAnsi="Arial" w:cs="Arial"/>
                <w:sz w:val="24"/>
                <w:szCs w:val="24"/>
              </w:rPr>
              <w:t>[ГОСТ 35233</w:t>
            </w:r>
            <w:r w:rsidR="00BA4BCA" w:rsidRPr="00104F38">
              <w:rPr>
                <w:rFonts w:ascii="Arial" w:hAnsi="Arial" w:cs="Arial"/>
                <w:sz w:val="24"/>
                <w:szCs w:val="24"/>
                <w:lang w:val="en-US"/>
              </w:rPr>
              <w:t>–</w:t>
            </w:r>
            <w:r w:rsidRPr="00104F38">
              <w:rPr>
                <w:rFonts w:ascii="Arial" w:hAnsi="Arial" w:cs="Arial"/>
                <w:sz w:val="24"/>
                <w:szCs w:val="24"/>
              </w:rPr>
              <w:t>2024, статья 118]</w:t>
            </w:r>
          </w:p>
        </w:tc>
      </w:tr>
    </w:tbl>
    <w:p w14:paraId="360BF76B" w14:textId="6EF6A44A" w:rsidR="00317161" w:rsidRPr="00104F38" w:rsidRDefault="00317161" w:rsidP="003A5B42">
      <w:pPr>
        <w:spacing w:before="120" w:after="0" w:line="360" w:lineRule="auto"/>
        <w:ind w:firstLine="567"/>
        <w:jc w:val="both"/>
        <w:rPr>
          <w:rFonts w:ascii="Arial" w:hAnsi="Arial" w:cs="Arial"/>
          <w:sz w:val="24"/>
          <w:szCs w:val="24"/>
        </w:rPr>
      </w:pPr>
      <w:r w:rsidRPr="00104F38">
        <w:rPr>
          <w:rFonts w:ascii="Arial" w:hAnsi="Arial" w:cs="Arial"/>
          <w:sz w:val="24"/>
          <w:szCs w:val="24"/>
        </w:rPr>
        <w:t xml:space="preserve">3.2 </w:t>
      </w:r>
      <w:r w:rsidR="00F5399B" w:rsidRPr="00104F38">
        <w:rPr>
          <w:rFonts w:ascii="Arial" w:hAnsi="Arial" w:cs="Arial"/>
          <w:b/>
          <w:bCs/>
          <w:sz w:val="24"/>
          <w:szCs w:val="24"/>
        </w:rPr>
        <w:t>полимерный грифель</w:t>
      </w:r>
      <w:r w:rsidRPr="00104F38">
        <w:rPr>
          <w:rFonts w:ascii="Arial" w:hAnsi="Arial" w:cs="Arial"/>
          <w:b/>
          <w:bCs/>
          <w:sz w:val="24"/>
          <w:szCs w:val="24"/>
        </w:rPr>
        <w:t>:</w:t>
      </w:r>
      <w:r w:rsidRPr="00104F38">
        <w:rPr>
          <w:rFonts w:ascii="Arial" w:hAnsi="Arial" w:cs="Arial"/>
          <w:sz w:val="24"/>
          <w:szCs w:val="24"/>
        </w:rPr>
        <w:t xml:space="preserve"> </w:t>
      </w:r>
      <w:r w:rsidR="00F5399B" w:rsidRPr="00104F38">
        <w:rPr>
          <w:rFonts w:ascii="Arial" w:hAnsi="Arial" w:cs="Arial"/>
          <w:sz w:val="24"/>
          <w:szCs w:val="24"/>
        </w:rPr>
        <w:t>Грифель, в котором в качестве наполнителя используется органический полимер</w:t>
      </w:r>
      <w:r w:rsidRPr="00104F38">
        <w:rPr>
          <w:rFonts w:ascii="Arial" w:hAnsi="Arial" w:cs="Arial"/>
          <w:sz w:val="24"/>
          <w:szCs w:val="24"/>
        </w:rPr>
        <w:t>.</w:t>
      </w:r>
    </w:p>
    <w:p w14:paraId="376C2D2D" w14:textId="68A4C7FD" w:rsidR="00317161" w:rsidRPr="00104F38" w:rsidRDefault="00317161" w:rsidP="00317161">
      <w:pPr>
        <w:spacing w:after="0" w:line="360" w:lineRule="auto"/>
        <w:ind w:firstLine="567"/>
        <w:jc w:val="both"/>
        <w:rPr>
          <w:rFonts w:ascii="Arial" w:hAnsi="Arial" w:cs="Arial"/>
          <w:sz w:val="24"/>
          <w:szCs w:val="24"/>
        </w:rPr>
      </w:pPr>
      <w:r w:rsidRPr="00104F38">
        <w:rPr>
          <w:rFonts w:ascii="Arial" w:hAnsi="Arial" w:cs="Arial"/>
          <w:sz w:val="24"/>
          <w:szCs w:val="24"/>
        </w:rPr>
        <w:t>3.3</w:t>
      </w:r>
      <w:r w:rsidRPr="00104F38">
        <w:rPr>
          <w:rFonts w:ascii="Arial" w:hAnsi="Arial" w:cs="Arial"/>
          <w:b/>
          <w:bCs/>
          <w:sz w:val="24"/>
          <w:szCs w:val="24"/>
        </w:rPr>
        <w:t xml:space="preserve"> </w:t>
      </w:r>
      <w:r w:rsidR="00F5399B" w:rsidRPr="00104F38">
        <w:rPr>
          <w:rFonts w:ascii="Arial" w:hAnsi="Arial" w:cs="Arial"/>
          <w:b/>
          <w:bCs/>
          <w:sz w:val="24"/>
          <w:szCs w:val="24"/>
        </w:rPr>
        <w:t>керамический грифель</w:t>
      </w:r>
      <w:r w:rsidRPr="00104F38">
        <w:rPr>
          <w:rFonts w:ascii="Arial" w:hAnsi="Arial" w:cs="Arial"/>
          <w:b/>
          <w:bCs/>
          <w:sz w:val="24"/>
          <w:szCs w:val="24"/>
        </w:rPr>
        <w:t>:</w:t>
      </w:r>
      <w:r w:rsidRPr="00104F38">
        <w:rPr>
          <w:rFonts w:ascii="Arial" w:hAnsi="Arial" w:cs="Arial"/>
          <w:sz w:val="24"/>
          <w:szCs w:val="24"/>
        </w:rPr>
        <w:t xml:space="preserve"> </w:t>
      </w:r>
      <w:r w:rsidR="00F5399B" w:rsidRPr="00104F38">
        <w:rPr>
          <w:rFonts w:ascii="Arial" w:hAnsi="Arial" w:cs="Arial"/>
          <w:sz w:val="24"/>
          <w:szCs w:val="24"/>
        </w:rPr>
        <w:t>Грифель, в котором в качестве наполнителя используется гипс</w:t>
      </w:r>
      <w:r w:rsidRPr="00104F38">
        <w:rPr>
          <w:rFonts w:ascii="Arial" w:hAnsi="Arial" w:cs="Arial"/>
          <w:sz w:val="24"/>
          <w:szCs w:val="24"/>
        </w:rPr>
        <w:t>.</w:t>
      </w:r>
    </w:p>
    <w:p w14:paraId="149924B5" w14:textId="4E97FF98" w:rsidR="00F5399B" w:rsidRPr="00104F38" w:rsidRDefault="00F5399B" w:rsidP="00317161">
      <w:pPr>
        <w:spacing w:after="0" w:line="360" w:lineRule="auto"/>
        <w:ind w:firstLine="567"/>
        <w:jc w:val="both"/>
        <w:rPr>
          <w:rFonts w:ascii="Arial" w:hAnsi="Arial" w:cs="Arial"/>
          <w:sz w:val="24"/>
          <w:szCs w:val="24"/>
        </w:rPr>
      </w:pPr>
      <w:r w:rsidRPr="00104F38">
        <w:rPr>
          <w:rFonts w:ascii="Arial" w:hAnsi="Arial" w:cs="Arial"/>
          <w:sz w:val="24"/>
          <w:szCs w:val="24"/>
        </w:rPr>
        <w:t xml:space="preserve">3.4 </w:t>
      </w:r>
      <w:r w:rsidR="006661D5" w:rsidRPr="00104F38">
        <w:rPr>
          <w:rFonts w:ascii="Arial" w:hAnsi="Arial" w:cs="Arial"/>
          <w:b/>
          <w:bCs/>
          <w:sz w:val="24"/>
          <w:szCs w:val="24"/>
        </w:rPr>
        <w:t>степень твердости грифеля:</w:t>
      </w:r>
      <w:r w:rsidR="006661D5" w:rsidRPr="00104F38">
        <w:rPr>
          <w:rFonts w:ascii="Arial" w:hAnsi="Arial" w:cs="Arial"/>
          <w:sz w:val="24"/>
          <w:szCs w:val="24"/>
        </w:rPr>
        <w:t xml:space="preserve"> Характеристика, указывающая на жесткость </w:t>
      </w:r>
      <w:r w:rsidR="0015541A" w:rsidRPr="00104F38">
        <w:rPr>
          <w:rFonts w:ascii="Arial" w:hAnsi="Arial" w:cs="Arial"/>
          <w:sz w:val="24"/>
          <w:szCs w:val="24"/>
        </w:rPr>
        <w:t>грифеля</w:t>
      </w:r>
      <w:r w:rsidR="00060561" w:rsidRPr="00104F38">
        <w:rPr>
          <w:rFonts w:ascii="Arial" w:hAnsi="Arial" w:cs="Arial"/>
          <w:sz w:val="24"/>
          <w:szCs w:val="24"/>
        </w:rPr>
        <w:t>.</w:t>
      </w:r>
    </w:p>
    <w:p w14:paraId="610FC664" w14:textId="2D0A32E9" w:rsidR="00060561" w:rsidRPr="00104F38" w:rsidRDefault="00060561" w:rsidP="000436E6">
      <w:pPr>
        <w:spacing w:before="120" w:after="120" w:line="360" w:lineRule="auto"/>
        <w:ind w:firstLine="567"/>
        <w:jc w:val="both"/>
        <w:rPr>
          <w:rFonts w:ascii="Arial" w:hAnsi="Arial" w:cs="Arial"/>
        </w:rPr>
      </w:pPr>
      <w:r w:rsidRPr="00104F38">
        <w:rPr>
          <w:rFonts w:ascii="Arial" w:hAnsi="Arial" w:cs="Arial"/>
        </w:rPr>
        <w:t>П р и м е ч а н и е – Классификацию грифелей по степени твердости проводят в диапазоне от 6B до 9H в сторону увеличения твердости и от 9H до 6B в сторону увеличения плотности линии; среднюю степень твердости обозначают HB.</w:t>
      </w:r>
    </w:p>
    <w:p w14:paraId="7B4FE2A4" w14:textId="77777777" w:rsidR="000436E6" w:rsidRPr="00104F38" w:rsidRDefault="000436E6" w:rsidP="000436E6">
      <w:pPr>
        <w:spacing w:before="120" w:after="120" w:line="360" w:lineRule="auto"/>
        <w:ind w:firstLine="567"/>
        <w:jc w:val="both"/>
        <w:rPr>
          <w:rFonts w:ascii="Arial" w:hAnsi="Arial" w:cs="Arial"/>
        </w:rPr>
      </w:pPr>
    </w:p>
    <w:p w14:paraId="35B065B3" w14:textId="77777777" w:rsidR="00E745F7" w:rsidRPr="00104F38" w:rsidRDefault="00E745F7" w:rsidP="00932D16">
      <w:pPr>
        <w:pStyle w:val="ConsPlusNormal"/>
        <w:spacing w:after="120" w:line="360" w:lineRule="auto"/>
        <w:ind w:firstLine="567"/>
        <w:jc w:val="both"/>
        <w:outlineLvl w:val="0"/>
        <w:rPr>
          <w:rFonts w:ascii="Arial" w:hAnsi="Arial" w:cs="Arial"/>
          <w:b/>
          <w:sz w:val="28"/>
          <w:szCs w:val="28"/>
        </w:rPr>
      </w:pPr>
      <w:bookmarkStart w:id="9" w:name="_Toc198110898"/>
      <w:r w:rsidRPr="00104F38">
        <w:rPr>
          <w:rFonts w:ascii="Arial" w:hAnsi="Arial" w:cs="Arial"/>
          <w:b/>
          <w:sz w:val="28"/>
          <w:szCs w:val="28"/>
        </w:rPr>
        <w:t>4 Классификация</w:t>
      </w:r>
      <w:bookmarkEnd w:id="9"/>
    </w:p>
    <w:p w14:paraId="5629497F" w14:textId="05387CDF" w:rsidR="000C2930" w:rsidRPr="00104F38" w:rsidRDefault="000C2930" w:rsidP="00314353">
      <w:pPr>
        <w:spacing w:after="0" w:line="360" w:lineRule="auto"/>
        <w:ind w:firstLine="567"/>
        <w:jc w:val="both"/>
        <w:rPr>
          <w:rFonts w:ascii="Arial" w:hAnsi="Arial" w:cs="Arial"/>
          <w:sz w:val="24"/>
          <w:szCs w:val="24"/>
        </w:rPr>
      </w:pPr>
      <w:r w:rsidRPr="00104F38">
        <w:rPr>
          <w:rFonts w:ascii="Arial" w:hAnsi="Arial" w:cs="Arial"/>
          <w:sz w:val="24"/>
          <w:szCs w:val="24"/>
        </w:rPr>
        <w:t>Грифели классифицируют по степени твердости (табл. 1), номинальному диаметру (разд. 5) и типу грифелей (разд. 1).</w:t>
      </w:r>
    </w:p>
    <w:p w14:paraId="218B0390" w14:textId="6B8B178D" w:rsidR="00314353" w:rsidRPr="00104F38" w:rsidRDefault="00314353" w:rsidP="00912E37">
      <w:pPr>
        <w:spacing w:after="0" w:line="360" w:lineRule="auto"/>
        <w:ind w:firstLine="567"/>
        <w:jc w:val="both"/>
        <w:rPr>
          <w:rFonts w:ascii="Arial" w:hAnsi="Arial" w:cs="Arial"/>
          <w:sz w:val="24"/>
          <w:szCs w:val="24"/>
        </w:rPr>
      </w:pPr>
      <w:r w:rsidRPr="00104F38">
        <w:rPr>
          <w:rFonts w:ascii="Arial" w:hAnsi="Arial" w:cs="Arial"/>
          <w:spacing w:val="40"/>
          <w:sz w:val="24"/>
          <w:szCs w:val="24"/>
        </w:rPr>
        <w:t>Таблица</w:t>
      </w:r>
      <w:r w:rsidRPr="00104F38">
        <w:rPr>
          <w:rFonts w:ascii="Arial" w:hAnsi="Arial" w:cs="Arial"/>
          <w:sz w:val="24"/>
          <w:szCs w:val="24"/>
        </w:rPr>
        <w:t xml:space="preserve"> 1</w:t>
      </w:r>
      <w:r w:rsidR="00EA4F71" w:rsidRPr="00104F38">
        <w:rPr>
          <w:rFonts w:ascii="Arial" w:hAnsi="Arial" w:cs="Arial"/>
          <w:sz w:val="24"/>
          <w:szCs w:val="24"/>
        </w:rPr>
        <w:t xml:space="preserve"> – </w:t>
      </w:r>
      <w:r w:rsidR="0012490F" w:rsidRPr="00104F38">
        <w:rPr>
          <w:rFonts w:ascii="Arial" w:hAnsi="Arial" w:cs="Arial"/>
          <w:sz w:val="24"/>
          <w:szCs w:val="24"/>
        </w:rPr>
        <w:t xml:space="preserve">Классификация </w:t>
      </w:r>
      <w:r w:rsidR="000C2930" w:rsidRPr="00104F38">
        <w:rPr>
          <w:rFonts w:ascii="Arial" w:hAnsi="Arial" w:cs="Arial"/>
          <w:sz w:val="24"/>
          <w:szCs w:val="24"/>
        </w:rPr>
        <w:t>по степени твердости</w:t>
      </w:r>
    </w:p>
    <w:tbl>
      <w:tblPr>
        <w:tblW w:w="5386" w:type="dxa"/>
        <w:tblInd w:w="1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738"/>
        <w:gridCol w:w="2648"/>
      </w:tblGrid>
      <w:tr w:rsidR="00104F38" w:rsidRPr="00104F38" w14:paraId="1903D476" w14:textId="565B6A5C" w:rsidTr="003B68EE">
        <w:trPr>
          <w:trHeight w:val="30"/>
        </w:trPr>
        <w:tc>
          <w:tcPr>
            <w:tcW w:w="2738" w:type="dxa"/>
            <w:tcBorders>
              <w:bottom w:val="double" w:sz="4" w:space="0" w:color="auto"/>
            </w:tcBorders>
            <w:tcMar>
              <w:top w:w="100" w:type="dxa"/>
              <w:left w:w="100" w:type="dxa"/>
              <w:bottom w:w="100" w:type="dxa"/>
              <w:right w:w="100" w:type="dxa"/>
            </w:tcMar>
            <w:vAlign w:val="center"/>
          </w:tcPr>
          <w:p w14:paraId="061A31C4" w14:textId="77777777" w:rsidR="000C2930" w:rsidRPr="00104F38" w:rsidRDefault="000C2930" w:rsidP="000C2930">
            <w:pPr>
              <w:pStyle w:val="ac"/>
              <w:jc w:val="center"/>
              <w:rPr>
                <w:rFonts w:ascii="Arial" w:hAnsi="Arial" w:cs="Arial"/>
                <w:b/>
                <w:bCs/>
              </w:rPr>
            </w:pPr>
            <w:bookmarkStart w:id="10" w:name="_Hlk213256316"/>
            <w:r w:rsidRPr="00104F38">
              <w:rPr>
                <w:rFonts w:ascii="Arial" w:hAnsi="Arial" w:cs="Arial"/>
                <w:b/>
                <w:bCs/>
              </w:rPr>
              <w:t>Номинальный диаметр,</w:t>
            </w:r>
          </w:p>
          <w:p w14:paraId="6D14806E" w14:textId="35F3DD35" w:rsidR="000C2930" w:rsidRPr="00104F38" w:rsidRDefault="000C2930" w:rsidP="000C2930">
            <w:pPr>
              <w:pStyle w:val="ac"/>
              <w:spacing w:line="276" w:lineRule="auto"/>
              <w:jc w:val="center"/>
              <w:rPr>
                <w:rFonts w:ascii="Arial" w:hAnsi="Arial" w:cs="Arial"/>
                <w:b/>
                <w:bCs/>
              </w:rPr>
            </w:pPr>
            <w:r w:rsidRPr="00104F38">
              <w:rPr>
                <w:rFonts w:ascii="Arial" w:hAnsi="Arial" w:cs="Arial"/>
                <w:b/>
                <w:bCs/>
              </w:rPr>
              <w:t>мм</w:t>
            </w:r>
          </w:p>
        </w:tc>
        <w:tc>
          <w:tcPr>
            <w:tcW w:w="2648" w:type="dxa"/>
            <w:tcBorders>
              <w:bottom w:val="double" w:sz="4" w:space="0" w:color="auto"/>
            </w:tcBorders>
            <w:vAlign w:val="center"/>
          </w:tcPr>
          <w:p w14:paraId="51663455" w14:textId="034305BC" w:rsidR="000C2930" w:rsidRPr="00104F38" w:rsidRDefault="003B68EE" w:rsidP="003B68EE">
            <w:pPr>
              <w:pStyle w:val="ac"/>
              <w:spacing w:line="276" w:lineRule="auto"/>
              <w:jc w:val="center"/>
              <w:rPr>
                <w:rFonts w:ascii="Arial" w:hAnsi="Arial" w:cs="Arial"/>
                <w:b/>
                <w:bCs/>
              </w:rPr>
            </w:pPr>
            <w:r w:rsidRPr="00104F38">
              <w:rPr>
                <w:rFonts w:ascii="Arial" w:hAnsi="Arial" w:cs="Arial"/>
                <w:b/>
                <w:bCs/>
              </w:rPr>
              <w:t>Степень твердости</w:t>
            </w:r>
          </w:p>
        </w:tc>
      </w:tr>
      <w:bookmarkEnd w:id="10"/>
      <w:tr w:rsidR="00104F38" w:rsidRPr="009F056D" w14:paraId="04C7B736" w14:textId="4A73FC33" w:rsidTr="000436E6">
        <w:trPr>
          <w:trHeight w:val="1318"/>
        </w:trPr>
        <w:tc>
          <w:tcPr>
            <w:tcW w:w="2738" w:type="dxa"/>
            <w:tcBorders>
              <w:top w:val="double" w:sz="4" w:space="0" w:color="auto"/>
            </w:tcBorders>
            <w:tcMar>
              <w:top w:w="100" w:type="dxa"/>
              <w:left w:w="100" w:type="dxa"/>
              <w:bottom w:w="100" w:type="dxa"/>
              <w:right w:w="100" w:type="dxa"/>
            </w:tcMar>
            <w:vAlign w:val="center"/>
          </w:tcPr>
          <w:p w14:paraId="0F3B71CA" w14:textId="77777777" w:rsidR="000C2930" w:rsidRPr="00104F38" w:rsidRDefault="000C2930" w:rsidP="000C2930">
            <w:pPr>
              <w:pStyle w:val="ac"/>
              <w:spacing w:line="360" w:lineRule="auto"/>
              <w:jc w:val="center"/>
              <w:rPr>
                <w:rFonts w:ascii="Arial" w:hAnsi="Arial" w:cs="Arial"/>
              </w:rPr>
            </w:pPr>
            <w:r w:rsidRPr="00104F38">
              <w:rPr>
                <w:rFonts w:ascii="Arial" w:hAnsi="Arial" w:cs="Arial"/>
              </w:rPr>
              <w:t>0,35</w:t>
            </w:r>
          </w:p>
          <w:p w14:paraId="7689178A" w14:textId="77777777" w:rsidR="000C2930" w:rsidRPr="00104F38" w:rsidRDefault="000C2930" w:rsidP="000C2930">
            <w:pPr>
              <w:pStyle w:val="ac"/>
              <w:spacing w:line="360" w:lineRule="auto"/>
              <w:jc w:val="center"/>
              <w:rPr>
                <w:rFonts w:ascii="Arial" w:hAnsi="Arial" w:cs="Arial"/>
              </w:rPr>
            </w:pPr>
            <w:r w:rsidRPr="00104F38">
              <w:rPr>
                <w:rFonts w:ascii="Arial" w:hAnsi="Arial" w:cs="Arial"/>
              </w:rPr>
              <w:t>0,5</w:t>
            </w:r>
          </w:p>
          <w:p w14:paraId="0458FC14" w14:textId="77777777" w:rsidR="000C2930" w:rsidRPr="00104F38" w:rsidRDefault="000C2930" w:rsidP="000C2930">
            <w:pPr>
              <w:pStyle w:val="ac"/>
              <w:spacing w:line="360" w:lineRule="auto"/>
              <w:jc w:val="center"/>
              <w:rPr>
                <w:rFonts w:ascii="Arial" w:hAnsi="Arial" w:cs="Arial"/>
              </w:rPr>
            </w:pPr>
            <w:r w:rsidRPr="00104F38">
              <w:rPr>
                <w:rFonts w:ascii="Arial" w:hAnsi="Arial" w:cs="Arial"/>
              </w:rPr>
              <w:t>0,7</w:t>
            </w:r>
          </w:p>
          <w:p w14:paraId="42FA7075" w14:textId="64CB30F4" w:rsidR="000C2930" w:rsidRPr="00104F38" w:rsidRDefault="000C2930" w:rsidP="000C2930">
            <w:pPr>
              <w:pStyle w:val="ac"/>
              <w:spacing w:line="360" w:lineRule="auto"/>
              <w:jc w:val="center"/>
              <w:rPr>
                <w:rFonts w:ascii="Arial" w:hAnsi="Arial" w:cs="Arial"/>
              </w:rPr>
            </w:pPr>
            <w:r w:rsidRPr="00104F38">
              <w:rPr>
                <w:rFonts w:ascii="Arial" w:hAnsi="Arial" w:cs="Arial"/>
              </w:rPr>
              <w:t>1,0</w:t>
            </w:r>
          </w:p>
        </w:tc>
        <w:tc>
          <w:tcPr>
            <w:tcW w:w="2648" w:type="dxa"/>
            <w:tcBorders>
              <w:top w:val="double" w:sz="4" w:space="0" w:color="auto"/>
            </w:tcBorders>
            <w:vAlign w:val="center"/>
          </w:tcPr>
          <w:p w14:paraId="69D37115" w14:textId="4084BB62" w:rsidR="000C2930" w:rsidRPr="00104F38" w:rsidRDefault="000C2930" w:rsidP="000C2930">
            <w:pPr>
              <w:pStyle w:val="ac"/>
              <w:spacing w:line="276" w:lineRule="auto"/>
              <w:jc w:val="center"/>
              <w:rPr>
                <w:rFonts w:ascii="Arial" w:hAnsi="Arial" w:cs="Arial"/>
                <w:lang w:val="en-US"/>
              </w:rPr>
            </w:pPr>
            <w:r w:rsidRPr="00104F38">
              <w:rPr>
                <w:rFonts w:ascii="Arial" w:hAnsi="Arial" w:cs="Arial"/>
                <w:lang w:val="en-US"/>
              </w:rPr>
              <w:t xml:space="preserve">6H, 5H, 4H, 3H, 2H, H, </w:t>
            </w:r>
            <w:r w:rsidR="009F056D">
              <w:rPr>
                <w:rFonts w:ascii="Arial" w:hAnsi="Arial" w:cs="Arial"/>
                <w:lang w:val="en-US"/>
              </w:rPr>
              <w:t>F</w:t>
            </w:r>
            <w:r w:rsidR="009F056D" w:rsidRPr="009F056D">
              <w:rPr>
                <w:rFonts w:ascii="Arial" w:hAnsi="Arial" w:cs="Arial"/>
                <w:lang w:val="en-US"/>
              </w:rPr>
              <w:t xml:space="preserve">, </w:t>
            </w:r>
            <w:r w:rsidRPr="00104F38">
              <w:rPr>
                <w:rFonts w:ascii="Arial" w:hAnsi="Arial" w:cs="Arial"/>
                <w:lang w:val="en-US"/>
              </w:rPr>
              <w:t>HB, B, 2B</w:t>
            </w:r>
          </w:p>
        </w:tc>
      </w:tr>
      <w:tr w:rsidR="000C2930" w:rsidRPr="00104F38" w14:paraId="58129CFE" w14:textId="16800845" w:rsidTr="000C2930">
        <w:trPr>
          <w:trHeight w:val="689"/>
        </w:trPr>
        <w:tc>
          <w:tcPr>
            <w:tcW w:w="2738" w:type="dxa"/>
            <w:tcMar>
              <w:top w:w="100" w:type="dxa"/>
              <w:left w:w="100" w:type="dxa"/>
              <w:bottom w:w="100" w:type="dxa"/>
              <w:right w:w="100" w:type="dxa"/>
            </w:tcMar>
            <w:vAlign w:val="center"/>
          </w:tcPr>
          <w:p w14:paraId="7CCC46B0" w14:textId="79CCF536" w:rsidR="000C2930" w:rsidRPr="00104F38" w:rsidRDefault="000C2930" w:rsidP="000C2930">
            <w:pPr>
              <w:pStyle w:val="ac"/>
              <w:spacing w:line="276" w:lineRule="auto"/>
              <w:jc w:val="center"/>
              <w:rPr>
                <w:rFonts w:ascii="Arial" w:hAnsi="Arial" w:cs="Arial"/>
              </w:rPr>
            </w:pPr>
            <w:r w:rsidRPr="00104F38">
              <w:rPr>
                <w:rFonts w:ascii="Arial" w:hAnsi="Arial" w:cs="Arial"/>
              </w:rPr>
              <w:t>2,0</w:t>
            </w:r>
          </w:p>
        </w:tc>
        <w:tc>
          <w:tcPr>
            <w:tcW w:w="2648" w:type="dxa"/>
            <w:vAlign w:val="center"/>
          </w:tcPr>
          <w:p w14:paraId="52F689B6" w14:textId="07D7FB76" w:rsidR="000C2930" w:rsidRPr="00104F38" w:rsidRDefault="003B68EE" w:rsidP="000C2930">
            <w:pPr>
              <w:pStyle w:val="ac"/>
              <w:spacing w:line="276" w:lineRule="auto"/>
              <w:jc w:val="center"/>
              <w:rPr>
                <w:rFonts w:ascii="Arial" w:hAnsi="Arial" w:cs="Arial"/>
              </w:rPr>
            </w:pPr>
            <w:r w:rsidRPr="00104F38">
              <w:rPr>
                <w:rFonts w:ascii="Arial" w:hAnsi="Arial" w:cs="Arial"/>
              </w:rPr>
              <w:t>9H, 8H, 7H, 6H, 5H, 4H, 3H, 2H, H,</w:t>
            </w:r>
            <w:r w:rsidR="009F056D">
              <w:rPr>
                <w:rFonts w:ascii="Arial" w:hAnsi="Arial" w:cs="Arial"/>
              </w:rPr>
              <w:t xml:space="preserve"> </w:t>
            </w:r>
            <w:r w:rsidR="009F056D">
              <w:rPr>
                <w:rFonts w:ascii="Arial" w:hAnsi="Arial" w:cs="Arial"/>
                <w:lang w:val="en-US"/>
              </w:rPr>
              <w:t>F</w:t>
            </w:r>
            <w:r w:rsidR="009F056D">
              <w:rPr>
                <w:rFonts w:ascii="Arial" w:hAnsi="Arial" w:cs="Arial"/>
              </w:rPr>
              <w:t>,</w:t>
            </w:r>
            <w:r w:rsidRPr="00104F38">
              <w:rPr>
                <w:rFonts w:ascii="Arial" w:hAnsi="Arial" w:cs="Arial"/>
              </w:rPr>
              <w:t xml:space="preserve"> HB, B, 2B, 3B, 4B, 5B, 6B</w:t>
            </w:r>
          </w:p>
        </w:tc>
      </w:tr>
    </w:tbl>
    <w:p w14:paraId="5F38E223" w14:textId="77777777" w:rsidR="003A5B42" w:rsidRDefault="003A5B42" w:rsidP="00F95728">
      <w:pPr>
        <w:pStyle w:val="ConsPlusNormal"/>
        <w:spacing w:after="120" w:line="360" w:lineRule="auto"/>
        <w:ind w:firstLine="567"/>
        <w:jc w:val="both"/>
        <w:outlineLvl w:val="0"/>
        <w:rPr>
          <w:rFonts w:ascii="Arial" w:hAnsi="Arial" w:cs="Arial"/>
          <w:b/>
          <w:sz w:val="28"/>
          <w:szCs w:val="28"/>
        </w:rPr>
      </w:pPr>
    </w:p>
    <w:p w14:paraId="1E33009B" w14:textId="58AF7C1A" w:rsidR="00F95728" w:rsidRPr="00104F38" w:rsidRDefault="00F95728" w:rsidP="00F95728">
      <w:pPr>
        <w:pStyle w:val="ConsPlusNormal"/>
        <w:spacing w:after="120" w:line="360" w:lineRule="auto"/>
        <w:ind w:firstLine="567"/>
        <w:jc w:val="both"/>
        <w:outlineLvl w:val="0"/>
        <w:rPr>
          <w:rFonts w:ascii="Arial" w:hAnsi="Arial" w:cs="Arial"/>
          <w:b/>
          <w:sz w:val="28"/>
          <w:szCs w:val="28"/>
        </w:rPr>
      </w:pPr>
      <w:r w:rsidRPr="00104F38">
        <w:rPr>
          <w:rFonts w:ascii="Arial" w:hAnsi="Arial" w:cs="Arial"/>
          <w:b/>
          <w:sz w:val="28"/>
          <w:szCs w:val="28"/>
        </w:rPr>
        <w:lastRenderedPageBreak/>
        <w:t xml:space="preserve">5 </w:t>
      </w:r>
      <w:r w:rsidR="0044129A" w:rsidRPr="00104F38">
        <w:rPr>
          <w:rFonts w:ascii="Arial" w:hAnsi="Arial" w:cs="Arial"/>
          <w:b/>
          <w:sz w:val="28"/>
          <w:szCs w:val="28"/>
        </w:rPr>
        <w:t>Основные параметры и размеры</w:t>
      </w:r>
    </w:p>
    <w:p w14:paraId="717EAA6F" w14:textId="45CED5C7" w:rsidR="00F95728" w:rsidRPr="00104F38" w:rsidRDefault="00F95728" w:rsidP="00F95728">
      <w:pPr>
        <w:pStyle w:val="ac"/>
        <w:spacing w:line="360" w:lineRule="auto"/>
        <w:ind w:firstLine="567"/>
        <w:jc w:val="both"/>
        <w:rPr>
          <w:rFonts w:ascii="Arial" w:hAnsi="Arial" w:cs="Arial"/>
          <w:b/>
          <w:bCs/>
          <w:iCs/>
          <w:sz w:val="24"/>
          <w:szCs w:val="24"/>
        </w:rPr>
      </w:pPr>
      <w:r w:rsidRPr="00104F38">
        <w:rPr>
          <w:rFonts w:ascii="Arial" w:hAnsi="Arial" w:cs="Arial"/>
          <w:b/>
          <w:bCs/>
          <w:iCs/>
          <w:sz w:val="24"/>
          <w:szCs w:val="24"/>
        </w:rPr>
        <w:t xml:space="preserve">5.1 </w:t>
      </w:r>
      <w:r w:rsidR="003B68EE" w:rsidRPr="00104F38">
        <w:rPr>
          <w:rFonts w:ascii="Arial" w:hAnsi="Arial" w:cs="Arial"/>
          <w:b/>
          <w:bCs/>
          <w:iCs/>
          <w:sz w:val="24"/>
          <w:szCs w:val="24"/>
        </w:rPr>
        <w:t>Д</w:t>
      </w:r>
      <w:r w:rsidRPr="00104F38">
        <w:rPr>
          <w:rFonts w:ascii="Arial" w:hAnsi="Arial" w:cs="Arial"/>
          <w:b/>
          <w:bCs/>
          <w:iCs/>
          <w:sz w:val="24"/>
          <w:szCs w:val="24"/>
        </w:rPr>
        <w:t>иаметр</w:t>
      </w:r>
      <w:r w:rsidR="003B68EE" w:rsidRPr="00104F38">
        <w:rPr>
          <w:rFonts w:ascii="Arial" w:hAnsi="Arial" w:cs="Arial"/>
          <w:b/>
          <w:bCs/>
          <w:iCs/>
          <w:sz w:val="24"/>
          <w:szCs w:val="24"/>
        </w:rPr>
        <w:t>ы</w:t>
      </w:r>
    </w:p>
    <w:p w14:paraId="000C04BB" w14:textId="3A092005" w:rsidR="003B68EE" w:rsidRPr="00104F38" w:rsidRDefault="003B68EE" w:rsidP="003B68EE">
      <w:pPr>
        <w:pStyle w:val="ac"/>
        <w:spacing w:line="360" w:lineRule="auto"/>
        <w:ind w:firstLine="567"/>
        <w:jc w:val="both"/>
        <w:rPr>
          <w:rFonts w:ascii="Arial" w:hAnsi="Arial" w:cs="Arial"/>
          <w:iCs/>
          <w:sz w:val="24"/>
          <w:szCs w:val="24"/>
        </w:rPr>
      </w:pPr>
      <w:r w:rsidRPr="00104F38">
        <w:rPr>
          <w:rFonts w:ascii="Arial" w:hAnsi="Arial" w:cs="Arial"/>
          <w:iCs/>
          <w:sz w:val="24"/>
          <w:szCs w:val="24"/>
        </w:rPr>
        <w:t>Диаметры выводов должны соответствовать указанным в таблице 2</w:t>
      </w:r>
      <w:r w:rsidR="009914C8" w:rsidRPr="00104F38">
        <w:rPr>
          <w:rFonts w:ascii="Arial" w:hAnsi="Arial" w:cs="Arial"/>
          <w:iCs/>
        </w:rPr>
        <w:t xml:space="preserve"> </w:t>
      </w:r>
      <w:r w:rsidR="009914C8" w:rsidRPr="00615495">
        <w:rPr>
          <w:rFonts w:ascii="Arial" w:hAnsi="Arial" w:cs="Arial"/>
          <w:iCs/>
          <w:sz w:val="24"/>
          <w:szCs w:val="24"/>
        </w:rPr>
        <w:t>ГОСТ 19445</w:t>
      </w:r>
      <w:r w:rsidRPr="00104F38">
        <w:rPr>
          <w:rFonts w:ascii="Arial" w:hAnsi="Arial" w:cs="Arial"/>
          <w:iCs/>
          <w:sz w:val="24"/>
          <w:szCs w:val="24"/>
        </w:rPr>
        <w:t>.</w:t>
      </w:r>
    </w:p>
    <w:p w14:paraId="43B08094" w14:textId="7B67A4B3" w:rsidR="008B1EAF" w:rsidRPr="00104F38" w:rsidRDefault="008B1EAF" w:rsidP="008B1EAF">
      <w:pPr>
        <w:pStyle w:val="ac"/>
        <w:spacing w:line="360" w:lineRule="auto"/>
        <w:ind w:firstLine="567"/>
        <w:jc w:val="both"/>
        <w:rPr>
          <w:rFonts w:ascii="Arial" w:hAnsi="Arial" w:cs="Arial"/>
          <w:b/>
          <w:bCs/>
          <w:iCs/>
          <w:sz w:val="24"/>
          <w:szCs w:val="24"/>
        </w:rPr>
      </w:pPr>
      <w:r w:rsidRPr="00104F38">
        <w:rPr>
          <w:rFonts w:ascii="Arial" w:hAnsi="Arial" w:cs="Arial"/>
          <w:b/>
          <w:bCs/>
          <w:iCs/>
          <w:sz w:val="24"/>
          <w:szCs w:val="24"/>
        </w:rPr>
        <w:t xml:space="preserve">5.2 </w:t>
      </w:r>
      <w:r w:rsidR="0026284B" w:rsidRPr="00104F38">
        <w:rPr>
          <w:rFonts w:ascii="Arial" w:hAnsi="Arial" w:cs="Arial"/>
          <w:b/>
          <w:bCs/>
          <w:iCs/>
          <w:sz w:val="24"/>
          <w:szCs w:val="24"/>
        </w:rPr>
        <w:t>Длина</w:t>
      </w:r>
    </w:p>
    <w:p w14:paraId="30BC8BC6" w14:textId="32FEF94C" w:rsidR="008B1EAF" w:rsidRPr="00104F38" w:rsidRDefault="008B1EAF" w:rsidP="008B1EAF">
      <w:pPr>
        <w:pStyle w:val="ac"/>
        <w:spacing w:line="360" w:lineRule="auto"/>
        <w:ind w:firstLine="567"/>
        <w:jc w:val="both"/>
        <w:rPr>
          <w:rFonts w:ascii="Arial" w:hAnsi="Arial" w:cs="Arial"/>
          <w:iCs/>
          <w:sz w:val="24"/>
          <w:szCs w:val="24"/>
        </w:rPr>
      </w:pPr>
      <w:r w:rsidRPr="00104F38">
        <w:rPr>
          <w:rFonts w:ascii="Arial" w:hAnsi="Arial" w:cs="Arial"/>
          <w:iCs/>
          <w:sz w:val="24"/>
          <w:szCs w:val="24"/>
        </w:rPr>
        <w:t>Внутренний диаметр трубчатой направляющей</w:t>
      </w:r>
      <w:r w:rsidR="007B3FC8" w:rsidRPr="00104F38">
        <w:rPr>
          <w:rFonts w:ascii="Arial" w:hAnsi="Arial" w:cs="Arial"/>
          <w:iCs/>
          <w:sz w:val="24"/>
          <w:szCs w:val="24"/>
        </w:rPr>
        <w:t xml:space="preserve"> (из которой извлекается грифель)</w:t>
      </w:r>
      <w:r w:rsidRPr="00104F38">
        <w:rPr>
          <w:rFonts w:ascii="Arial" w:hAnsi="Arial" w:cs="Arial"/>
          <w:iCs/>
          <w:sz w:val="24"/>
          <w:szCs w:val="24"/>
        </w:rPr>
        <w:t xml:space="preserve"> механических карандашей типа F и S должен соответствовать значениям, приведенным в таблице </w:t>
      </w:r>
      <w:r w:rsidR="000436E6" w:rsidRPr="00104F38">
        <w:rPr>
          <w:rFonts w:ascii="Arial" w:hAnsi="Arial" w:cs="Arial"/>
          <w:iCs/>
          <w:sz w:val="24"/>
          <w:szCs w:val="24"/>
        </w:rPr>
        <w:t>2</w:t>
      </w:r>
      <w:r w:rsidRPr="00104F38">
        <w:rPr>
          <w:rFonts w:ascii="Arial" w:hAnsi="Arial" w:cs="Arial"/>
          <w:iCs/>
          <w:sz w:val="24"/>
          <w:szCs w:val="24"/>
        </w:rPr>
        <w:t>. Имеется в виду внутренний диаметр трубчатой направляющей</w:t>
      </w:r>
      <w:r w:rsidR="007B3FC8" w:rsidRPr="00104F38">
        <w:rPr>
          <w:rFonts w:ascii="Arial" w:hAnsi="Arial" w:cs="Arial"/>
          <w:iCs/>
          <w:sz w:val="24"/>
          <w:szCs w:val="24"/>
        </w:rPr>
        <w:t>.</w:t>
      </w:r>
    </w:p>
    <w:p w14:paraId="242846C8" w14:textId="5D40950D" w:rsidR="001F136C" w:rsidRPr="00104F38" w:rsidRDefault="008B1EAF" w:rsidP="00243873">
      <w:pPr>
        <w:pStyle w:val="ac"/>
        <w:spacing w:line="360" w:lineRule="auto"/>
        <w:ind w:firstLine="567"/>
        <w:jc w:val="both"/>
        <w:rPr>
          <w:rFonts w:ascii="Arial" w:hAnsi="Arial" w:cs="Arial"/>
          <w:iCs/>
          <w:sz w:val="24"/>
          <w:szCs w:val="24"/>
        </w:rPr>
      </w:pPr>
      <w:r w:rsidRPr="00104F38">
        <w:rPr>
          <w:rFonts w:ascii="Arial" w:hAnsi="Arial" w:cs="Arial"/>
          <w:iCs/>
          <w:sz w:val="24"/>
          <w:szCs w:val="24"/>
        </w:rPr>
        <w:t>Т</w:t>
      </w:r>
      <w:r w:rsidR="0026284B" w:rsidRPr="00104F38">
        <w:rPr>
          <w:rFonts w:ascii="Arial" w:hAnsi="Arial" w:cs="Arial"/>
          <w:iCs/>
          <w:sz w:val="24"/>
          <w:szCs w:val="24"/>
        </w:rPr>
        <w:t xml:space="preserve"> </w:t>
      </w:r>
      <w:r w:rsidR="001F136C" w:rsidRPr="00104F38">
        <w:rPr>
          <w:rFonts w:ascii="Arial" w:hAnsi="Arial" w:cs="Arial"/>
          <w:iCs/>
          <w:sz w:val="24"/>
          <w:szCs w:val="24"/>
        </w:rPr>
        <w:t>а</w:t>
      </w:r>
      <w:r w:rsidR="0026284B" w:rsidRPr="00104F38">
        <w:rPr>
          <w:rFonts w:ascii="Arial" w:hAnsi="Arial" w:cs="Arial"/>
          <w:iCs/>
          <w:sz w:val="24"/>
          <w:szCs w:val="24"/>
        </w:rPr>
        <w:t xml:space="preserve"> </w:t>
      </w:r>
      <w:r w:rsidR="001F136C" w:rsidRPr="00104F38">
        <w:rPr>
          <w:rFonts w:ascii="Arial" w:hAnsi="Arial" w:cs="Arial"/>
          <w:iCs/>
          <w:sz w:val="24"/>
          <w:szCs w:val="24"/>
        </w:rPr>
        <w:t>б</w:t>
      </w:r>
      <w:r w:rsidR="0026284B" w:rsidRPr="00104F38">
        <w:rPr>
          <w:rFonts w:ascii="Arial" w:hAnsi="Arial" w:cs="Arial"/>
          <w:iCs/>
          <w:sz w:val="24"/>
          <w:szCs w:val="24"/>
        </w:rPr>
        <w:t xml:space="preserve"> </w:t>
      </w:r>
      <w:r w:rsidR="001F136C" w:rsidRPr="00104F38">
        <w:rPr>
          <w:rFonts w:ascii="Arial" w:hAnsi="Arial" w:cs="Arial"/>
          <w:iCs/>
          <w:sz w:val="24"/>
          <w:szCs w:val="24"/>
        </w:rPr>
        <w:t>л</w:t>
      </w:r>
      <w:r w:rsidR="0026284B" w:rsidRPr="00104F38">
        <w:rPr>
          <w:rFonts w:ascii="Arial" w:hAnsi="Arial" w:cs="Arial"/>
          <w:iCs/>
          <w:sz w:val="24"/>
          <w:szCs w:val="24"/>
        </w:rPr>
        <w:t xml:space="preserve"> </w:t>
      </w:r>
      <w:r w:rsidR="001F136C" w:rsidRPr="00104F38">
        <w:rPr>
          <w:rFonts w:ascii="Arial" w:hAnsi="Arial" w:cs="Arial"/>
          <w:iCs/>
          <w:sz w:val="24"/>
          <w:szCs w:val="24"/>
        </w:rPr>
        <w:t>и</w:t>
      </w:r>
      <w:r w:rsidR="0026284B" w:rsidRPr="00104F38">
        <w:rPr>
          <w:rFonts w:ascii="Arial" w:hAnsi="Arial" w:cs="Arial"/>
          <w:iCs/>
          <w:sz w:val="24"/>
          <w:szCs w:val="24"/>
        </w:rPr>
        <w:t xml:space="preserve"> </w:t>
      </w:r>
      <w:r w:rsidR="001F136C" w:rsidRPr="00104F38">
        <w:rPr>
          <w:rFonts w:ascii="Arial" w:hAnsi="Arial" w:cs="Arial"/>
          <w:iCs/>
          <w:sz w:val="24"/>
          <w:szCs w:val="24"/>
        </w:rPr>
        <w:t>ц</w:t>
      </w:r>
      <w:r w:rsidR="0026284B" w:rsidRPr="00104F38">
        <w:rPr>
          <w:rFonts w:ascii="Arial" w:hAnsi="Arial" w:cs="Arial"/>
          <w:iCs/>
          <w:sz w:val="24"/>
          <w:szCs w:val="24"/>
        </w:rPr>
        <w:t xml:space="preserve"> </w:t>
      </w:r>
      <w:r w:rsidRPr="00104F38">
        <w:rPr>
          <w:rFonts w:ascii="Arial" w:hAnsi="Arial" w:cs="Arial"/>
          <w:iCs/>
          <w:sz w:val="24"/>
          <w:szCs w:val="24"/>
        </w:rPr>
        <w:t>а</w:t>
      </w:r>
      <w:r w:rsidR="001F136C" w:rsidRPr="00104F38">
        <w:rPr>
          <w:rFonts w:ascii="Arial" w:hAnsi="Arial" w:cs="Arial"/>
          <w:iCs/>
          <w:sz w:val="24"/>
          <w:szCs w:val="24"/>
        </w:rPr>
        <w:t xml:space="preserve"> </w:t>
      </w:r>
      <w:r w:rsidR="000436E6" w:rsidRPr="00104F38">
        <w:rPr>
          <w:rFonts w:ascii="Arial" w:hAnsi="Arial" w:cs="Arial"/>
          <w:iCs/>
          <w:sz w:val="24"/>
          <w:szCs w:val="24"/>
        </w:rPr>
        <w:t>2</w:t>
      </w:r>
      <w:r w:rsidRPr="00104F38">
        <w:rPr>
          <w:rFonts w:ascii="Arial" w:hAnsi="Arial" w:cs="Arial"/>
          <w:iCs/>
          <w:sz w:val="24"/>
          <w:szCs w:val="24"/>
        </w:rPr>
        <w:t xml:space="preserve"> – </w:t>
      </w:r>
      <w:r w:rsidR="0026284B" w:rsidRPr="00104F38">
        <w:rPr>
          <w:rFonts w:ascii="Arial" w:hAnsi="Arial" w:cs="Arial"/>
          <w:iCs/>
          <w:sz w:val="24"/>
          <w:szCs w:val="24"/>
        </w:rPr>
        <w:t>Длины</w:t>
      </w:r>
      <w:r w:rsidRPr="00104F38">
        <w:rPr>
          <w:rFonts w:ascii="Arial" w:hAnsi="Arial" w:cs="Arial"/>
          <w:iCs/>
          <w:sz w:val="24"/>
          <w:szCs w:val="24"/>
        </w:rPr>
        <w:t>, мм</w:t>
      </w:r>
    </w:p>
    <w:tbl>
      <w:tblPr>
        <w:tblStyle w:val="aa"/>
        <w:tblW w:w="0" w:type="auto"/>
        <w:tblLook w:val="04A0" w:firstRow="1" w:lastRow="0" w:firstColumn="1" w:lastColumn="0" w:noHBand="0" w:noVBand="1"/>
      </w:tblPr>
      <w:tblGrid>
        <w:gridCol w:w="2406"/>
        <w:gridCol w:w="2406"/>
        <w:gridCol w:w="2407"/>
        <w:gridCol w:w="2407"/>
      </w:tblGrid>
      <w:tr w:rsidR="00104F38" w:rsidRPr="00104F38" w14:paraId="6F1CF9E2" w14:textId="77777777" w:rsidTr="0026284B">
        <w:tc>
          <w:tcPr>
            <w:tcW w:w="2406" w:type="dxa"/>
            <w:tcBorders>
              <w:bottom w:val="double" w:sz="4" w:space="0" w:color="auto"/>
            </w:tcBorders>
            <w:vAlign w:val="center"/>
          </w:tcPr>
          <w:p w14:paraId="7F304DB1" w14:textId="5ACE317A" w:rsidR="0026284B" w:rsidRPr="00104F38" w:rsidRDefault="0026284B" w:rsidP="000436E6">
            <w:pPr>
              <w:spacing w:after="0"/>
              <w:jc w:val="center"/>
              <w:rPr>
                <w:rFonts w:ascii="Arial" w:hAnsi="Arial" w:cs="Arial"/>
                <w:b/>
                <w:bCs/>
              </w:rPr>
            </w:pPr>
            <w:r w:rsidRPr="00104F38">
              <w:rPr>
                <w:rFonts w:ascii="Arial" w:hAnsi="Arial" w:cs="Arial"/>
                <w:b/>
                <w:bCs/>
              </w:rPr>
              <w:t>Тип грифеля</w:t>
            </w:r>
          </w:p>
        </w:tc>
        <w:tc>
          <w:tcPr>
            <w:tcW w:w="2406" w:type="dxa"/>
            <w:tcBorders>
              <w:bottom w:val="double" w:sz="4" w:space="0" w:color="auto"/>
            </w:tcBorders>
            <w:vAlign w:val="center"/>
          </w:tcPr>
          <w:p w14:paraId="7B21850B" w14:textId="304D44D6" w:rsidR="0026284B" w:rsidRPr="00104F38" w:rsidRDefault="0026284B" w:rsidP="000436E6">
            <w:pPr>
              <w:spacing w:after="0"/>
              <w:jc w:val="center"/>
              <w:rPr>
                <w:rFonts w:ascii="Arial" w:hAnsi="Arial" w:cs="Arial"/>
                <w:b/>
                <w:bCs/>
              </w:rPr>
            </w:pPr>
            <w:r w:rsidRPr="00104F38">
              <w:rPr>
                <w:rFonts w:ascii="Arial" w:hAnsi="Arial" w:cs="Arial"/>
                <w:b/>
                <w:bCs/>
              </w:rPr>
              <w:t>Номинальный диаметр</w:t>
            </w:r>
          </w:p>
        </w:tc>
        <w:tc>
          <w:tcPr>
            <w:tcW w:w="2407" w:type="dxa"/>
            <w:tcBorders>
              <w:bottom w:val="double" w:sz="4" w:space="0" w:color="auto"/>
            </w:tcBorders>
            <w:vAlign w:val="center"/>
          </w:tcPr>
          <w:p w14:paraId="4FFA000A" w14:textId="107928CE" w:rsidR="0026284B" w:rsidRPr="00104F38" w:rsidRDefault="0026284B" w:rsidP="000436E6">
            <w:pPr>
              <w:spacing w:after="0"/>
              <w:jc w:val="center"/>
              <w:rPr>
                <w:rFonts w:ascii="Arial" w:hAnsi="Arial" w:cs="Arial"/>
                <w:b/>
                <w:bCs/>
              </w:rPr>
            </w:pPr>
            <w:r w:rsidRPr="00104F38">
              <w:rPr>
                <w:rFonts w:ascii="Arial" w:hAnsi="Arial" w:cs="Arial"/>
                <w:b/>
                <w:bCs/>
              </w:rPr>
              <w:t>Длина</w:t>
            </w:r>
          </w:p>
        </w:tc>
        <w:tc>
          <w:tcPr>
            <w:tcW w:w="2407" w:type="dxa"/>
            <w:tcBorders>
              <w:bottom w:val="double" w:sz="4" w:space="0" w:color="auto"/>
            </w:tcBorders>
            <w:vAlign w:val="center"/>
          </w:tcPr>
          <w:p w14:paraId="44E06204" w14:textId="4B8BFAD2" w:rsidR="0026284B" w:rsidRPr="00104F38" w:rsidRDefault="0026284B" w:rsidP="000436E6">
            <w:pPr>
              <w:spacing w:after="0"/>
              <w:jc w:val="center"/>
              <w:rPr>
                <w:rFonts w:ascii="Arial" w:hAnsi="Arial" w:cs="Arial"/>
                <w:b/>
                <w:bCs/>
              </w:rPr>
            </w:pPr>
            <w:r w:rsidRPr="00104F38">
              <w:rPr>
                <w:rFonts w:ascii="Arial" w:hAnsi="Arial" w:cs="Arial"/>
                <w:b/>
                <w:bCs/>
              </w:rPr>
              <w:t>Тип механизма</w:t>
            </w:r>
            <w:r w:rsidR="00747689" w:rsidRPr="00104F38">
              <w:rPr>
                <w:rFonts w:ascii="Arial" w:hAnsi="Arial" w:cs="Arial"/>
                <w:b/>
                <w:bCs/>
              </w:rPr>
              <w:t xml:space="preserve"> механического карандаша </w:t>
            </w:r>
            <w:r w:rsidR="0043506E" w:rsidRPr="00104F38">
              <w:rPr>
                <w:rFonts w:ascii="Arial" w:hAnsi="Arial" w:cs="Arial"/>
                <w:b/>
                <w:bCs/>
              </w:rPr>
              <w:br/>
            </w:r>
            <w:r w:rsidR="00747689" w:rsidRPr="00104F38">
              <w:rPr>
                <w:rFonts w:ascii="Arial" w:hAnsi="Arial" w:cs="Arial"/>
                <w:b/>
                <w:bCs/>
              </w:rPr>
              <w:t>(см. ГОСТ 19945)</w:t>
            </w:r>
          </w:p>
        </w:tc>
      </w:tr>
      <w:tr w:rsidR="006F7A47" w:rsidRPr="00104F38" w14:paraId="68D4F6DF" w14:textId="77777777" w:rsidTr="00747689">
        <w:tc>
          <w:tcPr>
            <w:tcW w:w="2406" w:type="dxa"/>
            <w:vMerge w:val="restart"/>
            <w:tcBorders>
              <w:top w:val="double" w:sz="4" w:space="0" w:color="auto"/>
            </w:tcBorders>
            <w:vAlign w:val="center"/>
          </w:tcPr>
          <w:p w14:paraId="6D35DE53" w14:textId="4079D43E" w:rsidR="006F7A47" w:rsidRPr="00104F38" w:rsidRDefault="006F7A47" w:rsidP="000436E6">
            <w:pPr>
              <w:spacing w:after="0"/>
              <w:jc w:val="center"/>
              <w:rPr>
                <w:rFonts w:ascii="Arial" w:hAnsi="Arial" w:cs="Arial"/>
              </w:rPr>
            </w:pPr>
            <w:r w:rsidRPr="00104F38">
              <w:rPr>
                <w:rFonts w:ascii="Arial" w:hAnsi="Arial" w:cs="Arial"/>
              </w:rPr>
              <w:t>«P»</w:t>
            </w:r>
          </w:p>
          <w:p w14:paraId="469EF71C" w14:textId="77777777" w:rsidR="006F7A47" w:rsidRPr="00104F38" w:rsidRDefault="006F7A47" w:rsidP="000436E6">
            <w:pPr>
              <w:spacing w:after="0"/>
              <w:jc w:val="center"/>
              <w:rPr>
                <w:rFonts w:ascii="Arial" w:hAnsi="Arial" w:cs="Arial"/>
              </w:rPr>
            </w:pPr>
            <w:r w:rsidRPr="00104F38">
              <w:rPr>
                <w:rFonts w:ascii="Arial" w:hAnsi="Arial" w:cs="Arial"/>
              </w:rPr>
              <w:t>или</w:t>
            </w:r>
          </w:p>
          <w:p w14:paraId="45AB496A" w14:textId="582D56B2" w:rsidR="006F7A47" w:rsidRPr="00104F38" w:rsidRDefault="006F7A47" w:rsidP="000436E6">
            <w:pPr>
              <w:spacing w:after="0"/>
              <w:jc w:val="center"/>
              <w:rPr>
                <w:rFonts w:ascii="Arial" w:hAnsi="Arial" w:cs="Arial"/>
              </w:rPr>
            </w:pPr>
            <w:r w:rsidRPr="00104F38">
              <w:rPr>
                <w:rFonts w:ascii="Arial" w:hAnsi="Arial" w:cs="Arial"/>
              </w:rPr>
              <w:t>«C»</w:t>
            </w:r>
          </w:p>
        </w:tc>
        <w:tc>
          <w:tcPr>
            <w:tcW w:w="2406" w:type="dxa"/>
            <w:vMerge w:val="restart"/>
            <w:tcBorders>
              <w:top w:val="double" w:sz="4" w:space="0" w:color="auto"/>
            </w:tcBorders>
            <w:vAlign w:val="center"/>
          </w:tcPr>
          <w:p w14:paraId="5CE5C410" w14:textId="77777777" w:rsidR="006F7A47" w:rsidRPr="00104F38" w:rsidRDefault="006F7A47" w:rsidP="000436E6">
            <w:pPr>
              <w:spacing w:after="0"/>
              <w:jc w:val="center"/>
              <w:rPr>
                <w:rFonts w:ascii="Arial" w:hAnsi="Arial" w:cs="Arial"/>
              </w:rPr>
            </w:pPr>
            <w:r w:rsidRPr="00104F38">
              <w:rPr>
                <w:rFonts w:ascii="Arial" w:hAnsi="Arial" w:cs="Arial"/>
              </w:rPr>
              <w:t>0,35</w:t>
            </w:r>
          </w:p>
          <w:p w14:paraId="759F822F" w14:textId="77777777" w:rsidR="006F7A47" w:rsidRPr="00104F38" w:rsidRDefault="006F7A47" w:rsidP="000436E6">
            <w:pPr>
              <w:spacing w:after="0"/>
              <w:jc w:val="center"/>
              <w:rPr>
                <w:rFonts w:ascii="Arial" w:hAnsi="Arial" w:cs="Arial"/>
              </w:rPr>
            </w:pPr>
            <w:r w:rsidRPr="00104F38">
              <w:rPr>
                <w:rFonts w:ascii="Arial" w:hAnsi="Arial" w:cs="Arial"/>
              </w:rPr>
              <w:t>0,5</w:t>
            </w:r>
          </w:p>
          <w:p w14:paraId="03524641" w14:textId="77777777" w:rsidR="006F7A47" w:rsidRPr="00104F38" w:rsidRDefault="006F7A47" w:rsidP="000436E6">
            <w:pPr>
              <w:spacing w:after="0"/>
              <w:jc w:val="center"/>
              <w:rPr>
                <w:rFonts w:ascii="Arial" w:hAnsi="Arial" w:cs="Arial"/>
              </w:rPr>
            </w:pPr>
            <w:r w:rsidRPr="00104F38">
              <w:rPr>
                <w:rFonts w:ascii="Arial" w:hAnsi="Arial" w:cs="Arial"/>
              </w:rPr>
              <w:t>0,7</w:t>
            </w:r>
          </w:p>
          <w:p w14:paraId="572C3A27" w14:textId="4DD17801" w:rsidR="006F7A47" w:rsidRPr="00104F38" w:rsidRDefault="006F7A47" w:rsidP="006F7A47">
            <w:pPr>
              <w:spacing w:after="0"/>
              <w:jc w:val="center"/>
              <w:rPr>
                <w:rFonts w:ascii="Arial" w:hAnsi="Arial" w:cs="Arial"/>
              </w:rPr>
            </w:pPr>
            <w:r w:rsidRPr="00104F38">
              <w:rPr>
                <w:rFonts w:ascii="Arial" w:hAnsi="Arial" w:cs="Arial"/>
              </w:rPr>
              <w:t>1,0</w:t>
            </w:r>
          </w:p>
        </w:tc>
        <w:tc>
          <w:tcPr>
            <w:tcW w:w="2407" w:type="dxa"/>
            <w:tcBorders>
              <w:top w:val="double" w:sz="4" w:space="0" w:color="auto"/>
            </w:tcBorders>
            <w:vAlign w:val="center"/>
          </w:tcPr>
          <w:p w14:paraId="56451C4A" w14:textId="6463AE96" w:rsidR="006F7A47" w:rsidRPr="00104F38" w:rsidRDefault="006F7A47" w:rsidP="000436E6">
            <w:pPr>
              <w:spacing w:after="0"/>
              <w:jc w:val="center"/>
              <w:rPr>
                <w:rFonts w:ascii="Arial" w:hAnsi="Arial" w:cs="Arial"/>
              </w:rPr>
            </w:pPr>
            <w:r w:rsidRPr="00104F38">
              <w:rPr>
                <w:rFonts w:ascii="Arial" w:hAnsi="Arial" w:cs="Arial"/>
              </w:rPr>
              <w:t xml:space="preserve">60 </w:t>
            </w:r>
            <w:r w:rsidR="004035C1" w:rsidRPr="004035C1">
              <w:rPr>
                <w:rFonts w:ascii="Arial" w:hAnsi="Arial" w:cs="Arial"/>
              </w:rPr>
              <w:t>±</w:t>
            </w:r>
            <w:r w:rsidRPr="00104F38">
              <w:rPr>
                <w:rFonts w:ascii="Arial" w:hAnsi="Arial" w:cs="Arial"/>
              </w:rPr>
              <w:t xml:space="preserve"> 1</w:t>
            </w:r>
          </w:p>
          <w:p w14:paraId="345B1B26" w14:textId="77777777" w:rsidR="006F7A47" w:rsidRPr="00104F38" w:rsidRDefault="006F7A47" w:rsidP="000436E6">
            <w:pPr>
              <w:spacing w:after="0"/>
              <w:jc w:val="center"/>
              <w:rPr>
                <w:rFonts w:ascii="Arial" w:hAnsi="Arial" w:cs="Arial"/>
              </w:rPr>
            </w:pPr>
            <w:r w:rsidRPr="00104F38">
              <w:rPr>
                <w:rFonts w:ascii="Arial" w:hAnsi="Arial" w:cs="Arial"/>
              </w:rPr>
              <w:t>или</w:t>
            </w:r>
          </w:p>
          <w:p w14:paraId="262D5999" w14:textId="60536B22" w:rsidR="006F7A47" w:rsidRPr="00104F38" w:rsidRDefault="006F7A47" w:rsidP="000436E6">
            <w:pPr>
              <w:spacing w:after="0"/>
              <w:jc w:val="center"/>
              <w:rPr>
                <w:rFonts w:ascii="Arial" w:hAnsi="Arial" w:cs="Arial"/>
              </w:rPr>
            </w:pPr>
            <w:r w:rsidRPr="00104F38">
              <w:rPr>
                <w:rFonts w:ascii="Arial" w:hAnsi="Arial" w:cs="Arial"/>
              </w:rPr>
              <w:t xml:space="preserve">90 </w:t>
            </w:r>
            <w:r w:rsidR="004035C1" w:rsidRPr="004035C1">
              <w:rPr>
                <w:rFonts w:ascii="Arial" w:hAnsi="Arial" w:cs="Arial"/>
              </w:rPr>
              <w:t>±</w:t>
            </w:r>
            <w:r w:rsidRPr="00104F38">
              <w:rPr>
                <w:rFonts w:ascii="Arial" w:hAnsi="Arial" w:cs="Arial"/>
              </w:rPr>
              <w:t xml:space="preserve"> 1</w:t>
            </w:r>
          </w:p>
          <w:p w14:paraId="34D2FF6D" w14:textId="77777777" w:rsidR="006F7A47" w:rsidRPr="00104F38" w:rsidRDefault="006F7A47" w:rsidP="000436E6">
            <w:pPr>
              <w:spacing w:after="0"/>
              <w:jc w:val="center"/>
              <w:rPr>
                <w:rFonts w:ascii="Arial" w:hAnsi="Arial" w:cs="Arial"/>
              </w:rPr>
            </w:pPr>
            <w:r w:rsidRPr="00104F38">
              <w:rPr>
                <w:rFonts w:ascii="Arial" w:hAnsi="Arial" w:cs="Arial"/>
              </w:rPr>
              <w:t>или</w:t>
            </w:r>
          </w:p>
          <w:p w14:paraId="56BFD16B" w14:textId="3C6A15B8" w:rsidR="006F7A47" w:rsidRPr="00104F38" w:rsidRDefault="006F7A47" w:rsidP="000436E6">
            <w:pPr>
              <w:spacing w:after="0"/>
              <w:jc w:val="center"/>
              <w:rPr>
                <w:rFonts w:ascii="Arial" w:hAnsi="Arial" w:cs="Arial"/>
              </w:rPr>
            </w:pPr>
            <w:r w:rsidRPr="00104F38">
              <w:rPr>
                <w:rFonts w:ascii="Arial" w:hAnsi="Arial" w:cs="Arial"/>
              </w:rPr>
              <w:t xml:space="preserve">100 </w:t>
            </w:r>
            <w:r w:rsidR="004035C1" w:rsidRPr="004035C1">
              <w:rPr>
                <w:rFonts w:ascii="Arial" w:hAnsi="Arial" w:cs="Arial"/>
              </w:rPr>
              <w:t>±</w:t>
            </w:r>
            <w:r w:rsidRPr="00104F38">
              <w:rPr>
                <w:rFonts w:ascii="Arial" w:hAnsi="Arial" w:cs="Arial"/>
              </w:rPr>
              <w:t xml:space="preserve"> 1</w:t>
            </w:r>
          </w:p>
        </w:tc>
        <w:tc>
          <w:tcPr>
            <w:tcW w:w="2407" w:type="dxa"/>
            <w:tcBorders>
              <w:top w:val="double" w:sz="4" w:space="0" w:color="auto"/>
            </w:tcBorders>
            <w:vAlign w:val="center"/>
          </w:tcPr>
          <w:p w14:paraId="17D1DB40" w14:textId="65161895" w:rsidR="006F7A47" w:rsidRPr="00104F38" w:rsidRDefault="006F7A47" w:rsidP="000436E6">
            <w:pPr>
              <w:spacing w:after="0"/>
              <w:jc w:val="center"/>
              <w:rPr>
                <w:rFonts w:ascii="Arial" w:hAnsi="Arial" w:cs="Arial"/>
              </w:rPr>
            </w:pPr>
            <w:r w:rsidRPr="00104F38">
              <w:rPr>
                <w:rFonts w:ascii="Arial" w:hAnsi="Arial" w:cs="Arial"/>
              </w:rPr>
              <w:t>F</w:t>
            </w:r>
          </w:p>
        </w:tc>
      </w:tr>
      <w:tr w:rsidR="006F7A47" w:rsidRPr="00104F38" w14:paraId="7420A8AC" w14:textId="77777777" w:rsidTr="006F7A47">
        <w:tc>
          <w:tcPr>
            <w:tcW w:w="2406" w:type="dxa"/>
            <w:vMerge/>
          </w:tcPr>
          <w:p w14:paraId="4D0FB3EF" w14:textId="77777777" w:rsidR="006F7A47" w:rsidRPr="00104F38" w:rsidRDefault="006F7A47" w:rsidP="000436E6">
            <w:pPr>
              <w:spacing w:after="0"/>
              <w:jc w:val="both"/>
              <w:rPr>
                <w:rFonts w:ascii="Arial" w:hAnsi="Arial" w:cs="Arial"/>
              </w:rPr>
            </w:pPr>
          </w:p>
        </w:tc>
        <w:tc>
          <w:tcPr>
            <w:tcW w:w="2406" w:type="dxa"/>
            <w:vMerge/>
            <w:tcBorders>
              <w:bottom w:val="single" w:sz="4" w:space="0" w:color="auto"/>
            </w:tcBorders>
            <w:vAlign w:val="center"/>
          </w:tcPr>
          <w:p w14:paraId="6E76B961" w14:textId="41992673" w:rsidR="006F7A47" w:rsidRPr="00104F38" w:rsidRDefault="006F7A47" w:rsidP="000436E6">
            <w:pPr>
              <w:spacing w:after="0"/>
              <w:jc w:val="center"/>
              <w:rPr>
                <w:rFonts w:ascii="Arial" w:hAnsi="Arial" w:cs="Arial"/>
              </w:rPr>
            </w:pPr>
          </w:p>
        </w:tc>
        <w:tc>
          <w:tcPr>
            <w:tcW w:w="2407" w:type="dxa"/>
          </w:tcPr>
          <w:p w14:paraId="2545AB1D" w14:textId="7F566857" w:rsidR="006F7A47" w:rsidRPr="00104F38" w:rsidRDefault="006F7A47" w:rsidP="000436E6">
            <w:pPr>
              <w:spacing w:after="0"/>
              <w:jc w:val="center"/>
              <w:rPr>
                <w:rFonts w:ascii="Arial" w:hAnsi="Arial" w:cs="Arial"/>
              </w:rPr>
            </w:pPr>
            <w:r w:rsidRPr="00104F38">
              <w:rPr>
                <w:rFonts w:ascii="Arial" w:hAnsi="Arial" w:cs="Arial"/>
              </w:rPr>
              <w:t xml:space="preserve">30 </w:t>
            </w:r>
            <w:r w:rsidR="004035C1" w:rsidRPr="004035C1">
              <w:rPr>
                <w:rFonts w:ascii="Arial" w:hAnsi="Arial" w:cs="Arial"/>
              </w:rPr>
              <w:t>±</w:t>
            </w:r>
            <w:r w:rsidRPr="00104F38">
              <w:rPr>
                <w:rFonts w:ascii="Arial" w:hAnsi="Arial" w:cs="Arial"/>
              </w:rPr>
              <w:t xml:space="preserve"> 1</w:t>
            </w:r>
          </w:p>
          <w:p w14:paraId="7CC249F4" w14:textId="77777777" w:rsidR="006F7A47" w:rsidRPr="00104F38" w:rsidRDefault="006F7A47" w:rsidP="000436E6">
            <w:pPr>
              <w:spacing w:after="0"/>
              <w:jc w:val="center"/>
              <w:rPr>
                <w:rFonts w:ascii="Arial" w:hAnsi="Arial" w:cs="Arial"/>
              </w:rPr>
            </w:pPr>
            <w:r w:rsidRPr="00104F38">
              <w:rPr>
                <w:rFonts w:ascii="Arial" w:hAnsi="Arial" w:cs="Arial"/>
              </w:rPr>
              <w:t>или</w:t>
            </w:r>
          </w:p>
          <w:p w14:paraId="5BB2AB1C" w14:textId="497385A8" w:rsidR="006F7A47" w:rsidRPr="00104F38" w:rsidRDefault="006F7A47" w:rsidP="000436E6">
            <w:pPr>
              <w:spacing w:after="0"/>
              <w:jc w:val="center"/>
              <w:rPr>
                <w:rFonts w:ascii="Arial" w:hAnsi="Arial" w:cs="Arial"/>
              </w:rPr>
            </w:pPr>
            <w:r w:rsidRPr="00104F38">
              <w:rPr>
                <w:rFonts w:ascii="Arial" w:hAnsi="Arial" w:cs="Arial"/>
              </w:rPr>
              <w:t xml:space="preserve">45 </w:t>
            </w:r>
            <w:r w:rsidR="004035C1" w:rsidRPr="004035C1">
              <w:rPr>
                <w:rFonts w:ascii="Arial" w:hAnsi="Arial" w:cs="Arial"/>
              </w:rPr>
              <w:t>±</w:t>
            </w:r>
            <w:r w:rsidRPr="00104F38">
              <w:rPr>
                <w:rFonts w:ascii="Arial" w:hAnsi="Arial" w:cs="Arial"/>
              </w:rPr>
              <w:t xml:space="preserve"> 1</w:t>
            </w:r>
          </w:p>
        </w:tc>
        <w:tc>
          <w:tcPr>
            <w:tcW w:w="2407" w:type="dxa"/>
            <w:vAlign w:val="center"/>
          </w:tcPr>
          <w:p w14:paraId="705B2829" w14:textId="033DA9B3" w:rsidR="006F7A47" w:rsidRPr="00104F38" w:rsidRDefault="006F7A47" w:rsidP="000436E6">
            <w:pPr>
              <w:spacing w:after="0"/>
              <w:jc w:val="center"/>
              <w:rPr>
                <w:rFonts w:ascii="Arial" w:hAnsi="Arial" w:cs="Arial"/>
              </w:rPr>
            </w:pPr>
            <w:r w:rsidRPr="00104F38">
              <w:rPr>
                <w:rFonts w:ascii="Arial" w:hAnsi="Arial" w:cs="Arial"/>
              </w:rPr>
              <w:t>S</w:t>
            </w:r>
          </w:p>
        </w:tc>
      </w:tr>
      <w:tr w:rsidR="00104F38" w:rsidRPr="00104F38" w14:paraId="327375E0" w14:textId="77777777" w:rsidTr="003A0DAF">
        <w:tc>
          <w:tcPr>
            <w:tcW w:w="2406" w:type="dxa"/>
            <w:vMerge/>
          </w:tcPr>
          <w:p w14:paraId="23F3D163" w14:textId="77777777" w:rsidR="00747689" w:rsidRPr="00104F38" w:rsidRDefault="00747689" w:rsidP="000436E6">
            <w:pPr>
              <w:spacing w:after="0"/>
              <w:jc w:val="both"/>
              <w:rPr>
                <w:rFonts w:ascii="Arial" w:hAnsi="Arial" w:cs="Arial"/>
              </w:rPr>
            </w:pPr>
          </w:p>
        </w:tc>
        <w:tc>
          <w:tcPr>
            <w:tcW w:w="2406" w:type="dxa"/>
            <w:tcBorders>
              <w:top w:val="single" w:sz="4" w:space="0" w:color="auto"/>
            </w:tcBorders>
            <w:vAlign w:val="center"/>
          </w:tcPr>
          <w:p w14:paraId="5BB48307" w14:textId="2B64E784" w:rsidR="00747689" w:rsidRPr="00104F38" w:rsidRDefault="006F7A47" w:rsidP="003A0DAF">
            <w:pPr>
              <w:spacing w:after="0"/>
              <w:jc w:val="center"/>
              <w:rPr>
                <w:rFonts w:ascii="Arial" w:hAnsi="Arial" w:cs="Arial"/>
              </w:rPr>
            </w:pPr>
            <w:r w:rsidRPr="00104F38">
              <w:rPr>
                <w:rFonts w:ascii="Arial" w:hAnsi="Arial" w:cs="Arial"/>
              </w:rPr>
              <w:t>2,0</w:t>
            </w:r>
          </w:p>
        </w:tc>
        <w:tc>
          <w:tcPr>
            <w:tcW w:w="2407" w:type="dxa"/>
            <w:vAlign w:val="center"/>
          </w:tcPr>
          <w:p w14:paraId="205E4739" w14:textId="4A16F4F1" w:rsidR="00747689" w:rsidRPr="00104F38" w:rsidRDefault="00747689" w:rsidP="000436E6">
            <w:pPr>
              <w:spacing w:after="0"/>
              <w:jc w:val="center"/>
              <w:rPr>
                <w:rFonts w:ascii="Arial" w:hAnsi="Arial" w:cs="Arial"/>
              </w:rPr>
            </w:pPr>
            <w:r w:rsidRPr="00104F38">
              <w:rPr>
                <w:rFonts w:ascii="Arial" w:hAnsi="Arial" w:cs="Arial"/>
              </w:rPr>
              <w:t xml:space="preserve">25 </w:t>
            </w:r>
            <w:r w:rsidR="004035C1" w:rsidRPr="004035C1">
              <w:rPr>
                <w:rFonts w:ascii="Arial" w:hAnsi="Arial" w:cs="Arial"/>
              </w:rPr>
              <w:t>±</w:t>
            </w:r>
            <w:r w:rsidRPr="00104F38">
              <w:rPr>
                <w:rFonts w:ascii="Arial" w:hAnsi="Arial" w:cs="Arial"/>
              </w:rPr>
              <w:t xml:space="preserve"> 1 *</w:t>
            </w:r>
          </w:p>
          <w:p w14:paraId="5BDF0F53" w14:textId="77777777" w:rsidR="00747689" w:rsidRPr="00104F38" w:rsidRDefault="00747689" w:rsidP="000436E6">
            <w:pPr>
              <w:spacing w:after="0"/>
              <w:jc w:val="center"/>
              <w:rPr>
                <w:rFonts w:ascii="Arial" w:hAnsi="Arial" w:cs="Arial"/>
              </w:rPr>
            </w:pPr>
            <w:r w:rsidRPr="00104F38">
              <w:rPr>
                <w:rFonts w:ascii="Arial" w:hAnsi="Arial" w:cs="Arial"/>
              </w:rPr>
              <w:t>или</w:t>
            </w:r>
          </w:p>
          <w:p w14:paraId="371388FF" w14:textId="25999B4F" w:rsidR="00747689" w:rsidRPr="00104F38" w:rsidRDefault="00747689" w:rsidP="000436E6">
            <w:pPr>
              <w:spacing w:after="0"/>
              <w:jc w:val="center"/>
              <w:rPr>
                <w:rFonts w:ascii="Arial" w:hAnsi="Arial" w:cs="Arial"/>
              </w:rPr>
            </w:pPr>
            <w:r w:rsidRPr="00104F38">
              <w:rPr>
                <w:rFonts w:ascii="Arial" w:hAnsi="Arial" w:cs="Arial"/>
              </w:rPr>
              <w:t xml:space="preserve">130 </w:t>
            </w:r>
            <w:r w:rsidR="004035C1" w:rsidRPr="004035C1">
              <w:rPr>
                <w:rFonts w:ascii="Arial" w:hAnsi="Arial" w:cs="Arial"/>
              </w:rPr>
              <w:t>±</w:t>
            </w:r>
            <w:r w:rsidRPr="00104F38">
              <w:rPr>
                <w:rFonts w:ascii="Arial" w:hAnsi="Arial" w:cs="Arial"/>
              </w:rPr>
              <w:t xml:space="preserve"> 1</w:t>
            </w:r>
          </w:p>
        </w:tc>
        <w:tc>
          <w:tcPr>
            <w:tcW w:w="2407" w:type="dxa"/>
            <w:vAlign w:val="center"/>
          </w:tcPr>
          <w:p w14:paraId="037B763B" w14:textId="6B1A8247" w:rsidR="00747689" w:rsidRPr="00104F38" w:rsidRDefault="00747689" w:rsidP="000436E6">
            <w:pPr>
              <w:spacing w:after="0"/>
              <w:jc w:val="center"/>
              <w:rPr>
                <w:rFonts w:ascii="Arial" w:hAnsi="Arial" w:cs="Arial"/>
              </w:rPr>
            </w:pPr>
            <w:r w:rsidRPr="00104F38">
              <w:rPr>
                <w:rFonts w:ascii="Arial" w:hAnsi="Arial" w:cs="Arial"/>
              </w:rPr>
              <w:t>L</w:t>
            </w:r>
          </w:p>
        </w:tc>
      </w:tr>
      <w:tr w:rsidR="00747689" w:rsidRPr="00104F38" w14:paraId="27DEB5C6" w14:textId="77777777" w:rsidTr="00327237">
        <w:tc>
          <w:tcPr>
            <w:tcW w:w="9626" w:type="dxa"/>
            <w:gridSpan w:val="4"/>
          </w:tcPr>
          <w:p w14:paraId="6450C15D" w14:textId="77777777" w:rsidR="008C5D9C" w:rsidRPr="008C5D9C" w:rsidRDefault="008C5D9C" w:rsidP="000436E6">
            <w:pPr>
              <w:spacing w:after="0"/>
              <w:ind w:firstLine="600"/>
              <w:jc w:val="both"/>
              <w:rPr>
                <w:rFonts w:ascii="Arial" w:hAnsi="Arial" w:cs="Arial"/>
                <w:sz w:val="16"/>
                <w:szCs w:val="16"/>
              </w:rPr>
            </w:pPr>
          </w:p>
          <w:p w14:paraId="514ED20C" w14:textId="00DE1ED0" w:rsidR="00747689" w:rsidRPr="00104F38" w:rsidRDefault="00747689" w:rsidP="008C5D9C">
            <w:pPr>
              <w:spacing w:after="0" w:line="360" w:lineRule="auto"/>
              <w:ind w:firstLine="600"/>
              <w:jc w:val="both"/>
              <w:rPr>
                <w:rFonts w:ascii="Arial" w:hAnsi="Arial" w:cs="Arial"/>
              </w:rPr>
            </w:pPr>
            <w:r w:rsidRPr="00104F38">
              <w:rPr>
                <w:rFonts w:ascii="Arial" w:hAnsi="Arial" w:cs="Arial"/>
              </w:rPr>
              <w:t>П р и м е ч а н и я:</w:t>
            </w:r>
          </w:p>
          <w:p w14:paraId="0E31CEFF" w14:textId="3CB467FB" w:rsidR="00747689" w:rsidRPr="00104F38" w:rsidRDefault="00747689" w:rsidP="008C5D9C">
            <w:pPr>
              <w:spacing w:after="0" w:line="360" w:lineRule="auto"/>
              <w:ind w:firstLine="458"/>
              <w:jc w:val="both"/>
              <w:rPr>
                <w:rFonts w:ascii="Arial" w:hAnsi="Arial" w:cs="Arial"/>
              </w:rPr>
            </w:pPr>
            <w:r w:rsidRPr="00104F38">
              <w:rPr>
                <w:rFonts w:ascii="Arial" w:hAnsi="Arial" w:cs="Arial"/>
              </w:rPr>
              <w:t>* - Длина, используемая для циркуля.</w:t>
            </w:r>
          </w:p>
        </w:tc>
      </w:tr>
    </w:tbl>
    <w:p w14:paraId="3258CBEF" w14:textId="525425D5" w:rsidR="00D70082" w:rsidRPr="00104F38" w:rsidRDefault="00D70082" w:rsidP="0026284B">
      <w:pPr>
        <w:spacing w:after="0" w:line="360" w:lineRule="auto"/>
        <w:jc w:val="both"/>
        <w:rPr>
          <w:rFonts w:ascii="Arial" w:hAnsi="Arial" w:cs="Arial"/>
          <w:sz w:val="24"/>
          <w:szCs w:val="24"/>
        </w:rPr>
      </w:pPr>
    </w:p>
    <w:p w14:paraId="21B31B67" w14:textId="77777777" w:rsidR="000436E6" w:rsidRPr="00104F38" w:rsidRDefault="000436E6" w:rsidP="000436E6">
      <w:pPr>
        <w:spacing w:after="0" w:line="360" w:lineRule="auto"/>
        <w:ind w:firstLine="567"/>
        <w:jc w:val="both"/>
        <w:rPr>
          <w:rFonts w:ascii="Arial" w:hAnsi="Arial" w:cs="Arial"/>
          <w:b/>
          <w:bCs/>
          <w:sz w:val="28"/>
          <w:szCs w:val="28"/>
        </w:rPr>
      </w:pPr>
      <w:r w:rsidRPr="00104F38">
        <w:rPr>
          <w:rFonts w:ascii="Arial" w:hAnsi="Arial" w:cs="Arial"/>
          <w:b/>
          <w:bCs/>
          <w:sz w:val="28"/>
          <w:szCs w:val="28"/>
        </w:rPr>
        <w:t>6 Обозначение грифелей</w:t>
      </w:r>
    </w:p>
    <w:p w14:paraId="6F2F0260" w14:textId="77777777" w:rsidR="000436E6" w:rsidRPr="00104F38" w:rsidRDefault="000436E6" w:rsidP="000436E6">
      <w:pPr>
        <w:spacing w:after="0" w:line="360" w:lineRule="auto"/>
        <w:ind w:firstLine="567"/>
        <w:jc w:val="both"/>
        <w:rPr>
          <w:rFonts w:ascii="Arial" w:hAnsi="Arial" w:cs="Arial"/>
          <w:sz w:val="24"/>
          <w:szCs w:val="24"/>
        </w:rPr>
      </w:pPr>
      <w:r w:rsidRPr="00104F38">
        <w:rPr>
          <w:rFonts w:ascii="Arial" w:hAnsi="Arial" w:cs="Arial"/>
          <w:sz w:val="24"/>
          <w:szCs w:val="24"/>
        </w:rPr>
        <w:t>6.1 Полимерный грифель, соответствующий требованиям настоящего стандарта и имеющий номинальный диаметр 0,5 мм и длину 60 мм, должен иметь следующее обозначение:</w:t>
      </w:r>
    </w:p>
    <w:p w14:paraId="797B1369" w14:textId="77777777" w:rsidR="000436E6" w:rsidRPr="00104F38" w:rsidRDefault="000436E6" w:rsidP="000436E6">
      <w:pPr>
        <w:spacing w:before="120" w:after="120" w:line="360" w:lineRule="auto"/>
        <w:ind w:firstLine="567"/>
        <w:jc w:val="center"/>
        <w:rPr>
          <w:rFonts w:ascii="Arial" w:hAnsi="Arial" w:cs="Arial"/>
          <w:b/>
          <w:bCs/>
          <w:sz w:val="24"/>
          <w:szCs w:val="24"/>
        </w:rPr>
      </w:pPr>
      <w:r w:rsidRPr="00104F38">
        <w:rPr>
          <w:rFonts w:ascii="Arial" w:hAnsi="Arial" w:cs="Arial"/>
          <w:b/>
          <w:bCs/>
          <w:sz w:val="24"/>
          <w:szCs w:val="24"/>
        </w:rPr>
        <w:t>Черный грифель ГОСТ 19445.1-P-0,5-60</w:t>
      </w:r>
    </w:p>
    <w:p w14:paraId="01A48AC6" w14:textId="77777777" w:rsidR="000436E6" w:rsidRPr="00104F38" w:rsidRDefault="000436E6" w:rsidP="000436E6">
      <w:pPr>
        <w:spacing w:after="0" w:line="360" w:lineRule="auto"/>
        <w:ind w:firstLine="567"/>
        <w:jc w:val="both"/>
        <w:rPr>
          <w:rFonts w:ascii="Arial" w:hAnsi="Arial" w:cs="Arial"/>
          <w:sz w:val="24"/>
          <w:szCs w:val="24"/>
        </w:rPr>
      </w:pPr>
      <w:r w:rsidRPr="00104F38">
        <w:rPr>
          <w:rFonts w:ascii="Arial" w:hAnsi="Arial" w:cs="Arial"/>
          <w:sz w:val="24"/>
          <w:szCs w:val="24"/>
        </w:rPr>
        <w:t>6.2 Керамический грифель, соответствующий требованиям настоящего стандарта и имеющий номинальный диаметр 2 мм и длину 130 мм, должен иметь следующее обозначение:</w:t>
      </w:r>
    </w:p>
    <w:p w14:paraId="206C8980" w14:textId="77777777" w:rsidR="000436E6" w:rsidRPr="00104F38" w:rsidRDefault="000436E6" w:rsidP="000436E6">
      <w:pPr>
        <w:spacing w:before="120" w:after="120" w:line="360" w:lineRule="auto"/>
        <w:ind w:firstLine="567"/>
        <w:jc w:val="center"/>
        <w:rPr>
          <w:rFonts w:ascii="Arial" w:hAnsi="Arial" w:cs="Arial"/>
          <w:b/>
          <w:bCs/>
          <w:sz w:val="24"/>
          <w:szCs w:val="24"/>
        </w:rPr>
      </w:pPr>
      <w:r w:rsidRPr="00104F38">
        <w:rPr>
          <w:rFonts w:ascii="Arial" w:hAnsi="Arial" w:cs="Arial"/>
          <w:b/>
          <w:bCs/>
          <w:sz w:val="24"/>
          <w:szCs w:val="24"/>
        </w:rPr>
        <w:t>Черный грифель ГОСТ 19445.1-2-C-2-130</w:t>
      </w:r>
    </w:p>
    <w:p w14:paraId="7E880511" w14:textId="77777777" w:rsidR="000436E6" w:rsidRPr="00104F38" w:rsidRDefault="000436E6" w:rsidP="000436E6">
      <w:pPr>
        <w:pStyle w:val="ac"/>
      </w:pPr>
    </w:p>
    <w:tbl>
      <w:tblPr>
        <w:tblW w:w="5000" w:type="pct"/>
        <w:tblBorders>
          <w:top w:val="single" w:sz="4" w:space="0" w:color="auto"/>
          <w:bottom w:val="single" w:sz="4" w:space="0" w:color="auto"/>
        </w:tblBorders>
        <w:tblLook w:val="01E0" w:firstRow="1" w:lastRow="1" w:firstColumn="1" w:lastColumn="1" w:noHBand="0" w:noVBand="0"/>
      </w:tblPr>
      <w:tblGrid>
        <w:gridCol w:w="9636"/>
      </w:tblGrid>
      <w:tr w:rsidR="00104F38" w:rsidRPr="00104F38" w14:paraId="67C4109B" w14:textId="77777777" w:rsidTr="00F21228">
        <w:tc>
          <w:tcPr>
            <w:tcW w:w="5000" w:type="pct"/>
            <w:tcBorders>
              <w:top w:val="single" w:sz="4" w:space="0" w:color="auto"/>
            </w:tcBorders>
          </w:tcPr>
          <w:p w14:paraId="4669E6B2" w14:textId="07ED1AC9" w:rsidR="00F21228" w:rsidRPr="00104F38" w:rsidRDefault="00F21228" w:rsidP="00F21228">
            <w:pPr>
              <w:widowControl w:val="0"/>
              <w:autoSpaceDE w:val="0"/>
              <w:autoSpaceDN w:val="0"/>
              <w:adjustRightInd w:val="0"/>
              <w:spacing w:after="0" w:line="360" w:lineRule="auto"/>
              <w:jc w:val="both"/>
              <w:rPr>
                <w:rFonts w:ascii="Arial" w:hAnsi="Arial" w:cs="Arial"/>
                <w:sz w:val="24"/>
                <w:szCs w:val="24"/>
              </w:rPr>
            </w:pPr>
            <w:r w:rsidRPr="00104F38">
              <w:rPr>
                <w:rFonts w:ascii="Arial" w:hAnsi="Arial" w:cs="Arial"/>
                <w:sz w:val="24"/>
                <w:szCs w:val="24"/>
              </w:rPr>
              <w:t>УДК 688.72:006.354                     МКС 97.180                                                         NEQ</w:t>
            </w:r>
          </w:p>
        </w:tc>
      </w:tr>
      <w:tr w:rsidR="00F67BBC" w:rsidRPr="00104F38" w14:paraId="7CDD60D7" w14:textId="77777777" w:rsidTr="00192020">
        <w:tc>
          <w:tcPr>
            <w:tcW w:w="5000" w:type="pct"/>
            <w:tcBorders>
              <w:bottom w:val="single" w:sz="4" w:space="0" w:color="auto"/>
            </w:tcBorders>
          </w:tcPr>
          <w:p w14:paraId="7FCE1276" w14:textId="77777777" w:rsidR="00F21228" w:rsidRPr="00104F38" w:rsidRDefault="00F21228" w:rsidP="0080241F">
            <w:pPr>
              <w:widowControl w:val="0"/>
              <w:tabs>
                <w:tab w:val="left" w:pos="1059"/>
              </w:tabs>
              <w:autoSpaceDE w:val="0"/>
              <w:autoSpaceDN w:val="0"/>
              <w:adjustRightInd w:val="0"/>
              <w:spacing w:after="0" w:line="360" w:lineRule="auto"/>
              <w:jc w:val="both"/>
              <w:rPr>
                <w:rFonts w:ascii="Arial" w:hAnsi="Arial" w:cs="Arial"/>
                <w:sz w:val="24"/>
                <w:szCs w:val="24"/>
              </w:rPr>
            </w:pPr>
          </w:p>
          <w:p w14:paraId="67BDF142" w14:textId="54902F9A" w:rsidR="00F67BBC" w:rsidRPr="00104F38" w:rsidRDefault="00F67BBC" w:rsidP="0080241F">
            <w:pPr>
              <w:widowControl w:val="0"/>
              <w:tabs>
                <w:tab w:val="left" w:pos="1059"/>
              </w:tabs>
              <w:autoSpaceDE w:val="0"/>
              <w:autoSpaceDN w:val="0"/>
              <w:adjustRightInd w:val="0"/>
              <w:spacing w:after="0" w:line="360" w:lineRule="auto"/>
              <w:jc w:val="both"/>
              <w:rPr>
                <w:rFonts w:ascii="Arial" w:hAnsi="Arial" w:cs="Arial"/>
                <w:sz w:val="24"/>
                <w:szCs w:val="24"/>
              </w:rPr>
            </w:pPr>
            <w:r w:rsidRPr="00104F38">
              <w:rPr>
                <w:rFonts w:ascii="Arial" w:hAnsi="Arial" w:cs="Arial"/>
                <w:sz w:val="24"/>
                <w:szCs w:val="24"/>
              </w:rPr>
              <w:t xml:space="preserve">Ключевые слова: </w:t>
            </w:r>
            <w:r w:rsidR="00F21228" w:rsidRPr="00104F38">
              <w:rPr>
                <w:rFonts w:ascii="Arial" w:hAnsi="Arial" w:cs="Arial"/>
                <w:sz w:val="24"/>
                <w:szCs w:val="24"/>
              </w:rPr>
              <w:t>грифели для механических карандашей, черные, классификация, размеры, обозначения</w:t>
            </w:r>
          </w:p>
        </w:tc>
      </w:tr>
    </w:tbl>
    <w:p w14:paraId="53D91F93" w14:textId="77777777" w:rsidR="00032759" w:rsidRPr="00104F38" w:rsidRDefault="00032759" w:rsidP="00F67BBC">
      <w:pPr>
        <w:widowControl w:val="0"/>
        <w:autoSpaceDE w:val="0"/>
        <w:autoSpaceDN w:val="0"/>
        <w:adjustRightInd w:val="0"/>
        <w:spacing w:after="0" w:line="240" w:lineRule="auto"/>
        <w:jc w:val="both"/>
        <w:rPr>
          <w:rFonts w:ascii="Arial" w:hAnsi="Arial" w:cs="Arial"/>
          <w:sz w:val="24"/>
          <w:szCs w:val="24"/>
        </w:rPr>
      </w:pPr>
    </w:p>
    <w:p w14:paraId="4B9D33D3" w14:textId="77777777" w:rsidR="00032759" w:rsidRPr="00104F38" w:rsidRDefault="00032759" w:rsidP="00F67BBC">
      <w:pPr>
        <w:widowControl w:val="0"/>
        <w:autoSpaceDE w:val="0"/>
        <w:autoSpaceDN w:val="0"/>
        <w:adjustRightInd w:val="0"/>
        <w:spacing w:after="0" w:line="240" w:lineRule="auto"/>
        <w:jc w:val="both"/>
        <w:rPr>
          <w:rFonts w:ascii="Arial" w:hAnsi="Arial" w:cs="Arial"/>
          <w:sz w:val="24"/>
          <w:szCs w:val="24"/>
        </w:rPr>
      </w:pPr>
    </w:p>
    <w:p w14:paraId="68DA154B" w14:textId="77777777" w:rsidR="00F67BBC" w:rsidRPr="00104F38" w:rsidRDefault="00F67BBC" w:rsidP="00F67BBC">
      <w:pPr>
        <w:widowControl w:val="0"/>
        <w:autoSpaceDE w:val="0"/>
        <w:autoSpaceDN w:val="0"/>
        <w:adjustRightInd w:val="0"/>
        <w:spacing w:after="0" w:line="240" w:lineRule="auto"/>
        <w:jc w:val="both"/>
        <w:rPr>
          <w:rFonts w:ascii="Arial" w:hAnsi="Arial" w:cs="Arial"/>
          <w:sz w:val="24"/>
          <w:szCs w:val="24"/>
        </w:rPr>
      </w:pPr>
    </w:p>
    <w:p w14:paraId="116FD0D1" w14:textId="77777777" w:rsidR="00213F39" w:rsidRPr="00104F38" w:rsidRDefault="00213F39" w:rsidP="00213F39">
      <w:pPr>
        <w:suppressAutoHyphens/>
        <w:spacing w:before="120" w:after="120"/>
        <w:jc w:val="both"/>
        <w:rPr>
          <w:rFonts w:ascii="Arial" w:hAnsi="Arial" w:cs="Arial"/>
          <w:sz w:val="24"/>
          <w:szCs w:val="24"/>
          <w:lang w:eastAsia="ar-SA"/>
        </w:rPr>
      </w:pPr>
    </w:p>
    <w:p w14:paraId="09AA8AFD" w14:textId="77777777" w:rsidR="00213F39" w:rsidRPr="00104F38" w:rsidRDefault="00213F39" w:rsidP="00213F39">
      <w:pPr>
        <w:suppressAutoHyphens/>
        <w:spacing w:before="120" w:after="120"/>
        <w:jc w:val="both"/>
        <w:rPr>
          <w:rFonts w:ascii="Arial" w:hAnsi="Arial" w:cs="Arial"/>
          <w:sz w:val="24"/>
          <w:szCs w:val="24"/>
          <w:lang w:eastAsia="ar-SA"/>
        </w:rPr>
      </w:pPr>
    </w:p>
    <w:p w14:paraId="6EA2D410" w14:textId="77777777" w:rsidR="003E4524" w:rsidRPr="00104F38" w:rsidRDefault="00C35EE4" w:rsidP="00213F39">
      <w:pPr>
        <w:suppressAutoHyphens/>
        <w:spacing w:before="120" w:after="120"/>
        <w:jc w:val="both"/>
        <w:rPr>
          <w:rFonts w:ascii="Arial" w:hAnsi="Arial" w:cs="Arial"/>
          <w:sz w:val="24"/>
          <w:szCs w:val="24"/>
          <w:lang w:eastAsia="ar-SA"/>
        </w:rPr>
      </w:pPr>
      <w:r w:rsidRPr="00104F38">
        <w:rPr>
          <w:rFonts w:ascii="Arial" w:hAnsi="Arial" w:cs="Arial"/>
          <w:sz w:val="24"/>
          <w:szCs w:val="24"/>
          <w:lang w:eastAsia="ar-SA"/>
        </w:rPr>
        <w:t>Пре</w:t>
      </w:r>
      <w:r w:rsidR="005616F0" w:rsidRPr="00104F38">
        <w:rPr>
          <w:rFonts w:ascii="Arial" w:hAnsi="Arial" w:cs="Arial"/>
          <w:sz w:val="24"/>
          <w:szCs w:val="24"/>
          <w:lang w:eastAsia="ar-SA"/>
        </w:rPr>
        <w:t>зидент</w:t>
      </w:r>
      <w:r w:rsidR="00213F39" w:rsidRPr="00104F38">
        <w:rPr>
          <w:rFonts w:ascii="Arial" w:hAnsi="Arial" w:cs="Arial"/>
          <w:sz w:val="24"/>
          <w:szCs w:val="24"/>
          <w:lang w:eastAsia="ar-SA"/>
        </w:rPr>
        <w:t xml:space="preserve"> Ассоциации</w:t>
      </w:r>
      <w:r w:rsidR="003E4524" w:rsidRPr="00104F38">
        <w:rPr>
          <w:rFonts w:ascii="Arial" w:hAnsi="Arial" w:cs="Arial"/>
        </w:rPr>
        <w:t xml:space="preserve"> </w:t>
      </w:r>
      <w:r w:rsidR="003E4524" w:rsidRPr="00104F38">
        <w:rPr>
          <w:rFonts w:ascii="Arial" w:hAnsi="Arial" w:cs="Arial"/>
          <w:sz w:val="24"/>
          <w:szCs w:val="24"/>
          <w:lang w:eastAsia="ar-SA"/>
        </w:rPr>
        <w:t>предприятий</w:t>
      </w:r>
    </w:p>
    <w:p w14:paraId="77AE66F1" w14:textId="77777777" w:rsidR="00213F39" w:rsidRPr="00104F38" w:rsidRDefault="003E4524" w:rsidP="00213F39">
      <w:pPr>
        <w:suppressAutoHyphens/>
        <w:spacing w:before="120" w:after="120"/>
        <w:jc w:val="both"/>
        <w:rPr>
          <w:rFonts w:ascii="Arial" w:hAnsi="Arial" w:cs="Arial"/>
          <w:sz w:val="24"/>
          <w:szCs w:val="24"/>
          <w:lang w:eastAsia="ar-SA"/>
        </w:rPr>
      </w:pPr>
      <w:r w:rsidRPr="00104F38">
        <w:rPr>
          <w:rFonts w:ascii="Arial" w:hAnsi="Arial" w:cs="Arial"/>
          <w:sz w:val="24"/>
          <w:szCs w:val="24"/>
          <w:lang w:eastAsia="ar-SA"/>
        </w:rPr>
        <w:t>индустрии детских товаров</w:t>
      </w:r>
      <w:r w:rsidR="00213F39" w:rsidRPr="00104F38">
        <w:rPr>
          <w:rFonts w:ascii="Arial" w:hAnsi="Arial" w:cs="Arial"/>
          <w:sz w:val="24"/>
          <w:szCs w:val="24"/>
          <w:lang w:eastAsia="ar-SA"/>
        </w:rPr>
        <w:t xml:space="preserve"> «АИДТ»</w:t>
      </w:r>
      <w:r w:rsidR="00213F39" w:rsidRPr="00104F38">
        <w:rPr>
          <w:rFonts w:ascii="Arial" w:hAnsi="Arial" w:cs="Arial"/>
          <w:sz w:val="24"/>
          <w:szCs w:val="24"/>
          <w:lang w:eastAsia="ar-SA"/>
        </w:rPr>
        <w:tab/>
      </w:r>
      <w:r w:rsidR="00213F39" w:rsidRPr="00104F38">
        <w:rPr>
          <w:rFonts w:ascii="Arial" w:hAnsi="Arial" w:cs="Arial"/>
          <w:sz w:val="24"/>
          <w:szCs w:val="24"/>
          <w:lang w:eastAsia="ar-SA"/>
        </w:rPr>
        <w:tab/>
      </w:r>
      <w:r w:rsidR="00213F39" w:rsidRPr="00104F38">
        <w:rPr>
          <w:rFonts w:ascii="Arial" w:hAnsi="Arial" w:cs="Arial"/>
          <w:sz w:val="24"/>
          <w:szCs w:val="24"/>
          <w:lang w:eastAsia="ar-SA"/>
        </w:rPr>
        <w:tab/>
      </w:r>
      <w:r w:rsidR="00213F39" w:rsidRPr="00104F38">
        <w:rPr>
          <w:rFonts w:ascii="Arial" w:hAnsi="Arial" w:cs="Arial"/>
          <w:sz w:val="24"/>
          <w:szCs w:val="24"/>
          <w:lang w:eastAsia="ar-SA"/>
        </w:rPr>
        <w:tab/>
      </w:r>
      <w:r w:rsidR="00213F39" w:rsidRPr="00104F38">
        <w:rPr>
          <w:rFonts w:ascii="Arial" w:hAnsi="Arial" w:cs="Arial"/>
          <w:sz w:val="24"/>
          <w:szCs w:val="24"/>
          <w:lang w:eastAsia="ar-SA"/>
        </w:rPr>
        <w:tab/>
      </w:r>
      <w:r w:rsidR="00213F39" w:rsidRPr="00104F38">
        <w:rPr>
          <w:rFonts w:ascii="Arial" w:hAnsi="Arial" w:cs="Arial"/>
          <w:sz w:val="24"/>
          <w:szCs w:val="24"/>
          <w:lang w:eastAsia="ar-SA"/>
        </w:rPr>
        <w:tab/>
        <w:t>А.В. Цицулина</w:t>
      </w:r>
    </w:p>
    <w:p w14:paraId="78B01293" w14:textId="77777777" w:rsidR="00213F39" w:rsidRPr="00104F38" w:rsidRDefault="00213F39" w:rsidP="00213F39">
      <w:pPr>
        <w:suppressAutoHyphens/>
        <w:spacing w:before="120" w:after="120"/>
        <w:jc w:val="both"/>
        <w:rPr>
          <w:rFonts w:ascii="Arial" w:hAnsi="Arial" w:cs="Arial"/>
          <w:sz w:val="24"/>
          <w:szCs w:val="24"/>
          <w:lang w:eastAsia="ar-SA"/>
        </w:rPr>
      </w:pPr>
    </w:p>
    <w:p w14:paraId="15C58851" w14:textId="77777777" w:rsidR="00213F39" w:rsidRPr="00104F38" w:rsidRDefault="00213F39" w:rsidP="00213F39">
      <w:pPr>
        <w:suppressAutoHyphens/>
        <w:spacing w:before="120" w:after="120"/>
        <w:jc w:val="both"/>
        <w:rPr>
          <w:rFonts w:ascii="Arial" w:hAnsi="Arial" w:cs="Arial"/>
          <w:sz w:val="24"/>
          <w:szCs w:val="24"/>
          <w:lang w:eastAsia="ar-SA"/>
        </w:rPr>
      </w:pPr>
    </w:p>
    <w:p w14:paraId="560B4917" w14:textId="77777777" w:rsidR="00F67BBC" w:rsidRPr="00104F38" w:rsidRDefault="00F67BBC" w:rsidP="00F67BBC">
      <w:pPr>
        <w:widowControl w:val="0"/>
        <w:autoSpaceDE w:val="0"/>
        <w:autoSpaceDN w:val="0"/>
        <w:adjustRightInd w:val="0"/>
        <w:spacing w:after="0" w:line="240" w:lineRule="auto"/>
        <w:jc w:val="both"/>
        <w:rPr>
          <w:rFonts w:ascii="Arial" w:hAnsi="Arial" w:cs="Arial"/>
          <w:sz w:val="24"/>
          <w:szCs w:val="24"/>
        </w:rPr>
      </w:pPr>
    </w:p>
    <w:p w14:paraId="09FFE401" w14:textId="77777777" w:rsidR="00F67BBC" w:rsidRPr="00104F38" w:rsidRDefault="00F67BBC" w:rsidP="00F67BBC">
      <w:pPr>
        <w:widowControl w:val="0"/>
        <w:autoSpaceDE w:val="0"/>
        <w:autoSpaceDN w:val="0"/>
        <w:adjustRightInd w:val="0"/>
        <w:spacing w:after="0" w:line="240" w:lineRule="auto"/>
        <w:jc w:val="both"/>
        <w:rPr>
          <w:rFonts w:ascii="Arial" w:hAnsi="Arial" w:cs="Arial"/>
          <w:sz w:val="24"/>
          <w:szCs w:val="24"/>
        </w:rPr>
      </w:pPr>
    </w:p>
    <w:p w14:paraId="38DABC60" w14:textId="77777777" w:rsidR="00F67BBC" w:rsidRPr="00104F38" w:rsidRDefault="00F67BBC" w:rsidP="00F67BBC">
      <w:pPr>
        <w:widowControl w:val="0"/>
        <w:autoSpaceDE w:val="0"/>
        <w:autoSpaceDN w:val="0"/>
        <w:adjustRightInd w:val="0"/>
        <w:spacing w:after="0" w:line="240" w:lineRule="auto"/>
        <w:jc w:val="both"/>
        <w:rPr>
          <w:rFonts w:ascii="Arial" w:hAnsi="Arial" w:cs="Arial"/>
          <w:sz w:val="24"/>
          <w:szCs w:val="24"/>
        </w:rPr>
      </w:pPr>
    </w:p>
    <w:p w14:paraId="3A7989B0" w14:textId="77777777" w:rsidR="00F67BBC" w:rsidRPr="00104F38" w:rsidRDefault="00F67BBC" w:rsidP="00F67BBC">
      <w:pPr>
        <w:widowControl w:val="0"/>
        <w:autoSpaceDE w:val="0"/>
        <w:autoSpaceDN w:val="0"/>
        <w:adjustRightInd w:val="0"/>
        <w:spacing w:after="0" w:line="240" w:lineRule="auto"/>
        <w:jc w:val="both"/>
        <w:rPr>
          <w:rFonts w:ascii="Arial" w:hAnsi="Arial" w:cs="Arial"/>
          <w:sz w:val="24"/>
          <w:szCs w:val="24"/>
        </w:rPr>
      </w:pPr>
    </w:p>
    <w:p w14:paraId="63A40478" w14:textId="77777777" w:rsidR="00F67BBC" w:rsidRPr="00104F38" w:rsidRDefault="00F67BBC" w:rsidP="00F67BBC">
      <w:pPr>
        <w:widowControl w:val="0"/>
        <w:autoSpaceDE w:val="0"/>
        <w:autoSpaceDN w:val="0"/>
        <w:adjustRightInd w:val="0"/>
        <w:spacing w:after="0" w:line="240" w:lineRule="auto"/>
        <w:jc w:val="both"/>
        <w:rPr>
          <w:rFonts w:ascii="Arial" w:hAnsi="Arial" w:cs="Arial"/>
          <w:sz w:val="24"/>
          <w:szCs w:val="24"/>
        </w:rPr>
      </w:pPr>
    </w:p>
    <w:p w14:paraId="264C6023" w14:textId="77777777" w:rsidR="00F67BBC" w:rsidRPr="00104F38" w:rsidRDefault="00F67BBC" w:rsidP="00F67BBC">
      <w:pPr>
        <w:widowControl w:val="0"/>
        <w:autoSpaceDE w:val="0"/>
        <w:autoSpaceDN w:val="0"/>
        <w:adjustRightInd w:val="0"/>
        <w:spacing w:after="0" w:line="240" w:lineRule="auto"/>
        <w:jc w:val="both"/>
        <w:rPr>
          <w:rFonts w:ascii="Arial" w:hAnsi="Arial" w:cs="Arial"/>
          <w:sz w:val="24"/>
          <w:szCs w:val="24"/>
        </w:rPr>
      </w:pPr>
    </w:p>
    <w:p w14:paraId="5B10F1CF" w14:textId="77777777" w:rsidR="00C00569" w:rsidRPr="00104F38" w:rsidRDefault="00C00569" w:rsidP="00F163BF">
      <w:pPr>
        <w:pStyle w:val="ConsPlusNormal"/>
        <w:ind w:firstLine="540"/>
        <w:jc w:val="both"/>
        <w:rPr>
          <w:rFonts w:ascii="Arial" w:hAnsi="Arial" w:cs="Arial"/>
          <w:sz w:val="20"/>
        </w:rPr>
      </w:pPr>
    </w:p>
    <w:sectPr w:rsidR="00C00569" w:rsidRPr="00104F38" w:rsidSect="00A30013">
      <w:headerReference w:type="even" r:id="rId13"/>
      <w:headerReference w:type="default" r:id="rId14"/>
      <w:footerReference w:type="even" r:id="rId15"/>
      <w:footerReference w:type="default" r:id="rId16"/>
      <w:headerReference w:type="first" r:id="rId17"/>
      <w:footerReference w:type="first" r:id="rId18"/>
      <w:footnotePr>
        <w:numRestart w:val="eachPage"/>
      </w:footnotePr>
      <w:pgSz w:w="11905" w:h="16838"/>
      <w:pgMar w:top="1134" w:right="851" w:bottom="1276" w:left="1418" w:header="567" w:footer="992"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B6C71" w14:textId="77777777" w:rsidR="009A309A" w:rsidRDefault="009A309A">
      <w:pPr>
        <w:pStyle w:val="ConsPlusNormal"/>
      </w:pPr>
      <w:r>
        <w:separator/>
      </w:r>
    </w:p>
  </w:endnote>
  <w:endnote w:type="continuationSeparator" w:id="0">
    <w:p w14:paraId="195ADC62" w14:textId="77777777" w:rsidR="009A309A" w:rsidRDefault="009A309A">
      <w:pPr>
        <w:pStyle w:val="ConsPlusNorm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DE0BA" w14:textId="77777777" w:rsidR="003120B8" w:rsidRPr="00447E4A" w:rsidRDefault="003120B8" w:rsidP="00447E4A">
    <w:pPr>
      <w:pStyle w:val="a7"/>
      <w:spacing w:before="120"/>
      <w:rPr>
        <w:rFonts w:ascii="Arial" w:hAnsi="Arial" w:cs="Arial"/>
      </w:rPr>
    </w:pPr>
    <w:r w:rsidRPr="00447E4A">
      <w:rPr>
        <w:rFonts w:ascii="Arial" w:hAnsi="Arial" w:cs="Arial"/>
      </w:rPr>
      <w:fldChar w:fldCharType="begin"/>
    </w:r>
    <w:r w:rsidRPr="00447E4A">
      <w:rPr>
        <w:rFonts w:ascii="Arial" w:hAnsi="Arial" w:cs="Arial"/>
      </w:rPr>
      <w:instrText>PAGE   \* MERGEFORMAT</w:instrText>
    </w:r>
    <w:r w:rsidRPr="00447E4A">
      <w:rPr>
        <w:rFonts w:ascii="Arial" w:hAnsi="Arial" w:cs="Arial"/>
      </w:rPr>
      <w:fldChar w:fldCharType="separate"/>
    </w:r>
    <w:r w:rsidR="003861D0">
      <w:rPr>
        <w:rFonts w:ascii="Arial" w:hAnsi="Arial" w:cs="Arial"/>
        <w:noProof/>
      </w:rPr>
      <w:t>IV</w:t>
    </w:r>
    <w:r w:rsidRPr="00447E4A">
      <w:rP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182F2" w14:textId="77777777" w:rsidR="003120B8" w:rsidRPr="00FA4799" w:rsidRDefault="003120B8" w:rsidP="00FA4799">
    <w:pPr>
      <w:pStyle w:val="a7"/>
      <w:spacing w:before="120"/>
      <w:jc w:val="right"/>
      <w:rPr>
        <w:rFonts w:ascii="Arial" w:hAnsi="Arial" w:cs="Arial"/>
      </w:rPr>
    </w:pPr>
    <w:r w:rsidRPr="00FA4799">
      <w:rPr>
        <w:rFonts w:ascii="Arial" w:hAnsi="Arial" w:cs="Arial"/>
      </w:rPr>
      <w:fldChar w:fldCharType="begin"/>
    </w:r>
    <w:r w:rsidRPr="00FA4799">
      <w:rPr>
        <w:rFonts w:ascii="Arial" w:hAnsi="Arial" w:cs="Arial"/>
      </w:rPr>
      <w:instrText>PAGE   \* MERGEFORMAT</w:instrText>
    </w:r>
    <w:r w:rsidRPr="00FA4799">
      <w:rPr>
        <w:rFonts w:ascii="Arial" w:hAnsi="Arial" w:cs="Arial"/>
      </w:rPr>
      <w:fldChar w:fldCharType="separate"/>
    </w:r>
    <w:r w:rsidR="003861D0">
      <w:rPr>
        <w:rFonts w:ascii="Arial" w:hAnsi="Arial" w:cs="Arial"/>
        <w:noProof/>
      </w:rPr>
      <w:t>V</w:t>
    </w:r>
    <w:r w:rsidRPr="00FA4799">
      <w:rPr>
        <w:rFonts w:ascii="Arial" w:hAnsi="Arial"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E82B3" w14:textId="77777777" w:rsidR="003120B8" w:rsidRPr="00FA4799" w:rsidRDefault="003120B8" w:rsidP="00FA4799">
    <w:pPr>
      <w:pStyle w:val="a7"/>
      <w:spacing w:before="120"/>
      <w:rPr>
        <w:rFonts w:ascii="Arial" w:hAnsi="Arial" w:cs="Arial"/>
        <w:sz w:val="24"/>
        <w:szCs w:val="24"/>
      </w:rPr>
    </w:pPr>
    <w:r w:rsidRPr="00FA4799">
      <w:rPr>
        <w:rFonts w:ascii="Arial" w:hAnsi="Arial" w:cs="Arial"/>
        <w:sz w:val="24"/>
        <w:szCs w:val="24"/>
      </w:rPr>
      <w:fldChar w:fldCharType="begin"/>
    </w:r>
    <w:r w:rsidRPr="00FA4799">
      <w:rPr>
        <w:rFonts w:ascii="Arial" w:hAnsi="Arial" w:cs="Arial"/>
        <w:sz w:val="24"/>
        <w:szCs w:val="24"/>
      </w:rPr>
      <w:instrText>PAGE   \* MERGEFORMAT</w:instrText>
    </w:r>
    <w:r w:rsidRPr="00FA4799">
      <w:rPr>
        <w:rFonts w:ascii="Arial" w:hAnsi="Arial" w:cs="Arial"/>
        <w:sz w:val="24"/>
        <w:szCs w:val="24"/>
      </w:rPr>
      <w:fldChar w:fldCharType="separate"/>
    </w:r>
    <w:r w:rsidR="0080241F">
      <w:rPr>
        <w:rFonts w:ascii="Arial" w:hAnsi="Arial" w:cs="Arial"/>
        <w:noProof/>
        <w:sz w:val="24"/>
        <w:szCs w:val="24"/>
      </w:rPr>
      <w:t>48</w:t>
    </w:r>
    <w:r w:rsidRPr="00FA4799">
      <w:rPr>
        <w:rFonts w:ascii="Arial" w:hAnsi="Arial" w:cs="Arial"/>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B8BB2" w14:textId="77777777" w:rsidR="003120B8" w:rsidRPr="00A95780" w:rsidRDefault="003120B8" w:rsidP="00FA4799">
    <w:pPr>
      <w:pStyle w:val="a7"/>
      <w:spacing w:before="120"/>
      <w:jc w:val="right"/>
      <w:rPr>
        <w:rFonts w:ascii="Arial" w:hAnsi="Arial" w:cs="Arial"/>
        <w:sz w:val="24"/>
        <w:szCs w:val="24"/>
      </w:rPr>
    </w:pPr>
    <w:r w:rsidRPr="00A95780">
      <w:rPr>
        <w:rFonts w:ascii="Arial" w:hAnsi="Arial" w:cs="Arial"/>
        <w:sz w:val="24"/>
        <w:szCs w:val="24"/>
      </w:rPr>
      <w:fldChar w:fldCharType="begin"/>
    </w:r>
    <w:r w:rsidRPr="00A95780">
      <w:rPr>
        <w:rFonts w:ascii="Arial" w:hAnsi="Arial" w:cs="Arial"/>
        <w:sz w:val="24"/>
        <w:szCs w:val="24"/>
      </w:rPr>
      <w:instrText xml:space="preserve"> PAGE   \* MERGEFORMAT </w:instrText>
    </w:r>
    <w:r w:rsidRPr="00A95780">
      <w:rPr>
        <w:rFonts w:ascii="Arial" w:hAnsi="Arial" w:cs="Arial"/>
        <w:sz w:val="24"/>
        <w:szCs w:val="24"/>
      </w:rPr>
      <w:fldChar w:fldCharType="separate"/>
    </w:r>
    <w:r w:rsidR="0080241F">
      <w:rPr>
        <w:rFonts w:ascii="Arial" w:hAnsi="Arial" w:cs="Arial"/>
        <w:noProof/>
        <w:sz w:val="24"/>
        <w:szCs w:val="24"/>
      </w:rPr>
      <w:t>49</w:t>
    </w:r>
    <w:r w:rsidRPr="00A95780">
      <w:rPr>
        <w:rFonts w:ascii="Arial" w:hAnsi="Arial" w:cs="Arial"/>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11B07" w14:textId="77777777" w:rsidR="003120B8" w:rsidRPr="00CF5CE3" w:rsidRDefault="003120B8" w:rsidP="00FB1D91">
    <w:pPr>
      <w:pStyle w:val="a7"/>
      <w:pBdr>
        <w:bottom w:val="single" w:sz="6" w:space="1" w:color="auto"/>
      </w:pBdr>
      <w:rPr>
        <w:rFonts w:ascii="Arial" w:hAnsi="Arial" w:cs="Arial"/>
        <w:sz w:val="18"/>
        <w:szCs w:val="18"/>
      </w:rPr>
    </w:pPr>
  </w:p>
  <w:p w14:paraId="2D369F94" w14:textId="228C5CFD" w:rsidR="003120B8" w:rsidRPr="00B10D05" w:rsidRDefault="003120B8" w:rsidP="00FB1D91">
    <w:pPr>
      <w:pStyle w:val="a7"/>
      <w:rPr>
        <w:rFonts w:ascii="Arial" w:hAnsi="Arial" w:cs="Arial"/>
        <w:b/>
        <w:bCs/>
      </w:rPr>
    </w:pPr>
    <w:r w:rsidRPr="00454F51">
      <w:rPr>
        <w:rFonts w:ascii="Arial" w:hAnsi="Arial" w:cs="Arial"/>
        <w:b/>
        <w:i/>
      </w:rPr>
      <w:t xml:space="preserve">Проект, </w:t>
    </w:r>
    <w:r w:rsidRPr="00454F51">
      <w:rPr>
        <w:rFonts w:ascii="Arial" w:hAnsi="Arial" w:cs="Arial"/>
        <w:b/>
        <w:i/>
        <w:lang w:val="en-US"/>
      </w:rPr>
      <w:t>RU</w:t>
    </w:r>
    <w:r w:rsidRPr="00454F51">
      <w:rPr>
        <w:rFonts w:ascii="Arial" w:hAnsi="Arial" w:cs="Arial"/>
        <w:b/>
        <w:i/>
      </w:rPr>
      <w:t xml:space="preserve">, </w:t>
    </w:r>
    <w:r w:rsidR="00DD3BD5">
      <w:rPr>
        <w:rFonts w:ascii="Arial" w:hAnsi="Arial" w:cs="Arial"/>
        <w:b/>
        <w:i/>
      </w:rPr>
      <w:t>первая</w:t>
    </w:r>
    <w:r>
      <w:rPr>
        <w:rFonts w:ascii="Arial" w:hAnsi="Arial" w:cs="Arial"/>
        <w:b/>
        <w:i/>
      </w:rPr>
      <w:t xml:space="preserve"> </w:t>
    </w:r>
    <w:r w:rsidRPr="00454F51">
      <w:rPr>
        <w:rFonts w:ascii="Arial" w:hAnsi="Arial" w:cs="Arial"/>
        <w:b/>
        <w:i/>
      </w:rPr>
      <w:t>редакция</w:t>
    </w:r>
    <w:r w:rsidRPr="00454F51">
      <w:rPr>
        <w:rFonts w:ascii="Arial" w:hAnsi="Arial" w:cs="Arial"/>
        <w:b/>
        <w:bCs/>
      </w:rPr>
      <w:t xml:space="preserve">                                                                               </w:t>
    </w:r>
    <w:r w:rsidR="00C70659">
      <w:rPr>
        <w:rFonts w:ascii="Arial" w:hAnsi="Arial" w:cs="Arial"/>
        <w:b/>
        <w:bCs/>
      </w:rPr>
      <w:t xml:space="preserve">                    </w:t>
    </w:r>
    <w:r w:rsidRPr="00454F51">
      <w:rPr>
        <w:rFonts w:ascii="Arial" w:hAnsi="Arial" w:cs="Arial"/>
        <w:b/>
        <w:bCs/>
      </w:rPr>
      <w:t xml:space="preserve"> </w:t>
    </w:r>
    <w:r w:rsidRPr="00454F51">
      <w:rPr>
        <w:rFonts w:ascii="Arial" w:hAnsi="Arial" w:cs="Arial"/>
        <w:bCs/>
      </w:rPr>
      <w:fldChar w:fldCharType="begin"/>
    </w:r>
    <w:r w:rsidRPr="00454F51">
      <w:rPr>
        <w:rFonts w:ascii="Arial" w:hAnsi="Arial" w:cs="Arial"/>
        <w:bCs/>
      </w:rPr>
      <w:instrText>PAGE   \* MERGEFORMAT</w:instrText>
    </w:r>
    <w:r w:rsidRPr="00454F51">
      <w:rPr>
        <w:rFonts w:ascii="Arial" w:hAnsi="Arial" w:cs="Arial"/>
        <w:bCs/>
      </w:rPr>
      <w:fldChar w:fldCharType="separate"/>
    </w:r>
    <w:r w:rsidR="0080241F">
      <w:rPr>
        <w:rFonts w:ascii="Arial" w:hAnsi="Arial" w:cs="Arial"/>
        <w:bCs/>
        <w:noProof/>
      </w:rPr>
      <w:t>1</w:t>
    </w:r>
    <w:r w:rsidRPr="00454F51">
      <w:rPr>
        <w:rFonts w:ascii="Arial" w:hAnsi="Arial" w:cs="Arial"/>
        <w:bCs/>
      </w:rPr>
      <w:fldChar w:fldCharType="end"/>
    </w:r>
    <w:r w:rsidRPr="00B10D05">
      <w:rPr>
        <w:rFonts w:ascii="Arial" w:hAnsi="Arial" w:cs="Arial"/>
        <w:b/>
        <w:bC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99E9C" w14:textId="77777777" w:rsidR="009A309A" w:rsidRDefault="009A309A">
      <w:pPr>
        <w:pStyle w:val="ConsPlusNormal"/>
      </w:pPr>
      <w:r>
        <w:separator/>
      </w:r>
    </w:p>
  </w:footnote>
  <w:footnote w:type="continuationSeparator" w:id="0">
    <w:p w14:paraId="4C31AF41" w14:textId="77777777" w:rsidR="009A309A" w:rsidRDefault="009A309A">
      <w:pPr>
        <w:pStyle w:val="ConsPlusNormal"/>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FD2AC" w14:textId="6FE15FCE" w:rsidR="003120B8" w:rsidRPr="00571125" w:rsidRDefault="003120B8" w:rsidP="00447E4A">
    <w:pPr>
      <w:pStyle w:val="a5"/>
      <w:tabs>
        <w:tab w:val="center" w:pos="6096"/>
      </w:tabs>
      <w:rPr>
        <w:rFonts w:ascii="Arial" w:hAnsi="Arial" w:cs="Arial"/>
        <w:b/>
        <w:sz w:val="24"/>
        <w:szCs w:val="28"/>
      </w:rPr>
    </w:pPr>
    <w:r w:rsidRPr="00571125">
      <w:rPr>
        <w:rFonts w:ascii="Arial" w:hAnsi="Arial" w:cs="Arial"/>
        <w:b/>
        <w:sz w:val="24"/>
        <w:szCs w:val="28"/>
      </w:rPr>
      <w:t>ГОСТ</w:t>
    </w:r>
    <w:r w:rsidR="007043A5">
      <w:rPr>
        <w:rFonts w:ascii="Arial" w:hAnsi="Arial" w:cs="Arial"/>
        <w:b/>
        <w:sz w:val="24"/>
        <w:szCs w:val="28"/>
      </w:rPr>
      <w:t xml:space="preserve"> </w:t>
    </w:r>
    <w:bookmarkStart w:id="4" w:name="_Hlk223602293"/>
    <w:r w:rsidR="007043A5">
      <w:rPr>
        <w:rFonts w:ascii="Arial" w:hAnsi="Arial" w:cs="Arial"/>
        <w:b/>
        <w:sz w:val="24"/>
        <w:szCs w:val="28"/>
      </w:rPr>
      <w:t>19445</w:t>
    </w:r>
    <w:r w:rsidR="00C70659">
      <w:rPr>
        <w:rFonts w:ascii="Arial" w:hAnsi="Arial" w:cs="Arial"/>
        <w:b/>
        <w:sz w:val="24"/>
        <w:szCs w:val="28"/>
      </w:rPr>
      <w:t>.1</w:t>
    </w:r>
    <w:r w:rsidR="007043A5">
      <w:rPr>
        <w:rFonts w:ascii="Arial" w:hAnsi="Arial" w:cs="Arial"/>
        <w:b/>
        <w:sz w:val="24"/>
        <w:szCs w:val="28"/>
      </w:rPr>
      <w:t>–202_</w:t>
    </w:r>
    <w:bookmarkEnd w:id="4"/>
    <w:r w:rsidRPr="00571125">
      <w:rPr>
        <w:rFonts w:ascii="Arial" w:hAnsi="Arial" w:cs="Arial"/>
        <w:b/>
        <w:sz w:val="24"/>
        <w:szCs w:val="28"/>
      </w:rPr>
      <w:t xml:space="preserve"> </w:t>
    </w:r>
    <w:r>
      <w:rPr>
        <w:rFonts w:ascii="Arial" w:hAnsi="Arial" w:cs="Arial"/>
        <w:b/>
        <w:sz w:val="24"/>
        <w:szCs w:val="28"/>
      </w:rPr>
      <w:t xml:space="preserve">             </w:t>
    </w:r>
  </w:p>
  <w:p w14:paraId="7801D6B0" w14:textId="754EBE7B" w:rsidR="003120B8" w:rsidRDefault="003120B8" w:rsidP="00447E4A">
    <w:pPr>
      <w:pStyle w:val="a5"/>
      <w:rPr>
        <w:rFonts w:ascii="Arial" w:hAnsi="Arial" w:cs="Arial"/>
        <w:bCs/>
        <w:i/>
        <w:sz w:val="24"/>
        <w:szCs w:val="24"/>
      </w:rPr>
    </w:pPr>
    <w:r w:rsidRPr="00A82992">
      <w:rPr>
        <w:rFonts w:ascii="Arial" w:hAnsi="Arial" w:cs="Arial"/>
        <w:bCs/>
        <w:i/>
        <w:sz w:val="24"/>
        <w:szCs w:val="24"/>
      </w:rPr>
      <w:t xml:space="preserve">(проект, </w:t>
    </w:r>
    <w:r>
      <w:rPr>
        <w:rFonts w:ascii="Arial" w:hAnsi="Arial" w:cs="Arial"/>
        <w:bCs/>
        <w:i/>
        <w:sz w:val="24"/>
        <w:szCs w:val="24"/>
        <w:lang w:val="en-US"/>
      </w:rPr>
      <w:t>RU</w:t>
    </w:r>
    <w:r w:rsidRPr="00536168">
      <w:rPr>
        <w:rFonts w:ascii="Arial" w:hAnsi="Arial" w:cs="Arial"/>
        <w:bCs/>
        <w:i/>
        <w:sz w:val="24"/>
        <w:szCs w:val="24"/>
      </w:rPr>
      <w:t xml:space="preserve">, </w:t>
    </w:r>
    <w:r w:rsidR="00F22008">
      <w:rPr>
        <w:rFonts w:ascii="Arial" w:hAnsi="Arial" w:cs="Arial"/>
        <w:bCs/>
        <w:i/>
        <w:sz w:val="24"/>
        <w:szCs w:val="24"/>
      </w:rPr>
      <w:t>первая</w:t>
    </w:r>
    <w:r w:rsidRPr="00536168">
      <w:rPr>
        <w:rFonts w:ascii="Arial" w:hAnsi="Arial" w:cs="Arial"/>
        <w:bCs/>
        <w:i/>
        <w:sz w:val="24"/>
        <w:szCs w:val="24"/>
      </w:rPr>
      <w:t xml:space="preserve"> редакция</w:t>
    </w:r>
    <w:r w:rsidRPr="00A82992">
      <w:rPr>
        <w:rFonts w:ascii="Arial" w:hAnsi="Arial" w:cs="Arial"/>
        <w:bCs/>
        <w:i/>
        <w:sz w:val="24"/>
        <w:szCs w:val="24"/>
      </w:rPr>
      <w:t>)</w:t>
    </w:r>
  </w:p>
  <w:p w14:paraId="799625B4" w14:textId="77777777" w:rsidR="003120B8" w:rsidRDefault="003120B8" w:rsidP="00447E4A">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6922C" w14:textId="4F4B06DB" w:rsidR="003120B8" w:rsidRPr="00571125" w:rsidRDefault="003120B8" w:rsidP="007043A5">
    <w:pPr>
      <w:pStyle w:val="a5"/>
      <w:tabs>
        <w:tab w:val="center" w:pos="6096"/>
      </w:tabs>
      <w:ind w:firstLine="1560"/>
      <w:jc w:val="right"/>
      <w:rPr>
        <w:rFonts w:ascii="Arial" w:hAnsi="Arial" w:cs="Arial"/>
        <w:b/>
        <w:sz w:val="24"/>
        <w:szCs w:val="28"/>
      </w:rPr>
    </w:pPr>
    <w:r w:rsidRPr="00571125">
      <w:rPr>
        <w:rFonts w:ascii="Arial" w:hAnsi="Arial" w:cs="Arial"/>
        <w:b/>
        <w:sz w:val="24"/>
        <w:szCs w:val="28"/>
      </w:rPr>
      <w:t>ГОСТ</w:t>
    </w:r>
    <w:r w:rsidR="007043A5">
      <w:rPr>
        <w:rFonts w:ascii="Arial" w:hAnsi="Arial" w:cs="Arial"/>
        <w:b/>
        <w:sz w:val="24"/>
        <w:szCs w:val="28"/>
      </w:rPr>
      <w:t xml:space="preserve"> </w:t>
    </w:r>
    <w:r w:rsidR="007043A5" w:rsidRPr="007043A5">
      <w:rPr>
        <w:rFonts w:ascii="Arial" w:hAnsi="Arial" w:cs="Arial"/>
        <w:b/>
        <w:sz w:val="24"/>
        <w:szCs w:val="28"/>
      </w:rPr>
      <w:t>19445</w:t>
    </w:r>
    <w:r w:rsidR="00C70659">
      <w:rPr>
        <w:rFonts w:ascii="Arial" w:hAnsi="Arial" w:cs="Arial"/>
        <w:b/>
        <w:sz w:val="24"/>
        <w:szCs w:val="28"/>
      </w:rPr>
      <w:t>.1</w:t>
    </w:r>
    <w:r w:rsidR="007043A5" w:rsidRPr="007043A5">
      <w:rPr>
        <w:rFonts w:ascii="Arial" w:hAnsi="Arial" w:cs="Arial"/>
        <w:b/>
        <w:sz w:val="24"/>
        <w:szCs w:val="28"/>
      </w:rPr>
      <w:t>–202_</w:t>
    </w:r>
  </w:p>
  <w:p w14:paraId="527276A7" w14:textId="417F1FC2" w:rsidR="003120B8" w:rsidRDefault="003120B8" w:rsidP="00C8746F">
    <w:pPr>
      <w:pStyle w:val="a5"/>
      <w:ind w:firstLine="2552"/>
      <w:jc w:val="right"/>
      <w:rPr>
        <w:rFonts w:ascii="Arial" w:hAnsi="Arial" w:cs="Arial"/>
        <w:bCs/>
        <w:i/>
        <w:sz w:val="24"/>
        <w:szCs w:val="24"/>
      </w:rPr>
    </w:pPr>
    <w:r w:rsidRPr="00A82992">
      <w:rPr>
        <w:rFonts w:ascii="Arial" w:hAnsi="Arial" w:cs="Arial"/>
        <w:bCs/>
        <w:i/>
        <w:sz w:val="24"/>
        <w:szCs w:val="24"/>
      </w:rPr>
      <w:t xml:space="preserve">(проект, </w:t>
    </w:r>
    <w:r w:rsidRPr="00536168">
      <w:rPr>
        <w:rFonts w:ascii="Arial" w:hAnsi="Arial" w:cs="Arial"/>
        <w:bCs/>
        <w:i/>
        <w:sz w:val="24"/>
        <w:szCs w:val="24"/>
        <w:lang w:val="en-US"/>
      </w:rPr>
      <w:t>RU</w:t>
    </w:r>
    <w:r w:rsidRPr="00536168">
      <w:rPr>
        <w:rFonts w:ascii="Arial" w:hAnsi="Arial" w:cs="Arial"/>
        <w:bCs/>
        <w:i/>
        <w:sz w:val="24"/>
        <w:szCs w:val="24"/>
      </w:rPr>
      <w:t xml:space="preserve">, </w:t>
    </w:r>
    <w:r w:rsidR="00F22008">
      <w:rPr>
        <w:rFonts w:ascii="Arial" w:hAnsi="Arial" w:cs="Arial"/>
        <w:bCs/>
        <w:i/>
        <w:sz w:val="24"/>
        <w:szCs w:val="24"/>
      </w:rPr>
      <w:t>первая</w:t>
    </w:r>
    <w:r w:rsidRPr="00536168">
      <w:rPr>
        <w:rFonts w:ascii="Arial" w:hAnsi="Arial" w:cs="Arial"/>
        <w:bCs/>
        <w:i/>
        <w:sz w:val="24"/>
        <w:szCs w:val="24"/>
      </w:rPr>
      <w:t xml:space="preserve"> редакция</w:t>
    </w:r>
    <w:r w:rsidRPr="00A82992">
      <w:rPr>
        <w:rFonts w:ascii="Arial" w:hAnsi="Arial" w:cs="Arial"/>
        <w:bCs/>
        <w:i/>
        <w:sz w:val="24"/>
        <w:szCs w:val="24"/>
      </w:rPr>
      <w:t>)</w:t>
    </w:r>
  </w:p>
  <w:p w14:paraId="0C3EC840" w14:textId="77777777" w:rsidR="003120B8" w:rsidRDefault="003120B8" w:rsidP="00681324">
    <w:pPr>
      <w:pStyle w:val="a5"/>
      <w:tabs>
        <w:tab w:val="center" w:pos="609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DAAF4" w14:textId="7681487D" w:rsidR="003120B8" w:rsidRPr="00571125" w:rsidRDefault="003120B8" w:rsidP="00FA4799">
    <w:pPr>
      <w:pStyle w:val="a5"/>
      <w:tabs>
        <w:tab w:val="center" w:pos="6096"/>
      </w:tabs>
      <w:rPr>
        <w:rFonts w:ascii="Arial" w:hAnsi="Arial" w:cs="Arial"/>
        <w:b/>
        <w:sz w:val="24"/>
        <w:szCs w:val="28"/>
      </w:rPr>
    </w:pPr>
    <w:r w:rsidRPr="00571125">
      <w:rPr>
        <w:rFonts w:ascii="Arial" w:hAnsi="Arial" w:cs="Arial"/>
        <w:b/>
        <w:sz w:val="24"/>
        <w:szCs w:val="28"/>
      </w:rPr>
      <w:t xml:space="preserve">ГОСТ </w:t>
    </w:r>
    <w:r w:rsidR="007043A5" w:rsidRPr="007043A5">
      <w:rPr>
        <w:rFonts w:ascii="Arial" w:hAnsi="Arial" w:cs="Arial"/>
        <w:b/>
        <w:sz w:val="24"/>
        <w:szCs w:val="28"/>
      </w:rPr>
      <w:t>19445</w:t>
    </w:r>
    <w:r w:rsidR="00C70659">
      <w:rPr>
        <w:rFonts w:ascii="Arial" w:hAnsi="Arial" w:cs="Arial"/>
        <w:b/>
        <w:sz w:val="24"/>
        <w:szCs w:val="28"/>
      </w:rPr>
      <w:t>.1</w:t>
    </w:r>
    <w:r w:rsidR="007043A5" w:rsidRPr="007043A5">
      <w:rPr>
        <w:rFonts w:ascii="Arial" w:hAnsi="Arial" w:cs="Arial"/>
        <w:b/>
        <w:sz w:val="24"/>
        <w:szCs w:val="28"/>
      </w:rPr>
      <w:t>–202_</w:t>
    </w:r>
    <w:r>
      <w:rPr>
        <w:rFonts w:ascii="Arial" w:hAnsi="Arial" w:cs="Arial"/>
        <w:b/>
        <w:sz w:val="24"/>
        <w:szCs w:val="28"/>
      </w:rPr>
      <w:t xml:space="preserve">            </w:t>
    </w:r>
  </w:p>
  <w:p w14:paraId="6F741C38" w14:textId="5506EDB5" w:rsidR="003120B8" w:rsidRDefault="003120B8">
    <w:pPr>
      <w:pStyle w:val="a5"/>
      <w:rPr>
        <w:rFonts w:ascii="Arial" w:hAnsi="Arial" w:cs="Arial"/>
        <w:bCs/>
        <w:i/>
        <w:sz w:val="24"/>
        <w:szCs w:val="24"/>
      </w:rPr>
    </w:pPr>
    <w:r w:rsidRPr="00A82992">
      <w:rPr>
        <w:rFonts w:ascii="Arial" w:hAnsi="Arial" w:cs="Arial"/>
        <w:bCs/>
        <w:i/>
        <w:sz w:val="24"/>
        <w:szCs w:val="24"/>
      </w:rPr>
      <w:t xml:space="preserve">(проект, </w:t>
    </w:r>
    <w:r>
      <w:rPr>
        <w:rFonts w:ascii="Arial" w:hAnsi="Arial" w:cs="Arial"/>
        <w:bCs/>
        <w:i/>
        <w:sz w:val="24"/>
        <w:szCs w:val="24"/>
        <w:lang w:val="en-US"/>
      </w:rPr>
      <w:t>RU</w:t>
    </w:r>
    <w:r w:rsidRPr="00C61285">
      <w:rPr>
        <w:rFonts w:ascii="Arial" w:hAnsi="Arial" w:cs="Arial"/>
        <w:bCs/>
        <w:i/>
        <w:sz w:val="24"/>
        <w:szCs w:val="24"/>
      </w:rPr>
      <w:t>,</w:t>
    </w:r>
    <w:r>
      <w:rPr>
        <w:rFonts w:ascii="Arial" w:hAnsi="Arial" w:cs="Arial"/>
        <w:bCs/>
        <w:i/>
        <w:sz w:val="24"/>
        <w:szCs w:val="24"/>
      </w:rPr>
      <w:t xml:space="preserve"> </w:t>
    </w:r>
    <w:r w:rsidR="00CC7EA1">
      <w:rPr>
        <w:rFonts w:ascii="Arial" w:hAnsi="Arial" w:cs="Arial"/>
        <w:bCs/>
        <w:i/>
        <w:sz w:val="24"/>
        <w:szCs w:val="24"/>
      </w:rPr>
      <w:t>первая</w:t>
    </w:r>
    <w:r>
      <w:rPr>
        <w:rFonts w:ascii="Arial" w:hAnsi="Arial" w:cs="Arial"/>
        <w:bCs/>
        <w:i/>
        <w:sz w:val="24"/>
        <w:szCs w:val="24"/>
      </w:rPr>
      <w:t xml:space="preserve"> </w:t>
    </w:r>
    <w:r w:rsidRPr="00A82992">
      <w:rPr>
        <w:rFonts w:ascii="Arial" w:hAnsi="Arial" w:cs="Arial"/>
        <w:bCs/>
        <w:i/>
        <w:sz w:val="24"/>
        <w:szCs w:val="24"/>
      </w:rPr>
      <w:t>редакция)</w:t>
    </w:r>
  </w:p>
  <w:p w14:paraId="546B786B" w14:textId="77777777" w:rsidR="003120B8" w:rsidRDefault="003120B8">
    <w:pPr>
      <w:pStyle w:val="a5"/>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615DF" w14:textId="40ECE0E5" w:rsidR="003120B8" w:rsidRPr="00571125" w:rsidRDefault="003120B8" w:rsidP="007043A5">
    <w:pPr>
      <w:pStyle w:val="a5"/>
      <w:tabs>
        <w:tab w:val="center" w:pos="6096"/>
      </w:tabs>
      <w:jc w:val="right"/>
      <w:rPr>
        <w:rFonts w:ascii="Arial" w:hAnsi="Arial" w:cs="Arial"/>
        <w:b/>
        <w:sz w:val="24"/>
        <w:szCs w:val="28"/>
      </w:rPr>
    </w:pPr>
    <w:r>
      <w:rPr>
        <w:rFonts w:ascii="Arial" w:hAnsi="Arial" w:cs="Arial"/>
        <w:b/>
        <w:sz w:val="24"/>
        <w:szCs w:val="28"/>
      </w:rPr>
      <w:t xml:space="preserve">                     </w:t>
    </w:r>
    <w:r w:rsidRPr="00571125">
      <w:rPr>
        <w:rFonts w:ascii="Arial" w:hAnsi="Arial" w:cs="Arial"/>
        <w:b/>
        <w:sz w:val="24"/>
        <w:szCs w:val="28"/>
      </w:rPr>
      <w:t xml:space="preserve">ГОСТ </w:t>
    </w:r>
    <w:r w:rsidR="007043A5" w:rsidRPr="007043A5">
      <w:rPr>
        <w:rFonts w:ascii="Arial" w:hAnsi="Arial" w:cs="Arial"/>
        <w:b/>
        <w:sz w:val="24"/>
        <w:szCs w:val="28"/>
      </w:rPr>
      <w:t>19445</w:t>
    </w:r>
    <w:r w:rsidR="00C70659">
      <w:rPr>
        <w:rFonts w:ascii="Arial" w:hAnsi="Arial" w:cs="Arial"/>
        <w:b/>
        <w:sz w:val="24"/>
        <w:szCs w:val="28"/>
      </w:rPr>
      <w:t>.1</w:t>
    </w:r>
    <w:r w:rsidR="007043A5" w:rsidRPr="007043A5">
      <w:rPr>
        <w:rFonts w:ascii="Arial" w:hAnsi="Arial" w:cs="Arial"/>
        <w:b/>
        <w:sz w:val="24"/>
        <w:szCs w:val="28"/>
      </w:rPr>
      <w:t>–202_</w:t>
    </w:r>
    <w:r>
      <w:rPr>
        <w:rFonts w:ascii="Arial" w:hAnsi="Arial" w:cs="Arial"/>
        <w:b/>
        <w:sz w:val="24"/>
        <w:szCs w:val="28"/>
      </w:rPr>
      <w:t xml:space="preserve">             </w:t>
    </w:r>
  </w:p>
  <w:p w14:paraId="00E1F6F0" w14:textId="2232CDA9" w:rsidR="003120B8" w:rsidRDefault="003120B8" w:rsidP="00FA4799">
    <w:pPr>
      <w:pStyle w:val="a5"/>
      <w:jc w:val="right"/>
      <w:rPr>
        <w:rFonts w:ascii="Arial" w:hAnsi="Arial" w:cs="Arial"/>
        <w:bCs/>
        <w:i/>
        <w:sz w:val="24"/>
        <w:szCs w:val="24"/>
      </w:rPr>
    </w:pPr>
    <w:r w:rsidRPr="00A82992">
      <w:rPr>
        <w:rFonts w:ascii="Arial" w:hAnsi="Arial" w:cs="Arial"/>
        <w:bCs/>
        <w:i/>
        <w:sz w:val="24"/>
        <w:szCs w:val="24"/>
      </w:rPr>
      <w:t xml:space="preserve">(проект, </w:t>
    </w:r>
    <w:r>
      <w:rPr>
        <w:rFonts w:ascii="Arial" w:hAnsi="Arial" w:cs="Arial"/>
        <w:bCs/>
        <w:i/>
        <w:sz w:val="24"/>
        <w:szCs w:val="24"/>
        <w:lang w:val="en-US"/>
      </w:rPr>
      <w:t>RU</w:t>
    </w:r>
    <w:r w:rsidRPr="00C61285">
      <w:rPr>
        <w:rFonts w:ascii="Arial" w:hAnsi="Arial" w:cs="Arial"/>
        <w:bCs/>
        <w:i/>
        <w:sz w:val="24"/>
        <w:szCs w:val="24"/>
      </w:rPr>
      <w:t>,</w:t>
    </w:r>
    <w:r>
      <w:rPr>
        <w:rFonts w:ascii="Arial" w:hAnsi="Arial" w:cs="Arial"/>
        <w:bCs/>
        <w:i/>
        <w:sz w:val="24"/>
        <w:szCs w:val="24"/>
      </w:rPr>
      <w:t xml:space="preserve"> </w:t>
    </w:r>
    <w:r w:rsidR="00CC7EA1">
      <w:rPr>
        <w:rFonts w:ascii="Arial" w:hAnsi="Arial" w:cs="Arial"/>
        <w:bCs/>
        <w:i/>
        <w:sz w:val="24"/>
        <w:szCs w:val="24"/>
      </w:rPr>
      <w:t>первая</w:t>
    </w:r>
    <w:r>
      <w:rPr>
        <w:rFonts w:ascii="Arial" w:hAnsi="Arial" w:cs="Arial"/>
        <w:bCs/>
        <w:i/>
        <w:sz w:val="24"/>
        <w:szCs w:val="24"/>
      </w:rPr>
      <w:t xml:space="preserve"> </w:t>
    </w:r>
    <w:r w:rsidRPr="00A82992">
      <w:rPr>
        <w:rFonts w:ascii="Arial" w:hAnsi="Arial" w:cs="Arial"/>
        <w:bCs/>
        <w:i/>
        <w:sz w:val="24"/>
        <w:szCs w:val="24"/>
      </w:rPr>
      <w:t>редакция)</w:t>
    </w:r>
  </w:p>
  <w:p w14:paraId="77CB1061" w14:textId="77777777" w:rsidR="003120B8" w:rsidRDefault="003120B8">
    <w:pPr>
      <w:pStyle w:val="a5"/>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B8ABC" w14:textId="617E4B20" w:rsidR="003120B8" w:rsidRDefault="003120B8" w:rsidP="00C8746F">
    <w:pPr>
      <w:pStyle w:val="a5"/>
      <w:tabs>
        <w:tab w:val="center" w:pos="6096"/>
      </w:tabs>
      <w:ind w:firstLine="6946"/>
      <w:jc w:val="center"/>
      <w:rPr>
        <w:rFonts w:ascii="Arial" w:hAnsi="Arial" w:cs="Arial"/>
        <w:b/>
        <w:sz w:val="24"/>
        <w:szCs w:val="24"/>
      </w:rPr>
    </w:pPr>
    <w:r w:rsidRPr="00460AAA">
      <w:rPr>
        <w:rFonts w:ascii="Arial" w:hAnsi="Arial" w:cs="Arial"/>
        <w:b/>
        <w:sz w:val="24"/>
        <w:szCs w:val="24"/>
      </w:rPr>
      <w:t>ГОСТ</w:t>
    </w:r>
    <w:r w:rsidR="007043A5">
      <w:rPr>
        <w:rFonts w:ascii="Arial" w:hAnsi="Arial" w:cs="Arial"/>
        <w:b/>
        <w:sz w:val="24"/>
        <w:szCs w:val="24"/>
      </w:rPr>
      <w:t xml:space="preserve"> </w:t>
    </w:r>
    <w:r w:rsidR="007043A5" w:rsidRPr="007043A5">
      <w:rPr>
        <w:rFonts w:ascii="Arial" w:hAnsi="Arial" w:cs="Arial"/>
        <w:b/>
        <w:sz w:val="24"/>
        <w:szCs w:val="24"/>
      </w:rPr>
      <w:t>19445</w:t>
    </w:r>
    <w:r w:rsidR="00C70659">
      <w:rPr>
        <w:rFonts w:ascii="Arial" w:hAnsi="Arial" w:cs="Arial"/>
        <w:b/>
        <w:sz w:val="24"/>
        <w:szCs w:val="24"/>
      </w:rPr>
      <w:t>.1</w:t>
    </w:r>
    <w:r w:rsidR="007043A5" w:rsidRPr="007043A5">
      <w:rPr>
        <w:rFonts w:ascii="Arial" w:hAnsi="Arial" w:cs="Arial"/>
        <w:b/>
        <w:sz w:val="24"/>
        <w:szCs w:val="24"/>
      </w:rPr>
      <w:t>–202_</w:t>
    </w:r>
  </w:p>
  <w:p w14:paraId="0D572332" w14:textId="59D342AC" w:rsidR="003120B8" w:rsidRDefault="003120B8" w:rsidP="00FB1D91">
    <w:pPr>
      <w:pStyle w:val="a5"/>
      <w:tabs>
        <w:tab w:val="center" w:pos="6096"/>
      </w:tabs>
      <w:jc w:val="right"/>
      <w:rPr>
        <w:rFonts w:ascii="Arial" w:hAnsi="Arial" w:cs="Arial"/>
        <w:bCs/>
        <w:i/>
        <w:sz w:val="24"/>
        <w:szCs w:val="24"/>
      </w:rPr>
    </w:pPr>
    <w:r w:rsidRPr="00A82992">
      <w:rPr>
        <w:rFonts w:ascii="Arial" w:hAnsi="Arial" w:cs="Arial"/>
        <w:bCs/>
        <w:i/>
        <w:sz w:val="24"/>
        <w:szCs w:val="24"/>
      </w:rPr>
      <w:t xml:space="preserve">(проект, </w:t>
    </w:r>
    <w:r>
      <w:rPr>
        <w:rFonts w:ascii="Arial" w:hAnsi="Arial" w:cs="Arial"/>
        <w:bCs/>
        <w:i/>
        <w:sz w:val="24"/>
        <w:szCs w:val="24"/>
        <w:lang w:val="en-US"/>
      </w:rPr>
      <w:t>RU</w:t>
    </w:r>
    <w:r w:rsidRPr="00C61285">
      <w:rPr>
        <w:rFonts w:ascii="Arial" w:hAnsi="Arial" w:cs="Arial"/>
        <w:bCs/>
        <w:i/>
        <w:sz w:val="24"/>
        <w:szCs w:val="24"/>
      </w:rPr>
      <w:t xml:space="preserve">, </w:t>
    </w:r>
    <w:r w:rsidR="00CC7EA1">
      <w:rPr>
        <w:rFonts w:ascii="Arial" w:hAnsi="Arial" w:cs="Arial"/>
        <w:bCs/>
        <w:i/>
        <w:sz w:val="24"/>
        <w:szCs w:val="24"/>
      </w:rPr>
      <w:t>первая</w:t>
    </w:r>
    <w:r>
      <w:rPr>
        <w:rFonts w:ascii="Arial" w:hAnsi="Arial" w:cs="Arial"/>
        <w:bCs/>
        <w:i/>
        <w:sz w:val="24"/>
        <w:szCs w:val="24"/>
      </w:rPr>
      <w:t xml:space="preserve"> </w:t>
    </w:r>
    <w:r w:rsidRPr="00A82992">
      <w:rPr>
        <w:rFonts w:ascii="Arial" w:hAnsi="Arial" w:cs="Arial"/>
        <w:bCs/>
        <w:i/>
        <w:sz w:val="24"/>
        <w:szCs w:val="24"/>
      </w:rPr>
      <w:t>редакция)</w:t>
    </w:r>
  </w:p>
  <w:p w14:paraId="62EDFD9E" w14:textId="77777777" w:rsidR="003120B8" w:rsidRDefault="003120B8" w:rsidP="00FB1D91">
    <w:pPr>
      <w:pStyle w:val="a5"/>
      <w:tabs>
        <w:tab w:val="center" w:pos="6096"/>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92BED"/>
    <w:multiLevelType w:val="hybridMultilevel"/>
    <w:tmpl w:val="C29EB0E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22671246"/>
    <w:multiLevelType w:val="hybridMultilevel"/>
    <w:tmpl w:val="4E687F20"/>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232C0F94"/>
    <w:multiLevelType w:val="hybridMultilevel"/>
    <w:tmpl w:val="B0C031D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236B7A93"/>
    <w:multiLevelType w:val="hybridMultilevel"/>
    <w:tmpl w:val="48E272F4"/>
    <w:lvl w:ilvl="0" w:tplc="682824C2">
      <w:start w:val="1"/>
      <w:numFmt w:val="bullet"/>
      <w:lvlText w:val="-"/>
      <w:lvlJc w:val="left"/>
      <w:pPr>
        <w:ind w:left="1287" w:hanging="360"/>
      </w:pPr>
      <w:rPr>
        <w:rFonts w:ascii="Arial" w:hAnsi="Aria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3FD61B9"/>
    <w:multiLevelType w:val="hybridMultilevel"/>
    <w:tmpl w:val="A962BE52"/>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295B4300"/>
    <w:multiLevelType w:val="hybridMultilevel"/>
    <w:tmpl w:val="355091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D77413A"/>
    <w:multiLevelType w:val="hybridMultilevel"/>
    <w:tmpl w:val="034CCC08"/>
    <w:lvl w:ilvl="0" w:tplc="0204A8D8">
      <w:start w:val="1"/>
      <w:numFmt w:val="bullet"/>
      <w:lvlText w:val=""/>
      <w:lvlJc w:val="left"/>
      <w:pPr>
        <w:ind w:left="1288" w:hanging="360"/>
      </w:pPr>
      <w:rPr>
        <w:rFonts w:ascii="Symbol" w:hAnsi="Symbol"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7" w15:restartNumberingAfterBreak="0">
    <w:nsid w:val="44A77BE5"/>
    <w:multiLevelType w:val="multilevel"/>
    <w:tmpl w:val="C25AADD2"/>
    <w:lvl w:ilvl="0">
      <w:start w:val="1"/>
      <w:numFmt w:val="decimal"/>
      <w:lvlText w:val="%1"/>
      <w:lvlJc w:val="left"/>
      <w:pPr>
        <w:ind w:left="-112" w:firstLine="680"/>
      </w:pPr>
      <w:rPr>
        <w:rFonts w:ascii="Times New Roman" w:eastAsia="Calibri" w:hAnsi="Times New Roman" w:cs="Times New Roman"/>
        <w:b/>
        <w:i w:val="0"/>
        <w:sz w:val="32"/>
        <w:szCs w:val="32"/>
      </w:rPr>
    </w:lvl>
    <w:lvl w:ilvl="1">
      <w:start w:val="1"/>
      <w:numFmt w:val="decimal"/>
      <w:isLgl/>
      <w:lvlText w:val="%1.%2"/>
      <w:lvlJc w:val="left"/>
      <w:pPr>
        <w:ind w:left="30" w:firstLine="680"/>
      </w:pPr>
      <w:rPr>
        <w:rFonts w:ascii="Times New Roman" w:hAnsi="Times New Roman" w:cs="Times New Roman" w:hint="default"/>
        <w:b w:val="0"/>
        <w:strike w:val="0"/>
        <w:sz w:val="28"/>
        <w:szCs w:val="28"/>
      </w:rPr>
    </w:lvl>
    <w:lvl w:ilvl="2">
      <w:start w:val="1"/>
      <w:numFmt w:val="decimal"/>
      <w:isLgl/>
      <w:lvlText w:val="%1.%2.%3"/>
      <w:lvlJc w:val="left"/>
      <w:pPr>
        <w:tabs>
          <w:tab w:val="num" w:pos="1873"/>
        </w:tabs>
        <w:ind w:left="172" w:firstLine="680"/>
      </w:pPr>
      <w:rPr>
        <w:rFonts w:ascii="Times New Roman" w:hAnsi="Times New Roman" w:cs="Times New Roman" w:hint="default"/>
        <w:b w:val="0"/>
        <w:i w:val="0"/>
        <w:strike w:val="0"/>
        <w:sz w:val="28"/>
        <w:szCs w:val="28"/>
      </w:rPr>
    </w:lvl>
    <w:lvl w:ilvl="3">
      <w:start w:val="1"/>
      <w:numFmt w:val="decimal"/>
      <w:isLgl/>
      <w:lvlText w:val="%1.%2.%3.%4"/>
      <w:lvlJc w:val="left"/>
      <w:pPr>
        <w:tabs>
          <w:tab w:val="num" w:pos="2156"/>
        </w:tabs>
        <w:ind w:left="455" w:firstLine="680"/>
      </w:pPr>
      <w:rPr>
        <w:rFonts w:hint="default"/>
        <w:b w:val="0"/>
        <w:i w:val="0"/>
        <w:strike w:val="0"/>
        <w:sz w:val="28"/>
        <w:szCs w:val="28"/>
      </w:rPr>
    </w:lvl>
    <w:lvl w:ilvl="4">
      <w:start w:val="1"/>
      <w:numFmt w:val="decimal"/>
      <w:isLgl/>
      <w:lvlText w:val="%1.%2.%3.%4.%5"/>
      <w:lvlJc w:val="left"/>
      <w:pPr>
        <w:ind w:left="0" w:firstLine="680"/>
      </w:pPr>
      <w:rPr>
        <w:rFonts w:hint="default"/>
        <w:b w:val="0"/>
      </w:rPr>
    </w:lvl>
    <w:lvl w:ilvl="5">
      <w:start w:val="1"/>
      <w:numFmt w:val="decimal"/>
      <w:isLgl/>
      <w:lvlText w:val="%1.%2.%3.%4.%5.%6"/>
      <w:lvlJc w:val="left"/>
      <w:pPr>
        <w:ind w:left="0" w:firstLine="680"/>
      </w:pPr>
      <w:rPr>
        <w:rFonts w:hint="default"/>
        <w:b w:val="0"/>
      </w:rPr>
    </w:lvl>
    <w:lvl w:ilvl="6">
      <w:start w:val="1"/>
      <w:numFmt w:val="decimal"/>
      <w:isLgl/>
      <w:lvlText w:val="%1.%2.%3.%4.%5.%6.%7"/>
      <w:lvlJc w:val="left"/>
      <w:pPr>
        <w:ind w:left="0" w:firstLine="680"/>
      </w:pPr>
      <w:rPr>
        <w:rFonts w:hint="default"/>
        <w:b/>
      </w:rPr>
    </w:lvl>
    <w:lvl w:ilvl="7">
      <w:start w:val="1"/>
      <w:numFmt w:val="decimal"/>
      <w:isLgl/>
      <w:lvlText w:val="%1.%2.%3.%4.%5.%6.%7.%8"/>
      <w:lvlJc w:val="left"/>
      <w:pPr>
        <w:ind w:left="0" w:firstLine="680"/>
      </w:pPr>
      <w:rPr>
        <w:rFonts w:hint="default"/>
        <w:b/>
      </w:rPr>
    </w:lvl>
    <w:lvl w:ilvl="8">
      <w:start w:val="1"/>
      <w:numFmt w:val="decimal"/>
      <w:isLgl/>
      <w:lvlText w:val="%1.%2.%3.%4.%5.%6.%7.%8.%9"/>
      <w:lvlJc w:val="left"/>
      <w:pPr>
        <w:ind w:left="0" w:firstLine="680"/>
      </w:pPr>
      <w:rPr>
        <w:rFonts w:hint="default"/>
        <w:b/>
      </w:rPr>
    </w:lvl>
  </w:abstractNum>
  <w:abstractNum w:abstractNumId="8" w15:restartNumberingAfterBreak="0">
    <w:nsid w:val="46CA0368"/>
    <w:multiLevelType w:val="hybridMultilevel"/>
    <w:tmpl w:val="B5A4C6FA"/>
    <w:lvl w:ilvl="0" w:tplc="E86E6E1E">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4DAA28C1"/>
    <w:multiLevelType w:val="hybridMultilevel"/>
    <w:tmpl w:val="698A565A"/>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599D1C41"/>
    <w:multiLevelType w:val="hybridMultilevel"/>
    <w:tmpl w:val="4F943866"/>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5AA231CC"/>
    <w:multiLevelType w:val="hybridMultilevel"/>
    <w:tmpl w:val="2D242144"/>
    <w:lvl w:ilvl="0" w:tplc="F6584096">
      <w:start w:val="800"/>
      <w:numFmt w:val="bullet"/>
      <w:lvlText w:val=""/>
      <w:lvlJc w:val="left"/>
      <w:pPr>
        <w:ind w:left="927" w:hanging="360"/>
      </w:pPr>
      <w:rPr>
        <w:rFonts w:ascii="Symbol" w:eastAsia="Times New Roman" w:hAnsi="Symbol" w:cs="Aria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2" w15:restartNumberingAfterBreak="0">
    <w:nsid w:val="65C74656"/>
    <w:multiLevelType w:val="hybridMultilevel"/>
    <w:tmpl w:val="0CC2BD70"/>
    <w:lvl w:ilvl="0" w:tplc="0204A8D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15:restartNumberingAfterBreak="0">
    <w:nsid w:val="722B27C3"/>
    <w:multiLevelType w:val="hybridMultilevel"/>
    <w:tmpl w:val="48288B30"/>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15:restartNumberingAfterBreak="0">
    <w:nsid w:val="74287C33"/>
    <w:multiLevelType w:val="hybridMultilevel"/>
    <w:tmpl w:val="19F2A926"/>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5" w15:restartNumberingAfterBreak="0">
    <w:nsid w:val="74716B4F"/>
    <w:multiLevelType w:val="hybridMultilevel"/>
    <w:tmpl w:val="00E47B86"/>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75731F3F"/>
    <w:multiLevelType w:val="hybridMultilevel"/>
    <w:tmpl w:val="C4E896EC"/>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778C1281"/>
    <w:multiLevelType w:val="hybridMultilevel"/>
    <w:tmpl w:val="F72CF20E"/>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77C34199"/>
    <w:multiLevelType w:val="hybridMultilevel"/>
    <w:tmpl w:val="81A4DFCE"/>
    <w:lvl w:ilvl="0" w:tplc="04190017">
      <w:start w:val="1"/>
      <w:numFmt w:val="lowerLett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16cid:durableId="133454362">
    <w:abstractNumId w:val="7"/>
  </w:num>
  <w:num w:numId="2" w16cid:durableId="936409113">
    <w:abstractNumId w:val="6"/>
  </w:num>
  <w:num w:numId="3" w16cid:durableId="72357609">
    <w:abstractNumId w:val="12"/>
  </w:num>
  <w:num w:numId="4" w16cid:durableId="927226894">
    <w:abstractNumId w:val="14"/>
  </w:num>
  <w:num w:numId="5" w16cid:durableId="2052920824">
    <w:abstractNumId w:val="11"/>
  </w:num>
  <w:num w:numId="6" w16cid:durableId="756943644">
    <w:abstractNumId w:val="5"/>
  </w:num>
  <w:num w:numId="7" w16cid:durableId="1160388556">
    <w:abstractNumId w:val="0"/>
  </w:num>
  <w:num w:numId="8" w16cid:durableId="373231813">
    <w:abstractNumId w:val="16"/>
  </w:num>
  <w:num w:numId="9" w16cid:durableId="350036230">
    <w:abstractNumId w:val="13"/>
  </w:num>
  <w:num w:numId="10" w16cid:durableId="729693495">
    <w:abstractNumId w:val="15"/>
  </w:num>
  <w:num w:numId="11" w16cid:durableId="1780295236">
    <w:abstractNumId w:val="4"/>
  </w:num>
  <w:num w:numId="12" w16cid:durableId="2142574749">
    <w:abstractNumId w:val="8"/>
  </w:num>
  <w:num w:numId="13" w16cid:durableId="1143504357">
    <w:abstractNumId w:val="18"/>
  </w:num>
  <w:num w:numId="14" w16cid:durableId="264533523">
    <w:abstractNumId w:val="1"/>
  </w:num>
  <w:num w:numId="15" w16cid:durableId="1136869381">
    <w:abstractNumId w:val="17"/>
  </w:num>
  <w:num w:numId="16" w16cid:durableId="912275184">
    <w:abstractNumId w:val="10"/>
  </w:num>
  <w:num w:numId="17" w16cid:durableId="1616867974">
    <w:abstractNumId w:val="9"/>
  </w:num>
  <w:num w:numId="18" w16cid:durableId="2089836990">
    <w:abstractNumId w:val="3"/>
  </w:num>
  <w:num w:numId="19" w16cid:durableId="9660814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evenAndOddHeaders/>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569"/>
    <w:rsid w:val="0000017F"/>
    <w:rsid w:val="00000F29"/>
    <w:rsid w:val="0000187E"/>
    <w:rsid w:val="00001952"/>
    <w:rsid w:val="00001A6F"/>
    <w:rsid w:val="00001AD6"/>
    <w:rsid w:val="00002815"/>
    <w:rsid w:val="00003201"/>
    <w:rsid w:val="000032BD"/>
    <w:rsid w:val="0000342E"/>
    <w:rsid w:val="00003898"/>
    <w:rsid w:val="00003DC7"/>
    <w:rsid w:val="00004A4B"/>
    <w:rsid w:val="00004AE3"/>
    <w:rsid w:val="0000511D"/>
    <w:rsid w:val="000051C6"/>
    <w:rsid w:val="00005249"/>
    <w:rsid w:val="00005EE1"/>
    <w:rsid w:val="00005F50"/>
    <w:rsid w:val="00006504"/>
    <w:rsid w:val="00006AB1"/>
    <w:rsid w:val="00006CBB"/>
    <w:rsid w:val="000070EA"/>
    <w:rsid w:val="000079FC"/>
    <w:rsid w:val="00007A62"/>
    <w:rsid w:val="00007C15"/>
    <w:rsid w:val="00007EDF"/>
    <w:rsid w:val="0001095D"/>
    <w:rsid w:val="000109BD"/>
    <w:rsid w:val="00010D41"/>
    <w:rsid w:val="00011181"/>
    <w:rsid w:val="000130B3"/>
    <w:rsid w:val="000134A9"/>
    <w:rsid w:val="0001396B"/>
    <w:rsid w:val="00013B21"/>
    <w:rsid w:val="00014BBA"/>
    <w:rsid w:val="00014BF1"/>
    <w:rsid w:val="00015336"/>
    <w:rsid w:val="00015E4A"/>
    <w:rsid w:val="00016BA9"/>
    <w:rsid w:val="0001754E"/>
    <w:rsid w:val="000175FF"/>
    <w:rsid w:val="00017AEA"/>
    <w:rsid w:val="00017CD3"/>
    <w:rsid w:val="00020BCE"/>
    <w:rsid w:val="00020F02"/>
    <w:rsid w:val="00020F16"/>
    <w:rsid w:val="00021622"/>
    <w:rsid w:val="000221CB"/>
    <w:rsid w:val="00022A35"/>
    <w:rsid w:val="000231B1"/>
    <w:rsid w:val="000233DA"/>
    <w:rsid w:val="0002371C"/>
    <w:rsid w:val="000238BC"/>
    <w:rsid w:val="00023DE7"/>
    <w:rsid w:val="00023E91"/>
    <w:rsid w:val="00023EF8"/>
    <w:rsid w:val="00023FCB"/>
    <w:rsid w:val="000245CF"/>
    <w:rsid w:val="00024972"/>
    <w:rsid w:val="00025371"/>
    <w:rsid w:val="0002553F"/>
    <w:rsid w:val="000257A3"/>
    <w:rsid w:val="00025BBE"/>
    <w:rsid w:val="00026034"/>
    <w:rsid w:val="000261A9"/>
    <w:rsid w:val="00026347"/>
    <w:rsid w:val="000263D4"/>
    <w:rsid w:val="00026E56"/>
    <w:rsid w:val="000273CE"/>
    <w:rsid w:val="00027C1B"/>
    <w:rsid w:val="00030309"/>
    <w:rsid w:val="00030978"/>
    <w:rsid w:val="0003101D"/>
    <w:rsid w:val="00031464"/>
    <w:rsid w:val="000315D7"/>
    <w:rsid w:val="00031625"/>
    <w:rsid w:val="000316D1"/>
    <w:rsid w:val="000319FA"/>
    <w:rsid w:val="000324B4"/>
    <w:rsid w:val="00032759"/>
    <w:rsid w:val="0003276F"/>
    <w:rsid w:val="00032EC5"/>
    <w:rsid w:val="000336E2"/>
    <w:rsid w:val="000340DF"/>
    <w:rsid w:val="00034128"/>
    <w:rsid w:val="000341D8"/>
    <w:rsid w:val="00034614"/>
    <w:rsid w:val="00035186"/>
    <w:rsid w:val="00035AAB"/>
    <w:rsid w:val="000361F7"/>
    <w:rsid w:val="00037105"/>
    <w:rsid w:val="00037280"/>
    <w:rsid w:val="000375A4"/>
    <w:rsid w:val="00037CBA"/>
    <w:rsid w:val="00037D34"/>
    <w:rsid w:val="00037DF2"/>
    <w:rsid w:val="00037EEA"/>
    <w:rsid w:val="000416AE"/>
    <w:rsid w:val="000418C0"/>
    <w:rsid w:val="00041A5B"/>
    <w:rsid w:val="00041B1A"/>
    <w:rsid w:val="00042E42"/>
    <w:rsid w:val="0004308A"/>
    <w:rsid w:val="000436E6"/>
    <w:rsid w:val="000438DA"/>
    <w:rsid w:val="00043E32"/>
    <w:rsid w:val="00044703"/>
    <w:rsid w:val="000456ED"/>
    <w:rsid w:val="00046810"/>
    <w:rsid w:val="00046AEF"/>
    <w:rsid w:val="0004746E"/>
    <w:rsid w:val="00047695"/>
    <w:rsid w:val="00047971"/>
    <w:rsid w:val="000479BC"/>
    <w:rsid w:val="00047BB5"/>
    <w:rsid w:val="00047EDA"/>
    <w:rsid w:val="00047FC7"/>
    <w:rsid w:val="00050118"/>
    <w:rsid w:val="000502BA"/>
    <w:rsid w:val="000507A3"/>
    <w:rsid w:val="00051D96"/>
    <w:rsid w:val="0005293F"/>
    <w:rsid w:val="00052C8E"/>
    <w:rsid w:val="00052DFD"/>
    <w:rsid w:val="0005300C"/>
    <w:rsid w:val="000542AF"/>
    <w:rsid w:val="00054CC7"/>
    <w:rsid w:val="00054D15"/>
    <w:rsid w:val="00055174"/>
    <w:rsid w:val="0005529D"/>
    <w:rsid w:val="00055B4B"/>
    <w:rsid w:val="00055C9F"/>
    <w:rsid w:val="000567EA"/>
    <w:rsid w:val="00056AE0"/>
    <w:rsid w:val="00056D93"/>
    <w:rsid w:val="00056EF3"/>
    <w:rsid w:val="00056FF4"/>
    <w:rsid w:val="00057476"/>
    <w:rsid w:val="00057886"/>
    <w:rsid w:val="00057A9B"/>
    <w:rsid w:val="00060278"/>
    <w:rsid w:val="00060561"/>
    <w:rsid w:val="0006060B"/>
    <w:rsid w:val="00060676"/>
    <w:rsid w:val="00060D66"/>
    <w:rsid w:val="000611E3"/>
    <w:rsid w:val="000618DF"/>
    <w:rsid w:val="00061AD9"/>
    <w:rsid w:val="0006205C"/>
    <w:rsid w:val="00063652"/>
    <w:rsid w:val="00064288"/>
    <w:rsid w:val="000649A6"/>
    <w:rsid w:val="00064A9D"/>
    <w:rsid w:val="00064FD7"/>
    <w:rsid w:val="000655AC"/>
    <w:rsid w:val="000661A2"/>
    <w:rsid w:val="000663B6"/>
    <w:rsid w:val="000669E9"/>
    <w:rsid w:val="000671A6"/>
    <w:rsid w:val="0006782D"/>
    <w:rsid w:val="00067E3C"/>
    <w:rsid w:val="00067F67"/>
    <w:rsid w:val="000707C4"/>
    <w:rsid w:val="000711CE"/>
    <w:rsid w:val="00071996"/>
    <w:rsid w:val="00071D42"/>
    <w:rsid w:val="000725C6"/>
    <w:rsid w:val="00072C35"/>
    <w:rsid w:val="000742B8"/>
    <w:rsid w:val="0007548A"/>
    <w:rsid w:val="000756E0"/>
    <w:rsid w:val="00075EE9"/>
    <w:rsid w:val="00076025"/>
    <w:rsid w:val="000771C8"/>
    <w:rsid w:val="000808F3"/>
    <w:rsid w:val="00082027"/>
    <w:rsid w:val="00082143"/>
    <w:rsid w:val="000823A8"/>
    <w:rsid w:val="000824A3"/>
    <w:rsid w:val="000825E4"/>
    <w:rsid w:val="00082899"/>
    <w:rsid w:val="000828C3"/>
    <w:rsid w:val="00082B7D"/>
    <w:rsid w:val="00083661"/>
    <w:rsid w:val="00083CE6"/>
    <w:rsid w:val="000840A9"/>
    <w:rsid w:val="0008461E"/>
    <w:rsid w:val="000852CB"/>
    <w:rsid w:val="00085306"/>
    <w:rsid w:val="0008583E"/>
    <w:rsid w:val="00085D3D"/>
    <w:rsid w:val="000864B4"/>
    <w:rsid w:val="000877DF"/>
    <w:rsid w:val="000879AF"/>
    <w:rsid w:val="00087E04"/>
    <w:rsid w:val="00087F7D"/>
    <w:rsid w:val="0009024B"/>
    <w:rsid w:val="0009038C"/>
    <w:rsid w:val="00090B5B"/>
    <w:rsid w:val="00090D97"/>
    <w:rsid w:val="000915E4"/>
    <w:rsid w:val="000918CD"/>
    <w:rsid w:val="00093135"/>
    <w:rsid w:val="000937DC"/>
    <w:rsid w:val="00093F32"/>
    <w:rsid w:val="00094599"/>
    <w:rsid w:val="00094BDB"/>
    <w:rsid w:val="000960F5"/>
    <w:rsid w:val="0009654E"/>
    <w:rsid w:val="0009657B"/>
    <w:rsid w:val="000967EF"/>
    <w:rsid w:val="000A006E"/>
    <w:rsid w:val="000A007F"/>
    <w:rsid w:val="000A0943"/>
    <w:rsid w:val="000A0D0E"/>
    <w:rsid w:val="000A0FA1"/>
    <w:rsid w:val="000A28A4"/>
    <w:rsid w:val="000A2964"/>
    <w:rsid w:val="000A4191"/>
    <w:rsid w:val="000A42B3"/>
    <w:rsid w:val="000A4D58"/>
    <w:rsid w:val="000A4DBF"/>
    <w:rsid w:val="000A4F20"/>
    <w:rsid w:val="000A50F8"/>
    <w:rsid w:val="000A5157"/>
    <w:rsid w:val="000A5442"/>
    <w:rsid w:val="000A5A72"/>
    <w:rsid w:val="000A6427"/>
    <w:rsid w:val="000A647C"/>
    <w:rsid w:val="000A7775"/>
    <w:rsid w:val="000A7B9D"/>
    <w:rsid w:val="000A7C11"/>
    <w:rsid w:val="000B0B25"/>
    <w:rsid w:val="000B122D"/>
    <w:rsid w:val="000B195D"/>
    <w:rsid w:val="000B1F08"/>
    <w:rsid w:val="000B2305"/>
    <w:rsid w:val="000B2B9F"/>
    <w:rsid w:val="000B2EAE"/>
    <w:rsid w:val="000B2F03"/>
    <w:rsid w:val="000B311D"/>
    <w:rsid w:val="000B3275"/>
    <w:rsid w:val="000B3866"/>
    <w:rsid w:val="000B3E1B"/>
    <w:rsid w:val="000B4024"/>
    <w:rsid w:val="000B457D"/>
    <w:rsid w:val="000B4C71"/>
    <w:rsid w:val="000B63E8"/>
    <w:rsid w:val="000B6413"/>
    <w:rsid w:val="000B6C1D"/>
    <w:rsid w:val="000B6DE6"/>
    <w:rsid w:val="000B6E2D"/>
    <w:rsid w:val="000B6E6C"/>
    <w:rsid w:val="000B705F"/>
    <w:rsid w:val="000B74B3"/>
    <w:rsid w:val="000B76D6"/>
    <w:rsid w:val="000B7BBF"/>
    <w:rsid w:val="000B7C69"/>
    <w:rsid w:val="000C0FD6"/>
    <w:rsid w:val="000C1075"/>
    <w:rsid w:val="000C1086"/>
    <w:rsid w:val="000C16AD"/>
    <w:rsid w:val="000C1916"/>
    <w:rsid w:val="000C2850"/>
    <w:rsid w:val="000C2930"/>
    <w:rsid w:val="000C33AC"/>
    <w:rsid w:val="000C373F"/>
    <w:rsid w:val="000C38BE"/>
    <w:rsid w:val="000C39AC"/>
    <w:rsid w:val="000C4593"/>
    <w:rsid w:val="000C47F4"/>
    <w:rsid w:val="000C50BF"/>
    <w:rsid w:val="000C555D"/>
    <w:rsid w:val="000C6BDB"/>
    <w:rsid w:val="000C7717"/>
    <w:rsid w:val="000C778B"/>
    <w:rsid w:val="000C7AE7"/>
    <w:rsid w:val="000D037B"/>
    <w:rsid w:val="000D0AF4"/>
    <w:rsid w:val="000D2EFD"/>
    <w:rsid w:val="000D301C"/>
    <w:rsid w:val="000D30DB"/>
    <w:rsid w:val="000D4997"/>
    <w:rsid w:val="000D4ED9"/>
    <w:rsid w:val="000D532C"/>
    <w:rsid w:val="000D53E2"/>
    <w:rsid w:val="000D5BA4"/>
    <w:rsid w:val="000D5DAE"/>
    <w:rsid w:val="000D5FBF"/>
    <w:rsid w:val="000D64A6"/>
    <w:rsid w:val="000D669E"/>
    <w:rsid w:val="000D6753"/>
    <w:rsid w:val="000D6C04"/>
    <w:rsid w:val="000D6D53"/>
    <w:rsid w:val="000D7490"/>
    <w:rsid w:val="000D7C6E"/>
    <w:rsid w:val="000D7CE5"/>
    <w:rsid w:val="000E0279"/>
    <w:rsid w:val="000E0C2B"/>
    <w:rsid w:val="000E0CAC"/>
    <w:rsid w:val="000E0E16"/>
    <w:rsid w:val="000E10A5"/>
    <w:rsid w:val="000E1260"/>
    <w:rsid w:val="000E12D3"/>
    <w:rsid w:val="000E1407"/>
    <w:rsid w:val="000E1568"/>
    <w:rsid w:val="000E16C9"/>
    <w:rsid w:val="000E1707"/>
    <w:rsid w:val="000E17E6"/>
    <w:rsid w:val="000E1B48"/>
    <w:rsid w:val="000E1D9F"/>
    <w:rsid w:val="000E1DE4"/>
    <w:rsid w:val="000E1EC2"/>
    <w:rsid w:val="000E1F3B"/>
    <w:rsid w:val="000E2D0D"/>
    <w:rsid w:val="000E2FE7"/>
    <w:rsid w:val="000E30BB"/>
    <w:rsid w:val="000E322B"/>
    <w:rsid w:val="000E3465"/>
    <w:rsid w:val="000E3953"/>
    <w:rsid w:val="000E4CBF"/>
    <w:rsid w:val="000E4E2E"/>
    <w:rsid w:val="000E4EF7"/>
    <w:rsid w:val="000E5AA0"/>
    <w:rsid w:val="000E5EF2"/>
    <w:rsid w:val="000E6B58"/>
    <w:rsid w:val="000E6D22"/>
    <w:rsid w:val="000E6D86"/>
    <w:rsid w:val="000E7B4D"/>
    <w:rsid w:val="000F0266"/>
    <w:rsid w:val="000F0B8C"/>
    <w:rsid w:val="000F0F06"/>
    <w:rsid w:val="000F11A2"/>
    <w:rsid w:val="000F1456"/>
    <w:rsid w:val="000F1E16"/>
    <w:rsid w:val="000F269A"/>
    <w:rsid w:val="000F2C35"/>
    <w:rsid w:val="000F2DA9"/>
    <w:rsid w:val="000F313C"/>
    <w:rsid w:val="000F33C7"/>
    <w:rsid w:val="000F421D"/>
    <w:rsid w:val="000F44F0"/>
    <w:rsid w:val="000F4851"/>
    <w:rsid w:val="000F4C7E"/>
    <w:rsid w:val="000F5A3D"/>
    <w:rsid w:val="000F5FC6"/>
    <w:rsid w:val="000F649B"/>
    <w:rsid w:val="00100BB5"/>
    <w:rsid w:val="00100FD7"/>
    <w:rsid w:val="00101B09"/>
    <w:rsid w:val="00101CB5"/>
    <w:rsid w:val="00101D2A"/>
    <w:rsid w:val="00101E45"/>
    <w:rsid w:val="00102561"/>
    <w:rsid w:val="001025C9"/>
    <w:rsid w:val="001026F6"/>
    <w:rsid w:val="00102D13"/>
    <w:rsid w:val="00103B22"/>
    <w:rsid w:val="00103CDF"/>
    <w:rsid w:val="00103D53"/>
    <w:rsid w:val="00104F38"/>
    <w:rsid w:val="0010507D"/>
    <w:rsid w:val="001053B9"/>
    <w:rsid w:val="001054C4"/>
    <w:rsid w:val="001055D1"/>
    <w:rsid w:val="001069C3"/>
    <w:rsid w:val="00107AB7"/>
    <w:rsid w:val="00110247"/>
    <w:rsid w:val="001103BC"/>
    <w:rsid w:val="00110CA9"/>
    <w:rsid w:val="001113D0"/>
    <w:rsid w:val="001116B4"/>
    <w:rsid w:val="00111B33"/>
    <w:rsid w:val="00111E98"/>
    <w:rsid w:val="00112A0C"/>
    <w:rsid w:val="00112B15"/>
    <w:rsid w:val="00112CBA"/>
    <w:rsid w:val="00113127"/>
    <w:rsid w:val="00114D49"/>
    <w:rsid w:val="0011549A"/>
    <w:rsid w:val="00115993"/>
    <w:rsid w:val="001160B0"/>
    <w:rsid w:val="00116201"/>
    <w:rsid w:val="00117773"/>
    <w:rsid w:val="00120A9C"/>
    <w:rsid w:val="00121BE4"/>
    <w:rsid w:val="00121E2E"/>
    <w:rsid w:val="001225D8"/>
    <w:rsid w:val="001232CB"/>
    <w:rsid w:val="001232DA"/>
    <w:rsid w:val="00123337"/>
    <w:rsid w:val="00123397"/>
    <w:rsid w:val="001236D0"/>
    <w:rsid w:val="00123A3B"/>
    <w:rsid w:val="00123AD3"/>
    <w:rsid w:val="0012490F"/>
    <w:rsid w:val="00124A94"/>
    <w:rsid w:val="00124D9B"/>
    <w:rsid w:val="00125208"/>
    <w:rsid w:val="00125919"/>
    <w:rsid w:val="00125BDA"/>
    <w:rsid w:val="00125D33"/>
    <w:rsid w:val="001269C0"/>
    <w:rsid w:val="00126FB1"/>
    <w:rsid w:val="00130117"/>
    <w:rsid w:val="00130EEE"/>
    <w:rsid w:val="001311B7"/>
    <w:rsid w:val="00131219"/>
    <w:rsid w:val="0013231D"/>
    <w:rsid w:val="001325B0"/>
    <w:rsid w:val="00132FF3"/>
    <w:rsid w:val="001331B2"/>
    <w:rsid w:val="00133535"/>
    <w:rsid w:val="00135DD1"/>
    <w:rsid w:val="00136544"/>
    <w:rsid w:val="00137B45"/>
    <w:rsid w:val="00140315"/>
    <w:rsid w:val="001404B9"/>
    <w:rsid w:val="001408FB"/>
    <w:rsid w:val="001411D4"/>
    <w:rsid w:val="00141911"/>
    <w:rsid w:val="0014311F"/>
    <w:rsid w:val="00143C72"/>
    <w:rsid w:val="00143F37"/>
    <w:rsid w:val="00143F63"/>
    <w:rsid w:val="001440C8"/>
    <w:rsid w:val="00144329"/>
    <w:rsid w:val="00144913"/>
    <w:rsid w:val="00144D12"/>
    <w:rsid w:val="00144D9C"/>
    <w:rsid w:val="00144E93"/>
    <w:rsid w:val="00144FB9"/>
    <w:rsid w:val="001454B8"/>
    <w:rsid w:val="00145726"/>
    <w:rsid w:val="00146691"/>
    <w:rsid w:val="00146928"/>
    <w:rsid w:val="00147688"/>
    <w:rsid w:val="00147B70"/>
    <w:rsid w:val="00147B83"/>
    <w:rsid w:val="00147E3D"/>
    <w:rsid w:val="00150CD1"/>
    <w:rsid w:val="00151CF1"/>
    <w:rsid w:val="00153047"/>
    <w:rsid w:val="0015325C"/>
    <w:rsid w:val="00153C35"/>
    <w:rsid w:val="00153CBA"/>
    <w:rsid w:val="001547E3"/>
    <w:rsid w:val="0015541A"/>
    <w:rsid w:val="00155673"/>
    <w:rsid w:val="00155B84"/>
    <w:rsid w:val="0015663E"/>
    <w:rsid w:val="001567AE"/>
    <w:rsid w:val="00156914"/>
    <w:rsid w:val="00156CE9"/>
    <w:rsid w:val="00156D4E"/>
    <w:rsid w:val="00156F87"/>
    <w:rsid w:val="00156F89"/>
    <w:rsid w:val="00157360"/>
    <w:rsid w:val="0015790E"/>
    <w:rsid w:val="00157AA0"/>
    <w:rsid w:val="00157DC6"/>
    <w:rsid w:val="00160158"/>
    <w:rsid w:val="0016032D"/>
    <w:rsid w:val="0016092D"/>
    <w:rsid w:val="001617B2"/>
    <w:rsid w:val="00161B31"/>
    <w:rsid w:val="0016222A"/>
    <w:rsid w:val="0016286E"/>
    <w:rsid w:val="0016292A"/>
    <w:rsid w:val="00162C15"/>
    <w:rsid w:val="00162C4D"/>
    <w:rsid w:val="00162FE1"/>
    <w:rsid w:val="0016361C"/>
    <w:rsid w:val="00163B0A"/>
    <w:rsid w:val="00163C6C"/>
    <w:rsid w:val="00163CC5"/>
    <w:rsid w:val="00164106"/>
    <w:rsid w:val="00164326"/>
    <w:rsid w:val="001648BA"/>
    <w:rsid w:val="00164F26"/>
    <w:rsid w:val="00165A41"/>
    <w:rsid w:val="00166318"/>
    <w:rsid w:val="001666CE"/>
    <w:rsid w:val="00166984"/>
    <w:rsid w:val="00167457"/>
    <w:rsid w:val="00167EAB"/>
    <w:rsid w:val="00170063"/>
    <w:rsid w:val="001700EF"/>
    <w:rsid w:val="001713F9"/>
    <w:rsid w:val="00171747"/>
    <w:rsid w:val="001722E8"/>
    <w:rsid w:val="001729A9"/>
    <w:rsid w:val="00172AA6"/>
    <w:rsid w:val="00173E10"/>
    <w:rsid w:val="00173EDE"/>
    <w:rsid w:val="001740DD"/>
    <w:rsid w:val="001741A5"/>
    <w:rsid w:val="00175125"/>
    <w:rsid w:val="00175388"/>
    <w:rsid w:val="001753A6"/>
    <w:rsid w:val="001758C6"/>
    <w:rsid w:val="00175DB4"/>
    <w:rsid w:val="00175E1C"/>
    <w:rsid w:val="00175FAA"/>
    <w:rsid w:val="00176351"/>
    <w:rsid w:val="00176A38"/>
    <w:rsid w:val="00176E08"/>
    <w:rsid w:val="00176E68"/>
    <w:rsid w:val="001775E1"/>
    <w:rsid w:val="00177C87"/>
    <w:rsid w:val="00177E1A"/>
    <w:rsid w:val="00177F95"/>
    <w:rsid w:val="00180773"/>
    <w:rsid w:val="00181D5A"/>
    <w:rsid w:val="00182EAD"/>
    <w:rsid w:val="00183208"/>
    <w:rsid w:val="00183254"/>
    <w:rsid w:val="001833FD"/>
    <w:rsid w:val="00183A97"/>
    <w:rsid w:val="00183AC9"/>
    <w:rsid w:val="00183D1B"/>
    <w:rsid w:val="001849C3"/>
    <w:rsid w:val="00184CA5"/>
    <w:rsid w:val="00184DC0"/>
    <w:rsid w:val="0018568A"/>
    <w:rsid w:val="00185FF5"/>
    <w:rsid w:val="00186262"/>
    <w:rsid w:val="001865F8"/>
    <w:rsid w:val="001873E3"/>
    <w:rsid w:val="00187C7A"/>
    <w:rsid w:val="00191290"/>
    <w:rsid w:val="00192020"/>
    <w:rsid w:val="0019259A"/>
    <w:rsid w:val="00192825"/>
    <w:rsid w:val="0019287C"/>
    <w:rsid w:val="00193823"/>
    <w:rsid w:val="00193CCE"/>
    <w:rsid w:val="0019436A"/>
    <w:rsid w:val="001943B5"/>
    <w:rsid w:val="00194889"/>
    <w:rsid w:val="00194C0F"/>
    <w:rsid w:val="00194F3E"/>
    <w:rsid w:val="0019506E"/>
    <w:rsid w:val="0019549C"/>
    <w:rsid w:val="00195722"/>
    <w:rsid w:val="001963CF"/>
    <w:rsid w:val="0019640A"/>
    <w:rsid w:val="001969EF"/>
    <w:rsid w:val="00196CEE"/>
    <w:rsid w:val="0019731D"/>
    <w:rsid w:val="001976E0"/>
    <w:rsid w:val="00197982"/>
    <w:rsid w:val="00197F40"/>
    <w:rsid w:val="001A11C1"/>
    <w:rsid w:val="001A11E6"/>
    <w:rsid w:val="001A19D6"/>
    <w:rsid w:val="001A1E1D"/>
    <w:rsid w:val="001A2109"/>
    <w:rsid w:val="001A2706"/>
    <w:rsid w:val="001A348E"/>
    <w:rsid w:val="001A3AE1"/>
    <w:rsid w:val="001A3B13"/>
    <w:rsid w:val="001A3CED"/>
    <w:rsid w:val="001A47E6"/>
    <w:rsid w:val="001A577A"/>
    <w:rsid w:val="001A5823"/>
    <w:rsid w:val="001A5D70"/>
    <w:rsid w:val="001A6662"/>
    <w:rsid w:val="001A6788"/>
    <w:rsid w:val="001A69AA"/>
    <w:rsid w:val="001A6A1C"/>
    <w:rsid w:val="001A7C5A"/>
    <w:rsid w:val="001B0A1D"/>
    <w:rsid w:val="001B1FDD"/>
    <w:rsid w:val="001B2CA0"/>
    <w:rsid w:val="001B2D1E"/>
    <w:rsid w:val="001B3189"/>
    <w:rsid w:val="001B3222"/>
    <w:rsid w:val="001B32F8"/>
    <w:rsid w:val="001B40F6"/>
    <w:rsid w:val="001B4BBD"/>
    <w:rsid w:val="001B4EE3"/>
    <w:rsid w:val="001B5906"/>
    <w:rsid w:val="001B6406"/>
    <w:rsid w:val="001B77E6"/>
    <w:rsid w:val="001B79BB"/>
    <w:rsid w:val="001C0852"/>
    <w:rsid w:val="001C0A19"/>
    <w:rsid w:val="001C1D35"/>
    <w:rsid w:val="001C286D"/>
    <w:rsid w:val="001C305B"/>
    <w:rsid w:val="001C30CB"/>
    <w:rsid w:val="001C36FD"/>
    <w:rsid w:val="001C39B9"/>
    <w:rsid w:val="001C3B9E"/>
    <w:rsid w:val="001C3D6D"/>
    <w:rsid w:val="001C43C1"/>
    <w:rsid w:val="001C5221"/>
    <w:rsid w:val="001C5F7D"/>
    <w:rsid w:val="001C661F"/>
    <w:rsid w:val="001C67DD"/>
    <w:rsid w:val="001C6FBC"/>
    <w:rsid w:val="001C7025"/>
    <w:rsid w:val="001C70C0"/>
    <w:rsid w:val="001C736F"/>
    <w:rsid w:val="001C7505"/>
    <w:rsid w:val="001C7901"/>
    <w:rsid w:val="001C7A26"/>
    <w:rsid w:val="001D07F3"/>
    <w:rsid w:val="001D1459"/>
    <w:rsid w:val="001D16FD"/>
    <w:rsid w:val="001D1980"/>
    <w:rsid w:val="001D201B"/>
    <w:rsid w:val="001D2465"/>
    <w:rsid w:val="001D2700"/>
    <w:rsid w:val="001D2991"/>
    <w:rsid w:val="001D2CE3"/>
    <w:rsid w:val="001D2ECE"/>
    <w:rsid w:val="001D33D9"/>
    <w:rsid w:val="001D3467"/>
    <w:rsid w:val="001D4058"/>
    <w:rsid w:val="001D4229"/>
    <w:rsid w:val="001D4345"/>
    <w:rsid w:val="001D4C16"/>
    <w:rsid w:val="001D5047"/>
    <w:rsid w:val="001D593B"/>
    <w:rsid w:val="001D5A70"/>
    <w:rsid w:val="001D5C76"/>
    <w:rsid w:val="001D60FB"/>
    <w:rsid w:val="001D639D"/>
    <w:rsid w:val="001D6CB4"/>
    <w:rsid w:val="001D71E1"/>
    <w:rsid w:val="001D7246"/>
    <w:rsid w:val="001D728C"/>
    <w:rsid w:val="001D7FA1"/>
    <w:rsid w:val="001E082E"/>
    <w:rsid w:val="001E0908"/>
    <w:rsid w:val="001E0922"/>
    <w:rsid w:val="001E0C0B"/>
    <w:rsid w:val="001E145A"/>
    <w:rsid w:val="001E18D7"/>
    <w:rsid w:val="001E1FE6"/>
    <w:rsid w:val="001E21F4"/>
    <w:rsid w:val="001E28D1"/>
    <w:rsid w:val="001E2A2C"/>
    <w:rsid w:val="001E2FFC"/>
    <w:rsid w:val="001E39AD"/>
    <w:rsid w:val="001E3DE8"/>
    <w:rsid w:val="001E4232"/>
    <w:rsid w:val="001E4AB2"/>
    <w:rsid w:val="001E4C32"/>
    <w:rsid w:val="001E4EEA"/>
    <w:rsid w:val="001E57E7"/>
    <w:rsid w:val="001E635A"/>
    <w:rsid w:val="001E6C4A"/>
    <w:rsid w:val="001E6D78"/>
    <w:rsid w:val="001E72FD"/>
    <w:rsid w:val="001E74AD"/>
    <w:rsid w:val="001E7662"/>
    <w:rsid w:val="001E7750"/>
    <w:rsid w:val="001E7BF7"/>
    <w:rsid w:val="001F04E5"/>
    <w:rsid w:val="001F0861"/>
    <w:rsid w:val="001F08CA"/>
    <w:rsid w:val="001F1239"/>
    <w:rsid w:val="001F136C"/>
    <w:rsid w:val="001F1A4B"/>
    <w:rsid w:val="001F29EA"/>
    <w:rsid w:val="001F2EFB"/>
    <w:rsid w:val="001F3250"/>
    <w:rsid w:val="001F347E"/>
    <w:rsid w:val="001F37A9"/>
    <w:rsid w:val="001F439B"/>
    <w:rsid w:val="001F447A"/>
    <w:rsid w:val="001F59B9"/>
    <w:rsid w:val="001F5BEB"/>
    <w:rsid w:val="001F65D8"/>
    <w:rsid w:val="001F69E2"/>
    <w:rsid w:val="001F6CF7"/>
    <w:rsid w:val="001F6FB2"/>
    <w:rsid w:val="001F79BD"/>
    <w:rsid w:val="00200323"/>
    <w:rsid w:val="00200A04"/>
    <w:rsid w:val="00201222"/>
    <w:rsid w:val="00201DAF"/>
    <w:rsid w:val="002020AB"/>
    <w:rsid w:val="002021C4"/>
    <w:rsid w:val="00202ADD"/>
    <w:rsid w:val="00202C42"/>
    <w:rsid w:val="002033C2"/>
    <w:rsid w:val="00203B8E"/>
    <w:rsid w:val="00203CA7"/>
    <w:rsid w:val="00204064"/>
    <w:rsid w:val="002045E1"/>
    <w:rsid w:val="00204929"/>
    <w:rsid w:val="00204C97"/>
    <w:rsid w:val="00204CF3"/>
    <w:rsid w:val="00204DE5"/>
    <w:rsid w:val="00205DDB"/>
    <w:rsid w:val="00205E5E"/>
    <w:rsid w:val="00205F5D"/>
    <w:rsid w:val="00206353"/>
    <w:rsid w:val="00206842"/>
    <w:rsid w:val="00206853"/>
    <w:rsid w:val="00207300"/>
    <w:rsid w:val="002079C0"/>
    <w:rsid w:val="0021096F"/>
    <w:rsid w:val="00210AF1"/>
    <w:rsid w:val="00210BAA"/>
    <w:rsid w:val="00210E10"/>
    <w:rsid w:val="00210EF4"/>
    <w:rsid w:val="002112B1"/>
    <w:rsid w:val="0021217A"/>
    <w:rsid w:val="00212642"/>
    <w:rsid w:val="00212729"/>
    <w:rsid w:val="00212E85"/>
    <w:rsid w:val="00212F55"/>
    <w:rsid w:val="0021399D"/>
    <w:rsid w:val="00213E93"/>
    <w:rsid w:val="00213F39"/>
    <w:rsid w:val="0021580C"/>
    <w:rsid w:val="002160F1"/>
    <w:rsid w:val="002161AC"/>
    <w:rsid w:val="00216743"/>
    <w:rsid w:val="002167C7"/>
    <w:rsid w:val="00216B77"/>
    <w:rsid w:val="00217141"/>
    <w:rsid w:val="0021741F"/>
    <w:rsid w:val="00217C7A"/>
    <w:rsid w:val="002201C0"/>
    <w:rsid w:val="002204D8"/>
    <w:rsid w:val="00221592"/>
    <w:rsid w:val="00221CD6"/>
    <w:rsid w:val="00221F28"/>
    <w:rsid w:val="00222175"/>
    <w:rsid w:val="002221B1"/>
    <w:rsid w:val="0022228E"/>
    <w:rsid w:val="00222B31"/>
    <w:rsid w:val="00222B55"/>
    <w:rsid w:val="00223144"/>
    <w:rsid w:val="00223C5F"/>
    <w:rsid w:val="00223CEA"/>
    <w:rsid w:val="00223D9E"/>
    <w:rsid w:val="00223E2E"/>
    <w:rsid w:val="002242F8"/>
    <w:rsid w:val="002244A2"/>
    <w:rsid w:val="002244D6"/>
    <w:rsid w:val="0022478B"/>
    <w:rsid w:val="002250B6"/>
    <w:rsid w:val="00225982"/>
    <w:rsid w:val="00226464"/>
    <w:rsid w:val="002272CE"/>
    <w:rsid w:val="0022751C"/>
    <w:rsid w:val="00227972"/>
    <w:rsid w:val="002279E2"/>
    <w:rsid w:val="00227A51"/>
    <w:rsid w:val="00230269"/>
    <w:rsid w:val="002308A2"/>
    <w:rsid w:val="00231569"/>
    <w:rsid w:val="00232735"/>
    <w:rsid w:val="00233348"/>
    <w:rsid w:val="0023334F"/>
    <w:rsid w:val="002335FA"/>
    <w:rsid w:val="002342C6"/>
    <w:rsid w:val="00235886"/>
    <w:rsid w:val="0023625F"/>
    <w:rsid w:val="00236BD8"/>
    <w:rsid w:val="00237416"/>
    <w:rsid w:val="00237B37"/>
    <w:rsid w:val="00240BAF"/>
    <w:rsid w:val="00240C18"/>
    <w:rsid w:val="0024140D"/>
    <w:rsid w:val="00241F13"/>
    <w:rsid w:val="00241F28"/>
    <w:rsid w:val="0024345B"/>
    <w:rsid w:val="00243873"/>
    <w:rsid w:val="002438BF"/>
    <w:rsid w:val="0024398E"/>
    <w:rsid w:val="00243C32"/>
    <w:rsid w:val="00244D8A"/>
    <w:rsid w:val="00244F6D"/>
    <w:rsid w:val="0024509A"/>
    <w:rsid w:val="002451A2"/>
    <w:rsid w:val="002453F6"/>
    <w:rsid w:val="002459BD"/>
    <w:rsid w:val="00246676"/>
    <w:rsid w:val="00246E2E"/>
    <w:rsid w:val="00246F81"/>
    <w:rsid w:val="0024739E"/>
    <w:rsid w:val="0025105D"/>
    <w:rsid w:val="00251407"/>
    <w:rsid w:val="00251593"/>
    <w:rsid w:val="0025181A"/>
    <w:rsid w:val="0025195A"/>
    <w:rsid w:val="00252BB7"/>
    <w:rsid w:val="00252EC7"/>
    <w:rsid w:val="0025324B"/>
    <w:rsid w:val="00253438"/>
    <w:rsid w:val="00253A48"/>
    <w:rsid w:val="00253B4B"/>
    <w:rsid w:val="00253CEA"/>
    <w:rsid w:val="002540F8"/>
    <w:rsid w:val="002546CB"/>
    <w:rsid w:val="002547FC"/>
    <w:rsid w:val="00255D39"/>
    <w:rsid w:val="002567B5"/>
    <w:rsid w:val="002573B6"/>
    <w:rsid w:val="00257651"/>
    <w:rsid w:val="00257938"/>
    <w:rsid w:val="00257B8A"/>
    <w:rsid w:val="002601FE"/>
    <w:rsid w:val="002605B1"/>
    <w:rsid w:val="00260A51"/>
    <w:rsid w:val="00261A44"/>
    <w:rsid w:val="00262043"/>
    <w:rsid w:val="0026284B"/>
    <w:rsid w:val="00262FDF"/>
    <w:rsid w:val="00263031"/>
    <w:rsid w:val="0026310B"/>
    <w:rsid w:val="002631B2"/>
    <w:rsid w:val="002637C5"/>
    <w:rsid w:val="00263C98"/>
    <w:rsid w:val="00263CBA"/>
    <w:rsid w:val="00263D40"/>
    <w:rsid w:val="0026428D"/>
    <w:rsid w:val="00264888"/>
    <w:rsid w:val="00264DA9"/>
    <w:rsid w:val="00265D42"/>
    <w:rsid w:val="00265F9E"/>
    <w:rsid w:val="00265FDB"/>
    <w:rsid w:val="002666A8"/>
    <w:rsid w:val="00266749"/>
    <w:rsid w:val="00266840"/>
    <w:rsid w:val="00266AE8"/>
    <w:rsid w:val="00266DC3"/>
    <w:rsid w:val="002672AB"/>
    <w:rsid w:val="00267585"/>
    <w:rsid w:val="00267CE1"/>
    <w:rsid w:val="002703BC"/>
    <w:rsid w:val="00271140"/>
    <w:rsid w:val="002711F2"/>
    <w:rsid w:val="00271D68"/>
    <w:rsid w:val="00271D6F"/>
    <w:rsid w:val="002722A7"/>
    <w:rsid w:val="002722BB"/>
    <w:rsid w:val="00273E71"/>
    <w:rsid w:val="00274BBA"/>
    <w:rsid w:val="0027500B"/>
    <w:rsid w:val="0027526C"/>
    <w:rsid w:val="002757F2"/>
    <w:rsid w:val="00275C7C"/>
    <w:rsid w:val="002760B0"/>
    <w:rsid w:val="00276522"/>
    <w:rsid w:val="002769D7"/>
    <w:rsid w:val="00276A9A"/>
    <w:rsid w:val="002773A9"/>
    <w:rsid w:val="00277A77"/>
    <w:rsid w:val="00277D13"/>
    <w:rsid w:val="002807AD"/>
    <w:rsid w:val="00280FAB"/>
    <w:rsid w:val="00281410"/>
    <w:rsid w:val="00281BFC"/>
    <w:rsid w:val="00281D9F"/>
    <w:rsid w:val="00282664"/>
    <w:rsid w:val="00283EC8"/>
    <w:rsid w:val="00283EDD"/>
    <w:rsid w:val="00284B3B"/>
    <w:rsid w:val="00285968"/>
    <w:rsid w:val="00285B84"/>
    <w:rsid w:val="00285F79"/>
    <w:rsid w:val="00285FA6"/>
    <w:rsid w:val="002861A4"/>
    <w:rsid w:val="0028669C"/>
    <w:rsid w:val="0028694C"/>
    <w:rsid w:val="00286BD9"/>
    <w:rsid w:val="002872C7"/>
    <w:rsid w:val="002874EB"/>
    <w:rsid w:val="0028789E"/>
    <w:rsid w:val="00287A43"/>
    <w:rsid w:val="00287AB9"/>
    <w:rsid w:val="00287B31"/>
    <w:rsid w:val="00287B7D"/>
    <w:rsid w:val="00287B8E"/>
    <w:rsid w:val="00290085"/>
    <w:rsid w:val="00290270"/>
    <w:rsid w:val="00290302"/>
    <w:rsid w:val="00290D78"/>
    <w:rsid w:val="00291024"/>
    <w:rsid w:val="00291084"/>
    <w:rsid w:val="0029134D"/>
    <w:rsid w:val="002913BD"/>
    <w:rsid w:val="0029170D"/>
    <w:rsid w:val="00291791"/>
    <w:rsid w:val="00291D89"/>
    <w:rsid w:val="00291EAD"/>
    <w:rsid w:val="00292051"/>
    <w:rsid w:val="002925A2"/>
    <w:rsid w:val="00292B2F"/>
    <w:rsid w:val="0029432F"/>
    <w:rsid w:val="00294D07"/>
    <w:rsid w:val="0029502B"/>
    <w:rsid w:val="00295D83"/>
    <w:rsid w:val="00296038"/>
    <w:rsid w:val="00296348"/>
    <w:rsid w:val="00296555"/>
    <w:rsid w:val="002967B1"/>
    <w:rsid w:val="00296F22"/>
    <w:rsid w:val="002972EF"/>
    <w:rsid w:val="00297A83"/>
    <w:rsid w:val="002A00F8"/>
    <w:rsid w:val="002A0991"/>
    <w:rsid w:val="002A09F6"/>
    <w:rsid w:val="002A0AC4"/>
    <w:rsid w:val="002A0DDA"/>
    <w:rsid w:val="002A252D"/>
    <w:rsid w:val="002A2A26"/>
    <w:rsid w:val="002A342A"/>
    <w:rsid w:val="002A3EB3"/>
    <w:rsid w:val="002A3ED7"/>
    <w:rsid w:val="002A42D6"/>
    <w:rsid w:val="002A42FB"/>
    <w:rsid w:val="002A4EF0"/>
    <w:rsid w:val="002A5D05"/>
    <w:rsid w:val="002A5D89"/>
    <w:rsid w:val="002A5DD1"/>
    <w:rsid w:val="002A6F5F"/>
    <w:rsid w:val="002A74C1"/>
    <w:rsid w:val="002A7DB3"/>
    <w:rsid w:val="002B0017"/>
    <w:rsid w:val="002B00D3"/>
    <w:rsid w:val="002B01F8"/>
    <w:rsid w:val="002B0FF1"/>
    <w:rsid w:val="002B1BA3"/>
    <w:rsid w:val="002B1C2D"/>
    <w:rsid w:val="002B2157"/>
    <w:rsid w:val="002B24E2"/>
    <w:rsid w:val="002B24EB"/>
    <w:rsid w:val="002B2657"/>
    <w:rsid w:val="002B2B8A"/>
    <w:rsid w:val="002B3292"/>
    <w:rsid w:val="002B4133"/>
    <w:rsid w:val="002B444D"/>
    <w:rsid w:val="002B473A"/>
    <w:rsid w:val="002B5260"/>
    <w:rsid w:val="002B5462"/>
    <w:rsid w:val="002B6BAA"/>
    <w:rsid w:val="002B74E4"/>
    <w:rsid w:val="002C004F"/>
    <w:rsid w:val="002C01CE"/>
    <w:rsid w:val="002C0500"/>
    <w:rsid w:val="002C0750"/>
    <w:rsid w:val="002C0C18"/>
    <w:rsid w:val="002C191B"/>
    <w:rsid w:val="002C22FF"/>
    <w:rsid w:val="002C2393"/>
    <w:rsid w:val="002C2769"/>
    <w:rsid w:val="002C2B9A"/>
    <w:rsid w:val="002C34F0"/>
    <w:rsid w:val="002C3DA3"/>
    <w:rsid w:val="002C4001"/>
    <w:rsid w:val="002C461A"/>
    <w:rsid w:val="002C4741"/>
    <w:rsid w:val="002C4907"/>
    <w:rsid w:val="002C5691"/>
    <w:rsid w:val="002C5910"/>
    <w:rsid w:val="002C5F43"/>
    <w:rsid w:val="002C773F"/>
    <w:rsid w:val="002C7E42"/>
    <w:rsid w:val="002C7EEA"/>
    <w:rsid w:val="002D0920"/>
    <w:rsid w:val="002D1EB7"/>
    <w:rsid w:val="002D2C3A"/>
    <w:rsid w:val="002D2FDD"/>
    <w:rsid w:val="002D3261"/>
    <w:rsid w:val="002D371E"/>
    <w:rsid w:val="002D3916"/>
    <w:rsid w:val="002D4206"/>
    <w:rsid w:val="002D459E"/>
    <w:rsid w:val="002D485F"/>
    <w:rsid w:val="002D49C1"/>
    <w:rsid w:val="002D4EEC"/>
    <w:rsid w:val="002D518E"/>
    <w:rsid w:val="002D532F"/>
    <w:rsid w:val="002D5BA9"/>
    <w:rsid w:val="002D6197"/>
    <w:rsid w:val="002D686E"/>
    <w:rsid w:val="002D6D37"/>
    <w:rsid w:val="002D6DD3"/>
    <w:rsid w:val="002E02D8"/>
    <w:rsid w:val="002E0343"/>
    <w:rsid w:val="002E1282"/>
    <w:rsid w:val="002E1358"/>
    <w:rsid w:val="002E1376"/>
    <w:rsid w:val="002E15B4"/>
    <w:rsid w:val="002E181E"/>
    <w:rsid w:val="002E20E6"/>
    <w:rsid w:val="002E2397"/>
    <w:rsid w:val="002E25DC"/>
    <w:rsid w:val="002E264A"/>
    <w:rsid w:val="002E2AB7"/>
    <w:rsid w:val="002E2D28"/>
    <w:rsid w:val="002E36FC"/>
    <w:rsid w:val="002E3BC4"/>
    <w:rsid w:val="002E4A5C"/>
    <w:rsid w:val="002E4C07"/>
    <w:rsid w:val="002E5AA3"/>
    <w:rsid w:val="002E6454"/>
    <w:rsid w:val="002E6608"/>
    <w:rsid w:val="002E6D1B"/>
    <w:rsid w:val="002E704A"/>
    <w:rsid w:val="002E70A2"/>
    <w:rsid w:val="002E75E7"/>
    <w:rsid w:val="002E7D79"/>
    <w:rsid w:val="002F0137"/>
    <w:rsid w:val="002F0993"/>
    <w:rsid w:val="002F0F39"/>
    <w:rsid w:val="002F235D"/>
    <w:rsid w:val="002F404C"/>
    <w:rsid w:val="002F40CD"/>
    <w:rsid w:val="002F4D31"/>
    <w:rsid w:val="002F4E92"/>
    <w:rsid w:val="002F50AD"/>
    <w:rsid w:val="002F5200"/>
    <w:rsid w:val="002F5EE4"/>
    <w:rsid w:val="002F60ED"/>
    <w:rsid w:val="002F63B7"/>
    <w:rsid w:val="002F71E7"/>
    <w:rsid w:val="002F7379"/>
    <w:rsid w:val="002F74BA"/>
    <w:rsid w:val="002F7AA4"/>
    <w:rsid w:val="002F7EBF"/>
    <w:rsid w:val="00300719"/>
    <w:rsid w:val="0030096C"/>
    <w:rsid w:val="00300A69"/>
    <w:rsid w:val="003014AF"/>
    <w:rsid w:val="00301CDE"/>
    <w:rsid w:val="00301F33"/>
    <w:rsid w:val="00302974"/>
    <w:rsid w:val="00302DB4"/>
    <w:rsid w:val="00302F42"/>
    <w:rsid w:val="0030378E"/>
    <w:rsid w:val="003037A8"/>
    <w:rsid w:val="00303B37"/>
    <w:rsid w:val="00303EAF"/>
    <w:rsid w:val="00304D79"/>
    <w:rsid w:val="00304DBF"/>
    <w:rsid w:val="00304FBD"/>
    <w:rsid w:val="00305433"/>
    <w:rsid w:val="00305716"/>
    <w:rsid w:val="0030609C"/>
    <w:rsid w:val="00306871"/>
    <w:rsid w:val="00306A82"/>
    <w:rsid w:val="00306F88"/>
    <w:rsid w:val="003070DE"/>
    <w:rsid w:val="003074C9"/>
    <w:rsid w:val="00307A65"/>
    <w:rsid w:val="00307B89"/>
    <w:rsid w:val="003102E7"/>
    <w:rsid w:val="00310A59"/>
    <w:rsid w:val="003113A6"/>
    <w:rsid w:val="00311767"/>
    <w:rsid w:val="00311B0D"/>
    <w:rsid w:val="00311CDA"/>
    <w:rsid w:val="003120B8"/>
    <w:rsid w:val="00312289"/>
    <w:rsid w:val="00312511"/>
    <w:rsid w:val="00313024"/>
    <w:rsid w:val="00313B8D"/>
    <w:rsid w:val="00313E35"/>
    <w:rsid w:val="00314353"/>
    <w:rsid w:val="00314CA0"/>
    <w:rsid w:val="003162DA"/>
    <w:rsid w:val="00316953"/>
    <w:rsid w:val="00316AE5"/>
    <w:rsid w:val="00316EB4"/>
    <w:rsid w:val="00317161"/>
    <w:rsid w:val="00317220"/>
    <w:rsid w:val="003172DE"/>
    <w:rsid w:val="00317DCD"/>
    <w:rsid w:val="003201DE"/>
    <w:rsid w:val="0032033E"/>
    <w:rsid w:val="00320740"/>
    <w:rsid w:val="00320887"/>
    <w:rsid w:val="00320C55"/>
    <w:rsid w:val="003213B9"/>
    <w:rsid w:val="00321400"/>
    <w:rsid w:val="00321867"/>
    <w:rsid w:val="00322423"/>
    <w:rsid w:val="00322A7D"/>
    <w:rsid w:val="00322C38"/>
    <w:rsid w:val="0032480C"/>
    <w:rsid w:val="00324D35"/>
    <w:rsid w:val="00324EFF"/>
    <w:rsid w:val="003259E4"/>
    <w:rsid w:val="00326610"/>
    <w:rsid w:val="00326ECC"/>
    <w:rsid w:val="0032729C"/>
    <w:rsid w:val="003300AB"/>
    <w:rsid w:val="00330449"/>
    <w:rsid w:val="00332193"/>
    <w:rsid w:val="003329E9"/>
    <w:rsid w:val="00332C3D"/>
    <w:rsid w:val="00332CD7"/>
    <w:rsid w:val="0033361F"/>
    <w:rsid w:val="0033381C"/>
    <w:rsid w:val="00333B59"/>
    <w:rsid w:val="00333C8C"/>
    <w:rsid w:val="003341FA"/>
    <w:rsid w:val="003343D1"/>
    <w:rsid w:val="00334E61"/>
    <w:rsid w:val="0033529D"/>
    <w:rsid w:val="003353DA"/>
    <w:rsid w:val="003355E2"/>
    <w:rsid w:val="0033774B"/>
    <w:rsid w:val="00337941"/>
    <w:rsid w:val="00340284"/>
    <w:rsid w:val="003402AA"/>
    <w:rsid w:val="003406AD"/>
    <w:rsid w:val="00340A09"/>
    <w:rsid w:val="00340A0B"/>
    <w:rsid w:val="003417C7"/>
    <w:rsid w:val="0034214A"/>
    <w:rsid w:val="00342500"/>
    <w:rsid w:val="00342D3A"/>
    <w:rsid w:val="00342F20"/>
    <w:rsid w:val="00343FB0"/>
    <w:rsid w:val="00344BF8"/>
    <w:rsid w:val="00344F5E"/>
    <w:rsid w:val="0034512D"/>
    <w:rsid w:val="003454A4"/>
    <w:rsid w:val="003459D0"/>
    <w:rsid w:val="00346065"/>
    <w:rsid w:val="003463A5"/>
    <w:rsid w:val="0034656E"/>
    <w:rsid w:val="00346A0C"/>
    <w:rsid w:val="00346B9C"/>
    <w:rsid w:val="00350356"/>
    <w:rsid w:val="00350EB0"/>
    <w:rsid w:val="00350FF5"/>
    <w:rsid w:val="003519A1"/>
    <w:rsid w:val="00352C28"/>
    <w:rsid w:val="003536A6"/>
    <w:rsid w:val="00353D88"/>
    <w:rsid w:val="0035400F"/>
    <w:rsid w:val="0035535D"/>
    <w:rsid w:val="0035556C"/>
    <w:rsid w:val="00355599"/>
    <w:rsid w:val="00355DA1"/>
    <w:rsid w:val="00356EB1"/>
    <w:rsid w:val="00356F82"/>
    <w:rsid w:val="00357112"/>
    <w:rsid w:val="0035733F"/>
    <w:rsid w:val="00357B29"/>
    <w:rsid w:val="00357B8D"/>
    <w:rsid w:val="00357BF3"/>
    <w:rsid w:val="00357F46"/>
    <w:rsid w:val="0036062A"/>
    <w:rsid w:val="0036074E"/>
    <w:rsid w:val="00360A3D"/>
    <w:rsid w:val="00360BE0"/>
    <w:rsid w:val="00360C00"/>
    <w:rsid w:val="003617AB"/>
    <w:rsid w:val="00361F40"/>
    <w:rsid w:val="00362981"/>
    <w:rsid w:val="00363389"/>
    <w:rsid w:val="003633E0"/>
    <w:rsid w:val="00364025"/>
    <w:rsid w:val="00364195"/>
    <w:rsid w:val="00364471"/>
    <w:rsid w:val="00364948"/>
    <w:rsid w:val="00364B93"/>
    <w:rsid w:val="003650D4"/>
    <w:rsid w:val="003660B1"/>
    <w:rsid w:val="00366ED7"/>
    <w:rsid w:val="00367015"/>
    <w:rsid w:val="003670FC"/>
    <w:rsid w:val="00367916"/>
    <w:rsid w:val="00370DB0"/>
    <w:rsid w:val="00372568"/>
    <w:rsid w:val="00372B21"/>
    <w:rsid w:val="00372ECF"/>
    <w:rsid w:val="00373959"/>
    <w:rsid w:val="00373C07"/>
    <w:rsid w:val="0037419D"/>
    <w:rsid w:val="0037453D"/>
    <w:rsid w:val="003750CC"/>
    <w:rsid w:val="0037598D"/>
    <w:rsid w:val="0037668A"/>
    <w:rsid w:val="0037683D"/>
    <w:rsid w:val="00376BC3"/>
    <w:rsid w:val="00376C70"/>
    <w:rsid w:val="00377033"/>
    <w:rsid w:val="003774D4"/>
    <w:rsid w:val="00377638"/>
    <w:rsid w:val="00377B38"/>
    <w:rsid w:val="00380804"/>
    <w:rsid w:val="003811FE"/>
    <w:rsid w:val="00381324"/>
    <w:rsid w:val="0038183E"/>
    <w:rsid w:val="0038264F"/>
    <w:rsid w:val="00382D10"/>
    <w:rsid w:val="00382D76"/>
    <w:rsid w:val="003831B5"/>
    <w:rsid w:val="0038383F"/>
    <w:rsid w:val="00383D62"/>
    <w:rsid w:val="00384805"/>
    <w:rsid w:val="00384E6F"/>
    <w:rsid w:val="003853E3"/>
    <w:rsid w:val="003859C6"/>
    <w:rsid w:val="00385D2C"/>
    <w:rsid w:val="003861D0"/>
    <w:rsid w:val="00386B2D"/>
    <w:rsid w:val="003873EF"/>
    <w:rsid w:val="003875C5"/>
    <w:rsid w:val="00387D06"/>
    <w:rsid w:val="00390B49"/>
    <w:rsid w:val="00390B68"/>
    <w:rsid w:val="00390E97"/>
    <w:rsid w:val="00391653"/>
    <w:rsid w:val="003916B6"/>
    <w:rsid w:val="00391F77"/>
    <w:rsid w:val="003926FB"/>
    <w:rsid w:val="003927DA"/>
    <w:rsid w:val="003928E9"/>
    <w:rsid w:val="00392C77"/>
    <w:rsid w:val="00392CD7"/>
    <w:rsid w:val="00392CDF"/>
    <w:rsid w:val="00393629"/>
    <w:rsid w:val="00393B01"/>
    <w:rsid w:val="00394063"/>
    <w:rsid w:val="00394612"/>
    <w:rsid w:val="0039463F"/>
    <w:rsid w:val="00394A17"/>
    <w:rsid w:val="00394CF9"/>
    <w:rsid w:val="0039533F"/>
    <w:rsid w:val="0039599E"/>
    <w:rsid w:val="00395C5D"/>
    <w:rsid w:val="00396DF4"/>
    <w:rsid w:val="00396E5A"/>
    <w:rsid w:val="0039707A"/>
    <w:rsid w:val="00397250"/>
    <w:rsid w:val="003973B9"/>
    <w:rsid w:val="003975DB"/>
    <w:rsid w:val="00397CBE"/>
    <w:rsid w:val="003A000F"/>
    <w:rsid w:val="003A0594"/>
    <w:rsid w:val="003A0978"/>
    <w:rsid w:val="003A0DAF"/>
    <w:rsid w:val="003A0E72"/>
    <w:rsid w:val="003A1062"/>
    <w:rsid w:val="003A127C"/>
    <w:rsid w:val="003A1398"/>
    <w:rsid w:val="003A1FA4"/>
    <w:rsid w:val="003A2003"/>
    <w:rsid w:val="003A2302"/>
    <w:rsid w:val="003A2307"/>
    <w:rsid w:val="003A2B50"/>
    <w:rsid w:val="003A3DE9"/>
    <w:rsid w:val="003A46CE"/>
    <w:rsid w:val="003A4761"/>
    <w:rsid w:val="003A47CF"/>
    <w:rsid w:val="003A491C"/>
    <w:rsid w:val="003A4CB6"/>
    <w:rsid w:val="003A55FA"/>
    <w:rsid w:val="003A5B42"/>
    <w:rsid w:val="003A5BE1"/>
    <w:rsid w:val="003A5EE0"/>
    <w:rsid w:val="003A6379"/>
    <w:rsid w:val="003A64FF"/>
    <w:rsid w:val="003A69CE"/>
    <w:rsid w:val="003A6A01"/>
    <w:rsid w:val="003A6B03"/>
    <w:rsid w:val="003A6D1D"/>
    <w:rsid w:val="003A6E0F"/>
    <w:rsid w:val="003A6EEA"/>
    <w:rsid w:val="003A75DD"/>
    <w:rsid w:val="003A7FF6"/>
    <w:rsid w:val="003B0B07"/>
    <w:rsid w:val="003B0E98"/>
    <w:rsid w:val="003B0FFB"/>
    <w:rsid w:val="003B193D"/>
    <w:rsid w:val="003B1BA7"/>
    <w:rsid w:val="003B28BD"/>
    <w:rsid w:val="003B2BA2"/>
    <w:rsid w:val="003B3011"/>
    <w:rsid w:val="003B3146"/>
    <w:rsid w:val="003B31FE"/>
    <w:rsid w:val="003B3975"/>
    <w:rsid w:val="003B417E"/>
    <w:rsid w:val="003B4AFD"/>
    <w:rsid w:val="003B4C96"/>
    <w:rsid w:val="003B4D38"/>
    <w:rsid w:val="003B4F7F"/>
    <w:rsid w:val="003B50D1"/>
    <w:rsid w:val="003B5276"/>
    <w:rsid w:val="003B639D"/>
    <w:rsid w:val="003B68EE"/>
    <w:rsid w:val="003B7160"/>
    <w:rsid w:val="003B75FC"/>
    <w:rsid w:val="003B7DCD"/>
    <w:rsid w:val="003C057A"/>
    <w:rsid w:val="003C16A4"/>
    <w:rsid w:val="003C298A"/>
    <w:rsid w:val="003C2AD4"/>
    <w:rsid w:val="003C2B76"/>
    <w:rsid w:val="003C42BA"/>
    <w:rsid w:val="003C43B7"/>
    <w:rsid w:val="003C4F7A"/>
    <w:rsid w:val="003C4FF6"/>
    <w:rsid w:val="003C53D4"/>
    <w:rsid w:val="003C56EE"/>
    <w:rsid w:val="003C5A72"/>
    <w:rsid w:val="003C5E86"/>
    <w:rsid w:val="003C5FFC"/>
    <w:rsid w:val="003C61AC"/>
    <w:rsid w:val="003C641E"/>
    <w:rsid w:val="003C659F"/>
    <w:rsid w:val="003C6EC2"/>
    <w:rsid w:val="003C749E"/>
    <w:rsid w:val="003C7C36"/>
    <w:rsid w:val="003C7D2B"/>
    <w:rsid w:val="003C7F30"/>
    <w:rsid w:val="003D070C"/>
    <w:rsid w:val="003D08F2"/>
    <w:rsid w:val="003D19C2"/>
    <w:rsid w:val="003D1C86"/>
    <w:rsid w:val="003D1CF5"/>
    <w:rsid w:val="003D25D4"/>
    <w:rsid w:val="003D268F"/>
    <w:rsid w:val="003D2BE1"/>
    <w:rsid w:val="003D3379"/>
    <w:rsid w:val="003D3907"/>
    <w:rsid w:val="003D4179"/>
    <w:rsid w:val="003D41DF"/>
    <w:rsid w:val="003D497D"/>
    <w:rsid w:val="003D4A56"/>
    <w:rsid w:val="003D4E7F"/>
    <w:rsid w:val="003D4F95"/>
    <w:rsid w:val="003D5749"/>
    <w:rsid w:val="003D6BBC"/>
    <w:rsid w:val="003D6D50"/>
    <w:rsid w:val="003D6DC4"/>
    <w:rsid w:val="003D6E8D"/>
    <w:rsid w:val="003E06A7"/>
    <w:rsid w:val="003E08CB"/>
    <w:rsid w:val="003E0AC1"/>
    <w:rsid w:val="003E1092"/>
    <w:rsid w:val="003E1D93"/>
    <w:rsid w:val="003E1ECA"/>
    <w:rsid w:val="003E3147"/>
    <w:rsid w:val="003E324F"/>
    <w:rsid w:val="003E3EEB"/>
    <w:rsid w:val="003E4524"/>
    <w:rsid w:val="003E487B"/>
    <w:rsid w:val="003E50F0"/>
    <w:rsid w:val="003E5823"/>
    <w:rsid w:val="003E5D9F"/>
    <w:rsid w:val="003E7251"/>
    <w:rsid w:val="003E7A9F"/>
    <w:rsid w:val="003F1199"/>
    <w:rsid w:val="003F1602"/>
    <w:rsid w:val="003F178C"/>
    <w:rsid w:val="003F1932"/>
    <w:rsid w:val="003F26F1"/>
    <w:rsid w:val="003F2880"/>
    <w:rsid w:val="003F3359"/>
    <w:rsid w:val="003F348E"/>
    <w:rsid w:val="003F376B"/>
    <w:rsid w:val="003F3AAB"/>
    <w:rsid w:val="003F4AB3"/>
    <w:rsid w:val="003F5167"/>
    <w:rsid w:val="003F5239"/>
    <w:rsid w:val="003F5262"/>
    <w:rsid w:val="003F551B"/>
    <w:rsid w:val="003F57CC"/>
    <w:rsid w:val="003F6358"/>
    <w:rsid w:val="003F639C"/>
    <w:rsid w:val="003F6586"/>
    <w:rsid w:val="003F6C6A"/>
    <w:rsid w:val="003F6F97"/>
    <w:rsid w:val="003F727D"/>
    <w:rsid w:val="003F7305"/>
    <w:rsid w:val="003F7781"/>
    <w:rsid w:val="003F7B88"/>
    <w:rsid w:val="00400230"/>
    <w:rsid w:val="004004B4"/>
    <w:rsid w:val="00400EA4"/>
    <w:rsid w:val="00401849"/>
    <w:rsid w:val="00402086"/>
    <w:rsid w:val="00402293"/>
    <w:rsid w:val="004025E3"/>
    <w:rsid w:val="00402C56"/>
    <w:rsid w:val="0040313E"/>
    <w:rsid w:val="004035C1"/>
    <w:rsid w:val="00403FC1"/>
    <w:rsid w:val="00404642"/>
    <w:rsid w:val="00404EA2"/>
    <w:rsid w:val="00404F9A"/>
    <w:rsid w:val="00406550"/>
    <w:rsid w:val="004065AB"/>
    <w:rsid w:val="004066F4"/>
    <w:rsid w:val="00406EE2"/>
    <w:rsid w:val="00410C3C"/>
    <w:rsid w:val="00410F7C"/>
    <w:rsid w:val="00411B88"/>
    <w:rsid w:val="00411ECE"/>
    <w:rsid w:val="004120FB"/>
    <w:rsid w:val="004122BC"/>
    <w:rsid w:val="0041238E"/>
    <w:rsid w:val="004125A1"/>
    <w:rsid w:val="0041275D"/>
    <w:rsid w:val="00412828"/>
    <w:rsid w:val="00412889"/>
    <w:rsid w:val="0041375C"/>
    <w:rsid w:val="00413BB5"/>
    <w:rsid w:val="00414B08"/>
    <w:rsid w:val="004152F0"/>
    <w:rsid w:val="0041531F"/>
    <w:rsid w:val="00415670"/>
    <w:rsid w:val="0041591B"/>
    <w:rsid w:val="00415A8B"/>
    <w:rsid w:val="00416542"/>
    <w:rsid w:val="00416BA5"/>
    <w:rsid w:val="00416C77"/>
    <w:rsid w:val="004176C5"/>
    <w:rsid w:val="00417908"/>
    <w:rsid w:val="00417F7B"/>
    <w:rsid w:val="00420156"/>
    <w:rsid w:val="00420343"/>
    <w:rsid w:val="00420D58"/>
    <w:rsid w:val="00420F22"/>
    <w:rsid w:val="00421FD3"/>
    <w:rsid w:val="0042251F"/>
    <w:rsid w:val="00422726"/>
    <w:rsid w:val="004227B7"/>
    <w:rsid w:val="00422BA0"/>
    <w:rsid w:val="00422EC3"/>
    <w:rsid w:val="00423527"/>
    <w:rsid w:val="004238CB"/>
    <w:rsid w:val="00423AEB"/>
    <w:rsid w:val="004244A4"/>
    <w:rsid w:val="00425CAB"/>
    <w:rsid w:val="00425F5E"/>
    <w:rsid w:val="004264F5"/>
    <w:rsid w:val="0042666F"/>
    <w:rsid w:val="00426F1B"/>
    <w:rsid w:val="00427162"/>
    <w:rsid w:val="00427657"/>
    <w:rsid w:val="004278EA"/>
    <w:rsid w:val="0043031E"/>
    <w:rsid w:val="00430518"/>
    <w:rsid w:val="00431B76"/>
    <w:rsid w:val="00431DBE"/>
    <w:rsid w:val="00431DEC"/>
    <w:rsid w:val="00432900"/>
    <w:rsid w:val="00434082"/>
    <w:rsid w:val="00434736"/>
    <w:rsid w:val="00434D34"/>
    <w:rsid w:val="00434FBD"/>
    <w:rsid w:val="0043506E"/>
    <w:rsid w:val="00435532"/>
    <w:rsid w:val="00435CAF"/>
    <w:rsid w:val="0043626F"/>
    <w:rsid w:val="004365DC"/>
    <w:rsid w:val="004366F3"/>
    <w:rsid w:val="004373D5"/>
    <w:rsid w:val="00437AAE"/>
    <w:rsid w:val="00437E97"/>
    <w:rsid w:val="00437EB4"/>
    <w:rsid w:val="00440035"/>
    <w:rsid w:val="00440811"/>
    <w:rsid w:val="00440AD4"/>
    <w:rsid w:val="00440B1B"/>
    <w:rsid w:val="0044129A"/>
    <w:rsid w:val="004412C3"/>
    <w:rsid w:val="004412D6"/>
    <w:rsid w:val="004419E4"/>
    <w:rsid w:val="004422D0"/>
    <w:rsid w:val="00442E5A"/>
    <w:rsid w:val="0044304B"/>
    <w:rsid w:val="004437F5"/>
    <w:rsid w:val="00443C08"/>
    <w:rsid w:val="004447D8"/>
    <w:rsid w:val="0044499E"/>
    <w:rsid w:val="00444E45"/>
    <w:rsid w:val="00444F02"/>
    <w:rsid w:val="004452E6"/>
    <w:rsid w:val="00445312"/>
    <w:rsid w:val="004455F5"/>
    <w:rsid w:val="00445876"/>
    <w:rsid w:val="0044594B"/>
    <w:rsid w:val="00445E12"/>
    <w:rsid w:val="00445EF1"/>
    <w:rsid w:val="00446DBD"/>
    <w:rsid w:val="00447122"/>
    <w:rsid w:val="00447E23"/>
    <w:rsid w:val="00447E4A"/>
    <w:rsid w:val="004505CF"/>
    <w:rsid w:val="00450610"/>
    <w:rsid w:val="00450864"/>
    <w:rsid w:val="00450910"/>
    <w:rsid w:val="0045098B"/>
    <w:rsid w:val="004514DD"/>
    <w:rsid w:val="004515C8"/>
    <w:rsid w:val="004523B7"/>
    <w:rsid w:val="00452488"/>
    <w:rsid w:val="00452715"/>
    <w:rsid w:val="00452E0C"/>
    <w:rsid w:val="00453202"/>
    <w:rsid w:val="00453461"/>
    <w:rsid w:val="004543E6"/>
    <w:rsid w:val="004545B7"/>
    <w:rsid w:val="00454F51"/>
    <w:rsid w:val="0045544B"/>
    <w:rsid w:val="0045640B"/>
    <w:rsid w:val="004564D1"/>
    <w:rsid w:val="00456BE2"/>
    <w:rsid w:val="00456DCD"/>
    <w:rsid w:val="00457138"/>
    <w:rsid w:val="00457714"/>
    <w:rsid w:val="00457B8A"/>
    <w:rsid w:val="00460755"/>
    <w:rsid w:val="00460A0B"/>
    <w:rsid w:val="00460AAA"/>
    <w:rsid w:val="00461275"/>
    <w:rsid w:val="00461663"/>
    <w:rsid w:val="00462A58"/>
    <w:rsid w:val="00462DE5"/>
    <w:rsid w:val="00462E4E"/>
    <w:rsid w:val="00462F82"/>
    <w:rsid w:val="004638B0"/>
    <w:rsid w:val="00463B0A"/>
    <w:rsid w:val="004644DA"/>
    <w:rsid w:val="00464EA6"/>
    <w:rsid w:val="00466D12"/>
    <w:rsid w:val="00466D38"/>
    <w:rsid w:val="0046708C"/>
    <w:rsid w:val="004679FF"/>
    <w:rsid w:val="00470149"/>
    <w:rsid w:val="004701A3"/>
    <w:rsid w:val="00470A6F"/>
    <w:rsid w:val="00471D25"/>
    <w:rsid w:val="004722E2"/>
    <w:rsid w:val="0047247A"/>
    <w:rsid w:val="004728C5"/>
    <w:rsid w:val="004729E9"/>
    <w:rsid w:val="004736C6"/>
    <w:rsid w:val="00473E2B"/>
    <w:rsid w:val="00474485"/>
    <w:rsid w:val="004747A3"/>
    <w:rsid w:val="00474906"/>
    <w:rsid w:val="004755AB"/>
    <w:rsid w:val="00475740"/>
    <w:rsid w:val="004759F4"/>
    <w:rsid w:val="004759FF"/>
    <w:rsid w:val="00475C44"/>
    <w:rsid w:val="00475CB0"/>
    <w:rsid w:val="00476AFD"/>
    <w:rsid w:val="00476D42"/>
    <w:rsid w:val="00477309"/>
    <w:rsid w:val="004778E8"/>
    <w:rsid w:val="004809E9"/>
    <w:rsid w:val="00480AA1"/>
    <w:rsid w:val="00480E49"/>
    <w:rsid w:val="0048131B"/>
    <w:rsid w:val="00483386"/>
    <w:rsid w:val="00483ECC"/>
    <w:rsid w:val="0048460F"/>
    <w:rsid w:val="004848FB"/>
    <w:rsid w:val="004851CF"/>
    <w:rsid w:val="004857A9"/>
    <w:rsid w:val="00485C78"/>
    <w:rsid w:val="004872BE"/>
    <w:rsid w:val="00487935"/>
    <w:rsid w:val="00487CC7"/>
    <w:rsid w:val="004905FE"/>
    <w:rsid w:val="00490872"/>
    <w:rsid w:val="0049110D"/>
    <w:rsid w:val="0049286F"/>
    <w:rsid w:val="00492F14"/>
    <w:rsid w:val="0049310A"/>
    <w:rsid w:val="0049345B"/>
    <w:rsid w:val="0049551E"/>
    <w:rsid w:val="00495719"/>
    <w:rsid w:val="004961DC"/>
    <w:rsid w:val="00496521"/>
    <w:rsid w:val="0049659D"/>
    <w:rsid w:val="00496685"/>
    <w:rsid w:val="00497346"/>
    <w:rsid w:val="00497751"/>
    <w:rsid w:val="00497E4F"/>
    <w:rsid w:val="00497FF9"/>
    <w:rsid w:val="004A0DBF"/>
    <w:rsid w:val="004A11B8"/>
    <w:rsid w:val="004A1720"/>
    <w:rsid w:val="004A2E38"/>
    <w:rsid w:val="004A3031"/>
    <w:rsid w:val="004A3252"/>
    <w:rsid w:val="004A334C"/>
    <w:rsid w:val="004A359A"/>
    <w:rsid w:val="004A3BFE"/>
    <w:rsid w:val="004A416D"/>
    <w:rsid w:val="004A4844"/>
    <w:rsid w:val="004A53CF"/>
    <w:rsid w:val="004A5B37"/>
    <w:rsid w:val="004A6356"/>
    <w:rsid w:val="004A6AA9"/>
    <w:rsid w:val="004B0AC3"/>
    <w:rsid w:val="004B0BAC"/>
    <w:rsid w:val="004B170A"/>
    <w:rsid w:val="004B19EC"/>
    <w:rsid w:val="004B1F42"/>
    <w:rsid w:val="004B221A"/>
    <w:rsid w:val="004B390F"/>
    <w:rsid w:val="004B3A30"/>
    <w:rsid w:val="004B3CC5"/>
    <w:rsid w:val="004B4066"/>
    <w:rsid w:val="004B4691"/>
    <w:rsid w:val="004B4E87"/>
    <w:rsid w:val="004B50D1"/>
    <w:rsid w:val="004B529A"/>
    <w:rsid w:val="004B5389"/>
    <w:rsid w:val="004B5681"/>
    <w:rsid w:val="004B5971"/>
    <w:rsid w:val="004B5D79"/>
    <w:rsid w:val="004B6354"/>
    <w:rsid w:val="004B6702"/>
    <w:rsid w:val="004B6EE9"/>
    <w:rsid w:val="004B7359"/>
    <w:rsid w:val="004B7B00"/>
    <w:rsid w:val="004B7B95"/>
    <w:rsid w:val="004B7CC3"/>
    <w:rsid w:val="004B7DC5"/>
    <w:rsid w:val="004B7DE8"/>
    <w:rsid w:val="004C04CD"/>
    <w:rsid w:val="004C0520"/>
    <w:rsid w:val="004C0E84"/>
    <w:rsid w:val="004C17F8"/>
    <w:rsid w:val="004C1936"/>
    <w:rsid w:val="004C1A62"/>
    <w:rsid w:val="004C2559"/>
    <w:rsid w:val="004C2A42"/>
    <w:rsid w:val="004C2DA7"/>
    <w:rsid w:val="004C2EB7"/>
    <w:rsid w:val="004C30D7"/>
    <w:rsid w:val="004C3EF5"/>
    <w:rsid w:val="004C3F92"/>
    <w:rsid w:val="004C42C4"/>
    <w:rsid w:val="004C44A1"/>
    <w:rsid w:val="004C49DD"/>
    <w:rsid w:val="004C543E"/>
    <w:rsid w:val="004C5491"/>
    <w:rsid w:val="004C5B92"/>
    <w:rsid w:val="004C61BD"/>
    <w:rsid w:val="004C6BB3"/>
    <w:rsid w:val="004C7D25"/>
    <w:rsid w:val="004D057F"/>
    <w:rsid w:val="004D07BE"/>
    <w:rsid w:val="004D0ACA"/>
    <w:rsid w:val="004D0FF5"/>
    <w:rsid w:val="004D2429"/>
    <w:rsid w:val="004D2948"/>
    <w:rsid w:val="004D31C6"/>
    <w:rsid w:val="004D4230"/>
    <w:rsid w:val="004D4958"/>
    <w:rsid w:val="004D4B7B"/>
    <w:rsid w:val="004D4E9E"/>
    <w:rsid w:val="004D4EFA"/>
    <w:rsid w:val="004D505A"/>
    <w:rsid w:val="004D5121"/>
    <w:rsid w:val="004D5D80"/>
    <w:rsid w:val="004D60D8"/>
    <w:rsid w:val="004D638A"/>
    <w:rsid w:val="004D6693"/>
    <w:rsid w:val="004D74BE"/>
    <w:rsid w:val="004D7B64"/>
    <w:rsid w:val="004E03BA"/>
    <w:rsid w:val="004E04AE"/>
    <w:rsid w:val="004E09A2"/>
    <w:rsid w:val="004E0BD1"/>
    <w:rsid w:val="004E1741"/>
    <w:rsid w:val="004E2E74"/>
    <w:rsid w:val="004E311A"/>
    <w:rsid w:val="004E339A"/>
    <w:rsid w:val="004E3912"/>
    <w:rsid w:val="004E3BED"/>
    <w:rsid w:val="004E4327"/>
    <w:rsid w:val="004E4BB2"/>
    <w:rsid w:val="004E5224"/>
    <w:rsid w:val="004E56D6"/>
    <w:rsid w:val="004E61E5"/>
    <w:rsid w:val="004E686F"/>
    <w:rsid w:val="004E7653"/>
    <w:rsid w:val="004E7C55"/>
    <w:rsid w:val="004F11B2"/>
    <w:rsid w:val="004F16B1"/>
    <w:rsid w:val="004F1BF9"/>
    <w:rsid w:val="004F23FF"/>
    <w:rsid w:val="004F263C"/>
    <w:rsid w:val="004F299A"/>
    <w:rsid w:val="004F2B80"/>
    <w:rsid w:val="004F3503"/>
    <w:rsid w:val="004F3855"/>
    <w:rsid w:val="004F38A0"/>
    <w:rsid w:val="004F3B31"/>
    <w:rsid w:val="004F3B56"/>
    <w:rsid w:val="004F3B75"/>
    <w:rsid w:val="004F3EC0"/>
    <w:rsid w:val="004F43B6"/>
    <w:rsid w:val="004F4611"/>
    <w:rsid w:val="004F471E"/>
    <w:rsid w:val="004F48C5"/>
    <w:rsid w:val="004F4D99"/>
    <w:rsid w:val="004F4F67"/>
    <w:rsid w:val="004F50E0"/>
    <w:rsid w:val="004F57F0"/>
    <w:rsid w:val="004F584F"/>
    <w:rsid w:val="004F61F2"/>
    <w:rsid w:val="004F6E9A"/>
    <w:rsid w:val="004F6EF5"/>
    <w:rsid w:val="004F7F5B"/>
    <w:rsid w:val="00500A88"/>
    <w:rsid w:val="005012B5"/>
    <w:rsid w:val="0050199D"/>
    <w:rsid w:val="00501C1F"/>
    <w:rsid w:val="00502372"/>
    <w:rsid w:val="00502826"/>
    <w:rsid w:val="00503073"/>
    <w:rsid w:val="005030F8"/>
    <w:rsid w:val="00503F01"/>
    <w:rsid w:val="005043A1"/>
    <w:rsid w:val="0050455A"/>
    <w:rsid w:val="005045E1"/>
    <w:rsid w:val="005046E0"/>
    <w:rsid w:val="00504E8F"/>
    <w:rsid w:val="00504F66"/>
    <w:rsid w:val="0050517A"/>
    <w:rsid w:val="005058AC"/>
    <w:rsid w:val="00505AC4"/>
    <w:rsid w:val="005060D0"/>
    <w:rsid w:val="0050618C"/>
    <w:rsid w:val="005065AB"/>
    <w:rsid w:val="00507077"/>
    <w:rsid w:val="00507B9B"/>
    <w:rsid w:val="00507E5A"/>
    <w:rsid w:val="005112EB"/>
    <w:rsid w:val="00511462"/>
    <w:rsid w:val="005115DA"/>
    <w:rsid w:val="00512239"/>
    <w:rsid w:val="00512D10"/>
    <w:rsid w:val="00513451"/>
    <w:rsid w:val="00513459"/>
    <w:rsid w:val="00513F11"/>
    <w:rsid w:val="00513F33"/>
    <w:rsid w:val="005145CE"/>
    <w:rsid w:val="00514E42"/>
    <w:rsid w:val="00515631"/>
    <w:rsid w:val="00515F54"/>
    <w:rsid w:val="00516132"/>
    <w:rsid w:val="00516185"/>
    <w:rsid w:val="0051657D"/>
    <w:rsid w:val="00516C35"/>
    <w:rsid w:val="005202DA"/>
    <w:rsid w:val="00520980"/>
    <w:rsid w:val="00521DE1"/>
    <w:rsid w:val="00522097"/>
    <w:rsid w:val="00522C91"/>
    <w:rsid w:val="00522D84"/>
    <w:rsid w:val="00523604"/>
    <w:rsid w:val="00523C4C"/>
    <w:rsid w:val="00523E80"/>
    <w:rsid w:val="005241BA"/>
    <w:rsid w:val="00524D3C"/>
    <w:rsid w:val="00525001"/>
    <w:rsid w:val="00525D3A"/>
    <w:rsid w:val="0052689E"/>
    <w:rsid w:val="005268D6"/>
    <w:rsid w:val="0052711F"/>
    <w:rsid w:val="00527F71"/>
    <w:rsid w:val="00530211"/>
    <w:rsid w:val="0053071E"/>
    <w:rsid w:val="00530915"/>
    <w:rsid w:val="00530DAB"/>
    <w:rsid w:val="00531164"/>
    <w:rsid w:val="0053157D"/>
    <w:rsid w:val="00531DCC"/>
    <w:rsid w:val="00531DDD"/>
    <w:rsid w:val="00531FF2"/>
    <w:rsid w:val="0053250B"/>
    <w:rsid w:val="00532A4F"/>
    <w:rsid w:val="00533504"/>
    <w:rsid w:val="00533F29"/>
    <w:rsid w:val="00535535"/>
    <w:rsid w:val="005357CF"/>
    <w:rsid w:val="00535A9B"/>
    <w:rsid w:val="00536168"/>
    <w:rsid w:val="005361A4"/>
    <w:rsid w:val="00536501"/>
    <w:rsid w:val="00536989"/>
    <w:rsid w:val="005369ED"/>
    <w:rsid w:val="00536AEF"/>
    <w:rsid w:val="00536ED7"/>
    <w:rsid w:val="00536F2D"/>
    <w:rsid w:val="00537107"/>
    <w:rsid w:val="00540CCA"/>
    <w:rsid w:val="00540F9D"/>
    <w:rsid w:val="005413BE"/>
    <w:rsid w:val="005418C3"/>
    <w:rsid w:val="00541B49"/>
    <w:rsid w:val="0054243B"/>
    <w:rsid w:val="005429C9"/>
    <w:rsid w:val="005430CE"/>
    <w:rsid w:val="00543653"/>
    <w:rsid w:val="00543BA4"/>
    <w:rsid w:val="00543C54"/>
    <w:rsid w:val="00543D47"/>
    <w:rsid w:val="00543E8D"/>
    <w:rsid w:val="005449EF"/>
    <w:rsid w:val="005456D4"/>
    <w:rsid w:val="005461C3"/>
    <w:rsid w:val="0054637D"/>
    <w:rsid w:val="0054638A"/>
    <w:rsid w:val="00546DB6"/>
    <w:rsid w:val="00546E23"/>
    <w:rsid w:val="00547E4D"/>
    <w:rsid w:val="005507CC"/>
    <w:rsid w:val="0055207A"/>
    <w:rsid w:val="0055238D"/>
    <w:rsid w:val="00552933"/>
    <w:rsid w:val="005531FE"/>
    <w:rsid w:val="00553258"/>
    <w:rsid w:val="00553690"/>
    <w:rsid w:val="005538DA"/>
    <w:rsid w:val="0055400A"/>
    <w:rsid w:val="0055416E"/>
    <w:rsid w:val="0055454E"/>
    <w:rsid w:val="0055459A"/>
    <w:rsid w:val="005545A5"/>
    <w:rsid w:val="005545C9"/>
    <w:rsid w:val="00555ED7"/>
    <w:rsid w:val="005563F8"/>
    <w:rsid w:val="00556E4A"/>
    <w:rsid w:val="00556E8E"/>
    <w:rsid w:val="00557A67"/>
    <w:rsid w:val="00557C84"/>
    <w:rsid w:val="005604C3"/>
    <w:rsid w:val="00560DDD"/>
    <w:rsid w:val="005610AD"/>
    <w:rsid w:val="00561329"/>
    <w:rsid w:val="005616F0"/>
    <w:rsid w:val="0056187B"/>
    <w:rsid w:val="00561B15"/>
    <w:rsid w:val="00561BF4"/>
    <w:rsid w:val="00561FAA"/>
    <w:rsid w:val="0056224D"/>
    <w:rsid w:val="00562A7C"/>
    <w:rsid w:val="005630AF"/>
    <w:rsid w:val="005635EA"/>
    <w:rsid w:val="00563C1A"/>
    <w:rsid w:val="005643EA"/>
    <w:rsid w:val="00564596"/>
    <w:rsid w:val="00564D37"/>
    <w:rsid w:val="00564E01"/>
    <w:rsid w:val="0056501C"/>
    <w:rsid w:val="005652D0"/>
    <w:rsid w:val="005655ED"/>
    <w:rsid w:val="0056562A"/>
    <w:rsid w:val="00565E0B"/>
    <w:rsid w:val="0056619D"/>
    <w:rsid w:val="00566311"/>
    <w:rsid w:val="00570775"/>
    <w:rsid w:val="00571125"/>
    <w:rsid w:val="005715C5"/>
    <w:rsid w:val="0057173B"/>
    <w:rsid w:val="00571C5B"/>
    <w:rsid w:val="00571CCA"/>
    <w:rsid w:val="00571DF3"/>
    <w:rsid w:val="00571FF0"/>
    <w:rsid w:val="00571FF4"/>
    <w:rsid w:val="00572C02"/>
    <w:rsid w:val="0057313C"/>
    <w:rsid w:val="00573FA0"/>
    <w:rsid w:val="00575794"/>
    <w:rsid w:val="00575DD0"/>
    <w:rsid w:val="005760D4"/>
    <w:rsid w:val="005764DE"/>
    <w:rsid w:val="00576F20"/>
    <w:rsid w:val="00577402"/>
    <w:rsid w:val="00577A14"/>
    <w:rsid w:val="00580563"/>
    <w:rsid w:val="0058061F"/>
    <w:rsid w:val="00580658"/>
    <w:rsid w:val="005807A9"/>
    <w:rsid w:val="005809C0"/>
    <w:rsid w:val="00580E4B"/>
    <w:rsid w:val="00580F37"/>
    <w:rsid w:val="00581424"/>
    <w:rsid w:val="0058163F"/>
    <w:rsid w:val="00582666"/>
    <w:rsid w:val="00582719"/>
    <w:rsid w:val="005828E8"/>
    <w:rsid w:val="005829BC"/>
    <w:rsid w:val="00582D24"/>
    <w:rsid w:val="005845F0"/>
    <w:rsid w:val="0058559E"/>
    <w:rsid w:val="00585988"/>
    <w:rsid w:val="00585BA0"/>
    <w:rsid w:val="005861C0"/>
    <w:rsid w:val="00586538"/>
    <w:rsid w:val="005875B6"/>
    <w:rsid w:val="0058776F"/>
    <w:rsid w:val="00587814"/>
    <w:rsid w:val="0059062D"/>
    <w:rsid w:val="00590C76"/>
    <w:rsid w:val="00590F00"/>
    <w:rsid w:val="005917C8"/>
    <w:rsid w:val="00591AAF"/>
    <w:rsid w:val="005921D5"/>
    <w:rsid w:val="005924CD"/>
    <w:rsid w:val="00592CE8"/>
    <w:rsid w:val="00594257"/>
    <w:rsid w:val="00594670"/>
    <w:rsid w:val="00594B0A"/>
    <w:rsid w:val="00594BC8"/>
    <w:rsid w:val="00594F5E"/>
    <w:rsid w:val="00595410"/>
    <w:rsid w:val="005957B3"/>
    <w:rsid w:val="0059647E"/>
    <w:rsid w:val="005965D8"/>
    <w:rsid w:val="00596FB5"/>
    <w:rsid w:val="00597814"/>
    <w:rsid w:val="005A0E15"/>
    <w:rsid w:val="005A0EDF"/>
    <w:rsid w:val="005A19C4"/>
    <w:rsid w:val="005A2203"/>
    <w:rsid w:val="005A328A"/>
    <w:rsid w:val="005A3342"/>
    <w:rsid w:val="005A3396"/>
    <w:rsid w:val="005A38E0"/>
    <w:rsid w:val="005A3B48"/>
    <w:rsid w:val="005A3F9B"/>
    <w:rsid w:val="005A446E"/>
    <w:rsid w:val="005A4B18"/>
    <w:rsid w:val="005A549B"/>
    <w:rsid w:val="005A55C5"/>
    <w:rsid w:val="005A5744"/>
    <w:rsid w:val="005A5AB8"/>
    <w:rsid w:val="005A5E66"/>
    <w:rsid w:val="005A714E"/>
    <w:rsid w:val="005A7754"/>
    <w:rsid w:val="005A78CB"/>
    <w:rsid w:val="005B17FB"/>
    <w:rsid w:val="005B181B"/>
    <w:rsid w:val="005B1A93"/>
    <w:rsid w:val="005B1E2B"/>
    <w:rsid w:val="005B2AA9"/>
    <w:rsid w:val="005B340F"/>
    <w:rsid w:val="005B3761"/>
    <w:rsid w:val="005B37B0"/>
    <w:rsid w:val="005B3EF4"/>
    <w:rsid w:val="005B408F"/>
    <w:rsid w:val="005B54CE"/>
    <w:rsid w:val="005B6C16"/>
    <w:rsid w:val="005B7045"/>
    <w:rsid w:val="005B74B7"/>
    <w:rsid w:val="005B75A8"/>
    <w:rsid w:val="005B7652"/>
    <w:rsid w:val="005C02C6"/>
    <w:rsid w:val="005C04BF"/>
    <w:rsid w:val="005C076C"/>
    <w:rsid w:val="005C07A4"/>
    <w:rsid w:val="005C091E"/>
    <w:rsid w:val="005C0E8A"/>
    <w:rsid w:val="005C1376"/>
    <w:rsid w:val="005C14AD"/>
    <w:rsid w:val="005C20F2"/>
    <w:rsid w:val="005C2D03"/>
    <w:rsid w:val="005C30BD"/>
    <w:rsid w:val="005C317D"/>
    <w:rsid w:val="005C34AC"/>
    <w:rsid w:val="005C36BF"/>
    <w:rsid w:val="005C3A02"/>
    <w:rsid w:val="005C4101"/>
    <w:rsid w:val="005C41BA"/>
    <w:rsid w:val="005C42C9"/>
    <w:rsid w:val="005C5909"/>
    <w:rsid w:val="005C5C92"/>
    <w:rsid w:val="005C5D53"/>
    <w:rsid w:val="005C629E"/>
    <w:rsid w:val="005C6385"/>
    <w:rsid w:val="005C6738"/>
    <w:rsid w:val="005C7108"/>
    <w:rsid w:val="005C78A5"/>
    <w:rsid w:val="005D13B2"/>
    <w:rsid w:val="005D1FDE"/>
    <w:rsid w:val="005D2042"/>
    <w:rsid w:val="005D3442"/>
    <w:rsid w:val="005D3E9C"/>
    <w:rsid w:val="005D4F0E"/>
    <w:rsid w:val="005D58A4"/>
    <w:rsid w:val="005D5CC6"/>
    <w:rsid w:val="005D5ED2"/>
    <w:rsid w:val="005D644B"/>
    <w:rsid w:val="005D6A00"/>
    <w:rsid w:val="005D7142"/>
    <w:rsid w:val="005E0B72"/>
    <w:rsid w:val="005E153C"/>
    <w:rsid w:val="005E15E0"/>
    <w:rsid w:val="005E259C"/>
    <w:rsid w:val="005E2609"/>
    <w:rsid w:val="005E3321"/>
    <w:rsid w:val="005E3859"/>
    <w:rsid w:val="005E3AC0"/>
    <w:rsid w:val="005E3CD3"/>
    <w:rsid w:val="005E4023"/>
    <w:rsid w:val="005E41A2"/>
    <w:rsid w:val="005E4844"/>
    <w:rsid w:val="005E55B7"/>
    <w:rsid w:val="005E59A8"/>
    <w:rsid w:val="005E5B9B"/>
    <w:rsid w:val="005E75F3"/>
    <w:rsid w:val="005E77C9"/>
    <w:rsid w:val="005E789C"/>
    <w:rsid w:val="005F0ED7"/>
    <w:rsid w:val="005F0F4D"/>
    <w:rsid w:val="005F1097"/>
    <w:rsid w:val="005F11B2"/>
    <w:rsid w:val="005F1B29"/>
    <w:rsid w:val="005F1E2A"/>
    <w:rsid w:val="005F2810"/>
    <w:rsid w:val="005F2F59"/>
    <w:rsid w:val="005F305F"/>
    <w:rsid w:val="005F3661"/>
    <w:rsid w:val="005F46D4"/>
    <w:rsid w:val="005F5007"/>
    <w:rsid w:val="005F571E"/>
    <w:rsid w:val="005F5747"/>
    <w:rsid w:val="005F61A3"/>
    <w:rsid w:val="005F6DAF"/>
    <w:rsid w:val="005F6E04"/>
    <w:rsid w:val="005F71C3"/>
    <w:rsid w:val="005F7AD2"/>
    <w:rsid w:val="0060049E"/>
    <w:rsid w:val="006006EB"/>
    <w:rsid w:val="00600CD1"/>
    <w:rsid w:val="0060119F"/>
    <w:rsid w:val="00601313"/>
    <w:rsid w:val="006014BD"/>
    <w:rsid w:val="00601B05"/>
    <w:rsid w:val="006020F8"/>
    <w:rsid w:val="00602B64"/>
    <w:rsid w:val="00603382"/>
    <w:rsid w:val="00603611"/>
    <w:rsid w:val="006036F5"/>
    <w:rsid w:val="006047F4"/>
    <w:rsid w:val="0060497C"/>
    <w:rsid w:val="00604A60"/>
    <w:rsid w:val="0060511E"/>
    <w:rsid w:val="006061EB"/>
    <w:rsid w:val="0060795C"/>
    <w:rsid w:val="00607ACF"/>
    <w:rsid w:val="0061057B"/>
    <w:rsid w:val="0061093E"/>
    <w:rsid w:val="00611021"/>
    <w:rsid w:val="00611823"/>
    <w:rsid w:val="0061271C"/>
    <w:rsid w:val="0061290A"/>
    <w:rsid w:val="00612964"/>
    <w:rsid w:val="00613164"/>
    <w:rsid w:val="006134DF"/>
    <w:rsid w:val="006137E7"/>
    <w:rsid w:val="006140EE"/>
    <w:rsid w:val="006144ED"/>
    <w:rsid w:val="006145EF"/>
    <w:rsid w:val="00614763"/>
    <w:rsid w:val="00614F0A"/>
    <w:rsid w:val="0061533E"/>
    <w:rsid w:val="00615495"/>
    <w:rsid w:val="006159AD"/>
    <w:rsid w:val="006160F6"/>
    <w:rsid w:val="006163DA"/>
    <w:rsid w:val="006164F5"/>
    <w:rsid w:val="00616824"/>
    <w:rsid w:val="00616E8B"/>
    <w:rsid w:val="00616ED2"/>
    <w:rsid w:val="006177D3"/>
    <w:rsid w:val="0062003F"/>
    <w:rsid w:val="00620254"/>
    <w:rsid w:val="006203BB"/>
    <w:rsid w:val="0062066F"/>
    <w:rsid w:val="006215F6"/>
    <w:rsid w:val="0062181C"/>
    <w:rsid w:val="00621CE6"/>
    <w:rsid w:val="006220F1"/>
    <w:rsid w:val="006229EF"/>
    <w:rsid w:val="00622D83"/>
    <w:rsid w:val="00622F44"/>
    <w:rsid w:val="006231BA"/>
    <w:rsid w:val="00623338"/>
    <w:rsid w:val="00623914"/>
    <w:rsid w:val="00623AE4"/>
    <w:rsid w:val="00624B17"/>
    <w:rsid w:val="00624E98"/>
    <w:rsid w:val="00625F12"/>
    <w:rsid w:val="00625FB0"/>
    <w:rsid w:val="00626984"/>
    <w:rsid w:val="00626FF8"/>
    <w:rsid w:val="00627553"/>
    <w:rsid w:val="0062775E"/>
    <w:rsid w:val="00630112"/>
    <w:rsid w:val="0063051B"/>
    <w:rsid w:val="0063094E"/>
    <w:rsid w:val="00630C28"/>
    <w:rsid w:val="00630DD9"/>
    <w:rsid w:val="0063174A"/>
    <w:rsid w:val="00631AE4"/>
    <w:rsid w:val="00632C44"/>
    <w:rsid w:val="0063345F"/>
    <w:rsid w:val="006340CC"/>
    <w:rsid w:val="0063494D"/>
    <w:rsid w:val="00634A33"/>
    <w:rsid w:val="00635A09"/>
    <w:rsid w:val="00635C70"/>
    <w:rsid w:val="00636015"/>
    <w:rsid w:val="00636363"/>
    <w:rsid w:val="00636382"/>
    <w:rsid w:val="006364DE"/>
    <w:rsid w:val="006365B3"/>
    <w:rsid w:val="0063796D"/>
    <w:rsid w:val="00637C6E"/>
    <w:rsid w:val="00637C93"/>
    <w:rsid w:val="00637CD5"/>
    <w:rsid w:val="00637E45"/>
    <w:rsid w:val="00640097"/>
    <w:rsid w:val="00640B99"/>
    <w:rsid w:val="00640E00"/>
    <w:rsid w:val="006414A1"/>
    <w:rsid w:val="00641BFF"/>
    <w:rsid w:val="00641D71"/>
    <w:rsid w:val="00642C2E"/>
    <w:rsid w:val="00642D22"/>
    <w:rsid w:val="0064302A"/>
    <w:rsid w:val="006432C1"/>
    <w:rsid w:val="00643BAF"/>
    <w:rsid w:val="00643CAD"/>
    <w:rsid w:val="00643EAB"/>
    <w:rsid w:val="006440FD"/>
    <w:rsid w:val="0064426E"/>
    <w:rsid w:val="00645883"/>
    <w:rsid w:val="00645F61"/>
    <w:rsid w:val="006467D1"/>
    <w:rsid w:val="006475C6"/>
    <w:rsid w:val="00647AEB"/>
    <w:rsid w:val="00647E7D"/>
    <w:rsid w:val="0065048E"/>
    <w:rsid w:val="00650E28"/>
    <w:rsid w:val="00651416"/>
    <w:rsid w:val="00652964"/>
    <w:rsid w:val="00653E25"/>
    <w:rsid w:val="00654092"/>
    <w:rsid w:val="00654337"/>
    <w:rsid w:val="00655C7F"/>
    <w:rsid w:val="006564CB"/>
    <w:rsid w:val="00656A8F"/>
    <w:rsid w:val="00657028"/>
    <w:rsid w:val="00657562"/>
    <w:rsid w:val="00657E4E"/>
    <w:rsid w:val="00660133"/>
    <w:rsid w:val="00660139"/>
    <w:rsid w:val="00660294"/>
    <w:rsid w:val="006604AD"/>
    <w:rsid w:val="00660B36"/>
    <w:rsid w:val="006612C4"/>
    <w:rsid w:val="0066172B"/>
    <w:rsid w:val="00662A0A"/>
    <w:rsid w:val="00662DC0"/>
    <w:rsid w:val="006633A8"/>
    <w:rsid w:val="006633F1"/>
    <w:rsid w:val="0066398D"/>
    <w:rsid w:val="00663C68"/>
    <w:rsid w:val="006640B4"/>
    <w:rsid w:val="006648CA"/>
    <w:rsid w:val="00664A5D"/>
    <w:rsid w:val="0066565F"/>
    <w:rsid w:val="00665A8F"/>
    <w:rsid w:val="00665EAF"/>
    <w:rsid w:val="006661D5"/>
    <w:rsid w:val="00666315"/>
    <w:rsid w:val="00667B15"/>
    <w:rsid w:val="00670EA9"/>
    <w:rsid w:val="00671685"/>
    <w:rsid w:val="00671747"/>
    <w:rsid w:val="006718DC"/>
    <w:rsid w:val="00673D56"/>
    <w:rsid w:val="006743FB"/>
    <w:rsid w:val="00674843"/>
    <w:rsid w:val="00674B47"/>
    <w:rsid w:val="00675370"/>
    <w:rsid w:val="00675C45"/>
    <w:rsid w:val="00675EEB"/>
    <w:rsid w:val="00675F19"/>
    <w:rsid w:val="00680075"/>
    <w:rsid w:val="0068011C"/>
    <w:rsid w:val="00680345"/>
    <w:rsid w:val="00680655"/>
    <w:rsid w:val="0068078A"/>
    <w:rsid w:val="0068081D"/>
    <w:rsid w:val="006811E4"/>
    <w:rsid w:val="00681324"/>
    <w:rsid w:val="00681427"/>
    <w:rsid w:val="006818A8"/>
    <w:rsid w:val="00681CB5"/>
    <w:rsid w:val="00682821"/>
    <w:rsid w:val="0068313F"/>
    <w:rsid w:val="006837A0"/>
    <w:rsid w:val="00683823"/>
    <w:rsid w:val="00683851"/>
    <w:rsid w:val="00683950"/>
    <w:rsid w:val="00684829"/>
    <w:rsid w:val="006849E4"/>
    <w:rsid w:val="00684A96"/>
    <w:rsid w:val="00684E66"/>
    <w:rsid w:val="00684E87"/>
    <w:rsid w:val="0068521F"/>
    <w:rsid w:val="006857D5"/>
    <w:rsid w:val="00685951"/>
    <w:rsid w:val="006862AB"/>
    <w:rsid w:val="006869E6"/>
    <w:rsid w:val="00687006"/>
    <w:rsid w:val="0068721C"/>
    <w:rsid w:val="00687888"/>
    <w:rsid w:val="006879DD"/>
    <w:rsid w:val="00687D23"/>
    <w:rsid w:val="00687E7E"/>
    <w:rsid w:val="00691038"/>
    <w:rsid w:val="0069183A"/>
    <w:rsid w:val="006918D5"/>
    <w:rsid w:val="00691C0A"/>
    <w:rsid w:val="00692006"/>
    <w:rsid w:val="00692910"/>
    <w:rsid w:val="006934EC"/>
    <w:rsid w:val="0069357A"/>
    <w:rsid w:val="006935AB"/>
    <w:rsid w:val="006935FD"/>
    <w:rsid w:val="00694941"/>
    <w:rsid w:val="00695765"/>
    <w:rsid w:val="00695880"/>
    <w:rsid w:val="0069636A"/>
    <w:rsid w:val="00696E78"/>
    <w:rsid w:val="00697231"/>
    <w:rsid w:val="00697517"/>
    <w:rsid w:val="00697655"/>
    <w:rsid w:val="006A02DF"/>
    <w:rsid w:val="006A0672"/>
    <w:rsid w:val="006A1966"/>
    <w:rsid w:val="006A1FBC"/>
    <w:rsid w:val="006A2164"/>
    <w:rsid w:val="006A2300"/>
    <w:rsid w:val="006A255E"/>
    <w:rsid w:val="006A26F7"/>
    <w:rsid w:val="006A2A2A"/>
    <w:rsid w:val="006A2CEF"/>
    <w:rsid w:val="006A2EE3"/>
    <w:rsid w:val="006A30F2"/>
    <w:rsid w:val="006A31A3"/>
    <w:rsid w:val="006A37C8"/>
    <w:rsid w:val="006A3B96"/>
    <w:rsid w:val="006A465D"/>
    <w:rsid w:val="006A4EB5"/>
    <w:rsid w:val="006A51CA"/>
    <w:rsid w:val="006A612F"/>
    <w:rsid w:val="006A6273"/>
    <w:rsid w:val="006A64F4"/>
    <w:rsid w:val="006A6B31"/>
    <w:rsid w:val="006A6D54"/>
    <w:rsid w:val="006A74F6"/>
    <w:rsid w:val="006A77F0"/>
    <w:rsid w:val="006A7A01"/>
    <w:rsid w:val="006B009B"/>
    <w:rsid w:val="006B03FD"/>
    <w:rsid w:val="006B0651"/>
    <w:rsid w:val="006B07A4"/>
    <w:rsid w:val="006B0DF0"/>
    <w:rsid w:val="006B16BA"/>
    <w:rsid w:val="006B1767"/>
    <w:rsid w:val="006B1D3A"/>
    <w:rsid w:val="006B1EEF"/>
    <w:rsid w:val="006B1F4A"/>
    <w:rsid w:val="006B2117"/>
    <w:rsid w:val="006B21EF"/>
    <w:rsid w:val="006B3ACC"/>
    <w:rsid w:val="006B408F"/>
    <w:rsid w:val="006B446D"/>
    <w:rsid w:val="006B45C9"/>
    <w:rsid w:val="006B4E09"/>
    <w:rsid w:val="006B5018"/>
    <w:rsid w:val="006B50E3"/>
    <w:rsid w:val="006B548D"/>
    <w:rsid w:val="006B57DB"/>
    <w:rsid w:val="006B607B"/>
    <w:rsid w:val="006B6269"/>
    <w:rsid w:val="006B6643"/>
    <w:rsid w:val="006B6802"/>
    <w:rsid w:val="006B6D29"/>
    <w:rsid w:val="006B6EBF"/>
    <w:rsid w:val="006B6EC7"/>
    <w:rsid w:val="006B6FD3"/>
    <w:rsid w:val="006C02B0"/>
    <w:rsid w:val="006C036A"/>
    <w:rsid w:val="006C0CE4"/>
    <w:rsid w:val="006C13DB"/>
    <w:rsid w:val="006C1749"/>
    <w:rsid w:val="006C183E"/>
    <w:rsid w:val="006C1D49"/>
    <w:rsid w:val="006C21DF"/>
    <w:rsid w:val="006C24C2"/>
    <w:rsid w:val="006C3047"/>
    <w:rsid w:val="006C4B34"/>
    <w:rsid w:val="006C584C"/>
    <w:rsid w:val="006C6FD1"/>
    <w:rsid w:val="006C7973"/>
    <w:rsid w:val="006D0CFC"/>
    <w:rsid w:val="006D0D53"/>
    <w:rsid w:val="006D118E"/>
    <w:rsid w:val="006D19DB"/>
    <w:rsid w:val="006D1C4D"/>
    <w:rsid w:val="006D1CD4"/>
    <w:rsid w:val="006D22AE"/>
    <w:rsid w:val="006D2367"/>
    <w:rsid w:val="006D23BE"/>
    <w:rsid w:val="006D287C"/>
    <w:rsid w:val="006D2A35"/>
    <w:rsid w:val="006D2CC1"/>
    <w:rsid w:val="006D304C"/>
    <w:rsid w:val="006D347D"/>
    <w:rsid w:val="006D3D6D"/>
    <w:rsid w:val="006D406F"/>
    <w:rsid w:val="006D4081"/>
    <w:rsid w:val="006D413E"/>
    <w:rsid w:val="006D441E"/>
    <w:rsid w:val="006D52AF"/>
    <w:rsid w:val="006D5917"/>
    <w:rsid w:val="006D5DA0"/>
    <w:rsid w:val="006D5F20"/>
    <w:rsid w:val="006D601F"/>
    <w:rsid w:val="006D64FB"/>
    <w:rsid w:val="006D6623"/>
    <w:rsid w:val="006D6655"/>
    <w:rsid w:val="006D7011"/>
    <w:rsid w:val="006D726F"/>
    <w:rsid w:val="006D7278"/>
    <w:rsid w:val="006E0053"/>
    <w:rsid w:val="006E12D0"/>
    <w:rsid w:val="006E207E"/>
    <w:rsid w:val="006E2179"/>
    <w:rsid w:val="006E2283"/>
    <w:rsid w:val="006E252C"/>
    <w:rsid w:val="006E3010"/>
    <w:rsid w:val="006E347C"/>
    <w:rsid w:val="006E3786"/>
    <w:rsid w:val="006E40F0"/>
    <w:rsid w:val="006E4595"/>
    <w:rsid w:val="006E4AAA"/>
    <w:rsid w:val="006E4DA9"/>
    <w:rsid w:val="006E4E4B"/>
    <w:rsid w:val="006E6AD2"/>
    <w:rsid w:val="006E791C"/>
    <w:rsid w:val="006E7C62"/>
    <w:rsid w:val="006E7F19"/>
    <w:rsid w:val="006F100D"/>
    <w:rsid w:val="006F1E00"/>
    <w:rsid w:val="006F237C"/>
    <w:rsid w:val="006F24C4"/>
    <w:rsid w:val="006F25AD"/>
    <w:rsid w:val="006F2A9E"/>
    <w:rsid w:val="006F3427"/>
    <w:rsid w:val="006F3696"/>
    <w:rsid w:val="006F3819"/>
    <w:rsid w:val="006F41A3"/>
    <w:rsid w:val="006F47F0"/>
    <w:rsid w:val="006F4CA8"/>
    <w:rsid w:val="006F4F1E"/>
    <w:rsid w:val="006F5AF0"/>
    <w:rsid w:val="006F5F04"/>
    <w:rsid w:val="006F61F5"/>
    <w:rsid w:val="006F62DD"/>
    <w:rsid w:val="006F67C0"/>
    <w:rsid w:val="006F6B48"/>
    <w:rsid w:val="006F72B3"/>
    <w:rsid w:val="006F7A47"/>
    <w:rsid w:val="006F7E2A"/>
    <w:rsid w:val="006F7FEE"/>
    <w:rsid w:val="007000D6"/>
    <w:rsid w:val="00700124"/>
    <w:rsid w:val="00700436"/>
    <w:rsid w:val="0070085E"/>
    <w:rsid w:val="00700B83"/>
    <w:rsid w:val="00701297"/>
    <w:rsid w:val="00701331"/>
    <w:rsid w:val="00701FA8"/>
    <w:rsid w:val="007021E6"/>
    <w:rsid w:val="00702575"/>
    <w:rsid w:val="0070347B"/>
    <w:rsid w:val="0070351C"/>
    <w:rsid w:val="007037D6"/>
    <w:rsid w:val="00703ABA"/>
    <w:rsid w:val="007043A5"/>
    <w:rsid w:val="00705BA9"/>
    <w:rsid w:val="00705BDE"/>
    <w:rsid w:val="00706FC2"/>
    <w:rsid w:val="00707977"/>
    <w:rsid w:val="00707B1B"/>
    <w:rsid w:val="00707FD9"/>
    <w:rsid w:val="007101E5"/>
    <w:rsid w:val="007106BB"/>
    <w:rsid w:val="007107F0"/>
    <w:rsid w:val="00710903"/>
    <w:rsid w:val="00710ADF"/>
    <w:rsid w:val="00710DE7"/>
    <w:rsid w:val="00710E42"/>
    <w:rsid w:val="007110AE"/>
    <w:rsid w:val="007110EC"/>
    <w:rsid w:val="007127D3"/>
    <w:rsid w:val="00712BED"/>
    <w:rsid w:val="00712D73"/>
    <w:rsid w:val="00712EB1"/>
    <w:rsid w:val="00713070"/>
    <w:rsid w:val="007130FC"/>
    <w:rsid w:val="00713C84"/>
    <w:rsid w:val="00714836"/>
    <w:rsid w:val="007153DD"/>
    <w:rsid w:val="0071626A"/>
    <w:rsid w:val="007166F6"/>
    <w:rsid w:val="0071727E"/>
    <w:rsid w:val="0071740B"/>
    <w:rsid w:val="007175A1"/>
    <w:rsid w:val="0071773D"/>
    <w:rsid w:val="007178C4"/>
    <w:rsid w:val="00717C26"/>
    <w:rsid w:val="00717DF5"/>
    <w:rsid w:val="00720651"/>
    <w:rsid w:val="00720769"/>
    <w:rsid w:val="007215AD"/>
    <w:rsid w:val="00721777"/>
    <w:rsid w:val="00721D9E"/>
    <w:rsid w:val="00721DF9"/>
    <w:rsid w:val="00722434"/>
    <w:rsid w:val="007228FA"/>
    <w:rsid w:val="007232C6"/>
    <w:rsid w:val="007234B2"/>
    <w:rsid w:val="00723AFF"/>
    <w:rsid w:val="00723B4F"/>
    <w:rsid w:val="00723CB1"/>
    <w:rsid w:val="00723DA1"/>
    <w:rsid w:val="007248CD"/>
    <w:rsid w:val="00724F29"/>
    <w:rsid w:val="00725088"/>
    <w:rsid w:val="007251AE"/>
    <w:rsid w:val="00725ED0"/>
    <w:rsid w:val="00726B5E"/>
    <w:rsid w:val="00726E2F"/>
    <w:rsid w:val="00726FB9"/>
    <w:rsid w:val="00727190"/>
    <w:rsid w:val="007272C8"/>
    <w:rsid w:val="0072784F"/>
    <w:rsid w:val="00730499"/>
    <w:rsid w:val="00730FC8"/>
    <w:rsid w:val="0073187D"/>
    <w:rsid w:val="00731E2E"/>
    <w:rsid w:val="00732102"/>
    <w:rsid w:val="00732FAF"/>
    <w:rsid w:val="00732FBF"/>
    <w:rsid w:val="00732FED"/>
    <w:rsid w:val="00735217"/>
    <w:rsid w:val="00735630"/>
    <w:rsid w:val="00735A29"/>
    <w:rsid w:val="007363A1"/>
    <w:rsid w:val="007367A6"/>
    <w:rsid w:val="00736BF6"/>
    <w:rsid w:val="00736FFE"/>
    <w:rsid w:val="0073773F"/>
    <w:rsid w:val="00737C95"/>
    <w:rsid w:val="00737D33"/>
    <w:rsid w:val="00737E94"/>
    <w:rsid w:val="00740F71"/>
    <w:rsid w:val="0074153B"/>
    <w:rsid w:val="007415CC"/>
    <w:rsid w:val="00741A69"/>
    <w:rsid w:val="00741ACC"/>
    <w:rsid w:val="00741CBB"/>
    <w:rsid w:val="00741EB0"/>
    <w:rsid w:val="0074284B"/>
    <w:rsid w:val="00742BEC"/>
    <w:rsid w:val="007435C4"/>
    <w:rsid w:val="007436FC"/>
    <w:rsid w:val="00744027"/>
    <w:rsid w:val="00744249"/>
    <w:rsid w:val="0074436D"/>
    <w:rsid w:val="00745416"/>
    <w:rsid w:val="007456C9"/>
    <w:rsid w:val="00746EB3"/>
    <w:rsid w:val="00746EF3"/>
    <w:rsid w:val="00746F39"/>
    <w:rsid w:val="007470DA"/>
    <w:rsid w:val="00747547"/>
    <w:rsid w:val="00747689"/>
    <w:rsid w:val="00750EC5"/>
    <w:rsid w:val="00752403"/>
    <w:rsid w:val="007525B2"/>
    <w:rsid w:val="00752B04"/>
    <w:rsid w:val="00753EB6"/>
    <w:rsid w:val="007541DA"/>
    <w:rsid w:val="0075465C"/>
    <w:rsid w:val="007551F3"/>
    <w:rsid w:val="00755276"/>
    <w:rsid w:val="007553AD"/>
    <w:rsid w:val="007555FB"/>
    <w:rsid w:val="00755E82"/>
    <w:rsid w:val="00756040"/>
    <w:rsid w:val="00756CAC"/>
    <w:rsid w:val="00757225"/>
    <w:rsid w:val="00757A98"/>
    <w:rsid w:val="00761434"/>
    <w:rsid w:val="007614E5"/>
    <w:rsid w:val="007617F2"/>
    <w:rsid w:val="00761F14"/>
    <w:rsid w:val="00762A58"/>
    <w:rsid w:val="007631B9"/>
    <w:rsid w:val="0076397E"/>
    <w:rsid w:val="00763AEE"/>
    <w:rsid w:val="00763B7C"/>
    <w:rsid w:val="00763F24"/>
    <w:rsid w:val="00764540"/>
    <w:rsid w:val="00764827"/>
    <w:rsid w:val="00764E16"/>
    <w:rsid w:val="00765261"/>
    <w:rsid w:val="00765286"/>
    <w:rsid w:val="00765F55"/>
    <w:rsid w:val="007662E3"/>
    <w:rsid w:val="007664D8"/>
    <w:rsid w:val="00767A04"/>
    <w:rsid w:val="00770F57"/>
    <w:rsid w:val="00771425"/>
    <w:rsid w:val="0077191A"/>
    <w:rsid w:val="00771DED"/>
    <w:rsid w:val="00772528"/>
    <w:rsid w:val="00772D73"/>
    <w:rsid w:val="007731E4"/>
    <w:rsid w:val="00773DA4"/>
    <w:rsid w:val="00773E6C"/>
    <w:rsid w:val="00775400"/>
    <w:rsid w:val="007760F7"/>
    <w:rsid w:val="007764A9"/>
    <w:rsid w:val="00776783"/>
    <w:rsid w:val="007769CC"/>
    <w:rsid w:val="00776FB8"/>
    <w:rsid w:val="00777094"/>
    <w:rsid w:val="007771BE"/>
    <w:rsid w:val="00777E64"/>
    <w:rsid w:val="00777F53"/>
    <w:rsid w:val="00777F77"/>
    <w:rsid w:val="007803DE"/>
    <w:rsid w:val="0078055C"/>
    <w:rsid w:val="007811E0"/>
    <w:rsid w:val="0078241F"/>
    <w:rsid w:val="00782693"/>
    <w:rsid w:val="00783745"/>
    <w:rsid w:val="00783BA2"/>
    <w:rsid w:val="00784A4A"/>
    <w:rsid w:val="00784C34"/>
    <w:rsid w:val="007851AE"/>
    <w:rsid w:val="00785BBF"/>
    <w:rsid w:val="0078606E"/>
    <w:rsid w:val="007863DC"/>
    <w:rsid w:val="007866DB"/>
    <w:rsid w:val="00786CC6"/>
    <w:rsid w:val="00787406"/>
    <w:rsid w:val="00787827"/>
    <w:rsid w:val="0078788C"/>
    <w:rsid w:val="00790C25"/>
    <w:rsid w:val="00791663"/>
    <w:rsid w:val="00792239"/>
    <w:rsid w:val="00792795"/>
    <w:rsid w:val="00792844"/>
    <w:rsid w:val="0079314D"/>
    <w:rsid w:val="0079386F"/>
    <w:rsid w:val="00793F3D"/>
    <w:rsid w:val="0079439E"/>
    <w:rsid w:val="00794462"/>
    <w:rsid w:val="0079485E"/>
    <w:rsid w:val="00794A98"/>
    <w:rsid w:val="00794EB6"/>
    <w:rsid w:val="0079522E"/>
    <w:rsid w:val="00795CD3"/>
    <w:rsid w:val="00795D38"/>
    <w:rsid w:val="00796030"/>
    <w:rsid w:val="00796084"/>
    <w:rsid w:val="0079624D"/>
    <w:rsid w:val="00796409"/>
    <w:rsid w:val="00796AB0"/>
    <w:rsid w:val="00797B4C"/>
    <w:rsid w:val="007A009E"/>
    <w:rsid w:val="007A069C"/>
    <w:rsid w:val="007A096C"/>
    <w:rsid w:val="007A0D27"/>
    <w:rsid w:val="007A0F4E"/>
    <w:rsid w:val="007A15C9"/>
    <w:rsid w:val="007A1760"/>
    <w:rsid w:val="007A1B99"/>
    <w:rsid w:val="007A1E25"/>
    <w:rsid w:val="007A32F7"/>
    <w:rsid w:val="007A364B"/>
    <w:rsid w:val="007A3A5F"/>
    <w:rsid w:val="007A3BE5"/>
    <w:rsid w:val="007A3FE6"/>
    <w:rsid w:val="007A45B1"/>
    <w:rsid w:val="007A4F22"/>
    <w:rsid w:val="007A5750"/>
    <w:rsid w:val="007A60F8"/>
    <w:rsid w:val="007A6388"/>
    <w:rsid w:val="007A63D1"/>
    <w:rsid w:val="007A6936"/>
    <w:rsid w:val="007A7F8C"/>
    <w:rsid w:val="007B06B9"/>
    <w:rsid w:val="007B180C"/>
    <w:rsid w:val="007B1FDF"/>
    <w:rsid w:val="007B206F"/>
    <w:rsid w:val="007B22F6"/>
    <w:rsid w:val="007B270A"/>
    <w:rsid w:val="007B2742"/>
    <w:rsid w:val="007B282B"/>
    <w:rsid w:val="007B2BF7"/>
    <w:rsid w:val="007B37C5"/>
    <w:rsid w:val="007B3BDB"/>
    <w:rsid w:val="007B3E35"/>
    <w:rsid w:val="007B3FC8"/>
    <w:rsid w:val="007B46C1"/>
    <w:rsid w:val="007B46DB"/>
    <w:rsid w:val="007B477B"/>
    <w:rsid w:val="007B522C"/>
    <w:rsid w:val="007B59DE"/>
    <w:rsid w:val="007B5A55"/>
    <w:rsid w:val="007B5BEA"/>
    <w:rsid w:val="007B5C2D"/>
    <w:rsid w:val="007B60FC"/>
    <w:rsid w:val="007B610B"/>
    <w:rsid w:val="007B6324"/>
    <w:rsid w:val="007C02F7"/>
    <w:rsid w:val="007C0499"/>
    <w:rsid w:val="007C08EE"/>
    <w:rsid w:val="007C215A"/>
    <w:rsid w:val="007C2A7F"/>
    <w:rsid w:val="007C34E4"/>
    <w:rsid w:val="007C47D4"/>
    <w:rsid w:val="007C49B5"/>
    <w:rsid w:val="007C4B89"/>
    <w:rsid w:val="007C4C0A"/>
    <w:rsid w:val="007C4DC5"/>
    <w:rsid w:val="007C58EA"/>
    <w:rsid w:val="007C6590"/>
    <w:rsid w:val="007C6E23"/>
    <w:rsid w:val="007C72DD"/>
    <w:rsid w:val="007C7503"/>
    <w:rsid w:val="007C7B15"/>
    <w:rsid w:val="007C7E09"/>
    <w:rsid w:val="007D073E"/>
    <w:rsid w:val="007D0B3E"/>
    <w:rsid w:val="007D0C88"/>
    <w:rsid w:val="007D1259"/>
    <w:rsid w:val="007D1296"/>
    <w:rsid w:val="007D179B"/>
    <w:rsid w:val="007D2701"/>
    <w:rsid w:val="007D2906"/>
    <w:rsid w:val="007D2BA5"/>
    <w:rsid w:val="007D3043"/>
    <w:rsid w:val="007D3318"/>
    <w:rsid w:val="007D3510"/>
    <w:rsid w:val="007D3D4C"/>
    <w:rsid w:val="007D3DA0"/>
    <w:rsid w:val="007D4009"/>
    <w:rsid w:val="007D4095"/>
    <w:rsid w:val="007D4197"/>
    <w:rsid w:val="007D4647"/>
    <w:rsid w:val="007D49C4"/>
    <w:rsid w:val="007D626F"/>
    <w:rsid w:val="007D62D5"/>
    <w:rsid w:val="007D6CE9"/>
    <w:rsid w:val="007D6FE0"/>
    <w:rsid w:val="007D76F8"/>
    <w:rsid w:val="007D773C"/>
    <w:rsid w:val="007D7A25"/>
    <w:rsid w:val="007D7FDC"/>
    <w:rsid w:val="007E0397"/>
    <w:rsid w:val="007E0A4C"/>
    <w:rsid w:val="007E156D"/>
    <w:rsid w:val="007E1D66"/>
    <w:rsid w:val="007E1D81"/>
    <w:rsid w:val="007E1E2D"/>
    <w:rsid w:val="007E1E9D"/>
    <w:rsid w:val="007E27FA"/>
    <w:rsid w:val="007E3313"/>
    <w:rsid w:val="007E3736"/>
    <w:rsid w:val="007E3AB9"/>
    <w:rsid w:val="007E4D3B"/>
    <w:rsid w:val="007E5284"/>
    <w:rsid w:val="007E54E7"/>
    <w:rsid w:val="007E59CD"/>
    <w:rsid w:val="007E5AA2"/>
    <w:rsid w:val="007E61F1"/>
    <w:rsid w:val="007E6276"/>
    <w:rsid w:val="007E62D2"/>
    <w:rsid w:val="007E70C3"/>
    <w:rsid w:val="007E7410"/>
    <w:rsid w:val="007E7788"/>
    <w:rsid w:val="007E7B2F"/>
    <w:rsid w:val="007F021A"/>
    <w:rsid w:val="007F09AA"/>
    <w:rsid w:val="007F0D4D"/>
    <w:rsid w:val="007F15F5"/>
    <w:rsid w:val="007F1D1C"/>
    <w:rsid w:val="007F27A3"/>
    <w:rsid w:val="007F28DD"/>
    <w:rsid w:val="007F3285"/>
    <w:rsid w:val="007F415A"/>
    <w:rsid w:val="007F44D2"/>
    <w:rsid w:val="007F4C9C"/>
    <w:rsid w:val="007F5251"/>
    <w:rsid w:val="007F530F"/>
    <w:rsid w:val="007F5514"/>
    <w:rsid w:val="007F56D7"/>
    <w:rsid w:val="007F5A81"/>
    <w:rsid w:val="007F5EC9"/>
    <w:rsid w:val="007F6403"/>
    <w:rsid w:val="007F6E81"/>
    <w:rsid w:val="007F6EE1"/>
    <w:rsid w:val="007F70EF"/>
    <w:rsid w:val="007F79D5"/>
    <w:rsid w:val="00800465"/>
    <w:rsid w:val="008008C0"/>
    <w:rsid w:val="00800DB5"/>
    <w:rsid w:val="00801D9F"/>
    <w:rsid w:val="008021A4"/>
    <w:rsid w:val="00802225"/>
    <w:rsid w:val="0080241F"/>
    <w:rsid w:val="00802537"/>
    <w:rsid w:val="008025AC"/>
    <w:rsid w:val="00802A46"/>
    <w:rsid w:val="00802FCA"/>
    <w:rsid w:val="008037DC"/>
    <w:rsid w:val="00804322"/>
    <w:rsid w:val="008043CB"/>
    <w:rsid w:val="00804E5D"/>
    <w:rsid w:val="0080522D"/>
    <w:rsid w:val="008063AF"/>
    <w:rsid w:val="008073DE"/>
    <w:rsid w:val="00807D62"/>
    <w:rsid w:val="00807E1E"/>
    <w:rsid w:val="00807E50"/>
    <w:rsid w:val="00811877"/>
    <w:rsid w:val="0081211B"/>
    <w:rsid w:val="00812468"/>
    <w:rsid w:val="0081246A"/>
    <w:rsid w:val="008126A7"/>
    <w:rsid w:val="00812B26"/>
    <w:rsid w:val="00813251"/>
    <w:rsid w:val="00813410"/>
    <w:rsid w:val="0081376B"/>
    <w:rsid w:val="00813852"/>
    <w:rsid w:val="008143F7"/>
    <w:rsid w:val="0081539D"/>
    <w:rsid w:val="00815E24"/>
    <w:rsid w:val="00816089"/>
    <w:rsid w:val="008162E5"/>
    <w:rsid w:val="00816905"/>
    <w:rsid w:val="00816994"/>
    <w:rsid w:val="00816F8F"/>
    <w:rsid w:val="00817010"/>
    <w:rsid w:val="008170D5"/>
    <w:rsid w:val="00817249"/>
    <w:rsid w:val="00817467"/>
    <w:rsid w:val="008176A3"/>
    <w:rsid w:val="008179BA"/>
    <w:rsid w:val="00817D5C"/>
    <w:rsid w:val="00820187"/>
    <w:rsid w:val="008202BA"/>
    <w:rsid w:val="00820446"/>
    <w:rsid w:val="00820AD6"/>
    <w:rsid w:val="00821C58"/>
    <w:rsid w:val="0082371B"/>
    <w:rsid w:val="00823D16"/>
    <w:rsid w:val="00823FD2"/>
    <w:rsid w:val="008241D9"/>
    <w:rsid w:val="0082448C"/>
    <w:rsid w:val="0082554F"/>
    <w:rsid w:val="00825C30"/>
    <w:rsid w:val="008261B3"/>
    <w:rsid w:val="0082628F"/>
    <w:rsid w:val="008267BD"/>
    <w:rsid w:val="00826DD9"/>
    <w:rsid w:val="00830030"/>
    <w:rsid w:val="00830BD9"/>
    <w:rsid w:val="00830E3F"/>
    <w:rsid w:val="00831B68"/>
    <w:rsid w:val="00832719"/>
    <w:rsid w:val="008332FD"/>
    <w:rsid w:val="008333C1"/>
    <w:rsid w:val="00835CFE"/>
    <w:rsid w:val="008361B3"/>
    <w:rsid w:val="008367C6"/>
    <w:rsid w:val="008368D2"/>
    <w:rsid w:val="00836F10"/>
    <w:rsid w:val="008373CD"/>
    <w:rsid w:val="008374DB"/>
    <w:rsid w:val="00837680"/>
    <w:rsid w:val="00840DFE"/>
    <w:rsid w:val="0084109D"/>
    <w:rsid w:val="0084112A"/>
    <w:rsid w:val="0084146A"/>
    <w:rsid w:val="00842F5D"/>
    <w:rsid w:val="00843193"/>
    <w:rsid w:val="008432F0"/>
    <w:rsid w:val="008455B1"/>
    <w:rsid w:val="008456CC"/>
    <w:rsid w:val="00845B7B"/>
    <w:rsid w:val="00845C20"/>
    <w:rsid w:val="00845CEA"/>
    <w:rsid w:val="008463B4"/>
    <w:rsid w:val="00846439"/>
    <w:rsid w:val="00846D3D"/>
    <w:rsid w:val="0084710C"/>
    <w:rsid w:val="008471D0"/>
    <w:rsid w:val="00847DCD"/>
    <w:rsid w:val="00850006"/>
    <w:rsid w:val="00850CC2"/>
    <w:rsid w:val="00851139"/>
    <w:rsid w:val="00851C05"/>
    <w:rsid w:val="00851FB7"/>
    <w:rsid w:val="00852619"/>
    <w:rsid w:val="00853791"/>
    <w:rsid w:val="0085390F"/>
    <w:rsid w:val="00853E88"/>
    <w:rsid w:val="00854955"/>
    <w:rsid w:val="00855256"/>
    <w:rsid w:val="00855C86"/>
    <w:rsid w:val="008562B2"/>
    <w:rsid w:val="00856E69"/>
    <w:rsid w:val="00856FFE"/>
    <w:rsid w:val="0085708C"/>
    <w:rsid w:val="0085783D"/>
    <w:rsid w:val="008605BE"/>
    <w:rsid w:val="00861BEF"/>
    <w:rsid w:val="00861F05"/>
    <w:rsid w:val="00862005"/>
    <w:rsid w:val="00862525"/>
    <w:rsid w:val="00862F77"/>
    <w:rsid w:val="00864DED"/>
    <w:rsid w:val="00864F9B"/>
    <w:rsid w:val="008657E2"/>
    <w:rsid w:val="0086666D"/>
    <w:rsid w:val="00867CAB"/>
    <w:rsid w:val="00867DF3"/>
    <w:rsid w:val="00871032"/>
    <w:rsid w:val="008712D3"/>
    <w:rsid w:val="0087159E"/>
    <w:rsid w:val="0087191F"/>
    <w:rsid w:val="00873195"/>
    <w:rsid w:val="00873A15"/>
    <w:rsid w:val="00873BB5"/>
    <w:rsid w:val="00873BE9"/>
    <w:rsid w:val="008740B9"/>
    <w:rsid w:val="008747C3"/>
    <w:rsid w:val="00875A17"/>
    <w:rsid w:val="0087619F"/>
    <w:rsid w:val="00876402"/>
    <w:rsid w:val="008767DA"/>
    <w:rsid w:val="00876DD3"/>
    <w:rsid w:val="00876E9F"/>
    <w:rsid w:val="0087770C"/>
    <w:rsid w:val="0087780A"/>
    <w:rsid w:val="00877CBD"/>
    <w:rsid w:val="00877D7E"/>
    <w:rsid w:val="0088084B"/>
    <w:rsid w:val="00880A29"/>
    <w:rsid w:val="00880EF4"/>
    <w:rsid w:val="00880EFF"/>
    <w:rsid w:val="00880F13"/>
    <w:rsid w:val="008814ED"/>
    <w:rsid w:val="00881EF3"/>
    <w:rsid w:val="008821A2"/>
    <w:rsid w:val="00883B93"/>
    <w:rsid w:val="00884278"/>
    <w:rsid w:val="00884976"/>
    <w:rsid w:val="0088708F"/>
    <w:rsid w:val="008875B5"/>
    <w:rsid w:val="00887862"/>
    <w:rsid w:val="008910C7"/>
    <w:rsid w:val="008912DB"/>
    <w:rsid w:val="00891EF7"/>
    <w:rsid w:val="008920D5"/>
    <w:rsid w:val="008921BD"/>
    <w:rsid w:val="00892C13"/>
    <w:rsid w:val="00892E62"/>
    <w:rsid w:val="008933F0"/>
    <w:rsid w:val="00893715"/>
    <w:rsid w:val="00893A2B"/>
    <w:rsid w:val="008940DA"/>
    <w:rsid w:val="0089464E"/>
    <w:rsid w:val="00895A56"/>
    <w:rsid w:val="00895A97"/>
    <w:rsid w:val="00895EB2"/>
    <w:rsid w:val="008963E9"/>
    <w:rsid w:val="00896C7B"/>
    <w:rsid w:val="00897F54"/>
    <w:rsid w:val="008A07F2"/>
    <w:rsid w:val="008A08F0"/>
    <w:rsid w:val="008A1686"/>
    <w:rsid w:val="008A1A7D"/>
    <w:rsid w:val="008A1C01"/>
    <w:rsid w:val="008A2145"/>
    <w:rsid w:val="008A25EF"/>
    <w:rsid w:val="008A30AE"/>
    <w:rsid w:val="008A33C1"/>
    <w:rsid w:val="008A34A5"/>
    <w:rsid w:val="008A34BB"/>
    <w:rsid w:val="008A3938"/>
    <w:rsid w:val="008A40D7"/>
    <w:rsid w:val="008A4166"/>
    <w:rsid w:val="008A46C3"/>
    <w:rsid w:val="008A491F"/>
    <w:rsid w:val="008A4FD3"/>
    <w:rsid w:val="008A53ED"/>
    <w:rsid w:val="008A59EF"/>
    <w:rsid w:val="008A5C45"/>
    <w:rsid w:val="008A5E66"/>
    <w:rsid w:val="008A5EC4"/>
    <w:rsid w:val="008A635F"/>
    <w:rsid w:val="008A6DD7"/>
    <w:rsid w:val="008A740A"/>
    <w:rsid w:val="008A7582"/>
    <w:rsid w:val="008A7DD2"/>
    <w:rsid w:val="008B0011"/>
    <w:rsid w:val="008B09E6"/>
    <w:rsid w:val="008B0A69"/>
    <w:rsid w:val="008B0A7F"/>
    <w:rsid w:val="008B0D45"/>
    <w:rsid w:val="008B0D67"/>
    <w:rsid w:val="008B0FC3"/>
    <w:rsid w:val="008B1461"/>
    <w:rsid w:val="008B196E"/>
    <w:rsid w:val="008B1EAF"/>
    <w:rsid w:val="008B2844"/>
    <w:rsid w:val="008B2A19"/>
    <w:rsid w:val="008B322E"/>
    <w:rsid w:val="008B3678"/>
    <w:rsid w:val="008B37FB"/>
    <w:rsid w:val="008B386B"/>
    <w:rsid w:val="008B397C"/>
    <w:rsid w:val="008B3A32"/>
    <w:rsid w:val="008B3D74"/>
    <w:rsid w:val="008B505F"/>
    <w:rsid w:val="008B5116"/>
    <w:rsid w:val="008B520B"/>
    <w:rsid w:val="008B5582"/>
    <w:rsid w:val="008B64A2"/>
    <w:rsid w:val="008B66E1"/>
    <w:rsid w:val="008B6C00"/>
    <w:rsid w:val="008B6D7D"/>
    <w:rsid w:val="008B739B"/>
    <w:rsid w:val="008B7593"/>
    <w:rsid w:val="008C09AF"/>
    <w:rsid w:val="008C0B1E"/>
    <w:rsid w:val="008C11EF"/>
    <w:rsid w:val="008C13A9"/>
    <w:rsid w:val="008C1F53"/>
    <w:rsid w:val="008C21C2"/>
    <w:rsid w:val="008C2B46"/>
    <w:rsid w:val="008C2E99"/>
    <w:rsid w:val="008C445B"/>
    <w:rsid w:val="008C4691"/>
    <w:rsid w:val="008C4B24"/>
    <w:rsid w:val="008C4B37"/>
    <w:rsid w:val="008C5D9C"/>
    <w:rsid w:val="008C62B7"/>
    <w:rsid w:val="008C6A84"/>
    <w:rsid w:val="008C6E0F"/>
    <w:rsid w:val="008C701B"/>
    <w:rsid w:val="008C7215"/>
    <w:rsid w:val="008C7E81"/>
    <w:rsid w:val="008D0062"/>
    <w:rsid w:val="008D0690"/>
    <w:rsid w:val="008D0E14"/>
    <w:rsid w:val="008D1055"/>
    <w:rsid w:val="008D1949"/>
    <w:rsid w:val="008D3805"/>
    <w:rsid w:val="008D3D56"/>
    <w:rsid w:val="008D3FBF"/>
    <w:rsid w:val="008D4A1D"/>
    <w:rsid w:val="008D4B0D"/>
    <w:rsid w:val="008D524C"/>
    <w:rsid w:val="008D552E"/>
    <w:rsid w:val="008D5531"/>
    <w:rsid w:val="008D56FB"/>
    <w:rsid w:val="008D5B86"/>
    <w:rsid w:val="008D5BB2"/>
    <w:rsid w:val="008D5FD9"/>
    <w:rsid w:val="008D6656"/>
    <w:rsid w:val="008D7A6F"/>
    <w:rsid w:val="008D7C46"/>
    <w:rsid w:val="008D7FCB"/>
    <w:rsid w:val="008E0A2B"/>
    <w:rsid w:val="008E1B8B"/>
    <w:rsid w:val="008E201E"/>
    <w:rsid w:val="008E25DC"/>
    <w:rsid w:val="008E327C"/>
    <w:rsid w:val="008E3753"/>
    <w:rsid w:val="008E4458"/>
    <w:rsid w:val="008E48DD"/>
    <w:rsid w:val="008E4A00"/>
    <w:rsid w:val="008E5C57"/>
    <w:rsid w:val="008E5EB3"/>
    <w:rsid w:val="008E634F"/>
    <w:rsid w:val="008E67C7"/>
    <w:rsid w:val="008E682B"/>
    <w:rsid w:val="008E6ED5"/>
    <w:rsid w:val="008E6F99"/>
    <w:rsid w:val="008E7FA8"/>
    <w:rsid w:val="008F03BD"/>
    <w:rsid w:val="008F03E4"/>
    <w:rsid w:val="008F05C2"/>
    <w:rsid w:val="008F0B90"/>
    <w:rsid w:val="008F0F82"/>
    <w:rsid w:val="008F0FDE"/>
    <w:rsid w:val="008F1314"/>
    <w:rsid w:val="008F14B1"/>
    <w:rsid w:val="008F1743"/>
    <w:rsid w:val="008F18F2"/>
    <w:rsid w:val="008F1946"/>
    <w:rsid w:val="008F1AF2"/>
    <w:rsid w:val="008F1D30"/>
    <w:rsid w:val="008F1D4F"/>
    <w:rsid w:val="008F21C8"/>
    <w:rsid w:val="008F327B"/>
    <w:rsid w:val="008F33FD"/>
    <w:rsid w:val="008F39F7"/>
    <w:rsid w:val="008F3B76"/>
    <w:rsid w:val="008F3F3C"/>
    <w:rsid w:val="008F41AF"/>
    <w:rsid w:val="008F42C3"/>
    <w:rsid w:val="008F4998"/>
    <w:rsid w:val="008F4B6C"/>
    <w:rsid w:val="008F4F32"/>
    <w:rsid w:val="008F50CB"/>
    <w:rsid w:val="008F5B11"/>
    <w:rsid w:val="008F6914"/>
    <w:rsid w:val="008F6CD7"/>
    <w:rsid w:val="008F76A1"/>
    <w:rsid w:val="008F78BD"/>
    <w:rsid w:val="00900070"/>
    <w:rsid w:val="0090047F"/>
    <w:rsid w:val="00900A41"/>
    <w:rsid w:val="009011E0"/>
    <w:rsid w:val="0090184D"/>
    <w:rsid w:val="00901ABB"/>
    <w:rsid w:val="00903AF1"/>
    <w:rsid w:val="00903EB8"/>
    <w:rsid w:val="0090406C"/>
    <w:rsid w:val="00904182"/>
    <w:rsid w:val="00905EC8"/>
    <w:rsid w:val="00906A57"/>
    <w:rsid w:val="00906C0B"/>
    <w:rsid w:val="0090717F"/>
    <w:rsid w:val="00910712"/>
    <w:rsid w:val="00910A5D"/>
    <w:rsid w:val="00910E30"/>
    <w:rsid w:val="009110E7"/>
    <w:rsid w:val="00912116"/>
    <w:rsid w:val="00912B82"/>
    <w:rsid w:val="00912E37"/>
    <w:rsid w:val="0091324C"/>
    <w:rsid w:val="00913551"/>
    <w:rsid w:val="009138DA"/>
    <w:rsid w:val="00913AF6"/>
    <w:rsid w:val="00915B3E"/>
    <w:rsid w:val="0091602F"/>
    <w:rsid w:val="00916255"/>
    <w:rsid w:val="00916637"/>
    <w:rsid w:val="009168C7"/>
    <w:rsid w:val="00916A92"/>
    <w:rsid w:val="00916ED1"/>
    <w:rsid w:val="00916FC4"/>
    <w:rsid w:val="00917FA0"/>
    <w:rsid w:val="009205A7"/>
    <w:rsid w:val="0092112D"/>
    <w:rsid w:val="0092113F"/>
    <w:rsid w:val="009213DC"/>
    <w:rsid w:val="00921600"/>
    <w:rsid w:val="00921C02"/>
    <w:rsid w:val="00921F1B"/>
    <w:rsid w:val="00922857"/>
    <w:rsid w:val="00922991"/>
    <w:rsid w:val="00922BCA"/>
    <w:rsid w:val="00922C61"/>
    <w:rsid w:val="00922DCC"/>
    <w:rsid w:val="00923A93"/>
    <w:rsid w:val="00923CAA"/>
    <w:rsid w:val="00923EE1"/>
    <w:rsid w:val="00924A31"/>
    <w:rsid w:val="00924C84"/>
    <w:rsid w:val="00925828"/>
    <w:rsid w:val="009259CD"/>
    <w:rsid w:val="009260E5"/>
    <w:rsid w:val="009262CF"/>
    <w:rsid w:val="0092678C"/>
    <w:rsid w:val="00926867"/>
    <w:rsid w:val="00926D1F"/>
    <w:rsid w:val="00927151"/>
    <w:rsid w:val="00927ABA"/>
    <w:rsid w:val="0093072C"/>
    <w:rsid w:val="00930B17"/>
    <w:rsid w:val="00930C7E"/>
    <w:rsid w:val="00931369"/>
    <w:rsid w:val="00932354"/>
    <w:rsid w:val="009329E5"/>
    <w:rsid w:val="00932B88"/>
    <w:rsid w:val="00932D16"/>
    <w:rsid w:val="009337DF"/>
    <w:rsid w:val="009338EF"/>
    <w:rsid w:val="00933E0D"/>
    <w:rsid w:val="0093412A"/>
    <w:rsid w:val="00934F24"/>
    <w:rsid w:val="00935176"/>
    <w:rsid w:val="00935E2D"/>
    <w:rsid w:val="009361C4"/>
    <w:rsid w:val="00936339"/>
    <w:rsid w:val="0093709D"/>
    <w:rsid w:val="009373E8"/>
    <w:rsid w:val="00937653"/>
    <w:rsid w:val="00937B2F"/>
    <w:rsid w:val="0094108F"/>
    <w:rsid w:val="00941364"/>
    <w:rsid w:val="00941B18"/>
    <w:rsid w:val="009422D1"/>
    <w:rsid w:val="00943BCF"/>
    <w:rsid w:val="00945314"/>
    <w:rsid w:val="00945565"/>
    <w:rsid w:val="009455BC"/>
    <w:rsid w:val="0094561F"/>
    <w:rsid w:val="0094570E"/>
    <w:rsid w:val="00945CE6"/>
    <w:rsid w:val="00945E72"/>
    <w:rsid w:val="009463BE"/>
    <w:rsid w:val="0094655C"/>
    <w:rsid w:val="009469BF"/>
    <w:rsid w:val="0094705F"/>
    <w:rsid w:val="009470D1"/>
    <w:rsid w:val="0094710B"/>
    <w:rsid w:val="009475A2"/>
    <w:rsid w:val="00947B5F"/>
    <w:rsid w:val="00947D8D"/>
    <w:rsid w:val="00951C8B"/>
    <w:rsid w:val="009524C7"/>
    <w:rsid w:val="009524DD"/>
    <w:rsid w:val="009526C5"/>
    <w:rsid w:val="009529C3"/>
    <w:rsid w:val="00953091"/>
    <w:rsid w:val="00953131"/>
    <w:rsid w:val="009533B6"/>
    <w:rsid w:val="009538A8"/>
    <w:rsid w:val="0095489A"/>
    <w:rsid w:val="0095501A"/>
    <w:rsid w:val="009551E1"/>
    <w:rsid w:val="009553AB"/>
    <w:rsid w:val="00955965"/>
    <w:rsid w:val="00955E7E"/>
    <w:rsid w:val="00955EA5"/>
    <w:rsid w:val="00956015"/>
    <w:rsid w:val="00956D67"/>
    <w:rsid w:val="00956F24"/>
    <w:rsid w:val="009576A3"/>
    <w:rsid w:val="009579D1"/>
    <w:rsid w:val="009607E8"/>
    <w:rsid w:val="00960A3B"/>
    <w:rsid w:val="00960E4E"/>
    <w:rsid w:val="009610DB"/>
    <w:rsid w:val="00961357"/>
    <w:rsid w:val="00961A10"/>
    <w:rsid w:val="00962304"/>
    <w:rsid w:val="00962317"/>
    <w:rsid w:val="00962986"/>
    <w:rsid w:val="00962C35"/>
    <w:rsid w:val="00962F07"/>
    <w:rsid w:val="00963248"/>
    <w:rsid w:val="009635F6"/>
    <w:rsid w:val="0096364D"/>
    <w:rsid w:val="00963ABD"/>
    <w:rsid w:val="009641FD"/>
    <w:rsid w:val="009647E4"/>
    <w:rsid w:val="009650A2"/>
    <w:rsid w:val="009651F8"/>
    <w:rsid w:val="009653FA"/>
    <w:rsid w:val="00965E82"/>
    <w:rsid w:val="00965EA1"/>
    <w:rsid w:val="00966ABF"/>
    <w:rsid w:val="00966B66"/>
    <w:rsid w:val="00966E90"/>
    <w:rsid w:val="0096791D"/>
    <w:rsid w:val="00967CE8"/>
    <w:rsid w:val="00970A67"/>
    <w:rsid w:val="00970F53"/>
    <w:rsid w:val="00970FC7"/>
    <w:rsid w:val="009712A7"/>
    <w:rsid w:val="009717B4"/>
    <w:rsid w:val="00971E60"/>
    <w:rsid w:val="009720C1"/>
    <w:rsid w:val="009726B1"/>
    <w:rsid w:val="00972AB1"/>
    <w:rsid w:val="00972D7A"/>
    <w:rsid w:val="00974BF5"/>
    <w:rsid w:val="00975EA9"/>
    <w:rsid w:val="00976017"/>
    <w:rsid w:val="0097627D"/>
    <w:rsid w:val="009765AA"/>
    <w:rsid w:val="00976855"/>
    <w:rsid w:val="0097696A"/>
    <w:rsid w:val="00976B9C"/>
    <w:rsid w:val="009776B1"/>
    <w:rsid w:val="00977765"/>
    <w:rsid w:val="009778D2"/>
    <w:rsid w:val="009800E4"/>
    <w:rsid w:val="00980379"/>
    <w:rsid w:val="00980978"/>
    <w:rsid w:val="0098145A"/>
    <w:rsid w:val="009817A0"/>
    <w:rsid w:val="0098268A"/>
    <w:rsid w:val="00982F97"/>
    <w:rsid w:val="00982FEE"/>
    <w:rsid w:val="00983221"/>
    <w:rsid w:val="0098333C"/>
    <w:rsid w:val="00983824"/>
    <w:rsid w:val="00983FF2"/>
    <w:rsid w:val="00984894"/>
    <w:rsid w:val="00984989"/>
    <w:rsid w:val="00984F50"/>
    <w:rsid w:val="009850BC"/>
    <w:rsid w:val="009853B9"/>
    <w:rsid w:val="0098586B"/>
    <w:rsid w:val="00990FDC"/>
    <w:rsid w:val="0099106D"/>
    <w:rsid w:val="009914C8"/>
    <w:rsid w:val="009915B0"/>
    <w:rsid w:val="009918F9"/>
    <w:rsid w:val="00991E0E"/>
    <w:rsid w:val="00991E6D"/>
    <w:rsid w:val="00993544"/>
    <w:rsid w:val="00993B46"/>
    <w:rsid w:val="009944E6"/>
    <w:rsid w:val="009945B7"/>
    <w:rsid w:val="0099464A"/>
    <w:rsid w:val="009960E6"/>
    <w:rsid w:val="00996B03"/>
    <w:rsid w:val="00996D55"/>
    <w:rsid w:val="00997174"/>
    <w:rsid w:val="00997523"/>
    <w:rsid w:val="00997A0C"/>
    <w:rsid w:val="009A040A"/>
    <w:rsid w:val="009A0B96"/>
    <w:rsid w:val="009A1C47"/>
    <w:rsid w:val="009A1EAF"/>
    <w:rsid w:val="009A294F"/>
    <w:rsid w:val="009A2BBE"/>
    <w:rsid w:val="009A309A"/>
    <w:rsid w:val="009A30CC"/>
    <w:rsid w:val="009A39B1"/>
    <w:rsid w:val="009A40A9"/>
    <w:rsid w:val="009A41C0"/>
    <w:rsid w:val="009A52BC"/>
    <w:rsid w:val="009A580F"/>
    <w:rsid w:val="009A60B4"/>
    <w:rsid w:val="009A6DE9"/>
    <w:rsid w:val="009A78AF"/>
    <w:rsid w:val="009A7E3F"/>
    <w:rsid w:val="009B02FD"/>
    <w:rsid w:val="009B0FD3"/>
    <w:rsid w:val="009B1C68"/>
    <w:rsid w:val="009B1C6F"/>
    <w:rsid w:val="009B2258"/>
    <w:rsid w:val="009B4A54"/>
    <w:rsid w:val="009B5146"/>
    <w:rsid w:val="009B62CF"/>
    <w:rsid w:val="009B6B42"/>
    <w:rsid w:val="009B6D18"/>
    <w:rsid w:val="009B75F1"/>
    <w:rsid w:val="009C06C5"/>
    <w:rsid w:val="009C0806"/>
    <w:rsid w:val="009C139C"/>
    <w:rsid w:val="009C23A9"/>
    <w:rsid w:val="009C2597"/>
    <w:rsid w:val="009C3C43"/>
    <w:rsid w:val="009C4118"/>
    <w:rsid w:val="009C426B"/>
    <w:rsid w:val="009C429A"/>
    <w:rsid w:val="009C4702"/>
    <w:rsid w:val="009C47C0"/>
    <w:rsid w:val="009C496B"/>
    <w:rsid w:val="009C5885"/>
    <w:rsid w:val="009C5B3F"/>
    <w:rsid w:val="009C66B8"/>
    <w:rsid w:val="009C686C"/>
    <w:rsid w:val="009C6CB3"/>
    <w:rsid w:val="009C7EBE"/>
    <w:rsid w:val="009D03E9"/>
    <w:rsid w:val="009D0715"/>
    <w:rsid w:val="009D0851"/>
    <w:rsid w:val="009D0CA5"/>
    <w:rsid w:val="009D0E80"/>
    <w:rsid w:val="009D1136"/>
    <w:rsid w:val="009D2908"/>
    <w:rsid w:val="009D2DCF"/>
    <w:rsid w:val="009D2DF0"/>
    <w:rsid w:val="009D30E5"/>
    <w:rsid w:val="009D35BF"/>
    <w:rsid w:val="009D3A82"/>
    <w:rsid w:val="009D4F71"/>
    <w:rsid w:val="009D5832"/>
    <w:rsid w:val="009D5B26"/>
    <w:rsid w:val="009D5B4A"/>
    <w:rsid w:val="009D6DFF"/>
    <w:rsid w:val="009D7319"/>
    <w:rsid w:val="009D75E9"/>
    <w:rsid w:val="009E17F1"/>
    <w:rsid w:val="009E1E79"/>
    <w:rsid w:val="009E205A"/>
    <w:rsid w:val="009E2661"/>
    <w:rsid w:val="009E3F6F"/>
    <w:rsid w:val="009E4374"/>
    <w:rsid w:val="009E48B5"/>
    <w:rsid w:val="009E521B"/>
    <w:rsid w:val="009E5601"/>
    <w:rsid w:val="009E5625"/>
    <w:rsid w:val="009E56CC"/>
    <w:rsid w:val="009E5892"/>
    <w:rsid w:val="009E6166"/>
    <w:rsid w:val="009E6A1D"/>
    <w:rsid w:val="009E72DF"/>
    <w:rsid w:val="009E77D0"/>
    <w:rsid w:val="009F0111"/>
    <w:rsid w:val="009F056D"/>
    <w:rsid w:val="009F1A54"/>
    <w:rsid w:val="009F21FE"/>
    <w:rsid w:val="009F3242"/>
    <w:rsid w:val="009F3666"/>
    <w:rsid w:val="009F3747"/>
    <w:rsid w:val="009F3968"/>
    <w:rsid w:val="009F3EEB"/>
    <w:rsid w:val="009F4061"/>
    <w:rsid w:val="009F4146"/>
    <w:rsid w:val="009F4780"/>
    <w:rsid w:val="009F4AAD"/>
    <w:rsid w:val="009F4F85"/>
    <w:rsid w:val="009F5063"/>
    <w:rsid w:val="009F5C3D"/>
    <w:rsid w:val="009F5DF7"/>
    <w:rsid w:val="009F5F91"/>
    <w:rsid w:val="009F61BD"/>
    <w:rsid w:val="009F6793"/>
    <w:rsid w:val="009F76D7"/>
    <w:rsid w:val="00A00650"/>
    <w:rsid w:val="00A00C14"/>
    <w:rsid w:val="00A00E63"/>
    <w:rsid w:val="00A00EEF"/>
    <w:rsid w:val="00A00FA5"/>
    <w:rsid w:val="00A0127F"/>
    <w:rsid w:val="00A01651"/>
    <w:rsid w:val="00A0185C"/>
    <w:rsid w:val="00A018F1"/>
    <w:rsid w:val="00A01DD2"/>
    <w:rsid w:val="00A0255F"/>
    <w:rsid w:val="00A029B8"/>
    <w:rsid w:val="00A029C4"/>
    <w:rsid w:val="00A02DB9"/>
    <w:rsid w:val="00A03230"/>
    <w:rsid w:val="00A034B5"/>
    <w:rsid w:val="00A04FC1"/>
    <w:rsid w:val="00A055EC"/>
    <w:rsid w:val="00A05723"/>
    <w:rsid w:val="00A05795"/>
    <w:rsid w:val="00A060E7"/>
    <w:rsid w:val="00A076E0"/>
    <w:rsid w:val="00A07E58"/>
    <w:rsid w:val="00A1023C"/>
    <w:rsid w:val="00A1052E"/>
    <w:rsid w:val="00A11F1E"/>
    <w:rsid w:val="00A1227F"/>
    <w:rsid w:val="00A12ED0"/>
    <w:rsid w:val="00A13F47"/>
    <w:rsid w:val="00A14C20"/>
    <w:rsid w:val="00A1554B"/>
    <w:rsid w:val="00A156D1"/>
    <w:rsid w:val="00A15BAD"/>
    <w:rsid w:val="00A15F30"/>
    <w:rsid w:val="00A15F4E"/>
    <w:rsid w:val="00A16E04"/>
    <w:rsid w:val="00A16FFA"/>
    <w:rsid w:val="00A17369"/>
    <w:rsid w:val="00A17409"/>
    <w:rsid w:val="00A177B9"/>
    <w:rsid w:val="00A209E5"/>
    <w:rsid w:val="00A20F36"/>
    <w:rsid w:val="00A213A0"/>
    <w:rsid w:val="00A215A3"/>
    <w:rsid w:val="00A21B3D"/>
    <w:rsid w:val="00A21DD1"/>
    <w:rsid w:val="00A2249C"/>
    <w:rsid w:val="00A22BE1"/>
    <w:rsid w:val="00A231AF"/>
    <w:rsid w:val="00A23413"/>
    <w:rsid w:val="00A23F12"/>
    <w:rsid w:val="00A24A16"/>
    <w:rsid w:val="00A250F0"/>
    <w:rsid w:val="00A2535B"/>
    <w:rsid w:val="00A253C3"/>
    <w:rsid w:val="00A25E44"/>
    <w:rsid w:val="00A26082"/>
    <w:rsid w:val="00A270E8"/>
    <w:rsid w:val="00A27C2F"/>
    <w:rsid w:val="00A27F21"/>
    <w:rsid w:val="00A30013"/>
    <w:rsid w:val="00A306DB"/>
    <w:rsid w:val="00A30971"/>
    <w:rsid w:val="00A309B1"/>
    <w:rsid w:val="00A30D50"/>
    <w:rsid w:val="00A30F3B"/>
    <w:rsid w:val="00A31326"/>
    <w:rsid w:val="00A31381"/>
    <w:rsid w:val="00A31A16"/>
    <w:rsid w:val="00A3212A"/>
    <w:rsid w:val="00A32336"/>
    <w:rsid w:val="00A32CBF"/>
    <w:rsid w:val="00A33625"/>
    <w:rsid w:val="00A337E6"/>
    <w:rsid w:val="00A33A3E"/>
    <w:rsid w:val="00A33A63"/>
    <w:rsid w:val="00A34E0A"/>
    <w:rsid w:val="00A34F18"/>
    <w:rsid w:val="00A35A46"/>
    <w:rsid w:val="00A3666D"/>
    <w:rsid w:val="00A370E1"/>
    <w:rsid w:val="00A37FAF"/>
    <w:rsid w:val="00A40B83"/>
    <w:rsid w:val="00A40CCC"/>
    <w:rsid w:val="00A410C0"/>
    <w:rsid w:val="00A42181"/>
    <w:rsid w:val="00A42407"/>
    <w:rsid w:val="00A42D08"/>
    <w:rsid w:val="00A43970"/>
    <w:rsid w:val="00A43FD7"/>
    <w:rsid w:val="00A44680"/>
    <w:rsid w:val="00A44D8B"/>
    <w:rsid w:val="00A44DBB"/>
    <w:rsid w:val="00A450DE"/>
    <w:rsid w:val="00A45380"/>
    <w:rsid w:val="00A4598B"/>
    <w:rsid w:val="00A45E04"/>
    <w:rsid w:val="00A46A12"/>
    <w:rsid w:val="00A47062"/>
    <w:rsid w:val="00A47CAC"/>
    <w:rsid w:val="00A47DA9"/>
    <w:rsid w:val="00A50098"/>
    <w:rsid w:val="00A50B58"/>
    <w:rsid w:val="00A50CF9"/>
    <w:rsid w:val="00A5166A"/>
    <w:rsid w:val="00A51DE5"/>
    <w:rsid w:val="00A536B5"/>
    <w:rsid w:val="00A543E8"/>
    <w:rsid w:val="00A54469"/>
    <w:rsid w:val="00A548EB"/>
    <w:rsid w:val="00A54A4E"/>
    <w:rsid w:val="00A5512D"/>
    <w:rsid w:val="00A5523F"/>
    <w:rsid w:val="00A55706"/>
    <w:rsid w:val="00A55E63"/>
    <w:rsid w:val="00A56753"/>
    <w:rsid w:val="00A56CE9"/>
    <w:rsid w:val="00A57060"/>
    <w:rsid w:val="00A60964"/>
    <w:rsid w:val="00A61A13"/>
    <w:rsid w:val="00A62083"/>
    <w:rsid w:val="00A6272F"/>
    <w:rsid w:val="00A62C9F"/>
    <w:rsid w:val="00A63527"/>
    <w:rsid w:val="00A64AD0"/>
    <w:rsid w:val="00A6639D"/>
    <w:rsid w:val="00A66FAD"/>
    <w:rsid w:val="00A67B81"/>
    <w:rsid w:val="00A67CDA"/>
    <w:rsid w:val="00A705A4"/>
    <w:rsid w:val="00A70AF6"/>
    <w:rsid w:val="00A71376"/>
    <w:rsid w:val="00A715FB"/>
    <w:rsid w:val="00A7179A"/>
    <w:rsid w:val="00A71A5A"/>
    <w:rsid w:val="00A71E13"/>
    <w:rsid w:val="00A7245F"/>
    <w:rsid w:val="00A72601"/>
    <w:rsid w:val="00A727ED"/>
    <w:rsid w:val="00A736B8"/>
    <w:rsid w:val="00A73C84"/>
    <w:rsid w:val="00A74D14"/>
    <w:rsid w:val="00A75231"/>
    <w:rsid w:val="00A7583F"/>
    <w:rsid w:val="00A75E12"/>
    <w:rsid w:val="00A76C26"/>
    <w:rsid w:val="00A77068"/>
    <w:rsid w:val="00A77470"/>
    <w:rsid w:val="00A77CB1"/>
    <w:rsid w:val="00A77CB5"/>
    <w:rsid w:val="00A77D37"/>
    <w:rsid w:val="00A80AD9"/>
    <w:rsid w:val="00A81332"/>
    <w:rsid w:val="00A81E4C"/>
    <w:rsid w:val="00A829CC"/>
    <w:rsid w:val="00A82AA0"/>
    <w:rsid w:val="00A82F72"/>
    <w:rsid w:val="00A8300D"/>
    <w:rsid w:val="00A83111"/>
    <w:rsid w:val="00A832FA"/>
    <w:rsid w:val="00A83FE2"/>
    <w:rsid w:val="00A84096"/>
    <w:rsid w:val="00A841AA"/>
    <w:rsid w:val="00A845DA"/>
    <w:rsid w:val="00A84688"/>
    <w:rsid w:val="00A847FD"/>
    <w:rsid w:val="00A849E0"/>
    <w:rsid w:val="00A84BF1"/>
    <w:rsid w:val="00A852A4"/>
    <w:rsid w:val="00A85456"/>
    <w:rsid w:val="00A855D8"/>
    <w:rsid w:val="00A860C0"/>
    <w:rsid w:val="00A8629C"/>
    <w:rsid w:val="00A869F4"/>
    <w:rsid w:val="00A86AB3"/>
    <w:rsid w:val="00A86FB8"/>
    <w:rsid w:val="00A879DF"/>
    <w:rsid w:val="00A9138B"/>
    <w:rsid w:val="00A915BA"/>
    <w:rsid w:val="00A91922"/>
    <w:rsid w:val="00A91CC4"/>
    <w:rsid w:val="00A92AC8"/>
    <w:rsid w:val="00A92C12"/>
    <w:rsid w:val="00A93216"/>
    <w:rsid w:val="00A935FD"/>
    <w:rsid w:val="00A93BCB"/>
    <w:rsid w:val="00A944C6"/>
    <w:rsid w:val="00A9478F"/>
    <w:rsid w:val="00A95650"/>
    <w:rsid w:val="00A95674"/>
    <w:rsid w:val="00A956C5"/>
    <w:rsid w:val="00A9571B"/>
    <w:rsid w:val="00A95780"/>
    <w:rsid w:val="00A95A57"/>
    <w:rsid w:val="00A95F12"/>
    <w:rsid w:val="00A9613A"/>
    <w:rsid w:val="00A974E7"/>
    <w:rsid w:val="00A97F8E"/>
    <w:rsid w:val="00AA087B"/>
    <w:rsid w:val="00AA0A25"/>
    <w:rsid w:val="00AA0DB2"/>
    <w:rsid w:val="00AA10BD"/>
    <w:rsid w:val="00AA1860"/>
    <w:rsid w:val="00AA3413"/>
    <w:rsid w:val="00AA3840"/>
    <w:rsid w:val="00AA3D8C"/>
    <w:rsid w:val="00AA3E64"/>
    <w:rsid w:val="00AA4E97"/>
    <w:rsid w:val="00AA5BBF"/>
    <w:rsid w:val="00AA5C73"/>
    <w:rsid w:val="00AA6273"/>
    <w:rsid w:val="00AA6A59"/>
    <w:rsid w:val="00AB0D24"/>
    <w:rsid w:val="00AB16A9"/>
    <w:rsid w:val="00AB193D"/>
    <w:rsid w:val="00AB29CC"/>
    <w:rsid w:val="00AB2F43"/>
    <w:rsid w:val="00AB3482"/>
    <w:rsid w:val="00AB4C5F"/>
    <w:rsid w:val="00AB4DAC"/>
    <w:rsid w:val="00AB53E6"/>
    <w:rsid w:val="00AB6220"/>
    <w:rsid w:val="00AB6937"/>
    <w:rsid w:val="00AB712B"/>
    <w:rsid w:val="00AB7C16"/>
    <w:rsid w:val="00AB7E37"/>
    <w:rsid w:val="00AB7F04"/>
    <w:rsid w:val="00AC01C8"/>
    <w:rsid w:val="00AC11D4"/>
    <w:rsid w:val="00AC12AC"/>
    <w:rsid w:val="00AC133C"/>
    <w:rsid w:val="00AC164B"/>
    <w:rsid w:val="00AC17A2"/>
    <w:rsid w:val="00AC1922"/>
    <w:rsid w:val="00AC234B"/>
    <w:rsid w:val="00AC2733"/>
    <w:rsid w:val="00AC2F1C"/>
    <w:rsid w:val="00AC3052"/>
    <w:rsid w:val="00AC3223"/>
    <w:rsid w:val="00AC32E8"/>
    <w:rsid w:val="00AC5800"/>
    <w:rsid w:val="00AC58CA"/>
    <w:rsid w:val="00AC5E38"/>
    <w:rsid w:val="00AC5ECB"/>
    <w:rsid w:val="00AC667C"/>
    <w:rsid w:val="00AC6ED0"/>
    <w:rsid w:val="00AC782B"/>
    <w:rsid w:val="00AC7B7C"/>
    <w:rsid w:val="00AC7FE3"/>
    <w:rsid w:val="00AD02BD"/>
    <w:rsid w:val="00AD0314"/>
    <w:rsid w:val="00AD06E7"/>
    <w:rsid w:val="00AD072A"/>
    <w:rsid w:val="00AD0E49"/>
    <w:rsid w:val="00AD1108"/>
    <w:rsid w:val="00AD1D65"/>
    <w:rsid w:val="00AD1EDF"/>
    <w:rsid w:val="00AD23EC"/>
    <w:rsid w:val="00AD255A"/>
    <w:rsid w:val="00AD3836"/>
    <w:rsid w:val="00AD41C4"/>
    <w:rsid w:val="00AD43C4"/>
    <w:rsid w:val="00AD4430"/>
    <w:rsid w:val="00AD4F32"/>
    <w:rsid w:val="00AD5999"/>
    <w:rsid w:val="00AD65D5"/>
    <w:rsid w:val="00AD67D6"/>
    <w:rsid w:val="00AD6A06"/>
    <w:rsid w:val="00AD782B"/>
    <w:rsid w:val="00AD7DCE"/>
    <w:rsid w:val="00AE01E4"/>
    <w:rsid w:val="00AE0535"/>
    <w:rsid w:val="00AE0B67"/>
    <w:rsid w:val="00AE10D3"/>
    <w:rsid w:val="00AE13A0"/>
    <w:rsid w:val="00AE20C1"/>
    <w:rsid w:val="00AE2462"/>
    <w:rsid w:val="00AE2BD1"/>
    <w:rsid w:val="00AE30AF"/>
    <w:rsid w:val="00AE3885"/>
    <w:rsid w:val="00AE38F7"/>
    <w:rsid w:val="00AE3984"/>
    <w:rsid w:val="00AE39F2"/>
    <w:rsid w:val="00AE3B8E"/>
    <w:rsid w:val="00AE4290"/>
    <w:rsid w:val="00AE4535"/>
    <w:rsid w:val="00AE469D"/>
    <w:rsid w:val="00AE4E04"/>
    <w:rsid w:val="00AE50CB"/>
    <w:rsid w:val="00AE5E88"/>
    <w:rsid w:val="00AE60BA"/>
    <w:rsid w:val="00AE6187"/>
    <w:rsid w:val="00AE7D8C"/>
    <w:rsid w:val="00AE7F2A"/>
    <w:rsid w:val="00AE7F97"/>
    <w:rsid w:val="00AF1179"/>
    <w:rsid w:val="00AF1366"/>
    <w:rsid w:val="00AF1860"/>
    <w:rsid w:val="00AF210F"/>
    <w:rsid w:val="00AF22CE"/>
    <w:rsid w:val="00AF2571"/>
    <w:rsid w:val="00AF263F"/>
    <w:rsid w:val="00AF282B"/>
    <w:rsid w:val="00AF3216"/>
    <w:rsid w:val="00AF3667"/>
    <w:rsid w:val="00AF3F6B"/>
    <w:rsid w:val="00AF51A8"/>
    <w:rsid w:val="00AF575D"/>
    <w:rsid w:val="00AF59AA"/>
    <w:rsid w:val="00AF5DA2"/>
    <w:rsid w:val="00AF5FA7"/>
    <w:rsid w:val="00AF62A8"/>
    <w:rsid w:val="00AF661C"/>
    <w:rsid w:val="00AF6857"/>
    <w:rsid w:val="00AF6B69"/>
    <w:rsid w:val="00AF6C54"/>
    <w:rsid w:val="00B0057C"/>
    <w:rsid w:val="00B007F9"/>
    <w:rsid w:val="00B01B49"/>
    <w:rsid w:val="00B01BA7"/>
    <w:rsid w:val="00B01DFF"/>
    <w:rsid w:val="00B027B2"/>
    <w:rsid w:val="00B02C1D"/>
    <w:rsid w:val="00B03214"/>
    <w:rsid w:val="00B03357"/>
    <w:rsid w:val="00B03A2E"/>
    <w:rsid w:val="00B03C1F"/>
    <w:rsid w:val="00B041F2"/>
    <w:rsid w:val="00B047C2"/>
    <w:rsid w:val="00B04967"/>
    <w:rsid w:val="00B05494"/>
    <w:rsid w:val="00B05919"/>
    <w:rsid w:val="00B05CC7"/>
    <w:rsid w:val="00B05E37"/>
    <w:rsid w:val="00B0605C"/>
    <w:rsid w:val="00B06A1B"/>
    <w:rsid w:val="00B074D9"/>
    <w:rsid w:val="00B1011C"/>
    <w:rsid w:val="00B1182B"/>
    <w:rsid w:val="00B11E70"/>
    <w:rsid w:val="00B11EB0"/>
    <w:rsid w:val="00B11F67"/>
    <w:rsid w:val="00B122C3"/>
    <w:rsid w:val="00B1249F"/>
    <w:rsid w:val="00B12548"/>
    <w:rsid w:val="00B12748"/>
    <w:rsid w:val="00B12979"/>
    <w:rsid w:val="00B12B37"/>
    <w:rsid w:val="00B13365"/>
    <w:rsid w:val="00B1342F"/>
    <w:rsid w:val="00B14FEA"/>
    <w:rsid w:val="00B151E0"/>
    <w:rsid w:val="00B1699A"/>
    <w:rsid w:val="00B16C9E"/>
    <w:rsid w:val="00B16E02"/>
    <w:rsid w:val="00B17114"/>
    <w:rsid w:val="00B173AD"/>
    <w:rsid w:val="00B1772B"/>
    <w:rsid w:val="00B17E8D"/>
    <w:rsid w:val="00B20467"/>
    <w:rsid w:val="00B20852"/>
    <w:rsid w:val="00B20F08"/>
    <w:rsid w:val="00B2114A"/>
    <w:rsid w:val="00B21785"/>
    <w:rsid w:val="00B21CEA"/>
    <w:rsid w:val="00B220F0"/>
    <w:rsid w:val="00B229BC"/>
    <w:rsid w:val="00B229E3"/>
    <w:rsid w:val="00B23263"/>
    <w:rsid w:val="00B233C5"/>
    <w:rsid w:val="00B2401A"/>
    <w:rsid w:val="00B2403B"/>
    <w:rsid w:val="00B244B2"/>
    <w:rsid w:val="00B24855"/>
    <w:rsid w:val="00B24C8B"/>
    <w:rsid w:val="00B24DCA"/>
    <w:rsid w:val="00B25EF7"/>
    <w:rsid w:val="00B265D0"/>
    <w:rsid w:val="00B2682D"/>
    <w:rsid w:val="00B26C57"/>
    <w:rsid w:val="00B27DA3"/>
    <w:rsid w:val="00B30285"/>
    <w:rsid w:val="00B309C2"/>
    <w:rsid w:val="00B30C3D"/>
    <w:rsid w:val="00B31269"/>
    <w:rsid w:val="00B3157F"/>
    <w:rsid w:val="00B3165C"/>
    <w:rsid w:val="00B3248E"/>
    <w:rsid w:val="00B3268C"/>
    <w:rsid w:val="00B32A21"/>
    <w:rsid w:val="00B33A92"/>
    <w:rsid w:val="00B33E43"/>
    <w:rsid w:val="00B343A0"/>
    <w:rsid w:val="00B346BF"/>
    <w:rsid w:val="00B349E2"/>
    <w:rsid w:val="00B34C14"/>
    <w:rsid w:val="00B362A0"/>
    <w:rsid w:val="00B365C6"/>
    <w:rsid w:val="00B377C4"/>
    <w:rsid w:val="00B3791E"/>
    <w:rsid w:val="00B37A9C"/>
    <w:rsid w:val="00B406F3"/>
    <w:rsid w:val="00B40AFA"/>
    <w:rsid w:val="00B41825"/>
    <w:rsid w:val="00B41EA9"/>
    <w:rsid w:val="00B42219"/>
    <w:rsid w:val="00B4279E"/>
    <w:rsid w:val="00B428B5"/>
    <w:rsid w:val="00B42C67"/>
    <w:rsid w:val="00B4304C"/>
    <w:rsid w:val="00B4344E"/>
    <w:rsid w:val="00B43552"/>
    <w:rsid w:val="00B44460"/>
    <w:rsid w:val="00B44E51"/>
    <w:rsid w:val="00B450F5"/>
    <w:rsid w:val="00B46551"/>
    <w:rsid w:val="00B47A47"/>
    <w:rsid w:val="00B5008C"/>
    <w:rsid w:val="00B5035A"/>
    <w:rsid w:val="00B50945"/>
    <w:rsid w:val="00B50BF3"/>
    <w:rsid w:val="00B50C93"/>
    <w:rsid w:val="00B50E9E"/>
    <w:rsid w:val="00B50F0E"/>
    <w:rsid w:val="00B510F4"/>
    <w:rsid w:val="00B515EC"/>
    <w:rsid w:val="00B5197A"/>
    <w:rsid w:val="00B51BBA"/>
    <w:rsid w:val="00B51D5C"/>
    <w:rsid w:val="00B52B23"/>
    <w:rsid w:val="00B52DB8"/>
    <w:rsid w:val="00B532C4"/>
    <w:rsid w:val="00B534A3"/>
    <w:rsid w:val="00B536FC"/>
    <w:rsid w:val="00B53DB0"/>
    <w:rsid w:val="00B53F6C"/>
    <w:rsid w:val="00B53FA3"/>
    <w:rsid w:val="00B55771"/>
    <w:rsid w:val="00B56191"/>
    <w:rsid w:val="00B56885"/>
    <w:rsid w:val="00B56D0E"/>
    <w:rsid w:val="00B56E4C"/>
    <w:rsid w:val="00B56F33"/>
    <w:rsid w:val="00B56F64"/>
    <w:rsid w:val="00B57AA3"/>
    <w:rsid w:val="00B6026F"/>
    <w:rsid w:val="00B6080D"/>
    <w:rsid w:val="00B60CFE"/>
    <w:rsid w:val="00B60D7F"/>
    <w:rsid w:val="00B6341B"/>
    <w:rsid w:val="00B63B93"/>
    <w:rsid w:val="00B63CD5"/>
    <w:rsid w:val="00B643B5"/>
    <w:rsid w:val="00B653F9"/>
    <w:rsid w:val="00B65437"/>
    <w:rsid w:val="00B65AA5"/>
    <w:rsid w:val="00B666C0"/>
    <w:rsid w:val="00B66D36"/>
    <w:rsid w:val="00B66F24"/>
    <w:rsid w:val="00B677B0"/>
    <w:rsid w:val="00B67A35"/>
    <w:rsid w:val="00B7078F"/>
    <w:rsid w:val="00B708CF"/>
    <w:rsid w:val="00B70BDD"/>
    <w:rsid w:val="00B70D54"/>
    <w:rsid w:val="00B71460"/>
    <w:rsid w:val="00B72241"/>
    <w:rsid w:val="00B72F0D"/>
    <w:rsid w:val="00B74BFB"/>
    <w:rsid w:val="00B75029"/>
    <w:rsid w:val="00B75ABC"/>
    <w:rsid w:val="00B75B80"/>
    <w:rsid w:val="00B80606"/>
    <w:rsid w:val="00B81248"/>
    <w:rsid w:val="00B82BF4"/>
    <w:rsid w:val="00B8396F"/>
    <w:rsid w:val="00B8448B"/>
    <w:rsid w:val="00B84A27"/>
    <w:rsid w:val="00B85691"/>
    <w:rsid w:val="00B85835"/>
    <w:rsid w:val="00B859E1"/>
    <w:rsid w:val="00B8622A"/>
    <w:rsid w:val="00B86715"/>
    <w:rsid w:val="00B87270"/>
    <w:rsid w:val="00B87A07"/>
    <w:rsid w:val="00B87A2D"/>
    <w:rsid w:val="00B87C49"/>
    <w:rsid w:val="00B902DC"/>
    <w:rsid w:val="00B907F4"/>
    <w:rsid w:val="00B91BFF"/>
    <w:rsid w:val="00B91F6D"/>
    <w:rsid w:val="00B92244"/>
    <w:rsid w:val="00B9238D"/>
    <w:rsid w:val="00B92CCB"/>
    <w:rsid w:val="00B92F06"/>
    <w:rsid w:val="00B9302F"/>
    <w:rsid w:val="00B93085"/>
    <w:rsid w:val="00B9415E"/>
    <w:rsid w:val="00B9437B"/>
    <w:rsid w:val="00B9483D"/>
    <w:rsid w:val="00B94B30"/>
    <w:rsid w:val="00B94BC0"/>
    <w:rsid w:val="00B94CD6"/>
    <w:rsid w:val="00B94CE0"/>
    <w:rsid w:val="00B94EC0"/>
    <w:rsid w:val="00B953E5"/>
    <w:rsid w:val="00B96098"/>
    <w:rsid w:val="00B96311"/>
    <w:rsid w:val="00B96556"/>
    <w:rsid w:val="00B96E55"/>
    <w:rsid w:val="00B97432"/>
    <w:rsid w:val="00B97AAF"/>
    <w:rsid w:val="00BA0DA1"/>
    <w:rsid w:val="00BA102A"/>
    <w:rsid w:val="00BA15A1"/>
    <w:rsid w:val="00BA1609"/>
    <w:rsid w:val="00BA1830"/>
    <w:rsid w:val="00BA240A"/>
    <w:rsid w:val="00BA28B9"/>
    <w:rsid w:val="00BA3821"/>
    <w:rsid w:val="00BA431A"/>
    <w:rsid w:val="00BA455D"/>
    <w:rsid w:val="00BA463B"/>
    <w:rsid w:val="00BA4BCA"/>
    <w:rsid w:val="00BA4DD8"/>
    <w:rsid w:val="00BA4E21"/>
    <w:rsid w:val="00BA4F8C"/>
    <w:rsid w:val="00BA52AC"/>
    <w:rsid w:val="00BA5585"/>
    <w:rsid w:val="00BA562B"/>
    <w:rsid w:val="00BA5972"/>
    <w:rsid w:val="00BA5A2C"/>
    <w:rsid w:val="00BA6229"/>
    <w:rsid w:val="00BA645C"/>
    <w:rsid w:val="00BA6764"/>
    <w:rsid w:val="00BA6BAA"/>
    <w:rsid w:val="00BA7B40"/>
    <w:rsid w:val="00BA7EC5"/>
    <w:rsid w:val="00BB0041"/>
    <w:rsid w:val="00BB03D5"/>
    <w:rsid w:val="00BB0716"/>
    <w:rsid w:val="00BB10E6"/>
    <w:rsid w:val="00BB1A65"/>
    <w:rsid w:val="00BB1DFB"/>
    <w:rsid w:val="00BB1F6B"/>
    <w:rsid w:val="00BB2C56"/>
    <w:rsid w:val="00BB3164"/>
    <w:rsid w:val="00BB33B6"/>
    <w:rsid w:val="00BB3A8F"/>
    <w:rsid w:val="00BB4184"/>
    <w:rsid w:val="00BB4472"/>
    <w:rsid w:val="00BB468A"/>
    <w:rsid w:val="00BB4864"/>
    <w:rsid w:val="00BB48F3"/>
    <w:rsid w:val="00BB5DB1"/>
    <w:rsid w:val="00BB7715"/>
    <w:rsid w:val="00BB7BF3"/>
    <w:rsid w:val="00BC0183"/>
    <w:rsid w:val="00BC01FF"/>
    <w:rsid w:val="00BC047B"/>
    <w:rsid w:val="00BC061F"/>
    <w:rsid w:val="00BC0760"/>
    <w:rsid w:val="00BC1592"/>
    <w:rsid w:val="00BC1D36"/>
    <w:rsid w:val="00BC22CD"/>
    <w:rsid w:val="00BC2775"/>
    <w:rsid w:val="00BC3319"/>
    <w:rsid w:val="00BC3A63"/>
    <w:rsid w:val="00BC58C5"/>
    <w:rsid w:val="00BC5D44"/>
    <w:rsid w:val="00BC6350"/>
    <w:rsid w:val="00BD0849"/>
    <w:rsid w:val="00BD0905"/>
    <w:rsid w:val="00BD1077"/>
    <w:rsid w:val="00BD10CA"/>
    <w:rsid w:val="00BD1E34"/>
    <w:rsid w:val="00BD2F56"/>
    <w:rsid w:val="00BD37E8"/>
    <w:rsid w:val="00BD3B69"/>
    <w:rsid w:val="00BD3E35"/>
    <w:rsid w:val="00BD3FE1"/>
    <w:rsid w:val="00BD4B6C"/>
    <w:rsid w:val="00BD510F"/>
    <w:rsid w:val="00BD5EEE"/>
    <w:rsid w:val="00BD5F37"/>
    <w:rsid w:val="00BD60F9"/>
    <w:rsid w:val="00BD6719"/>
    <w:rsid w:val="00BD6A5D"/>
    <w:rsid w:val="00BD6DE0"/>
    <w:rsid w:val="00BD7173"/>
    <w:rsid w:val="00BE02CB"/>
    <w:rsid w:val="00BE0B87"/>
    <w:rsid w:val="00BE16A1"/>
    <w:rsid w:val="00BE17DB"/>
    <w:rsid w:val="00BE181B"/>
    <w:rsid w:val="00BE1AC9"/>
    <w:rsid w:val="00BE2CF8"/>
    <w:rsid w:val="00BE2DD7"/>
    <w:rsid w:val="00BE38F9"/>
    <w:rsid w:val="00BE3C2D"/>
    <w:rsid w:val="00BE407B"/>
    <w:rsid w:val="00BE40D6"/>
    <w:rsid w:val="00BE4436"/>
    <w:rsid w:val="00BE4446"/>
    <w:rsid w:val="00BE4A3A"/>
    <w:rsid w:val="00BE52D3"/>
    <w:rsid w:val="00BE5613"/>
    <w:rsid w:val="00BE59EC"/>
    <w:rsid w:val="00BE5D6E"/>
    <w:rsid w:val="00BE6FC3"/>
    <w:rsid w:val="00BE7657"/>
    <w:rsid w:val="00BF021A"/>
    <w:rsid w:val="00BF100C"/>
    <w:rsid w:val="00BF1DBA"/>
    <w:rsid w:val="00BF26AF"/>
    <w:rsid w:val="00BF26C6"/>
    <w:rsid w:val="00BF27FC"/>
    <w:rsid w:val="00BF286A"/>
    <w:rsid w:val="00BF2AB0"/>
    <w:rsid w:val="00BF340E"/>
    <w:rsid w:val="00BF3765"/>
    <w:rsid w:val="00BF3D2F"/>
    <w:rsid w:val="00BF3FD1"/>
    <w:rsid w:val="00BF4419"/>
    <w:rsid w:val="00BF46AF"/>
    <w:rsid w:val="00BF47C4"/>
    <w:rsid w:val="00BF4C73"/>
    <w:rsid w:val="00BF5002"/>
    <w:rsid w:val="00BF5914"/>
    <w:rsid w:val="00BF6417"/>
    <w:rsid w:val="00BF66DA"/>
    <w:rsid w:val="00BF78D4"/>
    <w:rsid w:val="00C000DF"/>
    <w:rsid w:val="00C00569"/>
    <w:rsid w:val="00C009B1"/>
    <w:rsid w:val="00C011B3"/>
    <w:rsid w:val="00C01D74"/>
    <w:rsid w:val="00C01E6B"/>
    <w:rsid w:val="00C03567"/>
    <w:rsid w:val="00C03C1F"/>
    <w:rsid w:val="00C04B2A"/>
    <w:rsid w:val="00C05E37"/>
    <w:rsid w:val="00C06B4C"/>
    <w:rsid w:val="00C07CB7"/>
    <w:rsid w:val="00C07D29"/>
    <w:rsid w:val="00C1056E"/>
    <w:rsid w:val="00C10D9F"/>
    <w:rsid w:val="00C10DAA"/>
    <w:rsid w:val="00C11438"/>
    <w:rsid w:val="00C11CED"/>
    <w:rsid w:val="00C11EEF"/>
    <w:rsid w:val="00C125A9"/>
    <w:rsid w:val="00C126F2"/>
    <w:rsid w:val="00C12D7C"/>
    <w:rsid w:val="00C12F72"/>
    <w:rsid w:val="00C137DB"/>
    <w:rsid w:val="00C141BD"/>
    <w:rsid w:val="00C14895"/>
    <w:rsid w:val="00C148E3"/>
    <w:rsid w:val="00C15894"/>
    <w:rsid w:val="00C15B98"/>
    <w:rsid w:val="00C15CD1"/>
    <w:rsid w:val="00C16327"/>
    <w:rsid w:val="00C1693C"/>
    <w:rsid w:val="00C16F3A"/>
    <w:rsid w:val="00C171A9"/>
    <w:rsid w:val="00C1763E"/>
    <w:rsid w:val="00C20635"/>
    <w:rsid w:val="00C20719"/>
    <w:rsid w:val="00C21803"/>
    <w:rsid w:val="00C22907"/>
    <w:rsid w:val="00C22E92"/>
    <w:rsid w:val="00C238CA"/>
    <w:rsid w:val="00C23936"/>
    <w:rsid w:val="00C24460"/>
    <w:rsid w:val="00C24DCF"/>
    <w:rsid w:val="00C25492"/>
    <w:rsid w:val="00C25863"/>
    <w:rsid w:val="00C25B7C"/>
    <w:rsid w:val="00C26183"/>
    <w:rsid w:val="00C262B6"/>
    <w:rsid w:val="00C271EB"/>
    <w:rsid w:val="00C27799"/>
    <w:rsid w:val="00C27DF4"/>
    <w:rsid w:val="00C27EFA"/>
    <w:rsid w:val="00C27F93"/>
    <w:rsid w:val="00C3021D"/>
    <w:rsid w:val="00C30399"/>
    <w:rsid w:val="00C30976"/>
    <w:rsid w:val="00C312F3"/>
    <w:rsid w:val="00C32282"/>
    <w:rsid w:val="00C323F3"/>
    <w:rsid w:val="00C32E9A"/>
    <w:rsid w:val="00C32F0E"/>
    <w:rsid w:val="00C33158"/>
    <w:rsid w:val="00C33453"/>
    <w:rsid w:val="00C337D5"/>
    <w:rsid w:val="00C33FEF"/>
    <w:rsid w:val="00C342E7"/>
    <w:rsid w:val="00C34715"/>
    <w:rsid w:val="00C35AE1"/>
    <w:rsid w:val="00C35B2E"/>
    <w:rsid w:val="00C35EE4"/>
    <w:rsid w:val="00C363FD"/>
    <w:rsid w:val="00C3669C"/>
    <w:rsid w:val="00C37179"/>
    <w:rsid w:val="00C374DC"/>
    <w:rsid w:val="00C378D0"/>
    <w:rsid w:val="00C37D2D"/>
    <w:rsid w:val="00C40DD4"/>
    <w:rsid w:val="00C40E5E"/>
    <w:rsid w:val="00C416C1"/>
    <w:rsid w:val="00C425D5"/>
    <w:rsid w:val="00C42905"/>
    <w:rsid w:val="00C42936"/>
    <w:rsid w:val="00C42E23"/>
    <w:rsid w:val="00C432E8"/>
    <w:rsid w:val="00C4345A"/>
    <w:rsid w:val="00C438CA"/>
    <w:rsid w:val="00C43FDB"/>
    <w:rsid w:val="00C445D6"/>
    <w:rsid w:val="00C44B72"/>
    <w:rsid w:val="00C44EC0"/>
    <w:rsid w:val="00C455A2"/>
    <w:rsid w:val="00C45806"/>
    <w:rsid w:val="00C4633C"/>
    <w:rsid w:val="00C46441"/>
    <w:rsid w:val="00C464C6"/>
    <w:rsid w:val="00C465D9"/>
    <w:rsid w:val="00C46768"/>
    <w:rsid w:val="00C474C1"/>
    <w:rsid w:val="00C47E4E"/>
    <w:rsid w:val="00C47FBA"/>
    <w:rsid w:val="00C50165"/>
    <w:rsid w:val="00C50187"/>
    <w:rsid w:val="00C511F1"/>
    <w:rsid w:val="00C51831"/>
    <w:rsid w:val="00C51B6E"/>
    <w:rsid w:val="00C51BB8"/>
    <w:rsid w:val="00C51CBA"/>
    <w:rsid w:val="00C522C6"/>
    <w:rsid w:val="00C52E96"/>
    <w:rsid w:val="00C531CC"/>
    <w:rsid w:val="00C536CB"/>
    <w:rsid w:val="00C54464"/>
    <w:rsid w:val="00C545C9"/>
    <w:rsid w:val="00C547B3"/>
    <w:rsid w:val="00C55429"/>
    <w:rsid w:val="00C559F4"/>
    <w:rsid w:val="00C5600A"/>
    <w:rsid w:val="00C56112"/>
    <w:rsid w:val="00C5643E"/>
    <w:rsid w:val="00C56B5F"/>
    <w:rsid w:val="00C56C8A"/>
    <w:rsid w:val="00C5745B"/>
    <w:rsid w:val="00C5758E"/>
    <w:rsid w:val="00C57AF3"/>
    <w:rsid w:val="00C60414"/>
    <w:rsid w:val="00C60DC9"/>
    <w:rsid w:val="00C60F42"/>
    <w:rsid w:val="00C61B07"/>
    <w:rsid w:val="00C61CA8"/>
    <w:rsid w:val="00C61EE0"/>
    <w:rsid w:val="00C62512"/>
    <w:rsid w:val="00C62572"/>
    <w:rsid w:val="00C6288F"/>
    <w:rsid w:val="00C62FF3"/>
    <w:rsid w:val="00C64F8E"/>
    <w:rsid w:val="00C6500C"/>
    <w:rsid w:val="00C65A7A"/>
    <w:rsid w:val="00C65E7A"/>
    <w:rsid w:val="00C66516"/>
    <w:rsid w:val="00C671EE"/>
    <w:rsid w:val="00C679E7"/>
    <w:rsid w:val="00C67F94"/>
    <w:rsid w:val="00C704DA"/>
    <w:rsid w:val="00C70659"/>
    <w:rsid w:val="00C709A9"/>
    <w:rsid w:val="00C709AE"/>
    <w:rsid w:val="00C70D6A"/>
    <w:rsid w:val="00C72B9E"/>
    <w:rsid w:val="00C72BED"/>
    <w:rsid w:val="00C72ECE"/>
    <w:rsid w:val="00C7305B"/>
    <w:rsid w:val="00C7393F"/>
    <w:rsid w:val="00C73B64"/>
    <w:rsid w:val="00C74607"/>
    <w:rsid w:val="00C74A14"/>
    <w:rsid w:val="00C750F4"/>
    <w:rsid w:val="00C754BA"/>
    <w:rsid w:val="00C758E3"/>
    <w:rsid w:val="00C75F03"/>
    <w:rsid w:val="00C76478"/>
    <w:rsid w:val="00C76CCD"/>
    <w:rsid w:val="00C77361"/>
    <w:rsid w:val="00C77F86"/>
    <w:rsid w:val="00C80131"/>
    <w:rsid w:val="00C80212"/>
    <w:rsid w:val="00C803FC"/>
    <w:rsid w:val="00C81995"/>
    <w:rsid w:val="00C82014"/>
    <w:rsid w:val="00C823EE"/>
    <w:rsid w:val="00C828AF"/>
    <w:rsid w:val="00C83AA5"/>
    <w:rsid w:val="00C83FDB"/>
    <w:rsid w:val="00C841CC"/>
    <w:rsid w:val="00C8467B"/>
    <w:rsid w:val="00C846CA"/>
    <w:rsid w:val="00C84827"/>
    <w:rsid w:val="00C84ABB"/>
    <w:rsid w:val="00C84AD2"/>
    <w:rsid w:val="00C84C45"/>
    <w:rsid w:val="00C852D8"/>
    <w:rsid w:val="00C85574"/>
    <w:rsid w:val="00C856CE"/>
    <w:rsid w:val="00C85A0B"/>
    <w:rsid w:val="00C85AA7"/>
    <w:rsid w:val="00C85BDE"/>
    <w:rsid w:val="00C866D6"/>
    <w:rsid w:val="00C86C6D"/>
    <w:rsid w:val="00C8716E"/>
    <w:rsid w:val="00C87287"/>
    <w:rsid w:val="00C8746F"/>
    <w:rsid w:val="00C90551"/>
    <w:rsid w:val="00C91932"/>
    <w:rsid w:val="00C91D83"/>
    <w:rsid w:val="00C91E46"/>
    <w:rsid w:val="00C91EDD"/>
    <w:rsid w:val="00C91F55"/>
    <w:rsid w:val="00C923BE"/>
    <w:rsid w:val="00C9253A"/>
    <w:rsid w:val="00C92D43"/>
    <w:rsid w:val="00C939CE"/>
    <w:rsid w:val="00C93A41"/>
    <w:rsid w:val="00C946F8"/>
    <w:rsid w:val="00C948A2"/>
    <w:rsid w:val="00C94A12"/>
    <w:rsid w:val="00C95FBF"/>
    <w:rsid w:val="00C962F1"/>
    <w:rsid w:val="00C963BB"/>
    <w:rsid w:val="00C963FC"/>
    <w:rsid w:val="00C9673F"/>
    <w:rsid w:val="00C96A46"/>
    <w:rsid w:val="00C97C57"/>
    <w:rsid w:val="00C97D06"/>
    <w:rsid w:val="00C97D0A"/>
    <w:rsid w:val="00C97D13"/>
    <w:rsid w:val="00CA0154"/>
    <w:rsid w:val="00CA024F"/>
    <w:rsid w:val="00CA0847"/>
    <w:rsid w:val="00CA0915"/>
    <w:rsid w:val="00CA1C49"/>
    <w:rsid w:val="00CA21F8"/>
    <w:rsid w:val="00CA22DC"/>
    <w:rsid w:val="00CA275D"/>
    <w:rsid w:val="00CA2F02"/>
    <w:rsid w:val="00CA3748"/>
    <w:rsid w:val="00CA37DB"/>
    <w:rsid w:val="00CA394C"/>
    <w:rsid w:val="00CA3C9F"/>
    <w:rsid w:val="00CA43F8"/>
    <w:rsid w:val="00CA4762"/>
    <w:rsid w:val="00CA5072"/>
    <w:rsid w:val="00CA5320"/>
    <w:rsid w:val="00CA5355"/>
    <w:rsid w:val="00CA55AE"/>
    <w:rsid w:val="00CA5621"/>
    <w:rsid w:val="00CA6352"/>
    <w:rsid w:val="00CA6708"/>
    <w:rsid w:val="00CA6D87"/>
    <w:rsid w:val="00CA75A5"/>
    <w:rsid w:val="00CA76B0"/>
    <w:rsid w:val="00CA7BB2"/>
    <w:rsid w:val="00CB045A"/>
    <w:rsid w:val="00CB14A4"/>
    <w:rsid w:val="00CB1952"/>
    <w:rsid w:val="00CB1EDD"/>
    <w:rsid w:val="00CB2D5E"/>
    <w:rsid w:val="00CB3186"/>
    <w:rsid w:val="00CB39AD"/>
    <w:rsid w:val="00CB4183"/>
    <w:rsid w:val="00CB4E9E"/>
    <w:rsid w:val="00CB5AD1"/>
    <w:rsid w:val="00CB632B"/>
    <w:rsid w:val="00CB75A8"/>
    <w:rsid w:val="00CB7642"/>
    <w:rsid w:val="00CB7C09"/>
    <w:rsid w:val="00CB7C1C"/>
    <w:rsid w:val="00CB7D2E"/>
    <w:rsid w:val="00CB7D53"/>
    <w:rsid w:val="00CB7D6A"/>
    <w:rsid w:val="00CB7F04"/>
    <w:rsid w:val="00CC00CD"/>
    <w:rsid w:val="00CC01A3"/>
    <w:rsid w:val="00CC08ED"/>
    <w:rsid w:val="00CC0B36"/>
    <w:rsid w:val="00CC14D8"/>
    <w:rsid w:val="00CC14EF"/>
    <w:rsid w:val="00CC1C4F"/>
    <w:rsid w:val="00CC2721"/>
    <w:rsid w:val="00CC2B75"/>
    <w:rsid w:val="00CC30B0"/>
    <w:rsid w:val="00CC34B2"/>
    <w:rsid w:val="00CC42A6"/>
    <w:rsid w:val="00CC4768"/>
    <w:rsid w:val="00CC4932"/>
    <w:rsid w:val="00CC4996"/>
    <w:rsid w:val="00CC4EB0"/>
    <w:rsid w:val="00CC50EA"/>
    <w:rsid w:val="00CC54D7"/>
    <w:rsid w:val="00CC63FD"/>
    <w:rsid w:val="00CC6EBF"/>
    <w:rsid w:val="00CC7073"/>
    <w:rsid w:val="00CC7353"/>
    <w:rsid w:val="00CC75A4"/>
    <w:rsid w:val="00CC776C"/>
    <w:rsid w:val="00CC779D"/>
    <w:rsid w:val="00CC7ACD"/>
    <w:rsid w:val="00CC7EA1"/>
    <w:rsid w:val="00CD1B77"/>
    <w:rsid w:val="00CD1D24"/>
    <w:rsid w:val="00CD1DB7"/>
    <w:rsid w:val="00CD1EF6"/>
    <w:rsid w:val="00CD23DF"/>
    <w:rsid w:val="00CD3890"/>
    <w:rsid w:val="00CD4FC3"/>
    <w:rsid w:val="00CD5DB9"/>
    <w:rsid w:val="00CD5E0F"/>
    <w:rsid w:val="00CD72E5"/>
    <w:rsid w:val="00CD783C"/>
    <w:rsid w:val="00CD78F0"/>
    <w:rsid w:val="00CD7B69"/>
    <w:rsid w:val="00CE006A"/>
    <w:rsid w:val="00CE03A0"/>
    <w:rsid w:val="00CE107B"/>
    <w:rsid w:val="00CE262F"/>
    <w:rsid w:val="00CE310F"/>
    <w:rsid w:val="00CE3634"/>
    <w:rsid w:val="00CE5C9F"/>
    <w:rsid w:val="00CE5EC2"/>
    <w:rsid w:val="00CE62C6"/>
    <w:rsid w:val="00CE6C14"/>
    <w:rsid w:val="00CE6DBC"/>
    <w:rsid w:val="00CE722B"/>
    <w:rsid w:val="00CE75CC"/>
    <w:rsid w:val="00CE7B4C"/>
    <w:rsid w:val="00CE7C29"/>
    <w:rsid w:val="00CF0204"/>
    <w:rsid w:val="00CF04F8"/>
    <w:rsid w:val="00CF116E"/>
    <w:rsid w:val="00CF1FE1"/>
    <w:rsid w:val="00CF3806"/>
    <w:rsid w:val="00CF3ABB"/>
    <w:rsid w:val="00CF418B"/>
    <w:rsid w:val="00CF4295"/>
    <w:rsid w:val="00CF43D1"/>
    <w:rsid w:val="00CF44DC"/>
    <w:rsid w:val="00CF4913"/>
    <w:rsid w:val="00CF4995"/>
    <w:rsid w:val="00CF5147"/>
    <w:rsid w:val="00CF5AA2"/>
    <w:rsid w:val="00CF6140"/>
    <w:rsid w:val="00CF6856"/>
    <w:rsid w:val="00CF6CB2"/>
    <w:rsid w:val="00CF71B3"/>
    <w:rsid w:val="00CF7B9D"/>
    <w:rsid w:val="00CF7CD8"/>
    <w:rsid w:val="00D00248"/>
    <w:rsid w:val="00D00759"/>
    <w:rsid w:val="00D0091D"/>
    <w:rsid w:val="00D00BDE"/>
    <w:rsid w:val="00D00DE2"/>
    <w:rsid w:val="00D01B27"/>
    <w:rsid w:val="00D01BCA"/>
    <w:rsid w:val="00D020FD"/>
    <w:rsid w:val="00D0312D"/>
    <w:rsid w:val="00D03E1F"/>
    <w:rsid w:val="00D04A9C"/>
    <w:rsid w:val="00D04B25"/>
    <w:rsid w:val="00D05010"/>
    <w:rsid w:val="00D050AC"/>
    <w:rsid w:val="00D053F0"/>
    <w:rsid w:val="00D05DC1"/>
    <w:rsid w:val="00D05F01"/>
    <w:rsid w:val="00D06B0D"/>
    <w:rsid w:val="00D06CB6"/>
    <w:rsid w:val="00D06EEB"/>
    <w:rsid w:val="00D10649"/>
    <w:rsid w:val="00D107D8"/>
    <w:rsid w:val="00D10B8A"/>
    <w:rsid w:val="00D1118F"/>
    <w:rsid w:val="00D111C5"/>
    <w:rsid w:val="00D119A3"/>
    <w:rsid w:val="00D11AF4"/>
    <w:rsid w:val="00D11EDE"/>
    <w:rsid w:val="00D12420"/>
    <w:rsid w:val="00D12835"/>
    <w:rsid w:val="00D138F0"/>
    <w:rsid w:val="00D14175"/>
    <w:rsid w:val="00D1426A"/>
    <w:rsid w:val="00D14741"/>
    <w:rsid w:val="00D15423"/>
    <w:rsid w:val="00D1581D"/>
    <w:rsid w:val="00D15A13"/>
    <w:rsid w:val="00D15B1F"/>
    <w:rsid w:val="00D15FA9"/>
    <w:rsid w:val="00D16071"/>
    <w:rsid w:val="00D1628C"/>
    <w:rsid w:val="00D16420"/>
    <w:rsid w:val="00D164B1"/>
    <w:rsid w:val="00D16B83"/>
    <w:rsid w:val="00D17442"/>
    <w:rsid w:val="00D177A6"/>
    <w:rsid w:val="00D17E8F"/>
    <w:rsid w:val="00D20540"/>
    <w:rsid w:val="00D205BF"/>
    <w:rsid w:val="00D2141A"/>
    <w:rsid w:val="00D21900"/>
    <w:rsid w:val="00D2191D"/>
    <w:rsid w:val="00D21A1F"/>
    <w:rsid w:val="00D2293F"/>
    <w:rsid w:val="00D23177"/>
    <w:rsid w:val="00D23A45"/>
    <w:rsid w:val="00D24B0A"/>
    <w:rsid w:val="00D24BBC"/>
    <w:rsid w:val="00D24E49"/>
    <w:rsid w:val="00D2573A"/>
    <w:rsid w:val="00D257F0"/>
    <w:rsid w:val="00D25EDA"/>
    <w:rsid w:val="00D27C10"/>
    <w:rsid w:val="00D3005B"/>
    <w:rsid w:val="00D31235"/>
    <w:rsid w:val="00D3128F"/>
    <w:rsid w:val="00D31570"/>
    <w:rsid w:val="00D3193A"/>
    <w:rsid w:val="00D31CF0"/>
    <w:rsid w:val="00D32647"/>
    <w:rsid w:val="00D32A74"/>
    <w:rsid w:val="00D3331E"/>
    <w:rsid w:val="00D337ED"/>
    <w:rsid w:val="00D3387F"/>
    <w:rsid w:val="00D34B73"/>
    <w:rsid w:val="00D35083"/>
    <w:rsid w:val="00D35658"/>
    <w:rsid w:val="00D36398"/>
    <w:rsid w:val="00D37080"/>
    <w:rsid w:val="00D37359"/>
    <w:rsid w:val="00D37476"/>
    <w:rsid w:val="00D37491"/>
    <w:rsid w:val="00D374E1"/>
    <w:rsid w:val="00D377EF"/>
    <w:rsid w:val="00D37BFB"/>
    <w:rsid w:val="00D4070D"/>
    <w:rsid w:val="00D40810"/>
    <w:rsid w:val="00D416F5"/>
    <w:rsid w:val="00D418F6"/>
    <w:rsid w:val="00D41954"/>
    <w:rsid w:val="00D41C28"/>
    <w:rsid w:val="00D42F6B"/>
    <w:rsid w:val="00D430AF"/>
    <w:rsid w:val="00D433BC"/>
    <w:rsid w:val="00D43BE1"/>
    <w:rsid w:val="00D446FB"/>
    <w:rsid w:val="00D44DD4"/>
    <w:rsid w:val="00D44FDC"/>
    <w:rsid w:val="00D45AE0"/>
    <w:rsid w:val="00D45EB6"/>
    <w:rsid w:val="00D46A9A"/>
    <w:rsid w:val="00D4709D"/>
    <w:rsid w:val="00D47177"/>
    <w:rsid w:val="00D4799F"/>
    <w:rsid w:val="00D47BA7"/>
    <w:rsid w:val="00D50359"/>
    <w:rsid w:val="00D51378"/>
    <w:rsid w:val="00D513D4"/>
    <w:rsid w:val="00D51B5F"/>
    <w:rsid w:val="00D5218F"/>
    <w:rsid w:val="00D5345E"/>
    <w:rsid w:val="00D53B9C"/>
    <w:rsid w:val="00D54B11"/>
    <w:rsid w:val="00D553F4"/>
    <w:rsid w:val="00D556DD"/>
    <w:rsid w:val="00D567C6"/>
    <w:rsid w:val="00D573DB"/>
    <w:rsid w:val="00D573E7"/>
    <w:rsid w:val="00D575DA"/>
    <w:rsid w:val="00D576BE"/>
    <w:rsid w:val="00D57735"/>
    <w:rsid w:val="00D57DDA"/>
    <w:rsid w:val="00D57F3C"/>
    <w:rsid w:val="00D60327"/>
    <w:rsid w:val="00D603B5"/>
    <w:rsid w:val="00D60586"/>
    <w:rsid w:val="00D60653"/>
    <w:rsid w:val="00D608BB"/>
    <w:rsid w:val="00D616F1"/>
    <w:rsid w:val="00D61F34"/>
    <w:rsid w:val="00D628A9"/>
    <w:rsid w:val="00D62EC2"/>
    <w:rsid w:val="00D63A4D"/>
    <w:rsid w:val="00D63A65"/>
    <w:rsid w:val="00D63E03"/>
    <w:rsid w:val="00D642D3"/>
    <w:rsid w:val="00D64B4A"/>
    <w:rsid w:val="00D64DFC"/>
    <w:rsid w:val="00D64F35"/>
    <w:rsid w:val="00D6507B"/>
    <w:rsid w:val="00D656BE"/>
    <w:rsid w:val="00D65756"/>
    <w:rsid w:val="00D66B5F"/>
    <w:rsid w:val="00D6720E"/>
    <w:rsid w:val="00D672EF"/>
    <w:rsid w:val="00D674B1"/>
    <w:rsid w:val="00D676D4"/>
    <w:rsid w:val="00D70082"/>
    <w:rsid w:val="00D70196"/>
    <w:rsid w:val="00D702F9"/>
    <w:rsid w:val="00D70B4F"/>
    <w:rsid w:val="00D70FB6"/>
    <w:rsid w:val="00D71126"/>
    <w:rsid w:val="00D7141A"/>
    <w:rsid w:val="00D7168B"/>
    <w:rsid w:val="00D717E4"/>
    <w:rsid w:val="00D71F0F"/>
    <w:rsid w:val="00D71FEB"/>
    <w:rsid w:val="00D720B7"/>
    <w:rsid w:val="00D72F7E"/>
    <w:rsid w:val="00D74571"/>
    <w:rsid w:val="00D74629"/>
    <w:rsid w:val="00D74DAB"/>
    <w:rsid w:val="00D74DDB"/>
    <w:rsid w:val="00D75ABC"/>
    <w:rsid w:val="00D7617C"/>
    <w:rsid w:val="00D762F1"/>
    <w:rsid w:val="00D76506"/>
    <w:rsid w:val="00D7666E"/>
    <w:rsid w:val="00D76887"/>
    <w:rsid w:val="00D76C7E"/>
    <w:rsid w:val="00D76D2F"/>
    <w:rsid w:val="00D7729A"/>
    <w:rsid w:val="00D77AB7"/>
    <w:rsid w:val="00D80FC0"/>
    <w:rsid w:val="00D81707"/>
    <w:rsid w:val="00D81C5F"/>
    <w:rsid w:val="00D8221E"/>
    <w:rsid w:val="00D8308D"/>
    <w:rsid w:val="00D83A8E"/>
    <w:rsid w:val="00D83BB3"/>
    <w:rsid w:val="00D83D06"/>
    <w:rsid w:val="00D84682"/>
    <w:rsid w:val="00D84DF4"/>
    <w:rsid w:val="00D84DF7"/>
    <w:rsid w:val="00D84F45"/>
    <w:rsid w:val="00D852CB"/>
    <w:rsid w:val="00D869FE"/>
    <w:rsid w:val="00D86B9F"/>
    <w:rsid w:val="00D86CC0"/>
    <w:rsid w:val="00D86DE6"/>
    <w:rsid w:val="00D87096"/>
    <w:rsid w:val="00D87F79"/>
    <w:rsid w:val="00D90009"/>
    <w:rsid w:val="00D90C22"/>
    <w:rsid w:val="00D90E68"/>
    <w:rsid w:val="00D90FC4"/>
    <w:rsid w:val="00D91E72"/>
    <w:rsid w:val="00D92A54"/>
    <w:rsid w:val="00D92EAB"/>
    <w:rsid w:val="00D93527"/>
    <w:rsid w:val="00D94982"/>
    <w:rsid w:val="00D94FC5"/>
    <w:rsid w:val="00D9529F"/>
    <w:rsid w:val="00D952E3"/>
    <w:rsid w:val="00D956B3"/>
    <w:rsid w:val="00D964AA"/>
    <w:rsid w:val="00D9708F"/>
    <w:rsid w:val="00D972B0"/>
    <w:rsid w:val="00D972B4"/>
    <w:rsid w:val="00D97F96"/>
    <w:rsid w:val="00DA0099"/>
    <w:rsid w:val="00DA026B"/>
    <w:rsid w:val="00DA04C8"/>
    <w:rsid w:val="00DA063C"/>
    <w:rsid w:val="00DA08F4"/>
    <w:rsid w:val="00DA0BDE"/>
    <w:rsid w:val="00DA1383"/>
    <w:rsid w:val="00DA16AF"/>
    <w:rsid w:val="00DA1FC9"/>
    <w:rsid w:val="00DA1FD4"/>
    <w:rsid w:val="00DA23AD"/>
    <w:rsid w:val="00DA256E"/>
    <w:rsid w:val="00DA2845"/>
    <w:rsid w:val="00DA3B29"/>
    <w:rsid w:val="00DA3E28"/>
    <w:rsid w:val="00DA3EA6"/>
    <w:rsid w:val="00DA3FC1"/>
    <w:rsid w:val="00DA444C"/>
    <w:rsid w:val="00DA4535"/>
    <w:rsid w:val="00DA48D5"/>
    <w:rsid w:val="00DA4AF1"/>
    <w:rsid w:val="00DA5018"/>
    <w:rsid w:val="00DA5156"/>
    <w:rsid w:val="00DA6FC7"/>
    <w:rsid w:val="00DA72F7"/>
    <w:rsid w:val="00DA73A2"/>
    <w:rsid w:val="00DA7575"/>
    <w:rsid w:val="00DA7B82"/>
    <w:rsid w:val="00DB12A8"/>
    <w:rsid w:val="00DB1B0A"/>
    <w:rsid w:val="00DB1B10"/>
    <w:rsid w:val="00DB2BD8"/>
    <w:rsid w:val="00DB3F45"/>
    <w:rsid w:val="00DB5821"/>
    <w:rsid w:val="00DB596F"/>
    <w:rsid w:val="00DB5A6E"/>
    <w:rsid w:val="00DB5C5B"/>
    <w:rsid w:val="00DB60BE"/>
    <w:rsid w:val="00DB62D4"/>
    <w:rsid w:val="00DB6437"/>
    <w:rsid w:val="00DB646C"/>
    <w:rsid w:val="00DB6937"/>
    <w:rsid w:val="00DB7E80"/>
    <w:rsid w:val="00DC0A9F"/>
    <w:rsid w:val="00DC0B36"/>
    <w:rsid w:val="00DC0BCD"/>
    <w:rsid w:val="00DC0C1F"/>
    <w:rsid w:val="00DC0C4D"/>
    <w:rsid w:val="00DC0C55"/>
    <w:rsid w:val="00DC1FE2"/>
    <w:rsid w:val="00DC2EA5"/>
    <w:rsid w:val="00DC36F5"/>
    <w:rsid w:val="00DC3FC4"/>
    <w:rsid w:val="00DC42CB"/>
    <w:rsid w:val="00DC4472"/>
    <w:rsid w:val="00DC45F0"/>
    <w:rsid w:val="00DC464F"/>
    <w:rsid w:val="00DC485B"/>
    <w:rsid w:val="00DC5872"/>
    <w:rsid w:val="00DC611F"/>
    <w:rsid w:val="00DC68D5"/>
    <w:rsid w:val="00DC6A0C"/>
    <w:rsid w:val="00DC6A79"/>
    <w:rsid w:val="00DC6FD4"/>
    <w:rsid w:val="00DC74E6"/>
    <w:rsid w:val="00DC7B6C"/>
    <w:rsid w:val="00DD0027"/>
    <w:rsid w:val="00DD093F"/>
    <w:rsid w:val="00DD0ECE"/>
    <w:rsid w:val="00DD1128"/>
    <w:rsid w:val="00DD2117"/>
    <w:rsid w:val="00DD2952"/>
    <w:rsid w:val="00DD3BD5"/>
    <w:rsid w:val="00DD3FE1"/>
    <w:rsid w:val="00DD45E5"/>
    <w:rsid w:val="00DD4F54"/>
    <w:rsid w:val="00DD53E9"/>
    <w:rsid w:val="00DD62CC"/>
    <w:rsid w:val="00DD7805"/>
    <w:rsid w:val="00DD7F1B"/>
    <w:rsid w:val="00DE09EA"/>
    <w:rsid w:val="00DE1627"/>
    <w:rsid w:val="00DE1B06"/>
    <w:rsid w:val="00DE214E"/>
    <w:rsid w:val="00DE29D5"/>
    <w:rsid w:val="00DE2B63"/>
    <w:rsid w:val="00DE2BD1"/>
    <w:rsid w:val="00DE34A1"/>
    <w:rsid w:val="00DE413B"/>
    <w:rsid w:val="00DE42CE"/>
    <w:rsid w:val="00DE4CEA"/>
    <w:rsid w:val="00DE4ED8"/>
    <w:rsid w:val="00DE572A"/>
    <w:rsid w:val="00DE5828"/>
    <w:rsid w:val="00DE6597"/>
    <w:rsid w:val="00DE6697"/>
    <w:rsid w:val="00DE6920"/>
    <w:rsid w:val="00DE6967"/>
    <w:rsid w:val="00DE7972"/>
    <w:rsid w:val="00DE7B6F"/>
    <w:rsid w:val="00DF04A6"/>
    <w:rsid w:val="00DF1CD4"/>
    <w:rsid w:val="00DF2171"/>
    <w:rsid w:val="00DF2CAA"/>
    <w:rsid w:val="00DF376A"/>
    <w:rsid w:val="00DF3921"/>
    <w:rsid w:val="00DF394B"/>
    <w:rsid w:val="00DF3B81"/>
    <w:rsid w:val="00DF3D56"/>
    <w:rsid w:val="00DF42C8"/>
    <w:rsid w:val="00DF43A2"/>
    <w:rsid w:val="00DF4B35"/>
    <w:rsid w:val="00DF538B"/>
    <w:rsid w:val="00DF5D45"/>
    <w:rsid w:val="00DF6D49"/>
    <w:rsid w:val="00DF74EA"/>
    <w:rsid w:val="00DF7C8E"/>
    <w:rsid w:val="00E00090"/>
    <w:rsid w:val="00E00FB2"/>
    <w:rsid w:val="00E01541"/>
    <w:rsid w:val="00E01A63"/>
    <w:rsid w:val="00E02E12"/>
    <w:rsid w:val="00E03026"/>
    <w:rsid w:val="00E03759"/>
    <w:rsid w:val="00E03CBB"/>
    <w:rsid w:val="00E04517"/>
    <w:rsid w:val="00E04C1E"/>
    <w:rsid w:val="00E04EFD"/>
    <w:rsid w:val="00E04F3F"/>
    <w:rsid w:val="00E05228"/>
    <w:rsid w:val="00E058EE"/>
    <w:rsid w:val="00E05A06"/>
    <w:rsid w:val="00E06224"/>
    <w:rsid w:val="00E07131"/>
    <w:rsid w:val="00E07176"/>
    <w:rsid w:val="00E074D1"/>
    <w:rsid w:val="00E10134"/>
    <w:rsid w:val="00E11159"/>
    <w:rsid w:val="00E118DB"/>
    <w:rsid w:val="00E12485"/>
    <w:rsid w:val="00E126BD"/>
    <w:rsid w:val="00E12B76"/>
    <w:rsid w:val="00E12C2F"/>
    <w:rsid w:val="00E13402"/>
    <w:rsid w:val="00E13588"/>
    <w:rsid w:val="00E13870"/>
    <w:rsid w:val="00E13A52"/>
    <w:rsid w:val="00E13FA0"/>
    <w:rsid w:val="00E142B7"/>
    <w:rsid w:val="00E14D36"/>
    <w:rsid w:val="00E14F5A"/>
    <w:rsid w:val="00E1521D"/>
    <w:rsid w:val="00E15462"/>
    <w:rsid w:val="00E168B1"/>
    <w:rsid w:val="00E16E27"/>
    <w:rsid w:val="00E172F4"/>
    <w:rsid w:val="00E17904"/>
    <w:rsid w:val="00E17CFE"/>
    <w:rsid w:val="00E17FDC"/>
    <w:rsid w:val="00E20374"/>
    <w:rsid w:val="00E211C8"/>
    <w:rsid w:val="00E215F4"/>
    <w:rsid w:val="00E22755"/>
    <w:rsid w:val="00E2352A"/>
    <w:rsid w:val="00E24598"/>
    <w:rsid w:val="00E24C0C"/>
    <w:rsid w:val="00E25C2F"/>
    <w:rsid w:val="00E25CCA"/>
    <w:rsid w:val="00E2622B"/>
    <w:rsid w:val="00E26530"/>
    <w:rsid w:val="00E268EF"/>
    <w:rsid w:val="00E26DE7"/>
    <w:rsid w:val="00E2710C"/>
    <w:rsid w:val="00E274C7"/>
    <w:rsid w:val="00E2753B"/>
    <w:rsid w:val="00E305B4"/>
    <w:rsid w:val="00E30D4A"/>
    <w:rsid w:val="00E30F49"/>
    <w:rsid w:val="00E3152F"/>
    <w:rsid w:val="00E32F83"/>
    <w:rsid w:val="00E3320F"/>
    <w:rsid w:val="00E3328F"/>
    <w:rsid w:val="00E33FB3"/>
    <w:rsid w:val="00E34152"/>
    <w:rsid w:val="00E342B9"/>
    <w:rsid w:val="00E349BD"/>
    <w:rsid w:val="00E34EE1"/>
    <w:rsid w:val="00E350F8"/>
    <w:rsid w:val="00E35BFD"/>
    <w:rsid w:val="00E3646E"/>
    <w:rsid w:val="00E36515"/>
    <w:rsid w:val="00E404D3"/>
    <w:rsid w:val="00E405FF"/>
    <w:rsid w:val="00E40F35"/>
    <w:rsid w:val="00E4138A"/>
    <w:rsid w:val="00E414E7"/>
    <w:rsid w:val="00E421BF"/>
    <w:rsid w:val="00E42976"/>
    <w:rsid w:val="00E43342"/>
    <w:rsid w:val="00E43B37"/>
    <w:rsid w:val="00E43C73"/>
    <w:rsid w:val="00E43FE0"/>
    <w:rsid w:val="00E43FFB"/>
    <w:rsid w:val="00E44338"/>
    <w:rsid w:val="00E449DC"/>
    <w:rsid w:val="00E45794"/>
    <w:rsid w:val="00E458EA"/>
    <w:rsid w:val="00E4596A"/>
    <w:rsid w:val="00E465E0"/>
    <w:rsid w:val="00E46D31"/>
    <w:rsid w:val="00E4730A"/>
    <w:rsid w:val="00E47A67"/>
    <w:rsid w:val="00E50327"/>
    <w:rsid w:val="00E50AF7"/>
    <w:rsid w:val="00E50E33"/>
    <w:rsid w:val="00E520FD"/>
    <w:rsid w:val="00E5261B"/>
    <w:rsid w:val="00E526CF"/>
    <w:rsid w:val="00E538D1"/>
    <w:rsid w:val="00E53C65"/>
    <w:rsid w:val="00E53CDD"/>
    <w:rsid w:val="00E54605"/>
    <w:rsid w:val="00E546F4"/>
    <w:rsid w:val="00E54AA4"/>
    <w:rsid w:val="00E54E03"/>
    <w:rsid w:val="00E550E0"/>
    <w:rsid w:val="00E55353"/>
    <w:rsid w:val="00E557C1"/>
    <w:rsid w:val="00E55B24"/>
    <w:rsid w:val="00E55B4B"/>
    <w:rsid w:val="00E560DD"/>
    <w:rsid w:val="00E5724C"/>
    <w:rsid w:val="00E57F29"/>
    <w:rsid w:val="00E60339"/>
    <w:rsid w:val="00E60696"/>
    <w:rsid w:val="00E60703"/>
    <w:rsid w:val="00E608F2"/>
    <w:rsid w:val="00E60D76"/>
    <w:rsid w:val="00E60E9C"/>
    <w:rsid w:val="00E6144E"/>
    <w:rsid w:val="00E61861"/>
    <w:rsid w:val="00E61881"/>
    <w:rsid w:val="00E6199C"/>
    <w:rsid w:val="00E639F7"/>
    <w:rsid w:val="00E63BD6"/>
    <w:rsid w:val="00E64714"/>
    <w:rsid w:val="00E64F86"/>
    <w:rsid w:val="00E651FF"/>
    <w:rsid w:val="00E65450"/>
    <w:rsid w:val="00E659CE"/>
    <w:rsid w:val="00E65B37"/>
    <w:rsid w:val="00E66490"/>
    <w:rsid w:val="00E667C6"/>
    <w:rsid w:val="00E6686E"/>
    <w:rsid w:val="00E66C97"/>
    <w:rsid w:val="00E66D44"/>
    <w:rsid w:val="00E675B8"/>
    <w:rsid w:val="00E67EF3"/>
    <w:rsid w:val="00E701D8"/>
    <w:rsid w:val="00E70FDA"/>
    <w:rsid w:val="00E716CC"/>
    <w:rsid w:val="00E71E37"/>
    <w:rsid w:val="00E7209B"/>
    <w:rsid w:val="00E7250E"/>
    <w:rsid w:val="00E72ABD"/>
    <w:rsid w:val="00E72CE0"/>
    <w:rsid w:val="00E72E0A"/>
    <w:rsid w:val="00E733E0"/>
    <w:rsid w:val="00E7376C"/>
    <w:rsid w:val="00E7418A"/>
    <w:rsid w:val="00E745F7"/>
    <w:rsid w:val="00E755F8"/>
    <w:rsid w:val="00E76120"/>
    <w:rsid w:val="00E76D5A"/>
    <w:rsid w:val="00E76F33"/>
    <w:rsid w:val="00E800CB"/>
    <w:rsid w:val="00E800D6"/>
    <w:rsid w:val="00E807A5"/>
    <w:rsid w:val="00E80B6A"/>
    <w:rsid w:val="00E80C14"/>
    <w:rsid w:val="00E82248"/>
    <w:rsid w:val="00E824E7"/>
    <w:rsid w:val="00E826EB"/>
    <w:rsid w:val="00E82F6E"/>
    <w:rsid w:val="00E838C5"/>
    <w:rsid w:val="00E839CB"/>
    <w:rsid w:val="00E83C9D"/>
    <w:rsid w:val="00E8437B"/>
    <w:rsid w:val="00E84522"/>
    <w:rsid w:val="00E8472C"/>
    <w:rsid w:val="00E85743"/>
    <w:rsid w:val="00E8574A"/>
    <w:rsid w:val="00E85A8E"/>
    <w:rsid w:val="00E85E19"/>
    <w:rsid w:val="00E861AC"/>
    <w:rsid w:val="00E865F0"/>
    <w:rsid w:val="00E86CE0"/>
    <w:rsid w:val="00E86E55"/>
    <w:rsid w:val="00E8773D"/>
    <w:rsid w:val="00E87925"/>
    <w:rsid w:val="00E90662"/>
    <w:rsid w:val="00E909E0"/>
    <w:rsid w:val="00E916A9"/>
    <w:rsid w:val="00E916DD"/>
    <w:rsid w:val="00E91AA6"/>
    <w:rsid w:val="00E92349"/>
    <w:rsid w:val="00E935A7"/>
    <w:rsid w:val="00E93C02"/>
    <w:rsid w:val="00E93F05"/>
    <w:rsid w:val="00E94120"/>
    <w:rsid w:val="00E948F4"/>
    <w:rsid w:val="00E9498F"/>
    <w:rsid w:val="00E94A1B"/>
    <w:rsid w:val="00E94A33"/>
    <w:rsid w:val="00E9639A"/>
    <w:rsid w:val="00E963F9"/>
    <w:rsid w:val="00E965C0"/>
    <w:rsid w:val="00E969E3"/>
    <w:rsid w:val="00E96BAD"/>
    <w:rsid w:val="00E97082"/>
    <w:rsid w:val="00E97E99"/>
    <w:rsid w:val="00EA0346"/>
    <w:rsid w:val="00EA0AC9"/>
    <w:rsid w:val="00EA0DA7"/>
    <w:rsid w:val="00EA18EB"/>
    <w:rsid w:val="00EA2401"/>
    <w:rsid w:val="00EA2F79"/>
    <w:rsid w:val="00EA334E"/>
    <w:rsid w:val="00EA3596"/>
    <w:rsid w:val="00EA451F"/>
    <w:rsid w:val="00EA4F71"/>
    <w:rsid w:val="00EA50BE"/>
    <w:rsid w:val="00EA59D7"/>
    <w:rsid w:val="00EA6703"/>
    <w:rsid w:val="00EA6785"/>
    <w:rsid w:val="00EA7390"/>
    <w:rsid w:val="00EB094D"/>
    <w:rsid w:val="00EB1820"/>
    <w:rsid w:val="00EB1A73"/>
    <w:rsid w:val="00EB1BE1"/>
    <w:rsid w:val="00EB247C"/>
    <w:rsid w:val="00EB27E7"/>
    <w:rsid w:val="00EB2B33"/>
    <w:rsid w:val="00EB2C38"/>
    <w:rsid w:val="00EB2FFC"/>
    <w:rsid w:val="00EB32B7"/>
    <w:rsid w:val="00EB44F3"/>
    <w:rsid w:val="00EB4ADB"/>
    <w:rsid w:val="00EB5064"/>
    <w:rsid w:val="00EB542E"/>
    <w:rsid w:val="00EB59E5"/>
    <w:rsid w:val="00EB5F4D"/>
    <w:rsid w:val="00EB6100"/>
    <w:rsid w:val="00EB633D"/>
    <w:rsid w:val="00EB68F4"/>
    <w:rsid w:val="00EB6A73"/>
    <w:rsid w:val="00EB7235"/>
    <w:rsid w:val="00EB7C38"/>
    <w:rsid w:val="00EB7E96"/>
    <w:rsid w:val="00EB7F34"/>
    <w:rsid w:val="00EC0039"/>
    <w:rsid w:val="00EC0049"/>
    <w:rsid w:val="00EC0748"/>
    <w:rsid w:val="00EC0DF7"/>
    <w:rsid w:val="00EC0EE6"/>
    <w:rsid w:val="00EC100E"/>
    <w:rsid w:val="00EC10C3"/>
    <w:rsid w:val="00EC137E"/>
    <w:rsid w:val="00EC19B9"/>
    <w:rsid w:val="00EC2478"/>
    <w:rsid w:val="00EC274E"/>
    <w:rsid w:val="00EC27CE"/>
    <w:rsid w:val="00EC355F"/>
    <w:rsid w:val="00EC3575"/>
    <w:rsid w:val="00EC35E1"/>
    <w:rsid w:val="00EC3B60"/>
    <w:rsid w:val="00EC42AF"/>
    <w:rsid w:val="00EC42F0"/>
    <w:rsid w:val="00EC4535"/>
    <w:rsid w:val="00EC4777"/>
    <w:rsid w:val="00EC4AE6"/>
    <w:rsid w:val="00EC55E0"/>
    <w:rsid w:val="00EC6B2B"/>
    <w:rsid w:val="00EC7413"/>
    <w:rsid w:val="00EC79B9"/>
    <w:rsid w:val="00EC7C56"/>
    <w:rsid w:val="00ED0771"/>
    <w:rsid w:val="00ED0F0B"/>
    <w:rsid w:val="00ED1988"/>
    <w:rsid w:val="00ED20AB"/>
    <w:rsid w:val="00ED21EC"/>
    <w:rsid w:val="00ED2B81"/>
    <w:rsid w:val="00ED3530"/>
    <w:rsid w:val="00ED4C33"/>
    <w:rsid w:val="00ED53CD"/>
    <w:rsid w:val="00ED59BA"/>
    <w:rsid w:val="00ED6287"/>
    <w:rsid w:val="00ED633F"/>
    <w:rsid w:val="00ED63D6"/>
    <w:rsid w:val="00ED6A74"/>
    <w:rsid w:val="00ED7600"/>
    <w:rsid w:val="00EE00A6"/>
    <w:rsid w:val="00EE0209"/>
    <w:rsid w:val="00EE0A85"/>
    <w:rsid w:val="00EE0E61"/>
    <w:rsid w:val="00EE21F8"/>
    <w:rsid w:val="00EE2F62"/>
    <w:rsid w:val="00EE437B"/>
    <w:rsid w:val="00EE4463"/>
    <w:rsid w:val="00EE5F7D"/>
    <w:rsid w:val="00EE6507"/>
    <w:rsid w:val="00EE6875"/>
    <w:rsid w:val="00EE6939"/>
    <w:rsid w:val="00EE69E5"/>
    <w:rsid w:val="00EE6D6D"/>
    <w:rsid w:val="00EE708D"/>
    <w:rsid w:val="00EE762D"/>
    <w:rsid w:val="00EE7833"/>
    <w:rsid w:val="00EF014D"/>
    <w:rsid w:val="00EF05D5"/>
    <w:rsid w:val="00EF0F39"/>
    <w:rsid w:val="00EF104D"/>
    <w:rsid w:val="00EF1486"/>
    <w:rsid w:val="00EF14EE"/>
    <w:rsid w:val="00EF16A1"/>
    <w:rsid w:val="00EF173D"/>
    <w:rsid w:val="00EF1EB9"/>
    <w:rsid w:val="00EF23CF"/>
    <w:rsid w:val="00EF2F6E"/>
    <w:rsid w:val="00EF343E"/>
    <w:rsid w:val="00EF3A48"/>
    <w:rsid w:val="00EF42E8"/>
    <w:rsid w:val="00EF4889"/>
    <w:rsid w:val="00EF4BE9"/>
    <w:rsid w:val="00EF50A9"/>
    <w:rsid w:val="00EF54D3"/>
    <w:rsid w:val="00EF637B"/>
    <w:rsid w:val="00EF65EB"/>
    <w:rsid w:val="00EF66E3"/>
    <w:rsid w:val="00EF6992"/>
    <w:rsid w:val="00EF6AA0"/>
    <w:rsid w:val="00EF6F64"/>
    <w:rsid w:val="00EF7128"/>
    <w:rsid w:val="00EF7138"/>
    <w:rsid w:val="00EF72D8"/>
    <w:rsid w:val="00EF78A6"/>
    <w:rsid w:val="00F0098A"/>
    <w:rsid w:val="00F009A2"/>
    <w:rsid w:val="00F00F6E"/>
    <w:rsid w:val="00F01475"/>
    <w:rsid w:val="00F01538"/>
    <w:rsid w:val="00F01601"/>
    <w:rsid w:val="00F02E6C"/>
    <w:rsid w:val="00F0326C"/>
    <w:rsid w:val="00F033CA"/>
    <w:rsid w:val="00F039AC"/>
    <w:rsid w:val="00F03EAE"/>
    <w:rsid w:val="00F0403E"/>
    <w:rsid w:val="00F040B5"/>
    <w:rsid w:val="00F04799"/>
    <w:rsid w:val="00F04D4D"/>
    <w:rsid w:val="00F050F4"/>
    <w:rsid w:val="00F05841"/>
    <w:rsid w:val="00F0586E"/>
    <w:rsid w:val="00F05FB1"/>
    <w:rsid w:val="00F063D9"/>
    <w:rsid w:val="00F070BB"/>
    <w:rsid w:val="00F078E8"/>
    <w:rsid w:val="00F07B7A"/>
    <w:rsid w:val="00F10B8B"/>
    <w:rsid w:val="00F11045"/>
    <w:rsid w:val="00F110FB"/>
    <w:rsid w:val="00F111C5"/>
    <w:rsid w:val="00F111F6"/>
    <w:rsid w:val="00F11446"/>
    <w:rsid w:val="00F1183D"/>
    <w:rsid w:val="00F121B7"/>
    <w:rsid w:val="00F12D28"/>
    <w:rsid w:val="00F13214"/>
    <w:rsid w:val="00F1324B"/>
    <w:rsid w:val="00F13466"/>
    <w:rsid w:val="00F14154"/>
    <w:rsid w:val="00F14583"/>
    <w:rsid w:val="00F149B9"/>
    <w:rsid w:val="00F14D90"/>
    <w:rsid w:val="00F155D2"/>
    <w:rsid w:val="00F157B6"/>
    <w:rsid w:val="00F16392"/>
    <w:rsid w:val="00F163BF"/>
    <w:rsid w:val="00F1674D"/>
    <w:rsid w:val="00F16C39"/>
    <w:rsid w:val="00F16DE5"/>
    <w:rsid w:val="00F176B5"/>
    <w:rsid w:val="00F17A92"/>
    <w:rsid w:val="00F20045"/>
    <w:rsid w:val="00F202AF"/>
    <w:rsid w:val="00F20BFD"/>
    <w:rsid w:val="00F20D11"/>
    <w:rsid w:val="00F21083"/>
    <w:rsid w:val="00F2109D"/>
    <w:rsid w:val="00F21228"/>
    <w:rsid w:val="00F21307"/>
    <w:rsid w:val="00F21458"/>
    <w:rsid w:val="00F22008"/>
    <w:rsid w:val="00F2268B"/>
    <w:rsid w:val="00F23217"/>
    <w:rsid w:val="00F23544"/>
    <w:rsid w:val="00F23630"/>
    <w:rsid w:val="00F23929"/>
    <w:rsid w:val="00F24036"/>
    <w:rsid w:val="00F242F7"/>
    <w:rsid w:val="00F24366"/>
    <w:rsid w:val="00F24B4A"/>
    <w:rsid w:val="00F259A3"/>
    <w:rsid w:val="00F26A58"/>
    <w:rsid w:val="00F26B34"/>
    <w:rsid w:val="00F26E60"/>
    <w:rsid w:val="00F2782D"/>
    <w:rsid w:val="00F27868"/>
    <w:rsid w:val="00F30086"/>
    <w:rsid w:val="00F30376"/>
    <w:rsid w:val="00F30987"/>
    <w:rsid w:val="00F31010"/>
    <w:rsid w:val="00F31252"/>
    <w:rsid w:val="00F320F1"/>
    <w:rsid w:val="00F328B8"/>
    <w:rsid w:val="00F32D76"/>
    <w:rsid w:val="00F33020"/>
    <w:rsid w:val="00F338B4"/>
    <w:rsid w:val="00F33C00"/>
    <w:rsid w:val="00F33FE5"/>
    <w:rsid w:val="00F344D7"/>
    <w:rsid w:val="00F34F41"/>
    <w:rsid w:val="00F3506F"/>
    <w:rsid w:val="00F35392"/>
    <w:rsid w:val="00F35736"/>
    <w:rsid w:val="00F35D1D"/>
    <w:rsid w:val="00F365B8"/>
    <w:rsid w:val="00F366EB"/>
    <w:rsid w:val="00F36E22"/>
    <w:rsid w:val="00F37223"/>
    <w:rsid w:val="00F40005"/>
    <w:rsid w:val="00F4069F"/>
    <w:rsid w:val="00F40A43"/>
    <w:rsid w:val="00F421F0"/>
    <w:rsid w:val="00F42605"/>
    <w:rsid w:val="00F428CE"/>
    <w:rsid w:val="00F42AAD"/>
    <w:rsid w:val="00F42BAF"/>
    <w:rsid w:val="00F430E5"/>
    <w:rsid w:val="00F4314E"/>
    <w:rsid w:val="00F43416"/>
    <w:rsid w:val="00F43443"/>
    <w:rsid w:val="00F43EEC"/>
    <w:rsid w:val="00F45454"/>
    <w:rsid w:val="00F46371"/>
    <w:rsid w:val="00F46D7F"/>
    <w:rsid w:val="00F47803"/>
    <w:rsid w:val="00F47B07"/>
    <w:rsid w:val="00F509EA"/>
    <w:rsid w:val="00F50B65"/>
    <w:rsid w:val="00F50E00"/>
    <w:rsid w:val="00F50EC3"/>
    <w:rsid w:val="00F50FE6"/>
    <w:rsid w:val="00F5153B"/>
    <w:rsid w:val="00F51912"/>
    <w:rsid w:val="00F51F4E"/>
    <w:rsid w:val="00F53213"/>
    <w:rsid w:val="00F53535"/>
    <w:rsid w:val="00F5399B"/>
    <w:rsid w:val="00F53D0C"/>
    <w:rsid w:val="00F53F0C"/>
    <w:rsid w:val="00F54D93"/>
    <w:rsid w:val="00F5596C"/>
    <w:rsid w:val="00F561B4"/>
    <w:rsid w:val="00F56462"/>
    <w:rsid w:val="00F56A6D"/>
    <w:rsid w:val="00F56CFC"/>
    <w:rsid w:val="00F572AA"/>
    <w:rsid w:val="00F578EE"/>
    <w:rsid w:val="00F57B4D"/>
    <w:rsid w:val="00F60471"/>
    <w:rsid w:val="00F60A7C"/>
    <w:rsid w:val="00F60AE3"/>
    <w:rsid w:val="00F60C3B"/>
    <w:rsid w:val="00F62517"/>
    <w:rsid w:val="00F626F8"/>
    <w:rsid w:val="00F62CFD"/>
    <w:rsid w:val="00F62E3B"/>
    <w:rsid w:val="00F63140"/>
    <w:rsid w:val="00F637F5"/>
    <w:rsid w:val="00F638CE"/>
    <w:rsid w:val="00F63932"/>
    <w:rsid w:val="00F6406F"/>
    <w:rsid w:val="00F641D8"/>
    <w:rsid w:val="00F64700"/>
    <w:rsid w:val="00F64ABD"/>
    <w:rsid w:val="00F64E85"/>
    <w:rsid w:val="00F64FA9"/>
    <w:rsid w:val="00F65320"/>
    <w:rsid w:val="00F6534D"/>
    <w:rsid w:val="00F65B44"/>
    <w:rsid w:val="00F65D95"/>
    <w:rsid w:val="00F65DED"/>
    <w:rsid w:val="00F65FCC"/>
    <w:rsid w:val="00F663B5"/>
    <w:rsid w:val="00F66B12"/>
    <w:rsid w:val="00F67190"/>
    <w:rsid w:val="00F676F7"/>
    <w:rsid w:val="00F677E7"/>
    <w:rsid w:val="00F67BB4"/>
    <w:rsid w:val="00F67BBC"/>
    <w:rsid w:val="00F70A02"/>
    <w:rsid w:val="00F71219"/>
    <w:rsid w:val="00F713B1"/>
    <w:rsid w:val="00F71866"/>
    <w:rsid w:val="00F73D3A"/>
    <w:rsid w:val="00F74ABE"/>
    <w:rsid w:val="00F75044"/>
    <w:rsid w:val="00F75845"/>
    <w:rsid w:val="00F75EAC"/>
    <w:rsid w:val="00F76588"/>
    <w:rsid w:val="00F7679C"/>
    <w:rsid w:val="00F771C9"/>
    <w:rsid w:val="00F77212"/>
    <w:rsid w:val="00F772DD"/>
    <w:rsid w:val="00F77910"/>
    <w:rsid w:val="00F80CB9"/>
    <w:rsid w:val="00F810B0"/>
    <w:rsid w:val="00F819D6"/>
    <w:rsid w:val="00F81CA3"/>
    <w:rsid w:val="00F81FC9"/>
    <w:rsid w:val="00F820EF"/>
    <w:rsid w:val="00F828F7"/>
    <w:rsid w:val="00F8307A"/>
    <w:rsid w:val="00F830B3"/>
    <w:rsid w:val="00F83432"/>
    <w:rsid w:val="00F843A8"/>
    <w:rsid w:val="00F84E9C"/>
    <w:rsid w:val="00F85A37"/>
    <w:rsid w:val="00F869A1"/>
    <w:rsid w:val="00F86AE9"/>
    <w:rsid w:val="00F86D29"/>
    <w:rsid w:val="00F87258"/>
    <w:rsid w:val="00F87AC3"/>
    <w:rsid w:val="00F87E35"/>
    <w:rsid w:val="00F87FB8"/>
    <w:rsid w:val="00F901B1"/>
    <w:rsid w:val="00F908BB"/>
    <w:rsid w:val="00F9164B"/>
    <w:rsid w:val="00F91AA0"/>
    <w:rsid w:val="00F91B8F"/>
    <w:rsid w:val="00F91CE5"/>
    <w:rsid w:val="00F923B1"/>
    <w:rsid w:val="00F924A2"/>
    <w:rsid w:val="00F9255D"/>
    <w:rsid w:val="00F92E56"/>
    <w:rsid w:val="00F935C3"/>
    <w:rsid w:val="00F93C44"/>
    <w:rsid w:val="00F946D5"/>
    <w:rsid w:val="00F950C5"/>
    <w:rsid w:val="00F9510F"/>
    <w:rsid w:val="00F952BC"/>
    <w:rsid w:val="00F95728"/>
    <w:rsid w:val="00F9582D"/>
    <w:rsid w:val="00F95CA1"/>
    <w:rsid w:val="00F96208"/>
    <w:rsid w:val="00F965AF"/>
    <w:rsid w:val="00F965EB"/>
    <w:rsid w:val="00F96756"/>
    <w:rsid w:val="00F96E60"/>
    <w:rsid w:val="00F97314"/>
    <w:rsid w:val="00F974D7"/>
    <w:rsid w:val="00F97F46"/>
    <w:rsid w:val="00FA0C08"/>
    <w:rsid w:val="00FA1860"/>
    <w:rsid w:val="00FA1DE9"/>
    <w:rsid w:val="00FA1E29"/>
    <w:rsid w:val="00FA1E52"/>
    <w:rsid w:val="00FA20C1"/>
    <w:rsid w:val="00FA219B"/>
    <w:rsid w:val="00FA2269"/>
    <w:rsid w:val="00FA2F16"/>
    <w:rsid w:val="00FA341A"/>
    <w:rsid w:val="00FA363A"/>
    <w:rsid w:val="00FA36C1"/>
    <w:rsid w:val="00FA3812"/>
    <w:rsid w:val="00FA3838"/>
    <w:rsid w:val="00FA38A4"/>
    <w:rsid w:val="00FA402C"/>
    <w:rsid w:val="00FA46C3"/>
    <w:rsid w:val="00FA4799"/>
    <w:rsid w:val="00FA537B"/>
    <w:rsid w:val="00FA632E"/>
    <w:rsid w:val="00FA67ED"/>
    <w:rsid w:val="00FA6B45"/>
    <w:rsid w:val="00FA7782"/>
    <w:rsid w:val="00FB0743"/>
    <w:rsid w:val="00FB1059"/>
    <w:rsid w:val="00FB1D91"/>
    <w:rsid w:val="00FB2942"/>
    <w:rsid w:val="00FB2CCC"/>
    <w:rsid w:val="00FB2FDC"/>
    <w:rsid w:val="00FB34D8"/>
    <w:rsid w:val="00FB3FBE"/>
    <w:rsid w:val="00FB3FED"/>
    <w:rsid w:val="00FB45D5"/>
    <w:rsid w:val="00FB4606"/>
    <w:rsid w:val="00FB47BE"/>
    <w:rsid w:val="00FB485F"/>
    <w:rsid w:val="00FB54D6"/>
    <w:rsid w:val="00FB582B"/>
    <w:rsid w:val="00FB5A3C"/>
    <w:rsid w:val="00FB6212"/>
    <w:rsid w:val="00FB6A66"/>
    <w:rsid w:val="00FB6BFC"/>
    <w:rsid w:val="00FB726F"/>
    <w:rsid w:val="00FC0007"/>
    <w:rsid w:val="00FC0109"/>
    <w:rsid w:val="00FC0396"/>
    <w:rsid w:val="00FC043F"/>
    <w:rsid w:val="00FC06EF"/>
    <w:rsid w:val="00FC08BF"/>
    <w:rsid w:val="00FC0B3B"/>
    <w:rsid w:val="00FC17A0"/>
    <w:rsid w:val="00FC1ACC"/>
    <w:rsid w:val="00FC2392"/>
    <w:rsid w:val="00FC24C2"/>
    <w:rsid w:val="00FC2B66"/>
    <w:rsid w:val="00FC2DF5"/>
    <w:rsid w:val="00FC2EC8"/>
    <w:rsid w:val="00FC3111"/>
    <w:rsid w:val="00FC3466"/>
    <w:rsid w:val="00FC3E05"/>
    <w:rsid w:val="00FC4114"/>
    <w:rsid w:val="00FC437B"/>
    <w:rsid w:val="00FC441E"/>
    <w:rsid w:val="00FC4528"/>
    <w:rsid w:val="00FC4A75"/>
    <w:rsid w:val="00FC5201"/>
    <w:rsid w:val="00FC5A1F"/>
    <w:rsid w:val="00FC6509"/>
    <w:rsid w:val="00FC7083"/>
    <w:rsid w:val="00FC7306"/>
    <w:rsid w:val="00FC732E"/>
    <w:rsid w:val="00FC73C8"/>
    <w:rsid w:val="00FC7E05"/>
    <w:rsid w:val="00FD0010"/>
    <w:rsid w:val="00FD05AE"/>
    <w:rsid w:val="00FD080E"/>
    <w:rsid w:val="00FD0DAF"/>
    <w:rsid w:val="00FD2041"/>
    <w:rsid w:val="00FD2050"/>
    <w:rsid w:val="00FD27F2"/>
    <w:rsid w:val="00FD305C"/>
    <w:rsid w:val="00FD3320"/>
    <w:rsid w:val="00FD33EE"/>
    <w:rsid w:val="00FD343B"/>
    <w:rsid w:val="00FD3907"/>
    <w:rsid w:val="00FD3D96"/>
    <w:rsid w:val="00FD5158"/>
    <w:rsid w:val="00FD52E1"/>
    <w:rsid w:val="00FD5B15"/>
    <w:rsid w:val="00FD6647"/>
    <w:rsid w:val="00FD6DAE"/>
    <w:rsid w:val="00FE0420"/>
    <w:rsid w:val="00FE0560"/>
    <w:rsid w:val="00FE0EDB"/>
    <w:rsid w:val="00FE14E2"/>
    <w:rsid w:val="00FE1920"/>
    <w:rsid w:val="00FE1FD4"/>
    <w:rsid w:val="00FE25F5"/>
    <w:rsid w:val="00FE26E0"/>
    <w:rsid w:val="00FE2767"/>
    <w:rsid w:val="00FE2E26"/>
    <w:rsid w:val="00FE3B6B"/>
    <w:rsid w:val="00FE3F0A"/>
    <w:rsid w:val="00FE4217"/>
    <w:rsid w:val="00FE4468"/>
    <w:rsid w:val="00FE51FE"/>
    <w:rsid w:val="00FE62FB"/>
    <w:rsid w:val="00FE6492"/>
    <w:rsid w:val="00FE659A"/>
    <w:rsid w:val="00FE6D9C"/>
    <w:rsid w:val="00FE6E2A"/>
    <w:rsid w:val="00FF0C6C"/>
    <w:rsid w:val="00FF19AA"/>
    <w:rsid w:val="00FF25B9"/>
    <w:rsid w:val="00FF2BB1"/>
    <w:rsid w:val="00FF39DB"/>
    <w:rsid w:val="00FF3A79"/>
    <w:rsid w:val="00FF3DD5"/>
    <w:rsid w:val="00FF43BC"/>
    <w:rsid w:val="00FF455C"/>
    <w:rsid w:val="00FF52BD"/>
    <w:rsid w:val="00FF5717"/>
    <w:rsid w:val="00FF5BD7"/>
    <w:rsid w:val="00FF5FBA"/>
    <w:rsid w:val="00FF6259"/>
    <w:rsid w:val="00FF62B3"/>
    <w:rsid w:val="00FF6310"/>
    <w:rsid w:val="00FF6327"/>
    <w:rsid w:val="00FF63B7"/>
    <w:rsid w:val="00FF65EF"/>
    <w:rsid w:val="00FF67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640155"/>
  <w15:docId w15:val="{253C64FB-B7DD-4621-BC0E-153344AFB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72EF"/>
    <w:pPr>
      <w:spacing w:after="200" w:line="276" w:lineRule="auto"/>
    </w:pPr>
    <w:rPr>
      <w:sz w:val="22"/>
      <w:szCs w:val="22"/>
      <w:lang w:eastAsia="en-US"/>
    </w:rPr>
  </w:style>
  <w:style w:type="paragraph" w:styleId="1">
    <w:name w:val="heading 1"/>
    <w:basedOn w:val="a"/>
    <w:next w:val="a"/>
    <w:link w:val="10"/>
    <w:uiPriority w:val="9"/>
    <w:qFormat/>
    <w:rsid w:val="00D46A9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232735"/>
    <w:pPr>
      <w:spacing w:before="100" w:beforeAutospacing="1" w:after="100" w:afterAutospacing="1" w:line="240" w:lineRule="auto"/>
      <w:outlineLvl w:val="1"/>
    </w:pPr>
    <w:rPr>
      <w:rFonts w:ascii="Times New Roman" w:eastAsia="Times New Roman" w:hAnsi="Times New Roman"/>
      <w:b/>
      <w:bCs/>
      <w:sz w:val="36"/>
      <w:szCs w:val="36"/>
      <w:lang w:eastAsia="ru-RU"/>
    </w:rPr>
  </w:style>
  <w:style w:type="paragraph" w:styleId="3">
    <w:name w:val="heading 3"/>
    <w:basedOn w:val="a"/>
    <w:next w:val="a"/>
    <w:link w:val="30"/>
    <w:uiPriority w:val="9"/>
    <w:semiHidden/>
    <w:unhideWhenUsed/>
    <w:qFormat/>
    <w:rsid w:val="00072C3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C00569"/>
    <w:pPr>
      <w:widowControl w:val="0"/>
      <w:autoSpaceDE w:val="0"/>
      <w:autoSpaceDN w:val="0"/>
    </w:pPr>
    <w:rPr>
      <w:rFonts w:eastAsia="Times New Roman" w:cs="Calibri"/>
      <w:sz w:val="22"/>
      <w:szCs w:val="22"/>
    </w:rPr>
  </w:style>
  <w:style w:type="paragraph" w:customStyle="1" w:styleId="ConsPlusNonformat">
    <w:name w:val="ConsPlusNonformat"/>
    <w:rsid w:val="00C00569"/>
    <w:pPr>
      <w:widowControl w:val="0"/>
      <w:autoSpaceDE w:val="0"/>
      <w:autoSpaceDN w:val="0"/>
    </w:pPr>
    <w:rPr>
      <w:rFonts w:ascii="Courier New" w:eastAsia="Times New Roman" w:hAnsi="Courier New" w:cs="Courier New"/>
    </w:rPr>
  </w:style>
  <w:style w:type="paragraph" w:customStyle="1" w:styleId="ConsPlusTitle">
    <w:name w:val="ConsPlusTitle"/>
    <w:rsid w:val="00C00569"/>
    <w:pPr>
      <w:widowControl w:val="0"/>
      <w:autoSpaceDE w:val="0"/>
      <w:autoSpaceDN w:val="0"/>
    </w:pPr>
    <w:rPr>
      <w:rFonts w:eastAsia="Times New Roman" w:cs="Calibri"/>
      <w:b/>
      <w:sz w:val="22"/>
    </w:rPr>
  </w:style>
  <w:style w:type="paragraph" w:customStyle="1" w:styleId="ConsPlusCell">
    <w:name w:val="ConsPlusCell"/>
    <w:rsid w:val="00C00569"/>
    <w:pPr>
      <w:widowControl w:val="0"/>
      <w:autoSpaceDE w:val="0"/>
      <w:autoSpaceDN w:val="0"/>
    </w:pPr>
    <w:rPr>
      <w:rFonts w:ascii="Courier New" w:eastAsia="Times New Roman" w:hAnsi="Courier New" w:cs="Courier New"/>
    </w:rPr>
  </w:style>
  <w:style w:type="paragraph" w:customStyle="1" w:styleId="ConsPlusDocList">
    <w:name w:val="ConsPlusDocList"/>
    <w:rsid w:val="00C00569"/>
    <w:pPr>
      <w:widowControl w:val="0"/>
      <w:autoSpaceDE w:val="0"/>
      <w:autoSpaceDN w:val="0"/>
    </w:pPr>
    <w:rPr>
      <w:rFonts w:ascii="Courier New" w:eastAsia="Times New Roman" w:hAnsi="Courier New" w:cs="Courier New"/>
    </w:rPr>
  </w:style>
  <w:style w:type="paragraph" w:customStyle="1" w:styleId="ConsPlusTitlePage">
    <w:name w:val="ConsPlusTitlePage"/>
    <w:rsid w:val="00C00569"/>
    <w:pPr>
      <w:widowControl w:val="0"/>
      <w:autoSpaceDE w:val="0"/>
      <w:autoSpaceDN w:val="0"/>
    </w:pPr>
    <w:rPr>
      <w:rFonts w:ascii="Tahoma" w:eastAsia="Times New Roman" w:hAnsi="Tahoma" w:cs="Tahoma"/>
    </w:rPr>
  </w:style>
  <w:style w:type="paragraph" w:customStyle="1" w:styleId="ConsPlusJurTerm">
    <w:name w:val="ConsPlusJurTerm"/>
    <w:rsid w:val="00C00569"/>
    <w:pPr>
      <w:widowControl w:val="0"/>
      <w:autoSpaceDE w:val="0"/>
      <w:autoSpaceDN w:val="0"/>
    </w:pPr>
    <w:rPr>
      <w:rFonts w:ascii="Tahoma" w:eastAsia="Times New Roman" w:hAnsi="Tahoma" w:cs="Tahoma"/>
      <w:sz w:val="26"/>
    </w:rPr>
  </w:style>
  <w:style w:type="paragraph" w:customStyle="1" w:styleId="ConsPlusTextList">
    <w:name w:val="ConsPlusTextList"/>
    <w:rsid w:val="00C00569"/>
    <w:pPr>
      <w:widowControl w:val="0"/>
      <w:autoSpaceDE w:val="0"/>
      <w:autoSpaceDN w:val="0"/>
    </w:pPr>
    <w:rPr>
      <w:rFonts w:ascii="Arial" w:eastAsia="Times New Roman" w:hAnsi="Arial" w:cs="Arial"/>
    </w:rPr>
  </w:style>
  <w:style w:type="paragraph" w:styleId="a3">
    <w:name w:val="Balloon Text"/>
    <w:basedOn w:val="a"/>
    <w:link w:val="a4"/>
    <w:uiPriority w:val="99"/>
    <w:semiHidden/>
    <w:unhideWhenUsed/>
    <w:rsid w:val="001E7BF7"/>
    <w:pPr>
      <w:spacing w:after="0" w:line="240" w:lineRule="auto"/>
    </w:pPr>
    <w:rPr>
      <w:rFonts w:ascii="Tahoma" w:hAnsi="Tahoma"/>
      <w:sz w:val="16"/>
      <w:szCs w:val="16"/>
    </w:rPr>
  </w:style>
  <w:style w:type="character" w:customStyle="1" w:styleId="a4">
    <w:name w:val="Текст выноски Знак"/>
    <w:link w:val="a3"/>
    <w:uiPriority w:val="99"/>
    <w:semiHidden/>
    <w:rsid w:val="001E7BF7"/>
    <w:rPr>
      <w:rFonts w:ascii="Tahoma" w:hAnsi="Tahoma" w:cs="Tahoma"/>
      <w:sz w:val="16"/>
      <w:szCs w:val="16"/>
    </w:rPr>
  </w:style>
  <w:style w:type="paragraph" w:styleId="a5">
    <w:name w:val="header"/>
    <w:basedOn w:val="a"/>
    <w:link w:val="a6"/>
    <w:unhideWhenUsed/>
    <w:rsid w:val="008F3B76"/>
    <w:pPr>
      <w:tabs>
        <w:tab w:val="center" w:pos="4677"/>
        <w:tab w:val="right" w:pos="9355"/>
      </w:tabs>
      <w:spacing w:after="0" w:line="240" w:lineRule="auto"/>
    </w:pPr>
  </w:style>
  <w:style w:type="character" w:customStyle="1" w:styleId="a6">
    <w:name w:val="Верхний колонтитул Знак"/>
    <w:basedOn w:val="a0"/>
    <w:link w:val="a5"/>
    <w:rsid w:val="008F3B76"/>
  </w:style>
  <w:style w:type="paragraph" w:styleId="a7">
    <w:name w:val="footer"/>
    <w:basedOn w:val="a"/>
    <w:link w:val="a8"/>
    <w:unhideWhenUsed/>
    <w:rsid w:val="008F3B76"/>
    <w:pPr>
      <w:tabs>
        <w:tab w:val="center" w:pos="4677"/>
        <w:tab w:val="right" w:pos="9355"/>
      </w:tabs>
      <w:spacing w:after="0" w:line="240" w:lineRule="auto"/>
    </w:pPr>
  </w:style>
  <w:style w:type="character" w:customStyle="1" w:styleId="a8">
    <w:name w:val="Нижний колонтитул Знак"/>
    <w:basedOn w:val="a0"/>
    <w:link w:val="a7"/>
    <w:rsid w:val="008F3B76"/>
  </w:style>
  <w:style w:type="character" w:styleId="a9">
    <w:name w:val="Hyperlink"/>
    <w:uiPriority w:val="99"/>
    <w:unhideWhenUsed/>
    <w:rsid w:val="00C44B72"/>
    <w:rPr>
      <w:color w:val="0000FF"/>
      <w:u w:val="single"/>
    </w:rPr>
  </w:style>
  <w:style w:type="table" w:styleId="aa">
    <w:name w:val="Table Grid"/>
    <w:basedOn w:val="a1"/>
    <w:uiPriority w:val="59"/>
    <w:rsid w:val="00A029C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b">
    <w:name w:val="Placeholder Text"/>
    <w:uiPriority w:val="99"/>
    <w:semiHidden/>
    <w:rsid w:val="006137E7"/>
    <w:rPr>
      <w:color w:val="808080"/>
    </w:rPr>
  </w:style>
  <w:style w:type="paragraph" w:styleId="ac">
    <w:name w:val="No Spacing"/>
    <w:uiPriority w:val="1"/>
    <w:qFormat/>
    <w:rsid w:val="00ED59BA"/>
    <w:rPr>
      <w:sz w:val="22"/>
      <w:szCs w:val="22"/>
      <w:lang w:eastAsia="en-US"/>
    </w:rPr>
  </w:style>
  <w:style w:type="paragraph" w:customStyle="1" w:styleId="11">
    <w:name w:val="Абзац списка1"/>
    <w:basedOn w:val="a"/>
    <w:rsid w:val="00CB632B"/>
    <w:pPr>
      <w:spacing w:after="0" w:line="240" w:lineRule="auto"/>
      <w:ind w:left="720"/>
      <w:contextualSpacing/>
      <w:jc w:val="both"/>
    </w:pPr>
    <w:rPr>
      <w:rFonts w:eastAsia="Times New Roman"/>
    </w:rPr>
  </w:style>
  <w:style w:type="character" w:customStyle="1" w:styleId="ConsPlusNormal0">
    <w:name w:val="ConsPlusNormal Знак"/>
    <w:link w:val="ConsPlusNormal"/>
    <w:rsid w:val="00061AD9"/>
    <w:rPr>
      <w:rFonts w:eastAsia="Times New Roman" w:cs="Calibri"/>
      <w:sz w:val="22"/>
      <w:szCs w:val="22"/>
      <w:lang w:eastAsia="ru-RU" w:bidi="ar-SA"/>
    </w:rPr>
  </w:style>
  <w:style w:type="character" w:styleId="ad">
    <w:name w:val="annotation reference"/>
    <w:uiPriority w:val="99"/>
    <w:semiHidden/>
    <w:unhideWhenUsed/>
    <w:rsid w:val="00C445D6"/>
    <w:rPr>
      <w:sz w:val="16"/>
      <w:szCs w:val="16"/>
    </w:rPr>
  </w:style>
  <w:style w:type="paragraph" w:styleId="ae">
    <w:name w:val="annotation text"/>
    <w:basedOn w:val="a"/>
    <w:link w:val="af"/>
    <w:uiPriority w:val="99"/>
    <w:unhideWhenUsed/>
    <w:rsid w:val="00C445D6"/>
    <w:pPr>
      <w:spacing w:line="240" w:lineRule="auto"/>
    </w:pPr>
    <w:rPr>
      <w:sz w:val="20"/>
      <w:szCs w:val="20"/>
    </w:rPr>
  </w:style>
  <w:style w:type="character" w:customStyle="1" w:styleId="af">
    <w:name w:val="Текст примечания Знак"/>
    <w:link w:val="ae"/>
    <w:uiPriority w:val="99"/>
    <w:rsid w:val="00C445D6"/>
    <w:rPr>
      <w:sz w:val="20"/>
      <w:szCs w:val="20"/>
    </w:rPr>
  </w:style>
  <w:style w:type="paragraph" w:styleId="af0">
    <w:name w:val="annotation subject"/>
    <w:basedOn w:val="ae"/>
    <w:next w:val="ae"/>
    <w:link w:val="af1"/>
    <w:uiPriority w:val="99"/>
    <w:semiHidden/>
    <w:unhideWhenUsed/>
    <w:rsid w:val="00C445D6"/>
    <w:rPr>
      <w:b/>
      <w:bCs/>
    </w:rPr>
  </w:style>
  <w:style w:type="character" w:customStyle="1" w:styleId="af1">
    <w:name w:val="Тема примечания Знак"/>
    <w:link w:val="af0"/>
    <w:uiPriority w:val="99"/>
    <w:semiHidden/>
    <w:rsid w:val="00C445D6"/>
    <w:rPr>
      <w:b/>
      <w:bCs/>
      <w:sz w:val="20"/>
      <w:szCs w:val="20"/>
    </w:rPr>
  </w:style>
  <w:style w:type="character" w:styleId="af2">
    <w:name w:val="page number"/>
    <w:rsid w:val="00492F14"/>
    <w:rPr>
      <w:rFonts w:cs="Times New Roman"/>
    </w:rPr>
  </w:style>
  <w:style w:type="paragraph" w:customStyle="1" w:styleId="Default">
    <w:name w:val="Default"/>
    <w:rsid w:val="00CB7D53"/>
    <w:pPr>
      <w:autoSpaceDE w:val="0"/>
      <w:autoSpaceDN w:val="0"/>
      <w:adjustRightInd w:val="0"/>
    </w:pPr>
    <w:rPr>
      <w:rFonts w:ascii="Arial" w:eastAsia="Times New Roman" w:hAnsi="Arial" w:cs="Arial"/>
      <w:color w:val="000000"/>
      <w:sz w:val="24"/>
      <w:szCs w:val="24"/>
    </w:rPr>
  </w:style>
  <w:style w:type="paragraph" w:styleId="af3">
    <w:name w:val="footnote text"/>
    <w:basedOn w:val="a"/>
    <w:link w:val="af4"/>
    <w:uiPriority w:val="99"/>
    <w:semiHidden/>
    <w:unhideWhenUsed/>
    <w:rsid w:val="00B3268C"/>
    <w:pPr>
      <w:spacing w:after="0" w:line="240" w:lineRule="auto"/>
    </w:pPr>
    <w:rPr>
      <w:sz w:val="20"/>
      <w:szCs w:val="20"/>
    </w:rPr>
  </w:style>
  <w:style w:type="character" w:customStyle="1" w:styleId="af4">
    <w:name w:val="Текст сноски Знак"/>
    <w:link w:val="af3"/>
    <w:uiPriority w:val="99"/>
    <w:semiHidden/>
    <w:rsid w:val="00B3268C"/>
    <w:rPr>
      <w:sz w:val="20"/>
      <w:szCs w:val="20"/>
    </w:rPr>
  </w:style>
  <w:style w:type="character" w:styleId="af5">
    <w:name w:val="footnote reference"/>
    <w:uiPriority w:val="99"/>
    <w:semiHidden/>
    <w:unhideWhenUsed/>
    <w:rsid w:val="00B3268C"/>
    <w:rPr>
      <w:vertAlign w:val="superscript"/>
    </w:rPr>
  </w:style>
  <w:style w:type="paragraph" w:styleId="af6">
    <w:name w:val="Body Text"/>
    <w:basedOn w:val="a"/>
    <w:link w:val="af7"/>
    <w:rsid w:val="00BF2AB0"/>
    <w:pPr>
      <w:spacing w:after="120" w:line="240" w:lineRule="auto"/>
    </w:pPr>
    <w:rPr>
      <w:rFonts w:ascii="Times New Roman" w:eastAsia="Times New Roman" w:hAnsi="Times New Roman"/>
      <w:sz w:val="28"/>
      <w:szCs w:val="20"/>
      <w:lang w:eastAsia="ru-RU"/>
    </w:rPr>
  </w:style>
  <w:style w:type="character" w:customStyle="1" w:styleId="af7">
    <w:name w:val="Основной текст Знак"/>
    <w:basedOn w:val="a0"/>
    <w:link w:val="af6"/>
    <w:rsid w:val="00BF2AB0"/>
    <w:rPr>
      <w:rFonts w:ascii="Times New Roman" w:eastAsia="Times New Roman" w:hAnsi="Times New Roman"/>
      <w:sz w:val="28"/>
    </w:rPr>
  </w:style>
  <w:style w:type="paragraph" w:customStyle="1" w:styleId="formattext">
    <w:name w:val="formattext"/>
    <w:basedOn w:val="a"/>
    <w:rsid w:val="00BF2AB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0">
    <w:name w:val="Заголовок 2 Знак"/>
    <w:basedOn w:val="a0"/>
    <w:link w:val="2"/>
    <w:uiPriority w:val="9"/>
    <w:rsid w:val="00232735"/>
    <w:rPr>
      <w:rFonts w:ascii="Times New Roman" w:eastAsia="Times New Roman" w:hAnsi="Times New Roman"/>
      <w:b/>
      <w:bCs/>
      <w:sz w:val="36"/>
      <w:szCs w:val="36"/>
    </w:rPr>
  </w:style>
  <w:style w:type="character" w:customStyle="1" w:styleId="tlid-translation">
    <w:name w:val="tlid-translation"/>
    <w:rsid w:val="002601FE"/>
  </w:style>
  <w:style w:type="paragraph" w:customStyle="1" w:styleId="topleveltext">
    <w:name w:val="topleveltext"/>
    <w:basedOn w:val="a"/>
    <w:rsid w:val="0064588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headertext">
    <w:name w:val="headertext"/>
    <w:basedOn w:val="a"/>
    <w:rsid w:val="00125BD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yperlink0">
    <w:name w:val="Hyperlink.0"/>
    <w:basedOn w:val="a0"/>
    <w:rsid w:val="00380804"/>
    <w:rPr>
      <w:rFonts w:ascii="Arial" w:eastAsia="Arial" w:hAnsi="Arial" w:cs="Arial"/>
      <w:color w:val="000000"/>
      <w:u w:color="000000"/>
    </w:rPr>
  </w:style>
  <w:style w:type="character" w:customStyle="1" w:styleId="hgkelc">
    <w:name w:val="hgkelc"/>
    <w:basedOn w:val="a0"/>
    <w:rsid w:val="00F53D0C"/>
  </w:style>
  <w:style w:type="character" w:customStyle="1" w:styleId="10">
    <w:name w:val="Заголовок 1 Знак"/>
    <w:basedOn w:val="a0"/>
    <w:link w:val="1"/>
    <w:uiPriority w:val="9"/>
    <w:rsid w:val="00D46A9A"/>
    <w:rPr>
      <w:rFonts w:asciiTheme="majorHAnsi" w:eastAsiaTheme="majorEastAsia" w:hAnsiTheme="majorHAnsi" w:cstheme="majorBidi"/>
      <w:color w:val="2E74B5" w:themeColor="accent1" w:themeShade="BF"/>
      <w:sz w:val="32"/>
      <w:szCs w:val="32"/>
      <w:lang w:eastAsia="en-US"/>
    </w:rPr>
  </w:style>
  <w:style w:type="paragraph" w:styleId="af8">
    <w:name w:val="List Paragraph"/>
    <w:basedOn w:val="a"/>
    <w:uiPriority w:val="34"/>
    <w:qFormat/>
    <w:rsid w:val="000D301C"/>
    <w:pPr>
      <w:ind w:left="720"/>
      <w:contextualSpacing/>
    </w:pPr>
  </w:style>
  <w:style w:type="paragraph" w:styleId="af9">
    <w:name w:val="Normal (Web)"/>
    <w:basedOn w:val="a"/>
    <w:uiPriority w:val="99"/>
    <w:semiHidden/>
    <w:unhideWhenUsed/>
    <w:rsid w:val="00D00BDE"/>
    <w:pPr>
      <w:spacing w:before="100" w:beforeAutospacing="1" w:after="100" w:afterAutospacing="1" w:line="240" w:lineRule="auto"/>
    </w:pPr>
    <w:rPr>
      <w:rFonts w:ascii="Times New Roman" w:eastAsia="Times New Roman" w:hAnsi="Times New Roman"/>
      <w:sz w:val="24"/>
      <w:szCs w:val="24"/>
      <w:lang w:eastAsia="ru-RU"/>
    </w:rPr>
  </w:style>
  <w:style w:type="paragraph" w:styleId="HTML">
    <w:name w:val="HTML Preformatted"/>
    <w:basedOn w:val="a"/>
    <w:link w:val="HTML0"/>
    <w:uiPriority w:val="99"/>
    <w:semiHidden/>
    <w:unhideWhenUsed/>
    <w:rsid w:val="00F42A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F42AAD"/>
    <w:rPr>
      <w:rFonts w:ascii="Courier New" w:eastAsia="Times New Roman" w:hAnsi="Courier New" w:cs="Courier New"/>
    </w:rPr>
  </w:style>
  <w:style w:type="character" w:customStyle="1" w:styleId="y2iqfc">
    <w:name w:val="y2iqfc"/>
    <w:basedOn w:val="a0"/>
    <w:rsid w:val="00F42AAD"/>
  </w:style>
  <w:style w:type="character" w:customStyle="1" w:styleId="rynqvb">
    <w:name w:val="rynqvb"/>
    <w:basedOn w:val="a0"/>
    <w:uiPriority w:val="99"/>
    <w:rsid w:val="00385D2C"/>
  </w:style>
  <w:style w:type="paragraph" w:styleId="afa">
    <w:name w:val="TOC Heading"/>
    <w:basedOn w:val="1"/>
    <w:next w:val="a"/>
    <w:uiPriority w:val="39"/>
    <w:unhideWhenUsed/>
    <w:qFormat/>
    <w:rsid w:val="00C07CB7"/>
    <w:pPr>
      <w:spacing w:line="259" w:lineRule="auto"/>
      <w:outlineLvl w:val="9"/>
    </w:pPr>
    <w:rPr>
      <w:lang w:eastAsia="ru-RU"/>
    </w:rPr>
  </w:style>
  <w:style w:type="paragraph" w:styleId="21">
    <w:name w:val="toc 2"/>
    <w:basedOn w:val="a"/>
    <w:next w:val="a"/>
    <w:autoRedefine/>
    <w:uiPriority w:val="39"/>
    <w:unhideWhenUsed/>
    <w:rsid w:val="008E5EB3"/>
    <w:pPr>
      <w:tabs>
        <w:tab w:val="right" w:leader="dot" w:pos="9627"/>
      </w:tabs>
      <w:spacing w:after="100"/>
      <w:ind w:left="220" w:hanging="220"/>
    </w:pPr>
  </w:style>
  <w:style w:type="paragraph" w:styleId="12">
    <w:name w:val="toc 1"/>
    <w:basedOn w:val="a"/>
    <w:next w:val="a"/>
    <w:autoRedefine/>
    <w:uiPriority w:val="39"/>
    <w:unhideWhenUsed/>
    <w:rsid w:val="0076397E"/>
    <w:pPr>
      <w:tabs>
        <w:tab w:val="right" w:leader="dot" w:pos="9627"/>
      </w:tabs>
      <w:spacing w:after="0" w:line="360" w:lineRule="auto"/>
      <w:ind w:left="1701" w:hanging="1701"/>
    </w:pPr>
    <w:rPr>
      <w:rFonts w:ascii="Arial" w:hAnsi="Arial" w:cs="Arial"/>
      <w:noProof/>
      <w:sz w:val="24"/>
      <w:szCs w:val="24"/>
    </w:rPr>
  </w:style>
  <w:style w:type="character" w:customStyle="1" w:styleId="afb">
    <w:name w:val="Основной текст_"/>
    <w:link w:val="13"/>
    <w:locked/>
    <w:rsid w:val="002272CE"/>
    <w:rPr>
      <w:rFonts w:ascii="Arial" w:eastAsia="Arial" w:hAnsi="Arial" w:cs="Arial"/>
      <w:spacing w:val="5"/>
      <w:sz w:val="15"/>
      <w:szCs w:val="15"/>
      <w:shd w:val="clear" w:color="auto" w:fill="FFFFFF"/>
    </w:rPr>
  </w:style>
  <w:style w:type="paragraph" w:customStyle="1" w:styleId="13">
    <w:name w:val="Основной текст1"/>
    <w:basedOn w:val="a"/>
    <w:link w:val="afb"/>
    <w:rsid w:val="002272CE"/>
    <w:pPr>
      <w:widowControl w:val="0"/>
      <w:shd w:val="clear" w:color="auto" w:fill="FFFFFF"/>
      <w:spacing w:after="0" w:line="0" w:lineRule="atLeast"/>
      <w:ind w:hanging="1560"/>
    </w:pPr>
    <w:rPr>
      <w:rFonts w:ascii="Arial" w:eastAsia="Arial" w:hAnsi="Arial" w:cs="Arial"/>
      <w:spacing w:val="5"/>
      <w:sz w:val="15"/>
      <w:szCs w:val="15"/>
      <w:lang w:eastAsia="ru-RU"/>
    </w:rPr>
  </w:style>
  <w:style w:type="paragraph" w:customStyle="1" w:styleId="afc">
    <w:name w:val="Стандарт МЭК"/>
    <w:basedOn w:val="a"/>
    <w:rsid w:val="00255D39"/>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20" w:after="0" w:line="240" w:lineRule="auto"/>
      <w:jc w:val="both"/>
    </w:pPr>
    <w:rPr>
      <w:rFonts w:ascii="Arial" w:eastAsia="Times New Roman" w:hAnsi="Arial" w:cs="Arial"/>
      <w:bCs/>
      <w:snapToGrid w:val="0"/>
      <w:sz w:val="20"/>
      <w:lang w:eastAsia="ru-RU"/>
    </w:rPr>
  </w:style>
  <w:style w:type="character" w:customStyle="1" w:styleId="30">
    <w:name w:val="Заголовок 3 Знак"/>
    <w:basedOn w:val="a0"/>
    <w:link w:val="3"/>
    <w:uiPriority w:val="9"/>
    <w:semiHidden/>
    <w:rsid w:val="00072C35"/>
    <w:rPr>
      <w:rFonts w:asciiTheme="majorHAnsi" w:eastAsiaTheme="majorEastAsia" w:hAnsiTheme="majorHAnsi" w:cstheme="majorBidi"/>
      <w:color w:val="1F4D78" w:themeColor="accent1" w:themeShade="7F"/>
      <w:sz w:val="24"/>
      <w:szCs w:val="24"/>
      <w:lang w:eastAsia="en-US"/>
    </w:rPr>
  </w:style>
  <w:style w:type="character" w:customStyle="1" w:styleId="ezkurwreuab5ozgtqnkl">
    <w:name w:val="ezkurwreuab5ozgtqnkl"/>
    <w:basedOn w:val="a0"/>
    <w:rsid w:val="0057173B"/>
  </w:style>
  <w:style w:type="paragraph" w:styleId="afd">
    <w:name w:val="Revision"/>
    <w:hidden/>
    <w:uiPriority w:val="99"/>
    <w:semiHidden/>
    <w:rsid w:val="0064426E"/>
    <w:rPr>
      <w:sz w:val="22"/>
      <w:szCs w:val="22"/>
      <w:lang w:eastAsia="en-US"/>
    </w:rPr>
  </w:style>
  <w:style w:type="table" w:customStyle="1" w:styleId="TableNormal">
    <w:name w:val="Table Normal"/>
    <w:uiPriority w:val="2"/>
    <w:semiHidden/>
    <w:unhideWhenUsed/>
    <w:qFormat/>
    <w:rsid w:val="00E43FFB"/>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43FFB"/>
    <w:pPr>
      <w:widowControl w:val="0"/>
      <w:autoSpaceDE w:val="0"/>
      <w:autoSpaceDN w:val="0"/>
      <w:spacing w:before="31" w:after="0" w:line="240" w:lineRule="auto"/>
    </w:pPr>
    <w:rPr>
      <w:rFonts w:ascii="Cambria" w:eastAsia="Cambria" w:hAnsi="Cambria" w:cs="Cambria"/>
      <w:lang w:val="en-US"/>
    </w:rPr>
  </w:style>
  <w:style w:type="character" w:styleId="afe">
    <w:name w:val="Unresolved Mention"/>
    <w:basedOn w:val="a0"/>
    <w:uiPriority w:val="99"/>
    <w:semiHidden/>
    <w:unhideWhenUsed/>
    <w:rsid w:val="00BA4B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76334">
      <w:bodyDiv w:val="1"/>
      <w:marLeft w:val="0"/>
      <w:marRight w:val="0"/>
      <w:marTop w:val="0"/>
      <w:marBottom w:val="0"/>
      <w:divBdr>
        <w:top w:val="none" w:sz="0" w:space="0" w:color="auto"/>
        <w:left w:val="none" w:sz="0" w:space="0" w:color="auto"/>
        <w:bottom w:val="none" w:sz="0" w:space="0" w:color="auto"/>
        <w:right w:val="none" w:sz="0" w:space="0" w:color="auto"/>
      </w:divBdr>
    </w:div>
    <w:div w:id="80179232">
      <w:bodyDiv w:val="1"/>
      <w:marLeft w:val="0"/>
      <w:marRight w:val="0"/>
      <w:marTop w:val="0"/>
      <w:marBottom w:val="0"/>
      <w:divBdr>
        <w:top w:val="none" w:sz="0" w:space="0" w:color="auto"/>
        <w:left w:val="none" w:sz="0" w:space="0" w:color="auto"/>
        <w:bottom w:val="none" w:sz="0" w:space="0" w:color="auto"/>
        <w:right w:val="none" w:sz="0" w:space="0" w:color="auto"/>
      </w:divBdr>
    </w:div>
    <w:div w:id="96681465">
      <w:bodyDiv w:val="1"/>
      <w:marLeft w:val="0"/>
      <w:marRight w:val="0"/>
      <w:marTop w:val="0"/>
      <w:marBottom w:val="0"/>
      <w:divBdr>
        <w:top w:val="none" w:sz="0" w:space="0" w:color="auto"/>
        <w:left w:val="none" w:sz="0" w:space="0" w:color="auto"/>
        <w:bottom w:val="none" w:sz="0" w:space="0" w:color="auto"/>
        <w:right w:val="none" w:sz="0" w:space="0" w:color="auto"/>
      </w:divBdr>
    </w:div>
    <w:div w:id="104689998">
      <w:bodyDiv w:val="1"/>
      <w:marLeft w:val="0"/>
      <w:marRight w:val="0"/>
      <w:marTop w:val="0"/>
      <w:marBottom w:val="0"/>
      <w:divBdr>
        <w:top w:val="none" w:sz="0" w:space="0" w:color="auto"/>
        <w:left w:val="none" w:sz="0" w:space="0" w:color="auto"/>
        <w:bottom w:val="none" w:sz="0" w:space="0" w:color="auto"/>
        <w:right w:val="none" w:sz="0" w:space="0" w:color="auto"/>
      </w:divBdr>
    </w:div>
    <w:div w:id="213273638">
      <w:bodyDiv w:val="1"/>
      <w:marLeft w:val="0"/>
      <w:marRight w:val="0"/>
      <w:marTop w:val="0"/>
      <w:marBottom w:val="0"/>
      <w:divBdr>
        <w:top w:val="none" w:sz="0" w:space="0" w:color="auto"/>
        <w:left w:val="none" w:sz="0" w:space="0" w:color="auto"/>
        <w:bottom w:val="none" w:sz="0" w:space="0" w:color="auto"/>
        <w:right w:val="none" w:sz="0" w:space="0" w:color="auto"/>
      </w:divBdr>
    </w:div>
    <w:div w:id="213470922">
      <w:bodyDiv w:val="1"/>
      <w:marLeft w:val="0"/>
      <w:marRight w:val="0"/>
      <w:marTop w:val="0"/>
      <w:marBottom w:val="0"/>
      <w:divBdr>
        <w:top w:val="none" w:sz="0" w:space="0" w:color="auto"/>
        <w:left w:val="none" w:sz="0" w:space="0" w:color="auto"/>
        <w:bottom w:val="none" w:sz="0" w:space="0" w:color="auto"/>
        <w:right w:val="none" w:sz="0" w:space="0" w:color="auto"/>
      </w:divBdr>
    </w:div>
    <w:div w:id="216625586">
      <w:bodyDiv w:val="1"/>
      <w:marLeft w:val="0"/>
      <w:marRight w:val="0"/>
      <w:marTop w:val="0"/>
      <w:marBottom w:val="0"/>
      <w:divBdr>
        <w:top w:val="none" w:sz="0" w:space="0" w:color="auto"/>
        <w:left w:val="none" w:sz="0" w:space="0" w:color="auto"/>
        <w:bottom w:val="none" w:sz="0" w:space="0" w:color="auto"/>
        <w:right w:val="none" w:sz="0" w:space="0" w:color="auto"/>
      </w:divBdr>
      <w:divsChild>
        <w:div w:id="185296833">
          <w:marLeft w:val="0"/>
          <w:marRight w:val="0"/>
          <w:marTop w:val="0"/>
          <w:marBottom w:val="0"/>
          <w:divBdr>
            <w:top w:val="none" w:sz="0" w:space="0" w:color="auto"/>
            <w:left w:val="none" w:sz="0" w:space="0" w:color="auto"/>
            <w:bottom w:val="none" w:sz="0" w:space="0" w:color="auto"/>
            <w:right w:val="none" w:sz="0" w:space="0" w:color="auto"/>
          </w:divBdr>
          <w:divsChild>
            <w:div w:id="328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355975">
      <w:bodyDiv w:val="1"/>
      <w:marLeft w:val="0"/>
      <w:marRight w:val="0"/>
      <w:marTop w:val="0"/>
      <w:marBottom w:val="0"/>
      <w:divBdr>
        <w:top w:val="none" w:sz="0" w:space="0" w:color="auto"/>
        <w:left w:val="none" w:sz="0" w:space="0" w:color="auto"/>
        <w:bottom w:val="none" w:sz="0" w:space="0" w:color="auto"/>
        <w:right w:val="none" w:sz="0" w:space="0" w:color="auto"/>
      </w:divBdr>
    </w:div>
    <w:div w:id="256865480">
      <w:bodyDiv w:val="1"/>
      <w:marLeft w:val="0"/>
      <w:marRight w:val="0"/>
      <w:marTop w:val="0"/>
      <w:marBottom w:val="0"/>
      <w:divBdr>
        <w:top w:val="none" w:sz="0" w:space="0" w:color="auto"/>
        <w:left w:val="none" w:sz="0" w:space="0" w:color="auto"/>
        <w:bottom w:val="none" w:sz="0" w:space="0" w:color="auto"/>
        <w:right w:val="none" w:sz="0" w:space="0" w:color="auto"/>
      </w:divBdr>
    </w:div>
    <w:div w:id="266427528">
      <w:bodyDiv w:val="1"/>
      <w:marLeft w:val="0"/>
      <w:marRight w:val="0"/>
      <w:marTop w:val="0"/>
      <w:marBottom w:val="0"/>
      <w:divBdr>
        <w:top w:val="none" w:sz="0" w:space="0" w:color="auto"/>
        <w:left w:val="none" w:sz="0" w:space="0" w:color="auto"/>
        <w:bottom w:val="none" w:sz="0" w:space="0" w:color="auto"/>
        <w:right w:val="none" w:sz="0" w:space="0" w:color="auto"/>
      </w:divBdr>
    </w:div>
    <w:div w:id="274792714">
      <w:bodyDiv w:val="1"/>
      <w:marLeft w:val="0"/>
      <w:marRight w:val="0"/>
      <w:marTop w:val="0"/>
      <w:marBottom w:val="0"/>
      <w:divBdr>
        <w:top w:val="none" w:sz="0" w:space="0" w:color="auto"/>
        <w:left w:val="none" w:sz="0" w:space="0" w:color="auto"/>
        <w:bottom w:val="none" w:sz="0" w:space="0" w:color="auto"/>
        <w:right w:val="none" w:sz="0" w:space="0" w:color="auto"/>
      </w:divBdr>
    </w:div>
    <w:div w:id="278150112">
      <w:bodyDiv w:val="1"/>
      <w:marLeft w:val="0"/>
      <w:marRight w:val="0"/>
      <w:marTop w:val="0"/>
      <w:marBottom w:val="0"/>
      <w:divBdr>
        <w:top w:val="none" w:sz="0" w:space="0" w:color="auto"/>
        <w:left w:val="none" w:sz="0" w:space="0" w:color="auto"/>
        <w:bottom w:val="none" w:sz="0" w:space="0" w:color="auto"/>
        <w:right w:val="none" w:sz="0" w:space="0" w:color="auto"/>
      </w:divBdr>
      <w:divsChild>
        <w:div w:id="1018772788">
          <w:marLeft w:val="0"/>
          <w:marRight w:val="0"/>
          <w:marTop w:val="0"/>
          <w:marBottom w:val="0"/>
          <w:divBdr>
            <w:top w:val="none" w:sz="0" w:space="0" w:color="auto"/>
            <w:left w:val="none" w:sz="0" w:space="0" w:color="auto"/>
            <w:bottom w:val="none" w:sz="0" w:space="0" w:color="auto"/>
            <w:right w:val="none" w:sz="0" w:space="0" w:color="auto"/>
          </w:divBdr>
          <w:divsChild>
            <w:div w:id="1780291430">
              <w:marLeft w:val="0"/>
              <w:marRight w:val="0"/>
              <w:marTop w:val="0"/>
              <w:marBottom w:val="0"/>
              <w:divBdr>
                <w:top w:val="none" w:sz="0" w:space="0" w:color="auto"/>
                <w:left w:val="none" w:sz="0" w:space="0" w:color="auto"/>
                <w:bottom w:val="none" w:sz="0" w:space="0" w:color="auto"/>
                <w:right w:val="none" w:sz="0" w:space="0" w:color="auto"/>
              </w:divBdr>
              <w:divsChild>
                <w:div w:id="1315916955">
                  <w:marLeft w:val="0"/>
                  <w:marRight w:val="0"/>
                  <w:marTop w:val="0"/>
                  <w:marBottom w:val="0"/>
                  <w:divBdr>
                    <w:top w:val="none" w:sz="0" w:space="0" w:color="auto"/>
                    <w:left w:val="none" w:sz="0" w:space="0" w:color="auto"/>
                    <w:bottom w:val="none" w:sz="0" w:space="0" w:color="auto"/>
                    <w:right w:val="none" w:sz="0" w:space="0" w:color="auto"/>
                  </w:divBdr>
                  <w:divsChild>
                    <w:div w:id="99360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544313">
          <w:marLeft w:val="0"/>
          <w:marRight w:val="0"/>
          <w:marTop w:val="0"/>
          <w:marBottom w:val="0"/>
          <w:divBdr>
            <w:top w:val="none" w:sz="0" w:space="0" w:color="auto"/>
            <w:left w:val="none" w:sz="0" w:space="0" w:color="auto"/>
            <w:bottom w:val="none" w:sz="0" w:space="0" w:color="auto"/>
            <w:right w:val="none" w:sz="0" w:space="0" w:color="auto"/>
          </w:divBdr>
          <w:divsChild>
            <w:div w:id="1045254552">
              <w:marLeft w:val="0"/>
              <w:marRight w:val="0"/>
              <w:marTop w:val="0"/>
              <w:marBottom w:val="0"/>
              <w:divBdr>
                <w:top w:val="none" w:sz="0" w:space="0" w:color="auto"/>
                <w:left w:val="none" w:sz="0" w:space="0" w:color="auto"/>
                <w:bottom w:val="none" w:sz="0" w:space="0" w:color="auto"/>
                <w:right w:val="none" w:sz="0" w:space="0" w:color="auto"/>
              </w:divBdr>
              <w:divsChild>
                <w:div w:id="1105224789">
                  <w:marLeft w:val="0"/>
                  <w:marRight w:val="0"/>
                  <w:marTop w:val="0"/>
                  <w:marBottom w:val="0"/>
                  <w:divBdr>
                    <w:top w:val="none" w:sz="0" w:space="0" w:color="auto"/>
                    <w:left w:val="none" w:sz="0" w:space="0" w:color="auto"/>
                    <w:bottom w:val="none" w:sz="0" w:space="0" w:color="auto"/>
                    <w:right w:val="none" w:sz="0" w:space="0" w:color="auto"/>
                  </w:divBdr>
                  <w:divsChild>
                    <w:div w:id="100574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6421812">
      <w:bodyDiv w:val="1"/>
      <w:marLeft w:val="0"/>
      <w:marRight w:val="0"/>
      <w:marTop w:val="0"/>
      <w:marBottom w:val="0"/>
      <w:divBdr>
        <w:top w:val="none" w:sz="0" w:space="0" w:color="auto"/>
        <w:left w:val="none" w:sz="0" w:space="0" w:color="auto"/>
        <w:bottom w:val="none" w:sz="0" w:space="0" w:color="auto"/>
        <w:right w:val="none" w:sz="0" w:space="0" w:color="auto"/>
      </w:divBdr>
    </w:div>
    <w:div w:id="317195297">
      <w:bodyDiv w:val="1"/>
      <w:marLeft w:val="0"/>
      <w:marRight w:val="0"/>
      <w:marTop w:val="0"/>
      <w:marBottom w:val="0"/>
      <w:divBdr>
        <w:top w:val="none" w:sz="0" w:space="0" w:color="auto"/>
        <w:left w:val="none" w:sz="0" w:space="0" w:color="auto"/>
        <w:bottom w:val="none" w:sz="0" w:space="0" w:color="auto"/>
        <w:right w:val="none" w:sz="0" w:space="0" w:color="auto"/>
      </w:divBdr>
    </w:div>
    <w:div w:id="321202624">
      <w:bodyDiv w:val="1"/>
      <w:marLeft w:val="0"/>
      <w:marRight w:val="0"/>
      <w:marTop w:val="0"/>
      <w:marBottom w:val="0"/>
      <w:divBdr>
        <w:top w:val="none" w:sz="0" w:space="0" w:color="auto"/>
        <w:left w:val="none" w:sz="0" w:space="0" w:color="auto"/>
        <w:bottom w:val="none" w:sz="0" w:space="0" w:color="auto"/>
        <w:right w:val="none" w:sz="0" w:space="0" w:color="auto"/>
      </w:divBdr>
    </w:div>
    <w:div w:id="328139821">
      <w:bodyDiv w:val="1"/>
      <w:marLeft w:val="0"/>
      <w:marRight w:val="0"/>
      <w:marTop w:val="0"/>
      <w:marBottom w:val="0"/>
      <w:divBdr>
        <w:top w:val="none" w:sz="0" w:space="0" w:color="auto"/>
        <w:left w:val="none" w:sz="0" w:space="0" w:color="auto"/>
        <w:bottom w:val="none" w:sz="0" w:space="0" w:color="auto"/>
        <w:right w:val="none" w:sz="0" w:space="0" w:color="auto"/>
      </w:divBdr>
    </w:div>
    <w:div w:id="330064719">
      <w:bodyDiv w:val="1"/>
      <w:marLeft w:val="0"/>
      <w:marRight w:val="0"/>
      <w:marTop w:val="0"/>
      <w:marBottom w:val="0"/>
      <w:divBdr>
        <w:top w:val="none" w:sz="0" w:space="0" w:color="auto"/>
        <w:left w:val="none" w:sz="0" w:space="0" w:color="auto"/>
        <w:bottom w:val="none" w:sz="0" w:space="0" w:color="auto"/>
        <w:right w:val="none" w:sz="0" w:space="0" w:color="auto"/>
      </w:divBdr>
    </w:div>
    <w:div w:id="379786654">
      <w:bodyDiv w:val="1"/>
      <w:marLeft w:val="0"/>
      <w:marRight w:val="0"/>
      <w:marTop w:val="0"/>
      <w:marBottom w:val="0"/>
      <w:divBdr>
        <w:top w:val="none" w:sz="0" w:space="0" w:color="auto"/>
        <w:left w:val="none" w:sz="0" w:space="0" w:color="auto"/>
        <w:bottom w:val="none" w:sz="0" w:space="0" w:color="auto"/>
        <w:right w:val="none" w:sz="0" w:space="0" w:color="auto"/>
      </w:divBdr>
    </w:div>
    <w:div w:id="415978888">
      <w:bodyDiv w:val="1"/>
      <w:marLeft w:val="0"/>
      <w:marRight w:val="0"/>
      <w:marTop w:val="0"/>
      <w:marBottom w:val="0"/>
      <w:divBdr>
        <w:top w:val="none" w:sz="0" w:space="0" w:color="auto"/>
        <w:left w:val="none" w:sz="0" w:space="0" w:color="auto"/>
        <w:bottom w:val="none" w:sz="0" w:space="0" w:color="auto"/>
        <w:right w:val="none" w:sz="0" w:space="0" w:color="auto"/>
      </w:divBdr>
    </w:div>
    <w:div w:id="426318118">
      <w:bodyDiv w:val="1"/>
      <w:marLeft w:val="0"/>
      <w:marRight w:val="0"/>
      <w:marTop w:val="0"/>
      <w:marBottom w:val="0"/>
      <w:divBdr>
        <w:top w:val="none" w:sz="0" w:space="0" w:color="auto"/>
        <w:left w:val="none" w:sz="0" w:space="0" w:color="auto"/>
        <w:bottom w:val="none" w:sz="0" w:space="0" w:color="auto"/>
        <w:right w:val="none" w:sz="0" w:space="0" w:color="auto"/>
      </w:divBdr>
    </w:div>
    <w:div w:id="429551150">
      <w:bodyDiv w:val="1"/>
      <w:marLeft w:val="0"/>
      <w:marRight w:val="0"/>
      <w:marTop w:val="0"/>
      <w:marBottom w:val="0"/>
      <w:divBdr>
        <w:top w:val="none" w:sz="0" w:space="0" w:color="auto"/>
        <w:left w:val="none" w:sz="0" w:space="0" w:color="auto"/>
        <w:bottom w:val="none" w:sz="0" w:space="0" w:color="auto"/>
        <w:right w:val="none" w:sz="0" w:space="0" w:color="auto"/>
      </w:divBdr>
    </w:div>
    <w:div w:id="437678989">
      <w:bodyDiv w:val="1"/>
      <w:marLeft w:val="0"/>
      <w:marRight w:val="0"/>
      <w:marTop w:val="0"/>
      <w:marBottom w:val="0"/>
      <w:divBdr>
        <w:top w:val="none" w:sz="0" w:space="0" w:color="auto"/>
        <w:left w:val="none" w:sz="0" w:space="0" w:color="auto"/>
        <w:bottom w:val="none" w:sz="0" w:space="0" w:color="auto"/>
        <w:right w:val="none" w:sz="0" w:space="0" w:color="auto"/>
      </w:divBdr>
    </w:div>
    <w:div w:id="440878649">
      <w:bodyDiv w:val="1"/>
      <w:marLeft w:val="0"/>
      <w:marRight w:val="0"/>
      <w:marTop w:val="0"/>
      <w:marBottom w:val="0"/>
      <w:divBdr>
        <w:top w:val="none" w:sz="0" w:space="0" w:color="auto"/>
        <w:left w:val="none" w:sz="0" w:space="0" w:color="auto"/>
        <w:bottom w:val="none" w:sz="0" w:space="0" w:color="auto"/>
        <w:right w:val="none" w:sz="0" w:space="0" w:color="auto"/>
      </w:divBdr>
    </w:div>
    <w:div w:id="478772119">
      <w:bodyDiv w:val="1"/>
      <w:marLeft w:val="0"/>
      <w:marRight w:val="0"/>
      <w:marTop w:val="0"/>
      <w:marBottom w:val="0"/>
      <w:divBdr>
        <w:top w:val="none" w:sz="0" w:space="0" w:color="auto"/>
        <w:left w:val="none" w:sz="0" w:space="0" w:color="auto"/>
        <w:bottom w:val="none" w:sz="0" w:space="0" w:color="auto"/>
        <w:right w:val="none" w:sz="0" w:space="0" w:color="auto"/>
      </w:divBdr>
    </w:div>
    <w:div w:id="529874922">
      <w:bodyDiv w:val="1"/>
      <w:marLeft w:val="0"/>
      <w:marRight w:val="0"/>
      <w:marTop w:val="0"/>
      <w:marBottom w:val="0"/>
      <w:divBdr>
        <w:top w:val="none" w:sz="0" w:space="0" w:color="auto"/>
        <w:left w:val="none" w:sz="0" w:space="0" w:color="auto"/>
        <w:bottom w:val="none" w:sz="0" w:space="0" w:color="auto"/>
        <w:right w:val="none" w:sz="0" w:space="0" w:color="auto"/>
      </w:divBdr>
    </w:div>
    <w:div w:id="530650366">
      <w:bodyDiv w:val="1"/>
      <w:marLeft w:val="0"/>
      <w:marRight w:val="0"/>
      <w:marTop w:val="0"/>
      <w:marBottom w:val="0"/>
      <w:divBdr>
        <w:top w:val="none" w:sz="0" w:space="0" w:color="auto"/>
        <w:left w:val="none" w:sz="0" w:space="0" w:color="auto"/>
        <w:bottom w:val="none" w:sz="0" w:space="0" w:color="auto"/>
        <w:right w:val="none" w:sz="0" w:space="0" w:color="auto"/>
      </w:divBdr>
    </w:div>
    <w:div w:id="533692134">
      <w:bodyDiv w:val="1"/>
      <w:marLeft w:val="0"/>
      <w:marRight w:val="0"/>
      <w:marTop w:val="0"/>
      <w:marBottom w:val="0"/>
      <w:divBdr>
        <w:top w:val="none" w:sz="0" w:space="0" w:color="auto"/>
        <w:left w:val="none" w:sz="0" w:space="0" w:color="auto"/>
        <w:bottom w:val="none" w:sz="0" w:space="0" w:color="auto"/>
        <w:right w:val="none" w:sz="0" w:space="0" w:color="auto"/>
      </w:divBdr>
    </w:div>
    <w:div w:id="535117500">
      <w:bodyDiv w:val="1"/>
      <w:marLeft w:val="0"/>
      <w:marRight w:val="0"/>
      <w:marTop w:val="0"/>
      <w:marBottom w:val="0"/>
      <w:divBdr>
        <w:top w:val="none" w:sz="0" w:space="0" w:color="auto"/>
        <w:left w:val="none" w:sz="0" w:space="0" w:color="auto"/>
        <w:bottom w:val="none" w:sz="0" w:space="0" w:color="auto"/>
        <w:right w:val="none" w:sz="0" w:space="0" w:color="auto"/>
      </w:divBdr>
    </w:div>
    <w:div w:id="569075869">
      <w:bodyDiv w:val="1"/>
      <w:marLeft w:val="0"/>
      <w:marRight w:val="0"/>
      <w:marTop w:val="0"/>
      <w:marBottom w:val="0"/>
      <w:divBdr>
        <w:top w:val="none" w:sz="0" w:space="0" w:color="auto"/>
        <w:left w:val="none" w:sz="0" w:space="0" w:color="auto"/>
        <w:bottom w:val="none" w:sz="0" w:space="0" w:color="auto"/>
        <w:right w:val="none" w:sz="0" w:space="0" w:color="auto"/>
      </w:divBdr>
    </w:div>
    <w:div w:id="594554341">
      <w:bodyDiv w:val="1"/>
      <w:marLeft w:val="0"/>
      <w:marRight w:val="0"/>
      <w:marTop w:val="0"/>
      <w:marBottom w:val="0"/>
      <w:divBdr>
        <w:top w:val="none" w:sz="0" w:space="0" w:color="auto"/>
        <w:left w:val="none" w:sz="0" w:space="0" w:color="auto"/>
        <w:bottom w:val="none" w:sz="0" w:space="0" w:color="auto"/>
        <w:right w:val="none" w:sz="0" w:space="0" w:color="auto"/>
      </w:divBdr>
    </w:div>
    <w:div w:id="597522539">
      <w:bodyDiv w:val="1"/>
      <w:marLeft w:val="0"/>
      <w:marRight w:val="0"/>
      <w:marTop w:val="0"/>
      <w:marBottom w:val="0"/>
      <w:divBdr>
        <w:top w:val="none" w:sz="0" w:space="0" w:color="auto"/>
        <w:left w:val="none" w:sz="0" w:space="0" w:color="auto"/>
        <w:bottom w:val="none" w:sz="0" w:space="0" w:color="auto"/>
        <w:right w:val="none" w:sz="0" w:space="0" w:color="auto"/>
      </w:divBdr>
    </w:div>
    <w:div w:id="662928381">
      <w:bodyDiv w:val="1"/>
      <w:marLeft w:val="0"/>
      <w:marRight w:val="0"/>
      <w:marTop w:val="0"/>
      <w:marBottom w:val="0"/>
      <w:divBdr>
        <w:top w:val="none" w:sz="0" w:space="0" w:color="auto"/>
        <w:left w:val="none" w:sz="0" w:space="0" w:color="auto"/>
        <w:bottom w:val="none" w:sz="0" w:space="0" w:color="auto"/>
        <w:right w:val="none" w:sz="0" w:space="0" w:color="auto"/>
      </w:divBdr>
    </w:div>
    <w:div w:id="667903148">
      <w:bodyDiv w:val="1"/>
      <w:marLeft w:val="0"/>
      <w:marRight w:val="0"/>
      <w:marTop w:val="0"/>
      <w:marBottom w:val="0"/>
      <w:divBdr>
        <w:top w:val="none" w:sz="0" w:space="0" w:color="auto"/>
        <w:left w:val="none" w:sz="0" w:space="0" w:color="auto"/>
        <w:bottom w:val="none" w:sz="0" w:space="0" w:color="auto"/>
        <w:right w:val="none" w:sz="0" w:space="0" w:color="auto"/>
      </w:divBdr>
    </w:div>
    <w:div w:id="699597390">
      <w:bodyDiv w:val="1"/>
      <w:marLeft w:val="0"/>
      <w:marRight w:val="0"/>
      <w:marTop w:val="0"/>
      <w:marBottom w:val="0"/>
      <w:divBdr>
        <w:top w:val="none" w:sz="0" w:space="0" w:color="auto"/>
        <w:left w:val="none" w:sz="0" w:space="0" w:color="auto"/>
        <w:bottom w:val="none" w:sz="0" w:space="0" w:color="auto"/>
        <w:right w:val="none" w:sz="0" w:space="0" w:color="auto"/>
      </w:divBdr>
    </w:div>
    <w:div w:id="734426888">
      <w:bodyDiv w:val="1"/>
      <w:marLeft w:val="0"/>
      <w:marRight w:val="0"/>
      <w:marTop w:val="0"/>
      <w:marBottom w:val="0"/>
      <w:divBdr>
        <w:top w:val="none" w:sz="0" w:space="0" w:color="auto"/>
        <w:left w:val="none" w:sz="0" w:space="0" w:color="auto"/>
        <w:bottom w:val="none" w:sz="0" w:space="0" w:color="auto"/>
        <w:right w:val="none" w:sz="0" w:space="0" w:color="auto"/>
      </w:divBdr>
    </w:div>
    <w:div w:id="782922977">
      <w:bodyDiv w:val="1"/>
      <w:marLeft w:val="0"/>
      <w:marRight w:val="0"/>
      <w:marTop w:val="0"/>
      <w:marBottom w:val="0"/>
      <w:divBdr>
        <w:top w:val="none" w:sz="0" w:space="0" w:color="auto"/>
        <w:left w:val="none" w:sz="0" w:space="0" w:color="auto"/>
        <w:bottom w:val="none" w:sz="0" w:space="0" w:color="auto"/>
        <w:right w:val="none" w:sz="0" w:space="0" w:color="auto"/>
      </w:divBdr>
    </w:div>
    <w:div w:id="878668630">
      <w:bodyDiv w:val="1"/>
      <w:marLeft w:val="0"/>
      <w:marRight w:val="0"/>
      <w:marTop w:val="0"/>
      <w:marBottom w:val="0"/>
      <w:divBdr>
        <w:top w:val="none" w:sz="0" w:space="0" w:color="auto"/>
        <w:left w:val="none" w:sz="0" w:space="0" w:color="auto"/>
        <w:bottom w:val="none" w:sz="0" w:space="0" w:color="auto"/>
        <w:right w:val="none" w:sz="0" w:space="0" w:color="auto"/>
      </w:divBdr>
    </w:div>
    <w:div w:id="886915025">
      <w:bodyDiv w:val="1"/>
      <w:marLeft w:val="0"/>
      <w:marRight w:val="0"/>
      <w:marTop w:val="0"/>
      <w:marBottom w:val="0"/>
      <w:divBdr>
        <w:top w:val="none" w:sz="0" w:space="0" w:color="auto"/>
        <w:left w:val="none" w:sz="0" w:space="0" w:color="auto"/>
        <w:bottom w:val="none" w:sz="0" w:space="0" w:color="auto"/>
        <w:right w:val="none" w:sz="0" w:space="0" w:color="auto"/>
      </w:divBdr>
    </w:div>
    <w:div w:id="901140919">
      <w:bodyDiv w:val="1"/>
      <w:marLeft w:val="0"/>
      <w:marRight w:val="0"/>
      <w:marTop w:val="0"/>
      <w:marBottom w:val="0"/>
      <w:divBdr>
        <w:top w:val="none" w:sz="0" w:space="0" w:color="auto"/>
        <w:left w:val="none" w:sz="0" w:space="0" w:color="auto"/>
        <w:bottom w:val="none" w:sz="0" w:space="0" w:color="auto"/>
        <w:right w:val="none" w:sz="0" w:space="0" w:color="auto"/>
      </w:divBdr>
    </w:div>
    <w:div w:id="941111672">
      <w:bodyDiv w:val="1"/>
      <w:marLeft w:val="0"/>
      <w:marRight w:val="0"/>
      <w:marTop w:val="0"/>
      <w:marBottom w:val="0"/>
      <w:divBdr>
        <w:top w:val="none" w:sz="0" w:space="0" w:color="auto"/>
        <w:left w:val="none" w:sz="0" w:space="0" w:color="auto"/>
        <w:bottom w:val="none" w:sz="0" w:space="0" w:color="auto"/>
        <w:right w:val="none" w:sz="0" w:space="0" w:color="auto"/>
      </w:divBdr>
    </w:div>
    <w:div w:id="950403878">
      <w:bodyDiv w:val="1"/>
      <w:marLeft w:val="0"/>
      <w:marRight w:val="0"/>
      <w:marTop w:val="0"/>
      <w:marBottom w:val="0"/>
      <w:divBdr>
        <w:top w:val="none" w:sz="0" w:space="0" w:color="auto"/>
        <w:left w:val="none" w:sz="0" w:space="0" w:color="auto"/>
        <w:bottom w:val="none" w:sz="0" w:space="0" w:color="auto"/>
        <w:right w:val="none" w:sz="0" w:space="0" w:color="auto"/>
      </w:divBdr>
    </w:div>
    <w:div w:id="972633781">
      <w:bodyDiv w:val="1"/>
      <w:marLeft w:val="0"/>
      <w:marRight w:val="0"/>
      <w:marTop w:val="0"/>
      <w:marBottom w:val="0"/>
      <w:divBdr>
        <w:top w:val="none" w:sz="0" w:space="0" w:color="auto"/>
        <w:left w:val="none" w:sz="0" w:space="0" w:color="auto"/>
        <w:bottom w:val="none" w:sz="0" w:space="0" w:color="auto"/>
        <w:right w:val="none" w:sz="0" w:space="0" w:color="auto"/>
      </w:divBdr>
    </w:div>
    <w:div w:id="983512636">
      <w:bodyDiv w:val="1"/>
      <w:marLeft w:val="0"/>
      <w:marRight w:val="0"/>
      <w:marTop w:val="0"/>
      <w:marBottom w:val="0"/>
      <w:divBdr>
        <w:top w:val="none" w:sz="0" w:space="0" w:color="auto"/>
        <w:left w:val="none" w:sz="0" w:space="0" w:color="auto"/>
        <w:bottom w:val="none" w:sz="0" w:space="0" w:color="auto"/>
        <w:right w:val="none" w:sz="0" w:space="0" w:color="auto"/>
      </w:divBdr>
    </w:div>
    <w:div w:id="986906751">
      <w:bodyDiv w:val="1"/>
      <w:marLeft w:val="0"/>
      <w:marRight w:val="0"/>
      <w:marTop w:val="0"/>
      <w:marBottom w:val="0"/>
      <w:divBdr>
        <w:top w:val="none" w:sz="0" w:space="0" w:color="auto"/>
        <w:left w:val="none" w:sz="0" w:space="0" w:color="auto"/>
        <w:bottom w:val="none" w:sz="0" w:space="0" w:color="auto"/>
        <w:right w:val="none" w:sz="0" w:space="0" w:color="auto"/>
      </w:divBdr>
    </w:div>
    <w:div w:id="1023213684">
      <w:bodyDiv w:val="1"/>
      <w:marLeft w:val="0"/>
      <w:marRight w:val="0"/>
      <w:marTop w:val="0"/>
      <w:marBottom w:val="0"/>
      <w:divBdr>
        <w:top w:val="none" w:sz="0" w:space="0" w:color="auto"/>
        <w:left w:val="none" w:sz="0" w:space="0" w:color="auto"/>
        <w:bottom w:val="none" w:sz="0" w:space="0" w:color="auto"/>
        <w:right w:val="none" w:sz="0" w:space="0" w:color="auto"/>
      </w:divBdr>
    </w:div>
    <w:div w:id="1026562000">
      <w:bodyDiv w:val="1"/>
      <w:marLeft w:val="0"/>
      <w:marRight w:val="0"/>
      <w:marTop w:val="0"/>
      <w:marBottom w:val="0"/>
      <w:divBdr>
        <w:top w:val="none" w:sz="0" w:space="0" w:color="auto"/>
        <w:left w:val="none" w:sz="0" w:space="0" w:color="auto"/>
        <w:bottom w:val="none" w:sz="0" w:space="0" w:color="auto"/>
        <w:right w:val="none" w:sz="0" w:space="0" w:color="auto"/>
      </w:divBdr>
      <w:divsChild>
        <w:div w:id="1595242082">
          <w:marLeft w:val="0"/>
          <w:marRight w:val="0"/>
          <w:marTop w:val="0"/>
          <w:marBottom w:val="0"/>
          <w:divBdr>
            <w:top w:val="none" w:sz="0" w:space="0" w:color="auto"/>
            <w:left w:val="none" w:sz="0" w:space="0" w:color="auto"/>
            <w:bottom w:val="none" w:sz="0" w:space="0" w:color="auto"/>
            <w:right w:val="none" w:sz="0" w:space="0" w:color="auto"/>
          </w:divBdr>
          <w:divsChild>
            <w:div w:id="16808578">
              <w:marLeft w:val="0"/>
              <w:marRight w:val="0"/>
              <w:marTop w:val="0"/>
              <w:marBottom w:val="0"/>
              <w:divBdr>
                <w:top w:val="none" w:sz="0" w:space="0" w:color="auto"/>
                <w:left w:val="none" w:sz="0" w:space="0" w:color="auto"/>
                <w:bottom w:val="none" w:sz="0" w:space="0" w:color="auto"/>
                <w:right w:val="none" w:sz="0" w:space="0" w:color="auto"/>
              </w:divBdr>
            </w:div>
            <w:div w:id="28530525">
              <w:marLeft w:val="0"/>
              <w:marRight w:val="0"/>
              <w:marTop w:val="0"/>
              <w:marBottom w:val="0"/>
              <w:divBdr>
                <w:top w:val="none" w:sz="0" w:space="0" w:color="auto"/>
                <w:left w:val="none" w:sz="0" w:space="0" w:color="auto"/>
                <w:bottom w:val="none" w:sz="0" w:space="0" w:color="auto"/>
                <w:right w:val="none" w:sz="0" w:space="0" w:color="auto"/>
              </w:divBdr>
            </w:div>
            <w:div w:id="31005563">
              <w:marLeft w:val="0"/>
              <w:marRight w:val="0"/>
              <w:marTop w:val="0"/>
              <w:marBottom w:val="0"/>
              <w:divBdr>
                <w:top w:val="none" w:sz="0" w:space="0" w:color="auto"/>
                <w:left w:val="none" w:sz="0" w:space="0" w:color="auto"/>
                <w:bottom w:val="none" w:sz="0" w:space="0" w:color="auto"/>
                <w:right w:val="none" w:sz="0" w:space="0" w:color="auto"/>
              </w:divBdr>
            </w:div>
            <w:div w:id="103112145">
              <w:marLeft w:val="0"/>
              <w:marRight w:val="0"/>
              <w:marTop w:val="0"/>
              <w:marBottom w:val="0"/>
              <w:divBdr>
                <w:top w:val="none" w:sz="0" w:space="0" w:color="auto"/>
                <w:left w:val="none" w:sz="0" w:space="0" w:color="auto"/>
                <w:bottom w:val="none" w:sz="0" w:space="0" w:color="auto"/>
                <w:right w:val="none" w:sz="0" w:space="0" w:color="auto"/>
              </w:divBdr>
            </w:div>
            <w:div w:id="131407279">
              <w:marLeft w:val="0"/>
              <w:marRight w:val="0"/>
              <w:marTop w:val="0"/>
              <w:marBottom w:val="0"/>
              <w:divBdr>
                <w:top w:val="none" w:sz="0" w:space="0" w:color="auto"/>
                <w:left w:val="none" w:sz="0" w:space="0" w:color="auto"/>
                <w:bottom w:val="none" w:sz="0" w:space="0" w:color="auto"/>
                <w:right w:val="none" w:sz="0" w:space="0" w:color="auto"/>
              </w:divBdr>
            </w:div>
            <w:div w:id="168373256">
              <w:marLeft w:val="0"/>
              <w:marRight w:val="0"/>
              <w:marTop w:val="0"/>
              <w:marBottom w:val="0"/>
              <w:divBdr>
                <w:top w:val="none" w:sz="0" w:space="0" w:color="auto"/>
                <w:left w:val="none" w:sz="0" w:space="0" w:color="auto"/>
                <w:bottom w:val="none" w:sz="0" w:space="0" w:color="auto"/>
                <w:right w:val="none" w:sz="0" w:space="0" w:color="auto"/>
              </w:divBdr>
            </w:div>
            <w:div w:id="241259073">
              <w:marLeft w:val="0"/>
              <w:marRight w:val="0"/>
              <w:marTop w:val="0"/>
              <w:marBottom w:val="0"/>
              <w:divBdr>
                <w:top w:val="none" w:sz="0" w:space="0" w:color="auto"/>
                <w:left w:val="none" w:sz="0" w:space="0" w:color="auto"/>
                <w:bottom w:val="none" w:sz="0" w:space="0" w:color="auto"/>
                <w:right w:val="none" w:sz="0" w:space="0" w:color="auto"/>
              </w:divBdr>
            </w:div>
            <w:div w:id="277758167">
              <w:marLeft w:val="0"/>
              <w:marRight w:val="0"/>
              <w:marTop w:val="0"/>
              <w:marBottom w:val="0"/>
              <w:divBdr>
                <w:top w:val="none" w:sz="0" w:space="0" w:color="auto"/>
                <w:left w:val="none" w:sz="0" w:space="0" w:color="auto"/>
                <w:bottom w:val="none" w:sz="0" w:space="0" w:color="auto"/>
                <w:right w:val="none" w:sz="0" w:space="0" w:color="auto"/>
              </w:divBdr>
            </w:div>
            <w:div w:id="386028416">
              <w:marLeft w:val="0"/>
              <w:marRight w:val="0"/>
              <w:marTop w:val="0"/>
              <w:marBottom w:val="0"/>
              <w:divBdr>
                <w:top w:val="none" w:sz="0" w:space="0" w:color="auto"/>
                <w:left w:val="none" w:sz="0" w:space="0" w:color="auto"/>
                <w:bottom w:val="none" w:sz="0" w:space="0" w:color="auto"/>
                <w:right w:val="none" w:sz="0" w:space="0" w:color="auto"/>
              </w:divBdr>
            </w:div>
            <w:div w:id="401754092">
              <w:marLeft w:val="0"/>
              <w:marRight w:val="0"/>
              <w:marTop w:val="0"/>
              <w:marBottom w:val="0"/>
              <w:divBdr>
                <w:top w:val="none" w:sz="0" w:space="0" w:color="auto"/>
                <w:left w:val="none" w:sz="0" w:space="0" w:color="auto"/>
                <w:bottom w:val="none" w:sz="0" w:space="0" w:color="auto"/>
                <w:right w:val="none" w:sz="0" w:space="0" w:color="auto"/>
              </w:divBdr>
            </w:div>
            <w:div w:id="714428188">
              <w:marLeft w:val="0"/>
              <w:marRight w:val="0"/>
              <w:marTop w:val="0"/>
              <w:marBottom w:val="0"/>
              <w:divBdr>
                <w:top w:val="none" w:sz="0" w:space="0" w:color="auto"/>
                <w:left w:val="none" w:sz="0" w:space="0" w:color="auto"/>
                <w:bottom w:val="none" w:sz="0" w:space="0" w:color="auto"/>
                <w:right w:val="none" w:sz="0" w:space="0" w:color="auto"/>
              </w:divBdr>
            </w:div>
            <w:div w:id="857893084">
              <w:marLeft w:val="0"/>
              <w:marRight w:val="0"/>
              <w:marTop w:val="0"/>
              <w:marBottom w:val="0"/>
              <w:divBdr>
                <w:top w:val="none" w:sz="0" w:space="0" w:color="auto"/>
                <w:left w:val="none" w:sz="0" w:space="0" w:color="auto"/>
                <w:bottom w:val="none" w:sz="0" w:space="0" w:color="auto"/>
                <w:right w:val="none" w:sz="0" w:space="0" w:color="auto"/>
              </w:divBdr>
            </w:div>
            <w:div w:id="881794472">
              <w:marLeft w:val="0"/>
              <w:marRight w:val="0"/>
              <w:marTop w:val="0"/>
              <w:marBottom w:val="0"/>
              <w:divBdr>
                <w:top w:val="none" w:sz="0" w:space="0" w:color="auto"/>
                <w:left w:val="none" w:sz="0" w:space="0" w:color="auto"/>
                <w:bottom w:val="none" w:sz="0" w:space="0" w:color="auto"/>
                <w:right w:val="none" w:sz="0" w:space="0" w:color="auto"/>
              </w:divBdr>
            </w:div>
            <w:div w:id="885868880">
              <w:marLeft w:val="0"/>
              <w:marRight w:val="0"/>
              <w:marTop w:val="0"/>
              <w:marBottom w:val="0"/>
              <w:divBdr>
                <w:top w:val="none" w:sz="0" w:space="0" w:color="auto"/>
                <w:left w:val="none" w:sz="0" w:space="0" w:color="auto"/>
                <w:bottom w:val="none" w:sz="0" w:space="0" w:color="auto"/>
                <w:right w:val="none" w:sz="0" w:space="0" w:color="auto"/>
              </w:divBdr>
            </w:div>
            <w:div w:id="911961861">
              <w:marLeft w:val="0"/>
              <w:marRight w:val="0"/>
              <w:marTop w:val="0"/>
              <w:marBottom w:val="0"/>
              <w:divBdr>
                <w:top w:val="none" w:sz="0" w:space="0" w:color="auto"/>
                <w:left w:val="none" w:sz="0" w:space="0" w:color="auto"/>
                <w:bottom w:val="none" w:sz="0" w:space="0" w:color="auto"/>
                <w:right w:val="none" w:sz="0" w:space="0" w:color="auto"/>
              </w:divBdr>
            </w:div>
            <w:div w:id="923951129">
              <w:marLeft w:val="0"/>
              <w:marRight w:val="0"/>
              <w:marTop w:val="0"/>
              <w:marBottom w:val="0"/>
              <w:divBdr>
                <w:top w:val="none" w:sz="0" w:space="0" w:color="auto"/>
                <w:left w:val="none" w:sz="0" w:space="0" w:color="auto"/>
                <w:bottom w:val="none" w:sz="0" w:space="0" w:color="auto"/>
                <w:right w:val="none" w:sz="0" w:space="0" w:color="auto"/>
              </w:divBdr>
            </w:div>
            <w:div w:id="1005206582">
              <w:marLeft w:val="0"/>
              <w:marRight w:val="0"/>
              <w:marTop w:val="0"/>
              <w:marBottom w:val="0"/>
              <w:divBdr>
                <w:top w:val="none" w:sz="0" w:space="0" w:color="auto"/>
                <w:left w:val="none" w:sz="0" w:space="0" w:color="auto"/>
                <w:bottom w:val="none" w:sz="0" w:space="0" w:color="auto"/>
                <w:right w:val="none" w:sz="0" w:space="0" w:color="auto"/>
              </w:divBdr>
            </w:div>
            <w:div w:id="1084257748">
              <w:marLeft w:val="0"/>
              <w:marRight w:val="0"/>
              <w:marTop w:val="0"/>
              <w:marBottom w:val="0"/>
              <w:divBdr>
                <w:top w:val="none" w:sz="0" w:space="0" w:color="auto"/>
                <w:left w:val="none" w:sz="0" w:space="0" w:color="auto"/>
                <w:bottom w:val="none" w:sz="0" w:space="0" w:color="auto"/>
                <w:right w:val="none" w:sz="0" w:space="0" w:color="auto"/>
              </w:divBdr>
            </w:div>
            <w:div w:id="1131510252">
              <w:marLeft w:val="0"/>
              <w:marRight w:val="0"/>
              <w:marTop w:val="0"/>
              <w:marBottom w:val="0"/>
              <w:divBdr>
                <w:top w:val="none" w:sz="0" w:space="0" w:color="auto"/>
                <w:left w:val="none" w:sz="0" w:space="0" w:color="auto"/>
                <w:bottom w:val="none" w:sz="0" w:space="0" w:color="auto"/>
                <w:right w:val="none" w:sz="0" w:space="0" w:color="auto"/>
              </w:divBdr>
            </w:div>
            <w:div w:id="1220364530">
              <w:marLeft w:val="0"/>
              <w:marRight w:val="0"/>
              <w:marTop w:val="0"/>
              <w:marBottom w:val="0"/>
              <w:divBdr>
                <w:top w:val="none" w:sz="0" w:space="0" w:color="auto"/>
                <w:left w:val="none" w:sz="0" w:space="0" w:color="auto"/>
                <w:bottom w:val="none" w:sz="0" w:space="0" w:color="auto"/>
                <w:right w:val="none" w:sz="0" w:space="0" w:color="auto"/>
              </w:divBdr>
            </w:div>
            <w:div w:id="1224095456">
              <w:marLeft w:val="0"/>
              <w:marRight w:val="0"/>
              <w:marTop w:val="0"/>
              <w:marBottom w:val="0"/>
              <w:divBdr>
                <w:top w:val="none" w:sz="0" w:space="0" w:color="auto"/>
                <w:left w:val="none" w:sz="0" w:space="0" w:color="auto"/>
                <w:bottom w:val="none" w:sz="0" w:space="0" w:color="auto"/>
                <w:right w:val="none" w:sz="0" w:space="0" w:color="auto"/>
              </w:divBdr>
            </w:div>
            <w:div w:id="1295719555">
              <w:marLeft w:val="0"/>
              <w:marRight w:val="0"/>
              <w:marTop w:val="0"/>
              <w:marBottom w:val="0"/>
              <w:divBdr>
                <w:top w:val="none" w:sz="0" w:space="0" w:color="auto"/>
                <w:left w:val="none" w:sz="0" w:space="0" w:color="auto"/>
                <w:bottom w:val="none" w:sz="0" w:space="0" w:color="auto"/>
                <w:right w:val="none" w:sz="0" w:space="0" w:color="auto"/>
              </w:divBdr>
            </w:div>
            <w:div w:id="1308433126">
              <w:marLeft w:val="0"/>
              <w:marRight w:val="0"/>
              <w:marTop w:val="0"/>
              <w:marBottom w:val="0"/>
              <w:divBdr>
                <w:top w:val="none" w:sz="0" w:space="0" w:color="auto"/>
                <w:left w:val="none" w:sz="0" w:space="0" w:color="auto"/>
                <w:bottom w:val="none" w:sz="0" w:space="0" w:color="auto"/>
                <w:right w:val="none" w:sz="0" w:space="0" w:color="auto"/>
              </w:divBdr>
            </w:div>
            <w:div w:id="1589002289">
              <w:marLeft w:val="0"/>
              <w:marRight w:val="0"/>
              <w:marTop w:val="0"/>
              <w:marBottom w:val="0"/>
              <w:divBdr>
                <w:top w:val="none" w:sz="0" w:space="0" w:color="auto"/>
                <w:left w:val="none" w:sz="0" w:space="0" w:color="auto"/>
                <w:bottom w:val="none" w:sz="0" w:space="0" w:color="auto"/>
                <w:right w:val="none" w:sz="0" w:space="0" w:color="auto"/>
              </w:divBdr>
            </w:div>
            <w:div w:id="1620838778">
              <w:marLeft w:val="0"/>
              <w:marRight w:val="0"/>
              <w:marTop w:val="0"/>
              <w:marBottom w:val="0"/>
              <w:divBdr>
                <w:top w:val="none" w:sz="0" w:space="0" w:color="auto"/>
                <w:left w:val="none" w:sz="0" w:space="0" w:color="auto"/>
                <w:bottom w:val="none" w:sz="0" w:space="0" w:color="auto"/>
                <w:right w:val="none" w:sz="0" w:space="0" w:color="auto"/>
              </w:divBdr>
            </w:div>
            <w:div w:id="1669214410">
              <w:marLeft w:val="0"/>
              <w:marRight w:val="0"/>
              <w:marTop w:val="0"/>
              <w:marBottom w:val="0"/>
              <w:divBdr>
                <w:top w:val="none" w:sz="0" w:space="0" w:color="auto"/>
                <w:left w:val="none" w:sz="0" w:space="0" w:color="auto"/>
                <w:bottom w:val="none" w:sz="0" w:space="0" w:color="auto"/>
                <w:right w:val="none" w:sz="0" w:space="0" w:color="auto"/>
              </w:divBdr>
            </w:div>
            <w:div w:id="1677879127">
              <w:marLeft w:val="0"/>
              <w:marRight w:val="0"/>
              <w:marTop w:val="0"/>
              <w:marBottom w:val="0"/>
              <w:divBdr>
                <w:top w:val="none" w:sz="0" w:space="0" w:color="auto"/>
                <w:left w:val="none" w:sz="0" w:space="0" w:color="auto"/>
                <w:bottom w:val="none" w:sz="0" w:space="0" w:color="auto"/>
                <w:right w:val="none" w:sz="0" w:space="0" w:color="auto"/>
              </w:divBdr>
            </w:div>
            <w:div w:id="1691105516">
              <w:marLeft w:val="0"/>
              <w:marRight w:val="0"/>
              <w:marTop w:val="0"/>
              <w:marBottom w:val="0"/>
              <w:divBdr>
                <w:top w:val="none" w:sz="0" w:space="0" w:color="auto"/>
                <w:left w:val="none" w:sz="0" w:space="0" w:color="auto"/>
                <w:bottom w:val="none" w:sz="0" w:space="0" w:color="auto"/>
                <w:right w:val="none" w:sz="0" w:space="0" w:color="auto"/>
              </w:divBdr>
            </w:div>
            <w:div w:id="1697266398">
              <w:marLeft w:val="0"/>
              <w:marRight w:val="0"/>
              <w:marTop w:val="0"/>
              <w:marBottom w:val="0"/>
              <w:divBdr>
                <w:top w:val="none" w:sz="0" w:space="0" w:color="auto"/>
                <w:left w:val="none" w:sz="0" w:space="0" w:color="auto"/>
                <w:bottom w:val="none" w:sz="0" w:space="0" w:color="auto"/>
                <w:right w:val="none" w:sz="0" w:space="0" w:color="auto"/>
              </w:divBdr>
            </w:div>
            <w:div w:id="1847477412">
              <w:marLeft w:val="0"/>
              <w:marRight w:val="0"/>
              <w:marTop w:val="0"/>
              <w:marBottom w:val="0"/>
              <w:divBdr>
                <w:top w:val="none" w:sz="0" w:space="0" w:color="auto"/>
                <w:left w:val="none" w:sz="0" w:space="0" w:color="auto"/>
                <w:bottom w:val="none" w:sz="0" w:space="0" w:color="auto"/>
                <w:right w:val="none" w:sz="0" w:space="0" w:color="auto"/>
              </w:divBdr>
            </w:div>
            <w:div w:id="1919095185">
              <w:marLeft w:val="0"/>
              <w:marRight w:val="0"/>
              <w:marTop w:val="0"/>
              <w:marBottom w:val="0"/>
              <w:divBdr>
                <w:top w:val="none" w:sz="0" w:space="0" w:color="auto"/>
                <w:left w:val="none" w:sz="0" w:space="0" w:color="auto"/>
                <w:bottom w:val="none" w:sz="0" w:space="0" w:color="auto"/>
                <w:right w:val="none" w:sz="0" w:space="0" w:color="auto"/>
              </w:divBdr>
            </w:div>
            <w:div w:id="1992446647">
              <w:marLeft w:val="0"/>
              <w:marRight w:val="0"/>
              <w:marTop w:val="0"/>
              <w:marBottom w:val="0"/>
              <w:divBdr>
                <w:top w:val="none" w:sz="0" w:space="0" w:color="auto"/>
                <w:left w:val="none" w:sz="0" w:space="0" w:color="auto"/>
                <w:bottom w:val="none" w:sz="0" w:space="0" w:color="auto"/>
                <w:right w:val="none" w:sz="0" w:space="0" w:color="auto"/>
              </w:divBdr>
            </w:div>
            <w:div w:id="2059740492">
              <w:marLeft w:val="0"/>
              <w:marRight w:val="0"/>
              <w:marTop w:val="0"/>
              <w:marBottom w:val="0"/>
              <w:divBdr>
                <w:top w:val="none" w:sz="0" w:space="0" w:color="auto"/>
                <w:left w:val="none" w:sz="0" w:space="0" w:color="auto"/>
                <w:bottom w:val="none" w:sz="0" w:space="0" w:color="auto"/>
                <w:right w:val="none" w:sz="0" w:space="0" w:color="auto"/>
              </w:divBdr>
            </w:div>
            <w:div w:id="213190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904817">
      <w:bodyDiv w:val="1"/>
      <w:marLeft w:val="0"/>
      <w:marRight w:val="0"/>
      <w:marTop w:val="0"/>
      <w:marBottom w:val="0"/>
      <w:divBdr>
        <w:top w:val="none" w:sz="0" w:space="0" w:color="auto"/>
        <w:left w:val="none" w:sz="0" w:space="0" w:color="auto"/>
        <w:bottom w:val="none" w:sz="0" w:space="0" w:color="auto"/>
        <w:right w:val="none" w:sz="0" w:space="0" w:color="auto"/>
      </w:divBdr>
    </w:div>
    <w:div w:id="1073965397">
      <w:bodyDiv w:val="1"/>
      <w:marLeft w:val="0"/>
      <w:marRight w:val="0"/>
      <w:marTop w:val="0"/>
      <w:marBottom w:val="0"/>
      <w:divBdr>
        <w:top w:val="none" w:sz="0" w:space="0" w:color="auto"/>
        <w:left w:val="none" w:sz="0" w:space="0" w:color="auto"/>
        <w:bottom w:val="none" w:sz="0" w:space="0" w:color="auto"/>
        <w:right w:val="none" w:sz="0" w:space="0" w:color="auto"/>
      </w:divBdr>
    </w:div>
    <w:div w:id="1113863010">
      <w:bodyDiv w:val="1"/>
      <w:marLeft w:val="0"/>
      <w:marRight w:val="0"/>
      <w:marTop w:val="0"/>
      <w:marBottom w:val="0"/>
      <w:divBdr>
        <w:top w:val="none" w:sz="0" w:space="0" w:color="auto"/>
        <w:left w:val="none" w:sz="0" w:space="0" w:color="auto"/>
        <w:bottom w:val="none" w:sz="0" w:space="0" w:color="auto"/>
        <w:right w:val="none" w:sz="0" w:space="0" w:color="auto"/>
      </w:divBdr>
    </w:div>
    <w:div w:id="1122071747">
      <w:bodyDiv w:val="1"/>
      <w:marLeft w:val="0"/>
      <w:marRight w:val="0"/>
      <w:marTop w:val="0"/>
      <w:marBottom w:val="0"/>
      <w:divBdr>
        <w:top w:val="none" w:sz="0" w:space="0" w:color="auto"/>
        <w:left w:val="none" w:sz="0" w:space="0" w:color="auto"/>
        <w:bottom w:val="none" w:sz="0" w:space="0" w:color="auto"/>
        <w:right w:val="none" w:sz="0" w:space="0" w:color="auto"/>
      </w:divBdr>
    </w:div>
    <w:div w:id="1187450821">
      <w:bodyDiv w:val="1"/>
      <w:marLeft w:val="0"/>
      <w:marRight w:val="0"/>
      <w:marTop w:val="0"/>
      <w:marBottom w:val="0"/>
      <w:divBdr>
        <w:top w:val="none" w:sz="0" w:space="0" w:color="auto"/>
        <w:left w:val="none" w:sz="0" w:space="0" w:color="auto"/>
        <w:bottom w:val="none" w:sz="0" w:space="0" w:color="auto"/>
        <w:right w:val="none" w:sz="0" w:space="0" w:color="auto"/>
      </w:divBdr>
    </w:div>
    <w:div w:id="1222904484">
      <w:bodyDiv w:val="1"/>
      <w:marLeft w:val="0"/>
      <w:marRight w:val="0"/>
      <w:marTop w:val="0"/>
      <w:marBottom w:val="0"/>
      <w:divBdr>
        <w:top w:val="none" w:sz="0" w:space="0" w:color="auto"/>
        <w:left w:val="none" w:sz="0" w:space="0" w:color="auto"/>
        <w:bottom w:val="none" w:sz="0" w:space="0" w:color="auto"/>
        <w:right w:val="none" w:sz="0" w:space="0" w:color="auto"/>
      </w:divBdr>
    </w:div>
    <w:div w:id="1250963400">
      <w:bodyDiv w:val="1"/>
      <w:marLeft w:val="0"/>
      <w:marRight w:val="0"/>
      <w:marTop w:val="0"/>
      <w:marBottom w:val="0"/>
      <w:divBdr>
        <w:top w:val="none" w:sz="0" w:space="0" w:color="auto"/>
        <w:left w:val="none" w:sz="0" w:space="0" w:color="auto"/>
        <w:bottom w:val="none" w:sz="0" w:space="0" w:color="auto"/>
        <w:right w:val="none" w:sz="0" w:space="0" w:color="auto"/>
      </w:divBdr>
    </w:div>
    <w:div w:id="1285846594">
      <w:bodyDiv w:val="1"/>
      <w:marLeft w:val="0"/>
      <w:marRight w:val="0"/>
      <w:marTop w:val="0"/>
      <w:marBottom w:val="0"/>
      <w:divBdr>
        <w:top w:val="none" w:sz="0" w:space="0" w:color="auto"/>
        <w:left w:val="none" w:sz="0" w:space="0" w:color="auto"/>
        <w:bottom w:val="none" w:sz="0" w:space="0" w:color="auto"/>
        <w:right w:val="none" w:sz="0" w:space="0" w:color="auto"/>
      </w:divBdr>
    </w:div>
    <w:div w:id="1310747025">
      <w:bodyDiv w:val="1"/>
      <w:marLeft w:val="0"/>
      <w:marRight w:val="0"/>
      <w:marTop w:val="0"/>
      <w:marBottom w:val="0"/>
      <w:divBdr>
        <w:top w:val="none" w:sz="0" w:space="0" w:color="auto"/>
        <w:left w:val="none" w:sz="0" w:space="0" w:color="auto"/>
        <w:bottom w:val="none" w:sz="0" w:space="0" w:color="auto"/>
        <w:right w:val="none" w:sz="0" w:space="0" w:color="auto"/>
      </w:divBdr>
    </w:div>
    <w:div w:id="1365791668">
      <w:bodyDiv w:val="1"/>
      <w:marLeft w:val="0"/>
      <w:marRight w:val="0"/>
      <w:marTop w:val="0"/>
      <w:marBottom w:val="0"/>
      <w:divBdr>
        <w:top w:val="none" w:sz="0" w:space="0" w:color="auto"/>
        <w:left w:val="none" w:sz="0" w:space="0" w:color="auto"/>
        <w:bottom w:val="none" w:sz="0" w:space="0" w:color="auto"/>
        <w:right w:val="none" w:sz="0" w:space="0" w:color="auto"/>
      </w:divBdr>
    </w:div>
    <w:div w:id="1373651060">
      <w:bodyDiv w:val="1"/>
      <w:marLeft w:val="0"/>
      <w:marRight w:val="0"/>
      <w:marTop w:val="0"/>
      <w:marBottom w:val="0"/>
      <w:divBdr>
        <w:top w:val="none" w:sz="0" w:space="0" w:color="auto"/>
        <w:left w:val="none" w:sz="0" w:space="0" w:color="auto"/>
        <w:bottom w:val="none" w:sz="0" w:space="0" w:color="auto"/>
        <w:right w:val="none" w:sz="0" w:space="0" w:color="auto"/>
      </w:divBdr>
    </w:div>
    <w:div w:id="1374766073">
      <w:bodyDiv w:val="1"/>
      <w:marLeft w:val="0"/>
      <w:marRight w:val="0"/>
      <w:marTop w:val="0"/>
      <w:marBottom w:val="0"/>
      <w:divBdr>
        <w:top w:val="none" w:sz="0" w:space="0" w:color="auto"/>
        <w:left w:val="none" w:sz="0" w:space="0" w:color="auto"/>
        <w:bottom w:val="none" w:sz="0" w:space="0" w:color="auto"/>
        <w:right w:val="none" w:sz="0" w:space="0" w:color="auto"/>
      </w:divBdr>
    </w:div>
    <w:div w:id="1409495411">
      <w:bodyDiv w:val="1"/>
      <w:marLeft w:val="0"/>
      <w:marRight w:val="0"/>
      <w:marTop w:val="0"/>
      <w:marBottom w:val="0"/>
      <w:divBdr>
        <w:top w:val="none" w:sz="0" w:space="0" w:color="auto"/>
        <w:left w:val="none" w:sz="0" w:space="0" w:color="auto"/>
        <w:bottom w:val="none" w:sz="0" w:space="0" w:color="auto"/>
        <w:right w:val="none" w:sz="0" w:space="0" w:color="auto"/>
      </w:divBdr>
    </w:div>
    <w:div w:id="1462923873">
      <w:bodyDiv w:val="1"/>
      <w:marLeft w:val="0"/>
      <w:marRight w:val="0"/>
      <w:marTop w:val="0"/>
      <w:marBottom w:val="0"/>
      <w:divBdr>
        <w:top w:val="none" w:sz="0" w:space="0" w:color="auto"/>
        <w:left w:val="none" w:sz="0" w:space="0" w:color="auto"/>
        <w:bottom w:val="none" w:sz="0" w:space="0" w:color="auto"/>
        <w:right w:val="none" w:sz="0" w:space="0" w:color="auto"/>
      </w:divBdr>
    </w:div>
    <w:div w:id="1483810326">
      <w:bodyDiv w:val="1"/>
      <w:marLeft w:val="0"/>
      <w:marRight w:val="0"/>
      <w:marTop w:val="0"/>
      <w:marBottom w:val="0"/>
      <w:divBdr>
        <w:top w:val="none" w:sz="0" w:space="0" w:color="auto"/>
        <w:left w:val="none" w:sz="0" w:space="0" w:color="auto"/>
        <w:bottom w:val="none" w:sz="0" w:space="0" w:color="auto"/>
        <w:right w:val="none" w:sz="0" w:space="0" w:color="auto"/>
      </w:divBdr>
    </w:div>
    <w:div w:id="1515001522">
      <w:bodyDiv w:val="1"/>
      <w:marLeft w:val="0"/>
      <w:marRight w:val="0"/>
      <w:marTop w:val="0"/>
      <w:marBottom w:val="0"/>
      <w:divBdr>
        <w:top w:val="none" w:sz="0" w:space="0" w:color="auto"/>
        <w:left w:val="none" w:sz="0" w:space="0" w:color="auto"/>
        <w:bottom w:val="none" w:sz="0" w:space="0" w:color="auto"/>
        <w:right w:val="none" w:sz="0" w:space="0" w:color="auto"/>
      </w:divBdr>
    </w:div>
    <w:div w:id="1545487101">
      <w:bodyDiv w:val="1"/>
      <w:marLeft w:val="0"/>
      <w:marRight w:val="0"/>
      <w:marTop w:val="0"/>
      <w:marBottom w:val="0"/>
      <w:divBdr>
        <w:top w:val="none" w:sz="0" w:space="0" w:color="auto"/>
        <w:left w:val="none" w:sz="0" w:space="0" w:color="auto"/>
        <w:bottom w:val="none" w:sz="0" w:space="0" w:color="auto"/>
        <w:right w:val="none" w:sz="0" w:space="0" w:color="auto"/>
      </w:divBdr>
    </w:div>
    <w:div w:id="1642806058">
      <w:bodyDiv w:val="1"/>
      <w:marLeft w:val="0"/>
      <w:marRight w:val="0"/>
      <w:marTop w:val="0"/>
      <w:marBottom w:val="0"/>
      <w:divBdr>
        <w:top w:val="none" w:sz="0" w:space="0" w:color="auto"/>
        <w:left w:val="none" w:sz="0" w:space="0" w:color="auto"/>
        <w:bottom w:val="none" w:sz="0" w:space="0" w:color="auto"/>
        <w:right w:val="none" w:sz="0" w:space="0" w:color="auto"/>
      </w:divBdr>
    </w:div>
    <w:div w:id="1647392125">
      <w:bodyDiv w:val="1"/>
      <w:marLeft w:val="0"/>
      <w:marRight w:val="0"/>
      <w:marTop w:val="0"/>
      <w:marBottom w:val="0"/>
      <w:divBdr>
        <w:top w:val="none" w:sz="0" w:space="0" w:color="auto"/>
        <w:left w:val="none" w:sz="0" w:space="0" w:color="auto"/>
        <w:bottom w:val="none" w:sz="0" w:space="0" w:color="auto"/>
        <w:right w:val="none" w:sz="0" w:space="0" w:color="auto"/>
      </w:divBdr>
    </w:div>
    <w:div w:id="1650938050">
      <w:bodyDiv w:val="1"/>
      <w:marLeft w:val="0"/>
      <w:marRight w:val="0"/>
      <w:marTop w:val="0"/>
      <w:marBottom w:val="0"/>
      <w:divBdr>
        <w:top w:val="none" w:sz="0" w:space="0" w:color="auto"/>
        <w:left w:val="none" w:sz="0" w:space="0" w:color="auto"/>
        <w:bottom w:val="none" w:sz="0" w:space="0" w:color="auto"/>
        <w:right w:val="none" w:sz="0" w:space="0" w:color="auto"/>
      </w:divBdr>
    </w:div>
    <w:div w:id="1656911377">
      <w:bodyDiv w:val="1"/>
      <w:marLeft w:val="0"/>
      <w:marRight w:val="0"/>
      <w:marTop w:val="0"/>
      <w:marBottom w:val="0"/>
      <w:divBdr>
        <w:top w:val="none" w:sz="0" w:space="0" w:color="auto"/>
        <w:left w:val="none" w:sz="0" w:space="0" w:color="auto"/>
        <w:bottom w:val="none" w:sz="0" w:space="0" w:color="auto"/>
        <w:right w:val="none" w:sz="0" w:space="0" w:color="auto"/>
      </w:divBdr>
    </w:div>
    <w:div w:id="1678116556">
      <w:bodyDiv w:val="1"/>
      <w:marLeft w:val="0"/>
      <w:marRight w:val="0"/>
      <w:marTop w:val="0"/>
      <w:marBottom w:val="0"/>
      <w:divBdr>
        <w:top w:val="none" w:sz="0" w:space="0" w:color="auto"/>
        <w:left w:val="none" w:sz="0" w:space="0" w:color="auto"/>
        <w:bottom w:val="none" w:sz="0" w:space="0" w:color="auto"/>
        <w:right w:val="none" w:sz="0" w:space="0" w:color="auto"/>
      </w:divBdr>
    </w:div>
    <w:div w:id="1680697461">
      <w:bodyDiv w:val="1"/>
      <w:marLeft w:val="0"/>
      <w:marRight w:val="0"/>
      <w:marTop w:val="0"/>
      <w:marBottom w:val="0"/>
      <w:divBdr>
        <w:top w:val="none" w:sz="0" w:space="0" w:color="auto"/>
        <w:left w:val="none" w:sz="0" w:space="0" w:color="auto"/>
        <w:bottom w:val="none" w:sz="0" w:space="0" w:color="auto"/>
        <w:right w:val="none" w:sz="0" w:space="0" w:color="auto"/>
      </w:divBdr>
    </w:div>
    <w:div w:id="1764910591">
      <w:bodyDiv w:val="1"/>
      <w:marLeft w:val="0"/>
      <w:marRight w:val="0"/>
      <w:marTop w:val="0"/>
      <w:marBottom w:val="0"/>
      <w:divBdr>
        <w:top w:val="none" w:sz="0" w:space="0" w:color="auto"/>
        <w:left w:val="none" w:sz="0" w:space="0" w:color="auto"/>
        <w:bottom w:val="none" w:sz="0" w:space="0" w:color="auto"/>
        <w:right w:val="none" w:sz="0" w:space="0" w:color="auto"/>
      </w:divBdr>
    </w:div>
    <w:div w:id="1766001140">
      <w:bodyDiv w:val="1"/>
      <w:marLeft w:val="0"/>
      <w:marRight w:val="0"/>
      <w:marTop w:val="0"/>
      <w:marBottom w:val="0"/>
      <w:divBdr>
        <w:top w:val="none" w:sz="0" w:space="0" w:color="auto"/>
        <w:left w:val="none" w:sz="0" w:space="0" w:color="auto"/>
        <w:bottom w:val="none" w:sz="0" w:space="0" w:color="auto"/>
        <w:right w:val="none" w:sz="0" w:space="0" w:color="auto"/>
      </w:divBdr>
    </w:div>
    <w:div w:id="1818109619">
      <w:bodyDiv w:val="1"/>
      <w:marLeft w:val="0"/>
      <w:marRight w:val="0"/>
      <w:marTop w:val="0"/>
      <w:marBottom w:val="0"/>
      <w:divBdr>
        <w:top w:val="none" w:sz="0" w:space="0" w:color="auto"/>
        <w:left w:val="none" w:sz="0" w:space="0" w:color="auto"/>
        <w:bottom w:val="none" w:sz="0" w:space="0" w:color="auto"/>
        <w:right w:val="none" w:sz="0" w:space="0" w:color="auto"/>
      </w:divBdr>
    </w:div>
    <w:div w:id="1920214333">
      <w:bodyDiv w:val="1"/>
      <w:marLeft w:val="0"/>
      <w:marRight w:val="0"/>
      <w:marTop w:val="0"/>
      <w:marBottom w:val="0"/>
      <w:divBdr>
        <w:top w:val="none" w:sz="0" w:space="0" w:color="auto"/>
        <w:left w:val="none" w:sz="0" w:space="0" w:color="auto"/>
        <w:bottom w:val="none" w:sz="0" w:space="0" w:color="auto"/>
        <w:right w:val="none" w:sz="0" w:space="0" w:color="auto"/>
      </w:divBdr>
    </w:div>
    <w:div w:id="1922253296">
      <w:bodyDiv w:val="1"/>
      <w:marLeft w:val="0"/>
      <w:marRight w:val="0"/>
      <w:marTop w:val="0"/>
      <w:marBottom w:val="0"/>
      <w:divBdr>
        <w:top w:val="none" w:sz="0" w:space="0" w:color="auto"/>
        <w:left w:val="none" w:sz="0" w:space="0" w:color="auto"/>
        <w:bottom w:val="none" w:sz="0" w:space="0" w:color="auto"/>
        <w:right w:val="none" w:sz="0" w:space="0" w:color="auto"/>
      </w:divBdr>
    </w:div>
    <w:div w:id="1925870473">
      <w:bodyDiv w:val="1"/>
      <w:marLeft w:val="0"/>
      <w:marRight w:val="0"/>
      <w:marTop w:val="0"/>
      <w:marBottom w:val="0"/>
      <w:divBdr>
        <w:top w:val="none" w:sz="0" w:space="0" w:color="auto"/>
        <w:left w:val="none" w:sz="0" w:space="0" w:color="auto"/>
        <w:bottom w:val="none" w:sz="0" w:space="0" w:color="auto"/>
        <w:right w:val="none" w:sz="0" w:space="0" w:color="auto"/>
      </w:divBdr>
    </w:div>
    <w:div w:id="1930456277">
      <w:bodyDiv w:val="1"/>
      <w:marLeft w:val="0"/>
      <w:marRight w:val="0"/>
      <w:marTop w:val="0"/>
      <w:marBottom w:val="0"/>
      <w:divBdr>
        <w:top w:val="none" w:sz="0" w:space="0" w:color="auto"/>
        <w:left w:val="none" w:sz="0" w:space="0" w:color="auto"/>
        <w:bottom w:val="none" w:sz="0" w:space="0" w:color="auto"/>
        <w:right w:val="none" w:sz="0" w:space="0" w:color="auto"/>
      </w:divBdr>
    </w:div>
    <w:div w:id="1954507897">
      <w:bodyDiv w:val="1"/>
      <w:marLeft w:val="0"/>
      <w:marRight w:val="0"/>
      <w:marTop w:val="0"/>
      <w:marBottom w:val="0"/>
      <w:divBdr>
        <w:top w:val="none" w:sz="0" w:space="0" w:color="auto"/>
        <w:left w:val="none" w:sz="0" w:space="0" w:color="auto"/>
        <w:bottom w:val="none" w:sz="0" w:space="0" w:color="auto"/>
        <w:right w:val="none" w:sz="0" w:space="0" w:color="auto"/>
      </w:divBdr>
    </w:div>
    <w:div w:id="1984656247">
      <w:bodyDiv w:val="1"/>
      <w:marLeft w:val="0"/>
      <w:marRight w:val="0"/>
      <w:marTop w:val="0"/>
      <w:marBottom w:val="0"/>
      <w:divBdr>
        <w:top w:val="none" w:sz="0" w:space="0" w:color="auto"/>
        <w:left w:val="none" w:sz="0" w:space="0" w:color="auto"/>
        <w:bottom w:val="none" w:sz="0" w:space="0" w:color="auto"/>
        <w:right w:val="none" w:sz="0" w:space="0" w:color="auto"/>
      </w:divBdr>
      <w:divsChild>
        <w:div w:id="2020161534">
          <w:marLeft w:val="0"/>
          <w:marRight w:val="0"/>
          <w:marTop w:val="0"/>
          <w:marBottom w:val="0"/>
          <w:divBdr>
            <w:top w:val="none" w:sz="0" w:space="0" w:color="auto"/>
            <w:left w:val="none" w:sz="0" w:space="0" w:color="auto"/>
            <w:bottom w:val="none" w:sz="0" w:space="0" w:color="auto"/>
            <w:right w:val="none" w:sz="0" w:space="0" w:color="auto"/>
          </w:divBdr>
        </w:div>
      </w:divsChild>
    </w:div>
    <w:div w:id="2017539569">
      <w:bodyDiv w:val="1"/>
      <w:marLeft w:val="0"/>
      <w:marRight w:val="0"/>
      <w:marTop w:val="0"/>
      <w:marBottom w:val="0"/>
      <w:divBdr>
        <w:top w:val="none" w:sz="0" w:space="0" w:color="auto"/>
        <w:left w:val="none" w:sz="0" w:space="0" w:color="auto"/>
        <w:bottom w:val="none" w:sz="0" w:space="0" w:color="auto"/>
        <w:right w:val="none" w:sz="0" w:space="0" w:color="auto"/>
      </w:divBdr>
    </w:div>
    <w:div w:id="2056194247">
      <w:bodyDiv w:val="1"/>
      <w:marLeft w:val="0"/>
      <w:marRight w:val="0"/>
      <w:marTop w:val="0"/>
      <w:marBottom w:val="0"/>
      <w:divBdr>
        <w:top w:val="none" w:sz="0" w:space="0" w:color="auto"/>
        <w:left w:val="none" w:sz="0" w:space="0" w:color="auto"/>
        <w:bottom w:val="none" w:sz="0" w:space="0" w:color="auto"/>
        <w:right w:val="none" w:sz="0" w:space="0" w:color="auto"/>
      </w:divBdr>
    </w:div>
    <w:div w:id="2072850101">
      <w:bodyDiv w:val="1"/>
      <w:marLeft w:val="0"/>
      <w:marRight w:val="0"/>
      <w:marTop w:val="0"/>
      <w:marBottom w:val="0"/>
      <w:divBdr>
        <w:top w:val="none" w:sz="0" w:space="0" w:color="auto"/>
        <w:left w:val="none" w:sz="0" w:space="0" w:color="auto"/>
        <w:bottom w:val="none" w:sz="0" w:space="0" w:color="auto"/>
        <w:right w:val="none" w:sz="0" w:space="0" w:color="auto"/>
      </w:divBdr>
    </w:div>
    <w:div w:id="2082365529">
      <w:bodyDiv w:val="1"/>
      <w:marLeft w:val="0"/>
      <w:marRight w:val="0"/>
      <w:marTop w:val="0"/>
      <w:marBottom w:val="0"/>
      <w:divBdr>
        <w:top w:val="none" w:sz="0" w:space="0" w:color="auto"/>
        <w:left w:val="none" w:sz="0" w:space="0" w:color="auto"/>
        <w:bottom w:val="none" w:sz="0" w:space="0" w:color="auto"/>
        <w:right w:val="none" w:sz="0" w:space="0" w:color="auto"/>
      </w:divBdr>
    </w:div>
    <w:div w:id="2086370728">
      <w:bodyDiv w:val="1"/>
      <w:marLeft w:val="0"/>
      <w:marRight w:val="0"/>
      <w:marTop w:val="0"/>
      <w:marBottom w:val="0"/>
      <w:divBdr>
        <w:top w:val="none" w:sz="0" w:space="0" w:color="auto"/>
        <w:left w:val="none" w:sz="0" w:space="0" w:color="auto"/>
        <w:bottom w:val="none" w:sz="0" w:space="0" w:color="auto"/>
        <w:right w:val="none" w:sz="0" w:space="0" w:color="auto"/>
      </w:divBdr>
    </w:div>
    <w:div w:id="2094812859">
      <w:bodyDiv w:val="1"/>
      <w:marLeft w:val="0"/>
      <w:marRight w:val="0"/>
      <w:marTop w:val="0"/>
      <w:marBottom w:val="0"/>
      <w:divBdr>
        <w:top w:val="none" w:sz="0" w:space="0" w:color="auto"/>
        <w:left w:val="none" w:sz="0" w:space="0" w:color="auto"/>
        <w:bottom w:val="none" w:sz="0" w:space="0" w:color="auto"/>
        <w:right w:val="none" w:sz="0" w:space="0" w:color="auto"/>
      </w:divBdr>
    </w:div>
    <w:div w:id="2117869184">
      <w:bodyDiv w:val="1"/>
      <w:marLeft w:val="0"/>
      <w:marRight w:val="0"/>
      <w:marTop w:val="0"/>
      <w:marBottom w:val="0"/>
      <w:divBdr>
        <w:top w:val="none" w:sz="0" w:space="0" w:color="auto"/>
        <w:left w:val="none" w:sz="0" w:space="0" w:color="auto"/>
        <w:bottom w:val="none" w:sz="0" w:space="0" w:color="auto"/>
        <w:right w:val="none" w:sz="0" w:space="0" w:color="auto"/>
      </w:divBdr>
    </w:div>
    <w:div w:id="2125537735">
      <w:bodyDiv w:val="1"/>
      <w:marLeft w:val="0"/>
      <w:marRight w:val="0"/>
      <w:marTop w:val="0"/>
      <w:marBottom w:val="0"/>
      <w:divBdr>
        <w:top w:val="none" w:sz="0" w:space="0" w:color="auto"/>
        <w:left w:val="none" w:sz="0" w:space="0" w:color="auto"/>
        <w:bottom w:val="none" w:sz="0" w:space="0" w:color="auto"/>
        <w:right w:val="none" w:sz="0" w:space="0" w:color="auto"/>
      </w:divBdr>
    </w:div>
    <w:div w:id="21362891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FC7B81-3805-4A6B-95CB-9987BC6B7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1098</Words>
  <Characters>6259</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7343</CharactersWithSpaces>
  <SharedDoc>false</SharedDoc>
  <HLinks>
    <vt:vector size="6" baseType="variant">
      <vt:variant>
        <vt:i4>5832713</vt:i4>
      </vt:variant>
      <vt:variant>
        <vt:i4>0</vt:i4>
      </vt:variant>
      <vt:variant>
        <vt:i4>0</vt:i4>
      </vt:variant>
      <vt:variant>
        <vt:i4>5</vt:i4>
      </vt:variant>
      <vt:variant>
        <vt:lpwstr>consultantplus://offline/ref=75BFC60C18B21EDB1BEFA89F93EC90169A6018819B9D016B670D667DC2u03AG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auser15</dc:creator>
  <cp:lastModifiedBy>5 msoft5ksm</cp:lastModifiedBy>
  <cp:revision>2</cp:revision>
  <cp:lastPrinted>2021-08-05T09:22:00Z</cp:lastPrinted>
  <dcterms:created xsi:type="dcterms:W3CDTF">2026-06-25T05:35:00Z</dcterms:created>
  <dcterms:modified xsi:type="dcterms:W3CDTF">2026-06-25T05:35:00Z</dcterms:modified>
</cp:coreProperties>
</file>