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FBBF5" w14:textId="77777777" w:rsidR="00380091" w:rsidRPr="00006B23" w:rsidRDefault="00380091" w:rsidP="00380091">
      <w:pPr>
        <w:jc w:val="center"/>
        <w:rPr>
          <w:lang w:val="en-US"/>
        </w:rPr>
      </w:pPr>
    </w:p>
    <w:tbl>
      <w:tblPr>
        <w:tblW w:w="10740" w:type="dxa"/>
        <w:tblLook w:val="0000" w:firstRow="0" w:lastRow="0" w:firstColumn="0" w:lastColumn="0" w:noHBand="0" w:noVBand="0"/>
      </w:tblPr>
      <w:tblGrid>
        <w:gridCol w:w="9767"/>
        <w:gridCol w:w="529"/>
        <w:gridCol w:w="222"/>
        <w:gridCol w:w="222"/>
      </w:tblGrid>
      <w:tr w:rsidR="00935FE1" w14:paraId="3354440D" w14:textId="77777777" w:rsidTr="007A2822">
        <w:tc>
          <w:tcPr>
            <w:tcW w:w="10296" w:type="dxa"/>
            <w:gridSpan w:val="2"/>
          </w:tcPr>
          <w:tbl>
            <w:tblPr>
              <w:tblW w:w="10080" w:type="dxa"/>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2338"/>
              <w:gridCol w:w="4949"/>
              <w:gridCol w:w="2793"/>
            </w:tblGrid>
            <w:tr w:rsidR="00935FE1" w:rsidRPr="009F7EEF" w14:paraId="6C49FB47" w14:textId="77777777" w:rsidTr="007A2822">
              <w:tc>
                <w:tcPr>
                  <w:tcW w:w="10080" w:type="dxa"/>
                  <w:gridSpan w:val="3"/>
                  <w:tcBorders>
                    <w:top w:val="single" w:sz="36" w:space="0" w:color="auto"/>
                    <w:left w:val="nil"/>
                    <w:bottom w:val="single" w:sz="36" w:space="0" w:color="auto"/>
                    <w:right w:val="nil"/>
                  </w:tcBorders>
                </w:tcPr>
                <w:p w14:paraId="393A5C67" w14:textId="77777777" w:rsidR="00935FE1" w:rsidRPr="009F7EEF" w:rsidRDefault="00935FE1" w:rsidP="007A2822">
                  <w:pPr>
                    <w:rPr>
                      <w:rFonts w:ascii="Arial" w:hAnsi="Arial" w:cs="Arial"/>
                      <w:bCs/>
                      <w:sz w:val="16"/>
                      <w:szCs w:val="16"/>
                    </w:rPr>
                  </w:pPr>
                </w:p>
                <w:p w14:paraId="57D5F91A" w14:textId="77777777" w:rsidR="003239D1" w:rsidRPr="003239D1" w:rsidRDefault="003239D1" w:rsidP="003239D1">
                  <w:pPr>
                    <w:spacing w:before="360"/>
                    <w:contextualSpacing/>
                    <w:jc w:val="center"/>
                    <w:rPr>
                      <w:rFonts w:ascii="Arial" w:hAnsi="Arial" w:cs="Arial"/>
                      <w:b/>
                      <w:bCs/>
                      <w:sz w:val="20"/>
                      <w:szCs w:val="20"/>
                    </w:rPr>
                  </w:pPr>
                  <w:r w:rsidRPr="003239D1">
                    <w:rPr>
                      <w:rFonts w:ascii="Arial" w:hAnsi="Arial" w:cs="Arial"/>
                      <w:b/>
                      <w:bCs/>
                      <w:sz w:val="20"/>
                      <w:szCs w:val="20"/>
                    </w:rPr>
                    <w:t>ЕВРАЗИЙСКИЙ СОВЕТ ПО СТАНДАРТИЗАЦИИ, МЕТРОЛОГИИ И СЕРТИФИКАЦИИ</w:t>
                  </w:r>
                </w:p>
                <w:p w14:paraId="46C2497D" w14:textId="77777777" w:rsidR="003239D1" w:rsidRPr="003239D1" w:rsidRDefault="003239D1" w:rsidP="003239D1">
                  <w:pPr>
                    <w:spacing w:before="360"/>
                    <w:contextualSpacing/>
                    <w:jc w:val="center"/>
                    <w:rPr>
                      <w:rFonts w:ascii="Arial" w:hAnsi="Arial" w:cs="Arial"/>
                      <w:b/>
                      <w:bCs/>
                      <w:sz w:val="20"/>
                      <w:szCs w:val="20"/>
                      <w:lang w:val="en-US"/>
                    </w:rPr>
                  </w:pPr>
                  <w:r w:rsidRPr="003239D1">
                    <w:rPr>
                      <w:rFonts w:ascii="Arial" w:hAnsi="Arial" w:cs="Arial"/>
                      <w:b/>
                      <w:bCs/>
                      <w:sz w:val="20"/>
                      <w:szCs w:val="20"/>
                      <w:lang w:val="en-US"/>
                    </w:rPr>
                    <w:t>(</w:t>
                  </w:r>
                  <w:r w:rsidRPr="003239D1">
                    <w:rPr>
                      <w:rFonts w:ascii="Arial" w:hAnsi="Arial" w:cs="Arial"/>
                      <w:b/>
                      <w:bCs/>
                      <w:sz w:val="20"/>
                      <w:szCs w:val="20"/>
                    </w:rPr>
                    <w:t>ЕАСС</w:t>
                  </w:r>
                  <w:r w:rsidRPr="003239D1">
                    <w:rPr>
                      <w:rFonts w:ascii="Arial" w:hAnsi="Arial" w:cs="Arial"/>
                      <w:b/>
                      <w:bCs/>
                      <w:sz w:val="20"/>
                      <w:szCs w:val="20"/>
                      <w:lang w:val="en-US"/>
                    </w:rPr>
                    <w:t>)</w:t>
                  </w:r>
                </w:p>
                <w:p w14:paraId="268A2198" w14:textId="77777777" w:rsidR="003239D1" w:rsidRPr="003239D1" w:rsidRDefault="003239D1" w:rsidP="003239D1">
                  <w:pPr>
                    <w:spacing w:before="360"/>
                    <w:contextualSpacing/>
                    <w:jc w:val="center"/>
                    <w:rPr>
                      <w:rFonts w:ascii="Arial" w:hAnsi="Arial" w:cs="Arial"/>
                      <w:b/>
                      <w:bCs/>
                      <w:sz w:val="20"/>
                      <w:szCs w:val="20"/>
                      <w:lang w:val="en-US"/>
                    </w:rPr>
                  </w:pPr>
                </w:p>
                <w:p w14:paraId="1C378E40" w14:textId="77777777" w:rsidR="003239D1" w:rsidRPr="003239D1" w:rsidRDefault="003239D1" w:rsidP="003239D1">
                  <w:pPr>
                    <w:spacing w:before="360"/>
                    <w:contextualSpacing/>
                    <w:jc w:val="center"/>
                    <w:rPr>
                      <w:rFonts w:ascii="Arial" w:hAnsi="Arial" w:cs="Arial"/>
                      <w:b/>
                      <w:bCs/>
                      <w:sz w:val="20"/>
                      <w:szCs w:val="20"/>
                      <w:lang w:val="en-US"/>
                    </w:rPr>
                  </w:pPr>
                  <w:r w:rsidRPr="003239D1">
                    <w:rPr>
                      <w:rFonts w:ascii="Arial" w:hAnsi="Arial" w:cs="Arial"/>
                      <w:b/>
                      <w:bCs/>
                      <w:sz w:val="20"/>
                      <w:szCs w:val="20"/>
                      <w:lang w:val="en-US"/>
                    </w:rPr>
                    <w:t>EURO-ASIAN COUNCIL FOR STANDARTIZATION, METROLOGY AND CERTIFICATION</w:t>
                  </w:r>
                </w:p>
                <w:p w14:paraId="4645513A" w14:textId="1A58F269" w:rsidR="00935FE1" w:rsidRPr="009F7EEF" w:rsidRDefault="003239D1" w:rsidP="003239D1">
                  <w:pPr>
                    <w:spacing w:after="240"/>
                    <w:jc w:val="center"/>
                    <w:rPr>
                      <w:rFonts w:ascii="Arial" w:hAnsi="Arial" w:cs="Arial"/>
                      <w:bCs/>
                      <w:sz w:val="16"/>
                      <w:szCs w:val="16"/>
                      <w:lang w:val="en-US"/>
                    </w:rPr>
                  </w:pPr>
                  <w:r w:rsidRPr="003239D1">
                    <w:rPr>
                      <w:rFonts w:ascii="Arial" w:hAnsi="Arial" w:cs="Arial"/>
                      <w:b/>
                      <w:bCs/>
                      <w:sz w:val="20"/>
                      <w:szCs w:val="20"/>
                    </w:rPr>
                    <w:t>(EASC)</w:t>
                  </w:r>
                </w:p>
              </w:tc>
            </w:tr>
            <w:tr w:rsidR="00935FE1" w:rsidRPr="00E45A77" w14:paraId="648CADFF" w14:textId="77777777" w:rsidTr="003239D1">
              <w:trPr>
                <w:trHeight w:hRule="exact" w:val="2524"/>
              </w:trPr>
              <w:tc>
                <w:tcPr>
                  <w:tcW w:w="2300" w:type="dxa"/>
                  <w:tcBorders>
                    <w:top w:val="single" w:sz="36" w:space="0" w:color="auto"/>
                    <w:left w:val="nil"/>
                    <w:bottom w:val="single" w:sz="24" w:space="0" w:color="auto"/>
                    <w:right w:val="nil"/>
                  </w:tcBorders>
                  <w:vAlign w:val="center"/>
                </w:tcPr>
                <w:p w14:paraId="6D39D17F" w14:textId="1DB18671" w:rsidR="00935FE1" w:rsidRPr="009F7EEF" w:rsidRDefault="003239D1" w:rsidP="007A2822">
                  <w:pPr>
                    <w:ind w:right="567"/>
                    <w:jc w:val="center"/>
                    <w:rPr>
                      <w:rFonts w:ascii="Arial" w:hAnsi="Arial" w:cs="Arial"/>
                      <w:b/>
                      <w:bCs/>
                      <w:spacing w:val="40"/>
                      <w:sz w:val="28"/>
                      <w:szCs w:val="28"/>
                    </w:rPr>
                  </w:pPr>
                  <w:r>
                    <w:rPr>
                      <w:noProof/>
                      <w:color w:val="000000"/>
                    </w:rPr>
                    <w:drawing>
                      <wp:inline distT="0" distB="0" distL="114300" distR="114300" wp14:anchorId="3E7F64C2" wp14:editId="384939CC">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4585" cy="1123950"/>
                                </a:xfrm>
                                <a:prstGeom prst="rect">
                                  <a:avLst/>
                                </a:prstGeom>
                                <a:ln/>
                              </pic:spPr>
                            </pic:pic>
                          </a:graphicData>
                        </a:graphic>
                      </wp:inline>
                    </w:drawing>
                  </w:r>
                </w:p>
              </w:tc>
              <w:tc>
                <w:tcPr>
                  <w:tcW w:w="4961" w:type="dxa"/>
                  <w:tcBorders>
                    <w:top w:val="single" w:sz="36" w:space="0" w:color="auto"/>
                    <w:left w:val="nil"/>
                    <w:bottom w:val="single" w:sz="24" w:space="0" w:color="auto"/>
                    <w:right w:val="nil"/>
                  </w:tcBorders>
                  <w:vAlign w:val="center"/>
                </w:tcPr>
                <w:p w14:paraId="5E26D4F8" w14:textId="77777777" w:rsidR="00935FE1" w:rsidRPr="009F7EEF" w:rsidRDefault="00935FE1" w:rsidP="007A2822">
                  <w:pPr>
                    <w:jc w:val="center"/>
                    <w:rPr>
                      <w:rFonts w:ascii="Arial" w:hAnsi="Arial" w:cs="Arial"/>
                      <w:b/>
                      <w:bCs/>
                      <w:spacing w:val="40"/>
                      <w:sz w:val="28"/>
                      <w:szCs w:val="28"/>
                    </w:rPr>
                  </w:pPr>
                  <w:r w:rsidRPr="009F7EEF">
                    <w:rPr>
                      <w:rFonts w:ascii="Arial" w:hAnsi="Arial" w:cs="Arial"/>
                      <w:b/>
                      <w:bCs/>
                      <w:spacing w:val="40"/>
                      <w:sz w:val="28"/>
                      <w:szCs w:val="28"/>
                    </w:rPr>
                    <w:t>МЕЖГОСУДАРСТВЕННЫЙ</w:t>
                  </w:r>
                </w:p>
                <w:p w14:paraId="12C51439" w14:textId="77777777" w:rsidR="00935FE1" w:rsidRPr="009F7EEF" w:rsidRDefault="00935FE1" w:rsidP="007A2822">
                  <w:pPr>
                    <w:jc w:val="center"/>
                    <w:rPr>
                      <w:rFonts w:ascii="Arial" w:hAnsi="Arial" w:cs="Arial"/>
                      <w:b/>
                      <w:bCs/>
                      <w:spacing w:val="40"/>
                    </w:rPr>
                  </w:pPr>
                  <w:r w:rsidRPr="009F7EEF">
                    <w:rPr>
                      <w:rFonts w:ascii="Arial" w:hAnsi="Arial" w:cs="Arial"/>
                      <w:b/>
                      <w:bCs/>
                      <w:spacing w:val="40"/>
                      <w:sz w:val="28"/>
                      <w:szCs w:val="28"/>
                    </w:rPr>
                    <w:t xml:space="preserve"> СТАНДАРТ</w:t>
                  </w:r>
                </w:p>
              </w:tc>
              <w:tc>
                <w:tcPr>
                  <w:tcW w:w="2819" w:type="dxa"/>
                  <w:tcBorders>
                    <w:top w:val="single" w:sz="36" w:space="0" w:color="auto"/>
                    <w:left w:val="nil"/>
                    <w:bottom w:val="single" w:sz="24" w:space="0" w:color="auto"/>
                    <w:right w:val="nil"/>
                  </w:tcBorders>
                  <w:tcMar>
                    <w:top w:w="0" w:type="dxa"/>
                    <w:left w:w="113" w:type="dxa"/>
                    <w:bottom w:w="0" w:type="dxa"/>
                    <w:right w:w="0" w:type="dxa"/>
                  </w:tcMar>
                  <w:vAlign w:val="center"/>
                </w:tcPr>
                <w:p w14:paraId="2DA5984A" w14:textId="77777777" w:rsidR="00935FE1" w:rsidRPr="009F7EEF" w:rsidRDefault="00935FE1" w:rsidP="007A2822">
                  <w:pPr>
                    <w:spacing w:line="276" w:lineRule="auto"/>
                    <w:rPr>
                      <w:rFonts w:ascii="Arial" w:hAnsi="Arial" w:cs="Arial"/>
                      <w:b/>
                      <w:bCs/>
                      <w:snapToGrid w:val="0"/>
                      <w:sz w:val="40"/>
                      <w:szCs w:val="40"/>
                    </w:rPr>
                  </w:pPr>
                  <w:r w:rsidRPr="009F7EEF">
                    <w:rPr>
                      <w:rFonts w:ascii="Arial" w:hAnsi="Arial" w:cs="Arial"/>
                      <w:b/>
                      <w:bCs/>
                      <w:snapToGrid w:val="0"/>
                      <w:sz w:val="40"/>
                      <w:szCs w:val="40"/>
                    </w:rPr>
                    <w:t xml:space="preserve">ГОСТ </w:t>
                  </w:r>
                </w:p>
                <w:p w14:paraId="44D01098" w14:textId="77F84494" w:rsidR="00935FE1" w:rsidRPr="009F7EEF" w:rsidRDefault="00AD0942" w:rsidP="007A2822">
                  <w:pPr>
                    <w:spacing w:line="276" w:lineRule="auto"/>
                    <w:rPr>
                      <w:rFonts w:ascii="Arial" w:hAnsi="Arial" w:cs="Arial"/>
                      <w:b/>
                      <w:bCs/>
                      <w:iCs/>
                      <w:snapToGrid w:val="0"/>
                      <w:sz w:val="40"/>
                      <w:szCs w:val="40"/>
                    </w:rPr>
                  </w:pPr>
                  <w:r>
                    <w:rPr>
                      <w:rFonts w:ascii="Arial" w:hAnsi="Arial" w:cs="Arial"/>
                      <w:b/>
                      <w:bCs/>
                      <w:iCs/>
                      <w:snapToGrid w:val="0"/>
                      <w:sz w:val="40"/>
                      <w:szCs w:val="40"/>
                    </w:rPr>
                    <w:t>30762</w:t>
                  </w:r>
                  <w:r w:rsidR="00935FE1" w:rsidRPr="009F7EEF">
                    <w:rPr>
                      <w:rFonts w:ascii="Arial" w:hAnsi="Arial" w:cs="Arial"/>
                      <w:b/>
                      <w:bCs/>
                      <w:iCs/>
                      <w:snapToGrid w:val="0"/>
                      <w:sz w:val="40"/>
                      <w:szCs w:val="40"/>
                    </w:rPr>
                    <w:t>—</w:t>
                  </w:r>
                </w:p>
                <w:p w14:paraId="7D197C85" w14:textId="4BAB5893" w:rsidR="006B26EE" w:rsidRDefault="009720F0" w:rsidP="006B26EE">
                  <w:pPr>
                    <w:spacing w:line="276" w:lineRule="auto"/>
                    <w:rPr>
                      <w:rFonts w:ascii="Arial" w:hAnsi="Arial" w:cs="Arial"/>
                      <w:bCs/>
                      <w:i/>
                      <w:iCs/>
                      <w:snapToGrid w:val="0"/>
                    </w:rPr>
                  </w:pPr>
                  <w:r>
                    <w:rPr>
                      <w:rFonts w:ascii="Arial" w:hAnsi="Arial" w:cs="Arial"/>
                      <w:bCs/>
                      <w:i/>
                      <w:iCs/>
                      <w:snapToGrid w:val="0"/>
                    </w:rPr>
                    <w:t xml:space="preserve">Проект ГОСТ, </w:t>
                  </w:r>
                  <w:r w:rsidR="003F7A7E">
                    <w:rPr>
                      <w:rFonts w:ascii="Arial" w:hAnsi="Arial" w:cs="Arial"/>
                      <w:bCs/>
                      <w:i/>
                      <w:iCs/>
                      <w:snapToGrid w:val="0"/>
                    </w:rPr>
                    <w:t>первая</w:t>
                  </w:r>
                  <w:r>
                    <w:rPr>
                      <w:rFonts w:ascii="Arial" w:hAnsi="Arial" w:cs="Arial"/>
                      <w:bCs/>
                      <w:i/>
                      <w:iCs/>
                      <w:snapToGrid w:val="0"/>
                    </w:rPr>
                    <w:t xml:space="preserve"> редакция</w:t>
                  </w:r>
                </w:p>
                <w:p w14:paraId="55CAEA55" w14:textId="77777777" w:rsidR="00935FE1" w:rsidRPr="006B26EE" w:rsidRDefault="00935FE1" w:rsidP="0084182D">
                  <w:pPr>
                    <w:spacing w:line="276" w:lineRule="auto"/>
                    <w:rPr>
                      <w:rFonts w:ascii="Arial" w:hAnsi="Arial" w:cs="Arial"/>
                      <w:b/>
                      <w:i/>
                      <w:iCs/>
                      <w:snapToGrid w:val="0"/>
                    </w:rPr>
                  </w:pPr>
                </w:p>
              </w:tc>
            </w:tr>
          </w:tbl>
          <w:p w14:paraId="03FBF7CB" w14:textId="77777777" w:rsidR="00935FE1" w:rsidRDefault="00935FE1" w:rsidP="007A2822">
            <w:pPr>
              <w:rPr>
                <w:rFonts w:ascii="Arial" w:hAnsi="Arial" w:cs="Arial"/>
              </w:rPr>
            </w:pPr>
          </w:p>
          <w:p w14:paraId="745DC64A" w14:textId="77777777" w:rsidR="00935FE1" w:rsidRDefault="00935FE1" w:rsidP="007A2822">
            <w:pPr>
              <w:rPr>
                <w:rFonts w:ascii="Arial" w:hAnsi="Arial" w:cs="Arial"/>
              </w:rPr>
            </w:pPr>
          </w:p>
          <w:p w14:paraId="4C8CF0C7" w14:textId="77777777" w:rsidR="00935FE1" w:rsidRDefault="00935FE1" w:rsidP="007A2822">
            <w:pPr>
              <w:rPr>
                <w:rFonts w:ascii="Arial" w:hAnsi="Arial" w:cs="Arial"/>
              </w:rPr>
            </w:pPr>
          </w:p>
          <w:p w14:paraId="55FDF1B6" w14:textId="77777777" w:rsidR="00935FE1" w:rsidRDefault="00935FE1" w:rsidP="007A2822">
            <w:pPr>
              <w:rPr>
                <w:rFonts w:ascii="Arial" w:hAnsi="Arial" w:cs="Arial"/>
              </w:rPr>
            </w:pPr>
          </w:p>
        </w:tc>
        <w:tc>
          <w:tcPr>
            <w:tcW w:w="222" w:type="dxa"/>
          </w:tcPr>
          <w:p w14:paraId="0A2EB0C8" w14:textId="77777777" w:rsidR="00935FE1" w:rsidRDefault="00935FE1" w:rsidP="007A2822">
            <w:pPr>
              <w:rPr>
                <w:rFonts w:ascii="Arial" w:hAnsi="Arial" w:cs="Arial"/>
              </w:rPr>
            </w:pPr>
          </w:p>
          <w:p w14:paraId="3C409E15" w14:textId="77777777" w:rsidR="00935FE1" w:rsidRDefault="00935FE1" w:rsidP="007A2822">
            <w:pPr>
              <w:rPr>
                <w:rFonts w:ascii="Arial" w:hAnsi="Arial" w:cs="Arial"/>
              </w:rPr>
            </w:pPr>
          </w:p>
          <w:p w14:paraId="15FD52AA" w14:textId="77777777" w:rsidR="00935FE1" w:rsidRDefault="00935FE1" w:rsidP="007A2822">
            <w:pPr>
              <w:rPr>
                <w:rFonts w:ascii="Arial" w:hAnsi="Arial" w:cs="Arial"/>
              </w:rPr>
            </w:pPr>
          </w:p>
          <w:p w14:paraId="3258FEBA" w14:textId="77777777" w:rsidR="00935FE1" w:rsidRDefault="00935FE1" w:rsidP="007A2822">
            <w:pPr>
              <w:rPr>
                <w:rFonts w:ascii="Arial" w:hAnsi="Arial" w:cs="Arial"/>
              </w:rPr>
            </w:pPr>
          </w:p>
          <w:p w14:paraId="1B30FD8A" w14:textId="77777777" w:rsidR="00935FE1" w:rsidRDefault="00935FE1" w:rsidP="007A2822">
            <w:pPr>
              <w:rPr>
                <w:rFonts w:ascii="Arial" w:hAnsi="Arial" w:cs="Arial"/>
              </w:rPr>
            </w:pPr>
          </w:p>
        </w:tc>
        <w:tc>
          <w:tcPr>
            <w:tcW w:w="222" w:type="dxa"/>
          </w:tcPr>
          <w:p w14:paraId="417B540D" w14:textId="77777777" w:rsidR="00935FE1" w:rsidRDefault="00935FE1" w:rsidP="007A2822">
            <w:pPr>
              <w:rPr>
                <w:rFonts w:ascii="Arial" w:hAnsi="Arial" w:cs="Arial"/>
              </w:rPr>
            </w:pPr>
          </w:p>
        </w:tc>
      </w:tr>
      <w:tr w:rsidR="00935FE1" w14:paraId="7BA785A2" w14:textId="77777777" w:rsidTr="007A2822">
        <w:trPr>
          <w:gridAfter w:val="1"/>
          <w:wAfter w:w="222" w:type="dxa"/>
        </w:trPr>
        <w:tc>
          <w:tcPr>
            <w:tcW w:w="9767" w:type="dxa"/>
          </w:tcPr>
          <w:p w14:paraId="42C36B95" w14:textId="77777777" w:rsidR="00935FE1" w:rsidRDefault="00935FE1" w:rsidP="007A2822">
            <w:pPr>
              <w:rPr>
                <w:rFonts w:ascii="Arial" w:hAnsi="Arial" w:cs="Arial"/>
              </w:rPr>
            </w:pPr>
          </w:p>
        </w:tc>
        <w:tc>
          <w:tcPr>
            <w:tcW w:w="529" w:type="dxa"/>
          </w:tcPr>
          <w:p w14:paraId="5E030A32" w14:textId="77777777" w:rsidR="00935FE1" w:rsidRDefault="00935FE1" w:rsidP="007A2822">
            <w:pPr>
              <w:rPr>
                <w:rFonts w:ascii="Arial" w:hAnsi="Arial" w:cs="Arial"/>
              </w:rPr>
            </w:pPr>
          </w:p>
        </w:tc>
        <w:tc>
          <w:tcPr>
            <w:tcW w:w="222" w:type="dxa"/>
          </w:tcPr>
          <w:p w14:paraId="35AAFC8D" w14:textId="77777777" w:rsidR="00935FE1" w:rsidRDefault="00935FE1" w:rsidP="007A2822">
            <w:pPr>
              <w:rPr>
                <w:rFonts w:ascii="Arial" w:hAnsi="Arial" w:cs="Arial"/>
              </w:rPr>
            </w:pPr>
          </w:p>
        </w:tc>
      </w:tr>
      <w:tr w:rsidR="00935FE1" w:rsidRPr="0062209C" w14:paraId="75804AEE" w14:textId="77777777" w:rsidTr="007A2822">
        <w:trPr>
          <w:gridAfter w:val="1"/>
          <w:wAfter w:w="222" w:type="dxa"/>
        </w:trPr>
        <w:tc>
          <w:tcPr>
            <w:tcW w:w="10518" w:type="dxa"/>
            <w:gridSpan w:val="3"/>
          </w:tcPr>
          <w:p w14:paraId="00CA8C98" w14:textId="738DE02E" w:rsidR="00935FE1" w:rsidRPr="0062209C" w:rsidRDefault="00AD0942" w:rsidP="007A2822">
            <w:pPr>
              <w:jc w:val="center"/>
              <w:rPr>
                <w:rFonts w:ascii="Arial" w:hAnsi="Arial" w:cs="Arial"/>
                <w:b/>
                <w:bCs/>
                <w:sz w:val="36"/>
              </w:rPr>
            </w:pPr>
            <w:r w:rsidRPr="00AD0942">
              <w:rPr>
                <w:rFonts w:ascii="Arial" w:hAnsi="Arial" w:cs="Arial"/>
                <w:b/>
                <w:bCs/>
                <w:sz w:val="36"/>
              </w:rPr>
              <w:t>ИЗДЕЛИЯ ОГНЕУПОРНЫЕ</w:t>
            </w:r>
          </w:p>
        </w:tc>
      </w:tr>
      <w:tr w:rsidR="00935FE1" w14:paraId="5F392369" w14:textId="77777777" w:rsidTr="007A2822">
        <w:trPr>
          <w:gridAfter w:val="1"/>
          <w:wAfter w:w="222" w:type="dxa"/>
        </w:trPr>
        <w:tc>
          <w:tcPr>
            <w:tcW w:w="10518" w:type="dxa"/>
            <w:gridSpan w:val="3"/>
          </w:tcPr>
          <w:p w14:paraId="55C770A4" w14:textId="77777777" w:rsidR="00935FE1" w:rsidRDefault="00935FE1" w:rsidP="007A2822">
            <w:pPr>
              <w:pStyle w:val="1"/>
              <w:rPr>
                <w:b w:val="0"/>
                <w:bCs w:val="0"/>
              </w:rPr>
            </w:pPr>
          </w:p>
        </w:tc>
      </w:tr>
      <w:tr w:rsidR="00935FE1" w:rsidRPr="00204E6C" w14:paraId="1C5076EA" w14:textId="77777777" w:rsidTr="007A2822">
        <w:trPr>
          <w:gridAfter w:val="1"/>
          <w:wAfter w:w="222" w:type="dxa"/>
        </w:trPr>
        <w:tc>
          <w:tcPr>
            <w:tcW w:w="10518" w:type="dxa"/>
            <w:gridSpan w:val="3"/>
          </w:tcPr>
          <w:p w14:paraId="0E65E676" w14:textId="18DE6465" w:rsidR="00AD0942" w:rsidRPr="00AD0942" w:rsidRDefault="00AD0942" w:rsidP="00AD0942">
            <w:pPr>
              <w:pStyle w:val="6"/>
              <w:rPr>
                <w:rFonts w:ascii="Arial" w:hAnsi="Arial" w:cs="Arial"/>
                <w:sz w:val="28"/>
                <w:lang w:val="ru-RU"/>
              </w:rPr>
            </w:pPr>
            <w:r w:rsidRPr="00AD0942">
              <w:rPr>
                <w:rFonts w:ascii="Arial" w:hAnsi="Arial" w:cs="Arial"/>
                <w:sz w:val="28"/>
                <w:lang w:val="ru-RU"/>
              </w:rPr>
              <w:t>Методы измерений геометрических размеров,</w:t>
            </w:r>
            <w:r>
              <w:rPr>
                <w:rFonts w:ascii="Arial" w:hAnsi="Arial" w:cs="Arial"/>
                <w:sz w:val="28"/>
                <w:lang w:val="ru-RU"/>
              </w:rPr>
              <w:t xml:space="preserve"> </w:t>
            </w:r>
          </w:p>
          <w:p w14:paraId="443ABC23" w14:textId="7646E57A" w:rsidR="00935FE1" w:rsidRPr="00E27725" w:rsidRDefault="00AD0942" w:rsidP="00AD0942">
            <w:pPr>
              <w:pStyle w:val="8"/>
              <w:jc w:val="center"/>
              <w:rPr>
                <w:b/>
                <w:lang w:val="ru-RU" w:eastAsia="ru-RU"/>
              </w:rPr>
            </w:pPr>
            <w:r w:rsidRPr="00AD0942">
              <w:rPr>
                <w:rFonts w:ascii="Arial" w:hAnsi="Arial" w:cs="Arial"/>
                <w:b/>
                <w:bCs/>
                <w:i w:val="0"/>
                <w:iCs w:val="0"/>
                <w:sz w:val="28"/>
                <w:lang w:val="ru-RU"/>
              </w:rPr>
              <w:t>дефектов формы и поверхностей</w:t>
            </w:r>
          </w:p>
        </w:tc>
      </w:tr>
      <w:tr w:rsidR="00935FE1" w:rsidRPr="002927BB" w14:paraId="4085AD94" w14:textId="77777777" w:rsidTr="007A2822">
        <w:trPr>
          <w:gridAfter w:val="1"/>
          <w:wAfter w:w="222" w:type="dxa"/>
        </w:trPr>
        <w:tc>
          <w:tcPr>
            <w:tcW w:w="10518" w:type="dxa"/>
            <w:gridSpan w:val="3"/>
          </w:tcPr>
          <w:p w14:paraId="55EEAD92" w14:textId="77777777" w:rsidR="00935FE1" w:rsidRPr="002927BB" w:rsidRDefault="00935FE1" w:rsidP="007A2822">
            <w:pPr>
              <w:jc w:val="center"/>
              <w:rPr>
                <w:rFonts w:ascii="Arial" w:hAnsi="Arial" w:cs="Arial"/>
                <w:b/>
                <w:sz w:val="32"/>
              </w:rPr>
            </w:pPr>
          </w:p>
        </w:tc>
      </w:tr>
      <w:tr w:rsidR="00935FE1" w14:paraId="2C0102BA" w14:textId="77777777" w:rsidTr="007A2822">
        <w:trPr>
          <w:gridAfter w:val="1"/>
          <w:wAfter w:w="222" w:type="dxa"/>
        </w:trPr>
        <w:tc>
          <w:tcPr>
            <w:tcW w:w="10518" w:type="dxa"/>
            <w:gridSpan w:val="3"/>
          </w:tcPr>
          <w:p w14:paraId="6360E40D" w14:textId="77777777" w:rsidR="00935FE1" w:rsidRPr="0093150D" w:rsidRDefault="00935FE1" w:rsidP="007A2822">
            <w:pPr>
              <w:jc w:val="center"/>
              <w:rPr>
                <w:rFonts w:ascii="Arial" w:hAnsi="Arial" w:cs="Arial"/>
                <w:b/>
              </w:rPr>
            </w:pPr>
          </w:p>
          <w:p w14:paraId="1719A609" w14:textId="77777777" w:rsidR="00935FE1" w:rsidRDefault="00935FE1" w:rsidP="007A2822">
            <w:pPr>
              <w:jc w:val="center"/>
              <w:rPr>
                <w:rFonts w:ascii="Arial" w:hAnsi="Arial" w:cs="Arial"/>
              </w:rPr>
            </w:pPr>
          </w:p>
          <w:p w14:paraId="4E035C8B" w14:textId="77777777" w:rsidR="00935FE1" w:rsidRDefault="00935FE1" w:rsidP="007A2822">
            <w:pPr>
              <w:jc w:val="center"/>
              <w:rPr>
                <w:rFonts w:ascii="Arial" w:hAnsi="Arial" w:cs="Arial"/>
              </w:rPr>
            </w:pPr>
          </w:p>
          <w:p w14:paraId="72021FF4" w14:textId="77777777" w:rsidR="00935FE1" w:rsidRDefault="00935FE1" w:rsidP="007A2822">
            <w:pPr>
              <w:jc w:val="center"/>
              <w:rPr>
                <w:rFonts w:ascii="Arial" w:hAnsi="Arial" w:cs="Arial"/>
              </w:rPr>
            </w:pPr>
          </w:p>
          <w:p w14:paraId="5690BD37" w14:textId="77777777" w:rsidR="00935FE1" w:rsidRDefault="00935FE1" w:rsidP="007A2822">
            <w:pPr>
              <w:jc w:val="center"/>
              <w:rPr>
                <w:rFonts w:ascii="Arial" w:hAnsi="Arial" w:cs="Arial"/>
              </w:rPr>
            </w:pPr>
          </w:p>
          <w:p w14:paraId="09B7BE47" w14:textId="77777777" w:rsidR="009720F0" w:rsidRPr="00FC5B66" w:rsidRDefault="009720F0" w:rsidP="009720F0">
            <w:pPr>
              <w:jc w:val="center"/>
              <w:rPr>
                <w:rFonts w:ascii="Arial" w:hAnsi="Arial" w:cs="Arial"/>
                <w:b/>
              </w:rPr>
            </w:pPr>
          </w:p>
          <w:p w14:paraId="690B4E5B" w14:textId="77777777" w:rsidR="008D4A81" w:rsidRDefault="008D4A81" w:rsidP="007A2822">
            <w:pPr>
              <w:jc w:val="center"/>
              <w:rPr>
                <w:rFonts w:ascii="Arial" w:hAnsi="Arial" w:cs="Arial"/>
              </w:rPr>
            </w:pPr>
          </w:p>
          <w:p w14:paraId="71C9EB79" w14:textId="77777777" w:rsidR="008D4A81" w:rsidRDefault="008D4A81" w:rsidP="007A2822">
            <w:pPr>
              <w:jc w:val="center"/>
              <w:rPr>
                <w:rFonts w:ascii="Arial" w:hAnsi="Arial" w:cs="Arial"/>
              </w:rPr>
            </w:pPr>
          </w:p>
          <w:p w14:paraId="6A5B68CE" w14:textId="77777777" w:rsidR="008D4A81" w:rsidRDefault="008D4A81" w:rsidP="007A2822">
            <w:pPr>
              <w:jc w:val="center"/>
              <w:rPr>
                <w:rFonts w:ascii="Arial" w:hAnsi="Arial" w:cs="Arial"/>
              </w:rPr>
            </w:pPr>
          </w:p>
          <w:p w14:paraId="4FD09DBF" w14:textId="77777777" w:rsidR="008D4A81" w:rsidRDefault="008D4A81" w:rsidP="007A2822">
            <w:pPr>
              <w:jc w:val="center"/>
              <w:rPr>
                <w:rFonts w:ascii="Arial" w:hAnsi="Arial" w:cs="Arial"/>
              </w:rPr>
            </w:pPr>
          </w:p>
          <w:p w14:paraId="11408C58" w14:textId="77777777" w:rsidR="008D4A81" w:rsidRDefault="008D4A81" w:rsidP="007A2822">
            <w:pPr>
              <w:jc w:val="center"/>
              <w:rPr>
                <w:rFonts w:ascii="Arial" w:hAnsi="Arial" w:cs="Arial"/>
              </w:rPr>
            </w:pPr>
          </w:p>
          <w:p w14:paraId="7454CB48" w14:textId="77777777" w:rsidR="00E45A77" w:rsidRDefault="00E45A77" w:rsidP="006B26EE">
            <w:pPr>
              <w:jc w:val="center"/>
              <w:rPr>
                <w:rFonts w:ascii="Arial" w:hAnsi="Arial" w:cs="Arial"/>
              </w:rPr>
            </w:pPr>
          </w:p>
          <w:p w14:paraId="740775A6" w14:textId="77777777" w:rsidR="00E45A77" w:rsidRDefault="00E45A77" w:rsidP="006B26EE">
            <w:pPr>
              <w:jc w:val="center"/>
              <w:rPr>
                <w:rFonts w:ascii="Arial" w:hAnsi="Arial" w:cs="Arial"/>
              </w:rPr>
            </w:pPr>
          </w:p>
          <w:p w14:paraId="5D39621B" w14:textId="77777777" w:rsidR="00E45A77" w:rsidRDefault="00E45A77" w:rsidP="006B26EE">
            <w:pPr>
              <w:jc w:val="center"/>
              <w:rPr>
                <w:rFonts w:ascii="Arial" w:hAnsi="Arial" w:cs="Arial"/>
              </w:rPr>
            </w:pPr>
          </w:p>
          <w:p w14:paraId="7D7588EF" w14:textId="77777777" w:rsidR="009720F0" w:rsidRPr="00E45A77" w:rsidRDefault="009720F0" w:rsidP="009720F0">
            <w:pPr>
              <w:jc w:val="center"/>
              <w:rPr>
                <w:rFonts w:ascii="Arial" w:hAnsi="Arial" w:cs="Arial"/>
                <w:i/>
              </w:rPr>
            </w:pPr>
            <w:r w:rsidRPr="00E45A77">
              <w:rPr>
                <w:rFonts w:ascii="Arial" w:hAnsi="Arial" w:cs="Arial"/>
                <w:i/>
              </w:rPr>
              <w:t>Настоящий проект стандарта не подлежит применению до его утверждения</w:t>
            </w:r>
          </w:p>
          <w:p w14:paraId="211344F1" w14:textId="77777777" w:rsidR="00E45A77" w:rsidRDefault="00E45A77" w:rsidP="006B26EE">
            <w:pPr>
              <w:jc w:val="center"/>
              <w:rPr>
                <w:rFonts w:ascii="Arial" w:hAnsi="Arial" w:cs="Arial"/>
              </w:rPr>
            </w:pPr>
          </w:p>
          <w:p w14:paraId="7B489ECC" w14:textId="77777777" w:rsidR="00935FE1" w:rsidRDefault="00935FE1" w:rsidP="00E45A77">
            <w:pPr>
              <w:jc w:val="center"/>
              <w:rPr>
                <w:rFonts w:ascii="Arial" w:hAnsi="Arial" w:cs="Arial"/>
              </w:rPr>
            </w:pPr>
          </w:p>
        </w:tc>
      </w:tr>
    </w:tbl>
    <w:p w14:paraId="3DD274E9" w14:textId="77777777" w:rsidR="00380091" w:rsidRDefault="00380091" w:rsidP="00380091">
      <w:pPr>
        <w:jc w:val="center"/>
      </w:pPr>
    </w:p>
    <w:p w14:paraId="4DDBD23B" w14:textId="77777777" w:rsidR="007E5A64" w:rsidRDefault="007E5A64" w:rsidP="007E5A64">
      <w:pPr>
        <w:jc w:val="center"/>
        <w:rPr>
          <w:rFonts w:ascii="Arial" w:hAnsi="Arial" w:cs="Arial"/>
          <w:sz w:val="20"/>
        </w:rPr>
      </w:pPr>
    </w:p>
    <w:p w14:paraId="051CF522" w14:textId="77777777" w:rsidR="007E5A64" w:rsidRDefault="007E5A64" w:rsidP="007E5A64">
      <w:pPr>
        <w:jc w:val="center"/>
        <w:rPr>
          <w:rFonts w:ascii="Arial" w:hAnsi="Arial" w:cs="Arial"/>
          <w:sz w:val="20"/>
        </w:rPr>
        <w:sectPr w:rsidR="007E5A64" w:rsidSect="008F2669">
          <w:headerReference w:type="even" r:id="rId9"/>
          <w:headerReference w:type="default" r:id="rId10"/>
          <w:footnotePr>
            <w:numRestart w:val="eachPage"/>
          </w:footnotePr>
          <w:pgSz w:w="11906" w:h="16838"/>
          <w:pgMar w:top="1134" w:right="424" w:bottom="1134" w:left="709" w:header="709" w:footer="709" w:gutter="0"/>
          <w:pgNumType w:fmt="upperRoman"/>
          <w:cols w:space="708"/>
          <w:titlePg/>
          <w:docGrid w:linePitch="360"/>
        </w:sectPr>
      </w:pPr>
    </w:p>
    <w:p w14:paraId="42F4C8B5" w14:textId="77777777" w:rsidR="009A7A52" w:rsidRDefault="009A7A52" w:rsidP="009A7A52">
      <w:pPr>
        <w:spacing w:before="240" w:after="120"/>
        <w:ind w:firstLine="510"/>
        <w:jc w:val="center"/>
        <w:rPr>
          <w:rFonts w:ascii="Arial" w:hAnsi="Arial" w:cs="Arial"/>
          <w:b/>
          <w:sz w:val="28"/>
          <w:szCs w:val="28"/>
        </w:rPr>
      </w:pPr>
      <w:r w:rsidRPr="005F3E84">
        <w:rPr>
          <w:rFonts w:ascii="Arial" w:hAnsi="Arial" w:cs="Arial"/>
          <w:b/>
          <w:sz w:val="28"/>
          <w:szCs w:val="28"/>
        </w:rPr>
        <w:lastRenderedPageBreak/>
        <w:t>Предисловие</w:t>
      </w:r>
    </w:p>
    <w:p w14:paraId="4A4C8BB9" w14:textId="77777777" w:rsidR="003239D1" w:rsidRPr="003239D1" w:rsidRDefault="003239D1" w:rsidP="003239D1">
      <w:pPr>
        <w:spacing w:line="360" w:lineRule="auto"/>
        <w:ind w:firstLine="510"/>
        <w:jc w:val="both"/>
        <w:rPr>
          <w:rFonts w:ascii="Arial" w:hAnsi="Arial" w:cs="Arial"/>
          <w:iCs/>
          <w:lang w:val="x-none"/>
        </w:rPr>
      </w:pPr>
      <w:r w:rsidRPr="003239D1">
        <w:rPr>
          <w:rFonts w:ascii="Arial" w:hAnsi="Arial" w:cs="Arial"/>
          <w:iCs/>
          <w:lang w:val="x-none"/>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84D2357" w14:textId="75991112" w:rsidR="00E45A77" w:rsidRDefault="003239D1" w:rsidP="003239D1">
      <w:pPr>
        <w:spacing w:line="360" w:lineRule="auto"/>
        <w:ind w:firstLine="510"/>
        <w:jc w:val="both"/>
        <w:rPr>
          <w:rFonts w:ascii="Arial" w:hAnsi="Arial" w:cs="Arial"/>
          <w:iCs/>
          <w:lang w:val="x-none"/>
        </w:rPr>
      </w:pPr>
      <w:r w:rsidRPr="003239D1">
        <w:rPr>
          <w:rFonts w:ascii="Arial" w:hAnsi="Arial" w:cs="Arial"/>
          <w:iCs/>
          <w:lang w:val="x-none"/>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4A29AC04" w14:textId="77777777" w:rsidR="003239D1" w:rsidRPr="00E45A77" w:rsidRDefault="003239D1" w:rsidP="003239D1">
      <w:pPr>
        <w:spacing w:line="360" w:lineRule="auto"/>
        <w:ind w:firstLine="510"/>
        <w:jc w:val="both"/>
        <w:rPr>
          <w:rFonts w:ascii="Arial" w:hAnsi="Arial" w:cs="Arial"/>
        </w:rPr>
      </w:pPr>
    </w:p>
    <w:p w14:paraId="7251A096" w14:textId="77777777" w:rsidR="009A7A52" w:rsidRPr="00E45A77" w:rsidRDefault="009A7A52" w:rsidP="00E45A77">
      <w:pPr>
        <w:spacing w:line="360" w:lineRule="auto"/>
        <w:ind w:firstLine="510"/>
        <w:jc w:val="both"/>
        <w:rPr>
          <w:rFonts w:ascii="Arial" w:hAnsi="Arial" w:cs="Arial"/>
          <w:b/>
        </w:rPr>
      </w:pPr>
      <w:r w:rsidRPr="00E45A77">
        <w:rPr>
          <w:rFonts w:ascii="Arial" w:hAnsi="Arial" w:cs="Arial"/>
          <w:b/>
        </w:rPr>
        <w:t>Сведения о стандарте</w:t>
      </w:r>
    </w:p>
    <w:p w14:paraId="408A8E7B" w14:textId="77777777" w:rsidR="009A7A52" w:rsidRPr="00E45A77" w:rsidRDefault="009A7A52" w:rsidP="00E45A77">
      <w:pPr>
        <w:spacing w:line="360" w:lineRule="auto"/>
        <w:ind w:firstLine="510"/>
        <w:jc w:val="both"/>
        <w:rPr>
          <w:rFonts w:ascii="Arial" w:hAnsi="Arial" w:cs="Arial"/>
        </w:rPr>
      </w:pPr>
      <w:r w:rsidRPr="00E45A77">
        <w:rPr>
          <w:rFonts w:ascii="Arial" w:hAnsi="Arial" w:cs="Arial"/>
        </w:rPr>
        <w:t>1 РАЗРАБОТАН Обществом с ограниченной ответственностью «Научно-технический центр «Огнеупоры» (ООО «НТЦ «Огнеупоры»)</w:t>
      </w:r>
    </w:p>
    <w:p w14:paraId="1E88E56B" w14:textId="77777777" w:rsidR="009A7A52" w:rsidRPr="00E45A77" w:rsidRDefault="009A7A52" w:rsidP="00E45A77">
      <w:pPr>
        <w:spacing w:line="360" w:lineRule="auto"/>
        <w:ind w:firstLine="510"/>
        <w:jc w:val="both"/>
        <w:rPr>
          <w:rFonts w:ascii="Arial" w:hAnsi="Arial" w:cs="Arial"/>
        </w:rPr>
      </w:pPr>
      <w:r w:rsidRPr="00E45A77">
        <w:rPr>
          <w:rFonts w:ascii="Arial" w:hAnsi="Arial" w:cs="Arial"/>
        </w:rPr>
        <w:t xml:space="preserve">2 ВНЕСЕН </w:t>
      </w:r>
      <w:r w:rsidR="00C95256">
        <w:rPr>
          <w:rFonts w:ascii="Arial" w:hAnsi="Arial" w:cs="Arial"/>
        </w:rPr>
        <w:t>Межгосударственным техническим комитетом МТК</w:t>
      </w:r>
      <w:r w:rsidR="001B0003">
        <w:rPr>
          <w:rFonts w:ascii="Arial" w:hAnsi="Arial" w:cs="Arial"/>
        </w:rPr>
        <w:t xml:space="preserve"> 9 «Огнеупоры»</w:t>
      </w:r>
      <w:r w:rsidRPr="00E45A77">
        <w:rPr>
          <w:rFonts w:ascii="Arial" w:hAnsi="Arial" w:cs="Arial"/>
        </w:rPr>
        <w:t xml:space="preserve"> </w:t>
      </w:r>
    </w:p>
    <w:p w14:paraId="04D60075" w14:textId="07ABE9CB" w:rsidR="009A7A52" w:rsidRPr="00E45A77" w:rsidRDefault="009A7A52" w:rsidP="00E45A77">
      <w:pPr>
        <w:spacing w:line="360" w:lineRule="auto"/>
        <w:ind w:firstLine="510"/>
        <w:jc w:val="both"/>
        <w:rPr>
          <w:rFonts w:ascii="Arial" w:hAnsi="Arial" w:cs="Arial"/>
        </w:rPr>
      </w:pPr>
      <w:r w:rsidRPr="00E45A77">
        <w:rPr>
          <w:rFonts w:ascii="Arial" w:hAnsi="Arial" w:cs="Arial"/>
        </w:rPr>
        <w:t xml:space="preserve">3 ПРИНЯТ </w:t>
      </w:r>
      <w:r w:rsidR="003239D1">
        <w:rPr>
          <w:rFonts w:ascii="Arial" w:hAnsi="Arial" w:cs="Arial"/>
        </w:rPr>
        <w:t>Евразийским</w:t>
      </w:r>
      <w:r w:rsidRPr="00E45A77">
        <w:rPr>
          <w:rFonts w:ascii="Arial" w:hAnsi="Arial" w:cs="Arial"/>
        </w:rPr>
        <w:t xml:space="preserve"> советом по стандартизации, метрологии и сертификации (протокол от                                        №                                            )</w:t>
      </w:r>
    </w:p>
    <w:p w14:paraId="20DC4007" w14:textId="77777777" w:rsidR="009A7A52" w:rsidRPr="00E45A77" w:rsidRDefault="009A7A52" w:rsidP="00E45A77">
      <w:pPr>
        <w:spacing w:line="360" w:lineRule="auto"/>
        <w:ind w:firstLine="510"/>
        <w:jc w:val="both"/>
        <w:rPr>
          <w:rFonts w:ascii="Arial" w:hAnsi="Arial" w:cs="Arial"/>
        </w:rPr>
      </w:pPr>
    </w:p>
    <w:p w14:paraId="3C9116DF" w14:textId="77777777" w:rsidR="009A7A52" w:rsidRPr="00E45A77" w:rsidRDefault="009A7A52" w:rsidP="00E45A77">
      <w:pPr>
        <w:spacing w:line="360" w:lineRule="auto"/>
        <w:jc w:val="both"/>
        <w:rPr>
          <w:rFonts w:ascii="Arial" w:hAnsi="Arial" w:cs="Arial"/>
        </w:rPr>
      </w:pPr>
      <w:r w:rsidRPr="00E45A77">
        <w:rPr>
          <w:rFonts w:ascii="Arial" w:hAnsi="Arial" w:cs="Arial"/>
        </w:rPr>
        <w:t>За принятие проголосовали:</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2"/>
        <w:gridCol w:w="2275"/>
        <w:gridCol w:w="4304"/>
      </w:tblGrid>
      <w:tr w:rsidR="009A7A52" w:rsidRPr="00E45A77" w14:paraId="4A77ED66" w14:textId="77777777" w:rsidTr="00F46F0D">
        <w:trPr>
          <w:trHeight w:val="562"/>
        </w:trPr>
        <w:tc>
          <w:tcPr>
            <w:tcW w:w="3362" w:type="dxa"/>
            <w:tcBorders>
              <w:bottom w:val="double" w:sz="4" w:space="0" w:color="auto"/>
            </w:tcBorders>
          </w:tcPr>
          <w:p w14:paraId="25274A0C" w14:textId="77777777" w:rsidR="009A7A52" w:rsidRPr="00E45A77" w:rsidRDefault="009A7A52" w:rsidP="00E45A77">
            <w:pPr>
              <w:pStyle w:val="a5"/>
              <w:keepLines/>
              <w:spacing w:line="360" w:lineRule="auto"/>
              <w:ind w:firstLine="0"/>
              <w:jc w:val="center"/>
              <w:rPr>
                <w:rFonts w:ascii="Arial" w:hAnsi="Arial" w:cs="Arial"/>
                <w:i w:val="0"/>
              </w:rPr>
            </w:pPr>
            <w:r w:rsidRPr="00E45A77">
              <w:rPr>
                <w:rFonts w:ascii="Arial" w:hAnsi="Arial" w:cs="Arial"/>
                <w:i w:val="0"/>
              </w:rPr>
              <w:t>Краткое наименование страны по МК (ИСО 3166) 004-97</w:t>
            </w:r>
          </w:p>
        </w:tc>
        <w:tc>
          <w:tcPr>
            <w:tcW w:w="2275" w:type="dxa"/>
            <w:tcBorders>
              <w:bottom w:val="double" w:sz="4" w:space="0" w:color="auto"/>
            </w:tcBorders>
          </w:tcPr>
          <w:p w14:paraId="6F506A73" w14:textId="77777777" w:rsidR="009A7A52" w:rsidRPr="00E45A77" w:rsidRDefault="009A7A52" w:rsidP="00E45A77">
            <w:pPr>
              <w:pStyle w:val="a5"/>
              <w:keepLines/>
              <w:spacing w:line="360" w:lineRule="auto"/>
              <w:ind w:firstLine="0"/>
              <w:jc w:val="center"/>
              <w:rPr>
                <w:rFonts w:ascii="Arial" w:hAnsi="Arial" w:cs="Arial"/>
                <w:i w:val="0"/>
              </w:rPr>
            </w:pPr>
            <w:r w:rsidRPr="00E45A77">
              <w:rPr>
                <w:rFonts w:ascii="Arial" w:hAnsi="Arial" w:cs="Arial"/>
                <w:i w:val="0"/>
              </w:rPr>
              <w:t>Код страны по МК (ИСО 3166) 004-97</w:t>
            </w:r>
          </w:p>
        </w:tc>
        <w:tc>
          <w:tcPr>
            <w:tcW w:w="4304" w:type="dxa"/>
            <w:tcBorders>
              <w:bottom w:val="double" w:sz="4" w:space="0" w:color="auto"/>
            </w:tcBorders>
          </w:tcPr>
          <w:p w14:paraId="7B10B18A" w14:textId="77777777" w:rsidR="009A7A52" w:rsidRPr="00E45A77" w:rsidRDefault="009A7A52" w:rsidP="00E45A77">
            <w:pPr>
              <w:pStyle w:val="a5"/>
              <w:keepLines/>
              <w:spacing w:line="360" w:lineRule="auto"/>
              <w:ind w:firstLine="0"/>
              <w:jc w:val="center"/>
              <w:rPr>
                <w:rFonts w:ascii="Arial" w:hAnsi="Arial" w:cs="Arial"/>
                <w:i w:val="0"/>
              </w:rPr>
            </w:pPr>
            <w:r w:rsidRPr="00E45A77">
              <w:rPr>
                <w:rFonts w:ascii="Arial" w:hAnsi="Arial" w:cs="Arial"/>
                <w:i w:val="0"/>
              </w:rPr>
              <w:t>Сокращенное наименование национального органа по стандартизации</w:t>
            </w:r>
          </w:p>
        </w:tc>
      </w:tr>
      <w:tr w:rsidR="009A7A52" w:rsidRPr="00E45A77" w14:paraId="292D4197" w14:textId="77777777" w:rsidTr="00F46F0D">
        <w:trPr>
          <w:trHeight w:val="2757"/>
        </w:trPr>
        <w:tc>
          <w:tcPr>
            <w:tcW w:w="3362" w:type="dxa"/>
            <w:tcBorders>
              <w:top w:val="double" w:sz="4" w:space="0" w:color="auto"/>
              <w:left w:val="single" w:sz="4" w:space="0" w:color="auto"/>
              <w:bottom w:val="single" w:sz="4" w:space="0" w:color="auto"/>
              <w:right w:val="single" w:sz="4" w:space="0" w:color="auto"/>
            </w:tcBorders>
          </w:tcPr>
          <w:p w14:paraId="59BF0976" w14:textId="77777777" w:rsidR="009A7A52" w:rsidRPr="00904B32" w:rsidRDefault="009A7A52" w:rsidP="00E45A77">
            <w:pPr>
              <w:pStyle w:val="a5"/>
              <w:keepLines/>
              <w:spacing w:line="360" w:lineRule="auto"/>
              <w:ind w:firstLine="0"/>
              <w:jc w:val="center"/>
              <w:rPr>
                <w:rFonts w:ascii="Arial" w:hAnsi="Arial" w:cs="Arial"/>
                <w:i w:val="0"/>
                <w:sz w:val="22"/>
                <w:szCs w:val="22"/>
              </w:rPr>
            </w:pPr>
          </w:p>
        </w:tc>
        <w:tc>
          <w:tcPr>
            <w:tcW w:w="2275" w:type="dxa"/>
            <w:tcBorders>
              <w:top w:val="double" w:sz="4" w:space="0" w:color="auto"/>
              <w:left w:val="single" w:sz="4" w:space="0" w:color="auto"/>
              <w:bottom w:val="single" w:sz="4" w:space="0" w:color="auto"/>
              <w:right w:val="single" w:sz="4" w:space="0" w:color="auto"/>
            </w:tcBorders>
          </w:tcPr>
          <w:p w14:paraId="2BBEE471" w14:textId="478E5238" w:rsidR="009A7A52" w:rsidRPr="00904B32" w:rsidRDefault="009A7A52" w:rsidP="00F46F0D">
            <w:pPr>
              <w:pStyle w:val="a5"/>
              <w:keepLines/>
              <w:spacing w:line="360" w:lineRule="auto"/>
              <w:ind w:firstLine="0"/>
              <w:jc w:val="center"/>
              <w:rPr>
                <w:rFonts w:ascii="Arial" w:hAnsi="Arial" w:cs="Arial"/>
                <w:i w:val="0"/>
                <w:sz w:val="22"/>
                <w:szCs w:val="22"/>
              </w:rPr>
            </w:pPr>
          </w:p>
        </w:tc>
        <w:tc>
          <w:tcPr>
            <w:tcW w:w="4304" w:type="dxa"/>
            <w:tcBorders>
              <w:top w:val="double" w:sz="4" w:space="0" w:color="auto"/>
              <w:left w:val="single" w:sz="4" w:space="0" w:color="auto"/>
              <w:bottom w:val="single" w:sz="4" w:space="0" w:color="auto"/>
              <w:right w:val="single" w:sz="4" w:space="0" w:color="auto"/>
            </w:tcBorders>
          </w:tcPr>
          <w:p w14:paraId="04D637F4" w14:textId="5F4079D2" w:rsidR="009A7A52" w:rsidRPr="00904B32" w:rsidRDefault="009A7A52" w:rsidP="00F46F0D">
            <w:pPr>
              <w:pStyle w:val="a5"/>
              <w:keepLines/>
              <w:spacing w:line="360" w:lineRule="auto"/>
              <w:ind w:firstLine="0"/>
              <w:jc w:val="left"/>
              <w:rPr>
                <w:rFonts w:ascii="Arial" w:hAnsi="Arial" w:cs="Arial"/>
                <w:i w:val="0"/>
                <w:sz w:val="22"/>
                <w:szCs w:val="22"/>
              </w:rPr>
            </w:pPr>
          </w:p>
        </w:tc>
      </w:tr>
    </w:tbl>
    <w:p w14:paraId="483A0F4D" w14:textId="77777777" w:rsidR="009A7A52" w:rsidRPr="00E45A77" w:rsidRDefault="009A7A52" w:rsidP="00E45A77">
      <w:pPr>
        <w:spacing w:line="360" w:lineRule="auto"/>
        <w:ind w:firstLine="510"/>
        <w:jc w:val="both"/>
        <w:rPr>
          <w:rFonts w:ascii="Arial" w:hAnsi="Arial" w:cs="Arial"/>
        </w:rPr>
      </w:pPr>
    </w:p>
    <w:p w14:paraId="7669E7D1" w14:textId="68B8C792" w:rsidR="009A7A52" w:rsidRDefault="009A7A52" w:rsidP="00E45A77">
      <w:pPr>
        <w:spacing w:line="360" w:lineRule="auto"/>
        <w:ind w:firstLine="510"/>
        <w:jc w:val="both"/>
        <w:rPr>
          <w:rFonts w:ascii="Arial" w:hAnsi="Arial" w:cs="Arial"/>
        </w:rPr>
      </w:pPr>
      <w:r w:rsidRPr="00E45A77">
        <w:rPr>
          <w:rFonts w:ascii="Arial" w:hAnsi="Arial" w:cs="Arial"/>
        </w:rPr>
        <w:t xml:space="preserve">4 Приказом Федерального агентства по техническому регулированию и метрологии от                   №                            межгосударственный стандарт </w:t>
      </w:r>
      <w:r w:rsidRPr="00E45A77">
        <w:rPr>
          <w:rFonts w:ascii="Arial" w:hAnsi="Arial" w:cs="Arial"/>
        </w:rPr>
        <w:lastRenderedPageBreak/>
        <w:t>ГОСТ </w:t>
      </w:r>
      <w:r w:rsidR="00AD0942">
        <w:rPr>
          <w:rFonts w:ascii="Arial" w:hAnsi="Arial" w:cs="Arial"/>
        </w:rPr>
        <w:t>30762</w:t>
      </w:r>
      <w:r w:rsidRPr="00E45A77">
        <w:rPr>
          <w:rFonts w:ascii="Arial" w:hAnsi="Arial" w:cs="Arial"/>
        </w:rPr>
        <w:t xml:space="preserve">—                    введен в действие в качестве национального стандарта Российской Федерации с          </w:t>
      </w:r>
    </w:p>
    <w:p w14:paraId="19B147CA" w14:textId="441C43A1" w:rsidR="005E6300" w:rsidRPr="003F7A7E" w:rsidRDefault="005E6300" w:rsidP="00E45A77">
      <w:pPr>
        <w:spacing w:line="360" w:lineRule="auto"/>
        <w:ind w:firstLine="510"/>
        <w:jc w:val="both"/>
        <w:rPr>
          <w:rFonts w:ascii="Arial" w:hAnsi="Arial" w:cs="Arial"/>
        </w:rPr>
      </w:pPr>
      <w:r w:rsidRPr="005E6300">
        <w:rPr>
          <w:rFonts w:ascii="Arial" w:hAnsi="Arial" w:cs="Arial"/>
        </w:rPr>
        <w:t>5 В настоящем стандарте учтены основные нормативные положения международн</w:t>
      </w:r>
      <w:r>
        <w:rPr>
          <w:rFonts w:ascii="Arial" w:hAnsi="Arial" w:cs="Arial"/>
        </w:rPr>
        <w:t>ых</w:t>
      </w:r>
      <w:r w:rsidRPr="005E6300">
        <w:rPr>
          <w:rFonts w:ascii="Arial" w:hAnsi="Arial" w:cs="Arial"/>
        </w:rPr>
        <w:t xml:space="preserve"> стандарт</w:t>
      </w:r>
      <w:r>
        <w:rPr>
          <w:rFonts w:ascii="Arial" w:hAnsi="Arial" w:cs="Arial"/>
        </w:rPr>
        <w:t>ов</w:t>
      </w:r>
      <w:r w:rsidRPr="005E6300">
        <w:rPr>
          <w:rFonts w:ascii="Arial" w:hAnsi="Arial" w:cs="Arial"/>
        </w:rPr>
        <w:t xml:space="preserve"> ISO 12678</w:t>
      </w:r>
      <w:r>
        <w:rPr>
          <w:rFonts w:ascii="Arial" w:hAnsi="Arial" w:cs="Arial"/>
        </w:rPr>
        <w:t>-1</w:t>
      </w:r>
      <w:r w:rsidRPr="005E6300">
        <w:rPr>
          <w:rFonts w:ascii="Arial" w:hAnsi="Arial" w:cs="Arial"/>
        </w:rPr>
        <w:t>-96 «Огнеупорные изделия. Измерение размеров и внешних дефектов огнеупорных кирпичей. Часть</w:t>
      </w:r>
      <w:r w:rsidRPr="003F7A7E">
        <w:rPr>
          <w:rFonts w:ascii="Arial" w:hAnsi="Arial" w:cs="Arial"/>
        </w:rPr>
        <w:t xml:space="preserve"> 1 </w:t>
      </w:r>
      <w:r w:rsidRPr="005E6300">
        <w:rPr>
          <w:rFonts w:ascii="Arial" w:hAnsi="Arial" w:cs="Arial"/>
        </w:rPr>
        <w:t>Размеры</w:t>
      </w:r>
      <w:r w:rsidRPr="003F7A7E">
        <w:rPr>
          <w:rFonts w:ascii="Arial" w:hAnsi="Arial" w:cs="Arial"/>
        </w:rPr>
        <w:t xml:space="preserve"> </w:t>
      </w:r>
      <w:r w:rsidRPr="005E6300">
        <w:rPr>
          <w:rFonts w:ascii="Arial" w:hAnsi="Arial" w:cs="Arial"/>
        </w:rPr>
        <w:t>и</w:t>
      </w:r>
      <w:r w:rsidRPr="003F7A7E">
        <w:rPr>
          <w:rFonts w:ascii="Arial" w:hAnsi="Arial" w:cs="Arial"/>
        </w:rPr>
        <w:t xml:space="preserve"> </w:t>
      </w:r>
      <w:r w:rsidRPr="005E6300">
        <w:rPr>
          <w:rFonts w:ascii="Arial" w:hAnsi="Arial" w:cs="Arial"/>
        </w:rPr>
        <w:t>соответствие</w:t>
      </w:r>
      <w:r w:rsidRPr="003F7A7E">
        <w:rPr>
          <w:rFonts w:ascii="Arial" w:hAnsi="Arial" w:cs="Arial"/>
        </w:rPr>
        <w:t xml:space="preserve"> </w:t>
      </w:r>
      <w:r w:rsidRPr="005E6300">
        <w:rPr>
          <w:rFonts w:ascii="Arial" w:hAnsi="Arial" w:cs="Arial"/>
        </w:rPr>
        <w:t>чертежам</w:t>
      </w:r>
      <w:r w:rsidRPr="003F7A7E">
        <w:rPr>
          <w:rFonts w:ascii="Arial" w:hAnsi="Arial" w:cs="Arial"/>
        </w:rPr>
        <w:t>» («</w:t>
      </w:r>
      <w:r w:rsidRPr="005E6300">
        <w:rPr>
          <w:rFonts w:ascii="Arial" w:hAnsi="Arial" w:cs="Arial"/>
          <w:lang w:val="en-US"/>
        </w:rPr>
        <w:t>Refractory</w:t>
      </w:r>
      <w:r w:rsidRPr="003F7A7E">
        <w:rPr>
          <w:rFonts w:ascii="Arial" w:hAnsi="Arial" w:cs="Arial"/>
        </w:rPr>
        <w:t xml:space="preserve"> </w:t>
      </w:r>
      <w:r w:rsidRPr="005E6300">
        <w:rPr>
          <w:rFonts w:ascii="Arial" w:hAnsi="Arial" w:cs="Arial"/>
          <w:lang w:val="en-US"/>
        </w:rPr>
        <w:t>products</w:t>
      </w:r>
      <w:r w:rsidRPr="003F7A7E">
        <w:rPr>
          <w:rFonts w:ascii="Arial" w:hAnsi="Arial" w:cs="Arial"/>
        </w:rPr>
        <w:t xml:space="preserve"> - </w:t>
      </w:r>
      <w:r w:rsidRPr="005E6300">
        <w:rPr>
          <w:rFonts w:ascii="Arial" w:hAnsi="Arial" w:cs="Arial"/>
          <w:lang w:val="en-US"/>
        </w:rPr>
        <w:t>Measurement</w:t>
      </w:r>
      <w:r w:rsidRPr="003F7A7E">
        <w:rPr>
          <w:rFonts w:ascii="Arial" w:hAnsi="Arial" w:cs="Arial"/>
        </w:rPr>
        <w:t xml:space="preserve"> </w:t>
      </w:r>
      <w:r w:rsidRPr="005E6300">
        <w:rPr>
          <w:rFonts w:ascii="Arial" w:hAnsi="Arial" w:cs="Arial"/>
          <w:lang w:val="en-US"/>
        </w:rPr>
        <w:t>of</w:t>
      </w:r>
      <w:r w:rsidRPr="003F7A7E">
        <w:rPr>
          <w:rFonts w:ascii="Arial" w:hAnsi="Arial" w:cs="Arial"/>
        </w:rPr>
        <w:t xml:space="preserve"> </w:t>
      </w:r>
      <w:r w:rsidRPr="005E6300">
        <w:rPr>
          <w:rFonts w:ascii="Arial" w:hAnsi="Arial" w:cs="Arial"/>
          <w:lang w:val="en-US"/>
        </w:rPr>
        <w:t>dimensions</w:t>
      </w:r>
      <w:r w:rsidRPr="003F7A7E">
        <w:rPr>
          <w:rFonts w:ascii="Arial" w:hAnsi="Arial" w:cs="Arial"/>
        </w:rPr>
        <w:t xml:space="preserve"> </w:t>
      </w:r>
      <w:r w:rsidRPr="005E6300">
        <w:rPr>
          <w:rFonts w:ascii="Arial" w:hAnsi="Arial" w:cs="Arial"/>
          <w:lang w:val="en-US"/>
        </w:rPr>
        <w:t>and</w:t>
      </w:r>
      <w:r w:rsidRPr="003F7A7E">
        <w:rPr>
          <w:rFonts w:ascii="Arial" w:hAnsi="Arial" w:cs="Arial"/>
        </w:rPr>
        <w:t xml:space="preserve"> </w:t>
      </w:r>
      <w:r w:rsidRPr="005E6300">
        <w:rPr>
          <w:rFonts w:ascii="Arial" w:hAnsi="Arial" w:cs="Arial"/>
          <w:lang w:val="en-US"/>
        </w:rPr>
        <w:t>external</w:t>
      </w:r>
      <w:r w:rsidRPr="003F7A7E">
        <w:rPr>
          <w:rFonts w:ascii="Arial" w:hAnsi="Arial" w:cs="Arial"/>
        </w:rPr>
        <w:t xml:space="preserve"> </w:t>
      </w:r>
      <w:r w:rsidRPr="005E6300">
        <w:rPr>
          <w:rFonts w:ascii="Arial" w:hAnsi="Arial" w:cs="Arial"/>
          <w:lang w:val="en-US"/>
        </w:rPr>
        <w:t>defects</w:t>
      </w:r>
      <w:r w:rsidRPr="003F7A7E">
        <w:rPr>
          <w:rFonts w:ascii="Arial" w:hAnsi="Arial" w:cs="Arial"/>
        </w:rPr>
        <w:t xml:space="preserve"> </w:t>
      </w:r>
      <w:r w:rsidRPr="005E6300">
        <w:rPr>
          <w:rFonts w:ascii="Arial" w:hAnsi="Arial" w:cs="Arial"/>
          <w:lang w:val="en-US"/>
        </w:rPr>
        <w:t>of</w:t>
      </w:r>
      <w:r w:rsidRPr="003F7A7E">
        <w:rPr>
          <w:rFonts w:ascii="Arial" w:hAnsi="Arial" w:cs="Arial"/>
        </w:rPr>
        <w:t xml:space="preserve"> </w:t>
      </w:r>
      <w:r w:rsidRPr="005E6300">
        <w:rPr>
          <w:rFonts w:ascii="Arial" w:hAnsi="Arial" w:cs="Arial"/>
          <w:lang w:val="en-US"/>
        </w:rPr>
        <w:t>refractory</w:t>
      </w:r>
      <w:r w:rsidRPr="003F7A7E">
        <w:rPr>
          <w:rFonts w:ascii="Arial" w:hAnsi="Arial" w:cs="Arial"/>
        </w:rPr>
        <w:t xml:space="preserve"> </w:t>
      </w:r>
      <w:r w:rsidRPr="005E6300">
        <w:rPr>
          <w:rFonts w:ascii="Arial" w:hAnsi="Arial" w:cs="Arial"/>
          <w:lang w:val="en-US"/>
        </w:rPr>
        <w:t>bricks</w:t>
      </w:r>
      <w:r w:rsidRPr="003F7A7E">
        <w:rPr>
          <w:rFonts w:ascii="Arial" w:hAnsi="Arial" w:cs="Arial"/>
        </w:rPr>
        <w:t xml:space="preserve"> - </w:t>
      </w:r>
      <w:r w:rsidRPr="005E6300">
        <w:rPr>
          <w:rFonts w:ascii="Arial" w:hAnsi="Arial" w:cs="Arial"/>
          <w:lang w:val="en-US"/>
        </w:rPr>
        <w:t>Part</w:t>
      </w:r>
      <w:r w:rsidRPr="003F7A7E">
        <w:rPr>
          <w:rFonts w:ascii="Arial" w:hAnsi="Arial" w:cs="Arial"/>
        </w:rPr>
        <w:t xml:space="preserve"> 1: </w:t>
      </w:r>
      <w:r w:rsidRPr="005E6300">
        <w:rPr>
          <w:rFonts w:ascii="Arial" w:hAnsi="Arial" w:cs="Arial"/>
          <w:lang w:val="en-US"/>
        </w:rPr>
        <w:t>Dimensions</w:t>
      </w:r>
      <w:r w:rsidRPr="003F7A7E">
        <w:rPr>
          <w:rFonts w:ascii="Arial" w:hAnsi="Arial" w:cs="Arial"/>
        </w:rPr>
        <w:t xml:space="preserve"> </w:t>
      </w:r>
      <w:r w:rsidRPr="005E6300">
        <w:rPr>
          <w:rFonts w:ascii="Arial" w:hAnsi="Arial" w:cs="Arial"/>
          <w:lang w:val="en-US"/>
        </w:rPr>
        <w:t>and</w:t>
      </w:r>
      <w:r w:rsidRPr="003F7A7E">
        <w:rPr>
          <w:rFonts w:ascii="Arial" w:hAnsi="Arial" w:cs="Arial"/>
        </w:rPr>
        <w:t xml:space="preserve"> </w:t>
      </w:r>
      <w:r w:rsidRPr="005E6300">
        <w:rPr>
          <w:rFonts w:ascii="Arial" w:hAnsi="Arial" w:cs="Arial"/>
          <w:lang w:val="en-US"/>
        </w:rPr>
        <w:t>conformity</w:t>
      </w:r>
      <w:r w:rsidRPr="003F7A7E">
        <w:rPr>
          <w:rFonts w:ascii="Arial" w:hAnsi="Arial" w:cs="Arial"/>
        </w:rPr>
        <w:t xml:space="preserve"> </w:t>
      </w:r>
      <w:r w:rsidRPr="005E6300">
        <w:rPr>
          <w:rFonts w:ascii="Arial" w:hAnsi="Arial" w:cs="Arial"/>
          <w:lang w:val="en-US"/>
        </w:rPr>
        <w:t>to</w:t>
      </w:r>
      <w:r w:rsidRPr="003F7A7E">
        <w:rPr>
          <w:rFonts w:ascii="Arial" w:hAnsi="Arial" w:cs="Arial"/>
        </w:rPr>
        <w:t xml:space="preserve"> </w:t>
      </w:r>
      <w:r w:rsidRPr="005E6300">
        <w:rPr>
          <w:rFonts w:ascii="Arial" w:hAnsi="Arial" w:cs="Arial"/>
          <w:lang w:val="en-US"/>
        </w:rPr>
        <w:t>drawings</w:t>
      </w:r>
      <w:r w:rsidRPr="003F7A7E">
        <w:rPr>
          <w:rFonts w:ascii="Arial" w:hAnsi="Arial" w:cs="Arial"/>
        </w:rPr>
        <w:t xml:space="preserve">», </w:t>
      </w:r>
      <w:r w:rsidRPr="005E6300">
        <w:rPr>
          <w:rFonts w:ascii="Arial" w:hAnsi="Arial" w:cs="Arial"/>
          <w:lang w:val="en-US"/>
        </w:rPr>
        <w:t>NEQ</w:t>
      </w:r>
      <w:r w:rsidRPr="003F7A7E">
        <w:rPr>
          <w:rFonts w:ascii="Arial" w:hAnsi="Arial" w:cs="Arial"/>
        </w:rPr>
        <w:t xml:space="preserve">) </w:t>
      </w:r>
      <w:r>
        <w:rPr>
          <w:rFonts w:ascii="Arial" w:hAnsi="Arial" w:cs="Arial"/>
        </w:rPr>
        <w:t>и</w:t>
      </w:r>
      <w:r w:rsidRPr="003F7A7E">
        <w:rPr>
          <w:rFonts w:ascii="Arial" w:hAnsi="Arial" w:cs="Arial"/>
        </w:rPr>
        <w:t xml:space="preserve"> </w:t>
      </w:r>
      <w:r w:rsidRPr="005E6300">
        <w:rPr>
          <w:rFonts w:ascii="Arial" w:hAnsi="Arial" w:cs="Arial"/>
          <w:lang w:val="en-US"/>
        </w:rPr>
        <w:t>ISO</w:t>
      </w:r>
      <w:r w:rsidRPr="003F7A7E">
        <w:rPr>
          <w:rFonts w:ascii="Arial" w:hAnsi="Arial" w:cs="Arial"/>
        </w:rPr>
        <w:t xml:space="preserve"> 12678-2-96 «Огнеупорные изделия. </w:t>
      </w:r>
      <w:r w:rsidRPr="005E6300">
        <w:rPr>
          <w:rFonts w:ascii="Arial" w:hAnsi="Arial" w:cs="Arial"/>
        </w:rPr>
        <w:t>Измерение размеров и внешних дефектов огнеупорных кирпичей. Часть</w:t>
      </w:r>
      <w:r w:rsidRPr="003F7A7E">
        <w:rPr>
          <w:rFonts w:ascii="Arial" w:hAnsi="Arial" w:cs="Arial"/>
        </w:rPr>
        <w:t xml:space="preserve"> 2 </w:t>
      </w:r>
      <w:r w:rsidRPr="005E6300">
        <w:rPr>
          <w:rFonts w:ascii="Arial" w:hAnsi="Arial" w:cs="Arial"/>
        </w:rPr>
        <w:t>Дефекты</w:t>
      </w:r>
      <w:r w:rsidRPr="003F7A7E">
        <w:rPr>
          <w:rFonts w:ascii="Arial" w:hAnsi="Arial" w:cs="Arial"/>
        </w:rPr>
        <w:t xml:space="preserve"> </w:t>
      </w:r>
      <w:r w:rsidRPr="005E6300">
        <w:rPr>
          <w:rFonts w:ascii="Arial" w:hAnsi="Arial" w:cs="Arial"/>
        </w:rPr>
        <w:t>углов</w:t>
      </w:r>
      <w:r w:rsidRPr="003F7A7E">
        <w:rPr>
          <w:rFonts w:ascii="Arial" w:hAnsi="Arial" w:cs="Arial"/>
        </w:rPr>
        <w:t xml:space="preserve">, </w:t>
      </w:r>
      <w:r w:rsidRPr="005E6300">
        <w:rPr>
          <w:rFonts w:ascii="Arial" w:hAnsi="Arial" w:cs="Arial"/>
        </w:rPr>
        <w:t>ребер</w:t>
      </w:r>
      <w:r w:rsidRPr="003F7A7E">
        <w:rPr>
          <w:rFonts w:ascii="Arial" w:hAnsi="Arial" w:cs="Arial"/>
        </w:rPr>
        <w:t xml:space="preserve"> </w:t>
      </w:r>
      <w:r w:rsidRPr="005E6300">
        <w:rPr>
          <w:rFonts w:ascii="Arial" w:hAnsi="Arial" w:cs="Arial"/>
        </w:rPr>
        <w:t>и</w:t>
      </w:r>
      <w:r w:rsidRPr="003F7A7E">
        <w:rPr>
          <w:rFonts w:ascii="Arial" w:hAnsi="Arial" w:cs="Arial"/>
        </w:rPr>
        <w:t xml:space="preserve"> </w:t>
      </w:r>
      <w:r w:rsidRPr="005E6300">
        <w:rPr>
          <w:rFonts w:ascii="Arial" w:hAnsi="Arial" w:cs="Arial"/>
        </w:rPr>
        <w:t>другие</w:t>
      </w:r>
      <w:r w:rsidRPr="003F7A7E">
        <w:rPr>
          <w:rFonts w:ascii="Arial" w:hAnsi="Arial" w:cs="Arial"/>
        </w:rPr>
        <w:t xml:space="preserve"> </w:t>
      </w:r>
      <w:r w:rsidRPr="005E6300">
        <w:rPr>
          <w:rFonts w:ascii="Arial" w:hAnsi="Arial" w:cs="Arial"/>
        </w:rPr>
        <w:t>по</w:t>
      </w:r>
      <w:r w:rsidRPr="003F7A7E">
        <w:rPr>
          <w:rFonts w:ascii="Arial" w:hAnsi="Arial" w:cs="Arial"/>
        </w:rPr>
        <w:t>-</w:t>
      </w:r>
      <w:r w:rsidRPr="005E6300">
        <w:rPr>
          <w:rFonts w:ascii="Arial" w:hAnsi="Arial" w:cs="Arial"/>
        </w:rPr>
        <w:t>верхностные</w:t>
      </w:r>
      <w:r w:rsidRPr="003F7A7E">
        <w:rPr>
          <w:rFonts w:ascii="Arial" w:hAnsi="Arial" w:cs="Arial"/>
        </w:rPr>
        <w:t xml:space="preserve"> </w:t>
      </w:r>
      <w:r w:rsidRPr="005E6300">
        <w:rPr>
          <w:rFonts w:ascii="Arial" w:hAnsi="Arial" w:cs="Arial"/>
        </w:rPr>
        <w:t>дефекты</w:t>
      </w:r>
      <w:r w:rsidRPr="003F7A7E">
        <w:rPr>
          <w:rFonts w:ascii="Arial" w:hAnsi="Arial" w:cs="Arial"/>
        </w:rPr>
        <w:t>» («</w:t>
      </w:r>
      <w:r w:rsidRPr="005E6300">
        <w:rPr>
          <w:rFonts w:ascii="Arial" w:hAnsi="Arial" w:cs="Arial"/>
          <w:lang w:val="en-US"/>
        </w:rPr>
        <w:t>Refractory</w:t>
      </w:r>
      <w:r w:rsidRPr="003F7A7E">
        <w:rPr>
          <w:rFonts w:ascii="Arial" w:hAnsi="Arial" w:cs="Arial"/>
        </w:rPr>
        <w:t xml:space="preserve"> </w:t>
      </w:r>
      <w:r w:rsidRPr="005E6300">
        <w:rPr>
          <w:rFonts w:ascii="Arial" w:hAnsi="Arial" w:cs="Arial"/>
          <w:lang w:val="en-US"/>
        </w:rPr>
        <w:t>products</w:t>
      </w:r>
      <w:r w:rsidRPr="003F7A7E">
        <w:rPr>
          <w:rFonts w:ascii="Arial" w:hAnsi="Arial" w:cs="Arial"/>
        </w:rPr>
        <w:t xml:space="preserve"> - </w:t>
      </w:r>
      <w:r w:rsidRPr="005E6300">
        <w:rPr>
          <w:rFonts w:ascii="Arial" w:hAnsi="Arial" w:cs="Arial"/>
          <w:lang w:val="en-US"/>
        </w:rPr>
        <w:t>Measurement</w:t>
      </w:r>
      <w:r w:rsidRPr="003F7A7E">
        <w:rPr>
          <w:rFonts w:ascii="Arial" w:hAnsi="Arial" w:cs="Arial"/>
        </w:rPr>
        <w:t xml:space="preserve"> </w:t>
      </w:r>
      <w:r w:rsidRPr="005E6300">
        <w:rPr>
          <w:rFonts w:ascii="Arial" w:hAnsi="Arial" w:cs="Arial"/>
          <w:lang w:val="en-US"/>
        </w:rPr>
        <w:t>of</w:t>
      </w:r>
      <w:r w:rsidRPr="003F7A7E">
        <w:rPr>
          <w:rFonts w:ascii="Arial" w:hAnsi="Arial" w:cs="Arial"/>
        </w:rPr>
        <w:t xml:space="preserve"> </w:t>
      </w:r>
      <w:r w:rsidRPr="005E6300">
        <w:rPr>
          <w:rFonts w:ascii="Arial" w:hAnsi="Arial" w:cs="Arial"/>
          <w:lang w:val="en-US"/>
        </w:rPr>
        <w:t>dimensions</w:t>
      </w:r>
      <w:r w:rsidRPr="003F7A7E">
        <w:rPr>
          <w:rFonts w:ascii="Arial" w:hAnsi="Arial" w:cs="Arial"/>
        </w:rPr>
        <w:t xml:space="preserve"> </w:t>
      </w:r>
      <w:r w:rsidRPr="005E6300">
        <w:rPr>
          <w:rFonts w:ascii="Arial" w:hAnsi="Arial" w:cs="Arial"/>
          <w:lang w:val="en-US"/>
        </w:rPr>
        <w:t>and</w:t>
      </w:r>
      <w:r w:rsidRPr="003F7A7E">
        <w:rPr>
          <w:rFonts w:ascii="Arial" w:hAnsi="Arial" w:cs="Arial"/>
        </w:rPr>
        <w:t xml:space="preserve"> </w:t>
      </w:r>
      <w:r w:rsidRPr="005E6300">
        <w:rPr>
          <w:rFonts w:ascii="Arial" w:hAnsi="Arial" w:cs="Arial"/>
          <w:lang w:val="en-US"/>
        </w:rPr>
        <w:t>external</w:t>
      </w:r>
      <w:r w:rsidRPr="003F7A7E">
        <w:rPr>
          <w:rFonts w:ascii="Arial" w:hAnsi="Arial" w:cs="Arial"/>
        </w:rPr>
        <w:t xml:space="preserve"> </w:t>
      </w:r>
      <w:r w:rsidRPr="005E6300">
        <w:rPr>
          <w:rFonts w:ascii="Arial" w:hAnsi="Arial" w:cs="Arial"/>
          <w:lang w:val="en-US"/>
        </w:rPr>
        <w:t>defects</w:t>
      </w:r>
      <w:r w:rsidRPr="003F7A7E">
        <w:rPr>
          <w:rFonts w:ascii="Arial" w:hAnsi="Arial" w:cs="Arial"/>
        </w:rPr>
        <w:t xml:space="preserve"> </w:t>
      </w:r>
      <w:r w:rsidRPr="005E6300">
        <w:rPr>
          <w:rFonts w:ascii="Arial" w:hAnsi="Arial" w:cs="Arial"/>
          <w:lang w:val="en-US"/>
        </w:rPr>
        <w:t>of</w:t>
      </w:r>
      <w:r w:rsidRPr="003F7A7E">
        <w:rPr>
          <w:rFonts w:ascii="Arial" w:hAnsi="Arial" w:cs="Arial"/>
        </w:rPr>
        <w:t xml:space="preserve"> </w:t>
      </w:r>
      <w:r w:rsidRPr="005E6300">
        <w:rPr>
          <w:rFonts w:ascii="Arial" w:hAnsi="Arial" w:cs="Arial"/>
          <w:lang w:val="en-US"/>
        </w:rPr>
        <w:t>refractory</w:t>
      </w:r>
      <w:r w:rsidRPr="003F7A7E">
        <w:rPr>
          <w:rFonts w:ascii="Arial" w:hAnsi="Arial" w:cs="Arial"/>
        </w:rPr>
        <w:t xml:space="preserve"> </w:t>
      </w:r>
      <w:r w:rsidRPr="005E6300">
        <w:rPr>
          <w:rFonts w:ascii="Arial" w:hAnsi="Arial" w:cs="Arial"/>
          <w:lang w:val="en-US"/>
        </w:rPr>
        <w:t>bricks</w:t>
      </w:r>
      <w:r w:rsidRPr="003F7A7E">
        <w:rPr>
          <w:rFonts w:ascii="Arial" w:hAnsi="Arial" w:cs="Arial"/>
        </w:rPr>
        <w:t xml:space="preserve"> - </w:t>
      </w:r>
      <w:r w:rsidRPr="005E6300">
        <w:rPr>
          <w:rFonts w:ascii="Arial" w:hAnsi="Arial" w:cs="Arial"/>
          <w:lang w:val="en-US"/>
        </w:rPr>
        <w:t>Part</w:t>
      </w:r>
      <w:r w:rsidRPr="003F7A7E">
        <w:rPr>
          <w:rFonts w:ascii="Arial" w:hAnsi="Arial" w:cs="Arial"/>
        </w:rPr>
        <w:t xml:space="preserve"> 2: </w:t>
      </w:r>
      <w:r w:rsidRPr="005E6300">
        <w:rPr>
          <w:rFonts w:ascii="Arial" w:hAnsi="Arial" w:cs="Arial"/>
          <w:lang w:val="en-US"/>
        </w:rPr>
        <w:t>Corner</w:t>
      </w:r>
      <w:r w:rsidRPr="003F7A7E">
        <w:rPr>
          <w:rFonts w:ascii="Arial" w:hAnsi="Arial" w:cs="Arial"/>
        </w:rPr>
        <w:t xml:space="preserve"> </w:t>
      </w:r>
      <w:r w:rsidRPr="005E6300">
        <w:rPr>
          <w:rFonts w:ascii="Arial" w:hAnsi="Arial" w:cs="Arial"/>
          <w:lang w:val="en-US"/>
        </w:rPr>
        <w:t>and</w:t>
      </w:r>
      <w:r w:rsidRPr="003F7A7E">
        <w:rPr>
          <w:rFonts w:ascii="Arial" w:hAnsi="Arial" w:cs="Arial"/>
        </w:rPr>
        <w:t xml:space="preserve"> </w:t>
      </w:r>
      <w:r w:rsidRPr="005E6300">
        <w:rPr>
          <w:rFonts w:ascii="Arial" w:hAnsi="Arial" w:cs="Arial"/>
          <w:lang w:val="en-US"/>
        </w:rPr>
        <w:t>edge</w:t>
      </w:r>
      <w:r w:rsidRPr="003F7A7E">
        <w:rPr>
          <w:rFonts w:ascii="Arial" w:hAnsi="Arial" w:cs="Arial"/>
        </w:rPr>
        <w:t xml:space="preserve"> </w:t>
      </w:r>
      <w:r w:rsidRPr="005E6300">
        <w:rPr>
          <w:rFonts w:ascii="Arial" w:hAnsi="Arial" w:cs="Arial"/>
          <w:lang w:val="en-US"/>
        </w:rPr>
        <w:t>defects</w:t>
      </w:r>
      <w:r w:rsidRPr="003F7A7E">
        <w:rPr>
          <w:rFonts w:ascii="Arial" w:hAnsi="Arial" w:cs="Arial"/>
        </w:rPr>
        <w:t xml:space="preserve"> </w:t>
      </w:r>
      <w:r w:rsidRPr="005E6300">
        <w:rPr>
          <w:rFonts w:ascii="Arial" w:hAnsi="Arial" w:cs="Arial"/>
          <w:lang w:val="en-US"/>
        </w:rPr>
        <w:t>and</w:t>
      </w:r>
      <w:r w:rsidRPr="003F7A7E">
        <w:rPr>
          <w:rFonts w:ascii="Arial" w:hAnsi="Arial" w:cs="Arial"/>
        </w:rPr>
        <w:t xml:space="preserve"> </w:t>
      </w:r>
      <w:r w:rsidRPr="005E6300">
        <w:rPr>
          <w:rFonts w:ascii="Arial" w:hAnsi="Arial" w:cs="Arial"/>
          <w:lang w:val="en-US"/>
        </w:rPr>
        <w:t>other</w:t>
      </w:r>
      <w:r w:rsidRPr="003F7A7E">
        <w:rPr>
          <w:rFonts w:ascii="Arial" w:hAnsi="Arial" w:cs="Arial"/>
        </w:rPr>
        <w:t xml:space="preserve"> </w:t>
      </w:r>
      <w:r w:rsidRPr="005E6300">
        <w:rPr>
          <w:rFonts w:ascii="Arial" w:hAnsi="Arial" w:cs="Arial"/>
          <w:lang w:val="en-US"/>
        </w:rPr>
        <w:t>surface</w:t>
      </w:r>
      <w:r w:rsidRPr="003F7A7E">
        <w:rPr>
          <w:rFonts w:ascii="Arial" w:hAnsi="Arial" w:cs="Arial"/>
        </w:rPr>
        <w:t xml:space="preserve"> </w:t>
      </w:r>
      <w:r w:rsidRPr="005E6300">
        <w:rPr>
          <w:rFonts w:ascii="Arial" w:hAnsi="Arial" w:cs="Arial"/>
          <w:lang w:val="en-US"/>
        </w:rPr>
        <w:t>imperfections</w:t>
      </w:r>
      <w:r w:rsidRPr="003F7A7E">
        <w:rPr>
          <w:rFonts w:ascii="Arial" w:hAnsi="Arial" w:cs="Arial"/>
        </w:rPr>
        <w:t xml:space="preserve">», </w:t>
      </w:r>
      <w:r>
        <w:rPr>
          <w:rFonts w:ascii="Arial" w:hAnsi="Arial" w:cs="Arial"/>
          <w:lang w:val="en-US"/>
        </w:rPr>
        <w:t>NEQ</w:t>
      </w:r>
      <w:r w:rsidRPr="003F7A7E">
        <w:rPr>
          <w:rFonts w:ascii="Arial" w:hAnsi="Arial" w:cs="Arial"/>
        </w:rPr>
        <w:t>)</w:t>
      </w:r>
    </w:p>
    <w:p w14:paraId="57EF3DE0" w14:textId="30E2F6D1" w:rsidR="009A7A52" w:rsidRDefault="005E6300" w:rsidP="00E45A77">
      <w:pPr>
        <w:spacing w:line="360" w:lineRule="auto"/>
        <w:ind w:firstLine="510"/>
        <w:jc w:val="both"/>
        <w:rPr>
          <w:rFonts w:ascii="Arial" w:hAnsi="Arial" w:cs="Arial"/>
        </w:rPr>
      </w:pPr>
      <w:r>
        <w:rPr>
          <w:rFonts w:ascii="Arial" w:hAnsi="Arial" w:cs="Arial"/>
        </w:rPr>
        <w:t>6</w:t>
      </w:r>
      <w:r w:rsidR="009A7A52" w:rsidRPr="005F3E84">
        <w:rPr>
          <w:rFonts w:ascii="Arial" w:hAnsi="Arial" w:cs="Arial"/>
        </w:rPr>
        <w:t xml:space="preserve"> ВЗАМЕН ГОСТ </w:t>
      </w:r>
      <w:r w:rsidR="00AD0942">
        <w:rPr>
          <w:rFonts w:ascii="Arial" w:hAnsi="Arial" w:cs="Arial"/>
        </w:rPr>
        <w:t>30762</w:t>
      </w:r>
      <w:r w:rsidR="009A7A52" w:rsidRPr="005F3E84">
        <w:rPr>
          <w:rFonts w:ascii="Arial" w:hAnsi="Arial" w:cs="Arial"/>
        </w:rPr>
        <w:t>—</w:t>
      </w:r>
      <w:r w:rsidR="00AD0942">
        <w:rPr>
          <w:rFonts w:ascii="Arial" w:hAnsi="Arial" w:cs="Arial"/>
        </w:rPr>
        <w:t>200</w:t>
      </w:r>
      <w:r w:rsidR="00236F34">
        <w:rPr>
          <w:rFonts w:ascii="Arial" w:hAnsi="Arial" w:cs="Arial"/>
        </w:rPr>
        <w:t>1</w:t>
      </w:r>
    </w:p>
    <w:p w14:paraId="102EEB91" w14:textId="77777777" w:rsidR="009A7A52" w:rsidRDefault="009A7A52" w:rsidP="009A7A52">
      <w:pPr>
        <w:ind w:firstLine="510"/>
        <w:jc w:val="both"/>
        <w:rPr>
          <w:rFonts w:ascii="Arial" w:hAnsi="Arial" w:cs="Arial"/>
          <w:i/>
        </w:rPr>
      </w:pPr>
    </w:p>
    <w:p w14:paraId="730FC129" w14:textId="77777777" w:rsidR="00F749EF" w:rsidRPr="00F749EF" w:rsidRDefault="00F749EF" w:rsidP="00F749EF">
      <w:pPr>
        <w:pStyle w:val="a5"/>
        <w:keepLines/>
        <w:spacing w:line="360" w:lineRule="auto"/>
        <w:ind w:firstLine="510"/>
        <w:rPr>
          <w:rFonts w:ascii="Arial" w:hAnsi="Arial" w:cs="Arial"/>
          <w:iCs w:val="0"/>
          <w:sz w:val="22"/>
          <w:szCs w:val="22"/>
        </w:rPr>
      </w:pPr>
      <w:r w:rsidRPr="00F749EF">
        <w:rPr>
          <w:rFonts w:ascii="Arial" w:hAnsi="Arial" w:cs="Arial"/>
          <w:iCs w:val="0"/>
          <w:sz w:val="22"/>
          <w:szCs w:val="22"/>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3E723788" w14:textId="77777777" w:rsidR="00F749EF" w:rsidRPr="00F749EF" w:rsidRDefault="00F749EF" w:rsidP="00F749EF">
      <w:pPr>
        <w:pStyle w:val="a5"/>
        <w:keepLines/>
        <w:spacing w:line="360" w:lineRule="auto"/>
        <w:ind w:firstLine="510"/>
        <w:rPr>
          <w:rFonts w:ascii="Arial" w:hAnsi="Arial" w:cs="Arial"/>
          <w:iCs w:val="0"/>
          <w:sz w:val="22"/>
          <w:szCs w:val="22"/>
        </w:rPr>
      </w:pPr>
      <w:r w:rsidRPr="00F749EF">
        <w:rPr>
          <w:rFonts w:ascii="Arial" w:hAnsi="Arial" w:cs="Arial"/>
          <w:iCs w:val="0"/>
          <w:sz w:val="22"/>
          <w:szCs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3EC93D24" w14:textId="77777777" w:rsidR="00E45A77" w:rsidRPr="00E45A77" w:rsidRDefault="00E45A77" w:rsidP="00E45A77">
      <w:pPr>
        <w:spacing w:line="360" w:lineRule="auto"/>
        <w:ind w:firstLine="510"/>
        <w:jc w:val="both"/>
        <w:rPr>
          <w:rFonts w:ascii="Arial" w:hAnsi="Arial" w:cs="Arial"/>
        </w:rPr>
      </w:pPr>
    </w:p>
    <w:p w14:paraId="493B54A9" w14:textId="77777777" w:rsidR="00E45A77" w:rsidRPr="00E45A77" w:rsidRDefault="00E45A77" w:rsidP="00E45A77">
      <w:pPr>
        <w:spacing w:line="360" w:lineRule="auto"/>
        <w:ind w:firstLine="510"/>
        <w:jc w:val="both"/>
        <w:rPr>
          <w:rFonts w:ascii="Arial" w:hAnsi="Arial" w:cs="Arial"/>
        </w:rPr>
      </w:pPr>
    </w:p>
    <w:p w14:paraId="3C85B52D" w14:textId="77777777" w:rsidR="00E45A77" w:rsidRPr="00E45A77" w:rsidRDefault="00E45A77" w:rsidP="00E45A77">
      <w:pPr>
        <w:spacing w:line="360" w:lineRule="auto"/>
        <w:ind w:firstLine="510"/>
        <w:jc w:val="both"/>
        <w:rPr>
          <w:rFonts w:ascii="Arial" w:hAnsi="Arial" w:cs="Arial"/>
        </w:rPr>
      </w:pPr>
    </w:p>
    <w:p w14:paraId="70845463" w14:textId="77777777" w:rsidR="00E45A77" w:rsidRPr="00E45A77" w:rsidRDefault="00E45A77" w:rsidP="00E45A77">
      <w:pPr>
        <w:spacing w:line="360" w:lineRule="auto"/>
        <w:ind w:firstLine="510"/>
        <w:jc w:val="both"/>
        <w:rPr>
          <w:rFonts w:ascii="Arial" w:hAnsi="Arial" w:cs="Arial"/>
        </w:rPr>
      </w:pPr>
    </w:p>
    <w:p w14:paraId="1FA66063" w14:textId="77777777" w:rsidR="00E45A77" w:rsidRPr="00E45A77" w:rsidRDefault="00E45A77" w:rsidP="00E45A77">
      <w:pPr>
        <w:spacing w:line="360" w:lineRule="auto"/>
        <w:ind w:firstLine="510"/>
        <w:jc w:val="both"/>
        <w:rPr>
          <w:rFonts w:ascii="Arial" w:hAnsi="Arial" w:cs="Arial"/>
        </w:rPr>
      </w:pPr>
    </w:p>
    <w:p w14:paraId="4CCC8AB5" w14:textId="77777777" w:rsidR="00E45A77" w:rsidRPr="00E45A77" w:rsidRDefault="00E45A77" w:rsidP="00E45A77">
      <w:pPr>
        <w:spacing w:line="360" w:lineRule="auto"/>
        <w:ind w:firstLine="510"/>
        <w:jc w:val="both"/>
        <w:rPr>
          <w:rFonts w:ascii="Arial" w:hAnsi="Arial" w:cs="Arial"/>
        </w:rPr>
      </w:pPr>
    </w:p>
    <w:p w14:paraId="5DF22C4D" w14:textId="77777777" w:rsidR="00E45A77" w:rsidRPr="00E45A77" w:rsidRDefault="00E45A77" w:rsidP="00E45A77">
      <w:pPr>
        <w:spacing w:line="360" w:lineRule="auto"/>
        <w:ind w:firstLine="510"/>
        <w:jc w:val="both"/>
        <w:rPr>
          <w:rFonts w:ascii="Arial" w:hAnsi="Arial" w:cs="Arial"/>
        </w:rPr>
      </w:pPr>
    </w:p>
    <w:p w14:paraId="2E9A6B0D" w14:textId="77777777" w:rsidR="00E45A77" w:rsidRPr="00E45A77" w:rsidRDefault="00E45A77" w:rsidP="00E45A77">
      <w:pPr>
        <w:spacing w:line="360" w:lineRule="auto"/>
        <w:ind w:firstLine="510"/>
        <w:jc w:val="both"/>
        <w:rPr>
          <w:rFonts w:ascii="Arial" w:hAnsi="Arial" w:cs="Arial"/>
        </w:rPr>
      </w:pPr>
    </w:p>
    <w:p w14:paraId="7509ACD5" w14:textId="77777777" w:rsidR="00380091" w:rsidRDefault="00380091" w:rsidP="00E45A77">
      <w:pPr>
        <w:pStyle w:val="a3"/>
        <w:spacing w:line="360" w:lineRule="auto"/>
        <w:ind w:firstLine="0"/>
        <w:jc w:val="left"/>
        <w:rPr>
          <w:lang w:val="ru-RU"/>
        </w:rPr>
      </w:pPr>
    </w:p>
    <w:p w14:paraId="0F3862CA" w14:textId="77777777" w:rsidR="00EC2DA0" w:rsidRDefault="00EC2DA0" w:rsidP="00ED3399">
      <w:pPr>
        <w:pStyle w:val="a3"/>
        <w:ind w:firstLine="0"/>
        <w:jc w:val="both"/>
        <w:sectPr w:rsidR="00EC2DA0">
          <w:footerReference w:type="even" r:id="rId11"/>
          <w:footerReference w:type="default" r:id="rId12"/>
          <w:footnotePr>
            <w:numRestart w:val="eachPage"/>
          </w:footnotePr>
          <w:pgSz w:w="11906" w:h="16838"/>
          <w:pgMar w:top="1134" w:right="851" w:bottom="1134" w:left="1701" w:header="709" w:footer="709" w:gutter="0"/>
          <w:pgNumType w:fmt="upperRoman" w:start="2"/>
          <w:cols w:space="708"/>
          <w:docGrid w:linePitch="360"/>
        </w:sectPr>
      </w:pPr>
    </w:p>
    <w:p w14:paraId="01329928" w14:textId="77777777" w:rsidR="007C15B8" w:rsidRDefault="007C15B8" w:rsidP="007E5A64">
      <w:pPr>
        <w:pStyle w:val="a7"/>
        <w:rPr>
          <w:b w:val="0"/>
          <w:bCs w:val="0"/>
        </w:rPr>
        <w:sectPr w:rsidR="007C15B8" w:rsidSect="00075738">
          <w:footnotePr>
            <w:numRestart w:val="eachPage"/>
          </w:footnotePr>
          <w:type w:val="continuous"/>
          <w:pgSz w:w="11906" w:h="16838"/>
          <w:pgMar w:top="1134" w:right="851" w:bottom="1134" w:left="1701" w:header="709" w:footer="709" w:gutter="0"/>
          <w:cols w:space="708"/>
          <w:docGrid w:linePitch="360"/>
        </w:sectPr>
      </w:pPr>
    </w:p>
    <w:p w14:paraId="0D2A48BC" w14:textId="77777777" w:rsidR="007E5A64" w:rsidRDefault="007E5A64" w:rsidP="007E5A64">
      <w:pPr>
        <w:pStyle w:val="a7"/>
        <w:rPr>
          <w:b w:val="0"/>
          <w:bCs w:val="0"/>
        </w:rPr>
      </w:pPr>
    </w:p>
    <w:p w14:paraId="2A35066D" w14:textId="77777777" w:rsidR="007E5A64" w:rsidRPr="00FF3472" w:rsidRDefault="00EB3825" w:rsidP="007E5A64">
      <w:pPr>
        <w:pStyle w:val="5"/>
        <w:pBdr>
          <w:bottom w:val="single" w:sz="12" w:space="1" w:color="auto"/>
        </w:pBdr>
        <w:ind w:firstLine="0"/>
        <w:jc w:val="center"/>
        <w:rPr>
          <w:rFonts w:ascii="Arial" w:hAnsi="Arial" w:cs="Arial"/>
          <w:b w:val="0"/>
          <w:bCs w:val="0"/>
          <w:sz w:val="28"/>
          <w:szCs w:val="28"/>
        </w:rPr>
      </w:pPr>
      <w:r w:rsidRPr="00FF3472">
        <w:rPr>
          <w:rFonts w:ascii="Arial" w:hAnsi="Arial" w:cs="Arial"/>
          <w:b w:val="0"/>
          <w:bCs w:val="0"/>
          <w:sz w:val="28"/>
          <w:szCs w:val="28"/>
        </w:rPr>
        <w:t xml:space="preserve"> М Е Ж Г О С У Д А Р С Т В Е Н Н Ы Й   </w:t>
      </w:r>
      <w:r w:rsidR="007E5A64" w:rsidRPr="00FF3472">
        <w:rPr>
          <w:rFonts w:ascii="Arial" w:hAnsi="Arial" w:cs="Arial"/>
          <w:b w:val="0"/>
          <w:bCs w:val="0"/>
          <w:sz w:val="28"/>
          <w:szCs w:val="28"/>
        </w:rPr>
        <w:t xml:space="preserve">С Т А Н Д А Р Т  </w:t>
      </w:r>
    </w:p>
    <w:p w14:paraId="4F44566E" w14:textId="77777777" w:rsidR="007E5A64" w:rsidRDefault="007E5A64" w:rsidP="007E5A64">
      <w:pPr>
        <w:tabs>
          <w:tab w:val="left" w:pos="4125"/>
        </w:tabs>
        <w:jc w:val="center"/>
        <w:rPr>
          <w:rFonts w:ascii="Arial" w:hAnsi="Arial" w:cs="Arial"/>
          <w:b/>
          <w:bCs/>
        </w:rPr>
      </w:pPr>
    </w:p>
    <w:p w14:paraId="0BB49F74" w14:textId="5480D636" w:rsidR="00040028" w:rsidRPr="0059566C" w:rsidRDefault="00AD0942" w:rsidP="007E5A64">
      <w:pPr>
        <w:tabs>
          <w:tab w:val="left" w:pos="4125"/>
        </w:tabs>
        <w:jc w:val="center"/>
        <w:rPr>
          <w:rFonts w:ascii="Arial" w:hAnsi="Arial" w:cs="Arial"/>
          <w:b/>
          <w:bCs/>
        </w:rPr>
      </w:pPr>
      <w:r w:rsidRPr="00AD0942">
        <w:rPr>
          <w:rFonts w:ascii="Arial" w:hAnsi="Arial" w:cs="Arial"/>
          <w:b/>
          <w:bCs/>
        </w:rPr>
        <w:t>ИЗДЕЛИЯ ОГНЕУПОРНЫЕ</w:t>
      </w:r>
      <w:r w:rsidR="00D70417">
        <w:rPr>
          <w:rFonts w:ascii="Arial" w:hAnsi="Arial" w:cs="Arial"/>
          <w:b/>
          <w:bCs/>
        </w:rPr>
        <w:t>.</w:t>
      </w:r>
    </w:p>
    <w:p w14:paraId="4B5126AA" w14:textId="77777777" w:rsidR="00AD0942" w:rsidRPr="00AD0942" w:rsidRDefault="00AD0942" w:rsidP="00AD0942">
      <w:pPr>
        <w:tabs>
          <w:tab w:val="left" w:pos="4125"/>
        </w:tabs>
        <w:jc w:val="center"/>
        <w:rPr>
          <w:rFonts w:ascii="Arial" w:hAnsi="Arial" w:cs="Arial"/>
          <w:b/>
          <w:bCs/>
        </w:rPr>
      </w:pPr>
      <w:r w:rsidRPr="00AD0942">
        <w:rPr>
          <w:rFonts w:ascii="Arial" w:hAnsi="Arial" w:cs="Arial"/>
          <w:b/>
          <w:bCs/>
        </w:rPr>
        <w:t>Методы измерений геометрических размеров,</w:t>
      </w:r>
    </w:p>
    <w:p w14:paraId="2B55ED13" w14:textId="034522CD" w:rsidR="007E5A64" w:rsidRPr="00AD0942" w:rsidRDefault="00AD0942" w:rsidP="00AD0942">
      <w:pPr>
        <w:tabs>
          <w:tab w:val="left" w:pos="4125"/>
        </w:tabs>
        <w:jc w:val="center"/>
        <w:rPr>
          <w:rFonts w:ascii="Arial" w:hAnsi="Arial" w:cs="Arial"/>
        </w:rPr>
      </w:pPr>
      <w:r w:rsidRPr="00AD0942">
        <w:rPr>
          <w:rFonts w:ascii="Arial" w:hAnsi="Arial" w:cs="Arial"/>
          <w:b/>
          <w:bCs/>
        </w:rPr>
        <w:t>дефектов формы и поверхностей</w:t>
      </w:r>
    </w:p>
    <w:p w14:paraId="1A74B3C4" w14:textId="77777777" w:rsidR="007E5A64" w:rsidRPr="00AD0942" w:rsidRDefault="007E5A64" w:rsidP="007E5A64">
      <w:pPr>
        <w:tabs>
          <w:tab w:val="left" w:pos="4125"/>
        </w:tabs>
        <w:jc w:val="center"/>
      </w:pPr>
    </w:p>
    <w:p w14:paraId="15A9A2EF" w14:textId="77777777" w:rsidR="00AD0942" w:rsidRPr="00AD0942" w:rsidRDefault="00AD0942" w:rsidP="00AD0942">
      <w:pPr>
        <w:pBdr>
          <w:bottom w:val="single" w:sz="12" w:space="1" w:color="auto"/>
        </w:pBdr>
        <w:jc w:val="center"/>
        <w:rPr>
          <w:rFonts w:ascii="Arial" w:hAnsi="Arial" w:cs="Arial"/>
          <w:lang w:val="en-US"/>
        </w:rPr>
      </w:pPr>
      <w:r w:rsidRPr="00AD0942">
        <w:rPr>
          <w:rFonts w:ascii="Arial" w:hAnsi="Arial" w:cs="Arial"/>
          <w:lang w:val="en-US"/>
        </w:rPr>
        <w:t>Refractory</w:t>
      </w:r>
      <w:r w:rsidRPr="00AD0942">
        <w:rPr>
          <w:rFonts w:ascii="Arial" w:hAnsi="Arial" w:cs="Arial"/>
        </w:rPr>
        <w:t xml:space="preserve"> </w:t>
      </w:r>
      <w:r w:rsidRPr="00AD0942">
        <w:rPr>
          <w:rFonts w:ascii="Arial" w:hAnsi="Arial" w:cs="Arial"/>
          <w:lang w:val="en-US"/>
        </w:rPr>
        <w:t>products</w:t>
      </w:r>
      <w:r w:rsidRPr="00AD0942">
        <w:rPr>
          <w:rFonts w:ascii="Arial" w:hAnsi="Arial" w:cs="Arial"/>
        </w:rPr>
        <w:t xml:space="preserve">. </w:t>
      </w:r>
      <w:r w:rsidRPr="00AD0942">
        <w:rPr>
          <w:rFonts w:ascii="Arial" w:hAnsi="Arial" w:cs="Arial"/>
          <w:lang w:val="en-US"/>
        </w:rPr>
        <w:t>Methods of measuring geometrical dimensions,</w:t>
      </w:r>
    </w:p>
    <w:p w14:paraId="0A213315" w14:textId="27DC7933" w:rsidR="007E5A64" w:rsidRPr="00477ECB" w:rsidRDefault="00AD0942" w:rsidP="00AD0942">
      <w:pPr>
        <w:pBdr>
          <w:bottom w:val="single" w:sz="12" w:space="1" w:color="auto"/>
        </w:pBdr>
        <w:jc w:val="center"/>
        <w:rPr>
          <w:rFonts w:ascii="Arial" w:hAnsi="Arial" w:cs="Arial"/>
          <w:lang w:val="en-US"/>
        </w:rPr>
      </w:pPr>
      <w:r w:rsidRPr="00AD0942">
        <w:rPr>
          <w:rFonts w:ascii="Arial" w:hAnsi="Arial" w:cs="Arial"/>
          <w:lang w:val="en-US"/>
        </w:rPr>
        <w:t>defects of shape and surfaces</w:t>
      </w:r>
    </w:p>
    <w:p w14:paraId="36B16E0B" w14:textId="77777777" w:rsidR="00E7268A" w:rsidRPr="00477ECB" w:rsidRDefault="00E7268A" w:rsidP="007E5A64">
      <w:pPr>
        <w:pBdr>
          <w:bottom w:val="single" w:sz="12" w:space="1" w:color="auto"/>
        </w:pBdr>
        <w:jc w:val="center"/>
        <w:rPr>
          <w:rFonts w:ascii="Arial" w:hAnsi="Arial" w:cs="Arial"/>
          <w:lang w:val="en-US"/>
        </w:rPr>
      </w:pPr>
    </w:p>
    <w:p w14:paraId="4FD7656D" w14:textId="77777777" w:rsidR="007E5A64" w:rsidRPr="00477ECB" w:rsidRDefault="007E5A64" w:rsidP="007E5A64">
      <w:pPr>
        <w:pStyle w:val="a7"/>
        <w:rPr>
          <w:b w:val="0"/>
          <w:bCs w:val="0"/>
          <w:lang w:val="en-US"/>
        </w:rPr>
      </w:pPr>
    </w:p>
    <w:p w14:paraId="155AE0BD" w14:textId="77777777" w:rsidR="007E5A64" w:rsidRPr="00477ECB" w:rsidRDefault="007E5A64" w:rsidP="00E45A77">
      <w:pPr>
        <w:pStyle w:val="a3"/>
        <w:ind w:right="1132" w:firstLine="0"/>
        <w:jc w:val="right"/>
        <w:rPr>
          <w:sz w:val="24"/>
          <w:lang w:val="en-US"/>
        </w:rPr>
      </w:pPr>
      <w:r w:rsidRPr="00FF3472">
        <w:rPr>
          <w:sz w:val="24"/>
        </w:rPr>
        <w:t xml:space="preserve">Дата введения </w:t>
      </w:r>
      <w:r w:rsidR="00E45A77" w:rsidRPr="00477ECB">
        <w:rPr>
          <w:sz w:val="24"/>
          <w:lang w:val="en-US"/>
        </w:rPr>
        <w:t>––</w:t>
      </w:r>
    </w:p>
    <w:p w14:paraId="5A6C79D7" w14:textId="77777777" w:rsidR="007E5A64" w:rsidRPr="00940494" w:rsidRDefault="00FC5B66" w:rsidP="003F7A7E">
      <w:pPr>
        <w:pStyle w:val="a3"/>
        <w:spacing w:line="360" w:lineRule="auto"/>
        <w:ind w:firstLine="510"/>
        <w:jc w:val="left"/>
        <w:rPr>
          <w:sz w:val="28"/>
          <w:szCs w:val="28"/>
        </w:rPr>
      </w:pPr>
      <w:r>
        <w:rPr>
          <w:sz w:val="28"/>
          <w:szCs w:val="28"/>
        </w:rPr>
        <w:t xml:space="preserve">1 </w:t>
      </w:r>
      <w:r w:rsidR="007E5A64" w:rsidRPr="00940494">
        <w:rPr>
          <w:sz w:val="28"/>
          <w:szCs w:val="28"/>
        </w:rPr>
        <w:t>Область применения</w:t>
      </w:r>
    </w:p>
    <w:p w14:paraId="0E8B1C61" w14:textId="4CC22C9A" w:rsidR="00FF3ABD" w:rsidRDefault="00AD0942" w:rsidP="003F7A7E">
      <w:pPr>
        <w:pStyle w:val="formattexttopleveltextindenttext"/>
        <w:shd w:val="clear" w:color="auto" w:fill="FFFFFF"/>
        <w:spacing w:before="0" w:beforeAutospacing="0" w:after="0" w:afterAutospacing="0" w:line="360" w:lineRule="auto"/>
        <w:ind w:firstLine="510"/>
        <w:jc w:val="both"/>
        <w:textAlignment w:val="baseline"/>
        <w:rPr>
          <w:rFonts w:ascii="Arial" w:hAnsi="Arial" w:cs="Arial"/>
        </w:rPr>
      </w:pPr>
      <w:r w:rsidRPr="00AD0942">
        <w:rPr>
          <w:rFonts w:ascii="Arial" w:hAnsi="Arial" w:cs="Arial"/>
        </w:rPr>
        <w:t>Настоящий стандарт устанавливает методы измерений геометрических размеров, дефектов</w:t>
      </w:r>
      <w:r>
        <w:rPr>
          <w:rFonts w:ascii="Arial" w:hAnsi="Arial" w:cs="Arial"/>
        </w:rPr>
        <w:t xml:space="preserve"> </w:t>
      </w:r>
      <w:r w:rsidRPr="00AD0942">
        <w:rPr>
          <w:rFonts w:ascii="Arial" w:hAnsi="Arial" w:cs="Arial"/>
        </w:rPr>
        <w:t>формы (разнотолщинности, скошенности, косоугольности, кривизны, овальности) и дефектов поверхностей</w:t>
      </w:r>
      <w:r>
        <w:rPr>
          <w:rFonts w:ascii="Arial" w:hAnsi="Arial" w:cs="Arial"/>
        </w:rPr>
        <w:t xml:space="preserve"> </w:t>
      </w:r>
      <w:r w:rsidRPr="00AD0942">
        <w:rPr>
          <w:rFonts w:ascii="Arial" w:hAnsi="Arial" w:cs="Arial"/>
        </w:rPr>
        <w:t>(отбитости угла и ребра, размеров выплавки, впадины, раковины, трещины, посечки,</w:t>
      </w:r>
      <w:r>
        <w:rPr>
          <w:rFonts w:ascii="Arial" w:hAnsi="Arial" w:cs="Arial"/>
        </w:rPr>
        <w:t xml:space="preserve"> </w:t>
      </w:r>
      <w:r w:rsidRPr="00AD0942">
        <w:rPr>
          <w:rFonts w:ascii="Arial" w:hAnsi="Arial" w:cs="Arial"/>
        </w:rPr>
        <w:t>участков без глазури и с выгоранием графита, выступа и остатка прибыли) огнеупорных изделий.</w:t>
      </w:r>
    </w:p>
    <w:p w14:paraId="7C82A27B" w14:textId="77777777" w:rsidR="003F7A7E" w:rsidRPr="00B15E0C" w:rsidRDefault="003F7A7E" w:rsidP="003F7A7E">
      <w:pPr>
        <w:pStyle w:val="formattexttopleveltextindenttext"/>
        <w:shd w:val="clear" w:color="auto" w:fill="FFFFFF"/>
        <w:spacing w:before="0" w:beforeAutospacing="0" w:after="0" w:afterAutospacing="0" w:line="360" w:lineRule="auto"/>
        <w:ind w:firstLine="510"/>
        <w:jc w:val="both"/>
        <w:textAlignment w:val="baseline"/>
        <w:rPr>
          <w:rFonts w:ascii="Arial" w:hAnsi="Arial" w:cs="Arial"/>
        </w:rPr>
      </w:pPr>
    </w:p>
    <w:p w14:paraId="09CC5E9A" w14:textId="77777777" w:rsidR="007E5A64" w:rsidRPr="00A255AD" w:rsidRDefault="00FC5B66" w:rsidP="003F7A7E">
      <w:pPr>
        <w:pStyle w:val="2"/>
        <w:spacing w:line="360" w:lineRule="auto"/>
        <w:ind w:firstLine="510"/>
        <w:jc w:val="left"/>
        <w:rPr>
          <w:sz w:val="28"/>
          <w:szCs w:val="28"/>
        </w:rPr>
      </w:pPr>
      <w:r>
        <w:rPr>
          <w:sz w:val="28"/>
          <w:szCs w:val="28"/>
        </w:rPr>
        <w:t xml:space="preserve">2 </w:t>
      </w:r>
      <w:r w:rsidR="007E5A64" w:rsidRPr="00A255AD">
        <w:rPr>
          <w:sz w:val="28"/>
          <w:szCs w:val="28"/>
        </w:rPr>
        <w:t>Нормативные ссылки</w:t>
      </w:r>
    </w:p>
    <w:p w14:paraId="0055F79E" w14:textId="77777777" w:rsidR="00BE0232" w:rsidRPr="00D46FB4" w:rsidRDefault="00BE0232" w:rsidP="004C7B64">
      <w:pPr>
        <w:pStyle w:val="af0"/>
        <w:spacing w:line="360" w:lineRule="auto"/>
        <w:ind w:firstLine="510"/>
        <w:jc w:val="both"/>
        <w:rPr>
          <w:rFonts w:ascii="Arial" w:hAnsi="Arial" w:cs="Arial"/>
        </w:rPr>
      </w:pPr>
      <w:r w:rsidRPr="00D46FB4">
        <w:rPr>
          <w:rFonts w:ascii="Arial" w:hAnsi="Arial" w:cs="Arial"/>
        </w:rPr>
        <w:t xml:space="preserve">В настоящем стандарте использованы нормативные ссылки на следующие </w:t>
      </w:r>
      <w:r>
        <w:rPr>
          <w:rFonts w:ascii="Arial" w:hAnsi="Arial" w:cs="Arial"/>
        </w:rPr>
        <w:t xml:space="preserve">межгосударственные </w:t>
      </w:r>
      <w:r w:rsidRPr="00D46FB4">
        <w:rPr>
          <w:rFonts w:ascii="Arial" w:hAnsi="Arial" w:cs="Arial"/>
        </w:rPr>
        <w:t>стандарты:</w:t>
      </w:r>
    </w:p>
    <w:p w14:paraId="7F4D6D7F" w14:textId="618A3BC9"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 xml:space="preserve">ГОСТ 12.4.026 </w:t>
      </w:r>
      <w:r w:rsidR="00EC6313" w:rsidRPr="00EC6313">
        <w:rPr>
          <w:rFonts w:ascii="Arial" w:hAnsi="Arial" w:cs="Arial"/>
          <w:bCs/>
          <w:iCs/>
        </w:rPr>
        <w:t>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1F602580" w14:textId="287ADA48" w:rsidR="00535666" w:rsidRPr="001620F0" w:rsidRDefault="00535666" w:rsidP="00535666">
      <w:pPr>
        <w:pStyle w:val="af0"/>
        <w:spacing w:line="360" w:lineRule="auto"/>
        <w:ind w:firstLine="510"/>
        <w:jc w:val="both"/>
        <w:rPr>
          <w:rFonts w:ascii="Arial" w:hAnsi="Arial" w:cs="Arial"/>
          <w:bCs/>
          <w:iCs/>
        </w:rPr>
      </w:pPr>
      <w:r w:rsidRPr="001620F0">
        <w:rPr>
          <w:rFonts w:ascii="Arial" w:hAnsi="Arial" w:cs="Arial"/>
          <w:bCs/>
          <w:iCs/>
        </w:rPr>
        <w:t>ГОСТ 162 Штангенглубиномеры. Технические условия</w:t>
      </w:r>
    </w:p>
    <w:p w14:paraId="691942C7" w14:textId="444AE3EB" w:rsidR="00535666" w:rsidRPr="001620F0" w:rsidRDefault="00535666" w:rsidP="00535666">
      <w:pPr>
        <w:pStyle w:val="af0"/>
        <w:spacing w:line="360" w:lineRule="auto"/>
        <w:ind w:firstLine="510"/>
        <w:jc w:val="both"/>
        <w:rPr>
          <w:rFonts w:ascii="Arial" w:hAnsi="Arial" w:cs="Arial"/>
          <w:bCs/>
          <w:iCs/>
        </w:rPr>
      </w:pPr>
      <w:r w:rsidRPr="001620F0">
        <w:rPr>
          <w:rFonts w:ascii="Arial" w:hAnsi="Arial" w:cs="Arial"/>
          <w:bCs/>
          <w:iCs/>
        </w:rPr>
        <w:t>ГОСТ 164 Штанг</w:t>
      </w:r>
      <w:r w:rsidR="00EC6313">
        <w:rPr>
          <w:rFonts w:ascii="Arial" w:hAnsi="Arial" w:cs="Arial"/>
          <w:bCs/>
          <w:iCs/>
        </w:rPr>
        <w:t>е</w:t>
      </w:r>
      <w:r w:rsidRPr="001620F0">
        <w:rPr>
          <w:rFonts w:ascii="Arial" w:hAnsi="Arial" w:cs="Arial"/>
          <w:bCs/>
          <w:iCs/>
        </w:rPr>
        <w:t>нрейсмасы. Технические условия</w:t>
      </w:r>
    </w:p>
    <w:p w14:paraId="586E9EDE" w14:textId="1DFBE031"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166 Штангенциркули. Технические условия</w:t>
      </w:r>
    </w:p>
    <w:p w14:paraId="26D17CB2" w14:textId="53942E59"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427 Линейки измерительные металлические. Технические условия</w:t>
      </w:r>
    </w:p>
    <w:p w14:paraId="4DA98E88" w14:textId="54E7E9F6"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2310 Молотки слесарные стальные. Технические условия</w:t>
      </w:r>
    </w:p>
    <w:p w14:paraId="7CCDD763" w14:textId="30FD62AE"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3749 Угольники поверочные 90". Технические условия</w:t>
      </w:r>
    </w:p>
    <w:p w14:paraId="7FCCE4F3" w14:textId="3C6114C8"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7502 Рулетки измерительные металлические. Технические условия</w:t>
      </w:r>
    </w:p>
    <w:p w14:paraId="7278455F" w14:textId="1D2B4CBD"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8026 Линейки поверочные. Технические условия</w:t>
      </w:r>
    </w:p>
    <w:p w14:paraId="0B0A3A89" w14:textId="681C1122"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8179 Изделия огнеупорные. Отбор образцов и приемочные испытания</w:t>
      </w:r>
    </w:p>
    <w:p w14:paraId="22745856" w14:textId="5DD266CD"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10905 Плиты поверочные и разметочные. Технические условия</w:t>
      </w:r>
    </w:p>
    <w:p w14:paraId="646DA86B" w14:textId="34C47DA8"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15136 Изделия огнеупорные. Метод измерения глубины отбитости углов и ребер</w:t>
      </w:r>
    </w:p>
    <w:p w14:paraId="5DE2EE28" w14:textId="5311E266"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20010 Перчатки резиновые технические. Технические условия</w:t>
      </w:r>
    </w:p>
    <w:p w14:paraId="65D753D7" w14:textId="582BE912" w:rsidR="00AD0942" w:rsidRPr="001620F0"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25706 Лупы. Типы, основные параметры. Общие технические требования</w:t>
      </w:r>
    </w:p>
    <w:p w14:paraId="10B83ABF" w14:textId="3E68F1F6" w:rsidR="00AD0942" w:rsidRPr="00AD0942" w:rsidRDefault="00AD0942" w:rsidP="00AD0942">
      <w:pPr>
        <w:pStyle w:val="af0"/>
        <w:spacing w:line="360" w:lineRule="auto"/>
        <w:ind w:firstLine="510"/>
        <w:jc w:val="both"/>
        <w:rPr>
          <w:rFonts w:ascii="Arial" w:hAnsi="Arial" w:cs="Arial"/>
          <w:bCs/>
          <w:iCs/>
        </w:rPr>
      </w:pPr>
      <w:r w:rsidRPr="001620F0">
        <w:rPr>
          <w:rFonts w:ascii="Arial" w:hAnsi="Arial" w:cs="Arial"/>
          <w:bCs/>
          <w:iCs/>
        </w:rPr>
        <w:t>ГОСТ 28833 Дефекты огнеупорных изделий. Термины и определения</w:t>
      </w:r>
    </w:p>
    <w:p w14:paraId="7E79D1A5" w14:textId="1B6DF4C5" w:rsidR="00B43B3E" w:rsidRPr="008502E9" w:rsidRDefault="00AD0942" w:rsidP="00AD0942">
      <w:pPr>
        <w:pStyle w:val="af0"/>
        <w:spacing w:line="360" w:lineRule="auto"/>
        <w:ind w:firstLine="510"/>
        <w:jc w:val="both"/>
        <w:rPr>
          <w:rFonts w:ascii="Arial" w:hAnsi="Arial" w:cs="Arial"/>
          <w:bCs/>
          <w:iCs/>
        </w:rPr>
      </w:pPr>
      <w:r w:rsidRPr="00AD0942">
        <w:rPr>
          <w:rFonts w:ascii="Arial" w:hAnsi="Arial" w:cs="Arial"/>
          <w:bCs/>
          <w:iCs/>
        </w:rPr>
        <w:t>СТ СЭВ 543 Числа. Правила записи и округления</w:t>
      </w:r>
    </w:p>
    <w:p w14:paraId="2D3E2FD6" w14:textId="77777777" w:rsidR="00F749EF" w:rsidRPr="00F749EF" w:rsidRDefault="00F749EF" w:rsidP="004C7B64">
      <w:pPr>
        <w:pStyle w:val="a5"/>
        <w:keepLines/>
        <w:spacing w:line="360" w:lineRule="auto"/>
        <w:ind w:firstLine="510"/>
        <w:rPr>
          <w:rFonts w:ascii="Arial" w:hAnsi="Arial" w:cs="Arial"/>
          <w:i w:val="0"/>
          <w:sz w:val="22"/>
          <w:szCs w:val="22"/>
        </w:rPr>
      </w:pPr>
      <w:r w:rsidRPr="00F749EF">
        <w:rPr>
          <w:rFonts w:ascii="Arial" w:hAnsi="Arial" w:cs="Arial"/>
          <w:i w:val="0"/>
          <w:spacing w:val="40"/>
          <w:sz w:val="22"/>
          <w:szCs w:val="22"/>
        </w:rPr>
        <w:t>Примечание</w:t>
      </w:r>
      <w:r w:rsidRPr="00F749EF">
        <w:rPr>
          <w:rFonts w:ascii="Arial" w:hAnsi="Arial" w:cs="Arial"/>
          <w:i w:val="0"/>
          <w:sz w:val="22"/>
          <w:szCs w:val="22"/>
        </w:rPr>
        <w:t xml:space="preserve"> – При пользовании настоящим стандартом целесообразно проверить</w:t>
      </w:r>
      <w:r w:rsidR="00904B32">
        <w:rPr>
          <w:rFonts w:ascii="Arial" w:hAnsi="Arial" w:cs="Arial"/>
          <w:i w:val="0"/>
          <w:sz w:val="22"/>
          <w:szCs w:val="22"/>
        </w:rPr>
        <w:t xml:space="preserve"> действие ссылочных стандартов и классификаторов</w:t>
      </w:r>
      <w:r w:rsidRPr="00F749EF">
        <w:rPr>
          <w:rFonts w:ascii="Arial" w:hAnsi="Arial" w:cs="Arial"/>
          <w:i w:val="0"/>
          <w:sz w:val="22"/>
          <w:szCs w:val="22"/>
        </w:rPr>
        <w:t xml:space="preserve"> на официальном интернет-сайте Межгосударственного совета по стандартизации, метрологии и сертификации (</w:t>
      </w:r>
      <w:hyperlink r:id="rId13" w:history="1">
        <w:r w:rsidRPr="00904B32">
          <w:rPr>
            <w:rStyle w:val="aff0"/>
            <w:rFonts w:ascii="Arial" w:hAnsi="Arial" w:cs="Arial"/>
            <w:i w:val="0"/>
            <w:sz w:val="22"/>
            <w:szCs w:val="22"/>
            <w:u w:val="none"/>
            <w:lang w:val="en-US"/>
          </w:rPr>
          <w:t>www</w:t>
        </w:r>
        <w:r w:rsidRPr="00904B32">
          <w:rPr>
            <w:rStyle w:val="aff0"/>
            <w:rFonts w:ascii="Arial" w:hAnsi="Arial" w:cs="Arial"/>
            <w:i w:val="0"/>
            <w:sz w:val="22"/>
            <w:szCs w:val="22"/>
            <w:u w:val="none"/>
            <w:lang w:val="ru-RU"/>
          </w:rPr>
          <w:t>.</w:t>
        </w:r>
        <w:r w:rsidRPr="00904B32">
          <w:rPr>
            <w:rStyle w:val="aff0"/>
            <w:rFonts w:ascii="Arial" w:hAnsi="Arial" w:cs="Arial"/>
            <w:i w:val="0"/>
            <w:sz w:val="22"/>
            <w:szCs w:val="22"/>
            <w:u w:val="none"/>
            <w:lang w:val="en-US"/>
          </w:rPr>
          <w:t>easc</w:t>
        </w:r>
        <w:r w:rsidRPr="00904B32">
          <w:rPr>
            <w:rStyle w:val="aff0"/>
            <w:rFonts w:ascii="Arial" w:hAnsi="Arial" w:cs="Arial"/>
            <w:i w:val="0"/>
            <w:sz w:val="22"/>
            <w:szCs w:val="22"/>
            <w:u w:val="none"/>
            <w:lang w:val="ru-RU"/>
          </w:rPr>
          <w:t>.</w:t>
        </w:r>
        <w:r w:rsidRPr="00904B32">
          <w:rPr>
            <w:rStyle w:val="aff0"/>
            <w:rFonts w:ascii="Arial" w:hAnsi="Arial" w:cs="Arial"/>
            <w:i w:val="0"/>
            <w:sz w:val="22"/>
            <w:szCs w:val="22"/>
            <w:u w:val="none"/>
            <w:lang w:val="en-US"/>
          </w:rPr>
          <w:t>by</w:t>
        </w:r>
      </w:hyperlink>
      <w:r w:rsidRPr="00F749EF">
        <w:rPr>
          <w:rFonts w:ascii="Arial" w:hAnsi="Arial" w:cs="Arial"/>
          <w:i w:val="0"/>
          <w:sz w:val="22"/>
          <w:szCs w:val="22"/>
        </w:rPr>
        <w:t>)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39F5F916" w14:textId="77777777" w:rsidR="00AD0942" w:rsidRDefault="00AD0942" w:rsidP="00E777B4">
      <w:pPr>
        <w:pStyle w:val="a5"/>
        <w:keepLines/>
        <w:spacing w:line="360" w:lineRule="auto"/>
        <w:ind w:firstLine="510"/>
        <w:rPr>
          <w:rFonts w:ascii="Arial" w:hAnsi="Arial" w:cs="Arial"/>
          <w:b/>
          <w:bCs/>
          <w:i w:val="0"/>
          <w:sz w:val="28"/>
          <w:szCs w:val="28"/>
          <w:lang w:val="ru-RU"/>
        </w:rPr>
      </w:pPr>
    </w:p>
    <w:p w14:paraId="29FD5F93" w14:textId="50968841" w:rsidR="00E777B4" w:rsidRDefault="00E777B4" w:rsidP="00E777B4">
      <w:pPr>
        <w:pStyle w:val="a5"/>
        <w:keepLines/>
        <w:spacing w:line="360" w:lineRule="auto"/>
        <w:ind w:firstLine="510"/>
        <w:rPr>
          <w:rFonts w:ascii="Arial" w:hAnsi="Arial" w:cs="Arial"/>
          <w:b/>
          <w:bCs/>
          <w:i w:val="0"/>
          <w:sz w:val="28"/>
          <w:szCs w:val="28"/>
          <w:lang w:val="ru-RU"/>
        </w:rPr>
      </w:pPr>
      <w:r>
        <w:rPr>
          <w:rFonts w:ascii="Arial" w:hAnsi="Arial" w:cs="Arial"/>
          <w:b/>
          <w:bCs/>
          <w:i w:val="0"/>
          <w:sz w:val="28"/>
          <w:szCs w:val="28"/>
          <w:lang w:val="ru-RU"/>
        </w:rPr>
        <w:t>3 Термины и определения</w:t>
      </w:r>
    </w:p>
    <w:p w14:paraId="34DFFB2F" w14:textId="2272AED6" w:rsidR="00AD0942" w:rsidRPr="00AD0942" w:rsidRDefault="00E777B4" w:rsidP="00AD0942">
      <w:pPr>
        <w:pStyle w:val="a5"/>
        <w:keepLines/>
        <w:spacing w:line="360" w:lineRule="auto"/>
        <w:ind w:firstLine="510"/>
        <w:rPr>
          <w:rFonts w:ascii="Arial" w:hAnsi="Arial" w:cs="Arial"/>
          <w:i w:val="0"/>
          <w:iCs w:val="0"/>
        </w:rPr>
      </w:pPr>
      <w:r w:rsidRPr="00E777B4">
        <w:rPr>
          <w:rFonts w:ascii="Arial" w:hAnsi="Arial" w:cs="Arial"/>
          <w:i w:val="0"/>
          <w:iCs w:val="0"/>
        </w:rPr>
        <w:t xml:space="preserve">В настоящем стандарте применены термины </w:t>
      </w:r>
      <w:r w:rsidR="00AD0942" w:rsidRPr="00AD0942">
        <w:rPr>
          <w:rFonts w:ascii="Arial" w:hAnsi="Arial" w:cs="Arial"/>
          <w:i w:val="0"/>
          <w:iCs w:val="0"/>
        </w:rPr>
        <w:t>по ГОСТ 28833, а также следующие термины с</w:t>
      </w:r>
      <w:r w:rsidR="00AD0942">
        <w:rPr>
          <w:rFonts w:ascii="Arial" w:hAnsi="Arial" w:cs="Arial"/>
          <w:i w:val="0"/>
          <w:iCs w:val="0"/>
          <w:lang w:val="ru-RU"/>
        </w:rPr>
        <w:t xml:space="preserve"> </w:t>
      </w:r>
      <w:r w:rsidR="00AD0942" w:rsidRPr="00AD0942">
        <w:rPr>
          <w:rFonts w:ascii="Arial" w:hAnsi="Arial" w:cs="Arial"/>
          <w:i w:val="0"/>
          <w:iCs w:val="0"/>
        </w:rPr>
        <w:t>соответствующими определениями:</w:t>
      </w:r>
    </w:p>
    <w:p w14:paraId="0B445FFC" w14:textId="2AD1E597" w:rsidR="00AD0942" w:rsidRPr="00AD0942" w:rsidRDefault="00AD0942" w:rsidP="00AD0942">
      <w:pPr>
        <w:pStyle w:val="a5"/>
        <w:keepLines/>
        <w:spacing w:line="360" w:lineRule="auto"/>
        <w:ind w:firstLine="510"/>
        <w:rPr>
          <w:rFonts w:ascii="Arial" w:hAnsi="Arial" w:cs="Arial"/>
          <w:i w:val="0"/>
          <w:iCs w:val="0"/>
        </w:rPr>
      </w:pPr>
      <w:r w:rsidRPr="00AD0942">
        <w:rPr>
          <w:rFonts w:ascii="Arial" w:hAnsi="Arial" w:cs="Arial"/>
          <w:i w:val="0"/>
          <w:iCs w:val="0"/>
        </w:rPr>
        <w:t xml:space="preserve">3.1 </w:t>
      </w:r>
      <w:r w:rsidRPr="00AD0942">
        <w:rPr>
          <w:rFonts w:ascii="Arial" w:hAnsi="Arial" w:cs="Arial"/>
          <w:b/>
          <w:bCs/>
          <w:i w:val="0"/>
          <w:iCs w:val="0"/>
        </w:rPr>
        <w:t>выступ</w:t>
      </w:r>
      <w:r w:rsidRPr="00AD0942">
        <w:rPr>
          <w:rFonts w:ascii="Arial" w:hAnsi="Arial" w:cs="Arial"/>
          <w:i w:val="0"/>
          <w:iCs w:val="0"/>
        </w:rPr>
        <w:t>: Дефект в виде возвышающегося над поверхностью огнеупорного изделия участка,</w:t>
      </w:r>
      <w:r>
        <w:rPr>
          <w:rFonts w:ascii="Arial" w:hAnsi="Arial" w:cs="Arial"/>
          <w:i w:val="0"/>
          <w:iCs w:val="0"/>
          <w:lang w:val="ru-RU"/>
        </w:rPr>
        <w:t xml:space="preserve"> </w:t>
      </w:r>
      <w:r w:rsidRPr="00AD0942">
        <w:rPr>
          <w:rFonts w:ascii="Arial" w:hAnsi="Arial" w:cs="Arial"/>
          <w:i w:val="0"/>
          <w:iCs w:val="0"/>
        </w:rPr>
        <w:t>образовавшегося в результате формования или обжига.</w:t>
      </w:r>
    </w:p>
    <w:p w14:paraId="5922F766" w14:textId="77777777" w:rsidR="00AD0942" w:rsidRPr="00AD0942" w:rsidRDefault="00AD0942" w:rsidP="00AD0942">
      <w:pPr>
        <w:pStyle w:val="a5"/>
        <w:keepLines/>
        <w:spacing w:line="360" w:lineRule="auto"/>
        <w:ind w:firstLine="510"/>
        <w:rPr>
          <w:rFonts w:ascii="Arial" w:hAnsi="Arial" w:cs="Arial"/>
          <w:i w:val="0"/>
          <w:iCs w:val="0"/>
        </w:rPr>
      </w:pPr>
      <w:r w:rsidRPr="00AD0942">
        <w:rPr>
          <w:rFonts w:ascii="Arial" w:hAnsi="Arial" w:cs="Arial"/>
          <w:i w:val="0"/>
          <w:iCs w:val="0"/>
        </w:rPr>
        <w:t xml:space="preserve">3.2 </w:t>
      </w:r>
      <w:r w:rsidRPr="00AD0942">
        <w:rPr>
          <w:rFonts w:ascii="Arial" w:hAnsi="Arial" w:cs="Arial"/>
          <w:b/>
          <w:bCs/>
          <w:i w:val="0"/>
          <w:iCs w:val="0"/>
        </w:rPr>
        <w:t>плашка</w:t>
      </w:r>
      <w:r w:rsidRPr="00AD0942">
        <w:rPr>
          <w:rFonts w:ascii="Arial" w:hAnsi="Arial" w:cs="Arial"/>
          <w:i w:val="0"/>
          <w:iCs w:val="0"/>
        </w:rPr>
        <w:t>: Поверхность изделия, ограниченная двумя наибольшими размерами.</w:t>
      </w:r>
    </w:p>
    <w:p w14:paraId="2D79EE61" w14:textId="77777777" w:rsidR="00AD0942" w:rsidRPr="00AD0942" w:rsidRDefault="00AD0942" w:rsidP="00AD0942">
      <w:pPr>
        <w:pStyle w:val="a5"/>
        <w:keepLines/>
        <w:spacing w:line="360" w:lineRule="auto"/>
        <w:ind w:firstLine="510"/>
        <w:rPr>
          <w:rFonts w:ascii="Arial" w:hAnsi="Arial" w:cs="Arial"/>
          <w:i w:val="0"/>
          <w:iCs w:val="0"/>
        </w:rPr>
      </w:pPr>
      <w:r w:rsidRPr="00AD0942">
        <w:rPr>
          <w:rFonts w:ascii="Arial" w:hAnsi="Arial" w:cs="Arial"/>
          <w:i w:val="0"/>
          <w:iCs w:val="0"/>
        </w:rPr>
        <w:t xml:space="preserve">3.3 </w:t>
      </w:r>
      <w:r w:rsidRPr="00AD0942">
        <w:rPr>
          <w:rFonts w:ascii="Arial" w:hAnsi="Arial" w:cs="Arial"/>
          <w:b/>
          <w:bCs/>
          <w:i w:val="0"/>
          <w:iCs w:val="0"/>
        </w:rPr>
        <w:t>торцовая поверхность</w:t>
      </w:r>
      <w:r w:rsidRPr="00AD0942">
        <w:rPr>
          <w:rFonts w:ascii="Arial" w:hAnsi="Arial" w:cs="Arial"/>
          <w:i w:val="0"/>
          <w:iCs w:val="0"/>
        </w:rPr>
        <w:t>: Поверхность изделия, ограниченная двумя наименьшими размерами.</w:t>
      </w:r>
    </w:p>
    <w:p w14:paraId="06F92CB9" w14:textId="6DAC1285" w:rsidR="00E777B4" w:rsidRDefault="00AD0942" w:rsidP="00AD0942">
      <w:pPr>
        <w:pStyle w:val="a5"/>
        <w:keepLines/>
        <w:spacing w:line="360" w:lineRule="auto"/>
        <w:ind w:firstLine="510"/>
        <w:rPr>
          <w:rFonts w:ascii="Arial" w:hAnsi="Arial" w:cs="Arial"/>
          <w:i w:val="0"/>
          <w:iCs w:val="0"/>
          <w:lang w:val="ru-RU"/>
        </w:rPr>
      </w:pPr>
      <w:r w:rsidRPr="00AD0942">
        <w:rPr>
          <w:rFonts w:ascii="Arial" w:hAnsi="Arial" w:cs="Arial"/>
          <w:i w:val="0"/>
          <w:iCs w:val="0"/>
        </w:rPr>
        <w:t xml:space="preserve">3.4 </w:t>
      </w:r>
      <w:r w:rsidRPr="00AD0942">
        <w:rPr>
          <w:rFonts w:ascii="Arial" w:hAnsi="Arial" w:cs="Arial"/>
          <w:b/>
          <w:bCs/>
          <w:i w:val="0"/>
          <w:iCs w:val="0"/>
        </w:rPr>
        <w:t>ребровая поверхность</w:t>
      </w:r>
      <w:r w:rsidRPr="00AD0942">
        <w:rPr>
          <w:rFonts w:ascii="Arial" w:hAnsi="Arial" w:cs="Arial"/>
          <w:i w:val="0"/>
          <w:iCs w:val="0"/>
        </w:rPr>
        <w:t>: Поверхность изделия, ограниченная наибольшим и наименьшим</w:t>
      </w:r>
      <w:r>
        <w:rPr>
          <w:rFonts w:ascii="Arial" w:hAnsi="Arial" w:cs="Arial"/>
          <w:i w:val="0"/>
          <w:iCs w:val="0"/>
          <w:lang w:val="ru-RU"/>
        </w:rPr>
        <w:t xml:space="preserve"> </w:t>
      </w:r>
      <w:r w:rsidRPr="00AD0942">
        <w:rPr>
          <w:rFonts w:ascii="Arial" w:hAnsi="Arial" w:cs="Arial"/>
          <w:i w:val="0"/>
          <w:iCs w:val="0"/>
        </w:rPr>
        <w:t>размерами.</w:t>
      </w:r>
    </w:p>
    <w:p w14:paraId="3017B884" w14:textId="32562E10" w:rsidR="006774A8" w:rsidRPr="006774A8" w:rsidRDefault="006774A8" w:rsidP="00AD0942">
      <w:pPr>
        <w:pStyle w:val="a5"/>
        <w:keepLines/>
        <w:spacing w:line="360" w:lineRule="auto"/>
        <w:ind w:firstLine="510"/>
        <w:rPr>
          <w:rFonts w:ascii="Arial" w:hAnsi="Arial" w:cs="Arial"/>
          <w:i w:val="0"/>
          <w:iCs w:val="0"/>
          <w:lang w:val="ru-RU"/>
        </w:rPr>
      </w:pPr>
      <w:r>
        <w:rPr>
          <w:rFonts w:ascii="Arial" w:hAnsi="Arial" w:cs="Arial"/>
          <w:i w:val="0"/>
          <w:iCs w:val="0"/>
          <w:lang w:val="ru-RU"/>
        </w:rPr>
        <w:t xml:space="preserve">3.5 </w:t>
      </w:r>
      <w:r w:rsidRPr="006774A8">
        <w:rPr>
          <w:rFonts w:ascii="Arial" w:hAnsi="Arial" w:cs="Arial"/>
          <w:b/>
          <w:bCs/>
          <w:i w:val="0"/>
          <w:iCs w:val="0"/>
          <w:lang w:val="ru-RU"/>
        </w:rPr>
        <w:t>блочное огнеупорное изделие</w:t>
      </w:r>
      <w:r>
        <w:rPr>
          <w:rFonts w:ascii="Arial" w:hAnsi="Arial" w:cs="Arial"/>
          <w:i w:val="0"/>
          <w:iCs w:val="0"/>
          <w:lang w:val="ru-RU"/>
        </w:rPr>
        <w:t>: Огнеупорное изделие массой свыше 25 кг до 1000 кг включительно.</w:t>
      </w:r>
    </w:p>
    <w:p w14:paraId="6A9BF169" w14:textId="77777777" w:rsidR="00AD0942" w:rsidRDefault="00AD0942" w:rsidP="00E777B4">
      <w:pPr>
        <w:pStyle w:val="a5"/>
        <w:keepLines/>
        <w:spacing w:line="360" w:lineRule="auto"/>
        <w:ind w:firstLine="510"/>
        <w:rPr>
          <w:rFonts w:ascii="Arial" w:hAnsi="Arial" w:cs="Arial"/>
          <w:b/>
          <w:bCs/>
          <w:i w:val="0"/>
          <w:sz w:val="28"/>
          <w:szCs w:val="28"/>
          <w:lang w:val="ru-RU"/>
        </w:rPr>
      </w:pPr>
    </w:p>
    <w:p w14:paraId="28D82E4B" w14:textId="77777777" w:rsidR="006774A8" w:rsidRDefault="006774A8" w:rsidP="00E777B4">
      <w:pPr>
        <w:pStyle w:val="a5"/>
        <w:keepLines/>
        <w:spacing w:line="360" w:lineRule="auto"/>
        <w:ind w:firstLine="510"/>
        <w:rPr>
          <w:rFonts w:ascii="Arial" w:hAnsi="Arial" w:cs="Arial"/>
          <w:b/>
          <w:bCs/>
          <w:i w:val="0"/>
          <w:sz w:val="28"/>
          <w:szCs w:val="28"/>
          <w:lang w:val="ru-RU"/>
        </w:rPr>
      </w:pPr>
    </w:p>
    <w:p w14:paraId="310ACA5F" w14:textId="77777777" w:rsidR="003F7A7E" w:rsidRDefault="003F7A7E" w:rsidP="00E777B4">
      <w:pPr>
        <w:pStyle w:val="a5"/>
        <w:keepLines/>
        <w:spacing w:line="360" w:lineRule="auto"/>
        <w:ind w:firstLine="510"/>
        <w:rPr>
          <w:rFonts w:ascii="Arial" w:hAnsi="Arial" w:cs="Arial"/>
          <w:b/>
          <w:bCs/>
          <w:i w:val="0"/>
          <w:sz w:val="28"/>
          <w:szCs w:val="28"/>
          <w:lang w:val="ru-RU"/>
        </w:rPr>
      </w:pPr>
    </w:p>
    <w:p w14:paraId="2399F6DE" w14:textId="77777777" w:rsidR="003F7A7E" w:rsidRDefault="003F7A7E" w:rsidP="00E777B4">
      <w:pPr>
        <w:pStyle w:val="a5"/>
        <w:keepLines/>
        <w:spacing w:line="360" w:lineRule="auto"/>
        <w:ind w:firstLine="510"/>
        <w:rPr>
          <w:rFonts w:ascii="Arial" w:hAnsi="Arial" w:cs="Arial"/>
          <w:b/>
          <w:bCs/>
          <w:i w:val="0"/>
          <w:sz w:val="28"/>
          <w:szCs w:val="28"/>
          <w:lang w:val="ru-RU"/>
        </w:rPr>
      </w:pPr>
    </w:p>
    <w:p w14:paraId="307CEAFF" w14:textId="4D1005D5" w:rsidR="00B23EC7" w:rsidRPr="00E7268A" w:rsidRDefault="00E777B4" w:rsidP="00E777B4">
      <w:pPr>
        <w:pStyle w:val="a5"/>
        <w:keepLines/>
        <w:spacing w:line="360" w:lineRule="auto"/>
        <w:ind w:firstLine="510"/>
        <w:rPr>
          <w:rFonts w:ascii="Arial" w:hAnsi="Arial" w:cs="Arial"/>
          <w:b/>
          <w:bCs/>
          <w:i w:val="0"/>
          <w:sz w:val="28"/>
          <w:szCs w:val="28"/>
          <w:lang w:val="ru-RU"/>
        </w:rPr>
      </w:pPr>
      <w:r>
        <w:rPr>
          <w:rFonts w:ascii="Arial" w:hAnsi="Arial" w:cs="Arial"/>
          <w:b/>
          <w:bCs/>
          <w:i w:val="0"/>
          <w:sz w:val="28"/>
          <w:szCs w:val="28"/>
          <w:lang w:val="ru-RU"/>
        </w:rPr>
        <w:t>4</w:t>
      </w:r>
      <w:r w:rsidR="00FC5B66" w:rsidRPr="00E7268A">
        <w:rPr>
          <w:rFonts w:ascii="Arial" w:hAnsi="Arial" w:cs="Arial"/>
          <w:b/>
          <w:bCs/>
          <w:i w:val="0"/>
          <w:sz w:val="28"/>
          <w:szCs w:val="28"/>
        </w:rPr>
        <w:t xml:space="preserve"> </w:t>
      </w:r>
      <w:r w:rsidR="00AD0942" w:rsidRPr="00AD0942">
        <w:rPr>
          <w:rFonts w:ascii="Arial" w:hAnsi="Arial" w:cs="Arial"/>
          <w:b/>
          <w:bCs/>
          <w:i w:val="0"/>
          <w:sz w:val="28"/>
          <w:szCs w:val="28"/>
          <w:lang w:val="ru-RU"/>
        </w:rPr>
        <w:t>Средства измерений и вспомогательные устройства</w:t>
      </w:r>
    </w:p>
    <w:p w14:paraId="5BBE5EC2" w14:textId="090320CB" w:rsidR="00AD0942" w:rsidRPr="00AD0942" w:rsidRDefault="00AD0942" w:rsidP="00AD0942">
      <w:pPr>
        <w:pStyle w:val="af0"/>
        <w:spacing w:line="360" w:lineRule="auto"/>
        <w:ind w:firstLine="510"/>
        <w:jc w:val="both"/>
        <w:rPr>
          <w:rFonts w:ascii="Arial" w:hAnsi="Arial" w:cs="Arial"/>
        </w:rPr>
      </w:pPr>
      <w:r w:rsidRPr="00AD0942">
        <w:rPr>
          <w:rFonts w:ascii="Arial" w:hAnsi="Arial" w:cs="Arial"/>
        </w:rPr>
        <w:t>4.1 В настоящем стандарте применяют следующие средства измерений и вспомогательные</w:t>
      </w:r>
      <w:r>
        <w:rPr>
          <w:rFonts w:ascii="Arial" w:hAnsi="Arial" w:cs="Arial"/>
        </w:rPr>
        <w:t xml:space="preserve"> </w:t>
      </w:r>
      <w:r w:rsidRPr="00AD0942">
        <w:rPr>
          <w:rFonts w:ascii="Arial" w:hAnsi="Arial" w:cs="Arial"/>
        </w:rPr>
        <w:t>устройства:</w:t>
      </w:r>
    </w:p>
    <w:p w14:paraId="070036F9" w14:textId="214CF450" w:rsidR="00535666" w:rsidRDefault="00535666" w:rsidP="00535666">
      <w:pPr>
        <w:pStyle w:val="af0"/>
        <w:spacing w:line="360" w:lineRule="auto"/>
        <w:ind w:firstLine="510"/>
        <w:jc w:val="both"/>
        <w:rPr>
          <w:rFonts w:ascii="Arial" w:hAnsi="Arial" w:cs="Arial"/>
        </w:rPr>
      </w:pPr>
      <w:r w:rsidRPr="00535666">
        <w:rPr>
          <w:rFonts w:ascii="Arial" w:hAnsi="Arial" w:cs="Arial"/>
        </w:rPr>
        <w:t>4.1.1 Металлическая измерительная линейка по ГОСТ 427 с ценой</w:t>
      </w:r>
      <w:r>
        <w:rPr>
          <w:rFonts w:ascii="Arial" w:hAnsi="Arial" w:cs="Arial"/>
        </w:rPr>
        <w:t xml:space="preserve"> </w:t>
      </w:r>
      <w:r w:rsidRPr="00535666">
        <w:rPr>
          <w:rFonts w:ascii="Arial" w:hAnsi="Arial" w:cs="Arial"/>
        </w:rPr>
        <w:t>деления шкалы 1 мм и диапазоном измерений: 0—150 мм; 0—300 мм;</w:t>
      </w:r>
      <w:r>
        <w:rPr>
          <w:rFonts w:ascii="Arial" w:hAnsi="Arial" w:cs="Arial"/>
        </w:rPr>
        <w:t xml:space="preserve"> </w:t>
      </w:r>
      <w:r w:rsidRPr="00535666">
        <w:rPr>
          <w:rFonts w:ascii="Arial" w:hAnsi="Arial" w:cs="Arial"/>
        </w:rPr>
        <w:t>0—500 мм; 0—1000 мм.</w:t>
      </w:r>
    </w:p>
    <w:p w14:paraId="46B9A570" w14:textId="7EA0D21B" w:rsidR="00E45FEF" w:rsidRDefault="00E45FEF" w:rsidP="00E45FEF">
      <w:pPr>
        <w:pStyle w:val="af0"/>
        <w:spacing w:line="360" w:lineRule="auto"/>
        <w:ind w:firstLine="510"/>
        <w:jc w:val="both"/>
        <w:rPr>
          <w:rFonts w:ascii="Arial" w:hAnsi="Arial" w:cs="Arial"/>
        </w:rPr>
      </w:pPr>
      <w:r w:rsidRPr="00E45FEF">
        <w:rPr>
          <w:rFonts w:ascii="Arial" w:hAnsi="Arial" w:cs="Arial"/>
        </w:rPr>
        <w:t>4.1.2 Металлическая измерительная рулетка по ГОС</w:t>
      </w:r>
      <w:r w:rsidR="001E497F">
        <w:rPr>
          <w:rFonts w:ascii="Arial" w:hAnsi="Arial" w:cs="Arial"/>
        </w:rPr>
        <w:t>Т</w:t>
      </w:r>
      <w:r w:rsidRPr="00E45FEF">
        <w:rPr>
          <w:rFonts w:ascii="Arial" w:hAnsi="Arial" w:cs="Arial"/>
        </w:rPr>
        <w:t xml:space="preserve"> 7502 с ценой</w:t>
      </w:r>
      <w:r>
        <w:rPr>
          <w:rFonts w:ascii="Arial" w:hAnsi="Arial" w:cs="Arial"/>
        </w:rPr>
        <w:t xml:space="preserve"> </w:t>
      </w:r>
      <w:r w:rsidRPr="00E45FEF">
        <w:rPr>
          <w:rFonts w:ascii="Arial" w:hAnsi="Arial" w:cs="Arial"/>
        </w:rPr>
        <w:t>деления шкалы 1 мм и диапазоном измерений 0—2000 мм</w:t>
      </w:r>
      <w:r w:rsidR="00006B23">
        <w:rPr>
          <w:rFonts w:ascii="Arial" w:hAnsi="Arial" w:cs="Arial"/>
        </w:rPr>
        <w:t xml:space="preserve"> или </w:t>
      </w:r>
      <w:r w:rsidR="00006B23" w:rsidRPr="00E45FEF">
        <w:rPr>
          <w:rFonts w:ascii="Arial" w:hAnsi="Arial" w:cs="Arial"/>
        </w:rPr>
        <w:t>0—</w:t>
      </w:r>
      <w:r w:rsidR="00006B23">
        <w:rPr>
          <w:rFonts w:ascii="Arial" w:hAnsi="Arial" w:cs="Arial"/>
        </w:rPr>
        <w:t>3</w:t>
      </w:r>
      <w:r w:rsidR="00006B23" w:rsidRPr="00E45FEF">
        <w:rPr>
          <w:rFonts w:ascii="Arial" w:hAnsi="Arial" w:cs="Arial"/>
        </w:rPr>
        <w:t>000 мм</w:t>
      </w:r>
      <w:r w:rsidRPr="00E45FEF">
        <w:rPr>
          <w:rFonts w:ascii="Arial" w:hAnsi="Arial" w:cs="Arial"/>
        </w:rPr>
        <w:t>.</w:t>
      </w:r>
    </w:p>
    <w:p w14:paraId="17215C8B" w14:textId="484FD9FC" w:rsidR="00E45FEF" w:rsidRDefault="00E45FEF" w:rsidP="00E45FEF">
      <w:pPr>
        <w:pStyle w:val="af0"/>
        <w:spacing w:line="360" w:lineRule="auto"/>
        <w:ind w:firstLine="510"/>
        <w:jc w:val="both"/>
        <w:rPr>
          <w:rFonts w:ascii="Arial" w:hAnsi="Arial" w:cs="Arial"/>
        </w:rPr>
      </w:pPr>
      <w:r w:rsidRPr="00E45FEF">
        <w:rPr>
          <w:rFonts w:ascii="Arial" w:hAnsi="Arial" w:cs="Arial"/>
        </w:rPr>
        <w:t>4.1.3 Штангенциркуль по ГОСТ 166 ШЦ</w:t>
      </w:r>
      <w:r>
        <w:rPr>
          <w:rFonts w:ascii="Arial" w:hAnsi="Arial" w:cs="Arial"/>
        </w:rPr>
        <w:t xml:space="preserve"> </w:t>
      </w:r>
      <w:r w:rsidRPr="00E45FEF">
        <w:rPr>
          <w:rFonts w:ascii="Arial" w:hAnsi="Arial" w:cs="Arial"/>
        </w:rPr>
        <w:t xml:space="preserve">типа </w:t>
      </w:r>
      <w:r>
        <w:rPr>
          <w:rFonts w:ascii="Arial" w:hAnsi="Arial" w:cs="Arial"/>
          <w:lang w:val="en-US"/>
        </w:rPr>
        <w:t>I</w:t>
      </w:r>
      <w:r w:rsidRPr="00E45FEF">
        <w:rPr>
          <w:rFonts w:ascii="Arial" w:hAnsi="Arial" w:cs="Arial"/>
        </w:rPr>
        <w:t xml:space="preserve"> или </w:t>
      </w:r>
      <w:r>
        <w:rPr>
          <w:rFonts w:ascii="Arial" w:hAnsi="Arial" w:cs="Arial"/>
          <w:lang w:val="en-US"/>
        </w:rPr>
        <w:t>II</w:t>
      </w:r>
      <w:r w:rsidRPr="00E45FEF">
        <w:rPr>
          <w:rFonts w:ascii="Arial" w:hAnsi="Arial" w:cs="Arial"/>
        </w:rPr>
        <w:t xml:space="preserve"> с ценой деления</w:t>
      </w:r>
      <w:r>
        <w:rPr>
          <w:rFonts w:ascii="Arial" w:hAnsi="Arial" w:cs="Arial"/>
        </w:rPr>
        <w:t xml:space="preserve"> </w:t>
      </w:r>
      <w:r w:rsidRPr="00E45FEF">
        <w:rPr>
          <w:rFonts w:ascii="Arial" w:hAnsi="Arial" w:cs="Arial"/>
        </w:rPr>
        <w:t xml:space="preserve">шкалы </w:t>
      </w:r>
      <w:r>
        <w:rPr>
          <w:rFonts w:ascii="Arial" w:hAnsi="Arial" w:cs="Arial"/>
        </w:rPr>
        <w:t>1</w:t>
      </w:r>
      <w:r w:rsidRPr="00E45FEF">
        <w:rPr>
          <w:rFonts w:ascii="Arial" w:hAnsi="Arial" w:cs="Arial"/>
        </w:rPr>
        <w:t xml:space="preserve"> мм, значением отсчета по нониусу 0,1 мм и диапазоном измерений:</w:t>
      </w:r>
      <w:r>
        <w:rPr>
          <w:rFonts w:ascii="Arial" w:hAnsi="Arial" w:cs="Arial"/>
        </w:rPr>
        <w:t xml:space="preserve"> </w:t>
      </w:r>
      <w:r w:rsidRPr="00E45FEF">
        <w:rPr>
          <w:rFonts w:ascii="Arial" w:hAnsi="Arial" w:cs="Arial"/>
        </w:rPr>
        <w:t>0—160 мм;</w:t>
      </w:r>
      <w:r w:rsidR="00006B23" w:rsidRPr="00006B23">
        <w:rPr>
          <w:rFonts w:ascii="Arial" w:hAnsi="Arial" w:cs="Arial"/>
        </w:rPr>
        <w:t xml:space="preserve"> </w:t>
      </w:r>
      <w:r w:rsidR="00006B23" w:rsidRPr="00E45FEF">
        <w:rPr>
          <w:rFonts w:ascii="Arial" w:hAnsi="Arial" w:cs="Arial"/>
        </w:rPr>
        <w:t>0—</w:t>
      </w:r>
      <w:r w:rsidR="00006B23">
        <w:rPr>
          <w:rFonts w:ascii="Arial" w:hAnsi="Arial" w:cs="Arial"/>
        </w:rPr>
        <w:t>20</w:t>
      </w:r>
      <w:r w:rsidR="00006B23" w:rsidRPr="00E45FEF">
        <w:rPr>
          <w:rFonts w:ascii="Arial" w:hAnsi="Arial" w:cs="Arial"/>
        </w:rPr>
        <w:t>0 мм; 0—</w:t>
      </w:r>
      <w:r w:rsidR="00006B23">
        <w:rPr>
          <w:rFonts w:ascii="Arial" w:hAnsi="Arial" w:cs="Arial"/>
        </w:rPr>
        <w:t>25</w:t>
      </w:r>
      <w:r w:rsidR="00006B23" w:rsidRPr="00E45FEF">
        <w:rPr>
          <w:rFonts w:ascii="Arial" w:hAnsi="Arial" w:cs="Arial"/>
        </w:rPr>
        <w:t>0 мм; 0—</w:t>
      </w:r>
      <w:r w:rsidR="00006B23">
        <w:rPr>
          <w:rFonts w:ascii="Arial" w:hAnsi="Arial" w:cs="Arial"/>
        </w:rPr>
        <w:t>30</w:t>
      </w:r>
      <w:r w:rsidR="00006B23" w:rsidRPr="00E45FEF">
        <w:rPr>
          <w:rFonts w:ascii="Arial" w:hAnsi="Arial" w:cs="Arial"/>
        </w:rPr>
        <w:t xml:space="preserve">0 мм; </w:t>
      </w:r>
      <w:r w:rsidRPr="00E45FEF">
        <w:rPr>
          <w:rFonts w:ascii="Arial" w:hAnsi="Arial" w:cs="Arial"/>
        </w:rPr>
        <w:t>0—400</w:t>
      </w:r>
      <w:r>
        <w:rPr>
          <w:rFonts w:ascii="Arial" w:hAnsi="Arial" w:cs="Arial"/>
        </w:rPr>
        <w:t> </w:t>
      </w:r>
      <w:r w:rsidRPr="00E45FEF">
        <w:rPr>
          <w:rFonts w:ascii="Arial" w:hAnsi="Arial" w:cs="Arial"/>
        </w:rPr>
        <w:t>мм.</w:t>
      </w:r>
    </w:p>
    <w:p w14:paraId="1285195B" w14:textId="3504A8EC" w:rsidR="00E45FEF" w:rsidRPr="00E45FEF" w:rsidRDefault="00E45FEF" w:rsidP="00E45FEF">
      <w:pPr>
        <w:pStyle w:val="af0"/>
        <w:spacing w:line="360" w:lineRule="auto"/>
        <w:ind w:firstLine="510"/>
        <w:jc w:val="both"/>
        <w:rPr>
          <w:rFonts w:ascii="Arial" w:hAnsi="Arial" w:cs="Arial"/>
        </w:rPr>
      </w:pPr>
      <w:r w:rsidRPr="00E45FEF">
        <w:rPr>
          <w:rFonts w:ascii="Arial" w:hAnsi="Arial" w:cs="Arial"/>
        </w:rPr>
        <w:t>4.1.</w:t>
      </w:r>
      <w:r>
        <w:rPr>
          <w:rFonts w:ascii="Arial" w:hAnsi="Arial" w:cs="Arial"/>
        </w:rPr>
        <w:t>4</w:t>
      </w:r>
      <w:r w:rsidRPr="00E45FEF">
        <w:rPr>
          <w:rFonts w:ascii="Arial" w:hAnsi="Arial" w:cs="Arial"/>
        </w:rPr>
        <w:t xml:space="preserve"> Штангенглубиномер по ГОСТ 162 типа ШГ с ценой деления</w:t>
      </w:r>
      <w:r>
        <w:rPr>
          <w:rFonts w:ascii="Arial" w:hAnsi="Arial" w:cs="Arial"/>
        </w:rPr>
        <w:t xml:space="preserve"> </w:t>
      </w:r>
      <w:r w:rsidRPr="00E45FEF">
        <w:rPr>
          <w:rFonts w:ascii="Arial" w:hAnsi="Arial" w:cs="Arial"/>
        </w:rPr>
        <w:t>шкалы 1 мм, значением отсчета по нониусу 0,10 мм и диапазоном измерений:</w:t>
      </w:r>
      <w:r>
        <w:rPr>
          <w:rFonts w:ascii="Arial" w:hAnsi="Arial" w:cs="Arial"/>
        </w:rPr>
        <w:t xml:space="preserve"> </w:t>
      </w:r>
      <w:r w:rsidRPr="00E45FEF">
        <w:rPr>
          <w:rFonts w:ascii="Arial" w:hAnsi="Arial" w:cs="Arial"/>
        </w:rPr>
        <w:t>0—300 мм; 0—400</w:t>
      </w:r>
      <w:r>
        <w:rPr>
          <w:rFonts w:ascii="Arial" w:hAnsi="Arial" w:cs="Arial"/>
        </w:rPr>
        <w:t> </w:t>
      </w:r>
      <w:r w:rsidRPr="00E45FEF">
        <w:rPr>
          <w:rFonts w:ascii="Arial" w:hAnsi="Arial" w:cs="Arial"/>
        </w:rPr>
        <w:t>мм; 0—630 мм.</w:t>
      </w:r>
    </w:p>
    <w:p w14:paraId="21B3C31D" w14:textId="0B96CA31" w:rsidR="00E45FEF" w:rsidRDefault="00E45FEF" w:rsidP="00E45FEF">
      <w:pPr>
        <w:pStyle w:val="af0"/>
        <w:spacing w:line="360" w:lineRule="auto"/>
        <w:ind w:firstLine="510"/>
        <w:jc w:val="both"/>
        <w:rPr>
          <w:rFonts w:ascii="Arial" w:hAnsi="Arial" w:cs="Arial"/>
        </w:rPr>
      </w:pPr>
      <w:r w:rsidRPr="00E45FEF">
        <w:rPr>
          <w:rFonts w:ascii="Arial" w:hAnsi="Arial" w:cs="Arial"/>
        </w:rPr>
        <w:t>4.1.</w:t>
      </w:r>
      <w:r>
        <w:rPr>
          <w:rFonts w:ascii="Arial" w:hAnsi="Arial" w:cs="Arial"/>
        </w:rPr>
        <w:t>5</w:t>
      </w:r>
      <w:r w:rsidRPr="00E45FEF">
        <w:rPr>
          <w:rFonts w:ascii="Arial" w:hAnsi="Arial" w:cs="Arial"/>
        </w:rPr>
        <w:t xml:space="preserve"> Штангенрейсмас по ГОСТ 164 типа ШР с </w:t>
      </w:r>
      <w:r>
        <w:rPr>
          <w:rFonts w:ascii="Arial" w:hAnsi="Arial" w:cs="Arial"/>
        </w:rPr>
        <w:t>ц</w:t>
      </w:r>
      <w:r w:rsidRPr="00E45FEF">
        <w:rPr>
          <w:rFonts w:ascii="Arial" w:hAnsi="Arial" w:cs="Arial"/>
        </w:rPr>
        <w:t>еной деления шкалы</w:t>
      </w:r>
      <w:r>
        <w:rPr>
          <w:rFonts w:ascii="Arial" w:hAnsi="Arial" w:cs="Arial"/>
        </w:rPr>
        <w:t xml:space="preserve"> </w:t>
      </w:r>
      <w:r w:rsidRPr="00E45FEF">
        <w:rPr>
          <w:rFonts w:ascii="Arial" w:hAnsi="Arial" w:cs="Arial"/>
        </w:rPr>
        <w:t>1 мм</w:t>
      </w:r>
      <w:r>
        <w:rPr>
          <w:rFonts w:ascii="Arial" w:hAnsi="Arial" w:cs="Arial"/>
        </w:rPr>
        <w:t>,</w:t>
      </w:r>
      <w:r w:rsidRPr="00E45FEF">
        <w:rPr>
          <w:rFonts w:ascii="Arial" w:hAnsi="Arial" w:cs="Arial"/>
        </w:rPr>
        <w:t xml:space="preserve"> значением отсчета по нониусу 0</w:t>
      </w:r>
      <w:r w:rsidR="007D3070">
        <w:rPr>
          <w:rFonts w:ascii="Arial" w:hAnsi="Arial" w:cs="Arial"/>
        </w:rPr>
        <w:t>,</w:t>
      </w:r>
      <w:r w:rsidRPr="00E45FEF">
        <w:rPr>
          <w:rFonts w:ascii="Arial" w:hAnsi="Arial" w:cs="Arial"/>
        </w:rPr>
        <w:t>10 мм и диапазоном измерений</w:t>
      </w:r>
      <w:r>
        <w:rPr>
          <w:rFonts w:ascii="Arial" w:hAnsi="Arial" w:cs="Arial"/>
        </w:rPr>
        <w:t xml:space="preserve"> </w:t>
      </w:r>
      <w:r w:rsidRPr="00E45FEF">
        <w:rPr>
          <w:rFonts w:ascii="Arial" w:hAnsi="Arial" w:cs="Arial"/>
        </w:rPr>
        <w:t>0—630 мм</w:t>
      </w:r>
      <w:r>
        <w:rPr>
          <w:rFonts w:ascii="Arial" w:hAnsi="Arial" w:cs="Arial"/>
        </w:rPr>
        <w:t>.</w:t>
      </w:r>
    </w:p>
    <w:p w14:paraId="7776EF67" w14:textId="141D2411" w:rsidR="00AD0942" w:rsidRPr="00AD0942" w:rsidRDefault="00AD0942" w:rsidP="00E45FEF">
      <w:pPr>
        <w:pStyle w:val="af0"/>
        <w:spacing w:line="360" w:lineRule="auto"/>
        <w:ind w:firstLine="510"/>
        <w:jc w:val="both"/>
        <w:rPr>
          <w:rFonts w:ascii="Arial" w:hAnsi="Arial" w:cs="Arial"/>
        </w:rPr>
      </w:pPr>
      <w:r w:rsidRPr="00AD0942">
        <w:rPr>
          <w:rFonts w:ascii="Arial" w:hAnsi="Arial" w:cs="Arial"/>
        </w:rPr>
        <w:t>4.1.</w:t>
      </w:r>
      <w:r w:rsidR="00E45FEF">
        <w:rPr>
          <w:rFonts w:ascii="Arial" w:hAnsi="Arial" w:cs="Arial"/>
        </w:rPr>
        <w:t>6</w:t>
      </w:r>
      <w:r w:rsidRPr="00AD0942">
        <w:rPr>
          <w:rFonts w:ascii="Arial" w:hAnsi="Arial" w:cs="Arial"/>
        </w:rPr>
        <w:t xml:space="preserve"> Щупы по </w:t>
      </w:r>
      <w:r w:rsidR="0097444E">
        <w:rPr>
          <w:rFonts w:ascii="Arial" w:hAnsi="Arial" w:cs="Arial"/>
        </w:rPr>
        <w:t>технической документации</w:t>
      </w:r>
      <w:r w:rsidRPr="00AD0942">
        <w:rPr>
          <w:rFonts w:ascii="Arial" w:hAnsi="Arial" w:cs="Arial"/>
        </w:rPr>
        <w:t>.</w:t>
      </w:r>
      <w:r w:rsidR="00E45FEF">
        <w:rPr>
          <w:rFonts w:ascii="Arial" w:hAnsi="Arial" w:cs="Arial"/>
        </w:rPr>
        <w:t xml:space="preserve"> </w:t>
      </w:r>
      <w:r w:rsidR="00E45FEF" w:rsidRPr="00E45FEF">
        <w:rPr>
          <w:rFonts w:ascii="Arial" w:hAnsi="Arial" w:cs="Arial"/>
        </w:rPr>
        <w:t>Основные требования, предъявляемые к комплектности</w:t>
      </w:r>
      <w:r w:rsidR="00E45FEF">
        <w:rPr>
          <w:rFonts w:ascii="Arial" w:hAnsi="Arial" w:cs="Arial"/>
        </w:rPr>
        <w:t xml:space="preserve"> щ</w:t>
      </w:r>
      <w:r w:rsidR="00E45FEF" w:rsidRPr="00E45FEF">
        <w:rPr>
          <w:rFonts w:ascii="Arial" w:hAnsi="Arial" w:cs="Arial"/>
        </w:rPr>
        <w:t>упов, — в соответствии с приложением А</w:t>
      </w:r>
      <w:r w:rsidR="00D631C5">
        <w:rPr>
          <w:rFonts w:ascii="Arial" w:hAnsi="Arial" w:cs="Arial"/>
        </w:rPr>
        <w:t>.</w:t>
      </w:r>
    </w:p>
    <w:p w14:paraId="7082F3C4" w14:textId="3267CF5F" w:rsidR="000864D7" w:rsidRDefault="00AD0942" w:rsidP="00AD0942">
      <w:pPr>
        <w:pStyle w:val="af0"/>
        <w:spacing w:line="360" w:lineRule="auto"/>
        <w:ind w:firstLine="510"/>
        <w:jc w:val="both"/>
        <w:rPr>
          <w:rFonts w:ascii="Arial" w:hAnsi="Arial" w:cs="Arial"/>
        </w:rPr>
      </w:pPr>
      <w:r w:rsidRPr="00AD0942">
        <w:rPr>
          <w:rFonts w:ascii="Arial" w:hAnsi="Arial" w:cs="Arial"/>
        </w:rPr>
        <w:t>4.1.</w:t>
      </w:r>
      <w:r w:rsidR="00E45FEF">
        <w:rPr>
          <w:rFonts w:ascii="Arial" w:hAnsi="Arial" w:cs="Arial"/>
        </w:rPr>
        <w:t>7</w:t>
      </w:r>
      <w:r w:rsidRPr="00AD0942">
        <w:rPr>
          <w:rFonts w:ascii="Arial" w:hAnsi="Arial" w:cs="Arial"/>
        </w:rPr>
        <w:t xml:space="preserve"> Клин для контроля зазоров (рисунок 1) диапазоном измерений от 1 до 16 мм и ценой</w:t>
      </w:r>
      <w:r w:rsidR="0097444E">
        <w:rPr>
          <w:rFonts w:ascii="Arial" w:hAnsi="Arial" w:cs="Arial"/>
        </w:rPr>
        <w:t xml:space="preserve"> </w:t>
      </w:r>
      <w:r w:rsidRPr="00AD0942">
        <w:rPr>
          <w:rFonts w:ascii="Arial" w:hAnsi="Arial" w:cs="Arial"/>
        </w:rPr>
        <w:t>деления 0</w:t>
      </w:r>
      <w:r w:rsidR="00D631C5">
        <w:rPr>
          <w:rFonts w:ascii="Arial" w:hAnsi="Arial" w:cs="Arial"/>
        </w:rPr>
        <w:t>,</w:t>
      </w:r>
      <w:r w:rsidRPr="00AD0942">
        <w:rPr>
          <w:rFonts w:ascii="Arial" w:hAnsi="Arial" w:cs="Arial"/>
        </w:rPr>
        <w:t xml:space="preserve">5 мм по </w:t>
      </w:r>
      <w:r w:rsidR="0097444E">
        <w:rPr>
          <w:rFonts w:ascii="Arial" w:hAnsi="Arial" w:cs="Arial"/>
        </w:rPr>
        <w:t>технической документации</w:t>
      </w:r>
      <w:r w:rsidRPr="00AD0942">
        <w:rPr>
          <w:rFonts w:ascii="Arial" w:hAnsi="Arial" w:cs="Arial"/>
        </w:rPr>
        <w:t>.</w:t>
      </w:r>
    </w:p>
    <w:p w14:paraId="529A7C58" w14:textId="0BA12DDD" w:rsidR="003623C0" w:rsidRDefault="003623C0" w:rsidP="003623C0">
      <w:pPr>
        <w:pStyle w:val="af0"/>
        <w:spacing w:line="360" w:lineRule="auto"/>
        <w:ind w:firstLine="510"/>
        <w:jc w:val="center"/>
        <w:rPr>
          <w:rFonts w:ascii="Arial" w:hAnsi="Arial" w:cs="Arial"/>
        </w:rPr>
      </w:pPr>
      <w:r>
        <w:rPr>
          <w:noProof/>
        </w:rPr>
        <w:drawing>
          <wp:inline distT="0" distB="0" distL="0" distR="0" wp14:anchorId="41692E5C" wp14:editId="4E474773">
            <wp:extent cx="4045917" cy="1976907"/>
            <wp:effectExtent l="0" t="0" r="0" b="4445"/>
            <wp:docPr id="941628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28595" name=""/>
                    <pic:cNvPicPr/>
                  </pic:nvPicPr>
                  <pic:blipFill rotWithShape="1">
                    <a:blip r:embed="rId14"/>
                    <a:srcRect l="9436" t="31606" r="27986" b="14034"/>
                    <a:stretch>
                      <a:fillRect/>
                    </a:stretch>
                  </pic:blipFill>
                  <pic:spPr bwMode="auto">
                    <a:xfrm>
                      <a:off x="0" y="0"/>
                      <a:ext cx="4054551" cy="1981126"/>
                    </a:xfrm>
                    <a:prstGeom prst="rect">
                      <a:avLst/>
                    </a:prstGeom>
                    <a:ln>
                      <a:noFill/>
                    </a:ln>
                    <a:extLst>
                      <a:ext uri="{53640926-AAD7-44D8-BBD7-CCE9431645EC}">
                        <a14:shadowObscured xmlns:a14="http://schemas.microsoft.com/office/drawing/2010/main"/>
                      </a:ext>
                    </a:extLst>
                  </pic:spPr>
                </pic:pic>
              </a:graphicData>
            </a:graphic>
          </wp:inline>
        </w:drawing>
      </w:r>
    </w:p>
    <w:p w14:paraId="4F5DEE42" w14:textId="373A1018" w:rsidR="0097444E" w:rsidRPr="0097444E" w:rsidRDefault="0097444E" w:rsidP="0097444E">
      <w:pPr>
        <w:pStyle w:val="af0"/>
        <w:spacing w:line="360" w:lineRule="auto"/>
        <w:ind w:firstLine="510"/>
        <w:jc w:val="center"/>
        <w:rPr>
          <w:rFonts w:ascii="Arial" w:hAnsi="Arial" w:cs="Arial"/>
          <w:sz w:val="20"/>
          <w:szCs w:val="20"/>
        </w:rPr>
      </w:pPr>
      <w:r w:rsidRPr="0097444E">
        <w:rPr>
          <w:rFonts w:ascii="Arial" w:hAnsi="Arial" w:cs="Arial"/>
          <w:sz w:val="20"/>
          <w:szCs w:val="20"/>
        </w:rPr>
        <w:t xml:space="preserve">1 — клин; </w:t>
      </w:r>
      <w:r w:rsidRPr="0097444E">
        <w:rPr>
          <w:rFonts w:ascii="Arial" w:hAnsi="Arial" w:cs="Arial"/>
          <w:i/>
          <w:iCs/>
          <w:sz w:val="20"/>
          <w:szCs w:val="20"/>
        </w:rPr>
        <w:t xml:space="preserve">2 — </w:t>
      </w:r>
      <w:r w:rsidRPr="0097444E">
        <w:rPr>
          <w:rFonts w:ascii="Arial" w:hAnsi="Arial" w:cs="Arial"/>
          <w:sz w:val="20"/>
          <w:szCs w:val="20"/>
        </w:rPr>
        <w:t>ручка</w:t>
      </w:r>
    </w:p>
    <w:p w14:paraId="618A3DDB" w14:textId="25C6306B" w:rsidR="0097444E" w:rsidRPr="0097444E" w:rsidRDefault="0097444E" w:rsidP="0097444E">
      <w:pPr>
        <w:pStyle w:val="af0"/>
        <w:spacing w:line="360" w:lineRule="auto"/>
        <w:ind w:firstLine="510"/>
        <w:jc w:val="center"/>
        <w:rPr>
          <w:rFonts w:ascii="Arial" w:hAnsi="Arial" w:cs="Arial"/>
        </w:rPr>
      </w:pPr>
      <w:r w:rsidRPr="0097444E">
        <w:rPr>
          <w:rFonts w:ascii="Arial" w:hAnsi="Arial" w:cs="Arial"/>
        </w:rPr>
        <w:t xml:space="preserve">Рисунок </w:t>
      </w:r>
      <w:r>
        <w:rPr>
          <w:rFonts w:ascii="Arial" w:hAnsi="Arial" w:cs="Arial"/>
        </w:rPr>
        <w:t>1</w:t>
      </w:r>
      <w:r w:rsidRPr="0097444E">
        <w:rPr>
          <w:rFonts w:ascii="Arial" w:hAnsi="Arial" w:cs="Arial"/>
        </w:rPr>
        <w:t xml:space="preserve"> — Общи</w:t>
      </w:r>
      <w:r w:rsidR="0080098A">
        <w:rPr>
          <w:rFonts w:ascii="Arial" w:hAnsi="Arial" w:cs="Arial"/>
        </w:rPr>
        <w:t>й</w:t>
      </w:r>
      <w:r w:rsidRPr="0097444E">
        <w:rPr>
          <w:rFonts w:ascii="Arial" w:hAnsi="Arial" w:cs="Arial"/>
        </w:rPr>
        <w:t xml:space="preserve"> вид клина для контроля зазоров</w:t>
      </w:r>
    </w:p>
    <w:p w14:paraId="39ADA60F" w14:textId="064A9A6D" w:rsidR="0097444E" w:rsidRDefault="0097444E" w:rsidP="0097444E">
      <w:pPr>
        <w:pStyle w:val="af0"/>
        <w:spacing w:line="360" w:lineRule="auto"/>
        <w:ind w:firstLine="510"/>
        <w:jc w:val="center"/>
        <w:rPr>
          <w:rFonts w:ascii="Arial" w:hAnsi="Arial" w:cs="Arial"/>
          <w:sz w:val="22"/>
          <w:szCs w:val="22"/>
        </w:rPr>
      </w:pPr>
      <w:r w:rsidRPr="0097444E">
        <w:rPr>
          <w:rFonts w:ascii="Arial" w:hAnsi="Arial" w:cs="Arial"/>
          <w:spacing w:val="40"/>
          <w:sz w:val="22"/>
          <w:szCs w:val="22"/>
        </w:rPr>
        <w:t>Примечание</w:t>
      </w:r>
      <w:r w:rsidRPr="0097444E">
        <w:rPr>
          <w:rFonts w:ascii="Arial" w:hAnsi="Arial" w:cs="Arial"/>
          <w:sz w:val="22"/>
          <w:szCs w:val="22"/>
        </w:rPr>
        <w:t xml:space="preserve"> — Отметка шкалы на клине соответствует толщине клина, т. е. расстоянию от отметки до нижней поверхности клина.</w:t>
      </w:r>
    </w:p>
    <w:p w14:paraId="6D75D93C" w14:textId="5F18B6A0" w:rsidR="0097444E" w:rsidRPr="0097444E" w:rsidRDefault="0097444E" w:rsidP="0097444E">
      <w:pPr>
        <w:pStyle w:val="af0"/>
        <w:spacing w:line="360" w:lineRule="auto"/>
        <w:ind w:firstLine="510"/>
        <w:rPr>
          <w:rFonts w:ascii="Arial" w:hAnsi="Arial" w:cs="Arial"/>
        </w:rPr>
      </w:pPr>
      <w:r w:rsidRPr="0097444E">
        <w:rPr>
          <w:rFonts w:ascii="Arial" w:hAnsi="Arial" w:cs="Arial"/>
        </w:rPr>
        <w:t>4.1.</w:t>
      </w:r>
      <w:r w:rsidR="00E45FEF">
        <w:rPr>
          <w:rFonts w:ascii="Arial" w:hAnsi="Arial" w:cs="Arial"/>
        </w:rPr>
        <w:t>8</w:t>
      </w:r>
      <w:r w:rsidRPr="0097444E">
        <w:rPr>
          <w:rFonts w:ascii="Arial" w:hAnsi="Arial" w:cs="Arial"/>
        </w:rPr>
        <w:t xml:space="preserve"> Измерительная лупа типа ЛИ по ГОСТ 25706.</w:t>
      </w:r>
    </w:p>
    <w:p w14:paraId="14CD3BB6" w14:textId="21FF9E86" w:rsidR="0097444E" w:rsidRDefault="0097444E" w:rsidP="0097444E">
      <w:pPr>
        <w:pStyle w:val="af0"/>
        <w:spacing w:line="360" w:lineRule="auto"/>
        <w:ind w:firstLine="510"/>
        <w:rPr>
          <w:rFonts w:ascii="Arial" w:hAnsi="Arial" w:cs="Arial"/>
        </w:rPr>
      </w:pPr>
      <w:r w:rsidRPr="0097444E">
        <w:rPr>
          <w:rFonts w:ascii="Arial" w:hAnsi="Arial" w:cs="Arial"/>
        </w:rPr>
        <w:t>4.1.</w:t>
      </w:r>
      <w:r w:rsidR="00E45FEF">
        <w:rPr>
          <w:rFonts w:ascii="Arial" w:hAnsi="Arial" w:cs="Arial"/>
        </w:rPr>
        <w:t>9</w:t>
      </w:r>
      <w:r w:rsidRPr="0097444E">
        <w:rPr>
          <w:rFonts w:ascii="Arial" w:hAnsi="Arial" w:cs="Arial"/>
        </w:rPr>
        <w:t xml:space="preserve"> Приспособление для контроля глубин и диаметров поверхностных дефектов (рисунок 2)</w:t>
      </w:r>
      <w:r>
        <w:rPr>
          <w:rFonts w:ascii="Arial" w:hAnsi="Arial" w:cs="Arial"/>
        </w:rPr>
        <w:t xml:space="preserve"> </w:t>
      </w:r>
      <w:r w:rsidRPr="0097444E">
        <w:rPr>
          <w:rFonts w:ascii="Arial" w:hAnsi="Arial" w:cs="Arial"/>
        </w:rPr>
        <w:t xml:space="preserve">по </w:t>
      </w:r>
      <w:r>
        <w:rPr>
          <w:rFonts w:ascii="Arial" w:hAnsi="Arial" w:cs="Arial"/>
        </w:rPr>
        <w:t>технической документации</w:t>
      </w:r>
      <w:r w:rsidRPr="0097444E">
        <w:rPr>
          <w:rFonts w:ascii="Arial" w:hAnsi="Arial" w:cs="Arial"/>
        </w:rPr>
        <w:t>.</w:t>
      </w:r>
    </w:p>
    <w:p w14:paraId="21936340" w14:textId="77777777" w:rsidR="00187B1A" w:rsidRDefault="00187B1A" w:rsidP="0097444E">
      <w:pPr>
        <w:pStyle w:val="af0"/>
        <w:spacing w:line="360" w:lineRule="auto"/>
        <w:ind w:firstLine="510"/>
        <w:rPr>
          <w:rFonts w:ascii="Arial" w:hAnsi="Arial" w:cs="Arial"/>
        </w:rPr>
      </w:pPr>
    </w:p>
    <w:p w14:paraId="4F6B7BEF" w14:textId="697E6161" w:rsidR="00187B1A" w:rsidRDefault="00187B1A" w:rsidP="00187B1A">
      <w:pPr>
        <w:pStyle w:val="af0"/>
        <w:spacing w:line="360" w:lineRule="auto"/>
        <w:ind w:firstLine="510"/>
        <w:jc w:val="center"/>
        <w:rPr>
          <w:rFonts w:ascii="Arial" w:hAnsi="Arial" w:cs="Arial"/>
        </w:rPr>
      </w:pPr>
      <w:r>
        <w:rPr>
          <w:noProof/>
        </w:rPr>
        <w:drawing>
          <wp:inline distT="0" distB="0" distL="0" distR="0" wp14:anchorId="306AB31C" wp14:editId="08661018">
            <wp:extent cx="4161502" cy="2044525"/>
            <wp:effectExtent l="0" t="0" r="0" b="0"/>
            <wp:docPr id="3703852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85275" name=""/>
                    <pic:cNvPicPr/>
                  </pic:nvPicPr>
                  <pic:blipFill rotWithShape="1">
                    <a:blip r:embed="rId15"/>
                    <a:srcRect l="9426" t="23053" r="20490" b="15732"/>
                    <a:stretch>
                      <a:fillRect/>
                    </a:stretch>
                  </pic:blipFill>
                  <pic:spPr bwMode="auto">
                    <a:xfrm>
                      <a:off x="0" y="0"/>
                      <a:ext cx="4163262" cy="2045390"/>
                    </a:xfrm>
                    <a:prstGeom prst="rect">
                      <a:avLst/>
                    </a:prstGeom>
                    <a:ln>
                      <a:noFill/>
                    </a:ln>
                    <a:extLst>
                      <a:ext uri="{53640926-AAD7-44D8-BBD7-CCE9431645EC}">
                        <a14:shadowObscured xmlns:a14="http://schemas.microsoft.com/office/drawing/2010/main"/>
                      </a:ext>
                    </a:extLst>
                  </pic:spPr>
                </pic:pic>
              </a:graphicData>
            </a:graphic>
          </wp:inline>
        </w:drawing>
      </w:r>
    </w:p>
    <w:p w14:paraId="338FC813" w14:textId="22C3BED2" w:rsidR="0097444E" w:rsidRDefault="0097444E" w:rsidP="0097444E">
      <w:pPr>
        <w:pStyle w:val="af0"/>
        <w:spacing w:line="360" w:lineRule="auto"/>
        <w:ind w:firstLine="510"/>
        <w:jc w:val="center"/>
        <w:rPr>
          <w:rFonts w:ascii="Arial" w:hAnsi="Arial" w:cs="Arial"/>
        </w:rPr>
      </w:pPr>
    </w:p>
    <w:p w14:paraId="0D1C6D2A" w14:textId="33389EEF" w:rsidR="0097444E" w:rsidRPr="0097444E" w:rsidRDefault="0097444E" w:rsidP="0097444E">
      <w:pPr>
        <w:pStyle w:val="af0"/>
        <w:spacing w:line="360" w:lineRule="auto"/>
        <w:ind w:firstLine="510"/>
        <w:jc w:val="center"/>
        <w:rPr>
          <w:rFonts w:ascii="Arial" w:hAnsi="Arial" w:cs="Arial"/>
          <w:sz w:val="20"/>
          <w:szCs w:val="20"/>
        </w:rPr>
      </w:pPr>
      <w:r w:rsidRPr="0097444E">
        <w:rPr>
          <w:rFonts w:ascii="Arial" w:hAnsi="Arial" w:cs="Arial"/>
          <w:sz w:val="20"/>
          <w:szCs w:val="20"/>
        </w:rPr>
        <w:t>1 — основание</w:t>
      </w:r>
      <w:r>
        <w:rPr>
          <w:rFonts w:ascii="Arial" w:hAnsi="Arial" w:cs="Arial"/>
          <w:sz w:val="20"/>
          <w:szCs w:val="20"/>
        </w:rPr>
        <w:t>;</w:t>
      </w:r>
      <w:r w:rsidRPr="0097444E">
        <w:rPr>
          <w:rFonts w:ascii="Arial" w:hAnsi="Arial" w:cs="Arial"/>
          <w:sz w:val="20"/>
          <w:szCs w:val="20"/>
        </w:rPr>
        <w:t xml:space="preserve"> 2 — планка</w:t>
      </w:r>
      <w:r w:rsidR="00D631C5">
        <w:rPr>
          <w:rFonts w:ascii="Arial" w:hAnsi="Arial" w:cs="Arial"/>
          <w:sz w:val="20"/>
          <w:szCs w:val="20"/>
        </w:rPr>
        <w:t>;</w:t>
      </w:r>
      <w:r w:rsidRPr="0097444E">
        <w:rPr>
          <w:rFonts w:ascii="Arial" w:hAnsi="Arial" w:cs="Arial"/>
          <w:sz w:val="20"/>
          <w:szCs w:val="20"/>
        </w:rPr>
        <w:t xml:space="preserve"> 3 — измерительный стержень</w:t>
      </w:r>
      <w:r>
        <w:rPr>
          <w:rFonts w:ascii="Arial" w:hAnsi="Arial" w:cs="Arial"/>
          <w:sz w:val="20"/>
          <w:szCs w:val="20"/>
        </w:rPr>
        <w:t>;</w:t>
      </w:r>
      <w:r w:rsidRPr="0097444E">
        <w:rPr>
          <w:rFonts w:ascii="Arial" w:hAnsi="Arial" w:cs="Arial"/>
          <w:sz w:val="20"/>
          <w:szCs w:val="20"/>
        </w:rPr>
        <w:t xml:space="preserve"> 4 — ось</w:t>
      </w:r>
    </w:p>
    <w:p w14:paraId="169493C4" w14:textId="77777777" w:rsidR="0097444E" w:rsidRPr="0097444E" w:rsidRDefault="0097444E" w:rsidP="0097444E">
      <w:pPr>
        <w:pStyle w:val="af0"/>
        <w:spacing w:line="360" w:lineRule="auto"/>
        <w:ind w:firstLine="510"/>
        <w:jc w:val="center"/>
        <w:rPr>
          <w:rFonts w:ascii="Arial" w:hAnsi="Arial" w:cs="Arial"/>
        </w:rPr>
      </w:pPr>
      <w:r w:rsidRPr="0097444E">
        <w:rPr>
          <w:rFonts w:ascii="Arial" w:hAnsi="Arial" w:cs="Arial"/>
        </w:rPr>
        <w:t>Рисунок 2 — Общий вид приспособления для контроля глубины и диаметра поверхностных дефектов</w:t>
      </w:r>
    </w:p>
    <w:p w14:paraId="5CF57FD2" w14:textId="676F776B" w:rsidR="0097444E" w:rsidRPr="0097444E" w:rsidRDefault="0097444E" w:rsidP="0097444E">
      <w:pPr>
        <w:pStyle w:val="af0"/>
        <w:spacing w:line="360" w:lineRule="auto"/>
        <w:ind w:firstLine="510"/>
        <w:jc w:val="both"/>
        <w:rPr>
          <w:rFonts w:ascii="Arial" w:hAnsi="Arial" w:cs="Arial"/>
        </w:rPr>
      </w:pPr>
      <w:r w:rsidRPr="0097444E">
        <w:rPr>
          <w:rFonts w:ascii="Arial" w:hAnsi="Arial" w:cs="Arial"/>
        </w:rPr>
        <w:t>4.1.</w:t>
      </w:r>
      <w:r w:rsidR="00E45FEF">
        <w:rPr>
          <w:rFonts w:ascii="Arial" w:hAnsi="Arial" w:cs="Arial"/>
        </w:rPr>
        <w:t>10</w:t>
      </w:r>
      <w:r w:rsidRPr="0097444E">
        <w:rPr>
          <w:rFonts w:ascii="Arial" w:hAnsi="Arial" w:cs="Arial"/>
        </w:rPr>
        <w:t xml:space="preserve"> Поверочная стальная линейка по ГОСТ 8026.</w:t>
      </w:r>
    </w:p>
    <w:p w14:paraId="51358F47" w14:textId="74EF46B2" w:rsidR="0097444E" w:rsidRPr="0097444E" w:rsidRDefault="0097444E" w:rsidP="0097444E">
      <w:pPr>
        <w:pStyle w:val="af0"/>
        <w:spacing w:line="360" w:lineRule="auto"/>
        <w:ind w:firstLine="510"/>
        <w:jc w:val="both"/>
        <w:rPr>
          <w:rFonts w:ascii="Arial" w:hAnsi="Arial" w:cs="Arial"/>
        </w:rPr>
      </w:pPr>
      <w:r w:rsidRPr="0097444E">
        <w:rPr>
          <w:rFonts w:ascii="Arial" w:hAnsi="Arial" w:cs="Arial"/>
        </w:rPr>
        <w:t>4.1.</w:t>
      </w:r>
      <w:r w:rsidR="00E45FEF">
        <w:rPr>
          <w:rFonts w:ascii="Arial" w:hAnsi="Arial" w:cs="Arial"/>
        </w:rPr>
        <w:t>11</w:t>
      </w:r>
      <w:r w:rsidRPr="0097444E">
        <w:rPr>
          <w:rFonts w:ascii="Arial" w:hAnsi="Arial" w:cs="Arial"/>
        </w:rPr>
        <w:t xml:space="preserve"> Поверочная плита по ГОСТ 10905.</w:t>
      </w:r>
    </w:p>
    <w:p w14:paraId="0EC67787" w14:textId="23A1D356" w:rsidR="0097444E" w:rsidRPr="0097444E" w:rsidRDefault="0097444E" w:rsidP="00E45FEF">
      <w:pPr>
        <w:pStyle w:val="af0"/>
        <w:spacing w:line="360" w:lineRule="auto"/>
        <w:ind w:firstLine="510"/>
        <w:jc w:val="both"/>
        <w:rPr>
          <w:rFonts w:ascii="Arial" w:hAnsi="Arial" w:cs="Arial"/>
        </w:rPr>
      </w:pPr>
      <w:r w:rsidRPr="0097444E">
        <w:rPr>
          <w:rFonts w:ascii="Arial" w:hAnsi="Arial" w:cs="Arial"/>
        </w:rPr>
        <w:t>4.1.1</w:t>
      </w:r>
      <w:r w:rsidR="00E45FEF">
        <w:rPr>
          <w:rFonts w:ascii="Arial" w:hAnsi="Arial" w:cs="Arial"/>
        </w:rPr>
        <w:t>2</w:t>
      </w:r>
      <w:r w:rsidRPr="0097444E">
        <w:rPr>
          <w:rFonts w:ascii="Arial" w:hAnsi="Arial" w:cs="Arial"/>
        </w:rPr>
        <w:t xml:space="preserve"> Поверочные слесарные угольники типов УП или УШ по ГОСТ 3749.</w:t>
      </w:r>
      <w:r w:rsidR="00E45FEF">
        <w:rPr>
          <w:rFonts w:ascii="Arial" w:hAnsi="Arial" w:cs="Arial"/>
        </w:rPr>
        <w:t xml:space="preserve"> </w:t>
      </w:r>
      <w:r w:rsidR="00E45FEF" w:rsidRPr="00E45FEF">
        <w:rPr>
          <w:rFonts w:ascii="Arial" w:hAnsi="Arial" w:cs="Arial"/>
        </w:rPr>
        <w:t>Размеры угольника — в соответствии</w:t>
      </w:r>
      <w:r w:rsidR="00E45FEF">
        <w:rPr>
          <w:rFonts w:ascii="Arial" w:hAnsi="Arial" w:cs="Arial"/>
        </w:rPr>
        <w:t xml:space="preserve"> </w:t>
      </w:r>
      <w:r w:rsidR="00E45FEF" w:rsidRPr="00E45FEF">
        <w:rPr>
          <w:rFonts w:ascii="Arial" w:hAnsi="Arial" w:cs="Arial"/>
        </w:rPr>
        <w:t>с приложением А</w:t>
      </w:r>
    </w:p>
    <w:p w14:paraId="1DC1091D" w14:textId="27658573" w:rsidR="0097444E" w:rsidRDefault="0097444E" w:rsidP="00E45FEF">
      <w:pPr>
        <w:pStyle w:val="af0"/>
        <w:spacing w:line="360" w:lineRule="auto"/>
        <w:ind w:firstLine="510"/>
        <w:jc w:val="both"/>
        <w:rPr>
          <w:rFonts w:ascii="Arial" w:hAnsi="Arial" w:cs="Arial"/>
        </w:rPr>
      </w:pPr>
      <w:r w:rsidRPr="0097444E">
        <w:rPr>
          <w:rFonts w:ascii="Arial" w:hAnsi="Arial" w:cs="Arial"/>
        </w:rPr>
        <w:t>4.1.1</w:t>
      </w:r>
      <w:r w:rsidR="00E45FEF">
        <w:rPr>
          <w:rFonts w:ascii="Arial" w:hAnsi="Arial" w:cs="Arial"/>
        </w:rPr>
        <w:t>3</w:t>
      </w:r>
      <w:r w:rsidRPr="0097444E">
        <w:rPr>
          <w:rFonts w:ascii="Arial" w:hAnsi="Arial" w:cs="Arial"/>
        </w:rPr>
        <w:t xml:space="preserve"> </w:t>
      </w:r>
      <w:r w:rsidR="00E45FEF" w:rsidRPr="00E45FEF">
        <w:rPr>
          <w:rFonts w:ascii="Arial" w:hAnsi="Arial" w:cs="Arial"/>
        </w:rPr>
        <w:t>Металлический шаблон (например</w:t>
      </w:r>
      <w:r w:rsidR="00D631C5">
        <w:rPr>
          <w:rFonts w:ascii="Arial" w:hAnsi="Arial" w:cs="Arial"/>
        </w:rPr>
        <w:t>,</w:t>
      </w:r>
      <w:r w:rsidR="00E45FEF" w:rsidRPr="00E45FEF">
        <w:rPr>
          <w:rFonts w:ascii="Arial" w:hAnsi="Arial" w:cs="Arial"/>
        </w:rPr>
        <w:t xml:space="preserve"> стакан-шаблон, пробка-шаблон, щуп-шаблон и др.)</w:t>
      </w:r>
      <w:r w:rsidRPr="0097444E">
        <w:rPr>
          <w:rFonts w:ascii="Arial" w:hAnsi="Arial" w:cs="Arial"/>
        </w:rPr>
        <w:t>.</w:t>
      </w:r>
    </w:p>
    <w:p w14:paraId="50911E1F" w14:textId="166D4C54" w:rsidR="00661E21" w:rsidRDefault="00661E21" w:rsidP="00661E21">
      <w:pPr>
        <w:pStyle w:val="af0"/>
        <w:spacing w:line="360" w:lineRule="auto"/>
        <w:ind w:firstLine="510"/>
        <w:jc w:val="both"/>
        <w:rPr>
          <w:rFonts w:ascii="Arial" w:hAnsi="Arial" w:cs="Arial"/>
        </w:rPr>
      </w:pPr>
      <w:r w:rsidRPr="00661E21">
        <w:rPr>
          <w:rFonts w:ascii="Arial" w:hAnsi="Arial" w:cs="Arial"/>
        </w:rPr>
        <w:t>4.1.1</w:t>
      </w:r>
      <w:r w:rsidR="00B174CE">
        <w:rPr>
          <w:rFonts w:ascii="Arial" w:hAnsi="Arial" w:cs="Arial"/>
        </w:rPr>
        <w:t>4</w:t>
      </w:r>
      <w:r w:rsidRPr="00661E21">
        <w:rPr>
          <w:rFonts w:ascii="Arial" w:hAnsi="Arial" w:cs="Arial"/>
        </w:rPr>
        <w:t xml:space="preserve"> Стальной слесарный молоток массой головки 100 г по ГОСТ 2310.</w:t>
      </w:r>
    </w:p>
    <w:p w14:paraId="28CC60D9" w14:textId="444CBF67" w:rsidR="00B75B7B" w:rsidRPr="00661E21" w:rsidRDefault="00B75B7B" w:rsidP="00661E21">
      <w:pPr>
        <w:pStyle w:val="af0"/>
        <w:spacing w:line="360" w:lineRule="auto"/>
        <w:ind w:firstLine="510"/>
        <w:jc w:val="both"/>
        <w:rPr>
          <w:rFonts w:ascii="Arial" w:hAnsi="Arial" w:cs="Arial"/>
        </w:rPr>
      </w:pPr>
      <w:r w:rsidRPr="00B75B7B">
        <w:rPr>
          <w:rFonts w:ascii="Arial" w:hAnsi="Arial" w:cs="Arial"/>
        </w:rPr>
        <w:t>4.1.15 Приспособление для контроля глубины отбитости угла или ребра по ГОСТ</w:t>
      </w:r>
      <w:r>
        <w:rPr>
          <w:rFonts w:ascii="Arial" w:hAnsi="Arial" w:cs="Arial"/>
        </w:rPr>
        <w:t> </w:t>
      </w:r>
      <w:r w:rsidRPr="00B75B7B">
        <w:rPr>
          <w:rFonts w:ascii="Arial" w:hAnsi="Arial" w:cs="Arial"/>
        </w:rPr>
        <w:t>15136</w:t>
      </w:r>
    </w:p>
    <w:p w14:paraId="1E446E5E" w14:textId="1974005F" w:rsidR="00661E21" w:rsidRDefault="00661E21" w:rsidP="00661E21">
      <w:pPr>
        <w:pStyle w:val="af0"/>
        <w:spacing w:line="360" w:lineRule="auto"/>
        <w:ind w:firstLine="510"/>
        <w:jc w:val="both"/>
        <w:rPr>
          <w:rFonts w:ascii="Arial" w:hAnsi="Arial" w:cs="Arial"/>
        </w:rPr>
      </w:pPr>
      <w:r w:rsidRPr="00661E21">
        <w:rPr>
          <w:rFonts w:ascii="Arial" w:hAnsi="Arial" w:cs="Arial"/>
        </w:rPr>
        <w:t>4.2 Допускается применять другие средства измерений и вспомогательные устройства, обеспечивающие</w:t>
      </w:r>
      <w:r>
        <w:rPr>
          <w:rFonts w:ascii="Arial" w:hAnsi="Arial" w:cs="Arial"/>
        </w:rPr>
        <w:t xml:space="preserve"> </w:t>
      </w:r>
      <w:r w:rsidRPr="00661E21">
        <w:rPr>
          <w:rFonts w:ascii="Arial" w:hAnsi="Arial" w:cs="Arial"/>
        </w:rPr>
        <w:t>требуемую точность измерений.</w:t>
      </w:r>
    </w:p>
    <w:p w14:paraId="7C09492C" w14:textId="77777777" w:rsidR="00B174CE" w:rsidRPr="0097444E" w:rsidRDefault="00B174CE" w:rsidP="00661E21">
      <w:pPr>
        <w:pStyle w:val="af0"/>
        <w:spacing w:line="360" w:lineRule="auto"/>
        <w:ind w:firstLine="510"/>
        <w:jc w:val="both"/>
        <w:rPr>
          <w:rFonts w:ascii="Arial" w:hAnsi="Arial" w:cs="Arial"/>
        </w:rPr>
      </w:pPr>
    </w:p>
    <w:p w14:paraId="1891C222" w14:textId="1C0E8883" w:rsidR="00C35DC6" w:rsidRPr="00C35DC6" w:rsidRDefault="00E777B4" w:rsidP="00E777B4">
      <w:pPr>
        <w:pStyle w:val="2"/>
        <w:spacing w:line="360" w:lineRule="auto"/>
        <w:ind w:firstLine="510"/>
        <w:jc w:val="left"/>
        <w:rPr>
          <w:sz w:val="28"/>
          <w:szCs w:val="28"/>
        </w:rPr>
      </w:pPr>
      <w:r>
        <w:rPr>
          <w:sz w:val="28"/>
          <w:szCs w:val="28"/>
          <w:lang w:val="ru-RU"/>
        </w:rPr>
        <w:t>5</w:t>
      </w:r>
      <w:r w:rsidR="00C35DC6" w:rsidRPr="00C35DC6">
        <w:rPr>
          <w:sz w:val="28"/>
          <w:szCs w:val="28"/>
        </w:rPr>
        <w:t xml:space="preserve"> </w:t>
      </w:r>
      <w:r w:rsidR="00B174CE" w:rsidRPr="00B174CE">
        <w:rPr>
          <w:sz w:val="28"/>
          <w:szCs w:val="28"/>
        </w:rPr>
        <w:t>Условия проведения измерений</w:t>
      </w:r>
    </w:p>
    <w:p w14:paraId="2AD142C2" w14:textId="4B3E2A9F" w:rsidR="00C35DC6" w:rsidRDefault="00B174CE" w:rsidP="00B174CE">
      <w:pPr>
        <w:pStyle w:val="formattext"/>
        <w:spacing w:before="0" w:beforeAutospacing="0" w:after="0" w:afterAutospacing="0" w:line="360" w:lineRule="auto"/>
        <w:ind w:firstLine="510"/>
        <w:rPr>
          <w:rFonts w:ascii="Arial" w:hAnsi="Arial" w:cs="Arial"/>
        </w:rPr>
      </w:pPr>
      <w:r>
        <w:rPr>
          <w:rFonts w:ascii="Arial" w:hAnsi="Arial" w:cs="Arial"/>
        </w:rPr>
        <w:t xml:space="preserve">5.1 </w:t>
      </w:r>
      <w:r w:rsidRPr="00B174CE">
        <w:rPr>
          <w:rFonts w:ascii="Arial" w:hAnsi="Arial" w:cs="Arial"/>
        </w:rPr>
        <w:t>При проведении измерений следует соблюдать условия, приведенные</w:t>
      </w:r>
      <w:r>
        <w:rPr>
          <w:rFonts w:ascii="Arial" w:hAnsi="Arial" w:cs="Arial"/>
        </w:rPr>
        <w:t xml:space="preserve"> </w:t>
      </w:r>
      <w:r w:rsidRPr="00B174CE">
        <w:rPr>
          <w:rFonts w:ascii="Arial" w:hAnsi="Arial" w:cs="Arial"/>
        </w:rPr>
        <w:t>в таблице 1</w:t>
      </w:r>
      <w:r w:rsidR="00C35DC6" w:rsidRPr="00C35DC6">
        <w:rPr>
          <w:rFonts w:ascii="Arial" w:hAnsi="Arial" w:cs="Arial"/>
        </w:rPr>
        <w:t>.</w:t>
      </w:r>
    </w:p>
    <w:p w14:paraId="1CA47A50" w14:textId="4D6AEEAD" w:rsidR="00187B1A" w:rsidRDefault="00187B1A">
      <w:pPr>
        <w:rPr>
          <w:rFonts w:ascii="Arial" w:hAnsi="Arial" w:cs="Arial"/>
        </w:rPr>
      </w:pPr>
      <w:r>
        <w:rPr>
          <w:rFonts w:ascii="Arial" w:hAnsi="Arial" w:cs="Arial"/>
        </w:rPr>
        <w:br w:type="page"/>
      </w:r>
    </w:p>
    <w:p w14:paraId="4A081422" w14:textId="60CF45DD" w:rsidR="00B174CE" w:rsidRDefault="00B174CE" w:rsidP="00B174CE">
      <w:pPr>
        <w:spacing w:line="360" w:lineRule="auto"/>
        <w:ind w:firstLine="510"/>
        <w:jc w:val="both"/>
        <w:rPr>
          <w:rFonts w:ascii="Arial" w:hAnsi="Arial" w:cs="Arial"/>
        </w:rPr>
      </w:pPr>
      <w:r w:rsidRPr="00EE61D2">
        <w:rPr>
          <w:rFonts w:ascii="Arial" w:hAnsi="Arial" w:cs="Arial"/>
          <w:spacing w:val="40"/>
        </w:rPr>
        <w:t>Таблица1</w:t>
      </w:r>
      <w:r w:rsidRPr="00EE61D2">
        <w:rPr>
          <w:rFonts w:ascii="Arial" w:hAnsi="Arial" w:cs="Arial"/>
        </w:rPr>
        <w:t xml:space="preserve"> – </w:t>
      </w:r>
      <w:r>
        <w:rPr>
          <w:rFonts w:ascii="Arial" w:hAnsi="Arial" w:cs="Arial"/>
        </w:rPr>
        <w:t>Условия проведения измерений</w:t>
      </w:r>
    </w:p>
    <w:tbl>
      <w:tblPr>
        <w:tblStyle w:val="af1"/>
        <w:tblW w:w="0" w:type="auto"/>
        <w:tblLook w:val="04A0" w:firstRow="1" w:lastRow="0" w:firstColumn="1" w:lastColumn="0" w:noHBand="0" w:noVBand="1"/>
      </w:tblPr>
      <w:tblGrid>
        <w:gridCol w:w="3209"/>
        <w:gridCol w:w="3209"/>
        <w:gridCol w:w="3209"/>
      </w:tblGrid>
      <w:tr w:rsidR="00B174CE" w:rsidRPr="00B174CE" w14:paraId="77957A80" w14:textId="77777777" w:rsidTr="00B174CE">
        <w:tc>
          <w:tcPr>
            <w:tcW w:w="3209" w:type="dxa"/>
            <w:tcBorders>
              <w:bottom w:val="double" w:sz="4" w:space="0" w:color="auto"/>
            </w:tcBorders>
            <w:vAlign w:val="center"/>
          </w:tcPr>
          <w:p w14:paraId="7E2AEEDD" w14:textId="171CC7EB" w:rsidR="00B174CE" w:rsidRPr="00B174CE" w:rsidRDefault="00B174CE" w:rsidP="00B174CE">
            <w:pPr>
              <w:pStyle w:val="formattext"/>
              <w:jc w:val="center"/>
              <w:rPr>
                <w:rFonts w:ascii="Arial" w:hAnsi="Arial" w:cs="Arial"/>
                <w:sz w:val="22"/>
                <w:szCs w:val="22"/>
              </w:rPr>
            </w:pPr>
            <w:r w:rsidRPr="00B174CE">
              <w:rPr>
                <w:rFonts w:ascii="Arial" w:hAnsi="Arial" w:cs="Arial"/>
                <w:sz w:val="22"/>
                <w:szCs w:val="22"/>
              </w:rPr>
              <w:t>Средство измерений и вспомогательное устройство</w:t>
            </w:r>
          </w:p>
        </w:tc>
        <w:tc>
          <w:tcPr>
            <w:tcW w:w="3209" w:type="dxa"/>
            <w:tcBorders>
              <w:bottom w:val="double" w:sz="4" w:space="0" w:color="auto"/>
            </w:tcBorders>
            <w:vAlign w:val="center"/>
          </w:tcPr>
          <w:p w14:paraId="501A7F82" w14:textId="4B6751E6" w:rsidR="00B174CE" w:rsidRPr="00B174CE" w:rsidRDefault="00B174CE" w:rsidP="00B174CE">
            <w:pPr>
              <w:pStyle w:val="formattext"/>
              <w:jc w:val="center"/>
              <w:rPr>
                <w:rFonts w:ascii="Arial" w:hAnsi="Arial" w:cs="Arial"/>
                <w:sz w:val="22"/>
                <w:szCs w:val="22"/>
              </w:rPr>
            </w:pPr>
            <w:r w:rsidRPr="00B174CE">
              <w:rPr>
                <w:rFonts w:ascii="Arial" w:hAnsi="Arial" w:cs="Arial"/>
                <w:sz w:val="22"/>
                <w:szCs w:val="22"/>
              </w:rPr>
              <w:t>Температура окружающего воздуха, °С</w:t>
            </w:r>
          </w:p>
        </w:tc>
        <w:tc>
          <w:tcPr>
            <w:tcW w:w="3209" w:type="dxa"/>
            <w:tcBorders>
              <w:bottom w:val="double" w:sz="4" w:space="0" w:color="auto"/>
            </w:tcBorders>
            <w:vAlign w:val="center"/>
          </w:tcPr>
          <w:p w14:paraId="239A755F" w14:textId="60313E3A" w:rsidR="00B174CE" w:rsidRPr="00B174CE" w:rsidRDefault="00B174CE" w:rsidP="00B174CE">
            <w:pPr>
              <w:pStyle w:val="formattext"/>
              <w:jc w:val="center"/>
              <w:rPr>
                <w:rFonts w:ascii="Arial" w:hAnsi="Arial" w:cs="Arial"/>
                <w:sz w:val="22"/>
                <w:szCs w:val="22"/>
              </w:rPr>
            </w:pPr>
            <w:r w:rsidRPr="00B174CE">
              <w:rPr>
                <w:rFonts w:ascii="Arial" w:hAnsi="Arial" w:cs="Arial"/>
                <w:sz w:val="22"/>
                <w:szCs w:val="22"/>
              </w:rPr>
              <w:t>Относительная влажность воздуха, %</w:t>
            </w:r>
          </w:p>
        </w:tc>
      </w:tr>
      <w:tr w:rsidR="00B174CE" w:rsidRPr="00B174CE" w14:paraId="6FFC9A00" w14:textId="77777777" w:rsidTr="00D32350">
        <w:tc>
          <w:tcPr>
            <w:tcW w:w="3209" w:type="dxa"/>
            <w:tcBorders>
              <w:top w:val="double" w:sz="4" w:space="0" w:color="auto"/>
            </w:tcBorders>
          </w:tcPr>
          <w:p w14:paraId="3C897B28" w14:textId="037174A6" w:rsidR="00B174CE" w:rsidRPr="00B174CE" w:rsidRDefault="00B174CE" w:rsidP="00B174CE">
            <w:pPr>
              <w:pStyle w:val="formattext"/>
              <w:spacing w:before="0" w:beforeAutospacing="0" w:after="0" w:afterAutospacing="0"/>
              <w:rPr>
                <w:rFonts w:ascii="Arial" w:hAnsi="Arial" w:cs="Arial"/>
                <w:sz w:val="22"/>
                <w:szCs w:val="22"/>
              </w:rPr>
            </w:pPr>
            <w:r w:rsidRPr="00B174CE">
              <w:rPr>
                <w:rFonts w:ascii="Arial" w:hAnsi="Arial" w:cs="Arial"/>
                <w:sz w:val="22"/>
                <w:szCs w:val="22"/>
              </w:rPr>
              <w:t>Рулетка металлическая</w:t>
            </w:r>
            <w:r>
              <w:rPr>
                <w:rFonts w:ascii="Arial" w:hAnsi="Arial" w:cs="Arial"/>
                <w:sz w:val="22"/>
                <w:szCs w:val="22"/>
              </w:rPr>
              <w:t xml:space="preserve"> </w:t>
            </w:r>
            <w:r w:rsidRPr="00B174CE">
              <w:rPr>
                <w:rFonts w:ascii="Arial" w:hAnsi="Arial" w:cs="Arial"/>
                <w:sz w:val="22"/>
                <w:szCs w:val="22"/>
              </w:rPr>
              <w:t>измерительная</w:t>
            </w:r>
          </w:p>
        </w:tc>
        <w:tc>
          <w:tcPr>
            <w:tcW w:w="3209" w:type="dxa"/>
            <w:tcBorders>
              <w:top w:val="double" w:sz="4" w:space="0" w:color="auto"/>
            </w:tcBorders>
            <w:vAlign w:val="bottom"/>
          </w:tcPr>
          <w:p w14:paraId="014694B6" w14:textId="2C5185D3"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От минус 40 до</w:t>
            </w:r>
            <w:r>
              <w:rPr>
                <w:rFonts w:ascii="Arial" w:hAnsi="Arial" w:cs="Arial"/>
                <w:sz w:val="22"/>
                <w:szCs w:val="22"/>
              </w:rPr>
              <w:t xml:space="preserve"> </w:t>
            </w:r>
            <w:r w:rsidRPr="00B174CE">
              <w:rPr>
                <w:rFonts w:ascii="Arial" w:hAnsi="Arial" w:cs="Arial"/>
                <w:sz w:val="22"/>
                <w:szCs w:val="22"/>
              </w:rPr>
              <w:t>плюс 50</w:t>
            </w:r>
          </w:p>
        </w:tc>
        <w:tc>
          <w:tcPr>
            <w:tcW w:w="3209" w:type="dxa"/>
            <w:tcBorders>
              <w:top w:val="double" w:sz="4" w:space="0" w:color="auto"/>
            </w:tcBorders>
            <w:vAlign w:val="bottom"/>
          </w:tcPr>
          <w:p w14:paraId="03E3D777" w14:textId="5D10E557" w:rsid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Н</w:t>
            </w:r>
            <w:r>
              <w:rPr>
                <w:rFonts w:ascii="Arial" w:hAnsi="Arial" w:cs="Arial"/>
                <w:sz w:val="22"/>
                <w:szCs w:val="22"/>
              </w:rPr>
              <w:t>е</w:t>
            </w:r>
            <w:r w:rsidRPr="00B174CE">
              <w:rPr>
                <w:rFonts w:ascii="Arial" w:hAnsi="Arial" w:cs="Arial"/>
                <w:sz w:val="22"/>
                <w:szCs w:val="22"/>
              </w:rPr>
              <w:t xml:space="preserve"> более 98</w:t>
            </w:r>
          </w:p>
          <w:p w14:paraId="0BC3C22B" w14:textId="0BACEBEF"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(при температуре 25 </w:t>
            </w:r>
            <w:r>
              <w:rPr>
                <w:rFonts w:ascii="Arial" w:hAnsi="Arial" w:cs="Arial"/>
                <w:sz w:val="22"/>
                <w:szCs w:val="22"/>
              </w:rPr>
              <w:t>°</w:t>
            </w:r>
            <w:r w:rsidRPr="00B174CE">
              <w:rPr>
                <w:rFonts w:ascii="Arial" w:hAnsi="Arial" w:cs="Arial"/>
                <w:sz w:val="22"/>
                <w:szCs w:val="22"/>
              </w:rPr>
              <w:t>С)</w:t>
            </w:r>
          </w:p>
        </w:tc>
      </w:tr>
      <w:tr w:rsidR="00B174CE" w:rsidRPr="00B174CE" w14:paraId="27E15817" w14:textId="77777777" w:rsidTr="00D32350">
        <w:tc>
          <w:tcPr>
            <w:tcW w:w="3209" w:type="dxa"/>
          </w:tcPr>
          <w:p w14:paraId="48ACE80D" w14:textId="16A8CC78" w:rsidR="00B174CE" w:rsidRPr="00B174CE" w:rsidRDefault="00B174CE" w:rsidP="00B174CE">
            <w:pPr>
              <w:pStyle w:val="formattext"/>
              <w:spacing w:before="0" w:beforeAutospacing="0" w:after="0" w:afterAutospacing="0"/>
              <w:rPr>
                <w:rFonts w:ascii="Arial" w:hAnsi="Arial" w:cs="Arial"/>
                <w:sz w:val="22"/>
                <w:szCs w:val="22"/>
              </w:rPr>
            </w:pPr>
            <w:r w:rsidRPr="00B174CE">
              <w:rPr>
                <w:rFonts w:ascii="Arial" w:hAnsi="Arial" w:cs="Arial"/>
                <w:sz w:val="22"/>
                <w:szCs w:val="22"/>
              </w:rPr>
              <w:t>Угольник поверочный</w:t>
            </w:r>
            <w:r>
              <w:rPr>
                <w:rFonts w:ascii="Arial" w:hAnsi="Arial" w:cs="Arial"/>
                <w:sz w:val="22"/>
                <w:szCs w:val="22"/>
              </w:rPr>
              <w:t xml:space="preserve"> </w:t>
            </w:r>
            <w:r w:rsidRPr="00B174CE">
              <w:rPr>
                <w:rFonts w:ascii="Arial" w:hAnsi="Arial" w:cs="Arial"/>
                <w:sz w:val="22"/>
                <w:szCs w:val="22"/>
              </w:rPr>
              <w:t>слесарный</w:t>
            </w:r>
          </w:p>
        </w:tc>
        <w:tc>
          <w:tcPr>
            <w:tcW w:w="3209" w:type="dxa"/>
            <w:vAlign w:val="bottom"/>
          </w:tcPr>
          <w:p w14:paraId="2C4F0820" w14:textId="686E7FDB"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От минус 40 до</w:t>
            </w:r>
            <w:r>
              <w:rPr>
                <w:rFonts w:ascii="Arial" w:hAnsi="Arial" w:cs="Arial"/>
                <w:sz w:val="22"/>
                <w:szCs w:val="22"/>
              </w:rPr>
              <w:t xml:space="preserve"> </w:t>
            </w:r>
            <w:r w:rsidRPr="00B174CE">
              <w:rPr>
                <w:rFonts w:ascii="Arial" w:hAnsi="Arial" w:cs="Arial"/>
                <w:sz w:val="22"/>
                <w:szCs w:val="22"/>
              </w:rPr>
              <w:t>плюс 50</w:t>
            </w:r>
          </w:p>
        </w:tc>
        <w:tc>
          <w:tcPr>
            <w:tcW w:w="3209" w:type="dxa"/>
            <w:vAlign w:val="bottom"/>
          </w:tcPr>
          <w:p w14:paraId="722BF2A9" w14:textId="6C3B33FD" w:rsid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Н</w:t>
            </w:r>
            <w:r>
              <w:rPr>
                <w:rFonts w:ascii="Arial" w:hAnsi="Arial" w:cs="Arial"/>
                <w:sz w:val="22"/>
                <w:szCs w:val="22"/>
              </w:rPr>
              <w:t>е</w:t>
            </w:r>
            <w:r w:rsidRPr="00B174CE">
              <w:rPr>
                <w:rFonts w:ascii="Arial" w:hAnsi="Arial" w:cs="Arial"/>
                <w:sz w:val="22"/>
                <w:szCs w:val="22"/>
              </w:rPr>
              <w:t xml:space="preserve"> более 98</w:t>
            </w:r>
          </w:p>
          <w:p w14:paraId="6EF77F73" w14:textId="1B093223"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(при температуре 25 </w:t>
            </w:r>
            <w:r>
              <w:rPr>
                <w:rFonts w:ascii="Arial" w:hAnsi="Arial" w:cs="Arial"/>
                <w:sz w:val="22"/>
                <w:szCs w:val="22"/>
              </w:rPr>
              <w:t>°</w:t>
            </w:r>
            <w:r w:rsidRPr="00B174CE">
              <w:rPr>
                <w:rFonts w:ascii="Arial" w:hAnsi="Arial" w:cs="Arial"/>
                <w:sz w:val="22"/>
                <w:szCs w:val="22"/>
              </w:rPr>
              <w:t>С)</w:t>
            </w:r>
          </w:p>
        </w:tc>
      </w:tr>
      <w:tr w:rsidR="00B174CE" w:rsidRPr="00B174CE" w14:paraId="62E8C0DF" w14:textId="77777777" w:rsidTr="00D32350">
        <w:tc>
          <w:tcPr>
            <w:tcW w:w="3209" w:type="dxa"/>
          </w:tcPr>
          <w:p w14:paraId="0AFD20D5" w14:textId="524A1A25" w:rsidR="00B174CE" w:rsidRPr="00B174CE" w:rsidRDefault="00B174CE" w:rsidP="00B174CE">
            <w:pPr>
              <w:pStyle w:val="formattext"/>
              <w:spacing w:before="0" w:beforeAutospacing="0" w:after="0" w:afterAutospacing="0"/>
              <w:rPr>
                <w:rFonts w:ascii="Arial" w:hAnsi="Arial" w:cs="Arial"/>
                <w:sz w:val="22"/>
                <w:szCs w:val="22"/>
              </w:rPr>
            </w:pPr>
            <w:r w:rsidRPr="00B174CE">
              <w:rPr>
                <w:rFonts w:ascii="Arial" w:hAnsi="Arial" w:cs="Arial"/>
                <w:sz w:val="22"/>
                <w:szCs w:val="22"/>
              </w:rPr>
              <w:t>Штангенциркуль</w:t>
            </w:r>
          </w:p>
        </w:tc>
        <w:tc>
          <w:tcPr>
            <w:tcW w:w="3209" w:type="dxa"/>
            <w:vAlign w:val="bottom"/>
          </w:tcPr>
          <w:p w14:paraId="2BE140E1" w14:textId="36636406"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От </w:t>
            </w:r>
            <w:r w:rsidR="00D32350">
              <w:rPr>
                <w:rFonts w:ascii="Arial" w:hAnsi="Arial" w:cs="Arial"/>
                <w:sz w:val="22"/>
                <w:szCs w:val="22"/>
              </w:rPr>
              <w:t>плюс</w:t>
            </w:r>
            <w:r w:rsidRPr="00B174CE">
              <w:rPr>
                <w:rFonts w:ascii="Arial" w:hAnsi="Arial" w:cs="Arial"/>
                <w:sz w:val="22"/>
                <w:szCs w:val="22"/>
              </w:rPr>
              <w:t xml:space="preserve"> </w:t>
            </w:r>
            <w:r>
              <w:rPr>
                <w:rFonts w:ascii="Arial" w:hAnsi="Arial" w:cs="Arial"/>
                <w:sz w:val="22"/>
                <w:szCs w:val="22"/>
              </w:rPr>
              <w:t>1</w:t>
            </w:r>
            <w:r w:rsidRPr="00B174CE">
              <w:rPr>
                <w:rFonts w:ascii="Arial" w:hAnsi="Arial" w:cs="Arial"/>
                <w:sz w:val="22"/>
                <w:szCs w:val="22"/>
              </w:rPr>
              <w:t>0 до</w:t>
            </w:r>
            <w:r>
              <w:rPr>
                <w:rFonts w:ascii="Arial" w:hAnsi="Arial" w:cs="Arial"/>
                <w:sz w:val="22"/>
                <w:szCs w:val="22"/>
              </w:rPr>
              <w:t xml:space="preserve"> </w:t>
            </w:r>
            <w:r w:rsidRPr="00B174CE">
              <w:rPr>
                <w:rFonts w:ascii="Arial" w:hAnsi="Arial" w:cs="Arial"/>
                <w:sz w:val="22"/>
                <w:szCs w:val="22"/>
              </w:rPr>
              <w:t xml:space="preserve">плюс </w:t>
            </w:r>
            <w:r>
              <w:rPr>
                <w:rFonts w:ascii="Arial" w:hAnsi="Arial" w:cs="Arial"/>
                <w:sz w:val="22"/>
                <w:szCs w:val="22"/>
              </w:rPr>
              <w:t>4</w:t>
            </w:r>
            <w:r w:rsidRPr="00B174CE">
              <w:rPr>
                <w:rFonts w:ascii="Arial" w:hAnsi="Arial" w:cs="Arial"/>
                <w:sz w:val="22"/>
                <w:szCs w:val="22"/>
              </w:rPr>
              <w:t>0</w:t>
            </w:r>
          </w:p>
        </w:tc>
        <w:tc>
          <w:tcPr>
            <w:tcW w:w="3209" w:type="dxa"/>
            <w:vAlign w:val="bottom"/>
          </w:tcPr>
          <w:p w14:paraId="68B70CBA" w14:textId="364654A4" w:rsid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Н</w:t>
            </w:r>
            <w:r>
              <w:rPr>
                <w:rFonts w:ascii="Arial" w:hAnsi="Arial" w:cs="Arial"/>
                <w:sz w:val="22"/>
                <w:szCs w:val="22"/>
              </w:rPr>
              <w:t>е</w:t>
            </w:r>
            <w:r w:rsidRPr="00B174CE">
              <w:rPr>
                <w:rFonts w:ascii="Arial" w:hAnsi="Arial" w:cs="Arial"/>
                <w:sz w:val="22"/>
                <w:szCs w:val="22"/>
              </w:rPr>
              <w:t xml:space="preserve"> более </w:t>
            </w:r>
            <w:r>
              <w:rPr>
                <w:rFonts w:ascii="Arial" w:hAnsi="Arial" w:cs="Arial"/>
                <w:sz w:val="22"/>
                <w:szCs w:val="22"/>
              </w:rPr>
              <w:t>80</w:t>
            </w:r>
          </w:p>
          <w:p w14:paraId="7B82C5BC" w14:textId="51703075"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(при температуре 25 </w:t>
            </w:r>
            <w:r>
              <w:rPr>
                <w:rFonts w:ascii="Arial" w:hAnsi="Arial" w:cs="Arial"/>
                <w:sz w:val="22"/>
                <w:szCs w:val="22"/>
              </w:rPr>
              <w:t>°</w:t>
            </w:r>
            <w:r w:rsidRPr="00B174CE">
              <w:rPr>
                <w:rFonts w:ascii="Arial" w:hAnsi="Arial" w:cs="Arial"/>
                <w:sz w:val="22"/>
                <w:szCs w:val="22"/>
              </w:rPr>
              <w:t>С)</w:t>
            </w:r>
          </w:p>
        </w:tc>
      </w:tr>
      <w:tr w:rsidR="00B174CE" w:rsidRPr="00B174CE" w14:paraId="1EDB5FCE" w14:textId="77777777" w:rsidTr="00D32350">
        <w:tc>
          <w:tcPr>
            <w:tcW w:w="3209" w:type="dxa"/>
          </w:tcPr>
          <w:p w14:paraId="163C035B" w14:textId="4FCC72E4" w:rsidR="00B174CE" w:rsidRPr="00B174CE" w:rsidRDefault="00B174CE" w:rsidP="00B174CE">
            <w:pPr>
              <w:pStyle w:val="formattext"/>
              <w:spacing w:before="0" w:beforeAutospacing="0" w:after="0" w:afterAutospacing="0"/>
              <w:rPr>
                <w:rFonts w:ascii="Arial" w:hAnsi="Arial" w:cs="Arial"/>
                <w:sz w:val="22"/>
                <w:szCs w:val="22"/>
              </w:rPr>
            </w:pPr>
            <w:r w:rsidRPr="00B174CE">
              <w:rPr>
                <w:rFonts w:ascii="Arial" w:hAnsi="Arial" w:cs="Arial"/>
                <w:sz w:val="22"/>
                <w:szCs w:val="22"/>
              </w:rPr>
              <w:t>Штангенглубиномер</w:t>
            </w:r>
          </w:p>
        </w:tc>
        <w:tc>
          <w:tcPr>
            <w:tcW w:w="3209" w:type="dxa"/>
            <w:vAlign w:val="bottom"/>
          </w:tcPr>
          <w:p w14:paraId="17597375" w14:textId="05B46D35"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От </w:t>
            </w:r>
            <w:r w:rsidR="00D32350">
              <w:rPr>
                <w:rFonts w:ascii="Arial" w:hAnsi="Arial" w:cs="Arial"/>
                <w:sz w:val="22"/>
                <w:szCs w:val="22"/>
              </w:rPr>
              <w:t>плюс</w:t>
            </w:r>
            <w:r w:rsidRPr="00B174CE">
              <w:rPr>
                <w:rFonts w:ascii="Arial" w:hAnsi="Arial" w:cs="Arial"/>
                <w:sz w:val="22"/>
                <w:szCs w:val="22"/>
              </w:rPr>
              <w:t xml:space="preserve"> </w:t>
            </w:r>
            <w:r>
              <w:rPr>
                <w:rFonts w:ascii="Arial" w:hAnsi="Arial" w:cs="Arial"/>
                <w:sz w:val="22"/>
                <w:szCs w:val="22"/>
              </w:rPr>
              <w:t>1</w:t>
            </w:r>
            <w:r w:rsidRPr="00B174CE">
              <w:rPr>
                <w:rFonts w:ascii="Arial" w:hAnsi="Arial" w:cs="Arial"/>
                <w:sz w:val="22"/>
                <w:szCs w:val="22"/>
              </w:rPr>
              <w:t>0 до</w:t>
            </w:r>
            <w:r>
              <w:rPr>
                <w:rFonts w:ascii="Arial" w:hAnsi="Arial" w:cs="Arial"/>
                <w:sz w:val="22"/>
                <w:szCs w:val="22"/>
              </w:rPr>
              <w:t xml:space="preserve"> </w:t>
            </w:r>
            <w:r w:rsidRPr="00B174CE">
              <w:rPr>
                <w:rFonts w:ascii="Arial" w:hAnsi="Arial" w:cs="Arial"/>
                <w:sz w:val="22"/>
                <w:szCs w:val="22"/>
              </w:rPr>
              <w:t xml:space="preserve">плюс </w:t>
            </w:r>
            <w:r>
              <w:rPr>
                <w:rFonts w:ascii="Arial" w:hAnsi="Arial" w:cs="Arial"/>
                <w:sz w:val="22"/>
                <w:szCs w:val="22"/>
              </w:rPr>
              <w:t>4</w:t>
            </w:r>
            <w:r w:rsidRPr="00B174CE">
              <w:rPr>
                <w:rFonts w:ascii="Arial" w:hAnsi="Arial" w:cs="Arial"/>
                <w:sz w:val="22"/>
                <w:szCs w:val="22"/>
              </w:rPr>
              <w:t>0</w:t>
            </w:r>
          </w:p>
        </w:tc>
        <w:tc>
          <w:tcPr>
            <w:tcW w:w="3209" w:type="dxa"/>
            <w:vAlign w:val="bottom"/>
          </w:tcPr>
          <w:p w14:paraId="5E363673" w14:textId="4329E86D" w:rsid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Н</w:t>
            </w:r>
            <w:r>
              <w:rPr>
                <w:rFonts w:ascii="Arial" w:hAnsi="Arial" w:cs="Arial"/>
                <w:sz w:val="22"/>
                <w:szCs w:val="22"/>
              </w:rPr>
              <w:t>е</w:t>
            </w:r>
            <w:r w:rsidRPr="00B174CE">
              <w:rPr>
                <w:rFonts w:ascii="Arial" w:hAnsi="Arial" w:cs="Arial"/>
                <w:sz w:val="22"/>
                <w:szCs w:val="22"/>
              </w:rPr>
              <w:t xml:space="preserve"> более </w:t>
            </w:r>
            <w:r>
              <w:rPr>
                <w:rFonts w:ascii="Arial" w:hAnsi="Arial" w:cs="Arial"/>
                <w:sz w:val="22"/>
                <w:szCs w:val="22"/>
              </w:rPr>
              <w:t>80</w:t>
            </w:r>
          </w:p>
          <w:p w14:paraId="5DAF0839" w14:textId="60D3C06D"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(при температуре 25 </w:t>
            </w:r>
            <w:r>
              <w:rPr>
                <w:rFonts w:ascii="Arial" w:hAnsi="Arial" w:cs="Arial"/>
                <w:sz w:val="22"/>
                <w:szCs w:val="22"/>
              </w:rPr>
              <w:t>°</w:t>
            </w:r>
            <w:r w:rsidRPr="00B174CE">
              <w:rPr>
                <w:rFonts w:ascii="Arial" w:hAnsi="Arial" w:cs="Arial"/>
                <w:sz w:val="22"/>
                <w:szCs w:val="22"/>
              </w:rPr>
              <w:t>С)</w:t>
            </w:r>
          </w:p>
        </w:tc>
      </w:tr>
      <w:tr w:rsidR="00B174CE" w:rsidRPr="00B174CE" w14:paraId="2C2256D4" w14:textId="77777777" w:rsidTr="00D32350">
        <w:tc>
          <w:tcPr>
            <w:tcW w:w="3209" w:type="dxa"/>
          </w:tcPr>
          <w:p w14:paraId="60F7274B" w14:textId="53A41B9E" w:rsidR="00B174CE" w:rsidRPr="00B174CE" w:rsidRDefault="00DF073F" w:rsidP="00B174CE">
            <w:pPr>
              <w:pStyle w:val="formattext"/>
              <w:spacing w:before="0" w:beforeAutospacing="0" w:after="0" w:afterAutospacing="0"/>
              <w:rPr>
                <w:rFonts w:ascii="Arial" w:hAnsi="Arial" w:cs="Arial"/>
                <w:sz w:val="22"/>
                <w:szCs w:val="22"/>
              </w:rPr>
            </w:pPr>
            <w:r>
              <w:rPr>
                <w:rFonts w:ascii="Arial" w:hAnsi="Arial" w:cs="Arial"/>
                <w:sz w:val="22"/>
                <w:szCs w:val="22"/>
              </w:rPr>
              <w:t>Штангенрейсмас</w:t>
            </w:r>
          </w:p>
        </w:tc>
        <w:tc>
          <w:tcPr>
            <w:tcW w:w="3209" w:type="dxa"/>
            <w:vAlign w:val="bottom"/>
          </w:tcPr>
          <w:p w14:paraId="04AB50B3" w14:textId="56322AA5"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От </w:t>
            </w:r>
            <w:r w:rsidR="00D32350">
              <w:rPr>
                <w:rFonts w:ascii="Arial" w:hAnsi="Arial" w:cs="Arial"/>
                <w:sz w:val="22"/>
                <w:szCs w:val="22"/>
              </w:rPr>
              <w:t>плюс</w:t>
            </w:r>
            <w:r w:rsidRPr="00B174CE">
              <w:rPr>
                <w:rFonts w:ascii="Arial" w:hAnsi="Arial" w:cs="Arial"/>
                <w:sz w:val="22"/>
                <w:szCs w:val="22"/>
              </w:rPr>
              <w:t xml:space="preserve"> </w:t>
            </w:r>
            <w:r>
              <w:rPr>
                <w:rFonts w:ascii="Arial" w:hAnsi="Arial" w:cs="Arial"/>
                <w:sz w:val="22"/>
                <w:szCs w:val="22"/>
              </w:rPr>
              <w:t>1</w:t>
            </w:r>
            <w:r w:rsidRPr="00B174CE">
              <w:rPr>
                <w:rFonts w:ascii="Arial" w:hAnsi="Arial" w:cs="Arial"/>
                <w:sz w:val="22"/>
                <w:szCs w:val="22"/>
              </w:rPr>
              <w:t>0 до</w:t>
            </w:r>
            <w:r>
              <w:rPr>
                <w:rFonts w:ascii="Arial" w:hAnsi="Arial" w:cs="Arial"/>
                <w:sz w:val="22"/>
                <w:szCs w:val="22"/>
              </w:rPr>
              <w:t xml:space="preserve"> </w:t>
            </w:r>
            <w:r w:rsidRPr="00B174CE">
              <w:rPr>
                <w:rFonts w:ascii="Arial" w:hAnsi="Arial" w:cs="Arial"/>
                <w:sz w:val="22"/>
                <w:szCs w:val="22"/>
              </w:rPr>
              <w:t xml:space="preserve">плюс </w:t>
            </w:r>
            <w:r>
              <w:rPr>
                <w:rFonts w:ascii="Arial" w:hAnsi="Arial" w:cs="Arial"/>
                <w:sz w:val="22"/>
                <w:szCs w:val="22"/>
              </w:rPr>
              <w:t>4</w:t>
            </w:r>
            <w:r w:rsidRPr="00B174CE">
              <w:rPr>
                <w:rFonts w:ascii="Arial" w:hAnsi="Arial" w:cs="Arial"/>
                <w:sz w:val="22"/>
                <w:szCs w:val="22"/>
              </w:rPr>
              <w:t>0</w:t>
            </w:r>
          </w:p>
        </w:tc>
        <w:tc>
          <w:tcPr>
            <w:tcW w:w="3209" w:type="dxa"/>
            <w:vAlign w:val="bottom"/>
          </w:tcPr>
          <w:p w14:paraId="6992F53B" w14:textId="39C67710" w:rsid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Н</w:t>
            </w:r>
            <w:r>
              <w:rPr>
                <w:rFonts w:ascii="Arial" w:hAnsi="Arial" w:cs="Arial"/>
                <w:sz w:val="22"/>
                <w:szCs w:val="22"/>
              </w:rPr>
              <w:t>е</w:t>
            </w:r>
            <w:r w:rsidRPr="00B174CE">
              <w:rPr>
                <w:rFonts w:ascii="Arial" w:hAnsi="Arial" w:cs="Arial"/>
                <w:sz w:val="22"/>
                <w:szCs w:val="22"/>
              </w:rPr>
              <w:t xml:space="preserve"> более </w:t>
            </w:r>
            <w:r>
              <w:rPr>
                <w:rFonts w:ascii="Arial" w:hAnsi="Arial" w:cs="Arial"/>
                <w:sz w:val="22"/>
                <w:szCs w:val="22"/>
              </w:rPr>
              <w:t>80</w:t>
            </w:r>
          </w:p>
          <w:p w14:paraId="3B439E72" w14:textId="45D6C05C" w:rsidR="00B174CE" w:rsidRPr="00B174CE" w:rsidRDefault="00B174CE"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(при температуре 25 </w:t>
            </w:r>
            <w:r>
              <w:rPr>
                <w:rFonts w:ascii="Arial" w:hAnsi="Arial" w:cs="Arial"/>
                <w:sz w:val="22"/>
                <w:szCs w:val="22"/>
              </w:rPr>
              <w:t>°</w:t>
            </w:r>
            <w:r w:rsidRPr="00B174CE">
              <w:rPr>
                <w:rFonts w:ascii="Arial" w:hAnsi="Arial" w:cs="Arial"/>
                <w:sz w:val="22"/>
                <w:szCs w:val="22"/>
              </w:rPr>
              <w:t>С)</w:t>
            </w:r>
          </w:p>
        </w:tc>
      </w:tr>
      <w:tr w:rsidR="00DF073F" w:rsidRPr="00B174CE" w14:paraId="1D4F0BA6" w14:textId="77777777" w:rsidTr="00D32350">
        <w:tc>
          <w:tcPr>
            <w:tcW w:w="3209" w:type="dxa"/>
          </w:tcPr>
          <w:p w14:paraId="22FA9E5E" w14:textId="57539337" w:rsidR="00DF073F" w:rsidRDefault="00DF073F" w:rsidP="00DF073F">
            <w:pPr>
              <w:pStyle w:val="formattext"/>
              <w:spacing w:before="0" w:beforeAutospacing="0" w:after="0" w:afterAutospacing="0"/>
              <w:rPr>
                <w:rFonts w:ascii="Arial" w:hAnsi="Arial" w:cs="Arial"/>
                <w:sz w:val="22"/>
                <w:szCs w:val="22"/>
              </w:rPr>
            </w:pPr>
            <w:r w:rsidRPr="00DF073F">
              <w:rPr>
                <w:rFonts w:ascii="Arial" w:hAnsi="Arial" w:cs="Arial"/>
                <w:sz w:val="22"/>
                <w:szCs w:val="22"/>
              </w:rPr>
              <w:t>Измерительная лупа</w:t>
            </w:r>
          </w:p>
        </w:tc>
        <w:tc>
          <w:tcPr>
            <w:tcW w:w="3209" w:type="dxa"/>
            <w:vAlign w:val="bottom"/>
          </w:tcPr>
          <w:p w14:paraId="039A3A7E" w14:textId="2F3C25FC" w:rsidR="00DF073F" w:rsidRPr="00B174CE" w:rsidRDefault="00DF073F"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От </w:t>
            </w:r>
            <w:r w:rsidR="00DD6412">
              <w:rPr>
                <w:rFonts w:ascii="Arial" w:hAnsi="Arial" w:cs="Arial"/>
                <w:sz w:val="22"/>
                <w:szCs w:val="22"/>
              </w:rPr>
              <w:t>плюс 1</w:t>
            </w:r>
            <w:r w:rsidRPr="00B174CE">
              <w:rPr>
                <w:rFonts w:ascii="Arial" w:hAnsi="Arial" w:cs="Arial"/>
                <w:sz w:val="22"/>
                <w:szCs w:val="22"/>
              </w:rPr>
              <w:t xml:space="preserve"> до</w:t>
            </w:r>
            <w:r>
              <w:rPr>
                <w:rFonts w:ascii="Arial" w:hAnsi="Arial" w:cs="Arial"/>
                <w:sz w:val="22"/>
                <w:szCs w:val="22"/>
              </w:rPr>
              <w:t xml:space="preserve"> </w:t>
            </w:r>
            <w:r w:rsidRPr="00B174CE">
              <w:rPr>
                <w:rFonts w:ascii="Arial" w:hAnsi="Arial" w:cs="Arial"/>
                <w:sz w:val="22"/>
                <w:szCs w:val="22"/>
              </w:rPr>
              <w:t xml:space="preserve">плюс </w:t>
            </w:r>
            <w:r>
              <w:rPr>
                <w:rFonts w:ascii="Arial" w:hAnsi="Arial" w:cs="Arial"/>
                <w:sz w:val="22"/>
                <w:szCs w:val="22"/>
              </w:rPr>
              <w:t>4</w:t>
            </w:r>
            <w:r w:rsidR="00DD6412">
              <w:rPr>
                <w:rFonts w:ascii="Arial" w:hAnsi="Arial" w:cs="Arial"/>
                <w:sz w:val="22"/>
                <w:szCs w:val="22"/>
              </w:rPr>
              <w:t>0</w:t>
            </w:r>
          </w:p>
        </w:tc>
        <w:tc>
          <w:tcPr>
            <w:tcW w:w="3209" w:type="dxa"/>
            <w:vAlign w:val="bottom"/>
          </w:tcPr>
          <w:p w14:paraId="4EC2AC0B" w14:textId="67755259" w:rsidR="00DF073F" w:rsidRPr="00B174CE" w:rsidRDefault="001E497F" w:rsidP="00D32350">
            <w:pPr>
              <w:pStyle w:val="formattext"/>
              <w:spacing w:before="0" w:beforeAutospacing="0" w:after="0" w:afterAutospacing="0"/>
              <w:jc w:val="center"/>
              <w:rPr>
                <w:rFonts w:ascii="Arial" w:hAnsi="Arial" w:cs="Arial"/>
                <w:sz w:val="22"/>
                <w:szCs w:val="22"/>
              </w:rPr>
            </w:pPr>
            <w:r w:rsidRPr="001E497F">
              <w:rPr>
                <w:rFonts w:ascii="Arial" w:hAnsi="Arial" w:cs="Arial"/>
                <w:sz w:val="22"/>
                <w:szCs w:val="22"/>
              </w:rPr>
              <w:t>Не более 80</w:t>
            </w:r>
          </w:p>
        </w:tc>
      </w:tr>
      <w:tr w:rsidR="00DF073F" w:rsidRPr="00B174CE" w14:paraId="19C10BFD" w14:textId="77777777" w:rsidTr="00D32350">
        <w:tc>
          <w:tcPr>
            <w:tcW w:w="3209" w:type="dxa"/>
          </w:tcPr>
          <w:p w14:paraId="05C8FE98" w14:textId="5FADF946" w:rsidR="00DF073F" w:rsidRDefault="00DF073F" w:rsidP="00DF073F">
            <w:pPr>
              <w:pStyle w:val="formattext"/>
              <w:spacing w:before="0" w:beforeAutospacing="0" w:after="0" w:afterAutospacing="0"/>
              <w:rPr>
                <w:rFonts w:ascii="Arial" w:hAnsi="Arial" w:cs="Arial"/>
                <w:sz w:val="22"/>
                <w:szCs w:val="22"/>
              </w:rPr>
            </w:pPr>
            <w:r w:rsidRPr="00DF073F">
              <w:rPr>
                <w:rFonts w:ascii="Arial" w:hAnsi="Arial" w:cs="Arial"/>
                <w:sz w:val="22"/>
                <w:szCs w:val="22"/>
              </w:rPr>
              <w:t>Клин для контроля</w:t>
            </w:r>
            <w:r>
              <w:rPr>
                <w:rFonts w:ascii="Arial" w:hAnsi="Arial" w:cs="Arial"/>
                <w:sz w:val="22"/>
                <w:szCs w:val="22"/>
              </w:rPr>
              <w:t xml:space="preserve"> зазоров</w:t>
            </w:r>
          </w:p>
        </w:tc>
        <w:tc>
          <w:tcPr>
            <w:tcW w:w="3209" w:type="dxa"/>
            <w:vAlign w:val="bottom"/>
          </w:tcPr>
          <w:p w14:paraId="0ADBB370" w14:textId="1E1075C0" w:rsidR="00DF073F" w:rsidRPr="00B174CE" w:rsidRDefault="00DF073F"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От минус </w:t>
            </w:r>
            <w:r>
              <w:rPr>
                <w:rFonts w:ascii="Arial" w:hAnsi="Arial" w:cs="Arial"/>
                <w:sz w:val="22"/>
                <w:szCs w:val="22"/>
              </w:rPr>
              <w:t>45</w:t>
            </w:r>
            <w:r w:rsidRPr="00B174CE">
              <w:rPr>
                <w:rFonts w:ascii="Arial" w:hAnsi="Arial" w:cs="Arial"/>
                <w:sz w:val="22"/>
                <w:szCs w:val="22"/>
              </w:rPr>
              <w:t xml:space="preserve"> до</w:t>
            </w:r>
            <w:r>
              <w:rPr>
                <w:rFonts w:ascii="Arial" w:hAnsi="Arial" w:cs="Arial"/>
                <w:sz w:val="22"/>
                <w:szCs w:val="22"/>
              </w:rPr>
              <w:t xml:space="preserve"> </w:t>
            </w:r>
            <w:r w:rsidRPr="00B174CE">
              <w:rPr>
                <w:rFonts w:ascii="Arial" w:hAnsi="Arial" w:cs="Arial"/>
                <w:sz w:val="22"/>
                <w:szCs w:val="22"/>
              </w:rPr>
              <w:t xml:space="preserve">плюс </w:t>
            </w:r>
            <w:r>
              <w:rPr>
                <w:rFonts w:ascii="Arial" w:hAnsi="Arial" w:cs="Arial"/>
                <w:sz w:val="22"/>
                <w:szCs w:val="22"/>
              </w:rPr>
              <w:t>45</w:t>
            </w:r>
          </w:p>
        </w:tc>
        <w:tc>
          <w:tcPr>
            <w:tcW w:w="3209" w:type="dxa"/>
            <w:vAlign w:val="bottom"/>
          </w:tcPr>
          <w:p w14:paraId="297F753A" w14:textId="526038B9" w:rsidR="00DF073F" w:rsidRPr="00B174CE" w:rsidRDefault="00DF073F"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Н</w:t>
            </w:r>
            <w:r>
              <w:rPr>
                <w:rFonts w:ascii="Arial" w:hAnsi="Arial" w:cs="Arial"/>
                <w:sz w:val="22"/>
                <w:szCs w:val="22"/>
              </w:rPr>
              <w:t>е</w:t>
            </w:r>
            <w:r w:rsidRPr="00B174CE">
              <w:rPr>
                <w:rFonts w:ascii="Arial" w:hAnsi="Arial" w:cs="Arial"/>
                <w:sz w:val="22"/>
                <w:szCs w:val="22"/>
              </w:rPr>
              <w:t xml:space="preserve"> более 98</w:t>
            </w:r>
          </w:p>
        </w:tc>
      </w:tr>
      <w:tr w:rsidR="00DF073F" w:rsidRPr="00B174CE" w14:paraId="6C7CB845" w14:textId="77777777" w:rsidTr="00D32350">
        <w:tc>
          <w:tcPr>
            <w:tcW w:w="3209" w:type="dxa"/>
          </w:tcPr>
          <w:p w14:paraId="04FB2F24" w14:textId="0D83D732" w:rsidR="00DF073F" w:rsidRDefault="00DF073F" w:rsidP="00DF073F">
            <w:pPr>
              <w:pStyle w:val="formattext"/>
              <w:rPr>
                <w:rFonts w:ascii="Arial" w:hAnsi="Arial" w:cs="Arial"/>
                <w:sz w:val="22"/>
                <w:szCs w:val="22"/>
              </w:rPr>
            </w:pPr>
            <w:r w:rsidRPr="00DF073F">
              <w:rPr>
                <w:rFonts w:ascii="Arial" w:hAnsi="Arial" w:cs="Arial"/>
                <w:sz w:val="22"/>
                <w:szCs w:val="22"/>
              </w:rPr>
              <w:t>Приспособление для</w:t>
            </w:r>
            <w:r>
              <w:rPr>
                <w:rFonts w:ascii="Arial" w:hAnsi="Arial" w:cs="Arial"/>
                <w:sz w:val="22"/>
                <w:szCs w:val="22"/>
              </w:rPr>
              <w:t xml:space="preserve"> </w:t>
            </w:r>
            <w:r w:rsidRPr="00DF073F">
              <w:rPr>
                <w:rFonts w:ascii="Arial" w:hAnsi="Arial" w:cs="Arial"/>
                <w:sz w:val="22"/>
                <w:szCs w:val="22"/>
              </w:rPr>
              <w:t>контроля глубин и диаметров</w:t>
            </w:r>
            <w:r>
              <w:rPr>
                <w:rFonts w:ascii="Arial" w:hAnsi="Arial" w:cs="Arial"/>
                <w:sz w:val="22"/>
                <w:szCs w:val="22"/>
              </w:rPr>
              <w:t xml:space="preserve"> </w:t>
            </w:r>
            <w:r w:rsidRPr="00DF073F">
              <w:rPr>
                <w:rFonts w:ascii="Arial" w:hAnsi="Arial" w:cs="Arial"/>
                <w:sz w:val="22"/>
                <w:szCs w:val="22"/>
              </w:rPr>
              <w:t>поверхностных</w:t>
            </w:r>
            <w:r>
              <w:rPr>
                <w:rFonts w:ascii="Arial" w:hAnsi="Arial" w:cs="Arial"/>
                <w:sz w:val="22"/>
                <w:szCs w:val="22"/>
              </w:rPr>
              <w:t xml:space="preserve"> дефектов</w:t>
            </w:r>
          </w:p>
        </w:tc>
        <w:tc>
          <w:tcPr>
            <w:tcW w:w="3209" w:type="dxa"/>
            <w:vAlign w:val="bottom"/>
          </w:tcPr>
          <w:p w14:paraId="334C2C4E" w14:textId="2EF12953" w:rsidR="00DF073F" w:rsidRPr="00B174CE" w:rsidRDefault="00DF073F"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 xml:space="preserve">От минус </w:t>
            </w:r>
            <w:r>
              <w:rPr>
                <w:rFonts w:ascii="Arial" w:hAnsi="Arial" w:cs="Arial"/>
                <w:sz w:val="22"/>
                <w:szCs w:val="22"/>
              </w:rPr>
              <w:t>45</w:t>
            </w:r>
            <w:r w:rsidRPr="00B174CE">
              <w:rPr>
                <w:rFonts w:ascii="Arial" w:hAnsi="Arial" w:cs="Arial"/>
                <w:sz w:val="22"/>
                <w:szCs w:val="22"/>
              </w:rPr>
              <w:t xml:space="preserve"> до</w:t>
            </w:r>
            <w:r>
              <w:rPr>
                <w:rFonts w:ascii="Arial" w:hAnsi="Arial" w:cs="Arial"/>
                <w:sz w:val="22"/>
                <w:szCs w:val="22"/>
              </w:rPr>
              <w:t xml:space="preserve"> </w:t>
            </w:r>
            <w:r w:rsidRPr="00B174CE">
              <w:rPr>
                <w:rFonts w:ascii="Arial" w:hAnsi="Arial" w:cs="Arial"/>
                <w:sz w:val="22"/>
                <w:szCs w:val="22"/>
              </w:rPr>
              <w:t xml:space="preserve">плюс </w:t>
            </w:r>
            <w:r>
              <w:rPr>
                <w:rFonts w:ascii="Arial" w:hAnsi="Arial" w:cs="Arial"/>
                <w:sz w:val="22"/>
                <w:szCs w:val="22"/>
              </w:rPr>
              <w:t>45</w:t>
            </w:r>
          </w:p>
        </w:tc>
        <w:tc>
          <w:tcPr>
            <w:tcW w:w="3209" w:type="dxa"/>
            <w:vAlign w:val="bottom"/>
          </w:tcPr>
          <w:p w14:paraId="0C4C76F8" w14:textId="74CB2792" w:rsidR="00DF073F" w:rsidRPr="00B174CE" w:rsidRDefault="00DF073F" w:rsidP="00D32350">
            <w:pPr>
              <w:pStyle w:val="formattext"/>
              <w:spacing w:before="0" w:beforeAutospacing="0" w:after="0" w:afterAutospacing="0"/>
              <w:jc w:val="center"/>
              <w:rPr>
                <w:rFonts w:ascii="Arial" w:hAnsi="Arial" w:cs="Arial"/>
                <w:sz w:val="22"/>
                <w:szCs w:val="22"/>
              </w:rPr>
            </w:pPr>
            <w:r w:rsidRPr="00B174CE">
              <w:rPr>
                <w:rFonts w:ascii="Arial" w:hAnsi="Arial" w:cs="Arial"/>
                <w:sz w:val="22"/>
                <w:szCs w:val="22"/>
              </w:rPr>
              <w:t>Н</w:t>
            </w:r>
            <w:r>
              <w:rPr>
                <w:rFonts w:ascii="Arial" w:hAnsi="Arial" w:cs="Arial"/>
                <w:sz w:val="22"/>
                <w:szCs w:val="22"/>
              </w:rPr>
              <w:t>е</w:t>
            </w:r>
            <w:r w:rsidRPr="00B174CE">
              <w:rPr>
                <w:rFonts w:ascii="Arial" w:hAnsi="Arial" w:cs="Arial"/>
                <w:sz w:val="22"/>
                <w:szCs w:val="22"/>
              </w:rPr>
              <w:t xml:space="preserve"> более 98</w:t>
            </w:r>
          </w:p>
        </w:tc>
      </w:tr>
      <w:tr w:rsidR="00DF073F" w:rsidRPr="00B174CE" w14:paraId="482728DC" w14:textId="77777777" w:rsidTr="0006294A">
        <w:tc>
          <w:tcPr>
            <w:tcW w:w="9627" w:type="dxa"/>
            <w:gridSpan w:val="3"/>
          </w:tcPr>
          <w:p w14:paraId="5017A7B4" w14:textId="77777777" w:rsidR="00DF073F" w:rsidRPr="00DF073F" w:rsidRDefault="00DF073F" w:rsidP="00DF073F">
            <w:pPr>
              <w:pStyle w:val="formattext"/>
              <w:spacing w:before="0" w:beforeAutospacing="0" w:after="0" w:afterAutospacing="0"/>
              <w:rPr>
                <w:rFonts w:ascii="Arial" w:hAnsi="Arial" w:cs="Arial"/>
                <w:spacing w:val="40"/>
                <w:sz w:val="20"/>
                <w:szCs w:val="20"/>
              </w:rPr>
            </w:pPr>
            <w:r w:rsidRPr="00DF073F">
              <w:rPr>
                <w:rFonts w:ascii="Arial" w:hAnsi="Arial" w:cs="Arial"/>
                <w:spacing w:val="40"/>
                <w:sz w:val="20"/>
                <w:szCs w:val="20"/>
              </w:rPr>
              <w:t>Примечания</w:t>
            </w:r>
          </w:p>
          <w:p w14:paraId="4BE7A86A" w14:textId="21F3EDCB" w:rsidR="00DF073F" w:rsidRPr="00DF073F" w:rsidRDefault="00DF073F" w:rsidP="00DF073F">
            <w:pPr>
              <w:pStyle w:val="formattext"/>
              <w:spacing w:before="0" w:beforeAutospacing="0" w:after="0" w:afterAutospacing="0"/>
              <w:rPr>
                <w:rFonts w:ascii="Arial" w:hAnsi="Arial" w:cs="Arial"/>
                <w:sz w:val="20"/>
                <w:szCs w:val="20"/>
              </w:rPr>
            </w:pPr>
            <w:r w:rsidRPr="00DF073F">
              <w:rPr>
                <w:rFonts w:ascii="Arial" w:hAnsi="Arial" w:cs="Arial"/>
                <w:sz w:val="20"/>
                <w:szCs w:val="20"/>
              </w:rPr>
              <w:t>1 Для остальных средств измерений и вспомогательных устройств условия проведения измерений не нормируются.</w:t>
            </w:r>
          </w:p>
          <w:p w14:paraId="59630E44" w14:textId="07DF7E18" w:rsidR="00DF073F" w:rsidRPr="00DF073F" w:rsidRDefault="00DF073F" w:rsidP="00DF073F">
            <w:pPr>
              <w:pStyle w:val="formattext"/>
              <w:spacing w:before="0" w:beforeAutospacing="0" w:after="0" w:afterAutospacing="0"/>
              <w:rPr>
                <w:rFonts w:ascii="Arial" w:hAnsi="Arial" w:cs="Arial"/>
                <w:sz w:val="20"/>
                <w:szCs w:val="20"/>
              </w:rPr>
            </w:pPr>
            <w:r w:rsidRPr="00DF073F">
              <w:rPr>
                <w:rFonts w:ascii="Arial" w:hAnsi="Arial" w:cs="Arial"/>
                <w:sz w:val="20"/>
                <w:szCs w:val="20"/>
              </w:rPr>
              <w:t>2 При использовании средств измерений и вспомогательных устройств, не ука</w:t>
            </w:r>
            <w:r w:rsidR="00D32350">
              <w:rPr>
                <w:rFonts w:ascii="Arial" w:hAnsi="Arial" w:cs="Arial"/>
                <w:sz w:val="20"/>
                <w:szCs w:val="20"/>
              </w:rPr>
              <w:t>з</w:t>
            </w:r>
            <w:r w:rsidRPr="00DF073F">
              <w:rPr>
                <w:rFonts w:ascii="Arial" w:hAnsi="Arial" w:cs="Arial"/>
                <w:sz w:val="20"/>
                <w:szCs w:val="20"/>
              </w:rPr>
              <w:t>анных в разделе 4</w:t>
            </w:r>
            <w:r w:rsidR="00D32350">
              <w:rPr>
                <w:rFonts w:ascii="Arial" w:hAnsi="Arial" w:cs="Arial"/>
                <w:sz w:val="20"/>
                <w:szCs w:val="20"/>
              </w:rPr>
              <w:t>,</w:t>
            </w:r>
            <w:r w:rsidRPr="00DF073F">
              <w:rPr>
                <w:rFonts w:ascii="Arial" w:hAnsi="Arial" w:cs="Arial"/>
                <w:sz w:val="20"/>
                <w:szCs w:val="20"/>
              </w:rPr>
              <w:t xml:space="preserve"> условия проведения измерений — в соответствии с требованиями паспорта на применяемые средства измерений и вспомогательные устройства.</w:t>
            </w:r>
          </w:p>
        </w:tc>
      </w:tr>
    </w:tbl>
    <w:p w14:paraId="245D4F57" w14:textId="77777777" w:rsidR="00FC3066" w:rsidRDefault="00FC3066" w:rsidP="007A268D">
      <w:pPr>
        <w:pStyle w:val="2"/>
        <w:spacing w:line="360" w:lineRule="auto"/>
        <w:ind w:firstLine="510"/>
        <w:jc w:val="left"/>
        <w:rPr>
          <w:sz w:val="28"/>
          <w:szCs w:val="28"/>
          <w:lang w:val="ru-RU"/>
        </w:rPr>
      </w:pPr>
    </w:p>
    <w:p w14:paraId="3706A98F" w14:textId="0BA06C09" w:rsidR="007A268D" w:rsidRPr="007A268D" w:rsidRDefault="00E777B4" w:rsidP="007A268D">
      <w:pPr>
        <w:pStyle w:val="2"/>
        <w:spacing w:line="360" w:lineRule="auto"/>
        <w:ind w:firstLine="510"/>
        <w:jc w:val="left"/>
        <w:rPr>
          <w:sz w:val="28"/>
          <w:szCs w:val="28"/>
        </w:rPr>
      </w:pPr>
      <w:r>
        <w:rPr>
          <w:sz w:val="28"/>
          <w:szCs w:val="28"/>
          <w:lang w:val="ru-RU"/>
        </w:rPr>
        <w:t>6</w:t>
      </w:r>
      <w:r w:rsidR="007A268D" w:rsidRPr="007A268D">
        <w:rPr>
          <w:sz w:val="28"/>
          <w:szCs w:val="28"/>
        </w:rPr>
        <w:t xml:space="preserve"> Требования безопасности </w:t>
      </w:r>
    </w:p>
    <w:p w14:paraId="6DC00526" w14:textId="196A5256" w:rsidR="00DF073F" w:rsidRPr="00DF073F" w:rsidRDefault="00DF073F" w:rsidP="00DF073F">
      <w:pPr>
        <w:spacing w:line="360" w:lineRule="auto"/>
        <w:ind w:firstLine="510"/>
        <w:jc w:val="both"/>
        <w:rPr>
          <w:rFonts w:ascii="Arial" w:hAnsi="Arial" w:cs="Arial"/>
        </w:rPr>
      </w:pPr>
      <w:r w:rsidRPr="00DF073F">
        <w:rPr>
          <w:rFonts w:ascii="Arial" w:hAnsi="Arial" w:cs="Arial"/>
        </w:rPr>
        <w:t>6.1 Обезжиривание средств измерений и вспомогательных устройств проводят бензином в</w:t>
      </w:r>
      <w:r>
        <w:rPr>
          <w:rFonts w:ascii="Arial" w:hAnsi="Arial" w:cs="Arial"/>
        </w:rPr>
        <w:t xml:space="preserve"> </w:t>
      </w:r>
      <w:r w:rsidRPr="00DF073F">
        <w:rPr>
          <w:rFonts w:ascii="Arial" w:hAnsi="Arial" w:cs="Arial"/>
        </w:rPr>
        <w:t>условиях, обеспечивающих безопасность обслуживающего персонала. При этом следует соблюдать</w:t>
      </w:r>
      <w:r>
        <w:rPr>
          <w:rFonts w:ascii="Arial" w:hAnsi="Arial" w:cs="Arial"/>
        </w:rPr>
        <w:t xml:space="preserve"> </w:t>
      </w:r>
      <w:r w:rsidRPr="00DF073F">
        <w:rPr>
          <w:rFonts w:ascii="Arial" w:hAnsi="Arial" w:cs="Arial"/>
        </w:rPr>
        <w:t>правила пожарной безопасности, установленные для работы с легковоспламеняющимися жидкостями</w:t>
      </w:r>
      <w:r>
        <w:rPr>
          <w:rFonts w:ascii="Arial" w:hAnsi="Arial" w:cs="Arial"/>
        </w:rPr>
        <w:t xml:space="preserve">, </w:t>
      </w:r>
      <w:r w:rsidRPr="00DF073F">
        <w:rPr>
          <w:rFonts w:ascii="Arial" w:hAnsi="Arial" w:cs="Arial"/>
        </w:rPr>
        <w:t>к которым относится бензин.</w:t>
      </w:r>
    </w:p>
    <w:p w14:paraId="788BE1E4" w14:textId="418EDDC1" w:rsidR="00DF073F" w:rsidRPr="00DF073F" w:rsidRDefault="00DF073F" w:rsidP="00DF073F">
      <w:pPr>
        <w:spacing w:line="360" w:lineRule="auto"/>
        <w:ind w:firstLine="510"/>
        <w:jc w:val="both"/>
        <w:rPr>
          <w:rFonts w:ascii="Arial" w:hAnsi="Arial" w:cs="Arial"/>
        </w:rPr>
      </w:pPr>
      <w:r w:rsidRPr="00DF073F">
        <w:rPr>
          <w:rFonts w:ascii="Arial" w:hAnsi="Arial" w:cs="Arial"/>
        </w:rPr>
        <w:t>6.1.1 В помещении, где проводят обезжиривание бензином средств измерений и вспомогательных</w:t>
      </w:r>
      <w:r>
        <w:rPr>
          <w:rFonts w:ascii="Arial" w:hAnsi="Arial" w:cs="Arial"/>
        </w:rPr>
        <w:t xml:space="preserve"> </w:t>
      </w:r>
      <w:r w:rsidRPr="00DF073F">
        <w:rPr>
          <w:rFonts w:ascii="Arial" w:hAnsi="Arial" w:cs="Arial"/>
        </w:rPr>
        <w:t>устройств, должны быть предупредительные знаки и сигнальные цвета по ГОСТ 12.4.026</w:t>
      </w:r>
      <w:r>
        <w:rPr>
          <w:rFonts w:ascii="Arial" w:hAnsi="Arial" w:cs="Arial"/>
        </w:rPr>
        <w:t xml:space="preserve">, </w:t>
      </w:r>
      <w:r w:rsidRPr="00DF073F">
        <w:rPr>
          <w:rFonts w:ascii="Arial" w:hAnsi="Arial" w:cs="Arial"/>
        </w:rPr>
        <w:t>например: «Запрещается пользоваться открытым огнем», «Запрещается курить</w:t>
      </w:r>
      <w:r w:rsidR="00A30798">
        <w:rPr>
          <w:rFonts w:ascii="Arial" w:hAnsi="Arial" w:cs="Arial"/>
        </w:rPr>
        <w:t>»,</w:t>
      </w:r>
      <w:r w:rsidRPr="00DF073F">
        <w:rPr>
          <w:rFonts w:ascii="Arial" w:hAnsi="Arial" w:cs="Arial"/>
        </w:rPr>
        <w:t xml:space="preserve"> «Запрещается пользоваться</w:t>
      </w:r>
      <w:r>
        <w:rPr>
          <w:rFonts w:ascii="Arial" w:hAnsi="Arial" w:cs="Arial"/>
        </w:rPr>
        <w:t xml:space="preserve"> </w:t>
      </w:r>
      <w:r w:rsidRPr="00DF073F">
        <w:rPr>
          <w:rFonts w:ascii="Arial" w:hAnsi="Arial" w:cs="Arial"/>
        </w:rPr>
        <w:t>электронагревательными приборами».</w:t>
      </w:r>
    </w:p>
    <w:p w14:paraId="5D67AC47" w14:textId="4C9A500D" w:rsidR="009D7356" w:rsidRDefault="00DF073F" w:rsidP="00DF073F">
      <w:pPr>
        <w:spacing w:line="360" w:lineRule="auto"/>
        <w:ind w:firstLine="510"/>
        <w:jc w:val="both"/>
        <w:rPr>
          <w:rFonts w:ascii="Arial" w:hAnsi="Arial" w:cs="Arial"/>
        </w:rPr>
      </w:pPr>
      <w:r w:rsidRPr="00DF073F">
        <w:rPr>
          <w:rFonts w:ascii="Arial" w:hAnsi="Arial" w:cs="Arial"/>
        </w:rPr>
        <w:t>Обезжиривание проводят в технических резиновых перчатках типа 2 по ГОСТ</w:t>
      </w:r>
      <w:r>
        <w:rPr>
          <w:rFonts w:ascii="Arial" w:hAnsi="Arial" w:cs="Arial"/>
        </w:rPr>
        <w:t> </w:t>
      </w:r>
      <w:r w:rsidRPr="00DF073F">
        <w:rPr>
          <w:rFonts w:ascii="Arial" w:hAnsi="Arial" w:cs="Arial"/>
        </w:rPr>
        <w:t>20010.</w:t>
      </w:r>
    </w:p>
    <w:p w14:paraId="2FB36832" w14:textId="77777777" w:rsidR="00DF073F" w:rsidRDefault="00DF073F" w:rsidP="00DF073F">
      <w:pPr>
        <w:spacing w:line="360" w:lineRule="auto"/>
        <w:ind w:firstLine="510"/>
        <w:jc w:val="both"/>
        <w:rPr>
          <w:rFonts w:ascii="Arial" w:hAnsi="Arial" w:cs="Arial"/>
        </w:rPr>
      </w:pPr>
    </w:p>
    <w:p w14:paraId="34D66E32" w14:textId="55D375D0" w:rsidR="007A268D" w:rsidRPr="007A268D" w:rsidRDefault="00E777B4" w:rsidP="007A268D">
      <w:pPr>
        <w:pStyle w:val="2"/>
        <w:spacing w:line="360" w:lineRule="auto"/>
        <w:ind w:firstLine="510"/>
        <w:jc w:val="left"/>
        <w:rPr>
          <w:sz w:val="28"/>
          <w:szCs w:val="28"/>
        </w:rPr>
      </w:pPr>
      <w:r>
        <w:rPr>
          <w:sz w:val="28"/>
          <w:szCs w:val="28"/>
          <w:lang w:val="ru-RU"/>
        </w:rPr>
        <w:t>7</w:t>
      </w:r>
      <w:r w:rsidR="007A268D" w:rsidRPr="007A268D">
        <w:rPr>
          <w:sz w:val="28"/>
          <w:szCs w:val="28"/>
        </w:rPr>
        <w:t xml:space="preserve"> </w:t>
      </w:r>
      <w:r w:rsidR="00DF073F" w:rsidRPr="00DF073F">
        <w:rPr>
          <w:sz w:val="28"/>
          <w:szCs w:val="28"/>
        </w:rPr>
        <w:t>Подготовка к проведению измерений</w:t>
      </w:r>
    </w:p>
    <w:p w14:paraId="3C9996C7" w14:textId="3C4F4AB0" w:rsidR="00DF073F" w:rsidRPr="00DF073F" w:rsidRDefault="00DF073F" w:rsidP="00477ECB">
      <w:pPr>
        <w:pStyle w:val="formattext"/>
        <w:spacing w:before="0" w:beforeAutospacing="0" w:after="0" w:afterAutospacing="0" w:line="360" w:lineRule="auto"/>
        <w:ind w:firstLine="510"/>
        <w:jc w:val="both"/>
        <w:rPr>
          <w:rFonts w:ascii="Arial" w:hAnsi="Arial" w:cs="Arial"/>
        </w:rPr>
      </w:pPr>
      <w:r w:rsidRPr="00DF073F">
        <w:rPr>
          <w:rFonts w:ascii="Arial" w:hAnsi="Arial" w:cs="Arial"/>
        </w:rPr>
        <w:t>7.1 Отбор изделий для проверки геометрических размеров и внешнего вида проводят в соответствии</w:t>
      </w:r>
      <w:r>
        <w:rPr>
          <w:rFonts w:ascii="Arial" w:hAnsi="Arial" w:cs="Arial"/>
        </w:rPr>
        <w:t xml:space="preserve"> </w:t>
      </w:r>
      <w:r w:rsidRPr="00DF073F">
        <w:rPr>
          <w:rFonts w:ascii="Arial" w:hAnsi="Arial" w:cs="Arial"/>
        </w:rPr>
        <w:t>с планами контроля по ГОСТ 8179 и нормативными документами на конкретную группу</w:t>
      </w:r>
      <w:r>
        <w:rPr>
          <w:rFonts w:ascii="Arial" w:hAnsi="Arial" w:cs="Arial"/>
        </w:rPr>
        <w:t xml:space="preserve"> </w:t>
      </w:r>
      <w:r w:rsidRPr="00DF073F">
        <w:rPr>
          <w:rFonts w:ascii="Arial" w:hAnsi="Arial" w:cs="Arial"/>
        </w:rPr>
        <w:t>изделий.</w:t>
      </w:r>
    </w:p>
    <w:p w14:paraId="2E981E91" w14:textId="7AE3402E" w:rsidR="00DF073F" w:rsidRPr="00DF073F" w:rsidRDefault="00DF073F" w:rsidP="00477ECB">
      <w:pPr>
        <w:pStyle w:val="formattext"/>
        <w:spacing w:before="0" w:beforeAutospacing="0" w:after="0" w:afterAutospacing="0" w:line="360" w:lineRule="auto"/>
        <w:ind w:firstLine="510"/>
        <w:jc w:val="both"/>
        <w:rPr>
          <w:rFonts w:ascii="Arial" w:hAnsi="Arial" w:cs="Arial"/>
        </w:rPr>
      </w:pPr>
      <w:r w:rsidRPr="00DF073F">
        <w:rPr>
          <w:rFonts w:ascii="Arial" w:hAnsi="Arial" w:cs="Arial"/>
        </w:rPr>
        <w:t>7.1.1 Перед проведением измерений все грани изделий, отобранных по 7.1, очищают, при</w:t>
      </w:r>
      <w:r>
        <w:rPr>
          <w:rFonts w:ascii="Arial" w:hAnsi="Arial" w:cs="Arial"/>
        </w:rPr>
        <w:t xml:space="preserve"> </w:t>
      </w:r>
      <w:r w:rsidRPr="00DF073F">
        <w:rPr>
          <w:rFonts w:ascii="Arial" w:hAnsi="Arial" w:cs="Arial"/>
        </w:rPr>
        <w:t>необходимости, от заусенцев, пузырей и налипших частиц огнеупорного материала. Очистку проводят</w:t>
      </w:r>
      <w:r>
        <w:rPr>
          <w:rFonts w:ascii="Arial" w:hAnsi="Arial" w:cs="Arial"/>
        </w:rPr>
        <w:t xml:space="preserve"> </w:t>
      </w:r>
      <w:r w:rsidRPr="00DF073F">
        <w:rPr>
          <w:rFonts w:ascii="Arial" w:hAnsi="Arial" w:cs="Arial"/>
        </w:rPr>
        <w:t>трением одного изделия о другое или соскабливанием.</w:t>
      </w:r>
    </w:p>
    <w:p w14:paraId="67947BE4" w14:textId="6942BEC8" w:rsidR="00DF073F" w:rsidRPr="00DF073F" w:rsidRDefault="00DF073F" w:rsidP="00477ECB">
      <w:pPr>
        <w:pStyle w:val="formattext"/>
        <w:spacing w:before="0" w:beforeAutospacing="0" w:after="0" w:afterAutospacing="0" w:line="360" w:lineRule="auto"/>
        <w:ind w:firstLine="510"/>
        <w:jc w:val="both"/>
        <w:rPr>
          <w:rFonts w:ascii="Arial" w:hAnsi="Arial" w:cs="Arial"/>
        </w:rPr>
      </w:pPr>
      <w:r w:rsidRPr="00DF073F">
        <w:rPr>
          <w:rFonts w:ascii="Arial" w:hAnsi="Arial" w:cs="Arial"/>
        </w:rPr>
        <w:t xml:space="preserve">Проверяют наличие </w:t>
      </w:r>
      <w:r>
        <w:rPr>
          <w:rFonts w:ascii="Arial" w:hAnsi="Arial" w:cs="Arial"/>
        </w:rPr>
        <w:t>оплавленных</w:t>
      </w:r>
      <w:r w:rsidRPr="00DF073F">
        <w:rPr>
          <w:rFonts w:ascii="Arial" w:hAnsi="Arial" w:cs="Arial"/>
        </w:rPr>
        <w:t xml:space="preserve"> пятен, образовавшихся за счет плавления ра</w:t>
      </w:r>
      <w:r>
        <w:rPr>
          <w:rFonts w:ascii="Arial" w:hAnsi="Arial" w:cs="Arial"/>
        </w:rPr>
        <w:t>з</w:t>
      </w:r>
      <w:r w:rsidRPr="00DF073F">
        <w:rPr>
          <w:rFonts w:ascii="Arial" w:hAnsi="Arial" w:cs="Arial"/>
        </w:rPr>
        <w:t>личных примесей,</w:t>
      </w:r>
      <w:r>
        <w:rPr>
          <w:rFonts w:ascii="Arial" w:hAnsi="Arial" w:cs="Arial"/>
        </w:rPr>
        <w:t xml:space="preserve"> </w:t>
      </w:r>
      <w:r w:rsidRPr="00DF073F">
        <w:rPr>
          <w:rFonts w:ascii="Arial" w:hAnsi="Arial" w:cs="Arial"/>
        </w:rPr>
        <w:t>для выявления под ними выплавок. По пятнам проводят двух- или трехразовое постукивание</w:t>
      </w:r>
      <w:r>
        <w:rPr>
          <w:rFonts w:ascii="Arial" w:hAnsi="Arial" w:cs="Arial"/>
        </w:rPr>
        <w:t xml:space="preserve"> </w:t>
      </w:r>
      <w:r w:rsidRPr="00DF073F">
        <w:rPr>
          <w:rFonts w:ascii="Arial" w:hAnsi="Arial" w:cs="Arial"/>
        </w:rPr>
        <w:t>плоской стороной стального молотка.</w:t>
      </w:r>
    </w:p>
    <w:p w14:paraId="4661D5FC" w14:textId="77777777" w:rsidR="00DF073F" w:rsidRPr="00DF073F" w:rsidRDefault="00DF073F" w:rsidP="00477ECB">
      <w:pPr>
        <w:pStyle w:val="formattext"/>
        <w:spacing w:before="0" w:beforeAutospacing="0" w:after="0" w:afterAutospacing="0" w:line="360" w:lineRule="auto"/>
        <w:ind w:firstLine="510"/>
        <w:jc w:val="both"/>
        <w:rPr>
          <w:rFonts w:ascii="Arial" w:hAnsi="Arial" w:cs="Arial"/>
        </w:rPr>
      </w:pPr>
      <w:r w:rsidRPr="00DF073F">
        <w:rPr>
          <w:rFonts w:ascii="Arial" w:hAnsi="Arial" w:cs="Arial"/>
        </w:rPr>
        <w:t>Все выявленные таким способом выплавки измеряют в соответствии с 8.9.</w:t>
      </w:r>
    </w:p>
    <w:p w14:paraId="3A675D32" w14:textId="746F3993" w:rsidR="00D77E8F" w:rsidRPr="00D77E8F" w:rsidRDefault="00DF073F" w:rsidP="00477ECB">
      <w:pPr>
        <w:pStyle w:val="formattext"/>
        <w:spacing w:before="0" w:beforeAutospacing="0" w:after="0" w:afterAutospacing="0" w:line="360" w:lineRule="auto"/>
        <w:ind w:firstLine="510"/>
        <w:jc w:val="both"/>
        <w:rPr>
          <w:rFonts w:ascii="Arial" w:hAnsi="Arial" w:cs="Arial"/>
        </w:rPr>
      </w:pPr>
      <w:r w:rsidRPr="00DF073F">
        <w:rPr>
          <w:rFonts w:ascii="Arial" w:hAnsi="Arial" w:cs="Arial"/>
        </w:rPr>
        <w:t xml:space="preserve">7.2 </w:t>
      </w:r>
      <w:r w:rsidR="00D77E8F" w:rsidRPr="00D77E8F">
        <w:rPr>
          <w:rFonts w:ascii="Arial" w:hAnsi="Arial" w:cs="Arial"/>
        </w:rPr>
        <w:t>Порядок подготовки к работе средств измерений и вспомогательных устройств</w:t>
      </w:r>
      <w:r w:rsidR="00D77E8F">
        <w:rPr>
          <w:rFonts w:ascii="Arial" w:hAnsi="Arial" w:cs="Arial"/>
        </w:rPr>
        <w:t xml:space="preserve"> </w:t>
      </w:r>
      <w:r w:rsidR="00D77E8F" w:rsidRPr="00D77E8F">
        <w:rPr>
          <w:rFonts w:ascii="Arial" w:hAnsi="Arial" w:cs="Arial"/>
        </w:rPr>
        <w:t>— в соответствии с требованиями паспорта.</w:t>
      </w:r>
    </w:p>
    <w:p w14:paraId="6545B57A" w14:textId="4C610C77" w:rsidR="00DF073F" w:rsidRDefault="00D77E8F" w:rsidP="00477ECB">
      <w:pPr>
        <w:pStyle w:val="formattext"/>
        <w:spacing w:before="0" w:beforeAutospacing="0" w:after="0" w:afterAutospacing="0" w:line="360" w:lineRule="auto"/>
        <w:ind w:firstLine="510"/>
        <w:jc w:val="both"/>
        <w:rPr>
          <w:rFonts w:ascii="Arial" w:hAnsi="Arial" w:cs="Arial"/>
        </w:rPr>
      </w:pPr>
      <w:r w:rsidRPr="00D77E8F">
        <w:rPr>
          <w:rFonts w:ascii="Arial" w:hAnsi="Arial" w:cs="Arial"/>
        </w:rPr>
        <w:t>Средства измерений и вспомогательные устройства должны быть поверены</w:t>
      </w:r>
      <w:r>
        <w:rPr>
          <w:rFonts w:ascii="Arial" w:hAnsi="Arial" w:cs="Arial"/>
        </w:rPr>
        <w:t xml:space="preserve"> </w:t>
      </w:r>
      <w:r w:rsidRPr="00D77E8F">
        <w:rPr>
          <w:rFonts w:ascii="Arial" w:hAnsi="Arial" w:cs="Arial"/>
        </w:rPr>
        <w:t xml:space="preserve">или откалиброваны </w:t>
      </w:r>
      <w:r>
        <w:rPr>
          <w:rFonts w:ascii="Arial" w:hAnsi="Arial" w:cs="Arial"/>
        </w:rPr>
        <w:t>в соответствии с действующей поверочной схемой или правилами калибровки</w:t>
      </w:r>
      <w:r w:rsidR="00DF073F" w:rsidRPr="00DF073F">
        <w:rPr>
          <w:rFonts w:ascii="Arial" w:hAnsi="Arial" w:cs="Arial"/>
        </w:rPr>
        <w:t>.</w:t>
      </w:r>
    </w:p>
    <w:p w14:paraId="6D7ECF4E" w14:textId="77777777" w:rsidR="00187B1A" w:rsidRDefault="00187B1A" w:rsidP="00477ECB">
      <w:pPr>
        <w:pStyle w:val="formattext"/>
        <w:spacing w:before="0" w:beforeAutospacing="0" w:after="0" w:afterAutospacing="0" w:line="360" w:lineRule="auto"/>
        <w:ind w:firstLine="510"/>
        <w:jc w:val="both"/>
        <w:rPr>
          <w:rFonts w:ascii="Arial" w:hAnsi="Arial" w:cs="Arial"/>
        </w:rPr>
      </w:pPr>
    </w:p>
    <w:p w14:paraId="3192C06C" w14:textId="7A698BA8" w:rsidR="004361AB" w:rsidRPr="00BA30B1" w:rsidRDefault="004361AB" w:rsidP="004361AB">
      <w:pPr>
        <w:pStyle w:val="2"/>
        <w:spacing w:line="360" w:lineRule="auto"/>
        <w:ind w:firstLine="510"/>
        <w:jc w:val="left"/>
        <w:rPr>
          <w:sz w:val="28"/>
          <w:szCs w:val="28"/>
        </w:rPr>
      </w:pPr>
      <w:r>
        <w:rPr>
          <w:sz w:val="28"/>
          <w:szCs w:val="28"/>
          <w:lang w:val="ru-RU"/>
        </w:rPr>
        <w:t>8</w:t>
      </w:r>
      <w:r w:rsidRPr="00BA30B1">
        <w:rPr>
          <w:sz w:val="28"/>
          <w:szCs w:val="28"/>
        </w:rPr>
        <w:t xml:space="preserve"> </w:t>
      </w:r>
      <w:r w:rsidR="007806E6" w:rsidRPr="007806E6">
        <w:rPr>
          <w:sz w:val="28"/>
          <w:szCs w:val="28"/>
        </w:rPr>
        <w:t>Проведение измерений</w:t>
      </w:r>
    </w:p>
    <w:p w14:paraId="337C5852" w14:textId="77777777" w:rsidR="007806E6" w:rsidRPr="007806E6" w:rsidRDefault="007806E6" w:rsidP="00477ECB">
      <w:pPr>
        <w:pStyle w:val="formattext"/>
        <w:spacing w:before="0" w:beforeAutospacing="0" w:after="0" w:afterAutospacing="0" w:line="360" w:lineRule="auto"/>
        <w:ind w:firstLine="510"/>
        <w:jc w:val="both"/>
        <w:rPr>
          <w:rFonts w:ascii="Arial" w:hAnsi="Arial" w:cs="Arial"/>
          <w:b/>
          <w:bCs/>
          <w:iCs/>
        </w:rPr>
      </w:pPr>
      <w:r w:rsidRPr="007806E6">
        <w:rPr>
          <w:rFonts w:ascii="Arial" w:hAnsi="Arial" w:cs="Arial"/>
          <w:b/>
          <w:bCs/>
          <w:iCs/>
        </w:rPr>
        <w:t>8.1 Измерение геометрических размеров</w:t>
      </w:r>
    </w:p>
    <w:p w14:paraId="440DDC10" w14:textId="42AE8949" w:rsidR="004361AB" w:rsidRDefault="007806E6" w:rsidP="00477ECB">
      <w:pPr>
        <w:pStyle w:val="formattext"/>
        <w:spacing w:before="0" w:beforeAutospacing="0" w:after="0" w:afterAutospacing="0" w:line="360" w:lineRule="auto"/>
        <w:ind w:firstLine="510"/>
        <w:jc w:val="both"/>
        <w:rPr>
          <w:rFonts w:ascii="Arial" w:hAnsi="Arial" w:cs="Arial"/>
        </w:rPr>
      </w:pPr>
      <w:r w:rsidRPr="007806E6">
        <w:rPr>
          <w:rFonts w:ascii="Arial" w:hAnsi="Arial" w:cs="Arial"/>
          <w:iCs/>
        </w:rPr>
        <w:t>8.1.1 Измерение геометрических размеров изделий выполняют при</w:t>
      </w:r>
      <w:r>
        <w:rPr>
          <w:rFonts w:ascii="Arial" w:hAnsi="Arial" w:cs="Arial"/>
          <w:iCs/>
        </w:rPr>
        <w:t xml:space="preserve"> </w:t>
      </w:r>
      <w:r w:rsidRPr="007806E6">
        <w:rPr>
          <w:rFonts w:ascii="Arial" w:hAnsi="Arial" w:cs="Arial"/>
          <w:iCs/>
        </w:rPr>
        <w:t>помо</w:t>
      </w:r>
      <w:r>
        <w:rPr>
          <w:rFonts w:ascii="Arial" w:hAnsi="Arial" w:cs="Arial"/>
          <w:iCs/>
        </w:rPr>
        <w:t>щ</w:t>
      </w:r>
      <w:r w:rsidRPr="007806E6">
        <w:rPr>
          <w:rFonts w:ascii="Arial" w:hAnsi="Arial" w:cs="Arial"/>
          <w:iCs/>
        </w:rPr>
        <w:t>и средств измерений и вспомогательных устройств, приведенных</w:t>
      </w:r>
      <w:r>
        <w:rPr>
          <w:rFonts w:ascii="Arial" w:hAnsi="Arial" w:cs="Arial"/>
          <w:iCs/>
        </w:rPr>
        <w:t xml:space="preserve"> </w:t>
      </w:r>
      <w:r w:rsidRPr="007806E6">
        <w:rPr>
          <w:rFonts w:ascii="Arial" w:hAnsi="Arial" w:cs="Arial"/>
          <w:iCs/>
        </w:rPr>
        <w:t>в разделе 4, результат измерений выражают в миллиметрах.</w:t>
      </w:r>
    </w:p>
    <w:p w14:paraId="63BE17E7" w14:textId="42DDFDC0" w:rsidR="00632308" w:rsidRPr="00632308" w:rsidRDefault="00632308" w:rsidP="00477ECB">
      <w:pPr>
        <w:pStyle w:val="formattext"/>
        <w:spacing w:before="0" w:beforeAutospacing="0" w:after="0" w:afterAutospacing="0" w:line="360" w:lineRule="auto"/>
        <w:ind w:firstLine="510"/>
        <w:jc w:val="both"/>
        <w:rPr>
          <w:rFonts w:ascii="Arial" w:hAnsi="Arial" w:cs="Arial"/>
        </w:rPr>
      </w:pPr>
      <w:r w:rsidRPr="00632308">
        <w:rPr>
          <w:rFonts w:ascii="Arial" w:hAnsi="Arial" w:cs="Arial"/>
        </w:rPr>
        <w:t>Выбор средств измерений — в зависимости от требуемой точности</w:t>
      </w:r>
      <w:r>
        <w:rPr>
          <w:rFonts w:ascii="Arial" w:hAnsi="Arial" w:cs="Arial"/>
        </w:rPr>
        <w:t xml:space="preserve"> </w:t>
      </w:r>
      <w:r w:rsidRPr="00632308">
        <w:rPr>
          <w:rFonts w:ascii="Arial" w:hAnsi="Arial" w:cs="Arial"/>
        </w:rPr>
        <w:t>результатов измерений.</w:t>
      </w:r>
    </w:p>
    <w:p w14:paraId="70146702" w14:textId="04A7783F" w:rsidR="00632308" w:rsidRPr="00632308" w:rsidRDefault="00632308" w:rsidP="00477ECB">
      <w:pPr>
        <w:pStyle w:val="formattext"/>
        <w:spacing w:before="0" w:beforeAutospacing="0" w:after="0" w:afterAutospacing="0" w:line="360" w:lineRule="auto"/>
        <w:ind w:firstLine="510"/>
        <w:jc w:val="both"/>
        <w:rPr>
          <w:rFonts w:ascii="Arial" w:hAnsi="Arial" w:cs="Arial"/>
        </w:rPr>
      </w:pPr>
      <w:r w:rsidRPr="00632308">
        <w:rPr>
          <w:rFonts w:ascii="Arial" w:hAnsi="Arial" w:cs="Arial"/>
        </w:rPr>
        <w:t>Например, геометрические размеры изделий, указанные в миллиметрах</w:t>
      </w:r>
      <w:r>
        <w:rPr>
          <w:rFonts w:ascii="Arial" w:hAnsi="Arial" w:cs="Arial"/>
        </w:rPr>
        <w:t xml:space="preserve"> </w:t>
      </w:r>
      <w:r w:rsidRPr="00632308">
        <w:rPr>
          <w:rFonts w:ascii="Arial" w:hAnsi="Arial" w:cs="Arial"/>
        </w:rPr>
        <w:t>с точностью до первого значащего числа после запятой, а также</w:t>
      </w:r>
      <w:r>
        <w:rPr>
          <w:rFonts w:ascii="Arial" w:hAnsi="Arial" w:cs="Arial"/>
        </w:rPr>
        <w:t xml:space="preserve"> </w:t>
      </w:r>
      <w:r w:rsidRPr="00632308">
        <w:rPr>
          <w:rFonts w:ascii="Arial" w:hAnsi="Arial" w:cs="Arial"/>
        </w:rPr>
        <w:t>геометрические размеры с аналогичными значениями предельных отклонений</w:t>
      </w:r>
      <w:r>
        <w:rPr>
          <w:rFonts w:ascii="Arial" w:hAnsi="Arial" w:cs="Arial"/>
        </w:rPr>
        <w:t xml:space="preserve"> </w:t>
      </w:r>
      <w:r w:rsidRPr="00632308">
        <w:rPr>
          <w:rFonts w:ascii="Arial" w:hAnsi="Arial" w:cs="Arial"/>
        </w:rPr>
        <w:t>(в том числе менее 1</w:t>
      </w:r>
      <w:r>
        <w:rPr>
          <w:rFonts w:ascii="Arial" w:hAnsi="Arial" w:cs="Arial"/>
        </w:rPr>
        <w:t> </w:t>
      </w:r>
      <w:r w:rsidRPr="00632308">
        <w:rPr>
          <w:rFonts w:ascii="Arial" w:hAnsi="Arial" w:cs="Arial"/>
        </w:rPr>
        <w:t>мм) измеряют штангенциркулем.</w:t>
      </w:r>
    </w:p>
    <w:p w14:paraId="513D588E" w14:textId="0D98F8B6" w:rsidR="00632308" w:rsidRPr="00632308" w:rsidRDefault="00632308" w:rsidP="00477ECB">
      <w:pPr>
        <w:pStyle w:val="formattext"/>
        <w:spacing w:before="0" w:beforeAutospacing="0" w:after="0" w:afterAutospacing="0" w:line="360" w:lineRule="auto"/>
        <w:ind w:firstLine="510"/>
        <w:jc w:val="both"/>
        <w:rPr>
          <w:rFonts w:ascii="Arial" w:hAnsi="Arial" w:cs="Arial"/>
        </w:rPr>
      </w:pPr>
      <w:r w:rsidRPr="00632308">
        <w:rPr>
          <w:rFonts w:ascii="Arial" w:hAnsi="Arial" w:cs="Arial"/>
        </w:rPr>
        <w:t>Правила обработки результатов измерений геометрических размеров</w:t>
      </w:r>
      <w:r>
        <w:rPr>
          <w:rFonts w:ascii="Arial" w:hAnsi="Arial" w:cs="Arial"/>
        </w:rPr>
        <w:t xml:space="preserve"> </w:t>
      </w:r>
      <w:r w:rsidRPr="00632308">
        <w:rPr>
          <w:rFonts w:ascii="Arial" w:hAnsi="Arial" w:cs="Arial"/>
        </w:rPr>
        <w:t>приведены в разделе 9.</w:t>
      </w:r>
    </w:p>
    <w:p w14:paraId="71D81CDC" w14:textId="2D843E3B" w:rsidR="00632308" w:rsidRPr="00632308" w:rsidRDefault="00632308" w:rsidP="00477ECB">
      <w:pPr>
        <w:pStyle w:val="formattext"/>
        <w:spacing w:before="0" w:beforeAutospacing="0" w:after="0" w:afterAutospacing="0" w:line="360" w:lineRule="auto"/>
        <w:ind w:firstLine="510"/>
        <w:jc w:val="both"/>
        <w:rPr>
          <w:rFonts w:ascii="Arial" w:hAnsi="Arial" w:cs="Arial"/>
        </w:rPr>
      </w:pPr>
      <w:r w:rsidRPr="00632308">
        <w:rPr>
          <w:rFonts w:ascii="Arial" w:hAnsi="Arial" w:cs="Arial"/>
        </w:rPr>
        <w:t>8.1.2 Геометрические размеры прямоугольных и клиновых изделий</w:t>
      </w:r>
      <w:r>
        <w:rPr>
          <w:rFonts w:ascii="Arial" w:hAnsi="Arial" w:cs="Arial"/>
        </w:rPr>
        <w:t xml:space="preserve"> </w:t>
      </w:r>
      <w:r w:rsidRPr="00632308">
        <w:rPr>
          <w:rFonts w:ascii="Arial" w:hAnsi="Arial" w:cs="Arial"/>
        </w:rPr>
        <w:t>измеряют два раза: по одному измерению на двух параллельных поверхностях</w:t>
      </w:r>
      <w:r>
        <w:rPr>
          <w:rFonts w:ascii="Arial" w:hAnsi="Arial" w:cs="Arial"/>
        </w:rPr>
        <w:t xml:space="preserve"> </w:t>
      </w:r>
      <w:r w:rsidRPr="00632308">
        <w:rPr>
          <w:rFonts w:ascii="Arial" w:hAnsi="Arial" w:cs="Arial"/>
        </w:rPr>
        <w:t>ориентировочно посередине каждой поверхности с отклонением</w:t>
      </w:r>
      <w:r>
        <w:rPr>
          <w:rFonts w:ascii="Arial" w:hAnsi="Arial" w:cs="Arial"/>
        </w:rPr>
        <w:t xml:space="preserve"> </w:t>
      </w:r>
      <w:r w:rsidRPr="00632308">
        <w:rPr>
          <w:rFonts w:ascii="Arial" w:hAnsi="Arial" w:cs="Arial"/>
        </w:rPr>
        <w:t>±10 мм от продольной или поперечной осевой линии или ориентировочно</w:t>
      </w:r>
      <w:r>
        <w:rPr>
          <w:rFonts w:ascii="Arial" w:hAnsi="Arial" w:cs="Arial"/>
        </w:rPr>
        <w:t xml:space="preserve"> </w:t>
      </w:r>
      <w:r w:rsidRPr="00632308">
        <w:rPr>
          <w:rFonts w:ascii="Arial" w:hAnsi="Arial" w:cs="Arial"/>
        </w:rPr>
        <w:t xml:space="preserve">на расстоянии около </w:t>
      </w:r>
      <w:r>
        <w:rPr>
          <w:rFonts w:ascii="Arial" w:hAnsi="Arial" w:cs="Arial"/>
        </w:rPr>
        <w:t>10</w:t>
      </w:r>
      <w:r w:rsidRPr="00632308">
        <w:rPr>
          <w:rFonts w:ascii="Arial" w:hAnsi="Arial" w:cs="Arial"/>
        </w:rPr>
        <w:t xml:space="preserve"> мм от соответствующих ребер.</w:t>
      </w:r>
    </w:p>
    <w:p w14:paraId="2175CB5F" w14:textId="4AE4C995" w:rsidR="00632308" w:rsidRPr="00632308" w:rsidRDefault="00632308" w:rsidP="00477ECB">
      <w:pPr>
        <w:pStyle w:val="formattext"/>
        <w:spacing w:before="0" w:beforeAutospacing="0" w:after="0" w:afterAutospacing="0" w:line="360" w:lineRule="auto"/>
        <w:ind w:firstLine="510"/>
        <w:jc w:val="both"/>
        <w:rPr>
          <w:rFonts w:ascii="Arial" w:hAnsi="Arial" w:cs="Arial"/>
        </w:rPr>
      </w:pPr>
      <w:r w:rsidRPr="00632308">
        <w:rPr>
          <w:rFonts w:ascii="Arial" w:hAnsi="Arial" w:cs="Arial"/>
        </w:rPr>
        <w:t>Измерение геометрического размера, совпадающего с направлением</w:t>
      </w:r>
      <w:r>
        <w:rPr>
          <w:rFonts w:ascii="Arial" w:hAnsi="Arial" w:cs="Arial"/>
        </w:rPr>
        <w:t xml:space="preserve"> </w:t>
      </w:r>
      <w:r w:rsidRPr="00632308">
        <w:rPr>
          <w:rFonts w:ascii="Arial" w:hAnsi="Arial" w:cs="Arial"/>
        </w:rPr>
        <w:t>прессования, рекомендуется выполнять более двух раз.</w:t>
      </w:r>
    </w:p>
    <w:p w14:paraId="3AF9E8CC" w14:textId="5E17946F" w:rsidR="005B0385" w:rsidRDefault="00632308" w:rsidP="00477ECB">
      <w:pPr>
        <w:pStyle w:val="formattext"/>
        <w:spacing w:before="0" w:beforeAutospacing="0" w:after="0" w:afterAutospacing="0" w:line="360" w:lineRule="auto"/>
        <w:ind w:firstLine="510"/>
        <w:jc w:val="both"/>
        <w:rPr>
          <w:rFonts w:ascii="Arial" w:hAnsi="Arial" w:cs="Arial"/>
        </w:rPr>
      </w:pPr>
      <w:r w:rsidRPr="00632308">
        <w:rPr>
          <w:rFonts w:ascii="Arial" w:hAnsi="Arial" w:cs="Arial"/>
        </w:rPr>
        <w:t>Примеры измерений геометрических размеров прямоугольных и клиновых</w:t>
      </w:r>
      <w:r>
        <w:rPr>
          <w:rFonts w:ascii="Arial" w:hAnsi="Arial" w:cs="Arial"/>
        </w:rPr>
        <w:t xml:space="preserve"> </w:t>
      </w:r>
      <w:r w:rsidRPr="00632308">
        <w:rPr>
          <w:rFonts w:ascii="Arial" w:hAnsi="Arial" w:cs="Arial"/>
        </w:rPr>
        <w:t xml:space="preserve">огнеупорных изделий приведены в приложении </w:t>
      </w:r>
      <w:r>
        <w:rPr>
          <w:rFonts w:ascii="Arial" w:hAnsi="Arial" w:cs="Arial"/>
        </w:rPr>
        <w:t>Б</w:t>
      </w:r>
      <w:r w:rsidRPr="00632308">
        <w:rPr>
          <w:rFonts w:ascii="Arial" w:hAnsi="Arial" w:cs="Arial"/>
        </w:rPr>
        <w:t>.</w:t>
      </w:r>
    </w:p>
    <w:p w14:paraId="1614CC24" w14:textId="5B7B5D1E" w:rsidR="00D2458B" w:rsidRPr="00D2458B" w:rsidRDefault="00D2458B" w:rsidP="00477ECB">
      <w:pPr>
        <w:pStyle w:val="formattext"/>
        <w:spacing w:before="0" w:beforeAutospacing="0" w:after="0" w:afterAutospacing="0" w:line="360" w:lineRule="auto"/>
        <w:ind w:firstLine="510"/>
        <w:jc w:val="both"/>
        <w:rPr>
          <w:rFonts w:ascii="Arial" w:hAnsi="Arial" w:cs="Arial"/>
        </w:rPr>
      </w:pPr>
      <w:r w:rsidRPr="00D2458B">
        <w:rPr>
          <w:rFonts w:ascii="Arial" w:hAnsi="Arial" w:cs="Arial"/>
        </w:rPr>
        <w:t>8.1.3 Геометрические размеры изделий в форме тела вращения (цилиндрической</w:t>
      </w:r>
      <w:r>
        <w:rPr>
          <w:rFonts w:ascii="Arial" w:hAnsi="Arial" w:cs="Arial"/>
        </w:rPr>
        <w:t xml:space="preserve"> </w:t>
      </w:r>
      <w:r w:rsidRPr="00D2458B">
        <w:rPr>
          <w:rFonts w:ascii="Arial" w:hAnsi="Arial" w:cs="Arial"/>
        </w:rPr>
        <w:t>и конической формы) измеряют следующим образом:</w:t>
      </w:r>
    </w:p>
    <w:p w14:paraId="4B332B83" w14:textId="66F3E6C2" w:rsidR="00D2458B" w:rsidRPr="00D2458B" w:rsidRDefault="00D2458B" w:rsidP="00477ECB">
      <w:pPr>
        <w:pStyle w:val="formattext"/>
        <w:spacing w:before="0" w:beforeAutospacing="0" w:after="0" w:afterAutospacing="0" w:line="360" w:lineRule="auto"/>
        <w:ind w:firstLine="510"/>
        <w:jc w:val="both"/>
        <w:rPr>
          <w:rFonts w:ascii="Arial" w:hAnsi="Arial" w:cs="Arial"/>
        </w:rPr>
      </w:pPr>
      <w:r w:rsidRPr="00D2458B">
        <w:rPr>
          <w:rFonts w:ascii="Arial" w:hAnsi="Arial" w:cs="Arial"/>
        </w:rPr>
        <w:t>- высоту изделий конической формы со сквозным отверстием или без</w:t>
      </w:r>
      <w:r>
        <w:rPr>
          <w:rFonts w:ascii="Arial" w:hAnsi="Arial" w:cs="Arial"/>
        </w:rPr>
        <w:t xml:space="preserve"> </w:t>
      </w:r>
      <w:r w:rsidRPr="00D2458B">
        <w:rPr>
          <w:rFonts w:ascii="Arial" w:hAnsi="Arial" w:cs="Arial"/>
        </w:rPr>
        <w:t>него измеряют два раза по разные стороны оси симметрии или во взаимно</w:t>
      </w:r>
      <w:r>
        <w:rPr>
          <w:rFonts w:ascii="Arial" w:hAnsi="Arial" w:cs="Arial"/>
        </w:rPr>
        <w:t xml:space="preserve"> </w:t>
      </w:r>
      <w:r w:rsidRPr="00D2458B">
        <w:rPr>
          <w:rFonts w:ascii="Arial" w:hAnsi="Arial" w:cs="Arial"/>
        </w:rPr>
        <w:t>перпендикулярных направлениях; цилиндрической формы — два раза</w:t>
      </w:r>
      <w:r>
        <w:rPr>
          <w:rFonts w:ascii="Arial" w:hAnsi="Arial" w:cs="Arial"/>
        </w:rPr>
        <w:t xml:space="preserve"> </w:t>
      </w:r>
      <w:r w:rsidRPr="00D2458B">
        <w:rPr>
          <w:rFonts w:ascii="Arial" w:hAnsi="Arial" w:cs="Arial"/>
        </w:rPr>
        <w:t>вдоль образующей изделия по разные стороны оси симметрии или во</w:t>
      </w:r>
      <w:r>
        <w:rPr>
          <w:rFonts w:ascii="Arial" w:hAnsi="Arial" w:cs="Arial"/>
        </w:rPr>
        <w:t xml:space="preserve"> </w:t>
      </w:r>
      <w:r w:rsidRPr="00D2458B">
        <w:rPr>
          <w:rFonts w:ascii="Arial" w:hAnsi="Arial" w:cs="Arial"/>
        </w:rPr>
        <w:t>взаимно перпендикулярных направлениях;</w:t>
      </w:r>
    </w:p>
    <w:p w14:paraId="54EC7AFC" w14:textId="431B90D6" w:rsidR="00D2458B" w:rsidRDefault="00D2458B" w:rsidP="00477ECB">
      <w:pPr>
        <w:pStyle w:val="formattext"/>
        <w:spacing w:before="0" w:beforeAutospacing="0" w:after="0" w:afterAutospacing="0" w:line="360" w:lineRule="auto"/>
        <w:ind w:firstLine="510"/>
        <w:jc w:val="both"/>
        <w:rPr>
          <w:rFonts w:ascii="Arial" w:hAnsi="Arial" w:cs="Arial"/>
        </w:rPr>
      </w:pPr>
      <w:r w:rsidRPr="00D2458B">
        <w:rPr>
          <w:rFonts w:ascii="Arial" w:hAnsi="Arial" w:cs="Arial"/>
        </w:rPr>
        <w:t>- внутренние и наружные диаметры изделий измеряют на торцовых</w:t>
      </w:r>
      <w:r>
        <w:rPr>
          <w:rFonts w:ascii="Arial" w:hAnsi="Arial" w:cs="Arial"/>
        </w:rPr>
        <w:t xml:space="preserve"> </w:t>
      </w:r>
      <w:r w:rsidRPr="00D2458B">
        <w:rPr>
          <w:rFonts w:ascii="Arial" w:hAnsi="Arial" w:cs="Arial"/>
        </w:rPr>
        <w:t>поверхностях или в местах, указанных на рисунке, в двух взаимно перпендикулярных</w:t>
      </w:r>
      <w:r>
        <w:rPr>
          <w:rFonts w:ascii="Arial" w:hAnsi="Arial" w:cs="Arial"/>
        </w:rPr>
        <w:t xml:space="preserve"> </w:t>
      </w:r>
      <w:r w:rsidRPr="00D2458B">
        <w:rPr>
          <w:rFonts w:ascii="Arial" w:hAnsi="Arial" w:cs="Arial"/>
        </w:rPr>
        <w:t>направлениях, причем наружные диаметры — по двум</w:t>
      </w:r>
      <w:r>
        <w:rPr>
          <w:rFonts w:ascii="Arial" w:hAnsi="Arial" w:cs="Arial"/>
        </w:rPr>
        <w:t xml:space="preserve"> </w:t>
      </w:r>
      <w:r w:rsidRPr="00D2458B">
        <w:rPr>
          <w:rFonts w:ascii="Arial" w:hAnsi="Arial" w:cs="Arial"/>
        </w:rPr>
        <w:t>точкам на окружности (внешней кромке контролируемой торцовой поверхности)</w:t>
      </w:r>
      <w:r>
        <w:rPr>
          <w:rFonts w:ascii="Arial" w:hAnsi="Arial" w:cs="Arial"/>
        </w:rPr>
        <w:t xml:space="preserve">, </w:t>
      </w:r>
      <w:r w:rsidRPr="00D2458B">
        <w:rPr>
          <w:rFonts w:ascii="Arial" w:hAnsi="Arial" w:cs="Arial"/>
        </w:rPr>
        <w:t>максимально удаленным друг от друга.</w:t>
      </w:r>
    </w:p>
    <w:p w14:paraId="0D27E1D3" w14:textId="3DE6CAB7" w:rsidR="00D2458B" w:rsidRPr="00D2458B" w:rsidRDefault="00D2458B" w:rsidP="00477ECB">
      <w:pPr>
        <w:pStyle w:val="formattext"/>
        <w:spacing w:before="0" w:beforeAutospacing="0" w:after="0" w:afterAutospacing="0" w:line="360" w:lineRule="auto"/>
        <w:ind w:firstLine="510"/>
        <w:jc w:val="both"/>
        <w:rPr>
          <w:rFonts w:ascii="Arial" w:hAnsi="Arial" w:cs="Arial"/>
        </w:rPr>
      </w:pPr>
      <w:r w:rsidRPr="00D2458B">
        <w:rPr>
          <w:rFonts w:ascii="Arial" w:hAnsi="Arial" w:cs="Arial"/>
        </w:rPr>
        <w:t>При возникновении разногласий по значениям наружных диаметров</w:t>
      </w:r>
      <w:r>
        <w:rPr>
          <w:rFonts w:ascii="Arial" w:hAnsi="Arial" w:cs="Arial"/>
        </w:rPr>
        <w:t xml:space="preserve"> </w:t>
      </w:r>
      <w:r w:rsidRPr="00D2458B">
        <w:rPr>
          <w:rFonts w:ascii="Arial" w:hAnsi="Arial" w:cs="Arial"/>
        </w:rPr>
        <w:t>измерения выполня</w:t>
      </w:r>
      <w:r>
        <w:rPr>
          <w:rFonts w:ascii="Arial" w:hAnsi="Arial" w:cs="Arial"/>
        </w:rPr>
        <w:t>ю</w:t>
      </w:r>
      <w:r w:rsidRPr="00D2458B">
        <w:rPr>
          <w:rFonts w:ascii="Arial" w:hAnsi="Arial" w:cs="Arial"/>
        </w:rPr>
        <w:t>т н</w:t>
      </w:r>
      <w:r>
        <w:rPr>
          <w:rFonts w:ascii="Arial" w:hAnsi="Arial" w:cs="Arial"/>
        </w:rPr>
        <w:t>е</w:t>
      </w:r>
      <w:r w:rsidRPr="00D2458B">
        <w:rPr>
          <w:rFonts w:ascii="Arial" w:hAnsi="Arial" w:cs="Arial"/>
        </w:rPr>
        <w:t xml:space="preserve"> менее четырех раз во взаимно перпендикулярных</w:t>
      </w:r>
      <w:r>
        <w:rPr>
          <w:rFonts w:ascii="Arial" w:hAnsi="Arial" w:cs="Arial"/>
        </w:rPr>
        <w:t xml:space="preserve"> </w:t>
      </w:r>
      <w:r w:rsidRPr="00D2458B">
        <w:rPr>
          <w:rFonts w:ascii="Arial" w:hAnsi="Arial" w:cs="Arial"/>
        </w:rPr>
        <w:t>направлениях.</w:t>
      </w:r>
    </w:p>
    <w:p w14:paraId="0C2603D8" w14:textId="2718FC17" w:rsidR="00632308" w:rsidRDefault="00D2458B" w:rsidP="00477ECB">
      <w:pPr>
        <w:pStyle w:val="formattext"/>
        <w:spacing w:before="0" w:beforeAutospacing="0" w:after="0" w:afterAutospacing="0" w:line="360" w:lineRule="auto"/>
        <w:ind w:firstLine="510"/>
        <w:jc w:val="both"/>
        <w:rPr>
          <w:rFonts w:ascii="Arial" w:hAnsi="Arial" w:cs="Arial"/>
        </w:rPr>
      </w:pPr>
      <w:r w:rsidRPr="00D2458B">
        <w:rPr>
          <w:rFonts w:ascii="Arial" w:hAnsi="Arial" w:cs="Arial"/>
        </w:rPr>
        <w:t>Примеры измерений геометрических размеров огнеупорных изделий</w:t>
      </w:r>
      <w:r>
        <w:rPr>
          <w:rFonts w:ascii="Arial" w:hAnsi="Arial" w:cs="Arial"/>
        </w:rPr>
        <w:t xml:space="preserve"> </w:t>
      </w:r>
      <w:r w:rsidRPr="00D2458B">
        <w:rPr>
          <w:rFonts w:ascii="Arial" w:hAnsi="Arial" w:cs="Arial"/>
        </w:rPr>
        <w:t>в форме тела вращения приведены в приложении В.</w:t>
      </w:r>
    </w:p>
    <w:p w14:paraId="0DC5B678" w14:textId="7AEE6D15" w:rsidR="008A4E7D" w:rsidRDefault="008A4E7D" w:rsidP="00477ECB">
      <w:pPr>
        <w:pStyle w:val="formattext"/>
        <w:spacing w:before="0" w:beforeAutospacing="0" w:after="0" w:afterAutospacing="0" w:line="360" w:lineRule="auto"/>
        <w:ind w:firstLine="510"/>
        <w:jc w:val="both"/>
        <w:rPr>
          <w:rFonts w:ascii="Arial" w:hAnsi="Arial" w:cs="Arial"/>
        </w:rPr>
      </w:pPr>
      <w:r w:rsidRPr="008A4E7D">
        <w:rPr>
          <w:rFonts w:ascii="Arial" w:hAnsi="Arial" w:cs="Arial"/>
        </w:rPr>
        <w:t>8.1.4 Геометрические размеры блочных изделий измеряют два раза: по</w:t>
      </w:r>
      <w:r>
        <w:rPr>
          <w:rFonts w:ascii="Arial" w:hAnsi="Arial" w:cs="Arial"/>
        </w:rPr>
        <w:t xml:space="preserve"> </w:t>
      </w:r>
      <w:r w:rsidRPr="008A4E7D">
        <w:rPr>
          <w:rFonts w:ascii="Arial" w:hAnsi="Arial" w:cs="Arial"/>
        </w:rPr>
        <w:t>одному измерению на двух параллельных поверхностях ориентировочно</w:t>
      </w:r>
      <w:r>
        <w:rPr>
          <w:rFonts w:ascii="Arial" w:hAnsi="Arial" w:cs="Arial"/>
        </w:rPr>
        <w:t xml:space="preserve"> </w:t>
      </w:r>
      <w:r w:rsidRPr="008A4E7D">
        <w:rPr>
          <w:rFonts w:ascii="Arial" w:hAnsi="Arial" w:cs="Arial"/>
        </w:rPr>
        <w:t>посередине каждой поверхности с отклонением ±10 мм от продольной</w:t>
      </w:r>
      <w:r>
        <w:rPr>
          <w:rFonts w:ascii="Arial" w:hAnsi="Arial" w:cs="Arial"/>
        </w:rPr>
        <w:t xml:space="preserve"> </w:t>
      </w:r>
      <w:r w:rsidRPr="008A4E7D">
        <w:rPr>
          <w:rFonts w:ascii="Arial" w:hAnsi="Arial" w:cs="Arial"/>
        </w:rPr>
        <w:t>или поперечной осевой линии или ориентировочно на расстоянии около</w:t>
      </w:r>
      <w:r>
        <w:rPr>
          <w:rFonts w:ascii="Arial" w:hAnsi="Arial" w:cs="Arial"/>
        </w:rPr>
        <w:t xml:space="preserve"> </w:t>
      </w:r>
      <w:r w:rsidRPr="008A4E7D">
        <w:rPr>
          <w:rFonts w:ascii="Arial" w:hAnsi="Arial" w:cs="Arial"/>
        </w:rPr>
        <w:t>20 мм от соответствующих ребер. Измерение геометрического размера,</w:t>
      </w:r>
      <w:r>
        <w:rPr>
          <w:rFonts w:ascii="Arial" w:hAnsi="Arial" w:cs="Arial"/>
        </w:rPr>
        <w:t xml:space="preserve"> </w:t>
      </w:r>
      <w:r w:rsidRPr="008A4E7D">
        <w:rPr>
          <w:rFonts w:ascii="Arial" w:hAnsi="Arial" w:cs="Arial"/>
        </w:rPr>
        <w:t>совпадающего с направлением прессования,</w:t>
      </w:r>
      <w:r>
        <w:rPr>
          <w:rFonts w:ascii="Arial" w:hAnsi="Arial" w:cs="Arial"/>
        </w:rPr>
        <w:t xml:space="preserve"> р</w:t>
      </w:r>
      <w:r w:rsidRPr="008A4E7D">
        <w:rPr>
          <w:rFonts w:ascii="Arial" w:hAnsi="Arial" w:cs="Arial"/>
        </w:rPr>
        <w:t>екомендуется выполнять</w:t>
      </w:r>
      <w:r>
        <w:rPr>
          <w:rFonts w:ascii="Arial" w:hAnsi="Arial" w:cs="Arial"/>
        </w:rPr>
        <w:t xml:space="preserve"> </w:t>
      </w:r>
      <w:r w:rsidRPr="008A4E7D">
        <w:rPr>
          <w:rFonts w:ascii="Arial" w:hAnsi="Arial" w:cs="Arial"/>
        </w:rPr>
        <w:t>более двух раз.</w:t>
      </w:r>
    </w:p>
    <w:p w14:paraId="5186F1F7" w14:textId="4C1FD8E7" w:rsidR="008A4E7D" w:rsidRPr="008A4E7D" w:rsidRDefault="008A4E7D" w:rsidP="00477ECB">
      <w:pPr>
        <w:pStyle w:val="formattext"/>
        <w:spacing w:before="0" w:beforeAutospacing="0" w:after="0" w:afterAutospacing="0" w:line="360" w:lineRule="auto"/>
        <w:ind w:firstLine="510"/>
        <w:jc w:val="both"/>
        <w:rPr>
          <w:rFonts w:ascii="Arial" w:hAnsi="Arial" w:cs="Arial"/>
        </w:rPr>
      </w:pPr>
      <w:r w:rsidRPr="008A4E7D">
        <w:rPr>
          <w:rFonts w:ascii="Arial" w:hAnsi="Arial" w:cs="Arial"/>
        </w:rPr>
        <w:t>8.1.5 Геометрические размеры изделий другой конфигурации измеряют</w:t>
      </w:r>
      <w:r>
        <w:rPr>
          <w:rFonts w:ascii="Arial" w:hAnsi="Arial" w:cs="Arial"/>
        </w:rPr>
        <w:t xml:space="preserve"> </w:t>
      </w:r>
      <w:r w:rsidRPr="008A4E7D">
        <w:rPr>
          <w:rFonts w:ascii="Arial" w:hAnsi="Arial" w:cs="Arial"/>
        </w:rPr>
        <w:t>один раз ориентировочно посередине соответствующей поверхности</w:t>
      </w:r>
      <w:r>
        <w:rPr>
          <w:rFonts w:ascii="Arial" w:hAnsi="Arial" w:cs="Arial"/>
        </w:rPr>
        <w:t xml:space="preserve"> </w:t>
      </w:r>
      <w:r w:rsidRPr="008A4E7D">
        <w:rPr>
          <w:rFonts w:ascii="Arial" w:hAnsi="Arial" w:cs="Arial"/>
        </w:rPr>
        <w:t>с отклонением от середины ±10 мм или по соответствующему ребру,</w:t>
      </w:r>
      <w:r>
        <w:rPr>
          <w:rFonts w:ascii="Arial" w:hAnsi="Arial" w:cs="Arial"/>
        </w:rPr>
        <w:t xml:space="preserve"> </w:t>
      </w:r>
      <w:r w:rsidRPr="008A4E7D">
        <w:rPr>
          <w:rFonts w:ascii="Arial" w:hAnsi="Arial" w:cs="Arial"/>
        </w:rPr>
        <w:t>или в месте, указанном на чертеже.</w:t>
      </w:r>
    </w:p>
    <w:p w14:paraId="35686C4B" w14:textId="2B1602FE" w:rsidR="008A4E7D" w:rsidRDefault="008A4E7D" w:rsidP="00477ECB">
      <w:pPr>
        <w:pStyle w:val="formattext"/>
        <w:spacing w:before="0" w:beforeAutospacing="0" w:after="0" w:afterAutospacing="0" w:line="360" w:lineRule="auto"/>
        <w:ind w:firstLine="510"/>
        <w:jc w:val="both"/>
        <w:rPr>
          <w:rFonts w:ascii="Arial" w:hAnsi="Arial" w:cs="Arial"/>
        </w:rPr>
      </w:pPr>
      <w:r w:rsidRPr="008A4E7D">
        <w:rPr>
          <w:rFonts w:ascii="Arial" w:hAnsi="Arial" w:cs="Arial"/>
        </w:rPr>
        <w:t>8.1.6 Допускается в нормативном документе на изделия или договоре</w:t>
      </w:r>
      <w:r>
        <w:rPr>
          <w:rFonts w:ascii="Arial" w:hAnsi="Arial" w:cs="Arial"/>
        </w:rPr>
        <w:t xml:space="preserve"> </w:t>
      </w:r>
      <w:r w:rsidRPr="008A4E7D">
        <w:rPr>
          <w:rFonts w:ascii="Arial" w:hAnsi="Arial" w:cs="Arial"/>
        </w:rPr>
        <w:t>на поставку устанавливать другой порядок и места измерений геометрических</w:t>
      </w:r>
      <w:r>
        <w:rPr>
          <w:rFonts w:ascii="Arial" w:hAnsi="Arial" w:cs="Arial"/>
        </w:rPr>
        <w:t xml:space="preserve"> </w:t>
      </w:r>
      <w:r w:rsidRPr="008A4E7D">
        <w:rPr>
          <w:rFonts w:ascii="Arial" w:hAnsi="Arial" w:cs="Arial"/>
        </w:rPr>
        <w:t>размеров</w:t>
      </w:r>
      <w:r>
        <w:rPr>
          <w:rFonts w:ascii="Arial" w:hAnsi="Arial" w:cs="Arial"/>
        </w:rPr>
        <w:t>.</w:t>
      </w:r>
    </w:p>
    <w:p w14:paraId="25BA2E34" w14:textId="08BCFC7E" w:rsidR="002E7E0A" w:rsidRPr="00947977" w:rsidRDefault="002E7E0A" w:rsidP="00477ECB">
      <w:pPr>
        <w:pStyle w:val="formattext"/>
        <w:spacing w:before="0" w:beforeAutospacing="0" w:after="0" w:afterAutospacing="0" w:line="360" w:lineRule="auto"/>
        <w:ind w:firstLine="510"/>
        <w:jc w:val="both"/>
        <w:rPr>
          <w:rFonts w:ascii="Arial" w:hAnsi="Arial" w:cs="Arial"/>
          <w:b/>
          <w:bCs/>
        </w:rPr>
      </w:pPr>
      <w:r w:rsidRPr="00947977">
        <w:rPr>
          <w:rFonts w:ascii="Arial" w:hAnsi="Arial" w:cs="Arial"/>
          <w:b/>
          <w:bCs/>
        </w:rPr>
        <w:t>8.2 Измерение разнотолщинности</w:t>
      </w:r>
    </w:p>
    <w:p w14:paraId="728B3590" w14:textId="4E1205F0" w:rsidR="002E7E0A" w:rsidRPr="002E7E0A" w:rsidRDefault="006D19D6" w:rsidP="00477ECB">
      <w:pPr>
        <w:pStyle w:val="formattext"/>
        <w:spacing w:before="0" w:beforeAutospacing="0" w:after="0" w:afterAutospacing="0" w:line="360" w:lineRule="auto"/>
        <w:ind w:firstLine="510"/>
        <w:jc w:val="both"/>
        <w:rPr>
          <w:rFonts w:ascii="Arial" w:hAnsi="Arial" w:cs="Arial"/>
        </w:rPr>
      </w:pPr>
      <w:r>
        <w:rPr>
          <w:rFonts w:ascii="Arial" w:hAnsi="Arial" w:cs="Arial"/>
        </w:rPr>
        <w:t xml:space="preserve">8.2.1 </w:t>
      </w:r>
      <w:r w:rsidR="002E7E0A" w:rsidRPr="002E7E0A">
        <w:rPr>
          <w:rFonts w:ascii="Arial" w:hAnsi="Arial" w:cs="Arial"/>
        </w:rPr>
        <w:t>Разнотол</w:t>
      </w:r>
      <w:r w:rsidR="002E7E0A">
        <w:rPr>
          <w:rFonts w:ascii="Arial" w:hAnsi="Arial" w:cs="Arial"/>
        </w:rPr>
        <w:t>щ</w:t>
      </w:r>
      <w:r w:rsidR="002E7E0A" w:rsidRPr="002E7E0A">
        <w:rPr>
          <w:rFonts w:ascii="Arial" w:hAnsi="Arial" w:cs="Arial"/>
        </w:rPr>
        <w:t>инность изделия в форме многогранника выражают в миллиметрах и измеряют:</w:t>
      </w:r>
    </w:p>
    <w:p w14:paraId="5752AF14" w14:textId="39077148" w:rsidR="002E7E0A" w:rsidRPr="002E7E0A" w:rsidRDefault="002E7E0A" w:rsidP="00477ECB">
      <w:pPr>
        <w:pStyle w:val="formattext"/>
        <w:spacing w:before="0" w:beforeAutospacing="0" w:after="0" w:afterAutospacing="0" w:line="360" w:lineRule="auto"/>
        <w:ind w:firstLine="510"/>
        <w:jc w:val="both"/>
        <w:rPr>
          <w:rFonts w:ascii="Arial" w:hAnsi="Arial" w:cs="Arial"/>
        </w:rPr>
      </w:pPr>
      <w:r w:rsidRPr="002E7E0A">
        <w:rPr>
          <w:rFonts w:ascii="Arial" w:hAnsi="Arial" w:cs="Arial"/>
        </w:rPr>
        <w:t>- на устойчивом столбике из десяти изделий, уложенных друг на друга, как изображено на</w:t>
      </w:r>
      <w:r>
        <w:rPr>
          <w:rFonts w:ascii="Arial" w:hAnsi="Arial" w:cs="Arial"/>
        </w:rPr>
        <w:t xml:space="preserve"> </w:t>
      </w:r>
      <w:r w:rsidRPr="002E7E0A">
        <w:rPr>
          <w:rFonts w:ascii="Arial" w:hAnsi="Arial" w:cs="Arial"/>
        </w:rPr>
        <w:t>рисунке 3. Допускается проводить измерения на столбике из пяти изделий;</w:t>
      </w:r>
    </w:p>
    <w:p w14:paraId="1BC04D36" w14:textId="1A13746D" w:rsidR="008A4E7D" w:rsidRDefault="002E7E0A" w:rsidP="00477ECB">
      <w:pPr>
        <w:pStyle w:val="formattext"/>
        <w:spacing w:before="0" w:beforeAutospacing="0" w:after="0" w:afterAutospacing="0" w:line="360" w:lineRule="auto"/>
        <w:ind w:firstLine="510"/>
        <w:jc w:val="both"/>
        <w:rPr>
          <w:rFonts w:ascii="Arial" w:hAnsi="Arial" w:cs="Arial"/>
        </w:rPr>
      </w:pPr>
      <w:r w:rsidRPr="002E7E0A">
        <w:rPr>
          <w:rFonts w:ascii="Arial" w:hAnsi="Arial" w:cs="Arial"/>
        </w:rPr>
        <w:t>- на одном изделии.</w:t>
      </w:r>
    </w:p>
    <w:p w14:paraId="07BE51BB" w14:textId="01E07929" w:rsidR="000A300F" w:rsidRDefault="000A300F" w:rsidP="000A300F">
      <w:pPr>
        <w:pStyle w:val="formattext"/>
        <w:spacing w:before="0" w:beforeAutospacing="0" w:after="0" w:afterAutospacing="0" w:line="360" w:lineRule="auto"/>
        <w:ind w:firstLine="510"/>
        <w:jc w:val="center"/>
        <w:rPr>
          <w:rFonts w:ascii="Arial" w:hAnsi="Arial" w:cs="Arial"/>
        </w:rPr>
      </w:pPr>
      <w:r>
        <w:rPr>
          <w:noProof/>
        </w:rPr>
        <w:drawing>
          <wp:inline distT="0" distB="0" distL="0" distR="0" wp14:anchorId="1B94DE62" wp14:editId="470DB6AE">
            <wp:extent cx="4829577" cy="3020936"/>
            <wp:effectExtent l="0" t="0" r="9525" b="8255"/>
            <wp:docPr id="856579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79310" name=""/>
                    <pic:cNvPicPr/>
                  </pic:nvPicPr>
                  <pic:blipFill rotWithShape="1">
                    <a:blip r:embed="rId16"/>
                    <a:srcRect l="25593" t="20621" r="17032" b="15575"/>
                    <a:stretch>
                      <a:fillRect/>
                    </a:stretch>
                  </pic:blipFill>
                  <pic:spPr bwMode="auto">
                    <a:xfrm>
                      <a:off x="0" y="0"/>
                      <a:ext cx="4849187" cy="3033202"/>
                    </a:xfrm>
                    <a:prstGeom prst="rect">
                      <a:avLst/>
                    </a:prstGeom>
                    <a:ln>
                      <a:noFill/>
                    </a:ln>
                    <a:extLst>
                      <a:ext uri="{53640926-AAD7-44D8-BBD7-CCE9431645EC}">
                        <a14:shadowObscured xmlns:a14="http://schemas.microsoft.com/office/drawing/2010/main"/>
                      </a:ext>
                    </a:extLst>
                  </pic:spPr>
                </pic:pic>
              </a:graphicData>
            </a:graphic>
          </wp:inline>
        </w:drawing>
      </w:r>
    </w:p>
    <w:p w14:paraId="1AB4BF7D" w14:textId="1E8D8FCE" w:rsidR="00F4089E" w:rsidRPr="00F4089E" w:rsidRDefault="00F4089E" w:rsidP="00F4089E">
      <w:pPr>
        <w:pStyle w:val="formattext"/>
        <w:spacing w:before="0" w:beforeAutospacing="0" w:after="0" w:afterAutospacing="0" w:line="360" w:lineRule="auto"/>
        <w:ind w:firstLine="510"/>
        <w:jc w:val="center"/>
        <w:rPr>
          <w:rFonts w:ascii="Arial" w:hAnsi="Arial" w:cs="Arial"/>
          <w:sz w:val="20"/>
          <w:szCs w:val="20"/>
        </w:rPr>
      </w:pPr>
      <w:r w:rsidRPr="00F4089E">
        <w:rPr>
          <w:rFonts w:ascii="Arial" w:hAnsi="Arial" w:cs="Arial"/>
          <w:sz w:val="20"/>
          <w:szCs w:val="20"/>
        </w:rPr>
        <w:t>1 — рулетка или металлическая линейка</w:t>
      </w:r>
    </w:p>
    <w:p w14:paraId="1F28A7DB" w14:textId="2322DE53" w:rsidR="00F4089E" w:rsidRDefault="00F4089E" w:rsidP="00F4089E">
      <w:pPr>
        <w:pStyle w:val="formattext"/>
        <w:spacing w:before="0" w:beforeAutospacing="0" w:after="0" w:afterAutospacing="0" w:line="360" w:lineRule="auto"/>
        <w:ind w:firstLine="510"/>
        <w:jc w:val="center"/>
        <w:rPr>
          <w:rFonts w:ascii="Arial" w:hAnsi="Arial" w:cs="Arial"/>
        </w:rPr>
      </w:pPr>
      <w:r w:rsidRPr="00F4089E">
        <w:rPr>
          <w:rFonts w:ascii="Arial" w:hAnsi="Arial" w:cs="Arial"/>
        </w:rPr>
        <w:t>Рисунок 3 — Пример измерения разнотолщинности</w:t>
      </w:r>
    </w:p>
    <w:p w14:paraId="42328EC3" w14:textId="7A61F67A" w:rsidR="00F4089E" w:rsidRPr="00F4089E" w:rsidRDefault="00F4089E" w:rsidP="00477ECB">
      <w:pPr>
        <w:pStyle w:val="formattext"/>
        <w:spacing w:before="0" w:beforeAutospacing="0" w:after="0" w:afterAutospacing="0" w:line="360" w:lineRule="auto"/>
        <w:ind w:firstLine="510"/>
        <w:jc w:val="both"/>
        <w:rPr>
          <w:rFonts w:ascii="Arial" w:hAnsi="Arial" w:cs="Arial"/>
        </w:rPr>
      </w:pPr>
      <w:r w:rsidRPr="00F4089E">
        <w:rPr>
          <w:rFonts w:ascii="Arial" w:hAnsi="Arial" w:cs="Arial"/>
        </w:rPr>
        <w:t>Торцовые грани изделий в столбике выравнивают по измеряемым граням и с помощью рулетки</w:t>
      </w:r>
      <w:r>
        <w:rPr>
          <w:rFonts w:ascii="Arial" w:hAnsi="Arial" w:cs="Arial"/>
        </w:rPr>
        <w:t xml:space="preserve"> </w:t>
      </w:r>
      <w:r w:rsidRPr="00F4089E">
        <w:rPr>
          <w:rFonts w:ascii="Arial" w:hAnsi="Arial" w:cs="Arial"/>
        </w:rPr>
        <w:t>или металлической линейки проводят по</w:t>
      </w:r>
      <w:r>
        <w:rPr>
          <w:rFonts w:ascii="Arial" w:hAnsi="Arial" w:cs="Arial"/>
        </w:rPr>
        <w:t xml:space="preserve"> </w:t>
      </w:r>
      <w:r w:rsidRPr="00F4089E">
        <w:rPr>
          <w:rFonts w:ascii="Arial" w:hAnsi="Arial" w:cs="Arial"/>
        </w:rPr>
        <w:t>два измерения высоты столбика по внутренним и наружным</w:t>
      </w:r>
      <w:r>
        <w:rPr>
          <w:rFonts w:ascii="Arial" w:hAnsi="Arial" w:cs="Arial"/>
        </w:rPr>
        <w:t xml:space="preserve"> </w:t>
      </w:r>
      <w:r w:rsidRPr="00F4089E">
        <w:rPr>
          <w:rFonts w:ascii="Arial" w:hAnsi="Arial" w:cs="Arial"/>
        </w:rPr>
        <w:t>торцовым поверхностям.</w:t>
      </w:r>
    </w:p>
    <w:p w14:paraId="289BB2DF" w14:textId="77777777" w:rsidR="00F4089E" w:rsidRPr="00F4089E" w:rsidRDefault="00F4089E" w:rsidP="00477ECB">
      <w:pPr>
        <w:pStyle w:val="formattext"/>
        <w:spacing w:before="0" w:beforeAutospacing="0" w:after="0" w:afterAutospacing="0" w:line="360" w:lineRule="auto"/>
        <w:ind w:firstLine="510"/>
        <w:jc w:val="both"/>
        <w:rPr>
          <w:rFonts w:ascii="Arial" w:hAnsi="Arial" w:cs="Arial"/>
        </w:rPr>
      </w:pPr>
      <w:r w:rsidRPr="00F4089E">
        <w:rPr>
          <w:rFonts w:ascii="Arial" w:hAnsi="Arial" w:cs="Arial"/>
        </w:rPr>
        <w:t>Измерения проводят ориентировочно на расстоянии 10 мм от ребер.</w:t>
      </w:r>
    </w:p>
    <w:p w14:paraId="78CEB49E" w14:textId="102249E8" w:rsidR="00F4089E" w:rsidRPr="00F4089E" w:rsidRDefault="00F4089E" w:rsidP="00477ECB">
      <w:pPr>
        <w:pStyle w:val="formattext"/>
        <w:spacing w:before="0" w:beforeAutospacing="0" w:after="0" w:afterAutospacing="0" w:line="360" w:lineRule="auto"/>
        <w:ind w:firstLine="510"/>
        <w:jc w:val="both"/>
        <w:rPr>
          <w:rFonts w:ascii="Arial" w:hAnsi="Arial" w:cs="Arial"/>
        </w:rPr>
      </w:pPr>
      <w:r w:rsidRPr="00F4089E">
        <w:rPr>
          <w:rFonts w:ascii="Arial" w:hAnsi="Arial" w:cs="Arial"/>
        </w:rPr>
        <w:t>Разнотол</w:t>
      </w:r>
      <w:r>
        <w:rPr>
          <w:rFonts w:ascii="Arial" w:hAnsi="Arial" w:cs="Arial"/>
        </w:rPr>
        <w:t>щ</w:t>
      </w:r>
      <w:r w:rsidRPr="00F4089E">
        <w:rPr>
          <w:rFonts w:ascii="Arial" w:hAnsi="Arial" w:cs="Arial"/>
        </w:rPr>
        <w:t>инность одного изделия в столбике из десяти (пяти) изделий равна разности наружной</w:t>
      </w:r>
      <w:r>
        <w:rPr>
          <w:rFonts w:ascii="Arial" w:hAnsi="Arial" w:cs="Arial"/>
        </w:rPr>
        <w:t xml:space="preserve"> </w:t>
      </w:r>
      <w:r w:rsidRPr="00F4089E">
        <w:rPr>
          <w:rFonts w:ascii="Arial" w:hAnsi="Arial" w:cs="Arial"/>
        </w:rPr>
        <w:t>и внутренней высот, отнесенной к числу изделий в столбике.</w:t>
      </w:r>
    </w:p>
    <w:p w14:paraId="2A7C50E2" w14:textId="28C9AF51" w:rsidR="00F4089E" w:rsidRPr="00F4089E" w:rsidRDefault="00F4089E" w:rsidP="00477ECB">
      <w:pPr>
        <w:pStyle w:val="formattext"/>
        <w:spacing w:before="0" w:beforeAutospacing="0" w:after="0" w:afterAutospacing="0" w:line="360" w:lineRule="auto"/>
        <w:ind w:firstLine="510"/>
        <w:jc w:val="both"/>
        <w:rPr>
          <w:rFonts w:ascii="Arial" w:hAnsi="Arial" w:cs="Arial"/>
        </w:rPr>
      </w:pPr>
      <w:r w:rsidRPr="00F4089E">
        <w:rPr>
          <w:rFonts w:ascii="Arial" w:hAnsi="Arial" w:cs="Arial"/>
        </w:rPr>
        <w:t>Разнотол</w:t>
      </w:r>
      <w:r>
        <w:rPr>
          <w:rFonts w:ascii="Arial" w:hAnsi="Arial" w:cs="Arial"/>
        </w:rPr>
        <w:t>щ</w:t>
      </w:r>
      <w:r w:rsidRPr="00F4089E">
        <w:rPr>
          <w:rFonts w:ascii="Arial" w:hAnsi="Arial" w:cs="Arial"/>
        </w:rPr>
        <w:t>инность одного изделия равна разности наружной и внутренней высот торцовых</w:t>
      </w:r>
      <w:r>
        <w:rPr>
          <w:rFonts w:ascii="Arial" w:hAnsi="Arial" w:cs="Arial"/>
        </w:rPr>
        <w:t xml:space="preserve"> </w:t>
      </w:r>
      <w:r w:rsidRPr="00F4089E">
        <w:rPr>
          <w:rFonts w:ascii="Arial" w:hAnsi="Arial" w:cs="Arial"/>
        </w:rPr>
        <w:t>плоскостей, измеренных аналогично столбику.</w:t>
      </w:r>
    </w:p>
    <w:p w14:paraId="293BDFDC" w14:textId="2599DA23" w:rsidR="00F4089E" w:rsidRDefault="00F4089E" w:rsidP="00477ECB">
      <w:pPr>
        <w:pStyle w:val="formattext"/>
        <w:spacing w:before="0" w:beforeAutospacing="0" w:after="0" w:afterAutospacing="0" w:line="360" w:lineRule="auto"/>
        <w:ind w:firstLine="510"/>
        <w:jc w:val="both"/>
        <w:rPr>
          <w:rFonts w:ascii="Arial" w:hAnsi="Arial" w:cs="Arial"/>
        </w:rPr>
      </w:pPr>
      <w:r w:rsidRPr="00F4089E">
        <w:rPr>
          <w:rFonts w:ascii="Arial" w:hAnsi="Arial" w:cs="Arial"/>
        </w:rPr>
        <w:t>При этом каждое полученное значение разнотолщинности не должно превышать норму,</w:t>
      </w:r>
      <w:r>
        <w:rPr>
          <w:rFonts w:ascii="Arial" w:hAnsi="Arial" w:cs="Arial"/>
        </w:rPr>
        <w:t xml:space="preserve"> </w:t>
      </w:r>
      <w:r w:rsidRPr="00F4089E">
        <w:rPr>
          <w:rFonts w:ascii="Arial" w:hAnsi="Arial" w:cs="Arial"/>
        </w:rPr>
        <w:t>установленную в нормативных документах.</w:t>
      </w:r>
    </w:p>
    <w:p w14:paraId="10BAABCE" w14:textId="155FB6D9" w:rsidR="006D19D6" w:rsidRDefault="006D19D6" w:rsidP="00477ECB">
      <w:pPr>
        <w:pStyle w:val="formattext"/>
        <w:spacing w:before="0" w:beforeAutospacing="0" w:after="0" w:afterAutospacing="0" w:line="360" w:lineRule="auto"/>
        <w:ind w:firstLine="510"/>
        <w:jc w:val="both"/>
        <w:rPr>
          <w:rFonts w:ascii="Arial" w:hAnsi="Arial" w:cs="Arial"/>
        </w:rPr>
      </w:pPr>
      <w:r>
        <w:rPr>
          <w:rFonts w:ascii="Arial" w:hAnsi="Arial" w:cs="Arial"/>
        </w:rPr>
        <w:t>8.2.2 Разнотолщинность изделия, имеющего форму тела вращения с внутренним отверстием, выражают в миллиметрах и определяют как разницу между максимальной и минимальной толщиной стенки изделия. Проводят четыре измерения с помощью штангенциркуля по краям взаимно перпендикулярных диаметров.</w:t>
      </w:r>
    </w:p>
    <w:p w14:paraId="719120AB" w14:textId="52D47698" w:rsidR="00F4089E" w:rsidRPr="00947977" w:rsidRDefault="00F4089E" w:rsidP="00477ECB">
      <w:pPr>
        <w:pStyle w:val="formattext"/>
        <w:spacing w:before="0" w:beforeAutospacing="0" w:after="0" w:afterAutospacing="0" w:line="360" w:lineRule="auto"/>
        <w:ind w:firstLine="510"/>
        <w:jc w:val="both"/>
        <w:rPr>
          <w:rFonts w:ascii="Arial" w:hAnsi="Arial" w:cs="Arial"/>
          <w:b/>
          <w:bCs/>
        </w:rPr>
      </w:pPr>
      <w:r w:rsidRPr="00947977">
        <w:rPr>
          <w:rFonts w:ascii="Arial" w:hAnsi="Arial" w:cs="Arial"/>
          <w:b/>
          <w:bCs/>
        </w:rPr>
        <w:t>8.3 Измерение скошенности</w:t>
      </w:r>
    </w:p>
    <w:p w14:paraId="744CCF38" w14:textId="3AFE8C68" w:rsidR="00F4089E" w:rsidRPr="00F4089E" w:rsidRDefault="00F4089E" w:rsidP="00477ECB">
      <w:pPr>
        <w:pStyle w:val="formattext"/>
        <w:spacing w:before="0" w:beforeAutospacing="0" w:after="0" w:afterAutospacing="0" w:line="360" w:lineRule="auto"/>
        <w:ind w:firstLine="510"/>
        <w:jc w:val="both"/>
        <w:rPr>
          <w:rFonts w:ascii="Arial" w:hAnsi="Arial" w:cs="Arial"/>
        </w:rPr>
      </w:pPr>
      <w:r w:rsidRPr="00F4089E">
        <w:rPr>
          <w:rFonts w:ascii="Arial" w:hAnsi="Arial" w:cs="Arial"/>
        </w:rPr>
        <w:t>8.3.1 Скошенность торцовых поверхностей изделий в форме тела вращения,</w:t>
      </w:r>
      <w:r w:rsidR="005D6067">
        <w:rPr>
          <w:rFonts w:ascii="Arial" w:hAnsi="Arial" w:cs="Arial"/>
        </w:rPr>
        <w:t xml:space="preserve"> </w:t>
      </w:r>
      <w:r w:rsidRPr="00F4089E">
        <w:rPr>
          <w:rFonts w:ascii="Arial" w:hAnsi="Arial" w:cs="Arial"/>
        </w:rPr>
        <w:t>призматической или конической формы (в миллиметрах) измеряют</w:t>
      </w:r>
      <w:r w:rsidR="005D6067">
        <w:rPr>
          <w:rFonts w:ascii="Arial" w:hAnsi="Arial" w:cs="Arial"/>
        </w:rPr>
        <w:t xml:space="preserve"> </w:t>
      </w:r>
      <w:r w:rsidRPr="00F4089E">
        <w:rPr>
          <w:rFonts w:ascii="Arial" w:hAnsi="Arial" w:cs="Arial"/>
        </w:rPr>
        <w:t>по 8.3.1.1, 8.3.1.2 при помощи клина (при норме по скошенности от</w:t>
      </w:r>
      <w:r w:rsidR="005D6067">
        <w:rPr>
          <w:rFonts w:ascii="Arial" w:hAnsi="Arial" w:cs="Arial"/>
        </w:rPr>
        <w:t xml:space="preserve"> 1</w:t>
      </w:r>
      <w:r w:rsidRPr="00F4089E">
        <w:rPr>
          <w:rFonts w:ascii="Arial" w:hAnsi="Arial" w:cs="Arial"/>
        </w:rPr>
        <w:t xml:space="preserve"> мм и более) или щупа (при норме по скошенности менее </w:t>
      </w:r>
      <w:r w:rsidR="005D6067">
        <w:rPr>
          <w:rFonts w:ascii="Arial" w:hAnsi="Arial" w:cs="Arial"/>
        </w:rPr>
        <w:t>1</w:t>
      </w:r>
      <w:r w:rsidRPr="00F4089E">
        <w:rPr>
          <w:rFonts w:ascii="Arial" w:hAnsi="Arial" w:cs="Arial"/>
        </w:rPr>
        <w:t xml:space="preserve"> мм). Щуп</w:t>
      </w:r>
      <w:r w:rsidR="005D6067">
        <w:rPr>
          <w:rFonts w:ascii="Arial" w:hAnsi="Arial" w:cs="Arial"/>
        </w:rPr>
        <w:t xml:space="preserve"> </w:t>
      </w:r>
      <w:r w:rsidRPr="00F4089E">
        <w:rPr>
          <w:rFonts w:ascii="Arial" w:hAnsi="Arial" w:cs="Arial"/>
        </w:rPr>
        <w:t>выбирают из комплектов (приложение А) следующим образом: при норме</w:t>
      </w:r>
      <w:r w:rsidR="005D6067">
        <w:rPr>
          <w:rFonts w:ascii="Arial" w:hAnsi="Arial" w:cs="Arial"/>
        </w:rPr>
        <w:t xml:space="preserve"> </w:t>
      </w:r>
      <w:r w:rsidRPr="00F4089E">
        <w:rPr>
          <w:rFonts w:ascii="Arial" w:hAnsi="Arial" w:cs="Arial"/>
        </w:rPr>
        <w:t>по скошенности от 0</w:t>
      </w:r>
      <w:r w:rsidR="005C6C6F">
        <w:rPr>
          <w:rFonts w:ascii="Arial" w:hAnsi="Arial" w:cs="Arial"/>
        </w:rPr>
        <w:t>,</w:t>
      </w:r>
      <w:r w:rsidRPr="00F4089E">
        <w:rPr>
          <w:rFonts w:ascii="Arial" w:hAnsi="Arial" w:cs="Arial"/>
        </w:rPr>
        <w:t>1</w:t>
      </w:r>
      <w:r w:rsidR="005D6067">
        <w:rPr>
          <w:rFonts w:ascii="Arial" w:hAnsi="Arial" w:cs="Arial"/>
        </w:rPr>
        <w:t xml:space="preserve"> мм</w:t>
      </w:r>
      <w:r w:rsidRPr="00F4089E">
        <w:rPr>
          <w:rFonts w:ascii="Arial" w:hAnsi="Arial" w:cs="Arial"/>
        </w:rPr>
        <w:t xml:space="preserve"> до 0,5 мм используют </w:t>
      </w:r>
      <w:r w:rsidR="005D6067">
        <w:rPr>
          <w:rFonts w:ascii="Arial" w:hAnsi="Arial" w:cs="Arial"/>
        </w:rPr>
        <w:t>щ</w:t>
      </w:r>
      <w:r w:rsidRPr="00F4089E">
        <w:rPr>
          <w:rFonts w:ascii="Arial" w:hAnsi="Arial" w:cs="Arial"/>
        </w:rPr>
        <w:t>уп толщиной, превышающей</w:t>
      </w:r>
      <w:r w:rsidR="005D6067">
        <w:rPr>
          <w:rFonts w:ascii="Arial" w:hAnsi="Arial" w:cs="Arial"/>
        </w:rPr>
        <w:t xml:space="preserve"> </w:t>
      </w:r>
      <w:r w:rsidRPr="00F4089E">
        <w:rPr>
          <w:rFonts w:ascii="Arial" w:hAnsi="Arial" w:cs="Arial"/>
        </w:rPr>
        <w:t>норму на 0</w:t>
      </w:r>
      <w:r w:rsidR="001E497F">
        <w:rPr>
          <w:rFonts w:ascii="Arial" w:hAnsi="Arial" w:cs="Arial"/>
        </w:rPr>
        <w:t>,</w:t>
      </w:r>
      <w:r w:rsidRPr="00F4089E">
        <w:rPr>
          <w:rFonts w:ascii="Arial" w:hAnsi="Arial" w:cs="Arial"/>
        </w:rPr>
        <w:t>05 мм, а при норме от 0,5</w:t>
      </w:r>
      <w:r w:rsidR="005D6067">
        <w:rPr>
          <w:rFonts w:ascii="Arial" w:hAnsi="Arial" w:cs="Arial"/>
        </w:rPr>
        <w:t xml:space="preserve"> мм</w:t>
      </w:r>
      <w:r w:rsidRPr="00F4089E">
        <w:rPr>
          <w:rFonts w:ascii="Arial" w:hAnsi="Arial" w:cs="Arial"/>
        </w:rPr>
        <w:t xml:space="preserve"> до 1 мм используют </w:t>
      </w:r>
      <w:r w:rsidR="005D6067">
        <w:rPr>
          <w:rFonts w:ascii="Arial" w:hAnsi="Arial" w:cs="Arial"/>
        </w:rPr>
        <w:t>щ</w:t>
      </w:r>
      <w:r w:rsidRPr="00F4089E">
        <w:rPr>
          <w:rFonts w:ascii="Arial" w:hAnsi="Arial" w:cs="Arial"/>
        </w:rPr>
        <w:t>уп</w:t>
      </w:r>
      <w:r w:rsidR="005D6067">
        <w:rPr>
          <w:rFonts w:ascii="Arial" w:hAnsi="Arial" w:cs="Arial"/>
        </w:rPr>
        <w:t xml:space="preserve"> </w:t>
      </w:r>
      <w:r w:rsidRPr="00F4089E">
        <w:rPr>
          <w:rFonts w:ascii="Arial" w:hAnsi="Arial" w:cs="Arial"/>
        </w:rPr>
        <w:t>толщиной, превышающей норму на 0</w:t>
      </w:r>
      <w:r w:rsidR="001E497F">
        <w:rPr>
          <w:rFonts w:ascii="Arial" w:hAnsi="Arial" w:cs="Arial"/>
        </w:rPr>
        <w:t>,</w:t>
      </w:r>
      <w:r w:rsidRPr="00F4089E">
        <w:rPr>
          <w:rFonts w:ascii="Arial" w:hAnsi="Arial" w:cs="Arial"/>
        </w:rPr>
        <w:t>10 мм.</w:t>
      </w:r>
    </w:p>
    <w:p w14:paraId="5EC160C3" w14:textId="6C9E026D" w:rsidR="00F4089E" w:rsidRDefault="00F4089E" w:rsidP="00477ECB">
      <w:pPr>
        <w:pStyle w:val="formattext"/>
        <w:spacing w:before="0" w:beforeAutospacing="0" w:after="0" w:afterAutospacing="0" w:line="360" w:lineRule="auto"/>
        <w:ind w:firstLine="510"/>
        <w:jc w:val="both"/>
        <w:rPr>
          <w:rFonts w:ascii="Arial" w:hAnsi="Arial" w:cs="Arial"/>
        </w:rPr>
      </w:pPr>
      <w:r w:rsidRPr="00F4089E">
        <w:rPr>
          <w:rFonts w:ascii="Arial" w:hAnsi="Arial" w:cs="Arial"/>
        </w:rPr>
        <w:t>Допускается использовать калиброванный щуп-шаблон шириной</w:t>
      </w:r>
      <w:r w:rsidR="005D6067">
        <w:rPr>
          <w:rFonts w:ascii="Arial" w:hAnsi="Arial" w:cs="Arial"/>
        </w:rPr>
        <w:t xml:space="preserve"> </w:t>
      </w:r>
      <w:r w:rsidRPr="00F4089E">
        <w:rPr>
          <w:rFonts w:ascii="Arial" w:hAnsi="Arial" w:cs="Arial"/>
        </w:rPr>
        <w:t>10 мм и толщиной, превышающей норму на 0,10 мм.</w:t>
      </w:r>
    </w:p>
    <w:p w14:paraId="53A86437" w14:textId="497BA68B" w:rsidR="005D6067" w:rsidRP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8.3.1.1 Поверочный слесарный угольник плотно прикладывают внутренней</w:t>
      </w:r>
      <w:r>
        <w:rPr>
          <w:rFonts w:ascii="Arial" w:hAnsi="Arial" w:cs="Arial"/>
        </w:rPr>
        <w:t xml:space="preserve"> </w:t>
      </w:r>
      <w:r w:rsidRPr="005D6067">
        <w:rPr>
          <w:rFonts w:ascii="Arial" w:hAnsi="Arial" w:cs="Arial"/>
        </w:rPr>
        <w:t>измерительной поверхностью к образующей изделия цилиндрической</w:t>
      </w:r>
      <w:r>
        <w:rPr>
          <w:rFonts w:ascii="Arial" w:hAnsi="Arial" w:cs="Arial"/>
        </w:rPr>
        <w:t xml:space="preserve"> </w:t>
      </w:r>
      <w:r w:rsidRPr="005D6067">
        <w:rPr>
          <w:rFonts w:ascii="Arial" w:hAnsi="Arial" w:cs="Arial"/>
        </w:rPr>
        <w:t>формы или к боковой поверхности изделия призматической формы</w:t>
      </w:r>
      <w:r>
        <w:rPr>
          <w:rFonts w:ascii="Arial" w:hAnsi="Arial" w:cs="Arial"/>
        </w:rPr>
        <w:t xml:space="preserve"> </w:t>
      </w:r>
      <w:r w:rsidRPr="005D6067">
        <w:rPr>
          <w:rFonts w:ascii="Arial" w:hAnsi="Arial" w:cs="Arial"/>
        </w:rPr>
        <w:t>до соприкосновения опорной стороны угольника с контролируемой</w:t>
      </w:r>
      <w:r>
        <w:rPr>
          <w:rFonts w:ascii="Arial" w:hAnsi="Arial" w:cs="Arial"/>
        </w:rPr>
        <w:t xml:space="preserve"> </w:t>
      </w:r>
      <w:r w:rsidRPr="005D6067">
        <w:rPr>
          <w:rFonts w:ascii="Arial" w:hAnsi="Arial" w:cs="Arial"/>
        </w:rPr>
        <w:t>торцовой поверхностью изделия. Клин или щуп (</w:t>
      </w:r>
      <w:r>
        <w:rPr>
          <w:rFonts w:ascii="Arial" w:hAnsi="Arial" w:cs="Arial"/>
        </w:rPr>
        <w:t>щуп</w:t>
      </w:r>
      <w:r w:rsidRPr="005D6067">
        <w:rPr>
          <w:rFonts w:ascii="Arial" w:hAnsi="Arial" w:cs="Arial"/>
        </w:rPr>
        <w:t>-шаблон) вводят в</w:t>
      </w:r>
      <w:r>
        <w:rPr>
          <w:rFonts w:ascii="Arial" w:hAnsi="Arial" w:cs="Arial"/>
        </w:rPr>
        <w:t xml:space="preserve"> </w:t>
      </w:r>
      <w:r w:rsidRPr="005D6067">
        <w:rPr>
          <w:rFonts w:ascii="Arial" w:hAnsi="Arial" w:cs="Arial"/>
        </w:rPr>
        <w:t>зазор между торцовой поверхностью изделия и внутренней поверхностью</w:t>
      </w:r>
      <w:r>
        <w:rPr>
          <w:rFonts w:ascii="Arial" w:hAnsi="Arial" w:cs="Arial"/>
        </w:rPr>
        <w:t xml:space="preserve"> </w:t>
      </w:r>
      <w:r w:rsidRPr="005D6067">
        <w:rPr>
          <w:rFonts w:ascii="Arial" w:hAnsi="Arial" w:cs="Arial"/>
        </w:rPr>
        <w:t>опорной стороны угольника.</w:t>
      </w:r>
    </w:p>
    <w:p w14:paraId="3B06D3B9" w14:textId="7AF601CA" w:rsid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Поверочный слесарный угольник выбирают по приложению А в зависимости</w:t>
      </w:r>
      <w:r>
        <w:rPr>
          <w:rFonts w:ascii="Arial" w:hAnsi="Arial" w:cs="Arial"/>
        </w:rPr>
        <w:t xml:space="preserve"> </w:t>
      </w:r>
      <w:r w:rsidRPr="005D6067">
        <w:rPr>
          <w:rFonts w:ascii="Arial" w:hAnsi="Arial" w:cs="Arial"/>
        </w:rPr>
        <w:t>от размеров изделия (например</w:t>
      </w:r>
      <w:r w:rsidR="005C6C6F">
        <w:rPr>
          <w:rFonts w:ascii="Arial" w:hAnsi="Arial" w:cs="Arial"/>
        </w:rPr>
        <w:t>,</w:t>
      </w:r>
      <w:r w:rsidRPr="005D6067">
        <w:rPr>
          <w:rFonts w:ascii="Arial" w:hAnsi="Arial" w:cs="Arial"/>
        </w:rPr>
        <w:t xml:space="preserve"> для стопорных трубок высотой</w:t>
      </w:r>
      <w:r>
        <w:rPr>
          <w:rFonts w:ascii="Arial" w:hAnsi="Arial" w:cs="Arial"/>
        </w:rPr>
        <w:t xml:space="preserve"> </w:t>
      </w:r>
      <w:r w:rsidRPr="005D6067">
        <w:rPr>
          <w:rFonts w:ascii="Arial" w:hAnsi="Arial" w:cs="Arial"/>
        </w:rPr>
        <w:t>в пределах 270—300 мм и диаметром торцовой поверхности в пределах</w:t>
      </w:r>
      <w:r>
        <w:rPr>
          <w:rFonts w:ascii="Arial" w:hAnsi="Arial" w:cs="Arial"/>
        </w:rPr>
        <w:t xml:space="preserve"> </w:t>
      </w:r>
      <w:r w:rsidRPr="005D6067">
        <w:rPr>
          <w:rFonts w:ascii="Arial" w:hAnsi="Arial" w:cs="Arial"/>
        </w:rPr>
        <w:t>100—200 мм предпочтительно использовать угольник с высотой измерительной</w:t>
      </w:r>
      <w:r>
        <w:rPr>
          <w:rFonts w:ascii="Arial" w:hAnsi="Arial" w:cs="Arial"/>
        </w:rPr>
        <w:t xml:space="preserve"> </w:t>
      </w:r>
      <w:r w:rsidRPr="005D6067">
        <w:rPr>
          <w:rFonts w:ascii="Arial" w:hAnsi="Arial" w:cs="Arial"/>
        </w:rPr>
        <w:t xml:space="preserve">стороны </w:t>
      </w:r>
      <w:r w:rsidRPr="005D6067">
        <w:rPr>
          <w:rFonts w:ascii="Arial" w:hAnsi="Arial" w:cs="Arial"/>
          <w:i/>
          <w:iCs/>
        </w:rPr>
        <w:t>Н</w:t>
      </w:r>
      <w:r w:rsidRPr="005D6067">
        <w:rPr>
          <w:rFonts w:ascii="Arial" w:hAnsi="Arial" w:cs="Arial"/>
        </w:rPr>
        <w:t xml:space="preserve"> = 250 мм и длиной опорной стороны </w:t>
      </w:r>
      <w:r w:rsidRPr="005D6067">
        <w:rPr>
          <w:rFonts w:ascii="Arial" w:hAnsi="Arial" w:cs="Arial"/>
          <w:i/>
          <w:iCs/>
        </w:rPr>
        <w:t>L</w:t>
      </w:r>
      <w:r w:rsidRPr="005D6067">
        <w:rPr>
          <w:rFonts w:ascii="Arial" w:hAnsi="Arial" w:cs="Arial"/>
        </w:rPr>
        <w:t xml:space="preserve"> = 160 мм).</w:t>
      </w:r>
    </w:p>
    <w:p w14:paraId="0EF4524B" w14:textId="7334F8C0" w:rsid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8.3.1.2 Скошенность торцовых поверхностей изделий конической формы</w:t>
      </w:r>
      <w:r>
        <w:rPr>
          <w:rFonts w:ascii="Arial" w:hAnsi="Arial" w:cs="Arial"/>
        </w:rPr>
        <w:t xml:space="preserve"> </w:t>
      </w:r>
      <w:r w:rsidRPr="005D6067">
        <w:rPr>
          <w:rFonts w:ascii="Arial" w:hAnsi="Arial" w:cs="Arial"/>
        </w:rPr>
        <w:t>измеряют при помощи штангенр</w:t>
      </w:r>
      <w:r>
        <w:rPr>
          <w:rFonts w:ascii="Arial" w:hAnsi="Arial" w:cs="Arial"/>
        </w:rPr>
        <w:t>е</w:t>
      </w:r>
      <w:r w:rsidRPr="005D6067">
        <w:rPr>
          <w:rFonts w:ascii="Arial" w:hAnsi="Arial" w:cs="Arial"/>
        </w:rPr>
        <w:t>йсмаса и клина или щупа (щупа-шаблона). Изделие устанавливают на основание штанг</w:t>
      </w:r>
      <w:r>
        <w:rPr>
          <w:rFonts w:ascii="Arial" w:hAnsi="Arial" w:cs="Arial"/>
        </w:rPr>
        <w:t>е</w:t>
      </w:r>
      <w:r w:rsidRPr="005D6067">
        <w:rPr>
          <w:rFonts w:ascii="Arial" w:hAnsi="Arial" w:cs="Arial"/>
        </w:rPr>
        <w:t>нр</w:t>
      </w:r>
      <w:r>
        <w:rPr>
          <w:rFonts w:ascii="Arial" w:hAnsi="Arial" w:cs="Arial"/>
        </w:rPr>
        <w:t>е</w:t>
      </w:r>
      <w:r w:rsidRPr="005D6067">
        <w:rPr>
          <w:rFonts w:ascii="Arial" w:hAnsi="Arial" w:cs="Arial"/>
        </w:rPr>
        <w:t>йсмаса, опускают</w:t>
      </w:r>
      <w:r>
        <w:rPr>
          <w:rFonts w:ascii="Arial" w:hAnsi="Arial" w:cs="Arial"/>
        </w:rPr>
        <w:t xml:space="preserve"> </w:t>
      </w:r>
      <w:r w:rsidRPr="005D6067">
        <w:rPr>
          <w:rFonts w:ascii="Arial" w:hAnsi="Arial" w:cs="Arial"/>
        </w:rPr>
        <w:t>его рамку до соприкосновения измерительной ножки с контролируемой</w:t>
      </w:r>
      <w:r>
        <w:rPr>
          <w:rFonts w:ascii="Arial" w:hAnsi="Arial" w:cs="Arial"/>
        </w:rPr>
        <w:t xml:space="preserve"> </w:t>
      </w:r>
      <w:r w:rsidRPr="005D6067">
        <w:rPr>
          <w:rFonts w:ascii="Arial" w:hAnsi="Arial" w:cs="Arial"/>
        </w:rPr>
        <w:t>торцовой поверхностью изделия и клин или щуп (щуп-шаблон)</w:t>
      </w:r>
      <w:r>
        <w:rPr>
          <w:rFonts w:ascii="Arial" w:hAnsi="Arial" w:cs="Arial"/>
        </w:rPr>
        <w:t xml:space="preserve"> </w:t>
      </w:r>
      <w:r w:rsidRPr="005D6067">
        <w:rPr>
          <w:rFonts w:ascii="Arial" w:hAnsi="Arial" w:cs="Arial"/>
        </w:rPr>
        <w:t>вводят в зазор между торцовой поверхностью и внутренней поверхностью</w:t>
      </w:r>
      <w:r>
        <w:rPr>
          <w:rFonts w:ascii="Arial" w:hAnsi="Arial" w:cs="Arial"/>
        </w:rPr>
        <w:t xml:space="preserve"> </w:t>
      </w:r>
      <w:r w:rsidRPr="005D6067">
        <w:rPr>
          <w:rFonts w:ascii="Arial" w:hAnsi="Arial" w:cs="Arial"/>
        </w:rPr>
        <w:t>рамки.</w:t>
      </w:r>
    </w:p>
    <w:p w14:paraId="0DC747EF" w14:textId="18313E6C" w:rsidR="005D6067" w:rsidRP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8.3.2 Скошенность (размер максимального зазора между торцовой</w:t>
      </w:r>
      <w:r>
        <w:rPr>
          <w:rFonts w:ascii="Arial" w:hAnsi="Arial" w:cs="Arial"/>
        </w:rPr>
        <w:t xml:space="preserve"> </w:t>
      </w:r>
      <w:r w:rsidRPr="005D6067">
        <w:rPr>
          <w:rFonts w:ascii="Arial" w:hAnsi="Arial" w:cs="Arial"/>
        </w:rPr>
        <w:t>поверхностью изделия и внутренней поверхностью поверочного слесарного</w:t>
      </w:r>
      <w:r>
        <w:rPr>
          <w:rFonts w:ascii="Arial" w:hAnsi="Arial" w:cs="Arial"/>
        </w:rPr>
        <w:t xml:space="preserve"> </w:t>
      </w:r>
      <w:r w:rsidRPr="005D6067">
        <w:rPr>
          <w:rFonts w:ascii="Arial" w:hAnsi="Arial" w:cs="Arial"/>
        </w:rPr>
        <w:t>угольника или рамкой штанг</w:t>
      </w:r>
      <w:r>
        <w:rPr>
          <w:rFonts w:ascii="Arial" w:hAnsi="Arial" w:cs="Arial"/>
        </w:rPr>
        <w:t>е</w:t>
      </w:r>
      <w:r w:rsidRPr="005D6067">
        <w:rPr>
          <w:rFonts w:ascii="Arial" w:hAnsi="Arial" w:cs="Arial"/>
        </w:rPr>
        <w:t>нр</w:t>
      </w:r>
      <w:r>
        <w:rPr>
          <w:rFonts w:ascii="Arial" w:hAnsi="Arial" w:cs="Arial"/>
        </w:rPr>
        <w:t>е</w:t>
      </w:r>
      <w:r w:rsidRPr="005D6067">
        <w:rPr>
          <w:rFonts w:ascii="Arial" w:hAnsi="Arial" w:cs="Arial"/>
        </w:rPr>
        <w:t>йсмаса) определяют по показанию клина относительно вертикальной грани угольника (8.3.1.1) или</w:t>
      </w:r>
      <w:r>
        <w:rPr>
          <w:rFonts w:ascii="Arial" w:hAnsi="Arial" w:cs="Arial"/>
        </w:rPr>
        <w:t xml:space="preserve"> </w:t>
      </w:r>
      <w:r w:rsidRPr="005D6067">
        <w:rPr>
          <w:rFonts w:ascii="Arial" w:hAnsi="Arial" w:cs="Arial"/>
        </w:rPr>
        <w:t>вертикальной грани рамки штангснр</w:t>
      </w:r>
      <w:r w:rsidR="006353D5">
        <w:rPr>
          <w:rFonts w:ascii="Arial" w:hAnsi="Arial" w:cs="Arial"/>
        </w:rPr>
        <w:t>е</w:t>
      </w:r>
      <w:r w:rsidRPr="005D6067">
        <w:rPr>
          <w:rFonts w:ascii="Arial" w:hAnsi="Arial" w:cs="Arial"/>
        </w:rPr>
        <w:t>йсмаса (8.3.1.2). Щуп (щуп-шаблон)</w:t>
      </w:r>
      <w:r>
        <w:rPr>
          <w:rFonts w:ascii="Arial" w:hAnsi="Arial" w:cs="Arial"/>
        </w:rPr>
        <w:t xml:space="preserve"> </w:t>
      </w:r>
      <w:r w:rsidRPr="005D6067">
        <w:rPr>
          <w:rFonts w:ascii="Arial" w:hAnsi="Arial" w:cs="Arial"/>
        </w:rPr>
        <w:t>при использовании по 8.3.1 н</w:t>
      </w:r>
      <w:r>
        <w:rPr>
          <w:rFonts w:ascii="Arial" w:hAnsi="Arial" w:cs="Arial"/>
        </w:rPr>
        <w:t>е</w:t>
      </w:r>
      <w:r w:rsidRPr="005D6067">
        <w:rPr>
          <w:rFonts w:ascii="Arial" w:hAnsi="Arial" w:cs="Arial"/>
        </w:rPr>
        <w:t xml:space="preserve"> должен входить в зазор.</w:t>
      </w:r>
    </w:p>
    <w:p w14:paraId="41650CC1" w14:textId="311F4BA1" w:rsid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Выполняют два измерения во взаимно перпендикулярных направлениях.</w:t>
      </w:r>
    </w:p>
    <w:p w14:paraId="6227401A" w14:textId="77777777" w:rsidR="005D6067" w:rsidRPr="00947977" w:rsidRDefault="005D6067" w:rsidP="00477ECB">
      <w:pPr>
        <w:pStyle w:val="formattext"/>
        <w:spacing w:before="0" w:beforeAutospacing="0" w:after="0" w:afterAutospacing="0" w:line="360" w:lineRule="auto"/>
        <w:ind w:firstLine="510"/>
        <w:jc w:val="both"/>
        <w:rPr>
          <w:rFonts w:ascii="Arial" w:hAnsi="Arial" w:cs="Arial"/>
          <w:b/>
          <w:bCs/>
        </w:rPr>
      </w:pPr>
      <w:r w:rsidRPr="00947977">
        <w:rPr>
          <w:rFonts w:ascii="Arial" w:hAnsi="Arial" w:cs="Arial"/>
          <w:b/>
          <w:bCs/>
        </w:rPr>
        <w:t>8.4 Измерение косоугольности</w:t>
      </w:r>
    </w:p>
    <w:p w14:paraId="70D07F40" w14:textId="6BB462F6" w:rsidR="005D6067" w:rsidRP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8.4.1 Косоугольность изделий (в миллиметрах) измеряют при помощи</w:t>
      </w:r>
      <w:r>
        <w:rPr>
          <w:rFonts w:ascii="Arial" w:hAnsi="Arial" w:cs="Arial"/>
        </w:rPr>
        <w:t xml:space="preserve"> </w:t>
      </w:r>
      <w:r w:rsidRPr="005D6067">
        <w:rPr>
          <w:rFonts w:ascii="Arial" w:hAnsi="Arial" w:cs="Arial"/>
        </w:rPr>
        <w:t>клина (при норме по косоугольности от 1 мм и более), щупа (при</w:t>
      </w:r>
      <w:r>
        <w:rPr>
          <w:rFonts w:ascii="Arial" w:hAnsi="Arial" w:cs="Arial"/>
        </w:rPr>
        <w:t xml:space="preserve"> </w:t>
      </w:r>
      <w:r w:rsidRPr="005D6067">
        <w:rPr>
          <w:rFonts w:ascii="Arial" w:hAnsi="Arial" w:cs="Arial"/>
        </w:rPr>
        <w:t>норме по косоугольности менее 1 мм) или калиброванного щупа-шаблона</w:t>
      </w:r>
      <w:r>
        <w:rPr>
          <w:rFonts w:ascii="Arial" w:hAnsi="Arial" w:cs="Arial"/>
        </w:rPr>
        <w:t xml:space="preserve"> </w:t>
      </w:r>
      <w:r w:rsidRPr="005D6067">
        <w:rPr>
          <w:rFonts w:ascii="Arial" w:hAnsi="Arial" w:cs="Arial"/>
        </w:rPr>
        <w:t>с размерами по 8.3.1 и поверочного слесарного угольника.</w:t>
      </w:r>
    </w:p>
    <w:p w14:paraId="212218A2" w14:textId="705D9130" w:rsidR="005D6067" w:rsidRP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Выполняют два измерения по поверхностям, образующим контролируемый</w:t>
      </w:r>
      <w:r>
        <w:rPr>
          <w:rFonts w:ascii="Arial" w:hAnsi="Arial" w:cs="Arial"/>
        </w:rPr>
        <w:t xml:space="preserve"> </w:t>
      </w:r>
      <w:r w:rsidRPr="005D6067">
        <w:rPr>
          <w:rFonts w:ascii="Arial" w:hAnsi="Arial" w:cs="Arial"/>
        </w:rPr>
        <w:t>прямой угол. Поверочный слесарный угольник плотно прикладывают</w:t>
      </w:r>
      <w:r>
        <w:rPr>
          <w:rFonts w:ascii="Arial" w:hAnsi="Arial" w:cs="Arial"/>
        </w:rPr>
        <w:t xml:space="preserve"> </w:t>
      </w:r>
      <w:r w:rsidRPr="005D6067">
        <w:rPr>
          <w:rFonts w:ascii="Arial" w:hAnsi="Arial" w:cs="Arial"/>
        </w:rPr>
        <w:t>измерительной поверхностью к одной из поверхностей изделия</w:t>
      </w:r>
      <w:r>
        <w:rPr>
          <w:rFonts w:ascii="Arial" w:hAnsi="Arial" w:cs="Arial"/>
        </w:rPr>
        <w:t xml:space="preserve">, </w:t>
      </w:r>
      <w:r w:rsidRPr="005D6067">
        <w:rPr>
          <w:rFonts w:ascii="Arial" w:hAnsi="Arial" w:cs="Arial"/>
        </w:rPr>
        <w:t>образующей прямой угол, до соприкосновения опорной стороны</w:t>
      </w:r>
      <w:r>
        <w:rPr>
          <w:rFonts w:ascii="Arial" w:hAnsi="Arial" w:cs="Arial"/>
        </w:rPr>
        <w:t xml:space="preserve"> </w:t>
      </w:r>
      <w:r w:rsidRPr="005D6067">
        <w:rPr>
          <w:rFonts w:ascii="Arial" w:hAnsi="Arial" w:cs="Arial"/>
        </w:rPr>
        <w:t>угольника с ребром контролируемого прямого угла изделия и клин или</w:t>
      </w:r>
      <w:r>
        <w:rPr>
          <w:rFonts w:ascii="Arial" w:hAnsi="Arial" w:cs="Arial"/>
        </w:rPr>
        <w:t xml:space="preserve"> </w:t>
      </w:r>
      <w:r w:rsidRPr="005D6067">
        <w:rPr>
          <w:rFonts w:ascii="Arial" w:hAnsi="Arial" w:cs="Arial"/>
        </w:rPr>
        <w:t>щуп (щуп-шаблон) вводят в зазор между поверхностью изделия и внутренней</w:t>
      </w:r>
      <w:r w:rsidR="00947977">
        <w:rPr>
          <w:rFonts w:ascii="Arial" w:hAnsi="Arial" w:cs="Arial"/>
        </w:rPr>
        <w:t xml:space="preserve"> </w:t>
      </w:r>
      <w:r w:rsidRPr="005D6067">
        <w:rPr>
          <w:rFonts w:ascii="Arial" w:hAnsi="Arial" w:cs="Arial"/>
        </w:rPr>
        <w:t>поверхностью опорной стороны угольника.</w:t>
      </w:r>
    </w:p>
    <w:p w14:paraId="3417BEEB" w14:textId="77777777" w:rsidR="005D6067" w:rsidRP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Поверочный слесарный угольник выбирают аналогично 8.3.1.1.</w:t>
      </w:r>
    </w:p>
    <w:p w14:paraId="508D309E" w14:textId="2C0E69FB" w:rsidR="005D6067" w:rsidRDefault="005D6067" w:rsidP="00477ECB">
      <w:pPr>
        <w:pStyle w:val="formattext"/>
        <w:spacing w:before="0" w:beforeAutospacing="0" w:after="0" w:afterAutospacing="0" w:line="360" w:lineRule="auto"/>
        <w:ind w:firstLine="510"/>
        <w:jc w:val="both"/>
        <w:rPr>
          <w:rFonts w:ascii="Arial" w:hAnsi="Arial" w:cs="Arial"/>
        </w:rPr>
      </w:pPr>
      <w:r w:rsidRPr="005D6067">
        <w:rPr>
          <w:rFonts w:ascii="Arial" w:hAnsi="Arial" w:cs="Arial"/>
        </w:rPr>
        <w:t>Косоугольность (размер максимального зазора между контролируемой</w:t>
      </w:r>
      <w:r w:rsidR="00947977">
        <w:rPr>
          <w:rFonts w:ascii="Arial" w:hAnsi="Arial" w:cs="Arial"/>
        </w:rPr>
        <w:t xml:space="preserve"> </w:t>
      </w:r>
      <w:r w:rsidRPr="005D6067">
        <w:rPr>
          <w:rFonts w:ascii="Arial" w:hAnsi="Arial" w:cs="Arial"/>
        </w:rPr>
        <w:t>поверхностью изделия и внутренней поверхностью поверочного слесарного</w:t>
      </w:r>
      <w:r w:rsidR="00947977">
        <w:rPr>
          <w:rFonts w:ascii="Arial" w:hAnsi="Arial" w:cs="Arial"/>
        </w:rPr>
        <w:t xml:space="preserve"> </w:t>
      </w:r>
      <w:r w:rsidRPr="005D6067">
        <w:rPr>
          <w:rFonts w:ascii="Arial" w:hAnsi="Arial" w:cs="Arial"/>
        </w:rPr>
        <w:t>угольника) определяют по показанию клина относительно вертикальной</w:t>
      </w:r>
      <w:r w:rsidR="00947977">
        <w:rPr>
          <w:rFonts w:ascii="Arial" w:hAnsi="Arial" w:cs="Arial"/>
        </w:rPr>
        <w:t xml:space="preserve"> </w:t>
      </w:r>
      <w:r w:rsidRPr="005D6067">
        <w:rPr>
          <w:rFonts w:ascii="Arial" w:hAnsi="Arial" w:cs="Arial"/>
        </w:rPr>
        <w:t>грани угольника. Щуп (щуп-шаблон) при использовании по</w:t>
      </w:r>
      <w:r w:rsidR="00947977">
        <w:rPr>
          <w:rFonts w:ascii="Arial" w:hAnsi="Arial" w:cs="Arial"/>
        </w:rPr>
        <w:t xml:space="preserve"> </w:t>
      </w:r>
      <w:r w:rsidRPr="005D6067">
        <w:rPr>
          <w:rFonts w:ascii="Arial" w:hAnsi="Arial" w:cs="Arial"/>
        </w:rPr>
        <w:t>8.3.1 н</w:t>
      </w:r>
      <w:r w:rsidR="00947977">
        <w:rPr>
          <w:rFonts w:ascii="Arial" w:hAnsi="Arial" w:cs="Arial"/>
        </w:rPr>
        <w:t>е</w:t>
      </w:r>
      <w:r w:rsidRPr="005D6067">
        <w:rPr>
          <w:rFonts w:ascii="Arial" w:hAnsi="Arial" w:cs="Arial"/>
        </w:rPr>
        <w:t xml:space="preserve"> должен входить в зазор.</w:t>
      </w:r>
    </w:p>
    <w:p w14:paraId="68D447D4" w14:textId="3FD3F17E" w:rsidR="00947977" w:rsidRP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8.4.2 Допускается измерять косоугольность металлической линейкой</w:t>
      </w:r>
      <w:r>
        <w:rPr>
          <w:rFonts w:ascii="Arial" w:hAnsi="Arial" w:cs="Arial"/>
        </w:rPr>
        <w:t xml:space="preserve"> </w:t>
      </w:r>
      <w:r w:rsidRPr="00947977">
        <w:rPr>
          <w:rFonts w:ascii="Arial" w:hAnsi="Arial" w:cs="Arial"/>
        </w:rPr>
        <w:t>двух диагоналей на каждой противоположной поверхности изделия.</w:t>
      </w:r>
    </w:p>
    <w:p w14:paraId="32D486EE" w14:textId="77777777" w:rsidR="00947977" w:rsidRPr="00947977" w:rsidRDefault="00947977" w:rsidP="00477ECB">
      <w:pPr>
        <w:pStyle w:val="formattext"/>
        <w:spacing w:before="0" w:beforeAutospacing="0" w:after="0" w:afterAutospacing="0" w:line="360" w:lineRule="auto"/>
        <w:ind w:firstLine="510"/>
        <w:jc w:val="both"/>
        <w:rPr>
          <w:rFonts w:ascii="Arial" w:hAnsi="Arial" w:cs="Arial"/>
          <w:b/>
          <w:bCs/>
        </w:rPr>
      </w:pPr>
      <w:r w:rsidRPr="00947977">
        <w:rPr>
          <w:rFonts w:ascii="Arial" w:hAnsi="Arial" w:cs="Arial"/>
          <w:b/>
          <w:bCs/>
        </w:rPr>
        <w:t>8.5 Измерение кривизны</w:t>
      </w:r>
    </w:p>
    <w:p w14:paraId="52FC42A9" w14:textId="261CBAD8" w:rsidR="00947977" w:rsidRP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8.5.1 Кривизну (в миллиметрах)</w:t>
      </w:r>
      <w:r w:rsidR="00104662">
        <w:rPr>
          <w:rFonts w:ascii="Arial" w:hAnsi="Arial" w:cs="Arial"/>
        </w:rPr>
        <w:t xml:space="preserve"> изделия призматической формы</w:t>
      </w:r>
      <w:r w:rsidRPr="00947977">
        <w:rPr>
          <w:rFonts w:ascii="Arial" w:hAnsi="Arial" w:cs="Arial"/>
        </w:rPr>
        <w:t xml:space="preserve"> измеряют по 8.5.1.1 и 8.5.1.2 с использованием</w:t>
      </w:r>
      <w:r>
        <w:rPr>
          <w:rFonts w:ascii="Arial" w:hAnsi="Arial" w:cs="Arial"/>
        </w:rPr>
        <w:t xml:space="preserve"> </w:t>
      </w:r>
      <w:r w:rsidRPr="00947977">
        <w:rPr>
          <w:rFonts w:ascii="Arial" w:hAnsi="Arial" w:cs="Arial"/>
        </w:rPr>
        <w:t>клина (при норме по кривизне в пределах от 1</w:t>
      </w:r>
      <w:r>
        <w:rPr>
          <w:rFonts w:ascii="Arial" w:hAnsi="Arial" w:cs="Arial"/>
        </w:rPr>
        <w:t xml:space="preserve"> мм</w:t>
      </w:r>
      <w:r w:rsidRPr="00947977">
        <w:rPr>
          <w:rFonts w:ascii="Arial" w:hAnsi="Arial" w:cs="Arial"/>
        </w:rPr>
        <w:t xml:space="preserve"> до 16 мм), щупа</w:t>
      </w:r>
      <w:r>
        <w:rPr>
          <w:rFonts w:ascii="Arial" w:hAnsi="Arial" w:cs="Arial"/>
        </w:rPr>
        <w:t xml:space="preserve"> </w:t>
      </w:r>
      <w:r w:rsidRPr="00947977">
        <w:rPr>
          <w:rFonts w:ascii="Arial" w:hAnsi="Arial" w:cs="Arial"/>
        </w:rPr>
        <w:t>(при норме по кривизне менее 1 мм) или калиброванного щупа-шаблона</w:t>
      </w:r>
      <w:r>
        <w:rPr>
          <w:rFonts w:ascii="Arial" w:hAnsi="Arial" w:cs="Arial"/>
        </w:rPr>
        <w:t xml:space="preserve"> </w:t>
      </w:r>
      <w:r w:rsidRPr="00947977">
        <w:rPr>
          <w:rFonts w:ascii="Arial" w:hAnsi="Arial" w:cs="Arial"/>
        </w:rPr>
        <w:t>с размерами по 8.3.1.</w:t>
      </w:r>
    </w:p>
    <w:p w14:paraId="56498789" w14:textId="288734C6" w:rsidR="00947977" w:rsidRP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8.5.1.1 Изделие посередине слегка прижимают к поверочной плите и</w:t>
      </w:r>
      <w:r>
        <w:rPr>
          <w:rFonts w:ascii="Arial" w:hAnsi="Arial" w:cs="Arial"/>
        </w:rPr>
        <w:t xml:space="preserve"> </w:t>
      </w:r>
      <w:r w:rsidRPr="00947977">
        <w:rPr>
          <w:rFonts w:ascii="Arial" w:hAnsi="Arial" w:cs="Arial"/>
        </w:rPr>
        <w:t>кли</w:t>
      </w:r>
      <w:r>
        <w:rPr>
          <w:rFonts w:ascii="Arial" w:hAnsi="Arial" w:cs="Arial"/>
        </w:rPr>
        <w:t>н</w:t>
      </w:r>
      <w:r w:rsidRPr="00947977">
        <w:rPr>
          <w:rFonts w:ascii="Arial" w:hAnsi="Arial" w:cs="Arial"/>
        </w:rPr>
        <w:t xml:space="preserve"> или щуп (</w:t>
      </w:r>
      <w:r>
        <w:rPr>
          <w:rFonts w:ascii="Arial" w:hAnsi="Arial" w:cs="Arial"/>
        </w:rPr>
        <w:t>щ</w:t>
      </w:r>
      <w:r w:rsidRPr="00947977">
        <w:rPr>
          <w:rFonts w:ascii="Arial" w:hAnsi="Arial" w:cs="Arial"/>
        </w:rPr>
        <w:t>уп-шаблон) вводят без усилия в зазор между плитой и</w:t>
      </w:r>
      <w:r>
        <w:rPr>
          <w:rFonts w:ascii="Arial" w:hAnsi="Arial" w:cs="Arial"/>
        </w:rPr>
        <w:t xml:space="preserve"> </w:t>
      </w:r>
      <w:r w:rsidRPr="00947977">
        <w:rPr>
          <w:rFonts w:ascii="Arial" w:hAnsi="Arial" w:cs="Arial"/>
        </w:rPr>
        <w:t>изделием скольжением по плите вдоль всей длины изделия.</w:t>
      </w:r>
    </w:p>
    <w:p w14:paraId="5784F6B6" w14:textId="5DE168B6" w:rsid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Выполняют одно измерение.</w:t>
      </w:r>
    </w:p>
    <w:p w14:paraId="3800EBDC" w14:textId="7ADF0B9A" w:rsidR="00947977" w:rsidRP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8.5.1.2 Поверочную стальную линейку устанавливают на измеряемую</w:t>
      </w:r>
      <w:r>
        <w:rPr>
          <w:rFonts w:ascii="Arial" w:hAnsi="Arial" w:cs="Arial"/>
        </w:rPr>
        <w:t xml:space="preserve"> </w:t>
      </w:r>
      <w:r w:rsidRPr="00947977">
        <w:rPr>
          <w:rFonts w:ascii="Arial" w:hAnsi="Arial" w:cs="Arial"/>
        </w:rPr>
        <w:t>поверхность изделия ребром, слегка прижимают посередине и клин или</w:t>
      </w:r>
      <w:r>
        <w:rPr>
          <w:rFonts w:ascii="Arial" w:hAnsi="Arial" w:cs="Arial"/>
        </w:rPr>
        <w:t xml:space="preserve"> </w:t>
      </w:r>
      <w:r w:rsidRPr="00947977">
        <w:rPr>
          <w:rFonts w:ascii="Arial" w:hAnsi="Arial" w:cs="Arial"/>
        </w:rPr>
        <w:t>щуп (щуп-шаблон) вводят без усилия в зазор между изделием и линейкой</w:t>
      </w:r>
      <w:r>
        <w:rPr>
          <w:rFonts w:ascii="Arial" w:hAnsi="Arial" w:cs="Arial"/>
        </w:rPr>
        <w:t xml:space="preserve"> </w:t>
      </w:r>
      <w:r w:rsidRPr="00947977">
        <w:rPr>
          <w:rFonts w:ascii="Arial" w:hAnsi="Arial" w:cs="Arial"/>
        </w:rPr>
        <w:t>скольжением по изделию вдоль всей длины линейки. Длина поверочной</w:t>
      </w:r>
      <w:r>
        <w:rPr>
          <w:rFonts w:ascii="Arial" w:hAnsi="Arial" w:cs="Arial"/>
        </w:rPr>
        <w:t xml:space="preserve"> </w:t>
      </w:r>
      <w:r w:rsidRPr="00947977">
        <w:rPr>
          <w:rFonts w:ascii="Arial" w:hAnsi="Arial" w:cs="Arial"/>
        </w:rPr>
        <w:t>стальной линейки должна превышать длину диагонали изделия.</w:t>
      </w:r>
    </w:p>
    <w:p w14:paraId="368AD766" w14:textId="29B53DF4" w:rsid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Выполняют не менее двух измерений при различных положениях линейки</w:t>
      </w:r>
      <w:r>
        <w:rPr>
          <w:rFonts w:ascii="Arial" w:hAnsi="Arial" w:cs="Arial"/>
        </w:rPr>
        <w:t xml:space="preserve"> </w:t>
      </w:r>
      <w:r w:rsidRPr="00947977">
        <w:rPr>
          <w:rFonts w:ascii="Arial" w:hAnsi="Arial" w:cs="Arial"/>
        </w:rPr>
        <w:t>на поверхности изделия (в том числе, по диагоналям изделия).</w:t>
      </w:r>
    </w:p>
    <w:p w14:paraId="084EA964" w14:textId="3E0CC7E8" w:rsidR="00A108CF" w:rsidRDefault="00A108CF" w:rsidP="00A108CF">
      <w:pPr>
        <w:pStyle w:val="formattext"/>
        <w:spacing w:before="0" w:beforeAutospacing="0" w:after="0" w:afterAutospacing="0" w:line="360" w:lineRule="auto"/>
        <w:ind w:firstLine="510"/>
        <w:jc w:val="both"/>
        <w:rPr>
          <w:rFonts w:ascii="Arial" w:hAnsi="Arial" w:cs="Arial"/>
        </w:rPr>
      </w:pPr>
      <w:r w:rsidRPr="00947977">
        <w:rPr>
          <w:rFonts w:ascii="Arial" w:hAnsi="Arial" w:cs="Arial"/>
        </w:rPr>
        <w:t>8.5.</w:t>
      </w:r>
      <w:r>
        <w:rPr>
          <w:rFonts w:ascii="Arial" w:hAnsi="Arial" w:cs="Arial"/>
        </w:rPr>
        <w:t>2</w:t>
      </w:r>
      <w:r w:rsidRPr="00947977">
        <w:rPr>
          <w:rFonts w:ascii="Arial" w:hAnsi="Arial" w:cs="Arial"/>
        </w:rPr>
        <w:t xml:space="preserve"> Кривизну (размер максимального зазора между изделием и плитой</w:t>
      </w:r>
      <w:r>
        <w:rPr>
          <w:rFonts w:ascii="Arial" w:hAnsi="Arial" w:cs="Arial"/>
        </w:rPr>
        <w:t xml:space="preserve"> </w:t>
      </w:r>
      <w:r w:rsidRPr="00947977">
        <w:rPr>
          <w:rFonts w:ascii="Arial" w:hAnsi="Arial" w:cs="Arial"/>
        </w:rPr>
        <w:t>или поверочной стальной линейкой) определяют по показанию клина</w:t>
      </w:r>
      <w:r>
        <w:rPr>
          <w:rFonts w:ascii="Arial" w:hAnsi="Arial" w:cs="Arial"/>
        </w:rPr>
        <w:t xml:space="preserve"> </w:t>
      </w:r>
      <w:r w:rsidRPr="00947977">
        <w:rPr>
          <w:rFonts w:ascii="Arial" w:hAnsi="Arial" w:cs="Arial"/>
        </w:rPr>
        <w:t>относительно грани изделия, перпендикулярной плите (8.5.1.1), или</w:t>
      </w:r>
      <w:r>
        <w:rPr>
          <w:rFonts w:ascii="Arial" w:hAnsi="Arial" w:cs="Arial"/>
        </w:rPr>
        <w:t xml:space="preserve"> </w:t>
      </w:r>
      <w:r w:rsidRPr="00947977">
        <w:rPr>
          <w:rFonts w:ascii="Arial" w:hAnsi="Arial" w:cs="Arial"/>
        </w:rPr>
        <w:t>грани линейки</w:t>
      </w:r>
      <w:r>
        <w:rPr>
          <w:rFonts w:ascii="Arial" w:hAnsi="Arial" w:cs="Arial"/>
        </w:rPr>
        <w:t>, перпендикулярной ребру</w:t>
      </w:r>
      <w:r w:rsidRPr="00947977">
        <w:rPr>
          <w:rFonts w:ascii="Arial" w:hAnsi="Arial" w:cs="Arial"/>
        </w:rPr>
        <w:t xml:space="preserve"> (8.5.1.2). Щуп (щуп-шаблон) не должен входить</w:t>
      </w:r>
      <w:r>
        <w:rPr>
          <w:rFonts w:ascii="Arial" w:hAnsi="Arial" w:cs="Arial"/>
        </w:rPr>
        <w:t xml:space="preserve"> </w:t>
      </w:r>
      <w:r w:rsidRPr="00947977">
        <w:rPr>
          <w:rFonts w:ascii="Arial" w:hAnsi="Arial" w:cs="Arial"/>
        </w:rPr>
        <w:t>в зазор.</w:t>
      </w:r>
    </w:p>
    <w:p w14:paraId="58141856" w14:textId="2D5A9536" w:rsidR="00947977" w:rsidRP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8.5.</w:t>
      </w:r>
      <w:r w:rsidR="00A108CF">
        <w:rPr>
          <w:rFonts w:ascii="Arial" w:hAnsi="Arial" w:cs="Arial"/>
        </w:rPr>
        <w:t>3</w:t>
      </w:r>
      <w:r w:rsidRPr="00947977">
        <w:rPr>
          <w:rFonts w:ascii="Arial" w:hAnsi="Arial" w:cs="Arial"/>
        </w:rPr>
        <w:t xml:space="preserve"> Кривизну изделий цилиндрической формы измеряют аналогично</w:t>
      </w:r>
      <w:r>
        <w:rPr>
          <w:rFonts w:ascii="Arial" w:hAnsi="Arial" w:cs="Arial"/>
        </w:rPr>
        <w:t xml:space="preserve"> </w:t>
      </w:r>
      <w:r w:rsidRPr="00947977">
        <w:rPr>
          <w:rFonts w:ascii="Arial" w:hAnsi="Arial" w:cs="Arial"/>
        </w:rPr>
        <w:t>8.5.1 с использованием калиброванного щупа-шаблона шириной</w:t>
      </w:r>
      <w:r>
        <w:rPr>
          <w:rFonts w:ascii="Arial" w:hAnsi="Arial" w:cs="Arial"/>
        </w:rPr>
        <w:t xml:space="preserve"> </w:t>
      </w:r>
      <w:r w:rsidRPr="00947977">
        <w:rPr>
          <w:rFonts w:ascii="Arial" w:hAnsi="Arial" w:cs="Arial"/>
        </w:rPr>
        <w:t>10 мм и толщиной, превышающей на 0,10 мм норму по кривизне. Щуп-шаблон вводят без усилия в зазор между плитой и изделием вдоль всей</w:t>
      </w:r>
      <w:r>
        <w:rPr>
          <w:rFonts w:ascii="Arial" w:hAnsi="Arial" w:cs="Arial"/>
        </w:rPr>
        <w:t xml:space="preserve"> </w:t>
      </w:r>
      <w:r w:rsidRPr="00947977">
        <w:rPr>
          <w:rFonts w:ascii="Arial" w:hAnsi="Arial" w:cs="Arial"/>
        </w:rPr>
        <w:t>длины изделия, слегка прижимая изделие к плите посередине и поворачивая</w:t>
      </w:r>
      <w:r>
        <w:rPr>
          <w:rFonts w:ascii="Arial" w:hAnsi="Arial" w:cs="Arial"/>
        </w:rPr>
        <w:t xml:space="preserve"> </w:t>
      </w:r>
      <w:r w:rsidRPr="00947977">
        <w:rPr>
          <w:rFonts w:ascii="Arial" w:hAnsi="Arial" w:cs="Arial"/>
        </w:rPr>
        <w:t>его вокруг своей оси. Выполняют н</w:t>
      </w:r>
      <w:r>
        <w:rPr>
          <w:rFonts w:ascii="Arial" w:hAnsi="Arial" w:cs="Arial"/>
        </w:rPr>
        <w:t>е</w:t>
      </w:r>
      <w:r w:rsidRPr="00947977">
        <w:rPr>
          <w:rFonts w:ascii="Arial" w:hAnsi="Arial" w:cs="Arial"/>
        </w:rPr>
        <w:t xml:space="preserve"> менее двух измерений при</w:t>
      </w:r>
      <w:r>
        <w:rPr>
          <w:rFonts w:ascii="Arial" w:hAnsi="Arial" w:cs="Arial"/>
        </w:rPr>
        <w:t xml:space="preserve"> </w:t>
      </w:r>
      <w:r w:rsidRPr="00947977">
        <w:rPr>
          <w:rFonts w:ascii="Arial" w:hAnsi="Arial" w:cs="Arial"/>
        </w:rPr>
        <w:t>различных положениях изделия.</w:t>
      </w:r>
    </w:p>
    <w:p w14:paraId="1C93663B" w14:textId="3A476482" w:rsidR="006D19D6" w:rsidRDefault="006D19D6" w:rsidP="00477ECB">
      <w:pPr>
        <w:pStyle w:val="formattext"/>
        <w:spacing w:before="0" w:beforeAutospacing="0" w:after="0" w:afterAutospacing="0" w:line="360" w:lineRule="auto"/>
        <w:ind w:firstLine="510"/>
        <w:jc w:val="both"/>
        <w:rPr>
          <w:rFonts w:ascii="Arial" w:hAnsi="Arial" w:cs="Arial"/>
        </w:rPr>
      </w:pPr>
      <w:r>
        <w:rPr>
          <w:rFonts w:ascii="Arial" w:hAnsi="Arial" w:cs="Arial"/>
        </w:rPr>
        <w:t xml:space="preserve">8.5.4 Допускается определять кривизну </w:t>
      </w:r>
      <w:r>
        <w:rPr>
          <w:rFonts w:ascii="Arial" w:hAnsi="Arial" w:cs="Arial"/>
          <w:lang w:val="en-US"/>
        </w:rPr>
        <w:t>W</w:t>
      </w:r>
      <w:r>
        <w:rPr>
          <w:rFonts w:ascii="Arial" w:hAnsi="Arial" w:cs="Arial"/>
        </w:rPr>
        <w:t xml:space="preserve">, %, по </w:t>
      </w:r>
      <w:r w:rsidR="00C93454">
        <w:rPr>
          <w:rFonts w:ascii="Arial" w:hAnsi="Arial" w:cs="Arial"/>
        </w:rPr>
        <w:t>следующей формуле</w:t>
      </w:r>
    </w:p>
    <w:p w14:paraId="7E7A70D4" w14:textId="525D5450" w:rsidR="00C93454" w:rsidRPr="005C6C6F" w:rsidRDefault="00C93454" w:rsidP="00C93454">
      <w:pPr>
        <w:pStyle w:val="formattext"/>
        <w:spacing w:before="0" w:beforeAutospacing="0" w:after="0" w:afterAutospacing="0" w:line="360" w:lineRule="auto"/>
        <w:ind w:firstLine="510"/>
        <w:jc w:val="center"/>
        <w:rPr>
          <w:rFonts w:ascii="Arial" w:hAnsi="Arial" w:cs="Arial"/>
        </w:rPr>
      </w:pPr>
      <m:oMath>
        <m:r>
          <w:rPr>
            <w:rFonts w:ascii="Cambria Math" w:hAnsi="Cambria Math" w:cs="Arial"/>
          </w:rPr>
          <m:t>W=</m:t>
        </m:r>
        <m:f>
          <m:fPr>
            <m:ctrlPr>
              <w:rPr>
                <w:rFonts w:ascii="Cambria Math" w:hAnsi="Cambria Math" w:cs="Arial"/>
                <w:i/>
                <w:lang w:val="en-US"/>
              </w:rPr>
            </m:ctrlPr>
          </m:fPr>
          <m:num>
            <m:r>
              <w:rPr>
                <w:rFonts w:ascii="Cambria Math" w:hAnsi="Cambria Math" w:cs="Arial"/>
              </w:rPr>
              <m:t>h</m:t>
            </m:r>
          </m:num>
          <m:den>
            <m:r>
              <w:rPr>
                <w:rFonts w:ascii="Cambria Math" w:hAnsi="Cambria Math" w:cs="Arial"/>
                <w:lang w:val="en-US"/>
              </w:rPr>
              <m:t>L</m:t>
            </m:r>
          </m:den>
        </m:f>
        <m:r>
          <w:rPr>
            <w:rFonts w:ascii="Cambria Math" w:hAnsi="Cambria Math" w:cs="Arial"/>
          </w:rPr>
          <m:t>100,</m:t>
        </m:r>
      </m:oMath>
      <w:r w:rsidRPr="00C93454">
        <w:rPr>
          <w:rFonts w:ascii="Arial" w:hAnsi="Arial" w:cs="Arial"/>
        </w:rPr>
        <w:t xml:space="preserve">   </w:t>
      </w:r>
      <w:r w:rsidRPr="005C6C6F">
        <w:rPr>
          <w:rFonts w:ascii="Arial" w:hAnsi="Arial" w:cs="Arial"/>
        </w:rPr>
        <w:t xml:space="preserve">                                                   (</w:t>
      </w:r>
      <w:r w:rsidR="00C63287" w:rsidRPr="005E6300">
        <w:rPr>
          <w:rFonts w:ascii="Arial" w:hAnsi="Arial" w:cs="Arial"/>
        </w:rPr>
        <w:t>1</w:t>
      </w:r>
      <w:r w:rsidRPr="005C6C6F">
        <w:rPr>
          <w:rFonts w:ascii="Arial" w:hAnsi="Arial" w:cs="Arial"/>
        </w:rPr>
        <w:t>)</w:t>
      </w:r>
    </w:p>
    <w:p w14:paraId="61AB62A8" w14:textId="53584C9B" w:rsidR="00C93454" w:rsidRDefault="00C93454" w:rsidP="00C93454">
      <w:pPr>
        <w:pStyle w:val="formattext"/>
        <w:spacing w:before="0" w:beforeAutospacing="0" w:after="0" w:afterAutospacing="0" w:line="360" w:lineRule="auto"/>
        <w:jc w:val="both"/>
        <w:rPr>
          <w:rFonts w:ascii="Arial" w:hAnsi="Arial" w:cs="Arial"/>
        </w:rPr>
      </w:pPr>
      <w:r>
        <w:rPr>
          <w:rFonts w:ascii="Arial" w:hAnsi="Arial" w:cs="Arial"/>
        </w:rPr>
        <w:t xml:space="preserve">где </w:t>
      </w:r>
      <w:r w:rsidRPr="00C63287">
        <w:rPr>
          <w:rFonts w:ascii="Arial" w:hAnsi="Arial" w:cs="Arial"/>
          <w:i/>
          <w:iCs/>
          <w:lang w:val="en-US"/>
        </w:rPr>
        <w:t>h</w:t>
      </w:r>
      <w:r w:rsidRPr="00C93454">
        <w:rPr>
          <w:rFonts w:ascii="Arial" w:hAnsi="Arial" w:cs="Arial"/>
        </w:rPr>
        <w:t xml:space="preserve"> – </w:t>
      </w:r>
      <w:r>
        <w:rPr>
          <w:rFonts w:ascii="Arial" w:hAnsi="Arial" w:cs="Arial"/>
        </w:rPr>
        <w:t>величина зазора (кривизна), мм;</w:t>
      </w:r>
    </w:p>
    <w:p w14:paraId="27110DEB" w14:textId="3974895C" w:rsidR="00C93454" w:rsidRDefault="00C93454" w:rsidP="00477ECB">
      <w:pPr>
        <w:pStyle w:val="formattext"/>
        <w:spacing w:before="0" w:beforeAutospacing="0" w:after="0" w:afterAutospacing="0" w:line="360" w:lineRule="auto"/>
        <w:ind w:firstLine="510"/>
        <w:jc w:val="both"/>
        <w:rPr>
          <w:rFonts w:ascii="Arial" w:hAnsi="Arial" w:cs="Arial"/>
        </w:rPr>
      </w:pPr>
      <w:r w:rsidRPr="00C63287">
        <w:rPr>
          <w:rFonts w:ascii="Arial" w:hAnsi="Arial" w:cs="Arial"/>
          <w:i/>
          <w:iCs/>
          <w:lang w:val="en-US"/>
        </w:rPr>
        <w:t>L</w:t>
      </w:r>
      <w:r w:rsidRPr="00C93454">
        <w:rPr>
          <w:rFonts w:ascii="Arial" w:hAnsi="Arial" w:cs="Arial"/>
        </w:rPr>
        <w:t xml:space="preserve"> </w:t>
      </w:r>
      <w:r>
        <w:rPr>
          <w:rFonts w:ascii="Arial" w:hAnsi="Arial" w:cs="Arial"/>
        </w:rPr>
        <w:t>– длина диагонали измеряемой поверхности или длина изделия, имеющего форму тела вращения, мм.</w:t>
      </w:r>
    </w:p>
    <w:p w14:paraId="1B4E3845" w14:textId="41DE6AF0" w:rsidR="00C93454" w:rsidRPr="00C93454" w:rsidRDefault="00C93454" w:rsidP="00477ECB">
      <w:pPr>
        <w:pStyle w:val="formattext"/>
        <w:spacing w:before="0" w:beforeAutospacing="0" w:after="0" w:afterAutospacing="0" w:line="360" w:lineRule="auto"/>
        <w:ind w:firstLine="510"/>
        <w:jc w:val="both"/>
        <w:rPr>
          <w:rFonts w:ascii="Arial" w:hAnsi="Arial" w:cs="Arial"/>
        </w:rPr>
      </w:pPr>
      <w:r>
        <w:rPr>
          <w:rFonts w:ascii="Arial" w:hAnsi="Arial" w:cs="Arial"/>
        </w:rPr>
        <w:t>Длину диагонали или длину изделия измеряют с помощью линейки или рулетки.</w:t>
      </w:r>
    </w:p>
    <w:p w14:paraId="49A768C9" w14:textId="77777777" w:rsidR="00947977" w:rsidRPr="00947977" w:rsidRDefault="00947977" w:rsidP="00477ECB">
      <w:pPr>
        <w:pStyle w:val="formattext"/>
        <w:spacing w:before="0" w:beforeAutospacing="0" w:after="0" w:afterAutospacing="0" w:line="360" w:lineRule="auto"/>
        <w:ind w:firstLine="510"/>
        <w:jc w:val="both"/>
        <w:rPr>
          <w:rFonts w:ascii="Arial" w:hAnsi="Arial" w:cs="Arial"/>
          <w:b/>
          <w:bCs/>
        </w:rPr>
      </w:pPr>
      <w:r w:rsidRPr="00947977">
        <w:rPr>
          <w:rFonts w:ascii="Arial" w:hAnsi="Arial" w:cs="Arial"/>
          <w:b/>
          <w:bCs/>
        </w:rPr>
        <w:t>8.6 Измерение овальности</w:t>
      </w:r>
    </w:p>
    <w:p w14:paraId="5F794217" w14:textId="7532F6A1" w:rsidR="00947977" w:rsidRP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Овальность выражают в миллиметрах и определяют по наибольшей разности взаимно перпендикулярных</w:t>
      </w:r>
      <w:r>
        <w:rPr>
          <w:rFonts w:ascii="Arial" w:hAnsi="Arial" w:cs="Arial"/>
        </w:rPr>
        <w:t xml:space="preserve"> </w:t>
      </w:r>
      <w:r w:rsidRPr="00947977">
        <w:rPr>
          <w:rFonts w:ascii="Arial" w:hAnsi="Arial" w:cs="Arial"/>
        </w:rPr>
        <w:t>диаметров, которые измеряют штангенциркулем или металлической линейкой.</w:t>
      </w:r>
    </w:p>
    <w:p w14:paraId="44FFFE35" w14:textId="28C02127" w:rsid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При необходимости овальность может быть выражена в процентах как отношение наибольшей</w:t>
      </w:r>
      <w:r>
        <w:rPr>
          <w:rFonts w:ascii="Arial" w:hAnsi="Arial" w:cs="Arial"/>
        </w:rPr>
        <w:t xml:space="preserve"> </w:t>
      </w:r>
      <w:r w:rsidRPr="00947977">
        <w:rPr>
          <w:rFonts w:ascii="Arial" w:hAnsi="Arial" w:cs="Arial"/>
        </w:rPr>
        <w:t>разности взаимно перпендикулярных диаметров к номинальному диаметру.</w:t>
      </w:r>
    </w:p>
    <w:p w14:paraId="17438401" w14:textId="77777777" w:rsidR="00947977" w:rsidRPr="00A50B1F" w:rsidRDefault="00947977" w:rsidP="00477ECB">
      <w:pPr>
        <w:pStyle w:val="formattext"/>
        <w:spacing w:before="0" w:beforeAutospacing="0" w:after="0" w:afterAutospacing="0" w:line="360" w:lineRule="auto"/>
        <w:ind w:firstLine="510"/>
        <w:jc w:val="both"/>
        <w:rPr>
          <w:rFonts w:ascii="Arial" w:hAnsi="Arial" w:cs="Arial"/>
          <w:b/>
          <w:bCs/>
        </w:rPr>
      </w:pPr>
      <w:r w:rsidRPr="00A50B1F">
        <w:rPr>
          <w:rFonts w:ascii="Arial" w:hAnsi="Arial" w:cs="Arial"/>
          <w:b/>
          <w:bCs/>
        </w:rPr>
        <w:t>8.7 Измерение отбитости угла</w:t>
      </w:r>
    </w:p>
    <w:p w14:paraId="142BE3F2" w14:textId="77777777" w:rsidR="00947977" w:rsidRP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8.7.1 Отбитость угла (в миллиметрах) измеряют следующими способами:</w:t>
      </w:r>
    </w:p>
    <w:p w14:paraId="5CBDEB6D" w14:textId="4C6AF623" w:rsidR="00947977" w:rsidRP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 глубину отбитости наружного угла изделий с прямыми, острыми</w:t>
      </w:r>
      <w:r w:rsidR="00A50B1F">
        <w:rPr>
          <w:rFonts w:ascii="Arial" w:hAnsi="Arial" w:cs="Arial"/>
        </w:rPr>
        <w:t xml:space="preserve"> </w:t>
      </w:r>
      <w:r w:rsidRPr="00947977">
        <w:rPr>
          <w:rFonts w:ascii="Arial" w:hAnsi="Arial" w:cs="Arial"/>
        </w:rPr>
        <w:t>двугранными или трехгранными углами измеряют один раз по ГОСТ 15136</w:t>
      </w:r>
      <w:r w:rsidR="00A50B1F">
        <w:rPr>
          <w:rFonts w:ascii="Arial" w:hAnsi="Arial" w:cs="Arial"/>
        </w:rPr>
        <w:t>;</w:t>
      </w:r>
    </w:p>
    <w:p w14:paraId="01C0CDA5" w14:textId="1BC02A15" w:rsidR="00947977" w:rsidRPr="005414C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 величину отбитости угла контролируют путем измерения трех отрезков,</w:t>
      </w:r>
      <w:r w:rsidR="00A50B1F">
        <w:rPr>
          <w:rFonts w:ascii="Arial" w:hAnsi="Arial" w:cs="Arial"/>
        </w:rPr>
        <w:t xml:space="preserve"> </w:t>
      </w:r>
      <w:r w:rsidRPr="00947977">
        <w:rPr>
          <w:rFonts w:ascii="Arial" w:hAnsi="Arial" w:cs="Arial"/>
        </w:rPr>
        <w:t>характеризующих длины отбитых частей ребер а, b</w:t>
      </w:r>
      <w:r w:rsidR="00B34539">
        <w:rPr>
          <w:rFonts w:ascii="Arial" w:hAnsi="Arial" w:cs="Arial"/>
        </w:rPr>
        <w:t>,</w:t>
      </w:r>
      <w:r w:rsidRPr="00947977">
        <w:rPr>
          <w:rFonts w:ascii="Arial" w:hAnsi="Arial" w:cs="Arial"/>
        </w:rPr>
        <w:t xml:space="preserve"> с (рисунок</w:t>
      </w:r>
      <w:r w:rsidR="00A50B1F">
        <w:rPr>
          <w:rFonts w:ascii="Arial" w:hAnsi="Arial" w:cs="Arial"/>
        </w:rPr>
        <w:t xml:space="preserve"> </w:t>
      </w:r>
      <w:r w:rsidRPr="00947977">
        <w:rPr>
          <w:rFonts w:ascii="Arial" w:hAnsi="Arial" w:cs="Arial"/>
        </w:rPr>
        <w:t>4). Последовательно прикладывают нижнюю прямоугольную поверхность</w:t>
      </w:r>
      <w:r w:rsidR="00A50B1F">
        <w:rPr>
          <w:rFonts w:ascii="Arial" w:hAnsi="Arial" w:cs="Arial"/>
        </w:rPr>
        <w:t xml:space="preserve"> </w:t>
      </w:r>
      <w:r w:rsidRPr="00947977">
        <w:rPr>
          <w:rFonts w:ascii="Arial" w:hAnsi="Arial" w:cs="Arial"/>
        </w:rPr>
        <w:t>клина (поверочного слесарного угольника, бруска-шаблона) к</w:t>
      </w:r>
      <w:r w:rsidR="00A50B1F">
        <w:rPr>
          <w:rFonts w:ascii="Arial" w:hAnsi="Arial" w:cs="Arial"/>
        </w:rPr>
        <w:t xml:space="preserve"> </w:t>
      </w:r>
      <w:r w:rsidRPr="00947977">
        <w:rPr>
          <w:rFonts w:ascii="Arial" w:hAnsi="Arial" w:cs="Arial"/>
        </w:rPr>
        <w:t>граням изделия над отбитым углом (для фиксирования одного из концов</w:t>
      </w:r>
      <w:r w:rsidR="00A50B1F">
        <w:rPr>
          <w:rFonts w:ascii="Arial" w:hAnsi="Arial" w:cs="Arial"/>
        </w:rPr>
        <w:t xml:space="preserve"> </w:t>
      </w:r>
      <w:r w:rsidRPr="00947977">
        <w:rPr>
          <w:rFonts w:ascii="Arial" w:hAnsi="Arial" w:cs="Arial"/>
        </w:rPr>
        <w:t>измеряемых отрезков) и от не</w:t>
      </w:r>
      <w:r w:rsidR="00A50B1F">
        <w:rPr>
          <w:rFonts w:ascii="Arial" w:hAnsi="Arial" w:cs="Arial"/>
        </w:rPr>
        <w:t>е</w:t>
      </w:r>
      <w:r w:rsidRPr="00947977">
        <w:rPr>
          <w:rFonts w:ascii="Arial" w:hAnsi="Arial" w:cs="Arial"/>
        </w:rPr>
        <w:t xml:space="preserve"> измеряют металлической линейкой отрезки</w:t>
      </w:r>
      <w:r w:rsidR="00A50B1F">
        <w:rPr>
          <w:rFonts w:ascii="Arial" w:hAnsi="Arial" w:cs="Arial"/>
        </w:rPr>
        <w:t xml:space="preserve"> </w:t>
      </w:r>
      <w:r w:rsidR="00B34539" w:rsidRPr="00947977">
        <w:rPr>
          <w:rFonts w:ascii="Arial" w:hAnsi="Arial" w:cs="Arial"/>
        </w:rPr>
        <w:t>а, b</w:t>
      </w:r>
      <w:r w:rsidR="00B34539">
        <w:rPr>
          <w:rFonts w:ascii="Arial" w:hAnsi="Arial" w:cs="Arial"/>
        </w:rPr>
        <w:t>,</w:t>
      </w:r>
      <w:r w:rsidR="00B34539" w:rsidRPr="00947977">
        <w:rPr>
          <w:rFonts w:ascii="Arial" w:hAnsi="Arial" w:cs="Arial"/>
        </w:rPr>
        <w:t xml:space="preserve"> с</w:t>
      </w:r>
      <w:r w:rsidRPr="00947977">
        <w:rPr>
          <w:rFonts w:ascii="Arial" w:hAnsi="Arial" w:cs="Arial"/>
        </w:rPr>
        <w:t>.</w:t>
      </w:r>
    </w:p>
    <w:p w14:paraId="79CCD826" w14:textId="77777777" w:rsidR="005F2013" w:rsidRPr="005414C7" w:rsidRDefault="005F2013" w:rsidP="00477ECB">
      <w:pPr>
        <w:pStyle w:val="formattext"/>
        <w:spacing w:before="0" w:beforeAutospacing="0" w:after="0" w:afterAutospacing="0" w:line="360" w:lineRule="auto"/>
        <w:ind w:firstLine="510"/>
        <w:jc w:val="both"/>
        <w:rPr>
          <w:rFonts w:ascii="Arial" w:hAnsi="Arial" w:cs="Arial"/>
        </w:rPr>
      </w:pPr>
    </w:p>
    <w:p w14:paraId="3D60572A" w14:textId="33FCAA72" w:rsidR="005F2013" w:rsidRPr="005F2013" w:rsidRDefault="005F2013" w:rsidP="005F2013">
      <w:pPr>
        <w:pStyle w:val="formattext"/>
        <w:spacing w:before="0" w:beforeAutospacing="0" w:after="0" w:afterAutospacing="0" w:line="360" w:lineRule="auto"/>
        <w:ind w:firstLine="510"/>
        <w:jc w:val="center"/>
        <w:rPr>
          <w:rFonts w:ascii="Arial" w:hAnsi="Arial" w:cs="Arial"/>
          <w:lang w:val="en-US"/>
        </w:rPr>
      </w:pPr>
      <w:r>
        <w:rPr>
          <w:noProof/>
        </w:rPr>
        <w:drawing>
          <wp:inline distT="0" distB="0" distL="0" distR="0" wp14:anchorId="7F239620" wp14:editId="2C6C5648">
            <wp:extent cx="2852670" cy="3049952"/>
            <wp:effectExtent l="0" t="0" r="5080" b="0"/>
            <wp:docPr id="277771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71899" name=""/>
                    <pic:cNvPicPr/>
                  </pic:nvPicPr>
                  <pic:blipFill rotWithShape="1">
                    <a:blip r:embed="rId17"/>
                    <a:srcRect l="22551" t="17344" r="41351" b="14040"/>
                    <a:stretch>
                      <a:fillRect/>
                    </a:stretch>
                  </pic:blipFill>
                  <pic:spPr bwMode="auto">
                    <a:xfrm>
                      <a:off x="0" y="0"/>
                      <a:ext cx="2862828" cy="3060812"/>
                    </a:xfrm>
                    <a:prstGeom prst="rect">
                      <a:avLst/>
                    </a:prstGeom>
                    <a:ln>
                      <a:noFill/>
                    </a:ln>
                    <a:extLst>
                      <a:ext uri="{53640926-AAD7-44D8-BBD7-CCE9431645EC}">
                        <a14:shadowObscured xmlns:a14="http://schemas.microsoft.com/office/drawing/2010/main"/>
                      </a:ext>
                    </a:extLst>
                  </pic:spPr>
                </pic:pic>
              </a:graphicData>
            </a:graphic>
          </wp:inline>
        </w:drawing>
      </w:r>
    </w:p>
    <w:p w14:paraId="0E06E30E" w14:textId="0822CD26" w:rsidR="00B34539" w:rsidRDefault="00B34539" w:rsidP="00B34539">
      <w:pPr>
        <w:pStyle w:val="formattext"/>
        <w:spacing w:line="360" w:lineRule="auto"/>
        <w:ind w:firstLine="510"/>
        <w:jc w:val="center"/>
        <w:rPr>
          <w:rFonts w:ascii="Arial" w:hAnsi="Arial" w:cs="Arial"/>
        </w:rPr>
      </w:pPr>
      <w:r w:rsidRPr="00B34539">
        <w:rPr>
          <w:rFonts w:ascii="Arial" w:hAnsi="Arial" w:cs="Arial"/>
        </w:rPr>
        <w:t xml:space="preserve">Рисунок 4 — Пример </w:t>
      </w:r>
      <w:r>
        <w:rPr>
          <w:rFonts w:ascii="Arial" w:hAnsi="Arial" w:cs="Arial"/>
        </w:rPr>
        <w:t>измерения отбитости</w:t>
      </w:r>
      <w:r w:rsidRPr="00B34539">
        <w:rPr>
          <w:rFonts w:ascii="Arial" w:hAnsi="Arial" w:cs="Arial"/>
        </w:rPr>
        <w:t xml:space="preserve"> угла</w:t>
      </w:r>
    </w:p>
    <w:p w14:paraId="2C07E215" w14:textId="688D4116" w:rsidR="00947977" w:rsidRDefault="00947977" w:rsidP="00477ECB">
      <w:pPr>
        <w:pStyle w:val="formattext"/>
        <w:spacing w:before="0" w:beforeAutospacing="0" w:after="0" w:afterAutospacing="0" w:line="360" w:lineRule="auto"/>
        <w:ind w:firstLine="510"/>
        <w:jc w:val="both"/>
        <w:rPr>
          <w:rFonts w:ascii="Arial" w:hAnsi="Arial" w:cs="Arial"/>
        </w:rPr>
      </w:pPr>
      <w:r w:rsidRPr="00947977">
        <w:rPr>
          <w:rFonts w:ascii="Arial" w:hAnsi="Arial" w:cs="Arial"/>
        </w:rPr>
        <w:t>Выполняют по одному измерению каждого отрезка.</w:t>
      </w:r>
    </w:p>
    <w:p w14:paraId="7F84A59C" w14:textId="77777777" w:rsidR="00477ECB" w:rsidRPr="00477ECB" w:rsidRDefault="00477ECB" w:rsidP="00477ECB">
      <w:pPr>
        <w:pStyle w:val="formattext"/>
        <w:spacing w:before="0" w:beforeAutospacing="0" w:after="0" w:afterAutospacing="0" w:line="360" w:lineRule="auto"/>
        <w:ind w:firstLine="510"/>
        <w:jc w:val="both"/>
        <w:rPr>
          <w:rFonts w:ascii="Arial" w:hAnsi="Arial" w:cs="Arial"/>
          <w:b/>
          <w:bCs/>
        </w:rPr>
      </w:pPr>
      <w:r w:rsidRPr="00477ECB">
        <w:rPr>
          <w:rFonts w:ascii="Arial" w:hAnsi="Arial" w:cs="Arial"/>
          <w:b/>
          <w:bCs/>
        </w:rPr>
        <w:t>8.8 Измерение отбитости ребра или кромки</w:t>
      </w:r>
    </w:p>
    <w:p w14:paraId="03CD0506" w14:textId="0F21F48C" w:rsidR="00477ECB" w:rsidRPr="00477ECB" w:rsidRDefault="00477ECB" w:rsidP="00477ECB">
      <w:pPr>
        <w:pStyle w:val="formattext"/>
        <w:spacing w:before="0" w:beforeAutospacing="0" w:after="0" w:afterAutospacing="0" w:line="360" w:lineRule="auto"/>
        <w:ind w:firstLine="510"/>
        <w:jc w:val="both"/>
        <w:rPr>
          <w:rFonts w:ascii="Arial" w:hAnsi="Arial" w:cs="Arial"/>
        </w:rPr>
      </w:pPr>
      <w:r w:rsidRPr="00477ECB">
        <w:rPr>
          <w:rFonts w:ascii="Arial" w:hAnsi="Arial" w:cs="Arial"/>
        </w:rPr>
        <w:t>8.8.1 Отбитость ребра или кромки (изделий в форме тела вращения)</w:t>
      </w:r>
      <w:r>
        <w:rPr>
          <w:rFonts w:ascii="Arial" w:hAnsi="Arial" w:cs="Arial"/>
        </w:rPr>
        <w:t xml:space="preserve"> </w:t>
      </w:r>
      <w:r w:rsidRPr="00477ECB">
        <w:rPr>
          <w:rFonts w:ascii="Arial" w:hAnsi="Arial" w:cs="Arial"/>
        </w:rPr>
        <w:t>(в миллиметрах) измеряют следующими способами:</w:t>
      </w:r>
    </w:p>
    <w:p w14:paraId="6566BC0D" w14:textId="0CDF7BE2" w:rsidR="00477ECB" w:rsidRPr="00477ECB" w:rsidRDefault="00477ECB" w:rsidP="00477ECB">
      <w:pPr>
        <w:pStyle w:val="formattext"/>
        <w:spacing w:before="0" w:beforeAutospacing="0" w:after="0" w:afterAutospacing="0" w:line="360" w:lineRule="auto"/>
        <w:ind w:firstLine="510"/>
        <w:jc w:val="both"/>
        <w:rPr>
          <w:rFonts w:ascii="Arial" w:hAnsi="Arial" w:cs="Arial"/>
        </w:rPr>
      </w:pPr>
      <w:r w:rsidRPr="00477ECB">
        <w:rPr>
          <w:rFonts w:ascii="Arial" w:hAnsi="Arial" w:cs="Arial"/>
        </w:rPr>
        <w:t>а) глубину отбитости ребра изделий с прямыми, острыми двугранными</w:t>
      </w:r>
      <w:r>
        <w:rPr>
          <w:rFonts w:ascii="Arial" w:hAnsi="Arial" w:cs="Arial"/>
        </w:rPr>
        <w:t xml:space="preserve"> </w:t>
      </w:r>
      <w:r w:rsidRPr="00477ECB">
        <w:rPr>
          <w:rFonts w:ascii="Arial" w:hAnsi="Arial" w:cs="Arial"/>
        </w:rPr>
        <w:t>или трехгранными углами и кромки изделий в форме тела вращения</w:t>
      </w:r>
      <w:r>
        <w:rPr>
          <w:rFonts w:ascii="Arial" w:hAnsi="Arial" w:cs="Arial"/>
        </w:rPr>
        <w:t xml:space="preserve"> </w:t>
      </w:r>
      <w:r w:rsidRPr="00477ECB">
        <w:rPr>
          <w:rFonts w:ascii="Arial" w:hAnsi="Arial" w:cs="Arial"/>
        </w:rPr>
        <w:t>с прямыми и острыми углами между торцовой поверхностью и касательной</w:t>
      </w:r>
      <w:r>
        <w:rPr>
          <w:rFonts w:ascii="Arial" w:hAnsi="Arial" w:cs="Arial"/>
        </w:rPr>
        <w:t xml:space="preserve"> </w:t>
      </w:r>
      <w:r w:rsidRPr="00477ECB">
        <w:rPr>
          <w:rFonts w:ascii="Arial" w:hAnsi="Arial" w:cs="Arial"/>
        </w:rPr>
        <w:t>к боковой поверхности измеряют один раз по ГОСТ 15136.</w:t>
      </w:r>
    </w:p>
    <w:p w14:paraId="00917995" w14:textId="1B9930CA" w:rsidR="00477ECB" w:rsidRPr="00477ECB" w:rsidRDefault="00477ECB" w:rsidP="00477ECB">
      <w:pPr>
        <w:pStyle w:val="formattext"/>
        <w:spacing w:before="0" w:beforeAutospacing="0" w:after="0" w:afterAutospacing="0" w:line="360" w:lineRule="auto"/>
        <w:ind w:firstLine="510"/>
        <w:jc w:val="both"/>
        <w:rPr>
          <w:rFonts w:ascii="Arial" w:hAnsi="Arial" w:cs="Arial"/>
        </w:rPr>
      </w:pPr>
      <w:r w:rsidRPr="00477ECB">
        <w:rPr>
          <w:rFonts w:ascii="Arial" w:hAnsi="Arial" w:cs="Arial"/>
        </w:rPr>
        <w:t>Длину отбитости ребра изделия измеряют один раз измерительной</w:t>
      </w:r>
      <w:r>
        <w:rPr>
          <w:rFonts w:ascii="Arial" w:hAnsi="Arial" w:cs="Arial"/>
        </w:rPr>
        <w:t xml:space="preserve"> </w:t>
      </w:r>
      <w:r w:rsidRPr="00477ECB">
        <w:rPr>
          <w:rFonts w:ascii="Arial" w:hAnsi="Arial" w:cs="Arial"/>
        </w:rPr>
        <w:t>металлической линейкой с фиксированием точки начала отсчета нижней</w:t>
      </w:r>
      <w:r>
        <w:rPr>
          <w:rFonts w:ascii="Arial" w:hAnsi="Arial" w:cs="Arial"/>
        </w:rPr>
        <w:t xml:space="preserve"> </w:t>
      </w:r>
      <w:r w:rsidRPr="00477ECB">
        <w:rPr>
          <w:rFonts w:ascii="Arial" w:hAnsi="Arial" w:cs="Arial"/>
        </w:rPr>
        <w:t>поверхностью клина или поверочного слесарного угольника, а длину</w:t>
      </w:r>
      <w:r>
        <w:rPr>
          <w:rFonts w:ascii="Arial" w:hAnsi="Arial" w:cs="Arial"/>
        </w:rPr>
        <w:t xml:space="preserve"> </w:t>
      </w:r>
      <w:r w:rsidRPr="00477ECB">
        <w:rPr>
          <w:rFonts w:ascii="Arial" w:hAnsi="Arial" w:cs="Arial"/>
        </w:rPr>
        <w:t>отбитости кромки измеряют один раз по хорде, соединяющей концы</w:t>
      </w:r>
      <w:r>
        <w:rPr>
          <w:rFonts w:ascii="Arial" w:hAnsi="Arial" w:cs="Arial"/>
        </w:rPr>
        <w:t xml:space="preserve"> </w:t>
      </w:r>
      <w:r w:rsidRPr="00477ECB">
        <w:rPr>
          <w:rFonts w:ascii="Arial" w:hAnsi="Arial" w:cs="Arial"/>
        </w:rPr>
        <w:t>отбитого участка, измерительной металлической линейкой с фиксированием</w:t>
      </w:r>
      <w:r>
        <w:rPr>
          <w:rFonts w:ascii="Arial" w:hAnsi="Arial" w:cs="Arial"/>
        </w:rPr>
        <w:t xml:space="preserve"> </w:t>
      </w:r>
      <w:r w:rsidRPr="00477ECB">
        <w:rPr>
          <w:rFonts w:ascii="Arial" w:hAnsi="Arial" w:cs="Arial"/>
        </w:rPr>
        <w:t>точки начала отсчета нижней поверхностью клина или поверочного</w:t>
      </w:r>
      <w:r>
        <w:rPr>
          <w:rFonts w:ascii="Arial" w:hAnsi="Arial" w:cs="Arial"/>
        </w:rPr>
        <w:t xml:space="preserve"> </w:t>
      </w:r>
      <w:r w:rsidRPr="00477ECB">
        <w:rPr>
          <w:rFonts w:ascii="Arial" w:hAnsi="Arial" w:cs="Arial"/>
        </w:rPr>
        <w:t>слесарного угольника;</w:t>
      </w:r>
    </w:p>
    <w:p w14:paraId="46282740" w14:textId="6178556E" w:rsidR="00477ECB" w:rsidRDefault="00477ECB" w:rsidP="00477ECB">
      <w:pPr>
        <w:pStyle w:val="formattext"/>
        <w:spacing w:before="0" w:beforeAutospacing="0" w:after="0" w:afterAutospacing="0" w:line="360" w:lineRule="auto"/>
        <w:ind w:firstLine="510"/>
        <w:jc w:val="both"/>
        <w:rPr>
          <w:rFonts w:ascii="Arial" w:hAnsi="Arial" w:cs="Arial"/>
        </w:rPr>
      </w:pPr>
      <w:r w:rsidRPr="00477ECB">
        <w:rPr>
          <w:rFonts w:ascii="Arial" w:hAnsi="Arial" w:cs="Arial"/>
        </w:rPr>
        <w:t>б) величину отбитости ребра контролируют путем измерения трех</w:t>
      </w:r>
      <w:r>
        <w:rPr>
          <w:rFonts w:ascii="Arial" w:hAnsi="Arial" w:cs="Arial"/>
        </w:rPr>
        <w:t xml:space="preserve"> </w:t>
      </w:r>
      <w:r w:rsidRPr="00477ECB">
        <w:rPr>
          <w:rFonts w:ascii="Arial" w:hAnsi="Arial" w:cs="Arial"/>
        </w:rPr>
        <w:t xml:space="preserve">отрезков, характеризующих длины отбитых частей по граням </w:t>
      </w:r>
      <w:r w:rsidRPr="00477ECB">
        <w:rPr>
          <w:rFonts w:ascii="Arial" w:hAnsi="Arial" w:cs="Arial"/>
          <w:i/>
          <w:iCs/>
        </w:rPr>
        <w:t>е</w:t>
      </w:r>
      <w:r w:rsidRPr="00477ECB">
        <w:rPr>
          <w:rFonts w:ascii="Arial" w:hAnsi="Arial" w:cs="Arial"/>
        </w:rPr>
        <w:t xml:space="preserve"> и </w:t>
      </w:r>
      <w:r w:rsidRPr="00477ECB">
        <w:rPr>
          <w:rFonts w:ascii="Arial" w:hAnsi="Arial" w:cs="Arial"/>
          <w:i/>
          <w:iCs/>
          <w:lang w:val="en-US"/>
        </w:rPr>
        <w:t>f</w:t>
      </w:r>
      <w:r>
        <w:rPr>
          <w:rFonts w:ascii="Arial" w:hAnsi="Arial" w:cs="Arial"/>
        </w:rPr>
        <w:t xml:space="preserve">, </w:t>
      </w:r>
      <w:r w:rsidRPr="00477ECB">
        <w:rPr>
          <w:rFonts w:ascii="Arial" w:hAnsi="Arial" w:cs="Arial"/>
        </w:rPr>
        <w:t>а</w:t>
      </w:r>
      <w:r>
        <w:rPr>
          <w:rFonts w:ascii="Arial" w:hAnsi="Arial" w:cs="Arial"/>
        </w:rPr>
        <w:t xml:space="preserve"> </w:t>
      </w:r>
      <w:r w:rsidRPr="00477ECB">
        <w:rPr>
          <w:rFonts w:ascii="Arial" w:hAnsi="Arial" w:cs="Arial"/>
        </w:rPr>
        <w:t xml:space="preserve">также длину отбитости вдоль ребра </w:t>
      </w:r>
      <w:r w:rsidRPr="00477ECB">
        <w:rPr>
          <w:rFonts w:ascii="Arial" w:hAnsi="Arial" w:cs="Arial"/>
          <w:i/>
          <w:iCs/>
        </w:rPr>
        <w:t>g</w:t>
      </w:r>
      <w:r w:rsidRPr="00477ECB">
        <w:rPr>
          <w:rFonts w:ascii="Arial" w:hAnsi="Arial" w:cs="Arial"/>
        </w:rPr>
        <w:t xml:space="preserve"> (рисунок 5). Размер </w:t>
      </w:r>
      <w:r w:rsidRPr="00477ECB">
        <w:rPr>
          <w:rFonts w:ascii="Arial" w:hAnsi="Arial" w:cs="Arial"/>
          <w:i/>
          <w:iCs/>
        </w:rPr>
        <w:t>g</w:t>
      </w:r>
      <w:r w:rsidRPr="00477ECB">
        <w:rPr>
          <w:rFonts w:ascii="Arial" w:hAnsi="Arial" w:cs="Arial"/>
        </w:rPr>
        <w:t xml:space="preserve"> измеряют измерительной металлической линейкой, а размеры </w:t>
      </w:r>
      <w:r w:rsidRPr="00477ECB">
        <w:rPr>
          <w:rFonts w:ascii="Arial" w:hAnsi="Arial" w:cs="Arial"/>
          <w:i/>
          <w:iCs/>
        </w:rPr>
        <w:t>е</w:t>
      </w:r>
      <w:r w:rsidRPr="00477ECB">
        <w:rPr>
          <w:rFonts w:ascii="Arial" w:hAnsi="Arial" w:cs="Arial"/>
        </w:rPr>
        <w:t xml:space="preserve"> и </w:t>
      </w:r>
      <w:r w:rsidRPr="00477ECB">
        <w:rPr>
          <w:rFonts w:ascii="Arial" w:hAnsi="Arial" w:cs="Arial"/>
          <w:i/>
          <w:iCs/>
          <w:lang w:val="en-US"/>
        </w:rPr>
        <w:t>f</w:t>
      </w:r>
      <w:r w:rsidRPr="00477ECB">
        <w:rPr>
          <w:rFonts w:ascii="Arial" w:hAnsi="Arial" w:cs="Arial"/>
        </w:rPr>
        <w:t xml:space="preserve"> — при помощи</w:t>
      </w:r>
      <w:r>
        <w:rPr>
          <w:rFonts w:ascii="Arial" w:hAnsi="Arial" w:cs="Arial"/>
        </w:rPr>
        <w:t xml:space="preserve"> </w:t>
      </w:r>
      <w:r w:rsidRPr="00477ECB">
        <w:rPr>
          <w:rFonts w:ascii="Arial" w:hAnsi="Arial" w:cs="Arial"/>
        </w:rPr>
        <w:t>клина (поверочного слесарного угольника, бруска-шаблона) и металлической</w:t>
      </w:r>
      <w:r>
        <w:rPr>
          <w:rFonts w:ascii="Arial" w:hAnsi="Arial" w:cs="Arial"/>
        </w:rPr>
        <w:t xml:space="preserve"> </w:t>
      </w:r>
      <w:r w:rsidRPr="00477ECB">
        <w:rPr>
          <w:rFonts w:ascii="Arial" w:hAnsi="Arial" w:cs="Arial"/>
        </w:rPr>
        <w:t xml:space="preserve">линейки. </w:t>
      </w:r>
      <w:r>
        <w:rPr>
          <w:rFonts w:ascii="Arial" w:hAnsi="Arial" w:cs="Arial"/>
        </w:rPr>
        <w:t>П</w:t>
      </w:r>
      <w:r w:rsidRPr="00477ECB">
        <w:rPr>
          <w:rFonts w:ascii="Arial" w:hAnsi="Arial" w:cs="Arial"/>
        </w:rPr>
        <w:t>оследоват</w:t>
      </w:r>
      <w:r>
        <w:rPr>
          <w:rFonts w:ascii="Arial" w:hAnsi="Arial" w:cs="Arial"/>
        </w:rPr>
        <w:t>е</w:t>
      </w:r>
      <w:r w:rsidRPr="00477ECB">
        <w:rPr>
          <w:rFonts w:ascii="Arial" w:hAnsi="Arial" w:cs="Arial"/>
        </w:rPr>
        <w:t>льно прикладывают нижнюю прямоугольную</w:t>
      </w:r>
      <w:r>
        <w:rPr>
          <w:rFonts w:ascii="Arial" w:hAnsi="Arial" w:cs="Arial"/>
        </w:rPr>
        <w:t xml:space="preserve"> </w:t>
      </w:r>
      <w:r w:rsidRPr="00477ECB">
        <w:rPr>
          <w:rFonts w:ascii="Arial" w:hAnsi="Arial" w:cs="Arial"/>
        </w:rPr>
        <w:t>поверхность клина (угольника, бруска-шаблона) к граням изделия</w:t>
      </w:r>
      <w:r>
        <w:rPr>
          <w:rFonts w:ascii="Arial" w:hAnsi="Arial" w:cs="Arial"/>
        </w:rPr>
        <w:t xml:space="preserve"> </w:t>
      </w:r>
      <w:r w:rsidRPr="00477ECB">
        <w:rPr>
          <w:rFonts w:ascii="Arial" w:hAnsi="Arial" w:cs="Arial"/>
        </w:rPr>
        <w:t>над отбитым ребром (для фиксирования одного из концов измеряемых</w:t>
      </w:r>
      <w:r>
        <w:rPr>
          <w:rFonts w:ascii="Arial" w:hAnsi="Arial" w:cs="Arial"/>
        </w:rPr>
        <w:t xml:space="preserve"> </w:t>
      </w:r>
      <w:r w:rsidRPr="00477ECB">
        <w:rPr>
          <w:rFonts w:ascii="Arial" w:hAnsi="Arial" w:cs="Arial"/>
        </w:rPr>
        <w:t>отрезков) и от нее измеряют металлической линейкой соответствующие</w:t>
      </w:r>
      <w:r>
        <w:rPr>
          <w:rFonts w:ascii="Arial" w:hAnsi="Arial" w:cs="Arial"/>
        </w:rPr>
        <w:t xml:space="preserve"> </w:t>
      </w:r>
      <w:r w:rsidRPr="00477ECB">
        <w:rPr>
          <w:rFonts w:ascii="Arial" w:hAnsi="Arial" w:cs="Arial"/>
        </w:rPr>
        <w:t>отрезки.</w:t>
      </w:r>
    </w:p>
    <w:p w14:paraId="5AB64711" w14:textId="369A98ED" w:rsidR="00CE4C4F" w:rsidRDefault="00CE4C4F" w:rsidP="00CE4C4F">
      <w:pPr>
        <w:pStyle w:val="formattext"/>
        <w:spacing w:before="0" w:beforeAutospacing="0" w:after="0" w:afterAutospacing="0" w:line="360" w:lineRule="auto"/>
        <w:ind w:firstLine="510"/>
        <w:jc w:val="center"/>
        <w:rPr>
          <w:rFonts w:ascii="Arial" w:hAnsi="Arial" w:cs="Arial"/>
        </w:rPr>
      </w:pPr>
      <w:r>
        <w:rPr>
          <w:noProof/>
        </w:rPr>
        <w:drawing>
          <wp:inline distT="0" distB="0" distL="0" distR="0" wp14:anchorId="63E97FC2" wp14:editId="44A812AD">
            <wp:extent cx="3400022" cy="2571024"/>
            <wp:effectExtent l="0" t="0" r="0" b="1270"/>
            <wp:docPr id="1560851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1605" name=""/>
                    <pic:cNvPicPr/>
                  </pic:nvPicPr>
                  <pic:blipFill rotWithShape="1">
                    <a:blip r:embed="rId18"/>
                    <a:srcRect l="23422" t="21777" r="29844" b="15395"/>
                    <a:stretch>
                      <a:fillRect/>
                    </a:stretch>
                  </pic:blipFill>
                  <pic:spPr bwMode="auto">
                    <a:xfrm>
                      <a:off x="0" y="0"/>
                      <a:ext cx="3409551" cy="2578230"/>
                    </a:xfrm>
                    <a:prstGeom prst="rect">
                      <a:avLst/>
                    </a:prstGeom>
                    <a:ln>
                      <a:noFill/>
                    </a:ln>
                    <a:extLst>
                      <a:ext uri="{53640926-AAD7-44D8-BBD7-CCE9431645EC}">
                        <a14:shadowObscured xmlns:a14="http://schemas.microsoft.com/office/drawing/2010/main"/>
                      </a:ext>
                    </a:extLst>
                  </pic:spPr>
                </pic:pic>
              </a:graphicData>
            </a:graphic>
          </wp:inline>
        </w:drawing>
      </w:r>
    </w:p>
    <w:p w14:paraId="0D25E30A" w14:textId="57AB8626" w:rsidR="00477ECB" w:rsidRDefault="00477ECB" w:rsidP="00477ECB">
      <w:pPr>
        <w:pStyle w:val="formattext"/>
        <w:spacing w:line="360" w:lineRule="auto"/>
        <w:ind w:firstLine="510"/>
        <w:jc w:val="center"/>
        <w:rPr>
          <w:rFonts w:ascii="Arial" w:hAnsi="Arial" w:cs="Arial"/>
        </w:rPr>
      </w:pPr>
      <w:r w:rsidRPr="00477ECB">
        <w:rPr>
          <w:rFonts w:ascii="Arial" w:hAnsi="Arial" w:cs="Arial"/>
        </w:rPr>
        <w:t>Рисунок 5 — Пример измерения отбитости</w:t>
      </w:r>
      <w:r>
        <w:rPr>
          <w:rFonts w:ascii="Arial" w:hAnsi="Arial" w:cs="Arial"/>
        </w:rPr>
        <w:t xml:space="preserve"> </w:t>
      </w:r>
      <w:r w:rsidRPr="00477ECB">
        <w:rPr>
          <w:rFonts w:ascii="Arial" w:hAnsi="Arial" w:cs="Arial"/>
        </w:rPr>
        <w:t>ребра</w:t>
      </w:r>
    </w:p>
    <w:p w14:paraId="32EC07C7" w14:textId="51CBA92C" w:rsidR="00B34539" w:rsidRDefault="00477ECB" w:rsidP="00477ECB">
      <w:pPr>
        <w:pStyle w:val="formattext"/>
        <w:spacing w:before="0" w:beforeAutospacing="0" w:after="0" w:afterAutospacing="0" w:line="360" w:lineRule="auto"/>
        <w:ind w:firstLine="510"/>
        <w:jc w:val="both"/>
        <w:rPr>
          <w:rFonts w:ascii="Arial" w:hAnsi="Arial" w:cs="Arial"/>
        </w:rPr>
      </w:pPr>
      <w:r w:rsidRPr="00477ECB">
        <w:rPr>
          <w:rFonts w:ascii="Arial" w:hAnsi="Arial" w:cs="Arial"/>
        </w:rPr>
        <w:t>Выполняют по одному измерению каждого отрезка</w:t>
      </w:r>
      <w:r>
        <w:rPr>
          <w:rFonts w:ascii="Arial" w:hAnsi="Arial" w:cs="Arial"/>
        </w:rPr>
        <w:t>.</w:t>
      </w:r>
    </w:p>
    <w:p w14:paraId="446DC3DD" w14:textId="32F46867" w:rsidR="00477ECB" w:rsidRPr="00477ECB" w:rsidRDefault="00477ECB" w:rsidP="00477ECB">
      <w:pPr>
        <w:pStyle w:val="formattext"/>
        <w:spacing w:before="0" w:beforeAutospacing="0" w:after="0" w:afterAutospacing="0" w:line="360" w:lineRule="auto"/>
        <w:ind w:firstLine="510"/>
        <w:jc w:val="both"/>
        <w:rPr>
          <w:rFonts w:ascii="Arial" w:hAnsi="Arial" w:cs="Arial"/>
          <w:b/>
          <w:bCs/>
        </w:rPr>
      </w:pPr>
      <w:r w:rsidRPr="00477ECB">
        <w:rPr>
          <w:rFonts w:ascii="Arial" w:hAnsi="Arial" w:cs="Arial"/>
          <w:b/>
          <w:bCs/>
        </w:rPr>
        <w:t>8.9 Измерение выплавки, впадины, раковины, участков бе</w:t>
      </w:r>
      <w:r w:rsidR="001E497F">
        <w:rPr>
          <w:rFonts w:ascii="Arial" w:hAnsi="Arial" w:cs="Arial"/>
          <w:b/>
          <w:bCs/>
        </w:rPr>
        <w:t>з</w:t>
      </w:r>
      <w:r w:rsidRPr="00477ECB">
        <w:rPr>
          <w:rFonts w:ascii="Arial" w:hAnsi="Arial" w:cs="Arial"/>
          <w:b/>
          <w:bCs/>
        </w:rPr>
        <w:t xml:space="preserve"> глазури и с выгоранием графита</w:t>
      </w:r>
    </w:p>
    <w:p w14:paraId="00D854A5" w14:textId="77777777" w:rsidR="00477ECB" w:rsidRDefault="00477ECB" w:rsidP="00477ECB">
      <w:pPr>
        <w:pStyle w:val="formattext"/>
        <w:spacing w:before="0" w:beforeAutospacing="0" w:after="0" w:afterAutospacing="0" w:line="360" w:lineRule="auto"/>
        <w:ind w:firstLine="510"/>
        <w:jc w:val="both"/>
        <w:rPr>
          <w:rFonts w:ascii="Arial" w:hAnsi="Arial" w:cs="Arial"/>
        </w:rPr>
      </w:pPr>
      <w:r w:rsidRPr="00477ECB">
        <w:rPr>
          <w:rFonts w:ascii="Arial" w:hAnsi="Arial" w:cs="Arial"/>
        </w:rPr>
        <w:t>8.9.1 Диаметр выплавки или раковины выражают в миллиметрах и измеряют в месте ее</w:t>
      </w:r>
      <w:r>
        <w:rPr>
          <w:rFonts w:ascii="Arial" w:hAnsi="Arial" w:cs="Arial"/>
        </w:rPr>
        <w:t xml:space="preserve"> </w:t>
      </w:r>
      <w:r w:rsidRPr="00477ECB">
        <w:rPr>
          <w:rFonts w:ascii="Arial" w:hAnsi="Arial" w:cs="Arial"/>
        </w:rPr>
        <w:t>максимального размера с помощью металлической линейки или приспособления по 4.1.7.</w:t>
      </w:r>
      <w:r>
        <w:rPr>
          <w:rFonts w:ascii="Arial" w:hAnsi="Arial" w:cs="Arial"/>
        </w:rPr>
        <w:t xml:space="preserve"> </w:t>
      </w:r>
    </w:p>
    <w:p w14:paraId="7BB322F8" w14:textId="51FE479B" w:rsidR="00477ECB" w:rsidRDefault="00477ECB" w:rsidP="00477ECB">
      <w:pPr>
        <w:pStyle w:val="formattext"/>
        <w:spacing w:before="0" w:beforeAutospacing="0" w:after="0" w:afterAutospacing="0" w:line="360" w:lineRule="auto"/>
        <w:ind w:firstLine="510"/>
        <w:jc w:val="both"/>
        <w:rPr>
          <w:rFonts w:ascii="Arial" w:hAnsi="Arial" w:cs="Arial"/>
        </w:rPr>
      </w:pPr>
      <w:r w:rsidRPr="00477ECB">
        <w:rPr>
          <w:rFonts w:ascii="Arial" w:hAnsi="Arial" w:cs="Arial"/>
        </w:rPr>
        <w:t>Допускается измерять диаметр в месте максимального</w:t>
      </w:r>
      <w:r>
        <w:rPr>
          <w:rFonts w:ascii="Arial" w:hAnsi="Arial" w:cs="Arial"/>
        </w:rPr>
        <w:t xml:space="preserve"> </w:t>
      </w:r>
      <w:r w:rsidRPr="00477ECB">
        <w:rPr>
          <w:rFonts w:ascii="Arial" w:hAnsi="Arial" w:cs="Arial"/>
        </w:rPr>
        <w:t>и минимального размера выплавки или раковины и</w:t>
      </w:r>
      <w:r>
        <w:rPr>
          <w:rFonts w:ascii="Arial" w:hAnsi="Arial" w:cs="Arial"/>
        </w:rPr>
        <w:t xml:space="preserve"> </w:t>
      </w:r>
      <w:r w:rsidRPr="00477ECB">
        <w:rPr>
          <w:rFonts w:ascii="Arial" w:hAnsi="Arial" w:cs="Arial"/>
        </w:rPr>
        <w:t>рассчитывать средний диаметр выплавки или раковины</w:t>
      </w:r>
      <w:r>
        <w:rPr>
          <w:rFonts w:ascii="Arial" w:hAnsi="Arial" w:cs="Arial"/>
        </w:rPr>
        <w:t xml:space="preserve"> </w:t>
      </w:r>
      <w:r w:rsidRPr="00C63287">
        <w:rPr>
          <w:rFonts w:ascii="Arial" w:hAnsi="Arial" w:cs="Arial"/>
          <w:i/>
          <w:iCs/>
          <w:lang w:val="en-US"/>
        </w:rPr>
        <w:t>D</w:t>
      </w:r>
      <w:r w:rsidRPr="00C63287">
        <w:rPr>
          <w:rFonts w:ascii="Arial" w:hAnsi="Arial" w:cs="Arial"/>
          <w:i/>
          <w:iCs/>
          <w:vertAlign w:val="subscript"/>
        </w:rPr>
        <w:t>ср</w:t>
      </w:r>
      <w:r w:rsidRPr="00477ECB">
        <w:rPr>
          <w:rFonts w:ascii="Arial" w:hAnsi="Arial" w:cs="Arial"/>
        </w:rPr>
        <w:t>, мм, по формуле</w:t>
      </w:r>
    </w:p>
    <w:p w14:paraId="694A230A" w14:textId="1BB5453B" w:rsidR="00477ECB" w:rsidRDefault="00000000" w:rsidP="00685EEC">
      <w:pPr>
        <w:pStyle w:val="formattext"/>
        <w:spacing w:before="0" w:beforeAutospacing="0" w:after="0" w:afterAutospacing="0" w:line="360" w:lineRule="auto"/>
        <w:ind w:firstLine="3828"/>
        <w:rPr>
          <w:rFonts w:ascii="Arial" w:hAnsi="Arial" w:cs="Arial"/>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ср</m:t>
            </m:r>
          </m:sub>
        </m:sSub>
        <m:r>
          <w:rPr>
            <w:rFonts w:ascii="Cambria Math" w:hAnsi="Cambria Math" w:cs="Arial"/>
          </w:rPr>
          <m:t>=</m:t>
        </m:r>
        <m:f>
          <m:fPr>
            <m:ctrlPr>
              <w:rPr>
                <w:rFonts w:ascii="Cambria Math" w:hAnsi="Cambria Math" w:cs="Arial"/>
                <w:i/>
              </w:rPr>
            </m:ctrlPr>
          </m:fPr>
          <m:num>
            <m:r>
              <w:rPr>
                <w:rFonts w:ascii="Cambria Math" w:hAnsi="Cambria Math" w:cs="Arial"/>
                <w:lang w:val="en-US"/>
              </w:rPr>
              <m:t>D</m:t>
            </m:r>
            <m:r>
              <w:rPr>
                <w:rFonts w:ascii="Cambria Math" w:hAnsi="Cambria Math" w:cs="Arial"/>
              </w:rPr>
              <m:t>+</m:t>
            </m:r>
            <m:r>
              <w:rPr>
                <w:rFonts w:ascii="Cambria Math" w:hAnsi="Cambria Math" w:cs="Arial"/>
                <w:lang w:val="en-US"/>
              </w:rPr>
              <m:t>d</m:t>
            </m:r>
          </m:num>
          <m:den>
            <m:r>
              <w:rPr>
                <w:rFonts w:ascii="Cambria Math" w:hAnsi="Cambria Math" w:cs="Arial"/>
              </w:rPr>
              <m:t>2</m:t>
            </m:r>
          </m:den>
        </m:f>
      </m:oMath>
      <w:r w:rsidR="00477ECB">
        <w:rPr>
          <w:rFonts w:ascii="Arial" w:hAnsi="Arial" w:cs="Arial"/>
        </w:rPr>
        <w:t xml:space="preserve">,                    </w:t>
      </w:r>
      <w:r w:rsidR="00685EEC">
        <w:rPr>
          <w:rFonts w:ascii="Arial" w:hAnsi="Arial" w:cs="Arial"/>
        </w:rPr>
        <w:t xml:space="preserve">                       </w:t>
      </w:r>
      <w:r w:rsidR="00477ECB">
        <w:rPr>
          <w:rFonts w:ascii="Arial" w:hAnsi="Arial" w:cs="Arial"/>
        </w:rPr>
        <w:t xml:space="preserve">          </w:t>
      </w:r>
      <w:r w:rsidR="00685EEC">
        <w:rPr>
          <w:rFonts w:ascii="Arial" w:hAnsi="Arial" w:cs="Arial"/>
        </w:rPr>
        <w:t>(</w:t>
      </w:r>
      <w:r w:rsidR="00C63287" w:rsidRPr="005E6300">
        <w:rPr>
          <w:rFonts w:ascii="Arial" w:hAnsi="Arial" w:cs="Arial"/>
        </w:rPr>
        <w:t>2</w:t>
      </w:r>
      <w:r w:rsidR="00685EEC">
        <w:rPr>
          <w:rFonts w:ascii="Arial" w:hAnsi="Arial" w:cs="Arial"/>
        </w:rPr>
        <w:t>)</w:t>
      </w:r>
    </w:p>
    <w:p w14:paraId="09743778" w14:textId="1836201B" w:rsidR="00685EEC" w:rsidRPr="00685EEC" w:rsidRDefault="00685EEC" w:rsidP="00685EEC">
      <w:pPr>
        <w:pStyle w:val="formattext"/>
        <w:spacing w:before="0" w:beforeAutospacing="0" w:after="0" w:afterAutospacing="0" w:line="360" w:lineRule="auto"/>
        <w:jc w:val="both"/>
        <w:rPr>
          <w:rFonts w:ascii="Arial" w:hAnsi="Arial" w:cs="Arial"/>
        </w:rPr>
      </w:pPr>
      <w:r w:rsidRPr="00685EEC">
        <w:rPr>
          <w:rFonts w:ascii="Arial" w:hAnsi="Arial" w:cs="Arial"/>
        </w:rPr>
        <w:t xml:space="preserve">где </w:t>
      </w:r>
      <w:r w:rsidRPr="00685EEC">
        <w:rPr>
          <w:rFonts w:ascii="Arial" w:hAnsi="Arial" w:cs="Arial"/>
          <w:i/>
          <w:iCs/>
          <w:lang w:val="en-US"/>
        </w:rPr>
        <w:t>D</w:t>
      </w:r>
      <w:r w:rsidRPr="00685EEC">
        <w:rPr>
          <w:rFonts w:ascii="Arial" w:hAnsi="Arial" w:cs="Arial"/>
        </w:rPr>
        <w:t xml:space="preserve"> — максимальный диаметр, мм;</w:t>
      </w:r>
    </w:p>
    <w:p w14:paraId="4A80A07A" w14:textId="0E4D2E79" w:rsidR="00685EEC" w:rsidRPr="00685EEC" w:rsidRDefault="00685EEC" w:rsidP="00685EEC">
      <w:pPr>
        <w:pStyle w:val="formattext"/>
        <w:spacing w:before="0" w:beforeAutospacing="0" w:after="0" w:afterAutospacing="0" w:line="360" w:lineRule="auto"/>
        <w:ind w:firstLine="426"/>
        <w:jc w:val="both"/>
        <w:rPr>
          <w:rFonts w:ascii="Arial" w:hAnsi="Arial" w:cs="Arial"/>
        </w:rPr>
      </w:pPr>
      <w:r w:rsidRPr="00685EEC">
        <w:rPr>
          <w:rFonts w:ascii="Arial" w:hAnsi="Arial" w:cs="Arial"/>
          <w:i/>
          <w:iCs/>
        </w:rPr>
        <w:t>d</w:t>
      </w:r>
      <w:r w:rsidRPr="00685EEC">
        <w:rPr>
          <w:rFonts w:ascii="Arial" w:hAnsi="Arial" w:cs="Arial"/>
        </w:rPr>
        <w:t xml:space="preserve"> — минимальный диаметр</w:t>
      </w:r>
      <w:r>
        <w:rPr>
          <w:rFonts w:ascii="Arial" w:hAnsi="Arial" w:cs="Arial"/>
        </w:rPr>
        <w:t xml:space="preserve">, </w:t>
      </w:r>
      <w:r w:rsidRPr="00685EEC">
        <w:rPr>
          <w:rFonts w:ascii="Arial" w:hAnsi="Arial" w:cs="Arial"/>
        </w:rPr>
        <w:t>мм.</w:t>
      </w:r>
    </w:p>
    <w:p w14:paraId="2E3C8400" w14:textId="1F6D8699" w:rsidR="00685EEC" w:rsidRDefault="00685EEC" w:rsidP="00685EEC">
      <w:pPr>
        <w:pStyle w:val="formattext"/>
        <w:spacing w:before="0" w:beforeAutospacing="0" w:after="0" w:afterAutospacing="0" w:line="360" w:lineRule="auto"/>
        <w:ind w:firstLine="510"/>
        <w:jc w:val="both"/>
        <w:rPr>
          <w:rFonts w:ascii="Arial" w:hAnsi="Arial" w:cs="Arial"/>
        </w:rPr>
      </w:pPr>
      <w:r w:rsidRPr="00685EEC">
        <w:rPr>
          <w:rFonts w:ascii="Arial" w:hAnsi="Arial" w:cs="Arial"/>
        </w:rPr>
        <w:t>8.9.2 Глубину выплавки, впадины, раковины, участков</w:t>
      </w:r>
      <w:r>
        <w:rPr>
          <w:rFonts w:ascii="Arial" w:hAnsi="Arial" w:cs="Arial"/>
        </w:rPr>
        <w:t xml:space="preserve"> </w:t>
      </w:r>
      <w:r w:rsidRPr="00685EEC">
        <w:rPr>
          <w:rFonts w:ascii="Arial" w:hAnsi="Arial" w:cs="Arial"/>
        </w:rPr>
        <w:t>без глазури и с выгоранием графита измеряют приспособлением</w:t>
      </w:r>
      <w:r>
        <w:rPr>
          <w:rFonts w:ascii="Arial" w:hAnsi="Arial" w:cs="Arial"/>
        </w:rPr>
        <w:t xml:space="preserve"> </w:t>
      </w:r>
      <w:r w:rsidRPr="00685EEC">
        <w:rPr>
          <w:rFonts w:ascii="Arial" w:hAnsi="Arial" w:cs="Arial"/>
        </w:rPr>
        <w:t>по 4.1.</w:t>
      </w:r>
      <w:r w:rsidR="0072089E">
        <w:rPr>
          <w:rFonts w:ascii="Arial" w:hAnsi="Arial" w:cs="Arial"/>
        </w:rPr>
        <w:t>9</w:t>
      </w:r>
      <w:r w:rsidRPr="00685EEC">
        <w:rPr>
          <w:rFonts w:ascii="Arial" w:hAnsi="Arial" w:cs="Arial"/>
        </w:rPr>
        <w:t xml:space="preserve"> в соответствии с рисунком </w:t>
      </w:r>
      <w:r w:rsidR="00943ECE">
        <w:rPr>
          <w:rFonts w:ascii="Arial" w:hAnsi="Arial" w:cs="Arial"/>
        </w:rPr>
        <w:t>6</w:t>
      </w:r>
      <w:r w:rsidRPr="00685EEC">
        <w:rPr>
          <w:rFonts w:ascii="Arial" w:hAnsi="Arial" w:cs="Arial"/>
        </w:rPr>
        <w:t>.</w:t>
      </w:r>
    </w:p>
    <w:p w14:paraId="44097381" w14:textId="77777777" w:rsidR="006E45B2" w:rsidRDefault="006E45B2" w:rsidP="00685EEC">
      <w:pPr>
        <w:pStyle w:val="formattext"/>
        <w:spacing w:before="0" w:beforeAutospacing="0" w:after="0" w:afterAutospacing="0" w:line="360" w:lineRule="auto"/>
        <w:ind w:firstLine="510"/>
        <w:jc w:val="both"/>
        <w:rPr>
          <w:rFonts w:ascii="Arial" w:hAnsi="Arial" w:cs="Arial"/>
        </w:rPr>
      </w:pPr>
    </w:p>
    <w:p w14:paraId="6DE7F89B" w14:textId="5D26B7EF" w:rsidR="006E45B2" w:rsidRDefault="006E45B2" w:rsidP="006E45B2">
      <w:pPr>
        <w:pStyle w:val="formattext"/>
        <w:spacing w:before="0" w:beforeAutospacing="0" w:after="0" w:afterAutospacing="0" w:line="360" w:lineRule="auto"/>
        <w:ind w:firstLine="510"/>
        <w:jc w:val="center"/>
        <w:rPr>
          <w:rFonts w:ascii="Arial" w:hAnsi="Arial" w:cs="Arial"/>
        </w:rPr>
      </w:pPr>
      <w:r>
        <w:rPr>
          <w:noProof/>
        </w:rPr>
        <w:drawing>
          <wp:inline distT="0" distB="0" distL="0" distR="0" wp14:anchorId="316B2298" wp14:editId="36D6C760">
            <wp:extent cx="4785016" cy="2382592"/>
            <wp:effectExtent l="0" t="0" r="0" b="0"/>
            <wp:docPr id="1079277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77412" name=""/>
                    <pic:cNvPicPr/>
                  </pic:nvPicPr>
                  <pic:blipFill rotWithShape="1">
                    <a:blip r:embed="rId19"/>
                    <a:srcRect l="23859" t="35846" r="23227" b="17312"/>
                    <a:stretch>
                      <a:fillRect/>
                    </a:stretch>
                  </pic:blipFill>
                  <pic:spPr bwMode="auto">
                    <a:xfrm>
                      <a:off x="0" y="0"/>
                      <a:ext cx="4815264" cy="2397653"/>
                    </a:xfrm>
                    <a:prstGeom prst="rect">
                      <a:avLst/>
                    </a:prstGeom>
                    <a:ln>
                      <a:noFill/>
                    </a:ln>
                    <a:extLst>
                      <a:ext uri="{53640926-AAD7-44D8-BBD7-CCE9431645EC}">
                        <a14:shadowObscured xmlns:a14="http://schemas.microsoft.com/office/drawing/2010/main"/>
                      </a:ext>
                    </a:extLst>
                  </pic:spPr>
                </pic:pic>
              </a:graphicData>
            </a:graphic>
          </wp:inline>
        </w:drawing>
      </w:r>
    </w:p>
    <w:p w14:paraId="678B0333" w14:textId="02118F11" w:rsidR="00685EEC" w:rsidRDefault="00685EEC" w:rsidP="00685EEC">
      <w:pPr>
        <w:pStyle w:val="formattext"/>
        <w:spacing w:line="360" w:lineRule="auto"/>
        <w:ind w:firstLine="510"/>
        <w:jc w:val="center"/>
        <w:rPr>
          <w:rFonts w:ascii="Arial" w:hAnsi="Arial" w:cs="Arial"/>
        </w:rPr>
      </w:pPr>
      <w:r w:rsidRPr="00685EEC">
        <w:rPr>
          <w:rFonts w:ascii="Arial" w:hAnsi="Arial" w:cs="Arial"/>
        </w:rPr>
        <w:t>Рисунок 6 — Пример измерени</w:t>
      </w:r>
      <w:r>
        <w:rPr>
          <w:rFonts w:ascii="Arial" w:hAnsi="Arial" w:cs="Arial"/>
        </w:rPr>
        <w:t>я</w:t>
      </w:r>
      <w:r w:rsidRPr="00685EEC">
        <w:rPr>
          <w:rFonts w:ascii="Arial" w:hAnsi="Arial" w:cs="Arial"/>
        </w:rPr>
        <w:t xml:space="preserve"> глубины выплавки</w:t>
      </w:r>
      <w:r>
        <w:rPr>
          <w:rFonts w:ascii="Arial" w:hAnsi="Arial" w:cs="Arial"/>
        </w:rPr>
        <w:t xml:space="preserve">, </w:t>
      </w:r>
      <w:r w:rsidRPr="00685EEC">
        <w:rPr>
          <w:rFonts w:ascii="Arial" w:hAnsi="Arial" w:cs="Arial"/>
        </w:rPr>
        <w:t>впа</w:t>
      </w:r>
      <w:r>
        <w:rPr>
          <w:rFonts w:ascii="Arial" w:hAnsi="Arial" w:cs="Arial"/>
        </w:rPr>
        <w:t>д</w:t>
      </w:r>
      <w:r w:rsidRPr="00685EEC">
        <w:rPr>
          <w:rFonts w:ascii="Arial" w:hAnsi="Arial" w:cs="Arial"/>
        </w:rPr>
        <w:t>ины</w:t>
      </w:r>
      <w:r>
        <w:rPr>
          <w:rFonts w:ascii="Arial" w:hAnsi="Arial" w:cs="Arial"/>
        </w:rPr>
        <w:t xml:space="preserve">, </w:t>
      </w:r>
      <w:r w:rsidRPr="00685EEC">
        <w:rPr>
          <w:rFonts w:ascii="Arial" w:hAnsi="Arial" w:cs="Arial"/>
        </w:rPr>
        <w:t>раковины,</w:t>
      </w:r>
      <w:r>
        <w:rPr>
          <w:rFonts w:ascii="Arial" w:hAnsi="Arial" w:cs="Arial"/>
        </w:rPr>
        <w:t xml:space="preserve"> </w:t>
      </w:r>
      <w:r w:rsidRPr="00685EEC">
        <w:rPr>
          <w:rFonts w:ascii="Arial" w:hAnsi="Arial" w:cs="Arial"/>
        </w:rPr>
        <w:t>участков без глазури и с выгоранием</w:t>
      </w:r>
      <w:r>
        <w:rPr>
          <w:rFonts w:ascii="Arial" w:hAnsi="Arial" w:cs="Arial"/>
        </w:rPr>
        <w:t xml:space="preserve"> </w:t>
      </w:r>
      <w:r w:rsidRPr="00685EEC">
        <w:rPr>
          <w:rFonts w:ascii="Arial" w:hAnsi="Arial" w:cs="Arial"/>
        </w:rPr>
        <w:t>графита</w:t>
      </w:r>
    </w:p>
    <w:p w14:paraId="62A0B629" w14:textId="0441B35F" w:rsidR="00685EEC" w:rsidRPr="00685EEC" w:rsidRDefault="00685EEC" w:rsidP="00685EEC">
      <w:pPr>
        <w:pStyle w:val="formattext"/>
        <w:spacing w:before="0" w:beforeAutospacing="0" w:after="0" w:afterAutospacing="0" w:line="360" w:lineRule="auto"/>
        <w:ind w:firstLine="510"/>
        <w:jc w:val="both"/>
        <w:rPr>
          <w:rFonts w:ascii="Arial" w:hAnsi="Arial" w:cs="Arial"/>
          <w:b/>
          <w:bCs/>
        </w:rPr>
      </w:pPr>
      <w:r w:rsidRPr="00685EEC">
        <w:rPr>
          <w:rFonts w:ascii="Arial" w:hAnsi="Arial" w:cs="Arial"/>
          <w:b/>
          <w:bCs/>
        </w:rPr>
        <w:t>8.10 Измерение размеров трещины (посечки)</w:t>
      </w:r>
    </w:p>
    <w:p w14:paraId="17C81EE7" w14:textId="090533BE" w:rsidR="00477ECB" w:rsidRDefault="00685EEC" w:rsidP="00685EEC">
      <w:pPr>
        <w:pStyle w:val="formattext"/>
        <w:spacing w:before="0" w:beforeAutospacing="0" w:after="0" w:afterAutospacing="0" w:line="360" w:lineRule="auto"/>
        <w:ind w:firstLine="510"/>
        <w:jc w:val="both"/>
        <w:rPr>
          <w:rFonts w:ascii="Arial" w:hAnsi="Arial" w:cs="Arial"/>
        </w:rPr>
      </w:pPr>
      <w:r w:rsidRPr="00685EEC">
        <w:rPr>
          <w:rFonts w:ascii="Arial" w:hAnsi="Arial" w:cs="Arial"/>
        </w:rPr>
        <w:t>Длину трещины (посечки) выражают в миллиметрах</w:t>
      </w:r>
      <w:r>
        <w:rPr>
          <w:rFonts w:ascii="Arial" w:hAnsi="Arial" w:cs="Arial"/>
        </w:rPr>
        <w:t xml:space="preserve"> </w:t>
      </w:r>
      <w:r w:rsidRPr="00685EEC">
        <w:rPr>
          <w:rFonts w:ascii="Arial" w:hAnsi="Arial" w:cs="Arial"/>
        </w:rPr>
        <w:t>и измеряют металлической линейкой по прямой линии,</w:t>
      </w:r>
      <w:r>
        <w:rPr>
          <w:rFonts w:ascii="Arial" w:hAnsi="Arial" w:cs="Arial"/>
        </w:rPr>
        <w:t xml:space="preserve"> </w:t>
      </w:r>
      <w:r w:rsidRPr="00685EEC">
        <w:rPr>
          <w:rFonts w:ascii="Arial" w:hAnsi="Arial" w:cs="Arial"/>
        </w:rPr>
        <w:t>соединяющей начало и конец трещины (посечки). Если</w:t>
      </w:r>
      <w:r>
        <w:rPr>
          <w:rFonts w:ascii="Arial" w:hAnsi="Arial" w:cs="Arial"/>
        </w:rPr>
        <w:t xml:space="preserve"> </w:t>
      </w:r>
      <w:r w:rsidRPr="00685EEC">
        <w:rPr>
          <w:rFonts w:ascii="Arial" w:hAnsi="Arial" w:cs="Arial"/>
        </w:rPr>
        <w:t>трещина (посечка) переходит на другую поверхность, то</w:t>
      </w:r>
      <w:r>
        <w:rPr>
          <w:rFonts w:ascii="Arial" w:hAnsi="Arial" w:cs="Arial"/>
        </w:rPr>
        <w:t xml:space="preserve"> </w:t>
      </w:r>
      <w:r w:rsidRPr="00685EEC">
        <w:rPr>
          <w:rFonts w:ascii="Arial" w:hAnsi="Arial" w:cs="Arial"/>
        </w:rPr>
        <w:t>ее длина будет равна сумме длин каждой поверхности.</w:t>
      </w:r>
    </w:p>
    <w:p w14:paraId="7CFF5C2E" w14:textId="785611BC" w:rsidR="00685EEC" w:rsidRPr="00685EEC" w:rsidRDefault="00685EEC" w:rsidP="00685EEC">
      <w:pPr>
        <w:pStyle w:val="formattext"/>
        <w:spacing w:before="0" w:beforeAutospacing="0" w:after="0" w:afterAutospacing="0" w:line="360" w:lineRule="auto"/>
        <w:ind w:firstLine="510"/>
        <w:jc w:val="both"/>
        <w:rPr>
          <w:rFonts w:ascii="Arial" w:hAnsi="Arial" w:cs="Arial"/>
        </w:rPr>
      </w:pPr>
      <w:r w:rsidRPr="00685EEC">
        <w:rPr>
          <w:rFonts w:ascii="Arial" w:hAnsi="Arial" w:cs="Arial"/>
        </w:rPr>
        <w:t>Ширину трещины (посечки) измеряют измерительной лупой, шкалу которой располагают</w:t>
      </w:r>
      <w:r>
        <w:rPr>
          <w:rFonts w:ascii="Arial" w:hAnsi="Arial" w:cs="Arial"/>
        </w:rPr>
        <w:t xml:space="preserve"> </w:t>
      </w:r>
      <w:r w:rsidRPr="00685EEC">
        <w:rPr>
          <w:rFonts w:ascii="Arial" w:hAnsi="Arial" w:cs="Arial"/>
        </w:rPr>
        <w:t>перпендикулярно к трещине (посечке). При этом на поверхность изделия вдоль шкалы вплотную к</w:t>
      </w:r>
      <w:r>
        <w:rPr>
          <w:rFonts w:ascii="Arial" w:hAnsi="Arial" w:cs="Arial"/>
        </w:rPr>
        <w:t xml:space="preserve"> </w:t>
      </w:r>
      <w:r w:rsidRPr="00685EEC">
        <w:rPr>
          <w:rFonts w:ascii="Arial" w:hAnsi="Arial" w:cs="Arial"/>
        </w:rPr>
        <w:t>делениям помещают полоску белой бумаги.</w:t>
      </w:r>
    </w:p>
    <w:p w14:paraId="6B804D04" w14:textId="77777777" w:rsidR="00685EEC" w:rsidRPr="00685EEC" w:rsidRDefault="00685EEC" w:rsidP="00685EEC">
      <w:pPr>
        <w:pStyle w:val="formattext"/>
        <w:spacing w:before="0" w:beforeAutospacing="0" w:after="0" w:afterAutospacing="0" w:line="360" w:lineRule="auto"/>
        <w:ind w:firstLine="510"/>
        <w:jc w:val="both"/>
        <w:rPr>
          <w:rFonts w:ascii="Arial" w:hAnsi="Arial" w:cs="Arial"/>
          <w:b/>
          <w:bCs/>
        </w:rPr>
      </w:pPr>
      <w:r w:rsidRPr="00685EEC">
        <w:rPr>
          <w:rFonts w:ascii="Arial" w:hAnsi="Arial" w:cs="Arial"/>
          <w:b/>
          <w:bCs/>
        </w:rPr>
        <w:t>8.11 Измерение размеров сетки посечек</w:t>
      </w:r>
    </w:p>
    <w:p w14:paraId="113EA5CF" w14:textId="647D072C" w:rsidR="00685EEC" w:rsidRDefault="00685EEC" w:rsidP="00685EEC">
      <w:pPr>
        <w:pStyle w:val="formattext"/>
        <w:spacing w:before="0" w:beforeAutospacing="0" w:after="0" w:afterAutospacing="0" w:line="360" w:lineRule="auto"/>
        <w:ind w:firstLine="510"/>
        <w:jc w:val="both"/>
        <w:rPr>
          <w:rFonts w:ascii="Arial" w:hAnsi="Arial" w:cs="Arial"/>
        </w:rPr>
      </w:pPr>
      <w:r w:rsidRPr="00685EEC">
        <w:rPr>
          <w:rFonts w:ascii="Arial" w:hAnsi="Arial" w:cs="Arial"/>
        </w:rPr>
        <w:t>Сетку посечек выражают в квадратных миллиметрах и вычисляют как площадь прямоугольника</w:t>
      </w:r>
      <w:r>
        <w:rPr>
          <w:rFonts w:ascii="Arial" w:hAnsi="Arial" w:cs="Arial"/>
        </w:rPr>
        <w:t xml:space="preserve"> </w:t>
      </w:r>
      <w:r w:rsidRPr="00685EEC">
        <w:rPr>
          <w:rFonts w:ascii="Arial" w:hAnsi="Arial" w:cs="Arial"/>
          <w:i/>
          <w:iCs/>
        </w:rPr>
        <w:t>abсd</w:t>
      </w:r>
      <w:r w:rsidRPr="00685EEC">
        <w:rPr>
          <w:rFonts w:ascii="Arial" w:hAnsi="Arial" w:cs="Arial"/>
        </w:rPr>
        <w:t>, стороны которого проходят через крайние точки посечек (рисунок 7).</w:t>
      </w:r>
    </w:p>
    <w:p w14:paraId="10E7B486" w14:textId="0DFA98BF" w:rsidR="00A32F09" w:rsidRDefault="00A32F09" w:rsidP="00A32F09">
      <w:pPr>
        <w:pStyle w:val="formattext"/>
        <w:spacing w:before="0" w:beforeAutospacing="0" w:after="0" w:afterAutospacing="0" w:line="360" w:lineRule="auto"/>
        <w:ind w:firstLine="510"/>
        <w:jc w:val="center"/>
        <w:rPr>
          <w:rFonts w:ascii="Arial" w:hAnsi="Arial" w:cs="Arial"/>
        </w:rPr>
      </w:pPr>
      <w:r>
        <w:rPr>
          <w:noProof/>
        </w:rPr>
        <w:drawing>
          <wp:inline distT="0" distB="0" distL="0" distR="0" wp14:anchorId="61C2A157" wp14:editId="02B46B2A">
            <wp:extent cx="3786344" cy="1776715"/>
            <wp:effectExtent l="0" t="0" r="5080" b="0"/>
            <wp:docPr id="1445554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54101" name=""/>
                    <pic:cNvPicPr/>
                  </pic:nvPicPr>
                  <pic:blipFill rotWithShape="1">
                    <a:blip r:embed="rId20"/>
                    <a:srcRect l="24833" t="28522" r="11406" b="18285"/>
                    <a:stretch>
                      <a:fillRect/>
                    </a:stretch>
                  </pic:blipFill>
                  <pic:spPr bwMode="auto">
                    <a:xfrm>
                      <a:off x="0" y="0"/>
                      <a:ext cx="3787713" cy="1777357"/>
                    </a:xfrm>
                    <a:prstGeom prst="rect">
                      <a:avLst/>
                    </a:prstGeom>
                    <a:ln>
                      <a:noFill/>
                    </a:ln>
                    <a:extLst>
                      <a:ext uri="{53640926-AAD7-44D8-BBD7-CCE9431645EC}">
                        <a14:shadowObscured xmlns:a14="http://schemas.microsoft.com/office/drawing/2010/main"/>
                      </a:ext>
                    </a:extLst>
                  </pic:spPr>
                </pic:pic>
              </a:graphicData>
            </a:graphic>
          </wp:inline>
        </w:drawing>
      </w:r>
    </w:p>
    <w:p w14:paraId="0A3AA1A7" w14:textId="704862CD" w:rsidR="00685EEC" w:rsidRDefault="00685EEC" w:rsidP="00685EEC">
      <w:pPr>
        <w:pStyle w:val="formattext"/>
        <w:spacing w:before="0" w:beforeAutospacing="0" w:after="0" w:afterAutospacing="0" w:line="360" w:lineRule="auto"/>
        <w:ind w:firstLine="510"/>
        <w:jc w:val="center"/>
        <w:rPr>
          <w:rFonts w:ascii="Arial" w:hAnsi="Arial" w:cs="Arial"/>
        </w:rPr>
      </w:pPr>
      <w:r w:rsidRPr="00685EEC">
        <w:rPr>
          <w:rFonts w:ascii="Arial" w:hAnsi="Arial" w:cs="Arial"/>
        </w:rPr>
        <w:t xml:space="preserve">Рисунок </w:t>
      </w:r>
      <w:r>
        <w:rPr>
          <w:rFonts w:ascii="Arial" w:hAnsi="Arial" w:cs="Arial"/>
        </w:rPr>
        <w:t>7</w:t>
      </w:r>
      <w:r w:rsidRPr="00685EEC">
        <w:rPr>
          <w:rFonts w:ascii="Arial" w:hAnsi="Arial" w:cs="Arial"/>
        </w:rPr>
        <w:t xml:space="preserve"> — Пример измерения</w:t>
      </w:r>
      <w:r>
        <w:rPr>
          <w:rFonts w:ascii="Arial" w:hAnsi="Arial" w:cs="Arial"/>
        </w:rPr>
        <w:t xml:space="preserve"> сетки посечек</w:t>
      </w:r>
    </w:p>
    <w:p w14:paraId="06936115" w14:textId="77777777" w:rsidR="00685EEC" w:rsidRDefault="00685EEC" w:rsidP="00685EEC">
      <w:pPr>
        <w:pStyle w:val="formattext"/>
        <w:spacing w:before="0" w:beforeAutospacing="0" w:after="0" w:afterAutospacing="0" w:line="360" w:lineRule="auto"/>
        <w:ind w:firstLine="510"/>
        <w:jc w:val="both"/>
        <w:rPr>
          <w:rFonts w:ascii="Arial" w:hAnsi="Arial" w:cs="Arial"/>
        </w:rPr>
      </w:pPr>
      <w:r w:rsidRPr="00685EEC">
        <w:rPr>
          <w:rFonts w:ascii="Arial" w:hAnsi="Arial" w:cs="Arial"/>
        </w:rPr>
        <w:t>Стороны прямоугольника измеряют металлической линейкой.</w:t>
      </w:r>
    </w:p>
    <w:p w14:paraId="1FC42C32" w14:textId="77777777" w:rsidR="00A32F09" w:rsidRPr="00685EEC" w:rsidRDefault="00A32F09" w:rsidP="00685EEC">
      <w:pPr>
        <w:pStyle w:val="formattext"/>
        <w:spacing w:before="0" w:beforeAutospacing="0" w:after="0" w:afterAutospacing="0" w:line="360" w:lineRule="auto"/>
        <w:ind w:firstLine="510"/>
        <w:jc w:val="both"/>
        <w:rPr>
          <w:rFonts w:ascii="Arial" w:hAnsi="Arial" w:cs="Arial"/>
        </w:rPr>
      </w:pPr>
    </w:p>
    <w:p w14:paraId="5F001BF3" w14:textId="77777777" w:rsidR="00685EEC" w:rsidRPr="00685EEC" w:rsidRDefault="00685EEC" w:rsidP="00685EEC">
      <w:pPr>
        <w:pStyle w:val="formattext"/>
        <w:spacing w:before="0" w:beforeAutospacing="0" w:after="0" w:afterAutospacing="0" w:line="360" w:lineRule="auto"/>
        <w:ind w:firstLine="510"/>
        <w:jc w:val="both"/>
        <w:rPr>
          <w:rFonts w:ascii="Arial" w:hAnsi="Arial" w:cs="Arial"/>
          <w:b/>
          <w:bCs/>
        </w:rPr>
      </w:pPr>
      <w:r w:rsidRPr="00685EEC">
        <w:rPr>
          <w:rFonts w:ascii="Arial" w:hAnsi="Arial" w:cs="Arial"/>
          <w:b/>
          <w:bCs/>
        </w:rPr>
        <w:t>8.12 Измерение высоты выступа и остатка прибыли</w:t>
      </w:r>
    </w:p>
    <w:p w14:paraId="2E9BA7C4" w14:textId="20A4D701" w:rsidR="00685EEC" w:rsidRDefault="00685EEC" w:rsidP="00685EEC">
      <w:pPr>
        <w:pStyle w:val="formattext"/>
        <w:spacing w:before="0" w:beforeAutospacing="0" w:after="0" w:afterAutospacing="0" w:line="360" w:lineRule="auto"/>
        <w:ind w:firstLine="510"/>
        <w:jc w:val="both"/>
        <w:rPr>
          <w:rFonts w:ascii="Arial" w:hAnsi="Arial" w:cs="Arial"/>
        </w:rPr>
      </w:pPr>
      <w:r w:rsidRPr="00685EEC">
        <w:rPr>
          <w:rFonts w:ascii="Arial" w:hAnsi="Arial" w:cs="Arial"/>
        </w:rPr>
        <w:t xml:space="preserve">Высоту выступа и остатка прибыли </w:t>
      </w:r>
      <w:r w:rsidRPr="00685EEC">
        <w:rPr>
          <w:rFonts w:ascii="Arial" w:hAnsi="Arial" w:cs="Arial"/>
          <w:i/>
          <w:iCs/>
          <w:lang w:val="en-US"/>
        </w:rPr>
        <w:t>h</w:t>
      </w:r>
      <w:r w:rsidRPr="00685EEC">
        <w:rPr>
          <w:rFonts w:ascii="Arial" w:hAnsi="Arial" w:cs="Arial"/>
        </w:rPr>
        <w:t xml:space="preserve"> измеряют с помощью поверочной линейки и двух клиньев и выражают в миллиметрах: линейку приводят в контакт выступом и двумя клиньями, установленными</w:t>
      </w:r>
      <w:r>
        <w:rPr>
          <w:rFonts w:ascii="Arial" w:hAnsi="Arial" w:cs="Arial"/>
        </w:rPr>
        <w:t xml:space="preserve"> </w:t>
      </w:r>
      <w:r w:rsidRPr="00685EEC">
        <w:rPr>
          <w:rFonts w:ascii="Arial" w:hAnsi="Arial" w:cs="Arial"/>
        </w:rPr>
        <w:t>на контролируемой поверхности, до получения одинаковых показаний на клиньях (рисунок 8).</w:t>
      </w:r>
    </w:p>
    <w:p w14:paraId="0B78C9E8" w14:textId="067CCA41" w:rsidR="004F26F5" w:rsidRDefault="004F26F5" w:rsidP="004F26F5">
      <w:pPr>
        <w:pStyle w:val="formattext"/>
        <w:spacing w:before="0" w:beforeAutospacing="0" w:after="0" w:afterAutospacing="0" w:line="360" w:lineRule="auto"/>
        <w:ind w:firstLine="510"/>
        <w:jc w:val="center"/>
        <w:rPr>
          <w:rFonts w:ascii="Arial" w:hAnsi="Arial" w:cs="Arial"/>
        </w:rPr>
      </w:pPr>
      <w:r>
        <w:rPr>
          <w:noProof/>
        </w:rPr>
        <w:drawing>
          <wp:inline distT="0" distB="0" distL="0" distR="0" wp14:anchorId="7C67E4C5" wp14:editId="38C04C82">
            <wp:extent cx="4707229" cy="1860521"/>
            <wp:effectExtent l="0" t="0" r="0" b="6985"/>
            <wp:docPr id="885786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86667" name=""/>
                    <pic:cNvPicPr/>
                  </pic:nvPicPr>
                  <pic:blipFill rotWithShape="1">
                    <a:blip r:embed="rId21"/>
                    <a:srcRect l="7049" t="21006" r="13678" b="23290"/>
                    <a:stretch>
                      <a:fillRect/>
                    </a:stretch>
                  </pic:blipFill>
                  <pic:spPr bwMode="auto">
                    <a:xfrm>
                      <a:off x="0" y="0"/>
                      <a:ext cx="4709169" cy="1861288"/>
                    </a:xfrm>
                    <a:prstGeom prst="rect">
                      <a:avLst/>
                    </a:prstGeom>
                    <a:ln>
                      <a:noFill/>
                    </a:ln>
                    <a:extLst>
                      <a:ext uri="{53640926-AAD7-44D8-BBD7-CCE9431645EC}">
                        <a14:shadowObscured xmlns:a14="http://schemas.microsoft.com/office/drawing/2010/main"/>
                      </a:ext>
                    </a:extLst>
                  </pic:spPr>
                </pic:pic>
              </a:graphicData>
            </a:graphic>
          </wp:inline>
        </w:drawing>
      </w:r>
    </w:p>
    <w:p w14:paraId="49287C98" w14:textId="17B44785" w:rsidR="00685EEC" w:rsidRPr="00685EEC" w:rsidRDefault="00685EEC" w:rsidP="00685EEC">
      <w:pPr>
        <w:pStyle w:val="formattext"/>
        <w:spacing w:before="0" w:beforeAutospacing="0" w:after="0" w:afterAutospacing="0" w:line="360" w:lineRule="auto"/>
        <w:ind w:firstLine="510"/>
        <w:jc w:val="center"/>
        <w:rPr>
          <w:rFonts w:ascii="Arial" w:hAnsi="Arial" w:cs="Arial"/>
        </w:rPr>
      </w:pPr>
      <w:r w:rsidRPr="00685EEC">
        <w:rPr>
          <w:rFonts w:ascii="Arial" w:hAnsi="Arial" w:cs="Arial"/>
        </w:rPr>
        <w:t>Рисунок 8 — Пример измерения высоты выступа</w:t>
      </w:r>
    </w:p>
    <w:p w14:paraId="43CA6C14" w14:textId="3C63708B" w:rsidR="00460BCF" w:rsidRPr="00460BCF" w:rsidRDefault="00460BCF" w:rsidP="00565B64">
      <w:pPr>
        <w:pStyle w:val="formattext"/>
        <w:spacing w:before="0" w:beforeAutospacing="0" w:after="0" w:afterAutospacing="0" w:line="360" w:lineRule="auto"/>
        <w:ind w:firstLine="510"/>
        <w:jc w:val="both"/>
        <w:rPr>
          <w:rFonts w:ascii="Arial" w:hAnsi="Arial" w:cs="Arial"/>
          <w:b/>
          <w:bCs/>
          <w:sz w:val="28"/>
          <w:szCs w:val="28"/>
        </w:rPr>
      </w:pPr>
      <w:r w:rsidRPr="00460BCF">
        <w:rPr>
          <w:rFonts w:ascii="Arial" w:hAnsi="Arial" w:cs="Arial"/>
          <w:b/>
          <w:bCs/>
          <w:sz w:val="28"/>
          <w:szCs w:val="28"/>
        </w:rPr>
        <w:t xml:space="preserve">9 </w:t>
      </w:r>
      <w:r w:rsidR="00933F37" w:rsidRPr="00933F37">
        <w:rPr>
          <w:rFonts w:ascii="Arial" w:hAnsi="Arial" w:cs="Arial"/>
          <w:b/>
          <w:bCs/>
          <w:sz w:val="28"/>
          <w:szCs w:val="28"/>
        </w:rPr>
        <w:t>Обработка результатов измерений</w:t>
      </w:r>
    </w:p>
    <w:p w14:paraId="3CC5657B" w14:textId="671CAF14" w:rsidR="00460BCF" w:rsidRDefault="00460BCF" w:rsidP="00933F37">
      <w:pPr>
        <w:pStyle w:val="formattext"/>
        <w:spacing w:before="0" w:beforeAutospacing="0" w:after="0" w:afterAutospacing="0" w:line="360" w:lineRule="auto"/>
        <w:ind w:firstLine="510"/>
        <w:jc w:val="both"/>
        <w:rPr>
          <w:rFonts w:ascii="Arial" w:hAnsi="Arial" w:cs="Arial"/>
        </w:rPr>
      </w:pPr>
      <w:r>
        <w:rPr>
          <w:rFonts w:ascii="Arial" w:hAnsi="Arial" w:cs="Arial"/>
        </w:rPr>
        <w:t xml:space="preserve">9.1 </w:t>
      </w:r>
      <w:r w:rsidR="00933F37" w:rsidRPr="00933F37">
        <w:rPr>
          <w:rFonts w:ascii="Arial" w:hAnsi="Arial" w:cs="Arial"/>
        </w:rPr>
        <w:t>За результат измерений размеров в случае</w:t>
      </w:r>
      <w:r w:rsidR="00DB2415">
        <w:rPr>
          <w:rFonts w:ascii="Arial" w:hAnsi="Arial" w:cs="Arial"/>
        </w:rPr>
        <w:t xml:space="preserve"> </w:t>
      </w:r>
      <w:r w:rsidR="00933F37" w:rsidRPr="00933F37">
        <w:rPr>
          <w:rFonts w:ascii="Arial" w:hAnsi="Arial" w:cs="Arial"/>
        </w:rPr>
        <w:t>многократных (более одного) измерений принимают</w:t>
      </w:r>
      <w:r w:rsidR="00933F37">
        <w:rPr>
          <w:rFonts w:ascii="Arial" w:hAnsi="Arial" w:cs="Arial"/>
        </w:rPr>
        <w:t xml:space="preserve"> </w:t>
      </w:r>
      <w:r w:rsidR="00933F37" w:rsidRPr="00933F37">
        <w:rPr>
          <w:rFonts w:ascii="Arial" w:hAnsi="Arial" w:cs="Arial"/>
        </w:rPr>
        <w:t>среднеарифметическое значение измерений</w:t>
      </w:r>
      <w:r w:rsidR="00933F37">
        <w:rPr>
          <w:rFonts w:ascii="Arial" w:hAnsi="Arial" w:cs="Arial"/>
        </w:rPr>
        <w:t xml:space="preserve"> </w:t>
      </w:r>
      <m:oMath>
        <m:acc>
          <m:accPr>
            <m:chr m:val="̅"/>
            <m:ctrlPr>
              <w:rPr>
                <w:rFonts w:ascii="Cambria Math" w:hAnsi="Cambria Math" w:cs="Arial"/>
                <w:i/>
              </w:rPr>
            </m:ctrlPr>
          </m:accPr>
          <m:e>
            <m:r>
              <w:rPr>
                <w:rFonts w:ascii="Cambria Math" w:hAnsi="Cambria Math" w:cs="Arial"/>
                <w:lang w:val="en-US"/>
              </w:rPr>
              <m:t>X</m:t>
            </m:r>
          </m:e>
        </m:acc>
      </m:oMath>
      <w:r w:rsidR="00933F37" w:rsidRPr="00933F37">
        <w:rPr>
          <w:rFonts w:ascii="Arial" w:hAnsi="Arial" w:cs="Arial"/>
        </w:rPr>
        <w:t>, мм, которое рассчитывают по формуле</w:t>
      </w:r>
    </w:p>
    <w:tbl>
      <w:tblPr>
        <w:tblStyle w:val="af1"/>
        <w:tblW w:w="5807"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685"/>
      </w:tblGrid>
      <w:tr w:rsidR="00601E87" w14:paraId="64A0291F" w14:textId="77777777" w:rsidTr="00547847">
        <w:tc>
          <w:tcPr>
            <w:tcW w:w="2122" w:type="dxa"/>
            <w:vAlign w:val="center"/>
          </w:tcPr>
          <w:p w14:paraId="34960E42" w14:textId="0E4C14EC" w:rsidR="00601E87" w:rsidRPr="007C5448" w:rsidRDefault="00000000" w:rsidP="007C5448">
            <w:pPr>
              <w:spacing w:after="160" w:line="259" w:lineRule="auto"/>
              <w:jc w:val="right"/>
              <w:rPr>
                <w:rFonts w:ascii="Aptos" w:eastAsia="Aptos" w:hAnsi="Aptos"/>
                <w:i/>
                <w:kern w:val="2"/>
                <w:sz w:val="22"/>
                <w:szCs w:val="22"/>
                <w:lang w:val="en-US" w:eastAsia="en-US"/>
                <w14:ligatures w14:val="standardContextual"/>
              </w:rPr>
            </w:pPr>
            <m:oMathPara>
              <m:oMath>
                <m:acc>
                  <m:accPr>
                    <m:chr m:val="̅"/>
                    <m:ctrlPr>
                      <w:rPr>
                        <w:rFonts w:ascii="Cambria Math" w:eastAsia="Aptos" w:hAnsi="Cambria Math"/>
                        <w:i/>
                        <w:kern w:val="2"/>
                        <w:sz w:val="22"/>
                        <w:szCs w:val="22"/>
                        <w:lang w:eastAsia="en-US"/>
                        <w14:ligatures w14:val="standardContextual"/>
                      </w:rPr>
                    </m:ctrlPr>
                  </m:accPr>
                  <m:e>
                    <m:r>
                      <w:rPr>
                        <w:rFonts w:ascii="Cambria Math" w:eastAsia="Aptos" w:hAnsi="Cambria Math"/>
                        <w:kern w:val="2"/>
                        <w:sz w:val="22"/>
                        <w:szCs w:val="22"/>
                        <w:lang w:val="en-US" w:eastAsia="en-US"/>
                        <w14:ligatures w14:val="standardContextual"/>
                      </w:rPr>
                      <m:t>X</m:t>
                    </m:r>
                  </m:e>
                </m:acc>
                <m:r>
                  <w:rPr>
                    <w:rFonts w:ascii="Cambria Math" w:eastAsia="Aptos" w:hAnsi="Cambria Math"/>
                    <w:kern w:val="2"/>
                    <w:sz w:val="22"/>
                    <w:szCs w:val="22"/>
                    <w:lang w:eastAsia="en-US"/>
                    <w14:ligatures w14:val="standardContextual"/>
                  </w:rPr>
                  <m:t>=</m:t>
                </m:r>
                <m:f>
                  <m:fPr>
                    <m:ctrlPr>
                      <w:rPr>
                        <w:rFonts w:ascii="Cambria Math" w:eastAsia="Aptos" w:hAnsi="Cambria Math"/>
                        <w:i/>
                        <w:kern w:val="2"/>
                        <w:sz w:val="22"/>
                        <w:szCs w:val="22"/>
                        <w:lang w:val="en-US" w:eastAsia="en-US"/>
                        <w14:ligatures w14:val="standardContextual"/>
                      </w:rPr>
                    </m:ctrlPr>
                  </m:fPr>
                  <m:num>
                    <m:r>
                      <w:rPr>
                        <w:rFonts w:ascii="Cambria Math" w:eastAsia="Aptos" w:hAnsi="Cambria Math"/>
                        <w:kern w:val="2"/>
                        <w:sz w:val="22"/>
                        <w:szCs w:val="22"/>
                        <w:lang w:val="en-US" w:eastAsia="en-US"/>
                        <w14:ligatures w14:val="standardContextual"/>
                      </w:rPr>
                      <m:t>1</m:t>
                    </m:r>
                  </m:num>
                  <m:den>
                    <m:r>
                      <w:rPr>
                        <w:rFonts w:ascii="Cambria Math" w:eastAsia="Aptos" w:hAnsi="Cambria Math"/>
                        <w:kern w:val="2"/>
                        <w:sz w:val="22"/>
                        <w:szCs w:val="22"/>
                        <w:lang w:val="en-US" w:eastAsia="en-US"/>
                        <w14:ligatures w14:val="standardContextual"/>
                      </w:rPr>
                      <m:t>n</m:t>
                    </m:r>
                  </m:den>
                </m:f>
                <m:nary>
                  <m:naryPr>
                    <m:chr m:val="∑"/>
                    <m:limLoc m:val="undOvr"/>
                    <m:ctrlPr>
                      <w:rPr>
                        <w:rFonts w:ascii="Cambria Math" w:eastAsia="Aptos" w:hAnsi="Cambria Math"/>
                        <w:i/>
                        <w:kern w:val="2"/>
                        <w:sz w:val="22"/>
                        <w:szCs w:val="22"/>
                        <w:lang w:val="en-US" w:eastAsia="en-US"/>
                        <w14:ligatures w14:val="standardContextual"/>
                      </w:rPr>
                    </m:ctrlPr>
                  </m:naryPr>
                  <m:sub>
                    <m:r>
                      <w:rPr>
                        <w:rFonts w:ascii="Cambria Math" w:eastAsia="Aptos" w:hAnsi="Cambria Math"/>
                        <w:kern w:val="2"/>
                        <w:sz w:val="22"/>
                        <w:szCs w:val="22"/>
                        <w:lang w:val="en-US" w:eastAsia="en-US"/>
                        <w14:ligatures w14:val="standardContextual"/>
                      </w:rPr>
                      <m:t>i=1</m:t>
                    </m:r>
                  </m:sub>
                  <m:sup>
                    <m:r>
                      <w:rPr>
                        <w:rFonts w:ascii="Cambria Math" w:eastAsia="Aptos" w:hAnsi="Cambria Math"/>
                        <w:kern w:val="2"/>
                        <w:sz w:val="22"/>
                        <w:szCs w:val="22"/>
                        <w:lang w:val="en-US" w:eastAsia="en-US"/>
                        <w14:ligatures w14:val="standardContextual"/>
                      </w:rPr>
                      <m:t>n</m:t>
                    </m:r>
                  </m:sup>
                  <m:e>
                    <m:sSub>
                      <m:sSubPr>
                        <m:ctrlPr>
                          <w:rPr>
                            <w:rFonts w:ascii="Cambria Math" w:eastAsia="Aptos" w:hAnsi="Cambria Math"/>
                            <w:i/>
                            <w:kern w:val="2"/>
                            <w:sz w:val="22"/>
                            <w:szCs w:val="22"/>
                            <w:lang w:val="en-US" w:eastAsia="en-US"/>
                            <w14:ligatures w14:val="standardContextual"/>
                          </w:rPr>
                        </m:ctrlPr>
                      </m:sSubPr>
                      <m:e>
                        <m:r>
                          <w:rPr>
                            <w:rFonts w:ascii="Cambria Math" w:eastAsia="Aptos" w:hAnsi="Cambria Math"/>
                            <w:kern w:val="2"/>
                            <w:sz w:val="22"/>
                            <w:szCs w:val="22"/>
                            <w:lang w:val="en-US" w:eastAsia="en-US"/>
                            <w14:ligatures w14:val="standardContextual"/>
                          </w:rPr>
                          <m:t>x</m:t>
                        </m:r>
                      </m:e>
                      <m:sub>
                        <m:r>
                          <w:rPr>
                            <w:rFonts w:ascii="Cambria Math" w:eastAsia="Aptos" w:hAnsi="Cambria Math"/>
                            <w:kern w:val="2"/>
                            <w:sz w:val="22"/>
                            <w:szCs w:val="22"/>
                            <w:lang w:val="en-US" w:eastAsia="en-US"/>
                            <w14:ligatures w14:val="standardContextual"/>
                          </w:rPr>
                          <m:t>i</m:t>
                        </m:r>
                      </m:sub>
                    </m:sSub>
                  </m:e>
                </m:nary>
              </m:oMath>
            </m:oMathPara>
          </w:p>
        </w:tc>
        <w:tc>
          <w:tcPr>
            <w:tcW w:w="3685" w:type="dxa"/>
            <w:vAlign w:val="center"/>
          </w:tcPr>
          <w:p w14:paraId="7BADD3D0" w14:textId="7094D5A9" w:rsidR="00601E87" w:rsidRPr="00E4020E" w:rsidRDefault="00601E87" w:rsidP="00547847">
            <w:pPr>
              <w:rPr>
                <w:rFonts w:ascii="Arial" w:hAnsi="Arial" w:cs="Arial"/>
                <w:snapToGrid w:val="0"/>
                <w:sz w:val="22"/>
                <w:szCs w:val="22"/>
              </w:rPr>
            </w:pPr>
            <w:r>
              <w:rPr>
                <w:rFonts w:ascii="Arial" w:hAnsi="Arial" w:cs="Arial"/>
                <w:snapToGrid w:val="0"/>
                <w:sz w:val="22"/>
                <w:szCs w:val="22"/>
                <w:lang w:val="en-US"/>
              </w:rPr>
              <w:t xml:space="preserve">                                               (3</w:t>
            </w:r>
            <w:r>
              <w:rPr>
                <w:rFonts w:ascii="Arial" w:hAnsi="Arial" w:cs="Arial"/>
                <w:snapToGrid w:val="0"/>
                <w:sz w:val="22"/>
                <w:szCs w:val="22"/>
              </w:rPr>
              <w:t>)</w:t>
            </w:r>
          </w:p>
          <w:p w14:paraId="56A3CA99" w14:textId="77777777" w:rsidR="00601E87" w:rsidRDefault="00601E87" w:rsidP="00547847">
            <w:pPr>
              <w:rPr>
                <w:rFonts w:ascii="Arial" w:hAnsi="Arial" w:cs="Arial"/>
                <w:snapToGrid w:val="0"/>
                <w:sz w:val="22"/>
                <w:szCs w:val="22"/>
              </w:rPr>
            </w:pPr>
          </w:p>
        </w:tc>
      </w:tr>
    </w:tbl>
    <w:p w14:paraId="64A25022" w14:textId="60C7E416" w:rsidR="00933F37" w:rsidRPr="00933F37" w:rsidRDefault="00933F37" w:rsidP="00933F37">
      <w:pPr>
        <w:pStyle w:val="formattext"/>
        <w:spacing w:before="0" w:beforeAutospacing="0" w:after="0" w:afterAutospacing="0" w:line="360" w:lineRule="auto"/>
        <w:rPr>
          <w:rFonts w:ascii="Arial" w:hAnsi="Arial" w:cs="Arial"/>
        </w:rPr>
      </w:pPr>
      <w:r w:rsidRPr="00933F37">
        <w:rPr>
          <w:rFonts w:ascii="Arial" w:hAnsi="Arial" w:cs="Arial"/>
        </w:rPr>
        <w:t xml:space="preserve">где </w:t>
      </w:r>
      <w:r w:rsidRPr="00933F37">
        <w:rPr>
          <w:rFonts w:ascii="Arial" w:hAnsi="Arial" w:cs="Arial"/>
          <w:i/>
          <w:iCs/>
        </w:rPr>
        <w:t>х</w:t>
      </w:r>
      <w:r w:rsidRPr="00933F37">
        <w:rPr>
          <w:rFonts w:ascii="Arial" w:hAnsi="Arial" w:cs="Arial"/>
          <w:i/>
          <w:iCs/>
          <w:vertAlign w:val="subscript"/>
          <w:lang w:val="en-US"/>
        </w:rPr>
        <w:t>i</w:t>
      </w:r>
      <w:r w:rsidRPr="00933F37">
        <w:rPr>
          <w:rFonts w:ascii="Arial" w:hAnsi="Arial" w:cs="Arial"/>
        </w:rPr>
        <w:t xml:space="preserve"> — единичное измерение</w:t>
      </w:r>
      <w:r w:rsidR="00324C1E">
        <w:rPr>
          <w:rFonts w:ascii="Arial" w:hAnsi="Arial" w:cs="Arial"/>
        </w:rPr>
        <w:t>;</w:t>
      </w:r>
    </w:p>
    <w:p w14:paraId="41E90689" w14:textId="21DF2F6C" w:rsidR="00933F37" w:rsidRPr="001620F0" w:rsidRDefault="00933F37" w:rsidP="00933F37">
      <w:pPr>
        <w:pStyle w:val="formattext"/>
        <w:spacing w:before="0" w:beforeAutospacing="0" w:after="0" w:afterAutospacing="0" w:line="360" w:lineRule="auto"/>
        <w:rPr>
          <w:rFonts w:ascii="Arial" w:hAnsi="Arial" w:cs="Arial"/>
        </w:rPr>
      </w:pPr>
      <w:r w:rsidRPr="001620F0">
        <w:rPr>
          <w:rFonts w:ascii="Arial" w:hAnsi="Arial" w:cs="Arial"/>
          <w:i/>
          <w:iCs/>
        </w:rPr>
        <w:t xml:space="preserve">      </w:t>
      </w:r>
      <w:r w:rsidRPr="00933F37">
        <w:rPr>
          <w:rFonts w:ascii="Arial" w:hAnsi="Arial" w:cs="Arial"/>
          <w:i/>
          <w:iCs/>
          <w:lang w:val="en-US"/>
        </w:rPr>
        <w:t>n</w:t>
      </w:r>
      <w:r w:rsidRPr="00933F37">
        <w:rPr>
          <w:rFonts w:ascii="Arial" w:hAnsi="Arial" w:cs="Arial"/>
        </w:rPr>
        <w:t xml:space="preserve"> — число измерений.</w:t>
      </w:r>
    </w:p>
    <w:p w14:paraId="583A5623" w14:textId="5704D001" w:rsidR="00933F37" w:rsidRPr="001620F0" w:rsidRDefault="00933F37" w:rsidP="00EB5F24">
      <w:pPr>
        <w:pStyle w:val="formattext"/>
        <w:spacing w:before="0" w:beforeAutospacing="0" w:after="0" w:afterAutospacing="0" w:line="360" w:lineRule="auto"/>
        <w:ind w:firstLine="567"/>
        <w:jc w:val="both"/>
        <w:rPr>
          <w:rFonts w:ascii="Arial" w:hAnsi="Arial" w:cs="Arial"/>
        </w:rPr>
      </w:pPr>
      <w:r w:rsidRPr="00933F37">
        <w:rPr>
          <w:rFonts w:ascii="Arial" w:hAnsi="Arial" w:cs="Arial"/>
        </w:rPr>
        <w:t>При этом результат измерений считают удовлетворительным, если каждое измерение не превышает</w:t>
      </w:r>
      <w:r w:rsidR="00EB5F24" w:rsidRPr="00EB5F24">
        <w:rPr>
          <w:rFonts w:ascii="Arial" w:hAnsi="Arial" w:cs="Arial"/>
        </w:rPr>
        <w:t xml:space="preserve"> </w:t>
      </w:r>
      <w:r w:rsidRPr="00933F37">
        <w:rPr>
          <w:rFonts w:ascii="Arial" w:hAnsi="Arial" w:cs="Arial"/>
        </w:rPr>
        <w:t>допускаемых предельных отклонений, указанных в нормативных документах на изделия.</w:t>
      </w:r>
    </w:p>
    <w:p w14:paraId="4D426316" w14:textId="192875E7" w:rsidR="00EB5F24" w:rsidRPr="00EB5F24" w:rsidRDefault="00EB5F24" w:rsidP="00EB5F24">
      <w:pPr>
        <w:pStyle w:val="formattext"/>
        <w:spacing w:before="0" w:beforeAutospacing="0" w:after="0" w:afterAutospacing="0" w:line="360" w:lineRule="auto"/>
        <w:ind w:firstLine="567"/>
        <w:jc w:val="both"/>
        <w:rPr>
          <w:rFonts w:ascii="Arial" w:hAnsi="Arial" w:cs="Arial"/>
        </w:rPr>
      </w:pPr>
      <w:r w:rsidRPr="00EB5F24">
        <w:rPr>
          <w:rFonts w:ascii="Arial" w:hAnsi="Arial" w:cs="Arial"/>
        </w:rPr>
        <w:t xml:space="preserve">Допускается в нормативном документе на изделия устанавливать другие правила обработки результатов </w:t>
      </w:r>
      <w:r>
        <w:rPr>
          <w:rFonts w:ascii="Arial" w:hAnsi="Arial" w:cs="Arial"/>
        </w:rPr>
        <w:t>дл</w:t>
      </w:r>
      <w:r w:rsidRPr="00EB5F24">
        <w:rPr>
          <w:rFonts w:ascii="Arial" w:hAnsi="Arial" w:cs="Arial"/>
        </w:rPr>
        <w:t>я геометрических размеров с</w:t>
      </w:r>
      <w:r>
        <w:rPr>
          <w:rFonts w:ascii="Arial" w:hAnsi="Arial" w:cs="Arial"/>
        </w:rPr>
        <w:t xml:space="preserve"> </w:t>
      </w:r>
      <w:r w:rsidRPr="00EB5F24">
        <w:rPr>
          <w:rFonts w:ascii="Arial" w:hAnsi="Arial" w:cs="Arial"/>
        </w:rPr>
        <w:t xml:space="preserve">допускаемыми отклонениями менее </w:t>
      </w:r>
      <w:r>
        <w:rPr>
          <w:rFonts w:ascii="Arial" w:hAnsi="Arial" w:cs="Arial"/>
        </w:rPr>
        <w:t>1</w:t>
      </w:r>
      <w:r w:rsidRPr="00EB5F24">
        <w:rPr>
          <w:rFonts w:ascii="Arial" w:hAnsi="Arial" w:cs="Arial"/>
        </w:rPr>
        <w:t xml:space="preserve"> мм</w:t>
      </w:r>
      <w:r>
        <w:rPr>
          <w:rFonts w:ascii="Arial" w:hAnsi="Arial" w:cs="Arial"/>
        </w:rPr>
        <w:t>.</w:t>
      </w:r>
    </w:p>
    <w:p w14:paraId="4CCE1CE7" w14:textId="77777777"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9.2 За результат измерений принимают:</w:t>
      </w:r>
    </w:p>
    <w:p w14:paraId="6192722B" w14:textId="6DD9C309"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 для разнот</w:t>
      </w:r>
      <w:r>
        <w:rPr>
          <w:rFonts w:ascii="Arial" w:hAnsi="Arial" w:cs="Arial"/>
        </w:rPr>
        <w:t>о</w:t>
      </w:r>
      <w:r w:rsidRPr="00EB5F24">
        <w:rPr>
          <w:rFonts w:ascii="Arial" w:hAnsi="Arial" w:cs="Arial"/>
        </w:rPr>
        <w:t>л</w:t>
      </w:r>
      <w:r>
        <w:rPr>
          <w:rFonts w:ascii="Arial" w:hAnsi="Arial" w:cs="Arial"/>
        </w:rPr>
        <w:t>щ</w:t>
      </w:r>
      <w:r w:rsidRPr="00EB5F24">
        <w:rPr>
          <w:rFonts w:ascii="Arial" w:hAnsi="Arial" w:cs="Arial"/>
        </w:rPr>
        <w:t>инности — среднеарифметическое значение разности</w:t>
      </w:r>
      <w:r>
        <w:rPr>
          <w:rFonts w:ascii="Arial" w:hAnsi="Arial" w:cs="Arial"/>
        </w:rPr>
        <w:t xml:space="preserve"> </w:t>
      </w:r>
      <w:r w:rsidRPr="00EB5F24">
        <w:rPr>
          <w:rFonts w:ascii="Arial" w:hAnsi="Arial" w:cs="Arial"/>
        </w:rPr>
        <w:t xml:space="preserve">между высотами столбика из десяти (пяти) изделий </w:t>
      </w:r>
      <w:r>
        <w:rPr>
          <w:rFonts w:ascii="Arial" w:hAnsi="Arial" w:cs="Arial"/>
        </w:rPr>
        <w:t>или</w:t>
      </w:r>
      <w:r w:rsidRPr="00EB5F24">
        <w:rPr>
          <w:rFonts w:ascii="Arial" w:hAnsi="Arial" w:cs="Arial"/>
        </w:rPr>
        <w:t xml:space="preserve"> одного изделия;</w:t>
      </w:r>
    </w:p>
    <w:p w14:paraId="4A32B9A8" w14:textId="6C049E28"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 xml:space="preserve">- </w:t>
      </w:r>
      <w:r>
        <w:rPr>
          <w:rFonts w:ascii="Arial" w:hAnsi="Arial" w:cs="Arial"/>
        </w:rPr>
        <w:t>дл</w:t>
      </w:r>
      <w:r w:rsidRPr="00EB5F24">
        <w:rPr>
          <w:rFonts w:ascii="Arial" w:hAnsi="Arial" w:cs="Arial"/>
        </w:rPr>
        <w:t>я скошенности — размер максимального зазора;</w:t>
      </w:r>
    </w:p>
    <w:p w14:paraId="580E4E66" w14:textId="55392EF3"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 xml:space="preserve">- </w:t>
      </w:r>
      <w:r>
        <w:rPr>
          <w:rFonts w:ascii="Arial" w:hAnsi="Arial" w:cs="Arial"/>
        </w:rPr>
        <w:t>дл</w:t>
      </w:r>
      <w:r w:rsidRPr="00EB5F24">
        <w:rPr>
          <w:rFonts w:ascii="Arial" w:hAnsi="Arial" w:cs="Arial"/>
        </w:rPr>
        <w:t>я косоугольности — размер максимального зазора или максимальную</w:t>
      </w:r>
      <w:r>
        <w:rPr>
          <w:rFonts w:ascii="Arial" w:hAnsi="Arial" w:cs="Arial"/>
        </w:rPr>
        <w:t xml:space="preserve"> </w:t>
      </w:r>
      <w:r w:rsidRPr="00EB5F24">
        <w:rPr>
          <w:rFonts w:ascii="Arial" w:hAnsi="Arial" w:cs="Arial"/>
        </w:rPr>
        <w:t>разность между двумя диагоналями поверхности изделия;</w:t>
      </w:r>
    </w:p>
    <w:p w14:paraId="07AC0AB4" w14:textId="3DED2DF4" w:rsid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 для кривизны, высоты выступа и остатка прибыли — размер максимального</w:t>
      </w:r>
      <w:r>
        <w:rPr>
          <w:rFonts w:ascii="Arial" w:hAnsi="Arial" w:cs="Arial"/>
        </w:rPr>
        <w:t xml:space="preserve"> </w:t>
      </w:r>
      <w:r w:rsidRPr="00EB5F24">
        <w:rPr>
          <w:rFonts w:ascii="Arial" w:hAnsi="Arial" w:cs="Arial"/>
        </w:rPr>
        <w:t>зазора;</w:t>
      </w:r>
    </w:p>
    <w:p w14:paraId="5C8A2A6B" w14:textId="2CB7C0B8" w:rsidR="006C6AA7" w:rsidRPr="00EB5F24" w:rsidRDefault="006C6AA7" w:rsidP="00EB5F24">
      <w:pPr>
        <w:pStyle w:val="formattext"/>
        <w:spacing w:before="0" w:beforeAutospacing="0" w:after="0" w:afterAutospacing="0" w:line="360" w:lineRule="auto"/>
        <w:ind w:firstLine="510"/>
        <w:jc w:val="both"/>
        <w:rPr>
          <w:rFonts w:ascii="Arial" w:hAnsi="Arial" w:cs="Arial"/>
        </w:rPr>
      </w:pPr>
      <w:r>
        <w:rPr>
          <w:rFonts w:ascii="Arial" w:hAnsi="Arial" w:cs="Arial"/>
        </w:rPr>
        <w:t xml:space="preserve">- для овальности — максимальную </w:t>
      </w:r>
      <w:r w:rsidRPr="006C6AA7">
        <w:rPr>
          <w:rFonts w:ascii="Arial" w:hAnsi="Arial" w:cs="Arial"/>
        </w:rPr>
        <w:t>разност</w:t>
      </w:r>
      <w:r>
        <w:rPr>
          <w:rFonts w:ascii="Arial" w:hAnsi="Arial" w:cs="Arial"/>
        </w:rPr>
        <w:t>ь</w:t>
      </w:r>
      <w:r w:rsidRPr="006C6AA7">
        <w:rPr>
          <w:rFonts w:ascii="Arial" w:hAnsi="Arial" w:cs="Arial"/>
        </w:rPr>
        <w:t xml:space="preserve"> взаимно перпендикулярных диаметров</w:t>
      </w:r>
      <w:r>
        <w:rPr>
          <w:rFonts w:ascii="Arial" w:hAnsi="Arial" w:cs="Arial"/>
        </w:rPr>
        <w:t>;</w:t>
      </w:r>
    </w:p>
    <w:p w14:paraId="6E233E01" w14:textId="69228AB7"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 xml:space="preserve">- </w:t>
      </w:r>
      <w:r>
        <w:rPr>
          <w:rFonts w:ascii="Arial" w:hAnsi="Arial" w:cs="Arial"/>
        </w:rPr>
        <w:t>дл</w:t>
      </w:r>
      <w:r w:rsidRPr="00EB5F24">
        <w:rPr>
          <w:rFonts w:ascii="Arial" w:hAnsi="Arial" w:cs="Arial"/>
        </w:rPr>
        <w:t>я отбитости угла, ребра и кромки:</w:t>
      </w:r>
    </w:p>
    <w:p w14:paraId="22864DDB" w14:textId="7A51C794"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результат единичного измерения — при измерении глубины и длины</w:t>
      </w:r>
      <w:r>
        <w:rPr>
          <w:rFonts w:ascii="Arial" w:hAnsi="Arial" w:cs="Arial"/>
        </w:rPr>
        <w:t xml:space="preserve"> </w:t>
      </w:r>
      <w:r w:rsidRPr="00EB5F24">
        <w:rPr>
          <w:rFonts w:ascii="Arial" w:hAnsi="Arial" w:cs="Arial"/>
        </w:rPr>
        <w:t>отбитости;</w:t>
      </w:r>
    </w:p>
    <w:p w14:paraId="581410B1" w14:textId="1A7AE3CF"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результаты единичных измерений размеров каждого из трех отрезков</w:t>
      </w:r>
      <w:r>
        <w:rPr>
          <w:rFonts w:ascii="Arial" w:hAnsi="Arial" w:cs="Arial"/>
        </w:rPr>
        <w:t xml:space="preserve"> </w:t>
      </w:r>
      <w:r w:rsidRPr="00EB5F24">
        <w:rPr>
          <w:rFonts w:ascii="Arial" w:hAnsi="Arial" w:cs="Arial"/>
        </w:rPr>
        <w:t>— при измерении величины отбитости. При этом результат единичного</w:t>
      </w:r>
      <w:r>
        <w:rPr>
          <w:rFonts w:ascii="Arial" w:hAnsi="Arial" w:cs="Arial"/>
        </w:rPr>
        <w:t xml:space="preserve"> </w:t>
      </w:r>
      <w:r w:rsidRPr="00EB5F24">
        <w:rPr>
          <w:rFonts w:ascii="Arial" w:hAnsi="Arial" w:cs="Arial"/>
        </w:rPr>
        <w:t>измерения каждого отрезка должен соответствовать норме, установленной</w:t>
      </w:r>
      <w:r>
        <w:rPr>
          <w:rFonts w:ascii="Arial" w:hAnsi="Arial" w:cs="Arial"/>
        </w:rPr>
        <w:t xml:space="preserve"> </w:t>
      </w:r>
      <w:r w:rsidRPr="00EB5F24">
        <w:rPr>
          <w:rFonts w:ascii="Arial" w:hAnsi="Arial" w:cs="Arial"/>
        </w:rPr>
        <w:t>в нормативном документе на изделия;</w:t>
      </w:r>
    </w:p>
    <w:p w14:paraId="4AB05A01" w14:textId="0BFF15CB"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 для размера сетки пос</w:t>
      </w:r>
      <w:r>
        <w:rPr>
          <w:rFonts w:ascii="Arial" w:hAnsi="Arial" w:cs="Arial"/>
        </w:rPr>
        <w:t>е</w:t>
      </w:r>
      <w:r w:rsidRPr="00EB5F24">
        <w:rPr>
          <w:rFonts w:ascii="Arial" w:hAnsi="Arial" w:cs="Arial"/>
        </w:rPr>
        <w:t>чек — отношение пло</w:t>
      </w:r>
      <w:r w:rsidR="006C6AA7">
        <w:rPr>
          <w:rFonts w:ascii="Arial" w:hAnsi="Arial" w:cs="Arial"/>
        </w:rPr>
        <w:t>щ</w:t>
      </w:r>
      <w:r w:rsidRPr="00EB5F24">
        <w:rPr>
          <w:rFonts w:ascii="Arial" w:hAnsi="Arial" w:cs="Arial"/>
        </w:rPr>
        <w:t>а</w:t>
      </w:r>
      <w:r w:rsidR="006C6AA7">
        <w:rPr>
          <w:rFonts w:ascii="Arial" w:hAnsi="Arial" w:cs="Arial"/>
        </w:rPr>
        <w:t>д</w:t>
      </w:r>
      <w:r w:rsidRPr="00EB5F24">
        <w:rPr>
          <w:rFonts w:ascii="Arial" w:hAnsi="Arial" w:cs="Arial"/>
        </w:rPr>
        <w:t>и прямоугольника,</w:t>
      </w:r>
      <w:r w:rsidRPr="00EB5F24">
        <w:t xml:space="preserve"> </w:t>
      </w:r>
      <w:r w:rsidRPr="00EB5F24">
        <w:rPr>
          <w:rFonts w:ascii="Arial" w:hAnsi="Arial" w:cs="Arial"/>
        </w:rPr>
        <w:t>ограничивающего сетку, к площади контролируемой поверхности, выраженное</w:t>
      </w:r>
      <w:r>
        <w:rPr>
          <w:rFonts w:ascii="Arial" w:hAnsi="Arial" w:cs="Arial"/>
        </w:rPr>
        <w:t xml:space="preserve"> </w:t>
      </w:r>
      <w:r w:rsidRPr="00EB5F24">
        <w:rPr>
          <w:rFonts w:ascii="Arial" w:hAnsi="Arial" w:cs="Arial"/>
        </w:rPr>
        <w:t>в процентах.</w:t>
      </w:r>
    </w:p>
    <w:p w14:paraId="44C9DE0B" w14:textId="4DAA15E1" w:rsidR="00EB5F24" w:rsidRP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9.3 Числовое значение результата единичного измерения геометрического</w:t>
      </w:r>
      <w:r>
        <w:rPr>
          <w:rFonts w:ascii="Arial" w:hAnsi="Arial" w:cs="Arial"/>
        </w:rPr>
        <w:t xml:space="preserve"> </w:t>
      </w:r>
      <w:r w:rsidRPr="00EB5F24">
        <w:rPr>
          <w:rFonts w:ascii="Arial" w:hAnsi="Arial" w:cs="Arial"/>
        </w:rPr>
        <w:t>размера с допускаемым отклонением должно иметь последнюю</w:t>
      </w:r>
      <w:r>
        <w:rPr>
          <w:rFonts w:ascii="Arial" w:hAnsi="Arial" w:cs="Arial"/>
        </w:rPr>
        <w:t xml:space="preserve"> </w:t>
      </w:r>
      <w:r w:rsidRPr="00EB5F24">
        <w:rPr>
          <w:rFonts w:ascii="Arial" w:hAnsi="Arial" w:cs="Arial"/>
        </w:rPr>
        <w:t>значащую цифру того же разряда, что и последняя значащая цифра отклонения.</w:t>
      </w:r>
    </w:p>
    <w:p w14:paraId="6D882691" w14:textId="1430199F" w:rsidR="00EB5F24" w:rsidRDefault="00EB5F24" w:rsidP="00EB5F24">
      <w:pPr>
        <w:pStyle w:val="formattext"/>
        <w:spacing w:before="0" w:beforeAutospacing="0" w:after="0" w:afterAutospacing="0" w:line="360" w:lineRule="auto"/>
        <w:ind w:firstLine="510"/>
        <w:jc w:val="both"/>
        <w:rPr>
          <w:rFonts w:ascii="Arial" w:hAnsi="Arial" w:cs="Arial"/>
        </w:rPr>
      </w:pPr>
      <w:r w:rsidRPr="00EB5F24">
        <w:rPr>
          <w:rFonts w:ascii="Arial" w:hAnsi="Arial" w:cs="Arial"/>
        </w:rPr>
        <w:t>Правила записи и округления результатов измерений — по СТ СЭВ</w:t>
      </w:r>
      <w:r>
        <w:rPr>
          <w:rFonts w:ascii="Arial" w:hAnsi="Arial" w:cs="Arial"/>
        </w:rPr>
        <w:t xml:space="preserve"> </w:t>
      </w:r>
      <w:r w:rsidRPr="00EB5F24">
        <w:rPr>
          <w:rFonts w:ascii="Arial" w:hAnsi="Arial" w:cs="Arial"/>
        </w:rPr>
        <w:t>543</w:t>
      </w:r>
      <w:r>
        <w:rPr>
          <w:rFonts w:ascii="Arial" w:hAnsi="Arial" w:cs="Arial"/>
        </w:rPr>
        <w:t>.</w:t>
      </w:r>
    </w:p>
    <w:p w14:paraId="11026FEC" w14:textId="221EE464" w:rsidR="00280D55" w:rsidRDefault="00280D55">
      <w:pPr>
        <w:rPr>
          <w:rFonts w:ascii="Arial" w:hAnsi="Arial" w:cs="Arial"/>
        </w:rPr>
      </w:pPr>
      <w:r>
        <w:rPr>
          <w:rFonts w:ascii="Arial" w:hAnsi="Arial" w:cs="Arial"/>
        </w:rPr>
        <w:br w:type="page"/>
      </w:r>
    </w:p>
    <w:p w14:paraId="7B78F7B6" w14:textId="77777777" w:rsidR="00280D55" w:rsidRPr="003E02B1" w:rsidRDefault="00280D55" w:rsidP="003E02B1">
      <w:pPr>
        <w:pStyle w:val="formattext"/>
        <w:spacing w:before="0" w:beforeAutospacing="0" w:after="0" w:afterAutospacing="0" w:line="360" w:lineRule="auto"/>
        <w:ind w:firstLine="510"/>
        <w:jc w:val="center"/>
        <w:rPr>
          <w:rFonts w:ascii="Arial" w:hAnsi="Arial" w:cs="Arial"/>
          <w:b/>
          <w:bCs/>
        </w:rPr>
      </w:pPr>
      <w:r w:rsidRPr="003E02B1">
        <w:rPr>
          <w:rFonts w:ascii="Arial" w:hAnsi="Arial" w:cs="Arial"/>
          <w:b/>
          <w:bCs/>
        </w:rPr>
        <w:t>ПРИЛОЖЕНИЕ А</w:t>
      </w:r>
    </w:p>
    <w:p w14:paraId="6AC3FEFF" w14:textId="77777777" w:rsidR="00280D55" w:rsidRPr="003E02B1" w:rsidRDefault="00280D55" w:rsidP="003E02B1">
      <w:pPr>
        <w:pStyle w:val="formattext"/>
        <w:spacing w:before="0" w:beforeAutospacing="0" w:after="0" w:afterAutospacing="0" w:line="360" w:lineRule="auto"/>
        <w:ind w:firstLine="510"/>
        <w:jc w:val="center"/>
        <w:rPr>
          <w:rFonts w:ascii="Arial" w:hAnsi="Arial" w:cs="Arial"/>
          <w:b/>
          <w:bCs/>
        </w:rPr>
      </w:pPr>
      <w:r w:rsidRPr="003E02B1">
        <w:rPr>
          <w:rFonts w:ascii="Arial" w:hAnsi="Arial" w:cs="Arial"/>
          <w:b/>
          <w:bCs/>
        </w:rPr>
        <w:t>(обязательное)</w:t>
      </w:r>
    </w:p>
    <w:p w14:paraId="7C1A5C77" w14:textId="77777777" w:rsidR="00280D55" w:rsidRPr="003E02B1" w:rsidRDefault="00280D55" w:rsidP="003E02B1">
      <w:pPr>
        <w:pStyle w:val="formattext"/>
        <w:spacing w:before="0" w:beforeAutospacing="0" w:after="0" w:afterAutospacing="0" w:line="360" w:lineRule="auto"/>
        <w:ind w:firstLine="510"/>
        <w:jc w:val="center"/>
        <w:rPr>
          <w:rFonts w:ascii="Arial" w:hAnsi="Arial" w:cs="Arial"/>
          <w:b/>
          <w:bCs/>
        </w:rPr>
      </w:pPr>
      <w:r w:rsidRPr="003E02B1">
        <w:rPr>
          <w:rFonts w:ascii="Arial" w:hAnsi="Arial" w:cs="Arial"/>
          <w:b/>
          <w:bCs/>
        </w:rPr>
        <w:t>Основные требования, предъявляемые к комплектности щупов</w:t>
      </w:r>
    </w:p>
    <w:p w14:paraId="1A5A4DA6" w14:textId="77777777" w:rsidR="00280D55" w:rsidRPr="003E02B1" w:rsidRDefault="00280D55" w:rsidP="003E02B1">
      <w:pPr>
        <w:pStyle w:val="formattext"/>
        <w:spacing w:before="0" w:beforeAutospacing="0" w:after="0" w:afterAutospacing="0" w:line="360" w:lineRule="auto"/>
        <w:ind w:firstLine="510"/>
        <w:jc w:val="center"/>
        <w:rPr>
          <w:rFonts w:ascii="Arial" w:hAnsi="Arial" w:cs="Arial"/>
          <w:b/>
          <w:bCs/>
        </w:rPr>
      </w:pPr>
      <w:r w:rsidRPr="003E02B1">
        <w:rPr>
          <w:rFonts w:ascii="Arial" w:hAnsi="Arial" w:cs="Arial"/>
          <w:b/>
          <w:bCs/>
        </w:rPr>
        <w:t>и размерам поверочного слесарного угольника</w:t>
      </w:r>
    </w:p>
    <w:p w14:paraId="047152C8" w14:textId="77777777" w:rsidR="003E02B1" w:rsidRDefault="003E02B1" w:rsidP="003E02B1">
      <w:pPr>
        <w:pStyle w:val="formattext"/>
        <w:spacing w:before="0" w:beforeAutospacing="0" w:after="0" w:afterAutospacing="0" w:line="360" w:lineRule="auto"/>
        <w:ind w:firstLine="510"/>
        <w:jc w:val="both"/>
        <w:rPr>
          <w:rFonts w:ascii="Arial" w:hAnsi="Arial" w:cs="Arial"/>
        </w:rPr>
      </w:pPr>
    </w:p>
    <w:p w14:paraId="162CA561" w14:textId="0E6A144F" w:rsidR="00280D55" w:rsidRPr="003E02B1" w:rsidRDefault="00280D55" w:rsidP="003E02B1">
      <w:pPr>
        <w:pStyle w:val="formattext"/>
        <w:spacing w:before="0" w:beforeAutospacing="0" w:after="0" w:afterAutospacing="0" w:line="360" w:lineRule="auto"/>
        <w:ind w:firstLine="510"/>
        <w:jc w:val="both"/>
        <w:rPr>
          <w:rFonts w:ascii="Arial" w:hAnsi="Arial" w:cs="Arial"/>
          <w:sz w:val="22"/>
          <w:szCs w:val="22"/>
        </w:rPr>
      </w:pPr>
      <w:r w:rsidRPr="003E02B1">
        <w:rPr>
          <w:rFonts w:ascii="Arial" w:hAnsi="Arial" w:cs="Arial"/>
          <w:sz w:val="22"/>
          <w:szCs w:val="22"/>
        </w:rPr>
        <w:t>А</w:t>
      </w:r>
      <w:r w:rsidR="003E02B1" w:rsidRPr="003E02B1">
        <w:rPr>
          <w:rFonts w:ascii="Arial" w:hAnsi="Arial" w:cs="Arial"/>
          <w:sz w:val="22"/>
          <w:szCs w:val="22"/>
        </w:rPr>
        <w:t>.1</w:t>
      </w:r>
      <w:r w:rsidRPr="003E02B1">
        <w:rPr>
          <w:rFonts w:ascii="Arial" w:hAnsi="Arial" w:cs="Arial"/>
          <w:sz w:val="22"/>
          <w:szCs w:val="22"/>
        </w:rPr>
        <w:t xml:space="preserve"> Основные требования, предъявляемые к комплектности щупов, приведены в таблице А</w:t>
      </w:r>
      <w:r w:rsidR="003E02B1">
        <w:rPr>
          <w:rFonts w:ascii="Arial" w:hAnsi="Arial" w:cs="Arial"/>
          <w:sz w:val="22"/>
          <w:szCs w:val="22"/>
        </w:rPr>
        <w:t>.1</w:t>
      </w:r>
      <w:r w:rsidRPr="003E02B1">
        <w:rPr>
          <w:rFonts w:ascii="Arial" w:hAnsi="Arial" w:cs="Arial"/>
          <w:sz w:val="22"/>
          <w:szCs w:val="22"/>
        </w:rPr>
        <w:t>.</w:t>
      </w:r>
    </w:p>
    <w:p w14:paraId="14F8E849" w14:textId="319641AD" w:rsidR="00280D55" w:rsidRPr="00A650AC" w:rsidRDefault="003E02B1" w:rsidP="003E02B1">
      <w:pPr>
        <w:pStyle w:val="formattext"/>
        <w:spacing w:before="0" w:beforeAutospacing="0" w:after="0" w:afterAutospacing="0" w:line="360" w:lineRule="auto"/>
        <w:ind w:firstLine="510"/>
        <w:jc w:val="both"/>
        <w:rPr>
          <w:rFonts w:ascii="Arial" w:hAnsi="Arial" w:cs="Arial"/>
          <w:sz w:val="22"/>
          <w:szCs w:val="22"/>
        </w:rPr>
      </w:pPr>
      <w:r w:rsidRPr="00A650AC">
        <w:rPr>
          <w:rFonts w:ascii="Arial" w:hAnsi="Arial" w:cs="Arial"/>
          <w:spacing w:val="40"/>
          <w:sz w:val="22"/>
          <w:szCs w:val="22"/>
        </w:rPr>
        <w:t>Таблица А.1</w:t>
      </w:r>
      <w:r w:rsidRPr="00A650AC">
        <w:rPr>
          <w:rFonts w:ascii="Arial" w:hAnsi="Arial" w:cs="Arial"/>
          <w:sz w:val="22"/>
          <w:szCs w:val="22"/>
        </w:rPr>
        <w:t xml:space="preserve"> – Комплектность щупов</w:t>
      </w:r>
    </w:p>
    <w:tbl>
      <w:tblPr>
        <w:tblStyle w:val="af1"/>
        <w:tblW w:w="0" w:type="auto"/>
        <w:tblLook w:val="04A0" w:firstRow="1" w:lastRow="0" w:firstColumn="1" w:lastColumn="0" w:noHBand="0" w:noVBand="1"/>
      </w:tblPr>
      <w:tblGrid>
        <w:gridCol w:w="1925"/>
        <w:gridCol w:w="1925"/>
        <w:gridCol w:w="1925"/>
        <w:gridCol w:w="1926"/>
        <w:gridCol w:w="1926"/>
      </w:tblGrid>
      <w:tr w:rsidR="003E02B1" w:rsidRPr="00A650AC" w14:paraId="3E88C2FA" w14:textId="77777777" w:rsidTr="00855B22">
        <w:tc>
          <w:tcPr>
            <w:tcW w:w="1925" w:type="dxa"/>
            <w:vMerge w:val="restart"/>
            <w:vAlign w:val="center"/>
          </w:tcPr>
          <w:p w14:paraId="6AA15C62" w14:textId="68649155" w:rsidR="003E02B1" w:rsidRPr="00A650AC" w:rsidRDefault="003E02B1" w:rsidP="00855B22">
            <w:pPr>
              <w:pStyle w:val="formattext"/>
              <w:jc w:val="center"/>
              <w:rPr>
                <w:rFonts w:ascii="Arial" w:hAnsi="Arial" w:cs="Arial"/>
                <w:sz w:val="22"/>
                <w:szCs w:val="22"/>
              </w:rPr>
            </w:pPr>
            <w:r w:rsidRPr="00A650AC">
              <w:rPr>
                <w:rFonts w:ascii="Arial" w:hAnsi="Arial" w:cs="Arial"/>
                <w:sz w:val="22"/>
                <w:szCs w:val="22"/>
              </w:rPr>
              <w:t>Номинальная толщина щупа, мм</w:t>
            </w:r>
          </w:p>
        </w:tc>
        <w:tc>
          <w:tcPr>
            <w:tcW w:w="7702" w:type="dxa"/>
            <w:gridSpan w:val="4"/>
            <w:vAlign w:val="center"/>
          </w:tcPr>
          <w:p w14:paraId="3DCB6259" w14:textId="4B95AE7D" w:rsidR="003E02B1" w:rsidRPr="00A650AC" w:rsidRDefault="003E02B1" w:rsidP="00855B22">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Число щупов в комплекте, шт.</w:t>
            </w:r>
          </w:p>
        </w:tc>
      </w:tr>
      <w:tr w:rsidR="003E02B1" w:rsidRPr="00A650AC" w14:paraId="5C8677B7" w14:textId="77777777" w:rsidTr="00855B22">
        <w:tc>
          <w:tcPr>
            <w:tcW w:w="1925" w:type="dxa"/>
            <w:vMerge/>
            <w:tcBorders>
              <w:bottom w:val="double" w:sz="4" w:space="0" w:color="auto"/>
            </w:tcBorders>
            <w:vAlign w:val="center"/>
          </w:tcPr>
          <w:p w14:paraId="1FACD813" w14:textId="2DEDD077" w:rsidR="003E02B1" w:rsidRPr="00A650AC" w:rsidRDefault="003E02B1" w:rsidP="00855B22">
            <w:pPr>
              <w:pStyle w:val="formattext"/>
              <w:spacing w:before="0" w:beforeAutospacing="0" w:after="0" w:afterAutospacing="0"/>
              <w:jc w:val="center"/>
              <w:rPr>
                <w:rFonts w:ascii="Arial" w:hAnsi="Arial" w:cs="Arial"/>
                <w:sz w:val="22"/>
                <w:szCs w:val="22"/>
              </w:rPr>
            </w:pPr>
          </w:p>
        </w:tc>
        <w:tc>
          <w:tcPr>
            <w:tcW w:w="1925" w:type="dxa"/>
            <w:tcBorders>
              <w:bottom w:val="double" w:sz="4" w:space="0" w:color="auto"/>
            </w:tcBorders>
            <w:vAlign w:val="center"/>
          </w:tcPr>
          <w:p w14:paraId="44EA0FEB" w14:textId="597C6D64" w:rsidR="003E02B1" w:rsidRPr="00A650AC" w:rsidRDefault="003E02B1" w:rsidP="00855B22">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 1</w:t>
            </w:r>
          </w:p>
        </w:tc>
        <w:tc>
          <w:tcPr>
            <w:tcW w:w="1925" w:type="dxa"/>
            <w:tcBorders>
              <w:bottom w:val="double" w:sz="4" w:space="0" w:color="auto"/>
            </w:tcBorders>
            <w:vAlign w:val="center"/>
          </w:tcPr>
          <w:p w14:paraId="62717AFE" w14:textId="7EE5340E" w:rsidR="003E02B1" w:rsidRPr="00A650AC" w:rsidRDefault="003E02B1" w:rsidP="00855B22">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 2</w:t>
            </w:r>
          </w:p>
        </w:tc>
        <w:tc>
          <w:tcPr>
            <w:tcW w:w="1926" w:type="dxa"/>
            <w:tcBorders>
              <w:bottom w:val="double" w:sz="4" w:space="0" w:color="auto"/>
            </w:tcBorders>
            <w:vAlign w:val="center"/>
          </w:tcPr>
          <w:p w14:paraId="36884D32" w14:textId="2D2AEDE7" w:rsidR="003E02B1" w:rsidRPr="00A650AC" w:rsidRDefault="003E02B1" w:rsidP="00855B22">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 3</w:t>
            </w:r>
          </w:p>
        </w:tc>
        <w:tc>
          <w:tcPr>
            <w:tcW w:w="1926" w:type="dxa"/>
            <w:tcBorders>
              <w:bottom w:val="double" w:sz="4" w:space="0" w:color="auto"/>
            </w:tcBorders>
            <w:vAlign w:val="center"/>
          </w:tcPr>
          <w:p w14:paraId="260658B9" w14:textId="6C962276" w:rsidR="003E02B1" w:rsidRPr="00A650AC" w:rsidRDefault="003E02B1" w:rsidP="00855B22">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 4</w:t>
            </w:r>
          </w:p>
        </w:tc>
      </w:tr>
      <w:tr w:rsidR="003E02B1" w14:paraId="4842B491" w14:textId="77777777" w:rsidTr="00855B22">
        <w:tc>
          <w:tcPr>
            <w:tcW w:w="1925" w:type="dxa"/>
            <w:tcBorders>
              <w:top w:val="double" w:sz="4" w:space="0" w:color="auto"/>
            </w:tcBorders>
            <w:vAlign w:val="center"/>
          </w:tcPr>
          <w:p w14:paraId="2DAB7E66" w14:textId="4F368E23" w:rsidR="003E02B1" w:rsidRDefault="003E02B1" w:rsidP="00855B22">
            <w:pPr>
              <w:pStyle w:val="formattext"/>
              <w:spacing w:before="0" w:beforeAutospacing="0" w:after="0" w:afterAutospacing="0"/>
              <w:jc w:val="center"/>
              <w:rPr>
                <w:rFonts w:ascii="Arial" w:hAnsi="Arial" w:cs="Arial"/>
              </w:rPr>
            </w:pPr>
            <w:r>
              <w:rPr>
                <w:rFonts w:ascii="Arial" w:hAnsi="Arial" w:cs="Arial"/>
              </w:rPr>
              <w:t>0,02</w:t>
            </w:r>
          </w:p>
        </w:tc>
        <w:tc>
          <w:tcPr>
            <w:tcW w:w="1925" w:type="dxa"/>
            <w:tcBorders>
              <w:top w:val="double" w:sz="4" w:space="0" w:color="auto"/>
            </w:tcBorders>
            <w:vAlign w:val="center"/>
          </w:tcPr>
          <w:p w14:paraId="271CDD82" w14:textId="432DA7E3" w:rsidR="003E02B1" w:rsidRDefault="003E02B1" w:rsidP="00855B22">
            <w:pPr>
              <w:pStyle w:val="formattext"/>
              <w:spacing w:before="0" w:beforeAutospacing="0" w:after="0" w:afterAutospacing="0"/>
              <w:jc w:val="center"/>
              <w:rPr>
                <w:rFonts w:ascii="Arial" w:hAnsi="Arial" w:cs="Arial"/>
              </w:rPr>
            </w:pPr>
            <w:r>
              <w:rPr>
                <w:rFonts w:ascii="Arial" w:hAnsi="Arial" w:cs="Arial"/>
              </w:rPr>
              <w:t>2</w:t>
            </w:r>
          </w:p>
        </w:tc>
        <w:tc>
          <w:tcPr>
            <w:tcW w:w="1925" w:type="dxa"/>
            <w:tcBorders>
              <w:top w:val="double" w:sz="4" w:space="0" w:color="auto"/>
            </w:tcBorders>
            <w:vAlign w:val="center"/>
          </w:tcPr>
          <w:p w14:paraId="196A7E86" w14:textId="44383DA6" w:rsidR="003E02B1" w:rsidRDefault="003E02B1" w:rsidP="00855B22">
            <w:pPr>
              <w:pStyle w:val="formattext"/>
              <w:spacing w:before="0" w:beforeAutospacing="0" w:after="0" w:afterAutospacing="0"/>
              <w:jc w:val="center"/>
              <w:rPr>
                <w:rFonts w:ascii="Arial" w:hAnsi="Arial" w:cs="Arial"/>
              </w:rPr>
            </w:pPr>
            <w:r>
              <w:rPr>
                <w:rFonts w:ascii="Arial" w:hAnsi="Arial" w:cs="Arial"/>
              </w:rPr>
              <w:t>2</w:t>
            </w:r>
          </w:p>
        </w:tc>
        <w:tc>
          <w:tcPr>
            <w:tcW w:w="1926" w:type="dxa"/>
            <w:tcBorders>
              <w:top w:val="double" w:sz="4" w:space="0" w:color="auto"/>
            </w:tcBorders>
            <w:vAlign w:val="center"/>
          </w:tcPr>
          <w:p w14:paraId="25849A4C" w14:textId="139BCE02"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tcBorders>
              <w:top w:val="double" w:sz="4" w:space="0" w:color="auto"/>
            </w:tcBorders>
            <w:vAlign w:val="center"/>
          </w:tcPr>
          <w:p w14:paraId="6B201140" w14:textId="5A58DF00"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557199BC" w14:textId="77777777" w:rsidTr="00855B22">
        <w:tc>
          <w:tcPr>
            <w:tcW w:w="1925" w:type="dxa"/>
            <w:vAlign w:val="center"/>
          </w:tcPr>
          <w:p w14:paraId="4216034E" w14:textId="7AF7B30C" w:rsidR="003E02B1" w:rsidRDefault="003E02B1" w:rsidP="00855B22">
            <w:pPr>
              <w:pStyle w:val="formattext"/>
              <w:spacing w:before="0" w:beforeAutospacing="0" w:after="0" w:afterAutospacing="0"/>
              <w:jc w:val="center"/>
              <w:rPr>
                <w:rFonts w:ascii="Arial" w:hAnsi="Arial" w:cs="Arial"/>
              </w:rPr>
            </w:pPr>
            <w:r>
              <w:rPr>
                <w:rFonts w:ascii="Arial" w:hAnsi="Arial" w:cs="Arial"/>
              </w:rPr>
              <w:t>0,03</w:t>
            </w:r>
          </w:p>
        </w:tc>
        <w:tc>
          <w:tcPr>
            <w:tcW w:w="1925" w:type="dxa"/>
            <w:vAlign w:val="center"/>
          </w:tcPr>
          <w:p w14:paraId="61899F00" w14:textId="498E8555" w:rsidR="003E02B1" w:rsidRDefault="003E02B1" w:rsidP="00855B22">
            <w:pPr>
              <w:pStyle w:val="formattext"/>
              <w:spacing w:before="0" w:beforeAutospacing="0" w:after="0" w:afterAutospacing="0"/>
              <w:jc w:val="center"/>
              <w:rPr>
                <w:rFonts w:ascii="Arial" w:hAnsi="Arial" w:cs="Arial"/>
              </w:rPr>
            </w:pPr>
            <w:r>
              <w:rPr>
                <w:rFonts w:ascii="Arial" w:hAnsi="Arial" w:cs="Arial"/>
              </w:rPr>
              <w:t>2</w:t>
            </w:r>
          </w:p>
        </w:tc>
        <w:tc>
          <w:tcPr>
            <w:tcW w:w="1925" w:type="dxa"/>
            <w:vAlign w:val="center"/>
          </w:tcPr>
          <w:p w14:paraId="77A5B0C4" w14:textId="3CA1E372" w:rsidR="003E02B1" w:rsidRDefault="003E02B1" w:rsidP="00855B22">
            <w:pPr>
              <w:pStyle w:val="formattext"/>
              <w:spacing w:before="0" w:beforeAutospacing="0" w:after="0" w:afterAutospacing="0"/>
              <w:jc w:val="center"/>
              <w:rPr>
                <w:rFonts w:ascii="Arial" w:hAnsi="Arial" w:cs="Arial"/>
              </w:rPr>
            </w:pPr>
            <w:r>
              <w:rPr>
                <w:rFonts w:ascii="Arial" w:hAnsi="Arial" w:cs="Arial"/>
              </w:rPr>
              <w:t>2</w:t>
            </w:r>
          </w:p>
        </w:tc>
        <w:tc>
          <w:tcPr>
            <w:tcW w:w="1926" w:type="dxa"/>
            <w:vAlign w:val="center"/>
          </w:tcPr>
          <w:p w14:paraId="2A7B5361" w14:textId="5B3ADB72"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583A7399" w14:textId="1E6FE276"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2D6C048D" w14:textId="77777777" w:rsidTr="00855B22">
        <w:tc>
          <w:tcPr>
            <w:tcW w:w="1925" w:type="dxa"/>
            <w:vAlign w:val="center"/>
          </w:tcPr>
          <w:p w14:paraId="0223A362" w14:textId="0B9CC780" w:rsidR="003E02B1" w:rsidRDefault="003E02B1" w:rsidP="00855B22">
            <w:pPr>
              <w:pStyle w:val="formattext"/>
              <w:spacing w:before="0" w:beforeAutospacing="0" w:after="0" w:afterAutospacing="0"/>
              <w:jc w:val="center"/>
              <w:rPr>
                <w:rFonts w:ascii="Arial" w:hAnsi="Arial" w:cs="Arial"/>
              </w:rPr>
            </w:pPr>
            <w:r>
              <w:rPr>
                <w:rFonts w:ascii="Arial" w:hAnsi="Arial" w:cs="Arial"/>
              </w:rPr>
              <w:t>0,04</w:t>
            </w:r>
          </w:p>
        </w:tc>
        <w:tc>
          <w:tcPr>
            <w:tcW w:w="1925" w:type="dxa"/>
            <w:vAlign w:val="center"/>
          </w:tcPr>
          <w:p w14:paraId="2C3F912A" w14:textId="7B9DEDDC" w:rsidR="003E02B1" w:rsidRDefault="003E02B1" w:rsidP="00855B22">
            <w:pPr>
              <w:pStyle w:val="formattext"/>
              <w:spacing w:before="0" w:beforeAutospacing="0" w:after="0" w:afterAutospacing="0"/>
              <w:jc w:val="center"/>
              <w:rPr>
                <w:rFonts w:ascii="Arial" w:hAnsi="Arial" w:cs="Arial"/>
              </w:rPr>
            </w:pPr>
            <w:r>
              <w:rPr>
                <w:rFonts w:ascii="Arial" w:hAnsi="Arial" w:cs="Arial"/>
              </w:rPr>
              <w:t>2</w:t>
            </w:r>
          </w:p>
        </w:tc>
        <w:tc>
          <w:tcPr>
            <w:tcW w:w="1925" w:type="dxa"/>
            <w:vAlign w:val="center"/>
          </w:tcPr>
          <w:p w14:paraId="1DB0B255" w14:textId="299F5399" w:rsidR="003E02B1" w:rsidRDefault="003E02B1" w:rsidP="00855B22">
            <w:pPr>
              <w:pStyle w:val="formattext"/>
              <w:spacing w:before="0" w:beforeAutospacing="0" w:after="0" w:afterAutospacing="0"/>
              <w:jc w:val="center"/>
              <w:rPr>
                <w:rFonts w:ascii="Arial" w:hAnsi="Arial" w:cs="Arial"/>
              </w:rPr>
            </w:pPr>
            <w:r>
              <w:rPr>
                <w:rFonts w:ascii="Arial" w:hAnsi="Arial" w:cs="Arial"/>
              </w:rPr>
              <w:t>2</w:t>
            </w:r>
          </w:p>
        </w:tc>
        <w:tc>
          <w:tcPr>
            <w:tcW w:w="1926" w:type="dxa"/>
            <w:vAlign w:val="center"/>
          </w:tcPr>
          <w:p w14:paraId="1EB62898" w14:textId="7C019182"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4D400E28" w14:textId="454F8C14"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2863AD3E" w14:textId="77777777" w:rsidTr="00855B22">
        <w:tc>
          <w:tcPr>
            <w:tcW w:w="1925" w:type="dxa"/>
            <w:vAlign w:val="center"/>
          </w:tcPr>
          <w:p w14:paraId="23F75DE8" w14:textId="189E41F5" w:rsidR="003E02B1" w:rsidRDefault="003E02B1" w:rsidP="00855B22">
            <w:pPr>
              <w:pStyle w:val="formattext"/>
              <w:spacing w:before="0" w:beforeAutospacing="0" w:after="0" w:afterAutospacing="0"/>
              <w:jc w:val="center"/>
              <w:rPr>
                <w:rFonts w:ascii="Arial" w:hAnsi="Arial" w:cs="Arial"/>
              </w:rPr>
            </w:pPr>
            <w:r>
              <w:rPr>
                <w:rFonts w:ascii="Arial" w:hAnsi="Arial" w:cs="Arial"/>
              </w:rPr>
              <w:t>0,05</w:t>
            </w:r>
          </w:p>
        </w:tc>
        <w:tc>
          <w:tcPr>
            <w:tcW w:w="1925" w:type="dxa"/>
            <w:vAlign w:val="center"/>
          </w:tcPr>
          <w:p w14:paraId="63DA4819" w14:textId="74BB04E8"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5" w:type="dxa"/>
            <w:vAlign w:val="center"/>
          </w:tcPr>
          <w:p w14:paraId="480CD779" w14:textId="1BD13B05"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2FB3287B" w14:textId="6338140C"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0724C344" w14:textId="17BDB27C"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457E2611" w14:textId="77777777" w:rsidTr="00855B22">
        <w:tc>
          <w:tcPr>
            <w:tcW w:w="1925" w:type="dxa"/>
            <w:vAlign w:val="center"/>
          </w:tcPr>
          <w:p w14:paraId="1FCA9E18" w14:textId="0A552049" w:rsidR="003E02B1" w:rsidRDefault="003E02B1" w:rsidP="00855B22">
            <w:pPr>
              <w:pStyle w:val="formattext"/>
              <w:spacing w:before="0" w:beforeAutospacing="0" w:after="0" w:afterAutospacing="0"/>
              <w:jc w:val="center"/>
              <w:rPr>
                <w:rFonts w:ascii="Arial" w:hAnsi="Arial" w:cs="Arial"/>
              </w:rPr>
            </w:pPr>
            <w:r>
              <w:rPr>
                <w:rFonts w:ascii="Arial" w:hAnsi="Arial" w:cs="Arial"/>
              </w:rPr>
              <w:t>0,06</w:t>
            </w:r>
          </w:p>
        </w:tc>
        <w:tc>
          <w:tcPr>
            <w:tcW w:w="1925" w:type="dxa"/>
            <w:vAlign w:val="center"/>
          </w:tcPr>
          <w:p w14:paraId="3B1FD0C4" w14:textId="45B83F60"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5" w:type="dxa"/>
            <w:vAlign w:val="center"/>
          </w:tcPr>
          <w:p w14:paraId="4E98C512" w14:textId="44D1FBFE"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55CD2385" w14:textId="7965F8E2"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39D8994E" w14:textId="63750301"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2899DD90" w14:textId="77777777" w:rsidTr="00855B22">
        <w:tc>
          <w:tcPr>
            <w:tcW w:w="1925" w:type="dxa"/>
            <w:vAlign w:val="center"/>
          </w:tcPr>
          <w:p w14:paraId="324BDE74" w14:textId="7EC4408C" w:rsidR="003E02B1" w:rsidRDefault="003E02B1" w:rsidP="00855B22">
            <w:pPr>
              <w:pStyle w:val="formattext"/>
              <w:spacing w:before="0" w:beforeAutospacing="0" w:after="0" w:afterAutospacing="0"/>
              <w:jc w:val="center"/>
              <w:rPr>
                <w:rFonts w:ascii="Arial" w:hAnsi="Arial" w:cs="Arial"/>
              </w:rPr>
            </w:pPr>
            <w:r>
              <w:rPr>
                <w:rFonts w:ascii="Arial" w:hAnsi="Arial" w:cs="Arial"/>
              </w:rPr>
              <w:t>0,07</w:t>
            </w:r>
          </w:p>
        </w:tc>
        <w:tc>
          <w:tcPr>
            <w:tcW w:w="1925" w:type="dxa"/>
            <w:vAlign w:val="center"/>
          </w:tcPr>
          <w:p w14:paraId="23A1DADD" w14:textId="486432E5"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5" w:type="dxa"/>
            <w:vAlign w:val="center"/>
          </w:tcPr>
          <w:p w14:paraId="13561825" w14:textId="46BD1C8F"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68E8FE55" w14:textId="5809DEDA"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4D71FA3D" w14:textId="1B0133E7"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1C6EA555" w14:textId="77777777" w:rsidTr="00855B22">
        <w:tc>
          <w:tcPr>
            <w:tcW w:w="1925" w:type="dxa"/>
            <w:vAlign w:val="center"/>
          </w:tcPr>
          <w:p w14:paraId="11FC2C9D" w14:textId="49ED2542" w:rsidR="003E02B1" w:rsidRDefault="003E02B1" w:rsidP="00855B22">
            <w:pPr>
              <w:pStyle w:val="formattext"/>
              <w:spacing w:before="0" w:beforeAutospacing="0" w:after="0" w:afterAutospacing="0"/>
              <w:jc w:val="center"/>
              <w:rPr>
                <w:rFonts w:ascii="Arial" w:hAnsi="Arial" w:cs="Arial"/>
              </w:rPr>
            </w:pPr>
            <w:r>
              <w:rPr>
                <w:rFonts w:ascii="Arial" w:hAnsi="Arial" w:cs="Arial"/>
              </w:rPr>
              <w:t>0,08</w:t>
            </w:r>
          </w:p>
        </w:tc>
        <w:tc>
          <w:tcPr>
            <w:tcW w:w="1925" w:type="dxa"/>
            <w:vAlign w:val="center"/>
          </w:tcPr>
          <w:p w14:paraId="1248329E" w14:textId="4701600B"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5" w:type="dxa"/>
            <w:vAlign w:val="center"/>
          </w:tcPr>
          <w:p w14:paraId="76CA97FC" w14:textId="5FFD7942"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55358E6A" w14:textId="0DB728A4"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02A559B2" w14:textId="1830E609"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6897EA18" w14:textId="77777777" w:rsidTr="00855B22">
        <w:tc>
          <w:tcPr>
            <w:tcW w:w="1925" w:type="dxa"/>
            <w:vAlign w:val="center"/>
          </w:tcPr>
          <w:p w14:paraId="5FF39BEA" w14:textId="29BB2C1F" w:rsidR="003E02B1" w:rsidRDefault="003E02B1" w:rsidP="00855B22">
            <w:pPr>
              <w:pStyle w:val="formattext"/>
              <w:spacing w:before="0" w:beforeAutospacing="0" w:after="0" w:afterAutospacing="0"/>
              <w:jc w:val="center"/>
              <w:rPr>
                <w:rFonts w:ascii="Arial" w:hAnsi="Arial" w:cs="Arial"/>
              </w:rPr>
            </w:pPr>
            <w:r>
              <w:rPr>
                <w:rFonts w:ascii="Arial" w:hAnsi="Arial" w:cs="Arial"/>
              </w:rPr>
              <w:t>0,09</w:t>
            </w:r>
          </w:p>
        </w:tc>
        <w:tc>
          <w:tcPr>
            <w:tcW w:w="1925" w:type="dxa"/>
            <w:vAlign w:val="center"/>
          </w:tcPr>
          <w:p w14:paraId="1FB1514D" w14:textId="1ACE7292"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5" w:type="dxa"/>
            <w:vAlign w:val="center"/>
          </w:tcPr>
          <w:p w14:paraId="7088C306" w14:textId="1A21B49E"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49AEA508" w14:textId="469ECE14"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4BFDF474" w14:textId="26F594D4"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73206FDE" w14:textId="77777777" w:rsidTr="00855B22">
        <w:tc>
          <w:tcPr>
            <w:tcW w:w="1925" w:type="dxa"/>
            <w:vAlign w:val="center"/>
          </w:tcPr>
          <w:p w14:paraId="583F0910" w14:textId="495FFAC4" w:rsidR="003E02B1" w:rsidRDefault="003E02B1" w:rsidP="00855B22">
            <w:pPr>
              <w:pStyle w:val="formattext"/>
              <w:spacing w:before="0" w:beforeAutospacing="0" w:after="0" w:afterAutospacing="0"/>
              <w:jc w:val="center"/>
              <w:rPr>
                <w:rFonts w:ascii="Arial" w:hAnsi="Arial" w:cs="Arial"/>
              </w:rPr>
            </w:pPr>
            <w:r>
              <w:rPr>
                <w:rFonts w:ascii="Arial" w:hAnsi="Arial" w:cs="Arial"/>
              </w:rPr>
              <w:t>0,10</w:t>
            </w:r>
          </w:p>
        </w:tc>
        <w:tc>
          <w:tcPr>
            <w:tcW w:w="1925" w:type="dxa"/>
            <w:vAlign w:val="center"/>
          </w:tcPr>
          <w:p w14:paraId="054B9BF5" w14:textId="7D0E0614"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40AAC41F" w14:textId="1A1ACA7F"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7232A2FD" w14:textId="5554BF70"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1BA3B9ED" w14:textId="365B4D47"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3984478B" w14:textId="77777777" w:rsidTr="00855B22">
        <w:tc>
          <w:tcPr>
            <w:tcW w:w="1925" w:type="dxa"/>
            <w:vAlign w:val="center"/>
          </w:tcPr>
          <w:p w14:paraId="2BCC1F56" w14:textId="3178126D" w:rsidR="003E02B1" w:rsidRDefault="003E02B1" w:rsidP="00855B22">
            <w:pPr>
              <w:pStyle w:val="formattext"/>
              <w:spacing w:before="0" w:beforeAutospacing="0" w:after="0" w:afterAutospacing="0"/>
              <w:jc w:val="center"/>
              <w:rPr>
                <w:rFonts w:ascii="Arial" w:hAnsi="Arial" w:cs="Arial"/>
              </w:rPr>
            </w:pPr>
            <w:r>
              <w:rPr>
                <w:rFonts w:ascii="Arial" w:hAnsi="Arial" w:cs="Arial"/>
              </w:rPr>
              <w:t>0,15</w:t>
            </w:r>
          </w:p>
        </w:tc>
        <w:tc>
          <w:tcPr>
            <w:tcW w:w="1925" w:type="dxa"/>
            <w:vAlign w:val="center"/>
          </w:tcPr>
          <w:p w14:paraId="50DAE302" w14:textId="3B262B70"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7843A97A" w14:textId="10D72D5A"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56C9A0C9" w14:textId="2F41144A"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102A156A" w14:textId="67B06279"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7DC1D3A0" w14:textId="77777777" w:rsidTr="00855B22">
        <w:tc>
          <w:tcPr>
            <w:tcW w:w="1925" w:type="dxa"/>
            <w:vAlign w:val="center"/>
          </w:tcPr>
          <w:p w14:paraId="3491EEC0" w14:textId="42DEC75C" w:rsidR="003E02B1" w:rsidRDefault="003E02B1" w:rsidP="00855B22">
            <w:pPr>
              <w:pStyle w:val="formattext"/>
              <w:spacing w:before="0" w:beforeAutospacing="0" w:after="0" w:afterAutospacing="0"/>
              <w:jc w:val="center"/>
              <w:rPr>
                <w:rFonts w:ascii="Arial" w:hAnsi="Arial" w:cs="Arial"/>
              </w:rPr>
            </w:pPr>
            <w:r>
              <w:rPr>
                <w:rFonts w:ascii="Arial" w:hAnsi="Arial" w:cs="Arial"/>
              </w:rPr>
              <w:t>0,20</w:t>
            </w:r>
          </w:p>
        </w:tc>
        <w:tc>
          <w:tcPr>
            <w:tcW w:w="1925" w:type="dxa"/>
            <w:vAlign w:val="center"/>
          </w:tcPr>
          <w:p w14:paraId="5D81040E" w14:textId="425D4160"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398571CA" w14:textId="29F3868D"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4F6B3104" w14:textId="6EB4243C"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5E44501A" w14:textId="74BEB94F"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09C205F6" w14:textId="77777777" w:rsidTr="00855B22">
        <w:tc>
          <w:tcPr>
            <w:tcW w:w="1925" w:type="dxa"/>
            <w:vAlign w:val="center"/>
          </w:tcPr>
          <w:p w14:paraId="2922F6E8" w14:textId="1877D4D4" w:rsidR="003E02B1" w:rsidRDefault="003E02B1" w:rsidP="00855B22">
            <w:pPr>
              <w:pStyle w:val="formattext"/>
              <w:spacing w:before="0" w:beforeAutospacing="0" w:after="0" w:afterAutospacing="0"/>
              <w:jc w:val="center"/>
              <w:rPr>
                <w:rFonts w:ascii="Arial" w:hAnsi="Arial" w:cs="Arial"/>
              </w:rPr>
            </w:pPr>
            <w:r>
              <w:rPr>
                <w:rFonts w:ascii="Arial" w:hAnsi="Arial" w:cs="Arial"/>
              </w:rPr>
              <w:t>0,25</w:t>
            </w:r>
          </w:p>
        </w:tc>
        <w:tc>
          <w:tcPr>
            <w:tcW w:w="1925" w:type="dxa"/>
            <w:vAlign w:val="center"/>
          </w:tcPr>
          <w:p w14:paraId="3D66EEB5" w14:textId="0EA1E9FA"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30E07A16" w14:textId="7E7D932E"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2EB859C9" w14:textId="0FDF0B55"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71594BE8" w14:textId="53D8077B"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07229641" w14:textId="77777777" w:rsidTr="00855B22">
        <w:tc>
          <w:tcPr>
            <w:tcW w:w="1925" w:type="dxa"/>
            <w:vAlign w:val="center"/>
          </w:tcPr>
          <w:p w14:paraId="59E2FB0C" w14:textId="59CE9A2A" w:rsidR="003E02B1" w:rsidRDefault="003E02B1" w:rsidP="00855B22">
            <w:pPr>
              <w:pStyle w:val="formattext"/>
              <w:spacing w:before="0" w:beforeAutospacing="0" w:after="0" w:afterAutospacing="0"/>
              <w:jc w:val="center"/>
              <w:rPr>
                <w:rFonts w:ascii="Arial" w:hAnsi="Arial" w:cs="Arial"/>
              </w:rPr>
            </w:pPr>
            <w:r>
              <w:rPr>
                <w:rFonts w:ascii="Arial" w:hAnsi="Arial" w:cs="Arial"/>
              </w:rPr>
              <w:t>0,30</w:t>
            </w:r>
          </w:p>
        </w:tc>
        <w:tc>
          <w:tcPr>
            <w:tcW w:w="1925" w:type="dxa"/>
            <w:vAlign w:val="center"/>
          </w:tcPr>
          <w:p w14:paraId="73C5E60E" w14:textId="7499D716"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0A179A1B" w14:textId="32844240"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467FAA64" w14:textId="7AC28754"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2AB89B17" w14:textId="21A3D639"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022D7B13" w14:textId="77777777" w:rsidTr="00855B22">
        <w:tc>
          <w:tcPr>
            <w:tcW w:w="1925" w:type="dxa"/>
            <w:vAlign w:val="center"/>
          </w:tcPr>
          <w:p w14:paraId="331101FD" w14:textId="5B7BA06A" w:rsidR="003E02B1" w:rsidRDefault="003E02B1" w:rsidP="00855B22">
            <w:pPr>
              <w:pStyle w:val="formattext"/>
              <w:spacing w:before="0" w:beforeAutospacing="0" w:after="0" w:afterAutospacing="0"/>
              <w:jc w:val="center"/>
              <w:rPr>
                <w:rFonts w:ascii="Arial" w:hAnsi="Arial" w:cs="Arial"/>
              </w:rPr>
            </w:pPr>
            <w:r>
              <w:rPr>
                <w:rFonts w:ascii="Arial" w:hAnsi="Arial" w:cs="Arial"/>
              </w:rPr>
              <w:t>0,35</w:t>
            </w:r>
          </w:p>
        </w:tc>
        <w:tc>
          <w:tcPr>
            <w:tcW w:w="1925" w:type="dxa"/>
            <w:vAlign w:val="center"/>
          </w:tcPr>
          <w:p w14:paraId="2E860AF2" w14:textId="4CDD5AD5"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675EBD0E" w14:textId="16EE5284"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3887A571" w14:textId="13CE9E59"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46E2B458" w14:textId="255E08B3"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33BBB334" w14:textId="77777777" w:rsidTr="00855B22">
        <w:tc>
          <w:tcPr>
            <w:tcW w:w="1925" w:type="dxa"/>
            <w:vAlign w:val="center"/>
          </w:tcPr>
          <w:p w14:paraId="61CBF6CA" w14:textId="5C24DBEB" w:rsidR="003E02B1" w:rsidRDefault="003E02B1" w:rsidP="00855B22">
            <w:pPr>
              <w:pStyle w:val="formattext"/>
              <w:spacing w:before="0" w:beforeAutospacing="0" w:after="0" w:afterAutospacing="0"/>
              <w:jc w:val="center"/>
              <w:rPr>
                <w:rFonts w:ascii="Arial" w:hAnsi="Arial" w:cs="Arial"/>
              </w:rPr>
            </w:pPr>
            <w:r>
              <w:rPr>
                <w:rFonts w:ascii="Arial" w:hAnsi="Arial" w:cs="Arial"/>
              </w:rPr>
              <w:t>0,40</w:t>
            </w:r>
          </w:p>
        </w:tc>
        <w:tc>
          <w:tcPr>
            <w:tcW w:w="1925" w:type="dxa"/>
            <w:vAlign w:val="center"/>
          </w:tcPr>
          <w:p w14:paraId="68C78F0D" w14:textId="62F27053"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4AC7E699" w14:textId="4FE04D72"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71E6659A" w14:textId="789D877B"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2ED4C5F9" w14:textId="23807327"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188CD964" w14:textId="77777777" w:rsidTr="00855B22">
        <w:tc>
          <w:tcPr>
            <w:tcW w:w="1925" w:type="dxa"/>
            <w:vAlign w:val="center"/>
          </w:tcPr>
          <w:p w14:paraId="4DA634CD" w14:textId="6986918E" w:rsidR="003E02B1" w:rsidRDefault="003E02B1" w:rsidP="00855B22">
            <w:pPr>
              <w:pStyle w:val="formattext"/>
              <w:spacing w:before="0" w:beforeAutospacing="0" w:after="0" w:afterAutospacing="0"/>
              <w:jc w:val="center"/>
              <w:rPr>
                <w:rFonts w:ascii="Arial" w:hAnsi="Arial" w:cs="Arial"/>
              </w:rPr>
            </w:pPr>
            <w:r>
              <w:rPr>
                <w:rFonts w:ascii="Arial" w:hAnsi="Arial" w:cs="Arial"/>
              </w:rPr>
              <w:t>0,45</w:t>
            </w:r>
          </w:p>
        </w:tc>
        <w:tc>
          <w:tcPr>
            <w:tcW w:w="1925" w:type="dxa"/>
            <w:vAlign w:val="center"/>
          </w:tcPr>
          <w:p w14:paraId="7C447808" w14:textId="09CBFCEB"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69BDC9C2" w14:textId="6B07F0CB"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30F2053F" w14:textId="4E638101"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4FC01FB2" w14:textId="11CE5485"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16AB407A" w14:textId="77777777" w:rsidTr="00855B22">
        <w:tc>
          <w:tcPr>
            <w:tcW w:w="1925" w:type="dxa"/>
            <w:vAlign w:val="center"/>
          </w:tcPr>
          <w:p w14:paraId="1EEFA1F6" w14:textId="374BEBEB" w:rsidR="003E02B1" w:rsidRDefault="003E02B1" w:rsidP="00855B22">
            <w:pPr>
              <w:pStyle w:val="formattext"/>
              <w:spacing w:before="0" w:beforeAutospacing="0" w:after="0" w:afterAutospacing="0"/>
              <w:jc w:val="center"/>
              <w:rPr>
                <w:rFonts w:ascii="Arial" w:hAnsi="Arial" w:cs="Arial"/>
              </w:rPr>
            </w:pPr>
            <w:r>
              <w:rPr>
                <w:rFonts w:ascii="Arial" w:hAnsi="Arial" w:cs="Arial"/>
              </w:rPr>
              <w:t>0,50</w:t>
            </w:r>
          </w:p>
        </w:tc>
        <w:tc>
          <w:tcPr>
            <w:tcW w:w="1925" w:type="dxa"/>
            <w:vAlign w:val="center"/>
          </w:tcPr>
          <w:p w14:paraId="6A252AC3" w14:textId="71B271E6"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2EE67739" w14:textId="2AAD888B"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5A788D43" w14:textId="2C439B6A"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5DD02F16" w14:textId="3AC98F43" w:rsidR="003E02B1" w:rsidRDefault="003E02B1" w:rsidP="00855B22">
            <w:pPr>
              <w:pStyle w:val="formattext"/>
              <w:spacing w:before="0" w:beforeAutospacing="0" w:after="0" w:afterAutospacing="0"/>
              <w:jc w:val="center"/>
              <w:rPr>
                <w:rFonts w:ascii="Arial" w:hAnsi="Arial" w:cs="Arial"/>
              </w:rPr>
            </w:pPr>
            <w:r>
              <w:rPr>
                <w:rFonts w:ascii="Arial" w:hAnsi="Arial" w:cs="Arial"/>
              </w:rPr>
              <w:t>2</w:t>
            </w:r>
          </w:p>
        </w:tc>
      </w:tr>
      <w:tr w:rsidR="003E02B1" w14:paraId="2DA16541" w14:textId="77777777" w:rsidTr="00855B22">
        <w:tc>
          <w:tcPr>
            <w:tcW w:w="1925" w:type="dxa"/>
            <w:vAlign w:val="center"/>
          </w:tcPr>
          <w:p w14:paraId="482736A6" w14:textId="1A30A424" w:rsidR="003E02B1" w:rsidRDefault="003E02B1" w:rsidP="00855B22">
            <w:pPr>
              <w:pStyle w:val="formattext"/>
              <w:spacing w:before="0" w:beforeAutospacing="0" w:after="0" w:afterAutospacing="0"/>
              <w:jc w:val="center"/>
              <w:rPr>
                <w:rFonts w:ascii="Arial" w:hAnsi="Arial" w:cs="Arial"/>
              </w:rPr>
            </w:pPr>
            <w:r>
              <w:rPr>
                <w:rFonts w:ascii="Arial" w:hAnsi="Arial" w:cs="Arial"/>
              </w:rPr>
              <w:t>0,55</w:t>
            </w:r>
          </w:p>
        </w:tc>
        <w:tc>
          <w:tcPr>
            <w:tcW w:w="1925" w:type="dxa"/>
            <w:vAlign w:val="center"/>
          </w:tcPr>
          <w:p w14:paraId="23685872" w14:textId="65C87D0A"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7515D498" w14:textId="16CCE333"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6189BA7C" w14:textId="38AE0B33"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7BC41D35" w14:textId="6189BFB9"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71C37EA1" w14:textId="77777777" w:rsidTr="00855B22">
        <w:tc>
          <w:tcPr>
            <w:tcW w:w="1925" w:type="dxa"/>
            <w:vAlign w:val="center"/>
          </w:tcPr>
          <w:p w14:paraId="4FC3A57A" w14:textId="4EC22945" w:rsidR="003E02B1" w:rsidRDefault="003E02B1" w:rsidP="00855B22">
            <w:pPr>
              <w:pStyle w:val="formattext"/>
              <w:spacing w:before="0" w:beforeAutospacing="0" w:after="0" w:afterAutospacing="0"/>
              <w:jc w:val="center"/>
              <w:rPr>
                <w:rFonts w:ascii="Arial" w:hAnsi="Arial" w:cs="Arial"/>
              </w:rPr>
            </w:pPr>
            <w:r>
              <w:rPr>
                <w:rFonts w:ascii="Arial" w:hAnsi="Arial" w:cs="Arial"/>
              </w:rPr>
              <w:t>0,60</w:t>
            </w:r>
          </w:p>
        </w:tc>
        <w:tc>
          <w:tcPr>
            <w:tcW w:w="1925" w:type="dxa"/>
            <w:vAlign w:val="center"/>
          </w:tcPr>
          <w:p w14:paraId="1FB01855" w14:textId="5771C578"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41A234A5" w14:textId="4D34DDEA"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06CA6786" w14:textId="07F06744"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1DF24165" w14:textId="7C8D19DC"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r>
      <w:tr w:rsidR="003E02B1" w14:paraId="45B938CF" w14:textId="77777777" w:rsidTr="00855B22">
        <w:tc>
          <w:tcPr>
            <w:tcW w:w="1925" w:type="dxa"/>
            <w:vAlign w:val="center"/>
          </w:tcPr>
          <w:p w14:paraId="62FCC6E3" w14:textId="4BE6AABC" w:rsidR="003E02B1" w:rsidRDefault="003E02B1" w:rsidP="00855B22">
            <w:pPr>
              <w:pStyle w:val="formattext"/>
              <w:spacing w:before="0" w:beforeAutospacing="0" w:after="0" w:afterAutospacing="0"/>
              <w:jc w:val="center"/>
              <w:rPr>
                <w:rFonts w:ascii="Arial" w:hAnsi="Arial" w:cs="Arial"/>
              </w:rPr>
            </w:pPr>
            <w:r>
              <w:rPr>
                <w:rFonts w:ascii="Arial" w:hAnsi="Arial" w:cs="Arial"/>
              </w:rPr>
              <w:t>0,65</w:t>
            </w:r>
          </w:p>
        </w:tc>
        <w:tc>
          <w:tcPr>
            <w:tcW w:w="1925" w:type="dxa"/>
            <w:vAlign w:val="center"/>
          </w:tcPr>
          <w:p w14:paraId="1666E93B" w14:textId="42B16875"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050E2C18" w14:textId="0032314E"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0BBE35EA" w14:textId="2CB656F9"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1B271765" w14:textId="4C25FE37"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38D257C9" w14:textId="77777777" w:rsidTr="00855B22">
        <w:tc>
          <w:tcPr>
            <w:tcW w:w="1925" w:type="dxa"/>
            <w:vAlign w:val="center"/>
          </w:tcPr>
          <w:p w14:paraId="49A330F6" w14:textId="34842D63" w:rsidR="003E02B1" w:rsidRDefault="003E02B1" w:rsidP="00855B22">
            <w:pPr>
              <w:pStyle w:val="formattext"/>
              <w:spacing w:before="0" w:beforeAutospacing="0" w:after="0" w:afterAutospacing="0"/>
              <w:jc w:val="center"/>
              <w:rPr>
                <w:rFonts w:ascii="Arial" w:hAnsi="Arial" w:cs="Arial"/>
              </w:rPr>
            </w:pPr>
            <w:r>
              <w:rPr>
                <w:rFonts w:ascii="Arial" w:hAnsi="Arial" w:cs="Arial"/>
              </w:rPr>
              <w:t>0,70</w:t>
            </w:r>
          </w:p>
        </w:tc>
        <w:tc>
          <w:tcPr>
            <w:tcW w:w="1925" w:type="dxa"/>
            <w:vAlign w:val="center"/>
          </w:tcPr>
          <w:p w14:paraId="149A3226" w14:textId="2B011E82"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7A829B0A" w14:textId="209A21E7"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7F82DA85" w14:textId="6A335BEE"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5A062550" w14:textId="68965008"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r>
      <w:tr w:rsidR="003E02B1" w14:paraId="2144B6B7" w14:textId="77777777" w:rsidTr="00855B22">
        <w:tc>
          <w:tcPr>
            <w:tcW w:w="1925" w:type="dxa"/>
            <w:vAlign w:val="center"/>
          </w:tcPr>
          <w:p w14:paraId="265E7364" w14:textId="049874D4" w:rsidR="003E02B1" w:rsidRDefault="003E02B1" w:rsidP="00855B22">
            <w:pPr>
              <w:pStyle w:val="formattext"/>
              <w:spacing w:before="0" w:beforeAutospacing="0" w:after="0" w:afterAutospacing="0"/>
              <w:jc w:val="center"/>
              <w:rPr>
                <w:rFonts w:ascii="Arial" w:hAnsi="Arial" w:cs="Arial"/>
              </w:rPr>
            </w:pPr>
            <w:r>
              <w:rPr>
                <w:rFonts w:ascii="Arial" w:hAnsi="Arial" w:cs="Arial"/>
              </w:rPr>
              <w:t>0,75</w:t>
            </w:r>
          </w:p>
        </w:tc>
        <w:tc>
          <w:tcPr>
            <w:tcW w:w="1925" w:type="dxa"/>
            <w:vAlign w:val="center"/>
          </w:tcPr>
          <w:p w14:paraId="107D9813" w14:textId="64FC1812"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3D3FD516" w14:textId="541366F9"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54DE9212" w14:textId="4F5AB29F"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799697A6" w14:textId="69892AC1"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7515D889" w14:textId="77777777" w:rsidTr="00855B22">
        <w:tc>
          <w:tcPr>
            <w:tcW w:w="1925" w:type="dxa"/>
            <w:vAlign w:val="center"/>
          </w:tcPr>
          <w:p w14:paraId="55DD1BDB" w14:textId="4DA720E6" w:rsidR="003E02B1" w:rsidRDefault="003E02B1" w:rsidP="00855B22">
            <w:pPr>
              <w:pStyle w:val="formattext"/>
              <w:spacing w:before="0" w:beforeAutospacing="0" w:after="0" w:afterAutospacing="0"/>
              <w:jc w:val="center"/>
              <w:rPr>
                <w:rFonts w:ascii="Arial" w:hAnsi="Arial" w:cs="Arial"/>
              </w:rPr>
            </w:pPr>
            <w:r>
              <w:rPr>
                <w:rFonts w:ascii="Arial" w:hAnsi="Arial" w:cs="Arial"/>
              </w:rPr>
              <w:t>0,80</w:t>
            </w:r>
          </w:p>
        </w:tc>
        <w:tc>
          <w:tcPr>
            <w:tcW w:w="1925" w:type="dxa"/>
            <w:vAlign w:val="center"/>
          </w:tcPr>
          <w:p w14:paraId="1E827FCB" w14:textId="3634693E"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0F6D636B" w14:textId="07622E56"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728BBD16" w14:textId="65834C96"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75E1DE30" w14:textId="4E3A24E0"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r>
      <w:tr w:rsidR="003E02B1" w14:paraId="502B0921" w14:textId="77777777" w:rsidTr="00855B22">
        <w:tc>
          <w:tcPr>
            <w:tcW w:w="1925" w:type="dxa"/>
            <w:vAlign w:val="center"/>
          </w:tcPr>
          <w:p w14:paraId="71F373F8" w14:textId="0F17C65B" w:rsidR="003E02B1" w:rsidRDefault="003E02B1" w:rsidP="00855B22">
            <w:pPr>
              <w:pStyle w:val="formattext"/>
              <w:spacing w:before="0" w:beforeAutospacing="0" w:after="0" w:afterAutospacing="0"/>
              <w:jc w:val="center"/>
              <w:rPr>
                <w:rFonts w:ascii="Arial" w:hAnsi="Arial" w:cs="Arial"/>
              </w:rPr>
            </w:pPr>
            <w:r>
              <w:rPr>
                <w:rFonts w:ascii="Arial" w:hAnsi="Arial" w:cs="Arial"/>
              </w:rPr>
              <w:t>0,85</w:t>
            </w:r>
          </w:p>
        </w:tc>
        <w:tc>
          <w:tcPr>
            <w:tcW w:w="1925" w:type="dxa"/>
            <w:vAlign w:val="center"/>
          </w:tcPr>
          <w:p w14:paraId="23B4DF51" w14:textId="13B64F49"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6CE7E164" w14:textId="5C983E7B"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16BEB7A9" w14:textId="791DF3A0"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2D988B76" w14:textId="27A57B65"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39864886" w14:textId="77777777" w:rsidTr="00855B22">
        <w:tc>
          <w:tcPr>
            <w:tcW w:w="1925" w:type="dxa"/>
            <w:vAlign w:val="center"/>
          </w:tcPr>
          <w:p w14:paraId="08976E45" w14:textId="32EEB04F" w:rsidR="003E02B1" w:rsidRDefault="003E02B1" w:rsidP="00855B22">
            <w:pPr>
              <w:pStyle w:val="formattext"/>
              <w:spacing w:before="0" w:beforeAutospacing="0" w:after="0" w:afterAutospacing="0"/>
              <w:jc w:val="center"/>
              <w:rPr>
                <w:rFonts w:ascii="Arial" w:hAnsi="Arial" w:cs="Arial"/>
              </w:rPr>
            </w:pPr>
            <w:r>
              <w:rPr>
                <w:rFonts w:ascii="Arial" w:hAnsi="Arial" w:cs="Arial"/>
              </w:rPr>
              <w:t>0,90</w:t>
            </w:r>
          </w:p>
        </w:tc>
        <w:tc>
          <w:tcPr>
            <w:tcW w:w="1925" w:type="dxa"/>
            <w:vAlign w:val="center"/>
          </w:tcPr>
          <w:p w14:paraId="346E03EA" w14:textId="540C5C3D"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7B990058" w14:textId="57A1D916"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37AF3617" w14:textId="0D1838DD"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57BAEF97" w14:textId="127B9940"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r>
      <w:tr w:rsidR="003E02B1" w14:paraId="1AE1B9AC" w14:textId="77777777" w:rsidTr="00855B22">
        <w:tc>
          <w:tcPr>
            <w:tcW w:w="1925" w:type="dxa"/>
            <w:vAlign w:val="center"/>
          </w:tcPr>
          <w:p w14:paraId="142F0A8D" w14:textId="5A595927" w:rsidR="003E02B1" w:rsidRDefault="003E02B1" w:rsidP="00855B22">
            <w:pPr>
              <w:pStyle w:val="formattext"/>
              <w:spacing w:before="0" w:beforeAutospacing="0" w:after="0" w:afterAutospacing="0"/>
              <w:jc w:val="center"/>
              <w:rPr>
                <w:rFonts w:ascii="Arial" w:hAnsi="Arial" w:cs="Arial"/>
              </w:rPr>
            </w:pPr>
            <w:r>
              <w:rPr>
                <w:rFonts w:ascii="Arial" w:hAnsi="Arial" w:cs="Arial"/>
              </w:rPr>
              <w:t>0,95</w:t>
            </w:r>
          </w:p>
        </w:tc>
        <w:tc>
          <w:tcPr>
            <w:tcW w:w="1925" w:type="dxa"/>
            <w:vAlign w:val="center"/>
          </w:tcPr>
          <w:p w14:paraId="6BB46F94" w14:textId="793B7D41"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04296EFD" w14:textId="77120A1D"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44939AE1" w14:textId="754A33F3"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6DA981B4" w14:textId="2AB2F1A3"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r>
      <w:tr w:rsidR="003E02B1" w14:paraId="3A0F9943" w14:textId="77777777" w:rsidTr="00855B22">
        <w:tc>
          <w:tcPr>
            <w:tcW w:w="1925" w:type="dxa"/>
            <w:vAlign w:val="center"/>
          </w:tcPr>
          <w:p w14:paraId="0F2E9897" w14:textId="312C97F3" w:rsidR="003E02B1" w:rsidRDefault="003E02B1" w:rsidP="00855B22">
            <w:pPr>
              <w:pStyle w:val="formattext"/>
              <w:spacing w:before="0" w:beforeAutospacing="0" w:after="0" w:afterAutospacing="0"/>
              <w:jc w:val="center"/>
              <w:rPr>
                <w:rFonts w:ascii="Arial" w:hAnsi="Arial" w:cs="Arial"/>
              </w:rPr>
            </w:pPr>
            <w:r>
              <w:rPr>
                <w:rFonts w:ascii="Arial" w:hAnsi="Arial" w:cs="Arial"/>
              </w:rPr>
              <w:t>1,00</w:t>
            </w:r>
          </w:p>
        </w:tc>
        <w:tc>
          <w:tcPr>
            <w:tcW w:w="1925" w:type="dxa"/>
            <w:vAlign w:val="center"/>
          </w:tcPr>
          <w:p w14:paraId="09A07F39" w14:textId="7A41126F"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5" w:type="dxa"/>
            <w:vAlign w:val="center"/>
          </w:tcPr>
          <w:p w14:paraId="6D3D612E" w14:textId="0A1AF4AC" w:rsidR="003E02B1" w:rsidRDefault="003E02B1" w:rsidP="00855B22">
            <w:pPr>
              <w:pStyle w:val="formattext"/>
              <w:spacing w:before="0" w:beforeAutospacing="0" w:after="0" w:afterAutospacing="0"/>
              <w:jc w:val="center"/>
              <w:rPr>
                <w:rFonts w:ascii="Arial" w:hAnsi="Arial" w:cs="Arial"/>
              </w:rPr>
            </w:pPr>
            <w:r>
              <w:rPr>
                <w:rFonts w:ascii="Arial" w:hAnsi="Arial" w:cs="Arial"/>
              </w:rPr>
              <w:t>-</w:t>
            </w:r>
          </w:p>
        </w:tc>
        <w:tc>
          <w:tcPr>
            <w:tcW w:w="1926" w:type="dxa"/>
            <w:vAlign w:val="center"/>
          </w:tcPr>
          <w:p w14:paraId="66C619BE" w14:textId="3AB7DDED"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c>
          <w:tcPr>
            <w:tcW w:w="1926" w:type="dxa"/>
            <w:vAlign w:val="center"/>
          </w:tcPr>
          <w:p w14:paraId="58D68DED" w14:textId="2DECB556" w:rsidR="003E02B1" w:rsidRDefault="003E02B1" w:rsidP="00855B22">
            <w:pPr>
              <w:pStyle w:val="formattext"/>
              <w:spacing w:before="0" w:beforeAutospacing="0" w:after="0" w:afterAutospacing="0"/>
              <w:jc w:val="center"/>
              <w:rPr>
                <w:rFonts w:ascii="Arial" w:hAnsi="Arial" w:cs="Arial"/>
              </w:rPr>
            </w:pPr>
            <w:r>
              <w:rPr>
                <w:rFonts w:ascii="Arial" w:hAnsi="Arial" w:cs="Arial"/>
              </w:rPr>
              <w:t>1</w:t>
            </w:r>
          </w:p>
        </w:tc>
      </w:tr>
    </w:tbl>
    <w:p w14:paraId="4860BF6B" w14:textId="77777777" w:rsidR="00280D55" w:rsidRDefault="00280D55" w:rsidP="00EB5F24">
      <w:pPr>
        <w:pStyle w:val="formattext"/>
        <w:spacing w:before="0" w:beforeAutospacing="0" w:after="0" w:afterAutospacing="0" w:line="360" w:lineRule="auto"/>
        <w:ind w:firstLine="510"/>
        <w:jc w:val="both"/>
        <w:rPr>
          <w:rFonts w:ascii="Arial" w:hAnsi="Arial" w:cs="Arial"/>
        </w:rPr>
      </w:pPr>
    </w:p>
    <w:p w14:paraId="7D804D59" w14:textId="3E244D23" w:rsidR="00855B22" w:rsidRDefault="00855B22">
      <w:pPr>
        <w:rPr>
          <w:rFonts w:ascii="Arial" w:hAnsi="Arial" w:cs="Arial"/>
          <w:sz w:val="22"/>
          <w:szCs w:val="22"/>
        </w:rPr>
      </w:pPr>
      <w:r>
        <w:rPr>
          <w:rFonts w:ascii="Arial" w:hAnsi="Arial" w:cs="Arial"/>
          <w:sz w:val="22"/>
          <w:szCs w:val="22"/>
        </w:rPr>
        <w:br w:type="page"/>
      </w:r>
    </w:p>
    <w:p w14:paraId="08E785FE" w14:textId="75F61B40" w:rsidR="00855B22" w:rsidRPr="00855B22" w:rsidRDefault="00855B22" w:rsidP="00855B22">
      <w:pPr>
        <w:pStyle w:val="formattext"/>
        <w:spacing w:before="0" w:beforeAutospacing="0" w:after="0" w:afterAutospacing="0" w:line="360" w:lineRule="auto"/>
        <w:ind w:firstLine="510"/>
        <w:jc w:val="both"/>
        <w:rPr>
          <w:rFonts w:ascii="Arial" w:hAnsi="Arial" w:cs="Arial"/>
          <w:sz w:val="22"/>
          <w:szCs w:val="22"/>
        </w:rPr>
      </w:pPr>
      <w:r w:rsidRPr="00855B22">
        <w:rPr>
          <w:rFonts w:ascii="Arial" w:hAnsi="Arial" w:cs="Arial"/>
          <w:sz w:val="22"/>
          <w:szCs w:val="22"/>
        </w:rPr>
        <w:t>А.2 Размеры поверочного слесарного угольника по ГОСТ 3749 приведены в таблице А.2.</w:t>
      </w:r>
    </w:p>
    <w:p w14:paraId="4602F49D" w14:textId="22AD489C" w:rsidR="00855B22" w:rsidRPr="00855B22" w:rsidRDefault="00855B22" w:rsidP="00855B22">
      <w:pPr>
        <w:pStyle w:val="formattext"/>
        <w:spacing w:before="0" w:beforeAutospacing="0" w:after="0" w:afterAutospacing="0" w:line="360" w:lineRule="auto"/>
        <w:ind w:firstLine="510"/>
        <w:jc w:val="both"/>
        <w:rPr>
          <w:rFonts w:ascii="Arial" w:hAnsi="Arial" w:cs="Arial"/>
          <w:sz w:val="22"/>
          <w:szCs w:val="22"/>
        </w:rPr>
      </w:pPr>
      <w:r w:rsidRPr="00855B22">
        <w:rPr>
          <w:rFonts w:ascii="Arial" w:hAnsi="Arial" w:cs="Arial"/>
          <w:spacing w:val="40"/>
          <w:sz w:val="22"/>
          <w:szCs w:val="22"/>
        </w:rPr>
        <w:t>Таблица А.</w:t>
      </w:r>
      <w:r w:rsidR="00A650AC">
        <w:rPr>
          <w:rFonts w:ascii="Arial" w:hAnsi="Arial" w:cs="Arial"/>
          <w:spacing w:val="40"/>
          <w:sz w:val="22"/>
          <w:szCs w:val="22"/>
        </w:rPr>
        <w:t>2</w:t>
      </w:r>
      <w:r w:rsidRPr="00855B22">
        <w:rPr>
          <w:rFonts w:ascii="Arial" w:hAnsi="Arial" w:cs="Arial"/>
          <w:sz w:val="22"/>
          <w:szCs w:val="22"/>
        </w:rPr>
        <w:t xml:space="preserve"> – Размеры поверочного слесарного угольника</w:t>
      </w:r>
    </w:p>
    <w:p w14:paraId="02AC2BF4" w14:textId="2D9E633D" w:rsidR="00280D55" w:rsidRPr="00855B22" w:rsidRDefault="00855B22" w:rsidP="00855B22">
      <w:pPr>
        <w:pStyle w:val="formattext"/>
        <w:spacing w:before="0" w:beforeAutospacing="0" w:after="0" w:afterAutospacing="0" w:line="360" w:lineRule="auto"/>
        <w:ind w:firstLine="510"/>
        <w:jc w:val="right"/>
        <w:rPr>
          <w:rFonts w:ascii="Arial" w:hAnsi="Arial" w:cs="Arial"/>
          <w:sz w:val="22"/>
          <w:szCs w:val="22"/>
        </w:rPr>
      </w:pPr>
      <w:r w:rsidRPr="00855B22">
        <w:rPr>
          <w:rFonts w:ascii="Arial" w:hAnsi="Arial" w:cs="Arial"/>
          <w:sz w:val="22"/>
          <w:szCs w:val="22"/>
        </w:rPr>
        <w:t>Размеры в миллиметрах</w:t>
      </w:r>
    </w:p>
    <w:tbl>
      <w:tblPr>
        <w:tblStyle w:val="af1"/>
        <w:tblW w:w="0" w:type="auto"/>
        <w:jc w:val="center"/>
        <w:tblLook w:val="04A0" w:firstRow="1" w:lastRow="0" w:firstColumn="1" w:lastColumn="0" w:noHBand="0" w:noVBand="1"/>
      </w:tblPr>
      <w:tblGrid>
        <w:gridCol w:w="3209"/>
        <w:gridCol w:w="3209"/>
        <w:gridCol w:w="3209"/>
      </w:tblGrid>
      <w:tr w:rsidR="00855B22" w:rsidRPr="00855B22" w14:paraId="65EAE1FC" w14:textId="77777777" w:rsidTr="00855B22">
        <w:trPr>
          <w:jc w:val="center"/>
        </w:trPr>
        <w:tc>
          <w:tcPr>
            <w:tcW w:w="3209" w:type="dxa"/>
            <w:tcBorders>
              <w:bottom w:val="double" w:sz="4" w:space="0" w:color="auto"/>
            </w:tcBorders>
            <w:vAlign w:val="center"/>
          </w:tcPr>
          <w:p w14:paraId="73740B7D" w14:textId="7A5AE5E9" w:rsidR="00855B22" w:rsidRPr="00855B22" w:rsidRDefault="00855B22" w:rsidP="00855B22">
            <w:pPr>
              <w:pStyle w:val="formattext"/>
              <w:jc w:val="center"/>
              <w:rPr>
                <w:rFonts w:ascii="Arial" w:hAnsi="Arial" w:cs="Arial"/>
                <w:sz w:val="22"/>
                <w:szCs w:val="22"/>
              </w:rPr>
            </w:pPr>
            <w:r w:rsidRPr="00855B22">
              <w:rPr>
                <w:rFonts w:ascii="Arial" w:hAnsi="Arial" w:cs="Arial"/>
                <w:sz w:val="22"/>
                <w:szCs w:val="22"/>
              </w:rPr>
              <w:t>Тип поверочного слесарного угольника</w:t>
            </w:r>
          </w:p>
        </w:tc>
        <w:tc>
          <w:tcPr>
            <w:tcW w:w="3209" w:type="dxa"/>
            <w:tcBorders>
              <w:bottom w:val="double" w:sz="4" w:space="0" w:color="auto"/>
            </w:tcBorders>
            <w:vAlign w:val="center"/>
          </w:tcPr>
          <w:p w14:paraId="45E9BE0F" w14:textId="0C3319D4" w:rsidR="00855B22" w:rsidRPr="00855B22" w:rsidRDefault="00855B22" w:rsidP="00855B22">
            <w:pPr>
              <w:pStyle w:val="formattext"/>
              <w:spacing w:before="0" w:beforeAutospacing="0" w:after="0" w:afterAutospacing="0"/>
              <w:jc w:val="center"/>
              <w:rPr>
                <w:rFonts w:ascii="Arial" w:hAnsi="Arial" w:cs="Arial"/>
                <w:i/>
                <w:iCs/>
                <w:sz w:val="22"/>
                <w:szCs w:val="22"/>
                <w:lang w:val="en-US"/>
              </w:rPr>
            </w:pPr>
            <w:r w:rsidRPr="00855B22">
              <w:rPr>
                <w:rFonts w:ascii="Arial" w:hAnsi="Arial" w:cs="Arial"/>
                <w:i/>
                <w:iCs/>
                <w:sz w:val="22"/>
                <w:szCs w:val="22"/>
                <w:lang w:val="en-US"/>
              </w:rPr>
              <w:t>H</w:t>
            </w:r>
          </w:p>
        </w:tc>
        <w:tc>
          <w:tcPr>
            <w:tcW w:w="3209" w:type="dxa"/>
            <w:tcBorders>
              <w:bottom w:val="double" w:sz="4" w:space="0" w:color="auto"/>
            </w:tcBorders>
            <w:vAlign w:val="center"/>
          </w:tcPr>
          <w:p w14:paraId="332D24D6" w14:textId="1F7288FF" w:rsidR="00855B22" w:rsidRPr="00855B22" w:rsidRDefault="00855B22" w:rsidP="00855B22">
            <w:pPr>
              <w:pStyle w:val="formattext"/>
              <w:spacing w:before="0" w:beforeAutospacing="0" w:after="0" w:afterAutospacing="0"/>
              <w:jc w:val="center"/>
              <w:rPr>
                <w:rFonts w:ascii="Arial" w:hAnsi="Arial" w:cs="Arial"/>
                <w:i/>
                <w:iCs/>
                <w:sz w:val="22"/>
                <w:szCs w:val="22"/>
              </w:rPr>
            </w:pPr>
            <w:r w:rsidRPr="00855B22">
              <w:rPr>
                <w:rFonts w:ascii="Arial" w:hAnsi="Arial" w:cs="Arial"/>
                <w:i/>
                <w:iCs/>
                <w:sz w:val="22"/>
                <w:szCs w:val="22"/>
                <w:lang w:val="en-US"/>
              </w:rPr>
              <w:t>L</w:t>
            </w:r>
          </w:p>
        </w:tc>
      </w:tr>
      <w:tr w:rsidR="00855B22" w:rsidRPr="00855B22" w14:paraId="5CFD5B54" w14:textId="77777777" w:rsidTr="00855B22">
        <w:trPr>
          <w:jc w:val="center"/>
        </w:trPr>
        <w:tc>
          <w:tcPr>
            <w:tcW w:w="3209" w:type="dxa"/>
            <w:vMerge w:val="restart"/>
            <w:tcBorders>
              <w:top w:val="double" w:sz="4" w:space="0" w:color="auto"/>
            </w:tcBorders>
            <w:vAlign w:val="center"/>
          </w:tcPr>
          <w:p w14:paraId="7EEC5BE2" w14:textId="66764EAC" w:rsidR="00855B22" w:rsidRPr="00855B22" w:rsidRDefault="00855B22" w:rsidP="00855B22">
            <w:pPr>
              <w:pStyle w:val="formattext"/>
              <w:spacing w:before="0" w:beforeAutospacing="0" w:after="0" w:afterAutospacing="0"/>
              <w:jc w:val="center"/>
              <w:rPr>
                <w:rFonts w:ascii="Arial" w:hAnsi="Arial" w:cs="Arial"/>
                <w:sz w:val="22"/>
                <w:szCs w:val="22"/>
              </w:rPr>
            </w:pPr>
            <w:r w:rsidRPr="00855B22">
              <w:rPr>
                <w:rFonts w:ascii="Arial" w:hAnsi="Arial" w:cs="Arial"/>
                <w:sz w:val="22"/>
                <w:szCs w:val="22"/>
              </w:rPr>
              <w:t>УП, УШ</w:t>
            </w:r>
          </w:p>
        </w:tc>
        <w:tc>
          <w:tcPr>
            <w:tcW w:w="3209" w:type="dxa"/>
            <w:tcBorders>
              <w:top w:val="double" w:sz="4" w:space="0" w:color="auto"/>
            </w:tcBorders>
            <w:vAlign w:val="center"/>
          </w:tcPr>
          <w:p w14:paraId="4C8DD70D" w14:textId="4E7A8149"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60</w:t>
            </w:r>
          </w:p>
        </w:tc>
        <w:tc>
          <w:tcPr>
            <w:tcW w:w="3209" w:type="dxa"/>
            <w:tcBorders>
              <w:top w:val="double" w:sz="4" w:space="0" w:color="auto"/>
            </w:tcBorders>
            <w:vAlign w:val="center"/>
          </w:tcPr>
          <w:p w14:paraId="787FE190" w14:textId="27146072"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40</w:t>
            </w:r>
          </w:p>
        </w:tc>
      </w:tr>
      <w:tr w:rsidR="00855B22" w:rsidRPr="00855B22" w14:paraId="345C8CF3" w14:textId="77777777" w:rsidTr="00855B22">
        <w:trPr>
          <w:jc w:val="center"/>
        </w:trPr>
        <w:tc>
          <w:tcPr>
            <w:tcW w:w="3209" w:type="dxa"/>
            <w:vMerge/>
            <w:vAlign w:val="center"/>
          </w:tcPr>
          <w:p w14:paraId="7EA595D4" w14:textId="77777777" w:rsidR="00855B22" w:rsidRPr="00855B22" w:rsidRDefault="00855B22" w:rsidP="00855B22">
            <w:pPr>
              <w:pStyle w:val="formattext"/>
              <w:spacing w:before="0" w:beforeAutospacing="0" w:after="0" w:afterAutospacing="0"/>
              <w:jc w:val="center"/>
              <w:rPr>
                <w:rFonts w:ascii="Arial" w:hAnsi="Arial" w:cs="Arial"/>
                <w:sz w:val="22"/>
                <w:szCs w:val="22"/>
              </w:rPr>
            </w:pPr>
          </w:p>
        </w:tc>
        <w:tc>
          <w:tcPr>
            <w:tcW w:w="3209" w:type="dxa"/>
            <w:vAlign w:val="center"/>
          </w:tcPr>
          <w:p w14:paraId="3171F0EF" w14:textId="5971EA97"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100</w:t>
            </w:r>
          </w:p>
        </w:tc>
        <w:tc>
          <w:tcPr>
            <w:tcW w:w="3209" w:type="dxa"/>
            <w:vAlign w:val="center"/>
          </w:tcPr>
          <w:p w14:paraId="7B34D1AB" w14:textId="3FFF45E8"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60</w:t>
            </w:r>
          </w:p>
        </w:tc>
      </w:tr>
      <w:tr w:rsidR="00855B22" w:rsidRPr="00855B22" w14:paraId="1E148006" w14:textId="77777777" w:rsidTr="00855B22">
        <w:trPr>
          <w:jc w:val="center"/>
        </w:trPr>
        <w:tc>
          <w:tcPr>
            <w:tcW w:w="3209" w:type="dxa"/>
            <w:vMerge/>
            <w:vAlign w:val="center"/>
          </w:tcPr>
          <w:p w14:paraId="5D981B9F" w14:textId="77777777" w:rsidR="00855B22" w:rsidRPr="00855B22" w:rsidRDefault="00855B22" w:rsidP="00855B22">
            <w:pPr>
              <w:pStyle w:val="formattext"/>
              <w:spacing w:before="0" w:beforeAutospacing="0" w:after="0" w:afterAutospacing="0"/>
              <w:jc w:val="center"/>
              <w:rPr>
                <w:rFonts w:ascii="Arial" w:hAnsi="Arial" w:cs="Arial"/>
                <w:sz w:val="22"/>
                <w:szCs w:val="22"/>
              </w:rPr>
            </w:pPr>
          </w:p>
        </w:tc>
        <w:tc>
          <w:tcPr>
            <w:tcW w:w="3209" w:type="dxa"/>
            <w:vAlign w:val="center"/>
          </w:tcPr>
          <w:p w14:paraId="2F687855" w14:textId="70EBBE03"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160</w:t>
            </w:r>
          </w:p>
        </w:tc>
        <w:tc>
          <w:tcPr>
            <w:tcW w:w="3209" w:type="dxa"/>
            <w:vAlign w:val="center"/>
          </w:tcPr>
          <w:p w14:paraId="55DD18FD" w14:textId="1A6D1B6F"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100</w:t>
            </w:r>
          </w:p>
        </w:tc>
      </w:tr>
      <w:tr w:rsidR="00855B22" w:rsidRPr="00855B22" w14:paraId="3EA78A7B" w14:textId="77777777" w:rsidTr="00855B22">
        <w:trPr>
          <w:jc w:val="center"/>
        </w:trPr>
        <w:tc>
          <w:tcPr>
            <w:tcW w:w="3209" w:type="dxa"/>
            <w:vMerge/>
            <w:vAlign w:val="center"/>
          </w:tcPr>
          <w:p w14:paraId="13801F0E" w14:textId="77777777" w:rsidR="00855B22" w:rsidRPr="00855B22" w:rsidRDefault="00855B22" w:rsidP="00855B22">
            <w:pPr>
              <w:pStyle w:val="formattext"/>
              <w:spacing w:before="0" w:beforeAutospacing="0" w:after="0" w:afterAutospacing="0"/>
              <w:jc w:val="center"/>
              <w:rPr>
                <w:rFonts w:ascii="Arial" w:hAnsi="Arial" w:cs="Arial"/>
                <w:sz w:val="22"/>
                <w:szCs w:val="22"/>
              </w:rPr>
            </w:pPr>
          </w:p>
        </w:tc>
        <w:tc>
          <w:tcPr>
            <w:tcW w:w="3209" w:type="dxa"/>
            <w:vAlign w:val="center"/>
          </w:tcPr>
          <w:p w14:paraId="35340A65" w14:textId="39B6B3E1"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250</w:t>
            </w:r>
          </w:p>
        </w:tc>
        <w:tc>
          <w:tcPr>
            <w:tcW w:w="3209" w:type="dxa"/>
            <w:vAlign w:val="center"/>
          </w:tcPr>
          <w:p w14:paraId="287F81E9" w14:textId="48D352E4"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160</w:t>
            </w:r>
          </w:p>
        </w:tc>
      </w:tr>
      <w:tr w:rsidR="00855B22" w:rsidRPr="00855B22" w14:paraId="53C5C2B9" w14:textId="77777777" w:rsidTr="00855B22">
        <w:trPr>
          <w:jc w:val="center"/>
        </w:trPr>
        <w:tc>
          <w:tcPr>
            <w:tcW w:w="3209" w:type="dxa"/>
            <w:vMerge/>
            <w:vAlign w:val="center"/>
          </w:tcPr>
          <w:p w14:paraId="3C786B6C" w14:textId="77777777" w:rsidR="00855B22" w:rsidRPr="00855B22" w:rsidRDefault="00855B22" w:rsidP="00855B22">
            <w:pPr>
              <w:pStyle w:val="formattext"/>
              <w:spacing w:before="0" w:beforeAutospacing="0" w:after="0" w:afterAutospacing="0"/>
              <w:jc w:val="center"/>
              <w:rPr>
                <w:rFonts w:ascii="Arial" w:hAnsi="Arial" w:cs="Arial"/>
                <w:sz w:val="22"/>
                <w:szCs w:val="22"/>
              </w:rPr>
            </w:pPr>
          </w:p>
        </w:tc>
        <w:tc>
          <w:tcPr>
            <w:tcW w:w="3209" w:type="dxa"/>
            <w:vAlign w:val="center"/>
          </w:tcPr>
          <w:p w14:paraId="72BDE6CC" w14:textId="52BDE549"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400</w:t>
            </w:r>
          </w:p>
        </w:tc>
        <w:tc>
          <w:tcPr>
            <w:tcW w:w="3209" w:type="dxa"/>
            <w:vAlign w:val="center"/>
          </w:tcPr>
          <w:p w14:paraId="7A4C14C5" w14:textId="45114379"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250</w:t>
            </w:r>
          </w:p>
        </w:tc>
      </w:tr>
      <w:tr w:rsidR="00855B22" w:rsidRPr="00855B22" w14:paraId="21A5AABE" w14:textId="77777777" w:rsidTr="00855B22">
        <w:trPr>
          <w:jc w:val="center"/>
        </w:trPr>
        <w:tc>
          <w:tcPr>
            <w:tcW w:w="3209" w:type="dxa"/>
            <w:vMerge w:val="restart"/>
            <w:vAlign w:val="center"/>
          </w:tcPr>
          <w:p w14:paraId="6C6694EE" w14:textId="5C3245FA" w:rsidR="00855B22" w:rsidRPr="00855B22" w:rsidRDefault="00855B22" w:rsidP="00855B22">
            <w:pPr>
              <w:pStyle w:val="formattext"/>
              <w:spacing w:before="0" w:beforeAutospacing="0" w:after="0" w:afterAutospacing="0"/>
              <w:jc w:val="center"/>
              <w:rPr>
                <w:rFonts w:ascii="Arial" w:hAnsi="Arial" w:cs="Arial"/>
                <w:sz w:val="22"/>
                <w:szCs w:val="22"/>
              </w:rPr>
            </w:pPr>
            <w:r w:rsidRPr="00855B22">
              <w:rPr>
                <w:rFonts w:ascii="Arial" w:hAnsi="Arial" w:cs="Arial"/>
                <w:sz w:val="22"/>
                <w:szCs w:val="22"/>
              </w:rPr>
              <w:t>УШ</w:t>
            </w:r>
          </w:p>
        </w:tc>
        <w:tc>
          <w:tcPr>
            <w:tcW w:w="3209" w:type="dxa"/>
            <w:vAlign w:val="center"/>
          </w:tcPr>
          <w:p w14:paraId="366C55A3" w14:textId="0002A979" w:rsid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630</w:t>
            </w:r>
          </w:p>
        </w:tc>
        <w:tc>
          <w:tcPr>
            <w:tcW w:w="3209" w:type="dxa"/>
            <w:vAlign w:val="center"/>
          </w:tcPr>
          <w:p w14:paraId="751E2CB2" w14:textId="3EEA10C5"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400</w:t>
            </w:r>
          </w:p>
        </w:tc>
      </w:tr>
      <w:tr w:rsidR="00855B22" w:rsidRPr="00855B22" w14:paraId="3FA0F65B" w14:textId="77777777" w:rsidTr="00855B22">
        <w:trPr>
          <w:jc w:val="center"/>
        </w:trPr>
        <w:tc>
          <w:tcPr>
            <w:tcW w:w="3209" w:type="dxa"/>
            <w:vMerge/>
            <w:vAlign w:val="center"/>
          </w:tcPr>
          <w:p w14:paraId="318F4332" w14:textId="77777777" w:rsidR="00855B22" w:rsidRPr="00855B22" w:rsidRDefault="00855B22" w:rsidP="00855B22">
            <w:pPr>
              <w:pStyle w:val="formattext"/>
              <w:spacing w:before="0" w:beforeAutospacing="0" w:after="0" w:afterAutospacing="0"/>
              <w:jc w:val="center"/>
              <w:rPr>
                <w:rFonts w:ascii="Arial" w:hAnsi="Arial" w:cs="Arial"/>
                <w:sz w:val="22"/>
                <w:szCs w:val="22"/>
              </w:rPr>
            </w:pPr>
          </w:p>
        </w:tc>
        <w:tc>
          <w:tcPr>
            <w:tcW w:w="3209" w:type="dxa"/>
            <w:vAlign w:val="center"/>
          </w:tcPr>
          <w:p w14:paraId="6011A230" w14:textId="6B7C6939" w:rsid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1000</w:t>
            </w:r>
          </w:p>
        </w:tc>
        <w:tc>
          <w:tcPr>
            <w:tcW w:w="3209" w:type="dxa"/>
            <w:vAlign w:val="center"/>
          </w:tcPr>
          <w:p w14:paraId="1F880127" w14:textId="743F8FDE"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630</w:t>
            </w:r>
          </w:p>
        </w:tc>
      </w:tr>
      <w:tr w:rsidR="00855B22" w:rsidRPr="00855B22" w14:paraId="78D530A8" w14:textId="77777777" w:rsidTr="00855B22">
        <w:trPr>
          <w:jc w:val="center"/>
        </w:trPr>
        <w:tc>
          <w:tcPr>
            <w:tcW w:w="3209" w:type="dxa"/>
            <w:vMerge/>
            <w:vAlign w:val="center"/>
          </w:tcPr>
          <w:p w14:paraId="3BBB0C37" w14:textId="77777777" w:rsidR="00855B22" w:rsidRPr="00855B22" w:rsidRDefault="00855B22" w:rsidP="00855B22">
            <w:pPr>
              <w:pStyle w:val="formattext"/>
              <w:spacing w:before="0" w:beforeAutospacing="0" w:after="0" w:afterAutospacing="0"/>
              <w:jc w:val="center"/>
              <w:rPr>
                <w:rFonts w:ascii="Arial" w:hAnsi="Arial" w:cs="Arial"/>
                <w:sz w:val="22"/>
                <w:szCs w:val="22"/>
              </w:rPr>
            </w:pPr>
          </w:p>
        </w:tc>
        <w:tc>
          <w:tcPr>
            <w:tcW w:w="3209" w:type="dxa"/>
            <w:vAlign w:val="center"/>
          </w:tcPr>
          <w:p w14:paraId="11D06FC7" w14:textId="79435266" w:rsid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1600</w:t>
            </w:r>
          </w:p>
        </w:tc>
        <w:tc>
          <w:tcPr>
            <w:tcW w:w="3209" w:type="dxa"/>
            <w:vAlign w:val="center"/>
          </w:tcPr>
          <w:p w14:paraId="045CD7F3" w14:textId="0F7F743A" w:rsidR="00855B22" w:rsidRPr="00855B22" w:rsidRDefault="00855B22" w:rsidP="00855B22">
            <w:pPr>
              <w:pStyle w:val="formattext"/>
              <w:spacing w:before="0" w:beforeAutospacing="0" w:after="0" w:afterAutospacing="0"/>
              <w:jc w:val="center"/>
              <w:rPr>
                <w:rFonts w:ascii="Arial" w:hAnsi="Arial" w:cs="Arial"/>
                <w:sz w:val="22"/>
                <w:szCs w:val="22"/>
              </w:rPr>
            </w:pPr>
            <w:r>
              <w:rPr>
                <w:rFonts w:ascii="Arial" w:hAnsi="Arial" w:cs="Arial"/>
                <w:sz w:val="22"/>
                <w:szCs w:val="22"/>
              </w:rPr>
              <w:t>1000</w:t>
            </w:r>
          </w:p>
        </w:tc>
      </w:tr>
      <w:tr w:rsidR="00855B22" w:rsidRPr="00855B22" w14:paraId="5228489D" w14:textId="77777777" w:rsidTr="0006294A">
        <w:trPr>
          <w:jc w:val="center"/>
        </w:trPr>
        <w:tc>
          <w:tcPr>
            <w:tcW w:w="9627" w:type="dxa"/>
            <w:gridSpan w:val="3"/>
            <w:vAlign w:val="center"/>
          </w:tcPr>
          <w:p w14:paraId="2C40EF47" w14:textId="71FF378E" w:rsidR="00855B22" w:rsidRPr="00855B22" w:rsidRDefault="00855B22" w:rsidP="00855B22">
            <w:pPr>
              <w:pStyle w:val="formattext"/>
              <w:rPr>
                <w:rFonts w:ascii="Arial" w:hAnsi="Arial" w:cs="Arial"/>
                <w:sz w:val="20"/>
                <w:szCs w:val="20"/>
              </w:rPr>
            </w:pPr>
            <w:r w:rsidRPr="00855B22">
              <w:rPr>
                <w:rFonts w:ascii="Arial" w:hAnsi="Arial" w:cs="Arial"/>
                <w:spacing w:val="40"/>
                <w:sz w:val="20"/>
                <w:szCs w:val="20"/>
              </w:rPr>
              <w:t>Примечание</w:t>
            </w:r>
            <w:r w:rsidRPr="00855B22">
              <w:rPr>
                <w:rFonts w:ascii="Arial" w:hAnsi="Arial" w:cs="Arial"/>
                <w:sz w:val="20"/>
                <w:szCs w:val="20"/>
              </w:rPr>
              <w:t xml:space="preserve"> — </w:t>
            </w:r>
            <w:r w:rsidRPr="00855B22">
              <w:rPr>
                <w:rFonts w:ascii="Arial" w:hAnsi="Arial" w:cs="Arial"/>
                <w:i/>
                <w:iCs/>
                <w:sz w:val="20"/>
                <w:szCs w:val="20"/>
              </w:rPr>
              <w:t>Н</w:t>
            </w:r>
            <w:r w:rsidRPr="00855B22">
              <w:rPr>
                <w:rFonts w:ascii="Arial" w:hAnsi="Arial" w:cs="Arial"/>
                <w:sz w:val="20"/>
                <w:szCs w:val="20"/>
              </w:rPr>
              <w:t xml:space="preserve"> — высота наружной стороны измерительной поверхности угольника, </w:t>
            </w:r>
            <w:r w:rsidRPr="00855B22">
              <w:rPr>
                <w:rFonts w:ascii="Arial" w:hAnsi="Arial" w:cs="Arial"/>
                <w:i/>
                <w:iCs/>
                <w:sz w:val="20"/>
                <w:szCs w:val="20"/>
              </w:rPr>
              <w:t>L</w:t>
            </w:r>
            <w:r w:rsidRPr="00855B22">
              <w:rPr>
                <w:rFonts w:ascii="Arial" w:hAnsi="Arial" w:cs="Arial"/>
                <w:sz w:val="20"/>
                <w:szCs w:val="20"/>
              </w:rPr>
              <w:t xml:space="preserve"> — длина наружной стороны опорной поверхности.</w:t>
            </w:r>
          </w:p>
        </w:tc>
      </w:tr>
    </w:tbl>
    <w:p w14:paraId="435915C1" w14:textId="100BCB3A" w:rsidR="005B0385" w:rsidRDefault="005B0385" w:rsidP="007A268D">
      <w:pPr>
        <w:pStyle w:val="formattext"/>
        <w:spacing w:before="0" w:beforeAutospacing="0" w:after="0" w:afterAutospacing="0" w:line="360" w:lineRule="auto"/>
        <w:ind w:firstLine="510"/>
        <w:rPr>
          <w:rFonts w:ascii="Arial" w:hAnsi="Arial" w:cs="Arial"/>
        </w:rPr>
      </w:pPr>
    </w:p>
    <w:p w14:paraId="2FD76979" w14:textId="0B8A6843" w:rsidR="00855B22" w:rsidRDefault="00855B22">
      <w:pPr>
        <w:rPr>
          <w:rFonts w:ascii="Arial" w:hAnsi="Arial" w:cs="Arial"/>
        </w:rPr>
      </w:pPr>
      <w:r>
        <w:rPr>
          <w:rFonts w:ascii="Arial" w:hAnsi="Arial" w:cs="Arial"/>
        </w:rPr>
        <w:br w:type="page"/>
      </w:r>
    </w:p>
    <w:p w14:paraId="14BECF2D" w14:textId="0B2779E3" w:rsidR="00855B22" w:rsidRPr="00855B22" w:rsidRDefault="00855B22" w:rsidP="00855B22">
      <w:pPr>
        <w:pStyle w:val="formattext"/>
        <w:spacing w:before="0" w:beforeAutospacing="0" w:after="0" w:afterAutospacing="0" w:line="360" w:lineRule="auto"/>
        <w:ind w:firstLine="510"/>
        <w:jc w:val="center"/>
        <w:rPr>
          <w:rFonts w:ascii="Arial" w:hAnsi="Arial" w:cs="Arial"/>
          <w:b/>
          <w:bCs/>
        </w:rPr>
      </w:pPr>
      <w:r w:rsidRPr="00855B22">
        <w:rPr>
          <w:rFonts w:ascii="Arial" w:hAnsi="Arial" w:cs="Arial"/>
          <w:b/>
          <w:bCs/>
        </w:rPr>
        <w:t xml:space="preserve">ПРИЛОЖЕНИЕ </w:t>
      </w:r>
      <w:r w:rsidR="00310F6A">
        <w:rPr>
          <w:rFonts w:ascii="Arial" w:hAnsi="Arial" w:cs="Arial"/>
          <w:b/>
          <w:bCs/>
        </w:rPr>
        <w:t>Б</w:t>
      </w:r>
    </w:p>
    <w:p w14:paraId="771EA5F2" w14:textId="77777777" w:rsidR="00855B22" w:rsidRPr="00855B22" w:rsidRDefault="00855B22" w:rsidP="00855B22">
      <w:pPr>
        <w:pStyle w:val="formattext"/>
        <w:spacing w:before="0" w:beforeAutospacing="0" w:after="0" w:afterAutospacing="0" w:line="360" w:lineRule="auto"/>
        <w:ind w:firstLine="510"/>
        <w:jc w:val="center"/>
        <w:rPr>
          <w:rFonts w:ascii="Arial" w:hAnsi="Arial" w:cs="Arial"/>
          <w:b/>
          <w:bCs/>
        </w:rPr>
      </w:pPr>
      <w:r w:rsidRPr="00855B22">
        <w:rPr>
          <w:rFonts w:ascii="Arial" w:hAnsi="Arial" w:cs="Arial"/>
          <w:b/>
          <w:bCs/>
        </w:rPr>
        <w:t>(рекомендуемое)</w:t>
      </w:r>
    </w:p>
    <w:p w14:paraId="0B20F1FB" w14:textId="3EA2F2C2" w:rsidR="00855B22" w:rsidRPr="00855B22" w:rsidRDefault="00855B22" w:rsidP="00855B22">
      <w:pPr>
        <w:pStyle w:val="formattext"/>
        <w:spacing w:before="0" w:beforeAutospacing="0" w:after="0" w:afterAutospacing="0" w:line="360" w:lineRule="auto"/>
        <w:ind w:firstLine="510"/>
        <w:jc w:val="center"/>
        <w:rPr>
          <w:rFonts w:ascii="Arial" w:hAnsi="Arial" w:cs="Arial"/>
          <w:b/>
          <w:bCs/>
        </w:rPr>
      </w:pPr>
      <w:r w:rsidRPr="00855B22">
        <w:rPr>
          <w:rFonts w:ascii="Arial" w:hAnsi="Arial" w:cs="Arial"/>
          <w:b/>
          <w:bCs/>
        </w:rPr>
        <w:t>Примеры измерений геометрических размеров прямоугольных и клиновых</w:t>
      </w:r>
      <w:r>
        <w:rPr>
          <w:rFonts w:ascii="Arial" w:hAnsi="Arial" w:cs="Arial"/>
          <w:b/>
          <w:bCs/>
        </w:rPr>
        <w:t xml:space="preserve"> </w:t>
      </w:r>
      <w:r w:rsidRPr="00855B22">
        <w:rPr>
          <w:rFonts w:ascii="Arial" w:hAnsi="Arial" w:cs="Arial"/>
          <w:b/>
          <w:bCs/>
        </w:rPr>
        <w:t>огнеупорных изделий</w:t>
      </w:r>
    </w:p>
    <w:p w14:paraId="3BB36A90" w14:textId="77777777" w:rsidR="00855B22" w:rsidRDefault="00855B22" w:rsidP="00855B22">
      <w:pPr>
        <w:pStyle w:val="formattext"/>
        <w:spacing w:before="0" w:beforeAutospacing="0" w:after="0" w:afterAutospacing="0" w:line="360" w:lineRule="auto"/>
        <w:ind w:firstLine="510"/>
        <w:rPr>
          <w:rFonts w:ascii="Arial" w:hAnsi="Arial" w:cs="Arial"/>
          <w:sz w:val="22"/>
          <w:szCs w:val="22"/>
        </w:rPr>
      </w:pPr>
    </w:p>
    <w:p w14:paraId="7DC30BFC" w14:textId="6E8489E5" w:rsidR="00855B22" w:rsidRPr="00855B22" w:rsidRDefault="00855B22" w:rsidP="00DE02A8">
      <w:pPr>
        <w:pStyle w:val="formattext"/>
        <w:spacing w:before="0" w:beforeAutospacing="0" w:after="0" w:afterAutospacing="0" w:line="360" w:lineRule="auto"/>
        <w:ind w:firstLine="510"/>
        <w:jc w:val="both"/>
        <w:rPr>
          <w:rFonts w:ascii="Arial" w:hAnsi="Arial" w:cs="Arial"/>
          <w:sz w:val="22"/>
          <w:szCs w:val="22"/>
        </w:rPr>
      </w:pPr>
      <w:r w:rsidRPr="00855B22">
        <w:rPr>
          <w:rFonts w:ascii="Arial" w:hAnsi="Arial" w:cs="Arial"/>
          <w:sz w:val="22"/>
          <w:szCs w:val="22"/>
        </w:rPr>
        <w:t>Б.1 Геометрические размеры прямоугольных и клиновых изделий измеряют</w:t>
      </w:r>
      <w:r>
        <w:rPr>
          <w:rFonts w:ascii="Arial" w:hAnsi="Arial" w:cs="Arial"/>
          <w:sz w:val="22"/>
          <w:szCs w:val="22"/>
        </w:rPr>
        <w:t xml:space="preserve"> </w:t>
      </w:r>
      <w:r w:rsidRPr="00855B22">
        <w:rPr>
          <w:rFonts w:ascii="Arial" w:hAnsi="Arial" w:cs="Arial"/>
          <w:sz w:val="22"/>
          <w:szCs w:val="22"/>
        </w:rPr>
        <w:t>измерительной металлической линейкой, измерительной металлической</w:t>
      </w:r>
      <w:r>
        <w:rPr>
          <w:rFonts w:ascii="Arial" w:hAnsi="Arial" w:cs="Arial"/>
          <w:sz w:val="22"/>
          <w:szCs w:val="22"/>
        </w:rPr>
        <w:t xml:space="preserve"> </w:t>
      </w:r>
      <w:r w:rsidRPr="00855B22">
        <w:rPr>
          <w:rFonts w:ascii="Arial" w:hAnsi="Arial" w:cs="Arial"/>
          <w:sz w:val="22"/>
          <w:szCs w:val="22"/>
        </w:rPr>
        <w:t>рулеткой или штангенциркулем (раздел 4) на поверочной плите</w:t>
      </w:r>
      <w:r>
        <w:rPr>
          <w:rFonts w:ascii="Arial" w:hAnsi="Arial" w:cs="Arial"/>
          <w:sz w:val="22"/>
          <w:szCs w:val="22"/>
        </w:rPr>
        <w:t xml:space="preserve"> </w:t>
      </w:r>
      <w:r w:rsidRPr="00855B22">
        <w:rPr>
          <w:rFonts w:ascii="Arial" w:hAnsi="Arial" w:cs="Arial"/>
          <w:sz w:val="22"/>
          <w:szCs w:val="22"/>
        </w:rPr>
        <w:t>или на ровной</w:t>
      </w:r>
      <w:r w:rsidR="00DE02A8">
        <w:rPr>
          <w:rFonts w:ascii="Arial" w:hAnsi="Arial" w:cs="Arial"/>
          <w:sz w:val="22"/>
          <w:szCs w:val="22"/>
        </w:rPr>
        <w:t>,</w:t>
      </w:r>
      <w:r w:rsidRPr="00855B22">
        <w:rPr>
          <w:rFonts w:ascii="Arial" w:hAnsi="Arial" w:cs="Arial"/>
          <w:sz w:val="22"/>
          <w:szCs w:val="22"/>
        </w:rPr>
        <w:t xml:space="preserve"> без выбоин</w:t>
      </w:r>
      <w:r w:rsidR="00DE02A8">
        <w:rPr>
          <w:rFonts w:ascii="Arial" w:hAnsi="Arial" w:cs="Arial"/>
          <w:sz w:val="22"/>
          <w:szCs w:val="22"/>
        </w:rPr>
        <w:t>,</w:t>
      </w:r>
      <w:r w:rsidRPr="00855B22">
        <w:rPr>
          <w:rFonts w:ascii="Arial" w:hAnsi="Arial" w:cs="Arial"/>
          <w:sz w:val="22"/>
          <w:szCs w:val="22"/>
        </w:rPr>
        <w:t xml:space="preserve"> поверхности плиты (стола), имеющей отклонение</w:t>
      </w:r>
      <w:r>
        <w:rPr>
          <w:rFonts w:ascii="Arial" w:hAnsi="Arial" w:cs="Arial"/>
          <w:sz w:val="22"/>
          <w:szCs w:val="22"/>
        </w:rPr>
        <w:t xml:space="preserve"> </w:t>
      </w:r>
      <w:r w:rsidRPr="00855B22">
        <w:rPr>
          <w:rFonts w:ascii="Arial" w:hAnsi="Arial" w:cs="Arial"/>
          <w:sz w:val="22"/>
          <w:szCs w:val="22"/>
        </w:rPr>
        <w:t>от плоскостности н</w:t>
      </w:r>
      <w:r>
        <w:rPr>
          <w:rFonts w:ascii="Arial" w:hAnsi="Arial" w:cs="Arial"/>
          <w:sz w:val="22"/>
          <w:szCs w:val="22"/>
        </w:rPr>
        <w:t>е</w:t>
      </w:r>
      <w:r w:rsidRPr="00855B22">
        <w:rPr>
          <w:rFonts w:ascii="Arial" w:hAnsi="Arial" w:cs="Arial"/>
          <w:sz w:val="22"/>
          <w:szCs w:val="22"/>
        </w:rPr>
        <w:t xml:space="preserve"> более 0,5 мм.</w:t>
      </w:r>
    </w:p>
    <w:p w14:paraId="36FE5857" w14:textId="665435E2" w:rsidR="00855B22" w:rsidRPr="00855B22" w:rsidRDefault="00855B22" w:rsidP="00DE02A8">
      <w:pPr>
        <w:pStyle w:val="formattext"/>
        <w:spacing w:before="0" w:beforeAutospacing="0" w:after="0" w:afterAutospacing="0" w:line="360" w:lineRule="auto"/>
        <w:ind w:firstLine="510"/>
        <w:jc w:val="both"/>
        <w:rPr>
          <w:rFonts w:ascii="Arial" w:hAnsi="Arial" w:cs="Arial"/>
          <w:sz w:val="22"/>
          <w:szCs w:val="22"/>
        </w:rPr>
      </w:pPr>
      <w:r w:rsidRPr="00855B22">
        <w:rPr>
          <w:rFonts w:ascii="Arial" w:hAnsi="Arial" w:cs="Arial"/>
          <w:sz w:val="22"/>
          <w:szCs w:val="22"/>
        </w:rPr>
        <w:t>При проведении измерений измерительной металлической линейкой</w:t>
      </w:r>
      <w:r>
        <w:rPr>
          <w:rFonts w:ascii="Arial" w:hAnsi="Arial" w:cs="Arial"/>
          <w:sz w:val="22"/>
          <w:szCs w:val="22"/>
        </w:rPr>
        <w:t xml:space="preserve"> </w:t>
      </w:r>
      <w:r w:rsidRPr="00855B22">
        <w:rPr>
          <w:rFonts w:ascii="Arial" w:hAnsi="Arial" w:cs="Arial"/>
          <w:sz w:val="22"/>
          <w:szCs w:val="22"/>
        </w:rPr>
        <w:t>для фиксирования точки начала отсчета в качестве упора используют</w:t>
      </w:r>
      <w:r>
        <w:rPr>
          <w:rFonts w:ascii="Arial" w:hAnsi="Arial" w:cs="Arial"/>
          <w:sz w:val="22"/>
          <w:szCs w:val="22"/>
        </w:rPr>
        <w:t xml:space="preserve"> </w:t>
      </w:r>
      <w:r w:rsidRPr="00855B22">
        <w:rPr>
          <w:rFonts w:ascii="Arial" w:hAnsi="Arial" w:cs="Arial"/>
          <w:sz w:val="22"/>
          <w:szCs w:val="22"/>
        </w:rPr>
        <w:t>любое вспомогательное устройство, приведенное в разделе 4.</w:t>
      </w:r>
    </w:p>
    <w:p w14:paraId="57CE7CAC" w14:textId="37756932" w:rsidR="00855B22" w:rsidRPr="00182A4B" w:rsidRDefault="00855B22" w:rsidP="00DE02A8">
      <w:pPr>
        <w:pStyle w:val="formattext"/>
        <w:spacing w:before="0" w:beforeAutospacing="0" w:after="0" w:afterAutospacing="0" w:line="360" w:lineRule="auto"/>
        <w:ind w:firstLine="510"/>
        <w:jc w:val="both"/>
        <w:rPr>
          <w:rFonts w:ascii="Arial" w:hAnsi="Arial" w:cs="Arial"/>
          <w:sz w:val="22"/>
          <w:szCs w:val="22"/>
        </w:rPr>
      </w:pPr>
      <w:r w:rsidRPr="00855B22">
        <w:rPr>
          <w:rFonts w:ascii="Arial" w:hAnsi="Arial" w:cs="Arial"/>
          <w:sz w:val="22"/>
          <w:szCs w:val="22"/>
        </w:rPr>
        <w:t>Б.1.1 Геометрические размеры прямоугольных изделий, подлежащие</w:t>
      </w:r>
      <w:r>
        <w:rPr>
          <w:rFonts w:ascii="Arial" w:hAnsi="Arial" w:cs="Arial"/>
          <w:sz w:val="22"/>
          <w:szCs w:val="22"/>
        </w:rPr>
        <w:t xml:space="preserve"> </w:t>
      </w:r>
      <w:r w:rsidRPr="00855B22">
        <w:rPr>
          <w:rFonts w:ascii="Arial" w:hAnsi="Arial" w:cs="Arial"/>
          <w:sz w:val="22"/>
          <w:szCs w:val="22"/>
        </w:rPr>
        <w:t xml:space="preserve">измерению, приведены на рисунках Б.1, </w:t>
      </w:r>
      <w:r w:rsidR="00A650AC">
        <w:rPr>
          <w:rFonts w:ascii="Arial" w:hAnsi="Arial" w:cs="Arial"/>
          <w:sz w:val="22"/>
          <w:szCs w:val="22"/>
        </w:rPr>
        <w:t>Б</w:t>
      </w:r>
      <w:r w:rsidRPr="00855B22">
        <w:rPr>
          <w:rFonts w:ascii="Arial" w:hAnsi="Arial" w:cs="Arial"/>
          <w:sz w:val="22"/>
          <w:szCs w:val="22"/>
        </w:rPr>
        <w:t>.2 и в таблице Б.1.</w:t>
      </w:r>
    </w:p>
    <w:p w14:paraId="358095D1" w14:textId="77777777" w:rsidR="005414C7" w:rsidRPr="00182A4B" w:rsidRDefault="005414C7" w:rsidP="00DE02A8">
      <w:pPr>
        <w:pStyle w:val="formattext"/>
        <w:spacing w:before="0" w:beforeAutospacing="0" w:after="0" w:afterAutospacing="0" w:line="360" w:lineRule="auto"/>
        <w:ind w:firstLine="510"/>
        <w:jc w:val="both"/>
        <w:rPr>
          <w:rFonts w:ascii="Arial" w:hAnsi="Arial" w:cs="Arial"/>
          <w:sz w:val="22"/>
          <w:szCs w:val="2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5414C7" w14:paraId="4C5A2D1B" w14:textId="77777777" w:rsidTr="005414C7">
        <w:tc>
          <w:tcPr>
            <w:tcW w:w="4813" w:type="dxa"/>
            <w:vAlign w:val="center"/>
          </w:tcPr>
          <w:p w14:paraId="2A3F803F" w14:textId="21593FFF" w:rsidR="005414C7" w:rsidRDefault="005414C7" w:rsidP="005414C7">
            <w:pPr>
              <w:pStyle w:val="formattext"/>
              <w:spacing w:before="0" w:beforeAutospacing="0" w:after="0" w:afterAutospacing="0" w:line="360" w:lineRule="auto"/>
              <w:jc w:val="center"/>
              <w:rPr>
                <w:rFonts w:ascii="Arial" w:hAnsi="Arial" w:cs="Arial"/>
                <w:sz w:val="22"/>
                <w:szCs w:val="22"/>
                <w:lang w:val="en-US"/>
              </w:rPr>
            </w:pPr>
            <w:r>
              <w:rPr>
                <w:noProof/>
              </w:rPr>
              <w:drawing>
                <wp:inline distT="0" distB="0" distL="0" distR="0" wp14:anchorId="77F8EF20" wp14:editId="23FAA87F">
                  <wp:extent cx="2067060" cy="2381282"/>
                  <wp:effectExtent l="0" t="0" r="9525" b="0"/>
                  <wp:docPr id="1932525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25882" name=""/>
                          <pic:cNvPicPr/>
                        </pic:nvPicPr>
                        <pic:blipFill rotWithShape="1">
                          <a:blip r:embed="rId22"/>
                          <a:srcRect l="28844" t="35075" r="46971" b="15392"/>
                          <a:stretch>
                            <a:fillRect/>
                          </a:stretch>
                        </pic:blipFill>
                        <pic:spPr bwMode="auto">
                          <a:xfrm>
                            <a:off x="0" y="0"/>
                            <a:ext cx="2075462" cy="2390961"/>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6127BBBD" w14:textId="3444FEF7" w:rsidR="005414C7" w:rsidRDefault="005414C7" w:rsidP="005414C7">
            <w:pPr>
              <w:pStyle w:val="formattext"/>
              <w:spacing w:before="0" w:beforeAutospacing="0" w:after="0" w:afterAutospacing="0" w:line="360" w:lineRule="auto"/>
              <w:jc w:val="center"/>
              <w:rPr>
                <w:rFonts w:ascii="Arial" w:hAnsi="Arial" w:cs="Arial"/>
                <w:sz w:val="22"/>
                <w:szCs w:val="22"/>
                <w:lang w:val="en-US"/>
              </w:rPr>
            </w:pPr>
            <w:r>
              <w:rPr>
                <w:noProof/>
              </w:rPr>
              <w:drawing>
                <wp:inline distT="0" distB="0" distL="0" distR="0" wp14:anchorId="55F6078C" wp14:editId="677CA6D7">
                  <wp:extent cx="2498502" cy="2271383"/>
                  <wp:effectExtent l="0" t="0" r="0" b="0"/>
                  <wp:docPr id="1698798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98813" name=""/>
                          <pic:cNvPicPr/>
                        </pic:nvPicPr>
                        <pic:blipFill rotWithShape="1">
                          <a:blip r:embed="rId23"/>
                          <a:srcRect l="19088" t="31027" r="52173" b="22523"/>
                          <a:stretch>
                            <a:fillRect/>
                          </a:stretch>
                        </pic:blipFill>
                        <pic:spPr bwMode="auto">
                          <a:xfrm>
                            <a:off x="0" y="0"/>
                            <a:ext cx="2516481" cy="2287727"/>
                          </a:xfrm>
                          <a:prstGeom prst="rect">
                            <a:avLst/>
                          </a:prstGeom>
                          <a:ln>
                            <a:noFill/>
                          </a:ln>
                          <a:extLst>
                            <a:ext uri="{53640926-AAD7-44D8-BBD7-CCE9431645EC}">
                              <a14:shadowObscured xmlns:a14="http://schemas.microsoft.com/office/drawing/2010/main"/>
                            </a:ext>
                          </a:extLst>
                        </pic:spPr>
                      </pic:pic>
                    </a:graphicData>
                  </a:graphic>
                </wp:inline>
              </w:drawing>
            </w:r>
          </w:p>
        </w:tc>
      </w:tr>
      <w:tr w:rsidR="005414C7" w:rsidRPr="005414C7" w14:paraId="6AF964BF" w14:textId="77777777" w:rsidTr="00742B57">
        <w:tc>
          <w:tcPr>
            <w:tcW w:w="4813" w:type="dxa"/>
          </w:tcPr>
          <w:p w14:paraId="3A8150C8" w14:textId="5ABBB7BA" w:rsidR="005414C7" w:rsidRPr="005414C7" w:rsidRDefault="005414C7" w:rsidP="00742B57">
            <w:pPr>
              <w:pStyle w:val="formattext"/>
              <w:spacing w:before="0" w:beforeAutospacing="0" w:after="0" w:afterAutospacing="0" w:line="360" w:lineRule="auto"/>
              <w:jc w:val="center"/>
              <w:rPr>
                <w:rFonts w:ascii="Arial" w:hAnsi="Arial" w:cs="Arial"/>
                <w:sz w:val="22"/>
                <w:szCs w:val="22"/>
              </w:rPr>
            </w:pPr>
            <w:r>
              <w:rPr>
                <w:rFonts w:ascii="Arial" w:hAnsi="Arial" w:cs="Arial"/>
                <w:sz w:val="22"/>
                <w:szCs w:val="22"/>
              </w:rPr>
              <w:t>Рисунок Б.1 – Прямоугольное изделие</w:t>
            </w:r>
          </w:p>
        </w:tc>
        <w:tc>
          <w:tcPr>
            <w:tcW w:w="4814" w:type="dxa"/>
          </w:tcPr>
          <w:p w14:paraId="0E04D8AF" w14:textId="4B81DD81" w:rsidR="005414C7" w:rsidRPr="005414C7" w:rsidRDefault="005414C7" w:rsidP="00742B57">
            <w:pPr>
              <w:pStyle w:val="formattext"/>
              <w:spacing w:before="0" w:beforeAutospacing="0" w:after="0" w:afterAutospacing="0"/>
              <w:jc w:val="center"/>
              <w:rPr>
                <w:rFonts w:ascii="Arial" w:hAnsi="Arial" w:cs="Arial"/>
                <w:sz w:val="22"/>
                <w:szCs w:val="22"/>
              </w:rPr>
            </w:pPr>
            <w:r>
              <w:rPr>
                <w:rFonts w:ascii="Arial" w:hAnsi="Arial" w:cs="Arial"/>
                <w:sz w:val="22"/>
                <w:szCs w:val="22"/>
              </w:rPr>
              <w:t>Рисунок Б.2 – Условное обозначение поверхностей прямоугольного изделия</w:t>
            </w:r>
          </w:p>
        </w:tc>
      </w:tr>
    </w:tbl>
    <w:p w14:paraId="41EBBC04" w14:textId="72C5975C" w:rsidR="00855B22" w:rsidRDefault="00855B22" w:rsidP="00A650AC">
      <w:pPr>
        <w:pStyle w:val="formattext"/>
        <w:spacing w:before="0" w:beforeAutospacing="0" w:after="0" w:afterAutospacing="0" w:line="360" w:lineRule="auto"/>
        <w:ind w:firstLine="510"/>
        <w:jc w:val="center"/>
        <w:rPr>
          <w:rFonts w:ascii="Arial" w:hAnsi="Arial" w:cs="Arial"/>
        </w:rPr>
      </w:pPr>
    </w:p>
    <w:p w14:paraId="321265C7"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0CAFCEF6"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4BC6F177"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33F5B1B1"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0D1E67CF"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0F147798"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756412BB"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0B4ED9BD"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115618B9" w14:textId="77777777" w:rsidR="005414C7" w:rsidRDefault="005414C7" w:rsidP="00A650AC">
      <w:pPr>
        <w:pStyle w:val="formattext"/>
        <w:spacing w:before="0" w:beforeAutospacing="0" w:after="0" w:afterAutospacing="0" w:line="360" w:lineRule="auto"/>
        <w:ind w:firstLine="510"/>
        <w:jc w:val="center"/>
        <w:rPr>
          <w:rFonts w:ascii="Arial" w:hAnsi="Arial" w:cs="Arial"/>
        </w:rPr>
      </w:pPr>
    </w:p>
    <w:p w14:paraId="7CDB7E54" w14:textId="0CA85BD2" w:rsidR="00855B22" w:rsidRDefault="00A650AC" w:rsidP="007A268D">
      <w:pPr>
        <w:pStyle w:val="formattext"/>
        <w:spacing w:before="0" w:beforeAutospacing="0" w:after="0" w:afterAutospacing="0" w:line="360" w:lineRule="auto"/>
        <w:ind w:firstLine="510"/>
        <w:rPr>
          <w:rFonts w:ascii="Arial" w:hAnsi="Arial" w:cs="Arial"/>
          <w:sz w:val="22"/>
          <w:szCs w:val="22"/>
        </w:rPr>
      </w:pPr>
      <w:r w:rsidRPr="007B6DD7">
        <w:rPr>
          <w:rFonts w:ascii="Arial" w:hAnsi="Arial" w:cs="Arial"/>
          <w:spacing w:val="40"/>
          <w:sz w:val="22"/>
          <w:szCs w:val="22"/>
        </w:rPr>
        <w:t xml:space="preserve">Таблица </w:t>
      </w:r>
      <w:r w:rsidR="007B6DD7" w:rsidRPr="007B6DD7">
        <w:rPr>
          <w:rFonts w:ascii="Arial" w:hAnsi="Arial" w:cs="Arial"/>
          <w:spacing w:val="40"/>
          <w:sz w:val="22"/>
          <w:szCs w:val="22"/>
        </w:rPr>
        <w:t>Б</w:t>
      </w:r>
      <w:r w:rsidRPr="007B6DD7">
        <w:rPr>
          <w:rFonts w:ascii="Arial" w:hAnsi="Arial" w:cs="Arial"/>
          <w:spacing w:val="40"/>
          <w:sz w:val="22"/>
          <w:szCs w:val="22"/>
        </w:rPr>
        <w:t>.1</w:t>
      </w:r>
      <w:r w:rsidRPr="00A650AC">
        <w:rPr>
          <w:rFonts w:ascii="Arial" w:hAnsi="Arial" w:cs="Arial"/>
          <w:sz w:val="22"/>
          <w:szCs w:val="22"/>
        </w:rPr>
        <w:t xml:space="preserve"> – </w:t>
      </w:r>
      <w:r w:rsidRPr="00855B22">
        <w:rPr>
          <w:rFonts w:ascii="Arial" w:hAnsi="Arial" w:cs="Arial"/>
          <w:sz w:val="22"/>
          <w:szCs w:val="22"/>
        </w:rPr>
        <w:t>Геометрические размеры прямоугольных изделий, подлежащие</w:t>
      </w:r>
      <w:r>
        <w:rPr>
          <w:rFonts w:ascii="Arial" w:hAnsi="Arial" w:cs="Arial"/>
          <w:sz w:val="22"/>
          <w:szCs w:val="22"/>
        </w:rPr>
        <w:t xml:space="preserve"> </w:t>
      </w:r>
      <w:r w:rsidRPr="00855B22">
        <w:rPr>
          <w:rFonts w:ascii="Arial" w:hAnsi="Arial" w:cs="Arial"/>
          <w:sz w:val="22"/>
          <w:szCs w:val="22"/>
        </w:rPr>
        <w:t>измерению</w:t>
      </w:r>
    </w:p>
    <w:tbl>
      <w:tblPr>
        <w:tblStyle w:val="af1"/>
        <w:tblW w:w="0" w:type="auto"/>
        <w:tblLook w:val="04A0" w:firstRow="1" w:lastRow="0" w:firstColumn="1" w:lastColumn="0" w:noHBand="0" w:noVBand="1"/>
      </w:tblPr>
      <w:tblGrid>
        <w:gridCol w:w="4813"/>
        <w:gridCol w:w="4814"/>
      </w:tblGrid>
      <w:tr w:rsidR="00A650AC" w14:paraId="09794C6C" w14:textId="77777777" w:rsidTr="007B6DD7">
        <w:tc>
          <w:tcPr>
            <w:tcW w:w="4813" w:type="dxa"/>
            <w:tcBorders>
              <w:bottom w:val="double" w:sz="4" w:space="0" w:color="auto"/>
            </w:tcBorders>
            <w:vAlign w:val="center"/>
          </w:tcPr>
          <w:p w14:paraId="6B82C7A7" w14:textId="5F79785D" w:rsidR="00A650AC" w:rsidRDefault="00A650AC" w:rsidP="007B6DD7">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Геометрический размер</w:t>
            </w:r>
          </w:p>
        </w:tc>
        <w:tc>
          <w:tcPr>
            <w:tcW w:w="4814" w:type="dxa"/>
            <w:tcBorders>
              <w:bottom w:val="double" w:sz="4" w:space="0" w:color="auto"/>
            </w:tcBorders>
            <w:vAlign w:val="center"/>
          </w:tcPr>
          <w:p w14:paraId="13323DCB" w14:textId="199538AA" w:rsidR="00A650AC" w:rsidRDefault="00A650AC" w:rsidP="007B6DD7">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Число измерений геометрического размера</w:t>
            </w:r>
          </w:p>
        </w:tc>
      </w:tr>
      <w:tr w:rsidR="00A650AC" w14:paraId="31A4B812" w14:textId="77777777" w:rsidTr="007B6DD7">
        <w:tc>
          <w:tcPr>
            <w:tcW w:w="4813" w:type="dxa"/>
            <w:tcBorders>
              <w:top w:val="double" w:sz="4" w:space="0" w:color="auto"/>
            </w:tcBorders>
            <w:vAlign w:val="center"/>
          </w:tcPr>
          <w:p w14:paraId="0D757D24" w14:textId="3CC3B6BA" w:rsidR="00A650AC" w:rsidRPr="00A650AC" w:rsidRDefault="00A650AC" w:rsidP="007B6DD7">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rPr>
              <w:t>L</w:t>
            </w:r>
          </w:p>
        </w:tc>
        <w:tc>
          <w:tcPr>
            <w:tcW w:w="4814" w:type="dxa"/>
            <w:tcBorders>
              <w:top w:val="double" w:sz="4" w:space="0" w:color="auto"/>
            </w:tcBorders>
          </w:tcPr>
          <w:p w14:paraId="6F4E8081" w14:textId="2E517882" w:rsidR="00A650AC" w:rsidRPr="00A650AC" w:rsidRDefault="00A650AC" w:rsidP="00A650AC">
            <w:pPr>
              <w:pStyle w:val="formattext"/>
              <w:rPr>
                <w:rFonts w:ascii="Arial" w:hAnsi="Arial" w:cs="Arial"/>
                <w:sz w:val="22"/>
                <w:szCs w:val="22"/>
              </w:rPr>
            </w:pPr>
            <w:r w:rsidRPr="00A650AC">
              <w:rPr>
                <w:rFonts w:ascii="Arial" w:hAnsi="Arial" w:cs="Arial"/>
                <w:sz w:val="22"/>
                <w:szCs w:val="22"/>
              </w:rPr>
              <w:t>Два измерения: по одному измерению по продольным</w:t>
            </w:r>
            <w:r>
              <w:rPr>
                <w:rFonts w:ascii="Arial" w:hAnsi="Arial" w:cs="Arial"/>
                <w:sz w:val="22"/>
                <w:szCs w:val="22"/>
              </w:rPr>
              <w:t xml:space="preserve"> </w:t>
            </w:r>
            <w:r w:rsidRPr="00A650AC">
              <w:rPr>
                <w:rFonts w:ascii="Arial" w:hAnsi="Arial" w:cs="Arial"/>
                <w:sz w:val="22"/>
                <w:szCs w:val="22"/>
              </w:rPr>
              <w:t>осям ребровых поверхностей, обозначенных</w:t>
            </w:r>
            <w:r>
              <w:rPr>
                <w:rFonts w:ascii="Arial" w:hAnsi="Arial" w:cs="Arial"/>
                <w:sz w:val="22"/>
                <w:szCs w:val="22"/>
              </w:rPr>
              <w:t xml:space="preserve"> </w:t>
            </w:r>
            <w:r w:rsidRPr="00A650AC">
              <w:rPr>
                <w:rFonts w:ascii="Arial" w:hAnsi="Arial" w:cs="Arial"/>
                <w:sz w:val="22"/>
                <w:szCs w:val="22"/>
              </w:rPr>
              <w:t xml:space="preserve">на рисунке Б.2 точками </w:t>
            </w:r>
            <w:r w:rsidRPr="00A650AC">
              <w:rPr>
                <w:rFonts w:ascii="Arial" w:hAnsi="Arial" w:cs="Arial"/>
                <w:i/>
                <w:iCs/>
                <w:sz w:val="22"/>
                <w:szCs w:val="22"/>
              </w:rPr>
              <w:t>абб</w:t>
            </w:r>
            <w:r w:rsidRPr="00A650AC">
              <w:rPr>
                <w:rFonts w:ascii="Arial" w:hAnsi="Arial" w:cs="Arial"/>
                <w:i/>
                <w:iCs/>
                <w:sz w:val="22"/>
                <w:szCs w:val="22"/>
                <w:vertAlign w:val="subscript"/>
              </w:rPr>
              <w:t>1</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sz w:val="22"/>
                <w:szCs w:val="22"/>
              </w:rPr>
              <w:t xml:space="preserve"> и</w:t>
            </w:r>
            <w:r>
              <w:rPr>
                <w:rFonts w:ascii="Arial" w:hAnsi="Arial" w:cs="Arial"/>
                <w:sz w:val="22"/>
                <w:szCs w:val="22"/>
              </w:rPr>
              <w:t xml:space="preserve"> </w:t>
            </w:r>
            <w:r w:rsidRPr="00A650AC">
              <w:rPr>
                <w:rFonts w:ascii="Arial" w:hAnsi="Arial" w:cs="Arial"/>
                <w:i/>
                <w:iCs/>
                <w:sz w:val="22"/>
                <w:szCs w:val="22"/>
              </w:rPr>
              <w:t>гвв</w:t>
            </w:r>
            <w:r w:rsidRPr="00A650AC">
              <w:rPr>
                <w:rFonts w:ascii="Arial" w:hAnsi="Arial" w:cs="Arial"/>
                <w:i/>
                <w:iCs/>
                <w:sz w:val="22"/>
                <w:szCs w:val="22"/>
                <w:vertAlign w:val="subscript"/>
              </w:rPr>
              <w:t>1</w:t>
            </w:r>
            <w:r w:rsidRPr="00A650AC">
              <w:rPr>
                <w:rFonts w:ascii="Arial" w:hAnsi="Arial" w:cs="Arial"/>
                <w:i/>
                <w:iCs/>
                <w:sz w:val="22"/>
                <w:szCs w:val="22"/>
              </w:rPr>
              <w:t>г</w:t>
            </w:r>
            <w:r w:rsidRPr="00A650AC">
              <w:rPr>
                <w:rFonts w:ascii="Arial" w:hAnsi="Arial" w:cs="Arial"/>
                <w:i/>
                <w:iCs/>
                <w:sz w:val="22"/>
                <w:szCs w:val="22"/>
                <w:vertAlign w:val="subscript"/>
              </w:rPr>
              <w:t>1</w:t>
            </w:r>
          </w:p>
        </w:tc>
      </w:tr>
      <w:tr w:rsidR="00A650AC" w14:paraId="01806E77" w14:textId="77777777" w:rsidTr="007B6DD7">
        <w:tc>
          <w:tcPr>
            <w:tcW w:w="4813" w:type="dxa"/>
            <w:vAlign w:val="center"/>
          </w:tcPr>
          <w:p w14:paraId="173650E6" w14:textId="489B72B4" w:rsidR="00A650AC" w:rsidRPr="00A650AC" w:rsidRDefault="00A650AC" w:rsidP="007B6DD7">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H</w:t>
            </w:r>
          </w:p>
        </w:tc>
        <w:tc>
          <w:tcPr>
            <w:tcW w:w="4814" w:type="dxa"/>
          </w:tcPr>
          <w:p w14:paraId="19CA508A" w14:textId="0688E8CC" w:rsidR="00A650AC" w:rsidRPr="00A650AC" w:rsidRDefault="00A650AC" w:rsidP="00A650AC">
            <w:pPr>
              <w:pStyle w:val="formattext"/>
              <w:rPr>
                <w:rFonts w:ascii="Arial" w:hAnsi="Arial" w:cs="Arial"/>
                <w:sz w:val="22"/>
                <w:szCs w:val="22"/>
              </w:rPr>
            </w:pPr>
            <w:r w:rsidRPr="00A650AC">
              <w:rPr>
                <w:rFonts w:ascii="Arial" w:hAnsi="Arial" w:cs="Arial"/>
                <w:sz w:val="22"/>
                <w:szCs w:val="22"/>
              </w:rPr>
              <w:t xml:space="preserve">Два измерения: по одному измерению по </w:t>
            </w:r>
            <w:r w:rsidR="00C35205">
              <w:rPr>
                <w:rFonts w:ascii="Arial" w:hAnsi="Arial" w:cs="Arial"/>
                <w:sz w:val="22"/>
                <w:szCs w:val="22"/>
              </w:rPr>
              <w:t>поперечным</w:t>
            </w:r>
            <w:r>
              <w:rPr>
                <w:rFonts w:ascii="Arial" w:hAnsi="Arial" w:cs="Arial"/>
                <w:sz w:val="22"/>
                <w:szCs w:val="22"/>
              </w:rPr>
              <w:t xml:space="preserve"> </w:t>
            </w:r>
            <w:r w:rsidRPr="00A650AC">
              <w:rPr>
                <w:rFonts w:ascii="Arial" w:hAnsi="Arial" w:cs="Arial"/>
                <w:sz w:val="22"/>
                <w:szCs w:val="22"/>
              </w:rPr>
              <w:t>осям каждой из плашек, обозначенных</w:t>
            </w:r>
            <w:r>
              <w:rPr>
                <w:rFonts w:ascii="Arial" w:hAnsi="Arial" w:cs="Arial"/>
                <w:sz w:val="22"/>
                <w:szCs w:val="22"/>
              </w:rPr>
              <w:t xml:space="preserve"> </w:t>
            </w:r>
            <w:r w:rsidRPr="00A650AC">
              <w:rPr>
                <w:rFonts w:ascii="Arial" w:hAnsi="Arial" w:cs="Arial"/>
                <w:sz w:val="22"/>
                <w:szCs w:val="22"/>
              </w:rPr>
              <w:t xml:space="preserve">на рисунке Б.2 точками </w:t>
            </w:r>
            <w:r w:rsidRPr="00A650AC">
              <w:rPr>
                <w:rFonts w:ascii="Arial" w:hAnsi="Arial" w:cs="Arial"/>
                <w:i/>
                <w:iCs/>
                <w:sz w:val="22"/>
                <w:szCs w:val="22"/>
              </w:rPr>
              <w:t>аа</w:t>
            </w:r>
            <w:r w:rsidRPr="00A650AC">
              <w:rPr>
                <w:rFonts w:ascii="Arial" w:hAnsi="Arial" w:cs="Arial"/>
                <w:i/>
                <w:iCs/>
                <w:sz w:val="22"/>
                <w:szCs w:val="22"/>
                <w:vertAlign w:val="subscript"/>
              </w:rPr>
              <w:t>1</w:t>
            </w:r>
            <w:r w:rsidRPr="00A650AC">
              <w:rPr>
                <w:rFonts w:ascii="Arial" w:hAnsi="Arial" w:cs="Arial"/>
                <w:i/>
                <w:iCs/>
                <w:sz w:val="22"/>
                <w:szCs w:val="22"/>
              </w:rPr>
              <w:t>г</w:t>
            </w:r>
            <w:r w:rsidRPr="00A650AC">
              <w:rPr>
                <w:rFonts w:ascii="Arial" w:hAnsi="Arial" w:cs="Arial"/>
                <w:i/>
                <w:iCs/>
                <w:sz w:val="22"/>
                <w:szCs w:val="22"/>
                <w:vertAlign w:val="subscript"/>
              </w:rPr>
              <w:t>1</w:t>
            </w:r>
            <w:r w:rsidRPr="00A650AC">
              <w:rPr>
                <w:rFonts w:ascii="Arial" w:hAnsi="Arial" w:cs="Arial"/>
                <w:i/>
                <w:iCs/>
                <w:sz w:val="22"/>
                <w:szCs w:val="22"/>
              </w:rPr>
              <w:t>г</w:t>
            </w:r>
            <w:r w:rsidRPr="00A650AC">
              <w:rPr>
                <w:rFonts w:ascii="Arial" w:hAnsi="Arial" w:cs="Arial"/>
                <w:sz w:val="22"/>
                <w:szCs w:val="22"/>
              </w:rPr>
              <w:t xml:space="preserve"> и </w:t>
            </w:r>
            <w:r w:rsidRPr="00A650AC">
              <w:rPr>
                <w:rFonts w:ascii="Arial" w:hAnsi="Arial" w:cs="Arial"/>
                <w:i/>
                <w:iCs/>
                <w:sz w:val="22"/>
                <w:szCs w:val="22"/>
              </w:rPr>
              <w:t>бб</w:t>
            </w:r>
            <w:r w:rsidRPr="00A650AC">
              <w:rPr>
                <w:rFonts w:ascii="Arial" w:hAnsi="Arial" w:cs="Arial"/>
                <w:i/>
                <w:iCs/>
                <w:sz w:val="22"/>
                <w:szCs w:val="22"/>
                <w:vertAlign w:val="subscript"/>
              </w:rPr>
              <w:t>1</w:t>
            </w:r>
            <w:r w:rsidRPr="00A650AC">
              <w:rPr>
                <w:rFonts w:ascii="Arial" w:hAnsi="Arial" w:cs="Arial"/>
                <w:i/>
                <w:iCs/>
                <w:sz w:val="22"/>
                <w:szCs w:val="22"/>
              </w:rPr>
              <w:t>в</w:t>
            </w:r>
            <w:r w:rsidRPr="00A650AC">
              <w:rPr>
                <w:rFonts w:ascii="Arial" w:hAnsi="Arial" w:cs="Arial"/>
                <w:i/>
                <w:iCs/>
                <w:sz w:val="22"/>
                <w:szCs w:val="22"/>
                <w:vertAlign w:val="subscript"/>
              </w:rPr>
              <w:t>1</w:t>
            </w:r>
            <w:r w:rsidRPr="00A650AC">
              <w:rPr>
                <w:rFonts w:ascii="Arial" w:hAnsi="Arial" w:cs="Arial"/>
                <w:i/>
                <w:iCs/>
                <w:sz w:val="22"/>
                <w:szCs w:val="22"/>
              </w:rPr>
              <w:t>в</w:t>
            </w:r>
          </w:p>
        </w:tc>
      </w:tr>
      <w:tr w:rsidR="00A650AC" w14:paraId="1F803699" w14:textId="77777777" w:rsidTr="007B6DD7">
        <w:tc>
          <w:tcPr>
            <w:tcW w:w="4813" w:type="dxa"/>
            <w:vAlign w:val="center"/>
          </w:tcPr>
          <w:p w14:paraId="371A84C7" w14:textId="0E8C3E48" w:rsidR="00A650AC" w:rsidRPr="00A650AC" w:rsidRDefault="00A650AC" w:rsidP="007B6DD7">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S</w:t>
            </w:r>
          </w:p>
        </w:tc>
        <w:tc>
          <w:tcPr>
            <w:tcW w:w="4814" w:type="dxa"/>
          </w:tcPr>
          <w:p w14:paraId="0F648CF4" w14:textId="4D579E38" w:rsidR="00A650AC" w:rsidRPr="007B6DD7" w:rsidRDefault="00A650AC" w:rsidP="00A650AC">
            <w:pPr>
              <w:pStyle w:val="formattext"/>
              <w:rPr>
                <w:rFonts w:ascii="Arial" w:hAnsi="Arial" w:cs="Arial"/>
                <w:sz w:val="22"/>
                <w:szCs w:val="22"/>
              </w:rPr>
            </w:pPr>
            <w:r w:rsidRPr="00A650AC">
              <w:rPr>
                <w:rFonts w:ascii="Arial" w:hAnsi="Arial" w:cs="Arial"/>
                <w:sz w:val="22"/>
                <w:szCs w:val="22"/>
              </w:rPr>
              <w:t>Два измерения: по одному измерению по поперечным</w:t>
            </w:r>
            <w:r>
              <w:rPr>
                <w:rFonts w:ascii="Arial" w:hAnsi="Arial" w:cs="Arial"/>
                <w:sz w:val="22"/>
                <w:szCs w:val="22"/>
              </w:rPr>
              <w:t xml:space="preserve"> </w:t>
            </w:r>
            <w:r w:rsidRPr="00A650AC">
              <w:rPr>
                <w:rFonts w:ascii="Arial" w:hAnsi="Arial" w:cs="Arial"/>
                <w:sz w:val="22"/>
                <w:szCs w:val="22"/>
              </w:rPr>
              <w:t>осям торцовых или ребровых поверхностей</w:t>
            </w:r>
            <w:r>
              <w:rPr>
                <w:rFonts w:ascii="Arial" w:hAnsi="Arial" w:cs="Arial"/>
                <w:sz w:val="22"/>
                <w:szCs w:val="22"/>
              </w:rPr>
              <w:t xml:space="preserve">, </w:t>
            </w:r>
            <w:r w:rsidRPr="00A650AC">
              <w:rPr>
                <w:rFonts w:ascii="Arial" w:hAnsi="Arial" w:cs="Arial"/>
                <w:sz w:val="22"/>
                <w:szCs w:val="22"/>
              </w:rPr>
              <w:t>обозначенных на рисунке Б.2</w:t>
            </w:r>
            <w:r>
              <w:rPr>
                <w:rFonts w:ascii="Arial" w:hAnsi="Arial" w:cs="Arial"/>
                <w:sz w:val="22"/>
                <w:szCs w:val="22"/>
              </w:rPr>
              <w:t xml:space="preserve"> </w:t>
            </w:r>
            <w:r w:rsidRPr="00A650AC">
              <w:rPr>
                <w:rFonts w:ascii="Arial" w:hAnsi="Arial" w:cs="Arial"/>
                <w:sz w:val="22"/>
                <w:szCs w:val="22"/>
              </w:rPr>
              <w:t xml:space="preserve">точками </w:t>
            </w:r>
            <w:r w:rsidRPr="00A650AC">
              <w:rPr>
                <w:rFonts w:ascii="Arial" w:hAnsi="Arial" w:cs="Arial"/>
                <w:i/>
                <w:iCs/>
                <w:sz w:val="22"/>
                <w:szCs w:val="22"/>
              </w:rPr>
              <w:t>абвг</w:t>
            </w:r>
            <w:r w:rsidRPr="00A650AC">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A650AC">
              <w:rPr>
                <w:rFonts w:ascii="Arial" w:hAnsi="Arial" w:cs="Arial"/>
                <w:i/>
                <w:iCs/>
                <w:sz w:val="22"/>
                <w:szCs w:val="22"/>
              </w:rPr>
              <w:t>в</w:t>
            </w:r>
            <w:r w:rsidRPr="00A650AC">
              <w:rPr>
                <w:rFonts w:ascii="Arial" w:hAnsi="Arial" w:cs="Arial"/>
                <w:i/>
                <w:iCs/>
                <w:sz w:val="22"/>
                <w:szCs w:val="22"/>
                <w:vertAlign w:val="subscript"/>
              </w:rPr>
              <w:t>1</w:t>
            </w:r>
            <w:r w:rsidRPr="00A650AC">
              <w:rPr>
                <w:rFonts w:ascii="Arial" w:hAnsi="Arial" w:cs="Arial"/>
                <w:i/>
                <w:iCs/>
                <w:sz w:val="22"/>
                <w:szCs w:val="22"/>
              </w:rPr>
              <w:t>г</w:t>
            </w:r>
            <w:r w:rsidRPr="00A650AC">
              <w:rPr>
                <w:rFonts w:ascii="Arial" w:hAnsi="Arial" w:cs="Arial"/>
                <w:i/>
                <w:iCs/>
                <w:sz w:val="22"/>
                <w:szCs w:val="22"/>
                <w:vertAlign w:val="subscript"/>
              </w:rPr>
              <w:t>1</w:t>
            </w:r>
            <w:r w:rsidRPr="00A650AC">
              <w:rPr>
                <w:rFonts w:ascii="Arial" w:hAnsi="Arial" w:cs="Arial"/>
                <w:sz w:val="22"/>
                <w:szCs w:val="22"/>
              </w:rPr>
              <w:t xml:space="preserve"> или </w:t>
            </w:r>
            <w:r w:rsidRPr="00A650AC">
              <w:rPr>
                <w:rFonts w:ascii="Arial" w:hAnsi="Arial" w:cs="Arial"/>
                <w:i/>
                <w:iCs/>
                <w:sz w:val="22"/>
                <w:szCs w:val="22"/>
              </w:rPr>
              <w:t>абб</w:t>
            </w:r>
            <w:r w:rsidRPr="00A650AC">
              <w:rPr>
                <w:rFonts w:ascii="Arial" w:hAnsi="Arial" w:cs="Arial"/>
                <w:i/>
                <w:iCs/>
                <w:sz w:val="22"/>
                <w:szCs w:val="22"/>
                <w:vertAlign w:val="subscript"/>
              </w:rPr>
              <w:t>1</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sz w:val="22"/>
                <w:szCs w:val="22"/>
              </w:rPr>
              <w:t xml:space="preserve"> и </w:t>
            </w:r>
            <w:r w:rsidR="007B6DD7" w:rsidRPr="007B6DD7">
              <w:rPr>
                <w:rFonts w:ascii="Arial" w:hAnsi="Arial" w:cs="Arial"/>
                <w:i/>
                <w:iCs/>
                <w:sz w:val="22"/>
                <w:szCs w:val="22"/>
              </w:rPr>
              <w:t>гвв</w:t>
            </w:r>
            <w:r w:rsidR="007B6DD7" w:rsidRPr="007B6DD7">
              <w:rPr>
                <w:rFonts w:ascii="Arial" w:hAnsi="Arial" w:cs="Arial"/>
                <w:i/>
                <w:iCs/>
                <w:sz w:val="22"/>
                <w:szCs w:val="22"/>
                <w:vertAlign w:val="subscript"/>
              </w:rPr>
              <w:t>1</w:t>
            </w:r>
            <w:r w:rsidR="007B6DD7" w:rsidRPr="007B6DD7">
              <w:rPr>
                <w:rFonts w:ascii="Arial" w:hAnsi="Arial" w:cs="Arial"/>
                <w:i/>
                <w:iCs/>
                <w:sz w:val="22"/>
                <w:szCs w:val="22"/>
              </w:rPr>
              <w:t>г</w:t>
            </w:r>
            <w:r w:rsidR="007B6DD7" w:rsidRPr="007B6DD7">
              <w:rPr>
                <w:rFonts w:ascii="Arial" w:hAnsi="Arial" w:cs="Arial"/>
                <w:i/>
                <w:iCs/>
                <w:sz w:val="22"/>
                <w:szCs w:val="22"/>
                <w:vertAlign w:val="subscript"/>
              </w:rPr>
              <w:t>1</w:t>
            </w:r>
          </w:p>
        </w:tc>
      </w:tr>
      <w:tr w:rsidR="007B6DD7" w14:paraId="4AED4904" w14:textId="77777777" w:rsidTr="0006294A">
        <w:tc>
          <w:tcPr>
            <w:tcW w:w="9627" w:type="dxa"/>
            <w:gridSpan w:val="2"/>
          </w:tcPr>
          <w:p w14:paraId="700A01A0" w14:textId="45EB1B6F" w:rsidR="007B6DD7" w:rsidRPr="007B6DD7" w:rsidRDefault="007B6DD7" w:rsidP="007B6DD7">
            <w:pPr>
              <w:pStyle w:val="formattext"/>
              <w:rPr>
                <w:rFonts w:ascii="Arial" w:hAnsi="Arial" w:cs="Arial"/>
                <w:sz w:val="20"/>
                <w:szCs w:val="20"/>
              </w:rPr>
            </w:pPr>
            <w:r w:rsidRPr="007B6DD7">
              <w:rPr>
                <w:rFonts w:ascii="Arial" w:hAnsi="Arial" w:cs="Arial"/>
                <w:spacing w:val="40"/>
                <w:sz w:val="20"/>
                <w:szCs w:val="20"/>
              </w:rPr>
              <w:t>Примечание</w:t>
            </w:r>
            <w:r w:rsidRPr="007B6DD7">
              <w:rPr>
                <w:rFonts w:ascii="Arial" w:hAnsi="Arial" w:cs="Arial"/>
                <w:sz w:val="20"/>
                <w:szCs w:val="20"/>
              </w:rPr>
              <w:t xml:space="preserve"> — Измерение размеров выполняют ориентировочно посередине с отклонением ±10 мм от осевой линии каждой из параллельных поверхностей.</w:t>
            </w:r>
          </w:p>
        </w:tc>
      </w:tr>
    </w:tbl>
    <w:p w14:paraId="669E6E9D" w14:textId="77777777" w:rsidR="00A650AC" w:rsidRDefault="00A650AC" w:rsidP="007A268D">
      <w:pPr>
        <w:pStyle w:val="formattext"/>
        <w:spacing w:before="0" w:beforeAutospacing="0" w:after="0" w:afterAutospacing="0" w:line="360" w:lineRule="auto"/>
        <w:ind w:firstLine="510"/>
        <w:rPr>
          <w:rFonts w:ascii="Arial" w:hAnsi="Arial" w:cs="Arial"/>
          <w:sz w:val="22"/>
          <w:szCs w:val="22"/>
        </w:rPr>
      </w:pPr>
    </w:p>
    <w:p w14:paraId="7D9D26EC" w14:textId="27F88B04" w:rsidR="007B6DD7" w:rsidRDefault="007B6DD7" w:rsidP="007B6DD7">
      <w:pPr>
        <w:pStyle w:val="formattext"/>
        <w:spacing w:before="0" w:beforeAutospacing="0" w:after="0" w:afterAutospacing="0" w:line="360" w:lineRule="auto"/>
        <w:ind w:firstLine="510"/>
        <w:rPr>
          <w:rFonts w:ascii="Arial" w:hAnsi="Arial" w:cs="Arial"/>
          <w:sz w:val="22"/>
          <w:szCs w:val="22"/>
        </w:rPr>
      </w:pPr>
      <w:r w:rsidRPr="007B6DD7">
        <w:rPr>
          <w:rFonts w:ascii="Arial" w:hAnsi="Arial" w:cs="Arial"/>
          <w:sz w:val="22"/>
          <w:szCs w:val="22"/>
        </w:rPr>
        <w:t>Б.1.2 Геометрические размеры ребрового двустороннего клина, подлежащие</w:t>
      </w:r>
      <w:r>
        <w:rPr>
          <w:rFonts w:ascii="Arial" w:hAnsi="Arial" w:cs="Arial"/>
          <w:sz w:val="22"/>
          <w:szCs w:val="22"/>
        </w:rPr>
        <w:t xml:space="preserve"> </w:t>
      </w:r>
      <w:r w:rsidRPr="007B6DD7">
        <w:rPr>
          <w:rFonts w:ascii="Arial" w:hAnsi="Arial" w:cs="Arial"/>
          <w:sz w:val="22"/>
          <w:szCs w:val="22"/>
        </w:rPr>
        <w:t>измерению, приведены на рисунках Б.З, Б.4 и в таблице Б.2.</w:t>
      </w:r>
    </w:p>
    <w:p w14:paraId="7D410376" w14:textId="77777777" w:rsidR="00595E27" w:rsidRDefault="00595E27" w:rsidP="007B6DD7">
      <w:pPr>
        <w:pStyle w:val="formattext"/>
        <w:spacing w:before="0" w:beforeAutospacing="0" w:after="0" w:afterAutospacing="0" w:line="360" w:lineRule="auto"/>
        <w:ind w:firstLine="510"/>
        <w:rPr>
          <w:rFonts w:ascii="Arial" w:hAnsi="Arial" w:cs="Arial"/>
          <w:sz w:val="22"/>
          <w:szCs w:val="2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595E27" w14:paraId="0B73B365" w14:textId="77777777" w:rsidTr="00182A4B">
        <w:tc>
          <w:tcPr>
            <w:tcW w:w="4813" w:type="dxa"/>
            <w:vAlign w:val="center"/>
          </w:tcPr>
          <w:p w14:paraId="59698AFA" w14:textId="503C94FB" w:rsidR="00595E27" w:rsidRDefault="00595E27" w:rsidP="00595E27">
            <w:pPr>
              <w:pStyle w:val="formattext"/>
              <w:spacing w:before="0" w:beforeAutospacing="0" w:after="0" w:afterAutospacing="0" w:line="360" w:lineRule="auto"/>
              <w:jc w:val="center"/>
              <w:rPr>
                <w:rFonts w:ascii="Arial" w:hAnsi="Arial" w:cs="Arial"/>
                <w:sz w:val="22"/>
                <w:szCs w:val="22"/>
              </w:rPr>
            </w:pPr>
            <w:r>
              <w:rPr>
                <w:noProof/>
              </w:rPr>
              <w:drawing>
                <wp:inline distT="0" distB="0" distL="0" distR="0" wp14:anchorId="3F2C4DC1" wp14:editId="05F1E1D2">
                  <wp:extent cx="2698124" cy="2460278"/>
                  <wp:effectExtent l="0" t="0" r="6985" b="0"/>
                  <wp:docPr id="2104054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54544" name=""/>
                          <pic:cNvPicPr/>
                        </pic:nvPicPr>
                        <pic:blipFill rotWithShape="1">
                          <a:blip r:embed="rId24"/>
                          <a:srcRect l="5315" t="19850" r="63892" b="30230"/>
                          <a:stretch>
                            <a:fillRect/>
                          </a:stretch>
                        </pic:blipFill>
                        <pic:spPr bwMode="auto">
                          <a:xfrm>
                            <a:off x="0" y="0"/>
                            <a:ext cx="2706042" cy="2467498"/>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410582B2" w14:textId="7BCDD033" w:rsidR="00595E27" w:rsidRDefault="00595E27" w:rsidP="00595E27">
            <w:pPr>
              <w:pStyle w:val="formattext"/>
              <w:spacing w:before="0" w:beforeAutospacing="0" w:after="0" w:afterAutospacing="0" w:line="360" w:lineRule="auto"/>
              <w:jc w:val="center"/>
              <w:rPr>
                <w:rFonts w:ascii="Arial" w:hAnsi="Arial" w:cs="Arial"/>
                <w:sz w:val="22"/>
                <w:szCs w:val="22"/>
              </w:rPr>
            </w:pPr>
            <w:r>
              <w:rPr>
                <w:noProof/>
              </w:rPr>
              <w:drawing>
                <wp:inline distT="0" distB="0" distL="0" distR="0" wp14:anchorId="21B93987" wp14:editId="73B5FEB0">
                  <wp:extent cx="2860043" cy="2214710"/>
                  <wp:effectExtent l="0" t="0" r="0" b="0"/>
                  <wp:docPr id="13026921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92184" name=""/>
                          <pic:cNvPicPr/>
                        </pic:nvPicPr>
                        <pic:blipFill rotWithShape="1">
                          <a:blip r:embed="rId25"/>
                          <a:srcRect l="16270" t="23319" r="51526" b="32345"/>
                          <a:stretch>
                            <a:fillRect/>
                          </a:stretch>
                        </pic:blipFill>
                        <pic:spPr bwMode="auto">
                          <a:xfrm>
                            <a:off x="0" y="0"/>
                            <a:ext cx="2879822" cy="2230026"/>
                          </a:xfrm>
                          <a:prstGeom prst="rect">
                            <a:avLst/>
                          </a:prstGeom>
                          <a:ln>
                            <a:noFill/>
                          </a:ln>
                          <a:extLst>
                            <a:ext uri="{53640926-AAD7-44D8-BBD7-CCE9431645EC}">
                              <a14:shadowObscured xmlns:a14="http://schemas.microsoft.com/office/drawing/2010/main"/>
                            </a:ext>
                          </a:extLst>
                        </pic:spPr>
                      </pic:pic>
                    </a:graphicData>
                  </a:graphic>
                </wp:inline>
              </w:drawing>
            </w:r>
          </w:p>
        </w:tc>
      </w:tr>
      <w:tr w:rsidR="00595E27" w14:paraId="72FCF2C8" w14:textId="77777777" w:rsidTr="00742B57">
        <w:tc>
          <w:tcPr>
            <w:tcW w:w="4813" w:type="dxa"/>
          </w:tcPr>
          <w:p w14:paraId="70B5DD2A" w14:textId="00EAB678" w:rsidR="00595E27" w:rsidRDefault="00595E27" w:rsidP="00742B57">
            <w:pPr>
              <w:pStyle w:val="formattext"/>
              <w:spacing w:before="0" w:beforeAutospacing="0" w:after="0" w:afterAutospacing="0" w:line="360" w:lineRule="auto"/>
              <w:jc w:val="center"/>
              <w:rPr>
                <w:rFonts w:ascii="Arial" w:hAnsi="Arial" w:cs="Arial"/>
                <w:sz w:val="22"/>
                <w:szCs w:val="22"/>
              </w:rPr>
            </w:pPr>
            <w:r>
              <w:rPr>
                <w:rFonts w:ascii="Arial" w:hAnsi="Arial" w:cs="Arial"/>
                <w:sz w:val="22"/>
                <w:szCs w:val="22"/>
              </w:rPr>
              <w:t>Рисунок Б.3 – Ребровый двусторонний клин</w:t>
            </w:r>
          </w:p>
        </w:tc>
        <w:tc>
          <w:tcPr>
            <w:tcW w:w="4814" w:type="dxa"/>
          </w:tcPr>
          <w:p w14:paraId="0BF28C4C" w14:textId="030A51B8" w:rsidR="00595E27" w:rsidRDefault="00595E27" w:rsidP="00742B57">
            <w:pPr>
              <w:pStyle w:val="formattext"/>
              <w:spacing w:before="0" w:beforeAutospacing="0" w:after="0" w:afterAutospacing="0"/>
              <w:jc w:val="center"/>
              <w:rPr>
                <w:rFonts w:ascii="Arial" w:hAnsi="Arial" w:cs="Arial"/>
                <w:sz w:val="22"/>
                <w:szCs w:val="22"/>
              </w:rPr>
            </w:pPr>
            <w:r>
              <w:rPr>
                <w:rFonts w:ascii="Arial" w:hAnsi="Arial" w:cs="Arial"/>
                <w:sz w:val="22"/>
                <w:szCs w:val="22"/>
              </w:rPr>
              <w:t>Рисунок Б.4 – Условное обозначение поверхностей ребрового двустороннего клина</w:t>
            </w:r>
          </w:p>
        </w:tc>
      </w:tr>
    </w:tbl>
    <w:p w14:paraId="15F32390" w14:textId="77777777" w:rsidR="00595E27" w:rsidRDefault="00595E27" w:rsidP="007B6DD7">
      <w:pPr>
        <w:pStyle w:val="formattext"/>
        <w:spacing w:before="0" w:beforeAutospacing="0" w:after="0" w:afterAutospacing="0" w:line="360" w:lineRule="auto"/>
        <w:ind w:firstLine="510"/>
        <w:rPr>
          <w:rFonts w:ascii="Arial" w:hAnsi="Arial" w:cs="Arial"/>
          <w:sz w:val="22"/>
          <w:szCs w:val="22"/>
        </w:rPr>
      </w:pPr>
    </w:p>
    <w:p w14:paraId="6A9252C3" w14:textId="77777777" w:rsidR="00595E27" w:rsidRDefault="00595E27" w:rsidP="007B6DD7">
      <w:pPr>
        <w:pStyle w:val="formattext"/>
        <w:spacing w:before="0" w:beforeAutospacing="0" w:after="0" w:afterAutospacing="0" w:line="360" w:lineRule="auto"/>
        <w:ind w:firstLine="510"/>
        <w:rPr>
          <w:rFonts w:ascii="Arial" w:hAnsi="Arial" w:cs="Arial"/>
          <w:sz w:val="22"/>
          <w:szCs w:val="22"/>
        </w:rPr>
      </w:pPr>
    </w:p>
    <w:p w14:paraId="6D504B97" w14:textId="45BD135C" w:rsidR="00877809" w:rsidRDefault="00877809" w:rsidP="00877809">
      <w:pPr>
        <w:pStyle w:val="formattext"/>
        <w:spacing w:before="0" w:beforeAutospacing="0" w:after="0" w:afterAutospacing="0" w:line="360" w:lineRule="auto"/>
        <w:ind w:firstLine="510"/>
        <w:jc w:val="center"/>
        <w:rPr>
          <w:noProof/>
        </w:rPr>
      </w:pPr>
    </w:p>
    <w:p w14:paraId="6FD26298" w14:textId="77777777" w:rsidR="00595E27" w:rsidRDefault="00595E27" w:rsidP="00877809">
      <w:pPr>
        <w:pStyle w:val="formattext"/>
        <w:spacing w:before="0" w:beforeAutospacing="0" w:after="0" w:afterAutospacing="0" w:line="360" w:lineRule="auto"/>
        <w:ind w:firstLine="510"/>
        <w:jc w:val="center"/>
        <w:rPr>
          <w:noProof/>
        </w:rPr>
      </w:pPr>
    </w:p>
    <w:p w14:paraId="7E636664" w14:textId="77777777" w:rsidR="00595E27" w:rsidRDefault="00595E27" w:rsidP="00877809">
      <w:pPr>
        <w:pStyle w:val="formattext"/>
        <w:spacing w:before="0" w:beforeAutospacing="0" w:after="0" w:afterAutospacing="0" w:line="360" w:lineRule="auto"/>
        <w:ind w:firstLine="510"/>
        <w:jc w:val="center"/>
        <w:rPr>
          <w:noProof/>
        </w:rPr>
      </w:pPr>
    </w:p>
    <w:p w14:paraId="532F7F2F" w14:textId="77777777" w:rsidR="00595E27" w:rsidRDefault="00595E27" w:rsidP="00877809">
      <w:pPr>
        <w:pStyle w:val="formattext"/>
        <w:spacing w:before="0" w:beforeAutospacing="0" w:after="0" w:afterAutospacing="0" w:line="360" w:lineRule="auto"/>
        <w:ind w:firstLine="510"/>
        <w:jc w:val="center"/>
        <w:rPr>
          <w:noProof/>
        </w:rPr>
      </w:pPr>
    </w:p>
    <w:p w14:paraId="0A48B565" w14:textId="77777777" w:rsidR="00742B57" w:rsidRDefault="00742B57" w:rsidP="00877809">
      <w:pPr>
        <w:pStyle w:val="formattext"/>
        <w:spacing w:before="0" w:beforeAutospacing="0" w:after="0" w:afterAutospacing="0" w:line="360" w:lineRule="auto"/>
        <w:ind w:firstLine="510"/>
        <w:jc w:val="center"/>
        <w:rPr>
          <w:noProof/>
        </w:rPr>
      </w:pPr>
    </w:p>
    <w:p w14:paraId="0AE4646E" w14:textId="77777777" w:rsidR="00595E27" w:rsidRDefault="00595E27" w:rsidP="00877809">
      <w:pPr>
        <w:pStyle w:val="formattext"/>
        <w:spacing w:before="0" w:beforeAutospacing="0" w:after="0" w:afterAutospacing="0" w:line="360" w:lineRule="auto"/>
        <w:ind w:firstLine="510"/>
        <w:jc w:val="center"/>
        <w:rPr>
          <w:rFonts w:ascii="Arial" w:hAnsi="Arial" w:cs="Arial"/>
          <w:sz w:val="22"/>
          <w:szCs w:val="22"/>
        </w:rPr>
      </w:pPr>
    </w:p>
    <w:p w14:paraId="2BE4811F" w14:textId="0BDC3777" w:rsidR="007B6DD7" w:rsidRDefault="007B6DD7" w:rsidP="007B6DD7">
      <w:pPr>
        <w:pStyle w:val="formattext"/>
        <w:spacing w:before="0" w:beforeAutospacing="0" w:after="0" w:afterAutospacing="0" w:line="360" w:lineRule="auto"/>
        <w:ind w:firstLine="510"/>
        <w:rPr>
          <w:rFonts w:ascii="Arial" w:hAnsi="Arial" w:cs="Arial"/>
          <w:sz w:val="22"/>
          <w:szCs w:val="22"/>
        </w:rPr>
      </w:pPr>
      <w:r w:rsidRPr="007B6DD7">
        <w:rPr>
          <w:rFonts w:ascii="Arial" w:hAnsi="Arial" w:cs="Arial"/>
          <w:spacing w:val="40"/>
          <w:sz w:val="22"/>
          <w:szCs w:val="22"/>
        </w:rPr>
        <w:t>Таблица Б.</w:t>
      </w:r>
      <w:r>
        <w:rPr>
          <w:rFonts w:ascii="Arial" w:hAnsi="Arial" w:cs="Arial"/>
          <w:spacing w:val="40"/>
          <w:sz w:val="22"/>
          <w:szCs w:val="22"/>
        </w:rPr>
        <w:t>2</w:t>
      </w:r>
      <w:r w:rsidRPr="00A650AC">
        <w:rPr>
          <w:rFonts w:ascii="Arial" w:hAnsi="Arial" w:cs="Arial"/>
          <w:sz w:val="22"/>
          <w:szCs w:val="22"/>
        </w:rPr>
        <w:t xml:space="preserve"> – </w:t>
      </w:r>
      <w:r w:rsidRPr="00855B22">
        <w:rPr>
          <w:rFonts w:ascii="Arial" w:hAnsi="Arial" w:cs="Arial"/>
          <w:sz w:val="22"/>
          <w:szCs w:val="22"/>
        </w:rPr>
        <w:t xml:space="preserve">Геометрические размеры </w:t>
      </w:r>
      <w:r w:rsidRPr="007B6DD7">
        <w:rPr>
          <w:rFonts w:ascii="Arial" w:hAnsi="Arial" w:cs="Arial"/>
          <w:sz w:val="22"/>
          <w:szCs w:val="22"/>
        </w:rPr>
        <w:t>ребрового двустороннего клина</w:t>
      </w:r>
      <w:r w:rsidRPr="00855B22">
        <w:rPr>
          <w:rFonts w:ascii="Arial" w:hAnsi="Arial" w:cs="Arial"/>
          <w:sz w:val="22"/>
          <w:szCs w:val="22"/>
        </w:rPr>
        <w:t>, подлежащие</w:t>
      </w:r>
      <w:r>
        <w:rPr>
          <w:rFonts w:ascii="Arial" w:hAnsi="Arial" w:cs="Arial"/>
          <w:sz w:val="22"/>
          <w:szCs w:val="22"/>
        </w:rPr>
        <w:t xml:space="preserve"> </w:t>
      </w:r>
      <w:r w:rsidRPr="00855B22">
        <w:rPr>
          <w:rFonts w:ascii="Arial" w:hAnsi="Arial" w:cs="Arial"/>
          <w:sz w:val="22"/>
          <w:szCs w:val="22"/>
        </w:rPr>
        <w:t>измерению</w:t>
      </w:r>
    </w:p>
    <w:tbl>
      <w:tblPr>
        <w:tblStyle w:val="af1"/>
        <w:tblW w:w="0" w:type="auto"/>
        <w:tblLook w:val="04A0" w:firstRow="1" w:lastRow="0" w:firstColumn="1" w:lastColumn="0" w:noHBand="0" w:noVBand="1"/>
      </w:tblPr>
      <w:tblGrid>
        <w:gridCol w:w="4813"/>
        <w:gridCol w:w="4814"/>
      </w:tblGrid>
      <w:tr w:rsidR="007B6DD7" w14:paraId="3C6F65C0" w14:textId="77777777" w:rsidTr="0006294A">
        <w:tc>
          <w:tcPr>
            <w:tcW w:w="4813" w:type="dxa"/>
            <w:tcBorders>
              <w:bottom w:val="double" w:sz="4" w:space="0" w:color="auto"/>
            </w:tcBorders>
            <w:vAlign w:val="center"/>
          </w:tcPr>
          <w:p w14:paraId="4FCFEA33" w14:textId="77777777" w:rsidR="007B6DD7" w:rsidRDefault="007B6DD7" w:rsidP="0006294A">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Геометрический размер</w:t>
            </w:r>
          </w:p>
        </w:tc>
        <w:tc>
          <w:tcPr>
            <w:tcW w:w="4814" w:type="dxa"/>
            <w:tcBorders>
              <w:bottom w:val="double" w:sz="4" w:space="0" w:color="auto"/>
            </w:tcBorders>
            <w:vAlign w:val="center"/>
          </w:tcPr>
          <w:p w14:paraId="76588190" w14:textId="77777777" w:rsidR="007B6DD7" w:rsidRDefault="007B6DD7" w:rsidP="0006294A">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Число измерений геометрического размера</w:t>
            </w:r>
          </w:p>
        </w:tc>
      </w:tr>
      <w:tr w:rsidR="007B6DD7" w14:paraId="2B953720" w14:textId="77777777" w:rsidTr="0006294A">
        <w:tc>
          <w:tcPr>
            <w:tcW w:w="4813" w:type="dxa"/>
            <w:tcBorders>
              <w:top w:val="double" w:sz="4" w:space="0" w:color="auto"/>
            </w:tcBorders>
            <w:vAlign w:val="center"/>
          </w:tcPr>
          <w:p w14:paraId="189F5B15" w14:textId="77777777" w:rsidR="007B6DD7" w:rsidRPr="00A650AC" w:rsidRDefault="007B6DD7" w:rsidP="0006294A">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rPr>
              <w:t>L</w:t>
            </w:r>
          </w:p>
        </w:tc>
        <w:tc>
          <w:tcPr>
            <w:tcW w:w="4814" w:type="dxa"/>
            <w:tcBorders>
              <w:top w:val="double" w:sz="4" w:space="0" w:color="auto"/>
            </w:tcBorders>
          </w:tcPr>
          <w:p w14:paraId="3475F06C" w14:textId="03702B85" w:rsidR="007B6DD7" w:rsidRPr="00A650AC" w:rsidRDefault="007B6DD7" w:rsidP="007B6DD7">
            <w:pPr>
              <w:pStyle w:val="formattext"/>
              <w:rPr>
                <w:rFonts w:ascii="Arial" w:hAnsi="Arial" w:cs="Arial"/>
                <w:sz w:val="22"/>
                <w:szCs w:val="22"/>
              </w:rPr>
            </w:pPr>
            <w:r w:rsidRPr="00A650AC">
              <w:rPr>
                <w:rFonts w:ascii="Arial" w:hAnsi="Arial" w:cs="Arial"/>
                <w:sz w:val="22"/>
                <w:szCs w:val="22"/>
              </w:rPr>
              <w:t>Два измерения: по одному измерению по продольным</w:t>
            </w:r>
            <w:r>
              <w:rPr>
                <w:rFonts w:ascii="Arial" w:hAnsi="Arial" w:cs="Arial"/>
                <w:sz w:val="22"/>
                <w:szCs w:val="22"/>
              </w:rPr>
              <w:t xml:space="preserve"> </w:t>
            </w:r>
            <w:r w:rsidRPr="00A650AC">
              <w:rPr>
                <w:rFonts w:ascii="Arial" w:hAnsi="Arial" w:cs="Arial"/>
                <w:sz w:val="22"/>
                <w:szCs w:val="22"/>
              </w:rPr>
              <w:t>осям ребровых поверхностей, обозначенных</w:t>
            </w:r>
            <w:r>
              <w:rPr>
                <w:rFonts w:ascii="Arial" w:hAnsi="Arial" w:cs="Arial"/>
                <w:sz w:val="22"/>
                <w:szCs w:val="22"/>
              </w:rPr>
              <w:t xml:space="preserve"> </w:t>
            </w:r>
            <w:r w:rsidRPr="00A650AC">
              <w:rPr>
                <w:rFonts w:ascii="Arial" w:hAnsi="Arial" w:cs="Arial"/>
                <w:sz w:val="22"/>
                <w:szCs w:val="22"/>
              </w:rPr>
              <w:t>на рисунке Б.</w:t>
            </w:r>
            <w:r>
              <w:rPr>
                <w:rFonts w:ascii="Arial" w:hAnsi="Arial" w:cs="Arial"/>
                <w:sz w:val="22"/>
                <w:szCs w:val="22"/>
              </w:rPr>
              <w:t>4</w:t>
            </w:r>
            <w:r w:rsidRPr="00A650AC">
              <w:rPr>
                <w:rFonts w:ascii="Arial" w:hAnsi="Arial" w:cs="Arial"/>
                <w:sz w:val="22"/>
                <w:szCs w:val="22"/>
              </w:rPr>
              <w:t xml:space="preserve"> точками </w:t>
            </w:r>
            <w:r w:rsidRPr="00A650AC">
              <w:rPr>
                <w:rFonts w:ascii="Arial" w:hAnsi="Arial" w:cs="Arial"/>
                <w:i/>
                <w:iCs/>
                <w:sz w:val="22"/>
                <w:szCs w:val="22"/>
              </w:rPr>
              <w:t>аа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sz w:val="22"/>
                <w:szCs w:val="22"/>
              </w:rPr>
              <w:t xml:space="preserve"> и</w:t>
            </w:r>
            <w:r>
              <w:rPr>
                <w:rFonts w:ascii="Arial" w:hAnsi="Arial" w:cs="Arial"/>
                <w:sz w:val="22"/>
                <w:szCs w:val="22"/>
              </w:rPr>
              <w:t xml:space="preserve"> </w:t>
            </w:r>
            <w:r w:rsidRPr="00A650AC">
              <w:rPr>
                <w:rFonts w:ascii="Arial" w:hAnsi="Arial" w:cs="Arial"/>
                <w:i/>
                <w:iCs/>
                <w:sz w:val="22"/>
                <w:szCs w:val="22"/>
              </w:rPr>
              <w:t>гг</w:t>
            </w:r>
            <w:r w:rsidRPr="00A650AC">
              <w:rPr>
                <w:rFonts w:ascii="Arial" w:hAnsi="Arial" w:cs="Arial"/>
                <w:i/>
                <w:iCs/>
                <w:sz w:val="22"/>
                <w:szCs w:val="22"/>
                <w:vertAlign w:val="subscript"/>
              </w:rPr>
              <w:t>1</w:t>
            </w:r>
            <w:r w:rsidRPr="00A650AC">
              <w:rPr>
                <w:rFonts w:ascii="Arial" w:hAnsi="Arial" w:cs="Arial"/>
                <w:i/>
                <w:iCs/>
                <w:sz w:val="22"/>
                <w:szCs w:val="22"/>
              </w:rPr>
              <w:t>в</w:t>
            </w:r>
            <w:r w:rsidRPr="00A650AC">
              <w:rPr>
                <w:rFonts w:ascii="Arial" w:hAnsi="Arial" w:cs="Arial"/>
                <w:i/>
                <w:iCs/>
                <w:sz w:val="22"/>
                <w:szCs w:val="22"/>
                <w:vertAlign w:val="subscript"/>
              </w:rPr>
              <w:t>1</w:t>
            </w:r>
            <w:r w:rsidRPr="00A650AC">
              <w:rPr>
                <w:rFonts w:ascii="Arial" w:hAnsi="Arial" w:cs="Arial"/>
                <w:i/>
                <w:iCs/>
                <w:sz w:val="22"/>
                <w:szCs w:val="22"/>
              </w:rPr>
              <w:t>в</w:t>
            </w:r>
          </w:p>
        </w:tc>
      </w:tr>
      <w:tr w:rsidR="007B6DD7" w14:paraId="5D970BB3" w14:textId="77777777" w:rsidTr="0006294A">
        <w:tc>
          <w:tcPr>
            <w:tcW w:w="4813" w:type="dxa"/>
            <w:vAlign w:val="center"/>
          </w:tcPr>
          <w:p w14:paraId="1670A2F1" w14:textId="77777777" w:rsidR="007B6DD7" w:rsidRPr="00A650AC" w:rsidRDefault="007B6DD7" w:rsidP="0006294A">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H</w:t>
            </w:r>
          </w:p>
        </w:tc>
        <w:tc>
          <w:tcPr>
            <w:tcW w:w="4814" w:type="dxa"/>
          </w:tcPr>
          <w:p w14:paraId="7A27A2A2" w14:textId="2A4DBD9E" w:rsidR="007B6DD7" w:rsidRPr="00A650AC" w:rsidRDefault="007B6DD7" w:rsidP="007B6DD7">
            <w:pPr>
              <w:pStyle w:val="formattext"/>
              <w:rPr>
                <w:rFonts w:ascii="Arial" w:hAnsi="Arial" w:cs="Arial"/>
                <w:sz w:val="22"/>
                <w:szCs w:val="22"/>
              </w:rPr>
            </w:pPr>
            <w:r w:rsidRPr="00A650AC">
              <w:rPr>
                <w:rFonts w:ascii="Arial" w:hAnsi="Arial" w:cs="Arial"/>
                <w:sz w:val="22"/>
                <w:szCs w:val="22"/>
              </w:rPr>
              <w:t>Два измерения: по одному измерению по продольным</w:t>
            </w:r>
            <w:r>
              <w:rPr>
                <w:rFonts w:ascii="Arial" w:hAnsi="Arial" w:cs="Arial"/>
                <w:sz w:val="22"/>
                <w:szCs w:val="22"/>
              </w:rPr>
              <w:t xml:space="preserve"> </w:t>
            </w:r>
            <w:r w:rsidRPr="00A650AC">
              <w:rPr>
                <w:rFonts w:ascii="Arial" w:hAnsi="Arial" w:cs="Arial"/>
                <w:sz w:val="22"/>
                <w:szCs w:val="22"/>
              </w:rPr>
              <w:t xml:space="preserve">осям </w:t>
            </w:r>
            <w:r w:rsidRPr="007B6DD7">
              <w:rPr>
                <w:rFonts w:ascii="Arial" w:hAnsi="Arial" w:cs="Arial"/>
                <w:sz w:val="22"/>
                <w:szCs w:val="22"/>
              </w:rPr>
              <w:t>торцовых поверхностей</w:t>
            </w:r>
            <w:r w:rsidRPr="00A650AC">
              <w:rPr>
                <w:rFonts w:ascii="Arial" w:hAnsi="Arial" w:cs="Arial"/>
                <w:sz w:val="22"/>
                <w:szCs w:val="22"/>
              </w:rPr>
              <w:t>, обозначенных</w:t>
            </w:r>
            <w:r>
              <w:rPr>
                <w:rFonts w:ascii="Arial" w:hAnsi="Arial" w:cs="Arial"/>
                <w:sz w:val="22"/>
                <w:szCs w:val="22"/>
              </w:rPr>
              <w:t xml:space="preserve"> </w:t>
            </w:r>
            <w:r w:rsidRPr="00A650AC">
              <w:rPr>
                <w:rFonts w:ascii="Arial" w:hAnsi="Arial" w:cs="Arial"/>
                <w:sz w:val="22"/>
                <w:szCs w:val="22"/>
              </w:rPr>
              <w:t>на рисунке Б.</w:t>
            </w:r>
            <w:r>
              <w:rPr>
                <w:rFonts w:ascii="Arial" w:hAnsi="Arial" w:cs="Arial"/>
                <w:sz w:val="22"/>
                <w:szCs w:val="22"/>
              </w:rPr>
              <w:t>4</w:t>
            </w:r>
            <w:r w:rsidRPr="00A650AC">
              <w:rPr>
                <w:rFonts w:ascii="Arial" w:hAnsi="Arial" w:cs="Arial"/>
                <w:sz w:val="22"/>
                <w:szCs w:val="22"/>
              </w:rPr>
              <w:t xml:space="preserve"> точками </w:t>
            </w:r>
            <w:r w:rsidRPr="00A650AC">
              <w:rPr>
                <w:rFonts w:ascii="Arial" w:hAnsi="Arial" w:cs="Arial"/>
                <w:i/>
                <w:iCs/>
                <w:sz w:val="22"/>
                <w:szCs w:val="22"/>
              </w:rPr>
              <w:t>абвг</w:t>
            </w:r>
            <w:r w:rsidRPr="00A650AC">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A650AC">
              <w:rPr>
                <w:rFonts w:ascii="Arial" w:hAnsi="Arial" w:cs="Arial"/>
                <w:i/>
                <w:iCs/>
                <w:sz w:val="22"/>
                <w:szCs w:val="22"/>
              </w:rPr>
              <w:t>в</w:t>
            </w:r>
            <w:r w:rsidRPr="00A650AC">
              <w:rPr>
                <w:rFonts w:ascii="Arial" w:hAnsi="Arial" w:cs="Arial"/>
                <w:i/>
                <w:iCs/>
                <w:sz w:val="22"/>
                <w:szCs w:val="22"/>
                <w:vertAlign w:val="subscript"/>
              </w:rPr>
              <w:t>1</w:t>
            </w:r>
            <w:r w:rsidRPr="00A650AC">
              <w:rPr>
                <w:rFonts w:ascii="Arial" w:hAnsi="Arial" w:cs="Arial"/>
                <w:i/>
                <w:iCs/>
                <w:sz w:val="22"/>
                <w:szCs w:val="22"/>
              </w:rPr>
              <w:t>г</w:t>
            </w:r>
            <w:r w:rsidRPr="00A650AC">
              <w:rPr>
                <w:rFonts w:ascii="Arial" w:hAnsi="Arial" w:cs="Arial"/>
                <w:i/>
                <w:iCs/>
                <w:sz w:val="22"/>
                <w:szCs w:val="22"/>
                <w:vertAlign w:val="subscript"/>
              </w:rPr>
              <w:t>1</w:t>
            </w:r>
          </w:p>
        </w:tc>
      </w:tr>
      <w:tr w:rsidR="007B6DD7" w14:paraId="53155ADE" w14:textId="77777777" w:rsidTr="0006294A">
        <w:tc>
          <w:tcPr>
            <w:tcW w:w="4813" w:type="dxa"/>
            <w:vAlign w:val="center"/>
          </w:tcPr>
          <w:p w14:paraId="06A8ACC5" w14:textId="77777777" w:rsidR="007B6DD7" w:rsidRPr="00A650AC" w:rsidRDefault="007B6DD7" w:rsidP="0006294A">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S</w:t>
            </w:r>
          </w:p>
        </w:tc>
        <w:tc>
          <w:tcPr>
            <w:tcW w:w="4814" w:type="dxa"/>
          </w:tcPr>
          <w:p w14:paraId="0FF8B3C6" w14:textId="262D1365" w:rsidR="007B6DD7" w:rsidRPr="007B6DD7" w:rsidRDefault="00877809" w:rsidP="00877809">
            <w:pPr>
              <w:pStyle w:val="formattext"/>
              <w:rPr>
                <w:rFonts w:ascii="Arial" w:hAnsi="Arial" w:cs="Arial"/>
                <w:sz w:val="22"/>
                <w:szCs w:val="22"/>
              </w:rPr>
            </w:pPr>
            <w:r w:rsidRPr="00877809">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877809">
              <w:rPr>
                <w:rFonts w:ascii="Arial" w:hAnsi="Arial" w:cs="Arial"/>
                <w:sz w:val="22"/>
                <w:szCs w:val="22"/>
              </w:rPr>
              <w:t>на расстоянии около 10 мм от</w:t>
            </w:r>
            <w:r>
              <w:rPr>
                <w:rFonts w:ascii="Arial" w:hAnsi="Arial" w:cs="Arial"/>
                <w:sz w:val="22"/>
                <w:szCs w:val="22"/>
              </w:rPr>
              <w:t xml:space="preserve"> </w:t>
            </w:r>
            <w:r w:rsidRPr="00877809">
              <w:rPr>
                <w:rFonts w:ascii="Arial" w:hAnsi="Arial" w:cs="Arial"/>
                <w:sz w:val="22"/>
                <w:szCs w:val="22"/>
              </w:rPr>
              <w:t xml:space="preserve">ребер </w:t>
            </w:r>
            <w:r w:rsidRPr="00A650AC">
              <w:rPr>
                <w:rFonts w:ascii="Arial" w:hAnsi="Arial" w:cs="Arial"/>
                <w:i/>
                <w:iCs/>
                <w:sz w:val="22"/>
                <w:szCs w:val="22"/>
              </w:rPr>
              <w:t>аб</w:t>
            </w:r>
            <w:r w:rsidRPr="00877809">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877809">
              <w:rPr>
                <w:rFonts w:ascii="Arial" w:hAnsi="Arial" w:cs="Arial"/>
                <w:sz w:val="22"/>
                <w:szCs w:val="22"/>
              </w:rPr>
              <w:t>, соответствующих ребровых</w:t>
            </w:r>
            <w:r>
              <w:rPr>
                <w:rFonts w:ascii="Arial" w:hAnsi="Arial" w:cs="Arial"/>
                <w:sz w:val="22"/>
                <w:szCs w:val="22"/>
              </w:rPr>
              <w:t xml:space="preserve"> </w:t>
            </w:r>
            <w:r w:rsidRPr="00877809">
              <w:rPr>
                <w:rFonts w:ascii="Arial" w:hAnsi="Arial" w:cs="Arial"/>
                <w:sz w:val="22"/>
                <w:szCs w:val="22"/>
              </w:rPr>
              <w:t>поверхностей (рисунок Б.4)</w:t>
            </w:r>
          </w:p>
        </w:tc>
      </w:tr>
      <w:tr w:rsidR="00877809" w14:paraId="5EFF590D" w14:textId="77777777" w:rsidTr="0006294A">
        <w:tc>
          <w:tcPr>
            <w:tcW w:w="4813" w:type="dxa"/>
            <w:vAlign w:val="center"/>
          </w:tcPr>
          <w:p w14:paraId="577759EE" w14:textId="01C5B060" w:rsidR="00877809" w:rsidRPr="00877809" w:rsidRDefault="00877809" w:rsidP="0006294A">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lang w:val="en-US"/>
              </w:rPr>
              <w:t>S</w:t>
            </w:r>
            <w:r>
              <w:rPr>
                <w:rFonts w:ascii="Arial" w:hAnsi="Arial" w:cs="Arial"/>
                <w:i/>
                <w:iCs/>
                <w:sz w:val="22"/>
                <w:szCs w:val="22"/>
                <w:vertAlign w:val="subscript"/>
              </w:rPr>
              <w:t>1</w:t>
            </w:r>
          </w:p>
        </w:tc>
        <w:tc>
          <w:tcPr>
            <w:tcW w:w="4814" w:type="dxa"/>
          </w:tcPr>
          <w:p w14:paraId="18C1D46F" w14:textId="122FE3F8" w:rsidR="00877809" w:rsidRPr="00877809" w:rsidRDefault="00877809" w:rsidP="00877809">
            <w:pPr>
              <w:pStyle w:val="formattext"/>
              <w:rPr>
                <w:rFonts w:ascii="Arial" w:hAnsi="Arial" w:cs="Arial"/>
                <w:sz w:val="22"/>
                <w:szCs w:val="22"/>
              </w:rPr>
            </w:pPr>
            <w:r w:rsidRPr="00877809">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877809">
              <w:rPr>
                <w:rFonts w:ascii="Arial" w:hAnsi="Arial" w:cs="Arial"/>
                <w:sz w:val="22"/>
                <w:szCs w:val="22"/>
              </w:rPr>
              <w:t>на расстоянии около 10 мм от</w:t>
            </w:r>
            <w:r>
              <w:rPr>
                <w:rFonts w:ascii="Arial" w:hAnsi="Arial" w:cs="Arial"/>
                <w:sz w:val="22"/>
                <w:szCs w:val="22"/>
              </w:rPr>
              <w:t xml:space="preserve"> </w:t>
            </w:r>
            <w:r w:rsidRPr="00877809">
              <w:rPr>
                <w:rFonts w:ascii="Arial" w:hAnsi="Arial" w:cs="Arial"/>
                <w:sz w:val="22"/>
                <w:szCs w:val="22"/>
              </w:rPr>
              <w:t xml:space="preserve">ребер </w:t>
            </w:r>
            <w:r w:rsidRPr="00877809">
              <w:rPr>
                <w:rFonts w:ascii="Arial" w:hAnsi="Arial" w:cs="Arial"/>
                <w:i/>
                <w:iCs/>
                <w:sz w:val="22"/>
                <w:szCs w:val="22"/>
              </w:rPr>
              <w:t xml:space="preserve">гв </w:t>
            </w:r>
            <w:r w:rsidRPr="00877809">
              <w:rPr>
                <w:rFonts w:ascii="Arial" w:hAnsi="Arial" w:cs="Arial"/>
                <w:sz w:val="22"/>
                <w:szCs w:val="22"/>
              </w:rPr>
              <w:t xml:space="preserve">и </w:t>
            </w:r>
            <w:r w:rsidRPr="00877809">
              <w:rPr>
                <w:rFonts w:ascii="Arial" w:hAnsi="Arial" w:cs="Arial"/>
                <w:i/>
                <w:iCs/>
                <w:sz w:val="22"/>
                <w:szCs w:val="22"/>
              </w:rPr>
              <w:t>г</w:t>
            </w:r>
            <w:r w:rsidRPr="00877809">
              <w:rPr>
                <w:rFonts w:ascii="Arial" w:hAnsi="Arial" w:cs="Arial"/>
                <w:i/>
                <w:iCs/>
                <w:sz w:val="22"/>
                <w:szCs w:val="22"/>
                <w:vertAlign w:val="subscript"/>
              </w:rPr>
              <w:t>1</w:t>
            </w:r>
            <w:r w:rsidRPr="00877809">
              <w:rPr>
                <w:rFonts w:ascii="Arial" w:hAnsi="Arial" w:cs="Arial"/>
                <w:i/>
                <w:iCs/>
                <w:sz w:val="22"/>
                <w:szCs w:val="22"/>
              </w:rPr>
              <w:t>в</w:t>
            </w:r>
            <w:r w:rsidRPr="00877809">
              <w:rPr>
                <w:rFonts w:ascii="Arial" w:hAnsi="Arial" w:cs="Arial"/>
                <w:i/>
                <w:iCs/>
                <w:sz w:val="22"/>
                <w:szCs w:val="22"/>
                <w:vertAlign w:val="subscript"/>
              </w:rPr>
              <w:t>1</w:t>
            </w:r>
            <w:r w:rsidRPr="00877809">
              <w:rPr>
                <w:rFonts w:ascii="Arial" w:hAnsi="Arial" w:cs="Arial"/>
                <w:sz w:val="22"/>
                <w:szCs w:val="22"/>
              </w:rPr>
              <w:t xml:space="preserve"> соответствующих ребровых поверхностей</w:t>
            </w:r>
            <w:r>
              <w:rPr>
                <w:rFonts w:ascii="Arial" w:hAnsi="Arial" w:cs="Arial"/>
                <w:sz w:val="22"/>
                <w:szCs w:val="22"/>
              </w:rPr>
              <w:t xml:space="preserve"> </w:t>
            </w:r>
            <w:r w:rsidRPr="00877809">
              <w:rPr>
                <w:rFonts w:ascii="Arial" w:hAnsi="Arial" w:cs="Arial"/>
                <w:sz w:val="22"/>
                <w:szCs w:val="22"/>
              </w:rPr>
              <w:t>(рисунок Б.4)</w:t>
            </w:r>
          </w:p>
        </w:tc>
      </w:tr>
      <w:tr w:rsidR="007B6DD7" w14:paraId="7779095D" w14:textId="77777777" w:rsidTr="0006294A">
        <w:tc>
          <w:tcPr>
            <w:tcW w:w="9627" w:type="dxa"/>
            <w:gridSpan w:val="2"/>
          </w:tcPr>
          <w:p w14:paraId="754BC95E" w14:textId="6D89CCB3" w:rsidR="007B6DD7" w:rsidRPr="007B6DD7" w:rsidRDefault="007B6DD7" w:rsidP="00877809">
            <w:pPr>
              <w:pStyle w:val="formattext"/>
              <w:rPr>
                <w:rFonts w:ascii="Arial" w:hAnsi="Arial" w:cs="Arial"/>
                <w:sz w:val="20"/>
                <w:szCs w:val="20"/>
              </w:rPr>
            </w:pPr>
            <w:r w:rsidRPr="007B6DD7">
              <w:rPr>
                <w:rFonts w:ascii="Arial" w:hAnsi="Arial" w:cs="Arial"/>
                <w:spacing w:val="40"/>
                <w:sz w:val="20"/>
                <w:szCs w:val="20"/>
              </w:rPr>
              <w:t>Примечание</w:t>
            </w:r>
            <w:r w:rsidRPr="007B6DD7">
              <w:rPr>
                <w:rFonts w:ascii="Arial" w:hAnsi="Arial" w:cs="Arial"/>
                <w:sz w:val="20"/>
                <w:szCs w:val="20"/>
              </w:rPr>
              <w:t xml:space="preserve"> — </w:t>
            </w:r>
            <w:r w:rsidR="00877809" w:rsidRPr="00877809">
              <w:rPr>
                <w:rFonts w:ascii="Arial" w:hAnsi="Arial" w:cs="Arial"/>
                <w:sz w:val="20"/>
                <w:szCs w:val="20"/>
              </w:rPr>
              <w:t xml:space="preserve">Измерение размеров </w:t>
            </w:r>
            <w:r w:rsidR="00877809" w:rsidRPr="00877809">
              <w:rPr>
                <w:rFonts w:ascii="Arial" w:hAnsi="Arial" w:cs="Arial"/>
                <w:i/>
                <w:iCs/>
                <w:sz w:val="20"/>
                <w:szCs w:val="20"/>
              </w:rPr>
              <w:t>L</w:t>
            </w:r>
            <w:r w:rsidR="00877809" w:rsidRPr="00877809">
              <w:rPr>
                <w:rFonts w:ascii="Arial" w:hAnsi="Arial" w:cs="Arial"/>
                <w:sz w:val="20"/>
                <w:szCs w:val="20"/>
              </w:rPr>
              <w:t xml:space="preserve"> и </w:t>
            </w:r>
            <w:r w:rsidR="00877809" w:rsidRPr="00A650AC">
              <w:rPr>
                <w:rFonts w:ascii="Arial" w:hAnsi="Arial" w:cs="Arial"/>
                <w:i/>
                <w:iCs/>
                <w:sz w:val="22"/>
                <w:szCs w:val="22"/>
                <w:lang w:val="en-US"/>
              </w:rPr>
              <w:t>H</w:t>
            </w:r>
            <w:r w:rsidR="00877809" w:rsidRPr="00877809">
              <w:rPr>
                <w:rFonts w:ascii="Arial" w:hAnsi="Arial" w:cs="Arial"/>
                <w:sz w:val="20"/>
                <w:szCs w:val="20"/>
              </w:rPr>
              <w:t xml:space="preserve"> выполняют</w:t>
            </w:r>
            <w:r w:rsidR="00877809">
              <w:rPr>
                <w:rFonts w:ascii="Arial" w:hAnsi="Arial" w:cs="Arial"/>
                <w:sz w:val="20"/>
                <w:szCs w:val="20"/>
              </w:rPr>
              <w:t xml:space="preserve"> </w:t>
            </w:r>
            <w:r w:rsidR="00877809" w:rsidRPr="00877809">
              <w:rPr>
                <w:rFonts w:ascii="Arial" w:hAnsi="Arial" w:cs="Arial"/>
                <w:sz w:val="20"/>
                <w:szCs w:val="20"/>
              </w:rPr>
              <w:t>ориентировочно посередине с отклонением ±10 мм от осевой линии</w:t>
            </w:r>
            <w:r w:rsidR="00877809">
              <w:rPr>
                <w:rFonts w:ascii="Arial" w:hAnsi="Arial" w:cs="Arial"/>
                <w:sz w:val="20"/>
                <w:szCs w:val="20"/>
              </w:rPr>
              <w:t xml:space="preserve"> </w:t>
            </w:r>
            <w:r w:rsidR="00877809" w:rsidRPr="00877809">
              <w:rPr>
                <w:rFonts w:ascii="Arial" w:hAnsi="Arial" w:cs="Arial"/>
                <w:sz w:val="20"/>
                <w:szCs w:val="20"/>
              </w:rPr>
              <w:t>каждой из параллельных поверхностей.</w:t>
            </w:r>
          </w:p>
        </w:tc>
      </w:tr>
    </w:tbl>
    <w:p w14:paraId="28E18D6F" w14:textId="77777777" w:rsidR="00A650AC" w:rsidRDefault="00A650AC" w:rsidP="007A268D">
      <w:pPr>
        <w:pStyle w:val="formattext"/>
        <w:spacing w:before="0" w:beforeAutospacing="0" w:after="0" w:afterAutospacing="0" w:line="360" w:lineRule="auto"/>
        <w:ind w:firstLine="510"/>
        <w:rPr>
          <w:rFonts w:ascii="Arial" w:hAnsi="Arial" w:cs="Arial"/>
          <w:sz w:val="22"/>
          <w:szCs w:val="22"/>
        </w:rPr>
      </w:pPr>
    </w:p>
    <w:p w14:paraId="52FFD85B" w14:textId="04F9F3A5" w:rsidR="00877809" w:rsidRDefault="00877809" w:rsidP="00877809">
      <w:pPr>
        <w:pStyle w:val="formattext"/>
        <w:spacing w:before="0" w:beforeAutospacing="0" w:after="0" w:afterAutospacing="0" w:line="360" w:lineRule="auto"/>
        <w:ind w:firstLine="510"/>
        <w:rPr>
          <w:rFonts w:ascii="Arial" w:hAnsi="Arial" w:cs="Arial"/>
          <w:sz w:val="22"/>
          <w:szCs w:val="22"/>
        </w:rPr>
      </w:pPr>
      <w:r w:rsidRPr="00877809">
        <w:rPr>
          <w:rFonts w:ascii="Arial" w:hAnsi="Arial" w:cs="Arial"/>
          <w:sz w:val="22"/>
          <w:szCs w:val="22"/>
        </w:rPr>
        <w:t>Б.1.3 Геометрические размеры торцового двустороннего клина, подлежащие</w:t>
      </w:r>
      <w:r>
        <w:rPr>
          <w:rFonts w:ascii="Arial" w:hAnsi="Arial" w:cs="Arial"/>
          <w:sz w:val="22"/>
          <w:szCs w:val="22"/>
        </w:rPr>
        <w:t xml:space="preserve"> </w:t>
      </w:r>
      <w:r w:rsidRPr="00877809">
        <w:rPr>
          <w:rFonts w:ascii="Arial" w:hAnsi="Arial" w:cs="Arial"/>
          <w:sz w:val="22"/>
          <w:szCs w:val="22"/>
        </w:rPr>
        <w:t>измерению, приведены на рисунках Б.5, Б.6 и в таблице Б.З.</w:t>
      </w:r>
    </w:p>
    <w:p w14:paraId="5166EF23" w14:textId="77777777" w:rsidR="00742B57" w:rsidRDefault="00742B57" w:rsidP="00877809">
      <w:pPr>
        <w:pStyle w:val="formattext"/>
        <w:spacing w:before="0" w:beforeAutospacing="0" w:after="0" w:afterAutospacing="0" w:line="360" w:lineRule="auto"/>
        <w:ind w:firstLine="510"/>
        <w:rPr>
          <w:rFonts w:ascii="Arial" w:hAnsi="Arial" w:cs="Arial"/>
          <w:sz w:val="22"/>
          <w:szCs w:val="2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42B57" w14:paraId="45F030D6" w14:textId="77777777" w:rsidTr="007E17D6">
        <w:tc>
          <w:tcPr>
            <w:tcW w:w="4813" w:type="dxa"/>
            <w:vAlign w:val="center"/>
          </w:tcPr>
          <w:p w14:paraId="4124EF36" w14:textId="2770AD0D" w:rsidR="00742B57" w:rsidRDefault="00742B57" w:rsidP="00742B57">
            <w:pPr>
              <w:pStyle w:val="formattext"/>
              <w:spacing w:before="0" w:beforeAutospacing="0" w:after="0" w:afterAutospacing="0" w:line="360" w:lineRule="auto"/>
              <w:jc w:val="center"/>
              <w:rPr>
                <w:rFonts w:ascii="Arial" w:hAnsi="Arial" w:cs="Arial"/>
                <w:sz w:val="22"/>
                <w:szCs w:val="22"/>
              </w:rPr>
            </w:pPr>
            <w:r>
              <w:rPr>
                <w:noProof/>
              </w:rPr>
              <w:drawing>
                <wp:inline distT="0" distB="0" distL="0" distR="0" wp14:anchorId="28AB947B" wp14:editId="5DEF7CFA">
                  <wp:extent cx="2736761" cy="3083357"/>
                  <wp:effectExtent l="0" t="0" r="6985" b="3175"/>
                  <wp:docPr id="2150359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35968" name=""/>
                          <pic:cNvPicPr/>
                        </pic:nvPicPr>
                        <pic:blipFill rotWithShape="1">
                          <a:blip r:embed="rId26"/>
                          <a:srcRect l="39907" t="23125" r="29207" b="15010"/>
                          <a:stretch>
                            <a:fillRect/>
                          </a:stretch>
                        </pic:blipFill>
                        <pic:spPr bwMode="auto">
                          <a:xfrm>
                            <a:off x="0" y="0"/>
                            <a:ext cx="2744505" cy="3092081"/>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40F9B060" w14:textId="03E3134E" w:rsidR="00742B57" w:rsidRDefault="00742B57" w:rsidP="00742B57">
            <w:pPr>
              <w:pStyle w:val="formattext"/>
              <w:spacing w:before="0" w:beforeAutospacing="0" w:after="0" w:afterAutospacing="0" w:line="360" w:lineRule="auto"/>
              <w:jc w:val="center"/>
              <w:rPr>
                <w:rFonts w:ascii="Arial" w:hAnsi="Arial" w:cs="Arial"/>
                <w:sz w:val="22"/>
                <w:szCs w:val="22"/>
              </w:rPr>
            </w:pPr>
            <w:r>
              <w:rPr>
                <w:noProof/>
              </w:rPr>
              <w:drawing>
                <wp:inline distT="0" distB="0" distL="0" distR="0" wp14:anchorId="39683888" wp14:editId="71492688">
                  <wp:extent cx="2220883" cy="2904186"/>
                  <wp:effectExtent l="0" t="0" r="8255" b="0"/>
                  <wp:docPr id="8784448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44893" name=""/>
                          <pic:cNvPicPr/>
                        </pic:nvPicPr>
                        <pic:blipFill rotWithShape="1">
                          <a:blip r:embed="rId27"/>
                          <a:srcRect l="26677" t="20428" r="49697" b="24646"/>
                          <a:stretch>
                            <a:fillRect/>
                          </a:stretch>
                        </pic:blipFill>
                        <pic:spPr bwMode="auto">
                          <a:xfrm>
                            <a:off x="0" y="0"/>
                            <a:ext cx="2239281" cy="2928245"/>
                          </a:xfrm>
                          <a:prstGeom prst="rect">
                            <a:avLst/>
                          </a:prstGeom>
                          <a:ln>
                            <a:noFill/>
                          </a:ln>
                          <a:extLst>
                            <a:ext uri="{53640926-AAD7-44D8-BBD7-CCE9431645EC}">
                              <a14:shadowObscured xmlns:a14="http://schemas.microsoft.com/office/drawing/2010/main"/>
                            </a:ext>
                          </a:extLst>
                        </pic:spPr>
                      </pic:pic>
                    </a:graphicData>
                  </a:graphic>
                </wp:inline>
              </w:drawing>
            </w:r>
          </w:p>
        </w:tc>
      </w:tr>
      <w:tr w:rsidR="00742B57" w14:paraId="7B074E53" w14:textId="77777777" w:rsidTr="007E17D6">
        <w:tc>
          <w:tcPr>
            <w:tcW w:w="4813" w:type="dxa"/>
          </w:tcPr>
          <w:p w14:paraId="2A8E530B" w14:textId="5A751742" w:rsidR="00742B57" w:rsidRDefault="00742B57" w:rsidP="00742B57">
            <w:pPr>
              <w:pStyle w:val="formattext"/>
              <w:spacing w:before="0" w:beforeAutospacing="0" w:after="0" w:afterAutospacing="0" w:line="360" w:lineRule="auto"/>
              <w:jc w:val="center"/>
              <w:rPr>
                <w:rFonts w:ascii="Arial" w:hAnsi="Arial" w:cs="Arial"/>
                <w:sz w:val="22"/>
                <w:szCs w:val="22"/>
              </w:rPr>
            </w:pPr>
            <w:r>
              <w:rPr>
                <w:rFonts w:ascii="Arial" w:hAnsi="Arial" w:cs="Arial"/>
                <w:sz w:val="22"/>
                <w:szCs w:val="22"/>
              </w:rPr>
              <w:t>Рисунок Б.5 – Торцовый двусторонний клин</w:t>
            </w:r>
          </w:p>
        </w:tc>
        <w:tc>
          <w:tcPr>
            <w:tcW w:w="4814" w:type="dxa"/>
          </w:tcPr>
          <w:p w14:paraId="3114838C" w14:textId="6FF2F2EC" w:rsidR="00742B57" w:rsidRDefault="00742B57" w:rsidP="00742B57">
            <w:pPr>
              <w:pStyle w:val="formattext"/>
              <w:spacing w:before="0" w:beforeAutospacing="0" w:after="0" w:afterAutospacing="0"/>
              <w:jc w:val="center"/>
              <w:rPr>
                <w:rFonts w:ascii="Arial" w:hAnsi="Arial" w:cs="Arial"/>
                <w:sz w:val="22"/>
                <w:szCs w:val="22"/>
              </w:rPr>
            </w:pPr>
            <w:r>
              <w:rPr>
                <w:rFonts w:ascii="Arial" w:hAnsi="Arial" w:cs="Arial"/>
                <w:sz w:val="22"/>
                <w:szCs w:val="22"/>
              </w:rPr>
              <w:t>Рисунок Б.4 – Условное обозначение поверхностей торцового двустороннего клина</w:t>
            </w:r>
          </w:p>
        </w:tc>
      </w:tr>
    </w:tbl>
    <w:p w14:paraId="5A5B4ED1" w14:textId="77777777" w:rsidR="00742B57" w:rsidRDefault="00742B57" w:rsidP="00877809">
      <w:pPr>
        <w:pStyle w:val="formattext"/>
        <w:spacing w:before="0" w:beforeAutospacing="0" w:after="0" w:afterAutospacing="0" w:line="360" w:lineRule="auto"/>
        <w:ind w:firstLine="510"/>
        <w:rPr>
          <w:rFonts w:ascii="Arial" w:hAnsi="Arial" w:cs="Arial"/>
          <w:sz w:val="22"/>
          <w:szCs w:val="22"/>
        </w:rPr>
      </w:pPr>
    </w:p>
    <w:p w14:paraId="15B8840D" w14:textId="77777777" w:rsidR="00742B57" w:rsidRDefault="00742B57" w:rsidP="00877809">
      <w:pPr>
        <w:pStyle w:val="formattext"/>
        <w:spacing w:before="0" w:beforeAutospacing="0" w:after="0" w:afterAutospacing="0" w:line="360" w:lineRule="auto"/>
        <w:ind w:firstLine="510"/>
        <w:rPr>
          <w:rFonts w:ascii="Arial" w:hAnsi="Arial" w:cs="Arial"/>
          <w:sz w:val="22"/>
          <w:szCs w:val="22"/>
        </w:rPr>
      </w:pPr>
    </w:p>
    <w:p w14:paraId="32D937E1" w14:textId="49A1811C" w:rsidR="00877809" w:rsidRDefault="00877809" w:rsidP="00877809">
      <w:pPr>
        <w:pStyle w:val="formattext"/>
        <w:spacing w:before="0" w:beforeAutospacing="0" w:after="0" w:afterAutospacing="0" w:line="360" w:lineRule="auto"/>
        <w:ind w:firstLine="510"/>
        <w:jc w:val="center"/>
        <w:rPr>
          <w:rFonts w:ascii="Arial" w:hAnsi="Arial" w:cs="Arial"/>
          <w:sz w:val="22"/>
          <w:szCs w:val="22"/>
        </w:rPr>
      </w:pPr>
    </w:p>
    <w:p w14:paraId="6D52B653" w14:textId="2BEE2276" w:rsidR="00877809" w:rsidRDefault="00877809" w:rsidP="00877809">
      <w:pPr>
        <w:pStyle w:val="formattext"/>
        <w:spacing w:before="0" w:beforeAutospacing="0" w:after="0" w:afterAutospacing="0" w:line="360" w:lineRule="auto"/>
        <w:ind w:firstLine="510"/>
        <w:rPr>
          <w:rFonts w:ascii="Arial" w:hAnsi="Arial" w:cs="Arial"/>
          <w:sz w:val="22"/>
          <w:szCs w:val="22"/>
        </w:rPr>
      </w:pPr>
      <w:r w:rsidRPr="007B6DD7">
        <w:rPr>
          <w:rFonts w:ascii="Arial" w:hAnsi="Arial" w:cs="Arial"/>
          <w:spacing w:val="40"/>
          <w:sz w:val="22"/>
          <w:szCs w:val="22"/>
        </w:rPr>
        <w:t>Таблица Б.</w:t>
      </w:r>
      <w:r>
        <w:rPr>
          <w:rFonts w:ascii="Arial" w:hAnsi="Arial" w:cs="Arial"/>
          <w:spacing w:val="40"/>
          <w:sz w:val="22"/>
          <w:szCs w:val="22"/>
        </w:rPr>
        <w:t>3</w:t>
      </w:r>
      <w:r w:rsidRPr="00A650AC">
        <w:rPr>
          <w:rFonts w:ascii="Arial" w:hAnsi="Arial" w:cs="Arial"/>
          <w:sz w:val="22"/>
          <w:szCs w:val="22"/>
        </w:rPr>
        <w:t xml:space="preserve"> – </w:t>
      </w:r>
      <w:r w:rsidRPr="00855B22">
        <w:rPr>
          <w:rFonts w:ascii="Arial" w:hAnsi="Arial" w:cs="Arial"/>
          <w:sz w:val="22"/>
          <w:szCs w:val="22"/>
        </w:rPr>
        <w:t xml:space="preserve">Геометрические размеры </w:t>
      </w:r>
      <w:r w:rsidRPr="00877809">
        <w:rPr>
          <w:rFonts w:ascii="Arial" w:hAnsi="Arial" w:cs="Arial"/>
          <w:sz w:val="22"/>
          <w:szCs w:val="22"/>
        </w:rPr>
        <w:t>торцового</w:t>
      </w:r>
      <w:r w:rsidRPr="007B6DD7">
        <w:rPr>
          <w:rFonts w:ascii="Arial" w:hAnsi="Arial" w:cs="Arial"/>
          <w:sz w:val="22"/>
          <w:szCs w:val="22"/>
        </w:rPr>
        <w:t xml:space="preserve"> двустороннего клина</w:t>
      </w:r>
      <w:r w:rsidRPr="00855B22">
        <w:rPr>
          <w:rFonts w:ascii="Arial" w:hAnsi="Arial" w:cs="Arial"/>
          <w:sz w:val="22"/>
          <w:szCs w:val="22"/>
        </w:rPr>
        <w:t>, подлежащие</w:t>
      </w:r>
      <w:r>
        <w:rPr>
          <w:rFonts w:ascii="Arial" w:hAnsi="Arial" w:cs="Arial"/>
          <w:sz w:val="22"/>
          <w:szCs w:val="22"/>
        </w:rPr>
        <w:t xml:space="preserve"> </w:t>
      </w:r>
      <w:r w:rsidRPr="00855B22">
        <w:rPr>
          <w:rFonts w:ascii="Arial" w:hAnsi="Arial" w:cs="Arial"/>
          <w:sz w:val="22"/>
          <w:szCs w:val="22"/>
        </w:rPr>
        <w:t>измерению</w:t>
      </w:r>
    </w:p>
    <w:tbl>
      <w:tblPr>
        <w:tblStyle w:val="af1"/>
        <w:tblW w:w="0" w:type="auto"/>
        <w:tblLook w:val="04A0" w:firstRow="1" w:lastRow="0" w:firstColumn="1" w:lastColumn="0" w:noHBand="0" w:noVBand="1"/>
      </w:tblPr>
      <w:tblGrid>
        <w:gridCol w:w="4813"/>
        <w:gridCol w:w="4814"/>
      </w:tblGrid>
      <w:tr w:rsidR="00877809" w14:paraId="26DCFF72" w14:textId="77777777" w:rsidTr="0006294A">
        <w:tc>
          <w:tcPr>
            <w:tcW w:w="4813" w:type="dxa"/>
            <w:tcBorders>
              <w:bottom w:val="double" w:sz="4" w:space="0" w:color="auto"/>
            </w:tcBorders>
            <w:vAlign w:val="center"/>
          </w:tcPr>
          <w:p w14:paraId="19298F8E" w14:textId="77777777" w:rsidR="00877809" w:rsidRDefault="00877809" w:rsidP="0006294A">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Геометрический размер</w:t>
            </w:r>
          </w:p>
        </w:tc>
        <w:tc>
          <w:tcPr>
            <w:tcW w:w="4814" w:type="dxa"/>
            <w:tcBorders>
              <w:bottom w:val="double" w:sz="4" w:space="0" w:color="auto"/>
            </w:tcBorders>
            <w:vAlign w:val="center"/>
          </w:tcPr>
          <w:p w14:paraId="6A7508BC" w14:textId="77777777" w:rsidR="00877809" w:rsidRDefault="00877809" w:rsidP="0006294A">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Число измерений геометрического размера</w:t>
            </w:r>
          </w:p>
        </w:tc>
      </w:tr>
      <w:tr w:rsidR="00877809" w14:paraId="173E9920" w14:textId="77777777" w:rsidTr="0006294A">
        <w:tc>
          <w:tcPr>
            <w:tcW w:w="4813" w:type="dxa"/>
            <w:tcBorders>
              <w:top w:val="double" w:sz="4" w:space="0" w:color="auto"/>
            </w:tcBorders>
            <w:vAlign w:val="center"/>
          </w:tcPr>
          <w:p w14:paraId="07408884" w14:textId="77777777" w:rsidR="00877809" w:rsidRPr="00A650AC" w:rsidRDefault="00877809" w:rsidP="0006294A">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rPr>
              <w:t>L</w:t>
            </w:r>
          </w:p>
        </w:tc>
        <w:tc>
          <w:tcPr>
            <w:tcW w:w="4814" w:type="dxa"/>
            <w:tcBorders>
              <w:top w:val="double" w:sz="4" w:space="0" w:color="auto"/>
            </w:tcBorders>
          </w:tcPr>
          <w:p w14:paraId="51C1EA19" w14:textId="61F98C64" w:rsidR="00877809" w:rsidRPr="00A650AC" w:rsidRDefault="00877809" w:rsidP="0006294A">
            <w:pPr>
              <w:pStyle w:val="formattext"/>
              <w:rPr>
                <w:rFonts w:ascii="Arial" w:hAnsi="Arial" w:cs="Arial"/>
                <w:sz w:val="22"/>
                <w:szCs w:val="22"/>
              </w:rPr>
            </w:pPr>
            <w:r w:rsidRPr="00A650AC">
              <w:rPr>
                <w:rFonts w:ascii="Arial" w:hAnsi="Arial" w:cs="Arial"/>
                <w:sz w:val="22"/>
                <w:szCs w:val="22"/>
              </w:rPr>
              <w:t>Два измерения: по одному измерению по продольным</w:t>
            </w:r>
            <w:r>
              <w:rPr>
                <w:rFonts w:ascii="Arial" w:hAnsi="Arial" w:cs="Arial"/>
                <w:sz w:val="22"/>
                <w:szCs w:val="22"/>
              </w:rPr>
              <w:t xml:space="preserve"> </w:t>
            </w:r>
            <w:r w:rsidRPr="00A650AC">
              <w:rPr>
                <w:rFonts w:ascii="Arial" w:hAnsi="Arial" w:cs="Arial"/>
                <w:sz w:val="22"/>
                <w:szCs w:val="22"/>
              </w:rPr>
              <w:t>осям ребровых поверхностей, обозначенных</w:t>
            </w:r>
            <w:r>
              <w:rPr>
                <w:rFonts w:ascii="Arial" w:hAnsi="Arial" w:cs="Arial"/>
                <w:sz w:val="22"/>
                <w:szCs w:val="22"/>
              </w:rPr>
              <w:t xml:space="preserve"> </w:t>
            </w:r>
            <w:r w:rsidRPr="00A650AC">
              <w:rPr>
                <w:rFonts w:ascii="Arial" w:hAnsi="Arial" w:cs="Arial"/>
                <w:sz w:val="22"/>
                <w:szCs w:val="22"/>
              </w:rPr>
              <w:t>на рисунке Б.</w:t>
            </w:r>
            <w:r>
              <w:rPr>
                <w:rFonts w:ascii="Arial" w:hAnsi="Arial" w:cs="Arial"/>
                <w:sz w:val="22"/>
                <w:szCs w:val="22"/>
              </w:rPr>
              <w:t>6</w:t>
            </w:r>
            <w:r w:rsidRPr="00A650AC">
              <w:rPr>
                <w:rFonts w:ascii="Arial" w:hAnsi="Arial" w:cs="Arial"/>
                <w:sz w:val="22"/>
                <w:szCs w:val="22"/>
              </w:rPr>
              <w:t xml:space="preserve"> точками </w:t>
            </w:r>
            <w:r w:rsidRPr="00A650AC">
              <w:rPr>
                <w:rFonts w:ascii="Arial" w:hAnsi="Arial" w:cs="Arial"/>
                <w:i/>
                <w:iCs/>
                <w:sz w:val="22"/>
                <w:szCs w:val="22"/>
              </w:rPr>
              <w:t>абв</w:t>
            </w:r>
            <w:r w:rsidR="00742B57" w:rsidRPr="00A650AC">
              <w:rPr>
                <w:rFonts w:ascii="Arial" w:hAnsi="Arial" w:cs="Arial"/>
                <w:i/>
                <w:iCs/>
                <w:sz w:val="22"/>
                <w:szCs w:val="22"/>
              </w:rPr>
              <w:t>г</w:t>
            </w:r>
            <w:r w:rsidRPr="00A650AC">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A650AC">
              <w:rPr>
                <w:rFonts w:ascii="Arial" w:hAnsi="Arial" w:cs="Arial"/>
                <w:i/>
                <w:iCs/>
                <w:sz w:val="22"/>
                <w:szCs w:val="22"/>
              </w:rPr>
              <w:t>в</w:t>
            </w:r>
            <w:r w:rsidRPr="00A650AC">
              <w:rPr>
                <w:rFonts w:ascii="Arial" w:hAnsi="Arial" w:cs="Arial"/>
                <w:i/>
                <w:iCs/>
                <w:sz w:val="22"/>
                <w:szCs w:val="22"/>
                <w:vertAlign w:val="subscript"/>
              </w:rPr>
              <w:t>1</w:t>
            </w:r>
            <w:r w:rsidR="00742B57" w:rsidRPr="00A650AC">
              <w:rPr>
                <w:rFonts w:ascii="Arial" w:hAnsi="Arial" w:cs="Arial"/>
                <w:i/>
                <w:iCs/>
                <w:sz w:val="22"/>
                <w:szCs w:val="22"/>
              </w:rPr>
              <w:t>г</w:t>
            </w:r>
            <w:r w:rsidR="00742B57" w:rsidRPr="00A650AC">
              <w:rPr>
                <w:rFonts w:ascii="Arial" w:hAnsi="Arial" w:cs="Arial"/>
                <w:i/>
                <w:iCs/>
                <w:sz w:val="22"/>
                <w:szCs w:val="22"/>
                <w:vertAlign w:val="subscript"/>
              </w:rPr>
              <w:t>1</w:t>
            </w:r>
          </w:p>
        </w:tc>
      </w:tr>
      <w:tr w:rsidR="00877809" w14:paraId="24CB1D58" w14:textId="77777777" w:rsidTr="0006294A">
        <w:tc>
          <w:tcPr>
            <w:tcW w:w="4813" w:type="dxa"/>
            <w:vAlign w:val="center"/>
          </w:tcPr>
          <w:p w14:paraId="57852482" w14:textId="77777777" w:rsidR="00877809" w:rsidRPr="00A650AC" w:rsidRDefault="00877809" w:rsidP="0006294A">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H</w:t>
            </w:r>
          </w:p>
        </w:tc>
        <w:tc>
          <w:tcPr>
            <w:tcW w:w="4814" w:type="dxa"/>
          </w:tcPr>
          <w:p w14:paraId="29D67ECC" w14:textId="6B4ED07F" w:rsidR="00877809" w:rsidRPr="00A650AC" w:rsidRDefault="00877809" w:rsidP="0006294A">
            <w:pPr>
              <w:pStyle w:val="formattext"/>
              <w:rPr>
                <w:rFonts w:ascii="Arial" w:hAnsi="Arial" w:cs="Arial"/>
                <w:sz w:val="22"/>
                <w:szCs w:val="22"/>
              </w:rPr>
            </w:pPr>
            <w:r w:rsidRPr="00A650AC">
              <w:rPr>
                <w:rFonts w:ascii="Arial" w:hAnsi="Arial" w:cs="Arial"/>
                <w:sz w:val="22"/>
                <w:szCs w:val="22"/>
              </w:rPr>
              <w:t>Два измерения: по одному измерению по продольным</w:t>
            </w:r>
            <w:r>
              <w:rPr>
                <w:rFonts w:ascii="Arial" w:hAnsi="Arial" w:cs="Arial"/>
                <w:sz w:val="22"/>
                <w:szCs w:val="22"/>
              </w:rPr>
              <w:t xml:space="preserve"> </w:t>
            </w:r>
            <w:r w:rsidRPr="00A650AC">
              <w:rPr>
                <w:rFonts w:ascii="Arial" w:hAnsi="Arial" w:cs="Arial"/>
                <w:sz w:val="22"/>
                <w:szCs w:val="22"/>
              </w:rPr>
              <w:t xml:space="preserve">осям </w:t>
            </w:r>
            <w:r w:rsidRPr="007B6DD7">
              <w:rPr>
                <w:rFonts w:ascii="Arial" w:hAnsi="Arial" w:cs="Arial"/>
                <w:sz w:val="22"/>
                <w:szCs w:val="22"/>
              </w:rPr>
              <w:t>торцовых поверхностей</w:t>
            </w:r>
            <w:r w:rsidRPr="00A650AC">
              <w:rPr>
                <w:rFonts w:ascii="Arial" w:hAnsi="Arial" w:cs="Arial"/>
                <w:sz w:val="22"/>
                <w:szCs w:val="22"/>
              </w:rPr>
              <w:t>, обозначенных</w:t>
            </w:r>
            <w:r>
              <w:rPr>
                <w:rFonts w:ascii="Arial" w:hAnsi="Arial" w:cs="Arial"/>
                <w:sz w:val="22"/>
                <w:szCs w:val="22"/>
              </w:rPr>
              <w:t xml:space="preserve"> </w:t>
            </w:r>
            <w:r w:rsidRPr="00A650AC">
              <w:rPr>
                <w:rFonts w:ascii="Arial" w:hAnsi="Arial" w:cs="Arial"/>
                <w:sz w:val="22"/>
                <w:szCs w:val="22"/>
              </w:rPr>
              <w:t>на рисунке Б.</w:t>
            </w:r>
            <w:r>
              <w:rPr>
                <w:rFonts w:ascii="Arial" w:hAnsi="Arial" w:cs="Arial"/>
                <w:sz w:val="22"/>
                <w:szCs w:val="22"/>
              </w:rPr>
              <w:t>6</w:t>
            </w:r>
            <w:r w:rsidRPr="00A650AC">
              <w:rPr>
                <w:rFonts w:ascii="Arial" w:hAnsi="Arial" w:cs="Arial"/>
                <w:sz w:val="22"/>
                <w:szCs w:val="22"/>
              </w:rPr>
              <w:t xml:space="preserve"> точками </w:t>
            </w:r>
            <w:r w:rsidRPr="00A650AC">
              <w:rPr>
                <w:rFonts w:ascii="Arial" w:hAnsi="Arial" w:cs="Arial"/>
                <w:i/>
                <w:iCs/>
                <w:sz w:val="22"/>
                <w:szCs w:val="22"/>
              </w:rPr>
              <w:t>аа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sz w:val="22"/>
                <w:szCs w:val="22"/>
              </w:rPr>
              <w:t xml:space="preserve"> и</w:t>
            </w:r>
            <w:r>
              <w:rPr>
                <w:rFonts w:ascii="Arial" w:hAnsi="Arial" w:cs="Arial"/>
                <w:sz w:val="22"/>
                <w:szCs w:val="22"/>
              </w:rPr>
              <w:t xml:space="preserve"> </w:t>
            </w:r>
            <w:r w:rsidR="00742B57" w:rsidRPr="00A650AC">
              <w:rPr>
                <w:rFonts w:ascii="Arial" w:hAnsi="Arial" w:cs="Arial"/>
                <w:i/>
                <w:iCs/>
                <w:sz w:val="22"/>
                <w:szCs w:val="22"/>
              </w:rPr>
              <w:t>вв</w:t>
            </w:r>
            <w:r w:rsidR="00742B57" w:rsidRPr="00A650AC">
              <w:rPr>
                <w:rFonts w:ascii="Arial" w:hAnsi="Arial" w:cs="Arial"/>
                <w:i/>
                <w:iCs/>
                <w:sz w:val="22"/>
                <w:szCs w:val="22"/>
                <w:vertAlign w:val="subscript"/>
              </w:rPr>
              <w:t>1</w:t>
            </w:r>
            <w:r w:rsidR="00742B57" w:rsidRPr="00A650AC">
              <w:rPr>
                <w:rFonts w:ascii="Arial" w:hAnsi="Arial" w:cs="Arial"/>
                <w:i/>
                <w:iCs/>
                <w:sz w:val="22"/>
                <w:szCs w:val="22"/>
              </w:rPr>
              <w:t>г</w:t>
            </w:r>
            <w:r w:rsidR="00742B57" w:rsidRPr="00A650AC">
              <w:rPr>
                <w:rFonts w:ascii="Arial" w:hAnsi="Arial" w:cs="Arial"/>
                <w:i/>
                <w:iCs/>
                <w:sz w:val="22"/>
                <w:szCs w:val="22"/>
                <w:vertAlign w:val="subscript"/>
              </w:rPr>
              <w:t>1</w:t>
            </w:r>
            <w:r w:rsidRPr="00A650AC">
              <w:rPr>
                <w:rFonts w:ascii="Arial" w:hAnsi="Arial" w:cs="Arial"/>
                <w:i/>
                <w:iCs/>
                <w:sz w:val="22"/>
                <w:szCs w:val="22"/>
              </w:rPr>
              <w:t>г</w:t>
            </w:r>
          </w:p>
        </w:tc>
      </w:tr>
      <w:tr w:rsidR="00877809" w14:paraId="5179E596" w14:textId="77777777" w:rsidTr="0006294A">
        <w:tc>
          <w:tcPr>
            <w:tcW w:w="4813" w:type="dxa"/>
            <w:vAlign w:val="center"/>
          </w:tcPr>
          <w:p w14:paraId="1F318C84" w14:textId="77777777" w:rsidR="00877809" w:rsidRPr="00A650AC" w:rsidRDefault="00877809" w:rsidP="0006294A">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S</w:t>
            </w:r>
          </w:p>
        </w:tc>
        <w:tc>
          <w:tcPr>
            <w:tcW w:w="4814" w:type="dxa"/>
          </w:tcPr>
          <w:p w14:paraId="4AE86BBC" w14:textId="1D0A479A" w:rsidR="00877809" w:rsidRPr="007B6DD7" w:rsidRDefault="00877809" w:rsidP="0006294A">
            <w:pPr>
              <w:pStyle w:val="formattext"/>
              <w:rPr>
                <w:rFonts w:ascii="Arial" w:hAnsi="Arial" w:cs="Arial"/>
                <w:sz w:val="22"/>
                <w:szCs w:val="22"/>
              </w:rPr>
            </w:pPr>
            <w:r w:rsidRPr="00877809">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877809">
              <w:rPr>
                <w:rFonts w:ascii="Arial" w:hAnsi="Arial" w:cs="Arial"/>
                <w:sz w:val="22"/>
                <w:szCs w:val="22"/>
              </w:rPr>
              <w:t>на расстоянии около 10 мм от</w:t>
            </w:r>
            <w:r>
              <w:rPr>
                <w:rFonts w:ascii="Arial" w:hAnsi="Arial" w:cs="Arial"/>
                <w:sz w:val="22"/>
                <w:szCs w:val="22"/>
              </w:rPr>
              <w:t xml:space="preserve"> </w:t>
            </w:r>
            <w:r w:rsidRPr="00877809">
              <w:rPr>
                <w:rFonts w:ascii="Arial" w:hAnsi="Arial" w:cs="Arial"/>
                <w:sz w:val="22"/>
                <w:szCs w:val="22"/>
              </w:rPr>
              <w:t xml:space="preserve">ребер </w:t>
            </w:r>
            <w:r w:rsidRPr="00A650AC">
              <w:rPr>
                <w:rFonts w:ascii="Arial" w:hAnsi="Arial" w:cs="Arial"/>
                <w:i/>
                <w:iCs/>
                <w:sz w:val="22"/>
                <w:szCs w:val="22"/>
              </w:rPr>
              <w:t>аб</w:t>
            </w:r>
            <w:r w:rsidRPr="00877809">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877809">
              <w:rPr>
                <w:rFonts w:ascii="Arial" w:hAnsi="Arial" w:cs="Arial"/>
                <w:sz w:val="22"/>
                <w:szCs w:val="22"/>
              </w:rPr>
              <w:t>, соответствующих поверхностей</w:t>
            </w:r>
            <w:r w:rsidR="00FD3A09">
              <w:rPr>
                <w:rFonts w:ascii="Arial" w:hAnsi="Arial" w:cs="Arial"/>
                <w:sz w:val="22"/>
                <w:szCs w:val="22"/>
              </w:rPr>
              <w:t>, обозначенных</w:t>
            </w:r>
            <w:r w:rsidRPr="00877809">
              <w:rPr>
                <w:rFonts w:ascii="Arial" w:hAnsi="Arial" w:cs="Arial"/>
                <w:sz w:val="22"/>
                <w:szCs w:val="22"/>
              </w:rPr>
              <w:t xml:space="preserve"> </w:t>
            </w:r>
            <w:r w:rsidR="00FD3A09">
              <w:rPr>
                <w:rFonts w:ascii="Arial" w:hAnsi="Arial" w:cs="Arial"/>
                <w:sz w:val="22"/>
                <w:szCs w:val="22"/>
              </w:rPr>
              <w:t xml:space="preserve">на </w:t>
            </w:r>
            <w:r w:rsidRPr="00877809">
              <w:rPr>
                <w:rFonts w:ascii="Arial" w:hAnsi="Arial" w:cs="Arial"/>
                <w:sz w:val="22"/>
                <w:szCs w:val="22"/>
              </w:rPr>
              <w:t>рисунк</w:t>
            </w:r>
            <w:r w:rsidR="00FD3A09">
              <w:rPr>
                <w:rFonts w:ascii="Arial" w:hAnsi="Arial" w:cs="Arial"/>
                <w:sz w:val="22"/>
                <w:szCs w:val="22"/>
              </w:rPr>
              <w:t>е</w:t>
            </w:r>
            <w:r w:rsidRPr="00877809">
              <w:rPr>
                <w:rFonts w:ascii="Arial" w:hAnsi="Arial" w:cs="Arial"/>
                <w:sz w:val="22"/>
                <w:szCs w:val="22"/>
              </w:rPr>
              <w:t xml:space="preserve"> Б.</w:t>
            </w:r>
            <w:r>
              <w:rPr>
                <w:rFonts w:ascii="Arial" w:hAnsi="Arial" w:cs="Arial"/>
                <w:sz w:val="22"/>
                <w:szCs w:val="22"/>
              </w:rPr>
              <w:t>6</w:t>
            </w:r>
            <w:r w:rsidR="00FD3A09">
              <w:rPr>
                <w:rFonts w:ascii="Arial" w:hAnsi="Arial" w:cs="Arial"/>
                <w:sz w:val="22"/>
                <w:szCs w:val="22"/>
              </w:rPr>
              <w:t xml:space="preserve"> точками</w:t>
            </w:r>
            <w:r w:rsidR="00FD3A09" w:rsidRPr="00A650AC">
              <w:rPr>
                <w:rFonts w:ascii="Arial" w:hAnsi="Arial" w:cs="Arial"/>
                <w:i/>
                <w:iCs/>
                <w:sz w:val="22"/>
                <w:szCs w:val="22"/>
              </w:rPr>
              <w:t xml:space="preserve"> аа</w:t>
            </w:r>
            <w:r w:rsidR="00FD3A09" w:rsidRPr="00A650AC">
              <w:rPr>
                <w:rFonts w:ascii="Arial" w:hAnsi="Arial" w:cs="Arial"/>
                <w:i/>
                <w:iCs/>
                <w:sz w:val="22"/>
                <w:szCs w:val="22"/>
                <w:vertAlign w:val="subscript"/>
              </w:rPr>
              <w:t>1</w:t>
            </w:r>
            <w:r w:rsidR="00FD3A09" w:rsidRPr="00A650AC">
              <w:rPr>
                <w:rFonts w:ascii="Arial" w:hAnsi="Arial" w:cs="Arial"/>
                <w:i/>
                <w:iCs/>
                <w:sz w:val="22"/>
                <w:szCs w:val="22"/>
              </w:rPr>
              <w:t>б</w:t>
            </w:r>
            <w:r w:rsidR="00FD3A09" w:rsidRPr="00A650AC">
              <w:rPr>
                <w:rFonts w:ascii="Arial" w:hAnsi="Arial" w:cs="Arial"/>
                <w:i/>
                <w:iCs/>
                <w:sz w:val="22"/>
                <w:szCs w:val="22"/>
                <w:vertAlign w:val="subscript"/>
              </w:rPr>
              <w:t>1</w:t>
            </w:r>
            <w:r w:rsidR="00FD3A09" w:rsidRPr="00A650AC">
              <w:rPr>
                <w:rFonts w:ascii="Arial" w:hAnsi="Arial" w:cs="Arial"/>
                <w:i/>
                <w:iCs/>
                <w:sz w:val="22"/>
                <w:szCs w:val="22"/>
              </w:rPr>
              <w:t>б</w:t>
            </w:r>
          </w:p>
        </w:tc>
      </w:tr>
      <w:tr w:rsidR="00877809" w14:paraId="3C34EE80" w14:textId="77777777" w:rsidTr="0006294A">
        <w:tc>
          <w:tcPr>
            <w:tcW w:w="4813" w:type="dxa"/>
            <w:vAlign w:val="center"/>
          </w:tcPr>
          <w:p w14:paraId="4C69809C" w14:textId="77777777" w:rsidR="00877809" w:rsidRPr="00877809" w:rsidRDefault="00877809" w:rsidP="0006294A">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lang w:val="en-US"/>
              </w:rPr>
              <w:t>S</w:t>
            </w:r>
            <w:r>
              <w:rPr>
                <w:rFonts w:ascii="Arial" w:hAnsi="Arial" w:cs="Arial"/>
                <w:i/>
                <w:iCs/>
                <w:sz w:val="22"/>
                <w:szCs w:val="22"/>
                <w:vertAlign w:val="subscript"/>
              </w:rPr>
              <w:t>1</w:t>
            </w:r>
          </w:p>
        </w:tc>
        <w:tc>
          <w:tcPr>
            <w:tcW w:w="4814" w:type="dxa"/>
          </w:tcPr>
          <w:p w14:paraId="0677C7B4" w14:textId="4A9495BB" w:rsidR="00877809" w:rsidRPr="00877809" w:rsidRDefault="00877809" w:rsidP="0006294A">
            <w:pPr>
              <w:pStyle w:val="formattext"/>
              <w:rPr>
                <w:rFonts w:ascii="Arial" w:hAnsi="Arial" w:cs="Arial"/>
                <w:sz w:val="22"/>
                <w:szCs w:val="22"/>
              </w:rPr>
            </w:pPr>
            <w:r w:rsidRPr="00877809">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877809">
              <w:rPr>
                <w:rFonts w:ascii="Arial" w:hAnsi="Arial" w:cs="Arial"/>
                <w:sz w:val="22"/>
                <w:szCs w:val="22"/>
              </w:rPr>
              <w:t>на расстоянии около 10 мм от</w:t>
            </w:r>
            <w:r>
              <w:rPr>
                <w:rFonts w:ascii="Arial" w:hAnsi="Arial" w:cs="Arial"/>
                <w:sz w:val="22"/>
                <w:szCs w:val="22"/>
              </w:rPr>
              <w:t xml:space="preserve"> </w:t>
            </w:r>
            <w:r w:rsidRPr="00877809">
              <w:rPr>
                <w:rFonts w:ascii="Arial" w:hAnsi="Arial" w:cs="Arial"/>
                <w:sz w:val="22"/>
                <w:szCs w:val="22"/>
              </w:rPr>
              <w:t xml:space="preserve">ребер </w:t>
            </w:r>
            <w:r w:rsidRPr="00877809">
              <w:rPr>
                <w:rFonts w:ascii="Arial" w:hAnsi="Arial" w:cs="Arial"/>
                <w:i/>
                <w:iCs/>
                <w:sz w:val="22"/>
                <w:szCs w:val="22"/>
              </w:rPr>
              <w:t xml:space="preserve">гв </w:t>
            </w:r>
            <w:r w:rsidRPr="00877809">
              <w:rPr>
                <w:rFonts w:ascii="Arial" w:hAnsi="Arial" w:cs="Arial"/>
                <w:sz w:val="22"/>
                <w:szCs w:val="22"/>
              </w:rPr>
              <w:t xml:space="preserve">и </w:t>
            </w:r>
            <w:r w:rsidRPr="00877809">
              <w:rPr>
                <w:rFonts w:ascii="Arial" w:hAnsi="Arial" w:cs="Arial"/>
                <w:i/>
                <w:iCs/>
                <w:sz w:val="22"/>
                <w:szCs w:val="22"/>
              </w:rPr>
              <w:t>г</w:t>
            </w:r>
            <w:r w:rsidRPr="00877809">
              <w:rPr>
                <w:rFonts w:ascii="Arial" w:hAnsi="Arial" w:cs="Arial"/>
                <w:i/>
                <w:iCs/>
                <w:sz w:val="22"/>
                <w:szCs w:val="22"/>
                <w:vertAlign w:val="subscript"/>
              </w:rPr>
              <w:t>1</w:t>
            </w:r>
            <w:r w:rsidRPr="00877809">
              <w:rPr>
                <w:rFonts w:ascii="Arial" w:hAnsi="Arial" w:cs="Arial"/>
                <w:i/>
                <w:iCs/>
                <w:sz w:val="22"/>
                <w:szCs w:val="22"/>
              </w:rPr>
              <w:t>в</w:t>
            </w:r>
            <w:r w:rsidRPr="00877809">
              <w:rPr>
                <w:rFonts w:ascii="Arial" w:hAnsi="Arial" w:cs="Arial"/>
                <w:i/>
                <w:iCs/>
                <w:sz w:val="22"/>
                <w:szCs w:val="22"/>
                <w:vertAlign w:val="subscript"/>
              </w:rPr>
              <w:t>1</w:t>
            </w:r>
            <w:r w:rsidRPr="00877809">
              <w:rPr>
                <w:rFonts w:ascii="Arial" w:hAnsi="Arial" w:cs="Arial"/>
                <w:sz w:val="22"/>
                <w:szCs w:val="22"/>
              </w:rPr>
              <w:t xml:space="preserve">; </w:t>
            </w:r>
            <w:r w:rsidR="00FD3A09" w:rsidRPr="00877809">
              <w:rPr>
                <w:rFonts w:ascii="Arial" w:hAnsi="Arial" w:cs="Arial"/>
                <w:sz w:val="22"/>
                <w:szCs w:val="22"/>
              </w:rPr>
              <w:t>соответствующих поверхностей</w:t>
            </w:r>
            <w:r w:rsidR="00FD3A09">
              <w:rPr>
                <w:rFonts w:ascii="Arial" w:hAnsi="Arial" w:cs="Arial"/>
                <w:sz w:val="22"/>
                <w:szCs w:val="22"/>
              </w:rPr>
              <w:t>, обозначенных</w:t>
            </w:r>
            <w:r w:rsidR="00FD3A09" w:rsidRPr="00877809">
              <w:rPr>
                <w:rFonts w:ascii="Arial" w:hAnsi="Arial" w:cs="Arial"/>
                <w:sz w:val="22"/>
                <w:szCs w:val="22"/>
              </w:rPr>
              <w:t xml:space="preserve"> </w:t>
            </w:r>
            <w:r w:rsidR="00FD3A09">
              <w:rPr>
                <w:rFonts w:ascii="Arial" w:hAnsi="Arial" w:cs="Arial"/>
                <w:sz w:val="22"/>
                <w:szCs w:val="22"/>
              </w:rPr>
              <w:t xml:space="preserve">на </w:t>
            </w:r>
            <w:r w:rsidR="00FD3A09" w:rsidRPr="00877809">
              <w:rPr>
                <w:rFonts w:ascii="Arial" w:hAnsi="Arial" w:cs="Arial"/>
                <w:sz w:val="22"/>
                <w:szCs w:val="22"/>
              </w:rPr>
              <w:t>рисунк</w:t>
            </w:r>
            <w:r w:rsidR="00FD3A09">
              <w:rPr>
                <w:rFonts w:ascii="Arial" w:hAnsi="Arial" w:cs="Arial"/>
                <w:sz w:val="22"/>
                <w:szCs w:val="22"/>
              </w:rPr>
              <w:t>е</w:t>
            </w:r>
            <w:r w:rsidR="00FD3A09" w:rsidRPr="00877809">
              <w:rPr>
                <w:rFonts w:ascii="Arial" w:hAnsi="Arial" w:cs="Arial"/>
                <w:sz w:val="22"/>
                <w:szCs w:val="22"/>
              </w:rPr>
              <w:t xml:space="preserve"> Б.</w:t>
            </w:r>
            <w:r w:rsidR="00FD3A09">
              <w:rPr>
                <w:rFonts w:ascii="Arial" w:hAnsi="Arial" w:cs="Arial"/>
                <w:sz w:val="22"/>
                <w:szCs w:val="22"/>
              </w:rPr>
              <w:t xml:space="preserve">6 точками </w:t>
            </w:r>
            <w:r w:rsidR="00FD3A09" w:rsidRPr="00A650AC">
              <w:rPr>
                <w:rFonts w:ascii="Arial" w:hAnsi="Arial" w:cs="Arial"/>
                <w:i/>
                <w:iCs/>
                <w:sz w:val="22"/>
                <w:szCs w:val="22"/>
              </w:rPr>
              <w:t>вв</w:t>
            </w:r>
            <w:r w:rsidR="00FD3A09" w:rsidRPr="00A650AC">
              <w:rPr>
                <w:rFonts w:ascii="Arial" w:hAnsi="Arial" w:cs="Arial"/>
                <w:i/>
                <w:iCs/>
                <w:sz w:val="22"/>
                <w:szCs w:val="22"/>
                <w:vertAlign w:val="subscript"/>
              </w:rPr>
              <w:t>1</w:t>
            </w:r>
            <w:r w:rsidR="00FD3A09" w:rsidRPr="00A650AC">
              <w:rPr>
                <w:rFonts w:ascii="Arial" w:hAnsi="Arial" w:cs="Arial"/>
                <w:i/>
                <w:iCs/>
                <w:sz w:val="22"/>
                <w:szCs w:val="22"/>
              </w:rPr>
              <w:t>г</w:t>
            </w:r>
            <w:r w:rsidR="00FD3A09" w:rsidRPr="00A650AC">
              <w:rPr>
                <w:rFonts w:ascii="Arial" w:hAnsi="Arial" w:cs="Arial"/>
                <w:i/>
                <w:iCs/>
                <w:sz w:val="22"/>
                <w:szCs w:val="22"/>
                <w:vertAlign w:val="subscript"/>
              </w:rPr>
              <w:t>1</w:t>
            </w:r>
            <w:r w:rsidR="00FD3A09" w:rsidRPr="00A650AC">
              <w:rPr>
                <w:rFonts w:ascii="Arial" w:hAnsi="Arial" w:cs="Arial"/>
                <w:i/>
                <w:iCs/>
                <w:sz w:val="22"/>
                <w:szCs w:val="22"/>
              </w:rPr>
              <w:t>г</w:t>
            </w:r>
          </w:p>
        </w:tc>
      </w:tr>
      <w:tr w:rsidR="00877809" w14:paraId="22AA5BD9" w14:textId="77777777" w:rsidTr="0006294A">
        <w:tc>
          <w:tcPr>
            <w:tcW w:w="9627" w:type="dxa"/>
            <w:gridSpan w:val="2"/>
          </w:tcPr>
          <w:p w14:paraId="55AE817C" w14:textId="77777777" w:rsidR="00877809" w:rsidRPr="007B6DD7" w:rsidRDefault="00877809" w:rsidP="0006294A">
            <w:pPr>
              <w:pStyle w:val="formattext"/>
              <w:rPr>
                <w:rFonts w:ascii="Arial" w:hAnsi="Arial" w:cs="Arial"/>
                <w:sz w:val="20"/>
                <w:szCs w:val="20"/>
              </w:rPr>
            </w:pPr>
            <w:r w:rsidRPr="007B6DD7">
              <w:rPr>
                <w:rFonts w:ascii="Arial" w:hAnsi="Arial" w:cs="Arial"/>
                <w:spacing w:val="40"/>
                <w:sz w:val="20"/>
                <w:szCs w:val="20"/>
              </w:rPr>
              <w:t>Примечание</w:t>
            </w:r>
            <w:r w:rsidRPr="007B6DD7">
              <w:rPr>
                <w:rFonts w:ascii="Arial" w:hAnsi="Arial" w:cs="Arial"/>
                <w:sz w:val="20"/>
                <w:szCs w:val="20"/>
              </w:rPr>
              <w:t xml:space="preserve"> — </w:t>
            </w:r>
            <w:r w:rsidRPr="00877809">
              <w:rPr>
                <w:rFonts w:ascii="Arial" w:hAnsi="Arial" w:cs="Arial"/>
                <w:sz w:val="20"/>
                <w:szCs w:val="20"/>
              </w:rPr>
              <w:t xml:space="preserve">Измерение размеров </w:t>
            </w:r>
            <w:r w:rsidRPr="00877809">
              <w:rPr>
                <w:rFonts w:ascii="Arial" w:hAnsi="Arial" w:cs="Arial"/>
                <w:i/>
                <w:iCs/>
                <w:sz w:val="20"/>
                <w:szCs w:val="20"/>
              </w:rPr>
              <w:t>L</w:t>
            </w:r>
            <w:r w:rsidRPr="00877809">
              <w:rPr>
                <w:rFonts w:ascii="Arial" w:hAnsi="Arial" w:cs="Arial"/>
                <w:sz w:val="20"/>
                <w:szCs w:val="20"/>
              </w:rPr>
              <w:t xml:space="preserve"> и </w:t>
            </w:r>
            <w:r w:rsidRPr="00FD3A09">
              <w:rPr>
                <w:rFonts w:ascii="Arial" w:hAnsi="Arial" w:cs="Arial"/>
                <w:i/>
                <w:iCs/>
                <w:sz w:val="20"/>
                <w:szCs w:val="20"/>
                <w:lang w:val="en-US"/>
              </w:rPr>
              <w:t>H</w:t>
            </w:r>
            <w:r w:rsidRPr="00877809">
              <w:rPr>
                <w:rFonts w:ascii="Arial" w:hAnsi="Arial" w:cs="Arial"/>
                <w:sz w:val="20"/>
                <w:szCs w:val="20"/>
              </w:rPr>
              <w:t xml:space="preserve"> выполняют</w:t>
            </w:r>
            <w:r>
              <w:rPr>
                <w:rFonts w:ascii="Arial" w:hAnsi="Arial" w:cs="Arial"/>
                <w:sz w:val="20"/>
                <w:szCs w:val="20"/>
              </w:rPr>
              <w:t xml:space="preserve"> </w:t>
            </w:r>
            <w:r w:rsidRPr="00877809">
              <w:rPr>
                <w:rFonts w:ascii="Arial" w:hAnsi="Arial" w:cs="Arial"/>
                <w:sz w:val="20"/>
                <w:szCs w:val="20"/>
              </w:rPr>
              <w:t>ориентировочно посередине с отклонением ±10 мм от осевой линии</w:t>
            </w:r>
            <w:r>
              <w:rPr>
                <w:rFonts w:ascii="Arial" w:hAnsi="Arial" w:cs="Arial"/>
                <w:sz w:val="20"/>
                <w:szCs w:val="20"/>
              </w:rPr>
              <w:t xml:space="preserve"> </w:t>
            </w:r>
            <w:r w:rsidRPr="00877809">
              <w:rPr>
                <w:rFonts w:ascii="Arial" w:hAnsi="Arial" w:cs="Arial"/>
                <w:sz w:val="20"/>
                <w:szCs w:val="20"/>
              </w:rPr>
              <w:t>каждой из параллельных поверхностей.</w:t>
            </w:r>
          </w:p>
        </w:tc>
      </w:tr>
    </w:tbl>
    <w:p w14:paraId="7C925996" w14:textId="77777777" w:rsidR="00877809" w:rsidRDefault="00877809" w:rsidP="00877809">
      <w:pPr>
        <w:pStyle w:val="formattext"/>
        <w:spacing w:before="0" w:beforeAutospacing="0" w:after="0" w:afterAutospacing="0" w:line="360" w:lineRule="auto"/>
        <w:ind w:firstLine="510"/>
        <w:rPr>
          <w:rFonts w:ascii="Arial" w:hAnsi="Arial" w:cs="Arial"/>
          <w:sz w:val="22"/>
          <w:szCs w:val="22"/>
        </w:rPr>
      </w:pPr>
    </w:p>
    <w:p w14:paraId="347F17B0" w14:textId="7C8D0F44" w:rsidR="00877809" w:rsidRDefault="00877809" w:rsidP="00877809">
      <w:pPr>
        <w:pStyle w:val="formattext"/>
        <w:spacing w:before="0" w:beforeAutospacing="0" w:after="0" w:afterAutospacing="0" w:line="360" w:lineRule="auto"/>
        <w:ind w:firstLine="510"/>
        <w:rPr>
          <w:rFonts w:ascii="Arial" w:hAnsi="Arial" w:cs="Arial"/>
          <w:sz w:val="22"/>
          <w:szCs w:val="22"/>
        </w:rPr>
      </w:pPr>
      <w:r>
        <w:rPr>
          <w:rFonts w:ascii="Arial" w:hAnsi="Arial" w:cs="Arial"/>
          <w:sz w:val="22"/>
          <w:szCs w:val="22"/>
        </w:rPr>
        <w:t>Б</w:t>
      </w:r>
      <w:r w:rsidRPr="00877809">
        <w:rPr>
          <w:rFonts w:ascii="Arial" w:hAnsi="Arial" w:cs="Arial"/>
          <w:sz w:val="22"/>
          <w:szCs w:val="22"/>
        </w:rPr>
        <w:t>.1.4 Геометрические размеры трапецеидального двустороннего клина, подлежащие измерению, приведены на рисунках Б.7</w:t>
      </w:r>
      <w:r>
        <w:rPr>
          <w:rFonts w:ascii="Arial" w:hAnsi="Arial" w:cs="Arial"/>
          <w:sz w:val="22"/>
          <w:szCs w:val="22"/>
        </w:rPr>
        <w:t>,</w:t>
      </w:r>
      <w:r w:rsidRPr="00877809">
        <w:rPr>
          <w:rFonts w:ascii="Arial" w:hAnsi="Arial" w:cs="Arial"/>
          <w:sz w:val="22"/>
          <w:szCs w:val="22"/>
        </w:rPr>
        <w:t xml:space="preserve"> </w:t>
      </w:r>
      <w:r>
        <w:rPr>
          <w:rFonts w:ascii="Arial" w:hAnsi="Arial" w:cs="Arial"/>
          <w:sz w:val="22"/>
          <w:szCs w:val="22"/>
        </w:rPr>
        <w:t>Б</w:t>
      </w:r>
      <w:r w:rsidRPr="00877809">
        <w:rPr>
          <w:rFonts w:ascii="Arial" w:hAnsi="Arial" w:cs="Arial"/>
          <w:sz w:val="22"/>
          <w:szCs w:val="22"/>
        </w:rPr>
        <w:t>.8 и в табли</w:t>
      </w:r>
      <w:r>
        <w:rPr>
          <w:rFonts w:ascii="Arial" w:hAnsi="Arial" w:cs="Arial"/>
          <w:sz w:val="22"/>
          <w:szCs w:val="22"/>
        </w:rPr>
        <w:t>це</w:t>
      </w:r>
      <w:r w:rsidRPr="00877809">
        <w:rPr>
          <w:rFonts w:ascii="Arial" w:hAnsi="Arial" w:cs="Arial"/>
          <w:sz w:val="22"/>
          <w:szCs w:val="22"/>
        </w:rPr>
        <w:t xml:space="preserve"> </w:t>
      </w:r>
      <w:r>
        <w:rPr>
          <w:rFonts w:ascii="Arial" w:hAnsi="Arial" w:cs="Arial"/>
          <w:sz w:val="22"/>
          <w:szCs w:val="22"/>
        </w:rPr>
        <w:t>Б.</w:t>
      </w:r>
      <w:r w:rsidRPr="00877809">
        <w:rPr>
          <w:rFonts w:ascii="Arial" w:hAnsi="Arial" w:cs="Arial"/>
          <w:sz w:val="22"/>
          <w:szCs w:val="22"/>
        </w:rPr>
        <w:t>4.</w:t>
      </w:r>
    </w:p>
    <w:p w14:paraId="792BB369" w14:textId="77777777" w:rsidR="00506167" w:rsidRDefault="00506167" w:rsidP="00877809">
      <w:pPr>
        <w:pStyle w:val="formattext"/>
        <w:spacing w:before="0" w:beforeAutospacing="0" w:after="0" w:afterAutospacing="0" w:line="360" w:lineRule="auto"/>
        <w:ind w:firstLine="510"/>
        <w:rPr>
          <w:rFonts w:ascii="Arial" w:hAnsi="Arial" w:cs="Arial"/>
          <w:sz w:val="22"/>
          <w:szCs w:val="2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506167" w14:paraId="1075A747" w14:textId="77777777" w:rsidTr="007E17D6">
        <w:tc>
          <w:tcPr>
            <w:tcW w:w="4813" w:type="dxa"/>
            <w:vAlign w:val="center"/>
          </w:tcPr>
          <w:p w14:paraId="79F4EF50" w14:textId="1DED4347" w:rsidR="00506167" w:rsidRDefault="00506167" w:rsidP="00506167">
            <w:pPr>
              <w:pStyle w:val="formattext"/>
              <w:spacing w:before="0" w:beforeAutospacing="0" w:after="0" w:afterAutospacing="0" w:line="360" w:lineRule="auto"/>
              <w:jc w:val="center"/>
              <w:rPr>
                <w:rFonts w:ascii="Arial" w:hAnsi="Arial" w:cs="Arial"/>
                <w:sz w:val="22"/>
                <w:szCs w:val="22"/>
              </w:rPr>
            </w:pPr>
            <w:r>
              <w:rPr>
                <w:noProof/>
              </w:rPr>
              <w:drawing>
                <wp:inline distT="0" distB="0" distL="0" distR="0" wp14:anchorId="323ACDAA" wp14:editId="4E672E37">
                  <wp:extent cx="2691684" cy="3265452"/>
                  <wp:effectExtent l="0" t="0" r="0" b="0"/>
                  <wp:docPr id="19326718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71801" name=""/>
                          <pic:cNvPicPr/>
                        </pic:nvPicPr>
                        <pic:blipFill rotWithShape="1">
                          <a:blip r:embed="rId28"/>
                          <a:srcRect l="15401" t="24283" r="58685" b="19826"/>
                          <a:stretch>
                            <a:fillRect/>
                          </a:stretch>
                        </pic:blipFill>
                        <pic:spPr bwMode="auto">
                          <a:xfrm>
                            <a:off x="0" y="0"/>
                            <a:ext cx="2705690" cy="3282443"/>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448DD6C9" w14:textId="1E2BC3F4" w:rsidR="00506167" w:rsidRDefault="00506167" w:rsidP="00506167">
            <w:pPr>
              <w:pStyle w:val="formattext"/>
              <w:spacing w:before="0" w:beforeAutospacing="0" w:after="0" w:afterAutospacing="0" w:line="360" w:lineRule="auto"/>
              <w:jc w:val="center"/>
              <w:rPr>
                <w:rFonts w:ascii="Arial" w:hAnsi="Arial" w:cs="Arial"/>
                <w:sz w:val="22"/>
                <w:szCs w:val="22"/>
              </w:rPr>
            </w:pPr>
            <w:r>
              <w:rPr>
                <w:noProof/>
              </w:rPr>
              <w:drawing>
                <wp:inline distT="0" distB="0" distL="0" distR="0" wp14:anchorId="10092B87" wp14:editId="397CDD85">
                  <wp:extent cx="2708936" cy="2730322"/>
                  <wp:effectExtent l="0" t="0" r="0" b="0"/>
                  <wp:docPr id="384423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23549" name=""/>
                          <pic:cNvPicPr/>
                        </pic:nvPicPr>
                        <pic:blipFill rotWithShape="1">
                          <a:blip r:embed="rId29"/>
                          <a:srcRect l="32325" t="34689" r="40997" b="17508"/>
                          <a:stretch>
                            <a:fillRect/>
                          </a:stretch>
                        </pic:blipFill>
                        <pic:spPr bwMode="auto">
                          <a:xfrm>
                            <a:off x="0" y="0"/>
                            <a:ext cx="2733997" cy="2755581"/>
                          </a:xfrm>
                          <a:prstGeom prst="rect">
                            <a:avLst/>
                          </a:prstGeom>
                          <a:ln>
                            <a:noFill/>
                          </a:ln>
                          <a:extLst>
                            <a:ext uri="{53640926-AAD7-44D8-BBD7-CCE9431645EC}">
                              <a14:shadowObscured xmlns:a14="http://schemas.microsoft.com/office/drawing/2010/main"/>
                            </a:ext>
                          </a:extLst>
                        </pic:spPr>
                      </pic:pic>
                    </a:graphicData>
                  </a:graphic>
                </wp:inline>
              </w:drawing>
            </w:r>
          </w:p>
        </w:tc>
      </w:tr>
      <w:tr w:rsidR="00506167" w14:paraId="78A883B8" w14:textId="77777777" w:rsidTr="007E17D6">
        <w:tc>
          <w:tcPr>
            <w:tcW w:w="4813" w:type="dxa"/>
          </w:tcPr>
          <w:p w14:paraId="0C9F027F" w14:textId="697063B6" w:rsidR="00506167" w:rsidRDefault="00506167" w:rsidP="00506167">
            <w:pPr>
              <w:pStyle w:val="formattext"/>
              <w:spacing w:before="0" w:beforeAutospacing="0" w:after="0" w:afterAutospacing="0"/>
              <w:jc w:val="center"/>
              <w:rPr>
                <w:rFonts w:ascii="Arial" w:hAnsi="Arial" w:cs="Arial"/>
                <w:sz w:val="22"/>
                <w:szCs w:val="22"/>
              </w:rPr>
            </w:pPr>
            <w:r>
              <w:rPr>
                <w:rFonts w:ascii="Arial" w:hAnsi="Arial" w:cs="Arial"/>
                <w:sz w:val="22"/>
                <w:szCs w:val="22"/>
              </w:rPr>
              <w:t>Рисунок Б.7 – Трапецеидальный двусторонний клин</w:t>
            </w:r>
          </w:p>
        </w:tc>
        <w:tc>
          <w:tcPr>
            <w:tcW w:w="4814" w:type="dxa"/>
          </w:tcPr>
          <w:p w14:paraId="4B2F825A" w14:textId="4930B33E" w:rsidR="00506167" w:rsidRDefault="00506167" w:rsidP="00506167">
            <w:pPr>
              <w:pStyle w:val="formattext"/>
              <w:spacing w:before="0" w:beforeAutospacing="0" w:after="0" w:afterAutospacing="0"/>
              <w:jc w:val="center"/>
              <w:rPr>
                <w:rFonts w:ascii="Arial" w:hAnsi="Arial" w:cs="Arial"/>
                <w:sz w:val="22"/>
                <w:szCs w:val="22"/>
              </w:rPr>
            </w:pPr>
            <w:r>
              <w:rPr>
                <w:rFonts w:ascii="Arial" w:hAnsi="Arial" w:cs="Arial"/>
                <w:sz w:val="22"/>
                <w:szCs w:val="22"/>
              </w:rPr>
              <w:t>Рисунок Б.8 – Условное обозначение поверхностей трапецеидального двустороннего клина</w:t>
            </w:r>
          </w:p>
        </w:tc>
      </w:tr>
    </w:tbl>
    <w:p w14:paraId="1B76CA4B" w14:textId="77777777" w:rsidR="00506167" w:rsidRDefault="00506167" w:rsidP="00877809">
      <w:pPr>
        <w:pStyle w:val="formattext"/>
        <w:spacing w:before="0" w:beforeAutospacing="0" w:after="0" w:afterAutospacing="0" w:line="360" w:lineRule="auto"/>
        <w:ind w:firstLine="510"/>
        <w:rPr>
          <w:rFonts w:ascii="Arial" w:hAnsi="Arial" w:cs="Arial"/>
          <w:sz w:val="22"/>
          <w:szCs w:val="22"/>
        </w:rPr>
      </w:pPr>
    </w:p>
    <w:p w14:paraId="7BE0FDDB" w14:textId="77777777" w:rsidR="00506167" w:rsidRDefault="00506167" w:rsidP="00877809">
      <w:pPr>
        <w:pStyle w:val="formattext"/>
        <w:spacing w:before="0" w:beforeAutospacing="0" w:after="0" w:afterAutospacing="0" w:line="360" w:lineRule="auto"/>
        <w:ind w:firstLine="510"/>
        <w:rPr>
          <w:rFonts w:ascii="Arial" w:hAnsi="Arial" w:cs="Arial"/>
          <w:sz w:val="22"/>
          <w:szCs w:val="22"/>
        </w:rPr>
      </w:pPr>
    </w:p>
    <w:p w14:paraId="02B556DC" w14:textId="48129A09" w:rsidR="00877809" w:rsidRPr="007B6DD7" w:rsidRDefault="00877809" w:rsidP="00877809">
      <w:pPr>
        <w:pStyle w:val="formattext"/>
        <w:spacing w:before="0" w:beforeAutospacing="0" w:after="0" w:afterAutospacing="0" w:line="360" w:lineRule="auto"/>
        <w:ind w:firstLine="510"/>
        <w:jc w:val="center"/>
        <w:rPr>
          <w:rFonts w:ascii="Arial" w:hAnsi="Arial" w:cs="Arial"/>
          <w:sz w:val="22"/>
          <w:szCs w:val="22"/>
        </w:rPr>
      </w:pPr>
    </w:p>
    <w:p w14:paraId="6D78DA22" w14:textId="447C3170" w:rsidR="00574BFA" w:rsidRDefault="00574BFA" w:rsidP="00574BFA">
      <w:pPr>
        <w:pStyle w:val="formattext"/>
        <w:spacing w:before="0" w:beforeAutospacing="0" w:after="0" w:afterAutospacing="0" w:line="360" w:lineRule="auto"/>
        <w:ind w:firstLine="510"/>
        <w:rPr>
          <w:rFonts w:ascii="Arial" w:hAnsi="Arial" w:cs="Arial"/>
          <w:sz w:val="22"/>
          <w:szCs w:val="22"/>
        </w:rPr>
      </w:pPr>
      <w:r w:rsidRPr="007B6DD7">
        <w:rPr>
          <w:rFonts w:ascii="Arial" w:hAnsi="Arial" w:cs="Arial"/>
          <w:spacing w:val="40"/>
          <w:sz w:val="22"/>
          <w:szCs w:val="22"/>
        </w:rPr>
        <w:t>Таблица Б.</w:t>
      </w:r>
      <w:r>
        <w:rPr>
          <w:rFonts w:ascii="Arial" w:hAnsi="Arial" w:cs="Arial"/>
          <w:spacing w:val="40"/>
          <w:sz w:val="22"/>
          <w:szCs w:val="22"/>
        </w:rPr>
        <w:t>4</w:t>
      </w:r>
      <w:r w:rsidRPr="00A650AC">
        <w:rPr>
          <w:rFonts w:ascii="Arial" w:hAnsi="Arial" w:cs="Arial"/>
          <w:sz w:val="22"/>
          <w:szCs w:val="22"/>
        </w:rPr>
        <w:t xml:space="preserve"> – </w:t>
      </w:r>
      <w:r w:rsidRPr="00855B22">
        <w:rPr>
          <w:rFonts w:ascii="Arial" w:hAnsi="Arial" w:cs="Arial"/>
          <w:sz w:val="22"/>
          <w:szCs w:val="22"/>
        </w:rPr>
        <w:t xml:space="preserve">Геометрические размеры </w:t>
      </w:r>
      <w:r w:rsidRPr="00877809">
        <w:rPr>
          <w:rFonts w:ascii="Arial" w:hAnsi="Arial" w:cs="Arial"/>
          <w:sz w:val="22"/>
          <w:szCs w:val="22"/>
        </w:rPr>
        <w:t>трапецеидального</w:t>
      </w:r>
      <w:r w:rsidRPr="007B6DD7">
        <w:rPr>
          <w:rFonts w:ascii="Arial" w:hAnsi="Arial" w:cs="Arial"/>
          <w:sz w:val="22"/>
          <w:szCs w:val="22"/>
        </w:rPr>
        <w:t xml:space="preserve"> двустороннего клина</w:t>
      </w:r>
      <w:r w:rsidRPr="00855B22">
        <w:rPr>
          <w:rFonts w:ascii="Arial" w:hAnsi="Arial" w:cs="Arial"/>
          <w:sz w:val="22"/>
          <w:szCs w:val="22"/>
        </w:rPr>
        <w:t>, подлежащие</w:t>
      </w:r>
      <w:r>
        <w:rPr>
          <w:rFonts w:ascii="Arial" w:hAnsi="Arial" w:cs="Arial"/>
          <w:sz w:val="22"/>
          <w:szCs w:val="22"/>
        </w:rPr>
        <w:t xml:space="preserve"> </w:t>
      </w:r>
      <w:r w:rsidRPr="00855B22">
        <w:rPr>
          <w:rFonts w:ascii="Arial" w:hAnsi="Arial" w:cs="Arial"/>
          <w:sz w:val="22"/>
          <w:szCs w:val="22"/>
        </w:rPr>
        <w:t>измерению</w:t>
      </w:r>
    </w:p>
    <w:tbl>
      <w:tblPr>
        <w:tblStyle w:val="af1"/>
        <w:tblW w:w="0" w:type="auto"/>
        <w:tblLook w:val="04A0" w:firstRow="1" w:lastRow="0" w:firstColumn="1" w:lastColumn="0" w:noHBand="0" w:noVBand="1"/>
      </w:tblPr>
      <w:tblGrid>
        <w:gridCol w:w="4813"/>
        <w:gridCol w:w="4814"/>
      </w:tblGrid>
      <w:tr w:rsidR="00574BFA" w14:paraId="66D16784" w14:textId="77777777" w:rsidTr="0006294A">
        <w:tc>
          <w:tcPr>
            <w:tcW w:w="4813" w:type="dxa"/>
            <w:tcBorders>
              <w:bottom w:val="double" w:sz="4" w:space="0" w:color="auto"/>
            </w:tcBorders>
            <w:vAlign w:val="center"/>
          </w:tcPr>
          <w:p w14:paraId="50553666" w14:textId="77777777" w:rsidR="00574BFA" w:rsidRDefault="00574BFA" w:rsidP="0006294A">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Геометрический размер</w:t>
            </w:r>
          </w:p>
        </w:tc>
        <w:tc>
          <w:tcPr>
            <w:tcW w:w="4814" w:type="dxa"/>
            <w:tcBorders>
              <w:bottom w:val="double" w:sz="4" w:space="0" w:color="auto"/>
            </w:tcBorders>
            <w:vAlign w:val="center"/>
          </w:tcPr>
          <w:p w14:paraId="7014BE32" w14:textId="77777777" w:rsidR="00574BFA" w:rsidRDefault="00574BFA" w:rsidP="0006294A">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Число измерений геометрического размера</w:t>
            </w:r>
          </w:p>
        </w:tc>
      </w:tr>
      <w:tr w:rsidR="00574BFA" w14:paraId="6FF07726" w14:textId="77777777" w:rsidTr="0006294A">
        <w:tc>
          <w:tcPr>
            <w:tcW w:w="4813" w:type="dxa"/>
            <w:tcBorders>
              <w:top w:val="double" w:sz="4" w:space="0" w:color="auto"/>
            </w:tcBorders>
            <w:vAlign w:val="center"/>
          </w:tcPr>
          <w:p w14:paraId="0A7D2DC4" w14:textId="77777777" w:rsidR="00574BFA" w:rsidRPr="00A650AC" w:rsidRDefault="00574BFA" w:rsidP="0006294A">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rPr>
              <w:t>L</w:t>
            </w:r>
          </w:p>
        </w:tc>
        <w:tc>
          <w:tcPr>
            <w:tcW w:w="4814" w:type="dxa"/>
            <w:tcBorders>
              <w:top w:val="double" w:sz="4" w:space="0" w:color="auto"/>
            </w:tcBorders>
          </w:tcPr>
          <w:p w14:paraId="7F516083" w14:textId="2F866246" w:rsidR="00574BFA" w:rsidRPr="00A650AC" w:rsidRDefault="00574BFA" w:rsidP="0006294A">
            <w:pPr>
              <w:pStyle w:val="formattext"/>
              <w:rPr>
                <w:rFonts w:ascii="Arial" w:hAnsi="Arial" w:cs="Arial"/>
                <w:sz w:val="22"/>
                <w:szCs w:val="22"/>
              </w:rPr>
            </w:pPr>
            <w:r w:rsidRPr="00A650AC">
              <w:rPr>
                <w:rFonts w:ascii="Arial" w:hAnsi="Arial" w:cs="Arial"/>
                <w:sz w:val="22"/>
                <w:szCs w:val="22"/>
              </w:rPr>
              <w:t>Два измерения: по одному измерению по продольным</w:t>
            </w:r>
            <w:r>
              <w:rPr>
                <w:rFonts w:ascii="Arial" w:hAnsi="Arial" w:cs="Arial"/>
                <w:sz w:val="22"/>
                <w:szCs w:val="22"/>
              </w:rPr>
              <w:t xml:space="preserve"> </w:t>
            </w:r>
            <w:r w:rsidRPr="00A650AC">
              <w:rPr>
                <w:rFonts w:ascii="Arial" w:hAnsi="Arial" w:cs="Arial"/>
                <w:sz w:val="22"/>
                <w:szCs w:val="22"/>
              </w:rPr>
              <w:t>осям поверхностей, обозначенных</w:t>
            </w:r>
            <w:r>
              <w:rPr>
                <w:rFonts w:ascii="Arial" w:hAnsi="Arial" w:cs="Arial"/>
                <w:sz w:val="22"/>
                <w:szCs w:val="22"/>
              </w:rPr>
              <w:t xml:space="preserve"> </w:t>
            </w:r>
            <w:r w:rsidRPr="00A650AC">
              <w:rPr>
                <w:rFonts w:ascii="Arial" w:hAnsi="Arial" w:cs="Arial"/>
                <w:sz w:val="22"/>
                <w:szCs w:val="22"/>
              </w:rPr>
              <w:t>на рисунке Б.</w:t>
            </w:r>
            <w:r>
              <w:rPr>
                <w:rFonts w:ascii="Arial" w:hAnsi="Arial" w:cs="Arial"/>
                <w:sz w:val="22"/>
                <w:szCs w:val="22"/>
              </w:rPr>
              <w:t>8</w:t>
            </w:r>
            <w:r w:rsidRPr="00A650AC">
              <w:rPr>
                <w:rFonts w:ascii="Arial" w:hAnsi="Arial" w:cs="Arial"/>
                <w:sz w:val="22"/>
                <w:szCs w:val="22"/>
              </w:rPr>
              <w:t xml:space="preserve"> точками </w:t>
            </w:r>
            <w:r w:rsidRPr="00A650AC">
              <w:rPr>
                <w:rFonts w:ascii="Arial" w:hAnsi="Arial" w:cs="Arial"/>
                <w:i/>
                <w:iCs/>
                <w:sz w:val="22"/>
                <w:szCs w:val="22"/>
              </w:rPr>
              <w:t>аб</w:t>
            </w:r>
            <w:r w:rsidR="00506167" w:rsidRPr="00A650AC">
              <w:rPr>
                <w:rFonts w:ascii="Arial" w:hAnsi="Arial" w:cs="Arial"/>
                <w:i/>
                <w:iCs/>
                <w:sz w:val="22"/>
                <w:szCs w:val="22"/>
              </w:rPr>
              <w:t>в</w:t>
            </w:r>
            <w:r w:rsidRPr="00A650AC">
              <w:rPr>
                <w:rFonts w:ascii="Arial" w:hAnsi="Arial" w:cs="Arial"/>
                <w:i/>
                <w:iCs/>
                <w:sz w:val="22"/>
                <w:szCs w:val="22"/>
              </w:rPr>
              <w:t>г</w:t>
            </w:r>
            <w:r w:rsidRPr="00A650AC">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00506167" w:rsidRPr="00A650AC">
              <w:rPr>
                <w:rFonts w:ascii="Arial" w:hAnsi="Arial" w:cs="Arial"/>
                <w:i/>
                <w:iCs/>
                <w:sz w:val="22"/>
                <w:szCs w:val="22"/>
              </w:rPr>
              <w:t>в</w:t>
            </w:r>
            <w:r w:rsidR="00506167" w:rsidRPr="00A650AC">
              <w:rPr>
                <w:rFonts w:ascii="Arial" w:hAnsi="Arial" w:cs="Arial"/>
                <w:i/>
                <w:iCs/>
                <w:sz w:val="22"/>
                <w:szCs w:val="22"/>
                <w:vertAlign w:val="subscript"/>
              </w:rPr>
              <w:t>1</w:t>
            </w:r>
            <w:r w:rsidRPr="00A650AC">
              <w:rPr>
                <w:rFonts w:ascii="Arial" w:hAnsi="Arial" w:cs="Arial"/>
                <w:i/>
                <w:iCs/>
                <w:sz w:val="22"/>
                <w:szCs w:val="22"/>
              </w:rPr>
              <w:t>г</w:t>
            </w:r>
            <w:r w:rsidRPr="00A650AC">
              <w:rPr>
                <w:rFonts w:ascii="Arial" w:hAnsi="Arial" w:cs="Arial"/>
                <w:i/>
                <w:iCs/>
                <w:sz w:val="22"/>
                <w:szCs w:val="22"/>
                <w:vertAlign w:val="subscript"/>
              </w:rPr>
              <w:t>1</w:t>
            </w:r>
          </w:p>
        </w:tc>
      </w:tr>
      <w:tr w:rsidR="00574BFA" w14:paraId="038C299D" w14:textId="77777777" w:rsidTr="0006294A">
        <w:tc>
          <w:tcPr>
            <w:tcW w:w="4813" w:type="dxa"/>
            <w:vAlign w:val="center"/>
          </w:tcPr>
          <w:p w14:paraId="7717ECDB" w14:textId="77777777" w:rsidR="00574BFA" w:rsidRPr="00A650AC" w:rsidRDefault="00574BFA" w:rsidP="0006294A">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H</w:t>
            </w:r>
          </w:p>
        </w:tc>
        <w:tc>
          <w:tcPr>
            <w:tcW w:w="4814" w:type="dxa"/>
          </w:tcPr>
          <w:p w14:paraId="6BE677BB" w14:textId="62D3731F" w:rsidR="00574BFA" w:rsidRPr="00A650AC" w:rsidRDefault="00574BFA" w:rsidP="0006294A">
            <w:pPr>
              <w:pStyle w:val="formattext"/>
              <w:rPr>
                <w:rFonts w:ascii="Arial" w:hAnsi="Arial" w:cs="Arial"/>
                <w:sz w:val="22"/>
                <w:szCs w:val="22"/>
              </w:rPr>
            </w:pPr>
            <w:r w:rsidRPr="00A650AC">
              <w:rPr>
                <w:rFonts w:ascii="Arial" w:hAnsi="Arial" w:cs="Arial"/>
                <w:sz w:val="22"/>
                <w:szCs w:val="22"/>
              </w:rPr>
              <w:t>Два измерения: по одному измерению по продольным</w:t>
            </w:r>
            <w:r>
              <w:rPr>
                <w:rFonts w:ascii="Arial" w:hAnsi="Arial" w:cs="Arial"/>
                <w:sz w:val="22"/>
                <w:szCs w:val="22"/>
              </w:rPr>
              <w:t xml:space="preserve"> </w:t>
            </w:r>
            <w:r w:rsidRPr="00A650AC">
              <w:rPr>
                <w:rFonts w:ascii="Arial" w:hAnsi="Arial" w:cs="Arial"/>
                <w:sz w:val="22"/>
                <w:szCs w:val="22"/>
              </w:rPr>
              <w:t xml:space="preserve">осям </w:t>
            </w:r>
            <w:r w:rsidRPr="007B6DD7">
              <w:rPr>
                <w:rFonts w:ascii="Arial" w:hAnsi="Arial" w:cs="Arial"/>
                <w:sz w:val="22"/>
                <w:szCs w:val="22"/>
              </w:rPr>
              <w:t>поверхностей</w:t>
            </w:r>
            <w:r w:rsidRPr="00A650AC">
              <w:rPr>
                <w:rFonts w:ascii="Arial" w:hAnsi="Arial" w:cs="Arial"/>
                <w:sz w:val="22"/>
                <w:szCs w:val="22"/>
              </w:rPr>
              <w:t>, обозначенных</w:t>
            </w:r>
            <w:r>
              <w:rPr>
                <w:rFonts w:ascii="Arial" w:hAnsi="Arial" w:cs="Arial"/>
                <w:sz w:val="22"/>
                <w:szCs w:val="22"/>
              </w:rPr>
              <w:t xml:space="preserve"> </w:t>
            </w:r>
            <w:r w:rsidRPr="00A650AC">
              <w:rPr>
                <w:rFonts w:ascii="Arial" w:hAnsi="Arial" w:cs="Arial"/>
                <w:sz w:val="22"/>
                <w:szCs w:val="22"/>
              </w:rPr>
              <w:t>на рисунке Б.</w:t>
            </w:r>
            <w:r>
              <w:rPr>
                <w:rFonts w:ascii="Arial" w:hAnsi="Arial" w:cs="Arial"/>
                <w:sz w:val="22"/>
                <w:szCs w:val="22"/>
              </w:rPr>
              <w:t>8</w:t>
            </w:r>
            <w:r w:rsidRPr="00A650AC">
              <w:rPr>
                <w:rFonts w:ascii="Arial" w:hAnsi="Arial" w:cs="Arial"/>
                <w:sz w:val="22"/>
                <w:szCs w:val="22"/>
              </w:rPr>
              <w:t xml:space="preserve"> точками </w:t>
            </w:r>
            <w:r w:rsidRPr="00A650AC">
              <w:rPr>
                <w:rFonts w:ascii="Arial" w:hAnsi="Arial" w:cs="Arial"/>
                <w:i/>
                <w:iCs/>
                <w:sz w:val="22"/>
                <w:szCs w:val="22"/>
              </w:rPr>
              <w:t>аа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sz w:val="22"/>
                <w:szCs w:val="22"/>
              </w:rPr>
              <w:t xml:space="preserve"> и</w:t>
            </w:r>
            <w:r>
              <w:rPr>
                <w:rFonts w:ascii="Arial" w:hAnsi="Arial" w:cs="Arial"/>
                <w:sz w:val="22"/>
                <w:szCs w:val="22"/>
              </w:rPr>
              <w:t xml:space="preserve"> </w:t>
            </w:r>
            <w:r w:rsidR="00506167" w:rsidRPr="00A650AC">
              <w:rPr>
                <w:rFonts w:ascii="Arial" w:hAnsi="Arial" w:cs="Arial"/>
                <w:i/>
                <w:iCs/>
                <w:sz w:val="22"/>
                <w:szCs w:val="22"/>
              </w:rPr>
              <w:t>вв</w:t>
            </w:r>
            <w:r w:rsidR="00506167" w:rsidRPr="00A650AC">
              <w:rPr>
                <w:rFonts w:ascii="Arial" w:hAnsi="Arial" w:cs="Arial"/>
                <w:i/>
                <w:iCs/>
                <w:sz w:val="22"/>
                <w:szCs w:val="22"/>
                <w:vertAlign w:val="subscript"/>
              </w:rPr>
              <w:t>1</w:t>
            </w:r>
            <w:r w:rsidR="00506167" w:rsidRPr="00A650AC">
              <w:rPr>
                <w:rFonts w:ascii="Arial" w:hAnsi="Arial" w:cs="Arial"/>
                <w:i/>
                <w:iCs/>
                <w:sz w:val="22"/>
                <w:szCs w:val="22"/>
              </w:rPr>
              <w:t>г</w:t>
            </w:r>
            <w:r w:rsidR="00506167" w:rsidRPr="00A650AC">
              <w:rPr>
                <w:rFonts w:ascii="Arial" w:hAnsi="Arial" w:cs="Arial"/>
                <w:i/>
                <w:iCs/>
                <w:sz w:val="22"/>
                <w:szCs w:val="22"/>
                <w:vertAlign w:val="subscript"/>
              </w:rPr>
              <w:t>1</w:t>
            </w:r>
            <w:r w:rsidRPr="00A650AC">
              <w:rPr>
                <w:rFonts w:ascii="Arial" w:hAnsi="Arial" w:cs="Arial"/>
                <w:i/>
                <w:iCs/>
                <w:sz w:val="22"/>
                <w:szCs w:val="22"/>
              </w:rPr>
              <w:t>г</w:t>
            </w:r>
          </w:p>
        </w:tc>
      </w:tr>
      <w:tr w:rsidR="00574BFA" w14:paraId="3152E382" w14:textId="77777777" w:rsidTr="0006294A">
        <w:tc>
          <w:tcPr>
            <w:tcW w:w="4813" w:type="dxa"/>
            <w:vAlign w:val="center"/>
          </w:tcPr>
          <w:p w14:paraId="33251612" w14:textId="77777777" w:rsidR="00574BFA" w:rsidRPr="00A650AC" w:rsidRDefault="00574BFA" w:rsidP="0006294A">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S</w:t>
            </w:r>
          </w:p>
        </w:tc>
        <w:tc>
          <w:tcPr>
            <w:tcW w:w="4814" w:type="dxa"/>
          </w:tcPr>
          <w:p w14:paraId="30CC868F" w14:textId="09C75C56" w:rsidR="00574BFA" w:rsidRPr="007B6DD7" w:rsidRDefault="00574BFA" w:rsidP="0006294A">
            <w:pPr>
              <w:pStyle w:val="formattext"/>
              <w:rPr>
                <w:rFonts w:ascii="Arial" w:hAnsi="Arial" w:cs="Arial"/>
                <w:sz w:val="22"/>
                <w:szCs w:val="22"/>
              </w:rPr>
            </w:pPr>
            <w:r w:rsidRPr="00877809">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877809">
              <w:rPr>
                <w:rFonts w:ascii="Arial" w:hAnsi="Arial" w:cs="Arial"/>
                <w:sz w:val="22"/>
                <w:szCs w:val="22"/>
              </w:rPr>
              <w:t>на расстоянии около 10 мм от</w:t>
            </w:r>
            <w:r>
              <w:rPr>
                <w:rFonts w:ascii="Arial" w:hAnsi="Arial" w:cs="Arial"/>
                <w:sz w:val="22"/>
                <w:szCs w:val="22"/>
              </w:rPr>
              <w:t xml:space="preserve"> </w:t>
            </w:r>
            <w:r w:rsidRPr="00877809">
              <w:rPr>
                <w:rFonts w:ascii="Arial" w:hAnsi="Arial" w:cs="Arial"/>
                <w:sz w:val="22"/>
                <w:szCs w:val="22"/>
              </w:rPr>
              <w:t xml:space="preserve">ребер </w:t>
            </w:r>
            <w:r w:rsidRPr="00A650AC">
              <w:rPr>
                <w:rFonts w:ascii="Arial" w:hAnsi="Arial" w:cs="Arial"/>
                <w:i/>
                <w:iCs/>
                <w:sz w:val="22"/>
                <w:szCs w:val="22"/>
              </w:rPr>
              <w:t>аб</w:t>
            </w:r>
            <w:r w:rsidRPr="00877809">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877809">
              <w:rPr>
                <w:rFonts w:ascii="Arial" w:hAnsi="Arial" w:cs="Arial"/>
                <w:sz w:val="22"/>
                <w:szCs w:val="22"/>
              </w:rPr>
              <w:t xml:space="preserve">, </w:t>
            </w:r>
            <w:r w:rsidR="00320324" w:rsidRPr="00877809">
              <w:rPr>
                <w:rFonts w:ascii="Arial" w:hAnsi="Arial" w:cs="Arial"/>
                <w:sz w:val="22"/>
                <w:szCs w:val="22"/>
              </w:rPr>
              <w:t>соответствующих поверхностей</w:t>
            </w:r>
            <w:r w:rsidR="00320324">
              <w:rPr>
                <w:rFonts w:ascii="Arial" w:hAnsi="Arial" w:cs="Arial"/>
                <w:sz w:val="22"/>
                <w:szCs w:val="22"/>
              </w:rPr>
              <w:t>, обозначенных</w:t>
            </w:r>
            <w:r w:rsidR="00320324" w:rsidRPr="00877809">
              <w:rPr>
                <w:rFonts w:ascii="Arial" w:hAnsi="Arial" w:cs="Arial"/>
                <w:sz w:val="22"/>
                <w:szCs w:val="22"/>
              </w:rPr>
              <w:t xml:space="preserve"> </w:t>
            </w:r>
            <w:r w:rsidR="00320324">
              <w:rPr>
                <w:rFonts w:ascii="Arial" w:hAnsi="Arial" w:cs="Arial"/>
                <w:sz w:val="22"/>
                <w:szCs w:val="22"/>
              </w:rPr>
              <w:t xml:space="preserve">на </w:t>
            </w:r>
            <w:r w:rsidR="00320324" w:rsidRPr="00877809">
              <w:rPr>
                <w:rFonts w:ascii="Arial" w:hAnsi="Arial" w:cs="Arial"/>
                <w:sz w:val="22"/>
                <w:szCs w:val="22"/>
              </w:rPr>
              <w:t>рисунк</w:t>
            </w:r>
            <w:r w:rsidR="00320324">
              <w:rPr>
                <w:rFonts w:ascii="Arial" w:hAnsi="Arial" w:cs="Arial"/>
                <w:sz w:val="22"/>
                <w:szCs w:val="22"/>
              </w:rPr>
              <w:t>е</w:t>
            </w:r>
            <w:r w:rsidR="00320324" w:rsidRPr="00877809">
              <w:rPr>
                <w:rFonts w:ascii="Arial" w:hAnsi="Arial" w:cs="Arial"/>
                <w:sz w:val="22"/>
                <w:szCs w:val="22"/>
              </w:rPr>
              <w:t xml:space="preserve"> Б.</w:t>
            </w:r>
            <w:r w:rsidR="00320324">
              <w:rPr>
                <w:rFonts w:ascii="Arial" w:hAnsi="Arial" w:cs="Arial"/>
                <w:sz w:val="22"/>
                <w:szCs w:val="22"/>
              </w:rPr>
              <w:t xml:space="preserve">8 точками </w:t>
            </w:r>
            <w:r w:rsidR="003E38AB" w:rsidRPr="00A650AC">
              <w:rPr>
                <w:rFonts w:ascii="Arial" w:hAnsi="Arial" w:cs="Arial"/>
                <w:i/>
                <w:iCs/>
                <w:sz w:val="22"/>
                <w:szCs w:val="22"/>
              </w:rPr>
              <w:t>аа</w:t>
            </w:r>
            <w:r w:rsidR="003E38AB" w:rsidRPr="00A650AC">
              <w:rPr>
                <w:rFonts w:ascii="Arial" w:hAnsi="Arial" w:cs="Arial"/>
                <w:i/>
                <w:iCs/>
                <w:sz w:val="22"/>
                <w:szCs w:val="22"/>
                <w:vertAlign w:val="subscript"/>
              </w:rPr>
              <w:t>1</w:t>
            </w:r>
            <w:r w:rsidR="003E38AB" w:rsidRPr="00A650AC">
              <w:rPr>
                <w:rFonts w:ascii="Arial" w:hAnsi="Arial" w:cs="Arial"/>
                <w:i/>
                <w:iCs/>
                <w:sz w:val="22"/>
                <w:szCs w:val="22"/>
              </w:rPr>
              <w:t>б</w:t>
            </w:r>
            <w:r w:rsidR="003E38AB" w:rsidRPr="00A650AC">
              <w:rPr>
                <w:rFonts w:ascii="Arial" w:hAnsi="Arial" w:cs="Arial"/>
                <w:i/>
                <w:iCs/>
                <w:sz w:val="22"/>
                <w:szCs w:val="22"/>
                <w:vertAlign w:val="subscript"/>
              </w:rPr>
              <w:t>1</w:t>
            </w:r>
            <w:r w:rsidR="003E38AB" w:rsidRPr="00A650AC">
              <w:rPr>
                <w:rFonts w:ascii="Arial" w:hAnsi="Arial" w:cs="Arial"/>
                <w:i/>
                <w:iCs/>
                <w:sz w:val="22"/>
                <w:szCs w:val="22"/>
              </w:rPr>
              <w:t>б</w:t>
            </w:r>
          </w:p>
        </w:tc>
      </w:tr>
      <w:tr w:rsidR="00574BFA" w14:paraId="05936713" w14:textId="77777777" w:rsidTr="0006294A">
        <w:tc>
          <w:tcPr>
            <w:tcW w:w="4813" w:type="dxa"/>
            <w:vAlign w:val="center"/>
          </w:tcPr>
          <w:p w14:paraId="53EEB79C" w14:textId="77777777" w:rsidR="00574BFA" w:rsidRPr="00877809" w:rsidRDefault="00574BFA" w:rsidP="0006294A">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lang w:val="en-US"/>
              </w:rPr>
              <w:t>S</w:t>
            </w:r>
            <w:r>
              <w:rPr>
                <w:rFonts w:ascii="Arial" w:hAnsi="Arial" w:cs="Arial"/>
                <w:i/>
                <w:iCs/>
                <w:sz w:val="22"/>
                <w:szCs w:val="22"/>
                <w:vertAlign w:val="subscript"/>
              </w:rPr>
              <w:t>1</w:t>
            </w:r>
          </w:p>
        </w:tc>
        <w:tc>
          <w:tcPr>
            <w:tcW w:w="4814" w:type="dxa"/>
          </w:tcPr>
          <w:p w14:paraId="0806BD28" w14:textId="57152ACF" w:rsidR="00574BFA" w:rsidRPr="00877809" w:rsidRDefault="00574BFA" w:rsidP="0006294A">
            <w:pPr>
              <w:pStyle w:val="formattext"/>
              <w:rPr>
                <w:rFonts w:ascii="Arial" w:hAnsi="Arial" w:cs="Arial"/>
                <w:sz w:val="22"/>
                <w:szCs w:val="22"/>
              </w:rPr>
            </w:pPr>
            <w:r w:rsidRPr="00877809">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877809">
              <w:rPr>
                <w:rFonts w:ascii="Arial" w:hAnsi="Arial" w:cs="Arial"/>
                <w:sz w:val="22"/>
                <w:szCs w:val="22"/>
              </w:rPr>
              <w:t>на расстоянии около 10 мм от</w:t>
            </w:r>
            <w:r>
              <w:rPr>
                <w:rFonts w:ascii="Arial" w:hAnsi="Arial" w:cs="Arial"/>
                <w:sz w:val="22"/>
                <w:szCs w:val="22"/>
              </w:rPr>
              <w:t xml:space="preserve"> </w:t>
            </w:r>
            <w:r w:rsidRPr="00877809">
              <w:rPr>
                <w:rFonts w:ascii="Arial" w:hAnsi="Arial" w:cs="Arial"/>
                <w:sz w:val="22"/>
                <w:szCs w:val="22"/>
              </w:rPr>
              <w:t xml:space="preserve">ребер </w:t>
            </w:r>
            <w:r w:rsidRPr="00877809">
              <w:rPr>
                <w:rFonts w:ascii="Arial" w:hAnsi="Arial" w:cs="Arial"/>
                <w:i/>
                <w:iCs/>
                <w:sz w:val="22"/>
                <w:szCs w:val="22"/>
              </w:rPr>
              <w:t>в</w:t>
            </w:r>
            <w:r w:rsidR="00506167" w:rsidRPr="00877809">
              <w:rPr>
                <w:rFonts w:ascii="Arial" w:hAnsi="Arial" w:cs="Arial"/>
                <w:i/>
                <w:iCs/>
                <w:sz w:val="22"/>
                <w:szCs w:val="22"/>
              </w:rPr>
              <w:t>г</w:t>
            </w:r>
            <w:r w:rsidRPr="00877809">
              <w:rPr>
                <w:rFonts w:ascii="Arial" w:hAnsi="Arial" w:cs="Arial"/>
                <w:i/>
                <w:iCs/>
                <w:sz w:val="22"/>
                <w:szCs w:val="22"/>
              </w:rPr>
              <w:t xml:space="preserve"> </w:t>
            </w:r>
            <w:r w:rsidRPr="00877809">
              <w:rPr>
                <w:rFonts w:ascii="Arial" w:hAnsi="Arial" w:cs="Arial"/>
                <w:sz w:val="22"/>
                <w:szCs w:val="22"/>
              </w:rPr>
              <w:t xml:space="preserve">и </w:t>
            </w:r>
            <w:r w:rsidRPr="00877809">
              <w:rPr>
                <w:rFonts w:ascii="Arial" w:hAnsi="Arial" w:cs="Arial"/>
                <w:i/>
                <w:iCs/>
                <w:sz w:val="22"/>
                <w:szCs w:val="22"/>
              </w:rPr>
              <w:t>в</w:t>
            </w:r>
            <w:r w:rsidRPr="00877809">
              <w:rPr>
                <w:rFonts w:ascii="Arial" w:hAnsi="Arial" w:cs="Arial"/>
                <w:i/>
                <w:iCs/>
                <w:sz w:val="22"/>
                <w:szCs w:val="22"/>
                <w:vertAlign w:val="subscript"/>
              </w:rPr>
              <w:t>1</w:t>
            </w:r>
            <w:r w:rsidR="00506167" w:rsidRPr="00877809">
              <w:rPr>
                <w:rFonts w:ascii="Arial" w:hAnsi="Arial" w:cs="Arial"/>
                <w:i/>
                <w:iCs/>
                <w:sz w:val="22"/>
                <w:szCs w:val="22"/>
              </w:rPr>
              <w:t>г</w:t>
            </w:r>
            <w:r w:rsidR="00506167" w:rsidRPr="00877809">
              <w:rPr>
                <w:rFonts w:ascii="Arial" w:hAnsi="Arial" w:cs="Arial"/>
                <w:i/>
                <w:iCs/>
                <w:sz w:val="22"/>
                <w:szCs w:val="22"/>
                <w:vertAlign w:val="subscript"/>
              </w:rPr>
              <w:t>1</w:t>
            </w:r>
            <w:r w:rsidRPr="00877809">
              <w:rPr>
                <w:rFonts w:ascii="Arial" w:hAnsi="Arial" w:cs="Arial"/>
                <w:sz w:val="22"/>
                <w:szCs w:val="22"/>
              </w:rPr>
              <w:t xml:space="preserve">; </w:t>
            </w:r>
            <w:r w:rsidR="003E38AB" w:rsidRPr="00877809">
              <w:rPr>
                <w:rFonts w:ascii="Arial" w:hAnsi="Arial" w:cs="Arial"/>
                <w:sz w:val="22"/>
                <w:szCs w:val="22"/>
              </w:rPr>
              <w:t>соответствующих поверхностей</w:t>
            </w:r>
            <w:r w:rsidR="003E38AB">
              <w:rPr>
                <w:rFonts w:ascii="Arial" w:hAnsi="Arial" w:cs="Arial"/>
                <w:sz w:val="22"/>
                <w:szCs w:val="22"/>
              </w:rPr>
              <w:t>, обозначенных</w:t>
            </w:r>
            <w:r w:rsidR="003E38AB" w:rsidRPr="00877809">
              <w:rPr>
                <w:rFonts w:ascii="Arial" w:hAnsi="Arial" w:cs="Arial"/>
                <w:sz w:val="22"/>
                <w:szCs w:val="22"/>
              </w:rPr>
              <w:t xml:space="preserve"> </w:t>
            </w:r>
            <w:r w:rsidR="003E38AB">
              <w:rPr>
                <w:rFonts w:ascii="Arial" w:hAnsi="Arial" w:cs="Arial"/>
                <w:sz w:val="22"/>
                <w:szCs w:val="22"/>
              </w:rPr>
              <w:t xml:space="preserve">на </w:t>
            </w:r>
            <w:r w:rsidR="003E38AB" w:rsidRPr="00877809">
              <w:rPr>
                <w:rFonts w:ascii="Arial" w:hAnsi="Arial" w:cs="Arial"/>
                <w:sz w:val="22"/>
                <w:szCs w:val="22"/>
              </w:rPr>
              <w:t>рисунк</w:t>
            </w:r>
            <w:r w:rsidR="003E38AB">
              <w:rPr>
                <w:rFonts w:ascii="Arial" w:hAnsi="Arial" w:cs="Arial"/>
                <w:sz w:val="22"/>
                <w:szCs w:val="22"/>
              </w:rPr>
              <w:t>е</w:t>
            </w:r>
            <w:r w:rsidR="003E38AB" w:rsidRPr="00877809">
              <w:rPr>
                <w:rFonts w:ascii="Arial" w:hAnsi="Arial" w:cs="Arial"/>
                <w:sz w:val="22"/>
                <w:szCs w:val="22"/>
              </w:rPr>
              <w:t xml:space="preserve"> Б.</w:t>
            </w:r>
            <w:r w:rsidR="003E38AB">
              <w:rPr>
                <w:rFonts w:ascii="Arial" w:hAnsi="Arial" w:cs="Arial"/>
                <w:sz w:val="22"/>
                <w:szCs w:val="22"/>
              </w:rPr>
              <w:t xml:space="preserve">8 точками </w:t>
            </w:r>
            <w:r w:rsidR="003E38AB" w:rsidRPr="00A650AC">
              <w:rPr>
                <w:rFonts w:ascii="Arial" w:hAnsi="Arial" w:cs="Arial"/>
                <w:i/>
                <w:iCs/>
                <w:sz w:val="22"/>
                <w:szCs w:val="22"/>
              </w:rPr>
              <w:t>вв</w:t>
            </w:r>
            <w:r w:rsidR="003E38AB" w:rsidRPr="00A650AC">
              <w:rPr>
                <w:rFonts w:ascii="Arial" w:hAnsi="Arial" w:cs="Arial"/>
                <w:i/>
                <w:iCs/>
                <w:sz w:val="22"/>
                <w:szCs w:val="22"/>
                <w:vertAlign w:val="subscript"/>
              </w:rPr>
              <w:t>1</w:t>
            </w:r>
            <w:r w:rsidR="003E38AB" w:rsidRPr="00A650AC">
              <w:rPr>
                <w:rFonts w:ascii="Arial" w:hAnsi="Arial" w:cs="Arial"/>
                <w:i/>
                <w:iCs/>
                <w:sz w:val="22"/>
                <w:szCs w:val="22"/>
              </w:rPr>
              <w:t>г</w:t>
            </w:r>
            <w:r w:rsidR="003E38AB" w:rsidRPr="00A650AC">
              <w:rPr>
                <w:rFonts w:ascii="Arial" w:hAnsi="Arial" w:cs="Arial"/>
                <w:i/>
                <w:iCs/>
                <w:sz w:val="22"/>
                <w:szCs w:val="22"/>
                <w:vertAlign w:val="subscript"/>
              </w:rPr>
              <w:t>1</w:t>
            </w:r>
            <w:r w:rsidR="003E38AB" w:rsidRPr="00A650AC">
              <w:rPr>
                <w:rFonts w:ascii="Arial" w:hAnsi="Arial" w:cs="Arial"/>
                <w:i/>
                <w:iCs/>
                <w:sz w:val="22"/>
                <w:szCs w:val="22"/>
              </w:rPr>
              <w:t>г</w:t>
            </w:r>
          </w:p>
        </w:tc>
      </w:tr>
      <w:tr w:rsidR="00574BFA" w14:paraId="4B7E13D7" w14:textId="77777777" w:rsidTr="0006294A">
        <w:tc>
          <w:tcPr>
            <w:tcW w:w="9627" w:type="dxa"/>
            <w:gridSpan w:val="2"/>
          </w:tcPr>
          <w:p w14:paraId="02E5F895" w14:textId="62DF1E3A" w:rsidR="00574BFA" w:rsidRPr="007B6DD7" w:rsidRDefault="00574BFA" w:rsidP="00574BFA">
            <w:pPr>
              <w:pStyle w:val="formattext"/>
              <w:rPr>
                <w:rFonts w:ascii="Arial" w:hAnsi="Arial" w:cs="Arial"/>
                <w:sz w:val="20"/>
                <w:szCs w:val="20"/>
              </w:rPr>
            </w:pPr>
            <w:r w:rsidRPr="007B6DD7">
              <w:rPr>
                <w:rFonts w:ascii="Arial" w:hAnsi="Arial" w:cs="Arial"/>
                <w:spacing w:val="40"/>
                <w:sz w:val="20"/>
                <w:szCs w:val="20"/>
              </w:rPr>
              <w:t>Примечание</w:t>
            </w:r>
            <w:r w:rsidRPr="007B6DD7">
              <w:rPr>
                <w:rFonts w:ascii="Arial" w:hAnsi="Arial" w:cs="Arial"/>
                <w:sz w:val="20"/>
                <w:szCs w:val="20"/>
              </w:rPr>
              <w:t xml:space="preserve"> — </w:t>
            </w:r>
            <w:r w:rsidRPr="00574BFA">
              <w:rPr>
                <w:rFonts w:ascii="Arial" w:hAnsi="Arial" w:cs="Arial"/>
                <w:sz w:val="20"/>
                <w:szCs w:val="20"/>
              </w:rPr>
              <w:t xml:space="preserve">Измерение размера </w:t>
            </w:r>
            <w:r w:rsidRPr="00574BFA">
              <w:rPr>
                <w:rFonts w:ascii="Arial" w:hAnsi="Arial" w:cs="Arial"/>
                <w:i/>
                <w:iCs/>
                <w:sz w:val="20"/>
                <w:szCs w:val="20"/>
              </w:rPr>
              <w:t>L</w:t>
            </w:r>
            <w:r w:rsidRPr="00574BFA">
              <w:rPr>
                <w:rFonts w:ascii="Arial" w:hAnsi="Arial" w:cs="Arial"/>
                <w:sz w:val="20"/>
                <w:szCs w:val="20"/>
              </w:rPr>
              <w:t xml:space="preserve"> выполняют ориентировочно</w:t>
            </w:r>
            <w:r>
              <w:rPr>
                <w:rFonts w:ascii="Arial" w:hAnsi="Arial" w:cs="Arial"/>
                <w:sz w:val="20"/>
                <w:szCs w:val="20"/>
              </w:rPr>
              <w:t xml:space="preserve"> </w:t>
            </w:r>
            <w:r w:rsidRPr="00574BFA">
              <w:rPr>
                <w:rFonts w:ascii="Arial" w:hAnsi="Arial" w:cs="Arial"/>
                <w:sz w:val="20"/>
                <w:szCs w:val="20"/>
              </w:rPr>
              <w:t>посередине с отклонением ±10 мм от осевой линии каждой из</w:t>
            </w:r>
            <w:r>
              <w:rPr>
                <w:rFonts w:ascii="Arial" w:hAnsi="Arial" w:cs="Arial"/>
                <w:sz w:val="20"/>
                <w:szCs w:val="20"/>
              </w:rPr>
              <w:t xml:space="preserve"> </w:t>
            </w:r>
            <w:r w:rsidRPr="00574BFA">
              <w:rPr>
                <w:rFonts w:ascii="Arial" w:hAnsi="Arial" w:cs="Arial"/>
                <w:sz w:val="20"/>
                <w:szCs w:val="20"/>
              </w:rPr>
              <w:t xml:space="preserve">параллельных </w:t>
            </w:r>
            <w:r>
              <w:rPr>
                <w:rFonts w:ascii="Arial" w:hAnsi="Arial" w:cs="Arial"/>
                <w:sz w:val="20"/>
                <w:szCs w:val="20"/>
              </w:rPr>
              <w:t>п</w:t>
            </w:r>
            <w:r w:rsidRPr="00574BFA">
              <w:rPr>
                <w:rFonts w:ascii="Arial" w:hAnsi="Arial" w:cs="Arial"/>
                <w:sz w:val="20"/>
                <w:szCs w:val="20"/>
              </w:rPr>
              <w:t>оверхностей.</w:t>
            </w:r>
          </w:p>
        </w:tc>
      </w:tr>
    </w:tbl>
    <w:p w14:paraId="4C69168E" w14:textId="77777777" w:rsidR="007B6DD7" w:rsidRPr="00574BFA" w:rsidRDefault="007B6DD7" w:rsidP="00877809">
      <w:pPr>
        <w:pStyle w:val="formattext"/>
        <w:spacing w:before="0" w:beforeAutospacing="0" w:after="0" w:afterAutospacing="0" w:line="360" w:lineRule="auto"/>
        <w:ind w:firstLine="510"/>
        <w:rPr>
          <w:rFonts w:ascii="Arial" w:hAnsi="Arial" w:cs="Arial"/>
          <w:sz w:val="22"/>
          <w:szCs w:val="22"/>
        </w:rPr>
      </w:pPr>
    </w:p>
    <w:p w14:paraId="66E27663" w14:textId="0404B698" w:rsidR="00574BFA" w:rsidRDefault="00574BFA" w:rsidP="00574BFA">
      <w:pPr>
        <w:pStyle w:val="formattext"/>
        <w:spacing w:before="0" w:beforeAutospacing="0" w:after="0" w:afterAutospacing="0" w:line="360" w:lineRule="auto"/>
        <w:ind w:firstLine="510"/>
        <w:rPr>
          <w:rFonts w:ascii="Arial" w:hAnsi="Arial" w:cs="Arial"/>
          <w:sz w:val="22"/>
          <w:szCs w:val="22"/>
        </w:rPr>
      </w:pPr>
      <w:r w:rsidRPr="00574BFA">
        <w:rPr>
          <w:rFonts w:ascii="Arial" w:hAnsi="Arial" w:cs="Arial"/>
          <w:sz w:val="22"/>
          <w:szCs w:val="22"/>
        </w:rPr>
        <w:t>Б.1.5 Геометрические размеры трапецеидального одностороннего клина</w:t>
      </w:r>
      <w:r>
        <w:rPr>
          <w:rFonts w:ascii="Arial" w:hAnsi="Arial" w:cs="Arial"/>
          <w:sz w:val="22"/>
          <w:szCs w:val="22"/>
        </w:rPr>
        <w:t xml:space="preserve">, </w:t>
      </w:r>
      <w:r w:rsidRPr="00574BFA">
        <w:rPr>
          <w:rFonts w:ascii="Arial" w:hAnsi="Arial" w:cs="Arial"/>
          <w:sz w:val="22"/>
          <w:szCs w:val="22"/>
        </w:rPr>
        <w:t xml:space="preserve">подлежащие измерению, приведены на рисунках </w:t>
      </w:r>
      <w:r>
        <w:rPr>
          <w:rFonts w:ascii="Arial" w:hAnsi="Arial" w:cs="Arial"/>
          <w:sz w:val="22"/>
          <w:szCs w:val="22"/>
        </w:rPr>
        <w:t>Б</w:t>
      </w:r>
      <w:r w:rsidRPr="00574BFA">
        <w:rPr>
          <w:rFonts w:ascii="Arial" w:hAnsi="Arial" w:cs="Arial"/>
          <w:sz w:val="22"/>
          <w:szCs w:val="22"/>
        </w:rPr>
        <w:t>.9, Б. 10 и в таблице</w:t>
      </w:r>
      <w:r>
        <w:rPr>
          <w:rFonts w:ascii="Arial" w:hAnsi="Arial" w:cs="Arial"/>
          <w:sz w:val="22"/>
          <w:szCs w:val="22"/>
        </w:rPr>
        <w:t xml:space="preserve"> </w:t>
      </w:r>
      <w:r w:rsidRPr="00574BFA">
        <w:rPr>
          <w:rFonts w:ascii="Arial" w:hAnsi="Arial" w:cs="Arial"/>
          <w:sz w:val="22"/>
          <w:szCs w:val="22"/>
        </w:rPr>
        <w:t>Б. 5.</w:t>
      </w:r>
    </w:p>
    <w:p w14:paraId="09B12D8E" w14:textId="77777777" w:rsidR="007E17D6" w:rsidRDefault="007E17D6" w:rsidP="00574BFA">
      <w:pPr>
        <w:pStyle w:val="formattext"/>
        <w:spacing w:before="0" w:beforeAutospacing="0" w:after="0" w:afterAutospacing="0" w:line="360" w:lineRule="auto"/>
        <w:ind w:firstLine="510"/>
        <w:rPr>
          <w:rFonts w:ascii="Arial" w:hAnsi="Arial" w:cs="Arial"/>
          <w:sz w:val="22"/>
          <w:szCs w:val="22"/>
        </w:rPr>
      </w:pPr>
    </w:p>
    <w:p w14:paraId="233C73D4" w14:textId="77777777" w:rsidR="003E38AB" w:rsidRDefault="003E38AB" w:rsidP="00574BFA">
      <w:pPr>
        <w:pStyle w:val="formattext"/>
        <w:spacing w:before="0" w:beforeAutospacing="0" w:after="0" w:afterAutospacing="0" w:line="360" w:lineRule="auto"/>
        <w:ind w:firstLine="510"/>
        <w:rPr>
          <w:rFonts w:ascii="Arial" w:hAnsi="Arial" w:cs="Arial"/>
          <w:sz w:val="22"/>
          <w:szCs w:val="22"/>
        </w:rPr>
      </w:pPr>
    </w:p>
    <w:p w14:paraId="31F7F6F3" w14:textId="77777777" w:rsidR="003E38AB" w:rsidRDefault="003E38AB" w:rsidP="00574BFA">
      <w:pPr>
        <w:pStyle w:val="formattext"/>
        <w:spacing w:before="0" w:beforeAutospacing="0" w:after="0" w:afterAutospacing="0" w:line="360" w:lineRule="auto"/>
        <w:ind w:firstLine="510"/>
        <w:rPr>
          <w:rFonts w:ascii="Arial" w:hAnsi="Arial" w:cs="Arial"/>
          <w:sz w:val="22"/>
          <w:szCs w:val="2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E17D6" w14:paraId="5F3F1607" w14:textId="77777777" w:rsidTr="00094A09">
        <w:tc>
          <w:tcPr>
            <w:tcW w:w="4813" w:type="dxa"/>
            <w:vAlign w:val="center"/>
          </w:tcPr>
          <w:p w14:paraId="243F0AA0" w14:textId="029DC750" w:rsidR="007E17D6" w:rsidRDefault="007E17D6" w:rsidP="007E17D6">
            <w:pPr>
              <w:pStyle w:val="formattext"/>
              <w:spacing w:before="0" w:beforeAutospacing="0" w:after="0" w:afterAutospacing="0" w:line="360" w:lineRule="auto"/>
              <w:jc w:val="center"/>
              <w:rPr>
                <w:rFonts w:ascii="Arial" w:hAnsi="Arial" w:cs="Arial"/>
                <w:sz w:val="22"/>
                <w:szCs w:val="22"/>
              </w:rPr>
            </w:pPr>
            <w:r>
              <w:rPr>
                <w:noProof/>
              </w:rPr>
              <w:drawing>
                <wp:inline distT="0" distB="0" distL="0" distR="0" wp14:anchorId="79F40055" wp14:editId="3B29204D">
                  <wp:extent cx="2672367" cy="3531590"/>
                  <wp:effectExtent l="0" t="0" r="0" b="0"/>
                  <wp:docPr id="19605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283" name=""/>
                          <pic:cNvPicPr/>
                        </pic:nvPicPr>
                        <pic:blipFill rotWithShape="1">
                          <a:blip r:embed="rId30"/>
                          <a:srcRect l="69416" t="24861" r="6214" b="17885"/>
                          <a:stretch>
                            <a:fillRect/>
                          </a:stretch>
                        </pic:blipFill>
                        <pic:spPr bwMode="auto">
                          <a:xfrm>
                            <a:off x="0" y="0"/>
                            <a:ext cx="2682723" cy="3545276"/>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2187511A" w14:textId="592A7699" w:rsidR="007E17D6" w:rsidRDefault="007E17D6" w:rsidP="007E17D6">
            <w:pPr>
              <w:pStyle w:val="formattext"/>
              <w:spacing w:before="0" w:beforeAutospacing="0" w:after="0" w:afterAutospacing="0" w:line="360" w:lineRule="auto"/>
              <w:jc w:val="center"/>
              <w:rPr>
                <w:rFonts w:ascii="Arial" w:hAnsi="Arial" w:cs="Arial"/>
                <w:sz w:val="22"/>
                <w:szCs w:val="22"/>
              </w:rPr>
            </w:pPr>
            <w:r>
              <w:rPr>
                <w:noProof/>
              </w:rPr>
              <w:drawing>
                <wp:inline distT="0" distB="0" distL="0" distR="0" wp14:anchorId="4D14AD23" wp14:editId="6E1311E7">
                  <wp:extent cx="1961475" cy="2807594"/>
                  <wp:effectExtent l="0" t="0" r="1270" b="0"/>
                  <wp:docPr id="1433015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5238" name=""/>
                          <pic:cNvPicPr/>
                        </pic:nvPicPr>
                        <pic:blipFill rotWithShape="1">
                          <a:blip r:embed="rId31"/>
                          <a:srcRect l="40453" t="21392" r="39704" b="28111"/>
                          <a:stretch>
                            <a:fillRect/>
                          </a:stretch>
                        </pic:blipFill>
                        <pic:spPr bwMode="auto">
                          <a:xfrm>
                            <a:off x="0" y="0"/>
                            <a:ext cx="1977276" cy="2830211"/>
                          </a:xfrm>
                          <a:prstGeom prst="rect">
                            <a:avLst/>
                          </a:prstGeom>
                          <a:ln>
                            <a:noFill/>
                          </a:ln>
                          <a:extLst>
                            <a:ext uri="{53640926-AAD7-44D8-BBD7-CCE9431645EC}">
                              <a14:shadowObscured xmlns:a14="http://schemas.microsoft.com/office/drawing/2010/main"/>
                            </a:ext>
                          </a:extLst>
                        </pic:spPr>
                      </pic:pic>
                    </a:graphicData>
                  </a:graphic>
                </wp:inline>
              </w:drawing>
            </w:r>
          </w:p>
        </w:tc>
      </w:tr>
      <w:tr w:rsidR="007E17D6" w14:paraId="25A414CE" w14:textId="77777777" w:rsidTr="00094A09">
        <w:tc>
          <w:tcPr>
            <w:tcW w:w="4813" w:type="dxa"/>
          </w:tcPr>
          <w:p w14:paraId="123D049B" w14:textId="54896CAE" w:rsidR="007E17D6" w:rsidRDefault="007E17D6" w:rsidP="007E17D6">
            <w:pPr>
              <w:pStyle w:val="formattext"/>
              <w:spacing w:before="0" w:beforeAutospacing="0" w:after="0" w:afterAutospacing="0"/>
              <w:jc w:val="center"/>
              <w:rPr>
                <w:rFonts w:ascii="Arial" w:hAnsi="Arial" w:cs="Arial"/>
                <w:sz w:val="22"/>
                <w:szCs w:val="22"/>
              </w:rPr>
            </w:pPr>
            <w:r>
              <w:rPr>
                <w:rFonts w:ascii="Arial" w:hAnsi="Arial" w:cs="Arial"/>
                <w:sz w:val="22"/>
                <w:szCs w:val="22"/>
              </w:rPr>
              <w:t>Рисунок Б.9 – Трапецеидальный односторонний клин</w:t>
            </w:r>
          </w:p>
        </w:tc>
        <w:tc>
          <w:tcPr>
            <w:tcW w:w="4814" w:type="dxa"/>
          </w:tcPr>
          <w:p w14:paraId="49E65DAA" w14:textId="7538EC0E" w:rsidR="007E17D6" w:rsidRDefault="007E17D6" w:rsidP="007E17D6">
            <w:pPr>
              <w:pStyle w:val="formattext"/>
              <w:spacing w:before="0" w:beforeAutospacing="0" w:after="0" w:afterAutospacing="0"/>
              <w:jc w:val="center"/>
              <w:rPr>
                <w:rFonts w:ascii="Arial" w:hAnsi="Arial" w:cs="Arial"/>
                <w:sz w:val="22"/>
                <w:szCs w:val="22"/>
              </w:rPr>
            </w:pPr>
            <w:r>
              <w:rPr>
                <w:rFonts w:ascii="Arial" w:hAnsi="Arial" w:cs="Arial"/>
                <w:sz w:val="22"/>
                <w:szCs w:val="22"/>
              </w:rPr>
              <w:t>Рисунок Б.10 – Условное обозначение поверхностей трапецеидального одностороннего клина</w:t>
            </w:r>
          </w:p>
        </w:tc>
      </w:tr>
    </w:tbl>
    <w:p w14:paraId="69F4FE3D" w14:textId="77777777" w:rsidR="007E17D6" w:rsidRDefault="007E17D6" w:rsidP="00574BFA">
      <w:pPr>
        <w:pStyle w:val="formattext"/>
        <w:spacing w:before="0" w:beforeAutospacing="0" w:after="0" w:afterAutospacing="0" w:line="360" w:lineRule="auto"/>
        <w:ind w:firstLine="510"/>
        <w:rPr>
          <w:rFonts w:ascii="Arial" w:hAnsi="Arial" w:cs="Arial"/>
          <w:sz w:val="22"/>
          <w:szCs w:val="22"/>
        </w:rPr>
      </w:pPr>
    </w:p>
    <w:p w14:paraId="02915298" w14:textId="5886B5B6" w:rsidR="00574BFA" w:rsidRDefault="00574BFA" w:rsidP="00574BFA">
      <w:pPr>
        <w:pStyle w:val="formattext"/>
        <w:spacing w:before="0" w:beforeAutospacing="0" w:after="0" w:afterAutospacing="0" w:line="360" w:lineRule="auto"/>
        <w:ind w:firstLine="510"/>
        <w:rPr>
          <w:rFonts w:ascii="Arial" w:hAnsi="Arial" w:cs="Arial"/>
          <w:sz w:val="22"/>
          <w:szCs w:val="22"/>
        </w:rPr>
      </w:pPr>
      <w:r w:rsidRPr="007B6DD7">
        <w:rPr>
          <w:rFonts w:ascii="Arial" w:hAnsi="Arial" w:cs="Arial"/>
          <w:spacing w:val="40"/>
          <w:sz w:val="22"/>
          <w:szCs w:val="22"/>
        </w:rPr>
        <w:t>Таблица Б.</w:t>
      </w:r>
      <w:r>
        <w:rPr>
          <w:rFonts w:ascii="Arial" w:hAnsi="Arial" w:cs="Arial"/>
          <w:spacing w:val="40"/>
          <w:sz w:val="22"/>
          <w:szCs w:val="22"/>
        </w:rPr>
        <w:t>5</w:t>
      </w:r>
      <w:r w:rsidRPr="00A650AC">
        <w:rPr>
          <w:rFonts w:ascii="Arial" w:hAnsi="Arial" w:cs="Arial"/>
          <w:sz w:val="22"/>
          <w:szCs w:val="22"/>
        </w:rPr>
        <w:t xml:space="preserve"> – </w:t>
      </w:r>
      <w:r w:rsidRPr="00855B22">
        <w:rPr>
          <w:rFonts w:ascii="Arial" w:hAnsi="Arial" w:cs="Arial"/>
          <w:sz w:val="22"/>
          <w:szCs w:val="22"/>
        </w:rPr>
        <w:t xml:space="preserve">Геометрические размеры </w:t>
      </w:r>
      <w:r w:rsidRPr="00877809">
        <w:rPr>
          <w:rFonts w:ascii="Arial" w:hAnsi="Arial" w:cs="Arial"/>
          <w:sz w:val="22"/>
          <w:szCs w:val="22"/>
        </w:rPr>
        <w:t>трапецеидального</w:t>
      </w:r>
      <w:r w:rsidRPr="007B6DD7">
        <w:rPr>
          <w:rFonts w:ascii="Arial" w:hAnsi="Arial" w:cs="Arial"/>
          <w:sz w:val="22"/>
          <w:szCs w:val="22"/>
        </w:rPr>
        <w:t xml:space="preserve"> </w:t>
      </w:r>
      <w:r w:rsidRPr="00574BFA">
        <w:rPr>
          <w:rFonts w:ascii="Arial" w:hAnsi="Arial" w:cs="Arial"/>
          <w:sz w:val="22"/>
          <w:szCs w:val="22"/>
        </w:rPr>
        <w:t>одностороннего</w:t>
      </w:r>
      <w:r w:rsidRPr="007B6DD7">
        <w:rPr>
          <w:rFonts w:ascii="Arial" w:hAnsi="Arial" w:cs="Arial"/>
          <w:sz w:val="22"/>
          <w:szCs w:val="22"/>
        </w:rPr>
        <w:t xml:space="preserve"> клина</w:t>
      </w:r>
      <w:r w:rsidRPr="00855B22">
        <w:rPr>
          <w:rFonts w:ascii="Arial" w:hAnsi="Arial" w:cs="Arial"/>
          <w:sz w:val="22"/>
          <w:szCs w:val="22"/>
        </w:rPr>
        <w:t>, подлежащие</w:t>
      </w:r>
      <w:r>
        <w:rPr>
          <w:rFonts w:ascii="Arial" w:hAnsi="Arial" w:cs="Arial"/>
          <w:sz w:val="22"/>
          <w:szCs w:val="22"/>
        </w:rPr>
        <w:t xml:space="preserve"> </w:t>
      </w:r>
      <w:r w:rsidRPr="00855B22">
        <w:rPr>
          <w:rFonts w:ascii="Arial" w:hAnsi="Arial" w:cs="Arial"/>
          <w:sz w:val="22"/>
          <w:szCs w:val="22"/>
        </w:rPr>
        <w:t>измерению</w:t>
      </w:r>
    </w:p>
    <w:tbl>
      <w:tblPr>
        <w:tblStyle w:val="af1"/>
        <w:tblW w:w="0" w:type="auto"/>
        <w:tblLook w:val="04A0" w:firstRow="1" w:lastRow="0" w:firstColumn="1" w:lastColumn="0" w:noHBand="0" w:noVBand="1"/>
      </w:tblPr>
      <w:tblGrid>
        <w:gridCol w:w="4813"/>
        <w:gridCol w:w="4814"/>
      </w:tblGrid>
      <w:tr w:rsidR="00574BFA" w14:paraId="52D33C7A" w14:textId="77777777" w:rsidTr="0006294A">
        <w:tc>
          <w:tcPr>
            <w:tcW w:w="4813" w:type="dxa"/>
            <w:tcBorders>
              <w:bottom w:val="double" w:sz="4" w:space="0" w:color="auto"/>
            </w:tcBorders>
            <w:vAlign w:val="center"/>
          </w:tcPr>
          <w:p w14:paraId="1C1A42C0" w14:textId="77777777" w:rsidR="00574BFA" w:rsidRDefault="00574BFA" w:rsidP="0006294A">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Геометрический размер</w:t>
            </w:r>
          </w:p>
        </w:tc>
        <w:tc>
          <w:tcPr>
            <w:tcW w:w="4814" w:type="dxa"/>
            <w:tcBorders>
              <w:bottom w:val="double" w:sz="4" w:space="0" w:color="auto"/>
            </w:tcBorders>
            <w:vAlign w:val="center"/>
          </w:tcPr>
          <w:p w14:paraId="367F75B4" w14:textId="77777777" w:rsidR="00574BFA" w:rsidRDefault="00574BFA" w:rsidP="0006294A">
            <w:pPr>
              <w:pStyle w:val="formattext"/>
              <w:spacing w:before="0" w:beforeAutospacing="0" w:after="0" w:afterAutospacing="0"/>
              <w:jc w:val="center"/>
              <w:rPr>
                <w:rFonts w:ascii="Arial" w:hAnsi="Arial" w:cs="Arial"/>
                <w:sz w:val="22"/>
                <w:szCs w:val="22"/>
              </w:rPr>
            </w:pPr>
            <w:r w:rsidRPr="00A650AC">
              <w:rPr>
                <w:rFonts w:ascii="Arial" w:hAnsi="Arial" w:cs="Arial"/>
                <w:sz w:val="22"/>
                <w:szCs w:val="22"/>
              </w:rPr>
              <w:t>Число измерений геометрического размера</w:t>
            </w:r>
          </w:p>
        </w:tc>
      </w:tr>
      <w:tr w:rsidR="00574BFA" w14:paraId="293DA87A" w14:textId="77777777" w:rsidTr="0006294A">
        <w:tc>
          <w:tcPr>
            <w:tcW w:w="4813" w:type="dxa"/>
            <w:tcBorders>
              <w:top w:val="double" w:sz="4" w:space="0" w:color="auto"/>
            </w:tcBorders>
            <w:vAlign w:val="center"/>
          </w:tcPr>
          <w:p w14:paraId="0CC3F61B" w14:textId="77777777" w:rsidR="00574BFA" w:rsidRPr="00A650AC" w:rsidRDefault="00574BFA" w:rsidP="0006294A">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rPr>
              <w:t>L</w:t>
            </w:r>
          </w:p>
        </w:tc>
        <w:tc>
          <w:tcPr>
            <w:tcW w:w="4814" w:type="dxa"/>
            <w:tcBorders>
              <w:top w:val="double" w:sz="4" w:space="0" w:color="auto"/>
            </w:tcBorders>
          </w:tcPr>
          <w:p w14:paraId="54C51EDB" w14:textId="27AA426D" w:rsidR="005B5C51" w:rsidRPr="00A650AC" w:rsidRDefault="005B5C51" w:rsidP="005B5C51">
            <w:pPr>
              <w:pStyle w:val="formattext"/>
              <w:rPr>
                <w:rFonts w:ascii="Arial" w:hAnsi="Arial" w:cs="Arial"/>
                <w:sz w:val="22"/>
                <w:szCs w:val="22"/>
              </w:rPr>
            </w:pPr>
            <w:r w:rsidRPr="005B5C51">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5B5C51">
              <w:rPr>
                <w:rFonts w:ascii="Arial" w:hAnsi="Arial" w:cs="Arial"/>
                <w:sz w:val="22"/>
                <w:szCs w:val="22"/>
              </w:rPr>
              <w:t>на расстоянии около 10 мм от ребра</w:t>
            </w:r>
            <w:r>
              <w:rPr>
                <w:rFonts w:ascii="Arial" w:hAnsi="Arial" w:cs="Arial"/>
                <w:sz w:val="22"/>
                <w:szCs w:val="22"/>
              </w:rPr>
              <w:t xml:space="preserve"> </w:t>
            </w:r>
            <w:r w:rsidRPr="001E497F">
              <w:rPr>
                <w:rFonts w:ascii="Arial" w:hAnsi="Arial" w:cs="Arial"/>
                <w:i/>
                <w:iCs/>
                <w:sz w:val="22"/>
                <w:szCs w:val="22"/>
              </w:rPr>
              <w:t>а</w:t>
            </w:r>
            <w:r w:rsidR="007E17D6">
              <w:rPr>
                <w:rFonts w:ascii="Arial" w:hAnsi="Arial" w:cs="Arial"/>
                <w:i/>
                <w:iCs/>
                <w:sz w:val="22"/>
                <w:szCs w:val="22"/>
              </w:rPr>
              <w:t>г</w:t>
            </w:r>
            <w:r w:rsidRPr="005B5C51">
              <w:rPr>
                <w:rFonts w:ascii="Arial" w:hAnsi="Arial" w:cs="Arial"/>
                <w:sz w:val="22"/>
                <w:szCs w:val="22"/>
              </w:rPr>
              <w:t xml:space="preserve"> и </w:t>
            </w:r>
            <w:r w:rsidRPr="001E497F">
              <w:rPr>
                <w:rFonts w:ascii="Arial" w:hAnsi="Arial" w:cs="Arial"/>
                <w:i/>
                <w:iCs/>
                <w:sz w:val="22"/>
                <w:szCs w:val="22"/>
              </w:rPr>
              <w:t>а</w:t>
            </w:r>
            <w:r w:rsidRPr="001E497F">
              <w:rPr>
                <w:rFonts w:ascii="Arial" w:hAnsi="Arial" w:cs="Arial"/>
                <w:i/>
                <w:iCs/>
                <w:sz w:val="22"/>
                <w:szCs w:val="22"/>
                <w:vertAlign w:val="subscript"/>
              </w:rPr>
              <w:t>1</w:t>
            </w:r>
            <w:r w:rsidR="007E17D6">
              <w:rPr>
                <w:rFonts w:ascii="Arial" w:hAnsi="Arial" w:cs="Arial"/>
                <w:i/>
                <w:iCs/>
                <w:sz w:val="22"/>
                <w:szCs w:val="22"/>
              </w:rPr>
              <w:t>г</w:t>
            </w:r>
            <w:r w:rsidRPr="005B5C51">
              <w:rPr>
                <w:rFonts w:ascii="Arial" w:hAnsi="Arial" w:cs="Arial"/>
                <w:sz w:val="22"/>
                <w:szCs w:val="22"/>
                <w:vertAlign w:val="subscript"/>
              </w:rPr>
              <w:t>1</w:t>
            </w:r>
            <w:r>
              <w:rPr>
                <w:rFonts w:ascii="Arial" w:hAnsi="Arial" w:cs="Arial"/>
                <w:sz w:val="22"/>
                <w:szCs w:val="22"/>
              </w:rPr>
              <w:t xml:space="preserve"> </w:t>
            </w:r>
            <w:r w:rsidRPr="005B5C51">
              <w:rPr>
                <w:rFonts w:ascii="Arial" w:hAnsi="Arial" w:cs="Arial"/>
                <w:sz w:val="22"/>
                <w:szCs w:val="22"/>
              </w:rPr>
              <w:t>каждой из плашек, обозначенных</w:t>
            </w:r>
            <w:r>
              <w:rPr>
                <w:rFonts w:ascii="Arial" w:hAnsi="Arial" w:cs="Arial"/>
                <w:sz w:val="22"/>
                <w:szCs w:val="22"/>
              </w:rPr>
              <w:t xml:space="preserve"> </w:t>
            </w:r>
            <w:r w:rsidRPr="005B5C51">
              <w:rPr>
                <w:rFonts w:ascii="Arial" w:hAnsi="Arial" w:cs="Arial"/>
                <w:sz w:val="22"/>
                <w:szCs w:val="22"/>
              </w:rPr>
              <w:t xml:space="preserve">на рисунке Б.10 точками </w:t>
            </w:r>
            <w:r w:rsidRPr="001E497F">
              <w:rPr>
                <w:rFonts w:ascii="Arial" w:hAnsi="Arial" w:cs="Arial"/>
                <w:i/>
                <w:iCs/>
                <w:sz w:val="22"/>
                <w:szCs w:val="22"/>
              </w:rPr>
              <w:t>аб</w:t>
            </w:r>
            <w:r w:rsidR="007E17D6" w:rsidRPr="001E497F">
              <w:rPr>
                <w:rFonts w:ascii="Arial" w:hAnsi="Arial" w:cs="Arial"/>
                <w:i/>
                <w:iCs/>
                <w:sz w:val="22"/>
                <w:szCs w:val="22"/>
              </w:rPr>
              <w:t>в</w:t>
            </w:r>
            <w:r w:rsidRPr="001E497F">
              <w:rPr>
                <w:rFonts w:ascii="Arial" w:hAnsi="Arial" w:cs="Arial"/>
                <w:i/>
                <w:iCs/>
                <w:sz w:val="22"/>
                <w:szCs w:val="22"/>
              </w:rPr>
              <w:t>г</w:t>
            </w:r>
            <w:r w:rsidRPr="005B5C51">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007E17D6" w:rsidRPr="00A650AC">
              <w:rPr>
                <w:rFonts w:ascii="Arial" w:hAnsi="Arial" w:cs="Arial"/>
                <w:i/>
                <w:iCs/>
                <w:sz w:val="22"/>
                <w:szCs w:val="22"/>
              </w:rPr>
              <w:t>в</w:t>
            </w:r>
            <w:r w:rsidR="007E17D6" w:rsidRPr="00A650AC">
              <w:rPr>
                <w:rFonts w:ascii="Arial" w:hAnsi="Arial" w:cs="Arial"/>
                <w:i/>
                <w:iCs/>
                <w:sz w:val="22"/>
                <w:szCs w:val="22"/>
                <w:vertAlign w:val="subscript"/>
              </w:rPr>
              <w:t>1</w:t>
            </w:r>
            <w:r w:rsidRPr="00A650AC">
              <w:rPr>
                <w:rFonts w:ascii="Arial" w:hAnsi="Arial" w:cs="Arial"/>
                <w:i/>
                <w:iCs/>
                <w:sz w:val="22"/>
                <w:szCs w:val="22"/>
              </w:rPr>
              <w:t>г</w:t>
            </w:r>
            <w:r w:rsidRPr="00A650AC">
              <w:rPr>
                <w:rFonts w:ascii="Arial" w:hAnsi="Arial" w:cs="Arial"/>
                <w:i/>
                <w:iCs/>
                <w:sz w:val="22"/>
                <w:szCs w:val="22"/>
                <w:vertAlign w:val="subscript"/>
              </w:rPr>
              <w:t>1</w:t>
            </w:r>
          </w:p>
        </w:tc>
      </w:tr>
      <w:tr w:rsidR="00574BFA" w14:paraId="54DB410B" w14:textId="77777777" w:rsidTr="0006294A">
        <w:tc>
          <w:tcPr>
            <w:tcW w:w="4813" w:type="dxa"/>
            <w:vAlign w:val="center"/>
          </w:tcPr>
          <w:p w14:paraId="3D751FE5" w14:textId="77777777" w:rsidR="00574BFA" w:rsidRPr="00A650AC" w:rsidRDefault="00574BFA" w:rsidP="0006294A">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H</w:t>
            </w:r>
          </w:p>
        </w:tc>
        <w:tc>
          <w:tcPr>
            <w:tcW w:w="4814" w:type="dxa"/>
          </w:tcPr>
          <w:p w14:paraId="51556A49" w14:textId="0E2801EE" w:rsidR="005B5C51" w:rsidRPr="005B5C51" w:rsidRDefault="00574BFA" w:rsidP="005B5C51">
            <w:pPr>
              <w:pStyle w:val="formattext"/>
              <w:rPr>
                <w:rFonts w:ascii="Arial" w:hAnsi="Arial" w:cs="Arial"/>
                <w:i/>
                <w:iCs/>
                <w:sz w:val="22"/>
                <w:szCs w:val="22"/>
              </w:rPr>
            </w:pPr>
            <w:r w:rsidRPr="00A650AC">
              <w:rPr>
                <w:rFonts w:ascii="Arial" w:hAnsi="Arial" w:cs="Arial"/>
                <w:sz w:val="22"/>
                <w:szCs w:val="22"/>
              </w:rPr>
              <w:t>Два измерения: по одному измерению по продольным</w:t>
            </w:r>
            <w:r>
              <w:rPr>
                <w:rFonts w:ascii="Arial" w:hAnsi="Arial" w:cs="Arial"/>
                <w:sz w:val="22"/>
                <w:szCs w:val="22"/>
              </w:rPr>
              <w:t xml:space="preserve"> </w:t>
            </w:r>
            <w:r w:rsidRPr="00A650AC">
              <w:rPr>
                <w:rFonts w:ascii="Arial" w:hAnsi="Arial" w:cs="Arial"/>
                <w:sz w:val="22"/>
                <w:szCs w:val="22"/>
              </w:rPr>
              <w:t xml:space="preserve">осям </w:t>
            </w:r>
            <w:r w:rsidRPr="007B6DD7">
              <w:rPr>
                <w:rFonts w:ascii="Arial" w:hAnsi="Arial" w:cs="Arial"/>
                <w:sz w:val="22"/>
                <w:szCs w:val="22"/>
              </w:rPr>
              <w:t>торцовых поверхностей</w:t>
            </w:r>
            <w:r w:rsidRPr="00A650AC">
              <w:rPr>
                <w:rFonts w:ascii="Arial" w:hAnsi="Arial" w:cs="Arial"/>
                <w:sz w:val="22"/>
                <w:szCs w:val="22"/>
              </w:rPr>
              <w:t>, обозначенных</w:t>
            </w:r>
            <w:r>
              <w:rPr>
                <w:rFonts w:ascii="Arial" w:hAnsi="Arial" w:cs="Arial"/>
                <w:sz w:val="22"/>
                <w:szCs w:val="22"/>
              </w:rPr>
              <w:t xml:space="preserve"> </w:t>
            </w:r>
            <w:r w:rsidRPr="00A650AC">
              <w:rPr>
                <w:rFonts w:ascii="Arial" w:hAnsi="Arial" w:cs="Arial"/>
                <w:sz w:val="22"/>
                <w:szCs w:val="22"/>
              </w:rPr>
              <w:t>на рисунке Б.</w:t>
            </w:r>
            <w:r w:rsidR="005B5C51">
              <w:rPr>
                <w:rFonts w:ascii="Arial" w:hAnsi="Arial" w:cs="Arial"/>
                <w:sz w:val="22"/>
                <w:szCs w:val="22"/>
              </w:rPr>
              <w:t>10</w:t>
            </w:r>
            <w:r w:rsidRPr="00A650AC">
              <w:rPr>
                <w:rFonts w:ascii="Arial" w:hAnsi="Arial" w:cs="Arial"/>
                <w:sz w:val="22"/>
                <w:szCs w:val="22"/>
              </w:rPr>
              <w:t xml:space="preserve"> точками </w:t>
            </w:r>
            <w:r w:rsidRPr="00A650AC">
              <w:rPr>
                <w:rFonts w:ascii="Arial" w:hAnsi="Arial" w:cs="Arial"/>
                <w:i/>
                <w:iCs/>
                <w:sz w:val="22"/>
                <w:szCs w:val="22"/>
              </w:rPr>
              <w:t>аа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sz w:val="22"/>
                <w:szCs w:val="22"/>
              </w:rPr>
              <w:t xml:space="preserve"> и</w:t>
            </w:r>
            <w:r>
              <w:rPr>
                <w:rFonts w:ascii="Arial" w:hAnsi="Arial" w:cs="Arial"/>
                <w:sz w:val="22"/>
                <w:szCs w:val="22"/>
              </w:rPr>
              <w:t xml:space="preserve"> </w:t>
            </w:r>
            <w:r w:rsidR="0036485B" w:rsidRPr="00A650AC">
              <w:rPr>
                <w:rFonts w:ascii="Arial" w:hAnsi="Arial" w:cs="Arial"/>
                <w:i/>
                <w:iCs/>
                <w:sz w:val="22"/>
                <w:szCs w:val="22"/>
              </w:rPr>
              <w:t>вв</w:t>
            </w:r>
            <w:r w:rsidR="0036485B" w:rsidRPr="00A650AC">
              <w:rPr>
                <w:rFonts w:ascii="Arial" w:hAnsi="Arial" w:cs="Arial"/>
                <w:i/>
                <w:iCs/>
                <w:sz w:val="22"/>
                <w:szCs w:val="22"/>
                <w:vertAlign w:val="subscript"/>
              </w:rPr>
              <w:t>1</w:t>
            </w:r>
            <w:r w:rsidR="0036485B" w:rsidRPr="00A650AC">
              <w:rPr>
                <w:rFonts w:ascii="Arial" w:hAnsi="Arial" w:cs="Arial"/>
                <w:i/>
                <w:iCs/>
                <w:sz w:val="22"/>
                <w:szCs w:val="22"/>
              </w:rPr>
              <w:t>г</w:t>
            </w:r>
            <w:r w:rsidR="0036485B" w:rsidRPr="00A650AC">
              <w:rPr>
                <w:rFonts w:ascii="Arial" w:hAnsi="Arial" w:cs="Arial"/>
                <w:i/>
                <w:iCs/>
                <w:sz w:val="22"/>
                <w:szCs w:val="22"/>
                <w:vertAlign w:val="subscript"/>
              </w:rPr>
              <w:t>1</w:t>
            </w:r>
            <w:r w:rsidRPr="00A650AC">
              <w:rPr>
                <w:rFonts w:ascii="Arial" w:hAnsi="Arial" w:cs="Arial"/>
                <w:i/>
                <w:iCs/>
                <w:sz w:val="22"/>
                <w:szCs w:val="22"/>
              </w:rPr>
              <w:t>г</w:t>
            </w:r>
          </w:p>
        </w:tc>
      </w:tr>
      <w:tr w:rsidR="00574BFA" w14:paraId="1FEE4AEE" w14:textId="77777777" w:rsidTr="0006294A">
        <w:tc>
          <w:tcPr>
            <w:tcW w:w="4813" w:type="dxa"/>
            <w:vAlign w:val="center"/>
          </w:tcPr>
          <w:p w14:paraId="7A5B2A9E" w14:textId="77777777" w:rsidR="00574BFA" w:rsidRPr="00A650AC" w:rsidRDefault="00574BFA" w:rsidP="0006294A">
            <w:pPr>
              <w:pStyle w:val="formattext"/>
              <w:spacing w:before="0" w:beforeAutospacing="0" w:after="0" w:afterAutospacing="0"/>
              <w:jc w:val="center"/>
              <w:rPr>
                <w:rFonts w:ascii="Arial" w:hAnsi="Arial" w:cs="Arial"/>
                <w:i/>
                <w:iCs/>
                <w:sz w:val="22"/>
                <w:szCs w:val="22"/>
                <w:lang w:val="en-US"/>
              </w:rPr>
            </w:pPr>
            <w:r w:rsidRPr="00A650AC">
              <w:rPr>
                <w:rFonts w:ascii="Arial" w:hAnsi="Arial" w:cs="Arial"/>
                <w:i/>
                <w:iCs/>
                <w:sz w:val="22"/>
                <w:szCs w:val="22"/>
                <w:lang w:val="en-US"/>
              </w:rPr>
              <w:t>S</w:t>
            </w:r>
          </w:p>
        </w:tc>
        <w:tc>
          <w:tcPr>
            <w:tcW w:w="4814" w:type="dxa"/>
          </w:tcPr>
          <w:p w14:paraId="167EF79F" w14:textId="6DE6EC67" w:rsidR="005B5C51" w:rsidRPr="007B6DD7" w:rsidRDefault="00574BFA" w:rsidP="005B5C51">
            <w:pPr>
              <w:pStyle w:val="formattext"/>
              <w:rPr>
                <w:rFonts w:ascii="Arial" w:hAnsi="Arial" w:cs="Arial"/>
                <w:sz w:val="22"/>
                <w:szCs w:val="22"/>
              </w:rPr>
            </w:pPr>
            <w:r w:rsidRPr="00877809">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877809">
              <w:rPr>
                <w:rFonts w:ascii="Arial" w:hAnsi="Arial" w:cs="Arial"/>
                <w:sz w:val="22"/>
                <w:szCs w:val="22"/>
              </w:rPr>
              <w:t>на расстоянии около 10 мм от</w:t>
            </w:r>
            <w:r>
              <w:rPr>
                <w:rFonts w:ascii="Arial" w:hAnsi="Arial" w:cs="Arial"/>
                <w:sz w:val="22"/>
                <w:szCs w:val="22"/>
              </w:rPr>
              <w:t xml:space="preserve"> </w:t>
            </w:r>
            <w:r w:rsidRPr="00877809">
              <w:rPr>
                <w:rFonts w:ascii="Arial" w:hAnsi="Arial" w:cs="Arial"/>
                <w:sz w:val="22"/>
                <w:szCs w:val="22"/>
              </w:rPr>
              <w:t xml:space="preserve">ребер </w:t>
            </w:r>
            <w:r w:rsidRPr="00A650AC">
              <w:rPr>
                <w:rFonts w:ascii="Arial" w:hAnsi="Arial" w:cs="Arial"/>
                <w:i/>
                <w:iCs/>
                <w:sz w:val="22"/>
                <w:szCs w:val="22"/>
              </w:rPr>
              <w:t>аб</w:t>
            </w:r>
            <w:r w:rsidRPr="00877809">
              <w:rPr>
                <w:rFonts w:ascii="Arial" w:hAnsi="Arial" w:cs="Arial"/>
                <w:sz w:val="22"/>
                <w:szCs w:val="22"/>
              </w:rPr>
              <w:t xml:space="preserve"> и </w:t>
            </w:r>
            <w:r w:rsidRPr="00A650AC">
              <w:rPr>
                <w:rFonts w:ascii="Arial" w:hAnsi="Arial" w:cs="Arial"/>
                <w:i/>
                <w:iCs/>
                <w:sz w:val="22"/>
                <w:szCs w:val="22"/>
              </w:rPr>
              <w:t>а</w:t>
            </w:r>
            <w:r w:rsidRPr="00A650AC">
              <w:rPr>
                <w:rFonts w:ascii="Arial" w:hAnsi="Arial" w:cs="Arial"/>
                <w:i/>
                <w:iCs/>
                <w:sz w:val="22"/>
                <w:szCs w:val="22"/>
                <w:vertAlign w:val="subscript"/>
              </w:rPr>
              <w:t>1</w:t>
            </w:r>
            <w:r w:rsidRPr="00A650AC">
              <w:rPr>
                <w:rFonts w:ascii="Arial" w:hAnsi="Arial" w:cs="Arial"/>
                <w:i/>
                <w:iCs/>
                <w:sz w:val="22"/>
                <w:szCs w:val="22"/>
              </w:rPr>
              <w:t>б</w:t>
            </w:r>
            <w:r w:rsidRPr="00A650AC">
              <w:rPr>
                <w:rFonts w:ascii="Arial" w:hAnsi="Arial" w:cs="Arial"/>
                <w:i/>
                <w:iCs/>
                <w:sz w:val="22"/>
                <w:szCs w:val="22"/>
                <w:vertAlign w:val="subscript"/>
              </w:rPr>
              <w:t>1</w:t>
            </w:r>
            <w:r w:rsidRPr="00877809">
              <w:rPr>
                <w:rFonts w:ascii="Arial" w:hAnsi="Arial" w:cs="Arial"/>
                <w:sz w:val="22"/>
                <w:szCs w:val="22"/>
              </w:rPr>
              <w:t xml:space="preserve"> соответствующ</w:t>
            </w:r>
            <w:r w:rsidR="005B5C51">
              <w:rPr>
                <w:rFonts w:ascii="Arial" w:hAnsi="Arial" w:cs="Arial"/>
                <w:sz w:val="22"/>
                <w:szCs w:val="22"/>
              </w:rPr>
              <w:t>ей</w:t>
            </w:r>
            <w:r w:rsidRPr="00877809">
              <w:rPr>
                <w:rFonts w:ascii="Arial" w:hAnsi="Arial" w:cs="Arial"/>
                <w:sz w:val="22"/>
                <w:szCs w:val="22"/>
              </w:rPr>
              <w:t xml:space="preserve"> </w:t>
            </w:r>
            <w:r w:rsidR="005B5C51" w:rsidRPr="005B5C51">
              <w:rPr>
                <w:rFonts w:ascii="Arial" w:hAnsi="Arial" w:cs="Arial"/>
                <w:sz w:val="22"/>
                <w:szCs w:val="22"/>
              </w:rPr>
              <w:t xml:space="preserve">торцовой поверхности </w:t>
            </w:r>
            <w:r w:rsidRPr="00877809">
              <w:rPr>
                <w:rFonts w:ascii="Arial" w:hAnsi="Arial" w:cs="Arial"/>
                <w:sz w:val="22"/>
                <w:szCs w:val="22"/>
              </w:rPr>
              <w:t>(рисунок Б.</w:t>
            </w:r>
            <w:r w:rsidR="005B5C51">
              <w:rPr>
                <w:rFonts w:ascii="Arial" w:hAnsi="Arial" w:cs="Arial"/>
                <w:sz w:val="22"/>
                <w:szCs w:val="22"/>
              </w:rPr>
              <w:t>10</w:t>
            </w:r>
            <w:r w:rsidRPr="00877809">
              <w:rPr>
                <w:rFonts w:ascii="Arial" w:hAnsi="Arial" w:cs="Arial"/>
                <w:sz w:val="22"/>
                <w:szCs w:val="22"/>
              </w:rPr>
              <w:t>)</w:t>
            </w:r>
          </w:p>
        </w:tc>
      </w:tr>
      <w:tr w:rsidR="00574BFA" w14:paraId="0C6F8651" w14:textId="77777777" w:rsidTr="0006294A">
        <w:tc>
          <w:tcPr>
            <w:tcW w:w="4813" w:type="dxa"/>
            <w:vAlign w:val="center"/>
          </w:tcPr>
          <w:p w14:paraId="13BD60D5" w14:textId="77777777" w:rsidR="00574BFA" w:rsidRPr="00877809" w:rsidRDefault="00574BFA" w:rsidP="0006294A">
            <w:pPr>
              <w:pStyle w:val="formattext"/>
              <w:spacing w:before="0" w:beforeAutospacing="0" w:after="0" w:afterAutospacing="0"/>
              <w:jc w:val="center"/>
              <w:rPr>
                <w:rFonts w:ascii="Arial" w:hAnsi="Arial" w:cs="Arial"/>
                <w:i/>
                <w:iCs/>
                <w:sz w:val="22"/>
                <w:szCs w:val="22"/>
              </w:rPr>
            </w:pPr>
            <w:r w:rsidRPr="00A650AC">
              <w:rPr>
                <w:rFonts w:ascii="Arial" w:hAnsi="Arial" w:cs="Arial"/>
                <w:i/>
                <w:iCs/>
                <w:sz w:val="22"/>
                <w:szCs w:val="22"/>
                <w:lang w:val="en-US"/>
              </w:rPr>
              <w:t>S</w:t>
            </w:r>
            <w:r>
              <w:rPr>
                <w:rFonts w:ascii="Arial" w:hAnsi="Arial" w:cs="Arial"/>
                <w:i/>
                <w:iCs/>
                <w:sz w:val="22"/>
                <w:szCs w:val="22"/>
                <w:vertAlign w:val="subscript"/>
              </w:rPr>
              <w:t>1</w:t>
            </w:r>
          </w:p>
        </w:tc>
        <w:tc>
          <w:tcPr>
            <w:tcW w:w="4814" w:type="dxa"/>
          </w:tcPr>
          <w:p w14:paraId="63389315" w14:textId="6C161ED8" w:rsidR="005B5C51" w:rsidRPr="00877809" w:rsidRDefault="00574BFA" w:rsidP="005B5C51">
            <w:pPr>
              <w:pStyle w:val="formattext"/>
              <w:rPr>
                <w:rFonts w:ascii="Arial" w:hAnsi="Arial" w:cs="Arial"/>
                <w:sz w:val="22"/>
                <w:szCs w:val="22"/>
              </w:rPr>
            </w:pPr>
            <w:r w:rsidRPr="00877809">
              <w:rPr>
                <w:rFonts w:ascii="Arial" w:hAnsi="Arial" w:cs="Arial"/>
                <w:sz w:val="22"/>
                <w:szCs w:val="22"/>
              </w:rPr>
              <w:t>Два измерения: по одному измерению ориентировочно</w:t>
            </w:r>
            <w:r>
              <w:rPr>
                <w:rFonts w:ascii="Arial" w:hAnsi="Arial" w:cs="Arial"/>
                <w:sz w:val="22"/>
                <w:szCs w:val="22"/>
              </w:rPr>
              <w:t xml:space="preserve"> </w:t>
            </w:r>
            <w:r w:rsidRPr="00877809">
              <w:rPr>
                <w:rFonts w:ascii="Arial" w:hAnsi="Arial" w:cs="Arial"/>
                <w:sz w:val="22"/>
                <w:szCs w:val="22"/>
              </w:rPr>
              <w:t>на расстоянии около 10 мм от</w:t>
            </w:r>
            <w:r>
              <w:rPr>
                <w:rFonts w:ascii="Arial" w:hAnsi="Arial" w:cs="Arial"/>
                <w:sz w:val="22"/>
                <w:szCs w:val="22"/>
              </w:rPr>
              <w:t xml:space="preserve"> </w:t>
            </w:r>
            <w:r w:rsidRPr="00877809">
              <w:rPr>
                <w:rFonts w:ascii="Arial" w:hAnsi="Arial" w:cs="Arial"/>
                <w:sz w:val="22"/>
                <w:szCs w:val="22"/>
              </w:rPr>
              <w:t xml:space="preserve">ребер </w:t>
            </w:r>
            <w:r w:rsidR="002C4B38" w:rsidRPr="00877809">
              <w:rPr>
                <w:rFonts w:ascii="Arial" w:hAnsi="Arial" w:cs="Arial"/>
                <w:i/>
                <w:iCs/>
                <w:sz w:val="22"/>
                <w:szCs w:val="22"/>
              </w:rPr>
              <w:t>в</w:t>
            </w:r>
            <w:r w:rsidRPr="00877809">
              <w:rPr>
                <w:rFonts w:ascii="Arial" w:hAnsi="Arial" w:cs="Arial"/>
                <w:i/>
                <w:iCs/>
                <w:sz w:val="22"/>
                <w:szCs w:val="22"/>
              </w:rPr>
              <w:t xml:space="preserve">г </w:t>
            </w:r>
            <w:r w:rsidRPr="00877809">
              <w:rPr>
                <w:rFonts w:ascii="Arial" w:hAnsi="Arial" w:cs="Arial"/>
                <w:sz w:val="22"/>
                <w:szCs w:val="22"/>
              </w:rPr>
              <w:t xml:space="preserve">и </w:t>
            </w:r>
            <w:r w:rsidR="002C4B38" w:rsidRPr="00877809">
              <w:rPr>
                <w:rFonts w:ascii="Arial" w:hAnsi="Arial" w:cs="Arial"/>
                <w:i/>
                <w:iCs/>
                <w:sz w:val="22"/>
                <w:szCs w:val="22"/>
              </w:rPr>
              <w:t>в</w:t>
            </w:r>
            <w:r w:rsidR="002C4B38" w:rsidRPr="00877809">
              <w:rPr>
                <w:rFonts w:ascii="Arial" w:hAnsi="Arial" w:cs="Arial"/>
                <w:i/>
                <w:iCs/>
                <w:sz w:val="22"/>
                <w:szCs w:val="22"/>
                <w:vertAlign w:val="subscript"/>
              </w:rPr>
              <w:t>1</w:t>
            </w:r>
            <w:r w:rsidRPr="00877809">
              <w:rPr>
                <w:rFonts w:ascii="Arial" w:hAnsi="Arial" w:cs="Arial"/>
                <w:i/>
                <w:iCs/>
                <w:sz w:val="22"/>
                <w:szCs w:val="22"/>
              </w:rPr>
              <w:t>г</w:t>
            </w:r>
            <w:r w:rsidRPr="00877809">
              <w:rPr>
                <w:rFonts w:ascii="Arial" w:hAnsi="Arial" w:cs="Arial"/>
                <w:i/>
                <w:iCs/>
                <w:sz w:val="22"/>
                <w:szCs w:val="22"/>
                <w:vertAlign w:val="subscript"/>
              </w:rPr>
              <w:t>1</w:t>
            </w:r>
            <w:r w:rsidRPr="00877809">
              <w:rPr>
                <w:rFonts w:ascii="Arial" w:hAnsi="Arial" w:cs="Arial"/>
                <w:sz w:val="22"/>
                <w:szCs w:val="22"/>
              </w:rPr>
              <w:t xml:space="preserve"> </w:t>
            </w:r>
            <w:r w:rsidR="005B5C51" w:rsidRPr="005B5C51">
              <w:rPr>
                <w:rFonts w:ascii="Arial" w:hAnsi="Arial" w:cs="Arial"/>
                <w:sz w:val="22"/>
                <w:szCs w:val="22"/>
              </w:rPr>
              <w:t>соответствующей торцовой поверхности</w:t>
            </w:r>
            <w:r w:rsidR="005B5C51" w:rsidRPr="00877809">
              <w:rPr>
                <w:rFonts w:ascii="Arial" w:hAnsi="Arial" w:cs="Arial"/>
                <w:sz w:val="22"/>
                <w:szCs w:val="22"/>
              </w:rPr>
              <w:t xml:space="preserve"> </w:t>
            </w:r>
            <w:r w:rsidRPr="00877809">
              <w:rPr>
                <w:rFonts w:ascii="Arial" w:hAnsi="Arial" w:cs="Arial"/>
                <w:sz w:val="22"/>
                <w:szCs w:val="22"/>
              </w:rPr>
              <w:t>(рисунок Б.</w:t>
            </w:r>
            <w:r w:rsidR="005B5C51">
              <w:rPr>
                <w:rFonts w:ascii="Arial" w:hAnsi="Arial" w:cs="Arial"/>
                <w:sz w:val="22"/>
                <w:szCs w:val="22"/>
              </w:rPr>
              <w:t>10</w:t>
            </w:r>
            <w:r w:rsidRPr="00877809">
              <w:rPr>
                <w:rFonts w:ascii="Arial" w:hAnsi="Arial" w:cs="Arial"/>
                <w:sz w:val="22"/>
                <w:szCs w:val="22"/>
              </w:rPr>
              <w:t>)</w:t>
            </w:r>
          </w:p>
        </w:tc>
      </w:tr>
      <w:tr w:rsidR="00574BFA" w14:paraId="366064A0" w14:textId="77777777" w:rsidTr="0006294A">
        <w:tc>
          <w:tcPr>
            <w:tcW w:w="9627" w:type="dxa"/>
            <w:gridSpan w:val="2"/>
          </w:tcPr>
          <w:p w14:paraId="2D80844E" w14:textId="3BAA232E" w:rsidR="00574BFA" w:rsidRPr="007B6DD7" w:rsidRDefault="00574BFA" w:rsidP="0006294A">
            <w:pPr>
              <w:pStyle w:val="formattext"/>
              <w:rPr>
                <w:rFonts w:ascii="Arial" w:hAnsi="Arial" w:cs="Arial"/>
                <w:sz w:val="20"/>
                <w:szCs w:val="20"/>
              </w:rPr>
            </w:pPr>
            <w:r w:rsidRPr="007B6DD7">
              <w:rPr>
                <w:rFonts w:ascii="Arial" w:hAnsi="Arial" w:cs="Arial"/>
                <w:spacing w:val="40"/>
                <w:sz w:val="20"/>
                <w:szCs w:val="20"/>
              </w:rPr>
              <w:t>Примечание</w:t>
            </w:r>
            <w:r w:rsidRPr="007B6DD7">
              <w:rPr>
                <w:rFonts w:ascii="Arial" w:hAnsi="Arial" w:cs="Arial"/>
                <w:sz w:val="20"/>
                <w:szCs w:val="20"/>
              </w:rPr>
              <w:t xml:space="preserve"> — </w:t>
            </w:r>
            <w:r w:rsidRPr="00574BFA">
              <w:rPr>
                <w:rFonts w:ascii="Arial" w:hAnsi="Arial" w:cs="Arial"/>
                <w:sz w:val="20"/>
                <w:szCs w:val="20"/>
              </w:rPr>
              <w:t xml:space="preserve">Измерение размера </w:t>
            </w:r>
            <w:r w:rsidR="005B5C51" w:rsidRPr="005B5C51">
              <w:rPr>
                <w:rFonts w:ascii="Arial" w:hAnsi="Arial" w:cs="Arial"/>
                <w:i/>
                <w:iCs/>
                <w:sz w:val="20"/>
                <w:szCs w:val="20"/>
              </w:rPr>
              <w:t>H</w:t>
            </w:r>
            <w:r w:rsidRPr="00574BFA">
              <w:rPr>
                <w:rFonts w:ascii="Arial" w:hAnsi="Arial" w:cs="Arial"/>
                <w:sz w:val="20"/>
                <w:szCs w:val="20"/>
              </w:rPr>
              <w:t xml:space="preserve"> выполняют ориентировочно</w:t>
            </w:r>
            <w:r>
              <w:rPr>
                <w:rFonts w:ascii="Arial" w:hAnsi="Arial" w:cs="Arial"/>
                <w:sz w:val="20"/>
                <w:szCs w:val="20"/>
              </w:rPr>
              <w:t xml:space="preserve"> </w:t>
            </w:r>
            <w:r w:rsidRPr="00574BFA">
              <w:rPr>
                <w:rFonts w:ascii="Arial" w:hAnsi="Arial" w:cs="Arial"/>
                <w:sz w:val="20"/>
                <w:szCs w:val="20"/>
              </w:rPr>
              <w:t>посередине с отклонением ±10 мм от осевой линии каждой из</w:t>
            </w:r>
            <w:r>
              <w:rPr>
                <w:rFonts w:ascii="Arial" w:hAnsi="Arial" w:cs="Arial"/>
                <w:sz w:val="20"/>
                <w:szCs w:val="20"/>
              </w:rPr>
              <w:t xml:space="preserve"> </w:t>
            </w:r>
            <w:r w:rsidRPr="00574BFA">
              <w:rPr>
                <w:rFonts w:ascii="Arial" w:hAnsi="Arial" w:cs="Arial"/>
                <w:sz w:val="20"/>
                <w:szCs w:val="20"/>
              </w:rPr>
              <w:t xml:space="preserve">параллельных </w:t>
            </w:r>
            <w:r>
              <w:rPr>
                <w:rFonts w:ascii="Arial" w:hAnsi="Arial" w:cs="Arial"/>
                <w:sz w:val="20"/>
                <w:szCs w:val="20"/>
              </w:rPr>
              <w:t>п</w:t>
            </w:r>
            <w:r w:rsidRPr="00574BFA">
              <w:rPr>
                <w:rFonts w:ascii="Arial" w:hAnsi="Arial" w:cs="Arial"/>
                <w:sz w:val="20"/>
                <w:szCs w:val="20"/>
              </w:rPr>
              <w:t>оверхностей.</w:t>
            </w:r>
          </w:p>
        </w:tc>
      </w:tr>
    </w:tbl>
    <w:p w14:paraId="2B01221F" w14:textId="77777777" w:rsidR="00574BFA" w:rsidRPr="00574BFA" w:rsidRDefault="00574BFA" w:rsidP="00574BFA">
      <w:pPr>
        <w:pStyle w:val="formattext"/>
        <w:spacing w:before="0" w:beforeAutospacing="0" w:after="0" w:afterAutospacing="0" w:line="360" w:lineRule="auto"/>
        <w:ind w:firstLine="510"/>
        <w:rPr>
          <w:rFonts w:ascii="Arial" w:hAnsi="Arial" w:cs="Arial"/>
          <w:sz w:val="22"/>
          <w:szCs w:val="22"/>
        </w:rPr>
      </w:pPr>
    </w:p>
    <w:p w14:paraId="5A09436E" w14:textId="1E748C2C" w:rsidR="00FA1FBF" w:rsidRDefault="00FA1FBF">
      <w:pPr>
        <w:rPr>
          <w:rFonts w:ascii="Arial" w:hAnsi="Arial" w:cs="Arial"/>
          <w:sz w:val="22"/>
          <w:szCs w:val="22"/>
        </w:rPr>
      </w:pPr>
      <w:r>
        <w:rPr>
          <w:rFonts w:ascii="Arial" w:hAnsi="Arial" w:cs="Arial"/>
          <w:sz w:val="22"/>
          <w:szCs w:val="22"/>
        </w:rPr>
        <w:br w:type="page"/>
      </w:r>
    </w:p>
    <w:p w14:paraId="6096C078" w14:textId="77777777" w:rsidR="00FA1FBF" w:rsidRPr="00FA1FBF" w:rsidRDefault="00FA1FBF" w:rsidP="00FA1FBF">
      <w:pPr>
        <w:pStyle w:val="formattext"/>
        <w:spacing w:before="0" w:beforeAutospacing="0" w:after="0" w:afterAutospacing="0" w:line="360" w:lineRule="auto"/>
        <w:ind w:firstLine="510"/>
        <w:jc w:val="center"/>
        <w:rPr>
          <w:rFonts w:ascii="Arial" w:hAnsi="Arial" w:cs="Arial"/>
          <w:b/>
          <w:bCs/>
        </w:rPr>
      </w:pPr>
      <w:r w:rsidRPr="00FA1FBF">
        <w:rPr>
          <w:rFonts w:ascii="Arial" w:hAnsi="Arial" w:cs="Arial"/>
          <w:b/>
          <w:bCs/>
        </w:rPr>
        <w:t>ПРИЛОЖЕНИЕ В</w:t>
      </w:r>
    </w:p>
    <w:p w14:paraId="1262AE2A" w14:textId="77777777" w:rsidR="00FA1FBF" w:rsidRPr="00FA1FBF" w:rsidRDefault="00FA1FBF" w:rsidP="00FA1FBF">
      <w:pPr>
        <w:pStyle w:val="formattext"/>
        <w:spacing w:before="0" w:beforeAutospacing="0" w:after="0" w:afterAutospacing="0" w:line="360" w:lineRule="auto"/>
        <w:ind w:firstLine="510"/>
        <w:jc w:val="center"/>
        <w:rPr>
          <w:rFonts w:ascii="Arial" w:hAnsi="Arial" w:cs="Arial"/>
          <w:b/>
          <w:bCs/>
        </w:rPr>
      </w:pPr>
      <w:r w:rsidRPr="00FA1FBF">
        <w:rPr>
          <w:rFonts w:ascii="Arial" w:hAnsi="Arial" w:cs="Arial"/>
          <w:b/>
          <w:bCs/>
        </w:rPr>
        <w:t>(рекомендуемое)</w:t>
      </w:r>
    </w:p>
    <w:p w14:paraId="6EC02A51" w14:textId="77777777" w:rsidR="00FA1FBF" w:rsidRPr="00FA1FBF" w:rsidRDefault="00FA1FBF" w:rsidP="00FA1FBF">
      <w:pPr>
        <w:pStyle w:val="formattext"/>
        <w:spacing w:before="0" w:beforeAutospacing="0" w:after="0" w:afterAutospacing="0" w:line="360" w:lineRule="auto"/>
        <w:ind w:firstLine="510"/>
        <w:jc w:val="center"/>
        <w:rPr>
          <w:rFonts w:ascii="Arial" w:hAnsi="Arial" w:cs="Arial"/>
          <w:b/>
          <w:bCs/>
        </w:rPr>
      </w:pPr>
      <w:r w:rsidRPr="00FA1FBF">
        <w:rPr>
          <w:rFonts w:ascii="Arial" w:hAnsi="Arial" w:cs="Arial"/>
          <w:b/>
          <w:bCs/>
        </w:rPr>
        <w:t>Примеры измерений геометрических размеров огнеупорных изделий</w:t>
      </w:r>
    </w:p>
    <w:p w14:paraId="5D2453F2" w14:textId="77777777" w:rsidR="00FA1FBF" w:rsidRPr="00FA1FBF" w:rsidRDefault="00FA1FBF" w:rsidP="00FA1FBF">
      <w:pPr>
        <w:pStyle w:val="formattext"/>
        <w:spacing w:before="0" w:beforeAutospacing="0" w:after="0" w:afterAutospacing="0" w:line="360" w:lineRule="auto"/>
        <w:ind w:firstLine="510"/>
        <w:jc w:val="center"/>
        <w:rPr>
          <w:rFonts w:ascii="Arial" w:hAnsi="Arial" w:cs="Arial"/>
          <w:b/>
          <w:bCs/>
        </w:rPr>
      </w:pPr>
      <w:r w:rsidRPr="00FA1FBF">
        <w:rPr>
          <w:rFonts w:ascii="Arial" w:hAnsi="Arial" w:cs="Arial"/>
          <w:b/>
          <w:bCs/>
        </w:rPr>
        <w:t>в форме тела вращения</w:t>
      </w:r>
    </w:p>
    <w:p w14:paraId="78323DB6" w14:textId="42BCA0F8" w:rsidR="00574BFA" w:rsidRDefault="00FA1FBF" w:rsidP="00F34BC2">
      <w:pPr>
        <w:pStyle w:val="formattext"/>
        <w:spacing w:before="0" w:beforeAutospacing="0" w:after="0" w:afterAutospacing="0" w:line="360" w:lineRule="auto"/>
        <w:ind w:firstLine="510"/>
        <w:jc w:val="both"/>
        <w:rPr>
          <w:rFonts w:ascii="Arial" w:hAnsi="Arial" w:cs="Arial"/>
          <w:sz w:val="22"/>
          <w:szCs w:val="22"/>
        </w:rPr>
      </w:pPr>
      <w:r w:rsidRPr="00FA1FBF">
        <w:rPr>
          <w:rFonts w:ascii="Arial" w:hAnsi="Arial" w:cs="Arial"/>
          <w:sz w:val="22"/>
          <w:szCs w:val="22"/>
        </w:rPr>
        <w:t>B.</w:t>
      </w:r>
      <w:r>
        <w:rPr>
          <w:rFonts w:ascii="Arial" w:hAnsi="Arial" w:cs="Arial"/>
          <w:sz w:val="22"/>
          <w:szCs w:val="22"/>
        </w:rPr>
        <w:t>1</w:t>
      </w:r>
      <w:r w:rsidRPr="00FA1FBF">
        <w:rPr>
          <w:rFonts w:ascii="Arial" w:hAnsi="Arial" w:cs="Arial"/>
          <w:sz w:val="22"/>
          <w:szCs w:val="22"/>
        </w:rPr>
        <w:t xml:space="preserve"> Геометрические размеры огнеупорных изделий в форме тела вращения,</w:t>
      </w:r>
      <w:r>
        <w:rPr>
          <w:rFonts w:ascii="Arial" w:hAnsi="Arial" w:cs="Arial"/>
          <w:sz w:val="22"/>
          <w:szCs w:val="22"/>
        </w:rPr>
        <w:t xml:space="preserve"> </w:t>
      </w:r>
      <w:r w:rsidRPr="00FA1FBF">
        <w:rPr>
          <w:rFonts w:ascii="Arial" w:hAnsi="Arial" w:cs="Arial"/>
          <w:sz w:val="22"/>
          <w:szCs w:val="22"/>
        </w:rPr>
        <w:t>имеющих коническую или цилиндрическую форму, измеряют</w:t>
      </w:r>
      <w:r>
        <w:rPr>
          <w:rFonts w:ascii="Arial" w:hAnsi="Arial" w:cs="Arial"/>
          <w:sz w:val="22"/>
          <w:szCs w:val="22"/>
        </w:rPr>
        <w:t xml:space="preserve"> </w:t>
      </w:r>
      <w:r w:rsidRPr="00FA1FBF">
        <w:rPr>
          <w:rFonts w:ascii="Arial" w:hAnsi="Arial" w:cs="Arial"/>
          <w:sz w:val="22"/>
          <w:szCs w:val="22"/>
        </w:rPr>
        <w:t>измерительной металлической линейкой, штангенциркулем, штангенглубиномером или штангенрейсмасом (раздел 4) на поверочной плите</w:t>
      </w:r>
      <w:r>
        <w:rPr>
          <w:rFonts w:ascii="Arial" w:hAnsi="Arial" w:cs="Arial"/>
          <w:sz w:val="22"/>
          <w:szCs w:val="22"/>
        </w:rPr>
        <w:t xml:space="preserve"> </w:t>
      </w:r>
      <w:r w:rsidRPr="00FA1FBF">
        <w:rPr>
          <w:rFonts w:ascii="Arial" w:hAnsi="Arial" w:cs="Arial"/>
          <w:sz w:val="22"/>
          <w:szCs w:val="22"/>
        </w:rPr>
        <w:t>или на ровной</w:t>
      </w:r>
      <w:r w:rsidR="002A27F7">
        <w:rPr>
          <w:rFonts w:ascii="Arial" w:hAnsi="Arial" w:cs="Arial"/>
          <w:sz w:val="22"/>
          <w:szCs w:val="22"/>
        </w:rPr>
        <w:t>,</w:t>
      </w:r>
      <w:r w:rsidRPr="00FA1FBF">
        <w:rPr>
          <w:rFonts w:ascii="Arial" w:hAnsi="Arial" w:cs="Arial"/>
          <w:sz w:val="22"/>
          <w:szCs w:val="22"/>
        </w:rPr>
        <w:t xml:space="preserve"> без выбоин</w:t>
      </w:r>
      <w:r w:rsidR="002A27F7">
        <w:rPr>
          <w:rFonts w:ascii="Arial" w:hAnsi="Arial" w:cs="Arial"/>
          <w:sz w:val="22"/>
          <w:szCs w:val="22"/>
        </w:rPr>
        <w:t>,</w:t>
      </w:r>
      <w:r w:rsidRPr="00FA1FBF">
        <w:rPr>
          <w:rFonts w:ascii="Arial" w:hAnsi="Arial" w:cs="Arial"/>
          <w:sz w:val="22"/>
          <w:szCs w:val="22"/>
        </w:rPr>
        <w:t xml:space="preserve"> поверхности плиты (стола), имеющей отклонение</w:t>
      </w:r>
      <w:r>
        <w:rPr>
          <w:rFonts w:ascii="Arial" w:hAnsi="Arial" w:cs="Arial"/>
          <w:sz w:val="22"/>
          <w:szCs w:val="22"/>
        </w:rPr>
        <w:t xml:space="preserve"> </w:t>
      </w:r>
      <w:r w:rsidRPr="00FA1FBF">
        <w:rPr>
          <w:rFonts w:ascii="Arial" w:hAnsi="Arial" w:cs="Arial"/>
          <w:sz w:val="22"/>
          <w:szCs w:val="22"/>
        </w:rPr>
        <w:t>от плоскостности н</w:t>
      </w:r>
      <w:r>
        <w:rPr>
          <w:rFonts w:ascii="Arial" w:hAnsi="Arial" w:cs="Arial"/>
          <w:sz w:val="22"/>
          <w:szCs w:val="22"/>
        </w:rPr>
        <w:t>е</w:t>
      </w:r>
      <w:r w:rsidRPr="00FA1FBF">
        <w:rPr>
          <w:rFonts w:ascii="Arial" w:hAnsi="Arial" w:cs="Arial"/>
          <w:sz w:val="22"/>
          <w:szCs w:val="22"/>
        </w:rPr>
        <w:t xml:space="preserve"> более 0</w:t>
      </w:r>
      <w:r w:rsidR="002A27F7">
        <w:rPr>
          <w:rFonts w:ascii="Arial" w:hAnsi="Arial" w:cs="Arial"/>
          <w:sz w:val="22"/>
          <w:szCs w:val="22"/>
        </w:rPr>
        <w:t>,</w:t>
      </w:r>
      <w:r w:rsidRPr="00FA1FBF">
        <w:rPr>
          <w:rFonts w:ascii="Arial" w:hAnsi="Arial" w:cs="Arial"/>
          <w:sz w:val="22"/>
          <w:szCs w:val="22"/>
        </w:rPr>
        <w:t>5 мм.</w:t>
      </w:r>
    </w:p>
    <w:p w14:paraId="065F1D19" w14:textId="63D2308C" w:rsidR="00FA1FBF" w:rsidRDefault="00FA1FBF" w:rsidP="00FA1FBF">
      <w:pPr>
        <w:pStyle w:val="formattext"/>
        <w:spacing w:before="0" w:beforeAutospacing="0" w:after="0" w:afterAutospacing="0" w:line="360" w:lineRule="auto"/>
        <w:ind w:firstLine="510"/>
        <w:rPr>
          <w:rFonts w:ascii="Arial" w:hAnsi="Arial" w:cs="Arial"/>
          <w:b/>
          <w:bCs/>
          <w:sz w:val="22"/>
          <w:szCs w:val="22"/>
        </w:rPr>
      </w:pPr>
      <w:r w:rsidRPr="00FA1FBF">
        <w:rPr>
          <w:rFonts w:ascii="Arial" w:hAnsi="Arial" w:cs="Arial"/>
          <w:b/>
          <w:bCs/>
          <w:sz w:val="22"/>
          <w:szCs w:val="22"/>
        </w:rPr>
        <w:t>В.2 Порядок проведения измерений изделия конической формы (рисунок В.1).</w:t>
      </w:r>
    </w:p>
    <w:p w14:paraId="2AF5A69C" w14:textId="530E8A80" w:rsidR="00A63619" w:rsidRDefault="00A63619" w:rsidP="00A63619">
      <w:pPr>
        <w:pStyle w:val="formattext"/>
        <w:spacing w:before="0" w:beforeAutospacing="0" w:after="0" w:afterAutospacing="0" w:line="360" w:lineRule="auto"/>
        <w:ind w:firstLine="510"/>
        <w:jc w:val="center"/>
        <w:rPr>
          <w:rFonts w:ascii="Arial" w:hAnsi="Arial" w:cs="Arial"/>
          <w:b/>
          <w:bCs/>
          <w:sz w:val="22"/>
          <w:szCs w:val="22"/>
        </w:rPr>
      </w:pPr>
      <w:r>
        <w:rPr>
          <w:noProof/>
        </w:rPr>
        <w:drawing>
          <wp:inline distT="0" distB="0" distL="0" distR="0" wp14:anchorId="6FE43B58" wp14:editId="399F29A7">
            <wp:extent cx="2404479" cy="3689797"/>
            <wp:effectExtent l="0" t="0" r="0" b="6350"/>
            <wp:docPr id="2001303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03458" name=""/>
                    <pic:cNvPicPr/>
                  </pic:nvPicPr>
                  <pic:blipFill rotWithShape="1">
                    <a:blip r:embed="rId32"/>
                    <a:srcRect l="19844" t="17923" r="55003" b="13455"/>
                    <a:stretch>
                      <a:fillRect/>
                    </a:stretch>
                  </pic:blipFill>
                  <pic:spPr bwMode="auto">
                    <a:xfrm>
                      <a:off x="0" y="0"/>
                      <a:ext cx="2419875" cy="3713424"/>
                    </a:xfrm>
                    <a:prstGeom prst="rect">
                      <a:avLst/>
                    </a:prstGeom>
                    <a:ln>
                      <a:noFill/>
                    </a:ln>
                    <a:extLst>
                      <a:ext uri="{53640926-AAD7-44D8-BBD7-CCE9431645EC}">
                        <a14:shadowObscured xmlns:a14="http://schemas.microsoft.com/office/drawing/2010/main"/>
                      </a:ext>
                    </a:extLst>
                  </pic:spPr>
                </pic:pic>
              </a:graphicData>
            </a:graphic>
          </wp:inline>
        </w:drawing>
      </w:r>
    </w:p>
    <w:p w14:paraId="61B18EE4" w14:textId="11A9FFF8" w:rsidR="00FA1FBF" w:rsidRDefault="00FA1FBF" w:rsidP="00FA1FBF">
      <w:pPr>
        <w:pStyle w:val="formattext"/>
        <w:spacing w:before="0" w:beforeAutospacing="0" w:after="0" w:afterAutospacing="0" w:line="360" w:lineRule="auto"/>
        <w:ind w:firstLine="510"/>
        <w:jc w:val="center"/>
        <w:rPr>
          <w:rFonts w:ascii="Arial" w:hAnsi="Arial" w:cs="Arial"/>
          <w:sz w:val="22"/>
          <w:szCs w:val="22"/>
        </w:rPr>
      </w:pPr>
      <w:r w:rsidRPr="00FA1FBF">
        <w:rPr>
          <w:rFonts w:ascii="Arial" w:hAnsi="Arial" w:cs="Arial"/>
          <w:sz w:val="22"/>
          <w:szCs w:val="22"/>
        </w:rPr>
        <w:t>Рисунок В.</w:t>
      </w:r>
      <w:r>
        <w:rPr>
          <w:rFonts w:ascii="Arial" w:hAnsi="Arial" w:cs="Arial"/>
          <w:sz w:val="22"/>
          <w:szCs w:val="22"/>
        </w:rPr>
        <w:t>1</w:t>
      </w:r>
      <w:r w:rsidRPr="00FA1FBF">
        <w:rPr>
          <w:rFonts w:ascii="Arial" w:hAnsi="Arial" w:cs="Arial"/>
          <w:sz w:val="22"/>
          <w:szCs w:val="22"/>
        </w:rPr>
        <w:t xml:space="preserve"> — Изделие конической формы</w:t>
      </w:r>
    </w:p>
    <w:p w14:paraId="50449B27" w14:textId="5CFF223B" w:rsidR="00FA1FBF" w:rsidRPr="00FF179A" w:rsidRDefault="00FA1FBF" w:rsidP="00FF179A">
      <w:pPr>
        <w:pStyle w:val="formattext"/>
        <w:spacing w:before="0" w:beforeAutospacing="0" w:after="0" w:afterAutospacing="0" w:line="360" w:lineRule="auto"/>
        <w:ind w:firstLine="510"/>
        <w:jc w:val="both"/>
        <w:rPr>
          <w:rFonts w:ascii="Arial" w:hAnsi="Arial" w:cs="Arial"/>
          <w:b/>
          <w:bCs/>
          <w:sz w:val="22"/>
          <w:szCs w:val="22"/>
        </w:rPr>
      </w:pPr>
      <w:r w:rsidRPr="00FF179A">
        <w:rPr>
          <w:rFonts w:ascii="Arial" w:hAnsi="Arial" w:cs="Arial"/>
          <w:b/>
          <w:bCs/>
          <w:sz w:val="22"/>
          <w:szCs w:val="22"/>
        </w:rPr>
        <w:t xml:space="preserve">В.2.1 Измерение высоты </w:t>
      </w:r>
      <w:r w:rsidRPr="00FF179A">
        <w:rPr>
          <w:rFonts w:ascii="Arial" w:hAnsi="Arial" w:cs="Arial"/>
          <w:b/>
          <w:bCs/>
          <w:i/>
          <w:iCs/>
          <w:sz w:val="22"/>
          <w:szCs w:val="22"/>
          <w:lang w:val="en-US"/>
        </w:rPr>
        <w:t>H</w:t>
      </w:r>
    </w:p>
    <w:p w14:paraId="3FBF8727" w14:textId="067F7FBA" w:rsidR="00FA1FBF" w:rsidRPr="00FA1FBF" w:rsidRDefault="00FA1FBF" w:rsidP="00FF179A">
      <w:pPr>
        <w:pStyle w:val="formattext"/>
        <w:spacing w:before="0" w:beforeAutospacing="0" w:after="0" w:afterAutospacing="0" w:line="360" w:lineRule="auto"/>
        <w:ind w:firstLine="510"/>
        <w:jc w:val="both"/>
        <w:rPr>
          <w:rFonts w:ascii="Arial" w:hAnsi="Arial" w:cs="Arial"/>
          <w:sz w:val="22"/>
          <w:szCs w:val="22"/>
        </w:rPr>
      </w:pPr>
      <w:r w:rsidRPr="00FA1FBF">
        <w:rPr>
          <w:rFonts w:ascii="Arial" w:hAnsi="Arial" w:cs="Arial"/>
          <w:sz w:val="22"/>
          <w:szCs w:val="22"/>
        </w:rPr>
        <w:t>Изделие устана</w:t>
      </w:r>
      <w:r w:rsidR="00FF179A">
        <w:rPr>
          <w:rFonts w:ascii="Arial" w:hAnsi="Arial" w:cs="Arial"/>
          <w:sz w:val="22"/>
          <w:szCs w:val="22"/>
        </w:rPr>
        <w:t>вл</w:t>
      </w:r>
      <w:r w:rsidRPr="00FA1FBF">
        <w:rPr>
          <w:rFonts w:ascii="Arial" w:hAnsi="Arial" w:cs="Arial"/>
          <w:sz w:val="22"/>
          <w:szCs w:val="22"/>
        </w:rPr>
        <w:t>ивают на плиту (стол) любой торцовой поверхностью.</w:t>
      </w:r>
      <w:r w:rsidR="00FF179A">
        <w:rPr>
          <w:rFonts w:ascii="Arial" w:hAnsi="Arial" w:cs="Arial"/>
          <w:sz w:val="22"/>
          <w:szCs w:val="22"/>
        </w:rPr>
        <w:t xml:space="preserve"> </w:t>
      </w:r>
      <w:r w:rsidRPr="00FA1FBF">
        <w:rPr>
          <w:rFonts w:ascii="Arial" w:hAnsi="Arial" w:cs="Arial"/>
          <w:sz w:val="22"/>
          <w:szCs w:val="22"/>
        </w:rPr>
        <w:t>При этом высота будет определяться расстоянием по вертикали между</w:t>
      </w:r>
      <w:r w:rsidR="00FF179A">
        <w:rPr>
          <w:rFonts w:ascii="Arial" w:hAnsi="Arial" w:cs="Arial"/>
          <w:sz w:val="22"/>
          <w:szCs w:val="22"/>
        </w:rPr>
        <w:t xml:space="preserve"> </w:t>
      </w:r>
      <w:r w:rsidRPr="00FA1FBF">
        <w:rPr>
          <w:rFonts w:ascii="Arial" w:hAnsi="Arial" w:cs="Arial"/>
          <w:sz w:val="22"/>
          <w:szCs w:val="22"/>
        </w:rPr>
        <w:t>поверхностью плиты и верхней торцовой поверхностью.</w:t>
      </w:r>
    </w:p>
    <w:p w14:paraId="387393DD" w14:textId="3343B011" w:rsidR="00FA1FBF" w:rsidRPr="00FA1FBF" w:rsidRDefault="00FA1FBF" w:rsidP="00FF179A">
      <w:pPr>
        <w:pStyle w:val="formattext"/>
        <w:spacing w:before="0" w:beforeAutospacing="0" w:after="0" w:afterAutospacing="0" w:line="360" w:lineRule="auto"/>
        <w:ind w:firstLine="510"/>
        <w:jc w:val="both"/>
        <w:rPr>
          <w:rFonts w:ascii="Arial" w:hAnsi="Arial" w:cs="Arial"/>
          <w:sz w:val="22"/>
          <w:szCs w:val="22"/>
        </w:rPr>
      </w:pPr>
      <w:r w:rsidRPr="00FA1FBF">
        <w:rPr>
          <w:rFonts w:ascii="Arial" w:hAnsi="Arial" w:cs="Arial"/>
          <w:sz w:val="22"/>
          <w:szCs w:val="22"/>
        </w:rPr>
        <w:t>Высоту изделий со сквозным каналом или без него измеряют измерительной</w:t>
      </w:r>
      <w:r w:rsidR="00FF179A">
        <w:rPr>
          <w:rFonts w:ascii="Arial" w:hAnsi="Arial" w:cs="Arial"/>
          <w:sz w:val="22"/>
          <w:szCs w:val="22"/>
        </w:rPr>
        <w:t xml:space="preserve"> </w:t>
      </w:r>
      <w:r w:rsidRPr="00FA1FBF">
        <w:rPr>
          <w:rFonts w:ascii="Arial" w:hAnsi="Arial" w:cs="Arial"/>
          <w:sz w:val="22"/>
          <w:szCs w:val="22"/>
        </w:rPr>
        <w:t>металлической линейкой, штангенглубиномером или штангенрейс</w:t>
      </w:r>
      <w:r w:rsidR="00FF179A">
        <w:rPr>
          <w:rFonts w:ascii="Arial" w:hAnsi="Arial" w:cs="Arial"/>
          <w:sz w:val="22"/>
          <w:szCs w:val="22"/>
        </w:rPr>
        <w:t>м</w:t>
      </w:r>
      <w:r w:rsidRPr="00FA1FBF">
        <w:rPr>
          <w:rFonts w:ascii="Arial" w:hAnsi="Arial" w:cs="Arial"/>
          <w:sz w:val="22"/>
          <w:szCs w:val="22"/>
        </w:rPr>
        <w:t>асом одним из следующих способов:</w:t>
      </w:r>
    </w:p>
    <w:p w14:paraId="370C497E" w14:textId="71C12335" w:rsidR="00FA1FBF" w:rsidRPr="00FA1FBF" w:rsidRDefault="00FA1FBF" w:rsidP="00FF179A">
      <w:pPr>
        <w:pStyle w:val="formattext"/>
        <w:spacing w:before="0" w:beforeAutospacing="0" w:after="0" w:afterAutospacing="0" w:line="360" w:lineRule="auto"/>
        <w:ind w:firstLine="510"/>
        <w:jc w:val="both"/>
        <w:rPr>
          <w:rFonts w:ascii="Arial" w:hAnsi="Arial" w:cs="Arial"/>
          <w:sz w:val="22"/>
          <w:szCs w:val="22"/>
        </w:rPr>
      </w:pPr>
      <w:r w:rsidRPr="00FA1FBF">
        <w:rPr>
          <w:rFonts w:ascii="Arial" w:hAnsi="Arial" w:cs="Arial"/>
          <w:sz w:val="22"/>
          <w:szCs w:val="22"/>
        </w:rPr>
        <w:t>- измерительную металлическую линейку вводят в канал изделия и</w:t>
      </w:r>
      <w:r w:rsidR="00FF179A">
        <w:rPr>
          <w:rFonts w:ascii="Arial" w:hAnsi="Arial" w:cs="Arial"/>
          <w:sz w:val="22"/>
          <w:szCs w:val="22"/>
        </w:rPr>
        <w:t xml:space="preserve"> </w:t>
      </w:r>
      <w:r w:rsidRPr="00FA1FBF">
        <w:rPr>
          <w:rFonts w:ascii="Arial" w:hAnsi="Arial" w:cs="Arial"/>
          <w:sz w:val="22"/>
          <w:szCs w:val="22"/>
        </w:rPr>
        <w:t>проводят отсчет высоты на шкале при помощи вспомогательных устройств</w:t>
      </w:r>
      <w:r w:rsidR="00FF179A">
        <w:rPr>
          <w:rFonts w:ascii="Arial" w:hAnsi="Arial" w:cs="Arial"/>
          <w:sz w:val="22"/>
          <w:szCs w:val="22"/>
        </w:rPr>
        <w:t xml:space="preserve"> </w:t>
      </w:r>
      <w:r w:rsidRPr="00FA1FBF">
        <w:rPr>
          <w:rFonts w:ascii="Arial" w:hAnsi="Arial" w:cs="Arial"/>
          <w:sz w:val="22"/>
          <w:szCs w:val="22"/>
        </w:rPr>
        <w:t>(раздел 4), например, нижней поверхности поверочной стальной</w:t>
      </w:r>
      <w:r w:rsidR="00FF179A">
        <w:rPr>
          <w:rFonts w:ascii="Arial" w:hAnsi="Arial" w:cs="Arial"/>
          <w:sz w:val="22"/>
          <w:szCs w:val="22"/>
        </w:rPr>
        <w:t xml:space="preserve"> </w:t>
      </w:r>
      <w:r w:rsidRPr="00FA1FBF">
        <w:rPr>
          <w:rFonts w:ascii="Arial" w:hAnsi="Arial" w:cs="Arial"/>
          <w:sz w:val="22"/>
          <w:szCs w:val="22"/>
        </w:rPr>
        <w:t>линейки, которую устанавливают на верхнюю торцовую поверхность</w:t>
      </w:r>
      <w:r w:rsidR="00FF179A">
        <w:rPr>
          <w:rFonts w:ascii="Arial" w:hAnsi="Arial" w:cs="Arial"/>
          <w:sz w:val="22"/>
          <w:szCs w:val="22"/>
        </w:rPr>
        <w:t xml:space="preserve"> </w:t>
      </w:r>
      <w:r w:rsidRPr="00FA1FBF">
        <w:rPr>
          <w:rFonts w:ascii="Arial" w:hAnsi="Arial" w:cs="Arial"/>
          <w:sz w:val="22"/>
          <w:szCs w:val="22"/>
        </w:rPr>
        <w:t>изделия с противоположной стороны измерительной металлической линейки;</w:t>
      </w:r>
    </w:p>
    <w:p w14:paraId="340DD0E4" w14:textId="70310D3B" w:rsidR="00FA1FBF" w:rsidRDefault="00FA1FBF" w:rsidP="00FF179A">
      <w:pPr>
        <w:pStyle w:val="formattext"/>
        <w:spacing w:before="0" w:beforeAutospacing="0" w:after="0" w:afterAutospacing="0" w:line="360" w:lineRule="auto"/>
        <w:ind w:firstLine="510"/>
        <w:jc w:val="both"/>
        <w:rPr>
          <w:rFonts w:ascii="Arial" w:hAnsi="Arial" w:cs="Arial"/>
          <w:sz w:val="22"/>
          <w:szCs w:val="22"/>
        </w:rPr>
      </w:pPr>
      <w:r w:rsidRPr="00FA1FBF">
        <w:rPr>
          <w:rFonts w:ascii="Arial" w:hAnsi="Arial" w:cs="Arial"/>
          <w:sz w:val="22"/>
          <w:szCs w:val="22"/>
        </w:rPr>
        <w:t>- штангенглубиномер вводят в канал изделия, прижимают рамку к</w:t>
      </w:r>
      <w:r w:rsidR="00FF179A">
        <w:rPr>
          <w:rFonts w:ascii="Arial" w:hAnsi="Arial" w:cs="Arial"/>
          <w:sz w:val="22"/>
          <w:szCs w:val="22"/>
        </w:rPr>
        <w:t xml:space="preserve"> </w:t>
      </w:r>
      <w:r w:rsidRPr="00FA1FBF">
        <w:rPr>
          <w:rFonts w:ascii="Arial" w:hAnsi="Arial" w:cs="Arial"/>
          <w:sz w:val="22"/>
          <w:szCs w:val="22"/>
        </w:rPr>
        <w:t>верхней торцовой поверхности, опускают измерительную штангу до соприкосновения</w:t>
      </w:r>
      <w:r w:rsidR="00FF179A">
        <w:rPr>
          <w:rFonts w:ascii="Arial" w:hAnsi="Arial" w:cs="Arial"/>
          <w:sz w:val="22"/>
          <w:szCs w:val="22"/>
        </w:rPr>
        <w:t xml:space="preserve"> </w:t>
      </w:r>
      <w:r w:rsidRPr="00FA1FBF">
        <w:rPr>
          <w:rFonts w:ascii="Arial" w:hAnsi="Arial" w:cs="Arial"/>
          <w:sz w:val="22"/>
          <w:szCs w:val="22"/>
        </w:rPr>
        <w:t>с плитой (столом) и проводят отсчет.</w:t>
      </w:r>
    </w:p>
    <w:p w14:paraId="1B9EDABE" w14:textId="54F3282D"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При проведении измерений диаметр торцовой поверхности изделия</w:t>
      </w:r>
      <w:r>
        <w:rPr>
          <w:rFonts w:ascii="Arial" w:hAnsi="Arial" w:cs="Arial"/>
          <w:sz w:val="22"/>
          <w:szCs w:val="22"/>
        </w:rPr>
        <w:t xml:space="preserve"> </w:t>
      </w:r>
      <w:r w:rsidRPr="00FF179A">
        <w:rPr>
          <w:rFonts w:ascii="Arial" w:hAnsi="Arial" w:cs="Arial"/>
          <w:sz w:val="22"/>
          <w:szCs w:val="22"/>
        </w:rPr>
        <w:t>н</w:t>
      </w:r>
      <w:r>
        <w:rPr>
          <w:rFonts w:ascii="Arial" w:hAnsi="Arial" w:cs="Arial"/>
          <w:sz w:val="22"/>
          <w:szCs w:val="22"/>
        </w:rPr>
        <w:t>е</w:t>
      </w:r>
      <w:r w:rsidRPr="00FF179A">
        <w:rPr>
          <w:rFonts w:ascii="Arial" w:hAnsi="Arial" w:cs="Arial"/>
          <w:sz w:val="22"/>
          <w:szCs w:val="22"/>
        </w:rPr>
        <w:t xml:space="preserve"> должен превышать длину измерительной поверхности рамки штангенглубиномера (120 или 175 мм). При внутреннем диаметре изделия,</w:t>
      </w:r>
      <w:r>
        <w:rPr>
          <w:rFonts w:ascii="Arial" w:hAnsi="Arial" w:cs="Arial"/>
          <w:sz w:val="22"/>
          <w:szCs w:val="22"/>
        </w:rPr>
        <w:t xml:space="preserve"> </w:t>
      </w:r>
      <w:r w:rsidRPr="00FF179A">
        <w:rPr>
          <w:rFonts w:ascii="Arial" w:hAnsi="Arial" w:cs="Arial"/>
          <w:sz w:val="22"/>
          <w:szCs w:val="22"/>
        </w:rPr>
        <w:t>превышающем 120 мм, штангенглубиномер устанавливают н</w:t>
      </w:r>
      <w:r>
        <w:rPr>
          <w:rFonts w:ascii="Arial" w:hAnsi="Arial" w:cs="Arial"/>
          <w:sz w:val="22"/>
          <w:szCs w:val="22"/>
        </w:rPr>
        <w:t>е</w:t>
      </w:r>
      <w:r w:rsidRPr="00FF179A">
        <w:rPr>
          <w:rFonts w:ascii="Arial" w:hAnsi="Arial" w:cs="Arial"/>
          <w:sz w:val="22"/>
          <w:szCs w:val="22"/>
        </w:rPr>
        <w:t>поср</w:t>
      </w:r>
      <w:r>
        <w:rPr>
          <w:rFonts w:ascii="Arial" w:hAnsi="Arial" w:cs="Arial"/>
          <w:sz w:val="22"/>
          <w:szCs w:val="22"/>
        </w:rPr>
        <w:t>е</w:t>
      </w:r>
      <w:r w:rsidRPr="00FF179A">
        <w:rPr>
          <w:rFonts w:ascii="Arial" w:hAnsi="Arial" w:cs="Arial"/>
          <w:sz w:val="22"/>
          <w:szCs w:val="22"/>
        </w:rPr>
        <w:t>дственно у края канала так, чтобы плечо рамки соприкаса</w:t>
      </w:r>
      <w:r w:rsidR="00310F6A">
        <w:rPr>
          <w:rFonts w:ascii="Arial" w:hAnsi="Arial" w:cs="Arial"/>
          <w:sz w:val="22"/>
          <w:szCs w:val="22"/>
        </w:rPr>
        <w:t>лось</w:t>
      </w:r>
      <w:r w:rsidRPr="00FF179A">
        <w:rPr>
          <w:rFonts w:ascii="Arial" w:hAnsi="Arial" w:cs="Arial"/>
          <w:sz w:val="22"/>
          <w:szCs w:val="22"/>
        </w:rPr>
        <w:t xml:space="preserve"> с торцовой</w:t>
      </w:r>
      <w:r>
        <w:rPr>
          <w:rFonts w:ascii="Arial" w:hAnsi="Arial" w:cs="Arial"/>
          <w:sz w:val="22"/>
          <w:szCs w:val="22"/>
        </w:rPr>
        <w:t xml:space="preserve"> </w:t>
      </w:r>
      <w:r w:rsidRPr="00FF179A">
        <w:rPr>
          <w:rFonts w:ascii="Arial" w:hAnsi="Arial" w:cs="Arial"/>
          <w:sz w:val="22"/>
          <w:szCs w:val="22"/>
        </w:rPr>
        <w:t>поверхностью изделия, и проводят отсчет;</w:t>
      </w:r>
    </w:p>
    <w:p w14:paraId="22B9F040" w14:textId="17AC046C"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 изделие устанавливают на основание шганг</w:t>
      </w:r>
      <w:r>
        <w:rPr>
          <w:rFonts w:ascii="Arial" w:hAnsi="Arial" w:cs="Arial"/>
          <w:sz w:val="22"/>
          <w:szCs w:val="22"/>
        </w:rPr>
        <w:t>е</w:t>
      </w:r>
      <w:r w:rsidRPr="00FF179A">
        <w:rPr>
          <w:rFonts w:ascii="Arial" w:hAnsi="Arial" w:cs="Arial"/>
          <w:sz w:val="22"/>
          <w:szCs w:val="22"/>
        </w:rPr>
        <w:t>нр</w:t>
      </w:r>
      <w:r>
        <w:rPr>
          <w:rFonts w:ascii="Arial" w:hAnsi="Arial" w:cs="Arial"/>
          <w:sz w:val="22"/>
          <w:szCs w:val="22"/>
        </w:rPr>
        <w:t>е</w:t>
      </w:r>
      <w:r w:rsidRPr="00FF179A">
        <w:rPr>
          <w:rFonts w:ascii="Arial" w:hAnsi="Arial" w:cs="Arial"/>
          <w:sz w:val="22"/>
          <w:szCs w:val="22"/>
        </w:rPr>
        <w:t>йсмаса, опускают</w:t>
      </w:r>
      <w:r>
        <w:rPr>
          <w:rFonts w:ascii="Arial" w:hAnsi="Arial" w:cs="Arial"/>
          <w:sz w:val="22"/>
          <w:szCs w:val="22"/>
        </w:rPr>
        <w:t xml:space="preserve"> </w:t>
      </w:r>
      <w:r w:rsidRPr="00FF179A">
        <w:rPr>
          <w:rFonts w:ascii="Arial" w:hAnsi="Arial" w:cs="Arial"/>
          <w:sz w:val="22"/>
          <w:szCs w:val="22"/>
        </w:rPr>
        <w:t>рамку до соприкосновения измерительной ножки с верхней торцовой</w:t>
      </w:r>
      <w:r>
        <w:rPr>
          <w:rFonts w:ascii="Arial" w:hAnsi="Arial" w:cs="Arial"/>
          <w:sz w:val="22"/>
          <w:szCs w:val="22"/>
        </w:rPr>
        <w:t xml:space="preserve"> </w:t>
      </w:r>
      <w:r w:rsidRPr="00FF179A">
        <w:rPr>
          <w:rFonts w:ascii="Arial" w:hAnsi="Arial" w:cs="Arial"/>
          <w:sz w:val="22"/>
          <w:szCs w:val="22"/>
        </w:rPr>
        <w:t>поверхностью изделия и проводят отсчет;</w:t>
      </w:r>
    </w:p>
    <w:p w14:paraId="56284182" w14:textId="275FB137"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 поверочный слесарный угольник плотно прижимают внутренней</w:t>
      </w:r>
      <w:r>
        <w:rPr>
          <w:rFonts w:ascii="Arial" w:hAnsi="Arial" w:cs="Arial"/>
          <w:sz w:val="22"/>
          <w:szCs w:val="22"/>
        </w:rPr>
        <w:t xml:space="preserve"> </w:t>
      </w:r>
      <w:r w:rsidRPr="00FF179A">
        <w:rPr>
          <w:rFonts w:ascii="Arial" w:hAnsi="Arial" w:cs="Arial"/>
          <w:sz w:val="22"/>
          <w:szCs w:val="22"/>
        </w:rPr>
        <w:t>опорной поверхностью к верхней торцовой поверхности изделия и измеряют</w:t>
      </w:r>
      <w:r>
        <w:rPr>
          <w:rFonts w:ascii="Arial" w:hAnsi="Arial" w:cs="Arial"/>
          <w:sz w:val="22"/>
          <w:szCs w:val="22"/>
        </w:rPr>
        <w:t xml:space="preserve"> </w:t>
      </w:r>
      <w:r w:rsidRPr="00FF179A">
        <w:rPr>
          <w:rFonts w:ascii="Arial" w:hAnsi="Arial" w:cs="Arial"/>
          <w:sz w:val="22"/>
          <w:szCs w:val="22"/>
        </w:rPr>
        <w:t>измерительной металлической линейкой вдоль измерительной поверхности</w:t>
      </w:r>
      <w:r>
        <w:rPr>
          <w:rFonts w:ascii="Arial" w:hAnsi="Arial" w:cs="Arial"/>
          <w:sz w:val="22"/>
          <w:szCs w:val="22"/>
        </w:rPr>
        <w:t xml:space="preserve"> </w:t>
      </w:r>
      <w:r w:rsidRPr="00FF179A">
        <w:rPr>
          <w:rFonts w:ascii="Arial" w:hAnsi="Arial" w:cs="Arial"/>
          <w:sz w:val="22"/>
          <w:szCs w:val="22"/>
        </w:rPr>
        <w:t>угольника.</w:t>
      </w:r>
    </w:p>
    <w:p w14:paraId="61660685" w14:textId="2EFDE145"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Выполняют не менее двух измерений</w:t>
      </w:r>
      <w:r>
        <w:rPr>
          <w:rFonts w:ascii="Arial" w:hAnsi="Arial" w:cs="Arial"/>
          <w:sz w:val="22"/>
          <w:szCs w:val="22"/>
        </w:rPr>
        <w:t>:</w:t>
      </w:r>
    </w:p>
    <w:p w14:paraId="1B5C1560" w14:textId="318782D2"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при помощи штангенглубиномера или ш</w:t>
      </w:r>
      <w:r w:rsidR="0076294C">
        <w:rPr>
          <w:rFonts w:ascii="Arial" w:hAnsi="Arial" w:cs="Arial"/>
          <w:sz w:val="22"/>
          <w:szCs w:val="22"/>
        </w:rPr>
        <w:t>т</w:t>
      </w:r>
      <w:r w:rsidRPr="00FF179A">
        <w:rPr>
          <w:rFonts w:ascii="Arial" w:hAnsi="Arial" w:cs="Arial"/>
          <w:sz w:val="22"/>
          <w:szCs w:val="22"/>
        </w:rPr>
        <w:t>анг</w:t>
      </w:r>
      <w:r>
        <w:rPr>
          <w:rFonts w:ascii="Arial" w:hAnsi="Arial" w:cs="Arial"/>
          <w:sz w:val="22"/>
          <w:szCs w:val="22"/>
        </w:rPr>
        <w:t>е</w:t>
      </w:r>
      <w:r w:rsidRPr="00FF179A">
        <w:rPr>
          <w:rFonts w:ascii="Arial" w:hAnsi="Arial" w:cs="Arial"/>
          <w:sz w:val="22"/>
          <w:szCs w:val="22"/>
        </w:rPr>
        <w:t>нр</w:t>
      </w:r>
      <w:r>
        <w:rPr>
          <w:rFonts w:ascii="Arial" w:hAnsi="Arial" w:cs="Arial"/>
          <w:sz w:val="22"/>
          <w:szCs w:val="22"/>
        </w:rPr>
        <w:t>е</w:t>
      </w:r>
      <w:r w:rsidRPr="00FF179A">
        <w:rPr>
          <w:rFonts w:ascii="Arial" w:hAnsi="Arial" w:cs="Arial"/>
          <w:sz w:val="22"/>
          <w:szCs w:val="22"/>
        </w:rPr>
        <w:t>йсмаса — во взаимно</w:t>
      </w:r>
      <w:r>
        <w:rPr>
          <w:rFonts w:ascii="Arial" w:hAnsi="Arial" w:cs="Arial"/>
          <w:sz w:val="22"/>
          <w:szCs w:val="22"/>
        </w:rPr>
        <w:t xml:space="preserve"> </w:t>
      </w:r>
      <w:r w:rsidRPr="00FF179A">
        <w:rPr>
          <w:rFonts w:ascii="Arial" w:hAnsi="Arial" w:cs="Arial"/>
          <w:sz w:val="22"/>
          <w:szCs w:val="22"/>
        </w:rPr>
        <w:t>перпендикулярных направлениях</w:t>
      </w:r>
      <w:r>
        <w:rPr>
          <w:rFonts w:ascii="Arial" w:hAnsi="Arial" w:cs="Arial"/>
          <w:sz w:val="22"/>
          <w:szCs w:val="22"/>
        </w:rPr>
        <w:t>;</w:t>
      </w:r>
    </w:p>
    <w:p w14:paraId="2CBF158E" w14:textId="12DD66EC" w:rsid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при помощи измерительной металлической линейки или поверочного</w:t>
      </w:r>
      <w:r>
        <w:rPr>
          <w:rFonts w:ascii="Arial" w:hAnsi="Arial" w:cs="Arial"/>
          <w:sz w:val="22"/>
          <w:szCs w:val="22"/>
        </w:rPr>
        <w:t xml:space="preserve"> </w:t>
      </w:r>
      <w:r w:rsidRPr="00FF179A">
        <w:rPr>
          <w:rFonts w:ascii="Arial" w:hAnsi="Arial" w:cs="Arial"/>
          <w:sz w:val="22"/>
          <w:szCs w:val="22"/>
        </w:rPr>
        <w:t>слесарного угольника — по разные стороны оси симметрии.</w:t>
      </w:r>
    </w:p>
    <w:p w14:paraId="26073FEF" w14:textId="44461F87" w:rsidR="00FF179A" w:rsidRPr="00FF179A" w:rsidRDefault="00FF179A" w:rsidP="00FF179A">
      <w:pPr>
        <w:pStyle w:val="formattext"/>
        <w:spacing w:before="0" w:beforeAutospacing="0" w:after="0" w:afterAutospacing="0" w:line="360" w:lineRule="auto"/>
        <w:ind w:firstLine="510"/>
        <w:jc w:val="both"/>
        <w:rPr>
          <w:rFonts w:ascii="Arial" w:hAnsi="Arial" w:cs="Arial"/>
          <w:b/>
          <w:bCs/>
          <w:sz w:val="22"/>
          <w:szCs w:val="22"/>
        </w:rPr>
      </w:pPr>
      <w:r w:rsidRPr="00FF179A">
        <w:rPr>
          <w:rFonts w:ascii="Arial" w:hAnsi="Arial" w:cs="Arial"/>
          <w:b/>
          <w:bCs/>
          <w:sz w:val="22"/>
          <w:szCs w:val="22"/>
        </w:rPr>
        <w:t xml:space="preserve">В.2.2 Измерение диаметров </w:t>
      </w:r>
      <w:r w:rsidRPr="00FF179A">
        <w:rPr>
          <w:rFonts w:ascii="Arial" w:hAnsi="Arial" w:cs="Arial"/>
          <w:b/>
          <w:bCs/>
          <w:i/>
          <w:iCs/>
          <w:sz w:val="22"/>
          <w:szCs w:val="22"/>
        </w:rPr>
        <w:t>D</w:t>
      </w:r>
      <w:r w:rsidRPr="00FF179A">
        <w:rPr>
          <w:rFonts w:ascii="Arial" w:hAnsi="Arial" w:cs="Arial"/>
          <w:b/>
          <w:bCs/>
          <w:sz w:val="22"/>
          <w:szCs w:val="22"/>
        </w:rPr>
        <w:t xml:space="preserve"> или </w:t>
      </w:r>
      <w:r w:rsidRPr="00FF179A">
        <w:rPr>
          <w:rFonts w:ascii="Arial" w:hAnsi="Arial" w:cs="Arial"/>
          <w:b/>
          <w:bCs/>
          <w:i/>
          <w:iCs/>
          <w:sz w:val="22"/>
          <w:szCs w:val="22"/>
        </w:rPr>
        <w:t>D</w:t>
      </w:r>
      <w:r w:rsidRPr="00FF179A">
        <w:rPr>
          <w:rFonts w:ascii="Arial" w:hAnsi="Arial" w:cs="Arial"/>
          <w:b/>
          <w:bCs/>
          <w:i/>
          <w:iCs/>
          <w:sz w:val="22"/>
          <w:szCs w:val="22"/>
          <w:vertAlign w:val="subscript"/>
        </w:rPr>
        <w:t>1</w:t>
      </w:r>
    </w:p>
    <w:p w14:paraId="696EF982" w14:textId="51CA17AB"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Изделие устанавливают на плиту (стол) нижней торцовой поверхностью</w:t>
      </w:r>
      <w:r>
        <w:rPr>
          <w:rFonts w:ascii="Arial" w:hAnsi="Arial" w:cs="Arial"/>
          <w:sz w:val="22"/>
          <w:szCs w:val="22"/>
        </w:rPr>
        <w:t xml:space="preserve"> </w:t>
      </w:r>
      <w:r w:rsidRPr="00FF179A">
        <w:rPr>
          <w:rFonts w:ascii="Arial" w:hAnsi="Arial" w:cs="Arial"/>
          <w:sz w:val="22"/>
          <w:szCs w:val="22"/>
        </w:rPr>
        <w:t xml:space="preserve">для измерения диаметра </w:t>
      </w:r>
      <w:r w:rsidRPr="00FF179A">
        <w:rPr>
          <w:rFonts w:ascii="Arial" w:hAnsi="Arial" w:cs="Arial"/>
          <w:i/>
          <w:iCs/>
          <w:sz w:val="22"/>
          <w:szCs w:val="22"/>
        </w:rPr>
        <w:t>D</w:t>
      </w:r>
      <w:r w:rsidRPr="00FF179A">
        <w:rPr>
          <w:rFonts w:ascii="Arial" w:hAnsi="Arial" w:cs="Arial"/>
          <w:sz w:val="22"/>
          <w:szCs w:val="22"/>
        </w:rPr>
        <w:t xml:space="preserve"> или верхней — для измерения диаметра</w:t>
      </w:r>
      <w:r>
        <w:rPr>
          <w:rFonts w:ascii="Arial" w:hAnsi="Arial" w:cs="Arial"/>
          <w:sz w:val="22"/>
          <w:szCs w:val="22"/>
        </w:rPr>
        <w:t xml:space="preserve"> </w:t>
      </w:r>
      <w:r w:rsidRPr="00FF179A">
        <w:rPr>
          <w:rFonts w:ascii="Arial" w:hAnsi="Arial" w:cs="Arial"/>
          <w:i/>
          <w:iCs/>
          <w:sz w:val="22"/>
          <w:szCs w:val="22"/>
        </w:rPr>
        <w:t>D</w:t>
      </w:r>
      <w:r>
        <w:rPr>
          <w:rFonts w:ascii="Arial" w:hAnsi="Arial" w:cs="Arial"/>
          <w:i/>
          <w:iCs/>
          <w:sz w:val="22"/>
          <w:szCs w:val="22"/>
          <w:vertAlign w:val="subscript"/>
        </w:rPr>
        <w:t>1</w:t>
      </w:r>
      <w:r>
        <w:rPr>
          <w:rFonts w:ascii="Arial" w:hAnsi="Arial" w:cs="Arial"/>
          <w:i/>
          <w:iCs/>
          <w:sz w:val="22"/>
          <w:szCs w:val="22"/>
        </w:rPr>
        <w:t>.</w:t>
      </w:r>
    </w:p>
    <w:p w14:paraId="42429EBE" w14:textId="43B9FCAA"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Диаметры измеряют измерительной металлической линейкой или</w:t>
      </w:r>
      <w:r>
        <w:rPr>
          <w:rFonts w:ascii="Arial" w:hAnsi="Arial" w:cs="Arial"/>
          <w:sz w:val="22"/>
          <w:szCs w:val="22"/>
        </w:rPr>
        <w:t xml:space="preserve"> </w:t>
      </w:r>
      <w:r w:rsidRPr="00FF179A">
        <w:rPr>
          <w:rFonts w:ascii="Arial" w:hAnsi="Arial" w:cs="Arial"/>
          <w:sz w:val="22"/>
          <w:szCs w:val="22"/>
        </w:rPr>
        <w:t>штангенциркулем одним из следующих способов:</w:t>
      </w:r>
    </w:p>
    <w:p w14:paraId="14BA6ACB" w14:textId="00D36B49"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 при измерении измерительной металлической линейкой для фиксирования</w:t>
      </w:r>
      <w:r>
        <w:rPr>
          <w:rFonts w:ascii="Arial" w:hAnsi="Arial" w:cs="Arial"/>
          <w:sz w:val="22"/>
          <w:szCs w:val="22"/>
        </w:rPr>
        <w:t xml:space="preserve"> </w:t>
      </w:r>
      <w:r w:rsidRPr="00FF179A">
        <w:rPr>
          <w:rFonts w:ascii="Arial" w:hAnsi="Arial" w:cs="Arial"/>
          <w:sz w:val="22"/>
          <w:szCs w:val="22"/>
        </w:rPr>
        <w:t>точки начала отсчета в качестве упора используют любое вспомогательное</w:t>
      </w:r>
      <w:r>
        <w:rPr>
          <w:rFonts w:ascii="Arial" w:hAnsi="Arial" w:cs="Arial"/>
          <w:sz w:val="22"/>
          <w:szCs w:val="22"/>
        </w:rPr>
        <w:t xml:space="preserve"> </w:t>
      </w:r>
      <w:r w:rsidRPr="00FF179A">
        <w:rPr>
          <w:rFonts w:ascii="Arial" w:hAnsi="Arial" w:cs="Arial"/>
          <w:sz w:val="22"/>
          <w:szCs w:val="22"/>
        </w:rPr>
        <w:t>устройство из раздела 4, например, поверочный слесарный</w:t>
      </w:r>
      <w:r>
        <w:rPr>
          <w:rFonts w:ascii="Arial" w:hAnsi="Arial" w:cs="Arial"/>
          <w:sz w:val="22"/>
          <w:szCs w:val="22"/>
        </w:rPr>
        <w:t xml:space="preserve"> </w:t>
      </w:r>
      <w:r w:rsidRPr="00FF179A">
        <w:rPr>
          <w:rFonts w:ascii="Arial" w:hAnsi="Arial" w:cs="Arial"/>
          <w:sz w:val="22"/>
          <w:szCs w:val="22"/>
        </w:rPr>
        <w:t>угольник, нижнюю поверхность клина или щуп толщиной 1 мм;</w:t>
      </w:r>
    </w:p>
    <w:p w14:paraId="360B5062" w14:textId="3F048846" w:rsidR="00FF179A" w:rsidRPr="00FF179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 при измерении штангенциркулем губки (для измерения наружных</w:t>
      </w:r>
      <w:r>
        <w:rPr>
          <w:rFonts w:ascii="Arial" w:hAnsi="Arial" w:cs="Arial"/>
          <w:sz w:val="22"/>
          <w:szCs w:val="22"/>
        </w:rPr>
        <w:t xml:space="preserve"> </w:t>
      </w:r>
      <w:r w:rsidRPr="00FF179A">
        <w:rPr>
          <w:rFonts w:ascii="Arial" w:hAnsi="Arial" w:cs="Arial"/>
          <w:sz w:val="22"/>
          <w:szCs w:val="22"/>
        </w:rPr>
        <w:t>размеров) располагают перпендикулярно торцовой поверхности изделия.</w:t>
      </w:r>
      <w:r>
        <w:rPr>
          <w:rFonts w:ascii="Arial" w:hAnsi="Arial" w:cs="Arial"/>
          <w:sz w:val="22"/>
          <w:szCs w:val="22"/>
        </w:rPr>
        <w:t xml:space="preserve"> </w:t>
      </w:r>
      <w:r w:rsidRPr="00FF179A">
        <w:rPr>
          <w:rFonts w:ascii="Arial" w:hAnsi="Arial" w:cs="Arial"/>
          <w:sz w:val="22"/>
          <w:szCs w:val="22"/>
        </w:rPr>
        <w:t xml:space="preserve">При этом измерение диаметра </w:t>
      </w:r>
      <w:r w:rsidRPr="00FF179A">
        <w:rPr>
          <w:rFonts w:ascii="Arial" w:hAnsi="Arial" w:cs="Arial"/>
          <w:i/>
          <w:iCs/>
          <w:sz w:val="22"/>
          <w:szCs w:val="22"/>
        </w:rPr>
        <w:t>D</w:t>
      </w:r>
      <w:r>
        <w:rPr>
          <w:rFonts w:ascii="Arial" w:hAnsi="Arial" w:cs="Arial"/>
          <w:i/>
          <w:iCs/>
          <w:sz w:val="22"/>
          <w:szCs w:val="22"/>
          <w:vertAlign w:val="subscript"/>
        </w:rPr>
        <w:t>1</w:t>
      </w:r>
      <w:r w:rsidRPr="00FF179A">
        <w:rPr>
          <w:rFonts w:ascii="Arial" w:hAnsi="Arial" w:cs="Arial"/>
          <w:sz w:val="22"/>
          <w:szCs w:val="22"/>
        </w:rPr>
        <w:t xml:space="preserve"> выполняют максимально близко к соответствующей</w:t>
      </w:r>
      <w:r>
        <w:rPr>
          <w:rFonts w:ascii="Arial" w:hAnsi="Arial" w:cs="Arial"/>
          <w:sz w:val="22"/>
          <w:szCs w:val="22"/>
        </w:rPr>
        <w:t xml:space="preserve"> </w:t>
      </w:r>
      <w:r w:rsidRPr="00FF179A">
        <w:rPr>
          <w:rFonts w:ascii="Arial" w:hAnsi="Arial" w:cs="Arial"/>
          <w:sz w:val="22"/>
          <w:szCs w:val="22"/>
        </w:rPr>
        <w:t>торцовой поверхности с глубиной опускания губок штангенциркуля</w:t>
      </w:r>
      <w:r>
        <w:rPr>
          <w:rFonts w:ascii="Arial" w:hAnsi="Arial" w:cs="Arial"/>
          <w:sz w:val="22"/>
          <w:szCs w:val="22"/>
        </w:rPr>
        <w:t xml:space="preserve"> </w:t>
      </w:r>
      <w:r w:rsidRPr="00FF179A">
        <w:rPr>
          <w:rFonts w:ascii="Arial" w:hAnsi="Arial" w:cs="Arial"/>
          <w:sz w:val="22"/>
          <w:szCs w:val="22"/>
        </w:rPr>
        <w:t xml:space="preserve">не более </w:t>
      </w:r>
      <w:r>
        <w:rPr>
          <w:rFonts w:ascii="Arial" w:hAnsi="Arial" w:cs="Arial"/>
          <w:sz w:val="22"/>
          <w:szCs w:val="22"/>
        </w:rPr>
        <w:t>1</w:t>
      </w:r>
      <w:r w:rsidRPr="00FF179A">
        <w:rPr>
          <w:rFonts w:ascii="Arial" w:hAnsi="Arial" w:cs="Arial"/>
          <w:sz w:val="22"/>
          <w:szCs w:val="22"/>
        </w:rPr>
        <w:t xml:space="preserve"> мм.</w:t>
      </w:r>
    </w:p>
    <w:p w14:paraId="7DF4981C" w14:textId="2CA3AAE0" w:rsidR="00FF179A" w:rsidRPr="00574BFA" w:rsidRDefault="00FF179A" w:rsidP="00FF179A">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Выполняют не менее двух измерений каждого диаметра во взаимно</w:t>
      </w:r>
      <w:r>
        <w:rPr>
          <w:rFonts w:ascii="Arial" w:hAnsi="Arial" w:cs="Arial"/>
          <w:sz w:val="22"/>
          <w:szCs w:val="22"/>
        </w:rPr>
        <w:t xml:space="preserve"> </w:t>
      </w:r>
      <w:r w:rsidRPr="00FF179A">
        <w:rPr>
          <w:rFonts w:ascii="Arial" w:hAnsi="Arial" w:cs="Arial"/>
          <w:sz w:val="22"/>
          <w:szCs w:val="22"/>
        </w:rPr>
        <w:t>перпендикулярных направлениях по двум точкам на окружности (внешней</w:t>
      </w:r>
      <w:r>
        <w:rPr>
          <w:rFonts w:ascii="Arial" w:hAnsi="Arial" w:cs="Arial"/>
          <w:sz w:val="22"/>
          <w:szCs w:val="22"/>
        </w:rPr>
        <w:t xml:space="preserve"> </w:t>
      </w:r>
      <w:r w:rsidRPr="00FF179A">
        <w:rPr>
          <w:rFonts w:ascii="Arial" w:hAnsi="Arial" w:cs="Arial"/>
          <w:sz w:val="22"/>
          <w:szCs w:val="22"/>
        </w:rPr>
        <w:t>кромке контролируемой торцовой поверхности), максимально удаленным</w:t>
      </w:r>
      <w:r>
        <w:rPr>
          <w:rFonts w:ascii="Arial" w:hAnsi="Arial" w:cs="Arial"/>
          <w:sz w:val="22"/>
          <w:szCs w:val="22"/>
        </w:rPr>
        <w:t xml:space="preserve"> </w:t>
      </w:r>
      <w:r w:rsidRPr="00FF179A">
        <w:rPr>
          <w:rFonts w:ascii="Arial" w:hAnsi="Arial" w:cs="Arial"/>
          <w:sz w:val="22"/>
          <w:szCs w:val="22"/>
        </w:rPr>
        <w:t>друг от друга.</w:t>
      </w:r>
    </w:p>
    <w:p w14:paraId="09F78F93" w14:textId="77777777" w:rsidR="00FF179A" w:rsidRPr="00FF179A" w:rsidRDefault="00FF179A" w:rsidP="009D2F4C">
      <w:pPr>
        <w:pStyle w:val="formattext"/>
        <w:spacing w:before="0" w:beforeAutospacing="0" w:after="0" w:afterAutospacing="0" w:line="360" w:lineRule="auto"/>
        <w:ind w:firstLine="510"/>
        <w:jc w:val="both"/>
        <w:rPr>
          <w:rFonts w:ascii="Arial" w:hAnsi="Arial" w:cs="Arial"/>
          <w:b/>
          <w:bCs/>
          <w:sz w:val="22"/>
          <w:szCs w:val="22"/>
        </w:rPr>
      </w:pPr>
      <w:r w:rsidRPr="00FF179A">
        <w:rPr>
          <w:rFonts w:ascii="Arial" w:hAnsi="Arial" w:cs="Arial"/>
          <w:b/>
          <w:bCs/>
          <w:sz w:val="22"/>
          <w:szCs w:val="22"/>
        </w:rPr>
        <w:t xml:space="preserve">В.2.3 Измерение диаметра </w:t>
      </w:r>
      <w:r w:rsidRPr="00FF179A">
        <w:rPr>
          <w:rFonts w:ascii="Arial" w:hAnsi="Arial" w:cs="Arial"/>
          <w:b/>
          <w:bCs/>
          <w:i/>
          <w:iCs/>
          <w:sz w:val="22"/>
          <w:szCs w:val="22"/>
        </w:rPr>
        <w:t>d</w:t>
      </w:r>
    </w:p>
    <w:p w14:paraId="794BB7C4" w14:textId="77777777" w:rsidR="00FF179A" w:rsidRPr="00FF179A" w:rsidRDefault="00FF179A" w:rsidP="009D2F4C">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Изделие устанавливают на плиту (стол) любой торцовой поверхностью.</w:t>
      </w:r>
    </w:p>
    <w:p w14:paraId="6DCCC940" w14:textId="32FA0996" w:rsidR="00FF179A" w:rsidRPr="00FF179A" w:rsidRDefault="00FF179A" w:rsidP="009D2F4C">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Диаметр измеряют измерительной металлической линейкой и</w:t>
      </w:r>
      <w:r w:rsidR="00310F6A">
        <w:rPr>
          <w:rFonts w:ascii="Arial" w:hAnsi="Arial" w:cs="Arial"/>
          <w:sz w:val="22"/>
          <w:szCs w:val="22"/>
        </w:rPr>
        <w:t>л</w:t>
      </w:r>
      <w:r w:rsidRPr="00FF179A">
        <w:rPr>
          <w:rFonts w:ascii="Arial" w:hAnsi="Arial" w:cs="Arial"/>
          <w:sz w:val="22"/>
          <w:szCs w:val="22"/>
        </w:rPr>
        <w:t>и штангенциркулем</w:t>
      </w:r>
      <w:r>
        <w:rPr>
          <w:rFonts w:ascii="Arial" w:hAnsi="Arial" w:cs="Arial"/>
          <w:sz w:val="22"/>
          <w:szCs w:val="22"/>
        </w:rPr>
        <w:t xml:space="preserve"> </w:t>
      </w:r>
      <w:r w:rsidRPr="00FF179A">
        <w:rPr>
          <w:rFonts w:ascii="Arial" w:hAnsi="Arial" w:cs="Arial"/>
          <w:sz w:val="22"/>
          <w:szCs w:val="22"/>
        </w:rPr>
        <w:t>ШЦ типа 1 следующим образом:</w:t>
      </w:r>
    </w:p>
    <w:p w14:paraId="262EAB08" w14:textId="7DA18F2F" w:rsidR="00FF179A" w:rsidRPr="00FF179A" w:rsidRDefault="00FF179A" w:rsidP="009D2F4C">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 измерение измерительной металлической линейкой проводят аналогично</w:t>
      </w:r>
      <w:r>
        <w:rPr>
          <w:rFonts w:ascii="Arial" w:hAnsi="Arial" w:cs="Arial"/>
          <w:sz w:val="22"/>
          <w:szCs w:val="22"/>
        </w:rPr>
        <w:t xml:space="preserve"> </w:t>
      </w:r>
      <w:r w:rsidRPr="00FF179A">
        <w:rPr>
          <w:rFonts w:ascii="Arial" w:hAnsi="Arial" w:cs="Arial"/>
          <w:sz w:val="22"/>
          <w:szCs w:val="22"/>
        </w:rPr>
        <w:t>В.2.2;</w:t>
      </w:r>
    </w:p>
    <w:p w14:paraId="1365E668" w14:textId="58907100" w:rsidR="00574BFA" w:rsidRDefault="00FF179A" w:rsidP="009D2F4C">
      <w:pPr>
        <w:pStyle w:val="formattext"/>
        <w:spacing w:before="0" w:beforeAutospacing="0" w:after="0" w:afterAutospacing="0" w:line="360" w:lineRule="auto"/>
        <w:ind w:firstLine="510"/>
        <w:jc w:val="both"/>
        <w:rPr>
          <w:rFonts w:ascii="Arial" w:hAnsi="Arial" w:cs="Arial"/>
          <w:sz w:val="22"/>
          <w:szCs w:val="22"/>
        </w:rPr>
      </w:pPr>
      <w:r w:rsidRPr="00FF179A">
        <w:rPr>
          <w:rFonts w:ascii="Arial" w:hAnsi="Arial" w:cs="Arial"/>
          <w:sz w:val="22"/>
          <w:szCs w:val="22"/>
        </w:rPr>
        <w:t>- измерение штангенциркулем выполняют губками с кромочными</w:t>
      </w:r>
      <w:r w:rsidR="009D2F4C">
        <w:rPr>
          <w:rFonts w:ascii="Arial" w:hAnsi="Arial" w:cs="Arial"/>
          <w:sz w:val="22"/>
          <w:szCs w:val="22"/>
        </w:rPr>
        <w:t xml:space="preserve"> </w:t>
      </w:r>
      <w:r w:rsidRPr="00FF179A">
        <w:rPr>
          <w:rFonts w:ascii="Arial" w:hAnsi="Arial" w:cs="Arial"/>
          <w:sz w:val="22"/>
          <w:szCs w:val="22"/>
        </w:rPr>
        <w:t>измерительными поверхностями для измерения внутренних размеров.</w:t>
      </w:r>
    </w:p>
    <w:p w14:paraId="4F61B4D6" w14:textId="77777777"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Выполняют два измерения во взаимно перпендикулярных направлениях.</w:t>
      </w:r>
    </w:p>
    <w:p w14:paraId="57786303" w14:textId="352AAE8C" w:rsidR="009D2F4C" w:rsidRDefault="009D2F4C" w:rsidP="009D2F4C">
      <w:pPr>
        <w:pStyle w:val="formattext"/>
        <w:spacing w:before="0" w:beforeAutospacing="0" w:after="0" w:afterAutospacing="0" w:line="360" w:lineRule="auto"/>
        <w:ind w:firstLine="510"/>
        <w:jc w:val="both"/>
        <w:rPr>
          <w:rFonts w:ascii="Arial" w:hAnsi="Arial" w:cs="Arial"/>
          <w:b/>
          <w:bCs/>
          <w:sz w:val="22"/>
          <w:szCs w:val="22"/>
        </w:rPr>
      </w:pPr>
      <w:r w:rsidRPr="009D2F4C">
        <w:rPr>
          <w:rFonts w:ascii="Arial" w:hAnsi="Arial" w:cs="Arial"/>
          <w:b/>
          <w:bCs/>
          <w:sz w:val="22"/>
          <w:szCs w:val="22"/>
        </w:rPr>
        <w:t>В.З Порядок проведения измерений изделия цилиндрической формы (рисунок</w:t>
      </w:r>
      <w:r>
        <w:rPr>
          <w:rFonts w:ascii="Arial" w:hAnsi="Arial" w:cs="Arial"/>
          <w:b/>
          <w:bCs/>
          <w:sz w:val="22"/>
          <w:szCs w:val="22"/>
        </w:rPr>
        <w:t> </w:t>
      </w:r>
      <w:r w:rsidRPr="009D2F4C">
        <w:rPr>
          <w:rFonts w:ascii="Arial" w:hAnsi="Arial" w:cs="Arial"/>
          <w:b/>
          <w:bCs/>
          <w:sz w:val="22"/>
          <w:szCs w:val="22"/>
        </w:rPr>
        <w:t>В.2).</w:t>
      </w:r>
    </w:p>
    <w:p w14:paraId="33DBF293" w14:textId="02630AB0" w:rsidR="00A63619" w:rsidRDefault="00A63619" w:rsidP="00A63619">
      <w:pPr>
        <w:pStyle w:val="formattext"/>
        <w:spacing w:before="0" w:beforeAutospacing="0" w:after="0" w:afterAutospacing="0" w:line="360" w:lineRule="auto"/>
        <w:ind w:firstLine="510"/>
        <w:jc w:val="center"/>
        <w:rPr>
          <w:rFonts w:ascii="Arial" w:hAnsi="Arial" w:cs="Arial"/>
          <w:b/>
          <w:bCs/>
          <w:sz w:val="22"/>
          <w:szCs w:val="22"/>
        </w:rPr>
      </w:pPr>
      <w:r>
        <w:rPr>
          <w:noProof/>
        </w:rPr>
        <w:drawing>
          <wp:inline distT="0" distB="0" distL="0" distR="0" wp14:anchorId="2C9DC35A" wp14:editId="193D6F45">
            <wp:extent cx="2150588" cy="2942823"/>
            <wp:effectExtent l="0" t="0" r="2540" b="0"/>
            <wp:docPr id="13379277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27792" name=""/>
                    <pic:cNvPicPr/>
                  </pic:nvPicPr>
                  <pic:blipFill rotWithShape="1">
                    <a:blip r:embed="rId33"/>
                    <a:srcRect l="50638" t="18886" r="22585" b="15972"/>
                    <a:stretch>
                      <a:fillRect/>
                    </a:stretch>
                  </pic:blipFill>
                  <pic:spPr bwMode="auto">
                    <a:xfrm>
                      <a:off x="0" y="0"/>
                      <a:ext cx="2156280" cy="2950612"/>
                    </a:xfrm>
                    <a:prstGeom prst="rect">
                      <a:avLst/>
                    </a:prstGeom>
                    <a:ln>
                      <a:noFill/>
                    </a:ln>
                    <a:extLst>
                      <a:ext uri="{53640926-AAD7-44D8-BBD7-CCE9431645EC}">
                        <a14:shadowObscured xmlns:a14="http://schemas.microsoft.com/office/drawing/2010/main"/>
                      </a:ext>
                    </a:extLst>
                  </pic:spPr>
                </pic:pic>
              </a:graphicData>
            </a:graphic>
          </wp:inline>
        </w:drawing>
      </w:r>
    </w:p>
    <w:p w14:paraId="1126F787" w14:textId="57C49FF3" w:rsidR="009D2F4C" w:rsidRDefault="009D2F4C" w:rsidP="009D2F4C">
      <w:pPr>
        <w:pStyle w:val="formattext"/>
        <w:spacing w:before="0" w:beforeAutospacing="0" w:after="0" w:afterAutospacing="0" w:line="360" w:lineRule="auto"/>
        <w:ind w:firstLine="510"/>
        <w:jc w:val="center"/>
        <w:rPr>
          <w:rFonts w:ascii="Arial" w:hAnsi="Arial" w:cs="Arial"/>
          <w:sz w:val="22"/>
          <w:szCs w:val="22"/>
        </w:rPr>
      </w:pPr>
      <w:r w:rsidRPr="009D2F4C">
        <w:rPr>
          <w:rFonts w:ascii="Arial" w:hAnsi="Arial" w:cs="Arial"/>
          <w:sz w:val="22"/>
          <w:szCs w:val="22"/>
        </w:rPr>
        <w:t>Рисунок В.2 — Изделие цилиндрической формы</w:t>
      </w:r>
    </w:p>
    <w:p w14:paraId="6C36A193" w14:textId="451C4774" w:rsidR="009D2F4C" w:rsidRPr="009D2F4C" w:rsidRDefault="009D2F4C" w:rsidP="009D2F4C">
      <w:pPr>
        <w:pStyle w:val="formattext"/>
        <w:spacing w:before="0" w:beforeAutospacing="0" w:after="0" w:afterAutospacing="0" w:line="360" w:lineRule="auto"/>
        <w:ind w:firstLine="510"/>
        <w:jc w:val="both"/>
        <w:rPr>
          <w:rFonts w:ascii="Arial" w:hAnsi="Arial" w:cs="Arial"/>
          <w:b/>
          <w:bCs/>
          <w:sz w:val="22"/>
          <w:szCs w:val="22"/>
        </w:rPr>
      </w:pPr>
      <w:r w:rsidRPr="009D2F4C">
        <w:rPr>
          <w:rFonts w:ascii="Arial" w:hAnsi="Arial" w:cs="Arial"/>
          <w:b/>
          <w:bCs/>
          <w:sz w:val="22"/>
          <w:szCs w:val="22"/>
        </w:rPr>
        <w:t>В.3.1 Измерение высоты</w:t>
      </w:r>
      <w:r w:rsidRPr="009D2F4C">
        <w:rPr>
          <w:rFonts w:ascii="Arial" w:hAnsi="Arial" w:cs="Arial"/>
          <w:b/>
          <w:bCs/>
          <w:i/>
          <w:iCs/>
          <w:sz w:val="22"/>
          <w:szCs w:val="22"/>
        </w:rPr>
        <w:t xml:space="preserve"> </w:t>
      </w:r>
      <w:r w:rsidRPr="009D2F4C">
        <w:rPr>
          <w:rFonts w:ascii="Arial" w:hAnsi="Arial" w:cs="Arial"/>
          <w:b/>
          <w:bCs/>
          <w:i/>
          <w:iCs/>
          <w:sz w:val="22"/>
          <w:szCs w:val="22"/>
          <w:lang w:val="en-US"/>
        </w:rPr>
        <w:t>H</w:t>
      </w:r>
    </w:p>
    <w:p w14:paraId="13E588DA" w14:textId="0C35D7E3"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Изделие устанавливают любой торцовой поверхностью или укладывают</w:t>
      </w:r>
      <w:r>
        <w:rPr>
          <w:rFonts w:ascii="Arial" w:hAnsi="Arial" w:cs="Arial"/>
          <w:sz w:val="22"/>
          <w:szCs w:val="22"/>
        </w:rPr>
        <w:t xml:space="preserve"> </w:t>
      </w:r>
      <w:r w:rsidRPr="009D2F4C">
        <w:rPr>
          <w:rFonts w:ascii="Arial" w:hAnsi="Arial" w:cs="Arial"/>
          <w:sz w:val="22"/>
          <w:szCs w:val="22"/>
        </w:rPr>
        <w:t>на плиту (стол).</w:t>
      </w:r>
    </w:p>
    <w:p w14:paraId="67BFD8E0" w14:textId="2BDAFC20"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Высоту измеряют н</w:t>
      </w:r>
      <w:r>
        <w:rPr>
          <w:rFonts w:ascii="Arial" w:hAnsi="Arial" w:cs="Arial"/>
          <w:sz w:val="22"/>
          <w:szCs w:val="22"/>
        </w:rPr>
        <w:t>е</w:t>
      </w:r>
      <w:r w:rsidRPr="009D2F4C">
        <w:rPr>
          <w:rFonts w:ascii="Arial" w:hAnsi="Arial" w:cs="Arial"/>
          <w:sz w:val="22"/>
          <w:szCs w:val="22"/>
        </w:rPr>
        <w:t xml:space="preserve"> менее двух раз:</w:t>
      </w:r>
    </w:p>
    <w:p w14:paraId="130123CA" w14:textId="5AA5F54C"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Pr>
          <w:rFonts w:ascii="Arial" w:hAnsi="Arial" w:cs="Arial"/>
          <w:sz w:val="22"/>
          <w:szCs w:val="22"/>
        </w:rPr>
        <w:t xml:space="preserve">- </w:t>
      </w:r>
      <w:r w:rsidRPr="009D2F4C">
        <w:rPr>
          <w:rFonts w:ascii="Arial" w:hAnsi="Arial" w:cs="Arial"/>
          <w:sz w:val="22"/>
          <w:szCs w:val="22"/>
        </w:rPr>
        <w:t>измерительной металлической линейкой вдоль образующей изделия</w:t>
      </w:r>
      <w:r>
        <w:rPr>
          <w:rFonts w:ascii="Arial" w:hAnsi="Arial" w:cs="Arial"/>
          <w:sz w:val="22"/>
          <w:szCs w:val="22"/>
        </w:rPr>
        <w:t xml:space="preserve"> </w:t>
      </w:r>
      <w:r w:rsidRPr="009D2F4C">
        <w:rPr>
          <w:rFonts w:ascii="Arial" w:hAnsi="Arial" w:cs="Arial"/>
          <w:sz w:val="22"/>
          <w:szCs w:val="22"/>
        </w:rPr>
        <w:t>по разные стороны оси симметрии, фиксируя отсчет высоты на шкале</w:t>
      </w:r>
      <w:r>
        <w:rPr>
          <w:rFonts w:ascii="Arial" w:hAnsi="Arial" w:cs="Arial"/>
          <w:sz w:val="22"/>
          <w:szCs w:val="22"/>
        </w:rPr>
        <w:t xml:space="preserve"> </w:t>
      </w:r>
      <w:r w:rsidRPr="009D2F4C">
        <w:rPr>
          <w:rFonts w:ascii="Arial" w:hAnsi="Arial" w:cs="Arial"/>
          <w:sz w:val="22"/>
          <w:szCs w:val="22"/>
        </w:rPr>
        <w:t>линейки при помощи нижней поверхности клина или щупа толщиной</w:t>
      </w:r>
      <w:r>
        <w:rPr>
          <w:rFonts w:ascii="Arial" w:hAnsi="Arial" w:cs="Arial"/>
          <w:sz w:val="22"/>
          <w:szCs w:val="22"/>
        </w:rPr>
        <w:t xml:space="preserve"> </w:t>
      </w:r>
      <w:r w:rsidRPr="009D2F4C">
        <w:rPr>
          <w:rFonts w:ascii="Arial" w:hAnsi="Arial" w:cs="Arial"/>
          <w:sz w:val="22"/>
          <w:szCs w:val="22"/>
        </w:rPr>
        <w:t>1 мм;</w:t>
      </w:r>
    </w:p>
    <w:p w14:paraId="2DC6B481" w14:textId="0CB4EA96"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Pr>
          <w:rFonts w:ascii="Arial" w:hAnsi="Arial" w:cs="Arial"/>
          <w:sz w:val="22"/>
          <w:szCs w:val="22"/>
        </w:rPr>
        <w:t xml:space="preserve">- </w:t>
      </w:r>
      <w:r w:rsidRPr="009D2F4C">
        <w:rPr>
          <w:rFonts w:ascii="Arial" w:hAnsi="Arial" w:cs="Arial"/>
          <w:sz w:val="22"/>
          <w:szCs w:val="22"/>
        </w:rPr>
        <w:t>штанг</w:t>
      </w:r>
      <w:r>
        <w:rPr>
          <w:rFonts w:ascii="Arial" w:hAnsi="Arial" w:cs="Arial"/>
          <w:sz w:val="22"/>
          <w:szCs w:val="22"/>
        </w:rPr>
        <w:t>е</w:t>
      </w:r>
      <w:r w:rsidRPr="009D2F4C">
        <w:rPr>
          <w:rFonts w:ascii="Arial" w:hAnsi="Arial" w:cs="Arial"/>
          <w:sz w:val="22"/>
          <w:szCs w:val="22"/>
        </w:rPr>
        <w:t>нр</w:t>
      </w:r>
      <w:r>
        <w:rPr>
          <w:rFonts w:ascii="Arial" w:hAnsi="Arial" w:cs="Arial"/>
          <w:sz w:val="22"/>
          <w:szCs w:val="22"/>
        </w:rPr>
        <w:t>е</w:t>
      </w:r>
      <w:r w:rsidRPr="009D2F4C">
        <w:rPr>
          <w:rFonts w:ascii="Arial" w:hAnsi="Arial" w:cs="Arial"/>
          <w:sz w:val="22"/>
          <w:szCs w:val="22"/>
        </w:rPr>
        <w:t>йсмасом аналогично В.2.1.</w:t>
      </w:r>
    </w:p>
    <w:p w14:paraId="3B079493" w14:textId="77777777" w:rsidR="009D2F4C" w:rsidRPr="009D2F4C" w:rsidRDefault="009D2F4C" w:rsidP="009D2F4C">
      <w:pPr>
        <w:pStyle w:val="formattext"/>
        <w:spacing w:before="0" w:beforeAutospacing="0" w:after="0" w:afterAutospacing="0" w:line="360" w:lineRule="auto"/>
        <w:ind w:firstLine="510"/>
        <w:jc w:val="both"/>
        <w:rPr>
          <w:rFonts w:ascii="Arial" w:hAnsi="Arial" w:cs="Arial"/>
          <w:b/>
          <w:bCs/>
          <w:sz w:val="22"/>
          <w:szCs w:val="22"/>
        </w:rPr>
      </w:pPr>
      <w:r w:rsidRPr="009D2F4C">
        <w:rPr>
          <w:rFonts w:ascii="Arial" w:hAnsi="Arial" w:cs="Arial"/>
          <w:b/>
          <w:bCs/>
          <w:sz w:val="22"/>
          <w:szCs w:val="22"/>
        </w:rPr>
        <w:t xml:space="preserve">В.3.2 Измерение диаметра </w:t>
      </w:r>
      <w:r w:rsidRPr="009D2F4C">
        <w:rPr>
          <w:rFonts w:ascii="Arial" w:hAnsi="Arial" w:cs="Arial"/>
          <w:b/>
          <w:bCs/>
          <w:i/>
          <w:iCs/>
          <w:sz w:val="22"/>
          <w:szCs w:val="22"/>
        </w:rPr>
        <w:t>D</w:t>
      </w:r>
    </w:p>
    <w:p w14:paraId="2CDBB1D5" w14:textId="6555FA67"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Изделие устанавливают на плиту (стол) любой торцовой поверхностью.</w:t>
      </w:r>
    </w:p>
    <w:p w14:paraId="13BE87E2" w14:textId="415F2F95"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Диаметр измеряют измерительной металлической линейкой или штангенциркулем</w:t>
      </w:r>
      <w:r>
        <w:rPr>
          <w:rFonts w:ascii="Arial" w:hAnsi="Arial" w:cs="Arial"/>
          <w:sz w:val="22"/>
          <w:szCs w:val="22"/>
        </w:rPr>
        <w:t xml:space="preserve"> </w:t>
      </w:r>
      <w:r w:rsidRPr="009D2F4C">
        <w:rPr>
          <w:rFonts w:ascii="Arial" w:hAnsi="Arial" w:cs="Arial"/>
          <w:sz w:val="22"/>
          <w:szCs w:val="22"/>
        </w:rPr>
        <w:t>одним из следующих способов:</w:t>
      </w:r>
    </w:p>
    <w:p w14:paraId="79F7C151" w14:textId="0F96CFE8"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 при измерении измерительной металлической линейкой для фиксирования</w:t>
      </w:r>
      <w:r>
        <w:rPr>
          <w:rFonts w:ascii="Arial" w:hAnsi="Arial" w:cs="Arial"/>
          <w:sz w:val="22"/>
          <w:szCs w:val="22"/>
        </w:rPr>
        <w:t xml:space="preserve"> </w:t>
      </w:r>
      <w:r w:rsidRPr="009D2F4C">
        <w:rPr>
          <w:rFonts w:ascii="Arial" w:hAnsi="Arial" w:cs="Arial"/>
          <w:sz w:val="22"/>
          <w:szCs w:val="22"/>
        </w:rPr>
        <w:t>точки начала отсчета в качестве упора используют, например,</w:t>
      </w:r>
      <w:r w:rsidRPr="009D2F4C">
        <w:t xml:space="preserve"> </w:t>
      </w:r>
      <w:r w:rsidRPr="009D2F4C">
        <w:rPr>
          <w:rFonts w:ascii="Arial" w:hAnsi="Arial" w:cs="Arial"/>
          <w:sz w:val="22"/>
          <w:szCs w:val="22"/>
        </w:rPr>
        <w:t>поверочный слесарный угольник, нижнюю поверхность клина или щуп</w:t>
      </w:r>
      <w:r>
        <w:rPr>
          <w:rFonts w:ascii="Arial" w:hAnsi="Arial" w:cs="Arial"/>
          <w:sz w:val="22"/>
          <w:szCs w:val="22"/>
        </w:rPr>
        <w:t xml:space="preserve"> </w:t>
      </w:r>
      <w:r w:rsidRPr="009D2F4C">
        <w:rPr>
          <w:rFonts w:ascii="Arial" w:hAnsi="Arial" w:cs="Arial"/>
          <w:sz w:val="22"/>
          <w:szCs w:val="22"/>
        </w:rPr>
        <w:t>толщиной 1 мм;</w:t>
      </w:r>
    </w:p>
    <w:p w14:paraId="504801EB" w14:textId="13928110"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 при измерении штангенциркулем плоские измерительные поверхности</w:t>
      </w:r>
      <w:r>
        <w:rPr>
          <w:rFonts w:ascii="Arial" w:hAnsi="Arial" w:cs="Arial"/>
          <w:sz w:val="22"/>
          <w:szCs w:val="22"/>
        </w:rPr>
        <w:t xml:space="preserve"> </w:t>
      </w:r>
      <w:r w:rsidRPr="009D2F4C">
        <w:rPr>
          <w:rFonts w:ascii="Arial" w:hAnsi="Arial" w:cs="Arial"/>
          <w:sz w:val="22"/>
          <w:szCs w:val="22"/>
        </w:rPr>
        <w:t>губок для измерения наружных размеров располагают перпендикулярно</w:t>
      </w:r>
      <w:r>
        <w:rPr>
          <w:rFonts w:ascii="Arial" w:hAnsi="Arial" w:cs="Arial"/>
          <w:sz w:val="22"/>
          <w:szCs w:val="22"/>
        </w:rPr>
        <w:t xml:space="preserve"> </w:t>
      </w:r>
      <w:r w:rsidRPr="009D2F4C">
        <w:rPr>
          <w:rFonts w:ascii="Arial" w:hAnsi="Arial" w:cs="Arial"/>
          <w:sz w:val="22"/>
          <w:szCs w:val="22"/>
        </w:rPr>
        <w:t>торцовой поверхности изделия.</w:t>
      </w:r>
    </w:p>
    <w:p w14:paraId="5CFF74C4" w14:textId="6FBA9D9A" w:rsid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Выполняют н</w:t>
      </w:r>
      <w:r>
        <w:rPr>
          <w:rFonts w:ascii="Arial" w:hAnsi="Arial" w:cs="Arial"/>
          <w:sz w:val="22"/>
          <w:szCs w:val="22"/>
        </w:rPr>
        <w:t>е</w:t>
      </w:r>
      <w:r w:rsidRPr="009D2F4C">
        <w:rPr>
          <w:rFonts w:ascii="Arial" w:hAnsi="Arial" w:cs="Arial"/>
          <w:sz w:val="22"/>
          <w:szCs w:val="22"/>
        </w:rPr>
        <w:t xml:space="preserve"> менее двух измерений </w:t>
      </w:r>
      <w:r w:rsidR="0031355A">
        <w:rPr>
          <w:rFonts w:ascii="Arial" w:hAnsi="Arial" w:cs="Arial"/>
          <w:sz w:val="22"/>
          <w:szCs w:val="22"/>
        </w:rPr>
        <w:t>в</w:t>
      </w:r>
      <w:r w:rsidRPr="009D2F4C">
        <w:rPr>
          <w:rFonts w:ascii="Arial" w:hAnsi="Arial" w:cs="Arial"/>
          <w:sz w:val="22"/>
          <w:szCs w:val="22"/>
        </w:rPr>
        <w:t>о взаимно перпендикулярных</w:t>
      </w:r>
      <w:r>
        <w:rPr>
          <w:rFonts w:ascii="Arial" w:hAnsi="Arial" w:cs="Arial"/>
          <w:sz w:val="22"/>
          <w:szCs w:val="22"/>
        </w:rPr>
        <w:t xml:space="preserve"> </w:t>
      </w:r>
      <w:r w:rsidRPr="009D2F4C">
        <w:rPr>
          <w:rFonts w:ascii="Arial" w:hAnsi="Arial" w:cs="Arial"/>
          <w:sz w:val="22"/>
          <w:szCs w:val="22"/>
        </w:rPr>
        <w:t>направлениях по двум точкам на окружности (внешней кромке контролируемой</w:t>
      </w:r>
      <w:r>
        <w:rPr>
          <w:rFonts w:ascii="Arial" w:hAnsi="Arial" w:cs="Arial"/>
          <w:sz w:val="22"/>
          <w:szCs w:val="22"/>
        </w:rPr>
        <w:t xml:space="preserve"> </w:t>
      </w:r>
      <w:r w:rsidRPr="009D2F4C">
        <w:rPr>
          <w:rFonts w:ascii="Arial" w:hAnsi="Arial" w:cs="Arial"/>
          <w:sz w:val="22"/>
          <w:szCs w:val="22"/>
        </w:rPr>
        <w:t>торцовой поверхности), максимально удаленным друг от друга.</w:t>
      </w:r>
    </w:p>
    <w:p w14:paraId="54466D4B" w14:textId="77777777" w:rsidR="009D2F4C" w:rsidRPr="009D2F4C" w:rsidRDefault="009D2F4C" w:rsidP="009D2F4C">
      <w:pPr>
        <w:pStyle w:val="formattext"/>
        <w:spacing w:before="0" w:beforeAutospacing="0" w:after="0" w:afterAutospacing="0" w:line="360" w:lineRule="auto"/>
        <w:ind w:firstLine="510"/>
        <w:jc w:val="both"/>
        <w:rPr>
          <w:rFonts w:ascii="Arial" w:hAnsi="Arial" w:cs="Arial"/>
          <w:b/>
          <w:bCs/>
          <w:sz w:val="22"/>
          <w:szCs w:val="22"/>
        </w:rPr>
      </w:pPr>
      <w:r w:rsidRPr="009D2F4C">
        <w:rPr>
          <w:rFonts w:ascii="Arial" w:hAnsi="Arial" w:cs="Arial"/>
          <w:b/>
          <w:bCs/>
          <w:sz w:val="22"/>
          <w:szCs w:val="22"/>
        </w:rPr>
        <w:t xml:space="preserve">В.3.3 Измерение диаметра </w:t>
      </w:r>
      <w:r w:rsidRPr="009D2F4C">
        <w:rPr>
          <w:rFonts w:ascii="Arial" w:hAnsi="Arial" w:cs="Arial"/>
          <w:b/>
          <w:bCs/>
          <w:i/>
          <w:iCs/>
          <w:sz w:val="22"/>
          <w:szCs w:val="22"/>
        </w:rPr>
        <w:t>d</w:t>
      </w:r>
    </w:p>
    <w:p w14:paraId="2CDBB34F" w14:textId="77777777"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Изделие устанавливают на плиту (стол) любой торцовой поверхностью.</w:t>
      </w:r>
    </w:p>
    <w:p w14:paraId="037AA81B" w14:textId="6375C83F"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 xml:space="preserve">Диаметр измеряют измерительной металлической линейкой </w:t>
      </w:r>
      <w:r w:rsidR="0031355A">
        <w:rPr>
          <w:rFonts w:ascii="Arial" w:hAnsi="Arial" w:cs="Arial"/>
          <w:sz w:val="22"/>
          <w:szCs w:val="22"/>
        </w:rPr>
        <w:t>ил</w:t>
      </w:r>
      <w:r w:rsidRPr="009D2F4C">
        <w:rPr>
          <w:rFonts w:ascii="Arial" w:hAnsi="Arial" w:cs="Arial"/>
          <w:sz w:val="22"/>
          <w:szCs w:val="22"/>
        </w:rPr>
        <w:t>и штангенциркулем</w:t>
      </w:r>
    </w:p>
    <w:p w14:paraId="138FD573" w14:textId="77777777"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одним из следующих способов:</w:t>
      </w:r>
    </w:p>
    <w:p w14:paraId="5E4C1786" w14:textId="7C645CCA"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 измерение измерительной металлической линейкой проводят аналогично</w:t>
      </w:r>
      <w:r>
        <w:rPr>
          <w:rFonts w:ascii="Arial" w:hAnsi="Arial" w:cs="Arial"/>
          <w:sz w:val="22"/>
          <w:szCs w:val="22"/>
        </w:rPr>
        <w:t xml:space="preserve"> </w:t>
      </w:r>
      <w:r w:rsidRPr="009D2F4C">
        <w:rPr>
          <w:rFonts w:ascii="Arial" w:hAnsi="Arial" w:cs="Arial"/>
          <w:sz w:val="22"/>
          <w:szCs w:val="22"/>
        </w:rPr>
        <w:t>В.3.2;</w:t>
      </w:r>
    </w:p>
    <w:p w14:paraId="3C436109" w14:textId="4BA9867C"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 измерение штангенциркулем выполняют губками с кромочными</w:t>
      </w:r>
      <w:r>
        <w:rPr>
          <w:rFonts w:ascii="Arial" w:hAnsi="Arial" w:cs="Arial"/>
          <w:sz w:val="22"/>
          <w:szCs w:val="22"/>
        </w:rPr>
        <w:t xml:space="preserve"> </w:t>
      </w:r>
      <w:r w:rsidRPr="009D2F4C">
        <w:rPr>
          <w:rFonts w:ascii="Arial" w:hAnsi="Arial" w:cs="Arial"/>
          <w:sz w:val="22"/>
          <w:szCs w:val="22"/>
        </w:rPr>
        <w:t>измерительными поверхностями для измерения внутренних размеров.</w:t>
      </w:r>
    </w:p>
    <w:p w14:paraId="7FEE74E6" w14:textId="77777777"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Выполняют два измерения во взаимно перпендикулярных направлениях.</w:t>
      </w:r>
    </w:p>
    <w:p w14:paraId="679B3A75" w14:textId="04781822" w:rsidR="009D2F4C" w:rsidRPr="00C63287" w:rsidRDefault="009D2F4C" w:rsidP="009D2F4C">
      <w:pPr>
        <w:pStyle w:val="formattext"/>
        <w:spacing w:before="0" w:beforeAutospacing="0" w:after="0" w:afterAutospacing="0" w:line="360" w:lineRule="auto"/>
        <w:ind w:firstLine="510"/>
        <w:jc w:val="both"/>
        <w:rPr>
          <w:rFonts w:ascii="Arial" w:hAnsi="Arial" w:cs="Arial"/>
          <w:b/>
          <w:bCs/>
          <w:sz w:val="22"/>
          <w:szCs w:val="22"/>
        </w:rPr>
      </w:pPr>
      <w:r w:rsidRPr="009D2F4C">
        <w:rPr>
          <w:rFonts w:ascii="Arial" w:hAnsi="Arial" w:cs="Arial"/>
          <w:b/>
          <w:bCs/>
          <w:sz w:val="22"/>
          <w:szCs w:val="22"/>
        </w:rPr>
        <w:t>В.4 Порядок проведения измерений изделия, имеющего цилиндрическую и коническую форму (рисунок В.</w:t>
      </w:r>
      <w:r w:rsidR="00A63619">
        <w:rPr>
          <w:rFonts w:ascii="Arial" w:hAnsi="Arial" w:cs="Arial"/>
          <w:b/>
          <w:bCs/>
          <w:sz w:val="22"/>
          <w:szCs w:val="22"/>
        </w:rPr>
        <w:t>3</w:t>
      </w:r>
      <w:r w:rsidRPr="009D2F4C">
        <w:rPr>
          <w:rFonts w:ascii="Arial" w:hAnsi="Arial" w:cs="Arial"/>
          <w:b/>
          <w:bCs/>
          <w:sz w:val="22"/>
          <w:szCs w:val="22"/>
        </w:rPr>
        <w:t>).</w:t>
      </w:r>
    </w:p>
    <w:p w14:paraId="11A5228E" w14:textId="3F26B45A" w:rsidR="0065421A" w:rsidRDefault="0065421A" w:rsidP="0065421A">
      <w:pPr>
        <w:pStyle w:val="formattext"/>
        <w:spacing w:before="0" w:beforeAutospacing="0" w:after="0" w:afterAutospacing="0" w:line="360" w:lineRule="auto"/>
        <w:ind w:firstLine="510"/>
        <w:jc w:val="center"/>
        <w:rPr>
          <w:rFonts w:ascii="Arial" w:hAnsi="Arial" w:cs="Arial"/>
          <w:b/>
          <w:bCs/>
          <w:sz w:val="22"/>
          <w:szCs w:val="22"/>
          <w:lang w:val="en-US"/>
        </w:rPr>
      </w:pPr>
      <w:r>
        <w:rPr>
          <w:noProof/>
        </w:rPr>
        <w:drawing>
          <wp:inline distT="0" distB="0" distL="0" distR="0" wp14:anchorId="4AE1ADDF" wp14:editId="7ACEA23F">
            <wp:extent cx="2505391" cy="3277673"/>
            <wp:effectExtent l="0" t="0" r="0" b="0"/>
            <wp:docPr id="1398673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73123" name=""/>
                    <pic:cNvPicPr/>
                  </pic:nvPicPr>
                  <pic:blipFill rotWithShape="1">
                    <a:blip r:embed="rId34"/>
                    <a:srcRect l="34486" t="23705" r="39160" b="15001"/>
                    <a:stretch>
                      <a:fillRect/>
                    </a:stretch>
                  </pic:blipFill>
                  <pic:spPr bwMode="auto">
                    <a:xfrm>
                      <a:off x="0" y="0"/>
                      <a:ext cx="2517835" cy="3293953"/>
                    </a:xfrm>
                    <a:prstGeom prst="rect">
                      <a:avLst/>
                    </a:prstGeom>
                    <a:ln>
                      <a:noFill/>
                    </a:ln>
                    <a:extLst>
                      <a:ext uri="{53640926-AAD7-44D8-BBD7-CCE9431645EC}">
                        <a14:shadowObscured xmlns:a14="http://schemas.microsoft.com/office/drawing/2010/main"/>
                      </a:ext>
                    </a:extLst>
                  </pic:spPr>
                </pic:pic>
              </a:graphicData>
            </a:graphic>
          </wp:inline>
        </w:drawing>
      </w:r>
    </w:p>
    <w:p w14:paraId="71685580" w14:textId="29DC2146" w:rsidR="009D2F4C" w:rsidRPr="0065421A" w:rsidRDefault="009D2F4C" w:rsidP="009D2F4C">
      <w:pPr>
        <w:pStyle w:val="formattext"/>
        <w:spacing w:before="0" w:beforeAutospacing="0" w:after="0" w:afterAutospacing="0" w:line="360" w:lineRule="auto"/>
        <w:ind w:firstLine="510"/>
        <w:jc w:val="center"/>
        <w:rPr>
          <w:rFonts w:ascii="Arial" w:hAnsi="Arial" w:cs="Arial"/>
          <w:sz w:val="22"/>
          <w:szCs w:val="22"/>
        </w:rPr>
      </w:pPr>
      <w:r w:rsidRPr="009D2F4C">
        <w:rPr>
          <w:rFonts w:ascii="Arial" w:hAnsi="Arial" w:cs="Arial"/>
          <w:sz w:val="22"/>
          <w:szCs w:val="22"/>
        </w:rPr>
        <w:t>Рисунок В.</w:t>
      </w:r>
      <w:r w:rsidR="00A63619">
        <w:rPr>
          <w:rFonts w:ascii="Arial" w:hAnsi="Arial" w:cs="Arial"/>
          <w:sz w:val="22"/>
          <w:szCs w:val="22"/>
        </w:rPr>
        <w:t>3</w:t>
      </w:r>
      <w:r w:rsidRPr="009D2F4C">
        <w:rPr>
          <w:rFonts w:ascii="Arial" w:hAnsi="Arial" w:cs="Arial"/>
          <w:sz w:val="22"/>
          <w:szCs w:val="22"/>
        </w:rPr>
        <w:t xml:space="preserve"> — Изделие, имеющее цилиндрическую и коническую</w:t>
      </w:r>
      <w:r>
        <w:rPr>
          <w:rFonts w:ascii="Arial" w:hAnsi="Arial" w:cs="Arial"/>
          <w:sz w:val="22"/>
          <w:szCs w:val="22"/>
        </w:rPr>
        <w:t xml:space="preserve"> </w:t>
      </w:r>
      <w:r w:rsidRPr="009D2F4C">
        <w:rPr>
          <w:rFonts w:ascii="Arial" w:hAnsi="Arial" w:cs="Arial"/>
          <w:sz w:val="22"/>
          <w:szCs w:val="22"/>
        </w:rPr>
        <w:t>форму</w:t>
      </w:r>
    </w:p>
    <w:p w14:paraId="57AD7BC3" w14:textId="77777777" w:rsidR="0065421A" w:rsidRPr="0065421A" w:rsidRDefault="0065421A" w:rsidP="009D2F4C">
      <w:pPr>
        <w:pStyle w:val="formattext"/>
        <w:spacing w:before="0" w:beforeAutospacing="0" w:after="0" w:afterAutospacing="0" w:line="360" w:lineRule="auto"/>
        <w:ind w:firstLine="510"/>
        <w:jc w:val="center"/>
        <w:rPr>
          <w:rFonts w:ascii="Arial" w:hAnsi="Arial" w:cs="Arial"/>
          <w:sz w:val="22"/>
          <w:szCs w:val="22"/>
        </w:rPr>
      </w:pPr>
    </w:p>
    <w:p w14:paraId="5B5EC503" w14:textId="38DA1F93" w:rsidR="009D2F4C" w:rsidRPr="009D2F4C" w:rsidRDefault="009D2F4C" w:rsidP="009D2F4C">
      <w:pPr>
        <w:pStyle w:val="formattext"/>
        <w:spacing w:before="0" w:beforeAutospacing="0" w:after="0" w:afterAutospacing="0" w:line="360" w:lineRule="auto"/>
        <w:ind w:firstLine="510"/>
        <w:jc w:val="both"/>
        <w:rPr>
          <w:rFonts w:ascii="Arial" w:hAnsi="Arial" w:cs="Arial"/>
          <w:b/>
          <w:bCs/>
          <w:sz w:val="22"/>
          <w:szCs w:val="22"/>
        </w:rPr>
      </w:pPr>
      <w:r w:rsidRPr="009D2F4C">
        <w:rPr>
          <w:rFonts w:ascii="Arial" w:hAnsi="Arial" w:cs="Arial"/>
          <w:b/>
          <w:bCs/>
          <w:sz w:val="22"/>
          <w:szCs w:val="22"/>
        </w:rPr>
        <w:t xml:space="preserve">В.4.1 Измерение высоты </w:t>
      </w:r>
      <w:r w:rsidRPr="009D2F4C">
        <w:rPr>
          <w:rFonts w:ascii="Arial" w:hAnsi="Arial" w:cs="Arial"/>
          <w:b/>
          <w:bCs/>
          <w:i/>
          <w:iCs/>
          <w:sz w:val="22"/>
          <w:szCs w:val="22"/>
          <w:lang w:val="en-US"/>
        </w:rPr>
        <w:t>H</w:t>
      </w:r>
    </w:p>
    <w:p w14:paraId="3BBAA91B" w14:textId="0C4236DA"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Изделие устанавливают на плиту (стол) любой торцовой поверхностью.</w:t>
      </w:r>
      <w:r w:rsidR="003D344B">
        <w:rPr>
          <w:rFonts w:ascii="Arial" w:hAnsi="Arial" w:cs="Arial"/>
          <w:sz w:val="22"/>
          <w:szCs w:val="22"/>
        </w:rPr>
        <w:t xml:space="preserve"> </w:t>
      </w:r>
      <w:r w:rsidRPr="009D2F4C">
        <w:rPr>
          <w:rFonts w:ascii="Arial" w:hAnsi="Arial" w:cs="Arial"/>
          <w:sz w:val="22"/>
          <w:szCs w:val="22"/>
        </w:rPr>
        <w:t>При этом высота будет определяться расстоянием между поверхностью</w:t>
      </w:r>
      <w:r w:rsidR="003D344B">
        <w:rPr>
          <w:rFonts w:ascii="Arial" w:hAnsi="Arial" w:cs="Arial"/>
          <w:sz w:val="22"/>
          <w:szCs w:val="22"/>
        </w:rPr>
        <w:t xml:space="preserve"> </w:t>
      </w:r>
      <w:r w:rsidRPr="009D2F4C">
        <w:rPr>
          <w:rFonts w:ascii="Arial" w:hAnsi="Arial" w:cs="Arial"/>
          <w:sz w:val="22"/>
          <w:szCs w:val="22"/>
        </w:rPr>
        <w:t>плиты (стола) и верхней торцовой поверхностью изделия.</w:t>
      </w:r>
    </w:p>
    <w:p w14:paraId="1B5F91F7" w14:textId="2D51A118"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Высоту измеряют н</w:t>
      </w:r>
      <w:r w:rsidR="003D344B">
        <w:rPr>
          <w:rFonts w:ascii="Arial" w:hAnsi="Arial" w:cs="Arial"/>
          <w:sz w:val="22"/>
          <w:szCs w:val="22"/>
        </w:rPr>
        <w:t>е</w:t>
      </w:r>
      <w:r w:rsidRPr="009D2F4C">
        <w:rPr>
          <w:rFonts w:ascii="Arial" w:hAnsi="Arial" w:cs="Arial"/>
          <w:sz w:val="22"/>
          <w:szCs w:val="22"/>
        </w:rPr>
        <w:t xml:space="preserve"> менее двух раз при помощи измерительной металлической</w:t>
      </w:r>
      <w:r w:rsidR="003D344B">
        <w:rPr>
          <w:rFonts w:ascii="Arial" w:hAnsi="Arial" w:cs="Arial"/>
          <w:sz w:val="22"/>
          <w:szCs w:val="22"/>
        </w:rPr>
        <w:t xml:space="preserve"> </w:t>
      </w:r>
      <w:r w:rsidRPr="009D2F4C">
        <w:rPr>
          <w:rFonts w:ascii="Arial" w:hAnsi="Arial" w:cs="Arial"/>
          <w:sz w:val="22"/>
          <w:szCs w:val="22"/>
        </w:rPr>
        <w:t>линейки, штангенглубиномера или штангенрейсмаса аналогично</w:t>
      </w:r>
      <w:r w:rsidR="003D344B">
        <w:rPr>
          <w:rFonts w:ascii="Arial" w:hAnsi="Arial" w:cs="Arial"/>
          <w:sz w:val="22"/>
          <w:szCs w:val="22"/>
        </w:rPr>
        <w:t xml:space="preserve"> </w:t>
      </w:r>
      <w:r w:rsidRPr="009D2F4C">
        <w:rPr>
          <w:rFonts w:ascii="Arial" w:hAnsi="Arial" w:cs="Arial"/>
          <w:sz w:val="22"/>
          <w:szCs w:val="22"/>
        </w:rPr>
        <w:t>В.2.1.</w:t>
      </w:r>
    </w:p>
    <w:p w14:paraId="3C6F8194" w14:textId="51B6E7D8" w:rsidR="009D2F4C" w:rsidRPr="003D344B" w:rsidRDefault="009D2F4C" w:rsidP="009D2F4C">
      <w:pPr>
        <w:pStyle w:val="formattext"/>
        <w:spacing w:before="0" w:beforeAutospacing="0" w:after="0" w:afterAutospacing="0" w:line="360" w:lineRule="auto"/>
        <w:ind w:firstLine="510"/>
        <w:jc w:val="both"/>
        <w:rPr>
          <w:rFonts w:ascii="Arial" w:hAnsi="Arial" w:cs="Arial"/>
          <w:b/>
          <w:bCs/>
          <w:sz w:val="22"/>
          <w:szCs w:val="22"/>
        </w:rPr>
      </w:pPr>
      <w:r w:rsidRPr="003D344B">
        <w:rPr>
          <w:rFonts w:ascii="Arial" w:hAnsi="Arial" w:cs="Arial"/>
          <w:b/>
          <w:bCs/>
          <w:sz w:val="22"/>
          <w:szCs w:val="22"/>
        </w:rPr>
        <w:t xml:space="preserve">В.4.2 Измерение высоты </w:t>
      </w:r>
      <w:r w:rsidR="003D344B" w:rsidRPr="003D344B">
        <w:rPr>
          <w:rFonts w:ascii="Arial" w:hAnsi="Arial" w:cs="Arial"/>
          <w:b/>
          <w:bCs/>
          <w:i/>
          <w:iCs/>
          <w:sz w:val="22"/>
          <w:szCs w:val="22"/>
          <w:lang w:val="en-US"/>
        </w:rPr>
        <w:t>H</w:t>
      </w:r>
      <w:r w:rsidR="003D344B" w:rsidRPr="003D344B">
        <w:rPr>
          <w:rFonts w:ascii="Arial" w:hAnsi="Arial" w:cs="Arial"/>
          <w:b/>
          <w:bCs/>
          <w:i/>
          <w:iCs/>
          <w:sz w:val="22"/>
          <w:szCs w:val="22"/>
          <w:vertAlign w:val="subscript"/>
        </w:rPr>
        <w:t>1</w:t>
      </w:r>
    </w:p>
    <w:p w14:paraId="2EA280A1" w14:textId="3DC25F6E"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Изделие устанавливают на плиту (стол) нижней торцовой поверхностью</w:t>
      </w:r>
      <w:r w:rsidR="003D344B">
        <w:rPr>
          <w:rFonts w:ascii="Arial" w:hAnsi="Arial" w:cs="Arial"/>
          <w:sz w:val="22"/>
          <w:szCs w:val="22"/>
        </w:rPr>
        <w:t xml:space="preserve"> </w:t>
      </w:r>
      <w:r w:rsidRPr="009D2F4C">
        <w:rPr>
          <w:rFonts w:ascii="Arial" w:hAnsi="Arial" w:cs="Arial"/>
          <w:sz w:val="22"/>
          <w:szCs w:val="22"/>
        </w:rPr>
        <w:t>или укладывают на цилиндрическую поверхность.</w:t>
      </w:r>
    </w:p>
    <w:p w14:paraId="736F939B" w14:textId="512D9C5A" w:rsid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Высоту измеряют по образующей при помощи штангенциркуля следующим</w:t>
      </w:r>
      <w:r w:rsidR="003D344B">
        <w:rPr>
          <w:rFonts w:ascii="Arial" w:hAnsi="Arial" w:cs="Arial"/>
          <w:sz w:val="22"/>
          <w:szCs w:val="22"/>
        </w:rPr>
        <w:t xml:space="preserve"> </w:t>
      </w:r>
      <w:r w:rsidRPr="009D2F4C">
        <w:rPr>
          <w:rFonts w:ascii="Arial" w:hAnsi="Arial" w:cs="Arial"/>
          <w:sz w:val="22"/>
          <w:szCs w:val="22"/>
        </w:rPr>
        <w:t>образом: одну губку штангенциркуля устанавливают на верхнюю</w:t>
      </w:r>
      <w:r w:rsidR="003D344B">
        <w:rPr>
          <w:rFonts w:ascii="Arial" w:hAnsi="Arial" w:cs="Arial"/>
          <w:sz w:val="22"/>
          <w:szCs w:val="22"/>
        </w:rPr>
        <w:t xml:space="preserve"> </w:t>
      </w:r>
      <w:r w:rsidRPr="009D2F4C">
        <w:rPr>
          <w:rFonts w:ascii="Arial" w:hAnsi="Arial" w:cs="Arial"/>
          <w:sz w:val="22"/>
          <w:szCs w:val="22"/>
        </w:rPr>
        <w:t>торцовую поверхность изделия, а вторую — ориентировочно посередине</w:t>
      </w:r>
      <w:r w:rsidR="003D344B">
        <w:rPr>
          <w:rFonts w:ascii="Arial" w:hAnsi="Arial" w:cs="Arial"/>
          <w:sz w:val="22"/>
          <w:szCs w:val="22"/>
        </w:rPr>
        <w:t xml:space="preserve"> </w:t>
      </w:r>
      <w:r w:rsidRPr="009D2F4C">
        <w:rPr>
          <w:rFonts w:ascii="Arial" w:hAnsi="Arial" w:cs="Arial"/>
          <w:sz w:val="22"/>
          <w:szCs w:val="22"/>
        </w:rPr>
        <w:t xml:space="preserve">дуги, образованной радиусом закругления </w:t>
      </w:r>
      <w:r w:rsidR="003D344B">
        <w:rPr>
          <w:rFonts w:ascii="Arial" w:hAnsi="Arial" w:cs="Arial"/>
          <w:i/>
          <w:iCs/>
          <w:sz w:val="22"/>
          <w:szCs w:val="22"/>
          <w:lang w:val="en-US"/>
        </w:rPr>
        <w:t>r</w:t>
      </w:r>
      <w:r w:rsidRPr="009D2F4C">
        <w:rPr>
          <w:rFonts w:ascii="Arial" w:hAnsi="Arial" w:cs="Arial"/>
          <w:sz w:val="22"/>
          <w:szCs w:val="22"/>
        </w:rPr>
        <w:t>.</w:t>
      </w:r>
    </w:p>
    <w:p w14:paraId="2D0E29EA" w14:textId="42E7C4B3" w:rsidR="009D2F4C" w:rsidRP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Допускается измерять высоту при помощи измерительной металлической</w:t>
      </w:r>
      <w:r w:rsidR="003D344B">
        <w:rPr>
          <w:rFonts w:ascii="Arial" w:hAnsi="Arial" w:cs="Arial"/>
          <w:sz w:val="22"/>
          <w:szCs w:val="22"/>
        </w:rPr>
        <w:t xml:space="preserve"> </w:t>
      </w:r>
      <w:r w:rsidRPr="009D2F4C">
        <w:rPr>
          <w:rFonts w:ascii="Arial" w:hAnsi="Arial" w:cs="Arial"/>
          <w:sz w:val="22"/>
          <w:szCs w:val="22"/>
        </w:rPr>
        <w:t>линейки с нулевым отсчетом от стола и щупа толщиной 1 мм,</w:t>
      </w:r>
      <w:r w:rsidR="003D344B">
        <w:rPr>
          <w:rFonts w:ascii="Arial" w:hAnsi="Arial" w:cs="Arial"/>
          <w:sz w:val="22"/>
          <w:szCs w:val="22"/>
        </w:rPr>
        <w:t xml:space="preserve"> </w:t>
      </w:r>
      <w:r w:rsidRPr="009D2F4C">
        <w:rPr>
          <w:rFonts w:ascii="Arial" w:hAnsi="Arial" w:cs="Arial"/>
          <w:sz w:val="22"/>
          <w:szCs w:val="22"/>
        </w:rPr>
        <w:t>которым фиксируют на линейке точку перехода цилиндрической поверхности</w:t>
      </w:r>
      <w:r w:rsidR="003D344B">
        <w:rPr>
          <w:rFonts w:ascii="Arial" w:hAnsi="Arial" w:cs="Arial"/>
          <w:sz w:val="22"/>
          <w:szCs w:val="22"/>
        </w:rPr>
        <w:t xml:space="preserve"> </w:t>
      </w:r>
      <w:r w:rsidRPr="009D2F4C">
        <w:rPr>
          <w:rFonts w:ascii="Arial" w:hAnsi="Arial" w:cs="Arial"/>
          <w:sz w:val="22"/>
          <w:szCs w:val="22"/>
        </w:rPr>
        <w:t>изделия в коническую. Изделие устанавливают на плиту (стол) верхней</w:t>
      </w:r>
      <w:r w:rsidR="003D344B">
        <w:rPr>
          <w:rFonts w:ascii="Arial" w:hAnsi="Arial" w:cs="Arial"/>
          <w:sz w:val="22"/>
          <w:szCs w:val="22"/>
        </w:rPr>
        <w:t xml:space="preserve"> </w:t>
      </w:r>
      <w:r w:rsidRPr="009D2F4C">
        <w:rPr>
          <w:rFonts w:ascii="Arial" w:hAnsi="Arial" w:cs="Arial"/>
          <w:sz w:val="22"/>
          <w:szCs w:val="22"/>
        </w:rPr>
        <w:t>торцовой поверхностью, а точку перехода определяют визуально в</w:t>
      </w:r>
      <w:r w:rsidR="003D344B">
        <w:rPr>
          <w:rFonts w:ascii="Arial" w:hAnsi="Arial" w:cs="Arial"/>
          <w:sz w:val="22"/>
          <w:szCs w:val="22"/>
        </w:rPr>
        <w:t xml:space="preserve"> </w:t>
      </w:r>
      <w:r w:rsidRPr="009D2F4C">
        <w:rPr>
          <w:rFonts w:ascii="Arial" w:hAnsi="Arial" w:cs="Arial"/>
          <w:sz w:val="22"/>
          <w:szCs w:val="22"/>
        </w:rPr>
        <w:t>соответствии с рисунком.</w:t>
      </w:r>
    </w:p>
    <w:p w14:paraId="7C526280" w14:textId="39C87D7F" w:rsidR="009D2F4C" w:rsidRDefault="009D2F4C" w:rsidP="009D2F4C">
      <w:pPr>
        <w:pStyle w:val="formattext"/>
        <w:spacing w:before="0" w:beforeAutospacing="0" w:after="0" w:afterAutospacing="0" w:line="360" w:lineRule="auto"/>
        <w:ind w:firstLine="510"/>
        <w:jc w:val="both"/>
        <w:rPr>
          <w:rFonts w:ascii="Arial" w:hAnsi="Arial" w:cs="Arial"/>
          <w:sz w:val="22"/>
          <w:szCs w:val="22"/>
        </w:rPr>
      </w:pPr>
      <w:r w:rsidRPr="009D2F4C">
        <w:rPr>
          <w:rFonts w:ascii="Arial" w:hAnsi="Arial" w:cs="Arial"/>
          <w:sz w:val="22"/>
          <w:szCs w:val="22"/>
        </w:rPr>
        <w:t>Выполняю</w:t>
      </w:r>
      <w:r w:rsidR="003D344B">
        <w:rPr>
          <w:rFonts w:ascii="Arial" w:hAnsi="Arial" w:cs="Arial"/>
          <w:sz w:val="22"/>
          <w:szCs w:val="22"/>
        </w:rPr>
        <w:t>т</w:t>
      </w:r>
      <w:r w:rsidRPr="009D2F4C">
        <w:rPr>
          <w:rFonts w:ascii="Arial" w:hAnsi="Arial" w:cs="Arial"/>
          <w:sz w:val="22"/>
          <w:szCs w:val="22"/>
        </w:rPr>
        <w:t xml:space="preserve"> два измерения по разные стороны оси симметрии.</w:t>
      </w:r>
    </w:p>
    <w:p w14:paraId="6754E130" w14:textId="77777777" w:rsidR="003D344B" w:rsidRPr="003D344B" w:rsidRDefault="003D344B" w:rsidP="003D344B">
      <w:pPr>
        <w:pStyle w:val="formattext"/>
        <w:spacing w:before="0" w:beforeAutospacing="0" w:after="0" w:afterAutospacing="0" w:line="360" w:lineRule="auto"/>
        <w:ind w:firstLine="510"/>
        <w:jc w:val="both"/>
        <w:rPr>
          <w:rFonts w:ascii="Arial" w:hAnsi="Arial" w:cs="Arial"/>
          <w:b/>
          <w:bCs/>
          <w:sz w:val="22"/>
          <w:szCs w:val="22"/>
        </w:rPr>
      </w:pPr>
      <w:r w:rsidRPr="003D344B">
        <w:rPr>
          <w:rFonts w:ascii="Arial" w:hAnsi="Arial" w:cs="Arial"/>
          <w:b/>
          <w:bCs/>
          <w:sz w:val="22"/>
          <w:szCs w:val="22"/>
        </w:rPr>
        <w:t>В.4.3 Измерение диаметров</w:t>
      </w:r>
    </w:p>
    <w:p w14:paraId="3E4FE20D" w14:textId="77777777" w:rsidR="003D344B" w:rsidRPr="003D344B" w:rsidRDefault="003D344B" w:rsidP="003D344B">
      <w:pPr>
        <w:pStyle w:val="formattext"/>
        <w:spacing w:before="0" w:beforeAutospacing="0" w:after="0" w:afterAutospacing="0" w:line="360" w:lineRule="auto"/>
        <w:ind w:firstLine="510"/>
        <w:jc w:val="both"/>
        <w:rPr>
          <w:rFonts w:ascii="Arial" w:hAnsi="Arial" w:cs="Arial"/>
          <w:sz w:val="22"/>
          <w:szCs w:val="22"/>
        </w:rPr>
      </w:pPr>
      <w:r w:rsidRPr="003D344B">
        <w:rPr>
          <w:rFonts w:ascii="Arial" w:hAnsi="Arial" w:cs="Arial"/>
          <w:sz w:val="22"/>
          <w:szCs w:val="22"/>
        </w:rPr>
        <w:t>Диаметры измеряют аналогично В.2.2 и В.2.3.</w:t>
      </w:r>
    </w:p>
    <w:p w14:paraId="558CC899" w14:textId="49006409" w:rsidR="003D344B" w:rsidRPr="003D344B" w:rsidRDefault="003D344B" w:rsidP="003D344B">
      <w:pPr>
        <w:pStyle w:val="formattext"/>
        <w:spacing w:before="0" w:beforeAutospacing="0" w:after="0" w:afterAutospacing="0" w:line="360" w:lineRule="auto"/>
        <w:ind w:firstLine="510"/>
        <w:jc w:val="both"/>
        <w:rPr>
          <w:rFonts w:ascii="Arial" w:hAnsi="Arial" w:cs="Arial"/>
          <w:sz w:val="22"/>
          <w:szCs w:val="22"/>
        </w:rPr>
      </w:pPr>
      <w:r w:rsidRPr="003D344B">
        <w:rPr>
          <w:rFonts w:ascii="Arial" w:hAnsi="Arial" w:cs="Arial"/>
          <w:sz w:val="22"/>
          <w:szCs w:val="22"/>
        </w:rPr>
        <w:t xml:space="preserve">Диаметр, имеющий радиус закругления (например </w:t>
      </w:r>
      <w:r>
        <w:rPr>
          <w:rFonts w:ascii="Arial" w:hAnsi="Arial" w:cs="Arial"/>
          <w:sz w:val="22"/>
          <w:szCs w:val="22"/>
          <w:lang w:val="en-US"/>
        </w:rPr>
        <w:t>D</w:t>
      </w:r>
      <w:r w:rsidRPr="003D344B">
        <w:rPr>
          <w:rFonts w:ascii="Arial" w:hAnsi="Arial" w:cs="Arial"/>
          <w:sz w:val="22"/>
          <w:szCs w:val="22"/>
          <w:vertAlign w:val="subscript"/>
        </w:rPr>
        <w:t>2</w:t>
      </w:r>
      <w:r w:rsidRPr="003D344B">
        <w:rPr>
          <w:rFonts w:ascii="Arial" w:hAnsi="Arial" w:cs="Arial"/>
          <w:sz w:val="22"/>
          <w:szCs w:val="22"/>
        </w:rPr>
        <w:t>), измеряют</w:t>
      </w:r>
      <w:r>
        <w:rPr>
          <w:rFonts w:ascii="Arial" w:hAnsi="Arial" w:cs="Arial"/>
          <w:sz w:val="22"/>
          <w:szCs w:val="22"/>
        </w:rPr>
        <w:t xml:space="preserve"> </w:t>
      </w:r>
      <w:r w:rsidRPr="003D344B">
        <w:rPr>
          <w:rFonts w:ascii="Arial" w:hAnsi="Arial" w:cs="Arial"/>
          <w:sz w:val="22"/>
          <w:szCs w:val="22"/>
        </w:rPr>
        <w:t>штангенциркулем, устанавливая его губки ориентировочно посередине</w:t>
      </w:r>
      <w:r>
        <w:rPr>
          <w:rFonts w:ascii="Arial" w:hAnsi="Arial" w:cs="Arial"/>
          <w:sz w:val="22"/>
          <w:szCs w:val="22"/>
        </w:rPr>
        <w:t xml:space="preserve"> </w:t>
      </w:r>
      <w:r w:rsidRPr="003D344B">
        <w:rPr>
          <w:rFonts w:ascii="Arial" w:hAnsi="Arial" w:cs="Arial"/>
          <w:sz w:val="22"/>
          <w:szCs w:val="22"/>
        </w:rPr>
        <w:t xml:space="preserve">дуг, образованных радиусом закругления </w:t>
      </w:r>
      <w:r w:rsidRPr="003D344B">
        <w:rPr>
          <w:rFonts w:ascii="Arial" w:hAnsi="Arial" w:cs="Arial"/>
          <w:i/>
          <w:iCs/>
          <w:sz w:val="22"/>
          <w:szCs w:val="22"/>
          <w:lang w:val="en-US"/>
        </w:rPr>
        <w:t>r</w:t>
      </w:r>
      <w:r w:rsidRPr="003D344B">
        <w:rPr>
          <w:rFonts w:ascii="Arial" w:hAnsi="Arial" w:cs="Arial"/>
          <w:i/>
          <w:iCs/>
          <w:sz w:val="22"/>
          <w:szCs w:val="22"/>
          <w:vertAlign w:val="subscript"/>
        </w:rPr>
        <w:t>1</w:t>
      </w:r>
      <w:r w:rsidRPr="003D344B">
        <w:rPr>
          <w:rFonts w:ascii="Arial" w:hAnsi="Arial" w:cs="Arial"/>
          <w:sz w:val="22"/>
          <w:szCs w:val="22"/>
        </w:rPr>
        <w:t xml:space="preserve"> </w:t>
      </w:r>
      <w:r>
        <w:rPr>
          <w:rFonts w:ascii="Arial" w:hAnsi="Arial" w:cs="Arial"/>
          <w:sz w:val="22"/>
          <w:szCs w:val="22"/>
        </w:rPr>
        <w:t xml:space="preserve">. </w:t>
      </w:r>
      <w:r w:rsidRPr="003D344B">
        <w:rPr>
          <w:rFonts w:ascii="Arial" w:hAnsi="Arial" w:cs="Arial"/>
          <w:sz w:val="22"/>
          <w:szCs w:val="22"/>
        </w:rPr>
        <w:t>При этом штангенциркуль</w:t>
      </w:r>
      <w:r>
        <w:rPr>
          <w:rFonts w:ascii="Arial" w:hAnsi="Arial" w:cs="Arial"/>
          <w:sz w:val="22"/>
          <w:szCs w:val="22"/>
        </w:rPr>
        <w:t xml:space="preserve"> </w:t>
      </w:r>
      <w:r w:rsidRPr="003D344B">
        <w:rPr>
          <w:rFonts w:ascii="Arial" w:hAnsi="Arial" w:cs="Arial"/>
          <w:sz w:val="22"/>
          <w:szCs w:val="22"/>
        </w:rPr>
        <w:t>при измерении должен находиться в горизонтальной плоскости.</w:t>
      </w:r>
    </w:p>
    <w:p w14:paraId="191C7C51" w14:textId="4363BE08" w:rsidR="003D344B" w:rsidRPr="003D344B" w:rsidRDefault="003D344B" w:rsidP="003D344B">
      <w:pPr>
        <w:pStyle w:val="formattext"/>
        <w:spacing w:before="0" w:beforeAutospacing="0" w:after="0" w:afterAutospacing="0" w:line="360" w:lineRule="auto"/>
        <w:ind w:firstLine="510"/>
        <w:jc w:val="both"/>
        <w:rPr>
          <w:rFonts w:ascii="Arial" w:hAnsi="Arial" w:cs="Arial"/>
          <w:sz w:val="22"/>
          <w:szCs w:val="22"/>
        </w:rPr>
      </w:pPr>
      <w:r w:rsidRPr="003D344B">
        <w:rPr>
          <w:rFonts w:ascii="Arial" w:hAnsi="Arial" w:cs="Arial"/>
          <w:sz w:val="22"/>
          <w:szCs w:val="22"/>
        </w:rPr>
        <w:t>Выполняют не менее двух измерений во взаимно перпендикулярных</w:t>
      </w:r>
      <w:r>
        <w:rPr>
          <w:rFonts w:ascii="Arial" w:hAnsi="Arial" w:cs="Arial"/>
          <w:sz w:val="22"/>
          <w:szCs w:val="22"/>
        </w:rPr>
        <w:t xml:space="preserve"> </w:t>
      </w:r>
      <w:r w:rsidRPr="003D344B">
        <w:rPr>
          <w:rFonts w:ascii="Arial" w:hAnsi="Arial" w:cs="Arial"/>
          <w:sz w:val="22"/>
          <w:szCs w:val="22"/>
        </w:rPr>
        <w:t>направлениях.</w:t>
      </w:r>
    </w:p>
    <w:p w14:paraId="65B76B87" w14:textId="4B390049" w:rsidR="003D344B" w:rsidRDefault="003D344B" w:rsidP="003D344B">
      <w:pPr>
        <w:pStyle w:val="formattext"/>
        <w:spacing w:before="0" w:beforeAutospacing="0" w:after="0" w:afterAutospacing="0" w:line="360" w:lineRule="auto"/>
        <w:ind w:firstLine="510"/>
        <w:jc w:val="both"/>
        <w:rPr>
          <w:rFonts w:ascii="Arial" w:hAnsi="Arial" w:cs="Arial"/>
          <w:b/>
          <w:bCs/>
          <w:sz w:val="22"/>
          <w:szCs w:val="22"/>
        </w:rPr>
      </w:pPr>
      <w:r w:rsidRPr="003D344B">
        <w:rPr>
          <w:rFonts w:ascii="Arial" w:hAnsi="Arial" w:cs="Arial"/>
          <w:b/>
          <w:bCs/>
          <w:sz w:val="22"/>
          <w:szCs w:val="22"/>
        </w:rPr>
        <w:t>В.5 Порядок проведения измерений высоты буртика, глубины паза или высоты несквозного отверстия</w:t>
      </w:r>
      <w:r w:rsidR="00032FFC">
        <w:rPr>
          <w:rFonts w:ascii="Arial" w:hAnsi="Arial" w:cs="Arial"/>
          <w:b/>
          <w:bCs/>
          <w:sz w:val="22"/>
          <w:szCs w:val="22"/>
        </w:rPr>
        <w:t xml:space="preserve"> </w:t>
      </w:r>
      <w:r w:rsidR="00032FFC" w:rsidRPr="009D2F4C">
        <w:rPr>
          <w:rFonts w:ascii="Arial" w:hAnsi="Arial" w:cs="Arial"/>
          <w:b/>
          <w:bCs/>
          <w:sz w:val="22"/>
          <w:szCs w:val="22"/>
        </w:rPr>
        <w:t>(рисунок В.</w:t>
      </w:r>
      <w:r w:rsidR="00032FFC">
        <w:rPr>
          <w:rFonts w:ascii="Arial" w:hAnsi="Arial" w:cs="Arial"/>
          <w:b/>
          <w:bCs/>
          <w:sz w:val="22"/>
          <w:szCs w:val="22"/>
        </w:rPr>
        <w:t>4</w:t>
      </w:r>
      <w:r w:rsidR="00032FFC" w:rsidRPr="009D2F4C">
        <w:rPr>
          <w:rFonts w:ascii="Arial" w:hAnsi="Arial" w:cs="Arial"/>
          <w:b/>
          <w:bCs/>
          <w:sz w:val="22"/>
          <w:szCs w:val="22"/>
        </w:rPr>
        <w:t>).</w:t>
      </w:r>
    </w:p>
    <w:p w14:paraId="2BA5D028" w14:textId="77777777" w:rsidR="00032FFC" w:rsidRDefault="00032FFC" w:rsidP="00032FFC">
      <w:pPr>
        <w:pStyle w:val="formattext"/>
        <w:spacing w:before="0" w:beforeAutospacing="0" w:after="0" w:afterAutospacing="0" w:line="360" w:lineRule="auto"/>
        <w:ind w:firstLine="510"/>
        <w:jc w:val="center"/>
        <w:rPr>
          <w:rFonts w:ascii="Arial" w:hAnsi="Arial" w:cs="Arial"/>
          <w:sz w:val="22"/>
          <w:szCs w:val="22"/>
        </w:rPr>
      </w:pPr>
      <w:r>
        <w:object w:dxaOrig="4017" w:dyaOrig="4320" w14:anchorId="6FE4A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245.25pt" o:ole="">
            <v:imagedata r:id="rId35" o:title="" cropbottom="41415f" cropright="42876f"/>
          </v:shape>
          <o:OLEObject Type="Embed" ProgID="PBrush" ShapeID="_x0000_i1025" DrawAspect="Content" ObjectID="_1838796872" r:id="rId36"/>
        </w:object>
      </w:r>
      <w:r w:rsidRPr="00032FFC">
        <w:rPr>
          <w:rFonts w:ascii="Arial" w:hAnsi="Arial" w:cs="Arial"/>
          <w:sz w:val="22"/>
          <w:szCs w:val="22"/>
        </w:rPr>
        <w:t xml:space="preserve"> </w:t>
      </w:r>
    </w:p>
    <w:p w14:paraId="7751F2AC" w14:textId="735020C1" w:rsidR="00032FFC" w:rsidRDefault="00032FFC" w:rsidP="00032FFC">
      <w:pPr>
        <w:pStyle w:val="formattext"/>
        <w:spacing w:before="0" w:beforeAutospacing="0" w:after="0" w:afterAutospacing="0" w:line="360" w:lineRule="auto"/>
        <w:ind w:firstLine="510"/>
        <w:jc w:val="center"/>
        <w:rPr>
          <w:rFonts w:ascii="Arial" w:hAnsi="Arial" w:cs="Arial"/>
          <w:sz w:val="22"/>
          <w:szCs w:val="22"/>
        </w:rPr>
      </w:pPr>
      <w:r w:rsidRPr="009D2F4C">
        <w:rPr>
          <w:rFonts w:ascii="Arial" w:hAnsi="Arial" w:cs="Arial"/>
          <w:sz w:val="22"/>
          <w:szCs w:val="22"/>
        </w:rPr>
        <w:t>Рисунок В.</w:t>
      </w:r>
      <w:r>
        <w:rPr>
          <w:rFonts w:ascii="Arial" w:hAnsi="Arial" w:cs="Arial"/>
          <w:sz w:val="22"/>
          <w:szCs w:val="22"/>
        </w:rPr>
        <w:t>4</w:t>
      </w:r>
      <w:r w:rsidRPr="009D2F4C">
        <w:rPr>
          <w:rFonts w:ascii="Arial" w:hAnsi="Arial" w:cs="Arial"/>
          <w:sz w:val="22"/>
          <w:szCs w:val="22"/>
        </w:rPr>
        <w:t xml:space="preserve"> — Изделие, имеющее </w:t>
      </w:r>
      <w:r>
        <w:rPr>
          <w:rFonts w:ascii="Arial" w:hAnsi="Arial" w:cs="Arial"/>
          <w:sz w:val="22"/>
          <w:szCs w:val="22"/>
        </w:rPr>
        <w:t>буртик и паз</w:t>
      </w:r>
    </w:p>
    <w:p w14:paraId="33BB49A5" w14:textId="0ECD8321" w:rsidR="003D344B" w:rsidRPr="003D344B" w:rsidRDefault="003D344B" w:rsidP="003D344B">
      <w:pPr>
        <w:pStyle w:val="formattext"/>
        <w:spacing w:before="0" w:beforeAutospacing="0" w:after="0" w:afterAutospacing="0" w:line="360" w:lineRule="auto"/>
        <w:ind w:firstLine="510"/>
        <w:jc w:val="both"/>
        <w:rPr>
          <w:rFonts w:ascii="Arial" w:hAnsi="Arial" w:cs="Arial"/>
          <w:sz w:val="22"/>
          <w:szCs w:val="22"/>
        </w:rPr>
      </w:pPr>
      <w:r w:rsidRPr="003D344B">
        <w:rPr>
          <w:rFonts w:ascii="Arial" w:hAnsi="Arial" w:cs="Arial"/>
          <w:sz w:val="22"/>
          <w:szCs w:val="22"/>
        </w:rPr>
        <w:t>В.5.1 Высоту буртика, глубину паза (например пробки, стакана или</w:t>
      </w:r>
      <w:r>
        <w:rPr>
          <w:rFonts w:ascii="Arial" w:hAnsi="Arial" w:cs="Arial"/>
          <w:sz w:val="22"/>
          <w:szCs w:val="22"/>
        </w:rPr>
        <w:t xml:space="preserve"> </w:t>
      </w:r>
      <w:r w:rsidRPr="003D344B">
        <w:rPr>
          <w:rFonts w:ascii="Arial" w:hAnsi="Arial" w:cs="Arial"/>
          <w:sz w:val="22"/>
          <w:szCs w:val="22"/>
        </w:rPr>
        <w:t>шиберной плиты) или высоту н</w:t>
      </w:r>
      <w:r>
        <w:rPr>
          <w:rFonts w:ascii="Arial" w:hAnsi="Arial" w:cs="Arial"/>
          <w:sz w:val="22"/>
          <w:szCs w:val="22"/>
        </w:rPr>
        <w:t>е</w:t>
      </w:r>
      <w:r w:rsidRPr="003D344B">
        <w:rPr>
          <w:rFonts w:ascii="Arial" w:hAnsi="Arial" w:cs="Arial"/>
          <w:sz w:val="22"/>
          <w:szCs w:val="22"/>
        </w:rPr>
        <w:t>сквозного отверстия изделия измеряют</w:t>
      </w:r>
      <w:r>
        <w:rPr>
          <w:rFonts w:ascii="Arial" w:hAnsi="Arial" w:cs="Arial"/>
          <w:sz w:val="22"/>
          <w:szCs w:val="22"/>
        </w:rPr>
        <w:t xml:space="preserve"> </w:t>
      </w:r>
      <w:r w:rsidRPr="003D344B">
        <w:rPr>
          <w:rFonts w:ascii="Arial" w:hAnsi="Arial" w:cs="Arial"/>
          <w:sz w:val="22"/>
          <w:szCs w:val="22"/>
        </w:rPr>
        <w:t>два раза по обе стороны оси симметрии одним из следующих способов:</w:t>
      </w:r>
    </w:p>
    <w:p w14:paraId="12190B1B" w14:textId="2E742A18" w:rsidR="003D344B" w:rsidRDefault="003D344B" w:rsidP="003D344B">
      <w:pPr>
        <w:pStyle w:val="formattext"/>
        <w:spacing w:before="0" w:beforeAutospacing="0" w:after="0" w:afterAutospacing="0" w:line="360" w:lineRule="auto"/>
        <w:ind w:firstLine="510"/>
        <w:jc w:val="both"/>
        <w:rPr>
          <w:rFonts w:ascii="Arial" w:hAnsi="Arial" w:cs="Arial"/>
          <w:sz w:val="22"/>
          <w:szCs w:val="22"/>
        </w:rPr>
      </w:pPr>
      <w:r w:rsidRPr="003D344B">
        <w:rPr>
          <w:rFonts w:ascii="Arial" w:hAnsi="Arial" w:cs="Arial"/>
          <w:sz w:val="22"/>
          <w:szCs w:val="22"/>
        </w:rPr>
        <w:t>- измерительную металлическую линейку устанавливают на «плечико» пробки или горизонтальную поверхность паза стакана или шиберной</w:t>
      </w:r>
      <w:r>
        <w:rPr>
          <w:rFonts w:ascii="Arial" w:hAnsi="Arial" w:cs="Arial"/>
          <w:sz w:val="22"/>
          <w:szCs w:val="22"/>
        </w:rPr>
        <w:t xml:space="preserve"> </w:t>
      </w:r>
      <w:r w:rsidRPr="003D344B">
        <w:rPr>
          <w:rFonts w:ascii="Arial" w:hAnsi="Arial" w:cs="Arial"/>
          <w:sz w:val="22"/>
          <w:szCs w:val="22"/>
        </w:rPr>
        <w:t>плиты и проводят отсчет по шкале при помощи вспомогательного устройства</w:t>
      </w:r>
      <w:r>
        <w:rPr>
          <w:rFonts w:ascii="Arial" w:hAnsi="Arial" w:cs="Arial"/>
          <w:sz w:val="22"/>
          <w:szCs w:val="22"/>
        </w:rPr>
        <w:t xml:space="preserve"> </w:t>
      </w:r>
      <w:r w:rsidRPr="003D344B">
        <w:rPr>
          <w:rFonts w:ascii="Arial" w:hAnsi="Arial" w:cs="Arial"/>
          <w:sz w:val="22"/>
          <w:szCs w:val="22"/>
        </w:rPr>
        <w:t>(например</w:t>
      </w:r>
      <w:r w:rsidR="001E497F">
        <w:rPr>
          <w:rFonts w:ascii="Arial" w:hAnsi="Arial" w:cs="Arial"/>
          <w:sz w:val="22"/>
          <w:szCs w:val="22"/>
        </w:rPr>
        <w:t>,</w:t>
      </w:r>
      <w:r w:rsidRPr="003D344B">
        <w:rPr>
          <w:rFonts w:ascii="Arial" w:hAnsi="Arial" w:cs="Arial"/>
          <w:sz w:val="22"/>
          <w:szCs w:val="22"/>
        </w:rPr>
        <w:t xml:space="preserve"> поверочной стальной линейки), которую устанавливают</w:t>
      </w:r>
      <w:r>
        <w:rPr>
          <w:rFonts w:ascii="Arial" w:hAnsi="Arial" w:cs="Arial"/>
          <w:sz w:val="22"/>
          <w:szCs w:val="22"/>
        </w:rPr>
        <w:t xml:space="preserve"> </w:t>
      </w:r>
      <w:r w:rsidRPr="003D344B">
        <w:rPr>
          <w:rFonts w:ascii="Arial" w:hAnsi="Arial" w:cs="Arial"/>
          <w:sz w:val="22"/>
          <w:szCs w:val="22"/>
        </w:rPr>
        <w:t>нижней гранью на торцовую поверхность изделия с противоположной</w:t>
      </w:r>
      <w:r>
        <w:rPr>
          <w:rFonts w:ascii="Arial" w:hAnsi="Arial" w:cs="Arial"/>
          <w:sz w:val="22"/>
          <w:szCs w:val="22"/>
        </w:rPr>
        <w:t xml:space="preserve"> </w:t>
      </w:r>
      <w:r w:rsidRPr="003D344B">
        <w:rPr>
          <w:rFonts w:ascii="Arial" w:hAnsi="Arial" w:cs="Arial"/>
          <w:sz w:val="22"/>
          <w:szCs w:val="22"/>
        </w:rPr>
        <w:t>стороны измерительной линейки;</w:t>
      </w:r>
    </w:p>
    <w:p w14:paraId="0098C04D" w14:textId="397FAB0B" w:rsidR="003D344B" w:rsidRPr="003D344B" w:rsidRDefault="003D344B" w:rsidP="003D344B">
      <w:pPr>
        <w:pStyle w:val="formattext"/>
        <w:spacing w:before="0" w:beforeAutospacing="0" w:after="0" w:afterAutospacing="0" w:line="360" w:lineRule="auto"/>
        <w:ind w:firstLine="510"/>
        <w:jc w:val="both"/>
        <w:rPr>
          <w:rFonts w:ascii="Arial" w:hAnsi="Arial" w:cs="Arial"/>
          <w:sz w:val="22"/>
          <w:szCs w:val="22"/>
        </w:rPr>
      </w:pPr>
      <w:r w:rsidRPr="003D344B">
        <w:rPr>
          <w:rFonts w:ascii="Arial" w:hAnsi="Arial" w:cs="Arial"/>
          <w:sz w:val="22"/>
          <w:szCs w:val="22"/>
        </w:rPr>
        <w:t xml:space="preserve">- </w:t>
      </w:r>
      <w:r>
        <w:rPr>
          <w:rFonts w:ascii="Arial" w:hAnsi="Arial" w:cs="Arial"/>
          <w:sz w:val="22"/>
          <w:szCs w:val="22"/>
        </w:rPr>
        <w:t>штангенглубиномер</w:t>
      </w:r>
      <w:r w:rsidRPr="003D344B">
        <w:rPr>
          <w:rFonts w:ascii="Arial" w:hAnsi="Arial" w:cs="Arial"/>
          <w:sz w:val="22"/>
          <w:szCs w:val="22"/>
        </w:rPr>
        <w:t xml:space="preserve"> типа ШГ (например</w:t>
      </w:r>
      <w:r w:rsidR="001E497F">
        <w:rPr>
          <w:rFonts w:ascii="Arial" w:hAnsi="Arial" w:cs="Arial"/>
          <w:sz w:val="22"/>
          <w:szCs w:val="22"/>
        </w:rPr>
        <w:t>,</w:t>
      </w:r>
      <w:r w:rsidRPr="003D344B">
        <w:rPr>
          <w:rFonts w:ascii="Arial" w:hAnsi="Arial" w:cs="Arial"/>
          <w:sz w:val="22"/>
          <w:szCs w:val="22"/>
        </w:rPr>
        <w:t xml:space="preserve"> с диапазоном измерений</w:t>
      </w:r>
      <w:r>
        <w:rPr>
          <w:rFonts w:ascii="Arial" w:hAnsi="Arial" w:cs="Arial"/>
          <w:sz w:val="22"/>
          <w:szCs w:val="22"/>
        </w:rPr>
        <w:t xml:space="preserve"> </w:t>
      </w:r>
      <w:r w:rsidRPr="003D344B">
        <w:rPr>
          <w:rFonts w:ascii="Arial" w:hAnsi="Arial" w:cs="Arial"/>
          <w:sz w:val="22"/>
          <w:szCs w:val="22"/>
        </w:rPr>
        <w:t>0—160 мм) устанавливают штангой на «плечико» пробки или на горизонтальную</w:t>
      </w:r>
      <w:r>
        <w:rPr>
          <w:rFonts w:ascii="Arial" w:hAnsi="Arial" w:cs="Arial"/>
          <w:sz w:val="22"/>
          <w:szCs w:val="22"/>
        </w:rPr>
        <w:t xml:space="preserve"> </w:t>
      </w:r>
      <w:r w:rsidRPr="003D344B">
        <w:rPr>
          <w:rFonts w:ascii="Arial" w:hAnsi="Arial" w:cs="Arial"/>
          <w:sz w:val="22"/>
          <w:szCs w:val="22"/>
        </w:rPr>
        <w:t>поверхность паза стакана или изделия с несквозным отверстием</w:t>
      </w:r>
      <w:r>
        <w:rPr>
          <w:rFonts w:ascii="Arial" w:hAnsi="Arial" w:cs="Arial"/>
          <w:sz w:val="22"/>
          <w:szCs w:val="22"/>
        </w:rPr>
        <w:t xml:space="preserve"> </w:t>
      </w:r>
      <w:r w:rsidRPr="003D344B">
        <w:rPr>
          <w:rFonts w:ascii="Arial" w:hAnsi="Arial" w:cs="Arial"/>
          <w:sz w:val="22"/>
          <w:szCs w:val="22"/>
        </w:rPr>
        <w:t>и проводят отсчет по шкале измерительной поверхности штанги.</w:t>
      </w:r>
    </w:p>
    <w:p w14:paraId="070B3496" w14:textId="3CFA069D" w:rsidR="003D344B" w:rsidRPr="003D344B" w:rsidRDefault="003D344B" w:rsidP="003D344B">
      <w:pPr>
        <w:pStyle w:val="formattext"/>
        <w:spacing w:before="0" w:beforeAutospacing="0" w:after="0" w:afterAutospacing="0" w:line="360" w:lineRule="auto"/>
        <w:ind w:firstLine="510"/>
        <w:jc w:val="both"/>
        <w:rPr>
          <w:rFonts w:ascii="Arial" w:hAnsi="Arial" w:cs="Arial"/>
          <w:sz w:val="20"/>
          <w:szCs w:val="20"/>
        </w:rPr>
      </w:pPr>
      <w:r w:rsidRPr="003D344B">
        <w:rPr>
          <w:rFonts w:ascii="Arial" w:hAnsi="Arial" w:cs="Arial"/>
          <w:spacing w:val="40"/>
          <w:sz w:val="20"/>
          <w:szCs w:val="20"/>
        </w:rPr>
        <w:t>Примечание</w:t>
      </w:r>
      <w:r w:rsidRPr="003D344B">
        <w:rPr>
          <w:rFonts w:ascii="Arial" w:hAnsi="Arial" w:cs="Arial"/>
          <w:sz w:val="20"/>
          <w:szCs w:val="20"/>
        </w:rPr>
        <w:t xml:space="preserve"> — «Плечико» для пробки — место стыка пробки с торцовой поверхностью стопорной трубки.</w:t>
      </w:r>
    </w:p>
    <w:p w14:paraId="136A3BC1" w14:textId="38F7CACE" w:rsidR="003D344B" w:rsidRDefault="009E2396" w:rsidP="003D344B">
      <w:pPr>
        <w:pStyle w:val="formattext"/>
        <w:spacing w:before="0" w:beforeAutospacing="0" w:after="0" w:afterAutospacing="0" w:line="360" w:lineRule="auto"/>
        <w:ind w:firstLine="510"/>
        <w:jc w:val="both"/>
        <w:rPr>
          <w:rFonts w:ascii="Arial" w:hAnsi="Arial" w:cs="Arial"/>
          <w:sz w:val="22"/>
          <w:szCs w:val="22"/>
        </w:rPr>
      </w:pPr>
      <w:r>
        <w:rPr>
          <w:rFonts w:ascii="Arial" w:hAnsi="Arial" w:cs="Arial"/>
          <w:sz w:val="22"/>
          <w:szCs w:val="22"/>
        </w:rPr>
        <w:t>В</w:t>
      </w:r>
      <w:r w:rsidR="003D344B" w:rsidRPr="003D344B">
        <w:rPr>
          <w:rFonts w:ascii="Arial" w:hAnsi="Arial" w:cs="Arial"/>
          <w:sz w:val="22"/>
          <w:szCs w:val="22"/>
        </w:rPr>
        <w:t>.5.1.1 Допускается для измерения глубины паза использовать приспособление</w:t>
      </w:r>
      <w:r w:rsidR="003D344B">
        <w:rPr>
          <w:rFonts w:ascii="Arial" w:hAnsi="Arial" w:cs="Arial"/>
          <w:sz w:val="22"/>
          <w:szCs w:val="22"/>
        </w:rPr>
        <w:t xml:space="preserve"> </w:t>
      </w:r>
      <w:r w:rsidR="003D344B" w:rsidRPr="003D344B">
        <w:rPr>
          <w:rFonts w:ascii="Arial" w:hAnsi="Arial" w:cs="Arial"/>
          <w:sz w:val="22"/>
          <w:szCs w:val="22"/>
        </w:rPr>
        <w:t>по 4.1</w:t>
      </w:r>
      <w:r>
        <w:rPr>
          <w:rFonts w:ascii="Arial" w:hAnsi="Arial" w:cs="Arial"/>
          <w:sz w:val="22"/>
          <w:szCs w:val="22"/>
        </w:rPr>
        <w:t>.9</w:t>
      </w:r>
      <w:r w:rsidR="003D344B" w:rsidRPr="003D344B">
        <w:rPr>
          <w:rFonts w:ascii="Arial" w:hAnsi="Arial" w:cs="Arial"/>
          <w:sz w:val="22"/>
          <w:szCs w:val="22"/>
        </w:rPr>
        <w:t>.</w:t>
      </w:r>
    </w:p>
    <w:p w14:paraId="10E47527" w14:textId="77777777" w:rsidR="009D2F4C" w:rsidRDefault="009D2F4C" w:rsidP="009D2F4C">
      <w:pPr>
        <w:pStyle w:val="formattext"/>
        <w:spacing w:before="0" w:beforeAutospacing="0" w:after="0" w:afterAutospacing="0" w:line="360" w:lineRule="auto"/>
        <w:ind w:firstLine="510"/>
        <w:jc w:val="both"/>
        <w:rPr>
          <w:rFonts w:ascii="Arial" w:hAnsi="Arial" w:cs="Arial"/>
          <w:sz w:val="22"/>
          <w:szCs w:val="22"/>
        </w:rPr>
      </w:pPr>
    </w:p>
    <w:p w14:paraId="54D58887" w14:textId="77777777" w:rsidR="009D2F4C" w:rsidRPr="00FF179A" w:rsidRDefault="009D2F4C" w:rsidP="00FF179A">
      <w:pPr>
        <w:pStyle w:val="formattext"/>
        <w:spacing w:before="0" w:beforeAutospacing="0" w:after="0" w:afterAutospacing="0" w:line="360" w:lineRule="auto"/>
        <w:ind w:firstLine="510"/>
        <w:rPr>
          <w:rFonts w:ascii="Arial" w:hAnsi="Arial" w:cs="Arial"/>
          <w:sz w:val="22"/>
          <w:szCs w:val="22"/>
        </w:rPr>
      </w:pPr>
    </w:p>
    <w:p w14:paraId="1A2AA6E4" w14:textId="360D681F" w:rsidR="00E40F1D" w:rsidRDefault="00E40F1D">
      <w:r>
        <w:br w:type="page"/>
      </w:r>
    </w:p>
    <w:p w14:paraId="3B60308C" w14:textId="77777777" w:rsidR="00895E8D" w:rsidRDefault="00895E8D" w:rsidP="007E5A64">
      <w:pPr>
        <w:pBdr>
          <w:bottom w:val="single" w:sz="4" w:space="1" w:color="auto"/>
        </w:pBdr>
        <w:jc w:val="both"/>
      </w:pPr>
    </w:p>
    <w:p w14:paraId="71512F4C" w14:textId="77777777" w:rsidR="00177739" w:rsidRDefault="00177739" w:rsidP="007E5A64">
      <w:pPr>
        <w:pBdr>
          <w:bottom w:val="single" w:sz="4" w:space="1" w:color="auto"/>
        </w:pBdr>
        <w:jc w:val="both"/>
      </w:pPr>
    </w:p>
    <w:p w14:paraId="529078D5" w14:textId="77777777" w:rsidR="007E5A64" w:rsidRDefault="007E5A64" w:rsidP="007E5A64">
      <w:pPr>
        <w:jc w:val="both"/>
        <w:rPr>
          <w:rFonts w:ascii="Arial" w:hAnsi="Arial" w:cs="Arial"/>
        </w:rPr>
      </w:pPr>
    </w:p>
    <w:p w14:paraId="0B7877E5" w14:textId="34B9E698" w:rsidR="007E5A64" w:rsidRPr="00177739" w:rsidRDefault="007E5A64" w:rsidP="00F2287C">
      <w:pPr>
        <w:tabs>
          <w:tab w:val="left" w:pos="8595"/>
        </w:tabs>
        <w:jc w:val="both"/>
        <w:rPr>
          <w:rFonts w:ascii="Arial" w:hAnsi="Arial" w:cs="Arial"/>
        </w:rPr>
      </w:pPr>
      <w:r w:rsidRPr="0045188D">
        <w:rPr>
          <w:rFonts w:ascii="Arial" w:hAnsi="Arial" w:cs="Arial"/>
        </w:rPr>
        <w:t xml:space="preserve">УДК </w:t>
      </w:r>
      <w:r w:rsidR="003D344B" w:rsidRPr="003D344B">
        <w:rPr>
          <w:rFonts w:ascii="Arial" w:hAnsi="Arial" w:cs="Arial"/>
        </w:rPr>
        <w:t>666.76:006:354</w:t>
      </w:r>
      <w:r w:rsidR="00FD3FE5">
        <w:rPr>
          <w:rFonts w:ascii="Arial" w:hAnsi="Arial" w:cs="Arial"/>
        </w:rPr>
        <w:t xml:space="preserve">                          </w:t>
      </w:r>
      <w:r w:rsidR="00B93479" w:rsidRPr="0045188D">
        <w:rPr>
          <w:rFonts w:ascii="Arial" w:hAnsi="Arial" w:cs="Arial"/>
        </w:rPr>
        <w:t xml:space="preserve">   </w:t>
      </w:r>
      <w:r w:rsidRPr="0045188D">
        <w:rPr>
          <w:rFonts w:ascii="Arial" w:hAnsi="Arial" w:cs="Arial"/>
        </w:rPr>
        <w:t xml:space="preserve">  </w:t>
      </w:r>
      <w:r w:rsidR="00F2287C" w:rsidRPr="0045188D">
        <w:rPr>
          <w:rFonts w:ascii="Arial" w:hAnsi="Arial" w:cs="Arial"/>
        </w:rPr>
        <w:t xml:space="preserve">                                         </w:t>
      </w:r>
      <w:r w:rsidRPr="0045188D">
        <w:rPr>
          <w:rFonts w:ascii="Arial" w:hAnsi="Arial" w:cs="Arial"/>
        </w:rPr>
        <w:t xml:space="preserve">        </w:t>
      </w:r>
      <w:r w:rsidR="007F5C84" w:rsidRPr="0045188D">
        <w:rPr>
          <w:rFonts w:ascii="Arial" w:hAnsi="Arial" w:cs="Arial"/>
        </w:rPr>
        <w:t>М</w:t>
      </w:r>
      <w:r w:rsidRPr="0045188D">
        <w:rPr>
          <w:rFonts w:ascii="Arial" w:hAnsi="Arial" w:cs="Arial"/>
        </w:rPr>
        <w:t>КС 81.080</w:t>
      </w:r>
      <w:r w:rsidRPr="00177739">
        <w:rPr>
          <w:rFonts w:ascii="Arial" w:hAnsi="Arial" w:cs="Arial"/>
        </w:rPr>
        <w:t xml:space="preserve"> </w:t>
      </w:r>
      <w:r w:rsidR="00F2287C">
        <w:rPr>
          <w:rFonts w:ascii="Arial" w:hAnsi="Arial" w:cs="Arial"/>
        </w:rPr>
        <w:tab/>
      </w:r>
    </w:p>
    <w:p w14:paraId="279C50FA" w14:textId="77777777" w:rsidR="007E5A64" w:rsidRDefault="007E5A64" w:rsidP="00177739">
      <w:pPr>
        <w:jc w:val="both"/>
        <w:rPr>
          <w:rFonts w:ascii="Arial" w:hAnsi="Arial" w:cs="Arial"/>
        </w:rPr>
      </w:pPr>
    </w:p>
    <w:p w14:paraId="32DB56EB" w14:textId="316CE8CF" w:rsidR="00177739" w:rsidRPr="00FE4469" w:rsidRDefault="00177739" w:rsidP="003D344B">
      <w:pPr>
        <w:jc w:val="both"/>
        <w:rPr>
          <w:rFonts w:ascii="Arial" w:hAnsi="Arial" w:cs="Arial"/>
        </w:rPr>
      </w:pPr>
      <w:r w:rsidRPr="00FE4469">
        <w:rPr>
          <w:rFonts w:ascii="Arial" w:hAnsi="Arial" w:cs="Arial"/>
        </w:rPr>
        <w:t xml:space="preserve">Ключевые слова: </w:t>
      </w:r>
      <w:r w:rsidR="003D344B" w:rsidRPr="003D344B">
        <w:rPr>
          <w:rFonts w:ascii="Arial" w:hAnsi="Arial" w:cs="Arial"/>
        </w:rPr>
        <w:t>огнеупорные изделия, измерения, геометрические размеры, дефекты формы, дефекты</w:t>
      </w:r>
      <w:r w:rsidR="003D344B">
        <w:rPr>
          <w:rFonts w:ascii="Arial" w:hAnsi="Arial" w:cs="Arial"/>
        </w:rPr>
        <w:t xml:space="preserve"> </w:t>
      </w:r>
      <w:r w:rsidR="003D344B" w:rsidRPr="003D344B">
        <w:rPr>
          <w:rFonts w:ascii="Arial" w:hAnsi="Arial" w:cs="Arial"/>
        </w:rPr>
        <w:t>поверхности</w:t>
      </w:r>
    </w:p>
    <w:p w14:paraId="23A255E1" w14:textId="77777777" w:rsidR="007E5A64" w:rsidRDefault="003E431A" w:rsidP="007E5A64">
      <w:pPr>
        <w:jc w:val="both"/>
      </w:pPr>
      <w:r>
        <w:t>____________________________________________________________________________</w:t>
      </w:r>
    </w:p>
    <w:p w14:paraId="25C570C8" w14:textId="77777777" w:rsidR="00177739" w:rsidRDefault="00177739" w:rsidP="007E5A64">
      <w:pPr>
        <w:jc w:val="both"/>
      </w:pPr>
    </w:p>
    <w:p w14:paraId="22846C8B" w14:textId="77777777" w:rsidR="00D517FF" w:rsidRDefault="00D517FF" w:rsidP="007E5A64">
      <w:pPr>
        <w:jc w:val="both"/>
      </w:pPr>
    </w:p>
    <w:p w14:paraId="4D44D9B3" w14:textId="77777777" w:rsidR="00D517FF" w:rsidRDefault="00D517FF" w:rsidP="007E5A64">
      <w:pPr>
        <w:jc w:val="both"/>
      </w:pPr>
    </w:p>
    <w:p w14:paraId="6560939F" w14:textId="77777777" w:rsidR="00D517FF" w:rsidRDefault="00D517FF" w:rsidP="007E5A64">
      <w:pPr>
        <w:jc w:val="both"/>
      </w:pPr>
    </w:p>
    <w:tbl>
      <w:tblPr>
        <w:tblW w:w="10031" w:type="dxa"/>
        <w:tblLook w:val="04A0" w:firstRow="1" w:lastRow="0" w:firstColumn="1" w:lastColumn="0" w:noHBand="0" w:noVBand="1"/>
      </w:tblPr>
      <w:tblGrid>
        <w:gridCol w:w="5353"/>
        <w:gridCol w:w="1559"/>
        <w:gridCol w:w="3119"/>
      </w:tblGrid>
      <w:tr w:rsidR="00D517FF" w14:paraId="0F816199" w14:textId="77777777" w:rsidTr="007E5C44">
        <w:tc>
          <w:tcPr>
            <w:tcW w:w="5353" w:type="dxa"/>
          </w:tcPr>
          <w:p w14:paraId="450C34AC" w14:textId="77777777" w:rsidR="00D517FF" w:rsidRDefault="00D517FF" w:rsidP="0028574D">
            <w:pPr>
              <w:jc w:val="both"/>
            </w:pPr>
          </w:p>
          <w:p w14:paraId="004D7245" w14:textId="4ACBE963" w:rsidR="007E5C44" w:rsidRDefault="00FD3FE5" w:rsidP="00963F6B">
            <w:pPr>
              <w:rPr>
                <w:rFonts w:ascii="Arial" w:hAnsi="Arial" w:cs="Arial"/>
              </w:rPr>
            </w:pPr>
            <w:r>
              <w:rPr>
                <w:rFonts w:ascii="Arial" w:hAnsi="Arial" w:cs="Arial"/>
              </w:rPr>
              <w:t>Исполнительный</w:t>
            </w:r>
            <w:r w:rsidR="00D517FF" w:rsidRPr="0028574D">
              <w:rPr>
                <w:rFonts w:ascii="Arial" w:hAnsi="Arial" w:cs="Arial"/>
              </w:rPr>
              <w:t xml:space="preserve"> директор</w:t>
            </w:r>
            <w:r w:rsidR="00FB5926">
              <w:rPr>
                <w:rFonts w:ascii="Arial" w:hAnsi="Arial" w:cs="Arial"/>
              </w:rPr>
              <w:t xml:space="preserve"> </w:t>
            </w:r>
          </w:p>
          <w:p w14:paraId="362574FE" w14:textId="77777777" w:rsidR="00D517FF" w:rsidRDefault="00D517FF" w:rsidP="00963F6B">
            <w:r w:rsidRPr="0028574D">
              <w:rPr>
                <w:rFonts w:ascii="Arial" w:hAnsi="Arial" w:cs="Arial"/>
              </w:rPr>
              <w:t>ООО "НТЦ" Огнеупоры"</w:t>
            </w:r>
            <w:r w:rsidR="00963F6B">
              <w:rPr>
                <w:rFonts w:ascii="Arial" w:hAnsi="Arial" w:cs="Arial"/>
              </w:rPr>
              <w:t xml:space="preserve">, </w:t>
            </w:r>
            <w:r w:rsidRPr="0028574D">
              <w:rPr>
                <w:rFonts w:ascii="Arial" w:hAnsi="Arial" w:cs="Arial"/>
              </w:rPr>
              <w:t>к.т.н.</w:t>
            </w:r>
          </w:p>
          <w:p w14:paraId="56060964" w14:textId="77777777" w:rsidR="00D517FF" w:rsidRDefault="00D517FF" w:rsidP="0028574D">
            <w:pPr>
              <w:jc w:val="both"/>
            </w:pPr>
          </w:p>
          <w:p w14:paraId="40A336BE" w14:textId="77777777" w:rsidR="00D517FF" w:rsidRDefault="00D517FF" w:rsidP="0028574D">
            <w:pPr>
              <w:jc w:val="both"/>
            </w:pPr>
          </w:p>
        </w:tc>
        <w:tc>
          <w:tcPr>
            <w:tcW w:w="1559" w:type="dxa"/>
            <w:vMerge w:val="restart"/>
          </w:tcPr>
          <w:p w14:paraId="5077E2B3" w14:textId="77777777" w:rsidR="00D517FF" w:rsidRDefault="00D517FF" w:rsidP="00C37690">
            <w:pPr>
              <w:jc w:val="center"/>
            </w:pPr>
          </w:p>
        </w:tc>
        <w:tc>
          <w:tcPr>
            <w:tcW w:w="3119" w:type="dxa"/>
          </w:tcPr>
          <w:p w14:paraId="2240D867" w14:textId="77777777" w:rsidR="00963F6B" w:rsidRDefault="00963F6B" w:rsidP="0028574D">
            <w:pPr>
              <w:jc w:val="both"/>
              <w:rPr>
                <w:rFonts w:ascii="Arial" w:hAnsi="Arial" w:cs="Arial"/>
              </w:rPr>
            </w:pPr>
          </w:p>
          <w:p w14:paraId="2CBAA60F" w14:textId="77777777" w:rsidR="00D517FF" w:rsidRDefault="00D517FF" w:rsidP="0028574D">
            <w:pPr>
              <w:jc w:val="both"/>
            </w:pPr>
            <w:r w:rsidRPr="0028574D">
              <w:rPr>
                <w:rFonts w:ascii="Arial" w:hAnsi="Arial" w:cs="Arial"/>
              </w:rPr>
              <w:t>Б.П. Александров</w:t>
            </w:r>
          </w:p>
        </w:tc>
      </w:tr>
      <w:tr w:rsidR="00D517FF" w14:paraId="600B57F0" w14:textId="77777777" w:rsidTr="007E5C44">
        <w:tc>
          <w:tcPr>
            <w:tcW w:w="5353" w:type="dxa"/>
          </w:tcPr>
          <w:p w14:paraId="7189DD61" w14:textId="77777777" w:rsidR="00D517FF" w:rsidRDefault="00D517FF" w:rsidP="0028574D">
            <w:pPr>
              <w:jc w:val="both"/>
            </w:pPr>
          </w:p>
        </w:tc>
        <w:tc>
          <w:tcPr>
            <w:tcW w:w="1559" w:type="dxa"/>
            <w:vMerge/>
          </w:tcPr>
          <w:p w14:paraId="50FED849" w14:textId="77777777" w:rsidR="00D517FF" w:rsidRDefault="00D517FF" w:rsidP="0028574D">
            <w:pPr>
              <w:jc w:val="both"/>
            </w:pPr>
          </w:p>
        </w:tc>
        <w:tc>
          <w:tcPr>
            <w:tcW w:w="3119" w:type="dxa"/>
          </w:tcPr>
          <w:p w14:paraId="5BBC40B5" w14:textId="77777777" w:rsidR="00D517FF" w:rsidRDefault="00D517FF" w:rsidP="0028574D">
            <w:pPr>
              <w:jc w:val="both"/>
            </w:pPr>
          </w:p>
        </w:tc>
      </w:tr>
    </w:tbl>
    <w:p w14:paraId="2E397984" w14:textId="77777777" w:rsidR="00614F8E" w:rsidRDefault="00614F8E"/>
    <w:sectPr w:rsidR="00614F8E" w:rsidSect="00E45A77">
      <w:headerReference w:type="even" r:id="rId37"/>
      <w:headerReference w:type="default" r:id="rId38"/>
      <w:footerReference w:type="even" r:id="rId39"/>
      <w:footerReference w:type="default" r:id="rId40"/>
      <w:headerReference w:type="first" r:id="rId41"/>
      <w:footerReference w:type="first" r:id="rId42"/>
      <w:footnotePr>
        <w:numRestart w:val="eachPage"/>
      </w:footnotePr>
      <w:pgSz w:w="11906" w:h="16838"/>
      <w:pgMar w:top="1134" w:right="1418" w:bottom="1134"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62ED2" w14:textId="77777777" w:rsidR="004324D0" w:rsidRDefault="004324D0">
      <w:r>
        <w:separator/>
      </w:r>
    </w:p>
  </w:endnote>
  <w:endnote w:type="continuationSeparator" w:id="0">
    <w:p w14:paraId="584F6752" w14:textId="77777777" w:rsidR="004324D0" w:rsidRDefault="00432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F16C4" w14:textId="77777777" w:rsidR="005462EE" w:rsidRPr="00254D05" w:rsidRDefault="005462EE">
    <w:pPr>
      <w:pStyle w:val="a9"/>
      <w:rPr>
        <w:rFonts w:ascii="Arial" w:hAnsi="Arial" w:cs="Arial"/>
      </w:rPr>
    </w:pPr>
    <w:r w:rsidRPr="00254D05">
      <w:rPr>
        <w:rFonts w:ascii="Arial" w:hAnsi="Arial" w:cs="Arial"/>
      </w:rPr>
      <w:fldChar w:fldCharType="begin"/>
    </w:r>
    <w:r w:rsidRPr="00254D05">
      <w:rPr>
        <w:rFonts w:ascii="Arial" w:hAnsi="Arial" w:cs="Arial"/>
      </w:rPr>
      <w:instrText>PAGE   \* MERGEFORMAT</w:instrText>
    </w:r>
    <w:r w:rsidRPr="00254D05">
      <w:rPr>
        <w:rFonts w:ascii="Arial" w:hAnsi="Arial" w:cs="Arial"/>
      </w:rPr>
      <w:fldChar w:fldCharType="separate"/>
    </w:r>
    <w:r w:rsidR="00865293" w:rsidRPr="00865293">
      <w:rPr>
        <w:rFonts w:ascii="Arial" w:hAnsi="Arial" w:cs="Arial"/>
        <w:noProof/>
        <w:lang w:val="ru-RU"/>
      </w:rPr>
      <w:t>II</w:t>
    </w:r>
    <w:r w:rsidRPr="00254D05">
      <w:rPr>
        <w:rFonts w:ascii="Arial" w:hAnsi="Arial" w:cs="Arial"/>
      </w:rPr>
      <w:fldChar w:fldCharType="end"/>
    </w:r>
  </w:p>
  <w:p w14:paraId="2539370B" w14:textId="77777777" w:rsidR="005462EE" w:rsidRPr="00E45A77" w:rsidRDefault="005462EE" w:rsidP="00E45A7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8E383" w14:textId="77777777" w:rsidR="005462EE" w:rsidRPr="00254D05" w:rsidRDefault="005462EE" w:rsidP="00E45A77">
    <w:pPr>
      <w:pStyle w:val="a9"/>
      <w:jc w:val="right"/>
      <w:rPr>
        <w:rFonts w:ascii="Arial" w:hAnsi="Arial" w:cs="Arial"/>
        <w:lang w:val="en-US"/>
      </w:rPr>
    </w:pPr>
    <w:r w:rsidRPr="00254D05">
      <w:rPr>
        <w:rFonts w:ascii="Arial" w:hAnsi="Arial" w:cs="Arial"/>
        <w:lang w:val="en-US"/>
      </w:rPr>
      <w:t>III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3FE17" w14:textId="77777777" w:rsidR="005462EE" w:rsidRPr="00254D05" w:rsidRDefault="005462EE">
    <w:pPr>
      <w:pStyle w:val="a9"/>
      <w:rPr>
        <w:rFonts w:ascii="Arial" w:hAnsi="Arial" w:cs="Arial"/>
      </w:rPr>
    </w:pPr>
    <w:r w:rsidRPr="00254D05">
      <w:rPr>
        <w:rFonts w:ascii="Arial" w:hAnsi="Arial" w:cs="Arial"/>
      </w:rPr>
      <w:fldChar w:fldCharType="begin"/>
    </w:r>
    <w:r w:rsidRPr="00254D05">
      <w:rPr>
        <w:rFonts w:ascii="Arial" w:hAnsi="Arial" w:cs="Arial"/>
      </w:rPr>
      <w:instrText>PAGE   \* MERGEFORMAT</w:instrText>
    </w:r>
    <w:r w:rsidRPr="00254D05">
      <w:rPr>
        <w:rFonts w:ascii="Arial" w:hAnsi="Arial" w:cs="Arial"/>
      </w:rPr>
      <w:fldChar w:fldCharType="separate"/>
    </w:r>
    <w:r w:rsidR="00B93479" w:rsidRPr="00B93479">
      <w:rPr>
        <w:rFonts w:ascii="Arial" w:hAnsi="Arial" w:cs="Arial"/>
        <w:noProof/>
        <w:lang w:val="ru-RU"/>
      </w:rPr>
      <w:t>34</w:t>
    </w:r>
    <w:r w:rsidRPr="00254D05">
      <w:rPr>
        <w:rFonts w:ascii="Arial" w:hAnsi="Arial" w:cs="Arial"/>
      </w:rPr>
      <w:fldChar w:fldCharType="end"/>
    </w:r>
  </w:p>
  <w:p w14:paraId="44D76ED4" w14:textId="77777777" w:rsidR="005462EE" w:rsidRPr="00E45A77" w:rsidRDefault="005462EE" w:rsidP="00E45A7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03BD" w14:textId="77777777" w:rsidR="005462EE" w:rsidRPr="00254D05" w:rsidRDefault="005462EE">
    <w:pPr>
      <w:pStyle w:val="a9"/>
      <w:jc w:val="right"/>
      <w:rPr>
        <w:rFonts w:ascii="Arial" w:hAnsi="Arial" w:cs="Arial"/>
      </w:rPr>
    </w:pPr>
    <w:r w:rsidRPr="00254D05">
      <w:rPr>
        <w:rFonts w:ascii="Arial" w:hAnsi="Arial" w:cs="Arial"/>
      </w:rPr>
      <w:fldChar w:fldCharType="begin"/>
    </w:r>
    <w:r w:rsidRPr="00254D05">
      <w:rPr>
        <w:rFonts w:ascii="Arial" w:hAnsi="Arial" w:cs="Arial"/>
      </w:rPr>
      <w:instrText>PAGE   \* MERGEFORMAT</w:instrText>
    </w:r>
    <w:r w:rsidRPr="00254D05">
      <w:rPr>
        <w:rFonts w:ascii="Arial" w:hAnsi="Arial" w:cs="Arial"/>
      </w:rPr>
      <w:fldChar w:fldCharType="separate"/>
    </w:r>
    <w:r w:rsidR="003F4ACD" w:rsidRPr="003F4ACD">
      <w:rPr>
        <w:rFonts w:ascii="Arial" w:hAnsi="Arial" w:cs="Arial"/>
        <w:noProof/>
        <w:lang w:val="ru-RU"/>
      </w:rPr>
      <w:t>33</w:t>
    </w:r>
    <w:r w:rsidRPr="00254D05">
      <w:rPr>
        <w:rFonts w:ascii="Arial" w:hAnsi="Arial" w:cs="Arial"/>
      </w:rPr>
      <w:fldChar w:fldCharType="end"/>
    </w:r>
  </w:p>
  <w:p w14:paraId="5B1C46DF" w14:textId="77777777" w:rsidR="005462EE" w:rsidRPr="00E45A77" w:rsidRDefault="005462EE" w:rsidP="00E45A77">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152B" w14:textId="77777777" w:rsidR="005462EE" w:rsidRPr="00E45A77" w:rsidRDefault="005462EE" w:rsidP="00E45A77">
    <w:pPr>
      <w:pBdr>
        <w:bottom w:val="single" w:sz="6" w:space="1" w:color="auto"/>
      </w:pBdr>
      <w:tabs>
        <w:tab w:val="center" w:pos="4677"/>
        <w:tab w:val="right" w:pos="9355"/>
      </w:tabs>
      <w:rPr>
        <w:rFonts w:ascii="Arial" w:hAnsi="Arial" w:cs="Arial"/>
        <w:sz w:val="22"/>
        <w:szCs w:val="22"/>
      </w:rPr>
    </w:pPr>
  </w:p>
  <w:p w14:paraId="2AD9D097" w14:textId="1DC0FE72" w:rsidR="005462EE" w:rsidRPr="00E45A77" w:rsidRDefault="005462EE" w:rsidP="00E45A77">
    <w:pPr>
      <w:tabs>
        <w:tab w:val="center" w:pos="4677"/>
        <w:tab w:val="right" w:pos="9355"/>
      </w:tabs>
      <w:rPr>
        <w:rFonts w:ascii="Arial" w:hAnsi="Arial" w:cs="Arial"/>
        <w:sz w:val="22"/>
        <w:szCs w:val="22"/>
      </w:rPr>
    </w:pPr>
    <w:r w:rsidRPr="009334DA">
      <w:rPr>
        <w:rFonts w:ascii="Arial" w:hAnsi="Arial" w:cs="Arial"/>
        <w:i/>
        <w:sz w:val="22"/>
        <w:szCs w:val="22"/>
      </w:rPr>
      <w:t>Проект</w:t>
    </w:r>
    <w:r>
      <w:rPr>
        <w:rFonts w:ascii="Arial" w:hAnsi="Arial" w:cs="Arial"/>
        <w:i/>
        <w:sz w:val="22"/>
        <w:szCs w:val="22"/>
      </w:rPr>
      <w:t xml:space="preserve"> ГОСТ</w:t>
    </w:r>
    <w:r w:rsidRPr="009334DA">
      <w:rPr>
        <w:rFonts w:ascii="Arial" w:hAnsi="Arial" w:cs="Arial"/>
        <w:i/>
        <w:sz w:val="22"/>
        <w:szCs w:val="22"/>
      </w:rPr>
      <w:t xml:space="preserve">, </w:t>
    </w:r>
    <w:r w:rsidR="003F7A7E" w:rsidRPr="003F7A7E">
      <w:rPr>
        <w:rFonts w:ascii="Arial" w:hAnsi="Arial" w:cs="Arial"/>
        <w:i/>
        <w:sz w:val="22"/>
        <w:szCs w:val="22"/>
      </w:rPr>
      <w:t>первая</w:t>
    </w:r>
    <w:r w:rsidRPr="009334DA">
      <w:rPr>
        <w:rFonts w:ascii="Arial" w:hAnsi="Arial" w:cs="Arial"/>
        <w:i/>
        <w:sz w:val="22"/>
        <w:szCs w:val="22"/>
      </w:rPr>
      <w:t xml:space="preserve"> редакция</w:t>
    </w:r>
    <w:r>
      <w:rPr>
        <w:rFonts w:ascii="Arial" w:hAnsi="Arial" w:cs="Arial"/>
        <w:sz w:val="22"/>
        <w:szCs w:val="22"/>
      </w:rPr>
      <w:tab/>
    </w:r>
    <w:r>
      <w:rPr>
        <w:rFonts w:ascii="Arial" w:hAnsi="Arial" w:cs="Arial"/>
        <w:sz w:val="22"/>
        <w:szCs w:val="22"/>
      </w:rPr>
      <w:tab/>
    </w:r>
    <w:r w:rsidRPr="00E45A77">
      <w:rPr>
        <w:rFonts w:ascii="Arial" w:hAnsi="Arial" w:cs="Arial"/>
        <w:sz w:val="22"/>
        <w:szCs w:val="22"/>
      </w:rPr>
      <w:t>1</w:t>
    </w:r>
  </w:p>
  <w:p w14:paraId="0123ECA7" w14:textId="77777777" w:rsidR="005462EE" w:rsidRDefault="005462E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AD7F6" w14:textId="77777777" w:rsidR="004324D0" w:rsidRDefault="004324D0">
      <w:r>
        <w:separator/>
      </w:r>
    </w:p>
  </w:footnote>
  <w:footnote w:type="continuationSeparator" w:id="0">
    <w:p w14:paraId="2CE190C1" w14:textId="77777777" w:rsidR="004324D0" w:rsidRDefault="00432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C1D3" w14:textId="3B0F2527" w:rsidR="005462EE" w:rsidRDefault="005462EE" w:rsidP="00254D05">
    <w:pPr>
      <w:pStyle w:val="ab"/>
      <w:rPr>
        <w:rFonts w:ascii="Arial" w:hAnsi="Arial" w:cs="Arial"/>
        <w:sz w:val="24"/>
        <w:szCs w:val="24"/>
        <w:lang w:val="ru-RU"/>
      </w:rPr>
    </w:pPr>
    <w:r w:rsidRPr="009A7A52">
      <w:rPr>
        <w:rFonts w:ascii="Arial" w:hAnsi="Arial" w:cs="Arial"/>
        <w:sz w:val="24"/>
        <w:szCs w:val="24"/>
      </w:rPr>
      <w:t xml:space="preserve">ГОСТ </w:t>
    </w:r>
    <w:r w:rsidR="00AD0942">
      <w:rPr>
        <w:rFonts w:ascii="Arial" w:hAnsi="Arial" w:cs="Arial"/>
        <w:sz w:val="24"/>
        <w:szCs w:val="24"/>
        <w:lang w:val="ru-RU"/>
      </w:rPr>
      <w:t>30762</w:t>
    </w:r>
    <w:r w:rsidRPr="009A7A52">
      <w:rPr>
        <w:rFonts w:ascii="Arial" w:hAnsi="Arial" w:cs="Arial"/>
        <w:sz w:val="24"/>
        <w:szCs w:val="24"/>
        <w:lang w:val="ru-RU"/>
      </w:rPr>
      <w:t>—</w:t>
    </w:r>
    <w:r w:rsidRPr="009A7A52">
      <w:rPr>
        <w:rFonts w:ascii="Arial" w:hAnsi="Arial" w:cs="Arial"/>
        <w:sz w:val="24"/>
        <w:szCs w:val="24"/>
      </w:rPr>
      <w:t xml:space="preserve"> </w:t>
    </w:r>
  </w:p>
  <w:p w14:paraId="540D80BC" w14:textId="690EDC1A" w:rsidR="005462EE" w:rsidRPr="009720F0" w:rsidRDefault="005462EE" w:rsidP="00254D05">
    <w:pPr>
      <w:pStyle w:val="ab"/>
      <w:rPr>
        <w:rFonts w:ascii="Arial" w:hAnsi="Arial" w:cs="Arial"/>
        <w:i/>
        <w:sz w:val="24"/>
        <w:szCs w:val="24"/>
        <w:lang w:val="ru-RU"/>
      </w:rPr>
    </w:pPr>
    <w:r w:rsidRPr="009720F0">
      <w:rPr>
        <w:rFonts w:ascii="Arial" w:hAnsi="Arial" w:cs="Arial"/>
        <w:i/>
        <w:sz w:val="24"/>
        <w:szCs w:val="24"/>
        <w:lang w:val="ru-RU"/>
      </w:rPr>
      <w:t xml:space="preserve">(Проект, </w:t>
    </w:r>
    <w:r w:rsidR="003F7A7E" w:rsidRPr="003F7A7E">
      <w:rPr>
        <w:rFonts w:ascii="Arial" w:hAnsi="Arial" w:cs="Arial"/>
        <w:i/>
        <w:sz w:val="24"/>
        <w:szCs w:val="24"/>
        <w:lang w:val="ru-RU"/>
      </w:rPr>
      <w:t>первая</w:t>
    </w:r>
    <w:r w:rsidRPr="009720F0">
      <w:rPr>
        <w:rFonts w:ascii="Arial" w:hAnsi="Arial" w:cs="Arial"/>
        <w:i/>
        <w:sz w:val="24"/>
        <w:szCs w:val="24"/>
        <w:lang w:val="ru-RU"/>
      </w:rPr>
      <w:t xml:space="preserve"> 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5F18" w14:textId="14267963" w:rsidR="005462EE" w:rsidRDefault="005462EE">
    <w:pPr>
      <w:pStyle w:val="ab"/>
      <w:jc w:val="right"/>
      <w:rPr>
        <w:rFonts w:ascii="Arial" w:hAnsi="Arial" w:cs="Arial"/>
        <w:sz w:val="24"/>
        <w:szCs w:val="24"/>
        <w:lang w:val="ru-RU"/>
      </w:rPr>
    </w:pPr>
    <w:r w:rsidRPr="009A7A52">
      <w:rPr>
        <w:rFonts w:ascii="Arial" w:hAnsi="Arial" w:cs="Arial"/>
        <w:sz w:val="24"/>
        <w:szCs w:val="24"/>
      </w:rPr>
      <w:t xml:space="preserve">ГОСТ </w:t>
    </w:r>
    <w:r w:rsidR="00AD0942">
      <w:rPr>
        <w:rFonts w:ascii="Arial" w:hAnsi="Arial" w:cs="Arial"/>
        <w:sz w:val="24"/>
        <w:szCs w:val="24"/>
        <w:lang w:val="ru-RU"/>
      </w:rPr>
      <w:t>30762</w:t>
    </w:r>
    <w:r w:rsidRPr="009A7A52">
      <w:rPr>
        <w:rFonts w:ascii="Arial" w:hAnsi="Arial" w:cs="Arial"/>
        <w:sz w:val="24"/>
        <w:szCs w:val="24"/>
        <w:lang w:val="ru-RU"/>
      </w:rPr>
      <w:t>—</w:t>
    </w:r>
  </w:p>
  <w:p w14:paraId="2482CEE6" w14:textId="44EC9DBD" w:rsidR="005462EE" w:rsidRPr="009720F0" w:rsidRDefault="005462EE">
    <w:pPr>
      <w:pStyle w:val="ab"/>
      <w:jc w:val="right"/>
      <w:rPr>
        <w:rFonts w:ascii="Arial" w:hAnsi="Arial" w:cs="Arial"/>
        <w:i/>
        <w:sz w:val="24"/>
        <w:szCs w:val="24"/>
        <w:lang w:val="ru-RU"/>
      </w:rPr>
    </w:pPr>
    <w:r w:rsidRPr="009720F0">
      <w:rPr>
        <w:rFonts w:ascii="Arial" w:hAnsi="Arial" w:cs="Arial"/>
        <w:i/>
        <w:sz w:val="24"/>
        <w:szCs w:val="24"/>
        <w:lang w:val="ru-RU"/>
      </w:rPr>
      <w:t xml:space="preserve">(Проект, </w:t>
    </w:r>
    <w:r w:rsidR="003F7A7E" w:rsidRPr="003F7A7E">
      <w:rPr>
        <w:rFonts w:ascii="Arial" w:hAnsi="Arial" w:cs="Arial"/>
        <w:i/>
        <w:sz w:val="24"/>
        <w:szCs w:val="24"/>
        <w:lang w:val="ru-RU"/>
      </w:rPr>
      <w:t>первая</w:t>
    </w:r>
    <w:r w:rsidRPr="009720F0">
      <w:rPr>
        <w:rFonts w:ascii="Arial" w:hAnsi="Arial" w:cs="Arial"/>
        <w:i/>
        <w:sz w:val="24"/>
        <w:szCs w:val="24"/>
        <w:lang w:val="ru-RU"/>
      </w:rPr>
      <w:t xml:space="preserve"> редакция)</w:t>
    </w:r>
  </w:p>
  <w:p w14:paraId="4948035A" w14:textId="77777777" w:rsidR="005462EE" w:rsidRPr="009A7A52" w:rsidRDefault="005462EE" w:rsidP="003C446E">
    <w:pPr>
      <w:pStyle w:val="ab"/>
      <w:jc w:val="right"/>
      <w:rPr>
        <w:rFonts w:ascii="Arial" w:hAnsi="Arial" w:cs="Arial"/>
        <w:i/>
        <w:iCs/>
        <w:sz w:val="24"/>
        <w:szCs w:val="24"/>
      </w:rPr>
    </w:pPr>
    <w:r w:rsidRPr="009A7A52">
      <w:rPr>
        <w:rFonts w:ascii="Arial" w:hAnsi="Arial" w:cs="Arial"/>
        <w:i/>
        <w:iCs/>
        <w:sz w:val="24"/>
        <w:szCs w:val="24"/>
      </w:rPr>
      <w:t xml:space="preserve">                                             </w:t>
    </w:r>
    <w:r>
      <w:rPr>
        <w:rFonts w:ascii="Arial" w:hAnsi="Arial" w:cs="Arial"/>
        <w:i/>
        <w:iCs/>
        <w:sz w:val="24"/>
        <w:szCs w:val="24"/>
      </w:rPr>
      <w:t xml:space="preserve">                     </w:t>
    </w:r>
    <w:r w:rsidRPr="009A7A52">
      <w:rPr>
        <w:rFonts w:ascii="Arial" w:hAnsi="Arial" w:cs="Arial"/>
        <w:i/>
        <w:iCs/>
        <w:sz w:val="24"/>
        <w:szCs w:val="24"/>
        <w:lang w:val="ru-R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ABAD" w14:textId="76F7911E" w:rsidR="005462EE" w:rsidRDefault="005462EE">
    <w:pPr>
      <w:pStyle w:val="ab"/>
      <w:rPr>
        <w:rFonts w:ascii="Arial" w:hAnsi="Arial" w:cs="Arial"/>
        <w:sz w:val="24"/>
        <w:szCs w:val="24"/>
        <w:lang w:val="ru-RU"/>
      </w:rPr>
    </w:pPr>
    <w:r w:rsidRPr="009A7A52">
      <w:rPr>
        <w:rFonts w:ascii="Arial" w:hAnsi="Arial" w:cs="Arial"/>
        <w:sz w:val="24"/>
        <w:szCs w:val="24"/>
      </w:rPr>
      <w:t xml:space="preserve">ГОСТ </w:t>
    </w:r>
    <w:r w:rsidR="00AD0942">
      <w:rPr>
        <w:rFonts w:ascii="Arial" w:hAnsi="Arial" w:cs="Arial"/>
        <w:sz w:val="24"/>
        <w:szCs w:val="24"/>
        <w:lang w:val="ru-RU"/>
      </w:rPr>
      <w:t>30762</w:t>
    </w:r>
    <w:r w:rsidRPr="009A7A52">
      <w:rPr>
        <w:rFonts w:ascii="Arial" w:hAnsi="Arial" w:cs="Arial"/>
        <w:sz w:val="24"/>
        <w:szCs w:val="24"/>
        <w:lang w:val="ru-RU"/>
      </w:rPr>
      <w:t>—</w:t>
    </w:r>
    <w:r w:rsidRPr="009A7A52">
      <w:rPr>
        <w:rFonts w:ascii="Arial" w:hAnsi="Arial" w:cs="Arial"/>
        <w:sz w:val="24"/>
        <w:szCs w:val="24"/>
      </w:rPr>
      <w:t xml:space="preserve"> </w:t>
    </w:r>
  </w:p>
  <w:p w14:paraId="0C39FE31" w14:textId="2BD80CAD" w:rsidR="005462EE" w:rsidRPr="003343B5" w:rsidRDefault="005462EE">
    <w:pPr>
      <w:pStyle w:val="ab"/>
      <w:rPr>
        <w:rFonts w:ascii="Arial" w:hAnsi="Arial" w:cs="Arial"/>
        <w:i/>
        <w:sz w:val="24"/>
        <w:szCs w:val="24"/>
        <w:lang w:val="ru-RU"/>
      </w:rPr>
    </w:pPr>
    <w:r w:rsidRPr="003343B5">
      <w:rPr>
        <w:rFonts w:ascii="Arial" w:hAnsi="Arial" w:cs="Arial"/>
        <w:i/>
        <w:sz w:val="24"/>
        <w:szCs w:val="24"/>
        <w:lang w:val="ru-RU"/>
      </w:rPr>
      <w:t xml:space="preserve">(Проект, </w:t>
    </w:r>
    <w:r w:rsidR="003F7A7E" w:rsidRPr="003F7A7E">
      <w:rPr>
        <w:rFonts w:ascii="Arial" w:hAnsi="Arial" w:cs="Arial"/>
        <w:i/>
        <w:sz w:val="24"/>
        <w:szCs w:val="24"/>
        <w:lang w:val="ru-RU"/>
      </w:rPr>
      <w:t>первая</w:t>
    </w:r>
    <w:r w:rsidRPr="003343B5">
      <w:rPr>
        <w:rFonts w:ascii="Arial" w:hAnsi="Arial" w:cs="Arial"/>
        <w:i/>
        <w:sz w:val="24"/>
        <w:szCs w:val="24"/>
        <w:lang w:val="ru-RU"/>
      </w:rPr>
      <w:t xml:space="preserve"> 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D60C" w14:textId="64D3DB8D" w:rsidR="005462EE" w:rsidRDefault="005462EE">
    <w:pPr>
      <w:pStyle w:val="ab"/>
      <w:jc w:val="right"/>
      <w:rPr>
        <w:rFonts w:ascii="Arial" w:hAnsi="Arial" w:cs="Arial"/>
        <w:sz w:val="24"/>
        <w:szCs w:val="24"/>
        <w:lang w:val="ru-RU"/>
      </w:rPr>
    </w:pPr>
    <w:r w:rsidRPr="009A7A52">
      <w:rPr>
        <w:rFonts w:ascii="Arial" w:hAnsi="Arial" w:cs="Arial"/>
        <w:sz w:val="24"/>
        <w:szCs w:val="24"/>
      </w:rPr>
      <w:t xml:space="preserve">ГОСТ </w:t>
    </w:r>
    <w:r w:rsidR="00AD0942">
      <w:rPr>
        <w:rFonts w:ascii="Arial" w:hAnsi="Arial" w:cs="Arial"/>
        <w:sz w:val="24"/>
        <w:szCs w:val="24"/>
        <w:lang w:val="ru-RU"/>
      </w:rPr>
      <w:t>30762</w:t>
    </w:r>
    <w:r w:rsidRPr="009A7A52">
      <w:rPr>
        <w:rFonts w:ascii="Arial" w:hAnsi="Arial" w:cs="Arial"/>
        <w:sz w:val="24"/>
        <w:szCs w:val="24"/>
        <w:lang w:val="ru-RU"/>
      </w:rPr>
      <w:t>—</w:t>
    </w:r>
  </w:p>
  <w:p w14:paraId="71D77E1F" w14:textId="1AF2B61E" w:rsidR="005462EE" w:rsidRPr="00940814" w:rsidRDefault="005462EE">
    <w:pPr>
      <w:pStyle w:val="ab"/>
      <w:jc w:val="right"/>
      <w:rPr>
        <w:rFonts w:ascii="Arial" w:hAnsi="Arial" w:cs="Arial"/>
        <w:i/>
        <w:sz w:val="24"/>
        <w:szCs w:val="24"/>
        <w:lang w:val="ru-RU"/>
      </w:rPr>
    </w:pPr>
    <w:r w:rsidRPr="00940814">
      <w:rPr>
        <w:rFonts w:ascii="Arial" w:hAnsi="Arial" w:cs="Arial"/>
        <w:i/>
        <w:sz w:val="24"/>
        <w:szCs w:val="24"/>
        <w:lang w:val="ru-RU"/>
      </w:rPr>
      <w:t xml:space="preserve">(Проект, </w:t>
    </w:r>
    <w:r w:rsidR="003F7A7E" w:rsidRPr="003F7A7E">
      <w:rPr>
        <w:rFonts w:ascii="Arial" w:hAnsi="Arial" w:cs="Arial"/>
        <w:i/>
        <w:sz w:val="24"/>
        <w:szCs w:val="24"/>
        <w:lang w:val="ru-RU"/>
      </w:rPr>
      <w:t>первая</w:t>
    </w:r>
    <w:r w:rsidRPr="00940814">
      <w:rPr>
        <w:rFonts w:ascii="Arial" w:hAnsi="Arial" w:cs="Arial"/>
        <w:i/>
        <w:sz w:val="24"/>
        <w:szCs w:val="24"/>
        <w:lang w:val="ru-RU"/>
      </w:rPr>
      <w:t xml:space="preserve"> редакция)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A973" w14:textId="68D487B2" w:rsidR="005462EE" w:rsidRDefault="005462EE" w:rsidP="00E45A77">
    <w:pPr>
      <w:pStyle w:val="ab"/>
      <w:jc w:val="right"/>
      <w:rPr>
        <w:rFonts w:ascii="Arial" w:hAnsi="Arial" w:cs="Arial"/>
        <w:b/>
        <w:sz w:val="28"/>
        <w:szCs w:val="28"/>
        <w:lang w:val="ru-RU"/>
      </w:rPr>
    </w:pPr>
    <w:r>
      <w:rPr>
        <w:rFonts w:ascii="Arial" w:hAnsi="Arial" w:cs="Arial"/>
        <w:b/>
        <w:sz w:val="28"/>
        <w:szCs w:val="28"/>
        <w:lang w:val="ru-RU"/>
      </w:rPr>
      <w:t xml:space="preserve">ГОСТ </w:t>
    </w:r>
    <w:r w:rsidR="00AD0942">
      <w:rPr>
        <w:rFonts w:ascii="Arial" w:hAnsi="Arial" w:cs="Arial"/>
        <w:b/>
        <w:sz w:val="28"/>
        <w:szCs w:val="28"/>
        <w:lang w:val="ru-RU"/>
      </w:rPr>
      <w:t>30762</w:t>
    </w:r>
    <w:r w:rsidRPr="00904B32">
      <w:rPr>
        <w:rFonts w:ascii="Arial" w:hAnsi="Arial" w:cs="Arial"/>
        <w:b/>
        <w:sz w:val="28"/>
        <w:szCs w:val="28"/>
        <w:lang w:val="ru-RU"/>
      </w:rPr>
      <w:t>–</w:t>
    </w:r>
  </w:p>
  <w:p w14:paraId="6960A639" w14:textId="549A6134" w:rsidR="005462EE" w:rsidRPr="009720F0" w:rsidRDefault="005462EE" w:rsidP="00E45A77">
    <w:pPr>
      <w:pStyle w:val="ab"/>
      <w:jc w:val="right"/>
      <w:rPr>
        <w:rFonts w:ascii="Arial" w:hAnsi="Arial" w:cs="Arial"/>
        <w:b/>
        <w:i/>
        <w:sz w:val="28"/>
        <w:szCs w:val="28"/>
        <w:lang w:val="ru-RU"/>
      </w:rPr>
    </w:pPr>
    <w:r w:rsidRPr="009720F0">
      <w:rPr>
        <w:rFonts w:ascii="Arial" w:hAnsi="Arial" w:cs="Arial"/>
        <w:b/>
        <w:i/>
        <w:sz w:val="28"/>
        <w:szCs w:val="28"/>
        <w:lang w:val="ru-RU"/>
      </w:rPr>
      <w:t xml:space="preserve">(Проект, </w:t>
    </w:r>
    <w:r w:rsidR="003F7A7E" w:rsidRPr="003F7A7E">
      <w:rPr>
        <w:rFonts w:ascii="Arial" w:hAnsi="Arial" w:cs="Arial"/>
        <w:b/>
        <w:i/>
        <w:sz w:val="28"/>
        <w:szCs w:val="28"/>
        <w:lang w:val="ru-RU"/>
      </w:rPr>
      <w:t>первая</w:t>
    </w:r>
    <w:r w:rsidRPr="009720F0">
      <w:rPr>
        <w:rFonts w:ascii="Arial" w:hAnsi="Arial" w:cs="Arial"/>
        <w:b/>
        <w:i/>
        <w:sz w:val="28"/>
        <w:szCs w:val="28"/>
        <w:lang w:val="ru-RU"/>
      </w:rPr>
      <w:t xml:space="preserve">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D40BC"/>
    <w:multiLevelType w:val="hybridMultilevel"/>
    <w:tmpl w:val="770A54A6"/>
    <w:lvl w:ilvl="0" w:tplc="B83666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A55023"/>
    <w:multiLevelType w:val="hybridMultilevel"/>
    <w:tmpl w:val="6704A12E"/>
    <w:lvl w:ilvl="0" w:tplc="6B564250">
      <w:start w:val="9"/>
      <w:numFmt w:val="bullet"/>
      <w:lvlText w:val="-"/>
      <w:lvlJc w:val="left"/>
      <w:pPr>
        <w:tabs>
          <w:tab w:val="num" w:pos="780"/>
        </w:tabs>
        <w:ind w:left="780" w:hanging="360"/>
      </w:pPr>
      <w:rPr>
        <w:rFonts w:ascii="Times New Roman" w:eastAsia="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4285229A"/>
    <w:multiLevelType w:val="hybridMultilevel"/>
    <w:tmpl w:val="1D4AFC20"/>
    <w:lvl w:ilvl="0" w:tplc="29866EB8">
      <w:start w:val="8"/>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71E354F"/>
    <w:multiLevelType w:val="hybridMultilevel"/>
    <w:tmpl w:val="133060E0"/>
    <w:lvl w:ilvl="0" w:tplc="D428988E">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79A04395"/>
    <w:multiLevelType w:val="hybridMultilevel"/>
    <w:tmpl w:val="C14E4BEC"/>
    <w:lvl w:ilvl="0" w:tplc="6B564250">
      <w:start w:val="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7C7A17A8"/>
    <w:multiLevelType w:val="hybridMultilevel"/>
    <w:tmpl w:val="C4CE96C8"/>
    <w:lvl w:ilvl="0" w:tplc="49E65F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64521962">
    <w:abstractNumId w:val="3"/>
  </w:num>
  <w:num w:numId="2" w16cid:durableId="668598771">
    <w:abstractNumId w:val="5"/>
  </w:num>
  <w:num w:numId="3" w16cid:durableId="1676105898">
    <w:abstractNumId w:val="1"/>
  </w:num>
  <w:num w:numId="4" w16cid:durableId="990865726">
    <w:abstractNumId w:val="4"/>
  </w:num>
  <w:num w:numId="5" w16cid:durableId="1319699011">
    <w:abstractNumId w:val="0"/>
  </w:num>
  <w:num w:numId="6" w16cid:durableId="5254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08"/>
  <w:evenAndOddHeaders/>
  <w:drawingGridHorizontalSpacing w:val="12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A64"/>
    <w:rsid w:val="00000771"/>
    <w:rsid w:val="00000943"/>
    <w:rsid w:val="00000B07"/>
    <w:rsid w:val="0000272C"/>
    <w:rsid w:val="00002C26"/>
    <w:rsid w:val="00003CDD"/>
    <w:rsid w:val="000068E2"/>
    <w:rsid w:val="00006B23"/>
    <w:rsid w:val="000072ED"/>
    <w:rsid w:val="000105B0"/>
    <w:rsid w:val="000112F7"/>
    <w:rsid w:val="000120D7"/>
    <w:rsid w:val="0001226B"/>
    <w:rsid w:val="00012C0D"/>
    <w:rsid w:val="000131C1"/>
    <w:rsid w:val="00016D86"/>
    <w:rsid w:val="000179D3"/>
    <w:rsid w:val="00017B89"/>
    <w:rsid w:val="00021911"/>
    <w:rsid w:val="00021953"/>
    <w:rsid w:val="0002232D"/>
    <w:rsid w:val="000227F8"/>
    <w:rsid w:val="000235D4"/>
    <w:rsid w:val="000247EF"/>
    <w:rsid w:val="000259A7"/>
    <w:rsid w:val="00025E09"/>
    <w:rsid w:val="00026F03"/>
    <w:rsid w:val="000301BC"/>
    <w:rsid w:val="000306F8"/>
    <w:rsid w:val="00031A3B"/>
    <w:rsid w:val="00031AC3"/>
    <w:rsid w:val="00032FFC"/>
    <w:rsid w:val="00033BFE"/>
    <w:rsid w:val="00036BE4"/>
    <w:rsid w:val="00037928"/>
    <w:rsid w:val="00037DE6"/>
    <w:rsid w:val="00037E88"/>
    <w:rsid w:val="00040028"/>
    <w:rsid w:val="000467E6"/>
    <w:rsid w:val="000471B5"/>
    <w:rsid w:val="000471E4"/>
    <w:rsid w:val="00047735"/>
    <w:rsid w:val="000477A6"/>
    <w:rsid w:val="000502F0"/>
    <w:rsid w:val="00050E46"/>
    <w:rsid w:val="00050EBE"/>
    <w:rsid w:val="000555DA"/>
    <w:rsid w:val="000556F2"/>
    <w:rsid w:val="00056986"/>
    <w:rsid w:val="00060C16"/>
    <w:rsid w:val="00060FCE"/>
    <w:rsid w:val="00061B18"/>
    <w:rsid w:val="00061EB4"/>
    <w:rsid w:val="0006294A"/>
    <w:rsid w:val="00064651"/>
    <w:rsid w:val="0006514D"/>
    <w:rsid w:val="000676EB"/>
    <w:rsid w:val="00070EFD"/>
    <w:rsid w:val="00074369"/>
    <w:rsid w:val="00075738"/>
    <w:rsid w:val="00076116"/>
    <w:rsid w:val="00076BC0"/>
    <w:rsid w:val="0007726D"/>
    <w:rsid w:val="000773F3"/>
    <w:rsid w:val="00077BD2"/>
    <w:rsid w:val="0008108A"/>
    <w:rsid w:val="000814D3"/>
    <w:rsid w:val="00081D6E"/>
    <w:rsid w:val="00085A39"/>
    <w:rsid w:val="000864D7"/>
    <w:rsid w:val="00086F01"/>
    <w:rsid w:val="000876D2"/>
    <w:rsid w:val="00090168"/>
    <w:rsid w:val="00090E1F"/>
    <w:rsid w:val="000929E6"/>
    <w:rsid w:val="00092A28"/>
    <w:rsid w:val="00094A09"/>
    <w:rsid w:val="000952CB"/>
    <w:rsid w:val="0009717D"/>
    <w:rsid w:val="000A0439"/>
    <w:rsid w:val="000A210A"/>
    <w:rsid w:val="000A300F"/>
    <w:rsid w:val="000A3B43"/>
    <w:rsid w:val="000A46ED"/>
    <w:rsid w:val="000A62DD"/>
    <w:rsid w:val="000B0BD1"/>
    <w:rsid w:val="000B16BB"/>
    <w:rsid w:val="000B21C6"/>
    <w:rsid w:val="000B542A"/>
    <w:rsid w:val="000B7010"/>
    <w:rsid w:val="000C226A"/>
    <w:rsid w:val="000C2DAD"/>
    <w:rsid w:val="000C3722"/>
    <w:rsid w:val="000C3E4D"/>
    <w:rsid w:val="000C5763"/>
    <w:rsid w:val="000C5A5E"/>
    <w:rsid w:val="000C7C5D"/>
    <w:rsid w:val="000D2E0C"/>
    <w:rsid w:val="000D31AF"/>
    <w:rsid w:val="000D3DD1"/>
    <w:rsid w:val="000D4039"/>
    <w:rsid w:val="000D4429"/>
    <w:rsid w:val="000D604F"/>
    <w:rsid w:val="000D6F96"/>
    <w:rsid w:val="000E092F"/>
    <w:rsid w:val="000E0EA7"/>
    <w:rsid w:val="000E7090"/>
    <w:rsid w:val="000F316D"/>
    <w:rsid w:val="000F3457"/>
    <w:rsid w:val="000F4BF4"/>
    <w:rsid w:val="000F7BFD"/>
    <w:rsid w:val="00101839"/>
    <w:rsid w:val="00102A2A"/>
    <w:rsid w:val="00103C4D"/>
    <w:rsid w:val="00104662"/>
    <w:rsid w:val="00105EED"/>
    <w:rsid w:val="0011139E"/>
    <w:rsid w:val="0011215D"/>
    <w:rsid w:val="00112952"/>
    <w:rsid w:val="00112C43"/>
    <w:rsid w:val="00114D64"/>
    <w:rsid w:val="00115C85"/>
    <w:rsid w:val="0011793E"/>
    <w:rsid w:val="00117C46"/>
    <w:rsid w:val="00120B9A"/>
    <w:rsid w:val="001214B9"/>
    <w:rsid w:val="001227D3"/>
    <w:rsid w:val="00123BE4"/>
    <w:rsid w:val="00124901"/>
    <w:rsid w:val="001259D5"/>
    <w:rsid w:val="001307B6"/>
    <w:rsid w:val="00132678"/>
    <w:rsid w:val="001331EF"/>
    <w:rsid w:val="0013679F"/>
    <w:rsid w:val="0013784B"/>
    <w:rsid w:val="0013797D"/>
    <w:rsid w:val="001379EB"/>
    <w:rsid w:val="00141387"/>
    <w:rsid w:val="00142041"/>
    <w:rsid w:val="001421E8"/>
    <w:rsid w:val="001429AF"/>
    <w:rsid w:val="00143134"/>
    <w:rsid w:val="001435C5"/>
    <w:rsid w:val="001444E0"/>
    <w:rsid w:val="0014464D"/>
    <w:rsid w:val="00150191"/>
    <w:rsid w:val="001507DC"/>
    <w:rsid w:val="001532C0"/>
    <w:rsid w:val="0015411D"/>
    <w:rsid w:val="00155753"/>
    <w:rsid w:val="00155D23"/>
    <w:rsid w:val="001575B6"/>
    <w:rsid w:val="00157E10"/>
    <w:rsid w:val="00157E90"/>
    <w:rsid w:val="00157F22"/>
    <w:rsid w:val="00160175"/>
    <w:rsid w:val="00160648"/>
    <w:rsid w:val="00160790"/>
    <w:rsid w:val="00160E68"/>
    <w:rsid w:val="00160F68"/>
    <w:rsid w:val="00161BF2"/>
    <w:rsid w:val="001620F0"/>
    <w:rsid w:val="00162626"/>
    <w:rsid w:val="00163932"/>
    <w:rsid w:val="00165122"/>
    <w:rsid w:val="00166B5E"/>
    <w:rsid w:val="001700B5"/>
    <w:rsid w:val="00173B15"/>
    <w:rsid w:val="00174E45"/>
    <w:rsid w:val="00175DBD"/>
    <w:rsid w:val="00177739"/>
    <w:rsid w:val="00180DBF"/>
    <w:rsid w:val="001810D3"/>
    <w:rsid w:val="00182A4B"/>
    <w:rsid w:val="00182BC1"/>
    <w:rsid w:val="00183B06"/>
    <w:rsid w:val="00185C03"/>
    <w:rsid w:val="001878A1"/>
    <w:rsid w:val="00187AF4"/>
    <w:rsid w:val="00187B1A"/>
    <w:rsid w:val="00187B72"/>
    <w:rsid w:val="00190A55"/>
    <w:rsid w:val="00190BF8"/>
    <w:rsid w:val="0019283D"/>
    <w:rsid w:val="00194956"/>
    <w:rsid w:val="00194C67"/>
    <w:rsid w:val="0019517D"/>
    <w:rsid w:val="001961EF"/>
    <w:rsid w:val="00197677"/>
    <w:rsid w:val="001A04DE"/>
    <w:rsid w:val="001A107B"/>
    <w:rsid w:val="001A49FF"/>
    <w:rsid w:val="001A65EE"/>
    <w:rsid w:val="001A70A9"/>
    <w:rsid w:val="001A7360"/>
    <w:rsid w:val="001A76BC"/>
    <w:rsid w:val="001A77CC"/>
    <w:rsid w:val="001B0003"/>
    <w:rsid w:val="001B09A8"/>
    <w:rsid w:val="001B0A9A"/>
    <w:rsid w:val="001B2BCC"/>
    <w:rsid w:val="001B2BD8"/>
    <w:rsid w:val="001B5C3D"/>
    <w:rsid w:val="001B68D6"/>
    <w:rsid w:val="001B708D"/>
    <w:rsid w:val="001C0476"/>
    <w:rsid w:val="001C2E23"/>
    <w:rsid w:val="001C4363"/>
    <w:rsid w:val="001C53F2"/>
    <w:rsid w:val="001C6D64"/>
    <w:rsid w:val="001D03A3"/>
    <w:rsid w:val="001D0A7D"/>
    <w:rsid w:val="001D13A6"/>
    <w:rsid w:val="001D182C"/>
    <w:rsid w:val="001D18AB"/>
    <w:rsid w:val="001D1B6F"/>
    <w:rsid w:val="001D265B"/>
    <w:rsid w:val="001D2DF0"/>
    <w:rsid w:val="001D32BE"/>
    <w:rsid w:val="001D3A1A"/>
    <w:rsid w:val="001D3DD9"/>
    <w:rsid w:val="001D5205"/>
    <w:rsid w:val="001D6226"/>
    <w:rsid w:val="001D6694"/>
    <w:rsid w:val="001D6806"/>
    <w:rsid w:val="001D7704"/>
    <w:rsid w:val="001E03FD"/>
    <w:rsid w:val="001E0C16"/>
    <w:rsid w:val="001E29A9"/>
    <w:rsid w:val="001E2DDF"/>
    <w:rsid w:val="001E3C7A"/>
    <w:rsid w:val="001E4263"/>
    <w:rsid w:val="001E497F"/>
    <w:rsid w:val="001E512C"/>
    <w:rsid w:val="001E59AD"/>
    <w:rsid w:val="001E60BC"/>
    <w:rsid w:val="001E63F2"/>
    <w:rsid w:val="001E671C"/>
    <w:rsid w:val="001F06BE"/>
    <w:rsid w:val="001F195E"/>
    <w:rsid w:val="001F2317"/>
    <w:rsid w:val="001F2CB1"/>
    <w:rsid w:val="001F3532"/>
    <w:rsid w:val="001F55C6"/>
    <w:rsid w:val="001F56DA"/>
    <w:rsid w:val="001F5A77"/>
    <w:rsid w:val="001F6779"/>
    <w:rsid w:val="001F6C1E"/>
    <w:rsid w:val="0020007E"/>
    <w:rsid w:val="002016A0"/>
    <w:rsid w:val="00203F56"/>
    <w:rsid w:val="0020477A"/>
    <w:rsid w:val="00204CF5"/>
    <w:rsid w:val="002062DF"/>
    <w:rsid w:val="002067E7"/>
    <w:rsid w:val="00206C55"/>
    <w:rsid w:val="00206D4D"/>
    <w:rsid w:val="002073FE"/>
    <w:rsid w:val="002079A6"/>
    <w:rsid w:val="00210579"/>
    <w:rsid w:val="00210955"/>
    <w:rsid w:val="002129C6"/>
    <w:rsid w:val="002177B4"/>
    <w:rsid w:val="00220B30"/>
    <w:rsid w:val="00221038"/>
    <w:rsid w:val="002212F8"/>
    <w:rsid w:val="00221881"/>
    <w:rsid w:val="0022295A"/>
    <w:rsid w:val="002238B8"/>
    <w:rsid w:val="002242C5"/>
    <w:rsid w:val="00227843"/>
    <w:rsid w:val="002278F7"/>
    <w:rsid w:val="00227CFF"/>
    <w:rsid w:val="0023023C"/>
    <w:rsid w:val="00230A8A"/>
    <w:rsid w:val="00231249"/>
    <w:rsid w:val="00231582"/>
    <w:rsid w:val="002321D0"/>
    <w:rsid w:val="00232BFE"/>
    <w:rsid w:val="002355F4"/>
    <w:rsid w:val="00236F34"/>
    <w:rsid w:val="00237300"/>
    <w:rsid w:val="00240671"/>
    <w:rsid w:val="00240B4A"/>
    <w:rsid w:val="00241208"/>
    <w:rsid w:val="00241906"/>
    <w:rsid w:val="00244013"/>
    <w:rsid w:val="00251199"/>
    <w:rsid w:val="00251691"/>
    <w:rsid w:val="00251732"/>
    <w:rsid w:val="00251FAA"/>
    <w:rsid w:val="00252BAB"/>
    <w:rsid w:val="00252E46"/>
    <w:rsid w:val="00253746"/>
    <w:rsid w:val="00254902"/>
    <w:rsid w:val="00254D05"/>
    <w:rsid w:val="002553A2"/>
    <w:rsid w:val="002576D6"/>
    <w:rsid w:val="002617A4"/>
    <w:rsid w:val="00261B21"/>
    <w:rsid w:val="002637F3"/>
    <w:rsid w:val="00263DC7"/>
    <w:rsid w:val="00264835"/>
    <w:rsid w:val="00264B69"/>
    <w:rsid w:val="00264DBE"/>
    <w:rsid w:val="00270054"/>
    <w:rsid w:val="0027093F"/>
    <w:rsid w:val="00270A2A"/>
    <w:rsid w:val="002716FA"/>
    <w:rsid w:val="00271C44"/>
    <w:rsid w:val="00275184"/>
    <w:rsid w:val="00276B1D"/>
    <w:rsid w:val="00280407"/>
    <w:rsid w:val="00280D55"/>
    <w:rsid w:val="00281CCE"/>
    <w:rsid w:val="002829CA"/>
    <w:rsid w:val="00283620"/>
    <w:rsid w:val="002839DE"/>
    <w:rsid w:val="00283C06"/>
    <w:rsid w:val="00284BE5"/>
    <w:rsid w:val="00284C1F"/>
    <w:rsid w:val="00285686"/>
    <w:rsid w:val="0028574D"/>
    <w:rsid w:val="002867CE"/>
    <w:rsid w:val="002906E8"/>
    <w:rsid w:val="00290CE8"/>
    <w:rsid w:val="00290FC4"/>
    <w:rsid w:val="00291195"/>
    <w:rsid w:val="00291534"/>
    <w:rsid w:val="00292CB8"/>
    <w:rsid w:val="00292E40"/>
    <w:rsid w:val="00292EB6"/>
    <w:rsid w:val="00295774"/>
    <w:rsid w:val="002960CE"/>
    <w:rsid w:val="00297564"/>
    <w:rsid w:val="002A0335"/>
    <w:rsid w:val="002A1022"/>
    <w:rsid w:val="002A1663"/>
    <w:rsid w:val="002A1AB4"/>
    <w:rsid w:val="002A27F7"/>
    <w:rsid w:val="002A3B22"/>
    <w:rsid w:val="002A3BEF"/>
    <w:rsid w:val="002A4FA8"/>
    <w:rsid w:val="002A5457"/>
    <w:rsid w:val="002A60B7"/>
    <w:rsid w:val="002A67D1"/>
    <w:rsid w:val="002A7841"/>
    <w:rsid w:val="002A7E6F"/>
    <w:rsid w:val="002B1670"/>
    <w:rsid w:val="002B4BE6"/>
    <w:rsid w:val="002B58B1"/>
    <w:rsid w:val="002B6C83"/>
    <w:rsid w:val="002C11DF"/>
    <w:rsid w:val="002C15B5"/>
    <w:rsid w:val="002C1E13"/>
    <w:rsid w:val="002C2D76"/>
    <w:rsid w:val="002C4B38"/>
    <w:rsid w:val="002C4E94"/>
    <w:rsid w:val="002C6384"/>
    <w:rsid w:val="002C66CB"/>
    <w:rsid w:val="002C6E4F"/>
    <w:rsid w:val="002C7916"/>
    <w:rsid w:val="002C7AE5"/>
    <w:rsid w:val="002D0905"/>
    <w:rsid w:val="002D117C"/>
    <w:rsid w:val="002D18E0"/>
    <w:rsid w:val="002D3975"/>
    <w:rsid w:val="002D41DE"/>
    <w:rsid w:val="002D4560"/>
    <w:rsid w:val="002D48B8"/>
    <w:rsid w:val="002D5C4D"/>
    <w:rsid w:val="002D7A23"/>
    <w:rsid w:val="002D7B9A"/>
    <w:rsid w:val="002E067E"/>
    <w:rsid w:val="002E1823"/>
    <w:rsid w:val="002E1C8D"/>
    <w:rsid w:val="002E3BB6"/>
    <w:rsid w:val="002E3D0A"/>
    <w:rsid w:val="002E55FE"/>
    <w:rsid w:val="002E5776"/>
    <w:rsid w:val="002E6408"/>
    <w:rsid w:val="002E7E0A"/>
    <w:rsid w:val="002F1101"/>
    <w:rsid w:val="002F1AA7"/>
    <w:rsid w:val="002F3589"/>
    <w:rsid w:val="002F3C31"/>
    <w:rsid w:val="002F4AE6"/>
    <w:rsid w:val="002F5F90"/>
    <w:rsid w:val="002F6BCB"/>
    <w:rsid w:val="002F6CE2"/>
    <w:rsid w:val="00300A57"/>
    <w:rsid w:val="00301432"/>
    <w:rsid w:val="003017B0"/>
    <w:rsid w:val="0030216F"/>
    <w:rsid w:val="00302CF0"/>
    <w:rsid w:val="003030D4"/>
    <w:rsid w:val="003046DC"/>
    <w:rsid w:val="00304983"/>
    <w:rsid w:val="00305018"/>
    <w:rsid w:val="0030608E"/>
    <w:rsid w:val="00306A24"/>
    <w:rsid w:val="00307151"/>
    <w:rsid w:val="00310A3B"/>
    <w:rsid w:val="00310EC6"/>
    <w:rsid w:val="00310F6A"/>
    <w:rsid w:val="00311403"/>
    <w:rsid w:val="0031251C"/>
    <w:rsid w:val="00312BF6"/>
    <w:rsid w:val="0031355A"/>
    <w:rsid w:val="003149FF"/>
    <w:rsid w:val="00314CC3"/>
    <w:rsid w:val="0031748B"/>
    <w:rsid w:val="00320324"/>
    <w:rsid w:val="0032033A"/>
    <w:rsid w:val="003203C3"/>
    <w:rsid w:val="00322488"/>
    <w:rsid w:val="003239D1"/>
    <w:rsid w:val="00323A46"/>
    <w:rsid w:val="00324C1E"/>
    <w:rsid w:val="00324EEB"/>
    <w:rsid w:val="0032546F"/>
    <w:rsid w:val="003261C0"/>
    <w:rsid w:val="00326432"/>
    <w:rsid w:val="0032698C"/>
    <w:rsid w:val="00326DF1"/>
    <w:rsid w:val="00330471"/>
    <w:rsid w:val="003320DD"/>
    <w:rsid w:val="00332DA0"/>
    <w:rsid w:val="003343B5"/>
    <w:rsid w:val="00335408"/>
    <w:rsid w:val="00335ADD"/>
    <w:rsid w:val="003360E1"/>
    <w:rsid w:val="00336E08"/>
    <w:rsid w:val="00337110"/>
    <w:rsid w:val="003405D3"/>
    <w:rsid w:val="00340610"/>
    <w:rsid w:val="00340DF8"/>
    <w:rsid w:val="00340FCE"/>
    <w:rsid w:val="0034110F"/>
    <w:rsid w:val="00341E5B"/>
    <w:rsid w:val="00343730"/>
    <w:rsid w:val="00345C79"/>
    <w:rsid w:val="00345C92"/>
    <w:rsid w:val="00350852"/>
    <w:rsid w:val="003513DD"/>
    <w:rsid w:val="003537E7"/>
    <w:rsid w:val="003551C8"/>
    <w:rsid w:val="0035645E"/>
    <w:rsid w:val="00356750"/>
    <w:rsid w:val="0036027A"/>
    <w:rsid w:val="00360AB9"/>
    <w:rsid w:val="00361DC4"/>
    <w:rsid w:val="00361DD9"/>
    <w:rsid w:val="003623C0"/>
    <w:rsid w:val="00362D26"/>
    <w:rsid w:val="003632CD"/>
    <w:rsid w:val="0036485B"/>
    <w:rsid w:val="0037037F"/>
    <w:rsid w:val="00372A2E"/>
    <w:rsid w:val="00373107"/>
    <w:rsid w:val="00375F8F"/>
    <w:rsid w:val="0037625F"/>
    <w:rsid w:val="00377AEB"/>
    <w:rsid w:val="00380091"/>
    <w:rsid w:val="00381208"/>
    <w:rsid w:val="003819EF"/>
    <w:rsid w:val="00381F8B"/>
    <w:rsid w:val="00383267"/>
    <w:rsid w:val="003849AB"/>
    <w:rsid w:val="003854C1"/>
    <w:rsid w:val="00390DF3"/>
    <w:rsid w:val="00391A4B"/>
    <w:rsid w:val="0039271A"/>
    <w:rsid w:val="00393593"/>
    <w:rsid w:val="00393AC1"/>
    <w:rsid w:val="0039629B"/>
    <w:rsid w:val="00396AD5"/>
    <w:rsid w:val="00397326"/>
    <w:rsid w:val="00397683"/>
    <w:rsid w:val="003A089F"/>
    <w:rsid w:val="003A1E2D"/>
    <w:rsid w:val="003A32E5"/>
    <w:rsid w:val="003A3ED6"/>
    <w:rsid w:val="003A5182"/>
    <w:rsid w:val="003A581D"/>
    <w:rsid w:val="003A6B95"/>
    <w:rsid w:val="003B02C4"/>
    <w:rsid w:val="003B1A7B"/>
    <w:rsid w:val="003B215A"/>
    <w:rsid w:val="003B3F18"/>
    <w:rsid w:val="003B7F6A"/>
    <w:rsid w:val="003C05C2"/>
    <w:rsid w:val="003C0BA8"/>
    <w:rsid w:val="003C1550"/>
    <w:rsid w:val="003C2ABB"/>
    <w:rsid w:val="003C3758"/>
    <w:rsid w:val="003C3EF3"/>
    <w:rsid w:val="003C4045"/>
    <w:rsid w:val="003C446E"/>
    <w:rsid w:val="003C553A"/>
    <w:rsid w:val="003C60DF"/>
    <w:rsid w:val="003C61D1"/>
    <w:rsid w:val="003C677B"/>
    <w:rsid w:val="003C724E"/>
    <w:rsid w:val="003C7A43"/>
    <w:rsid w:val="003D0C87"/>
    <w:rsid w:val="003D1B08"/>
    <w:rsid w:val="003D246B"/>
    <w:rsid w:val="003D3091"/>
    <w:rsid w:val="003D344B"/>
    <w:rsid w:val="003D3E49"/>
    <w:rsid w:val="003D3EE3"/>
    <w:rsid w:val="003D63E7"/>
    <w:rsid w:val="003D6F38"/>
    <w:rsid w:val="003D7232"/>
    <w:rsid w:val="003E02B1"/>
    <w:rsid w:val="003E251A"/>
    <w:rsid w:val="003E2937"/>
    <w:rsid w:val="003E38AB"/>
    <w:rsid w:val="003E3EA4"/>
    <w:rsid w:val="003E431A"/>
    <w:rsid w:val="003E48C9"/>
    <w:rsid w:val="003E5A20"/>
    <w:rsid w:val="003E5B3C"/>
    <w:rsid w:val="003E60EB"/>
    <w:rsid w:val="003E7AD7"/>
    <w:rsid w:val="003E7D2B"/>
    <w:rsid w:val="003F005B"/>
    <w:rsid w:val="003F0137"/>
    <w:rsid w:val="003F11F5"/>
    <w:rsid w:val="003F1BC6"/>
    <w:rsid w:val="003F1D74"/>
    <w:rsid w:val="003F28E5"/>
    <w:rsid w:val="003F2D55"/>
    <w:rsid w:val="003F3211"/>
    <w:rsid w:val="003F3816"/>
    <w:rsid w:val="003F46B4"/>
    <w:rsid w:val="003F4ACD"/>
    <w:rsid w:val="003F7A7E"/>
    <w:rsid w:val="004028D4"/>
    <w:rsid w:val="00402E65"/>
    <w:rsid w:val="0040368F"/>
    <w:rsid w:val="00403D56"/>
    <w:rsid w:val="00404943"/>
    <w:rsid w:val="00405254"/>
    <w:rsid w:val="00405A27"/>
    <w:rsid w:val="004078BB"/>
    <w:rsid w:val="004121CC"/>
    <w:rsid w:val="00413E83"/>
    <w:rsid w:val="0041453C"/>
    <w:rsid w:val="004170BA"/>
    <w:rsid w:val="00417604"/>
    <w:rsid w:val="0041774E"/>
    <w:rsid w:val="004179CD"/>
    <w:rsid w:val="00417D60"/>
    <w:rsid w:val="00417DF9"/>
    <w:rsid w:val="004208C4"/>
    <w:rsid w:val="004208F8"/>
    <w:rsid w:val="0042338A"/>
    <w:rsid w:val="00425929"/>
    <w:rsid w:val="004271A8"/>
    <w:rsid w:val="004273B5"/>
    <w:rsid w:val="004310BD"/>
    <w:rsid w:val="004324D0"/>
    <w:rsid w:val="00432D98"/>
    <w:rsid w:val="00433EB0"/>
    <w:rsid w:val="00434F03"/>
    <w:rsid w:val="004361AB"/>
    <w:rsid w:val="004377B3"/>
    <w:rsid w:val="0044178A"/>
    <w:rsid w:val="0044227F"/>
    <w:rsid w:val="00445408"/>
    <w:rsid w:val="0044577E"/>
    <w:rsid w:val="00446884"/>
    <w:rsid w:val="00447F40"/>
    <w:rsid w:val="00450741"/>
    <w:rsid w:val="00450AF2"/>
    <w:rsid w:val="004517FD"/>
    <w:rsid w:val="0045188D"/>
    <w:rsid w:val="00451BB0"/>
    <w:rsid w:val="00452A5C"/>
    <w:rsid w:val="0045312D"/>
    <w:rsid w:val="004536C3"/>
    <w:rsid w:val="00454859"/>
    <w:rsid w:val="00454E9F"/>
    <w:rsid w:val="00455BC0"/>
    <w:rsid w:val="00456659"/>
    <w:rsid w:val="004568DE"/>
    <w:rsid w:val="00460BCF"/>
    <w:rsid w:val="00461674"/>
    <w:rsid w:val="004627CC"/>
    <w:rsid w:val="004639A7"/>
    <w:rsid w:val="00463A82"/>
    <w:rsid w:val="00463E03"/>
    <w:rsid w:val="00463E51"/>
    <w:rsid w:val="0046576D"/>
    <w:rsid w:val="0046681A"/>
    <w:rsid w:val="004677A4"/>
    <w:rsid w:val="004701B4"/>
    <w:rsid w:val="004710A8"/>
    <w:rsid w:val="00471552"/>
    <w:rsid w:val="00475C81"/>
    <w:rsid w:val="0047656D"/>
    <w:rsid w:val="00477073"/>
    <w:rsid w:val="00477608"/>
    <w:rsid w:val="00477B69"/>
    <w:rsid w:val="00477ECB"/>
    <w:rsid w:val="004800D3"/>
    <w:rsid w:val="0048104A"/>
    <w:rsid w:val="004824A2"/>
    <w:rsid w:val="0049022B"/>
    <w:rsid w:val="00493101"/>
    <w:rsid w:val="004935AB"/>
    <w:rsid w:val="00493A2F"/>
    <w:rsid w:val="00495773"/>
    <w:rsid w:val="00496E06"/>
    <w:rsid w:val="00497198"/>
    <w:rsid w:val="004A3091"/>
    <w:rsid w:val="004A4B6E"/>
    <w:rsid w:val="004A5374"/>
    <w:rsid w:val="004B0378"/>
    <w:rsid w:val="004B0ABD"/>
    <w:rsid w:val="004B0F4D"/>
    <w:rsid w:val="004B1D21"/>
    <w:rsid w:val="004B5B2A"/>
    <w:rsid w:val="004B73FC"/>
    <w:rsid w:val="004B7553"/>
    <w:rsid w:val="004C1266"/>
    <w:rsid w:val="004C140E"/>
    <w:rsid w:val="004C45B7"/>
    <w:rsid w:val="004C4E11"/>
    <w:rsid w:val="004C55F4"/>
    <w:rsid w:val="004C5F39"/>
    <w:rsid w:val="004C7B64"/>
    <w:rsid w:val="004D2326"/>
    <w:rsid w:val="004D3D98"/>
    <w:rsid w:val="004D410E"/>
    <w:rsid w:val="004D4134"/>
    <w:rsid w:val="004D48E1"/>
    <w:rsid w:val="004D5DA4"/>
    <w:rsid w:val="004D60A7"/>
    <w:rsid w:val="004D64EE"/>
    <w:rsid w:val="004D7B4B"/>
    <w:rsid w:val="004D7D2D"/>
    <w:rsid w:val="004D7FCB"/>
    <w:rsid w:val="004E066B"/>
    <w:rsid w:val="004E26A8"/>
    <w:rsid w:val="004E2CC9"/>
    <w:rsid w:val="004E2EC1"/>
    <w:rsid w:val="004E3A84"/>
    <w:rsid w:val="004E494F"/>
    <w:rsid w:val="004E4EE0"/>
    <w:rsid w:val="004E58A1"/>
    <w:rsid w:val="004E6D15"/>
    <w:rsid w:val="004F0CFD"/>
    <w:rsid w:val="004F1994"/>
    <w:rsid w:val="004F26F5"/>
    <w:rsid w:val="004F3A76"/>
    <w:rsid w:val="004F3B07"/>
    <w:rsid w:val="004F4A4D"/>
    <w:rsid w:val="004F52A5"/>
    <w:rsid w:val="004F6997"/>
    <w:rsid w:val="004F6E78"/>
    <w:rsid w:val="004F7D2B"/>
    <w:rsid w:val="0050201B"/>
    <w:rsid w:val="00503B9E"/>
    <w:rsid w:val="00503BE3"/>
    <w:rsid w:val="00503EAB"/>
    <w:rsid w:val="00503F16"/>
    <w:rsid w:val="00504256"/>
    <w:rsid w:val="005043C1"/>
    <w:rsid w:val="00504F5C"/>
    <w:rsid w:val="00506167"/>
    <w:rsid w:val="005114FE"/>
    <w:rsid w:val="00513A7C"/>
    <w:rsid w:val="00513E0E"/>
    <w:rsid w:val="0051403C"/>
    <w:rsid w:val="005153CA"/>
    <w:rsid w:val="00515C86"/>
    <w:rsid w:val="005173B8"/>
    <w:rsid w:val="00517F1B"/>
    <w:rsid w:val="00522163"/>
    <w:rsid w:val="005225EA"/>
    <w:rsid w:val="00525EEE"/>
    <w:rsid w:val="005337EB"/>
    <w:rsid w:val="00535666"/>
    <w:rsid w:val="00535B00"/>
    <w:rsid w:val="00535E0F"/>
    <w:rsid w:val="00536500"/>
    <w:rsid w:val="00536623"/>
    <w:rsid w:val="0053662E"/>
    <w:rsid w:val="00540903"/>
    <w:rsid w:val="005414C7"/>
    <w:rsid w:val="00545075"/>
    <w:rsid w:val="005462EE"/>
    <w:rsid w:val="005514A5"/>
    <w:rsid w:val="005557A9"/>
    <w:rsid w:val="00557069"/>
    <w:rsid w:val="005578D1"/>
    <w:rsid w:val="00557A94"/>
    <w:rsid w:val="00561E86"/>
    <w:rsid w:val="005629B9"/>
    <w:rsid w:val="00562D30"/>
    <w:rsid w:val="00563E93"/>
    <w:rsid w:val="00564D8B"/>
    <w:rsid w:val="005650D0"/>
    <w:rsid w:val="00565B64"/>
    <w:rsid w:val="00565B6C"/>
    <w:rsid w:val="00566282"/>
    <w:rsid w:val="00570D12"/>
    <w:rsid w:val="005725E3"/>
    <w:rsid w:val="00573EE6"/>
    <w:rsid w:val="00574BFA"/>
    <w:rsid w:val="00576457"/>
    <w:rsid w:val="00576A9D"/>
    <w:rsid w:val="00576ABE"/>
    <w:rsid w:val="00577790"/>
    <w:rsid w:val="00577AF9"/>
    <w:rsid w:val="00582824"/>
    <w:rsid w:val="00582C4C"/>
    <w:rsid w:val="00583213"/>
    <w:rsid w:val="00583CA9"/>
    <w:rsid w:val="00584453"/>
    <w:rsid w:val="00584AB2"/>
    <w:rsid w:val="0058550E"/>
    <w:rsid w:val="0058633B"/>
    <w:rsid w:val="005867C9"/>
    <w:rsid w:val="0059136D"/>
    <w:rsid w:val="00593054"/>
    <w:rsid w:val="005938D4"/>
    <w:rsid w:val="00595646"/>
    <w:rsid w:val="0059566C"/>
    <w:rsid w:val="0059585D"/>
    <w:rsid w:val="00595E27"/>
    <w:rsid w:val="00595FC9"/>
    <w:rsid w:val="005970AF"/>
    <w:rsid w:val="00597655"/>
    <w:rsid w:val="005A07F6"/>
    <w:rsid w:val="005A1540"/>
    <w:rsid w:val="005A1A57"/>
    <w:rsid w:val="005A4724"/>
    <w:rsid w:val="005A51A4"/>
    <w:rsid w:val="005A5AAD"/>
    <w:rsid w:val="005B0385"/>
    <w:rsid w:val="005B0BF5"/>
    <w:rsid w:val="005B3086"/>
    <w:rsid w:val="005B3EA2"/>
    <w:rsid w:val="005B4264"/>
    <w:rsid w:val="005B5C51"/>
    <w:rsid w:val="005B6401"/>
    <w:rsid w:val="005B7BF2"/>
    <w:rsid w:val="005C086F"/>
    <w:rsid w:val="005C0F01"/>
    <w:rsid w:val="005C122A"/>
    <w:rsid w:val="005C2BEB"/>
    <w:rsid w:val="005C40EA"/>
    <w:rsid w:val="005C4149"/>
    <w:rsid w:val="005C481E"/>
    <w:rsid w:val="005C6144"/>
    <w:rsid w:val="005C6C6F"/>
    <w:rsid w:val="005D02C2"/>
    <w:rsid w:val="005D17E2"/>
    <w:rsid w:val="005D2458"/>
    <w:rsid w:val="005D2A22"/>
    <w:rsid w:val="005D5018"/>
    <w:rsid w:val="005D5CA4"/>
    <w:rsid w:val="005D6067"/>
    <w:rsid w:val="005D7FEA"/>
    <w:rsid w:val="005E04DA"/>
    <w:rsid w:val="005E0DF3"/>
    <w:rsid w:val="005E28F9"/>
    <w:rsid w:val="005E4909"/>
    <w:rsid w:val="005E549B"/>
    <w:rsid w:val="005E6300"/>
    <w:rsid w:val="005E6C31"/>
    <w:rsid w:val="005E74FF"/>
    <w:rsid w:val="005E7ED4"/>
    <w:rsid w:val="005F2013"/>
    <w:rsid w:val="005F2E2A"/>
    <w:rsid w:val="005F4605"/>
    <w:rsid w:val="005F54DB"/>
    <w:rsid w:val="005F54E8"/>
    <w:rsid w:val="005F6AFC"/>
    <w:rsid w:val="005F76F0"/>
    <w:rsid w:val="00601D09"/>
    <w:rsid w:val="00601E87"/>
    <w:rsid w:val="00602B04"/>
    <w:rsid w:val="00603DD1"/>
    <w:rsid w:val="00605F11"/>
    <w:rsid w:val="00610693"/>
    <w:rsid w:val="0061110F"/>
    <w:rsid w:val="00611832"/>
    <w:rsid w:val="00611D8E"/>
    <w:rsid w:val="00613047"/>
    <w:rsid w:val="00614F8E"/>
    <w:rsid w:val="00617066"/>
    <w:rsid w:val="00621191"/>
    <w:rsid w:val="00622F2F"/>
    <w:rsid w:val="00624AFB"/>
    <w:rsid w:val="00624CB4"/>
    <w:rsid w:val="0062552E"/>
    <w:rsid w:val="006260B2"/>
    <w:rsid w:val="00630B15"/>
    <w:rsid w:val="0063199B"/>
    <w:rsid w:val="00632308"/>
    <w:rsid w:val="0063298A"/>
    <w:rsid w:val="006340A9"/>
    <w:rsid w:val="006353D5"/>
    <w:rsid w:val="00635AA8"/>
    <w:rsid w:val="00635C27"/>
    <w:rsid w:val="00637788"/>
    <w:rsid w:val="00637C16"/>
    <w:rsid w:val="00640443"/>
    <w:rsid w:val="00641247"/>
    <w:rsid w:val="006417AD"/>
    <w:rsid w:val="006419F6"/>
    <w:rsid w:val="00642BC3"/>
    <w:rsid w:val="00642FB1"/>
    <w:rsid w:val="0064316C"/>
    <w:rsid w:val="00643366"/>
    <w:rsid w:val="00645FDA"/>
    <w:rsid w:val="00646DF1"/>
    <w:rsid w:val="0065104A"/>
    <w:rsid w:val="00651E08"/>
    <w:rsid w:val="0065327C"/>
    <w:rsid w:val="00653419"/>
    <w:rsid w:val="006539AA"/>
    <w:rsid w:val="0065421A"/>
    <w:rsid w:val="0065738E"/>
    <w:rsid w:val="006606C2"/>
    <w:rsid w:val="0066072C"/>
    <w:rsid w:val="00661030"/>
    <w:rsid w:val="00661E21"/>
    <w:rsid w:val="006622CC"/>
    <w:rsid w:val="006639D4"/>
    <w:rsid w:val="00663D9A"/>
    <w:rsid w:val="00664B44"/>
    <w:rsid w:val="00664C69"/>
    <w:rsid w:val="006651A5"/>
    <w:rsid w:val="00665704"/>
    <w:rsid w:val="0067013D"/>
    <w:rsid w:val="006713DF"/>
    <w:rsid w:val="0067199E"/>
    <w:rsid w:val="0067238B"/>
    <w:rsid w:val="00672918"/>
    <w:rsid w:val="00673779"/>
    <w:rsid w:val="00673A0D"/>
    <w:rsid w:val="00676266"/>
    <w:rsid w:val="006774A8"/>
    <w:rsid w:val="006777EF"/>
    <w:rsid w:val="006800C7"/>
    <w:rsid w:val="00680262"/>
    <w:rsid w:val="006849DA"/>
    <w:rsid w:val="00684ABF"/>
    <w:rsid w:val="0068522E"/>
    <w:rsid w:val="00685EEC"/>
    <w:rsid w:val="00686C36"/>
    <w:rsid w:val="00690228"/>
    <w:rsid w:val="00690F6E"/>
    <w:rsid w:val="006934D8"/>
    <w:rsid w:val="00696159"/>
    <w:rsid w:val="006965A3"/>
    <w:rsid w:val="006A01E0"/>
    <w:rsid w:val="006A1ACA"/>
    <w:rsid w:val="006A3A65"/>
    <w:rsid w:val="006A53EC"/>
    <w:rsid w:val="006A7577"/>
    <w:rsid w:val="006B0F3A"/>
    <w:rsid w:val="006B26EE"/>
    <w:rsid w:val="006B35F2"/>
    <w:rsid w:val="006B77DE"/>
    <w:rsid w:val="006C1C65"/>
    <w:rsid w:val="006C3028"/>
    <w:rsid w:val="006C5162"/>
    <w:rsid w:val="006C6AA7"/>
    <w:rsid w:val="006D01FB"/>
    <w:rsid w:val="006D07F6"/>
    <w:rsid w:val="006D169F"/>
    <w:rsid w:val="006D19D6"/>
    <w:rsid w:val="006D28F1"/>
    <w:rsid w:val="006D3157"/>
    <w:rsid w:val="006D3CA5"/>
    <w:rsid w:val="006D4110"/>
    <w:rsid w:val="006D464B"/>
    <w:rsid w:val="006D49D1"/>
    <w:rsid w:val="006D5AC4"/>
    <w:rsid w:val="006D7E26"/>
    <w:rsid w:val="006E164B"/>
    <w:rsid w:val="006E24E1"/>
    <w:rsid w:val="006E25E1"/>
    <w:rsid w:val="006E26AC"/>
    <w:rsid w:val="006E2D42"/>
    <w:rsid w:val="006E3B6F"/>
    <w:rsid w:val="006E45B2"/>
    <w:rsid w:val="006E47DC"/>
    <w:rsid w:val="006E79DA"/>
    <w:rsid w:val="006E7E63"/>
    <w:rsid w:val="006F0927"/>
    <w:rsid w:val="006F0AAE"/>
    <w:rsid w:val="006F0E8B"/>
    <w:rsid w:val="006F13E6"/>
    <w:rsid w:val="006F2F28"/>
    <w:rsid w:val="006F4A44"/>
    <w:rsid w:val="006F4FC0"/>
    <w:rsid w:val="006F5EF9"/>
    <w:rsid w:val="007006C2"/>
    <w:rsid w:val="00700C7B"/>
    <w:rsid w:val="0070441B"/>
    <w:rsid w:val="00704ECC"/>
    <w:rsid w:val="00705FC3"/>
    <w:rsid w:val="0070675B"/>
    <w:rsid w:val="00707796"/>
    <w:rsid w:val="00707DE8"/>
    <w:rsid w:val="00710000"/>
    <w:rsid w:val="00712ADA"/>
    <w:rsid w:val="00712F59"/>
    <w:rsid w:val="00713673"/>
    <w:rsid w:val="007154AC"/>
    <w:rsid w:val="007154EB"/>
    <w:rsid w:val="00715B9C"/>
    <w:rsid w:val="00716D00"/>
    <w:rsid w:val="00716E04"/>
    <w:rsid w:val="0072089E"/>
    <w:rsid w:val="0072193C"/>
    <w:rsid w:val="00721D27"/>
    <w:rsid w:val="0072565A"/>
    <w:rsid w:val="00726646"/>
    <w:rsid w:val="00732862"/>
    <w:rsid w:val="0073649B"/>
    <w:rsid w:val="007368A0"/>
    <w:rsid w:val="007375A4"/>
    <w:rsid w:val="00740262"/>
    <w:rsid w:val="00740825"/>
    <w:rsid w:val="007417CE"/>
    <w:rsid w:val="00741BA6"/>
    <w:rsid w:val="00741C3A"/>
    <w:rsid w:val="00742639"/>
    <w:rsid w:val="007428D2"/>
    <w:rsid w:val="00742B57"/>
    <w:rsid w:val="00743831"/>
    <w:rsid w:val="00743F18"/>
    <w:rsid w:val="007441EB"/>
    <w:rsid w:val="007464BA"/>
    <w:rsid w:val="00746572"/>
    <w:rsid w:val="007504F5"/>
    <w:rsid w:val="00750863"/>
    <w:rsid w:val="00750CCA"/>
    <w:rsid w:val="00751304"/>
    <w:rsid w:val="00752208"/>
    <w:rsid w:val="0075306C"/>
    <w:rsid w:val="007544B9"/>
    <w:rsid w:val="007546BB"/>
    <w:rsid w:val="0075474E"/>
    <w:rsid w:val="00754AAF"/>
    <w:rsid w:val="00755197"/>
    <w:rsid w:val="00756559"/>
    <w:rsid w:val="00756D98"/>
    <w:rsid w:val="00761C96"/>
    <w:rsid w:val="00762330"/>
    <w:rsid w:val="007626D8"/>
    <w:rsid w:val="0076294C"/>
    <w:rsid w:val="00763794"/>
    <w:rsid w:val="00766C5E"/>
    <w:rsid w:val="007705A7"/>
    <w:rsid w:val="0077149A"/>
    <w:rsid w:val="00771918"/>
    <w:rsid w:val="00771CAA"/>
    <w:rsid w:val="00771E30"/>
    <w:rsid w:val="00773A26"/>
    <w:rsid w:val="007752F7"/>
    <w:rsid w:val="0077645A"/>
    <w:rsid w:val="00776CF3"/>
    <w:rsid w:val="00776FEB"/>
    <w:rsid w:val="00777E71"/>
    <w:rsid w:val="007806E6"/>
    <w:rsid w:val="007815C6"/>
    <w:rsid w:val="007821CE"/>
    <w:rsid w:val="0078235A"/>
    <w:rsid w:val="00782734"/>
    <w:rsid w:val="00782CDE"/>
    <w:rsid w:val="00784A26"/>
    <w:rsid w:val="00785079"/>
    <w:rsid w:val="00786420"/>
    <w:rsid w:val="00786A01"/>
    <w:rsid w:val="00786CFD"/>
    <w:rsid w:val="007872CD"/>
    <w:rsid w:val="007907C3"/>
    <w:rsid w:val="00791CBC"/>
    <w:rsid w:val="00791FF1"/>
    <w:rsid w:val="007922BF"/>
    <w:rsid w:val="007927F4"/>
    <w:rsid w:val="00792F02"/>
    <w:rsid w:val="00792FF2"/>
    <w:rsid w:val="0079338D"/>
    <w:rsid w:val="00793D16"/>
    <w:rsid w:val="00794A2F"/>
    <w:rsid w:val="007A268D"/>
    <w:rsid w:val="007A2822"/>
    <w:rsid w:val="007A31FC"/>
    <w:rsid w:val="007A4DF1"/>
    <w:rsid w:val="007A5FBB"/>
    <w:rsid w:val="007A79E6"/>
    <w:rsid w:val="007B038A"/>
    <w:rsid w:val="007B0780"/>
    <w:rsid w:val="007B0D6B"/>
    <w:rsid w:val="007B1252"/>
    <w:rsid w:val="007B163F"/>
    <w:rsid w:val="007B1A52"/>
    <w:rsid w:val="007B1EA3"/>
    <w:rsid w:val="007B245D"/>
    <w:rsid w:val="007B3B3C"/>
    <w:rsid w:val="007B4E57"/>
    <w:rsid w:val="007B6DD7"/>
    <w:rsid w:val="007B7724"/>
    <w:rsid w:val="007B77AD"/>
    <w:rsid w:val="007B7808"/>
    <w:rsid w:val="007B7C59"/>
    <w:rsid w:val="007C15B8"/>
    <w:rsid w:val="007C31E4"/>
    <w:rsid w:val="007C484E"/>
    <w:rsid w:val="007C5448"/>
    <w:rsid w:val="007C6A61"/>
    <w:rsid w:val="007C743F"/>
    <w:rsid w:val="007C7456"/>
    <w:rsid w:val="007C7773"/>
    <w:rsid w:val="007D15A3"/>
    <w:rsid w:val="007D262E"/>
    <w:rsid w:val="007D3070"/>
    <w:rsid w:val="007D471D"/>
    <w:rsid w:val="007D5351"/>
    <w:rsid w:val="007D5B97"/>
    <w:rsid w:val="007D614D"/>
    <w:rsid w:val="007E1106"/>
    <w:rsid w:val="007E17D6"/>
    <w:rsid w:val="007E1F54"/>
    <w:rsid w:val="007E1F70"/>
    <w:rsid w:val="007E2DDF"/>
    <w:rsid w:val="007E5130"/>
    <w:rsid w:val="007E5A64"/>
    <w:rsid w:val="007E5C44"/>
    <w:rsid w:val="007E5D71"/>
    <w:rsid w:val="007E6A88"/>
    <w:rsid w:val="007E7D4E"/>
    <w:rsid w:val="007F2589"/>
    <w:rsid w:val="007F42A8"/>
    <w:rsid w:val="007F4C4A"/>
    <w:rsid w:val="007F4D64"/>
    <w:rsid w:val="007F5C84"/>
    <w:rsid w:val="007F60F5"/>
    <w:rsid w:val="007F67AC"/>
    <w:rsid w:val="007F6A8C"/>
    <w:rsid w:val="00800098"/>
    <w:rsid w:val="00800654"/>
    <w:rsid w:val="0080098A"/>
    <w:rsid w:val="00800BAC"/>
    <w:rsid w:val="0080181D"/>
    <w:rsid w:val="00803FD3"/>
    <w:rsid w:val="00804BE7"/>
    <w:rsid w:val="008066DC"/>
    <w:rsid w:val="00807BA2"/>
    <w:rsid w:val="008132C2"/>
    <w:rsid w:val="0081563E"/>
    <w:rsid w:val="0081567F"/>
    <w:rsid w:val="0081717B"/>
    <w:rsid w:val="0082041F"/>
    <w:rsid w:val="00824A39"/>
    <w:rsid w:val="00824E2B"/>
    <w:rsid w:val="00824F8A"/>
    <w:rsid w:val="008253A4"/>
    <w:rsid w:val="0082549D"/>
    <w:rsid w:val="0082587D"/>
    <w:rsid w:val="0082633C"/>
    <w:rsid w:val="008265B2"/>
    <w:rsid w:val="008266F7"/>
    <w:rsid w:val="00826C7A"/>
    <w:rsid w:val="008270FA"/>
    <w:rsid w:val="00830B0E"/>
    <w:rsid w:val="00831141"/>
    <w:rsid w:val="00832C6E"/>
    <w:rsid w:val="008330A6"/>
    <w:rsid w:val="0083506D"/>
    <w:rsid w:val="0083645E"/>
    <w:rsid w:val="00837994"/>
    <w:rsid w:val="0084182D"/>
    <w:rsid w:val="008419C0"/>
    <w:rsid w:val="00841EF2"/>
    <w:rsid w:val="008450E2"/>
    <w:rsid w:val="00845723"/>
    <w:rsid w:val="00845D63"/>
    <w:rsid w:val="00846F59"/>
    <w:rsid w:val="008502E9"/>
    <w:rsid w:val="0085140E"/>
    <w:rsid w:val="00853DD8"/>
    <w:rsid w:val="00854189"/>
    <w:rsid w:val="00855B22"/>
    <w:rsid w:val="00855E2D"/>
    <w:rsid w:val="008566B2"/>
    <w:rsid w:val="00856864"/>
    <w:rsid w:val="00857482"/>
    <w:rsid w:val="00857F33"/>
    <w:rsid w:val="0086095F"/>
    <w:rsid w:val="00861FAA"/>
    <w:rsid w:val="008644B8"/>
    <w:rsid w:val="00865293"/>
    <w:rsid w:val="00866E8E"/>
    <w:rsid w:val="00867556"/>
    <w:rsid w:val="00870308"/>
    <w:rsid w:val="0087109D"/>
    <w:rsid w:val="008719BE"/>
    <w:rsid w:val="008726CC"/>
    <w:rsid w:val="008727B1"/>
    <w:rsid w:val="00872DDB"/>
    <w:rsid w:val="00873534"/>
    <w:rsid w:val="00873A1A"/>
    <w:rsid w:val="008742AB"/>
    <w:rsid w:val="00875B23"/>
    <w:rsid w:val="00877809"/>
    <w:rsid w:val="00877828"/>
    <w:rsid w:val="0088219C"/>
    <w:rsid w:val="008843B5"/>
    <w:rsid w:val="0088467C"/>
    <w:rsid w:val="00884D0C"/>
    <w:rsid w:val="0088578C"/>
    <w:rsid w:val="00886AD7"/>
    <w:rsid w:val="00887C03"/>
    <w:rsid w:val="00890AC1"/>
    <w:rsid w:val="00890D51"/>
    <w:rsid w:val="00890F7D"/>
    <w:rsid w:val="00891825"/>
    <w:rsid w:val="0089213D"/>
    <w:rsid w:val="00892368"/>
    <w:rsid w:val="008956B0"/>
    <w:rsid w:val="00895E8D"/>
    <w:rsid w:val="00897054"/>
    <w:rsid w:val="00897DD7"/>
    <w:rsid w:val="008A0137"/>
    <w:rsid w:val="008A067D"/>
    <w:rsid w:val="008A074A"/>
    <w:rsid w:val="008A2189"/>
    <w:rsid w:val="008A2CEA"/>
    <w:rsid w:val="008A42E7"/>
    <w:rsid w:val="008A4D92"/>
    <w:rsid w:val="008A4E7D"/>
    <w:rsid w:val="008A5073"/>
    <w:rsid w:val="008A57FA"/>
    <w:rsid w:val="008A66AB"/>
    <w:rsid w:val="008B118D"/>
    <w:rsid w:val="008B267A"/>
    <w:rsid w:val="008B59B2"/>
    <w:rsid w:val="008B5B20"/>
    <w:rsid w:val="008B5BD3"/>
    <w:rsid w:val="008B5C47"/>
    <w:rsid w:val="008B6BB4"/>
    <w:rsid w:val="008C022C"/>
    <w:rsid w:val="008C30CB"/>
    <w:rsid w:val="008C6F30"/>
    <w:rsid w:val="008C6F6F"/>
    <w:rsid w:val="008C7722"/>
    <w:rsid w:val="008D07D3"/>
    <w:rsid w:val="008D22E1"/>
    <w:rsid w:val="008D29B0"/>
    <w:rsid w:val="008D4A81"/>
    <w:rsid w:val="008D520C"/>
    <w:rsid w:val="008D6CA2"/>
    <w:rsid w:val="008D6CD6"/>
    <w:rsid w:val="008D748D"/>
    <w:rsid w:val="008D7B52"/>
    <w:rsid w:val="008E1697"/>
    <w:rsid w:val="008E214C"/>
    <w:rsid w:val="008E3262"/>
    <w:rsid w:val="008E4D1F"/>
    <w:rsid w:val="008E5E1A"/>
    <w:rsid w:val="008E6548"/>
    <w:rsid w:val="008E78E4"/>
    <w:rsid w:val="008F02C6"/>
    <w:rsid w:val="008F03FF"/>
    <w:rsid w:val="008F07F7"/>
    <w:rsid w:val="008F0DBD"/>
    <w:rsid w:val="008F2669"/>
    <w:rsid w:val="008F3113"/>
    <w:rsid w:val="008F3D63"/>
    <w:rsid w:val="008F5887"/>
    <w:rsid w:val="008F60E0"/>
    <w:rsid w:val="008F64D1"/>
    <w:rsid w:val="008F669E"/>
    <w:rsid w:val="008F6E0C"/>
    <w:rsid w:val="008F71DA"/>
    <w:rsid w:val="009000F5"/>
    <w:rsid w:val="00900C15"/>
    <w:rsid w:val="00900E00"/>
    <w:rsid w:val="0090302D"/>
    <w:rsid w:val="00903722"/>
    <w:rsid w:val="00903EF9"/>
    <w:rsid w:val="009045C0"/>
    <w:rsid w:val="00904B32"/>
    <w:rsid w:val="009052F5"/>
    <w:rsid w:val="00906F52"/>
    <w:rsid w:val="009073A4"/>
    <w:rsid w:val="00907926"/>
    <w:rsid w:val="00910220"/>
    <w:rsid w:val="0091091C"/>
    <w:rsid w:val="00910CB9"/>
    <w:rsid w:val="00911386"/>
    <w:rsid w:val="00911D59"/>
    <w:rsid w:val="00914564"/>
    <w:rsid w:val="00914D15"/>
    <w:rsid w:val="009172EC"/>
    <w:rsid w:val="00920481"/>
    <w:rsid w:val="00921292"/>
    <w:rsid w:val="009217DA"/>
    <w:rsid w:val="0092399F"/>
    <w:rsid w:val="0092470E"/>
    <w:rsid w:val="00925AB9"/>
    <w:rsid w:val="009261F2"/>
    <w:rsid w:val="00926BBA"/>
    <w:rsid w:val="00926BC9"/>
    <w:rsid w:val="0093171E"/>
    <w:rsid w:val="00931FFF"/>
    <w:rsid w:val="009334DA"/>
    <w:rsid w:val="00933F37"/>
    <w:rsid w:val="009350D1"/>
    <w:rsid w:val="00935BE2"/>
    <w:rsid w:val="00935FE1"/>
    <w:rsid w:val="00936CDD"/>
    <w:rsid w:val="00940494"/>
    <w:rsid w:val="00940814"/>
    <w:rsid w:val="00942121"/>
    <w:rsid w:val="009429FA"/>
    <w:rsid w:val="00943ECE"/>
    <w:rsid w:val="00944C68"/>
    <w:rsid w:val="0094575B"/>
    <w:rsid w:val="00946C1E"/>
    <w:rsid w:val="00947977"/>
    <w:rsid w:val="0095063C"/>
    <w:rsid w:val="0095080B"/>
    <w:rsid w:val="00952BFF"/>
    <w:rsid w:val="00961E19"/>
    <w:rsid w:val="009628F6"/>
    <w:rsid w:val="009629CF"/>
    <w:rsid w:val="00962FEC"/>
    <w:rsid w:val="00963F6B"/>
    <w:rsid w:val="00963FE3"/>
    <w:rsid w:val="00964432"/>
    <w:rsid w:val="00964A1A"/>
    <w:rsid w:val="009657DD"/>
    <w:rsid w:val="009658F2"/>
    <w:rsid w:val="009658FC"/>
    <w:rsid w:val="00967907"/>
    <w:rsid w:val="00970B1D"/>
    <w:rsid w:val="00971268"/>
    <w:rsid w:val="009720F0"/>
    <w:rsid w:val="009723CC"/>
    <w:rsid w:val="00972CB5"/>
    <w:rsid w:val="009736CB"/>
    <w:rsid w:val="0097444E"/>
    <w:rsid w:val="0097547B"/>
    <w:rsid w:val="0098115C"/>
    <w:rsid w:val="009811E6"/>
    <w:rsid w:val="00981226"/>
    <w:rsid w:val="00981CD3"/>
    <w:rsid w:val="00981FAA"/>
    <w:rsid w:val="009826F7"/>
    <w:rsid w:val="00983609"/>
    <w:rsid w:val="0098398C"/>
    <w:rsid w:val="00983DDD"/>
    <w:rsid w:val="00984DDE"/>
    <w:rsid w:val="00986D7D"/>
    <w:rsid w:val="009872F6"/>
    <w:rsid w:val="00990099"/>
    <w:rsid w:val="009929B5"/>
    <w:rsid w:val="00992D81"/>
    <w:rsid w:val="00993257"/>
    <w:rsid w:val="00993CDB"/>
    <w:rsid w:val="009941E3"/>
    <w:rsid w:val="0099442F"/>
    <w:rsid w:val="00994A30"/>
    <w:rsid w:val="00995C9A"/>
    <w:rsid w:val="00996FF8"/>
    <w:rsid w:val="009A17B0"/>
    <w:rsid w:val="009A2440"/>
    <w:rsid w:val="009A291C"/>
    <w:rsid w:val="009A2985"/>
    <w:rsid w:val="009A314D"/>
    <w:rsid w:val="009A45C5"/>
    <w:rsid w:val="009A46E3"/>
    <w:rsid w:val="009A64D8"/>
    <w:rsid w:val="009A6E94"/>
    <w:rsid w:val="009A7A52"/>
    <w:rsid w:val="009A7A64"/>
    <w:rsid w:val="009B02BE"/>
    <w:rsid w:val="009B0378"/>
    <w:rsid w:val="009B1BD3"/>
    <w:rsid w:val="009B1DA6"/>
    <w:rsid w:val="009B2807"/>
    <w:rsid w:val="009B3FD9"/>
    <w:rsid w:val="009B64BB"/>
    <w:rsid w:val="009B6BF3"/>
    <w:rsid w:val="009C0414"/>
    <w:rsid w:val="009C1C9C"/>
    <w:rsid w:val="009C1E26"/>
    <w:rsid w:val="009C22C0"/>
    <w:rsid w:val="009C2CCC"/>
    <w:rsid w:val="009C327A"/>
    <w:rsid w:val="009C3FA3"/>
    <w:rsid w:val="009C42DB"/>
    <w:rsid w:val="009C450A"/>
    <w:rsid w:val="009C7746"/>
    <w:rsid w:val="009C7788"/>
    <w:rsid w:val="009D2B57"/>
    <w:rsid w:val="009D2F4C"/>
    <w:rsid w:val="009D3592"/>
    <w:rsid w:val="009D4CCD"/>
    <w:rsid w:val="009D7189"/>
    <w:rsid w:val="009D7356"/>
    <w:rsid w:val="009D7A50"/>
    <w:rsid w:val="009E2304"/>
    <w:rsid w:val="009E2396"/>
    <w:rsid w:val="009E2B4F"/>
    <w:rsid w:val="009E314A"/>
    <w:rsid w:val="009E329B"/>
    <w:rsid w:val="009E346F"/>
    <w:rsid w:val="009E3E07"/>
    <w:rsid w:val="009E49BA"/>
    <w:rsid w:val="009E551F"/>
    <w:rsid w:val="009E6026"/>
    <w:rsid w:val="009E6F36"/>
    <w:rsid w:val="009E71F4"/>
    <w:rsid w:val="009E7EAF"/>
    <w:rsid w:val="009F092B"/>
    <w:rsid w:val="009F254B"/>
    <w:rsid w:val="009F2CAE"/>
    <w:rsid w:val="009F2D23"/>
    <w:rsid w:val="009F339E"/>
    <w:rsid w:val="009F3689"/>
    <w:rsid w:val="009F44B8"/>
    <w:rsid w:val="009F46C2"/>
    <w:rsid w:val="00A00483"/>
    <w:rsid w:val="00A00CC4"/>
    <w:rsid w:val="00A01542"/>
    <w:rsid w:val="00A0241C"/>
    <w:rsid w:val="00A038C6"/>
    <w:rsid w:val="00A03F21"/>
    <w:rsid w:val="00A04B82"/>
    <w:rsid w:val="00A06934"/>
    <w:rsid w:val="00A06D5A"/>
    <w:rsid w:val="00A06FE9"/>
    <w:rsid w:val="00A0775E"/>
    <w:rsid w:val="00A10418"/>
    <w:rsid w:val="00A108CF"/>
    <w:rsid w:val="00A11052"/>
    <w:rsid w:val="00A1250B"/>
    <w:rsid w:val="00A12721"/>
    <w:rsid w:val="00A132AA"/>
    <w:rsid w:val="00A13C1F"/>
    <w:rsid w:val="00A1421C"/>
    <w:rsid w:val="00A155A3"/>
    <w:rsid w:val="00A15962"/>
    <w:rsid w:val="00A15CA0"/>
    <w:rsid w:val="00A24992"/>
    <w:rsid w:val="00A24DB8"/>
    <w:rsid w:val="00A255AD"/>
    <w:rsid w:val="00A25739"/>
    <w:rsid w:val="00A258D3"/>
    <w:rsid w:val="00A26591"/>
    <w:rsid w:val="00A26804"/>
    <w:rsid w:val="00A269C2"/>
    <w:rsid w:val="00A27288"/>
    <w:rsid w:val="00A2796C"/>
    <w:rsid w:val="00A30661"/>
    <w:rsid w:val="00A30798"/>
    <w:rsid w:val="00A31580"/>
    <w:rsid w:val="00A31EB8"/>
    <w:rsid w:val="00A32F09"/>
    <w:rsid w:val="00A32FF5"/>
    <w:rsid w:val="00A348FF"/>
    <w:rsid w:val="00A34FFB"/>
    <w:rsid w:val="00A35460"/>
    <w:rsid w:val="00A369DC"/>
    <w:rsid w:val="00A3786A"/>
    <w:rsid w:val="00A37C26"/>
    <w:rsid w:val="00A37C2D"/>
    <w:rsid w:val="00A4058F"/>
    <w:rsid w:val="00A40B98"/>
    <w:rsid w:val="00A415E0"/>
    <w:rsid w:val="00A4440C"/>
    <w:rsid w:val="00A45356"/>
    <w:rsid w:val="00A45396"/>
    <w:rsid w:val="00A46424"/>
    <w:rsid w:val="00A50885"/>
    <w:rsid w:val="00A50B1F"/>
    <w:rsid w:val="00A50D03"/>
    <w:rsid w:val="00A51C79"/>
    <w:rsid w:val="00A51D09"/>
    <w:rsid w:val="00A520D1"/>
    <w:rsid w:val="00A528E0"/>
    <w:rsid w:val="00A52A25"/>
    <w:rsid w:val="00A533A1"/>
    <w:rsid w:val="00A533C3"/>
    <w:rsid w:val="00A54DE3"/>
    <w:rsid w:val="00A54EC1"/>
    <w:rsid w:val="00A5542C"/>
    <w:rsid w:val="00A5547C"/>
    <w:rsid w:val="00A56312"/>
    <w:rsid w:val="00A60441"/>
    <w:rsid w:val="00A62BA3"/>
    <w:rsid w:val="00A62CA5"/>
    <w:rsid w:val="00A63619"/>
    <w:rsid w:val="00A63C82"/>
    <w:rsid w:val="00A650AC"/>
    <w:rsid w:val="00A660E5"/>
    <w:rsid w:val="00A663F2"/>
    <w:rsid w:val="00A67077"/>
    <w:rsid w:val="00A67C04"/>
    <w:rsid w:val="00A70E2A"/>
    <w:rsid w:val="00A76491"/>
    <w:rsid w:val="00A76D0D"/>
    <w:rsid w:val="00A76F85"/>
    <w:rsid w:val="00A7785D"/>
    <w:rsid w:val="00A81B42"/>
    <w:rsid w:val="00A82187"/>
    <w:rsid w:val="00A824E5"/>
    <w:rsid w:val="00A831D4"/>
    <w:rsid w:val="00A831FC"/>
    <w:rsid w:val="00A83F63"/>
    <w:rsid w:val="00A84C1D"/>
    <w:rsid w:val="00A865D4"/>
    <w:rsid w:val="00A86714"/>
    <w:rsid w:val="00A8767C"/>
    <w:rsid w:val="00A87B08"/>
    <w:rsid w:val="00A90387"/>
    <w:rsid w:val="00A90774"/>
    <w:rsid w:val="00A917AB"/>
    <w:rsid w:val="00A91987"/>
    <w:rsid w:val="00A91B6F"/>
    <w:rsid w:val="00A92802"/>
    <w:rsid w:val="00A93F17"/>
    <w:rsid w:val="00A942F7"/>
    <w:rsid w:val="00A9491C"/>
    <w:rsid w:val="00A94CA8"/>
    <w:rsid w:val="00A95F62"/>
    <w:rsid w:val="00A9696F"/>
    <w:rsid w:val="00A9750A"/>
    <w:rsid w:val="00A9772D"/>
    <w:rsid w:val="00AA01CB"/>
    <w:rsid w:val="00AA0A0D"/>
    <w:rsid w:val="00AA1DF3"/>
    <w:rsid w:val="00AA268C"/>
    <w:rsid w:val="00AA4689"/>
    <w:rsid w:val="00AA567D"/>
    <w:rsid w:val="00AA5E14"/>
    <w:rsid w:val="00AA6637"/>
    <w:rsid w:val="00AA666B"/>
    <w:rsid w:val="00AA781D"/>
    <w:rsid w:val="00AA7A2C"/>
    <w:rsid w:val="00AA7E07"/>
    <w:rsid w:val="00AA7FC0"/>
    <w:rsid w:val="00AB10DC"/>
    <w:rsid w:val="00AB194A"/>
    <w:rsid w:val="00AB37DC"/>
    <w:rsid w:val="00AB3D4C"/>
    <w:rsid w:val="00AB509E"/>
    <w:rsid w:val="00AB736A"/>
    <w:rsid w:val="00AB7533"/>
    <w:rsid w:val="00AC0A66"/>
    <w:rsid w:val="00AC0E6C"/>
    <w:rsid w:val="00AC1873"/>
    <w:rsid w:val="00AC2162"/>
    <w:rsid w:val="00AC30F9"/>
    <w:rsid w:val="00AC5CCD"/>
    <w:rsid w:val="00AC5D23"/>
    <w:rsid w:val="00AC7B35"/>
    <w:rsid w:val="00AC7D65"/>
    <w:rsid w:val="00AC7FD9"/>
    <w:rsid w:val="00AD047A"/>
    <w:rsid w:val="00AD0942"/>
    <w:rsid w:val="00AD0C99"/>
    <w:rsid w:val="00AD1E44"/>
    <w:rsid w:val="00AD27A4"/>
    <w:rsid w:val="00AD371C"/>
    <w:rsid w:val="00AD47B5"/>
    <w:rsid w:val="00AD5EC6"/>
    <w:rsid w:val="00AE0E39"/>
    <w:rsid w:val="00AE4F13"/>
    <w:rsid w:val="00AE6722"/>
    <w:rsid w:val="00AE79D3"/>
    <w:rsid w:val="00AE7BEB"/>
    <w:rsid w:val="00AF205C"/>
    <w:rsid w:val="00AF2CEA"/>
    <w:rsid w:val="00AF2FAF"/>
    <w:rsid w:val="00AF3A15"/>
    <w:rsid w:val="00AF3DB7"/>
    <w:rsid w:val="00AF42D4"/>
    <w:rsid w:val="00AF446C"/>
    <w:rsid w:val="00AF536E"/>
    <w:rsid w:val="00AF5CEF"/>
    <w:rsid w:val="00AF737C"/>
    <w:rsid w:val="00AF758E"/>
    <w:rsid w:val="00AF7CEC"/>
    <w:rsid w:val="00B00DA2"/>
    <w:rsid w:val="00B02EA9"/>
    <w:rsid w:val="00B03CA9"/>
    <w:rsid w:val="00B07A9E"/>
    <w:rsid w:val="00B105C7"/>
    <w:rsid w:val="00B110BA"/>
    <w:rsid w:val="00B110C6"/>
    <w:rsid w:val="00B12B98"/>
    <w:rsid w:val="00B13133"/>
    <w:rsid w:val="00B13418"/>
    <w:rsid w:val="00B13B3E"/>
    <w:rsid w:val="00B1461F"/>
    <w:rsid w:val="00B14A9F"/>
    <w:rsid w:val="00B15E0C"/>
    <w:rsid w:val="00B16123"/>
    <w:rsid w:val="00B16671"/>
    <w:rsid w:val="00B174CE"/>
    <w:rsid w:val="00B17E75"/>
    <w:rsid w:val="00B203AD"/>
    <w:rsid w:val="00B20CD6"/>
    <w:rsid w:val="00B21F11"/>
    <w:rsid w:val="00B23EC7"/>
    <w:rsid w:val="00B30400"/>
    <w:rsid w:val="00B3068D"/>
    <w:rsid w:val="00B31073"/>
    <w:rsid w:val="00B310FB"/>
    <w:rsid w:val="00B317D1"/>
    <w:rsid w:val="00B32F81"/>
    <w:rsid w:val="00B34539"/>
    <w:rsid w:val="00B35FFE"/>
    <w:rsid w:val="00B3638B"/>
    <w:rsid w:val="00B36672"/>
    <w:rsid w:val="00B36900"/>
    <w:rsid w:val="00B41B42"/>
    <w:rsid w:val="00B41C6C"/>
    <w:rsid w:val="00B4248D"/>
    <w:rsid w:val="00B42D09"/>
    <w:rsid w:val="00B43B3E"/>
    <w:rsid w:val="00B43E83"/>
    <w:rsid w:val="00B45526"/>
    <w:rsid w:val="00B4674B"/>
    <w:rsid w:val="00B46FDA"/>
    <w:rsid w:val="00B50473"/>
    <w:rsid w:val="00B52119"/>
    <w:rsid w:val="00B53633"/>
    <w:rsid w:val="00B56D2F"/>
    <w:rsid w:val="00B60614"/>
    <w:rsid w:val="00B60898"/>
    <w:rsid w:val="00B612E2"/>
    <w:rsid w:val="00B61DC4"/>
    <w:rsid w:val="00B623DE"/>
    <w:rsid w:val="00B63812"/>
    <w:rsid w:val="00B63A2C"/>
    <w:rsid w:val="00B63DAA"/>
    <w:rsid w:val="00B652FF"/>
    <w:rsid w:val="00B654DC"/>
    <w:rsid w:val="00B7053E"/>
    <w:rsid w:val="00B71209"/>
    <w:rsid w:val="00B73475"/>
    <w:rsid w:val="00B74523"/>
    <w:rsid w:val="00B75B7B"/>
    <w:rsid w:val="00B76414"/>
    <w:rsid w:val="00B76A23"/>
    <w:rsid w:val="00B770E4"/>
    <w:rsid w:val="00B77A2E"/>
    <w:rsid w:val="00B80D67"/>
    <w:rsid w:val="00B81D85"/>
    <w:rsid w:val="00B8251A"/>
    <w:rsid w:val="00B82E53"/>
    <w:rsid w:val="00B8322B"/>
    <w:rsid w:val="00B83A8F"/>
    <w:rsid w:val="00B8428D"/>
    <w:rsid w:val="00B84A90"/>
    <w:rsid w:val="00B8544D"/>
    <w:rsid w:val="00B86C92"/>
    <w:rsid w:val="00B86DC2"/>
    <w:rsid w:val="00B8766C"/>
    <w:rsid w:val="00B87680"/>
    <w:rsid w:val="00B876E3"/>
    <w:rsid w:val="00B9087E"/>
    <w:rsid w:val="00B91965"/>
    <w:rsid w:val="00B91C2B"/>
    <w:rsid w:val="00B91D28"/>
    <w:rsid w:val="00B92FBB"/>
    <w:rsid w:val="00B93479"/>
    <w:rsid w:val="00B959CB"/>
    <w:rsid w:val="00B96AB4"/>
    <w:rsid w:val="00B97E38"/>
    <w:rsid w:val="00B97FEA"/>
    <w:rsid w:val="00BA06D9"/>
    <w:rsid w:val="00BA0F39"/>
    <w:rsid w:val="00BA244A"/>
    <w:rsid w:val="00BA2522"/>
    <w:rsid w:val="00BA30B1"/>
    <w:rsid w:val="00BA63D0"/>
    <w:rsid w:val="00BA7E92"/>
    <w:rsid w:val="00BB09F0"/>
    <w:rsid w:val="00BB31DF"/>
    <w:rsid w:val="00BB357B"/>
    <w:rsid w:val="00BB3CDC"/>
    <w:rsid w:val="00BB7889"/>
    <w:rsid w:val="00BB7E0E"/>
    <w:rsid w:val="00BC0730"/>
    <w:rsid w:val="00BC13DB"/>
    <w:rsid w:val="00BC5677"/>
    <w:rsid w:val="00BC575E"/>
    <w:rsid w:val="00BC7369"/>
    <w:rsid w:val="00BC76D7"/>
    <w:rsid w:val="00BC7C8A"/>
    <w:rsid w:val="00BD001B"/>
    <w:rsid w:val="00BD201A"/>
    <w:rsid w:val="00BD250B"/>
    <w:rsid w:val="00BD3761"/>
    <w:rsid w:val="00BD58D0"/>
    <w:rsid w:val="00BD5CB6"/>
    <w:rsid w:val="00BD6B5C"/>
    <w:rsid w:val="00BD6D9B"/>
    <w:rsid w:val="00BD6FA3"/>
    <w:rsid w:val="00BD7493"/>
    <w:rsid w:val="00BD780B"/>
    <w:rsid w:val="00BE0232"/>
    <w:rsid w:val="00BE09DA"/>
    <w:rsid w:val="00BE1C17"/>
    <w:rsid w:val="00BE24A7"/>
    <w:rsid w:val="00BE2975"/>
    <w:rsid w:val="00BE4926"/>
    <w:rsid w:val="00BE4F10"/>
    <w:rsid w:val="00BE6574"/>
    <w:rsid w:val="00BE65B5"/>
    <w:rsid w:val="00BE783C"/>
    <w:rsid w:val="00BF3070"/>
    <w:rsid w:val="00BF3DFD"/>
    <w:rsid w:val="00BF7230"/>
    <w:rsid w:val="00C002D3"/>
    <w:rsid w:val="00C0142E"/>
    <w:rsid w:val="00C038FE"/>
    <w:rsid w:val="00C06184"/>
    <w:rsid w:val="00C109AE"/>
    <w:rsid w:val="00C10FED"/>
    <w:rsid w:val="00C10FF7"/>
    <w:rsid w:val="00C11CC9"/>
    <w:rsid w:val="00C13E8D"/>
    <w:rsid w:val="00C15511"/>
    <w:rsid w:val="00C15847"/>
    <w:rsid w:val="00C15F89"/>
    <w:rsid w:val="00C167FD"/>
    <w:rsid w:val="00C16814"/>
    <w:rsid w:val="00C16D04"/>
    <w:rsid w:val="00C209D1"/>
    <w:rsid w:val="00C214EF"/>
    <w:rsid w:val="00C23647"/>
    <w:rsid w:val="00C267E4"/>
    <w:rsid w:val="00C336AB"/>
    <w:rsid w:val="00C3497D"/>
    <w:rsid w:val="00C34C6A"/>
    <w:rsid w:val="00C34F8B"/>
    <w:rsid w:val="00C35205"/>
    <w:rsid w:val="00C35733"/>
    <w:rsid w:val="00C3590E"/>
    <w:rsid w:val="00C35DC6"/>
    <w:rsid w:val="00C36FA4"/>
    <w:rsid w:val="00C37690"/>
    <w:rsid w:val="00C414BA"/>
    <w:rsid w:val="00C41A1B"/>
    <w:rsid w:val="00C4260F"/>
    <w:rsid w:val="00C45EF6"/>
    <w:rsid w:val="00C50057"/>
    <w:rsid w:val="00C50ECE"/>
    <w:rsid w:val="00C51787"/>
    <w:rsid w:val="00C51AEE"/>
    <w:rsid w:val="00C52040"/>
    <w:rsid w:val="00C52A14"/>
    <w:rsid w:val="00C53873"/>
    <w:rsid w:val="00C55980"/>
    <w:rsid w:val="00C56029"/>
    <w:rsid w:val="00C568C5"/>
    <w:rsid w:val="00C56AED"/>
    <w:rsid w:val="00C60593"/>
    <w:rsid w:val="00C61F70"/>
    <w:rsid w:val="00C63287"/>
    <w:rsid w:val="00C655D6"/>
    <w:rsid w:val="00C65650"/>
    <w:rsid w:val="00C662CF"/>
    <w:rsid w:val="00C700E1"/>
    <w:rsid w:val="00C716C1"/>
    <w:rsid w:val="00C74B64"/>
    <w:rsid w:val="00C74BA7"/>
    <w:rsid w:val="00C761B4"/>
    <w:rsid w:val="00C76B20"/>
    <w:rsid w:val="00C773BD"/>
    <w:rsid w:val="00C80127"/>
    <w:rsid w:val="00C80711"/>
    <w:rsid w:val="00C80F37"/>
    <w:rsid w:val="00C8171F"/>
    <w:rsid w:val="00C82341"/>
    <w:rsid w:val="00C84FAC"/>
    <w:rsid w:val="00C860A3"/>
    <w:rsid w:val="00C866E7"/>
    <w:rsid w:val="00C8733B"/>
    <w:rsid w:val="00C90B32"/>
    <w:rsid w:val="00C9176A"/>
    <w:rsid w:val="00C92A06"/>
    <w:rsid w:val="00C93454"/>
    <w:rsid w:val="00C93B50"/>
    <w:rsid w:val="00C94EFE"/>
    <w:rsid w:val="00C95256"/>
    <w:rsid w:val="00C958F4"/>
    <w:rsid w:val="00C959B5"/>
    <w:rsid w:val="00C96104"/>
    <w:rsid w:val="00C9611B"/>
    <w:rsid w:val="00C9724C"/>
    <w:rsid w:val="00C9788F"/>
    <w:rsid w:val="00C97D7D"/>
    <w:rsid w:val="00CA02D1"/>
    <w:rsid w:val="00CA2582"/>
    <w:rsid w:val="00CA2E0F"/>
    <w:rsid w:val="00CA59FE"/>
    <w:rsid w:val="00CA7A99"/>
    <w:rsid w:val="00CB0AC8"/>
    <w:rsid w:val="00CB2792"/>
    <w:rsid w:val="00CB52CE"/>
    <w:rsid w:val="00CC0045"/>
    <w:rsid w:val="00CC050C"/>
    <w:rsid w:val="00CC6352"/>
    <w:rsid w:val="00CC6EF6"/>
    <w:rsid w:val="00CC6F65"/>
    <w:rsid w:val="00CD1328"/>
    <w:rsid w:val="00CD24F9"/>
    <w:rsid w:val="00CD385C"/>
    <w:rsid w:val="00CD61A9"/>
    <w:rsid w:val="00CD7BE3"/>
    <w:rsid w:val="00CD7FE0"/>
    <w:rsid w:val="00CE150D"/>
    <w:rsid w:val="00CE16CD"/>
    <w:rsid w:val="00CE1F5E"/>
    <w:rsid w:val="00CE2723"/>
    <w:rsid w:val="00CE304E"/>
    <w:rsid w:val="00CE4C4F"/>
    <w:rsid w:val="00CE5357"/>
    <w:rsid w:val="00CE554A"/>
    <w:rsid w:val="00CE56C3"/>
    <w:rsid w:val="00CE72BD"/>
    <w:rsid w:val="00CF06BE"/>
    <w:rsid w:val="00CF0FA7"/>
    <w:rsid w:val="00CF1B5A"/>
    <w:rsid w:val="00CF3B6A"/>
    <w:rsid w:val="00CF5593"/>
    <w:rsid w:val="00CF5FB8"/>
    <w:rsid w:val="00CF6501"/>
    <w:rsid w:val="00CF7409"/>
    <w:rsid w:val="00D01403"/>
    <w:rsid w:val="00D01B4D"/>
    <w:rsid w:val="00D043A3"/>
    <w:rsid w:val="00D0454B"/>
    <w:rsid w:val="00D0514E"/>
    <w:rsid w:val="00D0644C"/>
    <w:rsid w:val="00D06895"/>
    <w:rsid w:val="00D07347"/>
    <w:rsid w:val="00D07ED7"/>
    <w:rsid w:val="00D118C6"/>
    <w:rsid w:val="00D11A81"/>
    <w:rsid w:val="00D126BC"/>
    <w:rsid w:val="00D14E51"/>
    <w:rsid w:val="00D16194"/>
    <w:rsid w:val="00D16BCF"/>
    <w:rsid w:val="00D20068"/>
    <w:rsid w:val="00D20B80"/>
    <w:rsid w:val="00D218BC"/>
    <w:rsid w:val="00D2226A"/>
    <w:rsid w:val="00D2293A"/>
    <w:rsid w:val="00D2334D"/>
    <w:rsid w:val="00D23F69"/>
    <w:rsid w:val="00D2458B"/>
    <w:rsid w:val="00D249B6"/>
    <w:rsid w:val="00D2617F"/>
    <w:rsid w:val="00D2630E"/>
    <w:rsid w:val="00D2745A"/>
    <w:rsid w:val="00D2786A"/>
    <w:rsid w:val="00D27BFF"/>
    <w:rsid w:val="00D300D1"/>
    <w:rsid w:val="00D30DB9"/>
    <w:rsid w:val="00D3128A"/>
    <w:rsid w:val="00D31AFD"/>
    <w:rsid w:val="00D32235"/>
    <w:rsid w:val="00D32350"/>
    <w:rsid w:val="00D330F3"/>
    <w:rsid w:val="00D3463D"/>
    <w:rsid w:val="00D3487C"/>
    <w:rsid w:val="00D353B4"/>
    <w:rsid w:val="00D36507"/>
    <w:rsid w:val="00D37A77"/>
    <w:rsid w:val="00D41450"/>
    <w:rsid w:val="00D4153C"/>
    <w:rsid w:val="00D429C1"/>
    <w:rsid w:val="00D43D8F"/>
    <w:rsid w:val="00D43E16"/>
    <w:rsid w:val="00D4585D"/>
    <w:rsid w:val="00D45CA0"/>
    <w:rsid w:val="00D46751"/>
    <w:rsid w:val="00D46FB4"/>
    <w:rsid w:val="00D517FF"/>
    <w:rsid w:val="00D55F50"/>
    <w:rsid w:val="00D57303"/>
    <w:rsid w:val="00D6070F"/>
    <w:rsid w:val="00D6134E"/>
    <w:rsid w:val="00D61553"/>
    <w:rsid w:val="00D61BA2"/>
    <w:rsid w:val="00D631C5"/>
    <w:rsid w:val="00D64A91"/>
    <w:rsid w:val="00D657BE"/>
    <w:rsid w:val="00D65F93"/>
    <w:rsid w:val="00D66613"/>
    <w:rsid w:val="00D66958"/>
    <w:rsid w:val="00D70417"/>
    <w:rsid w:val="00D70BB6"/>
    <w:rsid w:val="00D710D9"/>
    <w:rsid w:val="00D718B4"/>
    <w:rsid w:val="00D72354"/>
    <w:rsid w:val="00D73912"/>
    <w:rsid w:val="00D73DBF"/>
    <w:rsid w:val="00D746B8"/>
    <w:rsid w:val="00D74E63"/>
    <w:rsid w:val="00D75FD2"/>
    <w:rsid w:val="00D76776"/>
    <w:rsid w:val="00D76DA5"/>
    <w:rsid w:val="00D76F45"/>
    <w:rsid w:val="00D77DED"/>
    <w:rsid w:val="00D77E8F"/>
    <w:rsid w:val="00D802F0"/>
    <w:rsid w:val="00D80468"/>
    <w:rsid w:val="00D80EF2"/>
    <w:rsid w:val="00D83706"/>
    <w:rsid w:val="00D84DA9"/>
    <w:rsid w:val="00D90001"/>
    <w:rsid w:val="00D9133D"/>
    <w:rsid w:val="00D91CFD"/>
    <w:rsid w:val="00D94AC5"/>
    <w:rsid w:val="00D9671D"/>
    <w:rsid w:val="00D96877"/>
    <w:rsid w:val="00D96C9F"/>
    <w:rsid w:val="00D96F4D"/>
    <w:rsid w:val="00DA5553"/>
    <w:rsid w:val="00DA5C11"/>
    <w:rsid w:val="00DA5DF3"/>
    <w:rsid w:val="00DA5E49"/>
    <w:rsid w:val="00DA718C"/>
    <w:rsid w:val="00DA73A2"/>
    <w:rsid w:val="00DA7A16"/>
    <w:rsid w:val="00DB03C6"/>
    <w:rsid w:val="00DB0612"/>
    <w:rsid w:val="00DB09FD"/>
    <w:rsid w:val="00DB1E16"/>
    <w:rsid w:val="00DB2415"/>
    <w:rsid w:val="00DB36F8"/>
    <w:rsid w:val="00DB3F7C"/>
    <w:rsid w:val="00DB4A61"/>
    <w:rsid w:val="00DB51D8"/>
    <w:rsid w:val="00DB6E13"/>
    <w:rsid w:val="00DB76F5"/>
    <w:rsid w:val="00DB7E26"/>
    <w:rsid w:val="00DC0CA0"/>
    <w:rsid w:val="00DC0E7C"/>
    <w:rsid w:val="00DC1FA3"/>
    <w:rsid w:val="00DC4B77"/>
    <w:rsid w:val="00DD0341"/>
    <w:rsid w:val="00DD22AA"/>
    <w:rsid w:val="00DD3648"/>
    <w:rsid w:val="00DD3C71"/>
    <w:rsid w:val="00DD417E"/>
    <w:rsid w:val="00DD4D0A"/>
    <w:rsid w:val="00DD50E3"/>
    <w:rsid w:val="00DD5114"/>
    <w:rsid w:val="00DD5336"/>
    <w:rsid w:val="00DD6412"/>
    <w:rsid w:val="00DD7EAD"/>
    <w:rsid w:val="00DE02A8"/>
    <w:rsid w:val="00DE0CA3"/>
    <w:rsid w:val="00DE22A8"/>
    <w:rsid w:val="00DE26C1"/>
    <w:rsid w:val="00DE2D9B"/>
    <w:rsid w:val="00DE358A"/>
    <w:rsid w:val="00DE46C2"/>
    <w:rsid w:val="00DE4A64"/>
    <w:rsid w:val="00DE6E34"/>
    <w:rsid w:val="00DF073F"/>
    <w:rsid w:val="00DF3C0C"/>
    <w:rsid w:val="00DF42CD"/>
    <w:rsid w:val="00DF4D09"/>
    <w:rsid w:val="00DF71E6"/>
    <w:rsid w:val="00DF728D"/>
    <w:rsid w:val="00E01F8C"/>
    <w:rsid w:val="00E02CF8"/>
    <w:rsid w:val="00E03AA9"/>
    <w:rsid w:val="00E04BF6"/>
    <w:rsid w:val="00E052F1"/>
    <w:rsid w:val="00E05BD5"/>
    <w:rsid w:val="00E061F4"/>
    <w:rsid w:val="00E0689C"/>
    <w:rsid w:val="00E0735F"/>
    <w:rsid w:val="00E0744F"/>
    <w:rsid w:val="00E07FE7"/>
    <w:rsid w:val="00E112B0"/>
    <w:rsid w:val="00E121B0"/>
    <w:rsid w:val="00E121BF"/>
    <w:rsid w:val="00E123A8"/>
    <w:rsid w:val="00E12C21"/>
    <w:rsid w:val="00E13F92"/>
    <w:rsid w:val="00E148F8"/>
    <w:rsid w:val="00E154DA"/>
    <w:rsid w:val="00E15966"/>
    <w:rsid w:val="00E16227"/>
    <w:rsid w:val="00E16408"/>
    <w:rsid w:val="00E174C9"/>
    <w:rsid w:val="00E227BB"/>
    <w:rsid w:val="00E248E8"/>
    <w:rsid w:val="00E24C4F"/>
    <w:rsid w:val="00E25DE0"/>
    <w:rsid w:val="00E26351"/>
    <w:rsid w:val="00E26649"/>
    <w:rsid w:val="00E27488"/>
    <w:rsid w:val="00E276CD"/>
    <w:rsid w:val="00E27F87"/>
    <w:rsid w:val="00E30A82"/>
    <w:rsid w:val="00E31FEE"/>
    <w:rsid w:val="00E32262"/>
    <w:rsid w:val="00E35C76"/>
    <w:rsid w:val="00E40F1D"/>
    <w:rsid w:val="00E42213"/>
    <w:rsid w:val="00E425F8"/>
    <w:rsid w:val="00E43A39"/>
    <w:rsid w:val="00E45A77"/>
    <w:rsid w:val="00E45FEF"/>
    <w:rsid w:val="00E460B5"/>
    <w:rsid w:val="00E46E49"/>
    <w:rsid w:val="00E47AE2"/>
    <w:rsid w:val="00E50F7D"/>
    <w:rsid w:val="00E52FDA"/>
    <w:rsid w:val="00E54191"/>
    <w:rsid w:val="00E545AA"/>
    <w:rsid w:val="00E57CBE"/>
    <w:rsid w:val="00E6097B"/>
    <w:rsid w:val="00E621CA"/>
    <w:rsid w:val="00E63A34"/>
    <w:rsid w:val="00E646FE"/>
    <w:rsid w:val="00E64934"/>
    <w:rsid w:val="00E64D87"/>
    <w:rsid w:val="00E65C58"/>
    <w:rsid w:val="00E66C52"/>
    <w:rsid w:val="00E70831"/>
    <w:rsid w:val="00E72026"/>
    <w:rsid w:val="00E7268A"/>
    <w:rsid w:val="00E732FA"/>
    <w:rsid w:val="00E75179"/>
    <w:rsid w:val="00E75293"/>
    <w:rsid w:val="00E7534E"/>
    <w:rsid w:val="00E7771C"/>
    <w:rsid w:val="00E777B4"/>
    <w:rsid w:val="00E806B4"/>
    <w:rsid w:val="00E806D4"/>
    <w:rsid w:val="00E80DD7"/>
    <w:rsid w:val="00E82B35"/>
    <w:rsid w:val="00E82DAD"/>
    <w:rsid w:val="00E84D97"/>
    <w:rsid w:val="00E86CCE"/>
    <w:rsid w:val="00E871AE"/>
    <w:rsid w:val="00E871FD"/>
    <w:rsid w:val="00E87AA1"/>
    <w:rsid w:val="00E900D9"/>
    <w:rsid w:val="00E90225"/>
    <w:rsid w:val="00E92435"/>
    <w:rsid w:val="00E94098"/>
    <w:rsid w:val="00E95F43"/>
    <w:rsid w:val="00E969CE"/>
    <w:rsid w:val="00E976E0"/>
    <w:rsid w:val="00EA4D9C"/>
    <w:rsid w:val="00EA5C09"/>
    <w:rsid w:val="00EA6722"/>
    <w:rsid w:val="00EA6CE8"/>
    <w:rsid w:val="00EB0AA4"/>
    <w:rsid w:val="00EB0F63"/>
    <w:rsid w:val="00EB190F"/>
    <w:rsid w:val="00EB1B03"/>
    <w:rsid w:val="00EB1B23"/>
    <w:rsid w:val="00EB3231"/>
    <w:rsid w:val="00EB3598"/>
    <w:rsid w:val="00EB3825"/>
    <w:rsid w:val="00EB38CF"/>
    <w:rsid w:val="00EB46D1"/>
    <w:rsid w:val="00EB496E"/>
    <w:rsid w:val="00EB5F24"/>
    <w:rsid w:val="00EB646B"/>
    <w:rsid w:val="00EC07D1"/>
    <w:rsid w:val="00EC1221"/>
    <w:rsid w:val="00EC20F3"/>
    <w:rsid w:val="00EC2DA0"/>
    <w:rsid w:val="00EC5013"/>
    <w:rsid w:val="00EC543A"/>
    <w:rsid w:val="00EC6313"/>
    <w:rsid w:val="00EC67BE"/>
    <w:rsid w:val="00EC6804"/>
    <w:rsid w:val="00EC688B"/>
    <w:rsid w:val="00EC72D8"/>
    <w:rsid w:val="00ED048F"/>
    <w:rsid w:val="00ED0A87"/>
    <w:rsid w:val="00ED0C8F"/>
    <w:rsid w:val="00ED1BC0"/>
    <w:rsid w:val="00ED3399"/>
    <w:rsid w:val="00ED50AD"/>
    <w:rsid w:val="00ED5501"/>
    <w:rsid w:val="00ED579F"/>
    <w:rsid w:val="00ED59EC"/>
    <w:rsid w:val="00ED6460"/>
    <w:rsid w:val="00EE0221"/>
    <w:rsid w:val="00EE1435"/>
    <w:rsid w:val="00EE1CA5"/>
    <w:rsid w:val="00EE26F2"/>
    <w:rsid w:val="00EE4339"/>
    <w:rsid w:val="00EE555B"/>
    <w:rsid w:val="00EF018B"/>
    <w:rsid w:val="00EF2C09"/>
    <w:rsid w:val="00EF4354"/>
    <w:rsid w:val="00EF6333"/>
    <w:rsid w:val="00F0699C"/>
    <w:rsid w:val="00F11CB8"/>
    <w:rsid w:val="00F12054"/>
    <w:rsid w:val="00F14430"/>
    <w:rsid w:val="00F15340"/>
    <w:rsid w:val="00F16CA3"/>
    <w:rsid w:val="00F16DD1"/>
    <w:rsid w:val="00F176A9"/>
    <w:rsid w:val="00F17993"/>
    <w:rsid w:val="00F20D6E"/>
    <w:rsid w:val="00F212E6"/>
    <w:rsid w:val="00F21DEB"/>
    <w:rsid w:val="00F2287C"/>
    <w:rsid w:val="00F2318B"/>
    <w:rsid w:val="00F23942"/>
    <w:rsid w:val="00F24D99"/>
    <w:rsid w:val="00F260C5"/>
    <w:rsid w:val="00F26209"/>
    <w:rsid w:val="00F277F7"/>
    <w:rsid w:val="00F30316"/>
    <w:rsid w:val="00F3046B"/>
    <w:rsid w:val="00F3065A"/>
    <w:rsid w:val="00F30C57"/>
    <w:rsid w:val="00F31288"/>
    <w:rsid w:val="00F32B30"/>
    <w:rsid w:val="00F34BC2"/>
    <w:rsid w:val="00F3578E"/>
    <w:rsid w:val="00F35A9D"/>
    <w:rsid w:val="00F36FBE"/>
    <w:rsid w:val="00F37462"/>
    <w:rsid w:val="00F4089E"/>
    <w:rsid w:val="00F41413"/>
    <w:rsid w:val="00F41A5A"/>
    <w:rsid w:val="00F41E20"/>
    <w:rsid w:val="00F42E8E"/>
    <w:rsid w:val="00F43260"/>
    <w:rsid w:val="00F453CB"/>
    <w:rsid w:val="00F45FE4"/>
    <w:rsid w:val="00F4638E"/>
    <w:rsid w:val="00F46E0B"/>
    <w:rsid w:val="00F46F0D"/>
    <w:rsid w:val="00F4701A"/>
    <w:rsid w:val="00F476B4"/>
    <w:rsid w:val="00F51788"/>
    <w:rsid w:val="00F51825"/>
    <w:rsid w:val="00F518C4"/>
    <w:rsid w:val="00F5392D"/>
    <w:rsid w:val="00F539D7"/>
    <w:rsid w:val="00F53FCE"/>
    <w:rsid w:val="00F558D2"/>
    <w:rsid w:val="00F55D8D"/>
    <w:rsid w:val="00F56975"/>
    <w:rsid w:val="00F57B0A"/>
    <w:rsid w:val="00F6071C"/>
    <w:rsid w:val="00F60BAC"/>
    <w:rsid w:val="00F61B1A"/>
    <w:rsid w:val="00F61CE5"/>
    <w:rsid w:val="00F62219"/>
    <w:rsid w:val="00F62363"/>
    <w:rsid w:val="00F63222"/>
    <w:rsid w:val="00F641E0"/>
    <w:rsid w:val="00F659BB"/>
    <w:rsid w:val="00F6655B"/>
    <w:rsid w:val="00F67AA4"/>
    <w:rsid w:val="00F707B0"/>
    <w:rsid w:val="00F7337E"/>
    <w:rsid w:val="00F749EF"/>
    <w:rsid w:val="00F8303F"/>
    <w:rsid w:val="00F830D8"/>
    <w:rsid w:val="00F83FE2"/>
    <w:rsid w:val="00F8572E"/>
    <w:rsid w:val="00F8600F"/>
    <w:rsid w:val="00F86819"/>
    <w:rsid w:val="00F869FB"/>
    <w:rsid w:val="00F903FF"/>
    <w:rsid w:val="00F921EB"/>
    <w:rsid w:val="00F9374B"/>
    <w:rsid w:val="00F9405D"/>
    <w:rsid w:val="00F9444F"/>
    <w:rsid w:val="00F95E79"/>
    <w:rsid w:val="00F973AF"/>
    <w:rsid w:val="00F97D16"/>
    <w:rsid w:val="00FA0449"/>
    <w:rsid w:val="00FA0972"/>
    <w:rsid w:val="00FA0988"/>
    <w:rsid w:val="00FA1F9C"/>
    <w:rsid w:val="00FA1FBF"/>
    <w:rsid w:val="00FA279E"/>
    <w:rsid w:val="00FA47BA"/>
    <w:rsid w:val="00FA60D5"/>
    <w:rsid w:val="00FA6E78"/>
    <w:rsid w:val="00FA6EFB"/>
    <w:rsid w:val="00FA7638"/>
    <w:rsid w:val="00FB1077"/>
    <w:rsid w:val="00FB21D5"/>
    <w:rsid w:val="00FB22C7"/>
    <w:rsid w:val="00FB2D21"/>
    <w:rsid w:val="00FB4339"/>
    <w:rsid w:val="00FB43FA"/>
    <w:rsid w:val="00FB4548"/>
    <w:rsid w:val="00FB49AC"/>
    <w:rsid w:val="00FB5685"/>
    <w:rsid w:val="00FB5926"/>
    <w:rsid w:val="00FB6864"/>
    <w:rsid w:val="00FC21A5"/>
    <w:rsid w:val="00FC3066"/>
    <w:rsid w:val="00FC5B66"/>
    <w:rsid w:val="00FC5C6F"/>
    <w:rsid w:val="00FC62F3"/>
    <w:rsid w:val="00FC7124"/>
    <w:rsid w:val="00FC77DF"/>
    <w:rsid w:val="00FD1580"/>
    <w:rsid w:val="00FD1CD0"/>
    <w:rsid w:val="00FD1D75"/>
    <w:rsid w:val="00FD3609"/>
    <w:rsid w:val="00FD3A09"/>
    <w:rsid w:val="00FD3BE4"/>
    <w:rsid w:val="00FD3FE5"/>
    <w:rsid w:val="00FD4678"/>
    <w:rsid w:val="00FD599A"/>
    <w:rsid w:val="00FE1D51"/>
    <w:rsid w:val="00FE2A05"/>
    <w:rsid w:val="00FE3E46"/>
    <w:rsid w:val="00FE406F"/>
    <w:rsid w:val="00FE4469"/>
    <w:rsid w:val="00FE472B"/>
    <w:rsid w:val="00FE599F"/>
    <w:rsid w:val="00FE6CC5"/>
    <w:rsid w:val="00FF0FA7"/>
    <w:rsid w:val="00FF0FBC"/>
    <w:rsid w:val="00FF15F2"/>
    <w:rsid w:val="00FF179A"/>
    <w:rsid w:val="00FF274A"/>
    <w:rsid w:val="00FF3472"/>
    <w:rsid w:val="00FF3ABD"/>
    <w:rsid w:val="00FF510C"/>
    <w:rsid w:val="00FF5584"/>
    <w:rsid w:val="00FF79E9"/>
    <w:rsid w:val="00FF7A2B"/>
    <w:rsid w:val="00FF7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6F8D6"/>
  <w15:chartTrackingRefBased/>
  <w15:docId w15:val="{111C5328-362A-421C-B0DA-9C56E576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6DD7"/>
    <w:rPr>
      <w:rFonts w:ascii="Times New Roman" w:eastAsia="Times New Roman" w:hAnsi="Times New Roman"/>
      <w:sz w:val="24"/>
      <w:szCs w:val="24"/>
    </w:rPr>
  </w:style>
  <w:style w:type="paragraph" w:styleId="1">
    <w:name w:val="heading 1"/>
    <w:basedOn w:val="a"/>
    <w:next w:val="a"/>
    <w:link w:val="10"/>
    <w:qFormat/>
    <w:rsid w:val="007E5A64"/>
    <w:pPr>
      <w:keepNext/>
      <w:ind w:firstLine="360"/>
      <w:jc w:val="center"/>
      <w:outlineLvl w:val="0"/>
    </w:pPr>
    <w:rPr>
      <w:b/>
      <w:bCs/>
      <w:lang w:val="x-none"/>
    </w:rPr>
  </w:style>
  <w:style w:type="paragraph" w:styleId="2">
    <w:name w:val="heading 2"/>
    <w:basedOn w:val="a"/>
    <w:next w:val="a"/>
    <w:link w:val="20"/>
    <w:qFormat/>
    <w:rsid w:val="007E5A64"/>
    <w:pPr>
      <w:keepNext/>
      <w:ind w:firstLine="360"/>
      <w:jc w:val="center"/>
      <w:outlineLvl w:val="1"/>
    </w:pPr>
    <w:rPr>
      <w:rFonts w:ascii="Arial" w:hAnsi="Arial"/>
      <w:b/>
      <w:bCs/>
      <w:sz w:val="26"/>
      <w:lang w:val="x-none"/>
    </w:rPr>
  </w:style>
  <w:style w:type="paragraph" w:styleId="3">
    <w:name w:val="heading 3"/>
    <w:basedOn w:val="a"/>
    <w:next w:val="a"/>
    <w:link w:val="30"/>
    <w:qFormat/>
    <w:rsid w:val="007E5A64"/>
    <w:pPr>
      <w:keepNext/>
      <w:jc w:val="center"/>
      <w:outlineLvl w:val="2"/>
    </w:pPr>
    <w:rPr>
      <w:sz w:val="28"/>
      <w:lang w:val="x-none"/>
    </w:rPr>
  </w:style>
  <w:style w:type="paragraph" w:styleId="4">
    <w:name w:val="heading 4"/>
    <w:basedOn w:val="a"/>
    <w:next w:val="a"/>
    <w:link w:val="40"/>
    <w:qFormat/>
    <w:rsid w:val="007E5A64"/>
    <w:pPr>
      <w:keepNext/>
      <w:shd w:val="clear" w:color="auto" w:fill="FFFFFF"/>
      <w:outlineLvl w:val="3"/>
    </w:pPr>
    <w:rPr>
      <w:rFonts w:ascii="Arial" w:hAnsi="Arial"/>
      <w:b/>
      <w:sz w:val="38"/>
      <w:lang w:val="x-none"/>
    </w:rPr>
  </w:style>
  <w:style w:type="paragraph" w:styleId="5">
    <w:name w:val="heading 5"/>
    <w:basedOn w:val="a"/>
    <w:next w:val="a"/>
    <w:link w:val="50"/>
    <w:qFormat/>
    <w:rsid w:val="007E5A64"/>
    <w:pPr>
      <w:keepNext/>
      <w:ind w:firstLine="540"/>
      <w:outlineLvl w:val="4"/>
    </w:pPr>
    <w:rPr>
      <w:b/>
      <w:bCs/>
      <w:lang w:val="x-none"/>
    </w:rPr>
  </w:style>
  <w:style w:type="paragraph" w:styleId="6">
    <w:name w:val="heading 6"/>
    <w:basedOn w:val="a"/>
    <w:next w:val="a"/>
    <w:link w:val="60"/>
    <w:qFormat/>
    <w:rsid w:val="007E5A64"/>
    <w:pPr>
      <w:keepNext/>
      <w:jc w:val="center"/>
      <w:outlineLvl w:val="5"/>
    </w:pPr>
    <w:rPr>
      <w:b/>
      <w:bCs/>
      <w:sz w:val="32"/>
      <w:lang w:val="x-none"/>
    </w:rPr>
  </w:style>
  <w:style w:type="paragraph" w:styleId="8">
    <w:name w:val="heading 8"/>
    <w:basedOn w:val="a"/>
    <w:next w:val="a"/>
    <w:link w:val="80"/>
    <w:uiPriority w:val="9"/>
    <w:qFormat/>
    <w:rsid w:val="00935FE1"/>
    <w:pPr>
      <w:spacing w:before="240" w:after="60"/>
      <w:outlineLvl w:val="7"/>
    </w:pPr>
    <w:rPr>
      <w:rFonts w:ascii="Calibri" w:hAnsi="Calibri"/>
      <w:i/>
      <w:i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E5A64"/>
    <w:rPr>
      <w:rFonts w:ascii="Times New Roman" w:eastAsia="Times New Roman" w:hAnsi="Times New Roman" w:cs="Times New Roman"/>
      <w:b/>
      <w:bCs/>
      <w:sz w:val="24"/>
      <w:szCs w:val="24"/>
      <w:lang w:eastAsia="ru-RU"/>
    </w:rPr>
  </w:style>
  <w:style w:type="character" w:customStyle="1" w:styleId="20">
    <w:name w:val="Заголовок 2 Знак"/>
    <w:link w:val="2"/>
    <w:rsid w:val="007E5A64"/>
    <w:rPr>
      <w:rFonts w:ascii="Arial" w:eastAsia="Times New Roman" w:hAnsi="Arial" w:cs="Arial"/>
      <w:b/>
      <w:bCs/>
      <w:sz w:val="26"/>
      <w:szCs w:val="24"/>
      <w:lang w:eastAsia="ru-RU"/>
    </w:rPr>
  </w:style>
  <w:style w:type="character" w:customStyle="1" w:styleId="30">
    <w:name w:val="Заголовок 3 Знак"/>
    <w:link w:val="3"/>
    <w:rsid w:val="007E5A64"/>
    <w:rPr>
      <w:rFonts w:ascii="Times New Roman" w:eastAsia="Times New Roman" w:hAnsi="Times New Roman" w:cs="Times New Roman"/>
      <w:sz w:val="28"/>
      <w:szCs w:val="24"/>
      <w:lang w:eastAsia="ru-RU"/>
    </w:rPr>
  </w:style>
  <w:style w:type="character" w:customStyle="1" w:styleId="40">
    <w:name w:val="Заголовок 4 Знак"/>
    <w:link w:val="4"/>
    <w:rsid w:val="007E5A64"/>
    <w:rPr>
      <w:rFonts w:ascii="Arial" w:eastAsia="Times New Roman" w:hAnsi="Arial" w:cs="Arial"/>
      <w:b/>
      <w:sz w:val="38"/>
      <w:szCs w:val="24"/>
      <w:shd w:val="clear" w:color="auto" w:fill="FFFFFF"/>
      <w:lang w:eastAsia="ru-RU"/>
    </w:rPr>
  </w:style>
  <w:style w:type="character" w:customStyle="1" w:styleId="50">
    <w:name w:val="Заголовок 5 Знак"/>
    <w:link w:val="5"/>
    <w:rsid w:val="007E5A64"/>
    <w:rPr>
      <w:rFonts w:ascii="Times New Roman" w:eastAsia="Times New Roman" w:hAnsi="Times New Roman" w:cs="Times New Roman"/>
      <w:b/>
      <w:bCs/>
      <w:sz w:val="24"/>
      <w:szCs w:val="24"/>
      <w:lang w:eastAsia="ru-RU"/>
    </w:rPr>
  </w:style>
  <w:style w:type="character" w:customStyle="1" w:styleId="60">
    <w:name w:val="Заголовок 6 Знак"/>
    <w:link w:val="6"/>
    <w:rsid w:val="007E5A64"/>
    <w:rPr>
      <w:rFonts w:ascii="Times New Roman" w:eastAsia="Times New Roman" w:hAnsi="Times New Roman" w:cs="Times New Roman"/>
      <w:b/>
      <w:bCs/>
      <w:sz w:val="32"/>
      <w:szCs w:val="24"/>
      <w:lang w:eastAsia="ru-RU"/>
    </w:rPr>
  </w:style>
  <w:style w:type="paragraph" w:customStyle="1" w:styleId="a3">
    <w:name w:val="Название"/>
    <w:basedOn w:val="a"/>
    <w:link w:val="a4"/>
    <w:qFormat/>
    <w:rsid w:val="007E5A64"/>
    <w:pPr>
      <w:ind w:firstLine="360"/>
      <w:jc w:val="center"/>
    </w:pPr>
    <w:rPr>
      <w:rFonts w:ascii="Arial" w:hAnsi="Arial"/>
      <w:b/>
      <w:bCs/>
      <w:sz w:val="26"/>
      <w:lang w:val="x-none"/>
    </w:rPr>
  </w:style>
  <w:style w:type="character" w:customStyle="1" w:styleId="a4">
    <w:name w:val="Название Знак"/>
    <w:link w:val="a3"/>
    <w:rsid w:val="007E5A64"/>
    <w:rPr>
      <w:rFonts w:ascii="Arial" w:eastAsia="Times New Roman" w:hAnsi="Arial" w:cs="Arial"/>
      <w:b/>
      <w:bCs/>
      <w:sz w:val="26"/>
      <w:szCs w:val="24"/>
      <w:lang w:eastAsia="ru-RU"/>
    </w:rPr>
  </w:style>
  <w:style w:type="paragraph" w:styleId="a5">
    <w:name w:val="Body Text Indent"/>
    <w:basedOn w:val="a"/>
    <w:link w:val="a6"/>
    <w:rsid w:val="007E5A64"/>
    <w:pPr>
      <w:ind w:firstLine="360"/>
      <w:jc w:val="both"/>
    </w:pPr>
    <w:rPr>
      <w:i/>
      <w:iCs/>
      <w:lang w:val="x-none"/>
    </w:rPr>
  </w:style>
  <w:style w:type="character" w:customStyle="1" w:styleId="a6">
    <w:name w:val="Основной текст с отступом Знак"/>
    <w:link w:val="a5"/>
    <w:rsid w:val="007E5A64"/>
    <w:rPr>
      <w:rFonts w:ascii="Times New Roman" w:eastAsia="Times New Roman" w:hAnsi="Times New Roman" w:cs="Times New Roman"/>
      <w:i/>
      <w:iCs/>
      <w:sz w:val="24"/>
      <w:szCs w:val="24"/>
      <w:lang w:eastAsia="ru-RU"/>
    </w:rPr>
  </w:style>
  <w:style w:type="paragraph" w:styleId="a7">
    <w:name w:val="Body Text"/>
    <w:basedOn w:val="a"/>
    <w:link w:val="a8"/>
    <w:rsid w:val="007E5A64"/>
    <w:pPr>
      <w:tabs>
        <w:tab w:val="left" w:pos="4125"/>
      </w:tabs>
    </w:pPr>
    <w:rPr>
      <w:b/>
      <w:bCs/>
      <w:lang w:val="x-none"/>
    </w:rPr>
  </w:style>
  <w:style w:type="character" w:customStyle="1" w:styleId="a8">
    <w:name w:val="Основной текст Знак"/>
    <w:link w:val="a7"/>
    <w:rsid w:val="007E5A64"/>
    <w:rPr>
      <w:rFonts w:ascii="Times New Roman" w:eastAsia="Times New Roman" w:hAnsi="Times New Roman" w:cs="Times New Roman"/>
      <w:b/>
      <w:bCs/>
      <w:sz w:val="24"/>
      <w:szCs w:val="24"/>
      <w:lang w:eastAsia="ru-RU"/>
    </w:rPr>
  </w:style>
  <w:style w:type="paragraph" w:styleId="21">
    <w:name w:val="Body Text Indent 2"/>
    <w:basedOn w:val="a"/>
    <w:link w:val="22"/>
    <w:rsid w:val="007E5A64"/>
    <w:pPr>
      <w:ind w:firstLine="360"/>
      <w:jc w:val="both"/>
    </w:pPr>
    <w:rPr>
      <w:lang w:val="x-none"/>
    </w:rPr>
  </w:style>
  <w:style w:type="character" w:customStyle="1" w:styleId="22">
    <w:name w:val="Основной текст с отступом 2 Знак"/>
    <w:link w:val="21"/>
    <w:rsid w:val="007E5A64"/>
    <w:rPr>
      <w:rFonts w:ascii="Times New Roman" w:eastAsia="Times New Roman" w:hAnsi="Times New Roman" w:cs="Times New Roman"/>
      <w:sz w:val="24"/>
      <w:szCs w:val="24"/>
      <w:lang w:eastAsia="ru-RU"/>
    </w:rPr>
  </w:style>
  <w:style w:type="paragraph" w:styleId="31">
    <w:name w:val="Body Text Indent 3"/>
    <w:basedOn w:val="a"/>
    <w:link w:val="32"/>
    <w:rsid w:val="007E5A64"/>
    <w:pPr>
      <w:ind w:firstLine="360"/>
      <w:jc w:val="both"/>
    </w:pPr>
    <w:rPr>
      <w:sz w:val="20"/>
      <w:lang w:val="x-none"/>
    </w:rPr>
  </w:style>
  <w:style w:type="character" w:customStyle="1" w:styleId="32">
    <w:name w:val="Основной текст с отступом 3 Знак"/>
    <w:link w:val="31"/>
    <w:rsid w:val="007E5A64"/>
    <w:rPr>
      <w:rFonts w:ascii="Times New Roman" w:eastAsia="Times New Roman" w:hAnsi="Times New Roman" w:cs="Times New Roman"/>
      <w:szCs w:val="24"/>
      <w:lang w:eastAsia="ru-RU"/>
    </w:rPr>
  </w:style>
  <w:style w:type="paragraph" w:styleId="a9">
    <w:name w:val="footer"/>
    <w:basedOn w:val="a"/>
    <w:link w:val="aa"/>
    <w:uiPriority w:val="99"/>
    <w:rsid w:val="007E5A64"/>
    <w:pPr>
      <w:tabs>
        <w:tab w:val="center" w:pos="4677"/>
        <w:tab w:val="right" w:pos="9355"/>
      </w:tabs>
    </w:pPr>
    <w:rPr>
      <w:lang w:val="x-none"/>
    </w:rPr>
  </w:style>
  <w:style w:type="character" w:customStyle="1" w:styleId="aa">
    <w:name w:val="Нижний колонтитул Знак"/>
    <w:link w:val="a9"/>
    <w:uiPriority w:val="99"/>
    <w:rsid w:val="007E5A64"/>
    <w:rPr>
      <w:rFonts w:ascii="Times New Roman" w:eastAsia="Times New Roman" w:hAnsi="Times New Roman" w:cs="Times New Roman"/>
      <w:sz w:val="24"/>
      <w:szCs w:val="24"/>
      <w:lang w:eastAsia="ru-RU"/>
    </w:rPr>
  </w:style>
  <w:style w:type="paragraph" w:styleId="ab">
    <w:name w:val="header"/>
    <w:basedOn w:val="a"/>
    <w:link w:val="ac"/>
    <w:rsid w:val="007E5A64"/>
    <w:pPr>
      <w:tabs>
        <w:tab w:val="center" w:pos="4153"/>
        <w:tab w:val="right" w:pos="8306"/>
      </w:tabs>
    </w:pPr>
    <w:rPr>
      <w:sz w:val="20"/>
      <w:szCs w:val="20"/>
      <w:lang w:val="x-none"/>
    </w:rPr>
  </w:style>
  <w:style w:type="character" w:customStyle="1" w:styleId="ac">
    <w:name w:val="Верхний колонтитул Знак"/>
    <w:link w:val="ab"/>
    <w:rsid w:val="007E5A64"/>
    <w:rPr>
      <w:rFonts w:ascii="Times New Roman" w:eastAsia="Times New Roman" w:hAnsi="Times New Roman" w:cs="Times New Roman"/>
      <w:sz w:val="20"/>
      <w:szCs w:val="20"/>
      <w:lang w:eastAsia="ru-RU"/>
    </w:rPr>
  </w:style>
  <w:style w:type="character" w:styleId="ad">
    <w:name w:val="page number"/>
    <w:basedOn w:val="a0"/>
    <w:rsid w:val="007E5A64"/>
  </w:style>
  <w:style w:type="paragraph" w:styleId="ae">
    <w:name w:val="Balloon Text"/>
    <w:basedOn w:val="a"/>
    <w:link w:val="af"/>
    <w:uiPriority w:val="99"/>
    <w:semiHidden/>
    <w:unhideWhenUsed/>
    <w:rsid w:val="007E5A64"/>
    <w:rPr>
      <w:rFonts w:ascii="Tahoma" w:hAnsi="Tahoma"/>
      <w:sz w:val="16"/>
      <w:szCs w:val="16"/>
      <w:lang w:val="x-none"/>
    </w:rPr>
  </w:style>
  <w:style w:type="character" w:customStyle="1" w:styleId="af">
    <w:name w:val="Текст выноски Знак"/>
    <w:link w:val="ae"/>
    <w:uiPriority w:val="99"/>
    <w:semiHidden/>
    <w:rsid w:val="007E5A64"/>
    <w:rPr>
      <w:rFonts w:ascii="Tahoma" w:eastAsia="Times New Roman" w:hAnsi="Tahoma" w:cs="Tahoma"/>
      <w:sz w:val="16"/>
      <w:szCs w:val="16"/>
      <w:lang w:eastAsia="ru-RU"/>
    </w:rPr>
  </w:style>
  <w:style w:type="paragraph" w:styleId="af0">
    <w:name w:val="No Spacing"/>
    <w:qFormat/>
    <w:rsid w:val="00771918"/>
    <w:rPr>
      <w:rFonts w:ascii="Times New Roman" w:eastAsia="Times New Roman" w:hAnsi="Times New Roman"/>
      <w:sz w:val="24"/>
      <w:szCs w:val="24"/>
    </w:rPr>
  </w:style>
  <w:style w:type="table" w:styleId="af1">
    <w:name w:val="Table Grid"/>
    <w:basedOn w:val="a1"/>
    <w:rsid w:val="00B734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footnote text"/>
    <w:basedOn w:val="a"/>
    <w:link w:val="af3"/>
    <w:semiHidden/>
    <w:unhideWhenUsed/>
    <w:rsid w:val="001D6806"/>
    <w:rPr>
      <w:sz w:val="20"/>
      <w:szCs w:val="20"/>
      <w:lang w:val="x-none" w:eastAsia="x-none"/>
    </w:rPr>
  </w:style>
  <w:style w:type="character" w:customStyle="1" w:styleId="af3">
    <w:name w:val="Текст сноски Знак"/>
    <w:link w:val="af2"/>
    <w:uiPriority w:val="99"/>
    <w:semiHidden/>
    <w:rsid w:val="001D6806"/>
    <w:rPr>
      <w:rFonts w:ascii="Times New Roman" w:eastAsia="Times New Roman" w:hAnsi="Times New Roman"/>
    </w:rPr>
  </w:style>
  <w:style w:type="character" w:styleId="af4">
    <w:name w:val="footnote reference"/>
    <w:semiHidden/>
    <w:unhideWhenUsed/>
    <w:rsid w:val="001D6806"/>
    <w:rPr>
      <w:vertAlign w:val="superscript"/>
    </w:rPr>
  </w:style>
  <w:style w:type="paragraph" w:styleId="af5">
    <w:name w:val="endnote text"/>
    <w:basedOn w:val="a"/>
    <w:link w:val="af6"/>
    <w:uiPriority w:val="99"/>
    <w:semiHidden/>
    <w:unhideWhenUsed/>
    <w:rsid w:val="00DE4A64"/>
    <w:rPr>
      <w:sz w:val="20"/>
      <w:szCs w:val="20"/>
      <w:lang w:val="x-none" w:eastAsia="x-none"/>
    </w:rPr>
  </w:style>
  <w:style w:type="character" w:customStyle="1" w:styleId="af6">
    <w:name w:val="Текст концевой сноски Знак"/>
    <w:link w:val="af5"/>
    <w:uiPriority w:val="99"/>
    <w:semiHidden/>
    <w:rsid w:val="00DE4A64"/>
    <w:rPr>
      <w:rFonts w:ascii="Times New Roman" w:eastAsia="Times New Roman" w:hAnsi="Times New Roman"/>
    </w:rPr>
  </w:style>
  <w:style w:type="character" w:styleId="af7">
    <w:name w:val="endnote reference"/>
    <w:uiPriority w:val="99"/>
    <w:semiHidden/>
    <w:unhideWhenUsed/>
    <w:rsid w:val="00DE4A64"/>
    <w:rPr>
      <w:vertAlign w:val="superscript"/>
    </w:rPr>
  </w:style>
  <w:style w:type="character" w:customStyle="1" w:styleId="23">
    <w:name w:val="Основной текст (2)"/>
    <w:rsid w:val="00264B6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customStyle="1" w:styleId="af8">
    <w:name w:val="Мой_текст"/>
    <w:basedOn w:val="a"/>
    <w:link w:val="af9"/>
    <w:rsid w:val="00264B69"/>
    <w:pPr>
      <w:tabs>
        <w:tab w:val="left" w:pos="720"/>
      </w:tabs>
      <w:spacing w:after="60" w:line="288" w:lineRule="auto"/>
      <w:ind w:firstLine="720"/>
      <w:jc w:val="both"/>
    </w:pPr>
    <w:rPr>
      <w:rFonts w:ascii="Arial" w:hAnsi="Arial"/>
      <w:sz w:val="28"/>
      <w:szCs w:val="20"/>
      <w:lang w:val="x-none" w:eastAsia="x-none"/>
    </w:rPr>
  </w:style>
  <w:style w:type="character" w:customStyle="1" w:styleId="af9">
    <w:name w:val="Мой_текст Знак"/>
    <w:link w:val="af8"/>
    <w:rsid w:val="00264B69"/>
    <w:rPr>
      <w:rFonts w:ascii="Arial" w:eastAsia="Times New Roman" w:hAnsi="Arial"/>
      <w:sz w:val="28"/>
      <w:lang w:val="x-none" w:eastAsia="x-none"/>
    </w:rPr>
  </w:style>
  <w:style w:type="paragraph" w:customStyle="1" w:styleId="afa">
    <w:name w:val="Мой_текст_после_формулы"/>
    <w:basedOn w:val="af8"/>
    <w:next w:val="af8"/>
    <w:link w:val="afb"/>
    <w:rsid w:val="00264B69"/>
    <w:pPr>
      <w:spacing w:before="120"/>
    </w:pPr>
  </w:style>
  <w:style w:type="character" w:customStyle="1" w:styleId="afb">
    <w:name w:val="Мой_текст_после_формулы Знак"/>
    <w:link w:val="afa"/>
    <w:rsid w:val="00264B69"/>
    <w:rPr>
      <w:rFonts w:ascii="Arial" w:eastAsia="Times New Roman" w:hAnsi="Arial"/>
      <w:sz w:val="28"/>
      <w:lang w:val="x-none" w:eastAsia="x-none"/>
    </w:rPr>
  </w:style>
  <w:style w:type="paragraph" w:customStyle="1" w:styleId="afc">
    <w:name w:val="Çàãîëîâîê"/>
    <w:basedOn w:val="a"/>
    <w:next w:val="a"/>
    <w:rsid w:val="003320DD"/>
    <w:pPr>
      <w:keepNext/>
      <w:keepLines/>
      <w:suppressAutoHyphens/>
      <w:spacing w:before="360" w:after="120" w:line="360" w:lineRule="auto"/>
      <w:jc w:val="center"/>
    </w:pPr>
    <w:rPr>
      <w:b/>
      <w:spacing w:val="20"/>
      <w:szCs w:val="20"/>
    </w:rPr>
  </w:style>
  <w:style w:type="paragraph" w:styleId="33">
    <w:name w:val="Body Text 3"/>
    <w:basedOn w:val="a"/>
    <w:link w:val="34"/>
    <w:uiPriority w:val="99"/>
    <w:semiHidden/>
    <w:unhideWhenUsed/>
    <w:rsid w:val="001A107B"/>
    <w:pPr>
      <w:spacing w:after="120"/>
    </w:pPr>
    <w:rPr>
      <w:sz w:val="16"/>
      <w:szCs w:val="16"/>
      <w:lang w:val="x-none" w:eastAsia="x-none"/>
    </w:rPr>
  </w:style>
  <w:style w:type="character" w:customStyle="1" w:styleId="34">
    <w:name w:val="Основной текст 3 Знак"/>
    <w:link w:val="33"/>
    <w:uiPriority w:val="99"/>
    <w:semiHidden/>
    <w:rsid w:val="001A107B"/>
    <w:rPr>
      <w:rFonts w:ascii="Times New Roman" w:eastAsia="Times New Roman" w:hAnsi="Times New Roman"/>
      <w:sz w:val="16"/>
      <w:szCs w:val="16"/>
    </w:rPr>
  </w:style>
  <w:style w:type="paragraph" w:customStyle="1" w:styleId="afd">
    <w:name w:val="Регистрация"/>
    <w:basedOn w:val="a"/>
    <w:next w:val="a"/>
    <w:autoRedefine/>
    <w:rsid w:val="001A107B"/>
    <w:pPr>
      <w:spacing w:line="360" w:lineRule="auto"/>
      <w:jc w:val="center"/>
    </w:pPr>
    <w:rPr>
      <w:rFonts w:ascii="Arial" w:hAnsi="Arial" w:cs="Arial"/>
      <w:snapToGrid w:val="0"/>
      <w:sz w:val="22"/>
    </w:rPr>
  </w:style>
  <w:style w:type="character" w:customStyle="1" w:styleId="80">
    <w:name w:val="Заголовок 8 Знак"/>
    <w:link w:val="8"/>
    <w:uiPriority w:val="9"/>
    <w:semiHidden/>
    <w:rsid w:val="00935FE1"/>
    <w:rPr>
      <w:rFonts w:eastAsia="Times New Roman"/>
      <w:i/>
      <w:iCs/>
      <w:sz w:val="24"/>
      <w:szCs w:val="24"/>
      <w:lang w:val="x-none" w:eastAsia="x-none"/>
    </w:rPr>
  </w:style>
  <w:style w:type="paragraph" w:styleId="afe">
    <w:name w:val="Subtitle"/>
    <w:link w:val="aff"/>
    <w:uiPriority w:val="11"/>
    <w:qFormat/>
    <w:rsid w:val="001E4263"/>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lang w:eastAsia="en-US" w:bidi="en-US"/>
    </w:rPr>
  </w:style>
  <w:style w:type="character" w:customStyle="1" w:styleId="aff">
    <w:name w:val="Подзаголовок Знак"/>
    <w:link w:val="afe"/>
    <w:uiPriority w:val="11"/>
    <w:rsid w:val="001E4263"/>
    <w:rPr>
      <w:sz w:val="24"/>
      <w:szCs w:val="24"/>
      <w:lang w:val="ru-RU" w:eastAsia="en-US" w:bidi="en-US"/>
    </w:rPr>
  </w:style>
  <w:style w:type="character" w:styleId="aff0">
    <w:name w:val="Hyperlink"/>
    <w:uiPriority w:val="99"/>
    <w:rsid w:val="00F749EF"/>
    <w:rPr>
      <w:color w:val="0000FF"/>
      <w:u w:val="single"/>
    </w:rPr>
  </w:style>
  <w:style w:type="paragraph" w:customStyle="1" w:styleId="formattexttopleveltextindenttext">
    <w:name w:val="formattext topleveltext indenttext"/>
    <w:basedOn w:val="a"/>
    <w:rsid w:val="00FF3ABD"/>
    <w:pPr>
      <w:spacing w:before="100" w:beforeAutospacing="1" w:after="100" w:afterAutospacing="1"/>
    </w:pPr>
  </w:style>
  <w:style w:type="paragraph" w:customStyle="1" w:styleId="formattexttopleveltextcentertext">
    <w:name w:val="formattext topleveltext centertext"/>
    <w:basedOn w:val="a"/>
    <w:rsid w:val="00DB6E13"/>
    <w:pPr>
      <w:spacing w:before="100" w:beforeAutospacing="1" w:after="100" w:afterAutospacing="1"/>
    </w:pPr>
  </w:style>
  <w:style w:type="paragraph" w:customStyle="1" w:styleId="formattexttopleveltext">
    <w:name w:val="formattext topleveltext"/>
    <w:basedOn w:val="a"/>
    <w:rsid w:val="00DB6E13"/>
    <w:pPr>
      <w:spacing w:before="100" w:beforeAutospacing="1" w:after="100" w:afterAutospacing="1"/>
    </w:pPr>
  </w:style>
  <w:style w:type="paragraph" w:customStyle="1" w:styleId="formattext">
    <w:name w:val="formattext"/>
    <w:basedOn w:val="a"/>
    <w:rsid w:val="00E7268A"/>
    <w:pPr>
      <w:spacing w:before="100" w:beforeAutospacing="1" w:after="100" w:afterAutospacing="1"/>
    </w:pPr>
  </w:style>
  <w:style w:type="paragraph" w:customStyle="1" w:styleId="aff1">
    <w:name w:val="Обычный (веб)"/>
    <w:basedOn w:val="a"/>
    <w:uiPriority w:val="99"/>
    <w:unhideWhenUsed/>
    <w:rsid w:val="000D6F96"/>
    <w:pPr>
      <w:spacing w:before="100" w:beforeAutospacing="1" w:after="100" w:afterAutospacing="1"/>
    </w:pPr>
  </w:style>
  <w:style w:type="paragraph" w:customStyle="1" w:styleId="headertext">
    <w:name w:val="headertext"/>
    <w:basedOn w:val="a"/>
    <w:rsid w:val="00C414BA"/>
    <w:pPr>
      <w:spacing w:before="100" w:beforeAutospacing="1" w:after="100" w:afterAutospacing="1"/>
    </w:pPr>
  </w:style>
  <w:style w:type="character" w:styleId="aff2">
    <w:name w:val="Placeholder Text"/>
    <w:basedOn w:val="a0"/>
    <w:uiPriority w:val="99"/>
    <w:semiHidden/>
    <w:rsid w:val="002F358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2321">
      <w:bodyDiv w:val="1"/>
      <w:marLeft w:val="0"/>
      <w:marRight w:val="0"/>
      <w:marTop w:val="0"/>
      <w:marBottom w:val="0"/>
      <w:divBdr>
        <w:top w:val="none" w:sz="0" w:space="0" w:color="auto"/>
        <w:left w:val="none" w:sz="0" w:space="0" w:color="auto"/>
        <w:bottom w:val="none" w:sz="0" w:space="0" w:color="auto"/>
        <w:right w:val="none" w:sz="0" w:space="0" w:color="auto"/>
      </w:divBdr>
      <w:divsChild>
        <w:div w:id="1774281725">
          <w:marLeft w:val="0"/>
          <w:marRight w:val="0"/>
          <w:marTop w:val="0"/>
          <w:marBottom w:val="0"/>
          <w:divBdr>
            <w:top w:val="none" w:sz="0" w:space="0" w:color="auto"/>
            <w:left w:val="none" w:sz="0" w:space="0" w:color="auto"/>
            <w:bottom w:val="none" w:sz="0" w:space="0" w:color="auto"/>
            <w:right w:val="none" w:sz="0" w:space="0" w:color="auto"/>
          </w:divBdr>
        </w:div>
      </w:divsChild>
    </w:div>
    <w:div w:id="53739979">
      <w:bodyDiv w:val="1"/>
      <w:marLeft w:val="0"/>
      <w:marRight w:val="0"/>
      <w:marTop w:val="0"/>
      <w:marBottom w:val="0"/>
      <w:divBdr>
        <w:top w:val="none" w:sz="0" w:space="0" w:color="auto"/>
        <w:left w:val="none" w:sz="0" w:space="0" w:color="auto"/>
        <w:bottom w:val="none" w:sz="0" w:space="0" w:color="auto"/>
        <w:right w:val="none" w:sz="0" w:space="0" w:color="auto"/>
      </w:divBdr>
    </w:div>
    <w:div w:id="90709230">
      <w:bodyDiv w:val="1"/>
      <w:marLeft w:val="0"/>
      <w:marRight w:val="0"/>
      <w:marTop w:val="0"/>
      <w:marBottom w:val="0"/>
      <w:divBdr>
        <w:top w:val="none" w:sz="0" w:space="0" w:color="auto"/>
        <w:left w:val="none" w:sz="0" w:space="0" w:color="auto"/>
        <w:bottom w:val="none" w:sz="0" w:space="0" w:color="auto"/>
        <w:right w:val="none" w:sz="0" w:space="0" w:color="auto"/>
      </w:divBdr>
    </w:div>
    <w:div w:id="91366243">
      <w:bodyDiv w:val="1"/>
      <w:marLeft w:val="0"/>
      <w:marRight w:val="0"/>
      <w:marTop w:val="0"/>
      <w:marBottom w:val="0"/>
      <w:divBdr>
        <w:top w:val="none" w:sz="0" w:space="0" w:color="auto"/>
        <w:left w:val="none" w:sz="0" w:space="0" w:color="auto"/>
        <w:bottom w:val="none" w:sz="0" w:space="0" w:color="auto"/>
        <w:right w:val="none" w:sz="0" w:space="0" w:color="auto"/>
      </w:divBdr>
    </w:div>
    <w:div w:id="123041402">
      <w:bodyDiv w:val="1"/>
      <w:marLeft w:val="0"/>
      <w:marRight w:val="0"/>
      <w:marTop w:val="0"/>
      <w:marBottom w:val="0"/>
      <w:divBdr>
        <w:top w:val="none" w:sz="0" w:space="0" w:color="auto"/>
        <w:left w:val="none" w:sz="0" w:space="0" w:color="auto"/>
        <w:bottom w:val="none" w:sz="0" w:space="0" w:color="auto"/>
        <w:right w:val="none" w:sz="0" w:space="0" w:color="auto"/>
      </w:divBdr>
    </w:div>
    <w:div w:id="191650141">
      <w:bodyDiv w:val="1"/>
      <w:marLeft w:val="0"/>
      <w:marRight w:val="0"/>
      <w:marTop w:val="0"/>
      <w:marBottom w:val="0"/>
      <w:divBdr>
        <w:top w:val="none" w:sz="0" w:space="0" w:color="auto"/>
        <w:left w:val="none" w:sz="0" w:space="0" w:color="auto"/>
        <w:bottom w:val="none" w:sz="0" w:space="0" w:color="auto"/>
        <w:right w:val="none" w:sz="0" w:space="0" w:color="auto"/>
      </w:divBdr>
    </w:div>
    <w:div w:id="197472705">
      <w:bodyDiv w:val="1"/>
      <w:marLeft w:val="0"/>
      <w:marRight w:val="0"/>
      <w:marTop w:val="0"/>
      <w:marBottom w:val="0"/>
      <w:divBdr>
        <w:top w:val="none" w:sz="0" w:space="0" w:color="auto"/>
        <w:left w:val="none" w:sz="0" w:space="0" w:color="auto"/>
        <w:bottom w:val="none" w:sz="0" w:space="0" w:color="auto"/>
        <w:right w:val="none" w:sz="0" w:space="0" w:color="auto"/>
      </w:divBdr>
    </w:div>
    <w:div w:id="213004428">
      <w:bodyDiv w:val="1"/>
      <w:marLeft w:val="0"/>
      <w:marRight w:val="0"/>
      <w:marTop w:val="0"/>
      <w:marBottom w:val="0"/>
      <w:divBdr>
        <w:top w:val="none" w:sz="0" w:space="0" w:color="auto"/>
        <w:left w:val="none" w:sz="0" w:space="0" w:color="auto"/>
        <w:bottom w:val="none" w:sz="0" w:space="0" w:color="auto"/>
        <w:right w:val="none" w:sz="0" w:space="0" w:color="auto"/>
      </w:divBdr>
      <w:divsChild>
        <w:div w:id="614793239">
          <w:marLeft w:val="0"/>
          <w:marRight w:val="0"/>
          <w:marTop w:val="0"/>
          <w:marBottom w:val="0"/>
          <w:divBdr>
            <w:top w:val="none" w:sz="0" w:space="0" w:color="auto"/>
            <w:left w:val="none" w:sz="0" w:space="0" w:color="auto"/>
            <w:bottom w:val="none" w:sz="0" w:space="0" w:color="auto"/>
            <w:right w:val="none" w:sz="0" w:space="0" w:color="auto"/>
          </w:divBdr>
          <w:divsChild>
            <w:div w:id="1002973037">
              <w:marLeft w:val="0"/>
              <w:marRight w:val="0"/>
              <w:marTop w:val="0"/>
              <w:marBottom w:val="0"/>
              <w:divBdr>
                <w:top w:val="none" w:sz="0" w:space="0" w:color="auto"/>
                <w:left w:val="none" w:sz="0" w:space="0" w:color="auto"/>
                <w:bottom w:val="none" w:sz="0" w:space="0" w:color="auto"/>
                <w:right w:val="none" w:sz="0" w:space="0" w:color="auto"/>
              </w:divBdr>
              <w:divsChild>
                <w:div w:id="136232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8965">
          <w:marLeft w:val="0"/>
          <w:marRight w:val="0"/>
          <w:marTop w:val="0"/>
          <w:marBottom w:val="0"/>
          <w:divBdr>
            <w:top w:val="none" w:sz="0" w:space="0" w:color="auto"/>
            <w:left w:val="none" w:sz="0" w:space="0" w:color="auto"/>
            <w:bottom w:val="none" w:sz="0" w:space="0" w:color="auto"/>
            <w:right w:val="none" w:sz="0" w:space="0" w:color="auto"/>
          </w:divBdr>
          <w:divsChild>
            <w:div w:id="1736589475">
              <w:marLeft w:val="0"/>
              <w:marRight w:val="0"/>
              <w:marTop w:val="0"/>
              <w:marBottom w:val="0"/>
              <w:divBdr>
                <w:top w:val="none" w:sz="0" w:space="0" w:color="auto"/>
                <w:left w:val="none" w:sz="0" w:space="0" w:color="auto"/>
                <w:bottom w:val="none" w:sz="0" w:space="0" w:color="auto"/>
                <w:right w:val="none" w:sz="0" w:space="0" w:color="auto"/>
              </w:divBdr>
              <w:divsChild>
                <w:div w:id="121354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7482">
      <w:bodyDiv w:val="1"/>
      <w:marLeft w:val="0"/>
      <w:marRight w:val="0"/>
      <w:marTop w:val="0"/>
      <w:marBottom w:val="0"/>
      <w:divBdr>
        <w:top w:val="none" w:sz="0" w:space="0" w:color="auto"/>
        <w:left w:val="none" w:sz="0" w:space="0" w:color="auto"/>
        <w:bottom w:val="none" w:sz="0" w:space="0" w:color="auto"/>
        <w:right w:val="none" w:sz="0" w:space="0" w:color="auto"/>
      </w:divBdr>
      <w:divsChild>
        <w:div w:id="2119055408">
          <w:marLeft w:val="0"/>
          <w:marRight w:val="0"/>
          <w:marTop w:val="0"/>
          <w:marBottom w:val="0"/>
          <w:divBdr>
            <w:top w:val="none" w:sz="0" w:space="0" w:color="auto"/>
            <w:left w:val="none" w:sz="0" w:space="0" w:color="auto"/>
            <w:bottom w:val="none" w:sz="0" w:space="0" w:color="auto"/>
            <w:right w:val="none" w:sz="0" w:space="0" w:color="auto"/>
          </w:divBdr>
        </w:div>
      </w:divsChild>
    </w:div>
    <w:div w:id="303970195">
      <w:bodyDiv w:val="1"/>
      <w:marLeft w:val="0"/>
      <w:marRight w:val="0"/>
      <w:marTop w:val="0"/>
      <w:marBottom w:val="0"/>
      <w:divBdr>
        <w:top w:val="none" w:sz="0" w:space="0" w:color="auto"/>
        <w:left w:val="none" w:sz="0" w:space="0" w:color="auto"/>
        <w:bottom w:val="none" w:sz="0" w:space="0" w:color="auto"/>
        <w:right w:val="none" w:sz="0" w:space="0" w:color="auto"/>
      </w:divBdr>
    </w:div>
    <w:div w:id="335158327">
      <w:bodyDiv w:val="1"/>
      <w:marLeft w:val="0"/>
      <w:marRight w:val="0"/>
      <w:marTop w:val="0"/>
      <w:marBottom w:val="0"/>
      <w:divBdr>
        <w:top w:val="none" w:sz="0" w:space="0" w:color="auto"/>
        <w:left w:val="none" w:sz="0" w:space="0" w:color="auto"/>
        <w:bottom w:val="none" w:sz="0" w:space="0" w:color="auto"/>
        <w:right w:val="none" w:sz="0" w:space="0" w:color="auto"/>
      </w:divBdr>
    </w:div>
    <w:div w:id="409885306">
      <w:bodyDiv w:val="1"/>
      <w:marLeft w:val="0"/>
      <w:marRight w:val="0"/>
      <w:marTop w:val="0"/>
      <w:marBottom w:val="0"/>
      <w:divBdr>
        <w:top w:val="none" w:sz="0" w:space="0" w:color="auto"/>
        <w:left w:val="none" w:sz="0" w:space="0" w:color="auto"/>
        <w:bottom w:val="none" w:sz="0" w:space="0" w:color="auto"/>
        <w:right w:val="none" w:sz="0" w:space="0" w:color="auto"/>
      </w:divBdr>
    </w:div>
    <w:div w:id="449058962">
      <w:bodyDiv w:val="1"/>
      <w:marLeft w:val="0"/>
      <w:marRight w:val="0"/>
      <w:marTop w:val="0"/>
      <w:marBottom w:val="0"/>
      <w:divBdr>
        <w:top w:val="none" w:sz="0" w:space="0" w:color="auto"/>
        <w:left w:val="none" w:sz="0" w:space="0" w:color="auto"/>
        <w:bottom w:val="none" w:sz="0" w:space="0" w:color="auto"/>
        <w:right w:val="none" w:sz="0" w:space="0" w:color="auto"/>
      </w:divBdr>
    </w:div>
    <w:div w:id="522985730">
      <w:bodyDiv w:val="1"/>
      <w:marLeft w:val="0"/>
      <w:marRight w:val="0"/>
      <w:marTop w:val="0"/>
      <w:marBottom w:val="0"/>
      <w:divBdr>
        <w:top w:val="none" w:sz="0" w:space="0" w:color="auto"/>
        <w:left w:val="none" w:sz="0" w:space="0" w:color="auto"/>
        <w:bottom w:val="none" w:sz="0" w:space="0" w:color="auto"/>
        <w:right w:val="none" w:sz="0" w:space="0" w:color="auto"/>
      </w:divBdr>
      <w:divsChild>
        <w:div w:id="811944159">
          <w:marLeft w:val="0"/>
          <w:marRight w:val="0"/>
          <w:marTop w:val="0"/>
          <w:marBottom w:val="0"/>
          <w:divBdr>
            <w:top w:val="none" w:sz="0" w:space="0" w:color="auto"/>
            <w:left w:val="none" w:sz="0" w:space="0" w:color="auto"/>
            <w:bottom w:val="none" w:sz="0" w:space="0" w:color="auto"/>
            <w:right w:val="none" w:sz="0" w:space="0" w:color="auto"/>
          </w:divBdr>
        </w:div>
      </w:divsChild>
    </w:div>
    <w:div w:id="550193615">
      <w:bodyDiv w:val="1"/>
      <w:marLeft w:val="0"/>
      <w:marRight w:val="0"/>
      <w:marTop w:val="0"/>
      <w:marBottom w:val="0"/>
      <w:divBdr>
        <w:top w:val="none" w:sz="0" w:space="0" w:color="auto"/>
        <w:left w:val="none" w:sz="0" w:space="0" w:color="auto"/>
        <w:bottom w:val="none" w:sz="0" w:space="0" w:color="auto"/>
        <w:right w:val="none" w:sz="0" w:space="0" w:color="auto"/>
      </w:divBdr>
      <w:divsChild>
        <w:div w:id="1306010967">
          <w:marLeft w:val="0"/>
          <w:marRight w:val="0"/>
          <w:marTop w:val="0"/>
          <w:marBottom w:val="0"/>
          <w:divBdr>
            <w:top w:val="none" w:sz="0" w:space="0" w:color="auto"/>
            <w:left w:val="none" w:sz="0" w:space="0" w:color="auto"/>
            <w:bottom w:val="none" w:sz="0" w:space="0" w:color="auto"/>
            <w:right w:val="none" w:sz="0" w:space="0" w:color="auto"/>
          </w:divBdr>
          <w:divsChild>
            <w:div w:id="1427841702">
              <w:marLeft w:val="0"/>
              <w:marRight w:val="0"/>
              <w:marTop w:val="0"/>
              <w:marBottom w:val="0"/>
              <w:divBdr>
                <w:top w:val="none" w:sz="0" w:space="0" w:color="auto"/>
                <w:left w:val="none" w:sz="0" w:space="0" w:color="auto"/>
                <w:bottom w:val="none" w:sz="0" w:space="0" w:color="auto"/>
                <w:right w:val="none" w:sz="0" w:space="0" w:color="auto"/>
              </w:divBdr>
              <w:divsChild>
                <w:div w:id="21436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9674">
          <w:marLeft w:val="0"/>
          <w:marRight w:val="0"/>
          <w:marTop w:val="0"/>
          <w:marBottom w:val="0"/>
          <w:divBdr>
            <w:top w:val="none" w:sz="0" w:space="0" w:color="auto"/>
            <w:left w:val="none" w:sz="0" w:space="0" w:color="auto"/>
            <w:bottom w:val="none" w:sz="0" w:space="0" w:color="auto"/>
            <w:right w:val="none" w:sz="0" w:space="0" w:color="auto"/>
          </w:divBdr>
          <w:divsChild>
            <w:div w:id="1573735499">
              <w:marLeft w:val="0"/>
              <w:marRight w:val="0"/>
              <w:marTop w:val="0"/>
              <w:marBottom w:val="0"/>
              <w:divBdr>
                <w:top w:val="none" w:sz="0" w:space="0" w:color="auto"/>
                <w:left w:val="none" w:sz="0" w:space="0" w:color="auto"/>
                <w:bottom w:val="none" w:sz="0" w:space="0" w:color="auto"/>
                <w:right w:val="none" w:sz="0" w:space="0" w:color="auto"/>
              </w:divBdr>
              <w:divsChild>
                <w:div w:id="15985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4531">
      <w:bodyDiv w:val="1"/>
      <w:marLeft w:val="0"/>
      <w:marRight w:val="0"/>
      <w:marTop w:val="0"/>
      <w:marBottom w:val="0"/>
      <w:divBdr>
        <w:top w:val="none" w:sz="0" w:space="0" w:color="auto"/>
        <w:left w:val="none" w:sz="0" w:space="0" w:color="auto"/>
        <w:bottom w:val="none" w:sz="0" w:space="0" w:color="auto"/>
        <w:right w:val="none" w:sz="0" w:space="0" w:color="auto"/>
      </w:divBdr>
    </w:div>
    <w:div w:id="622004028">
      <w:bodyDiv w:val="1"/>
      <w:marLeft w:val="0"/>
      <w:marRight w:val="0"/>
      <w:marTop w:val="0"/>
      <w:marBottom w:val="0"/>
      <w:divBdr>
        <w:top w:val="none" w:sz="0" w:space="0" w:color="auto"/>
        <w:left w:val="none" w:sz="0" w:space="0" w:color="auto"/>
        <w:bottom w:val="none" w:sz="0" w:space="0" w:color="auto"/>
        <w:right w:val="none" w:sz="0" w:space="0" w:color="auto"/>
      </w:divBdr>
      <w:divsChild>
        <w:div w:id="1463428533">
          <w:marLeft w:val="0"/>
          <w:marRight w:val="0"/>
          <w:marTop w:val="0"/>
          <w:marBottom w:val="0"/>
          <w:divBdr>
            <w:top w:val="none" w:sz="0" w:space="0" w:color="auto"/>
            <w:left w:val="none" w:sz="0" w:space="0" w:color="auto"/>
            <w:bottom w:val="none" w:sz="0" w:space="0" w:color="auto"/>
            <w:right w:val="none" w:sz="0" w:space="0" w:color="auto"/>
          </w:divBdr>
        </w:div>
      </w:divsChild>
    </w:div>
    <w:div w:id="637954273">
      <w:bodyDiv w:val="1"/>
      <w:marLeft w:val="0"/>
      <w:marRight w:val="0"/>
      <w:marTop w:val="0"/>
      <w:marBottom w:val="0"/>
      <w:divBdr>
        <w:top w:val="none" w:sz="0" w:space="0" w:color="auto"/>
        <w:left w:val="none" w:sz="0" w:space="0" w:color="auto"/>
        <w:bottom w:val="none" w:sz="0" w:space="0" w:color="auto"/>
        <w:right w:val="none" w:sz="0" w:space="0" w:color="auto"/>
      </w:divBdr>
    </w:div>
    <w:div w:id="641613995">
      <w:bodyDiv w:val="1"/>
      <w:marLeft w:val="0"/>
      <w:marRight w:val="0"/>
      <w:marTop w:val="0"/>
      <w:marBottom w:val="0"/>
      <w:divBdr>
        <w:top w:val="none" w:sz="0" w:space="0" w:color="auto"/>
        <w:left w:val="none" w:sz="0" w:space="0" w:color="auto"/>
        <w:bottom w:val="none" w:sz="0" w:space="0" w:color="auto"/>
        <w:right w:val="none" w:sz="0" w:space="0" w:color="auto"/>
      </w:divBdr>
    </w:div>
    <w:div w:id="642008134">
      <w:bodyDiv w:val="1"/>
      <w:marLeft w:val="0"/>
      <w:marRight w:val="0"/>
      <w:marTop w:val="0"/>
      <w:marBottom w:val="0"/>
      <w:divBdr>
        <w:top w:val="none" w:sz="0" w:space="0" w:color="auto"/>
        <w:left w:val="none" w:sz="0" w:space="0" w:color="auto"/>
        <w:bottom w:val="none" w:sz="0" w:space="0" w:color="auto"/>
        <w:right w:val="none" w:sz="0" w:space="0" w:color="auto"/>
      </w:divBdr>
    </w:div>
    <w:div w:id="650791421">
      <w:bodyDiv w:val="1"/>
      <w:marLeft w:val="0"/>
      <w:marRight w:val="0"/>
      <w:marTop w:val="0"/>
      <w:marBottom w:val="0"/>
      <w:divBdr>
        <w:top w:val="none" w:sz="0" w:space="0" w:color="auto"/>
        <w:left w:val="none" w:sz="0" w:space="0" w:color="auto"/>
        <w:bottom w:val="none" w:sz="0" w:space="0" w:color="auto"/>
        <w:right w:val="none" w:sz="0" w:space="0" w:color="auto"/>
      </w:divBdr>
    </w:div>
    <w:div w:id="710806065">
      <w:bodyDiv w:val="1"/>
      <w:marLeft w:val="0"/>
      <w:marRight w:val="0"/>
      <w:marTop w:val="0"/>
      <w:marBottom w:val="0"/>
      <w:divBdr>
        <w:top w:val="none" w:sz="0" w:space="0" w:color="auto"/>
        <w:left w:val="none" w:sz="0" w:space="0" w:color="auto"/>
        <w:bottom w:val="none" w:sz="0" w:space="0" w:color="auto"/>
        <w:right w:val="none" w:sz="0" w:space="0" w:color="auto"/>
      </w:divBdr>
    </w:div>
    <w:div w:id="718280961">
      <w:bodyDiv w:val="1"/>
      <w:marLeft w:val="0"/>
      <w:marRight w:val="0"/>
      <w:marTop w:val="0"/>
      <w:marBottom w:val="0"/>
      <w:divBdr>
        <w:top w:val="none" w:sz="0" w:space="0" w:color="auto"/>
        <w:left w:val="none" w:sz="0" w:space="0" w:color="auto"/>
        <w:bottom w:val="none" w:sz="0" w:space="0" w:color="auto"/>
        <w:right w:val="none" w:sz="0" w:space="0" w:color="auto"/>
      </w:divBdr>
    </w:div>
    <w:div w:id="732504009">
      <w:bodyDiv w:val="1"/>
      <w:marLeft w:val="0"/>
      <w:marRight w:val="0"/>
      <w:marTop w:val="0"/>
      <w:marBottom w:val="0"/>
      <w:divBdr>
        <w:top w:val="none" w:sz="0" w:space="0" w:color="auto"/>
        <w:left w:val="none" w:sz="0" w:space="0" w:color="auto"/>
        <w:bottom w:val="none" w:sz="0" w:space="0" w:color="auto"/>
        <w:right w:val="none" w:sz="0" w:space="0" w:color="auto"/>
      </w:divBdr>
    </w:div>
    <w:div w:id="744955130">
      <w:bodyDiv w:val="1"/>
      <w:marLeft w:val="0"/>
      <w:marRight w:val="0"/>
      <w:marTop w:val="0"/>
      <w:marBottom w:val="0"/>
      <w:divBdr>
        <w:top w:val="none" w:sz="0" w:space="0" w:color="auto"/>
        <w:left w:val="none" w:sz="0" w:space="0" w:color="auto"/>
        <w:bottom w:val="none" w:sz="0" w:space="0" w:color="auto"/>
        <w:right w:val="none" w:sz="0" w:space="0" w:color="auto"/>
      </w:divBdr>
      <w:divsChild>
        <w:div w:id="469321380">
          <w:marLeft w:val="0"/>
          <w:marRight w:val="0"/>
          <w:marTop w:val="0"/>
          <w:marBottom w:val="0"/>
          <w:divBdr>
            <w:top w:val="none" w:sz="0" w:space="0" w:color="auto"/>
            <w:left w:val="none" w:sz="0" w:space="0" w:color="auto"/>
            <w:bottom w:val="none" w:sz="0" w:space="0" w:color="auto"/>
            <w:right w:val="none" w:sz="0" w:space="0" w:color="auto"/>
          </w:divBdr>
        </w:div>
      </w:divsChild>
    </w:div>
    <w:div w:id="751858844">
      <w:bodyDiv w:val="1"/>
      <w:marLeft w:val="0"/>
      <w:marRight w:val="0"/>
      <w:marTop w:val="0"/>
      <w:marBottom w:val="0"/>
      <w:divBdr>
        <w:top w:val="none" w:sz="0" w:space="0" w:color="auto"/>
        <w:left w:val="none" w:sz="0" w:space="0" w:color="auto"/>
        <w:bottom w:val="none" w:sz="0" w:space="0" w:color="auto"/>
        <w:right w:val="none" w:sz="0" w:space="0" w:color="auto"/>
      </w:divBdr>
    </w:div>
    <w:div w:id="790855432">
      <w:bodyDiv w:val="1"/>
      <w:marLeft w:val="0"/>
      <w:marRight w:val="0"/>
      <w:marTop w:val="0"/>
      <w:marBottom w:val="0"/>
      <w:divBdr>
        <w:top w:val="none" w:sz="0" w:space="0" w:color="auto"/>
        <w:left w:val="none" w:sz="0" w:space="0" w:color="auto"/>
        <w:bottom w:val="none" w:sz="0" w:space="0" w:color="auto"/>
        <w:right w:val="none" w:sz="0" w:space="0" w:color="auto"/>
      </w:divBdr>
    </w:div>
    <w:div w:id="800347692">
      <w:bodyDiv w:val="1"/>
      <w:marLeft w:val="0"/>
      <w:marRight w:val="0"/>
      <w:marTop w:val="0"/>
      <w:marBottom w:val="0"/>
      <w:divBdr>
        <w:top w:val="none" w:sz="0" w:space="0" w:color="auto"/>
        <w:left w:val="none" w:sz="0" w:space="0" w:color="auto"/>
        <w:bottom w:val="none" w:sz="0" w:space="0" w:color="auto"/>
        <w:right w:val="none" w:sz="0" w:space="0" w:color="auto"/>
      </w:divBdr>
    </w:div>
    <w:div w:id="852646552">
      <w:bodyDiv w:val="1"/>
      <w:marLeft w:val="0"/>
      <w:marRight w:val="0"/>
      <w:marTop w:val="0"/>
      <w:marBottom w:val="0"/>
      <w:divBdr>
        <w:top w:val="none" w:sz="0" w:space="0" w:color="auto"/>
        <w:left w:val="none" w:sz="0" w:space="0" w:color="auto"/>
        <w:bottom w:val="none" w:sz="0" w:space="0" w:color="auto"/>
        <w:right w:val="none" w:sz="0" w:space="0" w:color="auto"/>
      </w:divBdr>
    </w:div>
    <w:div w:id="920682485">
      <w:bodyDiv w:val="1"/>
      <w:marLeft w:val="0"/>
      <w:marRight w:val="0"/>
      <w:marTop w:val="0"/>
      <w:marBottom w:val="0"/>
      <w:divBdr>
        <w:top w:val="none" w:sz="0" w:space="0" w:color="auto"/>
        <w:left w:val="none" w:sz="0" w:space="0" w:color="auto"/>
        <w:bottom w:val="none" w:sz="0" w:space="0" w:color="auto"/>
        <w:right w:val="none" w:sz="0" w:space="0" w:color="auto"/>
      </w:divBdr>
    </w:div>
    <w:div w:id="923414421">
      <w:bodyDiv w:val="1"/>
      <w:marLeft w:val="0"/>
      <w:marRight w:val="0"/>
      <w:marTop w:val="0"/>
      <w:marBottom w:val="0"/>
      <w:divBdr>
        <w:top w:val="none" w:sz="0" w:space="0" w:color="auto"/>
        <w:left w:val="none" w:sz="0" w:space="0" w:color="auto"/>
        <w:bottom w:val="none" w:sz="0" w:space="0" w:color="auto"/>
        <w:right w:val="none" w:sz="0" w:space="0" w:color="auto"/>
      </w:divBdr>
    </w:div>
    <w:div w:id="1016347407">
      <w:bodyDiv w:val="1"/>
      <w:marLeft w:val="0"/>
      <w:marRight w:val="0"/>
      <w:marTop w:val="0"/>
      <w:marBottom w:val="0"/>
      <w:divBdr>
        <w:top w:val="none" w:sz="0" w:space="0" w:color="auto"/>
        <w:left w:val="none" w:sz="0" w:space="0" w:color="auto"/>
        <w:bottom w:val="none" w:sz="0" w:space="0" w:color="auto"/>
        <w:right w:val="none" w:sz="0" w:space="0" w:color="auto"/>
      </w:divBdr>
    </w:div>
    <w:div w:id="1031108168">
      <w:bodyDiv w:val="1"/>
      <w:marLeft w:val="0"/>
      <w:marRight w:val="0"/>
      <w:marTop w:val="0"/>
      <w:marBottom w:val="0"/>
      <w:divBdr>
        <w:top w:val="none" w:sz="0" w:space="0" w:color="auto"/>
        <w:left w:val="none" w:sz="0" w:space="0" w:color="auto"/>
        <w:bottom w:val="none" w:sz="0" w:space="0" w:color="auto"/>
        <w:right w:val="none" w:sz="0" w:space="0" w:color="auto"/>
      </w:divBdr>
    </w:div>
    <w:div w:id="1049692086">
      <w:bodyDiv w:val="1"/>
      <w:marLeft w:val="0"/>
      <w:marRight w:val="0"/>
      <w:marTop w:val="0"/>
      <w:marBottom w:val="0"/>
      <w:divBdr>
        <w:top w:val="none" w:sz="0" w:space="0" w:color="auto"/>
        <w:left w:val="none" w:sz="0" w:space="0" w:color="auto"/>
        <w:bottom w:val="none" w:sz="0" w:space="0" w:color="auto"/>
        <w:right w:val="none" w:sz="0" w:space="0" w:color="auto"/>
      </w:divBdr>
    </w:div>
    <w:div w:id="1111434317">
      <w:bodyDiv w:val="1"/>
      <w:marLeft w:val="0"/>
      <w:marRight w:val="0"/>
      <w:marTop w:val="0"/>
      <w:marBottom w:val="0"/>
      <w:divBdr>
        <w:top w:val="none" w:sz="0" w:space="0" w:color="auto"/>
        <w:left w:val="none" w:sz="0" w:space="0" w:color="auto"/>
        <w:bottom w:val="none" w:sz="0" w:space="0" w:color="auto"/>
        <w:right w:val="none" w:sz="0" w:space="0" w:color="auto"/>
      </w:divBdr>
    </w:div>
    <w:div w:id="1152913160">
      <w:bodyDiv w:val="1"/>
      <w:marLeft w:val="0"/>
      <w:marRight w:val="0"/>
      <w:marTop w:val="0"/>
      <w:marBottom w:val="0"/>
      <w:divBdr>
        <w:top w:val="none" w:sz="0" w:space="0" w:color="auto"/>
        <w:left w:val="none" w:sz="0" w:space="0" w:color="auto"/>
        <w:bottom w:val="none" w:sz="0" w:space="0" w:color="auto"/>
        <w:right w:val="none" w:sz="0" w:space="0" w:color="auto"/>
      </w:divBdr>
    </w:div>
    <w:div w:id="1178034458">
      <w:bodyDiv w:val="1"/>
      <w:marLeft w:val="0"/>
      <w:marRight w:val="0"/>
      <w:marTop w:val="0"/>
      <w:marBottom w:val="0"/>
      <w:divBdr>
        <w:top w:val="none" w:sz="0" w:space="0" w:color="auto"/>
        <w:left w:val="none" w:sz="0" w:space="0" w:color="auto"/>
        <w:bottom w:val="none" w:sz="0" w:space="0" w:color="auto"/>
        <w:right w:val="none" w:sz="0" w:space="0" w:color="auto"/>
      </w:divBdr>
    </w:div>
    <w:div w:id="1189181196">
      <w:bodyDiv w:val="1"/>
      <w:marLeft w:val="0"/>
      <w:marRight w:val="0"/>
      <w:marTop w:val="0"/>
      <w:marBottom w:val="0"/>
      <w:divBdr>
        <w:top w:val="none" w:sz="0" w:space="0" w:color="auto"/>
        <w:left w:val="none" w:sz="0" w:space="0" w:color="auto"/>
        <w:bottom w:val="none" w:sz="0" w:space="0" w:color="auto"/>
        <w:right w:val="none" w:sz="0" w:space="0" w:color="auto"/>
      </w:divBdr>
    </w:div>
    <w:div w:id="1217158474">
      <w:bodyDiv w:val="1"/>
      <w:marLeft w:val="0"/>
      <w:marRight w:val="0"/>
      <w:marTop w:val="0"/>
      <w:marBottom w:val="0"/>
      <w:divBdr>
        <w:top w:val="none" w:sz="0" w:space="0" w:color="auto"/>
        <w:left w:val="none" w:sz="0" w:space="0" w:color="auto"/>
        <w:bottom w:val="none" w:sz="0" w:space="0" w:color="auto"/>
        <w:right w:val="none" w:sz="0" w:space="0" w:color="auto"/>
      </w:divBdr>
    </w:div>
    <w:div w:id="1253391829">
      <w:bodyDiv w:val="1"/>
      <w:marLeft w:val="0"/>
      <w:marRight w:val="0"/>
      <w:marTop w:val="0"/>
      <w:marBottom w:val="0"/>
      <w:divBdr>
        <w:top w:val="none" w:sz="0" w:space="0" w:color="auto"/>
        <w:left w:val="none" w:sz="0" w:space="0" w:color="auto"/>
        <w:bottom w:val="none" w:sz="0" w:space="0" w:color="auto"/>
        <w:right w:val="none" w:sz="0" w:space="0" w:color="auto"/>
      </w:divBdr>
    </w:div>
    <w:div w:id="1253516209">
      <w:bodyDiv w:val="1"/>
      <w:marLeft w:val="0"/>
      <w:marRight w:val="0"/>
      <w:marTop w:val="0"/>
      <w:marBottom w:val="0"/>
      <w:divBdr>
        <w:top w:val="none" w:sz="0" w:space="0" w:color="auto"/>
        <w:left w:val="none" w:sz="0" w:space="0" w:color="auto"/>
        <w:bottom w:val="none" w:sz="0" w:space="0" w:color="auto"/>
        <w:right w:val="none" w:sz="0" w:space="0" w:color="auto"/>
      </w:divBdr>
      <w:divsChild>
        <w:div w:id="1201210517">
          <w:marLeft w:val="0"/>
          <w:marRight w:val="0"/>
          <w:marTop w:val="0"/>
          <w:marBottom w:val="0"/>
          <w:divBdr>
            <w:top w:val="none" w:sz="0" w:space="0" w:color="auto"/>
            <w:left w:val="none" w:sz="0" w:space="0" w:color="auto"/>
            <w:bottom w:val="none" w:sz="0" w:space="0" w:color="auto"/>
            <w:right w:val="none" w:sz="0" w:space="0" w:color="auto"/>
          </w:divBdr>
        </w:div>
      </w:divsChild>
    </w:div>
    <w:div w:id="1262420200">
      <w:bodyDiv w:val="1"/>
      <w:marLeft w:val="0"/>
      <w:marRight w:val="0"/>
      <w:marTop w:val="0"/>
      <w:marBottom w:val="0"/>
      <w:divBdr>
        <w:top w:val="none" w:sz="0" w:space="0" w:color="auto"/>
        <w:left w:val="none" w:sz="0" w:space="0" w:color="auto"/>
        <w:bottom w:val="none" w:sz="0" w:space="0" w:color="auto"/>
        <w:right w:val="none" w:sz="0" w:space="0" w:color="auto"/>
      </w:divBdr>
    </w:div>
    <w:div w:id="1263953662">
      <w:bodyDiv w:val="1"/>
      <w:marLeft w:val="0"/>
      <w:marRight w:val="0"/>
      <w:marTop w:val="0"/>
      <w:marBottom w:val="0"/>
      <w:divBdr>
        <w:top w:val="none" w:sz="0" w:space="0" w:color="auto"/>
        <w:left w:val="none" w:sz="0" w:space="0" w:color="auto"/>
        <w:bottom w:val="none" w:sz="0" w:space="0" w:color="auto"/>
        <w:right w:val="none" w:sz="0" w:space="0" w:color="auto"/>
      </w:divBdr>
      <w:divsChild>
        <w:div w:id="440104833">
          <w:marLeft w:val="0"/>
          <w:marRight w:val="0"/>
          <w:marTop w:val="0"/>
          <w:marBottom w:val="0"/>
          <w:divBdr>
            <w:top w:val="none" w:sz="0" w:space="0" w:color="auto"/>
            <w:left w:val="none" w:sz="0" w:space="0" w:color="auto"/>
            <w:bottom w:val="none" w:sz="0" w:space="0" w:color="auto"/>
            <w:right w:val="none" w:sz="0" w:space="0" w:color="auto"/>
          </w:divBdr>
          <w:divsChild>
            <w:div w:id="164976183">
              <w:marLeft w:val="0"/>
              <w:marRight w:val="0"/>
              <w:marTop w:val="0"/>
              <w:marBottom w:val="0"/>
              <w:divBdr>
                <w:top w:val="none" w:sz="0" w:space="0" w:color="auto"/>
                <w:left w:val="none" w:sz="0" w:space="0" w:color="auto"/>
                <w:bottom w:val="none" w:sz="0" w:space="0" w:color="auto"/>
                <w:right w:val="none" w:sz="0" w:space="0" w:color="auto"/>
              </w:divBdr>
              <w:divsChild>
                <w:div w:id="5819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943">
          <w:marLeft w:val="0"/>
          <w:marRight w:val="0"/>
          <w:marTop w:val="0"/>
          <w:marBottom w:val="0"/>
          <w:divBdr>
            <w:top w:val="none" w:sz="0" w:space="0" w:color="auto"/>
            <w:left w:val="none" w:sz="0" w:space="0" w:color="auto"/>
            <w:bottom w:val="none" w:sz="0" w:space="0" w:color="auto"/>
            <w:right w:val="none" w:sz="0" w:space="0" w:color="auto"/>
          </w:divBdr>
          <w:divsChild>
            <w:div w:id="452986284">
              <w:marLeft w:val="0"/>
              <w:marRight w:val="0"/>
              <w:marTop w:val="0"/>
              <w:marBottom w:val="0"/>
              <w:divBdr>
                <w:top w:val="none" w:sz="0" w:space="0" w:color="auto"/>
                <w:left w:val="none" w:sz="0" w:space="0" w:color="auto"/>
                <w:bottom w:val="none" w:sz="0" w:space="0" w:color="auto"/>
                <w:right w:val="none" w:sz="0" w:space="0" w:color="auto"/>
              </w:divBdr>
              <w:divsChild>
                <w:div w:id="9078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01068">
      <w:bodyDiv w:val="1"/>
      <w:marLeft w:val="0"/>
      <w:marRight w:val="0"/>
      <w:marTop w:val="0"/>
      <w:marBottom w:val="0"/>
      <w:divBdr>
        <w:top w:val="none" w:sz="0" w:space="0" w:color="auto"/>
        <w:left w:val="none" w:sz="0" w:space="0" w:color="auto"/>
        <w:bottom w:val="none" w:sz="0" w:space="0" w:color="auto"/>
        <w:right w:val="none" w:sz="0" w:space="0" w:color="auto"/>
      </w:divBdr>
    </w:div>
    <w:div w:id="1298754308">
      <w:bodyDiv w:val="1"/>
      <w:marLeft w:val="0"/>
      <w:marRight w:val="0"/>
      <w:marTop w:val="0"/>
      <w:marBottom w:val="0"/>
      <w:divBdr>
        <w:top w:val="none" w:sz="0" w:space="0" w:color="auto"/>
        <w:left w:val="none" w:sz="0" w:space="0" w:color="auto"/>
        <w:bottom w:val="none" w:sz="0" w:space="0" w:color="auto"/>
        <w:right w:val="none" w:sz="0" w:space="0" w:color="auto"/>
      </w:divBdr>
    </w:div>
    <w:div w:id="1306475175">
      <w:bodyDiv w:val="1"/>
      <w:marLeft w:val="0"/>
      <w:marRight w:val="0"/>
      <w:marTop w:val="0"/>
      <w:marBottom w:val="0"/>
      <w:divBdr>
        <w:top w:val="none" w:sz="0" w:space="0" w:color="auto"/>
        <w:left w:val="none" w:sz="0" w:space="0" w:color="auto"/>
        <w:bottom w:val="none" w:sz="0" w:space="0" w:color="auto"/>
        <w:right w:val="none" w:sz="0" w:space="0" w:color="auto"/>
      </w:divBdr>
    </w:div>
    <w:div w:id="1343556912">
      <w:bodyDiv w:val="1"/>
      <w:marLeft w:val="0"/>
      <w:marRight w:val="0"/>
      <w:marTop w:val="0"/>
      <w:marBottom w:val="0"/>
      <w:divBdr>
        <w:top w:val="none" w:sz="0" w:space="0" w:color="auto"/>
        <w:left w:val="none" w:sz="0" w:space="0" w:color="auto"/>
        <w:bottom w:val="none" w:sz="0" w:space="0" w:color="auto"/>
        <w:right w:val="none" w:sz="0" w:space="0" w:color="auto"/>
      </w:divBdr>
    </w:div>
    <w:div w:id="1370493951">
      <w:bodyDiv w:val="1"/>
      <w:marLeft w:val="0"/>
      <w:marRight w:val="0"/>
      <w:marTop w:val="0"/>
      <w:marBottom w:val="0"/>
      <w:divBdr>
        <w:top w:val="none" w:sz="0" w:space="0" w:color="auto"/>
        <w:left w:val="none" w:sz="0" w:space="0" w:color="auto"/>
        <w:bottom w:val="none" w:sz="0" w:space="0" w:color="auto"/>
        <w:right w:val="none" w:sz="0" w:space="0" w:color="auto"/>
      </w:divBdr>
    </w:div>
    <w:div w:id="1407875895">
      <w:bodyDiv w:val="1"/>
      <w:marLeft w:val="0"/>
      <w:marRight w:val="0"/>
      <w:marTop w:val="0"/>
      <w:marBottom w:val="0"/>
      <w:divBdr>
        <w:top w:val="none" w:sz="0" w:space="0" w:color="auto"/>
        <w:left w:val="none" w:sz="0" w:space="0" w:color="auto"/>
        <w:bottom w:val="none" w:sz="0" w:space="0" w:color="auto"/>
        <w:right w:val="none" w:sz="0" w:space="0" w:color="auto"/>
      </w:divBdr>
    </w:div>
    <w:div w:id="1462073172">
      <w:bodyDiv w:val="1"/>
      <w:marLeft w:val="0"/>
      <w:marRight w:val="0"/>
      <w:marTop w:val="0"/>
      <w:marBottom w:val="0"/>
      <w:divBdr>
        <w:top w:val="none" w:sz="0" w:space="0" w:color="auto"/>
        <w:left w:val="none" w:sz="0" w:space="0" w:color="auto"/>
        <w:bottom w:val="none" w:sz="0" w:space="0" w:color="auto"/>
        <w:right w:val="none" w:sz="0" w:space="0" w:color="auto"/>
      </w:divBdr>
    </w:div>
    <w:div w:id="1505364725">
      <w:bodyDiv w:val="1"/>
      <w:marLeft w:val="0"/>
      <w:marRight w:val="0"/>
      <w:marTop w:val="0"/>
      <w:marBottom w:val="0"/>
      <w:divBdr>
        <w:top w:val="none" w:sz="0" w:space="0" w:color="auto"/>
        <w:left w:val="none" w:sz="0" w:space="0" w:color="auto"/>
        <w:bottom w:val="none" w:sz="0" w:space="0" w:color="auto"/>
        <w:right w:val="none" w:sz="0" w:space="0" w:color="auto"/>
      </w:divBdr>
    </w:div>
    <w:div w:id="1614365137">
      <w:bodyDiv w:val="1"/>
      <w:marLeft w:val="0"/>
      <w:marRight w:val="0"/>
      <w:marTop w:val="0"/>
      <w:marBottom w:val="0"/>
      <w:divBdr>
        <w:top w:val="none" w:sz="0" w:space="0" w:color="auto"/>
        <w:left w:val="none" w:sz="0" w:space="0" w:color="auto"/>
        <w:bottom w:val="none" w:sz="0" w:space="0" w:color="auto"/>
        <w:right w:val="none" w:sz="0" w:space="0" w:color="auto"/>
      </w:divBdr>
      <w:divsChild>
        <w:div w:id="1916011166">
          <w:marLeft w:val="0"/>
          <w:marRight w:val="0"/>
          <w:marTop w:val="0"/>
          <w:marBottom w:val="0"/>
          <w:divBdr>
            <w:top w:val="none" w:sz="0" w:space="0" w:color="auto"/>
            <w:left w:val="none" w:sz="0" w:space="0" w:color="auto"/>
            <w:bottom w:val="none" w:sz="0" w:space="0" w:color="auto"/>
            <w:right w:val="none" w:sz="0" w:space="0" w:color="auto"/>
          </w:divBdr>
        </w:div>
      </w:divsChild>
    </w:div>
    <w:div w:id="1622802937">
      <w:bodyDiv w:val="1"/>
      <w:marLeft w:val="0"/>
      <w:marRight w:val="0"/>
      <w:marTop w:val="0"/>
      <w:marBottom w:val="0"/>
      <w:divBdr>
        <w:top w:val="none" w:sz="0" w:space="0" w:color="auto"/>
        <w:left w:val="none" w:sz="0" w:space="0" w:color="auto"/>
        <w:bottom w:val="none" w:sz="0" w:space="0" w:color="auto"/>
        <w:right w:val="none" w:sz="0" w:space="0" w:color="auto"/>
      </w:divBdr>
      <w:divsChild>
        <w:div w:id="1771197341">
          <w:marLeft w:val="0"/>
          <w:marRight w:val="0"/>
          <w:marTop w:val="0"/>
          <w:marBottom w:val="0"/>
          <w:divBdr>
            <w:top w:val="none" w:sz="0" w:space="0" w:color="auto"/>
            <w:left w:val="none" w:sz="0" w:space="0" w:color="auto"/>
            <w:bottom w:val="none" w:sz="0" w:space="0" w:color="auto"/>
            <w:right w:val="none" w:sz="0" w:space="0" w:color="auto"/>
          </w:divBdr>
        </w:div>
      </w:divsChild>
    </w:div>
    <w:div w:id="1740132213">
      <w:bodyDiv w:val="1"/>
      <w:marLeft w:val="0"/>
      <w:marRight w:val="0"/>
      <w:marTop w:val="0"/>
      <w:marBottom w:val="0"/>
      <w:divBdr>
        <w:top w:val="none" w:sz="0" w:space="0" w:color="auto"/>
        <w:left w:val="none" w:sz="0" w:space="0" w:color="auto"/>
        <w:bottom w:val="none" w:sz="0" w:space="0" w:color="auto"/>
        <w:right w:val="none" w:sz="0" w:space="0" w:color="auto"/>
      </w:divBdr>
    </w:div>
    <w:div w:id="1741515629">
      <w:bodyDiv w:val="1"/>
      <w:marLeft w:val="0"/>
      <w:marRight w:val="0"/>
      <w:marTop w:val="0"/>
      <w:marBottom w:val="0"/>
      <w:divBdr>
        <w:top w:val="none" w:sz="0" w:space="0" w:color="auto"/>
        <w:left w:val="none" w:sz="0" w:space="0" w:color="auto"/>
        <w:bottom w:val="none" w:sz="0" w:space="0" w:color="auto"/>
        <w:right w:val="none" w:sz="0" w:space="0" w:color="auto"/>
      </w:divBdr>
    </w:div>
    <w:div w:id="1811946843">
      <w:bodyDiv w:val="1"/>
      <w:marLeft w:val="0"/>
      <w:marRight w:val="0"/>
      <w:marTop w:val="0"/>
      <w:marBottom w:val="0"/>
      <w:divBdr>
        <w:top w:val="none" w:sz="0" w:space="0" w:color="auto"/>
        <w:left w:val="none" w:sz="0" w:space="0" w:color="auto"/>
        <w:bottom w:val="none" w:sz="0" w:space="0" w:color="auto"/>
        <w:right w:val="none" w:sz="0" w:space="0" w:color="auto"/>
      </w:divBdr>
      <w:divsChild>
        <w:div w:id="1147631337">
          <w:marLeft w:val="0"/>
          <w:marRight w:val="0"/>
          <w:marTop w:val="0"/>
          <w:marBottom w:val="0"/>
          <w:divBdr>
            <w:top w:val="none" w:sz="0" w:space="0" w:color="auto"/>
            <w:left w:val="none" w:sz="0" w:space="0" w:color="auto"/>
            <w:bottom w:val="none" w:sz="0" w:space="0" w:color="auto"/>
            <w:right w:val="none" w:sz="0" w:space="0" w:color="auto"/>
          </w:divBdr>
        </w:div>
      </w:divsChild>
    </w:div>
    <w:div w:id="1847013737">
      <w:bodyDiv w:val="1"/>
      <w:marLeft w:val="0"/>
      <w:marRight w:val="0"/>
      <w:marTop w:val="0"/>
      <w:marBottom w:val="0"/>
      <w:divBdr>
        <w:top w:val="none" w:sz="0" w:space="0" w:color="auto"/>
        <w:left w:val="none" w:sz="0" w:space="0" w:color="auto"/>
        <w:bottom w:val="none" w:sz="0" w:space="0" w:color="auto"/>
        <w:right w:val="none" w:sz="0" w:space="0" w:color="auto"/>
      </w:divBdr>
    </w:div>
    <w:div w:id="1907229060">
      <w:bodyDiv w:val="1"/>
      <w:marLeft w:val="0"/>
      <w:marRight w:val="0"/>
      <w:marTop w:val="0"/>
      <w:marBottom w:val="0"/>
      <w:divBdr>
        <w:top w:val="none" w:sz="0" w:space="0" w:color="auto"/>
        <w:left w:val="none" w:sz="0" w:space="0" w:color="auto"/>
        <w:bottom w:val="none" w:sz="0" w:space="0" w:color="auto"/>
        <w:right w:val="none" w:sz="0" w:space="0" w:color="auto"/>
      </w:divBdr>
    </w:div>
    <w:div w:id="1907257461">
      <w:bodyDiv w:val="1"/>
      <w:marLeft w:val="0"/>
      <w:marRight w:val="0"/>
      <w:marTop w:val="0"/>
      <w:marBottom w:val="0"/>
      <w:divBdr>
        <w:top w:val="none" w:sz="0" w:space="0" w:color="auto"/>
        <w:left w:val="none" w:sz="0" w:space="0" w:color="auto"/>
        <w:bottom w:val="none" w:sz="0" w:space="0" w:color="auto"/>
        <w:right w:val="none" w:sz="0" w:space="0" w:color="auto"/>
      </w:divBdr>
    </w:div>
    <w:div w:id="1933783255">
      <w:bodyDiv w:val="1"/>
      <w:marLeft w:val="0"/>
      <w:marRight w:val="0"/>
      <w:marTop w:val="0"/>
      <w:marBottom w:val="0"/>
      <w:divBdr>
        <w:top w:val="none" w:sz="0" w:space="0" w:color="auto"/>
        <w:left w:val="none" w:sz="0" w:space="0" w:color="auto"/>
        <w:bottom w:val="none" w:sz="0" w:space="0" w:color="auto"/>
        <w:right w:val="none" w:sz="0" w:space="0" w:color="auto"/>
      </w:divBdr>
    </w:div>
    <w:div w:id="1975132981">
      <w:bodyDiv w:val="1"/>
      <w:marLeft w:val="0"/>
      <w:marRight w:val="0"/>
      <w:marTop w:val="0"/>
      <w:marBottom w:val="0"/>
      <w:divBdr>
        <w:top w:val="none" w:sz="0" w:space="0" w:color="auto"/>
        <w:left w:val="none" w:sz="0" w:space="0" w:color="auto"/>
        <w:bottom w:val="none" w:sz="0" w:space="0" w:color="auto"/>
        <w:right w:val="none" w:sz="0" w:space="0" w:color="auto"/>
      </w:divBdr>
    </w:div>
    <w:div w:id="1998920089">
      <w:bodyDiv w:val="1"/>
      <w:marLeft w:val="0"/>
      <w:marRight w:val="0"/>
      <w:marTop w:val="0"/>
      <w:marBottom w:val="0"/>
      <w:divBdr>
        <w:top w:val="none" w:sz="0" w:space="0" w:color="auto"/>
        <w:left w:val="none" w:sz="0" w:space="0" w:color="auto"/>
        <w:bottom w:val="none" w:sz="0" w:space="0" w:color="auto"/>
        <w:right w:val="none" w:sz="0" w:space="0" w:color="auto"/>
      </w:divBdr>
    </w:div>
    <w:div w:id="2045448784">
      <w:bodyDiv w:val="1"/>
      <w:marLeft w:val="0"/>
      <w:marRight w:val="0"/>
      <w:marTop w:val="0"/>
      <w:marBottom w:val="0"/>
      <w:divBdr>
        <w:top w:val="none" w:sz="0" w:space="0" w:color="auto"/>
        <w:left w:val="none" w:sz="0" w:space="0" w:color="auto"/>
        <w:bottom w:val="none" w:sz="0" w:space="0" w:color="auto"/>
        <w:right w:val="none" w:sz="0" w:space="0" w:color="auto"/>
      </w:divBdr>
    </w:div>
    <w:div w:id="2048291908">
      <w:bodyDiv w:val="1"/>
      <w:marLeft w:val="0"/>
      <w:marRight w:val="0"/>
      <w:marTop w:val="0"/>
      <w:marBottom w:val="0"/>
      <w:divBdr>
        <w:top w:val="none" w:sz="0" w:space="0" w:color="auto"/>
        <w:left w:val="none" w:sz="0" w:space="0" w:color="auto"/>
        <w:bottom w:val="none" w:sz="0" w:space="0" w:color="auto"/>
        <w:right w:val="none" w:sz="0" w:space="0" w:color="auto"/>
      </w:divBdr>
    </w:div>
    <w:div w:id="2068989881">
      <w:bodyDiv w:val="1"/>
      <w:marLeft w:val="0"/>
      <w:marRight w:val="0"/>
      <w:marTop w:val="0"/>
      <w:marBottom w:val="0"/>
      <w:divBdr>
        <w:top w:val="none" w:sz="0" w:space="0" w:color="auto"/>
        <w:left w:val="none" w:sz="0" w:space="0" w:color="auto"/>
        <w:bottom w:val="none" w:sz="0" w:space="0" w:color="auto"/>
        <w:right w:val="none" w:sz="0" w:space="0" w:color="auto"/>
      </w:divBdr>
    </w:div>
    <w:div w:id="21391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c.by"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06FCE-99A5-4EB9-8823-0273FF9DC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6667</Words>
  <Characters>38007</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МЕЖГОСУДАРСТВЕННЫЙ СОВЕТ ПО СТАНДАРТИЗАЦИИ, МЕТРОЛОГИИ И СЕРТИФИКАЦИИ</vt:lpstr>
    </vt:vector>
  </TitlesOfParts>
  <Company/>
  <LinksUpToDate>false</LinksUpToDate>
  <CharactersWithSpaces>44585</CharactersWithSpaces>
  <SharedDoc>false</SharedDoc>
  <HLinks>
    <vt:vector size="6" baseType="variant">
      <vt:variant>
        <vt:i4>6946864</vt:i4>
      </vt:variant>
      <vt:variant>
        <vt:i4>0</vt:i4>
      </vt:variant>
      <vt:variant>
        <vt:i4>0</vt:i4>
      </vt:variant>
      <vt:variant>
        <vt:i4>5</vt:i4>
      </vt:variant>
      <vt:variant>
        <vt:lpwstr>http://www.easc.by/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МЕЖГОСУДАРСТВЕННЫЙ СОВЕТ ПО СТАНДАРТИЗАЦИИ, МЕТРОЛОГИИ И СЕРТИФИКАЦИИ</dc:title>
  <dc:subject/>
  <dc:creator>bbb</dc:creator>
  <cp:keywords/>
  <dc:description/>
  <cp:lastModifiedBy>5 msoft5ksm</cp:lastModifiedBy>
  <cp:revision>2</cp:revision>
  <cp:lastPrinted>2025-12-23T08:33:00Z</cp:lastPrinted>
  <dcterms:created xsi:type="dcterms:W3CDTF">2026-04-27T07:08:00Z</dcterms:created>
  <dcterms:modified xsi:type="dcterms:W3CDTF">2026-04-27T07:08:00Z</dcterms:modified>
</cp:coreProperties>
</file>