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922"/>
        <w:gridCol w:w="2941"/>
      </w:tblGrid>
      <w:tr w:rsidR="007C3BB2" w:rsidRPr="00C2195E" w14:paraId="0A3B1429" w14:textId="77777777">
        <w:tc>
          <w:tcPr>
            <w:tcW w:w="9738" w:type="dxa"/>
            <w:gridSpan w:val="3"/>
            <w:tcBorders>
              <w:top w:val="single" w:sz="24" w:space="0" w:color="auto"/>
              <w:left w:val="nil"/>
              <w:bottom w:val="single" w:sz="24" w:space="0" w:color="auto"/>
              <w:right w:val="nil"/>
            </w:tcBorders>
          </w:tcPr>
          <w:p w14:paraId="704EC28B" w14:textId="77777777" w:rsidR="007C3BB2" w:rsidRPr="00156290" w:rsidRDefault="007C3BB2" w:rsidP="00DE4E05">
            <w:pPr>
              <w:widowControl/>
              <w:suppressAutoHyphens w:val="0"/>
              <w:autoSpaceDE/>
              <w:spacing w:before="240" w:line="276" w:lineRule="auto"/>
              <w:ind w:right="-144" w:hanging="142"/>
              <w:jc w:val="center"/>
              <w:rPr>
                <w:rFonts w:ascii="Arial" w:eastAsia="Calibri" w:hAnsi="Arial" w:cs="Arial"/>
                <w:b/>
                <w:sz w:val="23"/>
                <w:szCs w:val="23"/>
                <w:lang w:eastAsia="en-US"/>
              </w:rPr>
            </w:pPr>
            <w:r w:rsidRPr="00156290">
              <w:rPr>
                <w:rFonts w:ascii="Arial" w:eastAsia="Calibri" w:hAnsi="Arial" w:cs="Arial"/>
                <w:b/>
                <w:sz w:val="23"/>
                <w:szCs w:val="23"/>
                <w:lang w:eastAsia="en-US"/>
              </w:rPr>
              <w:t>ЕВРАЗИЙСКИЙ СОВЕТ ПО СТАНДАРТИЗАЦИИ, МЕТРОЛОГИИ И СЕРТИФИКАЦИИ</w:t>
            </w:r>
          </w:p>
          <w:p w14:paraId="188A457C" w14:textId="77777777" w:rsidR="007C3BB2" w:rsidRPr="00931237" w:rsidRDefault="007C3BB2" w:rsidP="0042610D">
            <w:pPr>
              <w:widowControl/>
              <w:suppressAutoHyphens w:val="0"/>
              <w:autoSpaceDE/>
              <w:spacing w:after="240" w:line="276" w:lineRule="auto"/>
              <w:ind w:right="-144" w:hanging="142"/>
              <w:jc w:val="center"/>
              <w:rPr>
                <w:rFonts w:ascii="Arial" w:eastAsia="Calibri" w:hAnsi="Arial" w:cs="Arial"/>
                <w:b/>
                <w:sz w:val="24"/>
                <w:szCs w:val="24"/>
                <w:lang w:val="en-US" w:eastAsia="en-US"/>
              </w:rPr>
            </w:pPr>
            <w:r w:rsidRPr="00156290">
              <w:rPr>
                <w:rFonts w:ascii="Arial" w:eastAsia="Calibri" w:hAnsi="Arial" w:cs="Arial"/>
                <w:b/>
                <w:sz w:val="23"/>
                <w:szCs w:val="23"/>
                <w:lang w:val="en-US" w:eastAsia="en-US"/>
              </w:rPr>
              <w:t>(</w:t>
            </w:r>
            <w:r w:rsidRPr="00156290">
              <w:rPr>
                <w:rFonts w:ascii="Arial" w:eastAsia="Calibri" w:hAnsi="Arial" w:cs="Arial"/>
                <w:b/>
                <w:sz w:val="23"/>
                <w:szCs w:val="23"/>
                <w:lang w:eastAsia="en-US"/>
              </w:rPr>
              <w:t>ЕАСС</w:t>
            </w:r>
            <w:r w:rsidRPr="00156290">
              <w:rPr>
                <w:rFonts w:ascii="Arial" w:eastAsia="Calibri" w:hAnsi="Arial" w:cs="Arial"/>
                <w:b/>
                <w:sz w:val="23"/>
                <w:szCs w:val="23"/>
                <w:lang w:val="en-US" w:eastAsia="en-US"/>
              </w:rPr>
              <w:t>)</w:t>
            </w:r>
          </w:p>
          <w:p w14:paraId="0B986A9C" w14:textId="77777777" w:rsidR="007C3BB2" w:rsidRPr="00156290" w:rsidRDefault="007C3BB2" w:rsidP="00DE4E05">
            <w:pPr>
              <w:widowControl/>
              <w:suppressAutoHyphens w:val="0"/>
              <w:autoSpaceDE/>
              <w:spacing w:line="276" w:lineRule="auto"/>
              <w:ind w:right="-144" w:hanging="142"/>
              <w:jc w:val="center"/>
              <w:rPr>
                <w:rFonts w:ascii="Arial" w:eastAsia="Calibri" w:hAnsi="Arial" w:cs="Arial"/>
                <w:b/>
                <w:sz w:val="23"/>
                <w:szCs w:val="23"/>
                <w:lang w:val="en-US" w:eastAsia="en-US"/>
              </w:rPr>
            </w:pPr>
            <w:r w:rsidRPr="00156290">
              <w:rPr>
                <w:rFonts w:ascii="Arial" w:eastAsia="Calibri" w:hAnsi="Arial" w:cs="Arial"/>
                <w:b/>
                <w:sz w:val="23"/>
                <w:szCs w:val="23"/>
                <w:lang w:val="en-US" w:eastAsia="en-US"/>
              </w:rPr>
              <w:t>EURO-ASIAN COUNCIL FOR STANDARDIZATION, METROLOGY AND CERTIFICATION</w:t>
            </w:r>
          </w:p>
          <w:p w14:paraId="713E9DDD" w14:textId="77777777" w:rsidR="007C3BB2" w:rsidRPr="00C2195E" w:rsidRDefault="007C3BB2" w:rsidP="00DE4E05">
            <w:pPr>
              <w:widowControl/>
              <w:suppressAutoHyphens w:val="0"/>
              <w:autoSpaceDE/>
              <w:spacing w:after="240" w:line="276" w:lineRule="auto"/>
              <w:ind w:right="-144" w:hanging="142"/>
              <w:jc w:val="center"/>
              <w:rPr>
                <w:rFonts w:ascii="Arial" w:eastAsia="Calibri" w:hAnsi="Arial" w:cs="Times New Roman"/>
                <w:sz w:val="24"/>
                <w:szCs w:val="24"/>
                <w:lang w:eastAsia="en-US"/>
              </w:rPr>
            </w:pPr>
            <w:r w:rsidRPr="00156290">
              <w:rPr>
                <w:rFonts w:ascii="Arial" w:eastAsia="Calibri" w:hAnsi="Arial" w:cs="Arial"/>
                <w:b/>
                <w:sz w:val="23"/>
                <w:szCs w:val="23"/>
                <w:lang w:eastAsia="en-US"/>
              </w:rPr>
              <w:t>(EASC)</w:t>
            </w:r>
          </w:p>
        </w:tc>
      </w:tr>
      <w:tr w:rsidR="00156290" w:rsidRPr="00C2195E" w14:paraId="191D0E84" w14:textId="77777777">
        <w:trPr>
          <w:trHeight w:val="1907"/>
        </w:trPr>
        <w:tc>
          <w:tcPr>
            <w:tcW w:w="1978" w:type="dxa"/>
            <w:tcBorders>
              <w:top w:val="single" w:sz="24" w:space="0" w:color="auto"/>
              <w:left w:val="nil"/>
              <w:bottom w:val="single" w:sz="18" w:space="0" w:color="auto"/>
              <w:right w:val="nil"/>
            </w:tcBorders>
            <w:vAlign w:val="center"/>
          </w:tcPr>
          <w:p w14:paraId="17811987" w14:textId="77777777" w:rsidR="00156290" w:rsidRPr="00C2195E" w:rsidRDefault="00B01E55" w:rsidP="00DE4E05">
            <w:pPr>
              <w:widowControl/>
              <w:suppressAutoHyphens w:val="0"/>
              <w:autoSpaceDE/>
              <w:spacing w:line="360" w:lineRule="auto"/>
              <w:jc w:val="center"/>
              <w:rPr>
                <w:rFonts w:ascii="Arial" w:eastAsia="Calibri" w:hAnsi="Arial" w:cs="Times New Roman"/>
                <w:sz w:val="28"/>
                <w:szCs w:val="22"/>
                <w:lang w:eastAsia="en-US"/>
              </w:rPr>
            </w:pPr>
            <w:r>
              <w:rPr>
                <w:rFonts w:ascii="Arial" w:eastAsia="Calibri" w:hAnsi="Arial" w:cs="Arial"/>
                <w:noProof/>
                <w:sz w:val="28"/>
                <w:szCs w:val="22"/>
                <w:lang w:eastAsia="ru-RU"/>
              </w:rPr>
              <w:drawing>
                <wp:inline distT="0" distB="0" distL="0" distR="0" wp14:anchorId="2CADD895" wp14:editId="245A87D9">
                  <wp:extent cx="1121410" cy="1121410"/>
                  <wp:effectExtent l="0" t="0" r="2540" b="2540"/>
                  <wp:docPr id="2"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4819" w:type="dxa"/>
            <w:tcBorders>
              <w:top w:val="single" w:sz="24" w:space="0" w:color="auto"/>
              <w:left w:val="nil"/>
              <w:bottom w:val="single" w:sz="18" w:space="0" w:color="auto"/>
              <w:right w:val="nil"/>
            </w:tcBorders>
            <w:vAlign w:val="center"/>
          </w:tcPr>
          <w:p w14:paraId="4EBCFF19" w14:textId="77777777" w:rsidR="00156290" w:rsidRPr="005F7B92" w:rsidRDefault="00156290" w:rsidP="0042610D">
            <w:pPr>
              <w:tabs>
                <w:tab w:val="left" w:pos="1293"/>
                <w:tab w:val="center" w:pos="5133"/>
              </w:tabs>
              <w:spacing w:line="276" w:lineRule="auto"/>
              <w:ind w:left="149"/>
              <w:jc w:val="center"/>
              <w:rPr>
                <w:color w:val="000000"/>
              </w:rPr>
            </w:pPr>
            <w:r w:rsidRPr="005F7B92">
              <w:rPr>
                <w:rFonts w:ascii="Arial" w:hAnsi="Arial" w:cs="Arial"/>
                <w:b/>
                <w:color w:val="000000"/>
                <w:spacing w:val="50"/>
                <w:sz w:val="28"/>
                <w:szCs w:val="28"/>
              </w:rPr>
              <w:t>МЕЖГОСУДАРСТВЕННЫЙ</w:t>
            </w:r>
          </w:p>
          <w:p w14:paraId="43933E9E" w14:textId="77777777" w:rsidR="00156290" w:rsidRPr="005F7B92" w:rsidRDefault="00156290" w:rsidP="0042610D">
            <w:pPr>
              <w:spacing w:line="276" w:lineRule="auto"/>
              <w:jc w:val="center"/>
              <w:rPr>
                <w:color w:val="000000"/>
              </w:rPr>
            </w:pPr>
            <w:r w:rsidRPr="005F7B92">
              <w:rPr>
                <w:rFonts w:ascii="Arial" w:eastAsia="SimSun" w:hAnsi="Arial" w:cs="Arial"/>
                <w:b/>
                <w:color w:val="000000"/>
                <w:spacing w:val="50"/>
                <w:sz w:val="28"/>
                <w:szCs w:val="28"/>
                <w:lang w:eastAsia="zh-CN"/>
              </w:rPr>
              <w:t>СТАНДАРТ</w:t>
            </w:r>
          </w:p>
        </w:tc>
        <w:tc>
          <w:tcPr>
            <w:tcW w:w="2941" w:type="dxa"/>
            <w:tcBorders>
              <w:top w:val="single" w:sz="24" w:space="0" w:color="auto"/>
              <w:left w:val="nil"/>
              <w:bottom w:val="single" w:sz="18" w:space="0" w:color="auto"/>
              <w:right w:val="nil"/>
            </w:tcBorders>
          </w:tcPr>
          <w:p w14:paraId="02D619C1" w14:textId="77777777" w:rsidR="00A7023D" w:rsidRDefault="00156290" w:rsidP="0042610D">
            <w:pPr>
              <w:spacing w:before="360"/>
              <w:ind w:left="119"/>
              <w:rPr>
                <w:rFonts w:ascii="Arial" w:hAnsi="Arial" w:cs="Arial"/>
                <w:i/>
                <w:color w:val="000000"/>
                <w:sz w:val="24"/>
                <w:szCs w:val="24"/>
                <w:lang w:eastAsia="en-US"/>
              </w:rPr>
            </w:pPr>
            <w:r w:rsidRPr="005F7B92">
              <w:rPr>
                <w:rFonts w:ascii="Arial" w:hAnsi="Arial" w:cs="Arial"/>
                <w:b/>
                <w:color w:val="000000"/>
                <w:sz w:val="36"/>
                <w:szCs w:val="36"/>
                <w:lang w:eastAsia="en-US"/>
              </w:rPr>
              <w:t xml:space="preserve">ГОСТ </w:t>
            </w:r>
            <w:r w:rsidRPr="005F7B92">
              <w:rPr>
                <w:color w:val="000000"/>
              </w:rPr>
              <w:br/>
            </w:r>
            <w:r w:rsidRPr="005F7B92">
              <w:rPr>
                <w:rFonts w:ascii="Arial" w:hAnsi="Arial" w:cs="Arial"/>
                <w:b/>
                <w:color w:val="000000"/>
                <w:sz w:val="36"/>
                <w:szCs w:val="36"/>
                <w:lang w:val="en-US" w:eastAsia="en-US"/>
              </w:rPr>
              <w:t>ISO</w:t>
            </w:r>
            <w:r w:rsidRPr="005F7B92">
              <w:rPr>
                <w:rFonts w:ascii="Arial" w:hAnsi="Arial" w:cs="Arial"/>
                <w:b/>
                <w:color w:val="000000"/>
                <w:sz w:val="36"/>
                <w:szCs w:val="36"/>
                <w:lang w:eastAsia="en-US"/>
              </w:rPr>
              <w:t xml:space="preserve"> </w:t>
            </w:r>
            <w:r w:rsidR="00A7023D">
              <w:rPr>
                <w:rFonts w:ascii="Arial" w:hAnsi="Arial" w:cs="Arial"/>
                <w:b/>
                <w:color w:val="000000"/>
                <w:sz w:val="36"/>
                <w:szCs w:val="36"/>
                <w:lang w:eastAsia="en-US"/>
              </w:rPr>
              <w:t>13506-1</w:t>
            </w:r>
            <w:r w:rsidRPr="005F7B92">
              <w:rPr>
                <w:rFonts w:ascii="Arial" w:hAnsi="Arial" w:cs="Arial"/>
                <w:b/>
                <w:color w:val="000000"/>
                <w:sz w:val="36"/>
                <w:szCs w:val="36"/>
                <w:lang w:eastAsia="en-US"/>
              </w:rPr>
              <w:t xml:space="preserve"> </w:t>
            </w:r>
            <w:r w:rsidRPr="005F7B92">
              <w:rPr>
                <w:rFonts w:ascii="Arial" w:hAnsi="Arial" w:cs="Arial"/>
                <w:i/>
                <w:color w:val="000000"/>
                <w:sz w:val="24"/>
                <w:szCs w:val="24"/>
                <w:lang w:eastAsia="en-US"/>
              </w:rPr>
              <w:t xml:space="preserve">(проект, RU, </w:t>
            </w:r>
          </w:p>
          <w:p w14:paraId="6AA6B93B" w14:textId="13FCD327" w:rsidR="00156290" w:rsidRPr="005F7B92" w:rsidRDefault="00814A74" w:rsidP="0042610D">
            <w:pPr>
              <w:ind w:left="119"/>
              <w:rPr>
                <w:color w:val="000000"/>
              </w:rPr>
            </w:pPr>
            <w:r>
              <w:rPr>
                <w:rFonts w:ascii="Arial" w:hAnsi="Arial" w:cs="Arial"/>
                <w:i/>
                <w:color w:val="000000"/>
                <w:sz w:val="24"/>
                <w:szCs w:val="24"/>
                <w:lang w:eastAsia="en-US"/>
              </w:rPr>
              <w:t>окончательная</w:t>
            </w:r>
            <w:r w:rsidR="00DA7D44">
              <w:rPr>
                <w:rFonts w:ascii="Arial" w:hAnsi="Arial" w:cs="Arial"/>
                <w:i/>
                <w:color w:val="000000"/>
                <w:sz w:val="24"/>
                <w:szCs w:val="24"/>
                <w:lang w:eastAsia="en-US"/>
              </w:rPr>
              <w:t xml:space="preserve"> </w:t>
            </w:r>
            <w:r w:rsidR="00156290" w:rsidRPr="005F7B92">
              <w:rPr>
                <w:rFonts w:ascii="Arial" w:hAnsi="Arial" w:cs="Arial"/>
                <w:i/>
                <w:color w:val="000000"/>
                <w:sz w:val="24"/>
                <w:szCs w:val="24"/>
                <w:lang w:eastAsia="en-US"/>
              </w:rPr>
              <w:t>редакция)</w:t>
            </w:r>
          </w:p>
        </w:tc>
      </w:tr>
    </w:tbl>
    <w:p w14:paraId="0AC28EA9" w14:textId="77777777" w:rsidR="002A7ADD" w:rsidRPr="00C2195E" w:rsidRDefault="002A7ADD" w:rsidP="002A7ADD">
      <w:pPr>
        <w:spacing w:line="360" w:lineRule="auto"/>
        <w:rPr>
          <w:rFonts w:ascii="Arial" w:hAnsi="Arial"/>
          <w:b/>
          <w:sz w:val="28"/>
        </w:rPr>
      </w:pPr>
    </w:p>
    <w:p w14:paraId="64E79F6A" w14:textId="77777777" w:rsidR="002A7ADD" w:rsidRPr="00C2195E" w:rsidRDefault="002A7ADD" w:rsidP="002A7ADD">
      <w:pPr>
        <w:pStyle w:val="ConsPlusTitle"/>
        <w:widowControl/>
        <w:jc w:val="center"/>
        <w:rPr>
          <w:rFonts w:ascii="Arial" w:hAnsi="Arial" w:cs="Arial"/>
          <w:sz w:val="32"/>
          <w:szCs w:val="32"/>
        </w:rPr>
      </w:pPr>
      <w:r w:rsidRPr="00C2195E">
        <w:rPr>
          <w:rFonts w:ascii="Arial" w:hAnsi="Arial" w:cs="Arial"/>
          <w:sz w:val="32"/>
          <w:szCs w:val="32"/>
        </w:rPr>
        <w:t>Система стандартов безопасности труда</w:t>
      </w:r>
    </w:p>
    <w:p w14:paraId="24DBA44A" w14:textId="77777777" w:rsidR="002A7ADD" w:rsidRPr="00C2195E" w:rsidRDefault="002A7ADD" w:rsidP="002A7ADD">
      <w:pPr>
        <w:jc w:val="center"/>
        <w:rPr>
          <w:rFonts w:ascii="Arial" w:hAnsi="Arial" w:cs="Arial"/>
          <w:b/>
          <w:bCs/>
          <w:sz w:val="32"/>
          <w:szCs w:val="32"/>
        </w:rPr>
      </w:pPr>
    </w:p>
    <w:p w14:paraId="193A6B40" w14:textId="77777777" w:rsidR="000E5CE5" w:rsidRDefault="002A7ADD" w:rsidP="002A7ADD">
      <w:pPr>
        <w:pStyle w:val="Heading"/>
        <w:jc w:val="center"/>
        <w:rPr>
          <w:sz w:val="32"/>
          <w:szCs w:val="32"/>
        </w:rPr>
      </w:pPr>
      <w:r w:rsidRPr="00C2195E">
        <w:rPr>
          <w:sz w:val="32"/>
          <w:szCs w:val="32"/>
        </w:rPr>
        <w:t xml:space="preserve">ОДЕЖДА </w:t>
      </w:r>
      <w:r w:rsidRPr="00DB34FE">
        <w:rPr>
          <w:sz w:val="32"/>
          <w:szCs w:val="32"/>
        </w:rPr>
        <w:t xml:space="preserve">СПЕЦИАЛЬНАЯ </w:t>
      </w:r>
      <w:r w:rsidR="009A124D" w:rsidRPr="00DB34FE">
        <w:rPr>
          <w:sz w:val="32"/>
          <w:szCs w:val="32"/>
        </w:rPr>
        <w:t xml:space="preserve">ДЛЯ </w:t>
      </w:r>
      <w:r w:rsidRPr="00DB34FE">
        <w:rPr>
          <w:sz w:val="32"/>
          <w:szCs w:val="32"/>
        </w:rPr>
        <w:t>ЗАЩИ</w:t>
      </w:r>
      <w:r w:rsidR="009A124D" w:rsidRPr="00DB34FE">
        <w:rPr>
          <w:sz w:val="32"/>
          <w:szCs w:val="32"/>
        </w:rPr>
        <w:t>ТЫ</w:t>
      </w:r>
      <w:r w:rsidR="009A124D">
        <w:rPr>
          <w:sz w:val="32"/>
          <w:szCs w:val="32"/>
        </w:rPr>
        <w:t xml:space="preserve"> </w:t>
      </w:r>
    </w:p>
    <w:p w14:paraId="71312AD9" w14:textId="77777777" w:rsidR="009A124D" w:rsidRPr="003F330C" w:rsidRDefault="009A124D" w:rsidP="002A7ADD">
      <w:pPr>
        <w:pStyle w:val="Heading"/>
        <w:jc w:val="center"/>
        <w:rPr>
          <w:sz w:val="32"/>
          <w:szCs w:val="32"/>
        </w:rPr>
      </w:pPr>
      <w:r w:rsidRPr="00A64761">
        <w:rPr>
          <w:sz w:val="32"/>
          <w:szCs w:val="32"/>
        </w:rPr>
        <w:t>ОТ</w:t>
      </w:r>
      <w:r w:rsidR="000E5CE5">
        <w:rPr>
          <w:sz w:val="32"/>
          <w:szCs w:val="32"/>
        </w:rPr>
        <w:t xml:space="preserve"> </w:t>
      </w:r>
      <w:r w:rsidR="0049687F">
        <w:rPr>
          <w:sz w:val="32"/>
          <w:szCs w:val="32"/>
        </w:rPr>
        <w:t>КРАТКОВРЕМЕННОГО ВОЗДЕЙСТВИЯ ОТКРЫТОГО</w:t>
      </w:r>
      <w:r w:rsidR="00311A0A">
        <w:rPr>
          <w:sz w:val="32"/>
          <w:szCs w:val="32"/>
        </w:rPr>
        <w:t xml:space="preserve"> </w:t>
      </w:r>
      <w:r>
        <w:rPr>
          <w:sz w:val="32"/>
          <w:szCs w:val="32"/>
        </w:rPr>
        <w:t>ПЛАМЕНИ</w:t>
      </w:r>
    </w:p>
    <w:p w14:paraId="0645B44E" w14:textId="77777777" w:rsidR="009A124D" w:rsidRDefault="009A124D" w:rsidP="002A7ADD">
      <w:pPr>
        <w:pStyle w:val="Heading"/>
        <w:jc w:val="center"/>
        <w:rPr>
          <w:sz w:val="32"/>
          <w:szCs w:val="32"/>
        </w:rPr>
      </w:pPr>
    </w:p>
    <w:p w14:paraId="3B22D659" w14:textId="77777777" w:rsidR="002A7ADD" w:rsidRPr="00C2195E" w:rsidRDefault="002A7ADD" w:rsidP="002A7ADD">
      <w:pPr>
        <w:pStyle w:val="Heading"/>
        <w:jc w:val="center"/>
        <w:rPr>
          <w:sz w:val="32"/>
          <w:szCs w:val="32"/>
        </w:rPr>
      </w:pPr>
    </w:p>
    <w:p w14:paraId="4285EF25" w14:textId="77777777" w:rsidR="006C0C4F" w:rsidRDefault="006C0C4F" w:rsidP="002A7ADD">
      <w:pPr>
        <w:jc w:val="center"/>
        <w:rPr>
          <w:rFonts w:ascii="Arial" w:hAnsi="Arial" w:cs="Arial"/>
          <w:b/>
          <w:bCs/>
          <w:sz w:val="32"/>
          <w:szCs w:val="32"/>
          <w:lang w:eastAsia="ru-RU"/>
        </w:rPr>
      </w:pPr>
      <w:r w:rsidRPr="006C0C4F">
        <w:rPr>
          <w:rFonts w:ascii="Arial" w:hAnsi="Arial" w:cs="Arial"/>
          <w:b/>
          <w:bCs/>
          <w:spacing w:val="40"/>
          <w:sz w:val="32"/>
          <w:szCs w:val="32"/>
          <w:lang w:eastAsia="ru-RU"/>
        </w:rPr>
        <w:t>Часть</w:t>
      </w:r>
      <w:r>
        <w:rPr>
          <w:rFonts w:ascii="Arial" w:hAnsi="Arial" w:cs="Arial"/>
          <w:b/>
          <w:bCs/>
          <w:sz w:val="32"/>
          <w:szCs w:val="32"/>
          <w:lang w:eastAsia="ru-RU"/>
        </w:rPr>
        <w:t xml:space="preserve"> 1</w:t>
      </w:r>
    </w:p>
    <w:p w14:paraId="27343DFA" w14:textId="413C6006" w:rsidR="002A7ADD" w:rsidRPr="00814E46" w:rsidRDefault="00456CFE" w:rsidP="002A7ADD">
      <w:pPr>
        <w:jc w:val="center"/>
        <w:rPr>
          <w:rFonts w:ascii="Arial" w:hAnsi="Arial"/>
          <w:sz w:val="32"/>
          <w:szCs w:val="32"/>
        </w:rPr>
      </w:pPr>
      <w:r w:rsidRPr="00456CFE">
        <w:rPr>
          <w:rFonts w:ascii="Arial" w:hAnsi="Arial" w:cs="Arial"/>
          <w:b/>
          <w:bCs/>
          <w:sz w:val="32"/>
          <w:szCs w:val="32"/>
          <w:lang w:eastAsia="ru-RU"/>
        </w:rPr>
        <w:t xml:space="preserve"> Метод</w:t>
      </w:r>
      <w:r w:rsidRPr="00DB34FE">
        <w:rPr>
          <w:rFonts w:ascii="Arial" w:hAnsi="Arial" w:cs="Arial"/>
          <w:b/>
          <w:bCs/>
          <w:sz w:val="32"/>
          <w:szCs w:val="32"/>
          <w:lang w:eastAsia="ru-RU"/>
        </w:rPr>
        <w:t xml:space="preserve"> </w:t>
      </w:r>
      <w:r w:rsidRPr="00456CFE">
        <w:rPr>
          <w:rFonts w:ascii="Arial" w:hAnsi="Arial" w:cs="Arial"/>
          <w:b/>
          <w:bCs/>
          <w:sz w:val="32"/>
          <w:szCs w:val="32"/>
          <w:lang w:eastAsia="ru-RU"/>
        </w:rPr>
        <w:t>испытани</w:t>
      </w:r>
      <w:r w:rsidR="00D413C0">
        <w:rPr>
          <w:rFonts w:ascii="Arial" w:hAnsi="Arial" w:cs="Arial"/>
          <w:b/>
          <w:bCs/>
          <w:sz w:val="32"/>
          <w:szCs w:val="32"/>
          <w:lang w:eastAsia="ru-RU"/>
        </w:rPr>
        <w:t>я</w:t>
      </w:r>
      <w:r w:rsidRPr="00DB34FE">
        <w:rPr>
          <w:rFonts w:ascii="Arial" w:hAnsi="Arial" w:cs="Arial"/>
          <w:b/>
          <w:bCs/>
          <w:sz w:val="32"/>
          <w:szCs w:val="32"/>
          <w:lang w:eastAsia="ru-RU"/>
        </w:rPr>
        <w:t xml:space="preserve"> </w:t>
      </w:r>
      <w:r w:rsidR="00D40BFD" w:rsidRPr="00D40BFD">
        <w:rPr>
          <w:rFonts w:ascii="Arial" w:hAnsi="Arial" w:cs="Arial"/>
          <w:b/>
          <w:bCs/>
          <w:sz w:val="32"/>
          <w:szCs w:val="32"/>
          <w:lang w:eastAsia="ru-RU"/>
        </w:rPr>
        <w:t xml:space="preserve">специальной </w:t>
      </w:r>
      <w:r w:rsidR="0086703C">
        <w:rPr>
          <w:rFonts w:ascii="Arial" w:hAnsi="Arial" w:cs="Arial"/>
          <w:b/>
          <w:bCs/>
          <w:sz w:val="32"/>
          <w:szCs w:val="32"/>
          <w:lang w:eastAsia="ru-RU"/>
        </w:rPr>
        <w:t>одежды</w:t>
      </w:r>
      <w:r w:rsidR="00CF209E" w:rsidRPr="00DB34FE">
        <w:rPr>
          <w:rFonts w:ascii="Arial" w:hAnsi="Arial" w:cs="Arial"/>
          <w:b/>
          <w:bCs/>
          <w:sz w:val="32"/>
          <w:szCs w:val="32"/>
          <w:lang w:eastAsia="ru-RU"/>
        </w:rPr>
        <w:t xml:space="preserve">. </w:t>
      </w:r>
      <w:r w:rsidRPr="00456CFE">
        <w:rPr>
          <w:rFonts w:ascii="Arial" w:hAnsi="Arial" w:cs="Arial"/>
          <w:b/>
          <w:bCs/>
          <w:sz w:val="32"/>
          <w:szCs w:val="32"/>
          <w:lang w:eastAsia="ru-RU"/>
        </w:rPr>
        <w:t xml:space="preserve">Измерение </w:t>
      </w:r>
      <w:r w:rsidRPr="00CC0645">
        <w:rPr>
          <w:rFonts w:ascii="Arial" w:hAnsi="Arial" w:cs="Arial"/>
          <w:b/>
          <w:bCs/>
          <w:sz w:val="32"/>
          <w:szCs w:val="32"/>
          <w:lang w:eastAsia="ru-RU"/>
        </w:rPr>
        <w:t>переданной</w:t>
      </w:r>
      <w:r w:rsidRPr="00456CFE">
        <w:rPr>
          <w:rFonts w:ascii="Arial" w:hAnsi="Arial" w:cs="Arial"/>
          <w:b/>
          <w:bCs/>
          <w:sz w:val="32"/>
          <w:szCs w:val="32"/>
          <w:lang w:eastAsia="ru-RU"/>
        </w:rPr>
        <w:t xml:space="preserve"> энергии с применением манекена, оснащенного приборами</w:t>
      </w:r>
    </w:p>
    <w:p w14:paraId="1A3A6A01" w14:textId="77777777" w:rsidR="002A7ADD" w:rsidRPr="00814E46" w:rsidRDefault="002A7ADD" w:rsidP="002A7ADD">
      <w:pPr>
        <w:jc w:val="center"/>
        <w:rPr>
          <w:rFonts w:ascii="Arial" w:hAnsi="Arial"/>
          <w:sz w:val="32"/>
          <w:szCs w:val="32"/>
        </w:rPr>
      </w:pPr>
    </w:p>
    <w:p w14:paraId="4E015518" w14:textId="77777777" w:rsidR="002A7ADD" w:rsidRPr="001C4877" w:rsidRDefault="007C3BB2" w:rsidP="00311A0A">
      <w:pPr>
        <w:pStyle w:val="a5"/>
        <w:jc w:val="center"/>
        <w:rPr>
          <w:rFonts w:ascii="Arial" w:hAnsi="Arial" w:cs="Arial"/>
          <w:sz w:val="24"/>
          <w:szCs w:val="24"/>
          <w:lang w:val="en-US"/>
        </w:rPr>
      </w:pPr>
      <w:r w:rsidRPr="001C4877">
        <w:rPr>
          <w:rFonts w:ascii="Arial" w:hAnsi="Arial" w:cs="Arial"/>
          <w:b/>
          <w:bCs/>
          <w:sz w:val="24"/>
          <w:szCs w:val="24"/>
          <w:lang w:val="en-US"/>
        </w:rPr>
        <w:t>(</w:t>
      </w:r>
      <w:r w:rsidR="009A124D" w:rsidRPr="001C4877">
        <w:rPr>
          <w:rFonts w:ascii="Arial" w:hAnsi="Arial" w:cs="Arial"/>
          <w:b/>
          <w:sz w:val="24"/>
          <w:szCs w:val="24"/>
          <w:lang w:val="en-US"/>
        </w:rPr>
        <w:t xml:space="preserve">ISO </w:t>
      </w:r>
      <w:r w:rsidR="00311A0A" w:rsidRPr="00311A0A">
        <w:rPr>
          <w:rFonts w:ascii="Arial" w:hAnsi="Arial" w:cs="Arial"/>
          <w:b/>
          <w:sz w:val="24"/>
          <w:szCs w:val="24"/>
          <w:lang w:val="en-US"/>
        </w:rPr>
        <w:t>13506-1</w:t>
      </w:r>
      <w:r w:rsidR="009A124D" w:rsidRPr="001C4877">
        <w:rPr>
          <w:rFonts w:ascii="Arial" w:hAnsi="Arial" w:cs="Arial"/>
          <w:b/>
          <w:sz w:val="24"/>
          <w:szCs w:val="24"/>
          <w:lang w:val="en-US"/>
        </w:rPr>
        <w:t>:20</w:t>
      </w:r>
      <w:r w:rsidR="00814E46" w:rsidRPr="00814E46">
        <w:rPr>
          <w:rFonts w:ascii="Arial" w:hAnsi="Arial" w:cs="Arial"/>
          <w:b/>
          <w:sz w:val="24"/>
          <w:szCs w:val="24"/>
          <w:lang w:val="en-US"/>
        </w:rPr>
        <w:t>24</w:t>
      </w:r>
      <w:r w:rsidR="009A124D" w:rsidRPr="001C4877">
        <w:rPr>
          <w:rFonts w:ascii="Arial" w:hAnsi="Arial" w:cs="Arial"/>
          <w:b/>
          <w:sz w:val="24"/>
          <w:szCs w:val="24"/>
          <w:lang w:val="en-US"/>
        </w:rPr>
        <w:t xml:space="preserve">, </w:t>
      </w:r>
      <w:r w:rsidR="00311A0A" w:rsidRPr="00311A0A">
        <w:rPr>
          <w:rFonts w:ascii="Arial" w:hAnsi="Arial" w:cs="Arial"/>
          <w:b/>
          <w:bCs/>
          <w:sz w:val="24"/>
          <w:szCs w:val="24"/>
          <w:lang w:val="en-US"/>
        </w:rPr>
        <w:t>Protective clothing against heat and flame — Part 1: Test method for complete garments — Measurement of transferred energy using an instrumented manikin</w:t>
      </w:r>
      <w:r w:rsidR="009A124D" w:rsidRPr="001C4877">
        <w:rPr>
          <w:rFonts w:ascii="Arial" w:hAnsi="Arial" w:cs="Arial"/>
          <w:b/>
          <w:bCs/>
          <w:sz w:val="24"/>
          <w:szCs w:val="24"/>
          <w:lang w:val="en-US"/>
        </w:rPr>
        <w:t xml:space="preserve">, </w:t>
      </w:r>
      <w:r w:rsidR="009A124D" w:rsidRPr="001C4877">
        <w:rPr>
          <w:rFonts w:ascii="Arial" w:hAnsi="Arial" w:cs="Arial"/>
          <w:b/>
          <w:sz w:val="24"/>
          <w:szCs w:val="24"/>
          <w:lang w:val="en-US"/>
        </w:rPr>
        <w:t>IDT</w:t>
      </w:r>
      <w:r w:rsidRPr="001C4877">
        <w:rPr>
          <w:rFonts w:ascii="Arial" w:hAnsi="Arial" w:cs="Arial"/>
          <w:sz w:val="24"/>
          <w:szCs w:val="24"/>
          <w:lang w:val="en-US"/>
        </w:rPr>
        <w:t>)</w:t>
      </w:r>
    </w:p>
    <w:p w14:paraId="242A646B" w14:textId="77777777" w:rsidR="002A7ADD" w:rsidRPr="008839DA" w:rsidRDefault="002A7ADD" w:rsidP="002A7ADD">
      <w:pPr>
        <w:pStyle w:val="a5"/>
        <w:jc w:val="center"/>
        <w:rPr>
          <w:rFonts w:ascii="Arial" w:hAnsi="Arial" w:cs="Arial"/>
          <w:b/>
          <w:sz w:val="28"/>
          <w:lang w:val="en-US"/>
        </w:rPr>
      </w:pPr>
    </w:p>
    <w:p w14:paraId="095B2987" w14:textId="77777777" w:rsidR="002A7ADD" w:rsidRPr="008839DA" w:rsidRDefault="002A7ADD" w:rsidP="002A7ADD">
      <w:pPr>
        <w:pStyle w:val="a5"/>
        <w:jc w:val="center"/>
        <w:rPr>
          <w:rFonts w:ascii="Arial" w:hAnsi="Arial" w:cs="Arial"/>
          <w:b/>
          <w:sz w:val="28"/>
          <w:lang w:val="en-US"/>
        </w:rPr>
      </w:pPr>
    </w:p>
    <w:p w14:paraId="0954CC8E" w14:textId="77777777" w:rsidR="007C3BB2" w:rsidRPr="00800DD9" w:rsidRDefault="00087F96" w:rsidP="00A64761">
      <w:pPr>
        <w:widowControl/>
        <w:suppressAutoHyphens w:val="0"/>
        <w:autoSpaceDE/>
        <w:spacing w:line="360" w:lineRule="auto"/>
        <w:jc w:val="center"/>
        <w:rPr>
          <w:rFonts w:ascii="Arial" w:eastAsia="Calibri" w:hAnsi="Arial" w:cs="Arial"/>
          <w:i/>
          <w:sz w:val="24"/>
          <w:szCs w:val="24"/>
          <w:lang w:eastAsia="en-US"/>
        </w:rPr>
      </w:pPr>
      <w:r w:rsidRPr="00800DD9">
        <w:rPr>
          <w:rFonts w:ascii="Arial" w:eastAsia="Calibri" w:hAnsi="Arial" w:cs="Arial"/>
          <w:i/>
          <w:sz w:val="24"/>
          <w:szCs w:val="24"/>
          <w:lang w:eastAsia="en-US"/>
        </w:rPr>
        <w:t>Настоящий проект стандарта не подлежит применению до его принятия</w:t>
      </w:r>
    </w:p>
    <w:p w14:paraId="15381305"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233E5978"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29FB2258"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226143F7" w14:textId="77777777" w:rsidR="002A7ADD" w:rsidRPr="00C2195E" w:rsidRDefault="002A7ADD" w:rsidP="002A7ADD">
      <w:pPr>
        <w:pStyle w:val="FR1"/>
        <w:spacing w:line="240" w:lineRule="auto"/>
        <w:ind w:left="0" w:right="0"/>
        <w:rPr>
          <w:rFonts w:ascii="Arial" w:hAnsi="Arial" w:cs="Arial"/>
          <w:b/>
          <w:bCs/>
          <w:spacing w:val="20"/>
          <w:sz w:val="24"/>
          <w:szCs w:val="24"/>
        </w:rPr>
      </w:pPr>
    </w:p>
    <w:p w14:paraId="087924D7" w14:textId="77777777" w:rsidR="002A7ADD" w:rsidRPr="001F283E" w:rsidRDefault="001F283E" w:rsidP="002A7ADD">
      <w:pPr>
        <w:spacing w:line="360" w:lineRule="auto"/>
        <w:jc w:val="center"/>
        <w:rPr>
          <w:rFonts w:ascii="Arial" w:hAnsi="Arial" w:cs="Arial"/>
          <w:b/>
          <w:bCs/>
          <w:color w:val="FF0000"/>
        </w:rPr>
      </w:pPr>
      <w:r w:rsidRPr="004D779D">
        <w:rPr>
          <w:rFonts w:ascii="Arial" w:hAnsi="Arial" w:cs="Arial"/>
          <w:b/>
          <w:bCs/>
        </w:rPr>
        <w:t>Минск</w:t>
      </w:r>
    </w:p>
    <w:p w14:paraId="2A86F1DF" w14:textId="77777777" w:rsidR="002A7ADD" w:rsidRPr="00C2195E" w:rsidRDefault="002A7ADD" w:rsidP="002A7ADD">
      <w:pPr>
        <w:spacing w:line="360" w:lineRule="auto"/>
        <w:jc w:val="center"/>
        <w:rPr>
          <w:rFonts w:ascii="Arial" w:hAnsi="Arial" w:cs="Arial"/>
          <w:b/>
          <w:bCs/>
        </w:rPr>
      </w:pPr>
      <w:r w:rsidRPr="00C2195E">
        <w:rPr>
          <w:rFonts w:ascii="Arial" w:hAnsi="Arial" w:cs="Arial"/>
          <w:b/>
          <w:bCs/>
        </w:rPr>
        <w:t xml:space="preserve">Евразийский совет по стандартизации, метрологии и сертификации </w:t>
      </w:r>
    </w:p>
    <w:p w14:paraId="15F9C078" w14:textId="77777777" w:rsidR="002A7ADD" w:rsidRPr="00C2195E" w:rsidRDefault="002A7ADD" w:rsidP="002A7ADD">
      <w:pPr>
        <w:spacing w:line="360" w:lineRule="auto"/>
        <w:jc w:val="center"/>
        <w:rPr>
          <w:rFonts w:ascii="Arial" w:hAnsi="Arial" w:cs="Arial"/>
          <w:b/>
          <w:bCs/>
        </w:rPr>
      </w:pPr>
      <w:r w:rsidRPr="00DA2415">
        <w:rPr>
          <w:rFonts w:ascii="Arial" w:hAnsi="Arial" w:cs="Arial"/>
          <w:b/>
          <w:bCs/>
        </w:rPr>
        <w:t>20</w:t>
      </w:r>
      <w:r w:rsidR="00800DD9">
        <w:rPr>
          <w:rFonts w:ascii="Arial" w:hAnsi="Arial" w:cs="Arial"/>
          <w:b/>
          <w:bCs/>
        </w:rPr>
        <w:t>2</w:t>
      </w:r>
      <w:r w:rsidR="001C4877" w:rsidRPr="00DA2415">
        <w:rPr>
          <w:rFonts w:ascii="Arial" w:hAnsi="Arial" w:cs="Arial"/>
          <w:b/>
          <w:bCs/>
        </w:rPr>
        <w:t>_</w:t>
      </w:r>
    </w:p>
    <w:p w14:paraId="295987DF" w14:textId="77777777" w:rsidR="002A7ADD" w:rsidRPr="000B2FF5" w:rsidRDefault="002A7ADD" w:rsidP="002A7ADD">
      <w:pPr>
        <w:widowControl/>
        <w:suppressAutoHyphens w:val="0"/>
        <w:autoSpaceDE/>
        <w:jc w:val="center"/>
        <w:rPr>
          <w:rFonts w:ascii="Arial" w:hAnsi="Arial" w:cs="Arial"/>
          <w:b/>
          <w:sz w:val="28"/>
          <w:szCs w:val="28"/>
        </w:rPr>
      </w:pPr>
      <w:r w:rsidRPr="00C2195E">
        <w:br w:type="page"/>
      </w:r>
      <w:r w:rsidRPr="000B2FF5">
        <w:rPr>
          <w:rFonts w:ascii="Arial" w:hAnsi="Arial" w:cs="Arial"/>
          <w:b/>
          <w:sz w:val="28"/>
          <w:szCs w:val="28"/>
          <w:lang w:eastAsia="ru-RU"/>
        </w:rPr>
        <w:lastRenderedPageBreak/>
        <w:t>Предисловие</w:t>
      </w:r>
    </w:p>
    <w:p w14:paraId="6ABE4C67" w14:textId="77777777" w:rsidR="002A7ADD" w:rsidRPr="00C2195E" w:rsidRDefault="002A7ADD" w:rsidP="002A7ADD">
      <w:pPr>
        <w:jc w:val="center"/>
        <w:rPr>
          <w:rFonts w:ascii="Arial" w:hAnsi="Arial" w:cs="Arial"/>
          <w:sz w:val="16"/>
          <w:szCs w:val="16"/>
        </w:rPr>
      </w:pPr>
    </w:p>
    <w:p w14:paraId="2185F5D1" w14:textId="77777777" w:rsidR="002A7ADD" w:rsidRPr="00C2195E" w:rsidRDefault="002A7ADD" w:rsidP="001F283E">
      <w:pPr>
        <w:pStyle w:val="21"/>
        <w:widowControl/>
        <w:suppressAutoHyphens w:val="0"/>
        <w:autoSpaceDE/>
        <w:spacing w:line="360" w:lineRule="auto"/>
        <w:ind w:firstLine="709"/>
        <w:jc w:val="both"/>
        <w:rPr>
          <w:rFonts w:ascii="Arial" w:hAnsi="Arial" w:cs="Arial"/>
          <w:b w:val="0"/>
          <w:szCs w:val="24"/>
          <w:lang w:eastAsia="ru-RU"/>
        </w:rPr>
      </w:pPr>
      <w:r w:rsidRPr="00C2195E">
        <w:rPr>
          <w:rFonts w:ascii="Arial" w:hAnsi="Arial" w:cs="Arial"/>
          <w:b w:val="0"/>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342A12" w14:textId="77777777" w:rsidR="006C0C4F" w:rsidRPr="00C2195E" w:rsidRDefault="006C0C4F" w:rsidP="006C0C4F">
      <w:pPr>
        <w:pStyle w:val="21"/>
        <w:widowControl/>
        <w:suppressAutoHyphens w:val="0"/>
        <w:autoSpaceDE/>
        <w:spacing w:line="360" w:lineRule="auto"/>
        <w:ind w:firstLine="709"/>
        <w:jc w:val="both"/>
        <w:rPr>
          <w:rFonts w:ascii="Arial" w:hAnsi="Arial" w:cs="Arial"/>
          <w:b w:val="0"/>
          <w:szCs w:val="24"/>
          <w:lang w:eastAsia="ru-RU"/>
        </w:rPr>
      </w:pPr>
      <w:r w:rsidRPr="00C2195E">
        <w:rPr>
          <w:rFonts w:ascii="Arial" w:hAnsi="Arial" w:cs="Arial"/>
          <w:b w:val="0"/>
          <w:szCs w:val="24"/>
          <w:lang w:eastAsia="ru-RU"/>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w:t>
      </w:r>
      <w:r>
        <w:rPr>
          <w:rFonts w:ascii="Arial" w:hAnsi="Arial" w:cs="Arial"/>
          <w:b w:val="0"/>
          <w:szCs w:val="24"/>
          <w:lang w:eastAsia="ru-RU"/>
        </w:rPr>
        <w:t> 1.2</w:t>
      </w:r>
      <w:r w:rsidRPr="00C2195E">
        <w:rPr>
          <w:rFonts w:ascii="Arial" w:hAnsi="Arial" w:cs="Arial"/>
          <w:b w:val="0"/>
          <w:szCs w:val="24"/>
          <w:lang w:eastAsia="ru-RU"/>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r w:rsidR="002B44FF">
        <w:rPr>
          <w:rFonts w:ascii="Arial" w:hAnsi="Arial" w:cs="Arial"/>
          <w:b w:val="0"/>
          <w:szCs w:val="24"/>
          <w:lang w:eastAsia="ru-RU"/>
        </w:rPr>
        <w:t>.</w:t>
      </w:r>
    </w:p>
    <w:p w14:paraId="0B3EB189" w14:textId="77777777" w:rsidR="002A7ADD" w:rsidRPr="00C2195E" w:rsidRDefault="002A7ADD" w:rsidP="002A7ADD">
      <w:pPr>
        <w:ind w:firstLine="709"/>
        <w:rPr>
          <w:rFonts w:ascii="Arial" w:hAnsi="Arial" w:cs="Arial"/>
        </w:rPr>
      </w:pPr>
    </w:p>
    <w:p w14:paraId="7F2D82B2" w14:textId="77777777" w:rsidR="002A7ADD" w:rsidRPr="000F59B3" w:rsidRDefault="002A7ADD" w:rsidP="000F59B3">
      <w:pPr>
        <w:pStyle w:val="21"/>
        <w:widowControl/>
        <w:suppressAutoHyphens w:val="0"/>
        <w:autoSpaceDE/>
        <w:ind w:firstLine="709"/>
        <w:jc w:val="both"/>
        <w:rPr>
          <w:rFonts w:ascii="Arial" w:hAnsi="Arial" w:cs="Arial"/>
          <w:szCs w:val="24"/>
          <w:lang w:eastAsia="ru-RU"/>
        </w:rPr>
      </w:pPr>
      <w:bookmarkStart w:id="0" w:name="_Toc514315071"/>
      <w:r w:rsidRPr="000F59B3">
        <w:rPr>
          <w:rFonts w:ascii="Arial" w:hAnsi="Arial" w:cs="Arial"/>
          <w:szCs w:val="24"/>
          <w:lang w:eastAsia="ru-RU"/>
        </w:rPr>
        <w:t>Сведения о стандарте</w:t>
      </w:r>
      <w:bookmarkEnd w:id="0"/>
    </w:p>
    <w:p w14:paraId="0FFBF422" w14:textId="77777777" w:rsidR="002A7ADD" w:rsidRPr="00C2195E" w:rsidRDefault="002A7ADD" w:rsidP="002A7ADD">
      <w:pPr>
        <w:pStyle w:val="21"/>
        <w:rPr>
          <w:rFonts w:ascii="Arial" w:hAnsi="Arial" w:cs="Arial"/>
          <w:sz w:val="16"/>
          <w:szCs w:val="16"/>
        </w:rPr>
      </w:pPr>
    </w:p>
    <w:p w14:paraId="4FD16D6E" w14:textId="6EAAA17E" w:rsidR="0058682D" w:rsidRDefault="0058682D" w:rsidP="0058682D">
      <w:pPr>
        <w:widowControl/>
        <w:tabs>
          <w:tab w:val="left" w:pos="0"/>
          <w:tab w:val="left" w:pos="9498"/>
        </w:tabs>
        <w:suppressAutoHyphens w:val="0"/>
        <w:autoSpaceDE/>
        <w:autoSpaceDN w:val="0"/>
        <w:spacing w:line="360" w:lineRule="auto"/>
        <w:ind w:firstLine="720"/>
        <w:jc w:val="both"/>
        <w:rPr>
          <w:rFonts w:ascii="Arial" w:hAnsi="Arial" w:cs="Arial"/>
          <w:sz w:val="24"/>
          <w:szCs w:val="24"/>
          <w:lang w:eastAsia="ru-RU"/>
        </w:rPr>
      </w:pPr>
      <w:r>
        <w:rPr>
          <w:rFonts w:ascii="Arial" w:hAnsi="Arial" w:cs="Arial"/>
          <w:sz w:val="24"/>
          <w:szCs w:val="24"/>
          <w:lang w:eastAsia="ru-RU"/>
        </w:rPr>
        <w:t>1 ПОДГОТОВЛЕН Акционерным обществом «ФПГ ЭНЕРГОКОНТРАКТ» (АО</w:t>
      </w:r>
      <w:r w:rsidR="00274478">
        <w:rPr>
          <w:rFonts w:ascii="Arial" w:hAnsi="Arial" w:cs="Arial"/>
          <w:sz w:val="24"/>
          <w:szCs w:val="24"/>
          <w:lang w:eastAsia="ru-RU"/>
        </w:rPr>
        <w:t> </w:t>
      </w:r>
      <w:r>
        <w:rPr>
          <w:rFonts w:ascii="Arial" w:hAnsi="Arial" w:cs="Arial"/>
          <w:sz w:val="24"/>
          <w:szCs w:val="24"/>
          <w:lang w:eastAsia="ru-RU"/>
        </w:rPr>
        <w:t xml:space="preserve">«ФПГ ЭНЕРГОКОНТРАКТ») </w:t>
      </w:r>
      <w:r>
        <w:rPr>
          <w:rFonts w:ascii="Arial" w:hAnsi="Arial" w:cs="Arial"/>
          <w:color w:val="000000"/>
          <w:sz w:val="24"/>
          <w:szCs w:val="24"/>
        </w:rPr>
        <w:t xml:space="preserve">на основе </w:t>
      </w:r>
      <w:r w:rsidR="004B522C">
        <w:rPr>
          <w:rFonts w:ascii="Arial" w:hAnsi="Arial" w:cs="Arial"/>
          <w:sz w:val="24"/>
          <w:szCs w:val="24"/>
        </w:rPr>
        <w:t>официального</w:t>
      </w:r>
      <w:r w:rsidR="004B522C">
        <w:rPr>
          <w:rFonts w:ascii="Arial" w:hAnsi="Arial" w:cs="Arial"/>
          <w:color w:val="000000"/>
          <w:sz w:val="24"/>
          <w:szCs w:val="24"/>
        </w:rPr>
        <w:t xml:space="preserve"> </w:t>
      </w:r>
      <w:r>
        <w:rPr>
          <w:rFonts w:ascii="Arial" w:hAnsi="Arial" w:cs="Arial"/>
          <w:color w:val="000000"/>
          <w:sz w:val="24"/>
          <w:szCs w:val="24"/>
        </w:rPr>
        <w:t xml:space="preserve">перевода на русский язык англоязычной версии </w:t>
      </w:r>
      <w:r w:rsidRPr="00814E46">
        <w:rPr>
          <w:rFonts w:ascii="Arial" w:hAnsi="Arial" w:cs="Arial"/>
          <w:sz w:val="24"/>
          <w:szCs w:val="24"/>
        </w:rPr>
        <w:t xml:space="preserve">стандарта, </w:t>
      </w:r>
      <w:r>
        <w:rPr>
          <w:rFonts w:ascii="Arial" w:hAnsi="Arial" w:cs="Arial"/>
          <w:color w:val="000000"/>
          <w:sz w:val="24"/>
          <w:szCs w:val="24"/>
        </w:rPr>
        <w:t>указанного в пункте 4</w:t>
      </w:r>
    </w:p>
    <w:p w14:paraId="305FEDD4" w14:textId="77777777" w:rsidR="002A7ADD" w:rsidRPr="00C2195E" w:rsidRDefault="002A7ADD" w:rsidP="001F283E">
      <w:pPr>
        <w:widowControl/>
        <w:tabs>
          <w:tab w:val="left" w:pos="0"/>
          <w:tab w:val="left" w:pos="9498"/>
        </w:tabs>
        <w:suppressAutoHyphens w:val="0"/>
        <w:autoSpaceDE/>
        <w:spacing w:line="360" w:lineRule="auto"/>
        <w:ind w:firstLine="720"/>
        <w:jc w:val="both"/>
        <w:rPr>
          <w:rFonts w:ascii="Arial" w:hAnsi="Arial" w:cs="Arial"/>
          <w:sz w:val="24"/>
          <w:szCs w:val="24"/>
          <w:lang w:eastAsia="ru-RU"/>
        </w:rPr>
      </w:pPr>
      <w:r w:rsidRPr="00C2195E">
        <w:rPr>
          <w:rFonts w:ascii="Arial" w:hAnsi="Arial" w:cs="Arial"/>
          <w:sz w:val="24"/>
          <w:szCs w:val="24"/>
          <w:lang w:eastAsia="ru-RU"/>
        </w:rPr>
        <w:t>2 ВНЕСЕН Федеральным агентством по техническому регулированию и метрологии</w:t>
      </w:r>
    </w:p>
    <w:p w14:paraId="6B33A1D3" w14:textId="77777777" w:rsidR="002A7ADD" w:rsidRPr="00C2195E" w:rsidRDefault="002A7ADD" w:rsidP="001F283E">
      <w:pPr>
        <w:pStyle w:val="ConsPlusNonformat"/>
        <w:widowControl/>
        <w:spacing w:line="360" w:lineRule="auto"/>
        <w:ind w:firstLine="709"/>
        <w:jc w:val="both"/>
        <w:rPr>
          <w:rFonts w:ascii="Arial" w:hAnsi="Arial" w:cs="Arial"/>
        </w:rPr>
      </w:pPr>
      <w:r w:rsidRPr="00C2195E">
        <w:rPr>
          <w:rFonts w:ascii="Arial" w:hAnsi="Arial" w:cs="Arial"/>
          <w:sz w:val="24"/>
          <w:szCs w:val="24"/>
        </w:rPr>
        <w:t xml:space="preserve">3 ПРИНЯТ Евразийским советом по стандартизации, метрологии и сертификации </w:t>
      </w:r>
      <w:r w:rsidR="007C3BB2" w:rsidRPr="00C2195E">
        <w:rPr>
          <w:rFonts w:ascii="Arial" w:hAnsi="Arial" w:cs="Arial"/>
          <w:sz w:val="24"/>
          <w:szCs w:val="24"/>
        </w:rPr>
        <w:t xml:space="preserve">(протокол от                               №                 </w:t>
      </w:r>
      <w:proofErr w:type="gramStart"/>
      <w:r w:rsidR="007C3BB2" w:rsidRPr="00C2195E">
        <w:rPr>
          <w:rFonts w:ascii="Arial" w:hAnsi="Arial" w:cs="Arial"/>
          <w:sz w:val="24"/>
          <w:szCs w:val="24"/>
        </w:rPr>
        <w:t xml:space="preserve">  )</w:t>
      </w:r>
      <w:proofErr w:type="gramEnd"/>
    </w:p>
    <w:p w14:paraId="36D40441" w14:textId="77777777" w:rsidR="002A7ADD" w:rsidRPr="00C2195E" w:rsidRDefault="002A7ADD" w:rsidP="001F283E">
      <w:pPr>
        <w:pStyle w:val="21"/>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C2195E">
        <w:rPr>
          <w:rFonts w:ascii="Arial" w:hAnsi="Arial" w:cs="Arial"/>
          <w:b w:val="0"/>
          <w:szCs w:val="24"/>
          <w:lang w:eastAsia="ru-RU"/>
        </w:rPr>
        <w:t>За принятие проголосовали:</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836"/>
        <w:gridCol w:w="1843"/>
        <w:gridCol w:w="5092"/>
      </w:tblGrid>
      <w:tr w:rsidR="002A7ADD" w:rsidRPr="000B2FF5" w14:paraId="7F66F354" w14:textId="77777777" w:rsidTr="001C4877">
        <w:trPr>
          <w:tblHeader/>
          <w:jc w:val="center"/>
        </w:trPr>
        <w:tc>
          <w:tcPr>
            <w:tcW w:w="2836" w:type="dxa"/>
            <w:tcBorders>
              <w:top w:val="single" w:sz="6" w:space="0" w:color="auto"/>
              <w:bottom w:val="double" w:sz="4" w:space="0" w:color="auto"/>
              <w:right w:val="single" w:sz="6" w:space="0" w:color="auto"/>
            </w:tcBorders>
            <w:shd w:val="clear" w:color="auto" w:fill="FFFFFF"/>
          </w:tcPr>
          <w:p w14:paraId="7EB3FAF7"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 xml:space="preserve">Краткое наименование страны по МК </w:t>
            </w:r>
          </w:p>
          <w:p w14:paraId="59AFCF43"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14:paraId="48AF2F28"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Код страны по МК (ИСО 3166) 004-97</w:t>
            </w:r>
          </w:p>
        </w:tc>
        <w:tc>
          <w:tcPr>
            <w:tcW w:w="5092" w:type="dxa"/>
            <w:tcBorders>
              <w:top w:val="single" w:sz="6" w:space="0" w:color="auto"/>
              <w:left w:val="single" w:sz="6" w:space="0" w:color="auto"/>
              <w:bottom w:val="double" w:sz="4" w:space="0" w:color="auto"/>
            </w:tcBorders>
            <w:shd w:val="clear" w:color="auto" w:fill="FFFFFF"/>
          </w:tcPr>
          <w:p w14:paraId="03B0E801"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 xml:space="preserve">Сокращенное наименование </w:t>
            </w:r>
          </w:p>
          <w:p w14:paraId="34C11301"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 xml:space="preserve">национального органа </w:t>
            </w:r>
          </w:p>
          <w:p w14:paraId="6E02E062" w14:textId="77777777" w:rsidR="002A7ADD" w:rsidRPr="000B2FF5" w:rsidRDefault="002A7ADD" w:rsidP="009B44CE">
            <w:pPr>
              <w:shd w:val="clear" w:color="auto" w:fill="FFFFFF"/>
              <w:jc w:val="center"/>
              <w:rPr>
                <w:rFonts w:ascii="Arial" w:hAnsi="Arial" w:cs="Arial"/>
                <w:sz w:val="24"/>
                <w:szCs w:val="24"/>
              </w:rPr>
            </w:pPr>
            <w:r w:rsidRPr="000B2FF5">
              <w:rPr>
                <w:rFonts w:ascii="Arial" w:hAnsi="Arial" w:cs="Arial"/>
                <w:sz w:val="24"/>
                <w:szCs w:val="24"/>
              </w:rPr>
              <w:t>по стандартизации</w:t>
            </w:r>
          </w:p>
        </w:tc>
      </w:tr>
      <w:tr w:rsidR="002A7ADD" w:rsidRPr="000B2FF5" w14:paraId="666721C0" w14:textId="77777777" w:rsidTr="001C4877">
        <w:trPr>
          <w:tblHeader/>
          <w:jc w:val="center"/>
        </w:trPr>
        <w:tc>
          <w:tcPr>
            <w:tcW w:w="2836" w:type="dxa"/>
            <w:tcBorders>
              <w:top w:val="double" w:sz="4" w:space="0" w:color="auto"/>
              <w:bottom w:val="single" w:sz="6" w:space="0" w:color="auto"/>
              <w:right w:val="single" w:sz="6" w:space="0" w:color="auto"/>
            </w:tcBorders>
            <w:shd w:val="clear" w:color="auto" w:fill="FFFFFF"/>
          </w:tcPr>
          <w:p w14:paraId="2B91D4BA" w14:textId="77777777" w:rsidR="002A7ADD" w:rsidRPr="000B2FF5" w:rsidRDefault="002A7ADD" w:rsidP="009B44CE">
            <w:pPr>
              <w:shd w:val="clear" w:color="auto" w:fill="FFFFFF"/>
              <w:rPr>
                <w:rFonts w:ascii="Arial" w:hAnsi="Arial" w:cs="Arial"/>
                <w:sz w:val="24"/>
                <w:szCs w:val="24"/>
              </w:rPr>
            </w:pPr>
          </w:p>
        </w:tc>
        <w:tc>
          <w:tcPr>
            <w:tcW w:w="1843" w:type="dxa"/>
            <w:tcBorders>
              <w:top w:val="double" w:sz="4" w:space="0" w:color="auto"/>
              <w:left w:val="single" w:sz="6" w:space="0" w:color="auto"/>
              <w:bottom w:val="single" w:sz="6" w:space="0" w:color="auto"/>
              <w:right w:val="single" w:sz="6" w:space="0" w:color="auto"/>
            </w:tcBorders>
            <w:shd w:val="clear" w:color="auto" w:fill="FFFFFF"/>
          </w:tcPr>
          <w:p w14:paraId="149ABD1D" w14:textId="77777777" w:rsidR="002A7ADD" w:rsidRPr="000B2FF5" w:rsidRDefault="002A7ADD" w:rsidP="009B44CE">
            <w:pPr>
              <w:shd w:val="clear" w:color="auto" w:fill="FFFFFF"/>
              <w:rPr>
                <w:rFonts w:ascii="Arial" w:hAnsi="Arial" w:cs="Arial"/>
                <w:sz w:val="24"/>
                <w:szCs w:val="24"/>
              </w:rPr>
            </w:pPr>
          </w:p>
        </w:tc>
        <w:tc>
          <w:tcPr>
            <w:tcW w:w="5092" w:type="dxa"/>
            <w:tcBorders>
              <w:top w:val="double" w:sz="4" w:space="0" w:color="auto"/>
              <w:left w:val="single" w:sz="6" w:space="0" w:color="auto"/>
              <w:bottom w:val="single" w:sz="6" w:space="0" w:color="auto"/>
            </w:tcBorders>
            <w:shd w:val="clear" w:color="auto" w:fill="FFFFFF"/>
          </w:tcPr>
          <w:p w14:paraId="0F55B756" w14:textId="77777777" w:rsidR="002A7ADD" w:rsidRPr="000B2FF5" w:rsidRDefault="002A7ADD" w:rsidP="009B44CE">
            <w:pPr>
              <w:shd w:val="clear" w:color="auto" w:fill="FFFFFF"/>
              <w:rPr>
                <w:rFonts w:ascii="Arial" w:hAnsi="Arial" w:cs="Arial"/>
                <w:sz w:val="24"/>
                <w:szCs w:val="24"/>
              </w:rPr>
            </w:pPr>
          </w:p>
        </w:tc>
      </w:tr>
      <w:tr w:rsidR="002A7ADD" w:rsidRPr="000B2FF5" w14:paraId="100ED6E3" w14:textId="77777777" w:rsidTr="000B2FF5">
        <w:trPr>
          <w:tblHeader/>
          <w:jc w:val="center"/>
        </w:trPr>
        <w:tc>
          <w:tcPr>
            <w:tcW w:w="2836" w:type="dxa"/>
            <w:tcBorders>
              <w:top w:val="single" w:sz="6" w:space="0" w:color="auto"/>
              <w:bottom w:val="single" w:sz="6" w:space="0" w:color="auto"/>
              <w:right w:val="single" w:sz="6" w:space="0" w:color="auto"/>
            </w:tcBorders>
            <w:shd w:val="clear" w:color="auto" w:fill="FFFFFF"/>
          </w:tcPr>
          <w:p w14:paraId="1D86B5D8" w14:textId="77777777" w:rsidR="002A7ADD" w:rsidRPr="000B2FF5" w:rsidRDefault="002A7ADD" w:rsidP="009B44CE">
            <w:pPr>
              <w:shd w:val="clear" w:color="auto" w:fill="FFFFFF"/>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3FAD2F2" w14:textId="77777777" w:rsidR="002A7ADD" w:rsidRPr="000B2FF5" w:rsidRDefault="002A7ADD" w:rsidP="009B44CE">
            <w:pPr>
              <w:shd w:val="clear" w:color="auto" w:fill="FFFFFF"/>
              <w:rPr>
                <w:rFonts w:ascii="Arial" w:hAnsi="Arial" w:cs="Arial"/>
                <w:sz w:val="24"/>
                <w:szCs w:val="24"/>
              </w:rPr>
            </w:pPr>
          </w:p>
        </w:tc>
        <w:tc>
          <w:tcPr>
            <w:tcW w:w="5092" w:type="dxa"/>
            <w:tcBorders>
              <w:top w:val="single" w:sz="6" w:space="0" w:color="auto"/>
              <w:left w:val="single" w:sz="6" w:space="0" w:color="auto"/>
              <w:bottom w:val="single" w:sz="6" w:space="0" w:color="auto"/>
            </w:tcBorders>
            <w:shd w:val="clear" w:color="auto" w:fill="FFFFFF"/>
          </w:tcPr>
          <w:p w14:paraId="587B5F96" w14:textId="77777777" w:rsidR="002A7ADD" w:rsidRPr="000B2FF5" w:rsidRDefault="002A7ADD" w:rsidP="009B44CE">
            <w:pPr>
              <w:shd w:val="clear" w:color="auto" w:fill="FFFFFF"/>
              <w:rPr>
                <w:rFonts w:ascii="Arial" w:hAnsi="Arial" w:cs="Arial"/>
                <w:sz w:val="24"/>
                <w:szCs w:val="24"/>
              </w:rPr>
            </w:pPr>
          </w:p>
        </w:tc>
      </w:tr>
      <w:tr w:rsidR="002A7ADD" w:rsidRPr="000B2FF5" w14:paraId="1A7041E2" w14:textId="77777777" w:rsidTr="000B2FF5">
        <w:trPr>
          <w:tblHeader/>
          <w:jc w:val="center"/>
        </w:trPr>
        <w:tc>
          <w:tcPr>
            <w:tcW w:w="2836" w:type="dxa"/>
            <w:tcBorders>
              <w:top w:val="single" w:sz="6" w:space="0" w:color="auto"/>
              <w:bottom w:val="single" w:sz="6" w:space="0" w:color="auto"/>
              <w:right w:val="single" w:sz="6" w:space="0" w:color="auto"/>
            </w:tcBorders>
            <w:shd w:val="clear" w:color="auto" w:fill="FFFFFF"/>
          </w:tcPr>
          <w:p w14:paraId="24566A54" w14:textId="77777777" w:rsidR="002A7ADD" w:rsidRPr="000B2FF5" w:rsidRDefault="002A7ADD" w:rsidP="009B44CE">
            <w:pPr>
              <w:shd w:val="clear" w:color="auto" w:fill="FFFFFF"/>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239E445" w14:textId="77777777" w:rsidR="002A7ADD" w:rsidRPr="000B2FF5" w:rsidRDefault="002A7ADD" w:rsidP="009B44CE">
            <w:pPr>
              <w:shd w:val="clear" w:color="auto" w:fill="FFFFFF"/>
              <w:rPr>
                <w:rFonts w:ascii="Arial" w:hAnsi="Arial" w:cs="Arial"/>
                <w:sz w:val="24"/>
                <w:szCs w:val="24"/>
              </w:rPr>
            </w:pPr>
          </w:p>
        </w:tc>
        <w:tc>
          <w:tcPr>
            <w:tcW w:w="5092" w:type="dxa"/>
            <w:tcBorders>
              <w:top w:val="single" w:sz="6" w:space="0" w:color="auto"/>
              <w:left w:val="single" w:sz="6" w:space="0" w:color="auto"/>
              <w:bottom w:val="single" w:sz="6" w:space="0" w:color="auto"/>
            </w:tcBorders>
            <w:shd w:val="clear" w:color="auto" w:fill="FFFFFF"/>
          </w:tcPr>
          <w:p w14:paraId="21F6F70C" w14:textId="77777777" w:rsidR="002A7ADD" w:rsidRPr="000B2FF5" w:rsidRDefault="002A7ADD" w:rsidP="009B44CE">
            <w:pPr>
              <w:shd w:val="clear" w:color="auto" w:fill="FFFFFF"/>
              <w:ind w:hanging="34"/>
              <w:rPr>
                <w:rFonts w:ascii="Arial" w:hAnsi="Arial" w:cs="Arial"/>
                <w:sz w:val="24"/>
                <w:szCs w:val="24"/>
              </w:rPr>
            </w:pPr>
          </w:p>
        </w:tc>
      </w:tr>
      <w:tr w:rsidR="002A7ADD" w:rsidRPr="000B2FF5" w14:paraId="226F8619" w14:textId="77777777" w:rsidTr="000B2FF5">
        <w:trPr>
          <w:tblHeader/>
          <w:jc w:val="center"/>
        </w:trPr>
        <w:tc>
          <w:tcPr>
            <w:tcW w:w="2836" w:type="dxa"/>
            <w:tcBorders>
              <w:top w:val="single" w:sz="6" w:space="0" w:color="auto"/>
              <w:bottom w:val="single" w:sz="6" w:space="0" w:color="auto"/>
              <w:right w:val="single" w:sz="6" w:space="0" w:color="auto"/>
            </w:tcBorders>
            <w:shd w:val="clear" w:color="auto" w:fill="FFFFFF"/>
          </w:tcPr>
          <w:p w14:paraId="5F9C2941" w14:textId="77777777" w:rsidR="002A7ADD" w:rsidRPr="000B2FF5" w:rsidRDefault="002A7ADD" w:rsidP="009B44CE">
            <w:pPr>
              <w:shd w:val="clear" w:color="auto" w:fill="FFFFFF"/>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4E79EA0" w14:textId="77777777" w:rsidR="002A7ADD" w:rsidRPr="000B2FF5" w:rsidRDefault="002A7ADD" w:rsidP="009B44CE">
            <w:pPr>
              <w:shd w:val="clear" w:color="auto" w:fill="FFFFFF"/>
              <w:rPr>
                <w:rFonts w:ascii="Arial" w:hAnsi="Arial" w:cs="Arial"/>
                <w:sz w:val="24"/>
                <w:szCs w:val="24"/>
              </w:rPr>
            </w:pPr>
          </w:p>
        </w:tc>
        <w:tc>
          <w:tcPr>
            <w:tcW w:w="5092" w:type="dxa"/>
            <w:tcBorders>
              <w:top w:val="single" w:sz="6" w:space="0" w:color="auto"/>
              <w:left w:val="single" w:sz="6" w:space="0" w:color="auto"/>
              <w:bottom w:val="single" w:sz="6" w:space="0" w:color="auto"/>
            </w:tcBorders>
            <w:shd w:val="clear" w:color="auto" w:fill="FFFFFF"/>
          </w:tcPr>
          <w:p w14:paraId="44BD04D7" w14:textId="77777777" w:rsidR="002A7ADD" w:rsidRPr="000B2FF5" w:rsidRDefault="002A7ADD" w:rsidP="009B44CE">
            <w:pPr>
              <w:shd w:val="clear" w:color="auto" w:fill="FFFFFF"/>
              <w:ind w:hanging="34"/>
              <w:rPr>
                <w:rFonts w:ascii="Arial" w:hAnsi="Arial" w:cs="Arial"/>
                <w:sz w:val="24"/>
                <w:szCs w:val="24"/>
              </w:rPr>
            </w:pPr>
          </w:p>
        </w:tc>
      </w:tr>
    </w:tbl>
    <w:p w14:paraId="2B782654" w14:textId="77777777" w:rsidR="002A7ADD" w:rsidRPr="00C2195E" w:rsidRDefault="002A7ADD" w:rsidP="002A7ADD">
      <w:pPr>
        <w:ind w:firstLine="709"/>
        <w:rPr>
          <w:rFonts w:ascii="Arial" w:hAnsi="Arial" w:cs="Arial"/>
        </w:rPr>
      </w:pPr>
    </w:p>
    <w:p w14:paraId="3B6335AA" w14:textId="77777777" w:rsidR="000826B1" w:rsidRPr="00093428" w:rsidRDefault="002A7ADD" w:rsidP="00472D01">
      <w:pPr>
        <w:pStyle w:val="21"/>
        <w:widowControl/>
        <w:suppressAutoHyphens w:val="0"/>
        <w:autoSpaceDE/>
        <w:spacing w:line="360" w:lineRule="auto"/>
        <w:ind w:firstLine="709"/>
        <w:jc w:val="both"/>
        <w:rPr>
          <w:rFonts w:ascii="Arial" w:hAnsi="Arial" w:cs="Arial"/>
          <w:b w:val="0"/>
          <w:szCs w:val="24"/>
          <w:lang w:eastAsia="ru-RU"/>
        </w:rPr>
      </w:pPr>
      <w:r w:rsidRPr="000A2E90">
        <w:rPr>
          <w:rFonts w:ascii="Arial" w:hAnsi="Arial" w:cs="Arial"/>
          <w:b w:val="0"/>
          <w:szCs w:val="24"/>
          <w:lang w:eastAsia="ru-RU"/>
        </w:rPr>
        <w:t>4</w:t>
      </w:r>
      <w:r w:rsidRPr="00C2195E">
        <w:rPr>
          <w:rFonts w:ascii="Arial" w:hAnsi="Arial" w:cs="Arial"/>
          <w:b w:val="0"/>
        </w:rPr>
        <w:t xml:space="preserve"> </w:t>
      </w:r>
      <w:r w:rsidRPr="00C2195E">
        <w:rPr>
          <w:rFonts w:ascii="Arial" w:hAnsi="Arial" w:cs="Arial"/>
          <w:b w:val="0"/>
          <w:szCs w:val="24"/>
          <w:lang w:eastAsia="ru-RU"/>
        </w:rPr>
        <w:t xml:space="preserve">Настоящий стандарт идентичен </w:t>
      </w:r>
      <w:r w:rsidR="00FF4D45">
        <w:rPr>
          <w:rFonts w:ascii="Arial" w:hAnsi="Arial" w:cs="Arial"/>
          <w:b w:val="0"/>
          <w:szCs w:val="24"/>
          <w:lang w:eastAsia="ru-RU"/>
        </w:rPr>
        <w:t>международному</w:t>
      </w:r>
      <w:r w:rsidR="007C3BB2" w:rsidRPr="00C2195E">
        <w:rPr>
          <w:rFonts w:ascii="Arial" w:hAnsi="Arial" w:cs="Arial"/>
          <w:b w:val="0"/>
          <w:szCs w:val="24"/>
          <w:lang w:eastAsia="ru-RU"/>
        </w:rPr>
        <w:t xml:space="preserve"> </w:t>
      </w:r>
      <w:r w:rsidRPr="00C2195E">
        <w:rPr>
          <w:rFonts w:ascii="Arial" w:hAnsi="Arial" w:cs="Arial"/>
          <w:b w:val="0"/>
          <w:szCs w:val="24"/>
          <w:lang w:eastAsia="ru-RU"/>
        </w:rPr>
        <w:t xml:space="preserve">стандарту </w:t>
      </w:r>
      <w:r w:rsidR="00800DD9" w:rsidRPr="00800DD9">
        <w:rPr>
          <w:rFonts w:ascii="Arial" w:hAnsi="Arial" w:cs="Arial"/>
          <w:b w:val="0"/>
          <w:szCs w:val="24"/>
          <w:lang w:val="en-US"/>
        </w:rPr>
        <w:t>ISO</w:t>
      </w:r>
      <w:r w:rsidR="00800DD9" w:rsidRPr="00472D01">
        <w:rPr>
          <w:rFonts w:ascii="Arial" w:hAnsi="Arial" w:cs="Arial"/>
          <w:b w:val="0"/>
          <w:szCs w:val="24"/>
        </w:rPr>
        <w:t xml:space="preserve"> 13506-1:20</w:t>
      </w:r>
      <w:r w:rsidR="00814E46">
        <w:rPr>
          <w:rFonts w:ascii="Arial" w:hAnsi="Arial" w:cs="Arial"/>
          <w:b w:val="0"/>
          <w:szCs w:val="24"/>
        </w:rPr>
        <w:t>24</w:t>
      </w:r>
      <w:r w:rsidR="00800DD9" w:rsidRPr="00472D01">
        <w:rPr>
          <w:rFonts w:ascii="Arial" w:hAnsi="Arial" w:cs="Arial"/>
          <w:b w:val="0"/>
          <w:szCs w:val="24"/>
        </w:rPr>
        <w:t xml:space="preserve"> </w:t>
      </w:r>
      <w:r w:rsidRPr="00C2195E">
        <w:rPr>
          <w:rFonts w:ascii="Arial" w:hAnsi="Arial" w:cs="Arial"/>
          <w:b w:val="0"/>
          <w:szCs w:val="24"/>
          <w:lang w:eastAsia="ru-RU"/>
        </w:rPr>
        <w:t>«</w:t>
      </w:r>
      <w:r w:rsidR="00472D01">
        <w:rPr>
          <w:rFonts w:ascii="Arial" w:hAnsi="Arial" w:cs="Arial"/>
          <w:b w:val="0"/>
          <w:szCs w:val="24"/>
          <w:lang w:eastAsia="ru-RU"/>
        </w:rPr>
        <w:t xml:space="preserve">Одежда </w:t>
      </w:r>
      <w:r w:rsidR="00472D01" w:rsidRPr="004455ED">
        <w:rPr>
          <w:rFonts w:ascii="Arial" w:hAnsi="Arial" w:cs="Arial"/>
          <w:b w:val="0"/>
          <w:szCs w:val="24"/>
          <w:lang w:eastAsia="ru-RU"/>
        </w:rPr>
        <w:t>специальная для защиты</w:t>
      </w:r>
      <w:r w:rsidR="00472D01">
        <w:rPr>
          <w:rFonts w:ascii="Arial" w:hAnsi="Arial" w:cs="Arial"/>
          <w:b w:val="0"/>
          <w:szCs w:val="24"/>
          <w:lang w:eastAsia="ru-RU"/>
        </w:rPr>
        <w:t xml:space="preserve"> от тепла и пламени</w:t>
      </w:r>
      <w:r w:rsidR="00F735F9">
        <w:rPr>
          <w:rFonts w:ascii="Arial" w:hAnsi="Arial" w:cs="Arial"/>
          <w:b w:val="0"/>
          <w:szCs w:val="24"/>
          <w:lang w:eastAsia="ru-RU"/>
        </w:rPr>
        <w:t xml:space="preserve"> </w:t>
      </w:r>
      <w:r w:rsidR="00F735F9" w:rsidRPr="00F735F9">
        <w:rPr>
          <w:rFonts w:ascii="Arial" w:hAnsi="Arial" w:cs="Arial"/>
          <w:b w:val="0"/>
          <w:bCs/>
          <w:szCs w:val="24"/>
        </w:rPr>
        <w:t>—</w:t>
      </w:r>
      <w:r w:rsidR="000826B1">
        <w:rPr>
          <w:rFonts w:ascii="Arial" w:hAnsi="Arial" w:cs="Arial"/>
          <w:b w:val="0"/>
          <w:szCs w:val="24"/>
          <w:lang w:eastAsia="ru-RU"/>
        </w:rPr>
        <w:t xml:space="preserve"> </w:t>
      </w:r>
      <w:r w:rsidR="00472D01">
        <w:rPr>
          <w:rFonts w:ascii="Arial" w:hAnsi="Arial" w:cs="Arial"/>
          <w:b w:val="0"/>
          <w:szCs w:val="24"/>
          <w:lang w:eastAsia="ru-RU"/>
        </w:rPr>
        <w:t>Часть</w:t>
      </w:r>
      <w:r w:rsidR="00472D01" w:rsidRPr="00F735F9">
        <w:rPr>
          <w:rFonts w:ascii="Arial" w:hAnsi="Arial" w:cs="Arial"/>
          <w:b w:val="0"/>
          <w:szCs w:val="24"/>
          <w:lang w:eastAsia="ru-RU"/>
        </w:rPr>
        <w:t xml:space="preserve"> 1</w:t>
      </w:r>
      <w:r w:rsidR="00F735F9">
        <w:rPr>
          <w:rFonts w:ascii="Arial" w:hAnsi="Arial" w:cs="Arial"/>
          <w:b w:val="0"/>
          <w:szCs w:val="24"/>
          <w:lang w:eastAsia="ru-RU"/>
        </w:rPr>
        <w:t>:</w:t>
      </w:r>
      <w:r w:rsidRPr="00F735F9">
        <w:rPr>
          <w:rFonts w:ascii="Arial" w:hAnsi="Arial" w:cs="Arial"/>
          <w:b w:val="0"/>
          <w:szCs w:val="24"/>
          <w:lang w:eastAsia="ru-RU"/>
        </w:rPr>
        <w:t xml:space="preserve"> </w:t>
      </w:r>
      <w:r w:rsidR="00472D01" w:rsidRPr="00472D01">
        <w:rPr>
          <w:rFonts w:ascii="Arial" w:hAnsi="Arial" w:cs="Arial"/>
          <w:b w:val="0"/>
          <w:bCs/>
          <w:szCs w:val="24"/>
          <w:lang w:eastAsia="ru-RU"/>
        </w:rPr>
        <w:t>Метод</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испытани</w:t>
      </w:r>
      <w:r w:rsidR="00D413C0">
        <w:rPr>
          <w:rFonts w:ascii="Arial" w:hAnsi="Arial" w:cs="Arial"/>
          <w:b w:val="0"/>
          <w:bCs/>
          <w:szCs w:val="24"/>
          <w:lang w:eastAsia="ru-RU"/>
        </w:rPr>
        <w:t>я</w:t>
      </w:r>
      <w:r w:rsidR="00472D01" w:rsidRPr="00F735F9">
        <w:rPr>
          <w:rFonts w:ascii="Arial" w:hAnsi="Arial" w:cs="Arial"/>
          <w:b w:val="0"/>
          <w:bCs/>
          <w:szCs w:val="24"/>
          <w:lang w:eastAsia="ru-RU"/>
        </w:rPr>
        <w:t xml:space="preserve"> </w:t>
      </w:r>
      <w:r w:rsidR="004455ED">
        <w:rPr>
          <w:rFonts w:ascii="Arial" w:hAnsi="Arial" w:cs="Arial"/>
          <w:b w:val="0"/>
          <w:szCs w:val="24"/>
          <w:lang w:eastAsia="ru-RU"/>
        </w:rPr>
        <w:t>одежды</w:t>
      </w:r>
      <w:r w:rsidR="00472D01" w:rsidRPr="00472D01">
        <w:rPr>
          <w:rFonts w:ascii="Arial" w:hAnsi="Arial" w:cs="Arial"/>
          <w:b w:val="0"/>
          <w:szCs w:val="24"/>
          <w:lang w:val="en-US" w:eastAsia="ru-RU"/>
        </w:rPr>
        <w:t> </w:t>
      </w:r>
      <w:r w:rsidR="004F71A6">
        <w:rPr>
          <w:rFonts w:ascii="Arial" w:hAnsi="Arial" w:cs="Arial"/>
          <w:b w:val="0"/>
          <w:szCs w:val="24"/>
          <w:lang w:eastAsia="ru-RU"/>
        </w:rPr>
        <w:t>специальной</w:t>
      </w:r>
      <w:r w:rsidR="00472D01" w:rsidRPr="00F735F9">
        <w:rPr>
          <w:rFonts w:ascii="Arial" w:hAnsi="Arial" w:cs="Arial"/>
          <w:b w:val="0"/>
          <w:bCs/>
          <w:szCs w:val="24"/>
          <w:lang w:eastAsia="ru-RU"/>
        </w:rPr>
        <w:t xml:space="preserve"> – </w:t>
      </w:r>
      <w:r w:rsidR="00472D01" w:rsidRPr="00472D01">
        <w:rPr>
          <w:rFonts w:ascii="Arial" w:hAnsi="Arial" w:cs="Arial"/>
          <w:b w:val="0"/>
          <w:bCs/>
          <w:szCs w:val="24"/>
          <w:lang w:eastAsia="ru-RU"/>
        </w:rPr>
        <w:t>Измерение</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переданной</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энергии</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с</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применением</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манекена</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оснащенного</w:t>
      </w:r>
      <w:r w:rsidR="00472D01" w:rsidRPr="00F735F9">
        <w:rPr>
          <w:rFonts w:ascii="Arial" w:hAnsi="Arial" w:cs="Arial"/>
          <w:b w:val="0"/>
          <w:bCs/>
          <w:szCs w:val="24"/>
          <w:lang w:eastAsia="ru-RU"/>
        </w:rPr>
        <w:t xml:space="preserve"> </w:t>
      </w:r>
      <w:r w:rsidR="00472D01" w:rsidRPr="00472D01">
        <w:rPr>
          <w:rFonts w:ascii="Arial" w:hAnsi="Arial" w:cs="Arial"/>
          <w:b w:val="0"/>
          <w:bCs/>
          <w:szCs w:val="24"/>
          <w:lang w:eastAsia="ru-RU"/>
        </w:rPr>
        <w:t>приборами</w:t>
      </w:r>
      <w:r w:rsidRPr="00F735F9">
        <w:rPr>
          <w:rFonts w:ascii="Arial" w:hAnsi="Arial" w:cs="Arial"/>
          <w:b w:val="0"/>
          <w:szCs w:val="24"/>
          <w:lang w:eastAsia="ru-RU"/>
        </w:rPr>
        <w:t>» (</w:t>
      </w:r>
      <w:r w:rsidR="007C3BB2" w:rsidRPr="00F735F9">
        <w:rPr>
          <w:rFonts w:ascii="Arial" w:hAnsi="Arial" w:cs="Arial"/>
          <w:b w:val="0"/>
          <w:szCs w:val="24"/>
          <w:lang w:eastAsia="ru-RU"/>
        </w:rPr>
        <w:t>«</w:t>
      </w:r>
      <w:r w:rsidR="00472D01" w:rsidRPr="00472D01">
        <w:rPr>
          <w:rFonts w:ascii="Arial" w:hAnsi="Arial" w:cs="Arial"/>
          <w:b w:val="0"/>
          <w:bCs/>
          <w:szCs w:val="24"/>
          <w:lang w:val="en-US"/>
        </w:rPr>
        <w:t>Protective</w:t>
      </w:r>
      <w:r w:rsidR="00472D01" w:rsidRPr="00F735F9">
        <w:rPr>
          <w:rFonts w:ascii="Arial" w:hAnsi="Arial" w:cs="Arial"/>
          <w:b w:val="0"/>
          <w:bCs/>
          <w:szCs w:val="24"/>
        </w:rPr>
        <w:t xml:space="preserve"> </w:t>
      </w:r>
      <w:r w:rsidR="00472D01" w:rsidRPr="00472D01">
        <w:rPr>
          <w:rFonts w:ascii="Arial" w:hAnsi="Arial" w:cs="Arial"/>
          <w:b w:val="0"/>
          <w:bCs/>
          <w:szCs w:val="24"/>
          <w:lang w:val="en-US"/>
        </w:rPr>
        <w:t>clothing</w:t>
      </w:r>
      <w:r w:rsidR="00472D01" w:rsidRPr="00F735F9">
        <w:rPr>
          <w:rFonts w:ascii="Arial" w:hAnsi="Arial" w:cs="Arial"/>
          <w:b w:val="0"/>
          <w:bCs/>
          <w:szCs w:val="24"/>
        </w:rPr>
        <w:t xml:space="preserve"> </w:t>
      </w:r>
      <w:r w:rsidR="00472D01" w:rsidRPr="00472D01">
        <w:rPr>
          <w:rFonts w:ascii="Arial" w:hAnsi="Arial" w:cs="Arial"/>
          <w:b w:val="0"/>
          <w:bCs/>
          <w:szCs w:val="24"/>
          <w:lang w:val="en-US"/>
        </w:rPr>
        <w:t>against</w:t>
      </w:r>
      <w:r w:rsidR="00472D01" w:rsidRPr="00F735F9">
        <w:rPr>
          <w:rFonts w:ascii="Arial" w:hAnsi="Arial" w:cs="Arial"/>
          <w:b w:val="0"/>
          <w:bCs/>
          <w:szCs w:val="24"/>
        </w:rPr>
        <w:t xml:space="preserve"> </w:t>
      </w:r>
      <w:r w:rsidR="00472D01" w:rsidRPr="00472D01">
        <w:rPr>
          <w:rFonts w:ascii="Arial" w:hAnsi="Arial" w:cs="Arial"/>
          <w:b w:val="0"/>
          <w:bCs/>
          <w:szCs w:val="24"/>
          <w:lang w:val="en-US"/>
        </w:rPr>
        <w:t>heat</w:t>
      </w:r>
      <w:r w:rsidR="00472D01" w:rsidRPr="00F735F9">
        <w:rPr>
          <w:rFonts w:ascii="Arial" w:hAnsi="Arial" w:cs="Arial"/>
          <w:b w:val="0"/>
          <w:bCs/>
          <w:szCs w:val="24"/>
        </w:rPr>
        <w:t xml:space="preserve"> </w:t>
      </w:r>
      <w:r w:rsidR="00472D01" w:rsidRPr="00472D01">
        <w:rPr>
          <w:rFonts w:ascii="Arial" w:hAnsi="Arial" w:cs="Arial"/>
          <w:b w:val="0"/>
          <w:bCs/>
          <w:szCs w:val="24"/>
          <w:lang w:val="en-US"/>
        </w:rPr>
        <w:t>and</w:t>
      </w:r>
      <w:r w:rsidR="00472D01" w:rsidRPr="00F735F9">
        <w:rPr>
          <w:rFonts w:ascii="Arial" w:hAnsi="Arial" w:cs="Arial"/>
          <w:b w:val="0"/>
          <w:bCs/>
          <w:szCs w:val="24"/>
        </w:rPr>
        <w:t xml:space="preserve"> </w:t>
      </w:r>
      <w:r w:rsidR="00472D01" w:rsidRPr="00472D01">
        <w:rPr>
          <w:rFonts w:ascii="Arial" w:hAnsi="Arial" w:cs="Arial"/>
          <w:b w:val="0"/>
          <w:bCs/>
          <w:szCs w:val="24"/>
          <w:lang w:val="en-US"/>
        </w:rPr>
        <w:t>flame</w:t>
      </w:r>
      <w:r w:rsidR="00472D01" w:rsidRPr="00F735F9">
        <w:rPr>
          <w:rFonts w:ascii="Arial" w:hAnsi="Arial" w:cs="Arial"/>
          <w:b w:val="0"/>
          <w:bCs/>
          <w:szCs w:val="24"/>
        </w:rPr>
        <w:t xml:space="preserve"> — </w:t>
      </w:r>
      <w:r w:rsidR="00472D01" w:rsidRPr="00472D01">
        <w:rPr>
          <w:rFonts w:ascii="Arial" w:hAnsi="Arial" w:cs="Arial"/>
          <w:b w:val="0"/>
          <w:bCs/>
          <w:szCs w:val="24"/>
          <w:lang w:val="en-US"/>
        </w:rPr>
        <w:t>Part</w:t>
      </w:r>
      <w:r w:rsidR="00472D01" w:rsidRPr="00F735F9">
        <w:rPr>
          <w:rFonts w:ascii="Arial" w:hAnsi="Arial" w:cs="Arial"/>
          <w:b w:val="0"/>
          <w:bCs/>
          <w:szCs w:val="24"/>
        </w:rPr>
        <w:t xml:space="preserve"> 1: </w:t>
      </w:r>
      <w:r w:rsidR="00472D01" w:rsidRPr="00472D01">
        <w:rPr>
          <w:rFonts w:ascii="Arial" w:hAnsi="Arial" w:cs="Arial"/>
          <w:b w:val="0"/>
          <w:bCs/>
          <w:szCs w:val="24"/>
          <w:lang w:val="en-US"/>
        </w:rPr>
        <w:t>Test</w:t>
      </w:r>
      <w:r w:rsidR="00472D01" w:rsidRPr="00F735F9">
        <w:rPr>
          <w:rFonts w:ascii="Arial" w:hAnsi="Arial" w:cs="Arial"/>
          <w:b w:val="0"/>
          <w:bCs/>
          <w:szCs w:val="24"/>
        </w:rPr>
        <w:t xml:space="preserve"> </w:t>
      </w:r>
      <w:r w:rsidR="00472D01" w:rsidRPr="00472D01">
        <w:rPr>
          <w:rFonts w:ascii="Arial" w:hAnsi="Arial" w:cs="Arial"/>
          <w:b w:val="0"/>
          <w:bCs/>
          <w:szCs w:val="24"/>
          <w:lang w:val="en-US"/>
        </w:rPr>
        <w:t>method</w:t>
      </w:r>
      <w:r w:rsidR="00472D01" w:rsidRPr="00F735F9">
        <w:rPr>
          <w:rFonts w:ascii="Arial" w:hAnsi="Arial" w:cs="Arial"/>
          <w:b w:val="0"/>
          <w:bCs/>
          <w:szCs w:val="24"/>
        </w:rPr>
        <w:t xml:space="preserve"> </w:t>
      </w:r>
      <w:r w:rsidR="00472D01" w:rsidRPr="00472D01">
        <w:rPr>
          <w:rFonts w:ascii="Arial" w:hAnsi="Arial" w:cs="Arial"/>
          <w:b w:val="0"/>
          <w:bCs/>
          <w:szCs w:val="24"/>
          <w:lang w:val="en-US"/>
        </w:rPr>
        <w:t>for</w:t>
      </w:r>
      <w:r w:rsidR="00472D01" w:rsidRPr="00F735F9">
        <w:rPr>
          <w:rFonts w:ascii="Arial" w:hAnsi="Arial" w:cs="Arial"/>
          <w:b w:val="0"/>
          <w:bCs/>
          <w:szCs w:val="24"/>
        </w:rPr>
        <w:t xml:space="preserve"> </w:t>
      </w:r>
      <w:r w:rsidR="00472D01" w:rsidRPr="00472D01">
        <w:rPr>
          <w:rFonts w:ascii="Arial" w:hAnsi="Arial" w:cs="Arial"/>
          <w:b w:val="0"/>
          <w:bCs/>
          <w:szCs w:val="24"/>
          <w:lang w:val="en-US"/>
        </w:rPr>
        <w:t>complete</w:t>
      </w:r>
      <w:r w:rsidR="00472D01" w:rsidRPr="00F735F9">
        <w:rPr>
          <w:rFonts w:ascii="Arial" w:hAnsi="Arial" w:cs="Arial"/>
          <w:b w:val="0"/>
          <w:bCs/>
          <w:szCs w:val="24"/>
        </w:rPr>
        <w:t xml:space="preserve"> </w:t>
      </w:r>
      <w:r w:rsidR="00472D01" w:rsidRPr="00472D01">
        <w:rPr>
          <w:rFonts w:ascii="Arial" w:hAnsi="Arial" w:cs="Arial"/>
          <w:b w:val="0"/>
          <w:bCs/>
          <w:szCs w:val="24"/>
          <w:lang w:val="en-US"/>
        </w:rPr>
        <w:t>garments</w:t>
      </w:r>
      <w:r w:rsidR="00472D01" w:rsidRPr="00F735F9">
        <w:rPr>
          <w:rFonts w:ascii="Arial" w:hAnsi="Arial" w:cs="Arial"/>
          <w:b w:val="0"/>
          <w:bCs/>
          <w:szCs w:val="24"/>
        </w:rPr>
        <w:t xml:space="preserve"> — </w:t>
      </w:r>
      <w:r w:rsidR="00472D01" w:rsidRPr="00472D01">
        <w:rPr>
          <w:rFonts w:ascii="Arial" w:hAnsi="Arial" w:cs="Arial"/>
          <w:b w:val="0"/>
          <w:bCs/>
          <w:szCs w:val="24"/>
          <w:lang w:val="en-US"/>
        </w:rPr>
        <w:t>Measurement</w:t>
      </w:r>
      <w:r w:rsidR="00472D01" w:rsidRPr="00F735F9">
        <w:rPr>
          <w:rFonts w:ascii="Arial" w:hAnsi="Arial" w:cs="Arial"/>
          <w:b w:val="0"/>
          <w:bCs/>
          <w:szCs w:val="24"/>
        </w:rPr>
        <w:t xml:space="preserve"> </w:t>
      </w:r>
      <w:r w:rsidR="00472D01" w:rsidRPr="00472D01">
        <w:rPr>
          <w:rFonts w:ascii="Arial" w:hAnsi="Arial" w:cs="Arial"/>
          <w:b w:val="0"/>
          <w:bCs/>
          <w:szCs w:val="24"/>
          <w:lang w:val="en-US"/>
        </w:rPr>
        <w:t>of</w:t>
      </w:r>
      <w:r w:rsidR="00472D01" w:rsidRPr="00F735F9">
        <w:rPr>
          <w:rFonts w:ascii="Arial" w:hAnsi="Arial" w:cs="Arial"/>
          <w:b w:val="0"/>
          <w:bCs/>
          <w:szCs w:val="24"/>
        </w:rPr>
        <w:t xml:space="preserve"> </w:t>
      </w:r>
      <w:r w:rsidR="00472D01" w:rsidRPr="00472D01">
        <w:rPr>
          <w:rFonts w:ascii="Arial" w:hAnsi="Arial" w:cs="Arial"/>
          <w:b w:val="0"/>
          <w:bCs/>
          <w:szCs w:val="24"/>
          <w:lang w:val="en-US"/>
        </w:rPr>
        <w:t>transferred</w:t>
      </w:r>
      <w:r w:rsidR="00472D01" w:rsidRPr="00F735F9">
        <w:rPr>
          <w:rFonts w:ascii="Arial" w:hAnsi="Arial" w:cs="Arial"/>
          <w:b w:val="0"/>
          <w:bCs/>
          <w:szCs w:val="24"/>
        </w:rPr>
        <w:t xml:space="preserve"> </w:t>
      </w:r>
      <w:r w:rsidR="00472D01" w:rsidRPr="00472D01">
        <w:rPr>
          <w:rFonts w:ascii="Arial" w:hAnsi="Arial" w:cs="Arial"/>
          <w:b w:val="0"/>
          <w:bCs/>
          <w:szCs w:val="24"/>
          <w:lang w:val="en-US"/>
        </w:rPr>
        <w:t>energ</w:t>
      </w:r>
      <w:r w:rsidR="00F735F9">
        <w:rPr>
          <w:rFonts w:ascii="Arial" w:hAnsi="Arial" w:cs="Arial"/>
          <w:b w:val="0"/>
          <w:bCs/>
          <w:szCs w:val="24"/>
          <w:lang w:val="en-US"/>
        </w:rPr>
        <w:t>y</w:t>
      </w:r>
      <w:r w:rsidR="00F735F9" w:rsidRPr="00F735F9">
        <w:rPr>
          <w:rFonts w:ascii="Arial" w:hAnsi="Arial" w:cs="Arial"/>
          <w:b w:val="0"/>
          <w:bCs/>
          <w:szCs w:val="24"/>
        </w:rPr>
        <w:t xml:space="preserve"> </w:t>
      </w:r>
      <w:r w:rsidR="00F735F9">
        <w:rPr>
          <w:rFonts w:ascii="Arial" w:hAnsi="Arial" w:cs="Arial"/>
          <w:b w:val="0"/>
          <w:bCs/>
          <w:szCs w:val="24"/>
          <w:lang w:val="en-US"/>
        </w:rPr>
        <w:t>using</w:t>
      </w:r>
      <w:r w:rsidR="00F735F9" w:rsidRPr="00F735F9">
        <w:rPr>
          <w:rFonts w:ascii="Arial" w:hAnsi="Arial" w:cs="Arial"/>
          <w:b w:val="0"/>
          <w:bCs/>
          <w:szCs w:val="24"/>
        </w:rPr>
        <w:t xml:space="preserve"> </w:t>
      </w:r>
      <w:r w:rsidR="00F735F9">
        <w:rPr>
          <w:rFonts w:ascii="Arial" w:hAnsi="Arial" w:cs="Arial"/>
          <w:b w:val="0"/>
          <w:bCs/>
          <w:szCs w:val="24"/>
          <w:lang w:val="en-US"/>
        </w:rPr>
        <w:t>an</w:t>
      </w:r>
      <w:r w:rsidR="00F735F9" w:rsidRPr="00F735F9">
        <w:rPr>
          <w:rFonts w:ascii="Arial" w:hAnsi="Arial" w:cs="Arial"/>
          <w:b w:val="0"/>
          <w:bCs/>
          <w:szCs w:val="24"/>
        </w:rPr>
        <w:t xml:space="preserve"> </w:t>
      </w:r>
      <w:r w:rsidR="00F735F9">
        <w:rPr>
          <w:rFonts w:ascii="Arial" w:hAnsi="Arial" w:cs="Arial"/>
          <w:b w:val="0"/>
          <w:bCs/>
          <w:szCs w:val="24"/>
          <w:lang w:val="en-US"/>
        </w:rPr>
        <w:t>instrumented</w:t>
      </w:r>
      <w:r w:rsidR="00F735F9" w:rsidRPr="00F735F9">
        <w:rPr>
          <w:rFonts w:ascii="Arial" w:hAnsi="Arial" w:cs="Arial"/>
          <w:b w:val="0"/>
          <w:bCs/>
          <w:szCs w:val="24"/>
        </w:rPr>
        <w:t xml:space="preserve"> </w:t>
      </w:r>
      <w:r w:rsidR="00F735F9">
        <w:rPr>
          <w:rFonts w:ascii="Arial" w:hAnsi="Arial" w:cs="Arial"/>
          <w:b w:val="0"/>
          <w:bCs/>
          <w:szCs w:val="24"/>
          <w:lang w:val="en-US"/>
        </w:rPr>
        <w:t>manikin</w:t>
      </w:r>
      <w:r w:rsidRPr="00F735F9">
        <w:rPr>
          <w:rFonts w:ascii="Arial" w:hAnsi="Arial" w:cs="Arial"/>
          <w:b w:val="0"/>
          <w:szCs w:val="24"/>
          <w:lang w:eastAsia="ru-RU"/>
        </w:rPr>
        <w:t>»</w:t>
      </w:r>
      <w:r w:rsidR="002A244D" w:rsidRPr="00F735F9">
        <w:rPr>
          <w:rFonts w:ascii="Arial" w:hAnsi="Arial" w:cs="Arial"/>
          <w:b w:val="0"/>
          <w:szCs w:val="24"/>
          <w:lang w:eastAsia="ru-RU"/>
        </w:rPr>
        <w:t xml:space="preserve">, </w:t>
      </w:r>
      <w:r w:rsidR="002A244D" w:rsidRPr="00C2195E">
        <w:rPr>
          <w:rFonts w:ascii="Arial" w:hAnsi="Arial" w:cs="Arial"/>
          <w:b w:val="0"/>
          <w:szCs w:val="24"/>
          <w:lang w:val="en-US" w:eastAsia="ru-RU"/>
        </w:rPr>
        <w:t>IDT</w:t>
      </w:r>
      <w:r w:rsidR="00E16B24" w:rsidRPr="00F735F9">
        <w:rPr>
          <w:rFonts w:ascii="Arial" w:hAnsi="Arial" w:cs="Arial"/>
          <w:b w:val="0"/>
          <w:szCs w:val="24"/>
          <w:lang w:eastAsia="ru-RU"/>
        </w:rPr>
        <w:t>)</w:t>
      </w:r>
    </w:p>
    <w:p w14:paraId="680E89BB" w14:textId="77777777" w:rsidR="00472D01" w:rsidRDefault="000826B1" w:rsidP="00800DD9">
      <w:pPr>
        <w:pStyle w:val="21"/>
        <w:widowControl/>
        <w:suppressAutoHyphens w:val="0"/>
        <w:autoSpaceDE/>
        <w:spacing w:line="360" w:lineRule="auto"/>
        <w:ind w:firstLine="709"/>
        <w:jc w:val="both"/>
        <w:rPr>
          <w:rFonts w:ascii="Arial" w:hAnsi="Arial" w:cs="Arial"/>
          <w:b w:val="0"/>
          <w:szCs w:val="24"/>
          <w:lang w:eastAsia="ru-RU"/>
        </w:rPr>
      </w:pPr>
      <w:r>
        <w:rPr>
          <w:rFonts w:ascii="Arial" w:hAnsi="Arial" w:cs="Arial"/>
          <w:b w:val="0"/>
          <w:szCs w:val="24"/>
          <w:lang w:eastAsia="ru-RU"/>
        </w:rPr>
        <w:lastRenderedPageBreak/>
        <w:t xml:space="preserve">Международный стандарт разработан </w:t>
      </w:r>
      <w:r w:rsidR="00472D01" w:rsidRPr="00472D01">
        <w:rPr>
          <w:rFonts w:ascii="Arial" w:hAnsi="Arial" w:cs="Arial"/>
          <w:b w:val="0"/>
          <w:szCs w:val="24"/>
          <w:lang w:eastAsia="ru-RU"/>
        </w:rPr>
        <w:t>техническим комитетом</w:t>
      </w:r>
      <w:r w:rsidR="00115B78" w:rsidRPr="00115B78">
        <w:t xml:space="preserve"> </w:t>
      </w:r>
      <w:r w:rsidR="00115B78" w:rsidRPr="00115B78">
        <w:rPr>
          <w:rFonts w:ascii="Arial" w:hAnsi="Arial" w:cs="Arial"/>
          <w:b w:val="0"/>
          <w:szCs w:val="24"/>
          <w:lang w:eastAsia="ru-RU"/>
        </w:rPr>
        <w:t>Международной организации по стандартизации</w:t>
      </w:r>
      <w:r w:rsidR="006C0C4F">
        <w:rPr>
          <w:rFonts w:ascii="Arial" w:hAnsi="Arial" w:cs="Arial"/>
          <w:b w:val="0"/>
          <w:szCs w:val="24"/>
          <w:lang w:eastAsia="ru-RU"/>
        </w:rPr>
        <w:t xml:space="preserve"> ISO/TC 94 «</w:t>
      </w:r>
      <w:r w:rsidR="00472D01" w:rsidRPr="00472D01">
        <w:rPr>
          <w:rFonts w:ascii="Arial" w:hAnsi="Arial" w:cs="Arial"/>
          <w:b w:val="0"/>
          <w:szCs w:val="24"/>
          <w:lang w:eastAsia="ru-RU"/>
        </w:rPr>
        <w:t>Средства индивидуальной защиты.</w:t>
      </w:r>
      <w:r w:rsidR="006C0C4F">
        <w:rPr>
          <w:rFonts w:ascii="Arial" w:hAnsi="Arial" w:cs="Arial"/>
          <w:b w:val="0"/>
          <w:szCs w:val="24"/>
          <w:lang w:eastAsia="ru-RU"/>
        </w:rPr>
        <w:t xml:space="preserve"> Защитная одежда и оборудование»</w:t>
      </w:r>
      <w:r w:rsidR="00472D01" w:rsidRPr="00472D01">
        <w:rPr>
          <w:rFonts w:ascii="Arial" w:hAnsi="Arial" w:cs="Arial"/>
          <w:b w:val="0"/>
          <w:szCs w:val="24"/>
          <w:lang w:eastAsia="ru-RU"/>
        </w:rPr>
        <w:t>, подкомитетом SC 13</w:t>
      </w:r>
      <w:r w:rsidR="00115B78">
        <w:rPr>
          <w:rFonts w:ascii="Arial" w:hAnsi="Arial" w:cs="Arial"/>
          <w:b w:val="0"/>
          <w:szCs w:val="24"/>
          <w:lang w:eastAsia="ru-RU"/>
        </w:rPr>
        <w:t xml:space="preserve"> </w:t>
      </w:r>
      <w:r w:rsidR="00472D01">
        <w:rPr>
          <w:rFonts w:ascii="Arial" w:hAnsi="Arial" w:cs="Arial"/>
          <w:b w:val="0"/>
          <w:szCs w:val="24"/>
          <w:lang w:eastAsia="ru-RU"/>
        </w:rPr>
        <w:t>«Защитная одежда»</w:t>
      </w:r>
      <w:r w:rsidR="00A0122C">
        <w:rPr>
          <w:rFonts w:ascii="Arial" w:hAnsi="Arial" w:cs="Arial"/>
          <w:b w:val="0"/>
          <w:szCs w:val="24"/>
          <w:lang w:eastAsia="ru-RU"/>
        </w:rPr>
        <w:t>.</w:t>
      </w:r>
    </w:p>
    <w:p w14:paraId="10C6B602" w14:textId="77777777" w:rsidR="006C0C4F" w:rsidRDefault="006C0C4F" w:rsidP="006C0C4F">
      <w:pPr>
        <w:pStyle w:val="21"/>
        <w:widowControl/>
        <w:suppressAutoHyphens w:val="0"/>
        <w:autoSpaceDE/>
        <w:spacing w:line="360" w:lineRule="auto"/>
        <w:ind w:firstLine="567"/>
        <w:jc w:val="both"/>
        <w:rPr>
          <w:rFonts w:ascii="Arial" w:hAnsi="Arial" w:cs="Arial"/>
          <w:b w:val="0"/>
          <w:color w:val="000000" w:themeColor="text1"/>
          <w:szCs w:val="24"/>
          <w:lang w:eastAsia="ru-RU"/>
        </w:rPr>
      </w:pPr>
      <w:r w:rsidRPr="002B44FF">
        <w:rPr>
          <w:rFonts w:ascii="Arial" w:hAnsi="Arial" w:cs="Arial"/>
          <w:b w:val="0"/>
          <w:color w:val="000000" w:themeColor="text1"/>
          <w:szCs w:val="24"/>
          <w:lang w:eastAsia="ru-RU"/>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 и для увязки с наименованиями, принятыми в существующем комплексе межгосударственных стандартов.</w:t>
      </w:r>
    </w:p>
    <w:p w14:paraId="6E50B229" w14:textId="77777777" w:rsidR="00B66042" w:rsidRPr="00A63731" w:rsidRDefault="00B66042" w:rsidP="00B66042">
      <w:pPr>
        <w:pStyle w:val="21"/>
        <w:widowControl/>
        <w:suppressAutoHyphens w:val="0"/>
        <w:autoSpaceDE/>
        <w:spacing w:line="360" w:lineRule="auto"/>
        <w:ind w:firstLine="709"/>
        <w:jc w:val="both"/>
        <w:rPr>
          <w:rFonts w:ascii="Arial" w:hAnsi="Arial" w:cs="Arial"/>
          <w:b w:val="0"/>
          <w:szCs w:val="24"/>
          <w:lang w:eastAsia="ru-RU"/>
        </w:rPr>
      </w:pPr>
      <w:r w:rsidRPr="00A63731">
        <w:rPr>
          <w:rFonts w:ascii="Arial" w:hAnsi="Arial" w:cs="Arial"/>
          <w:b w:val="0"/>
          <w:szCs w:val="24"/>
          <w:lang w:eastAsia="ru-RU"/>
        </w:rPr>
        <w:t xml:space="preserve">Во введении к настоящему стандарту перечислены основные изменения (выделено курсивом), произведенные в указанном международном стандарте по отношению к </w:t>
      </w:r>
      <w:r w:rsidRPr="00A63731">
        <w:rPr>
          <w:rFonts w:ascii="Arial" w:hAnsi="Arial" w:cs="Arial"/>
          <w:b w:val="0"/>
          <w:szCs w:val="24"/>
          <w:lang w:val="en-US"/>
        </w:rPr>
        <w:t>ISO</w:t>
      </w:r>
      <w:r w:rsidRPr="00A63731">
        <w:rPr>
          <w:rFonts w:ascii="Arial" w:hAnsi="Arial" w:cs="Arial"/>
          <w:b w:val="0"/>
          <w:szCs w:val="24"/>
        </w:rPr>
        <w:t xml:space="preserve"> 13506-1:2017.</w:t>
      </w:r>
    </w:p>
    <w:p w14:paraId="06FFA21E" w14:textId="3EAE8D74" w:rsidR="00CB3AB5" w:rsidRPr="00044CFE" w:rsidRDefault="00CB3AB5" w:rsidP="00CB3AB5">
      <w:pPr>
        <w:pStyle w:val="21"/>
        <w:widowControl/>
        <w:suppressAutoHyphens w:val="0"/>
        <w:autoSpaceDE/>
        <w:spacing w:line="360" w:lineRule="auto"/>
        <w:ind w:firstLine="567"/>
        <w:jc w:val="both"/>
        <w:rPr>
          <w:rFonts w:ascii="Arial" w:hAnsi="Arial" w:cs="Arial"/>
          <w:b w:val="0"/>
          <w:szCs w:val="24"/>
          <w:lang w:eastAsia="ru-RU"/>
        </w:rPr>
      </w:pPr>
      <w:r w:rsidRPr="00044CFE">
        <w:rPr>
          <w:rFonts w:ascii="Arial" w:hAnsi="Arial" w:cs="Arial"/>
          <w:b w:val="0"/>
          <w:szCs w:val="24"/>
          <w:lang w:eastAsia="ru-RU"/>
        </w:rPr>
        <w:t>В</w:t>
      </w:r>
      <w:r w:rsidR="001A4CED" w:rsidRPr="00044CFE">
        <w:rPr>
          <w:rFonts w:ascii="Arial" w:hAnsi="Arial" w:cs="Arial"/>
          <w:b w:val="0"/>
          <w:szCs w:val="24"/>
          <w:lang w:eastAsia="ru-RU"/>
        </w:rPr>
        <w:t>о введении,</w:t>
      </w:r>
      <w:r w:rsidRPr="00044CFE">
        <w:rPr>
          <w:rFonts w:ascii="Arial" w:hAnsi="Arial" w:cs="Arial"/>
          <w:b w:val="0"/>
          <w:szCs w:val="24"/>
          <w:lang w:eastAsia="ru-RU"/>
        </w:rPr>
        <w:t xml:space="preserve"> </w:t>
      </w:r>
      <w:r w:rsidR="00D83003" w:rsidRPr="00044CFE">
        <w:rPr>
          <w:rFonts w:ascii="Arial" w:hAnsi="Arial" w:cs="Arial"/>
          <w:b w:val="0"/>
          <w:szCs w:val="24"/>
          <w:lang w:eastAsia="ru-RU"/>
        </w:rPr>
        <w:t>разделе 3</w:t>
      </w:r>
      <w:r w:rsidR="00AE7650" w:rsidRPr="00044CFE">
        <w:rPr>
          <w:rFonts w:ascii="Arial" w:hAnsi="Arial" w:cs="Arial"/>
          <w:b w:val="0"/>
          <w:szCs w:val="24"/>
          <w:lang w:eastAsia="ru-RU"/>
        </w:rPr>
        <w:t xml:space="preserve"> (3.1, 3.15, 3.15.1, 3.16, 3.17, 3.18, 3.19.1)</w:t>
      </w:r>
      <w:r w:rsidR="00D83003" w:rsidRPr="00044CFE">
        <w:rPr>
          <w:rFonts w:ascii="Arial" w:hAnsi="Arial" w:cs="Arial"/>
          <w:b w:val="0"/>
          <w:szCs w:val="24"/>
          <w:lang w:eastAsia="ru-RU"/>
        </w:rPr>
        <w:t>, 4.2</w:t>
      </w:r>
      <w:r w:rsidR="00AE7650" w:rsidRPr="00044CFE">
        <w:rPr>
          <w:rFonts w:ascii="Arial" w:hAnsi="Arial" w:cs="Arial"/>
          <w:b w:val="0"/>
          <w:szCs w:val="24"/>
          <w:lang w:eastAsia="ru-RU"/>
        </w:rPr>
        <w:t xml:space="preserve"> (рисунок 1)</w:t>
      </w:r>
      <w:r w:rsidR="00D83003" w:rsidRPr="00044CFE">
        <w:rPr>
          <w:rFonts w:ascii="Arial" w:hAnsi="Arial" w:cs="Arial"/>
          <w:b w:val="0"/>
          <w:szCs w:val="24"/>
          <w:lang w:eastAsia="ru-RU"/>
        </w:rPr>
        <w:t xml:space="preserve">, </w:t>
      </w:r>
      <w:r w:rsidR="00AE7650" w:rsidRPr="00044CFE">
        <w:rPr>
          <w:rFonts w:ascii="Arial" w:hAnsi="Arial" w:cs="Arial"/>
          <w:b w:val="0"/>
          <w:szCs w:val="24"/>
          <w:lang w:eastAsia="ru-RU"/>
        </w:rPr>
        <w:t>5.1 (</w:t>
      </w:r>
      <w:r w:rsidR="00A95955" w:rsidRPr="00044CFE">
        <w:rPr>
          <w:rFonts w:ascii="Arial" w:hAnsi="Arial" w:cs="Arial"/>
          <w:b w:val="0"/>
          <w:szCs w:val="24"/>
          <w:lang w:eastAsia="ru-RU"/>
        </w:rPr>
        <w:t>таблиц</w:t>
      </w:r>
      <w:r w:rsidR="00AE7650" w:rsidRPr="00044CFE">
        <w:rPr>
          <w:rFonts w:ascii="Arial" w:hAnsi="Arial" w:cs="Arial"/>
          <w:b w:val="0"/>
          <w:szCs w:val="24"/>
          <w:lang w:eastAsia="ru-RU"/>
        </w:rPr>
        <w:t>ы</w:t>
      </w:r>
      <w:r w:rsidR="00A95955" w:rsidRPr="00044CFE">
        <w:rPr>
          <w:rFonts w:ascii="Arial" w:hAnsi="Arial" w:cs="Arial"/>
          <w:b w:val="0"/>
          <w:szCs w:val="24"/>
          <w:lang w:eastAsia="ru-RU"/>
        </w:rPr>
        <w:t xml:space="preserve"> 1, 2</w:t>
      </w:r>
      <w:r w:rsidR="00AE7650" w:rsidRPr="00044CFE">
        <w:rPr>
          <w:rFonts w:ascii="Arial" w:hAnsi="Arial" w:cs="Arial"/>
          <w:b w:val="0"/>
          <w:szCs w:val="24"/>
          <w:lang w:eastAsia="ru-RU"/>
        </w:rPr>
        <w:t>)</w:t>
      </w:r>
      <w:r w:rsidR="00A95955" w:rsidRPr="00044CFE">
        <w:rPr>
          <w:rFonts w:ascii="Arial" w:hAnsi="Arial" w:cs="Arial"/>
          <w:b w:val="0"/>
          <w:szCs w:val="24"/>
          <w:lang w:eastAsia="ru-RU"/>
        </w:rPr>
        <w:t>,</w:t>
      </w:r>
      <w:r w:rsidR="00AE7650" w:rsidRPr="00044CFE">
        <w:rPr>
          <w:rFonts w:ascii="Arial" w:hAnsi="Arial" w:cs="Arial"/>
          <w:b w:val="0"/>
          <w:szCs w:val="24"/>
          <w:lang w:eastAsia="ru-RU"/>
        </w:rPr>
        <w:t xml:space="preserve"> </w:t>
      </w:r>
      <w:r w:rsidR="00BE7BFD" w:rsidRPr="00044CFE">
        <w:rPr>
          <w:rFonts w:ascii="Arial" w:hAnsi="Arial" w:cs="Arial"/>
          <w:b w:val="0"/>
          <w:szCs w:val="24"/>
          <w:lang w:eastAsia="ru-RU"/>
        </w:rPr>
        <w:t xml:space="preserve">5.5.4, </w:t>
      </w:r>
      <w:r w:rsidR="00A95955" w:rsidRPr="00044CFE">
        <w:rPr>
          <w:rFonts w:ascii="Arial" w:hAnsi="Arial" w:cs="Arial"/>
          <w:b w:val="0"/>
          <w:szCs w:val="24"/>
          <w:lang w:eastAsia="ru-RU"/>
        </w:rPr>
        <w:t>приложении В</w:t>
      </w:r>
      <w:r w:rsidR="00AE7650" w:rsidRPr="00044CFE">
        <w:rPr>
          <w:rFonts w:ascii="Arial" w:hAnsi="Arial" w:cs="Arial"/>
          <w:b w:val="0"/>
          <w:szCs w:val="24"/>
          <w:lang w:eastAsia="ru-RU"/>
        </w:rPr>
        <w:t xml:space="preserve"> (таблица В.1)</w:t>
      </w:r>
      <w:r w:rsidR="00A95955" w:rsidRPr="00044CFE">
        <w:rPr>
          <w:rFonts w:ascii="Arial" w:hAnsi="Arial" w:cs="Arial"/>
          <w:b w:val="0"/>
          <w:szCs w:val="24"/>
          <w:lang w:eastAsia="ru-RU"/>
        </w:rPr>
        <w:t xml:space="preserve"> </w:t>
      </w:r>
      <w:r w:rsidRPr="00044CFE">
        <w:rPr>
          <w:rFonts w:ascii="Arial" w:hAnsi="Arial" w:cs="Arial"/>
          <w:b w:val="0"/>
          <w:szCs w:val="24"/>
          <w:lang w:eastAsia="ru-RU"/>
        </w:rPr>
        <w:t xml:space="preserve">настоящего стандарта </w:t>
      </w:r>
      <w:bookmarkStart w:id="1" w:name="_Hlk201830266"/>
      <w:r w:rsidRPr="00044CFE">
        <w:rPr>
          <w:rFonts w:ascii="Arial" w:hAnsi="Arial" w:cs="Arial"/>
          <w:b w:val="0"/>
          <w:szCs w:val="24"/>
          <w:lang w:eastAsia="ru-RU"/>
        </w:rPr>
        <w:t xml:space="preserve">исправлены опечатки, выявленные в тексте </w:t>
      </w:r>
      <w:r w:rsidRPr="00044CFE">
        <w:rPr>
          <w:rFonts w:ascii="Arial" w:hAnsi="Arial" w:cs="Arial"/>
          <w:b w:val="0"/>
          <w:szCs w:val="24"/>
        </w:rPr>
        <w:t>указанного международного стандарта, комментарии к исправлениям оформлены сноской.</w:t>
      </w:r>
    </w:p>
    <w:bookmarkEnd w:id="1"/>
    <w:p w14:paraId="0A6F3D31" w14:textId="58425F74" w:rsidR="006C0C4F" w:rsidRPr="002B494A" w:rsidRDefault="006C0C4F" w:rsidP="006C0C4F">
      <w:pPr>
        <w:pStyle w:val="FORMATTEXT"/>
        <w:spacing w:line="360" w:lineRule="auto"/>
        <w:ind w:firstLine="568"/>
        <w:jc w:val="both"/>
        <w:rPr>
          <w:color w:val="000000"/>
          <w:sz w:val="24"/>
          <w:szCs w:val="24"/>
        </w:rPr>
      </w:pPr>
      <w:r w:rsidRPr="00CB3AB5">
        <w:rPr>
          <w:sz w:val="24"/>
          <w:szCs w:val="24"/>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w:t>
      </w:r>
      <w:hyperlink r:id="rId9" w:tooltip="’’ГОСТ ISO 11612-2014 Система стандартов безопасности труда (ССБТ). Одежда для ...’’(утв. приказом Росстандарта от 31.10.2014 N 1477-ст)Статус: действует с 01.12.2015Применяется для целей технического регламента" w:history="1">
        <w:r w:rsidRPr="00CB3AB5">
          <w:rPr>
            <w:rStyle w:val="ListLabel25"/>
            <w:color w:val="auto"/>
            <w:szCs w:val="24"/>
            <w:u w:val="none"/>
          </w:rPr>
          <w:t>приложении Д</w:t>
        </w:r>
      </w:hyperlink>
      <w:r w:rsidR="00CB3AB5" w:rsidRPr="00CB3AB5">
        <w:rPr>
          <w:rStyle w:val="ListLabel25"/>
          <w:color w:val="auto"/>
          <w:szCs w:val="24"/>
          <w:u w:val="none"/>
        </w:rPr>
        <w:t>А</w:t>
      </w:r>
      <w:r w:rsidR="007A1F74" w:rsidRPr="00CB3AB5">
        <w:rPr>
          <w:rStyle w:val="ListLabel25"/>
          <w:color w:val="auto"/>
          <w:szCs w:val="24"/>
          <w:u w:val="none"/>
        </w:rPr>
        <w:t>.</w:t>
      </w:r>
      <w:r w:rsidR="0058682D">
        <w:rPr>
          <w:color w:val="000000"/>
          <w:sz w:val="24"/>
          <w:szCs w:val="24"/>
        </w:rPr>
        <w:tab/>
      </w:r>
    </w:p>
    <w:p w14:paraId="688B321A" w14:textId="3A45A9A8" w:rsidR="006C0C4F" w:rsidRDefault="006C0C4F" w:rsidP="006C0C4F">
      <w:pPr>
        <w:spacing w:line="360" w:lineRule="auto"/>
        <w:ind w:firstLine="709"/>
        <w:jc w:val="both"/>
        <w:rPr>
          <w:rFonts w:ascii="Arial" w:hAnsi="Arial" w:cs="Arial"/>
          <w:sz w:val="24"/>
        </w:rPr>
      </w:pPr>
      <w:r w:rsidRPr="00C2195E">
        <w:rPr>
          <w:rFonts w:ascii="Arial" w:hAnsi="Arial" w:cs="Arial"/>
          <w:sz w:val="24"/>
        </w:rPr>
        <w:t xml:space="preserve">5 </w:t>
      </w:r>
      <w:bookmarkStart w:id="2" w:name="_Hlk201219109"/>
      <w:r w:rsidR="00274478">
        <w:rPr>
          <w:rFonts w:ascii="Arial" w:hAnsi="Arial" w:cs="Arial"/>
          <w:sz w:val="24"/>
        </w:rPr>
        <w:t xml:space="preserve">ВЗАМЕН </w:t>
      </w:r>
      <w:r w:rsidR="00274478" w:rsidRPr="00EC3723">
        <w:rPr>
          <w:rFonts w:ascii="Arial" w:hAnsi="Arial" w:cs="Arial"/>
          <w:sz w:val="24"/>
        </w:rPr>
        <w:t>ГОСТ ISO 13506-1-2021</w:t>
      </w:r>
      <w:bookmarkEnd w:id="2"/>
    </w:p>
    <w:p w14:paraId="3F0DFD37" w14:textId="77777777" w:rsidR="006C0C4F" w:rsidRPr="00523C8C" w:rsidRDefault="006C0C4F" w:rsidP="006C0C4F">
      <w:pPr>
        <w:spacing w:line="360" w:lineRule="auto"/>
        <w:ind w:firstLine="709"/>
        <w:jc w:val="both"/>
        <w:rPr>
          <w:rFonts w:ascii="Arial" w:hAnsi="Arial" w:cs="Arial"/>
          <w:i/>
          <w:color w:val="FF0000"/>
          <w:sz w:val="24"/>
        </w:rPr>
      </w:pPr>
      <w:r>
        <w:rPr>
          <w:rFonts w:ascii="Arial" w:hAnsi="Arial" w:cs="Arial"/>
          <w:sz w:val="24"/>
        </w:rPr>
        <w:t xml:space="preserve">6 </w:t>
      </w:r>
      <w:r w:rsidRPr="002B44FF">
        <w:rPr>
          <w:rFonts w:ascii="Arial" w:hAnsi="Arial" w:cs="Arial"/>
          <w:color w:val="000000" w:themeColor="text1"/>
          <w:sz w:val="24"/>
        </w:rPr>
        <w:t>Некоторые элементы настоящего стандарта могут являться объектами патентных прав</w:t>
      </w:r>
    </w:p>
    <w:p w14:paraId="16B804CB" w14:textId="77777777" w:rsidR="006C0C4F" w:rsidRPr="00C2195E" w:rsidRDefault="006C0C4F" w:rsidP="006C0C4F">
      <w:pPr>
        <w:jc w:val="both"/>
        <w:rPr>
          <w:rFonts w:ascii="Arial" w:hAnsi="Arial" w:cs="Arial"/>
        </w:rPr>
      </w:pPr>
    </w:p>
    <w:p w14:paraId="2C9CA31C" w14:textId="77777777" w:rsidR="006C0C4F" w:rsidRPr="005F7B92" w:rsidRDefault="006C0C4F" w:rsidP="006C0C4F">
      <w:pPr>
        <w:pStyle w:val="FORMATTEXT"/>
        <w:ind w:firstLine="709"/>
        <w:jc w:val="both"/>
        <w:rPr>
          <w:color w:val="000000"/>
        </w:rPr>
      </w:pPr>
      <w:r w:rsidRPr="005F7B92">
        <w:rPr>
          <w:i/>
          <w:color w:val="000000"/>
          <w:sz w:val="24"/>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w:t>
      </w:r>
      <w:r w:rsidRPr="005C255C">
        <w:rPr>
          <w:i/>
          <w:color w:val="000000"/>
          <w:sz w:val="24"/>
          <w:szCs w:val="24"/>
        </w:rPr>
        <w:t>национальных стандартов, издаваемых в этих государствах, а также в сети Интернет на сайтах соответствующих национальных органов по стандартизации</w:t>
      </w:r>
      <w:r w:rsidRPr="005F7B92">
        <w:rPr>
          <w:i/>
          <w:color w:val="000000"/>
          <w:sz w:val="24"/>
          <w:szCs w:val="24"/>
        </w:rPr>
        <w:t>.</w:t>
      </w:r>
    </w:p>
    <w:p w14:paraId="102A27F7" w14:textId="77777777" w:rsidR="006C0C4F" w:rsidRPr="005F7B92" w:rsidRDefault="006C0C4F" w:rsidP="006C0C4F">
      <w:pPr>
        <w:pStyle w:val="FORMATTEXT"/>
        <w:ind w:firstLine="709"/>
        <w:jc w:val="both"/>
        <w:rPr>
          <w:color w:val="000000"/>
        </w:rPr>
      </w:pPr>
      <w:r w:rsidRPr="005C255C">
        <w:rPr>
          <w:i/>
          <w:color w:val="000000"/>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w:t>
      </w:r>
      <w:r>
        <w:rPr>
          <w:i/>
          <w:color w:val="000000"/>
          <w:sz w:val="24"/>
          <w:szCs w:val="24"/>
        </w:rPr>
        <w:t>огии и сертификации в каталоге «</w:t>
      </w:r>
      <w:r w:rsidRPr="005C255C">
        <w:rPr>
          <w:i/>
          <w:color w:val="000000"/>
          <w:sz w:val="24"/>
          <w:szCs w:val="24"/>
        </w:rPr>
        <w:t>Межгосуд</w:t>
      </w:r>
      <w:r>
        <w:rPr>
          <w:i/>
          <w:color w:val="000000"/>
          <w:sz w:val="24"/>
          <w:szCs w:val="24"/>
        </w:rPr>
        <w:t>арственные стандарты»</w:t>
      </w:r>
    </w:p>
    <w:p w14:paraId="3C4BEA73" w14:textId="77777777" w:rsidR="002A244D" w:rsidRPr="00C2195E"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476E0EB3" w14:textId="77777777" w:rsidR="002A244D" w:rsidRPr="00C2195E"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6436C975" w14:textId="77777777" w:rsidR="002A244D" w:rsidRPr="00C2195E"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24DB84F1" w14:textId="77777777" w:rsidR="002A244D" w:rsidRPr="00C2195E"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1487D98F" w14:textId="77777777" w:rsidR="002A244D" w:rsidRPr="00C2195E" w:rsidRDefault="002A244D" w:rsidP="00D73A7C">
      <w:pPr>
        <w:suppressAutoHyphens w:val="0"/>
        <w:overflowPunct w:val="0"/>
        <w:autoSpaceDN w:val="0"/>
        <w:adjustRightInd w:val="0"/>
        <w:ind w:firstLine="540"/>
        <w:jc w:val="both"/>
        <w:rPr>
          <w:rFonts w:ascii="Arial" w:hAnsi="Arial" w:cs="Arial"/>
          <w:i/>
          <w:iCs/>
          <w:sz w:val="24"/>
          <w:szCs w:val="24"/>
          <w:lang w:eastAsia="ru-RU"/>
        </w:rPr>
      </w:pPr>
    </w:p>
    <w:p w14:paraId="3AB20BC8" w14:textId="77777777" w:rsidR="00D73A7C" w:rsidRPr="00C2195E" w:rsidRDefault="00D73A7C" w:rsidP="00D73A7C">
      <w:pPr>
        <w:suppressAutoHyphens w:val="0"/>
        <w:overflowPunct w:val="0"/>
        <w:autoSpaceDN w:val="0"/>
        <w:adjustRightInd w:val="0"/>
        <w:ind w:firstLine="540"/>
        <w:jc w:val="both"/>
        <w:rPr>
          <w:rFonts w:ascii="Arial" w:hAnsi="Arial" w:cs="Arial"/>
          <w:i/>
          <w:iCs/>
          <w:sz w:val="24"/>
          <w:szCs w:val="24"/>
          <w:lang w:eastAsia="ru-RU"/>
        </w:rPr>
      </w:pPr>
    </w:p>
    <w:p w14:paraId="5B7AC069" w14:textId="77777777" w:rsidR="00EE6639" w:rsidRDefault="00EE6639" w:rsidP="00EE6639">
      <w:pPr>
        <w:spacing w:line="276" w:lineRule="auto"/>
        <w:ind w:firstLine="540"/>
        <w:jc w:val="both"/>
        <w:rPr>
          <w:rFonts w:ascii="Arial" w:hAnsi="Arial" w:cs="Arial"/>
          <w:color w:val="000000"/>
          <w:sz w:val="24"/>
          <w:szCs w:val="24"/>
        </w:rPr>
      </w:pPr>
      <w:r w:rsidRPr="005F7B92">
        <w:rPr>
          <w:rFonts w:ascii="Arial" w:hAnsi="Arial" w:cs="Arial"/>
          <w:color w:val="000000"/>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0F34644C" w14:textId="77777777" w:rsidR="00D73A7C" w:rsidRPr="006B49E0" w:rsidRDefault="00D73A7C" w:rsidP="00D73A7C">
      <w:pPr>
        <w:suppressAutoHyphens w:val="0"/>
        <w:overflowPunct w:val="0"/>
        <w:autoSpaceDN w:val="0"/>
        <w:adjustRightInd w:val="0"/>
        <w:ind w:firstLine="540"/>
        <w:jc w:val="both"/>
        <w:rPr>
          <w:rFonts w:ascii="Arial" w:hAnsi="Arial" w:cs="Arial"/>
          <w:iCs/>
          <w:sz w:val="24"/>
          <w:szCs w:val="24"/>
          <w:lang w:eastAsia="ru-RU"/>
        </w:rPr>
      </w:pPr>
    </w:p>
    <w:p w14:paraId="67F87D84" w14:textId="77777777" w:rsidR="00330E89" w:rsidRDefault="00330E89" w:rsidP="00F66CDB">
      <w:pPr>
        <w:spacing w:line="480" w:lineRule="auto"/>
        <w:ind w:firstLine="706"/>
        <w:jc w:val="center"/>
        <w:rPr>
          <w:rFonts w:ascii="Arial" w:hAnsi="Arial" w:cs="Arial"/>
          <w:b/>
          <w:sz w:val="28"/>
          <w:szCs w:val="28"/>
        </w:rPr>
      </w:pPr>
    </w:p>
    <w:p w14:paraId="2A03A041" w14:textId="77777777" w:rsidR="009874CA" w:rsidRPr="001C5672" w:rsidRDefault="009874CA" w:rsidP="00F66CDB">
      <w:pPr>
        <w:spacing w:line="480" w:lineRule="auto"/>
        <w:ind w:firstLine="706"/>
        <w:jc w:val="center"/>
        <w:rPr>
          <w:rFonts w:ascii="Arial" w:hAnsi="Arial" w:cs="Arial"/>
          <w:b/>
          <w:sz w:val="28"/>
          <w:szCs w:val="28"/>
        </w:rPr>
      </w:pPr>
      <w:r w:rsidRPr="001C5672">
        <w:rPr>
          <w:rFonts w:ascii="Arial" w:hAnsi="Arial" w:cs="Arial"/>
          <w:b/>
          <w:sz w:val="28"/>
          <w:szCs w:val="28"/>
        </w:rPr>
        <w:t>Содержание</w:t>
      </w:r>
    </w:p>
    <w:tbl>
      <w:tblPr>
        <w:tblW w:w="10173" w:type="dxa"/>
        <w:tblLayout w:type="fixed"/>
        <w:tblLook w:val="04A0" w:firstRow="1" w:lastRow="0" w:firstColumn="1" w:lastColumn="0" w:noHBand="0" w:noVBand="1"/>
      </w:tblPr>
      <w:tblGrid>
        <w:gridCol w:w="9464"/>
        <w:gridCol w:w="709"/>
      </w:tblGrid>
      <w:tr w:rsidR="00965C83" w:rsidRPr="001C5672" w14:paraId="7E338B5A" w14:textId="77777777" w:rsidTr="006E34A1">
        <w:tc>
          <w:tcPr>
            <w:tcW w:w="9464" w:type="dxa"/>
          </w:tcPr>
          <w:p w14:paraId="682794E9" w14:textId="3F71F30E" w:rsidR="00965C83" w:rsidRPr="001C5672" w:rsidRDefault="00E96E23" w:rsidP="00375BF8">
            <w:pPr>
              <w:spacing w:line="360" w:lineRule="auto"/>
              <w:ind w:left="284"/>
              <w:rPr>
                <w:rFonts w:ascii="Arial" w:hAnsi="Arial" w:cs="Arial"/>
                <w:sz w:val="24"/>
                <w:szCs w:val="24"/>
              </w:rPr>
            </w:pPr>
            <w:r>
              <w:rPr>
                <w:rFonts w:ascii="Arial" w:hAnsi="Arial" w:cs="Arial"/>
                <w:sz w:val="24"/>
                <w:szCs w:val="24"/>
              </w:rPr>
              <w:t>Введение …………………………………………………………………………</w:t>
            </w:r>
            <w:proofErr w:type="gramStart"/>
            <w:r>
              <w:rPr>
                <w:rFonts w:ascii="Arial" w:hAnsi="Arial" w:cs="Arial"/>
                <w:sz w:val="24"/>
                <w:szCs w:val="24"/>
              </w:rPr>
              <w:t>…….</w:t>
            </w:r>
            <w:proofErr w:type="gramEnd"/>
            <w:r>
              <w:rPr>
                <w:rFonts w:ascii="Arial" w:hAnsi="Arial" w:cs="Arial"/>
                <w:sz w:val="24"/>
                <w:szCs w:val="24"/>
              </w:rPr>
              <w:t>.</w:t>
            </w:r>
          </w:p>
        </w:tc>
        <w:tc>
          <w:tcPr>
            <w:tcW w:w="709" w:type="dxa"/>
          </w:tcPr>
          <w:p w14:paraId="51888A6E" w14:textId="77777777" w:rsidR="00965C83" w:rsidRPr="001C5672" w:rsidRDefault="00965C83" w:rsidP="006E34A1">
            <w:pPr>
              <w:spacing w:line="360" w:lineRule="auto"/>
              <w:jc w:val="center"/>
              <w:rPr>
                <w:rFonts w:ascii="Arial" w:hAnsi="Arial" w:cs="Arial"/>
                <w:sz w:val="24"/>
                <w:szCs w:val="24"/>
              </w:rPr>
            </w:pPr>
          </w:p>
        </w:tc>
      </w:tr>
      <w:tr w:rsidR="00E96E23" w:rsidRPr="001C5672" w14:paraId="7A7793A3" w14:textId="77777777" w:rsidTr="006E34A1">
        <w:tc>
          <w:tcPr>
            <w:tcW w:w="9464" w:type="dxa"/>
          </w:tcPr>
          <w:p w14:paraId="5E5D6FA7" w14:textId="2959B790" w:rsidR="00E96E23" w:rsidRPr="001C5672" w:rsidRDefault="00E96E23" w:rsidP="00350954">
            <w:pPr>
              <w:numPr>
                <w:ilvl w:val="0"/>
                <w:numId w:val="22"/>
              </w:numPr>
              <w:spacing w:line="360" w:lineRule="auto"/>
              <w:ind w:left="284" w:firstLine="0"/>
              <w:rPr>
                <w:rFonts w:ascii="Arial" w:hAnsi="Arial" w:cs="Arial"/>
                <w:sz w:val="24"/>
                <w:szCs w:val="24"/>
              </w:rPr>
            </w:pPr>
            <w:r w:rsidRPr="001C5672">
              <w:rPr>
                <w:rFonts w:ascii="Arial" w:hAnsi="Arial" w:cs="Arial"/>
                <w:sz w:val="24"/>
                <w:szCs w:val="24"/>
              </w:rPr>
              <w:t>Область применения…………………………………………………………</w:t>
            </w:r>
            <w:proofErr w:type="gramStart"/>
            <w:r w:rsidRPr="001C5672">
              <w:rPr>
                <w:rFonts w:ascii="Arial" w:hAnsi="Arial" w:cs="Arial"/>
                <w:sz w:val="24"/>
                <w:szCs w:val="24"/>
              </w:rPr>
              <w:t>…</w:t>
            </w:r>
            <w:r>
              <w:rPr>
                <w:rFonts w:ascii="Arial" w:hAnsi="Arial" w:cs="Arial"/>
                <w:sz w:val="24"/>
                <w:szCs w:val="24"/>
              </w:rPr>
              <w:t>….</w:t>
            </w:r>
            <w:proofErr w:type="gramEnd"/>
            <w:r w:rsidRPr="001C5672">
              <w:rPr>
                <w:rFonts w:ascii="Arial" w:hAnsi="Arial" w:cs="Arial"/>
                <w:sz w:val="24"/>
                <w:szCs w:val="24"/>
              </w:rPr>
              <w:t>….</w:t>
            </w:r>
          </w:p>
        </w:tc>
        <w:tc>
          <w:tcPr>
            <w:tcW w:w="709" w:type="dxa"/>
          </w:tcPr>
          <w:p w14:paraId="419133A8" w14:textId="77777777" w:rsidR="00E96E23" w:rsidRPr="001C5672" w:rsidRDefault="00E96E23" w:rsidP="006E34A1">
            <w:pPr>
              <w:spacing w:line="360" w:lineRule="auto"/>
              <w:jc w:val="center"/>
              <w:rPr>
                <w:rFonts w:ascii="Arial" w:hAnsi="Arial" w:cs="Arial"/>
                <w:sz w:val="24"/>
                <w:szCs w:val="24"/>
              </w:rPr>
            </w:pPr>
          </w:p>
        </w:tc>
      </w:tr>
      <w:tr w:rsidR="00965C83" w:rsidRPr="001C5672" w14:paraId="398E5F66" w14:textId="77777777" w:rsidTr="006E34A1">
        <w:tc>
          <w:tcPr>
            <w:tcW w:w="9464" w:type="dxa"/>
          </w:tcPr>
          <w:p w14:paraId="1A760365" w14:textId="77A7BADC" w:rsidR="00965C83" w:rsidRPr="001C5672" w:rsidRDefault="00965C83" w:rsidP="00350954">
            <w:pPr>
              <w:numPr>
                <w:ilvl w:val="0"/>
                <w:numId w:val="22"/>
              </w:numPr>
              <w:spacing w:line="360" w:lineRule="auto"/>
              <w:ind w:left="284" w:firstLine="0"/>
              <w:rPr>
                <w:rFonts w:ascii="Arial" w:hAnsi="Arial" w:cs="Arial"/>
                <w:sz w:val="24"/>
                <w:szCs w:val="24"/>
              </w:rPr>
            </w:pPr>
            <w:r w:rsidRPr="001C5672">
              <w:rPr>
                <w:rFonts w:ascii="Arial" w:hAnsi="Arial" w:cs="Arial"/>
                <w:sz w:val="24"/>
                <w:szCs w:val="24"/>
              </w:rPr>
              <w:t>Нормативные ссылки…………………………………………………………</w:t>
            </w:r>
            <w:proofErr w:type="gramStart"/>
            <w:r w:rsidRPr="001C5672">
              <w:rPr>
                <w:rFonts w:ascii="Arial" w:hAnsi="Arial" w:cs="Arial"/>
                <w:sz w:val="24"/>
                <w:szCs w:val="24"/>
              </w:rPr>
              <w:t>…</w:t>
            </w:r>
            <w:r w:rsidR="00AC1B57">
              <w:rPr>
                <w:rFonts w:ascii="Arial" w:hAnsi="Arial" w:cs="Arial"/>
                <w:sz w:val="24"/>
                <w:szCs w:val="24"/>
              </w:rPr>
              <w:t>....</w:t>
            </w:r>
            <w:proofErr w:type="gramEnd"/>
            <w:r w:rsidRPr="001C5672">
              <w:rPr>
                <w:rFonts w:ascii="Arial" w:hAnsi="Arial" w:cs="Arial"/>
                <w:sz w:val="24"/>
                <w:szCs w:val="24"/>
              </w:rPr>
              <w:t>….</w:t>
            </w:r>
          </w:p>
        </w:tc>
        <w:tc>
          <w:tcPr>
            <w:tcW w:w="709" w:type="dxa"/>
          </w:tcPr>
          <w:p w14:paraId="3C6CEB5F" w14:textId="77777777" w:rsidR="00965C83" w:rsidRPr="001C5672" w:rsidRDefault="00965C83" w:rsidP="006E34A1">
            <w:pPr>
              <w:spacing w:line="360" w:lineRule="auto"/>
              <w:jc w:val="center"/>
              <w:rPr>
                <w:rFonts w:ascii="Arial" w:hAnsi="Arial" w:cs="Arial"/>
                <w:sz w:val="24"/>
                <w:szCs w:val="24"/>
              </w:rPr>
            </w:pPr>
          </w:p>
        </w:tc>
      </w:tr>
      <w:tr w:rsidR="00965C83" w:rsidRPr="001C5672" w14:paraId="6C7A0AF2" w14:textId="77777777" w:rsidTr="006E34A1">
        <w:tc>
          <w:tcPr>
            <w:tcW w:w="9464" w:type="dxa"/>
          </w:tcPr>
          <w:p w14:paraId="25EE9543" w14:textId="425493CC" w:rsidR="00965C83" w:rsidRPr="001C5672" w:rsidRDefault="00965C83" w:rsidP="00350954">
            <w:pPr>
              <w:numPr>
                <w:ilvl w:val="0"/>
                <w:numId w:val="22"/>
              </w:numPr>
              <w:spacing w:line="360" w:lineRule="auto"/>
              <w:ind w:left="284" w:firstLine="0"/>
              <w:rPr>
                <w:rFonts w:ascii="Arial" w:hAnsi="Arial" w:cs="Arial"/>
                <w:sz w:val="24"/>
                <w:szCs w:val="24"/>
              </w:rPr>
            </w:pPr>
            <w:r w:rsidRPr="001C5672">
              <w:rPr>
                <w:rFonts w:ascii="Arial" w:hAnsi="Arial" w:cs="Arial"/>
                <w:sz w:val="24"/>
                <w:szCs w:val="24"/>
              </w:rPr>
              <w:t>Термины и определения…………………………………………………</w:t>
            </w:r>
            <w:proofErr w:type="gramStart"/>
            <w:r w:rsidRPr="001C5672">
              <w:rPr>
                <w:rFonts w:ascii="Arial" w:hAnsi="Arial" w:cs="Arial"/>
                <w:sz w:val="24"/>
                <w:szCs w:val="24"/>
              </w:rPr>
              <w:t>……</w:t>
            </w:r>
            <w:r w:rsidR="00AC1B57">
              <w:rPr>
                <w:rFonts w:ascii="Arial" w:hAnsi="Arial" w:cs="Arial"/>
                <w:sz w:val="24"/>
                <w:szCs w:val="24"/>
              </w:rPr>
              <w:t>.</w:t>
            </w:r>
            <w:r w:rsidRPr="001C5672">
              <w:rPr>
                <w:rFonts w:ascii="Arial" w:hAnsi="Arial" w:cs="Arial"/>
                <w:sz w:val="24"/>
                <w:szCs w:val="24"/>
              </w:rPr>
              <w:t>…</w:t>
            </w:r>
            <w:r w:rsidR="00AC1B57">
              <w:rPr>
                <w:rFonts w:ascii="Arial" w:hAnsi="Arial" w:cs="Arial"/>
                <w:sz w:val="24"/>
                <w:szCs w:val="24"/>
              </w:rPr>
              <w:t>…</w:t>
            </w:r>
            <w:r w:rsidRPr="001C5672">
              <w:rPr>
                <w:rFonts w:ascii="Arial" w:hAnsi="Arial" w:cs="Arial"/>
                <w:sz w:val="24"/>
                <w:szCs w:val="24"/>
              </w:rPr>
              <w:t>.</w:t>
            </w:r>
            <w:proofErr w:type="gramEnd"/>
            <w:r w:rsidRPr="001C5672">
              <w:rPr>
                <w:rFonts w:ascii="Arial" w:hAnsi="Arial" w:cs="Arial"/>
                <w:sz w:val="24"/>
                <w:szCs w:val="24"/>
              </w:rPr>
              <w:t>.</w:t>
            </w:r>
          </w:p>
        </w:tc>
        <w:tc>
          <w:tcPr>
            <w:tcW w:w="709" w:type="dxa"/>
          </w:tcPr>
          <w:p w14:paraId="4CE0F093" w14:textId="77777777" w:rsidR="00965C83" w:rsidRPr="001C5672" w:rsidRDefault="00965C83" w:rsidP="006E34A1">
            <w:pPr>
              <w:spacing w:line="360" w:lineRule="auto"/>
              <w:jc w:val="center"/>
              <w:rPr>
                <w:rFonts w:ascii="Arial" w:hAnsi="Arial" w:cs="Arial"/>
                <w:sz w:val="24"/>
                <w:szCs w:val="24"/>
              </w:rPr>
            </w:pPr>
          </w:p>
        </w:tc>
      </w:tr>
      <w:tr w:rsidR="00965C83" w:rsidRPr="001C5672" w14:paraId="5B1D7085" w14:textId="77777777" w:rsidTr="006E34A1">
        <w:tc>
          <w:tcPr>
            <w:tcW w:w="9464" w:type="dxa"/>
          </w:tcPr>
          <w:p w14:paraId="2102D410" w14:textId="0F285BC5" w:rsidR="00965C83" w:rsidRPr="001C5672" w:rsidRDefault="002277C4" w:rsidP="007E6E94">
            <w:pPr>
              <w:numPr>
                <w:ilvl w:val="0"/>
                <w:numId w:val="22"/>
              </w:numPr>
              <w:spacing w:line="360" w:lineRule="auto"/>
              <w:ind w:left="284" w:firstLine="0"/>
              <w:rPr>
                <w:rFonts w:ascii="Arial" w:hAnsi="Arial" w:cs="Arial"/>
                <w:color w:val="000000"/>
                <w:sz w:val="24"/>
                <w:szCs w:val="24"/>
              </w:rPr>
            </w:pPr>
            <w:r w:rsidRPr="001C5672">
              <w:rPr>
                <w:rFonts w:ascii="Arial" w:hAnsi="Arial" w:cs="Arial"/>
                <w:color w:val="000000"/>
                <w:sz w:val="24"/>
                <w:szCs w:val="24"/>
              </w:rPr>
              <w:t>Сущность метода</w:t>
            </w:r>
            <w:r w:rsidR="00965C83" w:rsidRPr="001C5672">
              <w:rPr>
                <w:rFonts w:ascii="Arial" w:hAnsi="Arial" w:cs="Arial"/>
                <w:color w:val="000000"/>
                <w:sz w:val="24"/>
                <w:szCs w:val="24"/>
              </w:rPr>
              <w:t>……………………………………………………</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048E1DE4" w14:textId="77777777" w:rsidR="00965C83" w:rsidRPr="001C5672" w:rsidRDefault="00965C83" w:rsidP="006E34A1">
            <w:pPr>
              <w:spacing w:line="360" w:lineRule="auto"/>
              <w:jc w:val="center"/>
              <w:rPr>
                <w:rFonts w:ascii="Arial" w:hAnsi="Arial" w:cs="Arial"/>
                <w:sz w:val="24"/>
                <w:szCs w:val="24"/>
              </w:rPr>
            </w:pPr>
          </w:p>
        </w:tc>
      </w:tr>
      <w:tr w:rsidR="002277C4" w:rsidRPr="001C5672" w14:paraId="1EAFB4FF" w14:textId="77777777" w:rsidTr="006E34A1">
        <w:tc>
          <w:tcPr>
            <w:tcW w:w="9464" w:type="dxa"/>
          </w:tcPr>
          <w:p w14:paraId="75722055" w14:textId="34404C4B" w:rsidR="002277C4" w:rsidRPr="001C5672" w:rsidRDefault="002277C4" w:rsidP="002277C4">
            <w:pPr>
              <w:spacing w:line="360" w:lineRule="auto"/>
              <w:ind w:left="738"/>
              <w:rPr>
                <w:rFonts w:ascii="Arial" w:hAnsi="Arial" w:cs="Arial"/>
                <w:color w:val="000000"/>
                <w:sz w:val="24"/>
                <w:szCs w:val="24"/>
              </w:rPr>
            </w:pPr>
            <w:r w:rsidRPr="001C5672">
              <w:rPr>
                <w:rFonts w:ascii="Arial" w:hAnsi="Arial" w:cs="Arial"/>
                <w:color w:val="000000"/>
                <w:sz w:val="24"/>
                <w:szCs w:val="24"/>
              </w:rPr>
              <w:t>4.1 Общие требования</w:t>
            </w:r>
            <w:r w:rsidR="00AC1B57">
              <w:rPr>
                <w:rFonts w:ascii="Arial" w:hAnsi="Arial" w:cs="Arial"/>
                <w:color w:val="000000"/>
                <w:sz w:val="24"/>
                <w:szCs w:val="24"/>
              </w:rPr>
              <w:t xml:space="preserve"> ……………………………………………………</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364F63AD" w14:textId="77777777" w:rsidR="002277C4" w:rsidRPr="001C5672" w:rsidRDefault="002277C4" w:rsidP="006E34A1">
            <w:pPr>
              <w:spacing w:line="360" w:lineRule="auto"/>
              <w:jc w:val="center"/>
              <w:rPr>
                <w:rFonts w:ascii="Arial" w:hAnsi="Arial" w:cs="Arial"/>
                <w:sz w:val="24"/>
                <w:szCs w:val="24"/>
              </w:rPr>
            </w:pPr>
          </w:p>
        </w:tc>
      </w:tr>
      <w:tr w:rsidR="002277C4" w:rsidRPr="001C5672" w14:paraId="1006CE19" w14:textId="77777777" w:rsidTr="006E34A1">
        <w:tc>
          <w:tcPr>
            <w:tcW w:w="9464" w:type="dxa"/>
          </w:tcPr>
          <w:p w14:paraId="7F665979" w14:textId="3B08DFD4" w:rsidR="002277C4" w:rsidRPr="001C5672" w:rsidRDefault="002277C4" w:rsidP="002277C4">
            <w:pPr>
              <w:spacing w:line="360" w:lineRule="auto"/>
              <w:ind w:left="738"/>
              <w:rPr>
                <w:rFonts w:ascii="Arial" w:hAnsi="Arial" w:cs="Arial"/>
                <w:color w:val="000000"/>
                <w:sz w:val="24"/>
                <w:szCs w:val="24"/>
              </w:rPr>
            </w:pPr>
            <w:r w:rsidRPr="001C5672">
              <w:rPr>
                <w:rFonts w:ascii="Arial" w:hAnsi="Arial" w:cs="Arial"/>
                <w:color w:val="000000"/>
                <w:sz w:val="24"/>
                <w:szCs w:val="24"/>
              </w:rPr>
              <w:t>4.2</w:t>
            </w:r>
            <w:r w:rsidRPr="001C5672">
              <w:t xml:space="preserve"> </w:t>
            </w:r>
            <w:r w:rsidRPr="001C5672">
              <w:rPr>
                <w:rFonts w:ascii="Arial" w:hAnsi="Arial" w:cs="Arial"/>
                <w:color w:val="000000"/>
                <w:sz w:val="24"/>
                <w:szCs w:val="24"/>
              </w:rPr>
              <w:t>Тепловой поток - энергетический баланс на датчике</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148366AE" w14:textId="77777777" w:rsidR="002277C4" w:rsidRPr="001C5672" w:rsidRDefault="002277C4" w:rsidP="006E34A1">
            <w:pPr>
              <w:spacing w:line="360" w:lineRule="auto"/>
              <w:jc w:val="center"/>
              <w:rPr>
                <w:rFonts w:ascii="Arial" w:hAnsi="Arial" w:cs="Arial"/>
                <w:sz w:val="24"/>
                <w:szCs w:val="24"/>
              </w:rPr>
            </w:pPr>
          </w:p>
        </w:tc>
      </w:tr>
      <w:tr w:rsidR="002277C4" w:rsidRPr="001C5672" w14:paraId="029F8612" w14:textId="77777777" w:rsidTr="006E34A1">
        <w:tc>
          <w:tcPr>
            <w:tcW w:w="9464" w:type="dxa"/>
          </w:tcPr>
          <w:p w14:paraId="674D5144" w14:textId="4C8A105C" w:rsidR="002277C4" w:rsidRPr="001C5672" w:rsidRDefault="002277C4" w:rsidP="002277C4">
            <w:pPr>
              <w:spacing w:line="360" w:lineRule="auto"/>
              <w:ind w:left="738"/>
              <w:rPr>
                <w:rFonts w:ascii="Arial" w:hAnsi="Arial" w:cs="Arial"/>
                <w:color w:val="000000"/>
                <w:sz w:val="24"/>
                <w:szCs w:val="24"/>
              </w:rPr>
            </w:pPr>
            <w:r w:rsidRPr="001C5672">
              <w:rPr>
                <w:rFonts w:ascii="Arial" w:hAnsi="Arial" w:cs="Arial"/>
                <w:color w:val="000000"/>
                <w:sz w:val="24"/>
                <w:szCs w:val="24"/>
              </w:rPr>
              <w:t>4.3 Условия для достижения требуемого теплового потока</w:t>
            </w:r>
            <w:r w:rsidR="00AC1B57">
              <w:rPr>
                <w:rFonts w:ascii="Arial" w:hAnsi="Arial" w:cs="Arial"/>
                <w:color w:val="000000"/>
                <w:sz w:val="24"/>
                <w:szCs w:val="24"/>
              </w:rPr>
              <w:t>……………………</w:t>
            </w:r>
          </w:p>
        </w:tc>
        <w:tc>
          <w:tcPr>
            <w:tcW w:w="709" w:type="dxa"/>
          </w:tcPr>
          <w:p w14:paraId="1C3399C9" w14:textId="77777777" w:rsidR="002277C4" w:rsidRPr="001C5672" w:rsidRDefault="002277C4" w:rsidP="006E34A1">
            <w:pPr>
              <w:spacing w:line="360" w:lineRule="auto"/>
              <w:jc w:val="center"/>
              <w:rPr>
                <w:rFonts w:ascii="Arial" w:hAnsi="Arial" w:cs="Arial"/>
                <w:sz w:val="24"/>
                <w:szCs w:val="24"/>
              </w:rPr>
            </w:pPr>
          </w:p>
        </w:tc>
      </w:tr>
      <w:tr w:rsidR="00965C83" w:rsidRPr="001C5672" w14:paraId="7969B910" w14:textId="77777777" w:rsidTr="006906F5">
        <w:tc>
          <w:tcPr>
            <w:tcW w:w="9464" w:type="dxa"/>
          </w:tcPr>
          <w:p w14:paraId="13727D1B" w14:textId="67A7DB27" w:rsidR="00965C83" w:rsidRPr="001C5672" w:rsidRDefault="002C3AD6" w:rsidP="00350954">
            <w:pPr>
              <w:numPr>
                <w:ilvl w:val="0"/>
                <w:numId w:val="22"/>
              </w:numPr>
              <w:spacing w:line="360" w:lineRule="auto"/>
              <w:ind w:left="284" w:firstLine="0"/>
              <w:rPr>
                <w:rFonts w:ascii="Arial" w:hAnsi="Arial" w:cs="Arial"/>
                <w:color w:val="000000"/>
                <w:sz w:val="24"/>
                <w:szCs w:val="24"/>
              </w:rPr>
            </w:pPr>
            <w:r w:rsidRPr="001C5672">
              <w:rPr>
                <w:rFonts w:ascii="Arial" w:hAnsi="Arial" w:cs="Arial"/>
                <w:color w:val="000000"/>
                <w:sz w:val="24"/>
                <w:szCs w:val="24"/>
              </w:rPr>
              <w:t xml:space="preserve">Испытательное оборудование </w:t>
            </w:r>
            <w:r w:rsidR="00965C83" w:rsidRPr="001C5672">
              <w:rPr>
                <w:rFonts w:ascii="Arial" w:hAnsi="Arial" w:cs="Arial"/>
                <w:color w:val="000000"/>
                <w:sz w:val="24"/>
                <w:szCs w:val="24"/>
              </w:rPr>
              <w:t>…………………………………...</w:t>
            </w:r>
            <w:r w:rsidR="00AC1B57">
              <w:rPr>
                <w:rFonts w:ascii="Arial" w:hAnsi="Arial" w:cs="Arial"/>
                <w:color w:val="000000"/>
                <w:sz w:val="24"/>
                <w:szCs w:val="24"/>
              </w:rPr>
              <w:t>..........................</w:t>
            </w:r>
          </w:p>
        </w:tc>
        <w:tc>
          <w:tcPr>
            <w:tcW w:w="709" w:type="dxa"/>
          </w:tcPr>
          <w:p w14:paraId="2A361FAB" w14:textId="77777777" w:rsidR="00965C83" w:rsidRPr="001C5672" w:rsidRDefault="00965C83" w:rsidP="006E34A1">
            <w:pPr>
              <w:spacing w:line="360" w:lineRule="auto"/>
              <w:jc w:val="center"/>
              <w:rPr>
                <w:rFonts w:ascii="Arial" w:hAnsi="Arial" w:cs="Arial"/>
                <w:sz w:val="24"/>
                <w:szCs w:val="24"/>
              </w:rPr>
            </w:pPr>
          </w:p>
        </w:tc>
      </w:tr>
      <w:tr w:rsidR="002277C4" w:rsidRPr="001C5672" w14:paraId="05AB08A3" w14:textId="77777777" w:rsidTr="006906F5">
        <w:tc>
          <w:tcPr>
            <w:tcW w:w="9464" w:type="dxa"/>
          </w:tcPr>
          <w:p w14:paraId="1F9C6EED" w14:textId="75E26108" w:rsidR="002277C4" w:rsidRPr="001C5672" w:rsidRDefault="002277C4" w:rsidP="002277C4">
            <w:pPr>
              <w:spacing w:line="360" w:lineRule="auto"/>
              <w:ind w:left="738"/>
              <w:rPr>
                <w:rFonts w:ascii="Arial" w:hAnsi="Arial" w:cs="Arial"/>
                <w:color w:val="000000"/>
                <w:sz w:val="24"/>
                <w:szCs w:val="24"/>
              </w:rPr>
            </w:pPr>
            <w:r w:rsidRPr="001C5672">
              <w:rPr>
                <w:rFonts w:ascii="Arial" w:hAnsi="Arial" w:cs="Arial"/>
                <w:color w:val="000000"/>
                <w:sz w:val="24"/>
                <w:szCs w:val="24"/>
              </w:rPr>
              <w:t>5.1 Манекен, оснащенный приборами</w:t>
            </w:r>
            <w:r w:rsidR="00AC1B57">
              <w:rPr>
                <w:rFonts w:ascii="Arial" w:hAnsi="Arial" w:cs="Arial"/>
                <w:color w:val="000000"/>
                <w:sz w:val="24"/>
                <w:szCs w:val="24"/>
              </w:rPr>
              <w:t>……………………………………………...</w:t>
            </w:r>
          </w:p>
        </w:tc>
        <w:tc>
          <w:tcPr>
            <w:tcW w:w="709" w:type="dxa"/>
          </w:tcPr>
          <w:p w14:paraId="4F58330B" w14:textId="77777777" w:rsidR="002277C4" w:rsidRPr="001C5672" w:rsidRDefault="002277C4" w:rsidP="006E34A1">
            <w:pPr>
              <w:spacing w:line="360" w:lineRule="auto"/>
              <w:jc w:val="center"/>
              <w:rPr>
                <w:rFonts w:ascii="Arial" w:hAnsi="Arial" w:cs="Arial"/>
                <w:sz w:val="24"/>
                <w:szCs w:val="24"/>
              </w:rPr>
            </w:pPr>
          </w:p>
        </w:tc>
      </w:tr>
      <w:tr w:rsidR="002277C4" w:rsidRPr="001C5672" w14:paraId="59DE595B" w14:textId="77777777" w:rsidTr="006906F5">
        <w:tc>
          <w:tcPr>
            <w:tcW w:w="9464" w:type="dxa"/>
          </w:tcPr>
          <w:p w14:paraId="41F5C45B" w14:textId="58F0E478" w:rsidR="002277C4" w:rsidRPr="001C5672" w:rsidRDefault="002277C4" w:rsidP="002277C4">
            <w:pPr>
              <w:spacing w:line="360" w:lineRule="auto"/>
              <w:ind w:left="738"/>
              <w:rPr>
                <w:rFonts w:ascii="Arial" w:hAnsi="Arial" w:cs="Arial"/>
                <w:color w:val="000000"/>
                <w:sz w:val="24"/>
                <w:szCs w:val="24"/>
              </w:rPr>
            </w:pPr>
            <w:r w:rsidRPr="001C5672">
              <w:rPr>
                <w:rFonts w:ascii="Arial" w:hAnsi="Arial" w:cs="Arial"/>
                <w:color w:val="000000"/>
                <w:sz w:val="24"/>
                <w:szCs w:val="24"/>
              </w:rPr>
              <w:t>5.2 Поза манекена</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0C7AB0D3" w14:textId="77777777" w:rsidR="002277C4" w:rsidRPr="001C5672" w:rsidRDefault="002277C4" w:rsidP="006E34A1">
            <w:pPr>
              <w:spacing w:line="360" w:lineRule="auto"/>
              <w:jc w:val="center"/>
              <w:rPr>
                <w:rFonts w:ascii="Arial" w:hAnsi="Arial" w:cs="Arial"/>
                <w:sz w:val="24"/>
                <w:szCs w:val="24"/>
              </w:rPr>
            </w:pPr>
          </w:p>
        </w:tc>
      </w:tr>
      <w:tr w:rsidR="002277C4" w:rsidRPr="001C5672" w14:paraId="6883F4AD" w14:textId="77777777" w:rsidTr="006906F5">
        <w:tc>
          <w:tcPr>
            <w:tcW w:w="9464" w:type="dxa"/>
          </w:tcPr>
          <w:p w14:paraId="60143BE6" w14:textId="4427596F" w:rsidR="002277C4" w:rsidRPr="001C5672" w:rsidRDefault="002277C4" w:rsidP="002277C4">
            <w:pPr>
              <w:spacing w:line="360" w:lineRule="auto"/>
              <w:ind w:left="738"/>
              <w:rPr>
                <w:rFonts w:ascii="Arial" w:hAnsi="Arial" w:cs="Arial"/>
                <w:color w:val="000000"/>
                <w:sz w:val="24"/>
                <w:szCs w:val="24"/>
              </w:rPr>
            </w:pPr>
            <w:r w:rsidRPr="001C5672">
              <w:rPr>
                <w:rFonts w:ascii="Arial" w:hAnsi="Arial" w:cs="Arial"/>
                <w:color w:val="000000"/>
                <w:sz w:val="24"/>
                <w:szCs w:val="24"/>
              </w:rPr>
              <w:t>5.3 Датчики манекена</w:t>
            </w:r>
            <w:r w:rsidR="00AC1B57">
              <w:rPr>
                <w:rFonts w:ascii="Arial" w:hAnsi="Arial" w:cs="Arial"/>
                <w:color w:val="000000"/>
                <w:sz w:val="24"/>
                <w:szCs w:val="24"/>
              </w:rPr>
              <w:t xml:space="preserve"> …………………………………………………………………</w:t>
            </w:r>
          </w:p>
        </w:tc>
        <w:tc>
          <w:tcPr>
            <w:tcW w:w="709" w:type="dxa"/>
          </w:tcPr>
          <w:p w14:paraId="034AD2C1" w14:textId="77777777" w:rsidR="002277C4" w:rsidRPr="001C5672" w:rsidRDefault="002277C4" w:rsidP="006E34A1">
            <w:pPr>
              <w:spacing w:line="360" w:lineRule="auto"/>
              <w:jc w:val="center"/>
              <w:rPr>
                <w:rFonts w:ascii="Arial" w:hAnsi="Arial" w:cs="Arial"/>
                <w:sz w:val="24"/>
                <w:szCs w:val="24"/>
              </w:rPr>
            </w:pPr>
          </w:p>
        </w:tc>
      </w:tr>
      <w:tr w:rsidR="002277C4" w:rsidRPr="001C5672" w14:paraId="3E853576" w14:textId="77777777" w:rsidTr="006906F5">
        <w:tc>
          <w:tcPr>
            <w:tcW w:w="9464" w:type="dxa"/>
          </w:tcPr>
          <w:p w14:paraId="0C41954C" w14:textId="6A692A6E" w:rsidR="002277C4" w:rsidRPr="001C5672" w:rsidRDefault="002277C4" w:rsidP="002277C4">
            <w:pPr>
              <w:spacing w:line="360" w:lineRule="auto"/>
              <w:ind w:left="1305"/>
              <w:rPr>
                <w:rFonts w:ascii="Arial" w:hAnsi="Arial" w:cs="Arial"/>
                <w:color w:val="000000"/>
                <w:sz w:val="24"/>
                <w:szCs w:val="24"/>
              </w:rPr>
            </w:pPr>
            <w:r w:rsidRPr="001C5672">
              <w:rPr>
                <w:rFonts w:ascii="Arial" w:hAnsi="Arial" w:cs="Arial"/>
                <w:color w:val="000000"/>
                <w:sz w:val="24"/>
                <w:szCs w:val="24"/>
              </w:rPr>
              <w:t>5.3.1 Принцип действия</w:t>
            </w:r>
            <w:r w:rsidR="00AC1B57">
              <w:rPr>
                <w:rFonts w:ascii="Arial" w:hAnsi="Arial" w:cs="Arial"/>
                <w:color w:val="000000"/>
                <w:sz w:val="24"/>
                <w:szCs w:val="24"/>
              </w:rPr>
              <w:t xml:space="preserve"> …………………………………………………</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4B094ABE" w14:textId="77777777" w:rsidR="002277C4" w:rsidRPr="001C5672" w:rsidRDefault="002277C4" w:rsidP="006E34A1">
            <w:pPr>
              <w:spacing w:line="360" w:lineRule="auto"/>
              <w:jc w:val="center"/>
              <w:rPr>
                <w:rFonts w:ascii="Arial" w:hAnsi="Arial" w:cs="Arial"/>
                <w:sz w:val="24"/>
                <w:szCs w:val="24"/>
              </w:rPr>
            </w:pPr>
          </w:p>
        </w:tc>
      </w:tr>
      <w:tr w:rsidR="002277C4" w:rsidRPr="001C5672" w14:paraId="5FE848DA" w14:textId="77777777" w:rsidTr="006906F5">
        <w:tc>
          <w:tcPr>
            <w:tcW w:w="9464" w:type="dxa"/>
          </w:tcPr>
          <w:p w14:paraId="289D6D8A" w14:textId="31CEC891" w:rsidR="002277C4" w:rsidRPr="001C5672" w:rsidRDefault="002277C4" w:rsidP="002277C4">
            <w:pPr>
              <w:spacing w:line="360" w:lineRule="auto"/>
              <w:ind w:left="1305"/>
              <w:rPr>
                <w:rFonts w:ascii="Arial" w:hAnsi="Arial" w:cs="Arial"/>
                <w:color w:val="000000"/>
                <w:sz w:val="24"/>
                <w:szCs w:val="24"/>
              </w:rPr>
            </w:pPr>
            <w:r w:rsidRPr="001C5672">
              <w:rPr>
                <w:rFonts w:ascii="Arial" w:hAnsi="Arial" w:cs="Arial"/>
                <w:color w:val="000000"/>
                <w:sz w:val="24"/>
                <w:szCs w:val="24"/>
              </w:rPr>
              <w:t>5.3.2 Количество датчиков манекена</w:t>
            </w:r>
            <w:r w:rsidR="00AC1B57">
              <w:rPr>
                <w:rFonts w:ascii="Arial" w:hAnsi="Arial" w:cs="Arial"/>
                <w:color w:val="000000"/>
                <w:sz w:val="24"/>
                <w:szCs w:val="24"/>
              </w:rPr>
              <w:t>………………………………………...</w:t>
            </w:r>
          </w:p>
        </w:tc>
        <w:tc>
          <w:tcPr>
            <w:tcW w:w="709" w:type="dxa"/>
          </w:tcPr>
          <w:p w14:paraId="3A801D14" w14:textId="77777777" w:rsidR="002277C4" w:rsidRPr="001C5672" w:rsidRDefault="002277C4" w:rsidP="006E34A1">
            <w:pPr>
              <w:spacing w:line="360" w:lineRule="auto"/>
              <w:jc w:val="center"/>
              <w:rPr>
                <w:rFonts w:ascii="Arial" w:hAnsi="Arial" w:cs="Arial"/>
                <w:sz w:val="24"/>
                <w:szCs w:val="24"/>
              </w:rPr>
            </w:pPr>
          </w:p>
        </w:tc>
      </w:tr>
      <w:tr w:rsidR="002277C4" w:rsidRPr="001C5672" w14:paraId="0A468889" w14:textId="77777777" w:rsidTr="006906F5">
        <w:tc>
          <w:tcPr>
            <w:tcW w:w="9464" w:type="dxa"/>
          </w:tcPr>
          <w:p w14:paraId="0B27A9CC" w14:textId="01FE3A68" w:rsidR="002277C4" w:rsidRPr="001C5672" w:rsidRDefault="002277C4" w:rsidP="002277C4">
            <w:pPr>
              <w:spacing w:line="360" w:lineRule="auto"/>
              <w:ind w:left="1305"/>
              <w:rPr>
                <w:rFonts w:ascii="Arial" w:hAnsi="Arial" w:cs="Arial"/>
                <w:color w:val="000000"/>
                <w:sz w:val="24"/>
                <w:szCs w:val="24"/>
              </w:rPr>
            </w:pPr>
            <w:r w:rsidRPr="001C5672">
              <w:rPr>
                <w:rFonts w:ascii="Arial" w:hAnsi="Arial" w:cs="Arial"/>
                <w:color w:val="000000"/>
                <w:sz w:val="24"/>
                <w:szCs w:val="24"/>
              </w:rPr>
              <w:t>5.3.3 Измерительная способность датчика манекена</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0BA9C065" w14:textId="77777777" w:rsidR="002277C4" w:rsidRPr="001C5672" w:rsidRDefault="002277C4" w:rsidP="006E34A1">
            <w:pPr>
              <w:spacing w:line="360" w:lineRule="auto"/>
              <w:jc w:val="center"/>
              <w:rPr>
                <w:rFonts w:ascii="Arial" w:hAnsi="Arial" w:cs="Arial"/>
                <w:sz w:val="24"/>
                <w:szCs w:val="24"/>
              </w:rPr>
            </w:pPr>
          </w:p>
        </w:tc>
      </w:tr>
      <w:tr w:rsidR="002277C4" w:rsidRPr="001C5672" w14:paraId="5F6AC2FE" w14:textId="77777777" w:rsidTr="006906F5">
        <w:tc>
          <w:tcPr>
            <w:tcW w:w="9464" w:type="dxa"/>
          </w:tcPr>
          <w:p w14:paraId="26A67222" w14:textId="30F3D943" w:rsidR="002277C4" w:rsidRPr="001C5672" w:rsidRDefault="002277C4" w:rsidP="002277C4">
            <w:pPr>
              <w:spacing w:line="360" w:lineRule="auto"/>
              <w:ind w:left="1305"/>
              <w:rPr>
                <w:rFonts w:ascii="Arial" w:hAnsi="Arial" w:cs="Arial"/>
                <w:color w:val="000000"/>
                <w:sz w:val="24"/>
                <w:szCs w:val="24"/>
              </w:rPr>
            </w:pPr>
            <w:r w:rsidRPr="001C5672">
              <w:rPr>
                <w:rFonts w:ascii="Arial" w:hAnsi="Arial" w:cs="Arial"/>
                <w:color w:val="000000"/>
                <w:sz w:val="24"/>
                <w:szCs w:val="24"/>
              </w:rPr>
              <w:t>5.3.4 Требования к датчику манекена</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5A7541D1" w14:textId="77777777" w:rsidR="002277C4" w:rsidRPr="001C5672" w:rsidRDefault="002277C4" w:rsidP="006E34A1">
            <w:pPr>
              <w:spacing w:line="360" w:lineRule="auto"/>
              <w:jc w:val="center"/>
              <w:rPr>
                <w:rFonts w:ascii="Arial" w:hAnsi="Arial" w:cs="Arial"/>
                <w:sz w:val="24"/>
                <w:szCs w:val="24"/>
              </w:rPr>
            </w:pPr>
          </w:p>
        </w:tc>
      </w:tr>
      <w:tr w:rsidR="002277C4" w:rsidRPr="001C5672" w14:paraId="2831889E" w14:textId="77777777" w:rsidTr="006906F5">
        <w:tc>
          <w:tcPr>
            <w:tcW w:w="9464" w:type="dxa"/>
          </w:tcPr>
          <w:p w14:paraId="72E192CE" w14:textId="4A9536EB" w:rsidR="002277C4" w:rsidRPr="001C5672" w:rsidRDefault="002277C4" w:rsidP="002277C4">
            <w:pPr>
              <w:spacing w:line="360" w:lineRule="auto"/>
              <w:ind w:left="1305"/>
              <w:rPr>
                <w:rFonts w:ascii="Arial" w:hAnsi="Arial" w:cs="Arial"/>
                <w:color w:val="000000"/>
                <w:sz w:val="24"/>
                <w:szCs w:val="24"/>
              </w:rPr>
            </w:pPr>
            <w:r w:rsidRPr="001C5672">
              <w:rPr>
                <w:rFonts w:ascii="Arial" w:hAnsi="Arial" w:cs="Arial"/>
                <w:color w:val="000000"/>
                <w:sz w:val="24"/>
                <w:szCs w:val="24"/>
              </w:rPr>
              <w:t>5.3.5 Расположение датчиков манекена</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52C9F10E" w14:textId="77777777" w:rsidR="002277C4" w:rsidRPr="001C5672" w:rsidRDefault="002277C4" w:rsidP="006E34A1">
            <w:pPr>
              <w:spacing w:line="360" w:lineRule="auto"/>
              <w:jc w:val="center"/>
              <w:rPr>
                <w:rFonts w:ascii="Arial" w:hAnsi="Arial" w:cs="Arial"/>
                <w:sz w:val="24"/>
                <w:szCs w:val="24"/>
              </w:rPr>
            </w:pPr>
          </w:p>
        </w:tc>
      </w:tr>
      <w:tr w:rsidR="002277C4" w:rsidRPr="001C5672" w14:paraId="67911F5A" w14:textId="77777777" w:rsidTr="006906F5">
        <w:tc>
          <w:tcPr>
            <w:tcW w:w="9464" w:type="dxa"/>
          </w:tcPr>
          <w:p w14:paraId="421AAEB9" w14:textId="103DF0E6" w:rsidR="002277C4" w:rsidRPr="001C5672" w:rsidRDefault="002277C4" w:rsidP="002277C4">
            <w:pPr>
              <w:spacing w:line="360" w:lineRule="auto"/>
              <w:ind w:left="1305"/>
              <w:rPr>
                <w:rFonts w:ascii="Arial" w:hAnsi="Arial" w:cs="Arial"/>
                <w:color w:val="000000"/>
                <w:sz w:val="24"/>
                <w:szCs w:val="24"/>
              </w:rPr>
            </w:pPr>
            <w:r w:rsidRPr="001C5672">
              <w:rPr>
                <w:rFonts w:ascii="Arial" w:hAnsi="Arial" w:cs="Arial"/>
                <w:color w:val="000000"/>
                <w:sz w:val="24"/>
                <w:szCs w:val="24"/>
              </w:rPr>
              <w:t>5.3.6 Валидация теплового потока на манекене</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14ADB8A4" w14:textId="77777777" w:rsidR="002277C4" w:rsidRPr="001C5672" w:rsidRDefault="002277C4" w:rsidP="006E34A1">
            <w:pPr>
              <w:spacing w:line="360" w:lineRule="auto"/>
              <w:jc w:val="center"/>
              <w:rPr>
                <w:rFonts w:ascii="Arial" w:hAnsi="Arial" w:cs="Arial"/>
                <w:sz w:val="24"/>
                <w:szCs w:val="24"/>
              </w:rPr>
            </w:pPr>
          </w:p>
        </w:tc>
      </w:tr>
      <w:tr w:rsidR="00840DA0" w:rsidRPr="001C5672" w14:paraId="66D7E31A" w14:textId="77777777" w:rsidTr="006906F5">
        <w:tc>
          <w:tcPr>
            <w:tcW w:w="9464" w:type="dxa"/>
          </w:tcPr>
          <w:p w14:paraId="18658459" w14:textId="70C10A87" w:rsidR="00840DA0" w:rsidRPr="001C5672" w:rsidRDefault="00840DA0" w:rsidP="00840DA0">
            <w:pPr>
              <w:spacing w:line="360" w:lineRule="auto"/>
              <w:ind w:left="738"/>
              <w:rPr>
                <w:rFonts w:ascii="Arial" w:hAnsi="Arial" w:cs="Arial"/>
                <w:color w:val="000000"/>
                <w:sz w:val="24"/>
                <w:szCs w:val="24"/>
              </w:rPr>
            </w:pPr>
            <w:r w:rsidRPr="001C5672">
              <w:rPr>
                <w:rFonts w:ascii="Arial" w:hAnsi="Arial" w:cs="Arial"/>
                <w:color w:val="000000"/>
                <w:sz w:val="24"/>
                <w:szCs w:val="24"/>
              </w:rPr>
              <w:t>5.4 Система сбора данных</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0992FBF0" w14:textId="77777777" w:rsidR="00840DA0" w:rsidRPr="001C5672" w:rsidRDefault="00840DA0" w:rsidP="006E34A1">
            <w:pPr>
              <w:spacing w:line="360" w:lineRule="auto"/>
              <w:jc w:val="center"/>
              <w:rPr>
                <w:rFonts w:ascii="Arial" w:hAnsi="Arial" w:cs="Arial"/>
                <w:sz w:val="24"/>
                <w:szCs w:val="24"/>
              </w:rPr>
            </w:pPr>
          </w:p>
        </w:tc>
      </w:tr>
      <w:tr w:rsidR="00840DA0" w:rsidRPr="001C5672" w14:paraId="25CE4C27" w14:textId="77777777" w:rsidTr="006906F5">
        <w:tc>
          <w:tcPr>
            <w:tcW w:w="9464" w:type="dxa"/>
          </w:tcPr>
          <w:p w14:paraId="07A5A21E" w14:textId="6DA17117" w:rsidR="00840DA0" w:rsidRPr="001C5672" w:rsidRDefault="00840DA0" w:rsidP="00840DA0">
            <w:pPr>
              <w:spacing w:line="360" w:lineRule="auto"/>
              <w:ind w:left="738"/>
              <w:rPr>
                <w:rFonts w:ascii="Arial" w:hAnsi="Arial" w:cs="Arial"/>
                <w:color w:val="000000"/>
                <w:sz w:val="24"/>
                <w:szCs w:val="24"/>
              </w:rPr>
            </w:pPr>
            <w:r w:rsidRPr="001C5672">
              <w:rPr>
                <w:rFonts w:ascii="Arial" w:hAnsi="Arial" w:cs="Arial"/>
                <w:color w:val="000000"/>
                <w:sz w:val="24"/>
                <w:szCs w:val="24"/>
              </w:rPr>
              <w:t>5.5 Компьютерное программное обеспечение</w:t>
            </w:r>
            <w:r w:rsidR="00AC1B57">
              <w:rPr>
                <w:rFonts w:ascii="Arial" w:hAnsi="Arial" w:cs="Arial"/>
                <w:color w:val="000000"/>
                <w:sz w:val="24"/>
                <w:szCs w:val="24"/>
              </w:rPr>
              <w:t xml:space="preserve"> ……</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78490EEB" w14:textId="77777777" w:rsidR="00840DA0" w:rsidRPr="001C5672" w:rsidRDefault="00840DA0" w:rsidP="006E34A1">
            <w:pPr>
              <w:spacing w:line="360" w:lineRule="auto"/>
              <w:jc w:val="center"/>
              <w:rPr>
                <w:rFonts w:ascii="Arial" w:hAnsi="Arial" w:cs="Arial"/>
                <w:sz w:val="24"/>
                <w:szCs w:val="24"/>
              </w:rPr>
            </w:pPr>
          </w:p>
        </w:tc>
      </w:tr>
      <w:tr w:rsidR="00840DA0" w:rsidRPr="001C5672" w14:paraId="4AE5B792" w14:textId="77777777" w:rsidTr="006906F5">
        <w:tc>
          <w:tcPr>
            <w:tcW w:w="9464" w:type="dxa"/>
          </w:tcPr>
          <w:p w14:paraId="380D3F4A" w14:textId="7C4E946F" w:rsidR="00840DA0" w:rsidRPr="001C5672" w:rsidRDefault="00840DA0" w:rsidP="00840DA0">
            <w:pPr>
              <w:spacing w:line="360" w:lineRule="auto"/>
              <w:ind w:left="1305"/>
              <w:rPr>
                <w:rFonts w:ascii="Arial" w:hAnsi="Arial" w:cs="Arial"/>
                <w:color w:val="000000"/>
                <w:sz w:val="24"/>
                <w:szCs w:val="24"/>
              </w:rPr>
            </w:pPr>
            <w:r w:rsidRPr="001C5672">
              <w:rPr>
                <w:rFonts w:ascii="Arial" w:hAnsi="Arial" w:cs="Arial"/>
                <w:color w:val="000000"/>
                <w:sz w:val="24"/>
                <w:szCs w:val="24"/>
              </w:rPr>
              <w:t>5.5.1 Общие требования</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6F41D06C" w14:textId="77777777" w:rsidR="00840DA0" w:rsidRPr="001C5672" w:rsidRDefault="00840DA0" w:rsidP="006E34A1">
            <w:pPr>
              <w:spacing w:line="360" w:lineRule="auto"/>
              <w:jc w:val="center"/>
              <w:rPr>
                <w:rFonts w:ascii="Arial" w:hAnsi="Arial" w:cs="Arial"/>
                <w:sz w:val="24"/>
                <w:szCs w:val="24"/>
              </w:rPr>
            </w:pPr>
          </w:p>
        </w:tc>
      </w:tr>
      <w:tr w:rsidR="00840DA0" w:rsidRPr="001C5672" w14:paraId="23716AB9" w14:textId="77777777" w:rsidTr="006906F5">
        <w:tc>
          <w:tcPr>
            <w:tcW w:w="9464" w:type="dxa"/>
          </w:tcPr>
          <w:p w14:paraId="5BDE6AEF" w14:textId="446BF2CE" w:rsidR="00840DA0" w:rsidRPr="001C5672" w:rsidRDefault="00840DA0" w:rsidP="00840DA0">
            <w:pPr>
              <w:spacing w:line="360" w:lineRule="auto"/>
              <w:ind w:left="1305"/>
              <w:rPr>
                <w:rFonts w:ascii="Arial" w:hAnsi="Arial" w:cs="Arial"/>
                <w:color w:val="000000"/>
                <w:sz w:val="24"/>
                <w:szCs w:val="24"/>
              </w:rPr>
            </w:pPr>
            <w:r w:rsidRPr="001C5672">
              <w:rPr>
                <w:rFonts w:ascii="Arial" w:hAnsi="Arial" w:cs="Arial"/>
                <w:color w:val="000000"/>
                <w:sz w:val="24"/>
                <w:szCs w:val="24"/>
              </w:rPr>
              <w:t>5.5.2 Падающий тепловой поток</w:t>
            </w:r>
            <w:r w:rsidR="00AC1B57">
              <w:rPr>
                <w:rFonts w:ascii="Arial" w:hAnsi="Arial" w:cs="Arial"/>
                <w:color w:val="000000"/>
                <w:sz w:val="24"/>
                <w:szCs w:val="24"/>
              </w:rPr>
              <w:t xml:space="preserve"> ……</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7EB93D4B" w14:textId="77777777" w:rsidR="00840DA0" w:rsidRPr="001C5672" w:rsidRDefault="00840DA0" w:rsidP="006E34A1">
            <w:pPr>
              <w:spacing w:line="360" w:lineRule="auto"/>
              <w:jc w:val="center"/>
              <w:rPr>
                <w:rFonts w:ascii="Arial" w:hAnsi="Arial" w:cs="Arial"/>
                <w:sz w:val="24"/>
                <w:szCs w:val="24"/>
              </w:rPr>
            </w:pPr>
          </w:p>
        </w:tc>
      </w:tr>
      <w:tr w:rsidR="00840DA0" w:rsidRPr="001C5672" w14:paraId="68832722" w14:textId="77777777" w:rsidTr="006906F5">
        <w:tc>
          <w:tcPr>
            <w:tcW w:w="9464" w:type="dxa"/>
          </w:tcPr>
          <w:p w14:paraId="3034EF68" w14:textId="1661E3C6" w:rsidR="00840DA0" w:rsidRPr="001C5672" w:rsidRDefault="00840DA0" w:rsidP="00840DA0">
            <w:pPr>
              <w:spacing w:line="360" w:lineRule="auto"/>
              <w:ind w:left="1305"/>
              <w:rPr>
                <w:rFonts w:ascii="Arial" w:hAnsi="Arial" w:cs="Arial"/>
                <w:color w:val="000000"/>
                <w:sz w:val="24"/>
                <w:szCs w:val="24"/>
              </w:rPr>
            </w:pPr>
            <w:r w:rsidRPr="001C5672">
              <w:rPr>
                <w:rFonts w:ascii="Arial" w:hAnsi="Arial" w:cs="Arial"/>
                <w:color w:val="000000"/>
                <w:sz w:val="24"/>
                <w:szCs w:val="24"/>
              </w:rPr>
              <w:t xml:space="preserve">5.5.3 </w:t>
            </w:r>
            <w:r w:rsidR="007845A3" w:rsidRPr="001C5672">
              <w:rPr>
                <w:rFonts w:ascii="Arial" w:hAnsi="Arial" w:cs="Arial"/>
                <w:color w:val="000000"/>
                <w:sz w:val="24"/>
                <w:szCs w:val="24"/>
              </w:rPr>
              <w:t>Воздействующий тепловой поток</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79D12B9D" w14:textId="77777777" w:rsidR="00840DA0" w:rsidRPr="001C5672" w:rsidRDefault="00840DA0" w:rsidP="006E34A1">
            <w:pPr>
              <w:spacing w:line="360" w:lineRule="auto"/>
              <w:jc w:val="center"/>
              <w:rPr>
                <w:rFonts w:ascii="Arial" w:hAnsi="Arial" w:cs="Arial"/>
                <w:sz w:val="24"/>
                <w:szCs w:val="24"/>
              </w:rPr>
            </w:pPr>
          </w:p>
        </w:tc>
      </w:tr>
      <w:tr w:rsidR="007845A3" w:rsidRPr="001C5672" w14:paraId="3DF3A378" w14:textId="77777777" w:rsidTr="006906F5">
        <w:tc>
          <w:tcPr>
            <w:tcW w:w="9464" w:type="dxa"/>
          </w:tcPr>
          <w:p w14:paraId="7876B532" w14:textId="04D442E0" w:rsidR="007845A3" w:rsidRPr="001C5672" w:rsidRDefault="007845A3" w:rsidP="00840DA0">
            <w:pPr>
              <w:spacing w:line="360" w:lineRule="auto"/>
              <w:ind w:left="1305"/>
              <w:rPr>
                <w:rFonts w:ascii="Arial" w:hAnsi="Arial" w:cs="Arial"/>
                <w:color w:val="000000"/>
                <w:sz w:val="24"/>
                <w:szCs w:val="24"/>
              </w:rPr>
            </w:pPr>
            <w:r w:rsidRPr="001C5672">
              <w:rPr>
                <w:rFonts w:ascii="Arial" w:hAnsi="Arial" w:cs="Arial"/>
                <w:color w:val="000000"/>
                <w:sz w:val="24"/>
                <w:szCs w:val="24"/>
              </w:rPr>
              <w:t xml:space="preserve">5.5.4 Коэффициент защиты </w:t>
            </w:r>
            <w:proofErr w:type="spellStart"/>
            <w:r w:rsidRPr="001C5672">
              <w:rPr>
                <w:rFonts w:ascii="Arial" w:hAnsi="Arial" w:cs="Arial"/>
                <w:color w:val="000000"/>
                <w:sz w:val="24"/>
                <w:szCs w:val="24"/>
              </w:rPr>
              <w:t>термоманекена</w:t>
            </w:r>
            <w:proofErr w:type="spellEnd"/>
            <w:r w:rsidRPr="001C5672">
              <w:rPr>
                <w:rFonts w:ascii="Arial" w:hAnsi="Arial" w:cs="Arial"/>
                <w:color w:val="000000"/>
                <w:sz w:val="24"/>
                <w:szCs w:val="24"/>
              </w:rPr>
              <w:t xml:space="preserve"> (TMPF)</w:t>
            </w:r>
            <w:r w:rsidR="00AC1B57">
              <w:rPr>
                <w:rFonts w:ascii="Arial" w:hAnsi="Arial" w:cs="Arial"/>
                <w:color w:val="000000"/>
                <w:sz w:val="24"/>
                <w:szCs w:val="24"/>
              </w:rPr>
              <w:t xml:space="preserve"> ……</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7D123120" w14:textId="77777777" w:rsidR="007845A3" w:rsidRPr="001C5672" w:rsidRDefault="007845A3" w:rsidP="006E34A1">
            <w:pPr>
              <w:spacing w:line="360" w:lineRule="auto"/>
              <w:jc w:val="center"/>
              <w:rPr>
                <w:rFonts w:ascii="Arial" w:hAnsi="Arial" w:cs="Arial"/>
                <w:sz w:val="24"/>
                <w:szCs w:val="24"/>
              </w:rPr>
            </w:pPr>
          </w:p>
        </w:tc>
      </w:tr>
      <w:tr w:rsidR="007845A3" w:rsidRPr="001C5672" w14:paraId="6E37A3A3" w14:textId="77777777" w:rsidTr="006906F5">
        <w:tc>
          <w:tcPr>
            <w:tcW w:w="9464" w:type="dxa"/>
          </w:tcPr>
          <w:p w14:paraId="659060CE" w14:textId="38BDC0B3" w:rsidR="007845A3" w:rsidRPr="001C5672" w:rsidRDefault="007845A3" w:rsidP="00840DA0">
            <w:pPr>
              <w:spacing w:line="360" w:lineRule="auto"/>
              <w:ind w:left="1305"/>
              <w:rPr>
                <w:rFonts w:ascii="Arial" w:hAnsi="Arial" w:cs="Arial"/>
                <w:color w:val="000000"/>
                <w:sz w:val="24"/>
                <w:szCs w:val="24"/>
              </w:rPr>
            </w:pPr>
            <w:r w:rsidRPr="001C5672">
              <w:rPr>
                <w:rFonts w:ascii="Arial" w:hAnsi="Arial" w:cs="Arial"/>
                <w:color w:val="000000"/>
                <w:sz w:val="24"/>
                <w:szCs w:val="24"/>
              </w:rPr>
              <w:t>5.5.5 Переданная энергия</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6EDEA39D" w14:textId="77777777" w:rsidR="007845A3" w:rsidRPr="001C5672" w:rsidRDefault="007845A3" w:rsidP="006E34A1">
            <w:pPr>
              <w:spacing w:line="360" w:lineRule="auto"/>
              <w:jc w:val="center"/>
              <w:rPr>
                <w:rFonts w:ascii="Arial" w:hAnsi="Arial" w:cs="Arial"/>
                <w:sz w:val="24"/>
                <w:szCs w:val="24"/>
              </w:rPr>
            </w:pPr>
          </w:p>
        </w:tc>
      </w:tr>
      <w:tr w:rsidR="007845A3" w:rsidRPr="001C5672" w14:paraId="374C0F02" w14:textId="77777777" w:rsidTr="006906F5">
        <w:tc>
          <w:tcPr>
            <w:tcW w:w="9464" w:type="dxa"/>
          </w:tcPr>
          <w:p w14:paraId="1967FC4A" w14:textId="62965CFB" w:rsidR="007845A3" w:rsidRPr="001C5672" w:rsidRDefault="007845A3" w:rsidP="007845A3">
            <w:pPr>
              <w:spacing w:line="360" w:lineRule="auto"/>
              <w:ind w:left="738"/>
              <w:rPr>
                <w:rFonts w:ascii="Arial" w:hAnsi="Arial" w:cs="Arial"/>
                <w:color w:val="000000"/>
                <w:sz w:val="24"/>
                <w:szCs w:val="24"/>
              </w:rPr>
            </w:pPr>
            <w:r w:rsidRPr="001C5672">
              <w:rPr>
                <w:rFonts w:ascii="Arial" w:hAnsi="Arial" w:cs="Arial"/>
                <w:color w:val="000000"/>
                <w:sz w:val="24"/>
                <w:szCs w:val="24"/>
              </w:rPr>
              <w:t>5.6 Камера воздействия пламенем</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45465C34" w14:textId="77777777" w:rsidR="007845A3" w:rsidRPr="001C5672" w:rsidRDefault="007845A3" w:rsidP="006E34A1">
            <w:pPr>
              <w:spacing w:line="360" w:lineRule="auto"/>
              <w:jc w:val="center"/>
              <w:rPr>
                <w:rFonts w:ascii="Arial" w:hAnsi="Arial" w:cs="Arial"/>
                <w:sz w:val="24"/>
                <w:szCs w:val="24"/>
              </w:rPr>
            </w:pPr>
          </w:p>
        </w:tc>
      </w:tr>
      <w:tr w:rsidR="007845A3" w:rsidRPr="001C5672" w14:paraId="4090F0D7" w14:textId="77777777" w:rsidTr="006906F5">
        <w:tc>
          <w:tcPr>
            <w:tcW w:w="9464" w:type="dxa"/>
          </w:tcPr>
          <w:p w14:paraId="74578814" w14:textId="2FE4756B"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5.6.1 Общие требования</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5D0C6BD0" w14:textId="77777777" w:rsidR="007845A3" w:rsidRPr="001C5672" w:rsidRDefault="007845A3" w:rsidP="006E34A1">
            <w:pPr>
              <w:spacing w:line="360" w:lineRule="auto"/>
              <w:jc w:val="center"/>
              <w:rPr>
                <w:rFonts w:ascii="Arial" w:hAnsi="Arial" w:cs="Arial"/>
                <w:sz w:val="24"/>
                <w:szCs w:val="24"/>
              </w:rPr>
            </w:pPr>
          </w:p>
        </w:tc>
      </w:tr>
      <w:tr w:rsidR="007845A3" w:rsidRPr="001C5672" w14:paraId="3675533E" w14:textId="77777777" w:rsidTr="006906F5">
        <w:tc>
          <w:tcPr>
            <w:tcW w:w="9464" w:type="dxa"/>
          </w:tcPr>
          <w:p w14:paraId="7568937C" w14:textId="51BD143F"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5.6.2 Размер камеры</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47EEFD39" w14:textId="77777777" w:rsidR="007845A3" w:rsidRPr="001C5672" w:rsidRDefault="007845A3" w:rsidP="006E34A1">
            <w:pPr>
              <w:spacing w:line="360" w:lineRule="auto"/>
              <w:jc w:val="center"/>
              <w:rPr>
                <w:rFonts w:ascii="Arial" w:hAnsi="Arial" w:cs="Arial"/>
                <w:sz w:val="24"/>
                <w:szCs w:val="24"/>
              </w:rPr>
            </w:pPr>
          </w:p>
        </w:tc>
      </w:tr>
      <w:tr w:rsidR="007845A3" w:rsidRPr="001C5672" w14:paraId="71804864" w14:textId="77777777" w:rsidTr="006906F5">
        <w:tc>
          <w:tcPr>
            <w:tcW w:w="9464" w:type="dxa"/>
          </w:tcPr>
          <w:p w14:paraId="10C50792" w14:textId="269FFFBF"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5.6.3 Поток воздуха в камере</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71C018B2" w14:textId="77777777" w:rsidR="007845A3" w:rsidRPr="001C5672" w:rsidRDefault="007845A3" w:rsidP="006E34A1">
            <w:pPr>
              <w:spacing w:line="360" w:lineRule="auto"/>
              <w:jc w:val="center"/>
              <w:rPr>
                <w:rFonts w:ascii="Arial" w:hAnsi="Arial" w:cs="Arial"/>
                <w:sz w:val="24"/>
                <w:szCs w:val="24"/>
              </w:rPr>
            </w:pPr>
          </w:p>
        </w:tc>
      </w:tr>
      <w:tr w:rsidR="007845A3" w:rsidRPr="001C5672" w14:paraId="34556404" w14:textId="77777777" w:rsidTr="006906F5">
        <w:tc>
          <w:tcPr>
            <w:tcW w:w="9464" w:type="dxa"/>
          </w:tcPr>
          <w:p w14:paraId="4D46521A" w14:textId="1F0BEA5B"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5.6.4 Изоляция камеры</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1DC89DAB" w14:textId="77777777" w:rsidR="007845A3" w:rsidRPr="001C5672" w:rsidRDefault="007845A3" w:rsidP="006E34A1">
            <w:pPr>
              <w:spacing w:line="360" w:lineRule="auto"/>
              <w:jc w:val="center"/>
              <w:rPr>
                <w:rFonts w:ascii="Arial" w:hAnsi="Arial" w:cs="Arial"/>
                <w:sz w:val="24"/>
                <w:szCs w:val="24"/>
              </w:rPr>
            </w:pPr>
          </w:p>
        </w:tc>
      </w:tr>
      <w:tr w:rsidR="007845A3" w:rsidRPr="001C5672" w14:paraId="6A55BCB2" w14:textId="77777777" w:rsidTr="006906F5">
        <w:tc>
          <w:tcPr>
            <w:tcW w:w="9464" w:type="dxa"/>
          </w:tcPr>
          <w:p w14:paraId="3CE90FB2" w14:textId="11863A3A"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 xml:space="preserve">5.6.5 Система </w:t>
            </w:r>
            <w:r w:rsidR="006631B2" w:rsidRPr="001C5672">
              <w:rPr>
                <w:rFonts w:ascii="Arial" w:hAnsi="Arial" w:cs="Arial"/>
                <w:color w:val="000000"/>
                <w:sz w:val="24"/>
                <w:szCs w:val="24"/>
              </w:rPr>
              <w:t>в</w:t>
            </w:r>
            <w:r w:rsidR="006631B2">
              <w:rPr>
                <w:rFonts w:ascii="Arial" w:hAnsi="Arial" w:cs="Arial"/>
                <w:color w:val="000000"/>
                <w:sz w:val="24"/>
                <w:szCs w:val="24"/>
              </w:rPr>
              <w:t>ытяжки</w:t>
            </w:r>
            <w:r w:rsidR="006631B2" w:rsidRPr="001C5672">
              <w:rPr>
                <w:rFonts w:ascii="Arial" w:hAnsi="Arial" w:cs="Arial"/>
                <w:color w:val="000000"/>
                <w:sz w:val="24"/>
                <w:szCs w:val="24"/>
              </w:rPr>
              <w:t xml:space="preserve"> </w:t>
            </w:r>
            <w:r w:rsidRPr="001C5672">
              <w:rPr>
                <w:rFonts w:ascii="Arial" w:hAnsi="Arial" w:cs="Arial"/>
                <w:color w:val="000000"/>
                <w:sz w:val="24"/>
                <w:szCs w:val="24"/>
              </w:rPr>
              <w:t>воздуха камеры</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540BF8D4" w14:textId="77777777" w:rsidR="007845A3" w:rsidRPr="001C5672" w:rsidRDefault="007845A3" w:rsidP="006E34A1">
            <w:pPr>
              <w:spacing w:line="360" w:lineRule="auto"/>
              <w:jc w:val="center"/>
              <w:rPr>
                <w:rFonts w:ascii="Arial" w:hAnsi="Arial" w:cs="Arial"/>
                <w:sz w:val="24"/>
                <w:szCs w:val="24"/>
              </w:rPr>
            </w:pPr>
          </w:p>
        </w:tc>
      </w:tr>
      <w:tr w:rsidR="007845A3" w:rsidRPr="001C5672" w14:paraId="0E5A4097" w14:textId="77777777" w:rsidTr="006906F5">
        <w:tc>
          <w:tcPr>
            <w:tcW w:w="9464" w:type="dxa"/>
          </w:tcPr>
          <w:p w14:paraId="733C2DE9" w14:textId="2A332502"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5.6.6 Предохранительные устройства камеры</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66BA2640" w14:textId="77777777" w:rsidR="007845A3" w:rsidRPr="001C5672" w:rsidRDefault="007845A3" w:rsidP="006E34A1">
            <w:pPr>
              <w:spacing w:line="360" w:lineRule="auto"/>
              <w:jc w:val="center"/>
              <w:rPr>
                <w:rFonts w:ascii="Arial" w:hAnsi="Arial" w:cs="Arial"/>
                <w:sz w:val="24"/>
                <w:szCs w:val="24"/>
              </w:rPr>
            </w:pPr>
          </w:p>
        </w:tc>
      </w:tr>
      <w:tr w:rsidR="007845A3" w:rsidRPr="001C5672" w14:paraId="3123495B" w14:textId="77777777" w:rsidTr="006906F5">
        <w:tc>
          <w:tcPr>
            <w:tcW w:w="9464" w:type="dxa"/>
          </w:tcPr>
          <w:p w14:paraId="22CC4616" w14:textId="0AAB4E65" w:rsidR="007845A3" w:rsidRPr="001C5672" w:rsidRDefault="007845A3" w:rsidP="007845A3">
            <w:pPr>
              <w:spacing w:line="360" w:lineRule="auto"/>
              <w:ind w:left="738"/>
              <w:rPr>
                <w:rFonts w:ascii="Arial" w:hAnsi="Arial" w:cs="Arial"/>
                <w:color w:val="000000"/>
                <w:sz w:val="24"/>
                <w:szCs w:val="24"/>
              </w:rPr>
            </w:pPr>
            <w:r w:rsidRPr="001C5672">
              <w:rPr>
                <w:rFonts w:ascii="Arial" w:hAnsi="Arial" w:cs="Arial"/>
                <w:color w:val="000000"/>
                <w:sz w:val="24"/>
                <w:szCs w:val="24"/>
              </w:rPr>
              <w:t>5.7 Топливо и система доставки</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11A990C3" w14:textId="77777777" w:rsidR="007845A3" w:rsidRPr="001C5672" w:rsidRDefault="007845A3" w:rsidP="006E34A1">
            <w:pPr>
              <w:spacing w:line="360" w:lineRule="auto"/>
              <w:jc w:val="center"/>
              <w:rPr>
                <w:rFonts w:ascii="Arial" w:hAnsi="Arial" w:cs="Arial"/>
                <w:sz w:val="24"/>
                <w:szCs w:val="24"/>
              </w:rPr>
            </w:pPr>
          </w:p>
        </w:tc>
      </w:tr>
      <w:tr w:rsidR="007845A3" w:rsidRPr="001C5672" w14:paraId="3874444F" w14:textId="77777777" w:rsidTr="006906F5">
        <w:tc>
          <w:tcPr>
            <w:tcW w:w="9464" w:type="dxa"/>
          </w:tcPr>
          <w:p w14:paraId="0D090FA9" w14:textId="1E539F7F"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5.7.1 Общие требования</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2FAA6F15" w14:textId="77777777" w:rsidR="007845A3" w:rsidRPr="001C5672" w:rsidRDefault="007845A3" w:rsidP="006E34A1">
            <w:pPr>
              <w:spacing w:line="360" w:lineRule="auto"/>
              <w:jc w:val="center"/>
              <w:rPr>
                <w:rFonts w:ascii="Arial" w:hAnsi="Arial" w:cs="Arial"/>
                <w:sz w:val="24"/>
                <w:szCs w:val="24"/>
              </w:rPr>
            </w:pPr>
          </w:p>
        </w:tc>
      </w:tr>
      <w:tr w:rsidR="007845A3" w:rsidRPr="001C5672" w14:paraId="058C9A73" w14:textId="77777777" w:rsidTr="006906F5">
        <w:tc>
          <w:tcPr>
            <w:tcW w:w="9464" w:type="dxa"/>
          </w:tcPr>
          <w:p w14:paraId="0829EC22" w14:textId="1D2AAB86"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5.7.2 Топливо</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4B548C06" w14:textId="77777777" w:rsidR="007845A3" w:rsidRPr="001C5672" w:rsidRDefault="007845A3" w:rsidP="006E34A1">
            <w:pPr>
              <w:spacing w:line="360" w:lineRule="auto"/>
              <w:jc w:val="center"/>
              <w:rPr>
                <w:rFonts w:ascii="Arial" w:hAnsi="Arial" w:cs="Arial"/>
                <w:sz w:val="24"/>
                <w:szCs w:val="24"/>
              </w:rPr>
            </w:pPr>
          </w:p>
        </w:tc>
      </w:tr>
      <w:tr w:rsidR="007845A3" w:rsidRPr="001C5672" w14:paraId="4D6DD932" w14:textId="77777777" w:rsidTr="006906F5">
        <w:tc>
          <w:tcPr>
            <w:tcW w:w="9464" w:type="dxa"/>
          </w:tcPr>
          <w:p w14:paraId="2DC101EC" w14:textId="091A94B8"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5.7.3 Система доставки и отключения топлива</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607396D2" w14:textId="77777777" w:rsidR="007845A3" w:rsidRPr="001C5672" w:rsidRDefault="007845A3" w:rsidP="006E34A1">
            <w:pPr>
              <w:spacing w:line="360" w:lineRule="auto"/>
              <w:jc w:val="center"/>
              <w:rPr>
                <w:rFonts w:ascii="Arial" w:hAnsi="Arial" w:cs="Arial"/>
                <w:sz w:val="24"/>
                <w:szCs w:val="24"/>
              </w:rPr>
            </w:pPr>
          </w:p>
        </w:tc>
      </w:tr>
      <w:tr w:rsidR="007845A3" w:rsidRPr="001C5672" w14:paraId="7437089B" w14:textId="77777777" w:rsidTr="006906F5">
        <w:tc>
          <w:tcPr>
            <w:tcW w:w="9464" w:type="dxa"/>
          </w:tcPr>
          <w:p w14:paraId="145FC92A" w14:textId="29245335" w:rsidR="007845A3" w:rsidRPr="001C5672" w:rsidRDefault="007845A3" w:rsidP="007845A3">
            <w:pPr>
              <w:spacing w:line="360" w:lineRule="auto"/>
              <w:ind w:left="1305"/>
              <w:rPr>
                <w:rFonts w:ascii="Arial" w:hAnsi="Arial" w:cs="Arial"/>
                <w:color w:val="000000"/>
                <w:sz w:val="24"/>
                <w:szCs w:val="24"/>
              </w:rPr>
            </w:pPr>
            <w:r w:rsidRPr="001C5672">
              <w:rPr>
                <w:rFonts w:ascii="Arial" w:hAnsi="Arial" w:cs="Arial"/>
                <w:color w:val="000000"/>
                <w:sz w:val="24"/>
                <w:szCs w:val="24"/>
              </w:rPr>
              <w:t>5.7.4 Система горелок</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39B51D6F" w14:textId="77777777" w:rsidR="007845A3" w:rsidRPr="001C5672" w:rsidRDefault="007845A3" w:rsidP="006E34A1">
            <w:pPr>
              <w:spacing w:line="360" w:lineRule="auto"/>
              <w:jc w:val="center"/>
              <w:rPr>
                <w:rFonts w:ascii="Arial" w:hAnsi="Arial" w:cs="Arial"/>
                <w:sz w:val="24"/>
                <w:szCs w:val="24"/>
              </w:rPr>
            </w:pPr>
          </w:p>
        </w:tc>
      </w:tr>
      <w:tr w:rsidR="007845A3" w:rsidRPr="001C5672" w14:paraId="07CECDD7" w14:textId="77777777" w:rsidTr="006906F5">
        <w:tc>
          <w:tcPr>
            <w:tcW w:w="9464" w:type="dxa"/>
          </w:tcPr>
          <w:p w14:paraId="757D0128" w14:textId="65748A40" w:rsidR="007845A3" w:rsidRPr="001C5672" w:rsidRDefault="007845A3" w:rsidP="007845A3">
            <w:pPr>
              <w:spacing w:line="360" w:lineRule="auto"/>
              <w:ind w:left="738"/>
              <w:rPr>
                <w:rFonts w:ascii="Arial" w:hAnsi="Arial" w:cs="Arial"/>
                <w:color w:val="000000"/>
                <w:sz w:val="24"/>
                <w:szCs w:val="24"/>
              </w:rPr>
            </w:pPr>
            <w:r w:rsidRPr="001C5672">
              <w:rPr>
                <w:rFonts w:ascii="Arial" w:hAnsi="Arial" w:cs="Arial"/>
                <w:color w:val="000000"/>
                <w:sz w:val="24"/>
                <w:szCs w:val="24"/>
              </w:rPr>
              <w:t>5.8</w:t>
            </w:r>
            <w:r w:rsidRPr="001C5672">
              <w:t xml:space="preserve"> </w:t>
            </w:r>
            <w:r w:rsidR="006631B2">
              <w:rPr>
                <w:rFonts w:ascii="Arial" w:hAnsi="Arial" w:cs="Arial"/>
                <w:color w:val="000000"/>
                <w:sz w:val="24"/>
                <w:szCs w:val="24"/>
              </w:rPr>
              <w:t>О</w:t>
            </w:r>
            <w:r w:rsidRPr="001C5672">
              <w:rPr>
                <w:rFonts w:ascii="Arial" w:hAnsi="Arial" w:cs="Arial"/>
                <w:color w:val="000000"/>
                <w:sz w:val="24"/>
                <w:szCs w:val="24"/>
              </w:rPr>
              <w:t>борудование</w:t>
            </w:r>
            <w:r w:rsidR="006631B2">
              <w:rPr>
                <w:rFonts w:ascii="Arial" w:hAnsi="Arial" w:cs="Arial"/>
                <w:color w:val="000000"/>
                <w:sz w:val="24"/>
                <w:szCs w:val="24"/>
              </w:rPr>
              <w:t xml:space="preserve"> для записи изображений</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57A248C7" w14:textId="77777777" w:rsidR="007845A3" w:rsidRPr="001C5672" w:rsidRDefault="007845A3" w:rsidP="006E34A1">
            <w:pPr>
              <w:spacing w:line="360" w:lineRule="auto"/>
              <w:jc w:val="center"/>
              <w:rPr>
                <w:rFonts w:ascii="Arial" w:hAnsi="Arial" w:cs="Arial"/>
                <w:sz w:val="24"/>
                <w:szCs w:val="24"/>
              </w:rPr>
            </w:pPr>
          </w:p>
        </w:tc>
      </w:tr>
      <w:tr w:rsidR="007845A3" w:rsidRPr="001C5672" w14:paraId="75D33CFC" w14:textId="77777777" w:rsidTr="006906F5">
        <w:tc>
          <w:tcPr>
            <w:tcW w:w="9464" w:type="dxa"/>
          </w:tcPr>
          <w:p w14:paraId="09F484ED" w14:textId="7F03890B" w:rsidR="007845A3" w:rsidRPr="001C5672" w:rsidRDefault="007845A3" w:rsidP="007845A3">
            <w:pPr>
              <w:spacing w:line="360" w:lineRule="auto"/>
              <w:ind w:left="738"/>
              <w:rPr>
                <w:rFonts w:ascii="Arial" w:hAnsi="Arial" w:cs="Arial"/>
                <w:color w:val="000000"/>
                <w:sz w:val="24"/>
                <w:szCs w:val="24"/>
              </w:rPr>
            </w:pPr>
            <w:r w:rsidRPr="001C5672">
              <w:rPr>
                <w:rFonts w:ascii="Arial" w:hAnsi="Arial" w:cs="Arial"/>
                <w:color w:val="000000"/>
                <w:sz w:val="24"/>
                <w:szCs w:val="24"/>
              </w:rPr>
              <w:t>5.9 Чек-лист по безопасности</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
        </w:tc>
        <w:tc>
          <w:tcPr>
            <w:tcW w:w="709" w:type="dxa"/>
          </w:tcPr>
          <w:p w14:paraId="049C28BB" w14:textId="77777777" w:rsidR="007845A3" w:rsidRPr="001C5672" w:rsidRDefault="007845A3" w:rsidP="006E34A1">
            <w:pPr>
              <w:spacing w:line="360" w:lineRule="auto"/>
              <w:jc w:val="center"/>
              <w:rPr>
                <w:rFonts w:ascii="Arial" w:hAnsi="Arial" w:cs="Arial"/>
                <w:sz w:val="24"/>
                <w:szCs w:val="24"/>
              </w:rPr>
            </w:pPr>
          </w:p>
        </w:tc>
      </w:tr>
      <w:tr w:rsidR="007845A3" w:rsidRPr="001C5672" w14:paraId="081183F0" w14:textId="77777777" w:rsidTr="006906F5">
        <w:tc>
          <w:tcPr>
            <w:tcW w:w="9464" w:type="dxa"/>
          </w:tcPr>
          <w:p w14:paraId="415EEE8F" w14:textId="78661369" w:rsidR="007845A3" w:rsidRPr="00A63731" w:rsidRDefault="007845A3" w:rsidP="007845A3">
            <w:pPr>
              <w:spacing w:line="360" w:lineRule="auto"/>
              <w:ind w:left="738"/>
              <w:rPr>
                <w:rFonts w:ascii="Arial" w:hAnsi="Arial" w:cs="Arial"/>
                <w:sz w:val="24"/>
                <w:szCs w:val="24"/>
              </w:rPr>
            </w:pPr>
            <w:r w:rsidRPr="00A63731">
              <w:rPr>
                <w:rFonts w:ascii="Arial" w:hAnsi="Arial" w:cs="Arial"/>
                <w:sz w:val="24"/>
                <w:szCs w:val="24"/>
              </w:rPr>
              <w:t>5.10 Демонстрация возможностей лаборатории</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71F2BB8A" w14:textId="77777777" w:rsidR="007845A3" w:rsidRPr="001C5672" w:rsidRDefault="007845A3" w:rsidP="006E34A1">
            <w:pPr>
              <w:spacing w:line="360" w:lineRule="auto"/>
              <w:jc w:val="center"/>
              <w:rPr>
                <w:rFonts w:ascii="Arial" w:hAnsi="Arial" w:cs="Arial"/>
                <w:sz w:val="24"/>
                <w:szCs w:val="24"/>
              </w:rPr>
            </w:pPr>
          </w:p>
        </w:tc>
      </w:tr>
      <w:tr w:rsidR="00965C83" w:rsidRPr="001C5672" w14:paraId="6C25919A" w14:textId="77777777" w:rsidTr="006906F5">
        <w:tc>
          <w:tcPr>
            <w:tcW w:w="9464" w:type="dxa"/>
          </w:tcPr>
          <w:p w14:paraId="67ED81C3" w14:textId="62A53EC6" w:rsidR="00965C83" w:rsidRPr="00A63731" w:rsidRDefault="002C3AD6" w:rsidP="002C3AD6">
            <w:pPr>
              <w:numPr>
                <w:ilvl w:val="0"/>
                <w:numId w:val="22"/>
              </w:numPr>
              <w:spacing w:line="360" w:lineRule="auto"/>
              <w:ind w:left="284" w:firstLine="0"/>
              <w:rPr>
                <w:rFonts w:ascii="Arial" w:hAnsi="Arial" w:cs="Arial"/>
                <w:sz w:val="24"/>
                <w:szCs w:val="24"/>
              </w:rPr>
            </w:pPr>
            <w:r w:rsidRPr="00A63731">
              <w:rPr>
                <w:rFonts w:ascii="Arial" w:hAnsi="Arial" w:cs="Arial"/>
                <w:sz w:val="24"/>
                <w:szCs w:val="24"/>
              </w:rPr>
              <w:t>Отбор проб и испытуемых образцов</w:t>
            </w:r>
            <w:r w:rsidR="00965C83" w:rsidRPr="00A63731">
              <w:rPr>
                <w:rFonts w:ascii="Arial" w:hAnsi="Arial" w:cs="Arial"/>
                <w:sz w:val="24"/>
                <w:szCs w:val="24"/>
              </w:rPr>
              <w:t>……………………………………</w:t>
            </w:r>
            <w:r w:rsidR="00AC1B57">
              <w:rPr>
                <w:rFonts w:ascii="Arial" w:hAnsi="Arial" w:cs="Arial"/>
                <w:sz w:val="24"/>
                <w:szCs w:val="24"/>
              </w:rPr>
              <w:t>……</w:t>
            </w:r>
            <w:proofErr w:type="gramStart"/>
            <w:r w:rsidR="00AC1B57">
              <w:rPr>
                <w:rFonts w:ascii="Arial" w:hAnsi="Arial" w:cs="Arial"/>
                <w:sz w:val="24"/>
                <w:szCs w:val="24"/>
              </w:rPr>
              <w:t>…….</w:t>
            </w:r>
            <w:proofErr w:type="gramEnd"/>
            <w:r w:rsidR="00AC1B57">
              <w:rPr>
                <w:rFonts w:ascii="Arial" w:hAnsi="Arial" w:cs="Arial"/>
                <w:sz w:val="24"/>
                <w:szCs w:val="24"/>
              </w:rPr>
              <w:t>.</w:t>
            </w:r>
          </w:p>
        </w:tc>
        <w:tc>
          <w:tcPr>
            <w:tcW w:w="709" w:type="dxa"/>
            <w:tcBorders>
              <w:left w:val="nil"/>
            </w:tcBorders>
          </w:tcPr>
          <w:p w14:paraId="1D9805DC" w14:textId="77777777" w:rsidR="00965C83" w:rsidRPr="001C5672" w:rsidRDefault="00965C83" w:rsidP="006E34A1">
            <w:pPr>
              <w:spacing w:line="360" w:lineRule="auto"/>
              <w:jc w:val="center"/>
              <w:rPr>
                <w:rFonts w:ascii="Arial" w:hAnsi="Arial" w:cs="Arial"/>
                <w:sz w:val="24"/>
                <w:szCs w:val="24"/>
              </w:rPr>
            </w:pPr>
          </w:p>
        </w:tc>
      </w:tr>
      <w:tr w:rsidR="00965C83" w:rsidRPr="001C5672" w14:paraId="3189E2EC" w14:textId="77777777" w:rsidTr="006906F5">
        <w:tc>
          <w:tcPr>
            <w:tcW w:w="9464" w:type="dxa"/>
          </w:tcPr>
          <w:p w14:paraId="784FA220" w14:textId="429B80B4" w:rsidR="00BB41EB" w:rsidRPr="00A63731" w:rsidRDefault="00BB41EB" w:rsidP="002C3AD6">
            <w:pPr>
              <w:numPr>
                <w:ilvl w:val="1"/>
                <w:numId w:val="22"/>
              </w:numPr>
              <w:tabs>
                <w:tab w:val="left" w:pos="1276"/>
              </w:tabs>
              <w:spacing w:line="360" w:lineRule="auto"/>
              <w:ind w:left="709" w:firstLine="0"/>
              <w:rPr>
                <w:rFonts w:ascii="Arial" w:hAnsi="Arial" w:cs="Arial"/>
                <w:sz w:val="24"/>
                <w:szCs w:val="24"/>
              </w:rPr>
            </w:pPr>
            <w:r w:rsidRPr="00A63731">
              <w:rPr>
                <w:rFonts w:ascii="Arial" w:hAnsi="Arial" w:cs="Arial"/>
                <w:sz w:val="24"/>
                <w:szCs w:val="24"/>
              </w:rPr>
              <w:t>Общие требования.</w:t>
            </w:r>
            <w:r w:rsidR="00CF394E" w:rsidRPr="00A63731">
              <w:rPr>
                <w:rFonts w:ascii="Arial" w:hAnsi="Arial" w:cs="Arial"/>
                <w:sz w:val="24"/>
                <w:szCs w:val="24"/>
              </w:rPr>
              <w:t>....</w:t>
            </w:r>
            <w:r w:rsidR="00DA2B11" w:rsidRPr="00A63731">
              <w:rPr>
                <w:rFonts w:ascii="Arial" w:hAnsi="Arial" w:cs="Arial"/>
                <w:sz w:val="24"/>
                <w:szCs w:val="24"/>
              </w:rPr>
              <w:t>.....................................................</w:t>
            </w:r>
            <w:r w:rsidR="00AC1B57">
              <w:rPr>
                <w:rFonts w:ascii="Arial" w:hAnsi="Arial" w:cs="Arial"/>
                <w:sz w:val="24"/>
                <w:szCs w:val="24"/>
              </w:rPr>
              <w:t>.............................</w:t>
            </w:r>
          </w:p>
        </w:tc>
        <w:tc>
          <w:tcPr>
            <w:tcW w:w="709" w:type="dxa"/>
            <w:tcBorders>
              <w:left w:val="nil"/>
            </w:tcBorders>
          </w:tcPr>
          <w:p w14:paraId="220B9618" w14:textId="77777777" w:rsidR="00965C83" w:rsidRPr="001C5672" w:rsidRDefault="00965C83" w:rsidP="006E34A1">
            <w:pPr>
              <w:spacing w:line="360" w:lineRule="auto"/>
              <w:jc w:val="center"/>
              <w:rPr>
                <w:rFonts w:ascii="Arial" w:hAnsi="Arial" w:cs="Arial"/>
                <w:sz w:val="24"/>
                <w:szCs w:val="24"/>
              </w:rPr>
            </w:pPr>
          </w:p>
        </w:tc>
      </w:tr>
      <w:tr w:rsidR="00BB41EB" w:rsidRPr="001C5672" w14:paraId="336AA17E" w14:textId="77777777" w:rsidTr="006906F5">
        <w:tc>
          <w:tcPr>
            <w:tcW w:w="9464" w:type="dxa"/>
          </w:tcPr>
          <w:p w14:paraId="11D34729" w14:textId="1D20CD82" w:rsidR="00BB41EB" w:rsidRPr="00A63731" w:rsidRDefault="00DA2B11" w:rsidP="00DA2B11">
            <w:pPr>
              <w:numPr>
                <w:ilvl w:val="1"/>
                <w:numId w:val="22"/>
              </w:numPr>
              <w:tabs>
                <w:tab w:val="left" w:pos="1276"/>
              </w:tabs>
              <w:spacing w:line="360" w:lineRule="auto"/>
              <w:ind w:left="709" w:firstLine="0"/>
              <w:rPr>
                <w:rFonts w:ascii="Arial" w:hAnsi="Arial" w:cs="Arial"/>
                <w:sz w:val="24"/>
                <w:szCs w:val="24"/>
              </w:rPr>
            </w:pPr>
            <w:r w:rsidRPr="00A63731">
              <w:rPr>
                <w:rFonts w:ascii="Arial" w:hAnsi="Arial" w:cs="Arial"/>
                <w:sz w:val="24"/>
                <w:szCs w:val="24"/>
              </w:rPr>
              <w:t>Количество испытуемых образцов</w:t>
            </w:r>
            <w:r w:rsidR="00BB41EB" w:rsidRPr="00A63731">
              <w:rPr>
                <w:rFonts w:ascii="Arial" w:hAnsi="Arial" w:cs="Arial"/>
                <w:sz w:val="24"/>
                <w:szCs w:val="24"/>
              </w:rPr>
              <w:t>………………………………………</w:t>
            </w:r>
            <w:proofErr w:type="gramStart"/>
            <w:r w:rsidR="00AC1B57">
              <w:rPr>
                <w:rFonts w:ascii="Arial" w:hAnsi="Arial" w:cs="Arial"/>
                <w:sz w:val="24"/>
                <w:szCs w:val="24"/>
              </w:rPr>
              <w:t>…...</w:t>
            </w:r>
            <w:r w:rsidR="00BB41EB" w:rsidRPr="00A63731">
              <w:rPr>
                <w:rFonts w:ascii="Arial" w:hAnsi="Arial" w:cs="Arial"/>
                <w:sz w:val="24"/>
                <w:szCs w:val="24"/>
              </w:rPr>
              <w:t>.</w:t>
            </w:r>
            <w:proofErr w:type="gramEnd"/>
          </w:p>
        </w:tc>
        <w:tc>
          <w:tcPr>
            <w:tcW w:w="709" w:type="dxa"/>
            <w:tcBorders>
              <w:left w:val="nil"/>
            </w:tcBorders>
          </w:tcPr>
          <w:p w14:paraId="715DB80C" w14:textId="77777777" w:rsidR="00BB41EB" w:rsidRPr="001C5672" w:rsidRDefault="00BB41EB" w:rsidP="006E34A1">
            <w:pPr>
              <w:spacing w:line="360" w:lineRule="auto"/>
              <w:jc w:val="center"/>
              <w:rPr>
                <w:rFonts w:ascii="Arial" w:hAnsi="Arial" w:cs="Arial"/>
                <w:sz w:val="24"/>
                <w:szCs w:val="24"/>
              </w:rPr>
            </w:pPr>
          </w:p>
        </w:tc>
      </w:tr>
      <w:tr w:rsidR="00BB41EB" w:rsidRPr="001C5672" w14:paraId="5FD6EDE1" w14:textId="77777777" w:rsidTr="006906F5">
        <w:tc>
          <w:tcPr>
            <w:tcW w:w="9464" w:type="dxa"/>
          </w:tcPr>
          <w:p w14:paraId="1CC21F70" w14:textId="70F7ADFF" w:rsidR="00BB41EB" w:rsidRPr="00A63731" w:rsidRDefault="00DA2B11" w:rsidP="00DA2B11">
            <w:pPr>
              <w:numPr>
                <w:ilvl w:val="1"/>
                <w:numId w:val="22"/>
              </w:numPr>
              <w:tabs>
                <w:tab w:val="left" w:pos="1276"/>
              </w:tabs>
              <w:spacing w:line="360" w:lineRule="auto"/>
              <w:ind w:left="709" w:firstLine="0"/>
              <w:rPr>
                <w:rFonts w:ascii="Arial" w:hAnsi="Arial" w:cs="Arial"/>
                <w:sz w:val="24"/>
                <w:szCs w:val="24"/>
              </w:rPr>
            </w:pPr>
            <w:r w:rsidRPr="00A63731">
              <w:rPr>
                <w:rFonts w:ascii="Arial" w:hAnsi="Arial" w:cs="Arial"/>
                <w:sz w:val="24"/>
                <w:szCs w:val="24"/>
              </w:rPr>
              <w:t>Размер испытуемого образца</w:t>
            </w:r>
            <w:r w:rsidR="00BB41EB" w:rsidRPr="00A63731">
              <w:rPr>
                <w:rFonts w:ascii="Arial" w:hAnsi="Arial" w:cs="Arial"/>
                <w:sz w:val="24"/>
                <w:szCs w:val="24"/>
              </w:rPr>
              <w:t>…………………………………………</w:t>
            </w:r>
            <w:r w:rsidR="00AC1B57">
              <w:rPr>
                <w:rFonts w:ascii="Arial" w:hAnsi="Arial" w:cs="Arial"/>
                <w:sz w:val="24"/>
                <w:szCs w:val="24"/>
              </w:rPr>
              <w:t>…</w:t>
            </w:r>
            <w:proofErr w:type="gramStart"/>
            <w:r w:rsidR="00AC1B57">
              <w:rPr>
                <w:rFonts w:ascii="Arial" w:hAnsi="Arial" w:cs="Arial"/>
                <w:sz w:val="24"/>
                <w:szCs w:val="24"/>
              </w:rPr>
              <w:t>…….</w:t>
            </w:r>
            <w:proofErr w:type="gramEnd"/>
          </w:p>
        </w:tc>
        <w:tc>
          <w:tcPr>
            <w:tcW w:w="709" w:type="dxa"/>
            <w:tcBorders>
              <w:left w:val="nil"/>
            </w:tcBorders>
          </w:tcPr>
          <w:p w14:paraId="5E3CDC29" w14:textId="77777777" w:rsidR="00BB41EB" w:rsidRPr="001C5672" w:rsidRDefault="00BB41EB" w:rsidP="006E34A1">
            <w:pPr>
              <w:spacing w:line="360" w:lineRule="auto"/>
              <w:jc w:val="center"/>
              <w:rPr>
                <w:rFonts w:ascii="Arial" w:hAnsi="Arial" w:cs="Arial"/>
                <w:sz w:val="24"/>
                <w:szCs w:val="24"/>
              </w:rPr>
            </w:pPr>
          </w:p>
        </w:tc>
      </w:tr>
      <w:tr w:rsidR="00BB41EB" w:rsidRPr="001C5672" w14:paraId="703BD9C9" w14:textId="77777777" w:rsidTr="006906F5">
        <w:tc>
          <w:tcPr>
            <w:tcW w:w="9464" w:type="dxa"/>
          </w:tcPr>
          <w:p w14:paraId="5370BA89" w14:textId="34A84CC8" w:rsidR="00BB41EB" w:rsidRPr="00A63731" w:rsidRDefault="00053817" w:rsidP="002C3AD6">
            <w:pPr>
              <w:numPr>
                <w:ilvl w:val="1"/>
                <w:numId w:val="22"/>
              </w:numPr>
              <w:tabs>
                <w:tab w:val="left" w:pos="1276"/>
              </w:tabs>
              <w:spacing w:line="360" w:lineRule="auto"/>
              <w:ind w:left="709" w:firstLine="0"/>
              <w:rPr>
                <w:rFonts w:ascii="Arial" w:hAnsi="Arial" w:cs="Arial"/>
                <w:sz w:val="24"/>
                <w:szCs w:val="24"/>
              </w:rPr>
            </w:pPr>
            <w:r w:rsidRPr="00A63731">
              <w:rPr>
                <w:rFonts w:ascii="Arial" w:hAnsi="Arial" w:cs="Arial"/>
                <w:sz w:val="24"/>
                <w:szCs w:val="24"/>
              </w:rPr>
              <w:t>Подготовка образцов</w:t>
            </w:r>
            <w:r w:rsidR="00BB41EB" w:rsidRPr="00A63731">
              <w:rPr>
                <w:rFonts w:ascii="Arial" w:hAnsi="Arial" w:cs="Arial"/>
                <w:sz w:val="24"/>
                <w:szCs w:val="24"/>
              </w:rPr>
              <w:t>…………………………………………………</w:t>
            </w:r>
            <w:r w:rsidR="00AC1B57">
              <w:rPr>
                <w:rFonts w:ascii="Arial" w:hAnsi="Arial" w:cs="Arial"/>
                <w:sz w:val="24"/>
                <w:szCs w:val="24"/>
              </w:rPr>
              <w:t>……</w:t>
            </w:r>
            <w:proofErr w:type="gramStart"/>
            <w:r w:rsidR="00AC1B57">
              <w:rPr>
                <w:rFonts w:ascii="Arial" w:hAnsi="Arial" w:cs="Arial"/>
                <w:sz w:val="24"/>
                <w:szCs w:val="24"/>
              </w:rPr>
              <w:t>….</w:t>
            </w:r>
            <w:r w:rsidR="00BB41EB" w:rsidRPr="00A63731">
              <w:rPr>
                <w:rFonts w:ascii="Arial" w:hAnsi="Arial" w:cs="Arial"/>
                <w:sz w:val="24"/>
                <w:szCs w:val="24"/>
              </w:rPr>
              <w:t>...</w:t>
            </w:r>
            <w:proofErr w:type="gramEnd"/>
          </w:p>
        </w:tc>
        <w:tc>
          <w:tcPr>
            <w:tcW w:w="709" w:type="dxa"/>
            <w:tcBorders>
              <w:left w:val="nil"/>
            </w:tcBorders>
          </w:tcPr>
          <w:p w14:paraId="26B105E5" w14:textId="77777777" w:rsidR="00BB41EB" w:rsidRPr="001C5672" w:rsidRDefault="00BB41EB" w:rsidP="006E34A1">
            <w:pPr>
              <w:spacing w:line="360" w:lineRule="auto"/>
              <w:jc w:val="center"/>
              <w:rPr>
                <w:rFonts w:ascii="Arial" w:hAnsi="Arial" w:cs="Arial"/>
                <w:sz w:val="24"/>
                <w:szCs w:val="24"/>
              </w:rPr>
            </w:pPr>
          </w:p>
        </w:tc>
      </w:tr>
      <w:tr w:rsidR="002C3AD6" w:rsidRPr="001C5672" w14:paraId="1B9F1AF7" w14:textId="77777777" w:rsidTr="006906F5">
        <w:tc>
          <w:tcPr>
            <w:tcW w:w="9464" w:type="dxa"/>
          </w:tcPr>
          <w:p w14:paraId="431EEBAE" w14:textId="0D4403BE" w:rsidR="002C3AD6" w:rsidRPr="004E71DE" w:rsidRDefault="002C3AD6" w:rsidP="002C3AD6">
            <w:pPr>
              <w:tabs>
                <w:tab w:val="left" w:pos="1560"/>
              </w:tabs>
              <w:spacing w:line="360" w:lineRule="auto"/>
              <w:ind w:left="1276"/>
              <w:rPr>
                <w:rFonts w:ascii="Arial" w:hAnsi="Arial" w:cs="Arial"/>
                <w:sz w:val="24"/>
                <w:szCs w:val="24"/>
              </w:rPr>
            </w:pPr>
            <w:r w:rsidRPr="004E71DE">
              <w:rPr>
                <w:rFonts w:ascii="Arial" w:hAnsi="Arial" w:cs="Arial"/>
                <w:sz w:val="24"/>
                <w:szCs w:val="24"/>
              </w:rPr>
              <w:t>6.4.1</w:t>
            </w:r>
            <w:r w:rsidR="00053817" w:rsidRPr="004E71DE">
              <w:rPr>
                <w:rFonts w:ascii="Arial" w:hAnsi="Arial" w:cs="Arial"/>
                <w:sz w:val="24"/>
                <w:szCs w:val="24"/>
              </w:rPr>
              <w:t xml:space="preserve"> Кондиционирование ……………………………………………</w:t>
            </w:r>
            <w:r w:rsidR="00AC1B57" w:rsidRPr="004E71DE">
              <w:rPr>
                <w:rFonts w:ascii="Arial" w:hAnsi="Arial" w:cs="Arial"/>
                <w:sz w:val="24"/>
                <w:szCs w:val="24"/>
              </w:rPr>
              <w:t>………...</w:t>
            </w:r>
          </w:p>
        </w:tc>
        <w:tc>
          <w:tcPr>
            <w:tcW w:w="709" w:type="dxa"/>
            <w:tcBorders>
              <w:left w:val="nil"/>
            </w:tcBorders>
          </w:tcPr>
          <w:p w14:paraId="14444F33" w14:textId="77777777" w:rsidR="002C3AD6" w:rsidRPr="001C5672" w:rsidRDefault="002C3AD6" w:rsidP="006E34A1">
            <w:pPr>
              <w:spacing w:line="360" w:lineRule="auto"/>
              <w:jc w:val="center"/>
              <w:rPr>
                <w:rFonts w:ascii="Arial" w:hAnsi="Arial" w:cs="Arial"/>
                <w:sz w:val="24"/>
                <w:szCs w:val="24"/>
              </w:rPr>
            </w:pPr>
          </w:p>
        </w:tc>
      </w:tr>
      <w:tr w:rsidR="002C3AD6" w:rsidRPr="001C5672" w14:paraId="7D32F5CE" w14:textId="77777777" w:rsidTr="006906F5">
        <w:tc>
          <w:tcPr>
            <w:tcW w:w="9464" w:type="dxa"/>
          </w:tcPr>
          <w:p w14:paraId="41DA3B7D" w14:textId="24616B69" w:rsidR="002C3AD6" w:rsidRPr="004E71DE" w:rsidRDefault="002C3AD6" w:rsidP="002C3AD6">
            <w:pPr>
              <w:tabs>
                <w:tab w:val="left" w:pos="1276"/>
              </w:tabs>
              <w:spacing w:line="360" w:lineRule="auto"/>
              <w:ind w:left="1276"/>
              <w:rPr>
                <w:rFonts w:ascii="Arial" w:hAnsi="Arial" w:cs="Arial"/>
                <w:sz w:val="24"/>
                <w:szCs w:val="24"/>
              </w:rPr>
            </w:pPr>
            <w:r w:rsidRPr="004E71DE">
              <w:rPr>
                <w:rFonts w:ascii="Arial" w:hAnsi="Arial" w:cs="Arial"/>
                <w:sz w:val="24"/>
                <w:szCs w:val="24"/>
              </w:rPr>
              <w:t xml:space="preserve">6.4.2 </w:t>
            </w:r>
            <w:r w:rsidR="0062328C" w:rsidRPr="004E71DE">
              <w:rPr>
                <w:rFonts w:ascii="Arial" w:hAnsi="Arial" w:cs="Arial"/>
                <w:sz w:val="24"/>
                <w:szCs w:val="24"/>
              </w:rPr>
              <w:t>Опциональный</w:t>
            </w:r>
            <w:r w:rsidR="002F3455" w:rsidRPr="004E71DE">
              <w:rPr>
                <w:rFonts w:ascii="Arial" w:hAnsi="Arial" w:cs="Arial"/>
                <w:sz w:val="24"/>
                <w:szCs w:val="24"/>
              </w:rPr>
              <w:t xml:space="preserve"> уход</w:t>
            </w:r>
            <w:r w:rsidR="00053817" w:rsidRPr="004E71DE">
              <w:rPr>
                <w:rFonts w:ascii="Arial" w:hAnsi="Arial" w:cs="Arial"/>
                <w:sz w:val="24"/>
                <w:szCs w:val="24"/>
              </w:rPr>
              <w:t>……………………………………</w:t>
            </w:r>
            <w:r w:rsidR="00AC1B57" w:rsidRPr="004E71DE">
              <w:rPr>
                <w:rFonts w:ascii="Arial" w:hAnsi="Arial" w:cs="Arial"/>
                <w:sz w:val="24"/>
                <w:szCs w:val="24"/>
              </w:rPr>
              <w:t>………</w:t>
            </w:r>
            <w:proofErr w:type="gramStart"/>
            <w:r w:rsidR="00AC1B57" w:rsidRPr="004E71DE">
              <w:rPr>
                <w:rFonts w:ascii="Arial" w:hAnsi="Arial" w:cs="Arial"/>
                <w:sz w:val="24"/>
                <w:szCs w:val="24"/>
              </w:rPr>
              <w:t>…….</w:t>
            </w:r>
            <w:proofErr w:type="gramEnd"/>
          </w:p>
        </w:tc>
        <w:tc>
          <w:tcPr>
            <w:tcW w:w="709" w:type="dxa"/>
            <w:tcBorders>
              <w:left w:val="nil"/>
            </w:tcBorders>
          </w:tcPr>
          <w:p w14:paraId="6C29085E" w14:textId="77777777" w:rsidR="002C3AD6" w:rsidRPr="001C5672" w:rsidRDefault="002C3AD6" w:rsidP="006E34A1">
            <w:pPr>
              <w:spacing w:line="360" w:lineRule="auto"/>
              <w:jc w:val="center"/>
              <w:rPr>
                <w:rFonts w:ascii="Arial" w:hAnsi="Arial" w:cs="Arial"/>
                <w:sz w:val="24"/>
                <w:szCs w:val="24"/>
              </w:rPr>
            </w:pPr>
          </w:p>
        </w:tc>
      </w:tr>
      <w:tr w:rsidR="00BB41EB" w:rsidRPr="001C5672" w14:paraId="715E1600" w14:textId="77777777" w:rsidTr="006906F5">
        <w:tc>
          <w:tcPr>
            <w:tcW w:w="9464" w:type="dxa"/>
          </w:tcPr>
          <w:p w14:paraId="270CE330" w14:textId="76DB51A9" w:rsidR="00BB41EB" w:rsidRPr="00A63731" w:rsidRDefault="00900404" w:rsidP="00DA66D3">
            <w:pPr>
              <w:numPr>
                <w:ilvl w:val="1"/>
                <w:numId w:val="22"/>
              </w:numPr>
              <w:tabs>
                <w:tab w:val="left" w:pos="1276"/>
              </w:tabs>
              <w:spacing w:line="360" w:lineRule="auto"/>
              <w:ind w:left="709" w:firstLine="0"/>
              <w:rPr>
                <w:rFonts w:ascii="Arial" w:hAnsi="Arial" w:cs="Arial"/>
                <w:sz w:val="24"/>
                <w:szCs w:val="24"/>
              </w:rPr>
            </w:pPr>
            <w:r w:rsidRPr="00A63731">
              <w:rPr>
                <w:rFonts w:ascii="Arial" w:hAnsi="Arial" w:cs="Arial"/>
                <w:sz w:val="24"/>
                <w:szCs w:val="24"/>
              </w:rPr>
              <w:t xml:space="preserve">Конструкция </w:t>
            </w:r>
            <w:r w:rsidR="00585684" w:rsidRPr="00A63731">
              <w:rPr>
                <w:rFonts w:ascii="Arial" w:hAnsi="Arial" w:cs="Arial"/>
                <w:sz w:val="24"/>
                <w:szCs w:val="24"/>
              </w:rPr>
              <w:t>стандартн</w:t>
            </w:r>
            <w:r w:rsidR="006631B2">
              <w:rPr>
                <w:rFonts w:ascii="Arial" w:hAnsi="Arial" w:cs="Arial"/>
                <w:sz w:val="24"/>
                <w:szCs w:val="24"/>
              </w:rPr>
              <w:t>ого</w:t>
            </w:r>
            <w:r w:rsidR="00585684" w:rsidRPr="00A63731">
              <w:rPr>
                <w:rFonts w:ascii="Arial" w:hAnsi="Arial" w:cs="Arial"/>
                <w:sz w:val="24"/>
                <w:szCs w:val="24"/>
              </w:rPr>
              <w:t xml:space="preserve"> </w:t>
            </w:r>
            <w:r w:rsidRPr="00A63731">
              <w:rPr>
                <w:rFonts w:ascii="Arial" w:hAnsi="Arial" w:cs="Arial"/>
                <w:sz w:val="24"/>
                <w:szCs w:val="24"/>
              </w:rPr>
              <w:t>эталон</w:t>
            </w:r>
            <w:r w:rsidR="00585684" w:rsidRPr="00A63731">
              <w:rPr>
                <w:rFonts w:ascii="Arial" w:hAnsi="Arial" w:cs="Arial"/>
                <w:sz w:val="24"/>
                <w:szCs w:val="24"/>
              </w:rPr>
              <w:t>н</w:t>
            </w:r>
            <w:r w:rsidR="006631B2">
              <w:rPr>
                <w:rFonts w:ascii="Arial" w:hAnsi="Arial" w:cs="Arial"/>
                <w:sz w:val="24"/>
                <w:szCs w:val="24"/>
              </w:rPr>
              <w:t>ого предмета</w:t>
            </w:r>
            <w:r w:rsidRPr="00A63731">
              <w:rPr>
                <w:rFonts w:ascii="Arial" w:hAnsi="Arial" w:cs="Arial"/>
                <w:sz w:val="24"/>
                <w:szCs w:val="24"/>
              </w:rPr>
              <w:t xml:space="preserve"> одежды</w:t>
            </w:r>
            <w:r w:rsidR="00BB41EB" w:rsidRPr="00A63731">
              <w:rPr>
                <w:rFonts w:ascii="Arial" w:hAnsi="Arial" w:cs="Arial"/>
                <w:sz w:val="24"/>
                <w:szCs w:val="24"/>
              </w:rPr>
              <w:t>…</w:t>
            </w:r>
            <w:r w:rsidR="00AC1B57">
              <w:rPr>
                <w:rFonts w:ascii="Arial" w:hAnsi="Arial" w:cs="Arial"/>
                <w:sz w:val="24"/>
                <w:szCs w:val="24"/>
              </w:rPr>
              <w:t>……………</w:t>
            </w:r>
          </w:p>
        </w:tc>
        <w:tc>
          <w:tcPr>
            <w:tcW w:w="709" w:type="dxa"/>
            <w:tcBorders>
              <w:left w:val="nil"/>
            </w:tcBorders>
          </w:tcPr>
          <w:p w14:paraId="34746BF3" w14:textId="77777777" w:rsidR="00BB41EB" w:rsidRPr="001C5672" w:rsidRDefault="00BB41EB" w:rsidP="006E34A1">
            <w:pPr>
              <w:spacing w:line="360" w:lineRule="auto"/>
              <w:jc w:val="center"/>
              <w:rPr>
                <w:rFonts w:ascii="Arial" w:hAnsi="Arial" w:cs="Arial"/>
                <w:sz w:val="24"/>
                <w:szCs w:val="24"/>
              </w:rPr>
            </w:pPr>
          </w:p>
        </w:tc>
      </w:tr>
      <w:tr w:rsidR="002C3AD6" w:rsidRPr="001C5672" w14:paraId="31056793" w14:textId="77777777" w:rsidTr="006906F5">
        <w:tc>
          <w:tcPr>
            <w:tcW w:w="9464" w:type="dxa"/>
          </w:tcPr>
          <w:p w14:paraId="417EFE34" w14:textId="3AECDDC7" w:rsidR="002C3AD6" w:rsidRPr="00A63731" w:rsidRDefault="001C5672" w:rsidP="004D779D">
            <w:pPr>
              <w:numPr>
                <w:ilvl w:val="0"/>
                <w:numId w:val="22"/>
              </w:numPr>
              <w:spacing w:line="360" w:lineRule="auto"/>
              <w:ind w:left="284" w:firstLine="0"/>
              <w:rPr>
                <w:rFonts w:ascii="Arial" w:hAnsi="Arial" w:cs="Arial"/>
                <w:sz w:val="24"/>
                <w:szCs w:val="24"/>
              </w:rPr>
            </w:pPr>
            <w:r w:rsidRPr="00A63731">
              <w:rPr>
                <w:rFonts w:ascii="Arial" w:hAnsi="Arial" w:cs="Arial"/>
                <w:sz w:val="24"/>
                <w:szCs w:val="24"/>
              </w:rPr>
              <w:t>Необходимая информация о продукции для реализации данного метода испытаний</w:t>
            </w:r>
            <w:proofErr w:type="gramStart"/>
            <w:r w:rsidR="00AC1B57">
              <w:rPr>
                <w:rFonts w:ascii="Arial" w:hAnsi="Arial" w:cs="Arial"/>
                <w:sz w:val="24"/>
                <w:szCs w:val="24"/>
              </w:rPr>
              <w:t>…….</w:t>
            </w:r>
            <w:proofErr w:type="gramEnd"/>
            <w:r w:rsidR="00AC1B57">
              <w:rPr>
                <w:rFonts w:ascii="Arial" w:hAnsi="Arial" w:cs="Arial"/>
                <w:sz w:val="24"/>
                <w:szCs w:val="24"/>
              </w:rPr>
              <w:t>.</w:t>
            </w:r>
            <w:r w:rsidR="00AC1B57" w:rsidRPr="00A63731">
              <w:rPr>
                <w:rFonts w:ascii="Arial" w:hAnsi="Arial" w:cs="Arial"/>
                <w:sz w:val="24"/>
                <w:szCs w:val="24"/>
              </w:rPr>
              <w:t>……………………………………………</w:t>
            </w:r>
            <w:r w:rsidR="00AC1B57">
              <w:rPr>
                <w:rFonts w:ascii="Arial" w:hAnsi="Arial" w:cs="Arial"/>
                <w:sz w:val="24"/>
                <w:szCs w:val="24"/>
              </w:rPr>
              <w:t>……….</w:t>
            </w:r>
            <w:r w:rsidR="00AC1B57" w:rsidRPr="00A63731">
              <w:rPr>
                <w:rFonts w:ascii="Arial" w:hAnsi="Arial" w:cs="Arial"/>
                <w:sz w:val="24"/>
                <w:szCs w:val="24"/>
              </w:rPr>
              <w:t>..…………………</w:t>
            </w:r>
            <w:r w:rsidR="00AC1B57">
              <w:rPr>
                <w:rFonts w:ascii="Arial" w:hAnsi="Arial" w:cs="Arial"/>
                <w:sz w:val="24"/>
                <w:szCs w:val="24"/>
              </w:rPr>
              <w:t>…...</w:t>
            </w:r>
          </w:p>
        </w:tc>
        <w:tc>
          <w:tcPr>
            <w:tcW w:w="709" w:type="dxa"/>
          </w:tcPr>
          <w:p w14:paraId="3FEAE2A3" w14:textId="77777777" w:rsidR="002C3AD6" w:rsidRPr="001C5672" w:rsidRDefault="002C3AD6" w:rsidP="006E34A1">
            <w:pPr>
              <w:spacing w:line="360" w:lineRule="auto"/>
              <w:jc w:val="center"/>
              <w:rPr>
                <w:rFonts w:ascii="Arial" w:hAnsi="Arial" w:cs="Arial"/>
                <w:sz w:val="24"/>
                <w:szCs w:val="24"/>
              </w:rPr>
            </w:pPr>
          </w:p>
        </w:tc>
      </w:tr>
      <w:tr w:rsidR="00965C83" w:rsidRPr="001C5672" w14:paraId="44945284" w14:textId="77777777" w:rsidTr="006906F5">
        <w:tc>
          <w:tcPr>
            <w:tcW w:w="9464" w:type="dxa"/>
          </w:tcPr>
          <w:p w14:paraId="37633C82" w14:textId="7B98851F" w:rsidR="00965C83" w:rsidRPr="00A63731" w:rsidRDefault="0039007C" w:rsidP="00BE7EF1">
            <w:pPr>
              <w:numPr>
                <w:ilvl w:val="0"/>
                <w:numId w:val="22"/>
              </w:numPr>
              <w:spacing w:line="360" w:lineRule="auto"/>
              <w:ind w:left="284" w:firstLine="0"/>
              <w:rPr>
                <w:rFonts w:ascii="Arial" w:hAnsi="Arial" w:cs="Arial"/>
                <w:sz w:val="24"/>
                <w:szCs w:val="24"/>
              </w:rPr>
            </w:pPr>
            <w:r w:rsidRPr="00A63731">
              <w:rPr>
                <w:rFonts w:ascii="Arial" w:hAnsi="Arial" w:cs="Arial"/>
                <w:sz w:val="24"/>
                <w:szCs w:val="24"/>
              </w:rPr>
              <w:t>Порядок проведения испытания</w:t>
            </w:r>
            <w:r w:rsidR="00BB41EB" w:rsidRPr="00A63731">
              <w:rPr>
                <w:rFonts w:ascii="Arial" w:hAnsi="Arial" w:cs="Arial"/>
                <w:sz w:val="24"/>
                <w:szCs w:val="24"/>
              </w:rPr>
              <w:t>………………………………………</w:t>
            </w:r>
            <w:r w:rsidR="00AC1B57">
              <w:rPr>
                <w:rFonts w:ascii="Arial" w:hAnsi="Arial" w:cs="Arial"/>
                <w:sz w:val="24"/>
                <w:szCs w:val="24"/>
              </w:rPr>
              <w:t>………</w:t>
            </w:r>
            <w:proofErr w:type="gramStart"/>
            <w:r w:rsidR="00AC1B57">
              <w:rPr>
                <w:rFonts w:ascii="Arial" w:hAnsi="Arial" w:cs="Arial"/>
                <w:sz w:val="24"/>
                <w:szCs w:val="24"/>
              </w:rPr>
              <w:t>…….</w:t>
            </w:r>
            <w:proofErr w:type="gramEnd"/>
          </w:p>
        </w:tc>
        <w:tc>
          <w:tcPr>
            <w:tcW w:w="709" w:type="dxa"/>
          </w:tcPr>
          <w:p w14:paraId="7515135A" w14:textId="77777777" w:rsidR="00965C83" w:rsidRPr="001C5672" w:rsidRDefault="00965C83" w:rsidP="006E34A1">
            <w:pPr>
              <w:spacing w:line="360" w:lineRule="auto"/>
              <w:jc w:val="center"/>
              <w:rPr>
                <w:rFonts w:ascii="Arial" w:hAnsi="Arial" w:cs="Arial"/>
                <w:sz w:val="24"/>
                <w:szCs w:val="24"/>
              </w:rPr>
            </w:pPr>
          </w:p>
        </w:tc>
      </w:tr>
      <w:tr w:rsidR="00BB41EB" w:rsidRPr="001C5672" w14:paraId="2ACE99F1" w14:textId="77777777" w:rsidTr="006E34A1">
        <w:tc>
          <w:tcPr>
            <w:tcW w:w="9464" w:type="dxa"/>
          </w:tcPr>
          <w:p w14:paraId="092E5E4F" w14:textId="185B63FC" w:rsidR="00BB41EB" w:rsidRPr="00A63731" w:rsidRDefault="0039007C" w:rsidP="00BE7EF1">
            <w:pPr>
              <w:numPr>
                <w:ilvl w:val="1"/>
                <w:numId w:val="23"/>
              </w:numPr>
              <w:tabs>
                <w:tab w:val="left" w:pos="142"/>
              </w:tabs>
              <w:spacing w:line="360" w:lineRule="auto"/>
              <w:ind w:left="709" w:firstLine="0"/>
              <w:rPr>
                <w:rFonts w:ascii="Arial" w:hAnsi="Arial" w:cs="Arial"/>
                <w:sz w:val="24"/>
                <w:szCs w:val="24"/>
              </w:rPr>
            </w:pPr>
            <w:r w:rsidRPr="00A63731">
              <w:rPr>
                <w:rFonts w:ascii="Arial" w:hAnsi="Arial" w:cs="Arial"/>
                <w:sz w:val="24"/>
                <w:szCs w:val="24"/>
              </w:rPr>
              <w:t>Порядок подготовки испытательного оборудования…………</w:t>
            </w:r>
            <w:r w:rsidR="00AC1B57">
              <w:rPr>
                <w:rFonts w:ascii="Arial" w:hAnsi="Arial" w:cs="Arial"/>
                <w:sz w:val="24"/>
                <w:szCs w:val="24"/>
              </w:rPr>
              <w:t>……</w:t>
            </w:r>
            <w:proofErr w:type="gramStart"/>
            <w:r w:rsidR="00AC1B57">
              <w:rPr>
                <w:rFonts w:ascii="Arial" w:hAnsi="Arial" w:cs="Arial"/>
                <w:sz w:val="24"/>
                <w:szCs w:val="24"/>
              </w:rPr>
              <w:t>…….</w:t>
            </w:r>
            <w:proofErr w:type="gramEnd"/>
          </w:p>
        </w:tc>
        <w:tc>
          <w:tcPr>
            <w:tcW w:w="709" w:type="dxa"/>
          </w:tcPr>
          <w:p w14:paraId="52E4B3B2" w14:textId="77777777" w:rsidR="00BB41EB" w:rsidRPr="001C5672" w:rsidRDefault="00BB41EB" w:rsidP="006E34A1">
            <w:pPr>
              <w:spacing w:line="360" w:lineRule="auto"/>
              <w:jc w:val="center"/>
              <w:rPr>
                <w:rFonts w:ascii="Arial" w:hAnsi="Arial" w:cs="Arial"/>
                <w:sz w:val="24"/>
                <w:szCs w:val="24"/>
              </w:rPr>
            </w:pPr>
          </w:p>
        </w:tc>
      </w:tr>
      <w:tr w:rsidR="0039007C" w:rsidRPr="001C5672" w14:paraId="5B91C8C7" w14:textId="77777777" w:rsidTr="006E34A1">
        <w:tc>
          <w:tcPr>
            <w:tcW w:w="9464" w:type="dxa"/>
          </w:tcPr>
          <w:p w14:paraId="52F48A11" w14:textId="78C04D89" w:rsidR="0039007C" w:rsidRPr="00A63731" w:rsidRDefault="0039007C" w:rsidP="00BC2D50">
            <w:pPr>
              <w:spacing w:line="360" w:lineRule="auto"/>
              <w:ind w:left="1418"/>
              <w:rPr>
                <w:rFonts w:ascii="Arial" w:hAnsi="Arial" w:cs="Arial"/>
                <w:sz w:val="24"/>
                <w:szCs w:val="24"/>
              </w:rPr>
            </w:pPr>
            <w:r w:rsidRPr="00A63731">
              <w:rPr>
                <w:rFonts w:ascii="Arial" w:hAnsi="Arial" w:cs="Arial"/>
                <w:sz w:val="24"/>
                <w:szCs w:val="24"/>
              </w:rPr>
              <w:t>8.1.1 Общие требования</w:t>
            </w:r>
            <w:r w:rsidR="00434D9D" w:rsidRPr="00A63731">
              <w:rPr>
                <w:rFonts w:ascii="Arial" w:hAnsi="Arial" w:cs="Arial"/>
                <w:sz w:val="24"/>
                <w:szCs w:val="24"/>
              </w:rPr>
              <w:t xml:space="preserve"> …………</w:t>
            </w:r>
            <w:r w:rsidR="00AC1B57">
              <w:rPr>
                <w:rFonts w:ascii="Arial" w:hAnsi="Arial" w:cs="Arial"/>
                <w:sz w:val="24"/>
                <w:szCs w:val="24"/>
              </w:rPr>
              <w:t>…………………………………………...</w:t>
            </w:r>
          </w:p>
        </w:tc>
        <w:tc>
          <w:tcPr>
            <w:tcW w:w="709" w:type="dxa"/>
          </w:tcPr>
          <w:p w14:paraId="0A618E03" w14:textId="77777777" w:rsidR="0039007C" w:rsidRPr="001C5672" w:rsidRDefault="0039007C" w:rsidP="006E34A1">
            <w:pPr>
              <w:spacing w:line="360" w:lineRule="auto"/>
              <w:jc w:val="center"/>
              <w:rPr>
                <w:rFonts w:ascii="Arial" w:hAnsi="Arial" w:cs="Arial"/>
                <w:sz w:val="24"/>
                <w:szCs w:val="24"/>
              </w:rPr>
            </w:pPr>
          </w:p>
        </w:tc>
      </w:tr>
      <w:tr w:rsidR="0039007C" w:rsidRPr="001C5672" w14:paraId="4C71437C" w14:textId="77777777" w:rsidTr="006E34A1">
        <w:tc>
          <w:tcPr>
            <w:tcW w:w="9464" w:type="dxa"/>
          </w:tcPr>
          <w:p w14:paraId="02D06346" w14:textId="51FEC7A0" w:rsidR="0039007C" w:rsidRPr="00A63731" w:rsidRDefault="0039007C" w:rsidP="00BC2D50">
            <w:pPr>
              <w:spacing w:line="360" w:lineRule="auto"/>
              <w:ind w:left="1418"/>
              <w:rPr>
                <w:rFonts w:ascii="Arial" w:hAnsi="Arial" w:cs="Arial"/>
                <w:sz w:val="24"/>
                <w:szCs w:val="24"/>
              </w:rPr>
            </w:pPr>
            <w:r w:rsidRPr="00A63731">
              <w:rPr>
                <w:rFonts w:ascii="Arial" w:hAnsi="Arial" w:cs="Arial"/>
                <w:sz w:val="24"/>
                <w:szCs w:val="24"/>
              </w:rPr>
              <w:t>8.1.2 Проверка датчик</w:t>
            </w:r>
            <w:r w:rsidR="001C5672" w:rsidRPr="00A63731">
              <w:rPr>
                <w:rFonts w:ascii="Arial" w:hAnsi="Arial" w:cs="Arial"/>
                <w:sz w:val="24"/>
                <w:szCs w:val="24"/>
              </w:rPr>
              <w:t>ов</w:t>
            </w:r>
            <w:r w:rsidRPr="00A63731">
              <w:rPr>
                <w:rFonts w:ascii="Arial" w:hAnsi="Arial" w:cs="Arial"/>
                <w:sz w:val="24"/>
                <w:szCs w:val="24"/>
              </w:rPr>
              <w:t xml:space="preserve"> манекена</w:t>
            </w:r>
            <w:r w:rsidR="00434D9D" w:rsidRPr="00A63731">
              <w:rPr>
                <w:rFonts w:ascii="Arial" w:hAnsi="Arial" w:cs="Arial"/>
                <w:sz w:val="24"/>
                <w:szCs w:val="24"/>
              </w:rPr>
              <w:t xml:space="preserve"> ………………</w:t>
            </w:r>
            <w:r w:rsidR="00AC1B57">
              <w:rPr>
                <w:rFonts w:ascii="Arial" w:hAnsi="Arial" w:cs="Arial"/>
                <w:sz w:val="24"/>
                <w:szCs w:val="24"/>
              </w:rPr>
              <w:t>…………………………</w:t>
            </w:r>
          </w:p>
        </w:tc>
        <w:tc>
          <w:tcPr>
            <w:tcW w:w="709" w:type="dxa"/>
          </w:tcPr>
          <w:p w14:paraId="0F7D13E7" w14:textId="77777777" w:rsidR="0039007C" w:rsidRPr="001C5672" w:rsidRDefault="0039007C" w:rsidP="006E34A1">
            <w:pPr>
              <w:spacing w:line="360" w:lineRule="auto"/>
              <w:jc w:val="center"/>
              <w:rPr>
                <w:rFonts w:ascii="Arial" w:hAnsi="Arial" w:cs="Arial"/>
                <w:sz w:val="24"/>
                <w:szCs w:val="24"/>
              </w:rPr>
            </w:pPr>
          </w:p>
        </w:tc>
      </w:tr>
      <w:tr w:rsidR="0039007C" w:rsidRPr="001C5672" w14:paraId="26409805" w14:textId="77777777" w:rsidTr="006E34A1">
        <w:tc>
          <w:tcPr>
            <w:tcW w:w="9464" w:type="dxa"/>
          </w:tcPr>
          <w:p w14:paraId="3036D03A" w14:textId="71C9BC02" w:rsidR="0039007C" w:rsidRPr="00A63731" w:rsidRDefault="0039007C" w:rsidP="00BC2D50">
            <w:pPr>
              <w:spacing w:line="360" w:lineRule="auto"/>
              <w:ind w:left="1418"/>
              <w:rPr>
                <w:rFonts w:ascii="Arial" w:hAnsi="Arial" w:cs="Arial"/>
                <w:sz w:val="24"/>
                <w:szCs w:val="24"/>
              </w:rPr>
            </w:pPr>
            <w:r w:rsidRPr="00A63731">
              <w:rPr>
                <w:rFonts w:ascii="Arial" w:hAnsi="Arial" w:cs="Arial"/>
                <w:sz w:val="24"/>
                <w:szCs w:val="24"/>
              </w:rPr>
              <w:t>8.1.3</w:t>
            </w:r>
            <w:r w:rsidR="00434D9D" w:rsidRPr="00A63731">
              <w:rPr>
                <w:rFonts w:ascii="Arial" w:hAnsi="Arial" w:cs="Arial"/>
                <w:sz w:val="24"/>
                <w:szCs w:val="24"/>
              </w:rPr>
              <w:t xml:space="preserve"> Продувка камеры воздействия пламенем ……………</w:t>
            </w:r>
            <w:r w:rsidR="00AC1B57">
              <w:rPr>
                <w:rFonts w:ascii="Arial" w:hAnsi="Arial" w:cs="Arial"/>
                <w:sz w:val="24"/>
                <w:szCs w:val="24"/>
              </w:rPr>
              <w:t>………</w:t>
            </w:r>
            <w:proofErr w:type="gramStart"/>
            <w:r w:rsidR="00AC1B57">
              <w:rPr>
                <w:rFonts w:ascii="Arial" w:hAnsi="Arial" w:cs="Arial"/>
                <w:sz w:val="24"/>
                <w:szCs w:val="24"/>
              </w:rPr>
              <w:t>…….</w:t>
            </w:r>
            <w:proofErr w:type="gramEnd"/>
          </w:p>
        </w:tc>
        <w:tc>
          <w:tcPr>
            <w:tcW w:w="709" w:type="dxa"/>
          </w:tcPr>
          <w:p w14:paraId="41DF154A" w14:textId="77777777" w:rsidR="0039007C" w:rsidRPr="001C5672" w:rsidRDefault="0039007C" w:rsidP="006E34A1">
            <w:pPr>
              <w:spacing w:line="360" w:lineRule="auto"/>
              <w:jc w:val="center"/>
              <w:rPr>
                <w:rFonts w:ascii="Arial" w:hAnsi="Arial" w:cs="Arial"/>
                <w:sz w:val="24"/>
                <w:szCs w:val="24"/>
              </w:rPr>
            </w:pPr>
          </w:p>
        </w:tc>
      </w:tr>
      <w:tr w:rsidR="001C5672" w:rsidRPr="001C5672" w14:paraId="7A4C326F" w14:textId="77777777" w:rsidTr="006E34A1">
        <w:tc>
          <w:tcPr>
            <w:tcW w:w="9464" w:type="dxa"/>
          </w:tcPr>
          <w:p w14:paraId="5CF85754" w14:textId="2065A7C3" w:rsidR="001C5672" w:rsidRPr="00A63731" w:rsidRDefault="001C5672" w:rsidP="00BC2D50">
            <w:pPr>
              <w:spacing w:line="360" w:lineRule="auto"/>
              <w:ind w:left="1418"/>
              <w:rPr>
                <w:rFonts w:ascii="Arial" w:hAnsi="Arial" w:cs="Arial"/>
                <w:sz w:val="24"/>
                <w:szCs w:val="24"/>
              </w:rPr>
            </w:pPr>
            <w:r w:rsidRPr="00A63731">
              <w:rPr>
                <w:rFonts w:ascii="Arial" w:hAnsi="Arial" w:cs="Arial"/>
                <w:sz w:val="24"/>
                <w:szCs w:val="24"/>
              </w:rPr>
              <w:t>8.1.4</w:t>
            </w:r>
            <w:r w:rsidRPr="00A63731">
              <w:t xml:space="preserve"> </w:t>
            </w:r>
            <w:r w:rsidRPr="00A63731">
              <w:rPr>
                <w:rFonts w:ascii="Arial" w:hAnsi="Arial" w:cs="Arial"/>
                <w:sz w:val="24"/>
                <w:szCs w:val="24"/>
              </w:rPr>
              <w:t>Подтверждение безопасных условий работы и зажигания дежурного пламени</w:t>
            </w:r>
            <w:r w:rsidR="00AC1B57">
              <w:rPr>
                <w:rFonts w:ascii="Arial" w:hAnsi="Arial" w:cs="Arial"/>
                <w:sz w:val="24"/>
                <w:szCs w:val="24"/>
              </w:rPr>
              <w:t>………………………………………………………</w:t>
            </w:r>
            <w:proofErr w:type="gramStart"/>
            <w:r w:rsidR="00AC1B57">
              <w:rPr>
                <w:rFonts w:ascii="Arial" w:hAnsi="Arial" w:cs="Arial"/>
                <w:sz w:val="24"/>
                <w:szCs w:val="24"/>
              </w:rPr>
              <w:t>…….</w:t>
            </w:r>
            <w:proofErr w:type="gramEnd"/>
          </w:p>
        </w:tc>
        <w:tc>
          <w:tcPr>
            <w:tcW w:w="709" w:type="dxa"/>
          </w:tcPr>
          <w:p w14:paraId="3E3B0C1B" w14:textId="77777777" w:rsidR="001C5672" w:rsidRPr="001C5672" w:rsidRDefault="001C5672" w:rsidP="006E34A1">
            <w:pPr>
              <w:spacing w:line="360" w:lineRule="auto"/>
              <w:jc w:val="center"/>
              <w:rPr>
                <w:rFonts w:ascii="Arial" w:hAnsi="Arial" w:cs="Arial"/>
                <w:sz w:val="24"/>
                <w:szCs w:val="24"/>
              </w:rPr>
            </w:pPr>
          </w:p>
        </w:tc>
      </w:tr>
      <w:tr w:rsidR="0039007C" w:rsidRPr="001C5672" w14:paraId="63CDED3E" w14:textId="77777777" w:rsidTr="006E34A1">
        <w:tc>
          <w:tcPr>
            <w:tcW w:w="9464" w:type="dxa"/>
          </w:tcPr>
          <w:p w14:paraId="1714AD05" w14:textId="52BD4A94" w:rsidR="0039007C" w:rsidRPr="00A63731" w:rsidRDefault="0039007C" w:rsidP="00263ACF">
            <w:pPr>
              <w:spacing w:line="360" w:lineRule="auto"/>
              <w:ind w:left="1418"/>
              <w:rPr>
                <w:rFonts w:ascii="Arial" w:hAnsi="Arial" w:cs="Arial"/>
                <w:sz w:val="24"/>
                <w:szCs w:val="24"/>
              </w:rPr>
            </w:pPr>
            <w:r w:rsidRPr="00A63731">
              <w:rPr>
                <w:rFonts w:ascii="Arial" w:hAnsi="Arial" w:cs="Arial"/>
                <w:sz w:val="24"/>
                <w:szCs w:val="24"/>
              </w:rPr>
              <w:t>8.1.</w:t>
            </w:r>
            <w:r w:rsidR="001C5672" w:rsidRPr="00A63731">
              <w:rPr>
                <w:rFonts w:ascii="Arial" w:hAnsi="Arial" w:cs="Arial"/>
                <w:sz w:val="24"/>
                <w:szCs w:val="24"/>
              </w:rPr>
              <w:t>5</w:t>
            </w:r>
            <w:r w:rsidR="00434D9D" w:rsidRPr="00A63731">
              <w:rPr>
                <w:rFonts w:ascii="Arial" w:hAnsi="Arial" w:cs="Arial"/>
                <w:sz w:val="24"/>
                <w:szCs w:val="24"/>
              </w:rPr>
              <w:t xml:space="preserve"> </w:t>
            </w:r>
            <w:r w:rsidR="00263ACF" w:rsidRPr="00A63731">
              <w:rPr>
                <w:rFonts w:ascii="Arial" w:hAnsi="Arial" w:cs="Arial"/>
                <w:sz w:val="24"/>
                <w:szCs w:val="24"/>
              </w:rPr>
              <w:t xml:space="preserve">Заправка </w:t>
            </w:r>
            <w:r w:rsidR="00434D9D" w:rsidRPr="00A63731">
              <w:rPr>
                <w:rFonts w:ascii="Arial" w:hAnsi="Arial" w:cs="Arial"/>
                <w:sz w:val="24"/>
                <w:szCs w:val="24"/>
              </w:rPr>
              <w:t>газопровода ………………</w:t>
            </w:r>
            <w:r w:rsidR="00AC1B57">
              <w:rPr>
                <w:rFonts w:ascii="Arial" w:hAnsi="Arial" w:cs="Arial"/>
                <w:sz w:val="24"/>
                <w:szCs w:val="24"/>
              </w:rPr>
              <w:t>……………………………</w:t>
            </w:r>
            <w:proofErr w:type="gramStart"/>
            <w:r w:rsidR="00AC1B57">
              <w:rPr>
                <w:rFonts w:ascii="Arial" w:hAnsi="Arial" w:cs="Arial"/>
                <w:sz w:val="24"/>
                <w:szCs w:val="24"/>
              </w:rPr>
              <w:t>...</w:t>
            </w:r>
            <w:r w:rsidR="00434D9D" w:rsidRPr="00A63731">
              <w:rPr>
                <w:rFonts w:ascii="Arial" w:hAnsi="Arial" w:cs="Arial"/>
                <w:sz w:val="24"/>
                <w:szCs w:val="24"/>
              </w:rPr>
              <w:t>….</w:t>
            </w:r>
            <w:proofErr w:type="gramEnd"/>
            <w:r w:rsidR="00434D9D" w:rsidRPr="00A63731">
              <w:rPr>
                <w:rFonts w:ascii="Arial" w:hAnsi="Arial" w:cs="Arial"/>
                <w:sz w:val="24"/>
                <w:szCs w:val="24"/>
              </w:rPr>
              <w:t>.</w:t>
            </w:r>
          </w:p>
        </w:tc>
        <w:tc>
          <w:tcPr>
            <w:tcW w:w="709" w:type="dxa"/>
          </w:tcPr>
          <w:p w14:paraId="0F3E4AF2" w14:textId="77777777" w:rsidR="0039007C" w:rsidRPr="001C5672" w:rsidRDefault="0039007C" w:rsidP="006E34A1">
            <w:pPr>
              <w:spacing w:line="360" w:lineRule="auto"/>
              <w:jc w:val="center"/>
              <w:rPr>
                <w:rFonts w:ascii="Arial" w:hAnsi="Arial" w:cs="Arial"/>
                <w:sz w:val="24"/>
                <w:szCs w:val="24"/>
              </w:rPr>
            </w:pPr>
          </w:p>
        </w:tc>
      </w:tr>
      <w:tr w:rsidR="0039007C" w:rsidRPr="001C5672" w14:paraId="6273A06F" w14:textId="77777777" w:rsidTr="006E34A1">
        <w:tc>
          <w:tcPr>
            <w:tcW w:w="9464" w:type="dxa"/>
          </w:tcPr>
          <w:p w14:paraId="6E1360BA" w14:textId="76EF50C4" w:rsidR="0039007C" w:rsidRPr="00A63731" w:rsidRDefault="0039007C" w:rsidP="00BC2D50">
            <w:pPr>
              <w:spacing w:line="360" w:lineRule="auto"/>
              <w:ind w:left="1418"/>
              <w:rPr>
                <w:rFonts w:ascii="Arial" w:hAnsi="Arial" w:cs="Arial"/>
                <w:sz w:val="24"/>
                <w:szCs w:val="24"/>
              </w:rPr>
            </w:pPr>
            <w:r w:rsidRPr="00A63731">
              <w:rPr>
                <w:rFonts w:ascii="Arial" w:hAnsi="Arial" w:cs="Arial"/>
                <w:sz w:val="24"/>
                <w:szCs w:val="24"/>
              </w:rPr>
              <w:t>8.1.</w:t>
            </w:r>
            <w:r w:rsidR="001C5672" w:rsidRPr="00A63731">
              <w:rPr>
                <w:rFonts w:ascii="Arial" w:hAnsi="Arial" w:cs="Arial"/>
                <w:sz w:val="24"/>
                <w:szCs w:val="24"/>
              </w:rPr>
              <w:t>6</w:t>
            </w:r>
            <w:r w:rsidRPr="00A63731">
              <w:rPr>
                <w:rFonts w:ascii="Arial" w:hAnsi="Arial" w:cs="Arial"/>
                <w:sz w:val="24"/>
                <w:szCs w:val="24"/>
              </w:rPr>
              <w:t xml:space="preserve"> </w:t>
            </w:r>
            <w:r w:rsidR="00434D9D" w:rsidRPr="00A63731">
              <w:rPr>
                <w:rFonts w:ascii="Arial" w:hAnsi="Arial" w:cs="Arial"/>
                <w:sz w:val="24"/>
                <w:szCs w:val="24"/>
              </w:rPr>
              <w:t>Подтверждение условий воздействия на обнаженный манекен</w:t>
            </w:r>
            <w:r w:rsidR="00375BF8">
              <w:rPr>
                <w:rFonts w:ascii="Arial" w:hAnsi="Arial" w:cs="Arial"/>
                <w:sz w:val="24"/>
                <w:szCs w:val="24"/>
              </w:rPr>
              <w:t xml:space="preserve"> и одежду………………………………………………………………………….</w:t>
            </w:r>
            <w:r w:rsidR="00434D9D" w:rsidRPr="00A63731">
              <w:rPr>
                <w:rFonts w:ascii="Arial" w:hAnsi="Arial" w:cs="Arial"/>
                <w:sz w:val="24"/>
                <w:szCs w:val="24"/>
              </w:rPr>
              <w:t xml:space="preserve"> </w:t>
            </w:r>
          </w:p>
        </w:tc>
        <w:tc>
          <w:tcPr>
            <w:tcW w:w="709" w:type="dxa"/>
          </w:tcPr>
          <w:p w14:paraId="7872AD69" w14:textId="77777777" w:rsidR="0039007C" w:rsidRPr="001C5672" w:rsidRDefault="0039007C" w:rsidP="006E34A1">
            <w:pPr>
              <w:spacing w:line="360" w:lineRule="auto"/>
              <w:jc w:val="center"/>
              <w:rPr>
                <w:rFonts w:ascii="Arial" w:hAnsi="Arial" w:cs="Arial"/>
                <w:sz w:val="24"/>
                <w:szCs w:val="24"/>
              </w:rPr>
            </w:pPr>
          </w:p>
        </w:tc>
      </w:tr>
      <w:tr w:rsidR="00BB41EB" w:rsidRPr="001C5672" w14:paraId="29DC763D" w14:textId="77777777" w:rsidTr="006E34A1">
        <w:tc>
          <w:tcPr>
            <w:tcW w:w="9464" w:type="dxa"/>
          </w:tcPr>
          <w:p w14:paraId="08DEB5F1" w14:textId="0A08A045" w:rsidR="00BB41EB" w:rsidRPr="00A63731" w:rsidRDefault="00434D9D" w:rsidP="00BC2D50">
            <w:pPr>
              <w:numPr>
                <w:ilvl w:val="1"/>
                <w:numId w:val="23"/>
              </w:numPr>
              <w:spacing w:line="360" w:lineRule="auto"/>
              <w:ind w:left="709" w:firstLine="0"/>
              <w:rPr>
                <w:rFonts w:ascii="Arial" w:hAnsi="Arial" w:cs="Arial"/>
                <w:sz w:val="24"/>
                <w:szCs w:val="24"/>
              </w:rPr>
            </w:pPr>
            <w:r w:rsidRPr="00A63731">
              <w:rPr>
                <w:rFonts w:ascii="Arial" w:hAnsi="Arial" w:cs="Arial"/>
                <w:sz w:val="24"/>
                <w:szCs w:val="24"/>
              </w:rPr>
              <w:t xml:space="preserve">Порядок проведения испытания образцов </w:t>
            </w:r>
            <w:r w:rsidR="00BB41EB" w:rsidRPr="00A63731">
              <w:rPr>
                <w:rFonts w:ascii="Arial" w:hAnsi="Arial" w:cs="Arial"/>
                <w:sz w:val="24"/>
                <w:szCs w:val="24"/>
              </w:rPr>
              <w:t>…………</w:t>
            </w:r>
            <w:proofErr w:type="gramStart"/>
            <w:r w:rsidR="00BB41EB" w:rsidRPr="00A63731">
              <w:rPr>
                <w:rFonts w:ascii="Arial" w:hAnsi="Arial" w:cs="Arial"/>
                <w:sz w:val="24"/>
                <w:szCs w:val="24"/>
              </w:rPr>
              <w:t>…</w:t>
            </w:r>
            <w:r w:rsidR="00AC1B57">
              <w:rPr>
                <w:rFonts w:ascii="Arial" w:hAnsi="Arial" w:cs="Arial"/>
                <w:sz w:val="24"/>
                <w:szCs w:val="24"/>
              </w:rPr>
              <w:t>….</w:t>
            </w:r>
            <w:proofErr w:type="gramEnd"/>
            <w:r w:rsidR="00AC1B57">
              <w:rPr>
                <w:rFonts w:ascii="Arial" w:hAnsi="Arial" w:cs="Arial"/>
                <w:sz w:val="24"/>
                <w:szCs w:val="24"/>
              </w:rPr>
              <w:t>.</w:t>
            </w:r>
            <w:r w:rsidR="00BB41EB" w:rsidRPr="00A63731">
              <w:rPr>
                <w:rFonts w:ascii="Arial" w:hAnsi="Arial" w:cs="Arial"/>
                <w:sz w:val="24"/>
                <w:szCs w:val="24"/>
              </w:rPr>
              <w:t>………………</w:t>
            </w:r>
          </w:p>
        </w:tc>
        <w:tc>
          <w:tcPr>
            <w:tcW w:w="709" w:type="dxa"/>
          </w:tcPr>
          <w:p w14:paraId="62F69C71" w14:textId="77777777" w:rsidR="00BB41EB" w:rsidRPr="001C5672" w:rsidRDefault="00BB41EB" w:rsidP="006E34A1">
            <w:pPr>
              <w:spacing w:line="360" w:lineRule="auto"/>
              <w:jc w:val="center"/>
              <w:rPr>
                <w:rFonts w:ascii="Arial" w:hAnsi="Arial" w:cs="Arial"/>
                <w:sz w:val="24"/>
                <w:szCs w:val="24"/>
              </w:rPr>
            </w:pPr>
          </w:p>
        </w:tc>
      </w:tr>
      <w:tr w:rsidR="0039007C" w:rsidRPr="001C5672" w14:paraId="261747B4" w14:textId="77777777" w:rsidTr="006E34A1">
        <w:tc>
          <w:tcPr>
            <w:tcW w:w="9464" w:type="dxa"/>
          </w:tcPr>
          <w:p w14:paraId="09B0DE2D" w14:textId="02621673" w:rsidR="0039007C" w:rsidRPr="00A63731" w:rsidRDefault="00434D9D" w:rsidP="00BC2D50">
            <w:pPr>
              <w:tabs>
                <w:tab w:val="left" w:pos="1985"/>
                <w:tab w:val="left" w:pos="2268"/>
              </w:tabs>
              <w:spacing w:line="360" w:lineRule="auto"/>
              <w:ind w:left="1418"/>
              <w:rPr>
                <w:rFonts w:ascii="Arial" w:hAnsi="Arial" w:cs="Arial"/>
                <w:sz w:val="24"/>
                <w:szCs w:val="24"/>
              </w:rPr>
            </w:pPr>
            <w:r w:rsidRPr="00A63731">
              <w:rPr>
                <w:rFonts w:ascii="Arial" w:hAnsi="Arial" w:cs="Arial"/>
                <w:sz w:val="24"/>
                <w:szCs w:val="24"/>
              </w:rPr>
              <w:t>8.2.1 Общие требования…………</w:t>
            </w:r>
            <w:r w:rsidR="00AC1B57" w:rsidRPr="00A63731">
              <w:rPr>
                <w:rFonts w:ascii="Arial" w:hAnsi="Arial" w:cs="Arial"/>
                <w:sz w:val="24"/>
                <w:szCs w:val="24"/>
              </w:rPr>
              <w:t>…………</w:t>
            </w:r>
            <w:proofErr w:type="gramStart"/>
            <w:r w:rsidR="00AC1B57" w:rsidRPr="00A63731">
              <w:rPr>
                <w:rFonts w:ascii="Arial" w:hAnsi="Arial" w:cs="Arial"/>
                <w:sz w:val="24"/>
                <w:szCs w:val="24"/>
              </w:rPr>
              <w:t>…</w:t>
            </w:r>
            <w:r w:rsidR="00AC1B57">
              <w:rPr>
                <w:rFonts w:ascii="Arial" w:hAnsi="Arial" w:cs="Arial"/>
                <w:sz w:val="24"/>
                <w:szCs w:val="24"/>
              </w:rPr>
              <w:t>….</w:t>
            </w:r>
            <w:proofErr w:type="gramEnd"/>
            <w:r w:rsidR="00AC1B57">
              <w:rPr>
                <w:rFonts w:ascii="Arial" w:hAnsi="Arial" w:cs="Arial"/>
                <w:sz w:val="24"/>
                <w:szCs w:val="24"/>
              </w:rPr>
              <w:t>.</w:t>
            </w:r>
            <w:r w:rsidR="00AC1B57" w:rsidRPr="00A63731">
              <w:rPr>
                <w:rFonts w:ascii="Arial" w:hAnsi="Arial" w:cs="Arial"/>
                <w:sz w:val="24"/>
                <w:szCs w:val="24"/>
              </w:rPr>
              <w:t>……………………</w:t>
            </w:r>
            <w:proofErr w:type="gramStart"/>
            <w:r w:rsidR="00AC1B57" w:rsidRPr="00A63731">
              <w:rPr>
                <w:rFonts w:ascii="Arial" w:hAnsi="Arial" w:cs="Arial"/>
                <w:sz w:val="24"/>
                <w:szCs w:val="24"/>
              </w:rPr>
              <w:t>……</w:t>
            </w:r>
            <w:r w:rsidR="00AC1B57">
              <w:rPr>
                <w:rFonts w:ascii="Arial" w:hAnsi="Arial" w:cs="Arial"/>
                <w:sz w:val="24"/>
                <w:szCs w:val="24"/>
              </w:rPr>
              <w:t>.</w:t>
            </w:r>
            <w:proofErr w:type="gramEnd"/>
            <w:r w:rsidR="00AC1B57">
              <w:rPr>
                <w:rFonts w:ascii="Arial" w:hAnsi="Arial" w:cs="Arial"/>
                <w:sz w:val="24"/>
                <w:szCs w:val="24"/>
              </w:rPr>
              <w:t>.</w:t>
            </w:r>
          </w:p>
        </w:tc>
        <w:tc>
          <w:tcPr>
            <w:tcW w:w="709" w:type="dxa"/>
          </w:tcPr>
          <w:p w14:paraId="614819EB" w14:textId="77777777" w:rsidR="0039007C" w:rsidRPr="001C5672" w:rsidRDefault="0039007C" w:rsidP="006E34A1">
            <w:pPr>
              <w:spacing w:line="360" w:lineRule="auto"/>
              <w:jc w:val="center"/>
              <w:rPr>
                <w:rFonts w:ascii="Arial" w:hAnsi="Arial" w:cs="Arial"/>
                <w:sz w:val="24"/>
                <w:szCs w:val="24"/>
              </w:rPr>
            </w:pPr>
          </w:p>
        </w:tc>
      </w:tr>
      <w:tr w:rsidR="0039007C" w:rsidRPr="001C5672" w14:paraId="733D354A" w14:textId="77777777" w:rsidTr="006E34A1">
        <w:tc>
          <w:tcPr>
            <w:tcW w:w="9464" w:type="dxa"/>
          </w:tcPr>
          <w:p w14:paraId="66269D7A" w14:textId="7187D428" w:rsidR="0039007C" w:rsidRPr="00A63731" w:rsidRDefault="00434D9D" w:rsidP="00BC2D50">
            <w:pPr>
              <w:tabs>
                <w:tab w:val="left" w:pos="1985"/>
                <w:tab w:val="left" w:pos="2268"/>
              </w:tabs>
              <w:spacing w:line="360" w:lineRule="auto"/>
              <w:ind w:left="1418"/>
              <w:rPr>
                <w:rFonts w:ascii="Arial" w:hAnsi="Arial" w:cs="Arial"/>
                <w:sz w:val="24"/>
                <w:szCs w:val="24"/>
              </w:rPr>
            </w:pPr>
            <w:r w:rsidRPr="00A63731">
              <w:rPr>
                <w:rFonts w:ascii="Arial" w:hAnsi="Arial" w:cs="Arial"/>
                <w:sz w:val="24"/>
                <w:szCs w:val="24"/>
              </w:rPr>
              <w:t>8.2.2 Одевание манекена………</w:t>
            </w:r>
            <w:proofErr w:type="gramStart"/>
            <w:r w:rsidRPr="00A63731">
              <w:rPr>
                <w:rFonts w:ascii="Arial" w:hAnsi="Arial" w:cs="Arial"/>
                <w:sz w:val="24"/>
                <w:szCs w:val="24"/>
              </w:rPr>
              <w:t>…….</w:t>
            </w:r>
            <w:proofErr w:type="gramEnd"/>
            <w:r w:rsidR="00AC1B57" w:rsidRPr="00A63731">
              <w:rPr>
                <w:rFonts w:ascii="Arial" w:hAnsi="Arial" w:cs="Arial"/>
                <w:sz w:val="24"/>
                <w:szCs w:val="24"/>
              </w:rPr>
              <w:t>…………</w:t>
            </w:r>
            <w:proofErr w:type="gramStart"/>
            <w:r w:rsidR="00AC1B57" w:rsidRPr="00A63731">
              <w:rPr>
                <w:rFonts w:ascii="Arial" w:hAnsi="Arial" w:cs="Arial"/>
                <w:sz w:val="24"/>
                <w:szCs w:val="24"/>
              </w:rPr>
              <w:t>…</w:t>
            </w:r>
            <w:r w:rsidR="00AC1B57">
              <w:rPr>
                <w:rFonts w:ascii="Arial" w:hAnsi="Arial" w:cs="Arial"/>
                <w:sz w:val="24"/>
                <w:szCs w:val="24"/>
              </w:rPr>
              <w:t>….</w:t>
            </w:r>
            <w:proofErr w:type="gramEnd"/>
            <w:r w:rsidR="00AC1B57">
              <w:rPr>
                <w:rFonts w:ascii="Arial" w:hAnsi="Arial" w:cs="Arial"/>
                <w:sz w:val="24"/>
                <w:szCs w:val="24"/>
              </w:rPr>
              <w:t>.</w:t>
            </w:r>
            <w:r w:rsidR="00AC1B57" w:rsidRPr="00A63731">
              <w:rPr>
                <w:rFonts w:ascii="Arial" w:hAnsi="Arial" w:cs="Arial"/>
                <w:sz w:val="24"/>
                <w:szCs w:val="24"/>
              </w:rPr>
              <w:t>…………………</w:t>
            </w:r>
            <w:r w:rsidR="00AC1B57">
              <w:rPr>
                <w:rFonts w:ascii="Arial" w:hAnsi="Arial" w:cs="Arial"/>
                <w:sz w:val="24"/>
                <w:szCs w:val="24"/>
              </w:rPr>
              <w:t>…...</w:t>
            </w:r>
          </w:p>
        </w:tc>
        <w:tc>
          <w:tcPr>
            <w:tcW w:w="709" w:type="dxa"/>
          </w:tcPr>
          <w:p w14:paraId="72745065" w14:textId="77777777" w:rsidR="0039007C" w:rsidRPr="001C5672" w:rsidRDefault="0039007C" w:rsidP="006E34A1">
            <w:pPr>
              <w:spacing w:line="360" w:lineRule="auto"/>
              <w:jc w:val="center"/>
              <w:rPr>
                <w:rFonts w:ascii="Arial" w:hAnsi="Arial" w:cs="Arial"/>
                <w:sz w:val="24"/>
                <w:szCs w:val="24"/>
              </w:rPr>
            </w:pPr>
          </w:p>
        </w:tc>
      </w:tr>
      <w:tr w:rsidR="0039007C" w:rsidRPr="001C5672" w14:paraId="6CB47252" w14:textId="77777777" w:rsidTr="006E34A1">
        <w:tc>
          <w:tcPr>
            <w:tcW w:w="9464" w:type="dxa"/>
          </w:tcPr>
          <w:p w14:paraId="0E3248CE" w14:textId="21A1BF19" w:rsidR="0039007C" w:rsidRPr="00A63731" w:rsidRDefault="00434D9D" w:rsidP="00330E89">
            <w:pPr>
              <w:tabs>
                <w:tab w:val="left" w:pos="0"/>
                <w:tab w:val="left" w:pos="1985"/>
                <w:tab w:val="left" w:pos="2268"/>
              </w:tabs>
              <w:spacing w:line="360" w:lineRule="auto"/>
              <w:ind w:left="1418"/>
              <w:rPr>
                <w:rFonts w:ascii="Arial" w:hAnsi="Arial" w:cs="Arial"/>
                <w:sz w:val="24"/>
                <w:szCs w:val="24"/>
              </w:rPr>
            </w:pPr>
            <w:r w:rsidRPr="00A63731">
              <w:rPr>
                <w:rFonts w:ascii="Arial" w:hAnsi="Arial" w:cs="Arial"/>
                <w:sz w:val="24"/>
                <w:szCs w:val="24"/>
              </w:rPr>
              <w:t xml:space="preserve">8.2.3 Запись идентификации образца, условий испытаний и </w:t>
            </w:r>
            <w:r w:rsidR="00330E89" w:rsidRPr="00A63731">
              <w:rPr>
                <w:rFonts w:ascii="Arial" w:hAnsi="Arial" w:cs="Arial"/>
                <w:sz w:val="24"/>
                <w:szCs w:val="24"/>
              </w:rPr>
              <w:t xml:space="preserve">наблюдений за </w:t>
            </w:r>
            <w:r w:rsidRPr="00953CC8">
              <w:rPr>
                <w:rFonts w:ascii="Arial" w:hAnsi="Arial" w:cs="Arial"/>
                <w:sz w:val="24"/>
                <w:szCs w:val="24"/>
              </w:rPr>
              <w:t>испытани</w:t>
            </w:r>
            <w:r w:rsidR="001A7FF5" w:rsidRPr="00953CC8">
              <w:rPr>
                <w:rFonts w:ascii="Arial" w:hAnsi="Arial" w:cs="Arial"/>
                <w:sz w:val="24"/>
                <w:szCs w:val="24"/>
              </w:rPr>
              <w:t>ями</w:t>
            </w:r>
            <w:r w:rsidRPr="00A63731">
              <w:rPr>
                <w:rFonts w:ascii="Arial" w:hAnsi="Arial" w:cs="Arial"/>
                <w:sz w:val="24"/>
                <w:szCs w:val="24"/>
              </w:rPr>
              <w:t>……………………</w:t>
            </w:r>
            <w:r w:rsidR="00AC1B57">
              <w:rPr>
                <w:rFonts w:ascii="Arial" w:hAnsi="Arial" w:cs="Arial"/>
                <w:sz w:val="24"/>
                <w:szCs w:val="24"/>
              </w:rPr>
              <w:t>………………………</w:t>
            </w:r>
          </w:p>
        </w:tc>
        <w:tc>
          <w:tcPr>
            <w:tcW w:w="709" w:type="dxa"/>
          </w:tcPr>
          <w:p w14:paraId="3A1FB01F" w14:textId="77777777" w:rsidR="0039007C" w:rsidRPr="001C5672" w:rsidRDefault="0039007C" w:rsidP="006E34A1">
            <w:pPr>
              <w:spacing w:line="360" w:lineRule="auto"/>
              <w:jc w:val="center"/>
              <w:rPr>
                <w:rFonts w:ascii="Arial" w:hAnsi="Arial" w:cs="Arial"/>
                <w:sz w:val="24"/>
                <w:szCs w:val="24"/>
              </w:rPr>
            </w:pPr>
          </w:p>
        </w:tc>
      </w:tr>
      <w:tr w:rsidR="0039007C" w:rsidRPr="001C5672" w14:paraId="07561FCD" w14:textId="77777777" w:rsidTr="006E34A1">
        <w:tc>
          <w:tcPr>
            <w:tcW w:w="9464" w:type="dxa"/>
          </w:tcPr>
          <w:p w14:paraId="63E10FAE" w14:textId="6F67B0DD" w:rsidR="0039007C" w:rsidRPr="00A63731" w:rsidRDefault="00434D9D" w:rsidP="00BC2D50">
            <w:pPr>
              <w:tabs>
                <w:tab w:val="left" w:pos="1985"/>
                <w:tab w:val="left" w:pos="2268"/>
              </w:tabs>
              <w:spacing w:line="360" w:lineRule="auto"/>
              <w:ind w:left="1418"/>
              <w:rPr>
                <w:rFonts w:ascii="Arial" w:hAnsi="Arial" w:cs="Arial"/>
                <w:sz w:val="24"/>
                <w:szCs w:val="24"/>
              </w:rPr>
            </w:pPr>
            <w:r w:rsidRPr="00A63731">
              <w:rPr>
                <w:rFonts w:ascii="Arial" w:hAnsi="Arial" w:cs="Arial"/>
                <w:sz w:val="24"/>
                <w:szCs w:val="24"/>
              </w:rPr>
              <w:t>8.2.</w:t>
            </w:r>
            <w:r w:rsidR="001C5672" w:rsidRPr="00A63731">
              <w:rPr>
                <w:rFonts w:ascii="Arial" w:hAnsi="Arial" w:cs="Arial"/>
                <w:sz w:val="24"/>
                <w:szCs w:val="24"/>
              </w:rPr>
              <w:t>4</w:t>
            </w:r>
            <w:r w:rsidRPr="00A63731">
              <w:rPr>
                <w:rFonts w:ascii="Arial" w:hAnsi="Arial" w:cs="Arial"/>
                <w:sz w:val="24"/>
                <w:szCs w:val="24"/>
              </w:rPr>
              <w:t xml:space="preserve"> Запуск системы записи изображений ………………</w:t>
            </w:r>
            <w:r w:rsidR="00AC1B57">
              <w:rPr>
                <w:rFonts w:ascii="Arial" w:hAnsi="Arial" w:cs="Arial"/>
                <w:sz w:val="24"/>
                <w:szCs w:val="24"/>
              </w:rPr>
              <w:t>…………</w:t>
            </w:r>
            <w:proofErr w:type="gramStart"/>
            <w:r w:rsidR="00AC1B57">
              <w:rPr>
                <w:rFonts w:ascii="Arial" w:hAnsi="Arial" w:cs="Arial"/>
                <w:sz w:val="24"/>
                <w:szCs w:val="24"/>
              </w:rPr>
              <w:t>…….</w:t>
            </w:r>
            <w:proofErr w:type="gramEnd"/>
          </w:p>
        </w:tc>
        <w:tc>
          <w:tcPr>
            <w:tcW w:w="709" w:type="dxa"/>
          </w:tcPr>
          <w:p w14:paraId="4C237541" w14:textId="77777777" w:rsidR="0039007C" w:rsidRPr="001C5672" w:rsidRDefault="0039007C" w:rsidP="006E34A1">
            <w:pPr>
              <w:spacing w:line="360" w:lineRule="auto"/>
              <w:jc w:val="center"/>
              <w:rPr>
                <w:rFonts w:ascii="Arial" w:hAnsi="Arial" w:cs="Arial"/>
                <w:sz w:val="24"/>
                <w:szCs w:val="24"/>
              </w:rPr>
            </w:pPr>
          </w:p>
        </w:tc>
      </w:tr>
      <w:tr w:rsidR="0039007C" w:rsidRPr="001C5672" w14:paraId="18C909BD" w14:textId="77777777" w:rsidTr="006E34A1">
        <w:tc>
          <w:tcPr>
            <w:tcW w:w="9464" w:type="dxa"/>
          </w:tcPr>
          <w:p w14:paraId="0E0E9F24" w14:textId="77F8FC6D" w:rsidR="0039007C" w:rsidRPr="00A63731" w:rsidRDefault="00434D9D">
            <w:pPr>
              <w:tabs>
                <w:tab w:val="left" w:pos="-284"/>
                <w:tab w:val="left" w:pos="1985"/>
                <w:tab w:val="left" w:pos="2268"/>
              </w:tabs>
              <w:spacing w:line="360" w:lineRule="auto"/>
              <w:ind w:left="1418"/>
              <w:rPr>
                <w:rFonts w:ascii="Arial" w:hAnsi="Arial" w:cs="Arial"/>
                <w:sz w:val="24"/>
                <w:szCs w:val="24"/>
              </w:rPr>
            </w:pPr>
            <w:r w:rsidRPr="00A63731">
              <w:rPr>
                <w:rFonts w:ascii="Arial" w:hAnsi="Arial" w:cs="Arial"/>
                <w:sz w:val="24"/>
                <w:szCs w:val="24"/>
              </w:rPr>
              <w:t>8.2.</w:t>
            </w:r>
            <w:r w:rsidR="001C5672" w:rsidRPr="00A63731">
              <w:rPr>
                <w:rFonts w:ascii="Arial" w:hAnsi="Arial" w:cs="Arial"/>
                <w:sz w:val="24"/>
                <w:szCs w:val="24"/>
              </w:rPr>
              <w:t>5</w:t>
            </w:r>
            <w:r w:rsidRPr="00A63731">
              <w:rPr>
                <w:rFonts w:ascii="Arial" w:hAnsi="Arial" w:cs="Arial"/>
                <w:sz w:val="24"/>
                <w:szCs w:val="24"/>
              </w:rPr>
              <w:t xml:space="preserve"> </w:t>
            </w:r>
            <w:r w:rsidR="00237A9B" w:rsidRPr="00A63731">
              <w:rPr>
                <w:rFonts w:ascii="Arial" w:hAnsi="Arial" w:cs="Arial"/>
                <w:sz w:val="24"/>
                <w:szCs w:val="24"/>
              </w:rPr>
              <w:t xml:space="preserve">Установка </w:t>
            </w:r>
            <w:r w:rsidRPr="00A63731">
              <w:rPr>
                <w:rFonts w:ascii="Arial" w:hAnsi="Arial" w:cs="Arial"/>
                <w:sz w:val="24"/>
                <w:szCs w:val="24"/>
              </w:rPr>
              <w:t xml:space="preserve">продолжительности сбора данных по теплопередаче </w:t>
            </w:r>
          </w:p>
        </w:tc>
        <w:tc>
          <w:tcPr>
            <w:tcW w:w="709" w:type="dxa"/>
          </w:tcPr>
          <w:p w14:paraId="61FBED3C" w14:textId="77777777" w:rsidR="0039007C" w:rsidRPr="001C5672" w:rsidRDefault="0039007C" w:rsidP="006E34A1">
            <w:pPr>
              <w:spacing w:line="360" w:lineRule="auto"/>
              <w:jc w:val="center"/>
              <w:rPr>
                <w:rFonts w:ascii="Arial" w:hAnsi="Arial" w:cs="Arial"/>
                <w:sz w:val="24"/>
                <w:szCs w:val="24"/>
              </w:rPr>
            </w:pPr>
          </w:p>
        </w:tc>
      </w:tr>
      <w:tr w:rsidR="00434D9D" w:rsidRPr="001C5672" w14:paraId="194F3AB7" w14:textId="77777777" w:rsidTr="006E34A1">
        <w:tc>
          <w:tcPr>
            <w:tcW w:w="9464" w:type="dxa"/>
          </w:tcPr>
          <w:p w14:paraId="7387638F" w14:textId="2D24EC66" w:rsidR="00434D9D" w:rsidRPr="001C5672" w:rsidRDefault="00434D9D" w:rsidP="00434D9D">
            <w:pPr>
              <w:tabs>
                <w:tab w:val="left" w:pos="-284"/>
                <w:tab w:val="left" w:pos="2268"/>
              </w:tabs>
              <w:spacing w:line="360" w:lineRule="auto"/>
              <w:ind w:firstLine="1701"/>
              <w:rPr>
                <w:rFonts w:ascii="Arial" w:hAnsi="Arial" w:cs="Arial"/>
                <w:color w:val="000000"/>
                <w:sz w:val="24"/>
                <w:szCs w:val="24"/>
              </w:rPr>
            </w:pPr>
            <w:r w:rsidRPr="001C5672">
              <w:rPr>
                <w:rFonts w:ascii="Arial" w:hAnsi="Arial" w:cs="Arial"/>
                <w:color w:val="000000"/>
                <w:sz w:val="24"/>
                <w:szCs w:val="24"/>
              </w:rPr>
              <w:t>8.2.</w:t>
            </w:r>
            <w:r w:rsidR="001C5672" w:rsidRPr="001C5672">
              <w:rPr>
                <w:rFonts w:ascii="Arial" w:hAnsi="Arial" w:cs="Arial"/>
                <w:color w:val="000000"/>
                <w:sz w:val="24"/>
                <w:szCs w:val="24"/>
              </w:rPr>
              <w:t>6</w:t>
            </w:r>
            <w:r w:rsidRPr="001C5672">
              <w:rPr>
                <w:rFonts w:ascii="Arial" w:hAnsi="Arial" w:cs="Arial"/>
                <w:color w:val="000000"/>
                <w:sz w:val="24"/>
                <w:szCs w:val="24"/>
              </w:rPr>
              <w:t xml:space="preserve"> </w:t>
            </w:r>
            <w:r w:rsidRPr="001C5672">
              <w:rPr>
                <w:rFonts w:ascii="Arial" w:hAnsi="Arial" w:cs="Arial"/>
                <w:sz w:val="24"/>
                <w:szCs w:val="24"/>
              </w:rPr>
              <w:t>Воздействие на испытуемый образец ……………………</w:t>
            </w:r>
            <w:r w:rsidR="00AC1B57">
              <w:rPr>
                <w:rFonts w:ascii="Arial" w:hAnsi="Arial" w:cs="Arial"/>
                <w:sz w:val="24"/>
                <w:szCs w:val="24"/>
              </w:rPr>
              <w:t>………</w:t>
            </w:r>
          </w:p>
        </w:tc>
        <w:tc>
          <w:tcPr>
            <w:tcW w:w="709" w:type="dxa"/>
          </w:tcPr>
          <w:p w14:paraId="2C03653A" w14:textId="77777777" w:rsidR="00434D9D" w:rsidRPr="001C5672" w:rsidRDefault="00434D9D" w:rsidP="006E34A1">
            <w:pPr>
              <w:spacing w:line="360" w:lineRule="auto"/>
              <w:jc w:val="center"/>
              <w:rPr>
                <w:rFonts w:ascii="Arial" w:hAnsi="Arial" w:cs="Arial"/>
                <w:sz w:val="24"/>
                <w:szCs w:val="24"/>
              </w:rPr>
            </w:pPr>
          </w:p>
        </w:tc>
      </w:tr>
      <w:tr w:rsidR="00434D9D" w:rsidRPr="001C5672" w14:paraId="53CD6BE8" w14:textId="77777777" w:rsidTr="006E34A1">
        <w:tc>
          <w:tcPr>
            <w:tcW w:w="9464" w:type="dxa"/>
          </w:tcPr>
          <w:p w14:paraId="0F8C2D64" w14:textId="66A0E461" w:rsidR="00434D9D" w:rsidRPr="001C5672" w:rsidRDefault="00434D9D" w:rsidP="00434D9D">
            <w:pPr>
              <w:tabs>
                <w:tab w:val="left" w:pos="-284"/>
                <w:tab w:val="left" w:pos="2268"/>
              </w:tabs>
              <w:spacing w:line="360" w:lineRule="auto"/>
              <w:ind w:firstLine="1701"/>
              <w:rPr>
                <w:rFonts w:ascii="Arial" w:hAnsi="Arial" w:cs="Arial"/>
                <w:color w:val="000000"/>
                <w:sz w:val="24"/>
                <w:szCs w:val="24"/>
              </w:rPr>
            </w:pPr>
            <w:r w:rsidRPr="001C5672">
              <w:rPr>
                <w:rFonts w:ascii="Arial" w:hAnsi="Arial" w:cs="Arial"/>
                <w:color w:val="000000"/>
                <w:sz w:val="24"/>
                <w:szCs w:val="24"/>
              </w:rPr>
              <w:t>8.2.</w:t>
            </w:r>
            <w:r w:rsidR="001C5672" w:rsidRPr="001C5672">
              <w:rPr>
                <w:rFonts w:ascii="Arial" w:hAnsi="Arial" w:cs="Arial"/>
                <w:color w:val="000000"/>
                <w:sz w:val="24"/>
                <w:szCs w:val="24"/>
              </w:rPr>
              <w:t>7</w:t>
            </w:r>
            <w:r w:rsidRPr="001C5672">
              <w:rPr>
                <w:rFonts w:ascii="Arial" w:hAnsi="Arial" w:cs="Arial"/>
                <w:color w:val="000000"/>
                <w:sz w:val="24"/>
                <w:szCs w:val="24"/>
              </w:rPr>
              <w:t xml:space="preserve"> </w:t>
            </w:r>
            <w:r w:rsidRPr="001C5672">
              <w:rPr>
                <w:rFonts w:ascii="Arial" w:hAnsi="Arial" w:cs="Arial"/>
                <w:sz w:val="24"/>
                <w:szCs w:val="24"/>
              </w:rPr>
              <w:t>Запись замечаний о поведении образца ……………</w:t>
            </w:r>
            <w:r w:rsidR="00AC1B57">
              <w:rPr>
                <w:rFonts w:ascii="Arial" w:hAnsi="Arial" w:cs="Arial"/>
                <w:sz w:val="24"/>
                <w:szCs w:val="24"/>
              </w:rPr>
              <w:t>…………</w:t>
            </w:r>
          </w:p>
        </w:tc>
        <w:tc>
          <w:tcPr>
            <w:tcW w:w="709" w:type="dxa"/>
          </w:tcPr>
          <w:p w14:paraId="0FB5FD91" w14:textId="77777777" w:rsidR="00434D9D" w:rsidRPr="001C5672" w:rsidRDefault="00434D9D" w:rsidP="006E34A1">
            <w:pPr>
              <w:spacing w:line="360" w:lineRule="auto"/>
              <w:jc w:val="center"/>
              <w:rPr>
                <w:rFonts w:ascii="Arial" w:hAnsi="Arial" w:cs="Arial"/>
                <w:sz w:val="24"/>
                <w:szCs w:val="24"/>
              </w:rPr>
            </w:pPr>
          </w:p>
        </w:tc>
      </w:tr>
      <w:tr w:rsidR="00434D9D" w:rsidRPr="001C5672" w14:paraId="1FFE2F88" w14:textId="77777777" w:rsidTr="006E34A1">
        <w:tc>
          <w:tcPr>
            <w:tcW w:w="9464" w:type="dxa"/>
          </w:tcPr>
          <w:p w14:paraId="0AB18105" w14:textId="0C02F009" w:rsidR="00434D9D" w:rsidRPr="001C5672" w:rsidRDefault="00434D9D" w:rsidP="001C5672">
            <w:pPr>
              <w:tabs>
                <w:tab w:val="left" w:pos="-284"/>
                <w:tab w:val="left" w:pos="2268"/>
              </w:tabs>
              <w:spacing w:line="360" w:lineRule="auto"/>
              <w:ind w:left="1730"/>
              <w:rPr>
                <w:rFonts w:ascii="Arial" w:hAnsi="Arial" w:cs="Arial"/>
                <w:color w:val="000000"/>
                <w:sz w:val="24"/>
                <w:szCs w:val="24"/>
              </w:rPr>
            </w:pPr>
            <w:r w:rsidRPr="001C5672">
              <w:rPr>
                <w:rFonts w:ascii="Arial" w:hAnsi="Arial" w:cs="Arial"/>
                <w:color w:val="000000"/>
                <w:sz w:val="24"/>
                <w:szCs w:val="24"/>
              </w:rPr>
              <w:t>8.2.</w:t>
            </w:r>
            <w:r w:rsidR="001C5672" w:rsidRPr="001C5672">
              <w:rPr>
                <w:rFonts w:ascii="Arial" w:hAnsi="Arial" w:cs="Arial"/>
                <w:color w:val="000000"/>
                <w:sz w:val="24"/>
                <w:szCs w:val="24"/>
              </w:rPr>
              <w:t>8</w:t>
            </w:r>
            <w:r w:rsidRPr="001C5672">
              <w:rPr>
                <w:rFonts w:ascii="Arial" w:hAnsi="Arial" w:cs="Arial"/>
                <w:color w:val="000000"/>
                <w:sz w:val="24"/>
                <w:szCs w:val="24"/>
              </w:rPr>
              <w:t xml:space="preserve"> </w:t>
            </w:r>
            <w:r w:rsidRPr="001C5672">
              <w:rPr>
                <w:rFonts w:ascii="Arial" w:hAnsi="Arial" w:cs="Arial"/>
                <w:sz w:val="24"/>
                <w:szCs w:val="24"/>
              </w:rPr>
              <w:t>Расчет поверхностного падающего теплового потока и переданной энергии ……………………………</w:t>
            </w:r>
            <w:r w:rsidR="00AC1B57">
              <w:rPr>
                <w:rFonts w:ascii="Arial" w:hAnsi="Arial" w:cs="Arial"/>
                <w:sz w:val="24"/>
                <w:szCs w:val="24"/>
              </w:rPr>
              <w:t>…………………………</w:t>
            </w:r>
          </w:p>
        </w:tc>
        <w:tc>
          <w:tcPr>
            <w:tcW w:w="709" w:type="dxa"/>
          </w:tcPr>
          <w:p w14:paraId="56AF5935" w14:textId="77777777" w:rsidR="00434D9D" w:rsidRPr="001C5672" w:rsidRDefault="00434D9D" w:rsidP="006E34A1">
            <w:pPr>
              <w:spacing w:line="360" w:lineRule="auto"/>
              <w:jc w:val="center"/>
              <w:rPr>
                <w:rFonts w:ascii="Arial" w:hAnsi="Arial" w:cs="Arial"/>
                <w:sz w:val="24"/>
                <w:szCs w:val="24"/>
              </w:rPr>
            </w:pPr>
          </w:p>
        </w:tc>
      </w:tr>
      <w:tr w:rsidR="00434D9D" w:rsidRPr="001C5672" w14:paraId="3A6725EA" w14:textId="77777777" w:rsidTr="006E34A1">
        <w:tc>
          <w:tcPr>
            <w:tcW w:w="9464" w:type="dxa"/>
          </w:tcPr>
          <w:p w14:paraId="75722FBF" w14:textId="56D8AD1D" w:rsidR="00434D9D" w:rsidRPr="001C5672" w:rsidRDefault="00434D9D" w:rsidP="00434D9D">
            <w:pPr>
              <w:tabs>
                <w:tab w:val="left" w:pos="-284"/>
                <w:tab w:val="left" w:pos="2268"/>
              </w:tabs>
              <w:spacing w:line="360" w:lineRule="auto"/>
              <w:ind w:firstLine="1701"/>
              <w:rPr>
                <w:rFonts w:ascii="Arial" w:hAnsi="Arial" w:cs="Arial"/>
                <w:color w:val="000000"/>
                <w:sz w:val="24"/>
                <w:szCs w:val="24"/>
              </w:rPr>
            </w:pPr>
            <w:r w:rsidRPr="001C5672">
              <w:rPr>
                <w:rFonts w:ascii="Arial" w:hAnsi="Arial" w:cs="Arial"/>
                <w:color w:val="000000"/>
                <w:sz w:val="24"/>
                <w:szCs w:val="24"/>
              </w:rPr>
              <w:t>8.2.</w:t>
            </w:r>
            <w:r w:rsidR="001C5672" w:rsidRPr="001C5672">
              <w:rPr>
                <w:rFonts w:ascii="Arial" w:hAnsi="Arial" w:cs="Arial"/>
                <w:color w:val="000000"/>
                <w:sz w:val="24"/>
                <w:szCs w:val="24"/>
              </w:rPr>
              <w:t>9</w:t>
            </w:r>
            <w:r w:rsidRPr="001C5672">
              <w:rPr>
                <w:rFonts w:ascii="Arial" w:hAnsi="Arial" w:cs="Arial"/>
                <w:color w:val="000000"/>
                <w:sz w:val="24"/>
                <w:szCs w:val="24"/>
              </w:rPr>
              <w:t xml:space="preserve"> </w:t>
            </w:r>
            <w:r w:rsidR="00375BF8">
              <w:rPr>
                <w:rFonts w:ascii="Arial" w:hAnsi="Arial" w:cs="Arial"/>
                <w:sz w:val="24"/>
                <w:szCs w:val="24"/>
              </w:rPr>
              <w:t>Неподвижные изображения…</w:t>
            </w:r>
            <w:r w:rsidRPr="001C5672">
              <w:rPr>
                <w:rFonts w:ascii="Arial" w:hAnsi="Arial" w:cs="Arial"/>
                <w:sz w:val="24"/>
                <w:szCs w:val="24"/>
              </w:rPr>
              <w:t>………</w:t>
            </w:r>
            <w:r w:rsidR="00AC1B57">
              <w:rPr>
                <w:rFonts w:ascii="Arial" w:hAnsi="Arial" w:cs="Arial"/>
                <w:sz w:val="24"/>
                <w:szCs w:val="24"/>
              </w:rPr>
              <w:t>………………………</w:t>
            </w:r>
            <w:proofErr w:type="gramStart"/>
            <w:r w:rsidR="00AC1B57">
              <w:rPr>
                <w:rFonts w:ascii="Arial" w:hAnsi="Arial" w:cs="Arial"/>
                <w:sz w:val="24"/>
                <w:szCs w:val="24"/>
              </w:rPr>
              <w:t>…….</w:t>
            </w:r>
            <w:proofErr w:type="gramEnd"/>
            <w:r w:rsidR="00AC1B57">
              <w:rPr>
                <w:rFonts w:ascii="Arial" w:hAnsi="Arial" w:cs="Arial"/>
                <w:sz w:val="24"/>
                <w:szCs w:val="24"/>
              </w:rPr>
              <w:t>.</w:t>
            </w:r>
          </w:p>
        </w:tc>
        <w:tc>
          <w:tcPr>
            <w:tcW w:w="709" w:type="dxa"/>
          </w:tcPr>
          <w:p w14:paraId="389EAD32" w14:textId="77777777" w:rsidR="00434D9D" w:rsidRPr="001C5672" w:rsidRDefault="00434D9D" w:rsidP="006E34A1">
            <w:pPr>
              <w:spacing w:line="360" w:lineRule="auto"/>
              <w:jc w:val="center"/>
              <w:rPr>
                <w:rFonts w:ascii="Arial" w:hAnsi="Arial" w:cs="Arial"/>
                <w:sz w:val="24"/>
                <w:szCs w:val="24"/>
              </w:rPr>
            </w:pPr>
          </w:p>
        </w:tc>
      </w:tr>
      <w:tr w:rsidR="0039007C" w:rsidRPr="001C5672" w14:paraId="202E9A9D" w14:textId="77777777" w:rsidTr="006E34A1">
        <w:tc>
          <w:tcPr>
            <w:tcW w:w="9464" w:type="dxa"/>
          </w:tcPr>
          <w:p w14:paraId="2226582D" w14:textId="7E119075" w:rsidR="0039007C" w:rsidRPr="001C5672" w:rsidRDefault="00434D9D" w:rsidP="00BC2D50">
            <w:pPr>
              <w:numPr>
                <w:ilvl w:val="1"/>
                <w:numId w:val="23"/>
              </w:numPr>
              <w:tabs>
                <w:tab w:val="left" w:pos="1701"/>
              </w:tabs>
              <w:spacing w:line="360" w:lineRule="auto"/>
              <w:ind w:hanging="306"/>
              <w:rPr>
                <w:rFonts w:ascii="Arial" w:hAnsi="Arial" w:cs="Arial"/>
                <w:color w:val="000000"/>
                <w:sz w:val="24"/>
                <w:szCs w:val="24"/>
              </w:rPr>
            </w:pPr>
            <w:r w:rsidRPr="001C5672">
              <w:rPr>
                <w:rFonts w:ascii="Arial" w:hAnsi="Arial" w:cs="Arial"/>
                <w:color w:val="000000"/>
                <w:sz w:val="24"/>
                <w:szCs w:val="24"/>
              </w:rPr>
              <w:t>Подготовка к следующему испытательному воздействию ……</w:t>
            </w:r>
            <w:r w:rsidR="00AC1B57">
              <w:rPr>
                <w:rFonts w:ascii="Arial" w:hAnsi="Arial" w:cs="Arial"/>
                <w:color w:val="000000"/>
                <w:sz w:val="24"/>
                <w:szCs w:val="24"/>
              </w:rPr>
              <w:t>……</w:t>
            </w:r>
          </w:p>
        </w:tc>
        <w:tc>
          <w:tcPr>
            <w:tcW w:w="709" w:type="dxa"/>
          </w:tcPr>
          <w:p w14:paraId="34118BD8" w14:textId="77777777" w:rsidR="0039007C" w:rsidRPr="001C5672" w:rsidRDefault="0039007C" w:rsidP="006E34A1">
            <w:pPr>
              <w:spacing w:line="360" w:lineRule="auto"/>
              <w:jc w:val="center"/>
              <w:rPr>
                <w:rFonts w:ascii="Arial" w:hAnsi="Arial" w:cs="Arial"/>
                <w:sz w:val="24"/>
                <w:szCs w:val="24"/>
              </w:rPr>
            </w:pPr>
          </w:p>
        </w:tc>
      </w:tr>
      <w:tr w:rsidR="00BB41EB" w:rsidRPr="001C5672" w14:paraId="513D8A7C" w14:textId="77777777" w:rsidTr="006E34A1">
        <w:tc>
          <w:tcPr>
            <w:tcW w:w="9464" w:type="dxa"/>
          </w:tcPr>
          <w:p w14:paraId="36EE34E7" w14:textId="4BE5C4F5" w:rsidR="00BB41EB" w:rsidRPr="001C5672" w:rsidRDefault="00434D9D" w:rsidP="00BC2D50">
            <w:pPr>
              <w:numPr>
                <w:ilvl w:val="0"/>
                <w:numId w:val="22"/>
              </w:numPr>
              <w:tabs>
                <w:tab w:val="left" w:pos="1134"/>
              </w:tabs>
              <w:spacing w:line="360" w:lineRule="auto"/>
              <w:ind w:hanging="11"/>
              <w:rPr>
                <w:rFonts w:ascii="Arial" w:hAnsi="Arial" w:cs="Arial"/>
                <w:color w:val="000000"/>
                <w:sz w:val="24"/>
                <w:szCs w:val="24"/>
              </w:rPr>
            </w:pPr>
            <w:r w:rsidRPr="001C5672">
              <w:rPr>
                <w:rFonts w:ascii="Arial" w:hAnsi="Arial" w:cs="Arial"/>
                <w:color w:val="000000"/>
                <w:sz w:val="24"/>
                <w:szCs w:val="24"/>
              </w:rPr>
              <w:t xml:space="preserve">Протокол испытаний </w:t>
            </w:r>
            <w:r w:rsidR="00BB41EB" w:rsidRPr="001C5672">
              <w:rPr>
                <w:rFonts w:ascii="Arial" w:hAnsi="Arial" w:cs="Arial"/>
                <w:color w:val="000000"/>
                <w:sz w:val="24"/>
                <w:szCs w:val="24"/>
              </w:rPr>
              <w:t>…………………………………………………</w:t>
            </w:r>
            <w:r w:rsidR="00AC1B57">
              <w:rPr>
                <w:rFonts w:ascii="Arial" w:hAnsi="Arial" w:cs="Arial"/>
                <w:color w:val="000000"/>
                <w:sz w:val="24"/>
                <w:szCs w:val="24"/>
              </w:rPr>
              <w:t>……</w:t>
            </w:r>
            <w:proofErr w:type="gramStart"/>
            <w:r w:rsidR="00AC1B57">
              <w:rPr>
                <w:rFonts w:ascii="Arial" w:hAnsi="Arial" w:cs="Arial"/>
                <w:color w:val="000000"/>
                <w:sz w:val="24"/>
                <w:szCs w:val="24"/>
              </w:rPr>
              <w:t>…….</w:t>
            </w:r>
            <w:proofErr w:type="gramEnd"/>
          </w:p>
        </w:tc>
        <w:tc>
          <w:tcPr>
            <w:tcW w:w="709" w:type="dxa"/>
          </w:tcPr>
          <w:p w14:paraId="6B7060C6" w14:textId="77777777" w:rsidR="00BB41EB" w:rsidRPr="001C5672" w:rsidRDefault="00BB41EB" w:rsidP="006E34A1">
            <w:pPr>
              <w:spacing w:line="360" w:lineRule="auto"/>
              <w:jc w:val="center"/>
              <w:rPr>
                <w:rFonts w:ascii="Arial" w:hAnsi="Arial" w:cs="Arial"/>
                <w:sz w:val="24"/>
                <w:szCs w:val="24"/>
              </w:rPr>
            </w:pPr>
          </w:p>
        </w:tc>
      </w:tr>
      <w:tr w:rsidR="00BB41EB" w:rsidRPr="001C5672" w14:paraId="3F990DB2" w14:textId="77777777" w:rsidTr="006E34A1">
        <w:tc>
          <w:tcPr>
            <w:tcW w:w="9464" w:type="dxa"/>
          </w:tcPr>
          <w:p w14:paraId="40F688F2" w14:textId="10F7EE6F" w:rsidR="00BB41EB" w:rsidRPr="001C5672" w:rsidRDefault="001C2857" w:rsidP="006E34A1">
            <w:pPr>
              <w:numPr>
                <w:ilvl w:val="1"/>
                <w:numId w:val="24"/>
              </w:numPr>
              <w:spacing w:line="360" w:lineRule="auto"/>
              <w:ind w:left="1701" w:hanging="567"/>
              <w:rPr>
                <w:rFonts w:ascii="Arial" w:hAnsi="Arial" w:cs="Arial"/>
                <w:color w:val="000000"/>
                <w:sz w:val="24"/>
                <w:szCs w:val="24"/>
              </w:rPr>
            </w:pPr>
            <w:r w:rsidRPr="001C5672">
              <w:rPr>
                <w:rFonts w:ascii="Arial" w:hAnsi="Arial" w:cs="Arial"/>
                <w:color w:val="000000"/>
                <w:sz w:val="24"/>
                <w:szCs w:val="24"/>
              </w:rPr>
              <w:t xml:space="preserve">Общие требования </w:t>
            </w:r>
            <w:r w:rsidR="00BB41EB" w:rsidRPr="001C5672">
              <w:rPr>
                <w:rFonts w:ascii="Arial" w:hAnsi="Arial" w:cs="Arial"/>
                <w:color w:val="000000"/>
                <w:sz w:val="24"/>
                <w:szCs w:val="24"/>
              </w:rPr>
              <w:t>……………………………</w:t>
            </w:r>
            <w:r w:rsidR="00AC1B57">
              <w:rPr>
                <w:rFonts w:ascii="Arial" w:hAnsi="Arial" w:cs="Arial"/>
                <w:color w:val="000000"/>
                <w:sz w:val="24"/>
                <w:szCs w:val="24"/>
              </w:rPr>
              <w:t>……………………………</w:t>
            </w:r>
          </w:p>
        </w:tc>
        <w:tc>
          <w:tcPr>
            <w:tcW w:w="709" w:type="dxa"/>
          </w:tcPr>
          <w:p w14:paraId="4CF073D8" w14:textId="77777777" w:rsidR="00BB41EB" w:rsidRPr="001C5672" w:rsidRDefault="00BB41EB" w:rsidP="006E34A1">
            <w:pPr>
              <w:spacing w:line="360" w:lineRule="auto"/>
              <w:jc w:val="center"/>
              <w:rPr>
                <w:rFonts w:ascii="Arial" w:hAnsi="Arial" w:cs="Arial"/>
                <w:sz w:val="24"/>
                <w:szCs w:val="24"/>
              </w:rPr>
            </w:pPr>
          </w:p>
        </w:tc>
      </w:tr>
      <w:tr w:rsidR="00BB41EB" w:rsidRPr="001C5672" w14:paraId="36F91726" w14:textId="77777777" w:rsidTr="006E34A1">
        <w:tc>
          <w:tcPr>
            <w:tcW w:w="9464" w:type="dxa"/>
          </w:tcPr>
          <w:p w14:paraId="6DAF328A" w14:textId="75B8C80A" w:rsidR="00BB41EB" w:rsidRPr="001C5672" w:rsidRDefault="001C2857" w:rsidP="006E34A1">
            <w:pPr>
              <w:numPr>
                <w:ilvl w:val="1"/>
                <w:numId w:val="24"/>
              </w:numPr>
              <w:spacing w:line="360" w:lineRule="auto"/>
              <w:ind w:left="1701" w:hanging="567"/>
              <w:rPr>
                <w:rFonts w:ascii="Arial" w:hAnsi="Arial" w:cs="Arial"/>
                <w:color w:val="000000"/>
                <w:sz w:val="24"/>
                <w:szCs w:val="24"/>
              </w:rPr>
            </w:pPr>
            <w:r w:rsidRPr="001C5672">
              <w:rPr>
                <w:rFonts w:ascii="Arial" w:hAnsi="Arial" w:cs="Arial"/>
                <w:color w:val="000000"/>
                <w:sz w:val="24"/>
                <w:szCs w:val="24"/>
              </w:rPr>
              <w:t xml:space="preserve">Идентификация образцов </w:t>
            </w:r>
            <w:r w:rsidR="00BB41EB" w:rsidRPr="001C5672">
              <w:rPr>
                <w:rFonts w:ascii="Arial" w:hAnsi="Arial" w:cs="Arial"/>
                <w:color w:val="000000"/>
                <w:sz w:val="24"/>
                <w:szCs w:val="24"/>
              </w:rPr>
              <w:t>………………………………………</w:t>
            </w:r>
            <w:proofErr w:type="gramStart"/>
            <w:r w:rsidR="00BB41EB" w:rsidRPr="001C5672">
              <w:rPr>
                <w:rFonts w:ascii="Arial" w:hAnsi="Arial" w:cs="Arial"/>
                <w:color w:val="000000"/>
                <w:sz w:val="24"/>
                <w:szCs w:val="24"/>
              </w:rPr>
              <w:t>……</w:t>
            </w:r>
            <w:r w:rsidR="00AC1B57">
              <w:rPr>
                <w:rFonts w:ascii="Arial" w:hAnsi="Arial" w:cs="Arial"/>
                <w:color w:val="000000"/>
                <w:sz w:val="24"/>
                <w:szCs w:val="24"/>
              </w:rPr>
              <w:t>.</w:t>
            </w:r>
            <w:r w:rsidR="00BB41EB" w:rsidRPr="001C5672">
              <w:rPr>
                <w:rFonts w:ascii="Arial" w:hAnsi="Arial" w:cs="Arial"/>
                <w:color w:val="000000"/>
                <w:sz w:val="24"/>
                <w:szCs w:val="24"/>
              </w:rPr>
              <w:t>…..</w:t>
            </w:r>
            <w:proofErr w:type="gramEnd"/>
          </w:p>
        </w:tc>
        <w:tc>
          <w:tcPr>
            <w:tcW w:w="709" w:type="dxa"/>
          </w:tcPr>
          <w:p w14:paraId="7532BFE8" w14:textId="77777777" w:rsidR="00BB41EB" w:rsidRPr="001C5672" w:rsidRDefault="00BB41EB" w:rsidP="006E34A1">
            <w:pPr>
              <w:spacing w:line="360" w:lineRule="auto"/>
              <w:jc w:val="center"/>
              <w:rPr>
                <w:rFonts w:ascii="Arial" w:hAnsi="Arial" w:cs="Arial"/>
                <w:sz w:val="24"/>
                <w:szCs w:val="24"/>
              </w:rPr>
            </w:pPr>
          </w:p>
        </w:tc>
      </w:tr>
      <w:tr w:rsidR="001C2857" w:rsidRPr="001C5672" w14:paraId="0A61FEB7" w14:textId="77777777" w:rsidTr="006E34A1">
        <w:tc>
          <w:tcPr>
            <w:tcW w:w="9464" w:type="dxa"/>
          </w:tcPr>
          <w:p w14:paraId="0CF9EDFD" w14:textId="71A2C51C" w:rsidR="001C2857" w:rsidRPr="001C5672" w:rsidRDefault="001C2857" w:rsidP="006E34A1">
            <w:pPr>
              <w:numPr>
                <w:ilvl w:val="1"/>
                <w:numId w:val="24"/>
              </w:numPr>
              <w:spacing w:line="360" w:lineRule="auto"/>
              <w:ind w:left="1701" w:hanging="567"/>
              <w:rPr>
                <w:rFonts w:ascii="Arial" w:hAnsi="Arial" w:cs="Arial"/>
                <w:color w:val="000000"/>
                <w:sz w:val="24"/>
                <w:szCs w:val="24"/>
              </w:rPr>
            </w:pPr>
            <w:r w:rsidRPr="001C5672">
              <w:rPr>
                <w:rFonts w:ascii="Arial" w:hAnsi="Arial" w:cs="Arial"/>
                <w:color w:val="000000"/>
                <w:sz w:val="24"/>
                <w:szCs w:val="24"/>
              </w:rPr>
              <w:t>Условия воздействия …………………</w:t>
            </w:r>
            <w:r w:rsidR="00AC1B57" w:rsidRPr="001C5672">
              <w:rPr>
                <w:rFonts w:ascii="Arial" w:hAnsi="Arial" w:cs="Arial"/>
                <w:color w:val="000000"/>
                <w:sz w:val="24"/>
                <w:szCs w:val="24"/>
              </w:rPr>
              <w:t>……………………………………</w:t>
            </w:r>
          </w:p>
        </w:tc>
        <w:tc>
          <w:tcPr>
            <w:tcW w:w="709" w:type="dxa"/>
          </w:tcPr>
          <w:p w14:paraId="6B2BCCF0" w14:textId="77777777" w:rsidR="001C2857" w:rsidRPr="001C5672" w:rsidRDefault="001C2857" w:rsidP="006E34A1">
            <w:pPr>
              <w:spacing w:line="360" w:lineRule="auto"/>
              <w:jc w:val="center"/>
              <w:rPr>
                <w:rFonts w:ascii="Arial" w:hAnsi="Arial" w:cs="Arial"/>
                <w:sz w:val="24"/>
                <w:szCs w:val="24"/>
              </w:rPr>
            </w:pPr>
          </w:p>
        </w:tc>
      </w:tr>
      <w:tr w:rsidR="001C2857" w:rsidRPr="001C5672" w14:paraId="34A9AEA2" w14:textId="77777777" w:rsidTr="006E34A1">
        <w:tc>
          <w:tcPr>
            <w:tcW w:w="9464" w:type="dxa"/>
          </w:tcPr>
          <w:p w14:paraId="6C7558C4" w14:textId="2574DEDD" w:rsidR="001C2857" w:rsidRPr="001C5672" w:rsidRDefault="001C2857" w:rsidP="006E34A1">
            <w:pPr>
              <w:numPr>
                <w:ilvl w:val="1"/>
                <w:numId w:val="24"/>
              </w:numPr>
              <w:spacing w:line="360" w:lineRule="auto"/>
              <w:ind w:left="1701" w:hanging="567"/>
              <w:rPr>
                <w:rFonts w:ascii="Arial" w:hAnsi="Arial" w:cs="Arial"/>
                <w:color w:val="000000"/>
                <w:sz w:val="24"/>
                <w:szCs w:val="24"/>
              </w:rPr>
            </w:pPr>
            <w:r w:rsidRPr="001C5672">
              <w:rPr>
                <w:rFonts w:ascii="Arial" w:hAnsi="Arial" w:cs="Arial"/>
                <w:color w:val="000000"/>
                <w:sz w:val="24"/>
                <w:szCs w:val="24"/>
              </w:rPr>
              <w:t>Результаты по каждому образцу ……</w:t>
            </w:r>
            <w:proofErr w:type="gramStart"/>
            <w:r w:rsidRPr="001C5672">
              <w:rPr>
                <w:rFonts w:ascii="Arial" w:hAnsi="Arial" w:cs="Arial"/>
                <w:color w:val="000000"/>
                <w:sz w:val="24"/>
                <w:szCs w:val="24"/>
              </w:rPr>
              <w:t>…….</w:t>
            </w:r>
            <w:proofErr w:type="gramEnd"/>
            <w:r w:rsidR="00AC1B57" w:rsidRPr="001C5672">
              <w:rPr>
                <w:rFonts w:ascii="Arial" w:hAnsi="Arial" w:cs="Arial"/>
                <w:color w:val="000000"/>
                <w:sz w:val="24"/>
                <w:szCs w:val="24"/>
              </w:rPr>
              <w:t>………………………</w:t>
            </w:r>
            <w:proofErr w:type="gramStart"/>
            <w:r w:rsidR="00AC1B57" w:rsidRPr="001C5672">
              <w:rPr>
                <w:rFonts w:ascii="Arial" w:hAnsi="Arial" w:cs="Arial"/>
                <w:color w:val="000000"/>
                <w:sz w:val="24"/>
                <w:szCs w:val="24"/>
              </w:rPr>
              <w:t>……</w:t>
            </w:r>
            <w:r w:rsidR="00AC1B57">
              <w:rPr>
                <w:rFonts w:ascii="Arial" w:hAnsi="Arial" w:cs="Arial"/>
                <w:color w:val="000000"/>
                <w:sz w:val="24"/>
                <w:szCs w:val="24"/>
              </w:rPr>
              <w:t>.</w:t>
            </w:r>
            <w:proofErr w:type="gramEnd"/>
          </w:p>
        </w:tc>
        <w:tc>
          <w:tcPr>
            <w:tcW w:w="709" w:type="dxa"/>
          </w:tcPr>
          <w:p w14:paraId="6CDB506F" w14:textId="77777777" w:rsidR="001C2857" w:rsidRPr="001C5672" w:rsidRDefault="001C2857" w:rsidP="006E34A1">
            <w:pPr>
              <w:spacing w:line="360" w:lineRule="auto"/>
              <w:jc w:val="center"/>
              <w:rPr>
                <w:rFonts w:ascii="Arial" w:hAnsi="Arial" w:cs="Arial"/>
                <w:sz w:val="24"/>
                <w:szCs w:val="24"/>
              </w:rPr>
            </w:pPr>
          </w:p>
        </w:tc>
      </w:tr>
      <w:tr w:rsidR="001C2857" w:rsidRPr="001C5672" w14:paraId="2D024FBC" w14:textId="77777777" w:rsidTr="006E34A1">
        <w:tc>
          <w:tcPr>
            <w:tcW w:w="9464" w:type="dxa"/>
          </w:tcPr>
          <w:p w14:paraId="6C9D3D83" w14:textId="6E574812" w:rsidR="001C2857" w:rsidRPr="001C5672" w:rsidRDefault="001C2857" w:rsidP="001C2857">
            <w:pPr>
              <w:spacing w:line="360" w:lineRule="auto"/>
              <w:ind w:left="54" w:firstLine="1647"/>
              <w:rPr>
                <w:rFonts w:ascii="Arial" w:hAnsi="Arial" w:cs="Arial"/>
                <w:color w:val="000000"/>
                <w:sz w:val="24"/>
                <w:szCs w:val="24"/>
              </w:rPr>
            </w:pPr>
            <w:r w:rsidRPr="001C5672">
              <w:rPr>
                <w:rFonts w:ascii="Arial" w:hAnsi="Arial" w:cs="Arial"/>
                <w:color w:val="000000"/>
                <w:sz w:val="24"/>
                <w:szCs w:val="24"/>
              </w:rPr>
              <w:t>9.4.1 Общие требования ……………</w:t>
            </w:r>
            <w:r w:rsidR="00AC1B57" w:rsidRPr="001C5672">
              <w:rPr>
                <w:rFonts w:ascii="Arial" w:hAnsi="Arial" w:cs="Arial"/>
                <w:color w:val="000000"/>
                <w:sz w:val="24"/>
                <w:szCs w:val="24"/>
              </w:rPr>
              <w:t>………………………………</w:t>
            </w:r>
            <w:proofErr w:type="gramStart"/>
            <w:r w:rsidR="00AC1B57" w:rsidRPr="001C5672">
              <w:rPr>
                <w:rFonts w:ascii="Arial" w:hAnsi="Arial" w:cs="Arial"/>
                <w:color w:val="000000"/>
                <w:sz w:val="24"/>
                <w:szCs w:val="24"/>
              </w:rPr>
              <w:t>……</w:t>
            </w:r>
            <w:r w:rsidR="00AC1B57">
              <w:rPr>
                <w:rFonts w:ascii="Arial" w:hAnsi="Arial" w:cs="Arial"/>
                <w:color w:val="000000"/>
                <w:sz w:val="24"/>
                <w:szCs w:val="24"/>
              </w:rPr>
              <w:t>.</w:t>
            </w:r>
            <w:proofErr w:type="gramEnd"/>
          </w:p>
        </w:tc>
        <w:tc>
          <w:tcPr>
            <w:tcW w:w="709" w:type="dxa"/>
          </w:tcPr>
          <w:p w14:paraId="674DC16D" w14:textId="77777777" w:rsidR="001C2857" w:rsidRPr="001C5672" w:rsidRDefault="001C2857" w:rsidP="006E34A1">
            <w:pPr>
              <w:spacing w:line="360" w:lineRule="auto"/>
              <w:jc w:val="center"/>
              <w:rPr>
                <w:rFonts w:ascii="Arial" w:hAnsi="Arial" w:cs="Arial"/>
                <w:sz w:val="24"/>
                <w:szCs w:val="24"/>
              </w:rPr>
            </w:pPr>
          </w:p>
        </w:tc>
      </w:tr>
      <w:tr w:rsidR="00A63731" w:rsidRPr="00A63731" w14:paraId="545E02B5" w14:textId="77777777" w:rsidTr="006E34A1">
        <w:tc>
          <w:tcPr>
            <w:tcW w:w="9464" w:type="dxa"/>
          </w:tcPr>
          <w:p w14:paraId="4CB9B0AB" w14:textId="54FFA484" w:rsidR="001C2857" w:rsidRPr="00A63731" w:rsidRDefault="001C2857" w:rsidP="001C2857">
            <w:pPr>
              <w:spacing w:line="360" w:lineRule="auto"/>
              <w:ind w:left="54" w:firstLine="1647"/>
              <w:rPr>
                <w:rFonts w:ascii="Arial" w:hAnsi="Arial" w:cs="Arial"/>
                <w:sz w:val="24"/>
                <w:szCs w:val="24"/>
              </w:rPr>
            </w:pPr>
            <w:r w:rsidRPr="00A63731">
              <w:rPr>
                <w:rFonts w:ascii="Arial" w:hAnsi="Arial" w:cs="Arial"/>
                <w:sz w:val="24"/>
                <w:szCs w:val="24"/>
              </w:rPr>
              <w:t>9.4.2 Данные по тепловому потоку каждого датчика манекена …</w:t>
            </w:r>
            <w:r w:rsidR="00AC1B57">
              <w:rPr>
                <w:rFonts w:ascii="Arial" w:hAnsi="Arial" w:cs="Arial"/>
                <w:sz w:val="24"/>
                <w:szCs w:val="24"/>
              </w:rPr>
              <w:t>…</w:t>
            </w:r>
          </w:p>
        </w:tc>
        <w:tc>
          <w:tcPr>
            <w:tcW w:w="709" w:type="dxa"/>
          </w:tcPr>
          <w:p w14:paraId="0ABB7401" w14:textId="77777777" w:rsidR="001C2857" w:rsidRPr="00A63731" w:rsidRDefault="001C2857" w:rsidP="006E34A1">
            <w:pPr>
              <w:spacing w:line="360" w:lineRule="auto"/>
              <w:jc w:val="center"/>
              <w:rPr>
                <w:rFonts w:ascii="Arial" w:hAnsi="Arial" w:cs="Arial"/>
                <w:sz w:val="24"/>
                <w:szCs w:val="24"/>
              </w:rPr>
            </w:pPr>
          </w:p>
        </w:tc>
      </w:tr>
      <w:tr w:rsidR="00A63731" w:rsidRPr="00A63731" w14:paraId="2F7A4A11" w14:textId="77777777" w:rsidTr="006E34A1">
        <w:tc>
          <w:tcPr>
            <w:tcW w:w="9464" w:type="dxa"/>
          </w:tcPr>
          <w:p w14:paraId="636506FF" w14:textId="2942F7E5" w:rsidR="001C5672" w:rsidRPr="00A63731" w:rsidRDefault="001C5672" w:rsidP="001C2857">
            <w:pPr>
              <w:spacing w:line="360" w:lineRule="auto"/>
              <w:ind w:left="54" w:firstLine="1647"/>
              <w:rPr>
                <w:rFonts w:ascii="Arial" w:hAnsi="Arial" w:cs="Arial"/>
                <w:sz w:val="24"/>
                <w:szCs w:val="24"/>
              </w:rPr>
            </w:pPr>
            <w:r w:rsidRPr="00A63731">
              <w:rPr>
                <w:rFonts w:ascii="Arial" w:hAnsi="Arial" w:cs="Arial"/>
                <w:sz w:val="24"/>
                <w:szCs w:val="24"/>
              </w:rPr>
              <w:t xml:space="preserve">9.4.3 Коэффициент защиты </w:t>
            </w:r>
            <w:proofErr w:type="spellStart"/>
            <w:r w:rsidRPr="00A63731">
              <w:rPr>
                <w:rFonts w:ascii="Arial" w:hAnsi="Arial" w:cs="Arial"/>
                <w:sz w:val="24"/>
                <w:szCs w:val="24"/>
              </w:rPr>
              <w:t>термоманекена</w:t>
            </w:r>
            <w:proofErr w:type="spellEnd"/>
            <w:r w:rsidR="00AC1B57" w:rsidRPr="001C5672">
              <w:rPr>
                <w:rFonts w:ascii="Arial" w:hAnsi="Arial" w:cs="Arial"/>
                <w:color w:val="000000"/>
                <w:sz w:val="24"/>
                <w:szCs w:val="24"/>
              </w:rPr>
              <w:t>…………………</w:t>
            </w:r>
            <w:r w:rsidR="00AC1B57">
              <w:rPr>
                <w:rFonts w:ascii="Arial" w:hAnsi="Arial" w:cs="Arial"/>
                <w:color w:val="000000"/>
                <w:sz w:val="24"/>
                <w:szCs w:val="24"/>
              </w:rPr>
              <w:t>………...</w:t>
            </w:r>
          </w:p>
        </w:tc>
        <w:tc>
          <w:tcPr>
            <w:tcW w:w="709" w:type="dxa"/>
          </w:tcPr>
          <w:p w14:paraId="35CA5DB9" w14:textId="77777777" w:rsidR="001C5672" w:rsidRPr="00A63731" w:rsidRDefault="001C5672" w:rsidP="006E34A1">
            <w:pPr>
              <w:spacing w:line="360" w:lineRule="auto"/>
              <w:jc w:val="center"/>
              <w:rPr>
                <w:rFonts w:ascii="Arial" w:hAnsi="Arial" w:cs="Arial"/>
                <w:sz w:val="24"/>
                <w:szCs w:val="24"/>
              </w:rPr>
            </w:pPr>
          </w:p>
        </w:tc>
      </w:tr>
      <w:tr w:rsidR="00A63731" w:rsidRPr="00A63731" w14:paraId="0CE885FC" w14:textId="77777777" w:rsidTr="006E34A1">
        <w:tc>
          <w:tcPr>
            <w:tcW w:w="9464" w:type="dxa"/>
          </w:tcPr>
          <w:p w14:paraId="359ACA5F" w14:textId="7ADD81EE" w:rsidR="001C2857" w:rsidRPr="00A63731" w:rsidRDefault="001C2857" w:rsidP="001C2857">
            <w:pPr>
              <w:spacing w:line="360" w:lineRule="auto"/>
              <w:ind w:left="54" w:firstLine="1647"/>
              <w:rPr>
                <w:rFonts w:ascii="Arial" w:hAnsi="Arial" w:cs="Arial"/>
                <w:sz w:val="24"/>
                <w:szCs w:val="24"/>
              </w:rPr>
            </w:pPr>
            <w:r w:rsidRPr="00A63731">
              <w:rPr>
                <w:rFonts w:ascii="Arial" w:hAnsi="Arial" w:cs="Arial"/>
                <w:sz w:val="24"/>
                <w:szCs w:val="24"/>
              </w:rPr>
              <w:t>9.4.</w:t>
            </w:r>
            <w:r w:rsidR="001C5672" w:rsidRPr="00A63731">
              <w:rPr>
                <w:rFonts w:ascii="Arial" w:hAnsi="Arial" w:cs="Arial"/>
                <w:sz w:val="24"/>
                <w:szCs w:val="24"/>
              </w:rPr>
              <w:t>4</w:t>
            </w:r>
            <w:r w:rsidRPr="00A63731">
              <w:rPr>
                <w:rFonts w:ascii="Arial" w:hAnsi="Arial" w:cs="Arial"/>
                <w:sz w:val="24"/>
                <w:szCs w:val="24"/>
              </w:rPr>
              <w:t xml:space="preserve"> Переданная энергия …………</w:t>
            </w:r>
            <w:r w:rsidR="00AC1B57" w:rsidRPr="001C5672">
              <w:rPr>
                <w:rFonts w:ascii="Arial" w:hAnsi="Arial" w:cs="Arial"/>
                <w:color w:val="000000"/>
                <w:sz w:val="24"/>
                <w:szCs w:val="24"/>
              </w:rPr>
              <w:t>……………………………………</w:t>
            </w:r>
            <w:r w:rsidR="00AC1B57">
              <w:rPr>
                <w:rFonts w:ascii="Arial" w:hAnsi="Arial" w:cs="Arial"/>
                <w:color w:val="000000"/>
                <w:sz w:val="24"/>
                <w:szCs w:val="24"/>
              </w:rPr>
              <w:t>…</w:t>
            </w:r>
          </w:p>
        </w:tc>
        <w:tc>
          <w:tcPr>
            <w:tcW w:w="709" w:type="dxa"/>
          </w:tcPr>
          <w:p w14:paraId="0E527894" w14:textId="77777777" w:rsidR="001C2857" w:rsidRPr="00A63731" w:rsidRDefault="001C2857" w:rsidP="006E34A1">
            <w:pPr>
              <w:spacing w:line="360" w:lineRule="auto"/>
              <w:jc w:val="center"/>
              <w:rPr>
                <w:rFonts w:ascii="Arial" w:hAnsi="Arial" w:cs="Arial"/>
                <w:sz w:val="24"/>
                <w:szCs w:val="24"/>
              </w:rPr>
            </w:pPr>
          </w:p>
        </w:tc>
      </w:tr>
      <w:tr w:rsidR="00A63731" w:rsidRPr="00A63731" w14:paraId="4E93AD57" w14:textId="77777777" w:rsidTr="006E34A1">
        <w:tc>
          <w:tcPr>
            <w:tcW w:w="9464" w:type="dxa"/>
          </w:tcPr>
          <w:p w14:paraId="30764132" w14:textId="517620F4" w:rsidR="001C2857" w:rsidRPr="00A63731" w:rsidRDefault="001C2857" w:rsidP="001C2857">
            <w:pPr>
              <w:spacing w:line="360" w:lineRule="auto"/>
              <w:ind w:left="54" w:firstLine="1647"/>
              <w:rPr>
                <w:rFonts w:ascii="Arial" w:hAnsi="Arial" w:cs="Arial"/>
                <w:sz w:val="24"/>
                <w:szCs w:val="24"/>
              </w:rPr>
            </w:pPr>
            <w:r w:rsidRPr="00A63731">
              <w:rPr>
                <w:rFonts w:ascii="Arial" w:hAnsi="Arial" w:cs="Arial"/>
                <w:sz w:val="24"/>
                <w:szCs w:val="24"/>
              </w:rPr>
              <w:t xml:space="preserve">9.4.5 Иная информация, которая может быть </w:t>
            </w:r>
            <w:r w:rsidR="00375BF8">
              <w:rPr>
                <w:rFonts w:ascii="Arial" w:hAnsi="Arial" w:cs="Arial"/>
                <w:sz w:val="24"/>
                <w:szCs w:val="24"/>
              </w:rPr>
              <w:t>внесена в протокол</w:t>
            </w:r>
            <w:proofErr w:type="gramStart"/>
            <w:r w:rsidR="00375BF8" w:rsidRPr="00A63731">
              <w:rPr>
                <w:rFonts w:ascii="Arial" w:hAnsi="Arial" w:cs="Arial"/>
                <w:sz w:val="24"/>
                <w:szCs w:val="24"/>
              </w:rPr>
              <w:t xml:space="preserve"> </w:t>
            </w:r>
            <w:r w:rsidRPr="00A63731">
              <w:rPr>
                <w:rFonts w:ascii="Arial" w:hAnsi="Arial" w:cs="Arial"/>
                <w:sz w:val="24"/>
                <w:szCs w:val="24"/>
              </w:rPr>
              <w:t>..</w:t>
            </w:r>
            <w:proofErr w:type="gramEnd"/>
          </w:p>
        </w:tc>
        <w:tc>
          <w:tcPr>
            <w:tcW w:w="709" w:type="dxa"/>
          </w:tcPr>
          <w:p w14:paraId="43AFE93D" w14:textId="77777777" w:rsidR="001C2857" w:rsidRPr="00A63731" w:rsidRDefault="001C2857" w:rsidP="006E34A1">
            <w:pPr>
              <w:spacing w:line="360" w:lineRule="auto"/>
              <w:jc w:val="center"/>
              <w:rPr>
                <w:rFonts w:ascii="Arial" w:hAnsi="Arial" w:cs="Arial"/>
                <w:sz w:val="24"/>
                <w:szCs w:val="24"/>
              </w:rPr>
            </w:pPr>
          </w:p>
        </w:tc>
      </w:tr>
      <w:tr w:rsidR="00A63731" w:rsidRPr="00A63731" w14:paraId="568AA695" w14:textId="77777777" w:rsidTr="006E34A1">
        <w:tc>
          <w:tcPr>
            <w:tcW w:w="9464" w:type="dxa"/>
          </w:tcPr>
          <w:p w14:paraId="126DB6D4" w14:textId="189786FE" w:rsidR="001C2857" w:rsidRPr="00A63731" w:rsidRDefault="001C2857" w:rsidP="006E34A1">
            <w:pPr>
              <w:numPr>
                <w:ilvl w:val="1"/>
                <w:numId w:val="24"/>
              </w:numPr>
              <w:spacing w:line="360" w:lineRule="auto"/>
              <w:ind w:left="1701" w:hanging="567"/>
              <w:rPr>
                <w:rFonts w:ascii="Arial" w:hAnsi="Arial" w:cs="Arial"/>
                <w:sz w:val="24"/>
                <w:szCs w:val="24"/>
              </w:rPr>
            </w:pPr>
            <w:r w:rsidRPr="00A63731">
              <w:rPr>
                <w:rFonts w:ascii="Arial" w:hAnsi="Arial" w:cs="Arial"/>
                <w:sz w:val="24"/>
                <w:szCs w:val="24"/>
              </w:rPr>
              <w:t>Наблюдения</w:t>
            </w:r>
            <w:r w:rsidR="00AC1B57" w:rsidRPr="001C5672">
              <w:rPr>
                <w:rFonts w:ascii="Arial" w:hAnsi="Arial" w:cs="Arial"/>
                <w:color w:val="000000"/>
                <w:sz w:val="24"/>
                <w:szCs w:val="24"/>
              </w:rPr>
              <w:t>…………………………………………………………………</w:t>
            </w:r>
          </w:p>
        </w:tc>
        <w:tc>
          <w:tcPr>
            <w:tcW w:w="709" w:type="dxa"/>
          </w:tcPr>
          <w:p w14:paraId="160B9CCA" w14:textId="77777777" w:rsidR="001C2857" w:rsidRPr="00A63731" w:rsidRDefault="001C2857" w:rsidP="006E34A1">
            <w:pPr>
              <w:spacing w:line="360" w:lineRule="auto"/>
              <w:jc w:val="center"/>
              <w:rPr>
                <w:rFonts w:ascii="Arial" w:hAnsi="Arial" w:cs="Arial"/>
                <w:sz w:val="24"/>
                <w:szCs w:val="24"/>
              </w:rPr>
            </w:pPr>
          </w:p>
        </w:tc>
      </w:tr>
      <w:tr w:rsidR="00A63731" w:rsidRPr="00A63731" w14:paraId="54DD888F" w14:textId="77777777" w:rsidTr="006E34A1">
        <w:tc>
          <w:tcPr>
            <w:tcW w:w="9464" w:type="dxa"/>
          </w:tcPr>
          <w:p w14:paraId="20257A9F" w14:textId="2BA0CDDD" w:rsidR="006C0C4F" w:rsidRPr="00A63731" w:rsidRDefault="006C0C4F" w:rsidP="006C0C4F">
            <w:pPr>
              <w:spacing w:line="360" w:lineRule="auto"/>
              <w:ind w:left="1985" w:hanging="1559"/>
              <w:jc w:val="both"/>
              <w:rPr>
                <w:rFonts w:ascii="Arial" w:hAnsi="Arial" w:cs="Arial"/>
                <w:sz w:val="24"/>
                <w:szCs w:val="24"/>
              </w:rPr>
            </w:pPr>
            <w:r w:rsidRPr="00A63731">
              <w:rPr>
                <w:rFonts w:ascii="Arial" w:hAnsi="Arial" w:cs="Arial"/>
                <w:sz w:val="24"/>
                <w:szCs w:val="24"/>
              </w:rPr>
              <w:t xml:space="preserve">Приложение </w:t>
            </w:r>
            <w:r w:rsidRPr="00A63731">
              <w:rPr>
                <w:rFonts w:ascii="Arial" w:hAnsi="Arial" w:cs="Arial"/>
                <w:sz w:val="24"/>
                <w:szCs w:val="24"/>
                <w:lang w:val="en-US"/>
              </w:rPr>
              <w:t>A</w:t>
            </w:r>
            <w:r w:rsidRPr="00A63731">
              <w:rPr>
                <w:rFonts w:ascii="Arial" w:hAnsi="Arial" w:cs="Arial"/>
                <w:sz w:val="24"/>
                <w:szCs w:val="24"/>
              </w:rPr>
              <w:t xml:space="preserve"> (справочное) Рекомендации по проведению испытаний и использованию результатов испытаний………</w:t>
            </w:r>
            <w:proofErr w:type="gramStart"/>
            <w:r w:rsidRPr="00A63731">
              <w:rPr>
                <w:rFonts w:ascii="Arial" w:hAnsi="Arial" w:cs="Arial"/>
                <w:sz w:val="24"/>
                <w:szCs w:val="24"/>
              </w:rPr>
              <w:t>…….</w:t>
            </w:r>
            <w:proofErr w:type="gramEnd"/>
            <w:r w:rsidR="00AC1B57" w:rsidRPr="001C5672">
              <w:rPr>
                <w:rFonts w:ascii="Arial" w:hAnsi="Arial" w:cs="Arial"/>
                <w:color w:val="000000"/>
                <w:sz w:val="24"/>
                <w:szCs w:val="24"/>
              </w:rPr>
              <w:t>………………</w:t>
            </w:r>
          </w:p>
        </w:tc>
        <w:tc>
          <w:tcPr>
            <w:tcW w:w="709" w:type="dxa"/>
          </w:tcPr>
          <w:p w14:paraId="58DDED18" w14:textId="77777777" w:rsidR="006C0C4F" w:rsidRPr="00A63731" w:rsidRDefault="006C0C4F" w:rsidP="006E34A1">
            <w:pPr>
              <w:spacing w:line="360" w:lineRule="auto"/>
              <w:jc w:val="center"/>
              <w:rPr>
                <w:rFonts w:ascii="Arial" w:hAnsi="Arial" w:cs="Arial"/>
                <w:sz w:val="24"/>
                <w:szCs w:val="24"/>
              </w:rPr>
            </w:pPr>
          </w:p>
        </w:tc>
      </w:tr>
      <w:tr w:rsidR="00A63731" w:rsidRPr="00A63731" w14:paraId="4A792548" w14:textId="77777777" w:rsidTr="006E34A1">
        <w:tc>
          <w:tcPr>
            <w:tcW w:w="9464" w:type="dxa"/>
          </w:tcPr>
          <w:p w14:paraId="51CCC3CB" w14:textId="4783AB5F" w:rsidR="006C0C4F" w:rsidRPr="00953CC8" w:rsidRDefault="006C0C4F" w:rsidP="006C0C4F">
            <w:pPr>
              <w:spacing w:line="360" w:lineRule="auto"/>
              <w:ind w:left="1985" w:hanging="1559"/>
              <w:jc w:val="both"/>
              <w:rPr>
                <w:rFonts w:ascii="Arial" w:hAnsi="Arial" w:cs="Arial"/>
                <w:sz w:val="24"/>
                <w:szCs w:val="24"/>
              </w:rPr>
            </w:pPr>
            <w:r w:rsidRPr="00953CC8">
              <w:rPr>
                <w:rFonts w:ascii="Arial" w:hAnsi="Arial" w:cs="Arial"/>
                <w:sz w:val="24"/>
                <w:szCs w:val="24"/>
              </w:rPr>
              <w:t xml:space="preserve">Приложение </w:t>
            </w:r>
            <w:r w:rsidRPr="00953CC8">
              <w:rPr>
                <w:rFonts w:ascii="Arial" w:hAnsi="Arial" w:cs="Arial"/>
                <w:sz w:val="24"/>
                <w:szCs w:val="24"/>
                <w:lang w:val="en-US"/>
              </w:rPr>
              <w:t>B</w:t>
            </w:r>
            <w:r w:rsidRPr="00953CC8">
              <w:rPr>
                <w:rFonts w:ascii="Arial" w:hAnsi="Arial" w:cs="Arial"/>
                <w:sz w:val="24"/>
                <w:szCs w:val="24"/>
              </w:rPr>
              <w:t xml:space="preserve"> (справочное) Анализ данных межлабораторн</w:t>
            </w:r>
            <w:r w:rsidR="001A7FF5" w:rsidRPr="00953CC8">
              <w:rPr>
                <w:rFonts w:ascii="Arial" w:hAnsi="Arial" w:cs="Arial"/>
                <w:sz w:val="24"/>
                <w:szCs w:val="24"/>
              </w:rPr>
              <w:t>ых</w:t>
            </w:r>
            <w:r w:rsidRPr="00953CC8">
              <w:rPr>
                <w:rFonts w:ascii="Arial" w:hAnsi="Arial" w:cs="Arial"/>
                <w:sz w:val="24"/>
                <w:szCs w:val="24"/>
              </w:rPr>
              <w:t xml:space="preserve"> испытани</w:t>
            </w:r>
            <w:r w:rsidR="001A7FF5" w:rsidRPr="00953CC8">
              <w:rPr>
                <w:rFonts w:ascii="Arial" w:hAnsi="Arial" w:cs="Arial"/>
                <w:sz w:val="24"/>
                <w:szCs w:val="24"/>
              </w:rPr>
              <w:t>й</w:t>
            </w:r>
            <w:proofErr w:type="gramStart"/>
            <w:r w:rsidRPr="00953CC8">
              <w:rPr>
                <w:rFonts w:ascii="Arial" w:hAnsi="Arial" w:cs="Arial"/>
                <w:sz w:val="24"/>
                <w:szCs w:val="24"/>
              </w:rPr>
              <w:t xml:space="preserve"> ….</w:t>
            </w:r>
            <w:proofErr w:type="gramEnd"/>
          </w:p>
        </w:tc>
        <w:tc>
          <w:tcPr>
            <w:tcW w:w="709" w:type="dxa"/>
          </w:tcPr>
          <w:p w14:paraId="37802787" w14:textId="77777777" w:rsidR="006C0C4F" w:rsidRPr="00A63731" w:rsidRDefault="006C0C4F" w:rsidP="006E34A1">
            <w:pPr>
              <w:spacing w:line="360" w:lineRule="auto"/>
              <w:jc w:val="center"/>
              <w:rPr>
                <w:rFonts w:ascii="Arial" w:hAnsi="Arial" w:cs="Arial"/>
                <w:sz w:val="24"/>
                <w:szCs w:val="24"/>
              </w:rPr>
            </w:pPr>
          </w:p>
        </w:tc>
      </w:tr>
      <w:tr w:rsidR="00A63731" w:rsidRPr="00A63731" w14:paraId="30E6D309" w14:textId="77777777" w:rsidTr="006E34A1">
        <w:tc>
          <w:tcPr>
            <w:tcW w:w="9464" w:type="dxa"/>
          </w:tcPr>
          <w:p w14:paraId="249820B0" w14:textId="74F0C701" w:rsidR="006C0C4F" w:rsidRPr="00953CC8" w:rsidRDefault="006C0C4F" w:rsidP="006C0C4F">
            <w:pPr>
              <w:spacing w:line="360" w:lineRule="auto"/>
              <w:ind w:left="1985" w:hanging="1559"/>
              <w:jc w:val="both"/>
              <w:rPr>
                <w:rFonts w:ascii="Arial" w:hAnsi="Arial" w:cs="Arial"/>
                <w:sz w:val="24"/>
                <w:szCs w:val="24"/>
              </w:rPr>
            </w:pPr>
            <w:r w:rsidRPr="00953CC8">
              <w:rPr>
                <w:rFonts w:ascii="Arial" w:hAnsi="Arial" w:cs="Arial"/>
                <w:sz w:val="24"/>
                <w:szCs w:val="24"/>
              </w:rPr>
              <w:t xml:space="preserve">Приложение </w:t>
            </w:r>
            <w:r w:rsidRPr="00953CC8">
              <w:rPr>
                <w:rFonts w:ascii="Arial" w:hAnsi="Arial" w:cs="Arial"/>
                <w:sz w:val="24"/>
                <w:szCs w:val="24"/>
                <w:lang w:val="en-US"/>
              </w:rPr>
              <w:t>C</w:t>
            </w:r>
            <w:r w:rsidRPr="00953CC8">
              <w:rPr>
                <w:rFonts w:ascii="Arial" w:hAnsi="Arial" w:cs="Arial"/>
                <w:sz w:val="24"/>
                <w:szCs w:val="24"/>
              </w:rPr>
              <w:t xml:space="preserve"> (обязательное) Процедура калибровки</w:t>
            </w:r>
            <w:r w:rsidR="001C5672" w:rsidRPr="00953CC8">
              <w:rPr>
                <w:rFonts w:ascii="Arial" w:hAnsi="Arial" w:cs="Arial"/>
                <w:sz w:val="24"/>
                <w:szCs w:val="24"/>
              </w:rPr>
              <w:t xml:space="preserve"> и валидации</w:t>
            </w:r>
            <w:r w:rsidRPr="00953CC8">
              <w:rPr>
                <w:rFonts w:ascii="Arial" w:hAnsi="Arial" w:cs="Arial"/>
                <w:sz w:val="24"/>
                <w:szCs w:val="24"/>
              </w:rPr>
              <w:t>……………………</w:t>
            </w:r>
            <w:r w:rsidR="00AC1B57" w:rsidRPr="00953CC8">
              <w:rPr>
                <w:rFonts w:ascii="Arial" w:hAnsi="Arial" w:cs="Arial"/>
                <w:color w:val="000000"/>
                <w:sz w:val="24"/>
                <w:szCs w:val="24"/>
              </w:rPr>
              <w:t>……………………………………………</w:t>
            </w:r>
          </w:p>
        </w:tc>
        <w:tc>
          <w:tcPr>
            <w:tcW w:w="709" w:type="dxa"/>
          </w:tcPr>
          <w:p w14:paraId="7B2AB821" w14:textId="77777777" w:rsidR="006C0C4F" w:rsidRPr="00A63731" w:rsidRDefault="006C0C4F" w:rsidP="006E34A1">
            <w:pPr>
              <w:spacing w:line="360" w:lineRule="auto"/>
              <w:jc w:val="center"/>
              <w:rPr>
                <w:rFonts w:ascii="Arial" w:hAnsi="Arial" w:cs="Arial"/>
                <w:sz w:val="24"/>
                <w:szCs w:val="24"/>
              </w:rPr>
            </w:pPr>
          </w:p>
        </w:tc>
      </w:tr>
      <w:tr w:rsidR="00A63731" w:rsidRPr="00A63731" w14:paraId="7E7BD85F" w14:textId="77777777" w:rsidTr="006E34A1">
        <w:tc>
          <w:tcPr>
            <w:tcW w:w="9464" w:type="dxa"/>
          </w:tcPr>
          <w:p w14:paraId="223ABC4A" w14:textId="208B7BCC" w:rsidR="006C0C4F" w:rsidRPr="00953CC8" w:rsidRDefault="006C0C4F" w:rsidP="006C0C4F">
            <w:pPr>
              <w:spacing w:line="360" w:lineRule="auto"/>
              <w:ind w:left="1985" w:hanging="1559"/>
              <w:jc w:val="both"/>
              <w:rPr>
                <w:rFonts w:ascii="Arial" w:hAnsi="Arial" w:cs="Arial"/>
                <w:sz w:val="24"/>
                <w:szCs w:val="24"/>
              </w:rPr>
            </w:pPr>
            <w:r w:rsidRPr="00953CC8">
              <w:rPr>
                <w:rFonts w:ascii="Arial" w:hAnsi="Arial" w:cs="Arial"/>
                <w:sz w:val="24"/>
                <w:szCs w:val="24"/>
              </w:rPr>
              <w:t>Приложение </w:t>
            </w:r>
            <w:r w:rsidRPr="00953CC8">
              <w:rPr>
                <w:rFonts w:ascii="Arial" w:hAnsi="Arial" w:cs="Arial"/>
                <w:sz w:val="24"/>
                <w:szCs w:val="24"/>
                <w:lang w:val="en-US"/>
              </w:rPr>
              <w:t>D</w:t>
            </w:r>
            <w:r w:rsidRPr="00953CC8">
              <w:rPr>
                <w:rFonts w:ascii="Arial" w:hAnsi="Arial" w:cs="Arial"/>
                <w:sz w:val="24"/>
                <w:szCs w:val="24"/>
              </w:rPr>
              <w:t> (справочное) </w:t>
            </w:r>
            <w:r w:rsidR="001A7FF5" w:rsidRPr="00953CC8">
              <w:rPr>
                <w:rFonts w:ascii="Arial" w:hAnsi="Arial" w:cs="Arial"/>
                <w:sz w:val="24"/>
                <w:szCs w:val="24"/>
              </w:rPr>
              <w:t xml:space="preserve">Расстановка стоек горелок для охвата пламенем </w:t>
            </w:r>
          </w:p>
        </w:tc>
        <w:tc>
          <w:tcPr>
            <w:tcW w:w="709" w:type="dxa"/>
          </w:tcPr>
          <w:p w14:paraId="42562951" w14:textId="77777777" w:rsidR="006C0C4F" w:rsidRPr="00A63731" w:rsidRDefault="006C0C4F" w:rsidP="006E34A1">
            <w:pPr>
              <w:spacing w:line="360" w:lineRule="auto"/>
              <w:jc w:val="center"/>
              <w:rPr>
                <w:rFonts w:ascii="Arial" w:hAnsi="Arial" w:cs="Arial"/>
                <w:sz w:val="24"/>
                <w:szCs w:val="24"/>
              </w:rPr>
            </w:pPr>
          </w:p>
        </w:tc>
      </w:tr>
      <w:tr w:rsidR="00A63731" w:rsidRPr="00A63731" w14:paraId="12162BFC" w14:textId="77777777" w:rsidTr="006E34A1">
        <w:tc>
          <w:tcPr>
            <w:tcW w:w="9464" w:type="dxa"/>
          </w:tcPr>
          <w:p w14:paraId="7028AD72" w14:textId="58BD0CCA" w:rsidR="006C0C4F" w:rsidRPr="00A63731" w:rsidRDefault="006C0C4F" w:rsidP="006C0C4F">
            <w:pPr>
              <w:spacing w:line="360" w:lineRule="auto"/>
              <w:ind w:left="1985" w:hanging="1559"/>
              <w:jc w:val="both"/>
              <w:rPr>
                <w:rFonts w:ascii="Arial" w:hAnsi="Arial" w:cs="Arial"/>
                <w:sz w:val="24"/>
                <w:szCs w:val="24"/>
              </w:rPr>
            </w:pPr>
            <w:r w:rsidRPr="00A63731">
              <w:rPr>
                <w:rFonts w:ascii="Arial" w:hAnsi="Arial" w:cs="Arial"/>
                <w:sz w:val="24"/>
                <w:szCs w:val="24"/>
              </w:rPr>
              <w:t>Приложение Е (справочное) Элементы компьютерного программного обеспечения ……………………………………………………………</w:t>
            </w:r>
            <w:r w:rsidR="00AC1B57">
              <w:rPr>
                <w:rFonts w:ascii="Arial" w:hAnsi="Arial" w:cs="Arial"/>
                <w:sz w:val="24"/>
                <w:szCs w:val="24"/>
              </w:rPr>
              <w:t>…</w:t>
            </w:r>
          </w:p>
        </w:tc>
        <w:tc>
          <w:tcPr>
            <w:tcW w:w="709" w:type="dxa"/>
          </w:tcPr>
          <w:p w14:paraId="6392CED8" w14:textId="77777777" w:rsidR="006C0C4F" w:rsidRPr="00A63731" w:rsidRDefault="006C0C4F" w:rsidP="006E34A1">
            <w:pPr>
              <w:spacing w:line="360" w:lineRule="auto"/>
              <w:jc w:val="center"/>
              <w:rPr>
                <w:rFonts w:ascii="Arial" w:hAnsi="Arial" w:cs="Arial"/>
                <w:sz w:val="24"/>
                <w:szCs w:val="24"/>
              </w:rPr>
            </w:pPr>
          </w:p>
        </w:tc>
      </w:tr>
      <w:tr w:rsidR="00A63731" w:rsidRPr="00A63731" w14:paraId="5E47CC2F" w14:textId="77777777" w:rsidTr="006E34A1">
        <w:tc>
          <w:tcPr>
            <w:tcW w:w="9464" w:type="dxa"/>
          </w:tcPr>
          <w:p w14:paraId="1E92E89B" w14:textId="20728406" w:rsidR="006C0C4F" w:rsidRPr="00A63731" w:rsidRDefault="006C0C4F" w:rsidP="00A3509C">
            <w:pPr>
              <w:spacing w:line="360" w:lineRule="auto"/>
              <w:ind w:left="1985" w:hanging="1559"/>
              <w:jc w:val="both"/>
              <w:rPr>
                <w:rFonts w:ascii="Arial" w:hAnsi="Arial" w:cs="Arial"/>
                <w:sz w:val="24"/>
                <w:szCs w:val="24"/>
              </w:rPr>
            </w:pPr>
            <w:r w:rsidRPr="00A63731">
              <w:rPr>
                <w:rFonts w:ascii="Arial" w:hAnsi="Arial" w:cs="Arial"/>
                <w:sz w:val="24"/>
                <w:szCs w:val="24"/>
              </w:rPr>
              <w:t>Приложение </w:t>
            </w:r>
            <w:r w:rsidR="00F21687" w:rsidRPr="00A63731">
              <w:rPr>
                <w:rFonts w:ascii="Arial" w:hAnsi="Arial" w:cs="Arial"/>
                <w:sz w:val="24"/>
                <w:szCs w:val="24"/>
              </w:rPr>
              <w:t>Д</w:t>
            </w:r>
            <w:r w:rsidR="002277C4" w:rsidRPr="00A63731">
              <w:rPr>
                <w:rFonts w:ascii="Arial" w:hAnsi="Arial" w:cs="Arial"/>
                <w:sz w:val="24"/>
                <w:szCs w:val="24"/>
              </w:rPr>
              <w:t>А</w:t>
            </w:r>
            <w:r w:rsidR="00F21687" w:rsidRPr="00A63731">
              <w:rPr>
                <w:rFonts w:ascii="Arial" w:hAnsi="Arial" w:cs="Arial"/>
                <w:sz w:val="24"/>
                <w:szCs w:val="24"/>
              </w:rPr>
              <w:t xml:space="preserve"> </w:t>
            </w:r>
            <w:r w:rsidRPr="00A63731">
              <w:rPr>
                <w:rFonts w:ascii="Arial" w:hAnsi="Arial" w:cs="Arial"/>
                <w:sz w:val="24"/>
                <w:szCs w:val="24"/>
              </w:rPr>
              <w:t>(справочное) Сведения о соответствии ссылочных международных стандартов межгосударственным стандартам……………………………………………………………</w:t>
            </w:r>
            <w:r w:rsidR="00AC1B57">
              <w:rPr>
                <w:rFonts w:ascii="Arial" w:hAnsi="Arial" w:cs="Arial"/>
                <w:sz w:val="24"/>
                <w:szCs w:val="24"/>
              </w:rPr>
              <w:t>…</w:t>
            </w:r>
          </w:p>
        </w:tc>
        <w:tc>
          <w:tcPr>
            <w:tcW w:w="709" w:type="dxa"/>
          </w:tcPr>
          <w:p w14:paraId="04F24B84" w14:textId="77777777" w:rsidR="006C0C4F" w:rsidRPr="00A63731" w:rsidRDefault="006C0C4F" w:rsidP="006E34A1">
            <w:pPr>
              <w:spacing w:line="360" w:lineRule="auto"/>
              <w:jc w:val="center"/>
              <w:rPr>
                <w:rFonts w:ascii="Arial" w:hAnsi="Arial" w:cs="Arial"/>
                <w:sz w:val="24"/>
                <w:szCs w:val="24"/>
              </w:rPr>
            </w:pPr>
          </w:p>
        </w:tc>
      </w:tr>
      <w:tr w:rsidR="00A63731" w:rsidRPr="00A63731" w14:paraId="158A0FCF" w14:textId="77777777" w:rsidTr="006E34A1">
        <w:tc>
          <w:tcPr>
            <w:tcW w:w="9464" w:type="dxa"/>
          </w:tcPr>
          <w:p w14:paraId="037120FD" w14:textId="118E7EE7" w:rsidR="006C0C4F" w:rsidRPr="00A63731" w:rsidRDefault="006C0C4F" w:rsidP="006C0C4F">
            <w:pPr>
              <w:spacing w:line="360" w:lineRule="auto"/>
              <w:ind w:left="720" w:hanging="294"/>
              <w:jc w:val="both"/>
              <w:rPr>
                <w:rFonts w:ascii="Arial" w:hAnsi="Arial" w:cs="Arial"/>
                <w:sz w:val="24"/>
                <w:szCs w:val="24"/>
              </w:rPr>
            </w:pPr>
            <w:r w:rsidRPr="00A63731">
              <w:rPr>
                <w:rFonts w:ascii="Arial" w:hAnsi="Arial" w:cs="Arial"/>
                <w:sz w:val="24"/>
                <w:szCs w:val="24"/>
              </w:rPr>
              <w:t>Библиография………………………………………………………………………</w:t>
            </w:r>
            <w:proofErr w:type="gramStart"/>
            <w:r w:rsidRPr="00A63731">
              <w:rPr>
                <w:rFonts w:ascii="Arial" w:hAnsi="Arial" w:cs="Arial"/>
                <w:sz w:val="24"/>
                <w:szCs w:val="24"/>
              </w:rPr>
              <w:t>…</w:t>
            </w:r>
            <w:r w:rsidR="00AC1B57">
              <w:rPr>
                <w:rFonts w:ascii="Arial" w:hAnsi="Arial" w:cs="Arial"/>
                <w:sz w:val="24"/>
                <w:szCs w:val="24"/>
              </w:rPr>
              <w:t>….</w:t>
            </w:r>
            <w:proofErr w:type="gramEnd"/>
          </w:p>
        </w:tc>
        <w:tc>
          <w:tcPr>
            <w:tcW w:w="709" w:type="dxa"/>
          </w:tcPr>
          <w:p w14:paraId="260B2B55" w14:textId="77777777" w:rsidR="006C0C4F" w:rsidRPr="00A63731" w:rsidRDefault="006C0C4F" w:rsidP="006E34A1">
            <w:pPr>
              <w:spacing w:line="360" w:lineRule="auto"/>
              <w:jc w:val="center"/>
              <w:rPr>
                <w:rFonts w:ascii="Arial" w:hAnsi="Arial" w:cs="Arial"/>
                <w:sz w:val="24"/>
                <w:szCs w:val="24"/>
              </w:rPr>
            </w:pPr>
          </w:p>
        </w:tc>
      </w:tr>
    </w:tbl>
    <w:p w14:paraId="6C8D26F4" w14:textId="77777777" w:rsidR="00965C83" w:rsidRDefault="00965C83" w:rsidP="00F66CDB">
      <w:pPr>
        <w:spacing w:line="480" w:lineRule="auto"/>
        <w:ind w:firstLine="706"/>
        <w:jc w:val="center"/>
        <w:rPr>
          <w:rFonts w:ascii="Arial" w:hAnsi="Arial" w:cs="Arial"/>
          <w:sz w:val="24"/>
          <w:szCs w:val="24"/>
        </w:rPr>
      </w:pPr>
    </w:p>
    <w:p w14:paraId="7E1C45AA" w14:textId="77777777" w:rsidR="005725F8" w:rsidRDefault="00570DC4" w:rsidP="00570DC4">
      <w:pPr>
        <w:tabs>
          <w:tab w:val="left" w:pos="2133"/>
        </w:tabs>
        <w:spacing w:line="360" w:lineRule="auto"/>
        <w:rPr>
          <w:rFonts w:ascii="Arial" w:hAnsi="Arial" w:cs="Arial"/>
          <w:b/>
          <w:bCs/>
          <w:sz w:val="24"/>
          <w:szCs w:val="24"/>
        </w:rPr>
      </w:pPr>
      <w:r>
        <w:rPr>
          <w:rFonts w:ascii="Arial" w:hAnsi="Arial" w:cs="Arial"/>
          <w:b/>
          <w:bCs/>
          <w:sz w:val="24"/>
          <w:szCs w:val="24"/>
        </w:rPr>
        <w:tab/>
      </w:r>
    </w:p>
    <w:p w14:paraId="1DA981AC" w14:textId="77777777" w:rsidR="002A7ADD" w:rsidRPr="00F42BC8" w:rsidRDefault="005725F8" w:rsidP="007523B7">
      <w:pPr>
        <w:spacing w:line="360" w:lineRule="auto"/>
        <w:jc w:val="center"/>
        <w:rPr>
          <w:rFonts w:ascii="Arial" w:hAnsi="Arial" w:cs="Arial"/>
          <w:b/>
          <w:sz w:val="24"/>
          <w:szCs w:val="24"/>
        </w:rPr>
      </w:pPr>
      <w:r>
        <w:rPr>
          <w:rFonts w:ascii="Arial" w:hAnsi="Arial" w:cs="Arial"/>
          <w:b/>
          <w:bCs/>
          <w:sz w:val="24"/>
          <w:szCs w:val="24"/>
        </w:rPr>
        <w:br w:type="page"/>
      </w:r>
      <w:r w:rsidR="002A7ADD" w:rsidRPr="00F42BC8">
        <w:rPr>
          <w:rFonts w:ascii="Arial" w:hAnsi="Arial" w:cs="Arial"/>
          <w:b/>
          <w:sz w:val="24"/>
          <w:szCs w:val="24"/>
        </w:rPr>
        <w:t>Введение</w:t>
      </w:r>
    </w:p>
    <w:p w14:paraId="0AE06127" w14:textId="77777777" w:rsidR="002A7ADD" w:rsidRPr="00C2195E" w:rsidRDefault="002A7ADD" w:rsidP="002A7ADD">
      <w:pPr>
        <w:autoSpaceDN w:val="0"/>
        <w:adjustRightInd w:val="0"/>
        <w:jc w:val="center"/>
        <w:rPr>
          <w:rFonts w:ascii="Arial" w:hAnsi="Arial" w:cs="Arial"/>
          <w:sz w:val="24"/>
          <w:szCs w:val="24"/>
        </w:rPr>
      </w:pPr>
    </w:p>
    <w:p w14:paraId="1B377B47" w14:textId="46E25108" w:rsidR="00361391" w:rsidRDefault="006A4E8B" w:rsidP="00361391">
      <w:pPr>
        <w:spacing w:line="360" w:lineRule="auto"/>
        <w:ind w:firstLine="709"/>
        <w:jc w:val="both"/>
        <w:rPr>
          <w:rFonts w:ascii="Arial" w:hAnsi="Arial" w:cs="Arial"/>
          <w:sz w:val="24"/>
        </w:rPr>
      </w:pPr>
      <w:r w:rsidRPr="006A4E8B">
        <w:rPr>
          <w:rFonts w:ascii="Arial" w:hAnsi="Arial" w:cs="Arial"/>
          <w:sz w:val="24"/>
        </w:rPr>
        <w:t>Назначение</w:t>
      </w:r>
      <w:r w:rsidRPr="00320E65">
        <w:rPr>
          <w:rFonts w:ascii="Arial" w:hAnsi="Arial" w:cs="Arial"/>
          <w:sz w:val="24"/>
        </w:rPr>
        <w:t xml:space="preserve"> </w:t>
      </w:r>
      <w:proofErr w:type="spellStart"/>
      <w:r w:rsidRPr="00193A29">
        <w:rPr>
          <w:rFonts w:ascii="Arial" w:hAnsi="Arial" w:cs="Arial"/>
          <w:sz w:val="24"/>
        </w:rPr>
        <w:t>термо</w:t>
      </w:r>
      <w:proofErr w:type="spellEnd"/>
      <w:r w:rsidRPr="00320E65">
        <w:rPr>
          <w:rFonts w:ascii="Arial" w:hAnsi="Arial" w:cs="Arial"/>
          <w:sz w:val="24"/>
        </w:rPr>
        <w:t xml:space="preserve">- </w:t>
      </w:r>
      <w:r w:rsidRPr="00193A29">
        <w:rPr>
          <w:rFonts w:ascii="Arial" w:hAnsi="Arial" w:cs="Arial"/>
          <w:sz w:val="24"/>
        </w:rPr>
        <w:t>и</w:t>
      </w:r>
      <w:r w:rsidRPr="00320E65">
        <w:rPr>
          <w:rFonts w:ascii="Arial" w:hAnsi="Arial" w:cs="Arial"/>
          <w:sz w:val="24"/>
        </w:rPr>
        <w:t xml:space="preserve"> </w:t>
      </w:r>
      <w:r w:rsidRPr="00193A29">
        <w:rPr>
          <w:rFonts w:ascii="Arial" w:hAnsi="Arial" w:cs="Arial"/>
          <w:sz w:val="24"/>
        </w:rPr>
        <w:t>огнестойкой</w:t>
      </w:r>
      <w:r w:rsidRPr="00320E65">
        <w:rPr>
          <w:rFonts w:ascii="Arial" w:hAnsi="Arial" w:cs="Arial"/>
          <w:sz w:val="24"/>
        </w:rPr>
        <w:t xml:space="preserve"> </w:t>
      </w:r>
      <w:r w:rsidRPr="006A4E8B">
        <w:rPr>
          <w:rFonts w:ascii="Arial" w:hAnsi="Arial" w:cs="Arial"/>
          <w:sz w:val="24"/>
        </w:rPr>
        <w:t>специальной</w:t>
      </w:r>
      <w:r w:rsidRPr="00320E65">
        <w:rPr>
          <w:rFonts w:ascii="Arial" w:hAnsi="Arial" w:cs="Arial"/>
          <w:sz w:val="24"/>
        </w:rPr>
        <w:t xml:space="preserve"> </w:t>
      </w:r>
      <w:r w:rsidRPr="006A4E8B">
        <w:rPr>
          <w:rFonts w:ascii="Arial" w:hAnsi="Arial" w:cs="Arial"/>
          <w:sz w:val="24"/>
        </w:rPr>
        <w:t>одежды</w:t>
      </w:r>
      <w:r w:rsidRPr="00320E65">
        <w:rPr>
          <w:rFonts w:ascii="Arial" w:hAnsi="Arial" w:cs="Arial"/>
          <w:sz w:val="24"/>
        </w:rPr>
        <w:t xml:space="preserve"> </w:t>
      </w:r>
      <w:r w:rsidR="00D66B34" w:rsidRPr="00320E65">
        <w:rPr>
          <w:rFonts w:ascii="Arial" w:hAnsi="Arial" w:cs="Arial"/>
          <w:sz w:val="24"/>
        </w:rPr>
        <w:t>–</w:t>
      </w:r>
      <w:r w:rsidRPr="00320E65">
        <w:rPr>
          <w:rFonts w:ascii="Arial" w:hAnsi="Arial" w:cs="Arial"/>
          <w:sz w:val="24"/>
        </w:rPr>
        <w:t xml:space="preserve"> </w:t>
      </w:r>
      <w:r w:rsidRPr="006A4E8B">
        <w:rPr>
          <w:rFonts w:ascii="Arial" w:hAnsi="Arial" w:cs="Arial"/>
          <w:sz w:val="24"/>
        </w:rPr>
        <w:t>защищать</w:t>
      </w:r>
      <w:r w:rsidRPr="00320E65">
        <w:rPr>
          <w:rFonts w:ascii="Arial" w:hAnsi="Arial" w:cs="Arial"/>
          <w:sz w:val="24"/>
        </w:rPr>
        <w:t xml:space="preserve"> </w:t>
      </w:r>
      <w:r w:rsidRPr="006A4E8B">
        <w:rPr>
          <w:rFonts w:ascii="Arial" w:hAnsi="Arial" w:cs="Arial"/>
          <w:sz w:val="24"/>
        </w:rPr>
        <w:t>пользователя</w:t>
      </w:r>
      <w:r w:rsidRPr="00320E65">
        <w:rPr>
          <w:rFonts w:ascii="Arial" w:hAnsi="Arial" w:cs="Arial"/>
          <w:sz w:val="24"/>
        </w:rPr>
        <w:t xml:space="preserve"> </w:t>
      </w:r>
      <w:r w:rsidRPr="00C21EB3">
        <w:rPr>
          <w:rFonts w:ascii="Arial" w:hAnsi="Arial" w:cs="Arial"/>
          <w:color w:val="000000"/>
          <w:sz w:val="24"/>
        </w:rPr>
        <w:t>от</w:t>
      </w:r>
      <w:r w:rsidRPr="00320E65">
        <w:rPr>
          <w:rFonts w:ascii="Arial" w:hAnsi="Arial" w:cs="Arial"/>
          <w:color w:val="000000"/>
          <w:sz w:val="24"/>
        </w:rPr>
        <w:t xml:space="preserve"> </w:t>
      </w:r>
      <w:r w:rsidR="00166AA4">
        <w:rPr>
          <w:rFonts w:ascii="Arial" w:hAnsi="Arial" w:cs="Arial"/>
          <w:color w:val="000000"/>
          <w:sz w:val="24"/>
        </w:rPr>
        <w:t>опасностей</w:t>
      </w:r>
      <w:r w:rsidRPr="00320E65">
        <w:rPr>
          <w:rFonts w:ascii="Arial" w:hAnsi="Arial" w:cs="Arial"/>
          <w:color w:val="000000"/>
          <w:sz w:val="24"/>
        </w:rPr>
        <w:t xml:space="preserve">, </w:t>
      </w:r>
      <w:r w:rsidRPr="00C21EB3">
        <w:rPr>
          <w:rFonts w:ascii="Arial" w:hAnsi="Arial" w:cs="Arial"/>
          <w:color w:val="000000"/>
          <w:sz w:val="24"/>
        </w:rPr>
        <w:t>которые</w:t>
      </w:r>
      <w:r w:rsidRPr="00320E65">
        <w:rPr>
          <w:rFonts w:ascii="Arial" w:hAnsi="Arial" w:cs="Arial"/>
          <w:color w:val="000000"/>
          <w:sz w:val="24"/>
        </w:rPr>
        <w:t xml:space="preserve"> </w:t>
      </w:r>
      <w:r w:rsidRPr="00C21EB3">
        <w:rPr>
          <w:rFonts w:ascii="Arial" w:hAnsi="Arial" w:cs="Arial"/>
          <w:color w:val="000000"/>
          <w:sz w:val="24"/>
        </w:rPr>
        <w:t>могут</w:t>
      </w:r>
      <w:r w:rsidRPr="00320E65">
        <w:rPr>
          <w:rFonts w:ascii="Arial" w:hAnsi="Arial" w:cs="Arial"/>
          <w:color w:val="000000"/>
          <w:sz w:val="24"/>
        </w:rPr>
        <w:t xml:space="preserve"> </w:t>
      </w:r>
      <w:r w:rsidRPr="00C21EB3">
        <w:rPr>
          <w:rFonts w:ascii="Arial" w:hAnsi="Arial" w:cs="Arial"/>
          <w:color w:val="000000"/>
          <w:sz w:val="24"/>
        </w:rPr>
        <w:t>вызвать</w:t>
      </w:r>
      <w:r w:rsidRPr="00320E65">
        <w:rPr>
          <w:rFonts w:ascii="Arial" w:hAnsi="Arial" w:cs="Arial"/>
          <w:color w:val="000000"/>
          <w:sz w:val="24"/>
        </w:rPr>
        <w:t xml:space="preserve"> </w:t>
      </w:r>
      <w:r w:rsidRPr="00C21EB3">
        <w:rPr>
          <w:rFonts w:ascii="Arial" w:hAnsi="Arial" w:cs="Arial"/>
          <w:color w:val="000000"/>
          <w:sz w:val="24"/>
        </w:rPr>
        <w:t>ожоговую</w:t>
      </w:r>
      <w:r w:rsidRPr="00320E65">
        <w:rPr>
          <w:rFonts w:ascii="Arial" w:hAnsi="Arial" w:cs="Arial"/>
          <w:color w:val="000000"/>
          <w:sz w:val="24"/>
        </w:rPr>
        <w:t xml:space="preserve"> </w:t>
      </w:r>
      <w:r w:rsidRPr="00C21EB3">
        <w:rPr>
          <w:rFonts w:ascii="Arial" w:hAnsi="Arial" w:cs="Arial"/>
          <w:color w:val="000000"/>
          <w:sz w:val="24"/>
        </w:rPr>
        <w:t>травму</w:t>
      </w:r>
      <w:r w:rsidRPr="00320E65">
        <w:rPr>
          <w:rFonts w:ascii="Arial" w:hAnsi="Arial" w:cs="Arial"/>
          <w:color w:val="000000"/>
          <w:sz w:val="24"/>
        </w:rPr>
        <w:t xml:space="preserve"> </w:t>
      </w:r>
      <w:r w:rsidRPr="00C21EB3">
        <w:rPr>
          <w:rFonts w:ascii="Arial" w:hAnsi="Arial" w:cs="Arial"/>
          <w:color w:val="000000"/>
          <w:sz w:val="24"/>
        </w:rPr>
        <w:t>кожи</w:t>
      </w:r>
      <w:r w:rsidRPr="00320E65">
        <w:rPr>
          <w:rFonts w:ascii="Arial" w:hAnsi="Arial" w:cs="Arial"/>
          <w:color w:val="000000"/>
          <w:sz w:val="24"/>
        </w:rPr>
        <w:t>.</w:t>
      </w:r>
      <w:r w:rsidRPr="00320E65">
        <w:rPr>
          <w:rFonts w:ascii="Arial" w:hAnsi="Arial" w:cs="Arial"/>
          <w:sz w:val="24"/>
        </w:rPr>
        <w:t xml:space="preserve"> </w:t>
      </w:r>
      <w:r w:rsidR="00320E65" w:rsidRPr="00460A44">
        <w:rPr>
          <w:rFonts w:ascii="Arial" w:hAnsi="Arial" w:cs="Arial"/>
          <w:sz w:val="24"/>
        </w:rPr>
        <w:t>Одежду изготовляют</w:t>
      </w:r>
      <w:r w:rsidR="00320E65">
        <w:rPr>
          <w:rFonts w:ascii="Arial" w:hAnsi="Arial" w:cs="Arial"/>
          <w:sz w:val="24"/>
        </w:rPr>
        <w:t xml:space="preserve"> </w:t>
      </w:r>
      <w:r w:rsidRPr="006A4E8B">
        <w:rPr>
          <w:rFonts w:ascii="Arial" w:hAnsi="Arial" w:cs="Arial"/>
          <w:sz w:val="24"/>
        </w:rPr>
        <w:t xml:space="preserve">из одного или нескольких материалов. Оценка материалов для потенциального использования </w:t>
      </w:r>
      <w:r w:rsidRPr="00460A44">
        <w:rPr>
          <w:rFonts w:ascii="Arial" w:hAnsi="Arial" w:cs="Arial"/>
          <w:sz w:val="24"/>
        </w:rPr>
        <w:t>в</w:t>
      </w:r>
      <w:r w:rsidR="0035428C" w:rsidRPr="00460A44">
        <w:rPr>
          <w:rFonts w:ascii="Arial" w:hAnsi="Arial" w:cs="Arial"/>
          <w:sz w:val="24"/>
        </w:rPr>
        <w:t xml:space="preserve"> такой</w:t>
      </w:r>
      <w:r w:rsidRPr="00460A44">
        <w:rPr>
          <w:rFonts w:ascii="Arial" w:hAnsi="Arial" w:cs="Arial"/>
          <w:sz w:val="24"/>
        </w:rPr>
        <w:t xml:space="preserve"> одежде </w:t>
      </w:r>
      <w:r w:rsidRPr="006A4E8B">
        <w:rPr>
          <w:rFonts w:ascii="Arial" w:hAnsi="Arial" w:cs="Arial"/>
          <w:sz w:val="24"/>
        </w:rPr>
        <w:t xml:space="preserve">обычно включает два этапа. </w:t>
      </w:r>
      <w:r w:rsidR="001D0B3D" w:rsidRPr="00DF4898">
        <w:rPr>
          <w:rFonts w:ascii="Arial" w:hAnsi="Arial" w:cs="Arial"/>
          <w:color w:val="000000"/>
          <w:sz w:val="24"/>
        </w:rPr>
        <w:t>Сначала</w:t>
      </w:r>
      <w:r w:rsidRPr="001D0B3D">
        <w:rPr>
          <w:rFonts w:ascii="Arial" w:hAnsi="Arial" w:cs="Arial"/>
          <w:color w:val="FF0000"/>
          <w:sz w:val="24"/>
        </w:rPr>
        <w:t xml:space="preserve"> </w:t>
      </w:r>
      <w:r w:rsidRPr="006A4E8B">
        <w:rPr>
          <w:rFonts w:ascii="Arial" w:hAnsi="Arial" w:cs="Arial"/>
          <w:sz w:val="24"/>
        </w:rPr>
        <w:t xml:space="preserve">материалы испытывают, чтобы оценить их способность ограничивать распространение пламени. </w:t>
      </w:r>
      <w:r w:rsidRPr="00C21EB3">
        <w:rPr>
          <w:rFonts w:ascii="Arial" w:hAnsi="Arial" w:cs="Arial"/>
          <w:color w:val="000000"/>
          <w:sz w:val="24"/>
        </w:rPr>
        <w:t>Затем материалы</w:t>
      </w:r>
      <w:r w:rsidRPr="006A4E8B">
        <w:rPr>
          <w:rFonts w:ascii="Arial" w:hAnsi="Arial" w:cs="Arial"/>
          <w:color w:val="FF0000"/>
          <w:sz w:val="24"/>
        </w:rPr>
        <w:t xml:space="preserve"> </w:t>
      </w:r>
      <w:r w:rsidRPr="006A4E8B">
        <w:rPr>
          <w:rFonts w:ascii="Arial" w:hAnsi="Arial" w:cs="Arial"/>
          <w:sz w:val="24"/>
        </w:rPr>
        <w:t xml:space="preserve">испытывают для определения </w:t>
      </w:r>
      <w:r w:rsidRPr="00900831">
        <w:rPr>
          <w:rFonts w:ascii="Arial" w:hAnsi="Arial" w:cs="Arial"/>
          <w:sz w:val="24"/>
        </w:rPr>
        <w:t>скорости передачи энергии</w:t>
      </w:r>
      <w:r w:rsidRPr="006A4E8B">
        <w:rPr>
          <w:rFonts w:ascii="Arial" w:hAnsi="Arial" w:cs="Arial"/>
          <w:sz w:val="24"/>
        </w:rPr>
        <w:t xml:space="preserve"> через них при воздействии </w:t>
      </w:r>
      <w:r w:rsidRPr="00274478">
        <w:rPr>
          <w:rFonts w:ascii="Arial" w:hAnsi="Arial" w:cs="Arial"/>
          <w:color w:val="000000"/>
          <w:sz w:val="24"/>
        </w:rPr>
        <w:t>определенно</w:t>
      </w:r>
      <w:r w:rsidR="00166AA4">
        <w:rPr>
          <w:rFonts w:ascii="Arial" w:hAnsi="Arial" w:cs="Arial"/>
          <w:color w:val="000000"/>
          <w:sz w:val="24"/>
        </w:rPr>
        <w:t>й опасности</w:t>
      </w:r>
      <w:r w:rsidRPr="006A4E8B">
        <w:rPr>
          <w:rFonts w:ascii="Arial" w:hAnsi="Arial" w:cs="Arial"/>
          <w:sz w:val="24"/>
        </w:rPr>
        <w:t xml:space="preserve">. </w:t>
      </w:r>
      <w:r w:rsidRPr="00AD444C">
        <w:rPr>
          <w:rFonts w:ascii="Arial" w:hAnsi="Arial" w:cs="Arial"/>
          <w:sz w:val="24"/>
        </w:rPr>
        <w:t xml:space="preserve">На этих двух этапах </w:t>
      </w:r>
      <w:r w:rsidRPr="00DB5A6B">
        <w:rPr>
          <w:rFonts w:ascii="Arial" w:hAnsi="Arial" w:cs="Arial"/>
          <w:sz w:val="24"/>
        </w:rPr>
        <w:t xml:space="preserve">используют различные методы </w:t>
      </w:r>
      <w:r w:rsidR="00AD444C" w:rsidRPr="00DB5A6B">
        <w:rPr>
          <w:rFonts w:ascii="Arial" w:hAnsi="Arial" w:cs="Arial"/>
          <w:sz w:val="24"/>
        </w:rPr>
        <w:t>стендовых испытаний</w:t>
      </w:r>
      <w:r w:rsidRPr="00DB5A6B">
        <w:rPr>
          <w:rFonts w:ascii="Arial" w:hAnsi="Arial" w:cs="Arial"/>
          <w:sz w:val="24"/>
        </w:rPr>
        <w:t xml:space="preserve">. </w:t>
      </w:r>
      <w:r w:rsidR="00D9570E" w:rsidRPr="00DB5A6B">
        <w:rPr>
          <w:rFonts w:ascii="Arial" w:hAnsi="Arial" w:cs="Arial"/>
          <w:sz w:val="24"/>
        </w:rPr>
        <w:t>Эти</w:t>
      </w:r>
      <w:r w:rsidR="00713BA9" w:rsidRPr="00DB5A6B">
        <w:rPr>
          <w:rFonts w:ascii="Arial" w:hAnsi="Arial" w:cs="Arial"/>
          <w:sz w:val="24"/>
        </w:rPr>
        <w:t xml:space="preserve"> методы</w:t>
      </w:r>
      <w:r w:rsidR="00346AC8" w:rsidRPr="00DB5A6B">
        <w:rPr>
          <w:rFonts w:ascii="Arial" w:hAnsi="Arial" w:cs="Arial"/>
          <w:sz w:val="24"/>
        </w:rPr>
        <w:t xml:space="preserve"> позволяют испытывать материалы, </w:t>
      </w:r>
      <w:r w:rsidR="00361391" w:rsidRPr="00DB5A6B">
        <w:rPr>
          <w:rFonts w:ascii="Arial" w:hAnsi="Arial" w:cs="Arial"/>
          <w:sz w:val="24"/>
        </w:rPr>
        <w:t>швы, застежки-молнии, карманы,</w:t>
      </w:r>
      <w:r w:rsidR="00346AC8" w:rsidRPr="00DB5A6B">
        <w:rPr>
          <w:rFonts w:ascii="Arial" w:hAnsi="Arial" w:cs="Arial"/>
          <w:sz w:val="24"/>
        </w:rPr>
        <w:t xml:space="preserve"> </w:t>
      </w:r>
      <w:r w:rsidR="005F7785" w:rsidRPr="00DB5A6B">
        <w:rPr>
          <w:rFonts w:ascii="Arial" w:hAnsi="Arial" w:cs="Arial"/>
          <w:sz w:val="24"/>
        </w:rPr>
        <w:t>бейджи</w:t>
      </w:r>
      <w:r w:rsidR="00346AC8" w:rsidRPr="00DB5A6B">
        <w:rPr>
          <w:rFonts w:ascii="Arial" w:hAnsi="Arial" w:cs="Arial"/>
          <w:sz w:val="24"/>
        </w:rPr>
        <w:t>,</w:t>
      </w:r>
      <w:r w:rsidR="00361391" w:rsidRPr="00DB5A6B">
        <w:rPr>
          <w:rFonts w:ascii="Arial" w:hAnsi="Arial" w:cs="Arial"/>
          <w:sz w:val="24"/>
        </w:rPr>
        <w:t xml:space="preserve"> </w:t>
      </w:r>
      <w:r w:rsidR="00DA494C" w:rsidRPr="00DB5A6B">
        <w:rPr>
          <w:rFonts w:ascii="Arial" w:hAnsi="Arial" w:cs="Arial"/>
          <w:sz w:val="24"/>
        </w:rPr>
        <w:t xml:space="preserve">пуговицы </w:t>
      </w:r>
      <w:r w:rsidR="00361391" w:rsidRPr="00DB5A6B">
        <w:rPr>
          <w:rFonts w:ascii="Arial" w:hAnsi="Arial" w:cs="Arial"/>
          <w:sz w:val="24"/>
        </w:rPr>
        <w:t>или другие застежки, металлические и пластиковые фиксаторы или друг</w:t>
      </w:r>
      <w:r w:rsidR="006D6701" w:rsidRPr="00DB5A6B">
        <w:rPr>
          <w:rFonts w:ascii="Arial" w:hAnsi="Arial" w:cs="Arial"/>
          <w:sz w:val="24"/>
        </w:rPr>
        <w:t>ие</w:t>
      </w:r>
      <w:r w:rsidR="00361391" w:rsidRPr="00DB5A6B">
        <w:rPr>
          <w:rFonts w:ascii="Arial" w:hAnsi="Arial" w:cs="Arial"/>
          <w:sz w:val="24"/>
        </w:rPr>
        <w:t xml:space="preserve"> </w:t>
      </w:r>
      <w:r w:rsidR="006D6701" w:rsidRPr="00DB5A6B">
        <w:rPr>
          <w:rFonts w:ascii="Arial" w:hAnsi="Arial" w:cs="Arial"/>
          <w:sz w:val="24"/>
        </w:rPr>
        <w:t>элементы</w:t>
      </w:r>
      <w:r w:rsidR="00361391" w:rsidRPr="00DB5A6B">
        <w:rPr>
          <w:rFonts w:ascii="Arial" w:hAnsi="Arial" w:cs="Arial"/>
          <w:sz w:val="24"/>
        </w:rPr>
        <w:t>, котор</w:t>
      </w:r>
      <w:r w:rsidR="006D6701" w:rsidRPr="00DB5A6B">
        <w:rPr>
          <w:rFonts w:ascii="Arial" w:hAnsi="Arial" w:cs="Arial"/>
          <w:sz w:val="24"/>
        </w:rPr>
        <w:t>ые</w:t>
      </w:r>
      <w:r w:rsidR="00361391" w:rsidRPr="00DB5A6B">
        <w:rPr>
          <w:rFonts w:ascii="Arial" w:hAnsi="Arial" w:cs="Arial"/>
          <w:sz w:val="24"/>
        </w:rPr>
        <w:t xml:space="preserve"> м</w:t>
      </w:r>
      <w:r w:rsidR="006D6701" w:rsidRPr="00DB5A6B">
        <w:rPr>
          <w:rFonts w:ascii="Arial" w:hAnsi="Arial" w:cs="Arial"/>
          <w:sz w:val="24"/>
        </w:rPr>
        <w:t>огут</w:t>
      </w:r>
      <w:r w:rsidR="00361391" w:rsidRPr="00DB5A6B">
        <w:rPr>
          <w:rFonts w:ascii="Arial" w:hAnsi="Arial" w:cs="Arial"/>
          <w:sz w:val="24"/>
        </w:rPr>
        <w:t xml:space="preserve"> использоваться</w:t>
      </w:r>
      <w:r w:rsidR="00361391" w:rsidRPr="00FF5B36">
        <w:rPr>
          <w:rFonts w:ascii="Arial" w:hAnsi="Arial" w:cs="Arial"/>
          <w:sz w:val="24"/>
        </w:rPr>
        <w:t xml:space="preserve"> в </w:t>
      </w:r>
      <w:r w:rsidR="00765454" w:rsidRPr="00FF5B36">
        <w:rPr>
          <w:rFonts w:ascii="Arial" w:hAnsi="Arial" w:cs="Arial"/>
          <w:sz w:val="24"/>
        </w:rPr>
        <w:t xml:space="preserve">готовом предмете </w:t>
      </w:r>
      <w:r w:rsidR="00361391" w:rsidRPr="00FF5B36">
        <w:rPr>
          <w:rFonts w:ascii="Arial" w:hAnsi="Arial" w:cs="Arial"/>
          <w:sz w:val="24"/>
        </w:rPr>
        <w:t>одежд</w:t>
      </w:r>
      <w:r w:rsidR="00765454" w:rsidRPr="00FF5B36">
        <w:rPr>
          <w:rFonts w:ascii="Arial" w:hAnsi="Arial" w:cs="Arial"/>
          <w:sz w:val="24"/>
        </w:rPr>
        <w:t>ы</w:t>
      </w:r>
      <w:r w:rsidR="00346AC8" w:rsidRPr="00FF5B36">
        <w:rPr>
          <w:rFonts w:ascii="Arial" w:hAnsi="Arial" w:cs="Arial"/>
          <w:sz w:val="24"/>
        </w:rPr>
        <w:t>.</w:t>
      </w:r>
      <w:r w:rsidR="00346AC8" w:rsidRPr="00FF5B36">
        <w:t xml:space="preserve"> </w:t>
      </w:r>
      <w:r w:rsidR="00946608" w:rsidRPr="00FF5B36">
        <w:rPr>
          <w:rFonts w:ascii="Arial" w:hAnsi="Arial" w:cs="Arial"/>
          <w:sz w:val="24"/>
        </w:rPr>
        <w:t>Как только соответствующие материалы определены, они могут быть представлены в</w:t>
      </w:r>
      <w:r w:rsidR="00526B98" w:rsidRPr="00FF5B36">
        <w:rPr>
          <w:rFonts w:ascii="Arial" w:hAnsi="Arial" w:cs="Arial"/>
          <w:sz w:val="24"/>
        </w:rPr>
        <w:t xml:space="preserve"> готовых предметах </w:t>
      </w:r>
      <w:r w:rsidR="00946608" w:rsidRPr="00FF5B36">
        <w:rPr>
          <w:rFonts w:ascii="Arial" w:hAnsi="Arial" w:cs="Arial"/>
          <w:sz w:val="24"/>
        </w:rPr>
        <w:t>или комплектах</w:t>
      </w:r>
      <w:r w:rsidR="008477C7" w:rsidRPr="00FF5B36">
        <w:rPr>
          <w:rFonts w:ascii="Arial" w:hAnsi="Arial" w:cs="Arial"/>
          <w:sz w:val="24"/>
        </w:rPr>
        <w:t xml:space="preserve"> одежды</w:t>
      </w:r>
      <w:r w:rsidR="00526B98" w:rsidRPr="00FF5B36">
        <w:rPr>
          <w:rFonts w:ascii="Arial" w:hAnsi="Arial" w:cs="Arial"/>
          <w:sz w:val="24"/>
        </w:rPr>
        <w:t>.</w:t>
      </w:r>
      <w:r w:rsidR="00946608" w:rsidRPr="00FF5B36">
        <w:rPr>
          <w:rFonts w:ascii="Arial" w:hAnsi="Arial" w:cs="Arial"/>
          <w:sz w:val="24"/>
        </w:rPr>
        <w:t xml:space="preserve"> Общую конструкцию и эксплуатационные характеристики одежды можно оценить с помощью </w:t>
      </w:r>
      <w:r w:rsidR="00876837">
        <w:rPr>
          <w:rFonts w:ascii="Arial" w:hAnsi="Arial" w:cs="Arial"/>
          <w:sz w:val="24"/>
        </w:rPr>
        <w:t>системы</w:t>
      </w:r>
      <w:r w:rsidR="00657B98" w:rsidRPr="00A63731">
        <w:rPr>
          <w:rFonts w:ascii="Arial" w:hAnsi="Arial" w:cs="Arial"/>
          <w:sz w:val="24"/>
        </w:rPr>
        <w:t>, обеспечивающе</w:t>
      </w:r>
      <w:r w:rsidR="00876837">
        <w:rPr>
          <w:rFonts w:ascii="Arial" w:hAnsi="Arial" w:cs="Arial"/>
          <w:sz w:val="24"/>
        </w:rPr>
        <w:t>й</w:t>
      </w:r>
      <w:r w:rsidR="00657B98" w:rsidRPr="00A63731">
        <w:rPr>
          <w:rFonts w:ascii="Arial" w:hAnsi="Arial" w:cs="Arial"/>
          <w:sz w:val="24"/>
        </w:rPr>
        <w:t xml:space="preserve"> воздействие </w:t>
      </w:r>
      <w:r w:rsidR="001012B2">
        <w:rPr>
          <w:rFonts w:ascii="Arial" w:hAnsi="Arial" w:cs="Arial"/>
          <w:sz w:val="24"/>
        </w:rPr>
        <w:t xml:space="preserve">открытого пламени </w:t>
      </w:r>
      <w:r w:rsidR="00657B98" w:rsidRPr="00A63731">
        <w:rPr>
          <w:rFonts w:ascii="Arial" w:hAnsi="Arial" w:cs="Arial"/>
          <w:sz w:val="24"/>
        </w:rPr>
        <w:t>на манекен</w:t>
      </w:r>
      <w:r w:rsidR="00946608" w:rsidRPr="00A63731">
        <w:rPr>
          <w:rFonts w:ascii="Arial" w:hAnsi="Arial" w:cs="Arial"/>
          <w:sz w:val="24"/>
        </w:rPr>
        <w:t xml:space="preserve">. </w:t>
      </w:r>
      <w:bookmarkStart w:id="3" w:name="_Hlk216105426"/>
      <w:r w:rsidR="00956F51" w:rsidRPr="00A63731">
        <w:rPr>
          <w:rFonts w:ascii="Arial" w:hAnsi="Arial" w:cs="Arial"/>
          <w:sz w:val="24"/>
        </w:rPr>
        <w:t>Настоящий</w:t>
      </w:r>
      <w:r w:rsidR="00946608" w:rsidRPr="00A63731">
        <w:rPr>
          <w:rFonts w:ascii="Arial" w:hAnsi="Arial" w:cs="Arial"/>
          <w:sz w:val="24"/>
        </w:rPr>
        <w:t xml:space="preserve"> метод </w:t>
      </w:r>
      <w:r w:rsidR="00D91F0A" w:rsidRPr="00FF5B36">
        <w:rPr>
          <w:rFonts w:ascii="Arial" w:hAnsi="Arial" w:cs="Arial"/>
          <w:sz w:val="24"/>
        </w:rPr>
        <w:t xml:space="preserve">испытаний </w:t>
      </w:r>
      <w:r w:rsidR="00946608" w:rsidRPr="00FF5B36">
        <w:rPr>
          <w:rFonts w:ascii="Arial" w:hAnsi="Arial" w:cs="Arial"/>
          <w:sz w:val="24"/>
        </w:rPr>
        <w:t xml:space="preserve">предназначен </w:t>
      </w:r>
      <w:r w:rsidR="0048218F" w:rsidRPr="00FF5B36">
        <w:rPr>
          <w:rFonts w:ascii="Arial" w:hAnsi="Arial" w:cs="Arial"/>
          <w:sz w:val="24"/>
        </w:rPr>
        <w:t xml:space="preserve">для оценки взаимодействия поведения материала и конструкции одежды, а </w:t>
      </w:r>
      <w:r w:rsidR="00946608" w:rsidRPr="00FF5B36">
        <w:rPr>
          <w:rFonts w:ascii="Arial" w:hAnsi="Arial" w:cs="Arial"/>
          <w:sz w:val="24"/>
        </w:rPr>
        <w:t xml:space="preserve">не для </w:t>
      </w:r>
      <w:r w:rsidR="006502B8" w:rsidRPr="00FF5B36">
        <w:rPr>
          <w:rFonts w:ascii="Arial" w:hAnsi="Arial" w:cs="Arial"/>
          <w:sz w:val="24"/>
        </w:rPr>
        <w:t xml:space="preserve">непосредственного </w:t>
      </w:r>
      <w:r w:rsidR="00946608" w:rsidRPr="00137336">
        <w:rPr>
          <w:rFonts w:ascii="Arial" w:hAnsi="Arial" w:cs="Arial"/>
          <w:sz w:val="24"/>
        </w:rPr>
        <w:t xml:space="preserve">измерения </w:t>
      </w:r>
      <w:r w:rsidR="00956F51" w:rsidRPr="00137336">
        <w:rPr>
          <w:rFonts w:ascii="Arial" w:hAnsi="Arial" w:cs="Arial"/>
          <w:sz w:val="24"/>
        </w:rPr>
        <w:t xml:space="preserve">характеристик </w:t>
      </w:r>
      <w:r w:rsidR="00946608" w:rsidRPr="00137336">
        <w:rPr>
          <w:rFonts w:ascii="Arial" w:hAnsi="Arial" w:cs="Arial"/>
          <w:sz w:val="24"/>
        </w:rPr>
        <w:t>материала</w:t>
      </w:r>
      <w:r w:rsidR="006502B8">
        <w:rPr>
          <w:rFonts w:ascii="Arial" w:hAnsi="Arial" w:cs="Arial"/>
          <w:sz w:val="24"/>
        </w:rPr>
        <w:t>.</w:t>
      </w:r>
    </w:p>
    <w:bookmarkEnd w:id="3"/>
    <w:p w14:paraId="056119A5" w14:textId="190D7891" w:rsidR="00903213" w:rsidRPr="00FF5B36" w:rsidRDefault="00903213" w:rsidP="00361391">
      <w:pPr>
        <w:spacing w:line="360" w:lineRule="auto"/>
        <w:ind w:firstLine="709"/>
        <w:jc w:val="both"/>
        <w:rPr>
          <w:rFonts w:ascii="Arial" w:hAnsi="Arial" w:cs="Arial"/>
          <w:sz w:val="24"/>
          <w:szCs w:val="24"/>
        </w:rPr>
      </w:pPr>
      <w:r w:rsidRPr="00137336">
        <w:rPr>
          <w:rFonts w:ascii="Arial" w:hAnsi="Arial" w:cs="Arial"/>
          <w:sz w:val="24"/>
        </w:rPr>
        <w:t xml:space="preserve">В </w:t>
      </w:r>
      <w:r w:rsidR="002C5193" w:rsidRPr="00137336">
        <w:rPr>
          <w:rFonts w:ascii="Arial" w:hAnsi="Arial" w:cs="Arial"/>
          <w:sz w:val="24"/>
        </w:rPr>
        <w:t xml:space="preserve">данном </w:t>
      </w:r>
      <w:r w:rsidRPr="00137336">
        <w:rPr>
          <w:rFonts w:ascii="Arial" w:hAnsi="Arial" w:cs="Arial"/>
          <w:sz w:val="24"/>
        </w:rPr>
        <w:t>методе испытани</w:t>
      </w:r>
      <w:r w:rsidR="00D413C0" w:rsidRPr="00137336">
        <w:rPr>
          <w:rFonts w:ascii="Arial" w:hAnsi="Arial" w:cs="Arial"/>
          <w:sz w:val="24"/>
        </w:rPr>
        <w:t>я</w:t>
      </w:r>
      <w:r w:rsidRPr="00137336">
        <w:rPr>
          <w:rFonts w:ascii="Arial" w:hAnsi="Arial" w:cs="Arial"/>
          <w:sz w:val="24"/>
        </w:rPr>
        <w:t xml:space="preserve">, </w:t>
      </w:r>
      <w:r w:rsidR="00772314" w:rsidRPr="00137336">
        <w:rPr>
          <w:rFonts w:ascii="Arial" w:hAnsi="Arial" w:cs="Arial"/>
          <w:sz w:val="24"/>
        </w:rPr>
        <w:t>стационарный</w:t>
      </w:r>
      <w:r w:rsidR="00223162" w:rsidRPr="00137336">
        <w:rPr>
          <w:rFonts w:ascii="Arial" w:hAnsi="Arial" w:cs="Arial"/>
          <w:sz w:val="24"/>
        </w:rPr>
        <w:t>,</w:t>
      </w:r>
      <w:r w:rsidRPr="00137336">
        <w:rPr>
          <w:rFonts w:ascii="Arial" w:hAnsi="Arial" w:cs="Arial"/>
          <w:sz w:val="24"/>
        </w:rPr>
        <w:t xml:space="preserve"> вертикальн</w:t>
      </w:r>
      <w:r w:rsidR="00C90E6F">
        <w:rPr>
          <w:rFonts w:ascii="Arial" w:hAnsi="Arial" w:cs="Arial"/>
          <w:sz w:val="24"/>
        </w:rPr>
        <w:t>ый</w:t>
      </w:r>
      <w:r w:rsidRPr="00137336">
        <w:rPr>
          <w:rFonts w:ascii="Arial" w:hAnsi="Arial" w:cs="Arial"/>
          <w:sz w:val="24"/>
        </w:rPr>
        <w:t xml:space="preserve"> манекен размер</w:t>
      </w:r>
      <w:r w:rsidR="00FB66BA" w:rsidRPr="00137336">
        <w:rPr>
          <w:rFonts w:ascii="Arial" w:hAnsi="Arial" w:cs="Arial"/>
          <w:sz w:val="24"/>
        </w:rPr>
        <w:t>а</w:t>
      </w:r>
      <w:r w:rsidR="007D7FE1" w:rsidRPr="00137336">
        <w:rPr>
          <w:rFonts w:ascii="Arial" w:hAnsi="Arial" w:cs="Arial"/>
          <w:sz w:val="24"/>
        </w:rPr>
        <w:t xml:space="preserve"> </w:t>
      </w:r>
      <w:r w:rsidR="00223162" w:rsidRPr="00137336">
        <w:rPr>
          <w:rFonts w:ascii="Arial" w:hAnsi="Arial" w:cs="Arial"/>
          <w:sz w:val="24"/>
        </w:rPr>
        <w:t>взрослого человека</w:t>
      </w:r>
      <w:r w:rsidR="002C5193" w:rsidRPr="00137336">
        <w:rPr>
          <w:rFonts w:ascii="Arial" w:hAnsi="Arial" w:cs="Arial"/>
          <w:sz w:val="24"/>
        </w:rPr>
        <w:t xml:space="preserve"> (мужчины или женщины)</w:t>
      </w:r>
      <w:r w:rsidR="00223162" w:rsidRPr="00137336">
        <w:rPr>
          <w:rFonts w:ascii="Arial" w:hAnsi="Arial" w:cs="Arial"/>
          <w:sz w:val="24"/>
        </w:rPr>
        <w:t xml:space="preserve"> </w:t>
      </w:r>
      <w:r w:rsidR="00223162" w:rsidRPr="00765454">
        <w:rPr>
          <w:rFonts w:ascii="Arial" w:hAnsi="Arial" w:cs="Arial"/>
          <w:sz w:val="24"/>
        </w:rPr>
        <w:t>оде</w:t>
      </w:r>
      <w:r w:rsidR="00BA7341" w:rsidRPr="00765454">
        <w:rPr>
          <w:rFonts w:ascii="Arial" w:hAnsi="Arial" w:cs="Arial"/>
          <w:sz w:val="24"/>
        </w:rPr>
        <w:t>ваю</w:t>
      </w:r>
      <w:r w:rsidR="00223162" w:rsidRPr="00765454">
        <w:rPr>
          <w:rFonts w:ascii="Arial" w:hAnsi="Arial" w:cs="Arial"/>
          <w:sz w:val="24"/>
        </w:rPr>
        <w:t>т в</w:t>
      </w:r>
      <w:r w:rsidRPr="00765454">
        <w:rPr>
          <w:rFonts w:ascii="Arial" w:hAnsi="Arial" w:cs="Arial"/>
          <w:sz w:val="24"/>
        </w:rPr>
        <w:t xml:space="preserve"> </w:t>
      </w:r>
      <w:r w:rsidR="00765454" w:rsidRPr="00FF5B36">
        <w:rPr>
          <w:rFonts w:ascii="Arial" w:hAnsi="Arial" w:cs="Arial"/>
          <w:sz w:val="24"/>
        </w:rPr>
        <w:t xml:space="preserve">готовую </w:t>
      </w:r>
      <w:r w:rsidR="005B5272" w:rsidRPr="00FF5B36">
        <w:rPr>
          <w:rFonts w:ascii="Arial" w:hAnsi="Arial" w:cs="Arial"/>
          <w:sz w:val="24"/>
        </w:rPr>
        <w:t>одежду</w:t>
      </w:r>
      <w:r w:rsidRPr="00FF5B36">
        <w:rPr>
          <w:rFonts w:ascii="Arial" w:hAnsi="Arial" w:cs="Arial"/>
          <w:sz w:val="24"/>
        </w:rPr>
        <w:t xml:space="preserve"> и подверга</w:t>
      </w:r>
      <w:r w:rsidR="00BA7341" w:rsidRPr="00FF5B36">
        <w:rPr>
          <w:rFonts w:ascii="Arial" w:hAnsi="Arial" w:cs="Arial"/>
          <w:sz w:val="24"/>
        </w:rPr>
        <w:t xml:space="preserve">ют </w:t>
      </w:r>
      <w:r w:rsidR="00223162" w:rsidRPr="00FF5B36">
        <w:rPr>
          <w:rFonts w:ascii="Arial" w:hAnsi="Arial" w:cs="Arial"/>
          <w:sz w:val="24"/>
        </w:rPr>
        <w:t>воздействию</w:t>
      </w:r>
      <w:r w:rsidRPr="00FF5B36">
        <w:rPr>
          <w:rFonts w:ascii="Arial" w:hAnsi="Arial" w:cs="Arial"/>
          <w:sz w:val="24"/>
        </w:rPr>
        <w:t xml:space="preserve"> </w:t>
      </w:r>
      <w:bookmarkStart w:id="4" w:name="_Hlk194671186"/>
      <w:r w:rsidR="009112E3" w:rsidRPr="00FF5B36">
        <w:rPr>
          <w:rFonts w:ascii="Arial" w:hAnsi="Arial" w:cs="Arial"/>
          <w:sz w:val="24"/>
        </w:rPr>
        <w:t xml:space="preserve">лабораторно смоделированного </w:t>
      </w:r>
      <w:bookmarkEnd w:id="4"/>
      <w:r w:rsidR="00DA494C" w:rsidRPr="00FF5B36">
        <w:rPr>
          <w:rFonts w:ascii="Arial" w:hAnsi="Arial" w:cs="Arial"/>
          <w:sz w:val="24"/>
        </w:rPr>
        <w:t>открытого пламени</w:t>
      </w:r>
      <w:r w:rsidRPr="00FF5B36">
        <w:rPr>
          <w:rFonts w:ascii="Arial" w:hAnsi="Arial" w:cs="Arial"/>
          <w:sz w:val="24"/>
        </w:rPr>
        <w:t xml:space="preserve"> с контролируемыми тепловым потоком, </w:t>
      </w:r>
      <w:r w:rsidR="000720AC" w:rsidRPr="00FF5B36">
        <w:rPr>
          <w:rFonts w:ascii="Arial" w:hAnsi="Arial" w:cs="Arial"/>
          <w:sz w:val="24"/>
        </w:rPr>
        <w:t>продолжительностью</w:t>
      </w:r>
      <w:r w:rsidRPr="00FF5B36">
        <w:rPr>
          <w:rFonts w:ascii="Arial" w:hAnsi="Arial" w:cs="Arial"/>
          <w:sz w:val="24"/>
        </w:rPr>
        <w:t xml:space="preserve"> и распределением пламени</w:t>
      </w:r>
      <w:r w:rsidR="00A139FC" w:rsidRPr="00FF5B36">
        <w:rPr>
          <w:rFonts w:ascii="Arial" w:hAnsi="Arial" w:cs="Arial"/>
          <w:sz w:val="24"/>
        </w:rPr>
        <w:t xml:space="preserve">. </w:t>
      </w:r>
      <w:r w:rsidRPr="00FF5B36">
        <w:rPr>
          <w:rFonts w:ascii="Arial" w:hAnsi="Arial" w:cs="Arial"/>
          <w:sz w:val="24"/>
        </w:rPr>
        <w:t>Средний падающий тепловой поток на внешнюю поверхность одежды составляет 84</w:t>
      </w:r>
      <w:r w:rsidR="00CB3AB5" w:rsidRPr="00FF5B36">
        <w:rPr>
          <w:rFonts w:ascii="Arial" w:hAnsi="Arial" w:cs="Arial"/>
          <w:sz w:val="24"/>
        </w:rPr>
        <w:t> </w:t>
      </w:r>
      <w:r w:rsidRPr="00FF5B36">
        <w:rPr>
          <w:rFonts w:ascii="Arial" w:hAnsi="Arial" w:cs="Arial"/>
          <w:sz w:val="24"/>
        </w:rPr>
        <w:t>кВт/м</w:t>
      </w:r>
      <w:r w:rsidR="00FB66BA" w:rsidRPr="00FF5B36">
        <w:rPr>
          <w:rFonts w:ascii="Arial" w:hAnsi="Arial" w:cs="Arial"/>
          <w:sz w:val="24"/>
          <w:vertAlign w:val="superscript"/>
        </w:rPr>
        <w:t>2</w:t>
      </w:r>
      <w:r w:rsidRPr="00FF5B36">
        <w:rPr>
          <w:rFonts w:ascii="Arial" w:hAnsi="Arial" w:cs="Arial"/>
          <w:sz w:val="24"/>
        </w:rPr>
        <w:t xml:space="preserve">, </w:t>
      </w:r>
      <w:r w:rsidR="00772314" w:rsidRPr="00FF5B36">
        <w:rPr>
          <w:rFonts w:ascii="Arial" w:hAnsi="Arial" w:cs="Arial"/>
          <w:sz w:val="24"/>
        </w:rPr>
        <w:t>значение аналогичное тем</w:t>
      </w:r>
      <w:r w:rsidRPr="00FF5B36">
        <w:rPr>
          <w:rFonts w:ascii="Arial" w:hAnsi="Arial" w:cs="Arial"/>
          <w:sz w:val="24"/>
        </w:rPr>
        <w:t xml:space="preserve">, </w:t>
      </w:r>
      <w:r w:rsidR="00772314" w:rsidRPr="00FF5B36">
        <w:rPr>
          <w:rFonts w:ascii="Arial" w:hAnsi="Arial" w:cs="Arial"/>
          <w:sz w:val="24"/>
        </w:rPr>
        <w:t>что используют</w:t>
      </w:r>
      <w:r w:rsidRPr="00FF5B36">
        <w:rPr>
          <w:rFonts w:ascii="Arial" w:hAnsi="Arial" w:cs="Arial"/>
          <w:sz w:val="24"/>
        </w:rPr>
        <w:t xml:space="preserve"> в ISO</w:t>
      </w:r>
      <w:r w:rsidR="00CF209E" w:rsidRPr="00FF5B36">
        <w:rPr>
          <w:rFonts w:ascii="Arial" w:hAnsi="Arial" w:cs="Arial"/>
          <w:sz w:val="24"/>
        </w:rPr>
        <w:t> </w:t>
      </w:r>
      <w:r w:rsidRPr="00FF5B36">
        <w:rPr>
          <w:rFonts w:ascii="Arial" w:hAnsi="Arial" w:cs="Arial"/>
          <w:sz w:val="24"/>
        </w:rPr>
        <w:t>9151, ISO</w:t>
      </w:r>
      <w:r w:rsidR="00CF209E" w:rsidRPr="00FF5B36">
        <w:rPr>
          <w:rFonts w:ascii="Arial" w:hAnsi="Arial" w:cs="Arial"/>
          <w:sz w:val="24"/>
        </w:rPr>
        <w:t> </w:t>
      </w:r>
      <w:r w:rsidRPr="00FF5B36">
        <w:rPr>
          <w:rFonts w:ascii="Arial" w:hAnsi="Arial" w:cs="Arial"/>
          <w:sz w:val="24"/>
        </w:rPr>
        <w:t>6942 и ISO</w:t>
      </w:r>
      <w:r w:rsidR="00CF209E" w:rsidRPr="00FF5B36">
        <w:rPr>
          <w:rFonts w:ascii="Arial" w:hAnsi="Arial" w:cs="Arial"/>
          <w:sz w:val="24"/>
        </w:rPr>
        <w:t> </w:t>
      </w:r>
      <w:r w:rsidRPr="00FF5B36">
        <w:rPr>
          <w:rFonts w:ascii="Arial" w:hAnsi="Arial" w:cs="Arial"/>
          <w:sz w:val="24"/>
        </w:rPr>
        <w:t xml:space="preserve">17492. </w:t>
      </w:r>
      <w:r w:rsidR="002C5193" w:rsidRPr="00FF5B36">
        <w:rPr>
          <w:rFonts w:ascii="Arial" w:hAnsi="Arial" w:cs="Arial"/>
          <w:sz w:val="24"/>
        </w:rPr>
        <w:t>Степень защиты, обеспечиваем</w:t>
      </w:r>
      <w:r w:rsidR="00074C68" w:rsidRPr="00FF5B36">
        <w:rPr>
          <w:rFonts w:ascii="Arial" w:hAnsi="Arial" w:cs="Arial"/>
          <w:sz w:val="24"/>
        </w:rPr>
        <w:t>ую</w:t>
      </w:r>
      <w:r w:rsidR="002C5193" w:rsidRPr="00FF5B36">
        <w:rPr>
          <w:rFonts w:ascii="Arial" w:hAnsi="Arial" w:cs="Arial"/>
          <w:sz w:val="24"/>
        </w:rPr>
        <w:t xml:space="preserve"> испытуемыми образцами, оценивают с помощью количественных измерений и наблюдений. </w:t>
      </w:r>
      <w:r w:rsidRPr="00FF5B36">
        <w:rPr>
          <w:rFonts w:ascii="Arial" w:hAnsi="Arial" w:cs="Arial"/>
          <w:sz w:val="24"/>
        </w:rPr>
        <w:t xml:space="preserve">Датчики теплового потока, установленные на поверхности манекена, используют для измерения изменения теплового потока во времени и </w:t>
      </w:r>
      <w:r w:rsidR="00DA494C" w:rsidRPr="00FF5B36">
        <w:rPr>
          <w:rFonts w:ascii="Arial" w:hAnsi="Arial" w:cs="Arial"/>
          <w:sz w:val="24"/>
        </w:rPr>
        <w:t>в зависимости от расположения</w:t>
      </w:r>
      <w:r w:rsidRPr="00FF5B36">
        <w:rPr>
          <w:rFonts w:ascii="Arial" w:hAnsi="Arial" w:cs="Arial"/>
          <w:sz w:val="24"/>
        </w:rPr>
        <w:t xml:space="preserve"> на манекене, а также для определения полной энергии</w:t>
      </w:r>
      <w:r w:rsidR="00F328DF" w:rsidRPr="00FF5B36">
        <w:rPr>
          <w:rFonts w:ascii="Arial" w:hAnsi="Arial" w:cs="Arial"/>
          <w:sz w:val="24"/>
        </w:rPr>
        <w:t>,</w:t>
      </w:r>
      <w:r w:rsidRPr="00FF5B36">
        <w:rPr>
          <w:rFonts w:ascii="Arial" w:hAnsi="Arial" w:cs="Arial"/>
          <w:sz w:val="24"/>
        </w:rPr>
        <w:t xml:space="preserve"> </w:t>
      </w:r>
      <w:r w:rsidR="00F328DF" w:rsidRPr="00FF5B36">
        <w:rPr>
          <w:rFonts w:ascii="Arial" w:hAnsi="Arial" w:cs="Arial"/>
          <w:sz w:val="24"/>
        </w:rPr>
        <w:t xml:space="preserve">поглощенной </w:t>
      </w:r>
      <w:r w:rsidRPr="00FF5B36">
        <w:rPr>
          <w:rFonts w:ascii="Arial" w:hAnsi="Arial" w:cs="Arial"/>
          <w:sz w:val="24"/>
        </w:rPr>
        <w:t xml:space="preserve">за период сбора данных. Период сбора данных </w:t>
      </w:r>
      <w:r w:rsidR="00C821A5" w:rsidRPr="00FF5B36">
        <w:rPr>
          <w:rFonts w:ascii="Arial" w:hAnsi="Arial" w:cs="Arial"/>
          <w:sz w:val="24"/>
        </w:rPr>
        <w:t>выбирают</w:t>
      </w:r>
      <w:r w:rsidRPr="00FF5B36">
        <w:rPr>
          <w:rFonts w:ascii="Arial" w:hAnsi="Arial" w:cs="Arial"/>
          <w:sz w:val="24"/>
        </w:rPr>
        <w:t xml:space="preserve"> таким образом, чтобы обеспечить завершение передачи </w:t>
      </w:r>
      <w:r w:rsidR="009E7748" w:rsidRPr="00FF5B36">
        <w:rPr>
          <w:rFonts w:ascii="Arial" w:hAnsi="Arial" w:cs="Arial"/>
          <w:sz w:val="24"/>
        </w:rPr>
        <w:t xml:space="preserve">полной </w:t>
      </w:r>
      <w:r w:rsidRPr="00FF5B36">
        <w:rPr>
          <w:rFonts w:ascii="Arial" w:hAnsi="Arial" w:cs="Arial"/>
          <w:sz w:val="24"/>
        </w:rPr>
        <w:t xml:space="preserve">энергии. </w:t>
      </w:r>
      <w:r w:rsidR="002C5193" w:rsidRPr="00FF5B36">
        <w:rPr>
          <w:rFonts w:ascii="Arial" w:hAnsi="Arial" w:cs="Arial"/>
          <w:sz w:val="24"/>
          <w:szCs w:val="24"/>
        </w:rPr>
        <w:t>Эти измерения пригодны для использования</w:t>
      </w:r>
      <w:r w:rsidR="00D511F5" w:rsidRPr="00FF5B36">
        <w:rPr>
          <w:rFonts w:ascii="Arial" w:hAnsi="Arial" w:cs="Arial"/>
          <w:sz w:val="24"/>
          <w:szCs w:val="24"/>
        </w:rPr>
        <w:t xml:space="preserve"> при прогнозировани</w:t>
      </w:r>
      <w:r w:rsidR="0041402E" w:rsidRPr="00FF5B36">
        <w:rPr>
          <w:rFonts w:ascii="Arial" w:hAnsi="Arial" w:cs="Arial"/>
          <w:sz w:val="24"/>
          <w:szCs w:val="24"/>
        </w:rPr>
        <w:t>и</w:t>
      </w:r>
      <w:r w:rsidR="002C5193" w:rsidRPr="00FF5B36">
        <w:rPr>
          <w:rFonts w:ascii="Arial" w:hAnsi="Arial" w:cs="Arial"/>
          <w:sz w:val="24"/>
          <w:szCs w:val="24"/>
        </w:rPr>
        <w:t xml:space="preserve"> </w:t>
      </w:r>
      <w:r w:rsidR="00C33D05" w:rsidRPr="00FF5B36">
        <w:rPr>
          <w:rFonts w:ascii="Arial" w:hAnsi="Arial" w:cs="Arial"/>
          <w:sz w:val="24"/>
          <w:szCs w:val="24"/>
        </w:rPr>
        <w:t>ожогов</w:t>
      </w:r>
      <w:r w:rsidR="005D74D4" w:rsidRPr="00FF5B36">
        <w:rPr>
          <w:rFonts w:ascii="Arial" w:hAnsi="Arial" w:cs="Arial"/>
          <w:sz w:val="24"/>
          <w:szCs w:val="24"/>
        </w:rPr>
        <w:t>ой</w:t>
      </w:r>
      <w:r w:rsidR="00C33D05" w:rsidRPr="00FF5B36">
        <w:rPr>
          <w:rFonts w:ascii="Arial" w:hAnsi="Arial" w:cs="Arial"/>
          <w:sz w:val="24"/>
          <w:szCs w:val="24"/>
        </w:rPr>
        <w:t xml:space="preserve"> </w:t>
      </w:r>
      <w:r w:rsidR="00876837" w:rsidRPr="00FF5B36">
        <w:rPr>
          <w:rFonts w:ascii="Arial" w:hAnsi="Arial" w:cs="Arial"/>
          <w:sz w:val="24"/>
          <w:szCs w:val="24"/>
        </w:rPr>
        <w:t xml:space="preserve">травмы </w:t>
      </w:r>
      <w:r w:rsidR="00C33D05" w:rsidRPr="00FF5B36">
        <w:rPr>
          <w:rFonts w:ascii="Arial" w:hAnsi="Arial" w:cs="Arial"/>
          <w:sz w:val="24"/>
          <w:szCs w:val="24"/>
        </w:rPr>
        <w:t xml:space="preserve">кожи </w:t>
      </w:r>
      <w:r w:rsidR="007C039D" w:rsidRPr="00FF5B36">
        <w:rPr>
          <w:rFonts w:ascii="Arial" w:hAnsi="Arial" w:cs="Arial"/>
          <w:spacing w:val="-13"/>
          <w:sz w:val="24"/>
          <w:szCs w:val="24"/>
        </w:rPr>
        <w:t>(</w:t>
      </w:r>
      <w:r w:rsidR="002C5193" w:rsidRPr="00FF5B36">
        <w:rPr>
          <w:rFonts w:ascii="Arial" w:hAnsi="Arial" w:cs="Arial"/>
          <w:sz w:val="24"/>
          <w:szCs w:val="24"/>
        </w:rPr>
        <w:t>см.</w:t>
      </w:r>
      <w:r w:rsidR="008F1E0E" w:rsidRPr="00FF5B36">
        <w:rPr>
          <w:rFonts w:ascii="Arial" w:hAnsi="Arial" w:cs="Arial"/>
          <w:sz w:val="24"/>
          <w:szCs w:val="24"/>
        </w:rPr>
        <w:t> </w:t>
      </w:r>
      <w:r w:rsidR="007C039D" w:rsidRPr="00FF5B36">
        <w:rPr>
          <w:rFonts w:ascii="Arial" w:hAnsi="Arial" w:cs="Arial"/>
          <w:sz w:val="24"/>
          <w:szCs w:val="24"/>
        </w:rPr>
        <w:t>ISO</w:t>
      </w:r>
      <w:r w:rsidR="008F1E0E" w:rsidRPr="00FF5B36">
        <w:rPr>
          <w:rFonts w:ascii="Arial" w:hAnsi="Arial" w:cs="Arial"/>
          <w:sz w:val="24"/>
          <w:szCs w:val="24"/>
        </w:rPr>
        <w:t> </w:t>
      </w:r>
      <w:r w:rsidR="007C039D" w:rsidRPr="00FF5B36">
        <w:rPr>
          <w:rFonts w:ascii="Arial" w:hAnsi="Arial" w:cs="Arial"/>
          <w:spacing w:val="-3"/>
          <w:sz w:val="24"/>
          <w:szCs w:val="24"/>
        </w:rPr>
        <w:t>1</w:t>
      </w:r>
      <w:r w:rsidR="007C039D" w:rsidRPr="00FF5B36">
        <w:rPr>
          <w:rFonts w:ascii="Arial" w:hAnsi="Arial" w:cs="Arial"/>
          <w:spacing w:val="-4"/>
          <w:sz w:val="24"/>
          <w:szCs w:val="24"/>
        </w:rPr>
        <w:t>3</w:t>
      </w:r>
      <w:r w:rsidR="007C039D" w:rsidRPr="00FF5B36">
        <w:rPr>
          <w:rFonts w:ascii="Arial" w:hAnsi="Arial" w:cs="Arial"/>
          <w:sz w:val="24"/>
          <w:szCs w:val="24"/>
        </w:rPr>
        <w:t>506</w:t>
      </w:r>
      <w:r w:rsidR="007C039D" w:rsidRPr="00FF5B36">
        <w:rPr>
          <w:rFonts w:ascii="Arial" w:hAnsi="Arial" w:cs="Arial"/>
          <w:spacing w:val="-10"/>
          <w:sz w:val="24"/>
          <w:szCs w:val="24"/>
        </w:rPr>
        <w:t>-</w:t>
      </w:r>
      <w:r w:rsidR="007C039D" w:rsidRPr="00FF5B36">
        <w:rPr>
          <w:rFonts w:ascii="Arial" w:hAnsi="Arial" w:cs="Arial"/>
          <w:spacing w:val="-5"/>
          <w:sz w:val="24"/>
          <w:szCs w:val="24"/>
        </w:rPr>
        <w:t>2</w:t>
      </w:r>
      <w:r w:rsidR="007C039D" w:rsidRPr="00FF5B36">
        <w:rPr>
          <w:rFonts w:ascii="Arial" w:hAnsi="Arial" w:cs="Arial"/>
          <w:sz w:val="24"/>
          <w:szCs w:val="24"/>
        </w:rPr>
        <w:t>).</w:t>
      </w:r>
    </w:p>
    <w:p w14:paraId="10E101A1" w14:textId="3DEC6AC4" w:rsidR="003354ED" w:rsidRDefault="0004188F" w:rsidP="0004188F">
      <w:pPr>
        <w:spacing w:line="360" w:lineRule="auto"/>
        <w:ind w:firstLine="567"/>
        <w:jc w:val="both"/>
        <w:rPr>
          <w:rFonts w:ascii="Arial" w:hAnsi="Arial" w:cs="Arial"/>
          <w:strike/>
          <w:color w:val="000000"/>
          <w:sz w:val="24"/>
        </w:rPr>
      </w:pPr>
      <w:r w:rsidRPr="00FF5B36">
        <w:rPr>
          <w:rFonts w:ascii="Arial" w:hAnsi="Arial" w:cs="Arial"/>
          <w:sz w:val="24"/>
        </w:rPr>
        <w:t xml:space="preserve">Моделирование </w:t>
      </w:r>
      <w:r w:rsidR="006F6273" w:rsidRPr="00FF5B36">
        <w:rPr>
          <w:rFonts w:ascii="Arial" w:hAnsi="Arial" w:cs="Arial"/>
          <w:sz w:val="24"/>
        </w:rPr>
        <w:t>открытого пламени</w:t>
      </w:r>
      <w:r w:rsidRPr="00FF5B36">
        <w:rPr>
          <w:rFonts w:ascii="Arial" w:hAnsi="Arial" w:cs="Arial"/>
          <w:sz w:val="24"/>
        </w:rPr>
        <w:t xml:space="preserve"> является динамическим. Тепловой поток, возникающий в результате воздействия, не является ни постоянным, ни равномерным по поверхности манекена/одежды. </w:t>
      </w:r>
      <w:r w:rsidR="00C33D05" w:rsidRPr="00FF5B36">
        <w:rPr>
          <w:rFonts w:ascii="Arial" w:hAnsi="Arial" w:cs="Arial"/>
          <w:sz w:val="24"/>
        </w:rPr>
        <w:t>О</w:t>
      </w:r>
      <w:r w:rsidRPr="00FF5B36">
        <w:rPr>
          <w:rFonts w:ascii="Arial" w:hAnsi="Arial" w:cs="Arial"/>
          <w:sz w:val="24"/>
        </w:rPr>
        <w:t xml:space="preserve">жидается, что </w:t>
      </w:r>
      <w:r w:rsidR="00C33D05" w:rsidRPr="00FF5B36">
        <w:rPr>
          <w:rFonts w:ascii="Arial" w:hAnsi="Arial" w:cs="Arial"/>
          <w:sz w:val="24"/>
        </w:rPr>
        <w:t xml:space="preserve">в этих условиях </w:t>
      </w:r>
      <w:r w:rsidRPr="00FF5B36">
        <w:rPr>
          <w:rFonts w:ascii="Arial" w:hAnsi="Arial" w:cs="Arial"/>
          <w:sz w:val="24"/>
        </w:rPr>
        <w:t xml:space="preserve">результаты </w:t>
      </w:r>
      <w:r w:rsidRPr="0041402E">
        <w:rPr>
          <w:rFonts w:ascii="Arial" w:hAnsi="Arial" w:cs="Arial"/>
          <w:sz w:val="24"/>
        </w:rPr>
        <w:t>будут иметь больш</w:t>
      </w:r>
      <w:r w:rsidR="0041402E" w:rsidRPr="0041402E">
        <w:rPr>
          <w:rFonts w:ascii="Arial" w:hAnsi="Arial" w:cs="Arial"/>
          <w:sz w:val="24"/>
        </w:rPr>
        <w:t xml:space="preserve">ую </w:t>
      </w:r>
      <w:bookmarkStart w:id="5" w:name="_Hlk210056833"/>
      <w:r w:rsidR="007618AC">
        <w:rPr>
          <w:rFonts w:ascii="Arial" w:hAnsi="Arial" w:cs="Arial"/>
          <w:sz w:val="24"/>
        </w:rPr>
        <w:t>изменчивость</w:t>
      </w:r>
      <w:bookmarkEnd w:id="5"/>
      <w:r w:rsidRPr="0004188F">
        <w:rPr>
          <w:rFonts w:ascii="Arial" w:hAnsi="Arial" w:cs="Arial"/>
          <w:sz w:val="24"/>
        </w:rPr>
        <w:t xml:space="preserve">, </w:t>
      </w:r>
      <w:r w:rsidRPr="00137336">
        <w:rPr>
          <w:rFonts w:ascii="Arial" w:hAnsi="Arial" w:cs="Arial"/>
          <w:sz w:val="24"/>
        </w:rPr>
        <w:t xml:space="preserve">чем </w:t>
      </w:r>
      <w:r w:rsidR="00474450" w:rsidRPr="00137336">
        <w:rPr>
          <w:rFonts w:ascii="Arial" w:hAnsi="Arial" w:cs="Arial"/>
          <w:sz w:val="24"/>
        </w:rPr>
        <w:t xml:space="preserve">при </w:t>
      </w:r>
      <w:r w:rsidRPr="00137336">
        <w:rPr>
          <w:rFonts w:ascii="Arial" w:hAnsi="Arial" w:cs="Arial"/>
          <w:sz w:val="24"/>
        </w:rPr>
        <w:t xml:space="preserve">тщательно </w:t>
      </w:r>
      <w:r w:rsidRPr="00137336">
        <w:rPr>
          <w:rFonts w:ascii="Arial" w:hAnsi="Arial" w:cs="Arial"/>
          <w:color w:val="000000"/>
          <w:sz w:val="24"/>
        </w:rPr>
        <w:t>контролируемы</w:t>
      </w:r>
      <w:r w:rsidR="00474450" w:rsidRPr="00137336">
        <w:rPr>
          <w:rFonts w:ascii="Arial" w:hAnsi="Arial" w:cs="Arial"/>
          <w:color w:val="000000"/>
          <w:sz w:val="24"/>
        </w:rPr>
        <w:t>х стендовых испытаниях</w:t>
      </w:r>
      <w:r w:rsidR="00F539A5" w:rsidRPr="00137336">
        <w:rPr>
          <w:rFonts w:ascii="Arial" w:hAnsi="Arial" w:cs="Arial"/>
          <w:color w:val="000000"/>
          <w:sz w:val="24"/>
        </w:rPr>
        <w:t xml:space="preserve"> (результаты межлабораторных испытаний </w:t>
      </w:r>
      <w:r w:rsidR="00C33D05" w:rsidRPr="00137336">
        <w:rPr>
          <w:rFonts w:ascii="Arial" w:hAnsi="Arial" w:cs="Arial"/>
          <w:color w:val="000000"/>
          <w:sz w:val="24"/>
        </w:rPr>
        <w:t xml:space="preserve">приведены </w:t>
      </w:r>
      <w:r w:rsidR="00F539A5" w:rsidRPr="00137336">
        <w:rPr>
          <w:rFonts w:ascii="Arial" w:hAnsi="Arial" w:cs="Arial"/>
          <w:color w:val="000000"/>
          <w:sz w:val="24"/>
        </w:rPr>
        <w:t>в приложении B)</w:t>
      </w:r>
      <w:r w:rsidRPr="00137336">
        <w:rPr>
          <w:rFonts w:ascii="Arial" w:hAnsi="Arial" w:cs="Arial"/>
          <w:color w:val="000000"/>
          <w:sz w:val="24"/>
        </w:rPr>
        <w:t>.</w:t>
      </w:r>
      <w:r w:rsidRPr="004D779D">
        <w:rPr>
          <w:rFonts w:ascii="Arial" w:hAnsi="Arial" w:cs="Arial"/>
          <w:color w:val="000000"/>
          <w:sz w:val="24"/>
        </w:rPr>
        <w:t xml:space="preserve"> </w:t>
      </w:r>
    </w:p>
    <w:p w14:paraId="4FB056AC" w14:textId="31C8B533" w:rsidR="00C825FD" w:rsidRPr="00FF5B36" w:rsidRDefault="00AB0F92" w:rsidP="00361391">
      <w:pPr>
        <w:spacing w:line="360" w:lineRule="auto"/>
        <w:ind w:firstLine="709"/>
        <w:jc w:val="both"/>
        <w:rPr>
          <w:rFonts w:ascii="Arial" w:hAnsi="Arial" w:cs="Arial"/>
          <w:sz w:val="24"/>
        </w:rPr>
      </w:pPr>
      <w:r w:rsidRPr="00FF5B36">
        <w:rPr>
          <w:rFonts w:ascii="Arial" w:hAnsi="Arial" w:cs="Arial"/>
          <w:sz w:val="24"/>
        </w:rPr>
        <w:t xml:space="preserve">Посадка </w:t>
      </w:r>
      <w:r w:rsidR="00C825FD" w:rsidRPr="00FF5B36">
        <w:rPr>
          <w:rFonts w:ascii="Arial" w:hAnsi="Arial" w:cs="Arial"/>
          <w:sz w:val="24"/>
        </w:rPr>
        <w:t xml:space="preserve">одежды на манекене </w:t>
      </w:r>
      <w:r w:rsidR="009A0CE1" w:rsidRPr="00FF5B36">
        <w:rPr>
          <w:rFonts w:ascii="Arial" w:hAnsi="Arial" w:cs="Arial"/>
          <w:sz w:val="24"/>
        </w:rPr>
        <w:t xml:space="preserve">имеет </w:t>
      </w:r>
      <w:r w:rsidR="00C825FD" w:rsidRPr="00FF5B36">
        <w:rPr>
          <w:rFonts w:ascii="Arial" w:hAnsi="Arial" w:cs="Arial"/>
          <w:sz w:val="24"/>
        </w:rPr>
        <w:t>важн</w:t>
      </w:r>
      <w:r w:rsidR="009A0CE1" w:rsidRPr="00FF5B36">
        <w:rPr>
          <w:rFonts w:ascii="Arial" w:hAnsi="Arial" w:cs="Arial"/>
          <w:sz w:val="24"/>
        </w:rPr>
        <w:t>ое значение</w:t>
      </w:r>
      <w:r w:rsidR="00C825FD" w:rsidRPr="00FF5B36">
        <w:rPr>
          <w:rFonts w:ascii="Arial" w:hAnsi="Arial" w:cs="Arial"/>
          <w:sz w:val="24"/>
        </w:rPr>
        <w:t xml:space="preserve">. </w:t>
      </w:r>
      <w:r w:rsidR="00F539A5" w:rsidRPr="00FF5B36">
        <w:rPr>
          <w:rFonts w:ascii="Arial" w:hAnsi="Arial" w:cs="Arial"/>
          <w:sz w:val="24"/>
        </w:rPr>
        <w:t xml:space="preserve">Изменения </w:t>
      </w:r>
      <w:r w:rsidR="00C825FD" w:rsidRPr="00FF5B36">
        <w:rPr>
          <w:rFonts w:ascii="Arial" w:hAnsi="Arial" w:cs="Arial"/>
          <w:sz w:val="24"/>
        </w:rPr>
        <w:t>в конструкции одежды и</w:t>
      </w:r>
      <w:r w:rsidR="00F539A5" w:rsidRPr="00FF5B36">
        <w:rPr>
          <w:rFonts w:ascii="Arial" w:hAnsi="Arial" w:cs="Arial"/>
          <w:sz w:val="24"/>
        </w:rPr>
        <w:t xml:space="preserve"> то,</w:t>
      </w:r>
      <w:r w:rsidR="00C825FD" w:rsidRPr="00FF5B36">
        <w:rPr>
          <w:rFonts w:ascii="Arial" w:hAnsi="Arial" w:cs="Arial"/>
          <w:sz w:val="24"/>
        </w:rPr>
        <w:t xml:space="preserve"> каким образом манекен одет оператором, могут влиять на результаты испытаний. </w:t>
      </w:r>
      <w:r w:rsidR="00862984" w:rsidRPr="00FF5B36">
        <w:rPr>
          <w:rFonts w:ascii="Arial" w:hAnsi="Arial" w:cs="Arial"/>
          <w:sz w:val="24"/>
        </w:rPr>
        <w:t>Для обеспечения соответствующей посадки на лабораторный манекен, л</w:t>
      </w:r>
      <w:r w:rsidR="00FE1B26" w:rsidRPr="00FF5B36">
        <w:rPr>
          <w:rFonts w:ascii="Arial" w:hAnsi="Arial" w:cs="Arial"/>
          <w:sz w:val="24"/>
        </w:rPr>
        <w:t xml:space="preserve">аборатория выбирает </w:t>
      </w:r>
      <w:r w:rsidR="00862984" w:rsidRPr="00FF5B36">
        <w:rPr>
          <w:rFonts w:ascii="Arial" w:hAnsi="Arial" w:cs="Arial"/>
          <w:sz w:val="24"/>
        </w:rPr>
        <w:t xml:space="preserve">размер </w:t>
      </w:r>
      <w:r w:rsidR="00FE1B26" w:rsidRPr="00FF5B36">
        <w:rPr>
          <w:rFonts w:ascii="Arial" w:hAnsi="Arial" w:cs="Arial"/>
          <w:sz w:val="24"/>
        </w:rPr>
        <w:t>испытуем</w:t>
      </w:r>
      <w:r w:rsidR="00862984" w:rsidRPr="00FF5B36">
        <w:rPr>
          <w:rFonts w:ascii="Arial" w:hAnsi="Arial" w:cs="Arial"/>
          <w:sz w:val="24"/>
        </w:rPr>
        <w:t>ой</w:t>
      </w:r>
      <w:r w:rsidR="00FE1B26" w:rsidRPr="00FF5B36">
        <w:rPr>
          <w:rFonts w:ascii="Arial" w:hAnsi="Arial" w:cs="Arial"/>
          <w:sz w:val="24"/>
        </w:rPr>
        <w:t xml:space="preserve"> одежд</w:t>
      </w:r>
      <w:r w:rsidR="00862984" w:rsidRPr="00FF5B36">
        <w:rPr>
          <w:rFonts w:ascii="Arial" w:hAnsi="Arial" w:cs="Arial"/>
          <w:sz w:val="24"/>
        </w:rPr>
        <w:t>ы</w:t>
      </w:r>
      <w:r w:rsidR="00FE1B26" w:rsidRPr="00FF5B36">
        <w:rPr>
          <w:rFonts w:ascii="Arial" w:hAnsi="Arial" w:cs="Arial"/>
          <w:sz w:val="24"/>
        </w:rPr>
        <w:t xml:space="preserve"> или образц</w:t>
      </w:r>
      <w:r w:rsidR="00862984" w:rsidRPr="00FF5B36">
        <w:rPr>
          <w:rFonts w:ascii="Arial" w:hAnsi="Arial" w:cs="Arial"/>
          <w:sz w:val="24"/>
        </w:rPr>
        <w:t>а</w:t>
      </w:r>
      <w:r w:rsidR="00FE1B26" w:rsidRPr="00FF5B36">
        <w:rPr>
          <w:rFonts w:ascii="Arial" w:hAnsi="Arial" w:cs="Arial"/>
          <w:sz w:val="24"/>
        </w:rPr>
        <w:t xml:space="preserve"> из </w:t>
      </w:r>
      <w:r w:rsidR="00862984" w:rsidRPr="00FF5B36">
        <w:rPr>
          <w:rFonts w:ascii="Arial" w:hAnsi="Arial" w:cs="Arial"/>
          <w:sz w:val="24"/>
        </w:rPr>
        <w:t xml:space="preserve">диапазона </w:t>
      </w:r>
      <w:r w:rsidR="00FE1B26" w:rsidRPr="00FF5B36">
        <w:rPr>
          <w:rFonts w:ascii="Arial" w:hAnsi="Arial" w:cs="Arial"/>
          <w:sz w:val="24"/>
        </w:rPr>
        <w:t>размеров</w:t>
      </w:r>
      <w:r w:rsidR="00862984" w:rsidRPr="00FF5B36">
        <w:rPr>
          <w:rFonts w:ascii="Arial" w:hAnsi="Arial" w:cs="Arial"/>
          <w:sz w:val="24"/>
        </w:rPr>
        <w:t>, предоставленных изготовителем.</w:t>
      </w:r>
      <w:r w:rsidR="0041402E" w:rsidRPr="00FF5B36">
        <w:rPr>
          <w:rFonts w:ascii="Arial" w:hAnsi="Arial" w:cs="Arial"/>
          <w:sz w:val="24"/>
        </w:rPr>
        <w:t xml:space="preserve"> </w:t>
      </w:r>
      <w:r w:rsidR="00F539A5" w:rsidRPr="00FF5B36">
        <w:rPr>
          <w:rFonts w:ascii="Arial" w:hAnsi="Arial" w:cs="Arial"/>
          <w:sz w:val="24"/>
        </w:rPr>
        <w:t>Варианты посадки испытуемой одежды, которые могут возникнуть при сидении или наклонах, не оценивают.</w:t>
      </w:r>
    </w:p>
    <w:p w14:paraId="216DC9D3" w14:textId="4E0A0B13" w:rsidR="006C0C4F" w:rsidRPr="00844FBE" w:rsidRDefault="006C0C4F" w:rsidP="006C0C4F">
      <w:pPr>
        <w:spacing w:line="360" w:lineRule="auto"/>
        <w:ind w:firstLine="709"/>
        <w:jc w:val="both"/>
        <w:rPr>
          <w:rFonts w:ascii="Arial" w:hAnsi="Arial" w:cs="Arial"/>
          <w:sz w:val="24"/>
        </w:rPr>
      </w:pPr>
      <w:r w:rsidRPr="00FF5B36">
        <w:rPr>
          <w:rFonts w:ascii="Arial" w:hAnsi="Arial" w:cs="Arial"/>
          <w:sz w:val="24"/>
        </w:rPr>
        <w:t>Большинство манекенов не имеют датчиков на кистях рук и стопах, но можно</w:t>
      </w:r>
      <w:r w:rsidRPr="00FF5B36">
        <w:rPr>
          <w:rFonts w:ascii="Arial" w:hAnsi="Arial" w:cs="Arial"/>
          <w:strike/>
          <w:sz w:val="24"/>
        </w:rPr>
        <w:t xml:space="preserve"> </w:t>
      </w:r>
      <w:r w:rsidRPr="00FF5B36">
        <w:rPr>
          <w:rFonts w:ascii="Arial" w:hAnsi="Arial" w:cs="Arial"/>
          <w:sz w:val="24"/>
        </w:rPr>
        <w:t xml:space="preserve">оценить некоторые аспекты защиты кистей рук, зависящие от конкретной конструкции кистей. </w:t>
      </w:r>
      <w:r w:rsidR="00F539A5" w:rsidRPr="00FF5B36">
        <w:rPr>
          <w:rFonts w:ascii="Arial" w:hAnsi="Arial" w:cs="Arial"/>
          <w:sz w:val="24"/>
        </w:rPr>
        <w:t>Все манекены содержат</w:t>
      </w:r>
      <w:r w:rsidR="00F539A5" w:rsidRPr="00FF5B36">
        <w:t xml:space="preserve"> </w:t>
      </w:r>
      <w:r w:rsidR="00F539A5" w:rsidRPr="00FF5B36">
        <w:rPr>
          <w:rFonts w:ascii="Arial" w:hAnsi="Arial" w:cs="Arial"/>
          <w:sz w:val="24"/>
        </w:rPr>
        <w:t xml:space="preserve">датчики теплового потока в области головы. </w:t>
      </w:r>
      <w:r w:rsidRPr="00FF5B36">
        <w:rPr>
          <w:rFonts w:ascii="Arial" w:hAnsi="Arial" w:cs="Arial"/>
          <w:sz w:val="24"/>
        </w:rPr>
        <w:t xml:space="preserve"> Причина этого заключается в том, что </w:t>
      </w:r>
      <w:r w:rsidR="0020532E" w:rsidRPr="00FF5B36">
        <w:rPr>
          <w:rFonts w:ascii="Arial" w:hAnsi="Arial" w:cs="Arial"/>
          <w:sz w:val="24"/>
        </w:rPr>
        <w:t xml:space="preserve">многие виды </w:t>
      </w:r>
      <w:r w:rsidR="0085563B" w:rsidRPr="00FF5B36">
        <w:rPr>
          <w:rFonts w:ascii="Arial" w:hAnsi="Arial" w:cs="Arial"/>
          <w:sz w:val="24"/>
        </w:rPr>
        <w:t>верх</w:t>
      </w:r>
      <w:r w:rsidRPr="00FF5B36">
        <w:rPr>
          <w:rFonts w:ascii="Arial" w:hAnsi="Arial" w:cs="Arial"/>
          <w:sz w:val="24"/>
        </w:rPr>
        <w:t>ней одежды включа</w:t>
      </w:r>
      <w:r w:rsidR="0020532E" w:rsidRPr="00FF5B36">
        <w:rPr>
          <w:rFonts w:ascii="Arial" w:hAnsi="Arial" w:cs="Arial"/>
          <w:sz w:val="24"/>
        </w:rPr>
        <w:t>ю</w:t>
      </w:r>
      <w:r w:rsidRPr="00FF5B36">
        <w:rPr>
          <w:rFonts w:ascii="Arial" w:hAnsi="Arial" w:cs="Arial"/>
          <w:sz w:val="24"/>
        </w:rPr>
        <w:t xml:space="preserve">т в себя </w:t>
      </w:r>
      <w:proofErr w:type="spellStart"/>
      <w:r w:rsidR="00862984" w:rsidRPr="00FF5B36">
        <w:rPr>
          <w:rFonts w:ascii="Arial" w:hAnsi="Arial" w:cs="Arial"/>
          <w:sz w:val="24"/>
        </w:rPr>
        <w:t>втачной</w:t>
      </w:r>
      <w:proofErr w:type="spellEnd"/>
      <w:r w:rsidR="00862984" w:rsidRPr="00FF5B36">
        <w:rPr>
          <w:rFonts w:ascii="Arial" w:hAnsi="Arial" w:cs="Arial"/>
          <w:sz w:val="24"/>
        </w:rPr>
        <w:t xml:space="preserve"> </w:t>
      </w:r>
      <w:r w:rsidRPr="00FF5B36">
        <w:rPr>
          <w:rFonts w:ascii="Arial" w:hAnsi="Arial" w:cs="Arial"/>
          <w:sz w:val="24"/>
        </w:rPr>
        <w:t xml:space="preserve">капюшон, а не перчатки или обувь. Испытания перчаток и обуви установлены </w:t>
      </w:r>
      <w:r w:rsidRPr="00137336">
        <w:rPr>
          <w:rFonts w:ascii="Arial" w:hAnsi="Arial" w:cs="Arial"/>
          <w:sz w:val="24"/>
        </w:rPr>
        <w:t xml:space="preserve">другими стандартами </w:t>
      </w:r>
      <w:r w:rsidRPr="00137336">
        <w:rPr>
          <w:rFonts w:ascii="Arial" w:hAnsi="Arial" w:cs="Arial"/>
          <w:sz w:val="24"/>
          <w:lang w:val="en-US"/>
        </w:rPr>
        <w:t>ISO</w:t>
      </w:r>
      <w:r w:rsidRPr="00137336">
        <w:rPr>
          <w:rFonts w:ascii="Arial" w:hAnsi="Arial" w:cs="Arial"/>
          <w:sz w:val="24"/>
        </w:rPr>
        <w:t xml:space="preserve"> для</w:t>
      </w:r>
      <w:r w:rsidRPr="00844FBE">
        <w:rPr>
          <w:rFonts w:ascii="Arial" w:hAnsi="Arial" w:cs="Arial"/>
          <w:sz w:val="24"/>
        </w:rPr>
        <w:t xml:space="preserve"> </w:t>
      </w:r>
      <w:r w:rsidRPr="00510B9D">
        <w:rPr>
          <w:rFonts w:ascii="Arial" w:hAnsi="Arial" w:cs="Arial"/>
          <w:sz w:val="24"/>
        </w:rPr>
        <w:t xml:space="preserve">конкретных конечных </w:t>
      </w:r>
      <w:r w:rsidR="00274478" w:rsidRPr="00510B9D">
        <w:rPr>
          <w:rFonts w:ascii="Arial" w:hAnsi="Arial" w:cs="Arial"/>
          <w:sz w:val="24"/>
        </w:rPr>
        <w:t>использований</w:t>
      </w:r>
      <w:r w:rsidRPr="00510B9D">
        <w:rPr>
          <w:rFonts w:ascii="Arial" w:hAnsi="Arial" w:cs="Arial"/>
          <w:sz w:val="24"/>
        </w:rPr>
        <w:t>.</w:t>
      </w:r>
    </w:p>
    <w:p w14:paraId="46BFBD60" w14:textId="7257B0C4" w:rsidR="00E35A7D" w:rsidRPr="00FF5B36" w:rsidRDefault="00EA20BA" w:rsidP="00E35A7D">
      <w:pPr>
        <w:spacing w:line="360" w:lineRule="auto"/>
        <w:ind w:firstLine="709"/>
        <w:jc w:val="both"/>
        <w:rPr>
          <w:rFonts w:ascii="Arial" w:hAnsi="Arial" w:cs="Arial"/>
          <w:sz w:val="24"/>
        </w:rPr>
      </w:pPr>
      <w:r w:rsidRPr="00137336">
        <w:rPr>
          <w:rFonts w:ascii="Arial" w:hAnsi="Arial" w:cs="Arial"/>
          <w:sz w:val="24"/>
        </w:rPr>
        <w:t>М</w:t>
      </w:r>
      <w:r w:rsidR="00E35A7D" w:rsidRPr="00137336">
        <w:rPr>
          <w:rFonts w:ascii="Arial" w:hAnsi="Arial" w:cs="Arial"/>
          <w:sz w:val="24"/>
        </w:rPr>
        <w:t>етод, описанный в настоящем стандарте</w:t>
      </w:r>
      <w:r w:rsidR="00632597" w:rsidRPr="00137336">
        <w:rPr>
          <w:rFonts w:ascii="Arial" w:hAnsi="Arial" w:cs="Arial"/>
          <w:sz w:val="24"/>
        </w:rPr>
        <w:t>,</w:t>
      </w:r>
      <w:r w:rsidR="00E35A7D" w:rsidRPr="00137336">
        <w:rPr>
          <w:rFonts w:ascii="Arial" w:hAnsi="Arial" w:cs="Arial"/>
          <w:sz w:val="24"/>
        </w:rPr>
        <w:t xml:space="preserve"> </w:t>
      </w:r>
      <w:r w:rsidRPr="00137336">
        <w:rPr>
          <w:rFonts w:ascii="Arial" w:hAnsi="Arial" w:cs="Arial"/>
          <w:sz w:val="24"/>
        </w:rPr>
        <w:t xml:space="preserve">является дополнительной частью </w:t>
      </w:r>
      <w:r w:rsidR="00E35A7D" w:rsidRPr="00137336">
        <w:rPr>
          <w:rFonts w:ascii="Arial" w:hAnsi="Arial" w:cs="Arial"/>
          <w:sz w:val="24"/>
        </w:rPr>
        <w:t>стандартов для пожарных ISO 11999-3</w:t>
      </w:r>
      <w:r w:rsidRPr="00137336">
        <w:rPr>
          <w:rFonts w:ascii="Arial" w:hAnsi="Arial" w:cs="Arial"/>
          <w:sz w:val="24"/>
        </w:rPr>
        <w:t>,</w:t>
      </w:r>
      <w:r w:rsidR="00E35A7D" w:rsidRPr="00137336">
        <w:rPr>
          <w:rFonts w:ascii="Arial" w:hAnsi="Arial" w:cs="Arial"/>
          <w:sz w:val="24"/>
        </w:rPr>
        <w:t xml:space="preserve"> EN </w:t>
      </w:r>
      <w:r w:rsidR="00E35A7D" w:rsidRPr="00953CC8">
        <w:rPr>
          <w:rFonts w:ascii="Arial" w:hAnsi="Arial" w:cs="Arial"/>
          <w:sz w:val="24"/>
        </w:rPr>
        <w:t>469</w:t>
      </w:r>
      <w:r w:rsidR="0068162D" w:rsidRPr="00953CC8">
        <w:rPr>
          <w:rFonts w:ascii="Arial" w:hAnsi="Arial" w:cs="Arial"/>
          <w:sz w:val="24"/>
        </w:rPr>
        <w:t xml:space="preserve"> </w:t>
      </w:r>
      <w:r w:rsidR="00E35A7D" w:rsidRPr="00953CC8">
        <w:rPr>
          <w:rFonts w:ascii="Arial" w:hAnsi="Arial" w:cs="Arial"/>
          <w:sz w:val="24"/>
        </w:rPr>
        <w:t>[1</w:t>
      </w:r>
      <w:r w:rsidR="00E309D9" w:rsidRPr="00953CC8">
        <w:rPr>
          <w:rFonts w:ascii="Arial" w:hAnsi="Arial" w:cs="Arial"/>
          <w:sz w:val="24"/>
        </w:rPr>
        <w:t>2</w:t>
      </w:r>
      <w:r w:rsidR="00E35A7D" w:rsidRPr="00953CC8">
        <w:rPr>
          <w:rFonts w:ascii="Arial" w:hAnsi="Arial" w:cs="Arial"/>
          <w:sz w:val="24"/>
        </w:rPr>
        <w:t>]</w:t>
      </w:r>
      <w:r w:rsidR="00E309D9" w:rsidRPr="00953CC8">
        <w:rPr>
          <w:rStyle w:val="afa"/>
          <w:rFonts w:ascii="Arial" w:hAnsi="Arial" w:cs="Arial"/>
          <w:sz w:val="24"/>
        </w:rPr>
        <w:footnoteReference w:id="1"/>
      </w:r>
      <w:r w:rsidR="00E35A7D" w:rsidRPr="00953CC8">
        <w:rPr>
          <w:rFonts w:ascii="Arial" w:hAnsi="Arial" w:cs="Arial"/>
          <w:sz w:val="24"/>
        </w:rPr>
        <w:t xml:space="preserve">, </w:t>
      </w:r>
      <w:r w:rsidR="00E35A7D" w:rsidRPr="00137336">
        <w:rPr>
          <w:rFonts w:ascii="Arial" w:hAnsi="Arial" w:cs="Arial"/>
          <w:sz w:val="24"/>
        </w:rPr>
        <w:t xml:space="preserve">а также </w:t>
      </w:r>
      <w:r w:rsidRPr="00137336">
        <w:rPr>
          <w:rFonts w:ascii="Arial" w:hAnsi="Arial" w:cs="Arial"/>
          <w:sz w:val="24"/>
        </w:rPr>
        <w:t xml:space="preserve">дополнительной частью </w:t>
      </w:r>
      <w:r w:rsidR="00E35A7D" w:rsidRPr="00137336">
        <w:rPr>
          <w:rFonts w:ascii="Arial" w:hAnsi="Arial" w:cs="Arial"/>
          <w:sz w:val="24"/>
        </w:rPr>
        <w:t>стандарта на одежду специальную для защиты от тепла и пламени ISO 11612. Национальная ассоциация противопожарной защиты (NFPA) определяет метод испытани</w:t>
      </w:r>
      <w:r w:rsidR="00D413C0" w:rsidRPr="00137336">
        <w:rPr>
          <w:rFonts w:ascii="Arial" w:hAnsi="Arial" w:cs="Arial"/>
          <w:sz w:val="24"/>
        </w:rPr>
        <w:t>я</w:t>
      </w:r>
      <w:r w:rsidR="00E35A7D" w:rsidRPr="00137336">
        <w:rPr>
          <w:rFonts w:ascii="Arial" w:hAnsi="Arial" w:cs="Arial"/>
          <w:sz w:val="24"/>
        </w:rPr>
        <w:t xml:space="preserve">, аналогичный </w:t>
      </w:r>
      <w:r w:rsidR="00E35A7D" w:rsidRPr="00FF5B36">
        <w:rPr>
          <w:rFonts w:ascii="Arial" w:hAnsi="Arial" w:cs="Arial"/>
          <w:sz w:val="24"/>
        </w:rPr>
        <w:t xml:space="preserve">описанному в настоящем стандарте, как часть процесса сертификации одежды (см. </w:t>
      </w:r>
      <w:r w:rsidR="00E35A7D" w:rsidRPr="00FF5B36">
        <w:rPr>
          <w:rFonts w:ascii="Arial" w:hAnsi="Arial" w:cs="Arial"/>
          <w:sz w:val="24"/>
          <w:lang w:val="en-US"/>
        </w:rPr>
        <w:t>NFPA</w:t>
      </w:r>
      <w:r w:rsidR="00E35A7D" w:rsidRPr="00FF5B36">
        <w:rPr>
          <w:rFonts w:ascii="Arial" w:hAnsi="Arial" w:cs="Arial"/>
          <w:sz w:val="24"/>
        </w:rPr>
        <w:t xml:space="preserve"> 2112</w:t>
      </w:r>
      <w:r w:rsidR="005A2380" w:rsidRPr="00FF5B36">
        <w:rPr>
          <w:rFonts w:ascii="Arial" w:hAnsi="Arial" w:cs="Arial"/>
          <w:sz w:val="24"/>
        </w:rPr>
        <w:t xml:space="preserve"> </w:t>
      </w:r>
      <w:r w:rsidR="00E35A7D" w:rsidRPr="00FF5B36">
        <w:rPr>
          <w:rFonts w:ascii="Arial" w:hAnsi="Arial" w:cs="Arial"/>
          <w:sz w:val="24"/>
        </w:rPr>
        <w:t>[13]).</w:t>
      </w:r>
    </w:p>
    <w:p w14:paraId="018E8D7E" w14:textId="2B3D793A" w:rsidR="00B66042" w:rsidRPr="00347737" w:rsidRDefault="007E30C6" w:rsidP="002338EF">
      <w:pPr>
        <w:tabs>
          <w:tab w:val="left" w:pos="851"/>
        </w:tabs>
        <w:spacing w:after="60" w:line="274" w:lineRule="auto"/>
        <w:ind w:firstLine="567"/>
        <w:jc w:val="both"/>
        <w:rPr>
          <w:rFonts w:ascii="Arial" w:hAnsi="Arial" w:cs="Arial"/>
          <w:i/>
          <w:iCs/>
          <w:sz w:val="24"/>
        </w:rPr>
      </w:pPr>
      <w:bookmarkStart w:id="6" w:name="_Hlk201937191"/>
      <w:r w:rsidRPr="00FF5B36">
        <w:rPr>
          <w:rFonts w:ascii="Arial" w:hAnsi="Arial" w:cs="Arial"/>
          <w:i/>
          <w:iCs/>
          <w:sz w:val="24"/>
        </w:rPr>
        <w:t xml:space="preserve">Основные изменения </w:t>
      </w:r>
      <w:r w:rsidRPr="00347737">
        <w:rPr>
          <w:rFonts w:ascii="Arial" w:hAnsi="Arial" w:cs="Arial"/>
          <w:i/>
          <w:iCs/>
          <w:sz w:val="24"/>
        </w:rPr>
        <w:t>в настоящем</w:t>
      </w:r>
      <w:r w:rsidR="002472D3" w:rsidRPr="00347737">
        <w:rPr>
          <w:rFonts w:ascii="Arial" w:hAnsi="Arial" w:cs="Arial"/>
          <w:i/>
          <w:iCs/>
          <w:sz w:val="24"/>
        </w:rPr>
        <w:t xml:space="preserve"> </w:t>
      </w:r>
      <w:r w:rsidRPr="00347737">
        <w:rPr>
          <w:rFonts w:ascii="Arial" w:hAnsi="Arial" w:cs="Arial"/>
          <w:i/>
          <w:iCs/>
          <w:sz w:val="24"/>
        </w:rPr>
        <w:t>стандарте по отношению</w:t>
      </w:r>
      <w:r w:rsidR="00B66042" w:rsidRPr="00347737">
        <w:rPr>
          <w:rFonts w:ascii="Arial" w:hAnsi="Arial" w:cs="Arial"/>
          <w:i/>
          <w:iCs/>
          <w:sz w:val="24"/>
        </w:rPr>
        <w:t xml:space="preserve"> к ISO 13506-1:2017:</w:t>
      </w:r>
    </w:p>
    <w:p w14:paraId="54D6CC60" w14:textId="77777777"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корректировка терминов и определений;</w:t>
      </w:r>
    </w:p>
    <w:p w14:paraId="4F6B6228" w14:textId="77777777"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изменение требований к тепловому потоку и его определения;</w:t>
      </w:r>
    </w:p>
    <w:p w14:paraId="65A17152" w14:textId="77777777"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включение требований к женскому манекену для испытаний;</w:t>
      </w:r>
    </w:p>
    <w:p w14:paraId="7D8539FE" w14:textId="77777777"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изменение требований калибровки датчика манекена;</w:t>
      </w:r>
    </w:p>
    <w:p w14:paraId="7B0EB1FE" w14:textId="77777777"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включение требований к симметрии теплового потока;</w:t>
      </w:r>
    </w:p>
    <w:p w14:paraId="7DCF4CB0" w14:textId="5C7CF46F"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xml:space="preserve">- введение коэффициента защиты </w:t>
      </w:r>
      <w:proofErr w:type="spellStart"/>
      <w:r w:rsidR="00347737">
        <w:rPr>
          <w:rFonts w:ascii="Arial" w:hAnsi="Arial" w:cs="Arial"/>
          <w:i/>
          <w:iCs/>
          <w:spacing w:val="2"/>
          <w:sz w:val="24"/>
          <w:szCs w:val="24"/>
        </w:rPr>
        <w:t>термомане</w:t>
      </w:r>
      <w:r w:rsidRPr="00347737">
        <w:rPr>
          <w:rFonts w:ascii="Arial" w:hAnsi="Arial" w:cs="Arial"/>
          <w:i/>
          <w:iCs/>
          <w:spacing w:val="2"/>
          <w:sz w:val="24"/>
          <w:szCs w:val="24"/>
        </w:rPr>
        <w:t>манекена</w:t>
      </w:r>
      <w:proofErr w:type="spellEnd"/>
      <w:r w:rsidRPr="00347737">
        <w:rPr>
          <w:rFonts w:ascii="Arial" w:hAnsi="Arial" w:cs="Arial"/>
          <w:i/>
          <w:iCs/>
          <w:spacing w:val="2"/>
          <w:sz w:val="24"/>
          <w:szCs w:val="24"/>
        </w:rPr>
        <w:t xml:space="preserve"> (TMPF);</w:t>
      </w:r>
    </w:p>
    <w:p w14:paraId="14BE000A" w14:textId="77777777"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изменение расчета переданной энергии;</w:t>
      </w:r>
    </w:p>
    <w:p w14:paraId="58143C19" w14:textId="4AEEF43C" w:rsidR="00B66042" w:rsidRPr="00347737" w:rsidRDefault="00B66042" w:rsidP="002338EF">
      <w:pPr>
        <w:tabs>
          <w:tab w:val="left" w:pos="851"/>
        </w:tabs>
        <w:spacing w:after="60" w:line="274" w:lineRule="auto"/>
        <w:ind w:firstLine="567"/>
        <w:jc w:val="both"/>
        <w:rPr>
          <w:rFonts w:ascii="Arial" w:hAnsi="Arial" w:cs="Arial"/>
          <w:i/>
          <w:iCs/>
          <w:spacing w:val="2"/>
          <w:sz w:val="24"/>
          <w:szCs w:val="24"/>
        </w:rPr>
      </w:pPr>
      <w:r w:rsidRPr="00347737">
        <w:rPr>
          <w:rFonts w:ascii="Arial" w:hAnsi="Arial" w:cs="Arial"/>
          <w:i/>
          <w:iCs/>
          <w:spacing w:val="2"/>
          <w:sz w:val="24"/>
          <w:szCs w:val="24"/>
        </w:rPr>
        <w:t xml:space="preserve">- уточнение </w:t>
      </w:r>
      <w:r w:rsidR="00347737">
        <w:rPr>
          <w:rFonts w:ascii="Arial" w:hAnsi="Arial" w:cs="Arial"/>
          <w:i/>
          <w:iCs/>
          <w:spacing w:val="2"/>
          <w:sz w:val="24"/>
          <w:szCs w:val="24"/>
        </w:rPr>
        <w:t>а</w:t>
      </w:r>
      <w:r w:rsidRPr="00347737">
        <w:rPr>
          <w:rFonts w:ascii="Arial" w:hAnsi="Arial" w:cs="Arial"/>
          <w:i/>
          <w:iCs/>
          <w:spacing w:val="2"/>
          <w:sz w:val="24"/>
          <w:szCs w:val="24"/>
        </w:rPr>
        <w:t>нализ</w:t>
      </w:r>
      <w:r w:rsidR="00347737">
        <w:rPr>
          <w:rFonts w:ascii="Arial" w:hAnsi="Arial" w:cs="Arial"/>
          <w:i/>
          <w:iCs/>
          <w:spacing w:val="2"/>
          <w:sz w:val="24"/>
          <w:szCs w:val="24"/>
        </w:rPr>
        <w:t>а</w:t>
      </w:r>
      <w:r w:rsidRPr="00347737">
        <w:rPr>
          <w:rFonts w:ascii="Arial" w:hAnsi="Arial" w:cs="Arial"/>
          <w:i/>
          <w:iCs/>
          <w:spacing w:val="2"/>
          <w:sz w:val="24"/>
          <w:szCs w:val="24"/>
        </w:rPr>
        <w:t xml:space="preserve"> данных межлабораторн</w:t>
      </w:r>
      <w:r w:rsidR="00C676FC" w:rsidRPr="00347737">
        <w:rPr>
          <w:rFonts w:ascii="Arial" w:hAnsi="Arial" w:cs="Arial"/>
          <w:i/>
          <w:iCs/>
          <w:spacing w:val="2"/>
          <w:sz w:val="24"/>
          <w:szCs w:val="24"/>
        </w:rPr>
        <w:t>ых</w:t>
      </w:r>
      <w:r w:rsidRPr="00347737">
        <w:rPr>
          <w:rFonts w:ascii="Arial" w:hAnsi="Arial" w:cs="Arial"/>
          <w:i/>
          <w:iCs/>
          <w:spacing w:val="2"/>
          <w:sz w:val="24"/>
          <w:szCs w:val="24"/>
        </w:rPr>
        <w:t xml:space="preserve"> испытани</w:t>
      </w:r>
      <w:r w:rsidR="00C676FC" w:rsidRPr="00347737">
        <w:rPr>
          <w:rFonts w:ascii="Arial" w:hAnsi="Arial" w:cs="Arial"/>
          <w:i/>
          <w:iCs/>
          <w:spacing w:val="2"/>
          <w:sz w:val="24"/>
          <w:szCs w:val="24"/>
        </w:rPr>
        <w:t>й</w:t>
      </w:r>
      <w:r w:rsidRPr="00347737">
        <w:rPr>
          <w:rFonts w:ascii="Arial" w:hAnsi="Arial" w:cs="Arial"/>
          <w:i/>
          <w:iCs/>
          <w:spacing w:val="2"/>
          <w:sz w:val="24"/>
          <w:szCs w:val="24"/>
        </w:rPr>
        <w:t>;</w:t>
      </w:r>
    </w:p>
    <w:p w14:paraId="1C237980" w14:textId="6586858D" w:rsidR="00361391" w:rsidRPr="00347737" w:rsidRDefault="00B66042" w:rsidP="002338EF">
      <w:pPr>
        <w:tabs>
          <w:tab w:val="left" w:pos="851"/>
        </w:tabs>
        <w:spacing w:after="60" w:line="274" w:lineRule="auto"/>
        <w:ind w:firstLine="567"/>
        <w:jc w:val="both"/>
        <w:rPr>
          <w:rFonts w:ascii="Arial" w:hAnsi="Arial" w:cs="Arial"/>
          <w:sz w:val="24"/>
        </w:rPr>
      </w:pPr>
      <w:r w:rsidRPr="00347737">
        <w:rPr>
          <w:rFonts w:ascii="Arial" w:hAnsi="Arial" w:cs="Arial"/>
          <w:i/>
          <w:iCs/>
          <w:spacing w:val="2"/>
          <w:sz w:val="24"/>
          <w:szCs w:val="24"/>
        </w:rPr>
        <w:t>- включение процедуры калибровки и валидации</w:t>
      </w:r>
      <w:r w:rsidR="00347737">
        <w:rPr>
          <w:rFonts w:ascii="Arial" w:hAnsi="Arial" w:cs="Arial"/>
          <w:i/>
          <w:iCs/>
          <w:spacing w:val="2"/>
          <w:sz w:val="24"/>
          <w:szCs w:val="24"/>
        </w:rPr>
        <w:t>.</w:t>
      </w:r>
    </w:p>
    <w:bookmarkEnd w:id="6"/>
    <w:p w14:paraId="17F8ED4F" w14:textId="77777777" w:rsidR="00314C4F" w:rsidRDefault="00314C4F" w:rsidP="0065050D">
      <w:pPr>
        <w:tabs>
          <w:tab w:val="left" w:pos="720"/>
          <w:tab w:val="right" w:leader="dot" w:pos="9360"/>
        </w:tabs>
        <w:autoSpaceDN w:val="0"/>
        <w:adjustRightInd w:val="0"/>
        <w:spacing w:line="480" w:lineRule="auto"/>
        <w:ind w:right="140"/>
        <w:rPr>
          <w:rFonts w:ascii="Arial" w:hAnsi="Arial" w:cs="Arial"/>
          <w:bCs/>
          <w:sz w:val="24"/>
        </w:rPr>
      </w:pPr>
    </w:p>
    <w:p w14:paraId="43B49FF4" w14:textId="77777777" w:rsidR="008F5A0D" w:rsidRDefault="008F5A0D" w:rsidP="0065050D">
      <w:pPr>
        <w:tabs>
          <w:tab w:val="left" w:pos="720"/>
          <w:tab w:val="right" w:leader="dot" w:pos="9360"/>
        </w:tabs>
        <w:autoSpaceDN w:val="0"/>
        <w:adjustRightInd w:val="0"/>
        <w:spacing w:line="480" w:lineRule="auto"/>
        <w:ind w:right="140"/>
        <w:rPr>
          <w:rFonts w:ascii="Arial" w:hAnsi="Arial" w:cs="Arial"/>
          <w:bCs/>
          <w:sz w:val="24"/>
        </w:rPr>
        <w:sectPr w:rsidR="008F5A0D" w:rsidSect="00383299">
          <w:headerReference w:type="even" r:id="rId10"/>
          <w:headerReference w:type="default" r:id="rId11"/>
          <w:footerReference w:type="even" r:id="rId12"/>
          <w:footerReference w:type="default" r:id="rId13"/>
          <w:headerReference w:type="first" r:id="rId14"/>
          <w:footnotePr>
            <w:numFmt w:val="chicago"/>
          </w:footnotePr>
          <w:pgSz w:w="11906" w:h="16838" w:code="9"/>
          <w:pgMar w:top="851" w:right="851" w:bottom="851" w:left="1134" w:header="720" w:footer="720" w:gutter="0"/>
          <w:pgNumType w:fmt="upperRoman" w:start="1"/>
          <w:cols w:space="720"/>
          <w:titlePg/>
          <w:docGrid w:linePitch="360"/>
        </w:sectPr>
      </w:pPr>
    </w:p>
    <w:p w14:paraId="03692C96" w14:textId="77777777" w:rsidR="001567A1" w:rsidRPr="00C2195E" w:rsidRDefault="001567A1" w:rsidP="001567A1">
      <w:pPr>
        <w:pBdr>
          <w:bottom w:val="single" w:sz="4" w:space="1" w:color="auto"/>
        </w:pBdr>
        <w:shd w:val="clear" w:color="auto" w:fill="FFFFFF"/>
        <w:spacing w:before="120"/>
        <w:jc w:val="center"/>
        <w:rPr>
          <w:rFonts w:ascii="Arial" w:hAnsi="Arial" w:cs="Arial"/>
          <w:spacing w:val="160"/>
          <w:sz w:val="24"/>
          <w:szCs w:val="24"/>
        </w:rPr>
      </w:pPr>
      <w:r w:rsidRPr="00C2195E">
        <w:rPr>
          <w:rFonts w:ascii="Arial" w:hAnsi="Arial" w:cs="Arial"/>
          <w:b/>
          <w:bCs/>
          <w:spacing w:val="160"/>
          <w:sz w:val="24"/>
          <w:szCs w:val="24"/>
        </w:rPr>
        <w:t>МЕЖГОСУДАРСТВЕННЫЙ</w:t>
      </w:r>
      <w:r w:rsidRPr="00C2195E">
        <w:rPr>
          <w:rFonts w:ascii="Arial" w:hAnsi="Arial" w:cs="Arial"/>
          <w:b/>
          <w:spacing w:val="160"/>
          <w:sz w:val="24"/>
          <w:szCs w:val="24"/>
        </w:rPr>
        <w:t xml:space="preserve"> </w:t>
      </w:r>
      <w:r w:rsidRPr="00C2195E">
        <w:rPr>
          <w:rFonts w:ascii="Arial" w:hAnsi="Arial" w:cs="Arial"/>
          <w:b/>
          <w:bCs/>
          <w:spacing w:val="160"/>
          <w:sz w:val="24"/>
          <w:szCs w:val="24"/>
        </w:rPr>
        <w:t>СТАНДАРТ</w:t>
      </w:r>
    </w:p>
    <w:p w14:paraId="74E01AE8" w14:textId="77777777" w:rsidR="001567A1" w:rsidRPr="00C2195E" w:rsidRDefault="001567A1" w:rsidP="001567A1">
      <w:pPr>
        <w:jc w:val="center"/>
        <w:rPr>
          <w:rFonts w:ascii="Arial" w:hAnsi="Arial" w:cs="Arial"/>
          <w:b/>
          <w:sz w:val="24"/>
          <w:szCs w:val="24"/>
        </w:rPr>
      </w:pPr>
    </w:p>
    <w:p w14:paraId="54751AC2" w14:textId="77777777" w:rsidR="0059195B" w:rsidRPr="0059195B" w:rsidRDefault="0059195B" w:rsidP="001567A1">
      <w:pPr>
        <w:jc w:val="center"/>
        <w:rPr>
          <w:rFonts w:ascii="Arial" w:hAnsi="Arial" w:cs="Arial"/>
          <w:b/>
          <w:sz w:val="28"/>
          <w:szCs w:val="28"/>
        </w:rPr>
      </w:pPr>
      <w:r>
        <w:rPr>
          <w:rFonts w:ascii="Arial" w:hAnsi="Arial" w:cs="Arial"/>
          <w:b/>
          <w:sz w:val="28"/>
          <w:szCs w:val="28"/>
        </w:rPr>
        <w:t>Система стандартов безопасности труда</w:t>
      </w:r>
    </w:p>
    <w:p w14:paraId="2B9074A5" w14:textId="77777777" w:rsidR="0059195B" w:rsidRPr="0059195B" w:rsidRDefault="0059195B" w:rsidP="001567A1">
      <w:pPr>
        <w:jc w:val="center"/>
        <w:rPr>
          <w:rFonts w:ascii="Arial" w:hAnsi="Arial" w:cs="Arial"/>
          <w:b/>
          <w:sz w:val="28"/>
          <w:szCs w:val="28"/>
        </w:rPr>
      </w:pPr>
    </w:p>
    <w:p w14:paraId="5FD7B48F" w14:textId="77777777" w:rsidR="004C6E72" w:rsidRDefault="001567A1" w:rsidP="001567A1">
      <w:pPr>
        <w:jc w:val="center"/>
        <w:rPr>
          <w:rFonts w:ascii="Arial" w:hAnsi="Arial" w:cs="Arial"/>
          <w:b/>
          <w:sz w:val="28"/>
          <w:szCs w:val="28"/>
        </w:rPr>
      </w:pPr>
      <w:r w:rsidRPr="000B2FF5">
        <w:rPr>
          <w:rFonts w:ascii="Arial" w:hAnsi="Arial" w:cs="Arial"/>
          <w:b/>
          <w:sz w:val="28"/>
          <w:szCs w:val="28"/>
        </w:rPr>
        <w:t xml:space="preserve">ОДЕЖДА СПЕЦИАЛЬНАЯ </w:t>
      </w:r>
      <w:r w:rsidR="004C6E72">
        <w:rPr>
          <w:rFonts w:ascii="Arial" w:hAnsi="Arial" w:cs="Arial"/>
          <w:b/>
          <w:sz w:val="28"/>
          <w:szCs w:val="28"/>
        </w:rPr>
        <w:t xml:space="preserve">ДЛЯ ЗАЩИТЫ </w:t>
      </w:r>
      <w:r w:rsidR="004C6E72" w:rsidRPr="0059195B">
        <w:rPr>
          <w:rFonts w:ascii="Arial" w:hAnsi="Arial" w:cs="Arial"/>
          <w:b/>
          <w:sz w:val="28"/>
          <w:szCs w:val="28"/>
        </w:rPr>
        <w:t>ОТ</w:t>
      </w:r>
      <w:r w:rsidR="00A64761" w:rsidRPr="0059195B">
        <w:rPr>
          <w:rFonts w:ascii="Arial" w:hAnsi="Arial" w:cs="Arial"/>
          <w:b/>
          <w:sz w:val="28"/>
          <w:szCs w:val="28"/>
        </w:rPr>
        <w:t xml:space="preserve"> </w:t>
      </w:r>
      <w:r w:rsidR="0049687F" w:rsidRPr="0049687F">
        <w:rPr>
          <w:rFonts w:ascii="Arial" w:hAnsi="Arial" w:cs="Arial"/>
          <w:b/>
          <w:sz w:val="28"/>
          <w:szCs w:val="28"/>
        </w:rPr>
        <w:t xml:space="preserve">КРАТКОВРЕМЕННОГО ВОЗДЕЙСТВИЯ ОТКРЫТОГО </w:t>
      </w:r>
      <w:r w:rsidR="004C6E72" w:rsidRPr="0059195B">
        <w:rPr>
          <w:rFonts w:ascii="Arial" w:hAnsi="Arial" w:cs="Arial"/>
          <w:b/>
          <w:sz w:val="28"/>
          <w:szCs w:val="28"/>
        </w:rPr>
        <w:t>ПЛАМЕНИ</w:t>
      </w:r>
    </w:p>
    <w:p w14:paraId="7136AAE3" w14:textId="77777777" w:rsidR="004C6E72" w:rsidRDefault="004C6E72" w:rsidP="001567A1">
      <w:pPr>
        <w:jc w:val="center"/>
        <w:rPr>
          <w:rFonts w:ascii="Arial" w:hAnsi="Arial" w:cs="Arial"/>
          <w:b/>
          <w:sz w:val="28"/>
          <w:szCs w:val="28"/>
        </w:rPr>
      </w:pPr>
    </w:p>
    <w:p w14:paraId="5946B79B" w14:textId="77777777" w:rsidR="006C0C4F" w:rsidRDefault="006C0C4F" w:rsidP="001567A1">
      <w:pPr>
        <w:jc w:val="center"/>
        <w:rPr>
          <w:rFonts w:ascii="Arial" w:hAnsi="Arial" w:cs="Arial"/>
          <w:b/>
          <w:bCs/>
          <w:sz w:val="28"/>
          <w:szCs w:val="28"/>
        </w:rPr>
      </w:pPr>
      <w:r w:rsidRPr="006C0C4F">
        <w:rPr>
          <w:rFonts w:ascii="Arial" w:hAnsi="Arial" w:cs="Arial"/>
          <w:b/>
          <w:bCs/>
          <w:spacing w:val="40"/>
          <w:sz w:val="28"/>
          <w:szCs w:val="28"/>
        </w:rPr>
        <w:t>Часть</w:t>
      </w:r>
      <w:r>
        <w:rPr>
          <w:rFonts w:ascii="Arial" w:hAnsi="Arial" w:cs="Arial"/>
          <w:b/>
          <w:bCs/>
          <w:sz w:val="28"/>
          <w:szCs w:val="28"/>
        </w:rPr>
        <w:t xml:space="preserve"> 1</w:t>
      </w:r>
    </w:p>
    <w:p w14:paraId="08FE99F1" w14:textId="1396788D" w:rsidR="001567A1" w:rsidRPr="000B2FF5" w:rsidRDefault="00CF209E" w:rsidP="001567A1">
      <w:pPr>
        <w:jc w:val="center"/>
        <w:rPr>
          <w:rFonts w:ascii="Arial" w:hAnsi="Arial" w:cs="Arial"/>
          <w:b/>
          <w:sz w:val="28"/>
          <w:szCs w:val="28"/>
        </w:rPr>
      </w:pPr>
      <w:r w:rsidRPr="00CF209E">
        <w:rPr>
          <w:rFonts w:ascii="Arial" w:hAnsi="Arial" w:cs="Arial"/>
          <w:b/>
          <w:bCs/>
          <w:sz w:val="28"/>
          <w:szCs w:val="28"/>
        </w:rPr>
        <w:t>Метод</w:t>
      </w:r>
      <w:r w:rsidRPr="00A57BEC">
        <w:rPr>
          <w:rFonts w:ascii="Arial" w:hAnsi="Arial" w:cs="Arial"/>
          <w:b/>
          <w:bCs/>
          <w:sz w:val="28"/>
          <w:szCs w:val="28"/>
        </w:rPr>
        <w:t xml:space="preserve"> </w:t>
      </w:r>
      <w:r w:rsidRPr="00CF209E">
        <w:rPr>
          <w:rFonts w:ascii="Arial" w:hAnsi="Arial" w:cs="Arial"/>
          <w:b/>
          <w:bCs/>
          <w:sz w:val="28"/>
          <w:szCs w:val="28"/>
        </w:rPr>
        <w:t>испытани</w:t>
      </w:r>
      <w:r w:rsidR="00D413C0">
        <w:rPr>
          <w:rFonts w:ascii="Arial" w:hAnsi="Arial" w:cs="Arial"/>
          <w:b/>
          <w:bCs/>
          <w:sz w:val="28"/>
          <w:szCs w:val="28"/>
        </w:rPr>
        <w:t>я</w:t>
      </w:r>
      <w:r w:rsidRPr="00A57BEC">
        <w:rPr>
          <w:rFonts w:ascii="Arial" w:hAnsi="Arial" w:cs="Arial"/>
          <w:b/>
          <w:bCs/>
          <w:sz w:val="28"/>
          <w:szCs w:val="28"/>
        </w:rPr>
        <w:t xml:space="preserve"> </w:t>
      </w:r>
      <w:r w:rsidR="00D40BFD">
        <w:rPr>
          <w:rFonts w:ascii="Arial" w:hAnsi="Arial" w:cs="Arial"/>
          <w:b/>
          <w:bCs/>
          <w:sz w:val="28"/>
          <w:szCs w:val="28"/>
        </w:rPr>
        <w:t>специальной</w:t>
      </w:r>
      <w:r w:rsidR="00D40BFD">
        <w:rPr>
          <w:rFonts w:ascii="Arial" w:hAnsi="Arial" w:cs="Arial"/>
          <w:b/>
          <w:sz w:val="28"/>
          <w:szCs w:val="28"/>
        </w:rPr>
        <w:t xml:space="preserve"> </w:t>
      </w:r>
      <w:r w:rsidR="00FC2D1C">
        <w:rPr>
          <w:rFonts w:ascii="Arial" w:hAnsi="Arial" w:cs="Arial"/>
          <w:b/>
          <w:sz w:val="28"/>
          <w:szCs w:val="28"/>
        </w:rPr>
        <w:t>одежды</w:t>
      </w:r>
      <w:r w:rsidRPr="00A57BEC">
        <w:rPr>
          <w:rFonts w:ascii="Arial" w:hAnsi="Arial" w:cs="Arial"/>
          <w:b/>
          <w:bCs/>
          <w:sz w:val="28"/>
          <w:szCs w:val="28"/>
        </w:rPr>
        <w:t xml:space="preserve">. </w:t>
      </w:r>
      <w:r w:rsidRPr="00CF209E">
        <w:rPr>
          <w:rFonts w:ascii="Arial" w:hAnsi="Arial" w:cs="Arial"/>
          <w:b/>
          <w:bCs/>
          <w:sz w:val="28"/>
          <w:szCs w:val="28"/>
        </w:rPr>
        <w:t>Измерение переданной энергии с применением манекена, оснащенного приборами</w:t>
      </w:r>
    </w:p>
    <w:p w14:paraId="2A6463DB" w14:textId="77777777" w:rsidR="001567A1" w:rsidRPr="00C2195E" w:rsidRDefault="001567A1" w:rsidP="001567A1">
      <w:pPr>
        <w:jc w:val="center"/>
        <w:rPr>
          <w:rFonts w:ascii="Arial" w:hAnsi="Arial" w:cs="Arial"/>
          <w:b/>
          <w:bCs/>
          <w:sz w:val="32"/>
          <w:szCs w:val="32"/>
        </w:rPr>
      </w:pPr>
    </w:p>
    <w:p w14:paraId="68578FF7" w14:textId="77777777" w:rsidR="00917342" w:rsidRPr="00400919" w:rsidRDefault="00577565" w:rsidP="00400919">
      <w:pPr>
        <w:spacing w:after="240"/>
        <w:jc w:val="center"/>
        <w:rPr>
          <w:rFonts w:ascii="Arial" w:hAnsi="Arial" w:cs="Arial"/>
          <w:sz w:val="24"/>
          <w:szCs w:val="24"/>
          <w:lang w:val="en-US"/>
        </w:rPr>
      </w:pPr>
      <w:r>
        <w:rPr>
          <w:rFonts w:ascii="Arial" w:hAnsi="Arial" w:cs="Arial"/>
          <w:sz w:val="24"/>
          <w:szCs w:val="24"/>
          <w:lang w:val="en-US"/>
        </w:rPr>
        <w:t>Occupational safety standards system</w:t>
      </w:r>
      <w:r w:rsidRPr="004D779D">
        <w:rPr>
          <w:rFonts w:ascii="Arial" w:hAnsi="Arial" w:cs="Arial"/>
          <w:sz w:val="24"/>
          <w:szCs w:val="24"/>
          <w:lang w:val="en-US"/>
        </w:rPr>
        <w:t>.</w:t>
      </w:r>
      <w:r w:rsidRPr="00CF209E">
        <w:rPr>
          <w:rFonts w:ascii="Arial" w:hAnsi="Arial" w:cs="Arial"/>
          <w:sz w:val="24"/>
          <w:szCs w:val="24"/>
          <w:lang w:val="en-US"/>
        </w:rPr>
        <w:t xml:space="preserve"> </w:t>
      </w:r>
      <w:r w:rsidR="00CF209E" w:rsidRPr="00CF209E">
        <w:rPr>
          <w:rFonts w:ascii="Arial" w:hAnsi="Arial" w:cs="Arial"/>
          <w:sz w:val="24"/>
          <w:szCs w:val="24"/>
          <w:lang w:val="en-US"/>
        </w:rPr>
        <w:t xml:space="preserve">Protective clothing </w:t>
      </w:r>
      <w:r w:rsidR="0049687F" w:rsidRPr="00586366">
        <w:rPr>
          <w:rFonts w:ascii="Arial" w:hAnsi="Arial" w:cs="Arial"/>
          <w:bCs/>
          <w:color w:val="000000"/>
          <w:sz w:val="24"/>
          <w:szCs w:val="24"/>
          <w:lang w:val="en-US"/>
        </w:rPr>
        <w:t>to protect from short-term exposure to open flames</w:t>
      </w:r>
      <w:r w:rsidR="00CF209E" w:rsidRPr="00CF209E">
        <w:rPr>
          <w:rFonts w:ascii="Arial" w:hAnsi="Arial" w:cs="Arial"/>
          <w:sz w:val="24"/>
          <w:szCs w:val="24"/>
          <w:lang w:val="en-US"/>
        </w:rPr>
        <w:t>. Part 1: Test method for complete garments — Measurement of transferred energy using an instrumented manikin</w:t>
      </w:r>
    </w:p>
    <w:p w14:paraId="023AD48B" w14:textId="77777777" w:rsidR="00917342" w:rsidRPr="00400919" w:rsidRDefault="00B01E55" w:rsidP="00917342">
      <w:pPr>
        <w:jc w:val="right"/>
        <w:rPr>
          <w:rFonts w:ascii="Arial" w:hAnsi="Arial" w:cs="Arial"/>
          <w:sz w:val="24"/>
          <w:szCs w:val="24"/>
          <w:lang w:val="en-US"/>
        </w:rPr>
      </w:pPr>
      <w:r>
        <w:rPr>
          <w:rFonts w:ascii="Arial" w:hAnsi="Arial" w:cs="Arial"/>
          <w:noProof/>
          <w:sz w:val="24"/>
          <w:szCs w:val="24"/>
          <w:lang w:eastAsia="ru-RU"/>
        </w:rPr>
        <mc:AlternateContent>
          <mc:Choice Requires="wps">
            <w:drawing>
              <wp:inline distT="0" distB="0" distL="0" distR="0" wp14:anchorId="401A60C1" wp14:editId="4EFEAC8C">
                <wp:extent cx="6289040" cy="8890"/>
                <wp:effectExtent l="9525" t="12700" r="6985" b="6985"/>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90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4CB53A" id="_x0000_t32" coordsize="21600,21600" o:spt="32" o:oned="t" path="m,l21600,21600e" filled="f">
                <v:path arrowok="t" fillok="f" o:connecttype="none"/>
                <o:lock v:ext="edit" shapetype="t"/>
              </v:shapetype>
              <v:shape id="AutoShape 10" o:spid="_x0000_s1026" type="#_x0000_t32" style="width:495.2pt;height:.7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">
                <w10:anchorlock/>
              </v:shape>
            </w:pict>
          </mc:Fallback>
        </mc:AlternateContent>
      </w:r>
      <w:r w:rsidR="000B2FF5" w:rsidRPr="000F59B3">
        <w:rPr>
          <w:rFonts w:ascii="Arial" w:hAnsi="Arial" w:cs="Arial"/>
          <w:sz w:val="24"/>
          <w:szCs w:val="24"/>
          <w:lang w:val="en-US"/>
        </w:rPr>
        <w:t xml:space="preserve">                                                                                    </w:t>
      </w:r>
    </w:p>
    <w:p w14:paraId="25F89BDC" w14:textId="77777777" w:rsidR="00917342" w:rsidRPr="00400919" w:rsidRDefault="00917342" w:rsidP="00917342">
      <w:pPr>
        <w:jc w:val="right"/>
        <w:rPr>
          <w:rFonts w:ascii="Arial" w:hAnsi="Arial" w:cs="Arial"/>
          <w:sz w:val="24"/>
          <w:szCs w:val="24"/>
          <w:lang w:val="en-US"/>
        </w:rPr>
      </w:pPr>
    </w:p>
    <w:p w14:paraId="4D8005B7" w14:textId="77777777" w:rsidR="001567A1" w:rsidRPr="004C6E72" w:rsidRDefault="001567A1" w:rsidP="006C0C4F">
      <w:pPr>
        <w:ind w:firstLine="2694"/>
        <w:jc w:val="center"/>
        <w:rPr>
          <w:rFonts w:ascii="Arial" w:hAnsi="Arial" w:cs="Arial"/>
          <w:b/>
          <w:sz w:val="24"/>
          <w:szCs w:val="24"/>
          <w:lang w:val="en-US"/>
        </w:rPr>
      </w:pPr>
      <w:r w:rsidRPr="00B85D4D">
        <w:rPr>
          <w:rFonts w:ascii="Arial" w:hAnsi="Arial" w:cs="Arial"/>
          <w:b/>
          <w:sz w:val="24"/>
          <w:szCs w:val="24"/>
        </w:rPr>
        <w:t>Дата</w:t>
      </w:r>
      <w:r w:rsidRPr="00B85D4D">
        <w:rPr>
          <w:rFonts w:ascii="Arial" w:hAnsi="Arial" w:cs="Arial"/>
          <w:b/>
          <w:sz w:val="24"/>
          <w:szCs w:val="24"/>
          <w:lang w:val="en-US"/>
        </w:rPr>
        <w:t xml:space="preserve"> </w:t>
      </w:r>
      <w:r w:rsidRPr="00B85D4D">
        <w:rPr>
          <w:rFonts w:ascii="Arial" w:hAnsi="Arial" w:cs="Arial"/>
          <w:b/>
          <w:sz w:val="24"/>
          <w:szCs w:val="24"/>
        </w:rPr>
        <w:t>введения</w:t>
      </w:r>
      <w:r w:rsidRPr="00C2195E">
        <w:rPr>
          <w:rFonts w:ascii="Arial" w:hAnsi="Arial" w:cs="Arial"/>
          <w:b/>
          <w:sz w:val="24"/>
          <w:szCs w:val="24"/>
          <w:lang w:val="en-US"/>
        </w:rPr>
        <w:t xml:space="preserve"> </w:t>
      </w:r>
      <w:r w:rsidR="006C0C4F">
        <w:rPr>
          <w:rFonts w:ascii="Arial" w:hAnsi="Arial" w:cs="Arial"/>
          <w:b/>
          <w:sz w:val="24"/>
          <w:szCs w:val="24"/>
        </w:rPr>
        <w:t>—</w:t>
      </w:r>
      <w:r w:rsidR="000B2FF5" w:rsidRPr="004C6E72">
        <w:rPr>
          <w:rFonts w:ascii="Arial" w:hAnsi="Arial" w:cs="Arial"/>
          <w:b/>
          <w:sz w:val="24"/>
          <w:szCs w:val="24"/>
          <w:lang w:val="en-US"/>
        </w:rPr>
        <w:t xml:space="preserve"> </w:t>
      </w:r>
    </w:p>
    <w:p w14:paraId="43681034" w14:textId="77777777" w:rsidR="004C6E72" w:rsidRPr="00CF209E" w:rsidRDefault="004C6E72" w:rsidP="004056F2">
      <w:pPr>
        <w:spacing w:line="360" w:lineRule="auto"/>
        <w:jc w:val="center"/>
        <w:rPr>
          <w:rFonts w:ascii="Arial" w:hAnsi="Arial" w:cs="Arial"/>
          <w:b/>
          <w:sz w:val="24"/>
          <w:szCs w:val="24"/>
          <w:lang w:val="en-US"/>
        </w:rPr>
      </w:pPr>
    </w:p>
    <w:p w14:paraId="0A4262C0" w14:textId="77777777" w:rsidR="001567A1" w:rsidRPr="00B85D4D" w:rsidRDefault="001567A1" w:rsidP="002B339E">
      <w:pPr>
        <w:pStyle w:val="20"/>
        <w:numPr>
          <w:ilvl w:val="0"/>
          <w:numId w:val="19"/>
        </w:numPr>
        <w:tabs>
          <w:tab w:val="left" w:pos="1418"/>
        </w:tabs>
        <w:spacing w:line="360" w:lineRule="auto"/>
        <w:ind w:left="0" w:firstLine="709"/>
        <w:rPr>
          <w:rFonts w:ascii="Arial" w:hAnsi="Arial" w:cs="Arial"/>
          <w:sz w:val="28"/>
          <w:szCs w:val="28"/>
        </w:rPr>
      </w:pPr>
      <w:bookmarkStart w:id="7" w:name="_Toc519690996"/>
      <w:r w:rsidRPr="00B85D4D">
        <w:rPr>
          <w:rFonts w:ascii="Arial" w:hAnsi="Arial" w:cs="Arial"/>
          <w:sz w:val="28"/>
          <w:szCs w:val="28"/>
        </w:rPr>
        <w:t>Область применения</w:t>
      </w:r>
      <w:bookmarkEnd w:id="7"/>
    </w:p>
    <w:p w14:paraId="50B1FCF0" w14:textId="010EA058" w:rsidR="002515A3" w:rsidRPr="0025146C" w:rsidRDefault="00917342" w:rsidP="00041B5C">
      <w:pPr>
        <w:spacing w:line="360" w:lineRule="auto"/>
        <w:ind w:firstLine="720"/>
        <w:jc w:val="both"/>
        <w:rPr>
          <w:rFonts w:ascii="Arial" w:hAnsi="Arial" w:cs="Arial"/>
          <w:spacing w:val="2"/>
          <w:sz w:val="24"/>
          <w:szCs w:val="24"/>
        </w:rPr>
      </w:pPr>
      <w:r w:rsidRPr="0025146C">
        <w:rPr>
          <w:rFonts w:ascii="Arial" w:hAnsi="Arial" w:cs="Arial"/>
          <w:spacing w:val="2"/>
          <w:sz w:val="24"/>
          <w:szCs w:val="24"/>
        </w:rPr>
        <w:t xml:space="preserve">Настоящий стандарт устанавливает общие требования, оборудование и методы расчета для получения результатов, которые могут быть использованы для оценки </w:t>
      </w:r>
      <w:r w:rsidR="00C54880" w:rsidRPr="0025146C">
        <w:rPr>
          <w:rFonts w:ascii="Arial" w:hAnsi="Arial" w:cs="Arial"/>
          <w:spacing w:val="2"/>
          <w:sz w:val="24"/>
          <w:szCs w:val="24"/>
        </w:rPr>
        <w:t>эксплуатационных характеристик</w:t>
      </w:r>
      <w:r w:rsidRPr="0025146C">
        <w:rPr>
          <w:rFonts w:ascii="Arial" w:hAnsi="Arial" w:cs="Arial"/>
          <w:spacing w:val="2"/>
          <w:sz w:val="24"/>
          <w:szCs w:val="24"/>
        </w:rPr>
        <w:t xml:space="preserve"> </w:t>
      </w:r>
      <w:r w:rsidR="00765454">
        <w:rPr>
          <w:rFonts w:ascii="Arial" w:hAnsi="Arial" w:cs="Arial"/>
          <w:spacing w:val="2"/>
          <w:sz w:val="24"/>
          <w:szCs w:val="24"/>
        </w:rPr>
        <w:t xml:space="preserve">готовых предметов одежды </w:t>
      </w:r>
      <w:r w:rsidRPr="0025146C">
        <w:rPr>
          <w:rFonts w:ascii="Arial" w:hAnsi="Arial" w:cs="Arial"/>
          <w:spacing w:val="2"/>
          <w:sz w:val="24"/>
          <w:szCs w:val="24"/>
        </w:rPr>
        <w:t xml:space="preserve">или </w:t>
      </w:r>
      <w:r w:rsidRPr="00765454">
        <w:rPr>
          <w:rFonts w:ascii="Arial" w:hAnsi="Arial" w:cs="Arial"/>
          <w:spacing w:val="2"/>
          <w:sz w:val="24"/>
          <w:szCs w:val="24"/>
        </w:rPr>
        <w:t xml:space="preserve">комплектов </w:t>
      </w:r>
      <w:r w:rsidR="0086703C" w:rsidRPr="00765454">
        <w:rPr>
          <w:rFonts w:ascii="Arial" w:hAnsi="Arial" w:cs="Arial"/>
          <w:spacing w:val="2"/>
          <w:sz w:val="24"/>
          <w:szCs w:val="24"/>
        </w:rPr>
        <w:t>специальной</w:t>
      </w:r>
      <w:r w:rsidRPr="00765454">
        <w:rPr>
          <w:rFonts w:ascii="Arial" w:hAnsi="Arial" w:cs="Arial"/>
          <w:spacing w:val="2"/>
          <w:sz w:val="24"/>
          <w:szCs w:val="24"/>
        </w:rPr>
        <w:t xml:space="preserve"> одежды</w:t>
      </w:r>
      <w:r w:rsidRPr="0025146C">
        <w:rPr>
          <w:rFonts w:ascii="Arial" w:hAnsi="Arial" w:cs="Arial"/>
          <w:spacing w:val="2"/>
          <w:sz w:val="24"/>
          <w:szCs w:val="24"/>
        </w:rPr>
        <w:t>, подвергающих</w:t>
      </w:r>
      <w:r w:rsidR="00D72E4C" w:rsidRPr="0025146C">
        <w:rPr>
          <w:rFonts w:ascii="Arial" w:hAnsi="Arial" w:cs="Arial"/>
          <w:spacing w:val="2"/>
          <w:sz w:val="24"/>
          <w:szCs w:val="24"/>
        </w:rPr>
        <w:t xml:space="preserve">ся кратковременному </w:t>
      </w:r>
      <w:r w:rsidR="008D6CD0" w:rsidRPr="00AB34B5">
        <w:rPr>
          <w:rFonts w:ascii="Arial" w:hAnsi="Arial" w:cs="Arial"/>
          <w:spacing w:val="2"/>
          <w:sz w:val="24"/>
          <w:szCs w:val="24"/>
        </w:rPr>
        <w:t>охвату</w:t>
      </w:r>
      <w:r w:rsidR="008D6CD0" w:rsidRPr="0025146C">
        <w:rPr>
          <w:rFonts w:ascii="Arial" w:hAnsi="Arial" w:cs="Arial"/>
          <w:spacing w:val="2"/>
          <w:sz w:val="24"/>
          <w:szCs w:val="24"/>
        </w:rPr>
        <w:t xml:space="preserve"> </w:t>
      </w:r>
      <w:r w:rsidR="00146FB1" w:rsidRPr="0025146C">
        <w:rPr>
          <w:rFonts w:ascii="Arial" w:hAnsi="Arial" w:cs="Arial"/>
          <w:spacing w:val="2"/>
          <w:sz w:val="24"/>
          <w:szCs w:val="24"/>
        </w:rPr>
        <w:t>пламенем</w:t>
      </w:r>
      <w:r w:rsidR="002515A3" w:rsidRPr="0025146C">
        <w:rPr>
          <w:rFonts w:ascii="Arial" w:hAnsi="Arial" w:cs="Arial"/>
          <w:spacing w:val="2"/>
          <w:sz w:val="24"/>
          <w:szCs w:val="24"/>
        </w:rPr>
        <w:t>.</w:t>
      </w:r>
    </w:p>
    <w:p w14:paraId="03A2EFD0" w14:textId="4D5BBA69" w:rsidR="001567A1" w:rsidRPr="00A63731" w:rsidRDefault="009A14E0" w:rsidP="009721A2">
      <w:pPr>
        <w:spacing w:line="360" w:lineRule="auto"/>
        <w:ind w:firstLine="720"/>
        <w:jc w:val="both"/>
        <w:rPr>
          <w:rFonts w:ascii="Arial" w:hAnsi="Arial" w:cs="Arial"/>
          <w:spacing w:val="2"/>
          <w:sz w:val="24"/>
          <w:szCs w:val="24"/>
        </w:rPr>
      </w:pPr>
      <w:r w:rsidRPr="0025146C">
        <w:rPr>
          <w:rFonts w:ascii="Arial" w:hAnsi="Arial" w:cs="Arial"/>
          <w:spacing w:val="2"/>
          <w:sz w:val="24"/>
          <w:szCs w:val="24"/>
        </w:rPr>
        <w:t>Настоящий</w:t>
      </w:r>
      <w:r w:rsidR="00D72E4C" w:rsidRPr="0025146C">
        <w:rPr>
          <w:rFonts w:ascii="Arial" w:hAnsi="Arial" w:cs="Arial"/>
          <w:spacing w:val="2"/>
          <w:sz w:val="24"/>
          <w:szCs w:val="24"/>
        </w:rPr>
        <w:t xml:space="preserve"> метод испытани</w:t>
      </w:r>
      <w:r w:rsidR="00D413C0" w:rsidRPr="0025146C">
        <w:rPr>
          <w:rFonts w:ascii="Arial" w:hAnsi="Arial" w:cs="Arial"/>
          <w:spacing w:val="2"/>
          <w:sz w:val="24"/>
          <w:szCs w:val="24"/>
        </w:rPr>
        <w:t>я</w:t>
      </w:r>
      <w:r w:rsidR="00D72E4C" w:rsidRPr="0025146C">
        <w:rPr>
          <w:rFonts w:ascii="Arial" w:hAnsi="Arial" w:cs="Arial"/>
          <w:spacing w:val="2"/>
          <w:sz w:val="24"/>
          <w:szCs w:val="24"/>
        </w:rPr>
        <w:t xml:space="preserve"> устанавливает систему оценки для характеристики </w:t>
      </w:r>
      <w:r w:rsidR="00D72E4C" w:rsidRPr="005C2D79">
        <w:rPr>
          <w:rFonts w:ascii="Arial" w:hAnsi="Arial" w:cs="Arial"/>
          <w:spacing w:val="2"/>
          <w:sz w:val="24"/>
          <w:szCs w:val="24"/>
        </w:rPr>
        <w:t>термической защиты</w:t>
      </w:r>
      <w:r w:rsidR="006344AF" w:rsidRPr="005C2D79">
        <w:rPr>
          <w:rFonts w:ascii="Arial" w:hAnsi="Arial" w:cs="Arial"/>
          <w:i/>
          <w:spacing w:val="2"/>
          <w:sz w:val="24"/>
          <w:szCs w:val="24"/>
        </w:rPr>
        <w:t>,</w:t>
      </w:r>
      <w:r w:rsidR="00D72E4C" w:rsidRPr="0025146C">
        <w:rPr>
          <w:rFonts w:ascii="Arial" w:hAnsi="Arial" w:cs="Arial"/>
          <w:spacing w:val="2"/>
          <w:sz w:val="24"/>
          <w:szCs w:val="24"/>
        </w:rPr>
        <w:t xml:space="preserve"> обеспечиваемой </w:t>
      </w:r>
      <w:r w:rsidR="00D72E4C" w:rsidRPr="00765454">
        <w:rPr>
          <w:rFonts w:ascii="Arial" w:hAnsi="Arial" w:cs="Arial"/>
          <w:spacing w:val="2"/>
          <w:sz w:val="24"/>
          <w:szCs w:val="24"/>
        </w:rPr>
        <w:t>однослойн</w:t>
      </w:r>
      <w:r w:rsidR="00765454">
        <w:rPr>
          <w:rFonts w:ascii="Arial" w:hAnsi="Arial" w:cs="Arial"/>
          <w:spacing w:val="2"/>
          <w:sz w:val="24"/>
          <w:szCs w:val="24"/>
        </w:rPr>
        <w:t>ыми</w:t>
      </w:r>
      <w:r w:rsidR="00D72E4C" w:rsidRPr="00765454">
        <w:rPr>
          <w:rFonts w:ascii="Arial" w:hAnsi="Arial" w:cs="Arial"/>
          <w:spacing w:val="2"/>
          <w:sz w:val="24"/>
          <w:szCs w:val="24"/>
        </w:rPr>
        <w:t xml:space="preserve"> и многослойн</w:t>
      </w:r>
      <w:r w:rsidR="00765454">
        <w:rPr>
          <w:rFonts w:ascii="Arial" w:hAnsi="Arial" w:cs="Arial"/>
          <w:spacing w:val="2"/>
          <w:sz w:val="24"/>
          <w:szCs w:val="24"/>
        </w:rPr>
        <w:t>ыми предметами</w:t>
      </w:r>
      <w:r w:rsidR="00D72E4C" w:rsidRPr="00765454">
        <w:rPr>
          <w:rFonts w:ascii="Arial" w:hAnsi="Arial" w:cs="Arial"/>
          <w:spacing w:val="2"/>
          <w:sz w:val="24"/>
          <w:szCs w:val="24"/>
        </w:rPr>
        <w:t xml:space="preserve"> одежд</w:t>
      </w:r>
      <w:r w:rsidR="00765454">
        <w:rPr>
          <w:rFonts w:ascii="Arial" w:hAnsi="Arial" w:cs="Arial"/>
          <w:spacing w:val="2"/>
          <w:sz w:val="24"/>
          <w:szCs w:val="24"/>
        </w:rPr>
        <w:t>ы</w:t>
      </w:r>
      <w:r w:rsidR="00D72E4C" w:rsidRPr="0025146C">
        <w:rPr>
          <w:rFonts w:ascii="Arial" w:hAnsi="Arial" w:cs="Arial"/>
          <w:spacing w:val="2"/>
          <w:sz w:val="24"/>
          <w:szCs w:val="24"/>
        </w:rPr>
        <w:t xml:space="preserve"> из огнестойких материалов. Оценка основана на измерении теплопередачи к полноразмерному манекену, подвергнутому воздействию конвективной </w:t>
      </w:r>
      <w:r w:rsidR="00BC1BC8" w:rsidRPr="0025146C">
        <w:rPr>
          <w:rFonts w:ascii="Arial" w:hAnsi="Arial" w:cs="Arial"/>
          <w:spacing w:val="2"/>
          <w:sz w:val="24"/>
          <w:szCs w:val="24"/>
        </w:rPr>
        <w:t xml:space="preserve">энергии </w:t>
      </w:r>
      <w:r w:rsidR="00D72E4C" w:rsidRPr="0025146C">
        <w:rPr>
          <w:rFonts w:ascii="Arial" w:hAnsi="Arial" w:cs="Arial"/>
          <w:spacing w:val="2"/>
          <w:sz w:val="24"/>
          <w:szCs w:val="24"/>
        </w:rPr>
        <w:t>и энергии</w:t>
      </w:r>
      <w:r w:rsidR="00BC1BC8" w:rsidRPr="0025146C">
        <w:rPr>
          <w:rFonts w:ascii="Arial" w:hAnsi="Arial" w:cs="Arial"/>
          <w:spacing w:val="2"/>
          <w:sz w:val="24"/>
          <w:szCs w:val="24"/>
        </w:rPr>
        <w:t xml:space="preserve"> теплового</w:t>
      </w:r>
      <w:r w:rsidR="00D72E4C" w:rsidRPr="0025146C">
        <w:rPr>
          <w:rFonts w:ascii="Arial" w:hAnsi="Arial" w:cs="Arial"/>
          <w:spacing w:val="2"/>
          <w:sz w:val="24"/>
          <w:szCs w:val="24"/>
        </w:rPr>
        <w:t xml:space="preserve"> </w:t>
      </w:r>
      <w:r w:rsidR="00BC1BC8" w:rsidRPr="0025146C">
        <w:rPr>
          <w:rFonts w:ascii="Arial" w:hAnsi="Arial" w:cs="Arial"/>
          <w:spacing w:val="2"/>
          <w:sz w:val="24"/>
          <w:szCs w:val="24"/>
        </w:rPr>
        <w:t xml:space="preserve">излучения </w:t>
      </w:r>
      <w:r w:rsidR="00D10094" w:rsidRPr="0025146C">
        <w:rPr>
          <w:rFonts w:ascii="Arial" w:hAnsi="Arial" w:cs="Arial"/>
          <w:spacing w:val="2"/>
          <w:sz w:val="24"/>
          <w:szCs w:val="24"/>
        </w:rPr>
        <w:t>при</w:t>
      </w:r>
      <w:r w:rsidR="00D72E4C" w:rsidRPr="0025146C">
        <w:rPr>
          <w:rFonts w:ascii="Arial" w:hAnsi="Arial" w:cs="Arial"/>
          <w:spacing w:val="2"/>
          <w:sz w:val="24"/>
          <w:szCs w:val="24"/>
        </w:rPr>
        <w:t xml:space="preserve"> лабораторном моделировании</w:t>
      </w:r>
      <w:r w:rsidR="006F6273" w:rsidRPr="0025146C">
        <w:rPr>
          <w:rFonts w:ascii="Arial" w:hAnsi="Arial" w:cs="Arial"/>
          <w:spacing w:val="2"/>
          <w:sz w:val="24"/>
          <w:szCs w:val="24"/>
        </w:rPr>
        <w:t xml:space="preserve"> открытого пламени</w:t>
      </w:r>
      <w:r w:rsidR="00D72E4C" w:rsidRPr="0025146C">
        <w:rPr>
          <w:rFonts w:ascii="Arial" w:hAnsi="Arial" w:cs="Arial"/>
          <w:spacing w:val="2"/>
          <w:sz w:val="24"/>
          <w:szCs w:val="24"/>
        </w:rPr>
        <w:t xml:space="preserve"> с контролируемым тепловым </w:t>
      </w:r>
      <w:r w:rsidR="00D72E4C" w:rsidRPr="0025146C">
        <w:rPr>
          <w:rFonts w:ascii="Arial" w:hAnsi="Arial" w:cs="Arial"/>
          <w:color w:val="000000"/>
          <w:spacing w:val="2"/>
          <w:sz w:val="24"/>
          <w:szCs w:val="24"/>
        </w:rPr>
        <w:t xml:space="preserve">потоком, </w:t>
      </w:r>
      <w:r w:rsidR="000720AC">
        <w:rPr>
          <w:rFonts w:ascii="Arial" w:hAnsi="Arial" w:cs="Arial"/>
          <w:color w:val="000000"/>
          <w:spacing w:val="2"/>
          <w:sz w:val="24"/>
          <w:szCs w:val="24"/>
        </w:rPr>
        <w:t>продолжительностью</w:t>
      </w:r>
      <w:r w:rsidR="00D72E4C" w:rsidRPr="0025146C">
        <w:rPr>
          <w:rFonts w:ascii="Arial" w:hAnsi="Arial" w:cs="Arial"/>
          <w:color w:val="000000"/>
          <w:spacing w:val="2"/>
          <w:sz w:val="24"/>
          <w:szCs w:val="24"/>
        </w:rPr>
        <w:t xml:space="preserve"> </w:t>
      </w:r>
      <w:r w:rsidR="00D72E4C" w:rsidRPr="0025146C">
        <w:rPr>
          <w:rFonts w:ascii="Arial" w:hAnsi="Arial" w:cs="Arial"/>
          <w:spacing w:val="2"/>
          <w:sz w:val="24"/>
          <w:szCs w:val="24"/>
        </w:rPr>
        <w:t xml:space="preserve">и распределением пламени. Данные о теплопередаче суммируются в течение заданного времени для </w:t>
      </w:r>
      <w:r w:rsidR="00D72E4C" w:rsidRPr="0025146C">
        <w:rPr>
          <w:rFonts w:ascii="Arial" w:hAnsi="Arial" w:cs="Arial"/>
          <w:color w:val="000000"/>
          <w:spacing w:val="2"/>
          <w:sz w:val="24"/>
          <w:szCs w:val="24"/>
        </w:rPr>
        <w:t>получения полной переданной</w:t>
      </w:r>
      <w:r w:rsidR="00D72E4C" w:rsidRPr="0025146C">
        <w:rPr>
          <w:rFonts w:ascii="Arial" w:hAnsi="Arial" w:cs="Arial"/>
          <w:spacing w:val="2"/>
          <w:sz w:val="24"/>
          <w:szCs w:val="24"/>
        </w:rPr>
        <w:t xml:space="preserve"> энергии</w:t>
      </w:r>
      <w:r w:rsidR="002515A3" w:rsidRPr="0025146C">
        <w:rPr>
          <w:rFonts w:ascii="Arial" w:hAnsi="Arial" w:cs="Arial"/>
          <w:spacing w:val="2"/>
          <w:sz w:val="24"/>
          <w:szCs w:val="24"/>
        </w:rPr>
        <w:t>.</w:t>
      </w:r>
      <w:r w:rsidR="00844FBE" w:rsidRPr="0025146C">
        <w:rPr>
          <w:rFonts w:ascii="Arial" w:hAnsi="Arial" w:cs="Arial"/>
          <w:sz w:val="24"/>
          <w:szCs w:val="24"/>
        </w:rPr>
        <w:t xml:space="preserve"> </w:t>
      </w:r>
      <w:r w:rsidR="00722562" w:rsidRPr="0025146C">
        <w:rPr>
          <w:rFonts w:ascii="Arial" w:hAnsi="Arial" w:cs="Arial"/>
          <w:sz w:val="24"/>
          <w:szCs w:val="24"/>
        </w:rPr>
        <w:t>Методы оценки переданной энергии и</w:t>
      </w:r>
      <w:r w:rsidR="003354ED" w:rsidRPr="0025146C">
        <w:rPr>
          <w:rFonts w:ascii="Arial" w:hAnsi="Arial" w:cs="Arial"/>
          <w:sz w:val="24"/>
          <w:szCs w:val="24"/>
        </w:rPr>
        <w:t xml:space="preserve"> </w:t>
      </w:r>
      <w:r w:rsidR="00650FDA" w:rsidRPr="00A63731">
        <w:rPr>
          <w:rFonts w:ascii="Arial" w:hAnsi="Arial" w:cs="Arial"/>
          <w:spacing w:val="2"/>
          <w:sz w:val="24"/>
          <w:szCs w:val="24"/>
        </w:rPr>
        <w:t xml:space="preserve">коэффициента защиты </w:t>
      </w:r>
      <w:proofErr w:type="spellStart"/>
      <w:r w:rsidR="00650FDA" w:rsidRPr="00A63731">
        <w:rPr>
          <w:rFonts w:ascii="Arial" w:hAnsi="Arial" w:cs="Arial"/>
          <w:spacing w:val="2"/>
          <w:sz w:val="24"/>
          <w:szCs w:val="24"/>
        </w:rPr>
        <w:t>термоманекена</w:t>
      </w:r>
      <w:proofErr w:type="spellEnd"/>
      <w:r w:rsidR="00844FBE" w:rsidRPr="00A63731">
        <w:rPr>
          <w:rFonts w:ascii="Arial" w:hAnsi="Arial" w:cs="Arial"/>
          <w:spacing w:val="2"/>
          <w:sz w:val="24"/>
          <w:szCs w:val="24"/>
        </w:rPr>
        <w:t xml:space="preserve"> (</w:t>
      </w:r>
      <w:r w:rsidR="00844FBE" w:rsidRPr="00A63731">
        <w:rPr>
          <w:rFonts w:ascii="Arial" w:hAnsi="Arial" w:cs="Arial"/>
          <w:spacing w:val="2"/>
          <w:sz w:val="24"/>
          <w:szCs w:val="24"/>
          <w:lang w:val="en-US"/>
        </w:rPr>
        <w:t>TMPF</w:t>
      </w:r>
      <w:r w:rsidR="00844FBE" w:rsidRPr="00A63731">
        <w:rPr>
          <w:rFonts w:ascii="Arial" w:hAnsi="Arial" w:cs="Arial"/>
          <w:spacing w:val="2"/>
          <w:sz w:val="24"/>
          <w:szCs w:val="24"/>
        </w:rPr>
        <w:t>)</w:t>
      </w:r>
      <w:r w:rsidR="00B4379E" w:rsidRPr="00A63731">
        <w:rPr>
          <w:rFonts w:ascii="Arial" w:hAnsi="Arial" w:cs="Arial"/>
          <w:sz w:val="24"/>
          <w:szCs w:val="24"/>
        </w:rPr>
        <w:t xml:space="preserve"> </w:t>
      </w:r>
      <w:r w:rsidR="00B4379E" w:rsidRPr="00A63731">
        <w:rPr>
          <w:rFonts w:ascii="Arial" w:hAnsi="Arial" w:cs="Arial"/>
          <w:spacing w:val="2"/>
          <w:sz w:val="24"/>
          <w:szCs w:val="24"/>
        </w:rPr>
        <w:t>позволяют количественно оценить характеристики изделия.</w:t>
      </w:r>
    </w:p>
    <w:p w14:paraId="70DB396F" w14:textId="6C467485" w:rsidR="003354ED" w:rsidRPr="00FF5B36" w:rsidRDefault="00DF55EF" w:rsidP="009721A2">
      <w:pPr>
        <w:spacing w:line="360" w:lineRule="auto"/>
        <w:ind w:firstLine="720"/>
        <w:jc w:val="both"/>
        <w:rPr>
          <w:rFonts w:ascii="Arial" w:hAnsi="Arial" w:cs="Arial"/>
          <w:spacing w:val="2"/>
          <w:sz w:val="24"/>
          <w:szCs w:val="24"/>
        </w:rPr>
      </w:pPr>
      <w:r w:rsidRPr="00A63731">
        <w:rPr>
          <w:rFonts w:ascii="Arial" w:hAnsi="Arial" w:cs="Arial"/>
          <w:spacing w:val="2"/>
          <w:sz w:val="24"/>
          <w:szCs w:val="24"/>
        </w:rPr>
        <w:t>Воздействую</w:t>
      </w:r>
      <w:r w:rsidR="00B9741A" w:rsidRPr="00A63731">
        <w:rPr>
          <w:rFonts w:ascii="Arial" w:hAnsi="Arial" w:cs="Arial"/>
          <w:spacing w:val="2"/>
          <w:sz w:val="24"/>
          <w:szCs w:val="24"/>
        </w:rPr>
        <w:t xml:space="preserve">щий тепловой </w:t>
      </w:r>
      <w:r w:rsidR="00B9741A" w:rsidRPr="0025146C">
        <w:rPr>
          <w:rFonts w:ascii="Arial" w:hAnsi="Arial" w:cs="Arial"/>
          <w:spacing w:val="2"/>
          <w:sz w:val="24"/>
          <w:szCs w:val="24"/>
        </w:rPr>
        <w:t xml:space="preserve">поток </w:t>
      </w:r>
      <w:r w:rsidR="00146FB1" w:rsidRPr="0025146C">
        <w:rPr>
          <w:rFonts w:ascii="Arial" w:hAnsi="Arial" w:cs="Arial"/>
          <w:spacing w:val="2"/>
          <w:sz w:val="24"/>
          <w:szCs w:val="24"/>
        </w:rPr>
        <w:t xml:space="preserve">ограничивают </w:t>
      </w:r>
      <w:r w:rsidR="00B9741A" w:rsidRPr="0025146C">
        <w:rPr>
          <w:rFonts w:ascii="Arial" w:hAnsi="Arial" w:cs="Arial"/>
          <w:spacing w:val="2"/>
          <w:sz w:val="24"/>
          <w:szCs w:val="24"/>
        </w:rPr>
        <w:t>номинальным уровнем 84 кВт/м</w:t>
      </w:r>
      <w:r w:rsidR="00B9741A" w:rsidRPr="0025146C">
        <w:rPr>
          <w:rFonts w:ascii="Arial" w:hAnsi="Arial" w:cs="Arial"/>
          <w:spacing w:val="2"/>
          <w:sz w:val="24"/>
          <w:szCs w:val="24"/>
          <w:vertAlign w:val="superscript"/>
        </w:rPr>
        <w:t>2</w:t>
      </w:r>
      <w:r w:rsidR="00B9741A" w:rsidRPr="0025146C">
        <w:rPr>
          <w:rFonts w:ascii="Arial" w:hAnsi="Arial" w:cs="Arial"/>
          <w:spacing w:val="2"/>
          <w:sz w:val="24"/>
          <w:szCs w:val="24"/>
        </w:rPr>
        <w:t xml:space="preserve"> и </w:t>
      </w:r>
      <w:r w:rsidR="00127ABB">
        <w:rPr>
          <w:rFonts w:ascii="Arial" w:hAnsi="Arial" w:cs="Arial"/>
          <w:spacing w:val="2"/>
          <w:sz w:val="24"/>
          <w:szCs w:val="24"/>
        </w:rPr>
        <w:t>продолжительностью</w:t>
      </w:r>
      <w:r w:rsidR="00B9741A" w:rsidRPr="0025146C">
        <w:rPr>
          <w:rFonts w:ascii="Arial" w:hAnsi="Arial" w:cs="Arial"/>
          <w:spacing w:val="2"/>
          <w:sz w:val="24"/>
          <w:szCs w:val="24"/>
        </w:rPr>
        <w:t xml:space="preserve"> воздействия от 3 до </w:t>
      </w:r>
      <w:r w:rsidR="003354ED" w:rsidRPr="0025146C">
        <w:rPr>
          <w:rFonts w:ascii="Arial" w:hAnsi="Arial" w:cs="Arial"/>
          <w:spacing w:val="2"/>
          <w:sz w:val="24"/>
          <w:szCs w:val="24"/>
        </w:rPr>
        <w:t xml:space="preserve">20 </w:t>
      </w:r>
      <w:r w:rsidR="00B9741A" w:rsidRPr="0025146C">
        <w:rPr>
          <w:rFonts w:ascii="Arial" w:hAnsi="Arial" w:cs="Arial"/>
          <w:spacing w:val="2"/>
          <w:sz w:val="24"/>
          <w:szCs w:val="24"/>
        </w:rPr>
        <w:t>с в зависимости от оценки риска и ожидаем</w:t>
      </w:r>
      <w:r w:rsidRPr="0025146C">
        <w:rPr>
          <w:rFonts w:ascii="Arial" w:hAnsi="Arial" w:cs="Arial"/>
          <w:spacing w:val="2"/>
          <w:sz w:val="24"/>
          <w:szCs w:val="24"/>
        </w:rPr>
        <w:t>ых</w:t>
      </w:r>
      <w:r w:rsidR="00B9741A" w:rsidRPr="0025146C">
        <w:rPr>
          <w:rFonts w:ascii="Arial" w:hAnsi="Arial" w:cs="Arial"/>
          <w:spacing w:val="2"/>
          <w:sz w:val="24"/>
          <w:szCs w:val="24"/>
        </w:rPr>
        <w:t xml:space="preserve"> результат</w:t>
      </w:r>
      <w:r w:rsidRPr="0025146C">
        <w:rPr>
          <w:rFonts w:ascii="Arial" w:hAnsi="Arial" w:cs="Arial"/>
          <w:spacing w:val="2"/>
          <w:sz w:val="24"/>
          <w:szCs w:val="24"/>
        </w:rPr>
        <w:t>ов</w:t>
      </w:r>
      <w:r w:rsidR="00B9741A" w:rsidRPr="0025146C">
        <w:rPr>
          <w:rFonts w:ascii="Arial" w:hAnsi="Arial" w:cs="Arial"/>
          <w:spacing w:val="2"/>
          <w:sz w:val="24"/>
          <w:szCs w:val="24"/>
        </w:rPr>
        <w:t xml:space="preserve"> термоизолирующей </w:t>
      </w:r>
      <w:r w:rsidR="00B9741A" w:rsidRPr="00FF5B36">
        <w:rPr>
          <w:rFonts w:ascii="Arial" w:hAnsi="Arial" w:cs="Arial"/>
          <w:spacing w:val="2"/>
          <w:sz w:val="24"/>
          <w:szCs w:val="24"/>
        </w:rPr>
        <w:t xml:space="preserve">способности одежды. </w:t>
      </w:r>
    </w:p>
    <w:p w14:paraId="573F868D" w14:textId="329E0124" w:rsidR="00B9741A" w:rsidRPr="00A63731" w:rsidRDefault="00B9741A" w:rsidP="009721A2">
      <w:pPr>
        <w:spacing w:line="360" w:lineRule="auto"/>
        <w:ind w:firstLine="720"/>
        <w:jc w:val="both"/>
        <w:rPr>
          <w:rFonts w:ascii="Arial" w:hAnsi="Arial" w:cs="Arial"/>
          <w:spacing w:val="2"/>
          <w:sz w:val="24"/>
          <w:szCs w:val="24"/>
        </w:rPr>
      </w:pPr>
      <w:r w:rsidRPr="00FF5B36">
        <w:rPr>
          <w:rFonts w:ascii="Arial" w:hAnsi="Arial" w:cs="Arial"/>
          <w:spacing w:val="2"/>
          <w:sz w:val="24"/>
          <w:szCs w:val="24"/>
        </w:rPr>
        <w:t>Полученные результаты применимы только к конкретн</w:t>
      </w:r>
      <w:r w:rsidR="003630B4" w:rsidRPr="00FF5B36">
        <w:rPr>
          <w:rFonts w:ascii="Arial" w:hAnsi="Arial" w:cs="Arial"/>
          <w:spacing w:val="2"/>
          <w:sz w:val="24"/>
          <w:szCs w:val="24"/>
        </w:rPr>
        <w:t>ым</w:t>
      </w:r>
      <w:r w:rsidR="00A57BEC" w:rsidRPr="00FF5B36">
        <w:rPr>
          <w:rFonts w:ascii="Arial" w:hAnsi="Arial" w:cs="Arial"/>
          <w:spacing w:val="2"/>
          <w:sz w:val="24"/>
          <w:szCs w:val="24"/>
        </w:rPr>
        <w:t xml:space="preserve"> </w:t>
      </w:r>
      <w:r w:rsidR="003630B4" w:rsidRPr="00FF5B36">
        <w:rPr>
          <w:rFonts w:ascii="Arial" w:hAnsi="Arial" w:cs="Arial"/>
          <w:spacing w:val="2"/>
          <w:sz w:val="24"/>
          <w:szCs w:val="24"/>
        </w:rPr>
        <w:t xml:space="preserve">предметам </w:t>
      </w:r>
      <w:r w:rsidRPr="00FF5B36">
        <w:rPr>
          <w:rFonts w:ascii="Arial" w:hAnsi="Arial" w:cs="Arial"/>
          <w:spacing w:val="2"/>
          <w:sz w:val="24"/>
          <w:szCs w:val="24"/>
        </w:rPr>
        <w:t>или комплектам</w:t>
      </w:r>
      <w:r w:rsidR="00765454" w:rsidRPr="00FF5B36">
        <w:rPr>
          <w:rFonts w:ascii="Arial" w:hAnsi="Arial" w:cs="Arial"/>
          <w:spacing w:val="2"/>
          <w:sz w:val="24"/>
          <w:szCs w:val="24"/>
        </w:rPr>
        <w:t xml:space="preserve"> одежды</w:t>
      </w:r>
      <w:r w:rsidRPr="00FF5B36">
        <w:rPr>
          <w:rFonts w:ascii="Arial" w:hAnsi="Arial" w:cs="Arial"/>
          <w:spacing w:val="2"/>
          <w:sz w:val="24"/>
          <w:szCs w:val="24"/>
        </w:rPr>
        <w:t xml:space="preserve">, подвергнутым испытаниям, и к определенным условиям каждого испытания, а именно в отношении теплового потока, </w:t>
      </w:r>
      <w:r w:rsidR="005046EB" w:rsidRPr="00FF5B36">
        <w:rPr>
          <w:rFonts w:ascii="Arial" w:hAnsi="Arial" w:cs="Arial"/>
          <w:spacing w:val="2"/>
          <w:sz w:val="24"/>
          <w:szCs w:val="24"/>
        </w:rPr>
        <w:t>дли</w:t>
      </w:r>
      <w:r w:rsidRPr="00FF5B36">
        <w:rPr>
          <w:rFonts w:ascii="Arial" w:hAnsi="Arial" w:cs="Arial"/>
          <w:spacing w:val="2"/>
          <w:sz w:val="24"/>
          <w:szCs w:val="24"/>
        </w:rPr>
        <w:t xml:space="preserve">тельности и распределения </w:t>
      </w:r>
      <w:r w:rsidRPr="0025146C">
        <w:rPr>
          <w:rFonts w:ascii="Arial" w:hAnsi="Arial" w:cs="Arial"/>
          <w:spacing w:val="2"/>
          <w:sz w:val="24"/>
          <w:szCs w:val="24"/>
        </w:rPr>
        <w:t>пламени.</w:t>
      </w:r>
    </w:p>
    <w:p w14:paraId="62973B0F" w14:textId="336ECF67" w:rsidR="00B9741A" w:rsidRPr="00A63731" w:rsidRDefault="009A14E0" w:rsidP="009721A2">
      <w:pPr>
        <w:spacing w:line="360" w:lineRule="auto"/>
        <w:ind w:firstLine="720"/>
        <w:jc w:val="both"/>
        <w:rPr>
          <w:rFonts w:ascii="Arial" w:hAnsi="Arial" w:cs="Arial"/>
          <w:spacing w:val="2"/>
          <w:sz w:val="24"/>
          <w:szCs w:val="24"/>
        </w:rPr>
      </w:pPr>
      <w:r w:rsidRPr="00A63731">
        <w:rPr>
          <w:rFonts w:ascii="Arial" w:hAnsi="Arial" w:cs="Arial"/>
          <w:spacing w:val="2"/>
          <w:sz w:val="24"/>
          <w:szCs w:val="24"/>
        </w:rPr>
        <w:t>Настоящий</w:t>
      </w:r>
      <w:r w:rsidR="00B9741A" w:rsidRPr="00A63731">
        <w:rPr>
          <w:rFonts w:ascii="Arial" w:hAnsi="Arial" w:cs="Arial"/>
          <w:spacing w:val="2"/>
          <w:sz w:val="24"/>
          <w:szCs w:val="24"/>
        </w:rPr>
        <w:t xml:space="preserve"> метод испытания </w:t>
      </w:r>
      <w:r w:rsidR="003354ED" w:rsidRPr="00A63731">
        <w:rPr>
          <w:rFonts w:ascii="Arial" w:hAnsi="Arial" w:cs="Arial"/>
          <w:spacing w:val="2"/>
          <w:sz w:val="24"/>
          <w:szCs w:val="24"/>
        </w:rPr>
        <w:t>предусматривает визуальную оценку</w:t>
      </w:r>
      <w:r w:rsidR="00B9741A" w:rsidRPr="00A63731">
        <w:rPr>
          <w:rFonts w:ascii="Arial" w:hAnsi="Arial" w:cs="Arial"/>
          <w:spacing w:val="2"/>
          <w:sz w:val="24"/>
          <w:szCs w:val="24"/>
        </w:rPr>
        <w:t xml:space="preserve">, </w:t>
      </w:r>
      <w:r w:rsidR="003354ED" w:rsidRPr="00A63731">
        <w:rPr>
          <w:rFonts w:ascii="Arial" w:hAnsi="Arial" w:cs="Arial"/>
          <w:spacing w:val="2"/>
          <w:sz w:val="24"/>
          <w:szCs w:val="24"/>
        </w:rPr>
        <w:t xml:space="preserve">наблюдение, </w:t>
      </w:r>
      <w:r w:rsidR="00E86CC6" w:rsidRPr="00A63731">
        <w:rPr>
          <w:rFonts w:ascii="Arial" w:hAnsi="Arial" w:cs="Arial"/>
          <w:spacing w:val="2"/>
          <w:sz w:val="24"/>
          <w:szCs w:val="24"/>
        </w:rPr>
        <w:t xml:space="preserve">осмотр </w:t>
      </w:r>
      <w:r w:rsidR="003354ED" w:rsidRPr="00A63731">
        <w:rPr>
          <w:rFonts w:ascii="Arial" w:hAnsi="Arial" w:cs="Arial"/>
          <w:spacing w:val="2"/>
          <w:sz w:val="24"/>
          <w:szCs w:val="24"/>
        </w:rPr>
        <w:t xml:space="preserve">и документирование </w:t>
      </w:r>
      <w:r w:rsidR="00B9741A" w:rsidRPr="00A63731">
        <w:rPr>
          <w:rFonts w:ascii="Arial" w:hAnsi="Arial" w:cs="Arial"/>
          <w:spacing w:val="2"/>
          <w:sz w:val="24"/>
          <w:szCs w:val="24"/>
        </w:rPr>
        <w:t>общ</w:t>
      </w:r>
      <w:r w:rsidR="00E94C33" w:rsidRPr="00A63731">
        <w:rPr>
          <w:rFonts w:ascii="Arial" w:hAnsi="Arial" w:cs="Arial"/>
          <w:spacing w:val="2"/>
          <w:sz w:val="24"/>
          <w:szCs w:val="24"/>
        </w:rPr>
        <w:t>его</w:t>
      </w:r>
      <w:r w:rsidR="00B9741A" w:rsidRPr="00A63731">
        <w:rPr>
          <w:rFonts w:ascii="Arial" w:hAnsi="Arial" w:cs="Arial"/>
          <w:spacing w:val="2"/>
          <w:sz w:val="24"/>
          <w:szCs w:val="24"/>
        </w:rPr>
        <w:t xml:space="preserve"> </w:t>
      </w:r>
      <w:r w:rsidR="00E94C33" w:rsidRPr="00A63731">
        <w:rPr>
          <w:rFonts w:ascii="Arial" w:hAnsi="Arial" w:cs="Arial"/>
          <w:spacing w:val="2"/>
          <w:sz w:val="24"/>
          <w:szCs w:val="24"/>
        </w:rPr>
        <w:t xml:space="preserve">поведения </w:t>
      </w:r>
      <w:r w:rsidR="00B9741A" w:rsidRPr="00A63731">
        <w:rPr>
          <w:rFonts w:ascii="Arial" w:hAnsi="Arial" w:cs="Arial"/>
          <w:spacing w:val="2"/>
          <w:sz w:val="24"/>
          <w:szCs w:val="24"/>
        </w:rPr>
        <w:t>испытуемого</w:t>
      </w:r>
      <w:r w:rsidR="00514192">
        <w:rPr>
          <w:rFonts w:ascii="Arial" w:hAnsi="Arial" w:cs="Arial"/>
          <w:spacing w:val="2"/>
          <w:sz w:val="24"/>
          <w:szCs w:val="24"/>
        </w:rPr>
        <w:t>(</w:t>
      </w:r>
      <w:proofErr w:type="spellStart"/>
      <w:r w:rsidR="00514192">
        <w:rPr>
          <w:rFonts w:ascii="Arial" w:hAnsi="Arial" w:cs="Arial"/>
          <w:spacing w:val="2"/>
          <w:sz w:val="24"/>
          <w:szCs w:val="24"/>
        </w:rPr>
        <w:t>ых</w:t>
      </w:r>
      <w:proofErr w:type="spellEnd"/>
      <w:r w:rsidR="00514192">
        <w:rPr>
          <w:rFonts w:ascii="Arial" w:hAnsi="Arial" w:cs="Arial"/>
          <w:spacing w:val="2"/>
          <w:sz w:val="24"/>
          <w:szCs w:val="24"/>
        </w:rPr>
        <w:t>)</w:t>
      </w:r>
      <w:r w:rsidR="00B9741A" w:rsidRPr="00A63731">
        <w:rPr>
          <w:rFonts w:ascii="Arial" w:hAnsi="Arial" w:cs="Arial"/>
          <w:spacing w:val="2"/>
          <w:sz w:val="24"/>
          <w:szCs w:val="24"/>
        </w:rPr>
        <w:t xml:space="preserve"> образца</w:t>
      </w:r>
      <w:r w:rsidR="00514192">
        <w:rPr>
          <w:rFonts w:ascii="Arial" w:hAnsi="Arial" w:cs="Arial"/>
          <w:spacing w:val="2"/>
          <w:sz w:val="24"/>
          <w:szCs w:val="24"/>
        </w:rPr>
        <w:t>(</w:t>
      </w:r>
      <w:proofErr w:type="spellStart"/>
      <w:r w:rsidR="00514192">
        <w:rPr>
          <w:rFonts w:ascii="Arial" w:hAnsi="Arial" w:cs="Arial"/>
          <w:spacing w:val="2"/>
          <w:sz w:val="24"/>
          <w:szCs w:val="24"/>
        </w:rPr>
        <w:t>ов</w:t>
      </w:r>
      <w:proofErr w:type="spellEnd"/>
      <w:r w:rsidR="00514192">
        <w:rPr>
          <w:rFonts w:ascii="Arial" w:hAnsi="Arial" w:cs="Arial"/>
          <w:spacing w:val="2"/>
          <w:sz w:val="24"/>
          <w:szCs w:val="24"/>
        </w:rPr>
        <w:t>)</w:t>
      </w:r>
      <w:r w:rsidR="003354ED" w:rsidRPr="00A63731">
        <w:rPr>
          <w:rFonts w:ascii="Arial" w:hAnsi="Arial" w:cs="Arial"/>
          <w:spacing w:val="2"/>
          <w:sz w:val="24"/>
          <w:szCs w:val="24"/>
        </w:rPr>
        <w:t xml:space="preserve"> до,</w:t>
      </w:r>
      <w:r w:rsidR="00B9741A" w:rsidRPr="00A63731">
        <w:rPr>
          <w:rFonts w:ascii="Arial" w:hAnsi="Arial" w:cs="Arial"/>
          <w:spacing w:val="2"/>
          <w:sz w:val="24"/>
          <w:szCs w:val="24"/>
        </w:rPr>
        <w:t xml:space="preserve"> во время и после воздействия</w:t>
      </w:r>
      <w:r w:rsidR="000552F2" w:rsidRPr="00A63731">
        <w:rPr>
          <w:rFonts w:ascii="Arial" w:hAnsi="Arial" w:cs="Arial"/>
          <w:spacing w:val="2"/>
          <w:sz w:val="24"/>
          <w:szCs w:val="24"/>
        </w:rPr>
        <w:t xml:space="preserve">. </w:t>
      </w:r>
      <w:r w:rsidR="00B9741A" w:rsidRPr="00A63731">
        <w:rPr>
          <w:rFonts w:ascii="Arial" w:hAnsi="Arial" w:cs="Arial"/>
          <w:spacing w:val="2"/>
          <w:sz w:val="24"/>
          <w:szCs w:val="24"/>
        </w:rPr>
        <w:t>Влияние положени</w:t>
      </w:r>
      <w:r w:rsidR="00E86CC6" w:rsidRPr="00A63731">
        <w:rPr>
          <w:rFonts w:ascii="Arial" w:hAnsi="Arial" w:cs="Arial"/>
          <w:spacing w:val="2"/>
          <w:sz w:val="24"/>
          <w:szCs w:val="24"/>
        </w:rPr>
        <w:t>й</w:t>
      </w:r>
      <w:r w:rsidR="00B9741A" w:rsidRPr="00A63731">
        <w:rPr>
          <w:rFonts w:ascii="Arial" w:hAnsi="Arial" w:cs="Arial"/>
          <w:spacing w:val="2"/>
          <w:sz w:val="24"/>
          <w:szCs w:val="24"/>
        </w:rPr>
        <w:t xml:space="preserve"> и движени</w:t>
      </w:r>
      <w:r w:rsidR="00E86CC6" w:rsidRPr="00A63731">
        <w:rPr>
          <w:rFonts w:ascii="Arial" w:hAnsi="Arial" w:cs="Arial"/>
          <w:spacing w:val="2"/>
          <w:sz w:val="24"/>
          <w:szCs w:val="24"/>
        </w:rPr>
        <w:t>й</w:t>
      </w:r>
      <w:r w:rsidR="00B9741A" w:rsidRPr="00A63731">
        <w:rPr>
          <w:rFonts w:ascii="Arial" w:hAnsi="Arial" w:cs="Arial"/>
          <w:spacing w:val="2"/>
          <w:sz w:val="24"/>
          <w:szCs w:val="24"/>
        </w:rPr>
        <w:t xml:space="preserve"> тела в данном методе испытани</w:t>
      </w:r>
      <w:r w:rsidR="00D413C0" w:rsidRPr="00A63731">
        <w:rPr>
          <w:rFonts w:ascii="Arial" w:hAnsi="Arial" w:cs="Arial"/>
          <w:spacing w:val="2"/>
          <w:sz w:val="24"/>
          <w:szCs w:val="24"/>
        </w:rPr>
        <w:t>я</w:t>
      </w:r>
      <w:r w:rsidR="00B9741A" w:rsidRPr="00A63731">
        <w:rPr>
          <w:rFonts w:ascii="Arial" w:hAnsi="Arial" w:cs="Arial"/>
          <w:spacing w:val="2"/>
          <w:sz w:val="24"/>
          <w:szCs w:val="24"/>
        </w:rPr>
        <w:t xml:space="preserve"> не рассматрива</w:t>
      </w:r>
      <w:r w:rsidR="004E2A96" w:rsidRPr="00A63731">
        <w:rPr>
          <w:rFonts w:ascii="Arial" w:hAnsi="Arial" w:cs="Arial"/>
          <w:spacing w:val="2"/>
          <w:sz w:val="24"/>
          <w:szCs w:val="24"/>
        </w:rPr>
        <w:t>ют</w:t>
      </w:r>
      <w:r w:rsidR="00B9741A" w:rsidRPr="00A63731">
        <w:rPr>
          <w:rFonts w:ascii="Arial" w:hAnsi="Arial" w:cs="Arial"/>
          <w:spacing w:val="2"/>
          <w:sz w:val="24"/>
          <w:szCs w:val="24"/>
        </w:rPr>
        <w:t>.</w:t>
      </w:r>
    </w:p>
    <w:p w14:paraId="46397B25" w14:textId="77777777" w:rsidR="006212B1" w:rsidRPr="0025146C" w:rsidRDefault="006212B1" w:rsidP="009721A2">
      <w:pPr>
        <w:spacing w:line="360" w:lineRule="auto"/>
        <w:ind w:firstLine="720"/>
        <w:jc w:val="both"/>
        <w:rPr>
          <w:rFonts w:ascii="Arial" w:hAnsi="Arial" w:cs="Arial"/>
          <w:spacing w:val="2"/>
          <w:sz w:val="24"/>
          <w:szCs w:val="24"/>
        </w:rPr>
      </w:pPr>
      <w:r w:rsidRPr="0025146C">
        <w:rPr>
          <w:rFonts w:ascii="Arial" w:hAnsi="Arial" w:cs="Arial"/>
          <w:spacing w:val="2"/>
          <w:sz w:val="24"/>
          <w:szCs w:val="24"/>
        </w:rPr>
        <w:t>Измерения теплового потока могут также использоваться для расчета прогнозируемо</w:t>
      </w:r>
      <w:r w:rsidR="00D413C0" w:rsidRPr="0025146C">
        <w:rPr>
          <w:rFonts w:ascii="Arial" w:hAnsi="Arial" w:cs="Arial"/>
          <w:spacing w:val="2"/>
          <w:sz w:val="24"/>
          <w:szCs w:val="24"/>
        </w:rPr>
        <w:t>й</w:t>
      </w:r>
      <w:r w:rsidRPr="0025146C">
        <w:rPr>
          <w:rFonts w:ascii="Arial" w:hAnsi="Arial" w:cs="Arial"/>
          <w:spacing w:val="2"/>
          <w:sz w:val="24"/>
          <w:szCs w:val="24"/>
        </w:rPr>
        <w:t xml:space="preserve"> ожог</w:t>
      </w:r>
      <w:r w:rsidR="00D413C0" w:rsidRPr="0025146C">
        <w:rPr>
          <w:rFonts w:ascii="Arial" w:hAnsi="Arial" w:cs="Arial"/>
          <w:spacing w:val="2"/>
          <w:sz w:val="24"/>
          <w:szCs w:val="24"/>
        </w:rPr>
        <w:t>овой травмы</w:t>
      </w:r>
      <w:r w:rsidRPr="0025146C">
        <w:rPr>
          <w:rFonts w:ascii="Arial" w:hAnsi="Arial" w:cs="Arial"/>
          <w:spacing w:val="2"/>
          <w:sz w:val="24"/>
          <w:szCs w:val="24"/>
        </w:rPr>
        <w:t xml:space="preserve"> кожи в результате воздействия </w:t>
      </w:r>
      <w:r w:rsidR="00C46F63" w:rsidRPr="0025146C">
        <w:rPr>
          <w:rFonts w:ascii="Arial" w:hAnsi="Arial" w:cs="Arial"/>
          <w:spacing w:val="2"/>
          <w:sz w:val="24"/>
          <w:szCs w:val="24"/>
        </w:rPr>
        <w:t xml:space="preserve">открытого пламени </w:t>
      </w:r>
      <w:r w:rsidRPr="0025146C">
        <w:rPr>
          <w:rFonts w:ascii="Arial" w:hAnsi="Arial" w:cs="Arial"/>
          <w:spacing w:val="2"/>
          <w:sz w:val="24"/>
          <w:szCs w:val="24"/>
        </w:rPr>
        <w:t xml:space="preserve">(см. </w:t>
      </w:r>
      <w:r w:rsidRPr="0025146C">
        <w:rPr>
          <w:rFonts w:ascii="Arial" w:hAnsi="Arial" w:cs="Arial"/>
          <w:spacing w:val="2"/>
          <w:sz w:val="24"/>
          <w:szCs w:val="24"/>
          <w:lang w:val="en-US"/>
        </w:rPr>
        <w:t>ISO</w:t>
      </w:r>
      <w:r w:rsidRPr="0025146C">
        <w:rPr>
          <w:rFonts w:ascii="Arial" w:hAnsi="Arial" w:cs="Arial"/>
          <w:spacing w:val="2"/>
          <w:sz w:val="24"/>
          <w:szCs w:val="24"/>
        </w:rPr>
        <w:t xml:space="preserve"> 13506-2).</w:t>
      </w:r>
    </w:p>
    <w:p w14:paraId="018A18CB" w14:textId="356ECE99" w:rsidR="00D413C0" w:rsidRPr="0025146C" w:rsidRDefault="009A14E0" w:rsidP="001B4C84">
      <w:pPr>
        <w:spacing w:after="120" w:line="360" w:lineRule="auto"/>
        <w:ind w:firstLine="720"/>
        <w:jc w:val="both"/>
        <w:rPr>
          <w:rFonts w:ascii="Arial" w:hAnsi="Arial" w:cs="Arial"/>
          <w:spacing w:val="2"/>
          <w:sz w:val="24"/>
          <w:szCs w:val="24"/>
        </w:rPr>
      </w:pPr>
      <w:r w:rsidRPr="0025146C">
        <w:rPr>
          <w:rFonts w:ascii="Arial" w:hAnsi="Arial" w:cs="Arial"/>
          <w:spacing w:val="2"/>
          <w:sz w:val="24"/>
          <w:szCs w:val="24"/>
        </w:rPr>
        <w:t>Настоящий</w:t>
      </w:r>
      <w:r w:rsidR="00D413C0" w:rsidRPr="0025146C">
        <w:rPr>
          <w:rFonts w:ascii="Arial" w:hAnsi="Arial" w:cs="Arial"/>
          <w:spacing w:val="2"/>
          <w:sz w:val="24"/>
          <w:szCs w:val="24"/>
        </w:rPr>
        <w:t xml:space="preserve"> метод испытания не моделирует </w:t>
      </w:r>
      <w:r w:rsidR="00C10BA2" w:rsidRPr="0025146C">
        <w:rPr>
          <w:rFonts w:ascii="Arial" w:hAnsi="Arial" w:cs="Arial"/>
          <w:spacing w:val="2"/>
          <w:sz w:val="24"/>
          <w:szCs w:val="24"/>
        </w:rPr>
        <w:t>воздействия высокой энергии</w:t>
      </w:r>
      <w:r w:rsidR="00BC1BC8" w:rsidRPr="0025146C">
        <w:rPr>
          <w:rFonts w:ascii="Arial" w:hAnsi="Arial" w:cs="Arial"/>
          <w:spacing w:val="2"/>
          <w:sz w:val="24"/>
          <w:szCs w:val="24"/>
        </w:rPr>
        <w:t xml:space="preserve"> теплового излучения</w:t>
      </w:r>
      <w:r w:rsidR="00D413C0" w:rsidRPr="0025146C">
        <w:rPr>
          <w:rFonts w:ascii="Arial" w:hAnsi="Arial" w:cs="Arial"/>
          <w:spacing w:val="2"/>
          <w:sz w:val="24"/>
          <w:szCs w:val="24"/>
        </w:rPr>
        <w:t>, такие как воздействие дуговых вспышек, некоторые виды</w:t>
      </w:r>
      <w:r w:rsidR="006F6273" w:rsidRPr="0025146C">
        <w:rPr>
          <w:rFonts w:ascii="Arial" w:hAnsi="Arial" w:cs="Arial"/>
          <w:spacing w:val="2"/>
          <w:sz w:val="24"/>
          <w:szCs w:val="24"/>
        </w:rPr>
        <w:t xml:space="preserve"> </w:t>
      </w:r>
      <w:r w:rsidR="00D413C0" w:rsidRPr="0025146C">
        <w:rPr>
          <w:rFonts w:ascii="Arial" w:hAnsi="Arial" w:cs="Arial"/>
          <w:spacing w:val="2"/>
          <w:sz w:val="24"/>
          <w:szCs w:val="24"/>
        </w:rPr>
        <w:t>воздействий</w:t>
      </w:r>
      <w:r w:rsidR="002652FF" w:rsidRPr="0025146C">
        <w:rPr>
          <w:rFonts w:ascii="Arial" w:hAnsi="Arial" w:cs="Arial"/>
          <w:spacing w:val="2"/>
          <w:sz w:val="24"/>
          <w:szCs w:val="24"/>
        </w:rPr>
        <w:t xml:space="preserve"> </w:t>
      </w:r>
      <w:r w:rsidR="00EE3082">
        <w:rPr>
          <w:rFonts w:ascii="Arial" w:hAnsi="Arial" w:cs="Arial"/>
          <w:spacing w:val="2"/>
          <w:sz w:val="24"/>
          <w:szCs w:val="24"/>
        </w:rPr>
        <w:t xml:space="preserve">открытого </w:t>
      </w:r>
      <w:r w:rsidR="004C1C54" w:rsidRPr="0025146C">
        <w:rPr>
          <w:rFonts w:ascii="Arial" w:hAnsi="Arial" w:cs="Arial"/>
          <w:spacing w:val="2"/>
          <w:sz w:val="24"/>
          <w:szCs w:val="24"/>
        </w:rPr>
        <w:t>пламени</w:t>
      </w:r>
      <w:r w:rsidR="00D413C0" w:rsidRPr="0025146C">
        <w:rPr>
          <w:rFonts w:ascii="Arial" w:hAnsi="Arial" w:cs="Arial"/>
          <w:spacing w:val="2"/>
          <w:sz w:val="24"/>
          <w:szCs w:val="24"/>
        </w:rPr>
        <w:t>,</w:t>
      </w:r>
      <w:r w:rsidR="00D413C0" w:rsidRPr="0025146C">
        <w:rPr>
          <w:rFonts w:ascii="Arial" w:hAnsi="Arial" w:cs="Arial"/>
          <w:i/>
          <w:spacing w:val="2"/>
          <w:sz w:val="24"/>
          <w:szCs w:val="24"/>
        </w:rPr>
        <w:t xml:space="preserve"> </w:t>
      </w:r>
      <w:r w:rsidR="00D413C0" w:rsidRPr="0025146C">
        <w:rPr>
          <w:rFonts w:ascii="Arial" w:hAnsi="Arial" w:cs="Arial"/>
          <w:spacing w:val="2"/>
          <w:sz w:val="24"/>
          <w:szCs w:val="24"/>
        </w:rPr>
        <w:t>когда речь идет о жидком или твердом топливе, а также воздействие ядерных взрывов.</w:t>
      </w:r>
    </w:p>
    <w:p w14:paraId="3336144D" w14:textId="06A205F6" w:rsidR="0066466E" w:rsidRPr="00632597" w:rsidRDefault="00E53E5E" w:rsidP="001B4C84">
      <w:pPr>
        <w:spacing w:after="120" w:line="360" w:lineRule="auto"/>
        <w:ind w:firstLine="720"/>
        <w:jc w:val="both"/>
        <w:rPr>
          <w:rFonts w:ascii="Arial" w:hAnsi="Arial" w:cs="Arial"/>
          <w:spacing w:val="2"/>
        </w:rPr>
      </w:pPr>
      <w:r w:rsidRPr="0025146C">
        <w:rPr>
          <w:rFonts w:ascii="Arial" w:hAnsi="Arial" w:cs="Arial"/>
          <w:spacing w:val="30"/>
        </w:rPr>
        <w:t>Примечание</w:t>
      </w:r>
      <w:r w:rsidR="00CE3DFE" w:rsidRPr="0025146C">
        <w:rPr>
          <w:rFonts w:ascii="Arial" w:hAnsi="Arial" w:cs="Arial"/>
          <w:spacing w:val="2"/>
        </w:rPr>
        <w:t xml:space="preserve"> </w:t>
      </w:r>
      <w:r w:rsidR="0066466E" w:rsidRPr="0025146C">
        <w:rPr>
          <w:rFonts w:ascii="Arial" w:hAnsi="Arial" w:cs="Arial"/>
          <w:spacing w:val="2"/>
        </w:rPr>
        <w:t xml:space="preserve">– </w:t>
      </w:r>
      <w:r w:rsidR="009A14E0" w:rsidRPr="0025146C">
        <w:rPr>
          <w:rFonts w:ascii="Arial" w:hAnsi="Arial" w:cs="Arial"/>
          <w:spacing w:val="2"/>
        </w:rPr>
        <w:t>Настоящий</w:t>
      </w:r>
      <w:r w:rsidR="0066466E" w:rsidRPr="0025146C">
        <w:rPr>
          <w:rFonts w:ascii="Arial" w:hAnsi="Arial" w:cs="Arial"/>
          <w:spacing w:val="2"/>
        </w:rPr>
        <w:t xml:space="preserve"> метод испытания является сложным и требует высокой степени технической компетентности, как в </w:t>
      </w:r>
      <w:r w:rsidR="00DE5395" w:rsidRPr="0025146C">
        <w:rPr>
          <w:rFonts w:ascii="Arial" w:hAnsi="Arial" w:cs="Arial"/>
          <w:spacing w:val="2"/>
        </w:rPr>
        <w:t xml:space="preserve">настройке </w:t>
      </w:r>
      <w:r w:rsidR="0009288C">
        <w:rPr>
          <w:rFonts w:ascii="Arial" w:hAnsi="Arial" w:cs="Arial"/>
          <w:spacing w:val="2"/>
        </w:rPr>
        <w:t xml:space="preserve">испытательного </w:t>
      </w:r>
      <w:r w:rsidR="00097558" w:rsidRPr="0025146C">
        <w:rPr>
          <w:rFonts w:ascii="Arial" w:hAnsi="Arial" w:cs="Arial"/>
          <w:color w:val="000000"/>
          <w:spacing w:val="2"/>
        </w:rPr>
        <w:t>оборудования</w:t>
      </w:r>
      <w:r w:rsidR="0066466E" w:rsidRPr="0025146C">
        <w:rPr>
          <w:rFonts w:ascii="Arial" w:hAnsi="Arial" w:cs="Arial"/>
          <w:spacing w:val="2"/>
        </w:rPr>
        <w:t xml:space="preserve">, так и </w:t>
      </w:r>
      <w:r w:rsidR="003F7312" w:rsidRPr="0025146C">
        <w:rPr>
          <w:rFonts w:ascii="Arial" w:hAnsi="Arial" w:cs="Arial"/>
          <w:spacing w:val="2"/>
        </w:rPr>
        <w:t xml:space="preserve">при </w:t>
      </w:r>
      <w:r w:rsidR="003F7312" w:rsidRPr="0025146C">
        <w:rPr>
          <w:rFonts w:ascii="Arial" w:hAnsi="Arial" w:cs="Arial"/>
        </w:rPr>
        <w:t>проведении испытаний</w:t>
      </w:r>
      <w:r w:rsidR="0066466E" w:rsidRPr="0025146C">
        <w:rPr>
          <w:rFonts w:ascii="Arial" w:hAnsi="Arial" w:cs="Arial"/>
          <w:spacing w:val="2"/>
        </w:rPr>
        <w:t>.</w:t>
      </w:r>
      <w:r w:rsidR="00E86CC6" w:rsidRPr="0025146C">
        <w:rPr>
          <w:rFonts w:ascii="Arial" w:hAnsi="Arial" w:cs="Arial"/>
          <w:spacing w:val="2"/>
        </w:rPr>
        <w:t xml:space="preserve"> </w:t>
      </w:r>
      <w:r w:rsidR="0066466E" w:rsidRPr="0025146C">
        <w:rPr>
          <w:rFonts w:ascii="Arial" w:hAnsi="Arial" w:cs="Arial"/>
          <w:spacing w:val="2"/>
        </w:rPr>
        <w:t>Даже незначительные отклонения от инструкций в данном методе испытания могут привести к существенным различиям в результатах испытаний.</w:t>
      </w:r>
    </w:p>
    <w:p w14:paraId="3CB5AA23" w14:textId="77777777" w:rsidR="00D10094" w:rsidRPr="009721A2" w:rsidRDefault="00D10094" w:rsidP="009721A2">
      <w:pPr>
        <w:spacing w:line="360" w:lineRule="auto"/>
        <w:ind w:firstLine="720"/>
        <w:jc w:val="both"/>
        <w:rPr>
          <w:rFonts w:ascii="Arial" w:hAnsi="Arial" w:cs="Arial"/>
          <w:spacing w:val="2"/>
          <w:sz w:val="24"/>
          <w:szCs w:val="24"/>
        </w:rPr>
      </w:pPr>
    </w:p>
    <w:p w14:paraId="204CC43A" w14:textId="738107D9" w:rsidR="00942E4F" w:rsidRPr="0025146C" w:rsidRDefault="00942E4F" w:rsidP="001B4C84">
      <w:pPr>
        <w:pStyle w:val="20"/>
        <w:numPr>
          <w:ilvl w:val="0"/>
          <w:numId w:val="19"/>
        </w:numPr>
        <w:tabs>
          <w:tab w:val="left" w:pos="1418"/>
        </w:tabs>
        <w:spacing w:after="120" w:line="360" w:lineRule="auto"/>
        <w:ind w:left="0" w:firstLine="709"/>
        <w:rPr>
          <w:rFonts w:ascii="Arial" w:hAnsi="Arial" w:cs="Arial"/>
          <w:sz w:val="28"/>
          <w:szCs w:val="28"/>
        </w:rPr>
      </w:pPr>
      <w:bookmarkStart w:id="8" w:name="_Toc519690997"/>
      <w:bookmarkStart w:id="9" w:name="i45187"/>
      <w:r w:rsidRPr="0025146C">
        <w:rPr>
          <w:rFonts w:ascii="Arial" w:hAnsi="Arial" w:cs="Arial"/>
          <w:sz w:val="28"/>
          <w:szCs w:val="28"/>
        </w:rPr>
        <w:t>Нормативные ссылки</w:t>
      </w:r>
      <w:bookmarkEnd w:id="8"/>
      <w:r w:rsidR="00A127BE" w:rsidRPr="0025146C">
        <w:rPr>
          <w:rFonts w:ascii="Arial" w:hAnsi="Arial" w:cs="Arial"/>
          <w:sz w:val="28"/>
          <w:szCs w:val="28"/>
        </w:rPr>
        <w:t xml:space="preserve"> </w:t>
      </w:r>
    </w:p>
    <w:p w14:paraId="6781B8F2" w14:textId="4923DFCD" w:rsidR="00942E4F" w:rsidRPr="0025146C" w:rsidRDefault="008A4473" w:rsidP="001B4C84">
      <w:pPr>
        <w:tabs>
          <w:tab w:val="left" w:pos="284"/>
        </w:tabs>
        <w:spacing w:after="120" w:line="360" w:lineRule="auto"/>
        <w:ind w:firstLine="720"/>
        <w:jc w:val="both"/>
        <w:rPr>
          <w:rFonts w:ascii="Arial" w:hAnsi="Arial" w:cs="Arial"/>
          <w:color w:val="000000"/>
          <w:spacing w:val="2"/>
          <w:sz w:val="24"/>
          <w:szCs w:val="24"/>
        </w:rPr>
      </w:pPr>
      <w:r w:rsidRPr="0025146C">
        <w:rPr>
          <w:rFonts w:ascii="Arial" w:hAnsi="Arial" w:cs="Arial"/>
          <w:color w:val="000000"/>
          <w:spacing w:val="2"/>
          <w:sz w:val="24"/>
          <w:szCs w:val="24"/>
        </w:rPr>
        <w:t>В настоящем стандарте использованы нормативные ссылки на следующие стандарты.</w:t>
      </w:r>
      <w:r w:rsidR="00811D55" w:rsidRPr="0025146C">
        <w:rPr>
          <w:rFonts w:ascii="Arial" w:hAnsi="Arial" w:cs="Arial"/>
          <w:color w:val="000000"/>
          <w:spacing w:val="2"/>
          <w:sz w:val="24"/>
          <w:szCs w:val="24"/>
        </w:rPr>
        <w:t xml:space="preserve"> </w:t>
      </w:r>
      <w:r w:rsidR="00514192" w:rsidRPr="00514192">
        <w:rPr>
          <w:rFonts w:ascii="Arial" w:hAnsi="Arial" w:cs="Arial"/>
          <w:color w:val="000000"/>
          <w:spacing w:val="2"/>
          <w:sz w:val="24"/>
          <w:szCs w:val="24"/>
        </w:rPr>
        <w:t>Для датированных ссылок применяют только указанное издание ссылочного стандарта</w:t>
      </w:r>
      <w:r w:rsidR="00514192">
        <w:rPr>
          <w:rFonts w:ascii="Arial" w:hAnsi="Arial" w:cs="Arial"/>
          <w:color w:val="000000"/>
          <w:spacing w:val="2"/>
          <w:sz w:val="24"/>
          <w:szCs w:val="24"/>
        </w:rPr>
        <w:t>.</w:t>
      </w:r>
      <w:r w:rsidR="00514192" w:rsidRPr="00514192">
        <w:rPr>
          <w:rFonts w:ascii="Arial" w:hAnsi="Arial" w:cs="Arial"/>
          <w:color w:val="000000"/>
          <w:spacing w:val="2"/>
          <w:sz w:val="24"/>
          <w:szCs w:val="24"/>
        </w:rPr>
        <w:t xml:space="preserve"> </w:t>
      </w:r>
      <w:r w:rsidR="00811D55" w:rsidRPr="0025146C">
        <w:rPr>
          <w:rFonts w:ascii="Arial" w:hAnsi="Arial" w:cs="Arial"/>
          <w:color w:val="000000"/>
          <w:spacing w:val="2"/>
          <w:sz w:val="24"/>
          <w:szCs w:val="24"/>
        </w:rPr>
        <w:t>Для недатированных ссылок применяют последнее издание ссылочного стандарта (включая все изменения).</w:t>
      </w:r>
    </w:p>
    <w:p w14:paraId="1C872AAB" w14:textId="77777777" w:rsidR="00844FBE" w:rsidRPr="0025146C" w:rsidRDefault="00844FBE" w:rsidP="008A4473">
      <w:pPr>
        <w:tabs>
          <w:tab w:val="left" w:pos="284"/>
        </w:tabs>
        <w:spacing w:line="360" w:lineRule="auto"/>
        <w:ind w:firstLine="720"/>
        <w:jc w:val="both"/>
        <w:rPr>
          <w:rFonts w:ascii="Arial" w:hAnsi="Arial" w:cs="Arial"/>
          <w:color w:val="000000"/>
          <w:spacing w:val="2"/>
          <w:sz w:val="24"/>
          <w:szCs w:val="24"/>
          <w:lang w:val="en-US"/>
        </w:rPr>
      </w:pPr>
      <w:r w:rsidRPr="0025146C">
        <w:rPr>
          <w:rFonts w:ascii="Arial" w:hAnsi="Arial" w:cs="Arial"/>
          <w:color w:val="000000"/>
          <w:spacing w:val="2"/>
          <w:sz w:val="24"/>
          <w:szCs w:val="24"/>
          <w:lang w:val="en-US"/>
        </w:rPr>
        <w:t xml:space="preserve">ISO 3801, Textiles — </w:t>
      </w:r>
      <w:r w:rsidRPr="00DB5A6B">
        <w:rPr>
          <w:rFonts w:ascii="Arial" w:hAnsi="Arial" w:cs="Arial"/>
          <w:color w:val="000000"/>
          <w:spacing w:val="2"/>
          <w:sz w:val="24"/>
          <w:szCs w:val="24"/>
          <w:lang w:val="en-US"/>
        </w:rPr>
        <w:t>Woven fabrics — Determination of mass per unit length and mass per unit area</w:t>
      </w:r>
      <w:r w:rsidR="003354ED" w:rsidRPr="00DB5A6B">
        <w:rPr>
          <w:rFonts w:ascii="Arial" w:hAnsi="Arial" w:cs="Arial"/>
          <w:color w:val="000000"/>
          <w:spacing w:val="2"/>
          <w:sz w:val="24"/>
          <w:szCs w:val="24"/>
          <w:lang w:val="en-US"/>
        </w:rPr>
        <w:t xml:space="preserve"> (</w:t>
      </w:r>
      <w:proofErr w:type="spellStart"/>
      <w:r w:rsidR="003354ED" w:rsidRPr="00DB5A6B">
        <w:rPr>
          <w:rFonts w:ascii="Arial" w:hAnsi="Arial" w:cs="Arial"/>
          <w:color w:val="000000"/>
          <w:spacing w:val="2"/>
          <w:sz w:val="24"/>
          <w:szCs w:val="24"/>
          <w:lang w:val="en-US"/>
        </w:rPr>
        <w:t>Текстиль</w:t>
      </w:r>
      <w:proofErr w:type="spellEnd"/>
      <w:r w:rsidR="003354ED" w:rsidRPr="00DB5A6B">
        <w:rPr>
          <w:rFonts w:ascii="Arial" w:hAnsi="Arial" w:cs="Arial"/>
          <w:color w:val="000000"/>
          <w:spacing w:val="2"/>
          <w:sz w:val="24"/>
          <w:szCs w:val="24"/>
          <w:lang w:val="en-US"/>
        </w:rPr>
        <w:t xml:space="preserve"> -</w:t>
      </w:r>
      <w:proofErr w:type="spellStart"/>
      <w:r w:rsidR="003354ED" w:rsidRPr="00DB5A6B">
        <w:rPr>
          <w:rFonts w:ascii="Arial" w:hAnsi="Arial" w:cs="Arial"/>
          <w:color w:val="000000"/>
          <w:spacing w:val="2"/>
          <w:sz w:val="24"/>
          <w:szCs w:val="24"/>
          <w:lang w:val="en-US"/>
        </w:rPr>
        <w:t>Ткани</w:t>
      </w:r>
      <w:proofErr w:type="spellEnd"/>
      <w:r w:rsidR="003354ED" w:rsidRPr="00DB5A6B">
        <w:rPr>
          <w:rFonts w:ascii="Arial" w:hAnsi="Arial" w:cs="Arial"/>
          <w:color w:val="000000"/>
          <w:spacing w:val="2"/>
          <w:sz w:val="24"/>
          <w:szCs w:val="24"/>
          <w:lang w:val="en-US"/>
        </w:rPr>
        <w:t xml:space="preserve"> - </w:t>
      </w:r>
      <w:proofErr w:type="spellStart"/>
      <w:r w:rsidR="003354ED" w:rsidRPr="00DB5A6B">
        <w:rPr>
          <w:rFonts w:ascii="Arial" w:hAnsi="Arial" w:cs="Arial"/>
          <w:color w:val="000000"/>
          <w:spacing w:val="2"/>
          <w:sz w:val="24"/>
          <w:szCs w:val="24"/>
          <w:lang w:val="en-US"/>
        </w:rPr>
        <w:t>Определение</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массы</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на</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единицу</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длины</w:t>
      </w:r>
      <w:proofErr w:type="spellEnd"/>
      <w:r w:rsidR="003354ED" w:rsidRPr="0025146C">
        <w:rPr>
          <w:rFonts w:ascii="Arial" w:hAnsi="Arial" w:cs="Arial"/>
          <w:color w:val="000000"/>
          <w:spacing w:val="2"/>
          <w:sz w:val="24"/>
          <w:szCs w:val="24"/>
          <w:lang w:val="en-US"/>
        </w:rPr>
        <w:t xml:space="preserve"> и </w:t>
      </w:r>
      <w:proofErr w:type="spellStart"/>
      <w:r w:rsidR="003354ED" w:rsidRPr="0025146C">
        <w:rPr>
          <w:rFonts w:ascii="Arial" w:hAnsi="Arial" w:cs="Arial"/>
          <w:color w:val="000000"/>
          <w:spacing w:val="2"/>
          <w:sz w:val="24"/>
          <w:szCs w:val="24"/>
          <w:lang w:val="en-US"/>
        </w:rPr>
        <w:t>массы</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на</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единицу</w:t>
      </w:r>
      <w:proofErr w:type="spellEnd"/>
      <w:r w:rsidR="003354ED" w:rsidRPr="0025146C">
        <w:rPr>
          <w:rFonts w:ascii="Arial" w:hAnsi="Arial" w:cs="Arial"/>
          <w:color w:val="000000"/>
          <w:spacing w:val="2"/>
          <w:sz w:val="24"/>
          <w:szCs w:val="24"/>
          <w:lang w:val="en-US"/>
        </w:rPr>
        <w:t xml:space="preserve"> </w:t>
      </w:r>
      <w:proofErr w:type="spellStart"/>
      <w:r w:rsidR="003354ED" w:rsidRPr="0025146C">
        <w:rPr>
          <w:rFonts w:ascii="Arial" w:hAnsi="Arial" w:cs="Arial"/>
          <w:color w:val="000000"/>
          <w:spacing w:val="2"/>
          <w:sz w:val="24"/>
          <w:szCs w:val="24"/>
          <w:lang w:val="en-US"/>
        </w:rPr>
        <w:t>площади</w:t>
      </w:r>
      <w:proofErr w:type="spellEnd"/>
      <w:r w:rsidR="003354ED" w:rsidRPr="0025146C">
        <w:rPr>
          <w:rFonts w:ascii="Arial" w:hAnsi="Arial" w:cs="Arial"/>
          <w:color w:val="000000"/>
          <w:spacing w:val="2"/>
          <w:sz w:val="24"/>
          <w:szCs w:val="24"/>
          <w:lang w:val="en-US"/>
        </w:rPr>
        <w:t>)</w:t>
      </w:r>
    </w:p>
    <w:p w14:paraId="7D0E8B5A" w14:textId="220FDF0D" w:rsidR="00811D55" w:rsidRPr="0025146C" w:rsidRDefault="00811D55" w:rsidP="00811D55">
      <w:pPr>
        <w:tabs>
          <w:tab w:val="left" w:pos="284"/>
        </w:tabs>
        <w:spacing w:line="360" w:lineRule="auto"/>
        <w:ind w:firstLine="720"/>
        <w:jc w:val="both"/>
        <w:rPr>
          <w:rFonts w:ascii="Arial" w:hAnsi="Arial" w:cs="Arial"/>
          <w:color w:val="000000"/>
          <w:spacing w:val="2"/>
          <w:sz w:val="24"/>
          <w:szCs w:val="24"/>
          <w:lang w:val="en-US"/>
        </w:rPr>
      </w:pPr>
      <w:r w:rsidRPr="0025146C">
        <w:rPr>
          <w:rFonts w:ascii="Arial" w:hAnsi="Arial" w:cs="Arial"/>
          <w:color w:val="000000"/>
          <w:spacing w:val="2"/>
          <w:sz w:val="24"/>
          <w:szCs w:val="24"/>
          <w:lang w:val="en-US"/>
        </w:rPr>
        <w:t>ISO 11610, Protective clothing — Vocabulary (</w:t>
      </w:r>
      <w:r w:rsidR="00235105" w:rsidRPr="0025146C">
        <w:rPr>
          <w:rFonts w:ascii="Arial" w:hAnsi="Arial" w:cs="Arial"/>
          <w:color w:val="000000"/>
          <w:spacing w:val="2"/>
          <w:sz w:val="24"/>
          <w:szCs w:val="24"/>
        </w:rPr>
        <w:t>Одежда</w:t>
      </w:r>
      <w:r w:rsidR="00235105" w:rsidRPr="0025146C">
        <w:rPr>
          <w:rFonts w:ascii="Arial" w:hAnsi="Arial" w:cs="Arial"/>
          <w:color w:val="000000"/>
          <w:spacing w:val="2"/>
          <w:sz w:val="24"/>
          <w:szCs w:val="24"/>
          <w:lang w:val="en-US"/>
        </w:rPr>
        <w:t xml:space="preserve"> </w:t>
      </w:r>
      <w:r w:rsidR="00235105" w:rsidRPr="0025146C">
        <w:rPr>
          <w:rFonts w:ascii="Arial" w:hAnsi="Arial" w:cs="Arial"/>
          <w:color w:val="000000"/>
          <w:spacing w:val="2"/>
          <w:sz w:val="24"/>
          <w:szCs w:val="24"/>
        </w:rPr>
        <w:t>защитная</w:t>
      </w:r>
      <w:r w:rsidRPr="0025146C">
        <w:rPr>
          <w:rFonts w:ascii="Arial" w:hAnsi="Arial" w:cs="Arial"/>
          <w:color w:val="000000"/>
          <w:spacing w:val="2"/>
          <w:sz w:val="24"/>
          <w:szCs w:val="24"/>
          <w:lang w:val="en-US"/>
        </w:rPr>
        <w:t xml:space="preserve">. </w:t>
      </w:r>
      <w:proofErr w:type="spellStart"/>
      <w:r w:rsidRPr="0025146C">
        <w:rPr>
          <w:rFonts w:ascii="Arial" w:hAnsi="Arial" w:cs="Arial"/>
          <w:color w:val="000000"/>
          <w:spacing w:val="2"/>
          <w:sz w:val="24"/>
          <w:szCs w:val="24"/>
          <w:lang w:val="en-US"/>
        </w:rPr>
        <w:t>Словарь</w:t>
      </w:r>
      <w:proofErr w:type="spellEnd"/>
      <w:r w:rsidRPr="0025146C">
        <w:rPr>
          <w:rFonts w:ascii="Arial" w:hAnsi="Arial" w:cs="Arial"/>
          <w:color w:val="000000"/>
          <w:spacing w:val="2"/>
          <w:sz w:val="24"/>
          <w:szCs w:val="24"/>
          <w:lang w:val="en-US"/>
        </w:rPr>
        <w:t>)</w:t>
      </w:r>
    </w:p>
    <w:p w14:paraId="01049D8D" w14:textId="449E3CE1" w:rsidR="00844FBE" w:rsidRPr="0025146C" w:rsidRDefault="00844FBE" w:rsidP="00811D55">
      <w:pPr>
        <w:tabs>
          <w:tab w:val="left" w:pos="284"/>
        </w:tabs>
        <w:spacing w:line="360" w:lineRule="auto"/>
        <w:ind w:firstLine="720"/>
        <w:jc w:val="both"/>
        <w:rPr>
          <w:rFonts w:ascii="Arial" w:hAnsi="Arial" w:cs="Arial"/>
          <w:color w:val="000000"/>
          <w:spacing w:val="2"/>
          <w:sz w:val="24"/>
          <w:szCs w:val="24"/>
          <w:lang w:val="en-US"/>
        </w:rPr>
      </w:pPr>
      <w:r w:rsidRPr="0025146C">
        <w:rPr>
          <w:rFonts w:ascii="Arial" w:hAnsi="Arial" w:cs="Arial"/>
          <w:color w:val="000000"/>
          <w:spacing w:val="2"/>
          <w:sz w:val="24"/>
          <w:szCs w:val="24"/>
          <w:lang w:val="en-US"/>
        </w:rPr>
        <w:t>ISO  13506-2:2024, Protective clothing against heat and flame — Part 2: Skin burn injury prediction — Calculation requirements and test cases</w:t>
      </w:r>
      <w:r w:rsidR="003354ED" w:rsidRPr="0025146C">
        <w:rPr>
          <w:lang w:val="en-US"/>
        </w:rPr>
        <w:t xml:space="preserve"> (</w:t>
      </w:r>
      <w:r w:rsidR="003354ED" w:rsidRPr="0025146C">
        <w:rPr>
          <w:rFonts w:ascii="Arial" w:hAnsi="Arial" w:cs="Arial"/>
          <w:color w:val="000000"/>
          <w:spacing w:val="2"/>
          <w:sz w:val="24"/>
          <w:szCs w:val="24"/>
        </w:rPr>
        <w:t>Одежда</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специальная</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для</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защиты</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от</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тепла</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и</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пламени</w:t>
      </w:r>
      <w:r w:rsidR="003354ED" w:rsidRPr="0025146C">
        <w:rPr>
          <w:rFonts w:ascii="Arial" w:hAnsi="Arial" w:cs="Arial"/>
          <w:color w:val="000000"/>
          <w:spacing w:val="2"/>
          <w:sz w:val="24"/>
          <w:szCs w:val="24"/>
          <w:lang w:val="en-US"/>
        </w:rPr>
        <w:t xml:space="preserve"> - </w:t>
      </w:r>
      <w:r w:rsidR="003354ED" w:rsidRPr="0025146C">
        <w:rPr>
          <w:rFonts w:ascii="Arial" w:hAnsi="Arial" w:cs="Arial"/>
          <w:color w:val="000000"/>
          <w:spacing w:val="2"/>
          <w:sz w:val="24"/>
          <w:szCs w:val="24"/>
        </w:rPr>
        <w:t>Часть</w:t>
      </w:r>
      <w:r w:rsidR="003354ED" w:rsidRPr="0025146C">
        <w:rPr>
          <w:rFonts w:ascii="Arial" w:hAnsi="Arial" w:cs="Arial"/>
          <w:color w:val="000000"/>
          <w:spacing w:val="2"/>
          <w:sz w:val="24"/>
          <w:szCs w:val="24"/>
          <w:lang w:val="en-US"/>
        </w:rPr>
        <w:t xml:space="preserve"> 2: </w:t>
      </w:r>
      <w:r w:rsidR="003354ED" w:rsidRPr="0025146C">
        <w:rPr>
          <w:rFonts w:ascii="Arial" w:hAnsi="Arial" w:cs="Arial"/>
          <w:color w:val="000000"/>
          <w:spacing w:val="2"/>
          <w:sz w:val="24"/>
          <w:szCs w:val="24"/>
        </w:rPr>
        <w:t>Прогнозирование</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ожоговых</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травм</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кожи</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Требования</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к</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расчетам</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и</w:t>
      </w:r>
      <w:r w:rsidR="003354ED" w:rsidRPr="0025146C">
        <w:rPr>
          <w:rFonts w:ascii="Arial" w:hAnsi="Arial" w:cs="Arial"/>
          <w:color w:val="000000"/>
          <w:spacing w:val="2"/>
          <w:sz w:val="24"/>
          <w:szCs w:val="24"/>
          <w:lang w:val="en-US"/>
        </w:rPr>
        <w:t xml:space="preserve"> </w:t>
      </w:r>
      <w:r w:rsidR="003354ED" w:rsidRPr="0025146C">
        <w:rPr>
          <w:rFonts w:ascii="Arial" w:hAnsi="Arial" w:cs="Arial"/>
          <w:color w:val="000000"/>
          <w:spacing w:val="2"/>
          <w:sz w:val="24"/>
          <w:szCs w:val="24"/>
        </w:rPr>
        <w:t>примеры</w:t>
      </w:r>
      <w:r w:rsidR="003354ED" w:rsidRPr="0025146C">
        <w:rPr>
          <w:rFonts w:ascii="Arial" w:hAnsi="Arial" w:cs="Arial"/>
          <w:color w:val="000000"/>
          <w:spacing w:val="2"/>
          <w:sz w:val="24"/>
          <w:szCs w:val="24"/>
          <w:lang w:val="en-US"/>
        </w:rPr>
        <w:t>)</w:t>
      </w:r>
    </w:p>
    <w:p w14:paraId="54100696" w14:textId="77777777" w:rsidR="00811D55" w:rsidRPr="00990272" w:rsidRDefault="00811D55" w:rsidP="00811D55">
      <w:pPr>
        <w:tabs>
          <w:tab w:val="left" w:pos="284"/>
        </w:tabs>
        <w:spacing w:line="360" w:lineRule="auto"/>
        <w:ind w:firstLine="720"/>
        <w:jc w:val="both"/>
        <w:rPr>
          <w:rFonts w:ascii="Arial" w:hAnsi="Arial" w:cs="Arial"/>
          <w:color w:val="000000"/>
          <w:spacing w:val="2"/>
          <w:sz w:val="24"/>
          <w:szCs w:val="24"/>
          <w:lang w:val="en-US"/>
        </w:rPr>
      </w:pPr>
      <w:r w:rsidRPr="0025146C">
        <w:rPr>
          <w:rFonts w:ascii="Arial" w:hAnsi="Arial" w:cs="Arial"/>
          <w:color w:val="000000"/>
          <w:spacing w:val="2"/>
          <w:sz w:val="24"/>
          <w:szCs w:val="24"/>
          <w:lang w:val="en-US"/>
        </w:rPr>
        <w:t>ISO/IEC 17025, General requirements for the competence of testing and calibration laboratories</w:t>
      </w:r>
      <w:r w:rsidR="00990272" w:rsidRPr="0025146C">
        <w:rPr>
          <w:rFonts w:ascii="Arial" w:hAnsi="Arial" w:cs="Arial"/>
          <w:color w:val="000000"/>
          <w:spacing w:val="2"/>
          <w:sz w:val="24"/>
          <w:szCs w:val="24"/>
          <w:lang w:val="en-US"/>
        </w:rPr>
        <w:t xml:space="preserve"> (</w:t>
      </w:r>
      <w:proofErr w:type="spellStart"/>
      <w:r w:rsidR="00990272" w:rsidRPr="0025146C">
        <w:rPr>
          <w:rFonts w:ascii="Arial" w:hAnsi="Arial" w:cs="Arial"/>
          <w:color w:val="000000"/>
          <w:spacing w:val="2"/>
          <w:sz w:val="24"/>
          <w:szCs w:val="24"/>
          <w:lang w:val="en-US"/>
        </w:rPr>
        <w:t>Общие</w:t>
      </w:r>
      <w:proofErr w:type="spellEnd"/>
      <w:r w:rsidR="00990272" w:rsidRPr="0025146C">
        <w:rPr>
          <w:rFonts w:ascii="Arial" w:hAnsi="Arial" w:cs="Arial"/>
          <w:color w:val="000000"/>
          <w:spacing w:val="2"/>
          <w:sz w:val="24"/>
          <w:szCs w:val="24"/>
          <w:lang w:val="en-US"/>
        </w:rPr>
        <w:t xml:space="preserve"> </w:t>
      </w:r>
      <w:proofErr w:type="spellStart"/>
      <w:r w:rsidR="00990272" w:rsidRPr="0025146C">
        <w:rPr>
          <w:rFonts w:ascii="Arial" w:hAnsi="Arial" w:cs="Arial"/>
          <w:color w:val="000000"/>
          <w:spacing w:val="2"/>
          <w:sz w:val="24"/>
          <w:szCs w:val="24"/>
          <w:lang w:val="en-US"/>
        </w:rPr>
        <w:t>требования</w:t>
      </w:r>
      <w:proofErr w:type="spellEnd"/>
      <w:r w:rsidR="00990272" w:rsidRPr="0025146C">
        <w:rPr>
          <w:rFonts w:ascii="Arial" w:hAnsi="Arial" w:cs="Arial"/>
          <w:color w:val="000000"/>
          <w:spacing w:val="2"/>
          <w:sz w:val="24"/>
          <w:szCs w:val="24"/>
          <w:lang w:val="en-US"/>
        </w:rPr>
        <w:t xml:space="preserve"> к </w:t>
      </w:r>
      <w:proofErr w:type="spellStart"/>
      <w:r w:rsidR="00990272" w:rsidRPr="0025146C">
        <w:rPr>
          <w:rFonts w:ascii="Arial" w:hAnsi="Arial" w:cs="Arial"/>
          <w:color w:val="000000"/>
          <w:spacing w:val="2"/>
          <w:sz w:val="24"/>
          <w:szCs w:val="24"/>
          <w:lang w:val="en-US"/>
        </w:rPr>
        <w:t>компетентности</w:t>
      </w:r>
      <w:proofErr w:type="spellEnd"/>
      <w:r w:rsidR="00990272" w:rsidRPr="0025146C">
        <w:rPr>
          <w:rFonts w:ascii="Arial" w:hAnsi="Arial" w:cs="Arial"/>
          <w:color w:val="000000"/>
          <w:spacing w:val="2"/>
          <w:sz w:val="24"/>
          <w:szCs w:val="24"/>
          <w:lang w:val="en-US"/>
        </w:rPr>
        <w:t xml:space="preserve"> </w:t>
      </w:r>
      <w:proofErr w:type="spellStart"/>
      <w:r w:rsidR="00990272" w:rsidRPr="0025146C">
        <w:rPr>
          <w:rFonts w:ascii="Arial" w:hAnsi="Arial" w:cs="Arial"/>
          <w:color w:val="000000"/>
          <w:spacing w:val="2"/>
          <w:sz w:val="24"/>
          <w:szCs w:val="24"/>
          <w:lang w:val="en-US"/>
        </w:rPr>
        <w:t>испытательных</w:t>
      </w:r>
      <w:proofErr w:type="spellEnd"/>
      <w:r w:rsidR="00990272" w:rsidRPr="0025146C">
        <w:rPr>
          <w:rFonts w:ascii="Arial" w:hAnsi="Arial" w:cs="Arial"/>
          <w:color w:val="000000"/>
          <w:spacing w:val="2"/>
          <w:sz w:val="24"/>
          <w:szCs w:val="24"/>
          <w:lang w:val="en-US"/>
        </w:rPr>
        <w:t xml:space="preserve"> и </w:t>
      </w:r>
      <w:proofErr w:type="spellStart"/>
      <w:r w:rsidR="00990272" w:rsidRPr="0025146C">
        <w:rPr>
          <w:rFonts w:ascii="Arial" w:hAnsi="Arial" w:cs="Arial"/>
          <w:color w:val="000000"/>
          <w:spacing w:val="2"/>
          <w:sz w:val="24"/>
          <w:szCs w:val="24"/>
          <w:lang w:val="en-US"/>
        </w:rPr>
        <w:t>калибровочных</w:t>
      </w:r>
      <w:proofErr w:type="spellEnd"/>
      <w:r w:rsidR="00990272" w:rsidRPr="0025146C">
        <w:rPr>
          <w:rFonts w:ascii="Arial" w:hAnsi="Arial" w:cs="Arial"/>
          <w:color w:val="000000"/>
          <w:spacing w:val="2"/>
          <w:sz w:val="24"/>
          <w:szCs w:val="24"/>
          <w:lang w:val="en-US"/>
        </w:rPr>
        <w:t xml:space="preserve"> </w:t>
      </w:r>
      <w:proofErr w:type="spellStart"/>
      <w:r w:rsidR="00990272" w:rsidRPr="0025146C">
        <w:rPr>
          <w:rFonts w:ascii="Arial" w:hAnsi="Arial" w:cs="Arial"/>
          <w:color w:val="000000"/>
          <w:spacing w:val="2"/>
          <w:sz w:val="24"/>
          <w:szCs w:val="24"/>
          <w:lang w:val="en-US"/>
        </w:rPr>
        <w:t>лабораторий</w:t>
      </w:r>
      <w:proofErr w:type="spellEnd"/>
      <w:r w:rsidR="00990272" w:rsidRPr="0025146C">
        <w:rPr>
          <w:rFonts w:ascii="Arial" w:hAnsi="Arial" w:cs="Arial"/>
          <w:color w:val="000000"/>
          <w:spacing w:val="2"/>
          <w:sz w:val="24"/>
          <w:szCs w:val="24"/>
          <w:lang w:val="en-US"/>
        </w:rPr>
        <w:t>)</w:t>
      </w:r>
    </w:p>
    <w:p w14:paraId="0698DF5D" w14:textId="77777777" w:rsidR="001567A1" w:rsidRPr="0025146C" w:rsidRDefault="001567A1" w:rsidP="003247CA">
      <w:pPr>
        <w:pStyle w:val="20"/>
        <w:numPr>
          <w:ilvl w:val="0"/>
          <w:numId w:val="19"/>
        </w:numPr>
        <w:tabs>
          <w:tab w:val="left" w:pos="1418"/>
        </w:tabs>
        <w:spacing w:line="360" w:lineRule="auto"/>
        <w:ind w:left="0" w:firstLine="709"/>
        <w:rPr>
          <w:rFonts w:ascii="Arial" w:hAnsi="Arial" w:cs="Arial"/>
          <w:sz w:val="28"/>
          <w:szCs w:val="28"/>
        </w:rPr>
      </w:pPr>
      <w:bookmarkStart w:id="10" w:name="_Toc519690998"/>
      <w:r w:rsidRPr="0025146C">
        <w:rPr>
          <w:rFonts w:ascii="Arial" w:hAnsi="Arial" w:cs="Arial"/>
          <w:sz w:val="28"/>
          <w:szCs w:val="28"/>
        </w:rPr>
        <w:t>Термины и определения</w:t>
      </w:r>
      <w:bookmarkEnd w:id="9"/>
      <w:bookmarkEnd w:id="10"/>
    </w:p>
    <w:p w14:paraId="53A5E9C1" w14:textId="2C0ED45E" w:rsidR="00CE79F8" w:rsidRPr="0025146C" w:rsidRDefault="000F59B3" w:rsidP="003247CA">
      <w:pPr>
        <w:pStyle w:val="a5"/>
        <w:spacing w:after="0" w:line="360" w:lineRule="auto"/>
        <w:ind w:firstLine="709"/>
        <w:jc w:val="both"/>
        <w:rPr>
          <w:rFonts w:ascii="Arial" w:eastAsia="Calibri" w:hAnsi="Arial" w:cs="Arial"/>
          <w:sz w:val="24"/>
          <w:szCs w:val="24"/>
          <w:lang w:eastAsia="en-US"/>
        </w:rPr>
      </w:pPr>
      <w:r w:rsidRPr="0025146C">
        <w:rPr>
          <w:rFonts w:ascii="Arial" w:eastAsia="Calibri" w:hAnsi="Arial" w:cs="Arial"/>
          <w:sz w:val="24"/>
          <w:szCs w:val="24"/>
          <w:lang w:eastAsia="en-US"/>
        </w:rPr>
        <w:t xml:space="preserve">В настоящем стандарте применены термины по </w:t>
      </w:r>
      <w:r w:rsidR="00EE5D47" w:rsidRPr="0025146C">
        <w:rPr>
          <w:rFonts w:ascii="Arial" w:eastAsia="Calibri" w:hAnsi="Arial" w:cs="Arial"/>
          <w:sz w:val="24"/>
          <w:szCs w:val="24"/>
          <w:lang w:val="en-US" w:eastAsia="en-US"/>
        </w:rPr>
        <w:t>ISO</w:t>
      </w:r>
      <w:r w:rsidR="00EE5D47" w:rsidRPr="0025146C">
        <w:rPr>
          <w:rFonts w:ascii="Arial" w:eastAsia="Calibri" w:hAnsi="Arial" w:cs="Arial"/>
          <w:sz w:val="24"/>
          <w:szCs w:val="24"/>
          <w:lang w:eastAsia="en-US"/>
        </w:rPr>
        <w:t xml:space="preserve"> 11610</w:t>
      </w:r>
      <w:r w:rsidR="00041B5C" w:rsidRPr="0025146C">
        <w:rPr>
          <w:rFonts w:ascii="Arial" w:eastAsia="Calibri" w:hAnsi="Arial" w:cs="Arial"/>
          <w:sz w:val="24"/>
          <w:szCs w:val="24"/>
          <w:lang w:eastAsia="en-US"/>
        </w:rPr>
        <w:t xml:space="preserve">, а также </w:t>
      </w:r>
      <w:r w:rsidRPr="0025146C">
        <w:rPr>
          <w:rFonts w:ascii="Arial" w:eastAsia="Calibri" w:hAnsi="Arial" w:cs="Arial"/>
          <w:sz w:val="24"/>
          <w:szCs w:val="24"/>
          <w:lang w:eastAsia="en-US"/>
        </w:rPr>
        <w:t>следующие термины с соответствующими определениями</w:t>
      </w:r>
      <w:r w:rsidR="00CE79F8" w:rsidRPr="0025146C">
        <w:rPr>
          <w:rFonts w:ascii="Arial" w:eastAsia="Calibri" w:hAnsi="Arial" w:cs="Arial"/>
          <w:sz w:val="24"/>
          <w:szCs w:val="24"/>
          <w:lang w:eastAsia="en-US"/>
        </w:rPr>
        <w:t>.</w:t>
      </w:r>
    </w:p>
    <w:p w14:paraId="2C977351" w14:textId="77777777" w:rsidR="00497D7F" w:rsidRPr="0025146C" w:rsidRDefault="00497D7F" w:rsidP="003247CA">
      <w:pPr>
        <w:pStyle w:val="a5"/>
        <w:spacing w:after="0" w:line="360" w:lineRule="auto"/>
        <w:ind w:firstLine="709"/>
        <w:jc w:val="both"/>
        <w:rPr>
          <w:rFonts w:ascii="Arial" w:eastAsia="Calibri" w:hAnsi="Arial" w:cs="Arial"/>
          <w:sz w:val="24"/>
          <w:szCs w:val="24"/>
          <w:lang w:eastAsia="en-US"/>
        </w:rPr>
      </w:pPr>
      <w:r w:rsidRPr="0025146C">
        <w:rPr>
          <w:rFonts w:ascii="Arial" w:eastAsia="Calibri" w:hAnsi="Arial" w:cs="Arial"/>
          <w:sz w:val="24"/>
          <w:szCs w:val="24"/>
          <w:lang w:eastAsia="en-US"/>
        </w:rPr>
        <w:t xml:space="preserve">ISO и IEC </w:t>
      </w:r>
      <w:r w:rsidR="00FA37A9" w:rsidRPr="0025146C">
        <w:rPr>
          <w:rFonts w:ascii="Arial" w:eastAsia="Calibri" w:hAnsi="Arial" w:cs="Arial"/>
          <w:sz w:val="24"/>
          <w:szCs w:val="24"/>
          <w:lang w:eastAsia="en-US"/>
        </w:rPr>
        <w:t>ведут</w:t>
      </w:r>
      <w:r w:rsidRPr="0025146C">
        <w:rPr>
          <w:rFonts w:ascii="Arial" w:eastAsia="Calibri" w:hAnsi="Arial" w:cs="Arial"/>
          <w:sz w:val="24"/>
          <w:szCs w:val="24"/>
          <w:lang w:eastAsia="en-US"/>
        </w:rPr>
        <w:t xml:space="preserve"> терминологические базы данных для использования в </w:t>
      </w:r>
      <w:r w:rsidR="00FA37A9" w:rsidRPr="0025146C">
        <w:rPr>
          <w:rFonts w:ascii="Arial" w:eastAsia="Calibri" w:hAnsi="Arial" w:cs="Arial"/>
          <w:sz w:val="24"/>
          <w:szCs w:val="24"/>
          <w:lang w:eastAsia="en-US"/>
        </w:rPr>
        <w:t xml:space="preserve">области </w:t>
      </w:r>
      <w:r w:rsidRPr="0025146C">
        <w:rPr>
          <w:rFonts w:ascii="Arial" w:eastAsia="Calibri" w:hAnsi="Arial" w:cs="Arial"/>
          <w:sz w:val="24"/>
          <w:szCs w:val="24"/>
          <w:lang w:eastAsia="en-US"/>
        </w:rPr>
        <w:t xml:space="preserve">стандартизации по следующим адресам: </w:t>
      </w:r>
    </w:p>
    <w:p w14:paraId="676CD7BF" w14:textId="054FA160" w:rsidR="00FA37A9" w:rsidRDefault="00FA37A9" w:rsidP="003247CA">
      <w:pPr>
        <w:pStyle w:val="FORMATTEXT"/>
        <w:spacing w:line="360" w:lineRule="auto"/>
        <w:ind w:firstLine="709"/>
        <w:jc w:val="both"/>
        <w:rPr>
          <w:rFonts w:cs="Arial"/>
          <w:sz w:val="24"/>
          <w:szCs w:val="24"/>
        </w:rPr>
      </w:pPr>
      <w:r w:rsidRPr="0025146C">
        <w:rPr>
          <w:rFonts w:cs="Arial"/>
          <w:bCs/>
          <w:sz w:val="22"/>
          <w:szCs w:val="22"/>
        </w:rPr>
        <w:t>—</w:t>
      </w:r>
      <w:r w:rsidRPr="0025146C">
        <w:rPr>
          <w:rFonts w:cs="Arial"/>
          <w:sz w:val="24"/>
          <w:szCs w:val="24"/>
        </w:rPr>
        <w:t xml:space="preserve"> </w:t>
      </w:r>
      <w:r w:rsidRPr="0025146C">
        <w:rPr>
          <w:rFonts w:cs="Arial"/>
          <w:sz w:val="24"/>
          <w:szCs w:val="24"/>
          <w:lang w:val="en-US"/>
        </w:rPr>
        <w:t>ISO</w:t>
      </w:r>
      <w:r w:rsidRPr="0025146C">
        <w:rPr>
          <w:rFonts w:cs="Arial"/>
          <w:sz w:val="24"/>
          <w:szCs w:val="24"/>
        </w:rPr>
        <w:t xml:space="preserve"> </w:t>
      </w:r>
      <w:r w:rsidRPr="0025146C">
        <w:rPr>
          <w:rFonts w:eastAsia="Calibri" w:cs="Arial"/>
          <w:sz w:val="24"/>
          <w:szCs w:val="24"/>
          <w:lang w:eastAsia="en-US"/>
        </w:rPr>
        <w:t>онлайн платформа для просмотра</w:t>
      </w:r>
      <w:r w:rsidRPr="0025146C">
        <w:rPr>
          <w:rFonts w:cs="Arial"/>
          <w:sz w:val="24"/>
          <w:szCs w:val="24"/>
        </w:rPr>
        <w:t xml:space="preserve">: </w:t>
      </w:r>
      <w:r w:rsidRPr="0025146C">
        <w:rPr>
          <w:rFonts w:eastAsia="Calibri" w:cs="Arial"/>
          <w:sz w:val="24"/>
          <w:szCs w:val="24"/>
          <w:lang w:eastAsia="en-US"/>
        </w:rPr>
        <w:t xml:space="preserve">доступна по </w:t>
      </w:r>
      <w:hyperlink r:id="rId15" w:history="1">
        <w:r w:rsidR="001039BE" w:rsidRPr="0025146C">
          <w:rPr>
            <w:rFonts w:cs="Arial"/>
            <w:color w:val="053CF5"/>
            <w:sz w:val="24"/>
            <w:szCs w:val="24"/>
            <w:u w:val="single"/>
            <w:lang w:val="en-US"/>
          </w:rPr>
          <w:t>https</w:t>
        </w:r>
        <w:r w:rsidR="001039BE" w:rsidRPr="0025146C">
          <w:rPr>
            <w:rFonts w:cs="Arial"/>
            <w:color w:val="053CF5"/>
            <w:spacing w:val="-8"/>
            <w:sz w:val="24"/>
            <w:szCs w:val="24"/>
            <w:u w:val="single"/>
          </w:rPr>
          <w:t>:</w:t>
        </w:r>
        <w:r w:rsidR="001039BE" w:rsidRPr="0025146C">
          <w:rPr>
            <w:rFonts w:cs="Arial"/>
            <w:color w:val="053CF5"/>
            <w:spacing w:val="-27"/>
            <w:sz w:val="24"/>
            <w:szCs w:val="24"/>
            <w:u w:val="single"/>
          </w:rPr>
          <w:t>/</w:t>
        </w:r>
        <w:r w:rsidR="001039BE" w:rsidRPr="0025146C">
          <w:rPr>
            <w:rFonts w:cs="Arial"/>
            <w:color w:val="053CF5"/>
            <w:sz w:val="24"/>
            <w:szCs w:val="24"/>
            <w:u w:val="single"/>
          </w:rPr>
          <w:t>/</w:t>
        </w:r>
        <w:r w:rsidR="001039BE" w:rsidRPr="0025146C">
          <w:rPr>
            <w:rFonts w:cs="Arial"/>
            <w:color w:val="053CF5"/>
            <w:sz w:val="24"/>
            <w:szCs w:val="24"/>
            <w:u w:val="single"/>
            <w:lang w:val="en-US"/>
          </w:rPr>
          <w:t>ww</w:t>
        </w:r>
        <w:r w:rsidR="001039BE" w:rsidRPr="0025146C">
          <w:rPr>
            <w:rFonts w:cs="Arial"/>
            <w:color w:val="053CF5"/>
            <w:spacing w:val="-9"/>
            <w:sz w:val="24"/>
            <w:szCs w:val="24"/>
            <w:u w:val="single"/>
            <w:lang w:val="en-US"/>
          </w:rPr>
          <w:t>w</w:t>
        </w:r>
        <w:r w:rsidR="001039BE" w:rsidRPr="0025146C">
          <w:rPr>
            <w:rFonts w:cs="Arial"/>
            <w:color w:val="053CF5"/>
            <w:sz w:val="24"/>
            <w:szCs w:val="24"/>
            <w:u w:val="single"/>
          </w:rPr>
          <w:t>.</w:t>
        </w:r>
        <w:r w:rsidR="001039BE" w:rsidRPr="0025146C">
          <w:rPr>
            <w:rFonts w:cs="Arial"/>
            <w:color w:val="053CF5"/>
            <w:sz w:val="24"/>
            <w:szCs w:val="24"/>
            <w:u w:val="single"/>
            <w:lang w:val="en-US"/>
          </w:rPr>
          <w:t>iso</w:t>
        </w:r>
        <w:r w:rsidR="001039BE" w:rsidRPr="0025146C">
          <w:rPr>
            <w:rFonts w:cs="Arial"/>
            <w:color w:val="053CF5"/>
            <w:sz w:val="24"/>
            <w:szCs w:val="24"/>
            <w:u w:val="single"/>
          </w:rPr>
          <w:t>.</w:t>
        </w:r>
        <w:r w:rsidR="001039BE" w:rsidRPr="0025146C">
          <w:rPr>
            <w:rFonts w:cs="Arial"/>
            <w:color w:val="053CF5"/>
            <w:sz w:val="24"/>
            <w:szCs w:val="24"/>
            <w:u w:val="single"/>
            <w:lang w:val="en-US"/>
          </w:rPr>
          <w:t>org</w:t>
        </w:r>
        <w:r w:rsidR="001039BE" w:rsidRPr="0025146C">
          <w:rPr>
            <w:rFonts w:cs="Arial"/>
            <w:color w:val="053CF5"/>
            <w:spacing w:val="-13"/>
            <w:sz w:val="24"/>
            <w:szCs w:val="24"/>
            <w:u w:val="single"/>
          </w:rPr>
          <w:t>/</w:t>
        </w:r>
        <w:proofErr w:type="spellStart"/>
        <w:r w:rsidR="001039BE" w:rsidRPr="0025146C">
          <w:rPr>
            <w:rFonts w:cs="Arial"/>
            <w:color w:val="053CF5"/>
            <w:sz w:val="24"/>
            <w:szCs w:val="24"/>
            <w:u w:val="single"/>
            <w:lang w:val="en-US"/>
          </w:rPr>
          <w:t>obp</w:t>
        </w:r>
        <w:proofErr w:type="spellEnd"/>
      </w:hyperlink>
    </w:p>
    <w:p w14:paraId="559DA828" w14:textId="3971579A" w:rsidR="00FA37A9" w:rsidRPr="00303085" w:rsidRDefault="00FA37A9" w:rsidP="003247CA">
      <w:pPr>
        <w:pStyle w:val="FORMATTEXT"/>
        <w:spacing w:line="360" w:lineRule="auto"/>
        <w:ind w:firstLine="709"/>
        <w:jc w:val="both"/>
        <w:rPr>
          <w:rFonts w:cs="Arial"/>
          <w:color w:val="053CF5"/>
          <w:sz w:val="24"/>
          <w:szCs w:val="24"/>
        </w:rPr>
      </w:pPr>
      <w:r w:rsidRPr="0025146C">
        <w:rPr>
          <w:rFonts w:cs="Arial"/>
          <w:bCs/>
          <w:sz w:val="22"/>
          <w:szCs w:val="22"/>
        </w:rPr>
        <w:t>—</w:t>
      </w:r>
      <w:r w:rsidRPr="0025146C">
        <w:rPr>
          <w:rFonts w:cs="Arial"/>
          <w:sz w:val="24"/>
          <w:szCs w:val="24"/>
        </w:rPr>
        <w:t xml:space="preserve"> </w:t>
      </w:r>
      <w:r w:rsidRPr="0025146C">
        <w:rPr>
          <w:rFonts w:cs="Arial"/>
          <w:sz w:val="24"/>
          <w:szCs w:val="24"/>
          <w:lang w:val="en-US"/>
        </w:rPr>
        <w:t>IEC</w:t>
      </w:r>
      <w:r w:rsidRPr="0025146C">
        <w:rPr>
          <w:rFonts w:cs="Arial"/>
          <w:sz w:val="24"/>
          <w:szCs w:val="24"/>
        </w:rPr>
        <w:t xml:space="preserve"> </w:t>
      </w:r>
      <w:proofErr w:type="spellStart"/>
      <w:r w:rsidRPr="0025146C">
        <w:rPr>
          <w:rFonts w:cs="Arial"/>
          <w:sz w:val="24"/>
          <w:szCs w:val="24"/>
          <w:lang w:val="en-US"/>
        </w:rPr>
        <w:t>Electropedia</w:t>
      </w:r>
      <w:proofErr w:type="spellEnd"/>
      <w:r w:rsidRPr="0025146C">
        <w:rPr>
          <w:rFonts w:cs="Arial"/>
          <w:sz w:val="24"/>
          <w:szCs w:val="24"/>
        </w:rPr>
        <w:t xml:space="preserve">: </w:t>
      </w:r>
      <w:r w:rsidRPr="0025146C">
        <w:rPr>
          <w:rFonts w:eastAsia="Calibri" w:cs="Arial"/>
          <w:sz w:val="24"/>
          <w:szCs w:val="24"/>
          <w:lang w:eastAsia="en-US"/>
        </w:rPr>
        <w:t xml:space="preserve">доступно по </w:t>
      </w:r>
      <w:hyperlink r:id="rId16" w:history="1">
        <w:r w:rsidR="001039BE" w:rsidRPr="0025146C">
          <w:rPr>
            <w:rFonts w:cs="Arial"/>
            <w:color w:val="053CF5"/>
            <w:sz w:val="24"/>
            <w:szCs w:val="24"/>
            <w:u w:val="single"/>
            <w:lang w:val="en-US"/>
          </w:rPr>
          <w:t>https</w:t>
        </w:r>
        <w:r w:rsidR="001039BE" w:rsidRPr="0025146C">
          <w:rPr>
            <w:rFonts w:cs="Arial"/>
            <w:color w:val="053CF5"/>
            <w:spacing w:val="-8"/>
            <w:sz w:val="24"/>
            <w:szCs w:val="24"/>
            <w:u w:val="single"/>
          </w:rPr>
          <w:t>:</w:t>
        </w:r>
        <w:r w:rsidR="001039BE" w:rsidRPr="0025146C">
          <w:rPr>
            <w:rFonts w:cs="Arial"/>
            <w:color w:val="053CF5"/>
            <w:spacing w:val="-27"/>
            <w:sz w:val="24"/>
            <w:szCs w:val="24"/>
            <w:u w:val="single"/>
          </w:rPr>
          <w:t>/</w:t>
        </w:r>
        <w:r w:rsidR="001039BE" w:rsidRPr="0025146C">
          <w:rPr>
            <w:rFonts w:cs="Arial"/>
            <w:color w:val="053CF5"/>
            <w:sz w:val="24"/>
            <w:szCs w:val="24"/>
            <w:u w:val="single"/>
          </w:rPr>
          <w:t>/</w:t>
        </w:r>
        <w:r w:rsidR="001039BE" w:rsidRPr="0025146C">
          <w:rPr>
            <w:rFonts w:cs="Arial"/>
            <w:color w:val="053CF5"/>
            <w:sz w:val="24"/>
            <w:szCs w:val="24"/>
            <w:u w:val="single"/>
            <w:lang w:val="en-US"/>
          </w:rPr>
          <w:t>ww</w:t>
        </w:r>
        <w:r w:rsidR="001039BE" w:rsidRPr="0025146C">
          <w:rPr>
            <w:rFonts w:cs="Arial"/>
            <w:color w:val="053CF5"/>
            <w:spacing w:val="-9"/>
            <w:sz w:val="24"/>
            <w:szCs w:val="24"/>
            <w:u w:val="single"/>
            <w:lang w:val="en-US"/>
          </w:rPr>
          <w:t>w</w:t>
        </w:r>
        <w:r w:rsidR="001039BE" w:rsidRPr="0025146C">
          <w:rPr>
            <w:rFonts w:cs="Arial"/>
            <w:color w:val="053CF5"/>
            <w:sz w:val="24"/>
            <w:szCs w:val="24"/>
            <w:u w:val="single"/>
          </w:rPr>
          <w:t>.</w:t>
        </w:r>
        <w:proofErr w:type="spellStart"/>
        <w:r w:rsidR="001039BE" w:rsidRPr="0025146C">
          <w:rPr>
            <w:rFonts w:cs="Arial"/>
            <w:color w:val="053CF5"/>
            <w:sz w:val="24"/>
            <w:szCs w:val="24"/>
            <w:u w:val="single"/>
            <w:lang w:val="en-US"/>
          </w:rPr>
          <w:t>electropedia</w:t>
        </w:r>
        <w:proofErr w:type="spellEnd"/>
        <w:r w:rsidR="001039BE" w:rsidRPr="0025146C">
          <w:rPr>
            <w:rFonts w:cs="Arial"/>
            <w:color w:val="053CF5"/>
            <w:sz w:val="24"/>
            <w:szCs w:val="24"/>
            <w:u w:val="single"/>
          </w:rPr>
          <w:t>.</w:t>
        </w:r>
        <w:r w:rsidR="001039BE" w:rsidRPr="0025146C">
          <w:rPr>
            <w:rFonts w:cs="Arial"/>
            <w:color w:val="053CF5"/>
            <w:sz w:val="24"/>
            <w:szCs w:val="24"/>
            <w:u w:val="single"/>
            <w:lang w:val="en-US"/>
          </w:rPr>
          <w:t>org</w:t>
        </w:r>
        <w:r w:rsidR="001039BE" w:rsidRPr="0025146C">
          <w:rPr>
            <w:rFonts w:cs="Arial"/>
            <w:color w:val="053CF5"/>
            <w:sz w:val="24"/>
            <w:szCs w:val="24"/>
            <w:u w:val="single"/>
          </w:rPr>
          <w:t>/</w:t>
        </w:r>
      </w:hyperlink>
      <w:r w:rsidR="001039BE" w:rsidRPr="00303085">
        <w:rPr>
          <w:rFonts w:cs="Arial"/>
          <w:color w:val="053CF5"/>
          <w:sz w:val="24"/>
          <w:szCs w:val="24"/>
        </w:rPr>
        <w:t xml:space="preserve"> </w:t>
      </w:r>
    </w:p>
    <w:p w14:paraId="6F27C6AB" w14:textId="63A8C1FE" w:rsidR="00C54A3C" w:rsidRPr="00D75B8B" w:rsidRDefault="006A56EE" w:rsidP="001B4C84">
      <w:pPr>
        <w:pStyle w:val="a5"/>
        <w:spacing w:line="360" w:lineRule="auto"/>
        <w:ind w:firstLine="709"/>
        <w:jc w:val="both"/>
        <w:rPr>
          <w:rFonts w:ascii="Arial" w:hAnsi="Arial" w:cs="Arial"/>
          <w:sz w:val="24"/>
          <w:szCs w:val="24"/>
        </w:rPr>
      </w:pPr>
      <w:bookmarkStart w:id="11" w:name="_Hlk196904819"/>
      <w:r w:rsidRPr="00D75B8B">
        <w:rPr>
          <w:rFonts w:ascii="Arial" w:hAnsi="Arial" w:cs="Arial"/>
          <w:sz w:val="24"/>
          <w:szCs w:val="24"/>
        </w:rPr>
        <w:t>3</w:t>
      </w:r>
      <w:r w:rsidR="001567A1" w:rsidRPr="00D75B8B">
        <w:rPr>
          <w:rFonts w:ascii="Arial" w:hAnsi="Arial" w:cs="Arial"/>
          <w:sz w:val="24"/>
          <w:szCs w:val="24"/>
        </w:rPr>
        <w:t xml:space="preserve">.1 </w:t>
      </w:r>
      <w:r w:rsidR="00FB4D90" w:rsidRPr="00D75B8B">
        <w:rPr>
          <w:rFonts w:ascii="Arial" w:eastAsia="Calibri" w:hAnsi="Arial" w:cs="Arial"/>
          <w:b/>
          <w:sz w:val="24"/>
          <w:szCs w:val="24"/>
          <w:lang w:eastAsia="en-US"/>
        </w:rPr>
        <w:t>поглощенная энергия</w:t>
      </w:r>
      <w:r w:rsidR="001039BE" w:rsidRPr="00D75B8B">
        <w:rPr>
          <w:rFonts w:ascii="Arial" w:eastAsia="Calibri" w:hAnsi="Arial" w:cs="Arial"/>
          <w:b/>
          <w:sz w:val="24"/>
          <w:szCs w:val="24"/>
          <w:lang w:eastAsia="en-US"/>
        </w:rPr>
        <w:t xml:space="preserve">, </w:t>
      </w:r>
      <w:proofErr w:type="spellStart"/>
      <w:r w:rsidR="001039BE" w:rsidRPr="003B4D0C">
        <w:rPr>
          <w:rFonts w:ascii="Arial" w:eastAsia="Calibri" w:hAnsi="Arial" w:cs="Arial"/>
          <w:b/>
          <w:i/>
          <w:iCs/>
          <w:sz w:val="24"/>
          <w:szCs w:val="24"/>
          <w:lang w:eastAsia="en-US"/>
        </w:rPr>
        <w:t>q</w:t>
      </w:r>
      <w:r w:rsidR="001039BE" w:rsidRPr="00D75B8B">
        <w:rPr>
          <w:rFonts w:ascii="Arial" w:eastAsia="Calibri" w:hAnsi="Arial" w:cs="Arial"/>
          <w:b/>
          <w:sz w:val="24"/>
          <w:szCs w:val="24"/>
          <w:vertAlign w:val="subscript"/>
          <w:lang w:eastAsia="en-US"/>
        </w:rPr>
        <w:t>net</w:t>
      </w:r>
      <w:proofErr w:type="spellEnd"/>
      <w:r w:rsidR="001B4C84" w:rsidRPr="00D75B8B">
        <w:rPr>
          <w:rFonts w:ascii="Arial" w:eastAsia="Calibri" w:hAnsi="Arial" w:cs="Arial"/>
          <w:b/>
          <w:sz w:val="24"/>
          <w:szCs w:val="24"/>
          <w:lang w:eastAsia="en-US"/>
        </w:rPr>
        <w:t xml:space="preserve"> </w:t>
      </w:r>
      <w:r w:rsidR="00A84707" w:rsidRPr="00D75B8B">
        <w:rPr>
          <w:rFonts w:ascii="Arial" w:eastAsia="Calibri" w:hAnsi="Arial" w:cs="Arial"/>
          <w:sz w:val="24"/>
          <w:szCs w:val="24"/>
          <w:lang w:eastAsia="en-US"/>
        </w:rPr>
        <w:t>(</w:t>
      </w:r>
      <w:r w:rsidR="00FB4D90" w:rsidRPr="00D75B8B">
        <w:rPr>
          <w:rFonts w:ascii="Arial" w:eastAsia="Calibri" w:hAnsi="Arial" w:cs="Arial"/>
          <w:sz w:val="24"/>
          <w:szCs w:val="24"/>
          <w:lang w:val="en-US" w:eastAsia="en-US"/>
        </w:rPr>
        <w:t>absorbed</w:t>
      </w:r>
      <w:r w:rsidR="00FB4D90" w:rsidRPr="00D75B8B">
        <w:rPr>
          <w:rFonts w:ascii="Arial" w:eastAsia="Calibri" w:hAnsi="Arial" w:cs="Arial"/>
          <w:sz w:val="24"/>
          <w:szCs w:val="24"/>
          <w:lang w:eastAsia="en-US"/>
        </w:rPr>
        <w:t xml:space="preserve"> </w:t>
      </w:r>
      <w:r w:rsidR="00FB4D90" w:rsidRPr="00D75B8B">
        <w:rPr>
          <w:rFonts w:ascii="Arial" w:eastAsia="Calibri" w:hAnsi="Arial" w:cs="Arial"/>
          <w:sz w:val="24"/>
          <w:szCs w:val="24"/>
          <w:lang w:val="en-US" w:eastAsia="en-US"/>
        </w:rPr>
        <w:t>energy</w:t>
      </w:r>
      <w:r w:rsidR="00A84707" w:rsidRPr="00D75B8B">
        <w:rPr>
          <w:rFonts w:ascii="Arial" w:eastAsia="Calibri" w:hAnsi="Arial" w:cs="Arial"/>
          <w:sz w:val="24"/>
          <w:szCs w:val="24"/>
          <w:lang w:eastAsia="en-US"/>
        </w:rPr>
        <w:t>):</w:t>
      </w:r>
      <w:r w:rsidR="009C50CE" w:rsidRPr="00D75B8B">
        <w:rPr>
          <w:rFonts w:ascii="Arial" w:hAnsi="Arial" w:cs="Arial"/>
          <w:sz w:val="24"/>
          <w:szCs w:val="24"/>
        </w:rPr>
        <w:t xml:space="preserve"> </w:t>
      </w:r>
      <w:r w:rsidR="008A1841" w:rsidRPr="00A11B06">
        <w:rPr>
          <w:rFonts w:ascii="Arial" w:hAnsi="Arial" w:cs="Arial"/>
          <w:sz w:val="24"/>
          <w:szCs w:val="24"/>
        </w:rPr>
        <w:t>чистая</w:t>
      </w:r>
      <w:r w:rsidR="00D816FA" w:rsidRPr="00A11B06">
        <w:rPr>
          <w:rFonts w:ascii="Arial" w:hAnsi="Arial" w:cs="Arial"/>
          <w:i/>
          <w:iCs/>
          <w:sz w:val="24"/>
          <w:szCs w:val="24"/>
        </w:rPr>
        <w:t xml:space="preserve"> </w:t>
      </w:r>
      <w:r w:rsidR="00D816FA" w:rsidRPr="00A11B06">
        <w:rPr>
          <w:rFonts w:ascii="Arial" w:eastAsia="Calibri" w:hAnsi="Arial" w:cs="Arial"/>
          <w:bCs/>
          <w:i/>
          <w:iCs/>
          <w:sz w:val="24"/>
          <w:szCs w:val="24"/>
          <w:lang w:eastAsia="en-US"/>
        </w:rPr>
        <w:t>э</w:t>
      </w:r>
      <w:r w:rsidR="00FB4D90" w:rsidRPr="00A11B06">
        <w:rPr>
          <w:rFonts w:ascii="Arial" w:hAnsi="Arial" w:cs="Arial"/>
          <w:i/>
          <w:iCs/>
          <w:sz w:val="24"/>
          <w:szCs w:val="24"/>
        </w:rPr>
        <w:t>нергия</w:t>
      </w:r>
      <w:r w:rsidR="00C30A70" w:rsidRPr="00A11B06">
        <w:rPr>
          <w:rFonts w:ascii="Arial" w:hAnsi="Arial" w:cs="Arial"/>
          <w:sz w:val="24"/>
          <w:szCs w:val="24"/>
        </w:rPr>
        <w:t xml:space="preserve"> </w:t>
      </w:r>
      <w:r w:rsidR="001039BE" w:rsidRPr="00A11B06">
        <w:rPr>
          <w:rFonts w:ascii="Arial" w:hAnsi="Arial" w:cs="Arial"/>
          <w:sz w:val="24"/>
          <w:szCs w:val="24"/>
        </w:rPr>
        <w:t>(3.7)</w:t>
      </w:r>
      <w:r w:rsidR="00FB4D90" w:rsidRPr="00A11B06">
        <w:rPr>
          <w:rFonts w:ascii="Arial" w:hAnsi="Arial" w:cs="Arial"/>
          <w:sz w:val="24"/>
          <w:szCs w:val="24"/>
        </w:rPr>
        <w:t xml:space="preserve">, поглощенная </w:t>
      </w:r>
      <w:r w:rsidR="001039BE" w:rsidRPr="00A11B06">
        <w:rPr>
          <w:rFonts w:ascii="Arial" w:hAnsi="Arial" w:cs="Arial"/>
          <w:sz w:val="24"/>
          <w:szCs w:val="24"/>
        </w:rPr>
        <w:t>датчи</w:t>
      </w:r>
      <w:r w:rsidR="005136E8" w:rsidRPr="00A11B06">
        <w:rPr>
          <w:rFonts w:ascii="Arial" w:hAnsi="Arial" w:cs="Arial"/>
          <w:sz w:val="24"/>
          <w:szCs w:val="24"/>
        </w:rPr>
        <w:t>ком</w:t>
      </w:r>
      <w:r w:rsidR="00F3630C" w:rsidRPr="00A11B06">
        <w:rPr>
          <w:rFonts w:ascii="Arial" w:hAnsi="Arial" w:cs="Arial"/>
          <w:sz w:val="24"/>
          <w:szCs w:val="24"/>
        </w:rPr>
        <w:t xml:space="preserve"> при воздействии </w:t>
      </w:r>
      <w:r w:rsidR="00F3630C" w:rsidRPr="00A11B06">
        <w:rPr>
          <w:rFonts w:ascii="Arial" w:hAnsi="Arial" w:cs="Arial"/>
          <w:i/>
          <w:sz w:val="24"/>
          <w:szCs w:val="24"/>
        </w:rPr>
        <w:t>падающей энергии</w:t>
      </w:r>
      <w:r w:rsidR="00F3630C" w:rsidRPr="00A11B06">
        <w:rPr>
          <w:rFonts w:ascii="Arial" w:hAnsi="Arial" w:cs="Arial"/>
          <w:sz w:val="24"/>
          <w:szCs w:val="24"/>
        </w:rPr>
        <w:t xml:space="preserve"> </w:t>
      </w:r>
      <w:r w:rsidR="00F3630C" w:rsidRPr="00953CC8">
        <w:rPr>
          <w:rFonts w:ascii="Arial" w:hAnsi="Arial" w:cs="Arial"/>
          <w:sz w:val="24"/>
          <w:szCs w:val="24"/>
        </w:rPr>
        <w:t>(3.1</w:t>
      </w:r>
      <w:r w:rsidR="00E62E8A" w:rsidRPr="00953CC8">
        <w:rPr>
          <w:rFonts w:ascii="Arial" w:hAnsi="Arial" w:cs="Arial"/>
          <w:sz w:val="24"/>
          <w:szCs w:val="24"/>
        </w:rPr>
        <w:t>5</w:t>
      </w:r>
      <w:r w:rsidR="00F3630C" w:rsidRPr="00953CC8">
        <w:rPr>
          <w:rFonts w:ascii="Arial" w:hAnsi="Arial" w:cs="Arial"/>
          <w:sz w:val="24"/>
          <w:szCs w:val="24"/>
        </w:rPr>
        <w:t>)</w:t>
      </w:r>
      <w:r w:rsidR="00E62E8A" w:rsidRPr="00953CC8">
        <w:rPr>
          <w:rStyle w:val="afa"/>
          <w:rFonts w:ascii="Arial" w:hAnsi="Arial" w:cs="Arial"/>
          <w:sz w:val="24"/>
          <w:szCs w:val="24"/>
          <w:vertAlign w:val="baseline"/>
        </w:rPr>
        <w:footnoteReference w:customMarkFollows="1" w:id="2"/>
        <w:t>*</w:t>
      </w:r>
      <w:r w:rsidR="00DE787F" w:rsidRPr="00953CC8">
        <w:rPr>
          <w:rFonts w:ascii="Arial" w:hAnsi="Arial" w:cs="Arial"/>
          <w:sz w:val="24"/>
          <w:szCs w:val="24"/>
        </w:rPr>
        <w:t xml:space="preserve">, </w:t>
      </w:r>
      <w:r w:rsidR="00DE787F" w:rsidRPr="00A11B06">
        <w:rPr>
          <w:rFonts w:ascii="Arial" w:hAnsi="Arial" w:cs="Arial"/>
          <w:sz w:val="24"/>
          <w:szCs w:val="24"/>
        </w:rPr>
        <w:t>котор</w:t>
      </w:r>
      <w:r w:rsidR="00F3630C" w:rsidRPr="00A11B06">
        <w:rPr>
          <w:rFonts w:ascii="Arial" w:hAnsi="Arial" w:cs="Arial"/>
          <w:sz w:val="24"/>
          <w:szCs w:val="24"/>
        </w:rPr>
        <w:t>ая</w:t>
      </w:r>
      <w:r w:rsidR="00DE787F" w:rsidRPr="00A11B06">
        <w:rPr>
          <w:rFonts w:ascii="Arial" w:hAnsi="Arial" w:cs="Arial"/>
          <w:sz w:val="24"/>
          <w:szCs w:val="24"/>
        </w:rPr>
        <w:t xml:space="preserve"> учитывает </w:t>
      </w:r>
      <w:r w:rsidR="00DE787F" w:rsidRPr="00A63731">
        <w:rPr>
          <w:rFonts w:ascii="Arial" w:hAnsi="Arial" w:cs="Arial"/>
          <w:sz w:val="24"/>
          <w:szCs w:val="24"/>
        </w:rPr>
        <w:t xml:space="preserve">все </w:t>
      </w:r>
      <w:r w:rsidR="00F72109" w:rsidRPr="00A63731">
        <w:rPr>
          <w:rFonts w:ascii="Arial" w:hAnsi="Arial" w:cs="Arial"/>
          <w:sz w:val="24"/>
          <w:szCs w:val="24"/>
        </w:rPr>
        <w:t xml:space="preserve">виды </w:t>
      </w:r>
      <w:r w:rsidR="00867B94" w:rsidRPr="00A63731">
        <w:rPr>
          <w:rFonts w:ascii="Arial" w:hAnsi="Arial" w:cs="Arial"/>
          <w:sz w:val="24"/>
          <w:szCs w:val="24"/>
        </w:rPr>
        <w:t>теплопередачи,</w:t>
      </w:r>
      <w:r w:rsidR="00F3630C" w:rsidRPr="00A63731">
        <w:rPr>
          <w:rFonts w:ascii="Arial" w:hAnsi="Arial" w:cs="Arial"/>
          <w:sz w:val="24"/>
          <w:szCs w:val="24"/>
        </w:rPr>
        <w:t xml:space="preserve"> </w:t>
      </w:r>
      <w:r w:rsidR="00F72109" w:rsidRPr="00A63731">
        <w:rPr>
          <w:rFonts w:ascii="Arial" w:hAnsi="Arial" w:cs="Arial"/>
          <w:sz w:val="24"/>
          <w:szCs w:val="24"/>
        </w:rPr>
        <w:t>в</w:t>
      </w:r>
      <w:r w:rsidR="00D816FA" w:rsidRPr="00A63731">
        <w:rPr>
          <w:rFonts w:ascii="Arial" w:hAnsi="Arial" w:cs="Arial"/>
          <w:sz w:val="24"/>
          <w:szCs w:val="24"/>
        </w:rPr>
        <w:t>з</w:t>
      </w:r>
      <w:r w:rsidR="00F72109" w:rsidRPr="00A63731">
        <w:rPr>
          <w:rFonts w:ascii="Arial" w:hAnsi="Arial" w:cs="Arial"/>
          <w:sz w:val="24"/>
          <w:szCs w:val="24"/>
        </w:rPr>
        <w:t>аимодейств</w:t>
      </w:r>
      <w:r w:rsidR="00D816FA" w:rsidRPr="00A63731">
        <w:rPr>
          <w:rFonts w:ascii="Arial" w:hAnsi="Arial" w:cs="Arial"/>
          <w:sz w:val="24"/>
          <w:szCs w:val="24"/>
        </w:rPr>
        <w:t>ующие</w:t>
      </w:r>
      <w:r w:rsidR="00F3630C" w:rsidRPr="00A63731">
        <w:rPr>
          <w:rFonts w:ascii="Arial" w:hAnsi="Arial" w:cs="Arial"/>
          <w:sz w:val="24"/>
          <w:szCs w:val="24"/>
        </w:rPr>
        <w:t xml:space="preserve"> </w:t>
      </w:r>
      <w:r w:rsidR="00F72109" w:rsidRPr="00A63731">
        <w:rPr>
          <w:rFonts w:ascii="Arial" w:hAnsi="Arial" w:cs="Arial"/>
          <w:sz w:val="24"/>
          <w:szCs w:val="24"/>
        </w:rPr>
        <w:t>с</w:t>
      </w:r>
      <w:r w:rsidR="00F906AC" w:rsidRPr="00A63731">
        <w:rPr>
          <w:rFonts w:ascii="Arial" w:hAnsi="Arial" w:cs="Arial"/>
          <w:sz w:val="24"/>
          <w:szCs w:val="24"/>
        </w:rPr>
        <w:t xml:space="preserve"> поверхност</w:t>
      </w:r>
      <w:r w:rsidR="00F72109" w:rsidRPr="00A63731">
        <w:rPr>
          <w:rFonts w:ascii="Arial" w:hAnsi="Arial" w:cs="Arial"/>
          <w:sz w:val="24"/>
          <w:szCs w:val="24"/>
        </w:rPr>
        <w:t>ью</w:t>
      </w:r>
      <w:r w:rsidR="00F906AC" w:rsidRPr="00A63731">
        <w:rPr>
          <w:rFonts w:ascii="Arial" w:hAnsi="Arial" w:cs="Arial"/>
          <w:sz w:val="24"/>
          <w:szCs w:val="24"/>
        </w:rPr>
        <w:t xml:space="preserve"> датчика</w:t>
      </w:r>
      <w:r w:rsidR="009E0A41" w:rsidRPr="00A63731">
        <w:rPr>
          <w:rFonts w:ascii="Arial" w:hAnsi="Arial" w:cs="Arial"/>
          <w:sz w:val="24"/>
          <w:szCs w:val="24"/>
        </w:rPr>
        <w:t>.</w:t>
      </w:r>
    </w:p>
    <w:p w14:paraId="0CC64BE4" w14:textId="08FBC8F4" w:rsidR="00A64761" w:rsidRPr="00D75B8B" w:rsidRDefault="00041B5C" w:rsidP="001B4C84">
      <w:pPr>
        <w:spacing w:after="120" w:line="360" w:lineRule="auto"/>
        <w:ind w:firstLine="709"/>
        <w:jc w:val="both"/>
        <w:rPr>
          <w:rStyle w:val="ezkurwreuab5ozgtqnkl"/>
          <w:rFonts w:ascii="Arial" w:hAnsi="Arial" w:cs="Arial"/>
        </w:rPr>
      </w:pPr>
      <w:r w:rsidRPr="00D75B8B">
        <w:rPr>
          <w:rFonts w:ascii="Arial" w:eastAsia="Calibri" w:hAnsi="Arial" w:cs="Arial"/>
          <w:spacing w:val="30"/>
          <w:lang w:eastAsia="en-US"/>
        </w:rPr>
        <w:t>Примечани</w:t>
      </w:r>
      <w:r w:rsidR="00407EBF" w:rsidRPr="00D75B8B">
        <w:rPr>
          <w:rFonts w:ascii="Arial" w:eastAsia="Calibri" w:hAnsi="Arial" w:cs="Arial"/>
          <w:spacing w:val="30"/>
          <w:lang w:eastAsia="en-US"/>
        </w:rPr>
        <w:t>е</w:t>
      </w:r>
      <w:r w:rsidR="00F906AC" w:rsidRPr="00D75B8B">
        <w:rPr>
          <w:rFonts w:ascii="Arial" w:eastAsia="Calibri" w:hAnsi="Arial" w:cs="Arial"/>
          <w:spacing w:val="30"/>
          <w:lang w:eastAsia="en-US"/>
        </w:rPr>
        <w:t xml:space="preserve"> 1</w:t>
      </w:r>
      <w:r w:rsidR="00407EBF" w:rsidRPr="00D75B8B">
        <w:rPr>
          <w:rFonts w:ascii="Arial" w:eastAsia="Calibri" w:hAnsi="Arial" w:cs="Arial"/>
          <w:lang w:eastAsia="en-US"/>
        </w:rPr>
        <w:t xml:space="preserve"> –</w:t>
      </w:r>
      <w:r w:rsidR="00EC5BA7" w:rsidRPr="00D75B8B">
        <w:rPr>
          <w:rFonts w:ascii="Arial" w:eastAsia="Calibri" w:hAnsi="Arial" w:cs="Arial"/>
          <w:lang w:eastAsia="en-US"/>
        </w:rPr>
        <w:t xml:space="preserve"> </w:t>
      </w:r>
      <w:r w:rsidR="00F906AC" w:rsidRPr="00D75B8B">
        <w:rPr>
          <w:rStyle w:val="ezkurwreuab5ozgtqnkl"/>
          <w:rFonts w:ascii="Arial" w:hAnsi="Arial" w:cs="Arial"/>
        </w:rPr>
        <w:t>Энергетический</w:t>
      </w:r>
      <w:r w:rsidR="00F906AC" w:rsidRPr="00D75B8B">
        <w:rPr>
          <w:rFonts w:ascii="Arial" w:hAnsi="Arial" w:cs="Arial"/>
        </w:rPr>
        <w:t xml:space="preserve"> </w:t>
      </w:r>
      <w:r w:rsidR="00F906AC" w:rsidRPr="00D75B8B">
        <w:rPr>
          <w:rStyle w:val="ezkurwreuab5ozgtqnkl"/>
          <w:rFonts w:ascii="Arial" w:hAnsi="Arial" w:cs="Arial"/>
        </w:rPr>
        <w:t>баланс</w:t>
      </w:r>
      <w:r w:rsidR="00F906AC" w:rsidRPr="00D75B8B">
        <w:rPr>
          <w:rFonts w:ascii="Arial" w:hAnsi="Arial" w:cs="Arial"/>
        </w:rPr>
        <w:t xml:space="preserve">, </w:t>
      </w:r>
      <w:r w:rsidR="00F906AC" w:rsidRPr="00D75B8B">
        <w:rPr>
          <w:rStyle w:val="ezkurwreuab5ozgtqnkl"/>
          <w:rFonts w:ascii="Arial" w:hAnsi="Arial" w:cs="Arial"/>
        </w:rPr>
        <w:t>включая</w:t>
      </w:r>
      <w:r w:rsidR="00F906AC" w:rsidRPr="00D75B8B">
        <w:rPr>
          <w:rFonts w:ascii="Arial" w:hAnsi="Arial" w:cs="Arial"/>
        </w:rPr>
        <w:t xml:space="preserve"> </w:t>
      </w:r>
      <w:r w:rsidR="00F906AC" w:rsidRPr="00D75B8B">
        <w:rPr>
          <w:rStyle w:val="ezkurwreuab5ozgtqnkl"/>
          <w:rFonts w:ascii="Arial" w:hAnsi="Arial" w:cs="Arial"/>
        </w:rPr>
        <w:t>потери</w:t>
      </w:r>
      <w:r w:rsidR="00F906AC" w:rsidRPr="00D75B8B">
        <w:rPr>
          <w:rFonts w:ascii="Arial" w:hAnsi="Arial" w:cs="Arial"/>
        </w:rPr>
        <w:t xml:space="preserve">, </w:t>
      </w:r>
      <w:r w:rsidR="00F906AC" w:rsidRPr="00D75B8B">
        <w:rPr>
          <w:rStyle w:val="ezkurwreuab5ozgtqnkl"/>
          <w:rFonts w:ascii="Arial" w:hAnsi="Arial" w:cs="Arial"/>
        </w:rPr>
        <w:t>характерные</w:t>
      </w:r>
      <w:r w:rsidR="00F906AC" w:rsidRPr="00D75B8B">
        <w:rPr>
          <w:rFonts w:ascii="Arial" w:hAnsi="Arial" w:cs="Arial"/>
        </w:rPr>
        <w:t xml:space="preserve"> </w:t>
      </w:r>
      <w:r w:rsidR="00F906AC" w:rsidRPr="00D75B8B">
        <w:rPr>
          <w:rStyle w:val="ezkurwreuab5ozgtqnkl"/>
          <w:rFonts w:ascii="Arial" w:hAnsi="Arial" w:cs="Arial"/>
        </w:rPr>
        <w:t>для</w:t>
      </w:r>
      <w:r w:rsidR="00F906AC" w:rsidRPr="00D75B8B">
        <w:rPr>
          <w:rFonts w:ascii="Arial" w:hAnsi="Arial" w:cs="Arial"/>
        </w:rPr>
        <w:t xml:space="preserve"> </w:t>
      </w:r>
      <w:r w:rsidR="00F906AC" w:rsidRPr="00D75B8B">
        <w:rPr>
          <w:rStyle w:val="ezkurwreuab5ozgtqnkl"/>
          <w:rFonts w:ascii="Arial" w:hAnsi="Arial" w:cs="Arial"/>
        </w:rPr>
        <w:t>каждого</w:t>
      </w:r>
      <w:r w:rsidR="00F906AC" w:rsidRPr="00D75B8B">
        <w:rPr>
          <w:rFonts w:ascii="Arial" w:hAnsi="Arial" w:cs="Arial"/>
        </w:rPr>
        <w:t xml:space="preserve"> </w:t>
      </w:r>
      <w:r w:rsidR="00F906AC" w:rsidRPr="00D75B8B">
        <w:rPr>
          <w:rStyle w:val="ezkurwreuab5ozgtqnkl"/>
          <w:rFonts w:ascii="Arial" w:hAnsi="Arial" w:cs="Arial"/>
        </w:rPr>
        <w:t>типа</w:t>
      </w:r>
      <w:r w:rsidR="00F906AC" w:rsidRPr="00D75B8B">
        <w:rPr>
          <w:rFonts w:ascii="Arial" w:hAnsi="Arial" w:cs="Arial"/>
        </w:rPr>
        <w:t xml:space="preserve"> </w:t>
      </w:r>
      <w:r w:rsidR="00F906AC" w:rsidRPr="00D75B8B">
        <w:rPr>
          <w:rStyle w:val="ezkurwreuab5ozgtqnkl"/>
          <w:rFonts w:ascii="Arial" w:hAnsi="Arial" w:cs="Arial"/>
        </w:rPr>
        <w:t>датчика</w:t>
      </w:r>
      <w:r w:rsidR="00F906AC" w:rsidRPr="00D75B8B">
        <w:rPr>
          <w:rFonts w:ascii="Arial" w:hAnsi="Arial" w:cs="Arial"/>
        </w:rPr>
        <w:t xml:space="preserve">, </w:t>
      </w:r>
      <w:r w:rsidR="00F906AC" w:rsidRPr="00D75B8B">
        <w:rPr>
          <w:rStyle w:val="ezkurwreuab5ozgtqnkl"/>
          <w:rFonts w:ascii="Arial" w:hAnsi="Arial" w:cs="Arial"/>
        </w:rPr>
        <w:t>подробно</w:t>
      </w:r>
      <w:r w:rsidR="00F906AC" w:rsidRPr="00D75B8B">
        <w:rPr>
          <w:rFonts w:ascii="Arial" w:hAnsi="Arial" w:cs="Arial"/>
        </w:rPr>
        <w:t xml:space="preserve"> описан </w:t>
      </w:r>
      <w:r w:rsidR="00F906AC" w:rsidRPr="00D75B8B">
        <w:rPr>
          <w:rStyle w:val="ezkurwreuab5ozgtqnkl"/>
          <w:rFonts w:ascii="Arial" w:hAnsi="Arial" w:cs="Arial"/>
        </w:rPr>
        <w:t>в</w:t>
      </w:r>
      <w:r w:rsidR="00F906AC" w:rsidRPr="00D75B8B">
        <w:rPr>
          <w:rFonts w:ascii="Arial" w:hAnsi="Arial" w:cs="Arial"/>
        </w:rPr>
        <w:t xml:space="preserve"> </w:t>
      </w:r>
      <w:r w:rsidR="00F906AC" w:rsidRPr="00D75B8B">
        <w:rPr>
          <w:rStyle w:val="ezkurwreuab5ozgtqnkl"/>
          <w:rFonts w:ascii="Arial" w:hAnsi="Arial" w:cs="Arial"/>
        </w:rPr>
        <w:t>соответствующих</w:t>
      </w:r>
      <w:r w:rsidR="00F906AC" w:rsidRPr="00D75B8B">
        <w:rPr>
          <w:rFonts w:ascii="Arial" w:hAnsi="Arial" w:cs="Arial"/>
        </w:rPr>
        <w:t xml:space="preserve"> </w:t>
      </w:r>
      <w:r w:rsidR="00F906AC" w:rsidRPr="00784A4E">
        <w:rPr>
          <w:rStyle w:val="ezkurwreuab5ozgtqnkl"/>
          <w:rFonts w:ascii="Arial" w:hAnsi="Arial" w:cs="Arial"/>
        </w:rPr>
        <w:t>документах</w:t>
      </w:r>
      <w:r w:rsidR="00F906AC" w:rsidRPr="00784A4E">
        <w:rPr>
          <w:rFonts w:ascii="Arial" w:hAnsi="Arial" w:cs="Arial"/>
        </w:rPr>
        <w:t xml:space="preserve"> по </w:t>
      </w:r>
      <w:r w:rsidR="00F906AC" w:rsidRPr="00784A4E">
        <w:rPr>
          <w:rStyle w:val="ezkurwreuab5ozgtqnkl"/>
          <w:rFonts w:ascii="Arial" w:hAnsi="Arial" w:cs="Arial"/>
        </w:rPr>
        <w:t>технологии</w:t>
      </w:r>
      <w:r w:rsidR="00784A4E">
        <w:rPr>
          <w:rStyle w:val="ezkurwreuab5ozgtqnkl"/>
          <w:rFonts w:ascii="Arial" w:hAnsi="Arial" w:cs="Arial"/>
        </w:rPr>
        <w:t xml:space="preserve"> датчиков</w:t>
      </w:r>
      <w:r w:rsidR="00F906AC" w:rsidRPr="00D75B8B">
        <w:rPr>
          <w:rStyle w:val="ezkurwreuab5ozgtqnkl"/>
          <w:rFonts w:ascii="Arial" w:hAnsi="Arial" w:cs="Arial"/>
        </w:rPr>
        <w:t>.</w:t>
      </w:r>
    </w:p>
    <w:p w14:paraId="542B5399" w14:textId="203ACB66" w:rsidR="00F906AC" w:rsidRPr="00D75B8B" w:rsidRDefault="00F906AC" w:rsidP="001B4C84">
      <w:pPr>
        <w:spacing w:after="120" w:line="360" w:lineRule="auto"/>
        <w:ind w:firstLine="709"/>
        <w:jc w:val="both"/>
        <w:rPr>
          <w:rFonts w:ascii="Arial" w:hAnsi="Arial" w:cs="Arial"/>
        </w:rPr>
      </w:pPr>
      <w:r w:rsidRPr="00D75B8B">
        <w:rPr>
          <w:rFonts w:ascii="Arial" w:hAnsi="Arial" w:cs="Arial"/>
          <w:spacing w:val="30"/>
        </w:rPr>
        <w:t>Примечание</w:t>
      </w:r>
      <w:r w:rsidRPr="00D75B8B">
        <w:rPr>
          <w:rFonts w:ascii="Arial" w:hAnsi="Arial" w:cs="Arial"/>
        </w:rPr>
        <w:t xml:space="preserve"> 2 - Схематическое </w:t>
      </w:r>
      <w:r w:rsidR="00F93960" w:rsidRPr="00D75B8B">
        <w:rPr>
          <w:rFonts w:ascii="Arial" w:hAnsi="Arial" w:cs="Arial"/>
        </w:rPr>
        <w:t xml:space="preserve">изображение </w:t>
      </w:r>
      <w:r w:rsidRPr="00D75B8B">
        <w:rPr>
          <w:rFonts w:ascii="Arial" w:hAnsi="Arial" w:cs="Arial"/>
        </w:rPr>
        <w:t>этого определения приведено на рисунке 1 в 4.2.</w:t>
      </w:r>
    </w:p>
    <w:p w14:paraId="5D9FAC48" w14:textId="04BB9DF2" w:rsidR="00BE4BAF" w:rsidRPr="00D75B8B" w:rsidRDefault="006A56EE" w:rsidP="001B4C84">
      <w:pPr>
        <w:spacing w:after="120" w:line="360" w:lineRule="auto"/>
        <w:ind w:firstLine="709"/>
        <w:jc w:val="both"/>
        <w:rPr>
          <w:rFonts w:ascii="Arial" w:hAnsi="Arial" w:cs="Arial"/>
          <w:sz w:val="24"/>
          <w:szCs w:val="24"/>
        </w:rPr>
      </w:pPr>
      <w:r w:rsidRPr="00D75B8B">
        <w:rPr>
          <w:rFonts w:ascii="Arial" w:hAnsi="Arial" w:cs="Arial"/>
          <w:sz w:val="24"/>
          <w:szCs w:val="24"/>
        </w:rPr>
        <w:t>3</w:t>
      </w:r>
      <w:r w:rsidR="001567A1" w:rsidRPr="00D75B8B">
        <w:rPr>
          <w:rFonts w:ascii="Arial" w:hAnsi="Arial" w:cs="Arial"/>
          <w:sz w:val="24"/>
          <w:szCs w:val="24"/>
        </w:rPr>
        <w:t xml:space="preserve">.2 </w:t>
      </w:r>
      <w:bookmarkStart w:id="12" w:name="_Hlk201321843"/>
      <w:r w:rsidR="008B1F91" w:rsidRPr="00D75B8B">
        <w:rPr>
          <w:rFonts w:ascii="Arial" w:hAnsi="Arial" w:cs="Arial"/>
          <w:b/>
          <w:sz w:val="24"/>
          <w:szCs w:val="24"/>
        </w:rPr>
        <w:t>связанная с датчиком зона</w:t>
      </w:r>
      <w:bookmarkEnd w:id="12"/>
      <w:r w:rsidR="008B1F91" w:rsidRPr="00D75B8B">
        <w:rPr>
          <w:rFonts w:ascii="Arial" w:hAnsi="Arial" w:cs="Arial"/>
          <w:b/>
          <w:sz w:val="24"/>
          <w:szCs w:val="24"/>
        </w:rPr>
        <w:t xml:space="preserve"> </w:t>
      </w:r>
      <w:r w:rsidR="00D20D6A" w:rsidRPr="00D75B8B">
        <w:rPr>
          <w:rFonts w:ascii="Arial" w:hAnsi="Arial" w:cs="Arial"/>
          <w:sz w:val="24"/>
          <w:szCs w:val="24"/>
        </w:rPr>
        <w:t>(</w:t>
      </w:r>
      <w:proofErr w:type="spellStart"/>
      <w:r w:rsidR="008B1F91" w:rsidRPr="00D75B8B">
        <w:rPr>
          <w:rFonts w:ascii="Arial" w:hAnsi="Arial" w:cs="Arial"/>
          <w:sz w:val="24"/>
          <w:szCs w:val="24"/>
        </w:rPr>
        <w:t>associated</w:t>
      </w:r>
      <w:proofErr w:type="spellEnd"/>
      <w:r w:rsidR="008B1F91" w:rsidRPr="00D75B8B">
        <w:rPr>
          <w:rFonts w:ascii="Arial" w:hAnsi="Arial" w:cs="Arial"/>
          <w:sz w:val="24"/>
          <w:szCs w:val="24"/>
        </w:rPr>
        <w:t xml:space="preserve"> </w:t>
      </w:r>
      <w:proofErr w:type="spellStart"/>
      <w:r w:rsidR="008B1F91" w:rsidRPr="00D75B8B">
        <w:rPr>
          <w:rFonts w:ascii="Arial" w:hAnsi="Arial" w:cs="Arial"/>
          <w:sz w:val="24"/>
          <w:szCs w:val="24"/>
        </w:rPr>
        <w:t>area</w:t>
      </w:r>
      <w:proofErr w:type="spellEnd"/>
      <w:r w:rsidR="00D20D6A" w:rsidRPr="00D75B8B">
        <w:rPr>
          <w:rFonts w:ascii="Arial" w:hAnsi="Arial" w:cs="Arial"/>
          <w:sz w:val="24"/>
          <w:szCs w:val="24"/>
        </w:rPr>
        <w:t>):</w:t>
      </w:r>
      <w:r w:rsidR="00D20D6A" w:rsidRPr="00D75B8B">
        <w:rPr>
          <w:rFonts w:ascii="Arial" w:hAnsi="Arial" w:cs="Arial"/>
          <w:b/>
          <w:sz w:val="24"/>
          <w:szCs w:val="24"/>
        </w:rPr>
        <w:t xml:space="preserve"> </w:t>
      </w:r>
      <w:r w:rsidR="004C521E" w:rsidRPr="00D75B8B">
        <w:rPr>
          <w:rFonts w:ascii="Arial" w:hAnsi="Arial" w:cs="Arial"/>
          <w:sz w:val="24"/>
          <w:szCs w:val="24"/>
        </w:rPr>
        <w:t xml:space="preserve">Площадь </w:t>
      </w:r>
      <w:r w:rsidR="008B1F91" w:rsidRPr="00D75B8B">
        <w:rPr>
          <w:rFonts w:ascii="Arial" w:hAnsi="Arial" w:cs="Arial"/>
          <w:sz w:val="24"/>
          <w:szCs w:val="24"/>
        </w:rPr>
        <w:t xml:space="preserve">области тела </w:t>
      </w:r>
      <w:r w:rsidR="00F906AC" w:rsidRPr="00D75B8B">
        <w:rPr>
          <w:rFonts w:ascii="Arial" w:hAnsi="Arial" w:cs="Arial"/>
          <w:sz w:val="24"/>
          <w:szCs w:val="24"/>
        </w:rPr>
        <w:t>на один датчик</w:t>
      </w:r>
      <w:r w:rsidR="00523F55">
        <w:rPr>
          <w:rFonts w:ascii="Arial" w:hAnsi="Arial" w:cs="Arial"/>
          <w:sz w:val="24"/>
          <w:szCs w:val="24"/>
        </w:rPr>
        <w:t>.</w:t>
      </w:r>
    </w:p>
    <w:p w14:paraId="51A120D2" w14:textId="5ED36793" w:rsidR="001567A1" w:rsidRPr="00D75B8B" w:rsidRDefault="00E86239" w:rsidP="001B4C84">
      <w:pPr>
        <w:spacing w:after="120" w:line="360" w:lineRule="auto"/>
        <w:ind w:firstLine="709"/>
        <w:jc w:val="both"/>
        <w:rPr>
          <w:rFonts w:ascii="Arial" w:eastAsia="Calibri" w:hAnsi="Arial" w:cs="Arial"/>
          <w:lang w:eastAsia="en-US"/>
        </w:rPr>
      </w:pPr>
      <w:r w:rsidRPr="00D75B8B">
        <w:rPr>
          <w:rFonts w:ascii="Arial" w:eastAsia="Calibri" w:hAnsi="Arial" w:cs="Arial"/>
          <w:spacing w:val="30"/>
          <w:lang w:eastAsia="en-US"/>
        </w:rPr>
        <w:t>Примечание</w:t>
      </w:r>
      <w:r w:rsidR="001567A1" w:rsidRPr="00D75B8B">
        <w:rPr>
          <w:rFonts w:ascii="Arial" w:eastAsia="Calibri" w:hAnsi="Arial" w:cs="Arial"/>
          <w:lang w:eastAsia="en-US"/>
        </w:rPr>
        <w:t xml:space="preserve"> –</w:t>
      </w:r>
      <w:r w:rsidR="00D91008" w:rsidRPr="00D75B8B">
        <w:rPr>
          <w:rFonts w:ascii="Arial" w:eastAsia="Calibri" w:hAnsi="Arial" w:cs="Arial"/>
          <w:lang w:eastAsia="en-US"/>
        </w:rPr>
        <w:t xml:space="preserve"> </w:t>
      </w:r>
      <w:r w:rsidR="008B1F91" w:rsidRPr="00D75B8B">
        <w:rPr>
          <w:rFonts w:ascii="Arial" w:eastAsia="Calibri" w:hAnsi="Arial" w:cs="Arial"/>
          <w:lang w:eastAsia="en-US"/>
        </w:rPr>
        <w:t xml:space="preserve">См. таблицу </w:t>
      </w:r>
      <w:r w:rsidR="00F906AC" w:rsidRPr="00D75B8B">
        <w:rPr>
          <w:rFonts w:ascii="Arial" w:hAnsi="Arial" w:cs="Arial"/>
        </w:rPr>
        <w:t>3</w:t>
      </w:r>
      <w:r w:rsidR="00523F55">
        <w:rPr>
          <w:rFonts w:ascii="Arial" w:hAnsi="Arial" w:cs="Arial"/>
        </w:rPr>
        <w:t>.</w:t>
      </w:r>
    </w:p>
    <w:p w14:paraId="4AA4C2F1" w14:textId="6068AFB8" w:rsidR="003E12F1" w:rsidRPr="00A63731" w:rsidRDefault="00F906AC" w:rsidP="00CE3DFE">
      <w:pPr>
        <w:spacing w:line="360" w:lineRule="auto"/>
        <w:ind w:firstLine="709"/>
        <w:jc w:val="both"/>
        <w:rPr>
          <w:rFonts w:ascii="Arial" w:eastAsia="Calibri" w:hAnsi="Arial" w:cs="Arial"/>
          <w:sz w:val="24"/>
          <w:szCs w:val="24"/>
          <w:lang w:eastAsia="en-US"/>
        </w:rPr>
      </w:pPr>
      <w:r w:rsidRPr="00D75B8B">
        <w:rPr>
          <w:rFonts w:ascii="Arial" w:eastAsia="Calibri" w:hAnsi="Arial" w:cs="Arial"/>
          <w:sz w:val="24"/>
          <w:szCs w:val="24"/>
          <w:lang w:eastAsia="en-US"/>
        </w:rPr>
        <w:t>3.3</w:t>
      </w:r>
      <w:r w:rsidRPr="00D75B8B">
        <w:rPr>
          <w:rFonts w:ascii="Arial" w:eastAsia="Calibri" w:hAnsi="Arial" w:cs="Arial"/>
          <w:b/>
          <w:bCs/>
          <w:sz w:val="24"/>
          <w:szCs w:val="24"/>
          <w:lang w:eastAsia="en-US"/>
        </w:rPr>
        <w:t xml:space="preserve"> </w:t>
      </w:r>
      <w:bookmarkStart w:id="13" w:name="_Hlk201327640"/>
      <w:r w:rsidR="00683A02" w:rsidRPr="00D75B8B">
        <w:rPr>
          <w:rFonts w:ascii="Arial" w:eastAsia="Calibri" w:hAnsi="Arial" w:cs="Arial"/>
          <w:b/>
          <w:bCs/>
          <w:sz w:val="24"/>
          <w:szCs w:val="24"/>
          <w:lang w:eastAsia="en-US"/>
        </w:rPr>
        <w:t xml:space="preserve">период сбора данных </w:t>
      </w:r>
      <w:bookmarkEnd w:id="13"/>
      <w:r w:rsidR="00683A02" w:rsidRPr="00D75B8B">
        <w:rPr>
          <w:rFonts w:ascii="Arial" w:eastAsia="Calibri" w:hAnsi="Arial" w:cs="Arial"/>
          <w:sz w:val="24"/>
          <w:szCs w:val="24"/>
          <w:lang w:eastAsia="en-US"/>
        </w:rPr>
        <w:t>(</w:t>
      </w:r>
      <w:r w:rsidR="003E12F1" w:rsidRPr="00D75B8B">
        <w:rPr>
          <w:rFonts w:ascii="Arial" w:eastAsia="Calibri" w:hAnsi="Arial" w:cs="Arial"/>
          <w:sz w:val="24"/>
          <w:szCs w:val="24"/>
          <w:lang w:val="en-US" w:eastAsia="en-US"/>
        </w:rPr>
        <w:t>data</w:t>
      </w:r>
      <w:r w:rsidR="003E12F1" w:rsidRPr="00D75B8B">
        <w:rPr>
          <w:rFonts w:ascii="Arial" w:eastAsia="Calibri" w:hAnsi="Arial" w:cs="Arial"/>
          <w:sz w:val="24"/>
          <w:szCs w:val="24"/>
          <w:lang w:eastAsia="en-US"/>
        </w:rPr>
        <w:t xml:space="preserve"> </w:t>
      </w:r>
      <w:r w:rsidR="003E12F1" w:rsidRPr="00D75B8B">
        <w:rPr>
          <w:rFonts w:ascii="Arial" w:eastAsia="Calibri" w:hAnsi="Arial" w:cs="Arial"/>
          <w:sz w:val="24"/>
          <w:szCs w:val="24"/>
          <w:lang w:val="en-US" w:eastAsia="en-US"/>
        </w:rPr>
        <w:t>acquisition</w:t>
      </w:r>
      <w:r w:rsidR="003E12F1" w:rsidRPr="00D75B8B">
        <w:rPr>
          <w:rFonts w:ascii="Arial" w:eastAsia="Calibri" w:hAnsi="Arial" w:cs="Arial"/>
          <w:sz w:val="24"/>
          <w:szCs w:val="24"/>
          <w:lang w:eastAsia="en-US"/>
        </w:rPr>
        <w:t xml:space="preserve"> </w:t>
      </w:r>
      <w:r w:rsidR="003E12F1" w:rsidRPr="00D75B8B">
        <w:rPr>
          <w:rFonts w:ascii="Arial" w:eastAsia="Calibri" w:hAnsi="Arial" w:cs="Arial"/>
          <w:sz w:val="24"/>
          <w:szCs w:val="24"/>
          <w:lang w:val="en-US" w:eastAsia="en-US"/>
        </w:rPr>
        <w:t>period</w:t>
      </w:r>
      <w:r w:rsidR="00683A02" w:rsidRPr="00D75B8B">
        <w:rPr>
          <w:rFonts w:ascii="Arial" w:eastAsia="Calibri" w:hAnsi="Arial" w:cs="Arial"/>
          <w:sz w:val="24"/>
          <w:szCs w:val="24"/>
          <w:lang w:eastAsia="en-US"/>
        </w:rPr>
        <w:t xml:space="preserve">): </w:t>
      </w:r>
      <w:r w:rsidR="00683A02" w:rsidRPr="00D75B8B">
        <w:rPr>
          <w:rStyle w:val="ezkurwreuab5ozgtqnkl"/>
          <w:rFonts w:ascii="Arial" w:hAnsi="Arial" w:cs="Arial"/>
          <w:sz w:val="24"/>
          <w:szCs w:val="24"/>
        </w:rPr>
        <w:t>время</w:t>
      </w:r>
      <w:r w:rsidR="00683A02" w:rsidRPr="00D75B8B">
        <w:rPr>
          <w:rFonts w:ascii="Arial" w:hAnsi="Arial" w:cs="Arial"/>
          <w:sz w:val="24"/>
          <w:szCs w:val="24"/>
        </w:rPr>
        <w:t xml:space="preserve">, </w:t>
      </w:r>
      <w:r w:rsidR="00C90B48" w:rsidRPr="00D75B8B">
        <w:rPr>
          <w:rFonts w:ascii="Arial" w:hAnsi="Arial" w:cs="Arial"/>
          <w:sz w:val="24"/>
          <w:szCs w:val="24"/>
        </w:rPr>
        <w:t xml:space="preserve">в течение которого </w:t>
      </w:r>
      <w:r w:rsidR="00C90B48" w:rsidRPr="00A63731">
        <w:rPr>
          <w:rFonts w:ascii="Arial" w:hAnsi="Arial" w:cs="Arial"/>
          <w:sz w:val="24"/>
          <w:szCs w:val="24"/>
        </w:rPr>
        <w:t>регистрируют д</w:t>
      </w:r>
      <w:r w:rsidR="00683A02" w:rsidRPr="00A63731">
        <w:rPr>
          <w:rStyle w:val="ezkurwreuab5ozgtqnkl"/>
          <w:rFonts w:ascii="Arial" w:hAnsi="Arial" w:cs="Arial"/>
          <w:sz w:val="24"/>
          <w:szCs w:val="24"/>
        </w:rPr>
        <w:t>анны</w:t>
      </w:r>
      <w:r w:rsidR="00C90B48" w:rsidRPr="00A63731">
        <w:rPr>
          <w:rStyle w:val="ezkurwreuab5ozgtqnkl"/>
          <w:rFonts w:ascii="Arial" w:hAnsi="Arial" w:cs="Arial"/>
          <w:sz w:val="24"/>
          <w:szCs w:val="24"/>
        </w:rPr>
        <w:t>е</w:t>
      </w:r>
      <w:r w:rsidR="00683A02" w:rsidRPr="00A63731">
        <w:rPr>
          <w:rFonts w:ascii="Arial" w:hAnsi="Arial" w:cs="Arial"/>
          <w:sz w:val="24"/>
          <w:szCs w:val="24"/>
        </w:rPr>
        <w:t xml:space="preserve"> </w:t>
      </w:r>
      <w:r w:rsidR="00683A02" w:rsidRPr="00A63731">
        <w:rPr>
          <w:rStyle w:val="ezkurwreuab5ozgtqnkl"/>
          <w:rFonts w:ascii="Arial" w:hAnsi="Arial" w:cs="Arial"/>
          <w:sz w:val="24"/>
          <w:szCs w:val="24"/>
        </w:rPr>
        <w:t>во</w:t>
      </w:r>
      <w:r w:rsidR="00683A02" w:rsidRPr="00A63731">
        <w:rPr>
          <w:rFonts w:ascii="Arial" w:hAnsi="Arial" w:cs="Arial"/>
          <w:sz w:val="24"/>
          <w:szCs w:val="24"/>
        </w:rPr>
        <w:t xml:space="preserve"> время </w:t>
      </w:r>
      <w:r w:rsidR="00683A02" w:rsidRPr="00A63731">
        <w:rPr>
          <w:rStyle w:val="ezkurwreuab5ozgtqnkl"/>
          <w:rFonts w:ascii="Arial" w:hAnsi="Arial" w:cs="Arial"/>
          <w:sz w:val="24"/>
          <w:szCs w:val="24"/>
        </w:rPr>
        <w:t>испытания</w:t>
      </w:r>
      <w:r w:rsidR="00523F55" w:rsidRPr="00A63731">
        <w:rPr>
          <w:rStyle w:val="ezkurwreuab5ozgtqnkl"/>
          <w:rFonts w:ascii="Arial" w:hAnsi="Arial" w:cs="Arial"/>
          <w:sz w:val="24"/>
          <w:szCs w:val="24"/>
        </w:rPr>
        <w:t>.</w:t>
      </w:r>
    </w:p>
    <w:p w14:paraId="2252AA05" w14:textId="3D212A64" w:rsidR="003E12F1" w:rsidRPr="00A63731" w:rsidRDefault="003E12F1" w:rsidP="00CE3DFE">
      <w:pPr>
        <w:spacing w:line="360" w:lineRule="auto"/>
        <w:ind w:firstLine="709"/>
        <w:jc w:val="both"/>
        <w:rPr>
          <w:rFonts w:ascii="Arial" w:eastAsia="Calibri" w:hAnsi="Arial" w:cs="Arial"/>
          <w:sz w:val="24"/>
          <w:szCs w:val="24"/>
          <w:lang w:eastAsia="en-US"/>
        </w:rPr>
      </w:pPr>
      <w:r w:rsidRPr="00A63731">
        <w:rPr>
          <w:rFonts w:ascii="Arial" w:eastAsia="Calibri" w:hAnsi="Arial" w:cs="Arial"/>
          <w:sz w:val="24"/>
          <w:szCs w:val="24"/>
          <w:lang w:eastAsia="en-US"/>
        </w:rPr>
        <w:t>3.5</w:t>
      </w:r>
      <w:r w:rsidR="00372ADC" w:rsidRPr="00044CFE">
        <w:rPr>
          <w:rStyle w:val="afa"/>
          <w:rFonts w:ascii="Arial" w:eastAsia="Calibri" w:hAnsi="Arial" w:cs="Arial"/>
          <w:sz w:val="24"/>
          <w:szCs w:val="24"/>
          <w:vertAlign w:val="baseline"/>
          <w:lang w:eastAsia="en-US"/>
        </w:rPr>
        <w:footnoteReference w:customMarkFollows="1" w:id="3"/>
        <w:t>**</w:t>
      </w:r>
      <w:r w:rsidR="00683A02" w:rsidRPr="00A63731">
        <w:rPr>
          <w:rFonts w:ascii="Arial" w:eastAsia="Calibri" w:hAnsi="Arial" w:cs="Arial"/>
          <w:b/>
          <w:bCs/>
          <w:sz w:val="24"/>
          <w:szCs w:val="24"/>
          <w:lang w:eastAsia="en-US"/>
        </w:rPr>
        <w:t xml:space="preserve"> период расчета данных </w:t>
      </w:r>
      <w:r w:rsidR="00683A02" w:rsidRPr="00A63731">
        <w:rPr>
          <w:rFonts w:ascii="Arial" w:eastAsia="Calibri" w:hAnsi="Arial" w:cs="Arial"/>
          <w:sz w:val="24"/>
          <w:szCs w:val="24"/>
          <w:lang w:eastAsia="en-US"/>
        </w:rPr>
        <w:t>(</w:t>
      </w:r>
      <w:r w:rsidRPr="00A63731">
        <w:rPr>
          <w:rFonts w:ascii="Arial" w:eastAsia="Calibri" w:hAnsi="Arial" w:cs="Arial"/>
          <w:sz w:val="24"/>
          <w:szCs w:val="24"/>
          <w:lang w:val="en-US" w:eastAsia="en-US"/>
        </w:rPr>
        <w:t>data</w:t>
      </w:r>
      <w:r w:rsidRPr="00A63731">
        <w:rPr>
          <w:rFonts w:ascii="Arial" w:eastAsia="Calibri" w:hAnsi="Arial" w:cs="Arial"/>
          <w:sz w:val="24"/>
          <w:szCs w:val="24"/>
          <w:lang w:eastAsia="en-US"/>
        </w:rPr>
        <w:t xml:space="preserve"> </w:t>
      </w:r>
      <w:r w:rsidRPr="00A63731">
        <w:rPr>
          <w:rFonts w:ascii="Arial" w:eastAsia="Calibri" w:hAnsi="Arial" w:cs="Arial"/>
          <w:sz w:val="24"/>
          <w:szCs w:val="24"/>
          <w:lang w:val="en-US" w:eastAsia="en-US"/>
        </w:rPr>
        <w:t>calculation</w:t>
      </w:r>
      <w:r w:rsidRPr="00A63731">
        <w:rPr>
          <w:rFonts w:ascii="Arial" w:eastAsia="Calibri" w:hAnsi="Arial" w:cs="Arial"/>
          <w:sz w:val="24"/>
          <w:szCs w:val="24"/>
          <w:lang w:eastAsia="en-US"/>
        </w:rPr>
        <w:t xml:space="preserve"> </w:t>
      </w:r>
      <w:r w:rsidRPr="00A63731">
        <w:rPr>
          <w:rFonts w:ascii="Arial" w:eastAsia="Calibri" w:hAnsi="Arial" w:cs="Arial"/>
          <w:sz w:val="24"/>
          <w:szCs w:val="24"/>
          <w:lang w:val="en-US" w:eastAsia="en-US"/>
        </w:rPr>
        <w:t>period</w:t>
      </w:r>
      <w:r w:rsidR="00683A02" w:rsidRPr="00A63731">
        <w:rPr>
          <w:rFonts w:ascii="Arial" w:eastAsia="Calibri" w:hAnsi="Arial" w:cs="Arial"/>
          <w:sz w:val="24"/>
          <w:szCs w:val="24"/>
          <w:lang w:eastAsia="en-US"/>
        </w:rPr>
        <w:t>):</w:t>
      </w:r>
      <w:r w:rsidR="00683A02" w:rsidRPr="00A63731">
        <w:rPr>
          <w:rFonts w:ascii="Arial" w:hAnsi="Arial" w:cs="Arial"/>
          <w:sz w:val="24"/>
          <w:szCs w:val="24"/>
        </w:rPr>
        <w:t xml:space="preserve"> </w:t>
      </w:r>
      <w:r w:rsidR="00683A02" w:rsidRPr="00A63731">
        <w:rPr>
          <w:rFonts w:ascii="Arial" w:eastAsia="Calibri" w:hAnsi="Arial" w:cs="Arial"/>
          <w:sz w:val="24"/>
          <w:szCs w:val="24"/>
          <w:lang w:eastAsia="en-US"/>
        </w:rPr>
        <w:t>определенное время, в течение которого данные используются для расчета</w:t>
      </w:r>
      <w:r w:rsidR="00523F55" w:rsidRPr="00A63731">
        <w:rPr>
          <w:rFonts w:ascii="Arial" w:eastAsia="Calibri" w:hAnsi="Arial" w:cs="Arial"/>
          <w:sz w:val="24"/>
          <w:szCs w:val="24"/>
          <w:lang w:eastAsia="en-US"/>
        </w:rPr>
        <w:t>.</w:t>
      </w:r>
    </w:p>
    <w:p w14:paraId="54319AEA" w14:textId="44BB2EA4" w:rsidR="00104EBC" w:rsidRPr="00A63731" w:rsidRDefault="00683A02" w:rsidP="00104EBC">
      <w:pPr>
        <w:spacing w:line="360" w:lineRule="auto"/>
        <w:ind w:firstLine="709"/>
        <w:jc w:val="both"/>
        <w:rPr>
          <w:rFonts w:ascii="Arial" w:hAnsi="Arial" w:cs="Arial"/>
          <w:color w:val="000000"/>
          <w:sz w:val="24"/>
          <w:szCs w:val="24"/>
        </w:rPr>
      </w:pPr>
      <w:r w:rsidRPr="00A63731">
        <w:rPr>
          <w:rFonts w:ascii="Arial" w:hAnsi="Arial" w:cs="Arial"/>
          <w:bCs/>
          <w:sz w:val="24"/>
          <w:szCs w:val="24"/>
        </w:rPr>
        <w:t>3.6</w:t>
      </w:r>
      <w:r w:rsidRPr="00A63731">
        <w:rPr>
          <w:rFonts w:ascii="Arial" w:hAnsi="Arial" w:cs="Arial"/>
          <w:b/>
          <w:sz w:val="24"/>
          <w:szCs w:val="24"/>
        </w:rPr>
        <w:t xml:space="preserve"> </w:t>
      </w:r>
      <w:r w:rsidR="000572B4" w:rsidRPr="00A63731">
        <w:rPr>
          <w:rFonts w:ascii="Arial" w:hAnsi="Arial" w:cs="Arial"/>
          <w:b/>
          <w:sz w:val="24"/>
          <w:szCs w:val="24"/>
        </w:rPr>
        <w:t>кондиционирование</w:t>
      </w:r>
      <w:r w:rsidR="00104EBC" w:rsidRPr="00A63731">
        <w:rPr>
          <w:rFonts w:ascii="Arial" w:hAnsi="Arial" w:cs="Arial"/>
          <w:b/>
          <w:sz w:val="24"/>
          <w:szCs w:val="24"/>
        </w:rPr>
        <w:t xml:space="preserve"> </w:t>
      </w:r>
      <w:r w:rsidR="00104EBC" w:rsidRPr="00A63731">
        <w:rPr>
          <w:rFonts w:ascii="Arial" w:hAnsi="Arial" w:cs="Arial"/>
          <w:sz w:val="24"/>
          <w:szCs w:val="24"/>
        </w:rPr>
        <w:t>(</w:t>
      </w:r>
      <w:proofErr w:type="spellStart"/>
      <w:r w:rsidR="000572B4" w:rsidRPr="00A63731">
        <w:rPr>
          <w:rFonts w:ascii="Arial" w:hAnsi="Arial" w:cs="Arial"/>
          <w:sz w:val="24"/>
          <w:szCs w:val="24"/>
        </w:rPr>
        <w:t>conditioning</w:t>
      </w:r>
      <w:proofErr w:type="spellEnd"/>
      <w:r w:rsidR="00104EBC" w:rsidRPr="00A63731">
        <w:rPr>
          <w:rFonts w:ascii="Arial" w:hAnsi="Arial" w:cs="Arial"/>
          <w:sz w:val="24"/>
          <w:szCs w:val="24"/>
        </w:rPr>
        <w:t>):</w:t>
      </w:r>
      <w:r w:rsidR="00104EBC" w:rsidRPr="00A63731">
        <w:rPr>
          <w:rFonts w:ascii="Arial" w:hAnsi="Arial" w:cs="Arial"/>
          <w:b/>
          <w:sz w:val="24"/>
          <w:szCs w:val="24"/>
        </w:rPr>
        <w:t xml:space="preserve"> </w:t>
      </w:r>
      <w:r w:rsidR="000572B4" w:rsidRPr="00A63731">
        <w:rPr>
          <w:rFonts w:ascii="Arial" w:hAnsi="Arial" w:cs="Arial"/>
          <w:sz w:val="24"/>
          <w:szCs w:val="24"/>
        </w:rPr>
        <w:t>Выдерживание образцов в стандартных условиях температуры и относительной влажности в течение минимального период</w:t>
      </w:r>
      <w:r w:rsidR="000572B4" w:rsidRPr="00A63731">
        <w:rPr>
          <w:rFonts w:ascii="Arial" w:hAnsi="Arial" w:cs="Arial"/>
          <w:color w:val="000000"/>
          <w:sz w:val="24"/>
          <w:szCs w:val="24"/>
        </w:rPr>
        <w:t>а времени</w:t>
      </w:r>
      <w:r w:rsidR="008F6FBB" w:rsidRPr="00A63731">
        <w:rPr>
          <w:rFonts w:ascii="Arial" w:hAnsi="Arial" w:cs="Arial"/>
          <w:color w:val="000000"/>
          <w:sz w:val="24"/>
          <w:szCs w:val="24"/>
        </w:rPr>
        <w:t>.</w:t>
      </w:r>
    </w:p>
    <w:p w14:paraId="2BAFC60C" w14:textId="1A784B98" w:rsidR="003E12F1" w:rsidRPr="00A63731" w:rsidRDefault="00683A02" w:rsidP="001B4C84">
      <w:pPr>
        <w:spacing w:after="120" w:line="360" w:lineRule="auto"/>
        <w:ind w:firstLine="709"/>
        <w:jc w:val="both"/>
      </w:pPr>
      <w:r w:rsidRPr="00A63731">
        <w:rPr>
          <w:rFonts w:ascii="Arial" w:hAnsi="Arial" w:cs="Arial"/>
          <w:bCs/>
          <w:color w:val="000000"/>
          <w:sz w:val="24"/>
          <w:szCs w:val="24"/>
        </w:rPr>
        <w:t>3.7</w:t>
      </w:r>
      <w:r w:rsidRPr="00A63731">
        <w:rPr>
          <w:rFonts w:ascii="Arial" w:hAnsi="Arial" w:cs="Arial"/>
          <w:b/>
          <w:sz w:val="24"/>
          <w:szCs w:val="24"/>
        </w:rPr>
        <w:t xml:space="preserve"> </w:t>
      </w:r>
      <w:r w:rsidR="00A238F0" w:rsidRPr="00A63731">
        <w:rPr>
          <w:rFonts w:ascii="Arial" w:hAnsi="Arial" w:cs="Arial"/>
          <w:b/>
          <w:sz w:val="24"/>
          <w:szCs w:val="24"/>
        </w:rPr>
        <w:t xml:space="preserve">энергия </w:t>
      </w:r>
      <w:r w:rsidR="00320E38" w:rsidRPr="00A63731">
        <w:rPr>
          <w:rFonts w:ascii="Arial" w:hAnsi="Arial" w:cs="Arial"/>
          <w:color w:val="000000"/>
          <w:sz w:val="24"/>
          <w:szCs w:val="24"/>
        </w:rPr>
        <w:t>(</w:t>
      </w:r>
      <w:r w:rsidR="00A238F0" w:rsidRPr="00A63731">
        <w:rPr>
          <w:rFonts w:ascii="Arial" w:hAnsi="Arial" w:cs="Arial"/>
          <w:color w:val="000000"/>
          <w:sz w:val="24"/>
          <w:szCs w:val="24"/>
          <w:lang w:val="en-US"/>
        </w:rPr>
        <w:t>energy</w:t>
      </w:r>
      <w:r w:rsidR="00320E38" w:rsidRPr="00A63731">
        <w:rPr>
          <w:rFonts w:ascii="Arial" w:hAnsi="Arial" w:cs="Arial"/>
          <w:color w:val="000000"/>
          <w:sz w:val="24"/>
          <w:szCs w:val="24"/>
        </w:rPr>
        <w:t>):</w:t>
      </w:r>
      <w:r w:rsidR="00320E38" w:rsidRPr="00A63731">
        <w:rPr>
          <w:rFonts w:ascii="Arial" w:hAnsi="Arial" w:cs="Arial"/>
          <w:b/>
          <w:color w:val="000000"/>
          <w:sz w:val="24"/>
          <w:szCs w:val="24"/>
        </w:rPr>
        <w:t xml:space="preserve"> </w:t>
      </w:r>
      <w:r w:rsidR="00A238F0" w:rsidRPr="00A63731">
        <w:rPr>
          <w:rFonts w:ascii="Arial" w:hAnsi="Arial" w:cs="Arial"/>
          <w:i/>
          <w:color w:val="000000"/>
          <w:sz w:val="24"/>
          <w:szCs w:val="24"/>
        </w:rPr>
        <w:t>Тепловой поток</w:t>
      </w:r>
      <w:r w:rsidR="00A238F0" w:rsidRPr="00A63731">
        <w:rPr>
          <w:rFonts w:ascii="Arial" w:hAnsi="Arial" w:cs="Arial"/>
          <w:color w:val="000000"/>
          <w:sz w:val="24"/>
          <w:szCs w:val="24"/>
        </w:rPr>
        <w:t xml:space="preserve"> (3.</w:t>
      </w:r>
      <w:r w:rsidR="00BB2EAB" w:rsidRPr="00A63731">
        <w:rPr>
          <w:rFonts w:ascii="Arial" w:hAnsi="Arial" w:cs="Arial"/>
          <w:color w:val="000000"/>
          <w:sz w:val="24"/>
          <w:szCs w:val="24"/>
        </w:rPr>
        <w:t>13</w:t>
      </w:r>
      <w:r w:rsidR="00A238F0" w:rsidRPr="00A63731">
        <w:rPr>
          <w:rFonts w:ascii="Arial" w:hAnsi="Arial" w:cs="Arial"/>
          <w:color w:val="000000"/>
          <w:sz w:val="24"/>
          <w:szCs w:val="24"/>
        </w:rPr>
        <w:t xml:space="preserve">), </w:t>
      </w:r>
      <w:r w:rsidR="004628D8" w:rsidRPr="00A63731">
        <w:rPr>
          <w:rFonts w:ascii="Arial" w:hAnsi="Arial" w:cs="Arial"/>
          <w:color w:val="000000"/>
          <w:sz w:val="24"/>
          <w:szCs w:val="24"/>
        </w:rPr>
        <w:t xml:space="preserve">интегрированный за установленный период времени, </w:t>
      </w:r>
      <w:r w:rsidR="00A238F0" w:rsidRPr="00A63731">
        <w:rPr>
          <w:rFonts w:ascii="Arial" w:hAnsi="Arial" w:cs="Arial"/>
          <w:color w:val="000000"/>
          <w:sz w:val="24"/>
          <w:szCs w:val="24"/>
        </w:rPr>
        <w:t xml:space="preserve">умноженный на </w:t>
      </w:r>
      <w:r w:rsidR="00D75B8B" w:rsidRPr="00A63731">
        <w:rPr>
          <w:rFonts w:ascii="Arial" w:hAnsi="Arial" w:cs="Arial"/>
          <w:i/>
          <w:iCs/>
          <w:color w:val="000000"/>
          <w:sz w:val="24"/>
          <w:szCs w:val="24"/>
        </w:rPr>
        <w:t xml:space="preserve">связанную с датчиком зону </w:t>
      </w:r>
      <w:r w:rsidR="00BB2EAB" w:rsidRPr="00A63731">
        <w:rPr>
          <w:rFonts w:ascii="Arial" w:hAnsi="Arial" w:cs="Arial"/>
          <w:color w:val="000000"/>
          <w:sz w:val="24"/>
          <w:szCs w:val="24"/>
        </w:rPr>
        <w:t>(3.2)</w:t>
      </w:r>
      <w:r w:rsidR="00523F55" w:rsidRPr="00A63731">
        <w:rPr>
          <w:rFonts w:ascii="Arial" w:hAnsi="Arial" w:cs="Arial"/>
          <w:color w:val="000000"/>
          <w:sz w:val="24"/>
          <w:szCs w:val="24"/>
        </w:rPr>
        <w:t>.</w:t>
      </w:r>
    </w:p>
    <w:p w14:paraId="782E5495" w14:textId="33F1BE6E" w:rsidR="00BB2EAB" w:rsidRPr="00A63731" w:rsidRDefault="00BB2EAB" w:rsidP="001B4C84">
      <w:pPr>
        <w:spacing w:after="120" w:line="360" w:lineRule="auto"/>
        <w:ind w:firstLine="709"/>
        <w:jc w:val="both"/>
        <w:rPr>
          <w:rFonts w:ascii="Arial" w:hAnsi="Arial" w:cs="Arial"/>
          <w:color w:val="000000"/>
        </w:rPr>
      </w:pPr>
      <w:r w:rsidRPr="00A63731">
        <w:rPr>
          <w:rFonts w:ascii="Arial" w:hAnsi="Arial" w:cs="Arial"/>
          <w:color w:val="000000"/>
          <w:spacing w:val="30"/>
          <w:sz w:val="22"/>
          <w:szCs w:val="22"/>
        </w:rPr>
        <w:t>П</w:t>
      </w:r>
      <w:r w:rsidRPr="00A63731">
        <w:rPr>
          <w:rFonts w:ascii="Arial" w:hAnsi="Arial" w:cs="Arial"/>
          <w:color w:val="000000"/>
          <w:spacing w:val="30"/>
        </w:rPr>
        <w:t xml:space="preserve">римечание </w:t>
      </w:r>
      <w:r w:rsidRPr="00A63731">
        <w:rPr>
          <w:rFonts w:ascii="Arial" w:hAnsi="Arial" w:cs="Arial"/>
          <w:color w:val="000000"/>
        </w:rPr>
        <w:t>- Энергию выражают в джоулях (Дж).</w:t>
      </w:r>
    </w:p>
    <w:p w14:paraId="37620FA0" w14:textId="790A286A" w:rsidR="00FE034C" w:rsidRPr="00A63731" w:rsidRDefault="00FE034C" w:rsidP="00FE034C">
      <w:pPr>
        <w:spacing w:line="360" w:lineRule="auto"/>
        <w:ind w:firstLine="709"/>
        <w:jc w:val="both"/>
        <w:rPr>
          <w:rFonts w:ascii="Arial" w:eastAsia="Calibri" w:hAnsi="Arial" w:cs="Arial"/>
          <w:color w:val="000000"/>
          <w:sz w:val="24"/>
          <w:szCs w:val="24"/>
          <w:lang w:eastAsia="en-US"/>
        </w:rPr>
      </w:pPr>
      <w:r w:rsidRPr="00A63731">
        <w:rPr>
          <w:rFonts w:ascii="Arial" w:eastAsia="Calibri" w:hAnsi="Arial" w:cs="Arial"/>
          <w:color w:val="000000"/>
          <w:sz w:val="24"/>
          <w:szCs w:val="24"/>
          <w:lang w:eastAsia="en-US"/>
        </w:rPr>
        <w:t xml:space="preserve">3.8 </w:t>
      </w:r>
      <w:r w:rsidRPr="00A63731">
        <w:rPr>
          <w:rFonts w:ascii="Arial" w:eastAsia="Calibri" w:hAnsi="Arial" w:cs="Arial"/>
          <w:b/>
          <w:bCs/>
          <w:color w:val="000000"/>
          <w:sz w:val="24"/>
          <w:szCs w:val="24"/>
          <w:lang w:eastAsia="en-US"/>
        </w:rPr>
        <w:t>продолжительность воздействия, время воздействия</w:t>
      </w:r>
      <w:r w:rsidRPr="00A63731">
        <w:rPr>
          <w:rFonts w:ascii="Arial" w:eastAsia="Calibri" w:hAnsi="Arial" w:cs="Arial"/>
          <w:color w:val="000000"/>
          <w:sz w:val="24"/>
          <w:szCs w:val="24"/>
          <w:lang w:eastAsia="en-US"/>
        </w:rPr>
        <w:t xml:space="preserve"> (</w:t>
      </w:r>
      <w:proofErr w:type="spellStart"/>
      <w:r w:rsidRPr="00A63731">
        <w:rPr>
          <w:rFonts w:ascii="Arial" w:eastAsia="Calibri" w:hAnsi="Arial" w:cs="Arial"/>
          <w:color w:val="000000"/>
          <w:sz w:val="24"/>
          <w:szCs w:val="24"/>
          <w:lang w:eastAsia="en-US"/>
        </w:rPr>
        <w:t>exposure</w:t>
      </w:r>
      <w:proofErr w:type="spellEnd"/>
      <w:r w:rsidRPr="00A63731">
        <w:rPr>
          <w:rFonts w:ascii="Arial" w:eastAsia="Calibri" w:hAnsi="Arial" w:cs="Arial"/>
          <w:color w:val="000000"/>
          <w:sz w:val="24"/>
          <w:szCs w:val="24"/>
          <w:lang w:eastAsia="en-US"/>
        </w:rPr>
        <w:t xml:space="preserve"> </w:t>
      </w:r>
      <w:proofErr w:type="spellStart"/>
      <w:r w:rsidRPr="00A63731">
        <w:rPr>
          <w:rFonts w:ascii="Arial" w:eastAsia="Calibri" w:hAnsi="Arial" w:cs="Arial"/>
          <w:color w:val="000000"/>
          <w:sz w:val="24"/>
          <w:szCs w:val="24"/>
          <w:lang w:eastAsia="en-US"/>
        </w:rPr>
        <w:t>duration</w:t>
      </w:r>
      <w:proofErr w:type="spellEnd"/>
      <w:r w:rsidRPr="00A63731">
        <w:rPr>
          <w:rFonts w:ascii="Arial" w:eastAsia="Calibri" w:hAnsi="Arial" w:cs="Arial"/>
          <w:color w:val="000000"/>
          <w:sz w:val="24"/>
          <w:szCs w:val="24"/>
          <w:lang w:eastAsia="en-US"/>
        </w:rPr>
        <w:t xml:space="preserve">, </w:t>
      </w:r>
    </w:p>
    <w:p w14:paraId="058C0817" w14:textId="43C8F8F7" w:rsidR="00FE034C" w:rsidRDefault="00E2184C" w:rsidP="00FE034C">
      <w:pPr>
        <w:spacing w:line="360" w:lineRule="auto"/>
        <w:jc w:val="both"/>
        <w:rPr>
          <w:rFonts w:ascii="Arial" w:eastAsia="Calibri" w:hAnsi="Arial" w:cs="Arial"/>
          <w:color w:val="000000"/>
          <w:sz w:val="24"/>
          <w:szCs w:val="24"/>
          <w:lang w:eastAsia="en-US"/>
        </w:rPr>
      </w:pPr>
      <w:proofErr w:type="spellStart"/>
      <w:r w:rsidRPr="00A63731">
        <w:rPr>
          <w:rFonts w:ascii="Arial" w:eastAsia="Calibri" w:hAnsi="Arial" w:cs="Arial"/>
          <w:color w:val="000000"/>
          <w:sz w:val="24"/>
          <w:szCs w:val="24"/>
          <w:lang w:eastAsia="en-US"/>
        </w:rPr>
        <w:t>exposure</w:t>
      </w:r>
      <w:proofErr w:type="spellEnd"/>
      <w:r w:rsidRPr="00A63731">
        <w:rPr>
          <w:rFonts w:ascii="Arial" w:eastAsia="Calibri" w:hAnsi="Arial" w:cs="Arial"/>
          <w:color w:val="000000"/>
          <w:sz w:val="24"/>
          <w:szCs w:val="24"/>
          <w:lang w:eastAsia="en-US"/>
        </w:rPr>
        <w:t xml:space="preserve"> </w:t>
      </w:r>
      <w:proofErr w:type="spellStart"/>
      <w:r w:rsidRPr="00A63731">
        <w:rPr>
          <w:rFonts w:ascii="Arial" w:eastAsia="Calibri" w:hAnsi="Arial" w:cs="Arial"/>
          <w:color w:val="000000"/>
          <w:sz w:val="24"/>
          <w:szCs w:val="24"/>
          <w:lang w:eastAsia="en-US"/>
        </w:rPr>
        <w:t>time</w:t>
      </w:r>
      <w:proofErr w:type="spellEnd"/>
      <w:r w:rsidR="00FE034C" w:rsidRPr="00A63731">
        <w:rPr>
          <w:rFonts w:ascii="Arial" w:eastAsia="Calibri" w:hAnsi="Arial" w:cs="Arial"/>
          <w:color w:val="000000"/>
          <w:sz w:val="24"/>
          <w:szCs w:val="24"/>
          <w:lang w:eastAsia="en-US"/>
        </w:rPr>
        <w:t>):</w:t>
      </w:r>
      <w:r w:rsidR="00511259" w:rsidRPr="00A63731">
        <w:t xml:space="preserve"> </w:t>
      </w:r>
      <w:r w:rsidR="00511259" w:rsidRPr="00A63731">
        <w:rPr>
          <w:rFonts w:ascii="Arial" w:eastAsia="Calibri" w:hAnsi="Arial" w:cs="Arial"/>
          <w:color w:val="000000"/>
          <w:sz w:val="24"/>
          <w:szCs w:val="24"/>
          <w:lang w:eastAsia="en-US"/>
        </w:rPr>
        <w:t>время от первоначального открытия ближайш</w:t>
      </w:r>
      <w:r w:rsidR="004F6008" w:rsidRPr="00A63731">
        <w:rPr>
          <w:rFonts w:ascii="Arial" w:eastAsia="Calibri" w:hAnsi="Arial" w:cs="Arial"/>
          <w:color w:val="000000"/>
          <w:sz w:val="24"/>
          <w:szCs w:val="24"/>
          <w:lang w:eastAsia="en-US"/>
        </w:rPr>
        <w:t>его</w:t>
      </w:r>
      <w:r w:rsidR="00511259" w:rsidRPr="00A63731">
        <w:rPr>
          <w:rFonts w:ascii="Arial" w:eastAsia="Calibri" w:hAnsi="Arial" w:cs="Arial"/>
          <w:color w:val="000000"/>
          <w:sz w:val="24"/>
          <w:szCs w:val="24"/>
          <w:lang w:eastAsia="en-US"/>
        </w:rPr>
        <w:t xml:space="preserve"> к горелке клапан</w:t>
      </w:r>
      <w:r w:rsidR="004F6008" w:rsidRPr="00A63731">
        <w:rPr>
          <w:rFonts w:ascii="Arial" w:eastAsia="Calibri" w:hAnsi="Arial" w:cs="Arial"/>
          <w:color w:val="000000"/>
          <w:sz w:val="24"/>
          <w:szCs w:val="24"/>
          <w:lang w:eastAsia="en-US"/>
        </w:rPr>
        <w:t>а</w:t>
      </w:r>
      <w:r w:rsidR="00511259" w:rsidRPr="00A63731">
        <w:rPr>
          <w:rFonts w:ascii="Arial" w:eastAsia="Calibri" w:hAnsi="Arial" w:cs="Arial"/>
          <w:color w:val="000000"/>
          <w:sz w:val="24"/>
          <w:szCs w:val="24"/>
          <w:lang w:eastAsia="en-US"/>
        </w:rPr>
        <w:t xml:space="preserve"> до закрытия </w:t>
      </w:r>
      <w:r w:rsidR="00511259" w:rsidRPr="00A63731">
        <w:rPr>
          <w:rFonts w:ascii="Arial" w:eastAsia="Calibri" w:hAnsi="Arial" w:cs="Arial"/>
          <w:sz w:val="24"/>
          <w:szCs w:val="24"/>
          <w:lang w:eastAsia="en-US"/>
        </w:rPr>
        <w:t xml:space="preserve">того же клапана </w:t>
      </w:r>
      <w:r w:rsidR="00511259" w:rsidRPr="00A63731">
        <w:rPr>
          <w:rFonts w:ascii="Arial" w:eastAsia="Calibri" w:hAnsi="Arial" w:cs="Arial"/>
          <w:color w:val="000000"/>
          <w:sz w:val="24"/>
          <w:szCs w:val="24"/>
          <w:lang w:eastAsia="en-US"/>
        </w:rPr>
        <w:t>(8.2.6.)</w:t>
      </w:r>
      <w:r w:rsidR="00523F55" w:rsidRPr="00A63731">
        <w:rPr>
          <w:rFonts w:ascii="Arial" w:eastAsia="Calibri" w:hAnsi="Arial" w:cs="Arial"/>
          <w:color w:val="000000"/>
          <w:sz w:val="24"/>
          <w:szCs w:val="24"/>
          <w:lang w:eastAsia="en-US"/>
        </w:rPr>
        <w:t>.</w:t>
      </w:r>
    </w:p>
    <w:p w14:paraId="07854DFF" w14:textId="3E7A70A2" w:rsidR="00FE034C" w:rsidRPr="00E54D35" w:rsidRDefault="00C902F1" w:rsidP="00C902F1">
      <w:pPr>
        <w:spacing w:line="360" w:lineRule="auto"/>
        <w:ind w:firstLine="709"/>
        <w:jc w:val="both"/>
        <w:rPr>
          <w:rFonts w:ascii="Arial" w:hAnsi="Arial" w:cs="Arial"/>
          <w:color w:val="000000"/>
          <w:sz w:val="24"/>
          <w:szCs w:val="24"/>
        </w:rPr>
      </w:pPr>
      <w:r w:rsidRPr="00E54D35">
        <w:rPr>
          <w:rFonts w:ascii="Arial" w:hAnsi="Arial" w:cs="Arial"/>
          <w:color w:val="000000"/>
          <w:sz w:val="24"/>
          <w:szCs w:val="24"/>
        </w:rPr>
        <w:t>3.9</w:t>
      </w:r>
      <w:r w:rsidR="007A32C1" w:rsidRPr="00E54D35">
        <w:t xml:space="preserve"> </w:t>
      </w:r>
      <w:bookmarkStart w:id="14" w:name="_Hlk201330804"/>
      <w:r w:rsidR="007A32C1" w:rsidRPr="00E54D35">
        <w:rPr>
          <w:rFonts w:ascii="Arial" w:hAnsi="Arial" w:cs="Arial"/>
          <w:b/>
          <w:bCs/>
          <w:sz w:val="24"/>
          <w:szCs w:val="24"/>
        </w:rPr>
        <w:t>в</w:t>
      </w:r>
      <w:r w:rsidR="007A32C1" w:rsidRPr="00E54D35">
        <w:rPr>
          <w:rFonts w:ascii="Arial" w:hAnsi="Arial" w:cs="Arial"/>
          <w:b/>
          <w:bCs/>
          <w:color w:val="000000"/>
          <w:sz w:val="24"/>
          <w:szCs w:val="24"/>
        </w:rPr>
        <w:t>оздействующий тепловой поток</w:t>
      </w:r>
      <w:r w:rsidR="007A32C1" w:rsidRPr="00E54D35">
        <w:rPr>
          <w:rFonts w:ascii="Arial" w:hAnsi="Arial" w:cs="Arial"/>
          <w:color w:val="000000"/>
          <w:sz w:val="24"/>
          <w:szCs w:val="24"/>
        </w:rPr>
        <w:t xml:space="preserve"> </w:t>
      </w:r>
      <w:bookmarkEnd w:id="14"/>
      <w:r w:rsidR="007A32C1" w:rsidRPr="00E54D35">
        <w:rPr>
          <w:rFonts w:ascii="Arial" w:hAnsi="Arial" w:cs="Arial"/>
          <w:color w:val="000000"/>
          <w:sz w:val="24"/>
          <w:szCs w:val="24"/>
        </w:rPr>
        <w:t>(</w:t>
      </w:r>
      <w:proofErr w:type="spellStart"/>
      <w:r w:rsidR="007A32C1" w:rsidRPr="00E54D35">
        <w:rPr>
          <w:rFonts w:ascii="Arial" w:hAnsi="Arial" w:cs="Arial"/>
          <w:color w:val="000000"/>
          <w:sz w:val="24"/>
          <w:szCs w:val="24"/>
        </w:rPr>
        <w:t>exposure</w:t>
      </w:r>
      <w:proofErr w:type="spellEnd"/>
      <w:r w:rsidR="007A32C1" w:rsidRPr="00E54D35">
        <w:rPr>
          <w:rFonts w:ascii="Arial" w:hAnsi="Arial" w:cs="Arial"/>
          <w:color w:val="000000"/>
          <w:sz w:val="24"/>
          <w:szCs w:val="24"/>
        </w:rPr>
        <w:t xml:space="preserve"> </w:t>
      </w:r>
      <w:proofErr w:type="spellStart"/>
      <w:r w:rsidR="007A32C1" w:rsidRPr="00E54D35">
        <w:rPr>
          <w:rFonts w:ascii="Arial" w:hAnsi="Arial" w:cs="Arial"/>
          <w:color w:val="000000"/>
          <w:sz w:val="24"/>
          <w:szCs w:val="24"/>
        </w:rPr>
        <w:t>heat</w:t>
      </w:r>
      <w:proofErr w:type="spellEnd"/>
      <w:r w:rsidR="007A32C1" w:rsidRPr="00E54D35">
        <w:rPr>
          <w:rFonts w:ascii="Arial" w:hAnsi="Arial" w:cs="Arial"/>
          <w:color w:val="000000"/>
          <w:sz w:val="24"/>
          <w:szCs w:val="24"/>
        </w:rPr>
        <w:t xml:space="preserve"> </w:t>
      </w:r>
      <w:proofErr w:type="spellStart"/>
      <w:r w:rsidR="007A32C1" w:rsidRPr="00E54D35">
        <w:rPr>
          <w:rFonts w:ascii="Arial" w:hAnsi="Arial" w:cs="Arial"/>
          <w:color w:val="000000"/>
          <w:sz w:val="24"/>
          <w:szCs w:val="24"/>
        </w:rPr>
        <w:t>flux</w:t>
      </w:r>
      <w:proofErr w:type="spellEnd"/>
      <w:r w:rsidR="007A32C1" w:rsidRPr="00E54D35">
        <w:rPr>
          <w:rFonts w:ascii="Arial" w:hAnsi="Arial" w:cs="Arial"/>
          <w:color w:val="000000"/>
          <w:sz w:val="24"/>
          <w:szCs w:val="24"/>
        </w:rPr>
        <w:t>):</w:t>
      </w:r>
      <w:r w:rsidR="007A32C1" w:rsidRPr="00E54D35">
        <w:t xml:space="preserve"> П</w:t>
      </w:r>
      <w:r w:rsidR="007A32C1" w:rsidRPr="00E54D35">
        <w:rPr>
          <w:rFonts w:ascii="Arial" w:hAnsi="Arial" w:cs="Arial"/>
          <w:color w:val="000000"/>
          <w:sz w:val="24"/>
          <w:szCs w:val="24"/>
        </w:rPr>
        <w:t>адающий тепловой поток, усредненный по датчикам манекена за период расчета данных</w:t>
      </w:r>
      <w:r w:rsidR="00523F55">
        <w:rPr>
          <w:rFonts w:ascii="Arial" w:hAnsi="Arial" w:cs="Arial"/>
          <w:color w:val="000000"/>
          <w:sz w:val="24"/>
          <w:szCs w:val="24"/>
        </w:rPr>
        <w:t>.</w:t>
      </w:r>
    </w:p>
    <w:p w14:paraId="63F632D8" w14:textId="3D83E216" w:rsidR="00247B1B" w:rsidRPr="00E54D35" w:rsidRDefault="006A56EE" w:rsidP="001B4C84">
      <w:pPr>
        <w:spacing w:after="120" w:line="360" w:lineRule="auto"/>
        <w:ind w:firstLine="709"/>
        <w:jc w:val="both"/>
        <w:rPr>
          <w:rFonts w:ascii="Arial" w:hAnsi="Arial" w:cs="Arial"/>
          <w:color w:val="000000"/>
          <w:sz w:val="24"/>
          <w:szCs w:val="24"/>
        </w:rPr>
      </w:pPr>
      <w:r w:rsidRPr="00E54D35">
        <w:rPr>
          <w:rFonts w:ascii="Arial" w:hAnsi="Arial" w:cs="Arial"/>
          <w:color w:val="000000"/>
          <w:sz w:val="24"/>
          <w:szCs w:val="24"/>
        </w:rPr>
        <w:t>3</w:t>
      </w:r>
      <w:r w:rsidR="00320E38" w:rsidRPr="00E54D35">
        <w:rPr>
          <w:rFonts w:ascii="Arial" w:hAnsi="Arial" w:cs="Arial"/>
          <w:color w:val="000000"/>
          <w:sz w:val="24"/>
          <w:szCs w:val="24"/>
        </w:rPr>
        <w:t>.</w:t>
      </w:r>
      <w:r w:rsidR="00FE034C" w:rsidRPr="00E54D35">
        <w:rPr>
          <w:rFonts w:ascii="Arial" w:hAnsi="Arial" w:cs="Arial"/>
          <w:color w:val="000000"/>
          <w:sz w:val="24"/>
          <w:szCs w:val="24"/>
        </w:rPr>
        <w:t>10</w:t>
      </w:r>
      <w:r w:rsidR="00320E38" w:rsidRPr="00E54D35">
        <w:rPr>
          <w:rFonts w:ascii="Arial" w:hAnsi="Arial" w:cs="Arial"/>
          <w:color w:val="000000"/>
          <w:sz w:val="24"/>
          <w:szCs w:val="24"/>
        </w:rPr>
        <w:t xml:space="preserve"> </w:t>
      </w:r>
      <w:r w:rsidR="00247B1B" w:rsidRPr="00E54D35">
        <w:rPr>
          <w:rFonts w:ascii="Arial" w:hAnsi="Arial" w:cs="Arial"/>
          <w:b/>
          <w:color w:val="000000"/>
          <w:sz w:val="24"/>
          <w:szCs w:val="24"/>
        </w:rPr>
        <w:t>открытое пламя</w:t>
      </w:r>
      <w:r w:rsidR="006F6273" w:rsidRPr="00E54D35">
        <w:rPr>
          <w:rFonts w:ascii="Arial" w:hAnsi="Arial" w:cs="Arial"/>
          <w:color w:val="000000"/>
          <w:sz w:val="24"/>
          <w:szCs w:val="24"/>
        </w:rPr>
        <w:t xml:space="preserve"> </w:t>
      </w:r>
      <w:r w:rsidR="00320E38" w:rsidRPr="00E54D35">
        <w:rPr>
          <w:rFonts w:ascii="Arial" w:hAnsi="Arial" w:cs="Arial"/>
          <w:color w:val="000000"/>
          <w:sz w:val="24"/>
          <w:szCs w:val="24"/>
        </w:rPr>
        <w:t>(</w:t>
      </w:r>
      <w:r w:rsidR="00247B1B" w:rsidRPr="00E54D35">
        <w:rPr>
          <w:rFonts w:ascii="Arial" w:hAnsi="Arial" w:cs="Arial"/>
          <w:color w:val="000000"/>
          <w:sz w:val="24"/>
          <w:szCs w:val="24"/>
          <w:lang w:val="en-US"/>
        </w:rPr>
        <w:t>fire</w:t>
      </w:r>
      <w:r w:rsidR="00320E38" w:rsidRPr="00E54D35">
        <w:rPr>
          <w:rFonts w:ascii="Arial" w:hAnsi="Arial" w:cs="Arial"/>
          <w:color w:val="000000"/>
          <w:sz w:val="24"/>
          <w:szCs w:val="24"/>
        </w:rPr>
        <w:t>):</w:t>
      </w:r>
      <w:r w:rsidR="00320E38" w:rsidRPr="00E54D35">
        <w:rPr>
          <w:rFonts w:ascii="Arial" w:hAnsi="Arial" w:cs="Arial"/>
          <w:b/>
          <w:color w:val="000000"/>
          <w:sz w:val="24"/>
          <w:szCs w:val="24"/>
        </w:rPr>
        <w:t xml:space="preserve"> </w:t>
      </w:r>
      <w:r w:rsidR="00247B1B" w:rsidRPr="00E54D35">
        <w:rPr>
          <w:rFonts w:ascii="Arial" w:hAnsi="Arial" w:cs="Arial"/>
          <w:color w:val="000000"/>
          <w:sz w:val="24"/>
          <w:szCs w:val="24"/>
        </w:rPr>
        <w:t>Быстрый процесс окисления, который представляет собой химическую реакцию топлива и кислорода, приводящую к выделению света, тепла и продуктов сгорания в различной интенсивности</w:t>
      </w:r>
      <w:r w:rsidR="00457B69" w:rsidRPr="00E54D35">
        <w:rPr>
          <w:rFonts w:ascii="Arial" w:hAnsi="Arial" w:cs="Arial"/>
          <w:color w:val="000000"/>
          <w:sz w:val="24"/>
          <w:szCs w:val="24"/>
        </w:rPr>
        <w:t>.</w:t>
      </w:r>
    </w:p>
    <w:p w14:paraId="77096A66" w14:textId="60FC3C33" w:rsidR="00320E38" w:rsidRPr="00E54D35" w:rsidRDefault="00247B1B" w:rsidP="001B4C84">
      <w:pPr>
        <w:spacing w:after="120" w:line="360" w:lineRule="auto"/>
        <w:ind w:firstLine="709"/>
        <w:jc w:val="both"/>
        <w:rPr>
          <w:rFonts w:ascii="Arial" w:hAnsi="Arial" w:cs="Arial"/>
          <w:color w:val="FF0000"/>
          <w:sz w:val="22"/>
          <w:szCs w:val="22"/>
        </w:rPr>
      </w:pPr>
      <w:r w:rsidRPr="00E54D35">
        <w:rPr>
          <w:rFonts w:ascii="Arial" w:eastAsia="Calibri" w:hAnsi="Arial" w:cs="Arial"/>
          <w:color w:val="000000"/>
          <w:spacing w:val="30"/>
          <w:lang w:eastAsia="en-US"/>
        </w:rPr>
        <w:t>Примечание</w:t>
      </w:r>
      <w:r w:rsidRPr="00E54D35">
        <w:rPr>
          <w:rFonts w:ascii="Arial" w:eastAsia="Calibri" w:hAnsi="Arial" w:cs="Arial"/>
          <w:color w:val="000000"/>
          <w:lang w:eastAsia="en-US"/>
        </w:rPr>
        <w:t xml:space="preserve"> – </w:t>
      </w:r>
      <w:r w:rsidRPr="00E54D35">
        <w:rPr>
          <w:rFonts w:ascii="Arial" w:hAnsi="Arial" w:cs="Arial"/>
          <w:color w:val="000000"/>
          <w:szCs w:val="22"/>
        </w:rPr>
        <w:t xml:space="preserve">Топливо может представлять собой твердое вещество, пыль, </w:t>
      </w:r>
      <w:r w:rsidR="00FE034C" w:rsidRPr="00E54D35">
        <w:rPr>
          <w:rFonts w:ascii="Arial" w:hAnsi="Arial" w:cs="Arial"/>
          <w:color w:val="000000"/>
          <w:szCs w:val="22"/>
        </w:rPr>
        <w:t xml:space="preserve">аэрозоль </w:t>
      </w:r>
      <w:r w:rsidRPr="00E54D35">
        <w:rPr>
          <w:rFonts w:ascii="Arial" w:hAnsi="Arial" w:cs="Arial"/>
          <w:color w:val="000000"/>
          <w:szCs w:val="22"/>
        </w:rPr>
        <w:t xml:space="preserve">или </w:t>
      </w:r>
      <w:r w:rsidR="00FE034C" w:rsidRPr="00E54D35">
        <w:rPr>
          <w:rFonts w:ascii="Arial" w:hAnsi="Arial" w:cs="Arial"/>
          <w:color w:val="000000"/>
          <w:szCs w:val="22"/>
        </w:rPr>
        <w:t>газ</w:t>
      </w:r>
      <w:r w:rsidRPr="00E54D35">
        <w:rPr>
          <w:rFonts w:ascii="Arial" w:hAnsi="Arial" w:cs="Arial"/>
          <w:color w:val="000000"/>
          <w:szCs w:val="22"/>
        </w:rPr>
        <w:t xml:space="preserve"> воспламеняюще</w:t>
      </w:r>
      <w:r w:rsidR="00FE034C" w:rsidRPr="00E54D35">
        <w:rPr>
          <w:rFonts w:ascii="Arial" w:hAnsi="Arial" w:cs="Arial"/>
          <w:color w:val="000000"/>
          <w:szCs w:val="22"/>
        </w:rPr>
        <w:t xml:space="preserve">гося вещества. </w:t>
      </w:r>
      <w:r w:rsidR="00BD731E" w:rsidRPr="00E54D35">
        <w:rPr>
          <w:rFonts w:ascii="Arial" w:hAnsi="Arial" w:cs="Arial"/>
          <w:color w:val="000000"/>
          <w:szCs w:val="22"/>
        </w:rPr>
        <w:t>О</w:t>
      </w:r>
      <w:r w:rsidR="006F6273" w:rsidRPr="00E54D35">
        <w:rPr>
          <w:rFonts w:ascii="Arial" w:hAnsi="Arial" w:cs="Arial"/>
          <w:color w:val="000000"/>
          <w:szCs w:val="22"/>
        </w:rPr>
        <w:t>ткрытое пламя</w:t>
      </w:r>
      <w:r w:rsidRPr="00E54D35">
        <w:rPr>
          <w:rFonts w:ascii="Arial" w:hAnsi="Arial" w:cs="Arial"/>
          <w:color w:val="000000"/>
          <w:szCs w:val="22"/>
        </w:rPr>
        <w:t xml:space="preserve"> будет </w:t>
      </w:r>
      <w:r w:rsidR="00BD731E" w:rsidRPr="00E54D35">
        <w:rPr>
          <w:rFonts w:ascii="Arial" w:hAnsi="Arial" w:cs="Arial"/>
          <w:color w:val="000000"/>
          <w:szCs w:val="22"/>
        </w:rPr>
        <w:t xml:space="preserve">сохраняться </w:t>
      </w:r>
      <w:r w:rsidRPr="00E54D35">
        <w:rPr>
          <w:rFonts w:ascii="Arial" w:hAnsi="Arial" w:cs="Arial"/>
          <w:color w:val="000000"/>
          <w:szCs w:val="22"/>
        </w:rPr>
        <w:t>до тех пор, пока существует горючая топливно-воздушная смесь</w:t>
      </w:r>
      <w:r w:rsidR="00320E38" w:rsidRPr="00E54D35">
        <w:rPr>
          <w:rFonts w:ascii="Arial" w:hAnsi="Arial" w:cs="Arial"/>
          <w:color w:val="000000"/>
          <w:sz w:val="22"/>
          <w:szCs w:val="22"/>
        </w:rPr>
        <w:t>.</w:t>
      </w:r>
    </w:p>
    <w:p w14:paraId="7EF8DC7A" w14:textId="475FFAB5" w:rsidR="0003768F" w:rsidRPr="00E54D35" w:rsidRDefault="0003768F" w:rsidP="001B4C84">
      <w:pPr>
        <w:spacing w:after="120" w:line="360" w:lineRule="auto"/>
        <w:ind w:firstLine="709"/>
        <w:jc w:val="both"/>
        <w:rPr>
          <w:rFonts w:ascii="Arial" w:hAnsi="Arial" w:cs="Arial"/>
          <w:color w:val="000000"/>
          <w:sz w:val="24"/>
          <w:szCs w:val="24"/>
        </w:rPr>
      </w:pPr>
      <w:r w:rsidRPr="00E54D35">
        <w:rPr>
          <w:rFonts w:ascii="Arial" w:hAnsi="Arial" w:cs="Arial"/>
          <w:color w:val="000000"/>
          <w:sz w:val="24"/>
          <w:szCs w:val="24"/>
        </w:rPr>
        <w:t xml:space="preserve">3.11 </w:t>
      </w:r>
      <w:r w:rsidRPr="00E54D35">
        <w:rPr>
          <w:rFonts w:ascii="Arial" w:hAnsi="Arial" w:cs="Arial"/>
          <w:b/>
          <w:bCs/>
          <w:color w:val="000000"/>
          <w:sz w:val="24"/>
          <w:szCs w:val="24"/>
        </w:rPr>
        <w:t>распределение пламени</w:t>
      </w:r>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flame</w:t>
      </w:r>
      <w:proofErr w:type="spellEnd"/>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distribution</w:t>
      </w:r>
      <w:proofErr w:type="spellEnd"/>
      <w:r w:rsidRPr="00E54D35">
        <w:rPr>
          <w:rFonts w:ascii="Arial" w:hAnsi="Arial" w:cs="Arial"/>
          <w:color w:val="000000"/>
          <w:sz w:val="24"/>
          <w:szCs w:val="24"/>
        </w:rPr>
        <w:t>): Пространственное распределение</w:t>
      </w:r>
      <w:r w:rsidR="00084A36" w:rsidRPr="00E54D35">
        <w:rPr>
          <w:rFonts w:ascii="Arial" w:hAnsi="Arial" w:cs="Arial"/>
          <w:color w:val="000000"/>
          <w:sz w:val="24"/>
          <w:szCs w:val="24"/>
        </w:rPr>
        <w:t xml:space="preserve"> </w:t>
      </w:r>
      <w:r w:rsidR="00187497">
        <w:rPr>
          <w:rFonts w:ascii="Arial" w:hAnsi="Arial" w:cs="Arial"/>
          <w:color w:val="000000"/>
          <w:sz w:val="24"/>
          <w:szCs w:val="24"/>
        </w:rPr>
        <w:t xml:space="preserve">охвата </w:t>
      </w:r>
      <w:r w:rsidR="00084A36" w:rsidRPr="00E54D35">
        <w:rPr>
          <w:rFonts w:ascii="Arial" w:hAnsi="Arial" w:cs="Arial"/>
          <w:color w:val="000000"/>
          <w:sz w:val="24"/>
          <w:szCs w:val="24"/>
        </w:rPr>
        <w:t>пламен</w:t>
      </w:r>
      <w:r w:rsidR="00187497">
        <w:rPr>
          <w:rFonts w:ascii="Arial" w:hAnsi="Arial" w:cs="Arial"/>
          <w:color w:val="000000"/>
          <w:sz w:val="24"/>
          <w:szCs w:val="24"/>
        </w:rPr>
        <w:t>ем</w:t>
      </w:r>
      <w:r w:rsidR="00084A36" w:rsidRPr="00E54D35">
        <w:rPr>
          <w:rFonts w:ascii="Arial" w:hAnsi="Arial" w:cs="Arial"/>
          <w:color w:val="000000"/>
          <w:sz w:val="24"/>
          <w:szCs w:val="24"/>
        </w:rPr>
        <w:t xml:space="preserve"> от горелок установки,</w:t>
      </w:r>
      <w:r w:rsidR="00084A36" w:rsidRPr="00E54D35">
        <w:t xml:space="preserve"> </w:t>
      </w:r>
      <w:r w:rsidR="00084A36" w:rsidRPr="00E54D35">
        <w:rPr>
          <w:rFonts w:ascii="Arial" w:hAnsi="Arial" w:cs="Arial"/>
          <w:color w:val="000000"/>
          <w:sz w:val="24"/>
          <w:szCs w:val="24"/>
        </w:rPr>
        <w:t xml:space="preserve">которое обеспечивает </w:t>
      </w:r>
      <w:r w:rsidR="00187497">
        <w:rPr>
          <w:rFonts w:ascii="Arial" w:hAnsi="Arial" w:cs="Arial"/>
          <w:color w:val="000000"/>
          <w:sz w:val="24"/>
          <w:szCs w:val="24"/>
        </w:rPr>
        <w:t xml:space="preserve">контролируемый </w:t>
      </w:r>
      <w:r w:rsidR="00084A36" w:rsidRPr="00E54D35">
        <w:rPr>
          <w:rFonts w:ascii="Arial" w:hAnsi="Arial" w:cs="Arial"/>
          <w:i/>
          <w:iCs/>
          <w:color w:val="000000"/>
          <w:sz w:val="24"/>
          <w:szCs w:val="24"/>
        </w:rPr>
        <w:t>воздействующий тепловой поток</w:t>
      </w:r>
      <w:r w:rsidR="00084A36" w:rsidRPr="00E54D35">
        <w:rPr>
          <w:rFonts w:ascii="Arial" w:hAnsi="Arial" w:cs="Arial"/>
          <w:color w:val="000000"/>
          <w:sz w:val="24"/>
          <w:szCs w:val="24"/>
        </w:rPr>
        <w:t xml:space="preserve"> (3.9) по поверхности манекена.</w:t>
      </w:r>
    </w:p>
    <w:p w14:paraId="236CBC3F" w14:textId="4636CD0E" w:rsidR="00320E38" w:rsidRPr="004E71DE" w:rsidRDefault="006A56EE" w:rsidP="00104EBC">
      <w:pPr>
        <w:spacing w:line="360" w:lineRule="auto"/>
        <w:ind w:firstLine="709"/>
        <w:jc w:val="both"/>
        <w:rPr>
          <w:rFonts w:ascii="Arial" w:hAnsi="Arial" w:cs="Arial"/>
          <w:sz w:val="24"/>
          <w:szCs w:val="24"/>
        </w:rPr>
      </w:pPr>
      <w:r w:rsidRPr="00BE7BFD">
        <w:rPr>
          <w:rFonts w:ascii="Arial" w:hAnsi="Arial" w:cs="Arial"/>
          <w:color w:val="000000"/>
          <w:sz w:val="24"/>
          <w:szCs w:val="24"/>
        </w:rPr>
        <w:t>3</w:t>
      </w:r>
      <w:r w:rsidR="00320E38" w:rsidRPr="00BE7BFD">
        <w:rPr>
          <w:rFonts w:ascii="Arial" w:hAnsi="Arial" w:cs="Arial"/>
          <w:color w:val="000000"/>
          <w:sz w:val="24"/>
          <w:szCs w:val="24"/>
        </w:rPr>
        <w:t>.</w:t>
      </w:r>
      <w:r w:rsidR="0062520B" w:rsidRPr="00BE7BFD">
        <w:rPr>
          <w:rFonts w:ascii="Arial" w:hAnsi="Arial" w:cs="Arial"/>
          <w:color w:val="000000"/>
          <w:sz w:val="24"/>
          <w:szCs w:val="24"/>
        </w:rPr>
        <w:t>12</w:t>
      </w:r>
      <w:r w:rsidR="00320E38" w:rsidRPr="00BE7BFD">
        <w:rPr>
          <w:rFonts w:ascii="Arial" w:hAnsi="Arial" w:cs="Arial"/>
          <w:color w:val="FF0000"/>
          <w:sz w:val="24"/>
          <w:szCs w:val="24"/>
        </w:rPr>
        <w:t xml:space="preserve"> </w:t>
      </w:r>
      <w:bookmarkStart w:id="15" w:name="_Hlk201574438"/>
      <w:r w:rsidR="00F226CB" w:rsidRPr="00BE7BFD">
        <w:rPr>
          <w:rFonts w:ascii="Arial" w:hAnsi="Arial" w:cs="Arial"/>
          <w:b/>
          <w:color w:val="000000"/>
          <w:sz w:val="24"/>
          <w:szCs w:val="24"/>
        </w:rPr>
        <w:t xml:space="preserve">припуск на </w:t>
      </w:r>
      <w:r w:rsidR="00F226CB" w:rsidRPr="004E71DE">
        <w:rPr>
          <w:rFonts w:ascii="Arial" w:hAnsi="Arial" w:cs="Arial"/>
          <w:b/>
          <w:sz w:val="24"/>
          <w:szCs w:val="24"/>
        </w:rPr>
        <w:t xml:space="preserve">посадку </w:t>
      </w:r>
      <w:r w:rsidR="00CB026B" w:rsidRPr="004E71DE">
        <w:rPr>
          <w:rFonts w:ascii="Arial" w:hAnsi="Arial" w:cs="Arial"/>
          <w:b/>
          <w:sz w:val="24"/>
          <w:szCs w:val="24"/>
        </w:rPr>
        <w:t xml:space="preserve">предмета одежды </w:t>
      </w:r>
      <w:bookmarkEnd w:id="15"/>
      <w:r w:rsidR="00320E38" w:rsidRPr="004E71DE">
        <w:rPr>
          <w:rFonts w:ascii="Arial" w:hAnsi="Arial" w:cs="Arial"/>
          <w:sz w:val="24"/>
          <w:szCs w:val="24"/>
        </w:rPr>
        <w:t>(</w:t>
      </w:r>
      <w:r w:rsidR="00F226CB" w:rsidRPr="004E71DE">
        <w:rPr>
          <w:rFonts w:ascii="Arial" w:hAnsi="Arial" w:cs="Arial"/>
          <w:sz w:val="24"/>
          <w:szCs w:val="24"/>
          <w:lang w:val="en-US"/>
        </w:rPr>
        <w:t>garment</w:t>
      </w:r>
      <w:r w:rsidR="00F226CB" w:rsidRPr="004E71DE">
        <w:rPr>
          <w:rFonts w:ascii="Arial" w:hAnsi="Arial" w:cs="Arial"/>
          <w:sz w:val="24"/>
          <w:szCs w:val="24"/>
        </w:rPr>
        <w:t xml:space="preserve"> </w:t>
      </w:r>
      <w:r w:rsidR="00F226CB" w:rsidRPr="004E71DE">
        <w:rPr>
          <w:rFonts w:ascii="Arial" w:hAnsi="Arial" w:cs="Arial"/>
          <w:sz w:val="24"/>
          <w:szCs w:val="24"/>
          <w:lang w:val="en-US"/>
        </w:rPr>
        <w:t>ease</w:t>
      </w:r>
      <w:r w:rsidR="00320E38" w:rsidRPr="004E71DE">
        <w:rPr>
          <w:rFonts w:ascii="Arial" w:hAnsi="Arial" w:cs="Arial"/>
          <w:sz w:val="24"/>
          <w:szCs w:val="24"/>
        </w:rPr>
        <w:t>):</w:t>
      </w:r>
      <w:r w:rsidR="00320E38" w:rsidRPr="004E71DE">
        <w:rPr>
          <w:rFonts w:ascii="Arial" w:hAnsi="Arial" w:cs="Arial"/>
          <w:b/>
          <w:sz w:val="24"/>
          <w:szCs w:val="24"/>
        </w:rPr>
        <w:t xml:space="preserve"> </w:t>
      </w:r>
      <w:r w:rsidR="00F226CB" w:rsidRPr="004E71DE">
        <w:rPr>
          <w:rFonts w:ascii="Arial" w:hAnsi="Arial" w:cs="Arial"/>
          <w:sz w:val="24"/>
          <w:szCs w:val="24"/>
        </w:rPr>
        <w:t xml:space="preserve">Разница между </w:t>
      </w:r>
      <w:r w:rsidR="00205D51" w:rsidRPr="004E71DE">
        <w:rPr>
          <w:rFonts w:ascii="Arial" w:hAnsi="Arial" w:cs="Arial"/>
          <w:sz w:val="24"/>
          <w:szCs w:val="24"/>
        </w:rPr>
        <w:t>измерениями</w:t>
      </w:r>
      <w:r w:rsidR="00F226CB" w:rsidRPr="004E71DE">
        <w:rPr>
          <w:rFonts w:ascii="Arial" w:hAnsi="Arial" w:cs="Arial"/>
          <w:sz w:val="24"/>
          <w:szCs w:val="24"/>
        </w:rPr>
        <w:t xml:space="preserve"> тела (манекена) и </w:t>
      </w:r>
      <w:r w:rsidR="00205D51" w:rsidRPr="004E71DE">
        <w:rPr>
          <w:rFonts w:ascii="Arial" w:hAnsi="Arial" w:cs="Arial"/>
          <w:sz w:val="24"/>
          <w:szCs w:val="24"/>
        </w:rPr>
        <w:t xml:space="preserve">измерениями </w:t>
      </w:r>
      <w:r w:rsidR="00CB026B" w:rsidRPr="004E71DE">
        <w:rPr>
          <w:rFonts w:ascii="Arial" w:hAnsi="Arial" w:cs="Arial"/>
          <w:sz w:val="24"/>
          <w:szCs w:val="24"/>
        </w:rPr>
        <w:t xml:space="preserve">предмета </w:t>
      </w:r>
      <w:r w:rsidR="00F226CB" w:rsidRPr="004E71DE">
        <w:rPr>
          <w:rFonts w:ascii="Arial" w:hAnsi="Arial" w:cs="Arial"/>
          <w:sz w:val="24"/>
          <w:szCs w:val="24"/>
        </w:rPr>
        <w:t>одежды</w:t>
      </w:r>
      <w:r w:rsidR="00B723BE" w:rsidRPr="004E71DE">
        <w:rPr>
          <w:rFonts w:ascii="Arial" w:hAnsi="Arial" w:cs="Arial"/>
          <w:sz w:val="24"/>
          <w:szCs w:val="24"/>
        </w:rPr>
        <w:t>.</w:t>
      </w:r>
    </w:p>
    <w:p w14:paraId="2A50D4DD" w14:textId="48D47353" w:rsidR="00AF7B60" w:rsidRPr="00FF5B36" w:rsidRDefault="0062520B" w:rsidP="00CB1327">
      <w:pPr>
        <w:spacing w:after="120" w:line="360" w:lineRule="auto"/>
        <w:ind w:firstLine="709"/>
        <w:jc w:val="both"/>
        <w:rPr>
          <w:rFonts w:ascii="Arial" w:hAnsi="Arial" w:cs="Arial"/>
          <w:sz w:val="24"/>
          <w:szCs w:val="24"/>
        </w:rPr>
      </w:pPr>
      <w:r w:rsidRPr="004E71DE">
        <w:rPr>
          <w:rFonts w:ascii="Arial" w:hAnsi="Arial" w:cs="Arial"/>
          <w:sz w:val="24"/>
          <w:szCs w:val="24"/>
        </w:rPr>
        <w:t>3.13</w:t>
      </w:r>
      <w:r w:rsidR="00AF7B60" w:rsidRPr="004E71DE">
        <w:rPr>
          <w:rFonts w:ascii="Arial" w:hAnsi="Arial" w:cs="Arial"/>
          <w:sz w:val="24"/>
          <w:szCs w:val="24"/>
        </w:rPr>
        <w:t xml:space="preserve"> </w:t>
      </w:r>
      <w:r w:rsidR="00AF7B60" w:rsidRPr="004E71DE">
        <w:rPr>
          <w:rFonts w:ascii="Arial" w:hAnsi="Arial" w:cs="Arial"/>
          <w:b/>
          <w:bCs/>
          <w:sz w:val="24"/>
          <w:szCs w:val="24"/>
        </w:rPr>
        <w:t>тепловой поток</w:t>
      </w:r>
      <w:r w:rsidR="00AF7B60" w:rsidRPr="004E71DE">
        <w:rPr>
          <w:rFonts w:ascii="Arial" w:hAnsi="Arial" w:cs="Arial"/>
          <w:sz w:val="24"/>
          <w:szCs w:val="24"/>
        </w:rPr>
        <w:t xml:space="preserve"> (</w:t>
      </w:r>
      <w:r w:rsidR="00AF7B60" w:rsidRPr="004E71DE">
        <w:rPr>
          <w:rFonts w:ascii="Arial" w:hAnsi="Arial" w:cs="Arial"/>
          <w:sz w:val="24"/>
          <w:szCs w:val="24"/>
          <w:lang w:val="en-US"/>
        </w:rPr>
        <w:t>heat</w:t>
      </w:r>
      <w:r w:rsidR="00AF7B60" w:rsidRPr="004E71DE">
        <w:rPr>
          <w:rFonts w:ascii="Arial" w:hAnsi="Arial" w:cs="Arial"/>
          <w:sz w:val="24"/>
          <w:szCs w:val="24"/>
        </w:rPr>
        <w:t xml:space="preserve"> </w:t>
      </w:r>
      <w:r w:rsidR="00AF7B60" w:rsidRPr="004E71DE">
        <w:rPr>
          <w:rFonts w:ascii="Arial" w:hAnsi="Arial" w:cs="Arial"/>
          <w:sz w:val="24"/>
          <w:szCs w:val="24"/>
          <w:lang w:val="en-US"/>
        </w:rPr>
        <w:t>flux</w:t>
      </w:r>
      <w:r w:rsidR="00AF7B60" w:rsidRPr="004E71DE">
        <w:rPr>
          <w:rFonts w:ascii="Arial" w:hAnsi="Arial" w:cs="Arial"/>
          <w:sz w:val="24"/>
          <w:szCs w:val="24"/>
        </w:rPr>
        <w:t>):</w:t>
      </w:r>
      <w:r w:rsidR="00AF7B60" w:rsidRPr="004E71DE">
        <w:t xml:space="preserve"> </w:t>
      </w:r>
      <w:r w:rsidR="00AF7B60" w:rsidRPr="004E71DE">
        <w:rPr>
          <w:rFonts w:ascii="Arial" w:hAnsi="Arial" w:cs="Arial"/>
          <w:sz w:val="24"/>
          <w:szCs w:val="24"/>
        </w:rPr>
        <w:t>Тепло</w:t>
      </w:r>
      <w:r w:rsidR="005C2B6D" w:rsidRPr="004E71DE">
        <w:rPr>
          <w:rFonts w:ascii="Arial" w:hAnsi="Arial" w:cs="Arial"/>
          <w:sz w:val="24"/>
          <w:szCs w:val="24"/>
        </w:rPr>
        <w:t>та, передаваемая</w:t>
      </w:r>
      <w:r w:rsidR="00AF7B60" w:rsidRPr="004E71DE">
        <w:rPr>
          <w:rFonts w:ascii="Arial" w:hAnsi="Arial" w:cs="Arial"/>
          <w:sz w:val="24"/>
          <w:szCs w:val="24"/>
        </w:rPr>
        <w:t xml:space="preserve"> </w:t>
      </w:r>
      <w:r w:rsidR="00AF7B60" w:rsidRPr="00FF5B36">
        <w:rPr>
          <w:rFonts w:ascii="Arial" w:hAnsi="Arial" w:cs="Arial"/>
          <w:sz w:val="24"/>
          <w:szCs w:val="24"/>
        </w:rPr>
        <w:t>через площадь поверхности, перпендикулярн</w:t>
      </w:r>
      <w:r w:rsidR="005C2B6D" w:rsidRPr="00FF5B36">
        <w:rPr>
          <w:rFonts w:ascii="Arial" w:hAnsi="Arial" w:cs="Arial"/>
          <w:sz w:val="24"/>
          <w:szCs w:val="24"/>
        </w:rPr>
        <w:t>ой</w:t>
      </w:r>
      <w:r w:rsidR="00AF7B60" w:rsidRPr="00FF5B36">
        <w:rPr>
          <w:rFonts w:ascii="Arial" w:hAnsi="Arial" w:cs="Arial"/>
          <w:sz w:val="24"/>
          <w:szCs w:val="24"/>
        </w:rPr>
        <w:t xml:space="preserve"> направлению </w:t>
      </w:r>
      <w:r w:rsidR="008B06FC" w:rsidRPr="00FF5B36">
        <w:rPr>
          <w:rFonts w:ascii="Arial" w:hAnsi="Arial" w:cs="Arial"/>
          <w:sz w:val="24"/>
          <w:szCs w:val="24"/>
        </w:rPr>
        <w:t>передачи тепла</w:t>
      </w:r>
      <w:r w:rsidR="00523F55" w:rsidRPr="00FF5B36">
        <w:rPr>
          <w:rFonts w:ascii="Arial" w:hAnsi="Arial" w:cs="Arial"/>
          <w:sz w:val="24"/>
          <w:szCs w:val="24"/>
        </w:rPr>
        <w:t>.</w:t>
      </w:r>
    </w:p>
    <w:p w14:paraId="4DB96DDF" w14:textId="4821C66C" w:rsidR="0062520B" w:rsidRPr="00E54D35" w:rsidRDefault="00AF7B60" w:rsidP="00CB1327">
      <w:pPr>
        <w:spacing w:after="120" w:line="360" w:lineRule="auto"/>
        <w:ind w:firstLine="709"/>
        <w:jc w:val="both"/>
        <w:rPr>
          <w:rFonts w:ascii="Arial" w:hAnsi="Arial" w:cs="Arial"/>
          <w:color w:val="000000"/>
        </w:rPr>
      </w:pPr>
      <w:r w:rsidRPr="00FF5B36">
        <w:rPr>
          <w:rFonts w:ascii="Arial" w:hAnsi="Arial" w:cs="Arial"/>
          <w:spacing w:val="30"/>
        </w:rPr>
        <w:t>Примечание</w:t>
      </w:r>
      <w:r w:rsidR="007E45AB" w:rsidRPr="00FF5B36">
        <w:rPr>
          <w:rFonts w:ascii="Arial" w:hAnsi="Arial" w:cs="Arial"/>
        </w:rPr>
        <w:t xml:space="preserve"> -</w:t>
      </w:r>
      <w:r w:rsidRPr="00FF5B36">
        <w:rPr>
          <w:rFonts w:ascii="Arial" w:hAnsi="Arial" w:cs="Arial"/>
        </w:rPr>
        <w:t xml:space="preserve"> Тепловой поток выража</w:t>
      </w:r>
      <w:r w:rsidR="002238B7" w:rsidRPr="00FF5B36">
        <w:rPr>
          <w:rFonts w:ascii="Arial" w:hAnsi="Arial" w:cs="Arial"/>
        </w:rPr>
        <w:t>ют</w:t>
      </w:r>
      <w:r w:rsidRPr="00FF5B36">
        <w:rPr>
          <w:rFonts w:ascii="Arial" w:hAnsi="Arial" w:cs="Arial"/>
        </w:rPr>
        <w:t xml:space="preserve"> в кВт/м</w:t>
      </w:r>
      <w:r w:rsidRPr="00FF5B36">
        <w:rPr>
          <w:rFonts w:ascii="Arial" w:hAnsi="Arial" w:cs="Arial"/>
          <w:vertAlign w:val="superscript"/>
        </w:rPr>
        <w:t>2</w:t>
      </w:r>
      <w:r w:rsidRPr="00FF5B36">
        <w:rPr>
          <w:rFonts w:ascii="Arial" w:hAnsi="Arial" w:cs="Arial"/>
        </w:rPr>
        <w:t>. Для любого пересчета из кВт/м</w:t>
      </w:r>
      <w:r w:rsidRPr="00FF5B36">
        <w:rPr>
          <w:rFonts w:ascii="Arial" w:hAnsi="Arial" w:cs="Arial"/>
          <w:vertAlign w:val="superscript"/>
        </w:rPr>
        <w:t>2</w:t>
      </w:r>
      <w:r w:rsidRPr="00FF5B36">
        <w:rPr>
          <w:rFonts w:ascii="Arial" w:hAnsi="Arial" w:cs="Arial"/>
        </w:rPr>
        <w:t xml:space="preserve"> в кал/см</w:t>
      </w:r>
      <w:r w:rsidRPr="00FF5B36">
        <w:rPr>
          <w:rFonts w:ascii="Arial" w:hAnsi="Arial" w:cs="Arial"/>
          <w:vertAlign w:val="superscript"/>
        </w:rPr>
        <w:t>2</w:t>
      </w:r>
      <w:r w:rsidR="00205D51" w:rsidRPr="00FF5B36">
        <w:rPr>
          <w:rFonts w:ascii="Arial" w:hAnsi="Arial" w:cs="Arial"/>
        </w:rPr>
        <w:t>·</w:t>
      </w:r>
      <w:r w:rsidRPr="00FF5B36">
        <w:rPr>
          <w:rFonts w:ascii="Arial" w:hAnsi="Arial" w:cs="Arial"/>
        </w:rPr>
        <w:t xml:space="preserve">с следует использовать следующее соотношение 4,184 Дж = 1 </w:t>
      </w:r>
      <w:r w:rsidRPr="00E54D35">
        <w:rPr>
          <w:rFonts w:ascii="Arial" w:hAnsi="Arial" w:cs="Arial"/>
          <w:color w:val="000000"/>
        </w:rPr>
        <w:t>кал.</w:t>
      </w:r>
    </w:p>
    <w:p w14:paraId="5866608E" w14:textId="61EEEBC4" w:rsidR="0034549A" w:rsidRPr="00E54D35" w:rsidRDefault="005311E9" w:rsidP="00CB1327">
      <w:pPr>
        <w:spacing w:after="120" w:line="360" w:lineRule="auto"/>
        <w:ind w:firstLine="709"/>
        <w:jc w:val="both"/>
        <w:rPr>
          <w:rFonts w:ascii="Arial" w:hAnsi="Arial" w:cs="Arial"/>
          <w:color w:val="000000"/>
          <w:sz w:val="24"/>
          <w:szCs w:val="24"/>
        </w:rPr>
      </w:pPr>
      <w:r w:rsidRPr="00E54D35">
        <w:rPr>
          <w:rFonts w:ascii="Arial" w:hAnsi="Arial" w:cs="Arial"/>
          <w:color w:val="000000"/>
          <w:sz w:val="24"/>
          <w:szCs w:val="24"/>
        </w:rPr>
        <w:t>3.13.1</w:t>
      </w:r>
      <w:r w:rsidR="0034549A" w:rsidRPr="00E54D35">
        <w:t xml:space="preserve"> </w:t>
      </w:r>
      <w:r w:rsidR="0034549A" w:rsidRPr="00E54D35">
        <w:rPr>
          <w:rFonts w:ascii="Arial" w:hAnsi="Arial" w:cs="Arial"/>
          <w:b/>
          <w:bCs/>
          <w:color w:val="000000"/>
          <w:sz w:val="24"/>
          <w:szCs w:val="24"/>
        </w:rPr>
        <w:t>поглощенный тепловой поток</w:t>
      </w:r>
      <w:r w:rsidR="0034549A" w:rsidRPr="00E54D35">
        <w:rPr>
          <w:rFonts w:ascii="Arial" w:hAnsi="Arial" w:cs="Arial"/>
          <w:color w:val="000000"/>
          <w:sz w:val="24"/>
          <w:szCs w:val="24"/>
        </w:rPr>
        <w:t xml:space="preserve"> (</w:t>
      </w:r>
      <w:proofErr w:type="spellStart"/>
      <w:r w:rsidR="0034549A" w:rsidRPr="00E54D35">
        <w:rPr>
          <w:rFonts w:ascii="Arial" w:hAnsi="Arial" w:cs="Arial"/>
          <w:color w:val="000000"/>
          <w:sz w:val="24"/>
          <w:szCs w:val="24"/>
        </w:rPr>
        <w:t>absorbed</w:t>
      </w:r>
      <w:proofErr w:type="spellEnd"/>
      <w:r w:rsidR="0034549A" w:rsidRPr="00E54D35">
        <w:rPr>
          <w:rFonts w:ascii="Arial" w:hAnsi="Arial" w:cs="Arial"/>
          <w:color w:val="000000"/>
          <w:sz w:val="24"/>
          <w:szCs w:val="24"/>
        </w:rPr>
        <w:t xml:space="preserve"> </w:t>
      </w:r>
      <w:proofErr w:type="spellStart"/>
      <w:r w:rsidR="0034549A" w:rsidRPr="00E54D35">
        <w:rPr>
          <w:rFonts w:ascii="Arial" w:hAnsi="Arial" w:cs="Arial"/>
          <w:color w:val="000000"/>
          <w:sz w:val="24"/>
          <w:szCs w:val="24"/>
        </w:rPr>
        <w:t>heat</w:t>
      </w:r>
      <w:proofErr w:type="spellEnd"/>
      <w:r w:rsidR="0034549A" w:rsidRPr="00E54D35">
        <w:rPr>
          <w:rFonts w:ascii="Arial" w:hAnsi="Arial" w:cs="Arial"/>
          <w:color w:val="000000"/>
          <w:sz w:val="24"/>
          <w:szCs w:val="24"/>
        </w:rPr>
        <w:t xml:space="preserve"> </w:t>
      </w:r>
      <w:proofErr w:type="spellStart"/>
      <w:r w:rsidR="0034549A" w:rsidRPr="00E54D35">
        <w:rPr>
          <w:rFonts w:ascii="Arial" w:hAnsi="Arial" w:cs="Arial"/>
          <w:color w:val="000000"/>
          <w:sz w:val="24"/>
          <w:szCs w:val="24"/>
        </w:rPr>
        <w:t>flux</w:t>
      </w:r>
      <w:proofErr w:type="spellEnd"/>
      <w:r w:rsidR="0034549A" w:rsidRPr="007F192A">
        <w:rPr>
          <w:rFonts w:ascii="Arial" w:hAnsi="Arial" w:cs="Arial"/>
          <w:sz w:val="24"/>
          <w:szCs w:val="24"/>
        </w:rPr>
        <w:t>)</w:t>
      </w:r>
      <w:r w:rsidR="00DD028D" w:rsidRPr="007F192A">
        <w:rPr>
          <w:rFonts w:ascii="Arial" w:hAnsi="Arial" w:cs="Arial"/>
          <w:sz w:val="24"/>
          <w:szCs w:val="24"/>
        </w:rPr>
        <w:t>:</w:t>
      </w:r>
      <w:r w:rsidR="00C64B38" w:rsidRPr="007F192A">
        <w:rPr>
          <w:rFonts w:ascii="Arial" w:hAnsi="Arial" w:cs="Arial"/>
          <w:sz w:val="24"/>
          <w:szCs w:val="24"/>
        </w:rPr>
        <w:t xml:space="preserve"> </w:t>
      </w:r>
      <w:r w:rsidR="00774BD5" w:rsidRPr="007F192A">
        <w:rPr>
          <w:rFonts w:ascii="Arial" w:hAnsi="Arial" w:cs="Arial"/>
          <w:sz w:val="24"/>
          <w:szCs w:val="24"/>
        </w:rPr>
        <w:t>чистый</w:t>
      </w:r>
      <w:r w:rsidR="008A1841" w:rsidRPr="007F192A">
        <w:rPr>
          <w:rFonts w:ascii="Arial" w:hAnsi="Arial" w:cs="Arial"/>
          <w:sz w:val="24"/>
          <w:szCs w:val="24"/>
        </w:rPr>
        <w:t xml:space="preserve"> </w:t>
      </w:r>
      <w:r w:rsidR="0034549A" w:rsidRPr="00E54D35">
        <w:rPr>
          <w:rFonts w:ascii="Arial" w:hAnsi="Arial" w:cs="Arial"/>
          <w:i/>
          <w:iCs/>
          <w:color w:val="000000"/>
          <w:sz w:val="24"/>
          <w:szCs w:val="24"/>
        </w:rPr>
        <w:t>тепловой поток</w:t>
      </w:r>
      <w:r w:rsidR="0034549A" w:rsidRPr="00E54D35">
        <w:rPr>
          <w:rFonts w:ascii="Arial" w:hAnsi="Arial" w:cs="Arial"/>
          <w:color w:val="000000"/>
          <w:sz w:val="24"/>
          <w:szCs w:val="24"/>
        </w:rPr>
        <w:t xml:space="preserve"> (3.13), поглощенный датчиком, который учитывает </w:t>
      </w:r>
      <w:r w:rsidR="0034549A" w:rsidRPr="00A63731">
        <w:rPr>
          <w:rFonts w:ascii="Arial" w:hAnsi="Arial" w:cs="Arial"/>
          <w:color w:val="000000"/>
          <w:sz w:val="24"/>
          <w:szCs w:val="24"/>
        </w:rPr>
        <w:t>все виды теплопередачи</w:t>
      </w:r>
      <w:r w:rsidR="0034549A" w:rsidRPr="00E54D35">
        <w:rPr>
          <w:rFonts w:ascii="Arial" w:hAnsi="Arial" w:cs="Arial"/>
          <w:color w:val="000000"/>
          <w:sz w:val="24"/>
          <w:szCs w:val="24"/>
        </w:rPr>
        <w:t xml:space="preserve">, взаимодействующие с поверхностью датчика при воздействии </w:t>
      </w:r>
      <w:r w:rsidR="0034549A" w:rsidRPr="00E54D35">
        <w:rPr>
          <w:rFonts w:ascii="Arial" w:hAnsi="Arial" w:cs="Arial"/>
          <w:i/>
          <w:iCs/>
          <w:color w:val="000000"/>
          <w:sz w:val="24"/>
          <w:szCs w:val="24"/>
        </w:rPr>
        <w:t>падающего теплового потока</w:t>
      </w:r>
      <w:r w:rsidR="0034549A" w:rsidRPr="00E54D35">
        <w:rPr>
          <w:rFonts w:ascii="Arial" w:hAnsi="Arial" w:cs="Arial"/>
          <w:color w:val="000000"/>
          <w:sz w:val="24"/>
          <w:szCs w:val="24"/>
        </w:rPr>
        <w:t xml:space="preserve"> (3.13.2)</w:t>
      </w:r>
      <w:r w:rsidR="00523F55">
        <w:rPr>
          <w:rFonts w:ascii="Arial" w:hAnsi="Arial" w:cs="Arial"/>
          <w:color w:val="000000"/>
          <w:sz w:val="24"/>
          <w:szCs w:val="24"/>
        </w:rPr>
        <w:t>.</w:t>
      </w:r>
    </w:p>
    <w:p w14:paraId="2942EC60" w14:textId="02243129" w:rsidR="00DD028D" w:rsidRPr="00E54D35" w:rsidRDefault="005311E9" w:rsidP="001B4C84">
      <w:pPr>
        <w:spacing w:after="120" w:line="360" w:lineRule="auto"/>
        <w:ind w:firstLine="709"/>
        <w:jc w:val="both"/>
        <w:rPr>
          <w:rFonts w:ascii="Arial" w:hAnsi="Arial" w:cs="Arial"/>
          <w:color w:val="000000"/>
          <w:sz w:val="24"/>
          <w:szCs w:val="24"/>
        </w:rPr>
      </w:pPr>
      <w:r w:rsidRPr="00E54D35">
        <w:rPr>
          <w:rFonts w:ascii="Arial" w:hAnsi="Arial" w:cs="Arial"/>
          <w:color w:val="000000"/>
          <w:sz w:val="24"/>
          <w:szCs w:val="24"/>
        </w:rPr>
        <w:t>3.13.2</w:t>
      </w:r>
      <w:r w:rsidR="00DD028D" w:rsidRPr="00E54D35">
        <w:rPr>
          <w:rFonts w:ascii="Arial" w:hAnsi="Arial" w:cs="Arial"/>
          <w:sz w:val="24"/>
          <w:szCs w:val="24"/>
        </w:rPr>
        <w:t xml:space="preserve"> </w:t>
      </w:r>
      <w:r w:rsidR="00DD028D" w:rsidRPr="00E54D35">
        <w:rPr>
          <w:rFonts w:ascii="Arial" w:hAnsi="Arial" w:cs="Arial"/>
          <w:b/>
          <w:bCs/>
          <w:sz w:val="24"/>
          <w:szCs w:val="24"/>
        </w:rPr>
        <w:t>падающий тепловой поток</w:t>
      </w:r>
      <w:r w:rsidR="00DD028D" w:rsidRPr="00E54D35">
        <w:rPr>
          <w:rFonts w:ascii="Arial" w:hAnsi="Arial" w:cs="Arial"/>
          <w:sz w:val="24"/>
          <w:szCs w:val="24"/>
        </w:rPr>
        <w:t xml:space="preserve"> (</w:t>
      </w:r>
      <w:proofErr w:type="spellStart"/>
      <w:r w:rsidR="00DD028D" w:rsidRPr="00E54D35">
        <w:rPr>
          <w:rFonts w:ascii="Arial" w:hAnsi="Arial" w:cs="Arial"/>
          <w:color w:val="000000"/>
          <w:sz w:val="24"/>
          <w:szCs w:val="24"/>
        </w:rPr>
        <w:t>incident</w:t>
      </w:r>
      <w:proofErr w:type="spellEnd"/>
      <w:r w:rsidR="00DD028D" w:rsidRPr="00E54D35">
        <w:rPr>
          <w:rFonts w:ascii="Arial" w:hAnsi="Arial" w:cs="Arial"/>
          <w:color w:val="000000"/>
          <w:sz w:val="24"/>
          <w:szCs w:val="24"/>
        </w:rPr>
        <w:t xml:space="preserve"> </w:t>
      </w:r>
      <w:proofErr w:type="spellStart"/>
      <w:r w:rsidR="00DD028D" w:rsidRPr="00E54D35">
        <w:rPr>
          <w:rFonts w:ascii="Arial" w:hAnsi="Arial" w:cs="Arial"/>
          <w:color w:val="000000"/>
          <w:sz w:val="24"/>
          <w:szCs w:val="24"/>
        </w:rPr>
        <w:t>heat</w:t>
      </w:r>
      <w:proofErr w:type="spellEnd"/>
      <w:r w:rsidR="00DD028D" w:rsidRPr="00E54D35">
        <w:rPr>
          <w:rFonts w:ascii="Arial" w:hAnsi="Arial" w:cs="Arial"/>
          <w:color w:val="000000"/>
          <w:sz w:val="24"/>
          <w:szCs w:val="24"/>
        </w:rPr>
        <w:t xml:space="preserve"> </w:t>
      </w:r>
      <w:proofErr w:type="spellStart"/>
      <w:r w:rsidR="00DD028D" w:rsidRPr="00E54D35">
        <w:rPr>
          <w:rFonts w:ascii="Arial" w:hAnsi="Arial" w:cs="Arial"/>
          <w:color w:val="000000"/>
          <w:sz w:val="24"/>
          <w:szCs w:val="24"/>
        </w:rPr>
        <w:t>flux</w:t>
      </w:r>
      <w:proofErr w:type="spellEnd"/>
      <w:r w:rsidR="00DD028D" w:rsidRPr="00E54D35">
        <w:rPr>
          <w:rFonts w:ascii="Arial" w:hAnsi="Arial" w:cs="Arial"/>
          <w:color w:val="000000"/>
          <w:sz w:val="24"/>
          <w:szCs w:val="24"/>
        </w:rPr>
        <w:t xml:space="preserve">): </w:t>
      </w:r>
      <w:r w:rsidR="00DD028D" w:rsidRPr="00E54D35">
        <w:rPr>
          <w:rFonts w:ascii="Arial" w:hAnsi="Arial" w:cs="Arial"/>
          <w:i/>
          <w:iCs/>
          <w:color w:val="000000"/>
          <w:sz w:val="24"/>
          <w:szCs w:val="24"/>
        </w:rPr>
        <w:t>Тепловой поток</w:t>
      </w:r>
      <w:r w:rsidR="00DD028D" w:rsidRPr="00E54D35">
        <w:rPr>
          <w:rFonts w:ascii="Arial" w:hAnsi="Arial" w:cs="Arial"/>
          <w:color w:val="000000"/>
          <w:sz w:val="24"/>
          <w:szCs w:val="24"/>
        </w:rPr>
        <w:t xml:space="preserve"> (3.13), воздействию которого </w:t>
      </w:r>
      <w:r w:rsidR="00DD028D" w:rsidRPr="00A63731">
        <w:rPr>
          <w:rFonts w:ascii="Arial" w:hAnsi="Arial" w:cs="Arial"/>
          <w:sz w:val="24"/>
          <w:szCs w:val="24"/>
        </w:rPr>
        <w:t xml:space="preserve">подвергается испытуемое изделие или </w:t>
      </w:r>
      <w:r w:rsidR="00DD028D" w:rsidRPr="00A63731">
        <w:rPr>
          <w:rFonts w:ascii="Arial" w:hAnsi="Arial" w:cs="Arial"/>
          <w:color w:val="000000"/>
          <w:sz w:val="24"/>
          <w:szCs w:val="24"/>
        </w:rPr>
        <w:t>датчик.</w:t>
      </w:r>
    </w:p>
    <w:p w14:paraId="6FDC6784" w14:textId="111A14C4" w:rsidR="005311E9" w:rsidRPr="00E54D35" w:rsidRDefault="00DD028D" w:rsidP="001B4C84">
      <w:pPr>
        <w:spacing w:after="120" w:line="360" w:lineRule="auto"/>
        <w:ind w:firstLine="709"/>
        <w:jc w:val="both"/>
        <w:rPr>
          <w:rFonts w:ascii="Arial" w:hAnsi="Arial" w:cs="Arial"/>
          <w:color w:val="000000"/>
        </w:rPr>
      </w:pPr>
      <w:r w:rsidRPr="00E54D35">
        <w:rPr>
          <w:rFonts w:ascii="Arial" w:hAnsi="Arial" w:cs="Arial"/>
          <w:color w:val="000000"/>
          <w:spacing w:val="30"/>
          <w:sz w:val="22"/>
          <w:szCs w:val="22"/>
        </w:rPr>
        <w:t>Пр</w:t>
      </w:r>
      <w:r w:rsidRPr="00E54D35">
        <w:rPr>
          <w:rFonts w:ascii="Arial" w:hAnsi="Arial" w:cs="Arial"/>
          <w:color w:val="000000"/>
          <w:spacing w:val="30"/>
        </w:rPr>
        <w:t>имечание</w:t>
      </w:r>
      <w:r w:rsidRPr="00E54D35">
        <w:rPr>
          <w:rFonts w:ascii="Arial" w:hAnsi="Arial" w:cs="Arial"/>
          <w:color w:val="000000"/>
        </w:rPr>
        <w:t xml:space="preserve"> – Для падающ</w:t>
      </w:r>
      <w:r w:rsidR="003D2C64" w:rsidRPr="00E54D35">
        <w:rPr>
          <w:rFonts w:ascii="Arial" w:hAnsi="Arial" w:cs="Arial"/>
          <w:color w:val="000000"/>
        </w:rPr>
        <w:t>его</w:t>
      </w:r>
      <w:r w:rsidRPr="00E54D35">
        <w:rPr>
          <w:rFonts w:ascii="Arial" w:hAnsi="Arial" w:cs="Arial"/>
          <w:color w:val="000000"/>
        </w:rPr>
        <w:t xml:space="preserve"> теплово</w:t>
      </w:r>
      <w:r w:rsidR="003D2C64" w:rsidRPr="00E54D35">
        <w:rPr>
          <w:rFonts w:ascii="Arial" w:hAnsi="Arial" w:cs="Arial"/>
          <w:color w:val="000000"/>
        </w:rPr>
        <w:t>го</w:t>
      </w:r>
      <w:r w:rsidRPr="00E54D35">
        <w:rPr>
          <w:rFonts w:ascii="Arial" w:hAnsi="Arial" w:cs="Arial"/>
          <w:color w:val="000000"/>
        </w:rPr>
        <w:t xml:space="preserve"> поток</w:t>
      </w:r>
      <w:r w:rsidR="003D2C64" w:rsidRPr="00E54D35">
        <w:rPr>
          <w:rFonts w:ascii="Arial" w:hAnsi="Arial" w:cs="Arial"/>
          <w:color w:val="000000"/>
        </w:rPr>
        <w:t xml:space="preserve">а </w:t>
      </w:r>
      <w:r w:rsidR="006E4F2F" w:rsidRPr="00E54D35">
        <w:rPr>
          <w:rFonts w:ascii="Arial" w:hAnsi="Arial" w:cs="Arial"/>
          <w:color w:val="000000"/>
        </w:rPr>
        <w:t>на датчик</w:t>
      </w:r>
      <w:r w:rsidR="00334A68">
        <w:rPr>
          <w:rFonts w:ascii="Arial" w:hAnsi="Arial" w:cs="Arial"/>
          <w:color w:val="000000"/>
        </w:rPr>
        <w:t>и</w:t>
      </w:r>
      <w:r w:rsidR="003D2C64" w:rsidRPr="00E54D35">
        <w:rPr>
          <w:rFonts w:ascii="Arial" w:hAnsi="Arial" w:cs="Arial"/>
          <w:color w:val="000000"/>
        </w:rPr>
        <w:t xml:space="preserve"> </w:t>
      </w:r>
      <w:r w:rsidR="006E4F2F" w:rsidRPr="00E54D35">
        <w:rPr>
          <w:rFonts w:ascii="Arial" w:hAnsi="Arial" w:cs="Arial"/>
          <w:color w:val="000000"/>
        </w:rPr>
        <w:t>манекен</w:t>
      </w:r>
      <w:r w:rsidR="003D2C64" w:rsidRPr="00E54D35">
        <w:rPr>
          <w:rFonts w:ascii="Arial" w:hAnsi="Arial" w:cs="Arial"/>
          <w:color w:val="000000"/>
        </w:rPr>
        <w:t>а</w:t>
      </w:r>
      <w:r w:rsidR="006E4F2F" w:rsidRPr="00E54D35">
        <w:rPr>
          <w:rFonts w:ascii="Arial" w:hAnsi="Arial" w:cs="Arial"/>
          <w:color w:val="000000"/>
        </w:rPr>
        <w:t>, см</w:t>
      </w:r>
      <w:r w:rsidR="00F32F4C" w:rsidRPr="00E54D35">
        <w:rPr>
          <w:rFonts w:ascii="Arial" w:hAnsi="Arial" w:cs="Arial"/>
          <w:color w:val="000000"/>
        </w:rPr>
        <w:t xml:space="preserve">. </w:t>
      </w:r>
      <w:r w:rsidR="006E4F2F" w:rsidRPr="00E54D35">
        <w:rPr>
          <w:rFonts w:ascii="Arial" w:hAnsi="Arial" w:cs="Arial"/>
          <w:color w:val="000000"/>
        </w:rPr>
        <w:t>рис</w:t>
      </w:r>
      <w:r w:rsidR="00750016" w:rsidRPr="00E54D35">
        <w:rPr>
          <w:rFonts w:ascii="Arial" w:hAnsi="Arial" w:cs="Arial"/>
          <w:color w:val="000000"/>
        </w:rPr>
        <w:t>унок</w:t>
      </w:r>
      <w:r w:rsidR="003D2C64" w:rsidRPr="00E54D35">
        <w:rPr>
          <w:rFonts w:ascii="Arial" w:hAnsi="Arial" w:cs="Arial"/>
          <w:color w:val="000000"/>
        </w:rPr>
        <w:t xml:space="preserve"> по</w:t>
      </w:r>
      <w:r w:rsidR="006E4F2F" w:rsidRPr="00E54D35">
        <w:rPr>
          <w:rFonts w:ascii="Arial" w:hAnsi="Arial" w:cs="Arial"/>
          <w:color w:val="000000"/>
        </w:rPr>
        <w:t xml:space="preserve"> энергетическому балансу (4.2).</w:t>
      </w:r>
    </w:p>
    <w:p w14:paraId="16968E05" w14:textId="309B5794" w:rsidR="00D30E52" w:rsidRPr="00E54D35" w:rsidRDefault="00D30E52" w:rsidP="009F0116">
      <w:pPr>
        <w:spacing w:line="360" w:lineRule="auto"/>
        <w:ind w:firstLine="709"/>
        <w:jc w:val="both"/>
        <w:rPr>
          <w:rFonts w:ascii="Arial" w:hAnsi="Arial" w:cs="Arial"/>
          <w:color w:val="000000"/>
          <w:sz w:val="24"/>
          <w:szCs w:val="24"/>
        </w:rPr>
      </w:pPr>
      <w:r w:rsidRPr="00E54D35">
        <w:rPr>
          <w:rFonts w:ascii="Arial" w:hAnsi="Arial" w:cs="Arial"/>
          <w:color w:val="000000"/>
          <w:sz w:val="24"/>
          <w:szCs w:val="24"/>
        </w:rPr>
        <w:t xml:space="preserve">3.14 </w:t>
      </w:r>
      <w:r w:rsidRPr="00E54D35">
        <w:rPr>
          <w:rFonts w:ascii="Arial" w:hAnsi="Arial" w:cs="Arial"/>
          <w:b/>
          <w:bCs/>
          <w:color w:val="000000"/>
          <w:sz w:val="24"/>
          <w:szCs w:val="24"/>
        </w:rPr>
        <w:t>датчик теплового потока, датчик манекена</w:t>
      </w:r>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heat</w:t>
      </w:r>
      <w:proofErr w:type="spellEnd"/>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flux</w:t>
      </w:r>
      <w:proofErr w:type="spellEnd"/>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sensor</w:t>
      </w:r>
      <w:proofErr w:type="spellEnd"/>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manikin</w:t>
      </w:r>
      <w:proofErr w:type="spellEnd"/>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sensor</w:t>
      </w:r>
      <w:proofErr w:type="spellEnd"/>
      <w:r w:rsidRPr="00E54D35">
        <w:rPr>
          <w:rFonts w:ascii="Arial" w:hAnsi="Arial" w:cs="Arial"/>
          <w:color w:val="000000"/>
          <w:sz w:val="24"/>
          <w:szCs w:val="24"/>
        </w:rPr>
        <w:t xml:space="preserve">): Устройство, отвечающее требованиям настоящего </w:t>
      </w:r>
      <w:r w:rsidR="00DD59B2">
        <w:rPr>
          <w:rFonts w:ascii="Arial" w:hAnsi="Arial" w:cs="Arial"/>
          <w:color w:val="000000"/>
          <w:sz w:val="24"/>
          <w:szCs w:val="24"/>
        </w:rPr>
        <w:t>стандарта</w:t>
      </w:r>
      <w:r w:rsidRPr="00E54D35">
        <w:rPr>
          <w:rFonts w:ascii="Arial" w:hAnsi="Arial" w:cs="Arial"/>
          <w:color w:val="000000"/>
          <w:sz w:val="24"/>
          <w:szCs w:val="24"/>
        </w:rPr>
        <w:t xml:space="preserve">, способное измерять </w:t>
      </w:r>
      <w:r w:rsidRPr="00E54D35">
        <w:rPr>
          <w:rFonts w:ascii="Arial" w:hAnsi="Arial" w:cs="Arial"/>
          <w:i/>
          <w:iCs/>
          <w:color w:val="000000"/>
          <w:sz w:val="24"/>
          <w:szCs w:val="24"/>
        </w:rPr>
        <w:t xml:space="preserve">тепловой поток </w:t>
      </w:r>
      <w:r w:rsidRPr="00E54D35">
        <w:rPr>
          <w:rFonts w:ascii="Arial" w:hAnsi="Arial" w:cs="Arial"/>
          <w:color w:val="000000"/>
          <w:sz w:val="24"/>
          <w:szCs w:val="24"/>
        </w:rPr>
        <w:t>(3.13) к поверхности манекена в условиях испытаний, или предоставить данные, которые могут быть использованы для расчета теплового потока.</w:t>
      </w:r>
    </w:p>
    <w:p w14:paraId="32306995" w14:textId="202F5747" w:rsidR="00284572" w:rsidRPr="00670F12" w:rsidRDefault="00284572" w:rsidP="009F0116">
      <w:pPr>
        <w:spacing w:line="360" w:lineRule="auto"/>
        <w:ind w:firstLine="709"/>
        <w:jc w:val="both"/>
        <w:rPr>
          <w:rFonts w:ascii="Arial" w:hAnsi="Arial" w:cs="Arial"/>
          <w:color w:val="000000"/>
          <w:sz w:val="24"/>
          <w:szCs w:val="24"/>
        </w:rPr>
      </w:pPr>
      <w:r w:rsidRPr="00E54D35">
        <w:rPr>
          <w:rFonts w:ascii="Arial" w:hAnsi="Arial" w:cs="Arial"/>
          <w:color w:val="000000"/>
          <w:sz w:val="24"/>
          <w:szCs w:val="24"/>
        </w:rPr>
        <w:t xml:space="preserve">3.15 </w:t>
      </w:r>
      <w:r w:rsidRPr="00E54D35">
        <w:rPr>
          <w:rFonts w:ascii="Arial" w:hAnsi="Arial" w:cs="Arial"/>
          <w:b/>
          <w:bCs/>
          <w:color w:val="000000"/>
          <w:sz w:val="24"/>
          <w:szCs w:val="24"/>
        </w:rPr>
        <w:t>падающая энергия</w:t>
      </w:r>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incident</w:t>
      </w:r>
      <w:proofErr w:type="spellEnd"/>
      <w:r w:rsidRPr="00E54D35">
        <w:rPr>
          <w:rFonts w:ascii="Arial" w:hAnsi="Arial" w:cs="Arial"/>
          <w:color w:val="000000"/>
          <w:sz w:val="24"/>
          <w:szCs w:val="24"/>
        </w:rPr>
        <w:t xml:space="preserve"> </w:t>
      </w:r>
      <w:proofErr w:type="spellStart"/>
      <w:r w:rsidRPr="00E54D35">
        <w:rPr>
          <w:rFonts w:ascii="Arial" w:hAnsi="Arial" w:cs="Arial"/>
          <w:color w:val="000000"/>
          <w:sz w:val="24"/>
          <w:szCs w:val="24"/>
        </w:rPr>
        <w:t>energy</w:t>
      </w:r>
      <w:proofErr w:type="spellEnd"/>
      <w:r w:rsidRPr="00E54D35">
        <w:rPr>
          <w:rFonts w:ascii="Arial" w:hAnsi="Arial" w:cs="Arial"/>
          <w:color w:val="000000"/>
          <w:sz w:val="24"/>
          <w:szCs w:val="24"/>
        </w:rPr>
        <w:t xml:space="preserve">): </w:t>
      </w:r>
      <w:r w:rsidRPr="00E54D35">
        <w:rPr>
          <w:rFonts w:ascii="Arial" w:hAnsi="Arial" w:cs="Arial"/>
          <w:i/>
          <w:iCs/>
          <w:color w:val="000000"/>
          <w:sz w:val="24"/>
          <w:szCs w:val="24"/>
        </w:rPr>
        <w:t>Энергия</w:t>
      </w:r>
      <w:r w:rsidRPr="00E54D35">
        <w:rPr>
          <w:rFonts w:ascii="Arial" w:hAnsi="Arial" w:cs="Arial"/>
          <w:color w:val="000000"/>
          <w:sz w:val="24"/>
          <w:szCs w:val="24"/>
        </w:rPr>
        <w:t xml:space="preserve"> (3.7), воздействию которой </w:t>
      </w:r>
      <w:r w:rsidRPr="00670F12">
        <w:rPr>
          <w:rFonts w:ascii="Arial" w:hAnsi="Arial" w:cs="Arial"/>
          <w:color w:val="000000"/>
          <w:sz w:val="24"/>
          <w:szCs w:val="24"/>
        </w:rPr>
        <w:t xml:space="preserve">подвергается </w:t>
      </w:r>
      <w:r w:rsidR="0071235D" w:rsidRPr="00670F12">
        <w:rPr>
          <w:rFonts w:ascii="Arial" w:hAnsi="Arial" w:cs="Arial"/>
          <w:color w:val="000000"/>
          <w:sz w:val="24"/>
          <w:szCs w:val="24"/>
        </w:rPr>
        <w:t xml:space="preserve">датчик </w:t>
      </w:r>
      <w:bookmarkStart w:id="16" w:name="_Hlk194941209"/>
      <w:r w:rsidR="00EB2DE1" w:rsidRPr="00670F12">
        <w:rPr>
          <w:rFonts w:ascii="Arial" w:hAnsi="Arial" w:cs="Arial"/>
          <w:color w:val="000000"/>
          <w:sz w:val="24"/>
          <w:szCs w:val="24"/>
        </w:rPr>
        <w:t xml:space="preserve">при </w:t>
      </w:r>
      <w:r w:rsidR="00EB2DE1" w:rsidRPr="00670F12">
        <w:rPr>
          <w:rFonts w:ascii="Arial" w:hAnsi="Arial" w:cs="Arial"/>
          <w:i/>
          <w:iCs/>
          <w:color w:val="000000"/>
          <w:sz w:val="24"/>
          <w:szCs w:val="24"/>
        </w:rPr>
        <w:t>воздействии на</w:t>
      </w:r>
      <w:r w:rsidR="00EB2DE1" w:rsidRPr="00670F12">
        <w:rPr>
          <w:rFonts w:ascii="Arial" w:hAnsi="Arial" w:cs="Arial"/>
          <w:color w:val="000000"/>
          <w:sz w:val="24"/>
          <w:szCs w:val="24"/>
        </w:rPr>
        <w:t xml:space="preserve"> </w:t>
      </w:r>
      <w:r w:rsidR="00EB2DE1" w:rsidRPr="00670F12">
        <w:rPr>
          <w:rFonts w:ascii="Arial" w:hAnsi="Arial" w:cs="Arial"/>
          <w:i/>
          <w:iCs/>
          <w:color w:val="000000"/>
          <w:sz w:val="24"/>
          <w:szCs w:val="24"/>
        </w:rPr>
        <w:t>обнаженный манекен</w:t>
      </w:r>
      <w:r w:rsidR="00EB2DE1" w:rsidRPr="00670F12">
        <w:rPr>
          <w:rFonts w:ascii="Arial" w:hAnsi="Arial" w:cs="Arial"/>
          <w:color w:val="000000"/>
          <w:sz w:val="24"/>
          <w:szCs w:val="24"/>
        </w:rPr>
        <w:t xml:space="preserve"> </w:t>
      </w:r>
      <w:bookmarkEnd w:id="16"/>
      <w:r w:rsidRPr="00953CC8">
        <w:rPr>
          <w:rFonts w:ascii="Arial" w:hAnsi="Arial" w:cs="Arial"/>
          <w:sz w:val="24"/>
          <w:szCs w:val="24"/>
        </w:rPr>
        <w:t>(3.1</w:t>
      </w:r>
      <w:r w:rsidR="00CA4A38" w:rsidRPr="00953CC8">
        <w:rPr>
          <w:rFonts w:ascii="Arial" w:hAnsi="Arial" w:cs="Arial"/>
          <w:sz w:val="24"/>
          <w:szCs w:val="24"/>
        </w:rPr>
        <w:t>7</w:t>
      </w:r>
      <w:r w:rsidRPr="00953CC8">
        <w:rPr>
          <w:rFonts w:ascii="Arial" w:hAnsi="Arial" w:cs="Arial"/>
          <w:sz w:val="24"/>
          <w:szCs w:val="24"/>
        </w:rPr>
        <w:t>)</w:t>
      </w:r>
      <w:r w:rsidR="00E62E8A" w:rsidRPr="00953CC8">
        <w:rPr>
          <w:rStyle w:val="afa"/>
          <w:rFonts w:ascii="Arial" w:hAnsi="Arial" w:cs="Arial"/>
          <w:sz w:val="24"/>
          <w:szCs w:val="24"/>
          <w:vertAlign w:val="baseline"/>
        </w:rPr>
        <w:footnoteReference w:customMarkFollows="1" w:id="4"/>
        <w:t>*</w:t>
      </w:r>
      <w:r w:rsidRPr="00953CC8">
        <w:rPr>
          <w:rFonts w:ascii="Arial" w:hAnsi="Arial" w:cs="Arial"/>
          <w:sz w:val="24"/>
          <w:szCs w:val="24"/>
        </w:rPr>
        <w:t>.</w:t>
      </w:r>
    </w:p>
    <w:p w14:paraId="350AAD8B" w14:textId="4A48333B" w:rsidR="00EB2DE1" w:rsidRDefault="00EB2DE1" w:rsidP="003E12F1">
      <w:pPr>
        <w:spacing w:line="360" w:lineRule="auto"/>
        <w:ind w:firstLine="709"/>
        <w:jc w:val="both"/>
        <w:rPr>
          <w:rFonts w:ascii="Arial" w:hAnsi="Arial" w:cs="Arial"/>
          <w:color w:val="000000"/>
          <w:sz w:val="24"/>
          <w:szCs w:val="24"/>
        </w:rPr>
      </w:pPr>
      <w:r w:rsidRPr="00670F12">
        <w:rPr>
          <w:rFonts w:ascii="Arial" w:hAnsi="Arial" w:cs="Arial"/>
          <w:color w:val="000000"/>
          <w:sz w:val="24"/>
          <w:szCs w:val="24"/>
        </w:rPr>
        <w:t xml:space="preserve">3.15.1 </w:t>
      </w:r>
      <w:r w:rsidR="00F11B9F" w:rsidRPr="00670F12">
        <w:rPr>
          <w:rFonts w:ascii="Arial" w:hAnsi="Arial" w:cs="Arial"/>
          <w:b/>
          <w:bCs/>
          <w:color w:val="000000"/>
          <w:sz w:val="24"/>
          <w:szCs w:val="24"/>
        </w:rPr>
        <w:t>полная падающая энергия</w:t>
      </w:r>
      <w:r w:rsidR="00F11B9F" w:rsidRPr="00670F12">
        <w:rPr>
          <w:rFonts w:ascii="Arial" w:hAnsi="Arial" w:cs="Arial"/>
          <w:color w:val="000000"/>
          <w:sz w:val="24"/>
          <w:szCs w:val="24"/>
        </w:rPr>
        <w:t xml:space="preserve"> (</w:t>
      </w:r>
      <w:proofErr w:type="spellStart"/>
      <w:r w:rsidR="00F11B9F" w:rsidRPr="00670F12">
        <w:rPr>
          <w:rFonts w:ascii="Arial" w:hAnsi="Arial" w:cs="Arial"/>
          <w:color w:val="000000"/>
          <w:sz w:val="24"/>
          <w:szCs w:val="24"/>
        </w:rPr>
        <w:t>total</w:t>
      </w:r>
      <w:proofErr w:type="spellEnd"/>
      <w:r w:rsidR="00F11B9F" w:rsidRPr="00670F12">
        <w:rPr>
          <w:rFonts w:ascii="Arial" w:hAnsi="Arial" w:cs="Arial"/>
          <w:color w:val="000000"/>
          <w:sz w:val="24"/>
          <w:szCs w:val="24"/>
        </w:rPr>
        <w:t xml:space="preserve"> </w:t>
      </w:r>
      <w:proofErr w:type="spellStart"/>
      <w:r w:rsidR="00F11B9F" w:rsidRPr="00670F12">
        <w:rPr>
          <w:rFonts w:ascii="Arial" w:hAnsi="Arial" w:cs="Arial"/>
          <w:color w:val="000000"/>
          <w:sz w:val="24"/>
          <w:szCs w:val="24"/>
        </w:rPr>
        <w:t>incident</w:t>
      </w:r>
      <w:proofErr w:type="spellEnd"/>
      <w:r w:rsidR="00F11B9F" w:rsidRPr="00670F12">
        <w:rPr>
          <w:rFonts w:ascii="Arial" w:hAnsi="Arial" w:cs="Arial"/>
          <w:color w:val="000000"/>
          <w:sz w:val="24"/>
          <w:szCs w:val="24"/>
        </w:rPr>
        <w:t xml:space="preserve"> </w:t>
      </w:r>
      <w:proofErr w:type="spellStart"/>
      <w:r w:rsidR="00F11B9F" w:rsidRPr="00670F12">
        <w:rPr>
          <w:rFonts w:ascii="Arial" w:hAnsi="Arial" w:cs="Arial"/>
          <w:color w:val="000000"/>
          <w:sz w:val="24"/>
          <w:szCs w:val="24"/>
        </w:rPr>
        <w:t>energy</w:t>
      </w:r>
      <w:proofErr w:type="spellEnd"/>
      <w:r w:rsidR="00F11B9F" w:rsidRPr="00670F12">
        <w:rPr>
          <w:rFonts w:ascii="Arial" w:hAnsi="Arial" w:cs="Arial"/>
          <w:color w:val="000000"/>
          <w:sz w:val="24"/>
          <w:szCs w:val="24"/>
        </w:rPr>
        <w:t xml:space="preserve">): </w:t>
      </w:r>
      <w:r w:rsidRPr="00670F12">
        <w:rPr>
          <w:rFonts w:ascii="Arial" w:hAnsi="Arial" w:cs="Arial"/>
          <w:i/>
          <w:iCs/>
          <w:color w:val="000000"/>
          <w:sz w:val="24"/>
          <w:szCs w:val="24"/>
        </w:rPr>
        <w:t xml:space="preserve">Сумма падающей </w:t>
      </w:r>
      <w:r w:rsidRPr="00953CC8">
        <w:rPr>
          <w:rFonts w:ascii="Arial" w:hAnsi="Arial" w:cs="Arial"/>
          <w:i/>
          <w:iCs/>
          <w:sz w:val="24"/>
          <w:szCs w:val="24"/>
        </w:rPr>
        <w:t>энергии</w:t>
      </w:r>
      <w:r w:rsidRPr="00953CC8">
        <w:rPr>
          <w:rFonts w:ascii="Arial" w:hAnsi="Arial" w:cs="Arial"/>
          <w:sz w:val="24"/>
          <w:szCs w:val="24"/>
        </w:rPr>
        <w:t xml:space="preserve"> (3.1</w:t>
      </w:r>
      <w:r w:rsidR="00E62E8A" w:rsidRPr="00953CC8">
        <w:rPr>
          <w:rFonts w:ascii="Arial" w:hAnsi="Arial" w:cs="Arial"/>
          <w:sz w:val="24"/>
          <w:szCs w:val="24"/>
        </w:rPr>
        <w:t>5</w:t>
      </w:r>
      <w:r w:rsidRPr="00953CC8">
        <w:rPr>
          <w:rFonts w:ascii="Arial" w:hAnsi="Arial" w:cs="Arial"/>
          <w:sz w:val="24"/>
          <w:szCs w:val="24"/>
        </w:rPr>
        <w:t>)</w:t>
      </w:r>
      <w:r w:rsidR="00E62E8A" w:rsidRPr="00953CC8">
        <w:rPr>
          <w:rStyle w:val="afa"/>
          <w:rFonts w:ascii="Arial" w:hAnsi="Arial" w:cs="Arial"/>
          <w:sz w:val="24"/>
          <w:szCs w:val="24"/>
        </w:rPr>
        <w:footnoteReference w:customMarkFollows="1" w:id="5"/>
        <w:t>1)</w:t>
      </w:r>
      <w:r w:rsidRPr="00953CC8">
        <w:rPr>
          <w:rFonts w:ascii="Arial" w:hAnsi="Arial" w:cs="Arial"/>
          <w:sz w:val="24"/>
          <w:szCs w:val="24"/>
        </w:rPr>
        <w:t xml:space="preserve"> определенного</w:t>
      </w:r>
      <w:r w:rsidR="0052332E" w:rsidRPr="00953CC8">
        <w:rPr>
          <w:rFonts w:ascii="Arial" w:hAnsi="Arial" w:cs="Arial"/>
          <w:sz w:val="24"/>
          <w:szCs w:val="24"/>
        </w:rPr>
        <w:t xml:space="preserve"> </w:t>
      </w:r>
      <w:r w:rsidRPr="00953CC8">
        <w:rPr>
          <w:rFonts w:ascii="Arial" w:hAnsi="Arial" w:cs="Arial"/>
          <w:sz w:val="24"/>
          <w:szCs w:val="24"/>
        </w:rPr>
        <w:t xml:space="preserve">набора </w:t>
      </w:r>
      <w:r w:rsidRPr="00953CC8">
        <w:rPr>
          <w:rFonts w:ascii="Arial" w:hAnsi="Arial" w:cs="Arial"/>
          <w:i/>
          <w:iCs/>
          <w:sz w:val="24"/>
          <w:szCs w:val="24"/>
        </w:rPr>
        <w:t>датчиков манекена</w:t>
      </w:r>
      <w:r w:rsidRPr="00953CC8">
        <w:rPr>
          <w:rFonts w:ascii="Arial" w:hAnsi="Arial" w:cs="Arial"/>
          <w:sz w:val="24"/>
          <w:szCs w:val="24"/>
        </w:rPr>
        <w:t xml:space="preserve"> (3.1</w:t>
      </w:r>
      <w:r w:rsidR="00E62E8A" w:rsidRPr="00953CC8">
        <w:rPr>
          <w:rFonts w:ascii="Arial" w:hAnsi="Arial" w:cs="Arial"/>
          <w:sz w:val="24"/>
          <w:szCs w:val="24"/>
        </w:rPr>
        <w:t>4</w:t>
      </w:r>
      <w:r w:rsidRPr="00953CC8">
        <w:rPr>
          <w:rFonts w:ascii="Arial" w:hAnsi="Arial" w:cs="Arial"/>
          <w:sz w:val="24"/>
          <w:szCs w:val="24"/>
        </w:rPr>
        <w:t>)</w:t>
      </w:r>
      <w:r w:rsidR="00E62E8A" w:rsidRPr="00953CC8">
        <w:rPr>
          <w:rFonts w:ascii="Arial" w:hAnsi="Arial" w:cs="Arial"/>
          <w:sz w:val="24"/>
          <w:szCs w:val="24"/>
          <w:vertAlign w:val="superscript"/>
        </w:rPr>
        <w:t>1)</w:t>
      </w:r>
      <w:r w:rsidRPr="00953CC8">
        <w:rPr>
          <w:rFonts w:ascii="Arial" w:hAnsi="Arial" w:cs="Arial"/>
          <w:sz w:val="24"/>
          <w:szCs w:val="24"/>
          <w:vertAlign w:val="superscript"/>
        </w:rPr>
        <w:t xml:space="preserve"> </w:t>
      </w:r>
      <w:r w:rsidRPr="00953CC8">
        <w:rPr>
          <w:rFonts w:ascii="Arial" w:hAnsi="Arial" w:cs="Arial"/>
          <w:sz w:val="24"/>
          <w:szCs w:val="24"/>
        </w:rPr>
        <w:t>во время воздействия на обнаженный манекен</w:t>
      </w:r>
      <w:r w:rsidR="00F11B9F" w:rsidRPr="00953CC8">
        <w:rPr>
          <w:rFonts w:ascii="Arial" w:hAnsi="Arial" w:cs="Arial"/>
          <w:sz w:val="24"/>
          <w:szCs w:val="24"/>
        </w:rPr>
        <w:t xml:space="preserve"> </w:t>
      </w:r>
      <w:r w:rsidR="004628D8" w:rsidRPr="00953CC8">
        <w:rPr>
          <w:rFonts w:ascii="Arial" w:hAnsi="Arial" w:cs="Arial"/>
          <w:sz w:val="24"/>
          <w:szCs w:val="24"/>
        </w:rPr>
        <w:t>за</w:t>
      </w:r>
      <w:r w:rsidR="00F11B9F" w:rsidRPr="00953CC8">
        <w:rPr>
          <w:rFonts w:ascii="Arial" w:hAnsi="Arial" w:cs="Arial"/>
          <w:sz w:val="24"/>
          <w:szCs w:val="24"/>
        </w:rPr>
        <w:t xml:space="preserve"> у</w:t>
      </w:r>
      <w:r w:rsidR="004628D8" w:rsidRPr="00953CC8">
        <w:rPr>
          <w:rFonts w:ascii="Arial" w:hAnsi="Arial" w:cs="Arial"/>
          <w:sz w:val="24"/>
          <w:szCs w:val="24"/>
        </w:rPr>
        <w:t>становленный</w:t>
      </w:r>
      <w:r w:rsidR="00F11B9F" w:rsidRPr="00953CC8">
        <w:rPr>
          <w:rFonts w:ascii="Arial" w:hAnsi="Arial" w:cs="Arial"/>
          <w:sz w:val="24"/>
          <w:szCs w:val="24"/>
        </w:rPr>
        <w:t xml:space="preserve"> период времени.</w:t>
      </w:r>
    </w:p>
    <w:p w14:paraId="72F999E7" w14:textId="45E67926" w:rsidR="00B7080A" w:rsidRPr="003E12F1" w:rsidRDefault="00B7080A" w:rsidP="003E12F1">
      <w:pPr>
        <w:spacing w:line="360" w:lineRule="auto"/>
        <w:ind w:firstLine="709"/>
        <w:jc w:val="both"/>
        <w:rPr>
          <w:rFonts w:ascii="Arial" w:hAnsi="Arial" w:cs="Arial"/>
          <w:color w:val="000000"/>
          <w:sz w:val="24"/>
          <w:szCs w:val="24"/>
        </w:rPr>
      </w:pPr>
      <w:r w:rsidRPr="008B71CF">
        <w:rPr>
          <w:rFonts w:ascii="Arial" w:hAnsi="Arial" w:cs="Arial"/>
          <w:color w:val="000000"/>
          <w:sz w:val="24"/>
          <w:szCs w:val="24"/>
        </w:rPr>
        <w:t>3.1</w:t>
      </w:r>
      <w:r w:rsidR="00F11B9F" w:rsidRPr="008B71CF">
        <w:rPr>
          <w:rFonts w:ascii="Arial" w:hAnsi="Arial" w:cs="Arial"/>
          <w:color w:val="000000"/>
          <w:sz w:val="24"/>
          <w:szCs w:val="24"/>
        </w:rPr>
        <w:t>6</w:t>
      </w:r>
      <w:r w:rsidRPr="008B71CF">
        <w:rPr>
          <w:rFonts w:ascii="Arial" w:hAnsi="Arial" w:cs="Arial"/>
          <w:color w:val="000000"/>
          <w:sz w:val="24"/>
          <w:szCs w:val="24"/>
        </w:rPr>
        <w:t xml:space="preserve"> </w:t>
      </w:r>
      <w:bookmarkStart w:id="17" w:name="_Hlk195096881"/>
      <w:r w:rsidR="00746FC2" w:rsidRPr="008B71CF">
        <w:rPr>
          <w:rFonts w:ascii="Arial" w:hAnsi="Arial" w:cs="Arial"/>
          <w:b/>
          <w:color w:val="000000"/>
          <w:sz w:val="24"/>
          <w:szCs w:val="24"/>
        </w:rPr>
        <w:t>манекен, оснащенный приборами</w:t>
      </w:r>
      <w:r w:rsidR="00D11909" w:rsidRPr="008B71CF">
        <w:rPr>
          <w:rFonts w:ascii="Arial" w:hAnsi="Arial" w:cs="Arial"/>
          <w:color w:val="000000"/>
          <w:sz w:val="24"/>
          <w:szCs w:val="24"/>
        </w:rPr>
        <w:t xml:space="preserve"> </w:t>
      </w:r>
      <w:bookmarkEnd w:id="17"/>
      <w:r w:rsidR="00746FC2" w:rsidRPr="008B71CF">
        <w:rPr>
          <w:rFonts w:ascii="Arial" w:hAnsi="Arial" w:cs="Arial"/>
          <w:color w:val="000000"/>
          <w:sz w:val="24"/>
          <w:szCs w:val="24"/>
        </w:rPr>
        <w:t>(</w:t>
      </w:r>
      <w:r w:rsidR="00746FC2" w:rsidRPr="008B71CF">
        <w:rPr>
          <w:rFonts w:ascii="Arial" w:hAnsi="Arial" w:cs="Arial"/>
          <w:color w:val="000000"/>
          <w:sz w:val="24"/>
          <w:szCs w:val="24"/>
          <w:lang w:val="en-US"/>
        </w:rPr>
        <w:t>instrumented</w:t>
      </w:r>
      <w:r w:rsidR="00746FC2" w:rsidRPr="008B71CF">
        <w:rPr>
          <w:rFonts w:ascii="Arial" w:hAnsi="Arial" w:cs="Arial"/>
          <w:color w:val="000000"/>
          <w:sz w:val="24"/>
          <w:szCs w:val="24"/>
        </w:rPr>
        <w:t xml:space="preserve"> </w:t>
      </w:r>
      <w:r w:rsidR="00746FC2" w:rsidRPr="008B71CF">
        <w:rPr>
          <w:rFonts w:ascii="Arial" w:hAnsi="Arial" w:cs="Arial"/>
          <w:color w:val="000000"/>
          <w:sz w:val="24"/>
          <w:szCs w:val="24"/>
          <w:lang w:val="en-US"/>
        </w:rPr>
        <w:t>manikin</w:t>
      </w:r>
      <w:r w:rsidR="00746FC2" w:rsidRPr="008B71CF">
        <w:rPr>
          <w:rFonts w:ascii="Arial" w:hAnsi="Arial" w:cs="Arial"/>
          <w:color w:val="000000"/>
          <w:sz w:val="24"/>
          <w:szCs w:val="24"/>
        </w:rPr>
        <w:t>):</w:t>
      </w:r>
      <w:r w:rsidR="00B07DA8">
        <w:rPr>
          <w:rFonts w:ascii="Arial" w:hAnsi="Arial" w:cs="Arial"/>
          <w:color w:val="000000"/>
          <w:sz w:val="24"/>
          <w:szCs w:val="24"/>
        </w:rPr>
        <w:t xml:space="preserve"> </w:t>
      </w:r>
      <w:r w:rsidR="00746FC2" w:rsidRPr="008B71CF">
        <w:rPr>
          <w:rFonts w:ascii="Arial" w:hAnsi="Arial" w:cs="Arial"/>
          <w:color w:val="000000"/>
          <w:sz w:val="24"/>
          <w:szCs w:val="24"/>
        </w:rPr>
        <w:t>Модель, представляющая взрослого человека</w:t>
      </w:r>
      <w:r w:rsidR="00F11B9F" w:rsidRPr="008B71CF">
        <w:rPr>
          <w:rFonts w:ascii="Arial" w:hAnsi="Arial" w:cs="Arial"/>
          <w:color w:val="000000"/>
          <w:sz w:val="24"/>
          <w:szCs w:val="24"/>
        </w:rPr>
        <w:t xml:space="preserve"> (</w:t>
      </w:r>
      <w:r w:rsidR="00076219" w:rsidRPr="00D9570E">
        <w:rPr>
          <w:rFonts w:ascii="Arial" w:hAnsi="Arial" w:cs="Arial"/>
          <w:color w:val="000000"/>
          <w:sz w:val="24"/>
          <w:szCs w:val="24"/>
        </w:rPr>
        <w:t xml:space="preserve">мужчину </w:t>
      </w:r>
      <w:r w:rsidR="00F11B9F" w:rsidRPr="008B71CF">
        <w:rPr>
          <w:rFonts w:ascii="Arial" w:hAnsi="Arial" w:cs="Arial"/>
          <w:color w:val="000000"/>
          <w:sz w:val="24"/>
          <w:szCs w:val="24"/>
        </w:rPr>
        <w:t xml:space="preserve">или </w:t>
      </w:r>
      <w:r w:rsidR="00076219" w:rsidRPr="008B71CF">
        <w:rPr>
          <w:rFonts w:ascii="Arial" w:hAnsi="Arial" w:cs="Arial"/>
          <w:color w:val="000000"/>
          <w:sz w:val="24"/>
          <w:szCs w:val="24"/>
        </w:rPr>
        <w:t>женщину</w:t>
      </w:r>
      <w:r w:rsidR="00F11B9F" w:rsidRPr="008B71CF">
        <w:rPr>
          <w:rFonts w:ascii="Arial" w:hAnsi="Arial" w:cs="Arial"/>
          <w:color w:val="000000"/>
          <w:sz w:val="24"/>
          <w:szCs w:val="24"/>
        </w:rPr>
        <w:t>)</w:t>
      </w:r>
      <w:r w:rsidR="00746FC2" w:rsidRPr="008B71CF">
        <w:rPr>
          <w:rFonts w:ascii="Arial" w:hAnsi="Arial" w:cs="Arial"/>
          <w:color w:val="000000"/>
          <w:sz w:val="24"/>
          <w:szCs w:val="24"/>
        </w:rPr>
        <w:t xml:space="preserve">, которая оснащена </w:t>
      </w:r>
      <w:r w:rsidR="00746FC2" w:rsidRPr="008B71CF">
        <w:rPr>
          <w:rFonts w:ascii="Arial" w:hAnsi="Arial" w:cs="Arial"/>
          <w:i/>
          <w:color w:val="000000"/>
          <w:sz w:val="24"/>
          <w:szCs w:val="24"/>
        </w:rPr>
        <w:t xml:space="preserve">датчиками </w:t>
      </w:r>
      <w:r w:rsidR="00746FC2" w:rsidRPr="00953CC8">
        <w:rPr>
          <w:rFonts w:ascii="Arial" w:hAnsi="Arial" w:cs="Arial"/>
          <w:i/>
          <w:sz w:val="24"/>
          <w:szCs w:val="24"/>
        </w:rPr>
        <w:t>манекена</w:t>
      </w:r>
      <w:r w:rsidR="00746FC2" w:rsidRPr="00953CC8">
        <w:rPr>
          <w:rFonts w:ascii="Arial" w:hAnsi="Arial" w:cs="Arial"/>
          <w:sz w:val="24"/>
          <w:szCs w:val="24"/>
        </w:rPr>
        <w:t xml:space="preserve"> (3.1</w:t>
      </w:r>
      <w:r w:rsidR="00E62E8A" w:rsidRPr="00953CC8">
        <w:rPr>
          <w:rFonts w:ascii="Arial" w:hAnsi="Arial" w:cs="Arial"/>
          <w:sz w:val="24"/>
          <w:szCs w:val="24"/>
        </w:rPr>
        <w:t>4</w:t>
      </w:r>
      <w:r w:rsidR="00746FC2" w:rsidRPr="00953CC8">
        <w:rPr>
          <w:rFonts w:ascii="Arial" w:hAnsi="Arial" w:cs="Arial"/>
          <w:sz w:val="24"/>
          <w:szCs w:val="24"/>
        </w:rPr>
        <w:t>)</w:t>
      </w:r>
      <w:r w:rsidR="00E62E8A" w:rsidRPr="00953CC8">
        <w:rPr>
          <w:rStyle w:val="afa"/>
          <w:rFonts w:ascii="Arial" w:hAnsi="Arial" w:cs="Arial"/>
          <w:sz w:val="24"/>
          <w:szCs w:val="24"/>
        </w:rPr>
        <w:footnoteReference w:customMarkFollows="1" w:id="6"/>
        <w:t>2)</w:t>
      </w:r>
      <w:r w:rsidR="00746FC2" w:rsidRPr="00953CC8">
        <w:rPr>
          <w:rFonts w:ascii="Arial" w:hAnsi="Arial" w:cs="Arial"/>
          <w:sz w:val="24"/>
          <w:szCs w:val="24"/>
        </w:rPr>
        <w:t xml:space="preserve"> на поверхности.</w:t>
      </w:r>
    </w:p>
    <w:p w14:paraId="0982C746" w14:textId="48C7B1CC" w:rsidR="0071235D" w:rsidRPr="008B71CF" w:rsidRDefault="0071235D" w:rsidP="00CB1327">
      <w:pPr>
        <w:spacing w:line="360" w:lineRule="auto"/>
        <w:ind w:firstLine="709"/>
        <w:jc w:val="both"/>
        <w:rPr>
          <w:rFonts w:ascii="Arial" w:hAnsi="Arial" w:cs="Arial"/>
          <w:color w:val="000000"/>
          <w:sz w:val="24"/>
          <w:szCs w:val="24"/>
        </w:rPr>
      </w:pPr>
      <w:r w:rsidRPr="008B71CF">
        <w:rPr>
          <w:rFonts w:ascii="Arial" w:hAnsi="Arial" w:cs="Arial"/>
          <w:color w:val="000000"/>
          <w:sz w:val="24"/>
          <w:szCs w:val="24"/>
        </w:rPr>
        <w:t xml:space="preserve">3.17 </w:t>
      </w:r>
      <w:r w:rsidR="00340A16" w:rsidRPr="008B71CF">
        <w:rPr>
          <w:rFonts w:ascii="Arial" w:hAnsi="Arial" w:cs="Arial"/>
          <w:b/>
          <w:bCs/>
          <w:color w:val="000000"/>
          <w:sz w:val="24"/>
          <w:szCs w:val="24"/>
        </w:rPr>
        <w:t>воздействие на обнаженный манекен</w:t>
      </w:r>
      <w:r w:rsidR="00340A16" w:rsidRPr="008B71CF">
        <w:rPr>
          <w:rFonts w:ascii="Arial" w:hAnsi="Arial" w:cs="Arial"/>
          <w:color w:val="000000"/>
          <w:sz w:val="24"/>
          <w:szCs w:val="24"/>
        </w:rPr>
        <w:t xml:space="preserve"> </w:t>
      </w:r>
      <w:r w:rsidRPr="008B71CF">
        <w:rPr>
          <w:rFonts w:ascii="Arial" w:hAnsi="Arial" w:cs="Arial"/>
          <w:color w:val="000000"/>
          <w:sz w:val="24"/>
          <w:szCs w:val="24"/>
        </w:rPr>
        <w:t>(</w:t>
      </w:r>
      <w:r w:rsidRPr="008B71CF">
        <w:rPr>
          <w:rFonts w:ascii="Arial" w:hAnsi="Arial" w:cs="Arial"/>
          <w:color w:val="000000"/>
          <w:sz w:val="24"/>
          <w:szCs w:val="24"/>
          <w:lang w:val="en-US"/>
        </w:rPr>
        <w:t>nude</w:t>
      </w:r>
      <w:r w:rsidRPr="008B71CF">
        <w:rPr>
          <w:rFonts w:ascii="Arial" w:hAnsi="Arial" w:cs="Arial"/>
          <w:color w:val="000000"/>
          <w:sz w:val="24"/>
          <w:szCs w:val="24"/>
        </w:rPr>
        <w:t xml:space="preserve"> </w:t>
      </w:r>
      <w:r w:rsidRPr="008B71CF">
        <w:rPr>
          <w:rFonts w:ascii="Arial" w:hAnsi="Arial" w:cs="Arial"/>
          <w:color w:val="000000"/>
          <w:sz w:val="24"/>
          <w:szCs w:val="24"/>
          <w:lang w:val="en-US"/>
        </w:rPr>
        <w:t>exposure</w:t>
      </w:r>
      <w:r w:rsidRPr="008B71CF">
        <w:rPr>
          <w:rFonts w:ascii="Arial" w:hAnsi="Arial" w:cs="Arial"/>
          <w:color w:val="000000"/>
          <w:sz w:val="24"/>
          <w:szCs w:val="24"/>
        </w:rPr>
        <w:t>):</w:t>
      </w:r>
      <w:r w:rsidR="00340A16" w:rsidRPr="008B71CF">
        <w:t xml:space="preserve"> </w:t>
      </w:r>
      <w:r w:rsidR="00340A16" w:rsidRPr="008B71CF">
        <w:rPr>
          <w:rFonts w:ascii="Arial" w:hAnsi="Arial" w:cs="Arial"/>
          <w:color w:val="000000"/>
          <w:sz w:val="24"/>
          <w:szCs w:val="24"/>
        </w:rPr>
        <w:t xml:space="preserve">Испытание, проводимое на непокрытой поверхности </w:t>
      </w:r>
      <w:r w:rsidR="00340A16" w:rsidRPr="008B71CF">
        <w:rPr>
          <w:rFonts w:ascii="Arial" w:hAnsi="Arial" w:cs="Arial"/>
          <w:i/>
          <w:iCs/>
          <w:color w:val="000000"/>
          <w:sz w:val="24"/>
          <w:szCs w:val="24"/>
        </w:rPr>
        <w:t>манекена</w:t>
      </w:r>
      <w:r w:rsidR="00A94F6A" w:rsidRPr="008B71CF">
        <w:rPr>
          <w:rFonts w:ascii="Arial" w:hAnsi="Arial" w:cs="Arial"/>
          <w:i/>
          <w:iCs/>
          <w:color w:val="000000"/>
          <w:sz w:val="24"/>
          <w:szCs w:val="24"/>
        </w:rPr>
        <w:t>, оснащенного приборами</w:t>
      </w:r>
      <w:r w:rsidR="00A94F6A" w:rsidRPr="008B71CF">
        <w:rPr>
          <w:rFonts w:ascii="Arial" w:hAnsi="Arial" w:cs="Arial"/>
          <w:color w:val="000000"/>
          <w:sz w:val="24"/>
          <w:szCs w:val="24"/>
        </w:rPr>
        <w:t xml:space="preserve"> </w:t>
      </w:r>
      <w:r w:rsidR="00340A16" w:rsidRPr="00953CC8">
        <w:rPr>
          <w:rFonts w:ascii="Arial" w:hAnsi="Arial" w:cs="Arial"/>
          <w:sz w:val="24"/>
          <w:szCs w:val="24"/>
        </w:rPr>
        <w:t>(3.1</w:t>
      </w:r>
      <w:r w:rsidR="00E62E8A" w:rsidRPr="00953CC8">
        <w:rPr>
          <w:rFonts w:ascii="Arial" w:hAnsi="Arial" w:cs="Arial"/>
          <w:sz w:val="24"/>
          <w:szCs w:val="24"/>
        </w:rPr>
        <w:t>6</w:t>
      </w:r>
      <w:r w:rsidR="00340A16" w:rsidRPr="00953CC8">
        <w:rPr>
          <w:rFonts w:ascii="Arial" w:hAnsi="Arial" w:cs="Arial"/>
          <w:sz w:val="24"/>
          <w:szCs w:val="24"/>
        </w:rPr>
        <w:t>)</w:t>
      </w:r>
      <w:r w:rsidR="00E62E8A" w:rsidRPr="00953CC8">
        <w:rPr>
          <w:rStyle w:val="afa"/>
          <w:rFonts w:ascii="Arial" w:hAnsi="Arial" w:cs="Arial"/>
          <w:sz w:val="24"/>
          <w:szCs w:val="24"/>
        </w:rPr>
        <w:footnoteReference w:customMarkFollows="1" w:id="7"/>
        <w:t>3)</w:t>
      </w:r>
      <w:r w:rsidR="00523F55" w:rsidRPr="00953CC8">
        <w:rPr>
          <w:rFonts w:ascii="Arial" w:hAnsi="Arial" w:cs="Arial"/>
          <w:sz w:val="24"/>
          <w:szCs w:val="24"/>
        </w:rPr>
        <w:t>.</w:t>
      </w:r>
    </w:p>
    <w:p w14:paraId="442BB248" w14:textId="233946CF" w:rsidR="00A94F6A" w:rsidRPr="008B71CF" w:rsidRDefault="0071235D" w:rsidP="00A94F6A">
      <w:pPr>
        <w:spacing w:line="360" w:lineRule="auto"/>
        <w:ind w:firstLine="709"/>
        <w:jc w:val="both"/>
        <w:rPr>
          <w:rFonts w:ascii="Arial" w:hAnsi="Arial" w:cs="Arial"/>
          <w:color w:val="000000"/>
          <w:sz w:val="24"/>
          <w:szCs w:val="24"/>
        </w:rPr>
      </w:pPr>
      <w:r w:rsidRPr="008B71CF">
        <w:rPr>
          <w:rFonts w:ascii="Arial" w:hAnsi="Arial" w:cs="Arial"/>
          <w:color w:val="000000"/>
          <w:sz w:val="22"/>
          <w:szCs w:val="24"/>
        </w:rPr>
        <w:t xml:space="preserve">3.18 </w:t>
      </w:r>
      <w:r w:rsidR="00A94F6A" w:rsidRPr="008B71CF">
        <w:rPr>
          <w:rFonts w:ascii="Arial" w:hAnsi="Arial" w:cs="Arial"/>
          <w:b/>
          <w:color w:val="000000"/>
          <w:sz w:val="24"/>
          <w:szCs w:val="24"/>
        </w:rPr>
        <w:t xml:space="preserve">максимальный </w:t>
      </w:r>
      <w:r w:rsidR="001F01DA">
        <w:rPr>
          <w:rFonts w:ascii="Arial" w:hAnsi="Arial" w:cs="Arial"/>
          <w:b/>
          <w:color w:val="000000"/>
          <w:sz w:val="24"/>
          <w:szCs w:val="24"/>
        </w:rPr>
        <w:t xml:space="preserve">поглощенный </w:t>
      </w:r>
      <w:r w:rsidR="00A94F6A" w:rsidRPr="008B71CF">
        <w:rPr>
          <w:rFonts w:ascii="Arial" w:hAnsi="Arial" w:cs="Arial"/>
          <w:b/>
          <w:color w:val="000000"/>
          <w:sz w:val="24"/>
          <w:szCs w:val="24"/>
        </w:rPr>
        <w:t>тепловой поток</w:t>
      </w:r>
      <w:r w:rsidR="00A94F6A" w:rsidRPr="008B71CF">
        <w:rPr>
          <w:rFonts w:ascii="Arial" w:hAnsi="Arial" w:cs="Arial"/>
          <w:color w:val="000000"/>
          <w:sz w:val="24"/>
          <w:szCs w:val="24"/>
        </w:rPr>
        <w:t xml:space="preserve"> (</w:t>
      </w:r>
      <w:proofErr w:type="spellStart"/>
      <w:r w:rsidR="00A94F6A" w:rsidRPr="008B71CF">
        <w:rPr>
          <w:rFonts w:ascii="Arial" w:hAnsi="Arial" w:cs="Arial"/>
          <w:color w:val="000000"/>
          <w:sz w:val="24"/>
          <w:szCs w:val="24"/>
        </w:rPr>
        <w:t>maximum</w:t>
      </w:r>
      <w:proofErr w:type="spellEnd"/>
      <w:r w:rsidR="00A94F6A" w:rsidRPr="008B71CF">
        <w:rPr>
          <w:rFonts w:ascii="Arial" w:hAnsi="Arial" w:cs="Arial"/>
          <w:color w:val="000000"/>
          <w:sz w:val="24"/>
          <w:szCs w:val="24"/>
        </w:rPr>
        <w:t xml:space="preserve"> </w:t>
      </w:r>
      <w:proofErr w:type="spellStart"/>
      <w:r w:rsidR="005432BB" w:rsidRPr="005432BB">
        <w:rPr>
          <w:rFonts w:ascii="Arial" w:hAnsi="Arial" w:cs="Arial"/>
          <w:color w:val="000000"/>
          <w:sz w:val="24"/>
          <w:szCs w:val="24"/>
        </w:rPr>
        <w:t>absorbed</w:t>
      </w:r>
      <w:proofErr w:type="spellEnd"/>
      <w:r w:rsidR="005432BB" w:rsidRPr="005432BB">
        <w:rPr>
          <w:rFonts w:ascii="Arial" w:hAnsi="Arial" w:cs="Arial"/>
          <w:color w:val="000000"/>
          <w:sz w:val="24"/>
          <w:szCs w:val="24"/>
        </w:rPr>
        <w:t xml:space="preserve"> </w:t>
      </w:r>
      <w:proofErr w:type="spellStart"/>
      <w:r w:rsidR="00A94F6A" w:rsidRPr="008B71CF">
        <w:rPr>
          <w:rFonts w:ascii="Arial" w:hAnsi="Arial" w:cs="Arial"/>
          <w:color w:val="000000"/>
          <w:sz w:val="24"/>
          <w:szCs w:val="24"/>
        </w:rPr>
        <w:t>heat</w:t>
      </w:r>
      <w:proofErr w:type="spellEnd"/>
      <w:r w:rsidR="00A94F6A" w:rsidRPr="008B71CF">
        <w:rPr>
          <w:rFonts w:ascii="Arial" w:hAnsi="Arial" w:cs="Arial"/>
          <w:color w:val="000000"/>
          <w:sz w:val="24"/>
          <w:szCs w:val="24"/>
        </w:rPr>
        <w:t xml:space="preserve"> </w:t>
      </w:r>
      <w:proofErr w:type="spellStart"/>
      <w:r w:rsidR="00A94F6A" w:rsidRPr="008B71CF">
        <w:rPr>
          <w:rFonts w:ascii="Arial" w:hAnsi="Arial" w:cs="Arial"/>
          <w:color w:val="000000"/>
          <w:sz w:val="24"/>
          <w:szCs w:val="24"/>
        </w:rPr>
        <w:t>flux</w:t>
      </w:r>
      <w:proofErr w:type="spellEnd"/>
      <w:r w:rsidR="00A94F6A" w:rsidRPr="008B71CF">
        <w:rPr>
          <w:rFonts w:ascii="Arial" w:hAnsi="Arial" w:cs="Arial"/>
          <w:color w:val="000000"/>
          <w:sz w:val="24"/>
          <w:szCs w:val="24"/>
        </w:rPr>
        <w:t xml:space="preserve">): Наибольшее значение </w:t>
      </w:r>
      <w:r w:rsidR="00A94F6A" w:rsidRPr="001F01DA">
        <w:rPr>
          <w:rFonts w:ascii="Arial" w:hAnsi="Arial" w:cs="Arial"/>
          <w:i/>
          <w:iCs/>
          <w:color w:val="000000"/>
          <w:sz w:val="24"/>
          <w:szCs w:val="24"/>
        </w:rPr>
        <w:t>поглощенного</w:t>
      </w:r>
      <w:r w:rsidR="00A94F6A" w:rsidRPr="008B71CF">
        <w:rPr>
          <w:rFonts w:ascii="Arial" w:hAnsi="Arial" w:cs="Arial"/>
          <w:color w:val="000000"/>
          <w:sz w:val="24"/>
          <w:szCs w:val="24"/>
        </w:rPr>
        <w:t xml:space="preserve"> </w:t>
      </w:r>
      <w:r w:rsidR="00A94F6A" w:rsidRPr="008B71CF">
        <w:rPr>
          <w:rFonts w:ascii="Arial" w:hAnsi="Arial" w:cs="Arial"/>
          <w:i/>
          <w:color w:val="000000"/>
          <w:sz w:val="24"/>
          <w:szCs w:val="24"/>
        </w:rPr>
        <w:t>теплового потока</w:t>
      </w:r>
      <w:r w:rsidR="00A94F6A" w:rsidRPr="008B71CF">
        <w:rPr>
          <w:rFonts w:ascii="Arial" w:hAnsi="Arial" w:cs="Arial"/>
          <w:color w:val="000000"/>
          <w:sz w:val="24"/>
          <w:szCs w:val="24"/>
        </w:rPr>
        <w:t xml:space="preserve"> (3.1</w:t>
      </w:r>
      <w:r w:rsidR="00B1135C" w:rsidRPr="008B71CF">
        <w:rPr>
          <w:rFonts w:ascii="Arial" w:hAnsi="Arial" w:cs="Arial"/>
          <w:color w:val="000000"/>
          <w:sz w:val="24"/>
          <w:szCs w:val="24"/>
        </w:rPr>
        <w:t>3</w:t>
      </w:r>
      <w:r w:rsidR="00A94F6A" w:rsidRPr="008B71CF">
        <w:rPr>
          <w:rFonts w:ascii="Arial" w:hAnsi="Arial" w:cs="Arial"/>
          <w:color w:val="000000"/>
          <w:sz w:val="24"/>
          <w:szCs w:val="24"/>
        </w:rPr>
        <w:t xml:space="preserve">.1), рассчитанное на основе записанного выходного сигнала </w:t>
      </w:r>
      <w:r w:rsidR="00A94F6A" w:rsidRPr="008B71CF">
        <w:rPr>
          <w:rFonts w:ascii="Arial" w:hAnsi="Arial" w:cs="Arial"/>
          <w:i/>
          <w:color w:val="000000"/>
          <w:sz w:val="24"/>
          <w:szCs w:val="24"/>
        </w:rPr>
        <w:t xml:space="preserve">датчика </w:t>
      </w:r>
      <w:r w:rsidR="00A94F6A" w:rsidRPr="00953CC8">
        <w:rPr>
          <w:rFonts w:ascii="Arial" w:hAnsi="Arial" w:cs="Arial"/>
          <w:i/>
          <w:sz w:val="24"/>
          <w:szCs w:val="24"/>
        </w:rPr>
        <w:t>манекена</w:t>
      </w:r>
      <w:r w:rsidR="00A94F6A" w:rsidRPr="00953CC8">
        <w:rPr>
          <w:rFonts w:ascii="Arial" w:hAnsi="Arial" w:cs="Arial"/>
          <w:sz w:val="24"/>
          <w:szCs w:val="24"/>
        </w:rPr>
        <w:t xml:space="preserve"> (3.1</w:t>
      </w:r>
      <w:r w:rsidR="00B07DA8" w:rsidRPr="00953CC8">
        <w:rPr>
          <w:rFonts w:ascii="Arial" w:hAnsi="Arial" w:cs="Arial"/>
          <w:sz w:val="24"/>
          <w:szCs w:val="24"/>
        </w:rPr>
        <w:t>4</w:t>
      </w:r>
      <w:r w:rsidR="00A94F6A" w:rsidRPr="00953CC8">
        <w:rPr>
          <w:rFonts w:ascii="Arial" w:hAnsi="Arial" w:cs="Arial"/>
          <w:sz w:val="24"/>
          <w:szCs w:val="24"/>
        </w:rPr>
        <w:t>)</w:t>
      </w:r>
      <w:r w:rsidR="00B07DA8" w:rsidRPr="00953CC8">
        <w:rPr>
          <w:rStyle w:val="afa"/>
          <w:rFonts w:ascii="Arial" w:hAnsi="Arial" w:cs="Arial"/>
          <w:sz w:val="24"/>
          <w:szCs w:val="24"/>
        </w:rPr>
        <w:footnoteReference w:customMarkFollows="1" w:id="8"/>
        <w:t>4)</w:t>
      </w:r>
      <w:r w:rsidR="00A94F6A" w:rsidRPr="00953CC8">
        <w:rPr>
          <w:rFonts w:ascii="Arial" w:hAnsi="Arial" w:cs="Arial"/>
          <w:sz w:val="24"/>
          <w:szCs w:val="24"/>
        </w:rPr>
        <w:t xml:space="preserve"> во </w:t>
      </w:r>
      <w:r w:rsidR="00A94F6A" w:rsidRPr="008B71CF">
        <w:rPr>
          <w:rFonts w:ascii="Arial" w:hAnsi="Arial" w:cs="Arial"/>
          <w:color w:val="000000"/>
          <w:sz w:val="24"/>
          <w:szCs w:val="24"/>
        </w:rPr>
        <w:t>время испытания.</w:t>
      </w:r>
    </w:p>
    <w:p w14:paraId="6A039D2E" w14:textId="527BA154" w:rsidR="00984ACB" w:rsidRPr="00A63731" w:rsidRDefault="00984ACB" w:rsidP="00CB1327">
      <w:pPr>
        <w:spacing w:line="360" w:lineRule="auto"/>
        <w:ind w:firstLine="709"/>
        <w:jc w:val="both"/>
        <w:rPr>
          <w:rFonts w:ascii="Arial" w:hAnsi="Arial" w:cs="Arial"/>
          <w:color w:val="000000"/>
          <w:sz w:val="24"/>
          <w:szCs w:val="24"/>
        </w:rPr>
      </w:pPr>
      <w:r w:rsidRPr="008B71CF">
        <w:rPr>
          <w:rFonts w:ascii="Arial" w:hAnsi="Arial" w:cs="Arial"/>
          <w:color w:val="000000"/>
          <w:sz w:val="24"/>
          <w:szCs w:val="24"/>
        </w:rPr>
        <w:t xml:space="preserve">3.19 </w:t>
      </w:r>
      <w:r w:rsidRPr="008B71CF">
        <w:rPr>
          <w:rFonts w:ascii="Arial" w:hAnsi="Arial" w:cs="Arial"/>
          <w:b/>
          <w:bCs/>
          <w:color w:val="000000"/>
          <w:sz w:val="24"/>
          <w:szCs w:val="24"/>
        </w:rPr>
        <w:t xml:space="preserve">переданная </w:t>
      </w:r>
      <w:r w:rsidRPr="00A63731">
        <w:rPr>
          <w:rFonts w:ascii="Arial" w:hAnsi="Arial" w:cs="Arial"/>
          <w:b/>
          <w:bCs/>
          <w:sz w:val="24"/>
          <w:szCs w:val="24"/>
        </w:rPr>
        <w:t>энергия</w:t>
      </w:r>
      <w:r w:rsidRPr="00A63731">
        <w:rPr>
          <w:rFonts w:ascii="Arial" w:hAnsi="Arial" w:cs="Arial"/>
          <w:sz w:val="24"/>
          <w:szCs w:val="24"/>
        </w:rPr>
        <w:t xml:space="preserve"> (</w:t>
      </w:r>
      <w:r w:rsidRPr="00A63731">
        <w:rPr>
          <w:rFonts w:ascii="Arial" w:hAnsi="Arial" w:cs="Arial"/>
          <w:sz w:val="24"/>
          <w:szCs w:val="24"/>
          <w:lang w:val="en-US"/>
        </w:rPr>
        <w:t>transferred</w:t>
      </w:r>
      <w:r w:rsidRPr="00A63731">
        <w:rPr>
          <w:rFonts w:ascii="Arial" w:hAnsi="Arial" w:cs="Arial"/>
          <w:sz w:val="24"/>
          <w:szCs w:val="24"/>
        </w:rPr>
        <w:t xml:space="preserve"> </w:t>
      </w:r>
      <w:r w:rsidRPr="00A63731">
        <w:rPr>
          <w:rFonts w:ascii="Arial" w:hAnsi="Arial" w:cs="Arial"/>
          <w:sz w:val="24"/>
          <w:szCs w:val="24"/>
          <w:lang w:val="en-US"/>
        </w:rPr>
        <w:t>energy</w:t>
      </w:r>
      <w:r w:rsidRPr="00A63731">
        <w:rPr>
          <w:rFonts w:ascii="Arial" w:hAnsi="Arial" w:cs="Arial"/>
          <w:sz w:val="24"/>
          <w:szCs w:val="24"/>
        </w:rPr>
        <w:t xml:space="preserve">): </w:t>
      </w:r>
      <w:r w:rsidR="005B7277" w:rsidRPr="00A63731">
        <w:rPr>
          <w:rFonts w:ascii="Arial" w:hAnsi="Arial" w:cs="Arial"/>
          <w:i/>
          <w:iCs/>
          <w:sz w:val="24"/>
          <w:szCs w:val="24"/>
        </w:rPr>
        <w:t>П</w:t>
      </w:r>
      <w:r w:rsidRPr="00A63731">
        <w:rPr>
          <w:rFonts w:ascii="Arial" w:hAnsi="Arial" w:cs="Arial"/>
          <w:i/>
          <w:iCs/>
          <w:sz w:val="24"/>
          <w:szCs w:val="24"/>
        </w:rPr>
        <w:t>оглощенная энергия</w:t>
      </w:r>
      <w:r w:rsidRPr="00A63731">
        <w:rPr>
          <w:rFonts w:ascii="Arial" w:hAnsi="Arial" w:cs="Arial"/>
          <w:sz w:val="24"/>
          <w:szCs w:val="24"/>
        </w:rPr>
        <w:t xml:space="preserve"> (3.1) одним датчиком в </w:t>
      </w:r>
      <w:r w:rsidR="00867651">
        <w:rPr>
          <w:rFonts w:ascii="Arial" w:hAnsi="Arial" w:cs="Arial"/>
          <w:sz w:val="24"/>
          <w:szCs w:val="24"/>
        </w:rPr>
        <w:t>испытуемом изделии</w:t>
      </w:r>
      <w:r w:rsidR="00523F55" w:rsidRPr="00A63731">
        <w:rPr>
          <w:rFonts w:ascii="Arial" w:hAnsi="Arial" w:cs="Arial"/>
          <w:sz w:val="24"/>
          <w:szCs w:val="24"/>
        </w:rPr>
        <w:t>.</w:t>
      </w:r>
    </w:p>
    <w:p w14:paraId="611086A9" w14:textId="3A1A3F71" w:rsidR="00984ACB" w:rsidRPr="008B71CF" w:rsidRDefault="00984ACB" w:rsidP="009F0116">
      <w:pPr>
        <w:spacing w:after="120" w:line="360" w:lineRule="auto"/>
        <w:ind w:firstLine="709"/>
        <w:jc w:val="both"/>
        <w:rPr>
          <w:rFonts w:ascii="Arial" w:hAnsi="Arial" w:cs="Arial"/>
          <w:color w:val="000000"/>
          <w:szCs w:val="22"/>
        </w:rPr>
      </w:pPr>
      <w:bookmarkStart w:id="18" w:name="_Hlk194597946"/>
      <w:r w:rsidRPr="00A63731">
        <w:rPr>
          <w:rFonts w:ascii="Arial" w:eastAsia="Calibri" w:hAnsi="Arial" w:cs="Arial"/>
          <w:color w:val="000000"/>
          <w:spacing w:val="30"/>
          <w:lang w:eastAsia="en-US"/>
        </w:rPr>
        <w:t>Примечание</w:t>
      </w:r>
      <w:r w:rsidRPr="00A63731">
        <w:rPr>
          <w:rFonts w:ascii="Arial" w:eastAsia="Calibri" w:hAnsi="Arial" w:cs="Arial"/>
          <w:color w:val="000000"/>
          <w:lang w:eastAsia="en-US"/>
        </w:rPr>
        <w:t xml:space="preserve"> – </w:t>
      </w:r>
      <w:bookmarkEnd w:id="18"/>
      <w:r w:rsidRPr="00A63731">
        <w:rPr>
          <w:rFonts w:ascii="Arial" w:hAnsi="Arial" w:cs="Arial"/>
          <w:szCs w:val="22"/>
        </w:rPr>
        <w:t xml:space="preserve">Каждый </w:t>
      </w:r>
      <w:r w:rsidRPr="00A63731">
        <w:rPr>
          <w:rFonts w:ascii="Arial" w:hAnsi="Arial" w:cs="Arial"/>
          <w:color w:val="000000"/>
          <w:szCs w:val="22"/>
        </w:rPr>
        <w:t>датчик</w:t>
      </w:r>
      <w:r w:rsidR="0095522E" w:rsidRPr="00A63731">
        <w:rPr>
          <w:rFonts w:ascii="Arial" w:hAnsi="Arial" w:cs="Arial"/>
          <w:color w:val="000000"/>
          <w:szCs w:val="22"/>
        </w:rPr>
        <w:t xml:space="preserve"> </w:t>
      </w:r>
      <w:r w:rsidRPr="00A63731">
        <w:rPr>
          <w:rFonts w:ascii="Arial" w:hAnsi="Arial" w:cs="Arial"/>
          <w:color w:val="000000"/>
          <w:szCs w:val="22"/>
        </w:rPr>
        <w:t>манекен</w:t>
      </w:r>
      <w:r w:rsidR="0095522E" w:rsidRPr="00A63731">
        <w:rPr>
          <w:rFonts w:ascii="Arial" w:hAnsi="Arial" w:cs="Arial"/>
          <w:color w:val="000000"/>
          <w:szCs w:val="22"/>
        </w:rPr>
        <w:t>а</w:t>
      </w:r>
      <w:r w:rsidRPr="008B71CF">
        <w:rPr>
          <w:rFonts w:ascii="Arial" w:hAnsi="Arial" w:cs="Arial"/>
          <w:color w:val="000000"/>
          <w:szCs w:val="22"/>
        </w:rPr>
        <w:t xml:space="preserve"> имеет </w:t>
      </w:r>
      <w:r w:rsidR="00B24015" w:rsidRPr="00B24015">
        <w:rPr>
          <w:rFonts w:ascii="Arial" w:hAnsi="Arial" w:cs="Arial"/>
          <w:i/>
          <w:iCs/>
          <w:color w:val="000000"/>
          <w:szCs w:val="22"/>
        </w:rPr>
        <w:t>связанн</w:t>
      </w:r>
      <w:r w:rsidR="00B24015">
        <w:rPr>
          <w:rFonts w:ascii="Arial" w:hAnsi="Arial" w:cs="Arial"/>
          <w:i/>
          <w:iCs/>
          <w:color w:val="000000"/>
          <w:szCs w:val="22"/>
        </w:rPr>
        <w:t>ую</w:t>
      </w:r>
      <w:r w:rsidR="00B24015" w:rsidRPr="00B24015">
        <w:rPr>
          <w:rFonts w:ascii="Arial" w:hAnsi="Arial" w:cs="Arial"/>
          <w:i/>
          <w:iCs/>
          <w:color w:val="000000"/>
          <w:szCs w:val="22"/>
        </w:rPr>
        <w:t xml:space="preserve"> с датчиком зон</w:t>
      </w:r>
      <w:r w:rsidR="00B24015">
        <w:rPr>
          <w:rFonts w:ascii="Arial" w:hAnsi="Arial" w:cs="Arial"/>
          <w:i/>
          <w:iCs/>
          <w:color w:val="000000"/>
          <w:szCs w:val="22"/>
        </w:rPr>
        <w:t>у</w:t>
      </w:r>
      <w:r w:rsidR="00B24015" w:rsidRPr="00B24015">
        <w:rPr>
          <w:rFonts w:ascii="Arial" w:hAnsi="Arial" w:cs="Arial"/>
          <w:i/>
          <w:iCs/>
          <w:color w:val="000000"/>
          <w:szCs w:val="22"/>
        </w:rPr>
        <w:t xml:space="preserve"> </w:t>
      </w:r>
      <w:r w:rsidRPr="008B71CF">
        <w:rPr>
          <w:rFonts w:ascii="Arial" w:hAnsi="Arial" w:cs="Arial"/>
          <w:color w:val="000000"/>
          <w:szCs w:val="22"/>
        </w:rPr>
        <w:t xml:space="preserve">(3.2). Предполагается, что измеренная </w:t>
      </w:r>
      <w:r w:rsidR="00745231">
        <w:rPr>
          <w:rFonts w:ascii="Arial" w:hAnsi="Arial" w:cs="Arial"/>
          <w:color w:val="000000"/>
          <w:szCs w:val="22"/>
        </w:rPr>
        <w:t xml:space="preserve">переданная энергия для </w:t>
      </w:r>
      <w:r w:rsidRPr="008B71CF">
        <w:rPr>
          <w:rFonts w:ascii="Arial" w:hAnsi="Arial" w:cs="Arial"/>
          <w:color w:val="000000"/>
          <w:szCs w:val="22"/>
        </w:rPr>
        <w:t>кажд</w:t>
      </w:r>
      <w:r w:rsidR="00745231">
        <w:rPr>
          <w:rFonts w:ascii="Arial" w:hAnsi="Arial" w:cs="Arial"/>
          <w:color w:val="000000"/>
          <w:szCs w:val="22"/>
        </w:rPr>
        <w:t>ого</w:t>
      </w:r>
      <w:r w:rsidRPr="008B71CF">
        <w:rPr>
          <w:rFonts w:ascii="Arial" w:hAnsi="Arial" w:cs="Arial"/>
          <w:color w:val="000000"/>
          <w:szCs w:val="22"/>
        </w:rPr>
        <w:t xml:space="preserve"> </w:t>
      </w:r>
      <w:r w:rsidRPr="00953CC8">
        <w:rPr>
          <w:rFonts w:ascii="Arial" w:hAnsi="Arial" w:cs="Arial"/>
          <w:color w:val="000000"/>
          <w:szCs w:val="22"/>
        </w:rPr>
        <w:t>датчик</w:t>
      </w:r>
      <w:r w:rsidR="00D73E33" w:rsidRPr="00953CC8">
        <w:rPr>
          <w:rFonts w:ascii="Arial" w:hAnsi="Arial" w:cs="Arial"/>
          <w:color w:val="000000"/>
          <w:szCs w:val="22"/>
        </w:rPr>
        <w:t>а</w:t>
      </w:r>
      <w:r w:rsidR="0095522E" w:rsidRPr="00953CC8">
        <w:rPr>
          <w:rFonts w:ascii="Arial" w:hAnsi="Arial" w:cs="Arial"/>
          <w:color w:val="000000"/>
          <w:szCs w:val="22"/>
        </w:rPr>
        <w:t xml:space="preserve"> </w:t>
      </w:r>
      <w:r w:rsidRPr="00953CC8">
        <w:rPr>
          <w:rFonts w:ascii="Arial" w:hAnsi="Arial" w:cs="Arial"/>
          <w:color w:val="000000"/>
          <w:szCs w:val="22"/>
        </w:rPr>
        <w:t>манекен</w:t>
      </w:r>
      <w:r w:rsidR="0095522E" w:rsidRPr="00953CC8">
        <w:rPr>
          <w:rFonts w:ascii="Arial" w:hAnsi="Arial" w:cs="Arial"/>
          <w:color w:val="000000"/>
          <w:szCs w:val="22"/>
        </w:rPr>
        <w:t>а</w:t>
      </w:r>
      <w:r w:rsidRPr="008B71CF">
        <w:rPr>
          <w:rFonts w:ascii="Arial" w:hAnsi="Arial" w:cs="Arial"/>
          <w:color w:val="000000"/>
          <w:szCs w:val="22"/>
        </w:rPr>
        <w:t xml:space="preserve">, одинакова по всей этой </w:t>
      </w:r>
      <w:r w:rsidR="00B24015" w:rsidRPr="00B24015">
        <w:rPr>
          <w:rFonts w:ascii="Arial" w:hAnsi="Arial" w:cs="Arial"/>
          <w:color w:val="000000"/>
          <w:szCs w:val="22"/>
        </w:rPr>
        <w:t>связанн</w:t>
      </w:r>
      <w:r w:rsidR="00B24015">
        <w:rPr>
          <w:rFonts w:ascii="Arial" w:hAnsi="Arial" w:cs="Arial"/>
          <w:color w:val="000000"/>
          <w:szCs w:val="22"/>
        </w:rPr>
        <w:t>ой</w:t>
      </w:r>
      <w:r w:rsidR="00B24015" w:rsidRPr="00B24015">
        <w:rPr>
          <w:rFonts w:ascii="Arial" w:hAnsi="Arial" w:cs="Arial"/>
          <w:color w:val="000000"/>
          <w:szCs w:val="22"/>
        </w:rPr>
        <w:t xml:space="preserve"> с датчиком зон</w:t>
      </w:r>
      <w:r w:rsidR="00B24015">
        <w:rPr>
          <w:rFonts w:ascii="Arial" w:hAnsi="Arial" w:cs="Arial"/>
          <w:color w:val="000000"/>
          <w:szCs w:val="22"/>
        </w:rPr>
        <w:t>ой</w:t>
      </w:r>
      <w:r w:rsidRPr="008B71CF">
        <w:rPr>
          <w:rFonts w:ascii="Arial" w:hAnsi="Arial" w:cs="Arial"/>
          <w:color w:val="000000"/>
          <w:szCs w:val="22"/>
        </w:rPr>
        <w:t xml:space="preserve">. Некоторые манекены имеют расположение датчиков, </w:t>
      </w:r>
      <w:r w:rsidR="0087014F">
        <w:rPr>
          <w:rFonts w:ascii="Arial" w:hAnsi="Arial" w:cs="Arial"/>
          <w:color w:val="000000"/>
          <w:szCs w:val="22"/>
        </w:rPr>
        <w:t xml:space="preserve">с одинаковой </w:t>
      </w:r>
      <w:r w:rsidR="00B24015" w:rsidRPr="0087014F">
        <w:rPr>
          <w:rFonts w:ascii="Arial" w:hAnsi="Arial" w:cs="Arial"/>
          <w:color w:val="000000"/>
          <w:szCs w:val="22"/>
        </w:rPr>
        <w:t>связанн</w:t>
      </w:r>
      <w:r w:rsidR="0087014F" w:rsidRPr="0087014F">
        <w:rPr>
          <w:rFonts w:ascii="Arial" w:hAnsi="Arial" w:cs="Arial"/>
          <w:color w:val="000000"/>
          <w:szCs w:val="22"/>
        </w:rPr>
        <w:t xml:space="preserve">ой </w:t>
      </w:r>
      <w:r w:rsidR="00B24015" w:rsidRPr="0087014F">
        <w:rPr>
          <w:rFonts w:ascii="Arial" w:hAnsi="Arial" w:cs="Arial"/>
          <w:color w:val="000000"/>
          <w:szCs w:val="22"/>
        </w:rPr>
        <w:t xml:space="preserve">с датчиком </w:t>
      </w:r>
      <w:r w:rsidR="0087014F" w:rsidRPr="0087014F">
        <w:rPr>
          <w:rFonts w:ascii="Arial" w:hAnsi="Arial" w:cs="Arial"/>
          <w:color w:val="000000"/>
          <w:szCs w:val="22"/>
        </w:rPr>
        <w:t>зоной</w:t>
      </w:r>
      <w:r w:rsidR="0087014F">
        <w:rPr>
          <w:rFonts w:ascii="Arial" w:hAnsi="Arial" w:cs="Arial"/>
          <w:color w:val="000000"/>
          <w:szCs w:val="22"/>
        </w:rPr>
        <w:t xml:space="preserve"> для каждого датчика манекена</w:t>
      </w:r>
      <w:r w:rsidRPr="008B71CF">
        <w:rPr>
          <w:rFonts w:ascii="Arial" w:hAnsi="Arial" w:cs="Arial"/>
          <w:color w:val="000000"/>
          <w:szCs w:val="22"/>
        </w:rPr>
        <w:t>, в то время как другие - нет.</w:t>
      </w:r>
    </w:p>
    <w:p w14:paraId="3D1AAFFA" w14:textId="41F28256" w:rsidR="00984ACB" w:rsidRPr="00470901" w:rsidRDefault="00984ACB" w:rsidP="009F0116">
      <w:pPr>
        <w:spacing w:after="120" w:line="360" w:lineRule="auto"/>
        <w:ind w:firstLine="709"/>
        <w:jc w:val="both"/>
        <w:rPr>
          <w:rFonts w:ascii="Arial" w:hAnsi="Arial" w:cs="Arial"/>
          <w:color w:val="000000"/>
          <w:sz w:val="24"/>
          <w:szCs w:val="24"/>
        </w:rPr>
      </w:pPr>
      <w:r w:rsidRPr="008B71CF">
        <w:rPr>
          <w:rFonts w:ascii="Arial" w:hAnsi="Arial" w:cs="Arial"/>
          <w:color w:val="000000"/>
          <w:sz w:val="22"/>
          <w:szCs w:val="24"/>
        </w:rPr>
        <w:t>3</w:t>
      </w:r>
      <w:r w:rsidRPr="008B71CF">
        <w:rPr>
          <w:rFonts w:ascii="Arial" w:hAnsi="Arial" w:cs="Arial"/>
          <w:color w:val="000000"/>
          <w:sz w:val="24"/>
          <w:szCs w:val="24"/>
        </w:rPr>
        <w:t>.19.1</w:t>
      </w:r>
      <w:r w:rsidR="005B7277" w:rsidRPr="008B71CF">
        <w:rPr>
          <w:rFonts w:ascii="Arial" w:hAnsi="Arial" w:cs="Arial"/>
          <w:color w:val="000000"/>
          <w:sz w:val="24"/>
          <w:szCs w:val="24"/>
        </w:rPr>
        <w:t xml:space="preserve"> </w:t>
      </w:r>
      <w:r w:rsidR="005B7277" w:rsidRPr="008B71CF">
        <w:rPr>
          <w:rFonts w:ascii="Arial" w:hAnsi="Arial" w:cs="Arial"/>
          <w:b/>
          <w:bCs/>
          <w:color w:val="000000"/>
          <w:sz w:val="24"/>
          <w:szCs w:val="24"/>
        </w:rPr>
        <w:t>полная</w:t>
      </w:r>
      <w:r w:rsidRPr="008B71CF">
        <w:rPr>
          <w:rFonts w:ascii="Arial" w:hAnsi="Arial" w:cs="Arial"/>
          <w:b/>
          <w:bCs/>
          <w:color w:val="000000"/>
          <w:sz w:val="24"/>
          <w:szCs w:val="24"/>
        </w:rPr>
        <w:t xml:space="preserve"> переданная энергия</w:t>
      </w:r>
      <w:r w:rsidR="005B7277" w:rsidRPr="008B71CF">
        <w:rPr>
          <w:rFonts w:ascii="Arial" w:hAnsi="Arial" w:cs="Arial"/>
          <w:b/>
          <w:bCs/>
          <w:color w:val="000000"/>
          <w:sz w:val="24"/>
          <w:szCs w:val="24"/>
        </w:rPr>
        <w:t xml:space="preserve"> </w:t>
      </w:r>
      <w:r w:rsidR="005B7277" w:rsidRPr="008B71CF">
        <w:rPr>
          <w:rFonts w:ascii="Arial" w:hAnsi="Arial" w:cs="Arial"/>
          <w:color w:val="000000"/>
          <w:sz w:val="24"/>
          <w:szCs w:val="24"/>
        </w:rPr>
        <w:t>(</w:t>
      </w:r>
      <w:proofErr w:type="spellStart"/>
      <w:r w:rsidR="005B7277" w:rsidRPr="008B71CF">
        <w:rPr>
          <w:rFonts w:ascii="Arial" w:hAnsi="Arial" w:cs="Arial"/>
          <w:color w:val="000000"/>
          <w:sz w:val="24"/>
          <w:szCs w:val="24"/>
        </w:rPr>
        <w:t>total</w:t>
      </w:r>
      <w:proofErr w:type="spellEnd"/>
      <w:r w:rsidR="005B7277" w:rsidRPr="008B71CF">
        <w:rPr>
          <w:rFonts w:ascii="Arial" w:hAnsi="Arial" w:cs="Arial"/>
          <w:color w:val="000000"/>
          <w:sz w:val="24"/>
          <w:szCs w:val="24"/>
        </w:rPr>
        <w:t xml:space="preserve"> </w:t>
      </w:r>
      <w:proofErr w:type="spellStart"/>
      <w:r w:rsidR="005B7277" w:rsidRPr="008B71CF">
        <w:rPr>
          <w:rFonts w:ascii="Arial" w:hAnsi="Arial" w:cs="Arial"/>
          <w:color w:val="000000"/>
          <w:sz w:val="24"/>
          <w:szCs w:val="24"/>
        </w:rPr>
        <w:t>transferred</w:t>
      </w:r>
      <w:proofErr w:type="spellEnd"/>
      <w:r w:rsidR="005B7277" w:rsidRPr="008B71CF">
        <w:rPr>
          <w:rFonts w:ascii="Arial" w:hAnsi="Arial" w:cs="Arial"/>
          <w:color w:val="000000"/>
          <w:sz w:val="24"/>
          <w:szCs w:val="24"/>
        </w:rPr>
        <w:t xml:space="preserve"> </w:t>
      </w:r>
      <w:proofErr w:type="spellStart"/>
      <w:r w:rsidR="005B7277" w:rsidRPr="008B71CF">
        <w:rPr>
          <w:rFonts w:ascii="Arial" w:hAnsi="Arial" w:cs="Arial"/>
          <w:color w:val="000000"/>
          <w:sz w:val="24"/>
          <w:szCs w:val="24"/>
        </w:rPr>
        <w:t>energy</w:t>
      </w:r>
      <w:proofErr w:type="spellEnd"/>
      <w:r w:rsidR="005B7277" w:rsidRPr="008B71CF">
        <w:rPr>
          <w:rFonts w:ascii="Arial" w:hAnsi="Arial" w:cs="Arial"/>
          <w:color w:val="000000"/>
          <w:sz w:val="24"/>
          <w:szCs w:val="24"/>
        </w:rPr>
        <w:t xml:space="preserve">): </w:t>
      </w:r>
      <w:r w:rsidR="00036949" w:rsidRPr="008B71CF">
        <w:rPr>
          <w:rFonts w:ascii="Arial" w:hAnsi="Arial" w:cs="Arial"/>
          <w:color w:val="000000"/>
          <w:sz w:val="24"/>
          <w:szCs w:val="24"/>
        </w:rPr>
        <w:t>С</w:t>
      </w:r>
      <w:r w:rsidRPr="008B71CF">
        <w:rPr>
          <w:rFonts w:ascii="Arial" w:hAnsi="Arial" w:cs="Arial"/>
          <w:color w:val="000000"/>
          <w:sz w:val="24"/>
          <w:szCs w:val="24"/>
        </w:rPr>
        <w:t>умма</w:t>
      </w:r>
      <w:r w:rsidRPr="008B71CF">
        <w:rPr>
          <w:rFonts w:ascii="Arial" w:hAnsi="Arial" w:cs="Arial"/>
          <w:i/>
          <w:iCs/>
          <w:color w:val="000000"/>
          <w:sz w:val="24"/>
          <w:szCs w:val="24"/>
        </w:rPr>
        <w:t xml:space="preserve"> переданной </w:t>
      </w:r>
      <w:r w:rsidRPr="00044CFE">
        <w:rPr>
          <w:rFonts w:ascii="Arial" w:hAnsi="Arial" w:cs="Arial"/>
          <w:i/>
          <w:iCs/>
          <w:sz w:val="24"/>
          <w:szCs w:val="24"/>
        </w:rPr>
        <w:t>энергии</w:t>
      </w:r>
      <w:r w:rsidRPr="00044CFE">
        <w:rPr>
          <w:rFonts w:ascii="Arial" w:hAnsi="Arial" w:cs="Arial"/>
          <w:sz w:val="24"/>
          <w:szCs w:val="24"/>
        </w:rPr>
        <w:t xml:space="preserve"> (3.</w:t>
      </w:r>
      <w:r w:rsidR="00B07DA8" w:rsidRPr="00044CFE">
        <w:rPr>
          <w:rFonts w:ascii="Arial" w:hAnsi="Arial" w:cs="Arial"/>
          <w:sz w:val="24"/>
          <w:szCs w:val="24"/>
        </w:rPr>
        <w:t>19</w:t>
      </w:r>
      <w:r w:rsidRPr="00044CFE">
        <w:rPr>
          <w:rFonts w:ascii="Arial" w:hAnsi="Arial" w:cs="Arial"/>
          <w:sz w:val="24"/>
          <w:szCs w:val="24"/>
        </w:rPr>
        <w:t>)</w:t>
      </w:r>
      <w:r w:rsidR="00B07DA8" w:rsidRPr="00044CFE">
        <w:rPr>
          <w:rStyle w:val="afa"/>
          <w:rFonts w:ascii="Arial" w:hAnsi="Arial" w:cs="Arial"/>
          <w:sz w:val="24"/>
          <w:szCs w:val="24"/>
        </w:rPr>
        <w:footnoteReference w:customMarkFollows="1" w:id="9"/>
        <w:t>5)</w:t>
      </w:r>
      <w:r w:rsidRPr="00044CFE">
        <w:rPr>
          <w:rFonts w:ascii="Arial" w:hAnsi="Arial" w:cs="Arial"/>
          <w:sz w:val="24"/>
          <w:szCs w:val="24"/>
        </w:rPr>
        <w:t xml:space="preserve"> </w:t>
      </w:r>
      <w:r w:rsidR="0052332E" w:rsidRPr="00A63731">
        <w:rPr>
          <w:rFonts w:ascii="Arial" w:hAnsi="Arial" w:cs="Arial"/>
          <w:color w:val="000000"/>
          <w:sz w:val="24"/>
          <w:szCs w:val="24"/>
        </w:rPr>
        <w:t>определенного</w:t>
      </w:r>
      <w:r w:rsidRPr="00A63731">
        <w:rPr>
          <w:rFonts w:ascii="Arial" w:hAnsi="Arial" w:cs="Arial"/>
          <w:color w:val="000000"/>
          <w:sz w:val="24"/>
          <w:szCs w:val="24"/>
        </w:rPr>
        <w:t xml:space="preserve"> набора </w:t>
      </w:r>
      <w:r w:rsidR="001F62E4" w:rsidRPr="00A63731">
        <w:rPr>
          <w:rFonts w:ascii="Arial" w:hAnsi="Arial" w:cs="Arial"/>
          <w:color w:val="000000"/>
          <w:sz w:val="24"/>
          <w:szCs w:val="24"/>
        </w:rPr>
        <w:t xml:space="preserve">покрытых </w:t>
      </w:r>
      <w:r w:rsidRPr="00A63731">
        <w:rPr>
          <w:rFonts w:ascii="Arial" w:hAnsi="Arial" w:cs="Arial"/>
          <w:i/>
          <w:iCs/>
          <w:color w:val="000000"/>
          <w:sz w:val="24"/>
          <w:szCs w:val="24"/>
        </w:rPr>
        <w:t>датчиков</w:t>
      </w:r>
      <w:r w:rsidR="00284572" w:rsidRPr="00A63731">
        <w:rPr>
          <w:rFonts w:ascii="Arial" w:hAnsi="Arial" w:cs="Arial"/>
          <w:i/>
          <w:iCs/>
          <w:color w:val="000000"/>
          <w:sz w:val="24"/>
          <w:szCs w:val="24"/>
        </w:rPr>
        <w:t xml:space="preserve"> </w:t>
      </w:r>
      <w:r w:rsidRPr="00A63731">
        <w:rPr>
          <w:rFonts w:ascii="Arial" w:hAnsi="Arial" w:cs="Arial"/>
          <w:i/>
          <w:iCs/>
          <w:color w:val="000000"/>
          <w:sz w:val="24"/>
          <w:szCs w:val="24"/>
        </w:rPr>
        <w:t>манекен</w:t>
      </w:r>
      <w:r w:rsidR="00284572" w:rsidRPr="00A63731">
        <w:rPr>
          <w:rFonts w:ascii="Arial" w:hAnsi="Arial" w:cs="Arial"/>
          <w:i/>
          <w:iCs/>
          <w:color w:val="000000"/>
          <w:sz w:val="24"/>
          <w:szCs w:val="24"/>
        </w:rPr>
        <w:t>а</w:t>
      </w:r>
      <w:r w:rsidRPr="00A63731">
        <w:rPr>
          <w:rFonts w:ascii="Arial" w:hAnsi="Arial" w:cs="Arial"/>
          <w:color w:val="000000"/>
          <w:sz w:val="24"/>
          <w:szCs w:val="24"/>
        </w:rPr>
        <w:t xml:space="preserve"> </w:t>
      </w:r>
      <w:r w:rsidRPr="00953CC8">
        <w:rPr>
          <w:rFonts w:ascii="Arial" w:hAnsi="Arial" w:cs="Arial"/>
          <w:sz w:val="24"/>
          <w:szCs w:val="24"/>
        </w:rPr>
        <w:t>(3.1</w:t>
      </w:r>
      <w:r w:rsidR="00B07DA8" w:rsidRPr="00953CC8">
        <w:rPr>
          <w:rFonts w:ascii="Arial" w:hAnsi="Arial" w:cs="Arial"/>
          <w:sz w:val="24"/>
          <w:szCs w:val="24"/>
        </w:rPr>
        <w:t>4</w:t>
      </w:r>
      <w:r w:rsidRPr="00953CC8">
        <w:rPr>
          <w:rFonts w:ascii="Arial" w:hAnsi="Arial" w:cs="Arial"/>
          <w:sz w:val="24"/>
          <w:szCs w:val="24"/>
        </w:rPr>
        <w:t>)</w:t>
      </w:r>
      <w:r w:rsidR="00B07DA8" w:rsidRPr="00953CC8">
        <w:rPr>
          <w:rFonts w:ascii="Arial" w:hAnsi="Arial" w:cs="Arial"/>
          <w:sz w:val="24"/>
          <w:szCs w:val="24"/>
          <w:vertAlign w:val="superscript"/>
        </w:rPr>
        <w:t>5)</w:t>
      </w:r>
      <w:r w:rsidRPr="00953CC8">
        <w:rPr>
          <w:rFonts w:ascii="Arial" w:hAnsi="Arial" w:cs="Arial"/>
          <w:sz w:val="24"/>
          <w:szCs w:val="24"/>
        </w:rPr>
        <w:t xml:space="preserve"> за</w:t>
      </w:r>
      <w:r w:rsidR="005B7277" w:rsidRPr="00953CC8">
        <w:rPr>
          <w:rFonts w:ascii="Arial" w:hAnsi="Arial" w:cs="Arial"/>
          <w:sz w:val="24"/>
          <w:szCs w:val="24"/>
        </w:rPr>
        <w:t xml:space="preserve"> </w:t>
      </w:r>
      <w:r w:rsidRPr="00953CC8">
        <w:rPr>
          <w:rFonts w:ascii="Arial" w:hAnsi="Arial" w:cs="Arial"/>
          <w:sz w:val="24"/>
          <w:szCs w:val="24"/>
        </w:rPr>
        <w:t>период расчета данных (3.5)</w:t>
      </w:r>
      <w:r w:rsidR="00523F55" w:rsidRPr="00953CC8">
        <w:rPr>
          <w:rFonts w:ascii="Arial" w:hAnsi="Arial" w:cs="Arial"/>
          <w:sz w:val="24"/>
          <w:szCs w:val="24"/>
        </w:rPr>
        <w:t>.</w:t>
      </w:r>
    </w:p>
    <w:p w14:paraId="0B0ABF77" w14:textId="235E2416" w:rsidR="00984ACB" w:rsidRPr="00470901" w:rsidRDefault="005B7277" w:rsidP="009F0116">
      <w:pPr>
        <w:spacing w:after="120" w:line="360" w:lineRule="auto"/>
        <w:ind w:firstLine="709"/>
        <w:jc w:val="both"/>
        <w:rPr>
          <w:rFonts w:ascii="Arial" w:hAnsi="Arial" w:cs="Arial"/>
          <w:color w:val="000000"/>
          <w:szCs w:val="22"/>
        </w:rPr>
      </w:pPr>
      <w:r w:rsidRPr="00470901">
        <w:rPr>
          <w:rFonts w:ascii="Arial" w:eastAsia="Calibri" w:hAnsi="Arial" w:cs="Arial"/>
          <w:color w:val="000000"/>
          <w:spacing w:val="30"/>
          <w:lang w:eastAsia="en-US"/>
        </w:rPr>
        <w:t>Примечание</w:t>
      </w:r>
      <w:r w:rsidRPr="00470901">
        <w:rPr>
          <w:rFonts w:ascii="Arial" w:eastAsia="Calibri" w:hAnsi="Arial" w:cs="Arial"/>
          <w:color w:val="000000"/>
          <w:lang w:eastAsia="en-US"/>
        </w:rPr>
        <w:t xml:space="preserve"> – </w:t>
      </w:r>
      <w:r w:rsidRPr="00470901">
        <w:rPr>
          <w:rFonts w:ascii="Arial" w:hAnsi="Arial" w:cs="Arial"/>
          <w:color w:val="000000"/>
          <w:szCs w:val="22"/>
        </w:rPr>
        <w:t>Полная</w:t>
      </w:r>
      <w:r w:rsidR="00984ACB" w:rsidRPr="00470901">
        <w:rPr>
          <w:rFonts w:ascii="Arial" w:hAnsi="Arial" w:cs="Arial"/>
          <w:color w:val="000000"/>
          <w:szCs w:val="22"/>
        </w:rPr>
        <w:t xml:space="preserve"> переда</w:t>
      </w:r>
      <w:r w:rsidR="00437858" w:rsidRPr="00470901">
        <w:rPr>
          <w:rFonts w:ascii="Arial" w:hAnsi="Arial" w:cs="Arial"/>
          <w:color w:val="000000"/>
          <w:szCs w:val="22"/>
        </w:rPr>
        <w:t>нн</w:t>
      </w:r>
      <w:r w:rsidR="00984ACB" w:rsidRPr="00470901">
        <w:rPr>
          <w:rFonts w:ascii="Arial" w:hAnsi="Arial" w:cs="Arial"/>
          <w:color w:val="000000"/>
          <w:szCs w:val="22"/>
        </w:rPr>
        <w:t>ая энергия может относиться либо ко всей площади покрытия манекена, либо к определенной области покрытия манекена.</w:t>
      </w:r>
    </w:p>
    <w:p w14:paraId="36B0432B" w14:textId="65EB9F6E" w:rsidR="00036949" w:rsidRPr="00FF5B36" w:rsidRDefault="00036949" w:rsidP="00CB1327">
      <w:pPr>
        <w:spacing w:line="360" w:lineRule="auto"/>
        <w:ind w:firstLine="709"/>
        <w:jc w:val="both"/>
        <w:rPr>
          <w:rFonts w:ascii="Arial" w:hAnsi="Arial" w:cs="Arial"/>
          <w:sz w:val="24"/>
          <w:szCs w:val="24"/>
        </w:rPr>
      </w:pPr>
      <w:r w:rsidRPr="00470901">
        <w:rPr>
          <w:rFonts w:ascii="Arial" w:hAnsi="Arial" w:cs="Arial"/>
          <w:color w:val="000000"/>
          <w:sz w:val="24"/>
          <w:szCs w:val="24"/>
        </w:rPr>
        <w:t>3.</w:t>
      </w:r>
      <w:r w:rsidRPr="00FF5B36">
        <w:rPr>
          <w:rFonts w:ascii="Arial" w:hAnsi="Arial" w:cs="Arial"/>
          <w:sz w:val="24"/>
          <w:szCs w:val="24"/>
        </w:rPr>
        <w:t xml:space="preserve">20 </w:t>
      </w:r>
      <w:bookmarkStart w:id="19" w:name="_Hlk194682968"/>
      <w:bookmarkStart w:id="20" w:name="_Hlk195269091"/>
      <w:r w:rsidRPr="00FF5B36">
        <w:rPr>
          <w:rFonts w:ascii="Arial" w:hAnsi="Arial" w:cs="Arial"/>
          <w:b/>
          <w:bCs/>
          <w:sz w:val="24"/>
          <w:szCs w:val="24"/>
        </w:rPr>
        <w:t xml:space="preserve">коэффициент защиты </w:t>
      </w:r>
      <w:proofErr w:type="spellStart"/>
      <w:r w:rsidR="000C41C2" w:rsidRPr="00FF5B36">
        <w:rPr>
          <w:rFonts w:ascii="Arial" w:hAnsi="Arial" w:cs="Arial"/>
          <w:b/>
          <w:bCs/>
          <w:sz w:val="24"/>
          <w:szCs w:val="24"/>
        </w:rPr>
        <w:t>термо</w:t>
      </w:r>
      <w:r w:rsidRPr="00FF5B36">
        <w:rPr>
          <w:rFonts w:ascii="Arial" w:hAnsi="Arial" w:cs="Arial"/>
          <w:b/>
          <w:bCs/>
          <w:sz w:val="24"/>
          <w:szCs w:val="24"/>
        </w:rPr>
        <w:t>манекена</w:t>
      </w:r>
      <w:bookmarkEnd w:id="19"/>
      <w:proofErr w:type="spellEnd"/>
      <w:r w:rsidRPr="00FF5B36">
        <w:rPr>
          <w:rFonts w:ascii="Arial" w:hAnsi="Arial" w:cs="Arial"/>
          <w:sz w:val="24"/>
          <w:szCs w:val="24"/>
        </w:rPr>
        <w:t xml:space="preserve"> </w:t>
      </w:r>
      <w:bookmarkEnd w:id="20"/>
      <w:r w:rsidRPr="00FF5B36">
        <w:rPr>
          <w:rFonts w:ascii="Arial" w:hAnsi="Arial" w:cs="Arial"/>
          <w:sz w:val="24"/>
          <w:szCs w:val="24"/>
        </w:rPr>
        <w:t>(</w:t>
      </w:r>
      <w:r w:rsidRPr="00FF5B36">
        <w:rPr>
          <w:rFonts w:ascii="Arial" w:hAnsi="Arial" w:cs="Arial"/>
          <w:sz w:val="24"/>
          <w:szCs w:val="24"/>
          <w:lang w:val="en-US"/>
        </w:rPr>
        <w:t>thermal</w:t>
      </w:r>
      <w:r w:rsidRPr="00FF5B36">
        <w:rPr>
          <w:rFonts w:ascii="Arial" w:hAnsi="Arial" w:cs="Arial"/>
          <w:sz w:val="24"/>
          <w:szCs w:val="24"/>
        </w:rPr>
        <w:t xml:space="preserve"> </w:t>
      </w:r>
      <w:r w:rsidRPr="00FF5B36">
        <w:rPr>
          <w:rFonts w:ascii="Arial" w:hAnsi="Arial" w:cs="Arial"/>
          <w:sz w:val="24"/>
          <w:szCs w:val="24"/>
          <w:lang w:val="en-US"/>
        </w:rPr>
        <w:t>manikin</w:t>
      </w:r>
      <w:r w:rsidRPr="00FF5B36">
        <w:rPr>
          <w:rFonts w:ascii="Arial" w:hAnsi="Arial" w:cs="Arial"/>
          <w:sz w:val="24"/>
          <w:szCs w:val="24"/>
        </w:rPr>
        <w:t xml:space="preserve"> </w:t>
      </w:r>
      <w:r w:rsidRPr="00FF5B36">
        <w:rPr>
          <w:rFonts w:ascii="Arial" w:hAnsi="Arial" w:cs="Arial"/>
          <w:sz w:val="24"/>
          <w:szCs w:val="24"/>
          <w:lang w:val="en-US"/>
        </w:rPr>
        <w:t>protection</w:t>
      </w:r>
      <w:r w:rsidRPr="00FF5B36">
        <w:rPr>
          <w:rFonts w:ascii="Arial" w:hAnsi="Arial" w:cs="Arial"/>
          <w:sz w:val="24"/>
          <w:szCs w:val="24"/>
        </w:rPr>
        <w:t xml:space="preserve"> </w:t>
      </w:r>
      <w:r w:rsidRPr="00FF5B36">
        <w:rPr>
          <w:rFonts w:ascii="Arial" w:hAnsi="Arial" w:cs="Arial"/>
          <w:sz w:val="24"/>
          <w:szCs w:val="24"/>
          <w:lang w:val="en-US"/>
        </w:rPr>
        <w:t>factor</w:t>
      </w:r>
      <w:r w:rsidRPr="00FF5B36">
        <w:rPr>
          <w:rFonts w:ascii="Arial" w:hAnsi="Arial" w:cs="Arial"/>
          <w:sz w:val="24"/>
          <w:szCs w:val="24"/>
        </w:rPr>
        <w:t xml:space="preserve">, </w:t>
      </w:r>
      <w:r w:rsidRPr="00FF5B36">
        <w:rPr>
          <w:rFonts w:ascii="Arial" w:hAnsi="Arial" w:cs="Arial"/>
          <w:sz w:val="24"/>
          <w:szCs w:val="24"/>
          <w:lang w:val="en-US"/>
        </w:rPr>
        <w:t>TMPF</w:t>
      </w:r>
      <w:r w:rsidRPr="00FF5B36">
        <w:rPr>
          <w:rFonts w:ascii="Arial" w:hAnsi="Arial" w:cs="Arial"/>
          <w:sz w:val="24"/>
          <w:szCs w:val="24"/>
        </w:rPr>
        <w:t xml:space="preserve">): Коэффициент, характеризующий общую эффективность </w:t>
      </w:r>
      <w:r w:rsidR="00B305AF" w:rsidRPr="00FF5B36">
        <w:rPr>
          <w:rFonts w:ascii="Arial" w:hAnsi="Arial" w:cs="Arial"/>
          <w:sz w:val="24"/>
          <w:szCs w:val="24"/>
        </w:rPr>
        <w:t xml:space="preserve">защиты </w:t>
      </w:r>
      <w:r w:rsidR="00A570EA" w:rsidRPr="00FF5B36">
        <w:rPr>
          <w:rFonts w:ascii="Arial" w:hAnsi="Arial" w:cs="Arial"/>
          <w:sz w:val="24"/>
          <w:szCs w:val="24"/>
        </w:rPr>
        <w:t xml:space="preserve">предмета </w:t>
      </w:r>
      <w:r w:rsidRPr="00FF5B36">
        <w:rPr>
          <w:rFonts w:ascii="Arial" w:hAnsi="Arial" w:cs="Arial"/>
          <w:sz w:val="24"/>
          <w:szCs w:val="24"/>
        </w:rPr>
        <w:t xml:space="preserve">или комплекта </w:t>
      </w:r>
      <w:r w:rsidR="00765454" w:rsidRPr="00FF5B36">
        <w:rPr>
          <w:rFonts w:ascii="Arial" w:hAnsi="Arial" w:cs="Arial"/>
          <w:sz w:val="24"/>
          <w:szCs w:val="24"/>
        </w:rPr>
        <w:t xml:space="preserve">специальной </w:t>
      </w:r>
      <w:r w:rsidR="007F1407" w:rsidRPr="00FF5B36">
        <w:rPr>
          <w:rFonts w:ascii="Arial" w:hAnsi="Arial" w:cs="Arial"/>
          <w:sz w:val="24"/>
          <w:szCs w:val="24"/>
        </w:rPr>
        <w:t xml:space="preserve">одежды </w:t>
      </w:r>
      <w:r w:rsidRPr="00FF5B36">
        <w:rPr>
          <w:rFonts w:ascii="Arial" w:hAnsi="Arial" w:cs="Arial"/>
          <w:sz w:val="24"/>
          <w:szCs w:val="24"/>
        </w:rPr>
        <w:t xml:space="preserve">в зависимости от </w:t>
      </w:r>
      <w:r w:rsidR="00A074FB" w:rsidRPr="00FF5B36">
        <w:rPr>
          <w:rFonts w:ascii="Arial" w:hAnsi="Arial" w:cs="Arial"/>
          <w:sz w:val="24"/>
          <w:szCs w:val="24"/>
        </w:rPr>
        <w:t xml:space="preserve">времени </w:t>
      </w:r>
      <w:r w:rsidRPr="00FF5B36">
        <w:rPr>
          <w:rFonts w:ascii="Arial" w:hAnsi="Arial" w:cs="Arial"/>
          <w:sz w:val="24"/>
          <w:szCs w:val="24"/>
        </w:rPr>
        <w:t>воздействия и массы испытуемого образца</w:t>
      </w:r>
      <w:r w:rsidR="00523F55" w:rsidRPr="00FF5B36">
        <w:rPr>
          <w:rFonts w:ascii="Arial" w:hAnsi="Arial" w:cs="Arial"/>
          <w:sz w:val="24"/>
          <w:szCs w:val="24"/>
        </w:rPr>
        <w:t>.</w:t>
      </w:r>
    </w:p>
    <w:bookmarkEnd w:id="11"/>
    <w:p w14:paraId="3A74A16C" w14:textId="77777777" w:rsidR="00036949" w:rsidRPr="004E71DE" w:rsidRDefault="00036949" w:rsidP="00DA006B">
      <w:pPr>
        <w:spacing w:line="276" w:lineRule="auto"/>
        <w:ind w:firstLine="709"/>
        <w:jc w:val="both"/>
        <w:rPr>
          <w:rFonts w:ascii="Arial" w:hAnsi="Arial" w:cs="Arial"/>
          <w:color w:val="000000"/>
          <w:sz w:val="22"/>
          <w:szCs w:val="22"/>
        </w:rPr>
      </w:pPr>
    </w:p>
    <w:p w14:paraId="7E0B2E71" w14:textId="09C8205F" w:rsidR="001567A1" w:rsidRPr="00470901" w:rsidRDefault="006E16A3" w:rsidP="002B339E">
      <w:pPr>
        <w:pStyle w:val="20"/>
        <w:numPr>
          <w:ilvl w:val="0"/>
          <w:numId w:val="19"/>
        </w:numPr>
        <w:tabs>
          <w:tab w:val="left" w:pos="1418"/>
        </w:tabs>
        <w:spacing w:line="360" w:lineRule="auto"/>
        <w:ind w:left="0" w:firstLine="709"/>
        <w:rPr>
          <w:rFonts w:ascii="Arial" w:hAnsi="Arial" w:cs="Arial"/>
          <w:sz w:val="28"/>
          <w:szCs w:val="28"/>
        </w:rPr>
      </w:pPr>
      <w:r w:rsidRPr="00470901">
        <w:rPr>
          <w:rFonts w:ascii="Arial" w:hAnsi="Arial" w:cs="Arial"/>
          <w:sz w:val="28"/>
          <w:szCs w:val="28"/>
        </w:rPr>
        <w:t>Сущность метода</w:t>
      </w:r>
    </w:p>
    <w:p w14:paraId="44BE91CC" w14:textId="3871601A" w:rsidR="00CE148C" w:rsidRPr="00470901" w:rsidRDefault="00CE148C" w:rsidP="00470901">
      <w:pPr>
        <w:widowControl/>
        <w:suppressAutoHyphens w:val="0"/>
        <w:autoSpaceDE/>
        <w:spacing w:after="120" w:line="360" w:lineRule="auto"/>
        <w:ind w:firstLine="709"/>
        <w:jc w:val="both"/>
        <w:rPr>
          <w:rFonts w:ascii="Arial" w:hAnsi="Arial" w:cs="Arial"/>
          <w:b/>
          <w:bCs/>
          <w:sz w:val="24"/>
          <w:szCs w:val="24"/>
        </w:rPr>
      </w:pPr>
      <w:r w:rsidRPr="00470901">
        <w:rPr>
          <w:rFonts w:ascii="Arial" w:hAnsi="Arial" w:cs="Arial"/>
          <w:b/>
          <w:bCs/>
          <w:sz w:val="24"/>
          <w:szCs w:val="24"/>
        </w:rPr>
        <w:t>4.1 Общие требования</w:t>
      </w:r>
    </w:p>
    <w:p w14:paraId="70A63AED" w14:textId="6DC6F2DB" w:rsidR="00B0250A" w:rsidRPr="00FF5B36" w:rsidRDefault="00B0250A" w:rsidP="001E6713">
      <w:pPr>
        <w:widowControl/>
        <w:suppressAutoHyphens w:val="0"/>
        <w:autoSpaceDE/>
        <w:spacing w:line="360" w:lineRule="auto"/>
        <w:ind w:firstLine="709"/>
        <w:jc w:val="both"/>
        <w:rPr>
          <w:rFonts w:ascii="Arial" w:hAnsi="Arial" w:cs="Arial"/>
          <w:sz w:val="24"/>
          <w:szCs w:val="24"/>
        </w:rPr>
      </w:pPr>
      <w:r w:rsidRPr="00FF5B36">
        <w:rPr>
          <w:rFonts w:ascii="Arial" w:hAnsi="Arial" w:cs="Arial"/>
          <w:sz w:val="24"/>
          <w:szCs w:val="24"/>
        </w:rPr>
        <w:t xml:space="preserve">Настоящий </w:t>
      </w:r>
      <w:r w:rsidR="007060FF" w:rsidRPr="00FF5B36">
        <w:rPr>
          <w:rFonts w:ascii="Arial" w:hAnsi="Arial" w:cs="Arial"/>
          <w:sz w:val="24"/>
          <w:szCs w:val="24"/>
        </w:rPr>
        <w:t>м</w:t>
      </w:r>
      <w:r w:rsidRPr="00FF5B36">
        <w:rPr>
          <w:rFonts w:ascii="Arial" w:hAnsi="Arial" w:cs="Arial"/>
          <w:sz w:val="24"/>
          <w:szCs w:val="24"/>
        </w:rPr>
        <w:t xml:space="preserve">етод </w:t>
      </w:r>
      <w:r w:rsidR="00B72475" w:rsidRPr="00FF5B36">
        <w:rPr>
          <w:rFonts w:ascii="Arial" w:hAnsi="Arial" w:cs="Arial"/>
          <w:sz w:val="24"/>
          <w:szCs w:val="24"/>
        </w:rPr>
        <w:t xml:space="preserve">предназначен для оценки </w:t>
      </w:r>
      <w:r w:rsidRPr="00FF5B36">
        <w:rPr>
          <w:rFonts w:ascii="Arial" w:hAnsi="Arial" w:cs="Arial"/>
          <w:sz w:val="24"/>
          <w:szCs w:val="24"/>
        </w:rPr>
        <w:t>термозащитны</w:t>
      </w:r>
      <w:r w:rsidR="00B27966" w:rsidRPr="00FF5B36">
        <w:rPr>
          <w:rFonts w:ascii="Arial" w:hAnsi="Arial" w:cs="Arial"/>
          <w:sz w:val="24"/>
          <w:szCs w:val="24"/>
        </w:rPr>
        <w:t xml:space="preserve">х </w:t>
      </w:r>
      <w:r w:rsidR="005712D0" w:rsidRPr="00FF5B36">
        <w:rPr>
          <w:rFonts w:ascii="Arial" w:hAnsi="Arial" w:cs="Arial"/>
          <w:sz w:val="24"/>
          <w:szCs w:val="24"/>
        </w:rPr>
        <w:t xml:space="preserve">эксплуатационных </w:t>
      </w:r>
      <w:r w:rsidR="00B27966" w:rsidRPr="00FF5B36">
        <w:rPr>
          <w:rFonts w:ascii="Arial" w:hAnsi="Arial" w:cs="Arial"/>
          <w:sz w:val="24"/>
          <w:szCs w:val="24"/>
        </w:rPr>
        <w:t>характеристик</w:t>
      </w:r>
      <w:r w:rsidRPr="00FF5B36">
        <w:rPr>
          <w:rFonts w:ascii="Arial" w:hAnsi="Arial" w:cs="Arial"/>
          <w:sz w:val="24"/>
          <w:szCs w:val="24"/>
        </w:rPr>
        <w:t xml:space="preserve"> испытуемого образца, который является либо </w:t>
      </w:r>
      <w:r w:rsidR="00A570EA" w:rsidRPr="00FF5B36">
        <w:rPr>
          <w:rFonts w:ascii="Arial" w:hAnsi="Arial" w:cs="Arial"/>
          <w:sz w:val="24"/>
          <w:szCs w:val="24"/>
        </w:rPr>
        <w:t>предметом</w:t>
      </w:r>
      <w:r w:rsidRPr="00FF5B36">
        <w:rPr>
          <w:rFonts w:ascii="Arial" w:hAnsi="Arial" w:cs="Arial"/>
          <w:sz w:val="24"/>
          <w:szCs w:val="24"/>
        </w:rPr>
        <w:t>, либо комплектом</w:t>
      </w:r>
      <w:r w:rsidR="004A7DDC" w:rsidRPr="00FF5B36">
        <w:rPr>
          <w:rFonts w:ascii="Arial" w:hAnsi="Arial" w:cs="Arial"/>
          <w:sz w:val="24"/>
          <w:szCs w:val="24"/>
        </w:rPr>
        <w:t xml:space="preserve"> одежды</w:t>
      </w:r>
      <w:r w:rsidRPr="00FF5B36">
        <w:rPr>
          <w:rFonts w:ascii="Arial" w:hAnsi="Arial" w:cs="Arial"/>
          <w:sz w:val="24"/>
          <w:szCs w:val="24"/>
        </w:rPr>
        <w:t xml:space="preserve">. </w:t>
      </w:r>
      <w:r w:rsidR="005A400C" w:rsidRPr="00FF5B36">
        <w:rPr>
          <w:rFonts w:ascii="Arial" w:hAnsi="Arial" w:cs="Arial"/>
          <w:sz w:val="24"/>
          <w:szCs w:val="24"/>
        </w:rPr>
        <w:t xml:space="preserve">Защитные </w:t>
      </w:r>
      <w:r w:rsidR="005712D0" w:rsidRPr="00FF5B36">
        <w:rPr>
          <w:rFonts w:ascii="Arial" w:hAnsi="Arial" w:cs="Arial"/>
          <w:sz w:val="24"/>
          <w:szCs w:val="24"/>
        </w:rPr>
        <w:t xml:space="preserve">эксплуатационные </w:t>
      </w:r>
      <w:r w:rsidR="005A400C" w:rsidRPr="00FF5B36">
        <w:rPr>
          <w:rFonts w:ascii="Arial" w:hAnsi="Arial" w:cs="Arial"/>
          <w:sz w:val="24"/>
          <w:szCs w:val="24"/>
        </w:rPr>
        <w:t>характеристики зависят как от применяемых материалов, так и конструкции</w:t>
      </w:r>
      <w:r w:rsidR="00B85C15" w:rsidRPr="00FF5B36">
        <w:rPr>
          <w:rFonts w:ascii="Arial" w:hAnsi="Arial" w:cs="Arial"/>
          <w:sz w:val="24"/>
          <w:szCs w:val="24"/>
        </w:rPr>
        <w:t>.</w:t>
      </w:r>
      <w:r w:rsidRPr="00FF5B36">
        <w:rPr>
          <w:rFonts w:ascii="Arial" w:hAnsi="Arial" w:cs="Arial"/>
          <w:sz w:val="24"/>
          <w:szCs w:val="24"/>
        </w:rPr>
        <w:t xml:space="preserve"> Средн</w:t>
      </w:r>
      <w:r w:rsidR="00B85C15" w:rsidRPr="00FF5B36">
        <w:rPr>
          <w:rFonts w:ascii="Arial" w:hAnsi="Arial" w:cs="Arial"/>
          <w:sz w:val="24"/>
          <w:szCs w:val="24"/>
        </w:rPr>
        <w:t>ее значение</w:t>
      </w:r>
      <w:r w:rsidRPr="00FF5B36">
        <w:rPr>
          <w:rFonts w:ascii="Arial" w:hAnsi="Arial" w:cs="Arial"/>
          <w:sz w:val="24"/>
          <w:szCs w:val="24"/>
        </w:rPr>
        <w:t xml:space="preserve"> падающ</w:t>
      </w:r>
      <w:r w:rsidR="00B85C15" w:rsidRPr="00FF5B36">
        <w:rPr>
          <w:rFonts w:ascii="Arial" w:hAnsi="Arial" w:cs="Arial"/>
          <w:sz w:val="24"/>
          <w:szCs w:val="24"/>
        </w:rPr>
        <w:t>его</w:t>
      </w:r>
      <w:r w:rsidRPr="00FF5B36">
        <w:rPr>
          <w:rFonts w:ascii="Arial" w:hAnsi="Arial" w:cs="Arial"/>
          <w:sz w:val="24"/>
          <w:szCs w:val="24"/>
        </w:rPr>
        <w:t xml:space="preserve"> теплово</w:t>
      </w:r>
      <w:r w:rsidR="00B85C15" w:rsidRPr="00FF5B36">
        <w:rPr>
          <w:rFonts w:ascii="Arial" w:hAnsi="Arial" w:cs="Arial"/>
          <w:sz w:val="24"/>
          <w:szCs w:val="24"/>
        </w:rPr>
        <w:t>го</w:t>
      </w:r>
      <w:r w:rsidRPr="00FF5B36">
        <w:rPr>
          <w:rFonts w:ascii="Arial" w:hAnsi="Arial" w:cs="Arial"/>
          <w:sz w:val="24"/>
          <w:szCs w:val="24"/>
        </w:rPr>
        <w:t xml:space="preserve"> поток</w:t>
      </w:r>
      <w:r w:rsidR="00B85C15" w:rsidRPr="00FF5B36">
        <w:rPr>
          <w:rFonts w:ascii="Arial" w:hAnsi="Arial" w:cs="Arial"/>
          <w:sz w:val="24"/>
          <w:szCs w:val="24"/>
        </w:rPr>
        <w:t>а</w:t>
      </w:r>
      <w:r w:rsidRPr="00FF5B36">
        <w:rPr>
          <w:rFonts w:ascii="Arial" w:hAnsi="Arial" w:cs="Arial"/>
          <w:sz w:val="24"/>
          <w:szCs w:val="24"/>
        </w:rPr>
        <w:t xml:space="preserve"> составляет 84 кВт/м</w:t>
      </w:r>
      <w:r w:rsidR="00635039" w:rsidRPr="00FF5B36">
        <w:rPr>
          <w:rFonts w:ascii="Arial" w:hAnsi="Arial" w:cs="Arial"/>
          <w:sz w:val="24"/>
          <w:szCs w:val="24"/>
          <w:vertAlign w:val="superscript"/>
        </w:rPr>
        <w:t>2</w:t>
      </w:r>
      <w:r w:rsidRPr="00FF5B36">
        <w:rPr>
          <w:rFonts w:ascii="Arial" w:hAnsi="Arial" w:cs="Arial"/>
          <w:sz w:val="24"/>
          <w:szCs w:val="24"/>
        </w:rPr>
        <w:t xml:space="preserve"> при </w:t>
      </w:r>
      <w:r w:rsidR="00400487" w:rsidRPr="00FF5B36">
        <w:rPr>
          <w:rFonts w:ascii="Arial" w:hAnsi="Arial" w:cs="Arial"/>
          <w:sz w:val="24"/>
          <w:szCs w:val="24"/>
        </w:rPr>
        <w:t>продолжительности</w:t>
      </w:r>
      <w:r w:rsidRPr="00FF5B36">
        <w:rPr>
          <w:rFonts w:ascii="Arial" w:hAnsi="Arial" w:cs="Arial"/>
          <w:sz w:val="24"/>
          <w:szCs w:val="24"/>
        </w:rPr>
        <w:t xml:space="preserve"> воздействия от 3</w:t>
      </w:r>
      <w:r w:rsidR="007B1D2D" w:rsidRPr="00FF5B36">
        <w:rPr>
          <w:rFonts w:ascii="Arial" w:hAnsi="Arial" w:cs="Arial"/>
          <w:sz w:val="24"/>
          <w:szCs w:val="24"/>
        </w:rPr>
        <w:t> </w:t>
      </w:r>
      <w:r w:rsidRPr="00FF5B36">
        <w:rPr>
          <w:rFonts w:ascii="Arial" w:hAnsi="Arial" w:cs="Arial"/>
          <w:sz w:val="24"/>
          <w:szCs w:val="24"/>
        </w:rPr>
        <w:t>до</w:t>
      </w:r>
      <w:r w:rsidR="007B1D2D" w:rsidRPr="00FF5B36">
        <w:rPr>
          <w:rFonts w:ascii="Arial" w:hAnsi="Arial" w:cs="Arial"/>
          <w:sz w:val="24"/>
          <w:szCs w:val="24"/>
        </w:rPr>
        <w:t> </w:t>
      </w:r>
      <w:r w:rsidR="00CE148C" w:rsidRPr="00FF5B36">
        <w:rPr>
          <w:rFonts w:ascii="Arial" w:hAnsi="Arial" w:cs="Arial"/>
          <w:sz w:val="24"/>
          <w:szCs w:val="24"/>
        </w:rPr>
        <w:t>20</w:t>
      </w:r>
      <w:r w:rsidR="00E7614E" w:rsidRPr="00FF5B36">
        <w:rPr>
          <w:rFonts w:ascii="Arial" w:hAnsi="Arial" w:cs="Arial"/>
          <w:sz w:val="24"/>
          <w:szCs w:val="24"/>
        </w:rPr>
        <w:t> </w:t>
      </w:r>
      <w:r w:rsidRPr="00FF5B36">
        <w:rPr>
          <w:rFonts w:ascii="Arial" w:hAnsi="Arial" w:cs="Arial"/>
          <w:sz w:val="24"/>
          <w:szCs w:val="24"/>
        </w:rPr>
        <w:t>с.</w:t>
      </w:r>
    </w:p>
    <w:p w14:paraId="43BFED38" w14:textId="13814141" w:rsidR="00042252" w:rsidRPr="00FF5B36" w:rsidRDefault="00042252" w:rsidP="001E6713">
      <w:pPr>
        <w:widowControl/>
        <w:suppressAutoHyphens w:val="0"/>
        <w:autoSpaceDE/>
        <w:spacing w:line="360" w:lineRule="auto"/>
        <w:ind w:firstLine="709"/>
        <w:jc w:val="both"/>
        <w:rPr>
          <w:rFonts w:ascii="Arial" w:hAnsi="Arial" w:cs="Arial"/>
          <w:sz w:val="24"/>
          <w:szCs w:val="24"/>
        </w:rPr>
      </w:pPr>
      <w:r w:rsidRPr="00FF5B36">
        <w:rPr>
          <w:rFonts w:ascii="Arial" w:hAnsi="Arial" w:cs="Arial"/>
          <w:sz w:val="24"/>
          <w:szCs w:val="24"/>
        </w:rPr>
        <w:t>В стандарте</w:t>
      </w:r>
      <w:r w:rsidR="00265346" w:rsidRPr="00FF5B36">
        <w:rPr>
          <w:rFonts w:ascii="Arial" w:hAnsi="Arial" w:cs="Arial"/>
          <w:sz w:val="24"/>
          <w:szCs w:val="24"/>
        </w:rPr>
        <w:t>, устанавливающем эксплуатационные ха</w:t>
      </w:r>
      <w:r w:rsidR="00B025FF" w:rsidRPr="00FF5B36">
        <w:rPr>
          <w:rFonts w:ascii="Arial" w:hAnsi="Arial" w:cs="Arial"/>
          <w:sz w:val="24"/>
          <w:szCs w:val="24"/>
        </w:rPr>
        <w:t>р</w:t>
      </w:r>
      <w:r w:rsidR="00265346" w:rsidRPr="00FF5B36">
        <w:rPr>
          <w:rFonts w:ascii="Arial" w:hAnsi="Arial" w:cs="Arial"/>
          <w:sz w:val="24"/>
          <w:szCs w:val="24"/>
        </w:rPr>
        <w:t>актеристики,</w:t>
      </w:r>
      <w:r w:rsidRPr="00FF5B36">
        <w:rPr>
          <w:rFonts w:ascii="Arial" w:hAnsi="Arial" w:cs="Arial"/>
          <w:sz w:val="24"/>
          <w:szCs w:val="24"/>
        </w:rPr>
        <w:t xml:space="preserve"> должны быть указаны все необходимые граничные условия испытания, такие как</w:t>
      </w:r>
      <w:r w:rsidR="00992E3B" w:rsidRPr="00FF5B36">
        <w:rPr>
          <w:rFonts w:ascii="Arial" w:hAnsi="Arial" w:cs="Arial"/>
          <w:sz w:val="24"/>
          <w:szCs w:val="24"/>
        </w:rPr>
        <w:t xml:space="preserve"> </w:t>
      </w:r>
      <w:r w:rsidR="000C370B" w:rsidRPr="00FF5B36">
        <w:rPr>
          <w:rFonts w:ascii="Arial" w:hAnsi="Arial" w:cs="Arial"/>
          <w:sz w:val="24"/>
          <w:szCs w:val="24"/>
        </w:rPr>
        <w:t>критерии прохождения/не прохождения</w:t>
      </w:r>
      <w:r w:rsidRPr="00FF5B36">
        <w:rPr>
          <w:rFonts w:ascii="Arial" w:hAnsi="Arial" w:cs="Arial"/>
          <w:sz w:val="24"/>
          <w:szCs w:val="24"/>
        </w:rPr>
        <w:t xml:space="preserve">, время </w:t>
      </w:r>
      <w:r w:rsidR="00400487" w:rsidRPr="00FF5B36">
        <w:rPr>
          <w:rFonts w:ascii="Arial" w:hAnsi="Arial" w:cs="Arial"/>
          <w:sz w:val="24"/>
          <w:szCs w:val="24"/>
        </w:rPr>
        <w:t>воздействия</w:t>
      </w:r>
      <w:r w:rsidRPr="00FF5B36">
        <w:rPr>
          <w:rFonts w:ascii="Arial" w:hAnsi="Arial" w:cs="Arial"/>
          <w:sz w:val="24"/>
          <w:szCs w:val="24"/>
        </w:rPr>
        <w:t xml:space="preserve">, подготовка </w:t>
      </w:r>
      <w:r w:rsidR="00BD697C" w:rsidRPr="00FF5B36">
        <w:rPr>
          <w:rFonts w:ascii="Arial" w:hAnsi="Arial" w:cs="Arial"/>
          <w:sz w:val="24"/>
          <w:szCs w:val="24"/>
        </w:rPr>
        <w:t xml:space="preserve">испытуемой </w:t>
      </w:r>
      <w:r w:rsidRPr="00FF5B36">
        <w:rPr>
          <w:rFonts w:ascii="Arial" w:hAnsi="Arial" w:cs="Arial"/>
          <w:sz w:val="24"/>
          <w:szCs w:val="24"/>
        </w:rPr>
        <w:t>одежд</w:t>
      </w:r>
      <w:r w:rsidR="0072187A" w:rsidRPr="00FF5B36">
        <w:rPr>
          <w:rFonts w:ascii="Arial" w:hAnsi="Arial" w:cs="Arial"/>
          <w:sz w:val="24"/>
          <w:szCs w:val="24"/>
        </w:rPr>
        <w:t>ы</w:t>
      </w:r>
      <w:r w:rsidRPr="00FF5B36">
        <w:rPr>
          <w:rFonts w:ascii="Arial" w:hAnsi="Arial" w:cs="Arial"/>
          <w:sz w:val="24"/>
          <w:szCs w:val="24"/>
        </w:rPr>
        <w:t>, минимальное количество образцов, подлежащих испытанию, и т.д. (см. раздел 7)</w:t>
      </w:r>
      <w:r w:rsidR="001F407F" w:rsidRPr="00FF5B36">
        <w:rPr>
          <w:rFonts w:ascii="Arial" w:hAnsi="Arial" w:cs="Arial"/>
          <w:sz w:val="24"/>
          <w:szCs w:val="24"/>
        </w:rPr>
        <w:t>, но не ограничиваясь ими</w:t>
      </w:r>
      <w:r w:rsidR="00186D87" w:rsidRPr="00FF5B36">
        <w:rPr>
          <w:rFonts w:ascii="Arial" w:hAnsi="Arial" w:cs="Arial"/>
          <w:sz w:val="24"/>
          <w:szCs w:val="24"/>
        </w:rPr>
        <w:t>.</w:t>
      </w:r>
    </w:p>
    <w:p w14:paraId="1EAED047" w14:textId="1D1A79CB" w:rsidR="00D53F70" w:rsidRPr="00FF5B36" w:rsidRDefault="00D53F70" w:rsidP="00F627F3">
      <w:pPr>
        <w:widowControl/>
        <w:suppressAutoHyphens w:val="0"/>
        <w:autoSpaceDE/>
        <w:spacing w:line="360" w:lineRule="auto"/>
        <w:ind w:firstLine="709"/>
        <w:jc w:val="both"/>
        <w:rPr>
          <w:rFonts w:ascii="Arial" w:hAnsi="Arial" w:cs="Arial"/>
          <w:sz w:val="24"/>
          <w:szCs w:val="24"/>
        </w:rPr>
      </w:pPr>
      <w:r w:rsidRPr="00FF5B36">
        <w:rPr>
          <w:rFonts w:ascii="Arial" w:hAnsi="Arial" w:cs="Arial"/>
          <w:sz w:val="24"/>
          <w:szCs w:val="24"/>
        </w:rPr>
        <w:t xml:space="preserve">Испытуемый образец, прошедший кондиционирование, </w:t>
      </w:r>
      <w:r w:rsidR="0051178F" w:rsidRPr="00FF5B36">
        <w:rPr>
          <w:rFonts w:ascii="Arial" w:hAnsi="Arial" w:cs="Arial"/>
          <w:sz w:val="24"/>
          <w:szCs w:val="24"/>
        </w:rPr>
        <w:t>надевают</w:t>
      </w:r>
      <w:r w:rsidRPr="00FF5B36">
        <w:rPr>
          <w:rFonts w:ascii="Arial" w:hAnsi="Arial" w:cs="Arial"/>
          <w:sz w:val="24"/>
          <w:szCs w:val="24"/>
        </w:rPr>
        <w:t xml:space="preserve"> на </w:t>
      </w:r>
      <w:r w:rsidR="005D7379" w:rsidRPr="00FF5B36">
        <w:rPr>
          <w:rFonts w:ascii="Arial" w:hAnsi="Arial" w:cs="Arial"/>
          <w:sz w:val="24"/>
          <w:szCs w:val="24"/>
        </w:rPr>
        <w:t>стационар</w:t>
      </w:r>
      <w:r w:rsidRPr="00FF5B36">
        <w:rPr>
          <w:rFonts w:ascii="Arial" w:hAnsi="Arial" w:cs="Arial"/>
          <w:sz w:val="24"/>
          <w:szCs w:val="24"/>
        </w:rPr>
        <w:t xml:space="preserve">ный вертикальный манекен размера взрослого человека и подвергают </w:t>
      </w:r>
      <w:r w:rsidR="003B62F5" w:rsidRPr="00FF5B36">
        <w:rPr>
          <w:rFonts w:ascii="Arial" w:hAnsi="Arial" w:cs="Arial"/>
          <w:sz w:val="24"/>
          <w:szCs w:val="24"/>
        </w:rPr>
        <w:t xml:space="preserve">воздействию </w:t>
      </w:r>
      <w:r w:rsidR="004071AE" w:rsidRPr="00FF5B36">
        <w:rPr>
          <w:rFonts w:ascii="Arial" w:hAnsi="Arial" w:cs="Arial"/>
          <w:sz w:val="24"/>
          <w:szCs w:val="24"/>
        </w:rPr>
        <w:t xml:space="preserve">лабораторно смоделированного </w:t>
      </w:r>
      <w:r w:rsidR="003B62F5" w:rsidRPr="00FF5B36">
        <w:rPr>
          <w:rFonts w:ascii="Arial" w:hAnsi="Arial" w:cs="Arial"/>
          <w:sz w:val="24"/>
          <w:szCs w:val="24"/>
        </w:rPr>
        <w:t xml:space="preserve">открытого пламени </w:t>
      </w:r>
      <w:r w:rsidRPr="00FF5B36">
        <w:rPr>
          <w:rFonts w:ascii="Arial" w:hAnsi="Arial" w:cs="Arial"/>
          <w:sz w:val="24"/>
          <w:szCs w:val="24"/>
        </w:rPr>
        <w:t>с контролируемым</w:t>
      </w:r>
      <w:r w:rsidR="00E7614E" w:rsidRPr="00FF5B36">
        <w:rPr>
          <w:rFonts w:ascii="Arial" w:hAnsi="Arial" w:cs="Arial"/>
          <w:sz w:val="24"/>
          <w:szCs w:val="24"/>
        </w:rPr>
        <w:t>и</w:t>
      </w:r>
      <w:r w:rsidRPr="00FF5B36">
        <w:rPr>
          <w:rFonts w:ascii="Arial" w:hAnsi="Arial" w:cs="Arial"/>
          <w:sz w:val="24"/>
          <w:szCs w:val="24"/>
        </w:rPr>
        <w:t xml:space="preserve"> тепловым потоком, длительностью и распределением пламени. </w:t>
      </w:r>
      <w:r w:rsidR="006A1BA8" w:rsidRPr="00FF5B36">
        <w:rPr>
          <w:rFonts w:ascii="Arial" w:hAnsi="Arial" w:cs="Arial"/>
          <w:sz w:val="24"/>
          <w:szCs w:val="24"/>
        </w:rPr>
        <w:t xml:space="preserve">Процедуру </w:t>
      </w:r>
      <w:r w:rsidRPr="00FF5B36">
        <w:rPr>
          <w:rFonts w:ascii="Arial" w:hAnsi="Arial" w:cs="Arial"/>
          <w:sz w:val="24"/>
          <w:szCs w:val="24"/>
        </w:rPr>
        <w:t xml:space="preserve">испытаний, сбор данных, расчеты результатов и </w:t>
      </w:r>
      <w:r w:rsidR="006A1BA8" w:rsidRPr="00FF5B36">
        <w:rPr>
          <w:rFonts w:ascii="Arial" w:hAnsi="Arial" w:cs="Arial"/>
          <w:sz w:val="24"/>
          <w:szCs w:val="24"/>
        </w:rPr>
        <w:t xml:space="preserve">подготовку </w:t>
      </w:r>
      <w:r w:rsidRPr="00FF5B36">
        <w:rPr>
          <w:rFonts w:ascii="Arial" w:hAnsi="Arial" w:cs="Arial"/>
          <w:sz w:val="24"/>
          <w:szCs w:val="24"/>
        </w:rPr>
        <w:t>протокола испытаний выполняют с использованием компьютерного оборудования и программного обеспечения</w:t>
      </w:r>
      <w:r w:rsidR="00093428" w:rsidRPr="00FF5B36">
        <w:rPr>
          <w:rFonts w:ascii="Arial" w:hAnsi="Arial" w:cs="Arial"/>
          <w:sz w:val="24"/>
          <w:szCs w:val="24"/>
        </w:rPr>
        <w:t xml:space="preserve"> (</w:t>
      </w:r>
      <w:r w:rsidR="00CA7183" w:rsidRPr="00FF5B36">
        <w:rPr>
          <w:rFonts w:ascii="Arial" w:hAnsi="Arial" w:cs="Arial"/>
          <w:sz w:val="24"/>
          <w:szCs w:val="24"/>
        </w:rPr>
        <w:t>п</w:t>
      </w:r>
      <w:r w:rsidR="004071AE" w:rsidRPr="00FF5B36">
        <w:rPr>
          <w:rFonts w:ascii="Arial" w:hAnsi="Arial" w:cs="Arial"/>
          <w:sz w:val="24"/>
          <w:szCs w:val="24"/>
        </w:rPr>
        <w:t>риложение</w:t>
      </w:r>
      <w:r w:rsidR="00093428" w:rsidRPr="00FF5B36">
        <w:rPr>
          <w:rFonts w:ascii="Arial" w:hAnsi="Arial" w:cs="Arial"/>
          <w:sz w:val="24"/>
          <w:szCs w:val="24"/>
        </w:rPr>
        <w:t xml:space="preserve"> E).</w:t>
      </w:r>
    </w:p>
    <w:p w14:paraId="33790577" w14:textId="2BD7D542" w:rsidR="005D7379" w:rsidRPr="00FF5B36" w:rsidRDefault="00306FC2" w:rsidP="001E6713">
      <w:pPr>
        <w:widowControl/>
        <w:suppressAutoHyphens w:val="0"/>
        <w:autoSpaceDE/>
        <w:spacing w:after="120" w:line="360" w:lineRule="auto"/>
        <w:ind w:firstLine="709"/>
        <w:jc w:val="both"/>
        <w:rPr>
          <w:rFonts w:ascii="Arial" w:hAnsi="Arial" w:cs="Arial"/>
          <w:sz w:val="24"/>
          <w:szCs w:val="24"/>
        </w:rPr>
      </w:pPr>
      <w:r w:rsidRPr="00FF5B36">
        <w:rPr>
          <w:rFonts w:ascii="Arial" w:hAnsi="Arial" w:cs="Arial"/>
          <w:sz w:val="24"/>
          <w:szCs w:val="24"/>
        </w:rPr>
        <w:t>Энерги</w:t>
      </w:r>
      <w:r w:rsidR="00E76C5D" w:rsidRPr="00FF5B36">
        <w:rPr>
          <w:rFonts w:ascii="Arial" w:hAnsi="Arial" w:cs="Arial"/>
          <w:sz w:val="24"/>
          <w:szCs w:val="24"/>
        </w:rPr>
        <w:t>ю</w:t>
      </w:r>
      <w:r w:rsidRPr="00FF5B36">
        <w:rPr>
          <w:rFonts w:ascii="Arial" w:hAnsi="Arial" w:cs="Arial"/>
          <w:sz w:val="24"/>
          <w:szCs w:val="24"/>
        </w:rPr>
        <w:t>, переданн</w:t>
      </w:r>
      <w:r w:rsidR="00E76C5D" w:rsidRPr="00FF5B36">
        <w:rPr>
          <w:rFonts w:ascii="Arial" w:hAnsi="Arial" w:cs="Arial"/>
          <w:sz w:val="24"/>
          <w:szCs w:val="24"/>
        </w:rPr>
        <w:t>ую</w:t>
      </w:r>
      <w:r w:rsidRPr="00FF5B36">
        <w:rPr>
          <w:rFonts w:ascii="Arial" w:hAnsi="Arial" w:cs="Arial"/>
          <w:sz w:val="24"/>
          <w:szCs w:val="24"/>
        </w:rPr>
        <w:t xml:space="preserve"> через испытуемый образец во время и после воздействия, измеря</w:t>
      </w:r>
      <w:r w:rsidR="00E76C5D" w:rsidRPr="00FF5B36">
        <w:rPr>
          <w:rFonts w:ascii="Arial" w:hAnsi="Arial" w:cs="Arial"/>
          <w:sz w:val="24"/>
          <w:szCs w:val="24"/>
        </w:rPr>
        <w:t>ют</w:t>
      </w:r>
      <w:r w:rsidRPr="00FF5B36">
        <w:rPr>
          <w:rFonts w:ascii="Arial" w:hAnsi="Arial" w:cs="Arial"/>
          <w:sz w:val="24"/>
          <w:szCs w:val="24"/>
        </w:rPr>
        <w:t xml:space="preserve"> датчик</w:t>
      </w:r>
      <w:r w:rsidR="00850D2F">
        <w:rPr>
          <w:rFonts w:ascii="Arial" w:hAnsi="Arial" w:cs="Arial"/>
          <w:sz w:val="24"/>
          <w:szCs w:val="24"/>
        </w:rPr>
        <w:t>ами</w:t>
      </w:r>
      <w:r w:rsidRPr="00FF5B36">
        <w:rPr>
          <w:rFonts w:ascii="Arial" w:hAnsi="Arial" w:cs="Arial"/>
          <w:sz w:val="24"/>
          <w:szCs w:val="24"/>
        </w:rPr>
        <w:t xml:space="preserve"> манекена</w:t>
      </w:r>
      <w:r w:rsidR="00147C43" w:rsidRPr="00FF5B36">
        <w:t xml:space="preserve"> </w:t>
      </w:r>
      <w:r w:rsidR="00147C43" w:rsidRPr="00FF5B36">
        <w:rPr>
          <w:rFonts w:ascii="Arial" w:hAnsi="Arial" w:cs="Arial"/>
          <w:sz w:val="24"/>
          <w:szCs w:val="24"/>
        </w:rPr>
        <w:t>[15</w:t>
      </w:r>
      <w:r w:rsidR="00E94867" w:rsidRPr="00FF5B36">
        <w:rPr>
          <w:rFonts w:ascii="Arial" w:hAnsi="Arial" w:cs="Arial"/>
          <w:sz w:val="24"/>
          <w:szCs w:val="24"/>
        </w:rPr>
        <w:t>,</w:t>
      </w:r>
      <w:r w:rsidR="00147C43" w:rsidRPr="00FF5B36">
        <w:rPr>
          <w:rFonts w:ascii="Arial" w:hAnsi="Arial" w:cs="Arial"/>
          <w:sz w:val="24"/>
          <w:szCs w:val="24"/>
        </w:rPr>
        <w:t>16]</w:t>
      </w:r>
      <w:r w:rsidRPr="00FF5B36">
        <w:rPr>
          <w:rFonts w:ascii="Arial" w:hAnsi="Arial" w:cs="Arial"/>
          <w:sz w:val="24"/>
          <w:szCs w:val="24"/>
        </w:rPr>
        <w:t xml:space="preserve">. Эти измерения должны быть использованы для расчета полной переданной </w:t>
      </w:r>
      <w:r w:rsidR="001D1532" w:rsidRPr="00FF5B36">
        <w:rPr>
          <w:rFonts w:ascii="Arial" w:hAnsi="Arial" w:cs="Arial"/>
          <w:sz w:val="24"/>
          <w:szCs w:val="24"/>
        </w:rPr>
        <w:t xml:space="preserve">энергии </w:t>
      </w:r>
      <w:r w:rsidRPr="00FF5B36">
        <w:rPr>
          <w:rFonts w:ascii="Arial" w:hAnsi="Arial" w:cs="Arial"/>
          <w:sz w:val="24"/>
          <w:szCs w:val="24"/>
        </w:rPr>
        <w:t>на поверхность манекена</w:t>
      </w:r>
      <w:r w:rsidR="004071AE" w:rsidRPr="00FF5B36">
        <w:rPr>
          <w:rFonts w:ascii="Arial" w:hAnsi="Arial" w:cs="Arial"/>
          <w:sz w:val="24"/>
          <w:szCs w:val="24"/>
        </w:rPr>
        <w:t xml:space="preserve">. </w:t>
      </w:r>
    </w:p>
    <w:p w14:paraId="44D37F9F" w14:textId="6DB75068" w:rsidR="00306FC2" w:rsidRPr="00FF5B36" w:rsidRDefault="007B7673" w:rsidP="001E6713">
      <w:pPr>
        <w:widowControl/>
        <w:suppressAutoHyphens w:val="0"/>
        <w:autoSpaceDE/>
        <w:spacing w:after="120" w:line="360" w:lineRule="auto"/>
        <w:ind w:firstLine="709"/>
        <w:jc w:val="both"/>
        <w:rPr>
          <w:rFonts w:ascii="Arial" w:hAnsi="Arial" w:cs="Arial"/>
        </w:rPr>
      </w:pPr>
      <w:r w:rsidRPr="00FF5B36">
        <w:rPr>
          <w:rFonts w:ascii="Arial" w:eastAsia="Calibri" w:hAnsi="Arial" w:cs="Arial"/>
          <w:spacing w:val="30"/>
          <w:lang w:eastAsia="en-US"/>
        </w:rPr>
        <w:t>Примечание</w:t>
      </w:r>
      <w:r w:rsidR="00306FC2" w:rsidRPr="00FF5B36">
        <w:rPr>
          <w:rFonts w:ascii="Arial" w:eastAsia="Calibri" w:hAnsi="Arial" w:cs="Arial"/>
          <w:spacing w:val="30"/>
          <w:lang w:eastAsia="en-US"/>
        </w:rPr>
        <w:t xml:space="preserve"> </w:t>
      </w:r>
      <w:r w:rsidR="00000C9F" w:rsidRPr="00FF5B36">
        <w:rPr>
          <w:rFonts w:ascii="Arial" w:eastAsia="Calibri" w:hAnsi="Arial" w:cs="Arial"/>
          <w:lang w:eastAsia="en-US"/>
        </w:rPr>
        <w:t xml:space="preserve">1 </w:t>
      </w:r>
      <w:r w:rsidR="00306FC2" w:rsidRPr="00FF5B36">
        <w:rPr>
          <w:rFonts w:ascii="Arial" w:eastAsia="Calibri" w:hAnsi="Arial" w:cs="Arial"/>
          <w:lang w:eastAsia="en-US"/>
        </w:rPr>
        <w:t>–</w:t>
      </w:r>
      <w:r w:rsidR="00147C43" w:rsidRPr="00FF5B36">
        <w:rPr>
          <w:rFonts w:ascii="Arial" w:eastAsia="Calibri" w:hAnsi="Arial" w:cs="Arial"/>
          <w:lang w:eastAsia="en-US"/>
        </w:rPr>
        <w:t xml:space="preserve"> </w:t>
      </w:r>
      <w:r w:rsidR="00306FC2" w:rsidRPr="00FF5B36">
        <w:rPr>
          <w:rFonts w:ascii="Arial" w:hAnsi="Arial" w:cs="Arial"/>
        </w:rPr>
        <w:t>Полученные результаты использ</w:t>
      </w:r>
      <w:r w:rsidR="00B35609" w:rsidRPr="00FF5B36">
        <w:rPr>
          <w:rFonts w:ascii="Arial" w:hAnsi="Arial" w:cs="Arial"/>
        </w:rPr>
        <w:t>уют</w:t>
      </w:r>
      <w:r w:rsidR="00306FC2" w:rsidRPr="00FF5B36">
        <w:rPr>
          <w:rFonts w:ascii="Arial" w:hAnsi="Arial" w:cs="Arial"/>
        </w:rPr>
        <w:t xml:space="preserve"> для расчета степени </w:t>
      </w:r>
      <w:bookmarkStart w:id="21" w:name="_Hlk194672734"/>
      <w:r w:rsidR="00306FC2" w:rsidRPr="00FF5B36">
        <w:rPr>
          <w:rFonts w:ascii="Arial" w:hAnsi="Arial" w:cs="Arial"/>
        </w:rPr>
        <w:t>прогнозируемой ожоговой травмы кожи</w:t>
      </w:r>
      <w:bookmarkEnd w:id="21"/>
      <w:r w:rsidR="00306FC2" w:rsidRPr="00FF5B36">
        <w:rPr>
          <w:rFonts w:ascii="Arial" w:hAnsi="Arial" w:cs="Arial"/>
        </w:rPr>
        <w:t xml:space="preserve"> и общей прогнозируемой площади ожоговой травмы кожи в результате воздействия, как описано в ISO 13506-2.</w:t>
      </w:r>
      <w:r w:rsidR="00B35609" w:rsidRPr="00FF5B36">
        <w:t xml:space="preserve"> </w:t>
      </w:r>
      <w:r w:rsidR="00B35609" w:rsidRPr="00FF5B36">
        <w:rPr>
          <w:rFonts w:ascii="Arial" w:hAnsi="Arial" w:cs="Arial"/>
        </w:rPr>
        <w:t>Информацию о</w:t>
      </w:r>
      <w:r w:rsidR="00B35609" w:rsidRPr="00FF5B36">
        <w:t xml:space="preserve"> </w:t>
      </w:r>
      <w:r w:rsidR="00B35609" w:rsidRPr="00FF5B36">
        <w:rPr>
          <w:rFonts w:ascii="Arial" w:hAnsi="Arial" w:cs="Arial"/>
        </w:rPr>
        <w:t xml:space="preserve">прогнозируемой ожоговой травме кожи используют </w:t>
      </w:r>
      <w:r w:rsidR="003D0352" w:rsidRPr="00FF5B36">
        <w:rPr>
          <w:rFonts w:ascii="Arial" w:hAnsi="Arial" w:cs="Arial"/>
        </w:rPr>
        <w:t xml:space="preserve">для расчета </w:t>
      </w:r>
      <w:r w:rsidR="000C41C2" w:rsidRPr="00FF5B36">
        <w:rPr>
          <w:rFonts w:ascii="Arial" w:hAnsi="Arial" w:cs="Arial"/>
        </w:rPr>
        <w:t xml:space="preserve">коэффициента защиты </w:t>
      </w:r>
      <w:proofErr w:type="spellStart"/>
      <w:r w:rsidR="000C41C2" w:rsidRPr="00FF5B36">
        <w:rPr>
          <w:rFonts w:ascii="Arial" w:hAnsi="Arial" w:cs="Arial"/>
        </w:rPr>
        <w:t>термоманекена</w:t>
      </w:r>
      <w:proofErr w:type="spellEnd"/>
      <w:r w:rsidR="000C41C2" w:rsidRPr="00FF5B36">
        <w:rPr>
          <w:rFonts w:ascii="Arial" w:hAnsi="Arial" w:cs="Arial"/>
        </w:rPr>
        <w:t xml:space="preserve">. </w:t>
      </w:r>
    </w:p>
    <w:p w14:paraId="00D3C4FE" w14:textId="740C63F0" w:rsidR="00306FC2" w:rsidRPr="00FF5B36" w:rsidRDefault="004C643A" w:rsidP="001E6713">
      <w:pPr>
        <w:widowControl/>
        <w:suppressAutoHyphens w:val="0"/>
        <w:autoSpaceDE/>
        <w:spacing w:after="120" w:line="360" w:lineRule="auto"/>
        <w:ind w:firstLine="709"/>
        <w:jc w:val="both"/>
        <w:rPr>
          <w:rFonts w:ascii="Arial" w:hAnsi="Arial" w:cs="Arial"/>
          <w:sz w:val="24"/>
          <w:szCs w:val="24"/>
        </w:rPr>
      </w:pPr>
      <w:r w:rsidRPr="00FF5B36">
        <w:rPr>
          <w:rFonts w:ascii="Arial" w:hAnsi="Arial" w:cs="Arial"/>
          <w:sz w:val="24"/>
          <w:szCs w:val="24"/>
        </w:rPr>
        <w:t>Информацию по и</w:t>
      </w:r>
      <w:r w:rsidR="005A400C" w:rsidRPr="00FF5B36">
        <w:rPr>
          <w:rFonts w:ascii="Arial" w:hAnsi="Arial" w:cs="Arial"/>
          <w:sz w:val="24"/>
          <w:szCs w:val="24"/>
        </w:rPr>
        <w:t>дентификаци</w:t>
      </w:r>
      <w:r w:rsidRPr="00FF5B36">
        <w:rPr>
          <w:rFonts w:ascii="Arial" w:hAnsi="Arial" w:cs="Arial"/>
          <w:sz w:val="24"/>
          <w:szCs w:val="24"/>
        </w:rPr>
        <w:t>и</w:t>
      </w:r>
      <w:r w:rsidR="005A400C" w:rsidRPr="00FF5B36">
        <w:rPr>
          <w:rFonts w:ascii="Arial" w:hAnsi="Arial" w:cs="Arial"/>
          <w:sz w:val="24"/>
          <w:szCs w:val="24"/>
        </w:rPr>
        <w:t xml:space="preserve"> </w:t>
      </w:r>
      <w:r w:rsidR="002A15FB" w:rsidRPr="00FF5B36">
        <w:rPr>
          <w:rFonts w:ascii="Arial" w:hAnsi="Arial" w:cs="Arial"/>
          <w:sz w:val="24"/>
          <w:szCs w:val="24"/>
        </w:rPr>
        <w:t xml:space="preserve">испытуемой </w:t>
      </w:r>
      <w:r w:rsidR="00306FC2" w:rsidRPr="00FF5B36">
        <w:rPr>
          <w:rFonts w:ascii="Arial" w:hAnsi="Arial" w:cs="Arial"/>
          <w:sz w:val="24"/>
          <w:szCs w:val="24"/>
        </w:rPr>
        <w:t xml:space="preserve">одежды, условия испытания, комментарии и </w:t>
      </w:r>
      <w:r w:rsidR="005A400C" w:rsidRPr="00FF5B36">
        <w:rPr>
          <w:rFonts w:ascii="Arial" w:hAnsi="Arial" w:cs="Arial"/>
          <w:sz w:val="24"/>
          <w:szCs w:val="24"/>
        </w:rPr>
        <w:t xml:space="preserve">реакцию </w:t>
      </w:r>
      <w:r w:rsidR="00306FC2" w:rsidRPr="00FF5B36">
        <w:rPr>
          <w:rFonts w:ascii="Arial" w:hAnsi="Arial" w:cs="Arial"/>
          <w:sz w:val="24"/>
          <w:szCs w:val="24"/>
        </w:rPr>
        <w:t xml:space="preserve">испытуемого образца на воздействие </w:t>
      </w:r>
      <w:r w:rsidR="009D4565" w:rsidRPr="00FF5B36">
        <w:rPr>
          <w:rFonts w:ascii="Arial" w:hAnsi="Arial" w:cs="Arial"/>
          <w:sz w:val="24"/>
          <w:szCs w:val="24"/>
        </w:rPr>
        <w:t xml:space="preserve">записывают </w:t>
      </w:r>
      <w:r w:rsidR="00306FC2" w:rsidRPr="00FF5B36">
        <w:rPr>
          <w:rFonts w:ascii="Arial" w:hAnsi="Arial" w:cs="Arial"/>
          <w:sz w:val="24"/>
          <w:szCs w:val="24"/>
        </w:rPr>
        <w:t>и включают</w:t>
      </w:r>
      <w:r w:rsidR="005A400C" w:rsidRPr="00FF5B36">
        <w:rPr>
          <w:rFonts w:ascii="Arial" w:hAnsi="Arial" w:cs="Arial"/>
          <w:sz w:val="24"/>
          <w:szCs w:val="24"/>
        </w:rPr>
        <w:t xml:space="preserve"> </w:t>
      </w:r>
      <w:r w:rsidR="00306FC2" w:rsidRPr="00FF5B36">
        <w:rPr>
          <w:rFonts w:ascii="Arial" w:hAnsi="Arial" w:cs="Arial"/>
          <w:sz w:val="24"/>
          <w:szCs w:val="24"/>
        </w:rPr>
        <w:t xml:space="preserve">в протокол испытания. </w:t>
      </w:r>
      <w:bookmarkStart w:id="22" w:name="_Hlk212562052"/>
      <w:r w:rsidR="008D6B7A" w:rsidRPr="00FF5B36">
        <w:rPr>
          <w:rFonts w:ascii="Arial" w:hAnsi="Arial" w:cs="Arial"/>
          <w:sz w:val="24"/>
          <w:szCs w:val="24"/>
        </w:rPr>
        <w:t xml:space="preserve">Расчетная полная переданная энергия через испытуемый образец за период сбора данных, коэффициент защиты </w:t>
      </w:r>
      <w:proofErr w:type="spellStart"/>
      <w:r w:rsidR="008D6B7A" w:rsidRPr="00FF5B36">
        <w:rPr>
          <w:rFonts w:ascii="Arial" w:hAnsi="Arial" w:cs="Arial"/>
          <w:sz w:val="24"/>
          <w:szCs w:val="24"/>
        </w:rPr>
        <w:t>термоманекена</w:t>
      </w:r>
      <w:proofErr w:type="spellEnd"/>
      <w:r w:rsidR="008D6B7A" w:rsidRPr="00FF5B36">
        <w:rPr>
          <w:rFonts w:ascii="Arial" w:hAnsi="Arial" w:cs="Arial"/>
          <w:sz w:val="24"/>
          <w:szCs w:val="24"/>
        </w:rPr>
        <w:t xml:space="preserve"> (TMPF) и реакция испытуемого образца на воздействие при испытании указывают на э</w:t>
      </w:r>
      <w:r w:rsidR="002F5BDE" w:rsidRPr="00FF5B36">
        <w:rPr>
          <w:rFonts w:ascii="Arial" w:hAnsi="Arial" w:cs="Arial"/>
          <w:sz w:val="24"/>
          <w:szCs w:val="24"/>
        </w:rPr>
        <w:t xml:space="preserve">ксплуатационные </w:t>
      </w:r>
      <w:r w:rsidR="005A400C" w:rsidRPr="00FF5B36">
        <w:rPr>
          <w:rFonts w:ascii="Arial" w:hAnsi="Arial" w:cs="Arial"/>
          <w:sz w:val="24"/>
          <w:szCs w:val="24"/>
        </w:rPr>
        <w:t xml:space="preserve">характеристики </w:t>
      </w:r>
      <w:r w:rsidR="00306FC2" w:rsidRPr="00FF5B36">
        <w:rPr>
          <w:rFonts w:ascii="Arial" w:hAnsi="Arial" w:cs="Arial"/>
          <w:sz w:val="24"/>
          <w:szCs w:val="24"/>
        </w:rPr>
        <w:t>испытуемого образца</w:t>
      </w:r>
      <w:bookmarkStart w:id="23" w:name="_Hlk212561818"/>
      <w:r w:rsidR="00306FC2" w:rsidRPr="00FF5B36">
        <w:rPr>
          <w:rFonts w:ascii="Arial" w:hAnsi="Arial" w:cs="Arial"/>
          <w:sz w:val="24"/>
          <w:szCs w:val="24"/>
        </w:rPr>
        <w:t>.</w:t>
      </w:r>
      <w:r w:rsidR="00D32799" w:rsidRPr="00FF5B36">
        <w:rPr>
          <w:rFonts w:ascii="Arial" w:hAnsi="Arial" w:cs="Arial"/>
          <w:sz w:val="24"/>
          <w:szCs w:val="24"/>
        </w:rPr>
        <w:t xml:space="preserve"> </w:t>
      </w:r>
      <w:bookmarkEnd w:id="23"/>
      <w:bookmarkEnd w:id="22"/>
    </w:p>
    <w:p w14:paraId="5738E9A9" w14:textId="66CFE931" w:rsidR="00306FC2" w:rsidRPr="00FF5B36" w:rsidRDefault="007B7673" w:rsidP="00740978">
      <w:pPr>
        <w:widowControl/>
        <w:suppressAutoHyphens w:val="0"/>
        <w:autoSpaceDE/>
        <w:spacing w:after="120" w:line="360" w:lineRule="auto"/>
        <w:ind w:firstLine="709"/>
        <w:jc w:val="both"/>
        <w:rPr>
          <w:rFonts w:ascii="Arial" w:hAnsi="Arial" w:cs="Arial"/>
          <w:szCs w:val="22"/>
        </w:rPr>
      </w:pPr>
      <w:bookmarkStart w:id="24" w:name="_Hlk216105956"/>
      <w:r w:rsidRPr="00DB5A6B">
        <w:rPr>
          <w:rFonts w:ascii="Arial" w:eastAsia="Calibri" w:hAnsi="Arial" w:cs="Arial"/>
          <w:spacing w:val="30"/>
          <w:lang w:eastAsia="en-US"/>
        </w:rPr>
        <w:t>Примечание</w:t>
      </w:r>
      <w:r w:rsidR="00DE4A16" w:rsidRPr="00DB5A6B">
        <w:rPr>
          <w:rFonts w:ascii="Arial" w:hAnsi="Arial" w:cs="Arial"/>
          <w:szCs w:val="22"/>
        </w:rPr>
        <w:t xml:space="preserve"> </w:t>
      </w:r>
      <w:r w:rsidR="005A400C" w:rsidRPr="00DB5A6B">
        <w:rPr>
          <w:rFonts w:ascii="Arial" w:hAnsi="Arial" w:cs="Arial"/>
          <w:szCs w:val="22"/>
        </w:rPr>
        <w:t xml:space="preserve">2 </w:t>
      </w:r>
      <w:r w:rsidR="00D45C01" w:rsidRPr="00DB5A6B">
        <w:rPr>
          <w:rFonts w:ascii="Arial" w:eastAsia="Calibri" w:hAnsi="Arial" w:cs="Arial"/>
          <w:lang w:eastAsia="en-US"/>
        </w:rPr>
        <w:t>–</w:t>
      </w:r>
      <w:r w:rsidR="00DE4A16" w:rsidRPr="00DB5A6B">
        <w:rPr>
          <w:rFonts w:ascii="Arial" w:hAnsi="Arial" w:cs="Arial"/>
          <w:szCs w:val="22"/>
        </w:rPr>
        <w:t xml:space="preserve"> </w:t>
      </w:r>
      <w:r w:rsidR="009A14E0" w:rsidRPr="00DB5A6B">
        <w:rPr>
          <w:rFonts w:ascii="Arial" w:hAnsi="Arial" w:cs="Arial"/>
          <w:szCs w:val="22"/>
        </w:rPr>
        <w:t>Настоящий</w:t>
      </w:r>
      <w:r w:rsidR="00DE4A16" w:rsidRPr="00DB5A6B">
        <w:rPr>
          <w:rFonts w:ascii="Arial" w:hAnsi="Arial" w:cs="Arial"/>
          <w:szCs w:val="22"/>
        </w:rPr>
        <w:t xml:space="preserve"> метод испытани</w:t>
      </w:r>
      <w:r w:rsidR="009A14E0" w:rsidRPr="00DB5A6B">
        <w:rPr>
          <w:rFonts w:ascii="Arial" w:hAnsi="Arial" w:cs="Arial"/>
          <w:szCs w:val="22"/>
        </w:rPr>
        <w:t>я</w:t>
      </w:r>
      <w:r w:rsidR="00DE4A16" w:rsidRPr="00DB5A6B">
        <w:rPr>
          <w:rFonts w:ascii="Arial" w:hAnsi="Arial" w:cs="Arial"/>
          <w:szCs w:val="22"/>
        </w:rPr>
        <w:t xml:space="preserve"> может использоваться для других целей, таких как исследование </w:t>
      </w:r>
      <w:r w:rsidR="00D77B77" w:rsidRPr="00DB5A6B">
        <w:rPr>
          <w:rFonts w:ascii="Arial" w:hAnsi="Arial" w:cs="Arial"/>
          <w:szCs w:val="22"/>
        </w:rPr>
        <w:t>материалов</w:t>
      </w:r>
      <w:r w:rsidR="00DE4A16" w:rsidRPr="00FF5B36">
        <w:rPr>
          <w:rFonts w:ascii="Arial" w:hAnsi="Arial" w:cs="Arial"/>
          <w:szCs w:val="22"/>
        </w:rPr>
        <w:t xml:space="preserve"> и конструкций одежды, сравнение комплектов одежды или оценка</w:t>
      </w:r>
      <w:r w:rsidR="008F1D8F" w:rsidRPr="00FF5B36">
        <w:rPr>
          <w:rFonts w:ascii="Arial" w:hAnsi="Arial" w:cs="Arial"/>
          <w:szCs w:val="22"/>
        </w:rPr>
        <w:t xml:space="preserve"> соответствия</w:t>
      </w:r>
      <w:r w:rsidR="00DE4A16" w:rsidRPr="00FF5B36">
        <w:rPr>
          <w:rFonts w:ascii="Arial" w:hAnsi="Arial" w:cs="Arial"/>
          <w:szCs w:val="22"/>
        </w:rPr>
        <w:t xml:space="preserve"> люб</w:t>
      </w:r>
      <w:r w:rsidR="006F2C70" w:rsidRPr="00FF5B36">
        <w:rPr>
          <w:rFonts w:ascii="Arial" w:hAnsi="Arial" w:cs="Arial"/>
          <w:szCs w:val="22"/>
        </w:rPr>
        <w:t>ого</w:t>
      </w:r>
      <w:r w:rsidR="00DE4A16" w:rsidRPr="00FF5B36">
        <w:rPr>
          <w:rFonts w:ascii="Arial" w:hAnsi="Arial" w:cs="Arial"/>
          <w:szCs w:val="22"/>
        </w:rPr>
        <w:t xml:space="preserve"> </w:t>
      </w:r>
      <w:r w:rsidR="006F2C70" w:rsidRPr="00FF5B36">
        <w:rPr>
          <w:rFonts w:ascii="Arial" w:hAnsi="Arial" w:cs="Arial"/>
          <w:szCs w:val="22"/>
        </w:rPr>
        <w:t xml:space="preserve">предмета </w:t>
      </w:r>
      <w:r w:rsidR="00DE4A16" w:rsidRPr="00FF5B36">
        <w:rPr>
          <w:rFonts w:ascii="Arial" w:hAnsi="Arial" w:cs="Arial"/>
          <w:szCs w:val="22"/>
        </w:rPr>
        <w:t xml:space="preserve">или комплекта </w:t>
      </w:r>
      <w:r w:rsidR="007F1407" w:rsidRPr="00FF5B36">
        <w:rPr>
          <w:rFonts w:ascii="Arial" w:hAnsi="Arial" w:cs="Arial"/>
          <w:szCs w:val="22"/>
        </w:rPr>
        <w:t xml:space="preserve">одежды </w:t>
      </w:r>
      <w:r w:rsidR="005A400C" w:rsidRPr="00FF5B36">
        <w:rPr>
          <w:rFonts w:ascii="Arial" w:hAnsi="Arial" w:cs="Arial"/>
          <w:szCs w:val="22"/>
        </w:rPr>
        <w:t xml:space="preserve">конкретному </w:t>
      </w:r>
      <w:r w:rsidR="00E71E03" w:rsidRPr="00FF5B36">
        <w:rPr>
          <w:rFonts w:ascii="Arial" w:hAnsi="Arial" w:cs="Arial"/>
          <w:szCs w:val="22"/>
        </w:rPr>
        <w:t>назначению</w:t>
      </w:r>
      <w:r w:rsidR="005A400C" w:rsidRPr="00FF5B36">
        <w:rPr>
          <w:rFonts w:ascii="Arial" w:hAnsi="Arial" w:cs="Arial"/>
          <w:szCs w:val="22"/>
        </w:rPr>
        <w:t>,</w:t>
      </w:r>
      <w:r w:rsidR="007436B4" w:rsidRPr="00FF5B36">
        <w:rPr>
          <w:rFonts w:ascii="Arial" w:hAnsi="Arial" w:cs="Arial"/>
          <w:szCs w:val="22"/>
        </w:rPr>
        <w:t xml:space="preserve"> стандартам конечного </w:t>
      </w:r>
      <w:r w:rsidR="00CB1327" w:rsidRPr="00FF5B36">
        <w:rPr>
          <w:rFonts w:ascii="Arial" w:hAnsi="Arial" w:cs="Arial"/>
          <w:szCs w:val="22"/>
        </w:rPr>
        <w:t xml:space="preserve">использования </w:t>
      </w:r>
      <w:r w:rsidR="007436B4" w:rsidRPr="00FF5B36">
        <w:rPr>
          <w:rFonts w:ascii="Arial" w:hAnsi="Arial" w:cs="Arial"/>
          <w:szCs w:val="22"/>
        </w:rPr>
        <w:t>или техническим</w:t>
      </w:r>
      <w:r w:rsidR="005A400C" w:rsidRPr="00FF5B36">
        <w:rPr>
          <w:rFonts w:ascii="Arial" w:hAnsi="Arial" w:cs="Arial"/>
          <w:szCs w:val="22"/>
        </w:rPr>
        <w:t xml:space="preserve"> </w:t>
      </w:r>
      <w:r w:rsidR="00E71E03" w:rsidRPr="00FF5B36">
        <w:rPr>
          <w:rFonts w:ascii="Arial" w:hAnsi="Arial" w:cs="Arial"/>
          <w:szCs w:val="22"/>
        </w:rPr>
        <w:t>заданиям</w:t>
      </w:r>
      <w:r w:rsidR="00DE4A16" w:rsidRPr="00FF5B36">
        <w:rPr>
          <w:rFonts w:ascii="Arial" w:hAnsi="Arial" w:cs="Arial"/>
          <w:szCs w:val="22"/>
        </w:rPr>
        <w:t>.</w:t>
      </w:r>
    </w:p>
    <w:bookmarkEnd w:id="24"/>
    <w:p w14:paraId="5B47A3CF" w14:textId="77777777" w:rsidR="00D702C0" w:rsidRPr="00470901" w:rsidRDefault="00D702C0" w:rsidP="00740978">
      <w:pPr>
        <w:widowControl/>
        <w:suppressAutoHyphens w:val="0"/>
        <w:autoSpaceDE/>
        <w:spacing w:after="120" w:line="360" w:lineRule="auto"/>
        <w:ind w:firstLine="709"/>
        <w:jc w:val="both"/>
        <w:rPr>
          <w:rFonts w:ascii="Arial" w:hAnsi="Arial" w:cs="Arial"/>
          <w:b/>
          <w:bCs/>
          <w:sz w:val="24"/>
          <w:szCs w:val="24"/>
        </w:rPr>
      </w:pPr>
      <w:r w:rsidRPr="00470901">
        <w:rPr>
          <w:rFonts w:ascii="Arial" w:hAnsi="Arial" w:cs="Arial"/>
          <w:b/>
          <w:bCs/>
          <w:sz w:val="24"/>
          <w:szCs w:val="24"/>
        </w:rPr>
        <w:t xml:space="preserve">4.2 Тепловой поток - энергетический баланс на датчике </w:t>
      </w:r>
    </w:p>
    <w:p w14:paraId="000F7E2F" w14:textId="0358954D" w:rsidR="00D702C0" w:rsidRPr="00CA5BB7" w:rsidRDefault="0007586B" w:rsidP="00FE01BB">
      <w:pPr>
        <w:widowControl/>
        <w:suppressAutoHyphens w:val="0"/>
        <w:autoSpaceDE/>
        <w:spacing w:after="120" w:line="360" w:lineRule="auto"/>
        <w:ind w:firstLine="709"/>
        <w:jc w:val="both"/>
        <w:rPr>
          <w:rFonts w:ascii="Arial" w:hAnsi="Arial" w:cs="Arial"/>
          <w:sz w:val="24"/>
          <w:szCs w:val="24"/>
        </w:rPr>
      </w:pPr>
      <w:r w:rsidRPr="00470901">
        <w:rPr>
          <w:rFonts w:ascii="Arial" w:hAnsi="Arial" w:cs="Arial"/>
          <w:sz w:val="24"/>
          <w:szCs w:val="24"/>
        </w:rPr>
        <w:t>При</w:t>
      </w:r>
      <w:r w:rsidR="00D702C0" w:rsidRPr="00470901">
        <w:rPr>
          <w:rFonts w:ascii="Arial" w:hAnsi="Arial" w:cs="Arial"/>
          <w:sz w:val="24"/>
          <w:szCs w:val="24"/>
        </w:rPr>
        <w:t xml:space="preserve"> </w:t>
      </w:r>
      <w:r w:rsidR="002D6D52" w:rsidRPr="00470901">
        <w:rPr>
          <w:rFonts w:ascii="Arial" w:hAnsi="Arial" w:cs="Arial"/>
          <w:sz w:val="24"/>
          <w:szCs w:val="24"/>
        </w:rPr>
        <w:t>по</w:t>
      </w:r>
      <w:r w:rsidR="00D702C0" w:rsidRPr="00470901">
        <w:rPr>
          <w:rFonts w:ascii="Arial" w:hAnsi="Arial" w:cs="Arial"/>
          <w:sz w:val="24"/>
          <w:szCs w:val="24"/>
        </w:rPr>
        <w:t>пада</w:t>
      </w:r>
      <w:r w:rsidRPr="00470901">
        <w:rPr>
          <w:rFonts w:ascii="Arial" w:hAnsi="Arial" w:cs="Arial"/>
          <w:sz w:val="24"/>
          <w:szCs w:val="24"/>
        </w:rPr>
        <w:t>нии</w:t>
      </w:r>
      <w:r w:rsidR="00D702C0" w:rsidRPr="00470901">
        <w:rPr>
          <w:rFonts w:ascii="Arial" w:hAnsi="Arial" w:cs="Arial"/>
          <w:sz w:val="24"/>
          <w:szCs w:val="24"/>
        </w:rPr>
        <w:t xml:space="preserve"> </w:t>
      </w:r>
      <w:r w:rsidRPr="00470901">
        <w:rPr>
          <w:rFonts w:ascii="Arial" w:hAnsi="Arial" w:cs="Arial"/>
          <w:sz w:val="24"/>
          <w:szCs w:val="24"/>
        </w:rPr>
        <w:t xml:space="preserve">энергии пламени </w:t>
      </w:r>
      <w:r w:rsidR="00D702C0" w:rsidRPr="00470901">
        <w:rPr>
          <w:rFonts w:ascii="Arial" w:hAnsi="Arial" w:cs="Arial"/>
          <w:sz w:val="24"/>
          <w:szCs w:val="24"/>
        </w:rPr>
        <w:t>на датчик</w:t>
      </w:r>
      <w:r w:rsidR="00671849" w:rsidRPr="00470901">
        <w:rPr>
          <w:rFonts w:ascii="Arial" w:hAnsi="Arial" w:cs="Arial"/>
          <w:sz w:val="24"/>
          <w:szCs w:val="24"/>
        </w:rPr>
        <w:t xml:space="preserve"> </w:t>
      </w:r>
      <w:r w:rsidR="00D702C0" w:rsidRPr="00470901">
        <w:rPr>
          <w:rFonts w:ascii="Arial" w:hAnsi="Arial" w:cs="Arial"/>
          <w:sz w:val="24"/>
          <w:szCs w:val="24"/>
        </w:rPr>
        <w:t>манекен</w:t>
      </w:r>
      <w:r w:rsidR="00671849" w:rsidRPr="00470901">
        <w:rPr>
          <w:rFonts w:ascii="Arial" w:hAnsi="Arial" w:cs="Arial"/>
          <w:sz w:val="24"/>
          <w:szCs w:val="24"/>
        </w:rPr>
        <w:t>а</w:t>
      </w:r>
      <w:r w:rsidR="00D702C0" w:rsidRPr="00470901">
        <w:rPr>
          <w:rFonts w:ascii="Arial" w:hAnsi="Arial" w:cs="Arial"/>
          <w:sz w:val="24"/>
          <w:szCs w:val="24"/>
        </w:rPr>
        <w:t xml:space="preserve">, его энергетический баланс </w:t>
      </w:r>
      <w:r w:rsidRPr="0062398D">
        <w:rPr>
          <w:rFonts w:ascii="Arial" w:hAnsi="Arial" w:cs="Arial"/>
          <w:sz w:val="24"/>
          <w:szCs w:val="24"/>
        </w:rPr>
        <w:t xml:space="preserve">конвективного </w:t>
      </w:r>
      <w:r w:rsidR="00F431F2" w:rsidRPr="0062398D">
        <w:rPr>
          <w:rFonts w:ascii="Arial" w:hAnsi="Arial" w:cs="Arial"/>
          <w:sz w:val="24"/>
          <w:szCs w:val="24"/>
        </w:rPr>
        <w:t>тепла</w:t>
      </w:r>
      <w:r w:rsidR="00F431F2">
        <w:rPr>
          <w:rFonts w:ascii="Arial" w:hAnsi="Arial" w:cs="Arial"/>
          <w:sz w:val="24"/>
          <w:szCs w:val="24"/>
        </w:rPr>
        <w:t xml:space="preserve"> </w:t>
      </w:r>
      <w:r w:rsidRPr="00470901">
        <w:rPr>
          <w:rFonts w:ascii="Arial" w:hAnsi="Arial" w:cs="Arial"/>
          <w:sz w:val="24"/>
          <w:szCs w:val="24"/>
        </w:rPr>
        <w:t>и</w:t>
      </w:r>
      <w:r w:rsidR="00F431F2">
        <w:rPr>
          <w:rFonts w:ascii="Arial" w:hAnsi="Arial" w:cs="Arial"/>
          <w:sz w:val="24"/>
          <w:szCs w:val="24"/>
        </w:rPr>
        <w:t xml:space="preserve"> теплового излучения</w:t>
      </w:r>
      <w:r w:rsidRPr="00470901">
        <w:rPr>
          <w:rFonts w:ascii="Arial" w:hAnsi="Arial" w:cs="Arial"/>
          <w:sz w:val="24"/>
          <w:szCs w:val="24"/>
        </w:rPr>
        <w:t xml:space="preserve"> </w:t>
      </w:r>
      <w:r w:rsidR="00D702C0" w:rsidRPr="00470901">
        <w:rPr>
          <w:rFonts w:ascii="Arial" w:hAnsi="Arial" w:cs="Arial"/>
          <w:sz w:val="24"/>
          <w:szCs w:val="24"/>
        </w:rPr>
        <w:t xml:space="preserve">и потери </w:t>
      </w:r>
      <w:r w:rsidRPr="00470901">
        <w:rPr>
          <w:rFonts w:ascii="Arial" w:hAnsi="Arial" w:cs="Arial"/>
          <w:sz w:val="24"/>
          <w:szCs w:val="24"/>
        </w:rPr>
        <w:t xml:space="preserve">на поверхности датчика манекена </w:t>
      </w:r>
      <w:r w:rsidR="00A74B57" w:rsidRPr="00470901">
        <w:rPr>
          <w:rFonts w:ascii="Arial" w:hAnsi="Arial" w:cs="Arial"/>
          <w:sz w:val="24"/>
          <w:szCs w:val="24"/>
        </w:rPr>
        <w:t xml:space="preserve">имеют решающее значение </w:t>
      </w:r>
      <w:r w:rsidR="00D702C0" w:rsidRPr="00470901">
        <w:rPr>
          <w:rFonts w:ascii="Arial" w:hAnsi="Arial" w:cs="Arial"/>
          <w:sz w:val="24"/>
          <w:szCs w:val="24"/>
        </w:rPr>
        <w:t xml:space="preserve">для использования правильных методов калибровки и внесения </w:t>
      </w:r>
      <w:r w:rsidR="00D702C0" w:rsidRPr="00FF5B36">
        <w:rPr>
          <w:rFonts w:ascii="Arial" w:hAnsi="Arial" w:cs="Arial"/>
          <w:sz w:val="24"/>
          <w:szCs w:val="24"/>
        </w:rPr>
        <w:t xml:space="preserve">адекватной коррекции (см. приложение С). </w:t>
      </w:r>
      <w:r w:rsidR="003B4D0C" w:rsidRPr="00FF5B36">
        <w:rPr>
          <w:rFonts w:ascii="Arial" w:hAnsi="Arial" w:cs="Arial"/>
          <w:sz w:val="24"/>
          <w:szCs w:val="24"/>
        </w:rPr>
        <w:t>П</w:t>
      </w:r>
      <w:r w:rsidR="00D702C0" w:rsidRPr="00FF5B36">
        <w:rPr>
          <w:rFonts w:ascii="Arial" w:hAnsi="Arial" w:cs="Arial"/>
          <w:sz w:val="24"/>
          <w:szCs w:val="24"/>
        </w:rPr>
        <w:t>риведенны</w:t>
      </w:r>
      <w:r w:rsidR="00CA5BB7" w:rsidRPr="00FF5B36">
        <w:rPr>
          <w:rFonts w:ascii="Arial" w:hAnsi="Arial" w:cs="Arial"/>
          <w:sz w:val="24"/>
          <w:szCs w:val="24"/>
        </w:rPr>
        <w:t>е</w:t>
      </w:r>
      <w:r w:rsidR="00D702C0" w:rsidRPr="00FF5B36">
        <w:rPr>
          <w:rFonts w:ascii="Arial" w:hAnsi="Arial" w:cs="Arial"/>
          <w:sz w:val="24"/>
          <w:szCs w:val="24"/>
        </w:rPr>
        <w:t xml:space="preserve"> в </w:t>
      </w:r>
      <w:r w:rsidR="00671849" w:rsidRPr="00FF5B36">
        <w:rPr>
          <w:rFonts w:ascii="Arial" w:hAnsi="Arial" w:cs="Arial"/>
          <w:sz w:val="24"/>
          <w:szCs w:val="24"/>
        </w:rPr>
        <w:t>разделе</w:t>
      </w:r>
      <w:r w:rsidR="00D702C0" w:rsidRPr="00FF5B36">
        <w:rPr>
          <w:rFonts w:ascii="Arial" w:hAnsi="Arial" w:cs="Arial"/>
          <w:sz w:val="24"/>
          <w:szCs w:val="24"/>
        </w:rPr>
        <w:t xml:space="preserve"> 3</w:t>
      </w:r>
      <w:r w:rsidR="003B4D0C" w:rsidRPr="00FF5B36">
        <w:rPr>
          <w:rFonts w:ascii="Arial" w:hAnsi="Arial" w:cs="Arial"/>
          <w:sz w:val="24"/>
          <w:szCs w:val="24"/>
        </w:rPr>
        <w:t xml:space="preserve"> определения</w:t>
      </w:r>
      <w:r w:rsidR="00D702C0" w:rsidRPr="00FF5B36">
        <w:rPr>
          <w:rFonts w:ascii="Arial" w:hAnsi="Arial" w:cs="Arial"/>
          <w:sz w:val="24"/>
          <w:szCs w:val="24"/>
        </w:rPr>
        <w:t>,</w:t>
      </w:r>
      <w:r w:rsidR="003B4D0C" w:rsidRPr="00FF5B36">
        <w:rPr>
          <w:rFonts w:ascii="Arial" w:hAnsi="Arial" w:cs="Arial"/>
          <w:sz w:val="24"/>
          <w:szCs w:val="24"/>
        </w:rPr>
        <w:t xml:space="preserve"> связанные с энергией,</w:t>
      </w:r>
      <w:r w:rsidR="00D702C0" w:rsidRPr="00FF5B36">
        <w:rPr>
          <w:rFonts w:ascii="Arial" w:hAnsi="Arial" w:cs="Arial"/>
          <w:sz w:val="24"/>
          <w:szCs w:val="24"/>
        </w:rPr>
        <w:t xml:space="preserve"> </w:t>
      </w:r>
      <w:r w:rsidR="00CA5BB7" w:rsidRPr="00FF5B36">
        <w:rPr>
          <w:rFonts w:ascii="Arial" w:hAnsi="Arial" w:cs="Arial"/>
          <w:sz w:val="24"/>
          <w:szCs w:val="24"/>
        </w:rPr>
        <w:t>более</w:t>
      </w:r>
      <w:r w:rsidR="00D702C0" w:rsidRPr="00FF5B36">
        <w:rPr>
          <w:rFonts w:ascii="Arial" w:hAnsi="Arial" w:cs="Arial"/>
          <w:sz w:val="24"/>
          <w:szCs w:val="24"/>
        </w:rPr>
        <w:t xml:space="preserve"> понятны</w:t>
      </w:r>
      <w:r w:rsidR="003B4D0C" w:rsidRPr="00FF5B36">
        <w:rPr>
          <w:rFonts w:ascii="Arial" w:hAnsi="Arial" w:cs="Arial"/>
          <w:sz w:val="24"/>
          <w:szCs w:val="24"/>
        </w:rPr>
        <w:t>,</w:t>
      </w:r>
      <w:r w:rsidR="00D702C0" w:rsidRPr="00FF5B36">
        <w:rPr>
          <w:rFonts w:ascii="Arial" w:hAnsi="Arial" w:cs="Arial"/>
          <w:sz w:val="24"/>
          <w:szCs w:val="24"/>
        </w:rPr>
        <w:t xml:space="preserve"> </w:t>
      </w:r>
      <w:r w:rsidR="00CA5BB7" w:rsidRPr="00FF5B36">
        <w:rPr>
          <w:rFonts w:ascii="Arial" w:hAnsi="Arial" w:cs="Arial"/>
          <w:sz w:val="24"/>
          <w:szCs w:val="24"/>
        </w:rPr>
        <w:t>если посмотреть на</w:t>
      </w:r>
      <w:r w:rsidR="00D702C0" w:rsidRPr="00FF5B36">
        <w:rPr>
          <w:rFonts w:ascii="Arial" w:hAnsi="Arial" w:cs="Arial"/>
          <w:sz w:val="24"/>
          <w:szCs w:val="24"/>
        </w:rPr>
        <w:t xml:space="preserve"> рисун</w:t>
      </w:r>
      <w:r w:rsidR="00CA5BB7" w:rsidRPr="00FF5B36">
        <w:rPr>
          <w:rFonts w:ascii="Arial" w:hAnsi="Arial" w:cs="Arial"/>
          <w:sz w:val="24"/>
          <w:szCs w:val="24"/>
        </w:rPr>
        <w:t>о</w:t>
      </w:r>
      <w:r w:rsidR="00D702C0" w:rsidRPr="00FF5B36">
        <w:rPr>
          <w:rFonts w:ascii="Arial" w:hAnsi="Arial" w:cs="Arial"/>
          <w:sz w:val="24"/>
          <w:szCs w:val="24"/>
        </w:rPr>
        <w:t>к 1. Когда одежд</w:t>
      </w:r>
      <w:r w:rsidR="00C46E2F" w:rsidRPr="00FF5B36">
        <w:rPr>
          <w:rFonts w:ascii="Arial" w:hAnsi="Arial" w:cs="Arial"/>
          <w:sz w:val="24"/>
          <w:szCs w:val="24"/>
        </w:rPr>
        <w:t>а</w:t>
      </w:r>
      <w:r w:rsidR="00D702C0" w:rsidRPr="00FF5B36">
        <w:rPr>
          <w:rFonts w:ascii="Arial" w:hAnsi="Arial" w:cs="Arial"/>
          <w:sz w:val="24"/>
          <w:szCs w:val="24"/>
        </w:rPr>
        <w:t xml:space="preserve"> </w:t>
      </w:r>
      <w:r w:rsidR="00CA5BB7" w:rsidRPr="00FF5B36">
        <w:rPr>
          <w:rFonts w:ascii="Arial" w:hAnsi="Arial" w:cs="Arial"/>
          <w:sz w:val="24"/>
          <w:szCs w:val="24"/>
        </w:rPr>
        <w:t>по</w:t>
      </w:r>
      <w:r w:rsidR="00D702C0" w:rsidRPr="00FF5B36">
        <w:rPr>
          <w:rFonts w:ascii="Arial" w:hAnsi="Arial" w:cs="Arial"/>
          <w:sz w:val="24"/>
          <w:szCs w:val="24"/>
        </w:rPr>
        <w:t xml:space="preserve">крывает датчик или </w:t>
      </w:r>
      <w:r w:rsidR="00CA5BB7" w:rsidRPr="00FF5B36">
        <w:rPr>
          <w:rFonts w:ascii="Arial" w:hAnsi="Arial" w:cs="Arial"/>
          <w:sz w:val="24"/>
          <w:szCs w:val="24"/>
        </w:rPr>
        <w:t>только</w:t>
      </w:r>
      <w:r w:rsidR="00D702C0" w:rsidRPr="00FF5B36">
        <w:rPr>
          <w:rFonts w:ascii="Arial" w:hAnsi="Arial" w:cs="Arial"/>
          <w:sz w:val="24"/>
          <w:szCs w:val="24"/>
        </w:rPr>
        <w:t xml:space="preserve"> касается </w:t>
      </w:r>
      <w:r w:rsidR="00D702C0" w:rsidRPr="00470901">
        <w:rPr>
          <w:rFonts w:ascii="Arial" w:hAnsi="Arial" w:cs="Arial"/>
          <w:sz w:val="24"/>
          <w:szCs w:val="24"/>
        </w:rPr>
        <w:t>его, действует ряд дополнительных факторов, которые более подробно описаны в С.3.</w:t>
      </w:r>
    </w:p>
    <w:p w14:paraId="5EF80F80" w14:textId="77777777" w:rsidR="00093428" w:rsidRPr="00D702C0" w:rsidRDefault="00093428" w:rsidP="00093428">
      <w:pPr>
        <w:widowControl/>
        <w:suppressAutoHyphens w:val="0"/>
        <w:autoSpaceDE/>
        <w:spacing w:line="360" w:lineRule="auto"/>
        <w:ind w:firstLine="709"/>
        <w:jc w:val="both"/>
        <w:rPr>
          <w:rFonts w:ascii="Arial" w:hAnsi="Arial" w:cs="Arial"/>
          <w:color w:val="000000"/>
          <w:sz w:val="24"/>
          <w:szCs w:val="24"/>
          <w:highlight w:val="yellow"/>
        </w:rPr>
      </w:pPr>
    </w:p>
    <w:p w14:paraId="6D77812E" w14:textId="28778EE8" w:rsidR="00093428" w:rsidRPr="00D702C0" w:rsidRDefault="001F60F7" w:rsidP="001F60F7">
      <w:pPr>
        <w:widowControl/>
        <w:suppressAutoHyphens w:val="0"/>
        <w:autoSpaceDE/>
        <w:spacing w:line="360" w:lineRule="auto"/>
        <w:ind w:firstLine="709"/>
        <w:jc w:val="center"/>
        <w:rPr>
          <w:rFonts w:ascii="Arial" w:hAnsi="Arial" w:cs="Arial"/>
          <w:color w:val="000000"/>
          <w:sz w:val="24"/>
          <w:szCs w:val="24"/>
          <w:highlight w:val="yellow"/>
        </w:rPr>
      </w:pPr>
      <w:r w:rsidRPr="001F60F7">
        <w:rPr>
          <w:rFonts w:ascii="Arial" w:hAnsi="Arial" w:cs="Arial"/>
          <w:noProof/>
          <w:color w:val="000000"/>
          <w:sz w:val="24"/>
          <w:szCs w:val="24"/>
          <w:lang w:val="en-US"/>
        </w:rPr>
        <w:drawing>
          <wp:inline distT="0" distB="0" distL="0" distR="0" wp14:anchorId="0DB21986" wp14:editId="089998E0">
            <wp:extent cx="4694830" cy="2375572"/>
            <wp:effectExtent l="0" t="0" r="0" b="5715"/>
            <wp:docPr id="18914265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26544" name=""/>
                    <pic:cNvPicPr/>
                  </pic:nvPicPr>
                  <pic:blipFill>
                    <a:blip r:embed="rId17"/>
                    <a:stretch>
                      <a:fillRect/>
                    </a:stretch>
                  </pic:blipFill>
                  <pic:spPr>
                    <a:xfrm>
                      <a:off x="0" y="0"/>
                      <a:ext cx="4709170" cy="2382828"/>
                    </a:xfrm>
                    <a:prstGeom prst="rect">
                      <a:avLst/>
                    </a:prstGeom>
                  </pic:spPr>
                </pic:pic>
              </a:graphicData>
            </a:graphic>
          </wp:inline>
        </w:drawing>
      </w:r>
    </w:p>
    <w:p w14:paraId="50F46D01" w14:textId="589D1061" w:rsidR="001F60F7" w:rsidRPr="00745231" w:rsidRDefault="001F60F7" w:rsidP="001F60F7">
      <w:pPr>
        <w:widowControl/>
        <w:suppressAutoHyphens w:val="0"/>
        <w:autoSpaceDE/>
        <w:spacing w:line="360" w:lineRule="auto"/>
        <w:ind w:firstLine="709"/>
        <w:jc w:val="both"/>
        <w:rPr>
          <w:rFonts w:ascii="Arial" w:hAnsi="Arial" w:cs="Arial"/>
          <w:color w:val="000000"/>
          <w:sz w:val="22"/>
          <w:szCs w:val="22"/>
          <w:highlight w:val="green"/>
        </w:rPr>
      </w:pPr>
      <w:r w:rsidRPr="008A1841">
        <w:rPr>
          <w:rFonts w:ascii="Arial" w:hAnsi="Arial" w:cs="Arial"/>
          <w:b/>
          <w:bCs/>
          <w:color w:val="000000"/>
          <w:sz w:val="22"/>
          <w:szCs w:val="22"/>
          <w:vertAlign w:val="superscript"/>
          <w:lang w:val="en-US"/>
        </w:rPr>
        <w:t>a</w:t>
      </w:r>
      <w:r w:rsidRPr="00745231">
        <w:rPr>
          <w:rFonts w:ascii="Arial" w:hAnsi="Arial" w:cs="Arial"/>
          <w:color w:val="000000"/>
          <w:sz w:val="22"/>
          <w:szCs w:val="22"/>
        </w:rPr>
        <w:tab/>
      </w:r>
      <w:r w:rsidR="001A4D2B">
        <w:rPr>
          <w:rFonts w:ascii="Arial" w:hAnsi="Arial" w:cs="Arial"/>
          <w:color w:val="000000"/>
          <w:sz w:val="22"/>
          <w:szCs w:val="22"/>
        </w:rPr>
        <w:t>Контрольный объем</w:t>
      </w:r>
      <w:r w:rsidRPr="00745231">
        <w:rPr>
          <w:rFonts w:ascii="Arial" w:hAnsi="Arial" w:cs="Arial"/>
          <w:color w:val="000000"/>
          <w:sz w:val="22"/>
          <w:szCs w:val="22"/>
        </w:rPr>
        <w:t>.</w:t>
      </w:r>
      <w:r w:rsidRPr="00745231">
        <w:rPr>
          <w:rFonts w:ascii="Arial" w:hAnsi="Arial" w:cs="Arial"/>
          <w:color w:val="000000"/>
          <w:sz w:val="22"/>
          <w:szCs w:val="22"/>
        </w:rPr>
        <w:tab/>
      </w:r>
      <w:r w:rsidRPr="00745231">
        <w:rPr>
          <w:rFonts w:ascii="Arial" w:hAnsi="Arial" w:cs="Arial"/>
          <w:color w:val="000000"/>
          <w:sz w:val="22"/>
          <w:szCs w:val="22"/>
        </w:rPr>
        <w:tab/>
      </w:r>
      <w:r w:rsidRPr="00745231">
        <w:rPr>
          <w:rFonts w:ascii="Arial" w:hAnsi="Arial" w:cs="Arial"/>
          <w:color w:val="000000"/>
          <w:sz w:val="22"/>
          <w:szCs w:val="22"/>
        </w:rPr>
        <w:tab/>
      </w:r>
      <w:r w:rsidRPr="008A1841">
        <w:rPr>
          <w:rFonts w:ascii="Arial" w:hAnsi="Arial" w:cs="Arial"/>
          <w:b/>
          <w:bCs/>
          <w:color w:val="000000"/>
          <w:sz w:val="22"/>
          <w:szCs w:val="22"/>
          <w:vertAlign w:val="superscript"/>
          <w:lang w:val="en-US"/>
        </w:rPr>
        <w:t>f</w:t>
      </w:r>
      <w:r w:rsidRPr="00745231">
        <w:rPr>
          <w:rFonts w:ascii="Arial" w:hAnsi="Arial" w:cs="Arial"/>
          <w:color w:val="000000"/>
          <w:sz w:val="22"/>
          <w:szCs w:val="22"/>
        </w:rPr>
        <w:tab/>
      </w:r>
      <w:proofErr w:type="spellStart"/>
      <w:r w:rsidRPr="008A1841">
        <w:rPr>
          <w:rFonts w:ascii="Arial" w:hAnsi="Arial" w:cs="Arial"/>
          <w:i/>
          <w:iCs/>
          <w:color w:val="000000"/>
          <w:sz w:val="22"/>
          <w:szCs w:val="22"/>
          <w:lang w:val="en-US"/>
        </w:rPr>
        <w:t>q</w:t>
      </w:r>
      <w:r w:rsidRPr="008A1841">
        <w:rPr>
          <w:rFonts w:ascii="Arial" w:hAnsi="Arial" w:cs="Arial"/>
          <w:color w:val="000000"/>
          <w:sz w:val="22"/>
          <w:szCs w:val="22"/>
          <w:vertAlign w:val="subscript"/>
          <w:lang w:val="en-US"/>
        </w:rPr>
        <w:t>convection</w:t>
      </w:r>
      <w:proofErr w:type="spellEnd"/>
      <w:r w:rsidRPr="00745231">
        <w:rPr>
          <w:rFonts w:ascii="Arial" w:hAnsi="Arial" w:cs="Arial"/>
          <w:color w:val="000000"/>
          <w:sz w:val="22"/>
          <w:szCs w:val="22"/>
          <w:vertAlign w:val="subscript"/>
        </w:rPr>
        <w:t>.</w:t>
      </w:r>
      <w:r w:rsidRPr="00745231">
        <w:rPr>
          <w:rFonts w:ascii="Arial" w:hAnsi="Arial" w:cs="Arial"/>
          <w:color w:val="000000"/>
          <w:sz w:val="22"/>
          <w:szCs w:val="22"/>
        </w:rPr>
        <w:t xml:space="preserve"> </w:t>
      </w:r>
    </w:p>
    <w:p w14:paraId="4C06ACC2" w14:textId="77777777" w:rsidR="001F60F7" w:rsidRPr="008A1841" w:rsidRDefault="001F60F7" w:rsidP="001F60F7">
      <w:pPr>
        <w:widowControl/>
        <w:suppressAutoHyphens w:val="0"/>
        <w:autoSpaceDE/>
        <w:spacing w:line="360" w:lineRule="auto"/>
        <w:ind w:firstLine="709"/>
        <w:jc w:val="both"/>
        <w:rPr>
          <w:rFonts w:ascii="Arial" w:hAnsi="Arial" w:cs="Arial"/>
          <w:color w:val="000000"/>
          <w:sz w:val="22"/>
          <w:szCs w:val="22"/>
          <w:lang w:val="en-US"/>
        </w:rPr>
      </w:pPr>
      <w:r w:rsidRPr="008A1841">
        <w:rPr>
          <w:rFonts w:ascii="Arial" w:hAnsi="Arial" w:cs="Arial"/>
          <w:b/>
          <w:bCs/>
          <w:color w:val="000000"/>
          <w:sz w:val="22"/>
          <w:szCs w:val="22"/>
          <w:vertAlign w:val="superscript"/>
          <w:lang w:val="en-US"/>
        </w:rPr>
        <w:t>b</w:t>
      </w:r>
      <w:r w:rsidRPr="008A1841">
        <w:rPr>
          <w:rFonts w:ascii="Arial" w:hAnsi="Arial" w:cs="Arial"/>
          <w:color w:val="000000"/>
          <w:sz w:val="22"/>
          <w:szCs w:val="22"/>
          <w:lang w:val="en-US"/>
        </w:rPr>
        <w:tab/>
      </w:r>
      <w:proofErr w:type="spellStart"/>
      <w:proofErr w:type="gramStart"/>
      <w:r w:rsidRPr="008A1841">
        <w:rPr>
          <w:rFonts w:ascii="Arial" w:hAnsi="Arial" w:cs="Arial"/>
          <w:i/>
          <w:iCs/>
          <w:color w:val="000000"/>
          <w:sz w:val="22"/>
          <w:szCs w:val="22"/>
          <w:lang w:val="en-US"/>
        </w:rPr>
        <w:t>q</w:t>
      </w:r>
      <w:r w:rsidRPr="008A1841">
        <w:rPr>
          <w:rFonts w:ascii="Arial" w:hAnsi="Arial" w:cs="Arial"/>
          <w:color w:val="000000"/>
          <w:sz w:val="22"/>
          <w:szCs w:val="22"/>
          <w:vertAlign w:val="subscript"/>
          <w:lang w:val="en-US"/>
        </w:rPr>
        <w:t>inc,radiant</w:t>
      </w:r>
      <w:proofErr w:type="spellEnd"/>
      <w:proofErr w:type="gramEnd"/>
      <w:r w:rsidRPr="008A1841">
        <w:rPr>
          <w:rFonts w:ascii="Arial" w:hAnsi="Arial" w:cs="Arial"/>
          <w:color w:val="000000"/>
          <w:sz w:val="22"/>
          <w:szCs w:val="22"/>
          <w:vertAlign w:val="subscript"/>
          <w:lang w:val="en-US"/>
        </w:rPr>
        <w:t>.</w:t>
      </w:r>
      <w:r w:rsidRPr="008A1841">
        <w:rPr>
          <w:rFonts w:ascii="Arial" w:hAnsi="Arial" w:cs="Arial"/>
          <w:color w:val="000000"/>
          <w:sz w:val="22"/>
          <w:szCs w:val="22"/>
          <w:lang w:val="en-US"/>
        </w:rPr>
        <w:tab/>
      </w:r>
      <w:r w:rsidRPr="008A1841">
        <w:rPr>
          <w:rFonts w:ascii="Arial" w:hAnsi="Arial" w:cs="Arial"/>
          <w:color w:val="000000"/>
          <w:sz w:val="22"/>
          <w:szCs w:val="22"/>
          <w:lang w:val="en-US"/>
        </w:rPr>
        <w:tab/>
      </w:r>
      <w:r w:rsidRPr="008A1841">
        <w:rPr>
          <w:rFonts w:ascii="Arial" w:hAnsi="Arial" w:cs="Arial"/>
          <w:color w:val="000000"/>
          <w:sz w:val="22"/>
          <w:szCs w:val="22"/>
          <w:lang w:val="en-US"/>
        </w:rPr>
        <w:tab/>
      </w:r>
      <w:r w:rsidRPr="008A1841">
        <w:rPr>
          <w:rFonts w:ascii="Arial" w:hAnsi="Arial" w:cs="Arial"/>
          <w:color w:val="000000"/>
          <w:sz w:val="22"/>
          <w:szCs w:val="22"/>
          <w:lang w:val="en-US"/>
        </w:rPr>
        <w:tab/>
      </w:r>
      <w:r w:rsidRPr="008A1841">
        <w:rPr>
          <w:rFonts w:ascii="Arial" w:hAnsi="Arial" w:cs="Arial"/>
          <w:b/>
          <w:bCs/>
          <w:color w:val="000000"/>
          <w:sz w:val="22"/>
          <w:szCs w:val="22"/>
          <w:vertAlign w:val="superscript"/>
          <w:lang w:val="en-US"/>
        </w:rPr>
        <w:t>g</w:t>
      </w:r>
      <w:r w:rsidRPr="008A1841">
        <w:rPr>
          <w:rFonts w:ascii="Arial" w:hAnsi="Arial" w:cs="Arial"/>
          <w:color w:val="000000"/>
          <w:sz w:val="22"/>
          <w:szCs w:val="22"/>
          <w:lang w:val="en-US"/>
        </w:rPr>
        <w:tab/>
      </w:r>
      <w:r w:rsidRPr="008A1841">
        <w:rPr>
          <w:rFonts w:ascii="Arial" w:hAnsi="Arial" w:cs="Arial"/>
          <w:i/>
          <w:iCs/>
          <w:color w:val="000000"/>
          <w:sz w:val="22"/>
          <w:szCs w:val="22"/>
          <w:lang w:val="en-US"/>
        </w:rPr>
        <w:t>T</w:t>
      </w:r>
      <w:r w:rsidRPr="008A1841">
        <w:rPr>
          <w:rFonts w:ascii="Arial" w:hAnsi="Arial" w:cs="Arial"/>
          <w:color w:val="000000"/>
          <w:sz w:val="22"/>
          <w:szCs w:val="22"/>
          <w:vertAlign w:val="subscript"/>
          <w:lang w:val="en-US"/>
        </w:rPr>
        <w:t>surface.</w:t>
      </w:r>
      <w:r w:rsidRPr="008A1841">
        <w:rPr>
          <w:rFonts w:ascii="Arial" w:hAnsi="Arial" w:cs="Arial"/>
          <w:color w:val="000000"/>
          <w:sz w:val="22"/>
          <w:szCs w:val="22"/>
          <w:lang w:val="en-US"/>
        </w:rPr>
        <w:t xml:space="preserve"> </w:t>
      </w:r>
    </w:p>
    <w:p w14:paraId="371E6FCF" w14:textId="5CD9B0DC" w:rsidR="001F60F7" w:rsidRPr="00953CC8" w:rsidRDefault="001F60F7" w:rsidP="001F60F7">
      <w:pPr>
        <w:widowControl/>
        <w:suppressAutoHyphens w:val="0"/>
        <w:autoSpaceDE/>
        <w:spacing w:line="360" w:lineRule="auto"/>
        <w:ind w:firstLine="709"/>
        <w:jc w:val="both"/>
        <w:rPr>
          <w:rFonts w:ascii="Arial" w:hAnsi="Arial" w:cs="Arial"/>
          <w:sz w:val="22"/>
          <w:szCs w:val="22"/>
          <w:lang w:val="en-US"/>
        </w:rPr>
      </w:pPr>
      <w:r w:rsidRPr="008A1841">
        <w:rPr>
          <w:rFonts w:ascii="Arial" w:hAnsi="Arial" w:cs="Arial"/>
          <w:b/>
          <w:bCs/>
          <w:color w:val="000000"/>
          <w:sz w:val="22"/>
          <w:szCs w:val="22"/>
          <w:vertAlign w:val="superscript"/>
          <w:lang w:val="en-US"/>
        </w:rPr>
        <w:t>c</w:t>
      </w:r>
      <w:r w:rsidRPr="00953CC8">
        <w:rPr>
          <w:rFonts w:ascii="Arial" w:hAnsi="Arial" w:cs="Arial"/>
          <w:sz w:val="22"/>
          <w:szCs w:val="22"/>
          <w:lang w:val="en-US"/>
        </w:rPr>
        <w:tab/>
      </w:r>
      <w:proofErr w:type="spellStart"/>
      <w:proofErr w:type="gramStart"/>
      <w:r w:rsidRPr="00953CC8">
        <w:rPr>
          <w:rFonts w:ascii="Arial" w:hAnsi="Arial" w:cs="Arial"/>
          <w:i/>
          <w:iCs/>
          <w:sz w:val="22"/>
          <w:szCs w:val="22"/>
          <w:lang w:val="en-US"/>
        </w:rPr>
        <w:t>q</w:t>
      </w:r>
      <w:r w:rsidRPr="00953CC8">
        <w:rPr>
          <w:rFonts w:ascii="Arial" w:hAnsi="Arial" w:cs="Arial"/>
          <w:sz w:val="22"/>
          <w:szCs w:val="22"/>
          <w:vertAlign w:val="subscript"/>
          <w:lang w:val="en-US"/>
        </w:rPr>
        <w:t>inc,radiant</w:t>
      </w:r>
      <w:proofErr w:type="gramEnd"/>
      <w:r w:rsidR="00B07DA8" w:rsidRPr="00953CC8">
        <w:rPr>
          <w:rFonts w:ascii="Arial" w:hAnsi="Arial" w:cs="Arial"/>
          <w:sz w:val="22"/>
          <w:szCs w:val="22"/>
          <w:vertAlign w:val="subscript"/>
          <w:lang w:val="en-US"/>
        </w:rPr>
        <w:t>,</w:t>
      </w:r>
      <w:r w:rsidRPr="00953CC8">
        <w:rPr>
          <w:rFonts w:ascii="Arial" w:hAnsi="Arial" w:cs="Arial"/>
          <w:sz w:val="22"/>
          <w:szCs w:val="22"/>
          <w:vertAlign w:val="subscript"/>
          <w:lang w:val="en-US"/>
        </w:rPr>
        <w:t>walls</w:t>
      </w:r>
      <w:proofErr w:type="spellEnd"/>
      <w:r w:rsidRPr="00953CC8">
        <w:rPr>
          <w:rFonts w:ascii="Arial" w:hAnsi="Arial" w:cs="Arial"/>
          <w:sz w:val="22"/>
          <w:szCs w:val="22"/>
          <w:vertAlign w:val="subscript"/>
          <w:lang w:val="en-US"/>
        </w:rPr>
        <w:t>.</w:t>
      </w:r>
      <w:r w:rsidRPr="00953CC8">
        <w:rPr>
          <w:rFonts w:ascii="Arial" w:hAnsi="Arial" w:cs="Arial"/>
          <w:sz w:val="22"/>
          <w:szCs w:val="22"/>
          <w:lang w:val="en-US"/>
        </w:rPr>
        <w:tab/>
      </w:r>
      <w:r w:rsidRPr="00953CC8">
        <w:rPr>
          <w:rFonts w:ascii="Arial" w:hAnsi="Arial" w:cs="Arial"/>
          <w:sz w:val="22"/>
          <w:szCs w:val="22"/>
          <w:lang w:val="en-US"/>
        </w:rPr>
        <w:tab/>
      </w:r>
      <w:r w:rsidRPr="00953CC8">
        <w:rPr>
          <w:rFonts w:ascii="Arial" w:hAnsi="Arial" w:cs="Arial"/>
          <w:sz w:val="22"/>
          <w:szCs w:val="22"/>
          <w:lang w:val="en-US"/>
        </w:rPr>
        <w:tab/>
      </w:r>
      <w:r w:rsidRPr="00953CC8">
        <w:rPr>
          <w:rFonts w:ascii="Arial" w:hAnsi="Arial" w:cs="Arial"/>
          <w:sz w:val="22"/>
          <w:szCs w:val="22"/>
          <w:lang w:val="en-US"/>
        </w:rPr>
        <w:tab/>
      </w:r>
      <w:r w:rsidRPr="00953CC8">
        <w:rPr>
          <w:rFonts w:ascii="Arial" w:hAnsi="Arial" w:cs="Arial"/>
          <w:b/>
          <w:bCs/>
          <w:sz w:val="22"/>
          <w:szCs w:val="22"/>
          <w:vertAlign w:val="superscript"/>
          <w:lang w:val="en-US"/>
        </w:rPr>
        <w:t>h</w:t>
      </w:r>
      <w:r w:rsidRPr="00953CC8">
        <w:rPr>
          <w:rFonts w:ascii="Arial" w:hAnsi="Arial" w:cs="Arial"/>
          <w:sz w:val="22"/>
          <w:szCs w:val="22"/>
          <w:lang w:val="en-US"/>
        </w:rPr>
        <w:tab/>
      </w:r>
      <w:proofErr w:type="spellStart"/>
      <w:r w:rsidRPr="00953CC8">
        <w:rPr>
          <w:rFonts w:ascii="Arial" w:hAnsi="Arial" w:cs="Arial"/>
          <w:i/>
          <w:iCs/>
          <w:sz w:val="22"/>
          <w:szCs w:val="22"/>
          <w:lang w:val="en-US"/>
        </w:rPr>
        <w:t>q</w:t>
      </w:r>
      <w:r w:rsidRPr="00953CC8">
        <w:rPr>
          <w:rFonts w:ascii="Arial" w:hAnsi="Arial" w:cs="Arial"/>
          <w:sz w:val="22"/>
          <w:szCs w:val="22"/>
          <w:vertAlign w:val="subscript"/>
          <w:lang w:val="en-US"/>
        </w:rPr>
        <w:t>losses</w:t>
      </w:r>
      <w:proofErr w:type="spellEnd"/>
      <w:r w:rsidRPr="00953CC8">
        <w:rPr>
          <w:rFonts w:ascii="Arial" w:hAnsi="Arial" w:cs="Arial"/>
          <w:sz w:val="22"/>
          <w:szCs w:val="22"/>
          <w:vertAlign w:val="subscript"/>
          <w:lang w:val="en-US"/>
        </w:rPr>
        <w:t>.</w:t>
      </w:r>
      <w:r w:rsidRPr="00953CC8">
        <w:rPr>
          <w:rFonts w:ascii="Arial" w:hAnsi="Arial" w:cs="Arial"/>
          <w:sz w:val="22"/>
          <w:szCs w:val="22"/>
          <w:lang w:val="en-US"/>
        </w:rPr>
        <w:t xml:space="preserve"> </w:t>
      </w:r>
    </w:p>
    <w:p w14:paraId="25B4302B" w14:textId="1D104DA3" w:rsidR="001F60F7" w:rsidRPr="00953CC8" w:rsidRDefault="001F60F7" w:rsidP="001F60F7">
      <w:pPr>
        <w:widowControl/>
        <w:suppressAutoHyphens w:val="0"/>
        <w:autoSpaceDE/>
        <w:spacing w:line="360" w:lineRule="auto"/>
        <w:ind w:firstLine="709"/>
        <w:jc w:val="both"/>
        <w:rPr>
          <w:rFonts w:ascii="Arial" w:hAnsi="Arial" w:cs="Arial"/>
          <w:sz w:val="22"/>
          <w:szCs w:val="22"/>
          <w:lang w:val="en-US"/>
        </w:rPr>
      </w:pPr>
      <w:r w:rsidRPr="00953CC8">
        <w:rPr>
          <w:rFonts w:ascii="Arial" w:hAnsi="Arial" w:cs="Arial"/>
          <w:b/>
          <w:bCs/>
          <w:sz w:val="22"/>
          <w:szCs w:val="22"/>
          <w:vertAlign w:val="superscript"/>
          <w:lang w:val="en-US"/>
        </w:rPr>
        <w:t>d</w:t>
      </w:r>
      <w:r w:rsidRPr="00953CC8">
        <w:rPr>
          <w:rFonts w:ascii="Arial" w:hAnsi="Arial" w:cs="Arial"/>
          <w:sz w:val="22"/>
          <w:szCs w:val="22"/>
          <w:lang w:val="en-US"/>
        </w:rPr>
        <w:tab/>
      </w:r>
      <w:proofErr w:type="spellStart"/>
      <w:proofErr w:type="gramStart"/>
      <w:r w:rsidRPr="00953CC8">
        <w:rPr>
          <w:rFonts w:ascii="Arial" w:hAnsi="Arial" w:cs="Arial"/>
          <w:i/>
          <w:iCs/>
          <w:sz w:val="22"/>
          <w:szCs w:val="22"/>
          <w:lang w:val="en-US"/>
        </w:rPr>
        <w:t>q</w:t>
      </w:r>
      <w:r w:rsidRPr="00953CC8">
        <w:rPr>
          <w:rFonts w:ascii="Arial" w:hAnsi="Arial" w:cs="Arial"/>
          <w:sz w:val="22"/>
          <w:szCs w:val="22"/>
          <w:vertAlign w:val="subscript"/>
          <w:lang w:val="en-US"/>
        </w:rPr>
        <w:t>inc,radiant</w:t>
      </w:r>
      <w:proofErr w:type="spellEnd"/>
      <w:proofErr w:type="gramEnd"/>
      <w:r w:rsidRPr="00953CC8">
        <w:rPr>
          <w:rFonts w:ascii="Arial" w:hAnsi="Arial" w:cs="Arial"/>
          <w:sz w:val="22"/>
          <w:szCs w:val="22"/>
          <w:vertAlign w:val="subscript"/>
          <w:lang w:val="en-US"/>
        </w:rPr>
        <w:t xml:space="preserve"> reflected.</w:t>
      </w:r>
      <w:r w:rsidRPr="00953CC8">
        <w:rPr>
          <w:rFonts w:ascii="Arial" w:hAnsi="Arial" w:cs="Arial"/>
          <w:sz w:val="22"/>
          <w:szCs w:val="22"/>
          <w:lang w:val="en-US"/>
        </w:rPr>
        <w:tab/>
      </w:r>
      <w:r w:rsidRPr="00953CC8">
        <w:rPr>
          <w:rFonts w:ascii="Arial" w:hAnsi="Arial" w:cs="Arial"/>
          <w:sz w:val="22"/>
          <w:szCs w:val="22"/>
          <w:lang w:val="en-US"/>
        </w:rPr>
        <w:tab/>
      </w:r>
      <w:r w:rsidRPr="00953CC8">
        <w:rPr>
          <w:rFonts w:ascii="Arial" w:hAnsi="Arial" w:cs="Arial"/>
          <w:sz w:val="22"/>
          <w:szCs w:val="22"/>
          <w:lang w:val="en-US"/>
        </w:rPr>
        <w:tab/>
      </w:r>
      <w:r w:rsidR="007E2ACC" w:rsidRPr="00953CC8">
        <w:rPr>
          <w:rFonts w:ascii="Arial" w:hAnsi="Arial" w:cs="Arial"/>
          <w:sz w:val="22"/>
          <w:szCs w:val="22"/>
          <w:lang w:val="en-US"/>
        </w:rPr>
        <w:tab/>
      </w:r>
      <w:r w:rsidRPr="00953CC8">
        <w:rPr>
          <w:rFonts w:ascii="Arial" w:hAnsi="Arial" w:cs="Arial"/>
          <w:b/>
          <w:bCs/>
          <w:sz w:val="22"/>
          <w:szCs w:val="22"/>
          <w:vertAlign w:val="superscript"/>
          <w:lang w:val="en-US"/>
        </w:rPr>
        <w:t>I</w:t>
      </w:r>
      <w:r w:rsidRPr="00953CC8">
        <w:rPr>
          <w:rFonts w:ascii="Arial" w:hAnsi="Arial" w:cs="Arial"/>
          <w:sz w:val="22"/>
          <w:szCs w:val="22"/>
          <w:lang w:val="en-US"/>
        </w:rPr>
        <w:tab/>
      </w:r>
      <w:proofErr w:type="spellStart"/>
      <w:r w:rsidRPr="00953CC8">
        <w:rPr>
          <w:rFonts w:ascii="Arial" w:hAnsi="Arial" w:cs="Arial"/>
          <w:i/>
          <w:iCs/>
          <w:sz w:val="22"/>
          <w:szCs w:val="22"/>
          <w:lang w:val="en-US"/>
        </w:rPr>
        <w:t>q</w:t>
      </w:r>
      <w:r w:rsidRPr="00953CC8">
        <w:rPr>
          <w:rFonts w:ascii="Arial" w:hAnsi="Arial" w:cs="Arial"/>
          <w:sz w:val="22"/>
          <w:szCs w:val="22"/>
          <w:vertAlign w:val="subscript"/>
          <w:lang w:val="en-US"/>
        </w:rPr>
        <w:t>net</w:t>
      </w:r>
      <w:proofErr w:type="spellEnd"/>
      <w:r w:rsidRPr="00953CC8">
        <w:rPr>
          <w:rFonts w:ascii="Arial" w:hAnsi="Arial" w:cs="Arial"/>
          <w:sz w:val="22"/>
          <w:szCs w:val="22"/>
          <w:vertAlign w:val="subscript"/>
          <w:lang w:val="en-US"/>
        </w:rPr>
        <w:t>.</w:t>
      </w:r>
      <w:r w:rsidRPr="00953CC8">
        <w:rPr>
          <w:rFonts w:ascii="Arial" w:hAnsi="Arial" w:cs="Arial"/>
          <w:sz w:val="22"/>
          <w:szCs w:val="22"/>
          <w:lang w:val="en-US"/>
        </w:rPr>
        <w:t xml:space="preserve"> </w:t>
      </w:r>
    </w:p>
    <w:p w14:paraId="0CA89E8B" w14:textId="6C8B81D3" w:rsidR="001F60F7" w:rsidRPr="00953CC8" w:rsidRDefault="001F60F7" w:rsidP="001F60F7">
      <w:pPr>
        <w:widowControl/>
        <w:suppressAutoHyphens w:val="0"/>
        <w:autoSpaceDE/>
        <w:spacing w:line="360" w:lineRule="auto"/>
        <w:ind w:firstLine="709"/>
        <w:jc w:val="both"/>
        <w:rPr>
          <w:rFonts w:ascii="Arial" w:hAnsi="Arial" w:cs="Arial"/>
          <w:sz w:val="22"/>
          <w:szCs w:val="22"/>
        </w:rPr>
      </w:pPr>
      <w:r w:rsidRPr="00953CC8">
        <w:rPr>
          <w:rFonts w:ascii="Arial" w:hAnsi="Arial" w:cs="Arial"/>
          <w:b/>
          <w:bCs/>
          <w:sz w:val="22"/>
          <w:szCs w:val="22"/>
          <w:vertAlign w:val="superscript"/>
          <w:lang w:val="en-US"/>
        </w:rPr>
        <w:t>e</w:t>
      </w:r>
      <w:r w:rsidRPr="00953CC8">
        <w:rPr>
          <w:rFonts w:ascii="Arial" w:hAnsi="Arial" w:cs="Arial"/>
          <w:sz w:val="22"/>
          <w:szCs w:val="22"/>
        </w:rPr>
        <w:tab/>
      </w:r>
      <w:r w:rsidRPr="00953CC8">
        <w:rPr>
          <w:rFonts w:ascii="Arial" w:hAnsi="Arial" w:cs="Arial"/>
          <w:i/>
          <w:iCs/>
          <w:sz w:val="22"/>
          <w:szCs w:val="22"/>
          <w:lang w:val="en-US"/>
        </w:rPr>
        <w:t>q</w:t>
      </w:r>
      <w:r w:rsidR="00B07DA8" w:rsidRPr="00953CC8">
        <w:rPr>
          <w:rFonts w:ascii="Arial" w:hAnsi="Arial" w:cs="Arial"/>
          <w:sz w:val="22"/>
          <w:szCs w:val="22"/>
          <w:vertAlign w:val="subscript"/>
        </w:rPr>
        <w:t xml:space="preserve"> </w:t>
      </w:r>
      <w:proofErr w:type="gramStart"/>
      <w:r w:rsidR="00B07DA8" w:rsidRPr="00953CC8">
        <w:rPr>
          <w:rFonts w:ascii="Arial" w:hAnsi="Arial" w:cs="Arial"/>
          <w:sz w:val="22"/>
          <w:szCs w:val="22"/>
          <w:vertAlign w:val="subscript"/>
          <w:lang w:val="en-US"/>
        </w:rPr>
        <w:t>radiant</w:t>
      </w:r>
      <w:r w:rsidR="00B07DA8" w:rsidRPr="00953CC8">
        <w:rPr>
          <w:rFonts w:ascii="Arial" w:hAnsi="Arial" w:cs="Arial"/>
          <w:sz w:val="22"/>
          <w:szCs w:val="22"/>
          <w:vertAlign w:val="subscript"/>
        </w:rPr>
        <w:t>,</w:t>
      </w:r>
      <w:r w:rsidRPr="00953CC8">
        <w:rPr>
          <w:rFonts w:ascii="Arial" w:hAnsi="Arial" w:cs="Arial"/>
          <w:sz w:val="22"/>
          <w:szCs w:val="22"/>
          <w:vertAlign w:val="subscript"/>
          <w:lang w:val="en-US"/>
        </w:rPr>
        <w:t>emitted</w:t>
      </w:r>
      <w:proofErr w:type="gramEnd"/>
      <w:r w:rsidR="00B07DA8" w:rsidRPr="00953CC8">
        <w:rPr>
          <w:rFonts w:ascii="Arial" w:hAnsi="Arial" w:cs="Arial"/>
          <w:sz w:val="22"/>
          <w:szCs w:val="22"/>
          <w:vertAlign w:val="subscript"/>
        </w:rPr>
        <w:t>.</w:t>
      </w:r>
      <w:r w:rsidRPr="00953CC8">
        <w:rPr>
          <w:rFonts w:ascii="Arial" w:hAnsi="Arial" w:cs="Arial"/>
          <w:sz w:val="22"/>
          <w:szCs w:val="22"/>
        </w:rPr>
        <w:tab/>
        <w:t xml:space="preserve"> </w:t>
      </w:r>
      <w:r w:rsidRPr="00953CC8">
        <w:rPr>
          <w:rFonts w:ascii="Arial" w:hAnsi="Arial" w:cs="Arial"/>
          <w:sz w:val="22"/>
          <w:szCs w:val="22"/>
        </w:rPr>
        <w:tab/>
      </w:r>
      <w:r w:rsidRPr="00953CC8">
        <w:rPr>
          <w:rFonts w:ascii="Arial" w:hAnsi="Arial" w:cs="Arial"/>
          <w:sz w:val="22"/>
          <w:szCs w:val="22"/>
        </w:rPr>
        <w:tab/>
      </w:r>
      <w:r w:rsidRPr="00953CC8">
        <w:rPr>
          <w:rFonts w:ascii="Arial" w:hAnsi="Arial" w:cs="Arial"/>
          <w:sz w:val="22"/>
          <w:szCs w:val="22"/>
        </w:rPr>
        <w:tab/>
      </w:r>
      <w:r w:rsidRPr="00953CC8">
        <w:rPr>
          <w:rFonts w:ascii="Arial" w:hAnsi="Arial" w:cs="Arial"/>
          <w:b/>
          <w:bCs/>
          <w:sz w:val="22"/>
          <w:szCs w:val="22"/>
          <w:vertAlign w:val="superscript"/>
          <w:lang w:val="en-US"/>
        </w:rPr>
        <w:t>j</w:t>
      </w:r>
      <w:r w:rsidRPr="00953CC8">
        <w:rPr>
          <w:rFonts w:ascii="Arial" w:hAnsi="Arial" w:cs="Arial"/>
          <w:sz w:val="22"/>
          <w:szCs w:val="22"/>
        </w:rPr>
        <w:t xml:space="preserve"> </w:t>
      </w:r>
      <w:r w:rsidRPr="00953CC8">
        <w:rPr>
          <w:rFonts w:ascii="Arial" w:hAnsi="Arial" w:cs="Arial"/>
          <w:sz w:val="22"/>
          <w:szCs w:val="22"/>
        </w:rPr>
        <w:tab/>
      </w:r>
      <w:r w:rsidR="00652084" w:rsidRPr="00953CC8">
        <w:rPr>
          <w:rFonts w:ascii="Arial" w:hAnsi="Arial" w:cs="Arial"/>
          <w:sz w:val="22"/>
          <w:szCs w:val="22"/>
        </w:rPr>
        <w:t>К</w:t>
      </w:r>
      <w:r w:rsidRPr="00953CC8">
        <w:rPr>
          <w:rFonts w:ascii="Arial" w:hAnsi="Arial" w:cs="Arial"/>
          <w:sz w:val="22"/>
          <w:szCs w:val="22"/>
        </w:rPr>
        <w:t xml:space="preserve">онтактирующая поверхность. </w:t>
      </w:r>
    </w:p>
    <w:p w14:paraId="6CD0A23D" w14:textId="66DA7A07" w:rsidR="00093428" w:rsidRPr="00953CC8" w:rsidRDefault="006E4F2F" w:rsidP="001F60F7">
      <w:pPr>
        <w:widowControl/>
        <w:suppressAutoHyphens w:val="0"/>
        <w:autoSpaceDE/>
        <w:spacing w:line="360" w:lineRule="auto"/>
        <w:ind w:firstLine="709"/>
        <w:jc w:val="center"/>
        <w:rPr>
          <w:rFonts w:ascii="Arial" w:hAnsi="Arial" w:cs="Arial"/>
          <w:sz w:val="24"/>
          <w:szCs w:val="24"/>
        </w:rPr>
      </w:pPr>
      <w:r w:rsidRPr="00953CC8">
        <w:rPr>
          <w:rFonts w:ascii="Arial" w:hAnsi="Arial" w:cs="Arial"/>
          <w:sz w:val="24"/>
          <w:szCs w:val="24"/>
        </w:rPr>
        <w:t>Рисунок</w:t>
      </w:r>
      <w:r w:rsidR="00093428" w:rsidRPr="00953CC8">
        <w:rPr>
          <w:rFonts w:ascii="Arial" w:hAnsi="Arial" w:cs="Arial"/>
          <w:sz w:val="24"/>
          <w:szCs w:val="24"/>
        </w:rPr>
        <w:t xml:space="preserve"> 1 —</w:t>
      </w:r>
      <w:r w:rsidR="00C30C4C" w:rsidRPr="00953CC8">
        <w:rPr>
          <w:rFonts w:ascii="Arial" w:hAnsi="Arial" w:cs="Arial"/>
          <w:sz w:val="24"/>
          <w:szCs w:val="24"/>
        </w:rPr>
        <w:t xml:space="preserve"> </w:t>
      </w:r>
      <w:r w:rsidRPr="00953CC8">
        <w:rPr>
          <w:rFonts w:ascii="Arial" w:hAnsi="Arial" w:cs="Arial"/>
          <w:sz w:val="24"/>
          <w:szCs w:val="24"/>
        </w:rPr>
        <w:t>Энергетический баланс на поверхности датчика манекена</w:t>
      </w:r>
      <w:r w:rsidR="00B07DA8" w:rsidRPr="00953CC8">
        <w:rPr>
          <w:rStyle w:val="afa"/>
          <w:rFonts w:ascii="Arial" w:hAnsi="Arial" w:cs="Arial"/>
          <w:sz w:val="24"/>
          <w:szCs w:val="24"/>
        </w:rPr>
        <w:footnoteReference w:customMarkFollows="1" w:id="10"/>
        <w:t>*</w:t>
      </w:r>
    </w:p>
    <w:p w14:paraId="6C916416" w14:textId="1A09F612" w:rsidR="001F60F7" w:rsidRPr="007E2ACC" w:rsidRDefault="001F60F7" w:rsidP="001F60F7">
      <w:pPr>
        <w:widowControl/>
        <w:suppressAutoHyphens w:val="0"/>
        <w:autoSpaceDE/>
        <w:spacing w:line="360" w:lineRule="auto"/>
        <w:ind w:firstLine="709"/>
        <w:jc w:val="both"/>
        <w:rPr>
          <w:rFonts w:ascii="Arial" w:hAnsi="Arial" w:cs="Arial"/>
          <w:sz w:val="24"/>
          <w:szCs w:val="24"/>
          <w:lang w:val="en-US"/>
        </w:rPr>
      </w:pPr>
      <w:proofErr w:type="spellStart"/>
      <w:r w:rsidRPr="007E2ACC">
        <w:rPr>
          <w:rFonts w:ascii="Arial" w:hAnsi="Arial" w:cs="Arial"/>
          <w:i/>
          <w:iCs/>
          <w:sz w:val="24"/>
          <w:szCs w:val="24"/>
          <w:lang w:val="en-US"/>
        </w:rPr>
        <w:t>q</w:t>
      </w:r>
      <w:r w:rsidRPr="007E2ACC">
        <w:rPr>
          <w:rFonts w:ascii="Arial" w:hAnsi="Arial" w:cs="Arial"/>
          <w:sz w:val="24"/>
          <w:szCs w:val="24"/>
          <w:vertAlign w:val="subscript"/>
          <w:lang w:val="en-US"/>
        </w:rPr>
        <w:t>net</w:t>
      </w:r>
      <w:proofErr w:type="spellEnd"/>
      <w:r w:rsidRPr="007E2ACC">
        <w:rPr>
          <w:lang w:val="en-US"/>
        </w:rPr>
        <w:t xml:space="preserve"> = </w:t>
      </w:r>
      <w:r w:rsidRPr="007E2ACC">
        <w:rPr>
          <w:rFonts w:ascii="Arial" w:hAnsi="Arial" w:cs="Arial"/>
          <w:i/>
          <w:iCs/>
          <w:sz w:val="24"/>
          <w:szCs w:val="24"/>
          <w:lang w:val="en-US"/>
        </w:rPr>
        <w:t>α</w:t>
      </w:r>
      <w:proofErr w:type="spellStart"/>
      <w:proofErr w:type="gramStart"/>
      <w:r w:rsidRPr="007E2ACC">
        <w:rPr>
          <w:rFonts w:ascii="Arial" w:hAnsi="Arial" w:cs="Arial"/>
          <w:i/>
          <w:iCs/>
          <w:sz w:val="24"/>
          <w:szCs w:val="24"/>
          <w:lang w:val="en-US"/>
        </w:rPr>
        <w:t>q</w:t>
      </w:r>
      <w:r w:rsidRPr="007E2ACC">
        <w:rPr>
          <w:rFonts w:ascii="Arial" w:hAnsi="Arial" w:cs="Arial"/>
          <w:sz w:val="24"/>
          <w:szCs w:val="24"/>
          <w:vertAlign w:val="subscript"/>
          <w:lang w:val="en-US"/>
        </w:rPr>
        <w:t>inc,radiant</w:t>
      </w:r>
      <w:proofErr w:type="spellEnd"/>
      <w:proofErr w:type="gramEnd"/>
      <w:r w:rsidRPr="007E2ACC">
        <w:rPr>
          <w:rFonts w:ascii="Arial" w:hAnsi="Arial" w:cs="Arial"/>
          <w:sz w:val="24"/>
          <w:szCs w:val="24"/>
          <w:lang w:val="en-US"/>
        </w:rPr>
        <w:t xml:space="preserve"> + </w:t>
      </w:r>
      <w:r w:rsidRPr="007E2ACC">
        <w:rPr>
          <w:rFonts w:ascii="Arial" w:hAnsi="Arial" w:cs="Arial"/>
          <w:i/>
          <w:iCs/>
          <w:sz w:val="24"/>
          <w:szCs w:val="24"/>
          <w:lang w:val="en-US"/>
        </w:rPr>
        <w:t>α</w:t>
      </w:r>
      <w:proofErr w:type="spellStart"/>
      <w:proofErr w:type="gramStart"/>
      <w:r w:rsidRPr="007E2ACC">
        <w:rPr>
          <w:rFonts w:ascii="Arial" w:hAnsi="Arial" w:cs="Arial"/>
          <w:i/>
          <w:iCs/>
          <w:sz w:val="24"/>
          <w:szCs w:val="24"/>
          <w:lang w:val="en-US"/>
        </w:rPr>
        <w:t>q</w:t>
      </w:r>
      <w:r w:rsidRPr="007E2ACC">
        <w:rPr>
          <w:rFonts w:ascii="Arial" w:hAnsi="Arial" w:cs="Arial"/>
          <w:sz w:val="24"/>
          <w:szCs w:val="24"/>
          <w:vertAlign w:val="subscript"/>
          <w:lang w:val="en-US"/>
        </w:rPr>
        <w:t>inc,radiant</w:t>
      </w:r>
      <w:proofErr w:type="gramEnd"/>
      <w:r w:rsidR="0017762F" w:rsidRPr="007E2ACC">
        <w:rPr>
          <w:rFonts w:ascii="Arial" w:hAnsi="Arial" w:cs="Arial"/>
          <w:sz w:val="24"/>
          <w:szCs w:val="24"/>
          <w:vertAlign w:val="subscript"/>
          <w:lang w:val="en-US"/>
        </w:rPr>
        <w:t>,</w:t>
      </w:r>
      <w:r w:rsidRPr="007E2ACC">
        <w:rPr>
          <w:rFonts w:ascii="Arial" w:hAnsi="Arial" w:cs="Arial"/>
          <w:sz w:val="24"/>
          <w:szCs w:val="24"/>
          <w:vertAlign w:val="subscript"/>
          <w:lang w:val="en-US"/>
        </w:rPr>
        <w:t>walls</w:t>
      </w:r>
      <w:proofErr w:type="spellEnd"/>
      <w:r w:rsidRPr="007E2ACC">
        <w:rPr>
          <w:rFonts w:ascii="Arial" w:hAnsi="Arial" w:cs="Arial"/>
          <w:sz w:val="24"/>
          <w:szCs w:val="24"/>
          <w:vertAlign w:val="subscript"/>
          <w:lang w:val="en-US"/>
        </w:rPr>
        <w:t xml:space="preserve"> </w:t>
      </w:r>
      <w:r w:rsidRPr="007E2ACC">
        <w:rPr>
          <w:rFonts w:ascii="Arial" w:hAnsi="Arial" w:cs="Arial"/>
          <w:sz w:val="24"/>
          <w:szCs w:val="24"/>
          <w:lang w:val="en-US"/>
        </w:rPr>
        <w:t xml:space="preserve">+ </w:t>
      </w:r>
      <w:proofErr w:type="spellStart"/>
      <w:proofErr w:type="gramStart"/>
      <w:r w:rsidRPr="007E2ACC">
        <w:rPr>
          <w:rFonts w:ascii="Arial" w:hAnsi="Arial" w:cs="Arial"/>
          <w:i/>
          <w:iCs/>
          <w:sz w:val="24"/>
          <w:szCs w:val="24"/>
          <w:lang w:val="en-US"/>
        </w:rPr>
        <w:t>q</w:t>
      </w:r>
      <w:r w:rsidRPr="007E2ACC">
        <w:rPr>
          <w:rFonts w:ascii="Arial" w:hAnsi="Arial" w:cs="Arial"/>
          <w:sz w:val="24"/>
          <w:szCs w:val="24"/>
          <w:vertAlign w:val="subscript"/>
          <w:lang w:val="en-US"/>
        </w:rPr>
        <w:t>inc,convective</w:t>
      </w:r>
      <w:proofErr w:type="spellEnd"/>
      <w:proofErr w:type="gramEnd"/>
      <w:r w:rsidRPr="007E2ACC">
        <w:rPr>
          <w:rFonts w:ascii="Arial" w:hAnsi="Arial" w:cs="Arial"/>
          <w:sz w:val="24"/>
          <w:szCs w:val="24"/>
          <w:vertAlign w:val="subscript"/>
          <w:lang w:val="en-US"/>
        </w:rPr>
        <w:t xml:space="preserve"> </w:t>
      </w:r>
      <w:r w:rsidRPr="007E2ACC">
        <w:rPr>
          <w:rFonts w:ascii="Arial" w:hAnsi="Arial" w:cs="Arial"/>
          <w:sz w:val="24"/>
          <w:szCs w:val="24"/>
          <w:lang w:val="en-US"/>
        </w:rPr>
        <w:t xml:space="preserve">- </w:t>
      </w:r>
      <w:proofErr w:type="spellStart"/>
      <w:proofErr w:type="gramStart"/>
      <w:r w:rsidRPr="007E2ACC">
        <w:rPr>
          <w:rFonts w:ascii="Arial" w:hAnsi="Arial" w:cs="Arial"/>
          <w:i/>
          <w:iCs/>
          <w:sz w:val="24"/>
          <w:szCs w:val="24"/>
          <w:lang w:val="en-US"/>
        </w:rPr>
        <w:t>q</w:t>
      </w:r>
      <w:r w:rsidRPr="007E2ACC">
        <w:rPr>
          <w:rFonts w:ascii="Arial" w:hAnsi="Arial" w:cs="Arial"/>
          <w:sz w:val="24"/>
          <w:szCs w:val="24"/>
          <w:vertAlign w:val="subscript"/>
          <w:lang w:val="en-US"/>
        </w:rPr>
        <w:t>raddiant,emitted</w:t>
      </w:r>
      <w:proofErr w:type="spellEnd"/>
      <w:proofErr w:type="gramEnd"/>
      <w:r w:rsidR="001B15D7" w:rsidRPr="007E2ACC">
        <w:rPr>
          <w:rFonts w:ascii="Arial" w:hAnsi="Arial" w:cs="Arial"/>
          <w:sz w:val="24"/>
          <w:szCs w:val="24"/>
          <w:vertAlign w:val="subscript"/>
          <w:lang w:val="en-US"/>
        </w:rPr>
        <w:t xml:space="preserve"> </w:t>
      </w:r>
      <w:r w:rsidRPr="007E2ACC">
        <w:rPr>
          <w:rFonts w:ascii="Arial" w:hAnsi="Arial" w:cs="Arial"/>
          <w:sz w:val="24"/>
          <w:szCs w:val="24"/>
          <w:lang w:val="en-US"/>
        </w:rPr>
        <w:t xml:space="preserve">− </w:t>
      </w:r>
      <w:proofErr w:type="spellStart"/>
      <w:proofErr w:type="gramStart"/>
      <w:r w:rsidRPr="007E2ACC">
        <w:rPr>
          <w:rFonts w:ascii="Arial" w:hAnsi="Arial" w:cs="Arial"/>
          <w:i/>
          <w:iCs/>
          <w:sz w:val="24"/>
          <w:szCs w:val="24"/>
          <w:lang w:val="en-US"/>
        </w:rPr>
        <w:t>q</w:t>
      </w:r>
      <w:r w:rsidRPr="007E2ACC">
        <w:rPr>
          <w:rFonts w:ascii="Arial" w:hAnsi="Arial" w:cs="Arial"/>
          <w:sz w:val="24"/>
          <w:szCs w:val="24"/>
          <w:vertAlign w:val="subscript"/>
          <w:lang w:val="en-US"/>
        </w:rPr>
        <w:t>losses</w:t>
      </w:r>
      <w:proofErr w:type="spellEnd"/>
      <w:r w:rsidRPr="007E2ACC" w:rsidDel="00E5386D">
        <w:rPr>
          <w:rFonts w:ascii="Arial" w:hAnsi="Arial" w:cs="Arial"/>
          <w:sz w:val="24"/>
          <w:szCs w:val="24"/>
          <w:lang w:val="en-US"/>
        </w:rPr>
        <w:t xml:space="preserve"> </w:t>
      </w:r>
      <w:r w:rsidR="00C60909" w:rsidRPr="007E2ACC">
        <w:rPr>
          <w:rFonts w:ascii="Arial" w:hAnsi="Arial" w:cs="Arial"/>
          <w:sz w:val="24"/>
          <w:szCs w:val="24"/>
          <w:lang w:val="en-US"/>
        </w:rPr>
        <w:t>,</w:t>
      </w:r>
      <w:proofErr w:type="gramEnd"/>
      <w:r w:rsidR="00C60909" w:rsidRPr="007E2ACC">
        <w:rPr>
          <w:rFonts w:ascii="Arial" w:hAnsi="Arial" w:cs="Arial"/>
          <w:sz w:val="24"/>
          <w:szCs w:val="24"/>
          <w:lang w:val="en-US"/>
        </w:rPr>
        <w:tab/>
      </w:r>
      <w:r w:rsidR="00C60909" w:rsidRPr="007E2ACC">
        <w:rPr>
          <w:rFonts w:ascii="Arial" w:hAnsi="Arial" w:cs="Arial"/>
          <w:sz w:val="24"/>
          <w:szCs w:val="24"/>
          <w:lang w:val="en-US"/>
        </w:rPr>
        <w:tab/>
      </w:r>
      <w:r w:rsidRPr="007E2ACC">
        <w:rPr>
          <w:rFonts w:ascii="Arial" w:hAnsi="Arial" w:cs="Arial"/>
          <w:sz w:val="24"/>
          <w:szCs w:val="24"/>
          <w:lang w:val="en-US"/>
        </w:rPr>
        <w:t xml:space="preserve">(1) </w:t>
      </w:r>
    </w:p>
    <w:p w14:paraId="0E51E548" w14:textId="61F2BA4F" w:rsidR="00093428" w:rsidRPr="007E2ACC" w:rsidRDefault="001F60F7" w:rsidP="0017762F">
      <w:pPr>
        <w:widowControl/>
        <w:suppressAutoHyphens w:val="0"/>
        <w:autoSpaceDE/>
        <w:spacing w:line="360" w:lineRule="auto"/>
        <w:jc w:val="both"/>
        <w:rPr>
          <w:rFonts w:ascii="Arial" w:hAnsi="Arial" w:cs="Arial"/>
          <w:sz w:val="24"/>
          <w:szCs w:val="24"/>
        </w:rPr>
      </w:pPr>
      <w:r w:rsidRPr="007E2ACC">
        <w:rPr>
          <w:rFonts w:ascii="Arial" w:hAnsi="Arial" w:cs="Arial"/>
          <w:sz w:val="24"/>
          <w:szCs w:val="24"/>
        </w:rPr>
        <w:t xml:space="preserve">где </w:t>
      </w:r>
    </w:p>
    <w:tbl>
      <w:tblPr>
        <w:tblW w:w="5000" w:type="pct"/>
        <w:tblCellMar>
          <w:left w:w="0" w:type="dxa"/>
          <w:right w:w="0" w:type="dxa"/>
        </w:tblCellMar>
        <w:tblLook w:val="01E0" w:firstRow="1" w:lastRow="1" w:firstColumn="1" w:lastColumn="1" w:noHBand="0" w:noVBand="0"/>
      </w:tblPr>
      <w:tblGrid>
        <w:gridCol w:w="2127"/>
        <w:gridCol w:w="7794"/>
      </w:tblGrid>
      <w:tr w:rsidR="007E2ACC" w:rsidRPr="007E2ACC" w14:paraId="54C732DC" w14:textId="77777777" w:rsidTr="00FE01BB">
        <w:trPr>
          <w:trHeight w:hRule="exact" w:val="375"/>
        </w:trPr>
        <w:tc>
          <w:tcPr>
            <w:tcW w:w="1072" w:type="pct"/>
            <w:tcBorders>
              <w:top w:val="nil"/>
              <w:left w:val="nil"/>
              <w:bottom w:val="nil"/>
              <w:right w:val="nil"/>
            </w:tcBorders>
          </w:tcPr>
          <w:p w14:paraId="5C928206" w14:textId="7C65BC26" w:rsidR="00C60909" w:rsidRPr="00A63731" w:rsidRDefault="00C60909" w:rsidP="00FE01BB">
            <w:pPr>
              <w:widowControl/>
              <w:tabs>
                <w:tab w:val="left" w:pos="551"/>
              </w:tabs>
              <w:suppressAutoHyphens w:val="0"/>
              <w:autoSpaceDE/>
              <w:spacing w:after="120"/>
              <w:ind w:left="709"/>
              <w:rPr>
                <w:rFonts w:ascii="Arial" w:eastAsia="Cambria" w:hAnsi="Arial" w:cs="Arial"/>
                <w:sz w:val="24"/>
                <w:szCs w:val="24"/>
                <w:lang w:eastAsia="ja-JP"/>
              </w:rPr>
            </w:pPr>
            <w:proofErr w:type="spellStart"/>
            <w:r w:rsidRPr="00A63731">
              <w:rPr>
                <w:rFonts w:ascii="Arial" w:hAnsi="Arial" w:cs="Arial"/>
                <w:i/>
                <w:iCs/>
                <w:sz w:val="24"/>
                <w:szCs w:val="24"/>
                <w:lang w:val="en-US"/>
              </w:rPr>
              <w:t>q</w:t>
            </w:r>
            <w:r w:rsidRPr="00A63731">
              <w:rPr>
                <w:rFonts w:ascii="Arial" w:hAnsi="Arial" w:cs="Arial"/>
                <w:sz w:val="24"/>
                <w:szCs w:val="24"/>
                <w:vertAlign w:val="subscript"/>
                <w:lang w:val="en-US"/>
              </w:rPr>
              <w:t>net</w:t>
            </w:r>
            <w:proofErr w:type="spellEnd"/>
          </w:p>
        </w:tc>
        <w:tc>
          <w:tcPr>
            <w:tcW w:w="3928" w:type="pct"/>
            <w:tcBorders>
              <w:top w:val="nil"/>
              <w:left w:val="nil"/>
              <w:bottom w:val="nil"/>
              <w:right w:val="nil"/>
            </w:tcBorders>
          </w:tcPr>
          <w:p w14:paraId="7B931630" w14:textId="4C07C007" w:rsidR="00C60909" w:rsidRPr="00A63731" w:rsidRDefault="00C60909" w:rsidP="00FE01BB">
            <w:pPr>
              <w:widowControl/>
              <w:suppressAutoHyphens w:val="0"/>
              <w:autoSpaceDE/>
              <w:spacing w:after="120" w:line="276" w:lineRule="auto"/>
              <w:rPr>
                <w:rFonts w:ascii="Arial" w:eastAsia="Cambria" w:hAnsi="Arial" w:cs="Arial"/>
                <w:sz w:val="24"/>
                <w:szCs w:val="24"/>
                <w:lang w:eastAsia="ja-JP"/>
              </w:rPr>
            </w:pPr>
            <w:r w:rsidRPr="00A63731">
              <w:rPr>
                <w:rFonts w:ascii="Arial" w:eastAsia="Cambria" w:hAnsi="Arial" w:cs="Arial"/>
                <w:sz w:val="24"/>
                <w:szCs w:val="24"/>
                <w:lang w:eastAsia="ja-JP"/>
              </w:rPr>
              <w:t xml:space="preserve">- </w:t>
            </w:r>
            <w:r w:rsidR="008A1841" w:rsidRPr="00A63731">
              <w:rPr>
                <w:rFonts w:ascii="Arial" w:eastAsia="Cambria" w:hAnsi="Arial" w:cs="Arial"/>
                <w:sz w:val="24"/>
                <w:szCs w:val="24"/>
              </w:rPr>
              <w:t>чистый</w:t>
            </w:r>
            <w:r w:rsidRPr="00A63731">
              <w:rPr>
                <w:rFonts w:ascii="Arial" w:hAnsi="Arial" w:cs="Arial"/>
                <w:sz w:val="24"/>
                <w:szCs w:val="24"/>
              </w:rPr>
              <w:t xml:space="preserve"> </w:t>
            </w:r>
            <w:r w:rsidR="001F01DA" w:rsidRPr="00A63731">
              <w:rPr>
                <w:rFonts w:ascii="Arial" w:hAnsi="Arial" w:cs="Arial"/>
                <w:sz w:val="24"/>
                <w:szCs w:val="24"/>
              </w:rPr>
              <w:t xml:space="preserve">поглощенный </w:t>
            </w:r>
            <w:r w:rsidR="00FB5FF6" w:rsidRPr="00A63731">
              <w:rPr>
                <w:rFonts w:ascii="Arial" w:hAnsi="Arial" w:cs="Arial"/>
                <w:sz w:val="24"/>
                <w:szCs w:val="24"/>
              </w:rPr>
              <w:t xml:space="preserve">поверхностью </w:t>
            </w:r>
            <w:r w:rsidRPr="00A63731">
              <w:rPr>
                <w:rFonts w:ascii="Arial" w:hAnsi="Arial" w:cs="Arial"/>
                <w:sz w:val="24"/>
                <w:szCs w:val="24"/>
              </w:rPr>
              <w:t>тепловой поток</w:t>
            </w:r>
            <w:r w:rsidRPr="00A63731">
              <w:rPr>
                <w:rFonts w:ascii="Arial" w:eastAsia="Cambria" w:hAnsi="Arial" w:cs="Arial"/>
                <w:sz w:val="24"/>
                <w:szCs w:val="24"/>
                <w:lang w:eastAsia="ja-JP"/>
              </w:rPr>
              <w:t xml:space="preserve">; </w:t>
            </w:r>
          </w:p>
        </w:tc>
      </w:tr>
      <w:tr w:rsidR="007E2ACC" w:rsidRPr="007E2ACC" w14:paraId="79D39673" w14:textId="77777777" w:rsidTr="00FE01BB">
        <w:trPr>
          <w:trHeight w:hRule="exact" w:val="422"/>
        </w:trPr>
        <w:tc>
          <w:tcPr>
            <w:tcW w:w="1072" w:type="pct"/>
            <w:tcBorders>
              <w:top w:val="nil"/>
              <w:left w:val="nil"/>
              <w:bottom w:val="nil"/>
              <w:right w:val="nil"/>
            </w:tcBorders>
          </w:tcPr>
          <w:p w14:paraId="78F712D6" w14:textId="3496C535" w:rsidR="00C60909" w:rsidRPr="00A63731" w:rsidRDefault="00C60909" w:rsidP="00FE01BB">
            <w:pPr>
              <w:widowControl/>
              <w:tabs>
                <w:tab w:val="left" w:pos="551"/>
              </w:tabs>
              <w:suppressAutoHyphens w:val="0"/>
              <w:autoSpaceDE/>
              <w:spacing w:after="120"/>
              <w:ind w:left="709"/>
              <w:rPr>
                <w:rFonts w:ascii="Arial" w:eastAsia="Cambria" w:hAnsi="Arial" w:cs="Arial"/>
                <w:sz w:val="24"/>
                <w:szCs w:val="24"/>
                <w:lang w:eastAsia="ja-JP"/>
              </w:rPr>
            </w:pPr>
            <w:r w:rsidRPr="00A63731">
              <w:rPr>
                <w:rFonts w:ascii="Arial" w:hAnsi="Arial" w:cs="Arial"/>
                <w:i/>
                <w:iCs/>
                <w:sz w:val="24"/>
                <w:szCs w:val="24"/>
              </w:rPr>
              <w:t>α</w:t>
            </w:r>
          </w:p>
        </w:tc>
        <w:tc>
          <w:tcPr>
            <w:tcW w:w="3928" w:type="pct"/>
            <w:tcBorders>
              <w:top w:val="nil"/>
              <w:left w:val="nil"/>
              <w:bottom w:val="nil"/>
              <w:right w:val="nil"/>
            </w:tcBorders>
          </w:tcPr>
          <w:p w14:paraId="399A91AE" w14:textId="05D87CDA" w:rsidR="00C60909" w:rsidRPr="00A63731" w:rsidRDefault="00C60909" w:rsidP="00FE01BB">
            <w:pPr>
              <w:widowControl/>
              <w:suppressAutoHyphens w:val="0"/>
              <w:autoSpaceDE/>
              <w:spacing w:after="120" w:line="276" w:lineRule="auto"/>
              <w:rPr>
                <w:rFonts w:ascii="Arial" w:eastAsia="Cambria" w:hAnsi="Arial" w:cs="Arial"/>
                <w:sz w:val="24"/>
                <w:szCs w:val="24"/>
                <w:lang w:eastAsia="ja-JP"/>
              </w:rPr>
            </w:pPr>
            <w:r w:rsidRPr="00A63731">
              <w:rPr>
                <w:rFonts w:ascii="Arial" w:eastAsia="Cambria" w:hAnsi="Arial" w:cs="Arial"/>
                <w:sz w:val="24"/>
                <w:szCs w:val="24"/>
                <w:lang w:eastAsia="ja-JP"/>
              </w:rPr>
              <w:t xml:space="preserve">- поглощающая способность поверхности; </w:t>
            </w:r>
          </w:p>
        </w:tc>
      </w:tr>
      <w:tr w:rsidR="007E2ACC" w:rsidRPr="007E2ACC" w14:paraId="7E171BDC" w14:textId="77777777" w:rsidTr="00FE01BB">
        <w:trPr>
          <w:trHeight w:hRule="exact" w:val="698"/>
        </w:trPr>
        <w:tc>
          <w:tcPr>
            <w:tcW w:w="1072" w:type="pct"/>
            <w:tcBorders>
              <w:top w:val="nil"/>
              <w:left w:val="nil"/>
              <w:bottom w:val="nil"/>
              <w:right w:val="nil"/>
            </w:tcBorders>
          </w:tcPr>
          <w:p w14:paraId="453FBC9A" w14:textId="61EA96D1" w:rsidR="00C60909" w:rsidRPr="00A63731" w:rsidRDefault="00C60909" w:rsidP="00FE01BB">
            <w:pPr>
              <w:widowControl/>
              <w:tabs>
                <w:tab w:val="left" w:pos="551"/>
              </w:tabs>
              <w:suppressAutoHyphens w:val="0"/>
              <w:autoSpaceDE/>
              <w:spacing w:after="120"/>
              <w:ind w:left="709"/>
              <w:rPr>
                <w:rFonts w:ascii="Arial" w:eastAsia="Cambria" w:hAnsi="Arial" w:cs="Arial"/>
                <w:sz w:val="24"/>
                <w:szCs w:val="24"/>
                <w:lang w:eastAsia="ja-JP"/>
              </w:rPr>
            </w:pPr>
            <w:proofErr w:type="spellStart"/>
            <w:proofErr w:type="gramStart"/>
            <w:r w:rsidRPr="00A63731">
              <w:rPr>
                <w:rFonts w:ascii="Arial" w:hAnsi="Arial" w:cs="Arial"/>
                <w:i/>
                <w:iCs/>
                <w:sz w:val="24"/>
                <w:szCs w:val="24"/>
                <w:lang w:val="en-US"/>
              </w:rPr>
              <w:t>q</w:t>
            </w:r>
            <w:r w:rsidRPr="00A63731">
              <w:rPr>
                <w:rFonts w:ascii="Arial" w:hAnsi="Arial" w:cs="Arial"/>
                <w:sz w:val="24"/>
                <w:szCs w:val="24"/>
                <w:vertAlign w:val="subscript"/>
                <w:lang w:val="en-US"/>
              </w:rPr>
              <w:t>inc</w:t>
            </w:r>
            <w:proofErr w:type="spellEnd"/>
            <w:r w:rsidRPr="00A63731">
              <w:rPr>
                <w:rFonts w:ascii="Arial" w:hAnsi="Arial" w:cs="Arial"/>
                <w:sz w:val="24"/>
                <w:szCs w:val="24"/>
                <w:vertAlign w:val="subscript"/>
              </w:rPr>
              <w:t>,</w:t>
            </w:r>
            <w:r w:rsidRPr="00A63731">
              <w:rPr>
                <w:rFonts w:ascii="Arial" w:hAnsi="Arial" w:cs="Arial"/>
                <w:sz w:val="24"/>
                <w:szCs w:val="24"/>
                <w:vertAlign w:val="subscript"/>
                <w:lang w:val="en-US"/>
              </w:rPr>
              <w:t>radiant</w:t>
            </w:r>
            <w:proofErr w:type="gramEnd"/>
          </w:p>
        </w:tc>
        <w:tc>
          <w:tcPr>
            <w:tcW w:w="3928" w:type="pct"/>
            <w:tcBorders>
              <w:top w:val="nil"/>
              <w:left w:val="nil"/>
              <w:bottom w:val="nil"/>
              <w:right w:val="nil"/>
            </w:tcBorders>
          </w:tcPr>
          <w:p w14:paraId="51A0822A" w14:textId="77777777" w:rsidR="00C30C4C" w:rsidRPr="00A63731" w:rsidRDefault="00C30C4C" w:rsidP="00FE01BB">
            <w:pPr>
              <w:widowControl/>
              <w:suppressAutoHyphens w:val="0"/>
              <w:autoSpaceDE/>
              <w:spacing w:after="120" w:line="276" w:lineRule="auto"/>
              <w:rPr>
                <w:rFonts w:ascii="Arial" w:eastAsia="Cambria" w:hAnsi="Arial" w:cs="Arial"/>
                <w:sz w:val="24"/>
                <w:szCs w:val="24"/>
                <w:lang w:eastAsia="ja-JP"/>
              </w:rPr>
            </w:pPr>
            <w:r w:rsidRPr="00A63731">
              <w:rPr>
                <w:rFonts w:ascii="Arial" w:eastAsia="Cambria" w:hAnsi="Arial" w:cs="Arial"/>
                <w:sz w:val="24"/>
                <w:szCs w:val="24"/>
                <w:lang w:eastAsia="ja-JP"/>
              </w:rPr>
              <w:t xml:space="preserve">- </w:t>
            </w:r>
            <w:r w:rsidR="00C60909" w:rsidRPr="00A63731">
              <w:rPr>
                <w:rFonts w:ascii="Arial" w:eastAsia="Cambria" w:hAnsi="Arial" w:cs="Arial"/>
                <w:sz w:val="24"/>
                <w:szCs w:val="24"/>
                <w:lang w:eastAsia="ja-JP"/>
              </w:rPr>
              <w:t xml:space="preserve">поток теплового излучения, поступающий на поверхность датчика от пламени; </w:t>
            </w:r>
          </w:p>
          <w:p w14:paraId="0062E47A" w14:textId="77777777" w:rsidR="00C30C4C" w:rsidRPr="00A63731" w:rsidRDefault="00C30C4C" w:rsidP="00FE01BB">
            <w:pPr>
              <w:widowControl/>
              <w:suppressAutoHyphens w:val="0"/>
              <w:autoSpaceDE/>
              <w:spacing w:after="120" w:line="276" w:lineRule="auto"/>
              <w:ind w:left="709"/>
              <w:rPr>
                <w:rFonts w:ascii="Arial" w:eastAsia="Cambria" w:hAnsi="Arial" w:cs="Arial"/>
                <w:sz w:val="24"/>
                <w:szCs w:val="24"/>
                <w:lang w:eastAsia="ja-JP"/>
              </w:rPr>
            </w:pPr>
          </w:p>
          <w:p w14:paraId="0F5157FC" w14:textId="77777777" w:rsidR="00C30C4C" w:rsidRPr="00A63731" w:rsidRDefault="00C30C4C" w:rsidP="00FE01BB">
            <w:pPr>
              <w:widowControl/>
              <w:suppressAutoHyphens w:val="0"/>
              <w:autoSpaceDE/>
              <w:spacing w:after="120" w:line="276" w:lineRule="auto"/>
              <w:ind w:left="709"/>
              <w:rPr>
                <w:rFonts w:ascii="Arial" w:eastAsia="Cambria" w:hAnsi="Arial" w:cs="Arial"/>
                <w:sz w:val="24"/>
                <w:szCs w:val="24"/>
                <w:lang w:eastAsia="ja-JP"/>
              </w:rPr>
            </w:pPr>
          </w:p>
          <w:p w14:paraId="39333F7B" w14:textId="0F929231" w:rsidR="00C30C4C" w:rsidRPr="00A63731" w:rsidRDefault="00C30C4C" w:rsidP="00FE01BB">
            <w:pPr>
              <w:widowControl/>
              <w:suppressAutoHyphens w:val="0"/>
              <w:autoSpaceDE/>
              <w:spacing w:after="120" w:line="276" w:lineRule="auto"/>
              <w:ind w:left="709"/>
              <w:rPr>
                <w:rFonts w:ascii="Arial" w:eastAsia="Cambria" w:hAnsi="Arial" w:cs="Arial"/>
                <w:sz w:val="24"/>
                <w:szCs w:val="24"/>
                <w:lang w:eastAsia="ja-JP"/>
              </w:rPr>
            </w:pPr>
          </w:p>
        </w:tc>
      </w:tr>
      <w:tr w:rsidR="001B15D7" w:rsidRPr="008A1841" w14:paraId="5CC92AB5" w14:textId="77777777" w:rsidTr="007F4C6D">
        <w:trPr>
          <w:trHeight w:hRule="exact" w:val="617"/>
        </w:trPr>
        <w:tc>
          <w:tcPr>
            <w:tcW w:w="1072" w:type="pct"/>
            <w:tcBorders>
              <w:top w:val="nil"/>
              <w:left w:val="nil"/>
              <w:bottom w:val="nil"/>
              <w:right w:val="nil"/>
            </w:tcBorders>
          </w:tcPr>
          <w:p w14:paraId="5794C061" w14:textId="597689D0" w:rsidR="00C60909" w:rsidRPr="00A63731" w:rsidRDefault="00C60909" w:rsidP="00FE01BB">
            <w:pPr>
              <w:widowControl/>
              <w:tabs>
                <w:tab w:val="left" w:pos="551"/>
              </w:tabs>
              <w:suppressAutoHyphens w:val="0"/>
              <w:autoSpaceDE/>
              <w:spacing w:after="120"/>
              <w:ind w:left="709"/>
              <w:rPr>
                <w:rFonts w:ascii="Arial" w:eastAsia="Cambria" w:hAnsi="Arial" w:cs="Arial"/>
                <w:sz w:val="24"/>
                <w:szCs w:val="24"/>
                <w:lang w:eastAsia="ja-JP"/>
              </w:rPr>
            </w:pPr>
            <w:proofErr w:type="spellStart"/>
            <w:proofErr w:type="gramStart"/>
            <w:r w:rsidRPr="00A63731">
              <w:rPr>
                <w:rFonts w:ascii="Arial" w:hAnsi="Arial" w:cs="Arial"/>
                <w:i/>
                <w:iCs/>
                <w:sz w:val="24"/>
                <w:szCs w:val="24"/>
                <w:lang w:val="en-US"/>
              </w:rPr>
              <w:t>q</w:t>
            </w:r>
            <w:r w:rsidRPr="00A63731">
              <w:rPr>
                <w:rFonts w:ascii="Arial" w:hAnsi="Arial" w:cs="Arial"/>
                <w:sz w:val="24"/>
                <w:szCs w:val="24"/>
                <w:vertAlign w:val="subscript"/>
                <w:lang w:val="en-US"/>
              </w:rPr>
              <w:t>inc</w:t>
            </w:r>
            <w:proofErr w:type="spellEnd"/>
            <w:r w:rsidRPr="00A63731">
              <w:rPr>
                <w:rFonts w:ascii="Arial" w:hAnsi="Arial" w:cs="Arial"/>
                <w:sz w:val="24"/>
                <w:szCs w:val="24"/>
                <w:vertAlign w:val="subscript"/>
              </w:rPr>
              <w:t>,</w:t>
            </w:r>
            <w:r w:rsidRPr="00A63731">
              <w:rPr>
                <w:rFonts w:ascii="Arial" w:hAnsi="Arial" w:cs="Arial"/>
                <w:sz w:val="24"/>
                <w:szCs w:val="24"/>
                <w:vertAlign w:val="subscript"/>
                <w:lang w:val="en-US"/>
              </w:rPr>
              <w:t>radiant</w:t>
            </w:r>
            <w:proofErr w:type="gramEnd"/>
            <w:r w:rsidRPr="00A63731">
              <w:rPr>
                <w:rFonts w:ascii="Arial" w:hAnsi="Arial" w:cs="Arial"/>
                <w:sz w:val="24"/>
                <w:szCs w:val="24"/>
                <w:vertAlign w:val="subscript"/>
              </w:rPr>
              <w:t>,</w:t>
            </w:r>
            <w:r w:rsidRPr="00A63731">
              <w:rPr>
                <w:rFonts w:ascii="Arial" w:hAnsi="Arial" w:cs="Arial"/>
                <w:sz w:val="24"/>
                <w:szCs w:val="24"/>
                <w:vertAlign w:val="subscript"/>
                <w:lang w:val="en-US"/>
              </w:rPr>
              <w:t>walls</w:t>
            </w:r>
          </w:p>
        </w:tc>
        <w:tc>
          <w:tcPr>
            <w:tcW w:w="3928" w:type="pct"/>
            <w:tcBorders>
              <w:top w:val="nil"/>
              <w:left w:val="nil"/>
              <w:bottom w:val="nil"/>
              <w:right w:val="nil"/>
            </w:tcBorders>
          </w:tcPr>
          <w:p w14:paraId="4668573B" w14:textId="06E6E0B6" w:rsidR="00C30C4C" w:rsidRPr="00A63731" w:rsidRDefault="00C30C4C" w:rsidP="00FE01BB">
            <w:pPr>
              <w:widowControl/>
              <w:suppressAutoHyphens w:val="0"/>
              <w:autoSpaceDE/>
              <w:spacing w:after="120" w:line="276" w:lineRule="auto"/>
              <w:rPr>
                <w:rFonts w:ascii="Arial" w:hAnsi="Arial" w:cs="Arial"/>
                <w:sz w:val="24"/>
                <w:szCs w:val="24"/>
              </w:rPr>
            </w:pPr>
            <w:r w:rsidRPr="00A63731">
              <w:rPr>
                <w:rFonts w:ascii="Arial" w:hAnsi="Arial" w:cs="Arial"/>
                <w:sz w:val="24"/>
                <w:szCs w:val="24"/>
              </w:rPr>
              <w:t>- поток теплового излучения, поступающий на поверхность датчика от стен</w:t>
            </w:r>
            <w:r w:rsidR="00F91C75" w:rsidRPr="00A63731">
              <w:rPr>
                <w:rFonts w:ascii="Arial" w:hAnsi="Arial" w:cs="Arial"/>
                <w:sz w:val="24"/>
                <w:szCs w:val="24"/>
              </w:rPr>
              <w:t>ок</w:t>
            </w:r>
            <w:r w:rsidRPr="00A63731">
              <w:rPr>
                <w:rFonts w:ascii="Arial" w:hAnsi="Arial" w:cs="Arial"/>
                <w:sz w:val="24"/>
                <w:szCs w:val="24"/>
              </w:rPr>
              <w:t>;</w:t>
            </w:r>
          </w:p>
          <w:p w14:paraId="00A53404" w14:textId="5B0E15D4" w:rsidR="00C60909" w:rsidRPr="00A63731" w:rsidRDefault="00C60909" w:rsidP="00FE01BB">
            <w:pPr>
              <w:widowControl/>
              <w:suppressAutoHyphens w:val="0"/>
              <w:autoSpaceDE/>
              <w:spacing w:after="120" w:line="276" w:lineRule="auto"/>
              <w:ind w:left="709"/>
              <w:rPr>
                <w:rFonts w:ascii="Arial" w:eastAsia="Cambria" w:hAnsi="Arial" w:cs="Arial"/>
                <w:sz w:val="24"/>
                <w:szCs w:val="24"/>
                <w:lang w:eastAsia="ja-JP"/>
              </w:rPr>
            </w:pPr>
          </w:p>
        </w:tc>
      </w:tr>
      <w:tr w:rsidR="001B15D7" w:rsidRPr="008A1841" w14:paraId="1D8CF519" w14:textId="77777777" w:rsidTr="00FE01BB">
        <w:trPr>
          <w:trHeight w:hRule="exact" w:val="852"/>
        </w:trPr>
        <w:tc>
          <w:tcPr>
            <w:tcW w:w="1072" w:type="pct"/>
            <w:tcBorders>
              <w:top w:val="nil"/>
              <w:left w:val="nil"/>
              <w:bottom w:val="nil"/>
              <w:right w:val="nil"/>
            </w:tcBorders>
          </w:tcPr>
          <w:p w14:paraId="1896A907" w14:textId="606D754C" w:rsidR="00C30C4C" w:rsidRPr="00A63731" w:rsidRDefault="00C30C4C" w:rsidP="00FE01BB">
            <w:pPr>
              <w:widowControl/>
              <w:tabs>
                <w:tab w:val="left" w:pos="551"/>
              </w:tabs>
              <w:suppressAutoHyphens w:val="0"/>
              <w:autoSpaceDE/>
              <w:spacing w:after="120"/>
              <w:ind w:left="709"/>
              <w:rPr>
                <w:rFonts w:ascii="Arial" w:hAnsi="Arial" w:cs="Arial"/>
                <w:i/>
                <w:iCs/>
                <w:sz w:val="24"/>
                <w:szCs w:val="24"/>
              </w:rPr>
            </w:pPr>
            <w:proofErr w:type="spellStart"/>
            <w:proofErr w:type="gramStart"/>
            <w:r w:rsidRPr="00A63731">
              <w:rPr>
                <w:rFonts w:ascii="Arial" w:hAnsi="Arial" w:cs="Arial"/>
                <w:i/>
                <w:iCs/>
                <w:sz w:val="24"/>
                <w:szCs w:val="24"/>
                <w:lang w:val="en-US"/>
              </w:rPr>
              <w:t>q</w:t>
            </w:r>
            <w:r w:rsidRPr="00A63731">
              <w:rPr>
                <w:rFonts w:ascii="Arial" w:hAnsi="Arial" w:cs="Arial"/>
                <w:sz w:val="24"/>
                <w:szCs w:val="24"/>
                <w:vertAlign w:val="subscript"/>
                <w:lang w:val="en-US"/>
              </w:rPr>
              <w:t>inc</w:t>
            </w:r>
            <w:proofErr w:type="spellEnd"/>
            <w:r w:rsidRPr="00A63731">
              <w:rPr>
                <w:rFonts w:ascii="Arial" w:hAnsi="Arial" w:cs="Arial"/>
                <w:sz w:val="24"/>
                <w:szCs w:val="24"/>
                <w:vertAlign w:val="subscript"/>
              </w:rPr>
              <w:t>,</w:t>
            </w:r>
            <w:r w:rsidRPr="00A63731">
              <w:rPr>
                <w:rFonts w:ascii="Arial" w:hAnsi="Arial" w:cs="Arial"/>
                <w:sz w:val="24"/>
                <w:szCs w:val="24"/>
                <w:vertAlign w:val="subscript"/>
                <w:lang w:val="en-US"/>
              </w:rPr>
              <w:t>convective</w:t>
            </w:r>
            <w:proofErr w:type="gramEnd"/>
          </w:p>
        </w:tc>
        <w:tc>
          <w:tcPr>
            <w:tcW w:w="3928" w:type="pct"/>
            <w:tcBorders>
              <w:top w:val="nil"/>
              <w:left w:val="nil"/>
              <w:bottom w:val="nil"/>
              <w:right w:val="nil"/>
            </w:tcBorders>
          </w:tcPr>
          <w:p w14:paraId="66DF3F51" w14:textId="7DC6AF14" w:rsidR="00C30C4C" w:rsidRPr="00A63731" w:rsidRDefault="00FE01BB" w:rsidP="00FE01BB">
            <w:pPr>
              <w:widowControl/>
              <w:suppressAutoHyphens w:val="0"/>
              <w:autoSpaceDE/>
              <w:spacing w:after="120" w:line="276" w:lineRule="auto"/>
              <w:rPr>
                <w:rFonts w:ascii="Arial" w:eastAsia="Cambria" w:hAnsi="Arial" w:cs="Arial"/>
                <w:spacing w:val="-2"/>
                <w:sz w:val="24"/>
                <w:szCs w:val="24"/>
                <w:lang w:eastAsia="ja-JP"/>
              </w:rPr>
            </w:pPr>
            <w:r w:rsidRPr="00A63731">
              <w:rPr>
                <w:rFonts w:ascii="Arial" w:hAnsi="Arial" w:cs="Arial"/>
                <w:spacing w:val="-2"/>
                <w:sz w:val="24"/>
                <w:szCs w:val="24"/>
              </w:rPr>
              <w:t xml:space="preserve">- </w:t>
            </w:r>
            <w:r w:rsidR="00C30C4C" w:rsidRPr="00A63731">
              <w:rPr>
                <w:rFonts w:ascii="Arial" w:hAnsi="Arial" w:cs="Arial"/>
                <w:spacing w:val="-2"/>
                <w:sz w:val="24"/>
                <w:szCs w:val="24"/>
              </w:rPr>
              <w:t>конвективное тепло от пламени к поверхности датчика [</w:t>
            </w:r>
            <w:proofErr w:type="gramStart"/>
            <w:r w:rsidR="00C30C4C" w:rsidRPr="00A63731">
              <w:rPr>
                <w:rFonts w:ascii="Arial" w:hAnsi="Arial" w:cs="Arial"/>
                <w:i/>
                <w:iCs/>
                <w:spacing w:val="-2"/>
                <w:sz w:val="24"/>
                <w:szCs w:val="24"/>
                <w:lang w:val="en-US"/>
              </w:rPr>
              <w:t>h</w:t>
            </w:r>
            <w:r w:rsidR="00C30C4C" w:rsidRPr="00A63731">
              <w:rPr>
                <w:rFonts w:ascii="Arial" w:hAnsi="Arial" w:cs="Arial"/>
                <w:spacing w:val="-2"/>
                <w:sz w:val="24"/>
                <w:szCs w:val="24"/>
              </w:rPr>
              <w:t>(</w:t>
            </w:r>
            <w:proofErr w:type="spellStart"/>
            <w:proofErr w:type="gramEnd"/>
            <w:r w:rsidR="00C30C4C" w:rsidRPr="00A63731">
              <w:rPr>
                <w:rFonts w:ascii="Arial" w:hAnsi="Arial" w:cs="Arial"/>
                <w:i/>
                <w:iCs/>
                <w:spacing w:val="-2"/>
                <w:sz w:val="24"/>
                <w:szCs w:val="24"/>
                <w:lang w:val="en-US"/>
              </w:rPr>
              <w:t>T</w:t>
            </w:r>
            <w:r w:rsidR="00C30C4C" w:rsidRPr="00A63731">
              <w:rPr>
                <w:rFonts w:ascii="Arial" w:hAnsi="Arial" w:cs="Arial"/>
                <w:spacing w:val="-2"/>
                <w:sz w:val="24"/>
                <w:szCs w:val="24"/>
                <w:vertAlign w:val="subscript"/>
                <w:lang w:val="en-US"/>
              </w:rPr>
              <w:t>flame</w:t>
            </w:r>
            <w:proofErr w:type="spellEnd"/>
            <w:r w:rsidR="00C30C4C" w:rsidRPr="00A63731">
              <w:rPr>
                <w:rFonts w:ascii="Arial" w:hAnsi="Arial" w:cs="Arial"/>
                <w:spacing w:val="-2"/>
                <w:sz w:val="24"/>
                <w:szCs w:val="24"/>
              </w:rPr>
              <w:t xml:space="preserve"> – </w:t>
            </w:r>
            <w:proofErr w:type="spellStart"/>
            <w:r w:rsidR="00C30C4C" w:rsidRPr="00A63731">
              <w:rPr>
                <w:rFonts w:ascii="Arial" w:hAnsi="Arial" w:cs="Arial"/>
                <w:i/>
                <w:iCs/>
                <w:spacing w:val="-2"/>
                <w:sz w:val="24"/>
                <w:szCs w:val="24"/>
                <w:lang w:val="en-US"/>
              </w:rPr>
              <w:t>T</w:t>
            </w:r>
            <w:r w:rsidR="00C30C4C" w:rsidRPr="00A63731">
              <w:rPr>
                <w:rFonts w:ascii="Arial" w:hAnsi="Arial" w:cs="Arial"/>
                <w:spacing w:val="-2"/>
                <w:sz w:val="24"/>
                <w:szCs w:val="24"/>
                <w:vertAlign w:val="subscript"/>
                <w:lang w:val="en-US"/>
              </w:rPr>
              <w:t>surface</w:t>
            </w:r>
            <w:proofErr w:type="spellEnd"/>
            <w:r w:rsidR="00C30C4C" w:rsidRPr="00A63731">
              <w:rPr>
                <w:rFonts w:ascii="Arial" w:hAnsi="Arial" w:cs="Arial"/>
                <w:spacing w:val="-2"/>
                <w:sz w:val="24"/>
                <w:szCs w:val="24"/>
              </w:rPr>
              <w:t xml:space="preserve">), где </w:t>
            </w:r>
            <w:r w:rsidR="00C30C4C" w:rsidRPr="00A63731">
              <w:rPr>
                <w:rFonts w:ascii="Arial" w:hAnsi="Arial" w:cs="Arial"/>
                <w:i/>
                <w:iCs/>
                <w:spacing w:val="-2"/>
                <w:sz w:val="24"/>
                <w:szCs w:val="24"/>
                <w:lang w:val="en-US"/>
              </w:rPr>
              <w:t>h</w:t>
            </w:r>
            <w:r w:rsidR="00C30C4C" w:rsidRPr="00A63731">
              <w:rPr>
                <w:rFonts w:ascii="Arial" w:hAnsi="Arial" w:cs="Arial"/>
                <w:i/>
                <w:iCs/>
                <w:spacing w:val="-2"/>
                <w:sz w:val="24"/>
                <w:szCs w:val="24"/>
              </w:rPr>
              <w:t xml:space="preserve"> =</w:t>
            </w:r>
            <w:r w:rsidR="00C30C4C" w:rsidRPr="00A63731">
              <w:rPr>
                <w:spacing w:val="-2"/>
              </w:rPr>
              <w:t xml:space="preserve"> </w:t>
            </w:r>
            <w:r w:rsidR="00C30C4C" w:rsidRPr="00A63731">
              <w:rPr>
                <w:rFonts w:ascii="Arial" w:hAnsi="Arial" w:cs="Arial"/>
                <w:spacing w:val="-2"/>
                <w:sz w:val="24"/>
                <w:szCs w:val="24"/>
              </w:rPr>
              <w:t>коэффициент теплопередачи при конвекции</w:t>
            </w:r>
            <w:r w:rsidRPr="00A63731">
              <w:rPr>
                <w:rFonts w:ascii="Arial" w:hAnsi="Arial" w:cs="Arial"/>
                <w:spacing w:val="-2"/>
                <w:sz w:val="24"/>
                <w:szCs w:val="24"/>
              </w:rPr>
              <w:t xml:space="preserve">, </w:t>
            </w:r>
            <w:r w:rsidR="00C30C4C" w:rsidRPr="00A63731">
              <w:rPr>
                <w:rFonts w:ascii="Arial" w:hAnsi="Arial" w:cs="Arial"/>
                <w:spacing w:val="-2"/>
                <w:sz w:val="24"/>
                <w:szCs w:val="24"/>
              </w:rPr>
              <w:t>Вт/м</w:t>
            </w:r>
            <w:r w:rsidR="00C30C4C" w:rsidRPr="00A63731">
              <w:rPr>
                <w:rFonts w:ascii="Arial" w:hAnsi="Arial" w:cs="Arial"/>
                <w:spacing w:val="-2"/>
                <w:sz w:val="24"/>
                <w:szCs w:val="24"/>
                <w:vertAlign w:val="superscript"/>
              </w:rPr>
              <w:t>2</w:t>
            </w:r>
            <w:r w:rsidR="00C30C4C" w:rsidRPr="00A63731">
              <w:rPr>
                <w:rFonts w:ascii="Arial" w:hAnsi="Arial" w:cs="Arial"/>
                <w:spacing w:val="-2"/>
                <w:sz w:val="24"/>
                <w:szCs w:val="24"/>
              </w:rPr>
              <w:t>·°</w:t>
            </w:r>
            <w:r w:rsidR="00C30C4C" w:rsidRPr="00A63731">
              <w:rPr>
                <w:rFonts w:ascii="Arial" w:hAnsi="Arial" w:cs="Arial"/>
                <w:spacing w:val="-2"/>
                <w:sz w:val="24"/>
                <w:szCs w:val="24"/>
                <w:lang w:val="en-US"/>
              </w:rPr>
              <w:t>C</w:t>
            </w:r>
            <w:r w:rsidR="00C30C4C" w:rsidRPr="00A63731">
              <w:rPr>
                <w:rFonts w:ascii="Arial" w:hAnsi="Arial" w:cs="Arial"/>
                <w:spacing w:val="-2"/>
                <w:sz w:val="24"/>
                <w:szCs w:val="24"/>
              </w:rPr>
              <w:t>];</w:t>
            </w:r>
          </w:p>
        </w:tc>
      </w:tr>
      <w:tr w:rsidR="001B15D7" w:rsidRPr="008A1841" w14:paraId="0675D242" w14:textId="77777777" w:rsidTr="00FE01BB">
        <w:trPr>
          <w:trHeight w:hRule="exact" w:val="989"/>
        </w:trPr>
        <w:tc>
          <w:tcPr>
            <w:tcW w:w="1072" w:type="pct"/>
            <w:tcBorders>
              <w:top w:val="nil"/>
              <w:left w:val="nil"/>
              <w:bottom w:val="nil"/>
              <w:right w:val="nil"/>
            </w:tcBorders>
          </w:tcPr>
          <w:p w14:paraId="3B250BFE" w14:textId="50C5E00E" w:rsidR="00C30C4C" w:rsidRPr="008A1841" w:rsidRDefault="00E01B20" w:rsidP="00FE01BB">
            <w:pPr>
              <w:widowControl/>
              <w:tabs>
                <w:tab w:val="left" w:pos="551"/>
              </w:tabs>
              <w:suppressAutoHyphens w:val="0"/>
              <w:autoSpaceDE/>
              <w:spacing w:after="120"/>
              <w:ind w:left="709"/>
              <w:rPr>
                <w:rFonts w:ascii="Arial" w:hAnsi="Arial" w:cs="Arial"/>
                <w:i/>
                <w:iCs/>
                <w:color w:val="000000"/>
                <w:sz w:val="24"/>
                <w:szCs w:val="24"/>
              </w:rPr>
            </w:pPr>
            <w:proofErr w:type="spellStart"/>
            <w:proofErr w:type="gramStart"/>
            <w:r w:rsidRPr="007E2ACC">
              <w:rPr>
                <w:rFonts w:ascii="Arial" w:hAnsi="Arial" w:cs="Arial"/>
                <w:i/>
                <w:iCs/>
                <w:sz w:val="24"/>
                <w:szCs w:val="24"/>
                <w:lang w:val="en-US"/>
              </w:rPr>
              <w:t>q</w:t>
            </w:r>
            <w:r w:rsidRPr="007E2ACC">
              <w:rPr>
                <w:rFonts w:ascii="Arial" w:hAnsi="Arial" w:cs="Arial"/>
                <w:sz w:val="24"/>
                <w:szCs w:val="24"/>
                <w:vertAlign w:val="subscript"/>
                <w:lang w:val="en-US"/>
              </w:rPr>
              <w:t>radiant</w:t>
            </w:r>
            <w:proofErr w:type="spellEnd"/>
            <w:r w:rsidRPr="007E2ACC">
              <w:rPr>
                <w:rFonts w:ascii="Arial" w:hAnsi="Arial" w:cs="Arial"/>
                <w:sz w:val="24"/>
                <w:szCs w:val="24"/>
                <w:vertAlign w:val="subscript"/>
              </w:rPr>
              <w:t>,</w:t>
            </w:r>
            <w:r w:rsidRPr="007E2ACC">
              <w:rPr>
                <w:rFonts w:ascii="Arial" w:hAnsi="Arial" w:cs="Arial"/>
                <w:sz w:val="24"/>
                <w:szCs w:val="24"/>
                <w:vertAlign w:val="subscript"/>
                <w:lang w:val="en-US"/>
              </w:rPr>
              <w:t>emitted</w:t>
            </w:r>
            <w:proofErr w:type="gramEnd"/>
          </w:p>
        </w:tc>
        <w:tc>
          <w:tcPr>
            <w:tcW w:w="3928" w:type="pct"/>
            <w:tcBorders>
              <w:top w:val="nil"/>
              <w:left w:val="nil"/>
              <w:bottom w:val="nil"/>
              <w:right w:val="nil"/>
            </w:tcBorders>
          </w:tcPr>
          <w:p w14:paraId="1749D4CF" w14:textId="18F7ECCA" w:rsidR="00C30C4C" w:rsidRPr="008A1841" w:rsidRDefault="00F91C75" w:rsidP="00FE01BB">
            <w:pPr>
              <w:widowControl/>
              <w:suppressAutoHyphens w:val="0"/>
              <w:autoSpaceDE/>
              <w:spacing w:after="120" w:line="276" w:lineRule="auto"/>
              <w:rPr>
                <w:rFonts w:ascii="Arial" w:eastAsia="Cambria" w:hAnsi="Arial" w:cs="Arial"/>
                <w:sz w:val="24"/>
                <w:szCs w:val="24"/>
                <w:lang w:eastAsia="ja-JP"/>
              </w:rPr>
            </w:pPr>
            <w:r w:rsidRPr="008A1841">
              <w:rPr>
                <w:rFonts w:ascii="Arial" w:hAnsi="Arial" w:cs="Arial"/>
                <w:color w:val="000000"/>
                <w:sz w:val="24"/>
                <w:szCs w:val="24"/>
              </w:rPr>
              <w:t xml:space="preserve">- </w:t>
            </w:r>
            <w:r w:rsidR="00E01B20" w:rsidRPr="008A1841">
              <w:rPr>
                <w:rFonts w:ascii="Arial" w:hAnsi="Arial" w:cs="Arial"/>
                <w:color w:val="000000"/>
                <w:sz w:val="24"/>
                <w:szCs w:val="24"/>
              </w:rPr>
              <w:t>поток теплового излучения, передаваемый поверхностью датчика в окружающее пространство и пламя [</w:t>
            </w:r>
            <w:proofErr w:type="spellStart"/>
            <w:r w:rsidR="00E01B20" w:rsidRPr="008A1841">
              <w:rPr>
                <w:rFonts w:ascii="Arial" w:hAnsi="Arial" w:cs="Arial"/>
                <w:i/>
                <w:iCs/>
                <w:color w:val="000000"/>
                <w:sz w:val="24"/>
                <w:szCs w:val="24"/>
              </w:rPr>
              <w:t>εσ</w:t>
            </w:r>
            <w:proofErr w:type="spellEnd"/>
            <w:r w:rsidR="00E01B20" w:rsidRPr="008A1841">
              <w:rPr>
                <w:rFonts w:ascii="Arial" w:hAnsi="Arial" w:cs="Arial"/>
                <w:i/>
                <w:iCs/>
                <w:color w:val="000000"/>
                <w:sz w:val="24"/>
                <w:szCs w:val="24"/>
                <w:lang w:val="en-US"/>
              </w:rPr>
              <w:t>T</w:t>
            </w:r>
            <w:r w:rsidR="00E01B20" w:rsidRPr="008A1841">
              <w:rPr>
                <w:rFonts w:ascii="Arial" w:hAnsi="Arial" w:cs="Arial"/>
                <w:color w:val="000000"/>
                <w:sz w:val="24"/>
                <w:szCs w:val="24"/>
                <w:vertAlign w:val="superscript"/>
              </w:rPr>
              <w:t>4</w:t>
            </w:r>
            <w:r w:rsidR="00E01B20" w:rsidRPr="008A1841">
              <w:rPr>
                <w:rFonts w:ascii="Arial" w:hAnsi="Arial" w:cs="Arial"/>
                <w:color w:val="000000"/>
                <w:sz w:val="24"/>
                <w:szCs w:val="24"/>
              </w:rPr>
              <w:t xml:space="preserve">, где </w:t>
            </w:r>
            <w:r w:rsidR="00E01B20" w:rsidRPr="008A1841">
              <w:rPr>
                <w:rFonts w:ascii="Arial" w:hAnsi="Arial" w:cs="Arial"/>
                <w:i/>
                <w:iCs/>
                <w:color w:val="000000"/>
                <w:sz w:val="24"/>
                <w:szCs w:val="24"/>
              </w:rPr>
              <w:t>ε = α</w:t>
            </w:r>
            <w:r w:rsidR="00E01B20" w:rsidRPr="008A1841">
              <w:rPr>
                <w:rFonts w:ascii="Arial" w:hAnsi="Arial" w:cs="Arial"/>
                <w:color w:val="000000"/>
                <w:sz w:val="24"/>
                <w:szCs w:val="24"/>
              </w:rPr>
              <w:t xml:space="preserve"> (закон Кирхгофа), </w:t>
            </w:r>
            <w:r w:rsidR="00E01B20" w:rsidRPr="008A1841">
              <w:rPr>
                <w:rFonts w:ascii="Arial" w:hAnsi="Arial" w:cs="Arial"/>
                <w:i/>
                <w:iCs/>
                <w:color w:val="000000"/>
                <w:sz w:val="24"/>
                <w:szCs w:val="24"/>
              </w:rPr>
              <w:t>σ =</w:t>
            </w:r>
            <w:r w:rsidR="00E01B20" w:rsidRPr="008A1841">
              <w:rPr>
                <w:rFonts w:ascii="Arial" w:hAnsi="Arial" w:cs="Arial"/>
                <w:color w:val="000000"/>
                <w:sz w:val="24"/>
                <w:szCs w:val="24"/>
              </w:rPr>
              <w:t xml:space="preserve"> постоянная Стефана-Больцмана, а </w:t>
            </w:r>
            <w:r w:rsidR="00E01B20" w:rsidRPr="008A1841">
              <w:rPr>
                <w:rFonts w:ascii="Arial" w:hAnsi="Arial" w:cs="Arial"/>
                <w:i/>
                <w:iCs/>
                <w:color w:val="000000"/>
                <w:sz w:val="24"/>
                <w:szCs w:val="24"/>
                <w:lang w:val="en-US"/>
              </w:rPr>
              <w:t>T</w:t>
            </w:r>
            <w:r w:rsidR="00E01B20" w:rsidRPr="008A1841">
              <w:rPr>
                <w:rFonts w:ascii="Arial" w:hAnsi="Arial" w:cs="Arial"/>
                <w:color w:val="000000"/>
                <w:sz w:val="24"/>
                <w:szCs w:val="24"/>
              </w:rPr>
              <w:t xml:space="preserve"> выражено в </w:t>
            </w:r>
            <w:r w:rsidR="00E01B20" w:rsidRPr="008A1841">
              <w:rPr>
                <w:rFonts w:ascii="Arial" w:hAnsi="Arial" w:cs="Arial"/>
                <w:color w:val="000000"/>
                <w:sz w:val="24"/>
                <w:szCs w:val="24"/>
                <w:lang w:val="en-US"/>
              </w:rPr>
              <w:t>K</w:t>
            </w:r>
            <w:r w:rsidR="00E01B20" w:rsidRPr="008A1841">
              <w:rPr>
                <w:rFonts w:ascii="Arial" w:hAnsi="Arial" w:cs="Arial"/>
                <w:color w:val="000000"/>
                <w:sz w:val="24"/>
                <w:szCs w:val="24"/>
              </w:rPr>
              <w:t>];</w:t>
            </w:r>
          </w:p>
        </w:tc>
      </w:tr>
      <w:tr w:rsidR="001B15D7" w:rsidRPr="008A1841" w14:paraId="3E126DA0" w14:textId="77777777" w:rsidTr="00FE01BB">
        <w:trPr>
          <w:trHeight w:hRule="exact" w:val="858"/>
        </w:trPr>
        <w:tc>
          <w:tcPr>
            <w:tcW w:w="1072" w:type="pct"/>
            <w:tcBorders>
              <w:top w:val="nil"/>
              <w:left w:val="nil"/>
              <w:bottom w:val="nil"/>
              <w:right w:val="nil"/>
            </w:tcBorders>
          </w:tcPr>
          <w:p w14:paraId="6F6C51E5" w14:textId="59C904A4" w:rsidR="00E01B20" w:rsidRPr="008A1841" w:rsidRDefault="00E01B20" w:rsidP="00FE01BB">
            <w:pPr>
              <w:widowControl/>
              <w:tabs>
                <w:tab w:val="left" w:pos="551"/>
              </w:tabs>
              <w:suppressAutoHyphens w:val="0"/>
              <w:autoSpaceDE/>
              <w:spacing w:after="120"/>
              <w:ind w:left="709"/>
              <w:rPr>
                <w:rFonts w:ascii="Arial" w:hAnsi="Arial" w:cs="Arial"/>
                <w:i/>
                <w:iCs/>
                <w:color w:val="000000"/>
                <w:sz w:val="24"/>
                <w:szCs w:val="24"/>
                <w:lang w:val="en-US"/>
              </w:rPr>
            </w:pPr>
            <w:proofErr w:type="spellStart"/>
            <w:r w:rsidRPr="008A1841">
              <w:rPr>
                <w:rFonts w:ascii="Arial" w:hAnsi="Arial" w:cs="Arial"/>
                <w:i/>
                <w:iCs/>
                <w:color w:val="000000"/>
                <w:sz w:val="24"/>
                <w:szCs w:val="24"/>
                <w:lang w:val="en-US"/>
              </w:rPr>
              <w:t>q</w:t>
            </w:r>
            <w:r w:rsidRPr="008A1841">
              <w:rPr>
                <w:rFonts w:ascii="Arial" w:hAnsi="Arial" w:cs="Arial"/>
                <w:color w:val="000000"/>
                <w:sz w:val="24"/>
                <w:szCs w:val="24"/>
                <w:vertAlign w:val="subscript"/>
                <w:lang w:val="en-US"/>
              </w:rPr>
              <w:t>losses</w:t>
            </w:r>
            <w:proofErr w:type="spellEnd"/>
          </w:p>
        </w:tc>
        <w:tc>
          <w:tcPr>
            <w:tcW w:w="3928" w:type="pct"/>
            <w:tcBorders>
              <w:top w:val="nil"/>
              <w:left w:val="nil"/>
              <w:bottom w:val="nil"/>
              <w:right w:val="nil"/>
            </w:tcBorders>
          </w:tcPr>
          <w:p w14:paraId="298EC058" w14:textId="2A70CC1D" w:rsidR="00E01B20" w:rsidRPr="008A1841" w:rsidRDefault="00F91C75" w:rsidP="00FE01BB">
            <w:pPr>
              <w:widowControl/>
              <w:suppressAutoHyphens w:val="0"/>
              <w:autoSpaceDE/>
              <w:spacing w:after="120" w:line="276" w:lineRule="auto"/>
              <w:rPr>
                <w:rFonts w:ascii="Arial" w:hAnsi="Arial" w:cs="Arial"/>
                <w:color w:val="000000"/>
                <w:sz w:val="24"/>
                <w:szCs w:val="24"/>
              </w:rPr>
            </w:pPr>
            <w:r w:rsidRPr="008A1841">
              <w:rPr>
                <w:rFonts w:ascii="Arial" w:hAnsi="Arial" w:cs="Arial"/>
                <w:color w:val="000000"/>
                <w:sz w:val="24"/>
                <w:szCs w:val="24"/>
              </w:rPr>
              <w:t xml:space="preserve">- </w:t>
            </w:r>
            <w:r w:rsidR="00E01B20" w:rsidRPr="008A1841">
              <w:rPr>
                <w:rFonts w:ascii="Arial" w:hAnsi="Arial" w:cs="Arial"/>
                <w:color w:val="000000"/>
                <w:sz w:val="24"/>
                <w:szCs w:val="24"/>
              </w:rPr>
              <w:t>потери тепла сбоку и сзади датчика из-за его установки в манекен (специфичны для каждой технологии датчика).</w:t>
            </w:r>
          </w:p>
        </w:tc>
      </w:tr>
    </w:tbl>
    <w:p w14:paraId="5D42BF72" w14:textId="16F3DD4F" w:rsidR="00CB305F" w:rsidRPr="008A1841" w:rsidRDefault="00093428" w:rsidP="00FE01BB">
      <w:pPr>
        <w:widowControl/>
        <w:suppressAutoHyphens w:val="0"/>
        <w:autoSpaceDE/>
        <w:spacing w:after="120" w:line="360" w:lineRule="auto"/>
        <w:ind w:firstLine="709"/>
        <w:jc w:val="both"/>
        <w:rPr>
          <w:rFonts w:ascii="Arial" w:hAnsi="Arial" w:cs="Arial"/>
          <w:color w:val="000000"/>
          <w:sz w:val="24"/>
          <w:szCs w:val="24"/>
        </w:rPr>
      </w:pPr>
      <w:r w:rsidRPr="008A1841">
        <w:rPr>
          <w:rFonts w:ascii="Arial" w:hAnsi="Arial" w:cs="Arial"/>
          <w:color w:val="000000"/>
          <w:sz w:val="24"/>
          <w:szCs w:val="24"/>
        </w:rPr>
        <w:tab/>
      </w:r>
      <w:proofErr w:type="spellStart"/>
      <w:proofErr w:type="gramStart"/>
      <w:r w:rsidR="00652084" w:rsidRPr="008A1841">
        <w:rPr>
          <w:rFonts w:ascii="Arial" w:hAnsi="Arial" w:cs="Arial"/>
          <w:i/>
          <w:iCs/>
          <w:color w:val="000000"/>
          <w:sz w:val="24"/>
          <w:szCs w:val="24"/>
        </w:rPr>
        <w:t>q</w:t>
      </w:r>
      <w:r w:rsidR="00652084" w:rsidRPr="008A1841">
        <w:rPr>
          <w:rFonts w:ascii="Arial" w:hAnsi="Arial" w:cs="Arial"/>
          <w:color w:val="000000"/>
          <w:sz w:val="24"/>
          <w:szCs w:val="24"/>
          <w:vertAlign w:val="subscript"/>
        </w:rPr>
        <w:t>inc,radiant</w:t>
      </w:r>
      <w:proofErr w:type="spellEnd"/>
      <w:proofErr w:type="gramEnd"/>
      <w:r w:rsidR="007470CD" w:rsidRPr="008A1841">
        <w:rPr>
          <w:rFonts w:ascii="Arial" w:hAnsi="Arial" w:cs="Arial"/>
          <w:color w:val="000000"/>
          <w:sz w:val="24"/>
          <w:szCs w:val="24"/>
        </w:rPr>
        <w:t>, показанное на рисунке 1, не нагревает поверхность датчика. Он</w:t>
      </w:r>
      <w:r w:rsidR="00CE407D" w:rsidRPr="008A1841">
        <w:rPr>
          <w:rFonts w:ascii="Arial" w:hAnsi="Arial" w:cs="Arial"/>
          <w:color w:val="000000"/>
          <w:sz w:val="24"/>
          <w:szCs w:val="24"/>
        </w:rPr>
        <w:t>о</w:t>
      </w:r>
      <w:r w:rsidR="007470CD" w:rsidRPr="008A1841">
        <w:rPr>
          <w:rFonts w:ascii="Arial" w:hAnsi="Arial" w:cs="Arial"/>
          <w:color w:val="000000"/>
          <w:sz w:val="24"/>
          <w:szCs w:val="24"/>
        </w:rPr>
        <w:t xml:space="preserve"> включен</w:t>
      </w:r>
      <w:r w:rsidR="00CE407D" w:rsidRPr="008A1841">
        <w:rPr>
          <w:rFonts w:ascii="Arial" w:hAnsi="Arial" w:cs="Arial"/>
          <w:color w:val="000000"/>
          <w:sz w:val="24"/>
          <w:szCs w:val="24"/>
        </w:rPr>
        <w:t>о</w:t>
      </w:r>
      <w:r w:rsidR="007470CD" w:rsidRPr="008A1841">
        <w:rPr>
          <w:rFonts w:ascii="Arial" w:hAnsi="Arial" w:cs="Arial"/>
          <w:color w:val="000000"/>
          <w:sz w:val="24"/>
          <w:szCs w:val="24"/>
        </w:rPr>
        <w:t xml:space="preserve"> в рисунок 1 для полноты представления потоков энергии между пламенем и поверхностью датчика. Количество отраженного излучения равно </w:t>
      </w:r>
      <w:r w:rsidR="00652084" w:rsidRPr="008A1841">
        <w:rPr>
          <w:rFonts w:ascii="Arial" w:hAnsi="Arial" w:cs="Arial"/>
          <w:color w:val="000000"/>
          <w:sz w:val="24"/>
          <w:szCs w:val="24"/>
        </w:rPr>
        <w:t xml:space="preserve">(1 - </w:t>
      </w:r>
      <w:r w:rsidR="00652084" w:rsidRPr="008A1841">
        <w:rPr>
          <w:rFonts w:ascii="Arial" w:hAnsi="Arial" w:cs="Arial"/>
          <w:i/>
          <w:iCs/>
          <w:color w:val="000000"/>
          <w:sz w:val="24"/>
          <w:szCs w:val="24"/>
        </w:rPr>
        <w:t>α</w:t>
      </w:r>
      <w:r w:rsidR="00652084" w:rsidRPr="008A1841">
        <w:rPr>
          <w:rFonts w:ascii="Arial" w:hAnsi="Arial" w:cs="Arial"/>
          <w:color w:val="000000"/>
          <w:sz w:val="24"/>
          <w:szCs w:val="24"/>
        </w:rPr>
        <w:t xml:space="preserve">) </w:t>
      </w:r>
      <w:proofErr w:type="spellStart"/>
      <w:proofErr w:type="gramStart"/>
      <w:r w:rsidR="00652084" w:rsidRPr="008A1841">
        <w:rPr>
          <w:rFonts w:ascii="Arial" w:hAnsi="Arial" w:cs="Arial"/>
          <w:i/>
          <w:iCs/>
          <w:color w:val="000000"/>
          <w:sz w:val="24"/>
          <w:szCs w:val="24"/>
        </w:rPr>
        <w:t>q</w:t>
      </w:r>
      <w:r w:rsidR="00652084" w:rsidRPr="008A1841">
        <w:rPr>
          <w:rFonts w:ascii="Arial" w:hAnsi="Arial" w:cs="Arial"/>
          <w:color w:val="000000"/>
          <w:sz w:val="24"/>
          <w:szCs w:val="24"/>
          <w:vertAlign w:val="subscript"/>
        </w:rPr>
        <w:t>inc,radiant</w:t>
      </w:r>
      <w:proofErr w:type="spellEnd"/>
      <w:proofErr w:type="gramEnd"/>
      <w:r w:rsidR="007470CD" w:rsidRPr="008A1841">
        <w:rPr>
          <w:rFonts w:ascii="Arial" w:hAnsi="Arial" w:cs="Arial"/>
          <w:color w:val="000000"/>
          <w:sz w:val="24"/>
          <w:szCs w:val="24"/>
        </w:rPr>
        <w:t>.</w:t>
      </w:r>
    </w:p>
    <w:p w14:paraId="2117B31E" w14:textId="50686DCB" w:rsidR="00270494" w:rsidRPr="00F33836" w:rsidRDefault="00956C7A" w:rsidP="00FE01BB">
      <w:pPr>
        <w:widowControl/>
        <w:suppressAutoHyphens w:val="0"/>
        <w:autoSpaceDE/>
        <w:spacing w:after="120" w:line="360" w:lineRule="auto"/>
        <w:ind w:firstLine="709"/>
        <w:jc w:val="both"/>
        <w:rPr>
          <w:rFonts w:ascii="Arial" w:hAnsi="Arial" w:cs="Arial"/>
          <w:b/>
          <w:bCs/>
          <w:sz w:val="24"/>
          <w:szCs w:val="24"/>
        </w:rPr>
      </w:pPr>
      <w:r w:rsidRPr="008A1841">
        <w:rPr>
          <w:rFonts w:ascii="Arial" w:hAnsi="Arial" w:cs="Arial"/>
          <w:b/>
          <w:bCs/>
          <w:sz w:val="24"/>
          <w:szCs w:val="24"/>
        </w:rPr>
        <w:t>4.3</w:t>
      </w:r>
      <w:r w:rsidR="00270494" w:rsidRPr="008A1841">
        <w:rPr>
          <w:rFonts w:ascii="Arial" w:hAnsi="Arial" w:cs="Arial"/>
          <w:b/>
          <w:bCs/>
          <w:sz w:val="24"/>
          <w:szCs w:val="24"/>
        </w:rPr>
        <w:t xml:space="preserve"> </w:t>
      </w:r>
      <w:r w:rsidR="00F33836" w:rsidRPr="008A1841">
        <w:rPr>
          <w:rFonts w:ascii="Arial" w:hAnsi="Arial" w:cs="Arial"/>
          <w:b/>
          <w:bCs/>
          <w:sz w:val="24"/>
          <w:szCs w:val="24"/>
        </w:rPr>
        <w:t xml:space="preserve">Условия </w:t>
      </w:r>
      <w:r w:rsidR="00270494" w:rsidRPr="008A1841">
        <w:rPr>
          <w:rFonts w:ascii="Arial" w:hAnsi="Arial" w:cs="Arial"/>
          <w:b/>
          <w:bCs/>
          <w:sz w:val="24"/>
          <w:szCs w:val="24"/>
        </w:rPr>
        <w:t>для достижения требуемого теплового потока</w:t>
      </w:r>
      <w:r w:rsidR="00270494" w:rsidRPr="00F33836">
        <w:rPr>
          <w:rFonts w:ascii="Arial" w:hAnsi="Arial" w:cs="Arial"/>
          <w:b/>
          <w:bCs/>
          <w:sz w:val="24"/>
          <w:szCs w:val="24"/>
        </w:rPr>
        <w:t xml:space="preserve"> </w:t>
      </w:r>
    </w:p>
    <w:p w14:paraId="253F4BF5" w14:textId="77777777" w:rsidR="00270494" w:rsidRPr="00430BE3" w:rsidRDefault="00270494" w:rsidP="00FE01BB">
      <w:pPr>
        <w:widowControl/>
        <w:suppressAutoHyphens w:val="0"/>
        <w:autoSpaceDE/>
        <w:spacing w:line="360" w:lineRule="auto"/>
        <w:ind w:firstLine="709"/>
        <w:jc w:val="both"/>
        <w:rPr>
          <w:rFonts w:ascii="Arial" w:hAnsi="Arial" w:cs="Arial"/>
          <w:sz w:val="24"/>
          <w:szCs w:val="24"/>
        </w:rPr>
      </w:pPr>
      <w:r w:rsidRPr="00430BE3">
        <w:rPr>
          <w:rFonts w:ascii="Arial" w:hAnsi="Arial" w:cs="Arial"/>
          <w:sz w:val="24"/>
          <w:szCs w:val="24"/>
        </w:rPr>
        <w:t xml:space="preserve">Для целей данного испытания при расчете падающего теплового потока были приняты следующие условия: </w:t>
      </w:r>
    </w:p>
    <w:p w14:paraId="0851C97A" w14:textId="5AF4D32B" w:rsidR="00270494" w:rsidRPr="00430BE3" w:rsidRDefault="00270494" w:rsidP="00FE01BB">
      <w:pPr>
        <w:widowControl/>
        <w:suppressAutoHyphens w:val="0"/>
        <w:autoSpaceDE/>
        <w:spacing w:line="360" w:lineRule="auto"/>
        <w:ind w:firstLine="709"/>
        <w:jc w:val="both"/>
        <w:rPr>
          <w:rFonts w:ascii="Arial" w:hAnsi="Arial" w:cs="Arial"/>
          <w:sz w:val="24"/>
          <w:szCs w:val="24"/>
        </w:rPr>
      </w:pPr>
      <w:r w:rsidRPr="00430BE3">
        <w:rPr>
          <w:rFonts w:ascii="Arial" w:hAnsi="Arial" w:cs="Arial"/>
          <w:sz w:val="24"/>
          <w:szCs w:val="24"/>
        </w:rPr>
        <w:t>- тепло</w:t>
      </w:r>
      <w:r w:rsidR="00886888">
        <w:rPr>
          <w:rFonts w:ascii="Arial" w:hAnsi="Arial" w:cs="Arial"/>
          <w:sz w:val="24"/>
          <w:szCs w:val="24"/>
        </w:rPr>
        <w:t xml:space="preserve">вой поток </w:t>
      </w:r>
      <w:r w:rsidR="001007FE">
        <w:rPr>
          <w:rFonts w:ascii="Arial" w:hAnsi="Arial" w:cs="Arial"/>
          <w:sz w:val="24"/>
          <w:szCs w:val="24"/>
        </w:rPr>
        <w:t>со</w:t>
      </w:r>
      <w:r w:rsidR="00886888">
        <w:rPr>
          <w:rFonts w:ascii="Arial" w:hAnsi="Arial" w:cs="Arial"/>
          <w:sz w:val="24"/>
          <w:szCs w:val="24"/>
        </w:rPr>
        <w:t>стоит</w:t>
      </w:r>
      <w:r w:rsidR="001007FE">
        <w:rPr>
          <w:rFonts w:ascii="Arial" w:hAnsi="Arial" w:cs="Arial"/>
          <w:sz w:val="24"/>
          <w:szCs w:val="24"/>
        </w:rPr>
        <w:t xml:space="preserve"> </w:t>
      </w:r>
      <w:r w:rsidR="00886888">
        <w:rPr>
          <w:rFonts w:ascii="Arial" w:hAnsi="Arial" w:cs="Arial"/>
          <w:sz w:val="24"/>
          <w:szCs w:val="24"/>
        </w:rPr>
        <w:t xml:space="preserve">из </w:t>
      </w:r>
      <w:r w:rsidRPr="00430BE3">
        <w:rPr>
          <w:rFonts w:ascii="Arial" w:hAnsi="Arial" w:cs="Arial"/>
          <w:sz w:val="24"/>
          <w:szCs w:val="24"/>
        </w:rPr>
        <w:t>60 %</w:t>
      </w:r>
      <w:r w:rsidR="00886888">
        <w:rPr>
          <w:rFonts w:ascii="Arial" w:hAnsi="Arial" w:cs="Arial"/>
          <w:sz w:val="24"/>
          <w:szCs w:val="24"/>
        </w:rPr>
        <w:t xml:space="preserve"> </w:t>
      </w:r>
      <w:r w:rsidR="00F431F2">
        <w:rPr>
          <w:rFonts w:ascii="Arial" w:hAnsi="Arial" w:cs="Arial"/>
          <w:sz w:val="24"/>
          <w:szCs w:val="24"/>
        </w:rPr>
        <w:t>теплово</w:t>
      </w:r>
      <w:r w:rsidR="00886888">
        <w:rPr>
          <w:rFonts w:ascii="Arial" w:hAnsi="Arial" w:cs="Arial"/>
          <w:sz w:val="24"/>
          <w:szCs w:val="24"/>
        </w:rPr>
        <w:t>го</w:t>
      </w:r>
      <w:r w:rsidR="00F431F2">
        <w:rPr>
          <w:rFonts w:ascii="Arial" w:hAnsi="Arial" w:cs="Arial"/>
          <w:sz w:val="24"/>
          <w:szCs w:val="24"/>
        </w:rPr>
        <w:t xml:space="preserve"> излучени</w:t>
      </w:r>
      <w:r w:rsidR="00886888">
        <w:rPr>
          <w:rFonts w:ascii="Arial" w:hAnsi="Arial" w:cs="Arial"/>
          <w:sz w:val="24"/>
          <w:szCs w:val="24"/>
        </w:rPr>
        <w:t>я</w:t>
      </w:r>
      <w:r w:rsidRPr="00430BE3">
        <w:rPr>
          <w:rFonts w:ascii="Arial" w:hAnsi="Arial" w:cs="Arial"/>
          <w:sz w:val="24"/>
          <w:szCs w:val="24"/>
        </w:rPr>
        <w:t xml:space="preserve"> и 40 </w:t>
      </w:r>
      <w:r w:rsidRPr="001007FE">
        <w:rPr>
          <w:rFonts w:ascii="Arial" w:hAnsi="Arial" w:cs="Arial"/>
          <w:sz w:val="24"/>
          <w:szCs w:val="24"/>
        </w:rPr>
        <w:t>% конвективн</w:t>
      </w:r>
      <w:r w:rsidR="00F431F2" w:rsidRPr="001007FE">
        <w:rPr>
          <w:rFonts w:ascii="Arial" w:hAnsi="Arial" w:cs="Arial"/>
          <w:sz w:val="24"/>
          <w:szCs w:val="24"/>
        </w:rPr>
        <w:t>о</w:t>
      </w:r>
      <w:r w:rsidR="00886888" w:rsidRPr="00E53509">
        <w:rPr>
          <w:rFonts w:ascii="Arial" w:hAnsi="Arial" w:cs="Arial"/>
          <w:sz w:val="24"/>
          <w:szCs w:val="24"/>
        </w:rPr>
        <w:t>го</w:t>
      </w:r>
      <w:r w:rsidRPr="001007FE">
        <w:rPr>
          <w:rFonts w:ascii="Arial" w:hAnsi="Arial" w:cs="Arial"/>
          <w:sz w:val="24"/>
          <w:szCs w:val="24"/>
        </w:rPr>
        <w:t xml:space="preserve"> </w:t>
      </w:r>
      <w:r w:rsidR="00F431F2" w:rsidRPr="001007FE">
        <w:rPr>
          <w:rFonts w:ascii="Arial" w:hAnsi="Arial" w:cs="Arial"/>
          <w:sz w:val="24"/>
          <w:szCs w:val="24"/>
        </w:rPr>
        <w:t>теп</w:t>
      </w:r>
      <w:r w:rsidR="001007FE" w:rsidRPr="001007FE">
        <w:rPr>
          <w:rFonts w:ascii="Arial" w:hAnsi="Arial" w:cs="Arial"/>
          <w:sz w:val="24"/>
          <w:szCs w:val="24"/>
        </w:rPr>
        <w:t>л</w:t>
      </w:r>
      <w:r w:rsidR="00886888" w:rsidRPr="00E53509">
        <w:rPr>
          <w:rFonts w:ascii="Arial" w:hAnsi="Arial" w:cs="Arial"/>
          <w:sz w:val="24"/>
          <w:szCs w:val="24"/>
        </w:rPr>
        <w:t>а</w:t>
      </w:r>
      <w:r w:rsidR="00F431F2">
        <w:rPr>
          <w:rFonts w:ascii="Arial" w:hAnsi="Arial" w:cs="Arial"/>
          <w:sz w:val="24"/>
          <w:szCs w:val="24"/>
        </w:rPr>
        <w:t xml:space="preserve"> </w:t>
      </w:r>
      <w:r w:rsidRPr="00430BE3">
        <w:rPr>
          <w:rFonts w:ascii="Arial" w:hAnsi="Arial" w:cs="Arial"/>
          <w:sz w:val="24"/>
          <w:szCs w:val="24"/>
        </w:rPr>
        <w:t>(Кемп и др.)</w:t>
      </w:r>
      <w:r w:rsidR="00FE01BB" w:rsidRPr="00430BE3">
        <w:rPr>
          <w:rFonts w:ascii="Arial" w:hAnsi="Arial" w:cs="Arial"/>
          <w:sz w:val="24"/>
          <w:szCs w:val="24"/>
        </w:rPr>
        <w:t xml:space="preserve"> </w:t>
      </w:r>
      <w:r w:rsidRPr="00430BE3">
        <w:rPr>
          <w:rFonts w:ascii="Arial" w:hAnsi="Arial" w:cs="Arial"/>
          <w:sz w:val="24"/>
          <w:szCs w:val="24"/>
        </w:rPr>
        <w:t xml:space="preserve">[18]; </w:t>
      </w:r>
    </w:p>
    <w:p w14:paraId="44AB0E22" w14:textId="77777777" w:rsidR="00270494" w:rsidRPr="00430BE3" w:rsidRDefault="00270494" w:rsidP="00270494">
      <w:pPr>
        <w:widowControl/>
        <w:suppressAutoHyphens w:val="0"/>
        <w:autoSpaceDE/>
        <w:spacing w:line="360" w:lineRule="auto"/>
        <w:ind w:firstLine="709"/>
        <w:jc w:val="both"/>
        <w:rPr>
          <w:rFonts w:ascii="Arial" w:hAnsi="Arial" w:cs="Arial"/>
          <w:sz w:val="24"/>
          <w:szCs w:val="24"/>
        </w:rPr>
      </w:pPr>
      <w:r w:rsidRPr="00430BE3">
        <w:rPr>
          <w:rFonts w:ascii="Arial" w:hAnsi="Arial" w:cs="Arial"/>
          <w:sz w:val="24"/>
          <w:szCs w:val="24"/>
        </w:rPr>
        <w:t xml:space="preserve">- температура пламени на манекене составляет 1 100 °C; </w:t>
      </w:r>
    </w:p>
    <w:p w14:paraId="714A0CC2" w14:textId="6B00BEA0" w:rsidR="00270494" w:rsidRPr="00430BE3" w:rsidRDefault="00270494" w:rsidP="00FE01BB">
      <w:pPr>
        <w:widowControl/>
        <w:suppressAutoHyphens w:val="0"/>
        <w:autoSpaceDE/>
        <w:spacing w:after="120" w:line="360" w:lineRule="auto"/>
        <w:ind w:firstLine="709"/>
        <w:jc w:val="both"/>
        <w:rPr>
          <w:rFonts w:ascii="Arial" w:hAnsi="Arial" w:cs="Arial"/>
          <w:sz w:val="24"/>
          <w:szCs w:val="24"/>
        </w:rPr>
      </w:pPr>
      <w:r w:rsidRPr="00430BE3">
        <w:rPr>
          <w:rFonts w:ascii="Arial" w:hAnsi="Arial" w:cs="Arial"/>
          <w:sz w:val="24"/>
          <w:szCs w:val="24"/>
        </w:rPr>
        <w:t>- краска</w:t>
      </w:r>
      <w:r w:rsidR="00213030" w:rsidRPr="00430BE3">
        <w:rPr>
          <w:rFonts w:ascii="Arial" w:hAnsi="Arial" w:cs="Arial"/>
          <w:sz w:val="24"/>
          <w:szCs w:val="24"/>
        </w:rPr>
        <w:t xml:space="preserve"> для покрытия </w:t>
      </w:r>
      <w:r w:rsidRPr="00430BE3">
        <w:rPr>
          <w:rFonts w:ascii="Arial" w:hAnsi="Arial" w:cs="Arial"/>
          <w:sz w:val="24"/>
          <w:szCs w:val="24"/>
        </w:rPr>
        <w:t>поверхност</w:t>
      </w:r>
      <w:r w:rsidR="00213030" w:rsidRPr="00430BE3">
        <w:rPr>
          <w:rFonts w:ascii="Arial" w:hAnsi="Arial" w:cs="Arial"/>
          <w:sz w:val="24"/>
          <w:szCs w:val="24"/>
        </w:rPr>
        <w:t>и</w:t>
      </w:r>
      <w:r w:rsidRPr="00430BE3">
        <w:rPr>
          <w:rFonts w:ascii="Arial" w:hAnsi="Arial" w:cs="Arial"/>
          <w:sz w:val="24"/>
          <w:szCs w:val="24"/>
        </w:rPr>
        <w:t xml:space="preserve"> датчика тепловой энергии, имеет </w:t>
      </w:r>
      <w:r w:rsidRPr="00430BE3">
        <w:rPr>
          <w:rFonts w:ascii="Arial" w:hAnsi="Arial" w:cs="Arial"/>
          <w:i/>
          <w:iCs/>
          <w:sz w:val="24"/>
          <w:szCs w:val="24"/>
        </w:rPr>
        <w:t>α</w:t>
      </w:r>
      <w:r w:rsidRPr="00430BE3">
        <w:rPr>
          <w:rFonts w:ascii="Arial" w:hAnsi="Arial" w:cs="Arial"/>
          <w:sz w:val="24"/>
          <w:szCs w:val="24"/>
        </w:rPr>
        <w:t xml:space="preserve"> = 0,9. </w:t>
      </w:r>
    </w:p>
    <w:p w14:paraId="40D86996" w14:textId="78149FB4" w:rsidR="00270494" w:rsidRPr="00FF5B36" w:rsidRDefault="00213030" w:rsidP="00FE01BB">
      <w:pPr>
        <w:widowControl/>
        <w:suppressAutoHyphens w:val="0"/>
        <w:autoSpaceDE/>
        <w:spacing w:after="120" w:line="360" w:lineRule="auto"/>
        <w:ind w:firstLine="709"/>
        <w:jc w:val="both"/>
        <w:rPr>
          <w:rFonts w:ascii="Arial" w:hAnsi="Arial" w:cs="Arial"/>
        </w:rPr>
      </w:pPr>
      <w:r w:rsidRPr="00430BE3">
        <w:rPr>
          <w:rFonts w:ascii="Arial" w:hAnsi="Arial" w:cs="Arial"/>
          <w:spacing w:val="30"/>
        </w:rPr>
        <w:t>Примечание</w:t>
      </w:r>
      <w:r w:rsidRPr="00430BE3">
        <w:rPr>
          <w:rFonts w:ascii="Arial" w:hAnsi="Arial" w:cs="Arial"/>
        </w:rPr>
        <w:t xml:space="preserve"> - </w:t>
      </w:r>
      <w:r w:rsidR="00270494" w:rsidRPr="00430BE3">
        <w:rPr>
          <w:rFonts w:ascii="Arial" w:hAnsi="Arial" w:cs="Arial"/>
        </w:rPr>
        <w:t>Различные датчики по-разному реагируют на падающую энергию (при</w:t>
      </w:r>
      <w:r w:rsidRPr="00430BE3">
        <w:rPr>
          <w:rFonts w:ascii="Arial" w:hAnsi="Arial" w:cs="Arial"/>
        </w:rPr>
        <w:t>близительно 4</w:t>
      </w:r>
      <w:r w:rsidR="00270494" w:rsidRPr="00430BE3">
        <w:rPr>
          <w:rFonts w:ascii="Arial" w:hAnsi="Arial" w:cs="Arial"/>
        </w:rPr>
        <w:t xml:space="preserve">0 % конвективной энергии </w:t>
      </w:r>
      <w:r w:rsidRPr="00430BE3">
        <w:rPr>
          <w:rFonts w:ascii="Arial" w:hAnsi="Arial" w:cs="Arial"/>
        </w:rPr>
        <w:t>при</w:t>
      </w:r>
      <w:r w:rsidR="00270494" w:rsidRPr="00430BE3">
        <w:rPr>
          <w:rFonts w:ascii="Arial" w:hAnsi="Arial" w:cs="Arial"/>
        </w:rPr>
        <w:t xml:space="preserve"> падающем </w:t>
      </w:r>
      <w:r w:rsidRPr="00430BE3">
        <w:rPr>
          <w:rFonts w:ascii="Arial" w:hAnsi="Arial" w:cs="Arial"/>
        </w:rPr>
        <w:t>возд</w:t>
      </w:r>
      <w:r w:rsidRPr="00FF5B36">
        <w:rPr>
          <w:rFonts w:ascii="Arial" w:hAnsi="Arial" w:cs="Arial"/>
        </w:rPr>
        <w:t xml:space="preserve">ействии на </w:t>
      </w:r>
      <w:r w:rsidR="00270494" w:rsidRPr="00FF5B36">
        <w:rPr>
          <w:rFonts w:ascii="Arial" w:hAnsi="Arial" w:cs="Arial"/>
        </w:rPr>
        <w:t>обнаженн</w:t>
      </w:r>
      <w:r w:rsidRPr="00FF5B36">
        <w:rPr>
          <w:rFonts w:ascii="Arial" w:hAnsi="Arial" w:cs="Arial"/>
        </w:rPr>
        <w:t>ый манекен</w:t>
      </w:r>
      <w:r w:rsidR="00270494" w:rsidRPr="00FF5B36">
        <w:rPr>
          <w:rFonts w:ascii="Arial" w:hAnsi="Arial" w:cs="Arial"/>
        </w:rPr>
        <w:t xml:space="preserve">). </w:t>
      </w:r>
      <w:r w:rsidR="00C46E2F" w:rsidRPr="00FF5B36">
        <w:rPr>
          <w:rFonts w:ascii="Arial" w:hAnsi="Arial" w:cs="Arial"/>
        </w:rPr>
        <w:t xml:space="preserve">Необходимо соблюдать </w:t>
      </w:r>
      <w:r w:rsidR="00270494" w:rsidRPr="00FF5B36">
        <w:rPr>
          <w:rFonts w:ascii="Arial" w:hAnsi="Arial" w:cs="Arial"/>
        </w:rPr>
        <w:t>осторожн</w:t>
      </w:r>
      <w:r w:rsidR="002E02C4" w:rsidRPr="00FF5B36">
        <w:rPr>
          <w:rFonts w:ascii="Arial" w:hAnsi="Arial" w:cs="Arial"/>
        </w:rPr>
        <w:t>ость</w:t>
      </w:r>
      <w:r w:rsidR="00270494" w:rsidRPr="00FF5B36">
        <w:rPr>
          <w:rFonts w:ascii="Arial" w:hAnsi="Arial" w:cs="Arial"/>
        </w:rPr>
        <w:t xml:space="preserve"> при внесении поправок на поглощенную энергию под испытуемым образцом</w:t>
      </w:r>
      <w:r w:rsidR="002E02C4" w:rsidRPr="00FF5B36">
        <w:rPr>
          <w:rFonts w:ascii="Arial" w:hAnsi="Arial" w:cs="Arial"/>
        </w:rPr>
        <w:t>, поскольку</w:t>
      </w:r>
      <w:r w:rsidR="00791A85" w:rsidRPr="00FF5B36">
        <w:rPr>
          <w:rFonts w:ascii="Arial" w:hAnsi="Arial" w:cs="Arial"/>
        </w:rPr>
        <w:t xml:space="preserve"> как</w:t>
      </w:r>
      <w:r w:rsidR="00270494" w:rsidRPr="00FF5B36">
        <w:rPr>
          <w:rFonts w:ascii="Arial" w:hAnsi="Arial" w:cs="Arial"/>
        </w:rPr>
        <w:t xml:space="preserve"> воздушн</w:t>
      </w:r>
      <w:r w:rsidR="002E02C4" w:rsidRPr="00FF5B36">
        <w:rPr>
          <w:rFonts w:ascii="Arial" w:hAnsi="Arial" w:cs="Arial"/>
        </w:rPr>
        <w:t>ый</w:t>
      </w:r>
      <w:r w:rsidR="00270494" w:rsidRPr="00FF5B36">
        <w:rPr>
          <w:rFonts w:ascii="Arial" w:hAnsi="Arial" w:cs="Arial"/>
        </w:rPr>
        <w:t xml:space="preserve"> зазор между внутренней стороной одежды и датчиком, </w:t>
      </w:r>
      <w:r w:rsidR="00791A85" w:rsidRPr="00FF5B36">
        <w:rPr>
          <w:rFonts w:ascii="Arial" w:hAnsi="Arial" w:cs="Arial"/>
        </w:rPr>
        <w:t xml:space="preserve">так и </w:t>
      </w:r>
      <w:r w:rsidR="00270494" w:rsidRPr="00FF5B36">
        <w:rPr>
          <w:rFonts w:ascii="Arial" w:hAnsi="Arial" w:cs="Arial"/>
        </w:rPr>
        <w:t>распределение теплового потока (</w:t>
      </w:r>
      <w:proofErr w:type="spellStart"/>
      <w:r w:rsidR="00270494" w:rsidRPr="00FF5B36">
        <w:rPr>
          <w:rFonts w:ascii="Arial" w:hAnsi="Arial" w:cs="Arial"/>
        </w:rPr>
        <w:t>кондук</w:t>
      </w:r>
      <w:r w:rsidR="00B1085B" w:rsidRPr="00FF5B36">
        <w:rPr>
          <w:rFonts w:ascii="Arial" w:hAnsi="Arial" w:cs="Arial"/>
        </w:rPr>
        <w:t>ция</w:t>
      </w:r>
      <w:proofErr w:type="spellEnd"/>
      <w:r w:rsidR="00270494" w:rsidRPr="00FF5B36">
        <w:rPr>
          <w:rFonts w:ascii="Arial" w:hAnsi="Arial" w:cs="Arial"/>
        </w:rPr>
        <w:t xml:space="preserve">, </w:t>
      </w:r>
      <w:r w:rsidR="00B1085B" w:rsidRPr="00DB5A6B">
        <w:rPr>
          <w:rFonts w:ascii="Arial" w:hAnsi="Arial" w:cs="Arial"/>
        </w:rPr>
        <w:t>излучение</w:t>
      </w:r>
      <w:r w:rsidR="00F431F2" w:rsidRPr="00DB5A6B">
        <w:rPr>
          <w:rFonts w:ascii="Arial" w:hAnsi="Arial" w:cs="Arial"/>
        </w:rPr>
        <w:t xml:space="preserve"> </w:t>
      </w:r>
      <w:r w:rsidR="00270494" w:rsidRPr="00DB5A6B">
        <w:rPr>
          <w:rFonts w:ascii="Arial" w:hAnsi="Arial" w:cs="Arial"/>
        </w:rPr>
        <w:t>и конвек</w:t>
      </w:r>
      <w:r w:rsidR="00B1085B" w:rsidRPr="00DB5A6B">
        <w:rPr>
          <w:rFonts w:ascii="Arial" w:hAnsi="Arial" w:cs="Arial"/>
        </w:rPr>
        <w:t>ция</w:t>
      </w:r>
      <w:r w:rsidR="00270494" w:rsidRPr="00DB5A6B">
        <w:rPr>
          <w:rFonts w:ascii="Arial" w:hAnsi="Arial" w:cs="Arial"/>
        </w:rPr>
        <w:t xml:space="preserve">) неизвестно и может привести к более высокой или низкой величине защиты, приписываемой ткани или </w:t>
      </w:r>
      <w:r w:rsidR="002E02C4" w:rsidRPr="00DB5A6B">
        <w:rPr>
          <w:rFonts w:ascii="Arial" w:hAnsi="Arial" w:cs="Arial"/>
        </w:rPr>
        <w:t>комплекту</w:t>
      </w:r>
      <w:r w:rsidR="00270494" w:rsidRPr="00DB5A6B">
        <w:rPr>
          <w:rFonts w:ascii="Arial" w:hAnsi="Arial" w:cs="Arial"/>
        </w:rPr>
        <w:t>.</w:t>
      </w:r>
    </w:p>
    <w:p w14:paraId="13630A7F" w14:textId="77777777" w:rsidR="001567A1" w:rsidRPr="00FF5B36" w:rsidRDefault="002B339E" w:rsidP="00FE01BB">
      <w:pPr>
        <w:pStyle w:val="20"/>
        <w:numPr>
          <w:ilvl w:val="0"/>
          <w:numId w:val="19"/>
        </w:numPr>
        <w:tabs>
          <w:tab w:val="left" w:pos="1418"/>
        </w:tabs>
        <w:spacing w:after="120" w:line="360" w:lineRule="auto"/>
        <w:ind w:left="0" w:firstLine="709"/>
        <w:rPr>
          <w:rFonts w:ascii="Arial" w:hAnsi="Arial" w:cs="Arial"/>
          <w:b w:val="0"/>
          <w:sz w:val="32"/>
          <w:szCs w:val="28"/>
        </w:rPr>
      </w:pPr>
      <w:r w:rsidRPr="00FF5B36">
        <w:rPr>
          <w:rFonts w:ascii="Arial" w:hAnsi="Arial" w:cs="Arial"/>
          <w:sz w:val="28"/>
        </w:rPr>
        <w:t>Испытательное оборудование</w:t>
      </w:r>
    </w:p>
    <w:p w14:paraId="59966AF3" w14:textId="77777777" w:rsidR="002B339E" w:rsidRPr="00FF5B36" w:rsidRDefault="002B339E" w:rsidP="00FE01BB">
      <w:pPr>
        <w:widowControl/>
        <w:tabs>
          <w:tab w:val="left" w:pos="1701"/>
        </w:tabs>
        <w:suppressAutoHyphens w:val="0"/>
        <w:autoSpaceDE/>
        <w:spacing w:after="120" w:line="360" w:lineRule="auto"/>
        <w:ind w:firstLine="709"/>
        <w:jc w:val="both"/>
        <w:rPr>
          <w:rFonts w:ascii="Arial" w:hAnsi="Arial" w:cs="Arial"/>
          <w:b/>
          <w:sz w:val="24"/>
          <w:szCs w:val="24"/>
        </w:rPr>
      </w:pPr>
      <w:r w:rsidRPr="00FF5B36">
        <w:rPr>
          <w:rFonts w:ascii="Arial" w:hAnsi="Arial" w:cs="Arial"/>
          <w:b/>
          <w:sz w:val="24"/>
          <w:szCs w:val="24"/>
        </w:rPr>
        <w:t xml:space="preserve">5.1 </w:t>
      </w:r>
      <w:bookmarkStart w:id="25" w:name="_Hlk201661641"/>
      <w:r w:rsidRPr="00FF5B36">
        <w:rPr>
          <w:rFonts w:ascii="Arial" w:hAnsi="Arial" w:cs="Arial"/>
          <w:b/>
          <w:sz w:val="24"/>
          <w:szCs w:val="24"/>
        </w:rPr>
        <w:t xml:space="preserve">Манекен, оснащенный приборами </w:t>
      </w:r>
      <w:bookmarkEnd w:id="25"/>
    </w:p>
    <w:p w14:paraId="648A0FB5" w14:textId="481733BC" w:rsidR="00460741" w:rsidRPr="00FF5B36" w:rsidRDefault="00460741" w:rsidP="00FE01BB">
      <w:pPr>
        <w:widowControl/>
        <w:suppressAutoHyphens w:val="0"/>
        <w:autoSpaceDE/>
        <w:spacing w:line="360" w:lineRule="auto"/>
        <w:ind w:firstLine="709"/>
        <w:jc w:val="both"/>
        <w:rPr>
          <w:rFonts w:ascii="Arial" w:hAnsi="Arial" w:cs="Arial"/>
          <w:sz w:val="24"/>
          <w:szCs w:val="24"/>
        </w:rPr>
      </w:pPr>
      <w:r w:rsidRPr="00FF5B36">
        <w:rPr>
          <w:rFonts w:ascii="Arial" w:hAnsi="Arial" w:cs="Arial"/>
          <w:sz w:val="24"/>
          <w:szCs w:val="24"/>
        </w:rPr>
        <w:t xml:space="preserve">Должен использоваться вертикальный манекен, </w:t>
      </w:r>
      <w:r w:rsidR="003B22B6" w:rsidRPr="00FF5B36">
        <w:rPr>
          <w:rFonts w:ascii="Arial" w:hAnsi="Arial" w:cs="Arial"/>
          <w:sz w:val="24"/>
          <w:szCs w:val="24"/>
        </w:rPr>
        <w:t xml:space="preserve">имеющий </w:t>
      </w:r>
      <w:r w:rsidRPr="00FF5B36">
        <w:rPr>
          <w:rFonts w:ascii="Arial" w:hAnsi="Arial" w:cs="Arial"/>
          <w:sz w:val="24"/>
          <w:szCs w:val="24"/>
        </w:rPr>
        <w:t>форм</w:t>
      </w:r>
      <w:r w:rsidR="003B22B6" w:rsidRPr="00FF5B36">
        <w:rPr>
          <w:rFonts w:ascii="Arial" w:hAnsi="Arial" w:cs="Arial"/>
          <w:sz w:val="24"/>
          <w:szCs w:val="24"/>
        </w:rPr>
        <w:t>у</w:t>
      </w:r>
      <w:r w:rsidRPr="00FF5B36">
        <w:rPr>
          <w:rFonts w:ascii="Arial" w:hAnsi="Arial" w:cs="Arial"/>
          <w:sz w:val="24"/>
          <w:szCs w:val="24"/>
        </w:rPr>
        <w:t xml:space="preserve"> и размер взрослого человека</w:t>
      </w:r>
      <w:r w:rsidR="00856375" w:rsidRPr="00FF5B36">
        <w:rPr>
          <w:rFonts w:ascii="Arial" w:hAnsi="Arial" w:cs="Arial"/>
          <w:sz w:val="24"/>
          <w:szCs w:val="24"/>
        </w:rPr>
        <w:t>:</w:t>
      </w:r>
      <w:r w:rsidRPr="00FF5B36">
        <w:rPr>
          <w:rFonts w:ascii="Arial" w:hAnsi="Arial" w:cs="Arial"/>
          <w:sz w:val="24"/>
          <w:szCs w:val="24"/>
        </w:rPr>
        <w:t xml:space="preserve"> жен</w:t>
      </w:r>
      <w:r w:rsidR="00856375" w:rsidRPr="00FF5B36">
        <w:rPr>
          <w:rFonts w:ascii="Arial" w:hAnsi="Arial" w:cs="Arial"/>
          <w:sz w:val="24"/>
          <w:szCs w:val="24"/>
        </w:rPr>
        <w:t>щины</w:t>
      </w:r>
      <w:r w:rsidRPr="00FF5B36">
        <w:rPr>
          <w:rFonts w:ascii="Arial" w:hAnsi="Arial" w:cs="Arial"/>
          <w:sz w:val="24"/>
          <w:szCs w:val="24"/>
        </w:rPr>
        <w:t xml:space="preserve"> или муж</w:t>
      </w:r>
      <w:r w:rsidR="00856375" w:rsidRPr="00FF5B36">
        <w:rPr>
          <w:rFonts w:ascii="Arial" w:hAnsi="Arial" w:cs="Arial"/>
          <w:sz w:val="24"/>
          <w:szCs w:val="24"/>
        </w:rPr>
        <w:t>чины</w:t>
      </w:r>
      <w:r w:rsidRPr="00FF5B36">
        <w:rPr>
          <w:rFonts w:ascii="Arial" w:hAnsi="Arial" w:cs="Arial"/>
          <w:sz w:val="24"/>
          <w:szCs w:val="24"/>
        </w:rPr>
        <w:t xml:space="preserve"> </w:t>
      </w:r>
      <w:r w:rsidR="000650D3" w:rsidRPr="00FF5B36">
        <w:rPr>
          <w:rFonts w:ascii="Arial" w:hAnsi="Arial" w:cs="Arial"/>
          <w:sz w:val="24"/>
          <w:szCs w:val="24"/>
        </w:rPr>
        <w:t>(</w:t>
      </w:r>
      <w:r w:rsidRPr="00FF5B36">
        <w:rPr>
          <w:rFonts w:ascii="Arial" w:hAnsi="Arial" w:cs="Arial"/>
          <w:sz w:val="24"/>
          <w:szCs w:val="24"/>
        </w:rPr>
        <w:t>см. рис</w:t>
      </w:r>
      <w:r w:rsidR="00750016" w:rsidRPr="00FF5B36">
        <w:rPr>
          <w:rFonts w:ascii="Arial" w:hAnsi="Arial" w:cs="Arial"/>
          <w:sz w:val="24"/>
          <w:szCs w:val="24"/>
        </w:rPr>
        <w:t>унок</w:t>
      </w:r>
      <w:r w:rsidRPr="00FF5B36">
        <w:rPr>
          <w:rFonts w:ascii="Arial" w:hAnsi="Arial" w:cs="Arial"/>
          <w:sz w:val="24"/>
          <w:szCs w:val="24"/>
        </w:rPr>
        <w:t xml:space="preserve"> 2</w:t>
      </w:r>
      <w:r w:rsidR="000650D3" w:rsidRPr="00FF5B36">
        <w:rPr>
          <w:rFonts w:ascii="Arial" w:hAnsi="Arial" w:cs="Arial"/>
          <w:sz w:val="24"/>
          <w:szCs w:val="24"/>
        </w:rPr>
        <w:t>)</w:t>
      </w:r>
      <w:r w:rsidRPr="00FF5B36">
        <w:rPr>
          <w:rFonts w:ascii="Arial" w:hAnsi="Arial" w:cs="Arial"/>
          <w:sz w:val="24"/>
          <w:szCs w:val="24"/>
        </w:rPr>
        <w:t>. Манекен должен состоять из головы, груди/спины, живота/ягодиц, рук, кистей</w:t>
      </w:r>
      <w:r w:rsidR="00C64138" w:rsidRPr="00FF5B36">
        <w:rPr>
          <w:rFonts w:ascii="Arial" w:hAnsi="Arial" w:cs="Arial"/>
          <w:sz w:val="24"/>
          <w:szCs w:val="24"/>
        </w:rPr>
        <w:t xml:space="preserve"> рук (далее - кистей)</w:t>
      </w:r>
      <w:r w:rsidRPr="00FF5B36">
        <w:rPr>
          <w:rFonts w:ascii="Arial" w:hAnsi="Arial" w:cs="Arial"/>
          <w:sz w:val="24"/>
          <w:szCs w:val="24"/>
        </w:rPr>
        <w:t>, ног и ст</w:t>
      </w:r>
      <w:r w:rsidR="0005025F" w:rsidRPr="00FF5B36">
        <w:rPr>
          <w:rFonts w:ascii="Arial" w:hAnsi="Arial" w:cs="Arial"/>
          <w:sz w:val="24"/>
          <w:szCs w:val="24"/>
        </w:rPr>
        <w:t>оп</w:t>
      </w:r>
      <w:r w:rsidRPr="00FF5B36">
        <w:rPr>
          <w:rFonts w:ascii="Arial" w:hAnsi="Arial" w:cs="Arial"/>
          <w:sz w:val="24"/>
          <w:szCs w:val="24"/>
        </w:rPr>
        <w:t xml:space="preserve">. </w:t>
      </w:r>
      <w:bookmarkStart w:id="26" w:name="_Hlk217558490"/>
      <w:r w:rsidR="00652084" w:rsidRPr="00FF5B36">
        <w:rPr>
          <w:rFonts w:ascii="Arial" w:hAnsi="Arial" w:cs="Arial"/>
          <w:sz w:val="24"/>
          <w:szCs w:val="24"/>
        </w:rPr>
        <w:t xml:space="preserve">Репрезентативные </w:t>
      </w:r>
      <w:r w:rsidR="00AB0E93" w:rsidRPr="00FF5B36">
        <w:rPr>
          <w:rFonts w:ascii="Arial" w:hAnsi="Arial" w:cs="Arial"/>
          <w:sz w:val="24"/>
          <w:szCs w:val="24"/>
        </w:rPr>
        <w:t>измерения</w:t>
      </w:r>
      <w:r w:rsidRPr="00FF5B36">
        <w:rPr>
          <w:rFonts w:ascii="Arial" w:hAnsi="Arial" w:cs="Arial"/>
          <w:sz w:val="24"/>
          <w:szCs w:val="24"/>
        </w:rPr>
        <w:t xml:space="preserve"> представлены для </w:t>
      </w:r>
      <w:r w:rsidR="0002686F" w:rsidRPr="00FF5B36">
        <w:rPr>
          <w:rFonts w:ascii="Arial" w:hAnsi="Arial" w:cs="Arial"/>
          <w:sz w:val="24"/>
          <w:szCs w:val="24"/>
        </w:rPr>
        <w:t xml:space="preserve">манекена </w:t>
      </w:r>
      <w:r w:rsidRPr="00FF5B36">
        <w:rPr>
          <w:rFonts w:ascii="Arial" w:hAnsi="Arial" w:cs="Arial"/>
          <w:sz w:val="24"/>
          <w:szCs w:val="24"/>
        </w:rPr>
        <w:t xml:space="preserve">мужской формы </w:t>
      </w:r>
      <w:bookmarkEnd w:id="26"/>
      <w:r w:rsidRPr="00FF5B36">
        <w:rPr>
          <w:rFonts w:ascii="Arial" w:hAnsi="Arial" w:cs="Arial"/>
          <w:sz w:val="24"/>
          <w:szCs w:val="24"/>
        </w:rPr>
        <w:t xml:space="preserve">в таблице 1 и женской формы в таблице 2. Рисунок 3 содержит </w:t>
      </w:r>
      <w:r w:rsidR="00856375" w:rsidRPr="00FF5B36">
        <w:rPr>
          <w:rFonts w:ascii="Arial" w:hAnsi="Arial" w:cs="Arial"/>
          <w:sz w:val="24"/>
          <w:szCs w:val="24"/>
        </w:rPr>
        <w:t>наглядное обозначение</w:t>
      </w:r>
      <w:r w:rsidRPr="00FF5B36">
        <w:rPr>
          <w:rFonts w:ascii="Arial" w:hAnsi="Arial" w:cs="Arial"/>
          <w:sz w:val="24"/>
          <w:szCs w:val="24"/>
        </w:rPr>
        <w:t xml:space="preserve"> </w:t>
      </w:r>
      <w:r w:rsidR="00856375" w:rsidRPr="00FF5B36">
        <w:rPr>
          <w:rFonts w:ascii="Arial" w:hAnsi="Arial" w:cs="Arial"/>
          <w:sz w:val="24"/>
          <w:szCs w:val="24"/>
        </w:rPr>
        <w:t>мест измерений.</w:t>
      </w:r>
    </w:p>
    <w:p w14:paraId="461996AE" w14:textId="3D2895E7" w:rsidR="001567A1" w:rsidRPr="00FF5B36" w:rsidRDefault="00C2520C" w:rsidP="00FE01BB">
      <w:pPr>
        <w:widowControl/>
        <w:suppressAutoHyphens w:val="0"/>
        <w:autoSpaceDE/>
        <w:spacing w:line="360" w:lineRule="auto"/>
        <w:ind w:firstLine="709"/>
        <w:jc w:val="both"/>
        <w:rPr>
          <w:rFonts w:ascii="Arial" w:hAnsi="Arial" w:cs="Arial"/>
          <w:sz w:val="24"/>
          <w:szCs w:val="24"/>
        </w:rPr>
      </w:pPr>
      <w:r w:rsidRPr="00FF5B36">
        <w:rPr>
          <w:rFonts w:ascii="Arial" w:hAnsi="Arial" w:cs="Arial"/>
          <w:sz w:val="24"/>
          <w:szCs w:val="24"/>
        </w:rPr>
        <w:t>Руки должны иметь возможность вращаться в плече по дуге</w:t>
      </w:r>
      <w:r w:rsidR="0002686F" w:rsidRPr="00FF5B36">
        <w:rPr>
          <w:rFonts w:ascii="Arial" w:hAnsi="Arial" w:cs="Arial"/>
          <w:sz w:val="24"/>
          <w:szCs w:val="24"/>
        </w:rPr>
        <w:t>, достаточной</w:t>
      </w:r>
      <w:r w:rsidRPr="00FF5B36">
        <w:rPr>
          <w:rFonts w:ascii="Arial" w:hAnsi="Arial" w:cs="Arial"/>
          <w:sz w:val="24"/>
          <w:szCs w:val="24"/>
        </w:rPr>
        <w:t>, чтобы облегчить надевание и снятие одежды с манекена.</w:t>
      </w:r>
    </w:p>
    <w:p w14:paraId="5EB67BD5" w14:textId="5049B4F6" w:rsidR="00667454" w:rsidRDefault="00E27AF7" w:rsidP="00667454">
      <w:pPr>
        <w:widowControl/>
        <w:suppressAutoHyphens w:val="0"/>
        <w:autoSpaceDE/>
        <w:spacing w:line="360" w:lineRule="auto"/>
        <w:ind w:firstLine="709"/>
        <w:jc w:val="center"/>
        <w:rPr>
          <w:rFonts w:ascii="Arial" w:hAnsi="Arial" w:cs="Arial"/>
          <w:color w:val="000000"/>
          <w:sz w:val="24"/>
          <w:szCs w:val="24"/>
        </w:rPr>
      </w:pPr>
      <w:r w:rsidRPr="00E27AF7">
        <w:rPr>
          <w:rFonts w:ascii="Arial" w:hAnsi="Arial" w:cs="Arial"/>
          <w:noProof/>
          <w:color w:val="000000"/>
          <w:sz w:val="24"/>
          <w:szCs w:val="24"/>
        </w:rPr>
        <w:drawing>
          <wp:inline distT="0" distB="0" distL="0" distR="0" wp14:anchorId="0684FB11" wp14:editId="20D66679">
            <wp:extent cx="4671304" cy="5162550"/>
            <wp:effectExtent l="0" t="0" r="0" b="0"/>
            <wp:docPr id="6859008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00863" name=""/>
                    <pic:cNvPicPr/>
                  </pic:nvPicPr>
                  <pic:blipFill>
                    <a:blip r:embed="rId18"/>
                    <a:stretch>
                      <a:fillRect/>
                    </a:stretch>
                  </pic:blipFill>
                  <pic:spPr>
                    <a:xfrm>
                      <a:off x="0" y="0"/>
                      <a:ext cx="4673913" cy="5165434"/>
                    </a:xfrm>
                    <a:prstGeom prst="rect">
                      <a:avLst/>
                    </a:prstGeom>
                  </pic:spPr>
                </pic:pic>
              </a:graphicData>
            </a:graphic>
          </wp:inline>
        </w:drawing>
      </w:r>
      <w:r w:rsidRPr="00E27AF7" w:rsidDel="00E27AF7">
        <w:rPr>
          <w:rFonts w:ascii="Arial" w:hAnsi="Arial" w:cs="Arial"/>
          <w:color w:val="000000"/>
          <w:sz w:val="24"/>
          <w:szCs w:val="24"/>
        </w:rPr>
        <w:t xml:space="preserve"> </w:t>
      </w:r>
    </w:p>
    <w:p w14:paraId="19B9866E" w14:textId="02E5F453" w:rsidR="00667454" w:rsidRDefault="00667454" w:rsidP="00F627F3">
      <w:pPr>
        <w:widowControl/>
        <w:suppressAutoHyphens w:val="0"/>
        <w:autoSpaceDE/>
        <w:spacing w:line="360" w:lineRule="auto"/>
        <w:ind w:firstLine="709"/>
        <w:jc w:val="both"/>
        <w:rPr>
          <w:rFonts w:ascii="Arial" w:hAnsi="Arial" w:cs="Arial"/>
          <w:color w:val="000000"/>
          <w:sz w:val="24"/>
          <w:szCs w:val="24"/>
        </w:rPr>
      </w:pPr>
    </w:p>
    <w:p w14:paraId="307DAFE0" w14:textId="145E40D8" w:rsidR="00460741" w:rsidRDefault="00460741" w:rsidP="00460741">
      <w:pPr>
        <w:spacing w:line="360" w:lineRule="auto"/>
        <w:ind w:firstLine="720"/>
        <w:jc w:val="center"/>
        <w:rPr>
          <w:noProof/>
          <w:lang w:eastAsia="ru-RU"/>
        </w:rPr>
      </w:pPr>
    </w:p>
    <w:p w14:paraId="60D0FE36" w14:textId="590B9A41" w:rsidR="00460741" w:rsidRPr="00430BE3" w:rsidRDefault="00460741" w:rsidP="00460741">
      <w:pPr>
        <w:spacing w:after="240" w:line="360" w:lineRule="auto"/>
        <w:ind w:firstLine="720"/>
        <w:jc w:val="center"/>
        <w:rPr>
          <w:rFonts w:ascii="Arial" w:hAnsi="Arial" w:cs="Arial"/>
          <w:color w:val="000000"/>
          <w:sz w:val="24"/>
          <w:szCs w:val="24"/>
        </w:rPr>
      </w:pPr>
      <w:r w:rsidRPr="00430BE3">
        <w:rPr>
          <w:rFonts w:ascii="Arial" w:hAnsi="Arial" w:cs="Arial"/>
          <w:sz w:val="24"/>
          <w:szCs w:val="24"/>
        </w:rPr>
        <w:t xml:space="preserve">Рисунок 2 </w:t>
      </w:r>
      <w:r w:rsidR="00C67FAC" w:rsidRPr="00430BE3">
        <w:rPr>
          <w:rFonts w:ascii="Arial" w:hAnsi="Arial" w:cs="Arial"/>
          <w:sz w:val="24"/>
          <w:szCs w:val="24"/>
        </w:rPr>
        <w:t>–</w:t>
      </w:r>
      <w:r w:rsidRPr="00430BE3">
        <w:rPr>
          <w:rFonts w:ascii="Arial" w:hAnsi="Arial" w:cs="Arial"/>
          <w:sz w:val="24"/>
          <w:szCs w:val="24"/>
        </w:rPr>
        <w:t xml:space="preserve"> </w:t>
      </w:r>
      <w:r w:rsidR="00C67FAC" w:rsidRPr="00430BE3">
        <w:rPr>
          <w:rFonts w:ascii="Arial" w:hAnsi="Arial" w:cs="Arial"/>
          <w:sz w:val="24"/>
          <w:szCs w:val="24"/>
        </w:rPr>
        <w:t xml:space="preserve">Пример </w:t>
      </w:r>
      <w:proofErr w:type="spellStart"/>
      <w:r w:rsidR="004F7E28">
        <w:rPr>
          <w:rFonts w:ascii="Arial" w:hAnsi="Arial" w:cs="Arial"/>
          <w:sz w:val="24"/>
          <w:szCs w:val="24"/>
        </w:rPr>
        <w:t>термо</w:t>
      </w:r>
      <w:r w:rsidR="00C67FAC" w:rsidRPr="00430BE3">
        <w:rPr>
          <w:rFonts w:ascii="Arial" w:hAnsi="Arial" w:cs="Arial"/>
          <w:sz w:val="24"/>
          <w:szCs w:val="24"/>
        </w:rPr>
        <w:t>м</w:t>
      </w:r>
      <w:r w:rsidRPr="00430BE3">
        <w:rPr>
          <w:rFonts w:ascii="Arial" w:hAnsi="Arial" w:cs="Arial"/>
          <w:sz w:val="24"/>
          <w:szCs w:val="24"/>
        </w:rPr>
        <w:t>анекен</w:t>
      </w:r>
      <w:r w:rsidR="00C67FAC" w:rsidRPr="00430BE3">
        <w:rPr>
          <w:rFonts w:ascii="Arial" w:hAnsi="Arial" w:cs="Arial"/>
          <w:sz w:val="24"/>
          <w:szCs w:val="24"/>
        </w:rPr>
        <w:t>а</w:t>
      </w:r>
      <w:proofErr w:type="spellEnd"/>
      <w:r w:rsidRPr="00430BE3">
        <w:rPr>
          <w:rFonts w:ascii="Arial" w:hAnsi="Arial" w:cs="Arial"/>
          <w:sz w:val="24"/>
          <w:szCs w:val="24"/>
        </w:rPr>
        <w:t>, оснащенн</w:t>
      </w:r>
      <w:r w:rsidR="00E94867">
        <w:rPr>
          <w:rFonts w:ascii="Arial" w:hAnsi="Arial" w:cs="Arial"/>
          <w:sz w:val="24"/>
          <w:szCs w:val="24"/>
        </w:rPr>
        <w:t>ого</w:t>
      </w:r>
      <w:r w:rsidRPr="00430BE3">
        <w:rPr>
          <w:rFonts w:ascii="Arial" w:hAnsi="Arial" w:cs="Arial"/>
          <w:sz w:val="24"/>
          <w:szCs w:val="24"/>
        </w:rPr>
        <w:t xml:space="preserve"> приборами, и </w:t>
      </w:r>
      <w:r w:rsidR="00C67FAC" w:rsidRPr="00430BE3">
        <w:rPr>
          <w:rFonts w:ascii="Arial" w:hAnsi="Arial" w:cs="Arial"/>
          <w:sz w:val="24"/>
          <w:szCs w:val="24"/>
        </w:rPr>
        <w:t xml:space="preserve">частичный вид </w:t>
      </w:r>
      <w:r w:rsidRPr="00430BE3">
        <w:rPr>
          <w:rFonts w:ascii="Arial" w:hAnsi="Arial" w:cs="Arial"/>
          <w:sz w:val="24"/>
          <w:szCs w:val="24"/>
        </w:rPr>
        <w:t>расстановк</w:t>
      </w:r>
      <w:r w:rsidR="00C67FAC" w:rsidRPr="00430BE3">
        <w:rPr>
          <w:rFonts w:ascii="Arial" w:hAnsi="Arial" w:cs="Arial"/>
          <w:sz w:val="24"/>
          <w:szCs w:val="24"/>
        </w:rPr>
        <w:t>и</w:t>
      </w:r>
      <w:r w:rsidRPr="00430BE3">
        <w:rPr>
          <w:rFonts w:ascii="Arial" w:hAnsi="Arial" w:cs="Arial"/>
          <w:sz w:val="24"/>
          <w:szCs w:val="24"/>
        </w:rPr>
        <w:t xml:space="preserve"> факельных горелок (система </w:t>
      </w:r>
      <w:r w:rsidRPr="00430BE3">
        <w:rPr>
          <w:rFonts w:ascii="Arial" w:hAnsi="Arial" w:cs="Arial"/>
          <w:color w:val="000000"/>
          <w:sz w:val="24"/>
          <w:szCs w:val="24"/>
        </w:rPr>
        <w:t>горелок)</w:t>
      </w:r>
    </w:p>
    <w:p w14:paraId="56A97286" w14:textId="082B1B6B" w:rsidR="00460741" w:rsidRPr="00740978" w:rsidRDefault="00C67FAC" w:rsidP="00740978">
      <w:pPr>
        <w:widowControl/>
        <w:suppressAutoHyphens w:val="0"/>
        <w:autoSpaceDE/>
        <w:spacing w:line="360" w:lineRule="auto"/>
        <w:ind w:firstLine="709"/>
        <w:rPr>
          <w:rFonts w:ascii="Arial" w:hAnsi="Arial" w:cs="Arial"/>
          <w:color w:val="000000"/>
        </w:rPr>
      </w:pPr>
      <w:bookmarkStart w:id="27" w:name="_Hlk195031301"/>
      <w:r w:rsidRPr="00430BE3">
        <w:rPr>
          <w:rFonts w:ascii="Arial" w:hAnsi="Arial" w:cs="Arial"/>
          <w:color w:val="000000"/>
          <w:spacing w:val="30"/>
        </w:rPr>
        <w:t xml:space="preserve">Примечание </w:t>
      </w:r>
      <w:r w:rsidR="00AF5BD8" w:rsidRPr="00430BE3">
        <w:rPr>
          <w:rFonts w:ascii="Arial" w:hAnsi="Arial" w:cs="Arial"/>
          <w:color w:val="000000"/>
        </w:rPr>
        <w:t xml:space="preserve">1 </w:t>
      </w:r>
      <w:bookmarkEnd w:id="27"/>
      <w:r w:rsidRPr="00430BE3">
        <w:rPr>
          <w:rFonts w:ascii="Arial" w:hAnsi="Arial" w:cs="Arial"/>
          <w:color w:val="000000"/>
        </w:rPr>
        <w:t>- На рисунке 2 показаны только шесть горелок из общего числа (см. 5.7.4)</w:t>
      </w:r>
    </w:p>
    <w:p w14:paraId="22FAA036" w14:textId="12093F1A"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674B3A04" w14:textId="7C6E81A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03830DCE"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7718E68B"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58BBEEC1" w14:textId="13EF425A"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3B4DF487"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097845A6"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2E71F5BC"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2320EFE6"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6F34C338"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2E48458C" w14:textId="7C7693CB"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r w:rsidRPr="00E27AF7">
        <w:rPr>
          <w:rFonts w:ascii="Arial" w:hAnsi="Arial" w:cs="Arial"/>
          <w:strike/>
          <w:noProof/>
          <w:color w:val="000000"/>
          <w:sz w:val="24"/>
          <w:szCs w:val="24"/>
        </w:rPr>
        <w:drawing>
          <wp:inline distT="0" distB="0" distL="0" distR="0" wp14:anchorId="65142CD1" wp14:editId="71BBABA8">
            <wp:extent cx="3399452" cy="4037990"/>
            <wp:effectExtent l="0" t="0" r="0" b="635"/>
            <wp:docPr id="7144223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22345" name=""/>
                    <pic:cNvPicPr/>
                  </pic:nvPicPr>
                  <pic:blipFill>
                    <a:blip r:embed="rId19"/>
                    <a:stretch>
                      <a:fillRect/>
                    </a:stretch>
                  </pic:blipFill>
                  <pic:spPr>
                    <a:xfrm>
                      <a:off x="0" y="0"/>
                      <a:ext cx="3402141" cy="4041184"/>
                    </a:xfrm>
                    <a:prstGeom prst="rect">
                      <a:avLst/>
                    </a:prstGeom>
                  </pic:spPr>
                </pic:pic>
              </a:graphicData>
            </a:graphic>
          </wp:inline>
        </w:drawing>
      </w:r>
      <w:r w:rsidRPr="00E27AF7" w:rsidDel="00E27AF7">
        <w:rPr>
          <w:rFonts w:ascii="Arial" w:hAnsi="Arial" w:cs="Arial"/>
          <w:strike/>
          <w:color w:val="000000"/>
          <w:sz w:val="24"/>
          <w:szCs w:val="24"/>
        </w:rPr>
        <w:t xml:space="preserve"> </w:t>
      </w:r>
    </w:p>
    <w:p w14:paraId="1B95C9F8" w14:textId="77777777" w:rsidR="00E27AF7" w:rsidRDefault="00E27AF7" w:rsidP="00667454">
      <w:pPr>
        <w:widowControl/>
        <w:suppressAutoHyphens w:val="0"/>
        <w:autoSpaceDE/>
        <w:spacing w:line="360" w:lineRule="auto"/>
        <w:ind w:firstLine="709"/>
        <w:jc w:val="center"/>
        <w:rPr>
          <w:rFonts w:ascii="Arial" w:hAnsi="Arial" w:cs="Arial"/>
          <w:strike/>
          <w:color w:val="000000"/>
          <w:sz w:val="24"/>
          <w:szCs w:val="24"/>
        </w:rPr>
      </w:pPr>
    </w:p>
    <w:p w14:paraId="453061F7" w14:textId="0DC4D289" w:rsidR="00667454" w:rsidRDefault="00E27AF7" w:rsidP="00667454">
      <w:pPr>
        <w:widowControl/>
        <w:suppressAutoHyphens w:val="0"/>
        <w:autoSpaceDE/>
        <w:spacing w:line="360" w:lineRule="auto"/>
        <w:ind w:firstLine="709"/>
        <w:jc w:val="center"/>
        <w:rPr>
          <w:rFonts w:ascii="Arial" w:hAnsi="Arial" w:cs="Arial"/>
          <w:strike/>
          <w:color w:val="000000"/>
          <w:sz w:val="24"/>
          <w:szCs w:val="24"/>
        </w:rPr>
      </w:pPr>
      <w:r w:rsidRPr="00E27AF7" w:rsidDel="00E27AF7">
        <w:rPr>
          <w:rFonts w:ascii="Arial" w:hAnsi="Arial" w:cs="Arial"/>
          <w:strike/>
          <w:color w:val="000000"/>
          <w:sz w:val="24"/>
          <w:szCs w:val="24"/>
        </w:rPr>
        <w:t xml:space="preserve"> </w:t>
      </w:r>
    </w:p>
    <w:p w14:paraId="2CE6F1FA" w14:textId="7D3B1024" w:rsidR="00C67FAC" w:rsidRPr="00430BE3" w:rsidRDefault="00C67FAC" w:rsidP="00C67FAC">
      <w:pPr>
        <w:widowControl/>
        <w:suppressAutoHyphens w:val="0"/>
        <w:autoSpaceDE/>
        <w:spacing w:line="360" w:lineRule="auto"/>
        <w:ind w:firstLine="709"/>
        <w:rPr>
          <w:rFonts w:ascii="Arial" w:hAnsi="Arial" w:cs="Arial"/>
          <w:color w:val="000000"/>
          <w:sz w:val="24"/>
          <w:szCs w:val="24"/>
        </w:rPr>
      </w:pPr>
      <w:r w:rsidRPr="00430BE3">
        <w:rPr>
          <w:rFonts w:ascii="Arial" w:hAnsi="Arial" w:cs="Arial"/>
          <w:color w:val="000000"/>
          <w:sz w:val="24"/>
          <w:szCs w:val="24"/>
          <w:vertAlign w:val="superscript"/>
          <w:lang w:val="en-US"/>
        </w:rPr>
        <w:t>a</w:t>
      </w:r>
      <w:r w:rsidRPr="00430BE3">
        <w:rPr>
          <w:rFonts w:ascii="Arial" w:hAnsi="Arial" w:cs="Arial"/>
          <w:color w:val="000000"/>
          <w:sz w:val="24"/>
          <w:szCs w:val="24"/>
        </w:rPr>
        <w:t xml:space="preserve"> </w:t>
      </w:r>
      <w:r w:rsidR="009D47D9" w:rsidRPr="00430BE3">
        <w:rPr>
          <w:rFonts w:ascii="Arial" w:hAnsi="Arial" w:cs="Arial"/>
          <w:color w:val="000000"/>
          <w:sz w:val="24"/>
          <w:szCs w:val="24"/>
        </w:rPr>
        <w:t>У</w:t>
      </w:r>
      <w:r w:rsidRPr="00430BE3">
        <w:rPr>
          <w:rFonts w:ascii="Arial" w:hAnsi="Arial" w:cs="Arial"/>
          <w:color w:val="000000"/>
          <w:sz w:val="24"/>
          <w:szCs w:val="24"/>
        </w:rPr>
        <w:t>ровень колена</w:t>
      </w:r>
    </w:p>
    <w:p w14:paraId="68E7C9C8" w14:textId="308D0EA2" w:rsidR="00C67FAC" w:rsidRPr="00430BE3" w:rsidRDefault="00C67FAC" w:rsidP="00F627F3">
      <w:pPr>
        <w:widowControl/>
        <w:suppressAutoHyphens w:val="0"/>
        <w:autoSpaceDE/>
        <w:spacing w:line="360" w:lineRule="auto"/>
        <w:ind w:firstLine="709"/>
        <w:jc w:val="both"/>
        <w:rPr>
          <w:rFonts w:ascii="Arial" w:hAnsi="Arial" w:cs="Arial"/>
          <w:color w:val="000000"/>
          <w:sz w:val="24"/>
          <w:szCs w:val="22"/>
        </w:rPr>
      </w:pPr>
      <w:r w:rsidRPr="00430BE3">
        <w:rPr>
          <w:rFonts w:ascii="Arial" w:hAnsi="Arial" w:cs="Arial"/>
          <w:color w:val="000000"/>
          <w:sz w:val="24"/>
          <w:szCs w:val="22"/>
          <w:vertAlign w:val="superscript"/>
          <w:lang w:val="en-US"/>
        </w:rPr>
        <w:t>b</w:t>
      </w:r>
      <w:r w:rsidRPr="00430BE3">
        <w:rPr>
          <w:rFonts w:ascii="Arial" w:hAnsi="Arial" w:cs="Arial"/>
          <w:color w:val="000000"/>
          <w:sz w:val="24"/>
          <w:szCs w:val="22"/>
        </w:rPr>
        <w:t xml:space="preserve"> </w:t>
      </w:r>
      <w:r w:rsidR="009D47D9" w:rsidRPr="00430BE3">
        <w:rPr>
          <w:rFonts w:ascii="Arial" w:hAnsi="Arial" w:cs="Arial"/>
          <w:color w:val="000000"/>
          <w:sz w:val="24"/>
          <w:szCs w:val="22"/>
        </w:rPr>
        <w:t>У</w:t>
      </w:r>
      <w:r w:rsidRPr="00430BE3">
        <w:rPr>
          <w:rFonts w:ascii="Arial" w:hAnsi="Arial" w:cs="Arial"/>
          <w:color w:val="000000"/>
          <w:sz w:val="24"/>
          <w:szCs w:val="22"/>
        </w:rPr>
        <w:t>ровень локтя</w:t>
      </w:r>
    </w:p>
    <w:p w14:paraId="63499298" w14:textId="71E5405D" w:rsidR="00C67FAC" w:rsidRPr="00430BE3" w:rsidRDefault="00C67FAC" w:rsidP="00C67FAC">
      <w:pPr>
        <w:widowControl/>
        <w:suppressAutoHyphens w:val="0"/>
        <w:autoSpaceDE/>
        <w:spacing w:line="360" w:lineRule="auto"/>
        <w:ind w:firstLine="709"/>
        <w:jc w:val="center"/>
        <w:rPr>
          <w:rFonts w:ascii="Arial" w:hAnsi="Arial" w:cs="Arial"/>
          <w:color w:val="000000"/>
          <w:sz w:val="24"/>
          <w:szCs w:val="22"/>
        </w:rPr>
      </w:pPr>
      <w:r w:rsidRPr="00430BE3">
        <w:rPr>
          <w:rFonts w:ascii="Arial" w:hAnsi="Arial" w:cs="Arial"/>
          <w:color w:val="000000"/>
          <w:sz w:val="24"/>
          <w:szCs w:val="22"/>
        </w:rPr>
        <w:t>Рисунок 3 – Места измерения манекена</w:t>
      </w:r>
    </w:p>
    <w:p w14:paraId="74BA942C" w14:textId="77777777" w:rsidR="00FE2BB4" w:rsidRPr="00430BE3" w:rsidRDefault="00FE2BB4" w:rsidP="00C67FAC">
      <w:pPr>
        <w:widowControl/>
        <w:suppressAutoHyphens w:val="0"/>
        <w:autoSpaceDE/>
        <w:spacing w:line="360" w:lineRule="auto"/>
        <w:ind w:firstLine="709"/>
        <w:jc w:val="center"/>
        <w:rPr>
          <w:rFonts w:ascii="Arial" w:hAnsi="Arial" w:cs="Arial"/>
          <w:color w:val="000000"/>
          <w:sz w:val="24"/>
          <w:szCs w:val="22"/>
        </w:rPr>
      </w:pPr>
    </w:p>
    <w:p w14:paraId="558D1BBF" w14:textId="297698EB" w:rsidR="00C67FAC" w:rsidRPr="00430BE3" w:rsidRDefault="00AF5BD8" w:rsidP="00740978">
      <w:pPr>
        <w:widowControl/>
        <w:suppressAutoHyphens w:val="0"/>
        <w:autoSpaceDE/>
        <w:spacing w:after="120" w:line="360" w:lineRule="auto"/>
        <w:ind w:firstLine="709"/>
        <w:jc w:val="both"/>
        <w:rPr>
          <w:rFonts w:ascii="Arial" w:hAnsi="Arial" w:cs="Arial"/>
          <w:color w:val="000000"/>
          <w:szCs w:val="18"/>
        </w:rPr>
      </w:pPr>
      <w:bookmarkStart w:id="28" w:name="_Hlk195287488"/>
      <w:r w:rsidRPr="00430BE3">
        <w:rPr>
          <w:rFonts w:ascii="Arial" w:hAnsi="Arial" w:cs="Arial"/>
          <w:color w:val="000000"/>
          <w:spacing w:val="30"/>
          <w:szCs w:val="18"/>
        </w:rPr>
        <w:t>Примечание</w:t>
      </w:r>
      <w:bookmarkEnd w:id="28"/>
      <w:r w:rsidRPr="00430BE3">
        <w:rPr>
          <w:rFonts w:ascii="Arial" w:hAnsi="Arial" w:cs="Arial"/>
          <w:color w:val="000000"/>
          <w:szCs w:val="18"/>
        </w:rPr>
        <w:t xml:space="preserve"> 2 - </w:t>
      </w:r>
      <w:r w:rsidR="001650AE" w:rsidRPr="001650AE">
        <w:rPr>
          <w:rFonts w:ascii="Arial" w:hAnsi="Arial" w:cs="Arial"/>
          <w:color w:val="000000"/>
          <w:szCs w:val="18"/>
        </w:rPr>
        <w:t>Манекен, оснащенный приборами</w:t>
      </w:r>
      <w:r w:rsidR="00B66042">
        <w:rPr>
          <w:rFonts w:ascii="Arial" w:hAnsi="Arial" w:cs="Arial"/>
          <w:color w:val="000000"/>
          <w:szCs w:val="18"/>
        </w:rPr>
        <w:t>,</w:t>
      </w:r>
      <w:r w:rsidR="001650AE" w:rsidRPr="001650AE">
        <w:rPr>
          <w:rFonts w:ascii="Arial" w:hAnsi="Arial" w:cs="Arial"/>
          <w:color w:val="000000"/>
          <w:szCs w:val="18"/>
        </w:rPr>
        <w:t xml:space="preserve"> </w:t>
      </w:r>
      <w:r w:rsidRPr="00430BE3">
        <w:rPr>
          <w:rFonts w:ascii="Arial" w:hAnsi="Arial" w:cs="Arial"/>
          <w:color w:val="000000"/>
          <w:szCs w:val="18"/>
        </w:rPr>
        <w:t xml:space="preserve">соответствует </w:t>
      </w:r>
      <w:r w:rsidR="009F0116" w:rsidRPr="00430BE3">
        <w:rPr>
          <w:rFonts w:ascii="Arial" w:hAnsi="Arial" w:cs="Arial"/>
          <w:color w:val="000000"/>
          <w:szCs w:val="18"/>
        </w:rPr>
        <w:t>измерениям</w:t>
      </w:r>
      <w:r w:rsidRPr="00430BE3">
        <w:rPr>
          <w:rFonts w:ascii="Arial" w:hAnsi="Arial" w:cs="Arial"/>
          <w:color w:val="000000"/>
          <w:szCs w:val="18"/>
        </w:rPr>
        <w:t>, указанным в таблице 1 (мужская форма), таблице 2 (женская форма). Обозначения номеров, указанных на рисунке 3, соответствуют измерениям в обеих таблицах.</w:t>
      </w:r>
    </w:p>
    <w:p w14:paraId="115DF20F" w14:textId="025A7B99" w:rsidR="00AF5BD8" w:rsidRPr="00430BE3" w:rsidRDefault="00AF5BD8" w:rsidP="00740978">
      <w:pPr>
        <w:spacing w:after="120"/>
        <w:rPr>
          <w:rFonts w:ascii="Arial" w:hAnsi="Arial" w:cs="Arial"/>
          <w:sz w:val="24"/>
        </w:rPr>
      </w:pPr>
      <w:bookmarkStart w:id="29" w:name="_Hlk195031935"/>
      <w:r w:rsidRPr="00430BE3">
        <w:rPr>
          <w:rFonts w:ascii="Arial" w:hAnsi="Arial" w:cs="Arial"/>
          <w:spacing w:val="30"/>
          <w:sz w:val="24"/>
        </w:rPr>
        <w:t>Таблица 1</w:t>
      </w:r>
      <w:r w:rsidRPr="00430BE3">
        <w:rPr>
          <w:rFonts w:ascii="Arial" w:hAnsi="Arial" w:cs="Arial"/>
          <w:sz w:val="24"/>
        </w:rPr>
        <w:t xml:space="preserve"> – Измерения манекена взрослого человека (мужчины)</w:t>
      </w:r>
    </w:p>
    <w:bookmarkEnd w:id="29"/>
    <w:p w14:paraId="5C1BF354" w14:textId="77777777" w:rsidR="00AF5BD8" w:rsidRPr="00430BE3" w:rsidRDefault="00AF5BD8" w:rsidP="00AF5BD8">
      <w:pPr>
        <w:jc w:val="right"/>
        <w:rPr>
          <w:rFonts w:ascii="Arial" w:hAnsi="Arial" w:cs="Arial"/>
          <w:sz w:val="24"/>
        </w:rPr>
      </w:pPr>
      <w:r w:rsidRPr="00430BE3">
        <w:rPr>
          <w:rFonts w:ascii="Arial" w:hAnsi="Arial" w:cs="Arial"/>
          <w:sz w:val="22"/>
        </w:rPr>
        <w:t xml:space="preserve">В миллиметрах </w:t>
      </w: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2293"/>
        <w:gridCol w:w="2293"/>
      </w:tblGrid>
      <w:tr w:rsidR="00E27AF7" w:rsidRPr="00430BE3" w14:paraId="33A6B117" w14:textId="77777777" w:rsidTr="00E27AF7">
        <w:tc>
          <w:tcPr>
            <w:tcW w:w="5700" w:type="dxa"/>
            <w:tcBorders>
              <w:bottom w:val="double" w:sz="4" w:space="0" w:color="auto"/>
            </w:tcBorders>
            <w:vAlign w:val="center"/>
          </w:tcPr>
          <w:p w14:paraId="5EA1A722" w14:textId="53030ABE" w:rsidR="00E27AF7" w:rsidRPr="00430BE3" w:rsidRDefault="00B2578A" w:rsidP="00F63ECA">
            <w:pPr>
              <w:jc w:val="center"/>
              <w:rPr>
                <w:rFonts w:ascii="Arial" w:hAnsi="Arial" w:cs="Arial"/>
                <w:bCs/>
                <w:vertAlign w:val="superscript"/>
              </w:rPr>
            </w:pPr>
            <w:bookmarkStart w:id="30" w:name="_Hlk214262114"/>
            <w:r w:rsidRPr="00430BE3">
              <w:rPr>
                <w:rFonts w:ascii="Arial" w:hAnsi="Arial" w:cs="Arial"/>
                <w:bCs/>
              </w:rPr>
              <w:t>Описание</w:t>
            </w:r>
            <w:r w:rsidR="00E27AF7" w:rsidRPr="00430BE3">
              <w:rPr>
                <w:rFonts w:ascii="Arial" w:hAnsi="Arial" w:cs="Arial"/>
                <w:bCs/>
              </w:rPr>
              <w:t xml:space="preserve"> </w:t>
            </w:r>
            <w:r w:rsidR="006633E2" w:rsidRPr="00430BE3">
              <w:rPr>
                <w:rFonts w:ascii="Arial" w:hAnsi="Arial" w:cs="Arial"/>
                <w:bCs/>
              </w:rPr>
              <w:t>манекена человека (мужчины)</w:t>
            </w:r>
            <w:r w:rsidR="006633E2" w:rsidRPr="00430BE3">
              <w:rPr>
                <w:rFonts w:ascii="Arial" w:hAnsi="Arial" w:cs="Arial"/>
                <w:bCs/>
                <w:vertAlign w:val="superscript"/>
                <w:lang w:val="en-US"/>
              </w:rPr>
              <w:t>a</w:t>
            </w:r>
          </w:p>
        </w:tc>
        <w:tc>
          <w:tcPr>
            <w:tcW w:w="2293" w:type="dxa"/>
            <w:tcBorders>
              <w:bottom w:val="double" w:sz="4" w:space="0" w:color="auto"/>
            </w:tcBorders>
            <w:vAlign w:val="center"/>
          </w:tcPr>
          <w:p w14:paraId="7A95A8BB" w14:textId="77777777" w:rsidR="00E27AF7" w:rsidRPr="00430BE3" w:rsidRDefault="00E27AF7" w:rsidP="00F63ECA">
            <w:pPr>
              <w:jc w:val="center"/>
              <w:rPr>
                <w:rFonts w:ascii="Arial" w:hAnsi="Arial" w:cs="Arial"/>
                <w:bCs/>
              </w:rPr>
            </w:pPr>
            <w:r w:rsidRPr="00430BE3">
              <w:rPr>
                <w:rFonts w:ascii="Arial" w:hAnsi="Arial" w:cs="Arial"/>
                <w:bCs/>
              </w:rPr>
              <w:t>Значение</w:t>
            </w:r>
          </w:p>
          <w:p w14:paraId="5A76F58F" w14:textId="77777777" w:rsidR="00E27AF7" w:rsidRPr="00430BE3" w:rsidRDefault="00E27AF7" w:rsidP="00F63ECA">
            <w:pPr>
              <w:jc w:val="center"/>
              <w:rPr>
                <w:rFonts w:ascii="Arial" w:hAnsi="Arial" w:cs="Arial"/>
              </w:rPr>
            </w:pPr>
            <w:r w:rsidRPr="00430BE3">
              <w:rPr>
                <w:rFonts w:ascii="Arial" w:hAnsi="Arial" w:cs="Arial"/>
                <w:bCs/>
              </w:rPr>
              <w:t>измерения</w:t>
            </w:r>
          </w:p>
        </w:tc>
        <w:tc>
          <w:tcPr>
            <w:tcW w:w="2293" w:type="dxa"/>
            <w:tcBorders>
              <w:bottom w:val="double" w:sz="4" w:space="0" w:color="auto"/>
            </w:tcBorders>
            <w:vAlign w:val="center"/>
          </w:tcPr>
          <w:p w14:paraId="20B750E2" w14:textId="6C29B1C6" w:rsidR="00E27AF7" w:rsidRPr="00430BE3" w:rsidRDefault="007C697F" w:rsidP="00F63ECA">
            <w:pPr>
              <w:jc w:val="center"/>
              <w:rPr>
                <w:rFonts w:ascii="Arial" w:hAnsi="Arial" w:cs="Arial"/>
              </w:rPr>
            </w:pPr>
            <w:r w:rsidRPr="00430BE3">
              <w:rPr>
                <w:rFonts w:ascii="Arial" w:hAnsi="Arial" w:cs="Arial"/>
                <w:bCs/>
              </w:rPr>
              <w:t>Отклонение</w:t>
            </w:r>
          </w:p>
        </w:tc>
      </w:tr>
      <w:bookmarkEnd w:id="30"/>
      <w:tr w:rsidR="00E27AF7" w:rsidRPr="00430BE3" w14:paraId="0EEEE9E9" w14:textId="77777777" w:rsidTr="00E27AF7">
        <w:tc>
          <w:tcPr>
            <w:tcW w:w="5700" w:type="dxa"/>
            <w:tcBorders>
              <w:top w:val="double" w:sz="4" w:space="0" w:color="auto"/>
            </w:tcBorders>
          </w:tcPr>
          <w:p w14:paraId="1CE481AB" w14:textId="77777777" w:rsidR="00E27AF7" w:rsidRPr="00430BE3" w:rsidRDefault="00E27AF7" w:rsidP="00F63ECA">
            <w:pPr>
              <w:rPr>
                <w:rFonts w:ascii="Arial" w:hAnsi="Arial" w:cs="Arial"/>
                <w:lang w:val="en-US"/>
              </w:rPr>
            </w:pPr>
            <w:r w:rsidRPr="00430BE3">
              <w:rPr>
                <w:rFonts w:ascii="Arial" w:hAnsi="Arial" w:cs="Arial"/>
              </w:rPr>
              <w:t>1 Рост</w:t>
            </w:r>
            <w:r w:rsidRPr="00430BE3">
              <w:rPr>
                <w:rFonts w:ascii="Arial" w:hAnsi="Arial" w:cs="Arial"/>
                <w:lang w:val="en-US"/>
              </w:rPr>
              <w:t xml:space="preserve">/ </w:t>
            </w:r>
            <w:r w:rsidRPr="00430BE3">
              <w:rPr>
                <w:rFonts w:ascii="Arial" w:hAnsi="Arial" w:cs="Arial"/>
              </w:rPr>
              <w:t>общая</w:t>
            </w:r>
            <w:r w:rsidRPr="00430BE3">
              <w:rPr>
                <w:rFonts w:ascii="Arial" w:hAnsi="Arial" w:cs="Arial"/>
                <w:lang w:val="en-US"/>
              </w:rPr>
              <w:t xml:space="preserve"> </w:t>
            </w:r>
            <w:r w:rsidRPr="00430BE3">
              <w:rPr>
                <w:rFonts w:ascii="Arial" w:hAnsi="Arial" w:cs="Arial"/>
              </w:rPr>
              <w:t>высота</w:t>
            </w:r>
          </w:p>
        </w:tc>
        <w:tc>
          <w:tcPr>
            <w:tcW w:w="2293" w:type="dxa"/>
            <w:tcBorders>
              <w:top w:val="double" w:sz="4" w:space="0" w:color="auto"/>
            </w:tcBorders>
          </w:tcPr>
          <w:p w14:paraId="054F4D73"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1 810 </w:t>
            </w:r>
          </w:p>
        </w:tc>
        <w:tc>
          <w:tcPr>
            <w:tcW w:w="2293" w:type="dxa"/>
            <w:tcBorders>
              <w:top w:val="double" w:sz="4" w:space="0" w:color="auto"/>
            </w:tcBorders>
          </w:tcPr>
          <w:p w14:paraId="4E5ADD76" w14:textId="77777777" w:rsidR="00E27AF7" w:rsidRPr="00430BE3" w:rsidRDefault="00E27AF7" w:rsidP="00F63ECA">
            <w:pPr>
              <w:jc w:val="center"/>
              <w:rPr>
                <w:rFonts w:ascii="Arial" w:hAnsi="Arial" w:cs="Arial"/>
                <w:lang w:val="en-US"/>
              </w:rPr>
            </w:pPr>
            <w:r w:rsidRPr="00430BE3">
              <w:rPr>
                <w:rFonts w:ascii="Arial" w:hAnsi="Arial" w:cs="Arial"/>
                <w:lang w:val="en-US"/>
              </w:rPr>
              <w:t>±60</w:t>
            </w:r>
          </w:p>
        </w:tc>
      </w:tr>
      <w:tr w:rsidR="00E27AF7" w:rsidRPr="00430BE3" w14:paraId="4DBD12A8" w14:textId="77777777" w:rsidTr="00E27AF7">
        <w:tc>
          <w:tcPr>
            <w:tcW w:w="5700" w:type="dxa"/>
          </w:tcPr>
          <w:p w14:paraId="7E9054A6" w14:textId="1B162B4F" w:rsidR="00E27AF7" w:rsidRPr="00430BE3" w:rsidRDefault="00E27AF7" w:rsidP="00F63ECA">
            <w:pPr>
              <w:rPr>
                <w:rFonts w:ascii="Arial" w:hAnsi="Arial" w:cs="Arial"/>
              </w:rPr>
            </w:pPr>
            <w:r w:rsidRPr="00430BE3">
              <w:rPr>
                <w:rFonts w:ascii="Arial" w:hAnsi="Arial" w:cs="Arial"/>
              </w:rPr>
              <w:t xml:space="preserve">2 </w:t>
            </w:r>
            <w:r w:rsidR="00D84CB5" w:rsidRPr="00430BE3">
              <w:rPr>
                <w:rFonts w:ascii="Arial" w:hAnsi="Arial" w:cs="Arial"/>
              </w:rPr>
              <w:t>Высота внутренней стороны ноги (в</w:t>
            </w:r>
            <w:r w:rsidRPr="00430BE3">
              <w:rPr>
                <w:rFonts w:ascii="Arial" w:hAnsi="Arial" w:cs="Arial"/>
              </w:rPr>
              <w:t>ысота до паха, от пяток</w:t>
            </w:r>
            <w:r w:rsidR="00D84CB5" w:rsidRPr="00430BE3">
              <w:rPr>
                <w:rFonts w:ascii="Arial" w:hAnsi="Arial" w:cs="Arial"/>
              </w:rPr>
              <w:t>) (примерно 7+8)</w:t>
            </w:r>
          </w:p>
        </w:tc>
        <w:tc>
          <w:tcPr>
            <w:tcW w:w="2293" w:type="dxa"/>
          </w:tcPr>
          <w:p w14:paraId="020C6FAD" w14:textId="77777777" w:rsidR="00E27AF7" w:rsidRPr="00430BE3" w:rsidRDefault="00E27AF7" w:rsidP="00F63ECA">
            <w:pPr>
              <w:jc w:val="center"/>
              <w:rPr>
                <w:rFonts w:ascii="Arial" w:hAnsi="Arial" w:cs="Arial"/>
              </w:rPr>
            </w:pPr>
            <w:r w:rsidRPr="00430BE3">
              <w:rPr>
                <w:rFonts w:ascii="Arial" w:hAnsi="Arial" w:cs="Arial"/>
                <w:lang w:val="en-US"/>
              </w:rPr>
              <w:t xml:space="preserve">880 </w:t>
            </w:r>
          </w:p>
        </w:tc>
        <w:tc>
          <w:tcPr>
            <w:tcW w:w="2293" w:type="dxa"/>
          </w:tcPr>
          <w:p w14:paraId="3224EDA1" w14:textId="77777777" w:rsidR="00E27AF7" w:rsidRPr="00430BE3" w:rsidRDefault="00E27AF7" w:rsidP="00F63ECA">
            <w:pPr>
              <w:jc w:val="center"/>
              <w:rPr>
                <w:rFonts w:ascii="Arial" w:hAnsi="Arial" w:cs="Arial"/>
              </w:rPr>
            </w:pPr>
            <w:r w:rsidRPr="00430BE3">
              <w:rPr>
                <w:rFonts w:ascii="Arial" w:hAnsi="Arial" w:cs="Arial"/>
                <w:lang w:val="en-US"/>
              </w:rPr>
              <w:t>±75</w:t>
            </w:r>
          </w:p>
        </w:tc>
      </w:tr>
      <w:tr w:rsidR="00E27AF7" w:rsidRPr="00430BE3" w14:paraId="57D47E34" w14:textId="77777777" w:rsidTr="00E27AF7">
        <w:tc>
          <w:tcPr>
            <w:tcW w:w="5700" w:type="dxa"/>
          </w:tcPr>
          <w:p w14:paraId="6981875A" w14:textId="2FF4FD02" w:rsidR="00E27AF7" w:rsidRPr="00430BE3" w:rsidRDefault="00E27AF7" w:rsidP="00F63ECA">
            <w:pPr>
              <w:rPr>
                <w:rFonts w:ascii="Arial" w:hAnsi="Arial" w:cs="Arial"/>
              </w:rPr>
            </w:pPr>
            <w:r w:rsidRPr="00430BE3">
              <w:rPr>
                <w:rFonts w:ascii="Arial" w:hAnsi="Arial" w:cs="Arial"/>
              </w:rPr>
              <w:t xml:space="preserve">3 Длина </w:t>
            </w:r>
            <w:r w:rsidR="00716607">
              <w:rPr>
                <w:rFonts w:ascii="Arial" w:hAnsi="Arial" w:cs="Arial"/>
              </w:rPr>
              <w:t xml:space="preserve">туловища </w:t>
            </w:r>
            <w:r w:rsidR="00D84CB5" w:rsidRPr="00430BE3">
              <w:rPr>
                <w:rFonts w:ascii="Arial" w:hAnsi="Arial" w:cs="Arial"/>
              </w:rPr>
              <w:t>по центру</w:t>
            </w:r>
            <w:r w:rsidRPr="00430BE3">
              <w:t xml:space="preserve"> </w:t>
            </w:r>
            <w:r w:rsidRPr="00430BE3">
              <w:rPr>
                <w:rFonts w:ascii="Arial" w:hAnsi="Arial" w:cs="Arial"/>
              </w:rPr>
              <w:t xml:space="preserve">(от шейной точки сзади через паховую область и обратно до точки основания шеи спереди) </w:t>
            </w:r>
          </w:p>
        </w:tc>
        <w:tc>
          <w:tcPr>
            <w:tcW w:w="2293" w:type="dxa"/>
          </w:tcPr>
          <w:p w14:paraId="29327D1C"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1 560 </w:t>
            </w:r>
          </w:p>
        </w:tc>
        <w:tc>
          <w:tcPr>
            <w:tcW w:w="2293" w:type="dxa"/>
          </w:tcPr>
          <w:p w14:paraId="10F666DA" w14:textId="77777777" w:rsidR="00E27AF7" w:rsidRPr="00430BE3" w:rsidRDefault="00E27AF7" w:rsidP="00F63ECA">
            <w:pPr>
              <w:jc w:val="center"/>
              <w:rPr>
                <w:rFonts w:ascii="Arial" w:hAnsi="Arial" w:cs="Arial"/>
                <w:lang w:val="en-US"/>
              </w:rPr>
            </w:pPr>
            <w:r w:rsidRPr="00430BE3">
              <w:rPr>
                <w:rFonts w:ascii="Arial" w:hAnsi="Arial" w:cs="Arial"/>
                <w:lang w:val="en-US"/>
              </w:rPr>
              <w:t>±60</w:t>
            </w:r>
          </w:p>
        </w:tc>
      </w:tr>
      <w:tr w:rsidR="00E27AF7" w:rsidRPr="00430BE3" w14:paraId="66FF1776" w14:textId="77777777" w:rsidTr="00E27AF7">
        <w:tc>
          <w:tcPr>
            <w:tcW w:w="5700" w:type="dxa"/>
          </w:tcPr>
          <w:p w14:paraId="0DFA75E6" w14:textId="560D9A1E" w:rsidR="00E27AF7" w:rsidRPr="00430BE3" w:rsidRDefault="00E27AF7" w:rsidP="00F63ECA">
            <w:pPr>
              <w:rPr>
                <w:rFonts w:ascii="Arial" w:hAnsi="Arial" w:cs="Arial"/>
              </w:rPr>
            </w:pPr>
            <w:r w:rsidRPr="00430BE3">
              <w:rPr>
                <w:rFonts w:ascii="Arial" w:hAnsi="Arial" w:cs="Arial"/>
              </w:rPr>
              <w:t xml:space="preserve">4 Высота головы, включая шею </w:t>
            </w:r>
            <w:r w:rsidR="005A2E0A" w:rsidRPr="00430BE3">
              <w:rPr>
                <w:rFonts w:ascii="Arial" w:hAnsi="Arial" w:cs="Arial"/>
              </w:rPr>
              <w:t>(от высшей точки головы до точки основания шеи сбоку)</w:t>
            </w:r>
          </w:p>
        </w:tc>
        <w:tc>
          <w:tcPr>
            <w:tcW w:w="2293" w:type="dxa"/>
          </w:tcPr>
          <w:p w14:paraId="5C89A656" w14:textId="77777777" w:rsidR="00E27AF7" w:rsidRPr="00430BE3" w:rsidRDefault="00E27AF7" w:rsidP="00F63ECA">
            <w:pPr>
              <w:jc w:val="center"/>
              <w:rPr>
                <w:rFonts w:ascii="Arial" w:hAnsi="Arial" w:cs="Arial"/>
              </w:rPr>
            </w:pPr>
            <w:r w:rsidRPr="00430BE3">
              <w:rPr>
                <w:rFonts w:ascii="Arial" w:hAnsi="Arial" w:cs="Arial"/>
                <w:lang w:val="en-US"/>
              </w:rPr>
              <w:t xml:space="preserve">255 </w:t>
            </w:r>
          </w:p>
        </w:tc>
        <w:tc>
          <w:tcPr>
            <w:tcW w:w="2293" w:type="dxa"/>
          </w:tcPr>
          <w:p w14:paraId="27BF0A69" w14:textId="77777777" w:rsidR="00E27AF7" w:rsidRPr="00430BE3" w:rsidRDefault="00E27AF7" w:rsidP="00F63ECA">
            <w:pPr>
              <w:jc w:val="center"/>
              <w:rPr>
                <w:rFonts w:ascii="Arial" w:hAnsi="Arial" w:cs="Arial"/>
              </w:rPr>
            </w:pPr>
            <w:r w:rsidRPr="00430BE3">
              <w:rPr>
                <w:rFonts w:ascii="Arial" w:hAnsi="Arial" w:cs="Arial"/>
                <w:lang w:val="en-US"/>
              </w:rPr>
              <w:t>±45</w:t>
            </w:r>
          </w:p>
        </w:tc>
      </w:tr>
      <w:tr w:rsidR="00E27AF7" w:rsidRPr="00430BE3" w14:paraId="470A494A" w14:textId="77777777" w:rsidTr="00E27AF7">
        <w:tc>
          <w:tcPr>
            <w:tcW w:w="5700" w:type="dxa"/>
          </w:tcPr>
          <w:p w14:paraId="63340858" w14:textId="77777777" w:rsidR="00E27AF7" w:rsidRPr="00430BE3" w:rsidRDefault="00E27AF7" w:rsidP="00F63ECA">
            <w:pPr>
              <w:rPr>
                <w:rFonts w:ascii="Arial" w:hAnsi="Arial" w:cs="Arial"/>
              </w:rPr>
            </w:pPr>
            <w:r w:rsidRPr="00430BE3">
              <w:rPr>
                <w:rFonts w:ascii="Arial" w:hAnsi="Arial" w:cs="Arial"/>
              </w:rPr>
              <w:t>5 Высота талии, от пяток</w:t>
            </w:r>
          </w:p>
        </w:tc>
        <w:tc>
          <w:tcPr>
            <w:tcW w:w="2293" w:type="dxa"/>
          </w:tcPr>
          <w:p w14:paraId="5E31092F" w14:textId="77777777" w:rsidR="00E27AF7" w:rsidRPr="00430BE3" w:rsidRDefault="00E27AF7" w:rsidP="00F63ECA">
            <w:pPr>
              <w:jc w:val="center"/>
              <w:rPr>
                <w:rFonts w:ascii="Arial" w:hAnsi="Arial" w:cs="Arial"/>
              </w:rPr>
            </w:pPr>
            <w:r w:rsidRPr="00430BE3">
              <w:rPr>
                <w:rFonts w:ascii="Arial" w:hAnsi="Arial" w:cs="Arial"/>
                <w:lang w:val="en-US"/>
              </w:rPr>
              <w:t xml:space="preserve">1 125 </w:t>
            </w:r>
          </w:p>
        </w:tc>
        <w:tc>
          <w:tcPr>
            <w:tcW w:w="2293" w:type="dxa"/>
          </w:tcPr>
          <w:p w14:paraId="1A3A3B86" w14:textId="77777777" w:rsidR="00E27AF7" w:rsidRPr="00430BE3" w:rsidRDefault="00E27AF7" w:rsidP="00F63ECA">
            <w:pPr>
              <w:jc w:val="center"/>
              <w:rPr>
                <w:rFonts w:ascii="Arial" w:hAnsi="Arial" w:cs="Arial"/>
              </w:rPr>
            </w:pPr>
            <w:r w:rsidRPr="00430BE3">
              <w:rPr>
                <w:rFonts w:ascii="Arial" w:hAnsi="Arial" w:cs="Arial"/>
                <w:lang w:val="en-US"/>
              </w:rPr>
              <w:t>±50</w:t>
            </w:r>
          </w:p>
        </w:tc>
      </w:tr>
    </w:tbl>
    <w:p w14:paraId="7972600B" w14:textId="77777777" w:rsidR="001953EF" w:rsidRDefault="001953EF"/>
    <w:p w14:paraId="5CB1D60F" w14:textId="77777777" w:rsidR="001953EF" w:rsidRDefault="001953EF"/>
    <w:p w14:paraId="6C1AD977" w14:textId="77777777" w:rsidR="001953EF" w:rsidRDefault="001953EF"/>
    <w:p w14:paraId="2AD21DF2" w14:textId="77777777" w:rsidR="001953EF" w:rsidRPr="004E71DE" w:rsidRDefault="001953EF" w:rsidP="001953EF">
      <w:pPr>
        <w:rPr>
          <w:rFonts w:ascii="Arial" w:hAnsi="Arial" w:cs="Arial"/>
          <w:sz w:val="22"/>
          <w:szCs w:val="22"/>
        </w:rPr>
      </w:pPr>
      <w:r w:rsidRPr="004E71DE">
        <w:rPr>
          <w:rFonts w:ascii="Arial" w:hAnsi="Arial" w:cs="Arial"/>
          <w:i/>
          <w:iCs/>
          <w:sz w:val="24"/>
          <w:szCs w:val="24"/>
        </w:rPr>
        <w:t>Окончание таблицы 1</w:t>
      </w:r>
      <w:r w:rsidRPr="004E71DE">
        <w:rPr>
          <w:rFonts w:ascii="Arial" w:hAnsi="Arial" w:cs="Arial"/>
          <w:i/>
          <w:iCs/>
          <w:sz w:val="24"/>
          <w:szCs w:val="24"/>
        </w:rPr>
        <w:tab/>
      </w:r>
      <w:r w:rsidRPr="004E71DE">
        <w:rPr>
          <w:rFonts w:ascii="Arial" w:hAnsi="Arial" w:cs="Arial"/>
          <w:sz w:val="22"/>
          <w:szCs w:val="22"/>
        </w:rPr>
        <w:tab/>
      </w:r>
      <w:r w:rsidRPr="004E71DE">
        <w:rPr>
          <w:rFonts w:ascii="Arial" w:hAnsi="Arial" w:cs="Arial"/>
          <w:sz w:val="22"/>
          <w:szCs w:val="22"/>
        </w:rPr>
        <w:tab/>
      </w:r>
      <w:r w:rsidRPr="004E71DE">
        <w:rPr>
          <w:rFonts w:ascii="Arial" w:hAnsi="Arial" w:cs="Arial"/>
          <w:sz w:val="22"/>
          <w:szCs w:val="22"/>
        </w:rPr>
        <w:tab/>
      </w:r>
      <w:r w:rsidRPr="004E71DE">
        <w:rPr>
          <w:rFonts w:ascii="Arial" w:hAnsi="Arial" w:cs="Arial"/>
          <w:sz w:val="22"/>
          <w:szCs w:val="22"/>
        </w:rPr>
        <w:tab/>
      </w:r>
      <w:r w:rsidRPr="004E71DE">
        <w:rPr>
          <w:rFonts w:ascii="Arial" w:hAnsi="Arial" w:cs="Arial"/>
          <w:sz w:val="22"/>
          <w:szCs w:val="22"/>
        </w:rPr>
        <w:tab/>
      </w:r>
      <w:r w:rsidRPr="004E71DE">
        <w:rPr>
          <w:rFonts w:ascii="Arial" w:hAnsi="Arial" w:cs="Arial"/>
          <w:sz w:val="22"/>
          <w:szCs w:val="22"/>
        </w:rPr>
        <w:tab/>
      </w:r>
      <w:r w:rsidRPr="004E71DE">
        <w:rPr>
          <w:rFonts w:ascii="Arial" w:hAnsi="Arial" w:cs="Arial"/>
          <w:sz w:val="22"/>
          <w:szCs w:val="22"/>
        </w:rPr>
        <w:tab/>
      </w:r>
    </w:p>
    <w:p w14:paraId="7EB7F3B8" w14:textId="65BD50D0" w:rsidR="001953EF" w:rsidRPr="004E71DE" w:rsidRDefault="001953EF" w:rsidP="00672ECF">
      <w:pPr>
        <w:ind w:left="7920"/>
        <w:rPr>
          <w:rFonts w:ascii="Arial" w:hAnsi="Arial" w:cs="Arial"/>
          <w:sz w:val="24"/>
          <w:szCs w:val="24"/>
        </w:rPr>
      </w:pPr>
      <w:r w:rsidRPr="004E71DE">
        <w:rPr>
          <w:rFonts w:ascii="Arial" w:hAnsi="Arial" w:cs="Arial"/>
          <w:sz w:val="24"/>
          <w:szCs w:val="24"/>
        </w:rPr>
        <w:t>В миллиметрах</w:t>
      </w: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2293"/>
        <w:gridCol w:w="2293"/>
      </w:tblGrid>
      <w:tr w:rsidR="001953EF" w:rsidRPr="00430BE3" w14:paraId="252FDBC8" w14:textId="77777777" w:rsidTr="00672ECF">
        <w:tc>
          <w:tcPr>
            <w:tcW w:w="5700" w:type="dxa"/>
            <w:tcBorders>
              <w:top w:val="single" w:sz="4" w:space="0" w:color="auto"/>
              <w:left w:val="single" w:sz="4" w:space="0" w:color="auto"/>
              <w:bottom w:val="double" w:sz="4" w:space="0" w:color="auto"/>
              <w:right w:val="single" w:sz="4" w:space="0" w:color="auto"/>
            </w:tcBorders>
          </w:tcPr>
          <w:p w14:paraId="3ADC5A98" w14:textId="77777777" w:rsidR="001953EF" w:rsidRPr="001953EF" w:rsidRDefault="001953EF" w:rsidP="00672ECF">
            <w:pPr>
              <w:jc w:val="center"/>
              <w:rPr>
                <w:rFonts w:ascii="Arial" w:hAnsi="Arial" w:cs="Arial"/>
              </w:rPr>
            </w:pPr>
            <w:r w:rsidRPr="001953EF">
              <w:rPr>
                <w:rFonts w:ascii="Arial" w:hAnsi="Arial" w:cs="Arial"/>
              </w:rPr>
              <w:t>Описание манекена человека (мужчины)</w:t>
            </w:r>
            <w:r w:rsidRPr="00672ECF">
              <w:rPr>
                <w:rFonts w:ascii="Arial" w:hAnsi="Arial" w:cs="Arial"/>
                <w:vertAlign w:val="superscript"/>
              </w:rPr>
              <w:t>a</w:t>
            </w:r>
          </w:p>
        </w:tc>
        <w:tc>
          <w:tcPr>
            <w:tcW w:w="2293" w:type="dxa"/>
            <w:tcBorders>
              <w:top w:val="single" w:sz="4" w:space="0" w:color="auto"/>
              <w:left w:val="single" w:sz="4" w:space="0" w:color="auto"/>
              <w:bottom w:val="double" w:sz="4" w:space="0" w:color="auto"/>
              <w:right w:val="single" w:sz="4" w:space="0" w:color="auto"/>
            </w:tcBorders>
          </w:tcPr>
          <w:p w14:paraId="328C4A84" w14:textId="77777777" w:rsidR="001953EF" w:rsidRPr="001953EF" w:rsidRDefault="001953EF" w:rsidP="001953EF">
            <w:pPr>
              <w:jc w:val="center"/>
              <w:rPr>
                <w:rFonts w:ascii="Arial" w:hAnsi="Arial" w:cs="Arial"/>
              </w:rPr>
            </w:pPr>
            <w:r w:rsidRPr="001953EF">
              <w:rPr>
                <w:rFonts w:ascii="Arial" w:hAnsi="Arial" w:cs="Arial"/>
              </w:rPr>
              <w:t>Значение</w:t>
            </w:r>
          </w:p>
          <w:p w14:paraId="4B1386DD" w14:textId="77777777" w:rsidR="001953EF" w:rsidRPr="00430BE3" w:rsidRDefault="001953EF" w:rsidP="001953EF">
            <w:pPr>
              <w:jc w:val="center"/>
              <w:rPr>
                <w:rFonts w:ascii="Arial" w:hAnsi="Arial" w:cs="Arial"/>
              </w:rPr>
            </w:pPr>
            <w:r w:rsidRPr="001953EF">
              <w:rPr>
                <w:rFonts w:ascii="Arial" w:hAnsi="Arial" w:cs="Arial"/>
              </w:rPr>
              <w:t>измерения</w:t>
            </w:r>
          </w:p>
        </w:tc>
        <w:tc>
          <w:tcPr>
            <w:tcW w:w="2293" w:type="dxa"/>
            <w:tcBorders>
              <w:top w:val="single" w:sz="4" w:space="0" w:color="auto"/>
              <w:left w:val="single" w:sz="4" w:space="0" w:color="auto"/>
              <w:bottom w:val="double" w:sz="4" w:space="0" w:color="auto"/>
              <w:right w:val="single" w:sz="4" w:space="0" w:color="auto"/>
            </w:tcBorders>
          </w:tcPr>
          <w:p w14:paraId="4729AF1E" w14:textId="77777777" w:rsidR="001953EF" w:rsidRPr="00430BE3" w:rsidRDefault="001953EF" w:rsidP="001953EF">
            <w:pPr>
              <w:jc w:val="center"/>
              <w:rPr>
                <w:rFonts w:ascii="Arial" w:hAnsi="Arial" w:cs="Arial"/>
              </w:rPr>
            </w:pPr>
            <w:r w:rsidRPr="001953EF">
              <w:rPr>
                <w:rFonts w:ascii="Arial" w:hAnsi="Arial" w:cs="Arial"/>
              </w:rPr>
              <w:t>Отклонение</w:t>
            </w:r>
          </w:p>
        </w:tc>
      </w:tr>
      <w:tr w:rsidR="00E27AF7" w:rsidRPr="00430BE3" w14:paraId="38EAE586" w14:textId="77777777" w:rsidTr="00672ECF">
        <w:tc>
          <w:tcPr>
            <w:tcW w:w="5700" w:type="dxa"/>
            <w:tcBorders>
              <w:top w:val="double" w:sz="4" w:space="0" w:color="auto"/>
            </w:tcBorders>
          </w:tcPr>
          <w:p w14:paraId="70AA6BE7" w14:textId="71997B1F" w:rsidR="00E27AF7" w:rsidRPr="00430BE3" w:rsidRDefault="00E27AF7" w:rsidP="00F63ECA">
            <w:pPr>
              <w:rPr>
                <w:rFonts w:ascii="Arial" w:hAnsi="Arial" w:cs="Arial"/>
              </w:rPr>
            </w:pPr>
            <w:r w:rsidRPr="00430BE3">
              <w:rPr>
                <w:rFonts w:ascii="Arial" w:hAnsi="Arial" w:cs="Arial"/>
              </w:rPr>
              <w:t xml:space="preserve">6 Длина от ключицы до талии сзади </w:t>
            </w:r>
            <w:r w:rsidR="00DD2299" w:rsidRPr="00430BE3">
              <w:rPr>
                <w:rFonts w:ascii="Arial" w:hAnsi="Arial" w:cs="Arial"/>
              </w:rPr>
              <w:t>(от точки основания шеи спереди до талии)</w:t>
            </w:r>
          </w:p>
        </w:tc>
        <w:tc>
          <w:tcPr>
            <w:tcW w:w="2293" w:type="dxa"/>
            <w:tcBorders>
              <w:top w:val="double" w:sz="4" w:space="0" w:color="auto"/>
            </w:tcBorders>
          </w:tcPr>
          <w:p w14:paraId="54FA7CD2" w14:textId="77777777" w:rsidR="00E27AF7" w:rsidRPr="00430BE3" w:rsidRDefault="00E27AF7" w:rsidP="00F63ECA">
            <w:pPr>
              <w:jc w:val="center"/>
              <w:rPr>
                <w:rFonts w:ascii="Arial" w:hAnsi="Arial" w:cs="Arial"/>
              </w:rPr>
            </w:pPr>
            <w:r w:rsidRPr="00430BE3">
              <w:rPr>
                <w:rFonts w:ascii="Arial" w:hAnsi="Arial" w:cs="Arial"/>
              </w:rPr>
              <w:t xml:space="preserve">480 </w:t>
            </w:r>
          </w:p>
        </w:tc>
        <w:tc>
          <w:tcPr>
            <w:tcW w:w="2293" w:type="dxa"/>
            <w:tcBorders>
              <w:top w:val="double" w:sz="4" w:space="0" w:color="auto"/>
            </w:tcBorders>
          </w:tcPr>
          <w:p w14:paraId="28936087" w14:textId="77777777" w:rsidR="00E27AF7" w:rsidRPr="00430BE3" w:rsidRDefault="00E27AF7" w:rsidP="00F63ECA">
            <w:pPr>
              <w:jc w:val="center"/>
              <w:rPr>
                <w:rFonts w:ascii="Arial" w:hAnsi="Arial" w:cs="Arial"/>
              </w:rPr>
            </w:pPr>
            <w:r w:rsidRPr="00430BE3">
              <w:rPr>
                <w:rFonts w:ascii="Arial" w:hAnsi="Arial" w:cs="Arial"/>
              </w:rPr>
              <w:t>±70</w:t>
            </w:r>
          </w:p>
        </w:tc>
      </w:tr>
      <w:tr w:rsidR="00E27AF7" w:rsidRPr="00430BE3" w14:paraId="0F20B291" w14:textId="77777777" w:rsidTr="00E27AF7">
        <w:tc>
          <w:tcPr>
            <w:tcW w:w="5700" w:type="dxa"/>
          </w:tcPr>
          <w:p w14:paraId="26740E49" w14:textId="77777777" w:rsidR="00E27AF7" w:rsidRPr="00430BE3" w:rsidRDefault="00E27AF7" w:rsidP="00F63ECA">
            <w:pPr>
              <w:rPr>
                <w:rFonts w:ascii="Arial" w:hAnsi="Arial" w:cs="Arial"/>
              </w:rPr>
            </w:pPr>
            <w:r w:rsidRPr="00430BE3">
              <w:rPr>
                <w:rFonts w:ascii="Arial" w:hAnsi="Arial" w:cs="Arial"/>
              </w:rPr>
              <w:t>7 Длина от паха до колена</w:t>
            </w:r>
          </w:p>
        </w:tc>
        <w:tc>
          <w:tcPr>
            <w:tcW w:w="2293" w:type="dxa"/>
          </w:tcPr>
          <w:p w14:paraId="4D54E0BC" w14:textId="77777777" w:rsidR="00E27AF7" w:rsidRPr="00430BE3" w:rsidRDefault="00E27AF7" w:rsidP="00F63ECA">
            <w:pPr>
              <w:jc w:val="center"/>
              <w:rPr>
                <w:rFonts w:ascii="Arial" w:hAnsi="Arial" w:cs="Arial"/>
              </w:rPr>
            </w:pPr>
            <w:r w:rsidRPr="00430BE3">
              <w:rPr>
                <w:rFonts w:ascii="Arial" w:hAnsi="Arial" w:cs="Arial"/>
                <w:lang w:val="en-US"/>
              </w:rPr>
              <w:t xml:space="preserve">330 </w:t>
            </w:r>
          </w:p>
        </w:tc>
        <w:tc>
          <w:tcPr>
            <w:tcW w:w="2293" w:type="dxa"/>
          </w:tcPr>
          <w:p w14:paraId="4C3E5A72" w14:textId="77777777" w:rsidR="00E27AF7" w:rsidRPr="00430BE3" w:rsidRDefault="00E27AF7" w:rsidP="00F63ECA">
            <w:pPr>
              <w:jc w:val="center"/>
              <w:rPr>
                <w:rFonts w:ascii="Arial" w:hAnsi="Arial" w:cs="Arial"/>
              </w:rPr>
            </w:pPr>
            <w:r w:rsidRPr="00430BE3">
              <w:rPr>
                <w:rFonts w:ascii="Arial" w:hAnsi="Arial" w:cs="Arial"/>
                <w:lang w:val="en-US"/>
              </w:rPr>
              <w:t>±45</w:t>
            </w:r>
          </w:p>
        </w:tc>
      </w:tr>
      <w:tr w:rsidR="00E27AF7" w:rsidRPr="00430BE3" w14:paraId="769B7200" w14:textId="77777777" w:rsidTr="00E27AF7">
        <w:tc>
          <w:tcPr>
            <w:tcW w:w="5700" w:type="dxa"/>
          </w:tcPr>
          <w:p w14:paraId="746F0E68" w14:textId="77777777" w:rsidR="00E27AF7" w:rsidRPr="00430BE3" w:rsidRDefault="00E27AF7" w:rsidP="00F63ECA">
            <w:pPr>
              <w:rPr>
                <w:rFonts w:ascii="Arial" w:hAnsi="Arial" w:cs="Arial"/>
              </w:rPr>
            </w:pPr>
            <w:r w:rsidRPr="00430BE3">
              <w:rPr>
                <w:rFonts w:ascii="Arial" w:hAnsi="Arial" w:cs="Arial"/>
              </w:rPr>
              <w:t>8 Высота до колен, в положении стоя</w:t>
            </w:r>
          </w:p>
        </w:tc>
        <w:tc>
          <w:tcPr>
            <w:tcW w:w="2293" w:type="dxa"/>
          </w:tcPr>
          <w:p w14:paraId="6388B2A6" w14:textId="77777777" w:rsidR="00E27AF7" w:rsidRPr="00430BE3" w:rsidRDefault="00E27AF7" w:rsidP="00F63ECA">
            <w:pPr>
              <w:jc w:val="center"/>
              <w:rPr>
                <w:rFonts w:ascii="Arial" w:hAnsi="Arial" w:cs="Arial"/>
              </w:rPr>
            </w:pPr>
            <w:r w:rsidRPr="00430BE3">
              <w:rPr>
                <w:rFonts w:ascii="Arial" w:hAnsi="Arial" w:cs="Arial"/>
                <w:lang w:val="en-US"/>
              </w:rPr>
              <w:t xml:space="preserve">530 </w:t>
            </w:r>
          </w:p>
        </w:tc>
        <w:tc>
          <w:tcPr>
            <w:tcW w:w="2293" w:type="dxa"/>
          </w:tcPr>
          <w:p w14:paraId="0E3A88B6" w14:textId="77777777" w:rsidR="00E27AF7" w:rsidRPr="00430BE3" w:rsidRDefault="00E27AF7" w:rsidP="00F63ECA">
            <w:pPr>
              <w:jc w:val="center"/>
              <w:rPr>
                <w:rFonts w:ascii="Arial" w:hAnsi="Arial" w:cs="Arial"/>
              </w:rPr>
            </w:pPr>
            <w:r w:rsidRPr="00430BE3">
              <w:rPr>
                <w:rFonts w:ascii="Arial" w:hAnsi="Arial" w:cs="Arial"/>
                <w:lang w:val="en-US"/>
              </w:rPr>
              <w:t>±70</w:t>
            </w:r>
          </w:p>
        </w:tc>
      </w:tr>
      <w:tr w:rsidR="00E27AF7" w:rsidRPr="00430BE3" w14:paraId="5251CB7E" w14:textId="77777777" w:rsidTr="00E27AF7">
        <w:tc>
          <w:tcPr>
            <w:tcW w:w="5700" w:type="dxa"/>
          </w:tcPr>
          <w:p w14:paraId="44715991" w14:textId="2D606DC2" w:rsidR="00E27AF7" w:rsidRPr="00430BE3" w:rsidRDefault="00E27AF7" w:rsidP="00F63ECA">
            <w:pPr>
              <w:rPr>
                <w:rFonts w:ascii="Arial" w:hAnsi="Arial" w:cs="Arial"/>
              </w:rPr>
            </w:pPr>
            <w:r w:rsidRPr="00430BE3">
              <w:rPr>
                <w:rFonts w:ascii="Arial" w:hAnsi="Arial" w:cs="Arial"/>
              </w:rPr>
              <w:t xml:space="preserve">9 Расстояние </w:t>
            </w:r>
            <w:r w:rsidRPr="007E2ACC">
              <w:rPr>
                <w:rFonts w:ascii="Arial" w:hAnsi="Arial" w:cs="Arial"/>
              </w:rPr>
              <w:t xml:space="preserve">от плечевой точки до </w:t>
            </w:r>
            <w:r w:rsidRPr="00430BE3">
              <w:rPr>
                <w:rFonts w:ascii="Arial" w:hAnsi="Arial" w:cs="Arial"/>
              </w:rPr>
              <w:t xml:space="preserve">запястья вдоль руки </w:t>
            </w:r>
            <w:r w:rsidR="00DD2299" w:rsidRPr="00430BE3">
              <w:rPr>
                <w:rFonts w:ascii="Arial" w:hAnsi="Arial" w:cs="Arial"/>
              </w:rPr>
              <w:t>(от плеча до запястья, рука согнута в локте)</w:t>
            </w:r>
          </w:p>
        </w:tc>
        <w:tc>
          <w:tcPr>
            <w:tcW w:w="2293" w:type="dxa"/>
          </w:tcPr>
          <w:p w14:paraId="4B85FB59"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585 </w:t>
            </w:r>
          </w:p>
        </w:tc>
        <w:tc>
          <w:tcPr>
            <w:tcW w:w="2293" w:type="dxa"/>
          </w:tcPr>
          <w:p w14:paraId="6E085FD8" w14:textId="77777777" w:rsidR="00E27AF7" w:rsidRPr="00430BE3" w:rsidRDefault="00E27AF7" w:rsidP="00F63ECA">
            <w:pPr>
              <w:jc w:val="center"/>
              <w:rPr>
                <w:rFonts w:ascii="Arial" w:hAnsi="Arial" w:cs="Arial"/>
                <w:lang w:val="en-US"/>
              </w:rPr>
            </w:pPr>
            <w:r w:rsidRPr="00430BE3">
              <w:rPr>
                <w:rFonts w:ascii="Arial" w:hAnsi="Arial" w:cs="Arial"/>
                <w:lang w:val="en-US"/>
              </w:rPr>
              <w:t>±75</w:t>
            </w:r>
          </w:p>
        </w:tc>
      </w:tr>
      <w:tr w:rsidR="00E27AF7" w:rsidRPr="00430BE3" w14:paraId="4BCD0B19" w14:textId="77777777" w:rsidTr="00E27AF7">
        <w:tc>
          <w:tcPr>
            <w:tcW w:w="5700" w:type="dxa"/>
          </w:tcPr>
          <w:p w14:paraId="26F87B83" w14:textId="7D3D9C40" w:rsidR="00E27AF7" w:rsidRPr="00430BE3" w:rsidRDefault="00E27AF7" w:rsidP="00F63ECA">
            <w:pPr>
              <w:rPr>
                <w:rFonts w:ascii="Arial" w:hAnsi="Arial" w:cs="Arial"/>
              </w:rPr>
            </w:pPr>
            <w:r w:rsidRPr="00430BE3">
              <w:rPr>
                <w:rFonts w:ascii="Arial" w:hAnsi="Arial" w:cs="Arial"/>
              </w:rPr>
              <w:t xml:space="preserve">10 </w:t>
            </w:r>
            <w:r w:rsidR="00DD2299" w:rsidRPr="00430BE3">
              <w:rPr>
                <w:rFonts w:ascii="Arial" w:hAnsi="Arial" w:cs="Arial"/>
              </w:rPr>
              <w:t>Длина под рукой (д</w:t>
            </w:r>
            <w:r w:rsidRPr="00430BE3">
              <w:rPr>
                <w:rFonts w:ascii="Arial" w:hAnsi="Arial" w:cs="Arial"/>
              </w:rPr>
              <w:t>лина руки по внутренней поверхности</w:t>
            </w:r>
            <w:r w:rsidR="00DD2299" w:rsidRPr="00430BE3">
              <w:rPr>
                <w:rFonts w:ascii="Arial" w:hAnsi="Arial" w:cs="Arial"/>
              </w:rPr>
              <w:t>)</w:t>
            </w:r>
          </w:p>
        </w:tc>
        <w:tc>
          <w:tcPr>
            <w:tcW w:w="2293" w:type="dxa"/>
          </w:tcPr>
          <w:p w14:paraId="25A72928" w14:textId="77777777" w:rsidR="00E27AF7" w:rsidRPr="00430BE3" w:rsidRDefault="00E27AF7" w:rsidP="00F63ECA">
            <w:pPr>
              <w:jc w:val="center"/>
              <w:rPr>
                <w:rFonts w:ascii="Arial" w:hAnsi="Arial" w:cs="Arial"/>
              </w:rPr>
            </w:pPr>
            <w:r w:rsidRPr="00430BE3">
              <w:rPr>
                <w:rFonts w:ascii="Arial" w:hAnsi="Arial" w:cs="Arial"/>
                <w:lang w:val="en-US"/>
              </w:rPr>
              <w:t xml:space="preserve">470 </w:t>
            </w:r>
          </w:p>
        </w:tc>
        <w:tc>
          <w:tcPr>
            <w:tcW w:w="2293" w:type="dxa"/>
          </w:tcPr>
          <w:p w14:paraId="18E2B1D6" w14:textId="77777777" w:rsidR="00E27AF7" w:rsidRPr="00430BE3" w:rsidRDefault="00E27AF7" w:rsidP="00F63ECA">
            <w:pPr>
              <w:jc w:val="center"/>
              <w:rPr>
                <w:rFonts w:ascii="Arial" w:hAnsi="Arial" w:cs="Arial"/>
              </w:rPr>
            </w:pPr>
            <w:r w:rsidRPr="00430BE3">
              <w:rPr>
                <w:rFonts w:ascii="Arial" w:hAnsi="Arial" w:cs="Arial"/>
                <w:lang w:val="en-US"/>
              </w:rPr>
              <w:t>±40</w:t>
            </w:r>
          </w:p>
        </w:tc>
      </w:tr>
      <w:tr w:rsidR="00E27AF7" w:rsidRPr="00430BE3" w14:paraId="3264CA5D" w14:textId="77777777" w:rsidTr="00E27AF7">
        <w:tc>
          <w:tcPr>
            <w:tcW w:w="5700" w:type="dxa"/>
          </w:tcPr>
          <w:p w14:paraId="142FAC4E" w14:textId="220C1D3C" w:rsidR="00E27AF7" w:rsidRPr="00430BE3" w:rsidRDefault="00E27AF7" w:rsidP="00E75DF5">
            <w:pPr>
              <w:rPr>
                <w:rFonts w:ascii="Arial" w:hAnsi="Arial" w:cs="Arial"/>
              </w:rPr>
            </w:pPr>
            <w:r w:rsidRPr="00044CFE">
              <w:rPr>
                <w:rFonts w:ascii="Arial" w:hAnsi="Arial" w:cs="Arial"/>
              </w:rPr>
              <w:t xml:space="preserve">11 </w:t>
            </w:r>
            <w:r w:rsidR="00DD2299" w:rsidRPr="00044CFE">
              <w:rPr>
                <w:rFonts w:ascii="Arial" w:hAnsi="Arial" w:cs="Arial"/>
              </w:rPr>
              <w:t>Длина от шейной точки сзади до запясть</w:t>
            </w:r>
            <w:r w:rsidR="00A71F2D" w:rsidRPr="00044CFE">
              <w:rPr>
                <w:rFonts w:ascii="Arial" w:hAnsi="Arial" w:cs="Arial"/>
              </w:rPr>
              <w:t xml:space="preserve">я, </w:t>
            </w:r>
            <w:r w:rsidR="009148E0" w:rsidRPr="00044CFE">
              <w:rPr>
                <w:rFonts w:ascii="Arial" w:hAnsi="Arial" w:cs="Arial"/>
              </w:rPr>
              <w:t>измерение в трех точках</w:t>
            </w:r>
            <w:r w:rsidR="00A71F2D" w:rsidRPr="00044CFE">
              <w:rPr>
                <w:rFonts w:ascii="Arial" w:hAnsi="Arial" w:cs="Arial"/>
              </w:rPr>
              <w:t xml:space="preserve"> до запястья (от плеча до локтя, рука согнута в локте) (примерно 9+</w:t>
            </w:r>
            <w:proofErr w:type="gramStart"/>
            <w:r w:rsidR="00A71F2D" w:rsidRPr="00044CFE">
              <w:rPr>
                <w:rFonts w:ascii="Arial" w:hAnsi="Arial" w:cs="Arial"/>
              </w:rPr>
              <w:t>12)</w:t>
            </w:r>
            <w:r w:rsidR="00385EF8" w:rsidRPr="00044CFE">
              <w:rPr>
                <w:rFonts w:ascii="Arial" w:hAnsi="Arial" w:cs="Arial"/>
              </w:rPr>
              <w:t>*</w:t>
            </w:r>
            <w:proofErr w:type="gramEnd"/>
          </w:p>
        </w:tc>
        <w:tc>
          <w:tcPr>
            <w:tcW w:w="2293" w:type="dxa"/>
          </w:tcPr>
          <w:p w14:paraId="03F1E73C"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785 </w:t>
            </w:r>
          </w:p>
        </w:tc>
        <w:tc>
          <w:tcPr>
            <w:tcW w:w="2293" w:type="dxa"/>
          </w:tcPr>
          <w:p w14:paraId="7240936E" w14:textId="77777777" w:rsidR="00E27AF7" w:rsidRPr="00430BE3" w:rsidRDefault="00E27AF7" w:rsidP="00F63ECA">
            <w:pPr>
              <w:jc w:val="center"/>
              <w:rPr>
                <w:rFonts w:ascii="Arial" w:hAnsi="Arial" w:cs="Arial"/>
                <w:lang w:val="en-US"/>
              </w:rPr>
            </w:pPr>
            <w:r w:rsidRPr="00430BE3">
              <w:rPr>
                <w:rFonts w:ascii="Arial" w:hAnsi="Arial" w:cs="Arial"/>
                <w:lang w:val="en-US"/>
              </w:rPr>
              <w:t>±65</w:t>
            </w:r>
          </w:p>
        </w:tc>
      </w:tr>
      <w:tr w:rsidR="00E27AF7" w:rsidRPr="00430BE3" w14:paraId="346132DA" w14:textId="77777777" w:rsidTr="00E27AF7">
        <w:tc>
          <w:tcPr>
            <w:tcW w:w="5700" w:type="dxa"/>
          </w:tcPr>
          <w:p w14:paraId="5FB41EBC" w14:textId="05C15136" w:rsidR="00E27AF7" w:rsidRPr="00430BE3" w:rsidRDefault="00E27AF7" w:rsidP="00F63ECA">
            <w:pPr>
              <w:rPr>
                <w:rFonts w:ascii="Arial" w:hAnsi="Arial" w:cs="Arial"/>
              </w:rPr>
            </w:pPr>
            <w:r w:rsidRPr="00430BE3">
              <w:rPr>
                <w:rFonts w:ascii="Arial" w:hAnsi="Arial" w:cs="Arial"/>
              </w:rPr>
              <w:t xml:space="preserve">12 Длина плечевого ската (от основания шеи </w:t>
            </w:r>
            <w:r w:rsidR="0072109C" w:rsidRPr="00430BE3">
              <w:rPr>
                <w:rFonts w:ascii="Arial" w:hAnsi="Arial" w:cs="Arial"/>
              </w:rPr>
              <w:t xml:space="preserve">сбоку </w:t>
            </w:r>
            <w:r w:rsidRPr="00430BE3">
              <w:rPr>
                <w:rFonts w:ascii="Arial" w:hAnsi="Arial" w:cs="Arial"/>
              </w:rPr>
              <w:t xml:space="preserve">до </w:t>
            </w:r>
            <w:r w:rsidR="0072109C" w:rsidRPr="00430BE3">
              <w:rPr>
                <w:rFonts w:ascii="Arial" w:hAnsi="Arial" w:cs="Arial"/>
              </w:rPr>
              <w:t>плечевой точки</w:t>
            </w:r>
            <w:r w:rsidRPr="00430BE3">
              <w:rPr>
                <w:rFonts w:ascii="Arial" w:hAnsi="Arial" w:cs="Arial"/>
              </w:rPr>
              <w:t>)</w:t>
            </w:r>
          </w:p>
        </w:tc>
        <w:tc>
          <w:tcPr>
            <w:tcW w:w="2293" w:type="dxa"/>
          </w:tcPr>
          <w:p w14:paraId="1C0C010B" w14:textId="77777777" w:rsidR="00E27AF7" w:rsidRPr="00430BE3" w:rsidRDefault="00E27AF7" w:rsidP="00F63ECA">
            <w:pPr>
              <w:jc w:val="center"/>
              <w:rPr>
                <w:rFonts w:ascii="Arial" w:hAnsi="Arial" w:cs="Arial"/>
              </w:rPr>
            </w:pPr>
            <w:r w:rsidRPr="00430BE3">
              <w:rPr>
                <w:rFonts w:ascii="Arial" w:hAnsi="Arial" w:cs="Arial"/>
                <w:lang w:val="en-US"/>
              </w:rPr>
              <w:t xml:space="preserve">170 </w:t>
            </w:r>
          </w:p>
        </w:tc>
        <w:tc>
          <w:tcPr>
            <w:tcW w:w="2293" w:type="dxa"/>
          </w:tcPr>
          <w:p w14:paraId="1390C84F" w14:textId="77777777" w:rsidR="00E27AF7" w:rsidRPr="00430BE3" w:rsidRDefault="00E27AF7" w:rsidP="00F63ECA">
            <w:pPr>
              <w:jc w:val="center"/>
              <w:rPr>
                <w:rFonts w:ascii="Arial" w:hAnsi="Arial" w:cs="Arial"/>
              </w:rPr>
            </w:pPr>
            <w:r w:rsidRPr="00430BE3">
              <w:rPr>
                <w:rFonts w:ascii="Arial" w:hAnsi="Arial" w:cs="Arial"/>
                <w:lang w:val="en-US"/>
              </w:rPr>
              <w:t>±75</w:t>
            </w:r>
          </w:p>
        </w:tc>
      </w:tr>
      <w:tr w:rsidR="00E27AF7" w:rsidRPr="00430BE3" w14:paraId="4EA5F2C2" w14:textId="77777777" w:rsidTr="00E27AF7">
        <w:tc>
          <w:tcPr>
            <w:tcW w:w="5700" w:type="dxa"/>
          </w:tcPr>
          <w:p w14:paraId="0FE898DC" w14:textId="299E44B3" w:rsidR="00E27AF7" w:rsidRPr="00430BE3" w:rsidRDefault="00E27AF7" w:rsidP="00F63ECA">
            <w:pPr>
              <w:rPr>
                <w:rFonts w:ascii="Arial" w:hAnsi="Arial" w:cs="Arial"/>
              </w:rPr>
            </w:pPr>
            <w:r w:rsidRPr="00430BE3">
              <w:rPr>
                <w:rFonts w:ascii="Arial" w:hAnsi="Arial" w:cs="Arial"/>
                <w:lang w:val="en-US"/>
              </w:rPr>
              <w:t xml:space="preserve">13 </w:t>
            </w:r>
            <w:r w:rsidRPr="00430BE3">
              <w:rPr>
                <w:rFonts w:ascii="Arial" w:hAnsi="Arial" w:cs="Arial"/>
              </w:rPr>
              <w:t>Обхват</w:t>
            </w:r>
            <w:r w:rsidRPr="00430BE3">
              <w:rPr>
                <w:rFonts w:ascii="Arial" w:hAnsi="Arial" w:cs="Arial"/>
                <w:lang w:val="en-US"/>
              </w:rPr>
              <w:t xml:space="preserve"> </w:t>
            </w:r>
            <w:r w:rsidRPr="00430BE3">
              <w:rPr>
                <w:rFonts w:ascii="Arial" w:hAnsi="Arial" w:cs="Arial"/>
              </w:rPr>
              <w:t>шеи</w:t>
            </w:r>
            <w:r w:rsidRPr="00430BE3">
              <w:rPr>
                <w:rFonts w:ascii="Arial" w:hAnsi="Arial" w:cs="Arial"/>
                <w:lang w:val="en-US"/>
              </w:rPr>
              <w:t xml:space="preserve"> </w:t>
            </w:r>
            <w:r w:rsidR="0072109C" w:rsidRPr="00430BE3">
              <w:rPr>
                <w:rFonts w:ascii="Arial" w:hAnsi="Arial" w:cs="Arial"/>
              </w:rPr>
              <w:t>(окружность)</w:t>
            </w:r>
          </w:p>
        </w:tc>
        <w:tc>
          <w:tcPr>
            <w:tcW w:w="2293" w:type="dxa"/>
          </w:tcPr>
          <w:p w14:paraId="693CE438" w14:textId="77777777" w:rsidR="00E27AF7" w:rsidRPr="00430BE3" w:rsidRDefault="00E27AF7" w:rsidP="00F63ECA">
            <w:pPr>
              <w:jc w:val="center"/>
              <w:rPr>
                <w:rFonts w:ascii="Arial" w:hAnsi="Arial" w:cs="Arial"/>
              </w:rPr>
            </w:pPr>
            <w:r w:rsidRPr="00430BE3">
              <w:rPr>
                <w:rFonts w:ascii="Arial" w:hAnsi="Arial" w:cs="Arial"/>
                <w:lang w:val="en-US"/>
              </w:rPr>
              <w:t xml:space="preserve">420 </w:t>
            </w:r>
          </w:p>
        </w:tc>
        <w:tc>
          <w:tcPr>
            <w:tcW w:w="2293" w:type="dxa"/>
          </w:tcPr>
          <w:p w14:paraId="600C304D" w14:textId="77777777" w:rsidR="00E27AF7" w:rsidRPr="00430BE3" w:rsidRDefault="00E27AF7" w:rsidP="00F63ECA">
            <w:pPr>
              <w:jc w:val="center"/>
              <w:rPr>
                <w:rFonts w:ascii="Arial" w:hAnsi="Arial" w:cs="Arial"/>
              </w:rPr>
            </w:pPr>
            <w:r w:rsidRPr="00430BE3">
              <w:rPr>
                <w:rFonts w:ascii="Arial" w:hAnsi="Arial" w:cs="Arial"/>
                <w:lang w:val="en-US"/>
              </w:rPr>
              <w:t>±60</w:t>
            </w:r>
          </w:p>
        </w:tc>
      </w:tr>
      <w:tr w:rsidR="00E27AF7" w:rsidRPr="00430BE3" w14:paraId="216A5EE9" w14:textId="77777777" w:rsidTr="00E27AF7">
        <w:tc>
          <w:tcPr>
            <w:tcW w:w="5700" w:type="dxa"/>
          </w:tcPr>
          <w:p w14:paraId="4F5ECED2" w14:textId="77F56CA0" w:rsidR="00E27AF7" w:rsidRPr="00430BE3" w:rsidRDefault="00E27AF7" w:rsidP="00F63ECA">
            <w:pPr>
              <w:rPr>
                <w:rFonts w:ascii="Arial" w:hAnsi="Arial" w:cs="Arial"/>
              </w:rPr>
            </w:pPr>
            <w:r w:rsidRPr="00430BE3">
              <w:rPr>
                <w:rFonts w:ascii="Arial" w:hAnsi="Arial" w:cs="Arial"/>
              </w:rPr>
              <w:t xml:space="preserve">14 </w:t>
            </w:r>
            <w:r w:rsidR="0072109C" w:rsidRPr="00430BE3">
              <w:rPr>
                <w:rFonts w:ascii="Arial" w:hAnsi="Arial" w:cs="Arial"/>
              </w:rPr>
              <w:t>Поперечная ш</w:t>
            </w:r>
            <w:r w:rsidRPr="00430BE3">
              <w:rPr>
                <w:rFonts w:ascii="Arial" w:hAnsi="Arial" w:cs="Arial"/>
              </w:rPr>
              <w:t>ирина плеч сзади (от одного плеча к другому</w:t>
            </w:r>
            <w:r w:rsidR="0072109C" w:rsidRPr="00430BE3">
              <w:rPr>
                <w:rFonts w:ascii="Arial" w:hAnsi="Arial" w:cs="Arial"/>
              </w:rPr>
              <w:t xml:space="preserve"> по спине через шейную точку сзади</w:t>
            </w:r>
            <w:r w:rsidRPr="00430BE3">
              <w:rPr>
                <w:rFonts w:ascii="Arial" w:hAnsi="Arial" w:cs="Arial"/>
              </w:rPr>
              <w:t xml:space="preserve">) </w:t>
            </w:r>
          </w:p>
        </w:tc>
        <w:tc>
          <w:tcPr>
            <w:tcW w:w="2293" w:type="dxa"/>
          </w:tcPr>
          <w:p w14:paraId="03314009"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500 </w:t>
            </w:r>
          </w:p>
        </w:tc>
        <w:tc>
          <w:tcPr>
            <w:tcW w:w="2293" w:type="dxa"/>
          </w:tcPr>
          <w:p w14:paraId="13724269" w14:textId="77777777" w:rsidR="00E27AF7" w:rsidRPr="00430BE3" w:rsidRDefault="00E27AF7" w:rsidP="00F63ECA">
            <w:pPr>
              <w:jc w:val="center"/>
              <w:rPr>
                <w:rFonts w:ascii="Arial" w:hAnsi="Arial" w:cs="Arial"/>
                <w:lang w:val="en-US"/>
              </w:rPr>
            </w:pPr>
            <w:r w:rsidRPr="00430BE3">
              <w:rPr>
                <w:rFonts w:ascii="Arial" w:hAnsi="Arial" w:cs="Arial"/>
                <w:lang w:val="en-US"/>
              </w:rPr>
              <w:t>±90</w:t>
            </w:r>
          </w:p>
        </w:tc>
      </w:tr>
      <w:tr w:rsidR="00E27AF7" w:rsidRPr="00430BE3" w14:paraId="64BF62FD" w14:textId="77777777" w:rsidTr="00E27AF7">
        <w:tc>
          <w:tcPr>
            <w:tcW w:w="5700" w:type="dxa"/>
          </w:tcPr>
          <w:p w14:paraId="08C7D3EF" w14:textId="0DB7F635" w:rsidR="00E27AF7" w:rsidRPr="00430BE3" w:rsidRDefault="00E27AF7" w:rsidP="00F63ECA">
            <w:pPr>
              <w:rPr>
                <w:rFonts w:ascii="Arial" w:hAnsi="Arial" w:cs="Arial"/>
              </w:rPr>
            </w:pPr>
            <w:r w:rsidRPr="00430BE3">
              <w:rPr>
                <w:rFonts w:ascii="Arial" w:hAnsi="Arial" w:cs="Arial"/>
              </w:rPr>
              <w:t xml:space="preserve">15 </w:t>
            </w:r>
            <w:r w:rsidR="00A94860" w:rsidRPr="00BB0424">
              <w:rPr>
                <w:rFonts w:ascii="Arial" w:hAnsi="Arial" w:cs="Arial"/>
              </w:rPr>
              <w:t>Ширина</w:t>
            </w:r>
            <w:r w:rsidR="00751D21" w:rsidRPr="00BB0424">
              <w:rPr>
                <w:rFonts w:ascii="Arial" w:hAnsi="Arial" w:cs="Arial"/>
              </w:rPr>
              <w:t>**</w:t>
            </w:r>
            <w:r w:rsidR="00A94860" w:rsidRPr="00BB0424">
              <w:rPr>
                <w:rFonts w:ascii="Arial" w:hAnsi="Arial" w:cs="Arial"/>
              </w:rPr>
              <w:t xml:space="preserve"> </w:t>
            </w:r>
            <w:r w:rsidRPr="00BB0424">
              <w:rPr>
                <w:rFonts w:ascii="Arial" w:hAnsi="Arial" w:cs="Arial"/>
              </w:rPr>
              <w:t>груди</w:t>
            </w:r>
            <w:r w:rsidRPr="00430BE3">
              <w:rPr>
                <w:rFonts w:ascii="Arial" w:hAnsi="Arial" w:cs="Arial"/>
              </w:rPr>
              <w:t>, (на 100 мм вниз</w:t>
            </w:r>
            <w:r w:rsidR="00444EFD" w:rsidRPr="00430BE3">
              <w:rPr>
                <w:rFonts w:ascii="Arial" w:hAnsi="Arial" w:cs="Arial"/>
              </w:rPr>
              <w:t xml:space="preserve"> от точки основания шеи спереди</w:t>
            </w:r>
            <w:r w:rsidRPr="00430BE3">
              <w:rPr>
                <w:rFonts w:ascii="Arial" w:hAnsi="Arial" w:cs="Arial"/>
              </w:rPr>
              <w:t xml:space="preserve">) </w:t>
            </w:r>
          </w:p>
        </w:tc>
        <w:tc>
          <w:tcPr>
            <w:tcW w:w="2293" w:type="dxa"/>
          </w:tcPr>
          <w:p w14:paraId="751A2FA5" w14:textId="77777777" w:rsidR="00E27AF7" w:rsidRPr="00430BE3" w:rsidRDefault="00E27AF7" w:rsidP="00F63ECA">
            <w:pPr>
              <w:jc w:val="center"/>
              <w:rPr>
                <w:rFonts w:ascii="Arial" w:hAnsi="Arial" w:cs="Arial"/>
              </w:rPr>
            </w:pPr>
            <w:r w:rsidRPr="00430BE3">
              <w:rPr>
                <w:rFonts w:ascii="Arial" w:hAnsi="Arial" w:cs="Arial"/>
                <w:lang w:val="en-US"/>
              </w:rPr>
              <w:t xml:space="preserve">475 </w:t>
            </w:r>
          </w:p>
        </w:tc>
        <w:tc>
          <w:tcPr>
            <w:tcW w:w="2293" w:type="dxa"/>
          </w:tcPr>
          <w:p w14:paraId="08A2B326" w14:textId="77777777" w:rsidR="00E27AF7" w:rsidRPr="00430BE3" w:rsidRDefault="00E27AF7" w:rsidP="00F63ECA">
            <w:pPr>
              <w:jc w:val="center"/>
              <w:rPr>
                <w:rFonts w:ascii="Arial" w:hAnsi="Arial" w:cs="Arial"/>
              </w:rPr>
            </w:pPr>
            <w:r w:rsidRPr="00430BE3">
              <w:rPr>
                <w:rFonts w:ascii="Arial" w:hAnsi="Arial" w:cs="Arial"/>
                <w:lang w:val="en-US"/>
              </w:rPr>
              <w:t>±95</w:t>
            </w:r>
          </w:p>
        </w:tc>
      </w:tr>
      <w:tr w:rsidR="00E27AF7" w:rsidRPr="00430BE3" w14:paraId="1C445BBA" w14:textId="77777777" w:rsidTr="00E27AF7">
        <w:tc>
          <w:tcPr>
            <w:tcW w:w="5700" w:type="dxa"/>
          </w:tcPr>
          <w:p w14:paraId="1D4567DE" w14:textId="77777777" w:rsidR="00E27AF7" w:rsidRPr="00430BE3" w:rsidRDefault="00E27AF7" w:rsidP="00F63ECA">
            <w:pPr>
              <w:rPr>
                <w:rFonts w:ascii="Arial" w:hAnsi="Arial" w:cs="Arial"/>
              </w:rPr>
            </w:pPr>
            <w:r w:rsidRPr="00430BE3">
              <w:rPr>
                <w:rFonts w:ascii="Arial" w:hAnsi="Arial" w:cs="Arial"/>
              </w:rPr>
              <w:t>16 Обхват груди, через подмышечные впадины</w:t>
            </w:r>
          </w:p>
        </w:tc>
        <w:tc>
          <w:tcPr>
            <w:tcW w:w="2293" w:type="dxa"/>
          </w:tcPr>
          <w:p w14:paraId="0AAE6EF7"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995 </w:t>
            </w:r>
          </w:p>
        </w:tc>
        <w:tc>
          <w:tcPr>
            <w:tcW w:w="2293" w:type="dxa"/>
          </w:tcPr>
          <w:p w14:paraId="60E3BFDD" w14:textId="77777777" w:rsidR="00E27AF7" w:rsidRPr="00430BE3" w:rsidRDefault="00E27AF7" w:rsidP="00F63ECA">
            <w:pPr>
              <w:jc w:val="center"/>
              <w:rPr>
                <w:rFonts w:ascii="Arial" w:hAnsi="Arial" w:cs="Arial"/>
                <w:lang w:val="en-US"/>
              </w:rPr>
            </w:pPr>
            <w:r w:rsidRPr="00430BE3">
              <w:rPr>
                <w:rFonts w:ascii="Arial" w:hAnsi="Arial" w:cs="Arial"/>
                <w:lang w:val="en-US"/>
              </w:rPr>
              <w:t>±105</w:t>
            </w:r>
          </w:p>
        </w:tc>
      </w:tr>
      <w:tr w:rsidR="00E27AF7" w:rsidRPr="00430BE3" w14:paraId="5DD34EC6" w14:textId="77777777" w:rsidTr="00E27AF7">
        <w:tc>
          <w:tcPr>
            <w:tcW w:w="5700" w:type="dxa"/>
          </w:tcPr>
          <w:p w14:paraId="057FAB44" w14:textId="39B8198B" w:rsidR="00E27AF7" w:rsidRPr="00430BE3" w:rsidRDefault="00E27AF7" w:rsidP="00F63ECA">
            <w:pPr>
              <w:rPr>
                <w:rFonts w:ascii="Arial" w:hAnsi="Arial" w:cs="Arial"/>
              </w:rPr>
            </w:pPr>
            <w:r w:rsidRPr="00430BE3">
              <w:rPr>
                <w:rFonts w:ascii="Arial" w:hAnsi="Arial" w:cs="Arial"/>
              </w:rPr>
              <w:t>17 Обхват талии</w:t>
            </w:r>
          </w:p>
        </w:tc>
        <w:tc>
          <w:tcPr>
            <w:tcW w:w="2293" w:type="dxa"/>
          </w:tcPr>
          <w:p w14:paraId="0DDA0821" w14:textId="77777777" w:rsidR="00E27AF7" w:rsidRPr="00430BE3" w:rsidRDefault="00E27AF7" w:rsidP="00F63ECA">
            <w:pPr>
              <w:jc w:val="center"/>
              <w:rPr>
                <w:rFonts w:ascii="Arial" w:hAnsi="Arial" w:cs="Arial"/>
              </w:rPr>
            </w:pPr>
            <w:r w:rsidRPr="00430BE3">
              <w:rPr>
                <w:rFonts w:ascii="Arial" w:hAnsi="Arial" w:cs="Arial"/>
                <w:lang w:val="en-US"/>
              </w:rPr>
              <w:t xml:space="preserve">870 </w:t>
            </w:r>
          </w:p>
        </w:tc>
        <w:tc>
          <w:tcPr>
            <w:tcW w:w="2293" w:type="dxa"/>
          </w:tcPr>
          <w:p w14:paraId="007684DA" w14:textId="77777777" w:rsidR="00E27AF7" w:rsidRPr="00430BE3" w:rsidRDefault="00E27AF7" w:rsidP="00F63ECA">
            <w:pPr>
              <w:jc w:val="center"/>
              <w:rPr>
                <w:rFonts w:ascii="Arial" w:hAnsi="Arial" w:cs="Arial"/>
              </w:rPr>
            </w:pPr>
            <w:r w:rsidRPr="00430BE3">
              <w:rPr>
                <w:rFonts w:ascii="Arial" w:hAnsi="Arial" w:cs="Arial"/>
                <w:lang w:val="en-US"/>
              </w:rPr>
              <w:t>±25</w:t>
            </w:r>
          </w:p>
        </w:tc>
      </w:tr>
      <w:tr w:rsidR="00E27AF7" w:rsidRPr="00430BE3" w14:paraId="1B078B35" w14:textId="77777777" w:rsidTr="00E27AF7">
        <w:tc>
          <w:tcPr>
            <w:tcW w:w="5700" w:type="dxa"/>
          </w:tcPr>
          <w:p w14:paraId="0E81E8E3" w14:textId="6E7AEAE9" w:rsidR="00E27AF7" w:rsidRPr="00430BE3" w:rsidRDefault="00E27AF7" w:rsidP="00F63ECA">
            <w:pPr>
              <w:rPr>
                <w:rFonts w:ascii="Arial" w:hAnsi="Arial" w:cs="Arial"/>
              </w:rPr>
            </w:pPr>
            <w:r w:rsidRPr="00430BE3">
              <w:rPr>
                <w:rFonts w:ascii="Arial" w:hAnsi="Arial" w:cs="Arial"/>
              </w:rPr>
              <w:t xml:space="preserve">18 Обхват бедер, максимальный </w:t>
            </w:r>
          </w:p>
        </w:tc>
        <w:tc>
          <w:tcPr>
            <w:tcW w:w="2293" w:type="dxa"/>
          </w:tcPr>
          <w:p w14:paraId="28CFFB12" w14:textId="77777777" w:rsidR="00E27AF7" w:rsidRPr="00430BE3" w:rsidRDefault="00E27AF7" w:rsidP="00F63ECA">
            <w:pPr>
              <w:jc w:val="center"/>
              <w:rPr>
                <w:rFonts w:ascii="Arial" w:hAnsi="Arial" w:cs="Arial"/>
              </w:rPr>
            </w:pPr>
            <w:r w:rsidRPr="00430BE3">
              <w:rPr>
                <w:rFonts w:ascii="Arial" w:hAnsi="Arial" w:cs="Arial"/>
                <w:lang w:val="en-US"/>
              </w:rPr>
              <w:t xml:space="preserve">1 015 </w:t>
            </w:r>
          </w:p>
        </w:tc>
        <w:tc>
          <w:tcPr>
            <w:tcW w:w="2293" w:type="dxa"/>
          </w:tcPr>
          <w:p w14:paraId="4DDFBAA1" w14:textId="77777777" w:rsidR="00E27AF7" w:rsidRPr="00430BE3" w:rsidRDefault="00E27AF7" w:rsidP="00F63ECA">
            <w:pPr>
              <w:jc w:val="center"/>
              <w:rPr>
                <w:rFonts w:ascii="Arial" w:hAnsi="Arial" w:cs="Arial"/>
              </w:rPr>
            </w:pPr>
            <w:r w:rsidRPr="00430BE3">
              <w:rPr>
                <w:rFonts w:ascii="Arial" w:hAnsi="Arial" w:cs="Arial"/>
                <w:lang w:val="en-US"/>
              </w:rPr>
              <w:t>±15</w:t>
            </w:r>
          </w:p>
        </w:tc>
      </w:tr>
      <w:tr w:rsidR="00E27AF7" w:rsidRPr="00430BE3" w14:paraId="6C070CBE" w14:textId="77777777" w:rsidTr="00E27AF7">
        <w:tc>
          <w:tcPr>
            <w:tcW w:w="5700" w:type="dxa"/>
          </w:tcPr>
          <w:p w14:paraId="0B742622" w14:textId="3B9CCE01" w:rsidR="00E27AF7" w:rsidRPr="00430BE3" w:rsidRDefault="00E27AF7" w:rsidP="00F63ECA">
            <w:pPr>
              <w:rPr>
                <w:rFonts w:ascii="Arial" w:hAnsi="Arial" w:cs="Arial"/>
              </w:rPr>
            </w:pPr>
            <w:r w:rsidRPr="00430BE3">
              <w:rPr>
                <w:rFonts w:ascii="Arial" w:hAnsi="Arial" w:cs="Arial"/>
              </w:rPr>
              <w:t xml:space="preserve">19 Обхват бедра, под ягодичной складкой </w:t>
            </w:r>
          </w:p>
        </w:tc>
        <w:tc>
          <w:tcPr>
            <w:tcW w:w="2293" w:type="dxa"/>
          </w:tcPr>
          <w:p w14:paraId="01E78A79"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590 </w:t>
            </w:r>
          </w:p>
        </w:tc>
        <w:tc>
          <w:tcPr>
            <w:tcW w:w="2293" w:type="dxa"/>
          </w:tcPr>
          <w:p w14:paraId="2AB7E633" w14:textId="77777777" w:rsidR="00E27AF7" w:rsidRPr="00430BE3" w:rsidRDefault="00E27AF7" w:rsidP="00F63ECA">
            <w:pPr>
              <w:jc w:val="center"/>
              <w:rPr>
                <w:rFonts w:ascii="Arial" w:hAnsi="Arial" w:cs="Arial"/>
                <w:lang w:val="en-US"/>
              </w:rPr>
            </w:pPr>
            <w:r w:rsidRPr="00430BE3">
              <w:rPr>
                <w:rFonts w:ascii="Arial" w:hAnsi="Arial" w:cs="Arial"/>
                <w:lang w:val="en-US"/>
              </w:rPr>
              <w:t>±40</w:t>
            </w:r>
          </w:p>
        </w:tc>
      </w:tr>
      <w:tr w:rsidR="00E27AF7" w:rsidRPr="00430BE3" w14:paraId="25047051" w14:textId="77777777" w:rsidTr="00E27AF7">
        <w:tc>
          <w:tcPr>
            <w:tcW w:w="5700" w:type="dxa"/>
          </w:tcPr>
          <w:p w14:paraId="6580BA2D" w14:textId="742C2B6F" w:rsidR="00E27AF7" w:rsidRPr="00430BE3" w:rsidRDefault="00E27AF7" w:rsidP="00F63ECA">
            <w:pPr>
              <w:tabs>
                <w:tab w:val="center" w:pos="2685"/>
              </w:tabs>
              <w:rPr>
                <w:rFonts w:ascii="Arial" w:hAnsi="Arial" w:cs="Arial"/>
                <w:lang w:val="en-US"/>
              </w:rPr>
            </w:pPr>
            <w:r w:rsidRPr="00430BE3">
              <w:rPr>
                <w:rFonts w:ascii="Arial" w:hAnsi="Arial" w:cs="Arial"/>
              </w:rPr>
              <w:t>20 Обхват колена</w:t>
            </w:r>
            <w:r w:rsidRPr="00430BE3">
              <w:rPr>
                <w:rFonts w:ascii="Arial" w:hAnsi="Arial" w:cs="Arial"/>
                <w:lang w:val="en-US"/>
              </w:rPr>
              <w:t xml:space="preserve"> </w:t>
            </w:r>
          </w:p>
        </w:tc>
        <w:tc>
          <w:tcPr>
            <w:tcW w:w="2293" w:type="dxa"/>
          </w:tcPr>
          <w:p w14:paraId="16733295" w14:textId="77777777" w:rsidR="00E27AF7" w:rsidRPr="00430BE3" w:rsidRDefault="00E27AF7" w:rsidP="00F63ECA">
            <w:pPr>
              <w:jc w:val="center"/>
              <w:rPr>
                <w:rFonts w:ascii="Arial" w:hAnsi="Arial" w:cs="Arial"/>
              </w:rPr>
            </w:pPr>
            <w:r w:rsidRPr="00430BE3">
              <w:rPr>
                <w:rFonts w:ascii="Arial" w:hAnsi="Arial" w:cs="Arial"/>
                <w:lang w:val="en-US"/>
              </w:rPr>
              <w:t xml:space="preserve">390 </w:t>
            </w:r>
          </w:p>
        </w:tc>
        <w:tc>
          <w:tcPr>
            <w:tcW w:w="2293" w:type="dxa"/>
          </w:tcPr>
          <w:p w14:paraId="5C6836A0" w14:textId="77777777" w:rsidR="00E27AF7" w:rsidRPr="00430BE3" w:rsidRDefault="00E27AF7" w:rsidP="00F63ECA">
            <w:pPr>
              <w:jc w:val="center"/>
              <w:rPr>
                <w:rFonts w:ascii="Arial" w:hAnsi="Arial" w:cs="Arial"/>
              </w:rPr>
            </w:pPr>
            <w:r w:rsidRPr="00430BE3">
              <w:rPr>
                <w:rFonts w:ascii="Arial" w:hAnsi="Arial" w:cs="Arial"/>
                <w:lang w:val="en-US"/>
              </w:rPr>
              <w:t>±50</w:t>
            </w:r>
          </w:p>
        </w:tc>
      </w:tr>
      <w:tr w:rsidR="00E27AF7" w:rsidRPr="00430BE3" w14:paraId="735D383B" w14:textId="77777777" w:rsidTr="00E27AF7">
        <w:tc>
          <w:tcPr>
            <w:tcW w:w="5700" w:type="dxa"/>
          </w:tcPr>
          <w:p w14:paraId="3655A540" w14:textId="2C0C366D" w:rsidR="00E27AF7" w:rsidRPr="00430BE3" w:rsidRDefault="00E27AF7" w:rsidP="00F63ECA">
            <w:pPr>
              <w:rPr>
                <w:rFonts w:ascii="Arial" w:hAnsi="Arial" w:cs="Arial"/>
              </w:rPr>
            </w:pPr>
            <w:r w:rsidRPr="00430BE3">
              <w:rPr>
                <w:rFonts w:ascii="Arial" w:hAnsi="Arial" w:cs="Arial"/>
              </w:rPr>
              <w:t>21 Обхват икры</w:t>
            </w:r>
            <w:r w:rsidRPr="00430BE3">
              <w:rPr>
                <w:rFonts w:ascii="Arial" w:hAnsi="Arial" w:cs="Arial"/>
                <w:color w:val="FF0000"/>
              </w:rPr>
              <w:t xml:space="preserve"> </w:t>
            </w:r>
            <w:r w:rsidR="00444EFD" w:rsidRPr="00385EF8">
              <w:rPr>
                <w:rFonts w:ascii="Arial" w:hAnsi="Arial" w:cs="Arial"/>
              </w:rPr>
              <w:t>(максимальный горизонтальный обхват)</w:t>
            </w:r>
          </w:p>
        </w:tc>
        <w:tc>
          <w:tcPr>
            <w:tcW w:w="2293" w:type="dxa"/>
          </w:tcPr>
          <w:p w14:paraId="0EB14937" w14:textId="77777777" w:rsidR="00E27AF7" w:rsidRPr="00430BE3" w:rsidRDefault="00E27AF7" w:rsidP="00F63ECA">
            <w:pPr>
              <w:jc w:val="center"/>
              <w:rPr>
                <w:rFonts w:ascii="Arial" w:hAnsi="Arial" w:cs="Arial"/>
              </w:rPr>
            </w:pPr>
            <w:r w:rsidRPr="00430BE3">
              <w:rPr>
                <w:rFonts w:ascii="Arial" w:hAnsi="Arial" w:cs="Arial"/>
                <w:lang w:val="en-US"/>
              </w:rPr>
              <w:t xml:space="preserve">400 </w:t>
            </w:r>
          </w:p>
        </w:tc>
        <w:tc>
          <w:tcPr>
            <w:tcW w:w="2293" w:type="dxa"/>
          </w:tcPr>
          <w:p w14:paraId="425288F7" w14:textId="77777777" w:rsidR="00E27AF7" w:rsidRPr="00430BE3" w:rsidRDefault="00E27AF7" w:rsidP="00F63ECA">
            <w:pPr>
              <w:jc w:val="center"/>
              <w:rPr>
                <w:rFonts w:ascii="Arial" w:hAnsi="Arial" w:cs="Arial"/>
              </w:rPr>
            </w:pPr>
            <w:r w:rsidRPr="00430BE3">
              <w:rPr>
                <w:rFonts w:ascii="Arial" w:hAnsi="Arial" w:cs="Arial"/>
                <w:lang w:val="en-US"/>
              </w:rPr>
              <w:t>±30</w:t>
            </w:r>
          </w:p>
        </w:tc>
      </w:tr>
      <w:tr w:rsidR="00E27AF7" w:rsidRPr="00430BE3" w14:paraId="65E21936" w14:textId="77777777" w:rsidTr="00E27AF7">
        <w:tc>
          <w:tcPr>
            <w:tcW w:w="5700" w:type="dxa"/>
          </w:tcPr>
          <w:p w14:paraId="5A431ABB" w14:textId="3A11ABFF" w:rsidR="00E27AF7" w:rsidRPr="00430BE3" w:rsidRDefault="00E27AF7" w:rsidP="00F63ECA">
            <w:pPr>
              <w:rPr>
                <w:rFonts w:ascii="Arial" w:hAnsi="Arial" w:cs="Arial"/>
              </w:rPr>
            </w:pPr>
            <w:r w:rsidRPr="00430BE3">
              <w:rPr>
                <w:rFonts w:ascii="Arial" w:hAnsi="Arial" w:cs="Arial"/>
              </w:rPr>
              <w:t xml:space="preserve">22 Обхват </w:t>
            </w:r>
            <w:r w:rsidR="005C33A4" w:rsidRPr="00430BE3">
              <w:rPr>
                <w:rFonts w:ascii="Arial" w:hAnsi="Arial" w:cs="Arial"/>
              </w:rPr>
              <w:t xml:space="preserve">голеностопа </w:t>
            </w:r>
            <w:r w:rsidR="00444EFD" w:rsidRPr="00430BE3">
              <w:rPr>
                <w:rFonts w:ascii="Arial" w:hAnsi="Arial" w:cs="Arial"/>
              </w:rPr>
              <w:t>(измеряемый</w:t>
            </w:r>
            <w:r w:rsidR="00E75DF5" w:rsidRPr="00430BE3">
              <w:rPr>
                <w:rFonts w:ascii="Arial" w:hAnsi="Arial" w:cs="Arial"/>
              </w:rPr>
              <w:t xml:space="preserve"> минимальный обхват</w:t>
            </w:r>
            <w:r w:rsidR="00444EFD" w:rsidRPr="00430BE3">
              <w:rPr>
                <w:rFonts w:ascii="Arial" w:hAnsi="Arial" w:cs="Arial"/>
              </w:rPr>
              <w:t xml:space="preserve"> </w:t>
            </w:r>
            <w:r w:rsidR="00E75DF5" w:rsidRPr="00430BE3">
              <w:rPr>
                <w:rFonts w:ascii="Arial" w:hAnsi="Arial" w:cs="Arial"/>
              </w:rPr>
              <w:t>ноги)</w:t>
            </w:r>
          </w:p>
        </w:tc>
        <w:tc>
          <w:tcPr>
            <w:tcW w:w="2293" w:type="dxa"/>
          </w:tcPr>
          <w:p w14:paraId="5B6555F8" w14:textId="77777777" w:rsidR="00E27AF7" w:rsidRPr="00430BE3" w:rsidRDefault="00E27AF7" w:rsidP="00F63ECA">
            <w:pPr>
              <w:jc w:val="center"/>
              <w:rPr>
                <w:rFonts w:ascii="Arial" w:hAnsi="Arial" w:cs="Arial"/>
              </w:rPr>
            </w:pPr>
            <w:r w:rsidRPr="00430BE3">
              <w:rPr>
                <w:rFonts w:ascii="Arial" w:hAnsi="Arial" w:cs="Arial"/>
                <w:lang w:val="en-US"/>
              </w:rPr>
              <w:t xml:space="preserve">280 </w:t>
            </w:r>
          </w:p>
        </w:tc>
        <w:tc>
          <w:tcPr>
            <w:tcW w:w="2293" w:type="dxa"/>
          </w:tcPr>
          <w:p w14:paraId="599FE35C" w14:textId="77777777" w:rsidR="00E27AF7" w:rsidRPr="00430BE3" w:rsidRDefault="00E27AF7" w:rsidP="00F63ECA">
            <w:pPr>
              <w:jc w:val="center"/>
              <w:rPr>
                <w:rFonts w:ascii="Arial" w:hAnsi="Arial" w:cs="Arial"/>
              </w:rPr>
            </w:pPr>
            <w:r w:rsidRPr="00430BE3">
              <w:rPr>
                <w:rFonts w:ascii="Arial" w:hAnsi="Arial" w:cs="Arial"/>
                <w:lang w:val="en-US"/>
              </w:rPr>
              <w:t>±30</w:t>
            </w:r>
          </w:p>
        </w:tc>
      </w:tr>
      <w:tr w:rsidR="00E27AF7" w:rsidRPr="00430BE3" w14:paraId="1B90ED3C" w14:textId="77777777" w:rsidTr="00E27AF7">
        <w:tc>
          <w:tcPr>
            <w:tcW w:w="5700" w:type="dxa"/>
          </w:tcPr>
          <w:p w14:paraId="2DEE0FD3" w14:textId="11AFFF04" w:rsidR="00E27AF7" w:rsidRPr="00430BE3" w:rsidRDefault="00E27AF7" w:rsidP="00F63ECA">
            <w:pPr>
              <w:rPr>
                <w:rFonts w:ascii="Arial" w:hAnsi="Arial" w:cs="Arial"/>
                <w:lang w:val="en-US"/>
              </w:rPr>
            </w:pPr>
            <w:r w:rsidRPr="00430BE3">
              <w:rPr>
                <w:rFonts w:ascii="Arial" w:hAnsi="Arial" w:cs="Arial"/>
              </w:rPr>
              <w:t xml:space="preserve">23 Обхват запястья </w:t>
            </w:r>
          </w:p>
        </w:tc>
        <w:tc>
          <w:tcPr>
            <w:tcW w:w="2293" w:type="dxa"/>
          </w:tcPr>
          <w:p w14:paraId="20E1D803" w14:textId="77777777" w:rsidR="00E27AF7" w:rsidRPr="00430BE3" w:rsidRDefault="00E27AF7" w:rsidP="00F63ECA">
            <w:pPr>
              <w:jc w:val="center"/>
              <w:rPr>
                <w:rFonts w:ascii="Arial" w:hAnsi="Arial" w:cs="Arial"/>
              </w:rPr>
            </w:pPr>
            <w:r w:rsidRPr="00430BE3">
              <w:rPr>
                <w:rFonts w:ascii="Arial" w:hAnsi="Arial" w:cs="Arial"/>
                <w:lang w:val="en-US"/>
              </w:rPr>
              <w:t xml:space="preserve">205 </w:t>
            </w:r>
          </w:p>
        </w:tc>
        <w:tc>
          <w:tcPr>
            <w:tcW w:w="2293" w:type="dxa"/>
          </w:tcPr>
          <w:p w14:paraId="1328B413" w14:textId="77777777" w:rsidR="00E27AF7" w:rsidRPr="00430BE3" w:rsidRDefault="00E27AF7" w:rsidP="00F63ECA">
            <w:pPr>
              <w:jc w:val="center"/>
              <w:rPr>
                <w:rFonts w:ascii="Arial" w:hAnsi="Arial" w:cs="Arial"/>
              </w:rPr>
            </w:pPr>
            <w:r w:rsidRPr="00430BE3">
              <w:rPr>
                <w:rFonts w:ascii="Arial" w:hAnsi="Arial" w:cs="Arial"/>
                <w:lang w:val="en-US"/>
              </w:rPr>
              <w:t>±30</w:t>
            </w:r>
          </w:p>
        </w:tc>
      </w:tr>
      <w:tr w:rsidR="00E27AF7" w:rsidRPr="00430BE3" w14:paraId="309C3F65" w14:textId="77777777" w:rsidTr="00E27AF7">
        <w:tc>
          <w:tcPr>
            <w:tcW w:w="5700" w:type="dxa"/>
          </w:tcPr>
          <w:p w14:paraId="21E9D058" w14:textId="6F67AB9F" w:rsidR="00E27AF7" w:rsidRPr="00430BE3" w:rsidRDefault="00E27AF7" w:rsidP="00F63ECA">
            <w:pPr>
              <w:rPr>
                <w:rFonts w:ascii="Arial" w:hAnsi="Arial" w:cs="Arial"/>
                <w:lang w:val="en-US"/>
              </w:rPr>
            </w:pPr>
            <w:r w:rsidRPr="00430BE3">
              <w:rPr>
                <w:rFonts w:ascii="Arial" w:hAnsi="Arial" w:cs="Arial"/>
              </w:rPr>
              <w:t>24 Обхват локтя</w:t>
            </w:r>
            <w:r w:rsidRPr="00430BE3">
              <w:rPr>
                <w:rFonts w:ascii="Arial" w:hAnsi="Arial" w:cs="Arial"/>
                <w:lang w:val="en-US"/>
              </w:rPr>
              <w:t xml:space="preserve"> </w:t>
            </w:r>
          </w:p>
        </w:tc>
        <w:tc>
          <w:tcPr>
            <w:tcW w:w="2293" w:type="dxa"/>
          </w:tcPr>
          <w:p w14:paraId="21EA86A1" w14:textId="77777777" w:rsidR="00E27AF7" w:rsidRPr="00430BE3" w:rsidRDefault="00E27AF7" w:rsidP="00F63ECA">
            <w:pPr>
              <w:jc w:val="center"/>
              <w:rPr>
                <w:rFonts w:ascii="Arial" w:hAnsi="Arial" w:cs="Arial"/>
              </w:rPr>
            </w:pPr>
            <w:r w:rsidRPr="00430BE3">
              <w:rPr>
                <w:rFonts w:ascii="Arial" w:hAnsi="Arial" w:cs="Arial"/>
                <w:lang w:val="en-US"/>
              </w:rPr>
              <w:t xml:space="preserve">290 </w:t>
            </w:r>
          </w:p>
        </w:tc>
        <w:tc>
          <w:tcPr>
            <w:tcW w:w="2293" w:type="dxa"/>
          </w:tcPr>
          <w:p w14:paraId="3D3B8CFB" w14:textId="77777777" w:rsidR="00E27AF7" w:rsidRPr="00430BE3" w:rsidRDefault="00E27AF7" w:rsidP="00F63ECA">
            <w:pPr>
              <w:jc w:val="center"/>
              <w:rPr>
                <w:rFonts w:ascii="Arial" w:hAnsi="Arial" w:cs="Arial"/>
              </w:rPr>
            </w:pPr>
            <w:r w:rsidRPr="00430BE3">
              <w:rPr>
                <w:rFonts w:ascii="Arial" w:hAnsi="Arial" w:cs="Arial"/>
                <w:lang w:val="en-US"/>
              </w:rPr>
              <w:t>±25</w:t>
            </w:r>
          </w:p>
        </w:tc>
      </w:tr>
      <w:tr w:rsidR="00E27AF7" w:rsidRPr="00430BE3" w14:paraId="6081F5CA" w14:textId="77777777" w:rsidTr="00E27AF7">
        <w:tc>
          <w:tcPr>
            <w:tcW w:w="5700" w:type="dxa"/>
          </w:tcPr>
          <w:p w14:paraId="7538C0BB" w14:textId="3900DCF6" w:rsidR="00E27AF7" w:rsidRPr="00430BE3" w:rsidRDefault="00E27AF7" w:rsidP="00F63ECA">
            <w:pPr>
              <w:rPr>
                <w:rFonts w:ascii="Arial" w:hAnsi="Arial" w:cs="Arial"/>
              </w:rPr>
            </w:pPr>
            <w:r w:rsidRPr="00430BE3">
              <w:rPr>
                <w:rFonts w:ascii="Arial" w:hAnsi="Arial" w:cs="Arial"/>
              </w:rPr>
              <w:t>25 Обхват руки верхний</w:t>
            </w:r>
            <w:r w:rsidR="00E75DF5" w:rsidRPr="00430BE3">
              <w:rPr>
                <w:rFonts w:ascii="Arial" w:hAnsi="Arial" w:cs="Arial"/>
              </w:rPr>
              <w:t xml:space="preserve">, посередине между плечевой и локтевой точками </w:t>
            </w:r>
          </w:p>
        </w:tc>
        <w:tc>
          <w:tcPr>
            <w:tcW w:w="2293" w:type="dxa"/>
          </w:tcPr>
          <w:p w14:paraId="1D46CB3C" w14:textId="77777777" w:rsidR="00E27AF7" w:rsidRPr="00430BE3" w:rsidRDefault="00E27AF7" w:rsidP="00F63ECA">
            <w:pPr>
              <w:jc w:val="center"/>
              <w:rPr>
                <w:rFonts w:ascii="Arial" w:hAnsi="Arial" w:cs="Arial"/>
                <w:lang w:val="en-US"/>
              </w:rPr>
            </w:pPr>
            <w:r w:rsidRPr="00430BE3">
              <w:rPr>
                <w:rFonts w:ascii="Arial" w:hAnsi="Arial" w:cs="Arial"/>
                <w:lang w:val="en-US"/>
              </w:rPr>
              <w:t xml:space="preserve">320 </w:t>
            </w:r>
          </w:p>
        </w:tc>
        <w:tc>
          <w:tcPr>
            <w:tcW w:w="2293" w:type="dxa"/>
          </w:tcPr>
          <w:p w14:paraId="3FEF75AB" w14:textId="77777777" w:rsidR="00E27AF7" w:rsidRPr="00430BE3" w:rsidRDefault="00E27AF7" w:rsidP="00F63ECA">
            <w:pPr>
              <w:jc w:val="center"/>
              <w:rPr>
                <w:rFonts w:ascii="Arial" w:hAnsi="Arial" w:cs="Arial"/>
                <w:lang w:val="en-US"/>
              </w:rPr>
            </w:pPr>
            <w:r w:rsidRPr="00430BE3">
              <w:rPr>
                <w:rFonts w:ascii="Arial" w:hAnsi="Arial" w:cs="Arial"/>
                <w:lang w:val="en-US"/>
              </w:rPr>
              <w:t>±35</w:t>
            </w:r>
          </w:p>
        </w:tc>
      </w:tr>
      <w:tr w:rsidR="00E27AF7" w:rsidRPr="00430BE3" w14:paraId="56D11F12" w14:textId="77777777" w:rsidTr="00E27AF7">
        <w:tc>
          <w:tcPr>
            <w:tcW w:w="5700" w:type="dxa"/>
          </w:tcPr>
          <w:p w14:paraId="74BF29F6" w14:textId="16B6F65C" w:rsidR="00E27AF7" w:rsidRPr="00430BE3" w:rsidRDefault="00E27AF7" w:rsidP="00F63ECA">
            <w:pPr>
              <w:rPr>
                <w:rFonts w:ascii="Arial" w:hAnsi="Arial" w:cs="Arial"/>
                <w:lang w:val="en-US"/>
              </w:rPr>
            </w:pPr>
            <w:r w:rsidRPr="00430BE3">
              <w:rPr>
                <w:rFonts w:ascii="Arial" w:hAnsi="Arial" w:cs="Arial"/>
              </w:rPr>
              <w:t>26 Обхват проймы</w:t>
            </w:r>
            <w:r w:rsidRPr="00430BE3">
              <w:rPr>
                <w:rFonts w:ascii="Arial" w:hAnsi="Arial" w:cs="Arial"/>
                <w:lang w:val="en-US"/>
              </w:rPr>
              <w:t xml:space="preserve"> </w:t>
            </w:r>
          </w:p>
        </w:tc>
        <w:tc>
          <w:tcPr>
            <w:tcW w:w="2293" w:type="dxa"/>
          </w:tcPr>
          <w:p w14:paraId="64B9AB91" w14:textId="77777777" w:rsidR="00E27AF7" w:rsidRPr="00430BE3" w:rsidRDefault="00E27AF7" w:rsidP="00F63ECA">
            <w:pPr>
              <w:jc w:val="center"/>
              <w:rPr>
                <w:rFonts w:ascii="Arial" w:hAnsi="Arial" w:cs="Arial"/>
              </w:rPr>
            </w:pPr>
            <w:r w:rsidRPr="00430BE3">
              <w:rPr>
                <w:rFonts w:ascii="Arial" w:hAnsi="Arial" w:cs="Arial"/>
                <w:lang w:val="en-US"/>
              </w:rPr>
              <w:t xml:space="preserve">410 </w:t>
            </w:r>
          </w:p>
        </w:tc>
        <w:tc>
          <w:tcPr>
            <w:tcW w:w="2293" w:type="dxa"/>
          </w:tcPr>
          <w:p w14:paraId="41F7B46A" w14:textId="77777777" w:rsidR="00E27AF7" w:rsidRPr="00430BE3" w:rsidRDefault="00E27AF7" w:rsidP="00F63ECA">
            <w:pPr>
              <w:jc w:val="center"/>
              <w:rPr>
                <w:rFonts w:ascii="Arial" w:hAnsi="Arial" w:cs="Arial"/>
              </w:rPr>
            </w:pPr>
            <w:r w:rsidRPr="00430BE3">
              <w:rPr>
                <w:rFonts w:ascii="Arial" w:hAnsi="Arial" w:cs="Arial"/>
                <w:lang w:val="en-US"/>
              </w:rPr>
              <w:t>±50</w:t>
            </w:r>
          </w:p>
        </w:tc>
      </w:tr>
      <w:tr w:rsidR="00E27AF7" w:rsidRPr="00DF3E84" w14:paraId="6941C933" w14:textId="77777777" w:rsidTr="00672ECF">
        <w:trPr>
          <w:trHeight w:val="2752"/>
        </w:trPr>
        <w:tc>
          <w:tcPr>
            <w:tcW w:w="10286" w:type="dxa"/>
            <w:gridSpan w:val="3"/>
          </w:tcPr>
          <w:p w14:paraId="278B84C4" w14:textId="06424EE2" w:rsidR="006633E2" w:rsidRPr="007E2ACC" w:rsidRDefault="00E27AF7" w:rsidP="006633E2">
            <w:pPr>
              <w:ind w:firstLine="426"/>
              <w:jc w:val="both"/>
              <w:rPr>
                <w:rFonts w:ascii="Arial" w:hAnsi="Arial" w:cs="Arial"/>
                <w:sz w:val="18"/>
                <w:szCs w:val="18"/>
              </w:rPr>
            </w:pPr>
            <w:r w:rsidRPr="007E2ACC">
              <w:rPr>
                <w:rFonts w:ascii="Arial" w:hAnsi="Arial" w:cs="Arial"/>
                <w:spacing w:val="30"/>
                <w:sz w:val="18"/>
                <w:szCs w:val="18"/>
              </w:rPr>
              <w:t xml:space="preserve">Примечание </w:t>
            </w:r>
            <w:r w:rsidR="006633E2" w:rsidRPr="007E2ACC">
              <w:rPr>
                <w:rFonts w:ascii="Arial" w:hAnsi="Arial" w:cs="Arial"/>
                <w:sz w:val="18"/>
                <w:szCs w:val="18"/>
              </w:rPr>
              <w:t>– Описани</w:t>
            </w:r>
            <w:r w:rsidR="00C54177" w:rsidRPr="007E2ACC">
              <w:rPr>
                <w:rFonts w:ascii="Arial" w:hAnsi="Arial" w:cs="Arial"/>
                <w:sz w:val="18"/>
                <w:szCs w:val="18"/>
              </w:rPr>
              <w:t>я</w:t>
            </w:r>
            <w:r w:rsidR="006633E2" w:rsidRPr="007E2ACC">
              <w:rPr>
                <w:rFonts w:ascii="Arial" w:hAnsi="Arial" w:cs="Arial"/>
                <w:sz w:val="18"/>
                <w:szCs w:val="18"/>
              </w:rPr>
              <w:t xml:space="preserve"> областей измерений основан</w:t>
            </w:r>
            <w:r w:rsidR="00C54177" w:rsidRPr="007E2ACC">
              <w:rPr>
                <w:rFonts w:ascii="Arial" w:hAnsi="Arial" w:cs="Arial"/>
                <w:sz w:val="18"/>
                <w:szCs w:val="18"/>
              </w:rPr>
              <w:t>ы</w:t>
            </w:r>
            <w:r w:rsidR="006633E2" w:rsidRPr="007E2ACC">
              <w:rPr>
                <w:rFonts w:ascii="Arial" w:hAnsi="Arial" w:cs="Arial"/>
                <w:sz w:val="18"/>
                <w:szCs w:val="18"/>
              </w:rPr>
              <w:t xml:space="preserve"> на серии стандартов </w:t>
            </w:r>
            <w:r w:rsidR="006633E2" w:rsidRPr="007E2ACC">
              <w:rPr>
                <w:rFonts w:ascii="Arial" w:hAnsi="Arial" w:cs="Arial"/>
                <w:sz w:val="18"/>
                <w:szCs w:val="18"/>
                <w:lang w:val="en-US"/>
              </w:rPr>
              <w:t>ISO</w:t>
            </w:r>
            <w:r w:rsidR="006633E2" w:rsidRPr="007E2ACC">
              <w:rPr>
                <w:rFonts w:ascii="Arial" w:hAnsi="Arial" w:cs="Arial"/>
                <w:sz w:val="18"/>
                <w:szCs w:val="18"/>
              </w:rPr>
              <w:t xml:space="preserve"> 8559 </w:t>
            </w:r>
          </w:p>
          <w:p w14:paraId="71A29F9C" w14:textId="01CA609F" w:rsidR="00E27AF7" w:rsidRPr="007E2ACC" w:rsidRDefault="00E27AF7" w:rsidP="00F63ECA">
            <w:pPr>
              <w:ind w:firstLine="426"/>
              <w:jc w:val="both"/>
              <w:rPr>
                <w:rFonts w:ascii="Arial" w:hAnsi="Arial" w:cs="Arial"/>
                <w:sz w:val="18"/>
                <w:szCs w:val="18"/>
              </w:rPr>
            </w:pPr>
            <w:r w:rsidRPr="007E2ACC">
              <w:rPr>
                <w:rFonts w:ascii="Arial" w:hAnsi="Arial" w:cs="Arial"/>
                <w:sz w:val="18"/>
                <w:szCs w:val="18"/>
                <w:vertAlign w:val="superscript"/>
              </w:rPr>
              <w:t xml:space="preserve">а </w:t>
            </w:r>
            <w:r w:rsidRPr="007E2ACC">
              <w:rPr>
                <w:rFonts w:ascii="Arial" w:hAnsi="Arial" w:cs="Arial"/>
                <w:sz w:val="18"/>
                <w:szCs w:val="18"/>
              </w:rPr>
              <w:t>Манекены, отвечающие этим требованиям, можно приобрести в:</w:t>
            </w:r>
          </w:p>
          <w:p w14:paraId="06D211E5" w14:textId="77777777" w:rsidR="00E27AF7" w:rsidRPr="007E2ACC" w:rsidRDefault="00E27AF7" w:rsidP="00F63ECA">
            <w:pPr>
              <w:jc w:val="both"/>
              <w:rPr>
                <w:rFonts w:ascii="Arial" w:hAnsi="Arial" w:cs="Arial"/>
                <w:sz w:val="18"/>
                <w:szCs w:val="18"/>
                <w:lang w:val="en-US"/>
              </w:rPr>
            </w:pPr>
            <w:r w:rsidRPr="007E2ACC">
              <w:rPr>
                <w:rFonts w:ascii="Arial" w:hAnsi="Arial" w:cs="Arial"/>
                <w:noProof/>
                <w:sz w:val="18"/>
                <w:szCs w:val="18"/>
                <w:lang w:val="en-US" w:eastAsia="ru-RU"/>
              </w:rPr>
              <w:t>–</w:t>
            </w:r>
            <w:r w:rsidRPr="007E2ACC">
              <w:rPr>
                <w:rFonts w:ascii="Arial" w:hAnsi="Arial" w:cs="Arial"/>
                <w:sz w:val="18"/>
                <w:szCs w:val="18"/>
                <w:lang w:val="en-US"/>
              </w:rPr>
              <w:t xml:space="preserve"> Composites USA, 1 Peninsula Drive, Northeast, Maryland, USA. Ph. +1 302 834 7712,</w:t>
            </w:r>
          </w:p>
          <w:p w14:paraId="44053929" w14:textId="77777777" w:rsidR="00E27AF7" w:rsidRPr="007E2ACC" w:rsidRDefault="00E27AF7" w:rsidP="00F63ECA">
            <w:pPr>
              <w:jc w:val="both"/>
              <w:rPr>
                <w:rFonts w:ascii="Arial" w:hAnsi="Arial" w:cs="Arial"/>
                <w:sz w:val="18"/>
                <w:szCs w:val="18"/>
                <w:lang w:val="en-US"/>
              </w:rPr>
            </w:pPr>
            <w:r w:rsidRPr="007E2ACC">
              <w:rPr>
                <w:rFonts w:ascii="Arial" w:hAnsi="Arial" w:cs="Arial"/>
                <w:noProof/>
                <w:sz w:val="18"/>
                <w:szCs w:val="18"/>
                <w:lang w:val="en-US" w:eastAsia="ru-RU"/>
              </w:rPr>
              <w:t>–</w:t>
            </w:r>
            <w:r w:rsidRPr="007E2ACC">
              <w:rPr>
                <w:rFonts w:ascii="Arial" w:hAnsi="Arial" w:cs="Arial"/>
                <w:sz w:val="18"/>
                <w:szCs w:val="18"/>
                <w:lang w:val="en-US"/>
              </w:rPr>
              <w:t xml:space="preserve"> Precision Products LLC, 7400 </w:t>
            </w:r>
            <w:proofErr w:type="spellStart"/>
            <w:r w:rsidRPr="007E2ACC">
              <w:rPr>
                <w:rFonts w:ascii="Arial" w:hAnsi="Arial" w:cs="Arial"/>
                <w:sz w:val="18"/>
                <w:szCs w:val="18"/>
                <w:lang w:val="en-US"/>
              </w:rPr>
              <w:t>Whitepine</w:t>
            </w:r>
            <w:proofErr w:type="spellEnd"/>
            <w:r w:rsidRPr="007E2ACC">
              <w:rPr>
                <w:rFonts w:ascii="Arial" w:hAnsi="Arial" w:cs="Arial"/>
                <w:sz w:val="18"/>
                <w:szCs w:val="18"/>
                <w:lang w:val="en-US"/>
              </w:rPr>
              <w:t xml:space="preserve"> Road, Richmond, Virginia, USA, Ph. +1 804 561 0777,</w:t>
            </w:r>
          </w:p>
          <w:p w14:paraId="176EB1DD" w14:textId="5541344A" w:rsidR="00E27AF7" w:rsidRPr="007E2ACC" w:rsidRDefault="00E27AF7" w:rsidP="00F63ECA">
            <w:pPr>
              <w:jc w:val="both"/>
              <w:rPr>
                <w:rFonts w:ascii="Arial" w:hAnsi="Arial" w:cs="Arial"/>
                <w:sz w:val="18"/>
                <w:szCs w:val="18"/>
                <w:lang w:val="en-US"/>
              </w:rPr>
            </w:pPr>
            <w:r w:rsidRPr="007E2ACC">
              <w:rPr>
                <w:rFonts w:ascii="Arial" w:hAnsi="Arial" w:cs="Arial"/>
                <w:noProof/>
                <w:sz w:val="18"/>
                <w:szCs w:val="18"/>
                <w:lang w:val="en-US" w:eastAsia="ru-RU"/>
              </w:rPr>
              <w:t>–</w:t>
            </w:r>
            <w:proofErr w:type="spellStart"/>
            <w:r w:rsidRPr="007E2ACC">
              <w:rPr>
                <w:rFonts w:ascii="Arial" w:hAnsi="Arial" w:cs="Arial"/>
                <w:sz w:val="18"/>
                <w:szCs w:val="18"/>
                <w:lang w:val="en-US"/>
              </w:rPr>
              <w:t>Thermetrics</w:t>
            </w:r>
            <w:proofErr w:type="spellEnd"/>
            <w:r w:rsidRPr="007E2ACC">
              <w:rPr>
                <w:rFonts w:ascii="Arial" w:hAnsi="Arial" w:cs="Arial"/>
                <w:sz w:val="18"/>
                <w:szCs w:val="18"/>
                <w:lang w:val="en-US"/>
              </w:rPr>
              <w:t>, LLC, 4220 - 24th Avenue West, Seattle, WA 98199, USA,</w:t>
            </w:r>
          </w:p>
          <w:p w14:paraId="0CAA2835" w14:textId="77777777" w:rsidR="00E27AF7" w:rsidRPr="007E2ACC" w:rsidRDefault="00E27AF7" w:rsidP="00F63ECA">
            <w:pPr>
              <w:jc w:val="both"/>
              <w:rPr>
                <w:rFonts w:ascii="Arial" w:hAnsi="Arial" w:cs="Arial"/>
                <w:sz w:val="18"/>
                <w:szCs w:val="18"/>
                <w:lang w:val="en-GB"/>
              </w:rPr>
            </w:pPr>
            <w:r w:rsidRPr="007E2ACC">
              <w:rPr>
                <w:rFonts w:ascii="Arial" w:hAnsi="Arial" w:cs="Arial"/>
                <w:noProof/>
                <w:sz w:val="18"/>
                <w:szCs w:val="18"/>
                <w:lang w:val="en-US" w:eastAsia="ru-RU"/>
              </w:rPr>
              <w:t>–</w:t>
            </w:r>
            <w:r w:rsidRPr="007E2ACC">
              <w:rPr>
                <w:rFonts w:ascii="Arial" w:hAnsi="Arial" w:cs="Arial"/>
                <w:sz w:val="18"/>
                <w:szCs w:val="18"/>
                <w:lang w:val="en-US"/>
              </w:rPr>
              <w:t xml:space="preserve"> MYAC Consulting Inc., 23046 Township Road 514, Sherwood Park, AB, T8B 1K9, Canada.</w:t>
            </w:r>
          </w:p>
          <w:p w14:paraId="56A4468E" w14:textId="55D42A9E" w:rsidR="00E27AF7" w:rsidRPr="00385EF8" w:rsidRDefault="00E27AF7" w:rsidP="00F63ECA">
            <w:pPr>
              <w:ind w:firstLine="426"/>
              <w:jc w:val="both"/>
              <w:rPr>
                <w:rFonts w:ascii="Arial" w:hAnsi="Arial" w:cs="Arial"/>
                <w:sz w:val="18"/>
                <w:szCs w:val="18"/>
              </w:rPr>
            </w:pPr>
            <w:r w:rsidRPr="007E2ACC">
              <w:rPr>
                <w:rFonts w:ascii="Arial" w:hAnsi="Arial" w:cs="Arial"/>
                <w:sz w:val="18"/>
                <w:szCs w:val="18"/>
              </w:rPr>
              <w:t xml:space="preserve">Эта информация предоставлена для удобства пользователей данного стандарта и не </w:t>
            </w:r>
            <w:r w:rsidRPr="00044CFE">
              <w:rPr>
                <w:rFonts w:ascii="Arial" w:hAnsi="Arial" w:cs="Arial"/>
                <w:sz w:val="18"/>
                <w:szCs w:val="18"/>
              </w:rPr>
              <w:t xml:space="preserve">является одобрением </w:t>
            </w:r>
            <w:r w:rsidRPr="00044CFE">
              <w:rPr>
                <w:rFonts w:ascii="Arial" w:hAnsi="Arial" w:cs="Arial"/>
                <w:sz w:val="18"/>
                <w:szCs w:val="18"/>
                <w:lang w:val="en-US"/>
              </w:rPr>
              <w:t>ISO</w:t>
            </w:r>
            <w:r w:rsidRPr="00044CFE">
              <w:rPr>
                <w:rFonts w:ascii="Arial" w:hAnsi="Arial" w:cs="Arial"/>
                <w:sz w:val="18"/>
                <w:szCs w:val="18"/>
              </w:rPr>
              <w:t xml:space="preserve">. </w:t>
            </w:r>
            <w:bookmarkStart w:id="31" w:name="_Hlk198736189"/>
            <w:r w:rsidR="00655C1F" w:rsidRPr="00044CFE">
              <w:rPr>
                <w:rFonts w:ascii="Arial" w:hAnsi="Arial" w:cs="Arial"/>
                <w:sz w:val="18"/>
                <w:szCs w:val="18"/>
              </w:rPr>
              <w:t>Допускается использование э</w:t>
            </w:r>
            <w:r w:rsidRPr="00044CFE">
              <w:rPr>
                <w:rFonts w:ascii="Arial" w:hAnsi="Arial" w:cs="Arial"/>
                <w:sz w:val="18"/>
                <w:szCs w:val="18"/>
              </w:rPr>
              <w:t>квивалентны</w:t>
            </w:r>
            <w:r w:rsidR="00655C1F" w:rsidRPr="00044CFE">
              <w:rPr>
                <w:rFonts w:ascii="Arial" w:hAnsi="Arial" w:cs="Arial"/>
                <w:sz w:val="18"/>
                <w:szCs w:val="18"/>
              </w:rPr>
              <w:t>х</w:t>
            </w:r>
            <w:r w:rsidRPr="00044CFE">
              <w:rPr>
                <w:rFonts w:ascii="Arial" w:hAnsi="Arial" w:cs="Arial"/>
                <w:sz w:val="18"/>
                <w:szCs w:val="18"/>
              </w:rPr>
              <w:t xml:space="preserve"> </w:t>
            </w:r>
            <w:r w:rsidR="00655C1F" w:rsidRPr="00044CFE">
              <w:rPr>
                <w:rFonts w:ascii="Arial" w:hAnsi="Arial" w:cs="Arial"/>
                <w:sz w:val="18"/>
                <w:szCs w:val="18"/>
              </w:rPr>
              <w:t>продуктов</w:t>
            </w:r>
            <w:r w:rsidRPr="00044CFE">
              <w:rPr>
                <w:rFonts w:ascii="Arial" w:hAnsi="Arial" w:cs="Arial"/>
                <w:sz w:val="18"/>
                <w:szCs w:val="18"/>
              </w:rPr>
              <w:t>, если</w:t>
            </w:r>
            <w:r w:rsidR="00655C1F" w:rsidRPr="00044CFE">
              <w:rPr>
                <w:rFonts w:ascii="Arial" w:hAnsi="Arial" w:cs="Arial"/>
                <w:sz w:val="18"/>
                <w:szCs w:val="18"/>
              </w:rPr>
              <w:t xml:space="preserve"> они</w:t>
            </w:r>
            <w:r w:rsidRPr="00044CFE">
              <w:rPr>
                <w:rFonts w:ascii="Arial" w:hAnsi="Arial" w:cs="Arial"/>
                <w:sz w:val="18"/>
                <w:szCs w:val="18"/>
              </w:rPr>
              <w:t xml:space="preserve"> </w:t>
            </w:r>
            <w:r w:rsidR="00F71BD0" w:rsidRPr="00044CFE">
              <w:rPr>
                <w:rFonts w:ascii="Arial" w:hAnsi="Arial" w:cs="Arial"/>
                <w:sz w:val="18"/>
                <w:szCs w:val="18"/>
              </w:rPr>
              <w:t xml:space="preserve">могут </w:t>
            </w:r>
            <w:r w:rsidR="00655C1F" w:rsidRPr="00044CFE">
              <w:rPr>
                <w:rFonts w:ascii="Arial" w:hAnsi="Arial" w:cs="Arial"/>
                <w:sz w:val="18"/>
                <w:szCs w:val="18"/>
              </w:rPr>
              <w:t>продемонстрировать</w:t>
            </w:r>
            <w:r w:rsidR="00F71BD0" w:rsidRPr="00044CFE">
              <w:rPr>
                <w:rFonts w:ascii="Arial" w:hAnsi="Arial" w:cs="Arial"/>
                <w:sz w:val="18"/>
                <w:szCs w:val="18"/>
              </w:rPr>
              <w:t xml:space="preserve"> достижение</w:t>
            </w:r>
            <w:r w:rsidRPr="00044CFE">
              <w:rPr>
                <w:rFonts w:ascii="Arial" w:hAnsi="Arial" w:cs="Arial"/>
                <w:sz w:val="18"/>
                <w:szCs w:val="18"/>
              </w:rPr>
              <w:t xml:space="preserve"> аналогичных результатов.</w:t>
            </w:r>
            <w:bookmarkEnd w:id="31"/>
          </w:p>
          <w:p w14:paraId="5B482C33" w14:textId="4ACC64BD" w:rsidR="007E2ACC" w:rsidRPr="000F71FC" w:rsidRDefault="007E2ACC" w:rsidP="007E2ACC">
            <w:pPr>
              <w:jc w:val="both"/>
              <w:rPr>
                <w:rFonts w:ascii="Arial" w:hAnsi="Arial" w:cs="Arial"/>
                <w:sz w:val="18"/>
                <w:szCs w:val="18"/>
              </w:rPr>
            </w:pPr>
            <w:r w:rsidRPr="000F71FC">
              <w:rPr>
                <w:rFonts w:ascii="Arial" w:hAnsi="Arial" w:cs="Arial"/>
                <w:sz w:val="18"/>
                <w:szCs w:val="18"/>
              </w:rPr>
              <w:t>________________</w:t>
            </w:r>
          </w:p>
          <w:p w14:paraId="53DE4C4F" w14:textId="16B40B5E" w:rsidR="007E2ACC" w:rsidRPr="00044CFE" w:rsidRDefault="00385EF8" w:rsidP="00385EF8">
            <w:pPr>
              <w:jc w:val="both"/>
              <w:rPr>
                <w:rFonts w:ascii="Arial" w:hAnsi="Arial" w:cs="Arial"/>
                <w:sz w:val="18"/>
                <w:szCs w:val="18"/>
              </w:rPr>
            </w:pPr>
            <w:r w:rsidRPr="00044CFE">
              <w:rPr>
                <w:rFonts w:ascii="Arial" w:hAnsi="Arial" w:cs="Arial"/>
                <w:sz w:val="18"/>
                <w:szCs w:val="18"/>
              </w:rPr>
              <w:t>* В измерении 11 исправлены опечатки ISO 13506-</w:t>
            </w:r>
            <w:r w:rsidR="00AE7650" w:rsidRPr="00044CFE">
              <w:rPr>
                <w:rFonts w:ascii="Arial" w:hAnsi="Arial" w:cs="Arial"/>
                <w:sz w:val="18"/>
                <w:szCs w:val="18"/>
              </w:rPr>
              <w:t>1</w:t>
            </w:r>
            <w:r w:rsidRPr="00044CFE">
              <w:rPr>
                <w:rFonts w:ascii="Arial" w:hAnsi="Arial" w:cs="Arial"/>
                <w:sz w:val="18"/>
                <w:szCs w:val="18"/>
              </w:rPr>
              <w:t>:2024. После «</w:t>
            </w:r>
            <w:r w:rsidR="00D90083" w:rsidRPr="00044CFE">
              <w:rPr>
                <w:rFonts w:ascii="Arial" w:hAnsi="Arial" w:cs="Arial"/>
                <w:sz w:val="18"/>
                <w:szCs w:val="18"/>
              </w:rPr>
              <w:t>измерение в трех точках</w:t>
            </w:r>
            <w:r w:rsidRPr="00044CFE">
              <w:rPr>
                <w:rFonts w:ascii="Arial" w:hAnsi="Arial" w:cs="Arial"/>
                <w:sz w:val="18"/>
                <w:szCs w:val="18"/>
              </w:rPr>
              <w:t xml:space="preserve">» исключено указание </w:t>
            </w:r>
            <w:r w:rsidR="00AE7650" w:rsidRPr="00044CFE">
              <w:rPr>
                <w:rFonts w:ascii="Arial" w:hAnsi="Arial" w:cs="Arial"/>
                <w:sz w:val="18"/>
                <w:szCs w:val="18"/>
              </w:rPr>
              <w:t xml:space="preserve">«от области между ключиц» (в тексте </w:t>
            </w:r>
            <w:r w:rsidR="00AE7650" w:rsidRPr="00044CFE">
              <w:rPr>
                <w:rFonts w:ascii="Arial" w:hAnsi="Arial" w:cs="Arial"/>
                <w:sz w:val="18"/>
                <w:szCs w:val="18"/>
                <w:lang w:val="en-US"/>
              </w:rPr>
              <w:t>ISO</w:t>
            </w:r>
            <w:r w:rsidR="00AE7650" w:rsidRPr="00044CFE">
              <w:rPr>
                <w:rFonts w:ascii="Arial" w:hAnsi="Arial" w:cs="Arial"/>
                <w:sz w:val="18"/>
                <w:szCs w:val="18"/>
              </w:rPr>
              <w:t xml:space="preserve"> 13506-1:2024 </w:t>
            </w:r>
            <w:r w:rsidRPr="00044CFE">
              <w:rPr>
                <w:rFonts w:ascii="Arial" w:hAnsi="Arial" w:cs="Arial"/>
                <w:sz w:val="18"/>
                <w:szCs w:val="18"/>
              </w:rPr>
              <w:t>«</w:t>
            </w:r>
            <w:proofErr w:type="spellStart"/>
            <w:r w:rsidRPr="00044CFE">
              <w:rPr>
                <w:rFonts w:ascii="Arial" w:hAnsi="Arial" w:cs="Arial"/>
                <w:sz w:val="18"/>
                <w:szCs w:val="18"/>
              </w:rPr>
              <w:t>between</w:t>
            </w:r>
            <w:proofErr w:type="spellEnd"/>
            <w:r w:rsidRPr="00044CFE">
              <w:rPr>
                <w:rFonts w:ascii="Arial" w:hAnsi="Arial" w:cs="Arial"/>
                <w:sz w:val="18"/>
                <w:szCs w:val="18"/>
              </w:rPr>
              <w:t xml:space="preserve"> </w:t>
            </w:r>
            <w:proofErr w:type="spellStart"/>
            <w:r w:rsidRPr="00044CFE">
              <w:rPr>
                <w:rFonts w:ascii="Arial" w:hAnsi="Arial" w:cs="Arial"/>
                <w:sz w:val="18"/>
                <w:szCs w:val="18"/>
              </w:rPr>
              <w:t>collarbones</w:t>
            </w:r>
            <w:proofErr w:type="spellEnd"/>
            <w:r w:rsidRPr="00044CFE">
              <w:rPr>
                <w:rFonts w:ascii="Arial" w:hAnsi="Arial" w:cs="Arial"/>
                <w:sz w:val="18"/>
                <w:szCs w:val="18"/>
              </w:rPr>
              <w:t>»</w:t>
            </w:r>
            <w:r w:rsidR="00AE7650" w:rsidRPr="00044CFE">
              <w:rPr>
                <w:rFonts w:ascii="Arial" w:hAnsi="Arial" w:cs="Arial"/>
                <w:sz w:val="18"/>
                <w:szCs w:val="18"/>
              </w:rPr>
              <w:t xml:space="preserve">), </w:t>
            </w:r>
            <w:r w:rsidRPr="00044CFE">
              <w:rPr>
                <w:rFonts w:ascii="Arial" w:hAnsi="Arial" w:cs="Arial"/>
                <w:sz w:val="18"/>
                <w:szCs w:val="18"/>
              </w:rPr>
              <w:t>т.к. данная область не содержит шейную точку сзади, исключена лишняя цифра «3» после слов «до запястья»</w:t>
            </w:r>
          </w:p>
          <w:p w14:paraId="76D52037" w14:textId="5F4FDECA" w:rsidR="00751D21" w:rsidRPr="001129C3" w:rsidRDefault="00751D21" w:rsidP="00385EF8">
            <w:pPr>
              <w:jc w:val="both"/>
              <w:rPr>
                <w:rFonts w:ascii="Arial" w:hAnsi="Arial" w:cs="Arial"/>
                <w:color w:val="7030A0"/>
                <w:sz w:val="18"/>
                <w:szCs w:val="18"/>
              </w:rPr>
            </w:pPr>
            <w:r w:rsidRPr="00BB0424">
              <w:rPr>
                <w:rFonts w:ascii="Arial" w:hAnsi="Arial" w:cs="Arial"/>
                <w:sz w:val="18"/>
                <w:szCs w:val="18"/>
              </w:rPr>
              <w:t>** В измерении 15 исправлена опечатка ISO 13506-1:2024. Произведена замена «о</w:t>
            </w:r>
            <w:r w:rsidR="00044CFE" w:rsidRPr="00BB0424">
              <w:rPr>
                <w:rFonts w:ascii="Arial" w:hAnsi="Arial" w:cs="Arial"/>
                <w:sz w:val="18"/>
                <w:szCs w:val="18"/>
              </w:rPr>
              <w:t>б</w:t>
            </w:r>
            <w:r w:rsidRPr="00BB0424">
              <w:rPr>
                <w:rFonts w:ascii="Arial" w:hAnsi="Arial" w:cs="Arial"/>
                <w:sz w:val="18"/>
                <w:szCs w:val="18"/>
              </w:rPr>
              <w:t>хват» (в тексте ISO 13506-1:2024 «</w:t>
            </w:r>
            <w:r w:rsidR="00044CFE" w:rsidRPr="00BB0424">
              <w:rPr>
                <w:rFonts w:ascii="Arial" w:hAnsi="Arial" w:cs="Arial"/>
                <w:sz w:val="18"/>
                <w:szCs w:val="18"/>
                <w:lang w:val="en-US"/>
              </w:rPr>
              <w:t>girth</w:t>
            </w:r>
            <w:r w:rsidRPr="00BB0424">
              <w:rPr>
                <w:rFonts w:ascii="Arial" w:hAnsi="Arial" w:cs="Arial"/>
                <w:sz w:val="18"/>
                <w:szCs w:val="18"/>
              </w:rPr>
              <w:t>») на «ширина».</w:t>
            </w:r>
          </w:p>
        </w:tc>
      </w:tr>
    </w:tbl>
    <w:p w14:paraId="687673C1" w14:textId="77777777" w:rsidR="00AF5BD8" w:rsidRPr="00DF3E84" w:rsidRDefault="00AF5BD8" w:rsidP="00AF5BD8">
      <w:pPr>
        <w:spacing w:line="360" w:lineRule="auto"/>
        <w:ind w:firstLine="720"/>
        <w:jc w:val="center"/>
        <w:rPr>
          <w:rFonts w:ascii="Arial" w:hAnsi="Arial" w:cs="Arial"/>
          <w:sz w:val="24"/>
          <w:szCs w:val="24"/>
        </w:rPr>
      </w:pPr>
    </w:p>
    <w:p w14:paraId="540B0165" w14:textId="6CD068F4" w:rsidR="006633E2" w:rsidRPr="00430BE3" w:rsidRDefault="006633E2" w:rsidP="006633E2">
      <w:pPr>
        <w:rPr>
          <w:rFonts w:ascii="Arial" w:hAnsi="Arial" w:cs="Arial"/>
          <w:color w:val="000000"/>
          <w:sz w:val="24"/>
          <w:szCs w:val="22"/>
        </w:rPr>
      </w:pPr>
      <w:r w:rsidRPr="00430BE3">
        <w:rPr>
          <w:rFonts w:ascii="Arial" w:hAnsi="Arial" w:cs="Arial"/>
          <w:color w:val="000000"/>
          <w:spacing w:val="30"/>
          <w:sz w:val="24"/>
          <w:szCs w:val="22"/>
        </w:rPr>
        <w:t>Таблица 2</w:t>
      </w:r>
      <w:r w:rsidRPr="00430BE3">
        <w:rPr>
          <w:rFonts w:ascii="Arial" w:hAnsi="Arial" w:cs="Arial"/>
          <w:color w:val="000000"/>
          <w:sz w:val="24"/>
          <w:szCs w:val="22"/>
        </w:rPr>
        <w:t xml:space="preserve"> – Измерения манекена взрослого человека (женщины)</w:t>
      </w:r>
    </w:p>
    <w:p w14:paraId="1BD2953A" w14:textId="26109D7F" w:rsidR="00FE2BB4" w:rsidRPr="00430BE3" w:rsidRDefault="00FE2BB4" w:rsidP="00FE2BB4">
      <w:pPr>
        <w:jc w:val="right"/>
        <w:rPr>
          <w:rFonts w:ascii="Arial" w:hAnsi="Arial" w:cs="Arial"/>
          <w:color w:val="000000"/>
          <w:sz w:val="24"/>
          <w:szCs w:val="22"/>
        </w:rPr>
      </w:pPr>
      <w:r w:rsidRPr="00430BE3">
        <w:rPr>
          <w:rFonts w:ascii="Arial" w:hAnsi="Arial" w:cs="Arial"/>
          <w:color w:val="000000"/>
          <w:sz w:val="24"/>
          <w:szCs w:val="22"/>
        </w:rPr>
        <w:t>В миллиметрах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2293"/>
        <w:gridCol w:w="2293"/>
      </w:tblGrid>
      <w:tr w:rsidR="006633E2" w:rsidRPr="00430BE3" w14:paraId="621C3EB5" w14:textId="77777777" w:rsidTr="00F63ECA">
        <w:tc>
          <w:tcPr>
            <w:tcW w:w="5587" w:type="dxa"/>
            <w:tcBorders>
              <w:bottom w:val="double" w:sz="4" w:space="0" w:color="auto"/>
            </w:tcBorders>
            <w:vAlign w:val="center"/>
          </w:tcPr>
          <w:p w14:paraId="794525DC" w14:textId="22A3BA55" w:rsidR="006633E2" w:rsidRPr="00430BE3" w:rsidRDefault="00B2578A" w:rsidP="00F63ECA">
            <w:pPr>
              <w:jc w:val="center"/>
              <w:rPr>
                <w:rFonts w:ascii="Arial" w:hAnsi="Arial" w:cs="Arial"/>
                <w:bCs/>
                <w:vertAlign w:val="superscript"/>
              </w:rPr>
            </w:pPr>
            <w:r w:rsidRPr="00430BE3">
              <w:rPr>
                <w:rFonts w:ascii="Arial" w:hAnsi="Arial" w:cs="Arial"/>
                <w:bCs/>
              </w:rPr>
              <w:t>Описание</w:t>
            </w:r>
            <w:r w:rsidR="006633E2" w:rsidRPr="00430BE3">
              <w:rPr>
                <w:rFonts w:ascii="Arial" w:hAnsi="Arial" w:cs="Arial"/>
                <w:bCs/>
              </w:rPr>
              <w:t xml:space="preserve"> манекена человека (женщины)</w:t>
            </w:r>
            <w:r w:rsidR="006633E2" w:rsidRPr="00430BE3">
              <w:rPr>
                <w:rFonts w:ascii="Arial" w:hAnsi="Arial" w:cs="Arial"/>
                <w:bCs/>
                <w:vertAlign w:val="superscript"/>
              </w:rPr>
              <w:t>а</w:t>
            </w:r>
          </w:p>
        </w:tc>
        <w:tc>
          <w:tcPr>
            <w:tcW w:w="2293" w:type="dxa"/>
            <w:tcBorders>
              <w:bottom w:val="double" w:sz="4" w:space="0" w:color="auto"/>
            </w:tcBorders>
            <w:vAlign w:val="center"/>
          </w:tcPr>
          <w:p w14:paraId="6CCA61A1" w14:textId="77777777" w:rsidR="006633E2" w:rsidRPr="00430BE3" w:rsidRDefault="006633E2" w:rsidP="00F63ECA">
            <w:pPr>
              <w:jc w:val="center"/>
              <w:rPr>
                <w:rFonts w:ascii="Arial" w:hAnsi="Arial" w:cs="Arial"/>
                <w:bCs/>
              </w:rPr>
            </w:pPr>
            <w:r w:rsidRPr="00430BE3">
              <w:rPr>
                <w:rFonts w:ascii="Arial" w:hAnsi="Arial" w:cs="Arial"/>
                <w:bCs/>
              </w:rPr>
              <w:t>Значение</w:t>
            </w:r>
          </w:p>
          <w:p w14:paraId="2B104F4E" w14:textId="77777777" w:rsidR="006633E2" w:rsidRPr="00430BE3" w:rsidRDefault="006633E2" w:rsidP="00F63ECA">
            <w:pPr>
              <w:jc w:val="center"/>
              <w:rPr>
                <w:rFonts w:ascii="Arial" w:hAnsi="Arial" w:cs="Arial"/>
              </w:rPr>
            </w:pPr>
            <w:r w:rsidRPr="00430BE3">
              <w:rPr>
                <w:rFonts w:ascii="Arial" w:hAnsi="Arial" w:cs="Arial"/>
                <w:bCs/>
              </w:rPr>
              <w:t>измерения</w:t>
            </w:r>
          </w:p>
        </w:tc>
        <w:tc>
          <w:tcPr>
            <w:tcW w:w="2293" w:type="dxa"/>
            <w:tcBorders>
              <w:bottom w:val="double" w:sz="4" w:space="0" w:color="auto"/>
            </w:tcBorders>
            <w:vAlign w:val="center"/>
          </w:tcPr>
          <w:p w14:paraId="2BBF39E1" w14:textId="19A27AF8" w:rsidR="006633E2" w:rsidRPr="00430BE3" w:rsidRDefault="007C697F" w:rsidP="00F63ECA">
            <w:pPr>
              <w:jc w:val="center"/>
              <w:rPr>
                <w:rFonts w:ascii="Arial" w:hAnsi="Arial" w:cs="Arial"/>
              </w:rPr>
            </w:pPr>
            <w:r w:rsidRPr="00430BE3">
              <w:rPr>
                <w:rFonts w:ascii="Arial" w:hAnsi="Arial" w:cs="Arial"/>
                <w:bCs/>
              </w:rPr>
              <w:t>Отклонение</w:t>
            </w:r>
          </w:p>
        </w:tc>
      </w:tr>
      <w:tr w:rsidR="005C33A4" w:rsidRPr="00430BE3" w14:paraId="5E5723C8" w14:textId="77777777" w:rsidTr="00F63ECA">
        <w:tc>
          <w:tcPr>
            <w:tcW w:w="5587" w:type="dxa"/>
            <w:tcBorders>
              <w:top w:val="double" w:sz="4" w:space="0" w:color="auto"/>
            </w:tcBorders>
          </w:tcPr>
          <w:p w14:paraId="709E9B04" w14:textId="0631BE16" w:rsidR="005C33A4" w:rsidRPr="00430BE3" w:rsidRDefault="005C33A4" w:rsidP="005C33A4">
            <w:pPr>
              <w:rPr>
                <w:rFonts w:ascii="Arial" w:hAnsi="Arial" w:cs="Arial"/>
              </w:rPr>
            </w:pPr>
            <w:r w:rsidRPr="00430BE3">
              <w:rPr>
                <w:rFonts w:ascii="Arial" w:hAnsi="Arial" w:cs="Arial"/>
              </w:rPr>
              <w:t>1 Рост/ общая высота</w:t>
            </w:r>
          </w:p>
        </w:tc>
        <w:tc>
          <w:tcPr>
            <w:tcW w:w="2293" w:type="dxa"/>
            <w:tcBorders>
              <w:top w:val="double" w:sz="4" w:space="0" w:color="auto"/>
            </w:tcBorders>
          </w:tcPr>
          <w:p w14:paraId="0FADCC90" w14:textId="77777777" w:rsidR="005C33A4" w:rsidRPr="00430BE3" w:rsidRDefault="005C33A4" w:rsidP="005C33A4">
            <w:pPr>
              <w:jc w:val="center"/>
              <w:rPr>
                <w:rFonts w:ascii="Arial" w:hAnsi="Arial" w:cs="Arial"/>
              </w:rPr>
            </w:pPr>
            <w:r w:rsidRPr="00430BE3">
              <w:rPr>
                <w:rFonts w:ascii="Arial" w:hAnsi="Arial" w:cs="Arial"/>
                <w:lang w:val="en-US"/>
              </w:rPr>
              <w:t xml:space="preserve">1 </w:t>
            </w:r>
            <w:r w:rsidRPr="00430BE3">
              <w:rPr>
                <w:rFonts w:ascii="Arial" w:hAnsi="Arial" w:cs="Arial"/>
              </w:rPr>
              <w:t>612</w:t>
            </w:r>
          </w:p>
        </w:tc>
        <w:tc>
          <w:tcPr>
            <w:tcW w:w="2293" w:type="dxa"/>
            <w:tcBorders>
              <w:top w:val="double" w:sz="4" w:space="0" w:color="auto"/>
            </w:tcBorders>
          </w:tcPr>
          <w:p w14:paraId="198D5734"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55</w:t>
            </w:r>
          </w:p>
        </w:tc>
      </w:tr>
      <w:tr w:rsidR="005C33A4" w:rsidRPr="00430BE3" w14:paraId="74B9C6BA" w14:textId="77777777" w:rsidTr="00F63ECA">
        <w:tc>
          <w:tcPr>
            <w:tcW w:w="5587" w:type="dxa"/>
          </w:tcPr>
          <w:p w14:paraId="50048AD8" w14:textId="34FC2F33" w:rsidR="005C33A4" w:rsidRPr="00430BE3" w:rsidRDefault="005C33A4" w:rsidP="005C33A4">
            <w:pPr>
              <w:rPr>
                <w:rFonts w:ascii="Arial" w:hAnsi="Arial" w:cs="Arial"/>
              </w:rPr>
            </w:pPr>
            <w:r w:rsidRPr="00430BE3">
              <w:rPr>
                <w:rFonts w:ascii="Arial" w:hAnsi="Arial" w:cs="Arial"/>
              </w:rPr>
              <w:t>2 Высота внутренней стороны ноги (высота до паха, от пяток) (примерно 7+8)</w:t>
            </w:r>
          </w:p>
        </w:tc>
        <w:tc>
          <w:tcPr>
            <w:tcW w:w="2293" w:type="dxa"/>
          </w:tcPr>
          <w:p w14:paraId="594F5C7B" w14:textId="77777777" w:rsidR="005C33A4" w:rsidRPr="00430BE3" w:rsidRDefault="005C33A4" w:rsidP="005C33A4">
            <w:pPr>
              <w:jc w:val="center"/>
              <w:rPr>
                <w:rFonts w:ascii="Arial" w:hAnsi="Arial" w:cs="Arial"/>
              </w:rPr>
            </w:pPr>
            <w:r w:rsidRPr="00430BE3">
              <w:rPr>
                <w:rFonts w:ascii="Arial" w:hAnsi="Arial" w:cs="Arial"/>
              </w:rPr>
              <w:t>788</w:t>
            </w:r>
          </w:p>
        </w:tc>
        <w:tc>
          <w:tcPr>
            <w:tcW w:w="2293" w:type="dxa"/>
          </w:tcPr>
          <w:p w14:paraId="549BB69F"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50</w:t>
            </w:r>
          </w:p>
        </w:tc>
      </w:tr>
      <w:tr w:rsidR="005C33A4" w:rsidRPr="00430BE3" w14:paraId="1C9E3855" w14:textId="77777777" w:rsidTr="00F63ECA">
        <w:tc>
          <w:tcPr>
            <w:tcW w:w="5587" w:type="dxa"/>
          </w:tcPr>
          <w:p w14:paraId="1609CD07" w14:textId="649B0B71" w:rsidR="005C33A4" w:rsidRPr="00430BE3" w:rsidRDefault="005C33A4" w:rsidP="005C33A4">
            <w:pPr>
              <w:rPr>
                <w:rFonts w:ascii="Arial" w:hAnsi="Arial" w:cs="Arial"/>
              </w:rPr>
            </w:pPr>
            <w:r w:rsidRPr="00430BE3">
              <w:rPr>
                <w:rFonts w:ascii="Arial" w:hAnsi="Arial" w:cs="Arial"/>
              </w:rPr>
              <w:t xml:space="preserve">3 Длина </w:t>
            </w:r>
            <w:r w:rsidR="00716607">
              <w:rPr>
                <w:rFonts w:ascii="Arial" w:hAnsi="Arial" w:cs="Arial"/>
              </w:rPr>
              <w:t xml:space="preserve">туловища </w:t>
            </w:r>
            <w:r w:rsidRPr="00430BE3">
              <w:rPr>
                <w:rFonts w:ascii="Arial" w:hAnsi="Arial" w:cs="Arial"/>
              </w:rPr>
              <w:t xml:space="preserve">по центру (от шейной точки сзади через паховую область и обратно до точки основания шеи спереди) </w:t>
            </w:r>
          </w:p>
        </w:tc>
        <w:tc>
          <w:tcPr>
            <w:tcW w:w="2293" w:type="dxa"/>
          </w:tcPr>
          <w:p w14:paraId="110B37F9" w14:textId="77777777" w:rsidR="005C33A4" w:rsidRPr="00430BE3" w:rsidRDefault="005C33A4" w:rsidP="005C33A4">
            <w:pPr>
              <w:jc w:val="center"/>
              <w:rPr>
                <w:rFonts w:ascii="Arial" w:hAnsi="Arial" w:cs="Arial"/>
              </w:rPr>
            </w:pPr>
            <w:r w:rsidRPr="00430BE3">
              <w:rPr>
                <w:rFonts w:ascii="Arial" w:hAnsi="Arial" w:cs="Arial"/>
                <w:lang w:val="en-US"/>
              </w:rPr>
              <w:t>1 5</w:t>
            </w:r>
            <w:r w:rsidRPr="00430BE3">
              <w:rPr>
                <w:rFonts w:ascii="Arial" w:hAnsi="Arial" w:cs="Arial"/>
              </w:rPr>
              <w:t>03</w:t>
            </w:r>
          </w:p>
        </w:tc>
        <w:tc>
          <w:tcPr>
            <w:tcW w:w="2293" w:type="dxa"/>
          </w:tcPr>
          <w:p w14:paraId="766F084C"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55</w:t>
            </w:r>
          </w:p>
        </w:tc>
      </w:tr>
    </w:tbl>
    <w:p w14:paraId="46063316" w14:textId="7C4F3817" w:rsidR="001953EF" w:rsidRPr="004E71DE" w:rsidRDefault="001953EF">
      <w:pPr>
        <w:rPr>
          <w:rFonts w:ascii="Arial" w:hAnsi="Arial" w:cs="Arial"/>
          <w:i/>
          <w:iCs/>
          <w:sz w:val="24"/>
          <w:szCs w:val="24"/>
        </w:rPr>
      </w:pPr>
      <w:r w:rsidRPr="004E71DE">
        <w:rPr>
          <w:rFonts w:ascii="Arial" w:hAnsi="Arial" w:cs="Arial"/>
          <w:i/>
          <w:iCs/>
          <w:sz w:val="24"/>
          <w:szCs w:val="24"/>
        </w:rPr>
        <w:t>Окончание таблицы 2</w:t>
      </w:r>
    </w:p>
    <w:p w14:paraId="507D51E0" w14:textId="1B3535F5" w:rsidR="001953EF" w:rsidRPr="004E71DE" w:rsidRDefault="001953EF" w:rsidP="001953EF">
      <w:pPr>
        <w:jc w:val="right"/>
        <w:rPr>
          <w:rFonts w:ascii="Arial" w:hAnsi="Arial" w:cs="Arial"/>
          <w:sz w:val="24"/>
          <w:szCs w:val="22"/>
        </w:rPr>
      </w:pP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i/>
          <w:iCs/>
          <w:sz w:val="24"/>
          <w:szCs w:val="24"/>
        </w:rPr>
        <w:tab/>
      </w:r>
      <w:r w:rsidRPr="004E71DE">
        <w:rPr>
          <w:rFonts w:ascii="Arial" w:hAnsi="Arial" w:cs="Arial"/>
          <w:sz w:val="24"/>
          <w:szCs w:val="22"/>
        </w:rPr>
        <w:t>В миллиметрах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2293"/>
        <w:gridCol w:w="2293"/>
      </w:tblGrid>
      <w:tr w:rsidR="001953EF" w:rsidRPr="00430BE3" w14:paraId="370F3AB9" w14:textId="77777777" w:rsidTr="00672ECF">
        <w:tc>
          <w:tcPr>
            <w:tcW w:w="5587" w:type="dxa"/>
            <w:tcBorders>
              <w:top w:val="single" w:sz="4" w:space="0" w:color="auto"/>
              <w:left w:val="single" w:sz="4" w:space="0" w:color="auto"/>
              <w:bottom w:val="double" w:sz="4" w:space="0" w:color="auto"/>
              <w:right w:val="single" w:sz="4" w:space="0" w:color="auto"/>
            </w:tcBorders>
          </w:tcPr>
          <w:p w14:paraId="24CEE53F" w14:textId="77777777" w:rsidR="001953EF" w:rsidRPr="001953EF" w:rsidRDefault="001953EF" w:rsidP="00672ECF">
            <w:pPr>
              <w:jc w:val="center"/>
              <w:rPr>
                <w:rFonts w:ascii="Arial" w:hAnsi="Arial" w:cs="Arial"/>
              </w:rPr>
            </w:pPr>
            <w:r w:rsidRPr="001953EF">
              <w:rPr>
                <w:rFonts w:ascii="Arial" w:hAnsi="Arial" w:cs="Arial"/>
              </w:rPr>
              <w:t>Описание манекена человека (женщины)</w:t>
            </w:r>
            <w:r w:rsidRPr="00672ECF">
              <w:rPr>
                <w:rFonts w:ascii="Arial" w:hAnsi="Arial" w:cs="Arial"/>
                <w:vertAlign w:val="superscript"/>
              </w:rPr>
              <w:t>а</w:t>
            </w:r>
          </w:p>
        </w:tc>
        <w:tc>
          <w:tcPr>
            <w:tcW w:w="2293" w:type="dxa"/>
            <w:tcBorders>
              <w:top w:val="single" w:sz="4" w:space="0" w:color="auto"/>
              <w:left w:val="single" w:sz="4" w:space="0" w:color="auto"/>
              <w:bottom w:val="double" w:sz="4" w:space="0" w:color="auto"/>
              <w:right w:val="single" w:sz="4" w:space="0" w:color="auto"/>
            </w:tcBorders>
          </w:tcPr>
          <w:p w14:paraId="137731BC" w14:textId="77777777" w:rsidR="001953EF" w:rsidRDefault="001953EF" w:rsidP="001953EF">
            <w:pPr>
              <w:jc w:val="center"/>
              <w:rPr>
                <w:rFonts w:ascii="Arial" w:hAnsi="Arial" w:cs="Arial"/>
              </w:rPr>
            </w:pPr>
            <w:proofErr w:type="spellStart"/>
            <w:r w:rsidRPr="001953EF">
              <w:rPr>
                <w:rFonts w:ascii="Arial" w:hAnsi="Arial" w:cs="Arial"/>
                <w:lang w:val="en-US"/>
              </w:rPr>
              <w:t>Значение</w:t>
            </w:r>
            <w:proofErr w:type="spellEnd"/>
          </w:p>
          <w:p w14:paraId="3F8A30B9" w14:textId="63DF9580" w:rsidR="001953EF" w:rsidRPr="001953EF" w:rsidRDefault="001953EF" w:rsidP="001953EF">
            <w:pPr>
              <w:jc w:val="center"/>
              <w:rPr>
                <w:rFonts w:ascii="Arial" w:hAnsi="Arial" w:cs="Arial"/>
                <w:lang w:val="en-US"/>
              </w:rPr>
            </w:pPr>
            <w:proofErr w:type="spellStart"/>
            <w:r w:rsidRPr="001953EF">
              <w:rPr>
                <w:rFonts w:ascii="Arial" w:hAnsi="Arial" w:cs="Arial"/>
                <w:lang w:val="en-US"/>
              </w:rPr>
              <w:t>измерения</w:t>
            </w:r>
            <w:proofErr w:type="spellEnd"/>
          </w:p>
        </w:tc>
        <w:tc>
          <w:tcPr>
            <w:tcW w:w="2293" w:type="dxa"/>
            <w:tcBorders>
              <w:top w:val="single" w:sz="4" w:space="0" w:color="auto"/>
              <w:left w:val="single" w:sz="4" w:space="0" w:color="auto"/>
              <w:bottom w:val="double" w:sz="4" w:space="0" w:color="auto"/>
              <w:right w:val="single" w:sz="4" w:space="0" w:color="auto"/>
            </w:tcBorders>
          </w:tcPr>
          <w:p w14:paraId="337BFFC0" w14:textId="77777777" w:rsidR="001953EF" w:rsidRPr="001953EF" w:rsidRDefault="001953EF" w:rsidP="001953EF">
            <w:pPr>
              <w:jc w:val="center"/>
              <w:rPr>
                <w:rFonts w:ascii="Arial" w:hAnsi="Arial" w:cs="Arial"/>
                <w:lang w:val="en-US"/>
              </w:rPr>
            </w:pPr>
            <w:proofErr w:type="spellStart"/>
            <w:r w:rsidRPr="001953EF">
              <w:rPr>
                <w:rFonts w:ascii="Arial" w:hAnsi="Arial" w:cs="Arial"/>
                <w:lang w:val="en-US"/>
              </w:rPr>
              <w:t>Отклонение</w:t>
            </w:r>
            <w:proofErr w:type="spellEnd"/>
          </w:p>
        </w:tc>
      </w:tr>
      <w:tr w:rsidR="005C33A4" w:rsidRPr="00430BE3" w14:paraId="58083784" w14:textId="77777777" w:rsidTr="00672ECF">
        <w:tc>
          <w:tcPr>
            <w:tcW w:w="5587" w:type="dxa"/>
            <w:tcBorders>
              <w:top w:val="double" w:sz="4" w:space="0" w:color="auto"/>
            </w:tcBorders>
          </w:tcPr>
          <w:p w14:paraId="7CE3DDEE" w14:textId="7DFCB0A0" w:rsidR="005C33A4" w:rsidRPr="00430BE3" w:rsidRDefault="005C33A4" w:rsidP="005C33A4">
            <w:pPr>
              <w:rPr>
                <w:rFonts w:ascii="Arial" w:hAnsi="Arial" w:cs="Arial"/>
              </w:rPr>
            </w:pPr>
            <w:r w:rsidRPr="00430BE3">
              <w:rPr>
                <w:rFonts w:ascii="Arial" w:hAnsi="Arial" w:cs="Arial"/>
              </w:rPr>
              <w:t>4 Высота головы, включая шею (от высшей точки головы до точки основания шеи сбоку)</w:t>
            </w:r>
          </w:p>
        </w:tc>
        <w:tc>
          <w:tcPr>
            <w:tcW w:w="2293" w:type="dxa"/>
            <w:tcBorders>
              <w:top w:val="double" w:sz="4" w:space="0" w:color="auto"/>
            </w:tcBorders>
          </w:tcPr>
          <w:p w14:paraId="4CC5F77C" w14:textId="77777777" w:rsidR="005C33A4" w:rsidRPr="00430BE3" w:rsidRDefault="005C33A4" w:rsidP="005C33A4">
            <w:pPr>
              <w:jc w:val="center"/>
              <w:rPr>
                <w:rFonts w:ascii="Arial" w:hAnsi="Arial" w:cs="Arial"/>
              </w:rPr>
            </w:pPr>
            <w:r w:rsidRPr="00430BE3">
              <w:rPr>
                <w:rFonts w:ascii="Arial" w:hAnsi="Arial" w:cs="Arial"/>
                <w:lang w:val="en-US"/>
              </w:rPr>
              <w:t>2</w:t>
            </w:r>
            <w:r w:rsidRPr="00430BE3">
              <w:rPr>
                <w:rFonts w:ascii="Arial" w:hAnsi="Arial" w:cs="Arial"/>
              </w:rPr>
              <w:t>30</w:t>
            </w:r>
          </w:p>
        </w:tc>
        <w:tc>
          <w:tcPr>
            <w:tcW w:w="2293" w:type="dxa"/>
            <w:tcBorders>
              <w:top w:val="double" w:sz="4" w:space="0" w:color="auto"/>
            </w:tcBorders>
          </w:tcPr>
          <w:p w14:paraId="61B42BFB" w14:textId="77777777" w:rsidR="005C33A4" w:rsidRPr="00430BE3" w:rsidRDefault="005C33A4" w:rsidP="005C33A4">
            <w:pPr>
              <w:jc w:val="center"/>
              <w:rPr>
                <w:rFonts w:ascii="Arial" w:hAnsi="Arial" w:cs="Arial"/>
              </w:rPr>
            </w:pPr>
            <w:r w:rsidRPr="00430BE3">
              <w:rPr>
                <w:rFonts w:ascii="Arial" w:hAnsi="Arial" w:cs="Arial"/>
                <w:lang w:val="en-US"/>
              </w:rPr>
              <w:t>±45</w:t>
            </w:r>
          </w:p>
        </w:tc>
      </w:tr>
      <w:tr w:rsidR="005C33A4" w:rsidRPr="00430BE3" w14:paraId="2662C18A" w14:textId="77777777" w:rsidTr="00F63ECA">
        <w:tc>
          <w:tcPr>
            <w:tcW w:w="5587" w:type="dxa"/>
          </w:tcPr>
          <w:p w14:paraId="4E469C0B" w14:textId="509EF9EC" w:rsidR="005C33A4" w:rsidRPr="00430BE3" w:rsidRDefault="005C33A4" w:rsidP="005C33A4">
            <w:pPr>
              <w:rPr>
                <w:rFonts w:ascii="Arial" w:hAnsi="Arial" w:cs="Arial"/>
              </w:rPr>
            </w:pPr>
            <w:r w:rsidRPr="00430BE3">
              <w:rPr>
                <w:rFonts w:ascii="Arial" w:hAnsi="Arial" w:cs="Arial"/>
              </w:rPr>
              <w:t>5 Высота талии, от пяток</w:t>
            </w:r>
          </w:p>
        </w:tc>
        <w:tc>
          <w:tcPr>
            <w:tcW w:w="2293" w:type="dxa"/>
          </w:tcPr>
          <w:p w14:paraId="05DD2AB7" w14:textId="77777777" w:rsidR="005C33A4" w:rsidRPr="00430BE3" w:rsidRDefault="005C33A4" w:rsidP="005C33A4">
            <w:pPr>
              <w:jc w:val="center"/>
              <w:rPr>
                <w:rFonts w:ascii="Arial" w:hAnsi="Arial" w:cs="Arial"/>
              </w:rPr>
            </w:pPr>
            <w:r w:rsidRPr="00430BE3">
              <w:rPr>
                <w:rFonts w:ascii="Arial" w:hAnsi="Arial" w:cs="Arial"/>
              </w:rPr>
              <w:t>981</w:t>
            </w:r>
          </w:p>
        </w:tc>
        <w:tc>
          <w:tcPr>
            <w:tcW w:w="2293" w:type="dxa"/>
          </w:tcPr>
          <w:p w14:paraId="10BC645B"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45</w:t>
            </w:r>
          </w:p>
        </w:tc>
      </w:tr>
      <w:tr w:rsidR="005C33A4" w:rsidRPr="00430BE3" w14:paraId="0A00EDE8" w14:textId="77777777" w:rsidTr="00F63ECA">
        <w:tc>
          <w:tcPr>
            <w:tcW w:w="5587" w:type="dxa"/>
          </w:tcPr>
          <w:p w14:paraId="35A793BD" w14:textId="4A0090CF" w:rsidR="005C33A4" w:rsidRPr="00430BE3" w:rsidRDefault="005C33A4" w:rsidP="005C33A4">
            <w:pPr>
              <w:rPr>
                <w:rFonts w:ascii="Arial" w:hAnsi="Arial" w:cs="Arial"/>
              </w:rPr>
            </w:pPr>
            <w:r w:rsidRPr="00430BE3">
              <w:rPr>
                <w:rFonts w:ascii="Arial" w:hAnsi="Arial" w:cs="Arial"/>
              </w:rPr>
              <w:t>6 Длина от ключицы до талии сзади (от точки основания шеи спереди до талии)</w:t>
            </w:r>
          </w:p>
        </w:tc>
        <w:tc>
          <w:tcPr>
            <w:tcW w:w="2293" w:type="dxa"/>
          </w:tcPr>
          <w:p w14:paraId="78DB93DF" w14:textId="77777777" w:rsidR="005C33A4" w:rsidRPr="00430BE3" w:rsidRDefault="005C33A4" w:rsidP="005C33A4">
            <w:pPr>
              <w:jc w:val="center"/>
              <w:rPr>
                <w:rFonts w:ascii="Arial" w:hAnsi="Arial" w:cs="Arial"/>
              </w:rPr>
            </w:pPr>
            <w:r w:rsidRPr="00430BE3">
              <w:rPr>
                <w:rFonts w:ascii="Arial" w:hAnsi="Arial" w:cs="Arial"/>
              </w:rPr>
              <w:t>405</w:t>
            </w:r>
          </w:p>
        </w:tc>
        <w:tc>
          <w:tcPr>
            <w:tcW w:w="2293" w:type="dxa"/>
          </w:tcPr>
          <w:p w14:paraId="1AC4C687" w14:textId="77777777" w:rsidR="005C33A4" w:rsidRPr="00430BE3" w:rsidRDefault="005C33A4" w:rsidP="005C33A4">
            <w:pPr>
              <w:jc w:val="center"/>
              <w:rPr>
                <w:rFonts w:ascii="Arial" w:hAnsi="Arial" w:cs="Arial"/>
              </w:rPr>
            </w:pPr>
            <w:r w:rsidRPr="00430BE3">
              <w:rPr>
                <w:rFonts w:ascii="Arial" w:hAnsi="Arial" w:cs="Arial"/>
              </w:rPr>
              <w:t>±60</w:t>
            </w:r>
          </w:p>
        </w:tc>
      </w:tr>
      <w:tr w:rsidR="005C33A4" w:rsidRPr="00430BE3" w14:paraId="70A507E2" w14:textId="77777777" w:rsidTr="00F63ECA">
        <w:tc>
          <w:tcPr>
            <w:tcW w:w="5587" w:type="dxa"/>
          </w:tcPr>
          <w:p w14:paraId="60B38DFC" w14:textId="4307B212" w:rsidR="005C33A4" w:rsidRPr="00430BE3" w:rsidRDefault="005C33A4" w:rsidP="005C33A4">
            <w:pPr>
              <w:rPr>
                <w:rFonts w:ascii="Arial" w:hAnsi="Arial" w:cs="Arial"/>
              </w:rPr>
            </w:pPr>
            <w:r w:rsidRPr="00430BE3">
              <w:rPr>
                <w:rFonts w:ascii="Arial" w:hAnsi="Arial" w:cs="Arial"/>
              </w:rPr>
              <w:t>7 Длина от паха до колена</w:t>
            </w:r>
          </w:p>
        </w:tc>
        <w:tc>
          <w:tcPr>
            <w:tcW w:w="2293" w:type="dxa"/>
          </w:tcPr>
          <w:p w14:paraId="635AD8EE" w14:textId="77777777" w:rsidR="005C33A4" w:rsidRPr="00430BE3" w:rsidRDefault="005C33A4" w:rsidP="005C33A4">
            <w:pPr>
              <w:jc w:val="center"/>
              <w:rPr>
                <w:rFonts w:ascii="Arial" w:hAnsi="Arial" w:cs="Arial"/>
              </w:rPr>
            </w:pPr>
            <w:r w:rsidRPr="00430BE3">
              <w:rPr>
                <w:rFonts w:ascii="Arial" w:hAnsi="Arial" w:cs="Arial"/>
                <w:lang w:val="en-US"/>
              </w:rPr>
              <w:t>3</w:t>
            </w:r>
            <w:r w:rsidRPr="00430BE3">
              <w:rPr>
                <w:rFonts w:ascii="Arial" w:hAnsi="Arial" w:cs="Arial"/>
              </w:rPr>
              <w:t>52</w:t>
            </w:r>
          </w:p>
        </w:tc>
        <w:tc>
          <w:tcPr>
            <w:tcW w:w="2293" w:type="dxa"/>
          </w:tcPr>
          <w:p w14:paraId="2F41213E" w14:textId="77777777" w:rsidR="005C33A4" w:rsidRPr="00430BE3" w:rsidRDefault="005C33A4" w:rsidP="005C33A4">
            <w:pPr>
              <w:jc w:val="center"/>
              <w:rPr>
                <w:rFonts w:ascii="Arial" w:hAnsi="Arial" w:cs="Arial"/>
              </w:rPr>
            </w:pPr>
            <w:r w:rsidRPr="00430BE3">
              <w:rPr>
                <w:rFonts w:ascii="Arial" w:hAnsi="Arial" w:cs="Arial"/>
                <w:lang w:val="en-US"/>
              </w:rPr>
              <w:t>±4</w:t>
            </w:r>
            <w:r w:rsidRPr="00430BE3">
              <w:rPr>
                <w:rFonts w:ascii="Arial" w:hAnsi="Arial" w:cs="Arial"/>
              </w:rPr>
              <w:t>0</w:t>
            </w:r>
          </w:p>
        </w:tc>
      </w:tr>
      <w:tr w:rsidR="005C33A4" w:rsidRPr="00430BE3" w14:paraId="289FC119" w14:textId="77777777" w:rsidTr="00F63ECA">
        <w:tc>
          <w:tcPr>
            <w:tcW w:w="5587" w:type="dxa"/>
          </w:tcPr>
          <w:p w14:paraId="062C6A6F" w14:textId="2E6DCC77" w:rsidR="005C33A4" w:rsidRPr="00430BE3" w:rsidRDefault="005C33A4" w:rsidP="005C33A4">
            <w:pPr>
              <w:rPr>
                <w:rFonts w:ascii="Arial" w:hAnsi="Arial" w:cs="Arial"/>
              </w:rPr>
            </w:pPr>
            <w:r w:rsidRPr="00430BE3">
              <w:rPr>
                <w:rFonts w:ascii="Arial" w:hAnsi="Arial" w:cs="Arial"/>
              </w:rPr>
              <w:t>8 Высота до колен, в положении стоя</w:t>
            </w:r>
          </w:p>
        </w:tc>
        <w:tc>
          <w:tcPr>
            <w:tcW w:w="2293" w:type="dxa"/>
          </w:tcPr>
          <w:p w14:paraId="70FBC537" w14:textId="77777777" w:rsidR="005C33A4" w:rsidRPr="00430BE3" w:rsidRDefault="005C33A4" w:rsidP="005C33A4">
            <w:pPr>
              <w:jc w:val="center"/>
              <w:rPr>
                <w:rFonts w:ascii="Arial" w:hAnsi="Arial" w:cs="Arial"/>
              </w:rPr>
            </w:pPr>
            <w:r w:rsidRPr="00430BE3">
              <w:rPr>
                <w:rFonts w:ascii="Arial" w:hAnsi="Arial" w:cs="Arial"/>
              </w:rPr>
              <w:t>437</w:t>
            </w:r>
          </w:p>
        </w:tc>
        <w:tc>
          <w:tcPr>
            <w:tcW w:w="2293" w:type="dxa"/>
          </w:tcPr>
          <w:p w14:paraId="05C9C539"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4</w:t>
            </w:r>
            <w:r w:rsidRPr="00430BE3">
              <w:rPr>
                <w:rFonts w:ascii="Arial" w:hAnsi="Arial" w:cs="Arial"/>
                <w:lang w:val="en-US"/>
              </w:rPr>
              <w:t>0</w:t>
            </w:r>
          </w:p>
        </w:tc>
      </w:tr>
      <w:tr w:rsidR="005C33A4" w:rsidRPr="00430BE3" w14:paraId="1E6A33B3" w14:textId="77777777" w:rsidTr="00F63ECA">
        <w:tc>
          <w:tcPr>
            <w:tcW w:w="5587" w:type="dxa"/>
          </w:tcPr>
          <w:p w14:paraId="13BFA810" w14:textId="37244D84" w:rsidR="005C33A4" w:rsidRPr="00385EF8" w:rsidRDefault="005C33A4" w:rsidP="005C33A4">
            <w:pPr>
              <w:rPr>
                <w:rFonts w:ascii="Arial" w:hAnsi="Arial" w:cs="Arial"/>
              </w:rPr>
            </w:pPr>
            <w:r w:rsidRPr="00385EF8">
              <w:rPr>
                <w:rFonts w:ascii="Arial" w:hAnsi="Arial" w:cs="Arial"/>
              </w:rPr>
              <w:t xml:space="preserve">9 Расстояние от </w:t>
            </w:r>
            <w:r w:rsidR="00E949BD" w:rsidRPr="00385EF8">
              <w:rPr>
                <w:rFonts w:ascii="Arial" w:hAnsi="Arial" w:cs="Arial"/>
              </w:rPr>
              <w:t>плечевой точки</w:t>
            </w:r>
            <w:r w:rsidRPr="00385EF8">
              <w:rPr>
                <w:rFonts w:ascii="Arial" w:hAnsi="Arial" w:cs="Arial"/>
              </w:rPr>
              <w:t xml:space="preserve"> до запястья вдоль руки (от плеча до запястья, рука согнута в локте)</w:t>
            </w:r>
          </w:p>
        </w:tc>
        <w:tc>
          <w:tcPr>
            <w:tcW w:w="2293" w:type="dxa"/>
          </w:tcPr>
          <w:p w14:paraId="3A9F2855" w14:textId="77777777" w:rsidR="005C33A4" w:rsidRPr="00430BE3" w:rsidRDefault="005C33A4" w:rsidP="005C33A4">
            <w:pPr>
              <w:jc w:val="center"/>
              <w:rPr>
                <w:rFonts w:ascii="Arial" w:hAnsi="Arial" w:cs="Arial"/>
              </w:rPr>
            </w:pPr>
            <w:r w:rsidRPr="00430BE3">
              <w:rPr>
                <w:rFonts w:ascii="Arial" w:hAnsi="Arial" w:cs="Arial"/>
                <w:lang w:val="en-US"/>
              </w:rPr>
              <w:t>58</w:t>
            </w:r>
            <w:r w:rsidRPr="00430BE3">
              <w:rPr>
                <w:rFonts w:ascii="Arial" w:hAnsi="Arial" w:cs="Arial"/>
              </w:rPr>
              <w:t>0</w:t>
            </w:r>
          </w:p>
        </w:tc>
        <w:tc>
          <w:tcPr>
            <w:tcW w:w="2293" w:type="dxa"/>
          </w:tcPr>
          <w:p w14:paraId="06DB1967"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50</w:t>
            </w:r>
          </w:p>
        </w:tc>
      </w:tr>
      <w:tr w:rsidR="005C33A4" w:rsidRPr="00430BE3" w14:paraId="257CD6DD" w14:textId="77777777" w:rsidTr="00F63ECA">
        <w:tc>
          <w:tcPr>
            <w:tcW w:w="5587" w:type="dxa"/>
          </w:tcPr>
          <w:p w14:paraId="6B4E251A" w14:textId="64DB5F3A" w:rsidR="005C33A4" w:rsidRPr="00430BE3" w:rsidRDefault="005C33A4" w:rsidP="005C33A4">
            <w:pPr>
              <w:rPr>
                <w:rFonts w:ascii="Arial" w:hAnsi="Arial" w:cs="Arial"/>
              </w:rPr>
            </w:pPr>
            <w:r w:rsidRPr="00430BE3">
              <w:rPr>
                <w:rFonts w:ascii="Arial" w:hAnsi="Arial" w:cs="Arial"/>
              </w:rPr>
              <w:t>10 Длина под рукой (длина руки по внутренней поверхности)</w:t>
            </w:r>
          </w:p>
        </w:tc>
        <w:tc>
          <w:tcPr>
            <w:tcW w:w="2293" w:type="dxa"/>
          </w:tcPr>
          <w:p w14:paraId="2FF256CC" w14:textId="77777777" w:rsidR="005C33A4" w:rsidRPr="00430BE3" w:rsidRDefault="005C33A4" w:rsidP="005C33A4">
            <w:pPr>
              <w:jc w:val="center"/>
              <w:rPr>
                <w:rFonts w:ascii="Arial" w:hAnsi="Arial" w:cs="Arial"/>
              </w:rPr>
            </w:pPr>
            <w:r w:rsidRPr="00430BE3">
              <w:rPr>
                <w:rFonts w:ascii="Arial" w:hAnsi="Arial" w:cs="Arial"/>
                <w:lang w:val="en-US"/>
              </w:rPr>
              <w:t>4</w:t>
            </w:r>
            <w:r w:rsidRPr="00430BE3">
              <w:rPr>
                <w:rFonts w:ascii="Arial" w:hAnsi="Arial" w:cs="Arial"/>
              </w:rPr>
              <w:t>22</w:t>
            </w:r>
            <w:r w:rsidRPr="00430BE3">
              <w:rPr>
                <w:rFonts w:ascii="Arial" w:hAnsi="Arial" w:cs="Arial"/>
                <w:lang w:val="en-US"/>
              </w:rPr>
              <w:t xml:space="preserve"> </w:t>
            </w:r>
          </w:p>
        </w:tc>
        <w:tc>
          <w:tcPr>
            <w:tcW w:w="2293" w:type="dxa"/>
          </w:tcPr>
          <w:p w14:paraId="7EF8AFCA"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3</w:t>
            </w:r>
            <w:r w:rsidRPr="00430BE3">
              <w:rPr>
                <w:rFonts w:ascii="Arial" w:hAnsi="Arial" w:cs="Arial"/>
                <w:lang w:val="en-US"/>
              </w:rPr>
              <w:t>0</w:t>
            </w:r>
          </w:p>
        </w:tc>
      </w:tr>
      <w:tr w:rsidR="00044CFE" w:rsidRPr="00044CFE" w14:paraId="4BB221AC" w14:textId="77777777" w:rsidTr="00CA1451">
        <w:tc>
          <w:tcPr>
            <w:tcW w:w="5587" w:type="dxa"/>
          </w:tcPr>
          <w:p w14:paraId="414BA724" w14:textId="2AF831AC" w:rsidR="005C33A4" w:rsidRPr="00044CFE" w:rsidRDefault="005C33A4" w:rsidP="005C33A4">
            <w:pPr>
              <w:rPr>
                <w:rFonts w:ascii="Arial" w:hAnsi="Arial" w:cs="Arial"/>
              </w:rPr>
            </w:pPr>
            <w:r w:rsidRPr="00044CFE">
              <w:rPr>
                <w:rFonts w:ascii="Arial" w:hAnsi="Arial" w:cs="Arial"/>
              </w:rPr>
              <w:t>11 Длина от шейной точки сзади до запястья, измерение</w:t>
            </w:r>
            <w:r w:rsidR="00D90083" w:rsidRPr="00044CFE">
              <w:rPr>
                <w:rFonts w:ascii="Arial" w:hAnsi="Arial" w:cs="Arial"/>
              </w:rPr>
              <w:t xml:space="preserve"> в трех точках</w:t>
            </w:r>
            <w:r w:rsidRPr="00044CFE">
              <w:rPr>
                <w:rFonts w:ascii="Arial" w:hAnsi="Arial" w:cs="Arial"/>
              </w:rPr>
              <w:t xml:space="preserve"> до запястья (от плеча до локтя, рука согнута в локте) (примерно 9+</w:t>
            </w:r>
            <w:proofErr w:type="gramStart"/>
            <w:r w:rsidRPr="00044CFE">
              <w:rPr>
                <w:rFonts w:ascii="Arial" w:hAnsi="Arial" w:cs="Arial"/>
              </w:rPr>
              <w:t>12)</w:t>
            </w:r>
            <w:r w:rsidR="004363FC" w:rsidRPr="00044CFE">
              <w:rPr>
                <w:rFonts w:ascii="Arial" w:hAnsi="Arial" w:cs="Arial"/>
              </w:rPr>
              <w:t>*</w:t>
            </w:r>
            <w:proofErr w:type="gramEnd"/>
          </w:p>
        </w:tc>
        <w:tc>
          <w:tcPr>
            <w:tcW w:w="2293" w:type="dxa"/>
          </w:tcPr>
          <w:p w14:paraId="0E57D52A" w14:textId="77777777" w:rsidR="005C33A4" w:rsidRPr="00044CFE" w:rsidRDefault="005C33A4" w:rsidP="005C33A4">
            <w:pPr>
              <w:jc w:val="center"/>
              <w:rPr>
                <w:rFonts w:ascii="Arial" w:hAnsi="Arial" w:cs="Arial"/>
                <w:lang w:val="en-US"/>
              </w:rPr>
            </w:pPr>
            <w:r w:rsidRPr="00044CFE">
              <w:rPr>
                <w:rFonts w:ascii="Arial" w:hAnsi="Arial" w:cs="Arial"/>
              </w:rPr>
              <w:t>6</w:t>
            </w:r>
            <w:r w:rsidRPr="00044CFE">
              <w:rPr>
                <w:rFonts w:ascii="Arial" w:hAnsi="Arial" w:cs="Arial"/>
                <w:lang w:val="en-US"/>
              </w:rPr>
              <w:t xml:space="preserve">85 </w:t>
            </w:r>
          </w:p>
        </w:tc>
        <w:tc>
          <w:tcPr>
            <w:tcW w:w="2293" w:type="dxa"/>
          </w:tcPr>
          <w:p w14:paraId="5A9971DD" w14:textId="77777777" w:rsidR="005C33A4" w:rsidRPr="00044CFE" w:rsidRDefault="005C33A4" w:rsidP="005C33A4">
            <w:pPr>
              <w:jc w:val="center"/>
              <w:rPr>
                <w:rFonts w:ascii="Arial" w:hAnsi="Arial" w:cs="Arial"/>
                <w:lang w:val="en-US"/>
              </w:rPr>
            </w:pPr>
            <w:r w:rsidRPr="00044CFE">
              <w:rPr>
                <w:rFonts w:ascii="Arial" w:hAnsi="Arial" w:cs="Arial"/>
                <w:lang w:val="en-US"/>
              </w:rPr>
              <w:t>±65</w:t>
            </w:r>
          </w:p>
        </w:tc>
      </w:tr>
      <w:tr w:rsidR="005C33A4" w:rsidRPr="00430BE3" w14:paraId="1E1AE56A" w14:textId="77777777" w:rsidTr="00F63ECA">
        <w:tc>
          <w:tcPr>
            <w:tcW w:w="5587" w:type="dxa"/>
          </w:tcPr>
          <w:p w14:paraId="0BC29D07" w14:textId="0D69963F" w:rsidR="005C33A4" w:rsidRPr="00430BE3" w:rsidRDefault="005C33A4" w:rsidP="005C33A4">
            <w:pPr>
              <w:rPr>
                <w:rFonts w:ascii="Arial" w:hAnsi="Arial" w:cs="Arial"/>
              </w:rPr>
            </w:pPr>
            <w:r w:rsidRPr="00430BE3">
              <w:rPr>
                <w:rFonts w:ascii="Arial" w:hAnsi="Arial" w:cs="Arial"/>
              </w:rPr>
              <w:t>12 Длина плечевого ската (от основания шеи сбоку до плечевой точки)</w:t>
            </w:r>
          </w:p>
        </w:tc>
        <w:tc>
          <w:tcPr>
            <w:tcW w:w="2293" w:type="dxa"/>
          </w:tcPr>
          <w:p w14:paraId="440ECB57" w14:textId="77777777" w:rsidR="005C33A4" w:rsidRPr="00430BE3" w:rsidRDefault="005C33A4" w:rsidP="005C33A4">
            <w:pPr>
              <w:jc w:val="center"/>
              <w:rPr>
                <w:rFonts w:ascii="Arial" w:hAnsi="Arial" w:cs="Arial"/>
              </w:rPr>
            </w:pPr>
            <w:r w:rsidRPr="00430BE3">
              <w:rPr>
                <w:rFonts w:ascii="Arial" w:hAnsi="Arial" w:cs="Arial"/>
                <w:lang w:val="en-US"/>
              </w:rPr>
              <w:t>1</w:t>
            </w:r>
            <w:r w:rsidRPr="00430BE3">
              <w:rPr>
                <w:rFonts w:ascii="Arial" w:hAnsi="Arial" w:cs="Arial"/>
              </w:rPr>
              <w:t>04</w:t>
            </w:r>
            <w:r w:rsidRPr="00430BE3">
              <w:rPr>
                <w:rFonts w:ascii="Arial" w:hAnsi="Arial" w:cs="Arial"/>
                <w:lang w:val="en-US"/>
              </w:rPr>
              <w:t xml:space="preserve"> </w:t>
            </w:r>
          </w:p>
        </w:tc>
        <w:tc>
          <w:tcPr>
            <w:tcW w:w="2293" w:type="dxa"/>
          </w:tcPr>
          <w:p w14:paraId="069BB27C"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5</w:t>
            </w:r>
            <w:r w:rsidRPr="00430BE3">
              <w:rPr>
                <w:rFonts w:ascii="Arial" w:hAnsi="Arial" w:cs="Arial"/>
                <w:lang w:val="en-US"/>
              </w:rPr>
              <w:t>5</w:t>
            </w:r>
          </w:p>
        </w:tc>
      </w:tr>
      <w:tr w:rsidR="005C33A4" w:rsidRPr="00430BE3" w14:paraId="27B4FE86" w14:textId="77777777" w:rsidTr="00F63ECA">
        <w:tc>
          <w:tcPr>
            <w:tcW w:w="5587" w:type="dxa"/>
          </w:tcPr>
          <w:p w14:paraId="08DFC6FD" w14:textId="3C68D990" w:rsidR="005C33A4" w:rsidRPr="00430BE3" w:rsidRDefault="005C33A4" w:rsidP="005C33A4">
            <w:pPr>
              <w:rPr>
                <w:rFonts w:ascii="Arial" w:hAnsi="Arial" w:cs="Arial"/>
              </w:rPr>
            </w:pPr>
            <w:r w:rsidRPr="00430BE3">
              <w:rPr>
                <w:rFonts w:ascii="Arial" w:hAnsi="Arial" w:cs="Arial"/>
              </w:rPr>
              <w:t>13 Обхват шеи (окружность)</w:t>
            </w:r>
          </w:p>
        </w:tc>
        <w:tc>
          <w:tcPr>
            <w:tcW w:w="2293" w:type="dxa"/>
          </w:tcPr>
          <w:p w14:paraId="0BE18339" w14:textId="77777777" w:rsidR="005C33A4" w:rsidRPr="00430BE3" w:rsidRDefault="005C33A4" w:rsidP="005C33A4">
            <w:pPr>
              <w:jc w:val="center"/>
              <w:rPr>
                <w:rFonts w:ascii="Arial" w:hAnsi="Arial" w:cs="Arial"/>
              </w:rPr>
            </w:pPr>
            <w:r w:rsidRPr="00430BE3">
              <w:rPr>
                <w:rFonts w:ascii="Arial" w:hAnsi="Arial" w:cs="Arial"/>
              </w:rPr>
              <w:t>373</w:t>
            </w:r>
          </w:p>
        </w:tc>
        <w:tc>
          <w:tcPr>
            <w:tcW w:w="2293" w:type="dxa"/>
          </w:tcPr>
          <w:p w14:paraId="6573D4BB"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45</w:t>
            </w:r>
          </w:p>
        </w:tc>
      </w:tr>
      <w:tr w:rsidR="005C33A4" w:rsidRPr="00430BE3" w14:paraId="7CB34413" w14:textId="77777777" w:rsidTr="00F63ECA">
        <w:tc>
          <w:tcPr>
            <w:tcW w:w="5587" w:type="dxa"/>
          </w:tcPr>
          <w:p w14:paraId="6595266E" w14:textId="52A5B7FA" w:rsidR="005C33A4" w:rsidRPr="00430BE3" w:rsidRDefault="005C33A4" w:rsidP="005C33A4">
            <w:pPr>
              <w:rPr>
                <w:rFonts w:ascii="Arial" w:hAnsi="Arial" w:cs="Arial"/>
              </w:rPr>
            </w:pPr>
            <w:r w:rsidRPr="00430BE3">
              <w:rPr>
                <w:rFonts w:ascii="Arial" w:hAnsi="Arial" w:cs="Arial"/>
              </w:rPr>
              <w:t xml:space="preserve">14 Поперечная ширина плеч сзади (от одного плеча к другому по спине через шейную точку сзади) </w:t>
            </w:r>
          </w:p>
        </w:tc>
        <w:tc>
          <w:tcPr>
            <w:tcW w:w="2293" w:type="dxa"/>
          </w:tcPr>
          <w:p w14:paraId="25F03C4E" w14:textId="77777777" w:rsidR="005C33A4" w:rsidRPr="00430BE3" w:rsidRDefault="005C33A4" w:rsidP="005C33A4">
            <w:pPr>
              <w:jc w:val="center"/>
              <w:rPr>
                <w:rFonts w:ascii="Arial" w:hAnsi="Arial" w:cs="Arial"/>
              </w:rPr>
            </w:pPr>
            <w:r w:rsidRPr="00430BE3">
              <w:rPr>
                <w:rFonts w:ascii="Arial" w:hAnsi="Arial" w:cs="Arial"/>
              </w:rPr>
              <w:t>445</w:t>
            </w:r>
          </w:p>
        </w:tc>
        <w:tc>
          <w:tcPr>
            <w:tcW w:w="2293" w:type="dxa"/>
          </w:tcPr>
          <w:p w14:paraId="0C4636DC" w14:textId="77777777" w:rsidR="005C33A4" w:rsidRPr="00430BE3" w:rsidRDefault="005C33A4" w:rsidP="005C33A4">
            <w:pPr>
              <w:jc w:val="center"/>
              <w:rPr>
                <w:rFonts w:ascii="Arial" w:hAnsi="Arial" w:cs="Arial"/>
              </w:rPr>
            </w:pPr>
            <w:r w:rsidRPr="00430BE3">
              <w:rPr>
                <w:rFonts w:ascii="Arial" w:hAnsi="Arial" w:cs="Arial"/>
                <w:lang w:val="en-US"/>
              </w:rPr>
              <w:t>±</w:t>
            </w:r>
            <w:r w:rsidRPr="00430BE3">
              <w:rPr>
                <w:rFonts w:ascii="Arial" w:hAnsi="Arial" w:cs="Arial"/>
              </w:rPr>
              <w:t>75</w:t>
            </w:r>
          </w:p>
        </w:tc>
      </w:tr>
      <w:tr w:rsidR="006633E2" w:rsidRPr="00430BE3" w14:paraId="18A5F3AA" w14:textId="77777777" w:rsidTr="00F63ECA">
        <w:tc>
          <w:tcPr>
            <w:tcW w:w="5587" w:type="dxa"/>
          </w:tcPr>
          <w:p w14:paraId="044788EA" w14:textId="0E0670B3" w:rsidR="006633E2" w:rsidRPr="004363FC" w:rsidRDefault="006633E2" w:rsidP="00F63ECA">
            <w:pPr>
              <w:rPr>
                <w:rFonts w:ascii="Arial" w:hAnsi="Arial" w:cs="Arial"/>
              </w:rPr>
            </w:pPr>
            <w:r w:rsidRPr="004363FC">
              <w:rPr>
                <w:rFonts w:ascii="Arial" w:hAnsi="Arial" w:cs="Arial"/>
              </w:rPr>
              <w:t xml:space="preserve">15 </w:t>
            </w:r>
            <w:r w:rsidR="008877D8" w:rsidRPr="00BB0424">
              <w:rPr>
                <w:rFonts w:ascii="Arial" w:hAnsi="Arial" w:cs="Arial"/>
              </w:rPr>
              <w:t xml:space="preserve">Ширина </w:t>
            </w:r>
            <w:r w:rsidR="006A7161" w:rsidRPr="00BB0424">
              <w:rPr>
                <w:rFonts w:ascii="Arial" w:hAnsi="Arial" w:cs="Arial"/>
              </w:rPr>
              <w:t>груди</w:t>
            </w:r>
            <w:r w:rsidRPr="004363FC">
              <w:rPr>
                <w:rFonts w:ascii="Arial" w:hAnsi="Arial" w:cs="Arial"/>
              </w:rPr>
              <w:t xml:space="preserve"> (</w:t>
            </w:r>
            <w:r w:rsidR="006A7161" w:rsidRPr="004363FC">
              <w:rPr>
                <w:rFonts w:ascii="Arial" w:hAnsi="Arial" w:cs="Arial"/>
              </w:rPr>
              <w:t xml:space="preserve">на 100 </w:t>
            </w:r>
            <w:r w:rsidR="007C697F" w:rsidRPr="004363FC">
              <w:rPr>
                <w:rFonts w:ascii="Arial" w:hAnsi="Arial" w:cs="Arial"/>
              </w:rPr>
              <w:t>м</w:t>
            </w:r>
            <w:r w:rsidR="006A7161" w:rsidRPr="004363FC">
              <w:rPr>
                <w:rFonts w:ascii="Arial" w:hAnsi="Arial" w:cs="Arial"/>
              </w:rPr>
              <w:t>м вниз</w:t>
            </w:r>
            <w:r w:rsidRPr="004363FC">
              <w:rPr>
                <w:rFonts w:ascii="Arial" w:hAnsi="Arial" w:cs="Arial"/>
              </w:rPr>
              <w:t>)</w:t>
            </w:r>
          </w:p>
        </w:tc>
        <w:tc>
          <w:tcPr>
            <w:tcW w:w="2293" w:type="dxa"/>
          </w:tcPr>
          <w:p w14:paraId="475C1DCC" w14:textId="77777777" w:rsidR="006633E2" w:rsidRPr="00430BE3" w:rsidRDefault="006633E2" w:rsidP="00F63ECA">
            <w:pPr>
              <w:jc w:val="center"/>
              <w:rPr>
                <w:rFonts w:ascii="Arial" w:hAnsi="Arial" w:cs="Arial"/>
              </w:rPr>
            </w:pPr>
          </w:p>
        </w:tc>
        <w:tc>
          <w:tcPr>
            <w:tcW w:w="2293" w:type="dxa"/>
          </w:tcPr>
          <w:p w14:paraId="33EFFC11" w14:textId="77777777" w:rsidR="006633E2" w:rsidRPr="00430BE3" w:rsidRDefault="006633E2" w:rsidP="00F63ECA">
            <w:pPr>
              <w:jc w:val="center"/>
              <w:rPr>
                <w:rFonts w:ascii="Arial" w:hAnsi="Arial" w:cs="Arial"/>
              </w:rPr>
            </w:pPr>
          </w:p>
        </w:tc>
      </w:tr>
      <w:tr w:rsidR="006A7161" w:rsidRPr="00430BE3" w14:paraId="38810215" w14:textId="77777777" w:rsidTr="00F63ECA">
        <w:tc>
          <w:tcPr>
            <w:tcW w:w="5587" w:type="dxa"/>
          </w:tcPr>
          <w:p w14:paraId="31819248" w14:textId="4F692CA3" w:rsidR="006A7161" w:rsidRPr="004363FC" w:rsidRDefault="006A7161" w:rsidP="006A7161">
            <w:pPr>
              <w:rPr>
                <w:rFonts w:ascii="Arial" w:hAnsi="Arial" w:cs="Arial"/>
              </w:rPr>
            </w:pPr>
            <w:r w:rsidRPr="004363FC">
              <w:rPr>
                <w:rFonts w:ascii="Arial" w:hAnsi="Arial" w:cs="Arial"/>
              </w:rPr>
              <w:t>16 Обхват груди, через подмышечные впадины</w:t>
            </w:r>
          </w:p>
        </w:tc>
        <w:tc>
          <w:tcPr>
            <w:tcW w:w="2293" w:type="dxa"/>
          </w:tcPr>
          <w:p w14:paraId="52D59F9C" w14:textId="77777777" w:rsidR="006A7161" w:rsidRPr="00430BE3" w:rsidRDefault="006A7161" w:rsidP="006A7161">
            <w:pPr>
              <w:jc w:val="center"/>
              <w:rPr>
                <w:rFonts w:ascii="Arial" w:hAnsi="Arial" w:cs="Arial"/>
              </w:rPr>
            </w:pPr>
            <w:r w:rsidRPr="00430BE3">
              <w:rPr>
                <w:rFonts w:ascii="Arial" w:hAnsi="Arial" w:cs="Arial"/>
                <w:lang w:val="en-US"/>
              </w:rPr>
              <w:t>9</w:t>
            </w:r>
            <w:r w:rsidRPr="00430BE3">
              <w:rPr>
                <w:rFonts w:ascii="Arial" w:hAnsi="Arial" w:cs="Arial"/>
              </w:rPr>
              <w:t>52</w:t>
            </w:r>
          </w:p>
        </w:tc>
        <w:tc>
          <w:tcPr>
            <w:tcW w:w="2293" w:type="dxa"/>
          </w:tcPr>
          <w:p w14:paraId="6858FA23" w14:textId="77777777" w:rsidR="006A7161" w:rsidRPr="00430BE3" w:rsidRDefault="006A7161" w:rsidP="006A7161">
            <w:pPr>
              <w:jc w:val="center"/>
              <w:rPr>
                <w:rFonts w:ascii="Arial" w:hAnsi="Arial" w:cs="Arial"/>
              </w:rPr>
            </w:pPr>
            <w:r w:rsidRPr="00430BE3">
              <w:rPr>
                <w:rFonts w:ascii="Arial" w:hAnsi="Arial" w:cs="Arial"/>
                <w:lang w:val="en-US"/>
              </w:rPr>
              <w:t>±</w:t>
            </w:r>
            <w:r w:rsidRPr="00430BE3">
              <w:rPr>
                <w:rFonts w:ascii="Arial" w:hAnsi="Arial" w:cs="Arial"/>
              </w:rPr>
              <w:t>80</w:t>
            </w:r>
          </w:p>
        </w:tc>
      </w:tr>
      <w:tr w:rsidR="006A7161" w:rsidRPr="00430BE3" w14:paraId="29FB187E" w14:textId="77777777" w:rsidTr="00F63ECA">
        <w:tc>
          <w:tcPr>
            <w:tcW w:w="5587" w:type="dxa"/>
          </w:tcPr>
          <w:p w14:paraId="4839B2A6" w14:textId="74F97D94" w:rsidR="006A7161" w:rsidRPr="004363FC" w:rsidRDefault="006A7161" w:rsidP="006A7161">
            <w:pPr>
              <w:rPr>
                <w:rFonts w:ascii="Arial" w:hAnsi="Arial" w:cs="Arial"/>
              </w:rPr>
            </w:pPr>
            <w:r w:rsidRPr="004363FC">
              <w:rPr>
                <w:rFonts w:ascii="Arial" w:hAnsi="Arial" w:cs="Arial"/>
              </w:rPr>
              <w:t>17 Обхват талии</w:t>
            </w:r>
          </w:p>
        </w:tc>
        <w:tc>
          <w:tcPr>
            <w:tcW w:w="2293" w:type="dxa"/>
          </w:tcPr>
          <w:p w14:paraId="68876E08" w14:textId="77777777" w:rsidR="006A7161" w:rsidRPr="00430BE3" w:rsidRDefault="006A7161" w:rsidP="006A7161">
            <w:pPr>
              <w:jc w:val="center"/>
              <w:rPr>
                <w:rFonts w:ascii="Arial" w:hAnsi="Arial" w:cs="Arial"/>
              </w:rPr>
            </w:pPr>
            <w:r w:rsidRPr="00430BE3">
              <w:rPr>
                <w:rFonts w:ascii="Arial" w:hAnsi="Arial" w:cs="Arial"/>
              </w:rPr>
              <w:t>827</w:t>
            </w:r>
          </w:p>
        </w:tc>
        <w:tc>
          <w:tcPr>
            <w:tcW w:w="2293" w:type="dxa"/>
          </w:tcPr>
          <w:p w14:paraId="2E95200B" w14:textId="77777777" w:rsidR="006A7161" w:rsidRPr="00430BE3" w:rsidRDefault="006A7161" w:rsidP="006A7161">
            <w:pPr>
              <w:jc w:val="center"/>
              <w:rPr>
                <w:rFonts w:ascii="Arial" w:hAnsi="Arial" w:cs="Arial"/>
              </w:rPr>
            </w:pPr>
            <w:r w:rsidRPr="00430BE3">
              <w:rPr>
                <w:rFonts w:ascii="Arial" w:hAnsi="Arial" w:cs="Arial"/>
                <w:lang w:val="en-US"/>
              </w:rPr>
              <w:t>±</w:t>
            </w:r>
            <w:r w:rsidRPr="00430BE3">
              <w:rPr>
                <w:rFonts w:ascii="Arial" w:hAnsi="Arial" w:cs="Arial"/>
              </w:rPr>
              <w:t>60</w:t>
            </w:r>
          </w:p>
        </w:tc>
      </w:tr>
      <w:tr w:rsidR="006A7161" w:rsidRPr="00430BE3" w14:paraId="5C55F43F" w14:textId="77777777" w:rsidTr="00F63ECA">
        <w:tc>
          <w:tcPr>
            <w:tcW w:w="5587" w:type="dxa"/>
          </w:tcPr>
          <w:p w14:paraId="20E77317" w14:textId="10E25B1C" w:rsidR="006A7161" w:rsidRPr="004363FC" w:rsidRDefault="006A7161" w:rsidP="006A7161">
            <w:pPr>
              <w:rPr>
                <w:rFonts w:ascii="Arial" w:hAnsi="Arial" w:cs="Arial"/>
              </w:rPr>
            </w:pPr>
            <w:r w:rsidRPr="004363FC">
              <w:rPr>
                <w:rFonts w:ascii="Arial" w:hAnsi="Arial" w:cs="Arial"/>
              </w:rPr>
              <w:t xml:space="preserve">18 Обхват бедер, максимальный </w:t>
            </w:r>
          </w:p>
        </w:tc>
        <w:tc>
          <w:tcPr>
            <w:tcW w:w="2293" w:type="dxa"/>
          </w:tcPr>
          <w:p w14:paraId="6A37009C" w14:textId="77777777" w:rsidR="006A7161" w:rsidRPr="00430BE3" w:rsidRDefault="006A7161" w:rsidP="006A7161">
            <w:pPr>
              <w:jc w:val="center"/>
              <w:rPr>
                <w:rFonts w:ascii="Arial" w:hAnsi="Arial" w:cs="Arial"/>
              </w:rPr>
            </w:pPr>
            <w:r w:rsidRPr="00430BE3">
              <w:rPr>
                <w:rFonts w:ascii="Arial" w:hAnsi="Arial" w:cs="Arial"/>
                <w:lang w:val="en-US"/>
              </w:rPr>
              <w:t>1 0</w:t>
            </w:r>
            <w:r w:rsidRPr="00430BE3">
              <w:rPr>
                <w:rFonts w:ascii="Arial" w:hAnsi="Arial" w:cs="Arial"/>
              </w:rPr>
              <w:t>22</w:t>
            </w:r>
            <w:r w:rsidRPr="00430BE3">
              <w:rPr>
                <w:rFonts w:ascii="Arial" w:hAnsi="Arial" w:cs="Arial"/>
                <w:lang w:val="en-US"/>
              </w:rPr>
              <w:t xml:space="preserve"> </w:t>
            </w:r>
          </w:p>
        </w:tc>
        <w:tc>
          <w:tcPr>
            <w:tcW w:w="2293" w:type="dxa"/>
          </w:tcPr>
          <w:p w14:paraId="5B1F56E8" w14:textId="77777777" w:rsidR="006A7161" w:rsidRPr="00430BE3" w:rsidRDefault="006A7161" w:rsidP="006A7161">
            <w:pPr>
              <w:jc w:val="center"/>
              <w:rPr>
                <w:rFonts w:ascii="Arial" w:hAnsi="Arial" w:cs="Arial"/>
              </w:rPr>
            </w:pPr>
            <w:r w:rsidRPr="00430BE3">
              <w:rPr>
                <w:rFonts w:ascii="Arial" w:hAnsi="Arial" w:cs="Arial"/>
                <w:lang w:val="en-US"/>
              </w:rPr>
              <w:t>±</w:t>
            </w:r>
            <w:r w:rsidRPr="00430BE3">
              <w:rPr>
                <w:rFonts w:ascii="Arial" w:hAnsi="Arial" w:cs="Arial"/>
              </w:rPr>
              <w:t>30</w:t>
            </w:r>
          </w:p>
        </w:tc>
      </w:tr>
      <w:tr w:rsidR="006A7161" w:rsidRPr="00430BE3" w14:paraId="5FAC61D2" w14:textId="77777777" w:rsidTr="00F63ECA">
        <w:tc>
          <w:tcPr>
            <w:tcW w:w="5587" w:type="dxa"/>
          </w:tcPr>
          <w:p w14:paraId="6887F94A" w14:textId="22539B04" w:rsidR="006A7161" w:rsidRPr="004363FC" w:rsidRDefault="006A7161" w:rsidP="006A7161">
            <w:pPr>
              <w:rPr>
                <w:rFonts w:ascii="Arial" w:hAnsi="Arial" w:cs="Arial"/>
              </w:rPr>
            </w:pPr>
            <w:r w:rsidRPr="004363FC">
              <w:rPr>
                <w:rFonts w:ascii="Arial" w:hAnsi="Arial" w:cs="Arial"/>
              </w:rPr>
              <w:t xml:space="preserve">19 Обхват бедра, под ягодичной складкой </w:t>
            </w:r>
          </w:p>
        </w:tc>
        <w:tc>
          <w:tcPr>
            <w:tcW w:w="2293" w:type="dxa"/>
          </w:tcPr>
          <w:p w14:paraId="43737502" w14:textId="77777777" w:rsidR="006A7161" w:rsidRPr="00430BE3" w:rsidRDefault="006A7161" w:rsidP="006A7161">
            <w:pPr>
              <w:jc w:val="center"/>
              <w:rPr>
                <w:rFonts w:ascii="Arial" w:hAnsi="Arial" w:cs="Arial"/>
                <w:lang w:val="en-US"/>
              </w:rPr>
            </w:pPr>
            <w:r w:rsidRPr="00430BE3">
              <w:rPr>
                <w:rFonts w:ascii="Arial" w:hAnsi="Arial" w:cs="Arial"/>
              </w:rPr>
              <w:t>627</w:t>
            </w:r>
            <w:r w:rsidRPr="00430BE3">
              <w:rPr>
                <w:rFonts w:ascii="Arial" w:hAnsi="Arial" w:cs="Arial"/>
                <w:lang w:val="en-US"/>
              </w:rPr>
              <w:t xml:space="preserve"> </w:t>
            </w:r>
          </w:p>
        </w:tc>
        <w:tc>
          <w:tcPr>
            <w:tcW w:w="2293" w:type="dxa"/>
          </w:tcPr>
          <w:p w14:paraId="3F5CA17F" w14:textId="77777777" w:rsidR="006A7161" w:rsidRPr="00430BE3" w:rsidRDefault="006A7161" w:rsidP="006A7161">
            <w:pPr>
              <w:jc w:val="center"/>
              <w:rPr>
                <w:rFonts w:ascii="Arial" w:hAnsi="Arial" w:cs="Arial"/>
                <w:lang w:val="en-US"/>
              </w:rPr>
            </w:pPr>
            <w:r w:rsidRPr="00430BE3">
              <w:rPr>
                <w:rFonts w:ascii="Arial" w:hAnsi="Arial" w:cs="Arial"/>
                <w:lang w:val="en-US"/>
              </w:rPr>
              <w:t>±40</w:t>
            </w:r>
          </w:p>
        </w:tc>
      </w:tr>
      <w:tr w:rsidR="006A7161" w:rsidRPr="00430BE3" w14:paraId="5E6746B1" w14:textId="77777777" w:rsidTr="00F63ECA">
        <w:tc>
          <w:tcPr>
            <w:tcW w:w="5587" w:type="dxa"/>
          </w:tcPr>
          <w:p w14:paraId="7331A993" w14:textId="33CE6DA6" w:rsidR="006A7161" w:rsidRPr="004363FC" w:rsidRDefault="006A7161" w:rsidP="006A7161">
            <w:pPr>
              <w:rPr>
                <w:rFonts w:ascii="Arial" w:hAnsi="Arial" w:cs="Arial"/>
              </w:rPr>
            </w:pPr>
            <w:r w:rsidRPr="004363FC">
              <w:rPr>
                <w:rFonts w:ascii="Arial" w:hAnsi="Arial" w:cs="Arial"/>
              </w:rPr>
              <w:t xml:space="preserve">20 Обхват колена </w:t>
            </w:r>
          </w:p>
        </w:tc>
        <w:tc>
          <w:tcPr>
            <w:tcW w:w="2293" w:type="dxa"/>
          </w:tcPr>
          <w:p w14:paraId="53436902" w14:textId="77777777" w:rsidR="006A7161" w:rsidRPr="00430BE3" w:rsidRDefault="006A7161" w:rsidP="006A7161">
            <w:pPr>
              <w:jc w:val="center"/>
              <w:rPr>
                <w:rFonts w:ascii="Arial" w:hAnsi="Arial" w:cs="Arial"/>
              </w:rPr>
            </w:pPr>
            <w:r w:rsidRPr="00430BE3">
              <w:rPr>
                <w:rFonts w:ascii="Arial" w:hAnsi="Arial" w:cs="Arial"/>
                <w:lang w:val="en-US"/>
              </w:rPr>
              <w:t>3</w:t>
            </w:r>
            <w:r w:rsidRPr="00430BE3">
              <w:rPr>
                <w:rFonts w:ascii="Arial" w:hAnsi="Arial" w:cs="Arial"/>
              </w:rPr>
              <w:t>31</w:t>
            </w:r>
          </w:p>
        </w:tc>
        <w:tc>
          <w:tcPr>
            <w:tcW w:w="2293" w:type="dxa"/>
          </w:tcPr>
          <w:p w14:paraId="5C204E43" w14:textId="77777777" w:rsidR="006A7161" w:rsidRPr="00430BE3" w:rsidRDefault="006A7161" w:rsidP="006A7161">
            <w:pPr>
              <w:jc w:val="center"/>
              <w:rPr>
                <w:rFonts w:ascii="Arial" w:hAnsi="Arial" w:cs="Arial"/>
              </w:rPr>
            </w:pPr>
            <w:r w:rsidRPr="00430BE3">
              <w:rPr>
                <w:rFonts w:ascii="Arial" w:hAnsi="Arial" w:cs="Arial"/>
                <w:lang w:val="en-US"/>
              </w:rPr>
              <w:t>±</w:t>
            </w:r>
            <w:r w:rsidRPr="00430BE3">
              <w:rPr>
                <w:rFonts w:ascii="Arial" w:hAnsi="Arial" w:cs="Arial"/>
              </w:rPr>
              <w:t>4</w:t>
            </w:r>
            <w:r w:rsidRPr="00430BE3">
              <w:rPr>
                <w:rFonts w:ascii="Arial" w:hAnsi="Arial" w:cs="Arial"/>
                <w:lang w:val="en-US"/>
              </w:rPr>
              <w:t>0</w:t>
            </w:r>
          </w:p>
        </w:tc>
      </w:tr>
      <w:tr w:rsidR="006A7161" w:rsidRPr="00430BE3" w14:paraId="3AAFCEE0" w14:textId="77777777" w:rsidTr="00F63ECA">
        <w:tc>
          <w:tcPr>
            <w:tcW w:w="5587" w:type="dxa"/>
          </w:tcPr>
          <w:p w14:paraId="3B0FD2C9" w14:textId="24C11018" w:rsidR="006A7161" w:rsidRPr="004363FC" w:rsidRDefault="006A7161" w:rsidP="006A7161">
            <w:pPr>
              <w:rPr>
                <w:rFonts w:ascii="Arial" w:hAnsi="Arial" w:cs="Arial"/>
              </w:rPr>
            </w:pPr>
            <w:r w:rsidRPr="004363FC">
              <w:rPr>
                <w:rFonts w:ascii="Arial" w:hAnsi="Arial" w:cs="Arial"/>
              </w:rPr>
              <w:t>21 Обхват икры (максимальный горизонтальный обхват)</w:t>
            </w:r>
          </w:p>
        </w:tc>
        <w:tc>
          <w:tcPr>
            <w:tcW w:w="2293" w:type="dxa"/>
          </w:tcPr>
          <w:p w14:paraId="691644BB" w14:textId="77777777" w:rsidR="006A7161" w:rsidRPr="00430BE3" w:rsidRDefault="006A7161" w:rsidP="006A7161">
            <w:pPr>
              <w:jc w:val="center"/>
              <w:rPr>
                <w:rFonts w:ascii="Arial" w:hAnsi="Arial" w:cs="Arial"/>
              </w:rPr>
            </w:pPr>
            <w:r w:rsidRPr="00430BE3">
              <w:rPr>
                <w:rFonts w:ascii="Arial" w:hAnsi="Arial" w:cs="Arial"/>
              </w:rPr>
              <w:t>331</w:t>
            </w:r>
          </w:p>
        </w:tc>
        <w:tc>
          <w:tcPr>
            <w:tcW w:w="2293" w:type="dxa"/>
          </w:tcPr>
          <w:p w14:paraId="1657A05D" w14:textId="77777777" w:rsidR="006A7161" w:rsidRPr="00430BE3" w:rsidRDefault="006A7161" w:rsidP="006A7161">
            <w:pPr>
              <w:jc w:val="center"/>
              <w:rPr>
                <w:rFonts w:ascii="Arial" w:hAnsi="Arial" w:cs="Arial"/>
              </w:rPr>
            </w:pPr>
            <w:r w:rsidRPr="00430BE3">
              <w:rPr>
                <w:rFonts w:ascii="Arial" w:hAnsi="Arial" w:cs="Arial"/>
                <w:lang w:val="en-US"/>
              </w:rPr>
              <w:t>±30</w:t>
            </w:r>
          </w:p>
        </w:tc>
      </w:tr>
      <w:tr w:rsidR="006633E2" w:rsidRPr="00430BE3" w14:paraId="16A513AB" w14:textId="77777777" w:rsidTr="00F63ECA">
        <w:tc>
          <w:tcPr>
            <w:tcW w:w="5587" w:type="dxa"/>
          </w:tcPr>
          <w:p w14:paraId="05A03EF8" w14:textId="3BB4BF7D" w:rsidR="006633E2" w:rsidRPr="004363FC" w:rsidRDefault="006A7161" w:rsidP="00F63ECA">
            <w:pPr>
              <w:rPr>
                <w:rFonts w:ascii="Arial" w:hAnsi="Arial" w:cs="Arial"/>
              </w:rPr>
            </w:pPr>
            <w:r w:rsidRPr="004363FC">
              <w:rPr>
                <w:rFonts w:ascii="Arial" w:hAnsi="Arial" w:cs="Arial"/>
              </w:rPr>
              <w:t>22 Обхват голеностопа (измеряемый минимальный обхват ноги)</w:t>
            </w:r>
          </w:p>
        </w:tc>
        <w:tc>
          <w:tcPr>
            <w:tcW w:w="2293" w:type="dxa"/>
          </w:tcPr>
          <w:p w14:paraId="6F9C7088" w14:textId="77777777" w:rsidR="006633E2" w:rsidRPr="00430BE3" w:rsidRDefault="006633E2" w:rsidP="00F63ECA">
            <w:pPr>
              <w:jc w:val="center"/>
              <w:rPr>
                <w:rFonts w:ascii="Arial" w:hAnsi="Arial" w:cs="Arial"/>
              </w:rPr>
            </w:pPr>
            <w:r w:rsidRPr="00430BE3">
              <w:rPr>
                <w:rFonts w:ascii="Arial" w:hAnsi="Arial" w:cs="Arial"/>
                <w:lang w:val="en-US"/>
              </w:rPr>
              <w:t>2</w:t>
            </w:r>
            <w:r w:rsidRPr="00430BE3">
              <w:rPr>
                <w:rFonts w:ascii="Arial" w:hAnsi="Arial" w:cs="Arial"/>
              </w:rPr>
              <w:t>50</w:t>
            </w:r>
            <w:r w:rsidRPr="00430BE3">
              <w:rPr>
                <w:rFonts w:ascii="Arial" w:hAnsi="Arial" w:cs="Arial"/>
                <w:lang w:val="en-US"/>
              </w:rPr>
              <w:t xml:space="preserve"> </w:t>
            </w:r>
          </w:p>
        </w:tc>
        <w:tc>
          <w:tcPr>
            <w:tcW w:w="2293" w:type="dxa"/>
          </w:tcPr>
          <w:p w14:paraId="5F95F356" w14:textId="77777777" w:rsidR="006633E2" w:rsidRPr="00430BE3" w:rsidRDefault="006633E2" w:rsidP="00F63ECA">
            <w:pPr>
              <w:jc w:val="center"/>
              <w:rPr>
                <w:rFonts w:ascii="Arial" w:hAnsi="Arial" w:cs="Arial"/>
              </w:rPr>
            </w:pPr>
            <w:r w:rsidRPr="00430BE3">
              <w:rPr>
                <w:rFonts w:ascii="Arial" w:hAnsi="Arial" w:cs="Arial"/>
                <w:lang w:val="en-US"/>
              </w:rPr>
              <w:t>±30</w:t>
            </w:r>
          </w:p>
        </w:tc>
      </w:tr>
      <w:tr w:rsidR="006633E2" w:rsidRPr="00430BE3" w14:paraId="69801397" w14:textId="77777777" w:rsidTr="00F63ECA">
        <w:tc>
          <w:tcPr>
            <w:tcW w:w="5587" w:type="dxa"/>
          </w:tcPr>
          <w:p w14:paraId="55F05066" w14:textId="51BCD483" w:rsidR="006633E2" w:rsidRPr="004363FC" w:rsidRDefault="006A7161" w:rsidP="00F63ECA">
            <w:pPr>
              <w:tabs>
                <w:tab w:val="center" w:pos="2685"/>
              </w:tabs>
              <w:rPr>
                <w:rFonts w:ascii="Arial" w:hAnsi="Arial" w:cs="Arial"/>
              </w:rPr>
            </w:pPr>
            <w:r w:rsidRPr="004363FC">
              <w:rPr>
                <w:rFonts w:ascii="Arial" w:hAnsi="Arial" w:cs="Arial"/>
              </w:rPr>
              <w:t>23 Обхват запястья</w:t>
            </w:r>
          </w:p>
        </w:tc>
        <w:tc>
          <w:tcPr>
            <w:tcW w:w="2293" w:type="dxa"/>
          </w:tcPr>
          <w:p w14:paraId="7F494B9E" w14:textId="77777777" w:rsidR="006633E2" w:rsidRPr="00430BE3" w:rsidRDefault="006633E2" w:rsidP="00F63ECA">
            <w:pPr>
              <w:jc w:val="center"/>
              <w:rPr>
                <w:rFonts w:ascii="Arial" w:hAnsi="Arial" w:cs="Arial"/>
              </w:rPr>
            </w:pPr>
            <w:r w:rsidRPr="00430BE3">
              <w:rPr>
                <w:rFonts w:ascii="Arial" w:hAnsi="Arial" w:cs="Arial"/>
              </w:rPr>
              <w:t>180</w:t>
            </w:r>
          </w:p>
        </w:tc>
        <w:tc>
          <w:tcPr>
            <w:tcW w:w="2293" w:type="dxa"/>
          </w:tcPr>
          <w:p w14:paraId="39E6E230" w14:textId="77777777" w:rsidR="006633E2" w:rsidRPr="00430BE3" w:rsidRDefault="006633E2" w:rsidP="00F63ECA">
            <w:pPr>
              <w:jc w:val="center"/>
              <w:rPr>
                <w:rFonts w:ascii="Arial" w:hAnsi="Arial" w:cs="Arial"/>
              </w:rPr>
            </w:pPr>
            <w:r w:rsidRPr="00430BE3">
              <w:rPr>
                <w:rFonts w:ascii="Arial" w:hAnsi="Arial" w:cs="Arial"/>
                <w:lang w:val="en-US"/>
              </w:rPr>
              <w:t>±</w:t>
            </w:r>
            <w:r w:rsidRPr="00430BE3">
              <w:rPr>
                <w:rFonts w:ascii="Arial" w:hAnsi="Arial" w:cs="Arial"/>
              </w:rPr>
              <w:t>25</w:t>
            </w:r>
          </w:p>
        </w:tc>
      </w:tr>
      <w:tr w:rsidR="006633E2" w:rsidRPr="00430BE3" w14:paraId="290EA374" w14:textId="77777777" w:rsidTr="00F63ECA">
        <w:tc>
          <w:tcPr>
            <w:tcW w:w="5587" w:type="dxa"/>
          </w:tcPr>
          <w:p w14:paraId="717C84FC" w14:textId="75D0800F" w:rsidR="006633E2" w:rsidRPr="004363FC" w:rsidRDefault="006A7161" w:rsidP="00F63ECA">
            <w:pPr>
              <w:rPr>
                <w:rFonts w:ascii="Arial" w:hAnsi="Arial" w:cs="Arial"/>
              </w:rPr>
            </w:pPr>
            <w:r w:rsidRPr="004363FC">
              <w:rPr>
                <w:rFonts w:ascii="Arial" w:hAnsi="Arial" w:cs="Arial"/>
              </w:rPr>
              <w:t>24 Обхват локтя</w:t>
            </w:r>
          </w:p>
        </w:tc>
        <w:tc>
          <w:tcPr>
            <w:tcW w:w="2293" w:type="dxa"/>
          </w:tcPr>
          <w:p w14:paraId="51069E6C" w14:textId="77777777" w:rsidR="006633E2" w:rsidRPr="00430BE3" w:rsidRDefault="006633E2" w:rsidP="00F63ECA">
            <w:pPr>
              <w:jc w:val="center"/>
              <w:rPr>
                <w:rFonts w:ascii="Arial" w:hAnsi="Arial" w:cs="Arial"/>
              </w:rPr>
            </w:pPr>
            <w:r w:rsidRPr="00430BE3">
              <w:rPr>
                <w:rFonts w:ascii="Arial" w:hAnsi="Arial" w:cs="Arial"/>
                <w:lang w:val="en-US"/>
              </w:rPr>
              <w:t>2</w:t>
            </w:r>
            <w:r w:rsidRPr="00430BE3">
              <w:rPr>
                <w:rFonts w:ascii="Arial" w:hAnsi="Arial" w:cs="Arial"/>
              </w:rPr>
              <w:t>68</w:t>
            </w:r>
          </w:p>
        </w:tc>
        <w:tc>
          <w:tcPr>
            <w:tcW w:w="2293" w:type="dxa"/>
          </w:tcPr>
          <w:p w14:paraId="05F87E36" w14:textId="77777777" w:rsidR="006633E2" w:rsidRPr="00430BE3" w:rsidRDefault="006633E2" w:rsidP="00F63ECA">
            <w:pPr>
              <w:jc w:val="center"/>
              <w:rPr>
                <w:rFonts w:ascii="Arial" w:hAnsi="Arial" w:cs="Arial"/>
              </w:rPr>
            </w:pPr>
            <w:r w:rsidRPr="00430BE3">
              <w:rPr>
                <w:rFonts w:ascii="Arial" w:hAnsi="Arial" w:cs="Arial"/>
                <w:lang w:val="en-US"/>
              </w:rPr>
              <w:t>±25</w:t>
            </w:r>
          </w:p>
        </w:tc>
      </w:tr>
      <w:tr w:rsidR="006633E2" w:rsidRPr="00430BE3" w14:paraId="488788B2" w14:textId="77777777" w:rsidTr="00F63ECA">
        <w:tc>
          <w:tcPr>
            <w:tcW w:w="5587" w:type="dxa"/>
          </w:tcPr>
          <w:p w14:paraId="31A157B5" w14:textId="05EFE479" w:rsidR="006633E2" w:rsidRPr="004363FC" w:rsidRDefault="006633E2" w:rsidP="00F63ECA">
            <w:pPr>
              <w:rPr>
                <w:rFonts w:ascii="Arial" w:hAnsi="Arial" w:cs="Arial"/>
                <w:lang w:val="en-US"/>
              </w:rPr>
            </w:pPr>
            <w:r w:rsidRPr="004363FC">
              <w:rPr>
                <w:rFonts w:ascii="Arial" w:hAnsi="Arial" w:cs="Arial"/>
                <w:lang w:val="en-US"/>
              </w:rPr>
              <w:t xml:space="preserve">25 </w:t>
            </w:r>
            <w:proofErr w:type="spellStart"/>
            <w:r w:rsidR="00CA1451" w:rsidRPr="004363FC">
              <w:rPr>
                <w:rFonts w:ascii="Arial" w:hAnsi="Arial" w:cs="Arial"/>
                <w:lang w:val="en-US"/>
              </w:rPr>
              <w:t>Обхват</w:t>
            </w:r>
            <w:proofErr w:type="spellEnd"/>
            <w:r w:rsidR="00CA1451" w:rsidRPr="004363FC">
              <w:rPr>
                <w:rFonts w:ascii="Arial" w:hAnsi="Arial" w:cs="Arial"/>
                <w:lang w:val="en-US"/>
              </w:rPr>
              <w:t xml:space="preserve"> </w:t>
            </w:r>
            <w:proofErr w:type="spellStart"/>
            <w:r w:rsidR="00CA1451" w:rsidRPr="004363FC">
              <w:rPr>
                <w:rFonts w:ascii="Arial" w:hAnsi="Arial" w:cs="Arial"/>
                <w:lang w:val="en-US"/>
              </w:rPr>
              <w:t>руки</w:t>
            </w:r>
            <w:proofErr w:type="spellEnd"/>
            <w:r w:rsidR="00CA1451" w:rsidRPr="004363FC">
              <w:rPr>
                <w:rFonts w:ascii="Arial" w:hAnsi="Arial" w:cs="Arial"/>
                <w:lang w:val="en-US"/>
              </w:rPr>
              <w:t xml:space="preserve"> </w:t>
            </w:r>
            <w:proofErr w:type="spellStart"/>
            <w:r w:rsidR="00CA1451" w:rsidRPr="004363FC">
              <w:rPr>
                <w:rFonts w:ascii="Arial" w:hAnsi="Arial" w:cs="Arial"/>
                <w:lang w:val="en-US"/>
              </w:rPr>
              <w:t>верхний</w:t>
            </w:r>
            <w:proofErr w:type="spellEnd"/>
            <w:r w:rsidR="00CA1451" w:rsidRPr="004363FC">
              <w:rPr>
                <w:rFonts w:ascii="Arial" w:hAnsi="Arial" w:cs="Arial"/>
                <w:lang w:val="en-US"/>
              </w:rPr>
              <w:t xml:space="preserve">, </w:t>
            </w:r>
            <w:proofErr w:type="spellStart"/>
            <w:r w:rsidR="00CA1451" w:rsidRPr="004363FC">
              <w:rPr>
                <w:rFonts w:ascii="Arial" w:hAnsi="Arial" w:cs="Arial"/>
                <w:lang w:val="en-US"/>
              </w:rPr>
              <w:t>посередине</w:t>
            </w:r>
            <w:proofErr w:type="spellEnd"/>
          </w:p>
        </w:tc>
        <w:tc>
          <w:tcPr>
            <w:tcW w:w="2293" w:type="dxa"/>
          </w:tcPr>
          <w:p w14:paraId="15AE87EF" w14:textId="77777777" w:rsidR="006633E2" w:rsidRPr="00430BE3" w:rsidRDefault="006633E2" w:rsidP="00F63ECA">
            <w:pPr>
              <w:jc w:val="center"/>
              <w:rPr>
                <w:rFonts w:ascii="Arial" w:hAnsi="Arial" w:cs="Arial"/>
                <w:lang w:val="en-US"/>
              </w:rPr>
            </w:pPr>
          </w:p>
        </w:tc>
        <w:tc>
          <w:tcPr>
            <w:tcW w:w="2293" w:type="dxa"/>
          </w:tcPr>
          <w:p w14:paraId="63A192BF" w14:textId="77777777" w:rsidR="006633E2" w:rsidRPr="00430BE3" w:rsidRDefault="006633E2" w:rsidP="00F63ECA">
            <w:pPr>
              <w:jc w:val="center"/>
              <w:rPr>
                <w:rFonts w:ascii="Arial" w:hAnsi="Arial" w:cs="Arial"/>
                <w:lang w:val="en-US"/>
              </w:rPr>
            </w:pPr>
          </w:p>
        </w:tc>
      </w:tr>
      <w:tr w:rsidR="006633E2" w:rsidRPr="00430BE3" w14:paraId="34E030FD" w14:textId="77777777" w:rsidTr="00F63ECA">
        <w:tc>
          <w:tcPr>
            <w:tcW w:w="5587" w:type="dxa"/>
          </w:tcPr>
          <w:p w14:paraId="1293F04E" w14:textId="79680E8B" w:rsidR="006633E2" w:rsidRPr="004363FC" w:rsidRDefault="006633E2" w:rsidP="00F63ECA">
            <w:pPr>
              <w:rPr>
                <w:rFonts w:ascii="Arial" w:hAnsi="Arial" w:cs="Arial"/>
              </w:rPr>
            </w:pPr>
            <w:r w:rsidRPr="004363FC">
              <w:rPr>
                <w:rFonts w:ascii="Arial" w:hAnsi="Arial" w:cs="Arial"/>
              </w:rPr>
              <w:t>26</w:t>
            </w:r>
            <w:r w:rsidR="00CA1451" w:rsidRPr="004363FC">
              <w:t xml:space="preserve"> </w:t>
            </w:r>
            <w:r w:rsidR="00CA1451" w:rsidRPr="004363FC">
              <w:rPr>
                <w:rFonts w:ascii="Arial" w:hAnsi="Arial" w:cs="Arial"/>
              </w:rPr>
              <w:t>Обхват проймы</w:t>
            </w:r>
          </w:p>
        </w:tc>
        <w:tc>
          <w:tcPr>
            <w:tcW w:w="2293" w:type="dxa"/>
          </w:tcPr>
          <w:p w14:paraId="5076996E" w14:textId="77777777" w:rsidR="006633E2" w:rsidRPr="00430BE3" w:rsidRDefault="006633E2" w:rsidP="00F63ECA">
            <w:pPr>
              <w:jc w:val="center"/>
              <w:rPr>
                <w:rFonts w:ascii="Arial" w:hAnsi="Arial" w:cs="Arial"/>
              </w:rPr>
            </w:pPr>
            <w:r w:rsidRPr="00430BE3">
              <w:rPr>
                <w:rFonts w:ascii="Arial" w:hAnsi="Arial" w:cs="Arial"/>
              </w:rPr>
              <w:t>371</w:t>
            </w:r>
          </w:p>
        </w:tc>
        <w:tc>
          <w:tcPr>
            <w:tcW w:w="2293" w:type="dxa"/>
          </w:tcPr>
          <w:p w14:paraId="70E8FA88" w14:textId="77777777" w:rsidR="006633E2" w:rsidRPr="00430BE3" w:rsidRDefault="006633E2" w:rsidP="00F63ECA">
            <w:pPr>
              <w:jc w:val="center"/>
              <w:rPr>
                <w:rFonts w:ascii="Arial" w:hAnsi="Arial" w:cs="Arial"/>
              </w:rPr>
            </w:pPr>
            <w:r w:rsidRPr="00430BE3">
              <w:rPr>
                <w:rFonts w:ascii="Arial" w:hAnsi="Arial" w:cs="Arial"/>
                <w:lang w:val="en-US"/>
              </w:rPr>
              <w:t>±</w:t>
            </w:r>
            <w:r w:rsidRPr="00430BE3">
              <w:rPr>
                <w:rFonts w:ascii="Arial" w:hAnsi="Arial" w:cs="Arial"/>
              </w:rPr>
              <w:t>45</w:t>
            </w:r>
          </w:p>
        </w:tc>
      </w:tr>
      <w:tr w:rsidR="006633E2" w:rsidRPr="00430BE3" w14:paraId="6D05268C" w14:textId="77777777" w:rsidTr="00672ECF">
        <w:trPr>
          <w:trHeight w:val="1729"/>
        </w:trPr>
        <w:tc>
          <w:tcPr>
            <w:tcW w:w="10173" w:type="dxa"/>
            <w:gridSpan w:val="3"/>
          </w:tcPr>
          <w:p w14:paraId="17C41DDF" w14:textId="10135C4F" w:rsidR="006633E2" w:rsidRPr="004363FC" w:rsidRDefault="006633E2" w:rsidP="00F63ECA">
            <w:pPr>
              <w:ind w:firstLine="426"/>
              <w:jc w:val="both"/>
              <w:rPr>
                <w:rFonts w:ascii="Arial" w:hAnsi="Arial" w:cs="Arial"/>
                <w:sz w:val="18"/>
                <w:szCs w:val="18"/>
              </w:rPr>
            </w:pPr>
            <w:r w:rsidRPr="004363FC">
              <w:rPr>
                <w:rFonts w:ascii="Arial" w:hAnsi="Arial" w:cs="Arial"/>
                <w:spacing w:val="30"/>
                <w:sz w:val="18"/>
                <w:szCs w:val="18"/>
              </w:rPr>
              <w:t xml:space="preserve">Примечание </w:t>
            </w:r>
            <w:r w:rsidRPr="004363FC">
              <w:rPr>
                <w:rFonts w:ascii="Arial" w:hAnsi="Arial" w:cs="Arial"/>
                <w:sz w:val="18"/>
                <w:szCs w:val="18"/>
              </w:rPr>
              <w:t>– Описани</w:t>
            </w:r>
            <w:r w:rsidR="00C54177" w:rsidRPr="004363FC">
              <w:rPr>
                <w:rFonts w:ascii="Arial" w:hAnsi="Arial" w:cs="Arial"/>
                <w:sz w:val="18"/>
                <w:szCs w:val="18"/>
              </w:rPr>
              <w:t>я</w:t>
            </w:r>
            <w:r w:rsidRPr="004363FC">
              <w:rPr>
                <w:rFonts w:ascii="Arial" w:hAnsi="Arial" w:cs="Arial"/>
                <w:sz w:val="18"/>
                <w:szCs w:val="18"/>
              </w:rPr>
              <w:t xml:space="preserve"> областей измерений основан</w:t>
            </w:r>
            <w:r w:rsidR="00C54177" w:rsidRPr="004363FC">
              <w:rPr>
                <w:rFonts w:ascii="Arial" w:hAnsi="Arial" w:cs="Arial"/>
                <w:sz w:val="18"/>
                <w:szCs w:val="18"/>
              </w:rPr>
              <w:t>ы</w:t>
            </w:r>
            <w:r w:rsidRPr="004363FC">
              <w:rPr>
                <w:rFonts w:ascii="Arial" w:hAnsi="Arial" w:cs="Arial"/>
                <w:sz w:val="18"/>
                <w:szCs w:val="18"/>
              </w:rPr>
              <w:t xml:space="preserve"> на серии стандартов </w:t>
            </w:r>
            <w:r w:rsidRPr="004363FC">
              <w:rPr>
                <w:rFonts w:ascii="Arial" w:hAnsi="Arial" w:cs="Arial"/>
                <w:sz w:val="18"/>
                <w:szCs w:val="18"/>
                <w:lang w:val="en-US"/>
              </w:rPr>
              <w:t>ISO</w:t>
            </w:r>
            <w:r w:rsidRPr="004363FC">
              <w:rPr>
                <w:rFonts w:ascii="Arial" w:hAnsi="Arial" w:cs="Arial"/>
                <w:sz w:val="18"/>
                <w:szCs w:val="18"/>
              </w:rPr>
              <w:t xml:space="preserve"> 8559 </w:t>
            </w:r>
          </w:p>
          <w:p w14:paraId="41C44FF4" w14:textId="4A300452" w:rsidR="006633E2" w:rsidRDefault="00CC248F" w:rsidP="00076219">
            <w:pPr>
              <w:ind w:firstLine="426"/>
              <w:jc w:val="both"/>
              <w:rPr>
                <w:rFonts w:ascii="Arial" w:eastAsia="Cambria" w:hAnsi="Arial" w:cs="Arial"/>
                <w:sz w:val="18"/>
                <w:szCs w:val="18"/>
                <w:lang w:eastAsia="ja-JP"/>
              </w:rPr>
            </w:pPr>
            <w:r w:rsidRPr="004363FC">
              <w:rPr>
                <w:rFonts w:ascii="Cambria" w:eastAsia="Cambria" w:hAnsi="Cambria" w:cs="Cambria"/>
                <w:sz w:val="18"/>
                <w:szCs w:val="18"/>
                <w:vertAlign w:val="superscript"/>
                <w:lang w:eastAsia="ja-JP"/>
              </w:rPr>
              <w:t>a</w:t>
            </w:r>
            <w:r w:rsidRPr="004363FC">
              <w:rPr>
                <w:rFonts w:ascii="Cambria" w:eastAsia="Cambria" w:hAnsi="Cambria" w:cs="Cambria"/>
                <w:sz w:val="18"/>
                <w:szCs w:val="18"/>
                <w:vertAlign w:val="superscript"/>
                <w:lang w:eastAsia="ja-JP"/>
              </w:rPr>
              <w:tab/>
            </w:r>
            <w:r w:rsidRPr="004363FC">
              <w:rPr>
                <w:rFonts w:ascii="Arial" w:eastAsia="Cambria" w:hAnsi="Arial" w:cs="Arial"/>
                <w:sz w:val="18"/>
                <w:szCs w:val="18"/>
                <w:lang w:eastAsia="ja-JP"/>
              </w:rPr>
              <w:t xml:space="preserve">Определение </w:t>
            </w:r>
            <w:r w:rsidR="007104ED" w:rsidRPr="004363FC">
              <w:rPr>
                <w:rFonts w:ascii="Arial" w:eastAsia="Cambria" w:hAnsi="Arial" w:cs="Arial"/>
                <w:sz w:val="18"/>
                <w:szCs w:val="18"/>
                <w:lang w:eastAsia="ja-JP"/>
              </w:rPr>
              <w:t>параметров</w:t>
            </w:r>
            <w:r w:rsidRPr="004363FC">
              <w:rPr>
                <w:rFonts w:ascii="Arial" w:eastAsia="Cambria" w:hAnsi="Arial" w:cs="Arial"/>
                <w:sz w:val="18"/>
                <w:szCs w:val="18"/>
                <w:lang w:eastAsia="ja-JP"/>
              </w:rPr>
              <w:t xml:space="preserve"> основано на антропометрическом обследовании женщин-военнослужащих США (ANSUR II). Разработка размера женского манекена выполнена в сотрудничестве между ASTM и ISO с целью обеспечения идентичности</w:t>
            </w:r>
            <w:r w:rsidR="00B41424" w:rsidRPr="004363FC">
              <w:rPr>
                <w:rFonts w:ascii="Arial" w:eastAsia="Cambria" w:hAnsi="Arial" w:cs="Arial"/>
                <w:sz w:val="18"/>
                <w:szCs w:val="18"/>
                <w:lang w:eastAsia="ja-JP"/>
              </w:rPr>
              <w:t xml:space="preserve"> определения</w:t>
            </w:r>
            <w:r w:rsidRPr="004363FC">
              <w:rPr>
                <w:rFonts w:ascii="Arial" w:eastAsia="Cambria" w:hAnsi="Arial" w:cs="Arial"/>
                <w:sz w:val="18"/>
                <w:szCs w:val="18"/>
                <w:lang w:eastAsia="ja-JP"/>
              </w:rPr>
              <w:t xml:space="preserve"> </w:t>
            </w:r>
            <w:r w:rsidR="007104ED" w:rsidRPr="004363FC">
              <w:rPr>
                <w:rFonts w:ascii="Arial" w:eastAsia="Cambria" w:hAnsi="Arial" w:cs="Arial"/>
                <w:sz w:val="18"/>
                <w:szCs w:val="18"/>
                <w:lang w:eastAsia="ja-JP"/>
              </w:rPr>
              <w:t>параметров</w:t>
            </w:r>
            <w:r w:rsidRPr="004363FC">
              <w:rPr>
                <w:rFonts w:ascii="Arial" w:eastAsia="Cambria" w:hAnsi="Arial" w:cs="Arial"/>
                <w:sz w:val="18"/>
                <w:szCs w:val="18"/>
                <w:lang w:eastAsia="ja-JP"/>
              </w:rPr>
              <w:t>. В настоящее время ASTM все еще готовит свою редакцию ASTM</w:t>
            </w:r>
            <w:r w:rsidR="005F6D0E">
              <w:rPr>
                <w:rFonts w:ascii="Arial" w:eastAsia="Cambria" w:hAnsi="Arial" w:cs="Arial"/>
                <w:sz w:val="18"/>
                <w:szCs w:val="18"/>
                <w:lang w:eastAsia="ja-JP"/>
              </w:rPr>
              <w:t> </w:t>
            </w:r>
            <w:r w:rsidRPr="004363FC">
              <w:rPr>
                <w:rFonts w:ascii="Arial" w:eastAsia="Cambria" w:hAnsi="Arial" w:cs="Arial"/>
                <w:sz w:val="18"/>
                <w:szCs w:val="18"/>
                <w:lang w:eastAsia="ja-JP"/>
              </w:rPr>
              <w:t xml:space="preserve">F1930. В зависимости от результата ASTM эта таблица может быть изменена, включая </w:t>
            </w:r>
            <w:r w:rsidR="007C697F" w:rsidRPr="004363FC">
              <w:rPr>
                <w:rFonts w:ascii="Arial" w:eastAsia="Cambria" w:hAnsi="Arial" w:cs="Arial"/>
                <w:sz w:val="18"/>
                <w:szCs w:val="18"/>
                <w:lang w:eastAsia="ja-JP"/>
              </w:rPr>
              <w:t>отклонения</w:t>
            </w:r>
            <w:r w:rsidRPr="004363FC">
              <w:rPr>
                <w:rFonts w:ascii="Arial" w:eastAsia="Cambria" w:hAnsi="Arial" w:cs="Arial"/>
                <w:sz w:val="18"/>
                <w:szCs w:val="18"/>
                <w:lang w:eastAsia="ja-JP"/>
              </w:rPr>
              <w:t>.</w:t>
            </w:r>
          </w:p>
          <w:p w14:paraId="7F9BA2E2" w14:textId="5AEA534A" w:rsidR="00A91E3E" w:rsidRPr="00044CFE" w:rsidRDefault="00A91E3E" w:rsidP="00A91E3E">
            <w:pPr>
              <w:jc w:val="both"/>
              <w:rPr>
                <w:rFonts w:ascii="Arial" w:eastAsia="Cambria" w:hAnsi="Arial" w:cs="Arial"/>
                <w:sz w:val="18"/>
                <w:szCs w:val="18"/>
                <w:lang w:eastAsia="ja-JP"/>
              </w:rPr>
            </w:pPr>
            <w:r w:rsidRPr="00044CFE">
              <w:rPr>
                <w:rFonts w:ascii="Arial" w:eastAsia="Cambria" w:hAnsi="Arial" w:cs="Arial"/>
                <w:sz w:val="18"/>
                <w:szCs w:val="18"/>
                <w:lang w:eastAsia="ja-JP"/>
              </w:rPr>
              <w:t>____________</w:t>
            </w:r>
          </w:p>
          <w:p w14:paraId="59BAC42F" w14:textId="41E4B320" w:rsidR="004363FC" w:rsidRPr="004363FC" w:rsidRDefault="004363FC" w:rsidP="00A91E3E">
            <w:pPr>
              <w:jc w:val="both"/>
              <w:rPr>
                <w:rFonts w:ascii="Arial" w:hAnsi="Arial" w:cs="Arial"/>
              </w:rPr>
            </w:pPr>
            <w:r w:rsidRPr="00044CFE">
              <w:rPr>
                <w:rFonts w:ascii="Arial" w:hAnsi="Arial" w:cs="Arial"/>
                <w:sz w:val="18"/>
                <w:szCs w:val="18"/>
              </w:rPr>
              <w:t>* В измерении 11 исправлена опечатка ISO 13506-</w:t>
            </w:r>
            <w:r w:rsidR="002277C4" w:rsidRPr="00044CFE">
              <w:rPr>
                <w:rFonts w:ascii="Arial" w:hAnsi="Arial" w:cs="Arial"/>
                <w:sz w:val="18"/>
                <w:szCs w:val="18"/>
              </w:rPr>
              <w:t>1</w:t>
            </w:r>
            <w:r w:rsidRPr="00044CFE">
              <w:rPr>
                <w:rFonts w:ascii="Arial" w:hAnsi="Arial" w:cs="Arial"/>
                <w:sz w:val="18"/>
                <w:szCs w:val="18"/>
              </w:rPr>
              <w:t>:2024. После «</w:t>
            </w:r>
            <w:r w:rsidR="00D90083" w:rsidRPr="00044CFE">
              <w:rPr>
                <w:rFonts w:ascii="Arial" w:hAnsi="Arial" w:cs="Arial"/>
                <w:sz w:val="18"/>
                <w:szCs w:val="18"/>
              </w:rPr>
              <w:t>измерение в трех точках</w:t>
            </w:r>
            <w:r w:rsidRPr="00044CFE">
              <w:rPr>
                <w:rFonts w:ascii="Arial" w:hAnsi="Arial" w:cs="Arial"/>
                <w:sz w:val="18"/>
                <w:szCs w:val="18"/>
              </w:rPr>
              <w:t>» исключено указание «</w:t>
            </w:r>
            <w:proofErr w:type="spellStart"/>
            <w:r w:rsidRPr="00044CFE">
              <w:rPr>
                <w:rFonts w:ascii="Arial" w:hAnsi="Arial" w:cs="Arial"/>
                <w:sz w:val="18"/>
                <w:szCs w:val="18"/>
              </w:rPr>
              <w:t>between</w:t>
            </w:r>
            <w:proofErr w:type="spellEnd"/>
            <w:r w:rsidRPr="00044CFE">
              <w:rPr>
                <w:rFonts w:ascii="Arial" w:hAnsi="Arial" w:cs="Arial"/>
                <w:sz w:val="18"/>
                <w:szCs w:val="18"/>
              </w:rPr>
              <w:t xml:space="preserve"> </w:t>
            </w:r>
            <w:proofErr w:type="spellStart"/>
            <w:r w:rsidRPr="00044CFE">
              <w:rPr>
                <w:rFonts w:ascii="Arial" w:hAnsi="Arial" w:cs="Arial"/>
                <w:sz w:val="18"/>
                <w:szCs w:val="18"/>
              </w:rPr>
              <w:t>collarbones</w:t>
            </w:r>
            <w:proofErr w:type="spellEnd"/>
            <w:r w:rsidRPr="00044CFE">
              <w:rPr>
                <w:rFonts w:ascii="Arial" w:hAnsi="Arial" w:cs="Arial"/>
                <w:sz w:val="18"/>
                <w:szCs w:val="18"/>
              </w:rPr>
              <w:t>» (от области между ключиц), т.к. данная область не содержит шейную точку сзади.</w:t>
            </w:r>
          </w:p>
        </w:tc>
      </w:tr>
    </w:tbl>
    <w:p w14:paraId="3E55D21D" w14:textId="77777777" w:rsidR="00C54177" w:rsidRPr="00430BE3" w:rsidRDefault="00C54177" w:rsidP="00F627F3">
      <w:pPr>
        <w:widowControl/>
        <w:suppressAutoHyphens w:val="0"/>
        <w:autoSpaceDE/>
        <w:spacing w:line="360" w:lineRule="auto"/>
        <w:ind w:firstLine="709"/>
        <w:jc w:val="both"/>
        <w:rPr>
          <w:rFonts w:ascii="Arial" w:hAnsi="Arial" w:cs="Arial"/>
          <w:color w:val="000000"/>
          <w:sz w:val="24"/>
          <w:szCs w:val="22"/>
        </w:rPr>
      </w:pPr>
    </w:p>
    <w:p w14:paraId="216DB14A" w14:textId="24E69E5B" w:rsidR="00D14DBC" w:rsidRPr="00430BE3" w:rsidRDefault="004341A3" w:rsidP="009D47D9">
      <w:pPr>
        <w:widowControl/>
        <w:suppressAutoHyphens w:val="0"/>
        <w:autoSpaceDE/>
        <w:spacing w:after="120" w:line="360" w:lineRule="auto"/>
        <w:ind w:firstLine="709"/>
        <w:jc w:val="both"/>
        <w:rPr>
          <w:rFonts w:ascii="Arial" w:hAnsi="Arial" w:cs="Arial"/>
          <w:color w:val="000000"/>
          <w:sz w:val="24"/>
          <w:szCs w:val="22"/>
        </w:rPr>
      </w:pPr>
      <w:r w:rsidRPr="00430BE3">
        <w:rPr>
          <w:rFonts w:ascii="Arial" w:hAnsi="Arial" w:cs="Arial"/>
          <w:color w:val="000000"/>
          <w:sz w:val="24"/>
          <w:szCs w:val="22"/>
        </w:rPr>
        <w:t xml:space="preserve">Манекен должен быть изготовлен из огнестойких, термостойких, неметаллических материалов, таких как керамика или </w:t>
      </w:r>
      <w:proofErr w:type="spellStart"/>
      <w:r w:rsidRPr="00430BE3">
        <w:rPr>
          <w:rFonts w:ascii="Arial" w:hAnsi="Arial" w:cs="Arial"/>
          <w:color w:val="000000"/>
          <w:sz w:val="24"/>
          <w:szCs w:val="22"/>
        </w:rPr>
        <w:t>винилэфирная</w:t>
      </w:r>
      <w:proofErr w:type="spellEnd"/>
      <w:r w:rsidRPr="00430BE3">
        <w:rPr>
          <w:rFonts w:ascii="Arial" w:hAnsi="Arial" w:cs="Arial"/>
          <w:color w:val="000000"/>
          <w:sz w:val="24"/>
          <w:szCs w:val="22"/>
        </w:rPr>
        <w:t xml:space="preserve"> смола</w:t>
      </w:r>
      <w:r w:rsidR="00707138" w:rsidRPr="00430BE3">
        <w:rPr>
          <w:rFonts w:ascii="Arial" w:hAnsi="Arial" w:cs="Arial"/>
          <w:color w:val="000000"/>
          <w:sz w:val="24"/>
          <w:szCs w:val="22"/>
        </w:rPr>
        <w:t>, армированная стекловолокном</w:t>
      </w:r>
      <w:r w:rsidRPr="00430BE3">
        <w:rPr>
          <w:rFonts w:ascii="Arial" w:hAnsi="Arial" w:cs="Arial"/>
          <w:color w:val="000000"/>
          <w:sz w:val="24"/>
          <w:szCs w:val="22"/>
        </w:rPr>
        <w:t xml:space="preserve">, которые не будут </w:t>
      </w:r>
      <w:r w:rsidR="00707138" w:rsidRPr="00430BE3">
        <w:rPr>
          <w:rFonts w:ascii="Arial" w:hAnsi="Arial" w:cs="Arial"/>
          <w:color w:val="000000"/>
          <w:sz w:val="24"/>
          <w:szCs w:val="22"/>
        </w:rPr>
        <w:t>способствовать</w:t>
      </w:r>
      <w:r w:rsidRPr="00430BE3">
        <w:rPr>
          <w:rFonts w:ascii="Arial" w:hAnsi="Arial" w:cs="Arial"/>
          <w:color w:val="000000"/>
          <w:sz w:val="24"/>
          <w:szCs w:val="22"/>
        </w:rPr>
        <w:t xml:space="preserve"> процесс</w:t>
      </w:r>
      <w:r w:rsidR="00707138" w:rsidRPr="00430BE3">
        <w:rPr>
          <w:rFonts w:ascii="Arial" w:hAnsi="Arial" w:cs="Arial"/>
          <w:color w:val="000000"/>
          <w:sz w:val="24"/>
          <w:szCs w:val="22"/>
        </w:rPr>
        <w:t>у</w:t>
      </w:r>
      <w:r w:rsidRPr="00430BE3">
        <w:rPr>
          <w:rFonts w:ascii="Arial" w:hAnsi="Arial" w:cs="Arial"/>
          <w:color w:val="000000"/>
          <w:sz w:val="24"/>
          <w:szCs w:val="22"/>
        </w:rPr>
        <w:t xml:space="preserve"> горения. Толщина </w:t>
      </w:r>
      <w:r w:rsidR="002E6121" w:rsidRPr="00430BE3">
        <w:rPr>
          <w:rFonts w:ascii="Arial" w:hAnsi="Arial" w:cs="Arial"/>
          <w:color w:val="000000"/>
          <w:sz w:val="24"/>
          <w:szCs w:val="22"/>
        </w:rPr>
        <w:t>корпуса</w:t>
      </w:r>
      <w:r w:rsidRPr="00430BE3">
        <w:rPr>
          <w:rFonts w:ascii="Arial" w:hAnsi="Arial" w:cs="Arial"/>
          <w:color w:val="000000"/>
          <w:sz w:val="24"/>
          <w:szCs w:val="22"/>
        </w:rPr>
        <w:t xml:space="preserve"> должна составлять </w:t>
      </w:r>
      <w:r w:rsidR="005A1206" w:rsidRPr="00430BE3">
        <w:rPr>
          <w:rFonts w:ascii="Arial" w:hAnsi="Arial" w:cs="Arial"/>
          <w:color w:val="000000"/>
          <w:sz w:val="24"/>
          <w:szCs w:val="22"/>
        </w:rPr>
        <w:t>не менее</w:t>
      </w:r>
      <w:r w:rsidRPr="00430BE3">
        <w:rPr>
          <w:rFonts w:ascii="Arial" w:hAnsi="Arial" w:cs="Arial"/>
          <w:color w:val="000000"/>
          <w:sz w:val="24"/>
          <w:szCs w:val="22"/>
        </w:rPr>
        <w:t xml:space="preserve"> 3 </w:t>
      </w:r>
      <w:r w:rsidR="005A1206" w:rsidRPr="00430BE3">
        <w:rPr>
          <w:rFonts w:ascii="Arial" w:hAnsi="Arial" w:cs="Arial"/>
          <w:color w:val="000000"/>
          <w:sz w:val="24"/>
          <w:szCs w:val="22"/>
        </w:rPr>
        <w:t>мм и не более 12</w:t>
      </w:r>
      <w:r w:rsidRPr="00430BE3">
        <w:rPr>
          <w:rFonts w:ascii="Arial" w:hAnsi="Arial" w:cs="Arial"/>
          <w:color w:val="000000"/>
          <w:sz w:val="24"/>
          <w:szCs w:val="22"/>
        </w:rPr>
        <w:t xml:space="preserve"> мм, за исключением локализованных зон (например, стыков).</w:t>
      </w:r>
    </w:p>
    <w:p w14:paraId="08373243" w14:textId="3A343A52" w:rsidR="004341A3" w:rsidRPr="00430BE3" w:rsidRDefault="007B7673" w:rsidP="009D47D9">
      <w:pPr>
        <w:widowControl/>
        <w:suppressAutoHyphens w:val="0"/>
        <w:autoSpaceDE/>
        <w:spacing w:after="120" w:line="360" w:lineRule="auto"/>
        <w:ind w:firstLine="709"/>
        <w:jc w:val="both"/>
        <w:rPr>
          <w:rFonts w:ascii="Arial" w:hAnsi="Arial" w:cs="Arial"/>
          <w:color w:val="000000"/>
        </w:rPr>
      </w:pPr>
      <w:r w:rsidRPr="00430BE3">
        <w:rPr>
          <w:rFonts w:ascii="Arial" w:eastAsia="Calibri" w:hAnsi="Arial" w:cs="Arial"/>
          <w:color w:val="000000"/>
          <w:spacing w:val="30"/>
          <w:lang w:eastAsia="en-US"/>
        </w:rPr>
        <w:t>Примечание</w:t>
      </w:r>
      <w:r w:rsidR="00DD53CF" w:rsidRPr="00430BE3">
        <w:rPr>
          <w:rFonts w:ascii="Arial" w:hAnsi="Arial" w:cs="Arial"/>
          <w:color w:val="000000"/>
        </w:rPr>
        <w:t xml:space="preserve"> </w:t>
      </w:r>
      <w:r w:rsidR="005F49A0" w:rsidRPr="00430BE3">
        <w:rPr>
          <w:rFonts w:ascii="Arial" w:hAnsi="Arial" w:cs="Arial"/>
          <w:color w:val="000000"/>
        </w:rPr>
        <w:t>3</w:t>
      </w:r>
      <w:r w:rsidR="00BE2B2F" w:rsidRPr="00430BE3">
        <w:rPr>
          <w:rFonts w:ascii="Arial" w:hAnsi="Arial" w:cs="Arial"/>
          <w:color w:val="000000"/>
        </w:rPr>
        <w:t xml:space="preserve"> </w:t>
      </w:r>
      <w:r w:rsidR="00DD53CF" w:rsidRPr="00430BE3">
        <w:rPr>
          <w:rFonts w:ascii="Arial" w:eastAsia="Calibri" w:hAnsi="Arial" w:cs="Arial"/>
          <w:color w:val="000000"/>
          <w:lang w:eastAsia="en-US"/>
        </w:rPr>
        <w:t>–</w:t>
      </w:r>
      <w:r w:rsidR="00DD53CF" w:rsidRPr="00430BE3">
        <w:rPr>
          <w:rFonts w:ascii="Arial" w:hAnsi="Arial" w:cs="Arial"/>
          <w:color w:val="000000"/>
        </w:rPr>
        <w:t xml:space="preserve"> Толщина </w:t>
      </w:r>
      <w:r w:rsidR="00C11A4F" w:rsidRPr="00430BE3">
        <w:rPr>
          <w:rFonts w:ascii="Arial" w:hAnsi="Arial" w:cs="Arial"/>
          <w:color w:val="000000"/>
        </w:rPr>
        <w:t xml:space="preserve">корпуса </w:t>
      </w:r>
      <w:r w:rsidR="00DD53CF" w:rsidRPr="00430BE3">
        <w:rPr>
          <w:rFonts w:ascii="Arial" w:hAnsi="Arial" w:cs="Arial"/>
          <w:color w:val="000000"/>
        </w:rPr>
        <w:t xml:space="preserve">манекена зависит от конструктивных требований, необходимых для поддержания стабильной физической формы, связанной с термическими свойствами материала манекена, и исторически наблюдалось, что толщина </w:t>
      </w:r>
      <w:r w:rsidR="00C11A4F" w:rsidRPr="00430BE3">
        <w:rPr>
          <w:rFonts w:ascii="Arial" w:hAnsi="Arial" w:cs="Arial"/>
          <w:color w:val="000000"/>
        </w:rPr>
        <w:t xml:space="preserve">корпуса </w:t>
      </w:r>
      <w:r w:rsidR="00DD53CF" w:rsidRPr="00430BE3">
        <w:rPr>
          <w:rFonts w:ascii="Arial" w:hAnsi="Arial" w:cs="Arial"/>
          <w:color w:val="000000"/>
        </w:rPr>
        <w:t xml:space="preserve">влияет на работоспособность манекена, а не на воспроизводимость результатов. </w:t>
      </w:r>
      <w:r w:rsidR="00DD53CF" w:rsidRPr="0002686F">
        <w:rPr>
          <w:rFonts w:ascii="Arial" w:hAnsi="Arial" w:cs="Arial"/>
          <w:color w:val="000000"/>
        </w:rPr>
        <w:t>Например, было обнаружено, что изменение толщины</w:t>
      </w:r>
      <w:r w:rsidR="00C11A4F" w:rsidRPr="0002686F">
        <w:rPr>
          <w:rFonts w:ascii="Arial" w:hAnsi="Arial" w:cs="Arial"/>
          <w:color w:val="000000"/>
        </w:rPr>
        <w:t xml:space="preserve"> корпуса</w:t>
      </w:r>
      <w:r w:rsidR="00DD53CF" w:rsidRPr="0002686F">
        <w:rPr>
          <w:rFonts w:ascii="Arial" w:hAnsi="Arial" w:cs="Arial"/>
          <w:color w:val="000000"/>
        </w:rPr>
        <w:t xml:space="preserve"> манекена влияет на его долговечность из-за различных термических воздействий, которые увеличивают риск образования трещин. Кроме того, чем больше толщина</w:t>
      </w:r>
      <w:r w:rsidR="00C11A4F" w:rsidRPr="0002686F">
        <w:rPr>
          <w:rFonts w:ascii="Arial" w:hAnsi="Arial" w:cs="Arial"/>
          <w:color w:val="000000"/>
        </w:rPr>
        <w:t xml:space="preserve"> корпуса</w:t>
      </w:r>
      <w:r w:rsidR="00DD53CF" w:rsidRPr="0002686F">
        <w:rPr>
          <w:rFonts w:ascii="Arial" w:hAnsi="Arial" w:cs="Arial"/>
          <w:color w:val="000000"/>
        </w:rPr>
        <w:t xml:space="preserve"> манекена, тем дольше он охлаждается. Манекен имеет полую структуру, чтобы обеспечить возможность для электрической проводки датчиков.</w:t>
      </w:r>
    </w:p>
    <w:p w14:paraId="488FE7AA" w14:textId="77777777" w:rsidR="00DD53CF" w:rsidRPr="00430BE3" w:rsidRDefault="00DD53CF" w:rsidP="009D47D9">
      <w:pPr>
        <w:widowControl/>
        <w:suppressAutoHyphens w:val="0"/>
        <w:autoSpaceDE/>
        <w:spacing w:after="120" w:line="360" w:lineRule="auto"/>
        <w:ind w:firstLine="709"/>
        <w:jc w:val="both"/>
        <w:rPr>
          <w:rFonts w:ascii="Arial" w:hAnsi="Arial" w:cs="Arial"/>
          <w:color w:val="000000"/>
          <w:sz w:val="24"/>
          <w:szCs w:val="24"/>
        </w:rPr>
      </w:pPr>
      <w:r w:rsidRPr="00430BE3">
        <w:rPr>
          <w:rFonts w:ascii="Arial" w:hAnsi="Arial" w:cs="Arial"/>
          <w:color w:val="000000"/>
          <w:sz w:val="24"/>
          <w:szCs w:val="24"/>
        </w:rPr>
        <w:t>Манекен не должен быть изготовлен из материала, на который может оказывать воздействие влажность или любая чистящая жидкость (например, вода, ацетон и т.д.), используемая для очистки датчиков манекена.</w:t>
      </w:r>
    </w:p>
    <w:p w14:paraId="53B74EDB" w14:textId="77777777" w:rsidR="001567A1" w:rsidRPr="00430BE3" w:rsidRDefault="00D24CF0" w:rsidP="009D47D9">
      <w:pPr>
        <w:spacing w:after="120" w:line="360" w:lineRule="auto"/>
        <w:ind w:firstLine="720"/>
        <w:jc w:val="both"/>
        <w:rPr>
          <w:rFonts w:ascii="Arial" w:hAnsi="Arial" w:cs="Arial"/>
          <w:b/>
          <w:sz w:val="24"/>
          <w:szCs w:val="24"/>
        </w:rPr>
      </w:pPr>
      <w:r w:rsidRPr="00430BE3">
        <w:rPr>
          <w:rFonts w:ascii="Arial" w:hAnsi="Arial" w:cs="Arial"/>
          <w:b/>
          <w:sz w:val="24"/>
          <w:szCs w:val="24"/>
        </w:rPr>
        <w:t xml:space="preserve">5.2 </w:t>
      </w:r>
      <w:r w:rsidRPr="00430BE3">
        <w:rPr>
          <w:rFonts w:ascii="Arial" w:hAnsi="Arial" w:cs="Arial"/>
          <w:b/>
          <w:color w:val="000000"/>
          <w:sz w:val="24"/>
          <w:szCs w:val="24"/>
        </w:rPr>
        <w:t xml:space="preserve">Поза </w:t>
      </w:r>
      <w:r w:rsidRPr="00430BE3">
        <w:rPr>
          <w:rFonts w:ascii="Arial" w:hAnsi="Arial" w:cs="Arial"/>
          <w:b/>
          <w:sz w:val="24"/>
          <w:szCs w:val="24"/>
        </w:rPr>
        <w:t>манекена</w:t>
      </w:r>
    </w:p>
    <w:p w14:paraId="6C18C415" w14:textId="77777777" w:rsidR="00871C2A" w:rsidRPr="00430BE3" w:rsidRDefault="00D24CF0" w:rsidP="009D47D9">
      <w:pPr>
        <w:spacing w:after="120" w:line="360" w:lineRule="auto"/>
        <w:ind w:firstLine="720"/>
        <w:jc w:val="both"/>
        <w:rPr>
          <w:rFonts w:ascii="Arial" w:hAnsi="Arial" w:cs="Arial"/>
          <w:sz w:val="24"/>
          <w:szCs w:val="24"/>
        </w:rPr>
      </w:pPr>
      <w:r w:rsidRPr="00430BE3">
        <w:rPr>
          <w:rFonts w:ascii="Arial" w:hAnsi="Arial" w:cs="Arial"/>
          <w:sz w:val="24"/>
          <w:szCs w:val="24"/>
        </w:rPr>
        <w:t xml:space="preserve">Для манекена требуется воспроизводимая система позиционирования. </w:t>
      </w:r>
    </w:p>
    <w:p w14:paraId="3A590931" w14:textId="56F5FC57" w:rsidR="00D24CF0" w:rsidRPr="00430BE3" w:rsidRDefault="00871C2A" w:rsidP="009D47D9">
      <w:pPr>
        <w:spacing w:after="120" w:line="360" w:lineRule="auto"/>
        <w:ind w:firstLine="720"/>
        <w:jc w:val="both"/>
        <w:rPr>
          <w:rFonts w:ascii="Arial" w:hAnsi="Arial" w:cs="Arial"/>
        </w:rPr>
      </w:pPr>
      <w:r w:rsidRPr="00430BE3">
        <w:rPr>
          <w:rFonts w:ascii="Arial" w:hAnsi="Arial" w:cs="Arial"/>
          <w:spacing w:val="30"/>
        </w:rPr>
        <w:t>Примечание</w:t>
      </w:r>
      <w:r w:rsidR="007E45AB" w:rsidRPr="00430BE3">
        <w:rPr>
          <w:rFonts w:ascii="Arial" w:hAnsi="Arial" w:cs="Arial"/>
          <w:spacing w:val="30"/>
        </w:rPr>
        <w:t xml:space="preserve"> 1</w:t>
      </w:r>
      <w:r w:rsidRPr="00430BE3">
        <w:rPr>
          <w:rFonts w:ascii="Arial" w:hAnsi="Arial" w:cs="Arial"/>
        </w:rPr>
        <w:t xml:space="preserve"> – Это может быть достигнуто при использовании </w:t>
      </w:r>
      <w:r w:rsidR="00D24CF0" w:rsidRPr="00430BE3">
        <w:rPr>
          <w:rFonts w:ascii="Arial" w:hAnsi="Arial" w:cs="Arial"/>
        </w:rPr>
        <w:t xml:space="preserve">штифтов-фиксаторов в </w:t>
      </w:r>
      <w:r w:rsidR="00707138" w:rsidRPr="00430BE3">
        <w:rPr>
          <w:rFonts w:ascii="Arial" w:hAnsi="Arial" w:cs="Arial"/>
        </w:rPr>
        <w:t>полу</w:t>
      </w:r>
      <w:r w:rsidR="00D24CF0" w:rsidRPr="00430BE3">
        <w:rPr>
          <w:rFonts w:ascii="Arial" w:hAnsi="Arial" w:cs="Arial"/>
        </w:rPr>
        <w:t xml:space="preserve">, </w:t>
      </w:r>
      <w:bookmarkStart w:id="32" w:name="_Hlk217557612"/>
      <w:r w:rsidR="00D24CF0" w:rsidRPr="00430BE3">
        <w:rPr>
          <w:rFonts w:ascii="Arial" w:hAnsi="Arial" w:cs="Arial"/>
        </w:rPr>
        <w:t>портативно</w:t>
      </w:r>
      <w:r w:rsidR="000E6D92" w:rsidRPr="00430BE3">
        <w:rPr>
          <w:rFonts w:ascii="Arial" w:hAnsi="Arial" w:cs="Arial"/>
        </w:rPr>
        <w:t>го</w:t>
      </w:r>
      <w:r w:rsidR="00D24CF0" w:rsidRPr="00430BE3">
        <w:rPr>
          <w:rFonts w:ascii="Arial" w:hAnsi="Arial" w:cs="Arial"/>
        </w:rPr>
        <w:t xml:space="preserve"> жестко</w:t>
      </w:r>
      <w:r w:rsidR="000E6D92" w:rsidRPr="00430BE3">
        <w:rPr>
          <w:rFonts w:ascii="Arial" w:hAnsi="Arial" w:cs="Arial"/>
        </w:rPr>
        <w:t>го</w:t>
      </w:r>
      <w:r w:rsidR="00D24CF0" w:rsidRPr="00430BE3">
        <w:rPr>
          <w:rFonts w:ascii="Arial" w:hAnsi="Arial" w:cs="Arial"/>
        </w:rPr>
        <w:t xml:space="preserve"> </w:t>
      </w:r>
      <w:r w:rsidR="00D24CF0" w:rsidRPr="00430BE3">
        <w:rPr>
          <w:rFonts w:ascii="Arial" w:hAnsi="Arial" w:cs="Arial"/>
          <w:color w:val="000000"/>
        </w:rPr>
        <w:t>каркаса</w:t>
      </w:r>
      <w:r w:rsidR="00D24CF0" w:rsidRPr="00430BE3">
        <w:rPr>
          <w:rFonts w:ascii="Arial" w:hAnsi="Arial" w:cs="Arial"/>
        </w:rPr>
        <w:t xml:space="preserve"> позиционирования </w:t>
      </w:r>
      <w:bookmarkEnd w:id="32"/>
      <w:r w:rsidR="00D24CF0" w:rsidRPr="00430BE3">
        <w:rPr>
          <w:rFonts w:ascii="Arial" w:hAnsi="Arial" w:cs="Arial"/>
        </w:rPr>
        <w:t>и/или световых или лазерных лучей для установки вертикально</w:t>
      </w:r>
      <w:r w:rsidR="000E6D92" w:rsidRPr="00430BE3">
        <w:rPr>
          <w:rFonts w:ascii="Arial" w:hAnsi="Arial" w:cs="Arial"/>
        </w:rPr>
        <w:t>й</w:t>
      </w:r>
      <w:r w:rsidR="00D24CF0" w:rsidRPr="00430BE3">
        <w:rPr>
          <w:rFonts w:ascii="Arial" w:hAnsi="Arial" w:cs="Arial"/>
        </w:rPr>
        <w:t xml:space="preserve"> ориент</w:t>
      </w:r>
      <w:r w:rsidR="000E6D92" w:rsidRPr="00430BE3">
        <w:rPr>
          <w:rFonts w:ascii="Arial" w:hAnsi="Arial" w:cs="Arial"/>
        </w:rPr>
        <w:t>ации</w:t>
      </w:r>
      <w:r w:rsidR="00D24CF0" w:rsidRPr="00430BE3">
        <w:rPr>
          <w:rFonts w:ascii="Arial" w:hAnsi="Arial" w:cs="Arial"/>
        </w:rPr>
        <w:t xml:space="preserve"> и положения рук.</w:t>
      </w:r>
    </w:p>
    <w:p w14:paraId="04C26A48" w14:textId="2B12E676" w:rsidR="00D24CF0" w:rsidRPr="00430BE3" w:rsidRDefault="00B103B3" w:rsidP="009D47D9">
      <w:pPr>
        <w:spacing w:after="120" w:line="360" w:lineRule="auto"/>
        <w:ind w:firstLine="720"/>
        <w:jc w:val="both"/>
        <w:rPr>
          <w:rFonts w:ascii="Arial" w:hAnsi="Arial" w:cs="Arial"/>
          <w:sz w:val="24"/>
          <w:szCs w:val="24"/>
        </w:rPr>
      </w:pPr>
      <w:r w:rsidRPr="00430BE3">
        <w:rPr>
          <w:rFonts w:ascii="Arial" w:hAnsi="Arial" w:cs="Arial"/>
          <w:sz w:val="24"/>
          <w:szCs w:val="24"/>
        </w:rPr>
        <w:t xml:space="preserve">Угол при сгибе в локте между верхней и нижней частями руки (см. рисунок </w:t>
      </w:r>
      <w:r w:rsidR="00871C2A" w:rsidRPr="00430BE3">
        <w:rPr>
          <w:rFonts w:ascii="Arial" w:hAnsi="Arial" w:cs="Arial"/>
          <w:sz w:val="24"/>
          <w:szCs w:val="24"/>
        </w:rPr>
        <w:t>4</w:t>
      </w:r>
      <w:r w:rsidRPr="00430BE3">
        <w:rPr>
          <w:rFonts w:ascii="Arial" w:hAnsi="Arial" w:cs="Arial"/>
          <w:sz w:val="24"/>
          <w:szCs w:val="24"/>
        </w:rPr>
        <w:t>) должен быть установлен в диапазоне от 150° до 165°. Угол наклона плеча (см. рисунок</w:t>
      </w:r>
      <w:r w:rsidR="00F119E9" w:rsidRPr="00430BE3">
        <w:rPr>
          <w:rFonts w:ascii="Arial" w:hAnsi="Arial" w:cs="Arial"/>
          <w:sz w:val="24"/>
          <w:szCs w:val="24"/>
        </w:rPr>
        <w:t> </w:t>
      </w:r>
      <w:r w:rsidR="00871C2A" w:rsidRPr="00430BE3">
        <w:rPr>
          <w:rFonts w:ascii="Arial" w:hAnsi="Arial" w:cs="Arial"/>
          <w:sz w:val="24"/>
          <w:szCs w:val="24"/>
        </w:rPr>
        <w:t>4</w:t>
      </w:r>
      <w:r w:rsidRPr="00430BE3">
        <w:rPr>
          <w:rFonts w:ascii="Arial" w:hAnsi="Arial" w:cs="Arial"/>
          <w:sz w:val="24"/>
          <w:szCs w:val="24"/>
        </w:rPr>
        <w:t xml:space="preserve">) должен быть установлен в диапазоне от 25° до 35° относительно осевой линии манекена. Данные углы применяют ко всем воздействиям на манекен (обнаженный и с надетыми испытуемыми изделиями). Опорные линии и углы обозначены на рисунке </w:t>
      </w:r>
      <w:r w:rsidR="00871C2A" w:rsidRPr="00430BE3">
        <w:rPr>
          <w:rFonts w:ascii="Arial" w:hAnsi="Arial" w:cs="Arial"/>
          <w:sz w:val="24"/>
          <w:szCs w:val="24"/>
        </w:rPr>
        <w:t>4</w:t>
      </w:r>
      <w:r w:rsidRPr="00430BE3">
        <w:rPr>
          <w:rFonts w:ascii="Arial" w:hAnsi="Arial" w:cs="Arial"/>
          <w:sz w:val="24"/>
          <w:szCs w:val="24"/>
        </w:rPr>
        <w:t>.</w:t>
      </w:r>
      <w:r w:rsidR="00DF3E84" w:rsidRPr="00430BE3">
        <w:t xml:space="preserve"> </w:t>
      </w:r>
      <w:r w:rsidR="00871C2A" w:rsidRPr="00430BE3">
        <w:rPr>
          <w:rFonts w:ascii="Arial" w:hAnsi="Arial" w:cs="Arial"/>
          <w:sz w:val="24"/>
          <w:szCs w:val="24"/>
        </w:rPr>
        <w:t xml:space="preserve">Ноги манекена могут быть статичными. Допускается небольшой поворот </w:t>
      </w:r>
      <w:r w:rsidR="00F647F9">
        <w:rPr>
          <w:rFonts w:ascii="Arial" w:hAnsi="Arial" w:cs="Arial"/>
          <w:sz w:val="24"/>
          <w:szCs w:val="24"/>
        </w:rPr>
        <w:t>торса</w:t>
      </w:r>
      <w:r w:rsidR="00871C2A" w:rsidRPr="00430BE3">
        <w:rPr>
          <w:rFonts w:ascii="Arial" w:hAnsi="Arial" w:cs="Arial"/>
          <w:sz w:val="24"/>
          <w:szCs w:val="24"/>
        </w:rPr>
        <w:t xml:space="preserve"> по отношению к ногам. Ноги </w:t>
      </w:r>
      <w:r w:rsidR="0077423E" w:rsidRPr="00430BE3">
        <w:rPr>
          <w:rFonts w:ascii="Arial" w:hAnsi="Arial" w:cs="Arial"/>
          <w:sz w:val="24"/>
          <w:szCs w:val="24"/>
        </w:rPr>
        <w:t>расположены под углом не более</w:t>
      </w:r>
      <w:r w:rsidR="00871C2A" w:rsidRPr="00430BE3">
        <w:rPr>
          <w:rFonts w:ascii="Arial" w:hAnsi="Arial" w:cs="Arial"/>
          <w:sz w:val="24"/>
          <w:szCs w:val="24"/>
        </w:rPr>
        <w:t xml:space="preserve"> 10°</w:t>
      </w:r>
      <w:r w:rsidR="0077423E" w:rsidRPr="00430BE3">
        <w:rPr>
          <w:rFonts w:ascii="Arial" w:hAnsi="Arial" w:cs="Arial"/>
          <w:sz w:val="24"/>
          <w:szCs w:val="24"/>
        </w:rPr>
        <w:t xml:space="preserve"> по отношению к осевой линии манекена,</w:t>
      </w:r>
      <w:r w:rsidR="00871C2A" w:rsidRPr="00430BE3">
        <w:rPr>
          <w:rFonts w:ascii="Arial" w:hAnsi="Arial" w:cs="Arial"/>
          <w:sz w:val="24"/>
          <w:szCs w:val="24"/>
        </w:rPr>
        <w:t xml:space="preserve"> расстояние между </w:t>
      </w:r>
      <w:r w:rsidR="0077423E" w:rsidRPr="00430BE3">
        <w:rPr>
          <w:rFonts w:ascii="Arial" w:hAnsi="Arial" w:cs="Arial"/>
          <w:sz w:val="24"/>
          <w:szCs w:val="24"/>
        </w:rPr>
        <w:t xml:space="preserve">лодыжками </w:t>
      </w:r>
      <w:r w:rsidR="00871C2A" w:rsidRPr="00430BE3">
        <w:rPr>
          <w:rFonts w:ascii="Arial" w:hAnsi="Arial" w:cs="Arial"/>
          <w:sz w:val="24"/>
          <w:szCs w:val="24"/>
        </w:rPr>
        <w:t>от 120 до 250 мм.</w:t>
      </w:r>
      <w:r w:rsidR="00871C2A" w:rsidRPr="00430BE3">
        <w:t xml:space="preserve"> </w:t>
      </w:r>
    </w:p>
    <w:p w14:paraId="3173F897" w14:textId="0B038CFB" w:rsidR="00B103B3" w:rsidRPr="009454F8" w:rsidRDefault="00C409A3" w:rsidP="004D779D">
      <w:pPr>
        <w:suppressAutoHyphens w:val="0"/>
        <w:spacing w:line="360" w:lineRule="auto"/>
        <w:ind w:firstLine="720"/>
        <w:jc w:val="both"/>
        <w:rPr>
          <w:rFonts w:ascii="Arial" w:hAnsi="Arial" w:cs="Arial"/>
          <w:sz w:val="22"/>
          <w:szCs w:val="22"/>
        </w:rPr>
      </w:pPr>
      <w:r w:rsidRPr="00430BE3">
        <w:rPr>
          <w:rFonts w:ascii="Arial" w:eastAsia="Calibri" w:hAnsi="Arial" w:cs="Arial"/>
          <w:color w:val="000000"/>
          <w:spacing w:val="30"/>
          <w:lang w:eastAsia="en-US"/>
        </w:rPr>
        <w:t>Примечание</w:t>
      </w:r>
      <w:r w:rsidR="009E6ACC" w:rsidRPr="00430BE3">
        <w:rPr>
          <w:rFonts w:ascii="Arial" w:hAnsi="Arial" w:cs="Arial"/>
          <w:color w:val="000000"/>
        </w:rPr>
        <w:t xml:space="preserve"> </w:t>
      </w:r>
      <w:r w:rsidR="00871C2A" w:rsidRPr="00430BE3">
        <w:rPr>
          <w:rFonts w:ascii="Arial" w:hAnsi="Arial" w:cs="Arial"/>
          <w:color w:val="000000"/>
        </w:rPr>
        <w:t>2</w:t>
      </w:r>
      <w:r w:rsidR="00E74DE5" w:rsidRPr="00430BE3">
        <w:rPr>
          <w:rFonts w:ascii="Arial" w:hAnsi="Arial" w:cs="Arial"/>
          <w:szCs w:val="22"/>
        </w:rPr>
        <w:t xml:space="preserve"> </w:t>
      </w:r>
      <w:r w:rsidR="009E6ACC" w:rsidRPr="00430BE3">
        <w:rPr>
          <w:rFonts w:ascii="Arial" w:hAnsi="Arial" w:cs="Arial"/>
          <w:szCs w:val="22"/>
        </w:rPr>
        <w:t>–</w:t>
      </w:r>
      <w:r w:rsidR="00E74DE5" w:rsidRPr="00430BE3">
        <w:rPr>
          <w:rFonts w:ascii="Arial" w:hAnsi="Arial" w:cs="Arial"/>
          <w:szCs w:val="22"/>
        </w:rPr>
        <w:t xml:space="preserve"> Для увеличения трения </w:t>
      </w:r>
      <w:r w:rsidR="00707138" w:rsidRPr="00430BE3">
        <w:rPr>
          <w:rFonts w:ascii="Arial" w:hAnsi="Arial" w:cs="Arial"/>
          <w:szCs w:val="22"/>
        </w:rPr>
        <w:t xml:space="preserve">сочленения </w:t>
      </w:r>
      <w:r w:rsidR="00E74DE5" w:rsidRPr="00430BE3">
        <w:rPr>
          <w:rFonts w:ascii="Arial" w:hAnsi="Arial" w:cs="Arial"/>
          <w:szCs w:val="22"/>
        </w:rPr>
        <w:t xml:space="preserve">руки, чтобы обеспечить сохранение положения во время воздействия может быть использована </w:t>
      </w:r>
      <w:r w:rsidR="00060ADE" w:rsidRPr="00430BE3">
        <w:rPr>
          <w:rFonts w:ascii="Arial" w:hAnsi="Arial" w:cs="Arial"/>
          <w:szCs w:val="22"/>
        </w:rPr>
        <w:t>лента</w:t>
      </w:r>
      <w:r w:rsidR="004363FC" w:rsidRPr="005B553B">
        <w:rPr>
          <w:rStyle w:val="afa"/>
          <w:rFonts w:ascii="Arial" w:hAnsi="Arial" w:cs="Arial"/>
          <w:szCs w:val="22"/>
          <w:vertAlign w:val="baseline"/>
        </w:rPr>
        <w:footnoteReference w:customMarkFollows="1" w:id="11"/>
        <w:t>*</w:t>
      </w:r>
      <w:r w:rsidR="00E74DE5" w:rsidRPr="00430BE3">
        <w:rPr>
          <w:rFonts w:ascii="Arial" w:hAnsi="Arial" w:cs="Arial"/>
          <w:szCs w:val="22"/>
        </w:rPr>
        <w:t>.</w:t>
      </w:r>
    </w:p>
    <w:p w14:paraId="33A5FB59" w14:textId="23820CA3" w:rsidR="00F558C4" w:rsidRDefault="006633E2" w:rsidP="00DF3E84">
      <w:pPr>
        <w:spacing w:line="360" w:lineRule="auto"/>
        <w:ind w:firstLine="720"/>
        <w:jc w:val="center"/>
        <w:rPr>
          <w:rFonts w:ascii="Arial" w:hAnsi="Arial" w:cs="Arial"/>
          <w:color w:val="FF0000"/>
          <w:sz w:val="24"/>
          <w:szCs w:val="24"/>
        </w:rPr>
      </w:pPr>
      <w:r w:rsidRPr="006633E2">
        <w:rPr>
          <w:rFonts w:ascii="Arial" w:hAnsi="Arial" w:cs="Arial"/>
          <w:noProof/>
          <w:color w:val="FF0000"/>
          <w:sz w:val="24"/>
          <w:szCs w:val="24"/>
        </w:rPr>
        <w:drawing>
          <wp:inline distT="0" distB="0" distL="0" distR="0" wp14:anchorId="3D662C27" wp14:editId="15FAA3E5">
            <wp:extent cx="2073595" cy="3260034"/>
            <wp:effectExtent l="0" t="0" r="3175" b="0"/>
            <wp:docPr id="5305945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94550" name=""/>
                    <pic:cNvPicPr/>
                  </pic:nvPicPr>
                  <pic:blipFill>
                    <a:blip r:embed="rId20"/>
                    <a:stretch>
                      <a:fillRect/>
                    </a:stretch>
                  </pic:blipFill>
                  <pic:spPr>
                    <a:xfrm>
                      <a:off x="0" y="0"/>
                      <a:ext cx="2082127" cy="3273447"/>
                    </a:xfrm>
                    <a:prstGeom prst="rect">
                      <a:avLst/>
                    </a:prstGeom>
                  </pic:spPr>
                </pic:pic>
              </a:graphicData>
            </a:graphic>
          </wp:inline>
        </w:drawing>
      </w:r>
    </w:p>
    <w:p w14:paraId="220A04C7" w14:textId="77777777" w:rsidR="003A6598" w:rsidRPr="00430BE3" w:rsidRDefault="007859C4" w:rsidP="00311356">
      <w:pPr>
        <w:spacing w:line="360" w:lineRule="auto"/>
        <w:ind w:firstLine="720"/>
        <w:jc w:val="center"/>
        <w:rPr>
          <w:rFonts w:ascii="Arial" w:hAnsi="Arial" w:cs="Arial"/>
          <w:noProof/>
          <w:lang w:eastAsia="ru-RU"/>
        </w:rPr>
      </w:pPr>
      <w:r w:rsidRPr="00430BE3">
        <w:rPr>
          <w:rFonts w:ascii="Arial" w:hAnsi="Arial" w:cs="Arial"/>
          <w:i/>
          <w:noProof/>
          <w:lang w:eastAsia="ru-RU"/>
        </w:rPr>
        <w:t>1</w:t>
      </w:r>
      <w:r w:rsidR="002C3690" w:rsidRPr="00430BE3">
        <w:rPr>
          <w:rFonts w:ascii="Arial" w:hAnsi="Arial" w:cs="Arial"/>
          <w:i/>
          <w:noProof/>
          <w:lang w:eastAsia="ru-RU"/>
        </w:rPr>
        <w:t xml:space="preserve"> </w:t>
      </w:r>
      <w:r w:rsidR="002C3690" w:rsidRPr="00430BE3">
        <w:rPr>
          <w:rFonts w:ascii="Arial" w:hAnsi="Arial" w:cs="Arial"/>
          <w:noProof/>
          <w:sz w:val="24"/>
          <w:lang w:eastAsia="ru-RU"/>
        </w:rPr>
        <w:t xml:space="preserve">– </w:t>
      </w:r>
      <w:r w:rsidRPr="00430BE3">
        <w:rPr>
          <w:rFonts w:ascii="Arial" w:hAnsi="Arial" w:cs="Arial"/>
          <w:noProof/>
          <w:lang w:eastAsia="ru-RU"/>
        </w:rPr>
        <w:t>угол между верхней и нижней частями рук</w:t>
      </w:r>
      <w:r w:rsidR="002C3690" w:rsidRPr="00430BE3">
        <w:rPr>
          <w:rFonts w:ascii="Arial" w:hAnsi="Arial" w:cs="Arial"/>
          <w:noProof/>
          <w:lang w:eastAsia="ru-RU"/>
        </w:rPr>
        <w:t>,</w:t>
      </w:r>
      <w:r w:rsidRPr="00430BE3">
        <w:rPr>
          <w:rFonts w:ascii="Arial" w:hAnsi="Arial" w:cs="Arial"/>
          <w:noProof/>
          <w:lang w:eastAsia="ru-RU"/>
        </w:rPr>
        <w:t xml:space="preserve"> 2</w:t>
      </w:r>
      <w:r w:rsidR="00311356" w:rsidRPr="00430BE3">
        <w:rPr>
          <w:rFonts w:ascii="Arial" w:hAnsi="Arial" w:cs="Arial"/>
          <w:noProof/>
          <w:lang w:eastAsia="ru-RU"/>
        </w:rPr>
        <w:t xml:space="preserve"> </w:t>
      </w:r>
      <w:r w:rsidR="002C3690" w:rsidRPr="00430BE3">
        <w:rPr>
          <w:rFonts w:ascii="Arial" w:hAnsi="Arial" w:cs="Arial"/>
          <w:noProof/>
          <w:sz w:val="24"/>
          <w:lang w:eastAsia="ru-RU"/>
        </w:rPr>
        <w:t>–</w:t>
      </w:r>
      <w:r w:rsidR="00311356" w:rsidRPr="00430BE3">
        <w:rPr>
          <w:rFonts w:ascii="Arial" w:hAnsi="Arial" w:cs="Arial"/>
          <w:noProof/>
          <w:lang w:eastAsia="ru-RU"/>
        </w:rPr>
        <w:t xml:space="preserve"> </w:t>
      </w:r>
      <w:r w:rsidRPr="00430BE3">
        <w:rPr>
          <w:rFonts w:ascii="Arial" w:hAnsi="Arial" w:cs="Arial"/>
          <w:noProof/>
          <w:lang w:eastAsia="ru-RU"/>
        </w:rPr>
        <w:t>угол между линией плеча и линией от бедра до плеча и линией до локтя</w:t>
      </w:r>
      <w:r w:rsidR="00DC46D7" w:rsidRPr="00430BE3">
        <w:rPr>
          <w:rFonts w:ascii="Arial" w:hAnsi="Arial" w:cs="Arial"/>
          <w:noProof/>
          <w:lang w:eastAsia="ru-RU"/>
        </w:rPr>
        <w:t xml:space="preserve"> </w:t>
      </w:r>
    </w:p>
    <w:p w14:paraId="75661C0C" w14:textId="44D10CC4" w:rsidR="007859C4" w:rsidRPr="00430BE3" w:rsidRDefault="007859C4" w:rsidP="007859C4">
      <w:pPr>
        <w:spacing w:after="240" w:line="360" w:lineRule="auto"/>
        <w:ind w:firstLine="720"/>
        <w:jc w:val="center"/>
        <w:rPr>
          <w:rFonts w:ascii="Arial" w:hAnsi="Arial" w:cs="Arial"/>
          <w:noProof/>
          <w:sz w:val="24"/>
          <w:lang w:eastAsia="ru-RU"/>
        </w:rPr>
      </w:pPr>
      <w:r w:rsidRPr="00430BE3">
        <w:rPr>
          <w:rFonts w:ascii="Arial" w:hAnsi="Arial" w:cs="Arial"/>
          <w:noProof/>
          <w:sz w:val="24"/>
          <w:lang w:eastAsia="ru-RU"/>
        </w:rPr>
        <w:t xml:space="preserve">Рисунок </w:t>
      </w:r>
      <w:r w:rsidR="00460741" w:rsidRPr="00430BE3">
        <w:rPr>
          <w:rFonts w:ascii="Arial" w:hAnsi="Arial" w:cs="Arial"/>
          <w:noProof/>
          <w:sz w:val="24"/>
          <w:lang w:eastAsia="ru-RU"/>
        </w:rPr>
        <w:t>4</w:t>
      </w:r>
      <w:r w:rsidRPr="00430BE3">
        <w:rPr>
          <w:rFonts w:ascii="Arial" w:hAnsi="Arial" w:cs="Arial"/>
          <w:noProof/>
          <w:sz w:val="24"/>
          <w:lang w:eastAsia="ru-RU"/>
        </w:rPr>
        <w:t xml:space="preserve"> – Определение положения руки</w:t>
      </w:r>
    </w:p>
    <w:p w14:paraId="59B5694B" w14:textId="77777777" w:rsidR="006F67E0" w:rsidRPr="00430BE3" w:rsidRDefault="006F67E0" w:rsidP="00CF73A2">
      <w:pPr>
        <w:spacing w:after="120" w:line="360" w:lineRule="auto"/>
        <w:ind w:firstLine="720"/>
        <w:jc w:val="both"/>
        <w:rPr>
          <w:rFonts w:ascii="Arial" w:hAnsi="Arial" w:cs="Arial"/>
          <w:b/>
          <w:sz w:val="24"/>
          <w:szCs w:val="24"/>
        </w:rPr>
      </w:pPr>
      <w:r w:rsidRPr="00430BE3">
        <w:rPr>
          <w:rFonts w:ascii="Arial" w:hAnsi="Arial" w:cs="Arial"/>
          <w:b/>
          <w:sz w:val="24"/>
          <w:szCs w:val="24"/>
        </w:rPr>
        <w:t>5.3 Датчики манекена</w:t>
      </w:r>
    </w:p>
    <w:p w14:paraId="1F953BDD" w14:textId="77777777" w:rsidR="006F67E0" w:rsidRPr="00DF3E84" w:rsidRDefault="002345AE" w:rsidP="006857D0">
      <w:pPr>
        <w:spacing w:line="360" w:lineRule="auto"/>
        <w:ind w:firstLine="720"/>
        <w:jc w:val="both"/>
        <w:rPr>
          <w:rFonts w:ascii="Arial" w:hAnsi="Arial" w:cs="Arial"/>
          <w:b/>
          <w:sz w:val="24"/>
          <w:szCs w:val="24"/>
        </w:rPr>
      </w:pPr>
      <w:r w:rsidRPr="00430BE3">
        <w:rPr>
          <w:rFonts w:ascii="Arial" w:hAnsi="Arial" w:cs="Arial"/>
          <w:b/>
          <w:sz w:val="24"/>
          <w:szCs w:val="24"/>
        </w:rPr>
        <w:t>5.3.1 Принцип действия</w:t>
      </w:r>
    </w:p>
    <w:p w14:paraId="3B264A0D" w14:textId="5C438C3D" w:rsidR="007912FB" w:rsidRPr="00430BE3" w:rsidRDefault="007912FB" w:rsidP="006857D0">
      <w:pPr>
        <w:spacing w:line="360" w:lineRule="auto"/>
        <w:ind w:firstLine="720"/>
        <w:jc w:val="both"/>
        <w:rPr>
          <w:rFonts w:ascii="Arial" w:hAnsi="Arial" w:cs="Arial"/>
          <w:sz w:val="24"/>
          <w:szCs w:val="24"/>
        </w:rPr>
      </w:pPr>
      <w:r w:rsidRPr="00430BE3">
        <w:rPr>
          <w:rFonts w:ascii="Arial" w:hAnsi="Arial" w:cs="Arial"/>
          <w:sz w:val="24"/>
          <w:szCs w:val="24"/>
        </w:rPr>
        <w:t xml:space="preserve">Измерительная </w:t>
      </w:r>
      <w:r w:rsidRPr="006778C3">
        <w:rPr>
          <w:rFonts w:ascii="Arial" w:hAnsi="Arial" w:cs="Arial"/>
          <w:sz w:val="24"/>
          <w:szCs w:val="24"/>
        </w:rPr>
        <w:t xml:space="preserve">система должна </w:t>
      </w:r>
      <w:r w:rsidR="000C63ED" w:rsidRPr="006778C3">
        <w:rPr>
          <w:rFonts w:ascii="Arial" w:hAnsi="Arial" w:cs="Arial"/>
          <w:sz w:val="24"/>
          <w:szCs w:val="24"/>
        </w:rPr>
        <w:t xml:space="preserve">содержать </w:t>
      </w:r>
      <w:r w:rsidRPr="006778C3">
        <w:rPr>
          <w:rFonts w:ascii="Arial" w:hAnsi="Arial" w:cs="Arial"/>
          <w:sz w:val="24"/>
          <w:szCs w:val="24"/>
        </w:rPr>
        <w:t>датчики манекена,</w:t>
      </w:r>
      <w:r w:rsidRPr="00430BE3">
        <w:rPr>
          <w:rFonts w:ascii="Arial" w:hAnsi="Arial" w:cs="Arial"/>
          <w:sz w:val="24"/>
          <w:szCs w:val="24"/>
        </w:rPr>
        <w:t xml:space="preserve"> </w:t>
      </w:r>
      <w:r w:rsidR="00D36505" w:rsidRPr="00430BE3">
        <w:rPr>
          <w:rFonts w:ascii="Arial" w:hAnsi="Arial" w:cs="Arial"/>
          <w:sz w:val="24"/>
          <w:szCs w:val="24"/>
        </w:rPr>
        <w:t>производящие</w:t>
      </w:r>
      <w:r w:rsidRPr="00430BE3">
        <w:rPr>
          <w:rFonts w:ascii="Arial" w:hAnsi="Arial" w:cs="Arial"/>
          <w:sz w:val="24"/>
          <w:szCs w:val="24"/>
        </w:rPr>
        <w:t xml:space="preserve"> выходной сигнал, который может быть использован для</w:t>
      </w:r>
      <w:r w:rsidR="002A19F1" w:rsidRPr="00430BE3">
        <w:rPr>
          <w:rFonts w:ascii="Arial" w:hAnsi="Arial" w:cs="Arial"/>
          <w:sz w:val="24"/>
          <w:szCs w:val="24"/>
        </w:rPr>
        <w:t xml:space="preserve"> измерения поглощенного теплового потока, </w:t>
      </w:r>
      <w:proofErr w:type="spellStart"/>
      <w:r w:rsidR="002A19F1" w:rsidRPr="00292519">
        <w:rPr>
          <w:rFonts w:ascii="Arial" w:hAnsi="Arial" w:cs="Arial"/>
          <w:i/>
          <w:iCs/>
          <w:sz w:val="24"/>
          <w:szCs w:val="24"/>
        </w:rPr>
        <w:t>q</w:t>
      </w:r>
      <w:r w:rsidR="002A19F1" w:rsidRPr="00430BE3">
        <w:rPr>
          <w:rFonts w:ascii="Arial" w:hAnsi="Arial" w:cs="Arial"/>
          <w:sz w:val="24"/>
          <w:szCs w:val="24"/>
          <w:vertAlign w:val="subscript"/>
        </w:rPr>
        <w:t>net</w:t>
      </w:r>
      <w:proofErr w:type="spellEnd"/>
      <w:r w:rsidR="00F228DD" w:rsidRPr="00430BE3">
        <w:rPr>
          <w:rFonts w:ascii="Arial" w:hAnsi="Arial" w:cs="Arial"/>
          <w:sz w:val="24"/>
          <w:szCs w:val="24"/>
        </w:rPr>
        <w:t xml:space="preserve">, </w:t>
      </w:r>
      <w:r w:rsidR="002A19F1" w:rsidRPr="00430BE3">
        <w:rPr>
          <w:rFonts w:ascii="Arial" w:hAnsi="Arial" w:cs="Arial"/>
          <w:sz w:val="24"/>
          <w:szCs w:val="24"/>
        </w:rPr>
        <w:t xml:space="preserve">и </w:t>
      </w:r>
      <w:r w:rsidRPr="00430BE3">
        <w:rPr>
          <w:rFonts w:ascii="Arial" w:hAnsi="Arial" w:cs="Arial"/>
          <w:sz w:val="24"/>
          <w:szCs w:val="24"/>
        </w:rPr>
        <w:t xml:space="preserve">расчета падающего теплового потока на </w:t>
      </w:r>
      <w:r w:rsidR="00F76B86" w:rsidRPr="00430BE3">
        <w:rPr>
          <w:rFonts w:ascii="Arial" w:hAnsi="Arial" w:cs="Arial"/>
          <w:sz w:val="24"/>
          <w:szCs w:val="24"/>
        </w:rPr>
        <w:t>их</w:t>
      </w:r>
      <w:r w:rsidRPr="00430BE3">
        <w:rPr>
          <w:rFonts w:ascii="Arial" w:hAnsi="Arial" w:cs="Arial"/>
          <w:sz w:val="24"/>
          <w:szCs w:val="24"/>
        </w:rPr>
        <w:t xml:space="preserve"> поверхности в условиях испытания. </w:t>
      </w:r>
      <w:r w:rsidR="0033288C" w:rsidRPr="00BB0424">
        <w:rPr>
          <w:rFonts w:ascii="Arial" w:hAnsi="Arial" w:cs="Arial"/>
          <w:sz w:val="24"/>
          <w:szCs w:val="24"/>
        </w:rPr>
        <w:t>Величину и</w:t>
      </w:r>
      <w:r w:rsidRPr="00BB0424">
        <w:rPr>
          <w:rFonts w:ascii="Arial" w:hAnsi="Arial" w:cs="Arial"/>
          <w:sz w:val="24"/>
          <w:szCs w:val="24"/>
        </w:rPr>
        <w:t>змерени</w:t>
      </w:r>
      <w:r w:rsidR="0033288C" w:rsidRPr="00BB0424">
        <w:rPr>
          <w:rFonts w:ascii="Arial" w:hAnsi="Arial" w:cs="Arial"/>
          <w:sz w:val="24"/>
          <w:szCs w:val="24"/>
        </w:rPr>
        <w:t>я</w:t>
      </w:r>
      <w:r w:rsidRPr="00430BE3">
        <w:rPr>
          <w:rFonts w:ascii="Arial" w:hAnsi="Arial" w:cs="Arial"/>
          <w:sz w:val="24"/>
          <w:szCs w:val="24"/>
        </w:rPr>
        <w:t xml:space="preserve"> падающего теплового потока </w:t>
      </w:r>
      <w:r w:rsidR="0010329C" w:rsidRPr="00430BE3">
        <w:rPr>
          <w:rFonts w:ascii="Arial" w:hAnsi="Arial" w:cs="Arial"/>
          <w:sz w:val="24"/>
          <w:szCs w:val="24"/>
        </w:rPr>
        <w:t xml:space="preserve">используют </w:t>
      </w:r>
      <w:r w:rsidRPr="00430BE3">
        <w:rPr>
          <w:rFonts w:ascii="Arial" w:hAnsi="Arial" w:cs="Arial"/>
          <w:sz w:val="24"/>
          <w:szCs w:val="24"/>
        </w:rPr>
        <w:t xml:space="preserve">для </w:t>
      </w:r>
      <w:r w:rsidR="00125E2E">
        <w:rPr>
          <w:rFonts w:ascii="Arial" w:hAnsi="Arial" w:cs="Arial"/>
          <w:sz w:val="24"/>
          <w:szCs w:val="24"/>
        </w:rPr>
        <w:t>установки</w:t>
      </w:r>
      <w:r w:rsidRPr="00430BE3">
        <w:rPr>
          <w:rFonts w:ascii="Arial" w:hAnsi="Arial" w:cs="Arial"/>
          <w:sz w:val="24"/>
          <w:szCs w:val="24"/>
        </w:rPr>
        <w:t xml:space="preserve"> условий воздействия </w:t>
      </w:r>
      <w:r w:rsidR="00125E2E">
        <w:rPr>
          <w:rFonts w:ascii="Arial" w:hAnsi="Arial" w:cs="Arial"/>
          <w:sz w:val="24"/>
          <w:szCs w:val="24"/>
        </w:rPr>
        <w:t xml:space="preserve">при </w:t>
      </w:r>
      <w:r w:rsidRPr="00430BE3">
        <w:rPr>
          <w:rFonts w:ascii="Arial" w:hAnsi="Arial" w:cs="Arial"/>
          <w:sz w:val="24"/>
          <w:szCs w:val="24"/>
        </w:rPr>
        <w:t>испытани</w:t>
      </w:r>
      <w:r w:rsidR="00125E2E">
        <w:rPr>
          <w:rFonts w:ascii="Arial" w:hAnsi="Arial" w:cs="Arial"/>
          <w:sz w:val="24"/>
          <w:szCs w:val="24"/>
        </w:rPr>
        <w:t>и</w:t>
      </w:r>
      <w:r w:rsidRPr="00430BE3">
        <w:rPr>
          <w:rFonts w:ascii="Arial" w:hAnsi="Arial" w:cs="Arial"/>
          <w:sz w:val="24"/>
          <w:szCs w:val="24"/>
        </w:rPr>
        <w:t xml:space="preserve"> (воздействие на обнаженный манекен); поглощенный тепловой поток </w:t>
      </w:r>
      <w:r w:rsidR="0010329C" w:rsidRPr="00430BE3">
        <w:rPr>
          <w:rFonts w:ascii="Arial" w:hAnsi="Arial" w:cs="Arial"/>
          <w:sz w:val="24"/>
          <w:szCs w:val="24"/>
        </w:rPr>
        <w:t xml:space="preserve">используют </w:t>
      </w:r>
      <w:r w:rsidRPr="00430BE3">
        <w:rPr>
          <w:rFonts w:ascii="Arial" w:hAnsi="Arial" w:cs="Arial"/>
          <w:sz w:val="24"/>
          <w:szCs w:val="24"/>
        </w:rPr>
        <w:t xml:space="preserve">при расчете </w:t>
      </w:r>
      <w:r w:rsidR="001D1532" w:rsidRPr="00430BE3">
        <w:rPr>
          <w:rFonts w:ascii="Arial" w:hAnsi="Arial" w:cs="Arial"/>
          <w:sz w:val="24"/>
          <w:szCs w:val="24"/>
        </w:rPr>
        <w:t xml:space="preserve">переданной </w:t>
      </w:r>
      <w:r w:rsidRPr="00430BE3">
        <w:rPr>
          <w:rFonts w:ascii="Arial" w:hAnsi="Arial" w:cs="Arial"/>
          <w:sz w:val="24"/>
          <w:szCs w:val="24"/>
        </w:rPr>
        <w:t>энергии через испытуемый образец.</w:t>
      </w:r>
    </w:p>
    <w:p w14:paraId="1A9B26EC" w14:textId="4922318E" w:rsidR="00F228DD" w:rsidRDefault="003D49B6" w:rsidP="00F228DD">
      <w:pPr>
        <w:spacing w:line="360" w:lineRule="auto"/>
        <w:ind w:firstLine="720"/>
        <w:jc w:val="both"/>
        <w:rPr>
          <w:rFonts w:ascii="Arial" w:hAnsi="Arial" w:cs="Arial"/>
          <w:sz w:val="24"/>
          <w:szCs w:val="24"/>
        </w:rPr>
      </w:pPr>
      <w:r w:rsidRPr="006778C3">
        <w:rPr>
          <w:rFonts w:ascii="Arial" w:hAnsi="Arial" w:cs="Arial"/>
          <w:sz w:val="24"/>
          <w:szCs w:val="24"/>
        </w:rPr>
        <w:t>Каждый датчик манекена</w:t>
      </w:r>
      <w:r w:rsidRPr="00430BE3">
        <w:rPr>
          <w:rFonts w:ascii="Arial" w:hAnsi="Arial" w:cs="Arial"/>
          <w:sz w:val="24"/>
          <w:szCs w:val="24"/>
        </w:rPr>
        <w:t xml:space="preserve"> имеет связанную с датчиком зону</w:t>
      </w:r>
      <w:r w:rsidR="00E266DC" w:rsidRPr="00430BE3">
        <w:rPr>
          <w:rFonts w:ascii="Arial" w:hAnsi="Arial" w:cs="Arial"/>
          <w:sz w:val="24"/>
          <w:szCs w:val="24"/>
        </w:rPr>
        <w:t xml:space="preserve"> манекена</w:t>
      </w:r>
      <w:r w:rsidRPr="00430BE3">
        <w:rPr>
          <w:rFonts w:ascii="Arial" w:hAnsi="Arial" w:cs="Arial"/>
          <w:sz w:val="24"/>
          <w:szCs w:val="24"/>
        </w:rPr>
        <w:t xml:space="preserve">. </w:t>
      </w:r>
      <w:r w:rsidR="00F228DD" w:rsidRPr="00430BE3">
        <w:rPr>
          <w:rFonts w:ascii="Arial" w:hAnsi="Arial" w:cs="Arial"/>
          <w:sz w:val="24"/>
          <w:szCs w:val="24"/>
        </w:rPr>
        <w:t>Если расположени</w:t>
      </w:r>
      <w:r w:rsidR="00F54C9D" w:rsidRPr="00430BE3">
        <w:rPr>
          <w:rFonts w:ascii="Arial" w:hAnsi="Arial" w:cs="Arial"/>
          <w:sz w:val="24"/>
          <w:szCs w:val="24"/>
        </w:rPr>
        <w:t>е</w:t>
      </w:r>
      <w:r w:rsidR="00F228DD" w:rsidRPr="00430BE3">
        <w:rPr>
          <w:rFonts w:ascii="Arial" w:hAnsi="Arial" w:cs="Arial"/>
          <w:sz w:val="24"/>
          <w:szCs w:val="24"/>
        </w:rPr>
        <w:t xml:space="preserve"> датчиков имеет </w:t>
      </w:r>
      <w:r w:rsidR="00C853DE" w:rsidRPr="00430BE3">
        <w:rPr>
          <w:rFonts w:ascii="Arial" w:hAnsi="Arial" w:cs="Arial"/>
          <w:sz w:val="24"/>
          <w:szCs w:val="24"/>
        </w:rPr>
        <w:t>одинаков</w:t>
      </w:r>
      <w:r w:rsidR="00C853DE">
        <w:rPr>
          <w:rFonts w:ascii="Arial" w:hAnsi="Arial" w:cs="Arial"/>
          <w:sz w:val="24"/>
          <w:szCs w:val="24"/>
        </w:rPr>
        <w:t>ое</w:t>
      </w:r>
      <w:r w:rsidR="00C853DE" w:rsidRPr="00430BE3">
        <w:rPr>
          <w:rFonts w:ascii="Arial" w:hAnsi="Arial" w:cs="Arial"/>
          <w:sz w:val="24"/>
          <w:szCs w:val="24"/>
        </w:rPr>
        <w:t xml:space="preserve"> </w:t>
      </w:r>
      <w:r w:rsidR="00F228DD" w:rsidRPr="00430BE3">
        <w:rPr>
          <w:rFonts w:ascii="Arial" w:hAnsi="Arial" w:cs="Arial"/>
          <w:sz w:val="24"/>
          <w:szCs w:val="24"/>
        </w:rPr>
        <w:t>распределение</w:t>
      </w:r>
      <w:r w:rsidR="00F54C9D" w:rsidRPr="00430BE3">
        <w:rPr>
          <w:rFonts w:ascii="Arial" w:hAnsi="Arial" w:cs="Arial"/>
          <w:sz w:val="24"/>
          <w:szCs w:val="24"/>
        </w:rPr>
        <w:t xml:space="preserve"> по</w:t>
      </w:r>
      <w:r w:rsidR="00F228DD" w:rsidRPr="00430BE3">
        <w:rPr>
          <w:rFonts w:ascii="Arial" w:hAnsi="Arial" w:cs="Arial"/>
          <w:sz w:val="24"/>
          <w:szCs w:val="24"/>
        </w:rPr>
        <w:t xml:space="preserve"> </w:t>
      </w:r>
      <w:r w:rsidR="00F54C9D" w:rsidRPr="00430BE3">
        <w:rPr>
          <w:rFonts w:ascii="Arial" w:hAnsi="Arial" w:cs="Arial"/>
          <w:sz w:val="24"/>
          <w:szCs w:val="24"/>
        </w:rPr>
        <w:t>зонам,</w:t>
      </w:r>
      <w:r w:rsidR="006939A2" w:rsidRPr="00430BE3">
        <w:rPr>
          <w:rFonts w:ascii="Arial" w:hAnsi="Arial" w:cs="Arial"/>
          <w:sz w:val="24"/>
          <w:szCs w:val="24"/>
        </w:rPr>
        <w:t xml:space="preserve"> </w:t>
      </w:r>
      <w:r w:rsidR="00F228DD" w:rsidRPr="00430BE3">
        <w:rPr>
          <w:rFonts w:ascii="Arial" w:hAnsi="Arial" w:cs="Arial"/>
          <w:sz w:val="24"/>
          <w:szCs w:val="24"/>
        </w:rPr>
        <w:t xml:space="preserve">тепловой поток рассчитывают с учетом равного распределения каждого датчика. </w:t>
      </w:r>
      <w:r w:rsidR="00F228DD" w:rsidRPr="006778C3">
        <w:rPr>
          <w:rFonts w:ascii="Arial" w:hAnsi="Arial" w:cs="Arial"/>
          <w:sz w:val="24"/>
          <w:szCs w:val="24"/>
        </w:rPr>
        <w:t xml:space="preserve">Если система </w:t>
      </w:r>
      <w:r w:rsidR="00F228DD" w:rsidRPr="004E71DE">
        <w:rPr>
          <w:rFonts w:ascii="Arial" w:hAnsi="Arial" w:cs="Arial"/>
          <w:sz w:val="24"/>
          <w:szCs w:val="24"/>
        </w:rPr>
        <w:t>ман</w:t>
      </w:r>
      <w:r w:rsidR="00F54C9D" w:rsidRPr="004E71DE">
        <w:rPr>
          <w:rFonts w:ascii="Arial" w:hAnsi="Arial" w:cs="Arial"/>
          <w:sz w:val="24"/>
          <w:szCs w:val="24"/>
        </w:rPr>
        <w:t>е</w:t>
      </w:r>
      <w:r w:rsidR="00F228DD" w:rsidRPr="004E71DE">
        <w:rPr>
          <w:rFonts w:ascii="Arial" w:hAnsi="Arial" w:cs="Arial"/>
          <w:sz w:val="24"/>
          <w:szCs w:val="24"/>
        </w:rPr>
        <w:t>кен</w:t>
      </w:r>
      <w:r w:rsidR="006778C3" w:rsidRPr="004E71DE">
        <w:rPr>
          <w:rFonts w:ascii="Arial" w:hAnsi="Arial" w:cs="Arial"/>
          <w:sz w:val="24"/>
          <w:szCs w:val="24"/>
        </w:rPr>
        <w:t>а</w:t>
      </w:r>
      <w:r w:rsidR="00F228DD" w:rsidRPr="00DB5A6B">
        <w:rPr>
          <w:rFonts w:ascii="Arial" w:hAnsi="Arial" w:cs="Arial"/>
          <w:color w:val="00B050"/>
          <w:sz w:val="24"/>
          <w:szCs w:val="24"/>
        </w:rPr>
        <w:t xml:space="preserve"> </w:t>
      </w:r>
      <w:r w:rsidR="00F228DD" w:rsidRPr="006778C3">
        <w:rPr>
          <w:rFonts w:ascii="Arial" w:hAnsi="Arial" w:cs="Arial"/>
          <w:sz w:val="24"/>
          <w:szCs w:val="24"/>
        </w:rPr>
        <w:t>имеет датчики</w:t>
      </w:r>
      <w:r w:rsidR="00F228DD" w:rsidRPr="00D40D19">
        <w:rPr>
          <w:rFonts w:ascii="Arial" w:hAnsi="Arial" w:cs="Arial"/>
          <w:sz w:val="24"/>
          <w:szCs w:val="24"/>
        </w:rPr>
        <w:t xml:space="preserve"> с неравномерным распределением </w:t>
      </w:r>
      <w:r w:rsidR="00F54C9D" w:rsidRPr="00D40D19">
        <w:rPr>
          <w:rFonts w:ascii="Arial" w:hAnsi="Arial" w:cs="Arial"/>
          <w:sz w:val="24"/>
          <w:szCs w:val="24"/>
        </w:rPr>
        <w:t>зон</w:t>
      </w:r>
      <w:r w:rsidR="00F228DD" w:rsidRPr="00D40D19">
        <w:rPr>
          <w:rFonts w:ascii="Arial" w:hAnsi="Arial" w:cs="Arial"/>
          <w:sz w:val="24"/>
          <w:szCs w:val="24"/>
        </w:rPr>
        <w:t xml:space="preserve">, </w:t>
      </w:r>
      <w:bookmarkStart w:id="34" w:name="_Hlk217554643"/>
      <w:r w:rsidR="00F228DD" w:rsidRPr="00D40D19">
        <w:rPr>
          <w:rFonts w:ascii="Arial" w:hAnsi="Arial" w:cs="Arial"/>
          <w:sz w:val="24"/>
          <w:szCs w:val="24"/>
        </w:rPr>
        <w:t>то при ра</w:t>
      </w:r>
      <w:r w:rsidR="00F228DD" w:rsidRPr="00430BE3">
        <w:rPr>
          <w:rFonts w:ascii="Arial" w:hAnsi="Arial" w:cs="Arial"/>
          <w:sz w:val="24"/>
          <w:szCs w:val="24"/>
        </w:rPr>
        <w:t>счете теплового потока данные должны быть</w:t>
      </w:r>
      <w:r w:rsidR="00F228DD" w:rsidRPr="00F228DD">
        <w:rPr>
          <w:rFonts w:ascii="Arial" w:hAnsi="Arial" w:cs="Arial"/>
          <w:sz w:val="24"/>
          <w:szCs w:val="24"/>
        </w:rPr>
        <w:t xml:space="preserve"> </w:t>
      </w:r>
      <w:r w:rsidR="00562157" w:rsidRPr="00292519">
        <w:rPr>
          <w:rFonts w:ascii="Arial" w:hAnsi="Arial" w:cs="Arial"/>
          <w:sz w:val="24"/>
          <w:szCs w:val="24"/>
        </w:rPr>
        <w:t>средневзвешенными по площади</w:t>
      </w:r>
      <w:bookmarkEnd w:id="34"/>
      <w:r w:rsidR="00F228DD" w:rsidRPr="00F228DD">
        <w:rPr>
          <w:rFonts w:ascii="Arial" w:hAnsi="Arial" w:cs="Arial"/>
          <w:sz w:val="24"/>
          <w:szCs w:val="24"/>
        </w:rPr>
        <w:t>.</w:t>
      </w:r>
    </w:p>
    <w:p w14:paraId="0F45A76D" w14:textId="1EC9D24D" w:rsidR="003D49B6" w:rsidRDefault="006C39A7" w:rsidP="006F67E0">
      <w:pPr>
        <w:spacing w:line="360" w:lineRule="auto"/>
        <w:ind w:firstLine="720"/>
        <w:jc w:val="both"/>
        <w:rPr>
          <w:rFonts w:ascii="Arial" w:hAnsi="Arial" w:cs="Arial"/>
          <w:sz w:val="24"/>
          <w:szCs w:val="24"/>
        </w:rPr>
      </w:pPr>
      <w:r>
        <w:rPr>
          <w:rFonts w:ascii="Arial" w:hAnsi="Arial" w:cs="Arial"/>
          <w:sz w:val="24"/>
          <w:szCs w:val="24"/>
        </w:rPr>
        <w:t>С</w:t>
      </w:r>
      <w:r w:rsidRPr="006C39A7">
        <w:rPr>
          <w:rFonts w:ascii="Arial" w:hAnsi="Arial" w:cs="Arial"/>
          <w:sz w:val="24"/>
          <w:szCs w:val="24"/>
        </w:rPr>
        <w:t xml:space="preserve">вязанная с датчиком зона </w:t>
      </w:r>
      <w:r>
        <w:rPr>
          <w:rFonts w:ascii="Arial" w:hAnsi="Arial" w:cs="Arial"/>
          <w:sz w:val="24"/>
          <w:szCs w:val="24"/>
        </w:rPr>
        <w:t>для любого датчика манекена</w:t>
      </w:r>
      <w:r w:rsidR="006657C6" w:rsidRPr="00430BE3">
        <w:rPr>
          <w:rFonts w:ascii="Arial" w:hAnsi="Arial" w:cs="Arial"/>
          <w:sz w:val="24"/>
          <w:szCs w:val="24"/>
        </w:rPr>
        <w:t xml:space="preserve"> должна быть определена по </w:t>
      </w:r>
      <w:r w:rsidR="006A1E30" w:rsidRPr="00430BE3">
        <w:rPr>
          <w:rFonts w:ascii="Arial" w:hAnsi="Arial" w:cs="Arial"/>
          <w:sz w:val="24"/>
          <w:szCs w:val="24"/>
        </w:rPr>
        <w:t xml:space="preserve">точкам </w:t>
      </w:r>
      <w:r w:rsidR="006657C6" w:rsidRPr="00430BE3">
        <w:rPr>
          <w:rFonts w:ascii="Arial" w:hAnsi="Arial" w:cs="Arial"/>
          <w:sz w:val="24"/>
          <w:szCs w:val="24"/>
        </w:rPr>
        <w:t>расположени</w:t>
      </w:r>
      <w:r w:rsidR="006A1E30" w:rsidRPr="00430BE3">
        <w:rPr>
          <w:rFonts w:ascii="Arial" w:hAnsi="Arial" w:cs="Arial"/>
          <w:sz w:val="24"/>
          <w:szCs w:val="24"/>
        </w:rPr>
        <w:t>я</w:t>
      </w:r>
      <w:r w:rsidR="006657C6" w:rsidRPr="00430BE3">
        <w:rPr>
          <w:rFonts w:ascii="Arial" w:hAnsi="Arial" w:cs="Arial"/>
          <w:sz w:val="24"/>
          <w:szCs w:val="24"/>
        </w:rPr>
        <w:t xml:space="preserve"> </w:t>
      </w:r>
      <w:r w:rsidR="006A1E30" w:rsidRPr="00430BE3">
        <w:rPr>
          <w:rFonts w:ascii="Arial" w:hAnsi="Arial" w:cs="Arial"/>
          <w:sz w:val="24"/>
          <w:szCs w:val="24"/>
        </w:rPr>
        <w:t>соседних</w:t>
      </w:r>
      <w:r w:rsidR="006657C6" w:rsidRPr="00430BE3">
        <w:rPr>
          <w:rFonts w:ascii="Arial" w:hAnsi="Arial" w:cs="Arial"/>
          <w:sz w:val="24"/>
          <w:szCs w:val="24"/>
        </w:rPr>
        <w:t xml:space="preserve"> датчик</w:t>
      </w:r>
      <w:r w:rsidR="006A1E30" w:rsidRPr="00430BE3">
        <w:rPr>
          <w:rFonts w:ascii="Arial" w:hAnsi="Arial" w:cs="Arial"/>
          <w:sz w:val="24"/>
          <w:szCs w:val="24"/>
        </w:rPr>
        <w:t>ов</w:t>
      </w:r>
      <w:r w:rsidR="006657C6" w:rsidRPr="00430BE3">
        <w:rPr>
          <w:rFonts w:ascii="Arial" w:hAnsi="Arial" w:cs="Arial"/>
          <w:sz w:val="24"/>
          <w:szCs w:val="24"/>
        </w:rPr>
        <w:t xml:space="preserve">. Эти точки соединяются прямыми линиями на изогнутой поверхности манекена. Зона, образованная таким образом вокруг конкретного датчика манекена, является связанной с ним зоной по поверхности (см. рисунок </w:t>
      </w:r>
      <w:r w:rsidR="00E266DC" w:rsidRPr="00430BE3">
        <w:rPr>
          <w:rFonts w:ascii="Arial" w:hAnsi="Arial" w:cs="Arial"/>
          <w:sz w:val="24"/>
          <w:szCs w:val="24"/>
        </w:rPr>
        <w:t>5</w:t>
      </w:r>
      <w:r w:rsidR="006657C6" w:rsidRPr="00430BE3">
        <w:rPr>
          <w:rFonts w:ascii="Arial" w:hAnsi="Arial" w:cs="Arial"/>
          <w:sz w:val="24"/>
          <w:szCs w:val="24"/>
        </w:rPr>
        <w:t xml:space="preserve">). Схема расположения датчиков манекена может быть такой, что </w:t>
      </w:r>
      <w:r w:rsidR="006756EF" w:rsidRPr="00430BE3">
        <w:rPr>
          <w:rFonts w:ascii="Arial" w:hAnsi="Arial" w:cs="Arial"/>
          <w:sz w:val="24"/>
          <w:szCs w:val="24"/>
        </w:rPr>
        <w:t xml:space="preserve">площади </w:t>
      </w:r>
      <w:r w:rsidR="006657C6" w:rsidRPr="00430BE3">
        <w:rPr>
          <w:rFonts w:ascii="Arial" w:hAnsi="Arial" w:cs="Arial"/>
          <w:sz w:val="24"/>
          <w:szCs w:val="24"/>
        </w:rPr>
        <w:t>связанн</w:t>
      </w:r>
      <w:r w:rsidR="000C3B84" w:rsidRPr="00430BE3">
        <w:rPr>
          <w:rFonts w:ascii="Arial" w:hAnsi="Arial" w:cs="Arial"/>
          <w:sz w:val="24"/>
          <w:szCs w:val="24"/>
        </w:rPr>
        <w:t>ых</w:t>
      </w:r>
      <w:r w:rsidR="006657C6" w:rsidRPr="00430BE3">
        <w:rPr>
          <w:rFonts w:ascii="Arial" w:hAnsi="Arial" w:cs="Arial"/>
          <w:sz w:val="24"/>
          <w:szCs w:val="24"/>
        </w:rPr>
        <w:t xml:space="preserve"> с ними зон име</w:t>
      </w:r>
      <w:r w:rsidR="000C3B84" w:rsidRPr="00430BE3">
        <w:rPr>
          <w:rFonts w:ascii="Arial" w:hAnsi="Arial" w:cs="Arial"/>
          <w:sz w:val="24"/>
          <w:szCs w:val="24"/>
        </w:rPr>
        <w:t>ю</w:t>
      </w:r>
      <w:r w:rsidR="006657C6" w:rsidRPr="00430BE3">
        <w:rPr>
          <w:rFonts w:ascii="Arial" w:hAnsi="Arial" w:cs="Arial"/>
          <w:sz w:val="24"/>
          <w:szCs w:val="24"/>
        </w:rPr>
        <w:t>т приблизительно одинаков</w:t>
      </w:r>
      <w:r w:rsidR="000C3B84" w:rsidRPr="00430BE3">
        <w:rPr>
          <w:rFonts w:ascii="Arial" w:hAnsi="Arial" w:cs="Arial"/>
          <w:sz w:val="24"/>
          <w:szCs w:val="24"/>
        </w:rPr>
        <w:t>ы</w:t>
      </w:r>
      <w:r w:rsidR="006657C6" w:rsidRPr="00430BE3">
        <w:rPr>
          <w:rFonts w:ascii="Arial" w:hAnsi="Arial" w:cs="Arial"/>
          <w:sz w:val="24"/>
          <w:szCs w:val="24"/>
        </w:rPr>
        <w:t>е значени</w:t>
      </w:r>
      <w:r w:rsidR="000C3B84" w:rsidRPr="00430BE3">
        <w:rPr>
          <w:rFonts w:ascii="Arial" w:hAnsi="Arial" w:cs="Arial"/>
          <w:sz w:val="24"/>
          <w:szCs w:val="24"/>
        </w:rPr>
        <w:t>я</w:t>
      </w:r>
      <w:r w:rsidR="006657C6" w:rsidRPr="00430BE3">
        <w:rPr>
          <w:rFonts w:ascii="Arial" w:hAnsi="Arial" w:cs="Arial"/>
          <w:sz w:val="24"/>
          <w:szCs w:val="24"/>
        </w:rPr>
        <w:t xml:space="preserve">. Результаты испытания содержат как </w:t>
      </w:r>
      <w:r w:rsidR="006657C6" w:rsidRPr="00FF5B36">
        <w:rPr>
          <w:rFonts w:ascii="Arial" w:hAnsi="Arial" w:cs="Arial"/>
          <w:sz w:val="24"/>
          <w:szCs w:val="24"/>
        </w:rPr>
        <w:t xml:space="preserve">индивидуальные результаты датчика, так и </w:t>
      </w:r>
      <w:r w:rsidR="00DC46D7" w:rsidRPr="00FF5B36">
        <w:rPr>
          <w:rFonts w:ascii="Arial" w:hAnsi="Arial" w:cs="Arial"/>
          <w:sz w:val="24"/>
          <w:szCs w:val="24"/>
        </w:rPr>
        <w:t xml:space="preserve">рассчитанное </w:t>
      </w:r>
      <w:r w:rsidR="006657C6" w:rsidRPr="00FF5B36">
        <w:rPr>
          <w:rFonts w:ascii="Arial" w:hAnsi="Arial" w:cs="Arial"/>
          <w:sz w:val="24"/>
          <w:szCs w:val="24"/>
        </w:rPr>
        <w:t xml:space="preserve">среднее значение из частей тела манекена. Количество датчиков на единицу площади должно быть достаточным для описания </w:t>
      </w:r>
      <w:bookmarkStart w:id="35" w:name="_Hlk210320735"/>
      <w:r w:rsidR="00857BB1" w:rsidRPr="00FF5B36">
        <w:rPr>
          <w:rFonts w:ascii="Arial" w:hAnsi="Arial" w:cs="Arial"/>
          <w:sz w:val="24"/>
          <w:szCs w:val="24"/>
        </w:rPr>
        <w:t>эксплуатационных характеристик</w:t>
      </w:r>
      <w:r w:rsidR="006657C6" w:rsidRPr="00FF5B36">
        <w:rPr>
          <w:rFonts w:ascii="Arial" w:hAnsi="Arial" w:cs="Arial"/>
          <w:sz w:val="24"/>
          <w:szCs w:val="24"/>
        </w:rPr>
        <w:t xml:space="preserve"> одежды</w:t>
      </w:r>
      <w:bookmarkEnd w:id="35"/>
      <w:r w:rsidR="006657C6" w:rsidRPr="00FF5B36">
        <w:rPr>
          <w:rFonts w:ascii="Arial" w:hAnsi="Arial" w:cs="Arial"/>
          <w:sz w:val="24"/>
          <w:szCs w:val="24"/>
        </w:rPr>
        <w:t>.</w:t>
      </w:r>
    </w:p>
    <w:p w14:paraId="7E34B08C" w14:textId="02A48026" w:rsidR="00054DB9" w:rsidRDefault="006633E2" w:rsidP="00F56AC3">
      <w:pPr>
        <w:spacing w:line="360" w:lineRule="auto"/>
        <w:ind w:firstLine="720"/>
        <w:jc w:val="center"/>
        <w:rPr>
          <w:rFonts w:ascii="Arial" w:hAnsi="Arial" w:cs="Arial"/>
          <w:sz w:val="24"/>
          <w:szCs w:val="24"/>
        </w:rPr>
      </w:pPr>
      <w:r w:rsidRPr="006633E2">
        <w:rPr>
          <w:rFonts w:ascii="Arial" w:hAnsi="Arial" w:cs="Arial"/>
          <w:noProof/>
          <w:sz w:val="24"/>
          <w:szCs w:val="24"/>
        </w:rPr>
        <w:drawing>
          <wp:inline distT="0" distB="0" distL="0" distR="0" wp14:anchorId="7BD4EA86" wp14:editId="73FCE39E">
            <wp:extent cx="3554233" cy="4223000"/>
            <wp:effectExtent l="0" t="0" r="8255" b="6350"/>
            <wp:docPr id="20314540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4043" name=""/>
                    <pic:cNvPicPr/>
                  </pic:nvPicPr>
                  <pic:blipFill>
                    <a:blip r:embed="rId21"/>
                    <a:stretch>
                      <a:fillRect/>
                    </a:stretch>
                  </pic:blipFill>
                  <pic:spPr>
                    <a:xfrm>
                      <a:off x="0" y="0"/>
                      <a:ext cx="3566762" cy="4237886"/>
                    </a:xfrm>
                    <a:prstGeom prst="rect">
                      <a:avLst/>
                    </a:prstGeom>
                  </pic:spPr>
                </pic:pic>
              </a:graphicData>
            </a:graphic>
          </wp:inline>
        </w:drawing>
      </w:r>
    </w:p>
    <w:p w14:paraId="2E8CBE50" w14:textId="6DFC1C3A" w:rsidR="006657C6" w:rsidRPr="00A63731" w:rsidRDefault="006657C6" w:rsidP="006657C6">
      <w:pPr>
        <w:jc w:val="center"/>
        <w:rPr>
          <w:rFonts w:ascii="Arial" w:hAnsi="Arial" w:cs="Arial"/>
          <w:sz w:val="24"/>
        </w:rPr>
      </w:pPr>
      <w:r w:rsidRPr="00430BE3">
        <w:rPr>
          <w:rFonts w:ascii="Arial" w:hAnsi="Arial" w:cs="Arial"/>
          <w:sz w:val="24"/>
        </w:rPr>
        <w:t xml:space="preserve">Рисунок </w:t>
      </w:r>
      <w:r w:rsidR="00BF38C9" w:rsidRPr="00430BE3">
        <w:rPr>
          <w:rFonts w:ascii="Arial" w:hAnsi="Arial" w:cs="Arial"/>
          <w:sz w:val="24"/>
        </w:rPr>
        <w:t>5</w:t>
      </w:r>
      <w:r w:rsidRPr="00430BE3">
        <w:rPr>
          <w:rFonts w:ascii="Arial" w:hAnsi="Arial" w:cs="Arial"/>
          <w:sz w:val="24"/>
        </w:rPr>
        <w:t xml:space="preserve"> – Пример расположения датчи</w:t>
      </w:r>
      <w:r w:rsidRPr="00A63731">
        <w:rPr>
          <w:rFonts w:ascii="Arial" w:hAnsi="Arial" w:cs="Arial"/>
          <w:sz w:val="24"/>
        </w:rPr>
        <w:t xml:space="preserve">ков манекена и связанных с </w:t>
      </w:r>
      <w:r w:rsidR="006C39A7" w:rsidRPr="00A63731">
        <w:rPr>
          <w:rFonts w:ascii="Arial" w:hAnsi="Arial" w:cs="Arial"/>
          <w:sz w:val="24"/>
        </w:rPr>
        <w:t xml:space="preserve">датчиками </w:t>
      </w:r>
      <w:r w:rsidRPr="00A63731">
        <w:rPr>
          <w:rFonts w:ascii="Arial" w:hAnsi="Arial" w:cs="Arial"/>
          <w:sz w:val="24"/>
        </w:rPr>
        <w:t>зон</w:t>
      </w:r>
    </w:p>
    <w:p w14:paraId="686DD6C1" w14:textId="77777777" w:rsidR="009019C7" w:rsidRPr="00A63731" w:rsidRDefault="009019C7" w:rsidP="006657C6">
      <w:pPr>
        <w:jc w:val="center"/>
        <w:rPr>
          <w:rFonts w:ascii="Arial" w:hAnsi="Arial" w:cs="Arial"/>
          <w:sz w:val="24"/>
        </w:rPr>
      </w:pPr>
    </w:p>
    <w:p w14:paraId="58D4A631" w14:textId="1941AA01" w:rsidR="009019C7" w:rsidRPr="00430BE3" w:rsidRDefault="009019C7" w:rsidP="006857D0">
      <w:pPr>
        <w:spacing w:line="360" w:lineRule="auto"/>
        <w:ind w:firstLine="709"/>
        <w:jc w:val="both"/>
        <w:rPr>
          <w:rFonts w:ascii="Arial" w:hAnsi="Arial" w:cs="Arial"/>
          <w:sz w:val="24"/>
        </w:rPr>
      </w:pPr>
      <w:r w:rsidRPr="00A63731">
        <w:rPr>
          <w:rFonts w:ascii="Arial" w:hAnsi="Arial" w:cs="Arial"/>
          <w:sz w:val="24"/>
        </w:rPr>
        <w:t>Падающий тепловой поток не эквивалентен поглощенному тепловому потоку во время воздействия на обнаженный манекен. Падающий тепловой поток вычисляют из поглощенного теплового потока каждым датчиком манекена с учетом способности поверхности датчика манекена поглощать тепловую энергию от вспышек пламени</w:t>
      </w:r>
      <w:r w:rsidR="00E266DC" w:rsidRPr="00430BE3">
        <w:rPr>
          <w:rFonts w:ascii="Arial" w:hAnsi="Arial" w:cs="Arial"/>
          <w:sz w:val="24"/>
        </w:rPr>
        <w:t>, как указано в приложении С</w:t>
      </w:r>
      <w:r w:rsidRPr="00430BE3">
        <w:rPr>
          <w:rFonts w:ascii="Arial" w:hAnsi="Arial" w:cs="Arial"/>
          <w:sz w:val="24"/>
        </w:rPr>
        <w:t xml:space="preserve"> (см. также 5.5).</w:t>
      </w:r>
    </w:p>
    <w:p w14:paraId="0CDA537D" w14:textId="77777777" w:rsidR="006657C6" w:rsidRPr="00430BE3" w:rsidRDefault="009019C7" w:rsidP="006857D0">
      <w:pPr>
        <w:spacing w:line="360" w:lineRule="auto"/>
        <w:ind w:firstLine="720"/>
        <w:jc w:val="both"/>
        <w:rPr>
          <w:rFonts w:ascii="Arial" w:hAnsi="Arial" w:cs="Arial"/>
          <w:b/>
          <w:sz w:val="24"/>
          <w:szCs w:val="24"/>
        </w:rPr>
      </w:pPr>
      <w:r w:rsidRPr="00430BE3">
        <w:rPr>
          <w:rFonts w:ascii="Arial" w:hAnsi="Arial" w:cs="Arial"/>
          <w:b/>
          <w:sz w:val="24"/>
          <w:szCs w:val="24"/>
        </w:rPr>
        <w:t>5.3.2 Количество датчиков манекена</w:t>
      </w:r>
    </w:p>
    <w:p w14:paraId="2EC19C2E" w14:textId="5D82E0FD" w:rsidR="00EA384E" w:rsidRPr="00430BE3" w:rsidRDefault="00EA384E" w:rsidP="006857D0">
      <w:pPr>
        <w:spacing w:after="120" w:line="360" w:lineRule="auto"/>
        <w:ind w:firstLine="720"/>
        <w:jc w:val="both"/>
        <w:rPr>
          <w:rFonts w:ascii="Arial" w:hAnsi="Arial" w:cs="Arial"/>
          <w:sz w:val="24"/>
          <w:szCs w:val="24"/>
        </w:rPr>
      </w:pPr>
      <w:r w:rsidRPr="00430BE3">
        <w:rPr>
          <w:rFonts w:ascii="Arial" w:hAnsi="Arial" w:cs="Arial"/>
          <w:sz w:val="24"/>
          <w:szCs w:val="24"/>
        </w:rPr>
        <w:t xml:space="preserve">Система должна использовать минимум 110 датчиков манекена, распределенных как можно более равномерно по поверхности манекена (за исключением </w:t>
      </w:r>
      <w:r w:rsidRPr="000B1500">
        <w:rPr>
          <w:rFonts w:ascii="Arial" w:hAnsi="Arial" w:cs="Arial"/>
          <w:sz w:val="24"/>
          <w:szCs w:val="24"/>
        </w:rPr>
        <w:t xml:space="preserve">кистей и стоп). </w:t>
      </w:r>
      <w:r w:rsidRPr="00430BE3">
        <w:rPr>
          <w:rFonts w:ascii="Arial" w:hAnsi="Arial" w:cs="Arial"/>
          <w:sz w:val="24"/>
          <w:szCs w:val="24"/>
        </w:rPr>
        <w:t xml:space="preserve">Таблица </w:t>
      </w:r>
      <w:r w:rsidR="00562157" w:rsidRPr="00430BE3">
        <w:rPr>
          <w:rFonts w:ascii="Arial" w:hAnsi="Arial" w:cs="Arial"/>
          <w:sz w:val="24"/>
          <w:szCs w:val="24"/>
        </w:rPr>
        <w:t>3</w:t>
      </w:r>
      <w:r w:rsidRPr="00430BE3">
        <w:rPr>
          <w:rFonts w:ascii="Arial" w:hAnsi="Arial" w:cs="Arial"/>
          <w:sz w:val="24"/>
          <w:szCs w:val="24"/>
        </w:rPr>
        <w:t xml:space="preserve"> </w:t>
      </w:r>
      <w:r w:rsidR="00562157" w:rsidRPr="00430BE3">
        <w:rPr>
          <w:rFonts w:ascii="Arial" w:hAnsi="Arial" w:cs="Arial"/>
          <w:sz w:val="24"/>
          <w:szCs w:val="24"/>
        </w:rPr>
        <w:t>устанавливает</w:t>
      </w:r>
      <w:r w:rsidRPr="00430BE3">
        <w:rPr>
          <w:rFonts w:ascii="Arial" w:hAnsi="Arial" w:cs="Arial"/>
          <w:sz w:val="24"/>
          <w:szCs w:val="24"/>
        </w:rPr>
        <w:t xml:space="preserve"> приемлемое распределение датчиков манекена.</w:t>
      </w:r>
    </w:p>
    <w:p w14:paraId="3539CFF2" w14:textId="0A7C6DA9" w:rsidR="00562157" w:rsidRPr="00430BE3" w:rsidRDefault="00562157" w:rsidP="006857D0">
      <w:pPr>
        <w:spacing w:after="120" w:line="360" w:lineRule="auto"/>
        <w:ind w:firstLine="720"/>
        <w:jc w:val="both"/>
        <w:rPr>
          <w:rFonts w:ascii="Arial" w:hAnsi="Arial" w:cs="Arial"/>
        </w:rPr>
      </w:pPr>
      <w:r w:rsidRPr="00430BE3">
        <w:rPr>
          <w:rFonts w:ascii="Arial" w:hAnsi="Arial" w:cs="Arial"/>
          <w:spacing w:val="30"/>
        </w:rPr>
        <w:t>Примечание</w:t>
      </w:r>
      <w:r w:rsidRPr="00430BE3">
        <w:rPr>
          <w:rFonts w:ascii="Arial" w:hAnsi="Arial" w:cs="Arial"/>
        </w:rPr>
        <w:t xml:space="preserve"> </w:t>
      </w:r>
      <w:r w:rsidR="00173E60" w:rsidRPr="00430BE3">
        <w:rPr>
          <w:rFonts w:ascii="Arial" w:hAnsi="Arial" w:cs="Arial"/>
        </w:rPr>
        <w:t xml:space="preserve">1 </w:t>
      </w:r>
      <w:r w:rsidRPr="00430BE3">
        <w:rPr>
          <w:rFonts w:ascii="Arial" w:hAnsi="Arial" w:cs="Arial"/>
        </w:rPr>
        <w:t xml:space="preserve">- Некоторые манекены, используемые в настоящее время, </w:t>
      </w:r>
      <w:r w:rsidR="00BF38C9" w:rsidRPr="00430BE3">
        <w:rPr>
          <w:rFonts w:ascii="Arial" w:hAnsi="Arial" w:cs="Arial"/>
        </w:rPr>
        <w:t>имеют</w:t>
      </w:r>
      <w:r w:rsidRPr="00430BE3">
        <w:rPr>
          <w:rFonts w:ascii="Arial" w:hAnsi="Arial" w:cs="Arial"/>
        </w:rPr>
        <w:t xml:space="preserve"> </w:t>
      </w:r>
      <w:r w:rsidR="00BF38C9" w:rsidRPr="00430BE3">
        <w:rPr>
          <w:rFonts w:ascii="Arial" w:hAnsi="Arial" w:cs="Arial"/>
        </w:rPr>
        <w:t>всего</w:t>
      </w:r>
      <w:r w:rsidRPr="00430BE3">
        <w:rPr>
          <w:rFonts w:ascii="Arial" w:hAnsi="Arial" w:cs="Arial"/>
        </w:rPr>
        <w:t xml:space="preserve"> 110 датчик</w:t>
      </w:r>
      <w:r w:rsidR="00BF38C9" w:rsidRPr="00430BE3">
        <w:rPr>
          <w:rFonts w:ascii="Arial" w:hAnsi="Arial" w:cs="Arial"/>
        </w:rPr>
        <w:t>ов</w:t>
      </w:r>
      <w:r w:rsidRPr="00430BE3">
        <w:rPr>
          <w:rFonts w:ascii="Arial" w:hAnsi="Arial" w:cs="Arial"/>
        </w:rPr>
        <w:t xml:space="preserve"> (без учета </w:t>
      </w:r>
      <w:r w:rsidRPr="000B1500">
        <w:rPr>
          <w:rFonts w:ascii="Arial" w:hAnsi="Arial" w:cs="Arial"/>
        </w:rPr>
        <w:t>кистей и</w:t>
      </w:r>
      <w:r w:rsidRPr="00430BE3">
        <w:rPr>
          <w:rFonts w:ascii="Arial" w:hAnsi="Arial" w:cs="Arial"/>
        </w:rPr>
        <w:t xml:space="preserve"> стоп) и </w:t>
      </w:r>
      <w:r w:rsidR="00BF38C9" w:rsidRPr="00430BE3">
        <w:rPr>
          <w:rFonts w:ascii="Arial" w:hAnsi="Arial" w:cs="Arial"/>
        </w:rPr>
        <w:t>до</w:t>
      </w:r>
      <w:r w:rsidRPr="00430BE3">
        <w:rPr>
          <w:rFonts w:ascii="Arial" w:hAnsi="Arial" w:cs="Arial"/>
        </w:rPr>
        <w:t xml:space="preserve"> 135 датчиков, включая датчики на кистях и стопах. </w:t>
      </w:r>
    </w:p>
    <w:p w14:paraId="69F391EB" w14:textId="46E0A701" w:rsidR="00D82DA3" w:rsidRPr="001F2D52" w:rsidRDefault="00EA384E" w:rsidP="009D47D9">
      <w:pPr>
        <w:spacing w:after="120" w:line="360" w:lineRule="auto"/>
        <w:ind w:firstLine="720"/>
        <w:jc w:val="both"/>
        <w:rPr>
          <w:rFonts w:ascii="Arial" w:hAnsi="Arial" w:cs="Arial"/>
          <w:color w:val="FF0000"/>
          <w:sz w:val="24"/>
          <w:szCs w:val="24"/>
        </w:rPr>
      </w:pPr>
      <w:r w:rsidRPr="00D40D19">
        <w:rPr>
          <w:rFonts w:ascii="Arial" w:hAnsi="Arial" w:cs="Arial"/>
          <w:sz w:val="24"/>
          <w:szCs w:val="24"/>
        </w:rPr>
        <w:t xml:space="preserve">Манекен, используемый в </w:t>
      </w:r>
      <w:r w:rsidR="00F16859" w:rsidRPr="00D40D19">
        <w:rPr>
          <w:rFonts w:ascii="Arial" w:hAnsi="Arial" w:cs="Arial"/>
          <w:sz w:val="24"/>
          <w:szCs w:val="24"/>
        </w:rPr>
        <w:t xml:space="preserve">настоящем </w:t>
      </w:r>
      <w:r w:rsidRPr="00D40D19">
        <w:rPr>
          <w:rFonts w:ascii="Arial" w:hAnsi="Arial" w:cs="Arial"/>
          <w:sz w:val="24"/>
          <w:szCs w:val="24"/>
        </w:rPr>
        <w:t xml:space="preserve">методе </w:t>
      </w:r>
      <w:r w:rsidR="00F16859" w:rsidRPr="00D40D19">
        <w:rPr>
          <w:rFonts w:ascii="Arial" w:hAnsi="Arial" w:cs="Arial"/>
          <w:sz w:val="24"/>
          <w:szCs w:val="24"/>
        </w:rPr>
        <w:t>испытания</w:t>
      </w:r>
      <w:r w:rsidRPr="00D40D19">
        <w:rPr>
          <w:rFonts w:ascii="Arial" w:hAnsi="Arial" w:cs="Arial"/>
          <w:sz w:val="24"/>
          <w:szCs w:val="24"/>
        </w:rPr>
        <w:t xml:space="preserve">, </w:t>
      </w:r>
      <w:r w:rsidR="00AB6ABD" w:rsidRPr="00D40D19">
        <w:rPr>
          <w:rFonts w:ascii="Arial" w:hAnsi="Arial" w:cs="Arial"/>
          <w:sz w:val="24"/>
          <w:szCs w:val="24"/>
        </w:rPr>
        <w:t xml:space="preserve">является </w:t>
      </w:r>
      <w:r w:rsidR="00D82DA3" w:rsidRPr="00D40D19">
        <w:rPr>
          <w:rFonts w:ascii="Arial" w:hAnsi="Arial" w:cs="Arial"/>
          <w:sz w:val="24"/>
          <w:szCs w:val="24"/>
        </w:rPr>
        <w:t>сложным</w:t>
      </w:r>
      <w:r w:rsidRPr="00D40D19">
        <w:rPr>
          <w:rFonts w:ascii="Arial" w:hAnsi="Arial" w:cs="Arial"/>
          <w:sz w:val="24"/>
          <w:szCs w:val="24"/>
        </w:rPr>
        <w:t xml:space="preserve"> </w:t>
      </w:r>
      <w:r w:rsidR="00F16859" w:rsidRPr="00D40D19">
        <w:rPr>
          <w:rFonts w:ascii="Arial" w:hAnsi="Arial" w:cs="Arial"/>
          <w:sz w:val="24"/>
          <w:szCs w:val="24"/>
        </w:rPr>
        <w:t>трехмерным пространственным объектом</w:t>
      </w:r>
      <w:r w:rsidRPr="00D40D19">
        <w:rPr>
          <w:rFonts w:ascii="Arial" w:hAnsi="Arial" w:cs="Arial"/>
          <w:sz w:val="24"/>
          <w:szCs w:val="24"/>
        </w:rPr>
        <w:t xml:space="preserve">. </w:t>
      </w:r>
      <w:bookmarkStart w:id="36" w:name="_Hlk217555138"/>
      <w:r w:rsidR="00D82DA3" w:rsidRPr="00D40D19">
        <w:rPr>
          <w:rFonts w:ascii="Arial" w:hAnsi="Arial" w:cs="Arial"/>
          <w:color w:val="000000"/>
          <w:sz w:val="24"/>
          <w:szCs w:val="24"/>
        </w:rPr>
        <w:t xml:space="preserve">Датчики размещают по поверхности манекена </w:t>
      </w:r>
      <w:r w:rsidR="00D40D19" w:rsidRPr="00D40D19">
        <w:rPr>
          <w:rFonts w:ascii="Arial" w:hAnsi="Arial" w:cs="Arial"/>
          <w:color w:val="000000"/>
          <w:sz w:val="24"/>
          <w:szCs w:val="24"/>
        </w:rPr>
        <w:t>максимально</w:t>
      </w:r>
      <w:r w:rsidR="00D82DA3" w:rsidRPr="00D40D19">
        <w:rPr>
          <w:rFonts w:ascii="Arial" w:hAnsi="Arial" w:cs="Arial"/>
          <w:color w:val="000000"/>
          <w:sz w:val="24"/>
          <w:szCs w:val="24"/>
        </w:rPr>
        <w:t xml:space="preserve"> равномерн</w:t>
      </w:r>
      <w:r w:rsidR="00D40D19" w:rsidRPr="00D40D19">
        <w:rPr>
          <w:rFonts w:ascii="Arial" w:hAnsi="Arial" w:cs="Arial"/>
          <w:color w:val="000000"/>
          <w:sz w:val="24"/>
          <w:szCs w:val="24"/>
        </w:rPr>
        <w:t>о</w:t>
      </w:r>
      <w:r w:rsidR="00D82DA3" w:rsidRPr="00D40D19">
        <w:rPr>
          <w:rFonts w:ascii="Arial" w:hAnsi="Arial" w:cs="Arial"/>
          <w:color w:val="000000"/>
          <w:sz w:val="24"/>
          <w:szCs w:val="24"/>
        </w:rPr>
        <w:t>, насколько</w:t>
      </w:r>
      <w:r w:rsidR="00D82DA3" w:rsidRPr="00D40D19">
        <w:rPr>
          <w:color w:val="000000"/>
        </w:rPr>
        <w:t xml:space="preserve"> </w:t>
      </w:r>
      <w:r w:rsidR="00D82DA3" w:rsidRPr="00D40D19">
        <w:rPr>
          <w:rFonts w:ascii="Arial" w:hAnsi="Arial" w:cs="Arial"/>
          <w:color w:val="000000"/>
          <w:sz w:val="24"/>
          <w:szCs w:val="24"/>
        </w:rPr>
        <w:t>это позволяет геометрия формы манекена</w:t>
      </w:r>
      <w:bookmarkEnd w:id="36"/>
      <w:r w:rsidR="00D82DA3" w:rsidRPr="00D40D19">
        <w:rPr>
          <w:rFonts w:ascii="Arial" w:hAnsi="Arial" w:cs="Arial"/>
          <w:color w:val="000000"/>
          <w:sz w:val="24"/>
          <w:szCs w:val="24"/>
        </w:rPr>
        <w:t>.</w:t>
      </w:r>
    </w:p>
    <w:p w14:paraId="4031D211" w14:textId="47B2063D" w:rsidR="00B34540" w:rsidRPr="000A7926" w:rsidRDefault="00B34540" w:rsidP="004363FC">
      <w:pPr>
        <w:rPr>
          <w:rFonts w:ascii="Arial" w:hAnsi="Arial" w:cs="Arial"/>
          <w:sz w:val="24"/>
        </w:rPr>
      </w:pPr>
      <w:r w:rsidRPr="000A7926">
        <w:rPr>
          <w:rFonts w:ascii="Arial" w:hAnsi="Arial" w:cs="Arial"/>
          <w:spacing w:val="30"/>
          <w:sz w:val="24"/>
        </w:rPr>
        <w:t xml:space="preserve">Таблица </w:t>
      </w:r>
      <w:r w:rsidR="005F49A0" w:rsidRPr="000A7926">
        <w:rPr>
          <w:rFonts w:ascii="Arial" w:hAnsi="Arial" w:cs="Arial"/>
          <w:spacing w:val="30"/>
          <w:sz w:val="24"/>
        </w:rPr>
        <w:t>3</w:t>
      </w:r>
      <w:r w:rsidRPr="000A7926">
        <w:rPr>
          <w:rFonts w:ascii="Arial" w:hAnsi="Arial" w:cs="Arial"/>
          <w:sz w:val="24"/>
        </w:rPr>
        <w:t xml:space="preserve"> – Распределение датчиков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4"/>
        <w:gridCol w:w="1914"/>
        <w:gridCol w:w="1914"/>
        <w:gridCol w:w="2119"/>
      </w:tblGrid>
      <w:tr w:rsidR="00B34540" w:rsidRPr="00F56AC3" w14:paraId="28C0D4D0" w14:textId="77777777" w:rsidTr="00D9092D">
        <w:tc>
          <w:tcPr>
            <w:tcW w:w="1915" w:type="dxa"/>
            <w:tcBorders>
              <w:bottom w:val="double" w:sz="4" w:space="0" w:color="auto"/>
            </w:tcBorders>
            <w:vAlign w:val="center"/>
          </w:tcPr>
          <w:p w14:paraId="5254AD04" w14:textId="77777777" w:rsidR="00B34540" w:rsidRPr="000A7926" w:rsidRDefault="00B34540" w:rsidP="00762082">
            <w:pPr>
              <w:jc w:val="center"/>
              <w:rPr>
                <w:rFonts w:ascii="Arial" w:hAnsi="Arial" w:cs="Arial"/>
              </w:rPr>
            </w:pPr>
            <w:r w:rsidRPr="000A7926">
              <w:rPr>
                <w:rFonts w:ascii="Arial" w:hAnsi="Arial" w:cs="Arial"/>
              </w:rPr>
              <w:t>Область тела</w:t>
            </w:r>
          </w:p>
        </w:tc>
        <w:tc>
          <w:tcPr>
            <w:tcW w:w="1914" w:type="dxa"/>
            <w:tcBorders>
              <w:bottom w:val="double" w:sz="4" w:space="0" w:color="auto"/>
            </w:tcBorders>
            <w:vAlign w:val="center"/>
          </w:tcPr>
          <w:p w14:paraId="157E604D" w14:textId="77777777" w:rsidR="00B34540" w:rsidRPr="000A7926" w:rsidRDefault="00B34540" w:rsidP="00762082">
            <w:pPr>
              <w:jc w:val="center"/>
              <w:rPr>
                <w:rFonts w:ascii="Arial" w:hAnsi="Arial" w:cs="Arial"/>
              </w:rPr>
            </w:pPr>
            <w:r w:rsidRPr="000A7926">
              <w:rPr>
                <w:rFonts w:ascii="Arial" w:hAnsi="Arial" w:cs="Arial"/>
              </w:rPr>
              <w:t>Зона тела</w:t>
            </w:r>
          </w:p>
        </w:tc>
        <w:tc>
          <w:tcPr>
            <w:tcW w:w="1914" w:type="dxa"/>
            <w:tcBorders>
              <w:bottom w:val="double" w:sz="4" w:space="0" w:color="auto"/>
            </w:tcBorders>
            <w:vAlign w:val="center"/>
          </w:tcPr>
          <w:p w14:paraId="2C412864" w14:textId="77777777" w:rsidR="00B34540" w:rsidRPr="000A7926" w:rsidRDefault="00B34540" w:rsidP="00762082">
            <w:pPr>
              <w:jc w:val="center"/>
              <w:rPr>
                <w:rFonts w:ascii="Arial" w:hAnsi="Arial" w:cs="Arial"/>
              </w:rPr>
            </w:pPr>
            <w:r w:rsidRPr="000A7926">
              <w:rPr>
                <w:rFonts w:ascii="Arial" w:hAnsi="Arial" w:cs="Arial"/>
              </w:rPr>
              <w:t>Минимальное количество датчиков манекена</w:t>
            </w:r>
          </w:p>
        </w:tc>
        <w:tc>
          <w:tcPr>
            <w:tcW w:w="1914" w:type="dxa"/>
            <w:tcBorders>
              <w:bottom w:val="double" w:sz="4" w:space="0" w:color="auto"/>
            </w:tcBorders>
            <w:vAlign w:val="center"/>
          </w:tcPr>
          <w:p w14:paraId="5AB74391" w14:textId="39A33944" w:rsidR="00B34540" w:rsidRPr="00420615" w:rsidRDefault="00B34540" w:rsidP="00762082">
            <w:pPr>
              <w:jc w:val="center"/>
              <w:rPr>
                <w:rFonts w:ascii="Arial" w:hAnsi="Arial" w:cs="Arial"/>
                <w:highlight w:val="green"/>
              </w:rPr>
            </w:pPr>
            <w:r w:rsidRPr="000A7926">
              <w:rPr>
                <w:rFonts w:ascii="Arial" w:hAnsi="Arial" w:cs="Arial"/>
              </w:rPr>
              <w:t xml:space="preserve">Процент от общей площади, оснащенной датчиками, без датчиков в кистях или стопах, </w:t>
            </w:r>
            <w:r w:rsidR="00420615" w:rsidRPr="000A7926">
              <w:rPr>
                <w:rFonts w:ascii="Arial" w:hAnsi="Arial" w:cs="Arial"/>
              </w:rPr>
              <w:t>(</w:t>
            </w:r>
            <w:r w:rsidR="00D9092D">
              <w:rPr>
                <w:rFonts w:ascii="Arial" w:hAnsi="Arial" w:cs="Arial"/>
              </w:rPr>
              <w:t>рекомендация</w:t>
            </w:r>
            <w:r w:rsidR="00420615" w:rsidRPr="000A7926">
              <w:rPr>
                <w:rFonts w:ascii="Arial" w:hAnsi="Arial" w:cs="Arial"/>
              </w:rPr>
              <w:t xml:space="preserve">) </w:t>
            </w:r>
            <w:r w:rsidRPr="000A7926">
              <w:rPr>
                <w:rFonts w:ascii="Arial" w:hAnsi="Arial" w:cs="Arial"/>
              </w:rPr>
              <w:t>%</w:t>
            </w:r>
          </w:p>
        </w:tc>
        <w:tc>
          <w:tcPr>
            <w:tcW w:w="2119" w:type="dxa"/>
            <w:tcBorders>
              <w:bottom w:val="double" w:sz="4" w:space="0" w:color="auto"/>
            </w:tcBorders>
            <w:vAlign w:val="center"/>
          </w:tcPr>
          <w:p w14:paraId="43A7F734" w14:textId="4DBA058E" w:rsidR="00B34540" w:rsidRPr="00A63731" w:rsidRDefault="00AE0229" w:rsidP="00762082">
            <w:pPr>
              <w:jc w:val="center"/>
              <w:rPr>
                <w:rFonts w:ascii="Arial" w:hAnsi="Arial" w:cs="Arial"/>
              </w:rPr>
            </w:pPr>
            <w:r w:rsidRPr="00A63731">
              <w:rPr>
                <w:rFonts w:ascii="Arial" w:hAnsi="Arial" w:cs="Arial"/>
              </w:rPr>
              <w:t xml:space="preserve">Площадь </w:t>
            </w:r>
            <w:r w:rsidR="00B34540" w:rsidRPr="00A63731">
              <w:rPr>
                <w:rFonts w:ascii="Arial" w:hAnsi="Arial" w:cs="Arial"/>
              </w:rPr>
              <w:t>тела в м</w:t>
            </w:r>
            <w:r w:rsidR="00B34540" w:rsidRPr="00A63731">
              <w:rPr>
                <w:rFonts w:ascii="Arial" w:hAnsi="Arial" w:cs="Arial"/>
                <w:vertAlign w:val="superscript"/>
              </w:rPr>
              <w:t>2</w:t>
            </w:r>
            <w:r w:rsidR="00B34540" w:rsidRPr="00A63731">
              <w:rPr>
                <w:rFonts w:ascii="Arial" w:hAnsi="Arial" w:cs="Arial"/>
              </w:rPr>
              <w:t xml:space="preserve"> на основе</w:t>
            </w:r>
          </w:p>
          <w:p w14:paraId="1DC36474" w14:textId="52DDB1FF" w:rsidR="00B34540" w:rsidRPr="00A63731" w:rsidRDefault="00B34540" w:rsidP="00762082">
            <w:pPr>
              <w:jc w:val="center"/>
              <w:rPr>
                <w:rFonts w:ascii="Arial" w:hAnsi="Arial" w:cs="Arial"/>
              </w:rPr>
            </w:pPr>
            <w:r w:rsidRPr="00A63731">
              <w:rPr>
                <w:rFonts w:ascii="Arial" w:hAnsi="Arial" w:cs="Arial"/>
              </w:rPr>
              <w:t>предполагаемой площади поверхности тела в 2 м</w:t>
            </w:r>
            <w:r w:rsidRPr="00A63731">
              <w:rPr>
                <w:rFonts w:ascii="Arial" w:hAnsi="Arial" w:cs="Arial"/>
                <w:vertAlign w:val="superscript"/>
              </w:rPr>
              <w:t>2</w:t>
            </w:r>
            <w:r w:rsidRPr="00A63731">
              <w:rPr>
                <w:rFonts w:ascii="Arial" w:hAnsi="Arial" w:cs="Arial"/>
              </w:rPr>
              <w:t xml:space="preserve">; см. примечание </w:t>
            </w:r>
            <w:r w:rsidR="00AE0229" w:rsidRPr="00A63731">
              <w:rPr>
                <w:rFonts w:ascii="Arial" w:hAnsi="Arial" w:cs="Arial"/>
              </w:rPr>
              <w:t>3</w:t>
            </w:r>
          </w:p>
          <w:p w14:paraId="6BF17275" w14:textId="6300FB95" w:rsidR="00AE0229" w:rsidRPr="00A63731" w:rsidRDefault="00AE0229" w:rsidP="00762082">
            <w:pPr>
              <w:jc w:val="center"/>
              <w:rPr>
                <w:rFonts w:ascii="Arial" w:hAnsi="Arial" w:cs="Arial"/>
              </w:rPr>
            </w:pPr>
            <w:r w:rsidRPr="00A63731">
              <w:rPr>
                <w:rFonts w:ascii="Arial" w:hAnsi="Arial" w:cs="Arial"/>
              </w:rPr>
              <w:t>мужчин</w:t>
            </w:r>
            <w:r w:rsidR="00D9092D" w:rsidRPr="00A63731">
              <w:rPr>
                <w:rFonts w:ascii="Arial" w:hAnsi="Arial" w:cs="Arial"/>
              </w:rPr>
              <w:t>а</w:t>
            </w:r>
            <w:r w:rsidRPr="00A63731">
              <w:rPr>
                <w:rFonts w:ascii="Arial" w:hAnsi="Arial" w:cs="Arial"/>
              </w:rPr>
              <w:t>/женщин</w:t>
            </w:r>
            <w:r w:rsidR="00D9092D" w:rsidRPr="00A63731">
              <w:rPr>
                <w:rFonts w:ascii="Arial" w:hAnsi="Arial" w:cs="Arial"/>
              </w:rPr>
              <w:t>а</w:t>
            </w:r>
          </w:p>
        </w:tc>
      </w:tr>
      <w:tr w:rsidR="00B34540" w:rsidRPr="00F56AC3" w14:paraId="6A8F4E4A" w14:textId="77777777" w:rsidTr="00D9092D">
        <w:tc>
          <w:tcPr>
            <w:tcW w:w="1915" w:type="dxa"/>
            <w:tcBorders>
              <w:top w:val="double" w:sz="4" w:space="0" w:color="auto"/>
            </w:tcBorders>
          </w:tcPr>
          <w:p w14:paraId="08B0EF08" w14:textId="77777777" w:rsidR="00B34540" w:rsidRPr="000A7926" w:rsidRDefault="00B34540" w:rsidP="007F21DF">
            <w:pPr>
              <w:rPr>
                <w:rFonts w:ascii="Arial" w:hAnsi="Arial" w:cs="Arial"/>
              </w:rPr>
            </w:pPr>
            <w:r w:rsidRPr="000A7926">
              <w:rPr>
                <w:rFonts w:ascii="Arial" w:hAnsi="Arial" w:cs="Arial"/>
              </w:rPr>
              <w:t>Голова</w:t>
            </w:r>
          </w:p>
        </w:tc>
        <w:tc>
          <w:tcPr>
            <w:tcW w:w="1914" w:type="dxa"/>
            <w:tcBorders>
              <w:top w:val="double" w:sz="4" w:space="0" w:color="auto"/>
            </w:tcBorders>
          </w:tcPr>
          <w:p w14:paraId="06CEB39E" w14:textId="77777777" w:rsidR="00B34540" w:rsidRPr="000A7926" w:rsidRDefault="00B34540" w:rsidP="007F21DF">
            <w:pPr>
              <w:rPr>
                <w:rFonts w:ascii="Arial" w:hAnsi="Arial" w:cs="Arial"/>
              </w:rPr>
            </w:pPr>
            <w:r w:rsidRPr="000A7926">
              <w:rPr>
                <w:rFonts w:ascii="Arial" w:hAnsi="Arial" w:cs="Arial"/>
              </w:rPr>
              <w:t>Голова</w:t>
            </w:r>
          </w:p>
        </w:tc>
        <w:tc>
          <w:tcPr>
            <w:tcW w:w="1914" w:type="dxa"/>
            <w:tcBorders>
              <w:top w:val="double" w:sz="4" w:space="0" w:color="auto"/>
            </w:tcBorders>
            <w:vAlign w:val="center"/>
          </w:tcPr>
          <w:p w14:paraId="42CD603B" w14:textId="77777777" w:rsidR="00B34540" w:rsidRPr="000A7926" w:rsidRDefault="00B34540" w:rsidP="00762082">
            <w:pPr>
              <w:jc w:val="center"/>
              <w:rPr>
                <w:rFonts w:ascii="Arial" w:hAnsi="Arial" w:cs="Arial"/>
                <w:lang w:val="en-US"/>
              </w:rPr>
            </w:pPr>
            <w:r w:rsidRPr="000A7926">
              <w:rPr>
                <w:rFonts w:ascii="Arial" w:hAnsi="Arial" w:cs="Arial"/>
                <w:lang w:val="en-US"/>
              </w:rPr>
              <w:t>8</w:t>
            </w:r>
          </w:p>
        </w:tc>
        <w:tc>
          <w:tcPr>
            <w:tcW w:w="1914" w:type="dxa"/>
            <w:tcBorders>
              <w:top w:val="double" w:sz="4" w:space="0" w:color="auto"/>
            </w:tcBorders>
            <w:vAlign w:val="center"/>
          </w:tcPr>
          <w:p w14:paraId="5BF19B3D" w14:textId="77777777" w:rsidR="00B34540" w:rsidRPr="000A7926" w:rsidRDefault="00B34540" w:rsidP="00762082">
            <w:pPr>
              <w:jc w:val="center"/>
              <w:rPr>
                <w:rFonts w:ascii="Arial" w:hAnsi="Arial" w:cs="Arial"/>
                <w:lang w:val="en-US"/>
              </w:rPr>
            </w:pPr>
            <w:r w:rsidRPr="000A7926">
              <w:rPr>
                <w:rFonts w:ascii="Arial" w:hAnsi="Arial" w:cs="Arial"/>
                <w:lang w:val="en-US"/>
              </w:rPr>
              <w:t>7</w:t>
            </w:r>
          </w:p>
        </w:tc>
        <w:tc>
          <w:tcPr>
            <w:tcW w:w="2119" w:type="dxa"/>
            <w:tcBorders>
              <w:top w:val="double" w:sz="4" w:space="0" w:color="auto"/>
            </w:tcBorders>
            <w:vAlign w:val="center"/>
          </w:tcPr>
          <w:p w14:paraId="5EDD4AE6" w14:textId="10EF3D77" w:rsidR="00420615" w:rsidRPr="00B3328E" w:rsidRDefault="00420615" w:rsidP="00762082">
            <w:pPr>
              <w:jc w:val="center"/>
              <w:rPr>
                <w:rFonts w:ascii="Arial" w:hAnsi="Arial" w:cs="Arial"/>
              </w:rPr>
            </w:pPr>
            <w:r w:rsidRPr="00B3328E">
              <w:rPr>
                <w:rFonts w:ascii="Arial" w:hAnsi="Arial" w:cs="Arial"/>
              </w:rPr>
              <w:t>0,13/012</w:t>
            </w:r>
          </w:p>
        </w:tc>
      </w:tr>
      <w:tr w:rsidR="00B34540" w:rsidRPr="00F56AC3" w14:paraId="08DA905E" w14:textId="77777777" w:rsidTr="00D9092D">
        <w:tc>
          <w:tcPr>
            <w:tcW w:w="1915" w:type="dxa"/>
            <w:vMerge w:val="restart"/>
          </w:tcPr>
          <w:p w14:paraId="16BB6CF0" w14:textId="77777777" w:rsidR="00B34540" w:rsidRPr="000A7926" w:rsidRDefault="00B34540" w:rsidP="007F21DF">
            <w:pPr>
              <w:rPr>
                <w:rFonts w:ascii="Arial" w:hAnsi="Arial" w:cs="Arial"/>
                <w:lang w:val="en-US"/>
              </w:rPr>
            </w:pPr>
            <w:r w:rsidRPr="000A7926">
              <w:rPr>
                <w:rFonts w:ascii="Arial" w:hAnsi="Arial" w:cs="Arial"/>
              </w:rPr>
              <w:t>Грудь</w:t>
            </w:r>
            <w:r w:rsidRPr="000A7926">
              <w:rPr>
                <w:rFonts w:ascii="Arial" w:hAnsi="Arial" w:cs="Arial"/>
                <w:lang w:val="en-US"/>
              </w:rPr>
              <w:t xml:space="preserve"> </w:t>
            </w:r>
            <w:r w:rsidRPr="000A7926">
              <w:rPr>
                <w:rFonts w:ascii="Arial" w:hAnsi="Arial" w:cs="Arial"/>
              </w:rPr>
              <w:t>и</w:t>
            </w:r>
            <w:r w:rsidRPr="000A7926">
              <w:rPr>
                <w:rFonts w:ascii="Arial" w:hAnsi="Arial" w:cs="Arial"/>
                <w:lang w:val="en-US"/>
              </w:rPr>
              <w:t xml:space="preserve"> </w:t>
            </w:r>
            <w:r w:rsidRPr="000A7926">
              <w:rPr>
                <w:rFonts w:ascii="Arial" w:hAnsi="Arial" w:cs="Arial"/>
              </w:rPr>
              <w:t>живот</w:t>
            </w:r>
          </w:p>
        </w:tc>
        <w:tc>
          <w:tcPr>
            <w:tcW w:w="1914" w:type="dxa"/>
          </w:tcPr>
          <w:p w14:paraId="2F4EF6ED" w14:textId="77777777" w:rsidR="00B34540" w:rsidRPr="000A7926" w:rsidRDefault="00B34540" w:rsidP="007F21DF">
            <w:pPr>
              <w:rPr>
                <w:rFonts w:ascii="Arial" w:hAnsi="Arial" w:cs="Arial"/>
              </w:rPr>
            </w:pPr>
            <w:r w:rsidRPr="000A7926">
              <w:rPr>
                <w:rFonts w:ascii="Arial" w:hAnsi="Arial" w:cs="Arial"/>
              </w:rPr>
              <w:t>Грудь</w:t>
            </w:r>
          </w:p>
        </w:tc>
        <w:tc>
          <w:tcPr>
            <w:tcW w:w="1914" w:type="dxa"/>
            <w:vAlign w:val="center"/>
          </w:tcPr>
          <w:p w14:paraId="03639D5F" w14:textId="77777777" w:rsidR="00B34540" w:rsidRPr="000A7926" w:rsidRDefault="00B34540" w:rsidP="00762082">
            <w:pPr>
              <w:jc w:val="center"/>
              <w:rPr>
                <w:rFonts w:ascii="Arial" w:hAnsi="Arial" w:cs="Arial"/>
                <w:lang w:val="en-US"/>
              </w:rPr>
            </w:pPr>
            <w:r w:rsidRPr="000A7926">
              <w:rPr>
                <w:rFonts w:ascii="Arial" w:hAnsi="Arial" w:cs="Arial"/>
                <w:lang w:val="en-US"/>
              </w:rPr>
              <w:t>10</w:t>
            </w:r>
          </w:p>
        </w:tc>
        <w:tc>
          <w:tcPr>
            <w:tcW w:w="1914" w:type="dxa"/>
            <w:vMerge w:val="restart"/>
            <w:vAlign w:val="center"/>
          </w:tcPr>
          <w:p w14:paraId="1F98ECA0" w14:textId="77777777" w:rsidR="00B34540" w:rsidRPr="000A7926" w:rsidRDefault="00B34540" w:rsidP="00762082">
            <w:pPr>
              <w:jc w:val="center"/>
              <w:rPr>
                <w:rFonts w:ascii="Arial" w:hAnsi="Arial" w:cs="Arial"/>
              </w:rPr>
            </w:pPr>
            <w:r w:rsidRPr="000A7926">
              <w:rPr>
                <w:rFonts w:ascii="Arial" w:hAnsi="Arial" w:cs="Arial"/>
                <w:lang w:val="en-US"/>
              </w:rPr>
              <w:t xml:space="preserve">40 </w:t>
            </w:r>
          </w:p>
          <w:p w14:paraId="48BA88EC" w14:textId="77777777" w:rsidR="00B34540" w:rsidRPr="000A7926" w:rsidRDefault="00B34540" w:rsidP="00762082">
            <w:pPr>
              <w:jc w:val="center"/>
              <w:rPr>
                <w:rFonts w:ascii="Arial" w:hAnsi="Arial" w:cs="Arial"/>
                <w:strike/>
              </w:rPr>
            </w:pPr>
            <w:r w:rsidRPr="000A7926">
              <w:rPr>
                <w:rFonts w:ascii="Arial" w:hAnsi="Arial" w:cs="Arial"/>
              </w:rPr>
              <w:t>(Туловище)</w:t>
            </w:r>
          </w:p>
        </w:tc>
        <w:tc>
          <w:tcPr>
            <w:tcW w:w="2119" w:type="dxa"/>
            <w:vMerge w:val="restart"/>
            <w:vAlign w:val="center"/>
          </w:tcPr>
          <w:p w14:paraId="5D2A9E32" w14:textId="26BC30AC" w:rsidR="00420615" w:rsidRPr="00B3328E" w:rsidRDefault="00420615" w:rsidP="00762082">
            <w:pPr>
              <w:jc w:val="center"/>
              <w:rPr>
                <w:rFonts w:ascii="Arial" w:hAnsi="Arial" w:cs="Arial"/>
              </w:rPr>
            </w:pPr>
            <w:r w:rsidRPr="00B3328E">
              <w:rPr>
                <w:rFonts w:ascii="Arial" w:hAnsi="Arial" w:cs="Arial"/>
              </w:rPr>
              <w:t>0,77/0,58</w:t>
            </w:r>
          </w:p>
          <w:p w14:paraId="6B070F15" w14:textId="77777777" w:rsidR="00B34540" w:rsidRPr="00B3328E" w:rsidRDefault="00B34540" w:rsidP="00762082">
            <w:pPr>
              <w:jc w:val="center"/>
              <w:rPr>
                <w:rFonts w:ascii="Arial" w:hAnsi="Arial" w:cs="Arial"/>
              </w:rPr>
            </w:pPr>
            <w:r w:rsidRPr="00B3328E">
              <w:rPr>
                <w:rFonts w:ascii="Arial" w:hAnsi="Arial" w:cs="Arial"/>
              </w:rPr>
              <w:t>(Туловище)</w:t>
            </w:r>
          </w:p>
        </w:tc>
      </w:tr>
      <w:tr w:rsidR="00B34540" w:rsidRPr="00F56AC3" w14:paraId="04A5B969" w14:textId="77777777" w:rsidTr="00D9092D">
        <w:tc>
          <w:tcPr>
            <w:tcW w:w="1915" w:type="dxa"/>
            <w:vMerge/>
          </w:tcPr>
          <w:p w14:paraId="43E123D1" w14:textId="77777777" w:rsidR="00B34540" w:rsidRPr="000A7926" w:rsidRDefault="00B34540" w:rsidP="007F21DF">
            <w:pPr>
              <w:rPr>
                <w:rFonts w:ascii="Arial" w:hAnsi="Arial" w:cs="Arial"/>
                <w:lang w:val="en-US"/>
              </w:rPr>
            </w:pPr>
          </w:p>
        </w:tc>
        <w:tc>
          <w:tcPr>
            <w:tcW w:w="1914" w:type="dxa"/>
          </w:tcPr>
          <w:p w14:paraId="2F27CF36" w14:textId="77777777" w:rsidR="00B34540" w:rsidRPr="000A7926" w:rsidRDefault="00B34540" w:rsidP="007F21DF">
            <w:pPr>
              <w:rPr>
                <w:rFonts w:ascii="Arial" w:hAnsi="Arial" w:cs="Arial"/>
              </w:rPr>
            </w:pPr>
            <w:r w:rsidRPr="000A7926">
              <w:rPr>
                <w:rFonts w:ascii="Arial" w:hAnsi="Arial" w:cs="Arial"/>
              </w:rPr>
              <w:t>Живот</w:t>
            </w:r>
          </w:p>
        </w:tc>
        <w:tc>
          <w:tcPr>
            <w:tcW w:w="1914" w:type="dxa"/>
            <w:vAlign w:val="center"/>
          </w:tcPr>
          <w:p w14:paraId="25450CA2" w14:textId="77777777" w:rsidR="00B34540" w:rsidRPr="000A7926" w:rsidRDefault="00B34540" w:rsidP="00762082">
            <w:pPr>
              <w:jc w:val="center"/>
              <w:rPr>
                <w:rFonts w:ascii="Arial" w:hAnsi="Arial" w:cs="Arial"/>
                <w:lang w:val="en-US"/>
              </w:rPr>
            </w:pPr>
            <w:r w:rsidRPr="000A7926">
              <w:rPr>
                <w:rFonts w:ascii="Arial" w:hAnsi="Arial" w:cs="Arial"/>
                <w:lang w:val="en-US"/>
              </w:rPr>
              <w:t>11</w:t>
            </w:r>
          </w:p>
        </w:tc>
        <w:tc>
          <w:tcPr>
            <w:tcW w:w="1914" w:type="dxa"/>
            <w:vMerge/>
            <w:vAlign w:val="center"/>
          </w:tcPr>
          <w:p w14:paraId="6502574D" w14:textId="77777777" w:rsidR="00B34540" w:rsidRPr="000A7926" w:rsidRDefault="00B34540" w:rsidP="00762082">
            <w:pPr>
              <w:jc w:val="center"/>
              <w:rPr>
                <w:rFonts w:ascii="Arial" w:hAnsi="Arial" w:cs="Arial"/>
                <w:strike/>
                <w:lang w:val="en-US"/>
              </w:rPr>
            </w:pPr>
          </w:p>
        </w:tc>
        <w:tc>
          <w:tcPr>
            <w:tcW w:w="2119" w:type="dxa"/>
            <w:vMerge/>
            <w:vAlign w:val="center"/>
          </w:tcPr>
          <w:p w14:paraId="25DC0482" w14:textId="77777777" w:rsidR="00B34540" w:rsidRPr="00B3328E" w:rsidRDefault="00B34540" w:rsidP="00762082">
            <w:pPr>
              <w:jc w:val="center"/>
              <w:rPr>
                <w:rFonts w:ascii="Arial" w:hAnsi="Arial" w:cs="Arial"/>
                <w:strike/>
                <w:highlight w:val="yellow"/>
                <w:lang w:val="en-US"/>
              </w:rPr>
            </w:pPr>
          </w:p>
        </w:tc>
      </w:tr>
      <w:tr w:rsidR="00B34540" w:rsidRPr="00F56AC3" w14:paraId="59459AB3" w14:textId="77777777" w:rsidTr="00D9092D">
        <w:tc>
          <w:tcPr>
            <w:tcW w:w="1915" w:type="dxa"/>
            <w:vMerge w:val="restart"/>
          </w:tcPr>
          <w:p w14:paraId="64C69DE0" w14:textId="77777777" w:rsidR="00B34540" w:rsidRPr="000A7926" w:rsidRDefault="00B34540" w:rsidP="007F21DF">
            <w:pPr>
              <w:rPr>
                <w:rFonts w:ascii="Arial" w:hAnsi="Arial" w:cs="Arial"/>
              </w:rPr>
            </w:pPr>
            <w:r w:rsidRPr="000A7926">
              <w:rPr>
                <w:rFonts w:ascii="Arial" w:hAnsi="Arial" w:cs="Arial"/>
              </w:rPr>
              <w:t>Спина</w:t>
            </w:r>
          </w:p>
        </w:tc>
        <w:tc>
          <w:tcPr>
            <w:tcW w:w="1914" w:type="dxa"/>
          </w:tcPr>
          <w:p w14:paraId="32A38513" w14:textId="087B9F42" w:rsidR="00B34540" w:rsidRPr="000A7926" w:rsidRDefault="00B34540" w:rsidP="007F21DF">
            <w:pPr>
              <w:rPr>
                <w:rFonts w:ascii="Arial" w:hAnsi="Arial" w:cs="Arial"/>
              </w:rPr>
            </w:pPr>
            <w:r w:rsidRPr="000A7926">
              <w:rPr>
                <w:rFonts w:ascii="Arial" w:hAnsi="Arial" w:cs="Arial"/>
              </w:rPr>
              <w:t xml:space="preserve">Верхняя часть </w:t>
            </w:r>
          </w:p>
        </w:tc>
        <w:tc>
          <w:tcPr>
            <w:tcW w:w="1914" w:type="dxa"/>
            <w:vAlign w:val="center"/>
          </w:tcPr>
          <w:p w14:paraId="4634F68E" w14:textId="77777777" w:rsidR="00B34540" w:rsidRPr="000A7926" w:rsidRDefault="00B34540" w:rsidP="00762082">
            <w:pPr>
              <w:jc w:val="center"/>
              <w:rPr>
                <w:rFonts w:ascii="Arial" w:hAnsi="Arial" w:cs="Arial"/>
                <w:lang w:val="en-US"/>
              </w:rPr>
            </w:pPr>
            <w:r w:rsidRPr="000A7926">
              <w:rPr>
                <w:rFonts w:ascii="Arial" w:hAnsi="Arial" w:cs="Arial"/>
                <w:lang w:val="en-US"/>
              </w:rPr>
              <w:t>11</w:t>
            </w:r>
          </w:p>
        </w:tc>
        <w:tc>
          <w:tcPr>
            <w:tcW w:w="1914" w:type="dxa"/>
            <w:vMerge/>
            <w:vAlign w:val="center"/>
          </w:tcPr>
          <w:p w14:paraId="78E37874" w14:textId="77777777" w:rsidR="00B34540" w:rsidRPr="000A7926" w:rsidRDefault="00B34540" w:rsidP="00762082">
            <w:pPr>
              <w:jc w:val="center"/>
              <w:rPr>
                <w:rFonts w:ascii="Arial" w:hAnsi="Arial" w:cs="Arial"/>
                <w:strike/>
                <w:lang w:val="en-US"/>
              </w:rPr>
            </w:pPr>
          </w:p>
        </w:tc>
        <w:tc>
          <w:tcPr>
            <w:tcW w:w="2119" w:type="dxa"/>
            <w:vMerge/>
            <w:vAlign w:val="center"/>
          </w:tcPr>
          <w:p w14:paraId="4990F64C" w14:textId="77777777" w:rsidR="00B34540" w:rsidRPr="00B3328E" w:rsidRDefault="00B34540" w:rsidP="00762082">
            <w:pPr>
              <w:jc w:val="center"/>
              <w:rPr>
                <w:rFonts w:ascii="Arial" w:hAnsi="Arial" w:cs="Arial"/>
                <w:strike/>
                <w:highlight w:val="yellow"/>
                <w:lang w:val="en-US"/>
              </w:rPr>
            </w:pPr>
          </w:p>
        </w:tc>
      </w:tr>
      <w:tr w:rsidR="00B34540" w:rsidRPr="00F56AC3" w14:paraId="09DC24EF" w14:textId="77777777" w:rsidTr="00D9092D">
        <w:tc>
          <w:tcPr>
            <w:tcW w:w="1915" w:type="dxa"/>
            <w:vMerge/>
          </w:tcPr>
          <w:p w14:paraId="5E4C9DBE" w14:textId="77777777" w:rsidR="00B34540" w:rsidRPr="000A7926" w:rsidRDefault="00B34540" w:rsidP="007F21DF">
            <w:pPr>
              <w:rPr>
                <w:rFonts w:ascii="Arial" w:hAnsi="Arial" w:cs="Arial"/>
                <w:lang w:val="en-US"/>
              </w:rPr>
            </w:pPr>
          </w:p>
        </w:tc>
        <w:tc>
          <w:tcPr>
            <w:tcW w:w="1914" w:type="dxa"/>
          </w:tcPr>
          <w:p w14:paraId="3C4C5E43" w14:textId="5980B936" w:rsidR="00B34540" w:rsidRPr="000A7926" w:rsidRDefault="00B34540" w:rsidP="007F21DF">
            <w:pPr>
              <w:rPr>
                <w:rFonts w:ascii="Arial" w:hAnsi="Arial" w:cs="Arial"/>
              </w:rPr>
            </w:pPr>
            <w:r w:rsidRPr="000A7926">
              <w:rPr>
                <w:rFonts w:ascii="Arial" w:hAnsi="Arial" w:cs="Arial"/>
              </w:rPr>
              <w:t xml:space="preserve">Нижняя часть </w:t>
            </w:r>
          </w:p>
        </w:tc>
        <w:tc>
          <w:tcPr>
            <w:tcW w:w="1914" w:type="dxa"/>
            <w:vAlign w:val="center"/>
          </w:tcPr>
          <w:p w14:paraId="58C8FAD1" w14:textId="77777777" w:rsidR="00B34540" w:rsidRPr="000A7926" w:rsidRDefault="00B34540" w:rsidP="00762082">
            <w:pPr>
              <w:jc w:val="center"/>
              <w:rPr>
                <w:rFonts w:ascii="Arial" w:hAnsi="Arial" w:cs="Arial"/>
                <w:lang w:val="en-US"/>
              </w:rPr>
            </w:pPr>
            <w:r w:rsidRPr="000A7926">
              <w:rPr>
                <w:rFonts w:ascii="Arial" w:hAnsi="Arial" w:cs="Arial"/>
                <w:lang w:val="en-US"/>
              </w:rPr>
              <w:t>11</w:t>
            </w:r>
          </w:p>
        </w:tc>
        <w:tc>
          <w:tcPr>
            <w:tcW w:w="1914" w:type="dxa"/>
            <w:vMerge/>
            <w:vAlign w:val="center"/>
          </w:tcPr>
          <w:p w14:paraId="314B12E5" w14:textId="77777777" w:rsidR="00B34540" w:rsidRPr="000A7926" w:rsidRDefault="00B34540" w:rsidP="00762082">
            <w:pPr>
              <w:jc w:val="center"/>
              <w:rPr>
                <w:rFonts w:ascii="Arial" w:hAnsi="Arial" w:cs="Arial"/>
                <w:strike/>
                <w:lang w:val="en-US"/>
              </w:rPr>
            </w:pPr>
          </w:p>
        </w:tc>
        <w:tc>
          <w:tcPr>
            <w:tcW w:w="2119" w:type="dxa"/>
            <w:vMerge/>
            <w:vAlign w:val="center"/>
          </w:tcPr>
          <w:p w14:paraId="2820B568" w14:textId="77777777" w:rsidR="00B34540" w:rsidRPr="00B3328E" w:rsidRDefault="00B34540" w:rsidP="00762082">
            <w:pPr>
              <w:jc w:val="center"/>
              <w:rPr>
                <w:rFonts w:ascii="Arial" w:hAnsi="Arial" w:cs="Arial"/>
                <w:strike/>
                <w:highlight w:val="yellow"/>
                <w:lang w:val="en-US"/>
              </w:rPr>
            </w:pPr>
          </w:p>
        </w:tc>
      </w:tr>
      <w:tr w:rsidR="00B34540" w:rsidRPr="00F56AC3" w14:paraId="7FCADFAD" w14:textId="77777777" w:rsidTr="00D9092D">
        <w:tc>
          <w:tcPr>
            <w:tcW w:w="1915" w:type="dxa"/>
          </w:tcPr>
          <w:p w14:paraId="5D81A99B" w14:textId="77777777" w:rsidR="00B34540" w:rsidRPr="000A7926" w:rsidRDefault="00B34540" w:rsidP="007F21DF">
            <w:pPr>
              <w:rPr>
                <w:rFonts w:ascii="Arial" w:hAnsi="Arial" w:cs="Arial"/>
              </w:rPr>
            </w:pPr>
            <w:r w:rsidRPr="000A7926">
              <w:rPr>
                <w:rFonts w:ascii="Arial" w:hAnsi="Arial" w:cs="Arial"/>
              </w:rPr>
              <w:t>Правая рука</w:t>
            </w:r>
          </w:p>
        </w:tc>
        <w:tc>
          <w:tcPr>
            <w:tcW w:w="1914" w:type="dxa"/>
            <w:vMerge w:val="restart"/>
          </w:tcPr>
          <w:p w14:paraId="525495C5" w14:textId="77777777" w:rsidR="00B34540" w:rsidRPr="000A7926" w:rsidRDefault="00B34540" w:rsidP="007F21DF">
            <w:pPr>
              <w:rPr>
                <w:rFonts w:ascii="Arial" w:hAnsi="Arial" w:cs="Arial"/>
                <w:lang w:val="en-US"/>
              </w:rPr>
            </w:pPr>
            <w:r w:rsidRPr="000A7926">
              <w:rPr>
                <w:rFonts w:ascii="Arial" w:hAnsi="Arial" w:cs="Arial"/>
              </w:rPr>
              <w:t>Руки</w:t>
            </w:r>
            <w:r w:rsidRPr="000A7926">
              <w:rPr>
                <w:rFonts w:ascii="Arial" w:hAnsi="Arial" w:cs="Arial"/>
                <w:lang w:val="en-US"/>
              </w:rPr>
              <w:t xml:space="preserve"> </w:t>
            </w:r>
          </w:p>
        </w:tc>
        <w:tc>
          <w:tcPr>
            <w:tcW w:w="1914" w:type="dxa"/>
            <w:vMerge w:val="restart"/>
            <w:vAlign w:val="center"/>
          </w:tcPr>
          <w:p w14:paraId="12028714"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18 </w:t>
            </w:r>
          </w:p>
        </w:tc>
        <w:tc>
          <w:tcPr>
            <w:tcW w:w="1914" w:type="dxa"/>
            <w:vMerge w:val="restart"/>
            <w:vAlign w:val="center"/>
          </w:tcPr>
          <w:p w14:paraId="0604BBF2"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16 </w:t>
            </w:r>
          </w:p>
        </w:tc>
        <w:tc>
          <w:tcPr>
            <w:tcW w:w="2119" w:type="dxa"/>
            <w:vMerge w:val="restart"/>
            <w:vAlign w:val="center"/>
          </w:tcPr>
          <w:p w14:paraId="7EAAF6CC" w14:textId="3AE15251" w:rsidR="00420615" w:rsidRPr="00B3328E" w:rsidRDefault="00420615" w:rsidP="00762082">
            <w:pPr>
              <w:jc w:val="center"/>
              <w:rPr>
                <w:rFonts w:ascii="Arial" w:hAnsi="Arial" w:cs="Arial"/>
              </w:rPr>
            </w:pPr>
            <w:r w:rsidRPr="00B3328E">
              <w:rPr>
                <w:rFonts w:ascii="Arial" w:hAnsi="Arial" w:cs="Arial"/>
              </w:rPr>
              <w:t>0,26/0,23</w:t>
            </w:r>
          </w:p>
        </w:tc>
      </w:tr>
      <w:tr w:rsidR="00B34540" w:rsidRPr="00F56AC3" w14:paraId="367DF832" w14:textId="77777777" w:rsidTr="00D9092D">
        <w:tc>
          <w:tcPr>
            <w:tcW w:w="1915" w:type="dxa"/>
          </w:tcPr>
          <w:p w14:paraId="24F3DB86" w14:textId="77777777" w:rsidR="00B34540" w:rsidRPr="000A7926" w:rsidRDefault="00B34540" w:rsidP="007F21DF">
            <w:pPr>
              <w:rPr>
                <w:rFonts w:ascii="Arial" w:hAnsi="Arial" w:cs="Arial"/>
              </w:rPr>
            </w:pPr>
            <w:r w:rsidRPr="000A7926">
              <w:rPr>
                <w:rFonts w:ascii="Arial" w:hAnsi="Arial" w:cs="Arial"/>
              </w:rPr>
              <w:t>Левая рука</w:t>
            </w:r>
          </w:p>
        </w:tc>
        <w:tc>
          <w:tcPr>
            <w:tcW w:w="1914" w:type="dxa"/>
            <w:vMerge/>
          </w:tcPr>
          <w:p w14:paraId="3A3957E8" w14:textId="77777777" w:rsidR="00B34540" w:rsidRPr="000A7926" w:rsidRDefault="00B34540" w:rsidP="007F21DF">
            <w:pPr>
              <w:rPr>
                <w:rFonts w:ascii="Arial" w:hAnsi="Arial" w:cs="Arial"/>
                <w:lang w:val="en-US"/>
              </w:rPr>
            </w:pPr>
          </w:p>
        </w:tc>
        <w:tc>
          <w:tcPr>
            <w:tcW w:w="1914" w:type="dxa"/>
            <w:vMerge/>
            <w:vAlign w:val="center"/>
          </w:tcPr>
          <w:p w14:paraId="44EE29E9" w14:textId="77777777" w:rsidR="00B34540" w:rsidRPr="000A7926" w:rsidRDefault="00B34540" w:rsidP="00762082">
            <w:pPr>
              <w:jc w:val="center"/>
              <w:rPr>
                <w:rFonts w:ascii="Arial" w:hAnsi="Arial" w:cs="Arial"/>
                <w:lang w:val="en-US"/>
              </w:rPr>
            </w:pPr>
          </w:p>
        </w:tc>
        <w:tc>
          <w:tcPr>
            <w:tcW w:w="1914" w:type="dxa"/>
            <w:vMerge/>
            <w:vAlign w:val="center"/>
          </w:tcPr>
          <w:p w14:paraId="7FCAA62F" w14:textId="77777777" w:rsidR="00B34540" w:rsidRPr="000A7926" w:rsidRDefault="00B34540" w:rsidP="00762082">
            <w:pPr>
              <w:jc w:val="center"/>
              <w:rPr>
                <w:rFonts w:ascii="Arial" w:hAnsi="Arial" w:cs="Arial"/>
                <w:lang w:val="en-US"/>
              </w:rPr>
            </w:pPr>
          </w:p>
        </w:tc>
        <w:tc>
          <w:tcPr>
            <w:tcW w:w="2119" w:type="dxa"/>
            <w:vMerge/>
            <w:vAlign w:val="center"/>
          </w:tcPr>
          <w:p w14:paraId="1C565169" w14:textId="77777777" w:rsidR="00B34540" w:rsidRPr="00B3328E" w:rsidRDefault="00B34540" w:rsidP="00762082">
            <w:pPr>
              <w:jc w:val="center"/>
              <w:rPr>
                <w:rFonts w:ascii="Arial" w:hAnsi="Arial" w:cs="Arial"/>
                <w:strike/>
                <w:lang w:val="en-US"/>
              </w:rPr>
            </w:pPr>
          </w:p>
        </w:tc>
      </w:tr>
      <w:tr w:rsidR="00B34540" w:rsidRPr="00F56AC3" w14:paraId="01CDFC9E" w14:textId="77777777" w:rsidTr="00D9092D">
        <w:tc>
          <w:tcPr>
            <w:tcW w:w="1915" w:type="dxa"/>
          </w:tcPr>
          <w:p w14:paraId="19A761D8" w14:textId="77777777" w:rsidR="00B34540" w:rsidRPr="000A7926" w:rsidRDefault="00B34540" w:rsidP="007F21DF">
            <w:pPr>
              <w:rPr>
                <w:rFonts w:ascii="Arial" w:hAnsi="Arial" w:cs="Arial"/>
              </w:rPr>
            </w:pPr>
            <w:r w:rsidRPr="000A7926">
              <w:rPr>
                <w:rFonts w:ascii="Arial" w:hAnsi="Arial" w:cs="Arial"/>
              </w:rPr>
              <w:t>Правая нога</w:t>
            </w:r>
          </w:p>
        </w:tc>
        <w:tc>
          <w:tcPr>
            <w:tcW w:w="1914" w:type="dxa"/>
            <w:vMerge w:val="restart"/>
          </w:tcPr>
          <w:p w14:paraId="4561607A" w14:textId="77777777" w:rsidR="00B34540" w:rsidRPr="000A7926" w:rsidRDefault="00B34540" w:rsidP="007F21DF">
            <w:pPr>
              <w:rPr>
                <w:rFonts w:ascii="Arial" w:hAnsi="Arial" w:cs="Arial"/>
              </w:rPr>
            </w:pPr>
            <w:r w:rsidRPr="000A7926">
              <w:rPr>
                <w:rFonts w:ascii="Arial" w:hAnsi="Arial" w:cs="Arial"/>
              </w:rPr>
              <w:t>Бедра и нижние части ног (голени)</w:t>
            </w:r>
          </w:p>
        </w:tc>
        <w:tc>
          <w:tcPr>
            <w:tcW w:w="1914" w:type="dxa"/>
            <w:vMerge w:val="restart"/>
            <w:vAlign w:val="center"/>
          </w:tcPr>
          <w:p w14:paraId="43BF0D53"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41 </w:t>
            </w:r>
          </w:p>
        </w:tc>
        <w:tc>
          <w:tcPr>
            <w:tcW w:w="1914" w:type="dxa"/>
            <w:vMerge w:val="restart"/>
            <w:vAlign w:val="center"/>
          </w:tcPr>
          <w:p w14:paraId="136EFD4D"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37 </w:t>
            </w:r>
          </w:p>
        </w:tc>
        <w:tc>
          <w:tcPr>
            <w:tcW w:w="2119" w:type="dxa"/>
            <w:vMerge w:val="restart"/>
            <w:vAlign w:val="center"/>
          </w:tcPr>
          <w:p w14:paraId="23F825C7" w14:textId="6C7A22A7" w:rsidR="00420615" w:rsidRPr="00B3328E" w:rsidRDefault="00420615" w:rsidP="00762082">
            <w:pPr>
              <w:jc w:val="center"/>
              <w:rPr>
                <w:rFonts w:ascii="Arial" w:hAnsi="Arial" w:cs="Arial"/>
              </w:rPr>
            </w:pPr>
            <w:r w:rsidRPr="00B3328E">
              <w:rPr>
                <w:rFonts w:ascii="Arial" w:hAnsi="Arial" w:cs="Arial"/>
              </w:rPr>
              <w:t>0,61/0,55</w:t>
            </w:r>
          </w:p>
        </w:tc>
      </w:tr>
      <w:tr w:rsidR="00B34540" w:rsidRPr="00F56AC3" w14:paraId="569FEBC8" w14:textId="77777777" w:rsidTr="00D9092D">
        <w:tc>
          <w:tcPr>
            <w:tcW w:w="1915" w:type="dxa"/>
          </w:tcPr>
          <w:p w14:paraId="5660EB26" w14:textId="77777777" w:rsidR="00B34540" w:rsidRPr="000A7926" w:rsidRDefault="00B34540" w:rsidP="007F21DF">
            <w:pPr>
              <w:rPr>
                <w:rFonts w:ascii="Arial" w:hAnsi="Arial" w:cs="Arial"/>
              </w:rPr>
            </w:pPr>
            <w:r w:rsidRPr="000A7926">
              <w:rPr>
                <w:rFonts w:ascii="Arial" w:hAnsi="Arial" w:cs="Arial"/>
              </w:rPr>
              <w:t>Левая нога</w:t>
            </w:r>
          </w:p>
        </w:tc>
        <w:tc>
          <w:tcPr>
            <w:tcW w:w="1914" w:type="dxa"/>
            <w:vMerge/>
          </w:tcPr>
          <w:p w14:paraId="5F2A0206" w14:textId="77777777" w:rsidR="00B34540" w:rsidRPr="000A7926" w:rsidRDefault="00B34540" w:rsidP="007F21DF">
            <w:pPr>
              <w:rPr>
                <w:rFonts w:ascii="Arial" w:hAnsi="Arial" w:cs="Arial"/>
                <w:lang w:val="en-US"/>
              </w:rPr>
            </w:pPr>
          </w:p>
        </w:tc>
        <w:tc>
          <w:tcPr>
            <w:tcW w:w="1914" w:type="dxa"/>
            <w:vMerge/>
            <w:vAlign w:val="center"/>
          </w:tcPr>
          <w:p w14:paraId="699C7C44" w14:textId="77777777" w:rsidR="00B34540" w:rsidRPr="000A7926" w:rsidRDefault="00B34540" w:rsidP="00762082">
            <w:pPr>
              <w:jc w:val="center"/>
              <w:rPr>
                <w:rFonts w:ascii="Arial" w:hAnsi="Arial" w:cs="Arial"/>
                <w:lang w:val="en-US"/>
              </w:rPr>
            </w:pPr>
          </w:p>
        </w:tc>
        <w:tc>
          <w:tcPr>
            <w:tcW w:w="1914" w:type="dxa"/>
            <w:vMerge/>
            <w:vAlign w:val="center"/>
          </w:tcPr>
          <w:p w14:paraId="33581F9C" w14:textId="77777777" w:rsidR="00B34540" w:rsidRPr="000A7926" w:rsidRDefault="00B34540" w:rsidP="00762082">
            <w:pPr>
              <w:jc w:val="center"/>
              <w:rPr>
                <w:rFonts w:ascii="Arial" w:hAnsi="Arial" w:cs="Arial"/>
                <w:lang w:val="en-US"/>
              </w:rPr>
            </w:pPr>
          </w:p>
        </w:tc>
        <w:tc>
          <w:tcPr>
            <w:tcW w:w="2119" w:type="dxa"/>
            <w:vMerge/>
            <w:vAlign w:val="center"/>
          </w:tcPr>
          <w:p w14:paraId="56C17485" w14:textId="77777777" w:rsidR="00B34540" w:rsidRPr="00B3328E" w:rsidRDefault="00B34540" w:rsidP="00762082">
            <w:pPr>
              <w:jc w:val="center"/>
              <w:rPr>
                <w:rFonts w:ascii="Arial" w:hAnsi="Arial" w:cs="Arial"/>
                <w:strike/>
                <w:lang w:val="en-US"/>
              </w:rPr>
            </w:pPr>
          </w:p>
        </w:tc>
      </w:tr>
      <w:tr w:rsidR="00B34540" w:rsidRPr="00F56AC3" w14:paraId="3AB7971F" w14:textId="77777777" w:rsidTr="00D9092D">
        <w:tc>
          <w:tcPr>
            <w:tcW w:w="1915" w:type="dxa"/>
          </w:tcPr>
          <w:p w14:paraId="50252CD9" w14:textId="77777777" w:rsidR="00B34540" w:rsidRPr="000A7926" w:rsidRDefault="00B34540" w:rsidP="00B34540">
            <w:pPr>
              <w:rPr>
                <w:rFonts w:ascii="Arial" w:hAnsi="Arial" w:cs="Arial"/>
              </w:rPr>
            </w:pPr>
            <w:r w:rsidRPr="000A7926">
              <w:rPr>
                <w:rFonts w:ascii="Arial" w:hAnsi="Arial" w:cs="Arial"/>
              </w:rPr>
              <w:t>При наличии датчика в руках</w:t>
            </w:r>
          </w:p>
        </w:tc>
        <w:tc>
          <w:tcPr>
            <w:tcW w:w="1914" w:type="dxa"/>
          </w:tcPr>
          <w:p w14:paraId="3D366ED4" w14:textId="3A4E2A5A" w:rsidR="00B34540" w:rsidRPr="000A7926" w:rsidRDefault="00B34540" w:rsidP="007F21DF">
            <w:pPr>
              <w:rPr>
                <w:rFonts w:ascii="Arial" w:hAnsi="Arial" w:cs="Arial"/>
              </w:rPr>
            </w:pPr>
            <w:r w:rsidRPr="000A7926">
              <w:rPr>
                <w:rFonts w:ascii="Arial" w:hAnsi="Arial" w:cs="Arial"/>
              </w:rPr>
              <w:t xml:space="preserve">Кисти </w:t>
            </w:r>
          </w:p>
        </w:tc>
        <w:tc>
          <w:tcPr>
            <w:tcW w:w="1914" w:type="dxa"/>
            <w:vAlign w:val="center"/>
          </w:tcPr>
          <w:p w14:paraId="6C46875D" w14:textId="77777777" w:rsidR="00B34540" w:rsidRPr="000A7926" w:rsidRDefault="00B34540" w:rsidP="00762082">
            <w:pPr>
              <w:jc w:val="center"/>
              <w:rPr>
                <w:rFonts w:ascii="Arial" w:hAnsi="Arial" w:cs="Arial"/>
              </w:rPr>
            </w:pPr>
            <w:r w:rsidRPr="000A7926">
              <w:rPr>
                <w:rFonts w:ascii="Arial" w:hAnsi="Arial" w:cs="Arial"/>
                <w:lang w:val="en-US"/>
              </w:rPr>
              <w:t>0</w:t>
            </w:r>
          </w:p>
        </w:tc>
        <w:tc>
          <w:tcPr>
            <w:tcW w:w="1914" w:type="dxa"/>
            <w:vAlign w:val="center"/>
          </w:tcPr>
          <w:p w14:paraId="68C3FE82"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 </w:t>
            </w:r>
          </w:p>
        </w:tc>
        <w:tc>
          <w:tcPr>
            <w:tcW w:w="2119" w:type="dxa"/>
            <w:vAlign w:val="center"/>
          </w:tcPr>
          <w:p w14:paraId="4207A7A7" w14:textId="6B6E2762" w:rsidR="00420615" w:rsidRPr="00B3328E" w:rsidRDefault="00420615" w:rsidP="00762082">
            <w:pPr>
              <w:jc w:val="center"/>
              <w:rPr>
                <w:rFonts w:ascii="Arial" w:hAnsi="Arial" w:cs="Arial"/>
              </w:rPr>
            </w:pPr>
            <w:r w:rsidRPr="00B3328E">
              <w:rPr>
                <w:rFonts w:ascii="Arial" w:hAnsi="Arial" w:cs="Arial"/>
              </w:rPr>
              <w:t>0,1/0,1</w:t>
            </w:r>
          </w:p>
        </w:tc>
      </w:tr>
      <w:tr w:rsidR="00B34540" w:rsidRPr="00F56AC3" w14:paraId="21395FA0" w14:textId="77777777" w:rsidTr="00D9092D">
        <w:tc>
          <w:tcPr>
            <w:tcW w:w="1915" w:type="dxa"/>
          </w:tcPr>
          <w:p w14:paraId="302D57DB" w14:textId="77777777" w:rsidR="00B34540" w:rsidRPr="000A7926" w:rsidRDefault="00B34540" w:rsidP="00B34540">
            <w:pPr>
              <w:rPr>
                <w:rFonts w:ascii="Arial" w:hAnsi="Arial" w:cs="Arial"/>
              </w:rPr>
            </w:pPr>
            <w:r w:rsidRPr="000A7926">
              <w:rPr>
                <w:rFonts w:ascii="Arial" w:hAnsi="Arial" w:cs="Arial"/>
              </w:rPr>
              <w:t>При наличии датчика в ногах</w:t>
            </w:r>
          </w:p>
        </w:tc>
        <w:tc>
          <w:tcPr>
            <w:tcW w:w="1914" w:type="dxa"/>
          </w:tcPr>
          <w:p w14:paraId="56902CFF" w14:textId="77777777" w:rsidR="00B34540" w:rsidRPr="000A7926" w:rsidRDefault="00B34540" w:rsidP="00B34540">
            <w:pPr>
              <w:rPr>
                <w:rFonts w:ascii="Arial" w:hAnsi="Arial" w:cs="Arial"/>
              </w:rPr>
            </w:pPr>
            <w:r w:rsidRPr="000A7926">
              <w:rPr>
                <w:rFonts w:ascii="Arial" w:hAnsi="Arial" w:cs="Arial"/>
              </w:rPr>
              <w:t>Стопы</w:t>
            </w:r>
          </w:p>
        </w:tc>
        <w:tc>
          <w:tcPr>
            <w:tcW w:w="1914" w:type="dxa"/>
            <w:vAlign w:val="center"/>
          </w:tcPr>
          <w:p w14:paraId="741B1491" w14:textId="77777777" w:rsidR="00B34540" w:rsidRPr="000A7926" w:rsidRDefault="00B34540" w:rsidP="00762082">
            <w:pPr>
              <w:jc w:val="center"/>
              <w:rPr>
                <w:rFonts w:ascii="Arial" w:hAnsi="Arial" w:cs="Arial"/>
                <w:lang w:val="en-US"/>
              </w:rPr>
            </w:pPr>
            <w:r w:rsidRPr="000A7926">
              <w:rPr>
                <w:rFonts w:ascii="Arial" w:hAnsi="Arial" w:cs="Arial"/>
                <w:lang w:val="en-US"/>
              </w:rPr>
              <w:t>0</w:t>
            </w:r>
          </w:p>
        </w:tc>
        <w:tc>
          <w:tcPr>
            <w:tcW w:w="1914" w:type="dxa"/>
            <w:vAlign w:val="center"/>
          </w:tcPr>
          <w:p w14:paraId="4DF0E806"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 </w:t>
            </w:r>
          </w:p>
        </w:tc>
        <w:tc>
          <w:tcPr>
            <w:tcW w:w="2119" w:type="dxa"/>
            <w:vAlign w:val="center"/>
          </w:tcPr>
          <w:p w14:paraId="2E021701" w14:textId="5C89B4D8" w:rsidR="00420615" w:rsidRPr="00B3328E" w:rsidRDefault="00420615" w:rsidP="00762082">
            <w:pPr>
              <w:jc w:val="center"/>
              <w:rPr>
                <w:rFonts w:ascii="Arial" w:hAnsi="Arial" w:cs="Arial"/>
                <w:highlight w:val="yellow"/>
              </w:rPr>
            </w:pPr>
            <w:r w:rsidRPr="00B3328E">
              <w:rPr>
                <w:rFonts w:ascii="Arial" w:hAnsi="Arial" w:cs="Arial"/>
              </w:rPr>
              <w:t>0,13/0,12</w:t>
            </w:r>
          </w:p>
        </w:tc>
      </w:tr>
      <w:tr w:rsidR="00B34540" w:rsidRPr="00F56AC3" w14:paraId="34537970" w14:textId="77777777" w:rsidTr="00D9092D">
        <w:tc>
          <w:tcPr>
            <w:tcW w:w="1915" w:type="dxa"/>
          </w:tcPr>
          <w:p w14:paraId="311643EF" w14:textId="77777777" w:rsidR="00B34540" w:rsidRPr="000A7926" w:rsidRDefault="00B34540" w:rsidP="007F21DF">
            <w:pPr>
              <w:rPr>
                <w:rFonts w:ascii="Arial" w:hAnsi="Arial" w:cs="Arial"/>
                <w:lang w:val="en-US"/>
              </w:rPr>
            </w:pPr>
          </w:p>
        </w:tc>
        <w:tc>
          <w:tcPr>
            <w:tcW w:w="1914" w:type="dxa"/>
          </w:tcPr>
          <w:p w14:paraId="3E38F440" w14:textId="77777777" w:rsidR="00B34540" w:rsidRPr="000A7926" w:rsidRDefault="00B34540" w:rsidP="007F21DF">
            <w:pPr>
              <w:rPr>
                <w:rFonts w:ascii="Arial" w:hAnsi="Arial" w:cs="Arial"/>
              </w:rPr>
            </w:pPr>
            <w:r w:rsidRPr="000A7926">
              <w:rPr>
                <w:rFonts w:ascii="Arial" w:hAnsi="Arial" w:cs="Arial"/>
              </w:rPr>
              <w:t>Всего</w:t>
            </w:r>
          </w:p>
        </w:tc>
        <w:tc>
          <w:tcPr>
            <w:tcW w:w="1914" w:type="dxa"/>
            <w:vAlign w:val="center"/>
          </w:tcPr>
          <w:p w14:paraId="29FF1F95"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110 </w:t>
            </w:r>
          </w:p>
        </w:tc>
        <w:tc>
          <w:tcPr>
            <w:tcW w:w="1914" w:type="dxa"/>
            <w:vAlign w:val="center"/>
          </w:tcPr>
          <w:p w14:paraId="3B6B52EC" w14:textId="77777777" w:rsidR="00B34540" w:rsidRPr="000A7926" w:rsidRDefault="00B34540" w:rsidP="00762082">
            <w:pPr>
              <w:jc w:val="center"/>
              <w:rPr>
                <w:rFonts w:ascii="Arial" w:hAnsi="Arial" w:cs="Arial"/>
                <w:lang w:val="en-US"/>
              </w:rPr>
            </w:pPr>
            <w:r w:rsidRPr="000A7926">
              <w:rPr>
                <w:rFonts w:ascii="Arial" w:hAnsi="Arial" w:cs="Arial"/>
                <w:lang w:val="en-US"/>
              </w:rPr>
              <w:t xml:space="preserve">100 </w:t>
            </w:r>
          </w:p>
        </w:tc>
        <w:tc>
          <w:tcPr>
            <w:tcW w:w="2119" w:type="dxa"/>
            <w:vAlign w:val="center"/>
          </w:tcPr>
          <w:p w14:paraId="1F58FFA1" w14:textId="21B15C37" w:rsidR="00420615" w:rsidRPr="00B3328E" w:rsidRDefault="00420615" w:rsidP="00762082">
            <w:pPr>
              <w:jc w:val="center"/>
              <w:rPr>
                <w:rFonts w:ascii="Arial" w:hAnsi="Arial" w:cs="Arial"/>
              </w:rPr>
            </w:pPr>
            <w:r w:rsidRPr="00B3328E">
              <w:rPr>
                <w:rFonts w:ascii="Arial" w:hAnsi="Arial" w:cs="Arial"/>
              </w:rPr>
              <w:t>2/1,7</w:t>
            </w:r>
          </w:p>
        </w:tc>
      </w:tr>
    </w:tbl>
    <w:p w14:paraId="5F321820" w14:textId="2C7D14E9" w:rsidR="00812AFE" w:rsidRPr="00430BE3" w:rsidRDefault="00812AFE" w:rsidP="009D47D9">
      <w:pPr>
        <w:spacing w:after="120" w:line="360" w:lineRule="auto"/>
        <w:ind w:firstLine="720"/>
        <w:jc w:val="both"/>
        <w:rPr>
          <w:rFonts w:ascii="Arial" w:hAnsi="Arial" w:cs="Arial"/>
          <w:szCs w:val="22"/>
        </w:rPr>
      </w:pPr>
      <w:r w:rsidRPr="00430BE3">
        <w:rPr>
          <w:rFonts w:ascii="Arial" w:hAnsi="Arial" w:cs="Arial"/>
          <w:spacing w:val="30"/>
          <w:szCs w:val="22"/>
        </w:rPr>
        <w:t xml:space="preserve">Примечание </w:t>
      </w:r>
      <w:r w:rsidR="00173E60" w:rsidRPr="00430BE3">
        <w:rPr>
          <w:rFonts w:ascii="Arial" w:hAnsi="Arial" w:cs="Arial"/>
          <w:szCs w:val="22"/>
        </w:rPr>
        <w:t>2</w:t>
      </w:r>
      <w:r w:rsidR="009D47D9" w:rsidRPr="00430BE3">
        <w:rPr>
          <w:rFonts w:ascii="Arial" w:hAnsi="Arial" w:cs="Arial"/>
          <w:szCs w:val="22"/>
        </w:rPr>
        <w:t xml:space="preserve"> </w:t>
      </w:r>
      <w:r w:rsidR="003520F9" w:rsidRPr="00430BE3">
        <w:rPr>
          <w:rFonts w:ascii="Arial" w:hAnsi="Arial" w:cs="Arial"/>
          <w:noProof/>
          <w:sz w:val="22"/>
          <w:szCs w:val="18"/>
          <w:lang w:eastAsia="ru-RU"/>
        </w:rPr>
        <w:t>–</w:t>
      </w:r>
      <w:r w:rsidR="00866102" w:rsidRPr="00430BE3">
        <w:rPr>
          <w:rFonts w:ascii="Arial" w:hAnsi="Arial" w:cs="Arial"/>
          <w:noProof/>
          <w:sz w:val="22"/>
          <w:szCs w:val="18"/>
          <w:lang w:eastAsia="ru-RU"/>
        </w:rPr>
        <w:t xml:space="preserve"> </w:t>
      </w:r>
      <w:r w:rsidRPr="00430BE3">
        <w:rPr>
          <w:rFonts w:ascii="Arial" w:hAnsi="Arial" w:cs="Arial"/>
          <w:szCs w:val="22"/>
        </w:rPr>
        <w:t xml:space="preserve">В зависимости от количества датчиков манекена и их расположения применяют графу 3 (используется 110 датчиков) или графу 4 (используется более 110 датчиков). Дополнительные датчики могут быть добавлены в кисти и стопы, если это необходимо. Добавление датчиков манекена </w:t>
      </w:r>
      <w:r w:rsidR="00C17138">
        <w:rPr>
          <w:rFonts w:ascii="Arial" w:hAnsi="Arial" w:cs="Arial"/>
          <w:szCs w:val="22"/>
        </w:rPr>
        <w:t>в</w:t>
      </w:r>
      <w:r w:rsidR="00C17138" w:rsidRPr="00430BE3">
        <w:rPr>
          <w:rFonts w:ascii="Arial" w:hAnsi="Arial" w:cs="Arial"/>
          <w:szCs w:val="22"/>
        </w:rPr>
        <w:t xml:space="preserve"> </w:t>
      </w:r>
      <w:r w:rsidRPr="00430BE3">
        <w:rPr>
          <w:rFonts w:ascii="Arial" w:hAnsi="Arial" w:cs="Arial"/>
          <w:szCs w:val="22"/>
        </w:rPr>
        <w:t>кист</w:t>
      </w:r>
      <w:r w:rsidR="00C17138">
        <w:rPr>
          <w:rFonts w:ascii="Arial" w:hAnsi="Arial" w:cs="Arial"/>
          <w:szCs w:val="22"/>
        </w:rPr>
        <w:t>и</w:t>
      </w:r>
      <w:r w:rsidRPr="00430BE3">
        <w:rPr>
          <w:rFonts w:ascii="Arial" w:hAnsi="Arial" w:cs="Arial"/>
          <w:szCs w:val="22"/>
        </w:rPr>
        <w:t xml:space="preserve"> и стоп</w:t>
      </w:r>
      <w:r w:rsidR="00C17138">
        <w:rPr>
          <w:rFonts w:ascii="Arial" w:hAnsi="Arial" w:cs="Arial"/>
          <w:szCs w:val="22"/>
        </w:rPr>
        <w:t>ы</w:t>
      </w:r>
      <w:r w:rsidRPr="00430BE3">
        <w:rPr>
          <w:rFonts w:ascii="Arial" w:hAnsi="Arial" w:cs="Arial"/>
          <w:szCs w:val="22"/>
        </w:rPr>
        <w:t xml:space="preserve"> потребует</w:t>
      </w:r>
      <w:r w:rsidR="004D56F4" w:rsidRPr="00430BE3">
        <w:rPr>
          <w:rFonts w:ascii="Arial" w:hAnsi="Arial" w:cs="Arial"/>
          <w:szCs w:val="22"/>
        </w:rPr>
        <w:t xml:space="preserve"> </w:t>
      </w:r>
      <w:r w:rsidR="00866102" w:rsidRPr="00430BE3">
        <w:rPr>
          <w:rFonts w:ascii="Arial" w:hAnsi="Arial" w:cs="Arial"/>
          <w:szCs w:val="22"/>
        </w:rPr>
        <w:t xml:space="preserve">использования </w:t>
      </w:r>
      <w:r w:rsidRPr="00430BE3">
        <w:rPr>
          <w:rFonts w:ascii="Arial" w:hAnsi="Arial" w:cs="Arial"/>
          <w:szCs w:val="22"/>
        </w:rPr>
        <w:t xml:space="preserve">процентных </w:t>
      </w:r>
      <w:r w:rsidR="0013623C" w:rsidRPr="00430BE3">
        <w:rPr>
          <w:rFonts w:ascii="Arial" w:hAnsi="Arial" w:cs="Arial"/>
          <w:szCs w:val="22"/>
        </w:rPr>
        <w:t>соотношений</w:t>
      </w:r>
      <w:r w:rsidR="004D56F4" w:rsidRPr="00430BE3">
        <w:rPr>
          <w:rFonts w:ascii="Arial" w:hAnsi="Arial" w:cs="Arial"/>
          <w:szCs w:val="22"/>
        </w:rPr>
        <w:t xml:space="preserve"> </w:t>
      </w:r>
      <w:r w:rsidRPr="00430BE3">
        <w:rPr>
          <w:rFonts w:ascii="Arial" w:hAnsi="Arial" w:cs="Arial"/>
          <w:szCs w:val="22"/>
        </w:rPr>
        <w:t xml:space="preserve">из </w:t>
      </w:r>
      <w:r w:rsidR="004D56F4" w:rsidRPr="00430BE3">
        <w:rPr>
          <w:rFonts w:ascii="Arial" w:hAnsi="Arial" w:cs="Arial"/>
          <w:szCs w:val="22"/>
        </w:rPr>
        <w:t xml:space="preserve">графы 5 </w:t>
      </w:r>
      <w:r w:rsidRPr="00430BE3">
        <w:rPr>
          <w:rFonts w:ascii="Arial" w:hAnsi="Arial" w:cs="Arial"/>
          <w:szCs w:val="22"/>
        </w:rPr>
        <w:t xml:space="preserve">таблицы </w:t>
      </w:r>
      <w:r w:rsidR="00866102" w:rsidRPr="00430BE3">
        <w:rPr>
          <w:rFonts w:ascii="Arial" w:hAnsi="Arial" w:cs="Arial"/>
          <w:szCs w:val="22"/>
        </w:rPr>
        <w:t>3</w:t>
      </w:r>
      <w:r w:rsidRPr="00430BE3">
        <w:rPr>
          <w:rFonts w:ascii="Arial" w:hAnsi="Arial" w:cs="Arial"/>
          <w:szCs w:val="22"/>
        </w:rPr>
        <w:t>.</w:t>
      </w:r>
    </w:p>
    <w:p w14:paraId="35CB407D" w14:textId="6D114A29" w:rsidR="00812AFE" w:rsidRPr="00430BE3" w:rsidRDefault="00812AFE" w:rsidP="009D47D9">
      <w:pPr>
        <w:spacing w:after="120" w:line="360" w:lineRule="auto"/>
        <w:ind w:firstLine="720"/>
        <w:jc w:val="both"/>
        <w:rPr>
          <w:rFonts w:ascii="Arial" w:hAnsi="Arial" w:cs="Arial"/>
          <w:szCs w:val="22"/>
        </w:rPr>
      </w:pPr>
      <w:r w:rsidRPr="000B1500">
        <w:rPr>
          <w:rFonts w:ascii="Arial" w:hAnsi="Arial" w:cs="Arial"/>
          <w:spacing w:val="30"/>
          <w:szCs w:val="22"/>
        </w:rPr>
        <w:t>Примечание</w:t>
      </w:r>
      <w:r w:rsidR="004848E6" w:rsidRPr="000B1500">
        <w:rPr>
          <w:rFonts w:ascii="Arial" w:hAnsi="Arial" w:cs="Arial"/>
          <w:szCs w:val="22"/>
        </w:rPr>
        <w:t xml:space="preserve"> </w:t>
      </w:r>
      <w:r w:rsidR="00173E60" w:rsidRPr="000B1500">
        <w:rPr>
          <w:rFonts w:ascii="Arial" w:hAnsi="Arial" w:cs="Arial"/>
          <w:szCs w:val="22"/>
        </w:rPr>
        <w:t>3</w:t>
      </w:r>
      <w:r w:rsidR="004848E6" w:rsidRPr="000B1500">
        <w:rPr>
          <w:rFonts w:ascii="Arial" w:hAnsi="Arial" w:cs="Arial"/>
          <w:szCs w:val="22"/>
        </w:rPr>
        <w:t xml:space="preserve"> </w:t>
      </w:r>
      <w:r w:rsidR="003520F9" w:rsidRPr="00430BE3">
        <w:rPr>
          <w:rFonts w:ascii="Arial" w:hAnsi="Arial" w:cs="Arial"/>
          <w:noProof/>
          <w:sz w:val="22"/>
          <w:szCs w:val="18"/>
          <w:lang w:eastAsia="ru-RU"/>
        </w:rPr>
        <w:t>–</w:t>
      </w:r>
      <w:r w:rsidRPr="00430BE3">
        <w:rPr>
          <w:rFonts w:ascii="Arial" w:hAnsi="Arial" w:cs="Arial"/>
          <w:szCs w:val="22"/>
        </w:rPr>
        <w:t xml:space="preserve"> Несколько источников [например, US. EPA. </w:t>
      </w:r>
      <w:r w:rsidRPr="00430BE3">
        <w:rPr>
          <w:rFonts w:ascii="Arial" w:hAnsi="Arial" w:cs="Arial"/>
          <w:szCs w:val="22"/>
          <w:lang w:val="en-US"/>
        </w:rPr>
        <w:t xml:space="preserve">Exposure Factors Handbook (1997 Final Report). </w:t>
      </w:r>
      <w:r w:rsidRPr="00430BE3">
        <w:rPr>
          <w:rFonts w:ascii="Arial" w:hAnsi="Arial" w:cs="Arial"/>
          <w:szCs w:val="22"/>
        </w:rPr>
        <w:t xml:space="preserve">US. </w:t>
      </w:r>
      <w:proofErr w:type="spellStart"/>
      <w:r w:rsidRPr="00430BE3">
        <w:rPr>
          <w:rFonts w:ascii="Arial" w:hAnsi="Arial" w:cs="Arial"/>
          <w:szCs w:val="22"/>
        </w:rPr>
        <w:t>Environmental</w:t>
      </w:r>
      <w:proofErr w:type="spellEnd"/>
      <w:r w:rsidRPr="00430BE3">
        <w:rPr>
          <w:rFonts w:ascii="Arial" w:hAnsi="Arial" w:cs="Arial"/>
          <w:szCs w:val="22"/>
        </w:rPr>
        <w:t xml:space="preserve"> Protection Agency, Washington, DC, EPA/600/P-95/002F a-c, 1997] предполагают, что общая площадь поверхности составляет приблизительно 2 м</w:t>
      </w:r>
      <w:r w:rsidRPr="00430BE3">
        <w:rPr>
          <w:rFonts w:ascii="Arial" w:hAnsi="Arial" w:cs="Arial"/>
          <w:szCs w:val="22"/>
          <w:vertAlign w:val="superscript"/>
        </w:rPr>
        <w:t>2</w:t>
      </w:r>
      <w:r w:rsidR="0013623C" w:rsidRPr="00430BE3">
        <w:rPr>
          <w:rFonts w:ascii="Arial" w:hAnsi="Arial" w:cs="Arial"/>
          <w:szCs w:val="22"/>
        </w:rPr>
        <w:t>/1,7 м</w:t>
      </w:r>
      <w:r w:rsidR="0013623C" w:rsidRPr="00430BE3">
        <w:rPr>
          <w:rFonts w:ascii="Arial" w:hAnsi="Arial" w:cs="Arial"/>
          <w:szCs w:val="22"/>
          <w:vertAlign w:val="superscript"/>
        </w:rPr>
        <w:t xml:space="preserve">2 </w:t>
      </w:r>
      <w:r w:rsidRPr="00430BE3">
        <w:rPr>
          <w:rFonts w:ascii="Arial" w:hAnsi="Arial" w:cs="Arial"/>
          <w:szCs w:val="22"/>
        </w:rPr>
        <w:t>для мужчины</w:t>
      </w:r>
      <w:r w:rsidR="0013623C" w:rsidRPr="00430BE3">
        <w:rPr>
          <w:rFonts w:ascii="Arial" w:hAnsi="Arial" w:cs="Arial"/>
          <w:szCs w:val="22"/>
        </w:rPr>
        <w:t>/женщины</w:t>
      </w:r>
      <w:r w:rsidRPr="00430BE3">
        <w:rPr>
          <w:rFonts w:ascii="Arial" w:hAnsi="Arial" w:cs="Arial"/>
          <w:szCs w:val="22"/>
        </w:rPr>
        <w:t xml:space="preserve"> ростом приблизительно 1,85 м</w:t>
      </w:r>
      <w:r w:rsidR="0013623C" w:rsidRPr="00430BE3">
        <w:rPr>
          <w:rFonts w:ascii="Arial" w:hAnsi="Arial" w:cs="Arial"/>
          <w:szCs w:val="22"/>
        </w:rPr>
        <w:t>/1,69 м</w:t>
      </w:r>
      <w:r w:rsidRPr="00430BE3">
        <w:rPr>
          <w:rFonts w:ascii="Arial" w:hAnsi="Arial" w:cs="Arial"/>
          <w:szCs w:val="22"/>
        </w:rPr>
        <w:t xml:space="preserve"> и со </w:t>
      </w:r>
      <w:r w:rsidR="00135BE3" w:rsidRPr="00430BE3">
        <w:rPr>
          <w:rFonts w:ascii="Arial" w:hAnsi="Arial" w:cs="Arial"/>
          <w:szCs w:val="22"/>
        </w:rPr>
        <w:t>средней массой</w:t>
      </w:r>
      <w:r w:rsidR="00740978" w:rsidRPr="00430BE3">
        <w:rPr>
          <w:rFonts w:ascii="Arial" w:hAnsi="Arial" w:cs="Arial"/>
          <w:szCs w:val="22"/>
        </w:rPr>
        <w:t>.</w:t>
      </w:r>
      <w:r w:rsidRPr="00430BE3">
        <w:rPr>
          <w:rFonts w:ascii="Arial" w:hAnsi="Arial" w:cs="Arial"/>
          <w:szCs w:val="22"/>
        </w:rPr>
        <w:t xml:space="preserve"> Вычитание площади, не покрытой датчиками (кисти и стопы), дает площадь поверхности приблизительно 1,8 </w:t>
      </w:r>
      <w:bookmarkStart w:id="37" w:name="_Hlk195196922"/>
      <w:r w:rsidRPr="00430BE3">
        <w:rPr>
          <w:rFonts w:ascii="Arial" w:hAnsi="Arial" w:cs="Arial"/>
          <w:szCs w:val="22"/>
        </w:rPr>
        <w:t>м</w:t>
      </w:r>
      <w:r w:rsidRPr="00430BE3">
        <w:rPr>
          <w:rFonts w:ascii="Arial" w:hAnsi="Arial" w:cs="Arial"/>
          <w:szCs w:val="22"/>
          <w:vertAlign w:val="superscript"/>
        </w:rPr>
        <w:t>2</w:t>
      </w:r>
      <w:bookmarkEnd w:id="37"/>
      <w:r w:rsidR="0013623C" w:rsidRPr="00430BE3">
        <w:rPr>
          <w:rFonts w:ascii="Arial" w:hAnsi="Arial" w:cs="Arial"/>
          <w:szCs w:val="22"/>
        </w:rPr>
        <w:t>/1,5 м</w:t>
      </w:r>
      <w:r w:rsidR="0013623C" w:rsidRPr="00430BE3">
        <w:rPr>
          <w:rFonts w:ascii="Arial" w:hAnsi="Arial" w:cs="Arial"/>
          <w:szCs w:val="22"/>
          <w:vertAlign w:val="superscript"/>
        </w:rPr>
        <w:t>2</w:t>
      </w:r>
      <w:r w:rsidR="0013623C" w:rsidRPr="00430BE3">
        <w:rPr>
          <w:rFonts w:ascii="Arial" w:hAnsi="Arial" w:cs="Arial"/>
          <w:szCs w:val="22"/>
        </w:rPr>
        <w:t xml:space="preserve"> для мужчины/женщины соответственно</w:t>
      </w:r>
      <w:r w:rsidRPr="00430BE3">
        <w:rPr>
          <w:rFonts w:ascii="Arial" w:hAnsi="Arial" w:cs="Arial"/>
          <w:szCs w:val="22"/>
        </w:rPr>
        <w:t>.</w:t>
      </w:r>
    </w:p>
    <w:p w14:paraId="5175C1B1" w14:textId="77777777" w:rsidR="00812AFE" w:rsidRPr="00430BE3" w:rsidRDefault="00812AFE" w:rsidP="006857D0">
      <w:pPr>
        <w:spacing w:line="360" w:lineRule="auto"/>
        <w:ind w:firstLine="720"/>
        <w:jc w:val="both"/>
        <w:rPr>
          <w:rFonts w:ascii="Arial" w:hAnsi="Arial" w:cs="Arial"/>
          <w:b/>
          <w:sz w:val="24"/>
          <w:szCs w:val="24"/>
        </w:rPr>
      </w:pPr>
      <w:r w:rsidRPr="00430BE3">
        <w:rPr>
          <w:rFonts w:ascii="Arial" w:hAnsi="Arial" w:cs="Arial"/>
          <w:b/>
          <w:sz w:val="24"/>
          <w:szCs w:val="24"/>
        </w:rPr>
        <w:t xml:space="preserve">5.3.3 </w:t>
      </w:r>
      <w:r w:rsidR="00961FD9" w:rsidRPr="00430BE3">
        <w:rPr>
          <w:rFonts w:ascii="Arial" w:hAnsi="Arial" w:cs="Arial"/>
          <w:b/>
          <w:sz w:val="24"/>
          <w:szCs w:val="24"/>
        </w:rPr>
        <w:t>Измерительная способность датчика манекена</w:t>
      </w:r>
    </w:p>
    <w:p w14:paraId="2D948BAD" w14:textId="77777777" w:rsidR="0027615D" w:rsidRPr="0082168F" w:rsidRDefault="00961FD9" w:rsidP="006857D0">
      <w:pPr>
        <w:spacing w:line="360" w:lineRule="auto"/>
        <w:ind w:firstLine="720"/>
        <w:jc w:val="both"/>
        <w:rPr>
          <w:rFonts w:ascii="Arial" w:hAnsi="Arial" w:cs="Arial"/>
          <w:sz w:val="24"/>
          <w:szCs w:val="24"/>
        </w:rPr>
      </w:pPr>
      <w:r w:rsidRPr="00430BE3">
        <w:rPr>
          <w:rFonts w:ascii="Arial" w:hAnsi="Arial" w:cs="Arial"/>
          <w:sz w:val="24"/>
          <w:szCs w:val="24"/>
        </w:rPr>
        <w:t>Каждый датчик манекена должен иметь возможность определять падающий тепловой поток в диапазоне от 0 до 130</w:t>
      </w:r>
      <w:r w:rsidR="00911C3F" w:rsidRPr="00430BE3">
        <w:rPr>
          <w:rFonts w:ascii="Arial" w:hAnsi="Arial" w:cs="Arial"/>
          <w:sz w:val="24"/>
          <w:szCs w:val="24"/>
        </w:rPr>
        <w:t> </w:t>
      </w:r>
      <w:r w:rsidRPr="00430BE3">
        <w:rPr>
          <w:rFonts w:ascii="Arial" w:hAnsi="Arial" w:cs="Arial"/>
          <w:sz w:val="24"/>
          <w:szCs w:val="24"/>
        </w:rPr>
        <w:t>кВт/м</w:t>
      </w:r>
      <w:r w:rsidRPr="00430BE3">
        <w:rPr>
          <w:rFonts w:ascii="Arial" w:hAnsi="Arial" w:cs="Arial"/>
          <w:sz w:val="24"/>
          <w:szCs w:val="24"/>
          <w:vertAlign w:val="superscript"/>
        </w:rPr>
        <w:t>2</w:t>
      </w:r>
      <w:r w:rsidRPr="00430BE3">
        <w:rPr>
          <w:rFonts w:ascii="Arial" w:hAnsi="Arial" w:cs="Arial"/>
          <w:sz w:val="24"/>
          <w:szCs w:val="24"/>
        </w:rPr>
        <w:t>. Датчик манекена должен выдерживать тепловые потоки до 200</w:t>
      </w:r>
      <w:r w:rsidR="00911C3F" w:rsidRPr="00430BE3">
        <w:rPr>
          <w:rFonts w:ascii="Arial" w:hAnsi="Arial" w:cs="Arial"/>
          <w:sz w:val="24"/>
          <w:szCs w:val="24"/>
        </w:rPr>
        <w:t> </w:t>
      </w:r>
      <w:r w:rsidRPr="00430BE3">
        <w:rPr>
          <w:rFonts w:ascii="Arial" w:hAnsi="Arial" w:cs="Arial"/>
          <w:sz w:val="24"/>
          <w:szCs w:val="24"/>
        </w:rPr>
        <w:t>кВт/м</w:t>
      </w:r>
      <w:r w:rsidRPr="00430BE3">
        <w:rPr>
          <w:rFonts w:ascii="Arial" w:hAnsi="Arial" w:cs="Arial"/>
          <w:sz w:val="24"/>
          <w:szCs w:val="24"/>
          <w:vertAlign w:val="superscript"/>
        </w:rPr>
        <w:t>2</w:t>
      </w:r>
      <w:r w:rsidRPr="00430BE3">
        <w:rPr>
          <w:rFonts w:ascii="Arial" w:hAnsi="Arial" w:cs="Arial"/>
          <w:sz w:val="24"/>
          <w:szCs w:val="24"/>
        </w:rPr>
        <w:t xml:space="preserve"> и быстрые изменения теплового потока (например, </w:t>
      </w:r>
      <w:r w:rsidR="00911C3F" w:rsidRPr="00430BE3">
        <w:rPr>
          <w:rFonts w:ascii="Arial" w:hAnsi="Arial" w:cs="Arial"/>
          <w:sz w:val="24"/>
          <w:szCs w:val="24"/>
        </w:rPr>
        <w:t xml:space="preserve">четырехсекундные </w:t>
      </w:r>
      <w:r w:rsidRPr="00430BE3">
        <w:rPr>
          <w:rFonts w:ascii="Arial" w:hAnsi="Arial" w:cs="Arial"/>
          <w:sz w:val="24"/>
          <w:szCs w:val="24"/>
        </w:rPr>
        <w:t xml:space="preserve">воздействия на обнаженный манекен) без разрушения. Данный диапазон позволяет использовать датчики манекена, чтобы установить уровень </w:t>
      </w:r>
      <w:r w:rsidRPr="0082168F">
        <w:rPr>
          <w:rFonts w:ascii="Arial" w:hAnsi="Arial" w:cs="Arial"/>
          <w:sz w:val="24"/>
          <w:szCs w:val="24"/>
        </w:rPr>
        <w:t>испытательного воздействия при прямом воздействии пламени на обнаженный манекен, а также измерить переданное при воздействии тепло на поверхность манекена с надетым испытуемым образцом.</w:t>
      </w:r>
    </w:p>
    <w:p w14:paraId="1E2C9F25" w14:textId="55980C87" w:rsidR="008B411E" w:rsidRPr="0082168F" w:rsidRDefault="008B411E" w:rsidP="009D47D9">
      <w:pPr>
        <w:spacing w:after="120" w:line="360" w:lineRule="auto"/>
        <w:ind w:firstLine="720"/>
        <w:jc w:val="both"/>
        <w:rPr>
          <w:rFonts w:ascii="Arial" w:hAnsi="Arial" w:cs="Arial"/>
        </w:rPr>
      </w:pPr>
      <w:r w:rsidRPr="0082168F">
        <w:rPr>
          <w:rFonts w:ascii="Arial" w:hAnsi="Arial" w:cs="Arial"/>
          <w:spacing w:val="30"/>
        </w:rPr>
        <w:t>Примечание</w:t>
      </w:r>
      <w:r w:rsidRPr="0082168F">
        <w:rPr>
          <w:rFonts w:ascii="Arial" w:hAnsi="Arial" w:cs="Arial"/>
        </w:rPr>
        <w:t xml:space="preserve"> 1 -</w:t>
      </w:r>
      <w:r w:rsidR="007E45AB" w:rsidRPr="0082168F">
        <w:rPr>
          <w:rFonts w:ascii="Arial" w:hAnsi="Arial" w:cs="Arial"/>
        </w:rPr>
        <w:t xml:space="preserve"> </w:t>
      </w:r>
      <w:r w:rsidRPr="0082168F">
        <w:rPr>
          <w:rFonts w:ascii="Arial" w:hAnsi="Arial" w:cs="Arial"/>
        </w:rPr>
        <w:t xml:space="preserve">Эталонный датчик имеет </w:t>
      </w:r>
      <w:r w:rsidRPr="00D9570E">
        <w:rPr>
          <w:rFonts w:ascii="Arial" w:hAnsi="Arial" w:cs="Arial"/>
        </w:rPr>
        <w:t xml:space="preserve">решающее значение </w:t>
      </w:r>
      <w:r w:rsidRPr="0082168F">
        <w:rPr>
          <w:rFonts w:ascii="Arial" w:hAnsi="Arial" w:cs="Arial"/>
        </w:rPr>
        <w:t xml:space="preserve">при калибровке манекена. Поэтому </w:t>
      </w:r>
      <w:r w:rsidR="00EC0005">
        <w:rPr>
          <w:rFonts w:ascii="Arial" w:hAnsi="Arial" w:cs="Arial"/>
        </w:rPr>
        <w:t xml:space="preserve">необходимо </w:t>
      </w:r>
      <w:r w:rsidRPr="0082168F">
        <w:rPr>
          <w:rFonts w:ascii="Arial" w:hAnsi="Arial" w:cs="Arial"/>
        </w:rPr>
        <w:t>следит</w:t>
      </w:r>
      <w:r w:rsidR="00EC0005">
        <w:rPr>
          <w:rFonts w:ascii="Arial" w:hAnsi="Arial" w:cs="Arial"/>
        </w:rPr>
        <w:t>ь</w:t>
      </w:r>
      <w:r w:rsidRPr="0082168F">
        <w:rPr>
          <w:rFonts w:ascii="Arial" w:hAnsi="Arial" w:cs="Arial"/>
        </w:rPr>
        <w:t xml:space="preserve"> за тем, чтобы эталонный датчик находился в надлежащем техническом состоянии, </w:t>
      </w:r>
      <w:r w:rsidR="004758AD" w:rsidRPr="0082168F">
        <w:rPr>
          <w:rFonts w:ascii="Arial" w:hAnsi="Arial" w:cs="Arial"/>
        </w:rPr>
        <w:t xml:space="preserve">регулярно </w:t>
      </w:r>
      <w:r w:rsidRPr="0082168F">
        <w:rPr>
          <w:rFonts w:ascii="Arial" w:hAnsi="Arial" w:cs="Arial"/>
        </w:rPr>
        <w:t>провер</w:t>
      </w:r>
      <w:r w:rsidR="004758AD" w:rsidRPr="0082168F">
        <w:rPr>
          <w:rFonts w:ascii="Arial" w:hAnsi="Arial" w:cs="Arial"/>
        </w:rPr>
        <w:t>ялся</w:t>
      </w:r>
      <w:r w:rsidRPr="0082168F">
        <w:rPr>
          <w:rFonts w:ascii="Arial" w:hAnsi="Arial" w:cs="Arial"/>
        </w:rPr>
        <w:t xml:space="preserve"> и</w:t>
      </w:r>
      <w:r w:rsidR="002222B5" w:rsidRPr="0082168F">
        <w:rPr>
          <w:rFonts w:ascii="Arial" w:hAnsi="Arial" w:cs="Arial"/>
        </w:rPr>
        <w:t xml:space="preserve"> </w:t>
      </w:r>
      <w:proofErr w:type="spellStart"/>
      <w:r w:rsidR="004758AD" w:rsidRPr="0082168F">
        <w:rPr>
          <w:rFonts w:ascii="Arial" w:hAnsi="Arial" w:cs="Arial"/>
        </w:rPr>
        <w:t>перек</w:t>
      </w:r>
      <w:r w:rsidRPr="0082168F">
        <w:rPr>
          <w:rFonts w:ascii="Arial" w:hAnsi="Arial" w:cs="Arial"/>
        </w:rPr>
        <w:t>алибров</w:t>
      </w:r>
      <w:r w:rsidR="00EC0005">
        <w:rPr>
          <w:rFonts w:ascii="Arial" w:hAnsi="Arial" w:cs="Arial"/>
        </w:rPr>
        <w:t>ыва</w:t>
      </w:r>
      <w:r w:rsidR="004758AD" w:rsidRPr="0082168F">
        <w:rPr>
          <w:rFonts w:ascii="Arial" w:hAnsi="Arial" w:cs="Arial"/>
        </w:rPr>
        <w:t>лся</w:t>
      </w:r>
      <w:proofErr w:type="spellEnd"/>
      <w:r w:rsidRPr="0082168F">
        <w:rPr>
          <w:rFonts w:ascii="Arial" w:hAnsi="Arial" w:cs="Arial"/>
        </w:rPr>
        <w:t>, поскольку любое изменение параметров эталонного датчика будет оказывать каскадное воздействие на весь процесс калибровки датчик</w:t>
      </w:r>
      <w:r w:rsidR="00EE340B" w:rsidRPr="0082168F">
        <w:rPr>
          <w:rFonts w:ascii="Arial" w:hAnsi="Arial" w:cs="Arial"/>
        </w:rPr>
        <w:t>ов</w:t>
      </w:r>
      <w:r w:rsidRPr="0082168F">
        <w:rPr>
          <w:rFonts w:ascii="Arial" w:hAnsi="Arial" w:cs="Arial"/>
        </w:rPr>
        <w:t xml:space="preserve">, от </w:t>
      </w:r>
      <w:r w:rsidRPr="00B47F28">
        <w:rPr>
          <w:rFonts w:ascii="Arial" w:hAnsi="Arial" w:cs="Arial"/>
        </w:rPr>
        <w:t xml:space="preserve">калибровки на манекене до результатов </w:t>
      </w:r>
      <w:r w:rsidR="00EE340B" w:rsidRPr="00B47F28">
        <w:rPr>
          <w:rFonts w:ascii="Arial" w:hAnsi="Arial" w:cs="Arial"/>
        </w:rPr>
        <w:t>испытаний</w:t>
      </w:r>
      <w:r w:rsidRPr="00B47F28">
        <w:rPr>
          <w:rFonts w:ascii="Arial" w:hAnsi="Arial" w:cs="Arial"/>
        </w:rPr>
        <w:t xml:space="preserve">, </w:t>
      </w:r>
      <w:r w:rsidR="004758AD" w:rsidRPr="00B47F28">
        <w:rPr>
          <w:rFonts w:ascii="Arial" w:hAnsi="Arial" w:cs="Arial"/>
        </w:rPr>
        <w:t>что</w:t>
      </w:r>
      <w:r w:rsidR="001E5248" w:rsidRPr="00B47F28">
        <w:rPr>
          <w:rFonts w:ascii="Arial" w:hAnsi="Arial" w:cs="Arial"/>
        </w:rPr>
        <w:t xml:space="preserve"> </w:t>
      </w:r>
      <w:r w:rsidR="004758AD" w:rsidRPr="00B47F28">
        <w:rPr>
          <w:rFonts w:ascii="Arial" w:hAnsi="Arial" w:cs="Arial"/>
        </w:rPr>
        <w:t xml:space="preserve">было </w:t>
      </w:r>
      <w:r w:rsidR="001E5248" w:rsidRPr="00B47F28">
        <w:rPr>
          <w:rFonts w:ascii="Arial" w:hAnsi="Arial" w:cs="Arial"/>
        </w:rPr>
        <w:t>продемонстрировано</w:t>
      </w:r>
      <w:r w:rsidR="004758AD" w:rsidRPr="00B47F28">
        <w:rPr>
          <w:rFonts w:ascii="Arial" w:hAnsi="Arial" w:cs="Arial"/>
        </w:rPr>
        <w:t xml:space="preserve"> </w:t>
      </w:r>
      <w:r w:rsidRPr="00B47F28">
        <w:rPr>
          <w:rFonts w:ascii="Arial" w:hAnsi="Arial" w:cs="Arial"/>
        </w:rPr>
        <w:t xml:space="preserve">в ходе </w:t>
      </w:r>
      <w:bookmarkStart w:id="38" w:name="_Hlk195202247"/>
      <w:r w:rsidR="00AC1A93" w:rsidRPr="00B47F28">
        <w:rPr>
          <w:rFonts w:ascii="Arial" w:hAnsi="Arial" w:cs="Arial"/>
        </w:rPr>
        <w:t>межлабораторных с</w:t>
      </w:r>
      <w:r w:rsidR="002222B5" w:rsidRPr="00B47F28">
        <w:rPr>
          <w:rFonts w:ascii="Arial" w:hAnsi="Arial" w:cs="Arial"/>
        </w:rPr>
        <w:t>личительных</w:t>
      </w:r>
      <w:r w:rsidR="00AC1A93" w:rsidRPr="00B47F28">
        <w:rPr>
          <w:rFonts w:ascii="Arial" w:hAnsi="Arial" w:cs="Arial"/>
        </w:rPr>
        <w:t xml:space="preserve"> испытаний</w:t>
      </w:r>
      <w:bookmarkEnd w:id="38"/>
      <w:r w:rsidRPr="00B47F28">
        <w:rPr>
          <w:rFonts w:ascii="Arial" w:hAnsi="Arial" w:cs="Arial"/>
        </w:rPr>
        <w:t>.</w:t>
      </w:r>
    </w:p>
    <w:p w14:paraId="651E143E" w14:textId="4EA862A2" w:rsidR="00C42CDD" w:rsidRPr="00B956D6" w:rsidRDefault="005F15C3" w:rsidP="009D47D9">
      <w:pPr>
        <w:spacing w:after="120" w:line="360" w:lineRule="auto"/>
        <w:ind w:firstLine="720"/>
        <w:jc w:val="both"/>
        <w:rPr>
          <w:rFonts w:ascii="Arial" w:hAnsi="Arial" w:cs="Arial"/>
          <w:szCs w:val="22"/>
        </w:rPr>
      </w:pPr>
      <w:bookmarkStart w:id="39" w:name="_Hlk194945105"/>
      <w:bookmarkStart w:id="40" w:name="_Hlk194945177"/>
      <w:r w:rsidRPr="0082168F">
        <w:rPr>
          <w:rFonts w:ascii="Arial" w:hAnsi="Arial" w:cs="Arial"/>
          <w:spacing w:val="30"/>
          <w:szCs w:val="22"/>
        </w:rPr>
        <w:t>Примечание</w:t>
      </w:r>
      <w:r w:rsidRPr="0082168F">
        <w:rPr>
          <w:rFonts w:ascii="Arial" w:hAnsi="Arial" w:cs="Arial"/>
          <w:szCs w:val="22"/>
        </w:rPr>
        <w:t xml:space="preserve"> </w:t>
      </w:r>
      <w:r w:rsidR="00C42CDD" w:rsidRPr="0082168F">
        <w:rPr>
          <w:rFonts w:ascii="Arial" w:hAnsi="Arial" w:cs="Arial"/>
          <w:szCs w:val="22"/>
        </w:rPr>
        <w:t>2</w:t>
      </w:r>
      <w:bookmarkEnd w:id="39"/>
      <w:r w:rsidR="00C42CDD" w:rsidRPr="0082168F">
        <w:rPr>
          <w:rFonts w:ascii="Arial" w:hAnsi="Arial" w:cs="Arial"/>
          <w:szCs w:val="22"/>
        </w:rPr>
        <w:t xml:space="preserve"> </w:t>
      </w:r>
      <w:bookmarkEnd w:id="40"/>
      <w:r w:rsidRPr="0082168F">
        <w:rPr>
          <w:rFonts w:ascii="Arial" w:hAnsi="Arial" w:cs="Arial"/>
          <w:szCs w:val="22"/>
        </w:rPr>
        <w:t>– Функционирование датчика в диапазоне от 0 до 130</w:t>
      </w:r>
      <w:r w:rsidR="00911C3F" w:rsidRPr="0082168F">
        <w:rPr>
          <w:rFonts w:ascii="Arial" w:hAnsi="Arial" w:cs="Arial"/>
          <w:szCs w:val="22"/>
        </w:rPr>
        <w:t> </w:t>
      </w:r>
      <w:r w:rsidRPr="0082168F">
        <w:rPr>
          <w:rFonts w:ascii="Arial" w:hAnsi="Arial" w:cs="Arial"/>
          <w:szCs w:val="22"/>
        </w:rPr>
        <w:t>кВт/м</w:t>
      </w:r>
      <w:r w:rsidRPr="0082168F">
        <w:rPr>
          <w:rFonts w:ascii="Arial" w:hAnsi="Arial" w:cs="Arial"/>
          <w:szCs w:val="22"/>
          <w:vertAlign w:val="superscript"/>
        </w:rPr>
        <w:t>2</w:t>
      </w:r>
      <w:r w:rsidRPr="0082168F">
        <w:rPr>
          <w:rFonts w:ascii="Arial" w:hAnsi="Arial" w:cs="Arial"/>
          <w:szCs w:val="22"/>
        </w:rPr>
        <w:t xml:space="preserve"> и сопротивление разрушению при тепловых потоках до 200</w:t>
      </w:r>
      <w:r w:rsidR="00911C3F" w:rsidRPr="0082168F">
        <w:rPr>
          <w:rFonts w:ascii="Arial" w:hAnsi="Arial" w:cs="Arial"/>
          <w:szCs w:val="22"/>
        </w:rPr>
        <w:t> </w:t>
      </w:r>
      <w:r w:rsidRPr="0082168F">
        <w:rPr>
          <w:rFonts w:ascii="Arial" w:hAnsi="Arial" w:cs="Arial"/>
          <w:szCs w:val="22"/>
        </w:rPr>
        <w:t>кВт/м</w:t>
      </w:r>
      <w:r w:rsidRPr="0082168F">
        <w:rPr>
          <w:rFonts w:ascii="Arial" w:hAnsi="Arial" w:cs="Arial"/>
          <w:szCs w:val="22"/>
          <w:vertAlign w:val="superscript"/>
        </w:rPr>
        <w:t>2</w:t>
      </w:r>
      <w:r w:rsidRPr="0082168F">
        <w:rPr>
          <w:rFonts w:ascii="Arial" w:hAnsi="Arial" w:cs="Arial"/>
          <w:szCs w:val="22"/>
        </w:rPr>
        <w:t xml:space="preserve"> зависит от </w:t>
      </w:r>
      <w:r w:rsidRPr="003C72B8">
        <w:rPr>
          <w:rFonts w:ascii="Arial" w:hAnsi="Arial" w:cs="Arial"/>
          <w:szCs w:val="22"/>
        </w:rPr>
        <w:t>технических требований</w:t>
      </w:r>
      <w:r w:rsidRPr="0082168F">
        <w:rPr>
          <w:rFonts w:ascii="Arial" w:hAnsi="Arial" w:cs="Arial"/>
          <w:szCs w:val="22"/>
        </w:rPr>
        <w:t xml:space="preserve"> изготовителя и заявленных калибровочных кривых и других поправочных коэффициентов реакции. </w:t>
      </w:r>
      <w:r w:rsidR="00C42CDD" w:rsidRPr="0082168F">
        <w:rPr>
          <w:rFonts w:ascii="Arial" w:hAnsi="Arial" w:cs="Arial"/>
          <w:szCs w:val="22"/>
        </w:rPr>
        <w:t xml:space="preserve">Калибровка с использованием сопоставимого эталонного датчика и источника теплового излучения выполняется в диапазоне от </w:t>
      </w:r>
      <w:r w:rsidR="00C42CDD" w:rsidRPr="004E71DE">
        <w:rPr>
          <w:rFonts w:ascii="Arial" w:hAnsi="Arial" w:cs="Arial"/>
          <w:szCs w:val="22"/>
        </w:rPr>
        <w:t>примерно 5 до 70 кВт/м</w:t>
      </w:r>
      <w:r w:rsidR="00C42CDD" w:rsidRPr="004E71DE">
        <w:rPr>
          <w:rFonts w:ascii="Arial" w:hAnsi="Arial" w:cs="Arial"/>
          <w:szCs w:val="22"/>
          <w:vertAlign w:val="superscript"/>
        </w:rPr>
        <w:t>2</w:t>
      </w:r>
      <w:r w:rsidR="00C42CDD" w:rsidRPr="004E71DE">
        <w:rPr>
          <w:rFonts w:ascii="Arial" w:hAnsi="Arial" w:cs="Arial"/>
          <w:szCs w:val="22"/>
        </w:rPr>
        <w:t xml:space="preserve">, ниже и выше этого уровня возможна экстраполяция из линейной области </w:t>
      </w:r>
      <w:r w:rsidR="00EC0005" w:rsidRPr="004E71DE">
        <w:rPr>
          <w:rFonts w:ascii="Arial" w:hAnsi="Arial" w:cs="Arial"/>
          <w:szCs w:val="22"/>
        </w:rPr>
        <w:t>[</w:t>
      </w:r>
      <w:r w:rsidR="00C42CDD" w:rsidRPr="004E71DE">
        <w:rPr>
          <w:rFonts w:ascii="Arial" w:hAnsi="Arial" w:cs="Arial"/>
          <w:szCs w:val="22"/>
        </w:rPr>
        <w:t>ISO 14934-2:2013</w:t>
      </w:r>
      <w:r w:rsidR="009660B9" w:rsidRPr="004E71DE">
        <w:rPr>
          <w:rFonts w:ascii="Arial" w:hAnsi="Arial" w:cs="Arial"/>
          <w:szCs w:val="22"/>
        </w:rPr>
        <w:t xml:space="preserve"> (</w:t>
      </w:r>
      <w:r w:rsidR="009C398A" w:rsidRPr="004E71DE">
        <w:rPr>
          <w:rFonts w:ascii="Arial" w:hAnsi="Arial" w:cs="Arial"/>
          <w:szCs w:val="22"/>
        </w:rPr>
        <w:t xml:space="preserve">пункт </w:t>
      </w:r>
      <w:r w:rsidR="00C42CDD" w:rsidRPr="004E71DE">
        <w:rPr>
          <w:rFonts w:ascii="Arial" w:hAnsi="Arial" w:cs="Arial"/>
          <w:szCs w:val="22"/>
        </w:rPr>
        <w:t xml:space="preserve">4.3, </w:t>
      </w:r>
      <w:r w:rsidR="009660B9" w:rsidRPr="004E71DE">
        <w:rPr>
          <w:rFonts w:ascii="Arial" w:hAnsi="Arial" w:cs="Arial"/>
          <w:szCs w:val="22"/>
        </w:rPr>
        <w:t>м</w:t>
      </w:r>
      <w:r w:rsidR="00C42CDD" w:rsidRPr="004E71DE">
        <w:rPr>
          <w:rFonts w:ascii="Arial" w:hAnsi="Arial" w:cs="Arial"/>
          <w:szCs w:val="22"/>
        </w:rPr>
        <w:t xml:space="preserve">етод 2 (метод сферической </w:t>
      </w:r>
      <w:r w:rsidR="00C42CDD" w:rsidRPr="0082168F">
        <w:rPr>
          <w:rFonts w:ascii="Arial" w:hAnsi="Arial" w:cs="Arial"/>
          <w:szCs w:val="22"/>
        </w:rPr>
        <w:t>полости черного тела)</w:t>
      </w:r>
      <w:r w:rsidR="00EC0005" w:rsidRPr="00E53509">
        <w:rPr>
          <w:rFonts w:ascii="Arial" w:hAnsi="Arial" w:cs="Arial"/>
          <w:szCs w:val="22"/>
        </w:rPr>
        <w:t>]</w:t>
      </w:r>
      <w:r w:rsidR="00C42CDD" w:rsidRPr="0082168F">
        <w:rPr>
          <w:rFonts w:ascii="Arial" w:hAnsi="Arial" w:cs="Arial"/>
          <w:szCs w:val="22"/>
        </w:rPr>
        <w:t>.</w:t>
      </w:r>
    </w:p>
    <w:p w14:paraId="4DF018A8" w14:textId="07ADA079" w:rsidR="008B411E" w:rsidRPr="0082168F" w:rsidRDefault="008B411E" w:rsidP="009D47D9">
      <w:pPr>
        <w:spacing w:after="120" w:line="360" w:lineRule="auto"/>
        <w:ind w:firstLine="720"/>
        <w:jc w:val="both"/>
        <w:rPr>
          <w:rFonts w:ascii="Arial" w:hAnsi="Arial" w:cs="Arial"/>
          <w:szCs w:val="22"/>
        </w:rPr>
      </w:pPr>
      <w:r w:rsidRPr="0082168F">
        <w:rPr>
          <w:rFonts w:ascii="Arial" w:hAnsi="Arial" w:cs="Arial"/>
          <w:spacing w:val="30"/>
          <w:szCs w:val="22"/>
        </w:rPr>
        <w:t>Примечание</w:t>
      </w:r>
      <w:r w:rsidRPr="0082168F">
        <w:rPr>
          <w:rFonts w:ascii="Arial" w:hAnsi="Arial" w:cs="Arial"/>
          <w:szCs w:val="22"/>
        </w:rPr>
        <w:t xml:space="preserve"> 3 - Компания RISE Research </w:t>
      </w:r>
      <w:proofErr w:type="spellStart"/>
      <w:r w:rsidRPr="0082168F">
        <w:rPr>
          <w:rFonts w:ascii="Arial" w:hAnsi="Arial" w:cs="Arial"/>
          <w:szCs w:val="22"/>
        </w:rPr>
        <w:t>Institutes</w:t>
      </w:r>
      <w:proofErr w:type="spellEnd"/>
      <w:r w:rsidRPr="0082168F">
        <w:rPr>
          <w:rFonts w:ascii="Arial" w:hAnsi="Arial" w:cs="Arial"/>
          <w:szCs w:val="22"/>
        </w:rPr>
        <w:t xml:space="preserve"> </w:t>
      </w:r>
      <w:proofErr w:type="spellStart"/>
      <w:r w:rsidRPr="0082168F">
        <w:rPr>
          <w:rFonts w:ascii="Arial" w:hAnsi="Arial" w:cs="Arial"/>
          <w:szCs w:val="22"/>
        </w:rPr>
        <w:t>of</w:t>
      </w:r>
      <w:proofErr w:type="spellEnd"/>
      <w:r w:rsidRPr="0082168F">
        <w:rPr>
          <w:rFonts w:ascii="Arial" w:hAnsi="Arial" w:cs="Arial"/>
          <w:szCs w:val="22"/>
        </w:rPr>
        <w:t xml:space="preserve"> </w:t>
      </w:r>
      <w:proofErr w:type="spellStart"/>
      <w:r w:rsidRPr="0082168F">
        <w:rPr>
          <w:rFonts w:ascii="Arial" w:hAnsi="Arial" w:cs="Arial"/>
          <w:szCs w:val="22"/>
        </w:rPr>
        <w:t>Sweden</w:t>
      </w:r>
      <w:proofErr w:type="spellEnd"/>
      <w:r w:rsidRPr="0082168F">
        <w:rPr>
          <w:rFonts w:ascii="Arial" w:hAnsi="Arial" w:cs="Arial"/>
          <w:szCs w:val="22"/>
        </w:rPr>
        <w:t xml:space="preserve"> AB (</w:t>
      </w:r>
      <w:proofErr w:type="spellStart"/>
      <w:r w:rsidRPr="0082168F">
        <w:rPr>
          <w:rFonts w:ascii="Arial" w:hAnsi="Arial" w:cs="Arial"/>
          <w:szCs w:val="22"/>
        </w:rPr>
        <w:t>Brinellgatan</w:t>
      </w:r>
      <w:proofErr w:type="spellEnd"/>
      <w:r w:rsidRPr="0082168F">
        <w:rPr>
          <w:rFonts w:ascii="Arial" w:hAnsi="Arial" w:cs="Arial"/>
          <w:szCs w:val="22"/>
        </w:rPr>
        <w:t>, 4, 504</w:t>
      </w:r>
      <w:r w:rsidR="00512989" w:rsidRPr="0082168F">
        <w:rPr>
          <w:rFonts w:ascii="Arial" w:hAnsi="Arial" w:cs="Arial"/>
          <w:szCs w:val="22"/>
        </w:rPr>
        <w:t xml:space="preserve"> </w:t>
      </w:r>
      <w:r w:rsidRPr="0082168F">
        <w:rPr>
          <w:rFonts w:ascii="Arial" w:hAnsi="Arial" w:cs="Arial"/>
          <w:szCs w:val="22"/>
        </w:rPr>
        <w:t xml:space="preserve">62 </w:t>
      </w:r>
      <w:proofErr w:type="spellStart"/>
      <w:r w:rsidRPr="0082168F">
        <w:rPr>
          <w:rFonts w:ascii="Arial" w:hAnsi="Arial" w:cs="Arial"/>
          <w:szCs w:val="22"/>
        </w:rPr>
        <w:t>Bora</w:t>
      </w:r>
      <w:proofErr w:type="spellEnd"/>
      <w:r w:rsidR="005D7859" w:rsidRPr="0082168F">
        <w:rPr>
          <w:rFonts w:ascii="Arial" w:hAnsi="Arial" w:cs="Arial"/>
          <w:szCs w:val="22"/>
          <w:lang w:val="en-US"/>
        </w:rPr>
        <w:t>s</w:t>
      </w:r>
      <w:r w:rsidRPr="0082168F">
        <w:rPr>
          <w:rFonts w:ascii="Arial" w:hAnsi="Arial" w:cs="Arial"/>
          <w:szCs w:val="22"/>
        </w:rPr>
        <w:t xml:space="preserve">) способна выполнять калибровку в диапазоне, указанном в примечании 2, но они </w:t>
      </w:r>
      <w:r w:rsidR="005D0E74" w:rsidRPr="0082168F">
        <w:rPr>
          <w:rFonts w:ascii="Arial" w:hAnsi="Arial" w:cs="Arial"/>
          <w:szCs w:val="22"/>
        </w:rPr>
        <w:t xml:space="preserve">так же </w:t>
      </w:r>
      <w:r w:rsidRPr="0082168F">
        <w:rPr>
          <w:rFonts w:ascii="Arial" w:hAnsi="Arial" w:cs="Arial"/>
          <w:szCs w:val="22"/>
        </w:rPr>
        <w:t>указали, что возможны калибровки мощностью до 75 кВт/м</w:t>
      </w:r>
      <w:r w:rsidRPr="0082168F">
        <w:rPr>
          <w:rFonts w:ascii="Arial" w:hAnsi="Arial" w:cs="Arial"/>
          <w:szCs w:val="22"/>
          <w:vertAlign w:val="superscript"/>
        </w:rPr>
        <w:t>2</w:t>
      </w:r>
      <w:r w:rsidRPr="0082168F">
        <w:rPr>
          <w:rFonts w:ascii="Arial" w:hAnsi="Arial" w:cs="Arial"/>
          <w:szCs w:val="22"/>
        </w:rPr>
        <w:t xml:space="preserve"> и ниже 2 кВт/м</w:t>
      </w:r>
      <w:r w:rsidRPr="0082168F">
        <w:rPr>
          <w:rFonts w:ascii="Arial" w:hAnsi="Arial" w:cs="Arial"/>
          <w:szCs w:val="22"/>
          <w:vertAlign w:val="superscript"/>
        </w:rPr>
        <w:t>2</w:t>
      </w:r>
      <w:r w:rsidRPr="0082168F">
        <w:rPr>
          <w:rFonts w:ascii="Arial" w:hAnsi="Arial" w:cs="Arial"/>
          <w:szCs w:val="22"/>
        </w:rPr>
        <w:t xml:space="preserve">. Эта информация </w:t>
      </w:r>
      <w:r w:rsidR="007530E6" w:rsidRPr="0082168F">
        <w:rPr>
          <w:rFonts w:ascii="Arial" w:hAnsi="Arial" w:cs="Arial"/>
          <w:szCs w:val="22"/>
        </w:rPr>
        <w:t xml:space="preserve">предоставлена </w:t>
      </w:r>
      <w:r w:rsidRPr="0082168F">
        <w:rPr>
          <w:rFonts w:ascii="Arial" w:hAnsi="Arial" w:cs="Arial"/>
          <w:szCs w:val="22"/>
        </w:rPr>
        <w:t xml:space="preserve">для удобства пользователей </w:t>
      </w:r>
      <w:r w:rsidR="00C4194B" w:rsidRPr="00044CFE">
        <w:rPr>
          <w:rFonts w:ascii="Arial" w:hAnsi="Arial" w:cs="Arial"/>
          <w:szCs w:val="22"/>
        </w:rPr>
        <w:t>настоящего стандарта</w:t>
      </w:r>
      <w:r w:rsidRPr="00044CFE">
        <w:rPr>
          <w:rFonts w:ascii="Arial" w:hAnsi="Arial" w:cs="Arial"/>
          <w:szCs w:val="22"/>
        </w:rPr>
        <w:t xml:space="preserve"> </w:t>
      </w:r>
      <w:r w:rsidRPr="0082168F">
        <w:rPr>
          <w:rFonts w:ascii="Arial" w:hAnsi="Arial" w:cs="Arial"/>
          <w:szCs w:val="22"/>
        </w:rPr>
        <w:t xml:space="preserve">и не является одобрением ISO </w:t>
      </w:r>
      <w:r w:rsidR="00C36FF2">
        <w:rPr>
          <w:rFonts w:ascii="Arial" w:hAnsi="Arial" w:cs="Arial"/>
          <w:szCs w:val="22"/>
        </w:rPr>
        <w:t>данного</w:t>
      </w:r>
      <w:r w:rsidRPr="0082168F">
        <w:rPr>
          <w:rFonts w:ascii="Arial" w:hAnsi="Arial" w:cs="Arial"/>
          <w:szCs w:val="22"/>
        </w:rPr>
        <w:t xml:space="preserve"> продукта. Могут использоваться </w:t>
      </w:r>
      <w:r w:rsidR="00204553" w:rsidRPr="0082168F">
        <w:rPr>
          <w:rFonts w:ascii="Arial" w:hAnsi="Arial" w:cs="Arial"/>
          <w:szCs w:val="22"/>
        </w:rPr>
        <w:t>аналогичные услуги</w:t>
      </w:r>
      <w:r w:rsidRPr="0082168F">
        <w:rPr>
          <w:rFonts w:ascii="Arial" w:hAnsi="Arial" w:cs="Arial"/>
          <w:szCs w:val="22"/>
        </w:rPr>
        <w:t xml:space="preserve">, если </w:t>
      </w:r>
      <w:r w:rsidR="00204553" w:rsidRPr="0082168F">
        <w:rPr>
          <w:rFonts w:ascii="Arial" w:hAnsi="Arial" w:cs="Arial"/>
          <w:szCs w:val="22"/>
        </w:rPr>
        <w:t xml:space="preserve">будут продемонстрированы </w:t>
      </w:r>
      <w:r w:rsidRPr="0082168F">
        <w:rPr>
          <w:rFonts w:ascii="Arial" w:hAnsi="Arial" w:cs="Arial"/>
          <w:szCs w:val="22"/>
        </w:rPr>
        <w:t>результат</w:t>
      </w:r>
      <w:r w:rsidR="00204553" w:rsidRPr="0082168F">
        <w:rPr>
          <w:rFonts w:ascii="Arial" w:hAnsi="Arial" w:cs="Arial"/>
          <w:szCs w:val="22"/>
        </w:rPr>
        <w:t>ы,</w:t>
      </w:r>
      <w:r w:rsidRPr="0082168F">
        <w:rPr>
          <w:rFonts w:ascii="Arial" w:hAnsi="Arial" w:cs="Arial"/>
          <w:szCs w:val="22"/>
        </w:rPr>
        <w:t xml:space="preserve"> описан</w:t>
      </w:r>
      <w:r w:rsidR="00204553" w:rsidRPr="0082168F">
        <w:rPr>
          <w:rFonts w:ascii="Arial" w:hAnsi="Arial" w:cs="Arial"/>
          <w:szCs w:val="22"/>
        </w:rPr>
        <w:t>н</w:t>
      </w:r>
      <w:r w:rsidRPr="0082168F">
        <w:rPr>
          <w:rFonts w:ascii="Arial" w:hAnsi="Arial" w:cs="Arial"/>
          <w:szCs w:val="22"/>
        </w:rPr>
        <w:t>ы</w:t>
      </w:r>
      <w:r w:rsidR="00204553" w:rsidRPr="0082168F">
        <w:rPr>
          <w:rFonts w:ascii="Arial" w:hAnsi="Arial" w:cs="Arial"/>
          <w:szCs w:val="22"/>
        </w:rPr>
        <w:t>е</w:t>
      </w:r>
      <w:r w:rsidRPr="0082168F">
        <w:rPr>
          <w:rFonts w:ascii="Arial" w:hAnsi="Arial" w:cs="Arial"/>
          <w:szCs w:val="22"/>
        </w:rPr>
        <w:t xml:space="preserve"> в ISO</w:t>
      </w:r>
      <w:r w:rsidR="00C36FF2">
        <w:rPr>
          <w:rFonts w:ascii="Arial" w:hAnsi="Arial" w:cs="Arial"/>
          <w:szCs w:val="22"/>
        </w:rPr>
        <w:t> </w:t>
      </w:r>
      <w:r w:rsidRPr="0082168F">
        <w:rPr>
          <w:rFonts w:ascii="Arial" w:hAnsi="Arial" w:cs="Arial"/>
          <w:szCs w:val="22"/>
        </w:rPr>
        <w:t>14934-2.</w:t>
      </w:r>
    </w:p>
    <w:p w14:paraId="5DA24E44" w14:textId="30A32B26" w:rsidR="008B411E" w:rsidRPr="009454F8" w:rsidRDefault="00DD6789" w:rsidP="009D47D9">
      <w:pPr>
        <w:spacing w:after="120" w:line="360" w:lineRule="auto"/>
        <w:ind w:firstLine="720"/>
        <w:jc w:val="both"/>
        <w:rPr>
          <w:rFonts w:ascii="Arial" w:hAnsi="Arial" w:cs="Arial"/>
          <w:szCs w:val="22"/>
        </w:rPr>
      </w:pPr>
      <w:r w:rsidRPr="0082168F">
        <w:rPr>
          <w:rFonts w:ascii="Arial" w:hAnsi="Arial" w:cs="Arial"/>
          <w:spacing w:val="30"/>
          <w:szCs w:val="22"/>
        </w:rPr>
        <w:t>Примечание</w:t>
      </w:r>
      <w:r w:rsidRPr="0082168F">
        <w:rPr>
          <w:rFonts w:ascii="Arial" w:hAnsi="Arial" w:cs="Arial"/>
          <w:szCs w:val="22"/>
        </w:rPr>
        <w:t xml:space="preserve"> 4 – Согласно </w:t>
      </w:r>
      <w:r w:rsidRPr="0082168F">
        <w:rPr>
          <w:rFonts w:ascii="Arial" w:hAnsi="Arial" w:cs="Arial"/>
          <w:szCs w:val="22"/>
          <w:lang w:val="en-US"/>
        </w:rPr>
        <w:t>NIST</w:t>
      </w:r>
      <w:r w:rsidRPr="0082168F">
        <w:rPr>
          <w:rFonts w:ascii="Arial" w:hAnsi="Arial" w:cs="Arial"/>
          <w:szCs w:val="22"/>
        </w:rPr>
        <w:t>, абсолютная точность измерения потока теплового излучения мощностью до 250 кВт/м</w:t>
      </w:r>
      <w:r w:rsidRPr="0082168F">
        <w:rPr>
          <w:rFonts w:ascii="Arial" w:hAnsi="Arial" w:cs="Arial"/>
          <w:szCs w:val="22"/>
          <w:vertAlign w:val="superscript"/>
        </w:rPr>
        <w:t>2</w:t>
      </w:r>
      <w:r w:rsidRPr="0082168F">
        <w:rPr>
          <w:rFonts w:ascii="Arial" w:hAnsi="Arial" w:cs="Arial"/>
          <w:szCs w:val="22"/>
        </w:rPr>
        <w:t xml:space="preserve"> составляет ±8 % (публикация специального отчета NIST № 1031</w:t>
      </w:r>
      <w:r w:rsidR="0025285A">
        <w:rPr>
          <w:rFonts w:ascii="Arial" w:hAnsi="Arial" w:cs="Arial"/>
          <w:szCs w:val="22"/>
        </w:rPr>
        <w:t xml:space="preserve"> </w:t>
      </w:r>
      <w:r w:rsidRPr="00492674">
        <w:rPr>
          <w:rFonts w:ascii="Arial" w:hAnsi="Arial" w:cs="Arial"/>
          <w:szCs w:val="22"/>
        </w:rPr>
        <w:t>[16]</w:t>
      </w:r>
      <w:r w:rsidRPr="0025285A">
        <w:rPr>
          <w:rFonts w:ascii="Arial" w:hAnsi="Arial" w:cs="Arial"/>
          <w:szCs w:val="22"/>
        </w:rPr>
        <w:t>).</w:t>
      </w:r>
      <w:r w:rsidRPr="0082168F">
        <w:rPr>
          <w:rFonts w:ascii="Arial" w:hAnsi="Arial" w:cs="Arial"/>
          <w:szCs w:val="22"/>
        </w:rPr>
        <w:t xml:space="preserve"> </w:t>
      </w:r>
      <w:r w:rsidR="008B1FF1" w:rsidRPr="0082168F">
        <w:rPr>
          <w:rFonts w:ascii="Arial" w:hAnsi="Arial" w:cs="Arial"/>
          <w:szCs w:val="22"/>
        </w:rPr>
        <w:t xml:space="preserve">В данном методе испытаний </w:t>
      </w:r>
      <w:r w:rsidRPr="0082168F">
        <w:rPr>
          <w:rFonts w:ascii="Arial" w:hAnsi="Arial" w:cs="Arial"/>
          <w:szCs w:val="22"/>
        </w:rPr>
        <w:t>при калибровке применяемых датчиков манекена</w:t>
      </w:r>
      <w:r w:rsidR="008B1FF1" w:rsidRPr="0082168F">
        <w:rPr>
          <w:rFonts w:ascii="Arial" w:hAnsi="Arial" w:cs="Arial"/>
          <w:szCs w:val="22"/>
        </w:rPr>
        <w:t xml:space="preserve"> необходимо учитывать требуем</w:t>
      </w:r>
      <w:r w:rsidR="00136C2B" w:rsidRPr="0082168F">
        <w:rPr>
          <w:rFonts w:ascii="Arial" w:hAnsi="Arial" w:cs="Arial"/>
          <w:szCs w:val="22"/>
        </w:rPr>
        <w:t xml:space="preserve">ое отклонение </w:t>
      </w:r>
      <w:r w:rsidR="008B1FF1" w:rsidRPr="0082168F">
        <w:rPr>
          <w:rFonts w:ascii="Arial" w:hAnsi="Arial" w:cs="Arial"/>
          <w:szCs w:val="22"/>
        </w:rPr>
        <w:t>±</w:t>
      </w:r>
      <w:r w:rsidR="00136C2B" w:rsidRPr="0082168F">
        <w:rPr>
          <w:rFonts w:ascii="Arial" w:hAnsi="Arial" w:cs="Arial"/>
          <w:szCs w:val="22"/>
        </w:rPr>
        <w:t xml:space="preserve">4,2 </w:t>
      </w:r>
      <w:r w:rsidR="008B1FF1" w:rsidRPr="0082168F">
        <w:rPr>
          <w:rFonts w:ascii="Arial" w:hAnsi="Arial" w:cs="Arial"/>
          <w:szCs w:val="22"/>
        </w:rPr>
        <w:t>кВт/м</w:t>
      </w:r>
      <w:r w:rsidR="008B1FF1" w:rsidRPr="0082168F">
        <w:rPr>
          <w:rFonts w:ascii="Arial" w:hAnsi="Arial" w:cs="Arial"/>
          <w:szCs w:val="22"/>
          <w:vertAlign w:val="superscript"/>
        </w:rPr>
        <w:t>2</w:t>
      </w:r>
      <w:r w:rsidR="00C36FF2">
        <w:rPr>
          <w:rFonts w:ascii="Arial" w:hAnsi="Arial" w:cs="Arial"/>
          <w:szCs w:val="22"/>
          <w:vertAlign w:val="superscript"/>
        </w:rPr>
        <w:t xml:space="preserve"> </w:t>
      </w:r>
      <w:r w:rsidR="008B1FF1" w:rsidRPr="0082168F">
        <w:rPr>
          <w:rFonts w:ascii="Arial" w:hAnsi="Arial" w:cs="Arial"/>
          <w:szCs w:val="22"/>
        </w:rPr>
        <w:t>для среднего значения 84 кВт/м</w:t>
      </w:r>
      <w:r w:rsidR="008B1FF1" w:rsidRPr="0082168F">
        <w:rPr>
          <w:rFonts w:ascii="Arial" w:hAnsi="Arial" w:cs="Arial"/>
          <w:szCs w:val="22"/>
          <w:vertAlign w:val="superscript"/>
        </w:rPr>
        <w:t>2</w:t>
      </w:r>
      <w:r w:rsidR="008B1FF1" w:rsidRPr="0082168F">
        <w:rPr>
          <w:rFonts w:ascii="Arial" w:hAnsi="Arial" w:cs="Arial"/>
          <w:szCs w:val="22"/>
        </w:rPr>
        <w:t>.</w:t>
      </w:r>
    </w:p>
    <w:p w14:paraId="6306A0ED" w14:textId="761C6AF9" w:rsidR="005F15C3" w:rsidRDefault="005F15C3" w:rsidP="009D47D9">
      <w:pPr>
        <w:spacing w:after="120" w:line="360" w:lineRule="auto"/>
        <w:ind w:firstLine="720"/>
        <w:jc w:val="both"/>
        <w:rPr>
          <w:rFonts w:ascii="Arial" w:hAnsi="Arial" w:cs="Arial"/>
          <w:b/>
          <w:sz w:val="24"/>
          <w:szCs w:val="24"/>
        </w:rPr>
      </w:pPr>
      <w:r w:rsidRPr="004848E6">
        <w:rPr>
          <w:rFonts w:ascii="Arial" w:hAnsi="Arial" w:cs="Arial"/>
          <w:b/>
          <w:sz w:val="24"/>
          <w:szCs w:val="24"/>
        </w:rPr>
        <w:t>5.3.</w:t>
      </w:r>
      <w:r w:rsidRPr="00B66420">
        <w:rPr>
          <w:rFonts w:ascii="Arial" w:hAnsi="Arial" w:cs="Arial"/>
          <w:b/>
          <w:sz w:val="24"/>
          <w:szCs w:val="24"/>
        </w:rPr>
        <w:t xml:space="preserve">4 </w:t>
      </w:r>
      <w:r w:rsidR="003C72B8">
        <w:rPr>
          <w:rFonts w:ascii="Arial" w:hAnsi="Arial" w:cs="Arial"/>
          <w:b/>
          <w:sz w:val="24"/>
          <w:szCs w:val="24"/>
        </w:rPr>
        <w:t xml:space="preserve">Требования к </w:t>
      </w:r>
      <w:r w:rsidRPr="004848E6">
        <w:rPr>
          <w:rFonts w:ascii="Arial" w:hAnsi="Arial" w:cs="Arial"/>
          <w:b/>
          <w:sz w:val="24"/>
          <w:szCs w:val="24"/>
        </w:rPr>
        <w:t>датчик</w:t>
      </w:r>
      <w:r w:rsidR="003C72B8">
        <w:rPr>
          <w:rFonts w:ascii="Arial" w:hAnsi="Arial" w:cs="Arial"/>
          <w:b/>
          <w:sz w:val="24"/>
          <w:szCs w:val="24"/>
        </w:rPr>
        <w:t>у</w:t>
      </w:r>
      <w:r w:rsidRPr="004848E6">
        <w:rPr>
          <w:rFonts w:ascii="Arial" w:hAnsi="Arial" w:cs="Arial"/>
          <w:b/>
          <w:sz w:val="24"/>
          <w:szCs w:val="24"/>
        </w:rPr>
        <w:t xml:space="preserve"> манекена</w:t>
      </w:r>
    </w:p>
    <w:p w14:paraId="593DECAD" w14:textId="5C630E48" w:rsidR="00F0590D" w:rsidRPr="004E71DE" w:rsidRDefault="00F0590D" w:rsidP="006857D0">
      <w:pPr>
        <w:spacing w:line="360" w:lineRule="auto"/>
        <w:ind w:firstLine="720"/>
        <w:jc w:val="both"/>
        <w:rPr>
          <w:rFonts w:ascii="Arial" w:hAnsi="Arial" w:cs="Arial"/>
          <w:b/>
          <w:sz w:val="24"/>
          <w:szCs w:val="24"/>
        </w:rPr>
      </w:pPr>
      <w:bookmarkStart w:id="41" w:name="_Hlk195625113"/>
      <w:r w:rsidRPr="004E71DE">
        <w:rPr>
          <w:rFonts w:ascii="Arial" w:hAnsi="Arial" w:cs="Arial"/>
          <w:b/>
          <w:sz w:val="24"/>
          <w:szCs w:val="24"/>
        </w:rPr>
        <w:t>5.3.4.1 Конструкция</w:t>
      </w:r>
    </w:p>
    <w:bookmarkEnd w:id="41"/>
    <w:p w14:paraId="105894A5" w14:textId="23E90402" w:rsidR="005F15C3" w:rsidRPr="001A7CC8" w:rsidRDefault="005F15C3" w:rsidP="006857D0">
      <w:pPr>
        <w:spacing w:line="360" w:lineRule="auto"/>
        <w:ind w:firstLine="720"/>
        <w:jc w:val="both"/>
        <w:rPr>
          <w:rFonts w:ascii="Arial" w:hAnsi="Arial" w:cs="Arial"/>
          <w:sz w:val="24"/>
          <w:szCs w:val="24"/>
        </w:rPr>
      </w:pPr>
      <w:r w:rsidRPr="00112985">
        <w:rPr>
          <w:rFonts w:ascii="Arial" w:hAnsi="Arial" w:cs="Arial"/>
          <w:sz w:val="24"/>
          <w:szCs w:val="24"/>
        </w:rPr>
        <w:t xml:space="preserve">Датчики манекена должны быть изготовлены из материала с известными тепловыми характеристиками, которые могут непосредственно указывать тепловой поток или </w:t>
      </w:r>
      <w:r w:rsidR="005054F9" w:rsidRPr="00112985">
        <w:rPr>
          <w:rFonts w:ascii="Arial" w:hAnsi="Arial" w:cs="Arial"/>
          <w:sz w:val="24"/>
          <w:szCs w:val="24"/>
        </w:rPr>
        <w:t xml:space="preserve">быть рассчитаны </w:t>
      </w:r>
      <w:r w:rsidRPr="00112985">
        <w:rPr>
          <w:rFonts w:ascii="Arial" w:hAnsi="Arial" w:cs="Arial"/>
          <w:sz w:val="24"/>
          <w:szCs w:val="24"/>
        </w:rPr>
        <w:t>по температурным реакциям датчика для указания теплового потока и его изменения во времени</w:t>
      </w:r>
      <w:r w:rsidR="00E433EE">
        <w:rPr>
          <w:rFonts w:ascii="Arial" w:hAnsi="Arial" w:cs="Arial"/>
          <w:sz w:val="24"/>
          <w:szCs w:val="24"/>
        </w:rPr>
        <w:t xml:space="preserve"> при получении датчиком</w:t>
      </w:r>
      <w:r w:rsidRPr="00112985">
        <w:rPr>
          <w:rFonts w:ascii="Arial" w:hAnsi="Arial" w:cs="Arial"/>
          <w:sz w:val="24"/>
          <w:szCs w:val="24"/>
        </w:rPr>
        <w:t xml:space="preserve">. Наружная поверхность датчика должна иметь коэффициент поглощения, превышающий или равный </w:t>
      </w:r>
      <w:r w:rsidR="00060ADE" w:rsidRPr="00112985">
        <w:rPr>
          <w:rFonts w:ascii="Arial" w:hAnsi="Arial" w:cs="Arial"/>
          <w:sz w:val="24"/>
          <w:szCs w:val="24"/>
        </w:rPr>
        <w:t>0,9</w:t>
      </w:r>
      <w:r w:rsidR="00C36FF2">
        <w:rPr>
          <w:rFonts w:ascii="Arial" w:hAnsi="Arial" w:cs="Arial"/>
          <w:sz w:val="24"/>
          <w:szCs w:val="24"/>
        </w:rPr>
        <w:t>,</w:t>
      </w:r>
      <w:r w:rsidR="00060ADE" w:rsidRPr="00112985">
        <w:rPr>
          <w:rFonts w:ascii="Arial" w:hAnsi="Arial" w:cs="Arial"/>
          <w:sz w:val="24"/>
          <w:szCs w:val="24"/>
        </w:rPr>
        <w:t xml:space="preserve"> </w:t>
      </w:r>
      <w:r w:rsidRPr="00112985">
        <w:rPr>
          <w:rFonts w:ascii="Arial" w:hAnsi="Arial" w:cs="Arial"/>
          <w:sz w:val="24"/>
          <w:szCs w:val="24"/>
        </w:rPr>
        <w:t xml:space="preserve">или должна быть покрыта тонким слоем </w:t>
      </w:r>
      <w:r w:rsidR="00547351" w:rsidRPr="00112985">
        <w:rPr>
          <w:rFonts w:ascii="Arial" w:hAnsi="Arial" w:cs="Arial"/>
          <w:sz w:val="24"/>
          <w:szCs w:val="24"/>
        </w:rPr>
        <w:t xml:space="preserve">матовой </w:t>
      </w:r>
      <w:r w:rsidRPr="00112985">
        <w:rPr>
          <w:rFonts w:ascii="Arial" w:hAnsi="Arial" w:cs="Arial"/>
          <w:sz w:val="24"/>
          <w:szCs w:val="24"/>
        </w:rPr>
        <w:t>черной термостойкой краски с коэффициентом поглощения, превышающим или равным 0,9</w:t>
      </w:r>
      <w:r w:rsidR="004363FC" w:rsidRPr="005B553B">
        <w:rPr>
          <w:rStyle w:val="afa"/>
          <w:rFonts w:ascii="Arial" w:hAnsi="Arial" w:cs="Arial"/>
          <w:sz w:val="24"/>
          <w:szCs w:val="24"/>
          <w:vertAlign w:val="baseline"/>
        </w:rPr>
        <w:footnoteReference w:customMarkFollows="1" w:id="12"/>
        <w:t>*</w:t>
      </w:r>
      <w:r w:rsidRPr="00112985">
        <w:rPr>
          <w:rFonts w:ascii="Arial" w:hAnsi="Arial" w:cs="Arial"/>
          <w:sz w:val="24"/>
          <w:szCs w:val="24"/>
        </w:rPr>
        <w:t>.</w:t>
      </w:r>
      <w:r w:rsidRPr="005F15C3">
        <w:rPr>
          <w:rFonts w:ascii="Arial" w:hAnsi="Arial" w:cs="Arial"/>
          <w:sz w:val="24"/>
          <w:szCs w:val="24"/>
        </w:rPr>
        <w:t xml:space="preserve"> </w:t>
      </w:r>
    </w:p>
    <w:p w14:paraId="314B2AAD" w14:textId="3FA6DBF5" w:rsidR="001A7CC8" w:rsidRPr="00B63C5A" w:rsidRDefault="00A63731" w:rsidP="009D47D9">
      <w:pPr>
        <w:spacing w:after="120" w:line="360" w:lineRule="auto"/>
        <w:ind w:firstLine="720"/>
        <w:jc w:val="both"/>
        <w:rPr>
          <w:rFonts w:ascii="Arial" w:hAnsi="Arial" w:cs="Arial"/>
          <w:color w:val="000000"/>
          <w:szCs w:val="22"/>
        </w:rPr>
      </w:pPr>
      <w:r w:rsidRPr="00B63C5A">
        <w:rPr>
          <w:rFonts w:ascii="Arial" w:hAnsi="Arial" w:cs="Arial"/>
          <w:spacing w:val="30"/>
          <w:szCs w:val="22"/>
        </w:rPr>
        <w:t xml:space="preserve">Примечание </w:t>
      </w:r>
      <w:r w:rsidRPr="00B63C5A">
        <w:rPr>
          <w:rFonts w:ascii="Arial" w:hAnsi="Arial" w:cs="Arial"/>
          <w:szCs w:val="22"/>
        </w:rPr>
        <w:t>–</w:t>
      </w:r>
      <w:r w:rsidR="003520F9" w:rsidRPr="00B63C5A">
        <w:rPr>
          <w:rFonts w:ascii="Arial" w:hAnsi="Arial" w:cs="Arial"/>
          <w:noProof/>
          <w:sz w:val="22"/>
          <w:szCs w:val="18"/>
          <w:lang w:eastAsia="ru-RU"/>
        </w:rPr>
        <w:t xml:space="preserve"> </w:t>
      </w:r>
      <w:r w:rsidR="001A7CC8" w:rsidRPr="00B63C5A">
        <w:rPr>
          <w:rFonts w:ascii="Arial" w:hAnsi="Arial" w:cs="Arial"/>
          <w:szCs w:val="22"/>
        </w:rPr>
        <w:t xml:space="preserve">Датчики манекена, которые успешно применялись, включают датчики </w:t>
      </w:r>
      <w:proofErr w:type="spellStart"/>
      <w:r w:rsidR="001A7CC8" w:rsidRPr="00B63C5A">
        <w:rPr>
          <w:rFonts w:ascii="Arial" w:hAnsi="Arial" w:cs="Arial"/>
          <w:szCs w:val="22"/>
        </w:rPr>
        <w:t>Гардона</w:t>
      </w:r>
      <w:proofErr w:type="spellEnd"/>
      <w:r w:rsidR="001A7CC8" w:rsidRPr="00B63C5A">
        <w:rPr>
          <w:rFonts w:ascii="Arial" w:hAnsi="Arial" w:cs="Arial"/>
          <w:szCs w:val="22"/>
        </w:rPr>
        <w:t xml:space="preserve">, </w:t>
      </w:r>
      <w:proofErr w:type="spellStart"/>
      <w:r w:rsidR="001A7CC8" w:rsidRPr="00B63C5A">
        <w:rPr>
          <w:rFonts w:ascii="Arial" w:hAnsi="Arial" w:cs="Arial"/>
          <w:szCs w:val="22"/>
        </w:rPr>
        <w:t>слаг</w:t>
      </w:r>
      <w:proofErr w:type="spellEnd"/>
      <w:r w:rsidR="001A7CC8" w:rsidRPr="00B63C5A">
        <w:rPr>
          <w:rFonts w:ascii="Arial" w:hAnsi="Arial" w:cs="Arial"/>
          <w:szCs w:val="22"/>
        </w:rPr>
        <w:t xml:space="preserve">-калориметры и </w:t>
      </w:r>
      <w:r w:rsidR="001A7CC8" w:rsidRPr="00B63C5A">
        <w:rPr>
          <w:rFonts w:ascii="Arial" w:hAnsi="Arial" w:cs="Arial"/>
          <w:color w:val="000000"/>
          <w:szCs w:val="22"/>
        </w:rPr>
        <w:t>датчики</w:t>
      </w:r>
      <w:r w:rsidR="004848E6" w:rsidRPr="00B63C5A">
        <w:rPr>
          <w:rFonts w:ascii="Arial" w:hAnsi="Arial" w:cs="Arial"/>
          <w:color w:val="000000" w:themeColor="text1"/>
          <w:szCs w:val="22"/>
        </w:rPr>
        <w:t>,</w:t>
      </w:r>
      <w:r w:rsidR="00807105" w:rsidRPr="00B63C5A">
        <w:rPr>
          <w:rFonts w:ascii="Arial" w:hAnsi="Arial" w:cs="Arial"/>
          <w:color w:val="000000" w:themeColor="text1"/>
          <w:szCs w:val="22"/>
        </w:rPr>
        <w:t xml:space="preserve"> </w:t>
      </w:r>
      <w:r w:rsidR="00807105" w:rsidRPr="00B63C5A">
        <w:rPr>
          <w:rFonts w:ascii="Arial" w:hAnsi="Arial" w:cs="Arial"/>
          <w:color w:val="000000"/>
          <w:szCs w:val="22"/>
        </w:rPr>
        <w:t xml:space="preserve">моделирующие состояние кожи, </w:t>
      </w:r>
      <w:r w:rsidR="001A7CC8" w:rsidRPr="00B63C5A">
        <w:rPr>
          <w:rFonts w:ascii="Arial" w:hAnsi="Arial" w:cs="Arial"/>
          <w:color w:val="000000"/>
          <w:szCs w:val="22"/>
        </w:rPr>
        <w:t xml:space="preserve">с </w:t>
      </w:r>
      <w:bookmarkStart w:id="42" w:name="_Hlk217485542"/>
      <w:r w:rsidR="00807105" w:rsidRPr="00B63C5A">
        <w:rPr>
          <w:rFonts w:ascii="Arial" w:hAnsi="Arial" w:cs="Arial"/>
          <w:color w:val="000000"/>
          <w:szCs w:val="22"/>
        </w:rPr>
        <w:t>углубленными</w:t>
      </w:r>
      <w:r w:rsidR="001A7CC8" w:rsidRPr="00B63C5A">
        <w:rPr>
          <w:rFonts w:ascii="Arial" w:hAnsi="Arial" w:cs="Arial"/>
          <w:color w:val="000000"/>
          <w:szCs w:val="22"/>
        </w:rPr>
        <w:t xml:space="preserve"> </w:t>
      </w:r>
      <w:r w:rsidR="00807105" w:rsidRPr="00B63C5A">
        <w:rPr>
          <w:rFonts w:ascii="Arial" w:hAnsi="Arial" w:cs="Arial"/>
          <w:color w:val="000000"/>
          <w:szCs w:val="22"/>
        </w:rPr>
        <w:t>ил</w:t>
      </w:r>
      <w:r w:rsidR="001A7CC8" w:rsidRPr="00B63C5A">
        <w:rPr>
          <w:rFonts w:ascii="Arial" w:hAnsi="Arial" w:cs="Arial"/>
          <w:color w:val="000000"/>
          <w:szCs w:val="22"/>
        </w:rPr>
        <w:t xml:space="preserve">и </w:t>
      </w:r>
      <w:r w:rsidR="00807105" w:rsidRPr="00B63C5A">
        <w:rPr>
          <w:rFonts w:ascii="Arial" w:hAnsi="Arial" w:cs="Arial"/>
          <w:color w:val="000000"/>
          <w:szCs w:val="22"/>
        </w:rPr>
        <w:t>поверхностными</w:t>
      </w:r>
      <w:r w:rsidR="001A7CC8" w:rsidRPr="00B63C5A">
        <w:rPr>
          <w:rFonts w:ascii="Arial" w:hAnsi="Arial" w:cs="Arial"/>
          <w:color w:val="000000"/>
          <w:szCs w:val="22"/>
        </w:rPr>
        <w:t xml:space="preserve"> датчиками температуры</w:t>
      </w:r>
      <w:bookmarkEnd w:id="42"/>
      <w:r w:rsidR="001A7CC8" w:rsidRPr="00B63C5A">
        <w:rPr>
          <w:rFonts w:ascii="Arial" w:hAnsi="Arial" w:cs="Arial"/>
          <w:color w:val="000000"/>
          <w:szCs w:val="22"/>
        </w:rPr>
        <w:t>.</w:t>
      </w:r>
    </w:p>
    <w:p w14:paraId="43EB95B1" w14:textId="52FCECAF" w:rsidR="00175117" w:rsidRPr="004E71DE" w:rsidRDefault="00175117" w:rsidP="006857D0">
      <w:pPr>
        <w:spacing w:line="360" w:lineRule="auto"/>
        <w:ind w:firstLine="720"/>
        <w:jc w:val="both"/>
        <w:rPr>
          <w:rFonts w:ascii="Arial" w:hAnsi="Arial" w:cs="Arial"/>
          <w:b/>
          <w:sz w:val="24"/>
          <w:szCs w:val="24"/>
        </w:rPr>
      </w:pPr>
      <w:r w:rsidRPr="004E71DE">
        <w:rPr>
          <w:rFonts w:ascii="Arial" w:hAnsi="Arial" w:cs="Arial"/>
          <w:b/>
          <w:sz w:val="24"/>
          <w:szCs w:val="24"/>
        </w:rPr>
        <w:t xml:space="preserve">5.3.4.2 </w:t>
      </w:r>
      <w:r w:rsidR="009D1768" w:rsidRPr="004E71DE">
        <w:rPr>
          <w:rFonts w:ascii="Arial" w:hAnsi="Arial" w:cs="Arial"/>
          <w:b/>
          <w:sz w:val="24"/>
          <w:szCs w:val="24"/>
        </w:rPr>
        <w:t>Калибровка датчиков манекена</w:t>
      </w:r>
    </w:p>
    <w:p w14:paraId="21BBD3D4" w14:textId="4F5B4188" w:rsidR="00175117" w:rsidRPr="004E71DE" w:rsidRDefault="009D1768" w:rsidP="006857D0">
      <w:pPr>
        <w:spacing w:line="360" w:lineRule="auto"/>
        <w:ind w:firstLine="720"/>
        <w:jc w:val="both"/>
        <w:rPr>
          <w:rFonts w:ascii="Arial" w:hAnsi="Arial" w:cs="Arial"/>
          <w:bCs/>
          <w:sz w:val="24"/>
          <w:szCs w:val="24"/>
        </w:rPr>
      </w:pPr>
      <w:r w:rsidRPr="004E71DE">
        <w:rPr>
          <w:rFonts w:ascii="Arial" w:hAnsi="Arial" w:cs="Arial"/>
          <w:bCs/>
          <w:sz w:val="24"/>
          <w:szCs w:val="24"/>
        </w:rPr>
        <w:t>Калибровка каждого отдельного датчика манекена должна проводиться в соответствии с процедурой, изложенной в приложении С.</w:t>
      </w:r>
    </w:p>
    <w:p w14:paraId="0727A39D" w14:textId="4A06B671" w:rsidR="009D1768" w:rsidRPr="004E71DE" w:rsidRDefault="009D1768" w:rsidP="006857D0">
      <w:pPr>
        <w:spacing w:line="360" w:lineRule="auto"/>
        <w:ind w:firstLine="720"/>
        <w:jc w:val="both"/>
        <w:rPr>
          <w:rFonts w:ascii="Arial" w:hAnsi="Arial" w:cs="Arial"/>
          <w:bCs/>
          <w:sz w:val="24"/>
          <w:szCs w:val="24"/>
        </w:rPr>
      </w:pPr>
      <w:r w:rsidRPr="004E71DE">
        <w:rPr>
          <w:rFonts w:ascii="Arial" w:hAnsi="Arial" w:cs="Arial"/>
          <w:bCs/>
          <w:sz w:val="24"/>
          <w:szCs w:val="24"/>
        </w:rPr>
        <w:t>Должны</w:t>
      </w:r>
      <w:r w:rsidR="00E433EE" w:rsidRPr="004E71DE">
        <w:rPr>
          <w:rFonts w:ascii="Arial" w:hAnsi="Arial" w:cs="Arial"/>
          <w:bCs/>
          <w:sz w:val="24"/>
          <w:szCs w:val="24"/>
        </w:rPr>
        <w:t xml:space="preserve"> быть сохранены</w:t>
      </w:r>
      <w:r w:rsidRPr="004E71DE">
        <w:rPr>
          <w:rFonts w:ascii="Arial" w:hAnsi="Arial" w:cs="Arial"/>
          <w:bCs/>
          <w:sz w:val="24"/>
          <w:szCs w:val="24"/>
        </w:rPr>
        <w:t xml:space="preserve"> записи о калибровке датчиков манекена и валидации системы датчиков манекена в течение срока их эксплуатации.</w:t>
      </w:r>
    </w:p>
    <w:p w14:paraId="573B0C04" w14:textId="708C3285" w:rsidR="00175117" w:rsidRPr="004E71DE" w:rsidRDefault="00175117" w:rsidP="006857D0">
      <w:pPr>
        <w:spacing w:line="360" w:lineRule="auto"/>
        <w:ind w:firstLine="720"/>
        <w:jc w:val="both"/>
        <w:rPr>
          <w:rFonts w:ascii="Arial" w:hAnsi="Arial" w:cs="Arial"/>
          <w:b/>
          <w:sz w:val="24"/>
          <w:szCs w:val="24"/>
        </w:rPr>
      </w:pPr>
      <w:r w:rsidRPr="004E71DE">
        <w:rPr>
          <w:rFonts w:ascii="Arial" w:hAnsi="Arial" w:cs="Arial"/>
          <w:b/>
          <w:sz w:val="24"/>
          <w:szCs w:val="24"/>
        </w:rPr>
        <w:t xml:space="preserve">5.3.4.3 </w:t>
      </w:r>
      <w:r w:rsidR="000F6698" w:rsidRPr="004E71DE">
        <w:rPr>
          <w:rFonts w:ascii="Arial" w:hAnsi="Arial" w:cs="Arial"/>
          <w:b/>
          <w:sz w:val="24"/>
          <w:szCs w:val="24"/>
        </w:rPr>
        <w:t>Реактивность</w:t>
      </w:r>
    </w:p>
    <w:p w14:paraId="4097C1CC" w14:textId="6A234CA5" w:rsidR="00765972" w:rsidRDefault="00765972" w:rsidP="006857D0">
      <w:pPr>
        <w:spacing w:line="360" w:lineRule="auto"/>
        <w:ind w:firstLine="720"/>
        <w:jc w:val="both"/>
        <w:rPr>
          <w:rFonts w:ascii="Arial" w:hAnsi="Arial" w:cs="Arial"/>
          <w:bCs/>
          <w:sz w:val="24"/>
          <w:szCs w:val="24"/>
        </w:rPr>
      </w:pPr>
      <w:r w:rsidRPr="004E71DE">
        <w:rPr>
          <w:rFonts w:ascii="Arial" w:hAnsi="Arial" w:cs="Arial"/>
          <w:bCs/>
          <w:sz w:val="24"/>
          <w:szCs w:val="24"/>
        </w:rPr>
        <w:t xml:space="preserve">Время реакции датчика манекена определенной конструкции к внезапному изменению теплового потока должна быть проверена воздействием на контрольные образцы. Допускаемый метод использует </w:t>
      </w:r>
      <w:r w:rsidRPr="00B63C5A">
        <w:rPr>
          <w:rFonts w:ascii="Arial" w:hAnsi="Arial" w:cs="Arial"/>
          <w:bCs/>
          <w:sz w:val="24"/>
          <w:szCs w:val="24"/>
        </w:rPr>
        <w:t xml:space="preserve">калибровочный источник тепла и систему затвора (используют систему затвора, чтобы подвергнуть датчик манекена внезапному изменению падающего теплового потока). Время реакции датчика должно составлять 0,5 с или менее для перехода от 10 % к 90 % </w:t>
      </w:r>
      <w:r w:rsidR="00205E2C" w:rsidRPr="00B63C5A">
        <w:rPr>
          <w:rFonts w:ascii="Arial" w:hAnsi="Arial" w:cs="Arial"/>
          <w:bCs/>
          <w:sz w:val="24"/>
          <w:szCs w:val="24"/>
        </w:rPr>
        <w:t xml:space="preserve">от </w:t>
      </w:r>
      <w:r w:rsidRPr="00B63C5A">
        <w:rPr>
          <w:rFonts w:ascii="Arial" w:hAnsi="Arial" w:cs="Arial"/>
          <w:bCs/>
          <w:sz w:val="24"/>
          <w:szCs w:val="24"/>
        </w:rPr>
        <w:t xml:space="preserve">показаний в </w:t>
      </w:r>
      <w:r w:rsidR="00205E2C" w:rsidRPr="00B63C5A">
        <w:rPr>
          <w:rFonts w:ascii="Arial" w:hAnsi="Arial" w:cs="Arial"/>
          <w:bCs/>
          <w:sz w:val="24"/>
          <w:szCs w:val="24"/>
        </w:rPr>
        <w:t>уст</w:t>
      </w:r>
      <w:r w:rsidR="000F6698" w:rsidRPr="00B63C5A">
        <w:rPr>
          <w:rFonts w:ascii="Arial" w:hAnsi="Arial" w:cs="Arial"/>
          <w:bCs/>
          <w:sz w:val="24"/>
          <w:szCs w:val="24"/>
        </w:rPr>
        <w:t>ойчивом</w:t>
      </w:r>
      <w:r w:rsidRPr="00B63C5A">
        <w:rPr>
          <w:rFonts w:ascii="Arial" w:hAnsi="Arial" w:cs="Arial"/>
          <w:bCs/>
          <w:sz w:val="24"/>
          <w:szCs w:val="24"/>
        </w:rPr>
        <w:t xml:space="preserve"> состоянии (см. рис</w:t>
      </w:r>
      <w:r w:rsidR="00750016" w:rsidRPr="00B63C5A">
        <w:rPr>
          <w:rFonts w:ascii="Arial" w:hAnsi="Arial" w:cs="Arial"/>
          <w:bCs/>
          <w:sz w:val="24"/>
          <w:szCs w:val="24"/>
        </w:rPr>
        <w:t>унок</w:t>
      </w:r>
      <w:r w:rsidRPr="00B63C5A">
        <w:rPr>
          <w:rFonts w:ascii="Arial" w:hAnsi="Arial" w:cs="Arial"/>
          <w:bCs/>
          <w:sz w:val="24"/>
          <w:szCs w:val="24"/>
        </w:rPr>
        <w:t xml:space="preserve"> 6) во время калибровки датчика манекена.</w:t>
      </w:r>
    </w:p>
    <w:p w14:paraId="57277137" w14:textId="661CBB6D" w:rsidR="000F6698" w:rsidRDefault="000F6698" w:rsidP="009D1768">
      <w:pPr>
        <w:spacing w:line="360" w:lineRule="auto"/>
        <w:ind w:firstLine="720"/>
        <w:jc w:val="both"/>
        <w:rPr>
          <w:rFonts w:ascii="Arial" w:hAnsi="Arial" w:cs="Arial"/>
          <w:bCs/>
          <w:sz w:val="24"/>
          <w:szCs w:val="24"/>
        </w:rPr>
      </w:pPr>
      <w:r>
        <w:rPr>
          <w:noProof/>
        </w:rPr>
        <w:drawing>
          <wp:inline distT="0" distB="0" distL="0" distR="0" wp14:anchorId="25AFB51F" wp14:editId="60C42679">
            <wp:extent cx="6048375" cy="3009900"/>
            <wp:effectExtent l="0" t="0" r="9525" b="0"/>
            <wp:docPr id="11014923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92318" name=""/>
                    <pic:cNvPicPr/>
                  </pic:nvPicPr>
                  <pic:blipFill>
                    <a:blip r:embed="rId22"/>
                    <a:stretch>
                      <a:fillRect/>
                    </a:stretch>
                  </pic:blipFill>
                  <pic:spPr>
                    <a:xfrm>
                      <a:off x="0" y="0"/>
                      <a:ext cx="6048375" cy="3009900"/>
                    </a:xfrm>
                    <a:prstGeom prst="rect">
                      <a:avLst/>
                    </a:prstGeom>
                  </pic:spPr>
                </pic:pic>
              </a:graphicData>
            </a:graphic>
          </wp:inline>
        </w:drawing>
      </w:r>
    </w:p>
    <w:p w14:paraId="4E1546FA" w14:textId="5A051A25" w:rsidR="000F6698" w:rsidRPr="00B63C5A" w:rsidRDefault="000F6698" w:rsidP="000F6698">
      <w:pPr>
        <w:spacing w:line="360" w:lineRule="auto"/>
        <w:ind w:firstLine="720"/>
        <w:jc w:val="both"/>
        <w:rPr>
          <w:rFonts w:ascii="Arial" w:hAnsi="Arial" w:cs="Arial"/>
          <w:bCs/>
          <w:sz w:val="22"/>
          <w:szCs w:val="22"/>
        </w:rPr>
      </w:pPr>
      <w:r w:rsidRPr="00B63C5A">
        <w:rPr>
          <w:rFonts w:ascii="Arial" w:hAnsi="Arial" w:cs="Arial"/>
          <w:bCs/>
          <w:sz w:val="22"/>
          <w:szCs w:val="22"/>
          <w:lang w:val="en-US"/>
        </w:rPr>
        <w:t>X</w:t>
      </w:r>
      <w:r w:rsidRPr="00B63C5A">
        <w:rPr>
          <w:rFonts w:ascii="Arial" w:hAnsi="Arial" w:cs="Arial"/>
          <w:bCs/>
          <w:sz w:val="22"/>
          <w:szCs w:val="22"/>
        </w:rPr>
        <w:t xml:space="preserve"> </w:t>
      </w:r>
      <w:r w:rsidR="00655EE7" w:rsidRPr="00B63C5A">
        <w:rPr>
          <w:rFonts w:ascii="Arial" w:hAnsi="Arial" w:cs="Arial"/>
          <w:bCs/>
          <w:sz w:val="22"/>
          <w:szCs w:val="22"/>
        </w:rPr>
        <w:t xml:space="preserve">- </w:t>
      </w:r>
      <w:r w:rsidRPr="00B63C5A">
        <w:rPr>
          <w:rFonts w:ascii="Arial" w:hAnsi="Arial" w:cs="Arial"/>
          <w:bCs/>
          <w:sz w:val="22"/>
          <w:szCs w:val="22"/>
        </w:rPr>
        <w:t xml:space="preserve">время в секундах                                       </w:t>
      </w:r>
      <w:r w:rsidRPr="00B63C5A">
        <w:rPr>
          <w:noProof/>
          <w:sz w:val="18"/>
          <w:szCs w:val="18"/>
        </w:rPr>
        <w:drawing>
          <wp:inline distT="0" distB="0" distL="0" distR="0" wp14:anchorId="688293B3" wp14:editId="4E8E2B59">
            <wp:extent cx="847725" cy="200025"/>
            <wp:effectExtent l="0" t="0" r="9525" b="9525"/>
            <wp:docPr id="1913136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36165" name=""/>
                    <pic:cNvPicPr/>
                  </pic:nvPicPr>
                  <pic:blipFill>
                    <a:blip r:embed="rId23"/>
                    <a:stretch>
                      <a:fillRect/>
                    </a:stretch>
                  </pic:blipFill>
                  <pic:spPr>
                    <a:xfrm>
                      <a:off x="0" y="0"/>
                      <a:ext cx="847725" cy="200025"/>
                    </a:xfrm>
                    <a:prstGeom prst="rect">
                      <a:avLst/>
                    </a:prstGeom>
                  </pic:spPr>
                </pic:pic>
              </a:graphicData>
            </a:graphic>
          </wp:inline>
        </w:drawing>
      </w:r>
      <w:r w:rsidRPr="00B63C5A">
        <w:rPr>
          <w:rFonts w:ascii="Arial" w:hAnsi="Arial" w:cs="Arial"/>
          <w:bCs/>
          <w:sz w:val="22"/>
          <w:szCs w:val="22"/>
        </w:rPr>
        <w:t xml:space="preserve"> </w:t>
      </w:r>
      <w:r w:rsidR="00655EE7" w:rsidRPr="00B63C5A">
        <w:rPr>
          <w:rFonts w:ascii="Arial" w:hAnsi="Arial" w:cs="Arial"/>
          <w:bCs/>
          <w:sz w:val="22"/>
          <w:szCs w:val="22"/>
        </w:rPr>
        <w:t>-</w:t>
      </w:r>
      <w:r w:rsidRPr="00B63C5A">
        <w:rPr>
          <w:rFonts w:ascii="Arial" w:hAnsi="Arial" w:cs="Arial"/>
          <w:bCs/>
          <w:sz w:val="22"/>
          <w:szCs w:val="22"/>
        </w:rPr>
        <w:t xml:space="preserve"> датчик манекена</w:t>
      </w:r>
    </w:p>
    <w:p w14:paraId="18852401" w14:textId="60D616A0" w:rsidR="000F6698" w:rsidRPr="00B63C5A" w:rsidRDefault="000F6698" w:rsidP="000F6698">
      <w:pPr>
        <w:spacing w:line="360" w:lineRule="auto"/>
        <w:ind w:firstLine="720"/>
        <w:jc w:val="both"/>
        <w:rPr>
          <w:rFonts w:ascii="Arial" w:hAnsi="Arial" w:cs="Arial"/>
          <w:bCs/>
          <w:sz w:val="22"/>
          <w:szCs w:val="22"/>
        </w:rPr>
      </w:pPr>
      <w:r w:rsidRPr="00B63C5A">
        <w:rPr>
          <w:rFonts w:ascii="Arial" w:hAnsi="Arial" w:cs="Arial"/>
          <w:bCs/>
          <w:sz w:val="22"/>
          <w:szCs w:val="22"/>
          <w:lang w:val="en-US"/>
        </w:rPr>
        <w:t>Y</w:t>
      </w:r>
      <w:r w:rsidRPr="00B63C5A">
        <w:rPr>
          <w:rFonts w:ascii="Arial" w:hAnsi="Arial" w:cs="Arial"/>
          <w:bCs/>
          <w:sz w:val="22"/>
          <w:szCs w:val="22"/>
        </w:rPr>
        <w:t xml:space="preserve"> </w:t>
      </w:r>
      <w:r w:rsidR="00655EE7" w:rsidRPr="00B63C5A">
        <w:rPr>
          <w:rFonts w:ascii="Arial" w:hAnsi="Arial" w:cs="Arial"/>
          <w:bCs/>
          <w:sz w:val="22"/>
          <w:szCs w:val="22"/>
        </w:rPr>
        <w:t xml:space="preserve">- </w:t>
      </w:r>
      <w:r w:rsidRPr="00B63C5A">
        <w:rPr>
          <w:rFonts w:ascii="Arial" w:hAnsi="Arial" w:cs="Arial"/>
          <w:bCs/>
          <w:sz w:val="22"/>
          <w:szCs w:val="22"/>
        </w:rPr>
        <w:t xml:space="preserve">тепловой поток в %                                   </w:t>
      </w:r>
      <w:r w:rsidRPr="00B63C5A">
        <w:rPr>
          <w:noProof/>
          <w:sz w:val="18"/>
          <w:szCs w:val="18"/>
        </w:rPr>
        <w:drawing>
          <wp:inline distT="0" distB="0" distL="0" distR="0" wp14:anchorId="2763D69D" wp14:editId="3C2CFF7B">
            <wp:extent cx="847725" cy="133350"/>
            <wp:effectExtent l="0" t="0" r="9525" b="0"/>
            <wp:docPr id="1715013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13134" name=""/>
                    <pic:cNvPicPr/>
                  </pic:nvPicPr>
                  <pic:blipFill>
                    <a:blip r:embed="rId24"/>
                    <a:stretch>
                      <a:fillRect/>
                    </a:stretch>
                  </pic:blipFill>
                  <pic:spPr>
                    <a:xfrm>
                      <a:off x="0" y="0"/>
                      <a:ext cx="847725" cy="133350"/>
                    </a:xfrm>
                    <a:prstGeom prst="rect">
                      <a:avLst/>
                    </a:prstGeom>
                  </pic:spPr>
                </pic:pic>
              </a:graphicData>
            </a:graphic>
          </wp:inline>
        </w:drawing>
      </w:r>
      <w:r w:rsidRPr="00B63C5A">
        <w:rPr>
          <w:rFonts w:ascii="Arial" w:hAnsi="Arial" w:cs="Arial"/>
          <w:bCs/>
          <w:sz w:val="22"/>
          <w:szCs w:val="22"/>
        </w:rPr>
        <w:t xml:space="preserve">   </w:t>
      </w:r>
      <w:r w:rsidR="00655EE7" w:rsidRPr="00B63C5A">
        <w:rPr>
          <w:rFonts w:ascii="Arial" w:hAnsi="Arial" w:cs="Arial"/>
          <w:bCs/>
          <w:sz w:val="22"/>
          <w:szCs w:val="22"/>
        </w:rPr>
        <w:t>-</w:t>
      </w:r>
      <w:r w:rsidRPr="00B63C5A">
        <w:rPr>
          <w:rFonts w:ascii="Arial" w:hAnsi="Arial" w:cs="Arial"/>
          <w:bCs/>
          <w:sz w:val="22"/>
          <w:szCs w:val="22"/>
        </w:rPr>
        <w:t xml:space="preserve"> эталонный датчик</w:t>
      </w:r>
    </w:p>
    <w:p w14:paraId="43725181" w14:textId="77777777" w:rsidR="000F6698" w:rsidRPr="00B63C5A" w:rsidRDefault="000F6698" w:rsidP="009D1768">
      <w:pPr>
        <w:spacing w:line="360" w:lineRule="auto"/>
        <w:ind w:firstLine="720"/>
        <w:jc w:val="both"/>
        <w:rPr>
          <w:rFonts w:ascii="Arial" w:hAnsi="Arial" w:cs="Arial"/>
          <w:bCs/>
          <w:sz w:val="24"/>
          <w:szCs w:val="24"/>
        </w:rPr>
      </w:pPr>
    </w:p>
    <w:p w14:paraId="0694360F" w14:textId="43099BAE" w:rsidR="000F6698" w:rsidRPr="00B63C5A" w:rsidRDefault="000F6698" w:rsidP="00655EE7">
      <w:pPr>
        <w:spacing w:line="360" w:lineRule="auto"/>
        <w:ind w:firstLine="720"/>
        <w:jc w:val="center"/>
        <w:rPr>
          <w:rFonts w:ascii="Arial" w:hAnsi="Arial" w:cs="Arial"/>
          <w:bCs/>
          <w:sz w:val="24"/>
          <w:szCs w:val="24"/>
        </w:rPr>
      </w:pPr>
      <w:r w:rsidRPr="00B63C5A">
        <w:rPr>
          <w:rFonts w:ascii="Arial" w:hAnsi="Arial" w:cs="Arial"/>
          <w:bCs/>
          <w:sz w:val="24"/>
          <w:szCs w:val="24"/>
        </w:rPr>
        <w:t>Рисунок 6 – Пример реактивности датчиков во время калибровки с типичным устойчивым состоянием</w:t>
      </w:r>
    </w:p>
    <w:p w14:paraId="2BB0F32F" w14:textId="63D09D2E" w:rsidR="00807105" w:rsidRPr="00B63C5A" w:rsidRDefault="00B66042" w:rsidP="00655EE7">
      <w:pPr>
        <w:spacing w:after="120" w:line="360" w:lineRule="auto"/>
        <w:ind w:firstLine="720"/>
        <w:jc w:val="both"/>
        <w:rPr>
          <w:rFonts w:ascii="Arial" w:hAnsi="Arial" w:cs="Arial"/>
          <w:szCs w:val="22"/>
        </w:rPr>
      </w:pPr>
      <w:r w:rsidRPr="00B63C5A">
        <w:rPr>
          <w:rFonts w:ascii="Arial" w:hAnsi="Arial" w:cs="Arial"/>
          <w:spacing w:val="30"/>
          <w:szCs w:val="22"/>
        </w:rPr>
        <w:t>Примечание</w:t>
      </w:r>
      <w:r w:rsidRPr="00B63C5A">
        <w:rPr>
          <w:rFonts w:ascii="Arial" w:hAnsi="Arial" w:cs="Arial"/>
          <w:szCs w:val="22"/>
        </w:rPr>
        <w:t xml:space="preserve"> –</w:t>
      </w:r>
      <w:r w:rsidR="00D95A05" w:rsidRPr="00B63C5A">
        <w:rPr>
          <w:rFonts w:ascii="Arial" w:hAnsi="Arial" w:cs="Arial"/>
          <w:szCs w:val="22"/>
        </w:rPr>
        <w:t xml:space="preserve"> Динамическая реакция датчика теплового потока, используемого для испытания на </w:t>
      </w:r>
      <w:proofErr w:type="spellStart"/>
      <w:r w:rsidR="00D95A05" w:rsidRPr="00B63C5A">
        <w:rPr>
          <w:rFonts w:ascii="Arial" w:hAnsi="Arial" w:cs="Arial"/>
          <w:szCs w:val="22"/>
        </w:rPr>
        <w:t>термоманекене</w:t>
      </w:r>
      <w:proofErr w:type="spellEnd"/>
      <w:r w:rsidR="00D95A05" w:rsidRPr="00B63C5A">
        <w:rPr>
          <w:rFonts w:ascii="Arial" w:hAnsi="Arial" w:cs="Arial"/>
          <w:szCs w:val="22"/>
        </w:rPr>
        <w:t xml:space="preserve">, зависит от многих элементов, включая конструкцию чувствительного элемента и его тепловую </w:t>
      </w:r>
      <w:r w:rsidR="005112EF">
        <w:rPr>
          <w:rFonts w:ascii="Arial" w:hAnsi="Arial" w:cs="Arial"/>
          <w:szCs w:val="22"/>
        </w:rPr>
        <w:t>активность</w:t>
      </w:r>
      <w:r w:rsidR="00D95A05" w:rsidRPr="00B63C5A">
        <w:rPr>
          <w:rFonts w:ascii="Arial" w:hAnsi="Arial" w:cs="Arial"/>
          <w:szCs w:val="22"/>
        </w:rPr>
        <w:t xml:space="preserve">. Для датчиков на основе термопар </w:t>
      </w:r>
      <w:r w:rsidR="00F1003B" w:rsidRPr="00B63C5A">
        <w:rPr>
          <w:rFonts w:ascii="Arial" w:hAnsi="Arial" w:cs="Arial"/>
          <w:szCs w:val="22"/>
        </w:rPr>
        <w:t>желательны</w:t>
      </w:r>
      <w:r w:rsidR="00D95A05" w:rsidRPr="00B63C5A">
        <w:rPr>
          <w:rFonts w:ascii="Arial" w:hAnsi="Arial" w:cs="Arial"/>
          <w:szCs w:val="22"/>
        </w:rPr>
        <w:t xml:space="preserve"> конструкции, которые минимизируют тепловую </w:t>
      </w:r>
      <w:r w:rsidR="005112EF">
        <w:rPr>
          <w:rFonts w:ascii="Arial" w:hAnsi="Arial" w:cs="Arial"/>
          <w:szCs w:val="22"/>
        </w:rPr>
        <w:t>активность</w:t>
      </w:r>
      <w:r w:rsidR="00374280" w:rsidRPr="00B63C5A">
        <w:rPr>
          <w:rFonts w:ascii="Arial" w:hAnsi="Arial" w:cs="Arial"/>
          <w:szCs w:val="22"/>
        </w:rPr>
        <w:t xml:space="preserve"> </w:t>
      </w:r>
      <w:r w:rsidR="00D95A05" w:rsidRPr="00B63C5A">
        <w:rPr>
          <w:rFonts w:ascii="Arial" w:hAnsi="Arial" w:cs="Arial"/>
          <w:szCs w:val="22"/>
        </w:rPr>
        <w:t xml:space="preserve">в компоненте термопары. </w:t>
      </w:r>
      <w:bookmarkStart w:id="43" w:name="_Hlk217485894"/>
      <w:r w:rsidR="00D95A05" w:rsidRPr="00B63C5A">
        <w:rPr>
          <w:rFonts w:ascii="Arial" w:hAnsi="Arial" w:cs="Arial"/>
          <w:szCs w:val="22"/>
        </w:rPr>
        <w:t xml:space="preserve">Они включают в себя встроенные </w:t>
      </w:r>
      <w:bookmarkEnd w:id="43"/>
      <w:r w:rsidR="00D95A05" w:rsidRPr="00B63C5A">
        <w:rPr>
          <w:rFonts w:ascii="Arial" w:hAnsi="Arial" w:cs="Arial"/>
          <w:szCs w:val="22"/>
        </w:rPr>
        <w:t>конструкции (соединение основано на площади поверхностного контакта каждо</w:t>
      </w:r>
      <w:r w:rsidR="009776BB" w:rsidRPr="00B63C5A">
        <w:rPr>
          <w:rFonts w:ascii="Arial" w:hAnsi="Arial" w:cs="Arial"/>
          <w:szCs w:val="22"/>
        </w:rPr>
        <w:t>го</w:t>
      </w:r>
      <w:r w:rsidR="00D95A05" w:rsidRPr="00B63C5A">
        <w:rPr>
          <w:rFonts w:ascii="Arial" w:hAnsi="Arial" w:cs="Arial"/>
          <w:szCs w:val="22"/>
        </w:rPr>
        <w:t xml:space="preserve"> провода, независимо подключенного через промежуточный теплопроводящий материал </w:t>
      </w:r>
      <w:r w:rsidR="003520F9" w:rsidRPr="00B63C5A">
        <w:rPr>
          <w:rFonts w:ascii="Arial" w:hAnsi="Arial" w:cs="Arial"/>
          <w:noProof/>
          <w:sz w:val="22"/>
          <w:szCs w:val="18"/>
          <w:lang w:eastAsia="ru-RU"/>
        </w:rPr>
        <w:t>–</w:t>
      </w:r>
      <w:r w:rsidR="00D95A05" w:rsidRPr="00B63C5A">
        <w:rPr>
          <w:rFonts w:ascii="Arial" w:hAnsi="Arial" w:cs="Arial"/>
          <w:szCs w:val="22"/>
        </w:rPr>
        <w:t xml:space="preserve"> </w:t>
      </w:r>
      <w:r w:rsidR="00D95A05" w:rsidRPr="00B63C5A">
        <w:rPr>
          <w:rFonts w:ascii="Arial" w:hAnsi="Arial" w:cs="Arial"/>
          <w:color w:val="000000"/>
          <w:szCs w:val="22"/>
        </w:rPr>
        <w:t>для достижения миллисекундной временной шкалы с большими диаметрами проводов, например 0,3 мм и менее, конструкция с самой быстрой реакцией), соединение провода сваркой встык (переходная реакция,</w:t>
      </w:r>
      <w:r w:rsidR="00A30652" w:rsidRPr="00B63C5A">
        <w:rPr>
          <w:rFonts w:ascii="Arial" w:hAnsi="Arial" w:cs="Arial"/>
          <w:color w:val="000000"/>
          <w:szCs w:val="22"/>
        </w:rPr>
        <w:t xml:space="preserve"> связанная с диаметром провода </w:t>
      </w:r>
      <w:r w:rsidR="00D95A05" w:rsidRPr="00B63C5A">
        <w:rPr>
          <w:rFonts w:ascii="Arial" w:hAnsi="Arial" w:cs="Arial"/>
          <w:color w:val="000000"/>
          <w:szCs w:val="22"/>
        </w:rPr>
        <w:t>0,18 мм и менее, приводят к времени реакции ~150 мс или лучше) и соединение прово</w:t>
      </w:r>
      <w:r w:rsidR="00823426" w:rsidRPr="00B63C5A">
        <w:rPr>
          <w:rFonts w:ascii="Arial" w:hAnsi="Arial" w:cs="Arial"/>
          <w:color w:val="000000"/>
          <w:szCs w:val="22"/>
        </w:rPr>
        <w:t>да</w:t>
      </w:r>
      <w:r w:rsidR="00D95A05" w:rsidRPr="00B63C5A">
        <w:rPr>
          <w:rFonts w:ascii="Arial" w:hAnsi="Arial" w:cs="Arial"/>
          <w:color w:val="000000"/>
          <w:szCs w:val="22"/>
        </w:rPr>
        <w:t xml:space="preserve"> сваркой</w:t>
      </w:r>
      <w:r w:rsidR="00CC590F" w:rsidRPr="00B63C5A">
        <w:rPr>
          <w:sz w:val="18"/>
          <w:szCs w:val="18"/>
        </w:rPr>
        <w:t xml:space="preserve"> </w:t>
      </w:r>
      <w:r w:rsidR="00CC590F" w:rsidRPr="00B63C5A">
        <w:rPr>
          <w:rFonts w:ascii="Arial" w:hAnsi="Arial" w:cs="Arial"/>
          <w:color w:val="000000"/>
          <w:szCs w:val="22"/>
        </w:rPr>
        <w:t xml:space="preserve">с образованием (наплавленного) валика </w:t>
      </w:r>
      <w:r w:rsidR="00D95A05" w:rsidRPr="00B63C5A">
        <w:rPr>
          <w:rFonts w:ascii="Arial" w:hAnsi="Arial" w:cs="Arial"/>
          <w:color w:val="000000"/>
          <w:szCs w:val="22"/>
        </w:rPr>
        <w:t xml:space="preserve">(размер </w:t>
      </w:r>
      <w:r w:rsidR="00CC590F" w:rsidRPr="00B63C5A">
        <w:rPr>
          <w:rFonts w:ascii="Arial" w:hAnsi="Arial" w:cs="Arial"/>
          <w:color w:val="000000"/>
          <w:szCs w:val="22"/>
        </w:rPr>
        <w:t xml:space="preserve">валика </w:t>
      </w:r>
      <w:r w:rsidR="00D95A05" w:rsidRPr="00B63C5A">
        <w:rPr>
          <w:rFonts w:ascii="Arial" w:hAnsi="Arial" w:cs="Arial"/>
          <w:color w:val="000000"/>
          <w:szCs w:val="22"/>
        </w:rPr>
        <w:t>0,12 мм и меньше, приводят к времени реакции ~150 мс или лучше).</w:t>
      </w:r>
    </w:p>
    <w:p w14:paraId="219D9871" w14:textId="7AD5FC20" w:rsidR="00E35CE5" w:rsidRPr="00B63C5A" w:rsidRDefault="00E35CE5" w:rsidP="006857D0">
      <w:pPr>
        <w:spacing w:line="360" w:lineRule="auto"/>
        <w:ind w:firstLine="720"/>
        <w:jc w:val="both"/>
        <w:rPr>
          <w:rFonts w:ascii="Arial" w:hAnsi="Arial" w:cs="Arial"/>
          <w:b/>
          <w:sz w:val="24"/>
          <w:szCs w:val="24"/>
        </w:rPr>
      </w:pPr>
      <w:r w:rsidRPr="00B63C5A">
        <w:rPr>
          <w:rFonts w:ascii="Arial" w:hAnsi="Arial" w:cs="Arial"/>
          <w:b/>
          <w:sz w:val="24"/>
          <w:szCs w:val="24"/>
        </w:rPr>
        <w:t>5.3.5 Расположение датчиков манекена</w:t>
      </w:r>
    </w:p>
    <w:p w14:paraId="35EDFCD8" w14:textId="77777777" w:rsidR="00E35CE5" w:rsidRPr="00B63C5A" w:rsidRDefault="00E35CE5" w:rsidP="006857D0">
      <w:pPr>
        <w:spacing w:after="120" w:line="360" w:lineRule="auto"/>
        <w:ind w:firstLine="720"/>
        <w:jc w:val="both"/>
        <w:rPr>
          <w:rFonts w:ascii="Arial" w:hAnsi="Arial" w:cs="Arial"/>
          <w:sz w:val="24"/>
          <w:szCs w:val="24"/>
        </w:rPr>
      </w:pPr>
      <w:r w:rsidRPr="00B63C5A">
        <w:rPr>
          <w:rFonts w:ascii="Arial" w:hAnsi="Arial" w:cs="Arial"/>
          <w:sz w:val="24"/>
          <w:szCs w:val="24"/>
        </w:rPr>
        <w:t xml:space="preserve">Датчики манекена, установленные на поверхности манекена, должны быть углублены в поверхность не более чем на 1,5 мм или в областях высокой кривизны выступать </w:t>
      </w:r>
      <w:r w:rsidR="009D33B1" w:rsidRPr="00B63C5A">
        <w:rPr>
          <w:rFonts w:ascii="Arial" w:hAnsi="Arial" w:cs="Arial"/>
          <w:sz w:val="24"/>
          <w:szCs w:val="24"/>
        </w:rPr>
        <w:t xml:space="preserve">над поверхностью </w:t>
      </w:r>
      <w:r w:rsidRPr="00B63C5A">
        <w:rPr>
          <w:rFonts w:ascii="Arial" w:hAnsi="Arial" w:cs="Arial"/>
          <w:sz w:val="24"/>
          <w:szCs w:val="24"/>
        </w:rPr>
        <w:t>не более чем на 2</w:t>
      </w:r>
      <w:r w:rsidR="00911C3F" w:rsidRPr="00B63C5A">
        <w:rPr>
          <w:rFonts w:ascii="Arial" w:hAnsi="Arial" w:cs="Arial"/>
          <w:sz w:val="24"/>
          <w:szCs w:val="24"/>
        </w:rPr>
        <w:t> </w:t>
      </w:r>
      <w:r w:rsidRPr="00B63C5A">
        <w:rPr>
          <w:rFonts w:ascii="Arial" w:hAnsi="Arial" w:cs="Arial"/>
          <w:sz w:val="24"/>
          <w:szCs w:val="24"/>
        </w:rPr>
        <w:t xml:space="preserve">мм на противоположных друг другу сторонах, при условии, что центральная ось датчика </w:t>
      </w:r>
      <w:r w:rsidR="009776BB" w:rsidRPr="00B63C5A">
        <w:rPr>
          <w:rFonts w:ascii="Arial" w:hAnsi="Arial" w:cs="Arial"/>
          <w:color w:val="000000"/>
          <w:sz w:val="24"/>
          <w:szCs w:val="24"/>
        </w:rPr>
        <w:t>лежит на</w:t>
      </w:r>
      <w:r w:rsidRPr="00B63C5A">
        <w:rPr>
          <w:rFonts w:ascii="Arial" w:hAnsi="Arial" w:cs="Arial"/>
          <w:color w:val="000000"/>
          <w:sz w:val="24"/>
          <w:szCs w:val="24"/>
        </w:rPr>
        <w:t xml:space="preserve"> поверхности</w:t>
      </w:r>
      <w:r w:rsidRPr="00B63C5A">
        <w:rPr>
          <w:rFonts w:ascii="Arial" w:hAnsi="Arial" w:cs="Arial"/>
          <w:sz w:val="24"/>
          <w:szCs w:val="24"/>
        </w:rPr>
        <w:t xml:space="preserve"> манекена.</w:t>
      </w:r>
    </w:p>
    <w:p w14:paraId="0609C37D" w14:textId="77777777" w:rsidR="00BE3F09" w:rsidRPr="00FF5B36" w:rsidRDefault="00BE3F09" w:rsidP="006857D0">
      <w:pPr>
        <w:spacing w:after="120" w:line="360" w:lineRule="auto"/>
        <w:ind w:firstLine="720"/>
        <w:jc w:val="both"/>
        <w:rPr>
          <w:rFonts w:ascii="Arial" w:hAnsi="Arial" w:cs="Arial"/>
          <w:szCs w:val="22"/>
        </w:rPr>
      </w:pPr>
      <w:r w:rsidRPr="00B63C5A">
        <w:rPr>
          <w:rFonts w:ascii="Arial" w:hAnsi="Arial" w:cs="Arial"/>
          <w:spacing w:val="30"/>
          <w:szCs w:val="22"/>
        </w:rPr>
        <w:t xml:space="preserve">Примечание </w:t>
      </w:r>
      <w:r w:rsidR="004848E6" w:rsidRPr="00B63C5A">
        <w:rPr>
          <w:rFonts w:ascii="Arial" w:hAnsi="Arial" w:cs="Arial"/>
          <w:szCs w:val="22"/>
        </w:rPr>
        <w:t xml:space="preserve">1 </w:t>
      </w:r>
      <w:r w:rsidR="003520F9" w:rsidRPr="00B63C5A">
        <w:rPr>
          <w:rFonts w:ascii="Arial" w:hAnsi="Arial" w:cs="Arial"/>
          <w:noProof/>
          <w:sz w:val="22"/>
          <w:szCs w:val="18"/>
          <w:lang w:eastAsia="ru-RU"/>
        </w:rPr>
        <w:t>–</w:t>
      </w:r>
      <w:r w:rsidRPr="00B63C5A">
        <w:rPr>
          <w:rFonts w:ascii="Arial" w:hAnsi="Arial" w:cs="Arial"/>
          <w:szCs w:val="22"/>
        </w:rPr>
        <w:t xml:space="preserve"> Некоторые различия могут быть выявлены у датчиков манекена в местах с </w:t>
      </w:r>
      <w:bookmarkStart w:id="44" w:name="_Hlk217486240"/>
      <w:r w:rsidRPr="00B63C5A">
        <w:rPr>
          <w:rFonts w:ascii="Arial" w:hAnsi="Arial" w:cs="Arial"/>
          <w:szCs w:val="22"/>
        </w:rPr>
        <w:t xml:space="preserve">криволинейной поверхностью малого радиуса </w:t>
      </w:r>
      <w:bookmarkEnd w:id="44"/>
      <w:r w:rsidRPr="00B63C5A">
        <w:rPr>
          <w:rFonts w:ascii="Arial" w:hAnsi="Arial" w:cs="Arial"/>
          <w:szCs w:val="22"/>
        </w:rPr>
        <w:t xml:space="preserve">(например, места на руках и ногах). Было доказано, что положение поверхности датчика манекена относительно поверхности манекена влияет на его показания. Края датчика манекена не могут </w:t>
      </w:r>
      <w:r w:rsidRPr="00A63731">
        <w:rPr>
          <w:rFonts w:ascii="Arial" w:hAnsi="Arial" w:cs="Arial"/>
          <w:szCs w:val="22"/>
        </w:rPr>
        <w:t xml:space="preserve">выступать </w:t>
      </w:r>
      <w:bookmarkStart w:id="45" w:name="_Hlk217486282"/>
      <w:r w:rsidR="00327CCA" w:rsidRPr="00A63731">
        <w:rPr>
          <w:rFonts w:ascii="Arial" w:hAnsi="Arial" w:cs="Arial"/>
          <w:szCs w:val="22"/>
        </w:rPr>
        <w:t xml:space="preserve">над поверхностью </w:t>
      </w:r>
      <w:r w:rsidRPr="00A63731">
        <w:rPr>
          <w:rFonts w:ascii="Arial" w:hAnsi="Arial" w:cs="Arial"/>
          <w:szCs w:val="22"/>
        </w:rPr>
        <w:t>манекена выше</w:t>
      </w:r>
      <w:r w:rsidR="00095907" w:rsidRPr="00A63731">
        <w:rPr>
          <w:rFonts w:ascii="Arial" w:hAnsi="Arial" w:cs="Arial"/>
          <w:szCs w:val="22"/>
        </w:rPr>
        <w:t xml:space="preserve"> </w:t>
      </w:r>
      <w:r w:rsidRPr="00A63731">
        <w:rPr>
          <w:rFonts w:ascii="Arial" w:hAnsi="Arial" w:cs="Arial"/>
          <w:szCs w:val="22"/>
        </w:rPr>
        <w:t>указанных значений</w:t>
      </w:r>
      <w:bookmarkEnd w:id="45"/>
      <w:r w:rsidRPr="00A63731">
        <w:rPr>
          <w:rFonts w:ascii="Arial" w:hAnsi="Arial" w:cs="Arial"/>
          <w:szCs w:val="22"/>
        </w:rPr>
        <w:t xml:space="preserve">. Это обычно приводит к тому, что тепловой поток </w:t>
      </w:r>
      <w:r w:rsidR="00327CCA" w:rsidRPr="00A63731">
        <w:rPr>
          <w:rFonts w:ascii="Arial" w:hAnsi="Arial" w:cs="Arial"/>
          <w:szCs w:val="22"/>
        </w:rPr>
        <w:t xml:space="preserve">становится </w:t>
      </w:r>
      <w:r w:rsidRPr="00A63731">
        <w:rPr>
          <w:rFonts w:ascii="Arial" w:hAnsi="Arial" w:cs="Arial"/>
          <w:szCs w:val="22"/>
        </w:rPr>
        <w:t xml:space="preserve">выше, если датчик выступает, или ниже, чем </w:t>
      </w:r>
      <w:r w:rsidRPr="00FF5B36">
        <w:rPr>
          <w:rFonts w:ascii="Arial" w:hAnsi="Arial" w:cs="Arial"/>
          <w:szCs w:val="22"/>
        </w:rPr>
        <w:t>ожидалось, если датчик находится ниже поверхности манекена.</w:t>
      </w:r>
    </w:p>
    <w:p w14:paraId="3F9D3DCB" w14:textId="33BD66F6" w:rsidR="00435286" w:rsidRPr="00FF5B36" w:rsidRDefault="00435286" w:rsidP="00655EE7">
      <w:pPr>
        <w:spacing w:after="120" w:line="360" w:lineRule="auto"/>
        <w:ind w:firstLine="720"/>
        <w:jc w:val="both"/>
        <w:rPr>
          <w:rFonts w:ascii="Arial" w:hAnsi="Arial" w:cs="Arial"/>
          <w:szCs w:val="22"/>
        </w:rPr>
      </w:pPr>
      <w:r w:rsidRPr="00FF5B36">
        <w:rPr>
          <w:rFonts w:ascii="Arial" w:hAnsi="Arial" w:cs="Arial"/>
          <w:spacing w:val="30"/>
          <w:szCs w:val="22"/>
        </w:rPr>
        <w:t>Примечание</w:t>
      </w:r>
      <w:r w:rsidR="004848E6" w:rsidRPr="00FF5B36">
        <w:rPr>
          <w:rFonts w:ascii="Arial" w:hAnsi="Arial" w:cs="Arial"/>
          <w:szCs w:val="22"/>
        </w:rPr>
        <w:t xml:space="preserve"> 2 </w:t>
      </w:r>
      <w:r w:rsidR="003520F9" w:rsidRPr="00FF5B36">
        <w:rPr>
          <w:rFonts w:ascii="Arial" w:hAnsi="Arial" w:cs="Arial"/>
          <w:noProof/>
          <w:sz w:val="22"/>
          <w:szCs w:val="18"/>
          <w:lang w:eastAsia="ru-RU"/>
        </w:rPr>
        <w:t>–</w:t>
      </w:r>
      <w:r w:rsidRPr="00FF5B36">
        <w:rPr>
          <w:rFonts w:ascii="Arial" w:hAnsi="Arial" w:cs="Arial"/>
          <w:szCs w:val="22"/>
        </w:rPr>
        <w:t xml:space="preserve"> Показания датчика теплового потока могут быть завышены или занижены из-за того, что на поверхности датчика создается мост или изоляция из-за накопления сажи или отложений между датчиком и манекеном. Очистку разъема датчика необходимо проводить регулярно в случае испытания одежды, котор</w:t>
      </w:r>
      <w:r w:rsidR="00A10C3D" w:rsidRPr="00FF5B36">
        <w:rPr>
          <w:rFonts w:ascii="Arial" w:hAnsi="Arial" w:cs="Arial"/>
          <w:szCs w:val="22"/>
        </w:rPr>
        <w:t>ая</w:t>
      </w:r>
      <w:r w:rsidRPr="00FF5B36">
        <w:rPr>
          <w:rFonts w:ascii="Arial" w:hAnsi="Arial" w:cs="Arial"/>
          <w:szCs w:val="22"/>
        </w:rPr>
        <w:t xml:space="preserve"> оставляет так</w:t>
      </w:r>
      <w:r w:rsidR="00375BF8" w:rsidRPr="00FF5B36">
        <w:rPr>
          <w:rFonts w:ascii="Arial" w:hAnsi="Arial" w:cs="Arial"/>
          <w:szCs w:val="22"/>
        </w:rPr>
        <w:t>ие следы</w:t>
      </w:r>
      <w:r w:rsidRPr="00FF5B36">
        <w:rPr>
          <w:rFonts w:ascii="Arial" w:hAnsi="Arial" w:cs="Arial"/>
          <w:szCs w:val="22"/>
        </w:rPr>
        <w:t>.</w:t>
      </w:r>
    </w:p>
    <w:p w14:paraId="0E58751B" w14:textId="25C41804" w:rsidR="00435286" w:rsidRPr="004E71DE" w:rsidRDefault="00435286" w:rsidP="00655EE7">
      <w:pPr>
        <w:spacing w:after="120" w:line="360" w:lineRule="auto"/>
        <w:ind w:firstLine="720"/>
        <w:jc w:val="both"/>
        <w:rPr>
          <w:rFonts w:ascii="Arial" w:hAnsi="Arial" w:cs="Arial"/>
          <w:b/>
          <w:sz w:val="24"/>
          <w:szCs w:val="24"/>
        </w:rPr>
      </w:pPr>
      <w:r w:rsidRPr="004E71DE">
        <w:rPr>
          <w:rFonts w:ascii="Arial" w:hAnsi="Arial" w:cs="Arial"/>
          <w:b/>
          <w:sz w:val="24"/>
          <w:szCs w:val="24"/>
        </w:rPr>
        <w:t xml:space="preserve">5.3.6 </w:t>
      </w:r>
      <w:r w:rsidR="00294C97" w:rsidRPr="004E71DE">
        <w:rPr>
          <w:rFonts w:ascii="Arial" w:hAnsi="Arial" w:cs="Arial"/>
          <w:b/>
          <w:sz w:val="24"/>
          <w:szCs w:val="24"/>
        </w:rPr>
        <w:t>Валидация</w:t>
      </w:r>
      <w:r w:rsidR="00B57935" w:rsidRPr="004E71DE">
        <w:rPr>
          <w:rFonts w:ascii="Arial" w:hAnsi="Arial" w:cs="Arial"/>
          <w:b/>
          <w:sz w:val="24"/>
          <w:szCs w:val="24"/>
        </w:rPr>
        <w:t xml:space="preserve"> теплового потока на манекене</w:t>
      </w:r>
    </w:p>
    <w:p w14:paraId="58C6D043" w14:textId="582D556A" w:rsidR="00B57935" w:rsidRPr="004E71DE" w:rsidRDefault="00B57935" w:rsidP="006857D0">
      <w:pPr>
        <w:spacing w:line="360" w:lineRule="auto"/>
        <w:ind w:firstLine="720"/>
        <w:jc w:val="both"/>
        <w:rPr>
          <w:rFonts w:ascii="Arial" w:hAnsi="Arial" w:cs="Arial"/>
          <w:b/>
          <w:sz w:val="24"/>
          <w:szCs w:val="24"/>
        </w:rPr>
      </w:pPr>
      <w:bookmarkStart w:id="46" w:name="_Hlk195697507"/>
      <w:r w:rsidRPr="004E71DE">
        <w:rPr>
          <w:rFonts w:ascii="Arial" w:hAnsi="Arial" w:cs="Arial"/>
          <w:b/>
          <w:sz w:val="24"/>
          <w:szCs w:val="24"/>
        </w:rPr>
        <w:t>5.3.6.1</w:t>
      </w:r>
      <w:r w:rsidR="00214793" w:rsidRPr="004E71DE">
        <w:rPr>
          <w:rFonts w:ascii="Arial" w:hAnsi="Arial" w:cs="Arial"/>
          <w:b/>
          <w:sz w:val="24"/>
          <w:szCs w:val="24"/>
        </w:rPr>
        <w:t xml:space="preserve"> Определение теплового потока</w:t>
      </w:r>
    </w:p>
    <w:p w14:paraId="25307B20" w14:textId="537B5166" w:rsidR="008D7A0D" w:rsidRPr="00B63C5A" w:rsidRDefault="00E2184C" w:rsidP="006857D0">
      <w:pPr>
        <w:spacing w:line="360" w:lineRule="auto"/>
        <w:ind w:firstLine="720"/>
        <w:jc w:val="both"/>
        <w:rPr>
          <w:rFonts w:ascii="Arial" w:hAnsi="Arial" w:cs="Arial"/>
          <w:sz w:val="24"/>
          <w:szCs w:val="24"/>
        </w:rPr>
      </w:pPr>
      <w:r w:rsidRPr="00265A26">
        <w:rPr>
          <w:rFonts w:ascii="Arial" w:hAnsi="Arial" w:cs="Arial"/>
          <w:bCs/>
          <w:sz w:val="24"/>
          <w:szCs w:val="24"/>
        </w:rPr>
        <w:t>В</w:t>
      </w:r>
      <w:r w:rsidR="002A7A50" w:rsidRPr="00265A26">
        <w:rPr>
          <w:rFonts w:ascii="Arial" w:hAnsi="Arial" w:cs="Arial"/>
          <w:bCs/>
          <w:sz w:val="24"/>
          <w:szCs w:val="24"/>
        </w:rPr>
        <w:t>оздействующий тепловой поток</w:t>
      </w:r>
      <w:r>
        <w:rPr>
          <w:rFonts w:ascii="Arial" w:hAnsi="Arial" w:cs="Arial"/>
          <w:bCs/>
          <w:sz w:val="24"/>
          <w:szCs w:val="24"/>
        </w:rPr>
        <w:t xml:space="preserve"> </w:t>
      </w:r>
      <w:r w:rsidR="0089707D" w:rsidRPr="00B63C5A">
        <w:rPr>
          <w:rFonts w:ascii="Arial" w:hAnsi="Arial" w:cs="Arial"/>
          <w:sz w:val="24"/>
          <w:szCs w:val="24"/>
        </w:rPr>
        <w:t>на обнаженный манекен должен быть в пределах (84 ± 2) кВт/м</w:t>
      </w:r>
      <w:r w:rsidR="0089707D" w:rsidRPr="00B63C5A">
        <w:rPr>
          <w:rFonts w:ascii="Arial" w:hAnsi="Arial" w:cs="Arial"/>
          <w:sz w:val="24"/>
          <w:szCs w:val="24"/>
          <w:vertAlign w:val="superscript"/>
        </w:rPr>
        <w:t>2</w:t>
      </w:r>
      <w:r w:rsidR="0089707D" w:rsidRPr="00B63C5A">
        <w:rPr>
          <w:rFonts w:ascii="Arial" w:hAnsi="Arial" w:cs="Arial"/>
          <w:sz w:val="24"/>
          <w:szCs w:val="24"/>
        </w:rPr>
        <w:t xml:space="preserve"> при перво</w:t>
      </w:r>
      <w:r w:rsidR="00165CD3" w:rsidRPr="00B63C5A">
        <w:rPr>
          <w:rFonts w:ascii="Arial" w:hAnsi="Arial" w:cs="Arial"/>
          <w:sz w:val="24"/>
          <w:szCs w:val="24"/>
        </w:rPr>
        <w:t>начальной</w:t>
      </w:r>
      <w:r w:rsidR="0089707D" w:rsidRPr="00B63C5A">
        <w:rPr>
          <w:rFonts w:ascii="Arial" w:hAnsi="Arial" w:cs="Arial"/>
          <w:sz w:val="24"/>
          <w:szCs w:val="24"/>
        </w:rPr>
        <w:t xml:space="preserve"> валидации теплового потока манекена</w:t>
      </w:r>
      <w:r w:rsidR="00165CD3" w:rsidRPr="00B63C5A">
        <w:rPr>
          <w:rFonts w:ascii="Arial" w:hAnsi="Arial" w:cs="Arial"/>
          <w:sz w:val="24"/>
          <w:szCs w:val="24"/>
        </w:rPr>
        <w:t xml:space="preserve"> в день испытаний. </w:t>
      </w:r>
      <w:r w:rsidR="008D7A0D" w:rsidRPr="00B63C5A">
        <w:rPr>
          <w:rFonts w:ascii="Arial" w:hAnsi="Arial" w:cs="Arial"/>
          <w:sz w:val="24"/>
          <w:szCs w:val="24"/>
        </w:rPr>
        <w:t>Все остальные воздействия на обнаженный манекен должны соответствовать (84 ± 4,2) кВт/м</w:t>
      </w:r>
      <w:r w:rsidR="008D7A0D" w:rsidRPr="00B63C5A">
        <w:rPr>
          <w:rFonts w:ascii="Arial" w:hAnsi="Arial" w:cs="Arial"/>
          <w:sz w:val="24"/>
          <w:szCs w:val="24"/>
          <w:vertAlign w:val="superscript"/>
        </w:rPr>
        <w:t>2</w:t>
      </w:r>
      <w:r w:rsidR="008D7A0D" w:rsidRPr="00B63C5A">
        <w:rPr>
          <w:rFonts w:ascii="Arial" w:hAnsi="Arial" w:cs="Arial"/>
          <w:sz w:val="24"/>
          <w:szCs w:val="24"/>
        </w:rPr>
        <w:t xml:space="preserve"> (</w:t>
      </w:r>
      <w:r w:rsidR="00E949BD" w:rsidRPr="00B63C5A">
        <w:rPr>
          <w:rFonts w:ascii="Arial" w:hAnsi="Arial" w:cs="Arial"/>
          <w:sz w:val="24"/>
          <w:szCs w:val="24"/>
        </w:rPr>
        <w:t xml:space="preserve">отклонение </w:t>
      </w:r>
      <w:r w:rsidR="008D7A0D" w:rsidRPr="00B63C5A">
        <w:rPr>
          <w:rFonts w:ascii="Arial" w:hAnsi="Arial" w:cs="Arial"/>
          <w:sz w:val="24"/>
          <w:szCs w:val="24"/>
        </w:rPr>
        <w:t>5 %), как указано в 8.1.6. Как первоначальная валидация, так и любая последующая валидация теплового потока не должн</w:t>
      </w:r>
      <w:r w:rsidR="00077C0F" w:rsidRPr="00B63C5A">
        <w:rPr>
          <w:rFonts w:ascii="Arial" w:hAnsi="Arial" w:cs="Arial"/>
          <w:sz w:val="24"/>
          <w:szCs w:val="24"/>
        </w:rPr>
        <w:t>а</w:t>
      </w:r>
      <w:r w:rsidR="008D7A0D" w:rsidRPr="00B63C5A">
        <w:rPr>
          <w:rFonts w:ascii="Arial" w:hAnsi="Arial" w:cs="Arial"/>
          <w:sz w:val="24"/>
          <w:szCs w:val="24"/>
        </w:rPr>
        <w:t xml:space="preserve"> </w:t>
      </w:r>
      <w:r w:rsidR="00077C0F" w:rsidRPr="00B63C5A">
        <w:rPr>
          <w:rFonts w:ascii="Arial" w:hAnsi="Arial" w:cs="Arial"/>
          <w:sz w:val="24"/>
          <w:szCs w:val="24"/>
        </w:rPr>
        <w:t>учитывать</w:t>
      </w:r>
      <w:r w:rsidR="008D7A0D" w:rsidRPr="00B63C5A">
        <w:rPr>
          <w:rFonts w:ascii="Arial" w:hAnsi="Arial" w:cs="Arial"/>
          <w:sz w:val="24"/>
          <w:szCs w:val="24"/>
        </w:rPr>
        <w:t xml:space="preserve"> требования неопределенности измерений.</w:t>
      </w:r>
    </w:p>
    <w:p w14:paraId="639ACE0F" w14:textId="2F38A082" w:rsidR="00077C0F" w:rsidRPr="00B63C5A" w:rsidRDefault="00077C0F" w:rsidP="00077C0F">
      <w:pPr>
        <w:spacing w:line="360" w:lineRule="auto"/>
        <w:ind w:firstLine="720"/>
        <w:jc w:val="both"/>
        <w:rPr>
          <w:rFonts w:ascii="Arial" w:hAnsi="Arial" w:cs="Arial"/>
          <w:sz w:val="24"/>
          <w:szCs w:val="24"/>
        </w:rPr>
      </w:pPr>
      <w:r w:rsidRPr="00B63C5A">
        <w:rPr>
          <w:rFonts w:ascii="Arial" w:hAnsi="Arial" w:cs="Arial"/>
          <w:sz w:val="24"/>
          <w:szCs w:val="24"/>
        </w:rPr>
        <w:t xml:space="preserve">Период расчета </w:t>
      </w:r>
      <w:r w:rsidR="00E2184C">
        <w:rPr>
          <w:rFonts w:ascii="Arial" w:hAnsi="Arial" w:cs="Arial"/>
          <w:sz w:val="24"/>
          <w:szCs w:val="24"/>
        </w:rPr>
        <w:t xml:space="preserve">воздействующего </w:t>
      </w:r>
      <w:r w:rsidRPr="00B63C5A">
        <w:rPr>
          <w:rFonts w:ascii="Arial" w:hAnsi="Arial" w:cs="Arial"/>
          <w:sz w:val="24"/>
          <w:szCs w:val="24"/>
        </w:rPr>
        <w:t xml:space="preserve">теплового потока на обнаженный манекен должен быть определен </w:t>
      </w:r>
      <w:r w:rsidR="00D146F8" w:rsidRPr="00B63C5A">
        <w:rPr>
          <w:rFonts w:ascii="Arial" w:hAnsi="Arial" w:cs="Arial"/>
          <w:sz w:val="24"/>
          <w:szCs w:val="24"/>
        </w:rPr>
        <w:t xml:space="preserve">следующим образом </w:t>
      </w:r>
      <w:r w:rsidRPr="00B63C5A">
        <w:rPr>
          <w:rFonts w:ascii="Arial" w:hAnsi="Arial" w:cs="Arial"/>
          <w:sz w:val="24"/>
          <w:szCs w:val="24"/>
        </w:rPr>
        <w:t>(см. рисунки 7 и 8):</w:t>
      </w:r>
    </w:p>
    <w:p w14:paraId="44DFF1E9" w14:textId="4C9BE1AE" w:rsidR="00077C0F" w:rsidRPr="00077C0F" w:rsidRDefault="00077C0F" w:rsidP="00077C0F">
      <w:pPr>
        <w:spacing w:line="360" w:lineRule="auto"/>
        <w:ind w:firstLine="720"/>
        <w:jc w:val="both"/>
        <w:rPr>
          <w:rFonts w:ascii="Arial" w:hAnsi="Arial" w:cs="Arial"/>
          <w:sz w:val="24"/>
          <w:szCs w:val="24"/>
        </w:rPr>
      </w:pPr>
      <w:r w:rsidRPr="00B63C5A">
        <w:rPr>
          <w:rFonts w:ascii="Arial" w:hAnsi="Arial" w:cs="Arial"/>
          <w:sz w:val="24"/>
          <w:szCs w:val="24"/>
        </w:rPr>
        <w:t>a)</w:t>
      </w:r>
      <w:r w:rsidRPr="00B63C5A">
        <w:rPr>
          <w:rFonts w:ascii="Arial" w:hAnsi="Arial" w:cs="Arial"/>
          <w:sz w:val="24"/>
          <w:szCs w:val="24"/>
        </w:rPr>
        <w:tab/>
        <w:t>начиная с момента достижения среднего теплового потока всех датчиков ≥60 кВт/м</w:t>
      </w:r>
      <w:r w:rsidRPr="00B63C5A">
        <w:rPr>
          <w:rFonts w:ascii="Arial" w:hAnsi="Arial" w:cs="Arial"/>
          <w:sz w:val="24"/>
          <w:szCs w:val="24"/>
          <w:vertAlign w:val="superscript"/>
        </w:rPr>
        <w:t>2</w:t>
      </w:r>
      <w:r w:rsidRPr="00B63C5A">
        <w:rPr>
          <w:rFonts w:ascii="Arial" w:hAnsi="Arial" w:cs="Arial"/>
          <w:sz w:val="24"/>
          <w:szCs w:val="24"/>
        </w:rPr>
        <w:t xml:space="preserve"> (</w:t>
      </w:r>
      <w:r w:rsidR="006A623F" w:rsidRPr="00B63C5A">
        <w:rPr>
          <w:rFonts w:ascii="Arial" w:hAnsi="Arial" w:cs="Arial"/>
          <w:sz w:val="24"/>
          <w:szCs w:val="24"/>
        </w:rPr>
        <w:t>п</w:t>
      </w:r>
      <w:r w:rsidRPr="00B63C5A">
        <w:rPr>
          <w:rFonts w:ascii="Arial" w:hAnsi="Arial" w:cs="Arial"/>
          <w:sz w:val="24"/>
          <w:szCs w:val="24"/>
        </w:rPr>
        <w:t xml:space="preserve">риращения данных </w:t>
      </w:r>
      <w:r w:rsidR="006A623F" w:rsidRPr="00B63C5A">
        <w:rPr>
          <w:rFonts w:ascii="Arial" w:hAnsi="Arial" w:cs="Arial"/>
          <w:sz w:val="24"/>
          <w:szCs w:val="24"/>
        </w:rPr>
        <w:t xml:space="preserve">с </w:t>
      </w:r>
      <w:r w:rsidR="00686083">
        <w:rPr>
          <w:rFonts w:ascii="Arial" w:hAnsi="Arial" w:cs="Arial"/>
          <w:sz w:val="24"/>
          <w:szCs w:val="24"/>
        </w:rPr>
        <w:t xml:space="preserve">шагом </w:t>
      </w:r>
      <w:r w:rsidR="006A623F" w:rsidRPr="00B63C5A">
        <w:rPr>
          <w:rFonts w:ascii="Arial" w:hAnsi="Arial" w:cs="Arial"/>
          <w:sz w:val="24"/>
          <w:szCs w:val="24"/>
        </w:rPr>
        <w:t xml:space="preserve">до </w:t>
      </w:r>
      <w:r w:rsidRPr="00B63C5A">
        <w:rPr>
          <w:rFonts w:ascii="Arial" w:hAnsi="Arial" w:cs="Arial"/>
          <w:sz w:val="24"/>
          <w:szCs w:val="24"/>
        </w:rPr>
        <w:t>0,1 с);</w:t>
      </w:r>
    </w:p>
    <w:p w14:paraId="5E505707" w14:textId="680719D1" w:rsidR="00077C0F" w:rsidRDefault="00077C0F" w:rsidP="00077C0F">
      <w:pPr>
        <w:spacing w:line="360" w:lineRule="auto"/>
        <w:ind w:firstLine="720"/>
        <w:jc w:val="both"/>
        <w:rPr>
          <w:rFonts w:ascii="Arial" w:hAnsi="Arial" w:cs="Arial"/>
          <w:sz w:val="24"/>
          <w:szCs w:val="24"/>
        </w:rPr>
      </w:pPr>
      <w:r w:rsidRPr="00077C0F">
        <w:rPr>
          <w:rFonts w:ascii="Arial" w:hAnsi="Arial" w:cs="Arial"/>
          <w:sz w:val="24"/>
          <w:szCs w:val="24"/>
        </w:rPr>
        <w:t>b)</w:t>
      </w:r>
      <w:r w:rsidRPr="00077C0F">
        <w:rPr>
          <w:rFonts w:ascii="Arial" w:hAnsi="Arial" w:cs="Arial"/>
          <w:sz w:val="24"/>
          <w:szCs w:val="24"/>
        </w:rPr>
        <w:tab/>
        <w:t xml:space="preserve">заканчивая моментом, когда </w:t>
      </w:r>
      <w:r w:rsidR="000A3892" w:rsidRPr="000A3892">
        <w:rPr>
          <w:rFonts w:ascii="Arial" w:hAnsi="Arial" w:cs="Arial"/>
          <w:sz w:val="24"/>
          <w:szCs w:val="24"/>
        </w:rPr>
        <w:t>средний тепловой поток,</w:t>
      </w:r>
      <w:r w:rsidRPr="000A3892">
        <w:rPr>
          <w:rFonts w:ascii="Arial" w:hAnsi="Arial" w:cs="Arial"/>
          <w:sz w:val="24"/>
          <w:szCs w:val="24"/>
        </w:rPr>
        <w:t xml:space="preserve"> </w:t>
      </w:r>
      <w:r w:rsidR="00C17413" w:rsidRPr="000A3892">
        <w:rPr>
          <w:rFonts w:ascii="Arial" w:hAnsi="Arial" w:cs="Arial"/>
          <w:sz w:val="24"/>
          <w:szCs w:val="24"/>
        </w:rPr>
        <w:t>усредненный</w:t>
      </w:r>
      <w:r w:rsidR="00C17413">
        <w:rPr>
          <w:rFonts w:ascii="Arial" w:hAnsi="Arial" w:cs="Arial"/>
          <w:sz w:val="24"/>
          <w:szCs w:val="24"/>
        </w:rPr>
        <w:t xml:space="preserve"> по </w:t>
      </w:r>
      <w:r w:rsidRPr="00077C0F">
        <w:rPr>
          <w:rFonts w:ascii="Arial" w:hAnsi="Arial" w:cs="Arial"/>
          <w:sz w:val="24"/>
          <w:szCs w:val="24"/>
        </w:rPr>
        <w:t>все</w:t>
      </w:r>
      <w:r w:rsidR="00C17413">
        <w:rPr>
          <w:rFonts w:ascii="Arial" w:hAnsi="Arial" w:cs="Arial"/>
          <w:sz w:val="24"/>
          <w:szCs w:val="24"/>
        </w:rPr>
        <w:t>м</w:t>
      </w:r>
      <w:r w:rsidRPr="00077C0F">
        <w:rPr>
          <w:rFonts w:ascii="Arial" w:hAnsi="Arial" w:cs="Arial"/>
          <w:sz w:val="24"/>
          <w:szCs w:val="24"/>
        </w:rPr>
        <w:t xml:space="preserve"> датчик</w:t>
      </w:r>
      <w:r w:rsidR="00C17413">
        <w:rPr>
          <w:rFonts w:ascii="Arial" w:hAnsi="Arial" w:cs="Arial"/>
          <w:sz w:val="24"/>
          <w:szCs w:val="24"/>
        </w:rPr>
        <w:t>ам</w:t>
      </w:r>
      <w:r w:rsidRPr="00077C0F">
        <w:rPr>
          <w:rFonts w:ascii="Arial" w:hAnsi="Arial" w:cs="Arial"/>
          <w:sz w:val="24"/>
          <w:szCs w:val="24"/>
        </w:rPr>
        <w:t xml:space="preserve"> ≥60 кВт/м</w:t>
      </w:r>
      <w:r w:rsidRPr="001B15D7">
        <w:rPr>
          <w:rFonts w:ascii="Arial" w:hAnsi="Arial" w:cs="Arial"/>
          <w:sz w:val="24"/>
          <w:szCs w:val="24"/>
          <w:vertAlign w:val="superscript"/>
        </w:rPr>
        <w:t>2</w:t>
      </w:r>
      <w:r w:rsidRPr="00077C0F">
        <w:rPr>
          <w:rFonts w:ascii="Arial" w:hAnsi="Arial" w:cs="Arial"/>
          <w:sz w:val="24"/>
          <w:szCs w:val="24"/>
        </w:rPr>
        <w:t xml:space="preserve"> (</w:t>
      </w:r>
      <w:r w:rsidR="006A623F" w:rsidRPr="006A623F">
        <w:rPr>
          <w:rFonts w:ascii="Arial" w:hAnsi="Arial" w:cs="Arial"/>
          <w:sz w:val="24"/>
          <w:szCs w:val="24"/>
        </w:rPr>
        <w:t xml:space="preserve">приращения данных с </w:t>
      </w:r>
      <w:r w:rsidR="00686083">
        <w:rPr>
          <w:rFonts w:ascii="Arial" w:hAnsi="Arial" w:cs="Arial"/>
          <w:sz w:val="24"/>
          <w:szCs w:val="24"/>
        </w:rPr>
        <w:t xml:space="preserve">шагом </w:t>
      </w:r>
      <w:r w:rsidR="006A623F" w:rsidRPr="006A623F">
        <w:rPr>
          <w:rFonts w:ascii="Arial" w:hAnsi="Arial" w:cs="Arial"/>
          <w:sz w:val="24"/>
          <w:szCs w:val="24"/>
        </w:rPr>
        <w:t>до 0,1 с</w:t>
      </w:r>
      <w:r w:rsidRPr="00077C0F">
        <w:rPr>
          <w:rFonts w:ascii="Arial" w:hAnsi="Arial" w:cs="Arial"/>
          <w:sz w:val="24"/>
          <w:szCs w:val="24"/>
        </w:rPr>
        <w:t>) после воздействия.</w:t>
      </w:r>
    </w:p>
    <w:p w14:paraId="4FF033A5" w14:textId="4B278A26" w:rsidR="008D7A0D" w:rsidRPr="008D7A0D" w:rsidRDefault="00077C0F" w:rsidP="00077C0F">
      <w:pPr>
        <w:spacing w:line="360" w:lineRule="auto"/>
        <w:ind w:firstLine="720"/>
        <w:jc w:val="both"/>
        <w:rPr>
          <w:rFonts w:ascii="Arial" w:hAnsi="Arial" w:cs="Arial"/>
          <w:sz w:val="24"/>
          <w:szCs w:val="24"/>
        </w:rPr>
      </w:pPr>
      <w:r w:rsidRPr="00B63C5A">
        <w:rPr>
          <w:rFonts w:ascii="Arial" w:hAnsi="Arial" w:cs="Arial"/>
          <w:sz w:val="24"/>
          <w:szCs w:val="24"/>
        </w:rPr>
        <w:t>Для расчета следует использовать все данные о тепловом потоке между началом и концом периода расчета теплового потока, даже если они ниже 60 кВт/м</w:t>
      </w:r>
      <w:r w:rsidRPr="00B63C5A">
        <w:rPr>
          <w:rFonts w:ascii="Arial" w:hAnsi="Arial" w:cs="Arial"/>
          <w:sz w:val="24"/>
          <w:szCs w:val="24"/>
          <w:vertAlign w:val="superscript"/>
        </w:rPr>
        <w:t>2</w:t>
      </w:r>
      <w:r w:rsidRPr="00B63C5A">
        <w:rPr>
          <w:rFonts w:ascii="Arial" w:hAnsi="Arial" w:cs="Arial"/>
          <w:sz w:val="24"/>
          <w:szCs w:val="24"/>
        </w:rPr>
        <w:t>.</w:t>
      </w:r>
    </w:p>
    <w:bookmarkEnd w:id="46"/>
    <w:p w14:paraId="3FB1D908" w14:textId="77777777" w:rsidR="005F2C3C" w:rsidRPr="008D7A0D" w:rsidRDefault="005F2C3C" w:rsidP="006F67E0">
      <w:pPr>
        <w:spacing w:line="360" w:lineRule="auto"/>
        <w:ind w:firstLine="720"/>
        <w:jc w:val="both"/>
        <w:rPr>
          <w:rFonts w:ascii="Arial" w:hAnsi="Arial" w:cs="Arial"/>
          <w:sz w:val="24"/>
          <w:szCs w:val="24"/>
        </w:rPr>
      </w:pPr>
    </w:p>
    <w:p w14:paraId="396EAA62" w14:textId="77777777" w:rsidR="005F2C3C" w:rsidRPr="008D7A0D" w:rsidRDefault="005F2C3C" w:rsidP="006F67E0">
      <w:pPr>
        <w:spacing w:line="360" w:lineRule="auto"/>
        <w:ind w:firstLine="720"/>
        <w:jc w:val="both"/>
        <w:rPr>
          <w:rFonts w:ascii="Arial" w:hAnsi="Arial" w:cs="Arial"/>
          <w:sz w:val="24"/>
          <w:szCs w:val="24"/>
        </w:rPr>
      </w:pPr>
    </w:p>
    <w:p w14:paraId="290E3FED" w14:textId="7E4009F1" w:rsidR="005F2C3C" w:rsidRPr="00B63C5A" w:rsidRDefault="005F2C3C" w:rsidP="006F67E0">
      <w:pPr>
        <w:spacing w:line="360" w:lineRule="auto"/>
        <w:ind w:firstLine="720"/>
        <w:jc w:val="both"/>
        <w:rPr>
          <w:rFonts w:ascii="Arial" w:hAnsi="Arial" w:cs="Arial"/>
          <w:sz w:val="24"/>
          <w:szCs w:val="24"/>
          <w:lang w:val="en-US"/>
        </w:rPr>
      </w:pPr>
      <w:r w:rsidRPr="00B63C5A">
        <w:rPr>
          <w:noProof/>
        </w:rPr>
        <w:drawing>
          <wp:inline distT="0" distB="0" distL="0" distR="0" wp14:anchorId="79CA4D2C" wp14:editId="60FF7D1B">
            <wp:extent cx="4695825" cy="2571750"/>
            <wp:effectExtent l="0" t="0" r="9525" b="0"/>
            <wp:docPr id="438206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06165" name=""/>
                    <pic:cNvPicPr/>
                  </pic:nvPicPr>
                  <pic:blipFill>
                    <a:blip r:embed="rId25"/>
                    <a:stretch>
                      <a:fillRect/>
                    </a:stretch>
                  </pic:blipFill>
                  <pic:spPr>
                    <a:xfrm>
                      <a:off x="0" y="0"/>
                      <a:ext cx="4695825" cy="2571750"/>
                    </a:xfrm>
                    <a:prstGeom prst="rect">
                      <a:avLst/>
                    </a:prstGeom>
                  </pic:spPr>
                </pic:pic>
              </a:graphicData>
            </a:graphic>
          </wp:inline>
        </w:drawing>
      </w:r>
    </w:p>
    <w:p w14:paraId="58504C83" w14:textId="161F4364" w:rsidR="005F2C3C" w:rsidRPr="00B63C5A" w:rsidRDefault="005F2C3C" w:rsidP="00655EE7">
      <w:pPr>
        <w:spacing w:line="360" w:lineRule="auto"/>
        <w:jc w:val="both"/>
        <w:rPr>
          <w:rFonts w:ascii="Arial" w:hAnsi="Arial" w:cs="Arial"/>
          <w:sz w:val="22"/>
          <w:szCs w:val="22"/>
        </w:rPr>
      </w:pPr>
      <w:r w:rsidRPr="00B63C5A">
        <w:rPr>
          <w:rFonts w:ascii="Arial" w:hAnsi="Arial" w:cs="Arial"/>
          <w:sz w:val="22"/>
          <w:szCs w:val="22"/>
          <w:lang w:val="en-US"/>
        </w:rPr>
        <w:t>X</w:t>
      </w:r>
      <w:r w:rsidRPr="00B63C5A">
        <w:rPr>
          <w:rFonts w:ascii="Arial" w:hAnsi="Arial" w:cs="Arial"/>
          <w:sz w:val="22"/>
          <w:szCs w:val="22"/>
        </w:rPr>
        <w:t xml:space="preserve"> </w:t>
      </w:r>
      <w:r w:rsidR="00327AD2" w:rsidRPr="00B63C5A">
        <w:rPr>
          <w:rFonts w:ascii="Arial" w:hAnsi="Arial" w:cs="Arial"/>
          <w:sz w:val="22"/>
          <w:szCs w:val="22"/>
        </w:rPr>
        <w:t xml:space="preserve">- </w:t>
      </w:r>
      <w:proofErr w:type="spellStart"/>
      <w:r w:rsidR="00EF778E" w:rsidRPr="006A005E">
        <w:rPr>
          <w:rFonts w:ascii="Arial" w:hAnsi="Arial" w:cs="Arial"/>
          <w:i/>
          <w:iCs/>
          <w:sz w:val="22"/>
          <w:szCs w:val="22"/>
          <w:lang w:val="en-US"/>
        </w:rPr>
        <w:t>t</w:t>
      </w:r>
      <w:r w:rsidR="00EF778E" w:rsidRPr="00B63C5A">
        <w:rPr>
          <w:rFonts w:ascii="Arial" w:hAnsi="Arial" w:cs="Arial"/>
          <w:i/>
          <w:iCs/>
          <w:sz w:val="22"/>
          <w:szCs w:val="22"/>
          <w:vertAlign w:val="subscript"/>
          <w:lang w:val="en-US"/>
        </w:rPr>
        <w:t>sec</w:t>
      </w:r>
      <w:proofErr w:type="spellEnd"/>
      <w:r w:rsidR="00EF778E" w:rsidRPr="00B63C5A">
        <w:rPr>
          <w:rFonts w:ascii="Arial" w:hAnsi="Arial" w:cs="Arial"/>
          <w:sz w:val="22"/>
          <w:szCs w:val="22"/>
        </w:rPr>
        <w:t xml:space="preserve"> (время в </w:t>
      </w:r>
      <w:r w:rsidR="00EF778E" w:rsidRPr="00B63C5A">
        <w:rPr>
          <w:rFonts w:ascii="Arial" w:hAnsi="Arial" w:cs="Arial"/>
          <w:sz w:val="24"/>
          <w:szCs w:val="24"/>
        </w:rPr>
        <w:t>с</w:t>
      </w:r>
      <w:r w:rsidR="00EF778E" w:rsidRPr="00B63C5A">
        <w:rPr>
          <w:rFonts w:ascii="Arial" w:hAnsi="Arial" w:cs="Arial"/>
          <w:sz w:val="22"/>
          <w:szCs w:val="22"/>
        </w:rPr>
        <w:t>)</w:t>
      </w:r>
    </w:p>
    <w:p w14:paraId="1B94358D" w14:textId="0525B51D" w:rsidR="005F2C3C" w:rsidRPr="00B63C5A" w:rsidRDefault="005F2C3C" w:rsidP="00655EE7">
      <w:pPr>
        <w:spacing w:line="360" w:lineRule="auto"/>
        <w:jc w:val="both"/>
        <w:rPr>
          <w:rFonts w:ascii="Arial" w:hAnsi="Arial" w:cs="Arial"/>
          <w:sz w:val="22"/>
          <w:szCs w:val="22"/>
        </w:rPr>
      </w:pPr>
      <w:r w:rsidRPr="00B63C5A">
        <w:rPr>
          <w:rFonts w:ascii="Arial" w:hAnsi="Arial" w:cs="Arial"/>
          <w:sz w:val="22"/>
          <w:szCs w:val="22"/>
          <w:lang w:val="en-US"/>
        </w:rPr>
        <w:t>Y</w:t>
      </w:r>
      <w:r w:rsidRPr="00B63C5A">
        <w:rPr>
          <w:rFonts w:ascii="Arial" w:hAnsi="Arial" w:cs="Arial"/>
          <w:sz w:val="22"/>
          <w:szCs w:val="22"/>
        </w:rPr>
        <w:t xml:space="preserve"> </w:t>
      </w:r>
      <w:r w:rsidR="00327AD2" w:rsidRPr="00B63C5A">
        <w:rPr>
          <w:rFonts w:ascii="Arial" w:hAnsi="Arial" w:cs="Arial"/>
          <w:sz w:val="22"/>
          <w:szCs w:val="22"/>
        </w:rPr>
        <w:t xml:space="preserve">- </w:t>
      </w:r>
      <w:r w:rsidR="00EF778E" w:rsidRPr="00B63C5A">
        <w:rPr>
          <w:rFonts w:ascii="Arial" w:hAnsi="Arial" w:cs="Arial"/>
          <w:sz w:val="22"/>
          <w:szCs w:val="22"/>
        </w:rPr>
        <w:t>тепловой поток, в кВт/м</w:t>
      </w:r>
      <w:r w:rsidR="00EF778E" w:rsidRPr="00B63C5A">
        <w:rPr>
          <w:rFonts w:ascii="Arial" w:hAnsi="Arial" w:cs="Arial"/>
          <w:sz w:val="22"/>
          <w:szCs w:val="22"/>
          <w:vertAlign w:val="superscript"/>
        </w:rPr>
        <w:t>2</w:t>
      </w:r>
    </w:p>
    <w:p w14:paraId="1FD734A5" w14:textId="152552C6" w:rsidR="005F2C3C" w:rsidRPr="00B63C5A" w:rsidRDefault="00EF778E" w:rsidP="00655EE7">
      <w:pPr>
        <w:spacing w:line="360" w:lineRule="auto"/>
        <w:jc w:val="both"/>
        <w:rPr>
          <w:rFonts w:ascii="Arial" w:hAnsi="Arial" w:cs="Arial"/>
          <w:sz w:val="22"/>
          <w:szCs w:val="22"/>
        </w:rPr>
      </w:pPr>
      <w:r w:rsidRPr="006A005E">
        <w:rPr>
          <w:rFonts w:ascii="Arial" w:hAnsi="Arial" w:cs="Arial"/>
          <w:sz w:val="22"/>
          <w:szCs w:val="22"/>
          <w:vertAlign w:val="superscript"/>
        </w:rPr>
        <w:t>а</w:t>
      </w:r>
      <w:r w:rsidRPr="00B63C5A">
        <w:rPr>
          <w:rFonts w:ascii="Arial" w:hAnsi="Arial" w:cs="Arial"/>
          <w:sz w:val="22"/>
          <w:szCs w:val="22"/>
        </w:rPr>
        <w:t xml:space="preserve"> </w:t>
      </w:r>
      <w:r w:rsidR="00327AD2" w:rsidRPr="00B63C5A">
        <w:rPr>
          <w:rFonts w:ascii="Arial" w:hAnsi="Arial" w:cs="Arial"/>
          <w:sz w:val="22"/>
          <w:szCs w:val="22"/>
        </w:rPr>
        <w:t xml:space="preserve">- </w:t>
      </w:r>
      <w:r w:rsidRPr="00B63C5A">
        <w:rPr>
          <w:rFonts w:ascii="Arial" w:hAnsi="Arial" w:cs="Arial"/>
          <w:sz w:val="22"/>
          <w:szCs w:val="22"/>
        </w:rPr>
        <w:t>начало воздействия</w:t>
      </w:r>
      <w:r w:rsidR="00327AD2" w:rsidRPr="00B63C5A">
        <w:rPr>
          <w:rFonts w:ascii="Arial" w:hAnsi="Arial" w:cs="Arial"/>
          <w:sz w:val="22"/>
          <w:szCs w:val="22"/>
        </w:rPr>
        <w:tab/>
      </w:r>
      <w:r w:rsidR="00327AD2" w:rsidRPr="00B63C5A">
        <w:rPr>
          <w:rFonts w:ascii="Arial" w:hAnsi="Arial" w:cs="Arial"/>
          <w:sz w:val="22"/>
          <w:szCs w:val="22"/>
        </w:rPr>
        <w:tab/>
      </w:r>
      <w:r w:rsidR="005F2C3C" w:rsidRPr="006A005E">
        <w:rPr>
          <w:rFonts w:ascii="Arial" w:hAnsi="Arial" w:cs="Arial"/>
          <w:sz w:val="22"/>
          <w:szCs w:val="22"/>
          <w:vertAlign w:val="superscript"/>
          <w:lang w:val="en-US"/>
        </w:rPr>
        <w:t>d</w:t>
      </w:r>
      <w:r w:rsidR="005F2C3C" w:rsidRPr="00B63C5A">
        <w:rPr>
          <w:rFonts w:ascii="Arial" w:hAnsi="Arial" w:cs="Arial"/>
          <w:sz w:val="22"/>
          <w:szCs w:val="22"/>
        </w:rPr>
        <w:t xml:space="preserve"> </w:t>
      </w:r>
      <w:r w:rsidR="00327AD2" w:rsidRPr="00B63C5A">
        <w:rPr>
          <w:rFonts w:ascii="Arial" w:hAnsi="Arial" w:cs="Arial"/>
          <w:sz w:val="22"/>
          <w:szCs w:val="22"/>
        </w:rPr>
        <w:t xml:space="preserve">- </w:t>
      </w:r>
      <w:r w:rsidR="0073232D" w:rsidRPr="00B63C5A">
        <w:rPr>
          <w:rFonts w:ascii="Arial" w:hAnsi="Arial" w:cs="Arial"/>
          <w:sz w:val="22"/>
          <w:szCs w:val="22"/>
        </w:rPr>
        <w:t xml:space="preserve">воздействующий тепловой поток на обнаженный манекен </w:t>
      </w:r>
    </w:p>
    <w:p w14:paraId="1E0B704A" w14:textId="6CEAD48D" w:rsidR="005F2C3C" w:rsidRPr="00B63C5A" w:rsidRDefault="005F2C3C" w:rsidP="00655EE7">
      <w:pPr>
        <w:spacing w:line="360" w:lineRule="auto"/>
        <w:jc w:val="both"/>
        <w:rPr>
          <w:rFonts w:ascii="Arial" w:hAnsi="Arial" w:cs="Arial"/>
          <w:sz w:val="22"/>
          <w:szCs w:val="22"/>
        </w:rPr>
      </w:pPr>
      <w:r w:rsidRPr="006A005E">
        <w:rPr>
          <w:rFonts w:ascii="Arial" w:hAnsi="Arial" w:cs="Arial"/>
          <w:sz w:val="22"/>
          <w:szCs w:val="22"/>
          <w:vertAlign w:val="superscript"/>
          <w:lang w:val="en-US"/>
        </w:rPr>
        <w:t>b</w:t>
      </w:r>
      <w:r w:rsidR="00327AD2" w:rsidRPr="00B63C5A">
        <w:rPr>
          <w:rFonts w:ascii="Arial" w:hAnsi="Arial" w:cs="Arial"/>
          <w:sz w:val="22"/>
          <w:szCs w:val="22"/>
        </w:rPr>
        <w:t xml:space="preserve"> -</w:t>
      </w:r>
      <w:r w:rsidR="00EF778E" w:rsidRPr="00B63C5A">
        <w:rPr>
          <w:rFonts w:ascii="Arial" w:hAnsi="Arial" w:cs="Arial"/>
          <w:sz w:val="22"/>
          <w:szCs w:val="22"/>
        </w:rPr>
        <w:t xml:space="preserve"> конец </w:t>
      </w:r>
      <w:r w:rsidR="00327AD2" w:rsidRPr="00B63C5A">
        <w:rPr>
          <w:rFonts w:ascii="Arial" w:hAnsi="Arial" w:cs="Arial"/>
          <w:sz w:val="22"/>
          <w:szCs w:val="22"/>
        </w:rPr>
        <w:t>воздействия</w:t>
      </w:r>
      <w:r w:rsidR="00327AD2" w:rsidRPr="00B63C5A">
        <w:rPr>
          <w:rFonts w:ascii="Arial" w:hAnsi="Arial" w:cs="Arial"/>
          <w:sz w:val="22"/>
          <w:szCs w:val="22"/>
        </w:rPr>
        <w:tab/>
      </w:r>
      <w:r w:rsidR="00327AD2" w:rsidRPr="00B63C5A">
        <w:rPr>
          <w:rFonts w:ascii="Arial" w:hAnsi="Arial" w:cs="Arial"/>
          <w:sz w:val="22"/>
          <w:szCs w:val="22"/>
        </w:rPr>
        <w:tab/>
      </w:r>
      <w:r w:rsidR="00327AD2" w:rsidRPr="006A005E">
        <w:rPr>
          <w:rFonts w:ascii="Arial" w:hAnsi="Arial" w:cs="Arial"/>
          <w:sz w:val="22"/>
          <w:szCs w:val="22"/>
          <w:vertAlign w:val="superscript"/>
        </w:rPr>
        <w:t xml:space="preserve"> </w:t>
      </w:r>
      <w:r w:rsidRPr="006A005E">
        <w:rPr>
          <w:rFonts w:ascii="Arial" w:hAnsi="Arial" w:cs="Arial"/>
          <w:sz w:val="22"/>
          <w:szCs w:val="22"/>
          <w:vertAlign w:val="superscript"/>
          <w:lang w:val="en-US"/>
        </w:rPr>
        <w:t>e</w:t>
      </w:r>
      <w:r w:rsidR="00327AD2" w:rsidRPr="00B63C5A">
        <w:rPr>
          <w:rFonts w:ascii="Arial" w:hAnsi="Arial" w:cs="Arial"/>
          <w:sz w:val="22"/>
          <w:szCs w:val="22"/>
        </w:rPr>
        <w:t xml:space="preserve"> -</w:t>
      </w:r>
      <w:r w:rsidR="00EF778E" w:rsidRPr="00B63C5A">
        <w:rPr>
          <w:rFonts w:ascii="Arial" w:hAnsi="Arial" w:cs="Arial"/>
          <w:sz w:val="22"/>
          <w:szCs w:val="22"/>
        </w:rPr>
        <w:t xml:space="preserve"> средний тепловой поток датчиков</w:t>
      </w:r>
    </w:p>
    <w:p w14:paraId="2CE48B8D" w14:textId="1974F049" w:rsidR="005F2C3C" w:rsidRPr="00B63C5A" w:rsidRDefault="005F2C3C" w:rsidP="00655EE7">
      <w:pPr>
        <w:spacing w:line="360" w:lineRule="auto"/>
        <w:jc w:val="both"/>
        <w:rPr>
          <w:rFonts w:ascii="Arial" w:hAnsi="Arial" w:cs="Arial"/>
          <w:sz w:val="22"/>
          <w:szCs w:val="22"/>
        </w:rPr>
      </w:pPr>
      <w:r w:rsidRPr="006A005E">
        <w:rPr>
          <w:rFonts w:ascii="Arial" w:hAnsi="Arial" w:cs="Arial"/>
          <w:sz w:val="22"/>
          <w:szCs w:val="22"/>
          <w:vertAlign w:val="superscript"/>
          <w:lang w:val="en-US"/>
        </w:rPr>
        <w:t>c</w:t>
      </w:r>
      <w:r w:rsidR="00327AD2" w:rsidRPr="00B63C5A">
        <w:rPr>
          <w:rFonts w:ascii="Arial" w:hAnsi="Arial" w:cs="Arial"/>
          <w:sz w:val="22"/>
          <w:szCs w:val="22"/>
        </w:rPr>
        <w:t xml:space="preserve"> -</w:t>
      </w:r>
      <w:r w:rsidRPr="00B63C5A">
        <w:rPr>
          <w:rFonts w:ascii="Arial" w:hAnsi="Arial" w:cs="Arial"/>
          <w:sz w:val="22"/>
          <w:szCs w:val="22"/>
        </w:rPr>
        <w:t xml:space="preserve"> </w:t>
      </w:r>
      <w:r w:rsidR="00EF778E" w:rsidRPr="00B63C5A">
        <w:rPr>
          <w:rFonts w:ascii="Arial" w:hAnsi="Arial" w:cs="Arial"/>
          <w:sz w:val="22"/>
          <w:szCs w:val="22"/>
        </w:rPr>
        <w:t>период расчета воздействующего теплового потока</w:t>
      </w:r>
    </w:p>
    <w:p w14:paraId="370EB4EA" w14:textId="77777777" w:rsidR="005F2C3C" w:rsidRPr="00B63C5A" w:rsidRDefault="005F2C3C" w:rsidP="00327AD2">
      <w:pPr>
        <w:spacing w:line="360" w:lineRule="auto"/>
        <w:ind w:firstLine="720"/>
        <w:jc w:val="center"/>
        <w:rPr>
          <w:rFonts w:ascii="Arial" w:hAnsi="Arial" w:cs="Arial"/>
          <w:sz w:val="24"/>
          <w:szCs w:val="24"/>
        </w:rPr>
      </w:pPr>
    </w:p>
    <w:p w14:paraId="79E60AD2" w14:textId="0A93FCAF" w:rsidR="005F2C3C" w:rsidRPr="005F2C3C" w:rsidRDefault="005F2C3C" w:rsidP="00327AD2">
      <w:pPr>
        <w:spacing w:line="360" w:lineRule="auto"/>
        <w:ind w:firstLine="720"/>
        <w:jc w:val="center"/>
        <w:rPr>
          <w:rFonts w:ascii="Arial" w:hAnsi="Arial" w:cs="Arial"/>
          <w:sz w:val="24"/>
          <w:szCs w:val="24"/>
        </w:rPr>
      </w:pPr>
      <w:r w:rsidRPr="00B63C5A">
        <w:rPr>
          <w:rFonts w:ascii="Arial" w:hAnsi="Arial" w:cs="Arial"/>
          <w:sz w:val="24"/>
          <w:szCs w:val="24"/>
        </w:rPr>
        <w:t xml:space="preserve">Рисунок 7 - Период расчета теплового потока </w:t>
      </w:r>
      <w:r w:rsidR="00D11158" w:rsidRPr="00B63C5A">
        <w:rPr>
          <w:rFonts w:ascii="Arial" w:hAnsi="Arial" w:cs="Arial"/>
          <w:sz w:val="24"/>
          <w:szCs w:val="24"/>
        </w:rPr>
        <w:t xml:space="preserve">при воздействии на обнаженный манекен в течение 4 с </w:t>
      </w:r>
      <w:r w:rsidRPr="00B63C5A">
        <w:rPr>
          <w:rFonts w:ascii="Arial" w:hAnsi="Arial" w:cs="Arial"/>
          <w:sz w:val="24"/>
          <w:szCs w:val="24"/>
        </w:rPr>
        <w:t xml:space="preserve">для </w:t>
      </w:r>
      <w:r w:rsidR="00C17413" w:rsidRPr="00B63C5A">
        <w:rPr>
          <w:rFonts w:ascii="Arial" w:hAnsi="Arial" w:cs="Arial"/>
          <w:sz w:val="24"/>
          <w:szCs w:val="24"/>
        </w:rPr>
        <w:t xml:space="preserve">валидации </w:t>
      </w:r>
      <w:r w:rsidRPr="00B63C5A">
        <w:rPr>
          <w:rFonts w:ascii="Arial" w:hAnsi="Arial" w:cs="Arial"/>
          <w:sz w:val="24"/>
          <w:szCs w:val="24"/>
        </w:rPr>
        <w:t>манекена</w:t>
      </w:r>
    </w:p>
    <w:p w14:paraId="12BE60A1" w14:textId="77777777" w:rsidR="005F2C3C" w:rsidRPr="005F2C3C" w:rsidRDefault="005F2C3C" w:rsidP="006F67E0">
      <w:pPr>
        <w:spacing w:line="360" w:lineRule="auto"/>
        <w:ind w:firstLine="720"/>
        <w:jc w:val="both"/>
        <w:rPr>
          <w:rFonts w:ascii="Arial" w:hAnsi="Arial" w:cs="Arial"/>
          <w:sz w:val="24"/>
          <w:szCs w:val="24"/>
        </w:rPr>
      </w:pPr>
    </w:p>
    <w:p w14:paraId="521B8977" w14:textId="77777777" w:rsidR="005F2C3C" w:rsidRPr="005F2C3C" w:rsidRDefault="005F2C3C" w:rsidP="006F67E0">
      <w:pPr>
        <w:spacing w:line="360" w:lineRule="auto"/>
        <w:ind w:firstLine="720"/>
        <w:jc w:val="both"/>
        <w:rPr>
          <w:rFonts w:ascii="Arial" w:hAnsi="Arial" w:cs="Arial"/>
          <w:sz w:val="24"/>
          <w:szCs w:val="24"/>
        </w:rPr>
      </w:pPr>
    </w:p>
    <w:p w14:paraId="050412F3" w14:textId="77777777" w:rsidR="005F2C3C" w:rsidRPr="00D11158" w:rsidRDefault="005F2C3C" w:rsidP="006F67E0">
      <w:pPr>
        <w:spacing w:line="360" w:lineRule="auto"/>
        <w:ind w:firstLine="720"/>
        <w:jc w:val="both"/>
        <w:rPr>
          <w:rFonts w:ascii="Arial" w:hAnsi="Arial" w:cs="Arial"/>
          <w:sz w:val="24"/>
          <w:szCs w:val="24"/>
        </w:rPr>
      </w:pPr>
    </w:p>
    <w:p w14:paraId="253E8F20" w14:textId="05F1EF95" w:rsidR="005F2C3C" w:rsidRPr="005F2C3C" w:rsidRDefault="005F2C3C" w:rsidP="006F67E0">
      <w:pPr>
        <w:spacing w:line="360" w:lineRule="auto"/>
        <w:ind w:firstLine="720"/>
        <w:jc w:val="both"/>
        <w:rPr>
          <w:rFonts w:ascii="Arial" w:hAnsi="Arial" w:cs="Arial"/>
          <w:sz w:val="24"/>
          <w:szCs w:val="24"/>
        </w:rPr>
      </w:pPr>
      <w:r>
        <w:rPr>
          <w:noProof/>
        </w:rPr>
        <w:drawing>
          <wp:inline distT="0" distB="0" distL="0" distR="0" wp14:anchorId="2D80D237" wp14:editId="69B0C3BD">
            <wp:extent cx="4810125" cy="3162300"/>
            <wp:effectExtent l="0" t="0" r="9525" b="0"/>
            <wp:docPr id="1272845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45065" name=""/>
                    <pic:cNvPicPr/>
                  </pic:nvPicPr>
                  <pic:blipFill>
                    <a:blip r:embed="rId26"/>
                    <a:stretch>
                      <a:fillRect/>
                    </a:stretch>
                  </pic:blipFill>
                  <pic:spPr>
                    <a:xfrm>
                      <a:off x="0" y="0"/>
                      <a:ext cx="4810125" cy="3162300"/>
                    </a:xfrm>
                    <a:prstGeom prst="rect">
                      <a:avLst/>
                    </a:prstGeom>
                  </pic:spPr>
                </pic:pic>
              </a:graphicData>
            </a:graphic>
          </wp:inline>
        </w:drawing>
      </w:r>
    </w:p>
    <w:p w14:paraId="07488663" w14:textId="0AFDB8B3" w:rsidR="005F2C3C" w:rsidRPr="00B63C5A" w:rsidRDefault="005F2C3C" w:rsidP="005F2C3C">
      <w:pPr>
        <w:spacing w:line="360" w:lineRule="auto"/>
        <w:ind w:firstLine="720"/>
        <w:jc w:val="both"/>
        <w:rPr>
          <w:rFonts w:ascii="Arial" w:hAnsi="Arial" w:cs="Arial"/>
          <w:sz w:val="22"/>
          <w:szCs w:val="22"/>
        </w:rPr>
      </w:pPr>
      <w:r w:rsidRPr="00B63C5A">
        <w:rPr>
          <w:rFonts w:ascii="Arial" w:hAnsi="Arial" w:cs="Arial"/>
          <w:sz w:val="22"/>
          <w:szCs w:val="22"/>
          <w:lang w:val="en-US"/>
        </w:rPr>
        <w:t>X</w:t>
      </w:r>
      <w:r w:rsidR="00327AD2" w:rsidRPr="00B63C5A">
        <w:rPr>
          <w:rFonts w:ascii="Arial" w:hAnsi="Arial" w:cs="Arial"/>
          <w:sz w:val="22"/>
          <w:szCs w:val="22"/>
        </w:rPr>
        <w:t xml:space="preserve"> -</w:t>
      </w:r>
      <w:r w:rsidRPr="00B63C5A">
        <w:rPr>
          <w:rFonts w:ascii="Arial" w:hAnsi="Arial" w:cs="Arial"/>
          <w:sz w:val="22"/>
          <w:szCs w:val="22"/>
        </w:rPr>
        <w:t xml:space="preserve"> </w:t>
      </w:r>
      <w:r w:rsidR="00980B66" w:rsidRPr="00B63C5A">
        <w:rPr>
          <w:rFonts w:ascii="Arial" w:hAnsi="Arial" w:cs="Arial"/>
          <w:sz w:val="22"/>
          <w:szCs w:val="22"/>
        </w:rPr>
        <w:t>время, в с</w:t>
      </w:r>
    </w:p>
    <w:p w14:paraId="20521023" w14:textId="5FCE150E" w:rsidR="005F2C3C" w:rsidRPr="00B63C5A" w:rsidRDefault="005F2C3C" w:rsidP="005F2C3C">
      <w:pPr>
        <w:spacing w:line="360" w:lineRule="auto"/>
        <w:ind w:firstLine="720"/>
        <w:jc w:val="both"/>
        <w:rPr>
          <w:rFonts w:ascii="Arial" w:hAnsi="Arial" w:cs="Arial"/>
          <w:sz w:val="22"/>
          <w:szCs w:val="22"/>
        </w:rPr>
      </w:pPr>
      <w:r w:rsidRPr="00B63C5A">
        <w:rPr>
          <w:rFonts w:ascii="Arial" w:hAnsi="Arial" w:cs="Arial"/>
          <w:sz w:val="22"/>
          <w:szCs w:val="22"/>
          <w:lang w:val="en-US"/>
        </w:rPr>
        <w:t>Y</w:t>
      </w:r>
      <w:r w:rsidR="00327AD2" w:rsidRPr="00B63C5A">
        <w:rPr>
          <w:rFonts w:ascii="Arial" w:hAnsi="Arial" w:cs="Arial"/>
          <w:sz w:val="22"/>
          <w:szCs w:val="22"/>
        </w:rPr>
        <w:t xml:space="preserve"> -</w:t>
      </w:r>
      <w:r w:rsidRPr="00B63C5A">
        <w:rPr>
          <w:rFonts w:ascii="Arial" w:hAnsi="Arial" w:cs="Arial"/>
          <w:sz w:val="22"/>
          <w:szCs w:val="22"/>
        </w:rPr>
        <w:t xml:space="preserve"> </w:t>
      </w:r>
      <w:r w:rsidR="00980B66" w:rsidRPr="00B63C5A">
        <w:rPr>
          <w:rFonts w:ascii="Arial" w:hAnsi="Arial" w:cs="Arial"/>
          <w:sz w:val="22"/>
          <w:szCs w:val="22"/>
        </w:rPr>
        <w:t>тепловой поток, в кВт/м</w:t>
      </w:r>
      <w:r w:rsidR="00980B66" w:rsidRPr="00B63C5A">
        <w:rPr>
          <w:rFonts w:ascii="Arial" w:hAnsi="Arial" w:cs="Arial"/>
          <w:sz w:val="22"/>
          <w:szCs w:val="22"/>
          <w:vertAlign w:val="superscript"/>
        </w:rPr>
        <w:t>2</w:t>
      </w:r>
    </w:p>
    <w:p w14:paraId="2B1FA73E" w14:textId="6ACBBB35" w:rsidR="005F2C3C" w:rsidRPr="005F2C3C" w:rsidRDefault="005F2C3C" w:rsidP="00327AD2">
      <w:pPr>
        <w:spacing w:line="360" w:lineRule="auto"/>
        <w:ind w:firstLine="720"/>
        <w:jc w:val="center"/>
        <w:rPr>
          <w:rFonts w:ascii="Arial" w:hAnsi="Arial" w:cs="Arial"/>
          <w:sz w:val="24"/>
          <w:szCs w:val="24"/>
        </w:rPr>
      </w:pPr>
      <w:r w:rsidRPr="00B63C5A">
        <w:rPr>
          <w:rFonts w:ascii="Arial" w:hAnsi="Arial" w:cs="Arial"/>
          <w:sz w:val="24"/>
          <w:szCs w:val="24"/>
        </w:rPr>
        <w:t xml:space="preserve">Рисунок 8 - Пример </w:t>
      </w:r>
      <w:r w:rsidR="00980B66" w:rsidRPr="00B63C5A">
        <w:rPr>
          <w:rFonts w:ascii="Arial" w:hAnsi="Arial" w:cs="Arial"/>
          <w:sz w:val="24"/>
          <w:szCs w:val="24"/>
        </w:rPr>
        <w:t xml:space="preserve">воздействия на </w:t>
      </w:r>
      <w:r w:rsidRPr="00B63C5A">
        <w:rPr>
          <w:rFonts w:ascii="Arial" w:hAnsi="Arial" w:cs="Arial"/>
          <w:sz w:val="24"/>
          <w:szCs w:val="24"/>
        </w:rPr>
        <w:t>обнаженн</w:t>
      </w:r>
      <w:r w:rsidR="00980B66" w:rsidRPr="00B63C5A">
        <w:rPr>
          <w:rFonts w:ascii="Arial" w:hAnsi="Arial" w:cs="Arial"/>
          <w:sz w:val="24"/>
          <w:szCs w:val="24"/>
        </w:rPr>
        <w:t>ый</w:t>
      </w:r>
      <w:r w:rsidRPr="00B63C5A">
        <w:rPr>
          <w:rFonts w:ascii="Arial" w:hAnsi="Arial" w:cs="Arial"/>
          <w:sz w:val="24"/>
          <w:szCs w:val="24"/>
        </w:rPr>
        <w:t xml:space="preserve"> манекен, где все датчики выделены серым цветом, а черным</w:t>
      </w:r>
      <w:r w:rsidRPr="005F2C3C">
        <w:rPr>
          <w:rFonts w:ascii="Arial" w:hAnsi="Arial" w:cs="Arial"/>
          <w:sz w:val="24"/>
          <w:szCs w:val="24"/>
        </w:rPr>
        <w:t xml:space="preserve"> - </w:t>
      </w:r>
      <w:r w:rsidRPr="00FF67EB">
        <w:rPr>
          <w:rFonts w:ascii="Arial" w:hAnsi="Arial" w:cs="Arial"/>
          <w:sz w:val="24"/>
          <w:szCs w:val="24"/>
        </w:rPr>
        <w:t>среднее значение обще</w:t>
      </w:r>
      <w:r w:rsidR="00980B66" w:rsidRPr="00FF67EB">
        <w:rPr>
          <w:rFonts w:ascii="Arial" w:hAnsi="Arial" w:cs="Arial"/>
          <w:sz w:val="24"/>
          <w:szCs w:val="24"/>
        </w:rPr>
        <w:t xml:space="preserve">го воздействия </w:t>
      </w:r>
      <w:r w:rsidR="00FF67EB" w:rsidRPr="00FF67EB">
        <w:rPr>
          <w:rFonts w:ascii="Arial" w:hAnsi="Arial" w:cs="Arial"/>
          <w:sz w:val="24"/>
          <w:szCs w:val="24"/>
        </w:rPr>
        <w:t>на манекен</w:t>
      </w:r>
    </w:p>
    <w:p w14:paraId="2A0C710C" w14:textId="06C0771B" w:rsidR="005F2C3C" w:rsidRPr="00B63C5A" w:rsidRDefault="00980B66" w:rsidP="009454F8">
      <w:pPr>
        <w:spacing w:after="120" w:line="360" w:lineRule="auto"/>
        <w:ind w:firstLine="720"/>
        <w:jc w:val="both"/>
        <w:rPr>
          <w:rFonts w:ascii="Arial" w:hAnsi="Arial" w:cs="Arial"/>
        </w:rPr>
      </w:pPr>
      <w:r w:rsidRPr="00B63C5A">
        <w:rPr>
          <w:rFonts w:ascii="Arial" w:hAnsi="Arial" w:cs="Arial"/>
          <w:spacing w:val="30"/>
        </w:rPr>
        <w:t xml:space="preserve">Примечание </w:t>
      </w:r>
      <w:r w:rsidRPr="00B63C5A">
        <w:rPr>
          <w:rFonts w:ascii="Arial" w:hAnsi="Arial" w:cs="Arial"/>
        </w:rPr>
        <w:t xml:space="preserve">- На рисунках выше приведены </w:t>
      </w:r>
      <w:r w:rsidR="00C61752" w:rsidRPr="00B63C5A">
        <w:rPr>
          <w:rFonts w:ascii="Arial" w:hAnsi="Arial" w:cs="Arial"/>
        </w:rPr>
        <w:t xml:space="preserve">примеры </w:t>
      </w:r>
      <w:r w:rsidRPr="00B63C5A">
        <w:rPr>
          <w:rFonts w:ascii="Arial" w:hAnsi="Arial" w:cs="Arial"/>
        </w:rPr>
        <w:t>кривы</w:t>
      </w:r>
      <w:r w:rsidR="00C61752" w:rsidRPr="00B63C5A">
        <w:rPr>
          <w:rFonts w:ascii="Arial" w:hAnsi="Arial" w:cs="Arial"/>
        </w:rPr>
        <w:t>х</w:t>
      </w:r>
      <w:r w:rsidRPr="00B63C5A">
        <w:rPr>
          <w:rFonts w:ascii="Arial" w:hAnsi="Arial" w:cs="Arial"/>
        </w:rPr>
        <w:t xml:space="preserve"> </w:t>
      </w:r>
      <w:r w:rsidR="006400CA" w:rsidRPr="00B63C5A">
        <w:rPr>
          <w:rFonts w:ascii="Arial" w:hAnsi="Arial" w:cs="Arial"/>
        </w:rPr>
        <w:t xml:space="preserve">отдельных датчиков </w:t>
      </w:r>
      <w:r w:rsidRPr="00B63C5A">
        <w:rPr>
          <w:rFonts w:ascii="Arial" w:hAnsi="Arial" w:cs="Arial"/>
        </w:rPr>
        <w:t>теплового потока и средн</w:t>
      </w:r>
      <w:r w:rsidR="00C61752" w:rsidRPr="00B63C5A">
        <w:rPr>
          <w:rFonts w:ascii="Arial" w:hAnsi="Arial" w:cs="Arial"/>
        </w:rPr>
        <w:t>его</w:t>
      </w:r>
      <w:r w:rsidRPr="00B63C5A">
        <w:rPr>
          <w:rFonts w:ascii="Arial" w:hAnsi="Arial" w:cs="Arial"/>
        </w:rPr>
        <w:t xml:space="preserve"> теплово</w:t>
      </w:r>
      <w:r w:rsidR="00C61752" w:rsidRPr="00B63C5A">
        <w:rPr>
          <w:rFonts w:ascii="Arial" w:hAnsi="Arial" w:cs="Arial"/>
        </w:rPr>
        <w:t>го</w:t>
      </w:r>
      <w:r w:rsidRPr="00B63C5A">
        <w:rPr>
          <w:rFonts w:ascii="Arial" w:hAnsi="Arial" w:cs="Arial"/>
        </w:rPr>
        <w:t xml:space="preserve"> поток</w:t>
      </w:r>
      <w:r w:rsidR="00C61752" w:rsidRPr="00B63C5A">
        <w:rPr>
          <w:rFonts w:ascii="Arial" w:hAnsi="Arial" w:cs="Arial"/>
        </w:rPr>
        <w:t>а</w:t>
      </w:r>
      <w:r w:rsidRPr="00B63C5A">
        <w:rPr>
          <w:rFonts w:ascii="Arial" w:hAnsi="Arial" w:cs="Arial"/>
        </w:rPr>
        <w:t xml:space="preserve"> всех датчиков. Форма кривых теплового потока зависит от установки и технологии датчика.</w:t>
      </w:r>
    </w:p>
    <w:p w14:paraId="2F61B55A" w14:textId="7782C7E7" w:rsidR="00980B66" w:rsidRPr="004E71DE" w:rsidRDefault="00980B66" w:rsidP="006857D0">
      <w:pPr>
        <w:spacing w:line="360" w:lineRule="auto"/>
        <w:ind w:firstLine="720"/>
        <w:jc w:val="both"/>
        <w:rPr>
          <w:rFonts w:ascii="Arial" w:hAnsi="Arial" w:cs="Arial"/>
          <w:b/>
          <w:sz w:val="24"/>
          <w:szCs w:val="24"/>
        </w:rPr>
      </w:pPr>
      <w:r w:rsidRPr="004E71DE">
        <w:rPr>
          <w:rFonts w:ascii="Arial" w:hAnsi="Arial" w:cs="Arial"/>
          <w:b/>
          <w:sz w:val="24"/>
          <w:szCs w:val="24"/>
        </w:rPr>
        <w:t>5</w:t>
      </w:r>
      <w:bookmarkStart w:id="47" w:name="_Hlk195697588"/>
      <w:r w:rsidRPr="004E71DE">
        <w:rPr>
          <w:rFonts w:ascii="Arial" w:hAnsi="Arial" w:cs="Arial"/>
          <w:b/>
          <w:sz w:val="24"/>
          <w:szCs w:val="24"/>
        </w:rPr>
        <w:t>.3.6.</w:t>
      </w:r>
      <w:r w:rsidR="00C754E4" w:rsidRPr="004E71DE">
        <w:rPr>
          <w:rFonts w:ascii="Arial" w:hAnsi="Arial" w:cs="Arial"/>
          <w:b/>
          <w:sz w:val="24"/>
          <w:szCs w:val="24"/>
        </w:rPr>
        <w:t>2</w:t>
      </w:r>
      <w:r w:rsidRPr="004E71DE">
        <w:rPr>
          <w:rFonts w:ascii="Arial" w:hAnsi="Arial" w:cs="Arial"/>
          <w:b/>
          <w:sz w:val="24"/>
          <w:szCs w:val="24"/>
        </w:rPr>
        <w:t xml:space="preserve"> </w:t>
      </w:r>
      <w:r w:rsidR="00C754E4" w:rsidRPr="004E71DE">
        <w:rPr>
          <w:rFonts w:ascii="Arial" w:hAnsi="Arial" w:cs="Arial"/>
          <w:b/>
          <w:sz w:val="24"/>
          <w:szCs w:val="24"/>
        </w:rPr>
        <w:t>Требования к воздейств</w:t>
      </w:r>
      <w:r w:rsidR="00E2184C" w:rsidRPr="004E71DE">
        <w:rPr>
          <w:rFonts w:ascii="Arial" w:hAnsi="Arial" w:cs="Arial"/>
          <w:b/>
          <w:sz w:val="24"/>
          <w:szCs w:val="24"/>
        </w:rPr>
        <w:t>ующему</w:t>
      </w:r>
      <w:r w:rsidR="00C754E4" w:rsidRPr="004E71DE">
        <w:rPr>
          <w:rFonts w:ascii="Arial" w:hAnsi="Arial" w:cs="Arial"/>
          <w:b/>
          <w:sz w:val="24"/>
          <w:szCs w:val="24"/>
        </w:rPr>
        <w:t xml:space="preserve"> </w:t>
      </w:r>
      <w:r w:rsidRPr="004E71DE">
        <w:rPr>
          <w:rFonts w:ascii="Arial" w:hAnsi="Arial" w:cs="Arial"/>
          <w:b/>
          <w:sz w:val="24"/>
          <w:szCs w:val="24"/>
        </w:rPr>
        <w:t>теплово</w:t>
      </w:r>
      <w:r w:rsidR="00E2184C" w:rsidRPr="004E71DE">
        <w:rPr>
          <w:rFonts w:ascii="Arial" w:hAnsi="Arial" w:cs="Arial"/>
          <w:b/>
          <w:sz w:val="24"/>
          <w:szCs w:val="24"/>
        </w:rPr>
        <w:t>му</w:t>
      </w:r>
      <w:r w:rsidRPr="004E71DE">
        <w:rPr>
          <w:rFonts w:ascii="Arial" w:hAnsi="Arial" w:cs="Arial"/>
          <w:b/>
          <w:sz w:val="24"/>
          <w:szCs w:val="24"/>
        </w:rPr>
        <w:t xml:space="preserve"> поток</w:t>
      </w:r>
      <w:bookmarkEnd w:id="47"/>
      <w:r w:rsidR="00E2184C" w:rsidRPr="004E71DE">
        <w:rPr>
          <w:rFonts w:ascii="Arial" w:hAnsi="Arial" w:cs="Arial"/>
          <w:b/>
          <w:sz w:val="24"/>
          <w:szCs w:val="24"/>
        </w:rPr>
        <w:t>у</w:t>
      </w:r>
    </w:p>
    <w:p w14:paraId="2CED2EBF" w14:textId="01A8464F" w:rsidR="00367CD1" w:rsidRPr="00B63C5A" w:rsidRDefault="00367CD1" w:rsidP="006857D0">
      <w:pPr>
        <w:spacing w:line="360" w:lineRule="auto"/>
        <w:ind w:firstLine="720"/>
        <w:jc w:val="both"/>
        <w:rPr>
          <w:rFonts w:ascii="Arial" w:hAnsi="Arial" w:cs="Arial"/>
          <w:sz w:val="24"/>
          <w:szCs w:val="24"/>
        </w:rPr>
      </w:pPr>
      <w:r w:rsidRPr="00B63C5A">
        <w:rPr>
          <w:rFonts w:ascii="Arial" w:hAnsi="Arial" w:cs="Arial"/>
          <w:sz w:val="24"/>
          <w:szCs w:val="24"/>
        </w:rPr>
        <w:t xml:space="preserve">Следующие требования к распределению теплового потока в период расчета теплового потока обнаженного манекена должны соблюдаться для всех датчиков на манекене, за исключением датчиков, расположенных </w:t>
      </w:r>
      <w:r w:rsidR="00FA5054" w:rsidRPr="00B63C5A">
        <w:rPr>
          <w:rFonts w:ascii="Arial" w:hAnsi="Arial" w:cs="Arial"/>
          <w:sz w:val="24"/>
          <w:szCs w:val="24"/>
        </w:rPr>
        <w:t>в</w:t>
      </w:r>
      <w:r w:rsidRPr="00B63C5A">
        <w:rPr>
          <w:rFonts w:ascii="Arial" w:hAnsi="Arial" w:cs="Arial"/>
          <w:sz w:val="24"/>
          <w:szCs w:val="24"/>
        </w:rPr>
        <w:t xml:space="preserve"> </w:t>
      </w:r>
      <w:r w:rsidR="0025285A">
        <w:rPr>
          <w:rFonts w:ascii="Arial" w:hAnsi="Arial" w:cs="Arial"/>
          <w:sz w:val="24"/>
          <w:szCs w:val="24"/>
        </w:rPr>
        <w:t>кистях</w:t>
      </w:r>
      <w:r w:rsidR="0025285A" w:rsidRPr="00B63C5A">
        <w:rPr>
          <w:rFonts w:ascii="Arial" w:hAnsi="Arial" w:cs="Arial"/>
          <w:sz w:val="24"/>
          <w:szCs w:val="24"/>
        </w:rPr>
        <w:t xml:space="preserve"> </w:t>
      </w:r>
      <w:r w:rsidRPr="00B63C5A">
        <w:rPr>
          <w:rFonts w:ascii="Arial" w:hAnsi="Arial" w:cs="Arial"/>
          <w:sz w:val="24"/>
          <w:szCs w:val="24"/>
        </w:rPr>
        <w:t xml:space="preserve">и </w:t>
      </w:r>
      <w:r w:rsidR="0025285A">
        <w:rPr>
          <w:rFonts w:ascii="Arial" w:hAnsi="Arial" w:cs="Arial"/>
          <w:sz w:val="24"/>
          <w:szCs w:val="24"/>
        </w:rPr>
        <w:t>стопах</w:t>
      </w:r>
      <w:r w:rsidRPr="00B63C5A">
        <w:rPr>
          <w:rFonts w:ascii="Arial" w:hAnsi="Arial" w:cs="Arial"/>
          <w:sz w:val="24"/>
          <w:szCs w:val="24"/>
        </w:rPr>
        <w:t>.</w:t>
      </w:r>
    </w:p>
    <w:p w14:paraId="502125B9" w14:textId="12721A05" w:rsidR="00367CD1" w:rsidRPr="00B63C5A" w:rsidRDefault="00367CD1" w:rsidP="00133338">
      <w:pPr>
        <w:spacing w:line="360" w:lineRule="auto"/>
        <w:ind w:firstLine="720"/>
        <w:jc w:val="both"/>
        <w:rPr>
          <w:rFonts w:ascii="Arial" w:hAnsi="Arial" w:cs="Arial"/>
          <w:sz w:val="24"/>
          <w:szCs w:val="24"/>
        </w:rPr>
      </w:pPr>
      <w:r w:rsidRPr="00B63C5A">
        <w:rPr>
          <w:rFonts w:ascii="Arial" w:hAnsi="Arial" w:cs="Arial"/>
          <w:sz w:val="24"/>
          <w:szCs w:val="24"/>
        </w:rPr>
        <w:t>a)</w:t>
      </w:r>
      <w:r w:rsidRPr="00B63C5A">
        <w:rPr>
          <w:rFonts w:ascii="Arial" w:hAnsi="Arial" w:cs="Arial"/>
          <w:sz w:val="24"/>
          <w:szCs w:val="24"/>
        </w:rPr>
        <w:tab/>
        <w:t>средн</w:t>
      </w:r>
      <w:r w:rsidR="00FA5054" w:rsidRPr="00B63C5A">
        <w:rPr>
          <w:rFonts w:ascii="Arial" w:hAnsi="Arial" w:cs="Arial"/>
          <w:sz w:val="24"/>
          <w:szCs w:val="24"/>
        </w:rPr>
        <w:t>ее значение</w:t>
      </w:r>
      <w:r w:rsidRPr="00B63C5A">
        <w:rPr>
          <w:rFonts w:ascii="Arial" w:hAnsi="Arial" w:cs="Arial"/>
          <w:sz w:val="24"/>
          <w:szCs w:val="24"/>
        </w:rPr>
        <w:t xml:space="preserve"> теплово</w:t>
      </w:r>
      <w:r w:rsidR="00FA5054" w:rsidRPr="00B63C5A">
        <w:rPr>
          <w:rFonts w:ascii="Arial" w:hAnsi="Arial" w:cs="Arial"/>
          <w:sz w:val="24"/>
          <w:szCs w:val="24"/>
        </w:rPr>
        <w:t xml:space="preserve">го </w:t>
      </w:r>
      <w:r w:rsidRPr="00B63C5A">
        <w:rPr>
          <w:rFonts w:ascii="Arial" w:hAnsi="Arial" w:cs="Arial"/>
          <w:sz w:val="24"/>
          <w:szCs w:val="24"/>
        </w:rPr>
        <w:t>поток</w:t>
      </w:r>
      <w:r w:rsidR="00FA5054" w:rsidRPr="00B63C5A">
        <w:rPr>
          <w:rFonts w:ascii="Arial" w:hAnsi="Arial" w:cs="Arial"/>
          <w:sz w:val="24"/>
          <w:szCs w:val="24"/>
        </w:rPr>
        <w:t>а</w:t>
      </w:r>
      <w:r w:rsidRPr="00B63C5A">
        <w:rPr>
          <w:rFonts w:ascii="Arial" w:hAnsi="Arial" w:cs="Arial"/>
          <w:sz w:val="24"/>
          <w:szCs w:val="24"/>
        </w:rPr>
        <w:t xml:space="preserve"> </w:t>
      </w:r>
      <w:proofErr w:type="spellStart"/>
      <w:r w:rsidRPr="00B63C5A">
        <w:rPr>
          <w:rFonts w:ascii="Arial" w:hAnsi="Arial" w:cs="Arial"/>
          <w:i/>
          <w:iCs/>
          <w:sz w:val="24"/>
          <w:szCs w:val="24"/>
        </w:rPr>
        <w:t>q'</w:t>
      </w:r>
      <w:r w:rsidRPr="00B63C5A">
        <w:rPr>
          <w:rFonts w:ascii="Arial" w:hAnsi="Arial" w:cs="Arial"/>
          <w:sz w:val="24"/>
          <w:szCs w:val="24"/>
          <w:vertAlign w:val="subscript"/>
        </w:rPr>
        <w:t>incident</w:t>
      </w:r>
      <w:proofErr w:type="spellEnd"/>
      <w:r w:rsidRPr="00B63C5A">
        <w:rPr>
          <w:rFonts w:ascii="Arial" w:hAnsi="Arial" w:cs="Arial"/>
          <w:sz w:val="24"/>
          <w:szCs w:val="24"/>
        </w:rPr>
        <w:t xml:space="preserve"> каждого датчика должн</w:t>
      </w:r>
      <w:r w:rsidR="00FA5054" w:rsidRPr="00B63C5A">
        <w:rPr>
          <w:rFonts w:ascii="Arial" w:hAnsi="Arial" w:cs="Arial"/>
          <w:sz w:val="24"/>
          <w:szCs w:val="24"/>
        </w:rPr>
        <w:t>о</w:t>
      </w:r>
      <w:r w:rsidRPr="00B63C5A">
        <w:rPr>
          <w:rFonts w:ascii="Arial" w:hAnsi="Arial" w:cs="Arial"/>
          <w:sz w:val="24"/>
          <w:szCs w:val="24"/>
        </w:rPr>
        <w:t xml:space="preserve"> быть рассчитан</w:t>
      </w:r>
      <w:r w:rsidR="00FA5054" w:rsidRPr="00B63C5A">
        <w:rPr>
          <w:rFonts w:ascii="Arial" w:hAnsi="Arial" w:cs="Arial"/>
          <w:sz w:val="24"/>
          <w:szCs w:val="24"/>
        </w:rPr>
        <w:t>о</w:t>
      </w:r>
      <w:r w:rsidRPr="00B63C5A">
        <w:rPr>
          <w:rFonts w:ascii="Arial" w:hAnsi="Arial" w:cs="Arial"/>
          <w:sz w:val="24"/>
          <w:szCs w:val="24"/>
        </w:rPr>
        <w:t xml:space="preserve"> за период расчета теплового потока. Среднее значение </w:t>
      </w:r>
      <w:r w:rsidR="0015769C" w:rsidRPr="00B63C5A">
        <w:rPr>
          <w:rFonts w:ascii="Arial" w:hAnsi="Arial" w:cs="Arial"/>
          <w:sz w:val="24"/>
          <w:szCs w:val="24"/>
        </w:rPr>
        <w:t xml:space="preserve">этих величин </w:t>
      </w:r>
      <w:r w:rsidRPr="00B63C5A">
        <w:rPr>
          <w:rFonts w:ascii="Arial" w:hAnsi="Arial" w:cs="Arial"/>
          <w:sz w:val="24"/>
          <w:szCs w:val="24"/>
        </w:rPr>
        <w:t>должно быть в пределах (84 ± 2) кВт/м</w:t>
      </w:r>
      <w:r w:rsidRPr="00B63C5A">
        <w:rPr>
          <w:rFonts w:ascii="Arial" w:hAnsi="Arial" w:cs="Arial"/>
          <w:sz w:val="24"/>
          <w:szCs w:val="24"/>
          <w:vertAlign w:val="superscript"/>
        </w:rPr>
        <w:t>2</w:t>
      </w:r>
      <w:r w:rsidRPr="00B63C5A">
        <w:rPr>
          <w:rFonts w:ascii="Arial" w:hAnsi="Arial" w:cs="Arial"/>
          <w:sz w:val="24"/>
          <w:szCs w:val="24"/>
        </w:rPr>
        <w:t xml:space="preserve"> для первоначальной </w:t>
      </w:r>
      <w:r w:rsidR="00FA5054" w:rsidRPr="00B63C5A">
        <w:rPr>
          <w:rFonts w:ascii="Arial" w:hAnsi="Arial" w:cs="Arial"/>
          <w:sz w:val="24"/>
          <w:szCs w:val="24"/>
        </w:rPr>
        <w:t xml:space="preserve">валидации </w:t>
      </w:r>
      <w:r w:rsidRPr="00B63C5A">
        <w:rPr>
          <w:rFonts w:ascii="Arial" w:hAnsi="Arial" w:cs="Arial"/>
          <w:sz w:val="24"/>
          <w:szCs w:val="24"/>
        </w:rPr>
        <w:t>и (84</w:t>
      </w:r>
      <w:r w:rsidR="007F4C6D">
        <w:rPr>
          <w:rFonts w:ascii="Arial" w:hAnsi="Arial" w:cs="Arial"/>
          <w:sz w:val="24"/>
          <w:szCs w:val="24"/>
        </w:rPr>
        <w:t> </w:t>
      </w:r>
      <w:r w:rsidRPr="00B63C5A">
        <w:rPr>
          <w:rFonts w:ascii="Arial" w:hAnsi="Arial" w:cs="Arial"/>
          <w:sz w:val="24"/>
          <w:szCs w:val="24"/>
        </w:rPr>
        <w:t>±</w:t>
      </w:r>
      <w:r w:rsidR="007F4C6D">
        <w:rPr>
          <w:rFonts w:ascii="Arial" w:hAnsi="Arial" w:cs="Arial"/>
          <w:sz w:val="24"/>
          <w:szCs w:val="24"/>
        </w:rPr>
        <w:t> </w:t>
      </w:r>
      <w:r w:rsidRPr="00B63C5A">
        <w:rPr>
          <w:rFonts w:ascii="Arial" w:hAnsi="Arial" w:cs="Arial"/>
          <w:sz w:val="24"/>
          <w:szCs w:val="24"/>
        </w:rPr>
        <w:t>4,2)</w:t>
      </w:r>
      <w:r w:rsidR="00327AD2" w:rsidRPr="00B63C5A">
        <w:rPr>
          <w:rFonts w:ascii="Arial" w:hAnsi="Arial" w:cs="Arial"/>
          <w:sz w:val="24"/>
          <w:szCs w:val="24"/>
        </w:rPr>
        <w:t> </w:t>
      </w:r>
      <w:r w:rsidRPr="00B63C5A">
        <w:rPr>
          <w:rFonts w:ascii="Arial" w:hAnsi="Arial" w:cs="Arial"/>
          <w:sz w:val="24"/>
          <w:szCs w:val="24"/>
        </w:rPr>
        <w:t>кВт/м</w:t>
      </w:r>
      <w:r w:rsidRPr="00B63C5A">
        <w:rPr>
          <w:rFonts w:ascii="Arial" w:hAnsi="Arial" w:cs="Arial"/>
          <w:sz w:val="24"/>
          <w:szCs w:val="24"/>
          <w:vertAlign w:val="superscript"/>
        </w:rPr>
        <w:t>2</w:t>
      </w:r>
      <w:r w:rsidRPr="00B63C5A">
        <w:rPr>
          <w:rFonts w:ascii="Arial" w:hAnsi="Arial" w:cs="Arial"/>
          <w:sz w:val="24"/>
          <w:szCs w:val="24"/>
        </w:rPr>
        <w:t xml:space="preserve"> (</w:t>
      </w:r>
      <w:bookmarkStart w:id="48" w:name="_Hlk198715406"/>
      <w:r w:rsidR="00E949BD" w:rsidRPr="00B63C5A">
        <w:rPr>
          <w:rFonts w:ascii="Arial" w:hAnsi="Arial" w:cs="Arial"/>
          <w:sz w:val="24"/>
          <w:szCs w:val="24"/>
        </w:rPr>
        <w:t xml:space="preserve">отклонение </w:t>
      </w:r>
      <w:r w:rsidRPr="00B63C5A">
        <w:rPr>
          <w:rFonts w:ascii="Arial" w:hAnsi="Arial" w:cs="Arial"/>
          <w:sz w:val="24"/>
          <w:szCs w:val="24"/>
        </w:rPr>
        <w:t xml:space="preserve">5 %) </w:t>
      </w:r>
      <w:bookmarkEnd w:id="48"/>
      <w:r w:rsidRPr="00B63C5A">
        <w:rPr>
          <w:rFonts w:ascii="Arial" w:hAnsi="Arial" w:cs="Arial"/>
          <w:sz w:val="24"/>
          <w:szCs w:val="24"/>
        </w:rPr>
        <w:t xml:space="preserve">для последующей </w:t>
      </w:r>
      <w:r w:rsidR="00FA5054" w:rsidRPr="00B63C5A">
        <w:rPr>
          <w:rFonts w:ascii="Arial" w:hAnsi="Arial" w:cs="Arial"/>
          <w:sz w:val="24"/>
          <w:szCs w:val="24"/>
        </w:rPr>
        <w:t>валидации</w:t>
      </w:r>
      <w:r w:rsidRPr="00B63C5A">
        <w:rPr>
          <w:rFonts w:ascii="Arial" w:hAnsi="Arial" w:cs="Arial"/>
          <w:sz w:val="24"/>
          <w:szCs w:val="24"/>
        </w:rPr>
        <w:t xml:space="preserve"> теплового потока, со </w:t>
      </w:r>
      <w:r w:rsidRPr="003F2BAA">
        <w:rPr>
          <w:rFonts w:ascii="Arial" w:hAnsi="Arial" w:cs="Arial"/>
          <w:sz w:val="24"/>
          <w:szCs w:val="24"/>
        </w:rPr>
        <w:t xml:space="preserve">стандартным отклонением </w:t>
      </w:r>
      <w:r w:rsidRPr="00B63C5A">
        <w:rPr>
          <w:rFonts w:ascii="Arial" w:hAnsi="Arial" w:cs="Arial"/>
          <w:sz w:val="24"/>
          <w:szCs w:val="24"/>
        </w:rPr>
        <w:t>менее или равным 21 кВт/м</w:t>
      </w:r>
      <w:r w:rsidRPr="00B63C5A">
        <w:rPr>
          <w:rFonts w:ascii="Arial" w:hAnsi="Arial" w:cs="Arial"/>
          <w:sz w:val="24"/>
          <w:szCs w:val="24"/>
          <w:vertAlign w:val="superscript"/>
        </w:rPr>
        <w:t>2</w:t>
      </w:r>
      <w:r w:rsidRPr="00B63C5A">
        <w:rPr>
          <w:rFonts w:ascii="Arial" w:hAnsi="Arial" w:cs="Arial"/>
          <w:sz w:val="24"/>
          <w:szCs w:val="24"/>
        </w:rPr>
        <w:t>;</w:t>
      </w:r>
    </w:p>
    <w:p w14:paraId="19E40F40" w14:textId="2F9DECF0" w:rsidR="005F2C3C" w:rsidRPr="00980B66" w:rsidRDefault="00367CD1" w:rsidP="00133338">
      <w:pPr>
        <w:spacing w:after="120" w:line="360" w:lineRule="auto"/>
        <w:ind w:firstLine="720"/>
        <w:jc w:val="both"/>
        <w:rPr>
          <w:rFonts w:ascii="Arial" w:hAnsi="Arial" w:cs="Arial"/>
          <w:sz w:val="24"/>
          <w:szCs w:val="24"/>
        </w:rPr>
      </w:pPr>
      <w:r w:rsidRPr="00B63C5A">
        <w:rPr>
          <w:rFonts w:ascii="Arial" w:hAnsi="Arial" w:cs="Arial"/>
          <w:sz w:val="24"/>
          <w:szCs w:val="24"/>
        </w:rPr>
        <w:t>b)</w:t>
      </w:r>
      <w:r w:rsidRPr="00B63C5A">
        <w:rPr>
          <w:rFonts w:ascii="Arial" w:hAnsi="Arial" w:cs="Arial"/>
          <w:sz w:val="24"/>
          <w:szCs w:val="24"/>
        </w:rPr>
        <w:tab/>
        <w:t xml:space="preserve">средний падающий тепловой поток, измеренный для каждой области тела (включая голову) (см. 5.3 и 5.5.3), должен быть в каждом случае в пределах ±15 % от среднего </w:t>
      </w:r>
      <w:r w:rsidR="00FA5054" w:rsidRPr="00B63C5A">
        <w:rPr>
          <w:rFonts w:ascii="Arial" w:hAnsi="Arial" w:cs="Arial"/>
          <w:sz w:val="24"/>
          <w:szCs w:val="24"/>
        </w:rPr>
        <w:t xml:space="preserve">значения, указанного </w:t>
      </w:r>
      <w:r w:rsidRPr="00B63C5A">
        <w:rPr>
          <w:rFonts w:ascii="Arial" w:hAnsi="Arial" w:cs="Arial"/>
          <w:sz w:val="24"/>
          <w:szCs w:val="24"/>
        </w:rPr>
        <w:t xml:space="preserve">в </w:t>
      </w:r>
      <w:r w:rsidR="009C398A">
        <w:rPr>
          <w:rFonts w:ascii="Arial" w:hAnsi="Arial" w:cs="Arial"/>
          <w:sz w:val="24"/>
          <w:szCs w:val="24"/>
        </w:rPr>
        <w:t>перечислении</w:t>
      </w:r>
      <w:r w:rsidR="009C398A" w:rsidRPr="00B63C5A">
        <w:rPr>
          <w:rFonts w:ascii="Arial" w:hAnsi="Arial" w:cs="Arial"/>
          <w:sz w:val="24"/>
          <w:szCs w:val="24"/>
        </w:rPr>
        <w:t xml:space="preserve"> </w:t>
      </w:r>
      <w:r w:rsidRPr="00B63C5A">
        <w:rPr>
          <w:rFonts w:ascii="Arial" w:hAnsi="Arial" w:cs="Arial"/>
          <w:sz w:val="24"/>
          <w:szCs w:val="24"/>
        </w:rPr>
        <w:t xml:space="preserve">a) (см. </w:t>
      </w:r>
      <w:r w:rsidR="00CA7183" w:rsidRPr="00B63C5A">
        <w:rPr>
          <w:rFonts w:ascii="Arial" w:hAnsi="Arial" w:cs="Arial"/>
          <w:sz w:val="24"/>
          <w:szCs w:val="24"/>
        </w:rPr>
        <w:t xml:space="preserve">приложение </w:t>
      </w:r>
      <w:r w:rsidRPr="00B63C5A">
        <w:rPr>
          <w:rFonts w:ascii="Arial" w:hAnsi="Arial" w:cs="Arial"/>
          <w:sz w:val="24"/>
          <w:szCs w:val="24"/>
        </w:rPr>
        <w:t>C и D).</w:t>
      </w:r>
    </w:p>
    <w:p w14:paraId="1D66345A" w14:textId="5D50AE53" w:rsidR="005F2C3C" w:rsidRPr="004E71DE" w:rsidRDefault="00C754E4" w:rsidP="006857D0">
      <w:pPr>
        <w:spacing w:line="360" w:lineRule="auto"/>
        <w:ind w:firstLine="720"/>
        <w:jc w:val="both"/>
        <w:rPr>
          <w:rFonts w:ascii="Arial" w:hAnsi="Arial" w:cs="Arial"/>
          <w:b/>
          <w:sz w:val="24"/>
          <w:szCs w:val="24"/>
        </w:rPr>
      </w:pPr>
      <w:r w:rsidRPr="004E71DE">
        <w:rPr>
          <w:rFonts w:ascii="Arial" w:hAnsi="Arial" w:cs="Arial"/>
          <w:b/>
          <w:sz w:val="24"/>
          <w:szCs w:val="24"/>
        </w:rPr>
        <w:t>5.3.6.3 Симметрия</w:t>
      </w:r>
    </w:p>
    <w:p w14:paraId="7139035E" w14:textId="6DDEFA3B" w:rsidR="00C754E4" w:rsidRPr="004E71DE" w:rsidRDefault="00C754E4" w:rsidP="006857D0">
      <w:pPr>
        <w:spacing w:line="360" w:lineRule="auto"/>
        <w:ind w:firstLine="720"/>
        <w:jc w:val="both"/>
        <w:rPr>
          <w:rFonts w:ascii="Arial" w:hAnsi="Arial" w:cs="Arial"/>
          <w:sz w:val="24"/>
          <w:szCs w:val="24"/>
        </w:rPr>
      </w:pPr>
      <w:r w:rsidRPr="004E71DE">
        <w:rPr>
          <w:rFonts w:ascii="Arial" w:hAnsi="Arial" w:cs="Arial"/>
          <w:sz w:val="24"/>
          <w:szCs w:val="24"/>
        </w:rPr>
        <w:t>Оценк</w:t>
      </w:r>
      <w:r w:rsidR="00164661" w:rsidRPr="004E71DE">
        <w:rPr>
          <w:rFonts w:ascii="Arial" w:hAnsi="Arial" w:cs="Arial"/>
          <w:sz w:val="24"/>
          <w:szCs w:val="24"/>
        </w:rPr>
        <w:t>у</w:t>
      </w:r>
      <w:r w:rsidRPr="004E71DE">
        <w:rPr>
          <w:rFonts w:ascii="Arial" w:hAnsi="Arial" w:cs="Arial"/>
          <w:sz w:val="24"/>
          <w:szCs w:val="24"/>
        </w:rPr>
        <w:t xml:space="preserve"> симметрии </w:t>
      </w:r>
      <w:r w:rsidR="0085500C" w:rsidRPr="004E71DE">
        <w:rPr>
          <w:rFonts w:ascii="Arial" w:hAnsi="Arial" w:cs="Arial"/>
          <w:sz w:val="24"/>
          <w:szCs w:val="24"/>
        </w:rPr>
        <w:t xml:space="preserve">проводят </w:t>
      </w:r>
      <w:r w:rsidRPr="004E71DE">
        <w:rPr>
          <w:rFonts w:ascii="Arial" w:hAnsi="Arial" w:cs="Arial"/>
          <w:sz w:val="24"/>
          <w:szCs w:val="24"/>
        </w:rPr>
        <w:t xml:space="preserve">на основе </w:t>
      </w:r>
      <w:r w:rsidR="008536BF" w:rsidRPr="004E71DE">
        <w:rPr>
          <w:rFonts w:ascii="Arial" w:hAnsi="Arial" w:cs="Arial"/>
          <w:sz w:val="24"/>
          <w:szCs w:val="24"/>
        </w:rPr>
        <w:t>первоначального</w:t>
      </w:r>
      <w:r w:rsidRPr="004E71DE">
        <w:rPr>
          <w:rFonts w:ascii="Arial" w:hAnsi="Arial" w:cs="Arial"/>
          <w:sz w:val="24"/>
          <w:szCs w:val="24"/>
        </w:rPr>
        <w:t xml:space="preserve"> </w:t>
      </w:r>
      <w:r w:rsidR="00164661" w:rsidRPr="004E71DE">
        <w:rPr>
          <w:rFonts w:ascii="Arial" w:hAnsi="Arial" w:cs="Arial"/>
          <w:sz w:val="24"/>
          <w:szCs w:val="24"/>
        </w:rPr>
        <w:t>ожога</w:t>
      </w:r>
      <w:r w:rsidRPr="004E71DE">
        <w:rPr>
          <w:rFonts w:ascii="Arial" w:hAnsi="Arial" w:cs="Arial"/>
          <w:sz w:val="24"/>
          <w:szCs w:val="24"/>
        </w:rPr>
        <w:t xml:space="preserve"> обнаженно</w:t>
      </w:r>
      <w:r w:rsidR="0085500C" w:rsidRPr="004E71DE">
        <w:rPr>
          <w:rFonts w:ascii="Arial" w:hAnsi="Arial" w:cs="Arial"/>
          <w:sz w:val="24"/>
          <w:szCs w:val="24"/>
        </w:rPr>
        <w:t>го</w:t>
      </w:r>
      <w:r w:rsidRPr="004E71DE">
        <w:rPr>
          <w:rFonts w:ascii="Arial" w:hAnsi="Arial" w:cs="Arial"/>
          <w:sz w:val="24"/>
          <w:szCs w:val="24"/>
        </w:rPr>
        <w:t xml:space="preserve"> </w:t>
      </w:r>
      <w:r w:rsidR="00D94F8A" w:rsidRPr="004E71DE">
        <w:rPr>
          <w:rFonts w:ascii="Arial" w:hAnsi="Arial" w:cs="Arial"/>
          <w:sz w:val="24"/>
          <w:szCs w:val="24"/>
        </w:rPr>
        <w:t xml:space="preserve">манекена </w:t>
      </w:r>
      <w:r w:rsidRPr="004E71DE">
        <w:rPr>
          <w:rFonts w:ascii="Arial" w:hAnsi="Arial" w:cs="Arial"/>
          <w:sz w:val="24"/>
          <w:szCs w:val="24"/>
        </w:rPr>
        <w:t xml:space="preserve">перед испытанием одежды. </w:t>
      </w:r>
      <w:r w:rsidR="00164661" w:rsidRPr="004E71DE">
        <w:rPr>
          <w:rFonts w:ascii="Arial" w:hAnsi="Arial" w:cs="Arial"/>
          <w:sz w:val="24"/>
          <w:szCs w:val="24"/>
        </w:rPr>
        <w:t>Она</w:t>
      </w:r>
      <w:r w:rsidRPr="004E71DE">
        <w:rPr>
          <w:rFonts w:ascii="Arial" w:hAnsi="Arial" w:cs="Arial"/>
          <w:sz w:val="24"/>
          <w:szCs w:val="24"/>
        </w:rPr>
        <w:t xml:space="preserve"> должн</w:t>
      </w:r>
      <w:r w:rsidR="00164661" w:rsidRPr="004E71DE">
        <w:rPr>
          <w:rFonts w:ascii="Arial" w:hAnsi="Arial" w:cs="Arial"/>
          <w:sz w:val="24"/>
          <w:szCs w:val="24"/>
        </w:rPr>
        <w:t>а</w:t>
      </w:r>
      <w:r w:rsidRPr="004E71DE">
        <w:rPr>
          <w:rFonts w:ascii="Arial" w:hAnsi="Arial" w:cs="Arial"/>
          <w:sz w:val="24"/>
          <w:szCs w:val="24"/>
        </w:rPr>
        <w:t xml:space="preserve"> соответствовать условиям, указанным ниже (одно из трех условий может </w:t>
      </w:r>
      <w:r w:rsidR="00436880" w:rsidRPr="004E71DE">
        <w:rPr>
          <w:rFonts w:ascii="Arial" w:hAnsi="Arial" w:cs="Arial"/>
          <w:sz w:val="24"/>
          <w:szCs w:val="24"/>
        </w:rPr>
        <w:t xml:space="preserve">составлять </w:t>
      </w:r>
      <w:r w:rsidRPr="004E71DE">
        <w:rPr>
          <w:rFonts w:ascii="Arial" w:hAnsi="Arial" w:cs="Arial"/>
          <w:sz w:val="24"/>
          <w:szCs w:val="24"/>
        </w:rPr>
        <w:t>±10 %).</w:t>
      </w:r>
    </w:p>
    <w:p w14:paraId="3271EFFB" w14:textId="5058B266" w:rsidR="00C754E4" w:rsidRPr="004E71DE" w:rsidRDefault="00C754E4" w:rsidP="00DF583E">
      <w:pPr>
        <w:spacing w:line="360" w:lineRule="auto"/>
        <w:ind w:firstLine="720"/>
        <w:jc w:val="both"/>
        <w:rPr>
          <w:rFonts w:ascii="Arial" w:hAnsi="Arial" w:cs="Arial"/>
          <w:sz w:val="24"/>
          <w:szCs w:val="24"/>
        </w:rPr>
      </w:pPr>
      <w:r w:rsidRPr="004E71DE">
        <w:rPr>
          <w:rFonts w:ascii="Arial" w:hAnsi="Arial" w:cs="Arial"/>
          <w:sz w:val="24"/>
          <w:szCs w:val="24"/>
        </w:rPr>
        <w:t xml:space="preserve">a) Симметрия левой (только левая рука и нога) и правой (только правая рука и нога) </w:t>
      </w:r>
      <w:r w:rsidR="00133338" w:rsidRPr="004E71DE">
        <w:rPr>
          <w:rFonts w:ascii="Arial" w:hAnsi="Arial" w:cs="Arial"/>
          <w:sz w:val="24"/>
          <w:szCs w:val="24"/>
        </w:rPr>
        <w:t xml:space="preserve">частей манекена </w:t>
      </w:r>
      <w:r w:rsidRPr="004E71DE">
        <w:rPr>
          <w:rFonts w:ascii="Arial" w:hAnsi="Arial" w:cs="Arial"/>
          <w:sz w:val="24"/>
          <w:szCs w:val="24"/>
        </w:rPr>
        <w:t xml:space="preserve">±5 % </w:t>
      </w:r>
      <w:r w:rsidR="00D121AD" w:rsidRPr="004E71DE">
        <w:rPr>
          <w:rFonts w:ascii="Arial" w:hAnsi="Arial" w:cs="Arial"/>
          <w:sz w:val="24"/>
          <w:szCs w:val="24"/>
        </w:rPr>
        <w:t>относительно среднего теплового потока этих частей тела;</w:t>
      </w:r>
    </w:p>
    <w:p w14:paraId="7FB32ADD" w14:textId="58977B6B" w:rsidR="00C754E4" w:rsidRPr="004E71DE" w:rsidRDefault="00C754E4" w:rsidP="00C754E4">
      <w:pPr>
        <w:spacing w:line="360" w:lineRule="auto"/>
        <w:ind w:firstLine="720"/>
        <w:jc w:val="both"/>
        <w:rPr>
          <w:rFonts w:ascii="Arial" w:hAnsi="Arial" w:cs="Arial"/>
          <w:sz w:val="24"/>
          <w:szCs w:val="24"/>
        </w:rPr>
      </w:pPr>
      <w:r w:rsidRPr="004E71DE">
        <w:rPr>
          <w:rFonts w:ascii="Arial" w:hAnsi="Arial" w:cs="Arial"/>
          <w:sz w:val="24"/>
          <w:szCs w:val="24"/>
        </w:rPr>
        <w:t xml:space="preserve">b) симметрия верхней (руки, </w:t>
      </w:r>
      <w:r w:rsidR="008A4A4A" w:rsidRPr="004E71DE">
        <w:rPr>
          <w:rFonts w:ascii="Arial" w:hAnsi="Arial" w:cs="Arial"/>
          <w:sz w:val="24"/>
          <w:szCs w:val="24"/>
        </w:rPr>
        <w:t xml:space="preserve">только </w:t>
      </w:r>
      <w:r w:rsidR="00843238" w:rsidRPr="004E71DE">
        <w:rPr>
          <w:rFonts w:ascii="Arial" w:hAnsi="Arial" w:cs="Arial"/>
          <w:sz w:val="24"/>
          <w:szCs w:val="24"/>
        </w:rPr>
        <w:t xml:space="preserve">торс </w:t>
      </w:r>
      <w:r w:rsidRPr="004E71DE">
        <w:rPr>
          <w:rFonts w:ascii="Arial" w:hAnsi="Arial" w:cs="Arial"/>
          <w:sz w:val="24"/>
          <w:szCs w:val="24"/>
        </w:rPr>
        <w:t>(</w:t>
      </w:r>
      <w:r w:rsidR="008A4A4A" w:rsidRPr="004E71DE">
        <w:rPr>
          <w:rFonts w:ascii="Arial" w:hAnsi="Arial" w:cs="Arial"/>
          <w:sz w:val="24"/>
          <w:szCs w:val="24"/>
        </w:rPr>
        <w:t>передняя и задняя часть</w:t>
      </w:r>
      <w:r w:rsidRPr="004E71DE">
        <w:rPr>
          <w:rFonts w:ascii="Arial" w:hAnsi="Arial" w:cs="Arial"/>
          <w:sz w:val="24"/>
          <w:szCs w:val="24"/>
        </w:rPr>
        <w:t>)</w:t>
      </w:r>
      <w:r w:rsidR="00D54CBE" w:rsidRPr="004E71DE">
        <w:rPr>
          <w:rFonts w:ascii="Arial" w:hAnsi="Arial" w:cs="Arial"/>
          <w:sz w:val="24"/>
          <w:szCs w:val="24"/>
        </w:rPr>
        <w:t xml:space="preserve">, </w:t>
      </w:r>
      <w:r w:rsidR="00133338" w:rsidRPr="004E71DE">
        <w:rPr>
          <w:rFonts w:ascii="Arial" w:hAnsi="Arial" w:cs="Arial"/>
          <w:sz w:val="24"/>
          <w:szCs w:val="24"/>
        </w:rPr>
        <w:t xml:space="preserve">за исключением </w:t>
      </w:r>
      <w:r w:rsidRPr="004E71DE">
        <w:rPr>
          <w:rFonts w:ascii="Arial" w:hAnsi="Arial" w:cs="Arial"/>
          <w:sz w:val="24"/>
          <w:szCs w:val="24"/>
        </w:rPr>
        <w:t>голов</w:t>
      </w:r>
      <w:r w:rsidR="00133338" w:rsidRPr="004E71DE">
        <w:rPr>
          <w:rFonts w:ascii="Arial" w:hAnsi="Arial" w:cs="Arial"/>
          <w:sz w:val="24"/>
          <w:szCs w:val="24"/>
        </w:rPr>
        <w:t>ы</w:t>
      </w:r>
      <w:r w:rsidRPr="004E71DE">
        <w:rPr>
          <w:rFonts w:ascii="Arial" w:hAnsi="Arial" w:cs="Arial"/>
          <w:sz w:val="24"/>
          <w:szCs w:val="24"/>
        </w:rPr>
        <w:t>) и нижней</w:t>
      </w:r>
      <w:r w:rsidR="00133338" w:rsidRPr="004E71DE">
        <w:rPr>
          <w:rFonts w:ascii="Arial" w:hAnsi="Arial" w:cs="Arial"/>
          <w:sz w:val="24"/>
          <w:szCs w:val="24"/>
        </w:rPr>
        <w:t xml:space="preserve"> (только ноги)</w:t>
      </w:r>
      <w:r w:rsidRPr="004E71DE">
        <w:rPr>
          <w:rFonts w:ascii="Arial" w:hAnsi="Arial" w:cs="Arial"/>
          <w:sz w:val="24"/>
          <w:szCs w:val="24"/>
        </w:rPr>
        <w:t xml:space="preserve"> част</w:t>
      </w:r>
      <w:r w:rsidR="00133338" w:rsidRPr="004E71DE">
        <w:rPr>
          <w:rFonts w:ascii="Arial" w:hAnsi="Arial" w:cs="Arial"/>
          <w:sz w:val="24"/>
          <w:szCs w:val="24"/>
        </w:rPr>
        <w:t>ей</w:t>
      </w:r>
      <w:r w:rsidRPr="004E71DE">
        <w:rPr>
          <w:rFonts w:ascii="Arial" w:hAnsi="Arial" w:cs="Arial"/>
          <w:sz w:val="24"/>
          <w:szCs w:val="24"/>
        </w:rPr>
        <w:t xml:space="preserve"> манекена ±5 % </w:t>
      </w:r>
      <w:r w:rsidR="00D121AD" w:rsidRPr="004E71DE">
        <w:rPr>
          <w:rFonts w:ascii="Arial" w:hAnsi="Arial" w:cs="Arial"/>
          <w:sz w:val="24"/>
          <w:szCs w:val="24"/>
        </w:rPr>
        <w:t>относительно среднего теплового потока этих частей тела;</w:t>
      </w:r>
    </w:p>
    <w:p w14:paraId="314AA105" w14:textId="321998A4" w:rsidR="00C754E4" w:rsidRPr="004E71DE" w:rsidRDefault="00C754E4" w:rsidP="00DF583E">
      <w:pPr>
        <w:spacing w:after="120" w:line="360" w:lineRule="auto"/>
        <w:ind w:firstLine="720"/>
        <w:jc w:val="both"/>
        <w:rPr>
          <w:rFonts w:ascii="Arial" w:hAnsi="Arial" w:cs="Arial"/>
          <w:sz w:val="24"/>
          <w:szCs w:val="24"/>
        </w:rPr>
      </w:pPr>
      <w:r w:rsidRPr="004E71DE">
        <w:rPr>
          <w:rFonts w:ascii="Arial" w:hAnsi="Arial" w:cs="Arial"/>
          <w:sz w:val="24"/>
          <w:szCs w:val="24"/>
        </w:rPr>
        <w:t xml:space="preserve">c) </w:t>
      </w:r>
      <w:r w:rsidR="00133338" w:rsidRPr="004E71DE">
        <w:rPr>
          <w:rFonts w:ascii="Arial" w:hAnsi="Arial" w:cs="Arial"/>
          <w:sz w:val="24"/>
          <w:szCs w:val="24"/>
        </w:rPr>
        <w:t xml:space="preserve">симметрия </w:t>
      </w:r>
      <w:r w:rsidRPr="004E71DE">
        <w:rPr>
          <w:rFonts w:ascii="Arial" w:hAnsi="Arial" w:cs="Arial"/>
          <w:sz w:val="24"/>
          <w:szCs w:val="24"/>
        </w:rPr>
        <w:t xml:space="preserve">передней (только передняя часть </w:t>
      </w:r>
      <w:r w:rsidR="00843238" w:rsidRPr="004E71DE">
        <w:rPr>
          <w:rFonts w:ascii="Arial" w:hAnsi="Arial" w:cs="Arial"/>
          <w:sz w:val="24"/>
          <w:szCs w:val="24"/>
        </w:rPr>
        <w:t>торса</w:t>
      </w:r>
      <w:r w:rsidRPr="004E71DE">
        <w:rPr>
          <w:rFonts w:ascii="Arial" w:hAnsi="Arial" w:cs="Arial"/>
          <w:sz w:val="24"/>
          <w:szCs w:val="24"/>
        </w:rPr>
        <w:t xml:space="preserve">, </w:t>
      </w:r>
      <w:r w:rsidR="008A4A4A" w:rsidRPr="004E71DE">
        <w:rPr>
          <w:rFonts w:ascii="Arial" w:hAnsi="Arial" w:cs="Arial"/>
          <w:sz w:val="24"/>
          <w:szCs w:val="24"/>
        </w:rPr>
        <w:t xml:space="preserve">за </w:t>
      </w:r>
      <w:r w:rsidRPr="004E71DE">
        <w:rPr>
          <w:rFonts w:ascii="Arial" w:hAnsi="Arial" w:cs="Arial"/>
          <w:sz w:val="24"/>
          <w:szCs w:val="24"/>
        </w:rPr>
        <w:t>исключ</w:t>
      </w:r>
      <w:r w:rsidR="008A4A4A" w:rsidRPr="004E71DE">
        <w:rPr>
          <w:rFonts w:ascii="Arial" w:hAnsi="Arial" w:cs="Arial"/>
          <w:sz w:val="24"/>
          <w:szCs w:val="24"/>
        </w:rPr>
        <w:t>ением</w:t>
      </w:r>
      <w:r w:rsidRPr="004E71DE">
        <w:rPr>
          <w:rFonts w:ascii="Arial" w:hAnsi="Arial" w:cs="Arial"/>
          <w:sz w:val="24"/>
          <w:szCs w:val="24"/>
        </w:rPr>
        <w:t xml:space="preserve"> голов</w:t>
      </w:r>
      <w:r w:rsidR="008A4A4A" w:rsidRPr="004E71DE">
        <w:rPr>
          <w:rFonts w:ascii="Arial" w:hAnsi="Arial" w:cs="Arial"/>
          <w:sz w:val="24"/>
          <w:szCs w:val="24"/>
        </w:rPr>
        <w:t>ы</w:t>
      </w:r>
      <w:r w:rsidRPr="004E71DE">
        <w:rPr>
          <w:rFonts w:ascii="Arial" w:hAnsi="Arial" w:cs="Arial"/>
          <w:sz w:val="24"/>
          <w:szCs w:val="24"/>
        </w:rPr>
        <w:t xml:space="preserve">) и задней </w:t>
      </w:r>
      <w:r w:rsidR="00DF583E" w:rsidRPr="004E71DE">
        <w:rPr>
          <w:rFonts w:ascii="Arial" w:hAnsi="Arial" w:cs="Arial"/>
          <w:sz w:val="24"/>
          <w:szCs w:val="24"/>
        </w:rPr>
        <w:t xml:space="preserve">(только задняя часть </w:t>
      </w:r>
      <w:r w:rsidR="00843238" w:rsidRPr="004E71DE">
        <w:rPr>
          <w:rFonts w:ascii="Arial" w:hAnsi="Arial" w:cs="Arial"/>
          <w:sz w:val="24"/>
          <w:szCs w:val="24"/>
        </w:rPr>
        <w:t>торса</w:t>
      </w:r>
      <w:r w:rsidR="00DF583E" w:rsidRPr="004E71DE">
        <w:rPr>
          <w:rFonts w:ascii="Arial" w:hAnsi="Arial" w:cs="Arial"/>
          <w:sz w:val="24"/>
          <w:szCs w:val="24"/>
        </w:rPr>
        <w:t xml:space="preserve">, за исключением головы) </w:t>
      </w:r>
      <w:r w:rsidRPr="004E71DE">
        <w:rPr>
          <w:rFonts w:ascii="Arial" w:hAnsi="Arial" w:cs="Arial"/>
          <w:sz w:val="24"/>
          <w:szCs w:val="24"/>
        </w:rPr>
        <w:t>частей манекена ±5 %</w:t>
      </w:r>
      <w:r w:rsidR="00D121AD" w:rsidRPr="004E71DE">
        <w:rPr>
          <w:rFonts w:ascii="Arial" w:hAnsi="Arial" w:cs="Arial"/>
          <w:sz w:val="24"/>
          <w:szCs w:val="24"/>
        </w:rPr>
        <w:t xml:space="preserve"> относительно среднего теплового потока этих частей тела. </w:t>
      </w:r>
    </w:p>
    <w:p w14:paraId="4CC01B22" w14:textId="77777777" w:rsidR="008B7C5B" w:rsidRPr="004E71DE" w:rsidRDefault="008B7C5B" w:rsidP="00DF583E">
      <w:pPr>
        <w:spacing w:after="120" w:line="360" w:lineRule="auto"/>
        <w:ind w:firstLine="720"/>
        <w:jc w:val="both"/>
        <w:rPr>
          <w:rFonts w:ascii="Arial" w:hAnsi="Arial" w:cs="Arial"/>
          <w:b/>
          <w:sz w:val="24"/>
          <w:szCs w:val="24"/>
        </w:rPr>
      </w:pPr>
      <w:r w:rsidRPr="004E71DE">
        <w:rPr>
          <w:rFonts w:ascii="Arial" w:hAnsi="Arial" w:cs="Arial"/>
          <w:b/>
          <w:sz w:val="24"/>
          <w:szCs w:val="24"/>
        </w:rPr>
        <w:t>5.4 Система сбора данных</w:t>
      </w:r>
    </w:p>
    <w:p w14:paraId="00DDD62D" w14:textId="6DC1B6C0" w:rsidR="008B7C5B" w:rsidRPr="004E71DE" w:rsidRDefault="008B7C5B" w:rsidP="00DF583E">
      <w:pPr>
        <w:spacing w:line="360" w:lineRule="auto"/>
        <w:ind w:firstLine="720"/>
        <w:jc w:val="both"/>
        <w:rPr>
          <w:rFonts w:ascii="Arial" w:hAnsi="Arial" w:cs="Arial"/>
          <w:sz w:val="24"/>
          <w:szCs w:val="24"/>
        </w:rPr>
      </w:pPr>
      <w:r w:rsidRPr="004E71DE">
        <w:rPr>
          <w:rFonts w:ascii="Arial" w:hAnsi="Arial" w:cs="Arial"/>
          <w:sz w:val="24"/>
          <w:szCs w:val="24"/>
        </w:rPr>
        <w:t xml:space="preserve">Должна быть предусмотрена система, способная получать и хранить результаты выходного сигнала с каждого датчика манекена при минимальной частоте дискретизации 10 </w:t>
      </w:r>
      <w:r w:rsidR="00EE20C2" w:rsidRPr="004E71DE">
        <w:rPr>
          <w:rFonts w:ascii="Arial" w:hAnsi="Arial" w:cs="Arial"/>
          <w:sz w:val="24"/>
          <w:szCs w:val="24"/>
        </w:rPr>
        <w:t>измерений</w:t>
      </w:r>
      <w:r w:rsidRPr="004E71DE">
        <w:rPr>
          <w:rFonts w:ascii="Arial" w:hAnsi="Arial" w:cs="Arial"/>
          <w:sz w:val="24"/>
          <w:szCs w:val="24"/>
        </w:rPr>
        <w:t xml:space="preserve"> в секунду в течение </w:t>
      </w:r>
      <w:r w:rsidR="008D7B41" w:rsidRPr="004E71DE">
        <w:rPr>
          <w:rFonts w:ascii="Arial" w:hAnsi="Arial" w:cs="Arial"/>
          <w:sz w:val="24"/>
          <w:szCs w:val="24"/>
        </w:rPr>
        <w:t>максимального</w:t>
      </w:r>
      <w:r w:rsidRPr="004E71DE">
        <w:rPr>
          <w:rFonts w:ascii="Arial" w:hAnsi="Arial" w:cs="Arial"/>
          <w:sz w:val="24"/>
          <w:szCs w:val="24"/>
        </w:rPr>
        <w:t xml:space="preserve"> периода сбора данных 240 с.</w:t>
      </w:r>
    </w:p>
    <w:p w14:paraId="596E2243" w14:textId="640570E8" w:rsidR="008B7C5B" w:rsidRPr="004E71DE" w:rsidRDefault="007F21DF" w:rsidP="00DF583E">
      <w:pPr>
        <w:spacing w:line="360" w:lineRule="auto"/>
        <w:ind w:firstLine="720"/>
        <w:jc w:val="both"/>
        <w:rPr>
          <w:rFonts w:ascii="Arial" w:hAnsi="Arial" w:cs="Arial"/>
          <w:sz w:val="24"/>
          <w:szCs w:val="24"/>
        </w:rPr>
      </w:pPr>
      <w:r w:rsidRPr="004E71DE">
        <w:rPr>
          <w:rFonts w:ascii="Arial" w:hAnsi="Arial" w:cs="Arial"/>
          <w:sz w:val="24"/>
          <w:szCs w:val="24"/>
        </w:rPr>
        <w:t xml:space="preserve">Точность измерительной системы </w:t>
      </w:r>
      <w:r w:rsidR="008D7B41" w:rsidRPr="004E71DE">
        <w:rPr>
          <w:rFonts w:ascii="Arial" w:hAnsi="Arial" w:cs="Arial"/>
          <w:sz w:val="24"/>
          <w:szCs w:val="24"/>
        </w:rPr>
        <w:t xml:space="preserve">(датчик, кабель и сбор данных) </w:t>
      </w:r>
      <w:r w:rsidRPr="004E71DE">
        <w:rPr>
          <w:rFonts w:ascii="Arial" w:hAnsi="Arial" w:cs="Arial"/>
          <w:sz w:val="24"/>
          <w:szCs w:val="24"/>
        </w:rPr>
        <w:t xml:space="preserve">должна быть выше, чем </w:t>
      </w:r>
      <w:r w:rsidR="008D7B41" w:rsidRPr="004E71DE">
        <w:rPr>
          <w:rFonts w:ascii="Arial" w:hAnsi="Arial" w:cs="Arial"/>
          <w:sz w:val="24"/>
          <w:szCs w:val="24"/>
        </w:rPr>
        <w:t>0,5</w:t>
      </w:r>
      <w:r w:rsidRPr="004E71DE">
        <w:rPr>
          <w:rFonts w:ascii="Arial" w:hAnsi="Arial" w:cs="Arial"/>
          <w:sz w:val="24"/>
          <w:szCs w:val="24"/>
        </w:rPr>
        <w:t> % от показаний или ±</w:t>
      </w:r>
      <w:r w:rsidR="008D7B41" w:rsidRPr="004E71DE">
        <w:rPr>
          <w:rFonts w:ascii="Arial" w:hAnsi="Arial" w:cs="Arial"/>
          <w:sz w:val="24"/>
          <w:szCs w:val="24"/>
        </w:rPr>
        <w:t>0</w:t>
      </w:r>
      <w:r w:rsidRPr="004E71DE">
        <w:rPr>
          <w:rFonts w:ascii="Arial" w:hAnsi="Arial" w:cs="Arial"/>
          <w:sz w:val="24"/>
          <w:szCs w:val="24"/>
        </w:rPr>
        <w:t>,</w:t>
      </w:r>
      <w:r w:rsidR="008D7B41" w:rsidRPr="004E71DE">
        <w:rPr>
          <w:rFonts w:ascii="Arial" w:hAnsi="Arial" w:cs="Arial"/>
          <w:sz w:val="24"/>
          <w:szCs w:val="24"/>
        </w:rPr>
        <w:t>2</w:t>
      </w:r>
      <w:r w:rsidRPr="004E71DE">
        <w:rPr>
          <w:rFonts w:ascii="Arial" w:hAnsi="Arial" w:cs="Arial"/>
          <w:sz w:val="24"/>
          <w:szCs w:val="24"/>
        </w:rPr>
        <w:t> °C, если используется датчик температуры.</w:t>
      </w:r>
    </w:p>
    <w:p w14:paraId="71253ABB" w14:textId="2749301F" w:rsidR="00E35CE5" w:rsidRPr="004E71DE" w:rsidRDefault="009B0F59" w:rsidP="006F67E0">
      <w:pPr>
        <w:spacing w:line="360" w:lineRule="auto"/>
        <w:ind w:firstLine="720"/>
        <w:jc w:val="both"/>
        <w:rPr>
          <w:rFonts w:ascii="Arial" w:hAnsi="Arial" w:cs="Arial"/>
          <w:sz w:val="24"/>
          <w:szCs w:val="24"/>
        </w:rPr>
      </w:pPr>
      <w:r w:rsidRPr="004E71DE">
        <w:rPr>
          <w:rFonts w:ascii="Arial" w:hAnsi="Arial" w:cs="Arial"/>
          <w:sz w:val="24"/>
          <w:szCs w:val="24"/>
        </w:rPr>
        <w:t>Система сбора данных как для манекена, так и для калибровочных систем (если они отличаются) должна иметь, как минимум, следующие характеристики:</w:t>
      </w:r>
    </w:p>
    <w:p w14:paraId="3C4B0DCC" w14:textId="77777777" w:rsidR="009B0F59" w:rsidRPr="004E71DE" w:rsidRDefault="00A10C3D" w:rsidP="009B0F59">
      <w:pPr>
        <w:spacing w:line="360" w:lineRule="auto"/>
        <w:ind w:firstLine="720"/>
        <w:jc w:val="both"/>
        <w:rPr>
          <w:rFonts w:ascii="Arial" w:hAnsi="Arial" w:cs="Arial"/>
          <w:sz w:val="24"/>
          <w:szCs w:val="24"/>
        </w:rPr>
      </w:pPr>
      <w:r w:rsidRPr="004E71DE">
        <w:rPr>
          <w:rFonts w:ascii="Arial" w:hAnsi="Arial" w:cs="Arial"/>
          <w:sz w:val="24"/>
          <w:szCs w:val="24"/>
        </w:rPr>
        <w:t>a)</w:t>
      </w:r>
      <w:r w:rsidRPr="004E71DE">
        <w:rPr>
          <w:rFonts w:ascii="Arial" w:hAnsi="Arial" w:cs="Arial"/>
          <w:sz w:val="24"/>
          <w:szCs w:val="24"/>
        </w:rPr>
        <w:tab/>
        <w:t>разрешение аналогово-</w:t>
      </w:r>
      <w:r w:rsidR="009B0F59" w:rsidRPr="004E71DE">
        <w:rPr>
          <w:rFonts w:ascii="Arial" w:hAnsi="Arial" w:cs="Arial"/>
          <w:sz w:val="24"/>
          <w:szCs w:val="24"/>
        </w:rPr>
        <w:t>цифрового преобразования ≥16 бит;</w:t>
      </w:r>
    </w:p>
    <w:p w14:paraId="265D1A4F" w14:textId="77777777" w:rsidR="009B0F59" w:rsidRPr="004E71DE" w:rsidRDefault="009B0F59" w:rsidP="009B0F59">
      <w:pPr>
        <w:spacing w:line="360" w:lineRule="auto"/>
        <w:ind w:firstLine="720"/>
        <w:jc w:val="both"/>
        <w:rPr>
          <w:rFonts w:ascii="Arial" w:hAnsi="Arial" w:cs="Arial"/>
          <w:sz w:val="24"/>
          <w:szCs w:val="24"/>
        </w:rPr>
      </w:pPr>
      <w:r w:rsidRPr="004E71DE">
        <w:rPr>
          <w:rFonts w:ascii="Arial" w:hAnsi="Arial" w:cs="Arial"/>
          <w:sz w:val="24"/>
          <w:szCs w:val="24"/>
        </w:rPr>
        <w:t>b)</w:t>
      </w:r>
      <w:r w:rsidRPr="004E71DE">
        <w:rPr>
          <w:rFonts w:ascii="Arial" w:hAnsi="Arial" w:cs="Arial"/>
          <w:sz w:val="24"/>
          <w:szCs w:val="24"/>
        </w:rPr>
        <w:tab/>
        <w:t>частоту дискретизации отдельного канала ≥10 Гц;</w:t>
      </w:r>
    </w:p>
    <w:p w14:paraId="5CC72250" w14:textId="77777777" w:rsidR="009B0F59" w:rsidRPr="004E71DE" w:rsidRDefault="009B0F59" w:rsidP="009B0F59">
      <w:pPr>
        <w:spacing w:line="360" w:lineRule="auto"/>
        <w:ind w:firstLine="720"/>
        <w:jc w:val="both"/>
        <w:rPr>
          <w:rFonts w:ascii="Arial" w:hAnsi="Arial" w:cs="Arial"/>
          <w:sz w:val="24"/>
          <w:szCs w:val="24"/>
        </w:rPr>
      </w:pPr>
      <w:r w:rsidRPr="004E71DE">
        <w:rPr>
          <w:rFonts w:ascii="Arial" w:hAnsi="Arial" w:cs="Arial"/>
          <w:sz w:val="24"/>
          <w:szCs w:val="24"/>
        </w:rPr>
        <w:t>c)</w:t>
      </w:r>
      <w:r w:rsidRPr="004E71DE">
        <w:rPr>
          <w:rFonts w:ascii="Arial" w:hAnsi="Arial" w:cs="Arial"/>
          <w:sz w:val="24"/>
          <w:szCs w:val="24"/>
        </w:rPr>
        <w:tab/>
        <w:t>температурное разрешение более 0,01 °</w:t>
      </w:r>
      <w:r w:rsidRPr="004E71DE">
        <w:rPr>
          <w:rFonts w:ascii="Arial" w:hAnsi="Arial" w:cs="Arial"/>
          <w:sz w:val="24"/>
          <w:szCs w:val="24"/>
          <w:lang w:val="en-US"/>
        </w:rPr>
        <w:t>C</w:t>
      </w:r>
      <w:r w:rsidRPr="004E71DE">
        <w:rPr>
          <w:rFonts w:ascii="Arial" w:hAnsi="Arial" w:cs="Arial"/>
          <w:sz w:val="24"/>
          <w:szCs w:val="24"/>
        </w:rPr>
        <w:t>;</w:t>
      </w:r>
    </w:p>
    <w:p w14:paraId="5E7C3A31" w14:textId="2C3F04F9" w:rsidR="009B0F59" w:rsidRPr="004E71DE" w:rsidRDefault="009B0F59" w:rsidP="009B0F59">
      <w:pPr>
        <w:spacing w:line="360" w:lineRule="auto"/>
        <w:ind w:firstLine="720"/>
        <w:jc w:val="both"/>
        <w:rPr>
          <w:rFonts w:ascii="Arial" w:hAnsi="Arial" w:cs="Arial"/>
          <w:sz w:val="24"/>
          <w:szCs w:val="24"/>
        </w:rPr>
      </w:pPr>
      <w:r w:rsidRPr="004E71DE">
        <w:rPr>
          <w:rFonts w:ascii="Arial" w:hAnsi="Arial" w:cs="Arial"/>
          <w:sz w:val="24"/>
          <w:szCs w:val="24"/>
        </w:rPr>
        <w:t>d)</w:t>
      </w:r>
      <w:r w:rsidRPr="004E71DE">
        <w:rPr>
          <w:rFonts w:ascii="Arial" w:hAnsi="Arial" w:cs="Arial"/>
          <w:sz w:val="24"/>
          <w:szCs w:val="24"/>
        </w:rPr>
        <w:tab/>
        <w:t>аппаратную фильтрацию</w:t>
      </w:r>
      <w:r w:rsidR="00911C3F" w:rsidRPr="004E71DE">
        <w:rPr>
          <w:rFonts w:ascii="Arial" w:hAnsi="Arial" w:cs="Arial"/>
          <w:sz w:val="24"/>
          <w:szCs w:val="24"/>
        </w:rPr>
        <w:t xml:space="preserve">, если используется, от 2 </w:t>
      </w:r>
      <w:r w:rsidRPr="004E71DE">
        <w:rPr>
          <w:rFonts w:ascii="Arial" w:hAnsi="Arial" w:cs="Arial"/>
          <w:sz w:val="24"/>
          <w:szCs w:val="24"/>
        </w:rPr>
        <w:t>до 50 Гц (обычно 15</w:t>
      </w:r>
      <w:r w:rsidR="00911C3F" w:rsidRPr="004E71DE">
        <w:rPr>
          <w:rFonts w:ascii="Arial" w:hAnsi="Arial" w:cs="Arial"/>
          <w:sz w:val="24"/>
          <w:szCs w:val="24"/>
        </w:rPr>
        <w:t> </w:t>
      </w:r>
      <w:r w:rsidRPr="004E71DE">
        <w:rPr>
          <w:rFonts w:ascii="Arial" w:hAnsi="Arial" w:cs="Arial"/>
          <w:sz w:val="24"/>
          <w:szCs w:val="24"/>
        </w:rPr>
        <w:t>Гц)</w:t>
      </w:r>
      <w:r w:rsidR="008D7B41" w:rsidRPr="004E71DE">
        <w:rPr>
          <w:rFonts w:ascii="Arial" w:hAnsi="Arial" w:cs="Arial"/>
          <w:sz w:val="24"/>
          <w:szCs w:val="24"/>
        </w:rPr>
        <w:t>;</w:t>
      </w:r>
    </w:p>
    <w:p w14:paraId="2CCDC8DD" w14:textId="55675A60" w:rsidR="008D7B41" w:rsidRPr="004E71DE" w:rsidRDefault="008D7B41" w:rsidP="002700A6">
      <w:pPr>
        <w:tabs>
          <w:tab w:val="left" w:pos="1418"/>
        </w:tabs>
        <w:spacing w:after="120" w:line="360" w:lineRule="auto"/>
        <w:ind w:firstLine="720"/>
        <w:jc w:val="both"/>
        <w:rPr>
          <w:rFonts w:ascii="Arial" w:hAnsi="Arial" w:cs="Arial"/>
          <w:sz w:val="24"/>
          <w:szCs w:val="24"/>
        </w:rPr>
      </w:pPr>
      <w:r w:rsidRPr="004E71DE">
        <w:rPr>
          <w:rFonts w:ascii="Arial" w:hAnsi="Arial" w:cs="Arial"/>
          <w:sz w:val="24"/>
          <w:szCs w:val="24"/>
        </w:rPr>
        <w:t xml:space="preserve">е) </w:t>
      </w:r>
      <w:r w:rsidR="002700A6" w:rsidRPr="004E71DE">
        <w:rPr>
          <w:rFonts w:ascii="Arial" w:hAnsi="Arial" w:cs="Arial"/>
          <w:sz w:val="24"/>
          <w:szCs w:val="24"/>
        </w:rPr>
        <w:tab/>
      </w:r>
      <w:r w:rsidRPr="004E71DE">
        <w:rPr>
          <w:rFonts w:ascii="Arial" w:hAnsi="Arial" w:cs="Arial"/>
          <w:sz w:val="24"/>
          <w:szCs w:val="24"/>
        </w:rPr>
        <w:t>компенсация холодного спая (при использовании термопар).</w:t>
      </w:r>
    </w:p>
    <w:p w14:paraId="5ED14F8D" w14:textId="0F8C49EB" w:rsidR="00E35CE5" w:rsidRPr="004E71DE" w:rsidRDefault="00DC1986" w:rsidP="00FC42B0">
      <w:pPr>
        <w:spacing w:after="120" w:line="360" w:lineRule="auto"/>
        <w:ind w:firstLine="720"/>
        <w:jc w:val="both"/>
        <w:rPr>
          <w:rFonts w:ascii="Arial" w:hAnsi="Arial" w:cs="Arial"/>
          <w:szCs w:val="22"/>
        </w:rPr>
      </w:pPr>
      <w:r w:rsidRPr="004E71DE">
        <w:rPr>
          <w:rFonts w:ascii="Arial" w:hAnsi="Arial" w:cs="Arial"/>
          <w:spacing w:val="30"/>
          <w:szCs w:val="22"/>
        </w:rPr>
        <w:t>Примечание</w:t>
      </w:r>
      <w:r w:rsidRPr="004E71DE">
        <w:rPr>
          <w:rFonts w:ascii="Arial" w:hAnsi="Arial" w:cs="Arial"/>
          <w:szCs w:val="22"/>
        </w:rPr>
        <w:t xml:space="preserve"> </w:t>
      </w:r>
      <w:r w:rsidR="003520F9" w:rsidRPr="004E71DE">
        <w:rPr>
          <w:rFonts w:ascii="Arial" w:hAnsi="Arial" w:cs="Arial"/>
          <w:noProof/>
          <w:sz w:val="22"/>
          <w:szCs w:val="18"/>
          <w:lang w:eastAsia="ru-RU"/>
        </w:rPr>
        <w:t>–</w:t>
      </w:r>
      <w:r w:rsidR="00E80724" w:rsidRPr="004E71DE">
        <w:rPr>
          <w:rFonts w:ascii="Arial" w:hAnsi="Arial" w:cs="Arial"/>
          <w:szCs w:val="22"/>
        </w:rPr>
        <w:t xml:space="preserve"> Аппаратная фильтрация необязательна, так как она также осуществляется с помощью программных средств. Целью фильтрации является минимизация искажени</w:t>
      </w:r>
      <w:r w:rsidR="00911C3F" w:rsidRPr="004E71DE">
        <w:rPr>
          <w:rFonts w:ascii="Arial" w:hAnsi="Arial" w:cs="Arial"/>
          <w:szCs w:val="22"/>
        </w:rPr>
        <w:t>й</w:t>
      </w:r>
      <w:r w:rsidR="00E80724" w:rsidRPr="004E71DE">
        <w:rPr>
          <w:rFonts w:ascii="Arial" w:hAnsi="Arial" w:cs="Arial"/>
          <w:szCs w:val="22"/>
        </w:rPr>
        <w:t xml:space="preserve"> выборки, возникающих в результате индуцированного электрического шума в реакциях датчиков, вызванного электромеханическими помехами (</w:t>
      </w:r>
      <w:bookmarkStart w:id="49" w:name="_Hlk217480902"/>
      <w:r w:rsidR="004848E6" w:rsidRPr="004E71DE">
        <w:rPr>
          <w:rFonts w:ascii="Arial" w:hAnsi="Arial" w:cs="Arial"/>
          <w:szCs w:val="22"/>
        </w:rPr>
        <w:t>EMI</w:t>
      </w:r>
      <w:bookmarkEnd w:id="49"/>
      <w:r w:rsidR="00E80724" w:rsidRPr="004E71DE">
        <w:rPr>
          <w:rFonts w:ascii="Arial" w:hAnsi="Arial" w:cs="Arial"/>
          <w:szCs w:val="22"/>
        </w:rPr>
        <w:t>), от открытых и закрытых электромагнитных клапанов, источников освещения камеры, устройства зажигания и т.д. Было обнаружен</w:t>
      </w:r>
      <w:r w:rsidR="002700A6" w:rsidRPr="004E71DE">
        <w:rPr>
          <w:rFonts w:ascii="Arial" w:hAnsi="Arial" w:cs="Arial"/>
          <w:szCs w:val="22"/>
        </w:rPr>
        <w:t>о</w:t>
      </w:r>
      <w:r w:rsidR="00E80724" w:rsidRPr="004E71DE">
        <w:rPr>
          <w:rFonts w:ascii="Arial" w:hAnsi="Arial" w:cs="Arial"/>
          <w:szCs w:val="22"/>
        </w:rPr>
        <w:t>, что высокие</w:t>
      </w:r>
      <w:r w:rsidR="003E45AC" w:rsidRPr="004E71DE">
        <w:rPr>
          <w:rFonts w:ascii="Arial" w:hAnsi="Arial" w:cs="Arial"/>
          <w:szCs w:val="22"/>
        </w:rPr>
        <w:t xml:space="preserve"> EMI</w:t>
      </w:r>
      <w:r w:rsidR="00E80724" w:rsidRPr="004E71DE">
        <w:rPr>
          <w:rFonts w:ascii="Arial" w:hAnsi="Arial" w:cs="Arial"/>
          <w:szCs w:val="22"/>
        </w:rPr>
        <w:t xml:space="preserve"> или шумы добавляют погрешности к измеренным реакциям датчика.</w:t>
      </w:r>
    </w:p>
    <w:p w14:paraId="1EE5C7B1" w14:textId="77777777" w:rsidR="00E80724" w:rsidRPr="004E71DE" w:rsidRDefault="00E80724" w:rsidP="00FC42B0">
      <w:pPr>
        <w:spacing w:after="120" w:line="360" w:lineRule="auto"/>
        <w:ind w:firstLine="720"/>
        <w:jc w:val="both"/>
        <w:rPr>
          <w:rFonts w:ascii="Arial" w:hAnsi="Arial" w:cs="Arial"/>
          <w:b/>
          <w:sz w:val="24"/>
          <w:szCs w:val="24"/>
        </w:rPr>
      </w:pPr>
      <w:r w:rsidRPr="004E71DE">
        <w:rPr>
          <w:rFonts w:ascii="Arial" w:hAnsi="Arial" w:cs="Arial"/>
          <w:b/>
          <w:sz w:val="24"/>
          <w:szCs w:val="24"/>
        </w:rPr>
        <w:t>5.5 Компьютерное программное обеспечение</w:t>
      </w:r>
    </w:p>
    <w:p w14:paraId="702A8141" w14:textId="77777777" w:rsidR="00E80724" w:rsidRPr="004E71DE" w:rsidRDefault="00E80724" w:rsidP="00FC42B0">
      <w:pPr>
        <w:spacing w:after="120" w:line="360" w:lineRule="auto"/>
        <w:ind w:firstLine="720"/>
        <w:jc w:val="both"/>
        <w:rPr>
          <w:rFonts w:ascii="Arial" w:hAnsi="Arial" w:cs="Arial"/>
          <w:b/>
          <w:sz w:val="24"/>
          <w:szCs w:val="24"/>
        </w:rPr>
      </w:pPr>
      <w:r w:rsidRPr="004E71DE">
        <w:rPr>
          <w:rFonts w:ascii="Arial" w:hAnsi="Arial" w:cs="Arial"/>
          <w:b/>
          <w:sz w:val="24"/>
          <w:szCs w:val="24"/>
        </w:rPr>
        <w:t>5.5.1 Общие требования</w:t>
      </w:r>
    </w:p>
    <w:p w14:paraId="29AD7E0B" w14:textId="476D0070" w:rsidR="00E80724" w:rsidRPr="004E71DE" w:rsidRDefault="00D31E85" w:rsidP="006857D0">
      <w:pPr>
        <w:spacing w:line="360" w:lineRule="auto"/>
        <w:ind w:firstLine="720"/>
        <w:jc w:val="both"/>
        <w:rPr>
          <w:rFonts w:ascii="Arial" w:hAnsi="Arial" w:cs="Arial"/>
          <w:sz w:val="24"/>
          <w:szCs w:val="24"/>
        </w:rPr>
      </w:pPr>
      <w:r w:rsidRPr="004E71DE">
        <w:rPr>
          <w:rFonts w:ascii="Arial" w:hAnsi="Arial" w:cs="Arial"/>
          <w:sz w:val="24"/>
          <w:szCs w:val="24"/>
        </w:rPr>
        <w:t>Необходимо использовать</w:t>
      </w:r>
      <w:r w:rsidR="00E80724" w:rsidRPr="004E71DE">
        <w:rPr>
          <w:rFonts w:ascii="Arial" w:hAnsi="Arial" w:cs="Arial"/>
          <w:sz w:val="24"/>
          <w:szCs w:val="24"/>
        </w:rPr>
        <w:t xml:space="preserve"> компьютерное программное обеспечение, способно</w:t>
      </w:r>
      <w:r w:rsidRPr="004E71DE">
        <w:rPr>
          <w:rFonts w:ascii="Arial" w:hAnsi="Arial" w:cs="Arial"/>
          <w:sz w:val="24"/>
          <w:szCs w:val="24"/>
        </w:rPr>
        <w:t>е</w:t>
      </w:r>
      <w:r w:rsidR="00E80724" w:rsidRPr="004E71DE">
        <w:rPr>
          <w:rFonts w:ascii="Arial" w:hAnsi="Arial" w:cs="Arial"/>
          <w:sz w:val="24"/>
          <w:szCs w:val="24"/>
        </w:rPr>
        <w:t xml:space="preserve"> </w:t>
      </w:r>
      <w:r w:rsidR="00CF489B" w:rsidRPr="004E71DE">
        <w:rPr>
          <w:rFonts w:ascii="Arial" w:hAnsi="Arial" w:cs="Arial"/>
          <w:sz w:val="24"/>
          <w:szCs w:val="24"/>
        </w:rPr>
        <w:t>вычислять</w:t>
      </w:r>
      <w:r w:rsidR="007F5135" w:rsidRPr="004E71DE">
        <w:rPr>
          <w:rFonts w:ascii="Arial" w:hAnsi="Arial" w:cs="Arial"/>
          <w:sz w:val="24"/>
          <w:szCs w:val="24"/>
        </w:rPr>
        <w:t xml:space="preserve"> </w:t>
      </w:r>
      <w:r w:rsidR="00E80724" w:rsidRPr="004E71DE">
        <w:rPr>
          <w:rFonts w:ascii="Arial" w:hAnsi="Arial" w:cs="Arial"/>
          <w:sz w:val="24"/>
          <w:szCs w:val="24"/>
        </w:rPr>
        <w:t>следующее</w:t>
      </w:r>
      <w:r w:rsidR="0002273F" w:rsidRPr="004E71DE">
        <w:rPr>
          <w:rFonts w:ascii="Arial" w:hAnsi="Arial" w:cs="Arial"/>
          <w:sz w:val="24"/>
          <w:szCs w:val="24"/>
        </w:rPr>
        <w:t xml:space="preserve"> (</w:t>
      </w:r>
      <w:r w:rsidR="0002273F" w:rsidRPr="006C18C7">
        <w:rPr>
          <w:rFonts w:ascii="Arial" w:hAnsi="Arial" w:cs="Arial"/>
          <w:sz w:val="24"/>
          <w:szCs w:val="24"/>
        </w:rPr>
        <w:t>см</w:t>
      </w:r>
      <w:r w:rsidR="0033288C" w:rsidRPr="006C18C7">
        <w:rPr>
          <w:rFonts w:ascii="Arial" w:hAnsi="Arial" w:cs="Arial"/>
          <w:sz w:val="24"/>
          <w:szCs w:val="24"/>
        </w:rPr>
        <w:t>.</w:t>
      </w:r>
      <w:r w:rsidR="0002273F" w:rsidRPr="004E71DE">
        <w:rPr>
          <w:rFonts w:ascii="Arial" w:hAnsi="Arial" w:cs="Arial"/>
          <w:sz w:val="24"/>
          <w:szCs w:val="24"/>
        </w:rPr>
        <w:t xml:space="preserve"> приложение Е)</w:t>
      </w:r>
      <w:r w:rsidR="006F7643" w:rsidRPr="004E71DE">
        <w:rPr>
          <w:rFonts w:ascii="Arial" w:hAnsi="Arial" w:cs="Arial"/>
          <w:sz w:val="24"/>
          <w:szCs w:val="24"/>
        </w:rPr>
        <w:t>.</w:t>
      </w:r>
    </w:p>
    <w:p w14:paraId="67C271D3" w14:textId="77777777" w:rsidR="00E80724" w:rsidRPr="004E71DE" w:rsidRDefault="00E80724" w:rsidP="006857D0">
      <w:pPr>
        <w:spacing w:line="360" w:lineRule="auto"/>
        <w:ind w:firstLine="720"/>
        <w:jc w:val="both"/>
        <w:rPr>
          <w:rFonts w:ascii="Arial" w:hAnsi="Arial" w:cs="Arial"/>
          <w:b/>
          <w:sz w:val="24"/>
          <w:szCs w:val="24"/>
        </w:rPr>
      </w:pPr>
      <w:r w:rsidRPr="004E71DE">
        <w:rPr>
          <w:rFonts w:ascii="Arial" w:hAnsi="Arial" w:cs="Arial"/>
          <w:b/>
          <w:sz w:val="24"/>
          <w:szCs w:val="24"/>
        </w:rPr>
        <w:t xml:space="preserve">5.5.1.1 Для калибровки </w:t>
      </w:r>
      <w:r w:rsidR="008D6CD0" w:rsidRPr="004E71DE">
        <w:rPr>
          <w:rFonts w:ascii="Arial" w:hAnsi="Arial" w:cs="Arial"/>
          <w:b/>
          <w:sz w:val="24"/>
          <w:szCs w:val="24"/>
        </w:rPr>
        <w:t xml:space="preserve">охвата пламенем </w:t>
      </w:r>
      <w:r w:rsidRPr="004E71DE">
        <w:rPr>
          <w:rFonts w:ascii="Arial" w:hAnsi="Arial" w:cs="Arial"/>
          <w:b/>
          <w:sz w:val="24"/>
          <w:szCs w:val="24"/>
        </w:rPr>
        <w:t>при воздействии на обнаженный манекен</w:t>
      </w:r>
    </w:p>
    <w:p w14:paraId="2995A5DD" w14:textId="482B8136" w:rsidR="00E35CE5" w:rsidRPr="006541EB" w:rsidRDefault="00D220A0" w:rsidP="006857D0">
      <w:pPr>
        <w:spacing w:line="360" w:lineRule="auto"/>
        <w:ind w:firstLine="720"/>
        <w:jc w:val="both"/>
        <w:rPr>
          <w:rFonts w:ascii="Arial" w:hAnsi="Arial" w:cs="Arial"/>
          <w:sz w:val="24"/>
          <w:szCs w:val="24"/>
        </w:rPr>
      </w:pPr>
      <w:r w:rsidRPr="006541EB">
        <w:rPr>
          <w:rFonts w:ascii="Arial" w:hAnsi="Arial" w:cs="Arial"/>
          <w:sz w:val="24"/>
          <w:szCs w:val="24"/>
        </w:rPr>
        <w:t xml:space="preserve">а) Измерять поглощенный тепловой поток </w:t>
      </w:r>
      <w:r w:rsidR="006F7643" w:rsidRPr="006541EB">
        <w:rPr>
          <w:rFonts w:ascii="Arial" w:hAnsi="Arial" w:cs="Arial"/>
          <w:sz w:val="24"/>
          <w:szCs w:val="24"/>
        </w:rPr>
        <w:t xml:space="preserve">датчика, </w:t>
      </w:r>
      <w:proofErr w:type="spellStart"/>
      <w:r w:rsidR="006F7643" w:rsidRPr="001F01DA">
        <w:rPr>
          <w:rFonts w:ascii="Arial" w:hAnsi="Arial" w:cs="Arial"/>
          <w:i/>
          <w:iCs/>
          <w:sz w:val="24"/>
          <w:szCs w:val="24"/>
        </w:rPr>
        <w:t>q</w:t>
      </w:r>
      <w:r w:rsidR="006F7643" w:rsidRPr="006541EB">
        <w:rPr>
          <w:rFonts w:ascii="Arial" w:hAnsi="Arial" w:cs="Arial"/>
          <w:sz w:val="24"/>
          <w:szCs w:val="24"/>
          <w:vertAlign w:val="subscript"/>
        </w:rPr>
        <w:t>net</w:t>
      </w:r>
      <w:proofErr w:type="spellEnd"/>
      <w:r w:rsidR="006F7643" w:rsidRPr="006541EB">
        <w:rPr>
          <w:rFonts w:ascii="Arial" w:hAnsi="Arial" w:cs="Arial"/>
          <w:sz w:val="24"/>
          <w:szCs w:val="24"/>
        </w:rPr>
        <w:t xml:space="preserve">, </w:t>
      </w:r>
      <w:r w:rsidRPr="006541EB">
        <w:rPr>
          <w:rFonts w:ascii="Arial" w:hAnsi="Arial" w:cs="Arial"/>
          <w:sz w:val="24"/>
          <w:szCs w:val="24"/>
        </w:rPr>
        <w:t>с течением времени или преобразовывать данные датчика манекена в поглощенный тепловой поток с течением времени</w:t>
      </w:r>
      <w:r w:rsidR="00DA1823" w:rsidRPr="006541EB">
        <w:rPr>
          <w:rFonts w:ascii="Arial" w:hAnsi="Arial" w:cs="Arial"/>
          <w:sz w:val="24"/>
          <w:szCs w:val="24"/>
        </w:rPr>
        <w:t>;</w:t>
      </w:r>
    </w:p>
    <w:p w14:paraId="6D08CC93" w14:textId="7E7C8DD8" w:rsidR="00E01152" w:rsidRPr="006541EB" w:rsidRDefault="00E01152" w:rsidP="00DA1823">
      <w:pPr>
        <w:spacing w:after="120" w:line="360" w:lineRule="auto"/>
        <w:ind w:firstLine="720"/>
        <w:jc w:val="both"/>
        <w:rPr>
          <w:rFonts w:ascii="Arial" w:hAnsi="Arial" w:cs="Arial"/>
          <w:sz w:val="24"/>
          <w:szCs w:val="24"/>
        </w:rPr>
      </w:pPr>
      <w:r w:rsidRPr="006541EB">
        <w:rPr>
          <w:rFonts w:ascii="Arial" w:hAnsi="Arial" w:cs="Arial"/>
          <w:sz w:val="24"/>
          <w:szCs w:val="24"/>
        </w:rPr>
        <w:t xml:space="preserve">b) </w:t>
      </w:r>
      <w:r w:rsidR="006F7643" w:rsidRPr="006541EB">
        <w:rPr>
          <w:rFonts w:ascii="Arial" w:hAnsi="Arial" w:cs="Arial"/>
          <w:sz w:val="24"/>
          <w:szCs w:val="24"/>
        </w:rPr>
        <w:t>р</w:t>
      </w:r>
      <w:r w:rsidRPr="006541EB">
        <w:rPr>
          <w:rFonts w:ascii="Arial" w:hAnsi="Arial" w:cs="Arial"/>
          <w:sz w:val="24"/>
          <w:szCs w:val="24"/>
        </w:rPr>
        <w:t>ассчитывать падающий тепловой поток на основе поглощенного теплового потока</w:t>
      </w:r>
      <w:r w:rsidR="00921986" w:rsidRPr="006541EB">
        <w:rPr>
          <w:rFonts w:ascii="Arial" w:hAnsi="Arial" w:cs="Arial"/>
          <w:sz w:val="24"/>
          <w:szCs w:val="24"/>
        </w:rPr>
        <w:t xml:space="preserve">, </w:t>
      </w:r>
      <w:proofErr w:type="spellStart"/>
      <w:r w:rsidR="00921986" w:rsidRPr="001F01DA">
        <w:rPr>
          <w:rFonts w:ascii="Arial" w:hAnsi="Arial" w:cs="Arial"/>
          <w:i/>
          <w:iCs/>
          <w:sz w:val="24"/>
          <w:szCs w:val="24"/>
        </w:rPr>
        <w:t>q</w:t>
      </w:r>
      <w:r w:rsidR="00921986" w:rsidRPr="006541EB">
        <w:rPr>
          <w:rFonts w:ascii="Arial" w:hAnsi="Arial" w:cs="Arial"/>
          <w:sz w:val="24"/>
          <w:szCs w:val="24"/>
          <w:vertAlign w:val="subscript"/>
        </w:rPr>
        <w:t>net</w:t>
      </w:r>
      <w:proofErr w:type="spellEnd"/>
      <w:r w:rsidRPr="006541EB">
        <w:rPr>
          <w:rFonts w:ascii="Arial" w:hAnsi="Arial" w:cs="Arial"/>
          <w:sz w:val="24"/>
          <w:szCs w:val="24"/>
        </w:rPr>
        <w:t xml:space="preserve"> (см. 5.3.1</w:t>
      </w:r>
      <w:r w:rsidR="006F7643" w:rsidRPr="006541EB">
        <w:rPr>
          <w:rFonts w:ascii="Arial" w:hAnsi="Arial" w:cs="Arial"/>
          <w:sz w:val="24"/>
          <w:szCs w:val="24"/>
        </w:rPr>
        <w:t>,</w:t>
      </w:r>
      <w:r w:rsidRPr="006541EB">
        <w:rPr>
          <w:rFonts w:ascii="Arial" w:hAnsi="Arial" w:cs="Arial"/>
          <w:sz w:val="24"/>
          <w:szCs w:val="24"/>
        </w:rPr>
        <w:t xml:space="preserve"> 5.5.2</w:t>
      </w:r>
      <w:r w:rsidR="006F7643" w:rsidRPr="006541EB">
        <w:rPr>
          <w:rFonts w:ascii="Arial" w:hAnsi="Arial" w:cs="Arial"/>
          <w:sz w:val="24"/>
          <w:szCs w:val="24"/>
        </w:rPr>
        <w:t>, С.3</w:t>
      </w:r>
      <w:r w:rsidRPr="006541EB">
        <w:rPr>
          <w:rFonts w:ascii="Arial" w:hAnsi="Arial" w:cs="Arial"/>
          <w:sz w:val="24"/>
          <w:szCs w:val="24"/>
        </w:rPr>
        <w:t>)</w:t>
      </w:r>
      <w:r w:rsidR="00DA1823" w:rsidRPr="006541EB">
        <w:rPr>
          <w:rFonts w:ascii="Arial" w:hAnsi="Arial" w:cs="Arial"/>
          <w:sz w:val="24"/>
          <w:szCs w:val="24"/>
        </w:rPr>
        <w:t>;</w:t>
      </w:r>
    </w:p>
    <w:p w14:paraId="7E70B841" w14:textId="5BCF022F" w:rsidR="0006459F" w:rsidRPr="006541EB" w:rsidRDefault="00E01152" w:rsidP="00DA1823">
      <w:pPr>
        <w:spacing w:after="120" w:line="360" w:lineRule="auto"/>
        <w:ind w:firstLine="720"/>
        <w:jc w:val="both"/>
        <w:rPr>
          <w:rFonts w:ascii="Arial" w:hAnsi="Arial" w:cs="Arial"/>
          <w:szCs w:val="22"/>
        </w:rPr>
      </w:pPr>
      <w:bookmarkStart w:id="50" w:name="_Hlk209710471"/>
      <w:r w:rsidRPr="006541EB">
        <w:rPr>
          <w:rFonts w:ascii="Arial" w:hAnsi="Arial" w:cs="Arial"/>
          <w:spacing w:val="30"/>
          <w:szCs w:val="22"/>
        </w:rPr>
        <w:t>Примечание</w:t>
      </w:r>
      <w:bookmarkEnd w:id="50"/>
      <w:r w:rsidR="003E45AC" w:rsidRPr="006541EB">
        <w:rPr>
          <w:rFonts w:ascii="Arial" w:hAnsi="Arial" w:cs="Arial"/>
          <w:szCs w:val="22"/>
        </w:rPr>
        <w:t xml:space="preserve"> </w:t>
      </w:r>
      <w:r w:rsidR="003520F9" w:rsidRPr="006541EB">
        <w:rPr>
          <w:rFonts w:ascii="Arial" w:hAnsi="Arial" w:cs="Arial"/>
          <w:noProof/>
          <w:sz w:val="22"/>
          <w:szCs w:val="18"/>
          <w:lang w:eastAsia="ru-RU"/>
        </w:rPr>
        <w:t>–</w:t>
      </w:r>
      <w:r w:rsidRPr="006541EB">
        <w:rPr>
          <w:rFonts w:ascii="Arial" w:hAnsi="Arial" w:cs="Arial"/>
          <w:szCs w:val="22"/>
        </w:rPr>
        <w:t xml:space="preserve"> </w:t>
      </w:r>
      <w:r w:rsidR="001B2992" w:rsidRPr="006541EB">
        <w:rPr>
          <w:rFonts w:ascii="Arial" w:hAnsi="Arial" w:cs="Arial"/>
          <w:szCs w:val="22"/>
        </w:rPr>
        <w:t xml:space="preserve">Для расчета падающей энергии необходимо знать </w:t>
      </w:r>
      <w:r w:rsidR="001C4F71" w:rsidRPr="006541EB">
        <w:rPr>
          <w:rFonts w:ascii="Arial" w:hAnsi="Arial" w:cs="Arial"/>
          <w:szCs w:val="22"/>
        </w:rPr>
        <w:t xml:space="preserve">конвективную теплопередачу к поверхности датчика, </w:t>
      </w:r>
      <w:proofErr w:type="spellStart"/>
      <w:r w:rsidR="001C4F71" w:rsidRPr="006541EB">
        <w:rPr>
          <w:rFonts w:ascii="Arial" w:hAnsi="Arial" w:cs="Arial"/>
          <w:szCs w:val="22"/>
        </w:rPr>
        <w:t>излучательную</w:t>
      </w:r>
      <w:proofErr w:type="spellEnd"/>
      <w:r w:rsidR="001C4F71" w:rsidRPr="006541EB">
        <w:rPr>
          <w:rFonts w:ascii="Arial" w:hAnsi="Arial" w:cs="Arial"/>
          <w:szCs w:val="22"/>
        </w:rPr>
        <w:t xml:space="preserve"> способность датчика, разделение режимов </w:t>
      </w:r>
      <w:r w:rsidR="00083198">
        <w:rPr>
          <w:rFonts w:ascii="Arial" w:hAnsi="Arial" w:cs="Arial"/>
          <w:szCs w:val="22"/>
        </w:rPr>
        <w:t xml:space="preserve">передачи теплового излучения </w:t>
      </w:r>
      <w:r w:rsidR="001C4F71" w:rsidRPr="006541EB">
        <w:rPr>
          <w:rFonts w:ascii="Arial" w:hAnsi="Arial" w:cs="Arial"/>
          <w:szCs w:val="22"/>
        </w:rPr>
        <w:t>и конвективной теплопередачи</w:t>
      </w:r>
      <w:r w:rsidR="00073B23" w:rsidRPr="006541EB">
        <w:rPr>
          <w:rFonts w:ascii="Arial" w:hAnsi="Arial" w:cs="Arial"/>
          <w:szCs w:val="22"/>
        </w:rPr>
        <w:t xml:space="preserve"> и принятое значение </w:t>
      </w:r>
      <w:r w:rsidR="001C4F71" w:rsidRPr="006541EB">
        <w:rPr>
          <w:rFonts w:ascii="Arial" w:hAnsi="Arial" w:cs="Arial"/>
          <w:szCs w:val="22"/>
        </w:rPr>
        <w:t>84 кВт/м</w:t>
      </w:r>
      <w:r w:rsidR="001C4F71" w:rsidRPr="006541EB">
        <w:rPr>
          <w:rFonts w:ascii="Arial" w:hAnsi="Arial" w:cs="Arial"/>
          <w:szCs w:val="22"/>
          <w:vertAlign w:val="superscript"/>
        </w:rPr>
        <w:t>2</w:t>
      </w:r>
      <w:r w:rsidR="00073B23" w:rsidRPr="006541EB">
        <w:rPr>
          <w:rFonts w:ascii="Arial" w:hAnsi="Arial" w:cs="Arial"/>
          <w:szCs w:val="22"/>
        </w:rPr>
        <w:t>,</w:t>
      </w:r>
      <w:r w:rsidR="001C4F71" w:rsidRPr="006541EB">
        <w:rPr>
          <w:rFonts w:ascii="Arial" w:hAnsi="Arial" w:cs="Arial"/>
          <w:szCs w:val="22"/>
        </w:rPr>
        <w:t xml:space="preserve"> основ</w:t>
      </w:r>
      <w:r w:rsidR="00073B23" w:rsidRPr="006541EB">
        <w:rPr>
          <w:rFonts w:ascii="Arial" w:hAnsi="Arial" w:cs="Arial"/>
          <w:szCs w:val="22"/>
        </w:rPr>
        <w:t xml:space="preserve">анное на </w:t>
      </w:r>
      <w:r w:rsidR="001C4F71" w:rsidRPr="006541EB">
        <w:rPr>
          <w:rFonts w:ascii="Arial" w:hAnsi="Arial" w:cs="Arial"/>
          <w:szCs w:val="22"/>
        </w:rPr>
        <w:t>принято</w:t>
      </w:r>
      <w:r w:rsidR="00073B23" w:rsidRPr="006541EB">
        <w:rPr>
          <w:rFonts w:ascii="Arial" w:hAnsi="Arial" w:cs="Arial"/>
          <w:szCs w:val="22"/>
        </w:rPr>
        <w:t>м</w:t>
      </w:r>
      <w:r w:rsidR="001C4F71" w:rsidRPr="006541EB">
        <w:rPr>
          <w:rFonts w:ascii="Arial" w:hAnsi="Arial" w:cs="Arial"/>
          <w:szCs w:val="22"/>
        </w:rPr>
        <w:t xml:space="preserve"> эталонно</w:t>
      </w:r>
      <w:r w:rsidR="00073B23" w:rsidRPr="006541EB">
        <w:rPr>
          <w:rFonts w:ascii="Arial" w:hAnsi="Arial" w:cs="Arial"/>
          <w:szCs w:val="22"/>
        </w:rPr>
        <w:t>м значении</w:t>
      </w:r>
      <w:r w:rsidR="001C4F71" w:rsidRPr="006541EB">
        <w:rPr>
          <w:rFonts w:ascii="Arial" w:hAnsi="Arial" w:cs="Arial"/>
          <w:szCs w:val="22"/>
        </w:rPr>
        <w:t xml:space="preserve"> теплового потока. </w:t>
      </w:r>
      <w:r w:rsidR="0006459F" w:rsidRPr="006541EB">
        <w:rPr>
          <w:rFonts w:ascii="Arial" w:hAnsi="Arial" w:cs="Arial"/>
          <w:szCs w:val="22"/>
        </w:rPr>
        <w:t>Для некоторых конструкций датчиков необходимы дополнительные поправки реакци</w:t>
      </w:r>
      <w:r w:rsidR="0014000F" w:rsidRPr="006541EB">
        <w:rPr>
          <w:rFonts w:ascii="Arial" w:hAnsi="Arial" w:cs="Arial"/>
          <w:szCs w:val="22"/>
        </w:rPr>
        <w:t>и</w:t>
      </w:r>
      <w:r w:rsidR="0006459F" w:rsidRPr="006541EB">
        <w:rPr>
          <w:rFonts w:ascii="Arial" w:hAnsi="Arial" w:cs="Arial"/>
          <w:szCs w:val="22"/>
        </w:rPr>
        <w:t xml:space="preserve"> датчика, которые учитывают тепловые потери, теплопритоки и смещения базовой линии, вызванные материалами конструкции.</w:t>
      </w:r>
    </w:p>
    <w:p w14:paraId="41DCC7D7" w14:textId="0F248437" w:rsidR="00DA1823" w:rsidRPr="006541EB" w:rsidRDefault="00E01152" w:rsidP="00DA1823">
      <w:pPr>
        <w:spacing w:line="360" w:lineRule="auto"/>
        <w:ind w:firstLine="720"/>
        <w:jc w:val="both"/>
        <w:rPr>
          <w:rFonts w:ascii="Arial" w:hAnsi="Arial" w:cs="Arial"/>
          <w:sz w:val="24"/>
          <w:szCs w:val="24"/>
        </w:rPr>
      </w:pPr>
      <w:r w:rsidRPr="006541EB">
        <w:rPr>
          <w:rFonts w:ascii="Arial" w:hAnsi="Arial" w:cs="Arial"/>
          <w:sz w:val="24"/>
          <w:szCs w:val="24"/>
        </w:rPr>
        <w:t xml:space="preserve">с) </w:t>
      </w:r>
      <w:r w:rsidR="006F7643" w:rsidRPr="006541EB">
        <w:rPr>
          <w:rFonts w:ascii="Arial" w:hAnsi="Arial" w:cs="Arial"/>
          <w:sz w:val="24"/>
          <w:szCs w:val="24"/>
        </w:rPr>
        <w:t>р</w:t>
      </w:r>
      <w:r w:rsidRPr="006541EB">
        <w:rPr>
          <w:rFonts w:ascii="Arial" w:hAnsi="Arial" w:cs="Arial"/>
          <w:sz w:val="24"/>
          <w:szCs w:val="24"/>
        </w:rPr>
        <w:t xml:space="preserve">ассчитывать воздействующий тепловой поток для каждого датчика манекена в соответствии с </w:t>
      </w:r>
      <w:r w:rsidR="00CA7183" w:rsidRPr="006541EB">
        <w:rPr>
          <w:rFonts w:ascii="Arial" w:hAnsi="Arial" w:cs="Arial"/>
          <w:sz w:val="24"/>
          <w:szCs w:val="24"/>
        </w:rPr>
        <w:t xml:space="preserve">приложением </w:t>
      </w:r>
      <w:r w:rsidR="001C20C6">
        <w:rPr>
          <w:rFonts w:ascii="Arial" w:hAnsi="Arial" w:cs="Arial"/>
          <w:sz w:val="24"/>
          <w:szCs w:val="24"/>
        </w:rPr>
        <w:t>С</w:t>
      </w:r>
      <w:r w:rsidRPr="006541EB">
        <w:rPr>
          <w:rFonts w:ascii="Arial" w:hAnsi="Arial" w:cs="Arial"/>
          <w:sz w:val="24"/>
          <w:szCs w:val="24"/>
        </w:rPr>
        <w:t xml:space="preserve">, </w:t>
      </w:r>
      <w:r w:rsidR="00073B23" w:rsidRPr="00CF489B">
        <w:rPr>
          <w:rFonts w:ascii="Arial" w:hAnsi="Arial" w:cs="Arial"/>
          <w:sz w:val="24"/>
          <w:szCs w:val="24"/>
        </w:rPr>
        <w:t>обеспечив</w:t>
      </w:r>
      <w:r w:rsidR="007B487D" w:rsidRPr="00CF489B">
        <w:rPr>
          <w:rFonts w:ascii="Arial" w:hAnsi="Arial" w:cs="Arial"/>
          <w:sz w:val="24"/>
          <w:szCs w:val="24"/>
        </w:rPr>
        <w:t>ая</w:t>
      </w:r>
      <w:r w:rsidRPr="00CF489B">
        <w:rPr>
          <w:rFonts w:ascii="Arial" w:hAnsi="Arial" w:cs="Arial"/>
          <w:sz w:val="24"/>
          <w:szCs w:val="24"/>
        </w:rPr>
        <w:t xml:space="preserve"> </w:t>
      </w:r>
      <w:r w:rsidRPr="006541EB">
        <w:rPr>
          <w:rFonts w:ascii="Arial" w:hAnsi="Arial" w:cs="Arial"/>
          <w:sz w:val="24"/>
          <w:szCs w:val="24"/>
        </w:rPr>
        <w:t>результирующий тепловой поток с течением времени для расчета воздействующего теплового потока</w:t>
      </w:r>
      <w:r w:rsidR="00DA1823" w:rsidRPr="006541EB">
        <w:rPr>
          <w:rFonts w:ascii="Arial" w:hAnsi="Arial" w:cs="Arial"/>
          <w:sz w:val="24"/>
          <w:szCs w:val="24"/>
        </w:rPr>
        <w:t>;</w:t>
      </w:r>
    </w:p>
    <w:p w14:paraId="2A4A4BD8" w14:textId="3B095266" w:rsidR="00E35CE5" w:rsidRPr="006541EB" w:rsidRDefault="008B2722" w:rsidP="00DA1823">
      <w:pPr>
        <w:spacing w:line="360" w:lineRule="auto"/>
        <w:ind w:firstLine="720"/>
        <w:jc w:val="both"/>
        <w:rPr>
          <w:rFonts w:ascii="Arial" w:hAnsi="Arial" w:cs="Arial"/>
          <w:sz w:val="24"/>
          <w:szCs w:val="24"/>
        </w:rPr>
      </w:pPr>
      <w:r w:rsidRPr="006541EB">
        <w:rPr>
          <w:rFonts w:ascii="Arial" w:hAnsi="Arial" w:cs="Arial"/>
          <w:sz w:val="24"/>
          <w:szCs w:val="24"/>
        </w:rPr>
        <w:t xml:space="preserve">d) </w:t>
      </w:r>
      <w:r w:rsidR="006F7643" w:rsidRPr="006541EB">
        <w:rPr>
          <w:rFonts w:ascii="Arial" w:hAnsi="Arial" w:cs="Arial"/>
          <w:sz w:val="24"/>
          <w:szCs w:val="24"/>
        </w:rPr>
        <w:t>р</w:t>
      </w:r>
      <w:r w:rsidRPr="006541EB">
        <w:rPr>
          <w:rFonts w:ascii="Arial" w:hAnsi="Arial" w:cs="Arial"/>
          <w:sz w:val="24"/>
          <w:szCs w:val="24"/>
        </w:rPr>
        <w:t>ассчитывать общий средн</w:t>
      </w:r>
      <w:r w:rsidR="00911C3F" w:rsidRPr="006541EB">
        <w:rPr>
          <w:rFonts w:ascii="Arial" w:hAnsi="Arial" w:cs="Arial"/>
          <w:sz w:val="24"/>
          <w:szCs w:val="24"/>
        </w:rPr>
        <w:t xml:space="preserve">ий </w:t>
      </w:r>
      <w:r w:rsidRPr="006541EB">
        <w:rPr>
          <w:rFonts w:ascii="Arial" w:hAnsi="Arial" w:cs="Arial"/>
          <w:sz w:val="24"/>
          <w:szCs w:val="24"/>
        </w:rPr>
        <w:t>воздействующий тепловой поток для всего манекена</w:t>
      </w:r>
      <w:r w:rsidR="007B487D" w:rsidRPr="006541EB">
        <w:rPr>
          <w:rFonts w:ascii="Arial" w:hAnsi="Arial" w:cs="Arial"/>
          <w:sz w:val="24"/>
          <w:szCs w:val="24"/>
        </w:rPr>
        <w:t xml:space="preserve"> (см. также </w:t>
      </w:r>
      <w:r w:rsidR="00CA7183" w:rsidRPr="006541EB">
        <w:rPr>
          <w:rFonts w:ascii="Arial" w:hAnsi="Arial" w:cs="Arial"/>
          <w:sz w:val="24"/>
          <w:szCs w:val="24"/>
        </w:rPr>
        <w:t xml:space="preserve">приложение </w:t>
      </w:r>
      <w:r w:rsidR="007B487D" w:rsidRPr="006541EB">
        <w:rPr>
          <w:rFonts w:ascii="Arial" w:hAnsi="Arial" w:cs="Arial"/>
          <w:sz w:val="24"/>
          <w:szCs w:val="24"/>
        </w:rPr>
        <w:t>D);</w:t>
      </w:r>
    </w:p>
    <w:p w14:paraId="7F4C641F" w14:textId="37EC0420" w:rsidR="008B2722" w:rsidRPr="006541EB" w:rsidRDefault="008B2722" w:rsidP="006F67E0">
      <w:pPr>
        <w:spacing w:line="360" w:lineRule="auto"/>
        <w:ind w:firstLine="720"/>
        <w:jc w:val="both"/>
        <w:rPr>
          <w:rFonts w:ascii="Arial" w:hAnsi="Arial" w:cs="Arial"/>
          <w:sz w:val="24"/>
          <w:szCs w:val="24"/>
        </w:rPr>
      </w:pPr>
      <w:r w:rsidRPr="006541EB">
        <w:rPr>
          <w:rFonts w:ascii="Arial" w:hAnsi="Arial" w:cs="Arial"/>
          <w:sz w:val="24"/>
          <w:szCs w:val="24"/>
        </w:rPr>
        <w:t xml:space="preserve">e) </w:t>
      </w:r>
      <w:r w:rsidR="006F7643" w:rsidRPr="006541EB">
        <w:rPr>
          <w:rFonts w:ascii="Arial" w:hAnsi="Arial" w:cs="Arial"/>
          <w:sz w:val="24"/>
          <w:szCs w:val="24"/>
        </w:rPr>
        <w:t>п</w:t>
      </w:r>
      <w:r w:rsidRPr="006541EB">
        <w:rPr>
          <w:rFonts w:ascii="Arial" w:hAnsi="Arial" w:cs="Arial"/>
          <w:sz w:val="24"/>
          <w:szCs w:val="24"/>
        </w:rPr>
        <w:t>роверять, что значения воздействующего теплового потока для каждой области тела (голова, правая рука, левая рука, грудь и живот, спина, левая нога и правая нога) и всего манекена соответствуют описанным критериям (см. 5.</w:t>
      </w:r>
      <w:r w:rsidR="007B487D" w:rsidRPr="006541EB">
        <w:rPr>
          <w:rFonts w:ascii="Arial" w:hAnsi="Arial" w:cs="Arial"/>
          <w:sz w:val="24"/>
          <w:szCs w:val="24"/>
        </w:rPr>
        <w:t>3</w:t>
      </w:r>
      <w:r w:rsidRPr="006541EB">
        <w:rPr>
          <w:rFonts w:ascii="Arial" w:hAnsi="Arial" w:cs="Arial"/>
          <w:sz w:val="24"/>
          <w:szCs w:val="24"/>
        </w:rPr>
        <w:t>.</w:t>
      </w:r>
      <w:r w:rsidR="007B487D" w:rsidRPr="006541EB">
        <w:rPr>
          <w:rFonts w:ascii="Arial" w:hAnsi="Arial" w:cs="Arial"/>
          <w:sz w:val="24"/>
          <w:szCs w:val="24"/>
        </w:rPr>
        <w:t>6</w:t>
      </w:r>
      <w:r w:rsidRPr="006541EB">
        <w:rPr>
          <w:rFonts w:ascii="Arial" w:hAnsi="Arial" w:cs="Arial"/>
          <w:sz w:val="24"/>
          <w:szCs w:val="24"/>
        </w:rPr>
        <w:t>.</w:t>
      </w:r>
      <w:r w:rsidR="007B487D" w:rsidRPr="006541EB">
        <w:rPr>
          <w:rFonts w:ascii="Arial" w:hAnsi="Arial" w:cs="Arial"/>
          <w:sz w:val="24"/>
          <w:szCs w:val="24"/>
        </w:rPr>
        <w:t>2</w:t>
      </w:r>
      <w:r w:rsidRPr="006541EB">
        <w:rPr>
          <w:rFonts w:ascii="Arial" w:hAnsi="Arial" w:cs="Arial"/>
          <w:sz w:val="24"/>
          <w:szCs w:val="24"/>
        </w:rPr>
        <w:t>)</w:t>
      </w:r>
      <w:r w:rsidR="00DA1823" w:rsidRPr="006541EB">
        <w:rPr>
          <w:rFonts w:ascii="Arial" w:hAnsi="Arial" w:cs="Arial"/>
          <w:sz w:val="24"/>
          <w:szCs w:val="24"/>
        </w:rPr>
        <w:t>;</w:t>
      </w:r>
    </w:p>
    <w:p w14:paraId="30AA047B" w14:textId="0A3C284B" w:rsidR="008B2722" w:rsidRPr="004E71DE" w:rsidRDefault="008B2722" w:rsidP="006857D0">
      <w:pPr>
        <w:spacing w:line="360" w:lineRule="auto"/>
        <w:ind w:firstLine="720"/>
        <w:jc w:val="both"/>
        <w:rPr>
          <w:rFonts w:ascii="Arial" w:hAnsi="Arial" w:cs="Arial"/>
          <w:sz w:val="24"/>
          <w:szCs w:val="24"/>
        </w:rPr>
      </w:pPr>
      <w:r w:rsidRPr="004E71DE">
        <w:rPr>
          <w:rFonts w:ascii="Arial" w:hAnsi="Arial" w:cs="Arial"/>
          <w:sz w:val="24"/>
          <w:szCs w:val="24"/>
        </w:rPr>
        <w:t xml:space="preserve">f) </w:t>
      </w:r>
      <w:r w:rsidR="007B487D" w:rsidRPr="004E71DE">
        <w:rPr>
          <w:rFonts w:ascii="Arial" w:hAnsi="Arial" w:cs="Arial"/>
          <w:sz w:val="24"/>
          <w:szCs w:val="24"/>
        </w:rPr>
        <w:t>подтвердить, что соблюдены требования к симметрии в соответствии с 5.3.6.3.</w:t>
      </w:r>
    </w:p>
    <w:p w14:paraId="057AA90C" w14:textId="77777777" w:rsidR="00627853" w:rsidRPr="004E71DE" w:rsidRDefault="00627853" w:rsidP="006857D0">
      <w:pPr>
        <w:spacing w:line="360" w:lineRule="auto"/>
        <w:ind w:firstLine="720"/>
        <w:jc w:val="both"/>
        <w:rPr>
          <w:rFonts w:ascii="Arial" w:hAnsi="Arial" w:cs="Arial"/>
          <w:b/>
          <w:sz w:val="24"/>
          <w:szCs w:val="24"/>
        </w:rPr>
      </w:pPr>
      <w:r w:rsidRPr="004E71DE">
        <w:rPr>
          <w:rFonts w:ascii="Arial" w:hAnsi="Arial" w:cs="Arial"/>
          <w:b/>
          <w:sz w:val="24"/>
          <w:szCs w:val="24"/>
        </w:rPr>
        <w:t>5.5.1.2 Для измерени</w:t>
      </w:r>
      <w:r w:rsidR="00CF79D0" w:rsidRPr="004E71DE">
        <w:rPr>
          <w:rFonts w:ascii="Arial" w:hAnsi="Arial" w:cs="Arial"/>
          <w:b/>
          <w:sz w:val="24"/>
          <w:szCs w:val="24"/>
        </w:rPr>
        <w:t>й</w:t>
      </w:r>
      <w:r w:rsidRPr="004E71DE">
        <w:rPr>
          <w:rFonts w:ascii="Arial" w:hAnsi="Arial" w:cs="Arial"/>
          <w:b/>
          <w:sz w:val="24"/>
          <w:szCs w:val="24"/>
        </w:rPr>
        <w:t xml:space="preserve"> испытуемого образца</w:t>
      </w:r>
    </w:p>
    <w:p w14:paraId="4DB3D3FA" w14:textId="0E5588EB" w:rsidR="00627853" w:rsidRPr="006541EB" w:rsidRDefault="008350AA" w:rsidP="006857D0">
      <w:pPr>
        <w:spacing w:line="360" w:lineRule="auto"/>
        <w:ind w:firstLine="720"/>
        <w:jc w:val="both"/>
        <w:rPr>
          <w:rFonts w:ascii="Arial" w:hAnsi="Arial" w:cs="Arial"/>
          <w:sz w:val="24"/>
          <w:szCs w:val="24"/>
        </w:rPr>
      </w:pPr>
      <w:r w:rsidRPr="00CF489B">
        <w:rPr>
          <w:rFonts w:ascii="Arial" w:hAnsi="Arial" w:cs="Arial"/>
          <w:noProof/>
          <w:sz w:val="24"/>
          <w:lang w:eastAsia="ru-RU"/>
        </w:rPr>
        <w:t>–</w:t>
      </w:r>
      <w:r w:rsidR="00627853" w:rsidRPr="00CF489B">
        <w:rPr>
          <w:rFonts w:ascii="Arial" w:hAnsi="Arial" w:cs="Arial"/>
          <w:sz w:val="24"/>
          <w:szCs w:val="24"/>
        </w:rPr>
        <w:t xml:space="preserve"> Измерять</w:t>
      </w:r>
      <w:r w:rsidR="00627853" w:rsidRPr="006541EB">
        <w:rPr>
          <w:rFonts w:ascii="Arial" w:hAnsi="Arial" w:cs="Arial"/>
          <w:sz w:val="24"/>
          <w:szCs w:val="24"/>
        </w:rPr>
        <w:t xml:space="preserve"> поглощенный тепловой поток с течением времени или преобразовывать данные датчик</w:t>
      </w:r>
      <w:r w:rsidR="005D7E05">
        <w:rPr>
          <w:rFonts w:ascii="Arial" w:hAnsi="Arial" w:cs="Arial"/>
          <w:sz w:val="24"/>
          <w:szCs w:val="24"/>
        </w:rPr>
        <w:t>а</w:t>
      </w:r>
      <w:r w:rsidR="00627853" w:rsidRPr="006541EB">
        <w:rPr>
          <w:rFonts w:ascii="Arial" w:hAnsi="Arial" w:cs="Arial"/>
          <w:sz w:val="24"/>
          <w:szCs w:val="24"/>
        </w:rPr>
        <w:t xml:space="preserve"> манекена в поглощенный тепловой поток с течением времени</w:t>
      </w:r>
      <w:r w:rsidR="00CF0049" w:rsidRPr="006541EB">
        <w:rPr>
          <w:rFonts w:ascii="Arial" w:hAnsi="Arial" w:cs="Arial"/>
          <w:sz w:val="24"/>
          <w:szCs w:val="24"/>
        </w:rPr>
        <w:t>;</w:t>
      </w:r>
    </w:p>
    <w:p w14:paraId="06D7F484" w14:textId="7B3EE0D3" w:rsidR="00627853" w:rsidRPr="00A63731" w:rsidRDefault="008350AA" w:rsidP="006857D0">
      <w:pPr>
        <w:spacing w:line="360" w:lineRule="auto"/>
        <w:ind w:firstLine="720"/>
        <w:jc w:val="both"/>
        <w:rPr>
          <w:rFonts w:ascii="Arial" w:hAnsi="Arial" w:cs="Arial"/>
          <w:sz w:val="24"/>
          <w:szCs w:val="24"/>
        </w:rPr>
      </w:pPr>
      <w:r w:rsidRPr="00A63731">
        <w:rPr>
          <w:rFonts w:ascii="Arial" w:hAnsi="Arial" w:cs="Arial"/>
          <w:noProof/>
          <w:sz w:val="24"/>
          <w:lang w:eastAsia="ru-RU"/>
        </w:rPr>
        <w:t>–</w:t>
      </w:r>
      <w:r w:rsidR="00627853" w:rsidRPr="00A63731">
        <w:rPr>
          <w:rFonts w:ascii="Arial" w:hAnsi="Arial" w:cs="Arial"/>
          <w:sz w:val="24"/>
          <w:szCs w:val="24"/>
        </w:rPr>
        <w:t xml:space="preserve"> </w:t>
      </w:r>
      <w:r w:rsidR="006F7643" w:rsidRPr="00A63731">
        <w:rPr>
          <w:rFonts w:ascii="Arial" w:hAnsi="Arial" w:cs="Arial"/>
          <w:sz w:val="24"/>
          <w:szCs w:val="24"/>
        </w:rPr>
        <w:t>р</w:t>
      </w:r>
      <w:r w:rsidR="00A52CD3" w:rsidRPr="00A63731">
        <w:rPr>
          <w:rFonts w:ascii="Arial" w:hAnsi="Arial" w:cs="Arial"/>
          <w:sz w:val="24"/>
          <w:szCs w:val="24"/>
        </w:rPr>
        <w:t>ассчитывать переданную</w:t>
      </w:r>
      <w:r w:rsidR="00627853" w:rsidRPr="00A63731">
        <w:rPr>
          <w:rFonts w:ascii="Arial" w:hAnsi="Arial" w:cs="Arial"/>
          <w:sz w:val="24"/>
          <w:szCs w:val="24"/>
        </w:rPr>
        <w:t xml:space="preserve"> </w:t>
      </w:r>
      <w:r w:rsidR="00A52CD3" w:rsidRPr="00A63731">
        <w:rPr>
          <w:rFonts w:ascii="Arial" w:hAnsi="Arial" w:cs="Arial"/>
          <w:sz w:val="24"/>
          <w:szCs w:val="24"/>
        </w:rPr>
        <w:t xml:space="preserve">энергию </w:t>
      </w:r>
      <w:r w:rsidR="00627853" w:rsidRPr="00A63731">
        <w:rPr>
          <w:rFonts w:ascii="Arial" w:hAnsi="Arial" w:cs="Arial"/>
          <w:sz w:val="24"/>
          <w:szCs w:val="24"/>
        </w:rPr>
        <w:t xml:space="preserve">на </w:t>
      </w:r>
      <w:r w:rsidR="009B2DED" w:rsidRPr="00A63731">
        <w:rPr>
          <w:rFonts w:ascii="Arial" w:hAnsi="Arial" w:cs="Arial"/>
          <w:sz w:val="24"/>
          <w:szCs w:val="24"/>
        </w:rPr>
        <w:t xml:space="preserve">каждый </w:t>
      </w:r>
      <w:r w:rsidR="00627853" w:rsidRPr="00A63731">
        <w:rPr>
          <w:rFonts w:ascii="Arial" w:hAnsi="Arial" w:cs="Arial"/>
          <w:sz w:val="24"/>
          <w:szCs w:val="24"/>
        </w:rPr>
        <w:t>датчик манекена (см. 5.5.</w:t>
      </w:r>
      <w:r w:rsidR="006F7643" w:rsidRPr="00A63731">
        <w:rPr>
          <w:rFonts w:ascii="Arial" w:hAnsi="Arial" w:cs="Arial"/>
          <w:sz w:val="24"/>
          <w:szCs w:val="24"/>
        </w:rPr>
        <w:t>5</w:t>
      </w:r>
      <w:r w:rsidR="00627853" w:rsidRPr="00A63731">
        <w:rPr>
          <w:rFonts w:ascii="Arial" w:hAnsi="Arial" w:cs="Arial"/>
          <w:sz w:val="24"/>
          <w:szCs w:val="24"/>
        </w:rPr>
        <w:t xml:space="preserve">) и </w:t>
      </w:r>
      <w:r w:rsidR="00A52CD3" w:rsidRPr="00A63731">
        <w:rPr>
          <w:rFonts w:ascii="Arial" w:hAnsi="Arial" w:cs="Arial"/>
          <w:sz w:val="24"/>
          <w:szCs w:val="24"/>
        </w:rPr>
        <w:t xml:space="preserve">полную переданную энергию </w:t>
      </w:r>
      <w:r w:rsidR="00627853" w:rsidRPr="00A63731">
        <w:rPr>
          <w:rFonts w:ascii="Arial" w:hAnsi="Arial" w:cs="Arial"/>
          <w:sz w:val="24"/>
          <w:szCs w:val="24"/>
        </w:rPr>
        <w:t>для всей системы.</w:t>
      </w:r>
    </w:p>
    <w:p w14:paraId="23C76629" w14:textId="77777777" w:rsidR="00E35CE5" w:rsidRPr="00A63731" w:rsidRDefault="00CF79D0" w:rsidP="006857D0">
      <w:pPr>
        <w:spacing w:line="360" w:lineRule="auto"/>
        <w:ind w:firstLine="720"/>
        <w:jc w:val="both"/>
        <w:rPr>
          <w:rFonts w:ascii="Arial" w:hAnsi="Arial" w:cs="Arial"/>
          <w:b/>
          <w:sz w:val="24"/>
          <w:szCs w:val="24"/>
        </w:rPr>
      </w:pPr>
      <w:r w:rsidRPr="00A63731">
        <w:rPr>
          <w:rFonts w:ascii="Arial" w:hAnsi="Arial" w:cs="Arial"/>
          <w:b/>
          <w:sz w:val="24"/>
          <w:szCs w:val="24"/>
        </w:rPr>
        <w:t>5.5.2 Падающий тепловой поток</w:t>
      </w:r>
    </w:p>
    <w:p w14:paraId="7A2C9B17" w14:textId="356F6B0E" w:rsidR="00CA0F8C" w:rsidRPr="006541EB" w:rsidRDefault="00CF79D0" w:rsidP="006857D0">
      <w:pPr>
        <w:spacing w:line="360" w:lineRule="auto"/>
        <w:ind w:firstLine="720"/>
        <w:jc w:val="both"/>
        <w:rPr>
          <w:rFonts w:ascii="Arial" w:hAnsi="Arial" w:cs="Arial"/>
          <w:sz w:val="24"/>
          <w:szCs w:val="24"/>
        </w:rPr>
      </w:pPr>
      <w:r w:rsidRPr="00A63731">
        <w:rPr>
          <w:rFonts w:ascii="Arial" w:hAnsi="Arial" w:cs="Arial"/>
          <w:sz w:val="24"/>
          <w:szCs w:val="24"/>
        </w:rPr>
        <w:t xml:space="preserve">Определяют падающий тепловой поток по </w:t>
      </w:r>
      <w:r w:rsidR="001F01DA" w:rsidRPr="00A63731">
        <w:rPr>
          <w:rFonts w:ascii="Arial" w:hAnsi="Arial" w:cs="Arial"/>
          <w:sz w:val="24"/>
          <w:szCs w:val="24"/>
        </w:rPr>
        <w:t xml:space="preserve">поглощенному </w:t>
      </w:r>
      <w:r w:rsidRPr="00A63731">
        <w:rPr>
          <w:rFonts w:ascii="Arial" w:hAnsi="Arial" w:cs="Arial"/>
          <w:sz w:val="24"/>
          <w:szCs w:val="24"/>
        </w:rPr>
        <w:t>тепловому потоку,</w:t>
      </w:r>
      <w:r w:rsidR="001F36FD" w:rsidRPr="00A63731">
        <w:rPr>
          <w:rFonts w:ascii="Arial" w:hAnsi="Arial" w:cs="Arial"/>
          <w:sz w:val="24"/>
          <w:szCs w:val="24"/>
        </w:rPr>
        <w:t xml:space="preserve"> </w:t>
      </w:r>
      <w:proofErr w:type="spellStart"/>
      <w:r w:rsidR="001F36FD" w:rsidRPr="00A63731">
        <w:rPr>
          <w:rFonts w:ascii="Arial" w:hAnsi="Arial" w:cs="Arial"/>
          <w:i/>
          <w:iCs/>
          <w:sz w:val="24"/>
          <w:szCs w:val="24"/>
        </w:rPr>
        <w:t>q</w:t>
      </w:r>
      <w:r w:rsidR="001F36FD" w:rsidRPr="006A005E">
        <w:rPr>
          <w:rFonts w:ascii="Arial" w:hAnsi="Arial" w:cs="Arial"/>
          <w:sz w:val="24"/>
          <w:szCs w:val="24"/>
          <w:vertAlign w:val="subscript"/>
        </w:rPr>
        <w:t>net</w:t>
      </w:r>
      <w:proofErr w:type="spellEnd"/>
      <w:r w:rsidR="001F36FD" w:rsidRPr="00A63731">
        <w:rPr>
          <w:rFonts w:ascii="Arial" w:hAnsi="Arial" w:cs="Arial"/>
          <w:sz w:val="24"/>
          <w:szCs w:val="24"/>
        </w:rPr>
        <w:t xml:space="preserve">, </w:t>
      </w:r>
      <w:r w:rsidRPr="00A63731">
        <w:rPr>
          <w:rFonts w:ascii="Arial" w:hAnsi="Arial" w:cs="Arial"/>
          <w:sz w:val="24"/>
          <w:szCs w:val="24"/>
        </w:rPr>
        <w:t xml:space="preserve">каждым датчиком манекена за время воздействия пламени на обнаженный манекен, используя компьютерную программу (см. приложение С). Падающий тепловой поток должен быть </w:t>
      </w:r>
      <w:r w:rsidR="00D90474" w:rsidRPr="00A63731">
        <w:rPr>
          <w:rFonts w:ascii="Arial" w:hAnsi="Arial" w:cs="Arial"/>
          <w:sz w:val="24"/>
          <w:szCs w:val="24"/>
        </w:rPr>
        <w:t xml:space="preserve">записан </w:t>
      </w:r>
      <w:r w:rsidRPr="00A63731">
        <w:rPr>
          <w:rFonts w:ascii="Arial" w:hAnsi="Arial" w:cs="Arial"/>
          <w:sz w:val="24"/>
          <w:szCs w:val="24"/>
        </w:rPr>
        <w:t xml:space="preserve">в соответствии </w:t>
      </w:r>
      <w:r w:rsidRPr="006541EB">
        <w:rPr>
          <w:rFonts w:ascii="Arial" w:hAnsi="Arial" w:cs="Arial"/>
          <w:sz w:val="24"/>
          <w:szCs w:val="24"/>
        </w:rPr>
        <w:t>с 9.3.</w:t>
      </w:r>
      <w:r w:rsidR="00FA7B86">
        <w:rPr>
          <w:rFonts w:ascii="Arial" w:hAnsi="Arial" w:cs="Arial"/>
          <w:sz w:val="24"/>
          <w:szCs w:val="24"/>
        </w:rPr>
        <w:t xml:space="preserve"> </w:t>
      </w:r>
    </w:p>
    <w:p w14:paraId="2687292D" w14:textId="77777777" w:rsidR="00CF79D0" w:rsidRPr="006541EB" w:rsidRDefault="00CF79D0" w:rsidP="006857D0">
      <w:pPr>
        <w:spacing w:line="360" w:lineRule="auto"/>
        <w:ind w:firstLine="720"/>
        <w:jc w:val="both"/>
        <w:rPr>
          <w:rFonts w:ascii="Arial" w:hAnsi="Arial" w:cs="Arial"/>
          <w:b/>
          <w:sz w:val="24"/>
          <w:szCs w:val="24"/>
        </w:rPr>
      </w:pPr>
      <w:r w:rsidRPr="006541EB">
        <w:rPr>
          <w:rFonts w:ascii="Arial" w:hAnsi="Arial" w:cs="Arial"/>
          <w:b/>
          <w:sz w:val="24"/>
          <w:szCs w:val="24"/>
        </w:rPr>
        <w:t xml:space="preserve">5.5.3 </w:t>
      </w:r>
      <w:bookmarkStart w:id="51" w:name="_Hlk194919149"/>
      <w:r w:rsidRPr="006541EB">
        <w:rPr>
          <w:rFonts w:ascii="Arial" w:hAnsi="Arial" w:cs="Arial"/>
          <w:b/>
          <w:sz w:val="24"/>
          <w:szCs w:val="24"/>
        </w:rPr>
        <w:t>Воздействующий тепловой поток</w:t>
      </w:r>
      <w:bookmarkEnd w:id="51"/>
    </w:p>
    <w:p w14:paraId="2A435E65" w14:textId="06F0FB1D" w:rsidR="00CF79D0" w:rsidRPr="006541EB" w:rsidRDefault="003E73BD" w:rsidP="006857D0">
      <w:pPr>
        <w:spacing w:line="360" w:lineRule="auto"/>
        <w:ind w:firstLine="720"/>
        <w:jc w:val="both"/>
        <w:rPr>
          <w:rFonts w:ascii="Arial" w:hAnsi="Arial" w:cs="Arial"/>
          <w:sz w:val="24"/>
          <w:szCs w:val="24"/>
        </w:rPr>
      </w:pPr>
      <w:r w:rsidRPr="006541EB">
        <w:rPr>
          <w:rFonts w:ascii="Arial" w:hAnsi="Arial" w:cs="Arial"/>
          <w:sz w:val="24"/>
          <w:szCs w:val="24"/>
        </w:rPr>
        <w:t xml:space="preserve">При воздействиях на обнаженный манекен воздействующий тепловой поток должен быть рассчитан для каждого датчика манекена как средний падающий тепловой поток, вычисленный для этого датчика в течение </w:t>
      </w:r>
      <w:r w:rsidR="00026E32" w:rsidRPr="006541EB">
        <w:rPr>
          <w:rFonts w:ascii="Arial" w:hAnsi="Arial" w:cs="Arial"/>
          <w:color w:val="000000"/>
          <w:sz w:val="24"/>
          <w:szCs w:val="24"/>
        </w:rPr>
        <w:t>периода расчета теплового потока, как описано в 5.3.6</w:t>
      </w:r>
      <w:r w:rsidRPr="006541EB">
        <w:rPr>
          <w:rFonts w:ascii="Arial" w:hAnsi="Arial" w:cs="Arial"/>
          <w:sz w:val="24"/>
          <w:szCs w:val="24"/>
        </w:rPr>
        <w:t>.</w:t>
      </w:r>
    </w:p>
    <w:p w14:paraId="75890142" w14:textId="6BB928EB" w:rsidR="003E73BD" w:rsidRPr="00A63731" w:rsidRDefault="00571F5C" w:rsidP="0058685C">
      <w:pPr>
        <w:spacing w:after="120" w:line="360" w:lineRule="auto"/>
        <w:ind w:firstLine="720"/>
        <w:jc w:val="both"/>
        <w:rPr>
          <w:rFonts w:ascii="Arial" w:hAnsi="Arial" w:cs="Arial"/>
          <w:sz w:val="24"/>
          <w:szCs w:val="24"/>
        </w:rPr>
      </w:pPr>
      <w:r w:rsidRPr="006541EB">
        <w:rPr>
          <w:rFonts w:ascii="Arial" w:hAnsi="Arial" w:cs="Arial"/>
          <w:sz w:val="24"/>
          <w:szCs w:val="24"/>
        </w:rPr>
        <w:t xml:space="preserve">Рассчитывают воздействующий </w:t>
      </w:r>
      <w:r w:rsidRPr="00A63731">
        <w:rPr>
          <w:rFonts w:ascii="Arial" w:hAnsi="Arial" w:cs="Arial"/>
          <w:sz w:val="24"/>
          <w:szCs w:val="24"/>
        </w:rPr>
        <w:t>тепловой поток для каждой области тела и всего манекена путем усреднения данных датчик</w:t>
      </w:r>
      <w:r w:rsidR="005D7E05" w:rsidRPr="00A63731">
        <w:rPr>
          <w:rFonts w:ascii="Arial" w:hAnsi="Arial" w:cs="Arial"/>
          <w:sz w:val="24"/>
          <w:szCs w:val="24"/>
        </w:rPr>
        <w:t>а</w:t>
      </w:r>
      <w:r w:rsidRPr="00A63731">
        <w:rPr>
          <w:rFonts w:ascii="Arial" w:hAnsi="Arial" w:cs="Arial"/>
          <w:sz w:val="24"/>
          <w:szCs w:val="24"/>
        </w:rPr>
        <w:t xml:space="preserve"> манекена. </w:t>
      </w:r>
      <w:r w:rsidR="00A655F4">
        <w:rPr>
          <w:rFonts w:ascii="Arial" w:hAnsi="Arial" w:cs="Arial"/>
          <w:sz w:val="24"/>
          <w:szCs w:val="24"/>
        </w:rPr>
        <w:t xml:space="preserve">Указанное </w:t>
      </w:r>
      <w:r w:rsidRPr="00A63731">
        <w:rPr>
          <w:rFonts w:ascii="Arial" w:hAnsi="Arial" w:cs="Arial"/>
          <w:sz w:val="24"/>
          <w:szCs w:val="24"/>
        </w:rPr>
        <w:t xml:space="preserve">значение представляет собой среднее значение средневзвешенных значений для каждого датчика манекена </w:t>
      </w:r>
      <w:r w:rsidR="007B0E06" w:rsidRPr="00A63731">
        <w:rPr>
          <w:rFonts w:ascii="Arial" w:hAnsi="Arial" w:cs="Arial"/>
          <w:sz w:val="24"/>
          <w:szCs w:val="24"/>
        </w:rPr>
        <w:t xml:space="preserve">за период расчета </w:t>
      </w:r>
      <w:r w:rsidR="001C6D36" w:rsidRPr="00A63731">
        <w:rPr>
          <w:rFonts w:ascii="Arial" w:hAnsi="Arial" w:cs="Arial"/>
          <w:sz w:val="24"/>
          <w:szCs w:val="24"/>
        </w:rPr>
        <w:t xml:space="preserve">воздействующего </w:t>
      </w:r>
      <w:r w:rsidR="007B0E06" w:rsidRPr="00A63731">
        <w:rPr>
          <w:rFonts w:ascii="Arial" w:hAnsi="Arial" w:cs="Arial"/>
          <w:sz w:val="24"/>
          <w:szCs w:val="24"/>
        </w:rPr>
        <w:t>теплового потока</w:t>
      </w:r>
      <w:r w:rsidR="001C6D36" w:rsidRPr="00A63731">
        <w:rPr>
          <w:rFonts w:ascii="Arial" w:hAnsi="Arial" w:cs="Arial"/>
          <w:sz w:val="24"/>
          <w:szCs w:val="24"/>
        </w:rPr>
        <w:t xml:space="preserve"> при воздействии на о</w:t>
      </w:r>
      <w:r w:rsidR="007B0E06" w:rsidRPr="00A63731">
        <w:rPr>
          <w:rFonts w:ascii="Arial" w:hAnsi="Arial" w:cs="Arial"/>
          <w:sz w:val="24"/>
          <w:szCs w:val="24"/>
        </w:rPr>
        <w:t>бнаженн</w:t>
      </w:r>
      <w:r w:rsidR="001C6D36" w:rsidRPr="00A63731">
        <w:rPr>
          <w:rFonts w:ascii="Arial" w:hAnsi="Arial" w:cs="Arial"/>
          <w:sz w:val="24"/>
          <w:szCs w:val="24"/>
        </w:rPr>
        <w:t>ый манекен</w:t>
      </w:r>
      <w:r w:rsidR="007B0E06" w:rsidRPr="00A63731">
        <w:rPr>
          <w:rFonts w:ascii="Arial" w:hAnsi="Arial" w:cs="Arial"/>
          <w:sz w:val="24"/>
          <w:szCs w:val="24"/>
        </w:rPr>
        <w:t xml:space="preserve">. </w:t>
      </w:r>
      <w:r w:rsidRPr="00A63731">
        <w:rPr>
          <w:rFonts w:ascii="Arial" w:hAnsi="Arial" w:cs="Arial"/>
          <w:sz w:val="24"/>
          <w:szCs w:val="24"/>
        </w:rPr>
        <w:t xml:space="preserve"> Эта процедура описана в </w:t>
      </w:r>
      <w:r w:rsidR="00CA7183" w:rsidRPr="00A63731">
        <w:rPr>
          <w:rFonts w:ascii="Arial" w:hAnsi="Arial" w:cs="Arial"/>
          <w:sz w:val="24"/>
          <w:szCs w:val="24"/>
        </w:rPr>
        <w:t xml:space="preserve">приложении </w:t>
      </w:r>
      <w:r w:rsidR="00F44C7C" w:rsidRPr="00A63731">
        <w:rPr>
          <w:rFonts w:ascii="Arial" w:hAnsi="Arial" w:cs="Arial"/>
          <w:sz w:val="24"/>
          <w:szCs w:val="24"/>
          <w:lang w:val="en-US"/>
        </w:rPr>
        <w:t>D</w:t>
      </w:r>
      <w:r w:rsidRPr="00A63731">
        <w:rPr>
          <w:rFonts w:ascii="Arial" w:hAnsi="Arial" w:cs="Arial"/>
          <w:sz w:val="24"/>
          <w:szCs w:val="24"/>
        </w:rPr>
        <w:t>.</w:t>
      </w:r>
    </w:p>
    <w:p w14:paraId="24024680" w14:textId="786D8DED" w:rsidR="00E35CE5" w:rsidRPr="00FF5B36" w:rsidRDefault="00132C8F" w:rsidP="0058685C">
      <w:pPr>
        <w:spacing w:after="120" w:line="360" w:lineRule="auto"/>
        <w:ind w:firstLine="720"/>
        <w:jc w:val="both"/>
        <w:rPr>
          <w:rFonts w:ascii="Arial" w:hAnsi="Arial" w:cs="Arial"/>
          <w:szCs w:val="22"/>
        </w:rPr>
      </w:pPr>
      <w:r w:rsidRPr="00FF5B36">
        <w:rPr>
          <w:rFonts w:ascii="Arial" w:hAnsi="Arial" w:cs="Arial"/>
          <w:spacing w:val="30"/>
          <w:szCs w:val="22"/>
        </w:rPr>
        <w:t>Примечание</w:t>
      </w:r>
      <w:r w:rsidR="003E45AC" w:rsidRPr="00FF5B36">
        <w:rPr>
          <w:rFonts w:ascii="Arial" w:hAnsi="Arial" w:cs="Arial"/>
          <w:szCs w:val="22"/>
        </w:rPr>
        <w:t xml:space="preserve"> </w:t>
      </w:r>
      <w:r w:rsidR="003520F9" w:rsidRPr="00FF5B36">
        <w:rPr>
          <w:rFonts w:ascii="Arial" w:hAnsi="Arial" w:cs="Arial"/>
          <w:noProof/>
          <w:sz w:val="22"/>
          <w:szCs w:val="18"/>
          <w:lang w:eastAsia="ru-RU"/>
        </w:rPr>
        <w:t>–</w:t>
      </w:r>
      <w:r w:rsidR="00E67761" w:rsidRPr="00FF5B36">
        <w:rPr>
          <w:rFonts w:ascii="Arial" w:hAnsi="Arial" w:cs="Arial"/>
          <w:noProof/>
          <w:sz w:val="22"/>
          <w:szCs w:val="18"/>
          <w:lang w:eastAsia="ru-RU"/>
        </w:rPr>
        <w:t xml:space="preserve"> </w:t>
      </w:r>
      <w:r w:rsidRPr="00FF5B36">
        <w:rPr>
          <w:rFonts w:ascii="Arial" w:hAnsi="Arial" w:cs="Arial"/>
          <w:szCs w:val="22"/>
        </w:rPr>
        <w:t>Области тела (голова, правая рука, левая рука, грудь и живот, спина, левая нога и правая нога) необходимы для сравнения теплового потока по различным плоскостям и высотам тела, чтобы убедиться, что</w:t>
      </w:r>
      <w:r w:rsidR="008D6CD0" w:rsidRPr="00FF5B36">
        <w:rPr>
          <w:rFonts w:ascii="Arial" w:hAnsi="Arial" w:cs="Arial"/>
          <w:szCs w:val="22"/>
        </w:rPr>
        <w:t xml:space="preserve"> охват</w:t>
      </w:r>
      <w:r w:rsidRPr="00FF5B36">
        <w:rPr>
          <w:rFonts w:ascii="Arial" w:hAnsi="Arial" w:cs="Arial"/>
          <w:szCs w:val="22"/>
        </w:rPr>
        <w:t xml:space="preserve"> </w:t>
      </w:r>
      <w:r w:rsidR="008D6CD0" w:rsidRPr="00FF5B36">
        <w:rPr>
          <w:rFonts w:ascii="Arial" w:hAnsi="Arial" w:cs="Arial"/>
          <w:szCs w:val="22"/>
        </w:rPr>
        <w:t>пламенем равномерн</w:t>
      </w:r>
      <w:r w:rsidR="006679FF" w:rsidRPr="00FF5B36">
        <w:rPr>
          <w:rFonts w:ascii="Arial" w:hAnsi="Arial" w:cs="Arial"/>
          <w:szCs w:val="22"/>
        </w:rPr>
        <w:t>ый</w:t>
      </w:r>
      <w:r w:rsidR="008D6CD0" w:rsidRPr="00FF5B36">
        <w:rPr>
          <w:rFonts w:ascii="Arial" w:hAnsi="Arial" w:cs="Arial"/>
          <w:szCs w:val="22"/>
        </w:rPr>
        <w:t xml:space="preserve"> </w:t>
      </w:r>
      <w:r w:rsidRPr="00FF5B36">
        <w:rPr>
          <w:rFonts w:ascii="Arial" w:hAnsi="Arial" w:cs="Arial"/>
          <w:szCs w:val="22"/>
        </w:rPr>
        <w:t xml:space="preserve">по всему манекену [см. таблицу </w:t>
      </w:r>
      <w:r w:rsidR="00E67761" w:rsidRPr="00FF5B36">
        <w:rPr>
          <w:rFonts w:ascii="Arial" w:hAnsi="Arial" w:cs="Arial"/>
          <w:szCs w:val="22"/>
        </w:rPr>
        <w:t>3</w:t>
      </w:r>
      <w:r w:rsidRPr="00FF5B36">
        <w:rPr>
          <w:rFonts w:ascii="Arial" w:hAnsi="Arial" w:cs="Arial"/>
          <w:szCs w:val="22"/>
        </w:rPr>
        <w:t xml:space="preserve"> и </w:t>
      </w:r>
      <w:r w:rsidR="009D0085" w:rsidRPr="00FF5B36">
        <w:rPr>
          <w:rFonts w:ascii="Arial" w:hAnsi="Arial" w:cs="Arial"/>
          <w:szCs w:val="22"/>
        </w:rPr>
        <w:t xml:space="preserve">перечисления </w:t>
      </w:r>
      <w:r w:rsidRPr="00FF5B36">
        <w:rPr>
          <w:rFonts w:ascii="Arial" w:hAnsi="Arial" w:cs="Arial"/>
          <w:szCs w:val="22"/>
        </w:rPr>
        <w:t>с) 5.7.4.4</w:t>
      </w:r>
      <w:r w:rsidR="00E67761" w:rsidRPr="00FF5B36">
        <w:rPr>
          <w:rFonts w:ascii="Arial" w:hAnsi="Arial" w:cs="Arial"/>
          <w:szCs w:val="22"/>
        </w:rPr>
        <w:t xml:space="preserve">, </w:t>
      </w:r>
      <w:r w:rsidR="009D0085" w:rsidRPr="00FF5B36">
        <w:rPr>
          <w:rFonts w:ascii="Arial" w:hAnsi="Arial" w:cs="Arial"/>
          <w:szCs w:val="22"/>
          <w:lang w:val="en-US"/>
        </w:rPr>
        <w:t>b</w:t>
      </w:r>
      <w:r w:rsidR="009D0085" w:rsidRPr="00FF5B36">
        <w:rPr>
          <w:rFonts w:ascii="Arial" w:hAnsi="Arial" w:cs="Arial"/>
          <w:szCs w:val="22"/>
        </w:rPr>
        <w:t xml:space="preserve">) </w:t>
      </w:r>
      <w:r w:rsidR="00E67761" w:rsidRPr="00FF5B36">
        <w:rPr>
          <w:rFonts w:ascii="Arial" w:hAnsi="Arial" w:cs="Arial"/>
          <w:szCs w:val="22"/>
        </w:rPr>
        <w:t>5.3.6.2</w:t>
      </w:r>
      <w:r w:rsidRPr="00FF5B36">
        <w:rPr>
          <w:rFonts w:ascii="Arial" w:hAnsi="Arial" w:cs="Arial"/>
          <w:szCs w:val="22"/>
        </w:rPr>
        <w:t>].</w:t>
      </w:r>
    </w:p>
    <w:p w14:paraId="4226E241" w14:textId="38E329C9" w:rsidR="001F7B5F" w:rsidRPr="00FF5B36" w:rsidRDefault="00D85013" w:rsidP="006857D0">
      <w:pPr>
        <w:spacing w:line="360" w:lineRule="auto"/>
        <w:ind w:firstLine="720"/>
        <w:jc w:val="both"/>
        <w:rPr>
          <w:rFonts w:ascii="Arial" w:hAnsi="Arial" w:cs="Arial"/>
          <w:b/>
          <w:sz w:val="24"/>
          <w:szCs w:val="24"/>
        </w:rPr>
      </w:pPr>
      <w:r w:rsidRPr="00FF5B36">
        <w:rPr>
          <w:rFonts w:ascii="Arial" w:hAnsi="Arial" w:cs="Arial"/>
          <w:b/>
          <w:sz w:val="24"/>
          <w:szCs w:val="24"/>
        </w:rPr>
        <w:t xml:space="preserve">5.5.4 Коэффициент защиты </w:t>
      </w:r>
      <w:proofErr w:type="spellStart"/>
      <w:r w:rsidRPr="00FF5B36">
        <w:rPr>
          <w:rFonts w:ascii="Arial" w:hAnsi="Arial" w:cs="Arial"/>
          <w:b/>
          <w:sz w:val="24"/>
          <w:szCs w:val="24"/>
        </w:rPr>
        <w:t>термоманекена</w:t>
      </w:r>
      <w:proofErr w:type="spellEnd"/>
      <w:r w:rsidRPr="00FF5B36">
        <w:rPr>
          <w:rFonts w:ascii="Arial" w:hAnsi="Arial" w:cs="Arial"/>
          <w:b/>
          <w:sz w:val="24"/>
          <w:szCs w:val="24"/>
        </w:rPr>
        <w:t xml:space="preserve"> (TMPF)</w:t>
      </w:r>
    </w:p>
    <w:p w14:paraId="29906132" w14:textId="28B0E11E" w:rsidR="00D85013" w:rsidRPr="00DB5A6B" w:rsidRDefault="00D85013" w:rsidP="006857D0">
      <w:pPr>
        <w:spacing w:line="360" w:lineRule="auto"/>
        <w:ind w:firstLine="720"/>
        <w:jc w:val="both"/>
        <w:rPr>
          <w:rFonts w:ascii="Arial" w:hAnsi="Arial" w:cs="Arial"/>
          <w:bCs/>
          <w:sz w:val="24"/>
          <w:szCs w:val="24"/>
        </w:rPr>
      </w:pPr>
      <w:r w:rsidRPr="00FF5B36">
        <w:rPr>
          <w:rFonts w:ascii="Arial" w:hAnsi="Arial" w:cs="Arial"/>
          <w:bCs/>
          <w:sz w:val="24"/>
          <w:szCs w:val="24"/>
        </w:rPr>
        <w:t>TMPF предназначен для сравнения одежды и потенциально</w:t>
      </w:r>
      <w:r w:rsidR="00E3028F" w:rsidRPr="00FF5B36">
        <w:rPr>
          <w:rFonts w:ascii="Arial" w:hAnsi="Arial" w:cs="Arial"/>
          <w:bCs/>
          <w:sz w:val="24"/>
          <w:szCs w:val="24"/>
        </w:rPr>
        <w:t>го</w:t>
      </w:r>
      <w:r w:rsidRPr="00FF5B36">
        <w:rPr>
          <w:rFonts w:ascii="Arial" w:hAnsi="Arial" w:cs="Arial"/>
          <w:bCs/>
          <w:sz w:val="24"/>
          <w:szCs w:val="24"/>
        </w:rPr>
        <w:t xml:space="preserve"> </w:t>
      </w:r>
      <w:r w:rsidR="00E3028F" w:rsidRPr="00FF5B36">
        <w:rPr>
          <w:rFonts w:ascii="Arial" w:hAnsi="Arial" w:cs="Arial"/>
          <w:bCs/>
          <w:sz w:val="24"/>
          <w:szCs w:val="24"/>
        </w:rPr>
        <w:t>установления</w:t>
      </w:r>
      <w:r w:rsidR="00F2359D" w:rsidRPr="00FF5B36">
        <w:rPr>
          <w:rFonts w:ascii="Arial" w:hAnsi="Arial" w:cs="Arial"/>
          <w:bCs/>
          <w:sz w:val="24"/>
          <w:szCs w:val="24"/>
        </w:rPr>
        <w:t xml:space="preserve"> предельных </w:t>
      </w:r>
      <w:r w:rsidRPr="00FF5B36">
        <w:rPr>
          <w:rFonts w:ascii="Arial" w:hAnsi="Arial" w:cs="Arial"/>
          <w:bCs/>
          <w:sz w:val="24"/>
          <w:szCs w:val="24"/>
        </w:rPr>
        <w:t xml:space="preserve">значений </w:t>
      </w:r>
      <w:r w:rsidR="006E6446" w:rsidRPr="00FF5B36">
        <w:rPr>
          <w:rFonts w:ascii="Arial" w:hAnsi="Arial" w:cs="Arial"/>
          <w:bCs/>
          <w:sz w:val="24"/>
          <w:szCs w:val="24"/>
        </w:rPr>
        <w:t>в</w:t>
      </w:r>
      <w:r w:rsidRPr="00FF5B36">
        <w:rPr>
          <w:rFonts w:ascii="Arial" w:hAnsi="Arial" w:cs="Arial"/>
          <w:bCs/>
          <w:sz w:val="24"/>
          <w:szCs w:val="24"/>
        </w:rPr>
        <w:t xml:space="preserve"> стандарт</w:t>
      </w:r>
      <w:r w:rsidR="006E6446" w:rsidRPr="00FF5B36">
        <w:rPr>
          <w:rFonts w:ascii="Arial" w:hAnsi="Arial" w:cs="Arial"/>
          <w:bCs/>
          <w:sz w:val="24"/>
          <w:szCs w:val="24"/>
        </w:rPr>
        <w:t>ах на</w:t>
      </w:r>
      <w:r w:rsidRPr="00FF5B36">
        <w:rPr>
          <w:rFonts w:ascii="Arial" w:hAnsi="Arial" w:cs="Arial"/>
          <w:bCs/>
          <w:sz w:val="24"/>
          <w:szCs w:val="24"/>
        </w:rPr>
        <w:t xml:space="preserve"> продукци</w:t>
      </w:r>
      <w:r w:rsidR="006E6446" w:rsidRPr="00FF5B36">
        <w:rPr>
          <w:rFonts w:ascii="Arial" w:hAnsi="Arial" w:cs="Arial"/>
          <w:bCs/>
          <w:sz w:val="24"/>
          <w:szCs w:val="24"/>
        </w:rPr>
        <w:t>ю</w:t>
      </w:r>
      <w:r w:rsidRPr="00FF5B36">
        <w:rPr>
          <w:rFonts w:ascii="Arial" w:hAnsi="Arial" w:cs="Arial"/>
          <w:bCs/>
          <w:sz w:val="24"/>
          <w:szCs w:val="24"/>
        </w:rPr>
        <w:t>. TMPF</w:t>
      </w:r>
      <w:r w:rsidR="00E91A10" w:rsidRPr="00FF5B36">
        <w:rPr>
          <w:rFonts w:ascii="Arial" w:hAnsi="Arial" w:cs="Arial"/>
          <w:bCs/>
          <w:sz w:val="24"/>
          <w:szCs w:val="24"/>
        </w:rPr>
        <w:t xml:space="preserve"> </w:t>
      </w:r>
      <w:r w:rsidR="00630738" w:rsidRPr="00FF5B36">
        <w:rPr>
          <w:rFonts w:ascii="Arial" w:hAnsi="Arial" w:cs="Arial"/>
          <w:bCs/>
          <w:sz w:val="24"/>
          <w:szCs w:val="24"/>
        </w:rPr>
        <w:t>— это</w:t>
      </w:r>
      <w:r w:rsidRPr="00FF5B36">
        <w:rPr>
          <w:rFonts w:ascii="Arial" w:hAnsi="Arial" w:cs="Arial"/>
          <w:bCs/>
          <w:sz w:val="24"/>
          <w:szCs w:val="24"/>
        </w:rPr>
        <w:t xml:space="preserve"> коэффициент, использующий </w:t>
      </w:r>
      <w:r w:rsidR="00E3028F" w:rsidRPr="00FF5B36">
        <w:rPr>
          <w:rFonts w:ascii="Arial" w:hAnsi="Arial" w:cs="Arial"/>
          <w:bCs/>
          <w:sz w:val="24"/>
          <w:szCs w:val="24"/>
        </w:rPr>
        <w:t xml:space="preserve">процент </w:t>
      </w:r>
      <w:r w:rsidRPr="00FF5B36">
        <w:rPr>
          <w:rFonts w:ascii="Arial" w:hAnsi="Arial" w:cs="Arial"/>
          <w:bCs/>
          <w:sz w:val="24"/>
          <w:szCs w:val="24"/>
        </w:rPr>
        <w:t>защищенн</w:t>
      </w:r>
      <w:r w:rsidR="00E3028F" w:rsidRPr="00FF5B36">
        <w:rPr>
          <w:rFonts w:ascii="Arial" w:hAnsi="Arial" w:cs="Arial"/>
          <w:bCs/>
          <w:sz w:val="24"/>
          <w:szCs w:val="24"/>
        </w:rPr>
        <w:t>ой</w:t>
      </w:r>
      <w:r w:rsidRPr="00FF5B36">
        <w:rPr>
          <w:rFonts w:ascii="Arial" w:hAnsi="Arial" w:cs="Arial"/>
          <w:bCs/>
          <w:sz w:val="24"/>
          <w:szCs w:val="24"/>
        </w:rPr>
        <w:t xml:space="preserve"> от ожогов второй и третьей степени </w:t>
      </w:r>
      <w:r w:rsidR="00E3028F" w:rsidRPr="00FF5B36">
        <w:rPr>
          <w:rFonts w:ascii="Arial" w:hAnsi="Arial" w:cs="Arial"/>
          <w:bCs/>
          <w:sz w:val="24"/>
          <w:szCs w:val="24"/>
        </w:rPr>
        <w:t xml:space="preserve">поверхности тела </w:t>
      </w:r>
      <w:r w:rsidRPr="00FF5B36">
        <w:rPr>
          <w:rFonts w:ascii="Arial" w:hAnsi="Arial" w:cs="Arial"/>
          <w:bCs/>
          <w:sz w:val="24"/>
          <w:szCs w:val="24"/>
        </w:rPr>
        <w:t>(</w:t>
      </w:r>
      <w:r w:rsidR="00E3028F" w:rsidRPr="00FF5B36">
        <w:rPr>
          <w:rFonts w:ascii="Arial" w:hAnsi="Arial" w:cs="Arial"/>
          <w:bCs/>
          <w:sz w:val="24"/>
          <w:szCs w:val="24"/>
        </w:rPr>
        <w:t>в соответствии с</w:t>
      </w:r>
      <w:r w:rsidR="0064759C" w:rsidRPr="00FF5B36">
        <w:rPr>
          <w:rFonts w:ascii="Arial" w:hAnsi="Arial" w:cs="Arial"/>
          <w:bCs/>
          <w:sz w:val="24"/>
          <w:szCs w:val="24"/>
        </w:rPr>
        <w:t xml:space="preserve"> </w:t>
      </w:r>
      <w:r w:rsidRPr="00FF5B36">
        <w:rPr>
          <w:rFonts w:ascii="Arial" w:hAnsi="Arial" w:cs="Arial"/>
          <w:bCs/>
          <w:sz w:val="24"/>
          <w:szCs w:val="24"/>
        </w:rPr>
        <w:t xml:space="preserve">ISO 13506-2) </w:t>
      </w:r>
      <w:r w:rsidR="00E3028F" w:rsidRPr="00FF5B36">
        <w:rPr>
          <w:rFonts w:ascii="Arial" w:hAnsi="Arial" w:cs="Arial"/>
          <w:bCs/>
          <w:sz w:val="24"/>
          <w:szCs w:val="24"/>
        </w:rPr>
        <w:t>при</w:t>
      </w:r>
      <w:r w:rsidR="0000295E" w:rsidRPr="00FF5B36">
        <w:rPr>
          <w:rFonts w:ascii="Arial" w:hAnsi="Arial" w:cs="Arial"/>
          <w:bCs/>
          <w:sz w:val="24"/>
          <w:szCs w:val="24"/>
        </w:rPr>
        <w:t xml:space="preserve"> заданно</w:t>
      </w:r>
      <w:r w:rsidR="00E3028F" w:rsidRPr="00FF5B36">
        <w:rPr>
          <w:rFonts w:ascii="Arial" w:hAnsi="Arial" w:cs="Arial"/>
          <w:bCs/>
          <w:sz w:val="24"/>
          <w:szCs w:val="24"/>
        </w:rPr>
        <w:t>м</w:t>
      </w:r>
      <w:r w:rsidRPr="00FF5B36">
        <w:rPr>
          <w:rFonts w:ascii="Arial" w:hAnsi="Arial" w:cs="Arial"/>
          <w:bCs/>
          <w:sz w:val="24"/>
          <w:szCs w:val="24"/>
        </w:rPr>
        <w:t xml:space="preserve"> теплов</w:t>
      </w:r>
      <w:r w:rsidR="00E3028F" w:rsidRPr="00FF5B36">
        <w:rPr>
          <w:rFonts w:ascii="Arial" w:hAnsi="Arial" w:cs="Arial"/>
          <w:bCs/>
          <w:sz w:val="24"/>
          <w:szCs w:val="24"/>
        </w:rPr>
        <w:t>ом</w:t>
      </w:r>
      <w:r w:rsidRPr="00FF5B36">
        <w:rPr>
          <w:rFonts w:ascii="Arial" w:hAnsi="Arial" w:cs="Arial"/>
          <w:bCs/>
          <w:sz w:val="24"/>
          <w:szCs w:val="24"/>
        </w:rPr>
        <w:t xml:space="preserve"> воздействи</w:t>
      </w:r>
      <w:r w:rsidR="00E3028F" w:rsidRPr="00FF5B36">
        <w:rPr>
          <w:rFonts w:ascii="Arial" w:hAnsi="Arial" w:cs="Arial"/>
          <w:bCs/>
          <w:sz w:val="24"/>
          <w:szCs w:val="24"/>
        </w:rPr>
        <w:t>и</w:t>
      </w:r>
      <w:r w:rsidRPr="00FF5B36">
        <w:rPr>
          <w:rFonts w:ascii="Arial" w:hAnsi="Arial" w:cs="Arial"/>
          <w:bCs/>
          <w:sz w:val="24"/>
          <w:szCs w:val="24"/>
        </w:rPr>
        <w:t xml:space="preserve"> на </w:t>
      </w:r>
      <w:proofErr w:type="spellStart"/>
      <w:r w:rsidR="00E3028F" w:rsidRPr="00FF5B36">
        <w:rPr>
          <w:rFonts w:ascii="Arial" w:hAnsi="Arial" w:cs="Arial"/>
          <w:bCs/>
          <w:sz w:val="24"/>
          <w:szCs w:val="24"/>
        </w:rPr>
        <w:t>термоманекен</w:t>
      </w:r>
      <w:proofErr w:type="spellEnd"/>
      <w:r w:rsidR="00E3028F" w:rsidRPr="00FF5B36">
        <w:rPr>
          <w:rFonts w:ascii="Arial" w:hAnsi="Arial" w:cs="Arial"/>
          <w:bCs/>
          <w:sz w:val="24"/>
          <w:szCs w:val="24"/>
        </w:rPr>
        <w:t xml:space="preserve"> </w:t>
      </w:r>
      <w:r w:rsidR="00B66042" w:rsidRPr="00FF5B36">
        <w:rPr>
          <w:rFonts w:ascii="Arial" w:hAnsi="Arial" w:cs="Arial"/>
          <w:bCs/>
          <w:sz w:val="24"/>
          <w:szCs w:val="24"/>
        </w:rPr>
        <w:t xml:space="preserve">для </w:t>
      </w:r>
      <w:r w:rsidR="006827F9" w:rsidRPr="006C18C7">
        <w:rPr>
          <w:rFonts w:ascii="Arial" w:hAnsi="Arial" w:cs="Arial"/>
          <w:bCs/>
          <w:sz w:val="24"/>
          <w:szCs w:val="24"/>
        </w:rPr>
        <w:t xml:space="preserve">общей </w:t>
      </w:r>
      <w:r w:rsidR="00B66042" w:rsidRPr="006C18C7">
        <w:rPr>
          <w:rFonts w:ascii="Arial" w:hAnsi="Arial" w:cs="Arial"/>
          <w:bCs/>
          <w:sz w:val="24"/>
          <w:szCs w:val="24"/>
        </w:rPr>
        <w:t>массы</w:t>
      </w:r>
      <w:r w:rsidRPr="006C18C7">
        <w:rPr>
          <w:rFonts w:ascii="Arial" w:hAnsi="Arial" w:cs="Arial"/>
          <w:bCs/>
          <w:sz w:val="24"/>
          <w:szCs w:val="24"/>
        </w:rPr>
        <w:t xml:space="preserve"> </w:t>
      </w:r>
      <w:r w:rsidR="006827F9" w:rsidRPr="006C18C7">
        <w:rPr>
          <w:rFonts w:ascii="Arial" w:hAnsi="Arial" w:cs="Arial"/>
          <w:bCs/>
          <w:sz w:val="24"/>
          <w:szCs w:val="24"/>
        </w:rPr>
        <w:t>одежды</w:t>
      </w:r>
      <w:r w:rsidR="006827F9" w:rsidRPr="006C18C7">
        <w:rPr>
          <w:rStyle w:val="afa"/>
          <w:rFonts w:ascii="Arial" w:hAnsi="Arial" w:cs="Arial"/>
          <w:bCs/>
          <w:sz w:val="24"/>
          <w:szCs w:val="24"/>
        </w:rPr>
        <w:footnoteReference w:customMarkFollows="1" w:id="13"/>
        <w:t>*</w:t>
      </w:r>
      <w:r w:rsidRPr="006C18C7">
        <w:rPr>
          <w:rFonts w:ascii="Arial" w:hAnsi="Arial" w:cs="Arial"/>
          <w:bCs/>
          <w:sz w:val="24"/>
          <w:szCs w:val="24"/>
        </w:rPr>
        <w:t xml:space="preserve">. </w:t>
      </w:r>
      <w:r w:rsidRPr="00DB5A6B">
        <w:rPr>
          <w:rFonts w:ascii="Arial" w:hAnsi="Arial" w:cs="Arial"/>
          <w:bCs/>
          <w:sz w:val="24"/>
          <w:szCs w:val="24"/>
        </w:rPr>
        <w:t xml:space="preserve">Данные о </w:t>
      </w:r>
      <w:r w:rsidR="006679FF" w:rsidRPr="00DB5A6B">
        <w:rPr>
          <w:rFonts w:ascii="Arial" w:hAnsi="Arial" w:cs="Arial"/>
          <w:bCs/>
          <w:sz w:val="24"/>
          <w:szCs w:val="24"/>
        </w:rPr>
        <w:t xml:space="preserve">воздействии на </w:t>
      </w:r>
      <w:r w:rsidRPr="00DB5A6B">
        <w:rPr>
          <w:rFonts w:ascii="Arial" w:hAnsi="Arial" w:cs="Arial"/>
          <w:bCs/>
          <w:sz w:val="24"/>
          <w:szCs w:val="24"/>
        </w:rPr>
        <w:t>голов</w:t>
      </w:r>
      <w:r w:rsidR="006679FF" w:rsidRPr="00DB5A6B">
        <w:rPr>
          <w:rFonts w:ascii="Arial" w:hAnsi="Arial" w:cs="Arial"/>
          <w:bCs/>
          <w:sz w:val="24"/>
          <w:szCs w:val="24"/>
        </w:rPr>
        <w:t>у</w:t>
      </w:r>
      <w:r w:rsidRPr="00DB5A6B">
        <w:rPr>
          <w:rFonts w:ascii="Arial" w:hAnsi="Arial" w:cs="Arial"/>
          <w:bCs/>
          <w:sz w:val="24"/>
          <w:szCs w:val="24"/>
        </w:rPr>
        <w:t xml:space="preserve"> должны быть исключены, </w:t>
      </w:r>
      <w:r w:rsidR="0000295E" w:rsidRPr="00DB5A6B">
        <w:rPr>
          <w:rFonts w:ascii="Arial" w:hAnsi="Arial" w:cs="Arial"/>
          <w:bCs/>
          <w:sz w:val="24"/>
          <w:szCs w:val="24"/>
        </w:rPr>
        <w:t>поскольку</w:t>
      </w:r>
      <w:r w:rsidRPr="00DB5A6B">
        <w:rPr>
          <w:rFonts w:ascii="Arial" w:hAnsi="Arial" w:cs="Arial"/>
          <w:bCs/>
          <w:sz w:val="24"/>
          <w:szCs w:val="24"/>
        </w:rPr>
        <w:t xml:space="preserve"> она обычно не защищена во время воздействия </w:t>
      </w:r>
      <w:r w:rsidR="0000295E" w:rsidRPr="00DB5A6B">
        <w:rPr>
          <w:rFonts w:ascii="Arial" w:hAnsi="Arial" w:cs="Arial"/>
          <w:bCs/>
          <w:sz w:val="24"/>
          <w:szCs w:val="24"/>
        </w:rPr>
        <w:t xml:space="preserve">на </w:t>
      </w:r>
      <w:r w:rsidRPr="00DB5A6B">
        <w:rPr>
          <w:rFonts w:ascii="Arial" w:hAnsi="Arial" w:cs="Arial"/>
          <w:bCs/>
          <w:sz w:val="24"/>
          <w:szCs w:val="24"/>
        </w:rPr>
        <w:t>одежд</w:t>
      </w:r>
      <w:r w:rsidR="0000295E" w:rsidRPr="00BE7BFD">
        <w:rPr>
          <w:rFonts w:ascii="Arial" w:hAnsi="Arial" w:cs="Arial"/>
          <w:bCs/>
          <w:sz w:val="24"/>
          <w:szCs w:val="24"/>
        </w:rPr>
        <w:t>у</w:t>
      </w:r>
      <w:r w:rsidRPr="00DB5A6B">
        <w:rPr>
          <w:rFonts w:ascii="Arial" w:hAnsi="Arial" w:cs="Arial"/>
          <w:bCs/>
          <w:sz w:val="24"/>
          <w:szCs w:val="24"/>
        </w:rPr>
        <w:t>.</w:t>
      </w:r>
    </w:p>
    <w:p w14:paraId="77F8AC9F" w14:textId="77777777" w:rsidR="00B7064F" w:rsidRPr="00DB5A6B" w:rsidRDefault="00B7064F" w:rsidP="00B7064F">
      <w:pPr>
        <w:spacing w:line="360" w:lineRule="auto"/>
        <w:ind w:firstLine="720"/>
        <w:jc w:val="both"/>
        <w:rPr>
          <w:rFonts w:ascii="Arial" w:hAnsi="Arial" w:cs="Arial"/>
          <w:bCs/>
          <w:sz w:val="24"/>
          <w:szCs w:val="24"/>
        </w:rPr>
      </w:pPr>
      <w:r w:rsidRPr="00DB5A6B">
        <w:rPr>
          <w:rFonts w:ascii="Arial" w:hAnsi="Arial" w:cs="Arial"/>
          <w:bCs/>
          <w:sz w:val="24"/>
          <w:szCs w:val="24"/>
        </w:rPr>
        <w:t>Расчет производится по формуле (2):</w:t>
      </w:r>
    </w:p>
    <w:p w14:paraId="1A034F98" w14:textId="50C8C91B" w:rsidR="00B7064F" w:rsidRPr="00DB5A6B" w:rsidRDefault="00C17222" w:rsidP="001B15D7">
      <w:pPr>
        <w:spacing w:line="360" w:lineRule="auto"/>
        <w:ind w:left="2160" w:firstLine="720"/>
        <w:jc w:val="both"/>
        <w:rPr>
          <w:rFonts w:ascii="Arial" w:hAnsi="Arial" w:cs="Arial"/>
          <w:bCs/>
          <w:sz w:val="24"/>
          <w:szCs w:val="24"/>
        </w:rPr>
      </w:pPr>
      <m:oMath>
        <m:sSub>
          <m:sSubPr>
            <m:ctrlPr>
              <w:rPr>
                <w:rFonts w:ascii="Cambria Math" w:hAnsi="Cambria Math" w:cs="Arial"/>
                <w:bCs/>
                <w:i/>
                <w:sz w:val="24"/>
                <w:szCs w:val="24"/>
              </w:rPr>
            </m:ctrlPr>
          </m:sSubPr>
          <m:e>
            <m:r>
              <w:rPr>
                <w:rFonts w:ascii="Cambria Math" w:hAnsi="Cambria Math" w:cs="Arial"/>
                <w:sz w:val="24"/>
                <w:szCs w:val="24"/>
              </w:rPr>
              <m:t>f</m:t>
            </m:r>
          </m:e>
          <m:sub>
            <m:r>
              <m:rPr>
                <m:sty m:val="p"/>
              </m:rPr>
              <w:rPr>
                <w:rFonts w:ascii="Cambria Math" w:hAnsi="Cambria Math" w:cs="Arial"/>
                <w:sz w:val="24"/>
                <w:szCs w:val="24"/>
              </w:rPr>
              <m:t>T</m:t>
            </m:r>
            <m:r>
              <m:rPr>
                <m:sty m:val="p"/>
              </m:rPr>
              <w:rPr>
                <w:rFonts w:ascii="Cambria Math" w:hAnsi="Cambria Math" w:cs="Arial"/>
                <w:sz w:val="24"/>
                <w:szCs w:val="24"/>
                <w:lang w:val="en-US"/>
              </w:rPr>
              <m:t>MPF</m:t>
            </m:r>
          </m:sub>
        </m:sSub>
        <m:r>
          <w:rPr>
            <w:rFonts w:ascii="Cambria Math" w:hAnsi="Cambria Math" w:cs="Arial"/>
            <w:sz w:val="24"/>
            <w:szCs w:val="24"/>
          </w:rPr>
          <m:t>=(100 %-</m:t>
        </m:r>
        <m:r>
          <w:rPr>
            <w:rFonts w:ascii="Cambria Math" w:hAnsi="Cambria Math" w:cs="Arial"/>
            <w:sz w:val="24"/>
            <w:szCs w:val="24"/>
            <w:lang w:val="en-US"/>
          </w:rPr>
          <m:t>B</m:t>
        </m:r>
        <m:r>
          <w:rPr>
            <w:rFonts w:ascii="Cambria Math" w:hAnsi="Cambria Math" w:cs="Arial"/>
            <w:sz w:val="24"/>
            <w:szCs w:val="24"/>
          </w:rPr>
          <m:t>)·</m:t>
        </m:r>
        <m:f>
          <m:fPr>
            <m:ctrlPr>
              <w:rPr>
                <w:rFonts w:ascii="Cambria Math" w:hAnsi="Cambria Math" w:cs="Arial"/>
                <w:bCs/>
                <w:i/>
                <w:sz w:val="24"/>
                <w:szCs w:val="24"/>
                <w:lang w:val="en-US"/>
              </w:rPr>
            </m:ctrlPr>
          </m:fPr>
          <m:num>
            <m:r>
              <w:rPr>
                <w:rFonts w:ascii="Cambria Math" w:hAnsi="Cambria Math" w:cs="Arial"/>
                <w:sz w:val="24"/>
                <w:szCs w:val="24"/>
                <w:lang w:val="en-US"/>
              </w:rPr>
              <m:t>t</m:t>
            </m:r>
          </m:num>
          <m:den>
            <m:r>
              <w:rPr>
                <w:rFonts w:ascii="Cambria Math" w:hAnsi="Cambria Math" w:cs="Arial"/>
                <w:sz w:val="24"/>
                <w:szCs w:val="24"/>
                <w:lang w:val="en-US"/>
              </w:rPr>
              <m:t>G</m:t>
            </m:r>
          </m:den>
        </m:f>
        <m:r>
          <w:rPr>
            <w:rFonts w:ascii="Cambria Math" w:hAnsi="Cambria Math" w:cs="Arial"/>
            <w:sz w:val="24"/>
            <w:szCs w:val="24"/>
          </w:rPr>
          <m:t>/</m:t>
        </m:r>
        <m:r>
          <w:rPr>
            <w:rFonts w:ascii="Cambria Math" w:hAnsi="Cambria Math" w:cs="Arial"/>
            <w:sz w:val="24"/>
            <w:szCs w:val="24"/>
            <w:lang w:val="en-US"/>
          </w:rPr>
          <m:t>b</m:t>
        </m:r>
      </m:oMath>
      <w:r w:rsidR="00C60909" w:rsidRPr="00DB5A6B">
        <w:rPr>
          <w:rFonts w:ascii="Arial" w:hAnsi="Arial" w:cs="Arial"/>
          <w:bCs/>
          <w:sz w:val="24"/>
          <w:szCs w:val="24"/>
        </w:rPr>
        <w:tab/>
        <w:t>,</w:t>
      </w:r>
      <w:r w:rsidR="00C60909" w:rsidRPr="00DB5A6B">
        <w:rPr>
          <w:rFonts w:ascii="Arial" w:hAnsi="Arial" w:cs="Arial"/>
          <w:bCs/>
          <w:sz w:val="24"/>
          <w:szCs w:val="24"/>
        </w:rPr>
        <w:tab/>
      </w:r>
      <w:r w:rsidR="00C60909" w:rsidRPr="00DB5A6B">
        <w:rPr>
          <w:rFonts w:ascii="Arial" w:hAnsi="Arial" w:cs="Arial"/>
          <w:bCs/>
          <w:sz w:val="24"/>
          <w:szCs w:val="24"/>
        </w:rPr>
        <w:tab/>
      </w:r>
      <w:r w:rsidR="00C60909" w:rsidRPr="00DB5A6B">
        <w:rPr>
          <w:rFonts w:ascii="Arial" w:hAnsi="Arial" w:cs="Arial"/>
          <w:bCs/>
          <w:sz w:val="24"/>
          <w:szCs w:val="24"/>
        </w:rPr>
        <w:tab/>
      </w:r>
      <w:r w:rsidR="00C60909" w:rsidRPr="00DB5A6B">
        <w:rPr>
          <w:rFonts w:ascii="Arial" w:hAnsi="Arial" w:cs="Arial"/>
          <w:bCs/>
          <w:sz w:val="24"/>
          <w:szCs w:val="24"/>
        </w:rPr>
        <w:tab/>
      </w:r>
      <w:r w:rsidR="00C60909" w:rsidRPr="00DB5A6B">
        <w:rPr>
          <w:rFonts w:ascii="Arial" w:hAnsi="Arial" w:cs="Arial"/>
          <w:bCs/>
          <w:sz w:val="24"/>
          <w:szCs w:val="24"/>
        </w:rPr>
        <w:tab/>
        <w:t>(2)</w:t>
      </w:r>
    </w:p>
    <w:p w14:paraId="09665F19" w14:textId="70E8ACC3" w:rsidR="00B7064F" w:rsidRPr="00DB5A6B" w:rsidRDefault="00C60909" w:rsidP="00F63ECA">
      <w:pPr>
        <w:spacing w:line="360" w:lineRule="auto"/>
        <w:jc w:val="both"/>
        <w:rPr>
          <w:rFonts w:ascii="Arial" w:hAnsi="Arial" w:cs="Arial"/>
          <w:bCs/>
          <w:sz w:val="24"/>
          <w:szCs w:val="24"/>
        </w:rPr>
      </w:pPr>
      <w:r w:rsidRPr="00DB5A6B">
        <w:rPr>
          <w:rFonts w:ascii="Arial" w:hAnsi="Arial" w:cs="Arial"/>
          <w:bCs/>
          <w:sz w:val="24"/>
          <w:szCs w:val="24"/>
        </w:rPr>
        <w:t>г</w:t>
      </w:r>
      <w:r w:rsidR="00B7064F" w:rsidRPr="00DB5A6B">
        <w:rPr>
          <w:rFonts w:ascii="Arial" w:hAnsi="Arial" w:cs="Arial"/>
          <w:bCs/>
          <w:sz w:val="24"/>
          <w:szCs w:val="24"/>
        </w:rPr>
        <w:t>де</w:t>
      </w:r>
      <w:r w:rsidR="00F63ECA" w:rsidRPr="00DB5A6B">
        <w:rPr>
          <w:rFonts w:ascii="Arial" w:hAnsi="Arial" w:cs="Arial"/>
          <w:bCs/>
          <w:i/>
          <w:iCs/>
          <w:sz w:val="24"/>
          <w:szCs w:val="24"/>
        </w:rPr>
        <w:t xml:space="preserve"> </w:t>
      </w:r>
      <w:r w:rsidR="00F63ECA" w:rsidRPr="00DB5A6B">
        <w:rPr>
          <w:rFonts w:ascii="Arial" w:hAnsi="Arial" w:cs="Arial"/>
          <w:bCs/>
          <w:i/>
          <w:iCs/>
          <w:sz w:val="24"/>
          <w:szCs w:val="24"/>
        </w:rPr>
        <w:tab/>
      </w:r>
      <w:r w:rsidR="00B7064F" w:rsidRPr="00DB5A6B">
        <w:rPr>
          <w:rFonts w:ascii="Arial" w:hAnsi="Arial" w:cs="Arial"/>
          <w:bCs/>
          <w:i/>
          <w:iCs/>
          <w:sz w:val="24"/>
          <w:szCs w:val="24"/>
        </w:rPr>
        <w:t>B</w:t>
      </w:r>
      <w:r w:rsidRPr="00DB5A6B">
        <w:rPr>
          <w:rFonts w:ascii="Arial" w:hAnsi="Arial" w:cs="Arial"/>
          <w:bCs/>
          <w:i/>
          <w:iCs/>
          <w:sz w:val="24"/>
          <w:szCs w:val="24"/>
        </w:rPr>
        <w:t xml:space="preserve"> </w:t>
      </w:r>
      <w:r w:rsidRPr="00DB5A6B">
        <w:rPr>
          <w:rFonts w:ascii="Arial" w:hAnsi="Arial" w:cs="Arial"/>
          <w:bCs/>
          <w:sz w:val="24"/>
          <w:szCs w:val="24"/>
        </w:rPr>
        <w:t>-</w:t>
      </w:r>
      <w:r w:rsidRPr="00DB5A6B">
        <w:rPr>
          <w:rFonts w:ascii="Arial" w:hAnsi="Arial" w:cs="Arial"/>
          <w:b/>
          <w:sz w:val="24"/>
          <w:szCs w:val="24"/>
        </w:rPr>
        <w:t xml:space="preserve"> </w:t>
      </w:r>
      <w:r w:rsidR="00B7064F" w:rsidRPr="00DB5A6B">
        <w:rPr>
          <w:rFonts w:ascii="Arial" w:hAnsi="Arial" w:cs="Arial"/>
          <w:bCs/>
          <w:sz w:val="24"/>
          <w:szCs w:val="24"/>
        </w:rPr>
        <w:t xml:space="preserve">% ожогов тела (2-й и 3-й степени на теле без </w:t>
      </w:r>
      <w:r w:rsidR="006679FF" w:rsidRPr="00DB5A6B">
        <w:rPr>
          <w:rFonts w:ascii="Arial" w:hAnsi="Arial" w:cs="Arial"/>
          <w:bCs/>
          <w:sz w:val="24"/>
          <w:szCs w:val="24"/>
        </w:rPr>
        <w:t xml:space="preserve">учета </w:t>
      </w:r>
      <w:r w:rsidR="00B7064F" w:rsidRPr="00DB5A6B">
        <w:rPr>
          <w:rFonts w:ascii="Arial" w:hAnsi="Arial" w:cs="Arial"/>
          <w:bCs/>
          <w:sz w:val="24"/>
          <w:szCs w:val="24"/>
        </w:rPr>
        <w:t xml:space="preserve">головы, если она не защищена); </w:t>
      </w:r>
    </w:p>
    <w:p w14:paraId="375B0631" w14:textId="74279BAD" w:rsidR="00B7064F" w:rsidRPr="00DB5A6B" w:rsidRDefault="00B7064F" w:rsidP="00B7064F">
      <w:pPr>
        <w:spacing w:line="360" w:lineRule="auto"/>
        <w:ind w:firstLine="720"/>
        <w:jc w:val="both"/>
        <w:rPr>
          <w:rFonts w:ascii="Arial" w:hAnsi="Arial" w:cs="Arial"/>
          <w:bCs/>
          <w:sz w:val="24"/>
          <w:szCs w:val="24"/>
        </w:rPr>
      </w:pPr>
      <w:r w:rsidRPr="00DB5A6B">
        <w:rPr>
          <w:rFonts w:ascii="Arial" w:hAnsi="Arial" w:cs="Arial"/>
          <w:bCs/>
          <w:i/>
          <w:iCs/>
          <w:sz w:val="24"/>
          <w:szCs w:val="24"/>
        </w:rPr>
        <w:t>t</w:t>
      </w:r>
      <w:r w:rsidR="00C60909" w:rsidRPr="00DB5A6B">
        <w:rPr>
          <w:rFonts w:ascii="Arial" w:hAnsi="Arial" w:cs="Arial"/>
          <w:bCs/>
          <w:sz w:val="24"/>
          <w:szCs w:val="24"/>
        </w:rPr>
        <w:t xml:space="preserve"> - </w:t>
      </w:r>
      <w:r w:rsidRPr="00DB5A6B">
        <w:rPr>
          <w:rFonts w:ascii="Arial" w:hAnsi="Arial" w:cs="Arial"/>
          <w:bCs/>
          <w:sz w:val="24"/>
          <w:szCs w:val="24"/>
        </w:rPr>
        <w:t>время воздействия;</w:t>
      </w:r>
    </w:p>
    <w:p w14:paraId="3A0963E9" w14:textId="315B18D1" w:rsidR="00B7064F" w:rsidRPr="00DB5A6B" w:rsidRDefault="00B7064F" w:rsidP="00B7064F">
      <w:pPr>
        <w:spacing w:line="360" w:lineRule="auto"/>
        <w:ind w:firstLine="720"/>
        <w:jc w:val="both"/>
        <w:rPr>
          <w:rFonts w:ascii="Arial" w:hAnsi="Arial" w:cs="Arial"/>
          <w:bCs/>
          <w:sz w:val="24"/>
          <w:szCs w:val="24"/>
        </w:rPr>
      </w:pPr>
      <w:r w:rsidRPr="00DB5A6B">
        <w:rPr>
          <w:rFonts w:ascii="Arial" w:hAnsi="Arial" w:cs="Arial"/>
          <w:bCs/>
          <w:i/>
          <w:iCs/>
          <w:sz w:val="24"/>
          <w:szCs w:val="24"/>
        </w:rPr>
        <w:t>G</w:t>
      </w:r>
      <w:r w:rsidR="00C60909" w:rsidRPr="00DB5A6B">
        <w:rPr>
          <w:rFonts w:ascii="Arial" w:hAnsi="Arial" w:cs="Arial"/>
          <w:bCs/>
          <w:i/>
          <w:iCs/>
          <w:sz w:val="24"/>
          <w:szCs w:val="24"/>
        </w:rPr>
        <w:t xml:space="preserve"> </w:t>
      </w:r>
      <w:r w:rsidR="00C60909" w:rsidRPr="00DB5A6B">
        <w:rPr>
          <w:rFonts w:ascii="Arial" w:hAnsi="Arial" w:cs="Arial"/>
          <w:bCs/>
          <w:sz w:val="24"/>
          <w:szCs w:val="24"/>
        </w:rPr>
        <w:t xml:space="preserve">- </w:t>
      </w:r>
      <w:r w:rsidRPr="00DB5A6B">
        <w:rPr>
          <w:rFonts w:ascii="Arial" w:hAnsi="Arial" w:cs="Arial"/>
          <w:bCs/>
          <w:sz w:val="24"/>
          <w:szCs w:val="24"/>
        </w:rPr>
        <w:t xml:space="preserve">общая масса </w:t>
      </w:r>
      <w:r w:rsidR="00765454" w:rsidRPr="00DB5A6B">
        <w:rPr>
          <w:rFonts w:ascii="Arial" w:hAnsi="Arial" w:cs="Arial"/>
          <w:bCs/>
          <w:sz w:val="24"/>
          <w:szCs w:val="24"/>
        </w:rPr>
        <w:t xml:space="preserve">предметов </w:t>
      </w:r>
      <w:r w:rsidRPr="00DB5A6B">
        <w:rPr>
          <w:rFonts w:ascii="Arial" w:hAnsi="Arial" w:cs="Arial"/>
          <w:bCs/>
          <w:sz w:val="24"/>
          <w:szCs w:val="24"/>
        </w:rPr>
        <w:t>одежды (в г);</w:t>
      </w:r>
    </w:p>
    <w:p w14:paraId="154AC0E2" w14:textId="702492D3" w:rsidR="00B7064F" w:rsidRPr="004E71DE" w:rsidRDefault="00B7064F" w:rsidP="00B7064F">
      <w:pPr>
        <w:spacing w:line="360" w:lineRule="auto"/>
        <w:ind w:firstLine="720"/>
        <w:jc w:val="both"/>
        <w:rPr>
          <w:rFonts w:ascii="Arial" w:hAnsi="Arial" w:cs="Arial"/>
          <w:bCs/>
          <w:sz w:val="24"/>
          <w:szCs w:val="24"/>
        </w:rPr>
      </w:pPr>
      <w:r w:rsidRPr="004E71DE">
        <w:rPr>
          <w:rFonts w:ascii="Arial" w:hAnsi="Arial" w:cs="Arial"/>
          <w:bCs/>
          <w:i/>
          <w:iCs/>
          <w:sz w:val="24"/>
          <w:szCs w:val="24"/>
        </w:rPr>
        <w:t>b</w:t>
      </w:r>
      <w:r w:rsidR="00C60909" w:rsidRPr="004E71DE">
        <w:rPr>
          <w:rFonts w:ascii="Arial" w:hAnsi="Arial" w:cs="Arial"/>
          <w:bCs/>
          <w:i/>
          <w:iCs/>
          <w:sz w:val="24"/>
          <w:szCs w:val="24"/>
        </w:rPr>
        <w:t xml:space="preserve"> - </w:t>
      </w:r>
      <w:r w:rsidR="00CB026B" w:rsidRPr="004E71DE">
        <w:rPr>
          <w:rFonts w:ascii="Arial" w:hAnsi="Arial" w:cs="Arial"/>
          <w:bCs/>
          <w:sz w:val="24"/>
          <w:szCs w:val="24"/>
        </w:rPr>
        <w:t xml:space="preserve">площадь </w:t>
      </w:r>
      <w:r w:rsidRPr="004E71DE">
        <w:rPr>
          <w:rFonts w:ascii="Arial" w:hAnsi="Arial" w:cs="Arial"/>
          <w:bCs/>
          <w:sz w:val="24"/>
          <w:szCs w:val="24"/>
        </w:rPr>
        <w:t>поверхност</w:t>
      </w:r>
      <w:r w:rsidR="00CB026B" w:rsidRPr="004E71DE">
        <w:rPr>
          <w:rFonts w:ascii="Arial" w:hAnsi="Arial" w:cs="Arial"/>
          <w:bCs/>
          <w:sz w:val="24"/>
          <w:szCs w:val="24"/>
        </w:rPr>
        <w:t>и</w:t>
      </w:r>
      <w:r w:rsidRPr="004E71DE">
        <w:rPr>
          <w:rFonts w:ascii="Arial" w:hAnsi="Arial" w:cs="Arial"/>
          <w:bCs/>
          <w:sz w:val="24"/>
          <w:szCs w:val="24"/>
        </w:rPr>
        <w:t xml:space="preserve"> тела (см. </w:t>
      </w:r>
      <w:r w:rsidR="002E07A4" w:rsidRPr="004E71DE">
        <w:rPr>
          <w:rFonts w:ascii="Arial" w:hAnsi="Arial" w:cs="Arial"/>
          <w:bCs/>
          <w:sz w:val="24"/>
          <w:szCs w:val="24"/>
        </w:rPr>
        <w:t>п</w:t>
      </w:r>
      <w:r w:rsidRPr="004E71DE">
        <w:rPr>
          <w:rFonts w:ascii="Arial" w:hAnsi="Arial" w:cs="Arial"/>
          <w:bCs/>
          <w:sz w:val="24"/>
          <w:szCs w:val="24"/>
        </w:rPr>
        <w:t>римечание 2).</w:t>
      </w:r>
    </w:p>
    <w:p w14:paraId="6FD64C68" w14:textId="69BA2C27" w:rsidR="00B7064F" w:rsidRPr="004E71DE" w:rsidRDefault="00B7064F" w:rsidP="0006310A">
      <w:pPr>
        <w:spacing w:after="120" w:line="360" w:lineRule="auto"/>
        <w:ind w:firstLine="720"/>
        <w:jc w:val="both"/>
        <w:rPr>
          <w:rFonts w:ascii="Arial" w:hAnsi="Arial" w:cs="Arial"/>
          <w:bCs/>
          <w:sz w:val="24"/>
          <w:szCs w:val="24"/>
        </w:rPr>
      </w:pPr>
      <w:r w:rsidRPr="004E71DE">
        <w:rPr>
          <w:rFonts w:ascii="Arial" w:hAnsi="Arial" w:cs="Arial"/>
          <w:bCs/>
          <w:sz w:val="24"/>
          <w:szCs w:val="24"/>
        </w:rPr>
        <w:t>Масса комплекта одежды (вс</w:t>
      </w:r>
      <w:r w:rsidR="00765454" w:rsidRPr="004E71DE">
        <w:rPr>
          <w:rFonts w:ascii="Arial" w:hAnsi="Arial" w:cs="Arial"/>
          <w:bCs/>
          <w:sz w:val="24"/>
          <w:szCs w:val="24"/>
        </w:rPr>
        <w:t>е предметы</w:t>
      </w:r>
      <w:r w:rsidRPr="004E71DE">
        <w:rPr>
          <w:rFonts w:ascii="Arial" w:hAnsi="Arial" w:cs="Arial"/>
          <w:bCs/>
          <w:sz w:val="24"/>
          <w:szCs w:val="24"/>
        </w:rPr>
        <w:t xml:space="preserve"> одежд</w:t>
      </w:r>
      <w:r w:rsidR="00765454" w:rsidRPr="004E71DE">
        <w:rPr>
          <w:rFonts w:ascii="Arial" w:hAnsi="Arial" w:cs="Arial"/>
          <w:bCs/>
          <w:sz w:val="24"/>
          <w:szCs w:val="24"/>
        </w:rPr>
        <w:t>ы</w:t>
      </w:r>
      <w:r w:rsidRPr="004E71DE">
        <w:rPr>
          <w:rFonts w:ascii="Arial" w:hAnsi="Arial" w:cs="Arial"/>
          <w:bCs/>
          <w:sz w:val="24"/>
          <w:szCs w:val="24"/>
        </w:rPr>
        <w:t xml:space="preserve"> вместе) должна измеряться в соответствии с ISO 3801 и </w:t>
      </w:r>
      <w:r w:rsidR="002B03BB" w:rsidRPr="004E71DE">
        <w:rPr>
          <w:rFonts w:ascii="Arial" w:hAnsi="Arial" w:cs="Arial"/>
          <w:bCs/>
          <w:sz w:val="24"/>
          <w:szCs w:val="24"/>
        </w:rPr>
        <w:t xml:space="preserve">в соответствии с </w:t>
      </w:r>
      <w:r w:rsidRPr="004E71DE">
        <w:rPr>
          <w:rFonts w:ascii="Arial" w:hAnsi="Arial" w:cs="Arial"/>
          <w:bCs/>
          <w:sz w:val="24"/>
          <w:szCs w:val="24"/>
        </w:rPr>
        <w:t>услови</w:t>
      </w:r>
      <w:r w:rsidR="002B03BB" w:rsidRPr="004E71DE">
        <w:rPr>
          <w:rFonts w:ascii="Arial" w:hAnsi="Arial" w:cs="Arial"/>
          <w:bCs/>
          <w:sz w:val="24"/>
          <w:szCs w:val="24"/>
        </w:rPr>
        <w:t>ями</w:t>
      </w:r>
      <w:r w:rsidRPr="004E71DE">
        <w:rPr>
          <w:rFonts w:ascii="Arial" w:hAnsi="Arial" w:cs="Arial"/>
          <w:bCs/>
          <w:sz w:val="24"/>
          <w:szCs w:val="24"/>
        </w:rPr>
        <w:t xml:space="preserve">, </w:t>
      </w:r>
      <w:r w:rsidR="002B03BB" w:rsidRPr="004E71DE">
        <w:rPr>
          <w:rFonts w:ascii="Arial" w:hAnsi="Arial" w:cs="Arial"/>
          <w:bCs/>
          <w:sz w:val="24"/>
          <w:szCs w:val="24"/>
        </w:rPr>
        <w:t xml:space="preserve">указанными в </w:t>
      </w:r>
      <w:r w:rsidR="00CC3B51" w:rsidRPr="004E71DE">
        <w:rPr>
          <w:rFonts w:ascii="Arial" w:hAnsi="Arial" w:cs="Arial"/>
          <w:bCs/>
          <w:sz w:val="24"/>
          <w:szCs w:val="24"/>
        </w:rPr>
        <w:t>р</w:t>
      </w:r>
      <w:r w:rsidRPr="004E71DE">
        <w:rPr>
          <w:rFonts w:ascii="Arial" w:hAnsi="Arial" w:cs="Arial"/>
          <w:bCs/>
          <w:sz w:val="24"/>
          <w:szCs w:val="24"/>
        </w:rPr>
        <w:t>аздел</w:t>
      </w:r>
      <w:r w:rsidR="002B03BB" w:rsidRPr="004E71DE">
        <w:rPr>
          <w:rFonts w:ascii="Arial" w:hAnsi="Arial" w:cs="Arial"/>
          <w:bCs/>
          <w:sz w:val="24"/>
          <w:szCs w:val="24"/>
        </w:rPr>
        <w:t>е</w:t>
      </w:r>
      <w:r w:rsidRPr="004E71DE">
        <w:rPr>
          <w:rFonts w:ascii="Arial" w:hAnsi="Arial" w:cs="Arial"/>
          <w:bCs/>
          <w:sz w:val="24"/>
          <w:szCs w:val="24"/>
        </w:rPr>
        <w:t xml:space="preserve"> 7. </w:t>
      </w:r>
    </w:p>
    <w:p w14:paraId="0B3E155D" w14:textId="7ECAEA0F" w:rsidR="00B7064F" w:rsidRPr="00FF5B36" w:rsidRDefault="007E45AB" w:rsidP="0006310A">
      <w:pPr>
        <w:spacing w:after="120" w:line="360" w:lineRule="auto"/>
        <w:ind w:firstLine="720"/>
        <w:jc w:val="both"/>
        <w:rPr>
          <w:rFonts w:ascii="Arial" w:hAnsi="Arial" w:cs="Arial"/>
          <w:bCs/>
        </w:rPr>
      </w:pPr>
      <w:r w:rsidRPr="004E71DE">
        <w:rPr>
          <w:rFonts w:ascii="Arial" w:hAnsi="Arial" w:cs="Arial"/>
          <w:bCs/>
          <w:spacing w:val="30"/>
        </w:rPr>
        <w:t xml:space="preserve">Примечание </w:t>
      </w:r>
      <w:r w:rsidR="00B7064F" w:rsidRPr="004E71DE">
        <w:rPr>
          <w:rFonts w:ascii="Arial" w:hAnsi="Arial" w:cs="Arial"/>
          <w:bCs/>
          <w:spacing w:val="30"/>
        </w:rPr>
        <w:t>1</w:t>
      </w:r>
      <w:r w:rsidRPr="004E71DE">
        <w:rPr>
          <w:rFonts w:ascii="Arial" w:hAnsi="Arial" w:cs="Arial"/>
          <w:bCs/>
        </w:rPr>
        <w:t xml:space="preserve"> -</w:t>
      </w:r>
      <w:r w:rsidR="002204AD" w:rsidRPr="004E71DE">
        <w:rPr>
          <w:rFonts w:ascii="Arial" w:hAnsi="Arial" w:cs="Arial"/>
          <w:bCs/>
        </w:rPr>
        <w:t xml:space="preserve"> </w:t>
      </w:r>
      <w:r w:rsidR="00B7064F" w:rsidRPr="004E71DE">
        <w:rPr>
          <w:rFonts w:ascii="Arial" w:hAnsi="Arial" w:cs="Arial"/>
          <w:bCs/>
        </w:rPr>
        <w:t xml:space="preserve">Масса </w:t>
      </w:r>
      <w:r w:rsidR="00765454" w:rsidRPr="004E71DE">
        <w:rPr>
          <w:rFonts w:ascii="Arial" w:hAnsi="Arial" w:cs="Arial"/>
          <w:bCs/>
        </w:rPr>
        <w:t xml:space="preserve">предмета </w:t>
      </w:r>
      <w:r w:rsidR="00B7064F" w:rsidRPr="004E71DE">
        <w:rPr>
          <w:rFonts w:ascii="Arial" w:hAnsi="Arial" w:cs="Arial"/>
          <w:bCs/>
        </w:rPr>
        <w:t xml:space="preserve">одежды не совпадает с </w:t>
      </w:r>
      <w:r w:rsidR="006D1AD7" w:rsidRPr="004E71DE">
        <w:rPr>
          <w:rFonts w:ascii="Arial" w:hAnsi="Arial" w:cs="Arial"/>
          <w:bCs/>
        </w:rPr>
        <w:t xml:space="preserve">поверхностной плотностью </w:t>
      </w:r>
      <w:r w:rsidR="00B7064F" w:rsidRPr="004E71DE">
        <w:rPr>
          <w:rFonts w:ascii="Arial" w:hAnsi="Arial" w:cs="Arial"/>
          <w:bCs/>
        </w:rPr>
        <w:t xml:space="preserve">ткани, умноженной на площадь </w:t>
      </w:r>
      <w:r w:rsidR="008D5025" w:rsidRPr="004E71DE">
        <w:rPr>
          <w:rFonts w:ascii="Arial" w:hAnsi="Arial" w:cs="Arial"/>
          <w:bCs/>
        </w:rPr>
        <w:t xml:space="preserve">покрытой </w:t>
      </w:r>
      <w:r w:rsidR="00B7064F" w:rsidRPr="004E71DE">
        <w:rPr>
          <w:rFonts w:ascii="Arial" w:hAnsi="Arial" w:cs="Arial"/>
          <w:bCs/>
        </w:rPr>
        <w:t xml:space="preserve">поверхности тела. Масса </w:t>
      </w:r>
      <w:r w:rsidR="00765454" w:rsidRPr="004E71DE">
        <w:rPr>
          <w:rFonts w:ascii="Arial" w:hAnsi="Arial" w:cs="Arial"/>
          <w:bCs/>
        </w:rPr>
        <w:t xml:space="preserve">предмета </w:t>
      </w:r>
      <w:r w:rsidR="00B7064F" w:rsidRPr="004E71DE">
        <w:rPr>
          <w:rFonts w:ascii="Arial" w:hAnsi="Arial" w:cs="Arial"/>
          <w:bCs/>
        </w:rPr>
        <w:t xml:space="preserve">одежды по крайней мере в 2,3 раза </w:t>
      </w:r>
      <w:r w:rsidR="0048476A" w:rsidRPr="004E71DE">
        <w:rPr>
          <w:rFonts w:ascii="Arial" w:hAnsi="Arial" w:cs="Arial"/>
          <w:bCs/>
        </w:rPr>
        <w:t xml:space="preserve">больше </w:t>
      </w:r>
      <w:r w:rsidR="00B7064F" w:rsidRPr="004E71DE">
        <w:rPr>
          <w:rFonts w:ascii="Arial" w:hAnsi="Arial" w:cs="Arial"/>
          <w:bCs/>
        </w:rPr>
        <w:t>для просто</w:t>
      </w:r>
      <w:r w:rsidR="00765454" w:rsidRPr="004E71DE">
        <w:rPr>
          <w:rFonts w:ascii="Arial" w:hAnsi="Arial" w:cs="Arial"/>
          <w:bCs/>
        </w:rPr>
        <w:t>го</w:t>
      </w:r>
      <w:r w:rsidR="006A7A23" w:rsidRPr="004E71DE">
        <w:rPr>
          <w:rFonts w:ascii="Arial" w:hAnsi="Arial" w:cs="Arial"/>
          <w:bCs/>
        </w:rPr>
        <w:t xml:space="preserve"> (повседневного)</w:t>
      </w:r>
      <w:r w:rsidR="00765454" w:rsidRPr="004E71DE">
        <w:rPr>
          <w:rFonts w:ascii="Arial" w:hAnsi="Arial" w:cs="Arial"/>
          <w:bCs/>
        </w:rPr>
        <w:t xml:space="preserve"> предмета</w:t>
      </w:r>
      <w:r w:rsidR="00B7064F" w:rsidRPr="004E71DE">
        <w:rPr>
          <w:rFonts w:ascii="Arial" w:hAnsi="Arial" w:cs="Arial"/>
          <w:bCs/>
        </w:rPr>
        <w:t xml:space="preserve"> </w:t>
      </w:r>
      <w:r w:rsidR="00B7064F" w:rsidRPr="00FF5B36">
        <w:rPr>
          <w:rFonts w:ascii="Arial" w:hAnsi="Arial" w:cs="Arial"/>
          <w:bCs/>
        </w:rPr>
        <w:t xml:space="preserve">одежды. </w:t>
      </w:r>
    </w:p>
    <w:p w14:paraId="67C653B2" w14:textId="7347AA39" w:rsidR="00B7064F" w:rsidRPr="00FF5B36" w:rsidRDefault="007E45AB" w:rsidP="00CF73A2">
      <w:pPr>
        <w:spacing w:after="120" w:line="360" w:lineRule="auto"/>
        <w:ind w:firstLine="720"/>
        <w:jc w:val="both"/>
        <w:rPr>
          <w:rFonts w:ascii="Arial" w:hAnsi="Arial" w:cs="Arial"/>
          <w:bCs/>
        </w:rPr>
      </w:pPr>
      <w:r w:rsidRPr="00FF5B36">
        <w:rPr>
          <w:rFonts w:ascii="Arial" w:hAnsi="Arial" w:cs="Arial"/>
          <w:bCs/>
          <w:spacing w:val="30"/>
        </w:rPr>
        <w:t xml:space="preserve">Примечание </w:t>
      </w:r>
      <w:r w:rsidR="00B7064F" w:rsidRPr="00FF5B36">
        <w:rPr>
          <w:rFonts w:ascii="Arial" w:hAnsi="Arial" w:cs="Arial"/>
          <w:bCs/>
          <w:spacing w:val="30"/>
        </w:rPr>
        <w:t>2</w:t>
      </w:r>
      <w:r w:rsidRPr="00FF5B36">
        <w:rPr>
          <w:rFonts w:ascii="Arial" w:hAnsi="Arial" w:cs="Arial"/>
          <w:bCs/>
          <w:spacing w:val="30"/>
        </w:rPr>
        <w:t xml:space="preserve"> -</w:t>
      </w:r>
      <w:r w:rsidR="002204AD" w:rsidRPr="00FF5B36">
        <w:rPr>
          <w:rFonts w:ascii="Arial" w:hAnsi="Arial" w:cs="Arial"/>
          <w:bCs/>
        </w:rPr>
        <w:t xml:space="preserve"> </w:t>
      </w:r>
      <w:r w:rsidR="00B7064F" w:rsidRPr="00FF5B36">
        <w:rPr>
          <w:rFonts w:ascii="Arial" w:hAnsi="Arial" w:cs="Arial"/>
          <w:bCs/>
        </w:rPr>
        <w:t>Площадь поверхности тела мужского манекена округлена до 1,6 м</w:t>
      </w:r>
      <w:r w:rsidR="00B7064F" w:rsidRPr="00FF5B36">
        <w:rPr>
          <w:rFonts w:ascii="Arial" w:hAnsi="Arial" w:cs="Arial"/>
          <w:bCs/>
          <w:vertAlign w:val="superscript"/>
        </w:rPr>
        <w:t>2</w:t>
      </w:r>
      <w:r w:rsidR="00B7064F" w:rsidRPr="00FF5B36">
        <w:rPr>
          <w:rFonts w:ascii="Arial" w:hAnsi="Arial" w:cs="Arial"/>
          <w:bCs/>
        </w:rPr>
        <w:t xml:space="preserve"> без </w:t>
      </w:r>
      <w:r w:rsidR="00773857" w:rsidRPr="00FF5B36">
        <w:rPr>
          <w:rFonts w:ascii="Arial" w:hAnsi="Arial" w:cs="Arial"/>
          <w:bCs/>
        </w:rPr>
        <w:t xml:space="preserve">учета </w:t>
      </w:r>
      <w:r w:rsidR="00B7064F" w:rsidRPr="00FF5B36">
        <w:rPr>
          <w:rFonts w:ascii="Arial" w:hAnsi="Arial" w:cs="Arial"/>
          <w:bCs/>
        </w:rPr>
        <w:t xml:space="preserve">головы, </w:t>
      </w:r>
      <w:r w:rsidR="00AC281B" w:rsidRPr="00FF5B36">
        <w:rPr>
          <w:rFonts w:ascii="Arial" w:hAnsi="Arial" w:cs="Arial"/>
          <w:bCs/>
        </w:rPr>
        <w:t>ст</w:t>
      </w:r>
      <w:r w:rsidR="0005025F" w:rsidRPr="00FF5B36">
        <w:rPr>
          <w:rFonts w:ascii="Arial" w:hAnsi="Arial" w:cs="Arial"/>
          <w:bCs/>
        </w:rPr>
        <w:t>оп</w:t>
      </w:r>
      <w:r w:rsidR="00B7064F" w:rsidRPr="00FF5B36">
        <w:rPr>
          <w:rFonts w:ascii="Arial" w:hAnsi="Arial" w:cs="Arial"/>
          <w:bCs/>
        </w:rPr>
        <w:t xml:space="preserve"> и </w:t>
      </w:r>
      <w:r w:rsidR="00AC281B" w:rsidRPr="00FF5B36">
        <w:rPr>
          <w:rFonts w:ascii="Arial" w:hAnsi="Arial" w:cs="Arial"/>
          <w:bCs/>
        </w:rPr>
        <w:t>кистей</w:t>
      </w:r>
      <w:r w:rsidR="00B7064F" w:rsidRPr="00FF5B36">
        <w:rPr>
          <w:rFonts w:ascii="Arial" w:hAnsi="Arial" w:cs="Arial"/>
          <w:bCs/>
        </w:rPr>
        <w:t xml:space="preserve"> и до 1,74 м</w:t>
      </w:r>
      <w:r w:rsidR="00B7064F" w:rsidRPr="00FF5B36">
        <w:rPr>
          <w:rFonts w:ascii="Arial" w:hAnsi="Arial" w:cs="Arial"/>
          <w:bCs/>
          <w:vertAlign w:val="superscript"/>
        </w:rPr>
        <w:t>2</w:t>
      </w:r>
      <w:r w:rsidR="00AC281B" w:rsidRPr="00FF5B36">
        <w:rPr>
          <w:rFonts w:ascii="Arial" w:hAnsi="Arial" w:cs="Arial"/>
          <w:bCs/>
        </w:rPr>
        <w:t xml:space="preserve"> с учетом </w:t>
      </w:r>
      <w:r w:rsidR="00B7064F" w:rsidRPr="00FF5B36">
        <w:rPr>
          <w:rFonts w:ascii="Arial" w:hAnsi="Arial" w:cs="Arial"/>
          <w:bCs/>
        </w:rPr>
        <w:t>голов</w:t>
      </w:r>
      <w:r w:rsidR="00AC281B" w:rsidRPr="00FF5B36">
        <w:rPr>
          <w:rFonts w:ascii="Arial" w:hAnsi="Arial" w:cs="Arial"/>
          <w:bCs/>
        </w:rPr>
        <w:t>ы</w:t>
      </w:r>
      <w:r w:rsidR="00B7064F" w:rsidRPr="00FF5B36">
        <w:rPr>
          <w:rFonts w:ascii="Arial" w:hAnsi="Arial" w:cs="Arial"/>
          <w:bCs/>
        </w:rPr>
        <w:t xml:space="preserve"> (для женского манекена поверхность тела необходимо изменить </w:t>
      </w:r>
      <w:r w:rsidR="003826AB" w:rsidRPr="00FF5B36">
        <w:rPr>
          <w:rFonts w:ascii="Arial" w:hAnsi="Arial" w:cs="Arial"/>
          <w:bCs/>
        </w:rPr>
        <w:t>на</w:t>
      </w:r>
      <w:r w:rsidR="00B7064F" w:rsidRPr="00FF5B36">
        <w:rPr>
          <w:rFonts w:ascii="Arial" w:hAnsi="Arial" w:cs="Arial"/>
          <w:bCs/>
        </w:rPr>
        <w:t xml:space="preserve"> 1,36 м</w:t>
      </w:r>
      <w:r w:rsidR="00B7064F" w:rsidRPr="00FF5B36">
        <w:rPr>
          <w:rFonts w:ascii="Arial" w:hAnsi="Arial" w:cs="Arial"/>
          <w:bCs/>
          <w:vertAlign w:val="superscript"/>
        </w:rPr>
        <w:t>2</w:t>
      </w:r>
      <w:r w:rsidR="00B7064F" w:rsidRPr="00FF5B36">
        <w:rPr>
          <w:rFonts w:ascii="Arial" w:hAnsi="Arial" w:cs="Arial"/>
          <w:bCs/>
        </w:rPr>
        <w:t xml:space="preserve"> без </w:t>
      </w:r>
      <w:r w:rsidR="00AC281B" w:rsidRPr="00FF5B36">
        <w:rPr>
          <w:rFonts w:ascii="Arial" w:hAnsi="Arial" w:cs="Arial"/>
          <w:bCs/>
        </w:rPr>
        <w:t xml:space="preserve">учета </w:t>
      </w:r>
      <w:r w:rsidR="00B7064F" w:rsidRPr="00FF5B36">
        <w:rPr>
          <w:rFonts w:ascii="Arial" w:hAnsi="Arial" w:cs="Arial"/>
          <w:bCs/>
        </w:rPr>
        <w:t xml:space="preserve">головы, </w:t>
      </w:r>
      <w:r w:rsidR="00AC281B" w:rsidRPr="00FF5B36">
        <w:rPr>
          <w:rFonts w:ascii="Arial" w:hAnsi="Arial" w:cs="Arial"/>
          <w:bCs/>
        </w:rPr>
        <w:t>ст</w:t>
      </w:r>
      <w:r w:rsidR="0005025F" w:rsidRPr="00FF5B36">
        <w:rPr>
          <w:rFonts w:ascii="Arial" w:hAnsi="Arial" w:cs="Arial"/>
          <w:bCs/>
        </w:rPr>
        <w:t>оп</w:t>
      </w:r>
      <w:r w:rsidR="00B7064F" w:rsidRPr="00FF5B36">
        <w:rPr>
          <w:rFonts w:ascii="Arial" w:hAnsi="Arial" w:cs="Arial"/>
          <w:bCs/>
        </w:rPr>
        <w:t xml:space="preserve"> и </w:t>
      </w:r>
      <w:r w:rsidR="00AC281B" w:rsidRPr="00FF5B36">
        <w:rPr>
          <w:rFonts w:ascii="Arial" w:hAnsi="Arial" w:cs="Arial"/>
          <w:bCs/>
        </w:rPr>
        <w:t xml:space="preserve">кистей </w:t>
      </w:r>
      <w:r w:rsidR="00B7064F" w:rsidRPr="00FF5B36">
        <w:rPr>
          <w:rFonts w:ascii="Arial" w:hAnsi="Arial" w:cs="Arial"/>
          <w:bCs/>
        </w:rPr>
        <w:t xml:space="preserve">и </w:t>
      </w:r>
      <w:r w:rsidR="003826AB" w:rsidRPr="00FF5B36">
        <w:rPr>
          <w:rFonts w:ascii="Arial" w:hAnsi="Arial" w:cs="Arial"/>
          <w:bCs/>
        </w:rPr>
        <w:t>на</w:t>
      </w:r>
      <w:r w:rsidR="00B7064F" w:rsidRPr="00FF5B36">
        <w:rPr>
          <w:rFonts w:ascii="Arial" w:hAnsi="Arial" w:cs="Arial"/>
          <w:bCs/>
        </w:rPr>
        <w:t xml:space="preserve"> 1,58 м</w:t>
      </w:r>
      <w:r w:rsidR="00B7064F" w:rsidRPr="00FF5B36">
        <w:rPr>
          <w:rFonts w:ascii="Arial" w:hAnsi="Arial" w:cs="Arial"/>
          <w:bCs/>
          <w:vertAlign w:val="superscript"/>
        </w:rPr>
        <w:t>2</w:t>
      </w:r>
      <w:r w:rsidR="00AC281B" w:rsidRPr="00FF5B36">
        <w:rPr>
          <w:rFonts w:ascii="Arial" w:hAnsi="Arial" w:cs="Arial"/>
          <w:bCs/>
        </w:rPr>
        <w:t xml:space="preserve"> с учетом головы</w:t>
      </w:r>
      <w:r w:rsidR="00B7064F" w:rsidRPr="00FF5B36">
        <w:rPr>
          <w:rFonts w:ascii="Arial" w:hAnsi="Arial" w:cs="Arial"/>
          <w:bCs/>
        </w:rPr>
        <w:t xml:space="preserve"> (см. </w:t>
      </w:r>
      <w:r w:rsidR="00CF73A2" w:rsidRPr="00FF5B36">
        <w:rPr>
          <w:rFonts w:ascii="Arial" w:hAnsi="Arial" w:cs="Arial"/>
          <w:bCs/>
        </w:rPr>
        <w:t xml:space="preserve">таблицу </w:t>
      </w:r>
      <w:r w:rsidR="00B7064F" w:rsidRPr="00FF5B36">
        <w:rPr>
          <w:rFonts w:ascii="Arial" w:hAnsi="Arial" w:cs="Arial"/>
          <w:bCs/>
        </w:rPr>
        <w:t xml:space="preserve">3). </w:t>
      </w:r>
    </w:p>
    <w:p w14:paraId="004DFB0F" w14:textId="577A8D75" w:rsidR="00F95E5D" w:rsidRPr="004E71DE" w:rsidRDefault="007E45AB" w:rsidP="00186D87">
      <w:pPr>
        <w:spacing w:after="120" w:line="360" w:lineRule="auto"/>
        <w:ind w:firstLine="720"/>
        <w:jc w:val="both"/>
        <w:rPr>
          <w:rFonts w:ascii="Arial" w:hAnsi="Arial" w:cs="Arial"/>
          <w:bCs/>
        </w:rPr>
      </w:pPr>
      <w:r w:rsidRPr="00FF5B36">
        <w:rPr>
          <w:rFonts w:ascii="Arial" w:hAnsi="Arial" w:cs="Arial"/>
          <w:bCs/>
          <w:spacing w:val="30"/>
        </w:rPr>
        <w:t xml:space="preserve">Примечание </w:t>
      </w:r>
      <w:r w:rsidR="00B7064F" w:rsidRPr="00FF5B36">
        <w:rPr>
          <w:rFonts w:ascii="Arial" w:hAnsi="Arial" w:cs="Arial"/>
          <w:bCs/>
          <w:spacing w:val="30"/>
        </w:rPr>
        <w:t>3</w:t>
      </w:r>
      <w:r w:rsidRPr="00FF5B36">
        <w:rPr>
          <w:rFonts w:ascii="Arial" w:hAnsi="Arial" w:cs="Arial"/>
          <w:bCs/>
        </w:rPr>
        <w:t xml:space="preserve"> -</w:t>
      </w:r>
      <w:r w:rsidR="002204AD" w:rsidRPr="00FF5B36">
        <w:rPr>
          <w:rFonts w:ascii="Arial" w:hAnsi="Arial" w:cs="Arial"/>
          <w:bCs/>
        </w:rPr>
        <w:t xml:space="preserve"> </w:t>
      </w:r>
      <w:r w:rsidR="00F95E5D" w:rsidRPr="00FF5B36">
        <w:rPr>
          <w:rFonts w:ascii="Arial" w:hAnsi="Arial" w:cs="Arial"/>
          <w:bCs/>
        </w:rPr>
        <w:t>На основе о</w:t>
      </w:r>
      <w:r w:rsidR="00F95E5D" w:rsidRPr="004E71DE">
        <w:rPr>
          <w:rFonts w:ascii="Arial" w:hAnsi="Arial" w:cs="Arial"/>
          <w:bCs/>
        </w:rPr>
        <w:t xml:space="preserve">ценок, </w:t>
      </w:r>
      <w:r w:rsidR="00064372" w:rsidRPr="004E71DE">
        <w:rPr>
          <w:rFonts w:ascii="Arial" w:hAnsi="Arial" w:cs="Arial"/>
          <w:bCs/>
        </w:rPr>
        <w:t>проведенных</w:t>
      </w:r>
      <w:r w:rsidR="00F95E5D" w:rsidRPr="004E71DE">
        <w:rPr>
          <w:rFonts w:ascii="Arial" w:hAnsi="Arial" w:cs="Arial"/>
          <w:bCs/>
        </w:rPr>
        <w:t xml:space="preserve"> для </w:t>
      </w:r>
      <w:r w:rsidR="00D56D8A" w:rsidRPr="004E71DE">
        <w:rPr>
          <w:rFonts w:ascii="Arial" w:hAnsi="Arial" w:cs="Arial"/>
          <w:bCs/>
        </w:rPr>
        <w:t>раз</w:t>
      </w:r>
      <w:r w:rsidR="000626A1" w:rsidRPr="004E71DE">
        <w:rPr>
          <w:rFonts w:ascii="Arial" w:hAnsi="Arial" w:cs="Arial"/>
          <w:bCs/>
        </w:rPr>
        <w:t>личн</w:t>
      </w:r>
      <w:r w:rsidR="00765454" w:rsidRPr="004E71DE">
        <w:rPr>
          <w:rFonts w:ascii="Arial" w:hAnsi="Arial" w:cs="Arial"/>
          <w:bCs/>
        </w:rPr>
        <w:t>ых видов</w:t>
      </w:r>
      <w:r w:rsidR="000626A1" w:rsidRPr="004E71DE">
        <w:rPr>
          <w:rFonts w:ascii="Arial" w:hAnsi="Arial" w:cs="Arial"/>
          <w:bCs/>
        </w:rPr>
        <w:t xml:space="preserve"> </w:t>
      </w:r>
      <w:r w:rsidR="00CB026B" w:rsidRPr="004E71DE">
        <w:rPr>
          <w:rFonts w:ascii="Arial" w:hAnsi="Arial" w:cs="Arial"/>
          <w:bCs/>
        </w:rPr>
        <w:t xml:space="preserve">предметов </w:t>
      </w:r>
      <w:r w:rsidR="00F95E5D" w:rsidRPr="004E71DE">
        <w:rPr>
          <w:rFonts w:ascii="Arial" w:hAnsi="Arial" w:cs="Arial"/>
          <w:bCs/>
        </w:rPr>
        <w:t xml:space="preserve">одежды в зависимости от </w:t>
      </w:r>
      <w:r w:rsidR="003929DD" w:rsidRPr="004E71DE">
        <w:rPr>
          <w:rFonts w:ascii="Arial" w:hAnsi="Arial" w:cs="Arial"/>
          <w:bCs/>
        </w:rPr>
        <w:t>поверхностной плотности</w:t>
      </w:r>
      <w:r w:rsidR="00F95E5D" w:rsidRPr="004E71DE">
        <w:rPr>
          <w:rFonts w:ascii="Arial" w:hAnsi="Arial" w:cs="Arial"/>
          <w:bCs/>
        </w:rPr>
        <w:t xml:space="preserve"> ткани </w:t>
      </w:r>
      <w:r w:rsidR="00064372" w:rsidRPr="004E71DE">
        <w:rPr>
          <w:rFonts w:ascii="Arial" w:hAnsi="Arial" w:cs="Arial"/>
          <w:bCs/>
        </w:rPr>
        <w:t>при</w:t>
      </w:r>
      <w:r w:rsidR="00F95E5D" w:rsidRPr="004E71DE">
        <w:rPr>
          <w:rFonts w:ascii="Arial" w:hAnsi="Arial" w:cs="Arial"/>
          <w:bCs/>
        </w:rPr>
        <w:t xml:space="preserve"> раз</w:t>
      </w:r>
      <w:r w:rsidR="00064372" w:rsidRPr="004E71DE">
        <w:rPr>
          <w:rFonts w:ascii="Arial" w:hAnsi="Arial" w:cs="Arial"/>
          <w:bCs/>
        </w:rPr>
        <w:t>ных</w:t>
      </w:r>
      <w:r w:rsidR="00F95E5D" w:rsidRPr="004E71DE">
        <w:rPr>
          <w:rFonts w:ascii="Arial" w:hAnsi="Arial" w:cs="Arial"/>
          <w:bCs/>
        </w:rPr>
        <w:t xml:space="preserve"> воздействия</w:t>
      </w:r>
      <w:r w:rsidR="00064372" w:rsidRPr="004E71DE">
        <w:rPr>
          <w:rFonts w:ascii="Arial" w:hAnsi="Arial" w:cs="Arial"/>
          <w:bCs/>
        </w:rPr>
        <w:t>х</w:t>
      </w:r>
      <w:r w:rsidR="00F95E5D" w:rsidRPr="004E71DE">
        <w:rPr>
          <w:rFonts w:ascii="Arial" w:hAnsi="Arial" w:cs="Arial"/>
          <w:bCs/>
        </w:rPr>
        <w:t xml:space="preserve">, для </w:t>
      </w:r>
      <w:r w:rsidR="00CB026B" w:rsidRPr="004E71DE">
        <w:rPr>
          <w:rFonts w:ascii="Arial" w:hAnsi="Arial" w:cs="Arial"/>
          <w:bCs/>
        </w:rPr>
        <w:t xml:space="preserve">предметов </w:t>
      </w:r>
      <w:r w:rsidR="00F50365" w:rsidRPr="004E71DE">
        <w:rPr>
          <w:rFonts w:ascii="Arial" w:hAnsi="Arial" w:cs="Arial"/>
          <w:bCs/>
        </w:rPr>
        <w:t>одежды</w:t>
      </w:r>
      <w:r w:rsidR="000626A1" w:rsidRPr="004E71DE">
        <w:rPr>
          <w:rFonts w:ascii="Arial" w:hAnsi="Arial" w:cs="Arial"/>
          <w:bCs/>
        </w:rPr>
        <w:t xml:space="preserve"> </w:t>
      </w:r>
      <w:r w:rsidR="00984E26" w:rsidRPr="004E71DE">
        <w:rPr>
          <w:rFonts w:ascii="Arial" w:hAnsi="Arial" w:cs="Arial"/>
          <w:bCs/>
        </w:rPr>
        <w:t xml:space="preserve">для промышленных предприятий </w:t>
      </w:r>
      <w:r w:rsidR="000626A1" w:rsidRPr="004E71DE">
        <w:rPr>
          <w:rFonts w:ascii="Arial" w:hAnsi="Arial" w:cs="Arial"/>
          <w:bCs/>
        </w:rPr>
        <w:t xml:space="preserve">и </w:t>
      </w:r>
      <w:r w:rsidR="00F50365" w:rsidRPr="004E71DE">
        <w:rPr>
          <w:rFonts w:ascii="Arial" w:hAnsi="Arial" w:cs="Arial"/>
          <w:bCs/>
        </w:rPr>
        <w:t xml:space="preserve">для тушения природных пожаров </w:t>
      </w:r>
      <w:r w:rsidR="00F95E5D" w:rsidRPr="004E71DE">
        <w:rPr>
          <w:rFonts w:ascii="Arial" w:hAnsi="Arial" w:cs="Arial"/>
          <w:bCs/>
        </w:rPr>
        <w:t xml:space="preserve">при воздействии в течение 3 с: 0,42 &lt; TMPF &lt;0,73; в течение 4 с: 0,23 &lt; TMPF &lt;0,69 и </w:t>
      </w:r>
      <w:r w:rsidR="00F50365" w:rsidRPr="004E71DE">
        <w:rPr>
          <w:rFonts w:ascii="Arial" w:hAnsi="Arial" w:cs="Arial"/>
          <w:bCs/>
        </w:rPr>
        <w:t xml:space="preserve">одежды </w:t>
      </w:r>
      <w:r w:rsidR="00F95E5D" w:rsidRPr="004E71DE">
        <w:rPr>
          <w:rFonts w:ascii="Arial" w:hAnsi="Arial" w:cs="Arial"/>
          <w:bCs/>
        </w:rPr>
        <w:t xml:space="preserve">пожарного в течение 8 с: 0,34 &lt; TMPF ≤0,65. См. также данные ILT в таблице B.2. </w:t>
      </w:r>
      <w:r w:rsidR="000626A1" w:rsidRPr="004E71DE">
        <w:rPr>
          <w:rFonts w:ascii="Arial" w:hAnsi="Arial" w:cs="Arial"/>
          <w:bCs/>
        </w:rPr>
        <w:t>С</w:t>
      </w:r>
      <w:r w:rsidR="00F95E5D" w:rsidRPr="004E71DE">
        <w:rPr>
          <w:rFonts w:ascii="Arial" w:hAnsi="Arial" w:cs="Arial"/>
          <w:bCs/>
        </w:rPr>
        <w:t xml:space="preserve">равнивать </w:t>
      </w:r>
      <w:r w:rsidR="000626A1" w:rsidRPr="004E71DE">
        <w:rPr>
          <w:rFonts w:ascii="Arial" w:hAnsi="Arial" w:cs="Arial"/>
          <w:bCs/>
        </w:rPr>
        <w:t>коэффициенты</w:t>
      </w:r>
      <w:r w:rsidR="00F95E5D" w:rsidRPr="004E71DE">
        <w:rPr>
          <w:rFonts w:ascii="Arial" w:hAnsi="Arial" w:cs="Arial"/>
          <w:bCs/>
        </w:rPr>
        <w:t xml:space="preserve"> TMPF при раз</w:t>
      </w:r>
      <w:r w:rsidR="00064372" w:rsidRPr="004E71DE">
        <w:rPr>
          <w:rFonts w:ascii="Arial" w:hAnsi="Arial" w:cs="Arial"/>
          <w:bCs/>
        </w:rPr>
        <w:t>ных</w:t>
      </w:r>
      <w:r w:rsidR="00F95E5D" w:rsidRPr="004E71DE">
        <w:rPr>
          <w:rFonts w:ascii="Arial" w:hAnsi="Arial" w:cs="Arial"/>
          <w:bCs/>
        </w:rPr>
        <w:t xml:space="preserve"> воздействия</w:t>
      </w:r>
      <w:r w:rsidR="00064372" w:rsidRPr="004E71DE">
        <w:rPr>
          <w:rFonts w:ascii="Arial" w:hAnsi="Arial" w:cs="Arial"/>
          <w:bCs/>
        </w:rPr>
        <w:t>х</w:t>
      </w:r>
      <w:r w:rsidR="00F95E5D" w:rsidRPr="004E71DE">
        <w:rPr>
          <w:rFonts w:ascii="Arial" w:hAnsi="Arial" w:cs="Arial"/>
          <w:bCs/>
        </w:rPr>
        <w:t xml:space="preserve"> </w:t>
      </w:r>
      <w:r w:rsidR="00064372" w:rsidRPr="004E71DE">
        <w:rPr>
          <w:rFonts w:ascii="Arial" w:hAnsi="Arial" w:cs="Arial"/>
          <w:bCs/>
        </w:rPr>
        <w:t>на одн</w:t>
      </w:r>
      <w:r w:rsidR="00CB026B" w:rsidRPr="004E71DE">
        <w:rPr>
          <w:rFonts w:ascii="Arial" w:hAnsi="Arial" w:cs="Arial"/>
          <w:bCs/>
        </w:rPr>
        <w:t>и</w:t>
      </w:r>
      <w:r w:rsidR="00064372" w:rsidRPr="004E71DE">
        <w:rPr>
          <w:rFonts w:ascii="Arial" w:hAnsi="Arial" w:cs="Arial"/>
          <w:bCs/>
        </w:rPr>
        <w:t xml:space="preserve"> и т</w:t>
      </w:r>
      <w:r w:rsidR="00CB026B" w:rsidRPr="004E71DE">
        <w:rPr>
          <w:rFonts w:ascii="Arial" w:hAnsi="Arial" w:cs="Arial"/>
          <w:bCs/>
        </w:rPr>
        <w:t>е</w:t>
      </w:r>
      <w:r w:rsidR="00064372" w:rsidRPr="004E71DE">
        <w:rPr>
          <w:rFonts w:ascii="Arial" w:hAnsi="Arial" w:cs="Arial"/>
          <w:bCs/>
        </w:rPr>
        <w:t xml:space="preserve"> же </w:t>
      </w:r>
      <w:r w:rsidR="00CB026B" w:rsidRPr="004E71DE">
        <w:rPr>
          <w:rFonts w:ascii="Arial" w:hAnsi="Arial" w:cs="Arial"/>
          <w:bCs/>
        </w:rPr>
        <w:t xml:space="preserve">предметы </w:t>
      </w:r>
      <w:r w:rsidR="00F95E5D" w:rsidRPr="004E71DE">
        <w:rPr>
          <w:rFonts w:ascii="Arial" w:hAnsi="Arial" w:cs="Arial"/>
          <w:bCs/>
        </w:rPr>
        <w:t>одежд</w:t>
      </w:r>
      <w:r w:rsidR="00CB026B" w:rsidRPr="004E71DE">
        <w:rPr>
          <w:rFonts w:ascii="Arial" w:hAnsi="Arial" w:cs="Arial"/>
          <w:bCs/>
        </w:rPr>
        <w:t>ы</w:t>
      </w:r>
      <w:r w:rsidR="000626A1" w:rsidRPr="004E71DE">
        <w:rPr>
          <w:rFonts w:ascii="Arial" w:hAnsi="Arial" w:cs="Arial"/>
          <w:bCs/>
        </w:rPr>
        <w:t xml:space="preserve"> сложно</w:t>
      </w:r>
      <w:r w:rsidR="00F95E5D" w:rsidRPr="004E71DE">
        <w:rPr>
          <w:rFonts w:ascii="Arial" w:hAnsi="Arial" w:cs="Arial"/>
          <w:bCs/>
        </w:rPr>
        <w:t>, поскольку прогнозирование ожогов</w:t>
      </w:r>
      <w:r w:rsidR="00A3155B" w:rsidRPr="004E71DE">
        <w:rPr>
          <w:rFonts w:ascii="Arial" w:hAnsi="Arial" w:cs="Arial"/>
          <w:bCs/>
        </w:rPr>
        <w:t xml:space="preserve"> не</w:t>
      </w:r>
      <w:r w:rsidR="00F95E5D" w:rsidRPr="004E71DE">
        <w:rPr>
          <w:rFonts w:ascii="Arial" w:hAnsi="Arial" w:cs="Arial"/>
          <w:bCs/>
        </w:rPr>
        <w:t xml:space="preserve"> </w:t>
      </w:r>
      <w:r w:rsidR="00A3155B" w:rsidRPr="004E71DE">
        <w:rPr>
          <w:rFonts w:ascii="Arial" w:hAnsi="Arial" w:cs="Arial"/>
          <w:bCs/>
        </w:rPr>
        <w:t xml:space="preserve">имеет </w:t>
      </w:r>
      <w:r w:rsidR="0062328C" w:rsidRPr="004E71DE">
        <w:rPr>
          <w:rFonts w:ascii="Arial" w:hAnsi="Arial" w:cs="Arial"/>
          <w:bCs/>
        </w:rPr>
        <w:t xml:space="preserve">линейной </w:t>
      </w:r>
      <w:r w:rsidR="00A3155B" w:rsidRPr="004E71DE">
        <w:rPr>
          <w:rFonts w:ascii="Arial" w:hAnsi="Arial" w:cs="Arial"/>
          <w:bCs/>
        </w:rPr>
        <w:t>зависимост</w:t>
      </w:r>
      <w:r w:rsidR="0062328C" w:rsidRPr="004E71DE">
        <w:rPr>
          <w:rFonts w:ascii="Arial" w:hAnsi="Arial" w:cs="Arial"/>
          <w:bCs/>
        </w:rPr>
        <w:t>и</w:t>
      </w:r>
      <w:r w:rsidR="00A3155B" w:rsidRPr="004E71DE">
        <w:rPr>
          <w:rFonts w:ascii="Arial" w:hAnsi="Arial" w:cs="Arial"/>
          <w:bCs/>
        </w:rPr>
        <w:t xml:space="preserve"> </w:t>
      </w:r>
      <w:r w:rsidR="00F95E5D" w:rsidRPr="004E71DE">
        <w:rPr>
          <w:rFonts w:ascii="Arial" w:hAnsi="Arial" w:cs="Arial"/>
          <w:bCs/>
        </w:rPr>
        <w:t>с продолжительностью воздействия</w:t>
      </w:r>
      <w:r w:rsidR="000626A1" w:rsidRPr="004E71DE">
        <w:rPr>
          <w:rFonts w:ascii="Arial" w:hAnsi="Arial" w:cs="Arial"/>
          <w:bCs/>
        </w:rPr>
        <w:t>,</w:t>
      </w:r>
      <w:r w:rsidR="00F95E5D" w:rsidRPr="004E71DE">
        <w:rPr>
          <w:rFonts w:ascii="Arial" w:hAnsi="Arial" w:cs="Arial"/>
          <w:bCs/>
        </w:rPr>
        <w:t xml:space="preserve"> и в настоящее время недостаточно данных для подтверждения этого.</w:t>
      </w:r>
    </w:p>
    <w:p w14:paraId="06576A5B" w14:textId="0D8A3268" w:rsidR="00132C8F" w:rsidRPr="004E71DE" w:rsidRDefault="00132C8F" w:rsidP="00186D87">
      <w:pPr>
        <w:spacing w:line="360" w:lineRule="auto"/>
        <w:ind w:firstLine="720"/>
        <w:jc w:val="both"/>
        <w:rPr>
          <w:rFonts w:ascii="Arial" w:hAnsi="Arial" w:cs="Arial"/>
          <w:b/>
          <w:sz w:val="24"/>
          <w:szCs w:val="24"/>
        </w:rPr>
      </w:pPr>
      <w:r w:rsidRPr="004E71DE">
        <w:rPr>
          <w:rFonts w:ascii="Arial" w:hAnsi="Arial" w:cs="Arial"/>
          <w:b/>
          <w:sz w:val="24"/>
          <w:szCs w:val="24"/>
        </w:rPr>
        <w:t>5</w:t>
      </w:r>
      <w:r w:rsidR="00911C3F" w:rsidRPr="004E71DE">
        <w:rPr>
          <w:rFonts w:ascii="Arial" w:hAnsi="Arial" w:cs="Arial"/>
          <w:b/>
          <w:sz w:val="24"/>
          <w:szCs w:val="24"/>
        </w:rPr>
        <w:t>.5.</w:t>
      </w:r>
      <w:r w:rsidR="001F7B5F" w:rsidRPr="004E71DE">
        <w:rPr>
          <w:rFonts w:ascii="Arial" w:hAnsi="Arial" w:cs="Arial"/>
          <w:b/>
          <w:sz w:val="24"/>
          <w:szCs w:val="24"/>
        </w:rPr>
        <w:t>5</w:t>
      </w:r>
      <w:r w:rsidR="00911C3F" w:rsidRPr="004E71DE">
        <w:rPr>
          <w:rFonts w:ascii="Arial" w:hAnsi="Arial" w:cs="Arial"/>
          <w:b/>
          <w:sz w:val="24"/>
          <w:szCs w:val="24"/>
        </w:rPr>
        <w:t xml:space="preserve"> Переданная энергия </w:t>
      </w:r>
    </w:p>
    <w:p w14:paraId="42A8B058" w14:textId="3F34E600" w:rsidR="001F7B5F" w:rsidRPr="004E71DE" w:rsidRDefault="001F7B5F" w:rsidP="00186D87">
      <w:pPr>
        <w:spacing w:line="360" w:lineRule="auto"/>
        <w:ind w:firstLine="720"/>
        <w:jc w:val="both"/>
        <w:rPr>
          <w:rFonts w:ascii="Arial" w:hAnsi="Arial" w:cs="Arial"/>
          <w:b/>
          <w:sz w:val="24"/>
          <w:szCs w:val="24"/>
        </w:rPr>
      </w:pPr>
      <w:r w:rsidRPr="004E71DE">
        <w:rPr>
          <w:rFonts w:ascii="Arial" w:hAnsi="Arial" w:cs="Arial"/>
          <w:b/>
          <w:sz w:val="24"/>
          <w:szCs w:val="24"/>
        </w:rPr>
        <w:t>5.5.5.1 Общие требования</w:t>
      </w:r>
    </w:p>
    <w:p w14:paraId="3BFA7160" w14:textId="0784DC6A" w:rsidR="001D7D86" w:rsidRPr="004E71DE" w:rsidRDefault="00BF0E09" w:rsidP="006857D0">
      <w:pPr>
        <w:spacing w:line="360" w:lineRule="auto"/>
        <w:ind w:firstLine="720"/>
        <w:jc w:val="both"/>
        <w:rPr>
          <w:rFonts w:ascii="Arial" w:hAnsi="Arial" w:cs="Arial"/>
          <w:sz w:val="24"/>
          <w:szCs w:val="24"/>
        </w:rPr>
      </w:pPr>
      <w:r w:rsidRPr="004E71DE">
        <w:rPr>
          <w:rFonts w:ascii="Arial" w:hAnsi="Arial" w:cs="Arial"/>
          <w:sz w:val="24"/>
          <w:szCs w:val="24"/>
        </w:rPr>
        <w:t xml:space="preserve">Переданная энергия на </w:t>
      </w:r>
      <w:r w:rsidR="001D1532" w:rsidRPr="004E71DE">
        <w:rPr>
          <w:rFonts w:ascii="Arial" w:hAnsi="Arial" w:cs="Arial"/>
          <w:sz w:val="24"/>
          <w:szCs w:val="24"/>
        </w:rPr>
        <w:t xml:space="preserve">каждый </w:t>
      </w:r>
      <w:r w:rsidRPr="004E71DE">
        <w:rPr>
          <w:rFonts w:ascii="Arial" w:hAnsi="Arial" w:cs="Arial"/>
          <w:sz w:val="24"/>
          <w:szCs w:val="24"/>
        </w:rPr>
        <w:t>датчик манекена равна поглощенной энергии датчиком манекена</w:t>
      </w:r>
      <w:r w:rsidR="00D85013" w:rsidRPr="004E71DE">
        <w:rPr>
          <w:rFonts w:ascii="Arial" w:hAnsi="Arial" w:cs="Arial"/>
          <w:sz w:val="24"/>
          <w:szCs w:val="24"/>
        </w:rPr>
        <w:t xml:space="preserve"> и</w:t>
      </w:r>
      <w:r w:rsidRPr="004E71DE">
        <w:rPr>
          <w:rFonts w:ascii="Arial" w:hAnsi="Arial" w:cs="Arial"/>
          <w:sz w:val="24"/>
          <w:szCs w:val="24"/>
        </w:rPr>
        <w:t xml:space="preserve"> должна быть определена для каждого датчика манекена с учетом </w:t>
      </w:r>
      <w:r w:rsidR="001B4217" w:rsidRPr="004E71DE">
        <w:rPr>
          <w:rFonts w:ascii="Arial" w:hAnsi="Arial" w:cs="Arial"/>
          <w:sz w:val="24"/>
          <w:szCs w:val="24"/>
        </w:rPr>
        <w:t xml:space="preserve">связанной с датчиком зоны. </w:t>
      </w:r>
      <w:r w:rsidRPr="004E71DE">
        <w:rPr>
          <w:rFonts w:ascii="Arial" w:hAnsi="Arial" w:cs="Arial"/>
          <w:sz w:val="24"/>
          <w:szCs w:val="24"/>
        </w:rPr>
        <w:t xml:space="preserve">Полная переданная энергия должна быть суммой переданной энергии всех датчиков манекена. </w:t>
      </w:r>
    </w:p>
    <w:p w14:paraId="6D467D8C" w14:textId="274DD518" w:rsidR="001D7D86" w:rsidRPr="004E71DE" w:rsidRDefault="001D7D86" w:rsidP="006857D0">
      <w:pPr>
        <w:spacing w:line="360" w:lineRule="auto"/>
        <w:ind w:firstLine="720"/>
        <w:jc w:val="both"/>
        <w:rPr>
          <w:rFonts w:ascii="Arial" w:eastAsia="MS Mincho" w:hAnsi="Arial" w:cs="Arial"/>
          <w:sz w:val="24"/>
          <w:szCs w:val="24"/>
          <w:lang w:eastAsia="ja-JP"/>
        </w:rPr>
      </w:pPr>
      <w:r w:rsidRPr="004E71DE">
        <w:rPr>
          <w:rFonts w:ascii="Arial" w:eastAsia="MS Mincho" w:hAnsi="Arial" w:cs="Arial"/>
          <w:sz w:val="24"/>
          <w:szCs w:val="24"/>
          <w:lang w:eastAsia="ja-JP"/>
        </w:rPr>
        <w:t xml:space="preserve">Переданная энергия </w:t>
      </w:r>
      <w:r w:rsidR="00E430CA" w:rsidRPr="004E71DE">
        <w:rPr>
          <w:rFonts w:ascii="Arial" w:eastAsia="MS Mincho" w:hAnsi="Arial" w:cs="Arial"/>
          <w:sz w:val="24"/>
          <w:szCs w:val="24"/>
          <w:lang w:eastAsia="ja-JP"/>
        </w:rPr>
        <w:t xml:space="preserve">представляет собой </w:t>
      </w:r>
      <w:r w:rsidRPr="004E71DE">
        <w:rPr>
          <w:rFonts w:ascii="Arial" w:eastAsia="MS Mincho" w:hAnsi="Arial" w:cs="Arial"/>
          <w:sz w:val="24"/>
          <w:szCs w:val="24"/>
          <w:lang w:eastAsia="ja-JP"/>
        </w:rPr>
        <w:t xml:space="preserve">интеграл поглощенного теплового потока для каждого датчика манекена за расчетный период, </w:t>
      </w:r>
      <w:r w:rsidR="00E430CA" w:rsidRPr="004E71DE">
        <w:rPr>
          <w:rFonts w:ascii="Arial" w:eastAsia="MS Mincho" w:hAnsi="Arial" w:cs="Arial"/>
          <w:sz w:val="24"/>
          <w:szCs w:val="24"/>
          <w:lang w:eastAsia="ja-JP"/>
        </w:rPr>
        <w:t>с учетом того</w:t>
      </w:r>
      <w:r w:rsidRPr="004E71DE">
        <w:rPr>
          <w:rFonts w:ascii="Arial" w:eastAsia="MS Mincho" w:hAnsi="Arial" w:cs="Arial"/>
          <w:sz w:val="24"/>
          <w:szCs w:val="24"/>
          <w:lang w:eastAsia="ja-JP"/>
        </w:rPr>
        <w:t>, что каждый датчик манекена представляет собой конечную площадь поверхности манекена.</w:t>
      </w:r>
    </w:p>
    <w:p w14:paraId="444B5201" w14:textId="77777777" w:rsidR="001D7D86" w:rsidRPr="004E71DE" w:rsidRDefault="001D7D86" w:rsidP="006857D0">
      <w:pPr>
        <w:widowControl/>
        <w:tabs>
          <w:tab w:val="left" w:pos="993"/>
        </w:tabs>
        <w:suppressAutoHyphens w:val="0"/>
        <w:autoSpaceDE/>
        <w:spacing w:line="360" w:lineRule="auto"/>
        <w:ind w:firstLine="709"/>
        <w:jc w:val="both"/>
        <w:rPr>
          <w:rFonts w:ascii="Arial" w:eastAsia="Cambria" w:hAnsi="Arial" w:cs="Arial"/>
          <w:b/>
          <w:sz w:val="24"/>
          <w:szCs w:val="24"/>
          <w:lang w:eastAsia="ja-JP"/>
        </w:rPr>
      </w:pPr>
      <w:r w:rsidRPr="004E71DE">
        <w:rPr>
          <w:rFonts w:ascii="Arial" w:eastAsia="Cambria" w:hAnsi="Arial" w:cs="Arial"/>
          <w:b/>
          <w:sz w:val="24"/>
          <w:szCs w:val="24"/>
          <w:lang w:eastAsia="ja-JP"/>
        </w:rPr>
        <w:t>5.5.5.2</w:t>
      </w:r>
      <w:r w:rsidRPr="004E71DE">
        <w:rPr>
          <w:rFonts w:ascii="Arial" w:eastAsia="Cambria" w:hAnsi="Arial" w:cs="Arial"/>
          <w:b/>
          <w:sz w:val="24"/>
          <w:szCs w:val="24"/>
          <w:lang w:eastAsia="ja-JP"/>
        </w:rPr>
        <w:tab/>
        <w:t>Правила отсечения</w:t>
      </w:r>
    </w:p>
    <w:p w14:paraId="77007721" w14:textId="0CF4B625" w:rsidR="007E45AB" w:rsidRPr="006541EB" w:rsidRDefault="001D7D86" w:rsidP="006857D0">
      <w:pPr>
        <w:widowControl/>
        <w:suppressAutoHyphens w:val="0"/>
        <w:autoSpaceDE/>
        <w:spacing w:line="360" w:lineRule="auto"/>
        <w:ind w:firstLine="709"/>
        <w:jc w:val="both"/>
        <w:rPr>
          <w:rFonts w:ascii="Arial" w:eastAsia="Cambria" w:hAnsi="Arial" w:cs="Arial"/>
          <w:sz w:val="24"/>
          <w:szCs w:val="24"/>
          <w:lang w:eastAsia="ja-JP"/>
        </w:rPr>
      </w:pPr>
      <w:r w:rsidRPr="006541EB">
        <w:rPr>
          <w:rFonts w:ascii="Arial" w:eastAsia="Cambria" w:hAnsi="Arial" w:cs="Arial"/>
          <w:sz w:val="24"/>
          <w:szCs w:val="24"/>
          <w:lang w:eastAsia="ja-JP"/>
        </w:rPr>
        <w:t>Чтобы избежать переоценки или недооценки переданной энергии из-за смещения показаний теплового потока после воздействия, должны применяться следующие правила отсечения:</w:t>
      </w:r>
    </w:p>
    <w:p w14:paraId="3D201CCD" w14:textId="4A292FDE" w:rsidR="007E45AB" w:rsidRPr="004E71DE" w:rsidRDefault="001D7D86" w:rsidP="0006310A">
      <w:pPr>
        <w:widowControl/>
        <w:suppressAutoHyphens w:val="0"/>
        <w:autoSpaceDE/>
        <w:spacing w:line="360" w:lineRule="auto"/>
        <w:ind w:firstLine="709"/>
        <w:jc w:val="both"/>
        <w:rPr>
          <w:rFonts w:ascii="Arial" w:eastAsia="Cambria" w:hAnsi="Arial" w:cs="Arial"/>
          <w:sz w:val="24"/>
          <w:szCs w:val="24"/>
          <w:lang w:eastAsia="ja-JP"/>
        </w:rPr>
      </w:pPr>
      <w:r w:rsidRPr="006541EB">
        <w:rPr>
          <w:rFonts w:ascii="Arial" w:eastAsia="Cambria" w:hAnsi="Arial" w:cs="Arial"/>
          <w:sz w:val="24"/>
          <w:szCs w:val="24"/>
          <w:lang w:eastAsia="ja-JP"/>
        </w:rPr>
        <w:t>—</w:t>
      </w:r>
      <w:r w:rsidRPr="006541EB">
        <w:rPr>
          <w:rFonts w:ascii="Arial" w:eastAsia="Cambria" w:hAnsi="Arial" w:cs="Arial"/>
          <w:sz w:val="24"/>
          <w:szCs w:val="24"/>
          <w:lang w:eastAsia="ja-JP"/>
        </w:rPr>
        <w:tab/>
      </w:r>
      <w:r w:rsidRPr="004E71DE">
        <w:rPr>
          <w:rFonts w:ascii="Arial" w:eastAsia="Cambria" w:hAnsi="Arial" w:cs="Arial"/>
          <w:sz w:val="24"/>
          <w:szCs w:val="24"/>
          <w:lang w:eastAsia="ja-JP"/>
        </w:rPr>
        <w:t>Значения теплового потока ниже 1 кВт/м</w:t>
      </w:r>
      <w:r w:rsidRPr="004E71DE">
        <w:rPr>
          <w:rFonts w:ascii="Arial" w:eastAsia="Cambria" w:hAnsi="Arial" w:cs="Arial"/>
          <w:sz w:val="24"/>
          <w:szCs w:val="24"/>
          <w:vertAlign w:val="superscript"/>
          <w:lang w:eastAsia="ja-JP"/>
        </w:rPr>
        <w:t>2</w:t>
      </w:r>
      <w:r w:rsidRPr="004E71DE">
        <w:rPr>
          <w:rFonts w:ascii="Arial" w:eastAsia="Cambria" w:hAnsi="Arial" w:cs="Arial"/>
          <w:sz w:val="24"/>
          <w:szCs w:val="24"/>
          <w:lang w:eastAsia="ja-JP"/>
        </w:rPr>
        <w:t xml:space="preserve"> (включая отрицательные тепловые потоки) должны быть </w:t>
      </w:r>
      <w:r w:rsidR="008D4F6D" w:rsidRPr="004E71DE">
        <w:rPr>
          <w:rFonts w:ascii="Arial" w:eastAsia="Cambria" w:hAnsi="Arial" w:cs="Arial"/>
          <w:sz w:val="24"/>
          <w:szCs w:val="24"/>
          <w:lang w:eastAsia="ja-JP"/>
        </w:rPr>
        <w:t>п</w:t>
      </w:r>
      <w:r w:rsidR="005B292D" w:rsidRPr="004E71DE">
        <w:rPr>
          <w:rFonts w:ascii="Arial" w:eastAsia="Cambria" w:hAnsi="Arial" w:cs="Arial"/>
          <w:sz w:val="24"/>
          <w:szCs w:val="24"/>
          <w:lang w:eastAsia="ja-JP"/>
        </w:rPr>
        <w:t>р</w:t>
      </w:r>
      <w:r w:rsidR="008D4F6D" w:rsidRPr="004E71DE">
        <w:rPr>
          <w:rFonts w:ascii="Arial" w:eastAsia="Cambria" w:hAnsi="Arial" w:cs="Arial"/>
          <w:sz w:val="24"/>
          <w:szCs w:val="24"/>
          <w:lang w:eastAsia="ja-JP"/>
        </w:rPr>
        <w:t>и</w:t>
      </w:r>
      <w:r w:rsidR="0062328C" w:rsidRPr="004E71DE">
        <w:rPr>
          <w:rFonts w:ascii="Arial" w:eastAsia="Cambria" w:hAnsi="Arial" w:cs="Arial"/>
          <w:sz w:val="24"/>
          <w:szCs w:val="24"/>
          <w:lang w:eastAsia="ja-JP"/>
        </w:rPr>
        <w:t>н</w:t>
      </w:r>
      <w:r w:rsidR="008D4F6D" w:rsidRPr="004E71DE">
        <w:rPr>
          <w:rFonts w:ascii="Arial" w:eastAsia="Cambria" w:hAnsi="Arial" w:cs="Arial"/>
          <w:sz w:val="24"/>
          <w:szCs w:val="24"/>
          <w:lang w:eastAsia="ja-JP"/>
        </w:rPr>
        <w:t xml:space="preserve">яты за </w:t>
      </w:r>
      <w:r w:rsidRPr="004E71DE">
        <w:rPr>
          <w:rFonts w:ascii="Arial" w:eastAsia="Cambria" w:hAnsi="Arial" w:cs="Arial"/>
          <w:sz w:val="24"/>
          <w:szCs w:val="24"/>
          <w:lang w:eastAsia="ja-JP"/>
        </w:rPr>
        <w:t>0;</w:t>
      </w:r>
    </w:p>
    <w:p w14:paraId="0CB802D5" w14:textId="7A53A73C" w:rsidR="001D7D86" w:rsidRPr="004E71DE" w:rsidRDefault="001D7D86" w:rsidP="007E45AB">
      <w:pPr>
        <w:widowControl/>
        <w:suppressAutoHyphens w:val="0"/>
        <w:autoSpaceDE/>
        <w:spacing w:line="360" w:lineRule="auto"/>
        <w:ind w:firstLine="709"/>
        <w:jc w:val="both"/>
        <w:rPr>
          <w:rFonts w:ascii="Arial" w:eastAsia="Cambria" w:hAnsi="Arial" w:cs="Arial"/>
          <w:sz w:val="24"/>
          <w:szCs w:val="24"/>
          <w:lang w:eastAsia="ja-JP"/>
        </w:rPr>
      </w:pPr>
      <w:r w:rsidRPr="004E71DE">
        <w:rPr>
          <w:rFonts w:ascii="Arial" w:eastAsia="Cambria" w:hAnsi="Arial" w:cs="Arial"/>
          <w:sz w:val="24"/>
          <w:szCs w:val="24"/>
          <w:lang w:eastAsia="ja-JP"/>
        </w:rPr>
        <w:t>—</w:t>
      </w:r>
      <w:r w:rsidRPr="004E71DE">
        <w:rPr>
          <w:rFonts w:ascii="Arial" w:eastAsia="Cambria" w:hAnsi="Arial" w:cs="Arial"/>
          <w:sz w:val="24"/>
          <w:szCs w:val="24"/>
          <w:lang w:eastAsia="ja-JP"/>
        </w:rPr>
        <w:tab/>
        <w:t>Если наклон теплового потока за период 5 с, самое раннее через 5 с после окончания воздействия, ниже 100 Вт/м</w:t>
      </w:r>
      <w:r w:rsidRPr="004E71DE">
        <w:rPr>
          <w:rFonts w:ascii="Arial" w:eastAsia="Cambria" w:hAnsi="Arial" w:cs="Arial"/>
          <w:sz w:val="24"/>
          <w:szCs w:val="24"/>
          <w:vertAlign w:val="superscript"/>
          <w:lang w:eastAsia="ja-JP"/>
        </w:rPr>
        <w:t>2</w:t>
      </w:r>
      <w:r w:rsidRPr="004E71DE">
        <w:rPr>
          <w:rFonts w:ascii="Arial" w:eastAsia="Cambria" w:hAnsi="Arial" w:cs="Arial"/>
          <w:sz w:val="24"/>
          <w:szCs w:val="24"/>
          <w:lang w:eastAsia="ja-JP"/>
        </w:rPr>
        <w:t xml:space="preserve">/с, тепловой поток должен быть </w:t>
      </w:r>
      <w:r w:rsidR="008D4F6D" w:rsidRPr="004E71DE">
        <w:rPr>
          <w:rFonts w:ascii="Arial" w:eastAsia="Cambria" w:hAnsi="Arial" w:cs="Arial"/>
          <w:sz w:val="24"/>
          <w:szCs w:val="24"/>
          <w:lang w:eastAsia="ja-JP"/>
        </w:rPr>
        <w:t>принят за</w:t>
      </w:r>
      <w:r w:rsidR="009454F8" w:rsidRPr="004E71DE">
        <w:rPr>
          <w:rFonts w:ascii="Arial" w:eastAsia="Cambria" w:hAnsi="Arial" w:cs="Arial"/>
          <w:sz w:val="24"/>
          <w:szCs w:val="24"/>
          <w:lang w:eastAsia="ja-JP"/>
        </w:rPr>
        <w:t> </w:t>
      </w:r>
      <w:r w:rsidRPr="004E71DE">
        <w:rPr>
          <w:rFonts w:ascii="Arial" w:eastAsia="Cambria" w:hAnsi="Arial" w:cs="Arial"/>
          <w:sz w:val="24"/>
          <w:szCs w:val="24"/>
          <w:lang w:eastAsia="ja-JP"/>
        </w:rPr>
        <w:t>0.</w:t>
      </w:r>
    </w:p>
    <w:p w14:paraId="0A51503E" w14:textId="0D2F7083" w:rsidR="001D7D86" w:rsidRPr="004E71DE" w:rsidRDefault="007E45AB" w:rsidP="009454F8">
      <w:pPr>
        <w:widowControl/>
        <w:tabs>
          <w:tab w:val="left" w:pos="1701"/>
        </w:tabs>
        <w:suppressAutoHyphens w:val="0"/>
        <w:autoSpaceDE/>
        <w:spacing w:after="120" w:line="360" w:lineRule="auto"/>
        <w:ind w:firstLine="709"/>
        <w:jc w:val="both"/>
        <w:rPr>
          <w:rFonts w:ascii="Arial" w:eastAsia="Cambria" w:hAnsi="Arial" w:cs="Arial"/>
          <w:lang w:eastAsia="ja-JP"/>
        </w:rPr>
      </w:pPr>
      <w:r w:rsidRPr="004E71DE">
        <w:rPr>
          <w:rFonts w:ascii="Arial" w:eastAsia="Cambria" w:hAnsi="Arial" w:cs="Arial"/>
          <w:spacing w:val="30"/>
          <w:lang w:eastAsia="ja-JP"/>
        </w:rPr>
        <w:t>Примечание</w:t>
      </w:r>
      <w:r w:rsidRPr="004E71DE">
        <w:rPr>
          <w:rFonts w:ascii="Arial" w:eastAsia="Cambria" w:hAnsi="Arial" w:cs="Arial"/>
          <w:lang w:eastAsia="ja-JP"/>
        </w:rPr>
        <w:t xml:space="preserve"> -</w:t>
      </w:r>
      <w:r w:rsidR="00E430CA" w:rsidRPr="004E71DE">
        <w:rPr>
          <w:rFonts w:ascii="Arial" w:eastAsia="Cambria" w:hAnsi="Arial" w:cs="Arial"/>
          <w:lang w:eastAsia="ja-JP"/>
        </w:rPr>
        <w:t xml:space="preserve"> </w:t>
      </w:r>
      <w:r w:rsidR="001D7D86" w:rsidRPr="004E71DE">
        <w:rPr>
          <w:rFonts w:ascii="Arial" w:eastAsia="Cambria" w:hAnsi="Arial" w:cs="Arial"/>
          <w:lang w:eastAsia="ja-JP"/>
        </w:rPr>
        <w:t xml:space="preserve">Недостаточное или чрезмерное </w:t>
      </w:r>
      <w:r w:rsidR="008D381E" w:rsidRPr="004E71DE">
        <w:rPr>
          <w:rFonts w:ascii="Arial" w:eastAsia="Cambria" w:hAnsi="Arial" w:cs="Arial"/>
          <w:lang w:eastAsia="ja-JP"/>
        </w:rPr>
        <w:t>отсечение</w:t>
      </w:r>
      <w:r w:rsidR="001D7D86" w:rsidRPr="004E71DE">
        <w:rPr>
          <w:rFonts w:ascii="Arial" w:eastAsia="Cambria" w:hAnsi="Arial" w:cs="Arial"/>
          <w:lang w:eastAsia="ja-JP"/>
        </w:rPr>
        <w:t xml:space="preserve"> может быть признаком ошибки расчета или неисправности датчика.</w:t>
      </w:r>
    </w:p>
    <w:p w14:paraId="6C800A1A" w14:textId="77777777" w:rsidR="001D7D86" w:rsidRPr="004E71DE" w:rsidRDefault="001D7D86" w:rsidP="006857D0">
      <w:pPr>
        <w:widowControl/>
        <w:tabs>
          <w:tab w:val="left" w:pos="993"/>
        </w:tabs>
        <w:suppressAutoHyphens w:val="0"/>
        <w:autoSpaceDE/>
        <w:spacing w:line="360" w:lineRule="auto"/>
        <w:ind w:firstLine="709"/>
        <w:jc w:val="both"/>
        <w:rPr>
          <w:rFonts w:ascii="Arial" w:eastAsia="Cambria" w:hAnsi="Arial" w:cs="Arial"/>
          <w:b/>
          <w:sz w:val="24"/>
          <w:szCs w:val="24"/>
          <w:lang w:eastAsia="ja-JP"/>
        </w:rPr>
      </w:pPr>
      <w:r w:rsidRPr="004E71DE">
        <w:rPr>
          <w:rFonts w:ascii="Arial" w:eastAsia="Cambria" w:hAnsi="Arial" w:cs="Arial"/>
          <w:b/>
          <w:sz w:val="24"/>
          <w:szCs w:val="24"/>
          <w:lang w:eastAsia="ja-JP"/>
        </w:rPr>
        <w:t>5.5.5.3</w:t>
      </w:r>
      <w:r w:rsidRPr="004E71DE">
        <w:rPr>
          <w:rFonts w:ascii="Arial" w:eastAsia="Cambria" w:hAnsi="Arial" w:cs="Arial"/>
          <w:b/>
          <w:sz w:val="24"/>
          <w:szCs w:val="24"/>
          <w:lang w:eastAsia="ja-JP"/>
        </w:rPr>
        <w:tab/>
        <w:t>Расчет переданной энергии</w:t>
      </w:r>
    </w:p>
    <w:p w14:paraId="07106E67" w14:textId="4752FF94" w:rsidR="001D7D86" w:rsidRPr="006541EB" w:rsidRDefault="001D7D86" w:rsidP="006857D0">
      <w:pPr>
        <w:widowControl/>
        <w:suppressAutoHyphens w:val="0"/>
        <w:autoSpaceDE/>
        <w:spacing w:line="360" w:lineRule="auto"/>
        <w:ind w:firstLine="709"/>
        <w:jc w:val="both"/>
        <w:rPr>
          <w:rFonts w:ascii="Arial" w:eastAsia="Cambria" w:hAnsi="Arial" w:cs="Arial"/>
          <w:sz w:val="24"/>
          <w:szCs w:val="24"/>
          <w:lang w:eastAsia="ja-JP"/>
        </w:rPr>
      </w:pPr>
      <w:r w:rsidRPr="004E71DE">
        <w:rPr>
          <w:rFonts w:ascii="Arial" w:eastAsia="Cambria" w:hAnsi="Arial" w:cs="Arial"/>
          <w:position w:val="-1"/>
          <w:sz w:val="24"/>
          <w:szCs w:val="24"/>
          <w:lang w:eastAsia="ja-JP"/>
        </w:rPr>
        <w:t xml:space="preserve">Переданную энергию можно рассчитать с помощью </w:t>
      </w:r>
      <w:r w:rsidR="00E3334E" w:rsidRPr="004E71DE">
        <w:rPr>
          <w:rFonts w:ascii="Arial" w:eastAsia="Cambria" w:hAnsi="Arial" w:cs="Arial"/>
          <w:position w:val="-1"/>
          <w:sz w:val="24"/>
          <w:szCs w:val="24"/>
          <w:lang w:eastAsia="ja-JP"/>
        </w:rPr>
        <w:t xml:space="preserve">формулы </w:t>
      </w:r>
      <w:r w:rsidR="00300FF7">
        <w:rPr>
          <w:rFonts w:ascii="Arial" w:eastAsia="Cambria" w:hAnsi="Arial" w:cs="Arial"/>
          <w:position w:val="-1"/>
          <w:sz w:val="24"/>
          <w:szCs w:val="24"/>
          <w:lang w:eastAsia="ja-JP"/>
        </w:rPr>
        <w:t>(</w:t>
      </w:r>
      <w:r w:rsidRPr="006541EB">
        <w:rPr>
          <w:rFonts w:ascii="Arial" w:eastAsia="Cambria" w:hAnsi="Arial" w:cs="Arial"/>
          <w:position w:val="-1"/>
          <w:sz w:val="24"/>
          <w:szCs w:val="24"/>
          <w:lang w:eastAsia="ja-JP"/>
        </w:rPr>
        <w:t>3</w:t>
      </w:r>
      <w:r w:rsidR="00300FF7">
        <w:rPr>
          <w:rFonts w:ascii="Arial" w:eastAsia="Cambria" w:hAnsi="Arial" w:cs="Arial"/>
          <w:position w:val="-1"/>
          <w:sz w:val="24"/>
          <w:szCs w:val="24"/>
          <w:lang w:eastAsia="ja-JP"/>
        </w:rPr>
        <w:t>)</w:t>
      </w:r>
      <w:r w:rsidRPr="006541EB">
        <w:rPr>
          <w:rFonts w:ascii="Arial" w:eastAsia="Cambria" w:hAnsi="Arial" w:cs="Arial"/>
          <w:position w:val="-1"/>
          <w:sz w:val="24"/>
          <w:szCs w:val="24"/>
          <w:lang w:eastAsia="ja-JP"/>
        </w:rPr>
        <w:t xml:space="preserve"> ниже: </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6"/>
        <w:gridCol w:w="695"/>
      </w:tblGrid>
      <w:tr w:rsidR="001D7D86" w:rsidRPr="006541EB" w14:paraId="7E62D14A" w14:textId="77777777" w:rsidTr="00F63ECA">
        <w:tc>
          <w:tcPr>
            <w:tcW w:w="9493" w:type="dxa"/>
            <w:vAlign w:val="center"/>
          </w:tcPr>
          <w:p w14:paraId="1C6808B6" w14:textId="0CBDD4A6" w:rsidR="00D6411B" w:rsidRPr="006541EB" w:rsidRDefault="00C17222" w:rsidP="001E6A0D">
            <w:pPr>
              <w:widowControl/>
              <w:suppressAutoHyphens w:val="0"/>
              <w:autoSpaceDE/>
              <w:spacing w:after="240"/>
              <w:ind w:firstLine="709"/>
              <w:jc w:val="center"/>
              <w:rPr>
                <w:rFonts w:ascii="Arial" w:eastAsia="MS Mincho" w:hAnsi="Arial" w:cs="Arial"/>
                <w:i/>
                <w:sz w:val="24"/>
                <w:szCs w:val="24"/>
                <w:lang w:val="ru-RU" w:eastAsia="ja-JP"/>
              </w:rPr>
            </w:pPr>
            <m:oMath>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i</m:t>
                  </m:r>
                </m:sub>
              </m:sSub>
              <m:r>
                <w:rPr>
                  <w:rFonts w:ascii="Cambria Math" w:eastAsia="MS Mincho" w:hAnsi="Cambria Math" w:cs="Arial"/>
                  <w:sz w:val="24"/>
                  <w:szCs w:val="24"/>
                  <w:lang w:val="ru-RU" w:eastAsia="ja-JP"/>
                </w:rPr>
                <m:t>=</m:t>
              </m:r>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A</m:t>
                  </m:r>
                </m:e>
                <m:sub>
                  <m:r>
                    <w:rPr>
                      <w:rFonts w:ascii="Cambria Math" w:eastAsia="MS Mincho" w:hAnsi="Cambria Math" w:cs="Arial"/>
                      <w:sz w:val="24"/>
                      <w:szCs w:val="24"/>
                      <w:lang w:val="en-US" w:eastAsia="ja-JP"/>
                    </w:rPr>
                    <m:t>i</m:t>
                  </m:r>
                </m:sub>
              </m:sSub>
              <m:nary>
                <m:naryPr>
                  <m:limLoc m:val="subSup"/>
                  <m:ctrlPr>
                    <w:rPr>
                      <w:rFonts w:ascii="Cambria Math" w:eastAsia="MS Mincho" w:hAnsi="Cambria Math" w:cs="Arial"/>
                      <w:i/>
                      <w:sz w:val="24"/>
                      <w:szCs w:val="24"/>
                      <w:lang w:val="ru-RU" w:eastAsia="ja-JP"/>
                    </w:rPr>
                  </m:ctrlPr>
                </m:naryPr>
                <m:sub>
                  <m:r>
                    <m:rPr>
                      <m:sty m:val="p"/>
                    </m:rPr>
                    <w:rPr>
                      <w:rFonts w:ascii="Cambria Math" w:eastAsia="MS Mincho" w:hAnsi="Cambria Math" w:cs="Arial"/>
                      <w:sz w:val="24"/>
                      <w:szCs w:val="24"/>
                      <w:lang w:val="ru-RU" w:eastAsia="ja-JP"/>
                    </w:rPr>
                    <m:t>0</m:t>
                  </m:r>
                </m:sub>
                <m:sup>
                  <m:r>
                    <w:rPr>
                      <w:rFonts w:ascii="Cambria Math" w:eastAsia="MS Mincho" w:hAnsi="Cambria Math" w:cs="Arial"/>
                      <w:sz w:val="24"/>
                      <w:szCs w:val="24"/>
                      <w:lang w:val="ru-RU" w:eastAsia="ja-JP"/>
                    </w:rPr>
                    <m:t>T</m:t>
                  </m:r>
                </m:sup>
                <m:e>
                  <m:r>
                    <w:rPr>
                      <w:rFonts w:ascii="Cambria Math" w:eastAsia="MS Mincho" w:hAnsi="Cambria Math" w:cs="Arial"/>
                      <w:sz w:val="24"/>
                      <w:szCs w:val="24"/>
                      <w:lang w:val="ru-RU" w:eastAsia="ja-JP"/>
                    </w:rPr>
                    <m:t xml:space="preserve"> </m:t>
                  </m:r>
                  <m:sSubSup>
                    <m:sSubSupPr>
                      <m:ctrlPr>
                        <w:rPr>
                          <w:rFonts w:ascii="Cambria Math" w:eastAsia="MS Mincho" w:hAnsi="Cambria Math" w:cs="Arial"/>
                          <w:i/>
                          <w:sz w:val="24"/>
                          <w:szCs w:val="24"/>
                          <w:lang w:val="en-US" w:eastAsia="ja-JP"/>
                        </w:rPr>
                      </m:ctrlPr>
                    </m:sSubSup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i</m:t>
                      </m:r>
                    </m:sub>
                    <m:sup>
                      <m:r>
                        <m:rPr>
                          <m:sty m:val="p"/>
                        </m:rPr>
                        <w:rPr>
                          <w:rFonts w:ascii="Cambria Math" w:eastAsia="MS Mincho" w:hAnsi="Cambria Math" w:cs="Arial"/>
                          <w:sz w:val="24"/>
                          <w:szCs w:val="24"/>
                          <w:lang w:val="ru-RU" w:eastAsia="ja-JP"/>
                        </w:rPr>
                        <m:t>'</m:t>
                      </m:r>
                    </m:sup>
                  </m:sSubSup>
                </m:e>
              </m:nary>
              <m:r>
                <w:rPr>
                  <w:rFonts w:ascii="Cambria Math" w:eastAsia="MS Mincho" w:hAnsi="Cambria Math" w:cs="Arial"/>
                  <w:sz w:val="24"/>
                  <w:szCs w:val="24"/>
                  <w:lang w:val="ru-RU" w:eastAsia="ja-JP"/>
                </w:rPr>
                <m:t xml:space="preserve"> (</m:t>
              </m:r>
              <m:r>
                <w:rPr>
                  <w:rFonts w:ascii="Cambria Math" w:eastAsia="MS Mincho" w:hAnsi="Cambria Math" w:cs="Arial"/>
                  <w:sz w:val="24"/>
                  <w:szCs w:val="24"/>
                  <w:lang w:val="en-US" w:eastAsia="ja-JP"/>
                </w:rPr>
                <m:t>t</m:t>
              </m:r>
              <m:r>
                <w:rPr>
                  <w:rFonts w:ascii="Cambria Math" w:eastAsia="MS Mincho" w:hAnsi="Cambria Math" w:cs="Arial"/>
                  <w:sz w:val="24"/>
                  <w:szCs w:val="24"/>
                  <w:lang w:val="ru-RU" w:eastAsia="ja-JP"/>
                </w:rPr>
                <m:t>)·</m:t>
              </m:r>
              <m:r>
                <m:rPr>
                  <m:sty m:val="p"/>
                </m:rPr>
                <w:rPr>
                  <w:rFonts w:ascii="Cambria Math" w:eastAsia="MS Mincho" w:hAnsi="Cambria Math" w:cs="Arial"/>
                  <w:sz w:val="24"/>
                  <w:szCs w:val="24"/>
                  <w:lang w:val="en-US" w:eastAsia="ja-JP"/>
                </w:rPr>
                <m:t>d</m:t>
              </m:r>
              <m:r>
                <w:rPr>
                  <w:rFonts w:ascii="Cambria Math" w:eastAsia="MS Mincho" w:hAnsi="Cambria Math" w:cs="Arial"/>
                  <w:sz w:val="24"/>
                  <w:szCs w:val="24"/>
                  <w:lang w:val="en-US" w:eastAsia="ja-JP"/>
                </w:rPr>
                <m:t>t</m:t>
              </m:r>
            </m:oMath>
            <w:r w:rsidR="00C60909" w:rsidRPr="006541EB">
              <w:rPr>
                <w:rFonts w:ascii="Arial" w:eastAsia="MS Mincho" w:hAnsi="Arial" w:cs="Arial"/>
                <w:i/>
                <w:sz w:val="24"/>
                <w:szCs w:val="24"/>
                <w:lang w:val="ru-RU" w:eastAsia="ja-JP"/>
              </w:rPr>
              <w:t>,</w:t>
            </w:r>
          </w:p>
        </w:tc>
        <w:tc>
          <w:tcPr>
            <w:tcW w:w="701" w:type="dxa"/>
            <w:vAlign w:val="center"/>
          </w:tcPr>
          <w:p w14:paraId="5E22F6CC" w14:textId="77777777" w:rsidR="001D7D86" w:rsidRPr="006541EB" w:rsidRDefault="001D7D86" w:rsidP="001D7D86">
            <w:pPr>
              <w:widowControl/>
              <w:suppressAutoHyphens w:val="0"/>
              <w:autoSpaceDE/>
              <w:spacing w:after="240"/>
              <w:jc w:val="right"/>
              <w:rPr>
                <w:rFonts w:ascii="Arial" w:eastAsia="MS Mincho" w:hAnsi="Arial" w:cs="Arial"/>
                <w:sz w:val="24"/>
                <w:szCs w:val="24"/>
                <w:lang w:eastAsia="ja-JP"/>
              </w:rPr>
            </w:pPr>
            <w:r w:rsidRPr="006541EB">
              <w:rPr>
                <w:rFonts w:ascii="Arial" w:hAnsi="Arial" w:cs="Arial"/>
                <w:sz w:val="24"/>
                <w:szCs w:val="24"/>
                <w:lang w:eastAsia="ja-JP"/>
              </w:rPr>
              <w:t>(3)</w:t>
            </w:r>
          </w:p>
        </w:tc>
      </w:tr>
    </w:tbl>
    <w:p w14:paraId="3003F447" w14:textId="2460ACC5" w:rsidR="001D7D86" w:rsidRPr="006541EB" w:rsidRDefault="00D6411B" w:rsidP="001D7D86">
      <w:pPr>
        <w:widowControl/>
        <w:suppressAutoHyphens w:val="0"/>
        <w:autoSpaceDE/>
        <w:spacing w:after="120"/>
        <w:jc w:val="both"/>
        <w:rPr>
          <w:rFonts w:ascii="Arial" w:eastAsia="Cambria" w:hAnsi="Arial" w:cs="Arial"/>
          <w:sz w:val="24"/>
          <w:szCs w:val="24"/>
          <w:lang w:eastAsia="ja-JP"/>
        </w:rPr>
      </w:pPr>
      <w:r w:rsidRPr="006541EB">
        <w:rPr>
          <w:rFonts w:ascii="Arial" w:eastAsia="Cambria" w:hAnsi="Arial" w:cs="Arial"/>
          <w:position w:val="-1"/>
          <w:sz w:val="24"/>
          <w:szCs w:val="24"/>
          <w:lang w:eastAsia="ja-JP"/>
        </w:rPr>
        <w:t>г</w:t>
      </w:r>
      <w:r w:rsidR="001D7D86" w:rsidRPr="006541EB">
        <w:rPr>
          <w:rFonts w:ascii="Arial" w:eastAsia="Cambria" w:hAnsi="Arial" w:cs="Arial"/>
          <w:position w:val="-1"/>
          <w:sz w:val="24"/>
          <w:szCs w:val="24"/>
          <w:lang w:eastAsia="ja-JP"/>
        </w:rPr>
        <w:t>де</w:t>
      </w:r>
    </w:p>
    <w:tbl>
      <w:tblPr>
        <w:tblW w:w="5000" w:type="pct"/>
        <w:tblInd w:w="709" w:type="dxa"/>
        <w:tblCellMar>
          <w:left w:w="0" w:type="dxa"/>
          <w:right w:w="0" w:type="dxa"/>
        </w:tblCellMar>
        <w:tblLook w:val="01E0" w:firstRow="1" w:lastRow="1" w:firstColumn="1" w:lastColumn="1" w:noHBand="0" w:noVBand="0"/>
      </w:tblPr>
      <w:tblGrid>
        <w:gridCol w:w="1127"/>
        <w:gridCol w:w="8794"/>
      </w:tblGrid>
      <w:tr w:rsidR="001D7D86" w:rsidRPr="006541EB" w14:paraId="17AE6540" w14:textId="77777777" w:rsidTr="007F4C6D">
        <w:trPr>
          <w:trHeight w:hRule="exact" w:val="406"/>
        </w:trPr>
        <w:tc>
          <w:tcPr>
            <w:tcW w:w="568" w:type="pct"/>
            <w:tcBorders>
              <w:top w:val="nil"/>
              <w:left w:val="nil"/>
              <w:bottom w:val="nil"/>
              <w:right w:val="nil"/>
            </w:tcBorders>
            <w:vAlign w:val="center"/>
          </w:tcPr>
          <w:p w14:paraId="22BF0CF4" w14:textId="77777777" w:rsidR="001D7D86" w:rsidRPr="006541EB" w:rsidRDefault="001D7D86" w:rsidP="007F4C6D">
            <w:pPr>
              <w:widowControl/>
              <w:tabs>
                <w:tab w:val="left" w:pos="3"/>
              </w:tabs>
              <w:suppressAutoHyphens w:val="0"/>
              <w:autoSpaceDE/>
              <w:spacing w:after="120"/>
              <w:rPr>
                <w:rFonts w:ascii="Arial" w:eastAsia="Cambria" w:hAnsi="Arial" w:cs="Arial"/>
                <w:sz w:val="24"/>
                <w:szCs w:val="24"/>
                <w:lang w:eastAsia="ja-JP"/>
              </w:rPr>
            </w:pPr>
            <w:r w:rsidRPr="006541EB">
              <w:rPr>
                <w:rFonts w:ascii="Arial" w:eastAsia="Cambria" w:hAnsi="Arial" w:cs="Arial"/>
                <w:i/>
                <w:sz w:val="24"/>
                <w:szCs w:val="24"/>
                <w:lang w:eastAsia="ja-JP"/>
              </w:rPr>
              <w:t>T</w:t>
            </w:r>
          </w:p>
        </w:tc>
        <w:tc>
          <w:tcPr>
            <w:tcW w:w="4432" w:type="pct"/>
            <w:tcBorders>
              <w:top w:val="nil"/>
              <w:left w:val="nil"/>
              <w:bottom w:val="nil"/>
              <w:right w:val="nil"/>
            </w:tcBorders>
            <w:vAlign w:val="center"/>
          </w:tcPr>
          <w:p w14:paraId="1660B938" w14:textId="1891DD2E" w:rsidR="001D7D86" w:rsidRPr="006541EB" w:rsidRDefault="001E6A0D" w:rsidP="00670BA6">
            <w:pPr>
              <w:widowControl/>
              <w:suppressAutoHyphens w:val="0"/>
              <w:autoSpaceDE/>
              <w:spacing w:after="120"/>
              <w:rPr>
                <w:rFonts w:ascii="Arial" w:eastAsia="Cambria" w:hAnsi="Arial" w:cs="Arial"/>
                <w:sz w:val="24"/>
                <w:szCs w:val="24"/>
                <w:lang w:eastAsia="ja-JP"/>
              </w:rPr>
            </w:pPr>
            <w:r w:rsidRPr="006541EB">
              <w:rPr>
                <w:rFonts w:ascii="Arial" w:eastAsia="Cambria" w:hAnsi="Arial" w:cs="Arial"/>
                <w:sz w:val="24"/>
                <w:szCs w:val="24"/>
                <w:lang w:eastAsia="ja-JP"/>
              </w:rPr>
              <w:t xml:space="preserve">- </w:t>
            </w:r>
            <w:r w:rsidR="001D7D86" w:rsidRPr="006541EB">
              <w:rPr>
                <w:rFonts w:ascii="Arial" w:eastAsia="Cambria" w:hAnsi="Arial" w:cs="Arial"/>
                <w:sz w:val="24"/>
                <w:szCs w:val="24"/>
                <w:lang w:eastAsia="ja-JP"/>
              </w:rPr>
              <w:t xml:space="preserve">общее время сбора данных </w:t>
            </w:r>
            <w:r w:rsidR="001D7D86" w:rsidRPr="006541EB">
              <w:rPr>
                <w:rFonts w:ascii="Arial" w:eastAsia="Cambria" w:hAnsi="Arial" w:cs="Arial"/>
                <w:i/>
                <w:sz w:val="24"/>
                <w:szCs w:val="24"/>
                <w:lang w:eastAsia="ja-JP"/>
              </w:rPr>
              <w:t>T</w:t>
            </w:r>
            <w:r w:rsidR="001D7D86" w:rsidRPr="006541EB">
              <w:rPr>
                <w:rFonts w:ascii="Arial" w:eastAsia="Cambria" w:hAnsi="Arial" w:cs="Arial"/>
                <w:sz w:val="24"/>
                <w:szCs w:val="24"/>
                <w:lang w:eastAsia="ja-JP"/>
              </w:rPr>
              <w:t xml:space="preserve"> в с; </w:t>
            </w:r>
          </w:p>
        </w:tc>
      </w:tr>
      <w:tr w:rsidR="001D7D86" w:rsidRPr="006541EB" w14:paraId="54DCEDCD" w14:textId="77777777" w:rsidTr="007F4C6D">
        <w:trPr>
          <w:trHeight w:hRule="exact" w:val="463"/>
        </w:trPr>
        <w:tc>
          <w:tcPr>
            <w:tcW w:w="568" w:type="pct"/>
            <w:tcBorders>
              <w:top w:val="nil"/>
              <w:left w:val="nil"/>
              <w:bottom w:val="nil"/>
              <w:right w:val="nil"/>
            </w:tcBorders>
            <w:vAlign w:val="center"/>
          </w:tcPr>
          <w:p w14:paraId="186EFBCE" w14:textId="53BB51FD" w:rsidR="001D7D86" w:rsidRPr="007F4C6D" w:rsidRDefault="00C17222" w:rsidP="007F4C6D">
            <w:pPr>
              <w:widowControl/>
              <w:tabs>
                <w:tab w:val="left" w:pos="3"/>
              </w:tabs>
              <w:suppressAutoHyphens w:val="0"/>
              <w:autoSpaceDE/>
              <w:spacing w:after="120"/>
              <w:rPr>
                <w:rFonts w:ascii="Arial" w:eastAsia="Cambria" w:hAnsi="Arial" w:cs="Arial"/>
                <w:sz w:val="24"/>
                <w:szCs w:val="24"/>
                <w:lang w:eastAsia="ja-JP"/>
              </w:rPr>
            </w:pPr>
            <m:oMathPara>
              <m:oMathParaPr>
                <m:jc m:val="left"/>
              </m:oMathParaPr>
              <m:oMath>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i</m:t>
                    </m:r>
                  </m:sub>
                </m:sSub>
              </m:oMath>
            </m:oMathPara>
          </w:p>
        </w:tc>
        <w:tc>
          <w:tcPr>
            <w:tcW w:w="4432" w:type="pct"/>
            <w:tcBorders>
              <w:top w:val="nil"/>
              <w:left w:val="nil"/>
              <w:bottom w:val="nil"/>
              <w:right w:val="nil"/>
            </w:tcBorders>
            <w:vAlign w:val="center"/>
          </w:tcPr>
          <w:p w14:paraId="74BEC01C" w14:textId="68696989" w:rsidR="001D7D86" w:rsidRPr="006541EB" w:rsidRDefault="001E6A0D" w:rsidP="00670BA6">
            <w:pPr>
              <w:widowControl/>
              <w:suppressAutoHyphens w:val="0"/>
              <w:autoSpaceDE/>
              <w:spacing w:after="120"/>
              <w:rPr>
                <w:rFonts w:ascii="Arial" w:eastAsia="Cambria" w:hAnsi="Arial" w:cs="Arial"/>
                <w:sz w:val="24"/>
                <w:szCs w:val="24"/>
                <w:lang w:eastAsia="ja-JP"/>
              </w:rPr>
            </w:pPr>
            <w:r w:rsidRPr="006541EB">
              <w:rPr>
                <w:rFonts w:ascii="Arial" w:eastAsia="Cambria" w:hAnsi="Arial" w:cs="Arial"/>
                <w:sz w:val="24"/>
                <w:szCs w:val="24"/>
                <w:lang w:eastAsia="ja-JP"/>
              </w:rPr>
              <w:t xml:space="preserve">- </w:t>
            </w:r>
            <w:r w:rsidR="001D7D86" w:rsidRPr="006541EB">
              <w:rPr>
                <w:rFonts w:ascii="Arial" w:eastAsia="Cambria" w:hAnsi="Arial" w:cs="Arial"/>
                <w:sz w:val="24"/>
                <w:szCs w:val="24"/>
                <w:lang w:eastAsia="ja-JP"/>
              </w:rPr>
              <w:t xml:space="preserve">переданная энергия датчика манекена </w:t>
            </w:r>
            <w:r w:rsidR="001D7D86" w:rsidRPr="006541EB">
              <w:rPr>
                <w:rFonts w:ascii="Arial" w:eastAsia="Cambria" w:hAnsi="Arial" w:cs="Arial"/>
                <w:i/>
                <w:sz w:val="24"/>
                <w:szCs w:val="24"/>
                <w:lang w:eastAsia="ja-JP"/>
              </w:rPr>
              <w:t>i</w:t>
            </w:r>
            <w:r w:rsidR="001D7D86" w:rsidRPr="006541EB">
              <w:rPr>
                <w:rFonts w:ascii="Arial" w:eastAsia="Cambria" w:hAnsi="Arial" w:cs="Arial"/>
                <w:sz w:val="24"/>
                <w:szCs w:val="24"/>
                <w:lang w:eastAsia="ja-JP"/>
              </w:rPr>
              <w:t xml:space="preserve"> в Дж; </w:t>
            </w:r>
          </w:p>
        </w:tc>
      </w:tr>
      <w:tr w:rsidR="001D7D86" w:rsidRPr="006541EB" w14:paraId="7456AEE3" w14:textId="77777777" w:rsidTr="007F4C6D">
        <w:trPr>
          <w:trHeight w:hRule="exact" w:val="423"/>
        </w:trPr>
        <w:tc>
          <w:tcPr>
            <w:tcW w:w="568" w:type="pct"/>
            <w:tcBorders>
              <w:top w:val="nil"/>
              <w:left w:val="nil"/>
              <w:bottom w:val="nil"/>
              <w:right w:val="nil"/>
            </w:tcBorders>
            <w:vAlign w:val="center"/>
          </w:tcPr>
          <w:p w14:paraId="3A9BC696" w14:textId="4E483F0F" w:rsidR="001D7D86" w:rsidRPr="006541EB" w:rsidRDefault="00872BC5" w:rsidP="007F4C6D">
            <w:pPr>
              <w:widowControl/>
              <w:tabs>
                <w:tab w:val="left" w:pos="3"/>
              </w:tabs>
              <w:suppressAutoHyphens w:val="0"/>
              <w:autoSpaceDE/>
              <w:spacing w:after="120"/>
              <w:rPr>
                <w:rFonts w:ascii="Arial" w:eastAsia="Cambria" w:hAnsi="Arial" w:cs="Arial"/>
                <w:sz w:val="24"/>
                <w:szCs w:val="24"/>
                <w:lang w:eastAsia="ja-JP"/>
              </w:rPr>
            </w:pPr>
            <w:proofErr w:type="spellStart"/>
            <w:r w:rsidRPr="006541EB">
              <w:rPr>
                <w:rFonts w:ascii="Arial" w:eastAsia="Cambria" w:hAnsi="Arial" w:cs="Arial"/>
                <w:i/>
                <w:sz w:val="24"/>
                <w:szCs w:val="24"/>
                <w:lang w:eastAsia="ja-JP"/>
              </w:rPr>
              <w:t>q'</w:t>
            </w:r>
            <w:r w:rsidRPr="006541EB">
              <w:rPr>
                <w:rFonts w:ascii="Arial" w:eastAsia="Cambria" w:hAnsi="Arial" w:cs="Arial"/>
                <w:i/>
                <w:sz w:val="24"/>
                <w:szCs w:val="24"/>
                <w:vertAlign w:val="subscript"/>
                <w:lang w:eastAsia="ja-JP"/>
              </w:rPr>
              <w:t>i</w:t>
            </w:r>
            <w:proofErr w:type="spellEnd"/>
            <w:r w:rsidRPr="006541EB">
              <w:rPr>
                <w:rFonts w:ascii="Arial" w:eastAsia="Cambria" w:hAnsi="Arial" w:cs="Arial"/>
                <w:i/>
                <w:sz w:val="24"/>
                <w:szCs w:val="24"/>
                <w:lang w:eastAsia="ja-JP"/>
              </w:rPr>
              <w:t xml:space="preserve"> </w:t>
            </w:r>
            <w:r w:rsidRPr="006541EB">
              <w:rPr>
                <w:rFonts w:ascii="Arial" w:eastAsia="Cambria" w:hAnsi="Arial" w:cs="Arial"/>
                <w:iCs/>
                <w:sz w:val="24"/>
                <w:szCs w:val="24"/>
                <w:lang w:eastAsia="ja-JP"/>
              </w:rPr>
              <w:t>(</w:t>
            </w:r>
            <w:r w:rsidRPr="006541EB">
              <w:rPr>
                <w:rFonts w:ascii="Arial" w:eastAsia="Cambria" w:hAnsi="Arial" w:cs="Arial"/>
                <w:i/>
                <w:sz w:val="24"/>
                <w:szCs w:val="24"/>
                <w:lang w:eastAsia="ja-JP"/>
              </w:rPr>
              <w:t>t</w:t>
            </w:r>
            <w:r w:rsidRPr="006541EB">
              <w:rPr>
                <w:rFonts w:ascii="Arial" w:eastAsia="Cambria" w:hAnsi="Arial" w:cs="Arial"/>
                <w:iCs/>
                <w:sz w:val="24"/>
                <w:szCs w:val="24"/>
                <w:lang w:eastAsia="ja-JP"/>
              </w:rPr>
              <w:t>)</w:t>
            </w:r>
          </w:p>
        </w:tc>
        <w:tc>
          <w:tcPr>
            <w:tcW w:w="4432" w:type="pct"/>
            <w:tcBorders>
              <w:top w:val="nil"/>
              <w:left w:val="nil"/>
              <w:bottom w:val="nil"/>
              <w:right w:val="nil"/>
            </w:tcBorders>
            <w:vAlign w:val="center"/>
          </w:tcPr>
          <w:p w14:paraId="051E3EAA" w14:textId="3DFE15F4" w:rsidR="001D7D86" w:rsidRPr="006541EB" w:rsidRDefault="001E6A0D" w:rsidP="00670BA6">
            <w:pPr>
              <w:widowControl/>
              <w:suppressAutoHyphens w:val="0"/>
              <w:autoSpaceDE/>
              <w:spacing w:after="120"/>
              <w:rPr>
                <w:rFonts w:ascii="Arial" w:eastAsia="Cambria" w:hAnsi="Arial" w:cs="Arial"/>
                <w:sz w:val="24"/>
                <w:szCs w:val="24"/>
                <w:lang w:eastAsia="ja-JP"/>
              </w:rPr>
            </w:pPr>
            <w:r w:rsidRPr="006541EB">
              <w:rPr>
                <w:rFonts w:ascii="Arial" w:eastAsia="Cambria" w:hAnsi="Arial" w:cs="Arial"/>
                <w:sz w:val="24"/>
                <w:szCs w:val="24"/>
                <w:lang w:eastAsia="ja-JP"/>
              </w:rPr>
              <w:t xml:space="preserve">- </w:t>
            </w:r>
            <w:r w:rsidR="001D7D86" w:rsidRPr="006541EB">
              <w:rPr>
                <w:rFonts w:ascii="Arial" w:eastAsia="Cambria" w:hAnsi="Arial" w:cs="Arial"/>
                <w:sz w:val="24"/>
                <w:szCs w:val="24"/>
                <w:lang w:eastAsia="ja-JP"/>
              </w:rPr>
              <w:t xml:space="preserve">тепловой поток датчика манекена </w:t>
            </w:r>
            <w:r w:rsidR="001D7D86" w:rsidRPr="006541EB">
              <w:rPr>
                <w:rFonts w:ascii="Arial" w:eastAsia="Cambria" w:hAnsi="Arial" w:cs="Arial"/>
                <w:i/>
                <w:sz w:val="24"/>
                <w:szCs w:val="24"/>
                <w:lang w:eastAsia="ja-JP"/>
              </w:rPr>
              <w:t>i</w:t>
            </w:r>
            <w:r w:rsidR="001D7D86" w:rsidRPr="006541EB">
              <w:rPr>
                <w:rFonts w:ascii="Arial" w:eastAsia="Cambria" w:hAnsi="Arial" w:cs="Arial"/>
                <w:sz w:val="24"/>
                <w:szCs w:val="24"/>
                <w:lang w:eastAsia="ja-JP"/>
              </w:rPr>
              <w:t xml:space="preserve"> в </w:t>
            </w:r>
            <w:r w:rsidR="001D7D86" w:rsidRPr="006B5961">
              <w:rPr>
                <w:rFonts w:ascii="Arial" w:eastAsia="Cambria" w:hAnsi="Arial" w:cs="Arial"/>
                <w:sz w:val="24"/>
                <w:szCs w:val="24"/>
                <w:lang w:eastAsia="ja-JP"/>
              </w:rPr>
              <w:t>момент времени</w:t>
            </w:r>
            <w:r w:rsidR="001D7D86" w:rsidRPr="006541EB">
              <w:rPr>
                <w:rFonts w:ascii="Arial" w:eastAsia="Cambria" w:hAnsi="Arial" w:cs="Arial"/>
                <w:sz w:val="24"/>
                <w:szCs w:val="24"/>
                <w:lang w:eastAsia="ja-JP"/>
              </w:rPr>
              <w:t xml:space="preserve"> </w:t>
            </w:r>
            <w:r w:rsidR="001D7D86" w:rsidRPr="006541EB">
              <w:rPr>
                <w:rFonts w:ascii="Arial" w:eastAsia="Cambria" w:hAnsi="Arial" w:cs="Arial"/>
                <w:i/>
                <w:sz w:val="24"/>
                <w:szCs w:val="24"/>
                <w:lang w:eastAsia="ja-JP"/>
              </w:rPr>
              <w:t>t</w:t>
            </w:r>
            <w:r w:rsidR="001D7D86" w:rsidRPr="006541EB">
              <w:rPr>
                <w:rFonts w:ascii="Arial" w:eastAsia="Cambria" w:hAnsi="Arial" w:cs="Arial"/>
                <w:sz w:val="24"/>
                <w:szCs w:val="24"/>
                <w:lang w:eastAsia="ja-JP"/>
              </w:rPr>
              <w:t xml:space="preserve"> в Вт/м</w:t>
            </w:r>
            <w:r w:rsidR="001D7D86" w:rsidRPr="006541EB">
              <w:rPr>
                <w:rFonts w:ascii="Arial" w:eastAsia="Cambria" w:hAnsi="Arial" w:cs="Arial"/>
                <w:sz w:val="24"/>
                <w:szCs w:val="24"/>
                <w:vertAlign w:val="superscript"/>
                <w:lang w:eastAsia="ja-JP"/>
              </w:rPr>
              <w:t>2</w:t>
            </w:r>
            <w:r w:rsidR="001D7D86" w:rsidRPr="006541EB">
              <w:rPr>
                <w:rFonts w:ascii="Arial" w:eastAsia="Cambria" w:hAnsi="Arial" w:cs="Arial"/>
                <w:sz w:val="24"/>
                <w:szCs w:val="24"/>
                <w:lang w:eastAsia="ja-JP"/>
              </w:rPr>
              <w:t xml:space="preserve">; </w:t>
            </w:r>
          </w:p>
        </w:tc>
      </w:tr>
      <w:tr w:rsidR="001D7D86" w:rsidRPr="006541EB" w14:paraId="230F7003" w14:textId="77777777" w:rsidTr="007F4C6D">
        <w:trPr>
          <w:trHeight w:hRule="exact" w:val="390"/>
        </w:trPr>
        <w:tc>
          <w:tcPr>
            <w:tcW w:w="568" w:type="pct"/>
            <w:tcBorders>
              <w:top w:val="nil"/>
              <w:left w:val="nil"/>
              <w:bottom w:val="nil"/>
              <w:right w:val="nil"/>
            </w:tcBorders>
            <w:vAlign w:val="center"/>
          </w:tcPr>
          <w:p w14:paraId="3C801DF8" w14:textId="716FCDCD" w:rsidR="001D7D86" w:rsidRPr="006541EB" w:rsidRDefault="00C17222" w:rsidP="007F4C6D">
            <w:pPr>
              <w:widowControl/>
              <w:tabs>
                <w:tab w:val="left" w:pos="3"/>
              </w:tabs>
              <w:suppressAutoHyphens w:val="0"/>
              <w:autoSpaceDE/>
              <w:spacing w:after="120"/>
              <w:rPr>
                <w:rFonts w:ascii="Arial" w:eastAsia="Cambria" w:hAnsi="Arial" w:cs="Arial"/>
                <w:sz w:val="24"/>
                <w:szCs w:val="24"/>
                <w:lang w:eastAsia="ja-JP"/>
              </w:rPr>
            </w:pPr>
            <m:oMathPara>
              <m:oMathParaPr>
                <m:jc m:val="left"/>
              </m:oMathParaPr>
              <m:oMath>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A</m:t>
                    </m:r>
                  </m:e>
                  <m:sub>
                    <m:r>
                      <w:rPr>
                        <w:rFonts w:ascii="Cambria Math" w:eastAsia="MS Mincho" w:hAnsi="Cambria Math" w:cs="Arial"/>
                        <w:sz w:val="24"/>
                        <w:szCs w:val="24"/>
                        <w:lang w:val="en-US" w:eastAsia="ja-JP"/>
                      </w:rPr>
                      <m:t>i</m:t>
                    </m:r>
                  </m:sub>
                </m:sSub>
              </m:oMath>
            </m:oMathPara>
          </w:p>
        </w:tc>
        <w:tc>
          <w:tcPr>
            <w:tcW w:w="4432" w:type="pct"/>
            <w:tcBorders>
              <w:top w:val="nil"/>
              <w:left w:val="nil"/>
              <w:bottom w:val="nil"/>
              <w:right w:val="nil"/>
            </w:tcBorders>
            <w:vAlign w:val="center"/>
          </w:tcPr>
          <w:p w14:paraId="1A0A9554" w14:textId="0CEC519D" w:rsidR="001D7D86" w:rsidRPr="006541EB" w:rsidRDefault="001E6A0D" w:rsidP="009C407F">
            <w:pPr>
              <w:widowControl/>
              <w:suppressAutoHyphens w:val="0"/>
              <w:autoSpaceDE/>
              <w:spacing w:after="120"/>
              <w:rPr>
                <w:rFonts w:ascii="Arial" w:eastAsia="Cambria" w:hAnsi="Arial" w:cs="Arial"/>
                <w:sz w:val="24"/>
                <w:szCs w:val="24"/>
                <w:lang w:eastAsia="ja-JP"/>
              </w:rPr>
            </w:pPr>
            <w:r w:rsidRPr="006541EB">
              <w:rPr>
                <w:rFonts w:ascii="Arial" w:eastAsia="Cambria" w:hAnsi="Arial" w:cs="Arial"/>
                <w:sz w:val="24"/>
                <w:szCs w:val="24"/>
                <w:lang w:eastAsia="ja-JP"/>
              </w:rPr>
              <w:t xml:space="preserve">- </w:t>
            </w:r>
            <w:r w:rsidR="001D7D86" w:rsidRPr="006541EB">
              <w:rPr>
                <w:rFonts w:ascii="Arial" w:eastAsia="Cambria" w:hAnsi="Arial" w:cs="Arial"/>
                <w:sz w:val="24"/>
                <w:szCs w:val="24"/>
                <w:lang w:eastAsia="ja-JP"/>
              </w:rPr>
              <w:t xml:space="preserve">площадь, приписываемая датчику манекена </w:t>
            </w:r>
            <w:r w:rsidR="001D7D86" w:rsidRPr="006541EB">
              <w:rPr>
                <w:rFonts w:ascii="Arial" w:eastAsia="Cambria" w:hAnsi="Arial" w:cs="Arial"/>
                <w:i/>
                <w:sz w:val="24"/>
                <w:szCs w:val="24"/>
                <w:lang w:eastAsia="ja-JP"/>
              </w:rPr>
              <w:t xml:space="preserve">i </w:t>
            </w:r>
            <w:r w:rsidR="001D7D86" w:rsidRPr="006541EB">
              <w:rPr>
                <w:rFonts w:ascii="Arial" w:eastAsia="Cambria" w:hAnsi="Arial" w:cs="Arial"/>
                <w:sz w:val="24"/>
                <w:szCs w:val="24"/>
                <w:lang w:eastAsia="ja-JP"/>
              </w:rPr>
              <w:t>в м</w:t>
            </w:r>
            <w:r w:rsidR="001D7D86" w:rsidRPr="006541EB">
              <w:rPr>
                <w:rFonts w:ascii="Arial" w:eastAsia="Cambria" w:hAnsi="Arial" w:cs="Arial"/>
                <w:sz w:val="24"/>
                <w:szCs w:val="24"/>
                <w:vertAlign w:val="superscript"/>
                <w:lang w:eastAsia="ja-JP"/>
              </w:rPr>
              <w:t>2</w:t>
            </w:r>
            <w:r w:rsidR="001D7D86" w:rsidRPr="006541EB">
              <w:rPr>
                <w:rFonts w:ascii="Arial" w:eastAsia="Cambria" w:hAnsi="Arial" w:cs="Arial"/>
                <w:sz w:val="24"/>
                <w:szCs w:val="24"/>
                <w:lang w:eastAsia="ja-JP"/>
              </w:rPr>
              <w:t xml:space="preserve">. </w:t>
            </w:r>
          </w:p>
        </w:tc>
      </w:tr>
    </w:tbl>
    <w:p w14:paraId="2248FB48" w14:textId="2AEDA51B" w:rsidR="001D7D86" w:rsidRPr="006541EB" w:rsidRDefault="001D7D86" w:rsidP="003122F4">
      <w:pPr>
        <w:widowControl/>
        <w:suppressAutoHyphens w:val="0"/>
        <w:autoSpaceDE/>
        <w:spacing w:line="360" w:lineRule="auto"/>
        <w:ind w:firstLine="709"/>
        <w:jc w:val="both"/>
        <w:rPr>
          <w:rFonts w:ascii="Arial" w:eastAsia="Cambria" w:hAnsi="Arial" w:cs="Arial"/>
          <w:color w:val="000000"/>
          <w:position w:val="-1"/>
          <w:sz w:val="24"/>
          <w:szCs w:val="24"/>
          <w:lang w:eastAsia="ja-JP"/>
        </w:rPr>
      </w:pPr>
      <w:r w:rsidRPr="006541EB">
        <w:rPr>
          <w:rFonts w:ascii="Arial" w:eastAsia="Cambria" w:hAnsi="Arial" w:cs="Arial"/>
          <w:sz w:val="24"/>
          <w:szCs w:val="24"/>
          <w:lang w:eastAsia="ja-JP"/>
        </w:rPr>
        <w:t xml:space="preserve">Для дискретного набора данных переданную энергию для датчика манекена </w:t>
      </w:r>
      <w:r w:rsidRPr="006541EB">
        <w:rPr>
          <w:rFonts w:ascii="Arial" w:eastAsia="Cambria" w:hAnsi="Arial" w:cs="Arial"/>
          <w:i/>
          <w:sz w:val="24"/>
          <w:szCs w:val="24"/>
          <w:lang w:eastAsia="ja-JP"/>
        </w:rPr>
        <w:t>i</w:t>
      </w:r>
      <w:r w:rsidRPr="006541EB">
        <w:rPr>
          <w:rFonts w:ascii="Arial" w:eastAsia="Cambria" w:hAnsi="Arial" w:cs="Arial"/>
          <w:sz w:val="24"/>
          <w:szCs w:val="24"/>
          <w:lang w:eastAsia="ja-JP"/>
        </w:rPr>
        <w:t xml:space="preserve"> за период времени </w:t>
      </w:r>
      <w:r w:rsidRPr="006541EB">
        <w:rPr>
          <w:rFonts w:ascii="Arial" w:eastAsia="Cambria" w:hAnsi="Arial" w:cs="Arial"/>
          <w:i/>
          <w:sz w:val="24"/>
          <w:szCs w:val="24"/>
          <w:lang w:eastAsia="ja-JP"/>
        </w:rPr>
        <w:t>T</w:t>
      </w:r>
      <w:r w:rsidRPr="006541EB">
        <w:rPr>
          <w:rFonts w:ascii="Arial" w:eastAsia="Cambria" w:hAnsi="Arial" w:cs="Arial"/>
          <w:sz w:val="24"/>
          <w:szCs w:val="24"/>
          <w:lang w:eastAsia="ja-JP"/>
        </w:rPr>
        <w:t xml:space="preserve"> (с временными шагами </w:t>
      </w:r>
      <w:proofErr w:type="spellStart"/>
      <w:r w:rsidRPr="006541EB">
        <w:rPr>
          <w:rFonts w:ascii="Arial" w:eastAsia="Cambria" w:hAnsi="Arial" w:cs="Arial"/>
          <w:iCs/>
          <w:sz w:val="24"/>
          <w:szCs w:val="24"/>
          <w:lang w:eastAsia="ja-JP"/>
        </w:rPr>
        <w:t>Δ</w:t>
      </w:r>
      <w:r w:rsidRPr="006541EB">
        <w:rPr>
          <w:rFonts w:ascii="Arial" w:eastAsia="Cambria" w:hAnsi="Arial" w:cs="Arial"/>
          <w:i/>
          <w:iCs/>
          <w:sz w:val="24"/>
          <w:szCs w:val="24"/>
          <w:lang w:eastAsia="ja-JP"/>
        </w:rPr>
        <w:t>t</w:t>
      </w:r>
      <w:proofErr w:type="spellEnd"/>
      <w:r w:rsidRPr="006541EB">
        <w:rPr>
          <w:rFonts w:ascii="Arial" w:eastAsia="Cambria" w:hAnsi="Arial" w:cs="Arial"/>
          <w:sz w:val="24"/>
          <w:szCs w:val="24"/>
          <w:lang w:eastAsia="ja-JP"/>
        </w:rPr>
        <w:t xml:space="preserve">) можно рассчитать с помощью </w:t>
      </w:r>
      <w:r w:rsidR="00E3334E" w:rsidRPr="006541EB">
        <w:rPr>
          <w:rFonts w:ascii="Arial" w:eastAsia="Cambria" w:hAnsi="Arial" w:cs="Arial"/>
          <w:sz w:val="24"/>
          <w:szCs w:val="24"/>
          <w:lang w:eastAsia="ja-JP"/>
        </w:rPr>
        <w:t xml:space="preserve">формулы </w:t>
      </w:r>
      <w:r w:rsidR="00300FF7">
        <w:rPr>
          <w:rFonts w:ascii="Arial" w:eastAsia="Cambria" w:hAnsi="Arial" w:cs="Arial"/>
          <w:sz w:val="24"/>
          <w:szCs w:val="24"/>
          <w:lang w:eastAsia="ja-JP"/>
        </w:rPr>
        <w:t>(</w:t>
      </w:r>
      <w:r w:rsidRPr="006541EB">
        <w:rPr>
          <w:rFonts w:ascii="Arial" w:eastAsia="Cambria" w:hAnsi="Arial" w:cs="Arial"/>
          <w:sz w:val="24"/>
          <w:szCs w:val="24"/>
          <w:lang w:eastAsia="ja-JP"/>
        </w:rPr>
        <w:t>4</w:t>
      </w:r>
      <w:r w:rsidR="00300FF7">
        <w:rPr>
          <w:rFonts w:ascii="Arial" w:eastAsia="Cambria" w:hAnsi="Arial" w:cs="Arial"/>
          <w:sz w:val="24"/>
          <w:szCs w:val="24"/>
          <w:lang w:eastAsia="ja-JP"/>
        </w:rPr>
        <w:t>)</w:t>
      </w:r>
      <w:r w:rsidRPr="006541EB">
        <w:rPr>
          <w:rFonts w:ascii="Arial" w:eastAsia="Cambria" w:hAnsi="Arial" w:cs="Arial"/>
          <w:sz w:val="24"/>
          <w:szCs w:val="24"/>
          <w:lang w:eastAsia="ja-JP"/>
        </w:rPr>
        <w:t xml:space="preserve"> ниже:</w:t>
      </w:r>
    </w:p>
    <w:p w14:paraId="14BEE1F8" w14:textId="6A306DEB" w:rsidR="00BF5A0B" w:rsidRPr="006541EB" w:rsidRDefault="00C17222" w:rsidP="001E6A0D">
      <w:pPr>
        <w:widowControl/>
        <w:suppressAutoHyphens w:val="0"/>
        <w:autoSpaceDE/>
        <w:spacing w:after="240"/>
        <w:ind w:firstLine="709"/>
        <w:jc w:val="center"/>
        <w:rPr>
          <w:rFonts w:ascii="Arial" w:eastAsia="Cambria" w:hAnsi="Arial" w:cs="Arial"/>
          <w:sz w:val="24"/>
          <w:szCs w:val="24"/>
          <w:lang w:eastAsia="ja-JP"/>
        </w:rPr>
      </w:pPr>
      <m:oMath>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i</m:t>
            </m:r>
          </m:sub>
        </m:sSub>
      </m:oMath>
      <w:r w:rsidR="001D7D86" w:rsidRPr="006541EB">
        <w:rPr>
          <w:rFonts w:ascii="Arial" w:eastAsia="Cambria" w:hAnsi="Arial" w:cs="Arial"/>
          <w:i/>
          <w:position w:val="-6"/>
          <w:sz w:val="24"/>
          <w:szCs w:val="24"/>
          <w:lang w:eastAsia="ja-JP"/>
        </w:rPr>
        <w:t xml:space="preserve"> </w:t>
      </w:r>
      <w:r w:rsidR="001D7D86" w:rsidRPr="006541EB">
        <w:rPr>
          <w:rFonts w:ascii="Arial" w:eastAsia="MS Mincho" w:hAnsi="Arial" w:cs="Arial"/>
          <w:sz w:val="24"/>
          <w:szCs w:val="24"/>
          <w:lang w:eastAsia="ja-JP"/>
        </w:rPr>
        <w:t xml:space="preserve">= </w:t>
      </w:r>
      <w:r w:rsidR="001D7D86" w:rsidRPr="006541EB">
        <w:rPr>
          <w:rFonts w:ascii="Arial" w:eastAsia="Cambria" w:hAnsi="Arial" w:cs="Arial"/>
          <w:sz w:val="24"/>
          <w:szCs w:val="24"/>
          <w:lang w:eastAsia="ja-JP"/>
        </w:rPr>
        <w:t xml:space="preserve">0 для </w:t>
      </w:r>
      <w:r w:rsidR="001D7D86" w:rsidRPr="006541EB">
        <w:rPr>
          <w:rFonts w:ascii="Arial" w:eastAsia="Cambria" w:hAnsi="Arial" w:cs="Arial"/>
          <w:i/>
          <w:sz w:val="24"/>
          <w:szCs w:val="24"/>
          <w:lang w:eastAsia="ja-JP"/>
        </w:rPr>
        <w:t xml:space="preserve">t </w:t>
      </w:r>
      <w:r w:rsidR="001D7D86" w:rsidRPr="006541EB">
        <w:rPr>
          <w:rFonts w:ascii="Arial" w:eastAsia="MS Mincho" w:hAnsi="Arial" w:cs="Arial"/>
          <w:sz w:val="24"/>
          <w:szCs w:val="24"/>
          <w:lang w:eastAsia="ja-JP"/>
        </w:rPr>
        <w:t xml:space="preserve">= </w:t>
      </w:r>
      <w:r w:rsidR="001D7D86" w:rsidRPr="006541EB">
        <w:rPr>
          <w:rFonts w:ascii="Arial" w:eastAsia="Cambria" w:hAnsi="Arial" w:cs="Arial"/>
          <w:sz w:val="24"/>
          <w:szCs w:val="24"/>
          <w:lang w:eastAsia="ja-JP"/>
        </w:rPr>
        <w:t>0</w:t>
      </w:r>
    </w:p>
    <w:bookmarkStart w:id="52" w:name="_Hlk217470246"/>
    <w:p w14:paraId="6B9C7566" w14:textId="1F2524F6" w:rsidR="00BF5A0B" w:rsidRPr="006541EB" w:rsidRDefault="00C17222" w:rsidP="001E6A0D">
      <w:pPr>
        <w:widowControl/>
        <w:suppressAutoHyphens w:val="0"/>
        <w:autoSpaceDE/>
        <w:spacing w:after="240"/>
        <w:ind w:left="2160" w:firstLine="720"/>
        <w:jc w:val="center"/>
        <w:rPr>
          <w:rFonts w:ascii="Arial" w:eastAsia="Cambria" w:hAnsi="Arial" w:cs="Arial"/>
          <w:sz w:val="24"/>
          <w:szCs w:val="24"/>
          <w:lang w:eastAsia="ja-JP"/>
        </w:rPr>
      </w:pPr>
      <m:oMath>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i</m:t>
            </m:r>
          </m:sub>
        </m:sSub>
        <m:r>
          <w:rPr>
            <w:rFonts w:ascii="Cambria Math" w:eastAsia="MS Mincho" w:hAnsi="Cambria Math" w:cs="Arial"/>
            <w:sz w:val="24"/>
            <w:szCs w:val="24"/>
            <w:lang w:eastAsia="ja-JP"/>
          </w:rPr>
          <m:t>=</m:t>
        </m:r>
        <m:sSub>
          <m:sSubPr>
            <m:ctrlPr>
              <w:rPr>
                <w:rFonts w:ascii="Cambria Math" w:eastAsia="MS Mincho" w:hAnsi="Cambria Math" w:cs="Arial"/>
                <w:i/>
                <w:sz w:val="24"/>
                <w:szCs w:val="24"/>
                <w:lang w:val="en-US" w:eastAsia="ja-JP"/>
              </w:rPr>
            </m:ctrlPr>
          </m:sSubPr>
          <m:e>
            <m:r>
              <w:rPr>
                <w:rFonts w:ascii="Cambria Math" w:eastAsia="MS Mincho" w:hAnsi="Cambria Math" w:cs="Arial"/>
                <w:sz w:val="24"/>
                <w:szCs w:val="24"/>
                <w:lang w:val="en-US" w:eastAsia="ja-JP"/>
              </w:rPr>
              <m:t>A</m:t>
            </m:r>
          </m:e>
          <m:sub>
            <m:r>
              <w:rPr>
                <w:rFonts w:ascii="Cambria Math" w:eastAsia="MS Mincho" w:hAnsi="Cambria Math" w:cs="Arial"/>
                <w:sz w:val="24"/>
                <w:szCs w:val="24"/>
                <w:lang w:val="en-US" w:eastAsia="ja-JP"/>
              </w:rPr>
              <m:t>i</m:t>
            </m:r>
          </m:sub>
        </m:sSub>
        <m:nary>
          <m:naryPr>
            <m:chr m:val="∑"/>
            <m:limLoc m:val="subSup"/>
            <m:ctrlPr>
              <w:rPr>
                <w:rFonts w:ascii="Cambria Math" w:eastAsia="MS Mincho" w:hAnsi="Cambria Math" w:cs="Arial"/>
                <w:i/>
                <w:sz w:val="24"/>
                <w:szCs w:val="24"/>
                <w:lang w:val="en-US" w:eastAsia="ja-JP"/>
              </w:rPr>
            </m:ctrlPr>
          </m:naryPr>
          <m:sub>
            <m:r>
              <w:rPr>
                <w:rFonts w:ascii="Cambria Math" w:eastAsia="MS Mincho" w:hAnsi="Cambria Math" w:cs="Arial"/>
                <w:sz w:val="24"/>
                <w:szCs w:val="24"/>
                <w:lang w:val="en-US" w:eastAsia="ja-JP"/>
              </w:rPr>
              <m:t>j</m:t>
            </m:r>
            <m:r>
              <w:rPr>
                <w:rFonts w:ascii="Cambria Math" w:eastAsia="MS Mincho" w:hAnsi="Cambria Math" w:cs="Arial"/>
                <w:sz w:val="24"/>
                <w:szCs w:val="24"/>
                <w:lang w:eastAsia="ja-JP"/>
              </w:rPr>
              <m:t>=1</m:t>
            </m:r>
          </m:sub>
          <m:sup>
            <m:r>
              <w:rPr>
                <w:rFonts w:ascii="Cambria Math" w:eastAsia="MS Mincho" w:hAnsi="Cambria Math" w:cs="Arial"/>
                <w:sz w:val="24"/>
                <w:szCs w:val="24"/>
                <w:lang w:val="en-US" w:eastAsia="ja-JP"/>
              </w:rPr>
              <m:t>N</m:t>
            </m:r>
          </m:sup>
          <m:e>
            <m:d>
              <m:dPr>
                <m:begChr m:val="["/>
                <m:endChr m:val="]"/>
                <m:ctrlPr>
                  <w:rPr>
                    <w:rFonts w:ascii="Cambria Math" w:eastAsia="MS Mincho" w:hAnsi="Cambria Math" w:cs="Arial"/>
                    <w:i/>
                    <w:sz w:val="24"/>
                    <w:szCs w:val="24"/>
                    <w:lang w:val="en-US" w:eastAsia="ja-JP"/>
                  </w:rPr>
                </m:ctrlPr>
              </m:dPr>
              <m:e>
                <m:f>
                  <m:fPr>
                    <m:ctrlPr>
                      <w:rPr>
                        <w:rFonts w:ascii="Cambria Math" w:eastAsia="MS Mincho" w:hAnsi="Cambria Math" w:cs="Arial"/>
                        <w:i/>
                        <w:sz w:val="24"/>
                        <w:szCs w:val="24"/>
                        <w:lang w:val="en-US" w:eastAsia="ja-JP"/>
                      </w:rPr>
                    </m:ctrlPr>
                  </m:fPr>
                  <m:num>
                    <m:r>
                      <w:rPr>
                        <w:rFonts w:ascii="Cambria Math" w:eastAsia="MS Mincho" w:hAnsi="Cambria Math" w:cs="Arial"/>
                        <w:sz w:val="24"/>
                        <w:szCs w:val="24"/>
                        <w:lang w:eastAsia="ja-JP"/>
                      </w:rPr>
                      <m:t>1</m:t>
                    </m:r>
                  </m:num>
                  <m:den>
                    <m:r>
                      <w:rPr>
                        <w:rFonts w:ascii="Cambria Math" w:eastAsia="MS Mincho" w:hAnsi="Cambria Math" w:cs="Arial"/>
                        <w:sz w:val="24"/>
                        <w:szCs w:val="24"/>
                        <w:lang w:eastAsia="ja-JP"/>
                      </w:rPr>
                      <m:t>2</m:t>
                    </m:r>
                  </m:den>
                </m:f>
                <m:r>
                  <w:rPr>
                    <w:rFonts w:ascii="Cambria Math" w:eastAsia="MS Mincho" w:hAnsi="Cambria Math" w:cs="Arial"/>
                    <w:sz w:val="24"/>
                    <w:szCs w:val="24"/>
                    <w:lang w:eastAsia="ja-JP"/>
                  </w:rPr>
                  <m:t xml:space="preserve"> (</m:t>
                </m:r>
                <m:sSubSup>
                  <m:sSubSupPr>
                    <m:ctrlPr>
                      <w:rPr>
                        <w:rFonts w:ascii="Cambria Math" w:eastAsia="MS Mincho" w:hAnsi="Cambria Math" w:cs="Arial"/>
                        <w:i/>
                        <w:sz w:val="24"/>
                        <w:szCs w:val="24"/>
                        <w:lang w:val="en-US" w:eastAsia="ja-JP"/>
                      </w:rPr>
                    </m:ctrlPr>
                  </m:sSubSup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j</m:t>
                    </m:r>
                  </m:sub>
                  <m:sup>
                    <m:r>
                      <w:rPr>
                        <w:rFonts w:ascii="Cambria Math" w:eastAsia="MS Mincho" w:hAnsi="Cambria Math" w:cs="Arial"/>
                        <w:sz w:val="24"/>
                        <w:szCs w:val="24"/>
                        <w:lang w:eastAsia="ja-JP"/>
                      </w:rPr>
                      <m:t>'</m:t>
                    </m:r>
                  </m:sup>
                </m:sSubSup>
                <m:r>
                  <w:rPr>
                    <w:rFonts w:ascii="Cambria Math" w:eastAsia="MS Mincho" w:hAnsi="Cambria Math" w:cs="Arial"/>
                    <w:sz w:val="24"/>
                    <w:szCs w:val="24"/>
                    <w:lang w:eastAsia="ja-JP"/>
                  </w:rPr>
                  <m:t>+</m:t>
                </m:r>
                <m:sSubSup>
                  <m:sSubSupPr>
                    <m:ctrlPr>
                      <w:rPr>
                        <w:rFonts w:ascii="Cambria Math" w:eastAsia="MS Mincho" w:hAnsi="Cambria Math" w:cs="Arial"/>
                        <w:i/>
                        <w:sz w:val="24"/>
                        <w:szCs w:val="24"/>
                        <w:lang w:val="en-US" w:eastAsia="ja-JP"/>
                      </w:rPr>
                    </m:ctrlPr>
                  </m:sSubSupPr>
                  <m:e>
                    <m:r>
                      <w:rPr>
                        <w:rFonts w:ascii="Cambria Math" w:eastAsia="MS Mincho" w:hAnsi="Cambria Math" w:cs="Arial"/>
                        <w:sz w:val="24"/>
                        <w:szCs w:val="24"/>
                        <w:lang w:val="en-US" w:eastAsia="ja-JP"/>
                      </w:rPr>
                      <m:t>q</m:t>
                    </m:r>
                  </m:e>
                  <m:sub>
                    <m:r>
                      <w:rPr>
                        <w:rFonts w:ascii="Cambria Math" w:eastAsia="MS Mincho" w:hAnsi="Cambria Math" w:cs="Arial"/>
                        <w:sz w:val="24"/>
                        <w:szCs w:val="24"/>
                        <w:lang w:val="en-US" w:eastAsia="ja-JP"/>
                      </w:rPr>
                      <m:t>j</m:t>
                    </m:r>
                    <m:r>
                      <w:rPr>
                        <w:rFonts w:ascii="Cambria Math" w:eastAsia="MS Mincho" w:hAnsi="Cambria Math" w:cs="Arial"/>
                        <w:sz w:val="24"/>
                        <w:szCs w:val="24"/>
                        <w:lang w:eastAsia="ja-JP"/>
                      </w:rPr>
                      <m:t>-1</m:t>
                    </m:r>
                  </m:sub>
                  <m:sup>
                    <m:r>
                      <w:rPr>
                        <w:rFonts w:ascii="Cambria Math" w:eastAsia="MS Mincho" w:hAnsi="Cambria Math" w:cs="Arial"/>
                        <w:sz w:val="24"/>
                        <w:szCs w:val="24"/>
                        <w:lang w:eastAsia="ja-JP"/>
                      </w:rPr>
                      <m:t>'</m:t>
                    </m:r>
                  </m:sup>
                </m:sSubSup>
                <m:r>
                  <w:rPr>
                    <w:rFonts w:ascii="Cambria Math" w:eastAsia="MS Mincho" w:hAnsi="Cambria Math" w:cs="Arial"/>
                    <w:sz w:val="24"/>
                    <w:szCs w:val="24"/>
                    <w:lang w:eastAsia="ja-JP"/>
                  </w:rPr>
                  <m:t>)(</m:t>
                </m:r>
                <m:sSub>
                  <m:sSubPr>
                    <m:ctrlPr>
                      <w:rPr>
                        <w:rFonts w:ascii="Cambria Math" w:eastAsia="MS Mincho" w:hAnsi="Cambria Math" w:cs="Arial"/>
                        <w:i/>
                        <w:sz w:val="24"/>
                        <w:szCs w:val="24"/>
                        <w:lang w:eastAsia="ja-JP"/>
                      </w:rPr>
                    </m:ctrlPr>
                  </m:sSubPr>
                  <m:e>
                    <m:r>
                      <w:rPr>
                        <w:rFonts w:ascii="Cambria Math" w:eastAsia="MS Mincho" w:hAnsi="Cambria Math" w:cs="Arial"/>
                        <w:sz w:val="24"/>
                        <w:szCs w:val="24"/>
                        <w:lang w:eastAsia="ja-JP"/>
                      </w:rPr>
                      <m:t>t</m:t>
                    </m:r>
                  </m:e>
                  <m:sub>
                    <m:r>
                      <w:rPr>
                        <w:rFonts w:ascii="Cambria Math" w:eastAsia="MS Mincho" w:hAnsi="Cambria Math" w:cs="Arial"/>
                        <w:sz w:val="24"/>
                        <w:szCs w:val="24"/>
                        <w:lang w:eastAsia="ja-JP"/>
                      </w:rPr>
                      <m:t>j</m:t>
                    </m:r>
                  </m:sub>
                </m:sSub>
                <m:r>
                  <w:rPr>
                    <w:rFonts w:ascii="Cambria Math" w:eastAsia="MS Mincho" w:hAnsi="Cambria Math" w:cs="Arial"/>
                    <w:sz w:val="24"/>
                    <w:szCs w:val="24"/>
                    <w:lang w:eastAsia="ja-JP"/>
                  </w:rPr>
                  <m:t>-</m:t>
                </m:r>
                <m:sSub>
                  <m:sSubPr>
                    <m:ctrlPr>
                      <w:rPr>
                        <w:rFonts w:ascii="Cambria Math" w:eastAsia="MS Mincho" w:hAnsi="Cambria Math" w:cs="Arial"/>
                        <w:i/>
                        <w:sz w:val="24"/>
                        <w:szCs w:val="24"/>
                        <w:lang w:eastAsia="ja-JP"/>
                      </w:rPr>
                    </m:ctrlPr>
                  </m:sSubPr>
                  <m:e>
                    <m:r>
                      <w:rPr>
                        <w:rFonts w:ascii="Cambria Math" w:eastAsia="MS Mincho" w:hAnsi="Cambria Math" w:cs="Arial"/>
                        <w:sz w:val="24"/>
                        <w:szCs w:val="24"/>
                        <w:lang w:eastAsia="ja-JP"/>
                      </w:rPr>
                      <m:t>t</m:t>
                    </m:r>
                  </m:e>
                  <m:sub>
                    <m:r>
                      <w:rPr>
                        <w:rFonts w:ascii="Cambria Math" w:eastAsia="MS Mincho" w:hAnsi="Cambria Math" w:cs="Arial"/>
                        <w:sz w:val="24"/>
                        <w:szCs w:val="24"/>
                        <w:lang w:eastAsia="ja-JP"/>
                      </w:rPr>
                      <m:t>j-1</m:t>
                    </m:r>
                  </m:sub>
                </m:sSub>
                <m:r>
                  <w:rPr>
                    <w:rFonts w:ascii="Cambria Math" w:eastAsia="MS Mincho" w:hAnsi="Cambria Math" w:cs="Arial"/>
                    <w:sz w:val="24"/>
                    <w:szCs w:val="24"/>
                    <w:lang w:eastAsia="ja-JP"/>
                  </w:rPr>
                  <m:t>)</m:t>
                </m:r>
              </m:e>
            </m:d>
          </m:e>
        </m:nary>
      </m:oMath>
      <w:r w:rsidR="00BF5A0B" w:rsidRPr="006541EB">
        <w:rPr>
          <w:rFonts w:ascii="Arial" w:eastAsia="Cambria" w:hAnsi="Arial" w:cs="Arial"/>
          <w:sz w:val="24"/>
          <w:szCs w:val="24"/>
          <w:lang w:eastAsia="ja-JP"/>
        </w:rPr>
        <w:t xml:space="preserve"> для </w:t>
      </w:r>
      <w:proofErr w:type="gramStart"/>
      <w:r w:rsidR="00BF5A0B" w:rsidRPr="006541EB">
        <w:rPr>
          <w:rFonts w:ascii="Arial" w:eastAsia="MS Mincho" w:hAnsi="Arial" w:cs="Arial"/>
          <w:i/>
          <w:iCs/>
          <w:color w:val="231F20"/>
          <w:sz w:val="24"/>
          <w:szCs w:val="24"/>
          <w:lang w:eastAsia="ja-JP"/>
        </w:rPr>
        <w:t>t</w:t>
      </w:r>
      <w:r w:rsidR="00BF5A0B" w:rsidRPr="006541EB">
        <w:rPr>
          <w:rFonts w:ascii="Arial" w:eastAsia="MS Mincho" w:hAnsi="Arial" w:cs="Arial"/>
          <w:color w:val="231F20"/>
          <w:sz w:val="24"/>
          <w:szCs w:val="24"/>
          <w:lang w:eastAsia="ja-JP"/>
        </w:rPr>
        <w:t xml:space="preserve"> </w:t>
      </w:r>
      <w:r w:rsidR="00BF5A0B" w:rsidRPr="006541EB">
        <w:rPr>
          <w:rFonts w:ascii="Arial" w:eastAsia="MS Mincho" w:hAnsi="Arial" w:cs="Arial"/>
          <w:color w:val="231F20"/>
          <w:sz w:val="24"/>
          <w:szCs w:val="24"/>
          <w:lang w:eastAsia="ru-RU"/>
        </w:rPr>
        <w:t>&gt;</w:t>
      </w:r>
      <w:proofErr w:type="gramEnd"/>
      <w:r w:rsidR="00BF5A0B" w:rsidRPr="006541EB">
        <w:rPr>
          <w:rFonts w:ascii="Arial" w:eastAsia="MS Mincho" w:hAnsi="Arial" w:cs="Arial"/>
          <w:color w:val="231F20"/>
          <w:sz w:val="24"/>
          <w:szCs w:val="24"/>
          <w:lang w:eastAsia="ru-RU"/>
        </w:rPr>
        <w:t xml:space="preserve"> 0</w:t>
      </w:r>
      <w:r w:rsidR="00BF5A0B" w:rsidRPr="006541EB">
        <w:rPr>
          <w:rFonts w:ascii="Arial" w:eastAsia="MS Mincho" w:hAnsi="Arial" w:cs="Arial"/>
          <w:color w:val="231F20"/>
          <w:sz w:val="24"/>
          <w:szCs w:val="24"/>
          <w:lang w:eastAsia="ru-RU"/>
        </w:rPr>
        <w:tab/>
      </w:r>
      <w:bookmarkEnd w:id="52"/>
      <w:r w:rsidR="003122F4" w:rsidRPr="006541EB">
        <w:rPr>
          <w:rFonts w:ascii="Arial" w:eastAsia="MS Mincho" w:hAnsi="Arial" w:cs="Arial"/>
          <w:color w:val="231F20"/>
          <w:sz w:val="24"/>
          <w:szCs w:val="24"/>
          <w:lang w:eastAsia="ru-RU"/>
        </w:rPr>
        <w:tab/>
      </w:r>
      <w:r w:rsidR="001E6A0D" w:rsidRPr="007F4C6D">
        <w:rPr>
          <w:rFonts w:ascii="Arial" w:eastAsia="MS Mincho" w:hAnsi="Arial" w:cs="Arial"/>
          <w:color w:val="231F20"/>
          <w:sz w:val="24"/>
          <w:szCs w:val="24"/>
          <w:lang w:eastAsia="ru-RU"/>
        </w:rPr>
        <w:tab/>
      </w:r>
      <w:r w:rsidR="00BF5A0B" w:rsidRPr="006541EB">
        <w:rPr>
          <w:rFonts w:ascii="Arial" w:hAnsi="Arial" w:cs="Arial"/>
          <w:sz w:val="24"/>
          <w:szCs w:val="24"/>
          <w:lang w:eastAsia="ja-JP"/>
        </w:rPr>
        <w:t xml:space="preserve"> (4)</w:t>
      </w:r>
    </w:p>
    <w:p w14:paraId="70F18724" w14:textId="7F993E5D" w:rsidR="001E6A0D" w:rsidRPr="006541EB" w:rsidRDefault="008D381E" w:rsidP="001E6A0D">
      <w:pPr>
        <w:widowControl/>
        <w:suppressAutoHyphens w:val="0"/>
        <w:autoSpaceDE/>
        <w:spacing w:line="360" w:lineRule="auto"/>
        <w:ind w:firstLine="709"/>
        <w:jc w:val="both"/>
        <w:rPr>
          <w:rFonts w:ascii="Arial" w:eastAsia="Cambria" w:hAnsi="Arial" w:cs="Arial"/>
          <w:sz w:val="24"/>
          <w:szCs w:val="24"/>
          <w:lang w:eastAsia="ja-JP"/>
        </w:rPr>
      </w:pPr>
      <w:r w:rsidRPr="006541EB">
        <w:rPr>
          <w:rFonts w:ascii="Arial" w:eastAsia="Cambria" w:hAnsi="Arial" w:cs="Arial"/>
          <w:sz w:val="24"/>
          <w:szCs w:val="24"/>
          <w:lang w:eastAsia="ja-JP"/>
        </w:rPr>
        <w:t>Полная</w:t>
      </w:r>
      <w:r w:rsidR="001D7D86" w:rsidRPr="006541EB">
        <w:rPr>
          <w:rFonts w:ascii="Arial" w:eastAsia="Cambria" w:hAnsi="Arial" w:cs="Arial"/>
          <w:sz w:val="24"/>
          <w:szCs w:val="24"/>
          <w:lang w:eastAsia="ja-JP"/>
        </w:rPr>
        <w:t xml:space="preserve"> переданная энергия представляет собой сумму переданной энергии всех датчиков манекена и может быть рассчитана с помощью </w:t>
      </w:r>
      <w:r w:rsidR="00E3334E" w:rsidRPr="006541EB">
        <w:rPr>
          <w:rFonts w:ascii="Arial" w:eastAsia="Cambria" w:hAnsi="Arial" w:cs="Arial"/>
          <w:sz w:val="24"/>
          <w:szCs w:val="24"/>
          <w:lang w:eastAsia="ja-JP"/>
        </w:rPr>
        <w:t xml:space="preserve">формулы </w:t>
      </w:r>
      <w:r w:rsidR="00300FF7">
        <w:rPr>
          <w:rFonts w:ascii="Arial" w:eastAsia="Cambria" w:hAnsi="Arial" w:cs="Arial"/>
          <w:sz w:val="24"/>
          <w:szCs w:val="24"/>
          <w:lang w:eastAsia="ja-JP"/>
        </w:rPr>
        <w:t>(</w:t>
      </w:r>
      <w:r w:rsidR="001D7D86" w:rsidRPr="006541EB">
        <w:rPr>
          <w:rFonts w:ascii="Arial" w:eastAsia="Cambria" w:hAnsi="Arial" w:cs="Arial"/>
          <w:sz w:val="24"/>
          <w:szCs w:val="24"/>
          <w:lang w:eastAsia="ja-JP"/>
        </w:rPr>
        <w:t>5</w:t>
      </w:r>
      <w:r w:rsidR="00300FF7">
        <w:rPr>
          <w:rFonts w:ascii="Arial" w:eastAsia="Cambria" w:hAnsi="Arial" w:cs="Arial"/>
          <w:sz w:val="24"/>
          <w:szCs w:val="24"/>
          <w:lang w:eastAsia="ja-JP"/>
        </w:rPr>
        <w:t>)</w:t>
      </w:r>
      <w:r w:rsidR="001D7D86" w:rsidRPr="006541EB">
        <w:rPr>
          <w:rFonts w:ascii="Arial" w:eastAsia="Cambria" w:hAnsi="Arial" w:cs="Arial"/>
          <w:sz w:val="24"/>
          <w:szCs w:val="24"/>
          <w:lang w:eastAsia="ja-JP"/>
        </w:rPr>
        <w:t xml:space="preserve"> ниже:</w:t>
      </w:r>
    </w:p>
    <w:p w14:paraId="1888F19F" w14:textId="21699AA7" w:rsidR="007D0CC0" w:rsidRDefault="00C17222" w:rsidP="007D0CC0">
      <w:pPr>
        <w:widowControl/>
        <w:suppressAutoHyphens w:val="0"/>
        <w:autoSpaceDE/>
        <w:spacing w:after="120"/>
        <w:ind w:left="2160" w:firstLine="720"/>
        <w:jc w:val="center"/>
        <w:rPr>
          <w:rFonts w:ascii="Arial" w:eastAsia="Cambria" w:hAnsi="Arial" w:cs="Arial"/>
          <w:sz w:val="24"/>
          <w:szCs w:val="24"/>
          <w:lang w:eastAsia="ja-JP"/>
        </w:rPr>
      </w:pPr>
      <m:oMath>
        <m:sSub>
          <m:sSubPr>
            <m:ctrlPr>
              <w:rPr>
                <w:rFonts w:ascii="Cambria Math" w:hAnsi="Cambria Math" w:cs="Arial"/>
                <w:i/>
                <w:sz w:val="24"/>
                <w:szCs w:val="28"/>
                <w:lang w:val="en-US"/>
              </w:rPr>
            </m:ctrlPr>
          </m:sSubPr>
          <m:e>
            <m:r>
              <w:rPr>
                <w:rFonts w:ascii="Cambria Math" w:hAnsi="Cambria Math" w:cs="Arial"/>
                <w:sz w:val="24"/>
                <w:szCs w:val="28"/>
                <w:lang w:val="en-US"/>
              </w:rPr>
              <m:t>Q</m:t>
            </m:r>
          </m:e>
          <m:sub>
            <m:r>
              <w:rPr>
                <w:rFonts w:ascii="Cambria Math" w:hAnsi="Cambria Math" w:cs="Arial"/>
                <w:sz w:val="24"/>
                <w:szCs w:val="28"/>
                <w:lang w:val="en-US"/>
              </w:rPr>
              <m:t>tot</m:t>
            </m:r>
          </m:sub>
        </m:sSub>
        <m:r>
          <w:rPr>
            <w:rFonts w:ascii="Cambria Math" w:hAnsi="Cambria Math" w:cs="Arial"/>
            <w:sz w:val="24"/>
            <w:szCs w:val="28"/>
          </w:rPr>
          <m:t>=</m:t>
        </m:r>
        <m:nary>
          <m:naryPr>
            <m:chr m:val="∑"/>
            <m:limLoc m:val="undOvr"/>
            <m:ctrlPr>
              <w:rPr>
                <w:rFonts w:ascii="Cambria Math" w:hAnsi="Cambria Math" w:cs="Arial"/>
                <w:i/>
                <w:sz w:val="24"/>
                <w:szCs w:val="28"/>
                <w:lang w:val="en-US"/>
              </w:rPr>
            </m:ctrlPr>
          </m:naryPr>
          <m:sub>
            <m:r>
              <w:rPr>
                <w:rFonts w:ascii="Cambria Math" w:hAnsi="Cambria Math" w:cs="Arial"/>
                <w:sz w:val="24"/>
                <w:szCs w:val="28"/>
                <w:lang w:val="en-US"/>
              </w:rPr>
              <m:t>i</m:t>
            </m:r>
            <m:r>
              <w:rPr>
                <w:rFonts w:ascii="Cambria Math" w:hAnsi="Cambria Math" w:cs="Arial"/>
                <w:sz w:val="24"/>
                <w:szCs w:val="28"/>
              </w:rPr>
              <m:t>=1</m:t>
            </m:r>
          </m:sub>
          <m:sup>
            <m:r>
              <w:rPr>
                <w:rFonts w:ascii="Cambria Math" w:hAnsi="Cambria Math" w:cs="Arial"/>
                <w:sz w:val="24"/>
                <w:szCs w:val="28"/>
                <w:lang w:val="en-US"/>
              </w:rPr>
              <m:t>n</m:t>
            </m:r>
          </m:sup>
          <m:e>
            <m:sSub>
              <m:sSubPr>
                <m:ctrlPr>
                  <w:rPr>
                    <w:rFonts w:ascii="Cambria Math" w:hAnsi="Cambria Math" w:cs="Arial"/>
                    <w:i/>
                    <w:sz w:val="24"/>
                    <w:szCs w:val="28"/>
                    <w:lang w:val="en-US"/>
                  </w:rPr>
                </m:ctrlPr>
              </m:sSubPr>
              <m:e>
                <m:r>
                  <w:rPr>
                    <w:rFonts w:ascii="Cambria Math" w:hAnsi="Cambria Math" w:cs="Arial"/>
                    <w:sz w:val="24"/>
                    <w:szCs w:val="28"/>
                    <w:lang w:val="en-US"/>
                  </w:rPr>
                  <m:t>Q</m:t>
                </m:r>
              </m:e>
              <m:sub>
                <m:r>
                  <w:rPr>
                    <w:rFonts w:ascii="Cambria Math" w:hAnsi="Cambria Math" w:cs="Arial"/>
                    <w:sz w:val="24"/>
                    <w:szCs w:val="28"/>
                    <w:lang w:val="en-US"/>
                  </w:rPr>
                  <m:t>i</m:t>
                </m:r>
              </m:sub>
            </m:sSub>
          </m:e>
        </m:nary>
        <m:r>
          <w:rPr>
            <w:rFonts w:ascii="Cambria Math" w:hAnsi="Cambria Math" w:cs="Arial"/>
            <w:sz w:val="24"/>
            <w:szCs w:val="28"/>
          </w:rPr>
          <m:t xml:space="preserve"> ,</m:t>
        </m:r>
      </m:oMath>
      <w:r w:rsidR="00260035">
        <w:rPr>
          <w:rFonts w:ascii="Arial" w:eastAsia="Cambria" w:hAnsi="Arial" w:cs="Arial"/>
          <w:sz w:val="22"/>
          <w:szCs w:val="24"/>
        </w:rPr>
        <w:tab/>
      </w:r>
      <w:r w:rsidR="007D0CC0">
        <w:rPr>
          <w:rFonts w:ascii="Arial" w:eastAsia="Cambria" w:hAnsi="Arial" w:cs="Arial"/>
          <w:sz w:val="22"/>
          <w:szCs w:val="24"/>
        </w:rPr>
        <w:tab/>
      </w:r>
      <w:r w:rsidR="007D0CC0">
        <w:rPr>
          <w:rFonts w:ascii="Arial" w:eastAsia="Cambria" w:hAnsi="Arial" w:cs="Arial"/>
          <w:sz w:val="22"/>
          <w:szCs w:val="24"/>
        </w:rPr>
        <w:tab/>
      </w:r>
      <w:r w:rsidR="007D0CC0">
        <w:rPr>
          <w:rFonts w:ascii="Arial" w:eastAsia="Cambria" w:hAnsi="Arial" w:cs="Arial"/>
          <w:sz w:val="22"/>
          <w:szCs w:val="24"/>
        </w:rPr>
        <w:tab/>
      </w:r>
      <w:r w:rsidR="00260035">
        <w:rPr>
          <w:rFonts w:ascii="Arial" w:eastAsia="Cambria" w:hAnsi="Arial" w:cs="Arial"/>
          <w:sz w:val="22"/>
          <w:szCs w:val="24"/>
        </w:rPr>
        <w:tab/>
      </w:r>
      <w:r w:rsidR="00260035">
        <w:rPr>
          <w:rFonts w:ascii="Arial" w:eastAsia="Cambria" w:hAnsi="Arial" w:cs="Arial"/>
          <w:sz w:val="22"/>
          <w:szCs w:val="24"/>
        </w:rPr>
        <w:tab/>
      </w:r>
      <w:r w:rsidR="007B2693">
        <w:rPr>
          <w:rFonts w:ascii="Arial" w:eastAsia="Cambria" w:hAnsi="Arial" w:cs="Arial"/>
          <w:sz w:val="22"/>
          <w:szCs w:val="24"/>
        </w:rPr>
        <w:tab/>
      </w:r>
      <w:r w:rsidR="007D0CC0">
        <w:rPr>
          <w:rFonts w:ascii="Arial" w:eastAsia="Cambria" w:hAnsi="Arial" w:cs="Arial"/>
          <w:sz w:val="24"/>
          <w:szCs w:val="24"/>
          <w:lang w:eastAsia="ja-JP"/>
        </w:rPr>
        <w:t>(5)</w:t>
      </w:r>
    </w:p>
    <w:p w14:paraId="258F4C52" w14:textId="2B69E528" w:rsidR="001D7D86" w:rsidRPr="00260035" w:rsidRDefault="00E3334E" w:rsidP="007B2693">
      <w:pPr>
        <w:widowControl/>
        <w:suppressAutoHyphens w:val="0"/>
        <w:autoSpaceDE/>
        <w:spacing w:after="120"/>
        <w:rPr>
          <w:rFonts w:ascii="Arial" w:eastAsia="Cambria" w:hAnsi="Arial" w:cs="Arial"/>
          <w:sz w:val="24"/>
          <w:szCs w:val="24"/>
          <w:lang w:eastAsia="ja-JP"/>
        </w:rPr>
      </w:pPr>
      <w:r w:rsidRPr="006541EB">
        <w:rPr>
          <w:rFonts w:ascii="Arial" w:eastAsia="Cambria" w:hAnsi="Arial" w:cs="Arial"/>
          <w:sz w:val="24"/>
          <w:szCs w:val="24"/>
          <w:lang w:eastAsia="ja-JP"/>
        </w:rPr>
        <w:t>г</w:t>
      </w:r>
      <w:r w:rsidR="001D7D86" w:rsidRPr="006541EB">
        <w:rPr>
          <w:rFonts w:ascii="Arial" w:eastAsia="Cambria" w:hAnsi="Arial" w:cs="Arial"/>
          <w:sz w:val="24"/>
          <w:szCs w:val="24"/>
          <w:lang w:eastAsia="ja-JP"/>
        </w:rPr>
        <w:t>де</w:t>
      </w:r>
      <w:r w:rsidRPr="00260035">
        <w:rPr>
          <w:rFonts w:ascii="Arial" w:eastAsia="Cambria" w:hAnsi="Arial" w:cs="Arial"/>
          <w:sz w:val="24"/>
          <w:szCs w:val="24"/>
          <w:lang w:eastAsia="ja-JP"/>
        </w:rPr>
        <w:t xml:space="preserve"> </w:t>
      </w:r>
    </w:p>
    <w:tbl>
      <w:tblPr>
        <w:tblW w:w="5000" w:type="pct"/>
        <w:tblInd w:w="709" w:type="dxa"/>
        <w:tblCellMar>
          <w:left w:w="0" w:type="dxa"/>
          <w:right w:w="0" w:type="dxa"/>
        </w:tblCellMar>
        <w:tblLook w:val="01E0" w:firstRow="1" w:lastRow="1" w:firstColumn="1" w:lastColumn="1" w:noHBand="0" w:noVBand="0"/>
      </w:tblPr>
      <w:tblGrid>
        <w:gridCol w:w="970"/>
        <w:gridCol w:w="8951"/>
      </w:tblGrid>
      <w:tr w:rsidR="001D7D86" w:rsidRPr="006541EB" w14:paraId="4D47CDE2" w14:textId="77777777" w:rsidTr="001B15D7">
        <w:trPr>
          <w:trHeight w:hRule="exact" w:val="430"/>
        </w:trPr>
        <w:tc>
          <w:tcPr>
            <w:tcW w:w="489" w:type="pct"/>
            <w:tcBorders>
              <w:top w:val="nil"/>
              <w:left w:val="nil"/>
              <w:bottom w:val="nil"/>
              <w:right w:val="nil"/>
            </w:tcBorders>
            <w:vAlign w:val="center"/>
          </w:tcPr>
          <w:p w14:paraId="056FAEC6" w14:textId="150DA312" w:rsidR="001D7D86" w:rsidRPr="00EA57BA" w:rsidRDefault="00C17222" w:rsidP="001B15D7">
            <w:pPr>
              <w:widowControl/>
              <w:suppressAutoHyphens w:val="0"/>
              <w:autoSpaceDE/>
              <w:spacing w:after="120"/>
              <w:rPr>
                <w:rFonts w:ascii="Arial" w:eastAsia="Cambria" w:hAnsi="Arial" w:cs="Arial"/>
                <w:sz w:val="24"/>
                <w:szCs w:val="24"/>
                <w:lang w:eastAsia="ja-JP"/>
              </w:rPr>
            </w:pPr>
            <m:oMathPara>
              <m:oMathParaPr>
                <m:jc m:val="left"/>
              </m:oMathParaPr>
              <m:oMath>
                <m:sSub>
                  <m:sSubPr>
                    <m:ctrlPr>
                      <w:rPr>
                        <w:rFonts w:ascii="Cambria Math" w:eastAsia="MS Mincho" w:hAnsi="Cambria Math" w:cs="Arial"/>
                        <w:i/>
                        <w:sz w:val="24"/>
                        <w:szCs w:val="24"/>
                        <w:lang w:val="nl-NL" w:eastAsia="ja-JP"/>
                      </w:rPr>
                    </m:ctrlPr>
                  </m:sSubPr>
                  <m:e>
                    <m:r>
                      <w:rPr>
                        <w:rFonts w:ascii="Cambria Math" w:eastAsia="MS Mincho" w:hAnsi="Cambria Math" w:cs="Arial"/>
                        <w:sz w:val="24"/>
                        <w:szCs w:val="24"/>
                        <w:lang w:eastAsia="ja-JP"/>
                      </w:rPr>
                      <m:t>Q</m:t>
                    </m:r>
                  </m:e>
                  <m:sub>
                    <m:r>
                      <w:rPr>
                        <w:rFonts w:ascii="Cambria Math" w:eastAsia="MS Mincho" w:hAnsi="Cambria Math" w:cs="Arial"/>
                        <w:sz w:val="24"/>
                        <w:szCs w:val="24"/>
                        <w:lang w:eastAsia="ja-JP"/>
                      </w:rPr>
                      <m:t>tot</m:t>
                    </m:r>
                  </m:sub>
                </m:sSub>
              </m:oMath>
            </m:oMathPara>
          </w:p>
        </w:tc>
        <w:tc>
          <w:tcPr>
            <w:tcW w:w="4511" w:type="pct"/>
            <w:tcBorders>
              <w:top w:val="nil"/>
              <w:left w:val="nil"/>
              <w:bottom w:val="nil"/>
              <w:right w:val="nil"/>
            </w:tcBorders>
          </w:tcPr>
          <w:p w14:paraId="28909243" w14:textId="00E5DF23" w:rsidR="001D7D86" w:rsidRPr="006541EB" w:rsidRDefault="001E6A0D" w:rsidP="001D7D86">
            <w:pPr>
              <w:widowControl/>
              <w:tabs>
                <w:tab w:val="left" w:pos="532"/>
              </w:tabs>
              <w:suppressAutoHyphens w:val="0"/>
              <w:autoSpaceDE/>
              <w:spacing w:after="120"/>
              <w:ind w:left="138"/>
              <w:jc w:val="both"/>
              <w:rPr>
                <w:rFonts w:ascii="Arial" w:eastAsia="Cambria" w:hAnsi="Arial" w:cs="Arial"/>
                <w:sz w:val="24"/>
                <w:szCs w:val="24"/>
                <w:lang w:eastAsia="ja-JP"/>
              </w:rPr>
            </w:pPr>
            <w:r w:rsidRPr="006541EB">
              <w:rPr>
                <w:rFonts w:ascii="Arial" w:eastAsia="Cambria" w:hAnsi="Arial" w:cs="Arial"/>
                <w:sz w:val="24"/>
                <w:szCs w:val="24"/>
                <w:lang w:eastAsia="ja-JP"/>
              </w:rPr>
              <w:t xml:space="preserve">- </w:t>
            </w:r>
            <w:r w:rsidR="008D381E" w:rsidRPr="006541EB">
              <w:rPr>
                <w:rFonts w:ascii="Arial" w:eastAsia="Cambria" w:hAnsi="Arial" w:cs="Arial"/>
                <w:sz w:val="24"/>
                <w:szCs w:val="24"/>
                <w:lang w:eastAsia="ja-JP"/>
              </w:rPr>
              <w:t>полная</w:t>
            </w:r>
            <w:r w:rsidR="001D7D86" w:rsidRPr="006541EB">
              <w:rPr>
                <w:rFonts w:ascii="Arial" w:eastAsia="Cambria" w:hAnsi="Arial" w:cs="Arial"/>
                <w:sz w:val="24"/>
                <w:szCs w:val="24"/>
                <w:lang w:eastAsia="ja-JP"/>
              </w:rPr>
              <w:t xml:space="preserve"> переданная энергия в Дж;</w:t>
            </w:r>
          </w:p>
        </w:tc>
      </w:tr>
      <w:tr w:rsidR="001D7D86" w:rsidRPr="006541EB" w14:paraId="7517CB1A" w14:textId="77777777" w:rsidTr="001B15D7">
        <w:trPr>
          <w:trHeight w:hRule="exact" w:val="347"/>
        </w:trPr>
        <w:tc>
          <w:tcPr>
            <w:tcW w:w="489" w:type="pct"/>
            <w:tcBorders>
              <w:top w:val="nil"/>
              <w:left w:val="nil"/>
              <w:bottom w:val="nil"/>
              <w:right w:val="nil"/>
            </w:tcBorders>
            <w:vAlign w:val="center"/>
          </w:tcPr>
          <w:p w14:paraId="56B2441F" w14:textId="77777777" w:rsidR="001D7D86" w:rsidRPr="006541EB" w:rsidRDefault="001D7D86" w:rsidP="001B15D7">
            <w:pPr>
              <w:widowControl/>
              <w:suppressAutoHyphens w:val="0"/>
              <w:autoSpaceDE/>
              <w:rPr>
                <w:rFonts w:ascii="Arial" w:eastAsia="Cambria" w:hAnsi="Arial" w:cs="Arial"/>
                <w:sz w:val="24"/>
                <w:szCs w:val="24"/>
                <w:lang w:eastAsia="ja-JP"/>
              </w:rPr>
            </w:pPr>
            <w:r w:rsidRPr="006541EB">
              <w:rPr>
                <w:rFonts w:ascii="Arial" w:eastAsia="Cambria" w:hAnsi="Arial" w:cs="Arial"/>
                <w:i/>
                <w:sz w:val="24"/>
                <w:szCs w:val="24"/>
                <w:lang w:eastAsia="ja-JP"/>
              </w:rPr>
              <w:t>n</w:t>
            </w:r>
          </w:p>
        </w:tc>
        <w:tc>
          <w:tcPr>
            <w:tcW w:w="4511" w:type="pct"/>
            <w:tcBorders>
              <w:top w:val="nil"/>
              <w:left w:val="nil"/>
              <w:bottom w:val="nil"/>
              <w:right w:val="nil"/>
            </w:tcBorders>
          </w:tcPr>
          <w:p w14:paraId="0FEC3E1E" w14:textId="4F44A949" w:rsidR="001D7D86" w:rsidRPr="006541EB" w:rsidRDefault="001E6A0D" w:rsidP="001D7D86">
            <w:pPr>
              <w:widowControl/>
              <w:tabs>
                <w:tab w:val="left" w:pos="532"/>
              </w:tabs>
              <w:suppressAutoHyphens w:val="0"/>
              <w:autoSpaceDE/>
              <w:ind w:left="138"/>
              <w:jc w:val="both"/>
              <w:rPr>
                <w:rFonts w:ascii="Arial" w:eastAsia="Cambria" w:hAnsi="Arial" w:cs="Arial"/>
                <w:sz w:val="24"/>
                <w:szCs w:val="24"/>
                <w:lang w:eastAsia="ja-JP"/>
              </w:rPr>
            </w:pPr>
            <w:r w:rsidRPr="006541EB">
              <w:rPr>
                <w:rFonts w:ascii="Arial" w:eastAsia="Cambria" w:hAnsi="Arial" w:cs="Arial"/>
                <w:sz w:val="24"/>
                <w:szCs w:val="24"/>
                <w:lang w:val="en-US" w:eastAsia="ja-JP"/>
              </w:rPr>
              <w:t xml:space="preserve">- </w:t>
            </w:r>
            <w:r w:rsidR="001D7D86" w:rsidRPr="006541EB">
              <w:rPr>
                <w:rFonts w:ascii="Arial" w:eastAsia="Cambria" w:hAnsi="Arial" w:cs="Arial"/>
                <w:sz w:val="24"/>
                <w:szCs w:val="24"/>
                <w:lang w:eastAsia="ja-JP"/>
              </w:rPr>
              <w:t xml:space="preserve">количество датчиков манекена </w:t>
            </w:r>
          </w:p>
        </w:tc>
      </w:tr>
    </w:tbl>
    <w:p w14:paraId="376DA4D7" w14:textId="77777777" w:rsidR="001F7B5F" w:rsidRPr="006541EB" w:rsidRDefault="001F7B5F" w:rsidP="006F67E0">
      <w:pPr>
        <w:spacing w:line="360" w:lineRule="auto"/>
        <w:ind w:firstLine="720"/>
        <w:jc w:val="both"/>
        <w:rPr>
          <w:rFonts w:ascii="Arial" w:hAnsi="Arial" w:cs="Arial"/>
          <w:b/>
          <w:sz w:val="24"/>
          <w:szCs w:val="24"/>
        </w:rPr>
      </w:pPr>
    </w:p>
    <w:p w14:paraId="7C5930DF" w14:textId="249B6FFC" w:rsidR="00FC2898" w:rsidRPr="006541EB" w:rsidRDefault="00FC2898" w:rsidP="009C407F">
      <w:pPr>
        <w:spacing w:after="120" w:line="360" w:lineRule="auto"/>
        <w:ind w:firstLine="720"/>
        <w:jc w:val="both"/>
        <w:rPr>
          <w:rFonts w:ascii="Arial" w:hAnsi="Arial" w:cs="Arial"/>
          <w:b/>
          <w:color w:val="000000"/>
          <w:sz w:val="24"/>
          <w:szCs w:val="24"/>
        </w:rPr>
      </w:pPr>
      <w:r w:rsidRPr="006541EB">
        <w:rPr>
          <w:rFonts w:ascii="Arial" w:hAnsi="Arial" w:cs="Arial"/>
          <w:b/>
          <w:sz w:val="24"/>
          <w:szCs w:val="24"/>
        </w:rPr>
        <w:t xml:space="preserve">5.6 </w:t>
      </w:r>
      <w:r w:rsidRPr="006541EB">
        <w:rPr>
          <w:rFonts w:ascii="Arial" w:hAnsi="Arial" w:cs="Arial"/>
          <w:b/>
          <w:color w:val="000000"/>
          <w:sz w:val="24"/>
          <w:szCs w:val="24"/>
        </w:rPr>
        <w:t xml:space="preserve">Камера воздействия пламенем </w:t>
      </w:r>
    </w:p>
    <w:p w14:paraId="04B4DF0A" w14:textId="77777777" w:rsidR="00FC2898" w:rsidRPr="006541EB" w:rsidRDefault="007A7886" w:rsidP="006857D0">
      <w:pPr>
        <w:spacing w:line="360" w:lineRule="auto"/>
        <w:ind w:firstLine="720"/>
        <w:jc w:val="both"/>
        <w:rPr>
          <w:rFonts w:ascii="Arial" w:hAnsi="Arial" w:cs="Arial"/>
          <w:b/>
          <w:color w:val="000000"/>
          <w:sz w:val="24"/>
          <w:szCs w:val="24"/>
        </w:rPr>
      </w:pPr>
      <w:r w:rsidRPr="006541EB">
        <w:rPr>
          <w:rFonts w:ascii="Arial" w:hAnsi="Arial" w:cs="Arial"/>
          <w:b/>
          <w:color w:val="000000"/>
          <w:sz w:val="24"/>
          <w:szCs w:val="24"/>
        </w:rPr>
        <w:t>5.6.1 Общие требования</w:t>
      </w:r>
    </w:p>
    <w:p w14:paraId="29DD3835" w14:textId="5432BD23" w:rsidR="007A7886" w:rsidRPr="004E71DE" w:rsidRDefault="003968AD" w:rsidP="006857D0">
      <w:pPr>
        <w:spacing w:line="360" w:lineRule="auto"/>
        <w:ind w:firstLine="720"/>
        <w:jc w:val="both"/>
        <w:rPr>
          <w:rFonts w:ascii="Arial" w:hAnsi="Arial" w:cs="Arial"/>
          <w:sz w:val="24"/>
          <w:szCs w:val="24"/>
        </w:rPr>
      </w:pPr>
      <w:r w:rsidRPr="006541EB">
        <w:rPr>
          <w:rFonts w:ascii="Arial" w:hAnsi="Arial" w:cs="Arial"/>
          <w:color w:val="000000"/>
          <w:sz w:val="24"/>
          <w:szCs w:val="24"/>
        </w:rPr>
        <w:t>Для размещения манекена и воздействующего устройства должн</w:t>
      </w:r>
      <w:r w:rsidR="00E84F8C">
        <w:rPr>
          <w:rFonts w:ascii="Arial" w:hAnsi="Arial" w:cs="Arial"/>
          <w:color w:val="000000"/>
          <w:sz w:val="24"/>
          <w:szCs w:val="24"/>
        </w:rPr>
        <w:t>о</w:t>
      </w:r>
      <w:r w:rsidRPr="006541EB">
        <w:rPr>
          <w:rFonts w:ascii="Arial" w:hAnsi="Arial" w:cs="Arial"/>
          <w:color w:val="000000"/>
          <w:sz w:val="24"/>
          <w:szCs w:val="24"/>
        </w:rPr>
        <w:t xml:space="preserve"> быть </w:t>
      </w:r>
      <w:r w:rsidRPr="004E71DE">
        <w:rPr>
          <w:rFonts w:ascii="Arial" w:hAnsi="Arial" w:cs="Arial"/>
          <w:sz w:val="24"/>
          <w:szCs w:val="24"/>
        </w:rPr>
        <w:t>обеспечен</w:t>
      </w:r>
      <w:r w:rsidR="00E84F8C" w:rsidRPr="004E71DE">
        <w:rPr>
          <w:rFonts w:ascii="Arial" w:hAnsi="Arial" w:cs="Arial"/>
          <w:sz w:val="24"/>
          <w:szCs w:val="24"/>
        </w:rPr>
        <w:t>о</w:t>
      </w:r>
      <w:r w:rsidRPr="004E71DE">
        <w:rPr>
          <w:rFonts w:ascii="Arial" w:hAnsi="Arial" w:cs="Arial"/>
          <w:sz w:val="24"/>
          <w:szCs w:val="24"/>
        </w:rPr>
        <w:t xml:space="preserve"> в</w:t>
      </w:r>
      <w:r w:rsidR="007A7886" w:rsidRPr="004E71DE">
        <w:rPr>
          <w:rFonts w:ascii="Arial" w:hAnsi="Arial" w:cs="Arial"/>
          <w:sz w:val="24"/>
          <w:szCs w:val="24"/>
        </w:rPr>
        <w:t>ентилируем</w:t>
      </w:r>
      <w:r w:rsidR="00E84F8C" w:rsidRPr="004E71DE">
        <w:rPr>
          <w:rFonts w:ascii="Arial" w:hAnsi="Arial" w:cs="Arial"/>
          <w:sz w:val="24"/>
          <w:szCs w:val="24"/>
        </w:rPr>
        <w:t>ое</w:t>
      </w:r>
      <w:r w:rsidR="007A7886" w:rsidRPr="004E71DE">
        <w:rPr>
          <w:rFonts w:ascii="Arial" w:hAnsi="Arial" w:cs="Arial"/>
          <w:sz w:val="24"/>
          <w:szCs w:val="24"/>
        </w:rPr>
        <w:t xml:space="preserve"> огнестойк</w:t>
      </w:r>
      <w:r w:rsidR="00E84F8C" w:rsidRPr="004E71DE">
        <w:rPr>
          <w:rFonts w:ascii="Arial" w:hAnsi="Arial" w:cs="Arial"/>
          <w:sz w:val="24"/>
          <w:szCs w:val="24"/>
        </w:rPr>
        <w:t>ое</w:t>
      </w:r>
      <w:r w:rsidR="007A7886" w:rsidRPr="004E71DE">
        <w:rPr>
          <w:rFonts w:ascii="Arial" w:hAnsi="Arial" w:cs="Arial"/>
          <w:sz w:val="24"/>
          <w:szCs w:val="24"/>
        </w:rPr>
        <w:t xml:space="preserve"> </w:t>
      </w:r>
      <w:r w:rsidR="00E84F8C" w:rsidRPr="004E71DE">
        <w:rPr>
          <w:rFonts w:ascii="Arial" w:hAnsi="Arial" w:cs="Arial"/>
          <w:sz w:val="24"/>
          <w:szCs w:val="24"/>
        </w:rPr>
        <w:t>ограждение</w:t>
      </w:r>
      <w:r w:rsidR="007A7886" w:rsidRPr="004E71DE">
        <w:rPr>
          <w:rFonts w:ascii="Arial" w:hAnsi="Arial" w:cs="Arial"/>
          <w:sz w:val="24"/>
          <w:szCs w:val="24"/>
        </w:rPr>
        <w:t xml:space="preserve"> со смотровыми окнами и дверью (дверями) доступа. Он</w:t>
      </w:r>
      <w:r w:rsidR="00E84F8C" w:rsidRPr="004E71DE">
        <w:rPr>
          <w:rFonts w:ascii="Arial" w:hAnsi="Arial" w:cs="Arial"/>
          <w:sz w:val="24"/>
          <w:szCs w:val="24"/>
        </w:rPr>
        <w:t>о</w:t>
      </w:r>
      <w:r w:rsidR="007A7886" w:rsidRPr="004E71DE">
        <w:rPr>
          <w:rFonts w:ascii="Arial" w:hAnsi="Arial" w:cs="Arial"/>
          <w:sz w:val="24"/>
          <w:szCs w:val="24"/>
        </w:rPr>
        <w:t xml:space="preserve"> должн</w:t>
      </w:r>
      <w:r w:rsidR="00E84F8C" w:rsidRPr="004E71DE">
        <w:rPr>
          <w:rFonts w:ascii="Arial" w:hAnsi="Arial" w:cs="Arial"/>
          <w:sz w:val="24"/>
          <w:szCs w:val="24"/>
        </w:rPr>
        <w:t>о</w:t>
      </w:r>
      <w:r w:rsidR="007A7886" w:rsidRPr="004E71DE">
        <w:rPr>
          <w:rFonts w:ascii="Arial" w:hAnsi="Arial" w:cs="Arial"/>
          <w:sz w:val="24"/>
          <w:szCs w:val="24"/>
        </w:rPr>
        <w:t xml:space="preserve"> быть сконструирован</w:t>
      </w:r>
      <w:r w:rsidR="00A0477A" w:rsidRPr="004E71DE">
        <w:rPr>
          <w:rFonts w:ascii="Arial" w:hAnsi="Arial" w:cs="Arial"/>
          <w:sz w:val="24"/>
          <w:szCs w:val="24"/>
        </w:rPr>
        <w:t>о</w:t>
      </w:r>
      <w:r w:rsidR="007A7886" w:rsidRPr="004E71DE">
        <w:rPr>
          <w:rFonts w:ascii="Arial" w:hAnsi="Arial" w:cs="Arial"/>
          <w:sz w:val="24"/>
          <w:szCs w:val="24"/>
        </w:rPr>
        <w:t xml:space="preserve"> таким образом, чтобы обеспечить естественное поступление воздуха в камеру или из</w:t>
      </w:r>
      <w:r w:rsidR="007D23B1" w:rsidRPr="004E71DE">
        <w:rPr>
          <w:rFonts w:ascii="Arial" w:hAnsi="Arial" w:cs="Arial"/>
          <w:sz w:val="24"/>
          <w:szCs w:val="24"/>
        </w:rPr>
        <w:t xml:space="preserve"> нее</w:t>
      </w:r>
      <w:r w:rsidR="007A7886" w:rsidRPr="004E71DE">
        <w:rPr>
          <w:rFonts w:ascii="Arial" w:hAnsi="Arial" w:cs="Arial"/>
          <w:sz w:val="24"/>
          <w:szCs w:val="24"/>
        </w:rPr>
        <w:t xml:space="preserve"> во время воздействия, и должна быть оснащена </w:t>
      </w:r>
      <w:r w:rsidR="0062328C" w:rsidRPr="004E71DE">
        <w:rPr>
          <w:rFonts w:ascii="Arial" w:hAnsi="Arial" w:cs="Arial"/>
          <w:sz w:val="24"/>
          <w:szCs w:val="24"/>
        </w:rPr>
        <w:t>системой вытяжки</w:t>
      </w:r>
      <w:r w:rsidR="007A7886" w:rsidRPr="004E71DE">
        <w:rPr>
          <w:rFonts w:ascii="Arial" w:hAnsi="Arial" w:cs="Arial"/>
          <w:sz w:val="24"/>
          <w:szCs w:val="24"/>
        </w:rPr>
        <w:t>, которая позволяет быстро удалять газы из помещения после истечения времени воздействия и сбора данных.</w:t>
      </w:r>
    </w:p>
    <w:p w14:paraId="26C21E39" w14:textId="77777777" w:rsidR="00EE3D7E" w:rsidRPr="004E71DE" w:rsidRDefault="007A7886" w:rsidP="006857D0">
      <w:pPr>
        <w:spacing w:line="360" w:lineRule="auto"/>
        <w:ind w:firstLine="720"/>
        <w:jc w:val="both"/>
        <w:rPr>
          <w:rFonts w:ascii="Arial" w:hAnsi="Arial" w:cs="Arial"/>
          <w:b/>
          <w:sz w:val="24"/>
          <w:szCs w:val="24"/>
        </w:rPr>
      </w:pPr>
      <w:r w:rsidRPr="004E71DE">
        <w:rPr>
          <w:rFonts w:ascii="Arial" w:hAnsi="Arial" w:cs="Arial"/>
          <w:b/>
          <w:sz w:val="24"/>
          <w:szCs w:val="24"/>
        </w:rPr>
        <w:t>5.6.2 Размер камеры</w:t>
      </w:r>
    </w:p>
    <w:p w14:paraId="000E49CD" w14:textId="597149A7" w:rsidR="007A7886" w:rsidRPr="006541EB" w:rsidRDefault="007A7886" w:rsidP="006857D0">
      <w:pPr>
        <w:spacing w:line="360" w:lineRule="auto"/>
        <w:ind w:firstLine="720"/>
        <w:jc w:val="both"/>
        <w:rPr>
          <w:rFonts w:ascii="Arial" w:hAnsi="Arial" w:cs="Arial"/>
          <w:sz w:val="24"/>
          <w:szCs w:val="24"/>
        </w:rPr>
      </w:pPr>
      <w:r w:rsidRPr="006541EB">
        <w:rPr>
          <w:rFonts w:ascii="Arial" w:hAnsi="Arial" w:cs="Arial"/>
          <w:sz w:val="24"/>
          <w:szCs w:val="24"/>
        </w:rPr>
        <w:t>Размер камеры должен быть достаточно большим, чтобы обеспечить воздействие пламен</w:t>
      </w:r>
      <w:r w:rsidR="00F67654" w:rsidRPr="006541EB">
        <w:rPr>
          <w:rFonts w:ascii="Arial" w:hAnsi="Arial" w:cs="Arial"/>
          <w:sz w:val="24"/>
          <w:szCs w:val="24"/>
        </w:rPr>
        <w:t>и</w:t>
      </w:r>
      <w:r w:rsidRPr="006541EB">
        <w:rPr>
          <w:rFonts w:ascii="Arial" w:hAnsi="Arial" w:cs="Arial"/>
          <w:sz w:val="24"/>
          <w:szCs w:val="24"/>
        </w:rPr>
        <w:t xml:space="preserve"> на поверхность испытуемого образца и обеспечить безопасное перемещение </w:t>
      </w:r>
      <w:r w:rsidR="00A52CD3" w:rsidRPr="00A63731">
        <w:rPr>
          <w:rFonts w:ascii="Arial" w:hAnsi="Arial" w:cs="Arial"/>
          <w:sz w:val="24"/>
          <w:szCs w:val="24"/>
        </w:rPr>
        <w:t xml:space="preserve">вокруг </w:t>
      </w:r>
      <w:r w:rsidRPr="00A63731">
        <w:rPr>
          <w:rFonts w:ascii="Arial" w:hAnsi="Arial" w:cs="Arial"/>
          <w:sz w:val="24"/>
          <w:szCs w:val="24"/>
        </w:rPr>
        <w:t>манекена для переодевания без случайного сотрясения и смещения горелок. Минимальные внутренние размеры</w:t>
      </w:r>
      <w:r w:rsidR="00113A18" w:rsidRPr="00A63731">
        <w:rPr>
          <w:rFonts w:ascii="Arial" w:hAnsi="Arial" w:cs="Arial"/>
          <w:sz w:val="24"/>
          <w:szCs w:val="24"/>
        </w:rPr>
        <w:t xml:space="preserve">: ширина 2,2 м, длина </w:t>
      </w:r>
      <w:r w:rsidRPr="00A63731">
        <w:rPr>
          <w:rFonts w:ascii="Arial" w:hAnsi="Arial" w:cs="Arial"/>
          <w:sz w:val="24"/>
          <w:szCs w:val="24"/>
        </w:rPr>
        <w:t>3,3 м</w:t>
      </w:r>
      <w:r w:rsidR="00113A18" w:rsidRPr="00A63731">
        <w:rPr>
          <w:rFonts w:ascii="Arial" w:hAnsi="Arial" w:cs="Arial"/>
          <w:sz w:val="24"/>
          <w:szCs w:val="24"/>
        </w:rPr>
        <w:t xml:space="preserve">, высота </w:t>
      </w:r>
      <w:r w:rsidRPr="00A63731">
        <w:rPr>
          <w:rFonts w:ascii="Arial" w:hAnsi="Arial" w:cs="Arial"/>
          <w:sz w:val="24"/>
          <w:szCs w:val="24"/>
        </w:rPr>
        <w:t>2,4</w:t>
      </w:r>
      <w:r w:rsidR="00113A18" w:rsidRPr="00A63731">
        <w:rPr>
          <w:rFonts w:ascii="Arial" w:hAnsi="Arial" w:cs="Arial"/>
          <w:sz w:val="24"/>
          <w:szCs w:val="24"/>
        </w:rPr>
        <w:t> </w:t>
      </w:r>
      <w:r w:rsidRPr="00A63731">
        <w:rPr>
          <w:rFonts w:ascii="Arial" w:hAnsi="Arial" w:cs="Arial"/>
          <w:sz w:val="24"/>
          <w:szCs w:val="24"/>
        </w:rPr>
        <w:t>м</w:t>
      </w:r>
      <w:r w:rsidR="00113A18" w:rsidRPr="00A63731">
        <w:rPr>
          <w:rFonts w:ascii="Arial" w:hAnsi="Arial" w:cs="Arial"/>
          <w:sz w:val="24"/>
          <w:szCs w:val="24"/>
        </w:rPr>
        <w:t>,</w:t>
      </w:r>
      <w:r w:rsidRPr="00A63731">
        <w:rPr>
          <w:rFonts w:ascii="Arial" w:hAnsi="Arial" w:cs="Arial"/>
          <w:sz w:val="24"/>
          <w:szCs w:val="24"/>
        </w:rPr>
        <w:t xml:space="preserve"> необходимы для обеспечения достаточного количества воздуха для горения и контроля пламени</w:t>
      </w:r>
      <w:r w:rsidR="00904354" w:rsidRPr="00A63731">
        <w:rPr>
          <w:rFonts w:ascii="Arial" w:hAnsi="Arial" w:cs="Arial"/>
          <w:sz w:val="24"/>
          <w:szCs w:val="24"/>
        </w:rPr>
        <w:t xml:space="preserve">, а максимальные </w:t>
      </w:r>
      <w:r w:rsidR="00904354" w:rsidRPr="006541EB">
        <w:rPr>
          <w:rFonts w:ascii="Arial" w:hAnsi="Arial" w:cs="Arial"/>
          <w:sz w:val="24"/>
          <w:szCs w:val="24"/>
        </w:rPr>
        <w:t>размеры: ширина 10,7 м, длина 16,4 м и высота 6,7 м - для обеспечения хорошего охвата манекена пламенем.</w:t>
      </w:r>
    </w:p>
    <w:p w14:paraId="6B1800FA" w14:textId="242FC38A" w:rsidR="00904354" w:rsidRDefault="00904354" w:rsidP="009C407F">
      <w:pPr>
        <w:spacing w:after="120" w:line="360" w:lineRule="auto"/>
        <w:ind w:firstLine="720"/>
        <w:jc w:val="both"/>
        <w:rPr>
          <w:rFonts w:ascii="Arial" w:hAnsi="Arial" w:cs="Arial"/>
        </w:rPr>
      </w:pPr>
      <w:r w:rsidRPr="006541EB">
        <w:rPr>
          <w:rFonts w:ascii="Arial" w:hAnsi="Arial" w:cs="Arial"/>
          <w:spacing w:val="30"/>
          <w:szCs w:val="22"/>
        </w:rPr>
        <w:t xml:space="preserve">Примечание - </w:t>
      </w:r>
      <w:r w:rsidRPr="006541EB">
        <w:rPr>
          <w:rFonts w:ascii="Arial" w:hAnsi="Arial" w:cs="Arial"/>
        </w:rPr>
        <w:t xml:space="preserve">Обоснование размера помещения основано на </w:t>
      </w:r>
      <w:r w:rsidR="005134F6" w:rsidRPr="006541EB">
        <w:rPr>
          <w:rFonts w:ascii="Arial" w:hAnsi="Arial" w:cs="Arial"/>
        </w:rPr>
        <w:t xml:space="preserve">межлабораторных </w:t>
      </w:r>
      <w:r w:rsidR="00F07F79">
        <w:rPr>
          <w:rFonts w:ascii="Arial" w:hAnsi="Arial" w:cs="Arial"/>
        </w:rPr>
        <w:t xml:space="preserve">сличительных </w:t>
      </w:r>
      <w:r w:rsidR="005134F6" w:rsidRPr="006541EB">
        <w:rPr>
          <w:rFonts w:ascii="Arial" w:hAnsi="Arial" w:cs="Arial"/>
        </w:rPr>
        <w:t xml:space="preserve">испытаниях </w:t>
      </w:r>
      <w:r w:rsidRPr="006541EB">
        <w:rPr>
          <w:rFonts w:ascii="Arial" w:hAnsi="Arial" w:cs="Arial"/>
        </w:rPr>
        <w:t>для установления верхнего и нижнего пределов.  Наименьший объем камеры составил 23,5</w:t>
      </w:r>
      <w:r w:rsidR="007F4C6D">
        <w:rPr>
          <w:rFonts w:ascii="Arial" w:hAnsi="Arial" w:cs="Arial"/>
        </w:rPr>
        <w:t> </w:t>
      </w:r>
      <w:r w:rsidRPr="006541EB">
        <w:rPr>
          <w:rFonts w:ascii="Arial" w:hAnsi="Arial" w:cs="Arial"/>
        </w:rPr>
        <w:t>м</w:t>
      </w:r>
      <w:r w:rsidRPr="006541EB">
        <w:rPr>
          <w:rFonts w:ascii="Arial" w:hAnsi="Arial" w:cs="Arial"/>
          <w:vertAlign w:val="superscript"/>
        </w:rPr>
        <w:t>3</w:t>
      </w:r>
      <w:r w:rsidRPr="006541EB">
        <w:rPr>
          <w:rFonts w:ascii="Arial" w:hAnsi="Arial" w:cs="Arial"/>
        </w:rPr>
        <w:t>, а наибольший объем камеры - 1 174 м</w:t>
      </w:r>
      <w:r w:rsidRPr="006541EB">
        <w:rPr>
          <w:rFonts w:ascii="Arial" w:hAnsi="Arial" w:cs="Arial"/>
          <w:vertAlign w:val="superscript"/>
        </w:rPr>
        <w:t>3</w:t>
      </w:r>
      <w:r w:rsidRPr="006541EB">
        <w:rPr>
          <w:rFonts w:ascii="Arial" w:hAnsi="Arial" w:cs="Arial"/>
        </w:rPr>
        <w:t>.</w:t>
      </w:r>
    </w:p>
    <w:p w14:paraId="0E4B1D3E" w14:textId="77777777" w:rsidR="004E71DE" w:rsidRDefault="004E71DE" w:rsidP="009C407F">
      <w:pPr>
        <w:spacing w:after="120" w:line="360" w:lineRule="auto"/>
        <w:ind w:firstLine="720"/>
        <w:jc w:val="both"/>
        <w:rPr>
          <w:rFonts w:ascii="Arial" w:hAnsi="Arial" w:cs="Arial"/>
        </w:rPr>
      </w:pPr>
    </w:p>
    <w:p w14:paraId="3F31EFD3" w14:textId="1EECD870" w:rsidR="007D23B1" w:rsidRPr="006541EB" w:rsidRDefault="007D23B1" w:rsidP="006857D0">
      <w:pPr>
        <w:spacing w:line="360" w:lineRule="auto"/>
        <w:ind w:firstLine="720"/>
        <w:jc w:val="both"/>
        <w:rPr>
          <w:rFonts w:ascii="Arial" w:hAnsi="Arial" w:cs="Arial"/>
          <w:b/>
          <w:sz w:val="24"/>
          <w:szCs w:val="24"/>
        </w:rPr>
      </w:pPr>
      <w:r w:rsidRPr="006541EB">
        <w:rPr>
          <w:rFonts w:ascii="Arial" w:hAnsi="Arial" w:cs="Arial"/>
          <w:b/>
          <w:sz w:val="24"/>
          <w:szCs w:val="24"/>
        </w:rPr>
        <w:t>5.6.3 Поток воздуха в камере</w:t>
      </w:r>
    </w:p>
    <w:p w14:paraId="79CA4DE3" w14:textId="77777777" w:rsidR="00132C8F" w:rsidRPr="006541EB" w:rsidRDefault="009B52C3" w:rsidP="006857D0">
      <w:pPr>
        <w:spacing w:line="360" w:lineRule="auto"/>
        <w:ind w:firstLine="720"/>
        <w:jc w:val="both"/>
        <w:rPr>
          <w:rFonts w:ascii="Arial" w:hAnsi="Arial" w:cs="Arial"/>
          <w:sz w:val="24"/>
          <w:szCs w:val="24"/>
        </w:rPr>
      </w:pPr>
      <w:r w:rsidRPr="006541EB">
        <w:rPr>
          <w:rFonts w:ascii="Arial" w:hAnsi="Arial" w:cs="Arial"/>
          <w:sz w:val="24"/>
          <w:szCs w:val="24"/>
        </w:rPr>
        <w:t>Воздуха внутри камеры и любого свободного потока, который поступает в камеру или выходит из нее во время воздействия, должно быть достаточно, чтобы обеспечить процесс горения, необходимого для требуемого теплового потока</w:t>
      </w:r>
      <w:r w:rsidR="007D23B1" w:rsidRPr="006541EB">
        <w:rPr>
          <w:rFonts w:ascii="Arial" w:hAnsi="Arial" w:cs="Arial"/>
          <w:sz w:val="24"/>
          <w:szCs w:val="24"/>
        </w:rPr>
        <w:t>.</w:t>
      </w:r>
    </w:p>
    <w:p w14:paraId="611AFBF1" w14:textId="754A2863" w:rsidR="00F66C86" w:rsidRPr="006541EB" w:rsidRDefault="00F0538A" w:rsidP="009C407F">
      <w:pPr>
        <w:spacing w:after="120" w:line="360" w:lineRule="auto"/>
        <w:ind w:firstLine="720"/>
        <w:jc w:val="both"/>
        <w:rPr>
          <w:rFonts w:ascii="Arial" w:hAnsi="Arial" w:cs="Arial"/>
          <w:sz w:val="24"/>
          <w:szCs w:val="24"/>
        </w:rPr>
      </w:pPr>
      <w:r w:rsidRPr="006541EB">
        <w:rPr>
          <w:rFonts w:ascii="Arial" w:hAnsi="Arial" w:cs="Arial"/>
          <w:sz w:val="24"/>
          <w:szCs w:val="24"/>
        </w:rPr>
        <w:t xml:space="preserve">Перед воздействием и во время сбора данных </w:t>
      </w:r>
      <w:r w:rsidRPr="00CC4793">
        <w:rPr>
          <w:rFonts w:ascii="Arial" w:hAnsi="Arial" w:cs="Arial"/>
          <w:sz w:val="24"/>
          <w:szCs w:val="24"/>
        </w:rPr>
        <w:t xml:space="preserve">система принудительной </w:t>
      </w:r>
      <w:r w:rsidR="00F16D29">
        <w:rPr>
          <w:rFonts w:ascii="Arial" w:hAnsi="Arial" w:cs="Arial"/>
          <w:color w:val="000000"/>
          <w:sz w:val="24"/>
          <w:szCs w:val="24"/>
        </w:rPr>
        <w:t>вытяжки</w:t>
      </w:r>
      <w:r w:rsidRPr="00CC4793">
        <w:rPr>
          <w:rFonts w:ascii="Arial" w:hAnsi="Arial" w:cs="Arial"/>
          <w:color w:val="000000"/>
          <w:sz w:val="24"/>
          <w:szCs w:val="24"/>
        </w:rPr>
        <w:t xml:space="preserve"> </w:t>
      </w:r>
      <w:r w:rsidRPr="00CC4793">
        <w:rPr>
          <w:rFonts w:ascii="Arial" w:hAnsi="Arial" w:cs="Arial"/>
          <w:sz w:val="24"/>
          <w:szCs w:val="24"/>
        </w:rPr>
        <w:t xml:space="preserve">воздуха должна быть отключена, чтобы обеспечить </w:t>
      </w:r>
      <w:r w:rsidR="005B2A8A" w:rsidRPr="00CC4793">
        <w:rPr>
          <w:rFonts w:ascii="Arial" w:hAnsi="Arial" w:cs="Arial"/>
          <w:sz w:val="24"/>
          <w:szCs w:val="24"/>
        </w:rPr>
        <w:t>о</w:t>
      </w:r>
      <w:r w:rsidR="005B2A8A" w:rsidRPr="006541EB">
        <w:rPr>
          <w:rFonts w:ascii="Arial" w:hAnsi="Arial" w:cs="Arial"/>
          <w:sz w:val="24"/>
          <w:szCs w:val="24"/>
        </w:rPr>
        <w:t xml:space="preserve">тсутствие сквозняка в </w:t>
      </w:r>
      <w:r w:rsidRPr="006541EB">
        <w:rPr>
          <w:rFonts w:ascii="Arial" w:hAnsi="Arial" w:cs="Arial"/>
          <w:sz w:val="24"/>
          <w:szCs w:val="24"/>
        </w:rPr>
        <w:t>атмосфер</w:t>
      </w:r>
      <w:r w:rsidR="005B2A8A" w:rsidRPr="006541EB">
        <w:rPr>
          <w:rFonts w:ascii="Arial" w:hAnsi="Arial" w:cs="Arial"/>
          <w:sz w:val="24"/>
          <w:szCs w:val="24"/>
        </w:rPr>
        <w:t>е</w:t>
      </w:r>
      <w:r w:rsidRPr="006541EB">
        <w:rPr>
          <w:rFonts w:ascii="Arial" w:hAnsi="Arial" w:cs="Arial"/>
          <w:sz w:val="24"/>
          <w:szCs w:val="24"/>
        </w:rPr>
        <w:t xml:space="preserve">. </w:t>
      </w:r>
      <w:r w:rsidR="008B4A24">
        <w:rPr>
          <w:rFonts w:ascii="Arial" w:hAnsi="Arial" w:cs="Arial"/>
          <w:sz w:val="24"/>
          <w:szCs w:val="24"/>
        </w:rPr>
        <w:t>Д</w:t>
      </w:r>
      <w:r w:rsidRPr="006541EB">
        <w:rPr>
          <w:rFonts w:ascii="Arial" w:hAnsi="Arial" w:cs="Arial"/>
          <w:sz w:val="24"/>
          <w:szCs w:val="24"/>
        </w:rPr>
        <w:t>ля сброса давления и пассивной подачи воздуха, необходимого для сжигания топлива во время воздействия</w:t>
      </w:r>
      <w:r w:rsidR="008B4A24">
        <w:rPr>
          <w:rFonts w:ascii="Arial" w:hAnsi="Arial" w:cs="Arial"/>
          <w:sz w:val="24"/>
          <w:szCs w:val="24"/>
        </w:rPr>
        <w:t>,</w:t>
      </w:r>
      <w:r w:rsidR="008B4A24" w:rsidRPr="008B4A24">
        <w:rPr>
          <w:rFonts w:ascii="Arial" w:hAnsi="Arial" w:cs="Arial"/>
          <w:sz w:val="24"/>
          <w:szCs w:val="24"/>
        </w:rPr>
        <w:t xml:space="preserve"> </w:t>
      </w:r>
      <w:bookmarkStart w:id="53" w:name="_Hlk217469432"/>
      <w:r w:rsidR="008B4A24" w:rsidRPr="006541EB">
        <w:rPr>
          <w:rFonts w:ascii="Arial" w:hAnsi="Arial" w:cs="Arial"/>
          <w:sz w:val="24"/>
          <w:szCs w:val="24"/>
        </w:rPr>
        <w:t xml:space="preserve">необходимы </w:t>
      </w:r>
      <w:r w:rsidR="008B4A24">
        <w:rPr>
          <w:rFonts w:ascii="Arial" w:hAnsi="Arial" w:cs="Arial"/>
          <w:sz w:val="24"/>
          <w:szCs w:val="24"/>
        </w:rPr>
        <w:t>о</w:t>
      </w:r>
      <w:r w:rsidR="008B4A24" w:rsidRPr="006541EB">
        <w:rPr>
          <w:rFonts w:ascii="Arial" w:hAnsi="Arial" w:cs="Arial"/>
          <w:sz w:val="24"/>
          <w:szCs w:val="24"/>
        </w:rPr>
        <w:t>тверстия, выходящие наружу испытательной камеры</w:t>
      </w:r>
      <w:bookmarkEnd w:id="53"/>
      <w:r w:rsidRPr="006541EB">
        <w:rPr>
          <w:rFonts w:ascii="Arial" w:hAnsi="Arial" w:cs="Arial"/>
          <w:sz w:val="24"/>
          <w:szCs w:val="24"/>
        </w:rPr>
        <w:t>.</w:t>
      </w:r>
      <w:r w:rsidR="000A77AE">
        <w:rPr>
          <w:rFonts w:ascii="Arial" w:hAnsi="Arial" w:cs="Arial"/>
          <w:sz w:val="24"/>
          <w:szCs w:val="24"/>
        </w:rPr>
        <w:t xml:space="preserve"> </w:t>
      </w:r>
    </w:p>
    <w:p w14:paraId="40B952C4" w14:textId="1C88B614" w:rsidR="005B2A8A" w:rsidRPr="006541EB" w:rsidRDefault="005B2A8A" w:rsidP="009454F8">
      <w:pPr>
        <w:spacing w:after="120" w:line="360" w:lineRule="auto"/>
        <w:ind w:firstLine="720"/>
        <w:jc w:val="both"/>
        <w:rPr>
          <w:rFonts w:ascii="Arial" w:hAnsi="Arial" w:cs="Arial"/>
        </w:rPr>
      </w:pPr>
      <w:r w:rsidRPr="006541EB">
        <w:rPr>
          <w:rFonts w:ascii="Arial" w:hAnsi="Arial" w:cs="Arial"/>
          <w:spacing w:val="30"/>
          <w:szCs w:val="22"/>
        </w:rPr>
        <w:t xml:space="preserve">Примечание - </w:t>
      </w:r>
      <w:r w:rsidRPr="006541EB">
        <w:rPr>
          <w:rFonts w:ascii="Arial" w:hAnsi="Arial" w:cs="Arial"/>
        </w:rPr>
        <w:t>Внешние условия окружающей среды являются фактором, который может влиять на поступление воздуха в камеру.</w:t>
      </w:r>
      <w:r w:rsidRPr="009454F8">
        <w:rPr>
          <w:rFonts w:ascii="Arial" w:hAnsi="Arial" w:cs="Arial"/>
        </w:rPr>
        <w:t xml:space="preserve"> </w:t>
      </w:r>
      <w:r w:rsidRPr="0040697C">
        <w:rPr>
          <w:rFonts w:ascii="Arial" w:hAnsi="Arial" w:cs="Arial"/>
        </w:rPr>
        <w:t>Дежурное пламя</w:t>
      </w:r>
      <w:r w:rsidRPr="009454F8">
        <w:rPr>
          <w:rFonts w:ascii="Arial" w:hAnsi="Arial" w:cs="Arial"/>
        </w:rPr>
        <w:t xml:space="preserve"> </w:t>
      </w:r>
      <w:r w:rsidRPr="006541EB">
        <w:rPr>
          <w:rFonts w:ascii="Arial" w:hAnsi="Arial" w:cs="Arial"/>
        </w:rPr>
        <w:t>мо</w:t>
      </w:r>
      <w:r w:rsidR="005768F5" w:rsidRPr="006541EB">
        <w:rPr>
          <w:rFonts w:ascii="Arial" w:hAnsi="Arial" w:cs="Arial"/>
        </w:rPr>
        <w:t>жет</w:t>
      </w:r>
      <w:r w:rsidRPr="006541EB">
        <w:rPr>
          <w:rFonts w:ascii="Arial" w:hAnsi="Arial" w:cs="Arial"/>
        </w:rPr>
        <w:t xml:space="preserve"> </w:t>
      </w:r>
      <w:r w:rsidR="005768F5" w:rsidRPr="006541EB">
        <w:rPr>
          <w:rFonts w:ascii="Arial" w:hAnsi="Arial" w:cs="Arial"/>
        </w:rPr>
        <w:t>служить индикатором того</w:t>
      </w:r>
      <w:r w:rsidRPr="006541EB">
        <w:rPr>
          <w:rFonts w:ascii="Arial" w:hAnsi="Arial" w:cs="Arial"/>
        </w:rPr>
        <w:t>, насколько неподвижн</w:t>
      </w:r>
      <w:r w:rsidR="005768F5" w:rsidRPr="006541EB">
        <w:rPr>
          <w:rFonts w:ascii="Arial" w:hAnsi="Arial" w:cs="Arial"/>
        </w:rPr>
        <w:t>ым является</w:t>
      </w:r>
      <w:r w:rsidRPr="006541EB">
        <w:rPr>
          <w:rFonts w:ascii="Arial" w:hAnsi="Arial" w:cs="Arial"/>
        </w:rPr>
        <w:t xml:space="preserve"> воздух в камере сгорания.</w:t>
      </w:r>
    </w:p>
    <w:p w14:paraId="63403DC4" w14:textId="5B1A485D" w:rsidR="00132C8F" w:rsidRPr="006541EB" w:rsidRDefault="00507A26" w:rsidP="006857D0">
      <w:pPr>
        <w:spacing w:line="360" w:lineRule="auto"/>
        <w:ind w:firstLine="720"/>
        <w:jc w:val="both"/>
        <w:rPr>
          <w:rFonts w:ascii="Arial" w:hAnsi="Arial" w:cs="Arial"/>
          <w:sz w:val="24"/>
          <w:szCs w:val="24"/>
        </w:rPr>
      </w:pPr>
      <w:r w:rsidRPr="006541EB">
        <w:rPr>
          <w:rFonts w:ascii="Arial" w:hAnsi="Arial" w:cs="Arial"/>
          <w:sz w:val="24"/>
          <w:szCs w:val="24"/>
        </w:rPr>
        <w:t xml:space="preserve">Сразу же после </w:t>
      </w:r>
      <w:r w:rsidR="001B4217">
        <w:rPr>
          <w:rFonts w:ascii="Arial" w:hAnsi="Arial" w:cs="Arial"/>
          <w:sz w:val="24"/>
          <w:szCs w:val="24"/>
        </w:rPr>
        <w:t xml:space="preserve">периода </w:t>
      </w:r>
      <w:r w:rsidRPr="006541EB">
        <w:rPr>
          <w:rFonts w:ascii="Arial" w:hAnsi="Arial" w:cs="Arial"/>
          <w:sz w:val="24"/>
          <w:szCs w:val="24"/>
        </w:rPr>
        <w:t xml:space="preserve">сбора данных </w:t>
      </w:r>
      <w:r w:rsidR="00791522" w:rsidRPr="006541EB">
        <w:rPr>
          <w:rFonts w:ascii="Arial" w:hAnsi="Arial" w:cs="Arial"/>
          <w:sz w:val="24"/>
          <w:szCs w:val="24"/>
        </w:rPr>
        <w:t xml:space="preserve">должна использоваться </w:t>
      </w:r>
      <w:r w:rsidRPr="006541EB">
        <w:rPr>
          <w:rFonts w:ascii="Arial" w:hAnsi="Arial" w:cs="Arial"/>
          <w:sz w:val="24"/>
          <w:szCs w:val="24"/>
        </w:rPr>
        <w:t xml:space="preserve">система принудительной </w:t>
      </w:r>
      <w:r w:rsidR="00F16D29">
        <w:rPr>
          <w:rFonts w:ascii="Arial" w:hAnsi="Arial" w:cs="Arial"/>
          <w:sz w:val="24"/>
          <w:szCs w:val="24"/>
        </w:rPr>
        <w:t xml:space="preserve">вытяжки </w:t>
      </w:r>
      <w:r w:rsidRPr="006541EB">
        <w:rPr>
          <w:rFonts w:ascii="Arial" w:hAnsi="Arial" w:cs="Arial"/>
          <w:sz w:val="24"/>
          <w:szCs w:val="24"/>
        </w:rPr>
        <w:t xml:space="preserve">воздуха для быстрого удаления продуктов сгорания </w:t>
      </w:r>
      <w:r w:rsidR="009C407F" w:rsidRPr="006541EB">
        <w:rPr>
          <w:rFonts w:ascii="Arial" w:hAnsi="Arial" w:cs="Arial"/>
          <w:sz w:val="24"/>
          <w:szCs w:val="24"/>
        </w:rPr>
        <w:t xml:space="preserve">до </w:t>
      </w:r>
      <w:r w:rsidR="000A77AE" w:rsidRPr="000A77AE">
        <w:rPr>
          <w:rFonts w:ascii="Arial" w:hAnsi="Arial" w:cs="Arial"/>
          <w:sz w:val="24"/>
          <w:szCs w:val="24"/>
        </w:rPr>
        <w:t>входа оператора</w:t>
      </w:r>
      <w:r w:rsidRPr="006541EB">
        <w:rPr>
          <w:rFonts w:ascii="Arial" w:hAnsi="Arial" w:cs="Arial"/>
          <w:sz w:val="24"/>
          <w:szCs w:val="24"/>
        </w:rPr>
        <w:t xml:space="preserve"> в камеру.</w:t>
      </w:r>
    </w:p>
    <w:p w14:paraId="328E73A7" w14:textId="77777777" w:rsidR="00A94D5B" w:rsidRPr="006541EB" w:rsidRDefault="00A94D5B" w:rsidP="006857D0">
      <w:pPr>
        <w:spacing w:line="360" w:lineRule="auto"/>
        <w:ind w:firstLine="720"/>
        <w:jc w:val="both"/>
        <w:rPr>
          <w:rFonts w:ascii="Arial" w:hAnsi="Arial" w:cs="Arial"/>
          <w:b/>
          <w:sz w:val="24"/>
          <w:szCs w:val="24"/>
        </w:rPr>
      </w:pPr>
      <w:r w:rsidRPr="006541EB">
        <w:rPr>
          <w:rFonts w:ascii="Arial" w:hAnsi="Arial" w:cs="Arial"/>
          <w:b/>
          <w:sz w:val="24"/>
          <w:szCs w:val="24"/>
        </w:rPr>
        <w:t>5.6.4 Изоляция камеры</w:t>
      </w:r>
    </w:p>
    <w:p w14:paraId="1DF79347" w14:textId="292CE2B7" w:rsidR="00A94D5B" w:rsidRPr="006541EB" w:rsidRDefault="00CE6C3B" w:rsidP="006857D0">
      <w:pPr>
        <w:spacing w:line="360" w:lineRule="auto"/>
        <w:ind w:firstLine="720"/>
        <w:jc w:val="both"/>
        <w:rPr>
          <w:rFonts w:ascii="Arial" w:hAnsi="Arial" w:cs="Arial"/>
          <w:sz w:val="24"/>
          <w:szCs w:val="24"/>
        </w:rPr>
      </w:pPr>
      <w:r w:rsidRPr="006541EB">
        <w:rPr>
          <w:rFonts w:ascii="Arial" w:hAnsi="Arial" w:cs="Arial"/>
          <w:sz w:val="24"/>
          <w:szCs w:val="24"/>
        </w:rPr>
        <w:t xml:space="preserve">Камера должна быть изолирована от движения воздуха, отличного от свободного потока воздуха, необходимого для процесса </w:t>
      </w:r>
      <w:r w:rsidR="009760F2" w:rsidRPr="006541EB">
        <w:rPr>
          <w:rFonts w:ascii="Arial" w:hAnsi="Arial" w:cs="Arial"/>
          <w:sz w:val="24"/>
          <w:szCs w:val="24"/>
        </w:rPr>
        <w:t>горения с тем, чтобы</w:t>
      </w:r>
      <w:r w:rsidRPr="006541EB">
        <w:rPr>
          <w:rFonts w:ascii="Arial" w:hAnsi="Arial" w:cs="Arial"/>
          <w:sz w:val="24"/>
          <w:szCs w:val="24"/>
        </w:rPr>
        <w:t xml:space="preserve"> </w:t>
      </w:r>
      <w:r w:rsidR="00F425F0" w:rsidRPr="006541EB">
        <w:rPr>
          <w:rFonts w:ascii="Arial" w:hAnsi="Arial" w:cs="Arial"/>
          <w:color w:val="000000"/>
          <w:sz w:val="24"/>
          <w:szCs w:val="24"/>
        </w:rPr>
        <w:t xml:space="preserve">дежурное </w:t>
      </w:r>
      <w:r w:rsidRPr="006541EB">
        <w:rPr>
          <w:rFonts w:ascii="Arial" w:hAnsi="Arial" w:cs="Arial"/>
          <w:color w:val="000000"/>
          <w:sz w:val="24"/>
          <w:szCs w:val="24"/>
        </w:rPr>
        <w:t>п</w:t>
      </w:r>
      <w:r w:rsidRPr="006541EB">
        <w:rPr>
          <w:rFonts w:ascii="Arial" w:hAnsi="Arial" w:cs="Arial"/>
          <w:sz w:val="24"/>
          <w:szCs w:val="24"/>
        </w:rPr>
        <w:t xml:space="preserve">ламя и воздействующее пламя не подвергались влиянию до и </w:t>
      </w:r>
      <w:proofErr w:type="gramStart"/>
      <w:r w:rsidRPr="006541EB">
        <w:rPr>
          <w:rFonts w:ascii="Arial" w:hAnsi="Arial" w:cs="Arial"/>
          <w:sz w:val="24"/>
          <w:szCs w:val="24"/>
        </w:rPr>
        <w:t>во время испытательного воздействия</w:t>
      </w:r>
      <w:proofErr w:type="gramEnd"/>
      <w:r w:rsidRPr="006541EB">
        <w:rPr>
          <w:rFonts w:ascii="Arial" w:hAnsi="Arial" w:cs="Arial"/>
          <w:sz w:val="24"/>
          <w:szCs w:val="24"/>
        </w:rPr>
        <w:t xml:space="preserve"> и в течение периодов сбора данных.</w:t>
      </w:r>
    </w:p>
    <w:p w14:paraId="3DD9DAD1" w14:textId="04A6C476" w:rsidR="003469CE" w:rsidRPr="006541EB" w:rsidRDefault="001B1965" w:rsidP="006857D0">
      <w:pPr>
        <w:spacing w:line="360" w:lineRule="auto"/>
        <w:ind w:firstLine="720"/>
        <w:jc w:val="both"/>
        <w:rPr>
          <w:rFonts w:ascii="Arial" w:hAnsi="Arial" w:cs="Arial"/>
          <w:b/>
          <w:color w:val="FF0000"/>
          <w:sz w:val="24"/>
          <w:szCs w:val="24"/>
        </w:rPr>
      </w:pPr>
      <w:r w:rsidRPr="006541EB">
        <w:rPr>
          <w:rFonts w:ascii="Arial" w:hAnsi="Arial" w:cs="Arial"/>
          <w:b/>
          <w:sz w:val="24"/>
          <w:szCs w:val="24"/>
        </w:rPr>
        <w:t xml:space="preserve">5.6.5 Система </w:t>
      </w:r>
      <w:r w:rsidR="00F16D29">
        <w:rPr>
          <w:rFonts w:ascii="Arial" w:hAnsi="Arial" w:cs="Arial"/>
          <w:b/>
          <w:sz w:val="24"/>
          <w:szCs w:val="24"/>
        </w:rPr>
        <w:t xml:space="preserve">вытяжки </w:t>
      </w:r>
      <w:r w:rsidRPr="006541EB">
        <w:rPr>
          <w:rFonts w:ascii="Arial" w:hAnsi="Arial" w:cs="Arial"/>
          <w:b/>
          <w:color w:val="000000" w:themeColor="text1"/>
          <w:sz w:val="24"/>
          <w:szCs w:val="24"/>
        </w:rPr>
        <w:t>воздуха</w:t>
      </w:r>
      <w:r w:rsidR="003469CE" w:rsidRPr="006541EB">
        <w:rPr>
          <w:rFonts w:ascii="Arial" w:hAnsi="Arial" w:cs="Arial"/>
          <w:b/>
          <w:sz w:val="24"/>
          <w:szCs w:val="24"/>
        </w:rPr>
        <w:t xml:space="preserve"> камеры</w:t>
      </w:r>
    </w:p>
    <w:p w14:paraId="69AC5D76" w14:textId="1A56FE84" w:rsidR="001B1965" w:rsidRPr="006541EB" w:rsidRDefault="001B1965" w:rsidP="006857D0">
      <w:pPr>
        <w:spacing w:line="360" w:lineRule="auto"/>
        <w:ind w:firstLine="720"/>
        <w:jc w:val="both"/>
        <w:rPr>
          <w:rFonts w:ascii="Arial" w:hAnsi="Arial" w:cs="Arial"/>
          <w:sz w:val="24"/>
          <w:szCs w:val="24"/>
        </w:rPr>
      </w:pPr>
      <w:r w:rsidRPr="006541EB">
        <w:rPr>
          <w:rFonts w:ascii="Arial" w:hAnsi="Arial" w:cs="Arial"/>
          <w:sz w:val="24"/>
          <w:szCs w:val="24"/>
        </w:rPr>
        <w:t xml:space="preserve">Система принудительной </w:t>
      </w:r>
      <w:r w:rsidR="00F16D29">
        <w:rPr>
          <w:rFonts w:ascii="Arial" w:hAnsi="Arial" w:cs="Arial"/>
          <w:sz w:val="24"/>
          <w:szCs w:val="24"/>
        </w:rPr>
        <w:t xml:space="preserve">вытяжки </w:t>
      </w:r>
      <w:r w:rsidRPr="006541EB">
        <w:rPr>
          <w:rFonts w:ascii="Arial" w:hAnsi="Arial" w:cs="Arial"/>
          <w:color w:val="000000" w:themeColor="text1"/>
          <w:sz w:val="24"/>
          <w:szCs w:val="24"/>
        </w:rPr>
        <w:t>воздуха</w:t>
      </w:r>
      <w:r w:rsidRPr="006541EB">
        <w:rPr>
          <w:rFonts w:ascii="Arial" w:hAnsi="Arial" w:cs="Arial"/>
          <w:sz w:val="24"/>
          <w:szCs w:val="24"/>
        </w:rPr>
        <w:t xml:space="preserve"> должна иметь минимальную производительность, равную объему камеры в минуту, для удаления продуктов сгорания, образующихся в результате испытательного воздействия. Кроме того, система принудительной </w:t>
      </w:r>
      <w:r w:rsidR="00F16D29">
        <w:rPr>
          <w:rFonts w:ascii="Arial" w:hAnsi="Arial" w:cs="Arial"/>
          <w:sz w:val="24"/>
          <w:szCs w:val="24"/>
        </w:rPr>
        <w:t xml:space="preserve">вытяжки </w:t>
      </w:r>
      <w:r w:rsidRPr="006541EB">
        <w:rPr>
          <w:rFonts w:ascii="Arial" w:hAnsi="Arial" w:cs="Arial"/>
          <w:sz w:val="24"/>
          <w:szCs w:val="24"/>
        </w:rPr>
        <w:t xml:space="preserve">воздуха </w:t>
      </w:r>
      <w:r w:rsidR="00722338" w:rsidRPr="006541EB">
        <w:rPr>
          <w:rFonts w:ascii="Arial" w:hAnsi="Arial" w:cs="Arial"/>
          <w:sz w:val="24"/>
          <w:szCs w:val="24"/>
        </w:rPr>
        <w:t>должна иметь возможность</w:t>
      </w:r>
      <w:r w:rsidRPr="006541EB">
        <w:rPr>
          <w:rFonts w:ascii="Arial" w:hAnsi="Arial" w:cs="Arial"/>
          <w:sz w:val="24"/>
          <w:szCs w:val="24"/>
        </w:rPr>
        <w:t xml:space="preserve"> работать с меньшей производительностью для обеспечения охлаждающего воздуха для манекена и датчиков манекена после того, как </w:t>
      </w:r>
      <w:r w:rsidR="00F16D29">
        <w:rPr>
          <w:rFonts w:ascii="Arial" w:hAnsi="Arial" w:cs="Arial"/>
          <w:sz w:val="24"/>
          <w:szCs w:val="24"/>
        </w:rPr>
        <w:t xml:space="preserve">из </w:t>
      </w:r>
      <w:r w:rsidRPr="006541EB">
        <w:rPr>
          <w:rFonts w:ascii="Arial" w:hAnsi="Arial" w:cs="Arial"/>
          <w:sz w:val="24"/>
          <w:szCs w:val="24"/>
        </w:rPr>
        <w:t>камер</w:t>
      </w:r>
      <w:r w:rsidR="00F16D29">
        <w:rPr>
          <w:rFonts w:ascii="Arial" w:hAnsi="Arial" w:cs="Arial"/>
          <w:sz w:val="24"/>
          <w:szCs w:val="24"/>
        </w:rPr>
        <w:t>ы</w:t>
      </w:r>
      <w:r w:rsidRPr="006541EB">
        <w:rPr>
          <w:rFonts w:ascii="Arial" w:hAnsi="Arial" w:cs="Arial"/>
          <w:sz w:val="24"/>
          <w:szCs w:val="24"/>
        </w:rPr>
        <w:t xml:space="preserve"> был</w:t>
      </w:r>
      <w:r w:rsidR="00F16D29">
        <w:rPr>
          <w:rFonts w:ascii="Arial" w:hAnsi="Arial" w:cs="Arial"/>
          <w:sz w:val="24"/>
          <w:szCs w:val="24"/>
        </w:rPr>
        <w:t>и</w:t>
      </w:r>
      <w:r w:rsidRPr="006541EB">
        <w:rPr>
          <w:rFonts w:ascii="Arial" w:hAnsi="Arial" w:cs="Arial"/>
          <w:sz w:val="24"/>
          <w:szCs w:val="24"/>
        </w:rPr>
        <w:t xml:space="preserve"> </w:t>
      </w:r>
      <w:r w:rsidR="00F16D29">
        <w:rPr>
          <w:rFonts w:ascii="Arial" w:hAnsi="Arial" w:cs="Arial"/>
          <w:sz w:val="24"/>
          <w:szCs w:val="24"/>
        </w:rPr>
        <w:t xml:space="preserve">удалены </w:t>
      </w:r>
      <w:r w:rsidRPr="006541EB">
        <w:rPr>
          <w:rFonts w:ascii="Arial" w:hAnsi="Arial" w:cs="Arial"/>
          <w:sz w:val="24"/>
          <w:szCs w:val="24"/>
        </w:rPr>
        <w:t>горючи</w:t>
      </w:r>
      <w:r w:rsidR="00F16D29">
        <w:rPr>
          <w:rFonts w:ascii="Arial" w:hAnsi="Arial" w:cs="Arial"/>
          <w:sz w:val="24"/>
          <w:szCs w:val="24"/>
        </w:rPr>
        <w:t>е</w:t>
      </w:r>
      <w:r w:rsidRPr="006541EB">
        <w:rPr>
          <w:rFonts w:ascii="Arial" w:hAnsi="Arial" w:cs="Arial"/>
          <w:sz w:val="24"/>
          <w:szCs w:val="24"/>
        </w:rPr>
        <w:t xml:space="preserve"> газ</w:t>
      </w:r>
      <w:r w:rsidR="00F16D29">
        <w:rPr>
          <w:rFonts w:ascii="Arial" w:hAnsi="Arial" w:cs="Arial"/>
          <w:sz w:val="24"/>
          <w:szCs w:val="24"/>
        </w:rPr>
        <w:t>ы</w:t>
      </w:r>
      <w:r w:rsidRPr="006541EB">
        <w:rPr>
          <w:rFonts w:ascii="Arial" w:hAnsi="Arial" w:cs="Arial"/>
          <w:sz w:val="24"/>
          <w:szCs w:val="24"/>
        </w:rPr>
        <w:t>.</w:t>
      </w:r>
    </w:p>
    <w:p w14:paraId="148A7A65" w14:textId="77777777" w:rsidR="003469CE" w:rsidRPr="006541EB" w:rsidRDefault="003469CE" w:rsidP="006857D0">
      <w:pPr>
        <w:spacing w:line="360" w:lineRule="auto"/>
        <w:ind w:firstLine="720"/>
        <w:jc w:val="both"/>
        <w:rPr>
          <w:rFonts w:ascii="Arial" w:hAnsi="Arial" w:cs="Arial"/>
          <w:b/>
          <w:sz w:val="24"/>
          <w:szCs w:val="24"/>
        </w:rPr>
      </w:pPr>
      <w:r w:rsidRPr="006541EB">
        <w:rPr>
          <w:rFonts w:ascii="Arial" w:hAnsi="Arial" w:cs="Arial"/>
          <w:b/>
          <w:sz w:val="24"/>
          <w:szCs w:val="24"/>
        </w:rPr>
        <w:t xml:space="preserve">5.6.6 </w:t>
      </w:r>
      <w:r w:rsidR="00C80509" w:rsidRPr="006541EB">
        <w:rPr>
          <w:rFonts w:ascii="Arial" w:hAnsi="Arial" w:cs="Arial"/>
          <w:b/>
          <w:sz w:val="24"/>
          <w:szCs w:val="24"/>
        </w:rPr>
        <w:t>Предохранительные</w:t>
      </w:r>
      <w:r w:rsidRPr="006541EB">
        <w:rPr>
          <w:rFonts w:ascii="Arial" w:hAnsi="Arial" w:cs="Arial"/>
          <w:b/>
          <w:sz w:val="24"/>
          <w:szCs w:val="24"/>
        </w:rPr>
        <w:t xml:space="preserve"> устройства камеры</w:t>
      </w:r>
    </w:p>
    <w:p w14:paraId="1F863834" w14:textId="77777777" w:rsidR="003469CE" w:rsidRDefault="00C80509" w:rsidP="000226D4">
      <w:pPr>
        <w:spacing w:after="120" w:line="360" w:lineRule="auto"/>
        <w:ind w:firstLine="720"/>
        <w:jc w:val="both"/>
        <w:rPr>
          <w:rFonts w:ascii="Arial" w:hAnsi="Arial" w:cs="Arial"/>
          <w:sz w:val="24"/>
          <w:szCs w:val="24"/>
        </w:rPr>
      </w:pPr>
      <w:r w:rsidRPr="006541EB">
        <w:rPr>
          <w:rFonts w:ascii="Arial" w:hAnsi="Arial" w:cs="Arial"/>
          <w:sz w:val="24"/>
          <w:szCs w:val="24"/>
        </w:rPr>
        <w:t xml:space="preserve">Камера воздействия должна быть оборудована достаточным количеством предохранительных устройств и детекторов для обеспечения безопасной работы испытательного оборудования. Они могут включать газовые детекторы пропана, детекторы движения, детекторы закрытия дверей, огнетушители, устройства аварийной остановки, детекторы пламени и любые другие устройства, считающиеся необходимыми. Рекомендуется соблюдать соответствующие </w:t>
      </w:r>
      <w:r w:rsidR="00B15F50" w:rsidRPr="006541EB">
        <w:rPr>
          <w:rFonts w:ascii="Arial" w:hAnsi="Arial" w:cs="Arial"/>
          <w:sz w:val="24"/>
          <w:szCs w:val="24"/>
        </w:rPr>
        <w:t>местные</w:t>
      </w:r>
      <w:r w:rsidRPr="006541EB">
        <w:rPr>
          <w:rFonts w:ascii="Arial" w:hAnsi="Arial" w:cs="Arial"/>
          <w:sz w:val="24"/>
          <w:szCs w:val="24"/>
        </w:rPr>
        <w:t xml:space="preserve"> правила пожарной безопасности.</w:t>
      </w:r>
    </w:p>
    <w:p w14:paraId="2469A7E9" w14:textId="77777777" w:rsidR="008326AB" w:rsidRPr="006541EB" w:rsidRDefault="008326AB" w:rsidP="000226D4">
      <w:pPr>
        <w:spacing w:after="120" w:line="360" w:lineRule="auto"/>
        <w:ind w:firstLine="720"/>
        <w:jc w:val="both"/>
        <w:rPr>
          <w:rFonts w:ascii="Arial" w:hAnsi="Arial" w:cs="Arial"/>
          <w:b/>
          <w:sz w:val="24"/>
          <w:szCs w:val="24"/>
        </w:rPr>
      </w:pPr>
      <w:r w:rsidRPr="006541EB">
        <w:rPr>
          <w:rFonts w:ascii="Arial" w:hAnsi="Arial" w:cs="Arial"/>
          <w:b/>
          <w:sz w:val="24"/>
          <w:szCs w:val="24"/>
        </w:rPr>
        <w:t xml:space="preserve">5.7 Топливо и система </w:t>
      </w:r>
      <w:r w:rsidR="004E3B7E" w:rsidRPr="006541EB">
        <w:rPr>
          <w:rFonts w:ascii="Arial" w:hAnsi="Arial" w:cs="Arial"/>
          <w:b/>
          <w:sz w:val="24"/>
          <w:szCs w:val="24"/>
        </w:rPr>
        <w:t>доставки</w:t>
      </w:r>
    </w:p>
    <w:p w14:paraId="045B4FA5" w14:textId="77777777" w:rsidR="008326AB" w:rsidRPr="006541EB" w:rsidRDefault="008326AB" w:rsidP="000226D4">
      <w:pPr>
        <w:spacing w:line="360" w:lineRule="auto"/>
        <w:ind w:firstLine="720"/>
        <w:jc w:val="both"/>
        <w:rPr>
          <w:rFonts w:ascii="Arial" w:hAnsi="Arial" w:cs="Arial"/>
          <w:b/>
          <w:sz w:val="24"/>
          <w:szCs w:val="24"/>
        </w:rPr>
      </w:pPr>
      <w:r w:rsidRPr="006541EB">
        <w:rPr>
          <w:rFonts w:ascii="Arial" w:hAnsi="Arial" w:cs="Arial"/>
          <w:b/>
          <w:sz w:val="24"/>
          <w:szCs w:val="24"/>
        </w:rPr>
        <w:t>5.7.1 Общие требования</w:t>
      </w:r>
    </w:p>
    <w:p w14:paraId="3E0B10AF" w14:textId="508492A3" w:rsidR="008326AB" w:rsidRPr="006541EB" w:rsidRDefault="008326AB" w:rsidP="000226D4">
      <w:pPr>
        <w:spacing w:line="360" w:lineRule="auto"/>
        <w:ind w:firstLine="720"/>
        <w:jc w:val="both"/>
        <w:rPr>
          <w:rFonts w:ascii="Arial" w:hAnsi="Arial" w:cs="Arial"/>
          <w:sz w:val="24"/>
          <w:szCs w:val="24"/>
        </w:rPr>
      </w:pPr>
      <w:r w:rsidRPr="006541EB">
        <w:rPr>
          <w:rFonts w:ascii="Arial" w:hAnsi="Arial" w:cs="Arial"/>
          <w:sz w:val="24"/>
          <w:szCs w:val="24"/>
        </w:rPr>
        <w:t xml:space="preserve">Камера должна быть оборудована системой </w:t>
      </w:r>
      <w:r w:rsidR="004E3B7E" w:rsidRPr="006541EB">
        <w:rPr>
          <w:rFonts w:ascii="Arial" w:hAnsi="Arial" w:cs="Arial"/>
          <w:sz w:val="24"/>
          <w:szCs w:val="24"/>
        </w:rPr>
        <w:t>подачи</w:t>
      </w:r>
      <w:r w:rsidRPr="006541EB">
        <w:rPr>
          <w:rFonts w:ascii="Arial" w:hAnsi="Arial" w:cs="Arial"/>
          <w:sz w:val="24"/>
          <w:szCs w:val="24"/>
        </w:rPr>
        <w:t xml:space="preserve">, </w:t>
      </w:r>
      <w:r w:rsidR="004E3B7E" w:rsidRPr="006541EB">
        <w:rPr>
          <w:rFonts w:ascii="Arial" w:hAnsi="Arial" w:cs="Arial"/>
          <w:sz w:val="24"/>
          <w:szCs w:val="24"/>
        </w:rPr>
        <w:t xml:space="preserve">доставки </w:t>
      </w:r>
      <w:r w:rsidRPr="006541EB">
        <w:rPr>
          <w:rFonts w:ascii="Arial" w:hAnsi="Arial" w:cs="Arial"/>
          <w:sz w:val="24"/>
          <w:szCs w:val="24"/>
        </w:rPr>
        <w:t xml:space="preserve">топлива и системой горелок для обеспечения воспроизводимых воздействий </w:t>
      </w:r>
      <w:r w:rsidR="00F425F0" w:rsidRPr="006541EB">
        <w:rPr>
          <w:rFonts w:ascii="Arial" w:hAnsi="Arial" w:cs="Arial"/>
          <w:sz w:val="24"/>
          <w:szCs w:val="24"/>
        </w:rPr>
        <w:t xml:space="preserve">открытого пламени </w:t>
      </w:r>
      <w:r w:rsidRPr="006541EB">
        <w:rPr>
          <w:rFonts w:ascii="Arial" w:hAnsi="Arial" w:cs="Arial"/>
          <w:sz w:val="24"/>
          <w:szCs w:val="24"/>
        </w:rPr>
        <w:t xml:space="preserve">(см. </w:t>
      </w:r>
      <w:r w:rsidR="009E4FDE" w:rsidRPr="006541EB">
        <w:rPr>
          <w:rFonts w:ascii="Arial" w:hAnsi="Arial" w:cs="Arial"/>
          <w:sz w:val="24"/>
          <w:szCs w:val="24"/>
        </w:rPr>
        <w:t xml:space="preserve">приложение </w:t>
      </w:r>
      <w:r w:rsidR="009E4FDE" w:rsidRPr="006541EB">
        <w:rPr>
          <w:rFonts w:ascii="Arial" w:hAnsi="Arial" w:cs="Arial"/>
          <w:sz w:val="24"/>
          <w:szCs w:val="24"/>
          <w:lang w:val="en-US"/>
        </w:rPr>
        <w:t>D</w:t>
      </w:r>
      <w:r w:rsidRPr="006541EB">
        <w:rPr>
          <w:rFonts w:ascii="Arial" w:hAnsi="Arial" w:cs="Arial"/>
          <w:sz w:val="24"/>
          <w:szCs w:val="24"/>
        </w:rPr>
        <w:t>).</w:t>
      </w:r>
    </w:p>
    <w:p w14:paraId="498BD5B3" w14:textId="77777777" w:rsidR="008326AB" w:rsidRPr="006541EB" w:rsidRDefault="008326AB" w:rsidP="000226D4">
      <w:pPr>
        <w:spacing w:line="360" w:lineRule="auto"/>
        <w:ind w:firstLine="720"/>
        <w:jc w:val="both"/>
        <w:rPr>
          <w:rFonts w:ascii="Arial" w:hAnsi="Arial" w:cs="Arial"/>
          <w:b/>
          <w:sz w:val="24"/>
          <w:szCs w:val="24"/>
        </w:rPr>
      </w:pPr>
      <w:r w:rsidRPr="006541EB">
        <w:rPr>
          <w:rFonts w:ascii="Arial" w:hAnsi="Arial" w:cs="Arial"/>
          <w:b/>
          <w:sz w:val="24"/>
          <w:szCs w:val="24"/>
        </w:rPr>
        <w:t>5.7.2 Топливо</w:t>
      </w:r>
    </w:p>
    <w:p w14:paraId="149222D9" w14:textId="339F1729" w:rsidR="00C80509" w:rsidRPr="006541EB" w:rsidRDefault="008326AB" w:rsidP="000226D4">
      <w:pPr>
        <w:spacing w:after="120" w:line="360" w:lineRule="auto"/>
        <w:ind w:firstLine="720"/>
        <w:jc w:val="both"/>
        <w:rPr>
          <w:rFonts w:ascii="Arial" w:hAnsi="Arial" w:cs="Arial"/>
          <w:sz w:val="24"/>
          <w:szCs w:val="24"/>
        </w:rPr>
      </w:pPr>
      <w:r w:rsidRPr="006541EB">
        <w:rPr>
          <w:rFonts w:ascii="Arial" w:hAnsi="Arial" w:cs="Arial"/>
          <w:sz w:val="24"/>
          <w:szCs w:val="24"/>
        </w:rPr>
        <w:t>Топливом должен быть пропан</w:t>
      </w:r>
      <w:r w:rsidR="009E4FDE" w:rsidRPr="006541EB">
        <w:rPr>
          <w:rFonts w:ascii="Arial" w:hAnsi="Arial" w:cs="Arial"/>
          <w:sz w:val="24"/>
          <w:szCs w:val="24"/>
        </w:rPr>
        <w:t xml:space="preserve"> чистотой &gt;85 % </w:t>
      </w:r>
      <w:r w:rsidRPr="006541EB">
        <w:rPr>
          <w:rFonts w:ascii="Arial" w:hAnsi="Arial" w:cs="Arial"/>
          <w:sz w:val="24"/>
          <w:szCs w:val="24"/>
        </w:rPr>
        <w:t>для достижения требуемого теплового потока</w:t>
      </w:r>
      <w:r w:rsidR="004C5073" w:rsidRPr="006C18C7">
        <w:rPr>
          <w:rFonts w:ascii="Arial" w:hAnsi="Arial" w:cs="Arial"/>
          <w:sz w:val="24"/>
          <w:szCs w:val="24"/>
        </w:rPr>
        <w:t>, определяемого в 5.3.6</w:t>
      </w:r>
      <w:r w:rsidRPr="006C18C7">
        <w:rPr>
          <w:rFonts w:ascii="Arial" w:hAnsi="Arial" w:cs="Arial"/>
          <w:sz w:val="24"/>
          <w:szCs w:val="24"/>
        </w:rPr>
        <w:t>.</w:t>
      </w:r>
    </w:p>
    <w:p w14:paraId="454FAB1C" w14:textId="1305F2AE" w:rsidR="005C480F" w:rsidRPr="009454F8" w:rsidRDefault="005C480F" w:rsidP="000226D4">
      <w:pPr>
        <w:spacing w:after="120" w:line="360" w:lineRule="auto"/>
        <w:ind w:firstLine="709"/>
        <w:jc w:val="both"/>
        <w:rPr>
          <w:rFonts w:ascii="Arial" w:hAnsi="Arial" w:cs="Arial"/>
          <w:szCs w:val="18"/>
        </w:rPr>
      </w:pPr>
      <w:r w:rsidRPr="006541EB">
        <w:rPr>
          <w:rFonts w:ascii="Arial" w:hAnsi="Arial" w:cs="Arial"/>
          <w:spacing w:val="30"/>
          <w:szCs w:val="18"/>
        </w:rPr>
        <w:t>Примечание</w:t>
      </w:r>
      <w:r w:rsidRPr="006541EB">
        <w:rPr>
          <w:rFonts w:ascii="Arial" w:hAnsi="Arial" w:cs="Arial"/>
          <w:szCs w:val="18"/>
        </w:rPr>
        <w:t xml:space="preserve"> – Большинство лабораторий используют в качестве топлива </w:t>
      </w:r>
      <w:r w:rsidR="00CD1E31" w:rsidRPr="006541EB">
        <w:rPr>
          <w:rFonts w:ascii="Arial" w:hAnsi="Arial" w:cs="Arial"/>
          <w:szCs w:val="18"/>
        </w:rPr>
        <w:t xml:space="preserve">пропан </w:t>
      </w:r>
      <w:r w:rsidR="009569C7">
        <w:rPr>
          <w:rFonts w:ascii="Arial" w:hAnsi="Arial" w:cs="Arial"/>
          <w:szCs w:val="18"/>
        </w:rPr>
        <w:t xml:space="preserve">с концентрацией </w:t>
      </w:r>
      <w:r w:rsidRPr="006541EB">
        <w:rPr>
          <w:rFonts w:ascii="Arial" w:hAnsi="Arial" w:cs="Arial"/>
          <w:szCs w:val="18"/>
        </w:rPr>
        <w:t>не менее 90</w:t>
      </w:r>
      <w:r w:rsidR="00CD1E31">
        <w:rPr>
          <w:rFonts w:ascii="Arial" w:hAnsi="Arial" w:cs="Arial"/>
          <w:szCs w:val="18"/>
        </w:rPr>
        <w:t> </w:t>
      </w:r>
      <w:r w:rsidRPr="006541EB">
        <w:rPr>
          <w:rFonts w:ascii="Arial" w:hAnsi="Arial" w:cs="Arial"/>
          <w:szCs w:val="18"/>
        </w:rPr>
        <w:t xml:space="preserve">%. </w:t>
      </w:r>
      <w:bookmarkStart w:id="54" w:name="_Hlk217463193"/>
      <w:r w:rsidRPr="006541EB">
        <w:rPr>
          <w:rFonts w:ascii="Arial" w:hAnsi="Arial" w:cs="Arial"/>
          <w:szCs w:val="18"/>
        </w:rPr>
        <w:t>Некоторые регионы не имеют пропан такой концентрации из-за отсутствия его в обращении или из-за разрешительных требований</w:t>
      </w:r>
      <w:bookmarkEnd w:id="54"/>
      <w:r w:rsidRPr="006541EB">
        <w:rPr>
          <w:rFonts w:ascii="Arial" w:hAnsi="Arial" w:cs="Arial"/>
          <w:szCs w:val="18"/>
        </w:rPr>
        <w:t xml:space="preserve">, которые ограничивают возможность использования пропана в таких высоких концентрациях. </w:t>
      </w:r>
      <w:bookmarkStart w:id="55" w:name="_Hlk217463243"/>
      <w:r w:rsidR="006F7992" w:rsidRPr="00A127A0">
        <w:rPr>
          <w:rFonts w:ascii="Arial" w:hAnsi="Arial" w:cs="Arial"/>
          <w:szCs w:val="18"/>
        </w:rPr>
        <w:t>При</w:t>
      </w:r>
      <w:r w:rsidR="006F7992" w:rsidRPr="00B17DDD">
        <w:rPr>
          <w:rFonts w:ascii="Arial" w:hAnsi="Arial" w:cs="Arial"/>
          <w:szCs w:val="18"/>
        </w:rPr>
        <w:t xml:space="preserve"> неправильной калибровке </w:t>
      </w:r>
      <w:r w:rsidRPr="00B17DDD">
        <w:rPr>
          <w:rFonts w:ascii="Arial" w:hAnsi="Arial" w:cs="Arial"/>
          <w:szCs w:val="18"/>
        </w:rPr>
        <w:t xml:space="preserve">топливной смеси </w:t>
      </w:r>
      <w:r w:rsidR="006F7992" w:rsidRPr="00B17DDD">
        <w:rPr>
          <w:rFonts w:ascii="Arial" w:hAnsi="Arial" w:cs="Arial"/>
          <w:szCs w:val="18"/>
        </w:rPr>
        <w:t xml:space="preserve">содержание бутана </w:t>
      </w:r>
      <w:r w:rsidRPr="00B17DDD">
        <w:rPr>
          <w:rFonts w:ascii="Arial" w:hAnsi="Arial" w:cs="Arial"/>
          <w:szCs w:val="18"/>
        </w:rPr>
        <w:t xml:space="preserve">и другие факторы, </w:t>
      </w:r>
      <w:r w:rsidRPr="00B17DDD">
        <w:rPr>
          <w:rFonts w:ascii="Arial" w:hAnsi="Arial" w:cs="Arial"/>
          <w:color w:val="000000"/>
          <w:szCs w:val="18"/>
        </w:rPr>
        <w:t>такие как высота</w:t>
      </w:r>
      <w:r w:rsidR="0000587A" w:rsidRPr="00B17DDD">
        <w:rPr>
          <w:rFonts w:ascii="Arial" w:hAnsi="Arial" w:cs="Arial"/>
          <w:color w:val="000000"/>
          <w:szCs w:val="18"/>
        </w:rPr>
        <w:t xml:space="preserve"> над уровнем моря</w:t>
      </w:r>
      <w:bookmarkEnd w:id="55"/>
      <w:r w:rsidRPr="00B17DDD">
        <w:rPr>
          <w:rFonts w:ascii="Arial" w:hAnsi="Arial" w:cs="Arial"/>
          <w:color w:val="000000"/>
          <w:szCs w:val="18"/>
        </w:rPr>
        <w:t>,</w:t>
      </w:r>
      <w:r w:rsidRPr="00B17DDD">
        <w:rPr>
          <w:rFonts w:ascii="Arial" w:hAnsi="Arial" w:cs="Arial"/>
          <w:szCs w:val="18"/>
        </w:rPr>
        <w:t xml:space="preserve"> могут оказывать влияние</w:t>
      </w:r>
      <w:r w:rsidR="00A622F7" w:rsidRPr="00B17DDD">
        <w:rPr>
          <w:rFonts w:ascii="Arial" w:hAnsi="Arial" w:cs="Arial"/>
          <w:szCs w:val="18"/>
        </w:rPr>
        <w:t xml:space="preserve"> </w:t>
      </w:r>
      <w:r w:rsidRPr="00B17DDD">
        <w:rPr>
          <w:rFonts w:ascii="Arial" w:hAnsi="Arial" w:cs="Arial"/>
          <w:szCs w:val="18"/>
        </w:rPr>
        <w:t>на тепловой поток.</w:t>
      </w:r>
    </w:p>
    <w:p w14:paraId="1C642791" w14:textId="77777777" w:rsidR="008326AB" w:rsidRPr="006541EB" w:rsidRDefault="001337F1" w:rsidP="000226D4">
      <w:pPr>
        <w:spacing w:line="360" w:lineRule="auto"/>
        <w:ind w:firstLine="720"/>
        <w:jc w:val="both"/>
        <w:rPr>
          <w:rFonts w:ascii="Arial" w:hAnsi="Arial" w:cs="Arial"/>
          <w:b/>
          <w:sz w:val="24"/>
          <w:szCs w:val="24"/>
        </w:rPr>
      </w:pPr>
      <w:r w:rsidRPr="006541EB">
        <w:rPr>
          <w:rFonts w:ascii="Arial" w:hAnsi="Arial" w:cs="Arial"/>
          <w:b/>
          <w:sz w:val="24"/>
          <w:szCs w:val="24"/>
        </w:rPr>
        <w:t xml:space="preserve">5.7.3 Система </w:t>
      </w:r>
      <w:r w:rsidR="004E3B7E" w:rsidRPr="006541EB">
        <w:rPr>
          <w:rFonts w:ascii="Arial" w:hAnsi="Arial" w:cs="Arial"/>
          <w:b/>
          <w:sz w:val="24"/>
          <w:szCs w:val="24"/>
        </w:rPr>
        <w:t xml:space="preserve">доставки </w:t>
      </w:r>
      <w:r w:rsidRPr="006541EB">
        <w:rPr>
          <w:rFonts w:ascii="Arial" w:hAnsi="Arial" w:cs="Arial"/>
          <w:b/>
          <w:sz w:val="24"/>
          <w:szCs w:val="24"/>
        </w:rPr>
        <w:t>и отключения топлива</w:t>
      </w:r>
    </w:p>
    <w:p w14:paraId="019DFDEC" w14:textId="0CF85BCC" w:rsidR="003807B7" w:rsidRPr="006541EB" w:rsidRDefault="001337F1" w:rsidP="000226D4">
      <w:pPr>
        <w:spacing w:line="360" w:lineRule="auto"/>
        <w:ind w:firstLine="709"/>
        <w:jc w:val="both"/>
        <w:rPr>
          <w:rFonts w:ascii="Arial" w:hAnsi="Arial" w:cs="Arial"/>
          <w:sz w:val="24"/>
          <w:szCs w:val="24"/>
        </w:rPr>
      </w:pPr>
      <w:r w:rsidRPr="006541EB">
        <w:rPr>
          <w:rFonts w:ascii="Arial" w:hAnsi="Arial" w:cs="Arial"/>
          <w:sz w:val="24"/>
          <w:szCs w:val="24"/>
        </w:rPr>
        <w:t xml:space="preserve">Должна быть предусмотрена система трубопроводов, регуляторов давления, клапанов и датчиков давления для безопасной подачи газообразного топлива в систему </w:t>
      </w:r>
      <w:r w:rsidRPr="0040697C">
        <w:rPr>
          <w:rFonts w:ascii="Arial" w:hAnsi="Arial" w:cs="Arial"/>
          <w:sz w:val="24"/>
          <w:szCs w:val="24"/>
        </w:rPr>
        <w:t>зажигания</w:t>
      </w:r>
      <w:r w:rsidRPr="006541EB">
        <w:rPr>
          <w:rFonts w:ascii="Arial" w:hAnsi="Arial" w:cs="Arial"/>
          <w:sz w:val="24"/>
          <w:szCs w:val="24"/>
        </w:rPr>
        <w:t xml:space="preserve"> и воздействующие горелки. Эта система </w:t>
      </w:r>
      <w:r w:rsidR="004E3B7E" w:rsidRPr="006541EB">
        <w:rPr>
          <w:rFonts w:ascii="Arial" w:hAnsi="Arial" w:cs="Arial"/>
          <w:sz w:val="24"/>
          <w:szCs w:val="24"/>
        </w:rPr>
        <w:t xml:space="preserve">доставки </w:t>
      </w:r>
      <w:r w:rsidRPr="006541EB">
        <w:rPr>
          <w:rFonts w:ascii="Arial" w:hAnsi="Arial" w:cs="Arial"/>
          <w:sz w:val="24"/>
          <w:szCs w:val="24"/>
        </w:rPr>
        <w:t xml:space="preserve">должна быть достаточной для обеспечения среднего теплового потока </w:t>
      </w:r>
      <w:r w:rsidR="00CF3A65" w:rsidRPr="006541EB">
        <w:rPr>
          <w:rFonts w:ascii="Arial" w:hAnsi="Arial" w:cs="Arial"/>
          <w:sz w:val="24"/>
          <w:szCs w:val="24"/>
        </w:rPr>
        <w:t>(</w:t>
      </w:r>
      <w:r w:rsidRPr="006541EB">
        <w:rPr>
          <w:rFonts w:ascii="Arial" w:hAnsi="Arial" w:cs="Arial"/>
          <w:sz w:val="24"/>
          <w:szCs w:val="24"/>
        </w:rPr>
        <w:t>84</w:t>
      </w:r>
      <w:r w:rsidR="00F67654" w:rsidRPr="006541EB">
        <w:rPr>
          <w:rFonts w:ascii="Arial" w:hAnsi="Arial" w:cs="Arial"/>
          <w:sz w:val="24"/>
          <w:szCs w:val="24"/>
        </w:rPr>
        <w:t> </w:t>
      </w:r>
      <w:r w:rsidRPr="006541EB">
        <w:rPr>
          <w:rFonts w:ascii="Arial" w:hAnsi="Arial" w:cs="Arial"/>
          <w:sz w:val="24"/>
          <w:szCs w:val="24"/>
        </w:rPr>
        <w:t>±</w:t>
      </w:r>
      <w:r w:rsidR="003807B7" w:rsidRPr="006541EB">
        <w:rPr>
          <w:rFonts w:ascii="Arial" w:hAnsi="Arial" w:cs="Arial"/>
          <w:sz w:val="24"/>
          <w:szCs w:val="24"/>
        </w:rPr>
        <w:t xml:space="preserve"> 4,2</w:t>
      </w:r>
      <w:r w:rsidR="00CF3A65" w:rsidRPr="006541EB">
        <w:rPr>
          <w:rFonts w:ascii="Arial" w:hAnsi="Arial" w:cs="Arial"/>
          <w:sz w:val="24"/>
          <w:szCs w:val="24"/>
        </w:rPr>
        <w:t>)</w:t>
      </w:r>
      <w:r w:rsidR="00F67654" w:rsidRPr="006541EB">
        <w:rPr>
          <w:rFonts w:ascii="Arial" w:hAnsi="Arial" w:cs="Arial"/>
          <w:sz w:val="24"/>
          <w:szCs w:val="24"/>
        </w:rPr>
        <w:t> </w:t>
      </w:r>
      <w:r w:rsidR="00CF3A65" w:rsidRPr="006541EB">
        <w:rPr>
          <w:rFonts w:ascii="Arial" w:hAnsi="Arial" w:cs="Arial"/>
          <w:sz w:val="24"/>
          <w:szCs w:val="24"/>
        </w:rPr>
        <w:t>кВт/м</w:t>
      </w:r>
      <w:r w:rsidR="00CF3A65" w:rsidRPr="006541EB">
        <w:rPr>
          <w:rFonts w:ascii="Arial" w:hAnsi="Arial" w:cs="Arial"/>
          <w:sz w:val="24"/>
          <w:szCs w:val="24"/>
          <w:vertAlign w:val="superscript"/>
        </w:rPr>
        <w:t>2</w:t>
      </w:r>
      <w:r w:rsidR="00CF3A65" w:rsidRPr="006541EB">
        <w:rPr>
          <w:rFonts w:ascii="Arial" w:hAnsi="Arial" w:cs="Arial"/>
          <w:sz w:val="24"/>
          <w:szCs w:val="24"/>
        </w:rPr>
        <w:t> </w:t>
      </w:r>
      <w:r w:rsidR="003807B7" w:rsidRPr="006541EB">
        <w:rPr>
          <w:rFonts w:ascii="Arial" w:hAnsi="Arial" w:cs="Arial"/>
          <w:sz w:val="24"/>
          <w:szCs w:val="24"/>
        </w:rPr>
        <w:t>(</w:t>
      </w:r>
      <w:r w:rsidR="00E949BD" w:rsidRPr="006541EB">
        <w:rPr>
          <w:rFonts w:ascii="Arial" w:hAnsi="Arial" w:cs="Arial"/>
          <w:sz w:val="24"/>
          <w:szCs w:val="24"/>
        </w:rPr>
        <w:t xml:space="preserve">отклонение </w:t>
      </w:r>
      <w:r w:rsidR="003807B7" w:rsidRPr="006541EB">
        <w:rPr>
          <w:rFonts w:ascii="Arial" w:hAnsi="Arial" w:cs="Arial"/>
          <w:sz w:val="24"/>
          <w:szCs w:val="24"/>
        </w:rPr>
        <w:t xml:space="preserve">5 %) </w:t>
      </w:r>
      <w:r w:rsidR="00CF3A65" w:rsidRPr="006541EB">
        <w:rPr>
          <w:rFonts w:ascii="Arial" w:hAnsi="Arial" w:cs="Arial"/>
          <w:sz w:val="24"/>
          <w:szCs w:val="24"/>
        </w:rPr>
        <w:t>при продолжительности воздействия</w:t>
      </w:r>
      <w:r w:rsidRPr="006541EB">
        <w:rPr>
          <w:rFonts w:ascii="Arial" w:hAnsi="Arial" w:cs="Arial"/>
          <w:sz w:val="24"/>
          <w:szCs w:val="24"/>
        </w:rPr>
        <w:t xml:space="preserve"> </w:t>
      </w:r>
      <w:r w:rsidR="00F425F0" w:rsidRPr="006541EB">
        <w:rPr>
          <w:rFonts w:ascii="Arial" w:hAnsi="Arial" w:cs="Arial"/>
          <w:sz w:val="24"/>
          <w:szCs w:val="24"/>
        </w:rPr>
        <w:t xml:space="preserve">от </w:t>
      </w:r>
      <w:r w:rsidRPr="006541EB">
        <w:rPr>
          <w:rFonts w:ascii="Arial" w:hAnsi="Arial" w:cs="Arial"/>
          <w:sz w:val="24"/>
          <w:szCs w:val="24"/>
        </w:rPr>
        <w:t>3</w:t>
      </w:r>
      <w:r w:rsidR="00F425F0" w:rsidRPr="006541EB">
        <w:rPr>
          <w:rFonts w:ascii="Arial" w:hAnsi="Arial" w:cs="Arial"/>
          <w:sz w:val="24"/>
          <w:szCs w:val="24"/>
        </w:rPr>
        <w:t xml:space="preserve"> до </w:t>
      </w:r>
      <w:r w:rsidRPr="006541EB">
        <w:rPr>
          <w:rFonts w:ascii="Arial" w:hAnsi="Arial" w:cs="Arial"/>
          <w:sz w:val="24"/>
          <w:szCs w:val="24"/>
        </w:rPr>
        <w:t>2</w:t>
      </w:r>
      <w:r w:rsidR="003807B7" w:rsidRPr="006541EB">
        <w:rPr>
          <w:rFonts w:ascii="Arial" w:hAnsi="Arial" w:cs="Arial"/>
          <w:sz w:val="24"/>
          <w:szCs w:val="24"/>
        </w:rPr>
        <w:t>0</w:t>
      </w:r>
      <w:r w:rsidRPr="006541EB">
        <w:rPr>
          <w:rFonts w:ascii="Arial" w:hAnsi="Arial" w:cs="Arial"/>
          <w:sz w:val="24"/>
          <w:szCs w:val="24"/>
        </w:rPr>
        <w:t xml:space="preserve"> с в зависимости от требований к оборудованию </w:t>
      </w:r>
      <w:r w:rsidR="00CF3A65" w:rsidRPr="006541EB">
        <w:rPr>
          <w:rFonts w:ascii="Arial" w:hAnsi="Arial" w:cs="Arial"/>
          <w:sz w:val="24"/>
          <w:szCs w:val="24"/>
        </w:rPr>
        <w:t xml:space="preserve">для продолжительности </w:t>
      </w:r>
      <w:r w:rsidRPr="006541EB">
        <w:rPr>
          <w:rFonts w:ascii="Arial" w:hAnsi="Arial" w:cs="Arial"/>
          <w:sz w:val="24"/>
          <w:szCs w:val="24"/>
        </w:rPr>
        <w:t>испытания</w:t>
      </w:r>
      <w:r w:rsidR="003807B7" w:rsidRPr="006541EB">
        <w:rPr>
          <w:rFonts w:ascii="Arial" w:hAnsi="Arial" w:cs="Arial"/>
          <w:sz w:val="24"/>
          <w:szCs w:val="24"/>
        </w:rPr>
        <w:t xml:space="preserve"> и условий окружающей среды</w:t>
      </w:r>
      <w:r w:rsidRPr="006541EB">
        <w:rPr>
          <w:rFonts w:ascii="Arial" w:hAnsi="Arial" w:cs="Arial"/>
          <w:sz w:val="24"/>
          <w:szCs w:val="24"/>
        </w:rPr>
        <w:t xml:space="preserve">. </w:t>
      </w:r>
    </w:p>
    <w:p w14:paraId="494EA9B6" w14:textId="028FD54A" w:rsidR="001337F1" w:rsidRPr="006541EB" w:rsidRDefault="001337F1" w:rsidP="00E949BD">
      <w:pPr>
        <w:spacing w:line="360" w:lineRule="auto"/>
        <w:ind w:firstLine="709"/>
        <w:jc w:val="both"/>
        <w:rPr>
          <w:rFonts w:ascii="Arial" w:hAnsi="Arial" w:cs="Arial"/>
          <w:sz w:val="24"/>
          <w:szCs w:val="24"/>
        </w:rPr>
      </w:pPr>
      <w:r w:rsidRPr="006541EB">
        <w:rPr>
          <w:rFonts w:ascii="Arial" w:hAnsi="Arial" w:cs="Arial"/>
          <w:sz w:val="24"/>
          <w:szCs w:val="24"/>
        </w:rPr>
        <w:t xml:space="preserve">Средний тепловой поток должен рассчитываться по всем датчикам с течением времени. </w:t>
      </w:r>
      <w:r w:rsidR="004E3B7E" w:rsidRPr="006541EB">
        <w:rPr>
          <w:rFonts w:ascii="Arial" w:hAnsi="Arial" w:cs="Arial"/>
          <w:sz w:val="24"/>
          <w:szCs w:val="24"/>
        </w:rPr>
        <w:t xml:space="preserve">Доставка </w:t>
      </w:r>
      <w:r w:rsidRPr="006541EB">
        <w:rPr>
          <w:rFonts w:ascii="Arial" w:hAnsi="Arial" w:cs="Arial"/>
          <w:sz w:val="24"/>
          <w:szCs w:val="24"/>
        </w:rPr>
        <w:t xml:space="preserve">топлива должна </w:t>
      </w:r>
      <w:r w:rsidR="00A622F7" w:rsidRPr="006541EB">
        <w:rPr>
          <w:rFonts w:ascii="Arial" w:hAnsi="Arial" w:cs="Arial"/>
          <w:sz w:val="24"/>
          <w:szCs w:val="24"/>
        </w:rPr>
        <w:t>регулироваться</w:t>
      </w:r>
      <w:r w:rsidRPr="006541EB">
        <w:rPr>
          <w:rFonts w:ascii="Arial" w:hAnsi="Arial" w:cs="Arial"/>
          <w:sz w:val="24"/>
          <w:szCs w:val="24"/>
        </w:rPr>
        <w:t xml:space="preserve"> таким образом, чтобы обеспечить </w:t>
      </w:r>
      <w:r w:rsidR="00400487">
        <w:rPr>
          <w:rFonts w:ascii="Arial" w:hAnsi="Arial" w:cs="Arial"/>
          <w:sz w:val="24"/>
          <w:szCs w:val="24"/>
        </w:rPr>
        <w:t>продолжительность</w:t>
      </w:r>
      <w:r w:rsidRPr="006541EB">
        <w:rPr>
          <w:rFonts w:ascii="Arial" w:hAnsi="Arial" w:cs="Arial"/>
          <w:sz w:val="24"/>
          <w:szCs w:val="24"/>
        </w:rPr>
        <w:t xml:space="preserve"> воздействия в пределах ±</w:t>
      </w:r>
      <w:r w:rsidR="00F425F0" w:rsidRPr="006541EB">
        <w:rPr>
          <w:rFonts w:ascii="Arial" w:hAnsi="Arial" w:cs="Arial"/>
          <w:sz w:val="24"/>
          <w:szCs w:val="24"/>
        </w:rPr>
        <w:t> </w:t>
      </w:r>
      <w:r w:rsidRPr="006541EB">
        <w:rPr>
          <w:rFonts w:ascii="Arial" w:hAnsi="Arial" w:cs="Arial"/>
          <w:sz w:val="24"/>
          <w:szCs w:val="24"/>
        </w:rPr>
        <w:t>0,1 с от установленного времени воздействия.</w:t>
      </w:r>
    </w:p>
    <w:p w14:paraId="69D18242" w14:textId="7F6E1970" w:rsidR="00073CA6" w:rsidRPr="00A63731" w:rsidRDefault="003807B7" w:rsidP="009C407F">
      <w:pPr>
        <w:spacing w:after="120" w:line="360" w:lineRule="auto"/>
        <w:ind w:firstLine="720"/>
        <w:jc w:val="both"/>
        <w:rPr>
          <w:rFonts w:ascii="Arial" w:hAnsi="Arial" w:cs="Arial"/>
          <w:sz w:val="24"/>
          <w:szCs w:val="24"/>
        </w:rPr>
      </w:pPr>
      <w:r w:rsidRPr="006541EB">
        <w:rPr>
          <w:rFonts w:ascii="Arial" w:hAnsi="Arial" w:cs="Arial"/>
          <w:sz w:val="24"/>
          <w:szCs w:val="24"/>
        </w:rPr>
        <w:t>Давление или м</w:t>
      </w:r>
      <w:r w:rsidR="00073CA6" w:rsidRPr="006541EB">
        <w:rPr>
          <w:rFonts w:ascii="Arial" w:hAnsi="Arial" w:cs="Arial"/>
          <w:sz w:val="24"/>
          <w:szCs w:val="24"/>
        </w:rPr>
        <w:t>ассовый расход топлива, подаваемого в горелки, должн</w:t>
      </w:r>
      <w:r w:rsidRPr="006541EB">
        <w:rPr>
          <w:rFonts w:ascii="Arial" w:hAnsi="Arial" w:cs="Arial"/>
          <w:sz w:val="24"/>
          <w:szCs w:val="24"/>
        </w:rPr>
        <w:t>ы</w:t>
      </w:r>
      <w:r w:rsidR="00073CA6" w:rsidRPr="006541EB">
        <w:rPr>
          <w:rFonts w:ascii="Arial" w:hAnsi="Arial" w:cs="Arial"/>
          <w:sz w:val="24"/>
          <w:szCs w:val="24"/>
        </w:rPr>
        <w:t xml:space="preserve"> регулярно проверяться для обеспечения того, чтобы </w:t>
      </w:r>
      <w:r w:rsidR="00FF7666" w:rsidRPr="00E3648B">
        <w:rPr>
          <w:rFonts w:ascii="Arial" w:hAnsi="Arial" w:cs="Arial"/>
          <w:sz w:val="24"/>
          <w:szCs w:val="24"/>
        </w:rPr>
        <w:t xml:space="preserve">их значения </w:t>
      </w:r>
      <w:r w:rsidR="00073CA6" w:rsidRPr="00E3648B">
        <w:rPr>
          <w:rFonts w:ascii="Arial" w:hAnsi="Arial" w:cs="Arial"/>
          <w:sz w:val="24"/>
          <w:szCs w:val="24"/>
        </w:rPr>
        <w:t>не изменял</w:t>
      </w:r>
      <w:r w:rsidRPr="00E3648B">
        <w:rPr>
          <w:rFonts w:ascii="Arial" w:hAnsi="Arial" w:cs="Arial"/>
          <w:sz w:val="24"/>
          <w:szCs w:val="24"/>
        </w:rPr>
        <w:t>ись</w:t>
      </w:r>
      <w:r w:rsidR="00073CA6" w:rsidRPr="00E3648B">
        <w:rPr>
          <w:rFonts w:ascii="Arial" w:hAnsi="Arial" w:cs="Arial"/>
          <w:sz w:val="24"/>
          <w:szCs w:val="24"/>
        </w:rPr>
        <w:t xml:space="preserve"> </w:t>
      </w:r>
      <w:r w:rsidR="00073CA6" w:rsidRPr="006541EB">
        <w:rPr>
          <w:rFonts w:ascii="Arial" w:hAnsi="Arial" w:cs="Arial"/>
          <w:sz w:val="24"/>
          <w:szCs w:val="24"/>
        </w:rPr>
        <w:t>более чем на 10</w:t>
      </w:r>
      <w:r w:rsidR="001C20C6">
        <w:rPr>
          <w:rFonts w:ascii="Arial" w:hAnsi="Arial" w:cs="Arial"/>
          <w:sz w:val="24"/>
          <w:szCs w:val="24"/>
        </w:rPr>
        <w:t xml:space="preserve"> </w:t>
      </w:r>
      <w:r w:rsidR="00073CA6" w:rsidRPr="006541EB">
        <w:rPr>
          <w:rFonts w:ascii="Arial" w:hAnsi="Arial" w:cs="Arial"/>
          <w:sz w:val="24"/>
          <w:szCs w:val="24"/>
        </w:rPr>
        <w:t xml:space="preserve">% во время воздействия (за исключением момента </w:t>
      </w:r>
      <w:r w:rsidRPr="006541EB">
        <w:rPr>
          <w:rFonts w:ascii="Arial" w:hAnsi="Arial" w:cs="Arial"/>
          <w:sz w:val="24"/>
          <w:szCs w:val="24"/>
        </w:rPr>
        <w:t>запуска</w:t>
      </w:r>
      <w:r w:rsidR="00073CA6" w:rsidRPr="006541EB">
        <w:rPr>
          <w:rFonts w:ascii="Arial" w:hAnsi="Arial" w:cs="Arial"/>
          <w:sz w:val="24"/>
          <w:szCs w:val="24"/>
        </w:rPr>
        <w:t>, когда может произойти мгновенное падение).</w:t>
      </w:r>
    </w:p>
    <w:p w14:paraId="257F0155" w14:textId="02A84FCC" w:rsidR="00073CA6" w:rsidRPr="00A63731" w:rsidRDefault="00073CA6" w:rsidP="009C407F">
      <w:pPr>
        <w:spacing w:after="120" w:line="360" w:lineRule="auto"/>
        <w:ind w:firstLine="720"/>
        <w:jc w:val="both"/>
        <w:rPr>
          <w:rFonts w:ascii="Arial" w:hAnsi="Arial" w:cs="Arial"/>
          <w:szCs w:val="22"/>
        </w:rPr>
      </w:pPr>
      <w:r w:rsidRPr="00A63731">
        <w:rPr>
          <w:rFonts w:ascii="Arial" w:hAnsi="Arial" w:cs="Arial"/>
          <w:spacing w:val="30"/>
          <w:szCs w:val="22"/>
        </w:rPr>
        <w:t>Примечание</w:t>
      </w:r>
      <w:r w:rsidRPr="00A63731">
        <w:rPr>
          <w:rFonts w:ascii="Arial" w:hAnsi="Arial" w:cs="Arial"/>
          <w:szCs w:val="22"/>
        </w:rPr>
        <w:t xml:space="preserve"> 1 </w:t>
      </w:r>
      <w:r w:rsidR="003520F9" w:rsidRPr="00A63731">
        <w:rPr>
          <w:rFonts w:ascii="Arial" w:hAnsi="Arial" w:cs="Arial"/>
          <w:noProof/>
          <w:sz w:val="22"/>
          <w:szCs w:val="18"/>
          <w:lang w:eastAsia="ru-RU"/>
        </w:rPr>
        <w:t>–</w:t>
      </w:r>
      <w:r w:rsidRPr="00A63731">
        <w:rPr>
          <w:rFonts w:ascii="Arial" w:hAnsi="Arial" w:cs="Arial"/>
          <w:szCs w:val="22"/>
        </w:rPr>
        <w:t xml:space="preserve"> </w:t>
      </w:r>
      <w:r w:rsidR="00F67654" w:rsidRPr="00A63731">
        <w:rPr>
          <w:rFonts w:ascii="Arial" w:hAnsi="Arial" w:cs="Arial"/>
          <w:szCs w:val="22"/>
        </w:rPr>
        <w:t>Для подтверждения массового расхода топлива успешно используют о</w:t>
      </w:r>
      <w:r w:rsidRPr="00A63731">
        <w:rPr>
          <w:rFonts w:ascii="Arial" w:hAnsi="Arial" w:cs="Arial"/>
          <w:szCs w:val="22"/>
        </w:rPr>
        <w:t>бъемные расходомеры наряду с соответствующими измерителями температуры и давления или различными массовыми расходомерами пропана. Например</w:t>
      </w:r>
      <w:r w:rsidRPr="00A63731">
        <w:rPr>
          <w:rFonts w:ascii="Arial" w:hAnsi="Arial" w:cs="Arial"/>
          <w:szCs w:val="22"/>
          <w:lang w:val="en-US"/>
        </w:rPr>
        <w:t xml:space="preserve">, Micro Motion Inc., Coriolis Mass Flow Sensor (NIST traceable), Model CMF100. </w:t>
      </w:r>
      <w:r w:rsidRPr="00A63731">
        <w:rPr>
          <w:rFonts w:ascii="Arial" w:hAnsi="Arial" w:cs="Arial"/>
          <w:szCs w:val="22"/>
        </w:rPr>
        <w:t>Эта информация предоставл</w:t>
      </w:r>
      <w:r w:rsidR="00127BFF" w:rsidRPr="00A63731">
        <w:rPr>
          <w:rFonts w:ascii="Arial" w:hAnsi="Arial" w:cs="Arial"/>
          <w:szCs w:val="22"/>
        </w:rPr>
        <w:t>ена</w:t>
      </w:r>
      <w:r w:rsidRPr="00A63731">
        <w:rPr>
          <w:rFonts w:ascii="Arial" w:hAnsi="Arial" w:cs="Arial"/>
          <w:szCs w:val="22"/>
        </w:rPr>
        <w:t xml:space="preserve"> для удобства пользователей настоящего стандарта и не является одобрением ISO данного продукта. </w:t>
      </w:r>
      <w:r w:rsidR="00655C1F" w:rsidRPr="00A63731">
        <w:rPr>
          <w:rFonts w:ascii="Arial" w:hAnsi="Arial" w:cs="Arial"/>
          <w:szCs w:val="22"/>
        </w:rPr>
        <w:t>Допускается использование эквивалентных продуктов, если они могут продемонстрировать достижение аналогичных результатов.</w:t>
      </w:r>
    </w:p>
    <w:p w14:paraId="1462EE2D" w14:textId="77777777" w:rsidR="00073CA6" w:rsidRPr="006541EB" w:rsidRDefault="00073CA6" w:rsidP="00B23871">
      <w:pPr>
        <w:spacing w:after="120" w:line="360" w:lineRule="auto"/>
        <w:ind w:firstLine="720"/>
        <w:jc w:val="both"/>
        <w:rPr>
          <w:rFonts w:ascii="Arial" w:hAnsi="Arial" w:cs="Arial"/>
          <w:sz w:val="24"/>
          <w:szCs w:val="24"/>
        </w:rPr>
      </w:pPr>
      <w:r w:rsidRPr="006541EB">
        <w:rPr>
          <w:rFonts w:ascii="Arial" w:hAnsi="Arial" w:cs="Arial"/>
          <w:sz w:val="24"/>
          <w:szCs w:val="24"/>
        </w:rPr>
        <w:t xml:space="preserve">Система </w:t>
      </w:r>
      <w:r w:rsidR="004E3B7E" w:rsidRPr="006541EB">
        <w:rPr>
          <w:rFonts w:ascii="Arial" w:hAnsi="Arial" w:cs="Arial"/>
          <w:sz w:val="24"/>
          <w:szCs w:val="24"/>
        </w:rPr>
        <w:t xml:space="preserve">доставки </w:t>
      </w:r>
      <w:r w:rsidRPr="006541EB">
        <w:rPr>
          <w:rFonts w:ascii="Arial" w:hAnsi="Arial" w:cs="Arial"/>
          <w:sz w:val="24"/>
          <w:szCs w:val="24"/>
        </w:rPr>
        <w:t xml:space="preserve">должна соответствовать </w:t>
      </w:r>
      <w:r w:rsidR="00B15F50" w:rsidRPr="006541EB">
        <w:rPr>
          <w:rFonts w:ascii="Arial" w:hAnsi="Arial" w:cs="Arial"/>
          <w:sz w:val="24"/>
          <w:szCs w:val="24"/>
        </w:rPr>
        <w:t>местным</w:t>
      </w:r>
      <w:r w:rsidRPr="006541EB">
        <w:rPr>
          <w:rFonts w:ascii="Arial" w:hAnsi="Arial" w:cs="Arial"/>
          <w:sz w:val="24"/>
          <w:szCs w:val="24"/>
        </w:rPr>
        <w:t xml:space="preserve"> нормам и стандартам пожарной безопасности и электробезопасности, не зависящим от требований настоящего стандарта.</w:t>
      </w:r>
    </w:p>
    <w:p w14:paraId="3257F516" w14:textId="7C1C7B11" w:rsidR="00073CA6" w:rsidRPr="00FF5B36" w:rsidRDefault="00073CA6" w:rsidP="00B23871">
      <w:pPr>
        <w:spacing w:after="120" w:line="360" w:lineRule="auto"/>
        <w:ind w:firstLine="720"/>
        <w:jc w:val="both"/>
        <w:rPr>
          <w:rFonts w:ascii="Arial" w:hAnsi="Arial" w:cs="Arial"/>
          <w:szCs w:val="22"/>
        </w:rPr>
      </w:pPr>
      <w:r w:rsidRPr="00FF5B36">
        <w:rPr>
          <w:rFonts w:ascii="Arial" w:hAnsi="Arial" w:cs="Arial"/>
          <w:spacing w:val="30"/>
          <w:szCs w:val="22"/>
        </w:rPr>
        <w:t>Примечание</w:t>
      </w:r>
      <w:r w:rsidRPr="00FF5B36">
        <w:rPr>
          <w:rFonts w:ascii="Arial" w:hAnsi="Arial" w:cs="Arial"/>
          <w:szCs w:val="22"/>
        </w:rPr>
        <w:t xml:space="preserve"> 2 </w:t>
      </w:r>
      <w:r w:rsidR="003520F9" w:rsidRPr="00FF5B36">
        <w:rPr>
          <w:rFonts w:ascii="Arial" w:hAnsi="Arial" w:cs="Arial"/>
          <w:noProof/>
          <w:sz w:val="22"/>
          <w:szCs w:val="18"/>
          <w:lang w:eastAsia="ru-RU"/>
        </w:rPr>
        <w:t>–</w:t>
      </w:r>
      <w:r w:rsidRPr="00FF5B36">
        <w:rPr>
          <w:rFonts w:ascii="Arial" w:hAnsi="Arial" w:cs="Arial"/>
          <w:szCs w:val="22"/>
        </w:rPr>
        <w:t xml:space="preserve"> В качестве примера, время воздействия </w:t>
      </w:r>
      <w:r w:rsidR="00E6303B" w:rsidRPr="00FF5B36">
        <w:rPr>
          <w:rFonts w:ascii="Arial" w:hAnsi="Arial" w:cs="Arial"/>
          <w:szCs w:val="22"/>
        </w:rPr>
        <w:t xml:space="preserve">от 3 до </w:t>
      </w:r>
      <w:r w:rsidRPr="00FF5B36">
        <w:rPr>
          <w:rFonts w:ascii="Arial" w:hAnsi="Arial" w:cs="Arial"/>
          <w:szCs w:val="22"/>
        </w:rPr>
        <w:t>5 с достаточно для испытания однослойн</w:t>
      </w:r>
      <w:r w:rsidR="00765454" w:rsidRPr="00FF5B36">
        <w:rPr>
          <w:rFonts w:ascii="Arial" w:hAnsi="Arial" w:cs="Arial"/>
          <w:szCs w:val="22"/>
        </w:rPr>
        <w:t>ых предметов</w:t>
      </w:r>
      <w:r w:rsidRPr="00FF5B36">
        <w:rPr>
          <w:rFonts w:ascii="Arial" w:hAnsi="Arial" w:cs="Arial"/>
          <w:szCs w:val="22"/>
        </w:rPr>
        <w:t xml:space="preserve"> одежды, так</w:t>
      </w:r>
      <w:r w:rsidR="00765454" w:rsidRPr="00FF5B36">
        <w:rPr>
          <w:rFonts w:ascii="Arial" w:hAnsi="Arial" w:cs="Arial"/>
          <w:szCs w:val="22"/>
        </w:rPr>
        <w:t>их</w:t>
      </w:r>
      <w:r w:rsidRPr="00FF5B36">
        <w:rPr>
          <w:rFonts w:ascii="Arial" w:hAnsi="Arial" w:cs="Arial"/>
          <w:szCs w:val="22"/>
        </w:rPr>
        <w:t xml:space="preserve"> как комбинезон</w:t>
      </w:r>
      <w:r w:rsidR="00765454" w:rsidRPr="00FF5B36">
        <w:rPr>
          <w:rFonts w:ascii="Arial" w:hAnsi="Arial" w:cs="Arial"/>
          <w:szCs w:val="22"/>
        </w:rPr>
        <w:t>ы</w:t>
      </w:r>
      <w:r w:rsidRPr="00FF5B36">
        <w:rPr>
          <w:rFonts w:ascii="Arial" w:hAnsi="Arial" w:cs="Arial"/>
          <w:szCs w:val="22"/>
        </w:rPr>
        <w:t xml:space="preserve">. </w:t>
      </w:r>
      <w:r w:rsidR="00E6303B" w:rsidRPr="00FF5B36">
        <w:rPr>
          <w:rFonts w:ascii="Arial" w:hAnsi="Arial" w:cs="Arial"/>
          <w:szCs w:val="22"/>
        </w:rPr>
        <w:t xml:space="preserve">Если необходимо испытать многослойную одежду, например, </w:t>
      </w:r>
      <w:r w:rsidRPr="00FF5B36">
        <w:rPr>
          <w:rFonts w:ascii="Arial" w:hAnsi="Arial" w:cs="Arial"/>
          <w:szCs w:val="22"/>
        </w:rPr>
        <w:t>комплект</w:t>
      </w:r>
      <w:r w:rsidR="00E6303B" w:rsidRPr="00FF5B36">
        <w:rPr>
          <w:rFonts w:ascii="Arial" w:hAnsi="Arial" w:cs="Arial"/>
          <w:szCs w:val="22"/>
        </w:rPr>
        <w:t>ы</w:t>
      </w:r>
      <w:r w:rsidR="00E12B6A" w:rsidRPr="00FF5B36">
        <w:rPr>
          <w:rFonts w:ascii="Arial" w:hAnsi="Arial" w:cs="Arial"/>
          <w:szCs w:val="22"/>
        </w:rPr>
        <w:t xml:space="preserve"> пожарного</w:t>
      </w:r>
      <w:r w:rsidR="00E6303B" w:rsidRPr="00FF5B36">
        <w:rPr>
          <w:rFonts w:ascii="Arial" w:hAnsi="Arial" w:cs="Arial"/>
          <w:szCs w:val="22"/>
        </w:rPr>
        <w:t>,</w:t>
      </w:r>
      <w:r w:rsidRPr="00FF5B36">
        <w:rPr>
          <w:rFonts w:ascii="Arial" w:hAnsi="Arial" w:cs="Arial"/>
          <w:szCs w:val="22"/>
        </w:rPr>
        <w:t xml:space="preserve"> допускается более длительное воздействие.</w:t>
      </w:r>
      <w:r w:rsidR="00D93154" w:rsidRPr="00FF5B36">
        <w:rPr>
          <w:rFonts w:ascii="Arial" w:hAnsi="Arial" w:cs="Arial"/>
          <w:szCs w:val="22"/>
        </w:rPr>
        <w:t xml:space="preserve"> По причинам</w:t>
      </w:r>
      <w:r w:rsidRPr="00FF5B36">
        <w:rPr>
          <w:rFonts w:ascii="Arial" w:hAnsi="Arial" w:cs="Arial"/>
          <w:szCs w:val="22"/>
        </w:rPr>
        <w:t>, присущи</w:t>
      </w:r>
      <w:r w:rsidR="00D93154" w:rsidRPr="00FF5B36">
        <w:rPr>
          <w:rFonts w:ascii="Arial" w:hAnsi="Arial" w:cs="Arial"/>
          <w:szCs w:val="22"/>
        </w:rPr>
        <w:t>м</w:t>
      </w:r>
      <w:r w:rsidRPr="00FF5B36">
        <w:rPr>
          <w:rFonts w:ascii="Arial" w:hAnsi="Arial" w:cs="Arial"/>
          <w:szCs w:val="22"/>
        </w:rPr>
        <w:t xml:space="preserve"> </w:t>
      </w:r>
      <w:r w:rsidR="00C262F6" w:rsidRPr="00FF5B36">
        <w:rPr>
          <w:rFonts w:ascii="Arial" w:hAnsi="Arial" w:cs="Arial"/>
          <w:szCs w:val="22"/>
        </w:rPr>
        <w:t>настоящему</w:t>
      </w:r>
      <w:r w:rsidRPr="00FF5B36">
        <w:rPr>
          <w:rFonts w:ascii="Arial" w:hAnsi="Arial" w:cs="Arial"/>
          <w:szCs w:val="22"/>
        </w:rPr>
        <w:t xml:space="preserve"> методу, испытания не проводят</w:t>
      </w:r>
      <w:r w:rsidR="00D93154" w:rsidRPr="00FF5B36">
        <w:rPr>
          <w:rFonts w:ascii="Arial" w:hAnsi="Arial" w:cs="Arial"/>
          <w:szCs w:val="22"/>
        </w:rPr>
        <w:t xml:space="preserve"> при времени воздействия</w:t>
      </w:r>
      <w:r w:rsidRPr="00FF5B36">
        <w:rPr>
          <w:rFonts w:ascii="Arial" w:hAnsi="Arial" w:cs="Arial"/>
          <w:szCs w:val="22"/>
        </w:rPr>
        <w:t xml:space="preserve"> менее чем 3 с из-за проблем </w:t>
      </w:r>
      <w:r w:rsidR="00364D78" w:rsidRPr="00FF5B36">
        <w:rPr>
          <w:rFonts w:ascii="Arial" w:hAnsi="Arial" w:cs="Arial"/>
          <w:szCs w:val="22"/>
        </w:rPr>
        <w:t>повторяемости</w:t>
      </w:r>
      <w:r w:rsidRPr="00FF5B36">
        <w:rPr>
          <w:rFonts w:ascii="Arial" w:hAnsi="Arial" w:cs="Arial"/>
          <w:szCs w:val="22"/>
        </w:rPr>
        <w:t>.</w:t>
      </w:r>
    </w:p>
    <w:p w14:paraId="171C8F31" w14:textId="7A19E7FC" w:rsidR="00313463" w:rsidRPr="006541EB" w:rsidRDefault="009C5CD3" w:rsidP="000226D4">
      <w:pPr>
        <w:spacing w:line="360" w:lineRule="auto"/>
        <w:ind w:firstLine="720"/>
        <w:jc w:val="both"/>
        <w:rPr>
          <w:rFonts w:ascii="Arial" w:hAnsi="Arial" w:cs="Arial"/>
          <w:sz w:val="24"/>
          <w:szCs w:val="24"/>
        </w:rPr>
      </w:pPr>
      <w:r>
        <w:rPr>
          <w:rFonts w:ascii="Arial" w:hAnsi="Arial" w:cs="Arial"/>
          <w:sz w:val="24"/>
          <w:szCs w:val="24"/>
        </w:rPr>
        <w:t>Объем о</w:t>
      </w:r>
      <w:r w:rsidR="00313463" w:rsidRPr="006541EB">
        <w:rPr>
          <w:rFonts w:ascii="Arial" w:hAnsi="Arial" w:cs="Arial"/>
          <w:sz w:val="24"/>
          <w:szCs w:val="24"/>
        </w:rPr>
        <w:t>ставш</w:t>
      </w:r>
      <w:r>
        <w:rPr>
          <w:rFonts w:ascii="Arial" w:hAnsi="Arial" w:cs="Arial"/>
          <w:sz w:val="24"/>
          <w:szCs w:val="24"/>
        </w:rPr>
        <w:t>его</w:t>
      </w:r>
      <w:r w:rsidR="00313463" w:rsidRPr="006541EB">
        <w:rPr>
          <w:rFonts w:ascii="Arial" w:hAnsi="Arial" w:cs="Arial"/>
          <w:sz w:val="24"/>
          <w:szCs w:val="24"/>
        </w:rPr>
        <w:t>ся газ</w:t>
      </w:r>
      <w:r>
        <w:rPr>
          <w:rFonts w:ascii="Arial" w:hAnsi="Arial" w:cs="Arial"/>
          <w:sz w:val="24"/>
          <w:szCs w:val="24"/>
        </w:rPr>
        <w:t>а</w:t>
      </w:r>
      <w:r w:rsidR="00313463" w:rsidRPr="006541EB">
        <w:rPr>
          <w:rFonts w:ascii="Arial" w:hAnsi="Arial" w:cs="Arial"/>
          <w:sz w:val="24"/>
          <w:szCs w:val="24"/>
        </w:rPr>
        <w:t xml:space="preserve"> между последним клапаном и горелкой не должен превышать 200</w:t>
      </w:r>
      <w:r w:rsidR="001557A2" w:rsidRPr="006541EB">
        <w:rPr>
          <w:rFonts w:ascii="Arial" w:hAnsi="Arial" w:cs="Arial"/>
          <w:sz w:val="24"/>
          <w:szCs w:val="24"/>
        </w:rPr>
        <w:t> </w:t>
      </w:r>
      <w:r w:rsidR="00313463" w:rsidRPr="006541EB">
        <w:rPr>
          <w:rFonts w:ascii="Arial" w:hAnsi="Arial" w:cs="Arial"/>
          <w:sz w:val="24"/>
          <w:szCs w:val="24"/>
        </w:rPr>
        <w:t>см</w:t>
      </w:r>
      <w:r w:rsidR="00313463" w:rsidRPr="006541EB">
        <w:rPr>
          <w:rFonts w:ascii="Arial" w:hAnsi="Arial" w:cs="Arial"/>
          <w:sz w:val="24"/>
          <w:szCs w:val="24"/>
          <w:vertAlign w:val="superscript"/>
        </w:rPr>
        <w:t>3</w:t>
      </w:r>
      <w:r w:rsidR="00313463" w:rsidRPr="006541EB">
        <w:rPr>
          <w:rFonts w:ascii="Arial" w:hAnsi="Arial" w:cs="Arial"/>
          <w:sz w:val="24"/>
          <w:szCs w:val="24"/>
        </w:rPr>
        <w:t>, а оставшийся избыточный газ в трубе после закрытия клапана не должен продолжать гореть на горелке более 0,1 с.</w:t>
      </w:r>
    </w:p>
    <w:p w14:paraId="3DAE0EC3" w14:textId="77777777" w:rsidR="00313463" w:rsidRPr="004E71DE" w:rsidRDefault="00B935F3" w:rsidP="000226D4">
      <w:pPr>
        <w:spacing w:line="360" w:lineRule="auto"/>
        <w:ind w:firstLine="720"/>
        <w:jc w:val="both"/>
        <w:rPr>
          <w:rFonts w:ascii="Arial" w:hAnsi="Arial" w:cs="Arial"/>
          <w:b/>
          <w:sz w:val="24"/>
          <w:szCs w:val="24"/>
        </w:rPr>
      </w:pPr>
      <w:r w:rsidRPr="004E71DE">
        <w:rPr>
          <w:rFonts w:ascii="Arial" w:hAnsi="Arial" w:cs="Arial"/>
          <w:b/>
          <w:sz w:val="24"/>
          <w:szCs w:val="24"/>
        </w:rPr>
        <w:t>5.7.4 Система горелок</w:t>
      </w:r>
    </w:p>
    <w:p w14:paraId="59791F03" w14:textId="05E01310" w:rsidR="00B935F3" w:rsidRPr="004E71DE" w:rsidRDefault="00B935F3" w:rsidP="000226D4">
      <w:pPr>
        <w:spacing w:line="360" w:lineRule="auto"/>
        <w:ind w:firstLine="720"/>
        <w:jc w:val="both"/>
        <w:rPr>
          <w:rFonts w:ascii="Arial" w:hAnsi="Arial" w:cs="Arial"/>
          <w:b/>
          <w:sz w:val="24"/>
          <w:szCs w:val="24"/>
        </w:rPr>
      </w:pPr>
      <w:r w:rsidRPr="004E71DE">
        <w:rPr>
          <w:rFonts w:ascii="Arial" w:hAnsi="Arial" w:cs="Arial"/>
          <w:b/>
          <w:sz w:val="24"/>
          <w:szCs w:val="24"/>
        </w:rPr>
        <w:t>5.7.4.1 Общие требования</w:t>
      </w:r>
    </w:p>
    <w:p w14:paraId="16A79D92" w14:textId="70EA49DC" w:rsidR="00B935F3" w:rsidRPr="004E71DE" w:rsidRDefault="00B44CEE" w:rsidP="000226D4">
      <w:pPr>
        <w:spacing w:line="360" w:lineRule="auto"/>
        <w:ind w:firstLine="720"/>
        <w:jc w:val="both"/>
        <w:rPr>
          <w:rFonts w:ascii="Arial" w:hAnsi="Arial" w:cs="Arial"/>
          <w:sz w:val="24"/>
          <w:szCs w:val="24"/>
        </w:rPr>
      </w:pPr>
      <w:r w:rsidRPr="004E71DE">
        <w:rPr>
          <w:rFonts w:ascii="Arial" w:hAnsi="Arial" w:cs="Arial"/>
          <w:sz w:val="24"/>
          <w:szCs w:val="24"/>
        </w:rPr>
        <w:t>Система горелок должна состоять, по меньшей мере, из восьми сопловых факельных горелок для обеспечения диапазона тепловых потоков с равномерным распределением пламени в соответс</w:t>
      </w:r>
      <w:r w:rsidR="001557A2" w:rsidRPr="004E71DE">
        <w:rPr>
          <w:rFonts w:ascii="Arial" w:hAnsi="Arial" w:cs="Arial"/>
          <w:sz w:val="24"/>
          <w:szCs w:val="24"/>
        </w:rPr>
        <w:t>твии с требованиями 5.</w:t>
      </w:r>
      <w:r w:rsidR="00FB0375" w:rsidRPr="004E71DE">
        <w:rPr>
          <w:rFonts w:ascii="Arial" w:hAnsi="Arial" w:cs="Arial"/>
          <w:sz w:val="24"/>
          <w:szCs w:val="24"/>
        </w:rPr>
        <w:t>3.6</w:t>
      </w:r>
      <w:r w:rsidR="001557A2" w:rsidRPr="004E71DE">
        <w:rPr>
          <w:rFonts w:ascii="Arial" w:hAnsi="Arial" w:cs="Arial"/>
          <w:sz w:val="24"/>
          <w:szCs w:val="24"/>
        </w:rPr>
        <w:t xml:space="preserve">, </w:t>
      </w:r>
      <w:r w:rsidR="00FB0375" w:rsidRPr="004E71DE">
        <w:rPr>
          <w:rFonts w:ascii="Arial" w:hAnsi="Arial" w:cs="Arial"/>
          <w:sz w:val="24"/>
          <w:szCs w:val="24"/>
        </w:rPr>
        <w:t xml:space="preserve">5.7.4.4 и </w:t>
      </w:r>
      <w:r w:rsidR="00CA7183" w:rsidRPr="004E71DE">
        <w:rPr>
          <w:rFonts w:ascii="Arial" w:hAnsi="Arial" w:cs="Arial"/>
          <w:sz w:val="24"/>
          <w:szCs w:val="24"/>
        </w:rPr>
        <w:t xml:space="preserve">приложений </w:t>
      </w:r>
      <w:r w:rsidR="001557A2" w:rsidRPr="004E71DE">
        <w:rPr>
          <w:rFonts w:ascii="Arial" w:hAnsi="Arial" w:cs="Arial"/>
          <w:sz w:val="24"/>
          <w:szCs w:val="24"/>
        </w:rPr>
        <w:t>С</w:t>
      </w:r>
      <w:r w:rsidR="00FB0375" w:rsidRPr="004E71DE">
        <w:rPr>
          <w:rFonts w:ascii="Arial" w:hAnsi="Arial" w:cs="Arial"/>
          <w:sz w:val="24"/>
          <w:szCs w:val="24"/>
        </w:rPr>
        <w:t xml:space="preserve"> и </w:t>
      </w:r>
      <w:r w:rsidR="00FB0375" w:rsidRPr="004E71DE">
        <w:rPr>
          <w:rFonts w:ascii="Arial" w:hAnsi="Arial" w:cs="Arial"/>
          <w:sz w:val="24"/>
          <w:szCs w:val="24"/>
          <w:lang w:val="en-US"/>
        </w:rPr>
        <w:t>D</w:t>
      </w:r>
      <w:r w:rsidRPr="004E71DE">
        <w:rPr>
          <w:rFonts w:ascii="Arial" w:hAnsi="Arial" w:cs="Arial"/>
          <w:sz w:val="24"/>
          <w:szCs w:val="24"/>
        </w:rPr>
        <w:t>.</w:t>
      </w:r>
    </w:p>
    <w:p w14:paraId="4194FA58" w14:textId="1DC08D24" w:rsidR="00FB0375" w:rsidRPr="004E71DE" w:rsidRDefault="00B44CEE" w:rsidP="00B23871">
      <w:pPr>
        <w:spacing w:after="120" w:line="360" w:lineRule="auto"/>
        <w:ind w:firstLine="720"/>
        <w:jc w:val="both"/>
        <w:rPr>
          <w:rFonts w:ascii="Arial" w:hAnsi="Arial" w:cs="Arial"/>
          <w:szCs w:val="22"/>
        </w:rPr>
      </w:pPr>
      <w:r w:rsidRPr="004E71DE">
        <w:rPr>
          <w:rFonts w:ascii="Arial" w:hAnsi="Arial" w:cs="Arial"/>
          <w:spacing w:val="30"/>
          <w:szCs w:val="22"/>
        </w:rPr>
        <w:t>Примечание</w:t>
      </w:r>
      <w:r w:rsidRPr="004E71DE">
        <w:rPr>
          <w:rFonts w:ascii="Arial" w:hAnsi="Arial" w:cs="Arial"/>
          <w:szCs w:val="22"/>
        </w:rPr>
        <w:t xml:space="preserve"> 1 </w:t>
      </w:r>
      <w:r w:rsidR="008350AA" w:rsidRPr="004E71DE">
        <w:rPr>
          <w:rFonts w:ascii="Arial" w:hAnsi="Arial" w:cs="Arial"/>
          <w:noProof/>
          <w:sz w:val="22"/>
          <w:szCs w:val="18"/>
          <w:lang w:eastAsia="ru-RU"/>
        </w:rPr>
        <w:t>–</w:t>
      </w:r>
      <w:r w:rsidRPr="004E71DE">
        <w:rPr>
          <w:rFonts w:ascii="Arial" w:hAnsi="Arial" w:cs="Arial"/>
          <w:szCs w:val="22"/>
        </w:rPr>
        <w:t xml:space="preserve"> </w:t>
      </w:r>
      <w:r w:rsidR="00FB0375" w:rsidRPr="004E71DE">
        <w:rPr>
          <w:rFonts w:ascii="Arial" w:hAnsi="Arial" w:cs="Arial"/>
          <w:szCs w:val="22"/>
        </w:rPr>
        <w:t>Обоснование в отношении требований к производительности выполняется при использовании 8 горелок, но большинство лабораторий используют 12 горелок.</w:t>
      </w:r>
    </w:p>
    <w:p w14:paraId="43488CD8" w14:textId="0DC7B5C5" w:rsidR="00B44CEE" w:rsidRPr="004E71DE" w:rsidRDefault="00B44CEE" w:rsidP="00B23871">
      <w:pPr>
        <w:spacing w:after="120" w:line="360" w:lineRule="auto"/>
        <w:ind w:firstLine="720"/>
        <w:jc w:val="both"/>
        <w:rPr>
          <w:rFonts w:ascii="Arial" w:hAnsi="Arial" w:cs="Arial"/>
          <w:szCs w:val="22"/>
        </w:rPr>
      </w:pPr>
      <w:r w:rsidRPr="004E71DE">
        <w:rPr>
          <w:rFonts w:ascii="Arial" w:hAnsi="Arial" w:cs="Arial"/>
          <w:spacing w:val="30"/>
          <w:szCs w:val="22"/>
        </w:rPr>
        <w:t>Примечание</w:t>
      </w:r>
      <w:r w:rsidRPr="004E71DE">
        <w:rPr>
          <w:rFonts w:ascii="Arial" w:hAnsi="Arial" w:cs="Arial"/>
          <w:szCs w:val="22"/>
        </w:rPr>
        <w:t xml:space="preserve"> 2 </w:t>
      </w:r>
      <w:r w:rsidR="008350AA" w:rsidRPr="004E71DE">
        <w:rPr>
          <w:rFonts w:ascii="Arial" w:hAnsi="Arial" w:cs="Arial"/>
          <w:noProof/>
          <w:sz w:val="22"/>
          <w:szCs w:val="18"/>
          <w:lang w:eastAsia="ru-RU"/>
        </w:rPr>
        <w:t>–</w:t>
      </w:r>
      <w:r w:rsidRPr="004E71DE">
        <w:rPr>
          <w:rFonts w:ascii="Arial" w:hAnsi="Arial" w:cs="Arial"/>
          <w:szCs w:val="22"/>
        </w:rPr>
        <w:t xml:space="preserve"> Положение и/или расстановка горелок зависит от камеры воздействия пламенем, размеров камеры и расположения входов пассивной подачи воздуха.</w:t>
      </w:r>
    </w:p>
    <w:p w14:paraId="51500027" w14:textId="77777777" w:rsidR="00B44CEE" w:rsidRPr="004E71DE" w:rsidRDefault="00B44CEE" w:rsidP="000226D4">
      <w:pPr>
        <w:spacing w:line="360" w:lineRule="auto"/>
        <w:ind w:firstLine="720"/>
        <w:jc w:val="both"/>
        <w:rPr>
          <w:rFonts w:ascii="Arial" w:hAnsi="Arial" w:cs="Arial"/>
          <w:b/>
          <w:sz w:val="24"/>
          <w:szCs w:val="24"/>
        </w:rPr>
      </w:pPr>
      <w:r w:rsidRPr="004E71DE">
        <w:rPr>
          <w:rFonts w:ascii="Arial" w:hAnsi="Arial" w:cs="Arial"/>
          <w:b/>
          <w:sz w:val="24"/>
          <w:szCs w:val="24"/>
        </w:rPr>
        <w:t>5.7.4.2 Система зажигания</w:t>
      </w:r>
    </w:p>
    <w:p w14:paraId="0522AF2A" w14:textId="10CB5C9A" w:rsidR="006D6A20" w:rsidRPr="004E71DE" w:rsidRDefault="006D6A20" w:rsidP="000226D4">
      <w:pPr>
        <w:spacing w:line="360" w:lineRule="auto"/>
        <w:ind w:firstLine="709"/>
        <w:jc w:val="both"/>
        <w:rPr>
          <w:rFonts w:ascii="Arial" w:hAnsi="Arial" w:cs="Arial"/>
          <w:sz w:val="24"/>
        </w:rPr>
      </w:pPr>
      <w:r w:rsidRPr="004E71DE">
        <w:rPr>
          <w:rFonts w:ascii="Arial" w:hAnsi="Arial" w:cs="Arial"/>
          <w:bCs/>
          <w:sz w:val="24"/>
        </w:rPr>
        <w:t>Каждая воздействующая горелка должна быть снабжена дежурным пламенем, расположенным вблизи выхода</w:t>
      </w:r>
      <w:r w:rsidRPr="004E71DE">
        <w:rPr>
          <w:rFonts w:ascii="Arial" w:hAnsi="Arial" w:cs="Arial"/>
          <w:sz w:val="24"/>
        </w:rPr>
        <w:t xml:space="preserve"> горелки, но не на прямом пути движения пламени, чтобы не </w:t>
      </w:r>
      <w:r w:rsidR="00EE714E" w:rsidRPr="004E71DE">
        <w:rPr>
          <w:rFonts w:ascii="Arial" w:hAnsi="Arial" w:cs="Arial"/>
          <w:sz w:val="24"/>
        </w:rPr>
        <w:t>влиять на форму</w:t>
      </w:r>
      <w:r w:rsidRPr="004E71DE">
        <w:rPr>
          <w:rFonts w:ascii="Arial" w:hAnsi="Arial" w:cs="Arial"/>
          <w:sz w:val="24"/>
        </w:rPr>
        <w:t xml:space="preserve"> пламени. Дежурное пламя зажига</w:t>
      </w:r>
      <w:r w:rsidR="00E413D9" w:rsidRPr="004E71DE">
        <w:rPr>
          <w:rFonts w:ascii="Arial" w:hAnsi="Arial" w:cs="Arial"/>
          <w:sz w:val="24"/>
        </w:rPr>
        <w:t>ют</w:t>
      </w:r>
      <w:r w:rsidRPr="004E71DE">
        <w:rPr>
          <w:rFonts w:ascii="Arial" w:hAnsi="Arial" w:cs="Arial"/>
          <w:sz w:val="24"/>
        </w:rPr>
        <w:t xml:space="preserve"> с помощью системы искрового зажигания, и наличие дежурного пламени для каждой функционирующей воздействующей горелки должно быть визуально подтверждено до открытия клапана подачи топлива. Оборудование, обеспечивающее дежурное пламя, должно быть снабжено световым или тепловым датчиком. Данный световой или тепловой датчик должен быть заблокирован на клапанах подачи газа в горелку, чтобы предотвратить преждевременное или ошибочное открытие этих клапанов. </w:t>
      </w:r>
    </w:p>
    <w:p w14:paraId="1EA68D51" w14:textId="77777777" w:rsidR="006A2DA2" w:rsidRPr="004E71DE" w:rsidRDefault="006A2DA2" w:rsidP="000226D4">
      <w:pPr>
        <w:spacing w:line="360" w:lineRule="auto"/>
        <w:ind w:firstLine="720"/>
        <w:jc w:val="both"/>
        <w:rPr>
          <w:rFonts w:ascii="Arial" w:hAnsi="Arial" w:cs="Arial"/>
          <w:b/>
          <w:sz w:val="24"/>
          <w:szCs w:val="24"/>
        </w:rPr>
      </w:pPr>
      <w:r w:rsidRPr="004E71DE">
        <w:rPr>
          <w:rFonts w:ascii="Arial" w:hAnsi="Arial" w:cs="Arial"/>
          <w:b/>
          <w:sz w:val="24"/>
          <w:szCs w:val="24"/>
        </w:rPr>
        <w:t>5.7.4.3 Тип горелки</w:t>
      </w:r>
    </w:p>
    <w:p w14:paraId="76881299" w14:textId="6A4CB8AC" w:rsidR="00073CA6" w:rsidRPr="006541EB" w:rsidRDefault="006A2DA2" w:rsidP="000226D4">
      <w:pPr>
        <w:spacing w:after="120" w:line="360" w:lineRule="auto"/>
        <w:ind w:firstLine="720"/>
        <w:jc w:val="both"/>
        <w:rPr>
          <w:rFonts w:ascii="Arial" w:hAnsi="Arial" w:cs="Arial"/>
          <w:sz w:val="24"/>
          <w:szCs w:val="24"/>
        </w:rPr>
      </w:pPr>
      <w:r w:rsidRPr="006541EB">
        <w:rPr>
          <w:rFonts w:ascii="Arial" w:hAnsi="Arial" w:cs="Arial"/>
          <w:bCs/>
          <w:sz w:val="24"/>
          <w:szCs w:val="24"/>
        </w:rPr>
        <w:t>Большие промышленные</w:t>
      </w:r>
      <w:r w:rsidRPr="006541EB">
        <w:rPr>
          <w:rFonts w:ascii="Arial" w:hAnsi="Arial" w:cs="Arial"/>
          <w:sz w:val="24"/>
          <w:szCs w:val="24"/>
        </w:rPr>
        <w:t xml:space="preserve"> пропановые горелки </w:t>
      </w:r>
      <w:bookmarkStart w:id="56" w:name="_Hlk217404687"/>
      <w:r w:rsidRPr="006541EB">
        <w:rPr>
          <w:rFonts w:ascii="Arial" w:hAnsi="Arial" w:cs="Arial"/>
          <w:sz w:val="24"/>
          <w:szCs w:val="24"/>
        </w:rPr>
        <w:t xml:space="preserve">для индуцированного горения воздуха со смешанными соплами каждая </w:t>
      </w:r>
      <w:bookmarkEnd w:id="56"/>
      <w:r w:rsidRPr="006541EB">
        <w:rPr>
          <w:rFonts w:ascii="Arial" w:hAnsi="Arial" w:cs="Arial"/>
          <w:sz w:val="24"/>
          <w:szCs w:val="24"/>
        </w:rPr>
        <w:t>мощностью более 60</w:t>
      </w:r>
      <w:r w:rsidR="001557A2" w:rsidRPr="006541EB">
        <w:rPr>
          <w:rFonts w:ascii="Arial" w:hAnsi="Arial" w:cs="Arial"/>
          <w:sz w:val="24"/>
          <w:szCs w:val="24"/>
        </w:rPr>
        <w:t> </w:t>
      </w:r>
      <w:r w:rsidRPr="006541EB">
        <w:rPr>
          <w:rFonts w:ascii="Arial" w:hAnsi="Arial" w:cs="Arial"/>
          <w:sz w:val="24"/>
          <w:szCs w:val="24"/>
        </w:rPr>
        <w:t xml:space="preserve">кВт должны быть расположены вокруг манекена для получения </w:t>
      </w:r>
      <w:r w:rsidRPr="00A63731">
        <w:rPr>
          <w:rFonts w:ascii="Arial" w:hAnsi="Arial" w:cs="Arial"/>
          <w:sz w:val="24"/>
          <w:szCs w:val="24"/>
        </w:rPr>
        <w:t>равномерного лабораторно</w:t>
      </w:r>
      <w:r w:rsidR="008D6CD0" w:rsidRPr="00A63731">
        <w:rPr>
          <w:rFonts w:ascii="Arial" w:hAnsi="Arial" w:cs="Arial"/>
          <w:sz w:val="24"/>
          <w:szCs w:val="24"/>
        </w:rPr>
        <w:t xml:space="preserve"> смоделированного охвата пламенем</w:t>
      </w:r>
      <w:r w:rsidRPr="00A63731">
        <w:rPr>
          <w:rFonts w:ascii="Arial" w:hAnsi="Arial" w:cs="Arial"/>
          <w:sz w:val="24"/>
          <w:szCs w:val="24"/>
        </w:rPr>
        <w:t xml:space="preserve">. </w:t>
      </w:r>
      <w:r w:rsidR="008D6CD0" w:rsidRPr="00A63731">
        <w:rPr>
          <w:rFonts w:ascii="Arial" w:hAnsi="Arial" w:cs="Arial"/>
          <w:sz w:val="24"/>
          <w:szCs w:val="24"/>
        </w:rPr>
        <w:t>Охват пламенем</w:t>
      </w:r>
      <w:r w:rsidRPr="00A63731">
        <w:rPr>
          <w:rFonts w:ascii="Arial" w:hAnsi="Arial" w:cs="Arial"/>
          <w:sz w:val="24"/>
          <w:szCs w:val="24"/>
        </w:rPr>
        <w:t xml:space="preserve"> </w:t>
      </w:r>
      <w:r w:rsidR="008D6CD0" w:rsidRPr="00A63731">
        <w:rPr>
          <w:rFonts w:ascii="Arial" w:hAnsi="Arial" w:cs="Arial"/>
          <w:sz w:val="24"/>
          <w:szCs w:val="24"/>
        </w:rPr>
        <w:t xml:space="preserve">должен </w:t>
      </w:r>
      <w:r w:rsidRPr="00A63731">
        <w:rPr>
          <w:rFonts w:ascii="Arial" w:hAnsi="Arial" w:cs="Arial"/>
          <w:sz w:val="24"/>
          <w:szCs w:val="24"/>
        </w:rPr>
        <w:t>соответствовать</w:t>
      </w:r>
      <w:r w:rsidR="00C905BE" w:rsidRPr="00A63731">
        <w:rPr>
          <w:rFonts w:ascii="Arial" w:hAnsi="Arial" w:cs="Arial"/>
          <w:sz w:val="24"/>
          <w:szCs w:val="24"/>
        </w:rPr>
        <w:t xml:space="preserve"> </w:t>
      </w:r>
      <w:r w:rsidR="00C905BE">
        <w:rPr>
          <w:rFonts w:ascii="Arial" w:hAnsi="Arial" w:cs="Arial"/>
          <w:sz w:val="24"/>
          <w:szCs w:val="24"/>
        </w:rPr>
        <w:t>требованиям</w:t>
      </w:r>
      <w:r w:rsidRPr="006541EB">
        <w:rPr>
          <w:rFonts w:ascii="Arial" w:hAnsi="Arial" w:cs="Arial"/>
          <w:sz w:val="24"/>
          <w:szCs w:val="24"/>
        </w:rPr>
        <w:t xml:space="preserve">, изложенным в </w:t>
      </w:r>
      <w:r w:rsidR="00FB0375" w:rsidRPr="006541EB">
        <w:rPr>
          <w:rFonts w:ascii="Arial" w:hAnsi="Arial" w:cs="Arial"/>
          <w:sz w:val="24"/>
          <w:szCs w:val="24"/>
        </w:rPr>
        <w:t xml:space="preserve">5.3.6, 5.7.4.4 и </w:t>
      </w:r>
      <w:r w:rsidR="00CA7183" w:rsidRPr="006541EB">
        <w:rPr>
          <w:rFonts w:ascii="Arial" w:hAnsi="Arial" w:cs="Arial"/>
          <w:sz w:val="24"/>
          <w:szCs w:val="24"/>
        </w:rPr>
        <w:t xml:space="preserve">приложении </w:t>
      </w:r>
      <w:r w:rsidR="00FB0375" w:rsidRPr="006541EB">
        <w:rPr>
          <w:rFonts w:ascii="Arial" w:hAnsi="Arial" w:cs="Arial"/>
          <w:sz w:val="24"/>
          <w:szCs w:val="24"/>
        </w:rPr>
        <w:t>D.</w:t>
      </w:r>
    </w:p>
    <w:p w14:paraId="5D3E5DEF" w14:textId="593B4837" w:rsidR="006A2DA2" w:rsidRPr="006541EB" w:rsidRDefault="006A2DA2" w:rsidP="000226D4">
      <w:pPr>
        <w:spacing w:after="120" w:line="360" w:lineRule="auto"/>
        <w:ind w:firstLine="720"/>
        <w:jc w:val="both"/>
        <w:rPr>
          <w:rFonts w:ascii="Arial" w:hAnsi="Arial" w:cs="Arial"/>
          <w:szCs w:val="22"/>
        </w:rPr>
      </w:pPr>
      <w:r w:rsidRPr="006541EB">
        <w:rPr>
          <w:rFonts w:ascii="Arial" w:hAnsi="Arial" w:cs="Arial"/>
          <w:spacing w:val="30"/>
          <w:szCs w:val="22"/>
        </w:rPr>
        <w:t>Примечание</w:t>
      </w:r>
      <w:r w:rsidRPr="006541EB">
        <w:rPr>
          <w:rFonts w:ascii="Arial" w:hAnsi="Arial" w:cs="Arial"/>
          <w:szCs w:val="22"/>
        </w:rPr>
        <w:t xml:space="preserve"> 1 – Фактически данные горелки предназначены для получения светящ</w:t>
      </w:r>
      <w:r w:rsidR="00EC1A47">
        <w:rPr>
          <w:rFonts w:ascii="Arial" w:hAnsi="Arial" w:cs="Arial"/>
          <w:szCs w:val="22"/>
        </w:rPr>
        <w:t>егося</w:t>
      </w:r>
      <w:r w:rsidRPr="006541EB">
        <w:rPr>
          <w:rFonts w:ascii="Arial" w:hAnsi="Arial" w:cs="Arial"/>
          <w:szCs w:val="22"/>
        </w:rPr>
        <w:t xml:space="preserve"> (от красновато-желт</w:t>
      </w:r>
      <w:r w:rsidR="00EC1A47">
        <w:rPr>
          <w:rFonts w:ascii="Arial" w:hAnsi="Arial" w:cs="Arial"/>
          <w:szCs w:val="22"/>
        </w:rPr>
        <w:t>ого</w:t>
      </w:r>
      <w:r w:rsidRPr="006541EB">
        <w:rPr>
          <w:rFonts w:ascii="Arial" w:hAnsi="Arial" w:cs="Arial"/>
          <w:szCs w:val="22"/>
        </w:rPr>
        <w:t xml:space="preserve"> до оранжев</w:t>
      </w:r>
      <w:r w:rsidR="00EC1A47">
        <w:rPr>
          <w:rFonts w:ascii="Arial" w:hAnsi="Arial" w:cs="Arial"/>
          <w:szCs w:val="22"/>
        </w:rPr>
        <w:t>ого</w:t>
      </w:r>
      <w:r w:rsidRPr="006541EB">
        <w:rPr>
          <w:rFonts w:ascii="Arial" w:hAnsi="Arial" w:cs="Arial"/>
          <w:szCs w:val="22"/>
        </w:rPr>
        <w:t xml:space="preserve">) </w:t>
      </w:r>
      <w:r w:rsidR="00EC1A47">
        <w:rPr>
          <w:rFonts w:ascii="Arial" w:hAnsi="Arial" w:cs="Arial"/>
          <w:szCs w:val="22"/>
        </w:rPr>
        <w:t xml:space="preserve">пламени с </w:t>
      </w:r>
      <w:r w:rsidRPr="006541EB">
        <w:rPr>
          <w:rFonts w:ascii="Arial" w:hAnsi="Arial" w:cs="Arial"/>
          <w:szCs w:val="22"/>
        </w:rPr>
        <w:t>замедленны</w:t>
      </w:r>
      <w:r w:rsidR="00EC1A47">
        <w:rPr>
          <w:rFonts w:ascii="Arial" w:hAnsi="Arial" w:cs="Arial"/>
          <w:szCs w:val="22"/>
        </w:rPr>
        <w:t>м</w:t>
      </w:r>
      <w:r w:rsidRPr="006541EB">
        <w:rPr>
          <w:rFonts w:ascii="Arial" w:hAnsi="Arial" w:cs="Arial"/>
          <w:szCs w:val="22"/>
        </w:rPr>
        <w:t xml:space="preserve"> смеш</w:t>
      </w:r>
      <w:r w:rsidR="00EC1A47">
        <w:rPr>
          <w:rFonts w:ascii="Arial" w:hAnsi="Arial" w:cs="Arial"/>
          <w:szCs w:val="22"/>
        </w:rPr>
        <w:t xml:space="preserve">иванием и </w:t>
      </w:r>
      <w:r w:rsidR="00EC1A47" w:rsidRPr="006541EB">
        <w:rPr>
          <w:rFonts w:ascii="Arial" w:hAnsi="Arial" w:cs="Arial"/>
          <w:szCs w:val="22"/>
        </w:rPr>
        <w:t>диффузией</w:t>
      </w:r>
      <w:r w:rsidRPr="006541EB">
        <w:rPr>
          <w:rFonts w:ascii="Arial" w:hAnsi="Arial" w:cs="Arial"/>
          <w:szCs w:val="22"/>
        </w:rPr>
        <w:t xml:space="preserve"> с температурой пламени</w:t>
      </w:r>
      <w:r w:rsidR="00AC4077" w:rsidRPr="006541EB">
        <w:rPr>
          <w:rFonts w:ascii="Arial" w:hAnsi="Arial" w:cs="Arial"/>
          <w:szCs w:val="22"/>
        </w:rPr>
        <w:t xml:space="preserve"> </w:t>
      </w:r>
      <w:r w:rsidR="00FB0375" w:rsidRPr="006541EB">
        <w:rPr>
          <w:rFonts w:ascii="Arial" w:hAnsi="Arial" w:cs="Arial"/>
          <w:szCs w:val="22"/>
        </w:rPr>
        <w:t>от 1000 °C до 1400 °C (данные ILT)</w:t>
      </w:r>
      <w:r w:rsidRPr="006541EB">
        <w:rPr>
          <w:rFonts w:ascii="Arial" w:hAnsi="Arial" w:cs="Arial"/>
          <w:szCs w:val="22"/>
        </w:rPr>
        <w:t>.</w:t>
      </w:r>
    </w:p>
    <w:p w14:paraId="3CA67876" w14:textId="6D69B18F" w:rsidR="003A21E6" w:rsidRPr="006541EB" w:rsidRDefault="003A21E6" w:rsidP="00B23871">
      <w:pPr>
        <w:spacing w:after="120" w:line="360" w:lineRule="auto"/>
        <w:ind w:firstLine="720"/>
        <w:jc w:val="both"/>
        <w:rPr>
          <w:rFonts w:ascii="Arial" w:hAnsi="Arial" w:cs="Arial"/>
          <w:szCs w:val="22"/>
        </w:rPr>
      </w:pPr>
      <w:r w:rsidRPr="006541EB">
        <w:rPr>
          <w:rFonts w:ascii="Arial" w:hAnsi="Arial" w:cs="Arial"/>
          <w:spacing w:val="30"/>
          <w:szCs w:val="22"/>
        </w:rPr>
        <w:t>Примечание</w:t>
      </w:r>
      <w:r w:rsidRPr="006541EB">
        <w:rPr>
          <w:rFonts w:ascii="Arial" w:hAnsi="Arial" w:cs="Arial"/>
          <w:szCs w:val="22"/>
        </w:rPr>
        <w:t xml:space="preserve"> 2 </w:t>
      </w:r>
      <w:r w:rsidR="008350AA" w:rsidRPr="006541EB">
        <w:rPr>
          <w:rFonts w:ascii="Arial" w:hAnsi="Arial" w:cs="Arial"/>
          <w:noProof/>
          <w:sz w:val="22"/>
          <w:szCs w:val="18"/>
          <w:lang w:eastAsia="ru-RU"/>
        </w:rPr>
        <w:t>–</w:t>
      </w:r>
      <w:r w:rsidRPr="006541EB">
        <w:rPr>
          <w:rFonts w:ascii="Arial" w:hAnsi="Arial" w:cs="Arial"/>
          <w:szCs w:val="22"/>
        </w:rPr>
        <w:t xml:space="preserve"> Было обнаружено, что одно реактивное сопло с внутренним диаметром от 10 до 15 мм создает соответствующее пламя (L. B. White </w:t>
      </w:r>
      <w:proofErr w:type="spellStart"/>
      <w:r w:rsidRPr="006541EB">
        <w:rPr>
          <w:rFonts w:ascii="Arial" w:hAnsi="Arial" w:cs="Arial"/>
          <w:szCs w:val="22"/>
        </w:rPr>
        <w:t>Bertha</w:t>
      </w:r>
      <w:proofErr w:type="spellEnd"/>
      <w:r w:rsidRPr="006541EB">
        <w:rPr>
          <w:rFonts w:ascii="Arial" w:hAnsi="Arial" w:cs="Arial"/>
          <w:szCs w:val="22"/>
        </w:rPr>
        <w:t xml:space="preserve"> 500 с измен</w:t>
      </w:r>
      <w:r w:rsidR="007A1440" w:rsidRPr="006541EB">
        <w:rPr>
          <w:rFonts w:ascii="Arial" w:hAnsi="Arial" w:cs="Arial"/>
          <w:szCs w:val="22"/>
        </w:rPr>
        <w:t xml:space="preserve">яемым </w:t>
      </w:r>
      <w:r w:rsidRPr="006541EB">
        <w:rPr>
          <w:rFonts w:ascii="Arial" w:hAnsi="Arial" w:cs="Arial"/>
          <w:szCs w:val="22"/>
        </w:rPr>
        <w:t xml:space="preserve">размером </w:t>
      </w:r>
      <w:r w:rsidRPr="006541EB">
        <w:rPr>
          <w:rFonts w:ascii="Arial" w:hAnsi="Arial" w:cs="Arial"/>
          <w:color w:val="000000"/>
          <w:szCs w:val="22"/>
        </w:rPr>
        <w:t>отверстия</w:t>
      </w:r>
      <w:r w:rsidRPr="006541EB">
        <w:rPr>
          <w:rFonts w:ascii="Arial" w:hAnsi="Arial" w:cs="Arial"/>
          <w:szCs w:val="22"/>
        </w:rPr>
        <w:t xml:space="preserve"> путем удаления вкладыша</w:t>
      </w:r>
      <w:r w:rsidRPr="00186D87">
        <w:rPr>
          <w:rFonts w:ascii="Arial" w:hAnsi="Arial" w:cs="Arial"/>
          <w:szCs w:val="22"/>
        </w:rPr>
        <w:t>)</w:t>
      </w:r>
      <w:r w:rsidR="00EA57BA" w:rsidRPr="005B553B">
        <w:rPr>
          <w:rStyle w:val="afa"/>
          <w:rFonts w:ascii="Arial" w:hAnsi="Arial" w:cs="Arial"/>
          <w:szCs w:val="22"/>
          <w:vertAlign w:val="baseline"/>
        </w:rPr>
        <w:footnoteReference w:customMarkFollows="1" w:id="14"/>
        <w:t>*</w:t>
      </w:r>
      <w:r w:rsidRPr="00186D87">
        <w:rPr>
          <w:rFonts w:ascii="Arial" w:hAnsi="Arial" w:cs="Arial"/>
          <w:szCs w:val="22"/>
        </w:rPr>
        <w:t>.</w:t>
      </w:r>
      <w:r w:rsidRPr="006541EB">
        <w:rPr>
          <w:rFonts w:ascii="Arial" w:hAnsi="Arial" w:cs="Arial"/>
          <w:szCs w:val="22"/>
        </w:rPr>
        <w:t xml:space="preserve"> </w:t>
      </w:r>
      <w:r w:rsidR="001557A2" w:rsidRPr="006541EB">
        <w:rPr>
          <w:rFonts w:ascii="Arial" w:hAnsi="Arial" w:cs="Arial"/>
          <w:szCs w:val="22"/>
        </w:rPr>
        <w:t>При этом</w:t>
      </w:r>
      <w:r w:rsidRPr="006541EB">
        <w:rPr>
          <w:rFonts w:ascii="Arial" w:hAnsi="Arial" w:cs="Arial"/>
          <w:szCs w:val="22"/>
        </w:rPr>
        <w:t xml:space="preserve"> в зависимости от размера камеры удаление вкладыша сопла приводит к снижению скорости струи, создавая плавно контролируемый контур пламени. Это может дать замедленное, продолжительно светящееся, медленное диффузионное пламя с улучшенным, довольно равномерным охватом </w:t>
      </w:r>
      <w:r w:rsidRPr="006541EB">
        <w:rPr>
          <w:rFonts w:ascii="Arial" w:hAnsi="Arial" w:cs="Arial"/>
          <w:color w:val="000000"/>
          <w:szCs w:val="22"/>
        </w:rPr>
        <w:t>огненного шара.</w:t>
      </w:r>
    </w:p>
    <w:p w14:paraId="59680A27" w14:textId="77777777" w:rsidR="00474F37" w:rsidRPr="004E71DE" w:rsidRDefault="0030207C" w:rsidP="000226D4">
      <w:pPr>
        <w:spacing w:line="360" w:lineRule="auto"/>
        <w:ind w:firstLine="720"/>
        <w:jc w:val="both"/>
        <w:rPr>
          <w:rFonts w:ascii="Arial" w:hAnsi="Arial" w:cs="Arial"/>
          <w:b/>
          <w:sz w:val="24"/>
          <w:szCs w:val="24"/>
        </w:rPr>
      </w:pPr>
      <w:r w:rsidRPr="004E71DE">
        <w:rPr>
          <w:rFonts w:ascii="Arial" w:hAnsi="Arial" w:cs="Arial"/>
          <w:b/>
          <w:sz w:val="24"/>
          <w:szCs w:val="24"/>
        </w:rPr>
        <w:t>5.7.4.4 Расположение горелок</w:t>
      </w:r>
    </w:p>
    <w:p w14:paraId="075A585B" w14:textId="24476365" w:rsidR="0030207C" w:rsidRPr="004E71DE" w:rsidRDefault="0030207C" w:rsidP="000226D4">
      <w:pPr>
        <w:spacing w:after="120" w:line="360" w:lineRule="auto"/>
        <w:ind w:firstLine="720"/>
        <w:jc w:val="both"/>
        <w:rPr>
          <w:rFonts w:ascii="Arial" w:hAnsi="Arial" w:cs="Arial"/>
          <w:sz w:val="24"/>
          <w:szCs w:val="24"/>
        </w:rPr>
      </w:pPr>
      <w:r w:rsidRPr="004E71DE">
        <w:rPr>
          <w:rFonts w:ascii="Arial" w:hAnsi="Arial" w:cs="Arial"/>
          <w:sz w:val="24"/>
          <w:szCs w:val="24"/>
        </w:rPr>
        <w:t>Горелки</w:t>
      </w:r>
      <w:r w:rsidR="0002226C" w:rsidRPr="004E71DE">
        <w:rPr>
          <w:rFonts w:ascii="Arial" w:hAnsi="Arial" w:cs="Arial"/>
          <w:sz w:val="24"/>
          <w:szCs w:val="24"/>
        </w:rPr>
        <w:t>*</w:t>
      </w:r>
      <w:r w:rsidRPr="004E71DE">
        <w:rPr>
          <w:rFonts w:ascii="Arial" w:hAnsi="Arial" w:cs="Arial"/>
          <w:sz w:val="24"/>
          <w:szCs w:val="24"/>
        </w:rPr>
        <w:t xml:space="preserve"> должны использоваться и устанавливаться таким образом, чтобы обеспечить уровень и равномерность воздействия, указанные в </w:t>
      </w:r>
      <w:r w:rsidR="0034694C" w:rsidRPr="004E71DE">
        <w:rPr>
          <w:rFonts w:ascii="Arial" w:hAnsi="Arial" w:cs="Arial"/>
          <w:sz w:val="24"/>
          <w:szCs w:val="24"/>
        </w:rPr>
        <w:t xml:space="preserve">5.3.6 и </w:t>
      </w:r>
      <w:r w:rsidR="00CA7183" w:rsidRPr="004E71DE">
        <w:rPr>
          <w:rFonts w:ascii="Arial" w:hAnsi="Arial" w:cs="Arial"/>
          <w:sz w:val="24"/>
          <w:szCs w:val="24"/>
        </w:rPr>
        <w:t>п</w:t>
      </w:r>
      <w:r w:rsidR="0034694C" w:rsidRPr="004E71DE">
        <w:rPr>
          <w:rFonts w:ascii="Arial" w:hAnsi="Arial" w:cs="Arial"/>
          <w:sz w:val="24"/>
          <w:szCs w:val="24"/>
        </w:rPr>
        <w:t xml:space="preserve">риложении </w:t>
      </w:r>
      <w:r w:rsidR="0034694C" w:rsidRPr="004E71DE">
        <w:rPr>
          <w:rFonts w:ascii="Arial" w:hAnsi="Arial" w:cs="Arial"/>
          <w:sz w:val="24"/>
          <w:szCs w:val="24"/>
          <w:lang w:val="en-US"/>
        </w:rPr>
        <w:t>D</w:t>
      </w:r>
      <w:r w:rsidRPr="004E71DE">
        <w:rPr>
          <w:rFonts w:ascii="Arial" w:hAnsi="Arial" w:cs="Arial"/>
          <w:sz w:val="24"/>
          <w:szCs w:val="24"/>
        </w:rPr>
        <w:t>.</w:t>
      </w:r>
    </w:p>
    <w:p w14:paraId="2FFC5AE6" w14:textId="799F1D25" w:rsidR="0030207C" w:rsidRPr="004E71DE" w:rsidRDefault="0030207C" w:rsidP="000226D4">
      <w:pPr>
        <w:spacing w:after="120" w:line="360" w:lineRule="auto"/>
        <w:ind w:firstLine="720"/>
        <w:jc w:val="both"/>
        <w:rPr>
          <w:rFonts w:ascii="Arial" w:hAnsi="Arial" w:cs="Arial"/>
          <w:szCs w:val="22"/>
        </w:rPr>
      </w:pPr>
      <w:r w:rsidRPr="004E71DE">
        <w:rPr>
          <w:rFonts w:ascii="Arial" w:hAnsi="Arial" w:cs="Arial"/>
          <w:spacing w:val="30"/>
          <w:szCs w:val="22"/>
        </w:rPr>
        <w:t>Примечание</w:t>
      </w:r>
      <w:r w:rsidRPr="004E71DE">
        <w:rPr>
          <w:rFonts w:ascii="Arial" w:hAnsi="Arial" w:cs="Arial"/>
          <w:szCs w:val="22"/>
        </w:rPr>
        <w:t xml:space="preserve"> </w:t>
      </w:r>
      <w:r w:rsidR="008350AA" w:rsidRPr="004E71DE">
        <w:rPr>
          <w:rFonts w:ascii="Arial" w:hAnsi="Arial" w:cs="Arial"/>
          <w:noProof/>
          <w:sz w:val="22"/>
          <w:szCs w:val="18"/>
          <w:lang w:eastAsia="ru-RU"/>
        </w:rPr>
        <w:t>–</w:t>
      </w:r>
      <w:r w:rsidRPr="004E71DE">
        <w:rPr>
          <w:rFonts w:ascii="Arial" w:hAnsi="Arial" w:cs="Arial"/>
          <w:szCs w:val="22"/>
        </w:rPr>
        <w:t xml:space="preserve"> Было установлено, что горелки, </w:t>
      </w:r>
      <w:r w:rsidR="00AF6C1A" w:rsidRPr="004E71DE">
        <w:rPr>
          <w:rFonts w:ascii="Arial" w:hAnsi="Arial" w:cs="Arial"/>
          <w:szCs w:val="22"/>
        </w:rPr>
        <w:t xml:space="preserve">расположенные </w:t>
      </w:r>
      <w:r w:rsidRPr="004E71DE">
        <w:rPr>
          <w:rFonts w:ascii="Arial" w:hAnsi="Arial" w:cs="Arial"/>
          <w:szCs w:val="22"/>
        </w:rPr>
        <w:t>примерно на уровне колена и бедра на каждой стойке, являются эффективными (см. таблицу 1).</w:t>
      </w:r>
    </w:p>
    <w:p w14:paraId="4431392E" w14:textId="55FD6AA3" w:rsidR="000C2371" w:rsidRPr="004E71DE" w:rsidRDefault="00D90474" w:rsidP="000226D4">
      <w:pPr>
        <w:spacing w:line="360" w:lineRule="auto"/>
        <w:ind w:firstLine="720"/>
        <w:jc w:val="both"/>
        <w:rPr>
          <w:rFonts w:ascii="Arial" w:hAnsi="Arial" w:cs="Arial"/>
          <w:sz w:val="24"/>
          <w:szCs w:val="24"/>
        </w:rPr>
      </w:pPr>
      <w:r w:rsidRPr="004E71DE">
        <w:rPr>
          <w:rFonts w:ascii="Arial" w:hAnsi="Arial" w:cs="Arial"/>
          <w:sz w:val="24"/>
          <w:szCs w:val="24"/>
        </w:rPr>
        <w:t xml:space="preserve">Должна вестись запись расположения </w:t>
      </w:r>
      <w:r w:rsidR="000C2371" w:rsidRPr="004E71DE">
        <w:rPr>
          <w:rFonts w:ascii="Arial" w:hAnsi="Arial" w:cs="Arial"/>
          <w:sz w:val="24"/>
          <w:szCs w:val="24"/>
        </w:rPr>
        <w:t xml:space="preserve">и </w:t>
      </w:r>
      <w:r w:rsidRPr="004E71DE">
        <w:rPr>
          <w:rFonts w:ascii="Arial" w:hAnsi="Arial" w:cs="Arial"/>
          <w:sz w:val="24"/>
          <w:szCs w:val="24"/>
        </w:rPr>
        <w:t xml:space="preserve">ориентации </w:t>
      </w:r>
      <w:r w:rsidR="000C2371" w:rsidRPr="004E71DE">
        <w:rPr>
          <w:rFonts w:ascii="Arial" w:hAnsi="Arial" w:cs="Arial"/>
          <w:sz w:val="24"/>
          <w:szCs w:val="24"/>
        </w:rPr>
        <w:t xml:space="preserve">горелок, а также </w:t>
      </w:r>
      <w:r w:rsidRPr="004E71DE">
        <w:rPr>
          <w:rFonts w:ascii="Arial" w:hAnsi="Arial" w:cs="Arial"/>
          <w:sz w:val="24"/>
          <w:szCs w:val="24"/>
        </w:rPr>
        <w:t>процедуры</w:t>
      </w:r>
      <w:r w:rsidR="000C2371" w:rsidRPr="004E71DE">
        <w:rPr>
          <w:rFonts w:ascii="Arial" w:hAnsi="Arial" w:cs="Arial"/>
          <w:sz w:val="24"/>
          <w:szCs w:val="24"/>
        </w:rPr>
        <w:t xml:space="preserve">, </w:t>
      </w:r>
      <w:r w:rsidRPr="004E71DE">
        <w:rPr>
          <w:rFonts w:ascii="Arial" w:hAnsi="Arial" w:cs="Arial"/>
          <w:sz w:val="24"/>
          <w:szCs w:val="24"/>
        </w:rPr>
        <w:t xml:space="preserve">установленной </w:t>
      </w:r>
      <w:r w:rsidR="000C2371" w:rsidRPr="004E71DE">
        <w:rPr>
          <w:rFonts w:ascii="Arial" w:hAnsi="Arial" w:cs="Arial"/>
          <w:sz w:val="24"/>
          <w:szCs w:val="24"/>
        </w:rPr>
        <w:t xml:space="preserve">для проверки их </w:t>
      </w:r>
      <w:r w:rsidR="006B1759" w:rsidRPr="004E71DE">
        <w:rPr>
          <w:rFonts w:ascii="Arial" w:hAnsi="Arial" w:cs="Arial"/>
          <w:sz w:val="24"/>
          <w:szCs w:val="24"/>
        </w:rPr>
        <w:t xml:space="preserve">расстановки </w:t>
      </w:r>
      <w:r w:rsidR="000C2371" w:rsidRPr="004E71DE">
        <w:rPr>
          <w:rFonts w:ascii="Arial" w:hAnsi="Arial" w:cs="Arial"/>
          <w:sz w:val="24"/>
          <w:szCs w:val="24"/>
        </w:rPr>
        <w:t xml:space="preserve">и изменения положения в случае необходимости. Метод </w:t>
      </w:r>
      <w:r w:rsidR="006B1759" w:rsidRPr="004E71DE">
        <w:rPr>
          <w:rFonts w:ascii="Arial" w:hAnsi="Arial" w:cs="Arial"/>
          <w:sz w:val="24"/>
          <w:szCs w:val="24"/>
        </w:rPr>
        <w:t>расстан</w:t>
      </w:r>
      <w:r w:rsidR="000C2371" w:rsidRPr="004E71DE">
        <w:rPr>
          <w:rFonts w:ascii="Arial" w:hAnsi="Arial" w:cs="Arial"/>
          <w:sz w:val="24"/>
          <w:szCs w:val="24"/>
        </w:rPr>
        <w:t xml:space="preserve">овки горелок приведен </w:t>
      </w:r>
      <w:r w:rsidR="00FB0375" w:rsidRPr="004E71DE">
        <w:rPr>
          <w:rFonts w:ascii="Arial" w:hAnsi="Arial" w:cs="Arial"/>
          <w:sz w:val="24"/>
          <w:szCs w:val="24"/>
        </w:rPr>
        <w:t xml:space="preserve">в </w:t>
      </w:r>
      <w:r w:rsidR="00CA7183" w:rsidRPr="004E71DE">
        <w:rPr>
          <w:rFonts w:ascii="Arial" w:hAnsi="Arial" w:cs="Arial"/>
          <w:sz w:val="24"/>
          <w:szCs w:val="24"/>
        </w:rPr>
        <w:t xml:space="preserve">приложении </w:t>
      </w:r>
      <w:r w:rsidR="00FB0375" w:rsidRPr="004E71DE">
        <w:rPr>
          <w:rFonts w:ascii="Arial" w:hAnsi="Arial" w:cs="Arial"/>
          <w:sz w:val="24"/>
          <w:szCs w:val="24"/>
        </w:rPr>
        <w:t>D</w:t>
      </w:r>
      <w:r w:rsidR="000C2371" w:rsidRPr="004E71DE">
        <w:rPr>
          <w:rFonts w:ascii="Arial" w:hAnsi="Arial" w:cs="Arial"/>
          <w:sz w:val="24"/>
          <w:szCs w:val="24"/>
        </w:rPr>
        <w:t xml:space="preserve">, </w:t>
      </w:r>
      <w:r w:rsidR="00352FE6" w:rsidRPr="004E71DE">
        <w:rPr>
          <w:rFonts w:ascii="Arial" w:hAnsi="Arial" w:cs="Arial"/>
          <w:sz w:val="24"/>
          <w:szCs w:val="24"/>
        </w:rPr>
        <w:t>при котором</w:t>
      </w:r>
      <w:r w:rsidR="000C2371" w:rsidRPr="004E71DE">
        <w:rPr>
          <w:rFonts w:ascii="Arial" w:hAnsi="Arial" w:cs="Arial"/>
          <w:sz w:val="24"/>
          <w:szCs w:val="24"/>
        </w:rPr>
        <w:t xml:space="preserve"> три требования к распределению теплового потока </w:t>
      </w:r>
      <w:r w:rsidR="00B15F50" w:rsidRPr="004E71DE">
        <w:rPr>
          <w:rFonts w:ascii="Arial" w:hAnsi="Arial" w:cs="Arial"/>
          <w:sz w:val="24"/>
          <w:szCs w:val="24"/>
        </w:rPr>
        <w:t>при</w:t>
      </w:r>
      <w:r w:rsidR="000C2371" w:rsidRPr="004E71DE">
        <w:rPr>
          <w:rFonts w:ascii="Arial" w:hAnsi="Arial" w:cs="Arial"/>
          <w:sz w:val="24"/>
          <w:szCs w:val="24"/>
        </w:rPr>
        <w:t xml:space="preserve"> воздействи</w:t>
      </w:r>
      <w:r w:rsidR="00B15F50" w:rsidRPr="004E71DE">
        <w:rPr>
          <w:rFonts w:ascii="Arial" w:hAnsi="Arial" w:cs="Arial"/>
          <w:sz w:val="24"/>
          <w:szCs w:val="24"/>
        </w:rPr>
        <w:t>и</w:t>
      </w:r>
      <w:r w:rsidR="000C2371" w:rsidRPr="004E71DE">
        <w:rPr>
          <w:rFonts w:ascii="Arial" w:hAnsi="Arial" w:cs="Arial"/>
          <w:sz w:val="24"/>
          <w:szCs w:val="24"/>
        </w:rPr>
        <w:t xml:space="preserve"> на обнаженный манекен </w:t>
      </w:r>
      <w:r w:rsidR="00352FE6" w:rsidRPr="004E71DE">
        <w:rPr>
          <w:rFonts w:ascii="Arial" w:hAnsi="Arial" w:cs="Arial"/>
          <w:sz w:val="24"/>
          <w:szCs w:val="24"/>
        </w:rPr>
        <w:t xml:space="preserve">могут </w:t>
      </w:r>
      <w:r w:rsidR="000C2371" w:rsidRPr="004E71DE">
        <w:rPr>
          <w:rFonts w:ascii="Arial" w:hAnsi="Arial" w:cs="Arial"/>
          <w:sz w:val="24"/>
          <w:szCs w:val="24"/>
        </w:rPr>
        <w:t>быть выполнены.</w:t>
      </w:r>
    </w:p>
    <w:p w14:paraId="2F6B7D84" w14:textId="77777777" w:rsidR="000C2371" w:rsidRPr="004E71DE" w:rsidRDefault="00684E6B" w:rsidP="000226D4">
      <w:pPr>
        <w:spacing w:line="360" w:lineRule="auto"/>
        <w:ind w:firstLine="720"/>
        <w:jc w:val="both"/>
        <w:rPr>
          <w:rFonts w:ascii="Arial" w:hAnsi="Arial" w:cs="Arial"/>
          <w:b/>
          <w:sz w:val="24"/>
          <w:szCs w:val="24"/>
        </w:rPr>
      </w:pPr>
      <w:r w:rsidRPr="004E71DE">
        <w:rPr>
          <w:rFonts w:ascii="Arial" w:hAnsi="Arial" w:cs="Arial"/>
          <w:b/>
          <w:sz w:val="24"/>
          <w:szCs w:val="24"/>
        </w:rPr>
        <w:t>5.7.4.5 Система пожаротушения</w:t>
      </w:r>
    </w:p>
    <w:p w14:paraId="49BB08B2" w14:textId="77777777" w:rsidR="00D72691" w:rsidRPr="00A63731" w:rsidRDefault="00D72691" w:rsidP="000226D4">
      <w:pPr>
        <w:spacing w:after="120" w:line="360" w:lineRule="auto"/>
        <w:ind w:firstLine="720"/>
        <w:jc w:val="both"/>
        <w:rPr>
          <w:rFonts w:ascii="Arial" w:hAnsi="Arial" w:cs="Arial"/>
          <w:sz w:val="24"/>
          <w:szCs w:val="24"/>
        </w:rPr>
      </w:pPr>
      <w:r w:rsidRPr="00A63731">
        <w:rPr>
          <w:rFonts w:ascii="Arial" w:hAnsi="Arial" w:cs="Arial"/>
          <w:sz w:val="24"/>
          <w:szCs w:val="24"/>
        </w:rPr>
        <w:t xml:space="preserve">Камера должна быть </w:t>
      </w:r>
      <w:r w:rsidR="00B5318B" w:rsidRPr="00A63731">
        <w:rPr>
          <w:rFonts w:ascii="Arial" w:hAnsi="Arial" w:cs="Arial"/>
          <w:sz w:val="24"/>
          <w:szCs w:val="24"/>
        </w:rPr>
        <w:t>оборудована</w:t>
      </w:r>
      <w:r w:rsidRPr="00A63731">
        <w:rPr>
          <w:rFonts w:ascii="Arial" w:hAnsi="Arial" w:cs="Arial"/>
          <w:sz w:val="24"/>
          <w:szCs w:val="24"/>
        </w:rPr>
        <w:t xml:space="preserve"> системой пожаротушения, соответствующей местным нормам пожарной безопасности.</w:t>
      </w:r>
    </w:p>
    <w:p w14:paraId="2749630A" w14:textId="61BCCF7D" w:rsidR="00D72691" w:rsidRPr="00A63731" w:rsidRDefault="00D72691" w:rsidP="000226D4">
      <w:pPr>
        <w:spacing w:after="120" w:line="360" w:lineRule="auto"/>
        <w:ind w:firstLine="720"/>
        <w:jc w:val="both"/>
        <w:rPr>
          <w:rFonts w:ascii="Arial" w:hAnsi="Arial" w:cs="Arial"/>
          <w:b/>
          <w:sz w:val="24"/>
          <w:szCs w:val="24"/>
        </w:rPr>
      </w:pPr>
      <w:r w:rsidRPr="00A63731">
        <w:rPr>
          <w:rFonts w:ascii="Arial" w:hAnsi="Arial" w:cs="Arial"/>
          <w:b/>
          <w:sz w:val="24"/>
          <w:szCs w:val="24"/>
        </w:rPr>
        <w:t xml:space="preserve">5.8 </w:t>
      </w:r>
      <w:bookmarkStart w:id="57" w:name="_Hlk217400180"/>
      <w:r w:rsidR="00F078F6">
        <w:rPr>
          <w:rFonts w:ascii="Arial" w:hAnsi="Arial" w:cs="Arial"/>
          <w:b/>
          <w:sz w:val="24"/>
          <w:szCs w:val="24"/>
        </w:rPr>
        <w:t>О</w:t>
      </w:r>
      <w:r w:rsidRPr="00A63731">
        <w:rPr>
          <w:rFonts w:ascii="Arial" w:hAnsi="Arial" w:cs="Arial"/>
          <w:b/>
          <w:sz w:val="24"/>
          <w:szCs w:val="24"/>
        </w:rPr>
        <w:t>борудование</w:t>
      </w:r>
      <w:r w:rsidR="00F078F6">
        <w:rPr>
          <w:rFonts w:ascii="Arial" w:hAnsi="Arial" w:cs="Arial"/>
          <w:b/>
          <w:sz w:val="24"/>
          <w:szCs w:val="24"/>
        </w:rPr>
        <w:t xml:space="preserve"> для записи изображений</w:t>
      </w:r>
      <w:bookmarkEnd w:id="57"/>
    </w:p>
    <w:p w14:paraId="45695052" w14:textId="166EC28E" w:rsidR="00D72691" w:rsidRPr="006541EB" w:rsidRDefault="00D72691" w:rsidP="00B23871">
      <w:pPr>
        <w:spacing w:after="120" w:line="360" w:lineRule="auto"/>
        <w:ind w:firstLine="720"/>
        <w:jc w:val="both"/>
        <w:rPr>
          <w:rFonts w:ascii="Arial" w:hAnsi="Arial" w:cs="Arial"/>
          <w:sz w:val="24"/>
          <w:szCs w:val="24"/>
        </w:rPr>
      </w:pPr>
      <w:r w:rsidRPr="00A63731">
        <w:rPr>
          <w:rFonts w:ascii="Arial" w:hAnsi="Arial" w:cs="Arial"/>
          <w:sz w:val="24"/>
          <w:szCs w:val="24"/>
        </w:rPr>
        <w:t xml:space="preserve">Должна быть предусмотрена система для </w:t>
      </w:r>
      <w:r w:rsidR="00F078F6">
        <w:rPr>
          <w:rFonts w:ascii="Arial" w:hAnsi="Arial" w:cs="Arial"/>
          <w:sz w:val="24"/>
          <w:szCs w:val="24"/>
        </w:rPr>
        <w:t>записи неподвижных изображений</w:t>
      </w:r>
      <w:r w:rsidRPr="00A63731">
        <w:rPr>
          <w:rFonts w:ascii="Arial" w:hAnsi="Arial" w:cs="Arial"/>
          <w:sz w:val="24"/>
          <w:szCs w:val="24"/>
        </w:rPr>
        <w:t xml:space="preserve"> и </w:t>
      </w:r>
      <w:r w:rsidR="00C85406">
        <w:rPr>
          <w:rFonts w:ascii="Arial" w:hAnsi="Arial" w:cs="Arial"/>
          <w:sz w:val="24"/>
          <w:szCs w:val="24"/>
        </w:rPr>
        <w:t xml:space="preserve">визуального </w:t>
      </w:r>
      <w:r w:rsidR="00F078F6">
        <w:rPr>
          <w:rFonts w:ascii="Arial" w:hAnsi="Arial" w:cs="Arial"/>
          <w:sz w:val="24"/>
          <w:szCs w:val="24"/>
        </w:rPr>
        <w:t xml:space="preserve">изображения </w:t>
      </w:r>
      <w:r w:rsidRPr="00A63731">
        <w:rPr>
          <w:rFonts w:ascii="Arial" w:hAnsi="Arial" w:cs="Arial"/>
          <w:sz w:val="24"/>
          <w:szCs w:val="24"/>
        </w:rPr>
        <w:t xml:space="preserve">в </w:t>
      </w:r>
      <w:r w:rsidR="00772159" w:rsidRPr="00A63731">
        <w:rPr>
          <w:rFonts w:ascii="Arial" w:hAnsi="Arial" w:cs="Arial"/>
          <w:sz w:val="24"/>
          <w:szCs w:val="24"/>
        </w:rPr>
        <w:t xml:space="preserve">режиме </w:t>
      </w:r>
      <w:r w:rsidRPr="00A63731">
        <w:rPr>
          <w:rFonts w:ascii="Arial" w:hAnsi="Arial" w:cs="Arial"/>
          <w:sz w:val="24"/>
          <w:szCs w:val="24"/>
        </w:rPr>
        <w:t>реально</w:t>
      </w:r>
      <w:r w:rsidR="00772159" w:rsidRPr="00A63731">
        <w:rPr>
          <w:rFonts w:ascii="Arial" w:hAnsi="Arial" w:cs="Arial"/>
          <w:sz w:val="24"/>
          <w:szCs w:val="24"/>
        </w:rPr>
        <w:t>го</w:t>
      </w:r>
      <w:r w:rsidRPr="00A63731">
        <w:rPr>
          <w:rFonts w:ascii="Arial" w:hAnsi="Arial" w:cs="Arial"/>
          <w:sz w:val="24"/>
          <w:szCs w:val="24"/>
        </w:rPr>
        <w:t xml:space="preserve"> времени </w:t>
      </w:r>
      <w:r w:rsidR="00C85406" w:rsidRPr="00A63731">
        <w:rPr>
          <w:rFonts w:ascii="Arial" w:hAnsi="Arial" w:cs="Arial"/>
          <w:sz w:val="24"/>
          <w:szCs w:val="24"/>
        </w:rPr>
        <w:t xml:space="preserve">манекена </w:t>
      </w:r>
      <w:r w:rsidRPr="00A63731">
        <w:rPr>
          <w:rFonts w:ascii="Arial" w:hAnsi="Arial" w:cs="Arial"/>
          <w:sz w:val="24"/>
          <w:szCs w:val="24"/>
        </w:rPr>
        <w:t>[см. перечисления h), i) и j) 8.2.3] до, во время и после воздействия пламен</w:t>
      </w:r>
      <w:r w:rsidR="006F035E" w:rsidRPr="00A63731">
        <w:rPr>
          <w:rFonts w:ascii="Arial" w:hAnsi="Arial" w:cs="Arial"/>
          <w:sz w:val="24"/>
          <w:szCs w:val="24"/>
        </w:rPr>
        <w:t>и</w:t>
      </w:r>
      <w:r w:rsidRPr="00A63731">
        <w:rPr>
          <w:rFonts w:ascii="Arial" w:hAnsi="Arial" w:cs="Arial"/>
          <w:sz w:val="24"/>
          <w:szCs w:val="24"/>
        </w:rPr>
        <w:t xml:space="preserve">. </w:t>
      </w:r>
      <w:r w:rsidR="00AD6BA8" w:rsidRPr="00AD6BA8">
        <w:rPr>
          <w:rFonts w:ascii="Arial" w:hAnsi="Arial" w:cs="Arial"/>
          <w:sz w:val="24"/>
          <w:szCs w:val="24"/>
        </w:rPr>
        <w:t>В первую очередь при воздействии пламени должна вестись запись передней части манекена</w:t>
      </w:r>
      <w:r w:rsidRPr="006541EB">
        <w:rPr>
          <w:rFonts w:ascii="Arial" w:hAnsi="Arial" w:cs="Arial"/>
          <w:sz w:val="24"/>
          <w:szCs w:val="24"/>
        </w:rPr>
        <w:t>. Запись задней части манекена может быть как дополнительная опция.</w:t>
      </w:r>
    </w:p>
    <w:p w14:paraId="743B43E2" w14:textId="77777777" w:rsidR="00D72691" w:rsidRPr="005A4E9D" w:rsidRDefault="00D72691" w:rsidP="00B23871">
      <w:pPr>
        <w:spacing w:after="120" w:line="360" w:lineRule="auto"/>
        <w:ind w:firstLine="720"/>
        <w:jc w:val="both"/>
        <w:rPr>
          <w:rFonts w:ascii="Arial" w:hAnsi="Arial" w:cs="Arial"/>
          <w:b/>
          <w:sz w:val="24"/>
          <w:szCs w:val="24"/>
        </w:rPr>
      </w:pPr>
      <w:r w:rsidRPr="006541EB">
        <w:rPr>
          <w:rFonts w:ascii="Arial" w:hAnsi="Arial" w:cs="Arial"/>
          <w:b/>
          <w:sz w:val="24"/>
          <w:szCs w:val="24"/>
        </w:rPr>
        <w:t>5.9 Чек-лист по безопасности</w:t>
      </w:r>
    </w:p>
    <w:p w14:paraId="20A83D19" w14:textId="4B9C8DA6" w:rsidR="00D72691" w:rsidRPr="006541EB" w:rsidRDefault="00D72691" w:rsidP="00B23871">
      <w:pPr>
        <w:spacing w:line="360" w:lineRule="auto"/>
        <w:ind w:firstLine="720"/>
        <w:jc w:val="both"/>
        <w:rPr>
          <w:rFonts w:ascii="Arial" w:hAnsi="Arial" w:cs="Arial"/>
          <w:sz w:val="24"/>
          <w:szCs w:val="24"/>
        </w:rPr>
      </w:pPr>
      <w:r w:rsidRPr="006C18C7">
        <w:rPr>
          <w:rFonts w:ascii="Arial" w:hAnsi="Arial" w:cs="Arial"/>
          <w:sz w:val="24"/>
          <w:szCs w:val="24"/>
        </w:rPr>
        <w:t>Чек-лист должен быть включен в компьютерную операционную систему для того, что</w:t>
      </w:r>
      <w:r w:rsidR="0026606C" w:rsidRPr="006C18C7">
        <w:rPr>
          <w:rFonts w:ascii="Arial" w:hAnsi="Arial" w:cs="Arial"/>
          <w:sz w:val="24"/>
          <w:szCs w:val="24"/>
        </w:rPr>
        <w:t>бы</w:t>
      </w:r>
      <w:r w:rsidRPr="006C18C7">
        <w:rPr>
          <w:rFonts w:ascii="Arial" w:hAnsi="Arial" w:cs="Arial"/>
          <w:sz w:val="24"/>
          <w:szCs w:val="24"/>
        </w:rPr>
        <w:t xml:space="preserve"> </w:t>
      </w:r>
      <w:r w:rsidR="0026606C" w:rsidRPr="006C18C7">
        <w:rPr>
          <w:rFonts w:ascii="Arial" w:hAnsi="Arial" w:cs="Arial"/>
          <w:sz w:val="24"/>
          <w:szCs w:val="24"/>
        </w:rPr>
        <w:t xml:space="preserve">обеспечить выполнение </w:t>
      </w:r>
      <w:r w:rsidRPr="006C18C7">
        <w:rPr>
          <w:rFonts w:ascii="Arial" w:hAnsi="Arial" w:cs="Arial"/>
          <w:sz w:val="24"/>
          <w:szCs w:val="24"/>
        </w:rPr>
        <w:t>все</w:t>
      </w:r>
      <w:r w:rsidR="0026606C" w:rsidRPr="006C18C7">
        <w:rPr>
          <w:rFonts w:ascii="Arial" w:hAnsi="Arial" w:cs="Arial"/>
          <w:sz w:val="24"/>
          <w:szCs w:val="24"/>
        </w:rPr>
        <w:t>х</w:t>
      </w:r>
      <w:r w:rsidRPr="006C18C7">
        <w:rPr>
          <w:rFonts w:ascii="Arial" w:hAnsi="Arial" w:cs="Arial"/>
          <w:sz w:val="24"/>
          <w:szCs w:val="24"/>
        </w:rPr>
        <w:t xml:space="preserve"> функци</w:t>
      </w:r>
      <w:r w:rsidR="0026606C" w:rsidRPr="006C18C7">
        <w:rPr>
          <w:rFonts w:ascii="Arial" w:hAnsi="Arial" w:cs="Arial"/>
          <w:sz w:val="24"/>
          <w:szCs w:val="24"/>
        </w:rPr>
        <w:t>й</w:t>
      </w:r>
      <w:r w:rsidRPr="006C18C7">
        <w:rPr>
          <w:rFonts w:ascii="Arial" w:hAnsi="Arial" w:cs="Arial"/>
          <w:sz w:val="24"/>
          <w:szCs w:val="24"/>
        </w:rPr>
        <w:t xml:space="preserve"> безопасности до того, как может произойти</w:t>
      </w:r>
      <w:r w:rsidR="009B1A36" w:rsidRPr="006C18C7">
        <w:rPr>
          <w:rFonts w:ascii="Arial" w:hAnsi="Arial" w:cs="Arial"/>
          <w:sz w:val="24"/>
          <w:szCs w:val="24"/>
        </w:rPr>
        <w:t xml:space="preserve"> воздействие пламени</w:t>
      </w:r>
      <w:r w:rsidRPr="006C18C7">
        <w:rPr>
          <w:rFonts w:ascii="Arial" w:hAnsi="Arial" w:cs="Arial"/>
          <w:sz w:val="24"/>
          <w:szCs w:val="24"/>
        </w:rPr>
        <w:t xml:space="preserve">. </w:t>
      </w:r>
      <w:r w:rsidR="00CE3B6B" w:rsidRPr="006C18C7">
        <w:rPr>
          <w:rFonts w:ascii="Arial" w:hAnsi="Arial" w:cs="Arial"/>
          <w:sz w:val="24"/>
          <w:szCs w:val="24"/>
        </w:rPr>
        <w:t xml:space="preserve">Данный </w:t>
      </w:r>
      <w:r w:rsidRPr="006C18C7">
        <w:rPr>
          <w:rFonts w:ascii="Arial" w:hAnsi="Arial" w:cs="Arial"/>
          <w:sz w:val="24"/>
          <w:szCs w:val="24"/>
        </w:rPr>
        <w:t>перечень должен включать</w:t>
      </w:r>
      <w:r w:rsidR="00B66042" w:rsidRPr="006C18C7">
        <w:rPr>
          <w:rFonts w:ascii="Arial" w:hAnsi="Arial" w:cs="Arial"/>
          <w:sz w:val="24"/>
          <w:szCs w:val="24"/>
        </w:rPr>
        <w:t xml:space="preserve"> </w:t>
      </w:r>
      <w:r w:rsidR="0072261F" w:rsidRPr="006C18C7">
        <w:rPr>
          <w:rFonts w:ascii="Arial" w:hAnsi="Arial" w:cs="Arial"/>
          <w:sz w:val="24"/>
          <w:szCs w:val="24"/>
        </w:rPr>
        <w:t xml:space="preserve">следующее </w:t>
      </w:r>
      <w:r w:rsidR="00B66042" w:rsidRPr="006C18C7">
        <w:rPr>
          <w:rFonts w:ascii="Arial" w:hAnsi="Arial" w:cs="Arial"/>
          <w:sz w:val="24"/>
          <w:szCs w:val="24"/>
        </w:rPr>
        <w:t>(</w:t>
      </w:r>
      <w:r w:rsidRPr="006C18C7">
        <w:rPr>
          <w:rFonts w:ascii="Arial" w:hAnsi="Arial" w:cs="Arial"/>
          <w:sz w:val="24"/>
          <w:szCs w:val="24"/>
        </w:rPr>
        <w:t>но не ограничиваться</w:t>
      </w:r>
      <w:r w:rsidR="0072261F" w:rsidRPr="006C18C7">
        <w:rPr>
          <w:rFonts w:ascii="Arial" w:hAnsi="Arial" w:cs="Arial"/>
          <w:sz w:val="24"/>
          <w:szCs w:val="24"/>
        </w:rPr>
        <w:t xml:space="preserve"> этим</w:t>
      </w:r>
      <w:r w:rsidR="00B66042" w:rsidRPr="006C18C7">
        <w:rPr>
          <w:rFonts w:ascii="Arial" w:hAnsi="Arial" w:cs="Arial"/>
          <w:sz w:val="24"/>
          <w:szCs w:val="24"/>
        </w:rPr>
        <w:t>)</w:t>
      </w:r>
      <w:r w:rsidRPr="006C18C7">
        <w:rPr>
          <w:rFonts w:ascii="Arial" w:hAnsi="Arial" w:cs="Arial"/>
          <w:sz w:val="24"/>
          <w:szCs w:val="24"/>
        </w:rPr>
        <w:t>:</w:t>
      </w:r>
    </w:p>
    <w:p w14:paraId="713CB5A1" w14:textId="77777777" w:rsidR="00D72691" w:rsidRPr="006541EB" w:rsidRDefault="00D72691" w:rsidP="00B23871">
      <w:pPr>
        <w:spacing w:line="360" w:lineRule="auto"/>
        <w:ind w:firstLine="720"/>
        <w:jc w:val="both"/>
        <w:rPr>
          <w:rFonts w:ascii="Arial" w:hAnsi="Arial" w:cs="Arial"/>
          <w:sz w:val="24"/>
          <w:szCs w:val="24"/>
        </w:rPr>
      </w:pPr>
      <w:r w:rsidRPr="006541EB">
        <w:rPr>
          <w:rFonts w:ascii="Arial" w:hAnsi="Arial" w:cs="Arial"/>
          <w:sz w:val="24"/>
          <w:szCs w:val="24"/>
        </w:rPr>
        <w:t>а) подтверждение того, что манекен был подготовлен к испытанию;</w:t>
      </w:r>
    </w:p>
    <w:p w14:paraId="4110E19E" w14:textId="77777777" w:rsidR="00D72691" w:rsidRPr="006541EB" w:rsidRDefault="00D72691" w:rsidP="00D72691">
      <w:pPr>
        <w:spacing w:line="360" w:lineRule="auto"/>
        <w:ind w:firstLine="720"/>
        <w:jc w:val="both"/>
        <w:rPr>
          <w:rFonts w:ascii="Arial" w:hAnsi="Arial" w:cs="Arial"/>
          <w:sz w:val="24"/>
          <w:szCs w:val="24"/>
        </w:rPr>
      </w:pPr>
      <w:r w:rsidRPr="006541EB">
        <w:rPr>
          <w:rFonts w:ascii="Arial" w:hAnsi="Arial" w:cs="Arial"/>
          <w:sz w:val="24"/>
          <w:szCs w:val="24"/>
        </w:rPr>
        <w:t>b) подтверждение того, что двери камеры закрыты;</w:t>
      </w:r>
    </w:p>
    <w:p w14:paraId="3FAC3541" w14:textId="77777777" w:rsidR="00D72691" w:rsidRPr="006541EB" w:rsidRDefault="00D72691" w:rsidP="00D72691">
      <w:pPr>
        <w:spacing w:line="360" w:lineRule="auto"/>
        <w:ind w:firstLine="720"/>
        <w:jc w:val="both"/>
        <w:rPr>
          <w:rFonts w:ascii="Arial" w:hAnsi="Arial" w:cs="Arial"/>
          <w:sz w:val="24"/>
          <w:szCs w:val="24"/>
        </w:rPr>
      </w:pPr>
      <w:r w:rsidRPr="006541EB">
        <w:rPr>
          <w:rFonts w:ascii="Arial" w:hAnsi="Arial" w:cs="Arial"/>
          <w:sz w:val="24"/>
          <w:szCs w:val="24"/>
        </w:rPr>
        <w:t xml:space="preserve">с) подтверждение того, что </w:t>
      </w:r>
      <w:bookmarkStart w:id="58" w:name="_Hlk217400132"/>
      <w:r w:rsidRPr="006541EB">
        <w:rPr>
          <w:rFonts w:ascii="Arial" w:hAnsi="Arial" w:cs="Arial"/>
          <w:sz w:val="24"/>
          <w:szCs w:val="24"/>
        </w:rPr>
        <w:t>ни один человек не находится в камере воздействия пламенем</w:t>
      </w:r>
      <w:bookmarkEnd w:id="58"/>
      <w:r w:rsidRPr="006541EB">
        <w:rPr>
          <w:rFonts w:ascii="Arial" w:hAnsi="Arial" w:cs="Arial"/>
          <w:sz w:val="24"/>
          <w:szCs w:val="24"/>
        </w:rPr>
        <w:t>;</w:t>
      </w:r>
    </w:p>
    <w:p w14:paraId="4C83C3B2" w14:textId="77777777" w:rsidR="00D72691" w:rsidRPr="006541EB" w:rsidRDefault="00D72691" w:rsidP="000226D4">
      <w:pPr>
        <w:spacing w:after="120" w:line="360" w:lineRule="auto"/>
        <w:ind w:firstLine="720"/>
        <w:jc w:val="both"/>
        <w:rPr>
          <w:rFonts w:ascii="Arial" w:hAnsi="Arial" w:cs="Arial"/>
          <w:sz w:val="24"/>
          <w:szCs w:val="24"/>
        </w:rPr>
      </w:pPr>
      <w:r w:rsidRPr="006541EB">
        <w:rPr>
          <w:rFonts w:ascii="Arial" w:hAnsi="Arial" w:cs="Arial"/>
          <w:sz w:val="24"/>
          <w:szCs w:val="24"/>
        </w:rPr>
        <w:t>d) подтверждение того, что все требования безопасности соблюдены.</w:t>
      </w:r>
    </w:p>
    <w:p w14:paraId="75F76FA2" w14:textId="77777777" w:rsidR="00D72691" w:rsidRPr="006541EB" w:rsidRDefault="00D72691" w:rsidP="000226D4">
      <w:pPr>
        <w:spacing w:after="120" w:line="360" w:lineRule="auto"/>
        <w:ind w:firstLine="720"/>
        <w:jc w:val="both"/>
        <w:rPr>
          <w:rFonts w:ascii="Arial" w:hAnsi="Arial" w:cs="Arial"/>
          <w:b/>
          <w:sz w:val="24"/>
          <w:szCs w:val="24"/>
        </w:rPr>
      </w:pPr>
      <w:r w:rsidRPr="006541EB">
        <w:rPr>
          <w:rFonts w:ascii="Arial" w:hAnsi="Arial" w:cs="Arial"/>
          <w:b/>
          <w:sz w:val="24"/>
          <w:szCs w:val="24"/>
        </w:rPr>
        <w:t>5.10 Демонстрация возможностей лаборатории</w:t>
      </w:r>
    </w:p>
    <w:p w14:paraId="3082903D" w14:textId="524DD90E" w:rsidR="00BD0F6C" w:rsidRPr="006541EB" w:rsidRDefault="00BD0F6C" w:rsidP="00B23871">
      <w:pPr>
        <w:spacing w:line="360" w:lineRule="auto"/>
        <w:ind w:firstLine="720"/>
        <w:jc w:val="both"/>
        <w:rPr>
          <w:rFonts w:ascii="Arial" w:hAnsi="Arial" w:cs="Arial"/>
          <w:color w:val="000000"/>
          <w:sz w:val="24"/>
          <w:szCs w:val="24"/>
        </w:rPr>
      </w:pPr>
      <w:r w:rsidRPr="006541EB">
        <w:rPr>
          <w:rFonts w:ascii="Arial" w:hAnsi="Arial" w:cs="Arial"/>
          <w:sz w:val="24"/>
          <w:szCs w:val="24"/>
        </w:rPr>
        <w:t>Лаборатор</w:t>
      </w:r>
      <w:r w:rsidR="00D37FAD" w:rsidRPr="006541EB">
        <w:rPr>
          <w:rFonts w:ascii="Arial" w:hAnsi="Arial" w:cs="Arial"/>
          <w:sz w:val="24"/>
          <w:szCs w:val="24"/>
        </w:rPr>
        <w:t>ия</w:t>
      </w:r>
      <w:r w:rsidRPr="006541EB">
        <w:rPr>
          <w:rFonts w:ascii="Arial" w:hAnsi="Arial" w:cs="Arial"/>
          <w:sz w:val="24"/>
          <w:szCs w:val="24"/>
        </w:rPr>
        <w:t>, применяющая метод испытания, описанный в настоящем стандарте, должна продемонстрировать свою способность</w:t>
      </w:r>
      <w:r w:rsidR="00A33ABA" w:rsidRPr="006541EB">
        <w:rPr>
          <w:rFonts w:ascii="Arial" w:hAnsi="Arial" w:cs="Arial"/>
          <w:sz w:val="24"/>
          <w:szCs w:val="24"/>
        </w:rPr>
        <w:t xml:space="preserve"> обеспечивать условия повторяемости и </w:t>
      </w:r>
      <w:r w:rsidR="00A33ABA" w:rsidRPr="006541EB">
        <w:rPr>
          <w:rFonts w:ascii="Arial" w:hAnsi="Arial" w:cs="Arial"/>
          <w:color w:val="000000"/>
          <w:sz w:val="24"/>
          <w:szCs w:val="24"/>
        </w:rPr>
        <w:t>воспроизводимости испытания</w:t>
      </w:r>
      <w:r w:rsidRPr="006541EB">
        <w:rPr>
          <w:rFonts w:ascii="Arial" w:hAnsi="Arial" w:cs="Arial"/>
          <w:color w:val="000000"/>
          <w:sz w:val="24"/>
          <w:szCs w:val="24"/>
        </w:rPr>
        <w:t xml:space="preserve">. Чтобы продемонстрировать это, лаборатория должна провести </w:t>
      </w:r>
      <w:r w:rsidR="00352FE6" w:rsidRPr="006541EB">
        <w:rPr>
          <w:rFonts w:ascii="Arial" w:hAnsi="Arial" w:cs="Arial"/>
          <w:color w:val="000000"/>
          <w:sz w:val="24"/>
          <w:szCs w:val="24"/>
        </w:rPr>
        <w:t>межлабораторные</w:t>
      </w:r>
      <w:r w:rsidR="00352FE6" w:rsidRPr="006541EB">
        <w:rPr>
          <w:rFonts w:ascii="Arial" w:hAnsi="Arial" w:cs="Arial"/>
          <w:color w:val="FF0000"/>
          <w:sz w:val="24"/>
          <w:szCs w:val="24"/>
        </w:rPr>
        <w:t xml:space="preserve"> </w:t>
      </w:r>
      <w:r w:rsidR="00EF6050" w:rsidRPr="00F07F79">
        <w:rPr>
          <w:rFonts w:ascii="Arial" w:hAnsi="Arial" w:cs="Arial"/>
          <w:sz w:val="24"/>
          <w:szCs w:val="24"/>
        </w:rPr>
        <w:t>сличитель</w:t>
      </w:r>
      <w:r w:rsidR="00352FE6" w:rsidRPr="00F07F79">
        <w:rPr>
          <w:rFonts w:ascii="Arial" w:hAnsi="Arial" w:cs="Arial"/>
          <w:sz w:val="24"/>
          <w:szCs w:val="24"/>
        </w:rPr>
        <w:t>ные</w:t>
      </w:r>
      <w:r w:rsidR="00352FE6" w:rsidRPr="006541EB">
        <w:rPr>
          <w:rFonts w:ascii="Arial" w:hAnsi="Arial" w:cs="Arial"/>
          <w:color w:val="FF0000"/>
          <w:sz w:val="24"/>
          <w:szCs w:val="24"/>
        </w:rPr>
        <w:t xml:space="preserve"> </w:t>
      </w:r>
      <w:r w:rsidR="00352FE6" w:rsidRPr="006541EB">
        <w:rPr>
          <w:rFonts w:ascii="Arial" w:hAnsi="Arial" w:cs="Arial"/>
          <w:color w:val="000000"/>
          <w:sz w:val="24"/>
          <w:szCs w:val="24"/>
        </w:rPr>
        <w:t>испытания</w:t>
      </w:r>
      <w:r w:rsidR="00352FE6" w:rsidRPr="006541EB" w:rsidDel="00352FE6">
        <w:rPr>
          <w:rFonts w:ascii="Arial" w:hAnsi="Arial" w:cs="Arial"/>
          <w:color w:val="000000"/>
          <w:sz w:val="24"/>
          <w:szCs w:val="24"/>
        </w:rPr>
        <w:t xml:space="preserve"> </w:t>
      </w:r>
      <w:r w:rsidRPr="006541EB">
        <w:rPr>
          <w:rFonts w:ascii="Arial" w:hAnsi="Arial" w:cs="Arial"/>
          <w:color w:val="000000"/>
          <w:sz w:val="24"/>
          <w:szCs w:val="24"/>
        </w:rPr>
        <w:t>с лабораторией по своему выбору, которая отвечает требованиям ISO/ IEC 17025.</w:t>
      </w:r>
    </w:p>
    <w:p w14:paraId="1BE44DB4" w14:textId="78C29BAE" w:rsidR="00BD0F6C" w:rsidRPr="006541EB" w:rsidRDefault="00352FE6" w:rsidP="00B23871">
      <w:pPr>
        <w:spacing w:line="360" w:lineRule="auto"/>
        <w:ind w:firstLine="720"/>
        <w:jc w:val="both"/>
        <w:rPr>
          <w:rFonts w:ascii="Arial" w:hAnsi="Arial" w:cs="Arial"/>
          <w:sz w:val="24"/>
          <w:szCs w:val="24"/>
        </w:rPr>
      </w:pPr>
      <w:r w:rsidRPr="006541EB">
        <w:rPr>
          <w:rFonts w:ascii="Arial" w:hAnsi="Arial" w:cs="Arial"/>
          <w:color w:val="000000"/>
          <w:sz w:val="24"/>
          <w:szCs w:val="24"/>
        </w:rPr>
        <w:t xml:space="preserve">Межлабораторные </w:t>
      </w:r>
      <w:r w:rsidR="00EF6050" w:rsidRPr="00F07F79">
        <w:rPr>
          <w:rFonts w:ascii="Arial" w:hAnsi="Arial" w:cs="Arial"/>
          <w:sz w:val="24"/>
          <w:szCs w:val="24"/>
        </w:rPr>
        <w:t>сличительные</w:t>
      </w:r>
      <w:r w:rsidRPr="00F07F79">
        <w:rPr>
          <w:rFonts w:ascii="Arial" w:hAnsi="Arial" w:cs="Arial"/>
          <w:sz w:val="24"/>
          <w:szCs w:val="24"/>
        </w:rPr>
        <w:t xml:space="preserve"> </w:t>
      </w:r>
      <w:r w:rsidRPr="006541EB">
        <w:rPr>
          <w:rFonts w:ascii="Arial" w:hAnsi="Arial" w:cs="Arial"/>
          <w:color w:val="000000"/>
          <w:sz w:val="24"/>
          <w:szCs w:val="24"/>
        </w:rPr>
        <w:t>испытания</w:t>
      </w:r>
      <w:r w:rsidRPr="006541EB" w:rsidDel="00352FE6">
        <w:rPr>
          <w:rFonts w:ascii="Arial" w:hAnsi="Arial" w:cs="Arial"/>
          <w:color w:val="FF0000"/>
          <w:sz w:val="24"/>
          <w:szCs w:val="24"/>
        </w:rPr>
        <w:t xml:space="preserve"> </w:t>
      </w:r>
      <w:r w:rsidR="009A2DC5" w:rsidRPr="006541EB">
        <w:rPr>
          <w:rFonts w:ascii="Arial" w:hAnsi="Arial" w:cs="Arial"/>
          <w:sz w:val="24"/>
          <w:szCs w:val="24"/>
        </w:rPr>
        <w:t>должны</w:t>
      </w:r>
      <w:r w:rsidR="00BD0F6C" w:rsidRPr="006541EB">
        <w:rPr>
          <w:rFonts w:ascii="Arial" w:hAnsi="Arial" w:cs="Arial"/>
          <w:sz w:val="24"/>
          <w:szCs w:val="24"/>
        </w:rPr>
        <w:t xml:space="preserve"> также включать следующее</w:t>
      </w:r>
      <w:r w:rsidR="005A4E9D" w:rsidRPr="006541EB">
        <w:rPr>
          <w:rFonts w:ascii="Arial" w:hAnsi="Arial" w:cs="Arial"/>
          <w:color w:val="FF0000"/>
          <w:sz w:val="24"/>
          <w:szCs w:val="24"/>
        </w:rPr>
        <w:t>:</w:t>
      </w:r>
    </w:p>
    <w:p w14:paraId="2085A831" w14:textId="77777777" w:rsidR="00BD0F6C" w:rsidRPr="006541EB" w:rsidRDefault="00BD0F6C" w:rsidP="00BD0F6C">
      <w:pPr>
        <w:spacing w:line="360" w:lineRule="auto"/>
        <w:ind w:firstLine="720"/>
        <w:jc w:val="both"/>
        <w:rPr>
          <w:rFonts w:ascii="Arial" w:hAnsi="Arial" w:cs="Arial"/>
          <w:sz w:val="24"/>
          <w:szCs w:val="24"/>
        </w:rPr>
      </w:pPr>
      <w:r w:rsidRPr="006541EB">
        <w:rPr>
          <w:rFonts w:ascii="Arial" w:hAnsi="Arial" w:cs="Arial"/>
          <w:sz w:val="24"/>
          <w:szCs w:val="24"/>
        </w:rPr>
        <w:t>а) Обе лаборатории должны:</w:t>
      </w:r>
    </w:p>
    <w:p w14:paraId="42922350" w14:textId="274CD74F" w:rsidR="00BD0F6C" w:rsidRPr="00FF5B36" w:rsidRDefault="00BD0F6C" w:rsidP="00BD0F6C">
      <w:pPr>
        <w:spacing w:line="360" w:lineRule="auto"/>
        <w:ind w:firstLine="720"/>
        <w:jc w:val="both"/>
        <w:rPr>
          <w:rFonts w:ascii="Arial" w:hAnsi="Arial" w:cs="Arial"/>
          <w:sz w:val="24"/>
          <w:szCs w:val="24"/>
        </w:rPr>
      </w:pPr>
      <w:r w:rsidRPr="006541EB">
        <w:rPr>
          <w:rFonts w:ascii="Arial" w:hAnsi="Arial" w:cs="Arial"/>
          <w:sz w:val="24"/>
          <w:szCs w:val="24"/>
        </w:rPr>
        <w:t xml:space="preserve">1) </w:t>
      </w:r>
      <w:r w:rsidRPr="00FF5B36">
        <w:rPr>
          <w:rFonts w:ascii="Arial" w:hAnsi="Arial" w:cs="Arial"/>
          <w:sz w:val="24"/>
          <w:szCs w:val="24"/>
        </w:rPr>
        <w:t xml:space="preserve">соответствовать требованиям </w:t>
      </w:r>
      <w:r w:rsidR="005B7AD0" w:rsidRPr="00FF5B36">
        <w:rPr>
          <w:rFonts w:ascii="Arial" w:hAnsi="Arial" w:cs="Arial"/>
          <w:sz w:val="24"/>
          <w:szCs w:val="24"/>
        </w:rPr>
        <w:t xml:space="preserve">к </w:t>
      </w:r>
      <w:r w:rsidRPr="00FF5B36">
        <w:rPr>
          <w:rFonts w:ascii="Arial" w:hAnsi="Arial" w:cs="Arial"/>
          <w:sz w:val="24"/>
          <w:szCs w:val="24"/>
        </w:rPr>
        <w:t>калибровк</w:t>
      </w:r>
      <w:r w:rsidR="005B7AD0" w:rsidRPr="00FF5B36">
        <w:rPr>
          <w:rFonts w:ascii="Arial" w:hAnsi="Arial" w:cs="Arial"/>
          <w:sz w:val="24"/>
          <w:szCs w:val="24"/>
        </w:rPr>
        <w:t>е</w:t>
      </w:r>
      <w:r w:rsidRPr="00FF5B36">
        <w:rPr>
          <w:rFonts w:ascii="Arial" w:hAnsi="Arial" w:cs="Arial"/>
          <w:sz w:val="24"/>
          <w:szCs w:val="24"/>
        </w:rPr>
        <w:t xml:space="preserve"> датчик</w:t>
      </w:r>
      <w:r w:rsidR="005B7AD0" w:rsidRPr="00FF5B36">
        <w:rPr>
          <w:rFonts w:ascii="Arial" w:hAnsi="Arial" w:cs="Arial"/>
          <w:sz w:val="24"/>
          <w:szCs w:val="24"/>
        </w:rPr>
        <w:t>ов</w:t>
      </w:r>
      <w:r w:rsidR="005134F6" w:rsidRPr="00FF5B36">
        <w:rPr>
          <w:rFonts w:ascii="Arial" w:hAnsi="Arial" w:cs="Arial"/>
          <w:sz w:val="24"/>
          <w:szCs w:val="24"/>
        </w:rPr>
        <w:t>;</w:t>
      </w:r>
    </w:p>
    <w:p w14:paraId="7B6180C9" w14:textId="4FF8262D" w:rsidR="00BD0F6C" w:rsidRPr="00FF5B36" w:rsidRDefault="00BD0F6C" w:rsidP="00BD0F6C">
      <w:pPr>
        <w:spacing w:line="360" w:lineRule="auto"/>
        <w:ind w:firstLine="720"/>
        <w:jc w:val="both"/>
        <w:rPr>
          <w:rFonts w:ascii="Arial" w:hAnsi="Arial" w:cs="Arial"/>
          <w:sz w:val="24"/>
          <w:szCs w:val="24"/>
        </w:rPr>
      </w:pPr>
      <w:r w:rsidRPr="00FF5B36">
        <w:rPr>
          <w:rFonts w:ascii="Arial" w:hAnsi="Arial" w:cs="Arial"/>
          <w:sz w:val="24"/>
          <w:szCs w:val="24"/>
        </w:rPr>
        <w:t xml:space="preserve">2) соответствовать результатам воздействия </w:t>
      </w:r>
      <w:r w:rsidR="004D30B3" w:rsidRPr="00FF5B36">
        <w:rPr>
          <w:rFonts w:ascii="Arial" w:hAnsi="Arial" w:cs="Arial"/>
          <w:sz w:val="24"/>
          <w:szCs w:val="24"/>
        </w:rPr>
        <w:t>охвата пламенем</w:t>
      </w:r>
      <w:r w:rsidRPr="00FF5B36">
        <w:rPr>
          <w:rFonts w:ascii="Arial" w:hAnsi="Arial" w:cs="Arial"/>
          <w:sz w:val="24"/>
          <w:szCs w:val="24"/>
        </w:rPr>
        <w:t>, описанным в настоящем стандарте, и</w:t>
      </w:r>
      <w:r w:rsidR="0064176F" w:rsidRPr="00FF5B36">
        <w:rPr>
          <w:rFonts w:ascii="Arial" w:hAnsi="Arial" w:cs="Arial"/>
          <w:sz w:val="24"/>
          <w:szCs w:val="24"/>
        </w:rPr>
        <w:t>;</w:t>
      </w:r>
    </w:p>
    <w:p w14:paraId="53363774" w14:textId="72BA4CE4" w:rsidR="00D721A9" w:rsidRPr="00FF5B36" w:rsidRDefault="006F035E" w:rsidP="00EA57BA">
      <w:pPr>
        <w:spacing w:after="120" w:line="360" w:lineRule="auto"/>
        <w:ind w:firstLine="720"/>
        <w:jc w:val="both"/>
        <w:rPr>
          <w:rFonts w:ascii="Arial" w:hAnsi="Arial" w:cs="Arial"/>
          <w:sz w:val="24"/>
          <w:szCs w:val="24"/>
        </w:rPr>
      </w:pPr>
      <w:r w:rsidRPr="00FF5B36">
        <w:rPr>
          <w:rFonts w:ascii="Arial" w:hAnsi="Arial" w:cs="Arial"/>
          <w:sz w:val="24"/>
          <w:szCs w:val="24"/>
        </w:rPr>
        <w:t xml:space="preserve">3) </w:t>
      </w:r>
      <w:r w:rsidR="00D721A9" w:rsidRPr="00FF5B36">
        <w:rPr>
          <w:rFonts w:ascii="Arial" w:hAnsi="Arial" w:cs="Arial"/>
          <w:sz w:val="24"/>
          <w:szCs w:val="24"/>
        </w:rPr>
        <w:t xml:space="preserve">провести испытания </w:t>
      </w:r>
      <w:r w:rsidR="00704698" w:rsidRPr="00FF5B36">
        <w:rPr>
          <w:rFonts w:ascii="Arial" w:hAnsi="Arial" w:cs="Arial"/>
          <w:sz w:val="24"/>
          <w:szCs w:val="24"/>
        </w:rPr>
        <w:t xml:space="preserve">как </w:t>
      </w:r>
      <w:r w:rsidR="007211DA" w:rsidRPr="00FF5B36">
        <w:rPr>
          <w:rFonts w:ascii="Arial" w:hAnsi="Arial" w:cs="Arial"/>
          <w:sz w:val="24"/>
          <w:szCs w:val="24"/>
        </w:rPr>
        <w:t xml:space="preserve">минимум </w:t>
      </w:r>
      <w:r w:rsidR="00D721A9" w:rsidRPr="00FF5B36">
        <w:rPr>
          <w:rFonts w:ascii="Arial" w:hAnsi="Arial" w:cs="Arial"/>
          <w:sz w:val="24"/>
          <w:szCs w:val="24"/>
        </w:rPr>
        <w:t>одно</w:t>
      </w:r>
      <w:r w:rsidR="007211DA" w:rsidRPr="00FF5B36">
        <w:rPr>
          <w:rFonts w:ascii="Arial" w:hAnsi="Arial" w:cs="Arial"/>
          <w:sz w:val="24"/>
          <w:szCs w:val="24"/>
        </w:rPr>
        <w:t xml:space="preserve">го </w:t>
      </w:r>
      <w:r w:rsidR="00D721A9" w:rsidRPr="00FF5B36">
        <w:rPr>
          <w:rFonts w:ascii="Arial" w:hAnsi="Arial" w:cs="Arial"/>
          <w:sz w:val="24"/>
          <w:szCs w:val="24"/>
        </w:rPr>
        <w:t>предмет</w:t>
      </w:r>
      <w:r w:rsidR="001B58F2" w:rsidRPr="00FF5B36">
        <w:rPr>
          <w:rFonts w:ascii="Arial" w:hAnsi="Arial" w:cs="Arial"/>
          <w:sz w:val="24"/>
          <w:szCs w:val="24"/>
        </w:rPr>
        <w:t>а</w:t>
      </w:r>
      <w:r w:rsidR="00D721A9" w:rsidRPr="00FF5B36">
        <w:rPr>
          <w:rFonts w:ascii="Arial" w:hAnsi="Arial" w:cs="Arial"/>
          <w:sz w:val="24"/>
          <w:szCs w:val="24"/>
        </w:rPr>
        <w:t xml:space="preserve"> одежды</w:t>
      </w:r>
      <w:r w:rsidR="001B58F2" w:rsidRPr="00FF5B36">
        <w:rPr>
          <w:rFonts w:ascii="Arial" w:hAnsi="Arial" w:cs="Arial"/>
          <w:sz w:val="24"/>
          <w:szCs w:val="24"/>
        </w:rPr>
        <w:t xml:space="preserve"> из</w:t>
      </w:r>
      <w:r w:rsidR="00D721A9" w:rsidRPr="00FF5B36">
        <w:rPr>
          <w:rFonts w:ascii="Arial" w:hAnsi="Arial" w:cs="Arial"/>
          <w:sz w:val="24"/>
          <w:szCs w:val="24"/>
        </w:rPr>
        <w:t xml:space="preserve"> указанных в таблице 4</w:t>
      </w:r>
      <w:r w:rsidR="003A6CB5" w:rsidRPr="00FF5B36">
        <w:rPr>
          <w:rFonts w:ascii="Arial" w:hAnsi="Arial" w:cs="Arial"/>
          <w:sz w:val="24"/>
          <w:szCs w:val="24"/>
        </w:rPr>
        <w:t xml:space="preserve">, </w:t>
      </w:r>
      <w:bookmarkStart w:id="59" w:name="_Hlk217398705"/>
      <w:r w:rsidR="00286446" w:rsidRPr="00FF5B36">
        <w:rPr>
          <w:rFonts w:ascii="Arial" w:hAnsi="Arial" w:cs="Arial"/>
          <w:sz w:val="24"/>
          <w:szCs w:val="24"/>
        </w:rPr>
        <w:t xml:space="preserve">в трех </w:t>
      </w:r>
      <w:proofErr w:type="spellStart"/>
      <w:r w:rsidR="00286446" w:rsidRPr="00FF5B36">
        <w:rPr>
          <w:rFonts w:ascii="Arial" w:hAnsi="Arial" w:cs="Arial"/>
          <w:sz w:val="24"/>
          <w:szCs w:val="24"/>
        </w:rPr>
        <w:t>повторностях</w:t>
      </w:r>
      <w:proofErr w:type="spellEnd"/>
      <w:r w:rsidR="00286446" w:rsidRPr="00FF5B36">
        <w:rPr>
          <w:rFonts w:ascii="Arial" w:hAnsi="Arial" w:cs="Arial"/>
          <w:sz w:val="24"/>
          <w:szCs w:val="24"/>
        </w:rPr>
        <w:t xml:space="preserve"> </w:t>
      </w:r>
      <w:r w:rsidR="003A6CB5" w:rsidRPr="00FF5B36">
        <w:rPr>
          <w:rFonts w:ascii="Arial" w:hAnsi="Arial" w:cs="Arial"/>
          <w:sz w:val="24"/>
          <w:szCs w:val="24"/>
        </w:rPr>
        <w:t>при времени воздействия 3 с или 4 с</w:t>
      </w:r>
      <w:bookmarkEnd w:id="59"/>
      <w:r w:rsidR="007211DA" w:rsidRPr="00FF5B36">
        <w:rPr>
          <w:rFonts w:ascii="Arial" w:hAnsi="Arial" w:cs="Arial"/>
          <w:sz w:val="24"/>
          <w:szCs w:val="24"/>
        </w:rPr>
        <w:t xml:space="preserve">. </w:t>
      </w:r>
      <w:r w:rsidR="00D721A9" w:rsidRPr="00FF5B36">
        <w:rPr>
          <w:rFonts w:ascii="Arial" w:hAnsi="Arial" w:cs="Arial"/>
          <w:sz w:val="24"/>
          <w:szCs w:val="24"/>
        </w:rPr>
        <w:t>Результаты должны соответствовать сводным данным о точности испытаний, приведенным в таблице В.2, за исключением образца B (B200X3).</w:t>
      </w:r>
    </w:p>
    <w:p w14:paraId="3D7D1410" w14:textId="4E13EE4E" w:rsidR="00DB6F6A" w:rsidRPr="00FF5B36" w:rsidRDefault="00271366" w:rsidP="00EA57BA">
      <w:pPr>
        <w:spacing w:after="120" w:line="360" w:lineRule="auto"/>
        <w:ind w:firstLine="720"/>
        <w:jc w:val="both"/>
        <w:rPr>
          <w:rFonts w:ascii="Arial" w:hAnsi="Arial" w:cs="Arial"/>
          <w:sz w:val="22"/>
          <w:szCs w:val="22"/>
        </w:rPr>
      </w:pPr>
      <w:r w:rsidRPr="00FF5B36">
        <w:rPr>
          <w:rFonts w:ascii="Arial" w:hAnsi="Arial" w:cs="Arial"/>
          <w:spacing w:val="30"/>
          <w:szCs w:val="22"/>
        </w:rPr>
        <w:t>Примечание</w:t>
      </w:r>
      <w:r w:rsidRPr="00FF5B36">
        <w:rPr>
          <w:rFonts w:ascii="Arial" w:hAnsi="Arial" w:cs="Arial"/>
          <w:szCs w:val="22"/>
        </w:rPr>
        <w:t xml:space="preserve"> –</w:t>
      </w:r>
      <w:r w:rsidRPr="00FF5B36">
        <w:rPr>
          <w:rFonts w:ascii="Arial" w:hAnsi="Arial" w:cs="Arial"/>
          <w:sz w:val="22"/>
          <w:szCs w:val="22"/>
        </w:rPr>
        <w:t xml:space="preserve"> </w:t>
      </w:r>
      <w:r w:rsidR="00DB6F6A" w:rsidRPr="00FF5B36">
        <w:rPr>
          <w:rFonts w:ascii="Arial" w:hAnsi="Arial" w:cs="Arial"/>
        </w:rPr>
        <w:t>При выборе эталонной одежды необходимо понимать потенциальное изменение результата в зависимости от одежды, см. таблицу В.2</w:t>
      </w:r>
      <w:r w:rsidR="00D93154" w:rsidRPr="00FF5B36">
        <w:rPr>
          <w:rFonts w:ascii="Arial" w:hAnsi="Arial" w:cs="Arial"/>
        </w:rPr>
        <w:t>, а также</w:t>
      </w:r>
      <w:r w:rsidR="00DB6F6A" w:rsidRPr="00FF5B36">
        <w:rPr>
          <w:rFonts w:ascii="Arial" w:hAnsi="Arial" w:cs="Arial"/>
        </w:rPr>
        <w:t xml:space="preserve"> подробный отчет об анализе межлабораторных сличительных испытаний, который можно получить в секретариате (см. В.7).</w:t>
      </w:r>
    </w:p>
    <w:p w14:paraId="3B671F74" w14:textId="4A07F7EA" w:rsidR="00BD0F6C" w:rsidRPr="00FF5B36" w:rsidRDefault="00BD0F6C" w:rsidP="00BD0F6C">
      <w:pPr>
        <w:spacing w:line="360" w:lineRule="auto"/>
        <w:ind w:firstLine="720"/>
        <w:jc w:val="both"/>
        <w:rPr>
          <w:rFonts w:ascii="Arial" w:hAnsi="Arial" w:cs="Arial"/>
          <w:sz w:val="24"/>
          <w:szCs w:val="24"/>
        </w:rPr>
      </w:pPr>
      <w:r w:rsidRPr="00FF5B36">
        <w:rPr>
          <w:rFonts w:ascii="Arial" w:hAnsi="Arial" w:cs="Arial"/>
          <w:sz w:val="24"/>
          <w:szCs w:val="24"/>
        </w:rPr>
        <w:t xml:space="preserve">b) </w:t>
      </w:r>
      <w:r w:rsidR="00B22213" w:rsidRPr="00FF5B36">
        <w:rPr>
          <w:rFonts w:ascii="Arial" w:hAnsi="Arial" w:cs="Arial"/>
          <w:sz w:val="24"/>
          <w:szCs w:val="24"/>
        </w:rPr>
        <w:t>Лаборатория</w:t>
      </w:r>
      <w:r w:rsidRPr="00FF5B36">
        <w:rPr>
          <w:rFonts w:ascii="Arial" w:hAnsi="Arial" w:cs="Arial"/>
          <w:sz w:val="24"/>
          <w:szCs w:val="24"/>
        </w:rPr>
        <w:t xml:space="preserve">, </w:t>
      </w:r>
      <w:bookmarkStart w:id="60" w:name="_Hlk201851420"/>
      <w:r w:rsidR="00795C55" w:rsidRPr="00FF5B36">
        <w:rPr>
          <w:rFonts w:ascii="Arial" w:hAnsi="Arial" w:cs="Arial"/>
          <w:sz w:val="24"/>
          <w:szCs w:val="24"/>
        </w:rPr>
        <w:t>выполняющая</w:t>
      </w:r>
      <w:bookmarkEnd w:id="60"/>
      <w:r w:rsidRPr="00FF5B36">
        <w:rPr>
          <w:rFonts w:ascii="Arial" w:hAnsi="Arial" w:cs="Arial"/>
          <w:sz w:val="24"/>
          <w:szCs w:val="24"/>
        </w:rPr>
        <w:t xml:space="preserve"> испытания </w:t>
      </w:r>
      <w:r w:rsidR="00FC4022" w:rsidRPr="00FF5B36">
        <w:rPr>
          <w:rFonts w:ascii="Arial" w:hAnsi="Arial" w:cs="Arial"/>
          <w:sz w:val="24"/>
          <w:szCs w:val="24"/>
        </w:rPr>
        <w:t xml:space="preserve">по методу </w:t>
      </w:r>
      <w:r w:rsidRPr="00FF5B36">
        <w:rPr>
          <w:rFonts w:ascii="Arial" w:hAnsi="Arial" w:cs="Arial"/>
          <w:sz w:val="24"/>
          <w:szCs w:val="24"/>
        </w:rPr>
        <w:t>ISO</w:t>
      </w:r>
      <w:r w:rsidR="00772159" w:rsidRPr="00FF5B36">
        <w:rPr>
          <w:rFonts w:ascii="Arial" w:hAnsi="Arial" w:cs="Arial"/>
          <w:sz w:val="24"/>
          <w:szCs w:val="24"/>
        </w:rPr>
        <w:t> </w:t>
      </w:r>
      <w:r w:rsidRPr="00FF5B36">
        <w:rPr>
          <w:rFonts w:ascii="Arial" w:hAnsi="Arial" w:cs="Arial"/>
          <w:sz w:val="24"/>
          <w:szCs w:val="24"/>
        </w:rPr>
        <w:t>13506-1, должна отвечать всем требованиям настоящего стандарта.</w:t>
      </w:r>
    </w:p>
    <w:p w14:paraId="7E2E857F" w14:textId="7AE9670B" w:rsidR="00BD0F6C" w:rsidRPr="00DC0B62" w:rsidRDefault="00BD0F6C" w:rsidP="00BD0F6C">
      <w:pPr>
        <w:spacing w:line="360" w:lineRule="auto"/>
        <w:ind w:firstLine="720"/>
        <w:jc w:val="both"/>
        <w:rPr>
          <w:rFonts w:ascii="Arial" w:hAnsi="Arial" w:cs="Arial"/>
          <w:sz w:val="24"/>
          <w:szCs w:val="24"/>
        </w:rPr>
      </w:pPr>
      <w:r w:rsidRPr="00FF5B36">
        <w:rPr>
          <w:rFonts w:ascii="Arial" w:hAnsi="Arial" w:cs="Arial"/>
          <w:sz w:val="24"/>
          <w:szCs w:val="24"/>
        </w:rPr>
        <w:t xml:space="preserve">c) </w:t>
      </w:r>
      <w:r w:rsidR="00B22213" w:rsidRPr="00FF5B36">
        <w:rPr>
          <w:rFonts w:ascii="Arial" w:hAnsi="Arial" w:cs="Arial"/>
          <w:sz w:val="24"/>
          <w:szCs w:val="24"/>
        </w:rPr>
        <w:t>Лаборатория</w:t>
      </w:r>
      <w:r w:rsidRPr="00FF5B36">
        <w:rPr>
          <w:rFonts w:ascii="Arial" w:hAnsi="Arial" w:cs="Arial"/>
          <w:sz w:val="24"/>
          <w:szCs w:val="24"/>
        </w:rPr>
        <w:t xml:space="preserve">, </w:t>
      </w:r>
      <w:bookmarkStart w:id="61" w:name="_Hlk217398885"/>
      <w:r w:rsidR="00795C55" w:rsidRPr="00FF5B36">
        <w:rPr>
          <w:rFonts w:ascii="Arial" w:hAnsi="Arial" w:cs="Arial"/>
          <w:sz w:val="24"/>
          <w:szCs w:val="24"/>
        </w:rPr>
        <w:t>выполняющая</w:t>
      </w:r>
      <w:r w:rsidRPr="00FF5B36">
        <w:rPr>
          <w:rFonts w:ascii="Arial" w:hAnsi="Arial" w:cs="Arial"/>
          <w:sz w:val="24"/>
          <w:szCs w:val="24"/>
        </w:rPr>
        <w:t xml:space="preserve"> </w:t>
      </w:r>
      <w:r w:rsidR="00FC4022" w:rsidRPr="00FF5B36">
        <w:rPr>
          <w:rFonts w:ascii="Arial" w:hAnsi="Arial" w:cs="Arial"/>
          <w:sz w:val="24"/>
          <w:szCs w:val="24"/>
        </w:rPr>
        <w:t xml:space="preserve">испытания по методу </w:t>
      </w:r>
      <w:bookmarkEnd w:id="61"/>
      <w:r w:rsidRPr="00FF5B36">
        <w:rPr>
          <w:rFonts w:ascii="Arial" w:hAnsi="Arial" w:cs="Arial"/>
          <w:sz w:val="24"/>
          <w:szCs w:val="24"/>
        </w:rPr>
        <w:t>ISO</w:t>
      </w:r>
      <w:r w:rsidR="00772159" w:rsidRPr="00FF5B36">
        <w:rPr>
          <w:rFonts w:ascii="Arial" w:hAnsi="Arial" w:cs="Arial"/>
          <w:sz w:val="24"/>
          <w:szCs w:val="24"/>
        </w:rPr>
        <w:t> </w:t>
      </w:r>
      <w:r w:rsidRPr="00FF5B36">
        <w:rPr>
          <w:rFonts w:ascii="Arial" w:hAnsi="Arial" w:cs="Arial"/>
          <w:sz w:val="24"/>
          <w:szCs w:val="24"/>
        </w:rPr>
        <w:t xml:space="preserve">13506-1, должна иметь лабораторные </w:t>
      </w:r>
      <w:r w:rsidR="00B22213" w:rsidRPr="00FF5B36">
        <w:rPr>
          <w:rFonts w:ascii="Arial" w:hAnsi="Arial" w:cs="Arial"/>
          <w:sz w:val="24"/>
          <w:szCs w:val="24"/>
        </w:rPr>
        <w:t xml:space="preserve">помещения </w:t>
      </w:r>
      <w:r w:rsidRPr="00FF5B36">
        <w:rPr>
          <w:rFonts w:ascii="Arial" w:hAnsi="Arial" w:cs="Arial"/>
          <w:sz w:val="24"/>
          <w:szCs w:val="24"/>
        </w:rPr>
        <w:t xml:space="preserve">и оборудование, доступные </w:t>
      </w:r>
      <w:r w:rsidR="00A35739">
        <w:rPr>
          <w:rFonts w:ascii="Arial" w:hAnsi="Arial" w:cs="Arial"/>
          <w:sz w:val="24"/>
          <w:szCs w:val="24"/>
        </w:rPr>
        <w:t xml:space="preserve">для </w:t>
      </w:r>
      <w:r w:rsidR="002B5745" w:rsidRPr="006541EB">
        <w:rPr>
          <w:rFonts w:ascii="Arial" w:hAnsi="Arial" w:cs="Arial"/>
          <w:sz w:val="24"/>
          <w:szCs w:val="24"/>
        </w:rPr>
        <w:t xml:space="preserve">проведения </w:t>
      </w:r>
      <w:r w:rsidR="00795C55" w:rsidRPr="006541EB">
        <w:rPr>
          <w:rFonts w:ascii="Arial" w:hAnsi="Arial" w:cs="Arial"/>
          <w:sz w:val="24"/>
          <w:szCs w:val="24"/>
        </w:rPr>
        <w:t>надлежащ</w:t>
      </w:r>
      <w:r w:rsidR="00795C55">
        <w:rPr>
          <w:rFonts w:ascii="Arial" w:hAnsi="Arial" w:cs="Arial"/>
          <w:sz w:val="24"/>
          <w:szCs w:val="24"/>
        </w:rPr>
        <w:t>их</w:t>
      </w:r>
      <w:r w:rsidR="00795C55" w:rsidRPr="006541EB">
        <w:rPr>
          <w:rFonts w:ascii="Arial" w:hAnsi="Arial" w:cs="Arial"/>
          <w:sz w:val="24"/>
          <w:szCs w:val="24"/>
        </w:rPr>
        <w:t xml:space="preserve"> </w:t>
      </w:r>
      <w:r w:rsidR="002B5745" w:rsidRPr="006541EB">
        <w:rPr>
          <w:rFonts w:ascii="Arial" w:hAnsi="Arial" w:cs="Arial"/>
          <w:sz w:val="24"/>
          <w:szCs w:val="24"/>
        </w:rPr>
        <w:t xml:space="preserve">испытаний </w:t>
      </w:r>
      <w:r w:rsidR="00795C55">
        <w:rPr>
          <w:rFonts w:ascii="Arial" w:hAnsi="Arial" w:cs="Arial"/>
          <w:sz w:val="24"/>
          <w:szCs w:val="24"/>
        </w:rPr>
        <w:t>с целью</w:t>
      </w:r>
      <w:r w:rsidR="002B5745" w:rsidRPr="006541EB">
        <w:rPr>
          <w:rFonts w:ascii="Arial" w:hAnsi="Arial" w:cs="Arial"/>
          <w:sz w:val="24"/>
          <w:szCs w:val="24"/>
        </w:rPr>
        <w:t xml:space="preserve"> определени</w:t>
      </w:r>
      <w:r w:rsidR="00795C55">
        <w:rPr>
          <w:rFonts w:ascii="Arial" w:hAnsi="Arial" w:cs="Arial"/>
          <w:sz w:val="24"/>
          <w:szCs w:val="24"/>
        </w:rPr>
        <w:t>я</w:t>
      </w:r>
      <w:r w:rsidR="002B5745" w:rsidRPr="006541EB">
        <w:rPr>
          <w:rFonts w:ascii="Arial" w:hAnsi="Arial" w:cs="Arial"/>
          <w:sz w:val="24"/>
          <w:szCs w:val="24"/>
        </w:rPr>
        <w:t xml:space="preserve"> соответствия продук</w:t>
      </w:r>
      <w:r w:rsidR="00DC0B62">
        <w:rPr>
          <w:rFonts w:ascii="Arial" w:hAnsi="Arial" w:cs="Arial"/>
          <w:sz w:val="24"/>
          <w:szCs w:val="24"/>
        </w:rPr>
        <w:t>та</w:t>
      </w:r>
      <w:r w:rsidR="002B5745" w:rsidRPr="006541EB">
        <w:rPr>
          <w:rFonts w:ascii="Arial" w:hAnsi="Arial" w:cs="Arial"/>
          <w:sz w:val="24"/>
          <w:szCs w:val="24"/>
        </w:rPr>
        <w:t xml:space="preserve"> </w:t>
      </w:r>
      <w:r w:rsidRPr="00DC0B62">
        <w:rPr>
          <w:rFonts w:ascii="Arial" w:hAnsi="Arial" w:cs="Arial"/>
          <w:sz w:val="24"/>
          <w:szCs w:val="24"/>
        </w:rPr>
        <w:t>стандарту</w:t>
      </w:r>
      <w:r w:rsidR="00DC0B62" w:rsidRPr="00DC0B62">
        <w:rPr>
          <w:rFonts w:ascii="Arial" w:hAnsi="Arial" w:cs="Arial"/>
          <w:sz w:val="24"/>
          <w:szCs w:val="24"/>
        </w:rPr>
        <w:t xml:space="preserve"> </w:t>
      </w:r>
      <w:r w:rsidR="00DC0B62" w:rsidRPr="00DC0B62">
        <w:rPr>
          <w:rFonts w:ascii="Arial" w:hAnsi="Arial" w:cs="Arial"/>
          <w:sz w:val="24"/>
          <w:szCs w:val="24"/>
          <w:lang w:val="en-US"/>
        </w:rPr>
        <w:t>ISO</w:t>
      </w:r>
      <w:r w:rsidR="00CC590F" w:rsidRPr="00DC0B62">
        <w:rPr>
          <w:rFonts w:ascii="Arial" w:hAnsi="Arial" w:cs="Arial"/>
          <w:sz w:val="24"/>
          <w:szCs w:val="24"/>
        </w:rPr>
        <w:t>,</w:t>
      </w:r>
      <w:r w:rsidR="00CC590F" w:rsidRPr="00DC0B62">
        <w:rPr>
          <w:rFonts w:ascii="Arial" w:hAnsi="Arial" w:cs="Arial"/>
          <w:color w:val="00B0F0"/>
          <w:sz w:val="24"/>
          <w:szCs w:val="24"/>
        </w:rPr>
        <w:t xml:space="preserve"> </w:t>
      </w:r>
      <w:r w:rsidRPr="00DC0B62">
        <w:rPr>
          <w:rFonts w:ascii="Arial" w:hAnsi="Arial" w:cs="Arial"/>
          <w:sz w:val="24"/>
          <w:szCs w:val="24"/>
        </w:rPr>
        <w:t>со ссылкой на настоящий стандарт.</w:t>
      </w:r>
    </w:p>
    <w:p w14:paraId="59C4499A" w14:textId="5237D7C1" w:rsidR="00BD0F6C" w:rsidRPr="00A63731" w:rsidRDefault="00BD0F6C" w:rsidP="00BD0F6C">
      <w:pPr>
        <w:spacing w:line="360" w:lineRule="auto"/>
        <w:ind w:firstLine="720"/>
        <w:jc w:val="both"/>
        <w:rPr>
          <w:rFonts w:ascii="Arial" w:hAnsi="Arial" w:cs="Arial"/>
          <w:sz w:val="24"/>
          <w:szCs w:val="24"/>
        </w:rPr>
      </w:pPr>
      <w:r w:rsidRPr="006541EB">
        <w:rPr>
          <w:rFonts w:ascii="Arial" w:hAnsi="Arial" w:cs="Arial"/>
          <w:sz w:val="24"/>
          <w:szCs w:val="24"/>
        </w:rPr>
        <w:t xml:space="preserve">d) </w:t>
      </w:r>
      <w:r w:rsidR="00B22213" w:rsidRPr="006541EB">
        <w:rPr>
          <w:rFonts w:ascii="Arial" w:hAnsi="Arial" w:cs="Arial"/>
          <w:sz w:val="24"/>
          <w:szCs w:val="24"/>
        </w:rPr>
        <w:t>Лаборатория</w:t>
      </w:r>
      <w:r w:rsidRPr="006541EB">
        <w:rPr>
          <w:rFonts w:ascii="Arial" w:hAnsi="Arial" w:cs="Arial"/>
          <w:sz w:val="24"/>
          <w:szCs w:val="24"/>
        </w:rPr>
        <w:t xml:space="preserve">, </w:t>
      </w:r>
      <w:bookmarkStart w:id="62" w:name="_Hlk217398927"/>
      <w:r w:rsidR="00795C55" w:rsidRPr="00795C55">
        <w:rPr>
          <w:rFonts w:ascii="Arial" w:hAnsi="Arial" w:cs="Arial"/>
          <w:sz w:val="24"/>
          <w:szCs w:val="24"/>
        </w:rPr>
        <w:t>выполняющая</w:t>
      </w:r>
      <w:r w:rsidRPr="006541EB">
        <w:rPr>
          <w:rFonts w:ascii="Arial" w:hAnsi="Arial" w:cs="Arial"/>
          <w:sz w:val="24"/>
          <w:szCs w:val="24"/>
        </w:rPr>
        <w:t xml:space="preserve"> </w:t>
      </w:r>
      <w:r w:rsidR="002B5745" w:rsidRPr="006541EB">
        <w:rPr>
          <w:rFonts w:ascii="Arial" w:hAnsi="Arial" w:cs="Arial"/>
          <w:sz w:val="24"/>
          <w:szCs w:val="24"/>
        </w:rPr>
        <w:t xml:space="preserve">испытания по методу </w:t>
      </w:r>
      <w:bookmarkEnd w:id="62"/>
      <w:r w:rsidRPr="006541EB">
        <w:rPr>
          <w:rFonts w:ascii="Arial" w:hAnsi="Arial" w:cs="Arial"/>
          <w:sz w:val="24"/>
          <w:szCs w:val="24"/>
        </w:rPr>
        <w:t>IS</w:t>
      </w:r>
      <w:r w:rsidR="006F035E" w:rsidRPr="006541EB">
        <w:rPr>
          <w:rFonts w:ascii="Arial" w:hAnsi="Arial" w:cs="Arial"/>
          <w:sz w:val="24"/>
          <w:szCs w:val="24"/>
        </w:rPr>
        <w:t>О</w:t>
      </w:r>
      <w:r w:rsidR="00772159" w:rsidRPr="006541EB">
        <w:rPr>
          <w:rFonts w:ascii="Arial" w:hAnsi="Arial" w:cs="Arial"/>
          <w:sz w:val="24"/>
          <w:szCs w:val="24"/>
        </w:rPr>
        <w:t> </w:t>
      </w:r>
      <w:r w:rsidRPr="006541EB">
        <w:rPr>
          <w:rFonts w:ascii="Arial" w:hAnsi="Arial" w:cs="Arial"/>
          <w:sz w:val="24"/>
          <w:szCs w:val="24"/>
        </w:rPr>
        <w:t xml:space="preserve">13506-1, должна иметь действующую программу для </w:t>
      </w:r>
      <w:r w:rsidRPr="00A63731">
        <w:rPr>
          <w:rFonts w:ascii="Arial" w:hAnsi="Arial" w:cs="Arial"/>
          <w:sz w:val="24"/>
          <w:szCs w:val="24"/>
        </w:rPr>
        <w:t xml:space="preserve">калибровки </w:t>
      </w:r>
      <w:r w:rsidR="00CE3B6B" w:rsidRPr="00A63731">
        <w:rPr>
          <w:rFonts w:ascii="Arial" w:hAnsi="Arial" w:cs="Arial"/>
          <w:sz w:val="24"/>
          <w:szCs w:val="24"/>
        </w:rPr>
        <w:t xml:space="preserve">по данному методу </w:t>
      </w:r>
      <w:r w:rsidRPr="00A63731">
        <w:rPr>
          <w:rFonts w:ascii="Arial" w:hAnsi="Arial" w:cs="Arial"/>
          <w:sz w:val="24"/>
          <w:szCs w:val="24"/>
        </w:rPr>
        <w:t>испытания и соответствующие приборы, а также процедуры, используемые для обеспечения надлежащего контроля за проведением испытания.</w:t>
      </w:r>
    </w:p>
    <w:p w14:paraId="5A488B82" w14:textId="2D066E6D" w:rsidR="00D72691" w:rsidRPr="00FF5B36" w:rsidRDefault="00BD0F6C" w:rsidP="00BD0F6C">
      <w:pPr>
        <w:spacing w:line="360" w:lineRule="auto"/>
        <w:ind w:firstLine="720"/>
        <w:jc w:val="both"/>
        <w:rPr>
          <w:rFonts w:ascii="Arial" w:hAnsi="Arial" w:cs="Arial"/>
          <w:sz w:val="24"/>
          <w:szCs w:val="24"/>
        </w:rPr>
      </w:pPr>
      <w:r w:rsidRPr="00A63731">
        <w:rPr>
          <w:rFonts w:ascii="Arial" w:hAnsi="Arial" w:cs="Arial"/>
          <w:sz w:val="24"/>
          <w:szCs w:val="24"/>
        </w:rPr>
        <w:t xml:space="preserve">e) </w:t>
      </w:r>
      <w:r w:rsidR="00B22213" w:rsidRPr="00A63731">
        <w:rPr>
          <w:rFonts w:ascii="Arial" w:hAnsi="Arial" w:cs="Arial"/>
          <w:sz w:val="24"/>
          <w:szCs w:val="24"/>
        </w:rPr>
        <w:t>Лаборатория</w:t>
      </w:r>
      <w:r w:rsidRPr="00A63731">
        <w:rPr>
          <w:rFonts w:ascii="Arial" w:hAnsi="Arial" w:cs="Arial"/>
          <w:sz w:val="24"/>
          <w:szCs w:val="24"/>
        </w:rPr>
        <w:t xml:space="preserve">, </w:t>
      </w:r>
      <w:bookmarkStart w:id="63" w:name="_Hlk217399175"/>
      <w:r w:rsidR="00683486" w:rsidRPr="006C18C7">
        <w:rPr>
          <w:rFonts w:ascii="Arial" w:hAnsi="Arial" w:cs="Arial"/>
          <w:sz w:val="24"/>
          <w:szCs w:val="24"/>
        </w:rPr>
        <w:t>выполняющая</w:t>
      </w:r>
      <w:r w:rsidR="00683486" w:rsidRPr="00A63731">
        <w:rPr>
          <w:rFonts w:ascii="Arial" w:hAnsi="Arial" w:cs="Arial"/>
          <w:sz w:val="24"/>
          <w:szCs w:val="24"/>
        </w:rPr>
        <w:t xml:space="preserve"> </w:t>
      </w:r>
      <w:r w:rsidR="002B5745" w:rsidRPr="00A63731">
        <w:rPr>
          <w:rFonts w:ascii="Arial" w:hAnsi="Arial" w:cs="Arial"/>
          <w:sz w:val="24"/>
          <w:szCs w:val="24"/>
        </w:rPr>
        <w:t xml:space="preserve">испытания по методу </w:t>
      </w:r>
      <w:bookmarkEnd w:id="63"/>
      <w:r w:rsidRPr="00A63731">
        <w:rPr>
          <w:rFonts w:ascii="Arial" w:hAnsi="Arial" w:cs="Arial"/>
          <w:sz w:val="24"/>
          <w:szCs w:val="24"/>
        </w:rPr>
        <w:t>ISO</w:t>
      </w:r>
      <w:r w:rsidR="002B5745" w:rsidRPr="00A63731">
        <w:rPr>
          <w:rFonts w:ascii="Arial" w:hAnsi="Arial" w:cs="Arial"/>
          <w:sz w:val="24"/>
          <w:szCs w:val="24"/>
        </w:rPr>
        <w:t> </w:t>
      </w:r>
      <w:r w:rsidRPr="00A63731">
        <w:rPr>
          <w:rFonts w:ascii="Arial" w:hAnsi="Arial" w:cs="Arial"/>
          <w:sz w:val="24"/>
          <w:szCs w:val="24"/>
        </w:rPr>
        <w:t xml:space="preserve">13506-1, должна следовать надлежащей </w:t>
      </w:r>
      <w:r w:rsidRPr="00FF5B36">
        <w:rPr>
          <w:rFonts w:ascii="Arial" w:hAnsi="Arial" w:cs="Arial"/>
          <w:sz w:val="24"/>
          <w:szCs w:val="24"/>
        </w:rPr>
        <w:t xml:space="preserve">практике в отношении использования лабораторных руководств, </w:t>
      </w:r>
      <w:r w:rsidR="00BA57E0" w:rsidRPr="00FF5B36">
        <w:rPr>
          <w:rFonts w:ascii="Arial" w:hAnsi="Arial" w:cs="Arial"/>
          <w:sz w:val="24"/>
          <w:szCs w:val="24"/>
        </w:rPr>
        <w:t>разработки</w:t>
      </w:r>
      <w:r w:rsidR="00B22213" w:rsidRPr="00FF5B36">
        <w:rPr>
          <w:rFonts w:ascii="Arial" w:hAnsi="Arial" w:cs="Arial"/>
          <w:sz w:val="24"/>
          <w:szCs w:val="24"/>
        </w:rPr>
        <w:t xml:space="preserve"> записи данных</w:t>
      </w:r>
      <w:r w:rsidRPr="00FF5B36">
        <w:rPr>
          <w:rFonts w:ascii="Arial" w:hAnsi="Arial" w:cs="Arial"/>
          <w:sz w:val="24"/>
          <w:szCs w:val="24"/>
        </w:rPr>
        <w:t xml:space="preserve">, документированных процедур калибровки и операций калибровки, </w:t>
      </w:r>
      <w:r w:rsidR="00B22213" w:rsidRPr="00FF5B36">
        <w:rPr>
          <w:rFonts w:ascii="Arial" w:hAnsi="Arial" w:cs="Arial"/>
          <w:sz w:val="24"/>
          <w:szCs w:val="24"/>
        </w:rPr>
        <w:t xml:space="preserve">верификации </w:t>
      </w:r>
      <w:r w:rsidR="008978EE" w:rsidRPr="00FF5B36">
        <w:rPr>
          <w:rFonts w:ascii="Arial" w:hAnsi="Arial" w:cs="Arial"/>
          <w:sz w:val="24"/>
          <w:szCs w:val="24"/>
        </w:rPr>
        <w:t xml:space="preserve">эксплуатационных </w:t>
      </w:r>
      <w:r w:rsidR="00B22213" w:rsidRPr="00FF5B36">
        <w:rPr>
          <w:rFonts w:ascii="Arial" w:hAnsi="Arial" w:cs="Arial"/>
          <w:sz w:val="24"/>
          <w:szCs w:val="24"/>
        </w:rPr>
        <w:t>характеристик</w:t>
      </w:r>
      <w:r w:rsidRPr="00FF5B36">
        <w:rPr>
          <w:rFonts w:ascii="Arial" w:hAnsi="Arial" w:cs="Arial"/>
          <w:sz w:val="24"/>
          <w:szCs w:val="24"/>
        </w:rPr>
        <w:t>, проверки квалификации и программ подготовки персонала.</w:t>
      </w:r>
    </w:p>
    <w:p w14:paraId="2C1CF004" w14:textId="72753C44" w:rsidR="00BD0F6C" w:rsidRPr="00FF5B36" w:rsidRDefault="00BD0F6C" w:rsidP="00B23871">
      <w:pPr>
        <w:spacing w:before="240" w:after="120" w:line="360" w:lineRule="auto"/>
        <w:ind w:firstLine="720"/>
        <w:jc w:val="both"/>
        <w:rPr>
          <w:rFonts w:ascii="Arial" w:hAnsi="Arial" w:cs="Arial"/>
          <w:b/>
          <w:sz w:val="28"/>
          <w:szCs w:val="24"/>
        </w:rPr>
      </w:pPr>
      <w:r w:rsidRPr="00FF5B36">
        <w:rPr>
          <w:rFonts w:ascii="Arial" w:hAnsi="Arial" w:cs="Arial"/>
          <w:b/>
          <w:sz w:val="28"/>
          <w:szCs w:val="24"/>
        </w:rPr>
        <w:t>6 Отбор проб и испытуемых образцов</w:t>
      </w:r>
    </w:p>
    <w:p w14:paraId="6D30919B" w14:textId="77777777" w:rsidR="00BD0F6C" w:rsidRPr="00FF5B36" w:rsidRDefault="00BD0F6C" w:rsidP="00B23871">
      <w:pPr>
        <w:spacing w:after="120" w:line="360" w:lineRule="auto"/>
        <w:ind w:firstLine="720"/>
        <w:jc w:val="both"/>
        <w:rPr>
          <w:rFonts w:ascii="Arial" w:hAnsi="Arial" w:cs="Arial"/>
          <w:b/>
          <w:sz w:val="24"/>
          <w:szCs w:val="24"/>
        </w:rPr>
      </w:pPr>
      <w:r w:rsidRPr="00FF5B36">
        <w:rPr>
          <w:rFonts w:ascii="Arial" w:hAnsi="Arial" w:cs="Arial"/>
          <w:b/>
          <w:sz w:val="24"/>
          <w:szCs w:val="24"/>
        </w:rPr>
        <w:t>6.1 Общие требования</w:t>
      </w:r>
    </w:p>
    <w:p w14:paraId="7B4EE470" w14:textId="2ED284A4" w:rsidR="00BD0F6C" w:rsidRPr="00FF5B36" w:rsidRDefault="00BD0F6C" w:rsidP="00B23871">
      <w:pPr>
        <w:spacing w:after="120" w:line="360" w:lineRule="auto"/>
        <w:ind w:firstLine="720"/>
        <w:jc w:val="both"/>
        <w:rPr>
          <w:rFonts w:ascii="Arial" w:hAnsi="Arial" w:cs="Arial"/>
          <w:sz w:val="24"/>
          <w:szCs w:val="24"/>
        </w:rPr>
      </w:pPr>
      <w:r w:rsidRPr="00FF5B36">
        <w:rPr>
          <w:rFonts w:ascii="Arial" w:hAnsi="Arial" w:cs="Arial"/>
          <w:sz w:val="24"/>
          <w:szCs w:val="24"/>
        </w:rPr>
        <w:t xml:space="preserve">Испытуемый образец, подлежащий испытанию в соответствии с настоящим стандартом, должен быть изготовлен в виде </w:t>
      </w:r>
      <w:r w:rsidR="00276801" w:rsidRPr="00FF5B36">
        <w:rPr>
          <w:rFonts w:ascii="Arial" w:hAnsi="Arial" w:cs="Arial"/>
          <w:sz w:val="24"/>
          <w:szCs w:val="24"/>
        </w:rPr>
        <w:t>предмета</w:t>
      </w:r>
      <w:r w:rsidRPr="00FF5B36">
        <w:rPr>
          <w:rFonts w:ascii="Arial" w:hAnsi="Arial" w:cs="Arial"/>
          <w:sz w:val="24"/>
          <w:szCs w:val="24"/>
        </w:rPr>
        <w:t>/комплекта</w:t>
      </w:r>
      <w:r w:rsidR="007F1407" w:rsidRPr="00FF5B36">
        <w:rPr>
          <w:rFonts w:ascii="Arial" w:hAnsi="Arial" w:cs="Arial"/>
          <w:sz w:val="24"/>
          <w:szCs w:val="24"/>
        </w:rPr>
        <w:t xml:space="preserve"> одежды</w:t>
      </w:r>
      <w:r w:rsidRPr="00FF5B36">
        <w:rPr>
          <w:rFonts w:ascii="Arial" w:hAnsi="Arial" w:cs="Arial"/>
          <w:sz w:val="24"/>
          <w:szCs w:val="24"/>
        </w:rPr>
        <w:t xml:space="preserve">, предоставленного изготовителем, </w:t>
      </w:r>
      <w:r w:rsidR="00B22213" w:rsidRPr="00FF5B36">
        <w:rPr>
          <w:rFonts w:ascii="Arial" w:hAnsi="Arial" w:cs="Arial"/>
          <w:sz w:val="24"/>
          <w:szCs w:val="24"/>
        </w:rPr>
        <w:t xml:space="preserve">в готовом для продажи виде </w:t>
      </w:r>
      <w:r w:rsidRPr="00FF5B36">
        <w:rPr>
          <w:rFonts w:ascii="Arial" w:hAnsi="Arial" w:cs="Arial"/>
          <w:sz w:val="24"/>
          <w:szCs w:val="24"/>
        </w:rPr>
        <w:t>или как определено стандартом на продукцию.</w:t>
      </w:r>
    </w:p>
    <w:p w14:paraId="1C9E83B7" w14:textId="7C37E341" w:rsidR="00BD0F6C" w:rsidRPr="004E71DE" w:rsidRDefault="00BD0F6C" w:rsidP="00B23871">
      <w:pPr>
        <w:spacing w:after="120" w:line="360" w:lineRule="auto"/>
        <w:ind w:firstLine="720"/>
        <w:jc w:val="both"/>
        <w:rPr>
          <w:rFonts w:ascii="Arial" w:hAnsi="Arial" w:cs="Arial"/>
          <w:sz w:val="22"/>
          <w:szCs w:val="22"/>
        </w:rPr>
      </w:pPr>
      <w:bookmarkStart w:id="64" w:name="_Hlk201748748"/>
      <w:r w:rsidRPr="004E71DE">
        <w:rPr>
          <w:rFonts w:ascii="Arial" w:hAnsi="Arial" w:cs="Arial"/>
          <w:spacing w:val="30"/>
          <w:szCs w:val="22"/>
        </w:rPr>
        <w:t>Примечание</w:t>
      </w:r>
      <w:r w:rsidRPr="004E71DE">
        <w:rPr>
          <w:rFonts w:ascii="Arial" w:hAnsi="Arial" w:cs="Arial"/>
          <w:szCs w:val="22"/>
        </w:rPr>
        <w:t xml:space="preserve"> –</w:t>
      </w:r>
      <w:r w:rsidRPr="004E71DE">
        <w:rPr>
          <w:rFonts w:ascii="Arial" w:hAnsi="Arial" w:cs="Arial"/>
          <w:sz w:val="22"/>
          <w:szCs w:val="22"/>
        </w:rPr>
        <w:t xml:space="preserve"> </w:t>
      </w:r>
      <w:r w:rsidR="00E71E03" w:rsidRPr="004E71DE">
        <w:rPr>
          <w:rFonts w:ascii="Arial" w:hAnsi="Arial" w:cs="Arial"/>
          <w:szCs w:val="22"/>
        </w:rPr>
        <w:t>Настоящий метод испытания может использоваться для других целей, таких как исследование материалов и конструкций</w:t>
      </w:r>
      <w:r w:rsidR="00CB026B" w:rsidRPr="004E71DE">
        <w:rPr>
          <w:rFonts w:ascii="Arial" w:hAnsi="Arial" w:cs="Arial"/>
          <w:szCs w:val="22"/>
        </w:rPr>
        <w:t xml:space="preserve"> предметов</w:t>
      </w:r>
      <w:r w:rsidR="00E71E03" w:rsidRPr="004E71DE">
        <w:rPr>
          <w:rFonts w:ascii="Arial" w:hAnsi="Arial" w:cs="Arial"/>
          <w:szCs w:val="22"/>
        </w:rPr>
        <w:t xml:space="preserve"> одежды, сравнение комплектов одежды или оценка</w:t>
      </w:r>
      <w:r w:rsidR="00845C78" w:rsidRPr="004E71DE">
        <w:rPr>
          <w:rFonts w:ascii="Arial" w:hAnsi="Arial" w:cs="Arial"/>
          <w:szCs w:val="22"/>
        </w:rPr>
        <w:t xml:space="preserve"> соответствия</w:t>
      </w:r>
      <w:r w:rsidR="00E71E03" w:rsidRPr="004E71DE">
        <w:rPr>
          <w:rFonts w:ascii="Arial" w:hAnsi="Arial" w:cs="Arial"/>
          <w:szCs w:val="22"/>
        </w:rPr>
        <w:t xml:space="preserve"> любо</w:t>
      </w:r>
      <w:r w:rsidR="00276801" w:rsidRPr="004E71DE">
        <w:rPr>
          <w:rFonts w:ascii="Arial" w:hAnsi="Arial" w:cs="Arial"/>
          <w:szCs w:val="22"/>
        </w:rPr>
        <w:t>го</w:t>
      </w:r>
      <w:r w:rsidR="00E71E03" w:rsidRPr="004E71DE">
        <w:rPr>
          <w:rFonts w:ascii="Arial" w:hAnsi="Arial" w:cs="Arial"/>
          <w:szCs w:val="22"/>
        </w:rPr>
        <w:t xml:space="preserve"> </w:t>
      </w:r>
      <w:r w:rsidR="00276801" w:rsidRPr="004E71DE">
        <w:rPr>
          <w:rFonts w:ascii="Arial" w:hAnsi="Arial" w:cs="Arial"/>
          <w:szCs w:val="22"/>
        </w:rPr>
        <w:t xml:space="preserve">предмета </w:t>
      </w:r>
      <w:r w:rsidR="00E71E03" w:rsidRPr="004E71DE">
        <w:rPr>
          <w:rFonts w:ascii="Arial" w:hAnsi="Arial" w:cs="Arial"/>
          <w:szCs w:val="22"/>
        </w:rPr>
        <w:t xml:space="preserve">или комплекта </w:t>
      </w:r>
      <w:r w:rsidR="00E3084B" w:rsidRPr="004E71DE">
        <w:rPr>
          <w:rFonts w:ascii="Arial" w:hAnsi="Arial" w:cs="Arial"/>
          <w:szCs w:val="22"/>
        </w:rPr>
        <w:t>одежды</w:t>
      </w:r>
      <w:r w:rsidR="00E71E03" w:rsidRPr="004E71DE">
        <w:rPr>
          <w:rFonts w:ascii="Arial" w:hAnsi="Arial" w:cs="Arial"/>
          <w:szCs w:val="22"/>
        </w:rPr>
        <w:t xml:space="preserve"> конкретному назначению, стандартам конечного </w:t>
      </w:r>
      <w:r w:rsidR="00CB1327" w:rsidRPr="004E71DE">
        <w:rPr>
          <w:rFonts w:ascii="Arial" w:hAnsi="Arial" w:cs="Arial"/>
          <w:szCs w:val="22"/>
        </w:rPr>
        <w:t xml:space="preserve">использования </w:t>
      </w:r>
      <w:r w:rsidR="00E71E03" w:rsidRPr="004E71DE">
        <w:rPr>
          <w:rFonts w:ascii="Arial" w:hAnsi="Arial" w:cs="Arial"/>
          <w:szCs w:val="22"/>
        </w:rPr>
        <w:t>или техническим заданиям</w:t>
      </w:r>
      <w:r w:rsidRPr="004E71DE">
        <w:rPr>
          <w:rFonts w:ascii="Arial" w:hAnsi="Arial" w:cs="Arial"/>
          <w:sz w:val="22"/>
          <w:szCs w:val="22"/>
        </w:rPr>
        <w:t>.</w:t>
      </w:r>
    </w:p>
    <w:bookmarkEnd w:id="64"/>
    <w:p w14:paraId="082FD408" w14:textId="77777777" w:rsidR="00BD0F6C" w:rsidRPr="004E71DE" w:rsidRDefault="00BD0F6C" w:rsidP="00B23871">
      <w:pPr>
        <w:spacing w:after="120" w:line="360" w:lineRule="auto"/>
        <w:ind w:firstLine="720"/>
        <w:jc w:val="both"/>
        <w:rPr>
          <w:rFonts w:ascii="Arial" w:hAnsi="Arial" w:cs="Arial"/>
          <w:b/>
          <w:sz w:val="24"/>
          <w:szCs w:val="24"/>
        </w:rPr>
      </w:pPr>
      <w:r w:rsidRPr="004E71DE">
        <w:rPr>
          <w:rFonts w:ascii="Arial" w:hAnsi="Arial" w:cs="Arial"/>
          <w:b/>
          <w:sz w:val="24"/>
          <w:szCs w:val="24"/>
        </w:rPr>
        <w:t>6.2 Количество испытуемых образцов</w:t>
      </w:r>
    </w:p>
    <w:p w14:paraId="2DE5F480" w14:textId="77777777" w:rsidR="00827B06" w:rsidRPr="004E71DE" w:rsidRDefault="00827B06" w:rsidP="00B23871">
      <w:pPr>
        <w:spacing w:after="120" w:line="360" w:lineRule="auto"/>
        <w:ind w:firstLine="709"/>
        <w:jc w:val="both"/>
        <w:rPr>
          <w:rFonts w:ascii="Arial" w:hAnsi="Arial" w:cs="Arial"/>
          <w:sz w:val="24"/>
          <w:szCs w:val="24"/>
        </w:rPr>
      </w:pPr>
      <w:r w:rsidRPr="004E71DE">
        <w:rPr>
          <w:rFonts w:ascii="Arial" w:hAnsi="Arial" w:cs="Arial"/>
          <w:sz w:val="24"/>
          <w:szCs w:val="24"/>
        </w:rPr>
        <w:t xml:space="preserve">Если иное не предусмотрено стандартом на продукцию или </w:t>
      </w:r>
      <w:r w:rsidR="006F035E" w:rsidRPr="004E71DE">
        <w:rPr>
          <w:rFonts w:ascii="Arial" w:hAnsi="Arial" w:cs="Arial"/>
          <w:sz w:val="24"/>
          <w:szCs w:val="24"/>
        </w:rPr>
        <w:t xml:space="preserve">техническим </w:t>
      </w:r>
      <w:r w:rsidR="00E71E03" w:rsidRPr="004E71DE">
        <w:rPr>
          <w:rFonts w:ascii="Arial" w:hAnsi="Arial" w:cs="Arial"/>
          <w:sz w:val="24"/>
          <w:szCs w:val="24"/>
        </w:rPr>
        <w:t>заданием</w:t>
      </w:r>
      <w:r w:rsidR="00B22213" w:rsidRPr="004E71DE">
        <w:rPr>
          <w:rFonts w:ascii="Arial" w:hAnsi="Arial" w:cs="Arial"/>
          <w:sz w:val="24"/>
          <w:szCs w:val="24"/>
        </w:rPr>
        <w:t xml:space="preserve"> </w:t>
      </w:r>
      <w:r w:rsidRPr="004E71DE">
        <w:rPr>
          <w:rFonts w:ascii="Arial" w:hAnsi="Arial" w:cs="Arial"/>
          <w:sz w:val="24"/>
          <w:szCs w:val="24"/>
        </w:rPr>
        <w:t>на продукцию, то должно быть испытано три образца.</w:t>
      </w:r>
    </w:p>
    <w:p w14:paraId="69E191D0" w14:textId="77777777" w:rsidR="00827B06" w:rsidRPr="004E71DE" w:rsidRDefault="00827B06" w:rsidP="00B23871">
      <w:pPr>
        <w:spacing w:after="120" w:line="360" w:lineRule="auto"/>
        <w:ind w:firstLine="709"/>
        <w:jc w:val="both"/>
        <w:rPr>
          <w:rFonts w:ascii="Arial" w:hAnsi="Arial" w:cs="Arial"/>
          <w:b/>
          <w:sz w:val="24"/>
          <w:szCs w:val="24"/>
        </w:rPr>
      </w:pPr>
      <w:r w:rsidRPr="004E71DE">
        <w:rPr>
          <w:rFonts w:ascii="Arial" w:hAnsi="Arial" w:cs="Arial"/>
          <w:b/>
          <w:sz w:val="24"/>
          <w:szCs w:val="24"/>
        </w:rPr>
        <w:t>6.3 Размер испытуемого образца</w:t>
      </w:r>
    </w:p>
    <w:p w14:paraId="404A4DC3" w14:textId="556DE8E4" w:rsidR="00F453BC" w:rsidRPr="004E71DE" w:rsidRDefault="00592DAF" w:rsidP="00B23871">
      <w:pPr>
        <w:spacing w:line="360" w:lineRule="auto"/>
        <w:ind w:firstLine="709"/>
        <w:jc w:val="both"/>
        <w:rPr>
          <w:rFonts w:ascii="Arial" w:hAnsi="Arial" w:cs="Arial"/>
          <w:sz w:val="24"/>
          <w:szCs w:val="24"/>
        </w:rPr>
      </w:pPr>
      <w:r w:rsidRPr="004E71DE">
        <w:rPr>
          <w:rFonts w:ascii="Arial" w:hAnsi="Arial" w:cs="Arial"/>
          <w:sz w:val="24"/>
          <w:szCs w:val="24"/>
        </w:rPr>
        <w:t xml:space="preserve">Посадка </w:t>
      </w:r>
      <w:r w:rsidR="00CB026B" w:rsidRPr="004E71DE">
        <w:rPr>
          <w:rFonts w:ascii="Arial" w:hAnsi="Arial" w:cs="Arial"/>
          <w:sz w:val="24"/>
          <w:szCs w:val="24"/>
        </w:rPr>
        <w:t xml:space="preserve">предмета </w:t>
      </w:r>
      <w:r w:rsidRPr="004E71DE">
        <w:rPr>
          <w:rFonts w:ascii="Arial" w:hAnsi="Arial" w:cs="Arial"/>
          <w:sz w:val="24"/>
          <w:szCs w:val="24"/>
        </w:rPr>
        <w:t>одежды на манекене имеет большое значение</w:t>
      </w:r>
      <w:bookmarkStart w:id="65" w:name="_Hlk201574468"/>
      <w:r w:rsidRPr="004E71DE">
        <w:rPr>
          <w:rFonts w:ascii="Arial" w:hAnsi="Arial" w:cs="Arial"/>
          <w:sz w:val="24"/>
          <w:szCs w:val="24"/>
        </w:rPr>
        <w:t xml:space="preserve">. </w:t>
      </w:r>
      <w:r w:rsidR="00F453BC" w:rsidRPr="004E71DE">
        <w:rPr>
          <w:rFonts w:ascii="Arial" w:hAnsi="Arial" w:cs="Arial"/>
          <w:sz w:val="24"/>
          <w:szCs w:val="24"/>
        </w:rPr>
        <w:t xml:space="preserve"> Размер испытуемо</w:t>
      </w:r>
      <w:r w:rsidR="00CB026B" w:rsidRPr="004E71DE">
        <w:rPr>
          <w:rFonts w:ascii="Arial" w:hAnsi="Arial" w:cs="Arial"/>
          <w:sz w:val="24"/>
          <w:szCs w:val="24"/>
        </w:rPr>
        <w:t>го предмета</w:t>
      </w:r>
      <w:r w:rsidR="00F453BC" w:rsidRPr="004E71DE">
        <w:rPr>
          <w:rFonts w:ascii="Arial" w:hAnsi="Arial" w:cs="Arial"/>
          <w:sz w:val="24"/>
          <w:szCs w:val="24"/>
        </w:rPr>
        <w:t xml:space="preserve"> одежды или образца должен быть выбран изготовителем из </w:t>
      </w:r>
      <w:r w:rsidR="00D133E4" w:rsidRPr="004E71DE">
        <w:rPr>
          <w:rFonts w:ascii="Arial" w:hAnsi="Arial" w:cs="Arial"/>
          <w:sz w:val="24"/>
          <w:szCs w:val="24"/>
        </w:rPr>
        <w:t xml:space="preserve">своего </w:t>
      </w:r>
      <w:r w:rsidR="00F453BC" w:rsidRPr="004E71DE">
        <w:rPr>
          <w:rFonts w:ascii="Arial" w:hAnsi="Arial" w:cs="Arial"/>
          <w:sz w:val="24"/>
          <w:szCs w:val="24"/>
        </w:rPr>
        <w:t>размерного ряда</w:t>
      </w:r>
      <w:r w:rsidR="00445440" w:rsidRPr="004E71DE">
        <w:rPr>
          <w:rFonts w:ascii="Arial" w:hAnsi="Arial" w:cs="Arial"/>
          <w:sz w:val="24"/>
          <w:szCs w:val="24"/>
        </w:rPr>
        <w:t xml:space="preserve"> </w:t>
      </w:r>
      <w:r w:rsidR="00D93154" w:rsidRPr="004E71DE">
        <w:rPr>
          <w:rFonts w:ascii="Arial" w:hAnsi="Arial" w:cs="Arial"/>
          <w:sz w:val="24"/>
          <w:szCs w:val="24"/>
        </w:rPr>
        <w:t>в соответствии с</w:t>
      </w:r>
      <w:r w:rsidR="00A864E0" w:rsidRPr="004E71DE">
        <w:rPr>
          <w:rFonts w:ascii="Arial" w:hAnsi="Arial" w:cs="Arial"/>
          <w:sz w:val="24"/>
          <w:szCs w:val="24"/>
        </w:rPr>
        <w:t xml:space="preserve"> </w:t>
      </w:r>
      <w:r w:rsidR="00F453BC" w:rsidRPr="004E71DE">
        <w:rPr>
          <w:rFonts w:ascii="Arial" w:hAnsi="Arial" w:cs="Arial"/>
          <w:sz w:val="24"/>
          <w:szCs w:val="24"/>
        </w:rPr>
        <w:t>форм</w:t>
      </w:r>
      <w:r w:rsidR="00D93154" w:rsidRPr="004E71DE">
        <w:rPr>
          <w:rFonts w:ascii="Arial" w:hAnsi="Arial" w:cs="Arial"/>
          <w:sz w:val="24"/>
          <w:szCs w:val="24"/>
        </w:rPr>
        <w:t>ой</w:t>
      </w:r>
      <w:r w:rsidR="00F453BC" w:rsidRPr="004E71DE">
        <w:rPr>
          <w:rFonts w:ascii="Arial" w:hAnsi="Arial" w:cs="Arial"/>
          <w:sz w:val="24"/>
          <w:szCs w:val="24"/>
        </w:rPr>
        <w:t xml:space="preserve"> лабораторного манекена (мужского или женского)</w:t>
      </w:r>
      <w:r w:rsidR="00845C78" w:rsidRPr="004E71DE">
        <w:rPr>
          <w:rFonts w:ascii="Arial" w:hAnsi="Arial" w:cs="Arial"/>
          <w:sz w:val="24"/>
          <w:szCs w:val="24"/>
        </w:rPr>
        <w:t>,</w:t>
      </w:r>
      <w:r w:rsidR="00F453BC" w:rsidRPr="004E71DE">
        <w:rPr>
          <w:rFonts w:ascii="Arial" w:hAnsi="Arial" w:cs="Arial"/>
          <w:sz w:val="24"/>
          <w:szCs w:val="24"/>
        </w:rPr>
        <w:t xml:space="preserve"> или </w:t>
      </w:r>
      <w:r w:rsidR="001C7929" w:rsidRPr="004E71DE">
        <w:rPr>
          <w:rFonts w:ascii="Arial" w:hAnsi="Arial" w:cs="Arial"/>
          <w:sz w:val="24"/>
          <w:szCs w:val="24"/>
        </w:rPr>
        <w:t xml:space="preserve">размер </w:t>
      </w:r>
      <w:r w:rsidR="00A864E0" w:rsidRPr="004E71DE">
        <w:rPr>
          <w:rFonts w:ascii="Arial" w:hAnsi="Arial" w:cs="Arial"/>
          <w:sz w:val="24"/>
          <w:szCs w:val="24"/>
        </w:rPr>
        <w:t xml:space="preserve">должен быть </w:t>
      </w:r>
      <w:r w:rsidR="00F453BC" w:rsidRPr="004E71DE">
        <w:rPr>
          <w:rFonts w:ascii="Arial" w:hAnsi="Arial" w:cs="Arial"/>
          <w:sz w:val="24"/>
          <w:szCs w:val="24"/>
        </w:rPr>
        <w:t>выбран на основе стандарт</w:t>
      </w:r>
      <w:r w:rsidR="00265346" w:rsidRPr="004E71DE">
        <w:rPr>
          <w:rFonts w:ascii="Arial" w:hAnsi="Arial" w:cs="Arial"/>
          <w:sz w:val="24"/>
          <w:szCs w:val="24"/>
        </w:rPr>
        <w:t>ов, устанавливающих эксплуатационные характеристики</w:t>
      </w:r>
      <w:r w:rsidR="00F453BC" w:rsidRPr="004E71DE">
        <w:rPr>
          <w:rFonts w:ascii="Arial" w:hAnsi="Arial" w:cs="Arial"/>
          <w:sz w:val="24"/>
          <w:szCs w:val="24"/>
        </w:rPr>
        <w:t>.</w:t>
      </w:r>
      <w:r w:rsidR="001C7929" w:rsidRPr="004E71DE">
        <w:rPr>
          <w:rFonts w:ascii="Arial" w:hAnsi="Arial" w:cs="Arial"/>
          <w:sz w:val="24"/>
          <w:szCs w:val="24"/>
        </w:rPr>
        <w:t xml:space="preserve"> </w:t>
      </w:r>
      <w:r w:rsidR="00F65CAC" w:rsidRPr="004E71DE">
        <w:rPr>
          <w:rFonts w:ascii="Arial" w:hAnsi="Arial" w:cs="Arial"/>
          <w:sz w:val="24"/>
          <w:szCs w:val="24"/>
        </w:rPr>
        <w:t>Размер</w:t>
      </w:r>
      <w:r w:rsidR="00CB026B" w:rsidRPr="004E71DE">
        <w:rPr>
          <w:rFonts w:ascii="Arial" w:hAnsi="Arial" w:cs="Arial"/>
          <w:sz w:val="24"/>
          <w:szCs w:val="24"/>
        </w:rPr>
        <w:t xml:space="preserve"> предмета</w:t>
      </w:r>
      <w:r w:rsidR="00F65CAC" w:rsidRPr="004E71DE">
        <w:rPr>
          <w:rFonts w:ascii="Arial" w:hAnsi="Arial" w:cs="Arial"/>
          <w:sz w:val="24"/>
          <w:szCs w:val="24"/>
        </w:rPr>
        <w:t xml:space="preserve"> одежды относительно измерений конкретного используемого для </w:t>
      </w:r>
      <w:r w:rsidR="00781F13" w:rsidRPr="004E71DE">
        <w:rPr>
          <w:rFonts w:ascii="Arial" w:hAnsi="Arial" w:cs="Arial"/>
          <w:sz w:val="24"/>
          <w:szCs w:val="24"/>
        </w:rPr>
        <w:t xml:space="preserve">испытания </w:t>
      </w:r>
      <w:r w:rsidR="00F65CAC" w:rsidRPr="004E71DE">
        <w:rPr>
          <w:rFonts w:ascii="Arial" w:hAnsi="Arial" w:cs="Arial"/>
          <w:sz w:val="24"/>
          <w:szCs w:val="24"/>
        </w:rPr>
        <w:t xml:space="preserve">манекена, должен быть основой для выбора стандартного размера </w:t>
      </w:r>
      <w:r w:rsidR="008E6186" w:rsidRPr="004E71DE">
        <w:rPr>
          <w:rFonts w:ascii="Arial" w:hAnsi="Arial" w:cs="Arial"/>
          <w:sz w:val="24"/>
          <w:szCs w:val="24"/>
        </w:rPr>
        <w:t xml:space="preserve">предмета </w:t>
      </w:r>
      <w:r w:rsidR="00F65CAC" w:rsidRPr="004E71DE">
        <w:rPr>
          <w:rFonts w:ascii="Arial" w:hAnsi="Arial" w:cs="Arial"/>
          <w:sz w:val="24"/>
          <w:szCs w:val="24"/>
        </w:rPr>
        <w:t>одежды, котор</w:t>
      </w:r>
      <w:r w:rsidR="008E6186" w:rsidRPr="004E71DE">
        <w:rPr>
          <w:rFonts w:ascii="Arial" w:hAnsi="Arial" w:cs="Arial"/>
          <w:sz w:val="24"/>
          <w:szCs w:val="24"/>
        </w:rPr>
        <w:t>ый</w:t>
      </w:r>
      <w:r w:rsidR="00F65CAC" w:rsidRPr="004E71DE">
        <w:rPr>
          <w:rFonts w:ascii="Arial" w:hAnsi="Arial" w:cs="Arial"/>
          <w:sz w:val="24"/>
          <w:szCs w:val="24"/>
        </w:rPr>
        <w:t xml:space="preserve"> правильно </w:t>
      </w:r>
      <w:r w:rsidR="00F65CAC" w:rsidRPr="00FF5B36">
        <w:rPr>
          <w:rFonts w:ascii="Arial" w:hAnsi="Arial" w:cs="Arial"/>
          <w:sz w:val="24"/>
          <w:szCs w:val="24"/>
        </w:rPr>
        <w:t xml:space="preserve">и с достаточным припуском на посадку </w:t>
      </w:r>
      <w:r w:rsidR="00F65CAC" w:rsidRPr="004E71DE">
        <w:rPr>
          <w:rFonts w:ascii="Arial" w:hAnsi="Arial" w:cs="Arial"/>
          <w:sz w:val="24"/>
          <w:szCs w:val="24"/>
        </w:rPr>
        <w:t xml:space="preserve">подходит этому манекену, как при выборе одежды для человека. </w:t>
      </w:r>
      <w:bookmarkEnd w:id="65"/>
      <w:r w:rsidR="00F453BC" w:rsidRPr="004E71DE">
        <w:rPr>
          <w:rFonts w:ascii="Arial" w:hAnsi="Arial" w:cs="Arial"/>
          <w:sz w:val="24"/>
          <w:szCs w:val="24"/>
        </w:rPr>
        <w:t>Лаборатория должна оценить посадку</w:t>
      </w:r>
      <w:r w:rsidR="008E6186" w:rsidRPr="004E71DE">
        <w:rPr>
          <w:rFonts w:ascii="Arial" w:hAnsi="Arial" w:cs="Arial"/>
          <w:sz w:val="24"/>
          <w:szCs w:val="24"/>
        </w:rPr>
        <w:t xml:space="preserve"> предмета</w:t>
      </w:r>
      <w:r w:rsidR="00F453BC" w:rsidRPr="004E71DE">
        <w:rPr>
          <w:rFonts w:ascii="Arial" w:hAnsi="Arial" w:cs="Arial"/>
          <w:sz w:val="24"/>
          <w:szCs w:val="24"/>
        </w:rPr>
        <w:t xml:space="preserve"> одежды до проведения испытания и зафиксировать это наблюдение в протоколе испытания.</w:t>
      </w:r>
    </w:p>
    <w:p w14:paraId="5ECBAAE3" w14:textId="39453D3A" w:rsidR="00592DAF" w:rsidRPr="004E71DE" w:rsidRDefault="006F035E" w:rsidP="00B23871">
      <w:pPr>
        <w:spacing w:after="120" w:line="360" w:lineRule="auto"/>
        <w:ind w:firstLine="709"/>
        <w:jc w:val="both"/>
        <w:rPr>
          <w:rFonts w:ascii="Arial" w:hAnsi="Arial" w:cs="Arial"/>
          <w:sz w:val="24"/>
          <w:szCs w:val="24"/>
        </w:rPr>
      </w:pPr>
      <w:r w:rsidRPr="004E71DE">
        <w:rPr>
          <w:rFonts w:ascii="Arial" w:hAnsi="Arial" w:cs="Arial"/>
          <w:sz w:val="24"/>
          <w:szCs w:val="24"/>
        </w:rPr>
        <w:t>Изменения в конструкции</w:t>
      </w:r>
      <w:r w:rsidR="00592DAF" w:rsidRPr="004E71DE">
        <w:rPr>
          <w:rFonts w:ascii="Arial" w:hAnsi="Arial" w:cs="Arial"/>
          <w:sz w:val="24"/>
          <w:szCs w:val="24"/>
        </w:rPr>
        <w:t xml:space="preserve"> </w:t>
      </w:r>
      <w:r w:rsidR="008E6186" w:rsidRPr="004E71DE">
        <w:rPr>
          <w:rFonts w:ascii="Arial" w:hAnsi="Arial" w:cs="Arial"/>
          <w:sz w:val="24"/>
          <w:szCs w:val="24"/>
        </w:rPr>
        <w:t xml:space="preserve">предмета </w:t>
      </w:r>
      <w:r w:rsidR="00592DAF" w:rsidRPr="004E71DE">
        <w:rPr>
          <w:rFonts w:ascii="Arial" w:hAnsi="Arial" w:cs="Arial"/>
          <w:sz w:val="24"/>
          <w:szCs w:val="24"/>
        </w:rPr>
        <w:t>одежды, и</w:t>
      </w:r>
      <w:r w:rsidR="00420E8A" w:rsidRPr="004E71DE">
        <w:rPr>
          <w:rFonts w:ascii="Arial" w:hAnsi="Arial" w:cs="Arial"/>
          <w:sz w:val="24"/>
          <w:szCs w:val="24"/>
        </w:rPr>
        <w:t xml:space="preserve"> то,</w:t>
      </w:r>
      <w:r w:rsidR="00592DAF" w:rsidRPr="004E71DE">
        <w:rPr>
          <w:rFonts w:ascii="Arial" w:hAnsi="Arial" w:cs="Arial"/>
          <w:sz w:val="24"/>
          <w:szCs w:val="24"/>
        </w:rPr>
        <w:t xml:space="preserve"> каким образом манекен одет оператором, могут влиять на результаты испытаний. Поэтому при надевании одежды необходимо позаботиться о том, чтобы образец </w:t>
      </w:r>
      <w:bookmarkStart w:id="66" w:name="_Hlk217398000"/>
      <w:r w:rsidR="00996713" w:rsidRPr="004E71DE">
        <w:rPr>
          <w:rFonts w:ascii="Arial" w:hAnsi="Arial" w:cs="Arial"/>
          <w:sz w:val="24"/>
          <w:szCs w:val="24"/>
        </w:rPr>
        <w:t>к</w:t>
      </w:r>
      <w:r w:rsidR="00333764" w:rsidRPr="004E71DE">
        <w:rPr>
          <w:rFonts w:ascii="Arial" w:hAnsi="Arial" w:cs="Arial"/>
          <w:sz w:val="24"/>
          <w:szCs w:val="24"/>
        </w:rPr>
        <w:t>ак можно равномернее облегал манекен</w:t>
      </w:r>
      <w:bookmarkEnd w:id="66"/>
      <w:r w:rsidR="00996713" w:rsidRPr="004E71DE">
        <w:rPr>
          <w:rFonts w:ascii="Arial" w:hAnsi="Arial" w:cs="Arial"/>
          <w:sz w:val="24"/>
          <w:szCs w:val="24"/>
        </w:rPr>
        <w:t>,</w:t>
      </w:r>
      <w:r w:rsidR="00E64EF8" w:rsidRPr="004E71DE">
        <w:rPr>
          <w:rFonts w:ascii="Arial" w:hAnsi="Arial" w:cs="Arial"/>
          <w:sz w:val="24"/>
          <w:szCs w:val="24"/>
        </w:rPr>
        <w:t xml:space="preserve"> т.</w:t>
      </w:r>
      <w:r w:rsidR="00592DAF" w:rsidRPr="004E71DE">
        <w:rPr>
          <w:rFonts w:ascii="Arial" w:hAnsi="Arial" w:cs="Arial"/>
          <w:sz w:val="24"/>
          <w:szCs w:val="24"/>
        </w:rPr>
        <w:t>е. как можно с меньшим числом складок, и чтобы</w:t>
      </w:r>
      <w:r w:rsidR="008E6186" w:rsidRPr="004E71DE">
        <w:rPr>
          <w:rFonts w:ascii="Arial" w:hAnsi="Arial" w:cs="Arial"/>
          <w:sz w:val="24"/>
          <w:szCs w:val="24"/>
        </w:rPr>
        <w:t xml:space="preserve"> предмет</w:t>
      </w:r>
      <w:r w:rsidR="00592DAF" w:rsidRPr="004E71DE">
        <w:rPr>
          <w:rFonts w:ascii="Arial" w:hAnsi="Arial" w:cs="Arial"/>
          <w:sz w:val="24"/>
          <w:szCs w:val="24"/>
        </w:rPr>
        <w:t xml:space="preserve"> одежд</w:t>
      </w:r>
      <w:r w:rsidR="008E6186" w:rsidRPr="004E71DE">
        <w:rPr>
          <w:rFonts w:ascii="Arial" w:hAnsi="Arial" w:cs="Arial"/>
          <w:sz w:val="24"/>
          <w:szCs w:val="24"/>
        </w:rPr>
        <w:t>ы</w:t>
      </w:r>
      <w:r w:rsidR="00592DAF" w:rsidRPr="004E71DE">
        <w:rPr>
          <w:rFonts w:ascii="Arial" w:hAnsi="Arial" w:cs="Arial"/>
          <w:sz w:val="24"/>
          <w:szCs w:val="24"/>
        </w:rPr>
        <w:t xml:space="preserve"> не был перекручен, </w:t>
      </w:r>
      <w:r w:rsidR="00996713" w:rsidRPr="004E71DE">
        <w:rPr>
          <w:rFonts w:ascii="Arial" w:hAnsi="Arial" w:cs="Arial"/>
          <w:sz w:val="24"/>
          <w:szCs w:val="24"/>
        </w:rPr>
        <w:t xml:space="preserve">стянут </w:t>
      </w:r>
      <w:r w:rsidR="00592DAF" w:rsidRPr="004E71DE">
        <w:rPr>
          <w:rFonts w:ascii="Arial" w:hAnsi="Arial" w:cs="Arial"/>
          <w:sz w:val="24"/>
          <w:szCs w:val="24"/>
        </w:rPr>
        <w:t>или растянут.</w:t>
      </w:r>
    </w:p>
    <w:p w14:paraId="4667A985" w14:textId="4A3BD809" w:rsidR="00ED15AD" w:rsidRPr="004E71DE" w:rsidRDefault="00ED15AD" w:rsidP="00B23871">
      <w:pPr>
        <w:spacing w:after="120" w:line="360" w:lineRule="auto"/>
        <w:ind w:firstLine="709"/>
        <w:jc w:val="both"/>
        <w:rPr>
          <w:rFonts w:ascii="Arial" w:hAnsi="Arial" w:cs="Arial"/>
          <w:szCs w:val="22"/>
        </w:rPr>
      </w:pPr>
      <w:r w:rsidRPr="004E71DE">
        <w:rPr>
          <w:rFonts w:ascii="Arial" w:hAnsi="Arial" w:cs="Arial"/>
          <w:spacing w:val="30"/>
          <w:szCs w:val="22"/>
        </w:rPr>
        <w:t>Примечание</w:t>
      </w:r>
      <w:r w:rsidRPr="004E71DE">
        <w:rPr>
          <w:rFonts w:ascii="Arial" w:hAnsi="Arial" w:cs="Arial"/>
          <w:szCs w:val="22"/>
        </w:rPr>
        <w:t xml:space="preserve"> </w:t>
      </w:r>
      <w:r w:rsidR="008350AA" w:rsidRPr="004E71DE">
        <w:rPr>
          <w:rFonts w:ascii="Arial" w:hAnsi="Arial" w:cs="Arial"/>
          <w:noProof/>
          <w:sz w:val="22"/>
          <w:szCs w:val="18"/>
          <w:lang w:eastAsia="ru-RU"/>
        </w:rPr>
        <w:t>–</w:t>
      </w:r>
      <w:r w:rsidR="001C7929" w:rsidRPr="004E71DE">
        <w:rPr>
          <w:rFonts w:ascii="Arial" w:hAnsi="Arial" w:cs="Arial"/>
          <w:noProof/>
          <w:sz w:val="22"/>
          <w:szCs w:val="18"/>
          <w:lang w:eastAsia="ru-RU"/>
        </w:rPr>
        <w:t xml:space="preserve"> </w:t>
      </w:r>
      <w:r w:rsidR="001C7929" w:rsidRPr="004E71DE">
        <w:rPr>
          <w:rFonts w:ascii="Arial" w:hAnsi="Arial" w:cs="Arial"/>
          <w:szCs w:val="22"/>
        </w:rPr>
        <w:t xml:space="preserve">Опыт показывает, что испытание комбинезона, размер которого на один размер больше стандартного, снижает полную </w:t>
      </w:r>
      <w:r w:rsidR="00B23871" w:rsidRPr="004E71DE">
        <w:rPr>
          <w:rFonts w:ascii="Arial" w:hAnsi="Arial" w:cs="Arial"/>
          <w:szCs w:val="22"/>
        </w:rPr>
        <w:t xml:space="preserve">переданную </w:t>
      </w:r>
      <w:r w:rsidR="001C7929" w:rsidRPr="004E71DE">
        <w:rPr>
          <w:rFonts w:ascii="Arial" w:hAnsi="Arial" w:cs="Arial"/>
          <w:szCs w:val="22"/>
        </w:rPr>
        <w:t>энергию и процент ожогов тела примерно на 5</w:t>
      </w:r>
      <w:r w:rsidR="001C20C6" w:rsidRPr="004E71DE">
        <w:rPr>
          <w:rFonts w:ascii="Arial" w:hAnsi="Arial" w:cs="Arial"/>
          <w:szCs w:val="22"/>
        </w:rPr>
        <w:t xml:space="preserve"> </w:t>
      </w:r>
      <w:r w:rsidR="001C7929" w:rsidRPr="004E71DE">
        <w:rPr>
          <w:rFonts w:ascii="Arial" w:hAnsi="Arial" w:cs="Arial"/>
          <w:szCs w:val="22"/>
        </w:rPr>
        <w:t xml:space="preserve">%. </w:t>
      </w:r>
      <w:bookmarkStart w:id="67" w:name="_Hlk217398112"/>
      <w:r w:rsidR="001C7929" w:rsidRPr="004E71DE">
        <w:rPr>
          <w:rFonts w:ascii="Arial" w:hAnsi="Arial" w:cs="Arial"/>
          <w:szCs w:val="22"/>
        </w:rPr>
        <w:t xml:space="preserve">Если размер куртки на манекене больше, чем требуется, пламя может попасть под куртку, что негативно </w:t>
      </w:r>
      <w:r w:rsidR="00FE5013" w:rsidRPr="004E71DE">
        <w:rPr>
          <w:rFonts w:ascii="Arial" w:hAnsi="Arial" w:cs="Arial"/>
          <w:szCs w:val="22"/>
        </w:rPr>
        <w:t>по</w:t>
      </w:r>
      <w:r w:rsidR="001C7929" w:rsidRPr="004E71DE">
        <w:rPr>
          <w:rFonts w:ascii="Arial" w:hAnsi="Arial" w:cs="Arial"/>
          <w:szCs w:val="22"/>
        </w:rPr>
        <w:t>влияет на результат</w:t>
      </w:r>
      <w:r w:rsidR="00FE5013" w:rsidRPr="004E71DE">
        <w:rPr>
          <w:rFonts w:ascii="Arial" w:hAnsi="Arial" w:cs="Arial"/>
          <w:szCs w:val="22"/>
        </w:rPr>
        <w:t>ы</w:t>
      </w:r>
      <w:r w:rsidR="001C7929" w:rsidRPr="004E71DE">
        <w:rPr>
          <w:rFonts w:ascii="Arial" w:hAnsi="Arial" w:cs="Arial"/>
          <w:szCs w:val="22"/>
        </w:rPr>
        <w:t>.</w:t>
      </w:r>
      <w:bookmarkEnd w:id="67"/>
    </w:p>
    <w:p w14:paraId="11DF321B" w14:textId="77777777" w:rsidR="00ED15AD" w:rsidRPr="004E71DE" w:rsidRDefault="00ED15AD" w:rsidP="000226D4">
      <w:pPr>
        <w:spacing w:after="120" w:line="360" w:lineRule="auto"/>
        <w:ind w:firstLine="709"/>
        <w:jc w:val="both"/>
        <w:rPr>
          <w:rFonts w:ascii="Arial" w:hAnsi="Arial" w:cs="Arial"/>
          <w:b/>
          <w:sz w:val="24"/>
          <w:szCs w:val="24"/>
        </w:rPr>
      </w:pPr>
      <w:r w:rsidRPr="004E71DE">
        <w:rPr>
          <w:rFonts w:ascii="Arial" w:hAnsi="Arial" w:cs="Arial"/>
          <w:b/>
          <w:sz w:val="24"/>
          <w:szCs w:val="24"/>
        </w:rPr>
        <w:t>6.4 Подготовка образцов</w:t>
      </w:r>
    </w:p>
    <w:p w14:paraId="3A91E0AB" w14:textId="77777777" w:rsidR="00ED15AD" w:rsidRPr="004E71DE" w:rsidRDefault="00ED15AD" w:rsidP="000226D4">
      <w:pPr>
        <w:spacing w:after="120" w:line="360" w:lineRule="auto"/>
        <w:ind w:firstLine="709"/>
        <w:jc w:val="both"/>
        <w:rPr>
          <w:rFonts w:ascii="Arial" w:hAnsi="Arial" w:cs="Arial"/>
          <w:b/>
          <w:sz w:val="24"/>
          <w:szCs w:val="24"/>
        </w:rPr>
      </w:pPr>
      <w:r w:rsidRPr="004E71DE">
        <w:rPr>
          <w:rFonts w:ascii="Arial" w:hAnsi="Arial" w:cs="Arial"/>
          <w:b/>
          <w:sz w:val="24"/>
          <w:szCs w:val="24"/>
        </w:rPr>
        <w:t>6.4.1 Кондиционирование</w:t>
      </w:r>
    </w:p>
    <w:p w14:paraId="0964D611" w14:textId="13D1A7FF" w:rsidR="00827B06" w:rsidRPr="004E71DE" w:rsidRDefault="007561AB" w:rsidP="00827B06">
      <w:pPr>
        <w:spacing w:line="360" w:lineRule="auto"/>
        <w:ind w:firstLine="709"/>
        <w:jc w:val="both"/>
        <w:rPr>
          <w:rFonts w:ascii="Arial" w:hAnsi="Arial" w:cs="Arial"/>
          <w:sz w:val="24"/>
          <w:szCs w:val="24"/>
        </w:rPr>
      </w:pPr>
      <w:r w:rsidRPr="004E71DE">
        <w:rPr>
          <w:rFonts w:ascii="Arial" w:hAnsi="Arial" w:cs="Arial"/>
          <w:sz w:val="24"/>
          <w:szCs w:val="24"/>
        </w:rPr>
        <w:t>Каждый испытуемый образец должен выдерживаться в зоне кондиционирования не менее 24 ч при температуре (20 ± 2)</w:t>
      </w:r>
      <w:r w:rsidR="00AC1B57" w:rsidRPr="004E71DE">
        <w:rPr>
          <w:rFonts w:ascii="Arial" w:hAnsi="Arial" w:cs="Arial"/>
          <w:sz w:val="24"/>
          <w:szCs w:val="24"/>
        </w:rPr>
        <w:t xml:space="preserve"> </w:t>
      </w:r>
      <w:r w:rsidRPr="004E71DE">
        <w:rPr>
          <w:rFonts w:ascii="Arial" w:hAnsi="Arial" w:cs="Arial"/>
          <w:sz w:val="24"/>
          <w:szCs w:val="24"/>
        </w:rPr>
        <w:t>°C и относительной влажности (65 ± 5) %, если в стандарте на продукцию не указано иное. Время между выносом из зоны кондиционирования и испытанием должно составлять менее 20 мин.</w:t>
      </w:r>
    </w:p>
    <w:p w14:paraId="7C750AC3" w14:textId="77777777" w:rsidR="007561AB" w:rsidRPr="004E71DE" w:rsidRDefault="007561AB" w:rsidP="00827B06">
      <w:pPr>
        <w:spacing w:line="360" w:lineRule="auto"/>
        <w:ind w:firstLine="709"/>
        <w:jc w:val="both"/>
        <w:rPr>
          <w:rFonts w:ascii="Arial" w:hAnsi="Arial" w:cs="Arial"/>
          <w:sz w:val="24"/>
          <w:szCs w:val="24"/>
        </w:rPr>
      </w:pPr>
      <w:r w:rsidRPr="004E71DE">
        <w:rPr>
          <w:rFonts w:ascii="Arial" w:hAnsi="Arial" w:cs="Arial"/>
          <w:sz w:val="24"/>
          <w:szCs w:val="24"/>
        </w:rPr>
        <w:t xml:space="preserve">Если образец не может быть испытан в течение 20 мин, то испытуемый образец должен быть запечатан в полиэтиленовый пакет (или другой материал с низкой </w:t>
      </w:r>
      <w:proofErr w:type="spellStart"/>
      <w:r w:rsidRPr="004E71DE">
        <w:rPr>
          <w:rFonts w:ascii="Arial" w:hAnsi="Arial" w:cs="Arial"/>
          <w:sz w:val="24"/>
          <w:szCs w:val="24"/>
        </w:rPr>
        <w:t>паропроницаемостью</w:t>
      </w:r>
      <w:proofErr w:type="spellEnd"/>
      <w:r w:rsidRPr="004E71DE">
        <w:rPr>
          <w:rFonts w:ascii="Arial" w:hAnsi="Arial" w:cs="Arial"/>
          <w:sz w:val="24"/>
          <w:szCs w:val="24"/>
        </w:rPr>
        <w:t>) до проведения испытания. Испытуемые образцы, хранящиеся в пакетах, должны быть испытаны в течение 20 мин после извлечения из пакета. Испытуемые образцы не должны оставаться в пакетах более 4 ч.</w:t>
      </w:r>
    </w:p>
    <w:p w14:paraId="312ACAB6" w14:textId="6E4DDBC7" w:rsidR="007561AB" w:rsidRPr="004E71DE" w:rsidRDefault="00D214EB" w:rsidP="00827B06">
      <w:pPr>
        <w:spacing w:line="360" w:lineRule="auto"/>
        <w:ind w:firstLine="709"/>
        <w:jc w:val="both"/>
        <w:rPr>
          <w:rFonts w:ascii="Arial" w:hAnsi="Arial" w:cs="Arial"/>
          <w:b/>
          <w:sz w:val="24"/>
          <w:szCs w:val="24"/>
        </w:rPr>
      </w:pPr>
      <w:r w:rsidRPr="004E71DE">
        <w:rPr>
          <w:rFonts w:ascii="Arial" w:hAnsi="Arial" w:cs="Arial"/>
          <w:b/>
          <w:sz w:val="24"/>
          <w:szCs w:val="24"/>
        </w:rPr>
        <w:t xml:space="preserve">6.4.2 </w:t>
      </w:r>
      <w:r w:rsidR="0062328C" w:rsidRPr="004E71DE">
        <w:rPr>
          <w:rFonts w:ascii="Arial" w:hAnsi="Arial" w:cs="Arial"/>
          <w:b/>
          <w:sz w:val="24"/>
          <w:szCs w:val="24"/>
        </w:rPr>
        <w:t xml:space="preserve">Опциональный </w:t>
      </w:r>
      <w:r w:rsidR="002F3455" w:rsidRPr="004E71DE">
        <w:rPr>
          <w:rFonts w:ascii="Arial" w:hAnsi="Arial" w:cs="Arial"/>
          <w:b/>
          <w:sz w:val="24"/>
          <w:szCs w:val="24"/>
        </w:rPr>
        <w:t>уход</w:t>
      </w:r>
    </w:p>
    <w:p w14:paraId="51AF62EF" w14:textId="68818EE3" w:rsidR="00D214EB" w:rsidRPr="00FF5B36" w:rsidRDefault="00D214EB" w:rsidP="009454F8">
      <w:pPr>
        <w:spacing w:after="120" w:line="360" w:lineRule="auto"/>
        <w:ind w:firstLine="709"/>
        <w:jc w:val="both"/>
        <w:rPr>
          <w:rFonts w:ascii="Arial" w:hAnsi="Arial" w:cs="Arial"/>
          <w:sz w:val="24"/>
          <w:szCs w:val="24"/>
        </w:rPr>
      </w:pPr>
      <w:r w:rsidRPr="00FF5B36">
        <w:rPr>
          <w:rFonts w:ascii="Arial" w:hAnsi="Arial" w:cs="Arial"/>
          <w:sz w:val="24"/>
          <w:szCs w:val="24"/>
        </w:rPr>
        <w:t>Один цикл чистки (одна стирка и одна сушка) рекомендуется для удаления производственных отделок, если иное не определено в примен</w:t>
      </w:r>
      <w:r w:rsidR="006A29D5" w:rsidRPr="00FF5B36">
        <w:rPr>
          <w:rFonts w:ascii="Arial" w:hAnsi="Arial" w:cs="Arial"/>
          <w:sz w:val="24"/>
          <w:szCs w:val="24"/>
        </w:rPr>
        <w:t>я</w:t>
      </w:r>
      <w:r w:rsidRPr="00FF5B36">
        <w:rPr>
          <w:rFonts w:ascii="Arial" w:hAnsi="Arial" w:cs="Arial"/>
          <w:sz w:val="24"/>
          <w:szCs w:val="24"/>
        </w:rPr>
        <w:t xml:space="preserve">емых стандартах на продукцию. Если чистка проводится, то она должна соответствовать инструкциям изготовителя на основе стандартизированных процессов. Если одежду можно стирать и подвергать </w:t>
      </w:r>
      <w:r w:rsidR="006F3106" w:rsidRPr="00FF5B36">
        <w:rPr>
          <w:rFonts w:ascii="Arial" w:hAnsi="Arial" w:cs="Arial"/>
          <w:sz w:val="24"/>
          <w:szCs w:val="24"/>
        </w:rPr>
        <w:t xml:space="preserve">сухой </w:t>
      </w:r>
      <w:r w:rsidRPr="00FF5B36">
        <w:rPr>
          <w:rFonts w:ascii="Arial" w:hAnsi="Arial" w:cs="Arial"/>
          <w:sz w:val="24"/>
          <w:szCs w:val="24"/>
        </w:rPr>
        <w:t xml:space="preserve">чистке, то она должна быть только постирана. Если допускается только </w:t>
      </w:r>
      <w:r w:rsidR="006F3106" w:rsidRPr="00FF5B36">
        <w:rPr>
          <w:rFonts w:ascii="Arial" w:hAnsi="Arial" w:cs="Arial"/>
          <w:sz w:val="24"/>
          <w:szCs w:val="24"/>
        </w:rPr>
        <w:t xml:space="preserve">сухая </w:t>
      </w:r>
      <w:r w:rsidRPr="00FF5B36">
        <w:rPr>
          <w:rFonts w:ascii="Arial" w:hAnsi="Arial" w:cs="Arial"/>
          <w:sz w:val="24"/>
          <w:szCs w:val="24"/>
        </w:rPr>
        <w:t xml:space="preserve">чистка, то одежда должна быть подвергнута </w:t>
      </w:r>
      <w:r w:rsidR="006F3106" w:rsidRPr="00FF5B36">
        <w:rPr>
          <w:rFonts w:ascii="Arial" w:hAnsi="Arial" w:cs="Arial"/>
          <w:sz w:val="24"/>
          <w:szCs w:val="24"/>
        </w:rPr>
        <w:t xml:space="preserve">сухой </w:t>
      </w:r>
      <w:r w:rsidRPr="00FF5B36">
        <w:rPr>
          <w:rFonts w:ascii="Arial" w:hAnsi="Arial" w:cs="Arial"/>
          <w:sz w:val="24"/>
          <w:szCs w:val="24"/>
        </w:rPr>
        <w:t>чистке в соответствии с инструкциями изготовителя.</w:t>
      </w:r>
    </w:p>
    <w:p w14:paraId="50735B37" w14:textId="77777777" w:rsidR="0053043D" w:rsidRPr="00FF5B36" w:rsidRDefault="0053043D" w:rsidP="009454F8">
      <w:pPr>
        <w:spacing w:after="120" w:line="360" w:lineRule="auto"/>
        <w:ind w:firstLine="709"/>
        <w:jc w:val="both"/>
        <w:rPr>
          <w:rFonts w:ascii="Arial" w:hAnsi="Arial" w:cs="Arial"/>
          <w:szCs w:val="22"/>
        </w:rPr>
      </w:pPr>
      <w:r w:rsidRPr="00FF5B36">
        <w:rPr>
          <w:rFonts w:ascii="Arial" w:hAnsi="Arial" w:cs="Arial"/>
          <w:spacing w:val="30"/>
          <w:szCs w:val="22"/>
        </w:rPr>
        <w:t>Примечание</w:t>
      </w:r>
      <w:r w:rsidRPr="00FF5B36">
        <w:rPr>
          <w:rFonts w:ascii="Arial" w:hAnsi="Arial" w:cs="Arial"/>
          <w:szCs w:val="22"/>
        </w:rPr>
        <w:t xml:space="preserve"> </w:t>
      </w:r>
      <w:r w:rsidR="003520F9" w:rsidRPr="00FF5B36">
        <w:rPr>
          <w:rFonts w:ascii="Arial" w:hAnsi="Arial" w:cs="Arial"/>
          <w:noProof/>
          <w:sz w:val="22"/>
          <w:szCs w:val="18"/>
          <w:lang w:eastAsia="ru-RU"/>
        </w:rPr>
        <w:t>–</w:t>
      </w:r>
      <w:r w:rsidRPr="00FF5B36">
        <w:rPr>
          <w:rFonts w:ascii="Arial" w:hAnsi="Arial" w:cs="Arial"/>
          <w:szCs w:val="22"/>
        </w:rPr>
        <w:t xml:space="preserve"> В инструкциях изготовителя обычно </w:t>
      </w:r>
      <w:r w:rsidR="00DD7BBA" w:rsidRPr="00FF5B36">
        <w:rPr>
          <w:rFonts w:ascii="Arial" w:hAnsi="Arial" w:cs="Arial"/>
          <w:szCs w:val="22"/>
        </w:rPr>
        <w:t>указывают</w:t>
      </w:r>
      <w:r w:rsidRPr="00FF5B36">
        <w:rPr>
          <w:rFonts w:ascii="Arial" w:hAnsi="Arial" w:cs="Arial"/>
          <w:szCs w:val="22"/>
        </w:rPr>
        <w:t xml:space="preserve"> один или несколько методов и процессов по ISO 6330, ISO 15797, ISO 3175-2 или эквивалентные им в качестве стандартизированных процессов чистки.</w:t>
      </w:r>
      <w:r w:rsidR="001A69EA" w:rsidRPr="00FF5B36">
        <w:rPr>
          <w:rFonts w:ascii="Arial" w:hAnsi="Arial" w:cs="Arial"/>
          <w:szCs w:val="22"/>
        </w:rPr>
        <w:t xml:space="preserve"> </w:t>
      </w:r>
    </w:p>
    <w:p w14:paraId="747F3880" w14:textId="76CD2EF5" w:rsidR="00A848C5" w:rsidRPr="00FF5B36" w:rsidRDefault="00A848C5" w:rsidP="009454F8">
      <w:pPr>
        <w:spacing w:after="120" w:line="360" w:lineRule="auto"/>
        <w:ind w:firstLine="709"/>
        <w:jc w:val="both"/>
        <w:rPr>
          <w:rFonts w:ascii="Arial" w:hAnsi="Arial" w:cs="Arial"/>
          <w:b/>
          <w:sz w:val="24"/>
          <w:szCs w:val="24"/>
        </w:rPr>
      </w:pPr>
      <w:r w:rsidRPr="00FF5B36">
        <w:rPr>
          <w:rFonts w:ascii="Arial" w:hAnsi="Arial" w:cs="Arial"/>
          <w:b/>
          <w:sz w:val="24"/>
          <w:szCs w:val="24"/>
        </w:rPr>
        <w:t xml:space="preserve">6.5 Конструкция </w:t>
      </w:r>
      <w:r w:rsidR="00E8341E" w:rsidRPr="00FF5B36">
        <w:rPr>
          <w:rFonts w:ascii="Arial" w:hAnsi="Arial" w:cs="Arial"/>
          <w:b/>
          <w:sz w:val="24"/>
          <w:szCs w:val="24"/>
        </w:rPr>
        <w:t>стандартно</w:t>
      </w:r>
      <w:r w:rsidR="00765454" w:rsidRPr="00FF5B36">
        <w:rPr>
          <w:rFonts w:ascii="Arial" w:hAnsi="Arial" w:cs="Arial"/>
          <w:b/>
          <w:sz w:val="24"/>
          <w:szCs w:val="24"/>
        </w:rPr>
        <w:t>го</w:t>
      </w:r>
      <w:r w:rsidRPr="00FF5B36">
        <w:rPr>
          <w:rFonts w:ascii="Arial" w:hAnsi="Arial" w:cs="Arial"/>
          <w:b/>
          <w:sz w:val="24"/>
          <w:szCs w:val="24"/>
        </w:rPr>
        <w:t xml:space="preserve"> </w:t>
      </w:r>
      <w:r w:rsidR="00E8341E" w:rsidRPr="00FF5B36">
        <w:rPr>
          <w:rFonts w:ascii="Arial" w:hAnsi="Arial" w:cs="Arial"/>
          <w:b/>
          <w:sz w:val="24"/>
          <w:szCs w:val="24"/>
        </w:rPr>
        <w:t>эталонно</w:t>
      </w:r>
      <w:r w:rsidR="00765454" w:rsidRPr="00FF5B36">
        <w:rPr>
          <w:rFonts w:ascii="Arial" w:hAnsi="Arial" w:cs="Arial"/>
          <w:b/>
          <w:sz w:val="24"/>
          <w:szCs w:val="24"/>
        </w:rPr>
        <w:t>го предмета</w:t>
      </w:r>
      <w:r w:rsidR="00E8341E" w:rsidRPr="00FF5B36">
        <w:rPr>
          <w:rFonts w:ascii="Arial" w:hAnsi="Arial" w:cs="Arial"/>
          <w:b/>
          <w:sz w:val="24"/>
          <w:szCs w:val="24"/>
        </w:rPr>
        <w:t xml:space="preserve"> </w:t>
      </w:r>
      <w:r w:rsidRPr="00FF5B36">
        <w:rPr>
          <w:rFonts w:ascii="Arial" w:hAnsi="Arial" w:cs="Arial"/>
          <w:b/>
          <w:sz w:val="24"/>
          <w:szCs w:val="24"/>
        </w:rPr>
        <w:t>одежды</w:t>
      </w:r>
    </w:p>
    <w:p w14:paraId="4FA77970" w14:textId="02B818FC" w:rsidR="00A848C5" w:rsidRPr="004E71DE" w:rsidRDefault="00E8341E" w:rsidP="009454F8">
      <w:pPr>
        <w:spacing w:line="360" w:lineRule="auto"/>
        <w:ind w:firstLine="709"/>
        <w:jc w:val="both"/>
        <w:rPr>
          <w:rFonts w:ascii="Arial" w:hAnsi="Arial" w:cs="Arial"/>
          <w:sz w:val="24"/>
          <w:szCs w:val="24"/>
        </w:rPr>
      </w:pPr>
      <w:r w:rsidRPr="00FF5B36">
        <w:rPr>
          <w:rFonts w:ascii="Arial" w:hAnsi="Arial" w:cs="Arial"/>
          <w:sz w:val="24"/>
          <w:szCs w:val="24"/>
        </w:rPr>
        <w:t>Стандартн</w:t>
      </w:r>
      <w:r w:rsidR="00765454" w:rsidRPr="00FF5B36">
        <w:rPr>
          <w:rFonts w:ascii="Arial" w:hAnsi="Arial" w:cs="Arial"/>
          <w:sz w:val="24"/>
          <w:szCs w:val="24"/>
        </w:rPr>
        <w:t>ый</w:t>
      </w:r>
      <w:r w:rsidRPr="00FF5B36">
        <w:rPr>
          <w:rFonts w:ascii="Arial" w:hAnsi="Arial" w:cs="Arial"/>
          <w:sz w:val="24"/>
          <w:szCs w:val="24"/>
        </w:rPr>
        <w:t xml:space="preserve"> </w:t>
      </w:r>
      <w:r w:rsidR="00A848C5" w:rsidRPr="00FF5B36">
        <w:rPr>
          <w:rFonts w:ascii="Arial" w:hAnsi="Arial" w:cs="Arial"/>
          <w:sz w:val="24"/>
          <w:szCs w:val="24"/>
        </w:rPr>
        <w:t>эталон</w:t>
      </w:r>
      <w:r w:rsidRPr="00FF5B36">
        <w:rPr>
          <w:rFonts w:ascii="Arial" w:hAnsi="Arial" w:cs="Arial"/>
          <w:sz w:val="24"/>
          <w:szCs w:val="24"/>
        </w:rPr>
        <w:t>н</w:t>
      </w:r>
      <w:r w:rsidR="00765454" w:rsidRPr="00FF5B36">
        <w:rPr>
          <w:rFonts w:ascii="Arial" w:hAnsi="Arial" w:cs="Arial"/>
          <w:sz w:val="24"/>
          <w:szCs w:val="24"/>
        </w:rPr>
        <w:t>ый предмет</w:t>
      </w:r>
      <w:r w:rsidR="00A848C5" w:rsidRPr="00FF5B36">
        <w:rPr>
          <w:rFonts w:ascii="Arial" w:hAnsi="Arial" w:cs="Arial"/>
          <w:sz w:val="24"/>
          <w:szCs w:val="24"/>
        </w:rPr>
        <w:t xml:space="preserve"> </w:t>
      </w:r>
      <w:r w:rsidRPr="00FF5B36">
        <w:rPr>
          <w:rFonts w:ascii="Arial" w:hAnsi="Arial" w:cs="Arial"/>
          <w:sz w:val="24"/>
          <w:szCs w:val="24"/>
        </w:rPr>
        <w:t>одежд</w:t>
      </w:r>
      <w:r w:rsidR="00765454" w:rsidRPr="00FF5B36">
        <w:rPr>
          <w:rFonts w:ascii="Arial" w:hAnsi="Arial" w:cs="Arial"/>
          <w:sz w:val="24"/>
          <w:szCs w:val="24"/>
        </w:rPr>
        <w:t>ы</w:t>
      </w:r>
      <w:r w:rsidRPr="00FF5B36">
        <w:rPr>
          <w:rFonts w:ascii="Arial" w:hAnsi="Arial" w:cs="Arial"/>
          <w:sz w:val="24"/>
          <w:szCs w:val="24"/>
        </w:rPr>
        <w:t xml:space="preserve"> </w:t>
      </w:r>
      <w:r w:rsidR="00A848C5" w:rsidRPr="00FF5B36">
        <w:rPr>
          <w:rFonts w:ascii="Arial" w:hAnsi="Arial" w:cs="Arial"/>
          <w:sz w:val="24"/>
          <w:szCs w:val="24"/>
        </w:rPr>
        <w:t xml:space="preserve">может использоваться для контроля качества испытательного оборудования (например, для контроля изменений в </w:t>
      </w:r>
      <w:r w:rsidR="002F5BDE" w:rsidRPr="00A63731">
        <w:rPr>
          <w:rFonts w:ascii="Arial" w:hAnsi="Arial" w:cs="Arial"/>
          <w:sz w:val="24"/>
          <w:szCs w:val="24"/>
        </w:rPr>
        <w:t xml:space="preserve">эксплуатационных характеристиках </w:t>
      </w:r>
      <w:r w:rsidR="00A848C5" w:rsidRPr="004E71DE">
        <w:rPr>
          <w:rFonts w:ascii="Arial" w:hAnsi="Arial" w:cs="Arial"/>
          <w:sz w:val="24"/>
          <w:szCs w:val="24"/>
        </w:rPr>
        <w:t xml:space="preserve">системы </w:t>
      </w:r>
      <w:r w:rsidR="007E381D" w:rsidRPr="004E71DE">
        <w:rPr>
          <w:rFonts w:ascii="Arial" w:hAnsi="Arial" w:cs="Arial"/>
          <w:sz w:val="24"/>
          <w:szCs w:val="24"/>
        </w:rPr>
        <w:t>манекен</w:t>
      </w:r>
      <w:r w:rsidR="00A92045" w:rsidRPr="004E71DE">
        <w:rPr>
          <w:rFonts w:ascii="Arial" w:hAnsi="Arial" w:cs="Arial"/>
          <w:sz w:val="24"/>
          <w:szCs w:val="24"/>
        </w:rPr>
        <w:t>а</w:t>
      </w:r>
      <w:r w:rsidR="007E381D" w:rsidRPr="004E71DE">
        <w:rPr>
          <w:rFonts w:ascii="Arial" w:hAnsi="Arial" w:cs="Arial"/>
          <w:sz w:val="24"/>
          <w:szCs w:val="24"/>
        </w:rPr>
        <w:t xml:space="preserve">, обеспечения полного </w:t>
      </w:r>
      <w:r w:rsidR="00485CE1" w:rsidRPr="004E71DE">
        <w:rPr>
          <w:rFonts w:ascii="Arial" w:hAnsi="Arial" w:cs="Arial"/>
          <w:sz w:val="24"/>
          <w:szCs w:val="24"/>
        </w:rPr>
        <w:t>равномер</w:t>
      </w:r>
      <w:r w:rsidR="007E381D" w:rsidRPr="004E71DE">
        <w:rPr>
          <w:rFonts w:ascii="Arial" w:hAnsi="Arial" w:cs="Arial"/>
          <w:sz w:val="24"/>
          <w:szCs w:val="24"/>
        </w:rPr>
        <w:t xml:space="preserve">ного </w:t>
      </w:r>
      <w:r w:rsidR="004D30B3" w:rsidRPr="004E71DE">
        <w:rPr>
          <w:rFonts w:ascii="Arial" w:hAnsi="Arial" w:cs="Arial"/>
          <w:sz w:val="24"/>
          <w:szCs w:val="24"/>
        </w:rPr>
        <w:t xml:space="preserve">охвата </w:t>
      </w:r>
      <w:r w:rsidR="007E381D" w:rsidRPr="004E71DE">
        <w:rPr>
          <w:rFonts w:ascii="Arial" w:hAnsi="Arial" w:cs="Arial"/>
          <w:sz w:val="24"/>
          <w:szCs w:val="24"/>
        </w:rPr>
        <w:t>пламенем манекена и в межлабораторных испытаниях) и для обеспечения повторяемости и воспроизводимости</w:t>
      </w:r>
      <w:r w:rsidR="005B5EFD" w:rsidRPr="004E71DE">
        <w:rPr>
          <w:rFonts w:ascii="Arial" w:hAnsi="Arial" w:cs="Arial"/>
          <w:sz w:val="24"/>
          <w:szCs w:val="24"/>
        </w:rPr>
        <w:t xml:space="preserve"> системы манекен</w:t>
      </w:r>
      <w:r w:rsidR="00A92045" w:rsidRPr="004E71DE">
        <w:rPr>
          <w:rFonts w:ascii="Arial" w:hAnsi="Arial" w:cs="Arial"/>
          <w:sz w:val="24"/>
          <w:szCs w:val="24"/>
        </w:rPr>
        <w:t>а</w:t>
      </w:r>
      <w:r w:rsidR="00A848C5" w:rsidRPr="004E71DE">
        <w:rPr>
          <w:rFonts w:ascii="Arial" w:hAnsi="Arial" w:cs="Arial"/>
          <w:sz w:val="24"/>
          <w:szCs w:val="24"/>
        </w:rPr>
        <w:t>.</w:t>
      </w:r>
    </w:p>
    <w:p w14:paraId="66EAB01A" w14:textId="1A2677B9" w:rsidR="00A848C5" w:rsidRPr="00FF5B36" w:rsidRDefault="00E8341E" w:rsidP="009454F8">
      <w:pPr>
        <w:spacing w:line="360" w:lineRule="auto"/>
        <w:ind w:firstLine="709"/>
        <w:jc w:val="both"/>
        <w:rPr>
          <w:rFonts w:ascii="Arial" w:hAnsi="Arial" w:cs="Arial"/>
          <w:sz w:val="24"/>
          <w:szCs w:val="24"/>
        </w:rPr>
      </w:pPr>
      <w:r w:rsidRPr="004E71DE">
        <w:rPr>
          <w:rFonts w:ascii="Arial" w:hAnsi="Arial" w:cs="Arial"/>
          <w:sz w:val="24"/>
          <w:szCs w:val="24"/>
        </w:rPr>
        <w:t>Стандартн</w:t>
      </w:r>
      <w:r w:rsidR="00765454" w:rsidRPr="004E71DE">
        <w:rPr>
          <w:rFonts w:ascii="Arial" w:hAnsi="Arial" w:cs="Arial"/>
          <w:sz w:val="24"/>
          <w:szCs w:val="24"/>
        </w:rPr>
        <w:t>ым</w:t>
      </w:r>
      <w:r w:rsidRPr="004E71DE">
        <w:rPr>
          <w:rFonts w:ascii="Arial" w:hAnsi="Arial" w:cs="Arial"/>
          <w:sz w:val="24"/>
          <w:szCs w:val="24"/>
        </w:rPr>
        <w:t xml:space="preserve"> </w:t>
      </w:r>
      <w:r w:rsidR="00A848C5" w:rsidRPr="004E71DE">
        <w:rPr>
          <w:rFonts w:ascii="Arial" w:hAnsi="Arial" w:cs="Arial"/>
          <w:sz w:val="24"/>
          <w:szCs w:val="24"/>
        </w:rPr>
        <w:t>эталон</w:t>
      </w:r>
      <w:r w:rsidRPr="004E71DE">
        <w:rPr>
          <w:rFonts w:ascii="Arial" w:hAnsi="Arial" w:cs="Arial"/>
          <w:sz w:val="24"/>
          <w:szCs w:val="24"/>
        </w:rPr>
        <w:t>н</w:t>
      </w:r>
      <w:r w:rsidR="00765454" w:rsidRPr="004E71DE">
        <w:rPr>
          <w:rFonts w:ascii="Arial" w:hAnsi="Arial" w:cs="Arial"/>
          <w:sz w:val="24"/>
          <w:szCs w:val="24"/>
        </w:rPr>
        <w:t>ым предметом</w:t>
      </w:r>
      <w:r w:rsidR="00485CE1" w:rsidRPr="004E71DE">
        <w:rPr>
          <w:rFonts w:ascii="Arial" w:hAnsi="Arial" w:cs="Arial"/>
          <w:sz w:val="24"/>
          <w:szCs w:val="24"/>
        </w:rPr>
        <w:t xml:space="preserve"> </w:t>
      </w:r>
      <w:r w:rsidRPr="004E71DE">
        <w:rPr>
          <w:rFonts w:ascii="Arial" w:hAnsi="Arial" w:cs="Arial"/>
          <w:sz w:val="24"/>
          <w:szCs w:val="24"/>
        </w:rPr>
        <w:t>одежд</w:t>
      </w:r>
      <w:r w:rsidR="00765454" w:rsidRPr="004E71DE">
        <w:rPr>
          <w:rFonts w:ascii="Arial" w:hAnsi="Arial" w:cs="Arial"/>
          <w:sz w:val="24"/>
          <w:szCs w:val="24"/>
        </w:rPr>
        <w:t>ы</w:t>
      </w:r>
      <w:r w:rsidRPr="004E71DE">
        <w:rPr>
          <w:rFonts w:ascii="Arial" w:hAnsi="Arial" w:cs="Arial"/>
          <w:sz w:val="24"/>
          <w:szCs w:val="24"/>
        </w:rPr>
        <w:t xml:space="preserve"> </w:t>
      </w:r>
      <w:r w:rsidR="00A848C5" w:rsidRPr="004E71DE">
        <w:rPr>
          <w:rFonts w:ascii="Arial" w:hAnsi="Arial" w:cs="Arial"/>
          <w:sz w:val="24"/>
          <w:szCs w:val="24"/>
        </w:rPr>
        <w:t>должен быть комбинезон</w:t>
      </w:r>
      <w:r w:rsidR="00A848C5" w:rsidRPr="00FF5B36">
        <w:rPr>
          <w:rFonts w:ascii="Arial" w:hAnsi="Arial" w:cs="Arial"/>
          <w:sz w:val="24"/>
          <w:szCs w:val="24"/>
        </w:rPr>
        <w:t xml:space="preserve">, имеющий спереди полноразмерную металлическую застежку-молнию, а внутри полноразмерную </w:t>
      </w:r>
      <w:r w:rsidR="00A848C5" w:rsidRPr="00DB5A6B">
        <w:rPr>
          <w:rFonts w:ascii="Arial" w:hAnsi="Arial" w:cs="Arial"/>
          <w:sz w:val="24"/>
          <w:szCs w:val="24"/>
        </w:rPr>
        <w:t>тканевую планку</w:t>
      </w:r>
      <w:r w:rsidR="00A848C5" w:rsidRPr="00FF5B36">
        <w:rPr>
          <w:rFonts w:ascii="Arial" w:hAnsi="Arial" w:cs="Arial"/>
          <w:sz w:val="24"/>
          <w:szCs w:val="24"/>
        </w:rPr>
        <w:t xml:space="preserve"> для предотвращения прямого контакта застежки-молнии с любыми датчиками манекена. Предпочтительна конструкция без карманов, </w:t>
      </w:r>
      <w:r w:rsidR="00996713" w:rsidRPr="00FF5B36">
        <w:rPr>
          <w:rFonts w:ascii="Arial" w:hAnsi="Arial" w:cs="Arial"/>
          <w:sz w:val="24"/>
          <w:szCs w:val="24"/>
        </w:rPr>
        <w:t>манжет на рукавах или брюках</w:t>
      </w:r>
      <w:r w:rsidR="00996713" w:rsidRPr="00FF5B36" w:rsidDel="00996713">
        <w:rPr>
          <w:rFonts w:ascii="Arial" w:hAnsi="Arial" w:cs="Arial"/>
          <w:sz w:val="24"/>
          <w:szCs w:val="24"/>
        </w:rPr>
        <w:t xml:space="preserve"> </w:t>
      </w:r>
      <w:r w:rsidR="00A848C5" w:rsidRPr="00FF5B36">
        <w:rPr>
          <w:rFonts w:ascii="Arial" w:hAnsi="Arial" w:cs="Arial"/>
          <w:sz w:val="24"/>
          <w:szCs w:val="24"/>
        </w:rPr>
        <w:t>и без резинки на талии.</w:t>
      </w:r>
    </w:p>
    <w:p w14:paraId="5472BD4C" w14:textId="5CD7BA3E" w:rsidR="0053043D" w:rsidRPr="00FF5B36" w:rsidRDefault="00FF105F" w:rsidP="009454F8">
      <w:pPr>
        <w:spacing w:line="360" w:lineRule="auto"/>
        <w:ind w:firstLine="709"/>
        <w:jc w:val="both"/>
        <w:rPr>
          <w:rFonts w:ascii="Arial" w:hAnsi="Arial" w:cs="Arial"/>
          <w:sz w:val="24"/>
          <w:szCs w:val="24"/>
        </w:rPr>
      </w:pPr>
      <w:r w:rsidRPr="00FF5B36">
        <w:rPr>
          <w:rFonts w:ascii="Arial" w:hAnsi="Arial" w:cs="Arial"/>
          <w:sz w:val="24"/>
          <w:szCs w:val="24"/>
        </w:rPr>
        <w:t xml:space="preserve">Требования к размеру </w:t>
      </w:r>
      <w:r w:rsidR="00A3207A" w:rsidRPr="00FF5B36">
        <w:rPr>
          <w:rFonts w:ascii="Arial" w:hAnsi="Arial" w:cs="Arial"/>
          <w:sz w:val="24"/>
          <w:szCs w:val="24"/>
        </w:rPr>
        <w:t>эталонно</w:t>
      </w:r>
      <w:r w:rsidR="00765454" w:rsidRPr="00FF5B36">
        <w:rPr>
          <w:rFonts w:ascii="Arial" w:hAnsi="Arial" w:cs="Arial"/>
          <w:sz w:val="24"/>
          <w:szCs w:val="24"/>
        </w:rPr>
        <w:t>го предмета</w:t>
      </w:r>
      <w:r w:rsidR="00A3207A" w:rsidRPr="00FF5B36">
        <w:rPr>
          <w:rFonts w:ascii="Arial" w:hAnsi="Arial" w:cs="Arial"/>
          <w:sz w:val="24"/>
          <w:szCs w:val="24"/>
        </w:rPr>
        <w:t xml:space="preserve"> </w:t>
      </w:r>
      <w:r w:rsidR="00A848C5" w:rsidRPr="00FF5B36">
        <w:rPr>
          <w:rFonts w:ascii="Arial" w:hAnsi="Arial" w:cs="Arial"/>
          <w:sz w:val="24"/>
          <w:szCs w:val="24"/>
        </w:rPr>
        <w:t xml:space="preserve">одежды </w:t>
      </w:r>
      <w:r w:rsidR="00996713" w:rsidRPr="00FF5B36">
        <w:rPr>
          <w:rFonts w:ascii="Arial" w:hAnsi="Arial" w:cs="Arial"/>
          <w:sz w:val="24"/>
          <w:szCs w:val="24"/>
        </w:rPr>
        <w:t>долж</w:t>
      </w:r>
      <w:r w:rsidRPr="00FF5B36">
        <w:rPr>
          <w:rFonts w:ascii="Arial" w:hAnsi="Arial" w:cs="Arial"/>
          <w:sz w:val="24"/>
          <w:szCs w:val="24"/>
        </w:rPr>
        <w:t xml:space="preserve">ны </w:t>
      </w:r>
      <w:r w:rsidR="00A30038" w:rsidRPr="00FF5B36">
        <w:rPr>
          <w:rFonts w:ascii="Arial" w:hAnsi="Arial" w:cs="Arial"/>
          <w:sz w:val="24"/>
          <w:szCs w:val="24"/>
        </w:rPr>
        <w:t>учитывать</w:t>
      </w:r>
      <w:r w:rsidRPr="00FF5B36">
        <w:rPr>
          <w:rFonts w:ascii="Arial" w:hAnsi="Arial" w:cs="Arial"/>
          <w:sz w:val="24"/>
          <w:szCs w:val="24"/>
        </w:rPr>
        <w:t xml:space="preserve"> </w:t>
      </w:r>
      <w:r w:rsidR="00B008C7" w:rsidRPr="00FF5B36">
        <w:rPr>
          <w:rFonts w:ascii="Arial" w:hAnsi="Arial" w:cs="Arial"/>
          <w:sz w:val="24"/>
          <w:szCs w:val="24"/>
        </w:rPr>
        <w:t xml:space="preserve">требования </w:t>
      </w:r>
      <w:r w:rsidR="00A848C5" w:rsidRPr="00FF5B36">
        <w:rPr>
          <w:rFonts w:ascii="Arial" w:hAnsi="Arial" w:cs="Arial"/>
          <w:sz w:val="24"/>
          <w:szCs w:val="24"/>
        </w:rPr>
        <w:t>6.3</w:t>
      </w:r>
      <w:r w:rsidRPr="00FF5B36">
        <w:rPr>
          <w:rFonts w:ascii="Arial" w:hAnsi="Arial" w:cs="Arial"/>
          <w:sz w:val="24"/>
          <w:szCs w:val="24"/>
        </w:rPr>
        <w:t xml:space="preserve"> и </w:t>
      </w:r>
      <w:r w:rsidR="00E41EEA" w:rsidRPr="00FF5B36">
        <w:rPr>
          <w:rFonts w:ascii="Arial" w:hAnsi="Arial" w:cs="Arial"/>
          <w:sz w:val="24"/>
          <w:szCs w:val="24"/>
        </w:rPr>
        <w:t xml:space="preserve">таблиц </w:t>
      </w:r>
      <w:r w:rsidRPr="00FF5B36">
        <w:rPr>
          <w:rFonts w:ascii="Arial" w:hAnsi="Arial" w:cs="Arial"/>
          <w:sz w:val="24"/>
          <w:szCs w:val="24"/>
        </w:rPr>
        <w:t xml:space="preserve">1 и 2 </w:t>
      </w:r>
      <w:r w:rsidR="00B008C7" w:rsidRPr="00FF5B36">
        <w:rPr>
          <w:rFonts w:ascii="Arial" w:hAnsi="Arial" w:cs="Arial"/>
          <w:sz w:val="24"/>
          <w:szCs w:val="24"/>
        </w:rPr>
        <w:t xml:space="preserve">в зависимости от </w:t>
      </w:r>
      <w:r w:rsidRPr="00FF5B36">
        <w:rPr>
          <w:rFonts w:ascii="Arial" w:hAnsi="Arial" w:cs="Arial"/>
          <w:sz w:val="24"/>
          <w:szCs w:val="24"/>
        </w:rPr>
        <w:t>форм манекенов</w:t>
      </w:r>
      <w:r w:rsidR="00A848C5" w:rsidRPr="00FF5B36">
        <w:rPr>
          <w:rFonts w:ascii="Arial" w:hAnsi="Arial" w:cs="Arial"/>
          <w:sz w:val="24"/>
          <w:szCs w:val="24"/>
        </w:rPr>
        <w:t>.</w:t>
      </w:r>
    </w:p>
    <w:p w14:paraId="112F6BBF" w14:textId="716B4A89" w:rsidR="00A848C5" w:rsidRPr="00FF5B36" w:rsidRDefault="00A848C5" w:rsidP="00EA57BA">
      <w:pPr>
        <w:spacing w:line="360" w:lineRule="auto"/>
        <w:jc w:val="both"/>
        <w:rPr>
          <w:rFonts w:ascii="Arial" w:hAnsi="Arial" w:cs="Arial"/>
          <w:sz w:val="24"/>
          <w:szCs w:val="24"/>
        </w:rPr>
      </w:pPr>
      <w:r w:rsidRPr="00FF5B36">
        <w:rPr>
          <w:rFonts w:ascii="Arial" w:hAnsi="Arial" w:cs="Arial"/>
          <w:spacing w:val="30"/>
          <w:sz w:val="24"/>
          <w:szCs w:val="24"/>
        </w:rPr>
        <w:t>Таблица</w:t>
      </w:r>
      <w:r w:rsidRPr="00FF5B36">
        <w:rPr>
          <w:rFonts w:ascii="Arial" w:hAnsi="Arial" w:cs="Arial"/>
          <w:sz w:val="24"/>
          <w:szCs w:val="24"/>
        </w:rPr>
        <w:t xml:space="preserve"> </w:t>
      </w:r>
      <w:r w:rsidR="005F5511" w:rsidRPr="00FF5B36">
        <w:rPr>
          <w:rFonts w:ascii="Arial" w:hAnsi="Arial" w:cs="Arial"/>
          <w:sz w:val="24"/>
          <w:szCs w:val="24"/>
        </w:rPr>
        <w:t>4</w:t>
      </w:r>
      <w:r w:rsidRPr="00FF5B36">
        <w:rPr>
          <w:rFonts w:ascii="Arial" w:hAnsi="Arial" w:cs="Arial"/>
          <w:sz w:val="24"/>
          <w:szCs w:val="24"/>
        </w:rPr>
        <w:t xml:space="preserve"> </w:t>
      </w:r>
      <w:r w:rsidR="008839DA" w:rsidRPr="00FF5B36">
        <w:rPr>
          <w:rFonts w:ascii="Arial" w:hAnsi="Arial" w:cs="Arial"/>
          <w:noProof/>
          <w:sz w:val="24"/>
          <w:lang w:eastAsia="ru-RU"/>
        </w:rPr>
        <w:t>—</w:t>
      </w:r>
      <w:r w:rsidR="003520F9" w:rsidRPr="00FF5B36">
        <w:rPr>
          <w:rFonts w:ascii="Arial" w:hAnsi="Arial" w:cs="Arial"/>
          <w:noProof/>
          <w:sz w:val="24"/>
          <w:lang w:eastAsia="ru-RU"/>
        </w:rPr>
        <w:t xml:space="preserve"> </w:t>
      </w:r>
      <w:r w:rsidR="00EA57BA" w:rsidRPr="00FF5B36">
        <w:rPr>
          <w:rFonts w:ascii="Arial" w:hAnsi="Arial" w:cs="Arial"/>
          <w:sz w:val="24"/>
          <w:szCs w:val="24"/>
        </w:rPr>
        <w:t>Потенциальн</w:t>
      </w:r>
      <w:r w:rsidR="00765454" w:rsidRPr="00FF5B36">
        <w:rPr>
          <w:rFonts w:ascii="Arial" w:hAnsi="Arial" w:cs="Arial"/>
          <w:sz w:val="24"/>
          <w:szCs w:val="24"/>
        </w:rPr>
        <w:t>ые</w:t>
      </w:r>
      <w:r w:rsidR="00EA57BA" w:rsidRPr="00FF5B36">
        <w:rPr>
          <w:rFonts w:ascii="Arial" w:hAnsi="Arial" w:cs="Arial"/>
          <w:sz w:val="24"/>
          <w:szCs w:val="24"/>
        </w:rPr>
        <w:t xml:space="preserve"> </w:t>
      </w:r>
      <w:r w:rsidRPr="00FF5B36">
        <w:rPr>
          <w:rFonts w:ascii="Arial" w:hAnsi="Arial" w:cs="Arial"/>
          <w:sz w:val="24"/>
          <w:szCs w:val="24"/>
        </w:rPr>
        <w:t>эталонн</w:t>
      </w:r>
      <w:r w:rsidR="00765454" w:rsidRPr="00FF5B36">
        <w:rPr>
          <w:rFonts w:ascii="Arial" w:hAnsi="Arial" w:cs="Arial"/>
          <w:sz w:val="24"/>
          <w:szCs w:val="24"/>
        </w:rPr>
        <w:t>ые предметы</w:t>
      </w:r>
      <w:r w:rsidR="003F1259" w:rsidRPr="00FF5B36">
        <w:rPr>
          <w:rFonts w:ascii="Arial" w:hAnsi="Arial" w:cs="Arial"/>
          <w:sz w:val="24"/>
          <w:szCs w:val="24"/>
        </w:rPr>
        <w:t xml:space="preserve"> </w:t>
      </w:r>
      <w:r w:rsidRPr="00FF5B36">
        <w:rPr>
          <w:rFonts w:ascii="Arial" w:hAnsi="Arial" w:cs="Arial"/>
          <w:sz w:val="24"/>
          <w:szCs w:val="24"/>
        </w:rPr>
        <w:t>одежд</w:t>
      </w:r>
      <w:r w:rsidR="00765454" w:rsidRPr="00FF5B36">
        <w:rPr>
          <w:rFonts w:ascii="Arial" w:hAnsi="Arial" w:cs="Arial"/>
          <w:sz w:val="24"/>
          <w:szCs w:val="24"/>
        </w:rPr>
        <w:t>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673"/>
        <w:gridCol w:w="1701"/>
      </w:tblGrid>
      <w:tr w:rsidR="000B0AA5" w:rsidRPr="00B9748A" w14:paraId="3E86D355" w14:textId="77777777" w:rsidTr="00BE2D20">
        <w:trPr>
          <w:trHeight w:val="454"/>
        </w:trPr>
        <w:tc>
          <w:tcPr>
            <w:tcW w:w="6232" w:type="dxa"/>
            <w:tcBorders>
              <w:bottom w:val="double" w:sz="4" w:space="0" w:color="auto"/>
            </w:tcBorders>
            <w:vAlign w:val="center"/>
          </w:tcPr>
          <w:p w14:paraId="61A85B3A" w14:textId="2700C865" w:rsidR="000B0AA5" w:rsidRPr="00455321" w:rsidRDefault="000B0AA5" w:rsidP="000B0AA5">
            <w:pPr>
              <w:jc w:val="center"/>
              <w:rPr>
                <w:rFonts w:ascii="Arial" w:hAnsi="Arial" w:cs="Arial"/>
              </w:rPr>
            </w:pPr>
            <w:r w:rsidRPr="00455321">
              <w:rPr>
                <w:rFonts w:ascii="Arial" w:hAnsi="Arial" w:cs="Arial"/>
              </w:rPr>
              <w:t>Материал</w:t>
            </w:r>
          </w:p>
        </w:tc>
        <w:tc>
          <w:tcPr>
            <w:tcW w:w="1673" w:type="dxa"/>
            <w:tcBorders>
              <w:bottom w:val="double" w:sz="4" w:space="0" w:color="auto"/>
            </w:tcBorders>
            <w:vAlign w:val="center"/>
          </w:tcPr>
          <w:p w14:paraId="73991A4B" w14:textId="05F6A1C3" w:rsidR="000B0AA5" w:rsidRPr="00455321" w:rsidRDefault="000B0AA5" w:rsidP="00B9748A">
            <w:pPr>
              <w:jc w:val="center"/>
              <w:rPr>
                <w:rFonts w:ascii="Arial" w:hAnsi="Arial" w:cs="Arial"/>
              </w:rPr>
            </w:pPr>
            <w:r w:rsidRPr="00455321">
              <w:rPr>
                <w:rFonts w:ascii="Arial" w:hAnsi="Arial" w:cs="Arial"/>
              </w:rPr>
              <w:t>Номер эталона</w:t>
            </w:r>
          </w:p>
        </w:tc>
        <w:tc>
          <w:tcPr>
            <w:tcW w:w="1701" w:type="dxa"/>
            <w:tcBorders>
              <w:bottom w:val="double" w:sz="4" w:space="0" w:color="auto"/>
            </w:tcBorders>
            <w:vAlign w:val="center"/>
          </w:tcPr>
          <w:p w14:paraId="5392B717" w14:textId="3C174F39" w:rsidR="000B0AA5" w:rsidRPr="00455321" w:rsidRDefault="003929DD" w:rsidP="00B9748A">
            <w:pPr>
              <w:jc w:val="center"/>
              <w:rPr>
                <w:rFonts w:ascii="Arial" w:hAnsi="Arial" w:cs="Arial"/>
              </w:rPr>
            </w:pPr>
            <w:r>
              <w:rPr>
                <w:rFonts w:ascii="Arial" w:hAnsi="Arial" w:cs="Arial"/>
              </w:rPr>
              <w:t>Поверхностная плотность</w:t>
            </w:r>
          </w:p>
        </w:tc>
      </w:tr>
      <w:tr w:rsidR="000B0AA5" w:rsidRPr="00B9748A" w14:paraId="478A564C" w14:textId="77777777" w:rsidTr="00BE2D20">
        <w:trPr>
          <w:trHeight w:val="340"/>
        </w:trPr>
        <w:tc>
          <w:tcPr>
            <w:tcW w:w="6232" w:type="dxa"/>
            <w:tcBorders>
              <w:top w:val="double" w:sz="4" w:space="0" w:color="auto"/>
            </w:tcBorders>
            <w:vAlign w:val="center"/>
          </w:tcPr>
          <w:p w14:paraId="05894708" w14:textId="00FCFE95" w:rsidR="000B0AA5" w:rsidRPr="005C5654" w:rsidRDefault="000B0AA5" w:rsidP="000B0AA5">
            <w:pPr>
              <w:rPr>
                <w:rFonts w:ascii="Arial" w:hAnsi="Arial" w:cs="Arial"/>
              </w:rPr>
            </w:pPr>
            <w:r w:rsidRPr="005C5654">
              <w:rPr>
                <w:rFonts w:ascii="Arial" w:hAnsi="Arial" w:cs="Arial"/>
              </w:rPr>
              <w:t xml:space="preserve">1 </w:t>
            </w:r>
            <w:proofErr w:type="spellStart"/>
            <w:r w:rsidRPr="005C5654">
              <w:rPr>
                <w:rFonts w:ascii="Arial" w:hAnsi="Arial" w:cs="Arial"/>
                <w:szCs w:val="24"/>
              </w:rPr>
              <w:t>Арамид</w:t>
            </w:r>
            <w:proofErr w:type="spellEnd"/>
            <w:r w:rsidRPr="005C5654">
              <w:rPr>
                <w:rFonts w:ascii="Arial" w:hAnsi="Arial" w:cs="Arial"/>
                <w:szCs w:val="24"/>
              </w:rPr>
              <w:t xml:space="preserve"> (</w:t>
            </w:r>
            <w:proofErr w:type="spellStart"/>
            <w:r w:rsidRPr="005C5654">
              <w:rPr>
                <w:rFonts w:ascii="Arial" w:hAnsi="Arial" w:cs="Arial"/>
                <w:szCs w:val="24"/>
                <w:lang w:val="en-US"/>
              </w:rPr>
              <w:t>DuPont</w:t>
            </w:r>
            <w:r w:rsidRPr="005C5654">
              <w:rPr>
                <w:rFonts w:ascii="Arial" w:hAnsi="Arial" w:cs="Arial"/>
                <w:szCs w:val="24"/>
                <w:vertAlign w:val="superscript"/>
                <w:lang w:val="en-US"/>
              </w:rPr>
              <w:t>TM</w:t>
            </w:r>
            <w:proofErr w:type="spellEnd"/>
            <w:r w:rsidRPr="005C5654">
              <w:rPr>
                <w:rFonts w:ascii="Arial" w:hAnsi="Arial" w:cs="Arial"/>
                <w:szCs w:val="24"/>
              </w:rPr>
              <w:t xml:space="preserve"> </w:t>
            </w:r>
            <w:r w:rsidRPr="005C5654">
              <w:rPr>
                <w:rFonts w:ascii="Arial" w:hAnsi="Arial" w:cs="Arial"/>
                <w:szCs w:val="24"/>
                <w:lang w:val="en-US"/>
              </w:rPr>
              <w:t>Nomex</w:t>
            </w:r>
            <w:r w:rsidRPr="00B17DDD">
              <w:rPr>
                <w:rFonts w:ascii="Arial" w:hAnsi="Arial" w:cs="Arial"/>
                <w:szCs w:val="24"/>
                <w:vertAlign w:val="superscript"/>
              </w:rPr>
              <w:t xml:space="preserve">® </w:t>
            </w:r>
            <w:r w:rsidRPr="005C5654">
              <w:rPr>
                <w:rFonts w:ascii="Arial" w:hAnsi="Arial" w:cs="Arial"/>
                <w:szCs w:val="24"/>
                <w:lang w:val="en-US"/>
              </w:rPr>
              <w:t>Comfort</w:t>
            </w:r>
            <w:r w:rsidRPr="005C5654">
              <w:rPr>
                <w:rFonts w:ascii="Arial" w:hAnsi="Arial" w:cs="Arial"/>
                <w:szCs w:val="24"/>
                <w:vertAlign w:val="superscript"/>
              </w:rPr>
              <w:t xml:space="preserve"> </w:t>
            </w:r>
            <w:r w:rsidRPr="005C5654">
              <w:rPr>
                <w:rFonts w:ascii="Arial" w:hAnsi="Arial" w:cs="Arial"/>
                <w:szCs w:val="24"/>
                <w:vertAlign w:val="superscript"/>
                <w:lang w:val="en-US"/>
              </w:rPr>
              <w:t>a</w:t>
            </w:r>
            <w:r w:rsidRPr="005C5654">
              <w:rPr>
                <w:rFonts w:ascii="Arial" w:hAnsi="Arial" w:cs="Arial"/>
                <w:szCs w:val="24"/>
              </w:rPr>
              <w:t>), голубой цвет</w:t>
            </w:r>
          </w:p>
        </w:tc>
        <w:tc>
          <w:tcPr>
            <w:tcW w:w="1673" w:type="dxa"/>
            <w:tcBorders>
              <w:top w:val="double" w:sz="4" w:space="0" w:color="auto"/>
            </w:tcBorders>
            <w:vAlign w:val="center"/>
          </w:tcPr>
          <w:p w14:paraId="4F93DF6B" w14:textId="0D13D9AA" w:rsidR="000B0AA5" w:rsidRPr="00455321" w:rsidRDefault="000B0AA5" w:rsidP="00A3509C">
            <w:pPr>
              <w:jc w:val="center"/>
              <w:rPr>
                <w:rFonts w:ascii="Arial" w:hAnsi="Arial" w:cs="Arial"/>
              </w:rPr>
            </w:pPr>
            <w:r w:rsidRPr="00455321">
              <w:rPr>
                <w:rFonts w:ascii="Arial" w:hAnsi="Arial" w:cs="Arial"/>
                <w:lang w:val="en-US"/>
              </w:rPr>
              <w:t>B200X</w:t>
            </w:r>
            <w:r w:rsidRPr="00455321">
              <w:rPr>
                <w:rFonts w:ascii="Arial" w:hAnsi="Arial" w:cs="Arial"/>
              </w:rPr>
              <w:t>1</w:t>
            </w:r>
          </w:p>
        </w:tc>
        <w:tc>
          <w:tcPr>
            <w:tcW w:w="1701" w:type="dxa"/>
            <w:tcBorders>
              <w:top w:val="double" w:sz="4" w:space="0" w:color="auto"/>
            </w:tcBorders>
            <w:vAlign w:val="center"/>
          </w:tcPr>
          <w:p w14:paraId="76EEF06C" w14:textId="7A03B551" w:rsidR="000B0AA5" w:rsidRPr="00455321" w:rsidRDefault="000B0AA5" w:rsidP="00A3509C">
            <w:pPr>
              <w:ind w:left="33"/>
              <w:jc w:val="center"/>
              <w:rPr>
                <w:rFonts w:ascii="Arial" w:hAnsi="Arial" w:cs="Arial"/>
                <w:lang w:val="en-US"/>
              </w:rPr>
            </w:pPr>
            <w:r w:rsidRPr="00455321">
              <w:rPr>
                <w:rFonts w:ascii="Arial" w:hAnsi="Arial" w:cs="Arial"/>
                <w:lang w:val="en-US"/>
              </w:rPr>
              <w:t>2</w:t>
            </w:r>
            <w:r w:rsidRPr="00455321">
              <w:rPr>
                <w:rFonts w:ascii="Arial" w:hAnsi="Arial" w:cs="Arial"/>
              </w:rPr>
              <w:t>2</w:t>
            </w:r>
            <w:r w:rsidRPr="00455321">
              <w:rPr>
                <w:rFonts w:ascii="Arial" w:hAnsi="Arial" w:cs="Arial"/>
                <w:lang w:val="en-US"/>
              </w:rPr>
              <w:t xml:space="preserve">0 </w:t>
            </w:r>
            <w:r w:rsidRPr="00455321">
              <w:rPr>
                <w:rFonts w:ascii="Arial" w:hAnsi="Arial" w:cs="Arial"/>
              </w:rPr>
              <w:t>г</w:t>
            </w:r>
            <w:r w:rsidRPr="00455321">
              <w:rPr>
                <w:rFonts w:ascii="Arial" w:hAnsi="Arial" w:cs="Arial"/>
                <w:lang w:val="en-US"/>
              </w:rPr>
              <w:t>/</w:t>
            </w:r>
            <w:r w:rsidRPr="00455321">
              <w:rPr>
                <w:rFonts w:ascii="Arial" w:hAnsi="Arial" w:cs="Arial"/>
              </w:rPr>
              <w:t>м</w:t>
            </w:r>
            <w:r w:rsidRPr="00455321">
              <w:rPr>
                <w:rFonts w:ascii="Arial" w:hAnsi="Arial" w:cs="Arial"/>
                <w:vertAlign w:val="superscript"/>
                <w:lang w:val="en-US"/>
              </w:rPr>
              <w:t>2</w:t>
            </w:r>
          </w:p>
        </w:tc>
      </w:tr>
      <w:tr w:rsidR="000B0AA5" w:rsidRPr="00B9748A" w14:paraId="3557F653" w14:textId="77777777" w:rsidTr="00BE2D20">
        <w:trPr>
          <w:trHeight w:val="340"/>
        </w:trPr>
        <w:tc>
          <w:tcPr>
            <w:tcW w:w="6232" w:type="dxa"/>
            <w:vAlign w:val="center"/>
          </w:tcPr>
          <w:p w14:paraId="29B3B775" w14:textId="65471572" w:rsidR="000B0AA5" w:rsidRPr="005C5654" w:rsidRDefault="000B0AA5" w:rsidP="000B0AA5">
            <w:pPr>
              <w:rPr>
                <w:rFonts w:ascii="Arial" w:hAnsi="Arial" w:cs="Arial"/>
              </w:rPr>
            </w:pPr>
            <w:r w:rsidRPr="005C5654">
              <w:rPr>
                <w:rFonts w:ascii="Arial" w:hAnsi="Arial" w:cs="Arial"/>
                <w:szCs w:val="24"/>
              </w:rPr>
              <w:t xml:space="preserve">2 </w:t>
            </w:r>
            <w:r w:rsidR="001E2495" w:rsidRPr="005C5654">
              <w:rPr>
                <w:rFonts w:ascii="Arial" w:hAnsi="Arial" w:cs="Arial"/>
                <w:szCs w:val="24"/>
                <w:lang w:val="en-US"/>
              </w:rPr>
              <w:t>FRT</w:t>
            </w:r>
            <w:r w:rsidR="001E2495" w:rsidRPr="005C5654">
              <w:rPr>
                <w:rFonts w:ascii="Arial" w:hAnsi="Arial" w:cs="Arial"/>
                <w:szCs w:val="24"/>
              </w:rPr>
              <w:t xml:space="preserve"> </w:t>
            </w:r>
            <w:r w:rsidR="00ED3CCD">
              <w:rPr>
                <w:rFonts w:ascii="Arial" w:hAnsi="Arial" w:cs="Arial"/>
                <w:szCs w:val="24"/>
              </w:rPr>
              <w:t>хлопок</w:t>
            </w:r>
            <w:r w:rsidRPr="005C5654">
              <w:rPr>
                <w:rFonts w:ascii="Arial" w:hAnsi="Arial" w:cs="Arial"/>
                <w:szCs w:val="24"/>
              </w:rPr>
              <w:t>, темно-синий цвет</w:t>
            </w:r>
          </w:p>
        </w:tc>
        <w:tc>
          <w:tcPr>
            <w:tcW w:w="1673" w:type="dxa"/>
            <w:vAlign w:val="center"/>
          </w:tcPr>
          <w:p w14:paraId="00F39506" w14:textId="57A17BA7" w:rsidR="000B0AA5" w:rsidRPr="00455321" w:rsidRDefault="000B0AA5" w:rsidP="00A3509C">
            <w:pPr>
              <w:jc w:val="center"/>
              <w:rPr>
                <w:rFonts w:ascii="Arial" w:hAnsi="Arial" w:cs="Arial"/>
                <w:lang w:val="en-US"/>
              </w:rPr>
            </w:pPr>
            <w:r w:rsidRPr="00455321">
              <w:rPr>
                <w:rFonts w:ascii="Arial" w:hAnsi="Arial" w:cs="Arial"/>
                <w:lang w:val="en-US"/>
              </w:rPr>
              <w:t>B200X3</w:t>
            </w:r>
          </w:p>
        </w:tc>
        <w:tc>
          <w:tcPr>
            <w:tcW w:w="1701" w:type="dxa"/>
            <w:vAlign w:val="center"/>
          </w:tcPr>
          <w:p w14:paraId="1BA8C9F1" w14:textId="77777777" w:rsidR="000B0AA5" w:rsidRPr="00455321" w:rsidRDefault="000B0AA5" w:rsidP="00A3509C">
            <w:pPr>
              <w:ind w:left="33"/>
              <w:jc w:val="center"/>
              <w:rPr>
                <w:rFonts w:ascii="Arial" w:hAnsi="Arial" w:cs="Arial"/>
                <w:lang w:val="en-US"/>
              </w:rPr>
            </w:pPr>
            <w:r w:rsidRPr="00455321">
              <w:rPr>
                <w:rFonts w:ascii="Arial" w:hAnsi="Arial" w:cs="Arial"/>
                <w:lang w:val="en-US"/>
              </w:rPr>
              <w:t xml:space="preserve">335 </w:t>
            </w:r>
            <w:r w:rsidRPr="00455321">
              <w:rPr>
                <w:rFonts w:ascii="Arial" w:hAnsi="Arial" w:cs="Arial"/>
              </w:rPr>
              <w:t>г</w:t>
            </w:r>
            <w:r w:rsidRPr="00455321">
              <w:rPr>
                <w:rFonts w:ascii="Arial" w:hAnsi="Arial" w:cs="Arial"/>
                <w:lang w:val="en-US"/>
              </w:rPr>
              <w:t>/</w:t>
            </w:r>
            <w:r w:rsidRPr="00455321">
              <w:rPr>
                <w:rFonts w:ascii="Arial" w:hAnsi="Arial" w:cs="Arial"/>
              </w:rPr>
              <w:t>м</w:t>
            </w:r>
            <w:r w:rsidRPr="00455321">
              <w:rPr>
                <w:rFonts w:ascii="Arial" w:hAnsi="Arial" w:cs="Arial"/>
                <w:vertAlign w:val="superscript"/>
                <w:lang w:val="en-US"/>
              </w:rPr>
              <w:t>2</w:t>
            </w:r>
          </w:p>
        </w:tc>
      </w:tr>
      <w:tr w:rsidR="000B0AA5" w:rsidRPr="00B9748A" w14:paraId="72A6857F" w14:textId="77777777" w:rsidTr="00BE2D20">
        <w:trPr>
          <w:trHeight w:val="340"/>
        </w:trPr>
        <w:tc>
          <w:tcPr>
            <w:tcW w:w="6232" w:type="dxa"/>
            <w:vAlign w:val="center"/>
          </w:tcPr>
          <w:p w14:paraId="6AB1E3FC" w14:textId="5F1E93D3" w:rsidR="000B0AA5" w:rsidRPr="006C18C7" w:rsidRDefault="000B0AA5" w:rsidP="000B0AA5">
            <w:pPr>
              <w:rPr>
                <w:rFonts w:ascii="Arial" w:hAnsi="Arial" w:cs="Arial"/>
                <w:lang w:val="en-US"/>
              </w:rPr>
            </w:pPr>
            <w:r w:rsidRPr="006C18C7">
              <w:rPr>
                <w:rFonts w:ascii="Arial" w:hAnsi="Arial" w:cs="Arial"/>
              </w:rPr>
              <w:t xml:space="preserve">3 </w:t>
            </w:r>
            <w:r w:rsidRPr="006C18C7">
              <w:rPr>
                <w:rFonts w:ascii="Arial" w:hAnsi="Arial" w:cs="Arial"/>
                <w:lang w:val="en-US"/>
              </w:rPr>
              <w:t>PBI</w:t>
            </w:r>
            <w:r w:rsidRPr="006C18C7">
              <w:rPr>
                <w:rFonts w:ascii="Arial" w:hAnsi="Arial" w:cs="Arial"/>
                <w:vertAlign w:val="superscript"/>
                <w:lang w:val="en-US"/>
              </w:rPr>
              <w:t>®</w:t>
            </w:r>
            <w:r w:rsidRPr="006C18C7">
              <w:rPr>
                <w:rFonts w:ascii="Arial" w:hAnsi="Arial" w:cs="Arial"/>
                <w:lang w:val="en-US"/>
              </w:rPr>
              <w:t xml:space="preserve"> Matrix</w:t>
            </w:r>
            <w:r w:rsidR="002E4BAE" w:rsidRPr="006C18C7">
              <w:rPr>
                <w:rFonts w:ascii="Arial" w:hAnsi="Arial" w:cs="Arial"/>
                <w:lang w:val="en-US"/>
              </w:rPr>
              <w:t xml:space="preserve"> </w:t>
            </w:r>
            <w:r w:rsidRPr="006C18C7">
              <w:rPr>
                <w:rFonts w:ascii="Arial" w:hAnsi="Arial" w:cs="Arial"/>
                <w:vertAlign w:val="superscript"/>
                <w:lang w:val="en-US"/>
              </w:rPr>
              <w:t>b</w:t>
            </w:r>
          </w:p>
        </w:tc>
        <w:tc>
          <w:tcPr>
            <w:tcW w:w="1673" w:type="dxa"/>
            <w:vAlign w:val="center"/>
          </w:tcPr>
          <w:p w14:paraId="185D3BB9" w14:textId="7905451C" w:rsidR="000B0AA5" w:rsidRPr="00455321" w:rsidRDefault="000B0AA5" w:rsidP="00A3509C">
            <w:pPr>
              <w:jc w:val="center"/>
              <w:rPr>
                <w:rFonts w:ascii="Arial" w:hAnsi="Arial" w:cs="Arial"/>
              </w:rPr>
            </w:pPr>
            <w:r w:rsidRPr="00455321">
              <w:rPr>
                <w:rFonts w:ascii="Arial" w:hAnsi="Arial" w:cs="Arial"/>
                <w:lang w:val="en-US"/>
              </w:rPr>
              <w:t>B200X</w:t>
            </w:r>
            <w:r w:rsidRPr="00455321">
              <w:rPr>
                <w:rFonts w:ascii="Arial" w:hAnsi="Arial" w:cs="Arial"/>
              </w:rPr>
              <w:t>8</w:t>
            </w:r>
          </w:p>
        </w:tc>
        <w:tc>
          <w:tcPr>
            <w:tcW w:w="1701" w:type="dxa"/>
            <w:vAlign w:val="center"/>
          </w:tcPr>
          <w:p w14:paraId="4BC8D52A" w14:textId="1F9CAF4F" w:rsidR="000B0AA5" w:rsidRPr="00455321" w:rsidRDefault="000B0AA5" w:rsidP="00A3509C">
            <w:pPr>
              <w:ind w:left="33"/>
              <w:jc w:val="center"/>
              <w:rPr>
                <w:rFonts w:ascii="Arial" w:hAnsi="Arial" w:cs="Arial"/>
              </w:rPr>
            </w:pPr>
            <w:r w:rsidRPr="00455321">
              <w:rPr>
                <w:rFonts w:ascii="Arial" w:hAnsi="Arial" w:cs="Arial"/>
              </w:rPr>
              <w:t>205</w:t>
            </w:r>
            <w:r w:rsidRPr="00455321">
              <w:t xml:space="preserve"> </w:t>
            </w:r>
            <w:r w:rsidRPr="00455321">
              <w:rPr>
                <w:rFonts w:ascii="Arial" w:hAnsi="Arial" w:cs="Arial"/>
              </w:rPr>
              <w:t>г/м</w:t>
            </w:r>
            <w:r w:rsidRPr="00A63731">
              <w:rPr>
                <w:rFonts w:ascii="Arial" w:hAnsi="Arial" w:cs="Arial"/>
                <w:vertAlign w:val="superscript"/>
              </w:rPr>
              <w:t>2</w:t>
            </w:r>
          </w:p>
        </w:tc>
      </w:tr>
      <w:tr w:rsidR="000B0AA5" w:rsidRPr="00B9748A" w14:paraId="716ADA40" w14:textId="77777777" w:rsidTr="00BE2D20">
        <w:trPr>
          <w:trHeight w:val="340"/>
        </w:trPr>
        <w:tc>
          <w:tcPr>
            <w:tcW w:w="6232" w:type="dxa"/>
            <w:vAlign w:val="center"/>
          </w:tcPr>
          <w:p w14:paraId="7D13A651" w14:textId="3D566042" w:rsidR="000B0AA5" w:rsidRPr="006C18C7" w:rsidRDefault="000B0AA5" w:rsidP="000B0AA5">
            <w:pPr>
              <w:rPr>
                <w:rFonts w:ascii="Arial" w:hAnsi="Arial" w:cs="Arial"/>
              </w:rPr>
            </w:pPr>
            <w:r w:rsidRPr="006C18C7">
              <w:rPr>
                <w:rFonts w:ascii="Arial" w:hAnsi="Arial" w:cs="Arial"/>
                <w:szCs w:val="24"/>
              </w:rPr>
              <w:t>4</w:t>
            </w:r>
            <w:r w:rsidRPr="006C18C7">
              <w:rPr>
                <w:rFonts w:ascii="Arial" w:hAnsi="Arial" w:cs="Arial"/>
                <w:szCs w:val="24"/>
                <w:vertAlign w:val="superscript"/>
                <w:lang w:val="en-US"/>
              </w:rPr>
              <w:t>c</w:t>
            </w:r>
            <w:r w:rsidRPr="006C18C7">
              <w:rPr>
                <w:rFonts w:ascii="Arial" w:hAnsi="Arial" w:cs="Arial"/>
                <w:szCs w:val="24"/>
              </w:rPr>
              <w:t xml:space="preserve"> </w:t>
            </w:r>
            <w:proofErr w:type="spellStart"/>
            <w:r w:rsidRPr="006C18C7">
              <w:rPr>
                <w:rFonts w:ascii="Arial" w:hAnsi="Arial" w:cs="Arial"/>
                <w:szCs w:val="24"/>
              </w:rPr>
              <w:t>Арамид</w:t>
            </w:r>
            <w:proofErr w:type="spellEnd"/>
            <w:r w:rsidRPr="006C18C7">
              <w:rPr>
                <w:rFonts w:ascii="Arial" w:hAnsi="Arial" w:cs="Arial"/>
                <w:szCs w:val="24"/>
              </w:rPr>
              <w:t xml:space="preserve"> (</w:t>
            </w:r>
            <w:proofErr w:type="spellStart"/>
            <w:r w:rsidRPr="006C18C7">
              <w:rPr>
                <w:rFonts w:ascii="Arial" w:hAnsi="Arial" w:cs="Arial"/>
                <w:szCs w:val="24"/>
                <w:lang w:val="en-US"/>
              </w:rPr>
              <w:t>DuPont</w:t>
            </w:r>
            <w:r w:rsidRPr="006C18C7">
              <w:rPr>
                <w:rFonts w:ascii="Arial" w:hAnsi="Arial" w:cs="Arial"/>
                <w:szCs w:val="24"/>
                <w:vertAlign w:val="superscript"/>
                <w:lang w:val="en-US"/>
              </w:rPr>
              <w:t>TM</w:t>
            </w:r>
            <w:proofErr w:type="spellEnd"/>
            <w:r w:rsidRPr="006C18C7">
              <w:rPr>
                <w:rFonts w:ascii="Arial" w:hAnsi="Arial" w:cs="Arial"/>
                <w:szCs w:val="24"/>
              </w:rPr>
              <w:t xml:space="preserve"> </w:t>
            </w:r>
            <w:r w:rsidRPr="006C18C7">
              <w:rPr>
                <w:rFonts w:ascii="Arial" w:hAnsi="Arial" w:cs="Arial"/>
                <w:szCs w:val="24"/>
                <w:lang w:val="en-US"/>
              </w:rPr>
              <w:t>Nomex</w:t>
            </w:r>
            <w:r w:rsidRPr="006C18C7">
              <w:rPr>
                <w:rFonts w:ascii="Arial" w:hAnsi="Arial" w:cs="Arial"/>
                <w:szCs w:val="24"/>
                <w:vertAlign w:val="superscript"/>
              </w:rPr>
              <w:t>®</w:t>
            </w:r>
            <w:r w:rsidRPr="006C18C7">
              <w:rPr>
                <w:rFonts w:ascii="Arial" w:hAnsi="Arial" w:cs="Arial"/>
                <w:szCs w:val="24"/>
              </w:rPr>
              <w:t xml:space="preserve"> </w:t>
            </w:r>
            <w:r w:rsidRPr="006C18C7">
              <w:rPr>
                <w:rFonts w:ascii="Arial" w:hAnsi="Arial" w:cs="Arial"/>
                <w:szCs w:val="24"/>
                <w:lang w:val="en-US"/>
              </w:rPr>
              <w:t>Comfort</w:t>
            </w:r>
            <w:r w:rsidRPr="006C18C7">
              <w:rPr>
                <w:rFonts w:ascii="Arial" w:hAnsi="Arial" w:cs="Arial"/>
                <w:szCs w:val="24"/>
                <w:vertAlign w:val="superscript"/>
              </w:rPr>
              <w:t xml:space="preserve"> </w:t>
            </w:r>
            <w:r w:rsidRPr="006C18C7">
              <w:rPr>
                <w:rFonts w:ascii="Arial" w:hAnsi="Arial" w:cs="Arial"/>
                <w:szCs w:val="24"/>
                <w:vertAlign w:val="superscript"/>
                <w:lang w:val="en-US"/>
              </w:rPr>
              <w:t>a</w:t>
            </w:r>
            <w:r w:rsidRPr="006C18C7">
              <w:rPr>
                <w:rFonts w:ascii="Arial" w:hAnsi="Arial" w:cs="Arial"/>
                <w:szCs w:val="24"/>
              </w:rPr>
              <w:t>), голубой цвет</w:t>
            </w:r>
          </w:p>
        </w:tc>
        <w:tc>
          <w:tcPr>
            <w:tcW w:w="1673" w:type="dxa"/>
            <w:vAlign w:val="center"/>
          </w:tcPr>
          <w:p w14:paraId="7BAB6931" w14:textId="3FC2FC13" w:rsidR="000B0AA5" w:rsidRPr="00455321" w:rsidRDefault="000B0AA5" w:rsidP="00A3509C">
            <w:pPr>
              <w:jc w:val="center"/>
              <w:rPr>
                <w:rFonts w:ascii="Arial" w:hAnsi="Arial" w:cs="Arial"/>
                <w:lang w:val="en-US"/>
              </w:rPr>
            </w:pPr>
            <w:r w:rsidRPr="00455321">
              <w:rPr>
                <w:rFonts w:ascii="Arial" w:hAnsi="Arial" w:cs="Arial"/>
                <w:lang w:val="en-US"/>
              </w:rPr>
              <w:t>B200X2</w:t>
            </w:r>
          </w:p>
        </w:tc>
        <w:tc>
          <w:tcPr>
            <w:tcW w:w="1701" w:type="dxa"/>
            <w:vAlign w:val="center"/>
          </w:tcPr>
          <w:p w14:paraId="79EF6E64" w14:textId="713228E9" w:rsidR="000B0AA5" w:rsidRPr="00455321" w:rsidRDefault="000B0AA5" w:rsidP="00A3509C">
            <w:pPr>
              <w:ind w:left="33"/>
              <w:jc w:val="center"/>
              <w:rPr>
                <w:rFonts w:ascii="Arial" w:hAnsi="Arial" w:cs="Arial"/>
              </w:rPr>
            </w:pPr>
            <w:r w:rsidRPr="00455321">
              <w:rPr>
                <w:rFonts w:ascii="Arial" w:hAnsi="Arial" w:cs="Arial"/>
              </w:rPr>
              <w:t>260</w:t>
            </w:r>
            <w:r w:rsidRPr="00455321">
              <w:t xml:space="preserve"> </w:t>
            </w:r>
            <w:r w:rsidRPr="00455321">
              <w:rPr>
                <w:rFonts w:ascii="Arial" w:hAnsi="Arial" w:cs="Arial"/>
              </w:rPr>
              <w:t>г/м</w:t>
            </w:r>
            <w:r w:rsidRPr="00A63731">
              <w:rPr>
                <w:rFonts w:ascii="Arial" w:hAnsi="Arial" w:cs="Arial"/>
                <w:vertAlign w:val="superscript"/>
              </w:rPr>
              <w:t>2</w:t>
            </w:r>
          </w:p>
        </w:tc>
      </w:tr>
      <w:tr w:rsidR="000B0AA5" w:rsidRPr="00B9748A" w14:paraId="53938A93" w14:textId="77777777" w:rsidTr="00BE2D20">
        <w:trPr>
          <w:trHeight w:val="340"/>
        </w:trPr>
        <w:tc>
          <w:tcPr>
            <w:tcW w:w="6232" w:type="dxa"/>
            <w:vAlign w:val="center"/>
          </w:tcPr>
          <w:p w14:paraId="3B0FE64B" w14:textId="14C8D0DC" w:rsidR="000B0AA5" w:rsidRPr="006C18C7" w:rsidRDefault="000B0AA5" w:rsidP="000B0AA5">
            <w:pPr>
              <w:rPr>
                <w:rFonts w:ascii="Arial" w:hAnsi="Arial" w:cs="Arial"/>
              </w:rPr>
            </w:pPr>
            <w:r w:rsidRPr="006C18C7">
              <w:rPr>
                <w:rFonts w:ascii="Arial" w:hAnsi="Arial" w:cs="Arial"/>
                <w:szCs w:val="24"/>
              </w:rPr>
              <w:t>5</w:t>
            </w:r>
            <w:r w:rsidRPr="006C18C7">
              <w:rPr>
                <w:rFonts w:ascii="Arial" w:hAnsi="Arial" w:cs="Arial"/>
                <w:szCs w:val="24"/>
                <w:vertAlign w:val="superscript"/>
                <w:lang w:val="en-US"/>
              </w:rPr>
              <w:t>c</w:t>
            </w:r>
            <w:r w:rsidRPr="006C18C7">
              <w:rPr>
                <w:rFonts w:ascii="Arial" w:hAnsi="Arial" w:cs="Arial"/>
                <w:szCs w:val="24"/>
              </w:rPr>
              <w:t xml:space="preserve"> </w:t>
            </w:r>
            <w:proofErr w:type="spellStart"/>
            <w:r w:rsidRPr="006C18C7">
              <w:rPr>
                <w:rFonts w:ascii="Arial" w:hAnsi="Arial" w:cs="Arial"/>
                <w:szCs w:val="24"/>
              </w:rPr>
              <w:t>Модакрил</w:t>
            </w:r>
            <w:proofErr w:type="spellEnd"/>
            <w:r w:rsidRPr="006C18C7">
              <w:rPr>
                <w:rFonts w:ascii="Arial" w:hAnsi="Arial" w:cs="Arial"/>
                <w:szCs w:val="24"/>
              </w:rPr>
              <w:t xml:space="preserve">/ </w:t>
            </w:r>
            <w:r w:rsidR="00ED3CCD" w:rsidRPr="006C18C7">
              <w:rPr>
                <w:rFonts w:ascii="Arial" w:hAnsi="Arial" w:cs="Arial"/>
                <w:szCs w:val="24"/>
              </w:rPr>
              <w:t xml:space="preserve">хлопок </w:t>
            </w:r>
            <w:r w:rsidR="001E2495" w:rsidRPr="006C18C7">
              <w:rPr>
                <w:rFonts w:ascii="Arial" w:hAnsi="Arial" w:cs="Arial"/>
                <w:szCs w:val="24"/>
                <w:lang w:val="en-US"/>
              </w:rPr>
              <w:t>FR</w:t>
            </w:r>
            <w:r w:rsidR="001E2495" w:rsidRPr="006C18C7">
              <w:rPr>
                <w:rFonts w:ascii="Arial" w:hAnsi="Arial" w:cs="Arial"/>
                <w:szCs w:val="24"/>
              </w:rPr>
              <w:t xml:space="preserve"> </w:t>
            </w:r>
            <w:r w:rsidRPr="006C18C7">
              <w:rPr>
                <w:rFonts w:ascii="Arial" w:hAnsi="Arial" w:cs="Arial"/>
                <w:szCs w:val="24"/>
              </w:rPr>
              <w:t>/ антистатическое волокно (54/45/1 %), оранжевый цвет</w:t>
            </w:r>
          </w:p>
        </w:tc>
        <w:tc>
          <w:tcPr>
            <w:tcW w:w="1673" w:type="dxa"/>
            <w:vAlign w:val="center"/>
          </w:tcPr>
          <w:p w14:paraId="0D4D4666" w14:textId="75E05AFF" w:rsidR="000B0AA5" w:rsidRPr="00455321" w:rsidRDefault="000B0AA5" w:rsidP="00A3509C">
            <w:pPr>
              <w:jc w:val="center"/>
              <w:rPr>
                <w:rFonts w:ascii="Arial" w:hAnsi="Arial" w:cs="Arial"/>
                <w:lang w:val="en-US"/>
              </w:rPr>
            </w:pPr>
            <w:r w:rsidRPr="00455321">
              <w:rPr>
                <w:rFonts w:ascii="Arial" w:hAnsi="Arial" w:cs="Arial"/>
                <w:lang w:val="en-US"/>
              </w:rPr>
              <w:t>B200X4</w:t>
            </w:r>
          </w:p>
        </w:tc>
        <w:tc>
          <w:tcPr>
            <w:tcW w:w="1701" w:type="dxa"/>
            <w:vAlign w:val="center"/>
          </w:tcPr>
          <w:p w14:paraId="68926758" w14:textId="77777777" w:rsidR="000B0AA5" w:rsidRPr="00455321" w:rsidRDefault="000B0AA5" w:rsidP="00A3509C">
            <w:pPr>
              <w:ind w:left="33"/>
              <w:jc w:val="center"/>
              <w:rPr>
                <w:rFonts w:ascii="Arial" w:hAnsi="Arial" w:cs="Arial"/>
                <w:lang w:val="en-US"/>
              </w:rPr>
            </w:pPr>
            <w:r w:rsidRPr="00455321">
              <w:rPr>
                <w:rFonts w:ascii="Arial" w:hAnsi="Arial" w:cs="Arial"/>
                <w:lang w:val="en-US"/>
              </w:rPr>
              <w:t xml:space="preserve">325 </w:t>
            </w:r>
            <w:r w:rsidRPr="00455321">
              <w:rPr>
                <w:rFonts w:ascii="Arial" w:hAnsi="Arial" w:cs="Arial"/>
              </w:rPr>
              <w:t>г</w:t>
            </w:r>
            <w:r w:rsidRPr="00455321">
              <w:rPr>
                <w:rFonts w:ascii="Arial" w:hAnsi="Arial" w:cs="Arial"/>
                <w:lang w:val="en-US"/>
              </w:rPr>
              <w:t>/</w:t>
            </w:r>
            <w:r w:rsidRPr="00455321">
              <w:rPr>
                <w:rFonts w:ascii="Arial" w:hAnsi="Arial" w:cs="Arial"/>
              </w:rPr>
              <w:t>м</w:t>
            </w:r>
            <w:r w:rsidRPr="00455321">
              <w:rPr>
                <w:rFonts w:ascii="Arial" w:hAnsi="Arial" w:cs="Arial"/>
                <w:vertAlign w:val="superscript"/>
                <w:lang w:val="en-US"/>
              </w:rPr>
              <w:t>2</w:t>
            </w:r>
          </w:p>
        </w:tc>
      </w:tr>
      <w:tr w:rsidR="00EA79A8" w:rsidRPr="00B9748A" w14:paraId="6CE30999" w14:textId="77777777" w:rsidTr="00EA79A8">
        <w:tc>
          <w:tcPr>
            <w:tcW w:w="9606" w:type="dxa"/>
            <w:gridSpan w:val="3"/>
          </w:tcPr>
          <w:p w14:paraId="1D282F4C" w14:textId="69A82AAB" w:rsidR="00FF105F" w:rsidRPr="006C18C7" w:rsidRDefault="00EA79A8" w:rsidP="007B696F">
            <w:pPr>
              <w:spacing w:line="276" w:lineRule="auto"/>
              <w:jc w:val="both"/>
              <w:rPr>
                <w:rFonts w:ascii="Arial" w:hAnsi="Arial" w:cs="Arial"/>
              </w:rPr>
            </w:pPr>
            <w:proofErr w:type="gramStart"/>
            <w:r w:rsidRPr="006C18C7">
              <w:rPr>
                <w:rFonts w:ascii="Arial" w:hAnsi="Arial" w:cs="Arial"/>
                <w:vertAlign w:val="superscript"/>
              </w:rPr>
              <w:t>а </w:t>
            </w:r>
            <w:r w:rsidR="00186D87" w:rsidRPr="006C18C7">
              <w:rPr>
                <w:rFonts w:ascii="Arial" w:hAnsi="Arial" w:cs="Arial"/>
              </w:rPr>
              <w:t xml:space="preserve"> </w:t>
            </w:r>
            <w:r w:rsidRPr="006C18C7">
              <w:rPr>
                <w:rFonts w:ascii="Arial" w:hAnsi="Arial" w:cs="Arial"/>
                <w:lang w:val="en-US"/>
              </w:rPr>
              <w:t>Nomex</w:t>
            </w:r>
            <w:proofErr w:type="gramEnd"/>
            <w:r w:rsidR="005562B0" w:rsidRPr="006C18C7">
              <w:rPr>
                <w:rFonts w:ascii="Arial" w:hAnsi="Arial" w:cs="Arial"/>
                <w:szCs w:val="24"/>
                <w:vertAlign w:val="superscript"/>
              </w:rPr>
              <w:t>®</w:t>
            </w:r>
            <w:r w:rsidRPr="006C18C7">
              <w:rPr>
                <w:rFonts w:ascii="Arial" w:hAnsi="Arial" w:cs="Arial"/>
              </w:rPr>
              <w:t xml:space="preserve"> </w:t>
            </w:r>
            <w:r w:rsidRPr="006C18C7">
              <w:rPr>
                <w:rFonts w:ascii="Arial" w:hAnsi="Arial" w:cs="Arial"/>
                <w:noProof/>
                <w:sz w:val="24"/>
                <w:lang w:eastAsia="ru-RU"/>
              </w:rPr>
              <w:t>–</w:t>
            </w:r>
            <w:r w:rsidRPr="006C18C7">
              <w:rPr>
                <w:rFonts w:ascii="Arial" w:hAnsi="Arial" w:cs="Arial"/>
              </w:rPr>
              <w:t xml:space="preserve"> это торговое наименование продукта, поставляемого компанией </w:t>
            </w:r>
            <w:r w:rsidRPr="006C18C7">
              <w:rPr>
                <w:rFonts w:ascii="Arial" w:hAnsi="Arial" w:cs="Arial"/>
                <w:lang w:val="en-US"/>
              </w:rPr>
              <w:t>DuPont</w:t>
            </w:r>
            <w:r w:rsidRPr="006C18C7">
              <w:rPr>
                <w:rFonts w:ascii="Arial" w:hAnsi="Arial" w:cs="Arial"/>
              </w:rPr>
              <w:t xml:space="preserve">. Эта информация </w:t>
            </w:r>
            <w:r w:rsidR="007530E6" w:rsidRPr="006C18C7">
              <w:rPr>
                <w:rFonts w:ascii="Arial" w:hAnsi="Arial" w:cs="Arial"/>
              </w:rPr>
              <w:t xml:space="preserve">предоставлена </w:t>
            </w:r>
            <w:r w:rsidRPr="006C18C7">
              <w:rPr>
                <w:rFonts w:ascii="Arial" w:hAnsi="Arial" w:cs="Arial"/>
              </w:rPr>
              <w:t xml:space="preserve">для удобства пользователей настоящего стандарта и не является одобрением </w:t>
            </w:r>
            <w:r w:rsidRPr="006C18C7">
              <w:rPr>
                <w:rFonts w:ascii="Arial" w:hAnsi="Arial" w:cs="Arial"/>
                <w:lang w:val="en-US"/>
              </w:rPr>
              <w:t>ISO</w:t>
            </w:r>
            <w:r w:rsidRPr="006C18C7">
              <w:rPr>
                <w:rFonts w:ascii="Arial" w:hAnsi="Arial" w:cs="Arial"/>
              </w:rPr>
              <w:t xml:space="preserve"> данного продукта. </w:t>
            </w:r>
            <w:r w:rsidR="008D48E2" w:rsidRPr="003914FA">
              <w:rPr>
                <w:rFonts w:ascii="Arial" w:hAnsi="Arial" w:cs="Arial"/>
              </w:rPr>
              <w:t>Допускается использование эквивалентных продуктов, если они могут продемонстрировать достижение аналогичных результатов.</w:t>
            </w:r>
          </w:p>
          <w:p w14:paraId="68830C29" w14:textId="50E64100" w:rsidR="007B696F" w:rsidRPr="006C18C7" w:rsidRDefault="007B696F" w:rsidP="007B696F">
            <w:pPr>
              <w:spacing w:line="276" w:lineRule="auto"/>
              <w:jc w:val="both"/>
              <w:rPr>
                <w:rFonts w:ascii="Arial" w:hAnsi="Arial" w:cs="Arial"/>
              </w:rPr>
            </w:pPr>
            <w:r w:rsidRPr="006C18C7">
              <w:rPr>
                <w:rFonts w:ascii="Arial" w:hAnsi="Arial" w:cs="Arial"/>
                <w:vertAlign w:val="superscript"/>
              </w:rPr>
              <w:t xml:space="preserve">b </w:t>
            </w:r>
            <w:r w:rsidRPr="006C18C7">
              <w:rPr>
                <w:rFonts w:ascii="Arial" w:hAnsi="Arial" w:cs="Arial"/>
              </w:rPr>
              <w:t>PBI</w:t>
            </w:r>
            <w:r w:rsidRPr="006C18C7">
              <w:rPr>
                <w:rFonts w:ascii="Arial" w:hAnsi="Arial" w:cs="Arial"/>
                <w:vertAlign w:val="superscript"/>
              </w:rPr>
              <w:t>®</w:t>
            </w:r>
            <w:r w:rsidRPr="006C18C7">
              <w:rPr>
                <w:rFonts w:ascii="Arial" w:hAnsi="Arial" w:cs="Arial"/>
              </w:rPr>
              <w:t xml:space="preserve"> Matrix </w:t>
            </w:r>
            <w:r w:rsidR="00E252C0" w:rsidRPr="006C18C7">
              <w:rPr>
                <w:rFonts w:ascii="Arial" w:hAnsi="Arial" w:cs="Arial"/>
              </w:rPr>
              <w:t>— это торговое</w:t>
            </w:r>
            <w:r w:rsidRPr="006C18C7">
              <w:rPr>
                <w:rFonts w:ascii="Arial" w:hAnsi="Arial" w:cs="Arial"/>
              </w:rPr>
              <w:t xml:space="preserve"> </w:t>
            </w:r>
            <w:r w:rsidR="00E252C0" w:rsidRPr="006C18C7">
              <w:rPr>
                <w:rFonts w:ascii="Arial" w:hAnsi="Arial" w:cs="Arial"/>
              </w:rPr>
              <w:t xml:space="preserve">наименование </w:t>
            </w:r>
            <w:r w:rsidRPr="006C18C7">
              <w:rPr>
                <w:rFonts w:ascii="Arial" w:hAnsi="Arial" w:cs="Arial"/>
              </w:rPr>
              <w:t xml:space="preserve">продукта, поставляемого компанией PBI Performance Products, Inc. Эта информация </w:t>
            </w:r>
            <w:r w:rsidR="007530E6" w:rsidRPr="006C18C7">
              <w:rPr>
                <w:rFonts w:ascii="Arial" w:hAnsi="Arial" w:cs="Arial"/>
              </w:rPr>
              <w:t xml:space="preserve">предоставлена </w:t>
            </w:r>
            <w:r w:rsidRPr="006C18C7">
              <w:rPr>
                <w:rFonts w:ascii="Arial" w:hAnsi="Arial" w:cs="Arial"/>
              </w:rPr>
              <w:t xml:space="preserve">для удобства пользователей </w:t>
            </w:r>
            <w:r w:rsidR="0098432C" w:rsidRPr="006C18C7">
              <w:rPr>
                <w:rFonts w:ascii="Arial" w:hAnsi="Arial" w:cs="Arial"/>
              </w:rPr>
              <w:t>настоящего стандарта</w:t>
            </w:r>
            <w:r w:rsidRPr="006C18C7">
              <w:rPr>
                <w:rFonts w:ascii="Arial" w:hAnsi="Arial" w:cs="Arial"/>
              </w:rPr>
              <w:t xml:space="preserve"> и не является одобрением ISO </w:t>
            </w:r>
            <w:r w:rsidR="007530E6" w:rsidRPr="006C18C7">
              <w:rPr>
                <w:rFonts w:ascii="Arial" w:hAnsi="Arial" w:cs="Arial"/>
              </w:rPr>
              <w:t xml:space="preserve">данного </w:t>
            </w:r>
            <w:r w:rsidRPr="006C18C7">
              <w:rPr>
                <w:rFonts w:ascii="Arial" w:hAnsi="Arial" w:cs="Arial"/>
              </w:rPr>
              <w:t>продукта.</w:t>
            </w:r>
          </w:p>
          <w:p w14:paraId="262ECFB5" w14:textId="322A88B2" w:rsidR="00FF105F" w:rsidRPr="006C18C7" w:rsidRDefault="007B696F" w:rsidP="007B696F">
            <w:pPr>
              <w:spacing w:line="276" w:lineRule="auto"/>
              <w:jc w:val="both"/>
              <w:rPr>
                <w:rFonts w:ascii="Arial" w:hAnsi="Arial" w:cs="Arial"/>
              </w:rPr>
            </w:pPr>
            <w:r w:rsidRPr="006C18C7">
              <w:rPr>
                <w:rFonts w:ascii="Arial" w:hAnsi="Arial" w:cs="Arial"/>
                <w:vertAlign w:val="superscript"/>
              </w:rPr>
              <w:t xml:space="preserve">с </w:t>
            </w:r>
            <w:r w:rsidRPr="006C18C7">
              <w:rPr>
                <w:rFonts w:ascii="Arial" w:hAnsi="Arial" w:cs="Arial"/>
              </w:rPr>
              <w:t>Дв</w:t>
            </w:r>
            <w:r w:rsidR="00C274B1" w:rsidRPr="006C18C7">
              <w:rPr>
                <w:rFonts w:ascii="Arial" w:hAnsi="Arial" w:cs="Arial"/>
              </w:rPr>
              <w:t>а</w:t>
            </w:r>
            <w:r w:rsidRPr="006C18C7">
              <w:rPr>
                <w:rFonts w:ascii="Arial" w:hAnsi="Arial" w:cs="Arial"/>
              </w:rPr>
              <w:t xml:space="preserve"> последни</w:t>
            </w:r>
            <w:r w:rsidR="00C274B1" w:rsidRPr="006C18C7">
              <w:rPr>
                <w:rFonts w:ascii="Arial" w:hAnsi="Arial" w:cs="Arial"/>
              </w:rPr>
              <w:t>х</w:t>
            </w:r>
            <w:r w:rsidR="00B05741" w:rsidRPr="006C18C7">
              <w:rPr>
                <w:rFonts w:ascii="Arial" w:hAnsi="Arial" w:cs="Arial"/>
              </w:rPr>
              <w:t xml:space="preserve"> эталона</w:t>
            </w:r>
            <w:r w:rsidRPr="006C18C7">
              <w:rPr>
                <w:rFonts w:ascii="Arial" w:hAnsi="Arial" w:cs="Arial"/>
              </w:rPr>
              <w:t xml:space="preserve"> одежды использовались в предыдущ</w:t>
            </w:r>
            <w:r w:rsidR="0098432C" w:rsidRPr="006C18C7">
              <w:rPr>
                <w:rFonts w:ascii="Arial" w:hAnsi="Arial" w:cs="Arial"/>
              </w:rPr>
              <w:t>их межлабораторных сличительных испытаниях</w:t>
            </w:r>
            <w:r w:rsidRPr="006C18C7">
              <w:rPr>
                <w:rFonts w:ascii="Arial" w:hAnsi="Arial" w:cs="Arial"/>
              </w:rPr>
              <w:t xml:space="preserve"> 2014-2015 [N108 Final </w:t>
            </w:r>
            <w:proofErr w:type="spellStart"/>
            <w:r w:rsidRPr="006C18C7">
              <w:rPr>
                <w:rFonts w:ascii="Arial" w:hAnsi="Arial" w:cs="Arial"/>
              </w:rPr>
              <w:t>Draft</w:t>
            </w:r>
            <w:proofErr w:type="spellEnd"/>
            <w:r w:rsidRPr="006C18C7">
              <w:rPr>
                <w:rFonts w:ascii="Arial" w:hAnsi="Arial" w:cs="Arial"/>
              </w:rPr>
              <w:t xml:space="preserve"> RR ISO 13506-1 Non </w:t>
            </w:r>
            <w:proofErr w:type="spellStart"/>
            <w:r w:rsidRPr="006C18C7">
              <w:rPr>
                <w:rFonts w:ascii="Arial" w:hAnsi="Arial" w:cs="Arial"/>
              </w:rPr>
              <w:t>Confidential</w:t>
            </w:r>
            <w:proofErr w:type="spellEnd"/>
            <w:r w:rsidRPr="006C18C7">
              <w:rPr>
                <w:rFonts w:ascii="Arial" w:hAnsi="Arial" w:cs="Arial"/>
              </w:rPr>
              <w:t xml:space="preserve"> (16.02.2016)].</w:t>
            </w:r>
          </w:p>
        </w:tc>
      </w:tr>
    </w:tbl>
    <w:p w14:paraId="5CF43149" w14:textId="77777777" w:rsidR="00BB0CB9" w:rsidRDefault="00BB0CB9" w:rsidP="00243BE4">
      <w:pPr>
        <w:spacing w:line="360" w:lineRule="auto"/>
        <w:ind w:firstLine="709"/>
        <w:jc w:val="both"/>
        <w:rPr>
          <w:rFonts w:ascii="Arial" w:hAnsi="Arial" w:cs="Arial"/>
          <w:spacing w:val="30"/>
          <w:sz w:val="22"/>
          <w:szCs w:val="24"/>
        </w:rPr>
      </w:pPr>
    </w:p>
    <w:p w14:paraId="1F139D5B" w14:textId="3DC31EDF" w:rsidR="00F725D3" w:rsidRPr="00DB5A6B" w:rsidRDefault="00243BE4" w:rsidP="009D2392">
      <w:pPr>
        <w:spacing w:after="120" w:line="360" w:lineRule="auto"/>
        <w:ind w:firstLine="709"/>
        <w:jc w:val="both"/>
        <w:rPr>
          <w:rFonts w:ascii="Arial" w:hAnsi="Arial" w:cs="Arial"/>
          <w:szCs w:val="22"/>
        </w:rPr>
      </w:pPr>
      <w:r w:rsidRPr="006541EB">
        <w:rPr>
          <w:rFonts w:ascii="Arial" w:hAnsi="Arial" w:cs="Arial"/>
          <w:spacing w:val="30"/>
          <w:szCs w:val="22"/>
        </w:rPr>
        <w:t>Примечание</w:t>
      </w:r>
      <w:r w:rsidRPr="006541EB">
        <w:rPr>
          <w:rFonts w:ascii="Arial" w:hAnsi="Arial" w:cs="Arial"/>
          <w:szCs w:val="22"/>
        </w:rPr>
        <w:t xml:space="preserve"> 1 – В </w:t>
      </w:r>
      <w:r w:rsidRPr="006541EB">
        <w:rPr>
          <w:rFonts w:ascii="Arial" w:hAnsi="Arial" w:cs="Arial"/>
          <w:color w:val="000000"/>
          <w:szCs w:val="22"/>
        </w:rPr>
        <w:t xml:space="preserve">ходе </w:t>
      </w:r>
      <w:r w:rsidR="00996713" w:rsidRPr="006541EB">
        <w:rPr>
          <w:rFonts w:ascii="Arial" w:hAnsi="Arial" w:cs="Arial"/>
          <w:color w:val="000000"/>
          <w:szCs w:val="22"/>
        </w:rPr>
        <w:t>межлабораторных</w:t>
      </w:r>
      <w:r w:rsidR="00996713" w:rsidRPr="009454F8">
        <w:rPr>
          <w:rFonts w:ascii="Arial" w:hAnsi="Arial" w:cs="Arial"/>
          <w:color w:val="FF0000"/>
          <w:szCs w:val="22"/>
        </w:rPr>
        <w:t xml:space="preserve"> </w:t>
      </w:r>
      <w:r w:rsidR="00996713" w:rsidRPr="009B1A36">
        <w:rPr>
          <w:rFonts w:ascii="Arial" w:hAnsi="Arial" w:cs="Arial"/>
          <w:color w:val="000000"/>
          <w:szCs w:val="22"/>
        </w:rPr>
        <w:t>сличительных</w:t>
      </w:r>
      <w:r w:rsidR="00996713" w:rsidRPr="009454F8">
        <w:rPr>
          <w:rFonts w:ascii="Arial" w:hAnsi="Arial" w:cs="Arial"/>
          <w:color w:val="000000"/>
          <w:szCs w:val="22"/>
        </w:rPr>
        <w:t xml:space="preserve"> </w:t>
      </w:r>
      <w:r w:rsidR="00996713" w:rsidRPr="006541EB">
        <w:rPr>
          <w:rFonts w:ascii="Arial" w:hAnsi="Arial" w:cs="Arial"/>
          <w:color w:val="000000"/>
          <w:szCs w:val="22"/>
        </w:rPr>
        <w:t>испытаний</w:t>
      </w:r>
      <w:r w:rsidRPr="006541EB">
        <w:rPr>
          <w:rFonts w:ascii="Arial" w:hAnsi="Arial" w:cs="Arial"/>
          <w:color w:val="000000"/>
          <w:szCs w:val="22"/>
        </w:rPr>
        <w:t xml:space="preserve">, </w:t>
      </w:r>
      <w:r w:rsidR="00996713" w:rsidRPr="006541EB">
        <w:rPr>
          <w:rFonts w:ascii="Arial" w:hAnsi="Arial" w:cs="Arial"/>
          <w:color w:val="000000"/>
          <w:szCs w:val="22"/>
        </w:rPr>
        <w:t xml:space="preserve">проведенных </w:t>
      </w:r>
      <w:r w:rsidRPr="006541EB">
        <w:rPr>
          <w:rFonts w:ascii="Arial" w:hAnsi="Arial" w:cs="Arial"/>
          <w:color w:val="000000"/>
          <w:szCs w:val="22"/>
        </w:rPr>
        <w:t xml:space="preserve">в </w:t>
      </w:r>
      <w:r w:rsidRPr="00DB5A6B">
        <w:rPr>
          <w:rFonts w:ascii="Arial" w:hAnsi="Arial" w:cs="Arial"/>
          <w:color w:val="000000"/>
          <w:szCs w:val="22"/>
        </w:rPr>
        <w:t>20</w:t>
      </w:r>
      <w:r w:rsidR="00A52A87" w:rsidRPr="00DB5A6B">
        <w:rPr>
          <w:rFonts w:ascii="Arial" w:hAnsi="Arial" w:cs="Arial"/>
          <w:color w:val="000000"/>
          <w:szCs w:val="22"/>
        </w:rPr>
        <w:t>15</w:t>
      </w:r>
      <w:r w:rsidRPr="00DB5A6B">
        <w:rPr>
          <w:rFonts w:ascii="Arial" w:hAnsi="Arial" w:cs="Arial"/>
          <w:color w:val="000000"/>
          <w:szCs w:val="22"/>
        </w:rPr>
        <w:t>-20</w:t>
      </w:r>
      <w:r w:rsidR="00A52A87" w:rsidRPr="00DB5A6B">
        <w:rPr>
          <w:rFonts w:ascii="Arial" w:hAnsi="Arial" w:cs="Arial"/>
          <w:color w:val="000000"/>
          <w:szCs w:val="22"/>
        </w:rPr>
        <w:t>2</w:t>
      </w:r>
      <w:r w:rsidRPr="00DB5A6B">
        <w:rPr>
          <w:rFonts w:ascii="Arial" w:hAnsi="Arial" w:cs="Arial"/>
          <w:color w:val="000000"/>
          <w:szCs w:val="22"/>
        </w:rPr>
        <w:t xml:space="preserve">1 годах, в участвующих лабораториях были испытаны три комбинезона </w:t>
      </w:r>
      <w:r w:rsidRPr="00DB5A6B">
        <w:rPr>
          <w:rFonts w:ascii="Arial" w:hAnsi="Arial" w:cs="Arial"/>
          <w:szCs w:val="22"/>
        </w:rPr>
        <w:t xml:space="preserve">из трех различных </w:t>
      </w:r>
      <w:r w:rsidR="00A92D6D" w:rsidRPr="00DB5A6B">
        <w:rPr>
          <w:rFonts w:ascii="Arial" w:hAnsi="Arial" w:cs="Arial"/>
          <w:szCs w:val="22"/>
        </w:rPr>
        <w:t>материалов</w:t>
      </w:r>
      <w:r w:rsidRPr="00DB5A6B">
        <w:rPr>
          <w:rFonts w:ascii="Arial" w:hAnsi="Arial" w:cs="Arial"/>
          <w:szCs w:val="22"/>
        </w:rPr>
        <w:t xml:space="preserve">, </w:t>
      </w:r>
      <w:r w:rsidRPr="00DB5A6B">
        <w:rPr>
          <w:rFonts w:ascii="Arial" w:hAnsi="Arial" w:cs="Arial"/>
          <w:color w:val="000000"/>
          <w:szCs w:val="22"/>
        </w:rPr>
        <w:t xml:space="preserve">перечисленных в таблице </w:t>
      </w:r>
      <w:r w:rsidR="00A52A87" w:rsidRPr="00DB5A6B">
        <w:rPr>
          <w:rFonts w:ascii="Arial" w:hAnsi="Arial" w:cs="Arial"/>
          <w:color w:val="000000"/>
          <w:szCs w:val="22"/>
        </w:rPr>
        <w:t>4</w:t>
      </w:r>
      <w:r w:rsidRPr="00DB5A6B">
        <w:rPr>
          <w:rFonts w:ascii="Arial" w:hAnsi="Arial" w:cs="Arial"/>
          <w:color w:val="000000"/>
          <w:szCs w:val="22"/>
        </w:rPr>
        <w:t>. Использовался европейский</w:t>
      </w:r>
      <w:r w:rsidRPr="00DB5A6B">
        <w:rPr>
          <w:rFonts w:ascii="Arial" w:hAnsi="Arial" w:cs="Arial"/>
          <w:szCs w:val="22"/>
        </w:rPr>
        <w:t xml:space="preserve"> размер 52. Комбинезон</w:t>
      </w:r>
      <w:r w:rsidR="00A52A87" w:rsidRPr="00DB5A6B">
        <w:rPr>
          <w:rFonts w:ascii="Arial" w:hAnsi="Arial" w:cs="Arial"/>
          <w:szCs w:val="22"/>
        </w:rPr>
        <w:t>ы</w:t>
      </w:r>
      <w:r w:rsidRPr="00DB5A6B">
        <w:rPr>
          <w:rFonts w:ascii="Arial" w:hAnsi="Arial" w:cs="Arial"/>
          <w:szCs w:val="22"/>
        </w:rPr>
        <w:t xml:space="preserve"> был</w:t>
      </w:r>
      <w:r w:rsidR="00A52A87" w:rsidRPr="00DB5A6B">
        <w:rPr>
          <w:rFonts w:ascii="Arial" w:hAnsi="Arial" w:cs="Arial"/>
          <w:szCs w:val="22"/>
        </w:rPr>
        <w:t>и</w:t>
      </w:r>
      <w:r w:rsidRPr="00DB5A6B">
        <w:rPr>
          <w:rFonts w:ascii="Arial" w:hAnsi="Arial" w:cs="Arial"/>
          <w:szCs w:val="22"/>
        </w:rPr>
        <w:t xml:space="preserve"> изготовлен</w:t>
      </w:r>
      <w:r w:rsidR="00A52A87" w:rsidRPr="00DB5A6B">
        <w:rPr>
          <w:rFonts w:ascii="Arial" w:hAnsi="Arial" w:cs="Arial"/>
          <w:szCs w:val="22"/>
        </w:rPr>
        <w:t>ы</w:t>
      </w:r>
      <w:r w:rsidRPr="00DB5A6B">
        <w:rPr>
          <w:rFonts w:ascii="Arial" w:hAnsi="Arial" w:cs="Arial"/>
          <w:szCs w:val="22"/>
        </w:rPr>
        <w:t xml:space="preserve"> компанией PWG </w:t>
      </w:r>
      <w:proofErr w:type="spellStart"/>
      <w:r w:rsidRPr="00DB5A6B">
        <w:rPr>
          <w:rFonts w:ascii="Arial" w:hAnsi="Arial" w:cs="Arial"/>
          <w:szCs w:val="22"/>
        </w:rPr>
        <w:t>Bedrijfveilige</w:t>
      </w:r>
      <w:proofErr w:type="spellEnd"/>
      <w:r w:rsidRPr="00DB5A6B">
        <w:rPr>
          <w:rFonts w:ascii="Arial" w:hAnsi="Arial" w:cs="Arial"/>
          <w:szCs w:val="22"/>
        </w:rPr>
        <w:t xml:space="preserve"> </w:t>
      </w:r>
      <w:proofErr w:type="spellStart"/>
      <w:r w:rsidRPr="00DB5A6B">
        <w:rPr>
          <w:rFonts w:ascii="Arial" w:hAnsi="Arial" w:cs="Arial"/>
          <w:szCs w:val="22"/>
        </w:rPr>
        <w:t>Kleding</w:t>
      </w:r>
      <w:proofErr w:type="spellEnd"/>
      <w:r w:rsidRPr="00DB5A6B">
        <w:rPr>
          <w:rFonts w:ascii="Arial" w:hAnsi="Arial" w:cs="Arial"/>
          <w:szCs w:val="22"/>
        </w:rPr>
        <w:t xml:space="preserve"> B.V (</w:t>
      </w:r>
      <w:r w:rsidR="00EA57BA" w:rsidRPr="00DB5A6B">
        <w:rPr>
          <w:rFonts w:ascii="Arial" w:hAnsi="Arial" w:cs="Arial"/>
          <w:szCs w:val="22"/>
        </w:rPr>
        <w:fldChar w:fldCharType="begin"/>
      </w:r>
      <w:r w:rsidR="00EA57BA" w:rsidRPr="00DB5A6B">
        <w:rPr>
          <w:rFonts w:ascii="Arial" w:hAnsi="Arial" w:cs="Arial"/>
          <w:szCs w:val="22"/>
        </w:rPr>
        <w:instrText>HYPERLINK "http://www.pwg.nl)</w:instrText>
      </w:r>
      <w:r w:rsidR="00EA57BA" w:rsidRPr="00DB5A6B">
        <w:rPr>
          <w:rFonts w:ascii="Arial" w:hAnsi="Arial" w:cs="Arial"/>
          <w:szCs w:val="22"/>
          <w:vertAlign w:val="superscript"/>
        </w:rPr>
        <w:footnoteReference w:customMarkFollows="1" w:id="15"/>
        <w:instrText>4</w:instrText>
      </w:r>
      <w:r w:rsidR="00EA57BA" w:rsidRPr="00DB5A6B">
        <w:rPr>
          <w:rFonts w:ascii="Arial" w:hAnsi="Arial" w:cs="Arial"/>
          <w:szCs w:val="22"/>
        </w:rPr>
        <w:instrText>"</w:instrText>
      </w:r>
      <w:r w:rsidR="00EA57BA" w:rsidRPr="00DB5A6B">
        <w:rPr>
          <w:rFonts w:ascii="Arial" w:hAnsi="Arial" w:cs="Arial"/>
          <w:szCs w:val="22"/>
        </w:rPr>
      </w:r>
      <w:r w:rsidR="00EA57BA" w:rsidRPr="00DB5A6B">
        <w:rPr>
          <w:rFonts w:ascii="Arial" w:hAnsi="Arial" w:cs="Arial"/>
          <w:szCs w:val="22"/>
        </w:rPr>
        <w:fldChar w:fldCharType="separate"/>
      </w:r>
      <w:r w:rsidR="00EA57BA" w:rsidRPr="00DB5A6B">
        <w:rPr>
          <w:rStyle w:val="a3"/>
          <w:rFonts w:ascii="Arial" w:hAnsi="Arial" w:cs="Arial"/>
          <w:szCs w:val="22"/>
        </w:rPr>
        <w:t>www.pwg.nl)</w:t>
      </w:r>
      <w:r w:rsidR="00EA57BA" w:rsidRPr="00DB5A6B">
        <w:rPr>
          <w:rStyle w:val="afa"/>
          <w:rFonts w:ascii="Arial" w:hAnsi="Arial" w:cs="Arial"/>
          <w:szCs w:val="22"/>
          <w:vertAlign w:val="baseline"/>
        </w:rPr>
        <w:footnoteReference w:customMarkFollows="1" w:id="16"/>
        <w:t>*</w:t>
      </w:r>
      <w:r w:rsidR="00EA57BA" w:rsidRPr="00DB5A6B">
        <w:rPr>
          <w:rFonts w:ascii="Arial" w:hAnsi="Arial" w:cs="Arial"/>
          <w:szCs w:val="22"/>
        </w:rPr>
        <w:fldChar w:fldCharType="end"/>
      </w:r>
      <w:r w:rsidRPr="00DB5A6B">
        <w:rPr>
          <w:rFonts w:ascii="Arial" w:hAnsi="Arial" w:cs="Arial"/>
          <w:szCs w:val="22"/>
        </w:rPr>
        <w:t>.</w:t>
      </w:r>
      <w:r w:rsidR="00A52A87" w:rsidRPr="00DB5A6B">
        <w:rPr>
          <w:rFonts w:ascii="Arial" w:hAnsi="Arial" w:cs="Arial"/>
          <w:szCs w:val="22"/>
        </w:rPr>
        <w:t xml:space="preserve"> С результатами межлабораторных сличительных</w:t>
      </w:r>
      <w:r w:rsidR="00A52A87" w:rsidRPr="00DB5A6B">
        <w:rPr>
          <w:rFonts w:ascii="Arial" w:hAnsi="Arial" w:cs="Arial"/>
          <w:sz w:val="22"/>
          <w:szCs w:val="24"/>
        </w:rPr>
        <w:t xml:space="preserve"> </w:t>
      </w:r>
      <w:r w:rsidR="00A52A87" w:rsidRPr="00DB5A6B">
        <w:rPr>
          <w:rFonts w:ascii="Arial" w:hAnsi="Arial" w:cs="Arial"/>
          <w:szCs w:val="22"/>
        </w:rPr>
        <w:t>испытаний можно ознакомит</w:t>
      </w:r>
      <w:r w:rsidR="00863F79" w:rsidRPr="00DB5A6B">
        <w:rPr>
          <w:rFonts w:ascii="Arial" w:hAnsi="Arial" w:cs="Arial"/>
          <w:szCs w:val="22"/>
        </w:rPr>
        <w:t>ь</w:t>
      </w:r>
      <w:r w:rsidR="00A52A87" w:rsidRPr="00DB5A6B">
        <w:rPr>
          <w:rFonts w:ascii="Arial" w:hAnsi="Arial" w:cs="Arial"/>
          <w:szCs w:val="22"/>
        </w:rPr>
        <w:t xml:space="preserve">ся в </w:t>
      </w:r>
      <w:r w:rsidR="00CA7183" w:rsidRPr="00DB5A6B">
        <w:rPr>
          <w:rFonts w:ascii="Arial" w:hAnsi="Arial" w:cs="Arial"/>
          <w:szCs w:val="22"/>
        </w:rPr>
        <w:t xml:space="preserve">приложении </w:t>
      </w:r>
      <w:r w:rsidR="00A52A87" w:rsidRPr="00DB5A6B">
        <w:rPr>
          <w:rFonts w:ascii="Arial" w:hAnsi="Arial" w:cs="Arial"/>
          <w:szCs w:val="22"/>
        </w:rPr>
        <w:t>В.</w:t>
      </w:r>
    </w:p>
    <w:p w14:paraId="4E886BBF" w14:textId="49240404" w:rsidR="004B25B5" w:rsidRPr="00DB5A6B" w:rsidRDefault="004B25B5" w:rsidP="009D2392">
      <w:pPr>
        <w:spacing w:after="120" w:line="360" w:lineRule="auto"/>
        <w:ind w:firstLine="709"/>
        <w:jc w:val="both"/>
        <w:rPr>
          <w:rFonts w:ascii="Arial" w:hAnsi="Arial" w:cs="Arial"/>
          <w:szCs w:val="22"/>
        </w:rPr>
      </w:pPr>
      <w:r w:rsidRPr="00DB5A6B">
        <w:rPr>
          <w:rFonts w:ascii="Arial" w:hAnsi="Arial" w:cs="Arial"/>
          <w:spacing w:val="30"/>
          <w:szCs w:val="22"/>
        </w:rPr>
        <w:t>Примечание</w:t>
      </w:r>
      <w:r w:rsidRPr="00DB5A6B">
        <w:rPr>
          <w:rFonts w:ascii="Arial" w:hAnsi="Arial" w:cs="Arial"/>
          <w:szCs w:val="22"/>
        </w:rPr>
        <w:t xml:space="preserve"> 2 </w:t>
      </w:r>
      <w:r w:rsidR="003D4D81" w:rsidRPr="00DB5A6B">
        <w:rPr>
          <w:rFonts w:ascii="Arial" w:hAnsi="Arial" w:cs="Arial"/>
          <w:szCs w:val="22"/>
        </w:rPr>
        <w:t>–</w:t>
      </w:r>
      <w:r w:rsidRPr="00DB5A6B">
        <w:rPr>
          <w:rFonts w:ascii="Arial" w:hAnsi="Arial" w:cs="Arial"/>
          <w:szCs w:val="22"/>
        </w:rPr>
        <w:t xml:space="preserve"> </w:t>
      </w:r>
      <w:r w:rsidR="003D4D81" w:rsidRPr="00DB5A6B">
        <w:rPr>
          <w:rFonts w:ascii="Arial" w:hAnsi="Arial" w:cs="Arial"/>
          <w:szCs w:val="22"/>
        </w:rPr>
        <w:t>При выборе эталонно</w:t>
      </w:r>
      <w:r w:rsidR="00765454" w:rsidRPr="00DB5A6B">
        <w:rPr>
          <w:rFonts w:ascii="Arial" w:hAnsi="Arial" w:cs="Arial"/>
          <w:szCs w:val="22"/>
        </w:rPr>
        <w:t>го предмета</w:t>
      </w:r>
      <w:r w:rsidR="003D4D81" w:rsidRPr="00DB5A6B">
        <w:rPr>
          <w:rFonts w:ascii="Arial" w:hAnsi="Arial" w:cs="Arial"/>
          <w:szCs w:val="22"/>
        </w:rPr>
        <w:t xml:space="preserve"> одежды важно проанализировать его посадку и возможные отклонения в результатах. Также при покупке нового эталонно</w:t>
      </w:r>
      <w:r w:rsidR="00765454" w:rsidRPr="00DB5A6B">
        <w:rPr>
          <w:rFonts w:ascii="Arial" w:hAnsi="Arial" w:cs="Arial"/>
          <w:szCs w:val="22"/>
        </w:rPr>
        <w:t>го предмета</w:t>
      </w:r>
      <w:r w:rsidR="003D4D81" w:rsidRPr="00DB5A6B">
        <w:rPr>
          <w:rFonts w:ascii="Arial" w:hAnsi="Arial" w:cs="Arial"/>
          <w:szCs w:val="22"/>
        </w:rPr>
        <w:t xml:space="preserve"> одежды необходимо проверить </w:t>
      </w:r>
      <w:r w:rsidR="000F71FC" w:rsidRPr="00DB5A6B">
        <w:rPr>
          <w:rFonts w:ascii="Arial" w:hAnsi="Arial" w:cs="Arial"/>
          <w:szCs w:val="22"/>
        </w:rPr>
        <w:t>сопоставимость</w:t>
      </w:r>
      <w:r w:rsidR="0098432C" w:rsidRPr="00DB5A6B">
        <w:rPr>
          <w:rFonts w:ascii="Arial" w:hAnsi="Arial" w:cs="Arial"/>
          <w:szCs w:val="22"/>
        </w:rPr>
        <w:t xml:space="preserve"> </w:t>
      </w:r>
      <w:r w:rsidR="003D4D81" w:rsidRPr="00DB5A6B">
        <w:rPr>
          <w:rFonts w:ascii="Arial" w:hAnsi="Arial" w:cs="Arial"/>
          <w:szCs w:val="22"/>
        </w:rPr>
        <w:t>результатов. При смене парти</w:t>
      </w:r>
      <w:r w:rsidR="00D313D6" w:rsidRPr="00DB5A6B">
        <w:rPr>
          <w:rFonts w:ascii="Arial" w:hAnsi="Arial" w:cs="Arial"/>
          <w:szCs w:val="22"/>
        </w:rPr>
        <w:t>и</w:t>
      </w:r>
      <w:r w:rsidR="003D4D81" w:rsidRPr="00DB5A6B">
        <w:rPr>
          <w:rFonts w:ascii="Arial" w:hAnsi="Arial" w:cs="Arial"/>
          <w:szCs w:val="22"/>
        </w:rPr>
        <w:t xml:space="preserve"> одной и той же ткани</w:t>
      </w:r>
      <w:r w:rsidR="003D4D81" w:rsidRPr="00FF5B36">
        <w:rPr>
          <w:rFonts w:ascii="Arial" w:hAnsi="Arial" w:cs="Arial"/>
          <w:szCs w:val="22"/>
        </w:rPr>
        <w:t xml:space="preserve"> </w:t>
      </w:r>
      <w:r w:rsidR="00D313D6" w:rsidRPr="00FF5B36">
        <w:rPr>
          <w:rFonts w:ascii="Arial" w:hAnsi="Arial" w:cs="Arial"/>
          <w:szCs w:val="22"/>
        </w:rPr>
        <w:t>е</w:t>
      </w:r>
      <w:r w:rsidR="00465F2B" w:rsidRPr="00FF5B36">
        <w:rPr>
          <w:rFonts w:ascii="Arial" w:hAnsi="Arial" w:cs="Arial"/>
          <w:szCs w:val="22"/>
        </w:rPr>
        <w:t xml:space="preserve">е </w:t>
      </w:r>
      <w:r w:rsidR="003929DD" w:rsidRPr="00FF5B36">
        <w:rPr>
          <w:rFonts w:ascii="Arial" w:hAnsi="Arial" w:cs="Arial"/>
          <w:szCs w:val="22"/>
        </w:rPr>
        <w:t xml:space="preserve">поверхностная плотность </w:t>
      </w:r>
      <w:r w:rsidR="000A57EE" w:rsidRPr="00FF5B36">
        <w:rPr>
          <w:rFonts w:ascii="Arial" w:hAnsi="Arial" w:cs="Arial"/>
          <w:szCs w:val="22"/>
        </w:rPr>
        <w:t>может немного отличаться</w:t>
      </w:r>
      <w:r w:rsidR="003D4D81" w:rsidRPr="00FF5B36">
        <w:rPr>
          <w:rFonts w:ascii="Arial" w:hAnsi="Arial" w:cs="Arial"/>
          <w:szCs w:val="22"/>
        </w:rPr>
        <w:t xml:space="preserve">, следовательно, </w:t>
      </w:r>
      <w:r w:rsidR="000A57EE" w:rsidRPr="00FF5B36">
        <w:rPr>
          <w:rFonts w:ascii="Arial" w:hAnsi="Arial" w:cs="Arial"/>
          <w:szCs w:val="22"/>
        </w:rPr>
        <w:t xml:space="preserve">и </w:t>
      </w:r>
      <w:r w:rsidR="003D4D81" w:rsidRPr="00FF5B36">
        <w:rPr>
          <w:rFonts w:ascii="Arial" w:hAnsi="Arial" w:cs="Arial"/>
          <w:szCs w:val="22"/>
        </w:rPr>
        <w:t>результат</w:t>
      </w:r>
      <w:r w:rsidR="000A57EE" w:rsidRPr="00FF5B36">
        <w:rPr>
          <w:rFonts w:ascii="Arial" w:hAnsi="Arial" w:cs="Arial"/>
          <w:szCs w:val="22"/>
        </w:rPr>
        <w:t xml:space="preserve"> может отличаться</w:t>
      </w:r>
      <w:r w:rsidR="003D4D81" w:rsidRPr="00FF5B36">
        <w:rPr>
          <w:rFonts w:ascii="Arial" w:hAnsi="Arial" w:cs="Arial"/>
          <w:szCs w:val="22"/>
        </w:rPr>
        <w:t>,</w:t>
      </w:r>
      <w:r w:rsidR="0098432C" w:rsidRPr="00FF5B36">
        <w:rPr>
          <w:rFonts w:ascii="Arial" w:hAnsi="Arial" w:cs="Arial"/>
          <w:szCs w:val="22"/>
        </w:rPr>
        <w:t xml:space="preserve"> </w:t>
      </w:r>
      <w:r w:rsidR="003D4D81" w:rsidRPr="00FF5B36">
        <w:rPr>
          <w:rFonts w:ascii="Arial" w:hAnsi="Arial" w:cs="Arial"/>
          <w:szCs w:val="22"/>
        </w:rPr>
        <w:t xml:space="preserve">что </w:t>
      </w:r>
      <w:r w:rsidR="003D4D81" w:rsidRPr="006541EB">
        <w:rPr>
          <w:rFonts w:ascii="Arial" w:hAnsi="Arial" w:cs="Arial"/>
          <w:szCs w:val="22"/>
        </w:rPr>
        <w:t xml:space="preserve">повлияет на </w:t>
      </w:r>
      <w:r w:rsidR="000F71FC">
        <w:rPr>
          <w:rFonts w:ascii="Arial" w:hAnsi="Arial" w:cs="Arial"/>
          <w:szCs w:val="22"/>
        </w:rPr>
        <w:t>сопоставимость</w:t>
      </w:r>
      <w:r w:rsidR="003D4D81" w:rsidRPr="006541EB">
        <w:rPr>
          <w:rFonts w:ascii="Arial" w:hAnsi="Arial" w:cs="Arial"/>
          <w:szCs w:val="22"/>
        </w:rPr>
        <w:t xml:space="preserve"> результатов.</w:t>
      </w:r>
      <w:r w:rsidR="0098432C" w:rsidRPr="006541EB">
        <w:rPr>
          <w:rFonts w:ascii="Arial" w:hAnsi="Arial" w:cs="Arial"/>
          <w:szCs w:val="22"/>
        </w:rPr>
        <w:t xml:space="preserve"> </w:t>
      </w:r>
      <w:r w:rsidRPr="006541EB">
        <w:rPr>
          <w:rFonts w:ascii="Arial" w:hAnsi="Arial" w:cs="Arial"/>
          <w:szCs w:val="22"/>
        </w:rPr>
        <w:t xml:space="preserve">Это важно не только по отношению </w:t>
      </w:r>
      <w:r w:rsidRPr="00DB5A6B">
        <w:rPr>
          <w:rFonts w:ascii="Arial" w:hAnsi="Arial" w:cs="Arial"/>
          <w:szCs w:val="22"/>
        </w:rPr>
        <w:t xml:space="preserve">к </w:t>
      </w:r>
      <w:r w:rsidR="009C0088" w:rsidRPr="00DB5A6B">
        <w:rPr>
          <w:rFonts w:ascii="Arial" w:hAnsi="Arial" w:cs="Arial"/>
          <w:szCs w:val="22"/>
        </w:rPr>
        <w:t xml:space="preserve">ткани </w:t>
      </w:r>
      <w:r w:rsidRPr="00DB5A6B">
        <w:rPr>
          <w:rFonts w:ascii="Arial" w:hAnsi="Arial" w:cs="Arial"/>
          <w:szCs w:val="22"/>
        </w:rPr>
        <w:t xml:space="preserve">(разные партии </w:t>
      </w:r>
      <w:r w:rsidR="009C0088" w:rsidRPr="00DB5A6B">
        <w:rPr>
          <w:rFonts w:ascii="Arial" w:hAnsi="Arial" w:cs="Arial"/>
          <w:szCs w:val="22"/>
        </w:rPr>
        <w:t xml:space="preserve">ткани </w:t>
      </w:r>
      <w:r w:rsidRPr="00DB5A6B">
        <w:rPr>
          <w:rFonts w:ascii="Arial" w:hAnsi="Arial" w:cs="Arial"/>
          <w:szCs w:val="22"/>
        </w:rPr>
        <w:t xml:space="preserve">могут иметь минимальную разницу </w:t>
      </w:r>
      <w:r w:rsidR="00F67E3B" w:rsidRPr="00DB5A6B">
        <w:rPr>
          <w:rFonts w:ascii="Arial" w:hAnsi="Arial" w:cs="Arial"/>
          <w:szCs w:val="22"/>
        </w:rPr>
        <w:t xml:space="preserve">по </w:t>
      </w:r>
      <w:r w:rsidR="003929DD" w:rsidRPr="00DB5A6B">
        <w:rPr>
          <w:rFonts w:ascii="Arial" w:hAnsi="Arial" w:cs="Arial"/>
          <w:szCs w:val="22"/>
        </w:rPr>
        <w:t>поверхностной плотности</w:t>
      </w:r>
      <w:r w:rsidRPr="00DB5A6B">
        <w:rPr>
          <w:rFonts w:ascii="Arial" w:hAnsi="Arial" w:cs="Arial"/>
          <w:szCs w:val="22"/>
        </w:rPr>
        <w:t>), но и по отношению к одежд</w:t>
      </w:r>
      <w:r w:rsidR="00471C05" w:rsidRPr="00DB5A6B">
        <w:rPr>
          <w:rFonts w:ascii="Arial" w:hAnsi="Arial" w:cs="Arial"/>
          <w:szCs w:val="22"/>
        </w:rPr>
        <w:t>е</w:t>
      </w:r>
      <w:r w:rsidRPr="00DB5A6B">
        <w:rPr>
          <w:rFonts w:ascii="Arial" w:hAnsi="Arial" w:cs="Arial"/>
          <w:szCs w:val="22"/>
        </w:rPr>
        <w:t xml:space="preserve"> (в зависимости от изготовителя), так как разные изготовители могут кроить и шить одежд</w:t>
      </w:r>
      <w:r w:rsidR="00471C05" w:rsidRPr="00DB5A6B">
        <w:rPr>
          <w:rFonts w:ascii="Arial" w:hAnsi="Arial" w:cs="Arial"/>
          <w:szCs w:val="22"/>
        </w:rPr>
        <w:t>у</w:t>
      </w:r>
      <w:r w:rsidRPr="00DB5A6B">
        <w:rPr>
          <w:rFonts w:ascii="Arial" w:hAnsi="Arial" w:cs="Arial"/>
          <w:szCs w:val="22"/>
        </w:rPr>
        <w:t xml:space="preserve"> по-разному</w:t>
      </w:r>
      <w:r w:rsidR="0098432C" w:rsidRPr="00DB5A6B">
        <w:rPr>
          <w:rFonts w:ascii="Arial" w:hAnsi="Arial" w:cs="Arial"/>
          <w:szCs w:val="22"/>
        </w:rPr>
        <w:t>)</w:t>
      </w:r>
      <w:r w:rsidRPr="00DB5A6B">
        <w:rPr>
          <w:rFonts w:ascii="Arial" w:hAnsi="Arial" w:cs="Arial"/>
          <w:szCs w:val="22"/>
        </w:rPr>
        <w:t>.</w:t>
      </w:r>
    </w:p>
    <w:p w14:paraId="587C209E" w14:textId="71DB7714" w:rsidR="004B25B5" w:rsidRPr="006541EB" w:rsidRDefault="004B25B5" w:rsidP="009454F8">
      <w:pPr>
        <w:spacing w:after="120" w:line="360" w:lineRule="auto"/>
        <w:ind w:firstLine="709"/>
        <w:jc w:val="both"/>
        <w:rPr>
          <w:rFonts w:ascii="Arial" w:hAnsi="Arial" w:cs="Arial"/>
          <w:b/>
          <w:sz w:val="28"/>
          <w:szCs w:val="24"/>
        </w:rPr>
      </w:pPr>
      <w:r w:rsidRPr="00DB5A6B">
        <w:rPr>
          <w:rFonts w:ascii="Arial" w:hAnsi="Arial" w:cs="Arial"/>
          <w:b/>
          <w:sz w:val="28"/>
          <w:szCs w:val="24"/>
        </w:rPr>
        <w:t>7</w:t>
      </w:r>
      <w:r w:rsidR="00BF5A1A" w:rsidRPr="00DB5A6B">
        <w:rPr>
          <w:b/>
          <w:sz w:val="22"/>
        </w:rPr>
        <w:t xml:space="preserve"> </w:t>
      </w:r>
      <w:r w:rsidR="00BD0447" w:rsidRPr="00DB5A6B">
        <w:rPr>
          <w:rFonts w:ascii="Arial" w:hAnsi="Arial" w:cs="Arial"/>
          <w:b/>
          <w:sz w:val="28"/>
          <w:szCs w:val="24"/>
        </w:rPr>
        <w:t>Необходимая информация о п</w:t>
      </w:r>
      <w:r w:rsidR="00BF5A1A" w:rsidRPr="00DB5A6B">
        <w:rPr>
          <w:rFonts w:ascii="Arial" w:hAnsi="Arial" w:cs="Arial"/>
          <w:b/>
          <w:sz w:val="28"/>
          <w:szCs w:val="24"/>
        </w:rPr>
        <w:t>родукции</w:t>
      </w:r>
      <w:r w:rsidR="00BD0447" w:rsidRPr="00DB5A6B">
        <w:rPr>
          <w:rFonts w:ascii="Arial" w:hAnsi="Arial" w:cs="Arial"/>
          <w:b/>
          <w:sz w:val="28"/>
          <w:szCs w:val="24"/>
        </w:rPr>
        <w:t xml:space="preserve"> для</w:t>
      </w:r>
      <w:r w:rsidR="00996713" w:rsidRPr="00DB5A6B">
        <w:rPr>
          <w:rFonts w:ascii="Arial" w:hAnsi="Arial" w:cs="Arial"/>
          <w:b/>
          <w:sz w:val="28"/>
          <w:szCs w:val="24"/>
        </w:rPr>
        <w:t xml:space="preserve"> </w:t>
      </w:r>
      <w:r w:rsidR="00DC0658" w:rsidRPr="00DB5A6B">
        <w:rPr>
          <w:rFonts w:ascii="Arial" w:hAnsi="Arial" w:cs="Arial"/>
          <w:b/>
          <w:sz w:val="28"/>
          <w:szCs w:val="24"/>
        </w:rPr>
        <w:t>реализации</w:t>
      </w:r>
      <w:r w:rsidR="00DC0658">
        <w:rPr>
          <w:rFonts w:ascii="Arial" w:hAnsi="Arial" w:cs="Arial"/>
          <w:b/>
          <w:sz w:val="28"/>
          <w:szCs w:val="24"/>
        </w:rPr>
        <w:t xml:space="preserve"> </w:t>
      </w:r>
      <w:r w:rsidR="00996713" w:rsidRPr="006541EB">
        <w:rPr>
          <w:rFonts w:ascii="Arial" w:hAnsi="Arial" w:cs="Arial"/>
          <w:b/>
          <w:sz w:val="28"/>
          <w:szCs w:val="24"/>
        </w:rPr>
        <w:t>данного метода испытаний</w:t>
      </w:r>
    </w:p>
    <w:p w14:paraId="2CFC3254" w14:textId="4D538A55" w:rsidR="00BF5A1A" w:rsidRPr="006541EB" w:rsidRDefault="00BF5A1A" w:rsidP="009454F8">
      <w:pPr>
        <w:spacing w:line="360" w:lineRule="auto"/>
        <w:ind w:firstLine="709"/>
        <w:jc w:val="both"/>
        <w:rPr>
          <w:rFonts w:ascii="Arial" w:hAnsi="Arial" w:cs="Arial"/>
          <w:sz w:val="24"/>
          <w:szCs w:val="24"/>
        </w:rPr>
      </w:pPr>
      <w:r w:rsidRPr="006541EB">
        <w:rPr>
          <w:rFonts w:ascii="Arial" w:hAnsi="Arial" w:cs="Arial"/>
          <w:sz w:val="24"/>
          <w:szCs w:val="24"/>
        </w:rPr>
        <w:t xml:space="preserve">Для реализации настоящего стандарта в соответствующем </w:t>
      </w:r>
      <w:r w:rsidR="00F67E3B" w:rsidRPr="006541EB">
        <w:rPr>
          <w:rFonts w:ascii="Arial" w:hAnsi="Arial" w:cs="Arial"/>
          <w:sz w:val="24"/>
          <w:szCs w:val="24"/>
        </w:rPr>
        <w:t xml:space="preserve">стандарте на продукцию </w:t>
      </w:r>
      <w:r w:rsidRPr="006541EB">
        <w:rPr>
          <w:rFonts w:ascii="Arial" w:hAnsi="Arial" w:cs="Arial"/>
          <w:sz w:val="24"/>
          <w:szCs w:val="24"/>
        </w:rPr>
        <w:t>должны быть указаны, по крайней мере, следующие параметры:</w:t>
      </w:r>
    </w:p>
    <w:p w14:paraId="62238DB1" w14:textId="55E0CEAA" w:rsidR="00BF5A1A" w:rsidRPr="006541EB" w:rsidRDefault="00BF5A1A" w:rsidP="009454F8">
      <w:pPr>
        <w:spacing w:line="360" w:lineRule="auto"/>
        <w:ind w:firstLine="709"/>
        <w:jc w:val="both"/>
        <w:rPr>
          <w:rFonts w:ascii="Arial" w:hAnsi="Arial" w:cs="Arial"/>
          <w:sz w:val="24"/>
          <w:szCs w:val="24"/>
        </w:rPr>
      </w:pPr>
      <w:r w:rsidRPr="006541EB">
        <w:rPr>
          <w:rFonts w:ascii="Arial" w:hAnsi="Arial" w:cs="Arial"/>
          <w:sz w:val="24"/>
          <w:szCs w:val="24"/>
        </w:rPr>
        <w:t>a)</w:t>
      </w:r>
      <w:r w:rsidR="00291E1E" w:rsidRPr="006541EB">
        <w:rPr>
          <w:rFonts w:ascii="Arial" w:hAnsi="Arial" w:cs="Arial"/>
          <w:sz w:val="24"/>
          <w:szCs w:val="24"/>
        </w:rPr>
        <w:t xml:space="preserve"> </w:t>
      </w:r>
      <w:r w:rsidRPr="006541EB">
        <w:rPr>
          <w:rFonts w:ascii="Arial" w:hAnsi="Arial" w:cs="Arial"/>
          <w:sz w:val="24"/>
          <w:szCs w:val="24"/>
        </w:rPr>
        <w:t xml:space="preserve">требования к </w:t>
      </w:r>
      <w:r w:rsidR="00F67E3B" w:rsidRPr="006541EB">
        <w:rPr>
          <w:rFonts w:ascii="Arial" w:hAnsi="Arial" w:cs="Arial"/>
          <w:sz w:val="24"/>
          <w:szCs w:val="24"/>
        </w:rPr>
        <w:t xml:space="preserve">эксплуатационным </w:t>
      </w:r>
      <w:r w:rsidRPr="006541EB">
        <w:rPr>
          <w:rFonts w:ascii="Arial" w:hAnsi="Arial" w:cs="Arial"/>
          <w:sz w:val="24"/>
          <w:szCs w:val="24"/>
        </w:rPr>
        <w:t>характеристикам и/</w:t>
      </w:r>
      <w:r w:rsidR="00471C05" w:rsidRPr="006541EB">
        <w:rPr>
          <w:rFonts w:ascii="Arial" w:hAnsi="Arial" w:cs="Arial"/>
          <w:sz w:val="24"/>
          <w:szCs w:val="24"/>
        </w:rPr>
        <w:t> </w:t>
      </w:r>
      <w:r w:rsidRPr="006541EB">
        <w:rPr>
          <w:rFonts w:ascii="Arial" w:hAnsi="Arial" w:cs="Arial"/>
          <w:sz w:val="24"/>
          <w:szCs w:val="24"/>
        </w:rPr>
        <w:t xml:space="preserve">или </w:t>
      </w:r>
      <w:bookmarkStart w:id="68" w:name="_Hlk194664503"/>
      <w:r w:rsidRPr="006541EB">
        <w:rPr>
          <w:rFonts w:ascii="Arial" w:hAnsi="Arial" w:cs="Arial"/>
          <w:sz w:val="24"/>
          <w:szCs w:val="24"/>
        </w:rPr>
        <w:t>критерии прохождения</w:t>
      </w:r>
      <w:r w:rsidR="004F36C7" w:rsidRPr="006541EB">
        <w:rPr>
          <w:rFonts w:ascii="Arial" w:hAnsi="Arial" w:cs="Arial"/>
          <w:sz w:val="24"/>
          <w:szCs w:val="24"/>
        </w:rPr>
        <w:t>/</w:t>
      </w:r>
      <w:r w:rsidR="005A1E61" w:rsidRPr="006541EB">
        <w:rPr>
          <w:rFonts w:ascii="Arial" w:hAnsi="Arial" w:cs="Arial"/>
          <w:sz w:val="24"/>
          <w:szCs w:val="24"/>
        </w:rPr>
        <w:t xml:space="preserve"> </w:t>
      </w:r>
      <w:r w:rsidRPr="006541EB">
        <w:rPr>
          <w:rFonts w:ascii="Arial" w:hAnsi="Arial" w:cs="Arial"/>
          <w:sz w:val="24"/>
          <w:szCs w:val="24"/>
        </w:rPr>
        <w:t>не</w:t>
      </w:r>
      <w:r w:rsidR="005A1E61" w:rsidRPr="006541EB">
        <w:rPr>
          <w:rFonts w:ascii="Arial" w:hAnsi="Arial" w:cs="Arial"/>
          <w:sz w:val="24"/>
          <w:szCs w:val="24"/>
        </w:rPr>
        <w:t> </w:t>
      </w:r>
      <w:r w:rsidRPr="006541EB">
        <w:rPr>
          <w:rFonts w:ascii="Arial" w:hAnsi="Arial" w:cs="Arial"/>
          <w:sz w:val="24"/>
          <w:szCs w:val="24"/>
        </w:rPr>
        <w:t>прохождения</w:t>
      </w:r>
      <w:bookmarkEnd w:id="68"/>
      <w:r w:rsidRPr="006541EB">
        <w:rPr>
          <w:rFonts w:ascii="Arial" w:hAnsi="Arial" w:cs="Arial"/>
          <w:sz w:val="24"/>
          <w:szCs w:val="24"/>
        </w:rPr>
        <w:t>;</w:t>
      </w:r>
    </w:p>
    <w:p w14:paraId="08FF9C97" w14:textId="77777777" w:rsidR="004F36C7" w:rsidRPr="006541EB" w:rsidRDefault="004F36C7" w:rsidP="004F36C7">
      <w:pPr>
        <w:spacing w:line="360" w:lineRule="auto"/>
        <w:ind w:firstLine="709"/>
        <w:jc w:val="both"/>
        <w:rPr>
          <w:rFonts w:ascii="Arial" w:hAnsi="Arial" w:cs="Arial"/>
          <w:sz w:val="24"/>
          <w:szCs w:val="24"/>
        </w:rPr>
      </w:pPr>
      <w:r w:rsidRPr="006541EB">
        <w:rPr>
          <w:rFonts w:ascii="Arial" w:hAnsi="Arial" w:cs="Arial"/>
          <w:sz w:val="24"/>
          <w:szCs w:val="24"/>
          <w:lang w:val="en-US"/>
        </w:rPr>
        <w:t>b</w:t>
      </w:r>
      <w:r w:rsidRPr="006541EB">
        <w:rPr>
          <w:rFonts w:ascii="Arial" w:hAnsi="Arial" w:cs="Arial"/>
          <w:sz w:val="24"/>
          <w:szCs w:val="24"/>
        </w:rPr>
        <w:t>) условия воздействия;</w:t>
      </w:r>
    </w:p>
    <w:p w14:paraId="512705CD" w14:textId="77777777" w:rsidR="004F36C7" w:rsidRPr="006541EB" w:rsidRDefault="004F36C7" w:rsidP="004F36C7">
      <w:pPr>
        <w:spacing w:line="360" w:lineRule="auto"/>
        <w:ind w:firstLine="709"/>
        <w:jc w:val="both"/>
        <w:rPr>
          <w:rFonts w:ascii="Arial" w:hAnsi="Arial" w:cs="Arial"/>
          <w:sz w:val="24"/>
          <w:szCs w:val="24"/>
        </w:rPr>
      </w:pPr>
      <w:r w:rsidRPr="006541EB">
        <w:rPr>
          <w:rFonts w:ascii="Arial" w:hAnsi="Arial" w:cs="Arial"/>
          <w:sz w:val="24"/>
          <w:szCs w:val="24"/>
        </w:rPr>
        <w:t>с) количество образцов (минимум три);</w:t>
      </w:r>
    </w:p>
    <w:p w14:paraId="6116651C" w14:textId="59998CBC" w:rsidR="004F36C7" w:rsidRPr="006541EB" w:rsidRDefault="004F36C7" w:rsidP="004F36C7">
      <w:pPr>
        <w:spacing w:line="360" w:lineRule="auto"/>
        <w:ind w:firstLine="709"/>
        <w:jc w:val="both"/>
        <w:rPr>
          <w:rFonts w:ascii="Arial" w:hAnsi="Arial" w:cs="Arial"/>
          <w:sz w:val="24"/>
          <w:szCs w:val="24"/>
        </w:rPr>
      </w:pPr>
      <w:r w:rsidRPr="006541EB">
        <w:rPr>
          <w:rFonts w:ascii="Arial" w:hAnsi="Arial" w:cs="Arial"/>
          <w:sz w:val="24"/>
          <w:szCs w:val="24"/>
          <w:lang w:val="en-US"/>
        </w:rPr>
        <w:t>d</w:t>
      </w:r>
      <w:r w:rsidRPr="006541EB">
        <w:rPr>
          <w:rFonts w:ascii="Arial" w:hAnsi="Arial" w:cs="Arial"/>
          <w:sz w:val="24"/>
          <w:szCs w:val="24"/>
        </w:rPr>
        <w:t xml:space="preserve">) </w:t>
      </w:r>
      <w:r w:rsidR="00F67E3B" w:rsidRPr="006541EB">
        <w:rPr>
          <w:rFonts w:ascii="Arial" w:hAnsi="Arial" w:cs="Arial"/>
          <w:sz w:val="24"/>
          <w:szCs w:val="24"/>
        </w:rPr>
        <w:t xml:space="preserve">предварительная обработка </w:t>
      </w:r>
      <w:r w:rsidRPr="006541EB">
        <w:rPr>
          <w:rFonts w:ascii="Arial" w:hAnsi="Arial" w:cs="Arial"/>
          <w:sz w:val="24"/>
          <w:szCs w:val="24"/>
        </w:rPr>
        <w:t>образца;</w:t>
      </w:r>
    </w:p>
    <w:p w14:paraId="3331C2A2" w14:textId="77777777" w:rsidR="004F36C7" w:rsidRPr="006541EB" w:rsidRDefault="004F36C7" w:rsidP="004F36C7">
      <w:pPr>
        <w:spacing w:line="360" w:lineRule="auto"/>
        <w:ind w:firstLine="709"/>
        <w:jc w:val="both"/>
        <w:rPr>
          <w:rFonts w:ascii="Arial" w:hAnsi="Arial" w:cs="Arial"/>
          <w:sz w:val="24"/>
          <w:szCs w:val="24"/>
        </w:rPr>
      </w:pPr>
      <w:r w:rsidRPr="006541EB">
        <w:rPr>
          <w:rFonts w:ascii="Arial" w:hAnsi="Arial" w:cs="Arial"/>
          <w:sz w:val="24"/>
          <w:szCs w:val="24"/>
          <w:lang w:val="en-US"/>
        </w:rPr>
        <w:t>e</w:t>
      </w:r>
      <w:r w:rsidRPr="006541EB">
        <w:rPr>
          <w:rFonts w:ascii="Arial" w:hAnsi="Arial" w:cs="Arial"/>
          <w:sz w:val="24"/>
          <w:szCs w:val="24"/>
        </w:rPr>
        <w:t>) кондиционирование;</w:t>
      </w:r>
    </w:p>
    <w:p w14:paraId="17048411" w14:textId="77777777" w:rsidR="004F36C7" w:rsidRPr="006A29D5" w:rsidRDefault="004F36C7" w:rsidP="004F36C7">
      <w:pPr>
        <w:spacing w:line="360" w:lineRule="auto"/>
        <w:ind w:firstLine="709"/>
        <w:jc w:val="both"/>
        <w:rPr>
          <w:rFonts w:ascii="Arial" w:hAnsi="Arial" w:cs="Arial"/>
          <w:sz w:val="24"/>
          <w:szCs w:val="24"/>
        </w:rPr>
      </w:pPr>
      <w:r w:rsidRPr="006541EB">
        <w:rPr>
          <w:rFonts w:ascii="Arial" w:hAnsi="Arial" w:cs="Arial"/>
          <w:sz w:val="24"/>
          <w:szCs w:val="24"/>
          <w:lang w:val="en-US"/>
        </w:rPr>
        <w:t>f</w:t>
      </w:r>
      <w:r w:rsidRPr="006541EB">
        <w:rPr>
          <w:rFonts w:ascii="Arial" w:hAnsi="Arial" w:cs="Arial"/>
          <w:sz w:val="24"/>
          <w:szCs w:val="24"/>
        </w:rPr>
        <w:t xml:space="preserve">) </w:t>
      </w:r>
      <w:r w:rsidRPr="006A29D5">
        <w:rPr>
          <w:rFonts w:ascii="Arial" w:hAnsi="Arial" w:cs="Arial"/>
          <w:sz w:val="24"/>
          <w:szCs w:val="24"/>
        </w:rPr>
        <w:t>инструкции по надеванию;</w:t>
      </w:r>
    </w:p>
    <w:p w14:paraId="234B3108" w14:textId="63ED172F" w:rsidR="004F36C7" w:rsidRPr="00A63731" w:rsidRDefault="004F36C7" w:rsidP="004F36C7">
      <w:pPr>
        <w:spacing w:line="360" w:lineRule="auto"/>
        <w:ind w:firstLine="709"/>
        <w:jc w:val="both"/>
        <w:rPr>
          <w:rFonts w:ascii="Arial" w:hAnsi="Arial" w:cs="Arial"/>
          <w:sz w:val="24"/>
          <w:szCs w:val="24"/>
        </w:rPr>
      </w:pPr>
      <w:r w:rsidRPr="006541EB">
        <w:rPr>
          <w:rFonts w:ascii="Arial" w:hAnsi="Arial" w:cs="Arial"/>
          <w:sz w:val="24"/>
          <w:szCs w:val="24"/>
          <w:lang w:val="en-US"/>
        </w:rPr>
        <w:t>g</w:t>
      </w:r>
      <w:r w:rsidRPr="006541EB">
        <w:rPr>
          <w:rFonts w:ascii="Arial" w:hAnsi="Arial" w:cs="Arial"/>
          <w:sz w:val="24"/>
          <w:szCs w:val="24"/>
        </w:rPr>
        <w:t xml:space="preserve">) если применимо, </w:t>
      </w:r>
      <w:r w:rsidRPr="00A63731">
        <w:rPr>
          <w:rFonts w:ascii="Arial" w:hAnsi="Arial" w:cs="Arial"/>
          <w:sz w:val="24"/>
          <w:szCs w:val="24"/>
        </w:rPr>
        <w:t xml:space="preserve">использование </w:t>
      </w:r>
      <w:r w:rsidR="00323AF5" w:rsidRPr="00F15A0E">
        <w:rPr>
          <w:rFonts w:ascii="Arial" w:hAnsi="Arial" w:cs="Arial"/>
          <w:sz w:val="24"/>
          <w:szCs w:val="24"/>
        </w:rPr>
        <w:t xml:space="preserve">одежды, надеваемой под </w:t>
      </w:r>
      <w:r w:rsidR="000D0032" w:rsidRPr="00F15A0E">
        <w:rPr>
          <w:rFonts w:ascii="Arial" w:hAnsi="Arial" w:cs="Arial"/>
          <w:sz w:val="24"/>
          <w:szCs w:val="24"/>
        </w:rPr>
        <w:t>верх</w:t>
      </w:r>
      <w:r w:rsidR="00323AF5" w:rsidRPr="00F15A0E">
        <w:rPr>
          <w:rFonts w:ascii="Arial" w:hAnsi="Arial" w:cs="Arial"/>
          <w:sz w:val="24"/>
          <w:szCs w:val="24"/>
        </w:rPr>
        <w:t>нюю одежду</w:t>
      </w:r>
      <w:r w:rsidR="00323AF5" w:rsidRPr="00A63731">
        <w:rPr>
          <w:rFonts w:ascii="Arial" w:hAnsi="Arial" w:cs="Arial"/>
          <w:sz w:val="24"/>
          <w:szCs w:val="24"/>
        </w:rPr>
        <w:t xml:space="preserve"> </w:t>
      </w:r>
      <w:r w:rsidRPr="00A63731">
        <w:rPr>
          <w:rFonts w:ascii="Arial" w:hAnsi="Arial" w:cs="Arial"/>
          <w:sz w:val="24"/>
          <w:szCs w:val="24"/>
        </w:rPr>
        <w:t xml:space="preserve">(включая </w:t>
      </w:r>
      <w:r w:rsidR="006525B7" w:rsidRPr="00A63731">
        <w:rPr>
          <w:rFonts w:ascii="Arial" w:hAnsi="Arial" w:cs="Arial"/>
          <w:sz w:val="24"/>
          <w:szCs w:val="24"/>
        </w:rPr>
        <w:t xml:space="preserve">ее </w:t>
      </w:r>
      <w:r w:rsidRPr="00A63731">
        <w:rPr>
          <w:rFonts w:ascii="Arial" w:hAnsi="Arial" w:cs="Arial"/>
          <w:sz w:val="24"/>
          <w:szCs w:val="24"/>
        </w:rPr>
        <w:t>характеристики, например</w:t>
      </w:r>
      <w:r w:rsidR="00892920">
        <w:rPr>
          <w:rFonts w:ascii="Arial" w:hAnsi="Arial" w:cs="Arial"/>
          <w:sz w:val="24"/>
          <w:szCs w:val="24"/>
        </w:rPr>
        <w:t>,</w:t>
      </w:r>
      <w:r w:rsidRPr="00A63731">
        <w:rPr>
          <w:rFonts w:ascii="Arial" w:hAnsi="Arial" w:cs="Arial"/>
          <w:sz w:val="24"/>
          <w:szCs w:val="24"/>
        </w:rPr>
        <w:t xml:space="preserve"> длину</w:t>
      </w:r>
      <w:r w:rsidR="000B5574" w:rsidRPr="00A63731">
        <w:rPr>
          <w:rFonts w:ascii="Arial" w:hAnsi="Arial" w:cs="Arial"/>
          <w:sz w:val="24"/>
          <w:szCs w:val="24"/>
        </w:rPr>
        <w:t xml:space="preserve">, размер, толщину </w:t>
      </w:r>
      <w:r w:rsidRPr="00A63731">
        <w:rPr>
          <w:rFonts w:ascii="Arial" w:hAnsi="Arial" w:cs="Arial"/>
          <w:sz w:val="24"/>
          <w:szCs w:val="24"/>
        </w:rPr>
        <w:t>и</w:t>
      </w:r>
      <w:r w:rsidR="009F4C00" w:rsidRPr="00A63731">
        <w:rPr>
          <w:rFonts w:ascii="Arial" w:hAnsi="Arial" w:cs="Arial"/>
          <w:sz w:val="24"/>
          <w:szCs w:val="24"/>
        </w:rPr>
        <w:t xml:space="preserve"> </w:t>
      </w:r>
      <w:r w:rsidR="003929DD">
        <w:rPr>
          <w:rFonts w:ascii="Arial" w:hAnsi="Arial" w:cs="Arial"/>
          <w:sz w:val="24"/>
          <w:szCs w:val="24"/>
        </w:rPr>
        <w:t>поверхностную плотность</w:t>
      </w:r>
      <w:r w:rsidR="009F4C00" w:rsidRPr="00A63731">
        <w:rPr>
          <w:rFonts w:ascii="Arial" w:hAnsi="Arial" w:cs="Arial"/>
          <w:sz w:val="24"/>
          <w:szCs w:val="24"/>
        </w:rPr>
        <w:t xml:space="preserve"> </w:t>
      </w:r>
      <w:r w:rsidR="00844741" w:rsidRPr="00A63731">
        <w:rPr>
          <w:rFonts w:ascii="Arial" w:hAnsi="Arial" w:cs="Arial"/>
          <w:sz w:val="24"/>
          <w:szCs w:val="24"/>
        </w:rPr>
        <w:t>материала</w:t>
      </w:r>
      <w:r w:rsidRPr="00A63731">
        <w:rPr>
          <w:rFonts w:ascii="Arial" w:hAnsi="Arial" w:cs="Arial"/>
          <w:sz w:val="24"/>
          <w:szCs w:val="24"/>
        </w:rPr>
        <w:t>).</w:t>
      </w:r>
    </w:p>
    <w:p w14:paraId="5D1E4B8A" w14:textId="3189EF0E" w:rsidR="00926D4B" w:rsidRPr="00A63731" w:rsidRDefault="00926D4B" w:rsidP="009454F8">
      <w:pPr>
        <w:spacing w:after="120" w:line="360" w:lineRule="auto"/>
        <w:ind w:firstLine="709"/>
        <w:jc w:val="both"/>
        <w:rPr>
          <w:rFonts w:ascii="Arial" w:hAnsi="Arial" w:cs="Arial"/>
          <w:sz w:val="24"/>
          <w:szCs w:val="24"/>
        </w:rPr>
      </w:pPr>
      <w:r w:rsidRPr="00A63731">
        <w:rPr>
          <w:rFonts w:ascii="Arial" w:hAnsi="Arial" w:cs="Arial"/>
          <w:sz w:val="24"/>
          <w:szCs w:val="24"/>
        </w:rPr>
        <w:t>h) оп</w:t>
      </w:r>
      <w:r w:rsidR="0049412D" w:rsidRPr="00A63731">
        <w:rPr>
          <w:rFonts w:ascii="Arial" w:hAnsi="Arial" w:cs="Arial"/>
          <w:sz w:val="24"/>
          <w:szCs w:val="24"/>
        </w:rPr>
        <w:t>иса</w:t>
      </w:r>
      <w:r w:rsidRPr="00A63731">
        <w:rPr>
          <w:rFonts w:ascii="Arial" w:hAnsi="Arial" w:cs="Arial"/>
          <w:sz w:val="24"/>
          <w:szCs w:val="24"/>
        </w:rPr>
        <w:t xml:space="preserve">ние того, как следует </w:t>
      </w:r>
      <w:r w:rsidR="00A541D4" w:rsidRPr="00A63731">
        <w:rPr>
          <w:rFonts w:ascii="Arial" w:hAnsi="Arial" w:cs="Arial"/>
          <w:sz w:val="24"/>
          <w:szCs w:val="24"/>
        </w:rPr>
        <w:t>применять</w:t>
      </w:r>
      <w:r w:rsidRPr="00A63731">
        <w:rPr>
          <w:rFonts w:ascii="Arial" w:hAnsi="Arial" w:cs="Arial"/>
          <w:sz w:val="24"/>
          <w:szCs w:val="24"/>
        </w:rPr>
        <w:t xml:space="preserve"> и </w:t>
      </w:r>
      <w:r w:rsidR="0049412D" w:rsidRPr="00A63731">
        <w:rPr>
          <w:rFonts w:ascii="Arial" w:hAnsi="Arial" w:cs="Arial"/>
          <w:sz w:val="24"/>
          <w:szCs w:val="24"/>
        </w:rPr>
        <w:t>испытывать</w:t>
      </w:r>
      <w:r w:rsidRPr="00A63731">
        <w:rPr>
          <w:rFonts w:ascii="Arial" w:hAnsi="Arial" w:cs="Arial"/>
          <w:sz w:val="24"/>
          <w:szCs w:val="24"/>
        </w:rPr>
        <w:t xml:space="preserve"> застежк</w:t>
      </w:r>
      <w:r w:rsidR="00A541D4" w:rsidRPr="00A63731">
        <w:rPr>
          <w:rFonts w:ascii="Arial" w:hAnsi="Arial" w:cs="Arial"/>
          <w:sz w:val="24"/>
          <w:szCs w:val="24"/>
        </w:rPr>
        <w:t>и</w:t>
      </w:r>
      <w:r w:rsidRPr="00A63731">
        <w:rPr>
          <w:rFonts w:ascii="Arial" w:hAnsi="Arial" w:cs="Arial"/>
          <w:sz w:val="24"/>
          <w:szCs w:val="24"/>
        </w:rPr>
        <w:t xml:space="preserve"> (например, молнии, кнопки, </w:t>
      </w:r>
      <w:r w:rsidR="0049412D" w:rsidRPr="00A63731">
        <w:rPr>
          <w:rFonts w:ascii="Arial" w:hAnsi="Arial" w:cs="Arial"/>
          <w:sz w:val="24"/>
          <w:szCs w:val="24"/>
        </w:rPr>
        <w:t>текстильные застежки</w:t>
      </w:r>
      <w:r w:rsidRPr="00A63731">
        <w:rPr>
          <w:rFonts w:ascii="Arial" w:hAnsi="Arial" w:cs="Arial"/>
          <w:sz w:val="24"/>
          <w:szCs w:val="24"/>
        </w:rPr>
        <w:t>).</w:t>
      </w:r>
    </w:p>
    <w:p w14:paraId="16A4C3DE" w14:textId="77777777" w:rsidR="00BF5A1A" w:rsidRPr="00A63731" w:rsidRDefault="004F36C7" w:rsidP="009454F8">
      <w:pPr>
        <w:spacing w:after="240" w:line="360" w:lineRule="auto"/>
        <w:ind w:firstLine="709"/>
        <w:jc w:val="both"/>
        <w:rPr>
          <w:rFonts w:ascii="Arial" w:hAnsi="Arial" w:cs="Arial"/>
          <w:szCs w:val="22"/>
        </w:rPr>
      </w:pPr>
      <w:r w:rsidRPr="00A63731">
        <w:rPr>
          <w:rFonts w:ascii="Arial" w:hAnsi="Arial" w:cs="Arial"/>
          <w:spacing w:val="30"/>
          <w:szCs w:val="22"/>
        </w:rPr>
        <w:t xml:space="preserve">Примечание </w:t>
      </w:r>
      <w:r w:rsidRPr="00A63731">
        <w:rPr>
          <w:rFonts w:ascii="Arial" w:hAnsi="Arial" w:cs="Arial"/>
          <w:szCs w:val="22"/>
        </w:rPr>
        <w:t xml:space="preserve">- Использование </w:t>
      </w:r>
      <w:r w:rsidR="00323AF5" w:rsidRPr="00F15A0E">
        <w:rPr>
          <w:rFonts w:ascii="Arial" w:hAnsi="Arial" w:cs="Arial"/>
          <w:szCs w:val="22"/>
        </w:rPr>
        <w:t xml:space="preserve">одежды, надеваемой под </w:t>
      </w:r>
      <w:r w:rsidR="000D0032" w:rsidRPr="00F15A0E">
        <w:rPr>
          <w:rFonts w:ascii="Arial" w:hAnsi="Arial" w:cs="Arial"/>
          <w:szCs w:val="22"/>
        </w:rPr>
        <w:t>верх</w:t>
      </w:r>
      <w:r w:rsidR="00323AF5" w:rsidRPr="00F15A0E">
        <w:rPr>
          <w:rFonts w:ascii="Arial" w:hAnsi="Arial" w:cs="Arial"/>
          <w:szCs w:val="22"/>
        </w:rPr>
        <w:t>нюю одежду</w:t>
      </w:r>
      <w:r w:rsidR="00323AF5" w:rsidRPr="00A63731">
        <w:rPr>
          <w:rFonts w:ascii="Arial" w:hAnsi="Arial" w:cs="Arial"/>
          <w:szCs w:val="22"/>
        </w:rPr>
        <w:t xml:space="preserve">, </w:t>
      </w:r>
      <w:r w:rsidRPr="00A63731">
        <w:rPr>
          <w:rFonts w:ascii="Arial" w:hAnsi="Arial" w:cs="Arial"/>
          <w:szCs w:val="22"/>
        </w:rPr>
        <w:t>снизит теплопередачу и увеличит неопределенность результатов (см. приложение А).</w:t>
      </w:r>
    </w:p>
    <w:p w14:paraId="3A35BEC4" w14:textId="77777777" w:rsidR="00DE76B2" w:rsidRPr="006541EB" w:rsidRDefault="00621AE9" w:rsidP="009454F8">
      <w:pPr>
        <w:spacing w:after="240" w:line="360" w:lineRule="auto"/>
        <w:ind w:firstLine="709"/>
        <w:jc w:val="both"/>
        <w:rPr>
          <w:rFonts w:ascii="Arial" w:hAnsi="Arial" w:cs="Arial"/>
          <w:b/>
          <w:sz w:val="28"/>
          <w:szCs w:val="24"/>
        </w:rPr>
      </w:pPr>
      <w:r w:rsidRPr="006541EB">
        <w:rPr>
          <w:rFonts w:ascii="Arial" w:hAnsi="Arial" w:cs="Arial"/>
          <w:b/>
          <w:sz w:val="28"/>
          <w:szCs w:val="24"/>
        </w:rPr>
        <w:t xml:space="preserve">8 </w:t>
      </w:r>
      <w:r w:rsidR="00DE76B2" w:rsidRPr="006541EB">
        <w:rPr>
          <w:rFonts w:ascii="Arial" w:hAnsi="Arial" w:cs="Arial"/>
          <w:b/>
          <w:sz w:val="28"/>
          <w:szCs w:val="24"/>
        </w:rPr>
        <w:t>Порядок проведения испытания</w:t>
      </w:r>
    </w:p>
    <w:p w14:paraId="3AE43920" w14:textId="77777777" w:rsidR="00DE76B2" w:rsidRPr="006541EB" w:rsidRDefault="00DE76B2" w:rsidP="009454F8">
      <w:pPr>
        <w:spacing w:after="120" w:line="360" w:lineRule="auto"/>
        <w:ind w:firstLine="709"/>
        <w:jc w:val="both"/>
        <w:rPr>
          <w:rFonts w:ascii="Arial" w:hAnsi="Arial" w:cs="Arial"/>
          <w:b/>
          <w:sz w:val="24"/>
          <w:szCs w:val="24"/>
        </w:rPr>
      </w:pPr>
      <w:r w:rsidRPr="006541EB">
        <w:rPr>
          <w:rFonts w:ascii="Arial" w:hAnsi="Arial" w:cs="Arial"/>
          <w:b/>
          <w:sz w:val="24"/>
          <w:szCs w:val="24"/>
        </w:rPr>
        <w:t>8.1 Порядок подготовки испытательного оборудования</w:t>
      </w:r>
    </w:p>
    <w:p w14:paraId="607044E2" w14:textId="77777777" w:rsidR="00DE76B2" w:rsidRPr="006541EB" w:rsidRDefault="00DE76B2" w:rsidP="009454F8">
      <w:pPr>
        <w:spacing w:line="360" w:lineRule="auto"/>
        <w:ind w:firstLine="709"/>
        <w:jc w:val="both"/>
        <w:rPr>
          <w:rFonts w:ascii="Arial" w:hAnsi="Arial" w:cs="Arial"/>
          <w:b/>
          <w:sz w:val="24"/>
          <w:szCs w:val="24"/>
        </w:rPr>
      </w:pPr>
      <w:r w:rsidRPr="006541EB">
        <w:rPr>
          <w:rFonts w:ascii="Arial" w:hAnsi="Arial" w:cs="Arial"/>
          <w:b/>
          <w:sz w:val="24"/>
          <w:szCs w:val="24"/>
        </w:rPr>
        <w:t>8.1.1 Общие требования</w:t>
      </w:r>
    </w:p>
    <w:p w14:paraId="4E0F7E26" w14:textId="3D1EF30E" w:rsidR="00DE76B2" w:rsidRDefault="00DE76B2" w:rsidP="009454F8">
      <w:pPr>
        <w:spacing w:line="360" w:lineRule="auto"/>
        <w:ind w:firstLine="709"/>
        <w:jc w:val="both"/>
        <w:rPr>
          <w:rFonts w:ascii="Arial" w:hAnsi="Arial" w:cs="Arial"/>
          <w:sz w:val="24"/>
          <w:szCs w:val="24"/>
        </w:rPr>
      </w:pPr>
      <w:r w:rsidRPr="006541EB">
        <w:rPr>
          <w:rFonts w:ascii="Arial" w:hAnsi="Arial" w:cs="Arial"/>
          <w:sz w:val="24"/>
          <w:szCs w:val="24"/>
        </w:rPr>
        <w:t xml:space="preserve">Безопасное воздействие </w:t>
      </w:r>
      <w:r w:rsidR="008006EB" w:rsidRPr="006541EB">
        <w:rPr>
          <w:rFonts w:ascii="Arial" w:hAnsi="Arial" w:cs="Arial"/>
          <w:sz w:val="24"/>
          <w:szCs w:val="24"/>
        </w:rPr>
        <w:t xml:space="preserve">испытательным </w:t>
      </w:r>
      <w:r w:rsidR="00724EE1" w:rsidRPr="006541EB">
        <w:rPr>
          <w:rFonts w:ascii="Arial" w:hAnsi="Arial" w:cs="Arial"/>
          <w:sz w:val="24"/>
          <w:szCs w:val="24"/>
        </w:rPr>
        <w:t xml:space="preserve">открытым пламенем </w:t>
      </w:r>
      <w:r w:rsidRPr="006541EB">
        <w:rPr>
          <w:rFonts w:ascii="Arial" w:hAnsi="Arial" w:cs="Arial"/>
          <w:sz w:val="24"/>
          <w:szCs w:val="24"/>
        </w:rPr>
        <w:t>на манекен, оснащенный приборами, требует последовательности запуска и воздействия, которые характерны для испытательного оборудования. Каждая лаборатория должна установить чек-лист запуска, который используется для каждого воздействия. Как минимум, этот перечень должен включать элементы, указанные в 8.1.2</w:t>
      </w:r>
      <w:r w:rsidR="000403EC" w:rsidRPr="006541EB">
        <w:rPr>
          <w:rFonts w:ascii="Arial" w:hAnsi="Arial" w:cs="Arial"/>
          <w:sz w:val="24"/>
          <w:szCs w:val="24"/>
        </w:rPr>
        <w:t>–</w:t>
      </w:r>
      <w:r w:rsidRPr="006541EB">
        <w:rPr>
          <w:rFonts w:ascii="Arial" w:hAnsi="Arial" w:cs="Arial"/>
          <w:sz w:val="24"/>
          <w:szCs w:val="24"/>
        </w:rPr>
        <w:t>8.1.</w:t>
      </w:r>
      <w:r w:rsidR="00640D62" w:rsidRPr="006541EB">
        <w:rPr>
          <w:rFonts w:ascii="Arial" w:hAnsi="Arial" w:cs="Arial"/>
          <w:sz w:val="24"/>
          <w:szCs w:val="24"/>
        </w:rPr>
        <w:t>6</w:t>
      </w:r>
      <w:r w:rsidRPr="006541EB">
        <w:rPr>
          <w:rFonts w:ascii="Arial" w:hAnsi="Arial" w:cs="Arial"/>
          <w:sz w:val="24"/>
          <w:szCs w:val="24"/>
        </w:rPr>
        <w:t>.</w:t>
      </w:r>
    </w:p>
    <w:p w14:paraId="43674ECC" w14:textId="77777777" w:rsidR="00DE76B2" w:rsidRPr="004E71DE" w:rsidRDefault="00DE76B2" w:rsidP="00DE76B2">
      <w:pPr>
        <w:spacing w:line="360" w:lineRule="auto"/>
        <w:ind w:firstLine="709"/>
        <w:jc w:val="both"/>
        <w:rPr>
          <w:rFonts w:ascii="Arial" w:hAnsi="Arial" w:cs="Arial"/>
          <w:b/>
          <w:sz w:val="24"/>
          <w:szCs w:val="24"/>
        </w:rPr>
      </w:pPr>
      <w:r w:rsidRPr="004E71DE">
        <w:rPr>
          <w:rFonts w:ascii="Arial" w:hAnsi="Arial" w:cs="Arial"/>
          <w:b/>
          <w:sz w:val="24"/>
          <w:szCs w:val="24"/>
        </w:rPr>
        <w:t>8.1.1.1</w:t>
      </w:r>
      <w:r w:rsidRPr="004E71DE">
        <w:rPr>
          <w:rFonts w:ascii="Arial" w:hAnsi="Arial" w:cs="Arial"/>
          <w:b/>
          <w:sz w:val="24"/>
          <w:szCs w:val="24"/>
        </w:rPr>
        <w:tab/>
        <w:t>Инструкции по эксплуатации горелок</w:t>
      </w:r>
    </w:p>
    <w:p w14:paraId="6D46BD86" w14:textId="500A985F" w:rsidR="00DE76B2" w:rsidRPr="004E71DE" w:rsidRDefault="006D3830" w:rsidP="00DE76B2">
      <w:pPr>
        <w:spacing w:line="360" w:lineRule="auto"/>
        <w:ind w:firstLine="709"/>
        <w:jc w:val="both"/>
        <w:rPr>
          <w:rFonts w:ascii="Arial" w:hAnsi="Arial" w:cs="Arial"/>
          <w:sz w:val="24"/>
          <w:szCs w:val="24"/>
        </w:rPr>
      </w:pPr>
      <w:r>
        <w:rPr>
          <w:rFonts w:ascii="Arial" w:hAnsi="Arial" w:cs="Arial"/>
          <w:sz w:val="24"/>
          <w:szCs w:val="24"/>
        </w:rPr>
        <w:t>И</w:t>
      </w:r>
      <w:r w:rsidR="00DE76B2" w:rsidRPr="006541EB">
        <w:rPr>
          <w:rFonts w:ascii="Arial" w:hAnsi="Arial" w:cs="Arial"/>
          <w:sz w:val="24"/>
          <w:szCs w:val="24"/>
        </w:rPr>
        <w:t xml:space="preserve">нструкции по </w:t>
      </w:r>
      <w:r>
        <w:rPr>
          <w:rFonts w:ascii="Arial" w:hAnsi="Arial" w:cs="Arial"/>
          <w:sz w:val="24"/>
          <w:szCs w:val="24"/>
        </w:rPr>
        <w:t xml:space="preserve">процедуре </w:t>
      </w:r>
      <w:r w:rsidR="00DE76B2" w:rsidRPr="006541EB">
        <w:rPr>
          <w:rFonts w:ascii="Arial" w:hAnsi="Arial" w:cs="Arial"/>
          <w:sz w:val="24"/>
          <w:szCs w:val="24"/>
        </w:rPr>
        <w:t xml:space="preserve">эксплуатации должны быть предусмотрены испытательной лабораторией и строго соблюдаться для обеспечения безопасного проведения испытаний. Они должны включать в себя </w:t>
      </w:r>
      <w:r w:rsidR="0073564F">
        <w:rPr>
          <w:rFonts w:ascii="Arial" w:hAnsi="Arial" w:cs="Arial"/>
          <w:sz w:val="24"/>
          <w:szCs w:val="24"/>
        </w:rPr>
        <w:t xml:space="preserve">вытяжку </w:t>
      </w:r>
      <w:r w:rsidR="00DE76B2" w:rsidRPr="006541EB">
        <w:rPr>
          <w:rFonts w:ascii="Arial" w:hAnsi="Arial" w:cs="Arial"/>
          <w:sz w:val="24"/>
          <w:szCs w:val="24"/>
        </w:rPr>
        <w:t xml:space="preserve"> </w:t>
      </w:r>
      <w:r w:rsidR="0073564F">
        <w:rPr>
          <w:rFonts w:ascii="Arial" w:hAnsi="Arial" w:cs="Arial"/>
          <w:sz w:val="24"/>
          <w:szCs w:val="24"/>
        </w:rPr>
        <w:t xml:space="preserve">в </w:t>
      </w:r>
      <w:r w:rsidR="00DE76B2" w:rsidRPr="006541EB">
        <w:rPr>
          <w:rFonts w:ascii="Arial" w:hAnsi="Arial" w:cs="Arial"/>
          <w:sz w:val="24"/>
          <w:szCs w:val="24"/>
        </w:rPr>
        <w:t>камер</w:t>
      </w:r>
      <w:r w:rsidR="0073564F">
        <w:rPr>
          <w:rFonts w:ascii="Arial" w:hAnsi="Arial" w:cs="Arial"/>
          <w:sz w:val="24"/>
          <w:szCs w:val="24"/>
        </w:rPr>
        <w:t>е</w:t>
      </w:r>
      <w:r w:rsidR="00DE76B2" w:rsidRPr="006541EB">
        <w:rPr>
          <w:rFonts w:ascii="Arial" w:hAnsi="Arial" w:cs="Arial"/>
          <w:sz w:val="24"/>
          <w:szCs w:val="24"/>
        </w:rPr>
        <w:t xml:space="preserve"> перед </w:t>
      </w:r>
      <w:r w:rsidR="00D93154">
        <w:rPr>
          <w:rFonts w:ascii="Arial" w:hAnsi="Arial" w:cs="Arial"/>
          <w:sz w:val="24"/>
          <w:szCs w:val="24"/>
        </w:rPr>
        <w:t>каждой</w:t>
      </w:r>
      <w:r w:rsidR="00DE76B2" w:rsidRPr="006541EB">
        <w:rPr>
          <w:rFonts w:ascii="Arial" w:hAnsi="Arial" w:cs="Arial"/>
          <w:sz w:val="24"/>
          <w:szCs w:val="24"/>
        </w:rPr>
        <w:t xml:space="preserve"> серией </w:t>
      </w:r>
      <w:r w:rsidR="00DE76B2" w:rsidRPr="006C18C7">
        <w:rPr>
          <w:rFonts w:ascii="Arial" w:hAnsi="Arial" w:cs="Arial"/>
          <w:sz w:val="24"/>
          <w:szCs w:val="24"/>
        </w:rPr>
        <w:t>испытаний</w:t>
      </w:r>
      <w:r w:rsidR="00E42A4C" w:rsidRPr="006C18C7">
        <w:rPr>
          <w:rFonts w:ascii="Arial" w:hAnsi="Arial" w:cs="Arial"/>
          <w:sz w:val="24"/>
          <w:szCs w:val="24"/>
        </w:rPr>
        <w:t>;</w:t>
      </w:r>
      <w:r w:rsidR="00DE76B2" w:rsidRPr="006C18C7">
        <w:rPr>
          <w:rFonts w:ascii="Arial" w:hAnsi="Arial" w:cs="Arial"/>
          <w:sz w:val="24"/>
          <w:szCs w:val="24"/>
        </w:rPr>
        <w:t xml:space="preserve"> проверку детекторов газов, чтобы убедиться в отсутствии накопления топлива из-за утечек</w:t>
      </w:r>
      <w:r w:rsidR="00E42A4C" w:rsidRPr="006C18C7">
        <w:rPr>
          <w:rFonts w:ascii="Arial" w:hAnsi="Arial" w:cs="Arial"/>
          <w:sz w:val="24"/>
          <w:szCs w:val="24"/>
        </w:rPr>
        <w:t>;</w:t>
      </w:r>
      <w:r w:rsidR="00DE76B2" w:rsidRPr="006C18C7">
        <w:rPr>
          <w:rFonts w:ascii="Arial" w:hAnsi="Arial" w:cs="Arial"/>
          <w:sz w:val="24"/>
          <w:szCs w:val="24"/>
        </w:rPr>
        <w:t xml:space="preserve"> проверку отсутствия персонала в камере</w:t>
      </w:r>
      <w:r w:rsidRPr="006C18C7">
        <w:rPr>
          <w:rFonts w:ascii="Arial" w:hAnsi="Arial" w:cs="Arial"/>
          <w:sz w:val="24"/>
          <w:szCs w:val="24"/>
        </w:rPr>
        <w:t xml:space="preserve"> при активации</w:t>
      </w:r>
      <w:r w:rsidR="00DE76B2" w:rsidRPr="006C18C7">
        <w:rPr>
          <w:rFonts w:ascii="Arial" w:hAnsi="Arial" w:cs="Arial"/>
          <w:sz w:val="24"/>
          <w:szCs w:val="24"/>
        </w:rPr>
        <w:t xml:space="preserve"> систем</w:t>
      </w:r>
      <w:r w:rsidRPr="006C18C7">
        <w:rPr>
          <w:rFonts w:ascii="Arial" w:hAnsi="Arial" w:cs="Arial"/>
          <w:sz w:val="24"/>
          <w:szCs w:val="24"/>
        </w:rPr>
        <w:t>ы</w:t>
      </w:r>
      <w:r w:rsidR="00DE76B2" w:rsidRPr="006C18C7">
        <w:rPr>
          <w:rFonts w:ascii="Arial" w:hAnsi="Arial" w:cs="Arial"/>
          <w:sz w:val="24"/>
          <w:szCs w:val="24"/>
        </w:rPr>
        <w:t xml:space="preserve"> зажигания для начала испытания</w:t>
      </w:r>
      <w:r w:rsidR="00E42A4C" w:rsidRPr="006C18C7">
        <w:rPr>
          <w:rFonts w:ascii="Arial" w:hAnsi="Arial" w:cs="Arial"/>
          <w:sz w:val="24"/>
          <w:szCs w:val="24"/>
        </w:rPr>
        <w:t>;</w:t>
      </w:r>
      <w:r w:rsidR="00DE76B2" w:rsidRPr="006C18C7">
        <w:rPr>
          <w:rFonts w:ascii="Arial" w:hAnsi="Arial" w:cs="Arial"/>
          <w:sz w:val="24"/>
          <w:szCs w:val="24"/>
        </w:rPr>
        <w:t xml:space="preserve"> изоляцию камеры во время испытания для удержания энергии, выделяющейся в результате воздействия, и образующихся продуктов сгорания</w:t>
      </w:r>
      <w:r w:rsidR="00E42A4C" w:rsidRPr="006C18C7">
        <w:rPr>
          <w:rFonts w:ascii="Arial" w:hAnsi="Arial" w:cs="Arial"/>
          <w:sz w:val="24"/>
          <w:szCs w:val="24"/>
        </w:rPr>
        <w:t>;</w:t>
      </w:r>
      <w:r w:rsidR="00DE76B2" w:rsidRPr="006C18C7">
        <w:rPr>
          <w:rFonts w:ascii="Arial" w:hAnsi="Arial" w:cs="Arial"/>
          <w:sz w:val="24"/>
          <w:szCs w:val="24"/>
        </w:rPr>
        <w:t xml:space="preserve"> вентиляцию камеры после испытательного воздействия.</w:t>
      </w:r>
    </w:p>
    <w:p w14:paraId="4DE1C094" w14:textId="77777777" w:rsidR="00DE76B2" w:rsidRPr="004E71DE" w:rsidRDefault="00DE76B2" w:rsidP="00DE76B2">
      <w:pPr>
        <w:spacing w:line="360" w:lineRule="auto"/>
        <w:ind w:firstLine="709"/>
        <w:jc w:val="both"/>
        <w:rPr>
          <w:rFonts w:ascii="Arial" w:hAnsi="Arial" w:cs="Arial"/>
          <w:b/>
          <w:sz w:val="24"/>
          <w:szCs w:val="24"/>
        </w:rPr>
      </w:pPr>
      <w:r w:rsidRPr="004E71DE">
        <w:rPr>
          <w:rFonts w:ascii="Arial" w:hAnsi="Arial" w:cs="Arial"/>
          <w:b/>
          <w:sz w:val="24"/>
          <w:szCs w:val="24"/>
        </w:rPr>
        <w:t>8.1.1.2 Индивидуальная защита операторов испытаний</w:t>
      </w:r>
    </w:p>
    <w:p w14:paraId="68A5D431" w14:textId="77777777" w:rsidR="00DE76B2" w:rsidRPr="004E71DE" w:rsidRDefault="00DE76B2" w:rsidP="00DE76B2">
      <w:pPr>
        <w:spacing w:line="360" w:lineRule="auto"/>
        <w:ind w:firstLine="709"/>
        <w:jc w:val="both"/>
        <w:rPr>
          <w:rFonts w:ascii="Arial" w:hAnsi="Arial" w:cs="Arial"/>
          <w:sz w:val="24"/>
          <w:szCs w:val="24"/>
        </w:rPr>
      </w:pPr>
      <w:r w:rsidRPr="004E71DE">
        <w:rPr>
          <w:rFonts w:ascii="Arial" w:hAnsi="Arial" w:cs="Arial"/>
          <w:sz w:val="24"/>
          <w:szCs w:val="24"/>
        </w:rPr>
        <w:t xml:space="preserve">Необходимо позаботиться о том, чтобы персонал не соприкасался с продуктами </w:t>
      </w:r>
      <w:r w:rsidR="00724EE1" w:rsidRPr="004E71DE">
        <w:rPr>
          <w:rFonts w:ascii="Arial" w:hAnsi="Arial" w:cs="Arial"/>
          <w:sz w:val="24"/>
          <w:szCs w:val="24"/>
        </w:rPr>
        <w:t>горения</w:t>
      </w:r>
      <w:r w:rsidRPr="004E71DE">
        <w:rPr>
          <w:rFonts w:ascii="Arial" w:hAnsi="Arial" w:cs="Arial"/>
          <w:sz w:val="24"/>
          <w:szCs w:val="24"/>
        </w:rPr>
        <w:t xml:space="preserve">, дымом и испарениями, образующимися в результате воздействия пламени. Воздействие газообразных продуктов должно быть предотвращено надлежащей вентиляцией камеры. </w:t>
      </w:r>
      <w:r w:rsidR="008006EB" w:rsidRPr="004E71DE">
        <w:rPr>
          <w:rFonts w:ascii="Arial" w:hAnsi="Arial" w:cs="Arial"/>
          <w:sz w:val="24"/>
          <w:szCs w:val="24"/>
        </w:rPr>
        <w:t>Должны быть надеты с</w:t>
      </w:r>
      <w:r w:rsidRPr="004E71DE">
        <w:rPr>
          <w:rFonts w:ascii="Arial" w:hAnsi="Arial" w:cs="Arial"/>
          <w:sz w:val="24"/>
          <w:szCs w:val="24"/>
        </w:rPr>
        <w:t xml:space="preserve">оответствующие средства индивидуальной защиты при одевании манекена, </w:t>
      </w:r>
      <w:r w:rsidR="00724EE1" w:rsidRPr="004E71DE">
        <w:rPr>
          <w:rFonts w:ascii="Arial" w:hAnsi="Arial" w:cs="Arial"/>
          <w:sz w:val="24"/>
          <w:szCs w:val="24"/>
        </w:rPr>
        <w:t xml:space="preserve">контакте </w:t>
      </w:r>
      <w:r w:rsidRPr="004E71DE">
        <w:rPr>
          <w:rFonts w:ascii="Arial" w:hAnsi="Arial" w:cs="Arial"/>
          <w:sz w:val="24"/>
          <w:szCs w:val="24"/>
        </w:rPr>
        <w:t>с образцами после воздействия, очистке манекена после испытательного воздействия и работе в камере воздействия пламенем между испытаниями.</w:t>
      </w:r>
    </w:p>
    <w:p w14:paraId="3CCA4141" w14:textId="7864DEC7" w:rsidR="00DE76B2" w:rsidRPr="004E71DE" w:rsidRDefault="00DE76B2" w:rsidP="00DE76B2">
      <w:pPr>
        <w:spacing w:line="360" w:lineRule="auto"/>
        <w:ind w:firstLine="709"/>
        <w:jc w:val="both"/>
        <w:rPr>
          <w:rFonts w:ascii="Arial" w:hAnsi="Arial" w:cs="Arial"/>
          <w:b/>
          <w:sz w:val="24"/>
          <w:szCs w:val="24"/>
        </w:rPr>
      </w:pPr>
      <w:r w:rsidRPr="004E71DE">
        <w:rPr>
          <w:rFonts w:ascii="Arial" w:hAnsi="Arial" w:cs="Arial"/>
          <w:b/>
          <w:sz w:val="24"/>
          <w:szCs w:val="24"/>
        </w:rPr>
        <w:t>8.1.2 Проверка датчик</w:t>
      </w:r>
      <w:r w:rsidR="00A07A84" w:rsidRPr="004E71DE">
        <w:rPr>
          <w:rFonts w:ascii="Arial" w:hAnsi="Arial" w:cs="Arial"/>
          <w:b/>
          <w:sz w:val="24"/>
          <w:szCs w:val="24"/>
        </w:rPr>
        <w:t>ов</w:t>
      </w:r>
      <w:r w:rsidRPr="004E71DE">
        <w:rPr>
          <w:rFonts w:ascii="Arial" w:hAnsi="Arial" w:cs="Arial"/>
          <w:b/>
          <w:sz w:val="24"/>
          <w:szCs w:val="24"/>
        </w:rPr>
        <w:t xml:space="preserve"> манекена</w:t>
      </w:r>
    </w:p>
    <w:p w14:paraId="36363235" w14:textId="14001937" w:rsidR="00DE76B2" w:rsidRPr="004E71DE" w:rsidRDefault="00DE76B2" w:rsidP="00DE76B2">
      <w:pPr>
        <w:spacing w:line="360" w:lineRule="auto"/>
        <w:ind w:firstLine="709"/>
        <w:jc w:val="both"/>
        <w:rPr>
          <w:rFonts w:ascii="Arial" w:hAnsi="Arial" w:cs="Arial"/>
          <w:b/>
          <w:sz w:val="24"/>
          <w:szCs w:val="24"/>
        </w:rPr>
      </w:pPr>
      <w:r w:rsidRPr="004E71DE">
        <w:rPr>
          <w:rFonts w:ascii="Arial" w:hAnsi="Arial" w:cs="Arial"/>
          <w:b/>
          <w:sz w:val="24"/>
          <w:szCs w:val="24"/>
        </w:rPr>
        <w:t xml:space="preserve">8.1.2.1 </w:t>
      </w:r>
      <w:r w:rsidR="00A110A5" w:rsidRPr="004E71DE">
        <w:rPr>
          <w:rFonts w:ascii="Arial" w:hAnsi="Arial" w:cs="Arial"/>
          <w:b/>
          <w:sz w:val="24"/>
          <w:szCs w:val="24"/>
        </w:rPr>
        <w:t xml:space="preserve">Регулярная </w:t>
      </w:r>
      <w:r w:rsidRPr="004E71DE">
        <w:rPr>
          <w:rFonts w:ascii="Arial" w:hAnsi="Arial" w:cs="Arial"/>
          <w:b/>
          <w:sz w:val="24"/>
          <w:szCs w:val="24"/>
        </w:rPr>
        <w:t>проверка датчик</w:t>
      </w:r>
      <w:r w:rsidR="00A110A5" w:rsidRPr="004E71DE">
        <w:rPr>
          <w:rFonts w:ascii="Arial" w:hAnsi="Arial" w:cs="Arial"/>
          <w:b/>
          <w:sz w:val="24"/>
          <w:szCs w:val="24"/>
        </w:rPr>
        <w:t>ов</w:t>
      </w:r>
      <w:r w:rsidRPr="004E71DE">
        <w:rPr>
          <w:rFonts w:ascii="Arial" w:hAnsi="Arial" w:cs="Arial"/>
          <w:b/>
          <w:sz w:val="24"/>
          <w:szCs w:val="24"/>
        </w:rPr>
        <w:t xml:space="preserve"> манекена </w:t>
      </w:r>
      <w:r w:rsidR="00A110A5" w:rsidRPr="004E71DE">
        <w:rPr>
          <w:rFonts w:ascii="Arial" w:hAnsi="Arial" w:cs="Arial"/>
          <w:b/>
          <w:sz w:val="24"/>
          <w:szCs w:val="24"/>
        </w:rPr>
        <w:t>(минимум ежедневно)</w:t>
      </w:r>
    </w:p>
    <w:p w14:paraId="5830DBB1" w14:textId="54D6F938" w:rsidR="00DE76B2" w:rsidRPr="00DE76B2" w:rsidRDefault="00DE76B2" w:rsidP="00DE76B2">
      <w:pPr>
        <w:spacing w:line="360" w:lineRule="auto"/>
        <w:ind w:firstLine="709"/>
        <w:jc w:val="both"/>
        <w:rPr>
          <w:rFonts w:ascii="Arial" w:hAnsi="Arial" w:cs="Arial"/>
          <w:sz w:val="24"/>
          <w:szCs w:val="24"/>
        </w:rPr>
      </w:pPr>
      <w:r w:rsidRPr="004E71DE">
        <w:rPr>
          <w:rFonts w:ascii="Arial" w:hAnsi="Arial" w:cs="Arial"/>
          <w:sz w:val="24"/>
          <w:szCs w:val="24"/>
        </w:rPr>
        <w:t xml:space="preserve">Перед началом любой серии испытаний </w:t>
      </w:r>
      <w:r w:rsidR="000630FB" w:rsidRPr="004E71DE">
        <w:rPr>
          <w:rFonts w:ascii="Arial" w:hAnsi="Arial" w:cs="Arial"/>
          <w:sz w:val="24"/>
          <w:szCs w:val="24"/>
        </w:rPr>
        <w:t xml:space="preserve">или </w:t>
      </w:r>
      <w:r w:rsidR="00500C55" w:rsidRPr="004E71DE">
        <w:rPr>
          <w:rFonts w:ascii="Arial" w:hAnsi="Arial" w:cs="Arial"/>
          <w:sz w:val="24"/>
          <w:szCs w:val="24"/>
        </w:rPr>
        <w:t xml:space="preserve">по крайней мере </w:t>
      </w:r>
      <w:r w:rsidR="000630FB" w:rsidRPr="004E71DE">
        <w:rPr>
          <w:rFonts w:ascii="Arial" w:hAnsi="Arial" w:cs="Arial"/>
          <w:sz w:val="24"/>
          <w:szCs w:val="24"/>
        </w:rPr>
        <w:t xml:space="preserve">в начале </w:t>
      </w:r>
      <w:r w:rsidR="00500C55" w:rsidRPr="004E71DE">
        <w:rPr>
          <w:rFonts w:ascii="Arial" w:hAnsi="Arial" w:cs="Arial"/>
          <w:sz w:val="24"/>
          <w:szCs w:val="24"/>
        </w:rPr>
        <w:t xml:space="preserve">каждого </w:t>
      </w:r>
      <w:r w:rsidR="000630FB" w:rsidRPr="004E71DE">
        <w:rPr>
          <w:rFonts w:ascii="Arial" w:hAnsi="Arial" w:cs="Arial"/>
          <w:sz w:val="24"/>
          <w:szCs w:val="24"/>
        </w:rPr>
        <w:t>дня,</w:t>
      </w:r>
      <w:r w:rsidR="00500C55" w:rsidRPr="004E71DE">
        <w:rPr>
          <w:rFonts w:ascii="Arial" w:hAnsi="Arial" w:cs="Arial"/>
          <w:sz w:val="24"/>
          <w:szCs w:val="24"/>
        </w:rPr>
        <w:t xml:space="preserve"> </w:t>
      </w:r>
      <w:r w:rsidRPr="004E71DE">
        <w:rPr>
          <w:rFonts w:ascii="Arial" w:hAnsi="Arial" w:cs="Arial"/>
          <w:sz w:val="24"/>
          <w:szCs w:val="24"/>
        </w:rPr>
        <w:t>проверяют показания температуры каждого датчика манекена</w:t>
      </w:r>
      <w:r w:rsidRPr="006541EB">
        <w:rPr>
          <w:rFonts w:ascii="Arial" w:hAnsi="Arial" w:cs="Arial"/>
          <w:sz w:val="24"/>
          <w:szCs w:val="24"/>
        </w:rPr>
        <w:t>, если применимо, они должны находиться в пределах ± 2 °</w:t>
      </w:r>
      <w:r w:rsidRPr="006541EB">
        <w:rPr>
          <w:rFonts w:ascii="Arial" w:hAnsi="Arial" w:cs="Arial"/>
          <w:sz w:val="24"/>
          <w:szCs w:val="24"/>
          <w:lang w:val="en-US"/>
        </w:rPr>
        <w:t>C</w:t>
      </w:r>
      <w:r w:rsidRPr="006541EB">
        <w:rPr>
          <w:rFonts w:ascii="Arial" w:hAnsi="Arial" w:cs="Arial"/>
          <w:sz w:val="24"/>
          <w:szCs w:val="24"/>
        </w:rPr>
        <w:t xml:space="preserve"> относительно среднего значения показаний всех датчиков манекена. Кроме того, среднее значение температуры всех датчиков манекена должно находиться в пределах ±</w:t>
      </w:r>
      <w:r w:rsidR="00C0662F" w:rsidRPr="006541EB">
        <w:rPr>
          <w:rFonts w:ascii="Arial" w:hAnsi="Arial" w:cs="Arial"/>
          <w:sz w:val="24"/>
          <w:szCs w:val="24"/>
        </w:rPr>
        <w:t> </w:t>
      </w:r>
      <w:r w:rsidRPr="006541EB">
        <w:rPr>
          <w:rFonts w:ascii="Arial" w:hAnsi="Arial" w:cs="Arial"/>
          <w:sz w:val="24"/>
          <w:szCs w:val="24"/>
        </w:rPr>
        <w:t>2 °</w:t>
      </w:r>
      <w:r w:rsidRPr="006541EB">
        <w:rPr>
          <w:rFonts w:ascii="Arial" w:hAnsi="Arial" w:cs="Arial"/>
          <w:sz w:val="24"/>
          <w:szCs w:val="24"/>
          <w:lang w:val="en-US"/>
        </w:rPr>
        <w:t>C</w:t>
      </w:r>
      <w:r w:rsidRPr="006541EB">
        <w:rPr>
          <w:rFonts w:ascii="Arial" w:hAnsi="Arial" w:cs="Arial"/>
          <w:sz w:val="24"/>
          <w:szCs w:val="24"/>
        </w:rPr>
        <w:t xml:space="preserve"> от фактической измеренной температуры внутри камеры.</w:t>
      </w:r>
      <w:r w:rsidR="00500C55">
        <w:rPr>
          <w:rFonts w:ascii="Arial" w:hAnsi="Arial" w:cs="Arial"/>
          <w:sz w:val="24"/>
          <w:szCs w:val="24"/>
        </w:rPr>
        <w:t xml:space="preserve"> </w:t>
      </w:r>
      <w:r w:rsidR="009E5BEA">
        <w:rPr>
          <w:rFonts w:ascii="Arial" w:hAnsi="Arial" w:cs="Arial"/>
          <w:sz w:val="24"/>
          <w:szCs w:val="24"/>
        </w:rPr>
        <w:t>Т</w:t>
      </w:r>
      <w:r w:rsidR="009E5BEA" w:rsidRPr="009E5BEA">
        <w:rPr>
          <w:rFonts w:ascii="Arial" w:hAnsi="Arial" w:cs="Arial"/>
          <w:sz w:val="24"/>
          <w:szCs w:val="24"/>
        </w:rPr>
        <w:t xml:space="preserve">ребования неопределенности измерений не распространяются </w:t>
      </w:r>
      <w:r w:rsidR="009E5BEA">
        <w:rPr>
          <w:rFonts w:ascii="Arial" w:hAnsi="Arial" w:cs="Arial"/>
          <w:sz w:val="24"/>
          <w:szCs w:val="24"/>
        </w:rPr>
        <w:t>н</w:t>
      </w:r>
      <w:r w:rsidR="00500C55" w:rsidRPr="009E5BEA">
        <w:rPr>
          <w:rFonts w:ascii="Arial" w:hAnsi="Arial" w:cs="Arial"/>
          <w:sz w:val="24"/>
          <w:szCs w:val="24"/>
        </w:rPr>
        <w:t>а температурную валидацию.</w:t>
      </w:r>
    </w:p>
    <w:p w14:paraId="6568F73B" w14:textId="73C26649" w:rsidR="00DE76B2" w:rsidRPr="00FF5B36" w:rsidRDefault="00DE76B2" w:rsidP="00DE76B2">
      <w:pPr>
        <w:spacing w:line="360" w:lineRule="auto"/>
        <w:ind w:firstLine="709"/>
        <w:jc w:val="both"/>
        <w:rPr>
          <w:rFonts w:ascii="Arial" w:hAnsi="Arial" w:cs="Arial"/>
          <w:sz w:val="24"/>
          <w:szCs w:val="24"/>
        </w:rPr>
      </w:pPr>
      <w:r w:rsidRPr="006541EB">
        <w:rPr>
          <w:rFonts w:ascii="Arial" w:hAnsi="Arial" w:cs="Arial"/>
          <w:sz w:val="24"/>
          <w:szCs w:val="24"/>
        </w:rPr>
        <w:t xml:space="preserve">Если есть подозрение, что какой-либо датчик манекена неисправен, проверяют каждый предполагаемый </w:t>
      </w:r>
      <w:r w:rsidR="00EE0B87">
        <w:rPr>
          <w:rFonts w:ascii="Arial" w:hAnsi="Arial" w:cs="Arial"/>
          <w:sz w:val="24"/>
          <w:szCs w:val="24"/>
        </w:rPr>
        <w:t xml:space="preserve">неисправный </w:t>
      </w:r>
      <w:r w:rsidRPr="006541EB">
        <w:rPr>
          <w:rFonts w:ascii="Arial" w:hAnsi="Arial" w:cs="Arial"/>
          <w:sz w:val="24"/>
          <w:szCs w:val="24"/>
        </w:rPr>
        <w:t>датчик манекена путем воздействия э</w:t>
      </w:r>
      <w:r w:rsidR="0013001E" w:rsidRPr="006541EB">
        <w:rPr>
          <w:rFonts w:ascii="Arial" w:hAnsi="Arial" w:cs="Arial"/>
          <w:sz w:val="24"/>
          <w:szCs w:val="24"/>
        </w:rPr>
        <w:t>талонны</w:t>
      </w:r>
      <w:r w:rsidR="00EE0B87">
        <w:rPr>
          <w:rFonts w:ascii="Arial" w:hAnsi="Arial" w:cs="Arial"/>
          <w:sz w:val="24"/>
          <w:szCs w:val="24"/>
        </w:rPr>
        <w:t>м</w:t>
      </w:r>
      <w:r w:rsidR="0013001E" w:rsidRPr="006541EB">
        <w:rPr>
          <w:rFonts w:ascii="Arial" w:hAnsi="Arial" w:cs="Arial"/>
          <w:sz w:val="24"/>
          <w:szCs w:val="24"/>
        </w:rPr>
        <w:t xml:space="preserve"> источник</w:t>
      </w:r>
      <w:r w:rsidR="00EE0B87">
        <w:rPr>
          <w:rFonts w:ascii="Arial" w:hAnsi="Arial" w:cs="Arial"/>
          <w:sz w:val="24"/>
          <w:szCs w:val="24"/>
        </w:rPr>
        <w:t>ом</w:t>
      </w:r>
      <w:r w:rsidR="0013001E" w:rsidRPr="006541EB">
        <w:rPr>
          <w:rFonts w:ascii="Arial" w:hAnsi="Arial" w:cs="Arial"/>
          <w:sz w:val="24"/>
          <w:szCs w:val="24"/>
        </w:rPr>
        <w:t xml:space="preserve"> тепла (см. </w:t>
      </w:r>
      <w:r w:rsidR="00DE7DA4" w:rsidRPr="006541EB">
        <w:rPr>
          <w:rFonts w:ascii="Arial" w:hAnsi="Arial" w:cs="Arial"/>
          <w:sz w:val="24"/>
          <w:szCs w:val="24"/>
        </w:rPr>
        <w:t>приложение С</w:t>
      </w:r>
      <w:r w:rsidRPr="006541EB">
        <w:rPr>
          <w:rFonts w:ascii="Arial" w:hAnsi="Arial" w:cs="Arial"/>
          <w:sz w:val="24"/>
          <w:szCs w:val="24"/>
        </w:rPr>
        <w:t>). Не</w:t>
      </w:r>
      <w:r w:rsidR="00EE0B87">
        <w:rPr>
          <w:rFonts w:ascii="Arial" w:hAnsi="Arial" w:cs="Arial"/>
          <w:sz w:val="24"/>
          <w:szCs w:val="24"/>
        </w:rPr>
        <w:t xml:space="preserve">исправный </w:t>
      </w:r>
      <w:r w:rsidRPr="006541EB">
        <w:rPr>
          <w:rFonts w:ascii="Arial" w:hAnsi="Arial" w:cs="Arial"/>
          <w:sz w:val="24"/>
          <w:szCs w:val="24"/>
        </w:rPr>
        <w:t>датчик</w:t>
      </w:r>
      <w:r w:rsidR="0013001E" w:rsidRPr="006541EB">
        <w:rPr>
          <w:rFonts w:ascii="Arial" w:hAnsi="Arial" w:cs="Arial"/>
          <w:sz w:val="24"/>
          <w:szCs w:val="24"/>
        </w:rPr>
        <w:t xml:space="preserve"> – </w:t>
      </w:r>
      <w:r w:rsidRPr="006541EB">
        <w:rPr>
          <w:rFonts w:ascii="Arial" w:hAnsi="Arial" w:cs="Arial"/>
          <w:sz w:val="24"/>
          <w:szCs w:val="24"/>
        </w:rPr>
        <w:t xml:space="preserve">это датчик, который реагирует не так, как ожидалось. </w:t>
      </w:r>
      <w:r w:rsidR="00490164">
        <w:rPr>
          <w:rFonts w:ascii="Arial" w:hAnsi="Arial" w:cs="Arial"/>
          <w:sz w:val="24"/>
          <w:szCs w:val="24"/>
        </w:rPr>
        <w:t>Неисправные</w:t>
      </w:r>
      <w:r w:rsidRPr="006541EB">
        <w:rPr>
          <w:rFonts w:ascii="Arial" w:hAnsi="Arial" w:cs="Arial"/>
          <w:sz w:val="24"/>
          <w:szCs w:val="24"/>
        </w:rPr>
        <w:t xml:space="preserve"> датчики манекена должны быть отремонтированы или заменены перед следующим испытанием (например, воздействие на обнаженный манекен или на испытуемый образец). Отремонтированные или замененные датчики манекена должны быть откалиброваны. Каждый датчик в отдельности</w:t>
      </w:r>
      <w:r w:rsidR="00DE7DA4" w:rsidRPr="006541EB">
        <w:rPr>
          <w:rFonts w:ascii="Arial" w:hAnsi="Arial" w:cs="Arial"/>
          <w:sz w:val="24"/>
          <w:szCs w:val="24"/>
        </w:rPr>
        <w:t xml:space="preserve">, установленный на </w:t>
      </w:r>
      <w:r w:rsidR="00DE7DA4" w:rsidRPr="00FF5B36">
        <w:rPr>
          <w:rFonts w:ascii="Arial" w:hAnsi="Arial" w:cs="Arial"/>
          <w:sz w:val="24"/>
          <w:szCs w:val="24"/>
        </w:rPr>
        <w:t>манекене,</w:t>
      </w:r>
      <w:r w:rsidRPr="00FF5B36">
        <w:rPr>
          <w:rFonts w:ascii="Arial" w:hAnsi="Arial" w:cs="Arial"/>
          <w:sz w:val="24"/>
          <w:szCs w:val="24"/>
        </w:rPr>
        <w:t xml:space="preserve"> должен калиброваться не реже одного раза в год.</w:t>
      </w:r>
    </w:p>
    <w:p w14:paraId="06E17BC9" w14:textId="7D582148" w:rsidR="00DE76B2" w:rsidRPr="00FF5B36" w:rsidRDefault="00DE76B2" w:rsidP="00DE76B2">
      <w:pPr>
        <w:spacing w:line="360" w:lineRule="auto"/>
        <w:ind w:firstLine="709"/>
        <w:jc w:val="both"/>
        <w:rPr>
          <w:rFonts w:ascii="Arial" w:hAnsi="Arial" w:cs="Arial"/>
          <w:sz w:val="24"/>
          <w:szCs w:val="24"/>
        </w:rPr>
      </w:pPr>
      <w:r w:rsidRPr="00FF5B36">
        <w:rPr>
          <w:rFonts w:ascii="Arial" w:hAnsi="Arial" w:cs="Arial"/>
          <w:sz w:val="24"/>
          <w:szCs w:val="24"/>
        </w:rPr>
        <w:t>Если более 3 % от общего числа датчиков манекена не функционирует должным образом, и нефункцион</w:t>
      </w:r>
      <w:r w:rsidR="00FB1537" w:rsidRPr="00FF5B36">
        <w:rPr>
          <w:rFonts w:ascii="Arial" w:hAnsi="Arial" w:cs="Arial"/>
          <w:sz w:val="24"/>
          <w:szCs w:val="24"/>
        </w:rPr>
        <w:t>ирующие</w:t>
      </w:r>
      <w:r w:rsidRPr="00FF5B36">
        <w:rPr>
          <w:rFonts w:ascii="Arial" w:hAnsi="Arial" w:cs="Arial"/>
          <w:sz w:val="24"/>
          <w:szCs w:val="24"/>
        </w:rPr>
        <w:t xml:space="preserve"> датчики манекена расположены под испытуем</w:t>
      </w:r>
      <w:r w:rsidR="00463F5E" w:rsidRPr="00FF5B36">
        <w:rPr>
          <w:rFonts w:ascii="Arial" w:hAnsi="Arial" w:cs="Arial"/>
          <w:sz w:val="24"/>
          <w:szCs w:val="24"/>
        </w:rPr>
        <w:t>ой</w:t>
      </w:r>
      <w:r w:rsidRPr="00FF5B36">
        <w:rPr>
          <w:rFonts w:ascii="Arial" w:hAnsi="Arial" w:cs="Arial"/>
          <w:sz w:val="24"/>
          <w:szCs w:val="24"/>
        </w:rPr>
        <w:t xml:space="preserve"> одежд</w:t>
      </w:r>
      <w:r w:rsidR="00463F5E" w:rsidRPr="00FF5B36">
        <w:rPr>
          <w:rFonts w:ascii="Arial" w:hAnsi="Arial" w:cs="Arial"/>
          <w:sz w:val="24"/>
          <w:szCs w:val="24"/>
        </w:rPr>
        <w:t>ой</w:t>
      </w:r>
      <w:r w:rsidRPr="00FF5B36">
        <w:rPr>
          <w:rFonts w:ascii="Arial" w:hAnsi="Arial" w:cs="Arial"/>
          <w:sz w:val="24"/>
          <w:szCs w:val="24"/>
        </w:rPr>
        <w:t xml:space="preserve">, то испытание считается </w:t>
      </w:r>
      <w:r w:rsidR="009B393D" w:rsidRPr="00FF5B36">
        <w:rPr>
          <w:rFonts w:ascii="Arial" w:hAnsi="Arial" w:cs="Arial"/>
          <w:sz w:val="24"/>
          <w:szCs w:val="24"/>
        </w:rPr>
        <w:t>не</w:t>
      </w:r>
      <w:r w:rsidRPr="00FF5B36">
        <w:rPr>
          <w:rFonts w:ascii="Arial" w:hAnsi="Arial" w:cs="Arial"/>
          <w:sz w:val="24"/>
          <w:szCs w:val="24"/>
        </w:rPr>
        <w:t>действительным.</w:t>
      </w:r>
    </w:p>
    <w:p w14:paraId="13569056" w14:textId="1AABCEC5" w:rsidR="00DE76B2" w:rsidRPr="00FF5B36" w:rsidRDefault="00DE76B2" w:rsidP="009D2392">
      <w:pPr>
        <w:spacing w:after="120" w:line="360" w:lineRule="auto"/>
        <w:ind w:firstLine="709"/>
        <w:jc w:val="both"/>
        <w:rPr>
          <w:rFonts w:ascii="Arial" w:hAnsi="Arial" w:cs="Arial"/>
          <w:sz w:val="24"/>
          <w:szCs w:val="24"/>
        </w:rPr>
      </w:pPr>
      <w:r w:rsidRPr="00A63731">
        <w:rPr>
          <w:rFonts w:ascii="Arial" w:hAnsi="Arial" w:cs="Arial"/>
          <w:sz w:val="24"/>
          <w:szCs w:val="24"/>
        </w:rPr>
        <w:t xml:space="preserve">При </w:t>
      </w:r>
      <w:r w:rsidR="00127ABB">
        <w:rPr>
          <w:rFonts w:ascii="Arial" w:hAnsi="Arial" w:cs="Arial"/>
          <w:sz w:val="24"/>
          <w:szCs w:val="24"/>
        </w:rPr>
        <w:t>большой</w:t>
      </w:r>
      <w:r w:rsidR="003F330C">
        <w:rPr>
          <w:rFonts w:ascii="Arial" w:hAnsi="Arial" w:cs="Arial"/>
          <w:sz w:val="24"/>
          <w:szCs w:val="24"/>
        </w:rPr>
        <w:t xml:space="preserve"> продолжительности</w:t>
      </w:r>
      <w:r w:rsidRPr="00A63731">
        <w:rPr>
          <w:rFonts w:ascii="Arial" w:hAnsi="Arial" w:cs="Arial"/>
          <w:sz w:val="24"/>
          <w:szCs w:val="24"/>
        </w:rPr>
        <w:t xml:space="preserve"> воздействи</w:t>
      </w:r>
      <w:r w:rsidR="003F330C">
        <w:rPr>
          <w:rFonts w:ascii="Arial" w:hAnsi="Arial" w:cs="Arial"/>
          <w:sz w:val="24"/>
          <w:szCs w:val="24"/>
        </w:rPr>
        <w:t>я</w:t>
      </w:r>
      <w:r w:rsidRPr="00A63731">
        <w:rPr>
          <w:rFonts w:ascii="Arial" w:hAnsi="Arial" w:cs="Arial"/>
          <w:sz w:val="24"/>
          <w:szCs w:val="24"/>
        </w:rPr>
        <w:t xml:space="preserve"> во время </w:t>
      </w:r>
      <w:r w:rsidRPr="00FF5B36">
        <w:rPr>
          <w:rFonts w:ascii="Arial" w:hAnsi="Arial" w:cs="Arial"/>
          <w:sz w:val="24"/>
          <w:szCs w:val="24"/>
        </w:rPr>
        <w:t xml:space="preserve">испытаний одежды </w:t>
      </w:r>
      <w:r w:rsidR="00FB1537" w:rsidRPr="00FF5B36">
        <w:rPr>
          <w:rFonts w:ascii="Arial" w:hAnsi="Arial" w:cs="Arial"/>
          <w:sz w:val="24"/>
          <w:szCs w:val="24"/>
        </w:rPr>
        <w:t xml:space="preserve">могут быть повреждены </w:t>
      </w:r>
      <w:r w:rsidRPr="00FF5B36">
        <w:rPr>
          <w:rFonts w:ascii="Arial" w:hAnsi="Arial" w:cs="Arial"/>
          <w:sz w:val="24"/>
          <w:szCs w:val="24"/>
        </w:rPr>
        <w:t xml:space="preserve">непокрытые датчики </w:t>
      </w:r>
      <w:r w:rsidR="00FB1537" w:rsidRPr="00FF5B36">
        <w:rPr>
          <w:rFonts w:ascii="Arial" w:hAnsi="Arial" w:cs="Arial"/>
          <w:sz w:val="24"/>
          <w:szCs w:val="24"/>
        </w:rPr>
        <w:t>на</w:t>
      </w:r>
      <w:r w:rsidRPr="00FF5B36">
        <w:rPr>
          <w:rFonts w:ascii="Arial" w:hAnsi="Arial" w:cs="Arial"/>
          <w:sz w:val="24"/>
          <w:szCs w:val="24"/>
        </w:rPr>
        <w:t xml:space="preserve"> голове. </w:t>
      </w:r>
      <w:r w:rsidR="004D232F" w:rsidRPr="00FF5B36">
        <w:rPr>
          <w:rFonts w:ascii="Arial" w:hAnsi="Arial" w:cs="Arial"/>
          <w:sz w:val="24"/>
          <w:szCs w:val="24"/>
        </w:rPr>
        <w:t>Разрешается п</w:t>
      </w:r>
      <w:r w:rsidRPr="00FF5B36">
        <w:rPr>
          <w:rFonts w:ascii="Arial" w:hAnsi="Arial" w:cs="Arial"/>
          <w:sz w:val="24"/>
          <w:szCs w:val="24"/>
        </w:rPr>
        <w:t>окрытие этих датчиков головы</w:t>
      </w:r>
      <w:r w:rsidR="000A130B" w:rsidRPr="00FF5B36">
        <w:rPr>
          <w:rFonts w:ascii="Arial" w:hAnsi="Arial" w:cs="Arial"/>
          <w:sz w:val="24"/>
          <w:szCs w:val="24"/>
        </w:rPr>
        <w:t xml:space="preserve"> (см. специальное требование к </w:t>
      </w:r>
      <w:r w:rsidR="00EE0B87" w:rsidRPr="00FF5B36">
        <w:rPr>
          <w:rFonts w:ascii="Arial" w:hAnsi="Arial" w:cs="Arial"/>
          <w:sz w:val="24"/>
          <w:szCs w:val="24"/>
        </w:rPr>
        <w:t xml:space="preserve">протоколу испытаний </w:t>
      </w:r>
      <w:r w:rsidR="000A130B" w:rsidRPr="00FF5B36">
        <w:rPr>
          <w:rFonts w:ascii="Arial" w:hAnsi="Arial" w:cs="Arial"/>
          <w:sz w:val="24"/>
          <w:szCs w:val="24"/>
        </w:rPr>
        <w:t xml:space="preserve">в </w:t>
      </w:r>
      <w:r w:rsidR="00300FF7" w:rsidRPr="00FF5B36">
        <w:rPr>
          <w:rFonts w:ascii="Arial" w:hAnsi="Arial" w:cs="Arial"/>
          <w:sz w:val="24"/>
          <w:szCs w:val="24"/>
        </w:rPr>
        <w:t>разделе</w:t>
      </w:r>
      <w:r w:rsidR="000A130B" w:rsidRPr="00FF5B36">
        <w:rPr>
          <w:rFonts w:ascii="Arial" w:hAnsi="Arial" w:cs="Arial"/>
          <w:sz w:val="24"/>
          <w:szCs w:val="24"/>
        </w:rPr>
        <w:t xml:space="preserve"> 9; датчики, покрытые таким образом, должны быть исключены из анализа).</w:t>
      </w:r>
    </w:p>
    <w:p w14:paraId="7AEBDD33" w14:textId="0CCAA943" w:rsidR="00DE76B2" w:rsidRPr="004E71DE" w:rsidRDefault="00DE76B2" w:rsidP="009D2392">
      <w:pPr>
        <w:spacing w:after="120" w:line="360" w:lineRule="auto"/>
        <w:ind w:firstLine="709"/>
        <w:jc w:val="both"/>
        <w:rPr>
          <w:rFonts w:ascii="Arial" w:hAnsi="Arial" w:cs="Arial"/>
          <w:szCs w:val="22"/>
        </w:rPr>
      </w:pPr>
      <w:r w:rsidRPr="00FF5B36">
        <w:rPr>
          <w:rFonts w:ascii="Arial" w:hAnsi="Arial" w:cs="Arial"/>
          <w:spacing w:val="30"/>
          <w:szCs w:val="22"/>
        </w:rPr>
        <w:t>Примечание</w:t>
      </w:r>
      <w:r w:rsidRPr="00FF5B36">
        <w:rPr>
          <w:rFonts w:ascii="Arial" w:hAnsi="Arial" w:cs="Arial"/>
          <w:szCs w:val="22"/>
        </w:rPr>
        <w:t xml:space="preserve"> </w:t>
      </w:r>
      <w:r w:rsidR="003520F9" w:rsidRPr="00FF5B36">
        <w:rPr>
          <w:rFonts w:ascii="Arial" w:hAnsi="Arial" w:cs="Arial"/>
          <w:noProof/>
          <w:sz w:val="22"/>
          <w:szCs w:val="18"/>
          <w:lang w:eastAsia="ru-RU"/>
        </w:rPr>
        <w:t>–</w:t>
      </w:r>
      <w:r w:rsidRPr="00FF5B36">
        <w:rPr>
          <w:rFonts w:ascii="Arial" w:hAnsi="Arial" w:cs="Arial"/>
          <w:szCs w:val="22"/>
        </w:rPr>
        <w:t xml:space="preserve"> Для проверки надлежащего функционирования датчиков манекена можно использовать мобильные источники тепла (например, соответствующую лампу и тепловую пушку). Кроме того, отслеживание реакции датчика манекена во время воздействий на обнаженный манекен может быть использовано для определения его состояния. В качестве альтернативы, было установлено, что использование эталон</w:t>
      </w:r>
      <w:r w:rsidR="00463F5E" w:rsidRPr="00FF5B36">
        <w:rPr>
          <w:rFonts w:ascii="Arial" w:hAnsi="Arial" w:cs="Arial"/>
          <w:szCs w:val="22"/>
        </w:rPr>
        <w:t>н</w:t>
      </w:r>
      <w:r w:rsidR="00F33F98" w:rsidRPr="00FF5B36">
        <w:rPr>
          <w:rFonts w:ascii="Arial" w:hAnsi="Arial" w:cs="Arial"/>
          <w:szCs w:val="22"/>
        </w:rPr>
        <w:t>ых предметов</w:t>
      </w:r>
      <w:r w:rsidRPr="00FF5B36">
        <w:rPr>
          <w:rFonts w:ascii="Arial" w:hAnsi="Arial" w:cs="Arial"/>
          <w:szCs w:val="22"/>
        </w:rPr>
        <w:t xml:space="preserve"> одежды, испытываем</w:t>
      </w:r>
      <w:r w:rsidR="00F33F98" w:rsidRPr="00FF5B36">
        <w:rPr>
          <w:rFonts w:ascii="Arial" w:hAnsi="Arial" w:cs="Arial"/>
          <w:szCs w:val="22"/>
        </w:rPr>
        <w:t>ых</w:t>
      </w:r>
      <w:r w:rsidRPr="00FF5B36">
        <w:rPr>
          <w:rFonts w:ascii="Arial" w:hAnsi="Arial" w:cs="Arial"/>
          <w:szCs w:val="22"/>
        </w:rPr>
        <w:t xml:space="preserve"> через определенные интервалы времени, является подходящей процедурой для отслеживания состояния и </w:t>
      </w:r>
      <w:bookmarkStart w:id="69" w:name="_Hlk201220258"/>
      <w:r w:rsidR="002F5BDE" w:rsidRPr="00FF5B36">
        <w:rPr>
          <w:rFonts w:ascii="Arial" w:hAnsi="Arial" w:cs="Arial"/>
          <w:szCs w:val="22"/>
        </w:rPr>
        <w:t xml:space="preserve">эксплуатационных характеристик </w:t>
      </w:r>
      <w:r w:rsidRPr="004E71DE">
        <w:rPr>
          <w:rFonts w:ascii="Arial" w:hAnsi="Arial" w:cs="Arial"/>
          <w:szCs w:val="22"/>
        </w:rPr>
        <w:t>системы манекен</w:t>
      </w:r>
      <w:bookmarkEnd w:id="69"/>
      <w:r w:rsidR="00A92045" w:rsidRPr="004E71DE">
        <w:rPr>
          <w:rFonts w:ascii="Arial" w:hAnsi="Arial" w:cs="Arial"/>
          <w:szCs w:val="22"/>
        </w:rPr>
        <w:t>а</w:t>
      </w:r>
      <w:r w:rsidRPr="004E71DE">
        <w:rPr>
          <w:rFonts w:ascii="Arial" w:hAnsi="Arial" w:cs="Arial"/>
          <w:szCs w:val="22"/>
        </w:rPr>
        <w:t xml:space="preserve"> и е</w:t>
      </w:r>
      <w:r w:rsidR="00A92045" w:rsidRPr="004E71DE">
        <w:rPr>
          <w:rFonts w:ascii="Arial" w:hAnsi="Arial" w:cs="Arial"/>
          <w:szCs w:val="22"/>
        </w:rPr>
        <w:t>го</w:t>
      </w:r>
      <w:r w:rsidRPr="004E71DE">
        <w:rPr>
          <w:rFonts w:ascii="Arial" w:hAnsi="Arial" w:cs="Arial"/>
          <w:szCs w:val="22"/>
        </w:rPr>
        <w:t xml:space="preserve"> датчиков (см.</w:t>
      </w:r>
      <w:r w:rsidR="00463F5E" w:rsidRPr="004E71DE">
        <w:rPr>
          <w:rFonts w:ascii="Arial" w:hAnsi="Arial" w:cs="Arial"/>
          <w:szCs w:val="22"/>
        </w:rPr>
        <w:t> </w:t>
      </w:r>
      <w:r w:rsidRPr="004E71DE">
        <w:rPr>
          <w:rFonts w:ascii="Arial" w:hAnsi="Arial" w:cs="Arial"/>
          <w:szCs w:val="22"/>
        </w:rPr>
        <w:t>также 6.5 и приложение С).</w:t>
      </w:r>
    </w:p>
    <w:p w14:paraId="4591E2F1" w14:textId="77777777" w:rsidR="00DE76B2" w:rsidRPr="004E71DE" w:rsidRDefault="00DE76B2" w:rsidP="009D2392">
      <w:pPr>
        <w:spacing w:line="360" w:lineRule="auto"/>
        <w:ind w:firstLine="709"/>
        <w:jc w:val="both"/>
        <w:rPr>
          <w:rFonts w:ascii="Arial" w:hAnsi="Arial" w:cs="Arial"/>
          <w:b/>
          <w:sz w:val="24"/>
          <w:szCs w:val="24"/>
        </w:rPr>
      </w:pPr>
      <w:r w:rsidRPr="004E71DE">
        <w:rPr>
          <w:rFonts w:ascii="Arial" w:hAnsi="Arial" w:cs="Arial"/>
          <w:b/>
          <w:sz w:val="24"/>
          <w:szCs w:val="24"/>
        </w:rPr>
        <w:t>8.1.2.2 Проверка датчика после каждого испытания образца</w:t>
      </w:r>
    </w:p>
    <w:p w14:paraId="08BC034F" w14:textId="051308FC" w:rsidR="00DE76B2" w:rsidRPr="00C7082B" w:rsidRDefault="00DE76B2" w:rsidP="009D2392">
      <w:pPr>
        <w:spacing w:line="360" w:lineRule="auto"/>
        <w:ind w:firstLine="709"/>
        <w:jc w:val="both"/>
        <w:rPr>
          <w:rFonts w:ascii="Arial" w:hAnsi="Arial" w:cs="Arial"/>
          <w:sz w:val="24"/>
          <w:szCs w:val="24"/>
          <w:highlight w:val="yellow"/>
        </w:rPr>
      </w:pPr>
      <w:r w:rsidRPr="006541EB">
        <w:rPr>
          <w:rFonts w:ascii="Arial" w:hAnsi="Arial" w:cs="Arial"/>
          <w:sz w:val="24"/>
          <w:szCs w:val="24"/>
        </w:rPr>
        <w:t xml:space="preserve">После </w:t>
      </w:r>
      <w:r w:rsidRPr="00F15A0E">
        <w:rPr>
          <w:rFonts w:ascii="Arial" w:hAnsi="Arial" w:cs="Arial"/>
          <w:sz w:val="24"/>
          <w:szCs w:val="24"/>
        </w:rPr>
        <w:t>каждого испытания образца</w:t>
      </w:r>
      <w:r w:rsidRPr="006541EB">
        <w:rPr>
          <w:rFonts w:ascii="Arial" w:hAnsi="Arial" w:cs="Arial"/>
          <w:sz w:val="24"/>
          <w:szCs w:val="24"/>
        </w:rPr>
        <w:t xml:space="preserve"> датчики должны быть проверены на наличие любого скопления продуктов разложения на поверхности. В случае обнаружения датчик должен быть очищен водой с мылом, нефтяным растворителем, метанолом или другими </w:t>
      </w:r>
      <w:r w:rsidR="00724EE1" w:rsidRPr="006541EB">
        <w:rPr>
          <w:rFonts w:ascii="Arial" w:hAnsi="Arial" w:cs="Arial"/>
          <w:sz w:val="24"/>
          <w:szCs w:val="24"/>
        </w:rPr>
        <w:t xml:space="preserve">подходящими </w:t>
      </w:r>
      <w:r w:rsidRPr="006541EB">
        <w:rPr>
          <w:rFonts w:ascii="Arial" w:hAnsi="Arial" w:cs="Arial"/>
          <w:sz w:val="24"/>
          <w:szCs w:val="24"/>
        </w:rPr>
        <w:t xml:space="preserve">средствами. Используют самый </w:t>
      </w:r>
      <w:r w:rsidR="00F65ED5">
        <w:rPr>
          <w:rFonts w:ascii="Arial" w:hAnsi="Arial" w:cs="Arial"/>
          <w:sz w:val="24"/>
          <w:szCs w:val="24"/>
        </w:rPr>
        <w:t>щадящий</w:t>
      </w:r>
      <w:r w:rsidRPr="006541EB">
        <w:rPr>
          <w:rFonts w:ascii="Arial" w:hAnsi="Arial" w:cs="Arial"/>
          <w:sz w:val="24"/>
          <w:szCs w:val="24"/>
        </w:rPr>
        <w:t xml:space="preserve"> метод, который эффективен </w:t>
      </w:r>
      <w:r w:rsidR="00F65ED5">
        <w:rPr>
          <w:rFonts w:ascii="Arial" w:hAnsi="Arial" w:cs="Arial"/>
          <w:sz w:val="24"/>
          <w:szCs w:val="24"/>
        </w:rPr>
        <w:t>для</w:t>
      </w:r>
      <w:r w:rsidRPr="006541EB">
        <w:rPr>
          <w:rFonts w:ascii="Arial" w:hAnsi="Arial" w:cs="Arial"/>
          <w:sz w:val="24"/>
          <w:szCs w:val="24"/>
        </w:rPr>
        <w:t xml:space="preserve"> очистк</w:t>
      </w:r>
      <w:r w:rsidR="00F65ED5">
        <w:rPr>
          <w:rFonts w:ascii="Arial" w:hAnsi="Arial" w:cs="Arial"/>
          <w:sz w:val="24"/>
          <w:szCs w:val="24"/>
        </w:rPr>
        <w:t>и</w:t>
      </w:r>
      <w:r w:rsidRPr="006541EB">
        <w:rPr>
          <w:rFonts w:ascii="Arial" w:hAnsi="Arial" w:cs="Arial"/>
          <w:sz w:val="24"/>
          <w:szCs w:val="24"/>
        </w:rPr>
        <w:t xml:space="preserve"> датчика манекена. При необходимости перекрашивают поверхность датчика манекена и высушивают краску</w:t>
      </w:r>
      <w:r w:rsidR="00F65ED5">
        <w:rPr>
          <w:rFonts w:ascii="Arial" w:hAnsi="Arial" w:cs="Arial"/>
          <w:sz w:val="24"/>
          <w:szCs w:val="24"/>
        </w:rPr>
        <w:t xml:space="preserve"> </w:t>
      </w:r>
      <w:r w:rsidR="006D3830">
        <w:rPr>
          <w:rFonts w:ascii="Arial" w:hAnsi="Arial" w:cs="Arial"/>
          <w:sz w:val="24"/>
          <w:szCs w:val="24"/>
        </w:rPr>
        <w:t xml:space="preserve">в соответствии с требованиями </w:t>
      </w:r>
      <w:r w:rsidRPr="006541EB">
        <w:rPr>
          <w:rFonts w:ascii="Arial" w:hAnsi="Arial" w:cs="Arial"/>
          <w:sz w:val="24"/>
          <w:szCs w:val="24"/>
        </w:rPr>
        <w:t>(см. 5.3.4).</w:t>
      </w:r>
      <w:r w:rsidR="00500D72" w:rsidRPr="006541EB">
        <w:rPr>
          <w:rFonts w:ascii="Arial" w:hAnsi="Arial" w:cs="Arial"/>
          <w:sz w:val="24"/>
          <w:szCs w:val="24"/>
        </w:rPr>
        <w:t xml:space="preserve"> </w:t>
      </w:r>
      <w:r w:rsidR="00500D72" w:rsidRPr="00EA63B7">
        <w:rPr>
          <w:rFonts w:ascii="Arial" w:hAnsi="Arial" w:cs="Arial"/>
          <w:sz w:val="24"/>
          <w:szCs w:val="24"/>
        </w:rPr>
        <w:t>Провер</w:t>
      </w:r>
      <w:r w:rsidR="00DA1103" w:rsidRPr="00EA63B7">
        <w:rPr>
          <w:rFonts w:ascii="Arial" w:hAnsi="Arial" w:cs="Arial"/>
          <w:sz w:val="24"/>
          <w:szCs w:val="24"/>
        </w:rPr>
        <w:t>яю</w:t>
      </w:r>
      <w:r w:rsidR="00500D72" w:rsidRPr="00EA63B7">
        <w:rPr>
          <w:rFonts w:ascii="Arial" w:hAnsi="Arial" w:cs="Arial"/>
          <w:sz w:val="24"/>
          <w:szCs w:val="24"/>
        </w:rPr>
        <w:t xml:space="preserve">т, </w:t>
      </w:r>
      <w:r w:rsidR="00F65ED5" w:rsidRPr="00EA63B7">
        <w:rPr>
          <w:rFonts w:ascii="Arial" w:hAnsi="Arial" w:cs="Arial"/>
          <w:sz w:val="24"/>
          <w:szCs w:val="24"/>
        </w:rPr>
        <w:t xml:space="preserve">надлежащим ли </w:t>
      </w:r>
      <w:r w:rsidR="00500D72" w:rsidRPr="00EA63B7">
        <w:rPr>
          <w:rFonts w:ascii="Arial" w:hAnsi="Arial" w:cs="Arial"/>
          <w:sz w:val="24"/>
          <w:szCs w:val="24"/>
        </w:rPr>
        <w:t xml:space="preserve">образом </w:t>
      </w:r>
      <w:r w:rsidR="00F65ED5" w:rsidRPr="00EA63B7">
        <w:rPr>
          <w:rFonts w:ascii="Arial" w:hAnsi="Arial" w:cs="Arial"/>
          <w:sz w:val="24"/>
          <w:szCs w:val="24"/>
        </w:rPr>
        <w:t xml:space="preserve">функционирует датчик </w:t>
      </w:r>
      <w:r w:rsidR="00500D72" w:rsidRPr="00EA63B7">
        <w:rPr>
          <w:rFonts w:ascii="Arial" w:hAnsi="Arial" w:cs="Arial"/>
          <w:sz w:val="24"/>
          <w:szCs w:val="24"/>
        </w:rPr>
        <w:t xml:space="preserve">(см. 8.1.6) и </w:t>
      </w:r>
      <w:r w:rsidR="00EA63B7" w:rsidRPr="00EA63B7">
        <w:rPr>
          <w:rFonts w:ascii="Arial" w:hAnsi="Arial" w:cs="Arial"/>
          <w:sz w:val="24"/>
          <w:szCs w:val="24"/>
        </w:rPr>
        <w:t xml:space="preserve">проводят </w:t>
      </w:r>
      <w:r w:rsidR="00781F13" w:rsidRPr="00EA63B7">
        <w:rPr>
          <w:rFonts w:ascii="Arial" w:hAnsi="Arial" w:cs="Arial"/>
          <w:sz w:val="24"/>
          <w:szCs w:val="24"/>
        </w:rPr>
        <w:t>испытание на</w:t>
      </w:r>
      <w:r w:rsidR="00BC09D2" w:rsidRPr="00EA63B7">
        <w:rPr>
          <w:rFonts w:ascii="Arial" w:hAnsi="Arial" w:cs="Arial"/>
          <w:sz w:val="24"/>
          <w:szCs w:val="24"/>
        </w:rPr>
        <w:t xml:space="preserve"> </w:t>
      </w:r>
      <w:r w:rsidR="00500D72" w:rsidRPr="00EA63B7">
        <w:rPr>
          <w:rFonts w:ascii="Arial" w:hAnsi="Arial" w:cs="Arial"/>
          <w:sz w:val="24"/>
          <w:szCs w:val="24"/>
        </w:rPr>
        <w:t>обнаженно</w:t>
      </w:r>
      <w:r w:rsidR="00781F13" w:rsidRPr="00EA63B7">
        <w:rPr>
          <w:rFonts w:ascii="Arial" w:hAnsi="Arial" w:cs="Arial"/>
          <w:sz w:val="24"/>
          <w:szCs w:val="24"/>
        </w:rPr>
        <w:t>м</w:t>
      </w:r>
      <w:r w:rsidR="00500D72" w:rsidRPr="00EA63B7">
        <w:rPr>
          <w:rFonts w:ascii="Arial" w:hAnsi="Arial" w:cs="Arial"/>
          <w:sz w:val="24"/>
          <w:szCs w:val="24"/>
        </w:rPr>
        <w:t xml:space="preserve"> манекен</w:t>
      </w:r>
      <w:r w:rsidR="00781F13" w:rsidRPr="00EA63B7">
        <w:rPr>
          <w:rFonts w:ascii="Arial" w:hAnsi="Arial" w:cs="Arial"/>
          <w:sz w:val="24"/>
          <w:szCs w:val="24"/>
        </w:rPr>
        <w:t>е</w:t>
      </w:r>
      <w:r w:rsidR="00500D72" w:rsidRPr="00EA63B7">
        <w:rPr>
          <w:rFonts w:ascii="Arial" w:hAnsi="Arial" w:cs="Arial"/>
          <w:sz w:val="24"/>
          <w:szCs w:val="24"/>
        </w:rPr>
        <w:t>.</w:t>
      </w:r>
    </w:p>
    <w:p w14:paraId="2FD79351" w14:textId="77777777" w:rsidR="00AC7280" w:rsidRPr="006541EB" w:rsidRDefault="00902BF5" w:rsidP="00AC7280">
      <w:pPr>
        <w:spacing w:line="360" w:lineRule="auto"/>
        <w:ind w:firstLine="709"/>
        <w:jc w:val="both"/>
        <w:rPr>
          <w:rFonts w:ascii="Arial" w:hAnsi="Arial" w:cs="Arial"/>
          <w:b/>
          <w:sz w:val="24"/>
          <w:szCs w:val="24"/>
        </w:rPr>
      </w:pPr>
      <w:r w:rsidRPr="006541EB">
        <w:rPr>
          <w:rFonts w:ascii="Arial" w:hAnsi="Arial" w:cs="Arial"/>
          <w:b/>
          <w:sz w:val="24"/>
          <w:szCs w:val="24"/>
        </w:rPr>
        <w:t>8.1.3</w:t>
      </w:r>
      <w:r w:rsidR="00AC7280" w:rsidRPr="006541EB">
        <w:rPr>
          <w:rFonts w:ascii="Arial" w:hAnsi="Arial" w:cs="Arial"/>
          <w:b/>
          <w:sz w:val="24"/>
          <w:szCs w:val="24"/>
        </w:rPr>
        <w:t xml:space="preserve"> Продувка </w:t>
      </w:r>
      <w:r w:rsidR="00AC7280" w:rsidRPr="006541EB">
        <w:rPr>
          <w:rFonts w:ascii="Arial" w:hAnsi="Arial" w:cs="Arial"/>
          <w:b/>
          <w:color w:val="000000"/>
          <w:sz w:val="24"/>
          <w:szCs w:val="24"/>
        </w:rPr>
        <w:t>камеры воздействия пламенем</w:t>
      </w:r>
    </w:p>
    <w:p w14:paraId="7C3B44F1" w14:textId="09FA0631" w:rsidR="00AC7280" w:rsidRPr="006541EB" w:rsidRDefault="005B08B7" w:rsidP="00AC7280">
      <w:pPr>
        <w:spacing w:line="360" w:lineRule="auto"/>
        <w:ind w:firstLine="709"/>
        <w:jc w:val="both"/>
        <w:rPr>
          <w:rFonts w:ascii="Arial" w:hAnsi="Arial" w:cs="Arial"/>
          <w:sz w:val="24"/>
          <w:szCs w:val="24"/>
        </w:rPr>
      </w:pPr>
      <w:r w:rsidRPr="006541EB">
        <w:rPr>
          <w:rFonts w:ascii="Arial" w:hAnsi="Arial" w:cs="Arial"/>
          <w:sz w:val="24"/>
          <w:szCs w:val="24"/>
        </w:rPr>
        <w:t>Перед испытани</w:t>
      </w:r>
      <w:r w:rsidR="00640D62" w:rsidRPr="006541EB">
        <w:rPr>
          <w:rFonts w:ascii="Arial" w:hAnsi="Arial" w:cs="Arial"/>
          <w:sz w:val="24"/>
          <w:szCs w:val="24"/>
        </w:rPr>
        <w:t>ем к</w:t>
      </w:r>
      <w:r w:rsidR="00AC7280" w:rsidRPr="006541EB">
        <w:rPr>
          <w:rFonts w:ascii="Arial" w:hAnsi="Arial" w:cs="Arial"/>
          <w:sz w:val="24"/>
          <w:szCs w:val="24"/>
        </w:rPr>
        <w:t>амеру вентилируют в течение периода времени, достаточного для удаления объема воздуха, как минимум, в 10 раз превышающего объем камеры. Продувка предназначена для удаления любых токсичных продуктов сгорания и любого топлива, которое могло просочиться из питающих магистралей и которое способно создавать взрывоопасную атмосферу.</w:t>
      </w:r>
    </w:p>
    <w:p w14:paraId="7FBE3BDA" w14:textId="41717394" w:rsidR="005B08B7" w:rsidRPr="006541EB" w:rsidRDefault="005B08B7" w:rsidP="005B08B7">
      <w:pPr>
        <w:spacing w:line="360" w:lineRule="auto"/>
        <w:ind w:firstLine="709"/>
        <w:jc w:val="both"/>
        <w:rPr>
          <w:rFonts w:ascii="Arial" w:hAnsi="Arial" w:cs="Arial"/>
          <w:b/>
          <w:sz w:val="24"/>
          <w:szCs w:val="24"/>
        </w:rPr>
      </w:pPr>
      <w:r w:rsidRPr="006541EB">
        <w:rPr>
          <w:rFonts w:ascii="Arial" w:hAnsi="Arial" w:cs="Arial"/>
          <w:b/>
          <w:sz w:val="24"/>
          <w:szCs w:val="24"/>
        </w:rPr>
        <w:t xml:space="preserve">8.1.4 </w:t>
      </w:r>
      <w:r w:rsidRPr="006541EB">
        <w:rPr>
          <w:rFonts w:ascii="Arial" w:hAnsi="Arial" w:cs="Arial"/>
          <w:b/>
          <w:color w:val="000000"/>
          <w:sz w:val="24"/>
          <w:szCs w:val="24"/>
        </w:rPr>
        <w:t xml:space="preserve">Подтверждение безопасных условий работы и </w:t>
      </w:r>
      <w:r w:rsidR="001C24B5">
        <w:rPr>
          <w:rFonts w:ascii="Arial" w:hAnsi="Arial" w:cs="Arial"/>
          <w:b/>
          <w:color w:val="000000"/>
          <w:sz w:val="24"/>
          <w:szCs w:val="24"/>
        </w:rPr>
        <w:t xml:space="preserve">зажигания </w:t>
      </w:r>
      <w:r w:rsidRPr="006541EB">
        <w:rPr>
          <w:rFonts w:ascii="Arial" w:hAnsi="Arial" w:cs="Arial"/>
          <w:b/>
          <w:color w:val="000000"/>
          <w:sz w:val="24"/>
          <w:szCs w:val="24"/>
        </w:rPr>
        <w:t>дежурного пламени</w:t>
      </w:r>
    </w:p>
    <w:p w14:paraId="400B27E3" w14:textId="77777777" w:rsidR="005B08B7" w:rsidRDefault="005B08B7" w:rsidP="005B08B7">
      <w:pPr>
        <w:spacing w:line="360" w:lineRule="auto"/>
        <w:ind w:firstLine="709"/>
        <w:jc w:val="both"/>
        <w:rPr>
          <w:rFonts w:ascii="Arial" w:hAnsi="Arial" w:cs="Arial"/>
          <w:color w:val="000000"/>
          <w:sz w:val="24"/>
          <w:szCs w:val="24"/>
        </w:rPr>
      </w:pPr>
      <w:r w:rsidRPr="006541EB">
        <w:rPr>
          <w:rFonts w:ascii="Arial" w:hAnsi="Arial" w:cs="Arial"/>
          <w:sz w:val="24"/>
          <w:szCs w:val="24"/>
        </w:rPr>
        <w:t xml:space="preserve">Необходимо убедиться, что все требования безопасности были соблюдены, и можно безопасно приступить к </w:t>
      </w:r>
      <w:r w:rsidRPr="006541EB">
        <w:rPr>
          <w:rFonts w:ascii="Arial" w:hAnsi="Arial" w:cs="Arial"/>
          <w:color w:val="000000"/>
          <w:sz w:val="24"/>
          <w:szCs w:val="24"/>
        </w:rPr>
        <w:t>воздействию на образец.</w:t>
      </w:r>
    </w:p>
    <w:p w14:paraId="08D0CC70" w14:textId="14CD3A17" w:rsidR="00AC7280" w:rsidRPr="00A63731" w:rsidRDefault="00AC7280" w:rsidP="00AC7280">
      <w:pPr>
        <w:spacing w:line="360" w:lineRule="auto"/>
        <w:ind w:firstLine="709"/>
        <w:jc w:val="both"/>
        <w:rPr>
          <w:rFonts w:ascii="Arial" w:hAnsi="Arial" w:cs="Arial"/>
          <w:b/>
          <w:sz w:val="24"/>
          <w:szCs w:val="24"/>
        </w:rPr>
      </w:pPr>
      <w:r w:rsidRPr="00A63731">
        <w:rPr>
          <w:rFonts w:ascii="Arial" w:hAnsi="Arial" w:cs="Arial"/>
          <w:b/>
          <w:sz w:val="24"/>
          <w:szCs w:val="24"/>
        </w:rPr>
        <w:t>8.1.</w:t>
      </w:r>
      <w:r w:rsidR="00850816" w:rsidRPr="00A63731">
        <w:rPr>
          <w:rFonts w:ascii="Arial" w:hAnsi="Arial" w:cs="Arial"/>
          <w:b/>
          <w:sz w:val="24"/>
          <w:szCs w:val="24"/>
        </w:rPr>
        <w:t>5</w:t>
      </w:r>
      <w:r w:rsidRPr="00A63731">
        <w:rPr>
          <w:rFonts w:ascii="Arial" w:hAnsi="Arial" w:cs="Arial"/>
          <w:b/>
          <w:sz w:val="24"/>
          <w:szCs w:val="24"/>
        </w:rPr>
        <w:t xml:space="preserve"> </w:t>
      </w:r>
      <w:r w:rsidR="00263ACF" w:rsidRPr="00A63731">
        <w:rPr>
          <w:rFonts w:ascii="Arial" w:hAnsi="Arial" w:cs="Arial"/>
          <w:b/>
          <w:sz w:val="24"/>
          <w:szCs w:val="24"/>
        </w:rPr>
        <w:t xml:space="preserve">Заправка </w:t>
      </w:r>
      <w:r w:rsidRPr="00A63731">
        <w:rPr>
          <w:rFonts w:ascii="Arial" w:hAnsi="Arial" w:cs="Arial"/>
          <w:b/>
          <w:sz w:val="24"/>
          <w:szCs w:val="24"/>
        </w:rPr>
        <w:t>газопровода</w:t>
      </w:r>
    </w:p>
    <w:p w14:paraId="4D3F93F7" w14:textId="3E91E004" w:rsidR="00AC7280" w:rsidRPr="00A63731" w:rsidRDefault="00AC7280" w:rsidP="00AC7280">
      <w:pPr>
        <w:spacing w:line="360" w:lineRule="auto"/>
        <w:ind w:firstLine="709"/>
        <w:jc w:val="both"/>
        <w:rPr>
          <w:rFonts w:ascii="Arial" w:hAnsi="Arial" w:cs="Arial"/>
          <w:strike/>
          <w:sz w:val="24"/>
          <w:szCs w:val="24"/>
        </w:rPr>
      </w:pPr>
      <w:r w:rsidRPr="00A63731">
        <w:rPr>
          <w:rFonts w:ascii="Arial" w:hAnsi="Arial" w:cs="Arial"/>
          <w:sz w:val="24"/>
          <w:szCs w:val="24"/>
        </w:rPr>
        <w:t xml:space="preserve">Закрывают дренажные клапаны питающей магистрали и открывают клапаны подачи топлива, чтобы </w:t>
      </w:r>
      <w:r w:rsidR="00263ACF" w:rsidRPr="00A63731">
        <w:rPr>
          <w:rFonts w:ascii="Arial" w:hAnsi="Arial" w:cs="Arial"/>
          <w:sz w:val="24"/>
          <w:szCs w:val="24"/>
        </w:rPr>
        <w:t xml:space="preserve">заправить </w:t>
      </w:r>
      <w:r w:rsidRPr="00A63731">
        <w:rPr>
          <w:rFonts w:ascii="Arial" w:hAnsi="Arial" w:cs="Arial"/>
          <w:sz w:val="24"/>
          <w:szCs w:val="24"/>
        </w:rPr>
        <w:t xml:space="preserve">систему пропановым газом под рабочим давлением до камеры, но не внутрь нее. </w:t>
      </w:r>
    </w:p>
    <w:p w14:paraId="5FB4489C" w14:textId="2008F4DC" w:rsidR="00850816" w:rsidRPr="006541EB" w:rsidRDefault="00850816" w:rsidP="00850816">
      <w:pPr>
        <w:spacing w:line="360" w:lineRule="auto"/>
        <w:ind w:firstLine="709"/>
        <w:jc w:val="both"/>
        <w:rPr>
          <w:rFonts w:ascii="Arial" w:hAnsi="Arial" w:cs="Arial"/>
          <w:sz w:val="24"/>
          <w:szCs w:val="24"/>
        </w:rPr>
      </w:pPr>
      <w:r w:rsidRPr="006541EB">
        <w:rPr>
          <w:rFonts w:ascii="Arial" w:hAnsi="Arial" w:cs="Arial"/>
          <w:sz w:val="24"/>
          <w:szCs w:val="24"/>
        </w:rPr>
        <w:t>Когда все требования безопасности будут выполнены, заж</w:t>
      </w:r>
      <w:r w:rsidR="00A07A84" w:rsidRPr="006541EB">
        <w:rPr>
          <w:rFonts w:ascii="Arial" w:hAnsi="Arial" w:cs="Arial"/>
          <w:sz w:val="24"/>
          <w:szCs w:val="24"/>
        </w:rPr>
        <w:t>игают</w:t>
      </w:r>
      <w:r w:rsidRPr="006541EB">
        <w:rPr>
          <w:rFonts w:ascii="Arial" w:hAnsi="Arial" w:cs="Arial"/>
          <w:sz w:val="24"/>
          <w:szCs w:val="24"/>
        </w:rPr>
        <w:t xml:space="preserve"> дежурное пламя и убе</w:t>
      </w:r>
      <w:r w:rsidR="00A07A84" w:rsidRPr="006541EB">
        <w:rPr>
          <w:rFonts w:ascii="Arial" w:hAnsi="Arial" w:cs="Arial"/>
          <w:sz w:val="24"/>
          <w:szCs w:val="24"/>
        </w:rPr>
        <w:t>ждаются</w:t>
      </w:r>
      <w:r w:rsidRPr="006541EB">
        <w:rPr>
          <w:rFonts w:ascii="Arial" w:hAnsi="Arial" w:cs="Arial"/>
          <w:sz w:val="24"/>
          <w:szCs w:val="24"/>
        </w:rPr>
        <w:t xml:space="preserve">, что дежурное пламя зажигания на каждой горелке, которая будет использоваться при испытании, действительно горит. Рекомендуется визуально подтвердить наличие </w:t>
      </w:r>
      <w:r w:rsidR="00A07A84" w:rsidRPr="006541EB">
        <w:rPr>
          <w:rFonts w:ascii="Arial" w:hAnsi="Arial" w:cs="Arial"/>
          <w:sz w:val="24"/>
          <w:szCs w:val="24"/>
        </w:rPr>
        <w:t>каждого дежурного пламени</w:t>
      </w:r>
      <w:r w:rsidRPr="006541EB">
        <w:rPr>
          <w:rFonts w:ascii="Arial" w:hAnsi="Arial" w:cs="Arial"/>
          <w:sz w:val="24"/>
          <w:szCs w:val="24"/>
        </w:rPr>
        <w:t xml:space="preserve">, прежде чем </w:t>
      </w:r>
      <w:r w:rsidR="00A07A84" w:rsidRPr="006541EB">
        <w:rPr>
          <w:rFonts w:ascii="Arial" w:hAnsi="Arial" w:cs="Arial"/>
          <w:sz w:val="24"/>
          <w:szCs w:val="24"/>
        </w:rPr>
        <w:t>продолжать испытание</w:t>
      </w:r>
      <w:r w:rsidRPr="006541EB">
        <w:rPr>
          <w:rFonts w:ascii="Arial" w:hAnsi="Arial" w:cs="Arial"/>
          <w:sz w:val="24"/>
          <w:szCs w:val="24"/>
        </w:rPr>
        <w:t xml:space="preserve">. </w:t>
      </w:r>
      <w:r w:rsidRPr="006C18C7">
        <w:rPr>
          <w:rFonts w:ascii="Arial" w:hAnsi="Arial" w:cs="Arial"/>
          <w:sz w:val="24"/>
          <w:szCs w:val="24"/>
        </w:rPr>
        <w:t>Заправ</w:t>
      </w:r>
      <w:r w:rsidR="00F356F2" w:rsidRPr="006C18C7">
        <w:rPr>
          <w:rFonts w:ascii="Arial" w:hAnsi="Arial" w:cs="Arial"/>
          <w:sz w:val="24"/>
          <w:szCs w:val="24"/>
        </w:rPr>
        <w:t>ляют</w:t>
      </w:r>
      <w:r w:rsidRPr="006541EB">
        <w:rPr>
          <w:rFonts w:ascii="Arial" w:hAnsi="Arial" w:cs="Arial"/>
          <w:sz w:val="24"/>
          <w:szCs w:val="24"/>
        </w:rPr>
        <w:t xml:space="preserve"> коллекторы основных горелок. </w:t>
      </w:r>
    </w:p>
    <w:p w14:paraId="553A2C09" w14:textId="71C64E3C" w:rsidR="00850816" w:rsidRPr="00FF5B36" w:rsidRDefault="00850816" w:rsidP="00850816">
      <w:pPr>
        <w:spacing w:line="360" w:lineRule="auto"/>
        <w:ind w:firstLine="709"/>
        <w:jc w:val="both"/>
        <w:rPr>
          <w:rFonts w:ascii="Arial" w:hAnsi="Arial" w:cs="Arial"/>
          <w:sz w:val="24"/>
          <w:szCs w:val="24"/>
        </w:rPr>
      </w:pPr>
      <w:r w:rsidRPr="006541EB">
        <w:rPr>
          <w:rFonts w:ascii="Arial" w:hAnsi="Arial" w:cs="Arial"/>
          <w:sz w:val="24"/>
          <w:szCs w:val="24"/>
        </w:rPr>
        <w:t>Пропан в горелки должен подаваться путем открытия последнего клапана системы непосредственно перед каждым испытательным воздействием. Датчики высокого и низкого давления должны быть установлены на значения, максимально приближенные к рабочему давлению, чтобы обеспечить остановку системы при отказе подачи газа.</w:t>
      </w:r>
    </w:p>
    <w:p w14:paraId="1B1C5C2D" w14:textId="0AB8BC16" w:rsidR="00AC7280" w:rsidRPr="004E71DE" w:rsidRDefault="00AC7280" w:rsidP="00AC7280">
      <w:pPr>
        <w:spacing w:line="360" w:lineRule="auto"/>
        <w:ind w:firstLine="709"/>
        <w:jc w:val="both"/>
        <w:rPr>
          <w:rFonts w:ascii="Arial" w:hAnsi="Arial" w:cs="Arial"/>
          <w:b/>
          <w:sz w:val="24"/>
          <w:szCs w:val="24"/>
        </w:rPr>
      </w:pPr>
      <w:r w:rsidRPr="00FF5B36">
        <w:rPr>
          <w:rFonts w:ascii="Arial" w:hAnsi="Arial" w:cs="Arial"/>
          <w:b/>
          <w:sz w:val="24"/>
          <w:szCs w:val="24"/>
        </w:rPr>
        <w:t>8.1.</w:t>
      </w:r>
      <w:r w:rsidR="00850816" w:rsidRPr="00FF5B36">
        <w:rPr>
          <w:rFonts w:ascii="Arial" w:hAnsi="Arial" w:cs="Arial"/>
          <w:b/>
          <w:sz w:val="24"/>
          <w:szCs w:val="24"/>
        </w:rPr>
        <w:t>6</w:t>
      </w:r>
      <w:r w:rsidRPr="00FF5B36">
        <w:rPr>
          <w:rFonts w:ascii="Arial" w:hAnsi="Arial" w:cs="Arial"/>
          <w:b/>
          <w:sz w:val="24"/>
          <w:szCs w:val="24"/>
        </w:rPr>
        <w:t xml:space="preserve"> </w:t>
      </w:r>
      <w:r w:rsidRPr="004E71DE">
        <w:rPr>
          <w:rFonts w:ascii="Arial" w:hAnsi="Arial" w:cs="Arial"/>
          <w:b/>
          <w:sz w:val="24"/>
          <w:szCs w:val="24"/>
        </w:rPr>
        <w:t>Подтверждение условий воздействия на обнаженный манекен</w:t>
      </w:r>
      <w:r w:rsidR="00850816" w:rsidRPr="004E71DE">
        <w:rPr>
          <w:rFonts w:ascii="Arial" w:hAnsi="Arial" w:cs="Arial"/>
          <w:b/>
          <w:sz w:val="24"/>
          <w:szCs w:val="24"/>
        </w:rPr>
        <w:t xml:space="preserve"> и одежду</w:t>
      </w:r>
    </w:p>
    <w:p w14:paraId="2A08DDFA" w14:textId="74248E20" w:rsidR="00AC7280" w:rsidRPr="004E71DE" w:rsidRDefault="00AC7280" w:rsidP="00AC7280">
      <w:pPr>
        <w:spacing w:line="360" w:lineRule="auto"/>
        <w:ind w:firstLine="709"/>
        <w:jc w:val="both"/>
        <w:rPr>
          <w:rFonts w:ascii="Arial" w:hAnsi="Arial" w:cs="Arial"/>
          <w:sz w:val="24"/>
          <w:szCs w:val="24"/>
        </w:rPr>
      </w:pPr>
      <w:r w:rsidRPr="004E71DE">
        <w:rPr>
          <w:rFonts w:ascii="Arial" w:hAnsi="Arial" w:cs="Arial"/>
          <w:sz w:val="24"/>
          <w:szCs w:val="24"/>
        </w:rPr>
        <w:t>Перед воздействи</w:t>
      </w:r>
      <w:r w:rsidR="008B4871" w:rsidRPr="004E71DE">
        <w:rPr>
          <w:rFonts w:ascii="Arial" w:hAnsi="Arial" w:cs="Arial"/>
          <w:sz w:val="24"/>
          <w:szCs w:val="24"/>
        </w:rPr>
        <w:t>я</w:t>
      </w:r>
      <w:r w:rsidRPr="004E71DE">
        <w:rPr>
          <w:rFonts w:ascii="Arial" w:hAnsi="Arial" w:cs="Arial"/>
          <w:sz w:val="24"/>
          <w:szCs w:val="24"/>
        </w:rPr>
        <w:t>м</w:t>
      </w:r>
      <w:r w:rsidR="008B4871" w:rsidRPr="004E71DE">
        <w:rPr>
          <w:rFonts w:ascii="Arial" w:hAnsi="Arial" w:cs="Arial"/>
          <w:sz w:val="24"/>
          <w:szCs w:val="24"/>
        </w:rPr>
        <w:t>и</w:t>
      </w:r>
      <w:r w:rsidRPr="004E71DE">
        <w:rPr>
          <w:rFonts w:ascii="Arial" w:hAnsi="Arial" w:cs="Arial"/>
          <w:sz w:val="24"/>
          <w:szCs w:val="24"/>
        </w:rPr>
        <w:t xml:space="preserve"> на обнаженный манекен </w:t>
      </w:r>
      <w:r w:rsidR="005D119F" w:rsidRPr="004E71DE">
        <w:rPr>
          <w:rFonts w:ascii="Arial" w:hAnsi="Arial" w:cs="Arial"/>
          <w:sz w:val="24"/>
          <w:szCs w:val="24"/>
        </w:rPr>
        <w:t xml:space="preserve">или одежду </w:t>
      </w:r>
      <w:r w:rsidRPr="004E71DE">
        <w:rPr>
          <w:rFonts w:ascii="Arial" w:hAnsi="Arial" w:cs="Arial"/>
          <w:sz w:val="24"/>
          <w:szCs w:val="24"/>
        </w:rPr>
        <w:t>необходимо убедиться, что температура всех датчиков манекена стабильна в течение не менее 1</w:t>
      </w:r>
      <w:r w:rsidR="009454F8" w:rsidRPr="004E71DE">
        <w:rPr>
          <w:rFonts w:ascii="Arial" w:hAnsi="Arial" w:cs="Arial"/>
          <w:sz w:val="24"/>
          <w:szCs w:val="24"/>
        </w:rPr>
        <w:t> </w:t>
      </w:r>
      <w:r w:rsidRPr="004E71DE">
        <w:rPr>
          <w:rFonts w:ascii="Arial" w:hAnsi="Arial" w:cs="Arial"/>
          <w:sz w:val="24"/>
          <w:szCs w:val="24"/>
        </w:rPr>
        <w:t>мин (см. 8.3,</w:t>
      </w:r>
      <w:r w:rsidR="005D119F" w:rsidRPr="004E71DE">
        <w:rPr>
          <w:rFonts w:ascii="Arial" w:hAnsi="Arial" w:cs="Arial"/>
          <w:sz w:val="24"/>
          <w:szCs w:val="24"/>
        </w:rPr>
        <w:t xml:space="preserve"> </w:t>
      </w:r>
      <w:r w:rsidR="00CA7183" w:rsidRPr="004E71DE">
        <w:rPr>
          <w:rFonts w:ascii="Arial" w:hAnsi="Arial" w:cs="Arial"/>
          <w:sz w:val="24"/>
          <w:szCs w:val="24"/>
        </w:rPr>
        <w:t xml:space="preserve">приложение </w:t>
      </w:r>
      <w:r w:rsidR="005D119F" w:rsidRPr="004E71DE">
        <w:rPr>
          <w:rFonts w:ascii="Arial" w:hAnsi="Arial" w:cs="Arial"/>
          <w:sz w:val="24"/>
          <w:szCs w:val="24"/>
          <w:lang w:val="en-US"/>
        </w:rPr>
        <w:t>D</w:t>
      </w:r>
      <w:r w:rsidRPr="004E71DE">
        <w:rPr>
          <w:rFonts w:ascii="Arial" w:hAnsi="Arial" w:cs="Arial"/>
          <w:sz w:val="24"/>
          <w:szCs w:val="24"/>
        </w:rPr>
        <w:t>).</w:t>
      </w:r>
    </w:p>
    <w:p w14:paraId="31387911" w14:textId="77777777" w:rsidR="00AC7280" w:rsidRPr="00FF5B36" w:rsidRDefault="008350AA" w:rsidP="00AC7280">
      <w:pPr>
        <w:pStyle w:val="ListContinue1"/>
        <w:autoSpaceDE w:val="0"/>
        <w:autoSpaceDN w:val="0"/>
        <w:adjustRightInd w:val="0"/>
        <w:spacing w:after="0" w:line="360" w:lineRule="auto"/>
        <w:ind w:left="0" w:firstLine="709"/>
        <w:rPr>
          <w:rFonts w:ascii="Arial" w:hAnsi="Arial" w:cs="Arial"/>
          <w:sz w:val="24"/>
          <w:szCs w:val="24"/>
          <w:lang w:val="ru-RU"/>
        </w:rPr>
      </w:pPr>
      <w:r w:rsidRPr="00FF5B36">
        <w:rPr>
          <w:rFonts w:ascii="Arial" w:hAnsi="Arial" w:cs="Arial"/>
          <w:noProof/>
          <w:sz w:val="24"/>
          <w:lang w:val="ru-RU" w:eastAsia="ru-RU"/>
        </w:rPr>
        <w:t>–</w:t>
      </w:r>
      <w:r w:rsidR="00AC7280" w:rsidRPr="00FF5B36">
        <w:rPr>
          <w:rFonts w:ascii="Arial" w:hAnsi="Arial" w:cs="Arial"/>
          <w:sz w:val="24"/>
          <w:szCs w:val="24"/>
          <w:lang w:val="ru-RU"/>
        </w:rPr>
        <w:tab/>
        <w:t>Все датчики должны иметь температуру ниже 38°</w:t>
      </w:r>
      <w:r w:rsidR="00AC7280" w:rsidRPr="00FF5B36">
        <w:rPr>
          <w:rFonts w:ascii="Arial" w:hAnsi="Arial" w:cs="Arial"/>
          <w:sz w:val="24"/>
          <w:szCs w:val="24"/>
        </w:rPr>
        <w:t>C</w:t>
      </w:r>
      <w:r w:rsidR="00AC7280" w:rsidRPr="00FF5B36">
        <w:rPr>
          <w:rFonts w:ascii="Arial" w:hAnsi="Arial" w:cs="Arial"/>
          <w:sz w:val="24"/>
          <w:szCs w:val="24"/>
          <w:lang w:val="ru-RU"/>
        </w:rPr>
        <w:t>.</w:t>
      </w:r>
    </w:p>
    <w:p w14:paraId="5E895252" w14:textId="27A40C3D" w:rsidR="00AC7280" w:rsidRPr="00FF5B36" w:rsidRDefault="008350AA" w:rsidP="00AC7280">
      <w:pPr>
        <w:pStyle w:val="ListContinue1"/>
        <w:autoSpaceDE w:val="0"/>
        <w:autoSpaceDN w:val="0"/>
        <w:adjustRightInd w:val="0"/>
        <w:spacing w:after="0" w:line="360" w:lineRule="auto"/>
        <w:ind w:left="0" w:firstLine="709"/>
        <w:rPr>
          <w:rFonts w:ascii="Arial" w:hAnsi="Arial" w:cs="Arial"/>
          <w:sz w:val="24"/>
          <w:szCs w:val="24"/>
          <w:lang w:val="ru-RU"/>
        </w:rPr>
      </w:pPr>
      <w:r w:rsidRPr="00FF5B36">
        <w:rPr>
          <w:rFonts w:ascii="Arial" w:hAnsi="Arial" w:cs="Arial"/>
          <w:noProof/>
          <w:sz w:val="24"/>
          <w:lang w:val="ru-RU" w:eastAsia="ru-RU"/>
        </w:rPr>
        <w:t>–</w:t>
      </w:r>
      <w:r w:rsidR="00AC7280" w:rsidRPr="00FF5B36">
        <w:rPr>
          <w:rFonts w:ascii="Arial" w:hAnsi="Arial" w:cs="Arial"/>
          <w:sz w:val="24"/>
          <w:szCs w:val="24"/>
          <w:lang w:val="ru-RU"/>
        </w:rPr>
        <w:tab/>
        <w:t>Средняя температура всех датчиков должна быть</w:t>
      </w:r>
      <w:r w:rsidR="005D119F" w:rsidRPr="00FF5B36">
        <w:rPr>
          <w:rFonts w:ascii="Arial" w:hAnsi="Arial" w:cs="Arial"/>
          <w:sz w:val="24"/>
          <w:szCs w:val="24"/>
          <w:lang w:val="ru-RU"/>
        </w:rPr>
        <w:t xml:space="preserve"> между 15°C и </w:t>
      </w:r>
      <w:r w:rsidR="00AC7280" w:rsidRPr="00FF5B36">
        <w:rPr>
          <w:rFonts w:ascii="Arial" w:hAnsi="Arial" w:cs="Arial"/>
          <w:sz w:val="24"/>
          <w:szCs w:val="24"/>
          <w:lang w:val="ru-RU"/>
        </w:rPr>
        <w:t>3</w:t>
      </w:r>
      <w:r w:rsidR="005D119F" w:rsidRPr="00FF5B36">
        <w:rPr>
          <w:rFonts w:ascii="Arial" w:hAnsi="Arial" w:cs="Arial"/>
          <w:sz w:val="24"/>
          <w:szCs w:val="24"/>
          <w:lang w:val="ru-RU"/>
        </w:rPr>
        <w:t>4</w:t>
      </w:r>
      <w:r w:rsidR="00AC7280" w:rsidRPr="00FF5B36">
        <w:rPr>
          <w:rFonts w:ascii="Arial" w:hAnsi="Arial" w:cs="Arial"/>
          <w:sz w:val="24"/>
          <w:szCs w:val="24"/>
          <w:lang w:val="ru-RU"/>
        </w:rPr>
        <w:t>°</w:t>
      </w:r>
      <w:r w:rsidR="00AC7280" w:rsidRPr="00FF5B36">
        <w:rPr>
          <w:rFonts w:ascii="Arial" w:hAnsi="Arial" w:cs="Arial"/>
          <w:sz w:val="24"/>
          <w:szCs w:val="24"/>
        </w:rPr>
        <w:t>C</w:t>
      </w:r>
      <w:r w:rsidR="00AC7280" w:rsidRPr="00FF5B36">
        <w:rPr>
          <w:rFonts w:ascii="Arial" w:hAnsi="Arial" w:cs="Arial"/>
          <w:sz w:val="24"/>
          <w:szCs w:val="24"/>
          <w:lang w:val="ru-RU"/>
        </w:rPr>
        <w:t>.</w:t>
      </w:r>
    </w:p>
    <w:p w14:paraId="10D5051D" w14:textId="733AF041" w:rsidR="00F22CA7" w:rsidRPr="00FF5B36" w:rsidRDefault="008350AA" w:rsidP="009454F8">
      <w:pPr>
        <w:pStyle w:val="ListContinue1"/>
        <w:autoSpaceDE w:val="0"/>
        <w:autoSpaceDN w:val="0"/>
        <w:adjustRightInd w:val="0"/>
        <w:spacing w:after="0" w:line="360" w:lineRule="auto"/>
        <w:ind w:left="0" w:firstLine="709"/>
        <w:rPr>
          <w:rFonts w:ascii="Arial" w:hAnsi="Arial" w:cs="Arial"/>
          <w:sz w:val="24"/>
          <w:szCs w:val="24"/>
          <w:lang w:val="ru-RU"/>
        </w:rPr>
      </w:pPr>
      <w:bookmarkStart w:id="70" w:name="_Hlk195009897"/>
      <w:r w:rsidRPr="00FF5B36">
        <w:rPr>
          <w:rFonts w:ascii="Arial" w:hAnsi="Arial" w:cs="Arial"/>
          <w:noProof/>
          <w:sz w:val="24"/>
          <w:lang w:val="ru-RU" w:eastAsia="ru-RU"/>
        </w:rPr>
        <w:t>–</w:t>
      </w:r>
      <w:r w:rsidR="00AC7280" w:rsidRPr="00FF5B36">
        <w:rPr>
          <w:rFonts w:ascii="Arial" w:hAnsi="Arial" w:cs="Arial"/>
          <w:sz w:val="24"/>
          <w:szCs w:val="24"/>
          <w:lang w:val="ru-RU"/>
        </w:rPr>
        <w:tab/>
      </w:r>
      <w:bookmarkEnd w:id="70"/>
      <w:r w:rsidR="00F22CA7" w:rsidRPr="00FF5B36">
        <w:rPr>
          <w:rFonts w:ascii="Arial" w:hAnsi="Arial" w:cs="Arial"/>
          <w:sz w:val="24"/>
          <w:szCs w:val="24"/>
          <w:lang w:val="ru-RU"/>
        </w:rPr>
        <w:t>Температура любого из датчиков не должна изменяться более, чем на 1</w:t>
      </w:r>
      <w:r w:rsidR="009454F8" w:rsidRPr="00FF5B36">
        <w:rPr>
          <w:rFonts w:ascii="Arial" w:hAnsi="Arial" w:cs="Arial"/>
          <w:sz w:val="24"/>
          <w:szCs w:val="24"/>
          <w:lang w:val="ru-RU"/>
        </w:rPr>
        <w:t> </w:t>
      </w:r>
      <w:r w:rsidR="00F22CA7" w:rsidRPr="00FF5B36">
        <w:rPr>
          <w:rFonts w:ascii="Arial" w:hAnsi="Arial" w:cs="Arial"/>
          <w:sz w:val="24"/>
          <w:szCs w:val="24"/>
          <w:lang w:val="ru-RU"/>
        </w:rPr>
        <w:t>°C.</w:t>
      </w:r>
    </w:p>
    <w:p w14:paraId="20D1C383" w14:textId="0BD56F14" w:rsidR="005D119F" w:rsidRPr="00FF5B36" w:rsidRDefault="005D119F" w:rsidP="009454F8">
      <w:pPr>
        <w:pStyle w:val="ListContinue1"/>
        <w:autoSpaceDE w:val="0"/>
        <w:autoSpaceDN w:val="0"/>
        <w:adjustRightInd w:val="0"/>
        <w:spacing w:after="120" w:line="360" w:lineRule="auto"/>
        <w:ind w:left="0" w:firstLine="709"/>
        <w:rPr>
          <w:rFonts w:ascii="Arial" w:hAnsi="Arial" w:cs="Arial"/>
          <w:sz w:val="24"/>
          <w:szCs w:val="24"/>
          <w:lang w:val="ru-RU"/>
        </w:rPr>
      </w:pPr>
      <w:r w:rsidRPr="00FF5B36">
        <w:rPr>
          <w:rFonts w:ascii="Arial" w:hAnsi="Arial" w:cs="Arial"/>
          <w:sz w:val="24"/>
          <w:szCs w:val="24"/>
          <w:lang w:val="ru-RU"/>
        </w:rPr>
        <w:t>При воздействи</w:t>
      </w:r>
      <w:r w:rsidR="00161A3E" w:rsidRPr="00FF5B36">
        <w:rPr>
          <w:rFonts w:ascii="Arial" w:hAnsi="Arial" w:cs="Arial"/>
          <w:sz w:val="24"/>
          <w:szCs w:val="24"/>
          <w:lang w:val="ru-RU"/>
        </w:rPr>
        <w:t>ях</w:t>
      </w:r>
      <w:r w:rsidRPr="00FF5B36">
        <w:rPr>
          <w:rFonts w:ascii="Arial" w:hAnsi="Arial" w:cs="Arial"/>
          <w:sz w:val="24"/>
          <w:szCs w:val="24"/>
          <w:lang w:val="ru-RU"/>
        </w:rPr>
        <w:t xml:space="preserve"> на одежду только покрытый датчик должен соответствовать этим требованиям.</w:t>
      </w:r>
    </w:p>
    <w:p w14:paraId="7BF2FBB2" w14:textId="554F8B52" w:rsidR="00AC7280" w:rsidRPr="009454F8" w:rsidRDefault="00AC7280" w:rsidP="009454F8">
      <w:pPr>
        <w:pStyle w:val="ListContinue1"/>
        <w:autoSpaceDE w:val="0"/>
        <w:autoSpaceDN w:val="0"/>
        <w:adjustRightInd w:val="0"/>
        <w:spacing w:after="120" w:line="360" w:lineRule="auto"/>
        <w:ind w:left="0" w:firstLine="709"/>
        <w:rPr>
          <w:rFonts w:ascii="Arial" w:hAnsi="Arial" w:cs="Arial"/>
          <w:sz w:val="20"/>
          <w:lang w:val="ru-RU"/>
        </w:rPr>
      </w:pPr>
      <w:r w:rsidRPr="00FF5B36">
        <w:rPr>
          <w:rFonts w:ascii="Arial" w:hAnsi="Arial" w:cs="Arial"/>
          <w:spacing w:val="30"/>
          <w:sz w:val="20"/>
          <w:lang w:val="ru-RU"/>
        </w:rPr>
        <w:t>Примечание</w:t>
      </w:r>
      <w:r w:rsidRPr="00FF5B36">
        <w:rPr>
          <w:rFonts w:ascii="Arial" w:hAnsi="Arial" w:cs="Arial"/>
          <w:sz w:val="20"/>
          <w:lang w:val="ru-RU"/>
        </w:rPr>
        <w:t xml:space="preserve"> </w:t>
      </w:r>
      <w:r w:rsidR="00C301A2" w:rsidRPr="00FF5B36">
        <w:rPr>
          <w:rFonts w:ascii="Arial" w:hAnsi="Arial" w:cs="Arial"/>
          <w:sz w:val="20"/>
          <w:lang w:val="ru-RU"/>
        </w:rPr>
        <w:t xml:space="preserve">1 </w:t>
      </w:r>
      <w:r w:rsidRPr="00FF5B36">
        <w:rPr>
          <w:rFonts w:ascii="Arial" w:hAnsi="Arial" w:cs="Arial"/>
          <w:sz w:val="20"/>
          <w:lang w:val="ru-RU"/>
        </w:rPr>
        <w:t xml:space="preserve">- В регионах, где можно </w:t>
      </w:r>
      <w:r w:rsidRPr="006541EB">
        <w:rPr>
          <w:rFonts w:ascii="Arial" w:hAnsi="Arial" w:cs="Arial"/>
          <w:sz w:val="20"/>
          <w:lang w:val="ru-RU"/>
        </w:rPr>
        <w:t xml:space="preserve">ожидать экстремально высокие или низкие температуры, система будет стремиться к тепловому равновесию с местными условиями. </w:t>
      </w:r>
      <w:r w:rsidR="00F22CA7" w:rsidRPr="006541EB">
        <w:rPr>
          <w:rFonts w:ascii="Arial" w:hAnsi="Arial" w:cs="Arial"/>
          <w:sz w:val="20"/>
          <w:lang w:val="ru-RU"/>
        </w:rPr>
        <w:t>Т</w:t>
      </w:r>
      <w:r w:rsidRPr="006541EB">
        <w:rPr>
          <w:rFonts w:ascii="Arial" w:hAnsi="Arial" w:cs="Arial"/>
          <w:sz w:val="20"/>
          <w:lang w:val="ru-RU"/>
        </w:rPr>
        <w:t xml:space="preserve">емпература </w:t>
      </w:r>
      <w:r w:rsidR="00F22CA7" w:rsidRPr="006541EB">
        <w:rPr>
          <w:rFonts w:ascii="Arial" w:hAnsi="Arial" w:cs="Arial"/>
          <w:sz w:val="20"/>
          <w:lang w:val="ru-RU"/>
        </w:rPr>
        <w:t xml:space="preserve">в помещении </w:t>
      </w:r>
      <w:r w:rsidRPr="006541EB">
        <w:rPr>
          <w:rFonts w:ascii="Arial" w:hAnsi="Arial" w:cs="Arial"/>
          <w:sz w:val="20"/>
          <w:lang w:val="ru-RU"/>
        </w:rPr>
        <w:t>может быть отрегулирована по мере необходимости</w:t>
      </w:r>
      <w:r w:rsidR="005D119F" w:rsidRPr="006541EB">
        <w:rPr>
          <w:rFonts w:ascii="Arial" w:hAnsi="Arial" w:cs="Arial"/>
          <w:sz w:val="20"/>
          <w:lang w:val="ru-RU"/>
        </w:rPr>
        <w:t xml:space="preserve"> (см 9.3)</w:t>
      </w:r>
    </w:p>
    <w:p w14:paraId="761292EE" w14:textId="155AB629" w:rsidR="00C2065E" w:rsidRPr="00A63731" w:rsidRDefault="00C15004" w:rsidP="009D2392">
      <w:pPr>
        <w:spacing w:line="360" w:lineRule="auto"/>
        <w:ind w:firstLine="709"/>
        <w:jc w:val="both"/>
        <w:rPr>
          <w:rFonts w:ascii="Arial" w:hAnsi="Arial" w:cs="Arial"/>
          <w:sz w:val="24"/>
          <w:szCs w:val="24"/>
        </w:rPr>
      </w:pPr>
      <w:r w:rsidRPr="00265346">
        <w:rPr>
          <w:rFonts w:ascii="Arial" w:hAnsi="Arial" w:cs="Arial"/>
          <w:sz w:val="24"/>
          <w:szCs w:val="24"/>
        </w:rPr>
        <w:t xml:space="preserve">При </w:t>
      </w:r>
      <w:r w:rsidRPr="00265346">
        <w:rPr>
          <w:rStyle w:val="anegp0gi0b9av8jahpyh"/>
          <w:rFonts w:ascii="Arial" w:hAnsi="Arial" w:cs="Arial"/>
          <w:sz w:val="24"/>
          <w:szCs w:val="24"/>
        </w:rPr>
        <w:t>калибровке</w:t>
      </w:r>
      <w:r w:rsidRPr="00265346">
        <w:rPr>
          <w:rFonts w:ascii="Arial" w:hAnsi="Arial" w:cs="Arial"/>
          <w:sz w:val="24"/>
          <w:szCs w:val="24"/>
        </w:rPr>
        <w:t xml:space="preserve"> в </w:t>
      </w:r>
      <w:r w:rsidRPr="00265346">
        <w:rPr>
          <w:rStyle w:val="anegp0gi0b9av8jahpyh"/>
          <w:rFonts w:ascii="Arial" w:hAnsi="Arial" w:cs="Arial"/>
          <w:sz w:val="24"/>
          <w:szCs w:val="24"/>
        </w:rPr>
        <w:t>обнаженном</w:t>
      </w:r>
      <w:r w:rsidRPr="00265346">
        <w:rPr>
          <w:rFonts w:ascii="Arial" w:hAnsi="Arial" w:cs="Arial"/>
          <w:sz w:val="24"/>
          <w:szCs w:val="24"/>
        </w:rPr>
        <w:t xml:space="preserve"> виде </w:t>
      </w:r>
      <w:r w:rsidR="007356FF" w:rsidRPr="00605D9E">
        <w:rPr>
          <w:rFonts w:ascii="Arial" w:hAnsi="Arial" w:cs="Arial"/>
          <w:sz w:val="24"/>
          <w:szCs w:val="24"/>
        </w:rPr>
        <w:t xml:space="preserve">обнаженный </w:t>
      </w:r>
      <w:r w:rsidRPr="00605D9E">
        <w:rPr>
          <w:rStyle w:val="anegp0gi0b9av8jahpyh"/>
          <w:rFonts w:ascii="Arial" w:hAnsi="Arial" w:cs="Arial"/>
          <w:sz w:val="24"/>
          <w:szCs w:val="24"/>
        </w:rPr>
        <w:t>манекен</w:t>
      </w:r>
      <w:r w:rsidRPr="00605D9E">
        <w:rPr>
          <w:rFonts w:ascii="Arial" w:hAnsi="Arial" w:cs="Arial"/>
          <w:sz w:val="24"/>
          <w:szCs w:val="24"/>
        </w:rPr>
        <w:t xml:space="preserve"> </w:t>
      </w:r>
      <w:r w:rsidR="007356FF" w:rsidRPr="00265346">
        <w:rPr>
          <w:rFonts w:ascii="Arial" w:hAnsi="Arial" w:cs="Arial"/>
          <w:sz w:val="24"/>
          <w:szCs w:val="24"/>
        </w:rPr>
        <w:t>подвергают</w:t>
      </w:r>
      <w:r w:rsidRPr="00265346">
        <w:rPr>
          <w:rFonts w:ascii="Arial" w:hAnsi="Arial" w:cs="Arial"/>
          <w:sz w:val="24"/>
          <w:szCs w:val="24"/>
        </w:rPr>
        <w:t xml:space="preserve"> </w:t>
      </w:r>
      <w:r w:rsidR="00C2065E">
        <w:rPr>
          <w:rFonts w:ascii="Arial" w:hAnsi="Arial" w:cs="Arial"/>
          <w:sz w:val="24"/>
          <w:szCs w:val="24"/>
        </w:rPr>
        <w:t xml:space="preserve">воздействию </w:t>
      </w:r>
      <w:r w:rsidRPr="00265346">
        <w:rPr>
          <w:rStyle w:val="anegp0gi0b9av8jahpyh"/>
          <w:rFonts w:ascii="Arial" w:hAnsi="Arial" w:cs="Arial"/>
          <w:sz w:val="24"/>
          <w:szCs w:val="24"/>
        </w:rPr>
        <w:t>испытательн</w:t>
      </w:r>
      <w:r w:rsidR="00C2065E">
        <w:rPr>
          <w:rStyle w:val="anegp0gi0b9av8jahpyh"/>
          <w:rFonts w:ascii="Arial" w:hAnsi="Arial" w:cs="Arial"/>
          <w:sz w:val="24"/>
          <w:szCs w:val="24"/>
        </w:rPr>
        <w:t>ым</w:t>
      </w:r>
      <w:r w:rsidRPr="00265346">
        <w:rPr>
          <w:rFonts w:ascii="Arial" w:hAnsi="Arial" w:cs="Arial"/>
          <w:sz w:val="24"/>
          <w:szCs w:val="24"/>
        </w:rPr>
        <w:t xml:space="preserve"> </w:t>
      </w:r>
      <w:r w:rsidR="007356FF" w:rsidRPr="00265346">
        <w:rPr>
          <w:rFonts w:ascii="Arial" w:hAnsi="Arial" w:cs="Arial"/>
          <w:sz w:val="24"/>
          <w:szCs w:val="24"/>
        </w:rPr>
        <w:t>открыт</w:t>
      </w:r>
      <w:r w:rsidR="006A6621">
        <w:rPr>
          <w:rFonts w:ascii="Arial" w:hAnsi="Arial" w:cs="Arial"/>
          <w:sz w:val="24"/>
          <w:szCs w:val="24"/>
        </w:rPr>
        <w:t>ым</w:t>
      </w:r>
      <w:r w:rsidRPr="00265346">
        <w:rPr>
          <w:rFonts w:ascii="Arial" w:hAnsi="Arial" w:cs="Arial"/>
          <w:sz w:val="24"/>
          <w:szCs w:val="24"/>
        </w:rPr>
        <w:t xml:space="preserve"> </w:t>
      </w:r>
      <w:r w:rsidR="007356FF" w:rsidRPr="00265346">
        <w:rPr>
          <w:rFonts w:ascii="Arial" w:hAnsi="Arial" w:cs="Arial"/>
          <w:sz w:val="24"/>
          <w:szCs w:val="24"/>
        </w:rPr>
        <w:t>пламен</w:t>
      </w:r>
      <w:r w:rsidR="006A6621">
        <w:rPr>
          <w:rFonts w:ascii="Arial" w:hAnsi="Arial" w:cs="Arial"/>
          <w:sz w:val="24"/>
          <w:szCs w:val="24"/>
        </w:rPr>
        <w:t>ем</w:t>
      </w:r>
      <w:r w:rsidRPr="00265346">
        <w:rPr>
          <w:rFonts w:ascii="Arial" w:hAnsi="Arial" w:cs="Arial"/>
          <w:sz w:val="24"/>
          <w:szCs w:val="24"/>
        </w:rPr>
        <w:t xml:space="preserve"> в </w:t>
      </w:r>
      <w:r w:rsidRPr="00265346">
        <w:rPr>
          <w:rStyle w:val="anegp0gi0b9av8jahpyh"/>
          <w:rFonts w:ascii="Arial" w:hAnsi="Arial" w:cs="Arial"/>
          <w:sz w:val="24"/>
          <w:szCs w:val="24"/>
        </w:rPr>
        <w:t>течение</w:t>
      </w:r>
      <w:r w:rsidRPr="00265346">
        <w:rPr>
          <w:rFonts w:ascii="Arial" w:hAnsi="Arial" w:cs="Arial"/>
          <w:sz w:val="24"/>
          <w:szCs w:val="24"/>
        </w:rPr>
        <w:t xml:space="preserve"> </w:t>
      </w:r>
      <w:r w:rsidRPr="00265346">
        <w:rPr>
          <w:rStyle w:val="anegp0gi0b9av8jahpyh"/>
          <w:rFonts w:ascii="Arial" w:hAnsi="Arial" w:cs="Arial"/>
          <w:sz w:val="24"/>
          <w:szCs w:val="24"/>
        </w:rPr>
        <w:t>4</w:t>
      </w:r>
      <w:r w:rsidRPr="00265346">
        <w:rPr>
          <w:rFonts w:ascii="Arial" w:hAnsi="Arial" w:cs="Arial"/>
          <w:sz w:val="24"/>
          <w:szCs w:val="24"/>
        </w:rPr>
        <w:t xml:space="preserve"> </w:t>
      </w:r>
      <w:r w:rsidRPr="00265346">
        <w:rPr>
          <w:rStyle w:val="anegp0gi0b9av8jahpyh"/>
          <w:rFonts w:ascii="Arial" w:hAnsi="Arial" w:cs="Arial"/>
          <w:sz w:val="24"/>
          <w:szCs w:val="24"/>
        </w:rPr>
        <w:t>с</w:t>
      </w:r>
      <w:r w:rsidRPr="00265346">
        <w:rPr>
          <w:rFonts w:ascii="Arial" w:hAnsi="Arial" w:cs="Arial"/>
          <w:sz w:val="24"/>
          <w:szCs w:val="24"/>
        </w:rPr>
        <w:t xml:space="preserve"> </w:t>
      </w:r>
      <w:r w:rsidRPr="00265346">
        <w:rPr>
          <w:rStyle w:val="anegp0gi0b9av8jahpyh"/>
          <w:rFonts w:ascii="Arial" w:hAnsi="Arial" w:cs="Arial"/>
          <w:sz w:val="24"/>
          <w:szCs w:val="24"/>
        </w:rPr>
        <w:t>или</w:t>
      </w:r>
      <w:r w:rsidRPr="00265346">
        <w:rPr>
          <w:rFonts w:ascii="Arial" w:hAnsi="Arial" w:cs="Arial"/>
          <w:sz w:val="24"/>
          <w:szCs w:val="24"/>
        </w:rPr>
        <w:t xml:space="preserve">, </w:t>
      </w:r>
      <w:r w:rsidRPr="00265346">
        <w:rPr>
          <w:rStyle w:val="anegp0gi0b9av8jahpyh"/>
          <w:rFonts w:ascii="Arial" w:hAnsi="Arial" w:cs="Arial"/>
          <w:sz w:val="24"/>
          <w:szCs w:val="24"/>
        </w:rPr>
        <w:t>как</w:t>
      </w:r>
      <w:r w:rsidRPr="00265346">
        <w:rPr>
          <w:rFonts w:ascii="Arial" w:hAnsi="Arial" w:cs="Arial"/>
          <w:sz w:val="24"/>
          <w:szCs w:val="24"/>
        </w:rPr>
        <w:t xml:space="preserve"> </w:t>
      </w:r>
      <w:r w:rsidRPr="00265346">
        <w:rPr>
          <w:rStyle w:val="anegp0gi0b9av8jahpyh"/>
          <w:rFonts w:ascii="Arial" w:hAnsi="Arial" w:cs="Arial"/>
          <w:sz w:val="24"/>
          <w:szCs w:val="24"/>
        </w:rPr>
        <w:t>указано</w:t>
      </w:r>
      <w:r w:rsidRPr="00265346">
        <w:rPr>
          <w:rFonts w:ascii="Arial" w:hAnsi="Arial" w:cs="Arial"/>
          <w:sz w:val="24"/>
          <w:szCs w:val="24"/>
        </w:rPr>
        <w:t xml:space="preserve"> </w:t>
      </w:r>
      <w:r w:rsidRPr="00265346">
        <w:rPr>
          <w:rStyle w:val="anegp0gi0b9av8jahpyh"/>
          <w:rFonts w:ascii="Arial" w:hAnsi="Arial" w:cs="Arial"/>
          <w:sz w:val="24"/>
          <w:szCs w:val="24"/>
        </w:rPr>
        <w:t>в</w:t>
      </w:r>
      <w:r w:rsidRPr="00265346">
        <w:rPr>
          <w:rFonts w:ascii="Arial" w:hAnsi="Arial" w:cs="Arial"/>
          <w:sz w:val="24"/>
          <w:szCs w:val="24"/>
        </w:rPr>
        <w:t xml:space="preserve"> </w:t>
      </w:r>
      <w:r w:rsidRPr="00265346">
        <w:rPr>
          <w:rStyle w:val="anegp0gi0b9av8jahpyh"/>
          <w:rFonts w:ascii="Arial" w:hAnsi="Arial" w:cs="Arial"/>
          <w:sz w:val="24"/>
          <w:szCs w:val="24"/>
        </w:rPr>
        <w:t>стандарте,</w:t>
      </w:r>
      <w:r w:rsidRPr="00265346">
        <w:rPr>
          <w:rFonts w:ascii="Arial" w:hAnsi="Arial" w:cs="Arial"/>
          <w:sz w:val="24"/>
          <w:szCs w:val="24"/>
        </w:rPr>
        <w:t xml:space="preserve"> </w:t>
      </w:r>
      <w:r w:rsidR="00265346" w:rsidRPr="00265346">
        <w:rPr>
          <w:rFonts w:ascii="Arial" w:hAnsi="Arial" w:cs="Arial"/>
          <w:sz w:val="24"/>
          <w:szCs w:val="24"/>
        </w:rPr>
        <w:t xml:space="preserve">устанавливающем эксплуатационные характеристики, </w:t>
      </w:r>
      <w:r w:rsidRPr="00265346">
        <w:rPr>
          <w:rStyle w:val="anegp0gi0b9av8jahpyh"/>
          <w:rFonts w:ascii="Arial" w:hAnsi="Arial" w:cs="Arial"/>
          <w:sz w:val="24"/>
          <w:szCs w:val="24"/>
        </w:rPr>
        <w:t>минимум</w:t>
      </w:r>
      <w:r w:rsidRPr="00265346">
        <w:rPr>
          <w:rFonts w:ascii="Arial" w:hAnsi="Arial" w:cs="Arial"/>
          <w:sz w:val="24"/>
          <w:szCs w:val="24"/>
        </w:rPr>
        <w:t xml:space="preserve"> </w:t>
      </w:r>
      <w:r w:rsidRPr="00265346">
        <w:rPr>
          <w:rStyle w:val="anegp0gi0b9av8jahpyh"/>
          <w:rFonts w:ascii="Arial" w:hAnsi="Arial" w:cs="Arial"/>
          <w:sz w:val="24"/>
          <w:szCs w:val="24"/>
        </w:rPr>
        <w:t>3</w:t>
      </w:r>
      <w:r w:rsidR="005551CF">
        <w:rPr>
          <w:rStyle w:val="anegp0gi0b9av8jahpyh"/>
          <w:rFonts w:ascii="Arial" w:hAnsi="Arial" w:cs="Arial"/>
          <w:sz w:val="24"/>
          <w:szCs w:val="24"/>
        </w:rPr>
        <w:t xml:space="preserve"> с</w:t>
      </w:r>
      <w:r w:rsidRPr="00265346">
        <w:rPr>
          <w:rFonts w:ascii="Arial" w:hAnsi="Arial" w:cs="Arial"/>
          <w:sz w:val="24"/>
          <w:szCs w:val="24"/>
        </w:rPr>
        <w:t xml:space="preserve"> </w:t>
      </w:r>
      <w:r w:rsidRPr="00265346">
        <w:rPr>
          <w:rStyle w:val="anegp0gi0b9av8jahpyh"/>
          <w:rFonts w:ascii="Arial" w:hAnsi="Arial" w:cs="Arial"/>
          <w:sz w:val="24"/>
          <w:szCs w:val="24"/>
        </w:rPr>
        <w:t>и</w:t>
      </w:r>
      <w:r w:rsidRPr="00265346">
        <w:rPr>
          <w:rFonts w:ascii="Arial" w:hAnsi="Arial" w:cs="Arial"/>
          <w:sz w:val="24"/>
          <w:szCs w:val="24"/>
        </w:rPr>
        <w:t xml:space="preserve"> </w:t>
      </w:r>
      <w:r w:rsidRPr="00265346">
        <w:rPr>
          <w:rStyle w:val="anegp0gi0b9av8jahpyh"/>
          <w:rFonts w:ascii="Arial" w:hAnsi="Arial" w:cs="Arial"/>
          <w:sz w:val="24"/>
          <w:szCs w:val="24"/>
        </w:rPr>
        <w:t>максимум</w:t>
      </w:r>
      <w:r w:rsidRPr="00265346">
        <w:rPr>
          <w:rFonts w:ascii="Arial" w:hAnsi="Arial" w:cs="Arial"/>
          <w:sz w:val="24"/>
          <w:szCs w:val="24"/>
        </w:rPr>
        <w:t xml:space="preserve"> </w:t>
      </w:r>
      <w:r w:rsidRPr="00265346">
        <w:rPr>
          <w:rStyle w:val="anegp0gi0b9av8jahpyh"/>
          <w:rFonts w:ascii="Arial" w:hAnsi="Arial" w:cs="Arial"/>
          <w:sz w:val="24"/>
          <w:szCs w:val="24"/>
        </w:rPr>
        <w:t>5</w:t>
      </w:r>
      <w:r w:rsidRPr="00265346">
        <w:rPr>
          <w:rFonts w:ascii="Arial" w:hAnsi="Arial" w:cs="Arial"/>
          <w:sz w:val="24"/>
          <w:szCs w:val="24"/>
        </w:rPr>
        <w:t xml:space="preserve"> </w:t>
      </w:r>
      <w:r w:rsidRPr="00265346">
        <w:rPr>
          <w:rStyle w:val="anegp0gi0b9av8jahpyh"/>
          <w:rFonts w:ascii="Arial" w:hAnsi="Arial" w:cs="Arial"/>
          <w:sz w:val="24"/>
          <w:szCs w:val="24"/>
        </w:rPr>
        <w:t>с.</w:t>
      </w:r>
      <w:r w:rsidRPr="00265346">
        <w:rPr>
          <w:rFonts w:ascii="Arial" w:hAnsi="Arial" w:cs="Arial"/>
          <w:sz w:val="24"/>
          <w:szCs w:val="24"/>
        </w:rPr>
        <w:t xml:space="preserve"> </w:t>
      </w:r>
      <w:r w:rsidRPr="00265346">
        <w:rPr>
          <w:rStyle w:val="anegp0gi0b9av8jahpyh"/>
          <w:rFonts w:ascii="Arial" w:hAnsi="Arial" w:cs="Arial"/>
          <w:sz w:val="24"/>
          <w:szCs w:val="24"/>
        </w:rPr>
        <w:t>Первоначальная</w:t>
      </w:r>
      <w:r w:rsidRPr="00265346">
        <w:rPr>
          <w:rFonts w:ascii="Arial" w:hAnsi="Arial" w:cs="Arial"/>
          <w:sz w:val="24"/>
          <w:szCs w:val="24"/>
        </w:rPr>
        <w:t xml:space="preserve"> </w:t>
      </w:r>
      <w:r w:rsidRPr="006C18C7">
        <w:rPr>
          <w:rStyle w:val="anegp0gi0b9av8jahpyh"/>
          <w:rFonts w:ascii="Arial" w:hAnsi="Arial" w:cs="Arial"/>
          <w:sz w:val="24"/>
          <w:szCs w:val="24"/>
        </w:rPr>
        <w:t>калибровка</w:t>
      </w:r>
      <w:r w:rsidR="00F356F2" w:rsidRPr="006C18C7">
        <w:rPr>
          <w:rFonts w:ascii="Arial" w:eastAsia="Cambria" w:hAnsi="Arial" w:cs="Arial"/>
          <w:sz w:val="24"/>
          <w:szCs w:val="24"/>
        </w:rPr>
        <w:t xml:space="preserve"> в обнаженном виде</w:t>
      </w:r>
      <w:r w:rsidRPr="006C18C7">
        <w:rPr>
          <w:rFonts w:ascii="Arial" w:hAnsi="Arial" w:cs="Arial"/>
          <w:sz w:val="24"/>
          <w:szCs w:val="24"/>
        </w:rPr>
        <w:t xml:space="preserve"> в течение </w:t>
      </w:r>
      <w:r w:rsidRPr="006C18C7">
        <w:rPr>
          <w:rStyle w:val="anegp0gi0b9av8jahpyh"/>
          <w:rFonts w:ascii="Arial" w:hAnsi="Arial" w:cs="Arial"/>
          <w:sz w:val="24"/>
          <w:szCs w:val="24"/>
        </w:rPr>
        <w:t>периода</w:t>
      </w:r>
      <w:r w:rsidRPr="006C18C7">
        <w:rPr>
          <w:rFonts w:ascii="Arial" w:hAnsi="Arial" w:cs="Arial"/>
          <w:sz w:val="24"/>
          <w:szCs w:val="24"/>
        </w:rPr>
        <w:t xml:space="preserve"> </w:t>
      </w:r>
      <w:r w:rsidRPr="006C18C7">
        <w:rPr>
          <w:rStyle w:val="anegp0gi0b9av8jahpyh"/>
          <w:rFonts w:ascii="Arial" w:hAnsi="Arial" w:cs="Arial"/>
          <w:sz w:val="24"/>
          <w:szCs w:val="24"/>
        </w:rPr>
        <w:t>испытаний</w:t>
      </w:r>
      <w:r w:rsidRPr="006C18C7">
        <w:rPr>
          <w:rFonts w:ascii="Arial" w:hAnsi="Arial" w:cs="Arial"/>
          <w:sz w:val="24"/>
          <w:szCs w:val="24"/>
        </w:rPr>
        <w:t xml:space="preserve"> </w:t>
      </w:r>
      <w:r w:rsidRPr="006C18C7">
        <w:rPr>
          <w:rStyle w:val="anegp0gi0b9av8jahpyh"/>
          <w:rFonts w:ascii="Arial" w:hAnsi="Arial" w:cs="Arial"/>
          <w:sz w:val="24"/>
          <w:szCs w:val="24"/>
        </w:rPr>
        <w:t>должна</w:t>
      </w:r>
      <w:r w:rsidRPr="006C18C7">
        <w:rPr>
          <w:rFonts w:ascii="Arial" w:hAnsi="Arial" w:cs="Arial"/>
          <w:sz w:val="24"/>
          <w:szCs w:val="24"/>
        </w:rPr>
        <w:t xml:space="preserve"> </w:t>
      </w:r>
      <w:r w:rsidRPr="006C18C7">
        <w:rPr>
          <w:rStyle w:val="anegp0gi0b9av8jahpyh"/>
          <w:rFonts w:ascii="Arial" w:hAnsi="Arial" w:cs="Arial"/>
          <w:sz w:val="24"/>
          <w:szCs w:val="24"/>
        </w:rPr>
        <w:t>соответствовать</w:t>
      </w:r>
      <w:r w:rsidRPr="006C18C7">
        <w:rPr>
          <w:rFonts w:ascii="Arial" w:hAnsi="Arial" w:cs="Arial"/>
          <w:sz w:val="24"/>
          <w:szCs w:val="24"/>
        </w:rPr>
        <w:t xml:space="preserve"> </w:t>
      </w:r>
      <w:r w:rsidRPr="006C18C7">
        <w:rPr>
          <w:rStyle w:val="anegp0gi0b9av8jahpyh"/>
          <w:rFonts w:ascii="Arial" w:hAnsi="Arial" w:cs="Arial"/>
          <w:sz w:val="24"/>
          <w:szCs w:val="24"/>
        </w:rPr>
        <w:t>всем</w:t>
      </w:r>
      <w:r w:rsidRPr="006C18C7">
        <w:rPr>
          <w:rFonts w:ascii="Arial" w:hAnsi="Arial" w:cs="Arial"/>
          <w:sz w:val="24"/>
          <w:szCs w:val="24"/>
        </w:rPr>
        <w:t xml:space="preserve"> </w:t>
      </w:r>
      <w:r w:rsidRPr="006C18C7">
        <w:rPr>
          <w:rStyle w:val="anegp0gi0b9av8jahpyh"/>
          <w:rFonts w:ascii="Arial" w:hAnsi="Arial" w:cs="Arial"/>
          <w:sz w:val="24"/>
          <w:szCs w:val="24"/>
        </w:rPr>
        <w:t>критериям,</w:t>
      </w:r>
      <w:r w:rsidRPr="006C18C7">
        <w:rPr>
          <w:rFonts w:ascii="Arial" w:hAnsi="Arial" w:cs="Arial"/>
          <w:sz w:val="24"/>
          <w:szCs w:val="24"/>
        </w:rPr>
        <w:t xml:space="preserve"> </w:t>
      </w:r>
      <w:r w:rsidRPr="006C18C7">
        <w:rPr>
          <w:rStyle w:val="anegp0gi0b9av8jahpyh"/>
          <w:rFonts w:ascii="Arial" w:hAnsi="Arial" w:cs="Arial"/>
          <w:sz w:val="24"/>
          <w:szCs w:val="24"/>
        </w:rPr>
        <w:t>указанным</w:t>
      </w:r>
      <w:r w:rsidRPr="006C18C7">
        <w:rPr>
          <w:rFonts w:ascii="Arial" w:hAnsi="Arial" w:cs="Arial"/>
          <w:sz w:val="24"/>
          <w:szCs w:val="24"/>
        </w:rPr>
        <w:t xml:space="preserve"> </w:t>
      </w:r>
      <w:r w:rsidRPr="006C18C7">
        <w:rPr>
          <w:rStyle w:val="anegp0gi0b9av8jahpyh"/>
          <w:rFonts w:ascii="Arial" w:hAnsi="Arial" w:cs="Arial"/>
          <w:sz w:val="24"/>
          <w:szCs w:val="24"/>
        </w:rPr>
        <w:t>в</w:t>
      </w:r>
      <w:r w:rsidRPr="006C18C7">
        <w:rPr>
          <w:rFonts w:ascii="Arial" w:hAnsi="Arial" w:cs="Arial"/>
          <w:sz w:val="24"/>
          <w:szCs w:val="24"/>
        </w:rPr>
        <w:t xml:space="preserve"> </w:t>
      </w:r>
      <w:r w:rsidRPr="006C18C7">
        <w:rPr>
          <w:rStyle w:val="anegp0gi0b9av8jahpyh"/>
          <w:rFonts w:ascii="Arial" w:hAnsi="Arial" w:cs="Arial"/>
          <w:sz w:val="24"/>
          <w:szCs w:val="24"/>
        </w:rPr>
        <w:t>5.3.6,</w:t>
      </w:r>
      <w:r w:rsidRPr="006C18C7">
        <w:rPr>
          <w:rFonts w:ascii="Arial" w:hAnsi="Arial" w:cs="Arial"/>
          <w:sz w:val="24"/>
          <w:szCs w:val="24"/>
        </w:rPr>
        <w:t xml:space="preserve"> </w:t>
      </w:r>
      <w:r w:rsidRPr="006C18C7">
        <w:rPr>
          <w:rStyle w:val="anegp0gi0b9av8jahpyh"/>
          <w:rFonts w:ascii="Arial" w:hAnsi="Arial" w:cs="Arial"/>
          <w:sz w:val="24"/>
          <w:szCs w:val="24"/>
        </w:rPr>
        <w:t>последующее</w:t>
      </w:r>
      <w:r w:rsidRPr="006C18C7">
        <w:rPr>
          <w:rFonts w:ascii="Arial" w:hAnsi="Arial" w:cs="Arial"/>
          <w:sz w:val="24"/>
          <w:szCs w:val="24"/>
        </w:rPr>
        <w:t xml:space="preserve"> </w:t>
      </w:r>
      <w:r w:rsidRPr="006C18C7">
        <w:rPr>
          <w:rStyle w:val="anegp0gi0b9av8jahpyh"/>
          <w:rFonts w:ascii="Arial" w:hAnsi="Arial" w:cs="Arial"/>
          <w:sz w:val="24"/>
          <w:szCs w:val="24"/>
        </w:rPr>
        <w:t>испытание</w:t>
      </w:r>
      <w:r w:rsidRPr="006C18C7">
        <w:rPr>
          <w:rFonts w:ascii="Arial" w:hAnsi="Arial" w:cs="Arial"/>
          <w:sz w:val="24"/>
          <w:szCs w:val="24"/>
        </w:rPr>
        <w:t xml:space="preserve"> </w:t>
      </w:r>
      <w:r w:rsidR="00F356F2" w:rsidRPr="006C18C7">
        <w:rPr>
          <w:rFonts w:ascii="Arial" w:hAnsi="Arial" w:cs="Arial"/>
          <w:sz w:val="24"/>
          <w:szCs w:val="24"/>
        </w:rPr>
        <w:t>на обнаженном манекене</w:t>
      </w:r>
      <w:r w:rsidR="00F356F2" w:rsidRPr="00F356F2">
        <w:rPr>
          <w:rFonts w:ascii="Arial" w:hAnsi="Arial" w:cs="Arial"/>
          <w:sz w:val="24"/>
          <w:szCs w:val="24"/>
        </w:rPr>
        <w:t xml:space="preserve"> </w:t>
      </w:r>
      <w:r w:rsidRPr="00A63731">
        <w:rPr>
          <w:rStyle w:val="anegp0gi0b9av8jahpyh"/>
          <w:rFonts w:ascii="Arial" w:hAnsi="Arial" w:cs="Arial"/>
          <w:sz w:val="24"/>
          <w:szCs w:val="24"/>
        </w:rPr>
        <w:t>должно</w:t>
      </w:r>
      <w:r w:rsidRPr="00A63731">
        <w:rPr>
          <w:rFonts w:ascii="Arial" w:hAnsi="Arial" w:cs="Arial"/>
          <w:sz w:val="24"/>
          <w:szCs w:val="24"/>
        </w:rPr>
        <w:t xml:space="preserve"> </w:t>
      </w:r>
      <w:r w:rsidRPr="00A63731">
        <w:rPr>
          <w:rStyle w:val="anegp0gi0b9av8jahpyh"/>
          <w:rFonts w:ascii="Arial" w:hAnsi="Arial" w:cs="Arial"/>
          <w:sz w:val="24"/>
          <w:szCs w:val="24"/>
        </w:rPr>
        <w:t>соответствовать</w:t>
      </w:r>
      <w:r w:rsidRPr="00A63731">
        <w:rPr>
          <w:rFonts w:ascii="Arial" w:hAnsi="Arial" w:cs="Arial"/>
          <w:sz w:val="24"/>
          <w:szCs w:val="24"/>
        </w:rPr>
        <w:t xml:space="preserve"> </w:t>
      </w:r>
      <w:r w:rsidRPr="00A63731">
        <w:rPr>
          <w:rStyle w:val="anegp0gi0b9av8jahpyh"/>
          <w:rFonts w:ascii="Arial" w:hAnsi="Arial" w:cs="Arial"/>
          <w:sz w:val="24"/>
          <w:szCs w:val="24"/>
        </w:rPr>
        <w:t>тепловому</w:t>
      </w:r>
      <w:r w:rsidRPr="00A63731">
        <w:rPr>
          <w:rFonts w:ascii="Arial" w:hAnsi="Arial" w:cs="Arial"/>
          <w:sz w:val="24"/>
          <w:szCs w:val="24"/>
        </w:rPr>
        <w:t xml:space="preserve"> </w:t>
      </w:r>
      <w:r w:rsidRPr="00A63731">
        <w:rPr>
          <w:rStyle w:val="anegp0gi0b9av8jahpyh"/>
          <w:rFonts w:ascii="Arial" w:hAnsi="Arial" w:cs="Arial"/>
          <w:sz w:val="24"/>
          <w:szCs w:val="24"/>
        </w:rPr>
        <w:t>потоку</w:t>
      </w:r>
      <w:r w:rsidRPr="00A63731">
        <w:rPr>
          <w:rFonts w:ascii="Arial" w:hAnsi="Arial" w:cs="Arial"/>
          <w:sz w:val="24"/>
          <w:szCs w:val="24"/>
        </w:rPr>
        <w:t xml:space="preserve"> </w:t>
      </w:r>
      <w:r w:rsidRPr="00A63731">
        <w:rPr>
          <w:rStyle w:val="anegp0gi0b9av8jahpyh"/>
          <w:rFonts w:ascii="Arial" w:hAnsi="Arial" w:cs="Arial"/>
          <w:sz w:val="24"/>
          <w:szCs w:val="24"/>
        </w:rPr>
        <w:t>84</w:t>
      </w:r>
      <w:r w:rsidR="00F356F2">
        <w:rPr>
          <w:rFonts w:ascii="Arial" w:hAnsi="Arial" w:cs="Arial"/>
          <w:sz w:val="24"/>
          <w:szCs w:val="24"/>
        </w:rPr>
        <w:t> </w:t>
      </w:r>
      <w:r w:rsidRPr="00A63731">
        <w:rPr>
          <w:rStyle w:val="anegp0gi0b9av8jahpyh"/>
          <w:rFonts w:ascii="Arial" w:hAnsi="Arial" w:cs="Arial"/>
          <w:sz w:val="24"/>
          <w:szCs w:val="24"/>
        </w:rPr>
        <w:t>кВт/м</w:t>
      </w:r>
      <w:r w:rsidRPr="00A63731">
        <w:rPr>
          <w:rStyle w:val="anegp0gi0b9av8jahpyh"/>
          <w:rFonts w:ascii="Arial" w:hAnsi="Arial" w:cs="Arial"/>
          <w:sz w:val="24"/>
          <w:szCs w:val="24"/>
          <w:vertAlign w:val="superscript"/>
        </w:rPr>
        <w:t>2</w:t>
      </w:r>
      <w:r w:rsidRPr="00A63731">
        <w:rPr>
          <w:rFonts w:ascii="Arial" w:hAnsi="Arial" w:cs="Arial"/>
          <w:sz w:val="24"/>
          <w:szCs w:val="24"/>
        </w:rPr>
        <w:t xml:space="preserve"> </w:t>
      </w:r>
      <w:r w:rsidRPr="00A63731">
        <w:rPr>
          <w:rStyle w:val="anegp0gi0b9av8jahpyh"/>
          <w:rFonts w:ascii="Arial" w:hAnsi="Arial" w:cs="Arial"/>
          <w:sz w:val="24"/>
          <w:szCs w:val="24"/>
        </w:rPr>
        <w:t>с</w:t>
      </w:r>
      <w:r w:rsidRPr="00A63731">
        <w:rPr>
          <w:rFonts w:ascii="Arial" w:hAnsi="Arial" w:cs="Arial"/>
          <w:sz w:val="24"/>
          <w:szCs w:val="24"/>
        </w:rPr>
        <w:t xml:space="preserve"> </w:t>
      </w:r>
      <w:r w:rsidRPr="00A63731">
        <w:rPr>
          <w:rStyle w:val="anegp0gi0b9av8jahpyh"/>
          <w:rFonts w:ascii="Arial" w:hAnsi="Arial" w:cs="Arial"/>
          <w:sz w:val="24"/>
          <w:szCs w:val="24"/>
        </w:rPr>
        <w:t>относительным</w:t>
      </w:r>
      <w:r w:rsidRPr="00A63731">
        <w:rPr>
          <w:rFonts w:ascii="Arial" w:hAnsi="Arial" w:cs="Arial"/>
          <w:sz w:val="24"/>
          <w:szCs w:val="24"/>
        </w:rPr>
        <w:t xml:space="preserve"> </w:t>
      </w:r>
      <w:r w:rsidRPr="00A63731">
        <w:rPr>
          <w:rStyle w:val="anegp0gi0b9av8jahpyh"/>
          <w:rFonts w:ascii="Arial" w:hAnsi="Arial" w:cs="Arial"/>
          <w:sz w:val="24"/>
          <w:szCs w:val="24"/>
        </w:rPr>
        <w:t>отклонением</w:t>
      </w:r>
      <w:r w:rsidRPr="00A63731">
        <w:rPr>
          <w:rFonts w:ascii="Arial" w:hAnsi="Arial" w:cs="Arial"/>
          <w:sz w:val="24"/>
          <w:szCs w:val="24"/>
        </w:rPr>
        <w:t xml:space="preserve"> </w:t>
      </w:r>
      <w:r w:rsidRPr="00A63731">
        <w:rPr>
          <w:rStyle w:val="anegp0gi0b9av8jahpyh"/>
          <w:rFonts w:ascii="Arial" w:hAnsi="Arial" w:cs="Arial"/>
          <w:sz w:val="24"/>
          <w:szCs w:val="24"/>
        </w:rPr>
        <w:t>±5</w:t>
      </w:r>
      <w:r w:rsidR="001C20C6">
        <w:rPr>
          <w:rStyle w:val="anegp0gi0b9av8jahpyh"/>
          <w:rFonts w:ascii="Arial" w:hAnsi="Arial" w:cs="Arial"/>
          <w:sz w:val="24"/>
          <w:szCs w:val="24"/>
        </w:rPr>
        <w:t> </w:t>
      </w:r>
      <w:r w:rsidRPr="00A63731">
        <w:rPr>
          <w:rStyle w:val="anegp0gi0b9av8jahpyh"/>
          <w:rFonts w:ascii="Arial" w:hAnsi="Arial" w:cs="Arial"/>
          <w:sz w:val="24"/>
          <w:szCs w:val="24"/>
        </w:rPr>
        <w:t>%</w:t>
      </w:r>
      <w:r w:rsidR="001C20C6">
        <w:t> </w:t>
      </w:r>
      <w:r w:rsidR="005551CF" w:rsidRPr="005551CF">
        <w:rPr>
          <w:rStyle w:val="anegp0gi0b9av8jahpyh"/>
          <w:rFonts w:ascii="Arial" w:hAnsi="Arial" w:cs="Arial"/>
          <w:sz w:val="24"/>
          <w:szCs w:val="24"/>
        </w:rPr>
        <w:t>[</w:t>
      </w:r>
      <w:r w:rsidRPr="00A63731">
        <w:rPr>
          <w:rStyle w:val="anegp0gi0b9av8jahpyh"/>
          <w:rFonts w:ascii="Arial" w:hAnsi="Arial" w:cs="Arial"/>
          <w:sz w:val="24"/>
          <w:szCs w:val="24"/>
        </w:rPr>
        <w:t>(84</w:t>
      </w:r>
      <w:r w:rsidR="001C20C6">
        <w:rPr>
          <w:rFonts w:ascii="Arial" w:hAnsi="Arial" w:cs="Arial"/>
          <w:sz w:val="24"/>
          <w:szCs w:val="24"/>
        </w:rPr>
        <w:t> </w:t>
      </w:r>
      <w:r w:rsidRPr="00A63731">
        <w:rPr>
          <w:rStyle w:val="anegp0gi0b9av8jahpyh"/>
          <w:rFonts w:ascii="Arial" w:hAnsi="Arial" w:cs="Arial"/>
          <w:sz w:val="24"/>
          <w:szCs w:val="24"/>
        </w:rPr>
        <w:t>±</w:t>
      </w:r>
      <w:r w:rsidR="001C20C6">
        <w:rPr>
          <w:rFonts w:ascii="Arial" w:hAnsi="Arial" w:cs="Arial"/>
          <w:sz w:val="24"/>
          <w:szCs w:val="24"/>
        </w:rPr>
        <w:t> </w:t>
      </w:r>
      <w:r w:rsidRPr="00A63731">
        <w:rPr>
          <w:rStyle w:val="anegp0gi0b9av8jahpyh"/>
          <w:rFonts w:ascii="Arial" w:hAnsi="Arial" w:cs="Arial"/>
          <w:sz w:val="24"/>
          <w:szCs w:val="24"/>
        </w:rPr>
        <w:t>4,2)</w:t>
      </w:r>
      <w:r w:rsidRPr="00A63731">
        <w:rPr>
          <w:rFonts w:ascii="Arial" w:hAnsi="Arial" w:cs="Arial"/>
          <w:sz w:val="24"/>
          <w:szCs w:val="24"/>
        </w:rPr>
        <w:t xml:space="preserve"> </w:t>
      </w:r>
      <w:r w:rsidRPr="00A63731">
        <w:rPr>
          <w:rStyle w:val="anegp0gi0b9av8jahpyh"/>
          <w:rFonts w:ascii="Arial" w:hAnsi="Arial" w:cs="Arial"/>
          <w:sz w:val="24"/>
          <w:szCs w:val="24"/>
        </w:rPr>
        <w:t>кВт/м</w:t>
      </w:r>
      <w:r w:rsidRPr="00A63731">
        <w:rPr>
          <w:rStyle w:val="anegp0gi0b9av8jahpyh"/>
          <w:rFonts w:ascii="Arial" w:hAnsi="Arial" w:cs="Arial"/>
          <w:sz w:val="24"/>
          <w:szCs w:val="24"/>
          <w:vertAlign w:val="superscript"/>
        </w:rPr>
        <w:t>2</w:t>
      </w:r>
      <w:r w:rsidRPr="00A63731">
        <w:rPr>
          <w:rStyle w:val="anegp0gi0b9av8jahpyh"/>
          <w:rFonts w:ascii="Arial" w:hAnsi="Arial" w:cs="Arial"/>
          <w:sz w:val="24"/>
          <w:szCs w:val="24"/>
        </w:rPr>
        <w:t>)</w:t>
      </w:r>
      <w:r w:rsidR="005551CF" w:rsidRPr="005551CF">
        <w:rPr>
          <w:rStyle w:val="anegp0gi0b9av8jahpyh"/>
          <w:rFonts w:ascii="Arial" w:hAnsi="Arial" w:cs="Arial"/>
          <w:sz w:val="24"/>
          <w:szCs w:val="24"/>
        </w:rPr>
        <w:t>]</w:t>
      </w:r>
      <w:r w:rsidRPr="00A63731">
        <w:rPr>
          <w:rFonts w:ascii="Arial" w:hAnsi="Arial" w:cs="Arial"/>
          <w:sz w:val="24"/>
          <w:szCs w:val="24"/>
        </w:rPr>
        <w:t xml:space="preserve"> </w:t>
      </w:r>
      <w:r w:rsidRPr="00A63731">
        <w:rPr>
          <w:rStyle w:val="anegp0gi0b9av8jahpyh"/>
          <w:rFonts w:ascii="Arial" w:hAnsi="Arial" w:cs="Arial"/>
          <w:sz w:val="24"/>
          <w:szCs w:val="24"/>
        </w:rPr>
        <w:t>этого</w:t>
      </w:r>
      <w:r w:rsidRPr="00A63731">
        <w:rPr>
          <w:rFonts w:ascii="Arial" w:hAnsi="Arial" w:cs="Arial"/>
          <w:sz w:val="24"/>
          <w:szCs w:val="24"/>
        </w:rPr>
        <w:t xml:space="preserve"> </w:t>
      </w:r>
      <w:r w:rsidRPr="00A63731">
        <w:rPr>
          <w:rStyle w:val="anegp0gi0b9av8jahpyh"/>
          <w:rFonts w:ascii="Arial" w:hAnsi="Arial" w:cs="Arial"/>
          <w:sz w:val="24"/>
          <w:szCs w:val="24"/>
        </w:rPr>
        <w:t>периода</w:t>
      </w:r>
      <w:r w:rsidRPr="00A63731">
        <w:rPr>
          <w:rFonts w:ascii="Arial" w:hAnsi="Arial" w:cs="Arial"/>
          <w:sz w:val="24"/>
          <w:szCs w:val="24"/>
        </w:rPr>
        <w:t xml:space="preserve"> </w:t>
      </w:r>
      <w:r w:rsidRPr="00A63731">
        <w:rPr>
          <w:rStyle w:val="anegp0gi0b9av8jahpyh"/>
          <w:rFonts w:ascii="Arial" w:hAnsi="Arial" w:cs="Arial"/>
          <w:sz w:val="24"/>
          <w:szCs w:val="24"/>
        </w:rPr>
        <w:t>испытаний</w:t>
      </w:r>
      <w:r w:rsidRPr="00A63731">
        <w:rPr>
          <w:rFonts w:ascii="Arial" w:hAnsi="Arial" w:cs="Arial"/>
          <w:sz w:val="24"/>
          <w:szCs w:val="24"/>
        </w:rPr>
        <w:t xml:space="preserve"> </w:t>
      </w:r>
      <w:r w:rsidRPr="00A63731">
        <w:rPr>
          <w:rStyle w:val="anegp0gi0b9av8jahpyh"/>
          <w:rFonts w:ascii="Arial" w:hAnsi="Arial" w:cs="Arial"/>
          <w:sz w:val="24"/>
          <w:szCs w:val="24"/>
        </w:rPr>
        <w:t>и</w:t>
      </w:r>
      <w:r w:rsidRPr="00A63731">
        <w:rPr>
          <w:rFonts w:ascii="Arial" w:hAnsi="Arial" w:cs="Arial"/>
          <w:sz w:val="24"/>
          <w:szCs w:val="24"/>
        </w:rPr>
        <w:t xml:space="preserve"> </w:t>
      </w:r>
      <w:r w:rsidRPr="00A63731">
        <w:rPr>
          <w:rStyle w:val="anegp0gi0b9av8jahpyh"/>
          <w:rFonts w:ascii="Arial" w:hAnsi="Arial" w:cs="Arial"/>
          <w:sz w:val="24"/>
          <w:szCs w:val="24"/>
        </w:rPr>
        <w:t>требованиям</w:t>
      </w:r>
      <w:r w:rsidRPr="00A63731">
        <w:rPr>
          <w:rFonts w:ascii="Arial" w:hAnsi="Arial" w:cs="Arial"/>
          <w:sz w:val="24"/>
          <w:szCs w:val="24"/>
        </w:rPr>
        <w:t xml:space="preserve"> </w:t>
      </w:r>
      <w:r w:rsidRPr="00A63731">
        <w:rPr>
          <w:rStyle w:val="anegp0gi0b9av8jahpyh"/>
          <w:rFonts w:ascii="Arial" w:hAnsi="Arial" w:cs="Arial"/>
          <w:sz w:val="24"/>
          <w:szCs w:val="24"/>
        </w:rPr>
        <w:t>5.3.6.1</w:t>
      </w:r>
      <w:r w:rsidRPr="00A63731">
        <w:rPr>
          <w:rFonts w:ascii="Arial" w:hAnsi="Arial" w:cs="Arial"/>
          <w:sz w:val="24"/>
          <w:szCs w:val="24"/>
        </w:rPr>
        <w:t xml:space="preserve"> </w:t>
      </w:r>
      <w:r w:rsidRPr="00A63731">
        <w:rPr>
          <w:rStyle w:val="anegp0gi0b9av8jahpyh"/>
          <w:rFonts w:ascii="Arial" w:hAnsi="Arial" w:cs="Arial"/>
          <w:sz w:val="24"/>
          <w:szCs w:val="24"/>
        </w:rPr>
        <w:t>и</w:t>
      </w:r>
      <w:r w:rsidRPr="00A63731">
        <w:rPr>
          <w:rFonts w:ascii="Arial" w:hAnsi="Arial" w:cs="Arial"/>
          <w:sz w:val="24"/>
          <w:szCs w:val="24"/>
        </w:rPr>
        <w:t xml:space="preserve"> </w:t>
      </w:r>
      <w:r w:rsidRPr="00A63731">
        <w:rPr>
          <w:rStyle w:val="anegp0gi0b9av8jahpyh"/>
          <w:rFonts w:ascii="Arial" w:hAnsi="Arial" w:cs="Arial"/>
          <w:sz w:val="24"/>
          <w:szCs w:val="24"/>
        </w:rPr>
        <w:t>5.3.6.2</w:t>
      </w:r>
      <w:r w:rsidRPr="00A63731">
        <w:rPr>
          <w:rFonts w:ascii="Arial" w:hAnsi="Arial" w:cs="Arial"/>
          <w:sz w:val="24"/>
          <w:szCs w:val="24"/>
        </w:rPr>
        <w:t xml:space="preserve"> </w:t>
      </w:r>
      <w:r w:rsidRPr="00A63731">
        <w:rPr>
          <w:rStyle w:val="anegp0gi0b9av8jahpyh"/>
          <w:rFonts w:ascii="Arial" w:hAnsi="Arial" w:cs="Arial"/>
          <w:sz w:val="24"/>
          <w:szCs w:val="24"/>
        </w:rPr>
        <w:t>(не</w:t>
      </w:r>
      <w:r w:rsidRPr="00A63731">
        <w:rPr>
          <w:rFonts w:ascii="Arial" w:hAnsi="Arial" w:cs="Arial"/>
          <w:sz w:val="24"/>
          <w:szCs w:val="24"/>
        </w:rPr>
        <w:t xml:space="preserve"> </w:t>
      </w:r>
      <w:r w:rsidRPr="00A63731">
        <w:rPr>
          <w:rStyle w:val="anegp0gi0b9av8jahpyh"/>
          <w:rFonts w:ascii="Arial" w:hAnsi="Arial" w:cs="Arial"/>
          <w:sz w:val="24"/>
          <w:szCs w:val="24"/>
        </w:rPr>
        <w:t>5.3.6.3).</w:t>
      </w:r>
    </w:p>
    <w:p w14:paraId="118D1A28" w14:textId="44B0D754" w:rsidR="009F616A" w:rsidRPr="00265346" w:rsidRDefault="009F616A" w:rsidP="009D2392">
      <w:pPr>
        <w:spacing w:line="360" w:lineRule="auto"/>
        <w:ind w:firstLine="709"/>
        <w:jc w:val="both"/>
        <w:rPr>
          <w:rFonts w:ascii="Arial" w:hAnsi="Arial" w:cs="Arial"/>
          <w:sz w:val="24"/>
          <w:szCs w:val="24"/>
        </w:rPr>
      </w:pPr>
      <w:r w:rsidRPr="00A63731">
        <w:rPr>
          <w:rFonts w:ascii="Arial" w:hAnsi="Arial" w:cs="Arial"/>
          <w:sz w:val="24"/>
          <w:szCs w:val="24"/>
        </w:rPr>
        <w:t xml:space="preserve">Если рассчитанный падающий тепловой поток или </w:t>
      </w:r>
      <w:r w:rsidRPr="00C224AC">
        <w:rPr>
          <w:rFonts w:ascii="Arial" w:hAnsi="Arial" w:cs="Arial"/>
          <w:sz w:val="24"/>
          <w:szCs w:val="24"/>
        </w:rPr>
        <w:t>изменчивость</w:t>
      </w:r>
      <w:r w:rsidRPr="00A63731">
        <w:rPr>
          <w:rFonts w:ascii="Arial" w:hAnsi="Arial" w:cs="Arial"/>
          <w:sz w:val="24"/>
          <w:szCs w:val="24"/>
        </w:rPr>
        <w:t xml:space="preserve"> не соответствуют</w:t>
      </w:r>
      <w:r w:rsidR="00C905BE" w:rsidRPr="00A63731">
        <w:rPr>
          <w:rFonts w:ascii="Arial" w:hAnsi="Arial" w:cs="Arial"/>
          <w:sz w:val="24"/>
          <w:szCs w:val="24"/>
        </w:rPr>
        <w:t xml:space="preserve"> требованиям</w:t>
      </w:r>
      <w:r w:rsidRPr="00A63731">
        <w:rPr>
          <w:rFonts w:ascii="Arial" w:hAnsi="Arial" w:cs="Arial"/>
          <w:sz w:val="24"/>
          <w:szCs w:val="24"/>
        </w:rPr>
        <w:t>, определяют причину</w:t>
      </w:r>
      <w:r w:rsidRPr="00265346">
        <w:rPr>
          <w:rFonts w:ascii="Arial" w:hAnsi="Arial" w:cs="Arial"/>
          <w:sz w:val="24"/>
          <w:szCs w:val="24"/>
        </w:rPr>
        <w:t xml:space="preserve"> отклонений и исправляют их, прежде чем приступать </w:t>
      </w:r>
      <w:r w:rsidRPr="00F15A0E">
        <w:rPr>
          <w:rFonts w:ascii="Arial" w:hAnsi="Arial" w:cs="Arial"/>
          <w:sz w:val="24"/>
          <w:szCs w:val="24"/>
        </w:rPr>
        <w:t>к испытанию образца</w:t>
      </w:r>
      <w:r w:rsidRPr="00265346">
        <w:rPr>
          <w:rFonts w:ascii="Arial" w:hAnsi="Arial" w:cs="Arial"/>
          <w:sz w:val="24"/>
          <w:szCs w:val="24"/>
        </w:rPr>
        <w:t>.</w:t>
      </w:r>
    </w:p>
    <w:p w14:paraId="308F4A52" w14:textId="1A7DF223" w:rsidR="00CD1ED4" w:rsidRPr="00FF5B36" w:rsidRDefault="009F616A" w:rsidP="000226D4">
      <w:pPr>
        <w:spacing w:after="120" w:line="360" w:lineRule="auto"/>
        <w:ind w:firstLine="709"/>
        <w:jc w:val="both"/>
        <w:rPr>
          <w:rFonts w:ascii="Arial" w:hAnsi="Arial" w:cs="Arial"/>
          <w:sz w:val="24"/>
          <w:szCs w:val="24"/>
        </w:rPr>
      </w:pPr>
      <w:r w:rsidRPr="00265346">
        <w:rPr>
          <w:rFonts w:ascii="Arial" w:hAnsi="Arial" w:cs="Arial"/>
          <w:sz w:val="24"/>
          <w:szCs w:val="24"/>
        </w:rPr>
        <w:t>Как минимум, проверяют падающий тепловой поток</w:t>
      </w:r>
      <w:r w:rsidRPr="009F616A">
        <w:rPr>
          <w:rFonts w:ascii="Arial" w:hAnsi="Arial" w:cs="Arial"/>
          <w:sz w:val="24"/>
          <w:szCs w:val="24"/>
        </w:rPr>
        <w:t xml:space="preserve"> </w:t>
      </w:r>
      <w:r w:rsidRPr="00265346">
        <w:rPr>
          <w:rFonts w:ascii="Arial" w:hAnsi="Arial" w:cs="Arial"/>
          <w:sz w:val="24"/>
          <w:szCs w:val="24"/>
        </w:rPr>
        <w:t xml:space="preserve">воздействия </w:t>
      </w:r>
      <w:r w:rsidR="00FC1652" w:rsidRPr="00265346">
        <w:rPr>
          <w:rFonts w:ascii="Arial" w:hAnsi="Arial" w:cs="Arial"/>
          <w:sz w:val="24"/>
          <w:szCs w:val="24"/>
        </w:rPr>
        <w:t xml:space="preserve">на обнаженный манекен </w:t>
      </w:r>
      <w:r w:rsidRPr="00265346">
        <w:rPr>
          <w:rFonts w:ascii="Arial" w:hAnsi="Arial" w:cs="Arial"/>
          <w:sz w:val="24"/>
          <w:szCs w:val="24"/>
        </w:rPr>
        <w:t>в начале и в конце рабочего дня в соответствии с 5.3.6.</w:t>
      </w:r>
      <w:r w:rsidR="00CD1ED4" w:rsidRPr="00265346">
        <w:rPr>
          <w:rFonts w:ascii="Arial" w:hAnsi="Arial" w:cs="Arial"/>
          <w:sz w:val="24"/>
          <w:szCs w:val="24"/>
        </w:rPr>
        <w:t xml:space="preserve"> После очистки датчиков, если серия</w:t>
      </w:r>
      <w:r w:rsidR="000F3150">
        <w:rPr>
          <w:rFonts w:ascii="Arial" w:hAnsi="Arial" w:cs="Arial"/>
          <w:sz w:val="24"/>
          <w:szCs w:val="24"/>
        </w:rPr>
        <w:t xml:space="preserve"> испытаний</w:t>
      </w:r>
      <w:r w:rsidR="00CD1ED4" w:rsidRPr="00265346">
        <w:rPr>
          <w:rFonts w:ascii="Arial" w:hAnsi="Arial" w:cs="Arial"/>
          <w:sz w:val="24"/>
          <w:szCs w:val="24"/>
        </w:rPr>
        <w:t xml:space="preserve"> не завершена, необходим</w:t>
      </w:r>
      <w:r w:rsidR="00CD1ED4" w:rsidRPr="003F2BAA">
        <w:rPr>
          <w:rFonts w:ascii="Arial" w:hAnsi="Arial" w:cs="Arial"/>
          <w:sz w:val="24"/>
          <w:szCs w:val="24"/>
        </w:rPr>
        <w:t xml:space="preserve"> </w:t>
      </w:r>
      <w:r w:rsidR="009B6BC8" w:rsidRPr="00E2575C">
        <w:rPr>
          <w:rFonts w:ascii="Arial" w:hAnsi="Arial" w:cs="Arial"/>
          <w:sz w:val="24"/>
          <w:szCs w:val="24"/>
        </w:rPr>
        <w:t>ожог</w:t>
      </w:r>
      <w:r w:rsidR="00CD1ED4" w:rsidRPr="00E2575C">
        <w:rPr>
          <w:rFonts w:ascii="Arial" w:hAnsi="Arial" w:cs="Arial"/>
          <w:sz w:val="24"/>
          <w:szCs w:val="24"/>
        </w:rPr>
        <w:t xml:space="preserve"> обнаженн</w:t>
      </w:r>
      <w:r w:rsidR="009B6BC8" w:rsidRPr="00E2575C">
        <w:rPr>
          <w:rFonts w:ascii="Arial" w:hAnsi="Arial" w:cs="Arial"/>
          <w:sz w:val="24"/>
          <w:szCs w:val="24"/>
        </w:rPr>
        <w:t>ого</w:t>
      </w:r>
      <w:r w:rsidR="00CD1ED4" w:rsidRPr="00E2575C">
        <w:rPr>
          <w:rFonts w:ascii="Arial" w:hAnsi="Arial" w:cs="Arial"/>
          <w:sz w:val="24"/>
          <w:szCs w:val="24"/>
        </w:rPr>
        <w:t xml:space="preserve"> манекен</w:t>
      </w:r>
      <w:r w:rsidR="009B6BC8" w:rsidRPr="00E2575C">
        <w:rPr>
          <w:rFonts w:ascii="Arial" w:hAnsi="Arial" w:cs="Arial"/>
          <w:sz w:val="24"/>
          <w:szCs w:val="24"/>
        </w:rPr>
        <w:t>а</w:t>
      </w:r>
      <w:r w:rsidR="00DC093E">
        <w:rPr>
          <w:rFonts w:ascii="Arial" w:hAnsi="Arial" w:cs="Arial"/>
          <w:sz w:val="24"/>
          <w:szCs w:val="24"/>
        </w:rPr>
        <w:t xml:space="preserve"> для возможности использования</w:t>
      </w:r>
      <w:r w:rsidR="00CD1ED4" w:rsidRPr="006541EB">
        <w:rPr>
          <w:rFonts w:ascii="Arial" w:hAnsi="Arial" w:cs="Arial"/>
          <w:sz w:val="24"/>
          <w:szCs w:val="24"/>
        </w:rPr>
        <w:t xml:space="preserve"> </w:t>
      </w:r>
      <w:r w:rsidR="00CD1ED4" w:rsidRPr="00FF5B36">
        <w:rPr>
          <w:rFonts w:ascii="Arial" w:hAnsi="Arial" w:cs="Arial"/>
          <w:sz w:val="24"/>
          <w:szCs w:val="24"/>
        </w:rPr>
        <w:t>результат</w:t>
      </w:r>
      <w:r w:rsidR="00DC093E" w:rsidRPr="00FF5B36">
        <w:rPr>
          <w:rFonts w:ascii="Arial" w:hAnsi="Arial" w:cs="Arial"/>
          <w:sz w:val="24"/>
          <w:szCs w:val="24"/>
        </w:rPr>
        <w:t>ов</w:t>
      </w:r>
      <w:r w:rsidR="00CD1ED4" w:rsidRPr="00FF5B36">
        <w:rPr>
          <w:rFonts w:ascii="Arial" w:hAnsi="Arial" w:cs="Arial"/>
          <w:sz w:val="24"/>
          <w:szCs w:val="24"/>
        </w:rPr>
        <w:t xml:space="preserve"> </w:t>
      </w:r>
      <w:r w:rsidR="000F3150" w:rsidRPr="00FF5B36">
        <w:rPr>
          <w:rFonts w:ascii="Arial" w:hAnsi="Arial" w:cs="Arial"/>
          <w:sz w:val="24"/>
          <w:szCs w:val="24"/>
        </w:rPr>
        <w:t>испытани</w:t>
      </w:r>
      <w:r w:rsidR="00161A3E" w:rsidRPr="00FF5B36">
        <w:rPr>
          <w:rFonts w:ascii="Arial" w:hAnsi="Arial" w:cs="Arial"/>
          <w:sz w:val="24"/>
          <w:szCs w:val="24"/>
        </w:rPr>
        <w:t>й</w:t>
      </w:r>
      <w:r w:rsidR="00CD1ED4" w:rsidRPr="00FF5B36">
        <w:rPr>
          <w:rFonts w:ascii="Arial" w:hAnsi="Arial" w:cs="Arial"/>
          <w:sz w:val="24"/>
          <w:szCs w:val="24"/>
        </w:rPr>
        <w:t xml:space="preserve"> одежды.</w:t>
      </w:r>
    </w:p>
    <w:p w14:paraId="12926324" w14:textId="743548F3" w:rsidR="009F616A" w:rsidRPr="00FF5B36" w:rsidRDefault="007E45AB" w:rsidP="000226D4">
      <w:pPr>
        <w:spacing w:after="120" w:line="360" w:lineRule="auto"/>
        <w:ind w:firstLine="709"/>
        <w:jc w:val="both"/>
        <w:rPr>
          <w:rFonts w:ascii="Arial" w:hAnsi="Arial" w:cs="Arial"/>
        </w:rPr>
      </w:pPr>
      <w:r w:rsidRPr="00FF5B36">
        <w:rPr>
          <w:rFonts w:ascii="Arial" w:hAnsi="Arial" w:cs="Arial"/>
          <w:spacing w:val="30"/>
        </w:rPr>
        <w:t>Примечание</w:t>
      </w:r>
      <w:r w:rsidRPr="00FF5B36">
        <w:rPr>
          <w:rFonts w:ascii="Arial" w:hAnsi="Arial" w:cs="Arial"/>
        </w:rPr>
        <w:t xml:space="preserve"> </w:t>
      </w:r>
      <w:r w:rsidR="009F616A" w:rsidRPr="00FF5B36">
        <w:rPr>
          <w:rFonts w:ascii="Arial" w:hAnsi="Arial" w:cs="Arial"/>
        </w:rPr>
        <w:t>2</w:t>
      </w:r>
      <w:r w:rsidRPr="00FF5B36">
        <w:rPr>
          <w:rFonts w:ascii="Arial" w:hAnsi="Arial" w:cs="Arial"/>
        </w:rPr>
        <w:t xml:space="preserve"> - </w:t>
      </w:r>
      <w:r w:rsidR="009F616A" w:rsidRPr="00FF5B36">
        <w:rPr>
          <w:rFonts w:ascii="Arial" w:hAnsi="Arial" w:cs="Arial"/>
        </w:rPr>
        <w:t>Условия окружающей среды (ветер, влажность, температура) играют важную роль в стабильности воздействия.</w:t>
      </w:r>
    </w:p>
    <w:p w14:paraId="53BDD68F" w14:textId="171704DF" w:rsidR="00AC7280" w:rsidRPr="004E71DE" w:rsidRDefault="00AC7280" w:rsidP="009D2392">
      <w:pPr>
        <w:spacing w:line="360" w:lineRule="auto"/>
        <w:ind w:firstLine="709"/>
        <w:jc w:val="both"/>
        <w:rPr>
          <w:rFonts w:ascii="Arial" w:hAnsi="Arial" w:cs="Arial"/>
          <w:sz w:val="24"/>
          <w:szCs w:val="24"/>
        </w:rPr>
      </w:pPr>
      <w:r w:rsidRPr="00FF5B36">
        <w:rPr>
          <w:rFonts w:ascii="Arial" w:hAnsi="Arial" w:cs="Arial"/>
          <w:sz w:val="24"/>
          <w:szCs w:val="24"/>
        </w:rPr>
        <w:t>Если средний</w:t>
      </w:r>
      <w:r w:rsidR="00A06545" w:rsidRPr="00FF5B36">
        <w:rPr>
          <w:rFonts w:ascii="Arial" w:hAnsi="Arial" w:cs="Arial"/>
          <w:sz w:val="24"/>
          <w:szCs w:val="24"/>
        </w:rPr>
        <w:t xml:space="preserve"> воздействующий</w:t>
      </w:r>
      <w:r w:rsidRPr="00FF5B36">
        <w:rPr>
          <w:rFonts w:ascii="Arial" w:hAnsi="Arial" w:cs="Arial"/>
          <w:sz w:val="24"/>
          <w:szCs w:val="24"/>
        </w:rPr>
        <w:t xml:space="preserve"> падающий тепловой поток для условий испытания отличается более чем на ±</w:t>
      </w:r>
      <w:r w:rsidR="00A76830" w:rsidRPr="00FF5B36">
        <w:rPr>
          <w:rFonts w:ascii="Arial" w:hAnsi="Arial" w:cs="Arial"/>
          <w:sz w:val="24"/>
          <w:szCs w:val="24"/>
        </w:rPr>
        <w:t> </w:t>
      </w:r>
      <w:r w:rsidRPr="00FF5B36">
        <w:rPr>
          <w:rFonts w:ascii="Arial" w:hAnsi="Arial" w:cs="Arial"/>
          <w:sz w:val="24"/>
          <w:szCs w:val="24"/>
        </w:rPr>
        <w:t>5</w:t>
      </w:r>
      <w:r w:rsidR="00A76830" w:rsidRPr="00FF5B36">
        <w:rPr>
          <w:rFonts w:ascii="Arial" w:hAnsi="Arial" w:cs="Arial"/>
          <w:sz w:val="24"/>
          <w:szCs w:val="24"/>
        </w:rPr>
        <w:t> </w:t>
      </w:r>
      <w:r w:rsidRPr="00FF5B36">
        <w:rPr>
          <w:rFonts w:ascii="Arial" w:hAnsi="Arial" w:cs="Arial"/>
          <w:sz w:val="24"/>
          <w:szCs w:val="24"/>
        </w:rPr>
        <w:t xml:space="preserve">% между первоначальной калибровкой воздействия на обнаженный манекен и следующей калибровкой воздействия на обнаженный манекен (например, если первоначальная калибровка </w:t>
      </w:r>
      <w:r w:rsidR="00325B8E" w:rsidRPr="00FF5B36">
        <w:rPr>
          <w:rFonts w:ascii="Arial" w:hAnsi="Arial" w:cs="Arial"/>
          <w:sz w:val="24"/>
          <w:szCs w:val="24"/>
        </w:rPr>
        <w:t>была завершена</w:t>
      </w:r>
      <w:r w:rsidR="00325B8E">
        <w:rPr>
          <w:rFonts w:ascii="Arial" w:hAnsi="Arial" w:cs="Arial"/>
          <w:sz w:val="24"/>
          <w:szCs w:val="24"/>
        </w:rPr>
        <w:t xml:space="preserve"> при</w:t>
      </w:r>
      <w:r w:rsidR="00325B8E" w:rsidRPr="00FF5B36">
        <w:rPr>
          <w:rFonts w:ascii="Arial" w:hAnsi="Arial" w:cs="Arial"/>
          <w:sz w:val="24"/>
          <w:szCs w:val="24"/>
        </w:rPr>
        <w:t xml:space="preserve"> </w:t>
      </w:r>
      <w:r w:rsidRPr="00FF5B36">
        <w:rPr>
          <w:rFonts w:ascii="Arial" w:hAnsi="Arial" w:cs="Arial"/>
          <w:sz w:val="24"/>
          <w:szCs w:val="24"/>
        </w:rPr>
        <w:t>82</w:t>
      </w:r>
      <w:r w:rsidR="001411B6" w:rsidRPr="00FF5B36">
        <w:rPr>
          <w:rFonts w:ascii="Arial" w:hAnsi="Arial" w:cs="Arial"/>
          <w:sz w:val="24"/>
          <w:szCs w:val="24"/>
        </w:rPr>
        <w:t> </w:t>
      </w:r>
      <w:r w:rsidRPr="00FF5B36">
        <w:rPr>
          <w:rFonts w:ascii="Arial" w:hAnsi="Arial" w:cs="Arial"/>
          <w:sz w:val="24"/>
          <w:szCs w:val="24"/>
        </w:rPr>
        <w:t>кВт/м</w:t>
      </w:r>
      <w:r w:rsidRPr="00FF5B36">
        <w:rPr>
          <w:rFonts w:ascii="Arial" w:hAnsi="Arial" w:cs="Arial"/>
          <w:sz w:val="24"/>
          <w:szCs w:val="24"/>
          <w:vertAlign w:val="superscript"/>
        </w:rPr>
        <w:t>2</w:t>
      </w:r>
      <w:r w:rsidRPr="00FF5B36">
        <w:rPr>
          <w:rFonts w:ascii="Arial" w:hAnsi="Arial" w:cs="Arial"/>
          <w:sz w:val="24"/>
          <w:szCs w:val="24"/>
        </w:rPr>
        <w:t xml:space="preserve">, то следующая калибровка должна быть </w:t>
      </w:r>
      <w:r w:rsidR="00325B8E">
        <w:rPr>
          <w:rFonts w:ascii="Arial" w:hAnsi="Arial" w:cs="Arial"/>
          <w:sz w:val="24"/>
          <w:szCs w:val="24"/>
        </w:rPr>
        <w:t xml:space="preserve">проведена при значении </w:t>
      </w:r>
      <w:r w:rsidRPr="00FF5B36">
        <w:rPr>
          <w:rFonts w:ascii="Arial" w:hAnsi="Arial" w:cs="Arial"/>
          <w:sz w:val="24"/>
          <w:szCs w:val="24"/>
        </w:rPr>
        <w:t>в пределах ±</w:t>
      </w:r>
      <w:r w:rsidR="00A76830" w:rsidRPr="00FF5B36">
        <w:rPr>
          <w:rFonts w:ascii="Arial" w:hAnsi="Arial" w:cs="Arial"/>
          <w:sz w:val="24"/>
          <w:szCs w:val="24"/>
        </w:rPr>
        <w:t> </w:t>
      </w:r>
      <w:r w:rsidRPr="00FF5B36">
        <w:rPr>
          <w:rFonts w:ascii="Arial" w:hAnsi="Arial" w:cs="Arial"/>
          <w:sz w:val="24"/>
          <w:szCs w:val="24"/>
        </w:rPr>
        <w:t>5</w:t>
      </w:r>
      <w:r w:rsidR="001C20C6" w:rsidRPr="00FF5B36">
        <w:rPr>
          <w:rFonts w:ascii="Arial" w:hAnsi="Arial" w:cs="Arial"/>
          <w:sz w:val="24"/>
          <w:szCs w:val="24"/>
        </w:rPr>
        <w:t xml:space="preserve"> </w:t>
      </w:r>
      <w:r w:rsidRPr="00FF5B36">
        <w:rPr>
          <w:rFonts w:ascii="Arial" w:hAnsi="Arial" w:cs="Arial"/>
          <w:sz w:val="24"/>
          <w:szCs w:val="24"/>
        </w:rPr>
        <w:t>% от 82</w:t>
      </w:r>
      <w:r w:rsidR="00325B8E">
        <w:rPr>
          <w:rFonts w:ascii="Arial" w:hAnsi="Arial" w:cs="Arial"/>
          <w:sz w:val="24"/>
          <w:szCs w:val="24"/>
        </w:rPr>
        <w:t> </w:t>
      </w:r>
      <w:r w:rsidRPr="00FF5B36">
        <w:rPr>
          <w:rFonts w:ascii="Arial" w:hAnsi="Arial" w:cs="Arial"/>
          <w:sz w:val="24"/>
          <w:szCs w:val="24"/>
        </w:rPr>
        <w:t>кВт/м</w:t>
      </w:r>
      <w:r w:rsidRPr="00FF5B36">
        <w:rPr>
          <w:rFonts w:ascii="Arial" w:hAnsi="Arial" w:cs="Arial"/>
          <w:sz w:val="24"/>
          <w:szCs w:val="24"/>
          <w:vertAlign w:val="superscript"/>
        </w:rPr>
        <w:t>2</w:t>
      </w:r>
      <w:r w:rsidRPr="00FF5B36">
        <w:rPr>
          <w:rFonts w:ascii="Arial" w:hAnsi="Arial" w:cs="Arial"/>
          <w:sz w:val="24"/>
          <w:szCs w:val="24"/>
        </w:rPr>
        <w:t xml:space="preserve">), необходимо </w:t>
      </w:r>
      <w:r w:rsidR="003D26D8" w:rsidRPr="00FF5B36">
        <w:rPr>
          <w:rFonts w:ascii="Arial" w:hAnsi="Arial" w:cs="Arial"/>
          <w:sz w:val="24"/>
          <w:szCs w:val="24"/>
        </w:rPr>
        <w:t xml:space="preserve">внести </w:t>
      </w:r>
      <w:r w:rsidR="007315F3" w:rsidRPr="00FF5B36">
        <w:rPr>
          <w:rFonts w:ascii="Arial" w:hAnsi="Arial" w:cs="Arial"/>
          <w:sz w:val="24"/>
          <w:szCs w:val="24"/>
        </w:rPr>
        <w:t xml:space="preserve"> </w:t>
      </w:r>
      <w:r w:rsidRPr="00FF5B36">
        <w:rPr>
          <w:rFonts w:ascii="Arial" w:hAnsi="Arial" w:cs="Arial"/>
          <w:sz w:val="24"/>
          <w:szCs w:val="24"/>
        </w:rPr>
        <w:t xml:space="preserve">этот вывод </w:t>
      </w:r>
      <w:r w:rsidR="00325B8E">
        <w:rPr>
          <w:rFonts w:ascii="Arial" w:hAnsi="Arial" w:cs="Arial"/>
          <w:sz w:val="24"/>
          <w:szCs w:val="24"/>
        </w:rPr>
        <w:t xml:space="preserve">в протокол </w:t>
      </w:r>
      <w:r w:rsidRPr="00FF5B36">
        <w:rPr>
          <w:rFonts w:ascii="Arial" w:hAnsi="Arial" w:cs="Arial"/>
          <w:sz w:val="24"/>
          <w:szCs w:val="24"/>
        </w:rPr>
        <w:t>и рассмотреть возможность повторения последовательности испытаний образцов, проведенных между калибровками воздействия на обнаженный манекен. Любой средний</w:t>
      </w:r>
      <w:r w:rsidR="00E2184C" w:rsidRPr="00FF5B36">
        <w:rPr>
          <w:rFonts w:ascii="Arial" w:hAnsi="Arial" w:cs="Arial"/>
          <w:sz w:val="24"/>
          <w:szCs w:val="24"/>
        </w:rPr>
        <w:t xml:space="preserve"> воздействующий тепловой поток</w:t>
      </w:r>
      <w:r w:rsidRPr="00FF5B36">
        <w:rPr>
          <w:rFonts w:ascii="Arial" w:hAnsi="Arial" w:cs="Arial"/>
          <w:sz w:val="24"/>
          <w:szCs w:val="24"/>
        </w:rPr>
        <w:t xml:space="preserve">, превышающий этот предел, не считается действительным. Возможно, </w:t>
      </w:r>
      <w:r w:rsidR="00BF7FC1" w:rsidRPr="00FF5B36">
        <w:rPr>
          <w:rFonts w:ascii="Arial" w:hAnsi="Arial" w:cs="Arial"/>
          <w:sz w:val="24"/>
          <w:szCs w:val="24"/>
        </w:rPr>
        <w:t xml:space="preserve">потребуется повторение </w:t>
      </w:r>
      <w:r w:rsidRPr="00FF5B36">
        <w:rPr>
          <w:rFonts w:ascii="Arial" w:hAnsi="Arial" w:cs="Arial"/>
          <w:sz w:val="24"/>
          <w:szCs w:val="24"/>
        </w:rPr>
        <w:t xml:space="preserve">воздействия на обнаженный манекен, чтобы определить причины. Потенциальными проблемами являются грязные датчики, засорение грязью проточных отверстий, </w:t>
      </w:r>
      <w:r w:rsidRPr="004E71DE">
        <w:rPr>
          <w:rFonts w:ascii="Arial" w:hAnsi="Arial" w:cs="Arial"/>
          <w:sz w:val="24"/>
          <w:szCs w:val="24"/>
        </w:rPr>
        <w:t>регуляторы давления, не удерживающие заданные значения, и электромагнитные клапаны, не реагирующие должным образом.</w:t>
      </w:r>
    </w:p>
    <w:p w14:paraId="34DD19B8" w14:textId="4C520FCB" w:rsidR="00AC7280" w:rsidRPr="00FF5B36" w:rsidRDefault="00AC7280" w:rsidP="009D2392">
      <w:pPr>
        <w:spacing w:line="360" w:lineRule="auto"/>
        <w:ind w:firstLine="709"/>
        <w:jc w:val="both"/>
        <w:rPr>
          <w:rFonts w:ascii="Arial" w:hAnsi="Arial" w:cs="Arial"/>
          <w:sz w:val="24"/>
          <w:szCs w:val="24"/>
        </w:rPr>
      </w:pPr>
      <w:r w:rsidRPr="004E71DE">
        <w:rPr>
          <w:rFonts w:ascii="Arial" w:hAnsi="Arial" w:cs="Arial"/>
          <w:sz w:val="24"/>
          <w:szCs w:val="24"/>
        </w:rPr>
        <w:t xml:space="preserve">Было </w:t>
      </w:r>
      <w:r w:rsidR="00E413D9" w:rsidRPr="004E71DE">
        <w:rPr>
          <w:rFonts w:ascii="Arial" w:hAnsi="Arial" w:cs="Arial"/>
          <w:sz w:val="24"/>
          <w:szCs w:val="24"/>
        </w:rPr>
        <w:t xml:space="preserve">признано </w:t>
      </w:r>
      <w:r w:rsidRPr="004E71DE">
        <w:rPr>
          <w:rFonts w:ascii="Arial" w:hAnsi="Arial" w:cs="Arial"/>
          <w:sz w:val="24"/>
          <w:szCs w:val="24"/>
        </w:rPr>
        <w:t>полезным периодически контролировать общую пр</w:t>
      </w:r>
      <w:r w:rsidR="0013001E" w:rsidRPr="004E71DE">
        <w:rPr>
          <w:rFonts w:ascii="Arial" w:hAnsi="Arial" w:cs="Arial"/>
          <w:sz w:val="24"/>
          <w:szCs w:val="24"/>
        </w:rPr>
        <w:t>оизводительность системы путем испыта</w:t>
      </w:r>
      <w:r w:rsidRPr="004E71DE">
        <w:rPr>
          <w:rFonts w:ascii="Arial" w:hAnsi="Arial" w:cs="Arial"/>
          <w:sz w:val="24"/>
          <w:szCs w:val="24"/>
        </w:rPr>
        <w:t>ния эталонно</w:t>
      </w:r>
      <w:r w:rsidR="00F33F98" w:rsidRPr="004E71DE">
        <w:rPr>
          <w:rFonts w:ascii="Arial" w:hAnsi="Arial" w:cs="Arial"/>
          <w:sz w:val="24"/>
          <w:szCs w:val="24"/>
        </w:rPr>
        <w:t>го предмета</w:t>
      </w:r>
      <w:r w:rsidRPr="004E71DE">
        <w:rPr>
          <w:rFonts w:ascii="Arial" w:hAnsi="Arial" w:cs="Arial"/>
          <w:sz w:val="24"/>
          <w:szCs w:val="24"/>
        </w:rPr>
        <w:t xml:space="preserve"> одежды. Это должно быть сделано во время </w:t>
      </w:r>
      <w:r w:rsidR="00EE714E" w:rsidRPr="004E71DE">
        <w:rPr>
          <w:rFonts w:ascii="Arial" w:hAnsi="Arial" w:cs="Arial"/>
          <w:sz w:val="24"/>
          <w:szCs w:val="24"/>
        </w:rPr>
        <w:t xml:space="preserve">последовательности </w:t>
      </w:r>
      <w:r w:rsidRPr="004E71DE">
        <w:rPr>
          <w:rFonts w:ascii="Arial" w:hAnsi="Arial" w:cs="Arial"/>
          <w:sz w:val="24"/>
          <w:szCs w:val="24"/>
        </w:rPr>
        <w:t>испытания</w:t>
      </w:r>
      <w:r w:rsidR="00F33F98" w:rsidRPr="004E71DE">
        <w:rPr>
          <w:rFonts w:ascii="Arial" w:hAnsi="Arial" w:cs="Arial"/>
          <w:sz w:val="24"/>
          <w:szCs w:val="24"/>
        </w:rPr>
        <w:t xml:space="preserve"> предметов </w:t>
      </w:r>
      <w:r w:rsidRPr="004E71DE">
        <w:rPr>
          <w:rFonts w:ascii="Arial" w:hAnsi="Arial" w:cs="Arial"/>
          <w:sz w:val="24"/>
          <w:szCs w:val="24"/>
        </w:rPr>
        <w:t xml:space="preserve">одежды. Рекомендуется, чтобы </w:t>
      </w:r>
      <w:r w:rsidR="005A54D2" w:rsidRPr="004E71DE">
        <w:rPr>
          <w:rFonts w:ascii="Arial" w:hAnsi="Arial" w:cs="Arial"/>
          <w:sz w:val="24"/>
          <w:szCs w:val="24"/>
        </w:rPr>
        <w:t>эталонн</w:t>
      </w:r>
      <w:r w:rsidR="00F33F98" w:rsidRPr="004E71DE">
        <w:rPr>
          <w:rFonts w:ascii="Arial" w:hAnsi="Arial" w:cs="Arial"/>
          <w:sz w:val="24"/>
          <w:szCs w:val="24"/>
        </w:rPr>
        <w:t>ый предмет</w:t>
      </w:r>
      <w:r w:rsidR="005A54D2" w:rsidRPr="004E71DE">
        <w:rPr>
          <w:rFonts w:ascii="Arial" w:hAnsi="Arial" w:cs="Arial"/>
          <w:sz w:val="24"/>
          <w:szCs w:val="24"/>
        </w:rPr>
        <w:t xml:space="preserve"> </w:t>
      </w:r>
      <w:r w:rsidRPr="004E71DE">
        <w:rPr>
          <w:rFonts w:ascii="Arial" w:hAnsi="Arial" w:cs="Arial"/>
          <w:sz w:val="24"/>
          <w:szCs w:val="24"/>
        </w:rPr>
        <w:t>одежд</w:t>
      </w:r>
      <w:r w:rsidR="00F33F98" w:rsidRPr="004E71DE">
        <w:rPr>
          <w:rFonts w:ascii="Arial" w:hAnsi="Arial" w:cs="Arial"/>
          <w:sz w:val="24"/>
          <w:szCs w:val="24"/>
        </w:rPr>
        <w:t>ы</w:t>
      </w:r>
      <w:r w:rsidRPr="004E71DE">
        <w:rPr>
          <w:rFonts w:ascii="Arial" w:hAnsi="Arial" w:cs="Arial"/>
          <w:sz w:val="24"/>
          <w:szCs w:val="24"/>
        </w:rPr>
        <w:t xml:space="preserve"> был испытан в качестве первого испытуемого изделия после того, как был</w:t>
      </w:r>
      <w:r w:rsidR="002063DD" w:rsidRPr="004E71DE">
        <w:rPr>
          <w:rFonts w:ascii="Arial" w:hAnsi="Arial" w:cs="Arial"/>
          <w:sz w:val="24"/>
          <w:szCs w:val="24"/>
        </w:rPr>
        <w:t>о</w:t>
      </w:r>
      <w:r w:rsidRPr="004E71DE">
        <w:rPr>
          <w:rFonts w:ascii="Arial" w:hAnsi="Arial" w:cs="Arial"/>
          <w:sz w:val="24"/>
          <w:szCs w:val="24"/>
        </w:rPr>
        <w:t xml:space="preserve"> установлено требуемое воздействие на обнаженный манекен. Если расчетный тепловой поток или изменчивость значений теплового потока датчиков манекена не находятся в пределах, соответствующих двум среднеквадратическим отклонениям, полученных в результате предыдущих испытаний </w:t>
      </w:r>
      <w:r w:rsidR="003C33CE" w:rsidRPr="004E71DE">
        <w:rPr>
          <w:rFonts w:ascii="Arial" w:hAnsi="Arial" w:cs="Arial"/>
          <w:sz w:val="24"/>
          <w:szCs w:val="24"/>
        </w:rPr>
        <w:t>т</w:t>
      </w:r>
      <w:r w:rsidR="00F33F98" w:rsidRPr="004E71DE">
        <w:rPr>
          <w:rFonts w:ascii="Arial" w:hAnsi="Arial" w:cs="Arial"/>
          <w:sz w:val="24"/>
          <w:szCs w:val="24"/>
        </w:rPr>
        <w:t>ех</w:t>
      </w:r>
      <w:r w:rsidR="003C33CE" w:rsidRPr="004E71DE">
        <w:rPr>
          <w:rFonts w:ascii="Arial" w:hAnsi="Arial" w:cs="Arial"/>
          <w:sz w:val="24"/>
          <w:szCs w:val="24"/>
        </w:rPr>
        <w:t xml:space="preserve"> </w:t>
      </w:r>
      <w:r w:rsidRPr="004E71DE">
        <w:rPr>
          <w:rFonts w:ascii="Arial" w:hAnsi="Arial" w:cs="Arial"/>
          <w:sz w:val="24"/>
          <w:szCs w:val="24"/>
        </w:rPr>
        <w:t>же эталонн</w:t>
      </w:r>
      <w:r w:rsidR="00F33F98" w:rsidRPr="004E71DE">
        <w:rPr>
          <w:rFonts w:ascii="Arial" w:hAnsi="Arial" w:cs="Arial"/>
          <w:sz w:val="24"/>
          <w:szCs w:val="24"/>
        </w:rPr>
        <w:t>ых предметов</w:t>
      </w:r>
      <w:r w:rsidRPr="004E71DE">
        <w:rPr>
          <w:rFonts w:ascii="Arial" w:hAnsi="Arial" w:cs="Arial"/>
          <w:sz w:val="24"/>
          <w:szCs w:val="24"/>
        </w:rPr>
        <w:t xml:space="preserve"> одежды, необходимо определить </w:t>
      </w:r>
      <w:r w:rsidRPr="00FF5B36">
        <w:rPr>
          <w:rFonts w:ascii="Arial" w:hAnsi="Arial" w:cs="Arial"/>
          <w:sz w:val="24"/>
          <w:szCs w:val="24"/>
        </w:rPr>
        <w:t>причину отклонений и исправить их прежде</w:t>
      </w:r>
      <w:r w:rsidR="000A3A31" w:rsidRPr="00FF5B36">
        <w:rPr>
          <w:rFonts w:ascii="Arial" w:hAnsi="Arial" w:cs="Arial"/>
          <w:sz w:val="24"/>
          <w:szCs w:val="24"/>
        </w:rPr>
        <w:t>,</w:t>
      </w:r>
      <w:r w:rsidRPr="00FF5B36">
        <w:rPr>
          <w:rFonts w:ascii="Arial" w:hAnsi="Arial" w:cs="Arial"/>
          <w:sz w:val="24"/>
          <w:szCs w:val="24"/>
        </w:rPr>
        <w:t xml:space="preserve"> чем приступить к испытанию образцов. Оптимальная </w:t>
      </w:r>
      <w:r w:rsidR="00F33F98" w:rsidRPr="00FF5B36">
        <w:rPr>
          <w:rFonts w:ascii="Arial" w:hAnsi="Arial" w:cs="Arial"/>
          <w:sz w:val="24"/>
          <w:szCs w:val="24"/>
        </w:rPr>
        <w:t xml:space="preserve">частота </w:t>
      </w:r>
      <w:r w:rsidRPr="00FF5B36">
        <w:rPr>
          <w:rFonts w:ascii="Arial" w:hAnsi="Arial" w:cs="Arial"/>
          <w:sz w:val="24"/>
          <w:szCs w:val="24"/>
        </w:rPr>
        <w:t>проведения таких периодических испытаний эталонн</w:t>
      </w:r>
      <w:r w:rsidR="00F33F98" w:rsidRPr="00FF5B36">
        <w:rPr>
          <w:rFonts w:ascii="Arial" w:hAnsi="Arial" w:cs="Arial"/>
          <w:sz w:val="24"/>
          <w:szCs w:val="24"/>
        </w:rPr>
        <w:t>ых предметов</w:t>
      </w:r>
      <w:r w:rsidRPr="00FF5B36">
        <w:rPr>
          <w:rFonts w:ascii="Arial" w:hAnsi="Arial" w:cs="Arial"/>
          <w:sz w:val="24"/>
          <w:szCs w:val="24"/>
        </w:rPr>
        <w:t xml:space="preserve"> одежды устанавливается и основывается на опыте.</w:t>
      </w:r>
    </w:p>
    <w:p w14:paraId="213085A8" w14:textId="42826EEF" w:rsidR="00AC7280" w:rsidRDefault="00AC7280" w:rsidP="004E71DE">
      <w:pPr>
        <w:spacing w:after="240" w:line="360" w:lineRule="auto"/>
        <w:ind w:firstLine="709"/>
        <w:jc w:val="both"/>
        <w:rPr>
          <w:rFonts w:ascii="Arial" w:hAnsi="Arial" w:cs="Arial"/>
          <w:sz w:val="24"/>
          <w:szCs w:val="24"/>
        </w:rPr>
      </w:pPr>
      <w:r w:rsidRPr="00FF5B36">
        <w:rPr>
          <w:rFonts w:ascii="Arial" w:hAnsi="Arial" w:cs="Arial"/>
          <w:sz w:val="24"/>
          <w:szCs w:val="24"/>
        </w:rPr>
        <w:t xml:space="preserve">Полную падающую энергию при воздействии на обнаженный манекен </w:t>
      </w:r>
      <w:r w:rsidR="007315F3" w:rsidRPr="00FF5B36">
        <w:rPr>
          <w:rFonts w:ascii="Arial" w:hAnsi="Arial" w:cs="Arial"/>
          <w:sz w:val="24"/>
          <w:szCs w:val="24"/>
        </w:rPr>
        <w:t xml:space="preserve">записывают </w:t>
      </w:r>
      <w:r w:rsidRPr="00FF5B36">
        <w:rPr>
          <w:rFonts w:ascii="Arial" w:hAnsi="Arial" w:cs="Arial"/>
          <w:sz w:val="24"/>
          <w:szCs w:val="24"/>
        </w:rPr>
        <w:t xml:space="preserve">как показатель </w:t>
      </w:r>
      <w:r w:rsidR="00364D78" w:rsidRPr="00FF5B36">
        <w:rPr>
          <w:rFonts w:ascii="Arial" w:hAnsi="Arial" w:cs="Arial"/>
          <w:sz w:val="24"/>
          <w:szCs w:val="24"/>
        </w:rPr>
        <w:t>повторяем</w:t>
      </w:r>
      <w:r w:rsidRPr="00FF5B36">
        <w:rPr>
          <w:rFonts w:ascii="Arial" w:hAnsi="Arial" w:cs="Arial"/>
          <w:sz w:val="24"/>
          <w:szCs w:val="24"/>
        </w:rPr>
        <w:t>ости. Если полная</w:t>
      </w:r>
      <w:r w:rsidR="00852FE1" w:rsidRPr="00FF5B36">
        <w:rPr>
          <w:rFonts w:ascii="Arial" w:hAnsi="Arial" w:cs="Arial"/>
          <w:sz w:val="24"/>
          <w:szCs w:val="24"/>
        </w:rPr>
        <w:t xml:space="preserve"> </w:t>
      </w:r>
      <w:r w:rsidRPr="00FF5B36">
        <w:rPr>
          <w:rFonts w:ascii="Arial" w:hAnsi="Arial" w:cs="Arial"/>
          <w:sz w:val="24"/>
          <w:szCs w:val="24"/>
        </w:rPr>
        <w:t>падающая энергия изменяется на ±</w:t>
      </w:r>
      <w:r w:rsidR="00A76830" w:rsidRPr="00FF5B36">
        <w:rPr>
          <w:rFonts w:ascii="Arial" w:hAnsi="Arial" w:cs="Arial"/>
          <w:sz w:val="24"/>
          <w:szCs w:val="24"/>
        </w:rPr>
        <w:t> </w:t>
      </w:r>
      <w:r w:rsidRPr="00FF5B36">
        <w:rPr>
          <w:rFonts w:ascii="Arial" w:hAnsi="Arial" w:cs="Arial"/>
          <w:sz w:val="24"/>
          <w:szCs w:val="24"/>
        </w:rPr>
        <w:t>5</w:t>
      </w:r>
      <w:r w:rsidR="001C20C6" w:rsidRPr="00FF5B36">
        <w:rPr>
          <w:rFonts w:ascii="Arial" w:hAnsi="Arial" w:cs="Arial"/>
          <w:sz w:val="24"/>
          <w:szCs w:val="24"/>
        </w:rPr>
        <w:t xml:space="preserve"> </w:t>
      </w:r>
      <w:r w:rsidRPr="00FF5B36">
        <w:rPr>
          <w:rFonts w:ascii="Arial" w:hAnsi="Arial" w:cs="Arial"/>
          <w:sz w:val="24"/>
          <w:szCs w:val="24"/>
        </w:rPr>
        <w:t>%, то устанавливают причины этого и повторяют воздействие на обнаженный манекен для подтверждения соответствия.</w:t>
      </w:r>
    </w:p>
    <w:p w14:paraId="5D844164" w14:textId="77777777" w:rsidR="00F90FD3" w:rsidRPr="006541EB" w:rsidRDefault="00F90FD3" w:rsidP="004E71DE">
      <w:pPr>
        <w:spacing w:after="120" w:line="360" w:lineRule="auto"/>
        <w:ind w:firstLine="709"/>
        <w:jc w:val="both"/>
        <w:rPr>
          <w:rFonts w:ascii="Arial" w:hAnsi="Arial" w:cs="Arial"/>
          <w:b/>
          <w:sz w:val="24"/>
          <w:szCs w:val="24"/>
        </w:rPr>
      </w:pPr>
      <w:r w:rsidRPr="006541EB">
        <w:rPr>
          <w:rFonts w:ascii="Arial" w:hAnsi="Arial" w:cs="Arial"/>
          <w:b/>
          <w:sz w:val="24"/>
          <w:szCs w:val="24"/>
        </w:rPr>
        <w:t>8.2 Порядок проведения испытания образцов</w:t>
      </w:r>
    </w:p>
    <w:p w14:paraId="35CD7E7B" w14:textId="77777777" w:rsidR="00F90FD3" w:rsidRPr="006541EB" w:rsidRDefault="00F90FD3" w:rsidP="004E71DE">
      <w:pPr>
        <w:spacing w:line="360" w:lineRule="auto"/>
        <w:ind w:firstLine="709"/>
        <w:jc w:val="both"/>
        <w:rPr>
          <w:rFonts w:ascii="Arial" w:hAnsi="Arial" w:cs="Arial"/>
          <w:b/>
          <w:sz w:val="24"/>
          <w:szCs w:val="24"/>
        </w:rPr>
      </w:pPr>
      <w:r w:rsidRPr="006541EB">
        <w:rPr>
          <w:rFonts w:ascii="Arial" w:hAnsi="Arial" w:cs="Arial"/>
          <w:b/>
          <w:sz w:val="24"/>
          <w:szCs w:val="24"/>
        </w:rPr>
        <w:t>8.2.1 Общие требования</w:t>
      </w:r>
    </w:p>
    <w:p w14:paraId="277A16C4" w14:textId="037FCB4F" w:rsidR="00F90FD3" w:rsidRPr="006541EB" w:rsidRDefault="00F90FD3" w:rsidP="004E71DE">
      <w:pPr>
        <w:spacing w:line="360" w:lineRule="auto"/>
        <w:ind w:firstLine="709"/>
        <w:jc w:val="both"/>
        <w:rPr>
          <w:rFonts w:ascii="Arial" w:hAnsi="Arial" w:cs="Arial"/>
          <w:sz w:val="24"/>
          <w:szCs w:val="24"/>
        </w:rPr>
      </w:pPr>
      <w:r w:rsidRPr="006541EB">
        <w:rPr>
          <w:rFonts w:ascii="Arial" w:hAnsi="Arial" w:cs="Arial"/>
          <w:sz w:val="24"/>
          <w:szCs w:val="24"/>
        </w:rPr>
        <w:t xml:space="preserve">Выполняют следующие действия, чтобы провести испытание на манекене, оснащенном приборами, и подготовить протокол испытания. Прежде чем одевать манекен, необходимо убедиться, что температура всех датчиков манекена, за исключением тех, которые не будут включены в анализ, соответствует требованиям </w:t>
      </w:r>
      <w:r w:rsidRPr="006C18C7">
        <w:rPr>
          <w:rFonts w:ascii="Arial" w:hAnsi="Arial" w:cs="Arial"/>
          <w:sz w:val="24"/>
          <w:szCs w:val="24"/>
        </w:rPr>
        <w:t>8.1.</w:t>
      </w:r>
      <w:r w:rsidR="00F356F2" w:rsidRPr="006C18C7">
        <w:rPr>
          <w:rFonts w:ascii="Arial" w:hAnsi="Arial" w:cs="Arial"/>
          <w:sz w:val="24"/>
          <w:szCs w:val="24"/>
        </w:rPr>
        <w:t>6</w:t>
      </w:r>
      <w:r w:rsidRPr="006541EB">
        <w:rPr>
          <w:rFonts w:ascii="Arial" w:hAnsi="Arial" w:cs="Arial"/>
          <w:sz w:val="24"/>
          <w:szCs w:val="24"/>
        </w:rPr>
        <w:t xml:space="preserve"> (см. 8.3, </w:t>
      </w:r>
      <w:r w:rsidR="00B54E48" w:rsidRPr="006541EB">
        <w:rPr>
          <w:rFonts w:ascii="Arial" w:hAnsi="Arial" w:cs="Arial"/>
          <w:sz w:val="24"/>
          <w:szCs w:val="24"/>
        </w:rPr>
        <w:t>приложение С</w:t>
      </w:r>
      <w:r w:rsidRPr="006541EB">
        <w:rPr>
          <w:rFonts w:ascii="Arial" w:hAnsi="Arial" w:cs="Arial"/>
          <w:sz w:val="24"/>
          <w:szCs w:val="24"/>
        </w:rPr>
        <w:t>).</w:t>
      </w:r>
    </w:p>
    <w:p w14:paraId="11C82E21" w14:textId="77777777" w:rsidR="00F90FD3" w:rsidRPr="006541EB" w:rsidRDefault="00F90FD3" w:rsidP="00F90FD3">
      <w:pPr>
        <w:spacing w:line="360" w:lineRule="auto"/>
        <w:ind w:firstLine="709"/>
        <w:jc w:val="both"/>
        <w:rPr>
          <w:rFonts w:ascii="Arial" w:hAnsi="Arial" w:cs="Arial"/>
          <w:b/>
          <w:sz w:val="24"/>
          <w:szCs w:val="24"/>
        </w:rPr>
      </w:pPr>
      <w:r w:rsidRPr="006541EB">
        <w:rPr>
          <w:rFonts w:ascii="Arial" w:hAnsi="Arial" w:cs="Arial"/>
          <w:b/>
          <w:sz w:val="24"/>
          <w:szCs w:val="24"/>
        </w:rPr>
        <w:t>8.2.2 Одевание манекена</w:t>
      </w:r>
    </w:p>
    <w:p w14:paraId="479E620F" w14:textId="55CC2FED"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rPr>
        <w:t>При одевании манекена должны использоваться следующие рекомендации. В тех случаях, когда отклонения необходимы или целесообразны для того</w:t>
      </w:r>
      <w:r w:rsidR="008A7A19" w:rsidRPr="004E71DE">
        <w:rPr>
          <w:rFonts w:ascii="Arial" w:hAnsi="Arial" w:cs="Arial"/>
          <w:sz w:val="24"/>
          <w:szCs w:val="24"/>
        </w:rPr>
        <w:t xml:space="preserve">, </w:t>
      </w:r>
      <w:r w:rsidRPr="004E71DE">
        <w:rPr>
          <w:rFonts w:ascii="Arial" w:hAnsi="Arial" w:cs="Arial"/>
          <w:sz w:val="24"/>
          <w:szCs w:val="24"/>
        </w:rPr>
        <w:t xml:space="preserve">чтобы согласовать конкретные </w:t>
      </w:r>
      <w:r w:rsidR="00B35B4F" w:rsidRPr="004E71DE">
        <w:rPr>
          <w:rFonts w:ascii="Arial" w:hAnsi="Arial" w:cs="Arial"/>
          <w:sz w:val="24"/>
          <w:szCs w:val="24"/>
        </w:rPr>
        <w:t xml:space="preserve">наборы </w:t>
      </w:r>
      <w:r w:rsidRPr="004E71DE">
        <w:rPr>
          <w:rFonts w:ascii="Arial" w:hAnsi="Arial" w:cs="Arial"/>
          <w:sz w:val="24"/>
          <w:szCs w:val="24"/>
        </w:rPr>
        <w:t>одежды, конкретное конечное использование или оценить конкретные особенности одежды, эти отклонения должны быть отмечены. Отклонения от требований к одеванию должны быть включены в протокол испытания.</w:t>
      </w:r>
    </w:p>
    <w:p w14:paraId="2224AA86" w14:textId="155786F8" w:rsidR="00F90FD3" w:rsidRPr="004E71DE" w:rsidRDefault="00B35B4F" w:rsidP="00F90FD3">
      <w:pPr>
        <w:spacing w:line="360" w:lineRule="auto"/>
        <w:ind w:firstLine="709"/>
        <w:jc w:val="both"/>
        <w:rPr>
          <w:rFonts w:ascii="Arial" w:hAnsi="Arial" w:cs="Arial"/>
          <w:sz w:val="24"/>
          <w:szCs w:val="24"/>
        </w:rPr>
      </w:pPr>
      <w:r w:rsidRPr="004E71DE">
        <w:rPr>
          <w:rFonts w:ascii="Arial" w:hAnsi="Arial" w:cs="Arial"/>
          <w:sz w:val="24"/>
          <w:szCs w:val="24"/>
        </w:rPr>
        <w:t xml:space="preserve">Наборы </w:t>
      </w:r>
      <w:r w:rsidR="00F90FD3" w:rsidRPr="004E71DE">
        <w:rPr>
          <w:rFonts w:ascii="Arial" w:hAnsi="Arial" w:cs="Arial"/>
          <w:sz w:val="24"/>
          <w:szCs w:val="24"/>
        </w:rPr>
        <w:t xml:space="preserve">одежды, </w:t>
      </w:r>
      <w:r w:rsidR="00A93C22" w:rsidRPr="004E71DE">
        <w:rPr>
          <w:rFonts w:ascii="Arial" w:hAnsi="Arial" w:cs="Arial"/>
          <w:sz w:val="24"/>
          <w:szCs w:val="24"/>
        </w:rPr>
        <w:t>включающие</w:t>
      </w:r>
      <w:r w:rsidR="00F90FD3" w:rsidRPr="004E71DE">
        <w:rPr>
          <w:rFonts w:ascii="Arial" w:hAnsi="Arial" w:cs="Arial"/>
          <w:sz w:val="24"/>
          <w:szCs w:val="24"/>
        </w:rPr>
        <w:t xml:space="preserve"> рубашк</w:t>
      </w:r>
      <w:r w:rsidR="00A93C22" w:rsidRPr="004E71DE">
        <w:rPr>
          <w:rFonts w:ascii="Arial" w:hAnsi="Arial" w:cs="Arial"/>
          <w:sz w:val="24"/>
          <w:szCs w:val="24"/>
        </w:rPr>
        <w:t>у</w:t>
      </w:r>
      <w:r w:rsidR="00F90FD3" w:rsidRPr="004E71DE">
        <w:rPr>
          <w:rFonts w:ascii="Arial" w:hAnsi="Arial" w:cs="Arial"/>
          <w:sz w:val="24"/>
          <w:szCs w:val="24"/>
        </w:rPr>
        <w:t xml:space="preserve"> и брюк</w:t>
      </w:r>
      <w:r w:rsidR="00A93C22" w:rsidRPr="004E71DE">
        <w:rPr>
          <w:rFonts w:ascii="Arial" w:hAnsi="Arial" w:cs="Arial"/>
          <w:sz w:val="24"/>
          <w:szCs w:val="24"/>
        </w:rPr>
        <w:t>и</w:t>
      </w:r>
      <w:r w:rsidR="00F90FD3" w:rsidRPr="004E71DE">
        <w:rPr>
          <w:rFonts w:ascii="Arial" w:hAnsi="Arial" w:cs="Arial"/>
          <w:sz w:val="24"/>
          <w:szCs w:val="24"/>
        </w:rPr>
        <w:t xml:space="preserve">, должны быть </w:t>
      </w:r>
      <w:r w:rsidR="00852FE1" w:rsidRPr="004E71DE">
        <w:rPr>
          <w:rFonts w:ascii="Arial" w:hAnsi="Arial" w:cs="Arial"/>
          <w:sz w:val="24"/>
          <w:szCs w:val="24"/>
        </w:rPr>
        <w:t>скомпонованы</w:t>
      </w:r>
      <w:r w:rsidR="00F90FD3" w:rsidRPr="004E71DE">
        <w:rPr>
          <w:rFonts w:ascii="Arial" w:hAnsi="Arial" w:cs="Arial"/>
          <w:sz w:val="24"/>
          <w:szCs w:val="24"/>
        </w:rPr>
        <w:t xml:space="preserve"> так, чтобы рубашка была заправлена в пояс брюк.</w:t>
      </w:r>
    </w:p>
    <w:p w14:paraId="73AE9EAF" w14:textId="77777777"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rPr>
        <w:t>Все имеющиеся застежки одежды, включая, но не огран</w:t>
      </w:r>
      <w:r w:rsidR="00852FE1" w:rsidRPr="004E71DE">
        <w:rPr>
          <w:rFonts w:ascii="Arial" w:hAnsi="Arial" w:cs="Arial"/>
          <w:sz w:val="24"/>
          <w:szCs w:val="24"/>
        </w:rPr>
        <w:t>ичиваясь</w:t>
      </w:r>
      <w:r w:rsidRPr="004E71DE">
        <w:rPr>
          <w:rFonts w:ascii="Arial" w:hAnsi="Arial" w:cs="Arial"/>
          <w:sz w:val="24"/>
          <w:szCs w:val="24"/>
        </w:rPr>
        <w:t>, основные передние застежки, застежки воротника и застежки манжет на запястьях и лодыжках, должны быть за</w:t>
      </w:r>
      <w:r w:rsidR="00B34917" w:rsidRPr="004E71DE">
        <w:rPr>
          <w:rFonts w:ascii="Arial" w:hAnsi="Arial" w:cs="Arial"/>
          <w:sz w:val="24"/>
          <w:szCs w:val="24"/>
        </w:rPr>
        <w:t>стегнуты</w:t>
      </w:r>
      <w:r w:rsidRPr="004E71DE">
        <w:rPr>
          <w:rFonts w:ascii="Arial" w:hAnsi="Arial" w:cs="Arial"/>
          <w:sz w:val="24"/>
          <w:szCs w:val="24"/>
        </w:rPr>
        <w:t>. Там, где это возможно, застежки должны быть полностью застегнуты. Регулируемые застежки должны быть отрегулированы для плотного прилегания в пределах предполагаемого диапазона закрытия.</w:t>
      </w:r>
    </w:p>
    <w:p w14:paraId="0D0A8EC5" w14:textId="77777777"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rPr>
        <w:t>Пояса должны плотно прилегать к талии манекена. В тех случаях, когда размер или элементы одежды препятствуют правильному расположению или подгонке пояса, допускается затягивать или ослаблять пояс по мере необходимости.</w:t>
      </w:r>
    </w:p>
    <w:p w14:paraId="6913E452" w14:textId="319BCDA3"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rPr>
        <w:t xml:space="preserve">При испытании </w:t>
      </w:r>
      <w:r w:rsidR="00356FF0" w:rsidRPr="004E71DE">
        <w:rPr>
          <w:rFonts w:ascii="Arial" w:hAnsi="Arial" w:cs="Arial"/>
          <w:sz w:val="24"/>
          <w:szCs w:val="24"/>
        </w:rPr>
        <w:t xml:space="preserve">наборов </w:t>
      </w:r>
      <w:r w:rsidRPr="004E71DE">
        <w:rPr>
          <w:rFonts w:ascii="Arial" w:hAnsi="Arial" w:cs="Arial"/>
          <w:sz w:val="24"/>
          <w:szCs w:val="24"/>
        </w:rPr>
        <w:t>одежды с</w:t>
      </w:r>
      <w:r w:rsidR="00F94B82" w:rsidRPr="004E71DE">
        <w:rPr>
          <w:rFonts w:ascii="Arial" w:hAnsi="Arial" w:cs="Arial"/>
          <w:sz w:val="24"/>
          <w:szCs w:val="24"/>
        </w:rPr>
        <w:t xml:space="preserve"> согласованным </w:t>
      </w:r>
      <w:r w:rsidR="00356FF0" w:rsidRPr="004E71DE">
        <w:rPr>
          <w:rFonts w:ascii="Arial" w:hAnsi="Arial" w:cs="Arial"/>
          <w:sz w:val="24"/>
          <w:szCs w:val="24"/>
        </w:rPr>
        <w:t xml:space="preserve">перечнем </w:t>
      </w:r>
      <w:r w:rsidRPr="004E71DE">
        <w:rPr>
          <w:rFonts w:ascii="Arial" w:hAnsi="Arial" w:cs="Arial"/>
          <w:sz w:val="24"/>
          <w:szCs w:val="24"/>
        </w:rPr>
        <w:t>регулируемых элементов, включая повтор</w:t>
      </w:r>
      <w:r w:rsidR="00942D61" w:rsidRPr="004E71DE">
        <w:rPr>
          <w:rFonts w:ascii="Arial" w:hAnsi="Arial" w:cs="Arial"/>
          <w:sz w:val="24"/>
          <w:szCs w:val="24"/>
        </w:rPr>
        <w:t>ное испытание</w:t>
      </w:r>
      <w:r w:rsidRPr="004E71DE">
        <w:rPr>
          <w:rFonts w:ascii="Arial" w:hAnsi="Arial" w:cs="Arial"/>
          <w:sz w:val="24"/>
          <w:szCs w:val="24"/>
        </w:rPr>
        <w:t xml:space="preserve"> </w:t>
      </w:r>
      <w:r w:rsidR="00356FF0" w:rsidRPr="004E71DE">
        <w:rPr>
          <w:rFonts w:ascii="Arial" w:hAnsi="Arial" w:cs="Arial"/>
          <w:sz w:val="24"/>
          <w:szCs w:val="24"/>
        </w:rPr>
        <w:t xml:space="preserve">одного набора </w:t>
      </w:r>
      <w:r w:rsidR="004465F1" w:rsidRPr="004E71DE">
        <w:rPr>
          <w:rFonts w:ascii="Arial" w:hAnsi="Arial" w:cs="Arial"/>
          <w:sz w:val="24"/>
          <w:szCs w:val="24"/>
        </w:rPr>
        <w:t>одежды</w:t>
      </w:r>
      <w:r w:rsidRPr="004E71DE">
        <w:rPr>
          <w:rFonts w:ascii="Arial" w:hAnsi="Arial" w:cs="Arial"/>
          <w:sz w:val="24"/>
          <w:szCs w:val="24"/>
        </w:rPr>
        <w:t xml:space="preserve">, должны </w:t>
      </w:r>
      <w:r w:rsidR="004465F1" w:rsidRPr="004E71DE">
        <w:rPr>
          <w:rFonts w:ascii="Arial" w:hAnsi="Arial" w:cs="Arial"/>
          <w:sz w:val="24"/>
          <w:szCs w:val="24"/>
        </w:rPr>
        <w:t xml:space="preserve">быть </w:t>
      </w:r>
      <w:r w:rsidRPr="004E71DE">
        <w:rPr>
          <w:rFonts w:ascii="Arial" w:hAnsi="Arial" w:cs="Arial"/>
          <w:sz w:val="24"/>
          <w:szCs w:val="24"/>
        </w:rPr>
        <w:t>пров</w:t>
      </w:r>
      <w:r w:rsidR="004465F1" w:rsidRPr="004E71DE">
        <w:rPr>
          <w:rFonts w:ascii="Arial" w:hAnsi="Arial" w:cs="Arial"/>
          <w:sz w:val="24"/>
          <w:szCs w:val="24"/>
        </w:rPr>
        <w:t>едены</w:t>
      </w:r>
      <w:r w:rsidRPr="004E71DE">
        <w:rPr>
          <w:rFonts w:ascii="Arial" w:hAnsi="Arial" w:cs="Arial"/>
          <w:sz w:val="24"/>
          <w:szCs w:val="24"/>
        </w:rPr>
        <w:t xml:space="preserve"> соответствующие измерения для обеспечения того, чтобы каждый элемент был отрегулирован </w:t>
      </w:r>
      <w:r w:rsidR="00942D61" w:rsidRPr="004E71DE">
        <w:rPr>
          <w:rFonts w:ascii="Arial" w:hAnsi="Arial" w:cs="Arial"/>
          <w:sz w:val="24"/>
          <w:szCs w:val="24"/>
        </w:rPr>
        <w:t xml:space="preserve">одинаково </w:t>
      </w:r>
      <w:r w:rsidRPr="004E71DE">
        <w:rPr>
          <w:rFonts w:ascii="Arial" w:hAnsi="Arial" w:cs="Arial"/>
          <w:sz w:val="24"/>
          <w:szCs w:val="24"/>
        </w:rPr>
        <w:t xml:space="preserve">для каждого испытания. Соответствующие измерения будут варьироваться для различных типов регулировки, но должны быть указаны положения или длины перекрытия для текстильных застежек, длины </w:t>
      </w:r>
      <w:r w:rsidR="001A32F1" w:rsidRPr="004E71DE">
        <w:rPr>
          <w:rFonts w:ascii="Arial" w:hAnsi="Arial" w:cs="Arial"/>
          <w:sz w:val="24"/>
          <w:szCs w:val="24"/>
        </w:rPr>
        <w:t>вытянутых</w:t>
      </w:r>
      <w:r w:rsidRPr="004E71DE">
        <w:rPr>
          <w:rFonts w:ascii="Arial" w:hAnsi="Arial" w:cs="Arial"/>
          <w:sz w:val="24"/>
          <w:szCs w:val="24"/>
        </w:rPr>
        <w:t xml:space="preserve"> шнурков или уменьшения в измерениях одежды для регулируемых эластичных лент.</w:t>
      </w:r>
    </w:p>
    <w:p w14:paraId="3B2B05F1" w14:textId="68C5D950" w:rsidR="00F90FD3" w:rsidRPr="004E71DE" w:rsidRDefault="00356FF0" w:rsidP="00F90FD3">
      <w:pPr>
        <w:spacing w:line="360" w:lineRule="auto"/>
        <w:ind w:firstLine="709"/>
        <w:jc w:val="both"/>
        <w:rPr>
          <w:rFonts w:ascii="Arial" w:hAnsi="Arial" w:cs="Arial"/>
          <w:sz w:val="24"/>
          <w:szCs w:val="24"/>
        </w:rPr>
      </w:pPr>
      <w:r w:rsidRPr="004E71DE">
        <w:rPr>
          <w:rFonts w:ascii="Arial" w:hAnsi="Arial" w:cs="Arial"/>
          <w:sz w:val="24"/>
          <w:szCs w:val="24"/>
        </w:rPr>
        <w:t xml:space="preserve">Наборы </w:t>
      </w:r>
      <w:r w:rsidR="004465F1" w:rsidRPr="004E71DE">
        <w:rPr>
          <w:rFonts w:ascii="Arial" w:hAnsi="Arial" w:cs="Arial"/>
          <w:sz w:val="24"/>
          <w:szCs w:val="24"/>
        </w:rPr>
        <w:t>одежды</w:t>
      </w:r>
      <w:r w:rsidR="00F90FD3" w:rsidRPr="004E71DE">
        <w:rPr>
          <w:rFonts w:ascii="Arial" w:hAnsi="Arial" w:cs="Arial"/>
          <w:sz w:val="24"/>
          <w:szCs w:val="24"/>
        </w:rPr>
        <w:t xml:space="preserve">, имеющие воздухопроницаемые </w:t>
      </w:r>
      <w:r w:rsidR="00F90FD3" w:rsidRPr="00FF5B36">
        <w:rPr>
          <w:rFonts w:ascii="Arial" w:hAnsi="Arial" w:cs="Arial"/>
          <w:sz w:val="24"/>
          <w:szCs w:val="24"/>
        </w:rPr>
        <w:t>зоны (вентиляционные отверстия), которые могут быть функционально открыты</w:t>
      </w:r>
      <w:r w:rsidR="00F90FD3" w:rsidRPr="00A63731">
        <w:rPr>
          <w:rFonts w:ascii="Arial" w:hAnsi="Arial" w:cs="Arial"/>
          <w:sz w:val="24"/>
          <w:szCs w:val="24"/>
        </w:rPr>
        <w:t xml:space="preserve"> или закрыты, должны быть закрыты.</w:t>
      </w:r>
    </w:p>
    <w:p w14:paraId="24E6A065" w14:textId="77777777" w:rsidR="00F74CBC" w:rsidRPr="004E71DE" w:rsidRDefault="00323AF5" w:rsidP="00F90FD3">
      <w:pPr>
        <w:spacing w:line="360" w:lineRule="auto"/>
        <w:ind w:firstLine="709"/>
        <w:jc w:val="both"/>
        <w:rPr>
          <w:rFonts w:ascii="Arial" w:hAnsi="Arial" w:cs="Arial"/>
          <w:sz w:val="24"/>
          <w:szCs w:val="24"/>
        </w:rPr>
      </w:pPr>
      <w:r w:rsidRPr="004E71DE">
        <w:rPr>
          <w:rFonts w:ascii="Arial" w:hAnsi="Arial" w:cs="Arial"/>
          <w:sz w:val="24"/>
          <w:szCs w:val="24"/>
        </w:rPr>
        <w:t>Одежда, надеваемая</w:t>
      </w:r>
      <w:r w:rsidR="006525B7" w:rsidRPr="004E71DE">
        <w:rPr>
          <w:rFonts w:ascii="Arial" w:hAnsi="Arial" w:cs="Arial"/>
          <w:sz w:val="24"/>
          <w:szCs w:val="24"/>
        </w:rPr>
        <w:t xml:space="preserve"> под </w:t>
      </w:r>
      <w:r w:rsidR="000D0032" w:rsidRPr="004E71DE">
        <w:rPr>
          <w:rFonts w:ascii="Arial" w:hAnsi="Arial" w:cs="Arial"/>
          <w:sz w:val="24"/>
          <w:szCs w:val="24"/>
        </w:rPr>
        <w:t>верх</w:t>
      </w:r>
      <w:r w:rsidRPr="004E71DE">
        <w:rPr>
          <w:rFonts w:ascii="Arial" w:hAnsi="Arial" w:cs="Arial"/>
          <w:sz w:val="24"/>
          <w:szCs w:val="24"/>
        </w:rPr>
        <w:t xml:space="preserve">нюю одежду, </w:t>
      </w:r>
      <w:r w:rsidR="00F90FD3" w:rsidRPr="004E71DE">
        <w:rPr>
          <w:rFonts w:ascii="Arial" w:hAnsi="Arial" w:cs="Arial"/>
          <w:sz w:val="24"/>
          <w:szCs w:val="24"/>
        </w:rPr>
        <w:t>не должн</w:t>
      </w:r>
      <w:r w:rsidRPr="004E71DE">
        <w:rPr>
          <w:rFonts w:ascii="Arial" w:hAnsi="Arial" w:cs="Arial"/>
          <w:sz w:val="24"/>
          <w:szCs w:val="24"/>
        </w:rPr>
        <w:t>а</w:t>
      </w:r>
      <w:r w:rsidR="00F90FD3" w:rsidRPr="004E71DE">
        <w:rPr>
          <w:rFonts w:ascii="Arial" w:hAnsi="Arial" w:cs="Arial"/>
          <w:sz w:val="24"/>
          <w:szCs w:val="24"/>
        </w:rPr>
        <w:t xml:space="preserve"> использоваться, если он</w:t>
      </w:r>
      <w:r w:rsidRPr="004E71DE">
        <w:rPr>
          <w:rFonts w:ascii="Arial" w:hAnsi="Arial" w:cs="Arial"/>
          <w:sz w:val="24"/>
          <w:szCs w:val="24"/>
        </w:rPr>
        <w:t>а</w:t>
      </w:r>
      <w:r w:rsidR="00F90FD3" w:rsidRPr="004E71DE">
        <w:rPr>
          <w:rFonts w:ascii="Arial" w:hAnsi="Arial" w:cs="Arial"/>
          <w:sz w:val="24"/>
          <w:szCs w:val="24"/>
        </w:rPr>
        <w:t xml:space="preserve"> не указан</w:t>
      </w:r>
      <w:r w:rsidRPr="004E71DE">
        <w:rPr>
          <w:rFonts w:ascii="Arial" w:hAnsi="Arial" w:cs="Arial"/>
          <w:sz w:val="24"/>
          <w:szCs w:val="24"/>
        </w:rPr>
        <w:t>а</w:t>
      </w:r>
      <w:r w:rsidR="00F90FD3" w:rsidRPr="004E71DE">
        <w:rPr>
          <w:rFonts w:ascii="Arial" w:hAnsi="Arial" w:cs="Arial"/>
          <w:sz w:val="24"/>
          <w:szCs w:val="24"/>
        </w:rPr>
        <w:t xml:space="preserve"> в качестве части оцениваемо</w:t>
      </w:r>
      <w:r w:rsidR="00356FF0" w:rsidRPr="004E71DE">
        <w:rPr>
          <w:rFonts w:ascii="Arial" w:hAnsi="Arial" w:cs="Arial"/>
          <w:sz w:val="24"/>
          <w:szCs w:val="24"/>
        </w:rPr>
        <w:t>го</w:t>
      </w:r>
      <w:r w:rsidR="00F90FD3" w:rsidRPr="004E71DE">
        <w:rPr>
          <w:rFonts w:ascii="Arial" w:hAnsi="Arial" w:cs="Arial"/>
          <w:sz w:val="24"/>
          <w:szCs w:val="24"/>
        </w:rPr>
        <w:t xml:space="preserve"> </w:t>
      </w:r>
      <w:r w:rsidR="00356FF0" w:rsidRPr="004E71DE">
        <w:rPr>
          <w:rFonts w:ascii="Arial" w:hAnsi="Arial" w:cs="Arial"/>
          <w:sz w:val="24"/>
          <w:szCs w:val="24"/>
        </w:rPr>
        <w:t xml:space="preserve">набора </w:t>
      </w:r>
      <w:r w:rsidR="004465F1" w:rsidRPr="004E71DE">
        <w:rPr>
          <w:rFonts w:ascii="Arial" w:hAnsi="Arial" w:cs="Arial"/>
          <w:sz w:val="24"/>
          <w:szCs w:val="24"/>
        </w:rPr>
        <w:t>одежды</w:t>
      </w:r>
      <w:r w:rsidR="008A7A19" w:rsidRPr="004E71DE">
        <w:rPr>
          <w:rFonts w:ascii="Arial" w:hAnsi="Arial" w:cs="Arial"/>
          <w:sz w:val="24"/>
          <w:szCs w:val="24"/>
        </w:rPr>
        <w:t xml:space="preserve"> (од</w:t>
      </w:r>
      <w:r w:rsidR="00CA2F41" w:rsidRPr="004E71DE">
        <w:rPr>
          <w:rFonts w:ascii="Arial" w:hAnsi="Arial" w:cs="Arial"/>
          <w:sz w:val="24"/>
          <w:szCs w:val="24"/>
        </w:rPr>
        <w:t>и</w:t>
      </w:r>
      <w:r w:rsidR="008A7A19" w:rsidRPr="004E71DE">
        <w:rPr>
          <w:rFonts w:ascii="Arial" w:hAnsi="Arial" w:cs="Arial"/>
          <w:sz w:val="24"/>
          <w:szCs w:val="24"/>
        </w:rPr>
        <w:t>н предме</w:t>
      </w:r>
      <w:r w:rsidR="00CA2F41" w:rsidRPr="004E71DE">
        <w:rPr>
          <w:rFonts w:ascii="Arial" w:hAnsi="Arial" w:cs="Arial"/>
          <w:sz w:val="24"/>
          <w:szCs w:val="24"/>
        </w:rPr>
        <w:t>т</w:t>
      </w:r>
      <w:r w:rsidR="008A7A19" w:rsidRPr="004E71DE">
        <w:rPr>
          <w:rFonts w:ascii="Arial" w:hAnsi="Arial" w:cs="Arial"/>
          <w:sz w:val="24"/>
          <w:szCs w:val="24"/>
        </w:rPr>
        <w:t xml:space="preserve"> одежд</w:t>
      </w:r>
      <w:r w:rsidR="00CA2F41" w:rsidRPr="004E71DE">
        <w:rPr>
          <w:rFonts w:ascii="Arial" w:hAnsi="Arial" w:cs="Arial"/>
          <w:sz w:val="24"/>
          <w:szCs w:val="24"/>
        </w:rPr>
        <w:t>ы</w:t>
      </w:r>
      <w:r w:rsidR="008A7A19" w:rsidRPr="004E71DE">
        <w:rPr>
          <w:rFonts w:ascii="Arial" w:hAnsi="Arial" w:cs="Arial"/>
          <w:sz w:val="24"/>
          <w:szCs w:val="24"/>
        </w:rPr>
        <w:t xml:space="preserve"> или </w:t>
      </w:r>
      <w:r w:rsidR="00356FF0" w:rsidRPr="004E71DE">
        <w:rPr>
          <w:rFonts w:ascii="Arial" w:hAnsi="Arial" w:cs="Arial"/>
          <w:sz w:val="24"/>
          <w:szCs w:val="24"/>
        </w:rPr>
        <w:t xml:space="preserve">комплект </w:t>
      </w:r>
      <w:r w:rsidR="008A7A19" w:rsidRPr="004E71DE">
        <w:rPr>
          <w:rFonts w:ascii="Arial" w:hAnsi="Arial" w:cs="Arial"/>
          <w:sz w:val="24"/>
          <w:szCs w:val="24"/>
        </w:rPr>
        <w:t>из нескольких предметов одежды</w:t>
      </w:r>
      <w:r w:rsidR="00356FF0" w:rsidRPr="004E71DE">
        <w:rPr>
          <w:rFonts w:ascii="Arial" w:hAnsi="Arial" w:cs="Arial"/>
          <w:sz w:val="24"/>
          <w:szCs w:val="24"/>
        </w:rPr>
        <w:t xml:space="preserve"> в сборе</w:t>
      </w:r>
      <w:r w:rsidR="008A7A19" w:rsidRPr="004E71DE">
        <w:rPr>
          <w:rFonts w:ascii="Arial" w:hAnsi="Arial" w:cs="Arial"/>
          <w:sz w:val="24"/>
          <w:szCs w:val="24"/>
        </w:rPr>
        <w:t>)</w:t>
      </w:r>
      <w:r w:rsidR="00F90FD3" w:rsidRPr="004E71DE">
        <w:rPr>
          <w:rFonts w:ascii="Arial" w:hAnsi="Arial" w:cs="Arial"/>
          <w:sz w:val="24"/>
          <w:szCs w:val="24"/>
        </w:rPr>
        <w:t xml:space="preserve"> в стандарте на продукцию или согласно другим требованиям</w:t>
      </w:r>
      <w:bookmarkStart w:id="71" w:name="_Hlk210928766"/>
      <w:r w:rsidR="00F90FD3" w:rsidRPr="004E71DE">
        <w:rPr>
          <w:rFonts w:ascii="Arial" w:hAnsi="Arial" w:cs="Arial"/>
          <w:sz w:val="24"/>
          <w:szCs w:val="24"/>
        </w:rPr>
        <w:t>.</w:t>
      </w:r>
      <w:r w:rsidR="008A7A19" w:rsidRPr="004E71DE">
        <w:rPr>
          <w:rFonts w:ascii="Arial" w:hAnsi="Arial" w:cs="Arial"/>
          <w:sz w:val="24"/>
          <w:szCs w:val="24"/>
        </w:rPr>
        <w:t xml:space="preserve"> </w:t>
      </w:r>
      <w:r w:rsidR="00852FE1" w:rsidRPr="004E71DE">
        <w:rPr>
          <w:rFonts w:ascii="Arial" w:hAnsi="Arial" w:cs="Arial"/>
          <w:sz w:val="24"/>
          <w:szCs w:val="24"/>
        </w:rPr>
        <w:t>Если</w:t>
      </w:r>
      <w:r w:rsidR="0034767A" w:rsidRPr="004E71DE">
        <w:rPr>
          <w:rFonts w:ascii="Arial" w:hAnsi="Arial" w:cs="Arial"/>
          <w:sz w:val="24"/>
          <w:szCs w:val="24"/>
        </w:rPr>
        <w:t xml:space="preserve"> </w:t>
      </w:r>
      <w:r w:rsidR="00A45D46" w:rsidRPr="004E71DE">
        <w:rPr>
          <w:rFonts w:ascii="Arial" w:hAnsi="Arial" w:cs="Arial"/>
          <w:sz w:val="24"/>
          <w:szCs w:val="24"/>
        </w:rPr>
        <w:t>предусмотрено</w:t>
      </w:r>
      <w:r w:rsidR="0034767A" w:rsidRPr="004E71DE">
        <w:rPr>
          <w:rFonts w:ascii="Arial" w:hAnsi="Arial" w:cs="Arial"/>
          <w:sz w:val="24"/>
          <w:szCs w:val="24"/>
        </w:rPr>
        <w:t xml:space="preserve"> </w:t>
      </w:r>
      <w:r w:rsidR="00F90FD3" w:rsidRPr="004E71DE">
        <w:rPr>
          <w:rFonts w:ascii="Arial" w:hAnsi="Arial" w:cs="Arial"/>
          <w:sz w:val="24"/>
          <w:szCs w:val="24"/>
        </w:rPr>
        <w:t>конкретн</w:t>
      </w:r>
      <w:r w:rsidR="00A45D46" w:rsidRPr="004E71DE">
        <w:rPr>
          <w:rFonts w:ascii="Arial" w:hAnsi="Arial" w:cs="Arial"/>
          <w:sz w:val="24"/>
          <w:szCs w:val="24"/>
        </w:rPr>
        <w:t>ым</w:t>
      </w:r>
      <w:r w:rsidR="00F90FD3" w:rsidRPr="004E71DE">
        <w:rPr>
          <w:rFonts w:ascii="Arial" w:hAnsi="Arial" w:cs="Arial"/>
          <w:sz w:val="24"/>
          <w:szCs w:val="24"/>
        </w:rPr>
        <w:t xml:space="preserve"> применени</w:t>
      </w:r>
      <w:r w:rsidR="00A45D46" w:rsidRPr="004E71DE">
        <w:rPr>
          <w:rFonts w:ascii="Arial" w:hAnsi="Arial" w:cs="Arial"/>
          <w:sz w:val="24"/>
          <w:szCs w:val="24"/>
        </w:rPr>
        <w:t>ем</w:t>
      </w:r>
      <w:r w:rsidR="00F90FD3" w:rsidRPr="004E71DE">
        <w:rPr>
          <w:rFonts w:ascii="Arial" w:hAnsi="Arial" w:cs="Arial"/>
          <w:sz w:val="24"/>
          <w:szCs w:val="24"/>
        </w:rPr>
        <w:t xml:space="preserve"> или изготовителем </w:t>
      </w:r>
      <w:r w:rsidR="00A45D46" w:rsidRPr="004E71DE">
        <w:rPr>
          <w:rFonts w:ascii="Arial" w:hAnsi="Arial" w:cs="Arial"/>
          <w:sz w:val="24"/>
          <w:szCs w:val="24"/>
        </w:rPr>
        <w:t>предмета</w:t>
      </w:r>
      <w:r w:rsidR="00F90FD3" w:rsidRPr="004E71DE">
        <w:rPr>
          <w:rFonts w:ascii="Arial" w:hAnsi="Arial" w:cs="Arial"/>
          <w:sz w:val="24"/>
          <w:szCs w:val="24"/>
        </w:rPr>
        <w:t xml:space="preserve"> или комплекта</w:t>
      </w:r>
      <w:r w:rsidR="00A45D46" w:rsidRPr="004E71DE">
        <w:rPr>
          <w:rFonts w:ascii="Arial" w:hAnsi="Arial" w:cs="Arial"/>
          <w:sz w:val="24"/>
          <w:szCs w:val="24"/>
        </w:rPr>
        <w:t xml:space="preserve"> одежды</w:t>
      </w:r>
      <w:r w:rsidR="00F90FD3" w:rsidRPr="004E71DE">
        <w:rPr>
          <w:rFonts w:ascii="Arial" w:hAnsi="Arial" w:cs="Arial"/>
          <w:sz w:val="24"/>
          <w:szCs w:val="24"/>
        </w:rPr>
        <w:t xml:space="preserve">, </w:t>
      </w:r>
      <w:r w:rsidR="00A45D46" w:rsidRPr="004E71DE">
        <w:rPr>
          <w:rFonts w:ascii="Arial" w:hAnsi="Arial" w:cs="Arial"/>
          <w:sz w:val="24"/>
          <w:szCs w:val="24"/>
        </w:rPr>
        <w:t xml:space="preserve">подлежащих испытанию, </w:t>
      </w:r>
      <w:r w:rsidR="00F90FD3" w:rsidRPr="004E71DE">
        <w:rPr>
          <w:rFonts w:ascii="Arial" w:hAnsi="Arial" w:cs="Arial"/>
          <w:sz w:val="24"/>
          <w:szCs w:val="24"/>
        </w:rPr>
        <w:t xml:space="preserve">что </w:t>
      </w:r>
      <w:r w:rsidR="00A45D46" w:rsidRPr="004E71DE">
        <w:rPr>
          <w:rFonts w:ascii="Arial" w:hAnsi="Arial" w:cs="Arial"/>
          <w:sz w:val="24"/>
          <w:szCs w:val="24"/>
        </w:rPr>
        <w:t>они</w:t>
      </w:r>
      <w:r w:rsidR="0034767A" w:rsidRPr="004E71DE">
        <w:rPr>
          <w:rFonts w:ascii="Arial" w:hAnsi="Arial" w:cs="Arial"/>
          <w:sz w:val="24"/>
          <w:szCs w:val="24"/>
        </w:rPr>
        <w:t xml:space="preserve"> </w:t>
      </w:r>
      <w:r w:rsidR="00F90FD3" w:rsidRPr="004E71DE">
        <w:rPr>
          <w:rFonts w:ascii="Arial" w:hAnsi="Arial" w:cs="Arial"/>
          <w:sz w:val="24"/>
          <w:szCs w:val="24"/>
        </w:rPr>
        <w:t xml:space="preserve">должны быть испытаны совместно с </w:t>
      </w:r>
      <w:r w:rsidR="00913974" w:rsidRPr="004E71DE">
        <w:rPr>
          <w:rFonts w:ascii="Arial" w:hAnsi="Arial" w:cs="Arial"/>
          <w:sz w:val="24"/>
          <w:szCs w:val="24"/>
        </w:rPr>
        <w:t>футболк</w:t>
      </w:r>
      <w:r w:rsidR="00F90FD3" w:rsidRPr="004E71DE">
        <w:rPr>
          <w:rFonts w:ascii="Arial" w:hAnsi="Arial" w:cs="Arial"/>
          <w:sz w:val="24"/>
          <w:szCs w:val="24"/>
        </w:rPr>
        <w:t>ой и трусами или друг</w:t>
      </w:r>
      <w:r w:rsidRPr="004E71DE">
        <w:rPr>
          <w:rFonts w:ascii="Arial" w:hAnsi="Arial" w:cs="Arial"/>
          <w:sz w:val="24"/>
          <w:szCs w:val="24"/>
        </w:rPr>
        <w:t>ой</w:t>
      </w:r>
      <w:r w:rsidR="00F90FD3" w:rsidRPr="004E71DE">
        <w:rPr>
          <w:rFonts w:ascii="Arial" w:hAnsi="Arial" w:cs="Arial"/>
          <w:sz w:val="24"/>
          <w:szCs w:val="24"/>
        </w:rPr>
        <w:t xml:space="preserve"> </w:t>
      </w:r>
      <w:r w:rsidRPr="004E71DE">
        <w:rPr>
          <w:rFonts w:ascii="Arial" w:hAnsi="Arial" w:cs="Arial"/>
          <w:sz w:val="24"/>
          <w:szCs w:val="24"/>
        </w:rPr>
        <w:t xml:space="preserve">одеждой, надеваемой под </w:t>
      </w:r>
      <w:r w:rsidR="000D0032" w:rsidRPr="004E71DE">
        <w:rPr>
          <w:rFonts w:ascii="Arial" w:hAnsi="Arial" w:cs="Arial"/>
          <w:sz w:val="24"/>
          <w:szCs w:val="24"/>
        </w:rPr>
        <w:t>верх</w:t>
      </w:r>
      <w:r w:rsidRPr="004E71DE">
        <w:rPr>
          <w:rFonts w:ascii="Arial" w:hAnsi="Arial" w:cs="Arial"/>
          <w:sz w:val="24"/>
          <w:szCs w:val="24"/>
        </w:rPr>
        <w:t>нюю одежду</w:t>
      </w:r>
      <w:r w:rsidR="00F90FD3" w:rsidRPr="004E71DE">
        <w:rPr>
          <w:rFonts w:ascii="Arial" w:hAnsi="Arial" w:cs="Arial"/>
          <w:sz w:val="24"/>
          <w:szCs w:val="24"/>
        </w:rPr>
        <w:t xml:space="preserve">, то на манекен надевают </w:t>
      </w:r>
      <w:r w:rsidR="00C603BE" w:rsidRPr="004E71DE">
        <w:rPr>
          <w:rFonts w:ascii="Arial" w:hAnsi="Arial" w:cs="Arial"/>
          <w:sz w:val="24"/>
          <w:szCs w:val="24"/>
        </w:rPr>
        <w:t>футболк</w:t>
      </w:r>
      <w:r w:rsidR="00F90FD3" w:rsidRPr="004E71DE">
        <w:rPr>
          <w:rFonts w:ascii="Arial" w:hAnsi="Arial" w:cs="Arial"/>
          <w:sz w:val="24"/>
          <w:szCs w:val="24"/>
        </w:rPr>
        <w:t>у и трусы или друг</w:t>
      </w:r>
      <w:r w:rsidRPr="004E71DE">
        <w:rPr>
          <w:rFonts w:ascii="Arial" w:hAnsi="Arial" w:cs="Arial"/>
          <w:sz w:val="24"/>
          <w:szCs w:val="24"/>
        </w:rPr>
        <w:t>ую</w:t>
      </w:r>
      <w:r w:rsidR="00F90FD3" w:rsidRPr="004E71DE">
        <w:rPr>
          <w:rFonts w:ascii="Arial" w:hAnsi="Arial" w:cs="Arial"/>
          <w:sz w:val="24"/>
          <w:szCs w:val="24"/>
        </w:rPr>
        <w:t xml:space="preserve"> </w:t>
      </w:r>
      <w:r w:rsidRPr="004E71DE">
        <w:rPr>
          <w:rFonts w:ascii="Arial" w:hAnsi="Arial" w:cs="Arial"/>
          <w:sz w:val="24"/>
          <w:szCs w:val="24"/>
        </w:rPr>
        <w:t>заявленную</w:t>
      </w:r>
      <w:r w:rsidR="00F90FD3" w:rsidRPr="004E71DE">
        <w:rPr>
          <w:rFonts w:ascii="Arial" w:hAnsi="Arial" w:cs="Arial"/>
          <w:sz w:val="24"/>
          <w:szCs w:val="24"/>
        </w:rPr>
        <w:t xml:space="preserve"> </w:t>
      </w:r>
      <w:r w:rsidRPr="004E71DE">
        <w:rPr>
          <w:rFonts w:ascii="Arial" w:hAnsi="Arial" w:cs="Arial"/>
          <w:sz w:val="24"/>
          <w:szCs w:val="24"/>
        </w:rPr>
        <w:t xml:space="preserve">одежду, надеваемую под </w:t>
      </w:r>
      <w:r w:rsidR="000D0032" w:rsidRPr="004E71DE">
        <w:rPr>
          <w:rFonts w:ascii="Arial" w:hAnsi="Arial" w:cs="Arial"/>
          <w:sz w:val="24"/>
          <w:szCs w:val="24"/>
        </w:rPr>
        <w:t>верх</w:t>
      </w:r>
      <w:r w:rsidRPr="004E71DE">
        <w:rPr>
          <w:rFonts w:ascii="Arial" w:hAnsi="Arial" w:cs="Arial"/>
          <w:sz w:val="24"/>
          <w:szCs w:val="24"/>
        </w:rPr>
        <w:t>нюю</w:t>
      </w:r>
      <w:r w:rsidR="00F90FD3" w:rsidRPr="004E71DE">
        <w:rPr>
          <w:rFonts w:ascii="Arial" w:hAnsi="Arial" w:cs="Arial"/>
          <w:sz w:val="24"/>
          <w:szCs w:val="24"/>
        </w:rPr>
        <w:t xml:space="preserve">. </w:t>
      </w:r>
      <w:bookmarkEnd w:id="71"/>
      <w:r w:rsidR="00F90FD3" w:rsidRPr="004E71DE">
        <w:rPr>
          <w:rFonts w:ascii="Arial" w:hAnsi="Arial" w:cs="Arial"/>
          <w:sz w:val="24"/>
          <w:szCs w:val="24"/>
        </w:rPr>
        <w:t>Мож</w:t>
      </w:r>
      <w:r w:rsidR="00C603BE" w:rsidRPr="004E71DE">
        <w:rPr>
          <w:rFonts w:ascii="Arial" w:hAnsi="Arial" w:cs="Arial"/>
          <w:sz w:val="24"/>
          <w:szCs w:val="24"/>
        </w:rPr>
        <w:t>ет потребоваться разрезать футболк</w:t>
      </w:r>
      <w:r w:rsidR="00F90FD3" w:rsidRPr="004E71DE">
        <w:rPr>
          <w:rFonts w:ascii="Arial" w:hAnsi="Arial" w:cs="Arial"/>
          <w:sz w:val="24"/>
          <w:szCs w:val="24"/>
        </w:rPr>
        <w:t>у или друг</w:t>
      </w:r>
      <w:r w:rsidRPr="004E71DE">
        <w:rPr>
          <w:rFonts w:ascii="Arial" w:hAnsi="Arial" w:cs="Arial"/>
          <w:sz w:val="24"/>
          <w:szCs w:val="24"/>
        </w:rPr>
        <w:t>ую</w:t>
      </w:r>
      <w:r w:rsidR="00F90FD3" w:rsidRPr="004E71DE">
        <w:rPr>
          <w:rFonts w:ascii="Arial" w:hAnsi="Arial" w:cs="Arial"/>
          <w:sz w:val="24"/>
          <w:szCs w:val="24"/>
        </w:rPr>
        <w:t xml:space="preserve"> </w:t>
      </w:r>
      <w:r w:rsidRPr="004E71DE">
        <w:rPr>
          <w:rFonts w:ascii="Arial" w:hAnsi="Arial" w:cs="Arial"/>
          <w:sz w:val="24"/>
          <w:szCs w:val="24"/>
        </w:rPr>
        <w:t>одежду</w:t>
      </w:r>
      <w:r w:rsidR="006525B7" w:rsidRPr="004E71DE">
        <w:rPr>
          <w:rFonts w:ascii="Arial" w:hAnsi="Arial" w:cs="Arial"/>
          <w:sz w:val="24"/>
          <w:szCs w:val="24"/>
        </w:rPr>
        <w:t xml:space="preserve">, </w:t>
      </w:r>
      <w:r w:rsidRPr="004E71DE">
        <w:rPr>
          <w:rFonts w:ascii="Arial" w:hAnsi="Arial" w:cs="Arial"/>
          <w:sz w:val="24"/>
          <w:szCs w:val="24"/>
        </w:rPr>
        <w:t xml:space="preserve">надеваемую под </w:t>
      </w:r>
      <w:r w:rsidR="000D0032" w:rsidRPr="004E71DE">
        <w:rPr>
          <w:rFonts w:ascii="Arial" w:hAnsi="Arial" w:cs="Arial"/>
          <w:sz w:val="24"/>
          <w:szCs w:val="24"/>
        </w:rPr>
        <w:t>верх</w:t>
      </w:r>
      <w:r w:rsidRPr="004E71DE">
        <w:rPr>
          <w:rFonts w:ascii="Arial" w:hAnsi="Arial" w:cs="Arial"/>
          <w:sz w:val="24"/>
          <w:szCs w:val="24"/>
        </w:rPr>
        <w:t>нюю одежду,</w:t>
      </w:r>
      <w:r w:rsidR="00F90FD3" w:rsidRPr="004E71DE">
        <w:rPr>
          <w:rFonts w:ascii="Arial" w:hAnsi="Arial" w:cs="Arial"/>
          <w:sz w:val="24"/>
          <w:szCs w:val="24"/>
        </w:rPr>
        <w:t xml:space="preserve"> на спине для легкого надевания. </w:t>
      </w:r>
      <w:r w:rsidR="00737A07" w:rsidRPr="004E71DE">
        <w:rPr>
          <w:rFonts w:ascii="Arial" w:hAnsi="Arial" w:cs="Arial"/>
          <w:sz w:val="24"/>
          <w:szCs w:val="24"/>
        </w:rPr>
        <w:t>Целостность после р</w:t>
      </w:r>
      <w:r w:rsidR="00F90FD3" w:rsidRPr="004E71DE">
        <w:rPr>
          <w:rFonts w:ascii="Arial" w:hAnsi="Arial" w:cs="Arial"/>
          <w:sz w:val="24"/>
          <w:szCs w:val="24"/>
        </w:rPr>
        <w:t>азрез</w:t>
      </w:r>
      <w:r w:rsidR="00737A07" w:rsidRPr="004E71DE">
        <w:rPr>
          <w:rFonts w:ascii="Arial" w:hAnsi="Arial" w:cs="Arial"/>
          <w:sz w:val="24"/>
          <w:szCs w:val="24"/>
        </w:rPr>
        <w:t>а</w:t>
      </w:r>
      <w:r w:rsidR="00F90FD3" w:rsidRPr="004E71DE">
        <w:rPr>
          <w:rFonts w:ascii="Arial" w:hAnsi="Arial" w:cs="Arial"/>
          <w:sz w:val="24"/>
          <w:szCs w:val="24"/>
        </w:rPr>
        <w:t xml:space="preserve"> восстанавливают с помощью огнестойкой застежки, такой как металлические скобы или огнестойкие нитки. Необходимо убедиться, что скобы не будут находиться в непосредственном контакте с датчиком манекена.</w:t>
      </w:r>
      <w:r w:rsidR="0034767A" w:rsidRPr="004E71DE">
        <w:rPr>
          <w:rFonts w:ascii="Arial" w:hAnsi="Arial" w:cs="Arial"/>
          <w:sz w:val="24"/>
          <w:szCs w:val="24"/>
        </w:rPr>
        <w:t xml:space="preserve"> </w:t>
      </w:r>
    </w:p>
    <w:p w14:paraId="2B1CB07A" w14:textId="3D0959E8" w:rsidR="00F90FD3" w:rsidRPr="00FF5B36" w:rsidRDefault="00B34917" w:rsidP="00F90FD3">
      <w:pPr>
        <w:spacing w:line="360" w:lineRule="auto"/>
        <w:ind w:firstLine="709"/>
        <w:jc w:val="both"/>
        <w:rPr>
          <w:rFonts w:ascii="Arial" w:hAnsi="Arial" w:cs="Arial"/>
          <w:sz w:val="24"/>
          <w:szCs w:val="24"/>
        </w:rPr>
      </w:pPr>
      <w:r w:rsidRPr="004E71DE">
        <w:rPr>
          <w:rFonts w:ascii="Arial" w:hAnsi="Arial" w:cs="Arial"/>
          <w:sz w:val="24"/>
          <w:szCs w:val="24"/>
        </w:rPr>
        <w:t>Одежду</w:t>
      </w:r>
      <w:r w:rsidR="00F90FD3" w:rsidRPr="004E71DE">
        <w:rPr>
          <w:rFonts w:ascii="Arial" w:hAnsi="Arial" w:cs="Arial"/>
          <w:sz w:val="24"/>
          <w:szCs w:val="24"/>
        </w:rPr>
        <w:t>, котор</w:t>
      </w:r>
      <w:r w:rsidRPr="004E71DE">
        <w:rPr>
          <w:rFonts w:ascii="Arial" w:hAnsi="Arial" w:cs="Arial"/>
          <w:sz w:val="24"/>
          <w:szCs w:val="24"/>
        </w:rPr>
        <w:t>ую</w:t>
      </w:r>
      <w:r w:rsidR="00F90FD3" w:rsidRPr="004E71DE">
        <w:rPr>
          <w:rFonts w:ascii="Arial" w:hAnsi="Arial" w:cs="Arial"/>
          <w:sz w:val="24"/>
          <w:szCs w:val="24"/>
        </w:rPr>
        <w:t xml:space="preserve"> необходимо разрезать, чтобы приспособить </w:t>
      </w:r>
      <w:r w:rsidRPr="004E71DE">
        <w:rPr>
          <w:rFonts w:ascii="Arial" w:hAnsi="Arial" w:cs="Arial"/>
          <w:sz w:val="24"/>
          <w:szCs w:val="24"/>
        </w:rPr>
        <w:t>е</w:t>
      </w:r>
      <w:r w:rsidR="00412D55" w:rsidRPr="004E71DE">
        <w:rPr>
          <w:rFonts w:ascii="Arial" w:hAnsi="Arial" w:cs="Arial"/>
          <w:sz w:val="24"/>
          <w:szCs w:val="24"/>
        </w:rPr>
        <w:t>е</w:t>
      </w:r>
      <w:r w:rsidR="00F90FD3" w:rsidRPr="004E71DE">
        <w:rPr>
          <w:rFonts w:ascii="Arial" w:hAnsi="Arial" w:cs="Arial"/>
          <w:sz w:val="24"/>
          <w:szCs w:val="24"/>
        </w:rPr>
        <w:t xml:space="preserve"> к надеванию на манекен, должн</w:t>
      </w:r>
      <w:r w:rsidRPr="004E71DE">
        <w:rPr>
          <w:rFonts w:ascii="Arial" w:hAnsi="Arial" w:cs="Arial"/>
          <w:sz w:val="24"/>
          <w:szCs w:val="24"/>
        </w:rPr>
        <w:t>а</w:t>
      </w:r>
      <w:r w:rsidR="00F90FD3" w:rsidRPr="004E71DE">
        <w:rPr>
          <w:rFonts w:ascii="Arial" w:hAnsi="Arial" w:cs="Arial"/>
          <w:sz w:val="24"/>
          <w:szCs w:val="24"/>
        </w:rPr>
        <w:t xml:space="preserve"> быть разрезан</w:t>
      </w:r>
      <w:r w:rsidRPr="004E71DE">
        <w:rPr>
          <w:rFonts w:ascii="Arial" w:hAnsi="Arial" w:cs="Arial"/>
          <w:sz w:val="24"/>
          <w:szCs w:val="24"/>
        </w:rPr>
        <w:t>а</w:t>
      </w:r>
      <w:r w:rsidR="00F90FD3" w:rsidRPr="004E71DE">
        <w:rPr>
          <w:rFonts w:ascii="Arial" w:hAnsi="Arial" w:cs="Arial"/>
          <w:sz w:val="24"/>
          <w:szCs w:val="24"/>
        </w:rPr>
        <w:t xml:space="preserve"> таким образом, чтобы внесенное изменение влияло на как можно меньшее количество датчиков на манекене. Если в связи с конкретными требованиями или </w:t>
      </w:r>
      <w:r w:rsidR="00F235E9" w:rsidRPr="004E71DE">
        <w:rPr>
          <w:rFonts w:ascii="Arial" w:hAnsi="Arial" w:cs="Arial"/>
          <w:sz w:val="24"/>
          <w:szCs w:val="24"/>
        </w:rPr>
        <w:t>компоновкой</w:t>
      </w:r>
      <w:r w:rsidR="00F35201" w:rsidRPr="004E71DE">
        <w:rPr>
          <w:rFonts w:ascii="Arial" w:hAnsi="Arial" w:cs="Arial"/>
          <w:sz w:val="24"/>
          <w:szCs w:val="24"/>
        </w:rPr>
        <w:t xml:space="preserve"> </w:t>
      </w:r>
      <w:r w:rsidR="00F90FD3" w:rsidRPr="004E71DE">
        <w:rPr>
          <w:rFonts w:ascii="Arial" w:hAnsi="Arial" w:cs="Arial"/>
          <w:sz w:val="24"/>
          <w:szCs w:val="24"/>
        </w:rPr>
        <w:t>одежды произв</w:t>
      </w:r>
      <w:r w:rsidR="00DA1103" w:rsidRPr="004E71DE">
        <w:rPr>
          <w:rFonts w:ascii="Arial" w:hAnsi="Arial" w:cs="Arial"/>
          <w:sz w:val="24"/>
          <w:szCs w:val="24"/>
        </w:rPr>
        <w:t>е</w:t>
      </w:r>
      <w:r w:rsidR="00F90FD3" w:rsidRPr="004E71DE">
        <w:rPr>
          <w:rFonts w:ascii="Arial" w:hAnsi="Arial" w:cs="Arial"/>
          <w:sz w:val="24"/>
          <w:szCs w:val="24"/>
        </w:rPr>
        <w:t>д</w:t>
      </w:r>
      <w:r w:rsidR="00DA1103" w:rsidRPr="004E71DE">
        <w:rPr>
          <w:rFonts w:ascii="Arial" w:hAnsi="Arial" w:cs="Arial"/>
          <w:sz w:val="24"/>
          <w:szCs w:val="24"/>
        </w:rPr>
        <w:t>ено</w:t>
      </w:r>
      <w:r w:rsidR="00F90FD3" w:rsidRPr="004E71DE">
        <w:rPr>
          <w:rFonts w:ascii="Arial" w:hAnsi="Arial" w:cs="Arial"/>
          <w:sz w:val="24"/>
          <w:szCs w:val="24"/>
        </w:rPr>
        <w:t xml:space="preserve"> иное изменение, то должн</w:t>
      </w:r>
      <w:r w:rsidR="00002A1C" w:rsidRPr="004E71DE">
        <w:rPr>
          <w:rFonts w:ascii="Arial" w:hAnsi="Arial" w:cs="Arial"/>
          <w:sz w:val="24"/>
          <w:szCs w:val="24"/>
        </w:rPr>
        <w:t>о</w:t>
      </w:r>
      <w:r w:rsidR="00F90FD3" w:rsidRPr="004E71DE">
        <w:rPr>
          <w:rFonts w:ascii="Arial" w:hAnsi="Arial" w:cs="Arial"/>
          <w:sz w:val="24"/>
          <w:szCs w:val="24"/>
        </w:rPr>
        <w:t xml:space="preserve"> быть отмечен</w:t>
      </w:r>
      <w:r w:rsidR="00002A1C" w:rsidRPr="004E71DE">
        <w:rPr>
          <w:rFonts w:ascii="Arial" w:hAnsi="Arial" w:cs="Arial"/>
          <w:sz w:val="24"/>
          <w:szCs w:val="24"/>
        </w:rPr>
        <w:t>о</w:t>
      </w:r>
      <w:r w:rsidR="00F90FD3" w:rsidRPr="004E71DE">
        <w:rPr>
          <w:rFonts w:ascii="Arial" w:hAnsi="Arial" w:cs="Arial"/>
          <w:sz w:val="24"/>
          <w:szCs w:val="24"/>
        </w:rPr>
        <w:t xml:space="preserve"> </w:t>
      </w:r>
      <w:r w:rsidR="00002A1C" w:rsidRPr="004E71DE">
        <w:rPr>
          <w:rFonts w:ascii="Arial" w:hAnsi="Arial" w:cs="Arial"/>
          <w:sz w:val="24"/>
          <w:szCs w:val="24"/>
        </w:rPr>
        <w:t xml:space="preserve">изменение </w:t>
      </w:r>
      <w:r w:rsidR="00F90FD3" w:rsidRPr="004E71DE">
        <w:rPr>
          <w:rFonts w:ascii="Arial" w:hAnsi="Arial" w:cs="Arial"/>
          <w:sz w:val="24"/>
          <w:szCs w:val="24"/>
        </w:rPr>
        <w:t xml:space="preserve">и его цель. Разрез в </w:t>
      </w:r>
      <w:r w:rsidR="002E7A7F" w:rsidRPr="00FF5B36">
        <w:rPr>
          <w:rFonts w:ascii="Arial" w:hAnsi="Arial" w:cs="Arial"/>
          <w:sz w:val="24"/>
          <w:szCs w:val="24"/>
        </w:rPr>
        <w:t xml:space="preserve">предмете </w:t>
      </w:r>
      <w:r w:rsidR="00F90FD3" w:rsidRPr="00FF5B36">
        <w:rPr>
          <w:rFonts w:ascii="Arial" w:hAnsi="Arial" w:cs="Arial"/>
          <w:sz w:val="24"/>
          <w:szCs w:val="24"/>
        </w:rPr>
        <w:t xml:space="preserve">или комплекте </w:t>
      </w:r>
      <w:r w:rsidR="002E7A7F" w:rsidRPr="00FF5B36">
        <w:rPr>
          <w:rFonts w:ascii="Arial" w:hAnsi="Arial" w:cs="Arial"/>
          <w:sz w:val="24"/>
          <w:szCs w:val="24"/>
        </w:rPr>
        <w:t xml:space="preserve">одежды </w:t>
      </w:r>
      <w:r w:rsidR="00F90FD3" w:rsidRPr="00FF5B36">
        <w:rPr>
          <w:rFonts w:ascii="Arial" w:hAnsi="Arial" w:cs="Arial"/>
          <w:sz w:val="24"/>
          <w:szCs w:val="24"/>
        </w:rPr>
        <w:t>восстанавливают с помощью огнестойкой застежки, такой как металлические скобы или огнестойкие нитки, как можно более приближено к реальным условиям ношения.</w:t>
      </w:r>
    </w:p>
    <w:p w14:paraId="06AAEF9F" w14:textId="77777777"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rPr>
        <w:t>Проверяют положение манекена и его рук, как это требуется в 5.2.</w:t>
      </w:r>
    </w:p>
    <w:p w14:paraId="66B75C2F" w14:textId="47C76F0F"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rPr>
        <w:t xml:space="preserve">Делают запись </w:t>
      </w:r>
      <w:r w:rsidR="00FE2A99" w:rsidRPr="00FF5B36">
        <w:rPr>
          <w:rFonts w:ascii="Arial" w:hAnsi="Arial" w:cs="Arial"/>
          <w:sz w:val="24"/>
          <w:szCs w:val="24"/>
        </w:rPr>
        <w:t xml:space="preserve">визуального изображения </w:t>
      </w:r>
      <w:r w:rsidRPr="00FF5B36">
        <w:rPr>
          <w:rFonts w:ascii="Arial" w:hAnsi="Arial" w:cs="Arial"/>
          <w:sz w:val="24"/>
          <w:szCs w:val="24"/>
        </w:rPr>
        <w:t>испытуемого образца спереди и сзади, после того как он был надет на манекен.</w:t>
      </w:r>
    </w:p>
    <w:p w14:paraId="0BC96519" w14:textId="6A6E3568" w:rsidR="00F90FD3" w:rsidRPr="00FF5B36" w:rsidRDefault="00F90FD3" w:rsidP="00F90FD3">
      <w:pPr>
        <w:spacing w:line="360" w:lineRule="auto"/>
        <w:ind w:firstLine="709"/>
        <w:jc w:val="both"/>
        <w:rPr>
          <w:rFonts w:ascii="Arial" w:hAnsi="Arial" w:cs="Arial"/>
          <w:b/>
          <w:sz w:val="24"/>
          <w:szCs w:val="24"/>
        </w:rPr>
      </w:pPr>
      <w:r w:rsidRPr="00FF5B36">
        <w:rPr>
          <w:rFonts w:ascii="Arial" w:hAnsi="Arial" w:cs="Arial"/>
          <w:b/>
          <w:sz w:val="24"/>
          <w:szCs w:val="24"/>
        </w:rPr>
        <w:t xml:space="preserve">8.2.3 Запись идентификации образца, условий испытаний и </w:t>
      </w:r>
      <w:r w:rsidR="008978EE" w:rsidRPr="00FF5B36">
        <w:rPr>
          <w:rFonts w:ascii="Arial" w:hAnsi="Arial" w:cs="Arial"/>
          <w:b/>
          <w:sz w:val="24"/>
          <w:szCs w:val="24"/>
        </w:rPr>
        <w:t xml:space="preserve">наблюдений за </w:t>
      </w:r>
      <w:r w:rsidRPr="00FF5B36">
        <w:rPr>
          <w:rFonts w:ascii="Arial" w:hAnsi="Arial" w:cs="Arial"/>
          <w:b/>
          <w:sz w:val="24"/>
          <w:szCs w:val="24"/>
        </w:rPr>
        <w:t>испытани</w:t>
      </w:r>
      <w:r w:rsidR="00916FFC" w:rsidRPr="00FF5B36">
        <w:rPr>
          <w:rFonts w:ascii="Arial" w:hAnsi="Arial" w:cs="Arial"/>
          <w:b/>
          <w:sz w:val="24"/>
          <w:szCs w:val="24"/>
        </w:rPr>
        <w:t>ями</w:t>
      </w:r>
    </w:p>
    <w:p w14:paraId="4838170B" w14:textId="77777777"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rPr>
        <w:t xml:space="preserve">Следующие элементы должны быть </w:t>
      </w:r>
      <w:r w:rsidR="008978EE" w:rsidRPr="00FF5B36">
        <w:rPr>
          <w:rFonts w:ascii="Arial" w:hAnsi="Arial" w:cs="Arial"/>
          <w:sz w:val="24"/>
          <w:szCs w:val="24"/>
        </w:rPr>
        <w:t>записа</w:t>
      </w:r>
      <w:r w:rsidRPr="00FF5B36">
        <w:rPr>
          <w:rFonts w:ascii="Arial" w:hAnsi="Arial" w:cs="Arial"/>
          <w:sz w:val="24"/>
          <w:szCs w:val="24"/>
        </w:rPr>
        <w:t>ны:</w:t>
      </w:r>
    </w:p>
    <w:p w14:paraId="2AD8EC38" w14:textId="77777777"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rPr>
        <w:t>a)  стандарт на продукцию или цель испытания;</w:t>
      </w:r>
    </w:p>
    <w:p w14:paraId="5EEAF769" w14:textId="77777777"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lang w:val="en-US"/>
        </w:rPr>
        <w:t>b</w:t>
      </w:r>
      <w:r w:rsidRPr="00FF5B36">
        <w:rPr>
          <w:rFonts w:ascii="Arial" w:hAnsi="Arial" w:cs="Arial"/>
          <w:sz w:val="24"/>
          <w:szCs w:val="24"/>
        </w:rPr>
        <w:t>) идентификационный номер испытания;</w:t>
      </w:r>
    </w:p>
    <w:p w14:paraId="77225387" w14:textId="7C1EDCE9"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rPr>
        <w:t>с) идентификация образца, включая</w:t>
      </w:r>
      <w:r w:rsidR="004E6132" w:rsidRPr="00FF5B36">
        <w:rPr>
          <w:rFonts w:ascii="Arial" w:hAnsi="Arial" w:cs="Arial"/>
          <w:sz w:val="24"/>
          <w:szCs w:val="24"/>
        </w:rPr>
        <w:t xml:space="preserve">, возможно, указание массы, соответствие конструкции мужской или женской фигуре и, если требуется, </w:t>
      </w:r>
      <w:r w:rsidR="00F4069D" w:rsidRPr="00FF5B36">
        <w:rPr>
          <w:rFonts w:ascii="Arial" w:hAnsi="Arial" w:cs="Arial"/>
          <w:sz w:val="24"/>
          <w:szCs w:val="24"/>
        </w:rPr>
        <w:t>характеристики</w:t>
      </w:r>
      <w:r w:rsidRPr="00FF5B36">
        <w:rPr>
          <w:rFonts w:ascii="Arial" w:hAnsi="Arial" w:cs="Arial"/>
          <w:sz w:val="24"/>
          <w:szCs w:val="24"/>
        </w:rPr>
        <w:t xml:space="preserve"> </w:t>
      </w:r>
      <w:r w:rsidR="00C603BE" w:rsidRPr="00FF5B36">
        <w:rPr>
          <w:rFonts w:ascii="Arial" w:hAnsi="Arial" w:cs="Arial"/>
          <w:sz w:val="24"/>
          <w:szCs w:val="24"/>
        </w:rPr>
        <w:t>футболки</w:t>
      </w:r>
      <w:r w:rsidRPr="00FF5B36">
        <w:rPr>
          <w:rFonts w:ascii="Arial" w:hAnsi="Arial" w:cs="Arial"/>
          <w:sz w:val="24"/>
          <w:szCs w:val="24"/>
        </w:rPr>
        <w:t>, трусов или друго</w:t>
      </w:r>
      <w:r w:rsidR="00543936" w:rsidRPr="00FF5B36">
        <w:rPr>
          <w:rFonts w:ascii="Arial" w:hAnsi="Arial" w:cs="Arial"/>
          <w:sz w:val="24"/>
          <w:szCs w:val="24"/>
        </w:rPr>
        <w:t xml:space="preserve">й одежды, надеваемой под </w:t>
      </w:r>
      <w:r w:rsidR="000D0032" w:rsidRPr="00FF5B36">
        <w:rPr>
          <w:rFonts w:ascii="Arial" w:hAnsi="Arial" w:cs="Arial"/>
          <w:sz w:val="24"/>
          <w:szCs w:val="24"/>
        </w:rPr>
        <w:t>верх</w:t>
      </w:r>
      <w:r w:rsidR="00543936" w:rsidRPr="00FF5B36">
        <w:rPr>
          <w:rFonts w:ascii="Arial" w:hAnsi="Arial" w:cs="Arial"/>
          <w:sz w:val="24"/>
          <w:szCs w:val="24"/>
        </w:rPr>
        <w:t>нюю</w:t>
      </w:r>
      <w:r w:rsidRPr="00FF5B36">
        <w:rPr>
          <w:rFonts w:ascii="Arial" w:hAnsi="Arial" w:cs="Arial"/>
          <w:sz w:val="24"/>
          <w:szCs w:val="24"/>
        </w:rPr>
        <w:t>;</w:t>
      </w:r>
    </w:p>
    <w:p w14:paraId="7AEB60D2" w14:textId="3856A0AF"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lang w:val="en-US"/>
        </w:rPr>
        <w:t>d</w:t>
      </w:r>
      <w:r w:rsidRPr="00FF5B36">
        <w:rPr>
          <w:rFonts w:ascii="Arial" w:hAnsi="Arial" w:cs="Arial"/>
          <w:sz w:val="24"/>
          <w:szCs w:val="24"/>
        </w:rPr>
        <w:t>) условия испытания</w:t>
      </w:r>
      <w:r w:rsidR="00F4069D" w:rsidRPr="00FF5B36">
        <w:rPr>
          <w:rFonts w:ascii="Arial" w:hAnsi="Arial" w:cs="Arial"/>
          <w:sz w:val="24"/>
          <w:szCs w:val="24"/>
        </w:rPr>
        <w:t>, использование мужского или женского манекена (включая отклонения, если имеются);</w:t>
      </w:r>
    </w:p>
    <w:p w14:paraId="32EE3F04" w14:textId="3FFEFE89" w:rsidR="00F90FD3" w:rsidRPr="004E71DE" w:rsidRDefault="00F90FD3" w:rsidP="00F90FD3">
      <w:pPr>
        <w:spacing w:line="360" w:lineRule="auto"/>
        <w:ind w:firstLine="709"/>
        <w:jc w:val="both"/>
        <w:rPr>
          <w:rFonts w:ascii="Arial" w:hAnsi="Arial" w:cs="Arial"/>
          <w:sz w:val="24"/>
          <w:szCs w:val="24"/>
        </w:rPr>
      </w:pPr>
      <w:r w:rsidRPr="00FF5B36">
        <w:rPr>
          <w:rFonts w:ascii="Arial" w:hAnsi="Arial" w:cs="Arial"/>
          <w:sz w:val="24"/>
          <w:szCs w:val="24"/>
        </w:rPr>
        <w:t xml:space="preserve">e) </w:t>
      </w:r>
      <w:r w:rsidR="008C1D40" w:rsidRPr="00FF5B36">
        <w:rPr>
          <w:rFonts w:ascii="Arial" w:hAnsi="Arial" w:cs="Arial"/>
          <w:sz w:val="24"/>
          <w:szCs w:val="24"/>
        </w:rPr>
        <w:t xml:space="preserve">результаты </w:t>
      </w:r>
      <w:r w:rsidRPr="00FF5B36">
        <w:rPr>
          <w:rFonts w:ascii="Arial" w:hAnsi="Arial" w:cs="Arial"/>
          <w:sz w:val="24"/>
          <w:szCs w:val="24"/>
        </w:rPr>
        <w:t>наблюдени</w:t>
      </w:r>
      <w:r w:rsidR="008C1D40" w:rsidRPr="00FF5B36">
        <w:rPr>
          <w:rFonts w:ascii="Arial" w:hAnsi="Arial" w:cs="Arial"/>
          <w:sz w:val="24"/>
          <w:szCs w:val="24"/>
        </w:rPr>
        <w:t>й</w:t>
      </w:r>
      <w:r w:rsidRPr="00FF5B36">
        <w:rPr>
          <w:rFonts w:ascii="Arial" w:hAnsi="Arial" w:cs="Arial"/>
          <w:sz w:val="24"/>
          <w:szCs w:val="24"/>
        </w:rPr>
        <w:t xml:space="preserve"> </w:t>
      </w:r>
      <w:r w:rsidR="00B3252A" w:rsidRPr="00FF5B36">
        <w:rPr>
          <w:rFonts w:ascii="Arial" w:hAnsi="Arial" w:cs="Arial"/>
          <w:sz w:val="24"/>
          <w:szCs w:val="24"/>
        </w:rPr>
        <w:t xml:space="preserve">за </w:t>
      </w:r>
      <w:r w:rsidR="008C1D40" w:rsidRPr="00FF5B36">
        <w:rPr>
          <w:rFonts w:ascii="Arial" w:hAnsi="Arial" w:cs="Arial"/>
          <w:sz w:val="24"/>
          <w:szCs w:val="24"/>
        </w:rPr>
        <w:t xml:space="preserve">ходом </w:t>
      </w:r>
      <w:r w:rsidR="00B3252A" w:rsidRPr="00FF5B36">
        <w:rPr>
          <w:rFonts w:ascii="Arial" w:hAnsi="Arial" w:cs="Arial"/>
          <w:sz w:val="24"/>
          <w:szCs w:val="24"/>
        </w:rPr>
        <w:t>испытани</w:t>
      </w:r>
      <w:r w:rsidR="008C1D40" w:rsidRPr="00FF5B36">
        <w:rPr>
          <w:rFonts w:ascii="Arial" w:hAnsi="Arial" w:cs="Arial"/>
          <w:sz w:val="24"/>
          <w:szCs w:val="24"/>
        </w:rPr>
        <w:t>й</w:t>
      </w:r>
      <w:r w:rsidR="00B3252A" w:rsidRPr="00FF5B36">
        <w:rPr>
          <w:rFonts w:ascii="Arial" w:hAnsi="Arial" w:cs="Arial"/>
          <w:sz w:val="24"/>
          <w:szCs w:val="24"/>
        </w:rPr>
        <w:t xml:space="preserve"> </w:t>
      </w:r>
      <w:r w:rsidR="00F4069D" w:rsidRPr="00FF5B36">
        <w:rPr>
          <w:rFonts w:ascii="Arial" w:hAnsi="Arial" w:cs="Arial"/>
          <w:sz w:val="24"/>
          <w:szCs w:val="24"/>
        </w:rPr>
        <w:t xml:space="preserve">(в том числе </w:t>
      </w:r>
      <w:r w:rsidR="008C1D40" w:rsidRPr="00FF5B36">
        <w:rPr>
          <w:rFonts w:ascii="Arial" w:hAnsi="Arial" w:cs="Arial"/>
          <w:sz w:val="24"/>
          <w:szCs w:val="24"/>
        </w:rPr>
        <w:t>изменени</w:t>
      </w:r>
      <w:r w:rsidR="001E71E4" w:rsidRPr="00FF5B36">
        <w:rPr>
          <w:rFonts w:ascii="Arial" w:hAnsi="Arial" w:cs="Arial"/>
          <w:sz w:val="24"/>
          <w:szCs w:val="24"/>
        </w:rPr>
        <w:t>я</w:t>
      </w:r>
      <w:r w:rsidR="008C1D40" w:rsidRPr="00FF5B36">
        <w:rPr>
          <w:rFonts w:ascii="Arial" w:hAnsi="Arial" w:cs="Arial"/>
          <w:sz w:val="24"/>
          <w:szCs w:val="24"/>
        </w:rPr>
        <w:t xml:space="preserve"> </w:t>
      </w:r>
      <w:r w:rsidR="00F4069D" w:rsidRPr="00FF5B36">
        <w:rPr>
          <w:rFonts w:ascii="Arial" w:hAnsi="Arial" w:cs="Arial"/>
          <w:sz w:val="24"/>
          <w:szCs w:val="24"/>
        </w:rPr>
        <w:t>посадк</w:t>
      </w:r>
      <w:r w:rsidR="008C1D40" w:rsidRPr="00FF5B36">
        <w:rPr>
          <w:rFonts w:ascii="Arial" w:hAnsi="Arial" w:cs="Arial"/>
          <w:sz w:val="24"/>
          <w:szCs w:val="24"/>
        </w:rPr>
        <w:t>и</w:t>
      </w:r>
      <w:r w:rsidR="00F4069D" w:rsidRPr="00FF5B36">
        <w:rPr>
          <w:rFonts w:ascii="Arial" w:hAnsi="Arial" w:cs="Arial"/>
          <w:sz w:val="24"/>
          <w:szCs w:val="24"/>
        </w:rPr>
        <w:t xml:space="preserve"> и </w:t>
      </w:r>
      <w:r w:rsidR="00F4069D" w:rsidRPr="004E71DE">
        <w:rPr>
          <w:rFonts w:ascii="Arial" w:hAnsi="Arial" w:cs="Arial"/>
          <w:sz w:val="24"/>
          <w:szCs w:val="24"/>
        </w:rPr>
        <w:t>размер</w:t>
      </w:r>
      <w:r w:rsidR="008C1D40" w:rsidRPr="004E71DE">
        <w:rPr>
          <w:rFonts w:ascii="Arial" w:hAnsi="Arial" w:cs="Arial"/>
          <w:sz w:val="24"/>
          <w:szCs w:val="24"/>
        </w:rPr>
        <w:t>ов</w:t>
      </w:r>
      <w:r w:rsidR="008E6186" w:rsidRPr="004E71DE">
        <w:rPr>
          <w:rFonts w:ascii="Arial" w:hAnsi="Arial" w:cs="Arial"/>
          <w:sz w:val="24"/>
          <w:szCs w:val="24"/>
        </w:rPr>
        <w:t xml:space="preserve"> предметов</w:t>
      </w:r>
      <w:r w:rsidR="00F4069D" w:rsidRPr="004E71DE">
        <w:rPr>
          <w:rFonts w:ascii="Arial" w:hAnsi="Arial" w:cs="Arial"/>
          <w:sz w:val="24"/>
          <w:szCs w:val="24"/>
        </w:rPr>
        <w:t xml:space="preserve"> одежды);</w:t>
      </w:r>
    </w:p>
    <w:p w14:paraId="78F4577D" w14:textId="0D8616EB"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lang w:val="en-US"/>
        </w:rPr>
        <w:t>f</w:t>
      </w:r>
      <w:r w:rsidRPr="004E71DE">
        <w:rPr>
          <w:rFonts w:ascii="Arial" w:hAnsi="Arial" w:cs="Arial"/>
          <w:sz w:val="24"/>
          <w:szCs w:val="24"/>
        </w:rPr>
        <w:t xml:space="preserve">)  </w:t>
      </w:r>
      <w:r w:rsidR="00400487" w:rsidRPr="004E71DE">
        <w:rPr>
          <w:rFonts w:ascii="Arial" w:hAnsi="Arial" w:cs="Arial"/>
          <w:sz w:val="24"/>
          <w:szCs w:val="24"/>
        </w:rPr>
        <w:t>продолжительность</w:t>
      </w:r>
      <w:r w:rsidRPr="004E71DE">
        <w:rPr>
          <w:rFonts w:ascii="Arial" w:hAnsi="Arial" w:cs="Arial"/>
          <w:sz w:val="24"/>
          <w:szCs w:val="24"/>
        </w:rPr>
        <w:t xml:space="preserve"> воздействия;</w:t>
      </w:r>
    </w:p>
    <w:p w14:paraId="50CD4AD9" w14:textId="77777777"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lang w:val="en-US"/>
        </w:rPr>
        <w:t>g</w:t>
      </w:r>
      <w:r w:rsidRPr="004E71DE">
        <w:rPr>
          <w:rFonts w:ascii="Arial" w:hAnsi="Arial" w:cs="Arial"/>
          <w:sz w:val="24"/>
          <w:szCs w:val="24"/>
        </w:rPr>
        <w:t>) время сбора данных;</w:t>
      </w:r>
    </w:p>
    <w:p w14:paraId="6EBD4B29" w14:textId="59E3551F"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lang w:val="en-US"/>
        </w:rPr>
        <w:t>h</w:t>
      </w:r>
      <w:r w:rsidRPr="004E71DE">
        <w:rPr>
          <w:rFonts w:ascii="Arial" w:hAnsi="Arial" w:cs="Arial"/>
          <w:sz w:val="24"/>
          <w:szCs w:val="24"/>
        </w:rPr>
        <w:t xml:space="preserve">) </w:t>
      </w:r>
      <w:r w:rsidR="00F078F6" w:rsidRPr="004E71DE">
        <w:rPr>
          <w:rFonts w:ascii="Arial" w:hAnsi="Arial" w:cs="Arial"/>
          <w:sz w:val="24"/>
          <w:szCs w:val="24"/>
        </w:rPr>
        <w:t xml:space="preserve">неподвижное изображение (т.е. </w:t>
      </w:r>
      <w:r w:rsidRPr="004E71DE">
        <w:rPr>
          <w:rFonts w:ascii="Arial" w:hAnsi="Arial" w:cs="Arial"/>
          <w:sz w:val="24"/>
          <w:szCs w:val="24"/>
        </w:rPr>
        <w:t>фотография</w:t>
      </w:r>
      <w:r w:rsidR="00F078F6" w:rsidRPr="004E71DE">
        <w:rPr>
          <w:rFonts w:ascii="Arial" w:hAnsi="Arial" w:cs="Arial"/>
          <w:sz w:val="24"/>
          <w:szCs w:val="24"/>
        </w:rPr>
        <w:t>)</w:t>
      </w:r>
      <w:r w:rsidRPr="004E71DE">
        <w:rPr>
          <w:rFonts w:ascii="Arial" w:hAnsi="Arial" w:cs="Arial"/>
          <w:sz w:val="24"/>
          <w:szCs w:val="24"/>
        </w:rPr>
        <w:t xml:space="preserve"> испытуемого образца спереди и сзади, когда он был </w:t>
      </w:r>
      <w:r w:rsidR="00852FE1" w:rsidRPr="004E71DE">
        <w:rPr>
          <w:rFonts w:ascii="Arial" w:hAnsi="Arial" w:cs="Arial"/>
          <w:sz w:val="24"/>
          <w:szCs w:val="24"/>
        </w:rPr>
        <w:t>надет</w:t>
      </w:r>
      <w:r w:rsidRPr="004E71DE">
        <w:rPr>
          <w:rFonts w:ascii="Arial" w:hAnsi="Arial" w:cs="Arial"/>
          <w:sz w:val="24"/>
          <w:szCs w:val="24"/>
        </w:rPr>
        <w:t xml:space="preserve"> на манекен (см. 8.2.</w:t>
      </w:r>
      <w:r w:rsidR="00B15DD6" w:rsidRPr="004E71DE">
        <w:rPr>
          <w:rFonts w:ascii="Arial" w:hAnsi="Arial" w:cs="Arial"/>
          <w:sz w:val="24"/>
          <w:szCs w:val="24"/>
        </w:rPr>
        <w:t>9</w:t>
      </w:r>
      <w:r w:rsidRPr="004E71DE">
        <w:rPr>
          <w:rFonts w:ascii="Arial" w:hAnsi="Arial" w:cs="Arial"/>
          <w:sz w:val="24"/>
          <w:szCs w:val="24"/>
        </w:rPr>
        <w:t>);</w:t>
      </w:r>
    </w:p>
    <w:p w14:paraId="6EF9460C" w14:textId="1F09DC56" w:rsidR="00F90FD3" w:rsidRPr="004E71DE" w:rsidRDefault="00F90FD3" w:rsidP="00F90FD3">
      <w:pPr>
        <w:spacing w:line="360" w:lineRule="auto"/>
        <w:ind w:firstLine="709"/>
        <w:jc w:val="both"/>
        <w:rPr>
          <w:rFonts w:ascii="Arial" w:hAnsi="Arial" w:cs="Arial"/>
          <w:sz w:val="24"/>
          <w:szCs w:val="24"/>
        </w:rPr>
      </w:pPr>
      <w:proofErr w:type="spellStart"/>
      <w:r w:rsidRPr="004E71DE">
        <w:rPr>
          <w:rFonts w:ascii="Arial" w:hAnsi="Arial" w:cs="Arial"/>
          <w:sz w:val="24"/>
          <w:szCs w:val="24"/>
          <w:lang w:val="en-US"/>
        </w:rPr>
        <w:t>i</w:t>
      </w:r>
      <w:proofErr w:type="spellEnd"/>
      <w:r w:rsidRPr="004E71DE">
        <w:rPr>
          <w:rFonts w:ascii="Arial" w:hAnsi="Arial" w:cs="Arial"/>
          <w:sz w:val="24"/>
          <w:szCs w:val="24"/>
        </w:rPr>
        <w:t>)</w:t>
      </w:r>
      <w:r w:rsidR="003F5449" w:rsidRPr="004E71DE">
        <w:rPr>
          <w:rFonts w:ascii="Arial" w:hAnsi="Arial" w:cs="Arial"/>
          <w:sz w:val="24"/>
          <w:szCs w:val="24"/>
        </w:rPr>
        <w:t xml:space="preserve"> </w:t>
      </w:r>
      <w:r w:rsidR="00C85406" w:rsidRPr="004E71DE">
        <w:rPr>
          <w:rFonts w:ascii="Arial" w:hAnsi="Arial" w:cs="Arial"/>
          <w:sz w:val="24"/>
          <w:szCs w:val="24"/>
        </w:rPr>
        <w:t xml:space="preserve">визуальное </w:t>
      </w:r>
      <w:r w:rsidR="00F078F6" w:rsidRPr="004E71DE">
        <w:rPr>
          <w:rFonts w:ascii="Arial" w:hAnsi="Arial" w:cs="Arial"/>
          <w:sz w:val="24"/>
          <w:szCs w:val="24"/>
        </w:rPr>
        <w:t xml:space="preserve">изображение в режиме реального времени (т.е. </w:t>
      </w:r>
      <w:r w:rsidRPr="004E71DE">
        <w:rPr>
          <w:rFonts w:ascii="Arial" w:hAnsi="Arial" w:cs="Arial"/>
          <w:sz w:val="24"/>
          <w:szCs w:val="24"/>
        </w:rPr>
        <w:t>видео</w:t>
      </w:r>
      <w:r w:rsidR="00F078F6" w:rsidRPr="004E71DE">
        <w:rPr>
          <w:rFonts w:ascii="Arial" w:hAnsi="Arial" w:cs="Arial"/>
          <w:sz w:val="24"/>
          <w:szCs w:val="24"/>
        </w:rPr>
        <w:t>)</w:t>
      </w:r>
      <w:r w:rsidRPr="004E71DE">
        <w:rPr>
          <w:rFonts w:ascii="Arial" w:hAnsi="Arial" w:cs="Arial"/>
          <w:sz w:val="24"/>
          <w:szCs w:val="24"/>
        </w:rPr>
        <w:t xml:space="preserve"> испытательного воздействия и после горения, если такое имеется (см. 8.2.</w:t>
      </w:r>
      <w:r w:rsidR="00B15DD6" w:rsidRPr="004E71DE">
        <w:rPr>
          <w:rFonts w:ascii="Arial" w:hAnsi="Arial" w:cs="Arial"/>
          <w:sz w:val="24"/>
          <w:szCs w:val="24"/>
        </w:rPr>
        <w:t>4</w:t>
      </w:r>
      <w:r w:rsidRPr="004E71DE">
        <w:rPr>
          <w:rFonts w:ascii="Arial" w:hAnsi="Arial" w:cs="Arial"/>
          <w:sz w:val="24"/>
          <w:szCs w:val="24"/>
        </w:rPr>
        <w:t>);</w:t>
      </w:r>
    </w:p>
    <w:p w14:paraId="6C0138C3" w14:textId="07645D45"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lang w:val="en-US"/>
        </w:rPr>
        <w:t>j</w:t>
      </w:r>
      <w:r w:rsidRPr="004E71DE">
        <w:rPr>
          <w:rFonts w:ascii="Arial" w:hAnsi="Arial" w:cs="Arial"/>
          <w:sz w:val="24"/>
          <w:szCs w:val="24"/>
        </w:rPr>
        <w:t xml:space="preserve">) </w:t>
      </w:r>
      <w:r w:rsidR="00C85406" w:rsidRPr="004E71DE">
        <w:rPr>
          <w:rFonts w:ascii="Arial" w:hAnsi="Arial" w:cs="Arial"/>
          <w:sz w:val="24"/>
          <w:szCs w:val="24"/>
        </w:rPr>
        <w:t xml:space="preserve">неподвижное изображение (т.е. </w:t>
      </w:r>
      <w:r w:rsidRPr="004E71DE">
        <w:rPr>
          <w:rFonts w:ascii="Arial" w:hAnsi="Arial" w:cs="Arial"/>
          <w:sz w:val="24"/>
          <w:szCs w:val="24"/>
        </w:rPr>
        <w:t>фотография</w:t>
      </w:r>
      <w:r w:rsidR="00C85406" w:rsidRPr="004E71DE">
        <w:rPr>
          <w:rFonts w:ascii="Arial" w:hAnsi="Arial" w:cs="Arial"/>
          <w:sz w:val="24"/>
          <w:szCs w:val="24"/>
        </w:rPr>
        <w:t>)</w:t>
      </w:r>
      <w:r w:rsidRPr="004E71DE">
        <w:rPr>
          <w:rFonts w:ascii="Arial" w:hAnsi="Arial" w:cs="Arial"/>
          <w:sz w:val="24"/>
          <w:szCs w:val="24"/>
        </w:rPr>
        <w:t xml:space="preserve"> испытуемого образца спереди и сзади после воздействия пламени;</w:t>
      </w:r>
    </w:p>
    <w:p w14:paraId="05EB7B2B" w14:textId="6211CA88" w:rsidR="00F90FD3" w:rsidRPr="004E71DE" w:rsidRDefault="00F90FD3" w:rsidP="00F90FD3">
      <w:pPr>
        <w:spacing w:line="360" w:lineRule="auto"/>
        <w:ind w:firstLine="709"/>
        <w:jc w:val="both"/>
        <w:rPr>
          <w:rFonts w:ascii="Arial" w:hAnsi="Arial" w:cs="Arial"/>
          <w:sz w:val="24"/>
          <w:szCs w:val="24"/>
        </w:rPr>
      </w:pPr>
      <w:r w:rsidRPr="004E71DE">
        <w:rPr>
          <w:rFonts w:ascii="Arial" w:hAnsi="Arial" w:cs="Arial"/>
          <w:sz w:val="24"/>
          <w:szCs w:val="24"/>
          <w:lang w:val="en-US"/>
        </w:rPr>
        <w:t>k</w:t>
      </w:r>
      <w:r w:rsidRPr="004E71DE">
        <w:rPr>
          <w:rFonts w:ascii="Arial" w:hAnsi="Arial" w:cs="Arial"/>
          <w:sz w:val="24"/>
          <w:szCs w:val="24"/>
        </w:rPr>
        <w:t>) если провод</w:t>
      </w:r>
      <w:r w:rsidR="005C5384" w:rsidRPr="004E71DE">
        <w:rPr>
          <w:rFonts w:ascii="Arial" w:hAnsi="Arial" w:cs="Arial"/>
          <w:sz w:val="24"/>
          <w:szCs w:val="24"/>
        </w:rPr>
        <w:t>ят</w:t>
      </w:r>
      <w:r w:rsidRPr="004E71DE">
        <w:rPr>
          <w:rFonts w:ascii="Arial" w:hAnsi="Arial" w:cs="Arial"/>
          <w:sz w:val="24"/>
          <w:szCs w:val="24"/>
        </w:rPr>
        <w:t xml:space="preserve"> испытание комплекта, то до и после испытания </w:t>
      </w:r>
      <w:r w:rsidR="00DE010A" w:rsidRPr="004E71DE">
        <w:rPr>
          <w:rFonts w:ascii="Arial" w:hAnsi="Arial" w:cs="Arial"/>
          <w:sz w:val="24"/>
          <w:szCs w:val="24"/>
        </w:rPr>
        <w:t xml:space="preserve">записывают </w:t>
      </w:r>
      <w:r w:rsidRPr="004E71DE">
        <w:rPr>
          <w:rFonts w:ascii="Arial" w:hAnsi="Arial" w:cs="Arial"/>
          <w:sz w:val="24"/>
          <w:szCs w:val="24"/>
        </w:rPr>
        <w:t xml:space="preserve">наблюдения за </w:t>
      </w:r>
      <w:r w:rsidR="003C33CE" w:rsidRPr="004E71DE">
        <w:rPr>
          <w:rFonts w:ascii="Arial" w:hAnsi="Arial" w:cs="Arial"/>
          <w:sz w:val="24"/>
          <w:szCs w:val="24"/>
        </w:rPr>
        <w:t xml:space="preserve">местами контакта отдельных изделий </w:t>
      </w:r>
      <w:r w:rsidRPr="004E71DE">
        <w:rPr>
          <w:rFonts w:ascii="Arial" w:hAnsi="Arial" w:cs="Arial"/>
          <w:sz w:val="24"/>
          <w:szCs w:val="24"/>
        </w:rPr>
        <w:t xml:space="preserve">для оценки </w:t>
      </w:r>
      <w:r w:rsidR="00002A1C" w:rsidRPr="004E71DE">
        <w:rPr>
          <w:rFonts w:ascii="Arial" w:hAnsi="Arial" w:cs="Arial"/>
          <w:sz w:val="24"/>
          <w:szCs w:val="24"/>
        </w:rPr>
        <w:t>с</w:t>
      </w:r>
      <w:r w:rsidRPr="004E71DE">
        <w:rPr>
          <w:rFonts w:ascii="Arial" w:hAnsi="Arial" w:cs="Arial"/>
          <w:sz w:val="24"/>
          <w:szCs w:val="24"/>
        </w:rPr>
        <w:t>мещения, усадки и т.п.;</w:t>
      </w:r>
    </w:p>
    <w:p w14:paraId="35E0CA82" w14:textId="77777777" w:rsidR="00F90FD3" w:rsidRPr="00FF5B36" w:rsidRDefault="00F90FD3" w:rsidP="00F90FD3">
      <w:pPr>
        <w:spacing w:line="360" w:lineRule="auto"/>
        <w:ind w:firstLine="709"/>
        <w:jc w:val="both"/>
        <w:rPr>
          <w:rFonts w:ascii="Arial" w:hAnsi="Arial" w:cs="Arial"/>
          <w:sz w:val="24"/>
          <w:szCs w:val="24"/>
        </w:rPr>
      </w:pPr>
      <w:r w:rsidRPr="00FF5B36">
        <w:rPr>
          <w:rFonts w:ascii="Arial" w:hAnsi="Arial" w:cs="Arial"/>
          <w:sz w:val="24"/>
          <w:szCs w:val="24"/>
          <w:lang w:val="en-US"/>
        </w:rPr>
        <w:t>l</w:t>
      </w:r>
      <w:r w:rsidRPr="00FF5B36">
        <w:rPr>
          <w:rFonts w:ascii="Arial" w:hAnsi="Arial" w:cs="Arial"/>
          <w:sz w:val="24"/>
          <w:szCs w:val="24"/>
        </w:rPr>
        <w:t>) если пламя проникло внутрь или под одежду;</w:t>
      </w:r>
    </w:p>
    <w:p w14:paraId="58CD4B2C" w14:textId="0CFE451D" w:rsidR="00F4069D" w:rsidRPr="00DB5A6B" w:rsidRDefault="00F90FD3" w:rsidP="00F90FD3">
      <w:pPr>
        <w:spacing w:line="360" w:lineRule="auto"/>
        <w:ind w:firstLine="709"/>
        <w:jc w:val="both"/>
        <w:rPr>
          <w:rFonts w:ascii="Arial" w:hAnsi="Arial" w:cs="Arial"/>
          <w:sz w:val="24"/>
          <w:szCs w:val="24"/>
        </w:rPr>
      </w:pPr>
      <w:r w:rsidRPr="00DB5A6B">
        <w:rPr>
          <w:rFonts w:ascii="Arial" w:hAnsi="Arial" w:cs="Arial"/>
          <w:sz w:val="24"/>
          <w:szCs w:val="24"/>
          <w:lang w:val="en-US"/>
        </w:rPr>
        <w:t>m</w:t>
      </w:r>
      <w:r w:rsidRPr="00DB5A6B">
        <w:rPr>
          <w:rFonts w:ascii="Arial" w:hAnsi="Arial" w:cs="Arial"/>
          <w:sz w:val="24"/>
          <w:szCs w:val="24"/>
        </w:rPr>
        <w:t xml:space="preserve">) </w:t>
      </w:r>
      <w:r w:rsidR="00F4069D" w:rsidRPr="00DB5A6B">
        <w:rPr>
          <w:rFonts w:ascii="Arial" w:hAnsi="Arial" w:cs="Arial"/>
          <w:sz w:val="24"/>
          <w:szCs w:val="24"/>
        </w:rPr>
        <w:t>если произошло возгорание с изнаночной стороны ткани и расположени</w:t>
      </w:r>
      <w:r w:rsidR="00167B12" w:rsidRPr="00DB5A6B">
        <w:rPr>
          <w:rFonts w:ascii="Arial" w:hAnsi="Arial" w:cs="Arial"/>
          <w:sz w:val="24"/>
          <w:szCs w:val="24"/>
        </w:rPr>
        <w:t>е</w:t>
      </w:r>
      <w:r w:rsidR="00A51F01" w:rsidRPr="00DB5A6B">
        <w:rPr>
          <w:rFonts w:ascii="Arial" w:hAnsi="Arial" w:cs="Arial"/>
          <w:sz w:val="24"/>
          <w:szCs w:val="24"/>
        </w:rPr>
        <w:t xml:space="preserve"> возгорания</w:t>
      </w:r>
      <w:r w:rsidR="00167B12" w:rsidRPr="00DB5A6B">
        <w:rPr>
          <w:rFonts w:ascii="Arial" w:hAnsi="Arial" w:cs="Arial"/>
          <w:sz w:val="24"/>
          <w:szCs w:val="24"/>
        </w:rPr>
        <w:t>;</w:t>
      </w:r>
    </w:p>
    <w:p w14:paraId="19B93E90" w14:textId="5F939DFF" w:rsidR="00167B12" w:rsidRPr="006541EB" w:rsidRDefault="002B1C09" w:rsidP="00F90FD3">
      <w:pPr>
        <w:spacing w:line="360" w:lineRule="auto"/>
        <w:ind w:firstLine="709"/>
        <w:jc w:val="both"/>
        <w:rPr>
          <w:rFonts w:ascii="Arial" w:hAnsi="Arial" w:cs="Arial"/>
          <w:sz w:val="24"/>
          <w:szCs w:val="24"/>
        </w:rPr>
      </w:pPr>
      <w:r w:rsidRPr="00DB5A6B">
        <w:rPr>
          <w:rFonts w:ascii="Arial" w:hAnsi="Arial" w:cs="Arial"/>
          <w:sz w:val="24"/>
          <w:szCs w:val="24"/>
          <w:lang w:val="en-US"/>
        </w:rPr>
        <w:t>n</w:t>
      </w:r>
      <w:r w:rsidRPr="00DB5A6B">
        <w:rPr>
          <w:rFonts w:ascii="Arial" w:hAnsi="Arial" w:cs="Arial"/>
          <w:sz w:val="24"/>
          <w:szCs w:val="24"/>
        </w:rPr>
        <w:t xml:space="preserve">) </w:t>
      </w:r>
      <w:r w:rsidR="00167B12" w:rsidRPr="00DB5A6B">
        <w:rPr>
          <w:rFonts w:ascii="Arial" w:hAnsi="Arial" w:cs="Arial"/>
          <w:sz w:val="24"/>
          <w:szCs w:val="24"/>
        </w:rPr>
        <w:t xml:space="preserve">если на ткани произошел разрыв, </w:t>
      </w:r>
      <w:r w:rsidR="00C46544" w:rsidRPr="00DB5A6B">
        <w:rPr>
          <w:rFonts w:ascii="Arial" w:hAnsi="Arial" w:cs="Arial"/>
          <w:sz w:val="24"/>
          <w:szCs w:val="24"/>
        </w:rPr>
        <w:t xml:space="preserve">указывают </w:t>
      </w:r>
      <w:r w:rsidR="00167B12" w:rsidRPr="00DB5A6B">
        <w:rPr>
          <w:rFonts w:ascii="Arial" w:hAnsi="Arial" w:cs="Arial"/>
          <w:sz w:val="24"/>
          <w:szCs w:val="24"/>
        </w:rPr>
        <w:t>расположение и количество разрывов</w:t>
      </w:r>
      <w:r w:rsidR="00694F0D" w:rsidRPr="00DB5A6B">
        <w:rPr>
          <w:rFonts w:ascii="Arial" w:hAnsi="Arial" w:cs="Arial"/>
          <w:sz w:val="24"/>
          <w:szCs w:val="24"/>
        </w:rPr>
        <w:t>;</w:t>
      </w:r>
    </w:p>
    <w:p w14:paraId="27976ED2" w14:textId="2E9663CB" w:rsidR="002B1C09" w:rsidRPr="006541EB" w:rsidRDefault="002B1C09" w:rsidP="00F90FD3">
      <w:pPr>
        <w:spacing w:line="360" w:lineRule="auto"/>
        <w:ind w:firstLine="709"/>
        <w:jc w:val="both"/>
        <w:rPr>
          <w:rFonts w:ascii="Arial" w:hAnsi="Arial" w:cs="Arial"/>
          <w:sz w:val="24"/>
          <w:szCs w:val="24"/>
        </w:rPr>
      </w:pPr>
      <w:r w:rsidRPr="006541EB">
        <w:rPr>
          <w:rFonts w:ascii="Arial" w:hAnsi="Arial" w:cs="Arial"/>
          <w:sz w:val="24"/>
          <w:szCs w:val="24"/>
        </w:rPr>
        <w:t>o) любая другая информация, относящаяся к серии испытаний.</w:t>
      </w:r>
    </w:p>
    <w:p w14:paraId="291F3820" w14:textId="24F1F51A" w:rsidR="00F90FD3" w:rsidRPr="00A63731" w:rsidRDefault="00F90FD3" w:rsidP="00F90FD3">
      <w:pPr>
        <w:spacing w:line="360" w:lineRule="auto"/>
        <w:ind w:firstLine="709"/>
        <w:jc w:val="both"/>
        <w:rPr>
          <w:rFonts w:ascii="Arial" w:hAnsi="Arial" w:cs="Arial"/>
          <w:b/>
          <w:sz w:val="24"/>
          <w:szCs w:val="24"/>
        </w:rPr>
      </w:pPr>
      <w:r w:rsidRPr="00A63731">
        <w:rPr>
          <w:rFonts w:ascii="Arial" w:hAnsi="Arial" w:cs="Arial"/>
          <w:b/>
          <w:sz w:val="24"/>
          <w:szCs w:val="24"/>
        </w:rPr>
        <w:t>8.2.</w:t>
      </w:r>
      <w:r w:rsidR="008C647A" w:rsidRPr="00A63731">
        <w:rPr>
          <w:rFonts w:ascii="Arial" w:hAnsi="Arial" w:cs="Arial"/>
          <w:b/>
          <w:sz w:val="24"/>
          <w:szCs w:val="24"/>
        </w:rPr>
        <w:t>4</w:t>
      </w:r>
      <w:r w:rsidRPr="00A63731">
        <w:rPr>
          <w:rFonts w:ascii="Arial" w:hAnsi="Arial" w:cs="Arial"/>
          <w:b/>
          <w:sz w:val="24"/>
          <w:szCs w:val="24"/>
        </w:rPr>
        <w:t xml:space="preserve"> Запуск системы записи изображений</w:t>
      </w:r>
    </w:p>
    <w:p w14:paraId="2DB8FAEB" w14:textId="77777777" w:rsidR="00F90FD3" w:rsidRPr="00A63731" w:rsidRDefault="00F90FD3" w:rsidP="00F90FD3">
      <w:pPr>
        <w:spacing w:line="360" w:lineRule="auto"/>
        <w:ind w:firstLine="709"/>
        <w:jc w:val="both"/>
        <w:rPr>
          <w:rFonts w:ascii="Arial" w:hAnsi="Arial" w:cs="Arial"/>
          <w:sz w:val="24"/>
          <w:szCs w:val="24"/>
        </w:rPr>
      </w:pPr>
      <w:r w:rsidRPr="00A63731">
        <w:rPr>
          <w:rFonts w:ascii="Arial" w:hAnsi="Arial" w:cs="Arial"/>
          <w:sz w:val="24"/>
          <w:szCs w:val="24"/>
        </w:rPr>
        <w:t>Запускают систему записи изображений в режиме реального времени (т.е. видео), используемую для визуального документирования каждого испытания в начале испытания и при завершении, в конце периода сбора данных.</w:t>
      </w:r>
    </w:p>
    <w:p w14:paraId="2C7ED44D" w14:textId="4FF79050" w:rsidR="00F90FD3" w:rsidRPr="00A63731" w:rsidRDefault="00F90FD3" w:rsidP="00F90FD3">
      <w:pPr>
        <w:spacing w:line="360" w:lineRule="auto"/>
        <w:ind w:firstLine="709"/>
        <w:jc w:val="both"/>
        <w:rPr>
          <w:rFonts w:ascii="Arial" w:hAnsi="Arial" w:cs="Arial"/>
          <w:b/>
          <w:sz w:val="24"/>
          <w:szCs w:val="24"/>
        </w:rPr>
      </w:pPr>
      <w:r w:rsidRPr="00A63731">
        <w:rPr>
          <w:rFonts w:ascii="Arial" w:hAnsi="Arial" w:cs="Arial"/>
          <w:b/>
          <w:sz w:val="24"/>
          <w:szCs w:val="24"/>
        </w:rPr>
        <w:t>8.2.</w:t>
      </w:r>
      <w:r w:rsidR="008C647A" w:rsidRPr="00A63731">
        <w:rPr>
          <w:rFonts w:ascii="Arial" w:hAnsi="Arial" w:cs="Arial"/>
          <w:b/>
          <w:sz w:val="24"/>
          <w:szCs w:val="24"/>
        </w:rPr>
        <w:t>5</w:t>
      </w:r>
      <w:r w:rsidRPr="00A63731">
        <w:rPr>
          <w:rFonts w:ascii="Arial" w:hAnsi="Arial" w:cs="Arial"/>
          <w:b/>
          <w:sz w:val="24"/>
          <w:szCs w:val="24"/>
        </w:rPr>
        <w:t xml:space="preserve"> </w:t>
      </w:r>
      <w:r w:rsidR="00237A9B" w:rsidRPr="00A63731">
        <w:rPr>
          <w:rFonts w:ascii="Arial" w:hAnsi="Arial" w:cs="Arial"/>
          <w:b/>
          <w:sz w:val="24"/>
          <w:szCs w:val="24"/>
        </w:rPr>
        <w:t xml:space="preserve">Установка </w:t>
      </w:r>
      <w:r w:rsidRPr="00A63731">
        <w:rPr>
          <w:rFonts w:ascii="Arial" w:hAnsi="Arial" w:cs="Arial"/>
          <w:b/>
          <w:sz w:val="24"/>
          <w:szCs w:val="24"/>
        </w:rPr>
        <w:t>продолжительности сбора данных по теплопередаче</w:t>
      </w:r>
    </w:p>
    <w:p w14:paraId="18A35A07" w14:textId="77777777" w:rsidR="00124C4B" w:rsidRPr="00A63731" w:rsidRDefault="00F90FD3" w:rsidP="00F90FD3">
      <w:pPr>
        <w:spacing w:line="360" w:lineRule="auto"/>
        <w:ind w:firstLine="709"/>
        <w:jc w:val="both"/>
        <w:rPr>
          <w:rFonts w:ascii="Arial" w:hAnsi="Arial" w:cs="Arial"/>
          <w:sz w:val="24"/>
          <w:szCs w:val="24"/>
        </w:rPr>
      </w:pPr>
      <w:r w:rsidRPr="00A63731">
        <w:rPr>
          <w:rFonts w:ascii="Arial" w:hAnsi="Arial" w:cs="Arial"/>
          <w:sz w:val="24"/>
          <w:szCs w:val="24"/>
        </w:rPr>
        <w:t>Период сбора данных при воздействии на образец должен составлять не менее 60</w:t>
      </w:r>
      <w:r w:rsidR="00B34917" w:rsidRPr="00A63731">
        <w:rPr>
          <w:rFonts w:ascii="Arial" w:hAnsi="Arial" w:cs="Arial"/>
          <w:sz w:val="24"/>
          <w:szCs w:val="24"/>
        </w:rPr>
        <w:t> </w:t>
      </w:r>
      <w:r w:rsidRPr="00A63731">
        <w:rPr>
          <w:rFonts w:ascii="Arial" w:hAnsi="Arial" w:cs="Arial"/>
          <w:sz w:val="24"/>
          <w:szCs w:val="24"/>
        </w:rPr>
        <w:t>с. Период сбора данных при воздействии на обнаженный манекен должен составлять 20</w:t>
      </w:r>
      <w:r w:rsidR="00B34917" w:rsidRPr="00A63731">
        <w:rPr>
          <w:rFonts w:ascii="Arial" w:hAnsi="Arial" w:cs="Arial"/>
          <w:sz w:val="24"/>
          <w:szCs w:val="24"/>
        </w:rPr>
        <w:t> </w:t>
      </w:r>
      <w:r w:rsidRPr="00A63731">
        <w:rPr>
          <w:rFonts w:ascii="Arial" w:hAnsi="Arial" w:cs="Arial"/>
          <w:sz w:val="24"/>
          <w:szCs w:val="24"/>
        </w:rPr>
        <w:t xml:space="preserve">с. </w:t>
      </w:r>
    </w:p>
    <w:p w14:paraId="4DC18008" w14:textId="4A007DE5" w:rsidR="00F90FD3" w:rsidRPr="00FF5B36" w:rsidRDefault="00F90FD3" w:rsidP="00F90FD3">
      <w:pPr>
        <w:spacing w:line="360" w:lineRule="auto"/>
        <w:ind w:firstLine="709"/>
        <w:jc w:val="both"/>
        <w:rPr>
          <w:rFonts w:ascii="Arial" w:hAnsi="Arial" w:cs="Arial"/>
          <w:sz w:val="24"/>
          <w:szCs w:val="24"/>
        </w:rPr>
      </w:pPr>
      <w:r w:rsidRPr="00A63731">
        <w:rPr>
          <w:rFonts w:ascii="Arial" w:hAnsi="Arial" w:cs="Arial"/>
          <w:sz w:val="24"/>
          <w:szCs w:val="24"/>
        </w:rPr>
        <w:t>Период сбора данных может быть скорректирован и должен быть достаточным для обеспечения того, что вся энергия</w:t>
      </w:r>
      <w:r w:rsidRPr="006541EB">
        <w:rPr>
          <w:rFonts w:ascii="Arial" w:hAnsi="Arial" w:cs="Arial"/>
          <w:sz w:val="24"/>
          <w:szCs w:val="24"/>
        </w:rPr>
        <w:t xml:space="preserve">, накопленная в образце, была </w:t>
      </w:r>
      <w:r w:rsidR="00674008">
        <w:rPr>
          <w:rFonts w:ascii="Arial" w:hAnsi="Arial" w:cs="Arial"/>
          <w:sz w:val="24"/>
          <w:szCs w:val="24"/>
        </w:rPr>
        <w:t>передана</w:t>
      </w:r>
      <w:r w:rsidRPr="00674008">
        <w:rPr>
          <w:rFonts w:ascii="Arial" w:hAnsi="Arial" w:cs="Arial"/>
          <w:sz w:val="24"/>
          <w:szCs w:val="24"/>
        </w:rPr>
        <w:t xml:space="preserve"> </w:t>
      </w:r>
      <w:r w:rsidRPr="006541EB">
        <w:rPr>
          <w:rFonts w:ascii="Arial" w:hAnsi="Arial" w:cs="Arial"/>
          <w:sz w:val="24"/>
          <w:szCs w:val="24"/>
        </w:rPr>
        <w:t xml:space="preserve">на манекен и </w:t>
      </w:r>
      <w:r w:rsidR="00FA37A9" w:rsidRPr="00674008">
        <w:rPr>
          <w:rFonts w:ascii="Arial" w:hAnsi="Arial" w:cs="Arial"/>
          <w:sz w:val="24"/>
          <w:szCs w:val="24"/>
        </w:rPr>
        <w:t xml:space="preserve">в окружающую </w:t>
      </w:r>
      <w:r w:rsidR="00674008" w:rsidRPr="00674008">
        <w:rPr>
          <w:rFonts w:ascii="Arial" w:hAnsi="Arial" w:cs="Arial"/>
          <w:sz w:val="24"/>
          <w:szCs w:val="24"/>
        </w:rPr>
        <w:t xml:space="preserve">его </w:t>
      </w:r>
      <w:r w:rsidR="00FA37A9" w:rsidRPr="00674008">
        <w:rPr>
          <w:rFonts w:ascii="Arial" w:hAnsi="Arial" w:cs="Arial"/>
          <w:sz w:val="24"/>
          <w:szCs w:val="24"/>
        </w:rPr>
        <w:t>среду</w:t>
      </w:r>
      <w:r w:rsidRPr="006541EB">
        <w:rPr>
          <w:rFonts w:ascii="Arial" w:hAnsi="Arial" w:cs="Arial"/>
          <w:sz w:val="24"/>
          <w:szCs w:val="24"/>
        </w:rPr>
        <w:t>. Необходимо убедиться, что период сбора данных является достаточным, проверив расчетную переданную энергию от всех датчиков манекена, чтобы подтвердить, что она достигла определенного уровня и не продолжает расти в конце периода сбора данных. Если количество переданной энергии не является постоянным в течение последних 20</w:t>
      </w:r>
      <w:r w:rsidR="00B34917" w:rsidRPr="006541EB">
        <w:rPr>
          <w:rFonts w:ascii="Arial" w:hAnsi="Arial" w:cs="Arial"/>
          <w:sz w:val="24"/>
          <w:szCs w:val="24"/>
        </w:rPr>
        <w:t> </w:t>
      </w:r>
      <w:r w:rsidRPr="006541EB">
        <w:rPr>
          <w:rFonts w:ascii="Arial" w:hAnsi="Arial" w:cs="Arial"/>
          <w:sz w:val="24"/>
          <w:szCs w:val="24"/>
        </w:rPr>
        <w:t xml:space="preserve">с периода сбора, то увеличивают период сбора для достижения этого требования и повторяют испытание с новым </w:t>
      </w:r>
      <w:r w:rsidRPr="00FF5B36">
        <w:rPr>
          <w:rFonts w:ascii="Arial" w:hAnsi="Arial" w:cs="Arial"/>
          <w:sz w:val="24"/>
          <w:szCs w:val="24"/>
        </w:rPr>
        <w:t>образцом.</w:t>
      </w:r>
    </w:p>
    <w:p w14:paraId="1359834F" w14:textId="3B06218B" w:rsidR="00F90FD3" w:rsidRPr="00FF5B36" w:rsidRDefault="00F90FD3" w:rsidP="009D2392">
      <w:pPr>
        <w:spacing w:after="120" w:line="360" w:lineRule="auto"/>
        <w:ind w:firstLine="709"/>
        <w:jc w:val="both"/>
        <w:rPr>
          <w:rFonts w:ascii="Arial" w:hAnsi="Arial" w:cs="Arial"/>
          <w:szCs w:val="22"/>
        </w:rPr>
      </w:pPr>
      <w:r w:rsidRPr="00FF5B36">
        <w:rPr>
          <w:rFonts w:ascii="Arial" w:hAnsi="Arial" w:cs="Arial"/>
          <w:spacing w:val="30"/>
          <w:szCs w:val="22"/>
        </w:rPr>
        <w:t>Примечание</w:t>
      </w:r>
      <w:r w:rsidRPr="00FF5B36">
        <w:rPr>
          <w:rFonts w:ascii="Arial" w:hAnsi="Arial" w:cs="Arial"/>
          <w:szCs w:val="22"/>
        </w:rPr>
        <w:t xml:space="preserve"> </w:t>
      </w:r>
      <w:r w:rsidR="008350AA" w:rsidRPr="00FF5B36">
        <w:rPr>
          <w:rFonts w:ascii="Arial" w:hAnsi="Arial" w:cs="Arial"/>
          <w:noProof/>
          <w:sz w:val="22"/>
          <w:szCs w:val="18"/>
          <w:lang w:eastAsia="ru-RU"/>
        </w:rPr>
        <w:t>–</w:t>
      </w:r>
      <w:r w:rsidRPr="00FF5B36">
        <w:rPr>
          <w:rFonts w:ascii="Arial" w:hAnsi="Arial" w:cs="Arial"/>
          <w:szCs w:val="22"/>
        </w:rPr>
        <w:t xml:space="preserve"> Опыт испытания однослойных комбинезонов (примерно 300</w:t>
      </w:r>
      <w:r w:rsidR="00B34917" w:rsidRPr="00FF5B36">
        <w:rPr>
          <w:rFonts w:ascii="Arial" w:hAnsi="Arial" w:cs="Arial"/>
          <w:szCs w:val="22"/>
        </w:rPr>
        <w:t> </w:t>
      </w:r>
      <w:r w:rsidRPr="00FF5B36">
        <w:rPr>
          <w:rFonts w:ascii="Arial" w:hAnsi="Arial" w:cs="Arial"/>
          <w:szCs w:val="22"/>
        </w:rPr>
        <w:t>г/м</w:t>
      </w:r>
      <w:r w:rsidRPr="00FF5B36">
        <w:rPr>
          <w:rFonts w:ascii="Arial" w:hAnsi="Arial" w:cs="Arial"/>
          <w:szCs w:val="22"/>
          <w:vertAlign w:val="superscript"/>
        </w:rPr>
        <w:t>2</w:t>
      </w:r>
      <w:r w:rsidRPr="00FF5B36">
        <w:rPr>
          <w:rFonts w:ascii="Arial" w:hAnsi="Arial" w:cs="Arial"/>
          <w:szCs w:val="22"/>
        </w:rPr>
        <w:t xml:space="preserve">) показывает, что в большинстве случаев достаточно 60-секундного периода сбора данных. </w:t>
      </w:r>
      <w:r w:rsidR="00F33F98" w:rsidRPr="00FF5B36">
        <w:rPr>
          <w:rFonts w:ascii="Arial" w:hAnsi="Arial" w:cs="Arial"/>
          <w:szCs w:val="22"/>
        </w:rPr>
        <w:t>Предметы о</w:t>
      </w:r>
      <w:r w:rsidRPr="00FF5B36">
        <w:rPr>
          <w:rFonts w:ascii="Arial" w:hAnsi="Arial" w:cs="Arial"/>
          <w:szCs w:val="22"/>
        </w:rPr>
        <w:t>дежд</w:t>
      </w:r>
      <w:r w:rsidR="00F33F98" w:rsidRPr="00FF5B36">
        <w:rPr>
          <w:rFonts w:ascii="Arial" w:hAnsi="Arial" w:cs="Arial"/>
          <w:szCs w:val="22"/>
        </w:rPr>
        <w:t>ы</w:t>
      </w:r>
      <w:r w:rsidRPr="00FF5B36">
        <w:rPr>
          <w:rFonts w:ascii="Arial" w:hAnsi="Arial" w:cs="Arial"/>
          <w:szCs w:val="22"/>
        </w:rPr>
        <w:t xml:space="preserve"> больше</w:t>
      </w:r>
      <w:r w:rsidR="009F4C00" w:rsidRPr="00FF5B36">
        <w:rPr>
          <w:rFonts w:ascii="Arial" w:hAnsi="Arial" w:cs="Arial"/>
          <w:szCs w:val="22"/>
        </w:rPr>
        <w:t>й</w:t>
      </w:r>
      <w:r w:rsidRPr="00FF5B36">
        <w:rPr>
          <w:rFonts w:ascii="Arial" w:hAnsi="Arial" w:cs="Arial"/>
          <w:szCs w:val="22"/>
        </w:rPr>
        <w:t xml:space="preserve"> </w:t>
      </w:r>
      <w:r w:rsidR="009F4C00" w:rsidRPr="00FF5B36">
        <w:rPr>
          <w:rFonts w:ascii="Arial" w:hAnsi="Arial" w:cs="Arial"/>
          <w:szCs w:val="22"/>
        </w:rPr>
        <w:t>массы</w:t>
      </w:r>
      <w:r w:rsidRPr="00FF5B36">
        <w:rPr>
          <w:rFonts w:ascii="Arial" w:hAnsi="Arial" w:cs="Arial"/>
          <w:szCs w:val="22"/>
        </w:rPr>
        <w:t xml:space="preserve">, например одежда пожарного, обычно требует более длительного периода сбора </w:t>
      </w:r>
      <w:r w:rsidRPr="006541EB">
        <w:rPr>
          <w:rFonts w:ascii="Arial" w:hAnsi="Arial" w:cs="Arial"/>
          <w:szCs w:val="22"/>
        </w:rPr>
        <w:t xml:space="preserve">данных для рассеивания энергии, накопленной </w:t>
      </w:r>
      <w:r w:rsidRPr="00F567E0">
        <w:rPr>
          <w:rFonts w:ascii="Arial" w:hAnsi="Arial" w:cs="Arial"/>
          <w:szCs w:val="22"/>
        </w:rPr>
        <w:t xml:space="preserve">в </w:t>
      </w:r>
      <w:r w:rsidRPr="00FF5B36">
        <w:rPr>
          <w:rFonts w:ascii="Arial" w:hAnsi="Arial" w:cs="Arial"/>
          <w:szCs w:val="22"/>
        </w:rPr>
        <w:t>одежде, в окружающую среду и</w:t>
      </w:r>
      <w:r w:rsidR="00ED6866" w:rsidRPr="00FF5B36">
        <w:rPr>
          <w:rFonts w:ascii="Arial" w:hAnsi="Arial" w:cs="Arial"/>
          <w:szCs w:val="22"/>
        </w:rPr>
        <w:t xml:space="preserve"> на</w:t>
      </w:r>
      <w:r w:rsidRPr="00FF5B36">
        <w:rPr>
          <w:rFonts w:ascii="Arial" w:hAnsi="Arial" w:cs="Arial"/>
          <w:szCs w:val="22"/>
        </w:rPr>
        <w:t xml:space="preserve"> </w:t>
      </w:r>
      <w:r w:rsidR="00ED6866" w:rsidRPr="00FF5B36">
        <w:rPr>
          <w:rFonts w:ascii="Arial" w:hAnsi="Arial" w:cs="Arial"/>
          <w:szCs w:val="22"/>
        </w:rPr>
        <w:t>корпус</w:t>
      </w:r>
      <w:r w:rsidRPr="00FF5B36">
        <w:rPr>
          <w:rFonts w:ascii="Arial" w:hAnsi="Arial" w:cs="Arial"/>
          <w:szCs w:val="22"/>
        </w:rPr>
        <w:t xml:space="preserve"> манекена, поэтому система сбора данных должна быть способна получать данные не менее 240 с (см. 5.3).</w:t>
      </w:r>
    </w:p>
    <w:p w14:paraId="6C0F1D5A" w14:textId="7541A44A" w:rsidR="00FC25E9" w:rsidRPr="00FF5B36" w:rsidRDefault="00FC25E9" w:rsidP="009D2392">
      <w:pPr>
        <w:spacing w:line="360" w:lineRule="auto"/>
        <w:ind w:firstLine="709"/>
        <w:jc w:val="both"/>
        <w:rPr>
          <w:rFonts w:ascii="Arial" w:hAnsi="Arial" w:cs="Arial"/>
          <w:b/>
          <w:sz w:val="24"/>
          <w:szCs w:val="24"/>
        </w:rPr>
      </w:pPr>
      <w:r w:rsidRPr="00FF5B36">
        <w:rPr>
          <w:rFonts w:ascii="Arial" w:hAnsi="Arial" w:cs="Arial"/>
          <w:b/>
          <w:sz w:val="24"/>
          <w:szCs w:val="24"/>
        </w:rPr>
        <w:t>8.2.</w:t>
      </w:r>
      <w:r w:rsidR="00802456" w:rsidRPr="00FF5B36">
        <w:rPr>
          <w:rFonts w:ascii="Arial" w:hAnsi="Arial" w:cs="Arial"/>
          <w:b/>
          <w:sz w:val="24"/>
          <w:szCs w:val="24"/>
        </w:rPr>
        <w:t>6</w:t>
      </w:r>
      <w:r w:rsidRPr="00FF5B36">
        <w:rPr>
          <w:rFonts w:ascii="Arial" w:hAnsi="Arial" w:cs="Arial"/>
          <w:b/>
          <w:sz w:val="24"/>
          <w:szCs w:val="24"/>
        </w:rPr>
        <w:t xml:space="preserve"> Воздействие на испытуемый образец</w:t>
      </w:r>
    </w:p>
    <w:p w14:paraId="1AE5F39E" w14:textId="782D514B" w:rsidR="00FC25E9" w:rsidRPr="00FF5B36" w:rsidRDefault="00FC25E9" w:rsidP="009D2392">
      <w:pPr>
        <w:spacing w:line="360" w:lineRule="auto"/>
        <w:ind w:firstLine="709"/>
        <w:jc w:val="both"/>
        <w:rPr>
          <w:rFonts w:ascii="Arial" w:hAnsi="Arial" w:cs="Arial"/>
          <w:sz w:val="24"/>
          <w:szCs w:val="24"/>
        </w:rPr>
      </w:pPr>
      <w:r w:rsidRPr="00FF5B36">
        <w:rPr>
          <w:rFonts w:ascii="Arial" w:hAnsi="Arial" w:cs="Arial"/>
          <w:sz w:val="24"/>
          <w:szCs w:val="24"/>
        </w:rPr>
        <w:t xml:space="preserve">Время воздействия, за которое </w:t>
      </w:r>
      <w:r w:rsidR="00161A3E" w:rsidRPr="00FF5B36">
        <w:rPr>
          <w:rFonts w:ascii="Arial" w:hAnsi="Arial" w:cs="Arial"/>
          <w:sz w:val="24"/>
          <w:szCs w:val="24"/>
        </w:rPr>
        <w:t xml:space="preserve">предмет </w:t>
      </w:r>
      <w:r w:rsidRPr="00FF5B36">
        <w:rPr>
          <w:rFonts w:ascii="Arial" w:hAnsi="Arial" w:cs="Arial"/>
          <w:sz w:val="24"/>
          <w:szCs w:val="24"/>
        </w:rPr>
        <w:t xml:space="preserve">или комплект </w:t>
      </w:r>
      <w:r w:rsidR="007F1407" w:rsidRPr="00FF5B36">
        <w:rPr>
          <w:rFonts w:ascii="Arial" w:hAnsi="Arial" w:cs="Arial"/>
          <w:sz w:val="24"/>
          <w:szCs w:val="24"/>
        </w:rPr>
        <w:t xml:space="preserve">одежды </w:t>
      </w:r>
      <w:r w:rsidRPr="00FF5B36">
        <w:rPr>
          <w:rFonts w:ascii="Arial" w:hAnsi="Arial" w:cs="Arial"/>
          <w:sz w:val="24"/>
          <w:szCs w:val="24"/>
        </w:rPr>
        <w:t xml:space="preserve">должны быть оценены, должно быть указано либо в соответствующем стандарте на продукцию, либо должно быть указано изготовителем или пользователем для конкретного </w:t>
      </w:r>
      <w:r w:rsidR="003C33CE" w:rsidRPr="00FF5B36">
        <w:rPr>
          <w:rFonts w:ascii="Arial" w:hAnsi="Arial" w:cs="Arial"/>
          <w:sz w:val="24"/>
          <w:szCs w:val="24"/>
        </w:rPr>
        <w:t xml:space="preserve">назначения </w:t>
      </w:r>
      <w:r w:rsidRPr="00FF5B36">
        <w:rPr>
          <w:rFonts w:ascii="Arial" w:hAnsi="Arial" w:cs="Arial"/>
          <w:sz w:val="24"/>
          <w:szCs w:val="24"/>
        </w:rPr>
        <w:t xml:space="preserve">или </w:t>
      </w:r>
      <w:r w:rsidR="00B34917" w:rsidRPr="00FF5B36">
        <w:rPr>
          <w:rFonts w:ascii="Arial" w:hAnsi="Arial" w:cs="Arial"/>
          <w:sz w:val="24"/>
          <w:szCs w:val="24"/>
        </w:rPr>
        <w:t>в</w:t>
      </w:r>
      <w:r w:rsidR="003C33CE" w:rsidRPr="00FF5B36">
        <w:rPr>
          <w:rFonts w:ascii="Arial" w:hAnsi="Arial" w:cs="Arial"/>
          <w:sz w:val="24"/>
          <w:szCs w:val="24"/>
        </w:rPr>
        <w:t xml:space="preserve"> </w:t>
      </w:r>
      <w:bookmarkStart w:id="72" w:name="_Hlk199417347"/>
      <w:r w:rsidR="00B34917" w:rsidRPr="00FF5B36">
        <w:rPr>
          <w:rFonts w:ascii="Arial" w:hAnsi="Arial" w:cs="Arial"/>
          <w:sz w:val="24"/>
          <w:szCs w:val="24"/>
        </w:rPr>
        <w:t xml:space="preserve">технических </w:t>
      </w:r>
      <w:r w:rsidRPr="00FF5B36">
        <w:rPr>
          <w:rFonts w:ascii="Arial" w:hAnsi="Arial" w:cs="Arial"/>
          <w:sz w:val="24"/>
          <w:szCs w:val="24"/>
        </w:rPr>
        <w:t>задания</w:t>
      </w:r>
      <w:r w:rsidR="00B34917" w:rsidRPr="00FF5B36">
        <w:rPr>
          <w:rFonts w:ascii="Arial" w:hAnsi="Arial" w:cs="Arial"/>
          <w:sz w:val="24"/>
          <w:szCs w:val="24"/>
        </w:rPr>
        <w:t>х</w:t>
      </w:r>
      <w:r w:rsidRPr="00FF5B36">
        <w:rPr>
          <w:rFonts w:ascii="Arial" w:hAnsi="Arial" w:cs="Arial"/>
          <w:sz w:val="24"/>
          <w:szCs w:val="24"/>
        </w:rPr>
        <w:t>.</w:t>
      </w:r>
      <w:bookmarkEnd w:id="72"/>
    </w:p>
    <w:p w14:paraId="1049EF03" w14:textId="1A583A75" w:rsidR="00FC25E9" w:rsidRPr="00FF5B36" w:rsidRDefault="00FC25E9" w:rsidP="009D2392">
      <w:pPr>
        <w:spacing w:line="360" w:lineRule="auto"/>
        <w:ind w:firstLine="709"/>
        <w:jc w:val="both"/>
        <w:rPr>
          <w:rFonts w:ascii="Arial" w:hAnsi="Arial" w:cs="Arial"/>
          <w:sz w:val="24"/>
          <w:szCs w:val="24"/>
        </w:rPr>
      </w:pPr>
      <w:r w:rsidRPr="00FF5B36">
        <w:rPr>
          <w:rFonts w:ascii="Arial" w:hAnsi="Arial" w:cs="Arial"/>
          <w:sz w:val="24"/>
          <w:szCs w:val="24"/>
        </w:rPr>
        <w:t>Приступают к испытательному воздействию на системе управления, например, нажатием соответствующ</w:t>
      </w:r>
      <w:r w:rsidR="00B34917" w:rsidRPr="00FF5B36">
        <w:rPr>
          <w:rFonts w:ascii="Arial" w:hAnsi="Arial" w:cs="Arial"/>
          <w:sz w:val="24"/>
          <w:szCs w:val="24"/>
        </w:rPr>
        <w:t>ей</w:t>
      </w:r>
      <w:r w:rsidRPr="00FF5B36">
        <w:rPr>
          <w:rFonts w:ascii="Arial" w:hAnsi="Arial" w:cs="Arial"/>
          <w:sz w:val="24"/>
          <w:szCs w:val="24"/>
        </w:rPr>
        <w:t xml:space="preserve"> компьютерн</w:t>
      </w:r>
      <w:r w:rsidR="00B34917" w:rsidRPr="00FF5B36">
        <w:rPr>
          <w:rFonts w:ascii="Arial" w:hAnsi="Arial" w:cs="Arial"/>
          <w:sz w:val="24"/>
          <w:szCs w:val="24"/>
        </w:rPr>
        <w:t>ой</w:t>
      </w:r>
      <w:r w:rsidRPr="00FF5B36">
        <w:rPr>
          <w:rFonts w:ascii="Arial" w:hAnsi="Arial" w:cs="Arial"/>
          <w:sz w:val="24"/>
          <w:szCs w:val="24"/>
        </w:rPr>
        <w:t xml:space="preserve"> клавиш</w:t>
      </w:r>
      <w:r w:rsidR="00B34917" w:rsidRPr="00FF5B36">
        <w:rPr>
          <w:rFonts w:ascii="Arial" w:hAnsi="Arial" w:cs="Arial"/>
          <w:sz w:val="24"/>
          <w:szCs w:val="24"/>
        </w:rPr>
        <w:t>и</w:t>
      </w:r>
      <w:r w:rsidRPr="00FF5B36">
        <w:rPr>
          <w:rFonts w:ascii="Arial" w:hAnsi="Arial" w:cs="Arial"/>
          <w:sz w:val="24"/>
          <w:szCs w:val="24"/>
        </w:rPr>
        <w:t>. Система управления горелк</w:t>
      </w:r>
      <w:r w:rsidR="00CC1B4C" w:rsidRPr="00FF5B36">
        <w:rPr>
          <w:rFonts w:ascii="Arial" w:hAnsi="Arial" w:cs="Arial"/>
          <w:sz w:val="24"/>
          <w:szCs w:val="24"/>
        </w:rPr>
        <w:t>ами</w:t>
      </w:r>
      <w:r w:rsidRPr="00FF5B36">
        <w:rPr>
          <w:rFonts w:ascii="Arial" w:hAnsi="Arial" w:cs="Arial"/>
          <w:sz w:val="24"/>
          <w:szCs w:val="24"/>
        </w:rPr>
        <w:t xml:space="preserve"> должна работать совместно с системой сбора данных для открытия/закрытия необходимых газовых клапанов, запуска/остановки сбора данных и включения вентиляторов вентиляции после завершения воздействия. Одна “команда" должна действовать для запуска последовательности воздействия и сбора данных. </w:t>
      </w:r>
    </w:p>
    <w:p w14:paraId="7F630182" w14:textId="06A3EB78" w:rsidR="00FC25E9" w:rsidRPr="00FF5B36" w:rsidRDefault="00400487" w:rsidP="00FC25E9">
      <w:pPr>
        <w:spacing w:line="360" w:lineRule="auto"/>
        <w:ind w:firstLine="709"/>
        <w:jc w:val="both"/>
        <w:rPr>
          <w:rFonts w:ascii="Arial" w:hAnsi="Arial" w:cs="Arial"/>
          <w:sz w:val="24"/>
          <w:szCs w:val="24"/>
        </w:rPr>
      </w:pPr>
      <w:bookmarkStart w:id="73" w:name="_Hlk194917988"/>
      <w:r w:rsidRPr="00FF5B36">
        <w:rPr>
          <w:rFonts w:ascii="Arial" w:hAnsi="Arial" w:cs="Arial"/>
          <w:sz w:val="24"/>
          <w:szCs w:val="24"/>
        </w:rPr>
        <w:t>Продолжительность</w:t>
      </w:r>
      <w:r w:rsidR="00FC25E9" w:rsidRPr="00FF5B36">
        <w:rPr>
          <w:rFonts w:ascii="Arial" w:hAnsi="Arial" w:cs="Arial"/>
          <w:sz w:val="24"/>
          <w:szCs w:val="24"/>
        </w:rPr>
        <w:t xml:space="preserve"> воздействия </w:t>
      </w:r>
      <w:r w:rsidR="008350AA" w:rsidRPr="00FF5B36">
        <w:rPr>
          <w:rFonts w:ascii="Arial" w:hAnsi="Arial" w:cs="Arial"/>
          <w:noProof/>
          <w:sz w:val="24"/>
          <w:lang w:eastAsia="ru-RU"/>
        </w:rPr>
        <w:t>–</w:t>
      </w:r>
      <w:r w:rsidR="00FC25E9" w:rsidRPr="00FF5B36">
        <w:rPr>
          <w:rFonts w:ascii="Arial" w:hAnsi="Arial" w:cs="Arial"/>
          <w:sz w:val="24"/>
          <w:szCs w:val="24"/>
        </w:rPr>
        <w:t xml:space="preserve"> это время от первоначального открытия ближайшего к горелке клапана до закрытия того же клапана</w:t>
      </w:r>
      <w:bookmarkEnd w:id="73"/>
      <w:r w:rsidR="00FC25E9" w:rsidRPr="00FF5B36">
        <w:rPr>
          <w:rFonts w:ascii="Arial" w:hAnsi="Arial" w:cs="Arial"/>
          <w:sz w:val="24"/>
          <w:szCs w:val="24"/>
        </w:rPr>
        <w:t>.</w:t>
      </w:r>
    </w:p>
    <w:p w14:paraId="143DCAA5" w14:textId="53AAF42D" w:rsidR="00FC25E9" w:rsidRPr="00FF5B36" w:rsidRDefault="00FC25E9" w:rsidP="00FC25E9">
      <w:pPr>
        <w:spacing w:line="360" w:lineRule="auto"/>
        <w:ind w:firstLine="709"/>
        <w:jc w:val="both"/>
        <w:rPr>
          <w:rFonts w:ascii="Arial" w:hAnsi="Arial" w:cs="Arial"/>
          <w:b/>
          <w:sz w:val="24"/>
          <w:szCs w:val="24"/>
        </w:rPr>
      </w:pPr>
      <w:r w:rsidRPr="00FF5B36">
        <w:rPr>
          <w:rFonts w:ascii="Arial" w:hAnsi="Arial" w:cs="Arial"/>
          <w:b/>
          <w:sz w:val="24"/>
          <w:szCs w:val="24"/>
        </w:rPr>
        <w:t>8.2.</w:t>
      </w:r>
      <w:r w:rsidR="00A21752" w:rsidRPr="00FF5B36">
        <w:rPr>
          <w:rFonts w:ascii="Arial" w:hAnsi="Arial" w:cs="Arial"/>
          <w:b/>
          <w:sz w:val="24"/>
          <w:szCs w:val="24"/>
        </w:rPr>
        <w:t>7</w:t>
      </w:r>
      <w:r w:rsidRPr="00FF5B36">
        <w:rPr>
          <w:rFonts w:ascii="Arial" w:hAnsi="Arial" w:cs="Arial"/>
          <w:b/>
          <w:sz w:val="24"/>
          <w:szCs w:val="24"/>
        </w:rPr>
        <w:t xml:space="preserve"> Запись замечаний о поведении образца</w:t>
      </w:r>
    </w:p>
    <w:p w14:paraId="2193DD81" w14:textId="20301B74" w:rsidR="00FC25E9" w:rsidRPr="00A63731" w:rsidRDefault="00DE010A" w:rsidP="00FC25E9">
      <w:pPr>
        <w:spacing w:line="360" w:lineRule="auto"/>
        <w:ind w:firstLine="709"/>
        <w:jc w:val="both"/>
        <w:rPr>
          <w:rFonts w:ascii="Arial" w:hAnsi="Arial" w:cs="Arial"/>
          <w:sz w:val="24"/>
          <w:szCs w:val="24"/>
        </w:rPr>
      </w:pPr>
      <w:r w:rsidRPr="00A63731">
        <w:rPr>
          <w:rFonts w:ascii="Arial" w:hAnsi="Arial" w:cs="Arial"/>
          <w:sz w:val="24"/>
          <w:szCs w:val="24"/>
        </w:rPr>
        <w:t xml:space="preserve">Записывают </w:t>
      </w:r>
      <w:r w:rsidR="00FC25E9" w:rsidRPr="00A63731">
        <w:rPr>
          <w:rFonts w:ascii="Arial" w:hAnsi="Arial" w:cs="Arial"/>
          <w:sz w:val="24"/>
          <w:szCs w:val="24"/>
        </w:rPr>
        <w:t xml:space="preserve">любые замечания о реакции испытуемого </w:t>
      </w:r>
      <w:r w:rsidR="00FC25E9" w:rsidRPr="003914FA">
        <w:rPr>
          <w:rFonts w:ascii="Arial" w:hAnsi="Arial" w:cs="Arial"/>
          <w:sz w:val="24"/>
          <w:szCs w:val="24"/>
        </w:rPr>
        <w:t xml:space="preserve">образца </w:t>
      </w:r>
      <w:r w:rsidR="00F356F2" w:rsidRPr="003914FA">
        <w:rPr>
          <w:rFonts w:ascii="Arial" w:eastAsia="Cambria" w:hAnsi="Arial" w:cs="Arial"/>
          <w:sz w:val="24"/>
          <w:szCs w:val="24"/>
        </w:rPr>
        <w:t>во время и после воздействия</w:t>
      </w:r>
      <w:r w:rsidR="00FC25E9" w:rsidRPr="003914FA">
        <w:rPr>
          <w:rFonts w:ascii="Arial" w:hAnsi="Arial" w:cs="Arial"/>
          <w:sz w:val="24"/>
          <w:szCs w:val="24"/>
        </w:rPr>
        <w:t>.</w:t>
      </w:r>
      <w:r w:rsidR="00FC25E9" w:rsidRPr="00A63731">
        <w:rPr>
          <w:rFonts w:ascii="Arial" w:hAnsi="Arial" w:cs="Arial"/>
          <w:sz w:val="24"/>
          <w:szCs w:val="24"/>
        </w:rPr>
        <w:t xml:space="preserve"> Они могут включать в себя, </w:t>
      </w:r>
      <w:r w:rsidR="00852FE1" w:rsidRPr="00A63731">
        <w:rPr>
          <w:rFonts w:ascii="Arial" w:hAnsi="Arial" w:cs="Arial"/>
          <w:sz w:val="24"/>
          <w:szCs w:val="24"/>
        </w:rPr>
        <w:t>но не ограничива</w:t>
      </w:r>
      <w:r w:rsidR="00B34917" w:rsidRPr="00A63731">
        <w:rPr>
          <w:rFonts w:ascii="Arial" w:hAnsi="Arial" w:cs="Arial"/>
          <w:sz w:val="24"/>
          <w:szCs w:val="24"/>
        </w:rPr>
        <w:t>ть</w:t>
      </w:r>
      <w:r w:rsidR="00852FE1" w:rsidRPr="00A63731">
        <w:rPr>
          <w:rFonts w:ascii="Arial" w:hAnsi="Arial" w:cs="Arial"/>
          <w:sz w:val="24"/>
          <w:szCs w:val="24"/>
        </w:rPr>
        <w:t>ся</w:t>
      </w:r>
      <w:r w:rsidR="00FC25E9" w:rsidRPr="00A63731">
        <w:rPr>
          <w:rFonts w:ascii="Arial" w:hAnsi="Arial" w:cs="Arial"/>
          <w:sz w:val="24"/>
          <w:szCs w:val="24"/>
        </w:rPr>
        <w:t xml:space="preserve">, относительную интенсивность остаточного горения и </w:t>
      </w:r>
      <w:r w:rsidR="005046EB" w:rsidRPr="00A63731">
        <w:rPr>
          <w:rFonts w:ascii="Arial" w:hAnsi="Arial" w:cs="Arial"/>
          <w:sz w:val="24"/>
          <w:szCs w:val="24"/>
        </w:rPr>
        <w:t>время</w:t>
      </w:r>
      <w:r w:rsidR="00FC25E9" w:rsidRPr="00A63731">
        <w:rPr>
          <w:rFonts w:ascii="Arial" w:hAnsi="Arial" w:cs="Arial"/>
          <w:sz w:val="24"/>
          <w:szCs w:val="24"/>
        </w:rPr>
        <w:t xml:space="preserve"> его наличия на испытуемом образце, образование дыма и усадку материала, обугливание или наблюдаемое разрушение. Эти замечания должны быть включены в протокол испытания.</w:t>
      </w:r>
    </w:p>
    <w:p w14:paraId="40A5753B" w14:textId="4A839F6C" w:rsidR="00FC25E9" w:rsidRPr="00A63731" w:rsidRDefault="00FC25E9" w:rsidP="00FC25E9">
      <w:pPr>
        <w:spacing w:line="360" w:lineRule="auto"/>
        <w:ind w:firstLine="709"/>
        <w:jc w:val="both"/>
        <w:rPr>
          <w:rFonts w:ascii="Arial" w:hAnsi="Arial" w:cs="Arial"/>
          <w:b/>
          <w:sz w:val="24"/>
          <w:szCs w:val="24"/>
        </w:rPr>
      </w:pPr>
      <w:r w:rsidRPr="00A63731">
        <w:rPr>
          <w:rFonts w:ascii="Arial" w:hAnsi="Arial" w:cs="Arial"/>
          <w:b/>
          <w:sz w:val="24"/>
          <w:szCs w:val="24"/>
        </w:rPr>
        <w:t>8.2.</w:t>
      </w:r>
      <w:r w:rsidR="00A21752" w:rsidRPr="00A63731">
        <w:rPr>
          <w:rFonts w:ascii="Arial" w:hAnsi="Arial" w:cs="Arial"/>
          <w:b/>
          <w:sz w:val="24"/>
          <w:szCs w:val="24"/>
        </w:rPr>
        <w:t>8</w:t>
      </w:r>
      <w:r w:rsidRPr="00A63731">
        <w:rPr>
          <w:rFonts w:ascii="Arial" w:hAnsi="Arial" w:cs="Arial"/>
          <w:b/>
          <w:sz w:val="24"/>
          <w:szCs w:val="24"/>
        </w:rPr>
        <w:t xml:space="preserve"> Расчет поверхностного падающего теплового потока и переданной энергии</w:t>
      </w:r>
    </w:p>
    <w:p w14:paraId="268F2A55" w14:textId="61763602" w:rsidR="00FC25E9" w:rsidRPr="006541EB" w:rsidRDefault="00FC25E9" w:rsidP="009D2392">
      <w:pPr>
        <w:spacing w:after="120" w:line="360" w:lineRule="auto"/>
        <w:ind w:firstLine="709"/>
        <w:jc w:val="both"/>
        <w:rPr>
          <w:rFonts w:ascii="Arial" w:hAnsi="Arial" w:cs="Arial"/>
          <w:sz w:val="24"/>
          <w:szCs w:val="24"/>
        </w:rPr>
      </w:pPr>
      <w:r w:rsidRPr="00A63731">
        <w:rPr>
          <w:rFonts w:ascii="Arial" w:hAnsi="Arial" w:cs="Arial"/>
          <w:sz w:val="24"/>
          <w:szCs w:val="24"/>
        </w:rPr>
        <w:t xml:space="preserve">Выполняют расчеты, необходимые </w:t>
      </w:r>
      <w:r w:rsidRPr="006541EB">
        <w:rPr>
          <w:rFonts w:ascii="Arial" w:hAnsi="Arial" w:cs="Arial"/>
          <w:sz w:val="24"/>
          <w:szCs w:val="24"/>
        </w:rPr>
        <w:t xml:space="preserve">для определения теплового потока и переданной энергии на поверхность манекена (см. </w:t>
      </w:r>
      <w:r w:rsidRPr="004E71DE">
        <w:rPr>
          <w:rFonts w:ascii="Arial" w:hAnsi="Arial" w:cs="Arial"/>
          <w:sz w:val="24"/>
          <w:szCs w:val="24"/>
        </w:rPr>
        <w:t>5.5, приложени</w:t>
      </w:r>
      <w:r w:rsidR="00B63428" w:rsidRPr="004E71DE">
        <w:rPr>
          <w:rFonts w:ascii="Arial" w:hAnsi="Arial" w:cs="Arial"/>
          <w:sz w:val="24"/>
          <w:szCs w:val="24"/>
        </w:rPr>
        <w:t>е</w:t>
      </w:r>
      <w:r w:rsidRPr="004E71DE">
        <w:rPr>
          <w:rFonts w:ascii="Arial" w:hAnsi="Arial" w:cs="Arial"/>
          <w:sz w:val="24"/>
          <w:szCs w:val="24"/>
        </w:rPr>
        <w:t xml:space="preserve"> С), и </w:t>
      </w:r>
      <w:r w:rsidR="00034A6C" w:rsidRPr="004E71DE">
        <w:rPr>
          <w:rFonts w:ascii="Arial" w:hAnsi="Arial" w:cs="Arial"/>
          <w:sz w:val="24"/>
          <w:szCs w:val="24"/>
        </w:rPr>
        <w:t xml:space="preserve">помещают </w:t>
      </w:r>
      <w:r w:rsidRPr="004E71DE">
        <w:rPr>
          <w:rFonts w:ascii="Arial" w:hAnsi="Arial" w:cs="Arial"/>
          <w:sz w:val="24"/>
          <w:szCs w:val="24"/>
        </w:rPr>
        <w:t xml:space="preserve">данную информацию в файл базы данных результатов испытаний и/или распечатывают </w:t>
      </w:r>
      <w:r w:rsidRPr="006541EB">
        <w:rPr>
          <w:rFonts w:ascii="Arial" w:hAnsi="Arial" w:cs="Arial"/>
          <w:sz w:val="24"/>
          <w:szCs w:val="24"/>
        </w:rPr>
        <w:t>данные результаты, которые являются частью протокола испытаний (см. раздел 9).</w:t>
      </w:r>
    </w:p>
    <w:p w14:paraId="5D57C6CF" w14:textId="77777777" w:rsidR="00FC25E9" w:rsidRDefault="00FC25E9" w:rsidP="009D2392">
      <w:pPr>
        <w:spacing w:after="120" w:line="360" w:lineRule="auto"/>
        <w:ind w:firstLine="709"/>
        <w:jc w:val="both"/>
        <w:rPr>
          <w:rFonts w:ascii="Arial" w:hAnsi="Arial" w:cs="Arial"/>
          <w:szCs w:val="22"/>
        </w:rPr>
      </w:pPr>
      <w:r w:rsidRPr="006541EB">
        <w:rPr>
          <w:rFonts w:ascii="Arial" w:hAnsi="Arial" w:cs="Arial"/>
          <w:spacing w:val="30"/>
          <w:szCs w:val="22"/>
        </w:rPr>
        <w:t>Примечание</w:t>
      </w:r>
      <w:r w:rsidRPr="006541EB">
        <w:rPr>
          <w:rFonts w:ascii="Arial" w:hAnsi="Arial" w:cs="Arial"/>
          <w:szCs w:val="22"/>
        </w:rPr>
        <w:t xml:space="preserve"> </w:t>
      </w:r>
      <w:r w:rsidR="008350AA" w:rsidRPr="006541EB">
        <w:rPr>
          <w:rFonts w:ascii="Arial" w:hAnsi="Arial" w:cs="Arial"/>
          <w:noProof/>
          <w:sz w:val="22"/>
          <w:szCs w:val="18"/>
          <w:lang w:eastAsia="ru-RU"/>
        </w:rPr>
        <w:t>–</w:t>
      </w:r>
      <w:r w:rsidRPr="006541EB">
        <w:rPr>
          <w:rFonts w:ascii="Arial" w:hAnsi="Arial" w:cs="Arial"/>
          <w:szCs w:val="22"/>
        </w:rPr>
        <w:t xml:space="preserve"> Данные операции могут быть выполнены сразу после испытания или отложены для последующей обработки.</w:t>
      </w:r>
    </w:p>
    <w:p w14:paraId="32AEDA8F" w14:textId="57D42525" w:rsidR="007F1407" w:rsidRPr="00A63731" w:rsidRDefault="00FC25E9" w:rsidP="009D2392">
      <w:pPr>
        <w:spacing w:line="360" w:lineRule="auto"/>
        <w:ind w:firstLine="709"/>
        <w:jc w:val="both"/>
        <w:rPr>
          <w:rFonts w:ascii="Arial" w:hAnsi="Arial" w:cs="Arial"/>
          <w:b/>
          <w:sz w:val="24"/>
          <w:szCs w:val="24"/>
        </w:rPr>
      </w:pPr>
      <w:r w:rsidRPr="006541EB">
        <w:rPr>
          <w:rFonts w:ascii="Arial" w:hAnsi="Arial" w:cs="Arial"/>
          <w:b/>
          <w:sz w:val="24"/>
          <w:szCs w:val="24"/>
        </w:rPr>
        <w:t>8.2.</w:t>
      </w:r>
      <w:r w:rsidR="00A21752" w:rsidRPr="00A63731">
        <w:rPr>
          <w:rFonts w:ascii="Arial" w:hAnsi="Arial" w:cs="Arial"/>
          <w:b/>
          <w:sz w:val="24"/>
          <w:szCs w:val="24"/>
        </w:rPr>
        <w:t>9</w:t>
      </w:r>
      <w:r w:rsidRPr="00A63731">
        <w:rPr>
          <w:rFonts w:ascii="Arial" w:hAnsi="Arial" w:cs="Arial"/>
          <w:b/>
          <w:sz w:val="24"/>
          <w:szCs w:val="24"/>
        </w:rPr>
        <w:t xml:space="preserve"> </w:t>
      </w:r>
      <w:r w:rsidR="00857B5F">
        <w:rPr>
          <w:rFonts w:ascii="Arial" w:hAnsi="Arial" w:cs="Arial"/>
          <w:b/>
          <w:sz w:val="24"/>
          <w:szCs w:val="24"/>
        </w:rPr>
        <w:t>Неподвижные изображения</w:t>
      </w:r>
    </w:p>
    <w:p w14:paraId="5058B179" w14:textId="7CE79A19" w:rsidR="00FC25E9" w:rsidRPr="00A63731" w:rsidRDefault="003C106A" w:rsidP="009D2392">
      <w:pPr>
        <w:spacing w:line="360" w:lineRule="auto"/>
        <w:ind w:firstLine="709"/>
        <w:jc w:val="both"/>
        <w:rPr>
          <w:rFonts w:ascii="Arial" w:hAnsi="Arial" w:cs="Arial"/>
          <w:sz w:val="24"/>
          <w:szCs w:val="24"/>
        </w:rPr>
      </w:pPr>
      <w:r>
        <w:rPr>
          <w:rFonts w:ascii="Arial" w:hAnsi="Arial" w:cs="Arial"/>
          <w:sz w:val="24"/>
          <w:szCs w:val="24"/>
        </w:rPr>
        <w:t>П</w:t>
      </w:r>
      <w:r w:rsidR="00FC25E9" w:rsidRPr="00A63731">
        <w:rPr>
          <w:rFonts w:ascii="Arial" w:hAnsi="Arial" w:cs="Arial"/>
          <w:sz w:val="24"/>
          <w:szCs w:val="24"/>
        </w:rPr>
        <w:t xml:space="preserve">режде чем </w:t>
      </w:r>
      <w:r w:rsidR="007F1407">
        <w:rPr>
          <w:rFonts w:ascii="Arial" w:hAnsi="Arial" w:cs="Arial"/>
          <w:sz w:val="24"/>
          <w:szCs w:val="24"/>
        </w:rPr>
        <w:t xml:space="preserve">прикоснуться к </w:t>
      </w:r>
      <w:r w:rsidR="00FC25E9" w:rsidRPr="00A63731">
        <w:rPr>
          <w:rFonts w:ascii="Arial" w:hAnsi="Arial" w:cs="Arial"/>
          <w:sz w:val="24"/>
          <w:szCs w:val="24"/>
        </w:rPr>
        <w:t>испытуемо</w:t>
      </w:r>
      <w:r w:rsidR="007F1407">
        <w:rPr>
          <w:rFonts w:ascii="Arial" w:hAnsi="Arial" w:cs="Arial"/>
          <w:sz w:val="24"/>
          <w:szCs w:val="24"/>
        </w:rPr>
        <w:t>му</w:t>
      </w:r>
      <w:r w:rsidR="00FC25E9" w:rsidRPr="00A63731">
        <w:rPr>
          <w:rFonts w:ascii="Arial" w:hAnsi="Arial" w:cs="Arial"/>
          <w:sz w:val="24"/>
          <w:szCs w:val="24"/>
        </w:rPr>
        <w:t xml:space="preserve"> образц</w:t>
      </w:r>
      <w:r w:rsidR="007F1407">
        <w:rPr>
          <w:rFonts w:ascii="Arial" w:hAnsi="Arial" w:cs="Arial"/>
          <w:sz w:val="24"/>
          <w:szCs w:val="24"/>
        </w:rPr>
        <w:t>у</w:t>
      </w:r>
      <w:r w:rsidR="00FC25E9" w:rsidRPr="00A63731">
        <w:rPr>
          <w:rFonts w:ascii="Arial" w:hAnsi="Arial" w:cs="Arial"/>
          <w:sz w:val="24"/>
          <w:szCs w:val="24"/>
        </w:rPr>
        <w:t xml:space="preserve"> или раздеть манекен, делают </w:t>
      </w:r>
      <w:r w:rsidR="00857B5F">
        <w:rPr>
          <w:rFonts w:ascii="Arial" w:hAnsi="Arial" w:cs="Arial"/>
          <w:sz w:val="24"/>
          <w:szCs w:val="24"/>
        </w:rPr>
        <w:t xml:space="preserve">запись визуального неподвижного изображения (т.е. </w:t>
      </w:r>
      <w:r w:rsidR="00FC25E9" w:rsidRPr="00A63731">
        <w:rPr>
          <w:rFonts w:ascii="Arial" w:hAnsi="Arial" w:cs="Arial"/>
          <w:sz w:val="24"/>
          <w:szCs w:val="24"/>
        </w:rPr>
        <w:t>фотографию</w:t>
      </w:r>
      <w:r w:rsidR="00857B5F">
        <w:rPr>
          <w:rFonts w:ascii="Arial" w:hAnsi="Arial" w:cs="Arial"/>
          <w:sz w:val="24"/>
          <w:szCs w:val="24"/>
        </w:rPr>
        <w:t>)</w:t>
      </w:r>
      <w:r w:rsidR="0051138E" w:rsidRPr="00A63731">
        <w:rPr>
          <w:rFonts w:ascii="Arial" w:hAnsi="Arial" w:cs="Arial"/>
          <w:sz w:val="24"/>
          <w:szCs w:val="24"/>
        </w:rPr>
        <w:t xml:space="preserve"> испытуемого образца на манекене</w:t>
      </w:r>
      <w:r w:rsidR="003C33CE" w:rsidRPr="00A63731">
        <w:rPr>
          <w:rFonts w:ascii="Arial" w:hAnsi="Arial" w:cs="Arial"/>
          <w:sz w:val="24"/>
          <w:szCs w:val="24"/>
        </w:rPr>
        <w:t xml:space="preserve">, </w:t>
      </w:r>
      <w:r w:rsidR="00124C4B" w:rsidRPr="00A63731">
        <w:rPr>
          <w:rFonts w:ascii="Arial" w:hAnsi="Arial" w:cs="Arial"/>
          <w:sz w:val="24"/>
          <w:szCs w:val="24"/>
        </w:rPr>
        <w:t>как минимум</w:t>
      </w:r>
      <w:r w:rsidR="00FC25E9" w:rsidRPr="00A63731">
        <w:rPr>
          <w:rFonts w:ascii="Arial" w:hAnsi="Arial" w:cs="Arial"/>
          <w:sz w:val="24"/>
          <w:szCs w:val="24"/>
        </w:rPr>
        <w:t xml:space="preserve">, спереди и сзади. Дополнительные записи визуального изображения во время снятия испытуемого образца с манекена являются необязательными. См. 8.2.3 в отношении элементов, подлежащих </w:t>
      </w:r>
      <w:r w:rsidR="00DE010A" w:rsidRPr="00A63731">
        <w:rPr>
          <w:rFonts w:ascii="Arial" w:hAnsi="Arial" w:cs="Arial"/>
          <w:sz w:val="24"/>
          <w:szCs w:val="24"/>
        </w:rPr>
        <w:t>записи</w:t>
      </w:r>
      <w:r w:rsidR="00FC25E9" w:rsidRPr="00A63731">
        <w:rPr>
          <w:rFonts w:ascii="Arial" w:hAnsi="Arial" w:cs="Arial"/>
          <w:sz w:val="24"/>
          <w:szCs w:val="24"/>
        </w:rPr>
        <w:t>.</w:t>
      </w:r>
    </w:p>
    <w:p w14:paraId="759D56BB" w14:textId="77777777" w:rsidR="00FC25E9" w:rsidRPr="006541EB" w:rsidRDefault="00FC25E9" w:rsidP="00FC25E9">
      <w:pPr>
        <w:spacing w:line="360" w:lineRule="auto"/>
        <w:ind w:firstLine="709"/>
        <w:jc w:val="both"/>
        <w:rPr>
          <w:rFonts w:ascii="Arial" w:hAnsi="Arial" w:cs="Arial"/>
          <w:b/>
          <w:sz w:val="24"/>
          <w:szCs w:val="24"/>
        </w:rPr>
      </w:pPr>
      <w:r w:rsidRPr="006541EB">
        <w:rPr>
          <w:rFonts w:ascii="Arial" w:hAnsi="Arial" w:cs="Arial"/>
          <w:b/>
          <w:sz w:val="24"/>
          <w:szCs w:val="24"/>
        </w:rPr>
        <w:t>8.3 Подготовка к следующему испытательному воздействию</w:t>
      </w:r>
    </w:p>
    <w:p w14:paraId="301533BA" w14:textId="5C0FB22F" w:rsidR="00FC25E9" w:rsidRPr="006541EB" w:rsidRDefault="00FC25E9" w:rsidP="00FC25E9">
      <w:pPr>
        <w:spacing w:line="360" w:lineRule="auto"/>
        <w:ind w:firstLine="709"/>
        <w:jc w:val="both"/>
        <w:rPr>
          <w:rFonts w:ascii="Arial" w:hAnsi="Arial" w:cs="Arial"/>
          <w:sz w:val="24"/>
          <w:szCs w:val="24"/>
        </w:rPr>
      </w:pPr>
      <w:r w:rsidRPr="006541EB">
        <w:rPr>
          <w:rFonts w:ascii="Arial" w:hAnsi="Arial" w:cs="Arial"/>
          <w:sz w:val="24"/>
          <w:szCs w:val="24"/>
        </w:rPr>
        <w:t xml:space="preserve">Необходимо убедиться, что калибровки с использованием воздействия </w:t>
      </w:r>
      <w:r w:rsidR="003C33CE" w:rsidRPr="006541EB">
        <w:rPr>
          <w:rFonts w:ascii="Arial" w:hAnsi="Arial" w:cs="Arial"/>
          <w:sz w:val="24"/>
          <w:szCs w:val="24"/>
        </w:rPr>
        <w:t xml:space="preserve">открытого пламени </w:t>
      </w:r>
      <w:r w:rsidRPr="006541EB">
        <w:rPr>
          <w:rFonts w:ascii="Arial" w:hAnsi="Arial" w:cs="Arial"/>
          <w:sz w:val="24"/>
          <w:szCs w:val="24"/>
        </w:rPr>
        <w:t>на обнаженный манекен были выполнены в соответствии с 8.1.</w:t>
      </w:r>
      <w:r w:rsidR="00A21752" w:rsidRPr="006541EB">
        <w:rPr>
          <w:rFonts w:ascii="Arial" w:hAnsi="Arial" w:cs="Arial"/>
          <w:sz w:val="24"/>
          <w:szCs w:val="24"/>
        </w:rPr>
        <w:t>6 и соответствуют требованиям 5.3.6.1.</w:t>
      </w:r>
    </w:p>
    <w:p w14:paraId="386E40B6" w14:textId="77777777" w:rsidR="00FC25E9" w:rsidRPr="006541EB" w:rsidRDefault="00FC25E9" w:rsidP="00FC25E9">
      <w:pPr>
        <w:spacing w:line="360" w:lineRule="auto"/>
        <w:ind w:firstLine="709"/>
        <w:jc w:val="both"/>
        <w:rPr>
          <w:rFonts w:ascii="Arial" w:hAnsi="Arial" w:cs="Arial"/>
          <w:sz w:val="24"/>
          <w:szCs w:val="24"/>
        </w:rPr>
      </w:pPr>
      <w:r w:rsidRPr="006541EB">
        <w:rPr>
          <w:rFonts w:ascii="Arial" w:hAnsi="Arial" w:cs="Arial"/>
          <w:sz w:val="24"/>
          <w:szCs w:val="24"/>
        </w:rPr>
        <w:t xml:space="preserve">После каждого испытания образца </w:t>
      </w:r>
      <w:r w:rsidRPr="00B35B4F">
        <w:rPr>
          <w:rFonts w:ascii="Arial" w:hAnsi="Arial" w:cs="Arial"/>
          <w:sz w:val="24"/>
          <w:szCs w:val="24"/>
        </w:rPr>
        <w:t>датчики манекена</w:t>
      </w:r>
      <w:r w:rsidRPr="006541EB">
        <w:rPr>
          <w:rFonts w:ascii="Arial" w:hAnsi="Arial" w:cs="Arial"/>
          <w:sz w:val="24"/>
          <w:szCs w:val="24"/>
        </w:rPr>
        <w:t xml:space="preserve"> должны быть проверены на наличие повреждений и/или скопления продуктов разложения на поверхности.</w:t>
      </w:r>
    </w:p>
    <w:p w14:paraId="78B54D4C" w14:textId="690C5A00" w:rsidR="00FC25E9" w:rsidRPr="00A63731" w:rsidRDefault="00FC25E9" w:rsidP="00BB7667">
      <w:pPr>
        <w:tabs>
          <w:tab w:val="left" w:pos="4820"/>
        </w:tabs>
        <w:spacing w:line="360" w:lineRule="auto"/>
        <w:ind w:firstLine="709"/>
        <w:jc w:val="both"/>
        <w:rPr>
          <w:rFonts w:ascii="Arial" w:hAnsi="Arial" w:cs="Arial"/>
          <w:sz w:val="24"/>
          <w:szCs w:val="24"/>
        </w:rPr>
      </w:pPr>
      <w:r w:rsidRPr="006541EB">
        <w:rPr>
          <w:rFonts w:ascii="Arial" w:hAnsi="Arial" w:cs="Arial"/>
          <w:sz w:val="24"/>
          <w:szCs w:val="24"/>
        </w:rPr>
        <w:t xml:space="preserve">Если </w:t>
      </w:r>
      <w:r w:rsidRPr="00B35B4F">
        <w:rPr>
          <w:rFonts w:ascii="Arial" w:hAnsi="Arial" w:cs="Arial"/>
          <w:sz w:val="24"/>
          <w:szCs w:val="24"/>
        </w:rPr>
        <w:t>датчики манекена</w:t>
      </w:r>
      <w:r w:rsidRPr="006541EB">
        <w:rPr>
          <w:rFonts w:ascii="Arial" w:hAnsi="Arial" w:cs="Arial"/>
          <w:sz w:val="24"/>
          <w:szCs w:val="24"/>
        </w:rPr>
        <w:t xml:space="preserve"> слишком горячие, то допускается использование вентиляционн</w:t>
      </w:r>
      <w:r w:rsidR="00124C4B" w:rsidRPr="006541EB">
        <w:rPr>
          <w:rFonts w:ascii="Arial" w:hAnsi="Arial" w:cs="Arial"/>
          <w:sz w:val="24"/>
          <w:szCs w:val="24"/>
        </w:rPr>
        <w:t>ого(</w:t>
      </w:r>
      <w:proofErr w:type="spellStart"/>
      <w:r w:rsidRPr="006541EB">
        <w:rPr>
          <w:rFonts w:ascii="Arial" w:hAnsi="Arial" w:cs="Arial"/>
          <w:sz w:val="24"/>
          <w:szCs w:val="24"/>
        </w:rPr>
        <w:t>ых</w:t>
      </w:r>
      <w:proofErr w:type="spellEnd"/>
      <w:r w:rsidR="00124C4B" w:rsidRPr="006541EB">
        <w:rPr>
          <w:rFonts w:ascii="Arial" w:hAnsi="Arial" w:cs="Arial"/>
          <w:sz w:val="24"/>
          <w:szCs w:val="24"/>
        </w:rPr>
        <w:t>)</w:t>
      </w:r>
      <w:r w:rsidRPr="006541EB">
        <w:rPr>
          <w:rFonts w:ascii="Arial" w:hAnsi="Arial" w:cs="Arial"/>
          <w:sz w:val="24"/>
          <w:szCs w:val="24"/>
        </w:rPr>
        <w:t xml:space="preserve"> вентилятор</w:t>
      </w:r>
      <w:r w:rsidR="001F6FE2" w:rsidRPr="006541EB">
        <w:rPr>
          <w:rFonts w:ascii="Arial" w:hAnsi="Arial" w:cs="Arial"/>
          <w:sz w:val="24"/>
          <w:szCs w:val="24"/>
        </w:rPr>
        <w:t>а</w:t>
      </w:r>
      <w:r w:rsidR="00124C4B" w:rsidRPr="006541EB">
        <w:rPr>
          <w:rFonts w:ascii="Arial" w:hAnsi="Arial" w:cs="Arial"/>
          <w:sz w:val="24"/>
          <w:szCs w:val="24"/>
        </w:rPr>
        <w:t>(</w:t>
      </w:r>
      <w:proofErr w:type="spellStart"/>
      <w:r w:rsidRPr="006541EB">
        <w:rPr>
          <w:rFonts w:ascii="Arial" w:hAnsi="Arial" w:cs="Arial"/>
          <w:sz w:val="24"/>
          <w:szCs w:val="24"/>
        </w:rPr>
        <w:t>ов</w:t>
      </w:r>
      <w:proofErr w:type="spellEnd"/>
      <w:r w:rsidR="00124C4B" w:rsidRPr="006541EB">
        <w:rPr>
          <w:rFonts w:ascii="Arial" w:hAnsi="Arial" w:cs="Arial"/>
          <w:sz w:val="24"/>
          <w:szCs w:val="24"/>
        </w:rPr>
        <w:t>)</w:t>
      </w:r>
      <w:r w:rsidRPr="006541EB">
        <w:rPr>
          <w:rFonts w:ascii="Arial" w:hAnsi="Arial" w:cs="Arial"/>
          <w:sz w:val="24"/>
          <w:szCs w:val="24"/>
        </w:rPr>
        <w:t xml:space="preserve"> или систем отопления, вентиляции и кондиционирования воздуха (HVAC) для их охлаждения </w:t>
      </w:r>
      <w:r w:rsidRPr="00A63731">
        <w:rPr>
          <w:rFonts w:ascii="Arial" w:hAnsi="Arial" w:cs="Arial"/>
          <w:sz w:val="24"/>
          <w:szCs w:val="24"/>
        </w:rPr>
        <w:t>согласно требованиям 8.1.</w:t>
      </w:r>
      <w:r w:rsidR="00874E7F" w:rsidRPr="00A63731">
        <w:rPr>
          <w:rFonts w:ascii="Arial" w:hAnsi="Arial" w:cs="Arial"/>
          <w:sz w:val="24"/>
          <w:szCs w:val="24"/>
        </w:rPr>
        <w:t>6</w:t>
      </w:r>
      <w:r w:rsidRPr="00A63731">
        <w:rPr>
          <w:rFonts w:ascii="Arial" w:hAnsi="Arial" w:cs="Arial"/>
          <w:sz w:val="24"/>
          <w:szCs w:val="24"/>
        </w:rPr>
        <w:t xml:space="preserve">. </w:t>
      </w:r>
      <w:r w:rsidRPr="006541EB">
        <w:rPr>
          <w:rFonts w:ascii="Arial" w:hAnsi="Arial" w:cs="Arial"/>
          <w:sz w:val="24"/>
          <w:szCs w:val="24"/>
        </w:rPr>
        <w:t xml:space="preserve">Контролируют состояние датчиков; они должны оставаться стабильными после остановки механической системы охлаждения, чтобы </w:t>
      </w:r>
      <w:r w:rsidR="002E6121" w:rsidRPr="006541EB">
        <w:rPr>
          <w:rFonts w:ascii="Arial" w:hAnsi="Arial" w:cs="Arial"/>
          <w:sz w:val="24"/>
          <w:szCs w:val="24"/>
        </w:rPr>
        <w:t>минимизировать</w:t>
      </w:r>
      <w:r w:rsidRPr="006541EB">
        <w:rPr>
          <w:rFonts w:ascii="Arial" w:hAnsi="Arial" w:cs="Arial"/>
          <w:sz w:val="24"/>
          <w:szCs w:val="24"/>
        </w:rPr>
        <w:t xml:space="preserve"> потенциальн</w:t>
      </w:r>
      <w:r w:rsidR="002E6121" w:rsidRPr="006541EB">
        <w:rPr>
          <w:rFonts w:ascii="Arial" w:hAnsi="Arial" w:cs="Arial"/>
          <w:sz w:val="24"/>
          <w:szCs w:val="24"/>
        </w:rPr>
        <w:t xml:space="preserve">ую </w:t>
      </w:r>
      <w:r w:rsidR="00BB7667" w:rsidRPr="006541EB">
        <w:rPr>
          <w:rFonts w:ascii="Arial" w:hAnsi="Arial" w:cs="Arial"/>
          <w:sz w:val="24"/>
          <w:szCs w:val="24"/>
        </w:rPr>
        <w:t>погреш</w:t>
      </w:r>
      <w:r w:rsidR="002E6121" w:rsidRPr="006541EB">
        <w:rPr>
          <w:rFonts w:ascii="Arial" w:hAnsi="Arial" w:cs="Arial"/>
          <w:sz w:val="24"/>
          <w:szCs w:val="24"/>
        </w:rPr>
        <w:t>ность</w:t>
      </w:r>
      <w:r w:rsidRPr="006541EB">
        <w:rPr>
          <w:rFonts w:ascii="Arial" w:hAnsi="Arial" w:cs="Arial"/>
          <w:sz w:val="24"/>
          <w:szCs w:val="24"/>
        </w:rPr>
        <w:t xml:space="preserve"> из-за повышенной внутренней температуры или температурных перепадов на </w:t>
      </w:r>
      <w:r w:rsidR="00ED6866" w:rsidRPr="00A63731">
        <w:rPr>
          <w:rFonts w:ascii="Arial" w:hAnsi="Arial" w:cs="Arial"/>
          <w:sz w:val="24"/>
          <w:szCs w:val="24"/>
        </w:rPr>
        <w:t>корпусе</w:t>
      </w:r>
      <w:r w:rsidRPr="00A63731">
        <w:rPr>
          <w:rFonts w:ascii="Arial" w:hAnsi="Arial" w:cs="Arial"/>
          <w:sz w:val="24"/>
          <w:szCs w:val="24"/>
        </w:rPr>
        <w:t xml:space="preserve"> </w:t>
      </w:r>
      <w:r w:rsidR="00A35DC7" w:rsidRPr="00A63731">
        <w:rPr>
          <w:rFonts w:ascii="Arial" w:hAnsi="Arial" w:cs="Arial"/>
          <w:sz w:val="24"/>
          <w:szCs w:val="24"/>
        </w:rPr>
        <w:t>манекена</w:t>
      </w:r>
      <w:r w:rsidRPr="00A63731">
        <w:rPr>
          <w:rFonts w:ascii="Arial" w:hAnsi="Arial" w:cs="Arial"/>
          <w:sz w:val="24"/>
          <w:szCs w:val="24"/>
        </w:rPr>
        <w:t xml:space="preserve">. Осматривают </w:t>
      </w:r>
      <w:r w:rsidRPr="00B35B4F">
        <w:rPr>
          <w:rFonts w:ascii="Arial" w:hAnsi="Arial" w:cs="Arial"/>
          <w:sz w:val="24"/>
          <w:szCs w:val="24"/>
        </w:rPr>
        <w:t>манекен и его датчики</w:t>
      </w:r>
      <w:r w:rsidRPr="00A63731">
        <w:rPr>
          <w:rFonts w:ascii="Arial" w:hAnsi="Arial" w:cs="Arial"/>
          <w:sz w:val="24"/>
          <w:szCs w:val="24"/>
        </w:rPr>
        <w:t xml:space="preserve">, чтобы убедиться, что они </w:t>
      </w:r>
      <w:r w:rsidR="008509BB">
        <w:rPr>
          <w:rFonts w:ascii="Arial" w:hAnsi="Arial" w:cs="Arial"/>
          <w:sz w:val="24"/>
          <w:szCs w:val="24"/>
        </w:rPr>
        <w:t xml:space="preserve">очищены </w:t>
      </w:r>
      <w:r w:rsidRPr="00A63731">
        <w:rPr>
          <w:rFonts w:ascii="Arial" w:hAnsi="Arial" w:cs="Arial"/>
          <w:sz w:val="24"/>
          <w:szCs w:val="24"/>
        </w:rPr>
        <w:t xml:space="preserve">от любых </w:t>
      </w:r>
      <w:r w:rsidR="008509BB">
        <w:rPr>
          <w:rFonts w:ascii="Arial" w:hAnsi="Arial" w:cs="Arial"/>
          <w:sz w:val="24"/>
          <w:szCs w:val="24"/>
        </w:rPr>
        <w:t xml:space="preserve">остатков </w:t>
      </w:r>
      <w:r w:rsidRPr="00A63731">
        <w:rPr>
          <w:rFonts w:ascii="Arial" w:hAnsi="Arial" w:cs="Arial"/>
          <w:sz w:val="24"/>
          <w:szCs w:val="24"/>
        </w:rPr>
        <w:t>разл</w:t>
      </w:r>
      <w:r w:rsidR="008509BB">
        <w:rPr>
          <w:rFonts w:ascii="Arial" w:hAnsi="Arial" w:cs="Arial"/>
          <w:sz w:val="24"/>
          <w:szCs w:val="24"/>
        </w:rPr>
        <w:t>ожения</w:t>
      </w:r>
      <w:r w:rsidRPr="00A63731">
        <w:rPr>
          <w:rFonts w:ascii="Arial" w:hAnsi="Arial" w:cs="Arial"/>
          <w:sz w:val="24"/>
          <w:szCs w:val="24"/>
        </w:rPr>
        <w:t xml:space="preserve"> материалов, и что </w:t>
      </w:r>
      <w:r w:rsidRPr="00B35B4F">
        <w:rPr>
          <w:rFonts w:ascii="Arial" w:hAnsi="Arial" w:cs="Arial"/>
          <w:sz w:val="24"/>
          <w:szCs w:val="24"/>
        </w:rPr>
        <w:t>датчики манекена</w:t>
      </w:r>
      <w:r w:rsidRPr="00A63731">
        <w:rPr>
          <w:rFonts w:ascii="Arial" w:hAnsi="Arial" w:cs="Arial"/>
          <w:sz w:val="24"/>
          <w:szCs w:val="24"/>
        </w:rPr>
        <w:t xml:space="preserve"> не имеют никаких визуальных признаков повреждения.</w:t>
      </w:r>
    </w:p>
    <w:p w14:paraId="5E634BE0" w14:textId="77777777" w:rsidR="00FC25E9" w:rsidRPr="00A63731" w:rsidRDefault="00FC25E9" w:rsidP="009D2392">
      <w:pPr>
        <w:spacing w:after="120" w:line="360" w:lineRule="auto"/>
        <w:ind w:firstLine="709"/>
        <w:jc w:val="both"/>
        <w:rPr>
          <w:rFonts w:ascii="Arial" w:hAnsi="Arial" w:cs="Arial"/>
          <w:sz w:val="24"/>
          <w:szCs w:val="24"/>
        </w:rPr>
      </w:pPr>
      <w:r w:rsidRPr="00A63731">
        <w:rPr>
          <w:rFonts w:ascii="Arial" w:hAnsi="Arial" w:cs="Arial"/>
          <w:sz w:val="24"/>
          <w:szCs w:val="24"/>
        </w:rPr>
        <w:t xml:space="preserve">При наличии отложений очищают </w:t>
      </w:r>
      <w:r w:rsidRPr="00B35B4F">
        <w:rPr>
          <w:rFonts w:ascii="Arial" w:hAnsi="Arial" w:cs="Arial"/>
          <w:sz w:val="24"/>
          <w:szCs w:val="24"/>
        </w:rPr>
        <w:t>манекен и его датчики в</w:t>
      </w:r>
      <w:r w:rsidRPr="00A63731">
        <w:rPr>
          <w:rFonts w:ascii="Arial" w:hAnsi="Arial" w:cs="Arial"/>
          <w:sz w:val="24"/>
          <w:szCs w:val="24"/>
        </w:rPr>
        <w:t xml:space="preserve"> соответствии с 8.1.2.2.</w:t>
      </w:r>
    </w:p>
    <w:p w14:paraId="2262C68A" w14:textId="3DA7E31F" w:rsidR="00FC25E9" w:rsidRPr="00A63731" w:rsidRDefault="00FC25E9" w:rsidP="009D2392">
      <w:pPr>
        <w:spacing w:after="120" w:line="360" w:lineRule="auto"/>
        <w:ind w:firstLine="709"/>
        <w:jc w:val="both"/>
        <w:rPr>
          <w:rFonts w:ascii="Arial" w:hAnsi="Arial" w:cs="Arial"/>
          <w:szCs w:val="22"/>
        </w:rPr>
      </w:pPr>
      <w:r w:rsidRPr="00A63731">
        <w:rPr>
          <w:rFonts w:ascii="Arial" w:hAnsi="Arial" w:cs="Arial"/>
          <w:spacing w:val="30"/>
          <w:szCs w:val="22"/>
        </w:rPr>
        <w:t>Примечание</w:t>
      </w:r>
      <w:r w:rsidRPr="00A63731">
        <w:rPr>
          <w:rFonts w:ascii="Arial" w:hAnsi="Arial" w:cs="Arial"/>
          <w:szCs w:val="22"/>
        </w:rPr>
        <w:t xml:space="preserve"> 1 </w:t>
      </w:r>
      <w:r w:rsidR="008350AA" w:rsidRPr="00A63731">
        <w:rPr>
          <w:rFonts w:ascii="Arial" w:hAnsi="Arial" w:cs="Arial"/>
          <w:noProof/>
          <w:sz w:val="22"/>
          <w:szCs w:val="18"/>
          <w:lang w:eastAsia="ru-RU"/>
        </w:rPr>
        <w:t>–</w:t>
      </w:r>
      <w:r w:rsidRPr="00A63731">
        <w:rPr>
          <w:rFonts w:ascii="Arial" w:hAnsi="Arial" w:cs="Arial"/>
          <w:szCs w:val="22"/>
        </w:rPr>
        <w:t xml:space="preserve"> Очистку при воздействиях на обнаженный манекен можно проводить не только после каждой серии испытаний, но и чаще, чтобы обнаружить эффект потенциального накопления отложений и </w:t>
      </w:r>
      <w:r w:rsidR="005C3F4E">
        <w:rPr>
          <w:rFonts w:ascii="Arial" w:hAnsi="Arial" w:cs="Arial"/>
          <w:szCs w:val="22"/>
        </w:rPr>
        <w:t xml:space="preserve">принять </w:t>
      </w:r>
      <w:r w:rsidRPr="00A63731">
        <w:rPr>
          <w:rFonts w:ascii="Arial" w:hAnsi="Arial" w:cs="Arial"/>
          <w:szCs w:val="22"/>
        </w:rPr>
        <w:t>соответств</w:t>
      </w:r>
      <w:r w:rsidR="005C3F4E">
        <w:rPr>
          <w:rFonts w:ascii="Arial" w:hAnsi="Arial" w:cs="Arial"/>
          <w:szCs w:val="22"/>
        </w:rPr>
        <w:t>ующие</w:t>
      </w:r>
      <w:r w:rsidRPr="00A63731">
        <w:rPr>
          <w:rFonts w:ascii="Arial" w:hAnsi="Arial" w:cs="Arial"/>
          <w:szCs w:val="22"/>
        </w:rPr>
        <w:t xml:space="preserve"> </w:t>
      </w:r>
      <w:r w:rsidR="005C3F4E">
        <w:rPr>
          <w:rFonts w:ascii="Arial" w:hAnsi="Arial" w:cs="Arial"/>
          <w:szCs w:val="22"/>
        </w:rPr>
        <w:t xml:space="preserve">меры </w:t>
      </w:r>
      <w:r w:rsidRPr="00A63731">
        <w:rPr>
          <w:rFonts w:ascii="Arial" w:hAnsi="Arial" w:cs="Arial"/>
          <w:szCs w:val="22"/>
        </w:rPr>
        <w:t>для очистки датчиков, чтобы они соответств</w:t>
      </w:r>
      <w:r w:rsidR="005C3F4E">
        <w:rPr>
          <w:rFonts w:ascii="Arial" w:hAnsi="Arial" w:cs="Arial"/>
          <w:szCs w:val="22"/>
        </w:rPr>
        <w:t>овали</w:t>
      </w:r>
      <w:r w:rsidRPr="00A63731">
        <w:rPr>
          <w:rFonts w:ascii="Arial" w:hAnsi="Arial" w:cs="Arial"/>
          <w:szCs w:val="22"/>
        </w:rPr>
        <w:t xml:space="preserve"> </w:t>
      </w:r>
      <w:r w:rsidR="00000C9F" w:rsidRPr="00A63731">
        <w:rPr>
          <w:rFonts w:ascii="Arial" w:hAnsi="Arial" w:cs="Arial"/>
          <w:szCs w:val="22"/>
        </w:rPr>
        <w:t xml:space="preserve">техническим </w:t>
      </w:r>
      <w:r w:rsidRPr="00A63731">
        <w:rPr>
          <w:rFonts w:ascii="Arial" w:hAnsi="Arial" w:cs="Arial"/>
          <w:szCs w:val="22"/>
        </w:rPr>
        <w:t>требованиям 5.7.4.4 в конце серии испытаний.</w:t>
      </w:r>
    </w:p>
    <w:p w14:paraId="426760C4" w14:textId="77777777" w:rsidR="00FC25E9" w:rsidRPr="00FF5B36" w:rsidRDefault="00FC25E9" w:rsidP="009D2392">
      <w:pPr>
        <w:spacing w:after="120" w:line="360" w:lineRule="auto"/>
        <w:ind w:firstLine="709"/>
        <w:jc w:val="both"/>
        <w:rPr>
          <w:rFonts w:ascii="Arial" w:hAnsi="Arial" w:cs="Arial"/>
          <w:sz w:val="24"/>
          <w:szCs w:val="24"/>
        </w:rPr>
      </w:pPr>
      <w:r w:rsidRPr="00A63731">
        <w:rPr>
          <w:rFonts w:ascii="Arial" w:hAnsi="Arial" w:cs="Arial"/>
          <w:sz w:val="24"/>
          <w:szCs w:val="24"/>
        </w:rPr>
        <w:t xml:space="preserve">Поврежденные </w:t>
      </w:r>
      <w:r w:rsidRPr="00FF5B36">
        <w:rPr>
          <w:rFonts w:ascii="Arial" w:hAnsi="Arial" w:cs="Arial"/>
          <w:sz w:val="24"/>
          <w:szCs w:val="24"/>
        </w:rPr>
        <w:t xml:space="preserve">или неработающие </w:t>
      </w:r>
      <w:r w:rsidRPr="00B35B4F">
        <w:rPr>
          <w:rFonts w:ascii="Arial" w:hAnsi="Arial" w:cs="Arial"/>
          <w:sz w:val="24"/>
          <w:szCs w:val="24"/>
        </w:rPr>
        <w:t>датчики манекена</w:t>
      </w:r>
      <w:r w:rsidRPr="00FF5B36">
        <w:rPr>
          <w:rFonts w:ascii="Arial" w:hAnsi="Arial" w:cs="Arial"/>
          <w:sz w:val="24"/>
          <w:szCs w:val="24"/>
        </w:rPr>
        <w:t xml:space="preserve"> должны быть отремонтированы или заменены при обнаружении (см. 8.1.2.1).</w:t>
      </w:r>
    </w:p>
    <w:p w14:paraId="12F827BB" w14:textId="775A6528" w:rsidR="00FC25E9" w:rsidRPr="00FF5B36" w:rsidRDefault="00FC25E9" w:rsidP="009D2392">
      <w:pPr>
        <w:spacing w:after="120" w:line="360" w:lineRule="auto"/>
        <w:ind w:firstLine="709"/>
        <w:jc w:val="both"/>
        <w:rPr>
          <w:rFonts w:ascii="Arial" w:hAnsi="Arial" w:cs="Arial"/>
          <w:szCs w:val="22"/>
        </w:rPr>
      </w:pPr>
      <w:r w:rsidRPr="00FF5B36">
        <w:rPr>
          <w:rFonts w:ascii="Arial" w:hAnsi="Arial" w:cs="Arial"/>
          <w:spacing w:val="30"/>
          <w:szCs w:val="22"/>
        </w:rPr>
        <w:t>Примечание</w:t>
      </w:r>
      <w:r w:rsidRPr="00FF5B36">
        <w:rPr>
          <w:rFonts w:ascii="Arial" w:hAnsi="Arial" w:cs="Arial"/>
          <w:szCs w:val="22"/>
        </w:rPr>
        <w:t xml:space="preserve"> 2 </w:t>
      </w:r>
      <w:r w:rsidR="008350AA" w:rsidRPr="00FF5B36">
        <w:rPr>
          <w:rFonts w:ascii="Arial" w:hAnsi="Arial" w:cs="Arial"/>
          <w:noProof/>
          <w:szCs w:val="18"/>
          <w:lang w:eastAsia="ru-RU"/>
        </w:rPr>
        <w:t>–</w:t>
      </w:r>
      <w:r w:rsidRPr="00FF5B36">
        <w:rPr>
          <w:rFonts w:ascii="Arial" w:hAnsi="Arial" w:cs="Arial"/>
          <w:szCs w:val="22"/>
        </w:rPr>
        <w:t xml:space="preserve"> Для проверки надлежащего функционирования датчиков манекена можно использовать мобильные эталонные источники тепла. Также, отслеживание реакции датчика манекена во время воздействий на обнаженный </w:t>
      </w:r>
      <w:r w:rsidRPr="004E71DE">
        <w:rPr>
          <w:rFonts w:ascii="Arial" w:hAnsi="Arial" w:cs="Arial"/>
          <w:szCs w:val="22"/>
        </w:rPr>
        <w:t>манекен может быть использовано для определения его состояния. Кроме того, использование эталонн</w:t>
      </w:r>
      <w:r w:rsidR="00F33F98" w:rsidRPr="004E71DE">
        <w:rPr>
          <w:rFonts w:ascii="Arial" w:hAnsi="Arial" w:cs="Arial"/>
          <w:szCs w:val="22"/>
        </w:rPr>
        <w:t>ых предметов</w:t>
      </w:r>
      <w:r w:rsidRPr="004E71DE">
        <w:rPr>
          <w:rFonts w:ascii="Arial" w:hAnsi="Arial" w:cs="Arial"/>
          <w:szCs w:val="22"/>
        </w:rPr>
        <w:t xml:space="preserve"> одежды, испытываем</w:t>
      </w:r>
      <w:r w:rsidR="00F33F98" w:rsidRPr="004E71DE">
        <w:rPr>
          <w:rFonts w:ascii="Arial" w:hAnsi="Arial" w:cs="Arial"/>
          <w:szCs w:val="22"/>
        </w:rPr>
        <w:t>ых</w:t>
      </w:r>
      <w:r w:rsidRPr="004E71DE">
        <w:rPr>
          <w:rFonts w:ascii="Arial" w:hAnsi="Arial" w:cs="Arial"/>
          <w:szCs w:val="22"/>
        </w:rPr>
        <w:t xml:space="preserve"> через определенные интервалы времени, может помочь контролировать состояние системы манекен</w:t>
      </w:r>
      <w:r w:rsidR="006778C3" w:rsidRPr="004E71DE">
        <w:rPr>
          <w:rFonts w:ascii="Arial" w:hAnsi="Arial" w:cs="Arial"/>
          <w:szCs w:val="22"/>
        </w:rPr>
        <w:t>а</w:t>
      </w:r>
      <w:r w:rsidRPr="004E71DE">
        <w:rPr>
          <w:rFonts w:ascii="Arial" w:hAnsi="Arial" w:cs="Arial"/>
          <w:szCs w:val="22"/>
        </w:rPr>
        <w:t xml:space="preserve"> и е</w:t>
      </w:r>
      <w:r w:rsidR="006778C3" w:rsidRPr="004E71DE">
        <w:rPr>
          <w:rFonts w:ascii="Arial" w:hAnsi="Arial" w:cs="Arial"/>
          <w:szCs w:val="22"/>
        </w:rPr>
        <w:t>го</w:t>
      </w:r>
      <w:r w:rsidRPr="004E71DE">
        <w:rPr>
          <w:rFonts w:ascii="Arial" w:hAnsi="Arial" w:cs="Arial"/>
          <w:szCs w:val="22"/>
        </w:rPr>
        <w:t xml:space="preserve"> датчиков</w:t>
      </w:r>
      <w:r w:rsidRPr="00672ECF">
        <w:rPr>
          <w:rFonts w:ascii="Arial" w:hAnsi="Arial" w:cs="Arial"/>
          <w:szCs w:val="22"/>
        </w:rPr>
        <w:t>.</w:t>
      </w:r>
    </w:p>
    <w:p w14:paraId="5518F352" w14:textId="63369BE9" w:rsidR="00FC25E9" w:rsidRPr="00FF5B36" w:rsidRDefault="00FC25E9" w:rsidP="00FC25E9">
      <w:pPr>
        <w:spacing w:line="360" w:lineRule="auto"/>
        <w:ind w:firstLine="709"/>
        <w:jc w:val="both"/>
        <w:rPr>
          <w:rFonts w:ascii="Arial" w:hAnsi="Arial" w:cs="Arial"/>
          <w:sz w:val="24"/>
          <w:szCs w:val="24"/>
        </w:rPr>
      </w:pPr>
      <w:r w:rsidRPr="00FF5B36">
        <w:rPr>
          <w:rFonts w:ascii="Arial" w:hAnsi="Arial" w:cs="Arial"/>
          <w:sz w:val="24"/>
          <w:szCs w:val="24"/>
        </w:rPr>
        <w:t>Необходимо убедиться, что манекен и датчики манекена сухие, и при необходимости высушить их, например, с помощью вентиляционного</w:t>
      </w:r>
      <w:r w:rsidR="004A7812" w:rsidRPr="00FF5B36">
        <w:rPr>
          <w:rFonts w:ascii="Arial" w:hAnsi="Arial" w:cs="Arial"/>
          <w:sz w:val="24"/>
          <w:szCs w:val="24"/>
        </w:rPr>
        <w:t>(</w:t>
      </w:r>
      <w:proofErr w:type="spellStart"/>
      <w:r w:rsidR="004A7812" w:rsidRPr="00FF5B36">
        <w:rPr>
          <w:rFonts w:ascii="Arial" w:hAnsi="Arial" w:cs="Arial"/>
          <w:sz w:val="24"/>
          <w:szCs w:val="24"/>
        </w:rPr>
        <w:t>ых</w:t>
      </w:r>
      <w:proofErr w:type="spellEnd"/>
      <w:r w:rsidR="004A7812" w:rsidRPr="00FF5B36">
        <w:rPr>
          <w:rFonts w:ascii="Arial" w:hAnsi="Arial" w:cs="Arial"/>
          <w:sz w:val="24"/>
          <w:szCs w:val="24"/>
        </w:rPr>
        <w:t>)</w:t>
      </w:r>
      <w:r w:rsidRPr="00FF5B36">
        <w:rPr>
          <w:rFonts w:ascii="Arial" w:hAnsi="Arial" w:cs="Arial"/>
          <w:sz w:val="24"/>
          <w:szCs w:val="24"/>
        </w:rPr>
        <w:t xml:space="preserve"> вентилятора(</w:t>
      </w:r>
      <w:proofErr w:type="spellStart"/>
      <w:r w:rsidRPr="00FF5B36">
        <w:rPr>
          <w:rFonts w:ascii="Arial" w:hAnsi="Arial" w:cs="Arial"/>
          <w:sz w:val="24"/>
          <w:szCs w:val="24"/>
        </w:rPr>
        <w:t>ов</w:t>
      </w:r>
      <w:proofErr w:type="spellEnd"/>
      <w:r w:rsidRPr="00FF5B36">
        <w:rPr>
          <w:rFonts w:ascii="Arial" w:hAnsi="Arial" w:cs="Arial"/>
          <w:sz w:val="24"/>
          <w:szCs w:val="24"/>
        </w:rPr>
        <w:t>), перед прове</w:t>
      </w:r>
      <w:r w:rsidR="00E062D6" w:rsidRPr="00FF5B36">
        <w:rPr>
          <w:rFonts w:ascii="Arial" w:hAnsi="Arial" w:cs="Arial"/>
          <w:sz w:val="24"/>
          <w:szCs w:val="24"/>
        </w:rPr>
        <w:t>дением следующего испытания, т.</w:t>
      </w:r>
      <w:r w:rsidRPr="00FF5B36">
        <w:rPr>
          <w:rFonts w:ascii="Arial" w:hAnsi="Arial" w:cs="Arial"/>
          <w:sz w:val="24"/>
          <w:szCs w:val="24"/>
        </w:rPr>
        <w:t xml:space="preserve">е. перед повторением процедуры испытания </w:t>
      </w:r>
      <w:r w:rsidR="00696C00" w:rsidRPr="00FF5B36">
        <w:rPr>
          <w:rFonts w:ascii="Arial" w:hAnsi="Arial" w:cs="Arial"/>
          <w:sz w:val="24"/>
          <w:szCs w:val="24"/>
        </w:rPr>
        <w:t>из</w:t>
      </w:r>
      <w:r w:rsidRPr="00FF5B36">
        <w:rPr>
          <w:rFonts w:ascii="Arial" w:hAnsi="Arial" w:cs="Arial"/>
          <w:sz w:val="24"/>
          <w:szCs w:val="24"/>
        </w:rPr>
        <w:t xml:space="preserve"> 8.1 и далее.</w:t>
      </w:r>
    </w:p>
    <w:p w14:paraId="393B6815" w14:textId="708BF3E7" w:rsidR="00FC25E9" w:rsidRPr="006541EB" w:rsidRDefault="00FC25E9" w:rsidP="00FC25E9">
      <w:pPr>
        <w:spacing w:line="360" w:lineRule="auto"/>
        <w:ind w:firstLine="709"/>
        <w:jc w:val="both"/>
        <w:rPr>
          <w:rFonts w:ascii="Arial" w:hAnsi="Arial" w:cs="Arial"/>
          <w:sz w:val="24"/>
          <w:szCs w:val="24"/>
        </w:rPr>
      </w:pPr>
      <w:r w:rsidRPr="00FF5B36">
        <w:rPr>
          <w:rFonts w:ascii="Arial" w:hAnsi="Arial" w:cs="Arial"/>
          <w:sz w:val="24"/>
          <w:szCs w:val="24"/>
        </w:rPr>
        <w:t xml:space="preserve">Для полной оценки </w:t>
      </w:r>
      <w:r w:rsidR="00161A3E" w:rsidRPr="00FF5B36">
        <w:rPr>
          <w:rFonts w:ascii="Arial" w:hAnsi="Arial" w:cs="Arial"/>
          <w:sz w:val="24"/>
          <w:szCs w:val="24"/>
        </w:rPr>
        <w:t xml:space="preserve">предмета </w:t>
      </w:r>
      <w:r w:rsidRPr="00FF5B36">
        <w:rPr>
          <w:rFonts w:ascii="Arial" w:hAnsi="Arial" w:cs="Arial"/>
          <w:sz w:val="24"/>
          <w:szCs w:val="24"/>
        </w:rPr>
        <w:t xml:space="preserve">или комплекта </w:t>
      </w:r>
      <w:r w:rsidR="007F1407" w:rsidRPr="00FF5B36">
        <w:rPr>
          <w:rFonts w:ascii="Arial" w:hAnsi="Arial" w:cs="Arial"/>
          <w:sz w:val="24"/>
          <w:szCs w:val="24"/>
        </w:rPr>
        <w:t xml:space="preserve">одежды </w:t>
      </w:r>
      <w:r w:rsidRPr="006541EB">
        <w:rPr>
          <w:rFonts w:ascii="Arial" w:hAnsi="Arial" w:cs="Arial"/>
          <w:sz w:val="24"/>
          <w:szCs w:val="24"/>
        </w:rPr>
        <w:t xml:space="preserve">процедура испытания должна </w:t>
      </w:r>
      <w:r w:rsidR="00E062D6" w:rsidRPr="006541EB">
        <w:rPr>
          <w:rFonts w:ascii="Arial" w:hAnsi="Arial" w:cs="Arial"/>
          <w:sz w:val="24"/>
          <w:szCs w:val="24"/>
        </w:rPr>
        <w:t>п</w:t>
      </w:r>
      <w:r w:rsidRPr="006541EB">
        <w:rPr>
          <w:rFonts w:ascii="Arial" w:hAnsi="Arial" w:cs="Arial"/>
          <w:sz w:val="24"/>
          <w:szCs w:val="24"/>
        </w:rPr>
        <w:t>овтор</w:t>
      </w:r>
      <w:r w:rsidR="00E062D6" w:rsidRPr="006541EB">
        <w:rPr>
          <w:rFonts w:ascii="Arial" w:hAnsi="Arial" w:cs="Arial"/>
          <w:sz w:val="24"/>
          <w:szCs w:val="24"/>
        </w:rPr>
        <w:t>яться</w:t>
      </w:r>
      <w:r w:rsidRPr="006541EB">
        <w:rPr>
          <w:rFonts w:ascii="Arial" w:hAnsi="Arial" w:cs="Arial"/>
          <w:sz w:val="24"/>
          <w:szCs w:val="24"/>
        </w:rPr>
        <w:t xml:space="preserve"> для каждого из числа испытуемых образцов, требуемых в соответствии с</w:t>
      </w:r>
      <w:r w:rsidR="00E062D6" w:rsidRPr="006541EB">
        <w:rPr>
          <w:rFonts w:ascii="Arial" w:hAnsi="Arial" w:cs="Arial"/>
          <w:sz w:val="24"/>
          <w:szCs w:val="24"/>
        </w:rPr>
        <w:t> </w:t>
      </w:r>
      <w:r w:rsidRPr="006541EB">
        <w:rPr>
          <w:rFonts w:ascii="Arial" w:hAnsi="Arial" w:cs="Arial"/>
          <w:sz w:val="24"/>
          <w:szCs w:val="24"/>
        </w:rPr>
        <w:t>6.2.</w:t>
      </w:r>
    </w:p>
    <w:p w14:paraId="3714B88F" w14:textId="77777777" w:rsidR="00FC25E9" w:rsidRPr="006541EB" w:rsidRDefault="00FC25E9" w:rsidP="009D2392">
      <w:pPr>
        <w:spacing w:before="240" w:after="120" w:line="360" w:lineRule="auto"/>
        <w:ind w:firstLine="709"/>
        <w:jc w:val="both"/>
        <w:rPr>
          <w:rFonts w:ascii="Arial" w:hAnsi="Arial" w:cs="Arial"/>
          <w:b/>
          <w:sz w:val="28"/>
          <w:szCs w:val="24"/>
        </w:rPr>
      </w:pPr>
      <w:r w:rsidRPr="006541EB">
        <w:rPr>
          <w:rFonts w:ascii="Arial" w:hAnsi="Arial" w:cs="Arial"/>
          <w:b/>
          <w:sz w:val="28"/>
          <w:szCs w:val="24"/>
        </w:rPr>
        <w:t>9 Протокол испытаний</w:t>
      </w:r>
    </w:p>
    <w:p w14:paraId="30F91201" w14:textId="77777777" w:rsidR="00FC25E9" w:rsidRPr="006541EB" w:rsidRDefault="00FC25E9" w:rsidP="009D2392">
      <w:pPr>
        <w:spacing w:after="120" w:line="360" w:lineRule="auto"/>
        <w:ind w:firstLine="709"/>
        <w:jc w:val="both"/>
        <w:rPr>
          <w:rFonts w:ascii="Arial" w:hAnsi="Arial" w:cs="Arial"/>
          <w:b/>
          <w:sz w:val="24"/>
          <w:szCs w:val="24"/>
        </w:rPr>
      </w:pPr>
      <w:r w:rsidRPr="006541EB">
        <w:rPr>
          <w:rFonts w:ascii="Arial" w:hAnsi="Arial" w:cs="Arial"/>
          <w:b/>
          <w:sz w:val="24"/>
          <w:szCs w:val="24"/>
        </w:rPr>
        <w:t>9.1 Общие требования</w:t>
      </w:r>
    </w:p>
    <w:p w14:paraId="5E3471D9" w14:textId="77777777" w:rsidR="00FC25E9" w:rsidRPr="00A63731" w:rsidRDefault="00FC25E9" w:rsidP="00FC25E9">
      <w:pPr>
        <w:spacing w:line="360" w:lineRule="auto"/>
        <w:ind w:firstLine="709"/>
        <w:jc w:val="both"/>
        <w:rPr>
          <w:rFonts w:ascii="Arial" w:hAnsi="Arial" w:cs="Arial"/>
          <w:sz w:val="24"/>
          <w:szCs w:val="24"/>
        </w:rPr>
      </w:pPr>
      <w:r w:rsidRPr="00A63731">
        <w:rPr>
          <w:rFonts w:ascii="Arial" w:hAnsi="Arial" w:cs="Arial"/>
          <w:sz w:val="24"/>
          <w:szCs w:val="24"/>
        </w:rPr>
        <w:t>Указывают, что испытание проводилось в соответс</w:t>
      </w:r>
      <w:r w:rsidR="00852FE1" w:rsidRPr="00A63731">
        <w:rPr>
          <w:rFonts w:ascii="Arial" w:hAnsi="Arial" w:cs="Arial"/>
          <w:sz w:val="24"/>
          <w:szCs w:val="24"/>
        </w:rPr>
        <w:t>твии с настоящим стандартом</w:t>
      </w:r>
      <w:r w:rsidR="004E045C" w:rsidRPr="00A63731">
        <w:rPr>
          <w:rFonts w:ascii="Arial" w:hAnsi="Arial" w:cs="Arial"/>
          <w:sz w:val="24"/>
          <w:szCs w:val="24"/>
        </w:rPr>
        <w:t>,</w:t>
      </w:r>
      <w:r w:rsidR="00CA6C57" w:rsidRPr="00A63731">
        <w:rPr>
          <w:rFonts w:ascii="Arial" w:hAnsi="Arial" w:cs="Arial"/>
          <w:sz w:val="24"/>
          <w:szCs w:val="24"/>
        </w:rPr>
        <w:t xml:space="preserve"> </w:t>
      </w:r>
      <w:r w:rsidRPr="00A63731">
        <w:rPr>
          <w:rFonts w:ascii="Arial" w:hAnsi="Arial" w:cs="Arial"/>
          <w:sz w:val="24"/>
          <w:szCs w:val="24"/>
        </w:rPr>
        <w:t xml:space="preserve">и </w:t>
      </w:r>
      <w:r w:rsidR="00DE010A" w:rsidRPr="00A63731">
        <w:rPr>
          <w:rFonts w:ascii="Arial" w:hAnsi="Arial" w:cs="Arial"/>
          <w:sz w:val="24"/>
          <w:szCs w:val="24"/>
        </w:rPr>
        <w:t xml:space="preserve">записывают </w:t>
      </w:r>
      <w:r w:rsidRPr="00A63731">
        <w:rPr>
          <w:rFonts w:ascii="Arial" w:hAnsi="Arial" w:cs="Arial"/>
          <w:sz w:val="24"/>
          <w:szCs w:val="24"/>
        </w:rPr>
        <w:t>любые отклонения от настоящего метода испытания.</w:t>
      </w:r>
    </w:p>
    <w:p w14:paraId="1D008899" w14:textId="2C8ADFFE" w:rsidR="00FC25E9" w:rsidRPr="00A63731" w:rsidRDefault="00FC25E9" w:rsidP="00FC25E9">
      <w:pPr>
        <w:spacing w:line="360" w:lineRule="auto"/>
        <w:ind w:firstLine="709"/>
        <w:jc w:val="both"/>
        <w:rPr>
          <w:rFonts w:ascii="Arial" w:hAnsi="Arial" w:cs="Arial"/>
          <w:sz w:val="24"/>
          <w:szCs w:val="24"/>
        </w:rPr>
      </w:pPr>
      <w:r w:rsidRPr="00A63731">
        <w:rPr>
          <w:rFonts w:ascii="Arial" w:hAnsi="Arial" w:cs="Arial"/>
          <w:sz w:val="24"/>
          <w:szCs w:val="24"/>
        </w:rPr>
        <w:t xml:space="preserve">Протокол испытаний должен содержать информацию о местном атмосферном давлении, наружной температуре, относительной влажности воздуха, направлении и скорости ветра, </w:t>
      </w:r>
      <w:r w:rsidRPr="003914FA">
        <w:rPr>
          <w:rFonts w:ascii="Arial" w:hAnsi="Arial" w:cs="Arial"/>
          <w:sz w:val="24"/>
          <w:szCs w:val="24"/>
        </w:rPr>
        <w:t>поступающ</w:t>
      </w:r>
      <w:r w:rsidR="00A16495" w:rsidRPr="003914FA">
        <w:rPr>
          <w:rFonts w:ascii="Arial" w:hAnsi="Arial" w:cs="Arial"/>
          <w:sz w:val="24"/>
          <w:szCs w:val="24"/>
        </w:rPr>
        <w:t>им</w:t>
      </w:r>
      <w:r w:rsidRPr="003914FA">
        <w:rPr>
          <w:rFonts w:ascii="Arial" w:hAnsi="Arial" w:cs="Arial"/>
          <w:sz w:val="24"/>
          <w:szCs w:val="24"/>
        </w:rPr>
        <w:t xml:space="preserve"> с</w:t>
      </w:r>
      <w:r w:rsidRPr="00A63731">
        <w:rPr>
          <w:rFonts w:ascii="Arial" w:hAnsi="Arial" w:cs="Arial"/>
          <w:sz w:val="24"/>
          <w:szCs w:val="24"/>
        </w:rPr>
        <w:t xml:space="preserve"> местной метеорологической станции в пределах 10</w:t>
      </w:r>
      <w:r w:rsidR="00A16495">
        <w:rPr>
          <w:rFonts w:ascii="Arial" w:hAnsi="Arial" w:cs="Arial"/>
          <w:sz w:val="24"/>
          <w:szCs w:val="24"/>
        </w:rPr>
        <w:t> </w:t>
      </w:r>
      <w:r w:rsidRPr="00A63731">
        <w:rPr>
          <w:rFonts w:ascii="Arial" w:hAnsi="Arial" w:cs="Arial"/>
          <w:sz w:val="24"/>
          <w:szCs w:val="24"/>
        </w:rPr>
        <w:t xml:space="preserve">км от испытательной установки. Если это недоступно, то допускается </w:t>
      </w:r>
      <w:r w:rsidR="00DE010A" w:rsidRPr="00A63731">
        <w:rPr>
          <w:rFonts w:ascii="Arial" w:hAnsi="Arial" w:cs="Arial"/>
          <w:sz w:val="24"/>
          <w:szCs w:val="24"/>
        </w:rPr>
        <w:t xml:space="preserve">записывать </w:t>
      </w:r>
      <w:r w:rsidRPr="00A63731">
        <w:rPr>
          <w:rFonts w:ascii="Arial" w:hAnsi="Arial" w:cs="Arial"/>
          <w:sz w:val="24"/>
          <w:szCs w:val="24"/>
        </w:rPr>
        <w:t>температуру и относительную влажность воздуха внутри камеры в начале испытания.</w:t>
      </w:r>
    </w:p>
    <w:p w14:paraId="3885053D" w14:textId="77777777" w:rsidR="00FC25E9" w:rsidRPr="00FF5B36" w:rsidRDefault="00FC25E9" w:rsidP="009D2392">
      <w:pPr>
        <w:spacing w:after="120" w:line="360" w:lineRule="auto"/>
        <w:ind w:firstLine="709"/>
        <w:jc w:val="both"/>
        <w:rPr>
          <w:rFonts w:ascii="Arial" w:hAnsi="Arial" w:cs="Arial"/>
          <w:sz w:val="24"/>
          <w:szCs w:val="24"/>
        </w:rPr>
      </w:pPr>
      <w:r w:rsidRPr="00FF5B36">
        <w:rPr>
          <w:rFonts w:ascii="Arial" w:hAnsi="Arial" w:cs="Arial"/>
          <w:sz w:val="24"/>
          <w:szCs w:val="24"/>
        </w:rPr>
        <w:t>Информация, описанная в 9.2-9.5, должна быть включена в протокол испытаний.</w:t>
      </w:r>
    </w:p>
    <w:p w14:paraId="6226BCB7" w14:textId="77777777" w:rsidR="00FC25E9" w:rsidRPr="00FF5B36" w:rsidRDefault="00FC25E9" w:rsidP="009D2392">
      <w:pPr>
        <w:spacing w:after="120" w:line="360" w:lineRule="auto"/>
        <w:ind w:firstLine="709"/>
        <w:jc w:val="both"/>
        <w:rPr>
          <w:rFonts w:ascii="Arial" w:hAnsi="Arial" w:cs="Arial"/>
          <w:b/>
          <w:sz w:val="24"/>
          <w:szCs w:val="24"/>
        </w:rPr>
      </w:pPr>
      <w:r w:rsidRPr="00FF5B36">
        <w:rPr>
          <w:rFonts w:ascii="Arial" w:hAnsi="Arial" w:cs="Arial"/>
          <w:b/>
          <w:sz w:val="24"/>
          <w:szCs w:val="24"/>
        </w:rPr>
        <w:t>9.2 Идентификация образцов</w:t>
      </w:r>
    </w:p>
    <w:p w14:paraId="084D0A42" w14:textId="5DF707BD" w:rsidR="001D35ED" w:rsidRPr="004E71DE" w:rsidRDefault="001D35ED" w:rsidP="009D2392">
      <w:pPr>
        <w:spacing w:line="360" w:lineRule="auto"/>
        <w:ind w:firstLine="709"/>
        <w:jc w:val="both"/>
        <w:rPr>
          <w:rFonts w:ascii="Arial" w:hAnsi="Arial" w:cs="Arial"/>
          <w:sz w:val="24"/>
          <w:szCs w:val="24"/>
        </w:rPr>
      </w:pPr>
      <w:r w:rsidRPr="00FF5B36">
        <w:rPr>
          <w:rFonts w:ascii="Arial" w:hAnsi="Arial" w:cs="Arial"/>
          <w:sz w:val="24"/>
          <w:szCs w:val="24"/>
        </w:rPr>
        <w:t xml:space="preserve">Описывают образец(ы) с учетом следующей информации, если применимо: </w:t>
      </w:r>
      <w:r w:rsidR="00F33F98" w:rsidRPr="00FF5B36">
        <w:rPr>
          <w:rFonts w:ascii="Arial" w:hAnsi="Arial" w:cs="Arial"/>
          <w:sz w:val="24"/>
          <w:szCs w:val="24"/>
        </w:rPr>
        <w:t>для</w:t>
      </w:r>
      <w:r w:rsidR="007233C5" w:rsidRPr="00FF5B36">
        <w:rPr>
          <w:rFonts w:ascii="Arial" w:hAnsi="Arial" w:cs="Arial"/>
          <w:sz w:val="24"/>
          <w:szCs w:val="24"/>
        </w:rPr>
        <w:t xml:space="preserve"> </w:t>
      </w:r>
      <w:r w:rsidRPr="00FF5B36">
        <w:rPr>
          <w:rFonts w:ascii="Arial" w:hAnsi="Arial" w:cs="Arial"/>
          <w:sz w:val="24"/>
          <w:szCs w:val="24"/>
        </w:rPr>
        <w:t>каждого предмета одежды в </w:t>
      </w:r>
      <w:r w:rsidR="00F33F98" w:rsidRPr="00FF5B36">
        <w:rPr>
          <w:rFonts w:ascii="Arial" w:hAnsi="Arial" w:cs="Arial"/>
          <w:sz w:val="24"/>
          <w:szCs w:val="24"/>
        </w:rPr>
        <w:t xml:space="preserve">конкретном </w:t>
      </w:r>
      <w:r w:rsidRPr="00FF5B36">
        <w:rPr>
          <w:rFonts w:ascii="Arial" w:hAnsi="Arial" w:cs="Arial"/>
          <w:sz w:val="24"/>
          <w:szCs w:val="24"/>
        </w:rPr>
        <w:t xml:space="preserve">комплекте, порядок слоев в многослойных образцах, размер, </w:t>
      </w:r>
      <w:r w:rsidRPr="004E71DE">
        <w:rPr>
          <w:rFonts w:ascii="Arial" w:hAnsi="Arial" w:cs="Arial"/>
          <w:sz w:val="24"/>
          <w:szCs w:val="24"/>
        </w:rPr>
        <w:t xml:space="preserve">фактическая </w:t>
      </w:r>
      <w:r w:rsidR="006D1AD7" w:rsidRPr="004E71DE">
        <w:rPr>
          <w:rFonts w:ascii="Arial" w:hAnsi="Arial" w:cs="Arial"/>
          <w:sz w:val="24"/>
          <w:szCs w:val="24"/>
        </w:rPr>
        <w:t>поверхностная плотность</w:t>
      </w:r>
      <w:r w:rsidRPr="004E71DE">
        <w:rPr>
          <w:rFonts w:ascii="Arial" w:hAnsi="Arial" w:cs="Arial"/>
          <w:sz w:val="24"/>
          <w:szCs w:val="24"/>
        </w:rPr>
        <w:t xml:space="preserve"> </w:t>
      </w:r>
      <w:r w:rsidR="009F4C00" w:rsidRPr="004E71DE">
        <w:rPr>
          <w:rFonts w:ascii="Arial" w:hAnsi="Arial" w:cs="Arial"/>
          <w:sz w:val="24"/>
          <w:szCs w:val="24"/>
        </w:rPr>
        <w:t>ткани</w:t>
      </w:r>
      <w:r w:rsidRPr="004E71DE">
        <w:rPr>
          <w:rFonts w:ascii="Arial" w:hAnsi="Arial" w:cs="Arial"/>
          <w:sz w:val="24"/>
          <w:szCs w:val="24"/>
        </w:rPr>
        <w:t xml:space="preserve"> каждого предмета одежды (используя ISO 3801), фактическ</w:t>
      </w:r>
      <w:r w:rsidR="008B4871" w:rsidRPr="004E71DE">
        <w:rPr>
          <w:rFonts w:ascii="Arial" w:hAnsi="Arial" w:cs="Arial"/>
          <w:sz w:val="24"/>
          <w:szCs w:val="24"/>
        </w:rPr>
        <w:t>ая</w:t>
      </w:r>
      <w:r w:rsidRPr="004E71DE">
        <w:rPr>
          <w:rFonts w:ascii="Arial" w:hAnsi="Arial" w:cs="Arial"/>
          <w:sz w:val="24"/>
          <w:szCs w:val="24"/>
        </w:rPr>
        <w:t xml:space="preserve"> </w:t>
      </w:r>
      <w:r w:rsidR="008B4871" w:rsidRPr="004E71DE">
        <w:rPr>
          <w:rFonts w:ascii="Arial" w:hAnsi="Arial" w:cs="Arial"/>
          <w:sz w:val="24"/>
          <w:szCs w:val="24"/>
        </w:rPr>
        <w:t>масса</w:t>
      </w:r>
      <w:r w:rsidRPr="004E71DE">
        <w:rPr>
          <w:rFonts w:ascii="Arial" w:hAnsi="Arial" w:cs="Arial"/>
          <w:sz w:val="24"/>
          <w:szCs w:val="24"/>
        </w:rPr>
        <w:t xml:space="preserve"> одежды (используется для расчета TMPF), </w:t>
      </w:r>
      <w:r w:rsidR="00A91E3E" w:rsidRPr="004E71DE">
        <w:rPr>
          <w:rFonts w:ascii="Arial" w:hAnsi="Arial" w:cs="Arial"/>
          <w:sz w:val="24"/>
          <w:szCs w:val="24"/>
        </w:rPr>
        <w:t>состав</w:t>
      </w:r>
      <w:r w:rsidR="005675E4" w:rsidRPr="004E71DE">
        <w:rPr>
          <w:rFonts w:ascii="Arial" w:hAnsi="Arial" w:cs="Arial"/>
          <w:sz w:val="24"/>
          <w:szCs w:val="24"/>
        </w:rPr>
        <w:t xml:space="preserve"> </w:t>
      </w:r>
      <w:r w:rsidRPr="004E71DE">
        <w:rPr>
          <w:rFonts w:ascii="Arial" w:hAnsi="Arial" w:cs="Arial"/>
          <w:sz w:val="24"/>
          <w:szCs w:val="24"/>
        </w:rPr>
        <w:t xml:space="preserve">волокна, цвет, а также нестандартные элементы одежды и конструктивные характеристики. Также предоставляют эквивалентную информацию о нательном белье (например, трусах, футболке), если оно используется при испытании. </w:t>
      </w:r>
    </w:p>
    <w:p w14:paraId="0E8F2992" w14:textId="0C653E0D" w:rsidR="001D35ED" w:rsidRPr="004E71DE" w:rsidRDefault="001D35ED" w:rsidP="009D2392">
      <w:pPr>
        <w:spacing w:after="120" w:line="360" w:lineRule="auto"/>
        <w:ind w:firstLine="709"/>
        <w:jc w:val="both"/>
        <w:rPr>
          <w:rFonts w:ascii="Arial" w:hAnsi="Arial" w:cs="Arial"/>
          <w:sz w:val="24"/>
          <w:szCs w:val="24"/>
        </w:rPr>
      </w:pPr>
      <w:r w:rsidRPr="004E71DE">
        <w:rPr>
          <w:rFonts w:ascii="Arial" w:hAnsi="Arial" w:cs="Arial"/>
          <w:sz w:val="24"/>
          <w:szCs w:val="24"/>
        </w:rPr>
        <w:t xml:space="preserve">Включают описание в отношении состояния образца такое, как предварительная обработка компонентов </w:t>
      </w:r>
      <w:r w:rsidR="00106B7B" w:rsidRPr="004E71DE">
        <w:rPr>
          <w:rFonts w:ascii="Arial" w:hAnsi="Arial" w:cs="Arial"/>
          <w:sz w:val="24"/>
          <w:szCs w:val="24"/>
        </w:rPr>
        <w:t>предмета</w:t>
      </w:r>
      <w:r w:rsidRPr="004E71DE">
        <w:rPr>
          <w:rFonts w:ascii="Arial" w:hAnsi="Arial" w:cs="Arial"/>
          <w:sz w:val="24"/>
          <w:szCs w:val="24"/>
        </w:rPr>
        <w:t>/комплекта</w:t>
      </w:r>
      <w:r w:rsidR="007F1407" w:rsidRPr="004E71DE">
        <w:rPr>
          <w:rFonts w:ascii="Arial" w:hAnsi="Arial" w:cs="Arial"/>
          <w:sz w:val="24"/>
          <w:szCs w:val="24"/>
        </w:rPr>
        <w:t xml:space="preserve"> одежды</w:t>
      </w:r>
      <w:r w:rsidRPr="004E71DE">
        <w:rPr>
          <w:rFonts w:ascii="Arial" w:hAnsi="Arial" w:cs="Arial"/>
          <w:sz w:val="24"/>
          <w:szCs w:val="24"/>
        </w:rPr>
        <w:t>, проводил</w:t>
      </w:r>
      <w:r w:rsidR="0062328C" w:rsidRPr="004E71DE">
        <w:rPr>
          <w:rFonts w:ascii="Arial" w:hAnsi="Arial" w:cs="Arial"/>
          <w:sz w:val="24"/>
          <w:szCs w:val="24"/>
        </w:rPr>
        <w:t>ся ли уход</w:t>
      </w:r>
      <w:r w:rsidRPr="004E71DE">
        <w:rPr>
          <w:rFonts w:ascii="Arial" w:hAnsi="Arial" w:cs="Arial"/>
          <w:sz w:val="24"/>
          <w:szCs w:val="24"/>
        </w:rPr>
        <w:t xml:space="preserve">, любое нательное белье, которое использовалось во время испытания, любые отверстия и/или разрезы, которые были сделаны в </w:t>
      </w:r>
      <w:r w:rsidR="00E3084B" w:rsidRPr="004E71DE">
        <w:rPr>
          <w:rFonts w:ascii="Arial" w:hAnsi="Arial" w:cs="Arial"/>
          <w:sz w:val="24"/>
          <w:szCs w:val="24"/>
        </w:rPr>
        <w:t>предмете</w:t>
      </w:r>
      <w:r w:rsidRPr="004E71DE">
        <w:rPr>
          <w:rFonts w:ascii="Arial" w:hAnsi="Arial" w:cs="Arial"/>
          <w:sz w:val="24"/>
          <w:szCs w:val="24"/>
        </w:rPr>
        <w:t>/комплекте</w:t>
      </w:r>
      <w:r w:rsidR="00E3084B" w:rsidRPr="004E71DE">
        <w:rPr>
          <w:rFonts w:ascii="Arial" w:hAnsi="Arial" w:cs="Arial"/>
          <w:sz w:val="24"/>
          <w:szCs w:val="24"/>
        </w:rPr>
        <w:t xml:space="preserve"> одежды</w:t>
      </w:r>
      <w:r w:rsidRPr="004E71DE">
        <w:rPr>
          <w:rFonts w:ascii="Arial" w:hAnsi="Arial" w:cs="Arial"/>
          <w:sz w:val="24"/>
          <w:szCs w:val="24"/>
        </w:rPr>
        <w:t xml:space="preserve"> для размещения кабельных соединений.</w:t>
      </w:r>
    </w:p>
    <w:p w14:paraId="253A843B" w14:textId="7A9493F0" w:rsidR="001D35ED" w:rsidRPr="00FF5B36" w:rsidRDefault="007E45AB" w:rsidP="009D2392">
      <w:pPr>
        <w:spacing w:after="120" w:line="360" w:lineRule="auto"/>
        <w:ind w:firstLine="709"/>
        <w:jc w:val="both"/>
        <w:rPr>
          <w:rFonts w:ascii="Arial" w:hAnsi="Arial" w:cs="Arial"/>
        </w:rPr>
      </w:pPr>
      <w:r w:rsidRPr="004E71DE">
        <w:rPr>
          <w:rFonts w:ascii="Arial" w:hAnsi="Arial" w:cs="Arial"/>
          <w:spacing w:val="30"/>
        </w:rPr>
        <w:t>Примечание</w:t>
      </w:r>
      <w:r w:rsidRPr="004E71DE">
        <w:rPr>
          <w:rFonts w:ascii="Arial" w:hAnsi="Arial" w:cs="Arial"/>
        </w:rPr>
        <w:t xml:space="preserve"> - </w:t>
      </w:r>
      <w:r w:rsidR="001D35ED" w:rsidRPr="004E71DE">
        <w:rPr>
          <w:rFonts w:ascii="Arial" w:hAnsi="Arial" w:cs="Arial"/>
        </w:rPr>
        <w:t>Идентификация образца важна, поскольку испытание отражает фактическ</w:t>
      </w:r>
      <w:r w:rsidR="00C907BE" w:rsidRPr="004E71DE">
        <w:rPr>
          <w:rFonts w:ascii="Arial" w:hAnsi="Arial" w:cs="Arial"/>
        </w:rPr>
        <w:t>ую</w:t>
      </w:r>
      <w:r w:rsidR="001D35ED" w:rsidRPr="004E71DE">
        <w:rPr>
          <w:rFonts w:ascii="Arial" w:hAnsi="Arial" w:cs="Arial"/>
        </w:rPr>
        <w:t xml:space="preserve"> </w:t>
      </w:r>
      <w:r w:rsidR="00C907BE" w:rsidRPr="004E71DE">
        <w:rPr>
          <w:rFonts w:ascii="Arial" w:hAnsi="Arial" w:cs="Arial"/>
        </w:rPr>
        <w:t xml:space="preserve">конструкцию </w:t>
      </w:r>
      <w:r w:rsidR="001D35ED" w:rsidRPr="004E71DE">
        <w:rPr>
          <w:rFonts w:ascii="Arial" w:hAnsi="Arial" w:cs="Arial"/>
        </w:rPr>
        <w:t>одежды</w:t>
      </w:r>
      <w:r w:rsidR="00B050C5" w:rsidRPr="004E71DE">
        <w:rPr>
          <w:rFonts w:ascii="Arial" w:hAnsi="Arial" w:cs="Arial"/>
        </w:rPr>
        <w:t>.</w:t>
      </w:r>
      <w:r w:rsidR="001D35ED" w:rsidRPr="004E71DE">
        <w:rPr>
          <w:rFonts w:ascii="Arial" w:hAnsi="Arial" w:cs="Arial"/>
        </w:rPr>
        <w:t xml:space="preserve"> </w:t>
      </w:r>
      <w:r w:rsidR="00B050C5" w:rsidRPr="004E71DE">
        <w:rPr>
          <w:rFonts w:ascii="Arial" w:hAnsi="Arial" w:cs="Arial"/>
        </w:rPr>
        <w:t>Было замечено, что при изготовлении образца другим изготовителем по тому же описанию конструкции и лекалам приводит к разным результатам</w:t>
      </w:r>
      <w:r w:rsidR="001D35ED" w:rsidRPr="004E71DE">
        <w:rPr>
          <w:rFonts w:ascii="Arial" w:hAnsi="Arial" w:cs="Arial"/>
        </w:rPr>
        <w:t xml:space="preserve">, поскольку </w:t>
      </w:r>
      <w:r w:rsidR="008B4871" w:rsidRPr="004E71DE">
        <w:rPr>
          <w:rFonts w:ascii="Arial" w:hAnsi="Arial" w:cs="Arial"/>
        </w:rPr>
        <w:t>усадка в процессе изготовления образца</w:t>
      </w:r>
      <w:r w:rsidR="008B4871" w:rsidRPr="004E71DE" w:rsidDel="008B4871">
        <w:rPr>
          <w:rFonts w:ascii="Arial" w:hAnsi="Arial" w:cs="Arial"/>
        </w:rPr>
        <w:t xml:space="preserve"> </w:t>
      </w:r>
      <w:r w:rsidR="001D35ED" w:rsidRPr="004E71DE">
        <w:rPr>
          <w:rFonts w:ascii="Arial" w:hAnsi="Arial" w:cs="Arial"/>
        </w:rPr>
        <w:t xml:space="preserve">может быть разной. Поэтому необходимо включить как можно </w:t>
      </w:r>
      <w:r w:rsidR="001D35ED" w:rsidRPr="00FF5B36">
        <w:rPr>
          <w:rFonts w:ascii="Arial" w:hAnsi="Arial" w:cs="Arial"/>
        </w:rPr>
        <w:t>больше информации, чтобы иметь возможность отследить происхождение образца.</w:t>
      </w:r>
    </w:p>
    <w:p w14:paraId="0AEAD522" w14:textId="77777777" w:rsidR="00FC25E9" w:rsidRPr="006541EB" w:rsidRDefault="00FC25E9" w:rsidP="009D2392">
      <w:pPr>
        <w:spacing w:after="120" w:line="360" w:lineRule="auto"/>
        <w:ind w:firstLine="709"/>
        <w:jc w:val="both"/>
        <w:rPr>
          <w:rFonts w:ascii="Arial" w:hAnsi="Arial" w:cs="Arial"/>
          <w:b/>
          <w:sz w:val="24"/>
          <w:szCs w:val="24"/>
        </w:rPr>
      </w:pPr>
      <w:r w:rsidRPr="006541EB">
        <w:rPr>
          <w:rFonts w:ascii="Arial" w:hAnsi="Arial" w:cs="Arial"/>
          <w:b/>
          <w:sz w:val="24"/>
          <w:szCs w:val="24"/>
        </w:rPr>
        <w:t>9.3 Условия воздействия</w:t>
      </w:r>
    </w:p>
    <w:p w14:paraId="6DFF1EAA" w14:textId="726CE93B" w:rsidR="00FC25E9" w:rsidRPr="00A63731" w:rsidRDefault="00DE010A" w:rsidP="009D2392">
      <w:pPr>
        <w:spacing w:line="360" w:lineRule="auto"/>
        <w:ind w:firstLine="709"/>
        <w:jc w:val="both"/>
        <w:rPr>
          <w:rFonts w:ascii="Arial" w:hAnsi="Arial" w:cs="Arial"/>
          <w:sz w:val="24"/>
          <w:szCs w:val="24"/>
        </w:rPr>
      </w:pPr>
      <w:r w:rsidRPr="00A63731">
        <w:rPr>
          <w:rFonts w:ascii="Arial" w:hAnsi="Arial" w:cs="Arial"/>
          <w:sz w:val="24"/>
          <w:szCs w:val="24"/>
        </w:rPr>
        <w:t xml:space="preserve">Записывают </w:t>
      </w:r>
      <w:r w:rsidR="00FC25E9" w:rsidRPr="00A63731">
        <w:rPr>
          <w:rFonts w:ascii="Arial" w:hAnsi="Arial" w:cs="Arial"/>
          <w:sz w:val="24"/>
          <w:szCs w:val="24"/>
        </w:rPr>
        <w:t xml:space="preserve">и </w:t>
      </w:r>
      <w:r w:rsidR="00FA4291">
        <w:rPr>
          <w:rFonts w:ascii="Arial" w:hAnsi="Arial" w:cs="Arial"/>
          <w:sz w:val="24"/>
          <w:szCs w:val="24"/>
        </w:rPr>
        <w:t xml:space="preserve">вносят в протокол </w:t>
      </w:r>
      <w:r w:rsidR="00FC25E9" w:rsidRPr="00A63731">
        <w:rPr>
          <w:rFonts w:ascii="Arial" w:hAnsi="Arial" w:cs="Arial"/>
          <w:sz w:val="24"/>
          <w:szCs w:val="24"/>
        </w:rPr>
        <w:t>информацию, описывающую условия испытательного воздействия на обнаженный манекен и полученные результаты, включая следующее:</w:t>
      </w:r>
    </w:p>
    <w:p w14:paraId="6F484B21" w14:textId="79FC760A" w:rsidR="00FC25E9" w:rsidRPr="006541EB" w:rsidRDefault="00FC25E9" w:rsidP="009D2392">
      <w:pPr>
        <w:spacing w:line="360" w:lineRule="auto"/>
        <w:ind w:firstLine="709"/>
        <w:jc w:val="both"/>
        <w:rPr>
          <w:rFonts w:ascii="Arial" w:hAnsi="Arial" w:cs="Arial"/>
          <w:sz w:val="24"/>
          <w:szCs w:val="24"/>
        </w:rPr>
      </w:pPr>
      <w:bookmarkStart w:id="74" w:name="_Hlk198309853"/>
      <w:r w:rsidRPr="00A63731">
        <w:rPr>
          <w:rFonts w:ascii="Arial" w:hAnsi="Arial" w:cs="Arial"/>
          <w:sz w:val="24"/>
          <w:szCs w:val="24"/>
        </w:rPr>
        <w:t>а)</w:t>
      </w:r>
      <w:bookmarkEnd w:id="74"/>
      <w:r w:rsidRPr="00A63731">
        <w:rPr>
          <w:rFonts w:ascii="Arial" w:hAnsi="Arial" w:cs="Arial"/>
          <w:sz w:val="24"/>
          <w:szCs w:val="24"/>
        </w:rPr>
        <w:t xml:space="preserve"> </w:t>
      </w:r>
      <w:r w:rsidR="00CA77A8" w:rsidRPr="00A63731">
        <w:rPr>
          <w:rFonts w:ascii="Arial" w:hAnsi="Arial" w:cs="Arial"/>
          <w:sz w:val="24"/>
          <w:szCs w:val="24"/>
        </w:rPr>
        <w:t>воздействие на обнаженный манекен</w:t>
      </w:r>
      <w:r w:rsidR="00CA77A8" w:rsidRPr="006541EB">
        <w:rPr>
          <w:rFonts w:ascii="Arial" w:hAnsi="Arial" w:cs="Arial"/>
          <w:sz w:val="24"/>
          <w:szCs w:val="24"/>
        </w:rPr>
        <w:t>, продолжительность воздействия, период сбора данных и период расчета данных;</w:t>
      </w:r>
    </w:p>
    <w:p w14:paraId="11A5D65D" w14:textId="7D506A6A" w:rsidR="0002457C" w:rsidRPr="006541EB" w:rsidRDefault="00FC25E9" w:rsidP="00FC25E9">
      <w:pPr>
        <w:spacing w:line="360" w:lineRule="auto"/>
        <w:ind w:firstLine="709"/>
        <w:jc w:val="both"/>
        <w:rPr>
          <w:rFonts w:ascii="Arial" w:hAnsi="Arial" w:cs="Arial"/>
          <w:sz w:val="24"/>
          <w:szCs w:val="24"/>
        </w:rPr>
      </w:pPr>
      <w:bookmarkStart w:id="75" w:name="_Hlk198309869"/>
      <w:r w:rsidRPr="006541EB">
        <w:rPr>
          <w:rFonts w:ascii="Arial" w:hAnsi="Arial" w:cs="Arial"/>
          <w:sz w:val="24"/>
          <w:szCs w:val="24"/>
          <w:lang w:val="en-US"/>
        </w:rPr>
        <w:t>b</w:t>
      </w:r>
      <w:r w:rsidRPr="006541EB">
        <w:rPr>
          <w:rFonts w:ascii="Arial" w:hAnsi="Arial" w:cs="Arial"/>
          <w:sz w:val="24"/>
          <w:szCs w:val="24"/>
        </w:rPr>
        <w:t>)</w:t>
      </w:r>
      <w:bookmarkEnd w:id="75"/>
      <w:r w:rsidRPr="006541EB">
        <w:rPr>
          <w:rFonts w:ascii="Arial" w:hAnsi="Arial" w:cs="Arial"/>
          <w:sz w:val="24"/>
          <w:szCs w:val="24"/>
        </w:rPr>
        <w:t xml:space="preserve"> </w:t>
      </w:r>
      <w:r w:rsidR="0002457C" w:rsidRPr="006541EB">
        <w:rPr>
          <w:rFonts w:ascii="Arial" w:hAnsi="Arial" w:cs="Arial"/>
          <w:sz w:val="24"/>
          <w:szCs w:val="24"/>
        </w:rPr>
        <w:t xml:space="preserve">средний воздействующий тепловой поток для всего манекена </w:t>
      </w:r>
      <w:r w:rsidR="00AB1B64" w:rsidRPr="006541EB">
        <w:rPr>
          <w:rFonts w:ascii="Arial" w:hAnsi="Arial" w:cs="Arial"/>
          <w:sz w:val="24"/>
          <w:szCs w:val="24"/>
        </w:rPr>
        <w:t>при</w:t>
      </w:r>
      <w:r w:rsidR="0002457C" w:rsidRPr="006541EB">
        <w:rPr>
          <w:rFonts w:ascii="Arial" w:hAnsi="Arial" w:cs="Arial"/>
          <w:sz w:val="24"/>
          <w:szCs w:val="24"/>
        </w:rPr>
        <w:t xml:space="preserve"> воздействи</w:t>
      </w:r>
      <w:r w:rsidR="00AB1B64" w:rsidRPr="006541EB">
        <w:rPr>
          <w:rFonts w:ascii="Arial" w:hAnsi="Arial" w:cs="Arial"/>
          <w:sz w:val="24"/>
          <w:szCs w:val="24"/>
        </w:rPr>
        <w:t>и</w:t>
      </w:r>
      <w:r w:rsidR="0002457C" w:rsidRPr="006541EB">
        <w:rPr>
          <w:rFonts w:ascii="Arial" w:hAnsi="Arial" w:cs="Arial"/>
          <w:sz w:val="24"/>
          <w:szCs w:val="24"/>
        </w:rPr>
        <w:t xml:space="preserve"> на обнаженный </w:t>
      </w:r>
      <w:r w:rsidR="00AB1B64" w:rsidRPr="006541EB">
        <w:rPr>
          <w:rFonts w:ascii="Arial" w:hAnsi="Arial" w:cs="Arial"/>
          <w:sz w:val="24"/>
          <w:szCs w:val="24"/>
        </w:rPr>
        <w:t xml:space="preserve">манекен </w:t>
      </w:r>
      <w:r w:rsidR="0002457C" w:rsidRPr="006541EB">
        <w:rPr>
          <w:rFonts w:ascii="Arial" w:hAnsi="Arial" w:cs="Arial"/>
          <w:sz w:val="24"/>
          <w:szCs w:val="24"/>
        </w:rPr>
        <w:t>и стандартное отклонение, определенное от воздействия на обнаженный до и после каждой серии испытаний;</w:t>
      </w:r>
    </w:p>
    <w:p w14:paraId="2C223580" w14:textId="72738D02" w:rsidR="00AB1B64" w:rsidRPr="00A63731" w:rsidRDefault="00FC25E9" w:rsidP="00FC25E9">
      <w:pPr>
        <w:spacing w:line="360" w:lineRule="auto"/>
        <w:ind w:firstLine="709"/>
        <w:jc w:val="both"/>
        <w:rPr>
          <w:rFonts w:ascii="Arial" w:hAnsi="Arial" w:cs="Arial"/>
          <w:sz w:val="24"/>
          <w:szCs w:val="24"/>
        </w:rPr>
      </w:pPr>
      <w:r w:rsidRPr="006541EB">
        <w:rPr>
          <w:rFonts w:ascii="Arial" w:hAnsi="Arial" w:cs="Arial"/>
          <w:sz w:val="24"/>
          <w:szCs w:val="24"/>
          <w:lang w:val="en-US"/>
        </w:rPr>
        <w:t>c</w:t>
      </w:r>
      <w:r w:rsidRPr="006541EB">
        <w:rPr>
          <w:rFonts w:ascii="Arial" w:hAnsi="Arial" w:cs="Arial"/>
          <w:sz w:val="24"/>
          <w:szCs w:val="24"/>
        </w:rPr>
        <w:t xml:space="preserve">) </w:t>
      </w:r>
      <w:r w:rsidR="00AB1B64" w:rsidRPr="006541EB">
        <w:rPr>
          <w:rFonts w:ascii="Arial" w:hAnsi="Arial" w:cs="Arial"/>
          <w:sz w:val="24"/>
          <w:szCs w:val="24"/>
        </w:rPr>
        <w:t xml:space="preserve">подтверждение того, что за время воздействия на обнаженный манекен </w:t>
      </w:r>
      <w:r w:rsidR="00F356F2" w:rsidRPr="003914FA">
        <w:rPr>
          <w:rFonts w:ascii="Arial" w:hAnsi="Arial" w:cs="Arial"/>
          <w:sz w:val="24"/>
          <w:szCs w:val="24"/>
        </w:rPr>
        <w:t>(мужской или женской формы)</w:t>
      </w:r>
      <w:r w:rsidR="00F356F2">
        <w:rPr>
          <w:rFonts w:ascii="Arial" w:hAnsi="Arial" w:cs="Arial"/>
          <w:sz w:val="24"/>
          <w:szCs w:val="24"/>
        </w:rPr>
        <w:t xml:space="preserve"> </w:t>
      </w:r>
      <w:r w:rsidR="00AB1B64" w:rsidRPr="006541EB">
        <w:rPr>
          <w:rFonts w:ascii="Arial" w:hAnsi="Arial" w:cs="Arial"/>
          <w:sz w:val="24"/>
          <w:szCs w:val="24"/>
        </w:rPr>
        <w:t xml:space="preserve">все три требования к распределению теплового потока, изложенные из 5.3.6 и 5.7.4.4, были выполнены (т.е. значения, показывающие соответствие, должны быть записаны или </w:t>
      </w:r>
      <w:r w:rsidR="001C6395">
        <w:rPr>
          <w:rFonts w:ascii="Arial" w:hAnsi="Arial" w:cs="Arial"/>
          <w:sz w:val="24"/>
          <w:szCs w:val="24"/>
        </w:rPr>
        <w:t>внесены в протокол</w:t>
      </w:r>
      <w:r w:rsidR="00AB1B64" w:rsidRPr="006541EB">
        <w:rPr>
          <w:rFonts w:ascii="Arial" w:hAnsi="Arial" w:cs="Arial"/>
          <w:sz w:val="24"/>
          <w:szCs w:val="24"/>
        </w:rPr>
        <w:t>).</w:t>
      </w:r>
    </w:p>
    <w:p w14:paraId="61AF7A0B" w14:textId="36C3509A" w:rsidR="00FC25E9" w:rsidRPr="00A63731" w:rsidRDefault="00FC25E9" w:rsidP="00FC25E9">
      <w:pPr>
        <w:spacing w:line="360" w:lineRule="auto"/>
        <w:ind w:firstLine="709"/>
        <w:jc w:val="both"/>
        <w:rPr>
          <w:rFonts w:ascii="Arial" w:hAnsi="Arial" w:cs="Arial"/>
          <w:sz w:val="24"/>
          <w:szCs w:val="24"/>
        </w:rPr>
      </w:pPr>
      <w:r w:rsidRPr="00A63731">
        <w:rPr>
          <w:rFonts w:ascii="Arial" w:hAnsi="Arial" w:cs="Arial"/>
          <w:sz w:val="24"/>
          <w:szCs w:val="24"/>
        </w:rPr>
        <w:t>Для каждого испытания на воздействие</w:t>
      </w:r>
      <w:r w:rsidR="00D310A4">
        <w:rPr>
          <w:rFonts w:ascii="Arial" w:hAnsi="Arial" w:cs="Arial"/>
          <w:sz w:val="24"/>
          <w:szCs w:val="24"/>
        </w:rPr>
        <w:t xml:space="preserve"> на</w:t>
      </w:r>
      <w:r w:rsidRPr="00A63731">
        <w:rPr>
          <w:rFonts w:ascii="Arial" w:hAnsi="Arial" w:cs="Arial"/>
          <w:sz w:val="24"/>
          <w:szCs w:val="24"/>
        </w:rPr>
        <w:t xml:space="preserve"> </w:t>
      </w:r>
      <w:r w:rsidR="00D310A4" w:rsidRPr="00A63731">
        <w:rPr>
          <w:rFonts w:ascii="Arial" w:hAnsi="Arial" w:cs="Arial"/>
          <w:sz w:val="24"/>
          <w:szCs w:val="24"/>
        </w:rPr>
        <w:t>образ</w:t>
      </w:r>
      <w:r w:rsidR="00D310A4">
        <w:rPr>
          <w:rFonts w:ascii="Arial" w:hAnsi="Arial" w:cs="Arial"/>
          <w:sz w:val="24"/>
          <w:szCs w:val="24"/>
        </w:rPr>
        <w:t>е</w:t>
      </w:r>
      <w:r w:rsidR="00D310A4" w:rsidRPr="00A63731">
        <w:rPr>
          <w:rFonts w:ascii="Arial" w:hAnsi="Arial" w:cs="Arial"/>
          <w:sz w:val="24"/>
          <w:szCs w:val="24"/>
        </w:rPr>
        <w:t xml:space="preserve">ц </w:t>
      </w:r>
      <w:r w:rsidR="004D0059" w:rsidRPr="00A63731">
        <w:rPr>
          <w:rFonts w:ascii="Arial" w:hAnsi="Arial" w:cs="Arial"/>
          <w:sz w:val="24"/>
          <w:szCs w:val="24"/>
        </w:rPr>
        <w:t xml:space="preserve">записывают </w:t>
      </w:r>
      <w:r w:rsidRPr="00A63731">
        <w:rPr>
          <w:rFonts w:ascii="Arial" w:hAnsi="Arial" w:cs="Arial"/>
          <w:sz w:val="24"/>
          <w:szCs w:val="24"/>
        </w:rPr>
        <w:t xml:space="preserve">и </w:t>
      </w:r>
      <w:r w:rsidR="00FA4291">
        <w:rPr>
          <w:rFonts w:ascii="Arial" w:hAnsi="Arial" w:cs="Arial"/>
          <w:sz w:val="24"/>
          <w:szCs w:val="24"/>
        </w:rPr>
        <w:t xml:space="preserve">вносят в протокол </w:t>
      </w:r>
      <w:r w:rsidRPr="00A63731">
        <w:rPr>
          <w:rFonts w:ascii="Arial" w:hAnsi="Arial" w:cs="Arial"/>
          <w:sz w:val="24"/>
          <w:szCs w:val="24"/>
        </w:rPr>
        <w:t>информацию, которая описывает условия воздействия, включая:</w:t>
      </w:r>
    </w:p>
    <w:p w14:paraId="23E9F355" w14:textId="2F1C8EF1" w:rsidR="00FC25E9" w:rsidRPr="006541EB" w:rsidRDefault="00C462F2" w:rsidP="008350AA">
      <w:pPr>
        <w:tabs>
          <w:tab w:val="left" w:pos="1134"/>
        </w:tabs>
        <w:spacing w:line="360" w:lineRule="auto"/>
        <w:ind w:firstLine="709"/>
        <w:jc w:val="both"/>
        <w:rPr>
          <w:rFonts w:ascii="Arial" w:hAnsi="Arial" w:cs="Arial"/>
          <w:sz w:val="24"/>
          <w:szCs w:val="24"/>
        </w:rPr>
      </w:pPr>
      <w:r w:rsidRPr="006541EB">
        <w:rPr>
          <w:rFonts w:ascii="Arial" w:hAnsi="Arial" w:cs="Arial"/>
          <w:sz w:val="24"/>
          <w:szCs w:val="24"/>
        </w:rPr>
        <w:t>а)</w:t>
      </w:r>
      <w:r w:rsidR="00FC25E9" w:rsidRPr="006541EB">
        <w:rPr>
          <w:rFonts w:ascii="Arial" w:hAnsi="Arial" w:cs="Arial"/>
          <w:sz w:val="24"/>
          <w:szCs w:val="24"/>
        </w:rPr>
        <w:t xml:space="preserve"> </w:t>
      </w:r>
      <w:r w:rsidR="005906A4">
        <w:rPr>
          <w:rFonts w:ascii="Arial" w:hAnsi="Arial" w:cs="Arial"/>
          <w:sz w:val="24"/>
          <w:szCs w:val="24"/>
        </w:rPr>
        <w:t>время</w:t>
      </w:r>
      <w:r w:rsidR="00FC25E9" w:rsidRPr="006541EB">
        <w:rPr>
          <w:rFonts w:ascii="Arial" w:hAnsi="Arial" w:cs="Arial"/>
          <w:sz w:val="24"/>
          <w:szCs w:val="24"/>
        </w:rPr>
        <w:t xml:space="preserve"> воздействия;</w:t>
      </w:r>
    </w:p>
    <w:p w14:paraId="6128B69B" w14:textId="1FFC970D" w:rsidR="00FC25E9" w:rsidRPr="00FF5B36" w:rsidRDefault="00C462F2" w:rsidP="008350AA">
      <w:pPr>
        <w:tabs>
          <w:tab w:val="left" w:pos="1134"/>
        </w:tabs>
        <w:spacing w:line="360" w:lineRule="auto"/>
        <w:ind w:firstLine="709"/>
        <w:jc w:val="both"/>
        <w:rPr>
          <w:rFonts w:ascii="Arial" w:hAnsi="Arial" w:cs="Arial"/>
          <w:sz w:val="24"/>
          <w:szCs w:val="24"/>
        </w:rPr>
      </w:pPr>
      <w:r w:rsidRPr="006541EB">
        <w:rPr>
          <w:rFonts w:ascii="Arial" w:hAnsi="Arial" w:cs="Arial"/>
          <w:sz w:val="24"/>
          <w:szCs w:val="24"/>
        </w:rPr>
        <w:t>b)</w:t>
      </w:r>
      <w:r w:rsidR="00FC25E9" w:rsidRPr="006541EB">
        <w:rPr>
          <w:rFonts w:ascii="Arial" w:hAnsi="Arial" w:cs="Arial"/>
          <w:sz w:val="24"/>
          <w:szCs w:val="24"/>
        </w:rPr>
        <w:t xml:space="preserve"> </w:t>
      </w:r>
      <w:r w:rsidR="00FC25E9" w:rsidRPr="00FF5B36">
        <w:rPr>
          <w:rFonts w:ascii="Arial" w:hAnsi="Arial" w:cs="Arial"/>
          <w:sz w:val="24"/>
          <w:szCs w:val="24"/>
        </w:rPr>
        <w:t>продолжительность сбора данных;</w:t>
      </w:r>
    </w:p>
    <w:p w14:paraId="71F23105" w14:textId="691BCC06" w:rsidR="00FC25E9" w:rsidRPr="00FF5B36" w:rsidRDefault="00C462F2" w:rsidP="008350AA">
      <w:pPr>
        <w:tabs>
          <w:tab w:val="left" w:pos="1134"/>
        </w:tabs>
        <w:spacing w:line="360" w:lineRule="auto"/>
        <w:ind w:firstLine="709"/>
        <w:jc w:val="both"/>
        <w:rPr>
          <w:rFonts w:ascii="Arial" w:hAnsi="Arial" w:cs="Arial"/>
          <w:sz w:val="24"/>
          <w:szCs w:val="24"/>
        </w:rPr>
      </w:pPr>
      <w:r w:rsidRPr="00FF5B36">
        <w:rPr>
          <w:rFonts w:ascii="Arial" w:hAnsi="Arial" w:cs="Arial"/>
          <w:noProof/>
          <w:sz w:val="24"/>
          <w:lang w:eastAsia="ru-RU"/>
        </w:rPr>
        <w:t>c)</w:t>
      </w:r>
      <w:r w:rsidR="00FC25E9" w:rsidRPr="00FF5B36">
        <w:rPr>
          <w:rFonts w:ascii="Arial" w:hAnsi="Arial" w:cs="Arial"/>
          <w:sz w:val="24"/>
          <w:szCs w:val="24"/>
        </w:rPr>
        <w:t xml:space="preserve"> люб</w:t>
      </w:r>
      <w:r w:rsidR="00EA63B7" w:rsidRPr="00FF5B36">
        <w:rPr>
          <w:rFonts w:ascii="Arial" w:hAnsi="Arial" w:cs="Arial"/>
          <w:sz w:val="24"/>
          <w:szCs w:val="24"/>
        </w:rPr>
        <w:t>ую</w:t>
      </w:r>
      <w:r w:rsidR="00FC25E9" w:rsidRPr="00FF5B36">
        <w:rPr>
          <w:rFonts w:ascii="Arial" w:hAnsi="Arial" w:cs="Arial"/>
          <w:sz w:val="24"/>
          <w:szCs w:val="24"/>
        </w:rPr>
        <w:t xml:space="preserve"> друг</w:t>
      </w:r>
      <w:r w:rsidR="00EA63B7" w:rsidRPr="00FF5B36">
        <w:rPr>
          <w:rFonts w:ascii="Arial" w:hAnsi="Arial" w:cs="Arial"/>
          <w:sz w:val="24"/>
          <w:szCs w:val="24"/>
        </w:rPr>
        <w:t>ую</w:t>
      </w:r>
      <w:r w:rsidR="00FC25E9" w:rsidRPr="00FF5B36">
        <w:rPr>
          <w:rFonts w:ascii="Arial" w:hAnsi="Arial" w:cs="Arial"/>
          <w:sz w:val="24"/>
          <w:szCs w:val="24"/>
        </w:rPr>
        <w:t xml:space="preserve"> информаци</w:t>
      </w:r>
      <w:r w:rsidR="00EA63B7" w:rsidRPr="00FF5B36">
        <w:rPr>
          <w:rFonts w:ascii="Arial" w:hAnsi="Arial" w:cs="Arial"/>
          <w:sz w:val="24"/>
          <w:szCs w:val="24"/>
        </w:rPr>
        <w:t>ю</w:t>
      </w:r>
      <w:r w:rsidR="008C378C" w:rsidRPr="00FF5B36">
        <w:rPr>
          <w:rFonts w:ascii="Arial" w:hAnsi="Arial" w:cs="Arial"/>
          <w:sz w:val="24"/>
          <w:szCs w:val="24"/>
        </w:rPr>
        <w:t xml:space="preserve"> </w:t>
      </w:r>
      <w:r w:rsidRPr="00FF5B36">
        <w:rPr>
          <w:rFonts w:ascii="Arial" w:hAnsi="Arial" w:cs="Arial"/>
          <w:sz w:val="24"/>
          <w:szCs w:val="24"/>
        </w:rPr>
        <w:t xml:space="preserve">или </w:t>
      </w:r>
      <w:r w:rsidR="008C378C" w:rsidRPr="00FF5B36">
        <w:rPr>
          <w:rFonts w:ascii="Arial" w:hAnsi="Arial" w:cs="Arial"/>
          <w:sz w:val="24"/>
          <w:szCs w:val="24"/>
        </w:rPr>
        <w:t xml:space="preserve">другие </w:t>
      </w:r>
      <w:r w:rsidR="00674008" w:rsidRPr="00FF5B36">
        <w:rPr>
          <w:rFonts w:ascii="Arial" w:hAnsi="Arial" w:cs="Arial"/>
          <w:sz w:val="24"/>
          <w:szCs w:val="24"/>
        </w:rPr>
        <w:t xml:space="preserve">актуальные </w:t>
      </w:r>
      <w:r w:rsidR="008C378C" w:rsidRPr="00FF5B36">
        <w:rPr>
          <w:rFonts w:ascii="Arial" w:hAnsi="Arial" w:cs="Arial"/>
          <w:sz w:val="24"/>
          <w:szCs w:val="24"/>
        </w:rPr>
        <w:t>аспекты</w:t>
      </w:r>
      <w:r w:rsidR="00FC25E9" w:rsidRPr="00FF5B36">
        <w:rPr>
          <w:rFonts w:ascii="Arial" w:hAnsi="Arial" w:cs="Arial"/>
          <w:sz w:val="24"/>
          <w:szCs w:val="24"/>
        </w:rPr>
        <w:t>, относящ</w:t>
      </w:r>
      <w:r w:rsidR="008C378C" w:rsidRPr="00FF5B36">
        <w:rPr>
          <w:rFonts w:ascii="Arial" w:hAnsi="Arial" w:cs="Arial"/>
          <w:sz w:val="24"/>
          <w:szCs w:val="24"/>
        </w:rPr>
        <w:t>ие</w:t>
      </w:r>
      <w:r w:rsidR="00FC25E9" w:rsidRPr="00FF5B36">
        <w:rPr>
          <w:rFonts w:ascii="Arial" w:hAnsi="Arial" w:cs="Arial"/>
          <w:sz w:val="24"/>
          <w:szCs w:val="24"/>
        </w:rPr>
        <w:t>ся к условиям воздействия, котор</w:t>
      </w:r>
      <w:r w:rsidR="008C378C" w:rsidRPr="00FF5B36">
        <w:rPr>
          <w:rFonts w:ascii="Arial" w:hAnsi="Arial" w:cs="Arial"/>
          <w:sz w:val="24"/>
          <w:szCs w:val="24"/>
        </w:rPr>
        <w:t>ые</w:t>
      </w:r>
      <w:r w:rsidR="00FC25E9" w:rsidRPr="00FF5B36">
        <w:rPr>
          <w:rFonts w:ascii="Arial" w:hAnsi="Arial" w:cs="Arial"/>
          <w:sz w:val="24"/>
          <w:szCs w:val="24"/>
        </w:rPr>
        <w:t xml:space="preserve"> мо</w:t>
      </w:r>
      <w:r w:rsidR="008C378C" w:rsidRPr="00FF5B36">
        <w:rPr>
          <w:rFonts w:ascii="Arial" w:hAnsi="Arial" w:cs="Arial"/>
          <w:sz w:val="24"/>
          <w:szCs w:val="24"/>
        </w:rPr>
        <w:t>гут</w:t>
      </w:r>
      <w:r w:rsidR="00FC25E9" w:rsidRPr="00FF5B36">
        <w:rPr>
          <w:rFonts w:ascii="Arial" w:hAnsi="Arial" w:cs="Arial"/>
          <w:sz w:val="24"/>
          <w:szCs w:val="24"/>
        </w:rPr>
        <w:t xml:space="preserve"> помочь в интерпретации результатов испытания образц</w:t>
      </w:r>
      <w:r w:rsidR="008C378C" w:rsidRPr="00FF5B36">
        <w:rPr>
          <w:rFonts w:ascii="Arial" w:hAnsi="Arial" w:cs="Arial"/>
          <w:sz w:val="24"/>
          <w:szCs w:val="24"/>
        </w:rPr>
        <w:t>ов</w:t>
      </w:r>
      <w:r w:rsidR="00FC25E9" w:rsidRPr="00FF5B36">
        <w:rPr>
          <w:rFonts w:ascii="Arial" w:hAnsi="Arial" w:cs="Arial"/>
          <w:sz w:val="24"/>
          <w:szCs w:val="24"/>
        </w:rPr>
        <w:t xml:space="preserve"> (см. 8.2.3 и 8.2.</w:t>
      </w:r>
      <w:r w:rsidR="008C378C" w:rsidRPr="00FF5B36">
        <w:rPr>
          <w:rFonts w:ascii="Arial" w:hAnsi="Arial" w:cs="Arial"/>
          <w:sz w:val="24"/>
          <w:szCs w:val="24"/>
        </w:rPr>
        <w:t>7</w:t>
      </w:r>
      <w:r w:rsidR="00FC25E9" w:rsidRPr="00FF5B36">
        <w:rPr>
          <w:rFonts w:ascii="Arial" w:hAnsi="Arial" w:cs="Arial"/>
          <w:sz w:val="24"/>
          <w:szCs w:val="24"/>
        </w:rPr>
        <w:t>).</w:t>
      </w:r>
    </w:p>
    <w:p w14:paraId="1F6A2549" w14:textId="3B740C8C" w:rsidR="00C462F2" w:rsidRPr="006541EB" w:rsidRDefault="00C462F2" w:rsidP="009D2392">
      <w:pPr>
        <w:tabs>
          <w:tab w:val="left" w:pos="1134"/>
        </w:tabs>
        <w:spacing w:after="120" w:line="360" w:lineRule="auto"/>
        <w:ind w:firstLine="709"/>
        <w:jc w:val="both"/>
        <w:rPr>
          <w:rFonts w:ascii="Arial" w:hAnsi="Arial" w:cs="Arial"/>
          <w:sz w:val="24"/>
          <w:szCs w:val="24"/>
        </w:rPr>
      </w:pPr>
      <w:r w:rsidRPr="00FF5B36">
        <w:rPr>
          <w:rFonts w:ascii="Arial" w:hAnsi="Arial" w:cs="Arial"/>
          <w:sz w:val="24"/>
          <w:szCs w:val="24"/>
          <w:lang w:val="en-US"/>
        </w:rPr>
        <w:t>d</w:t>
      </w:r>
      <w:r w:rsidRPr="00FF5B36">
        <w:rPr>
          <w:rFonts w:ascii="Arial" w:hAnsi="Arial" w:cs="Arial"/>
          <w:sz w:val="24"/>
          <w:szCs w:val="24"/>
        </w:rPr>
        <w:t>)</w:t>
      </w:r>
      <w:r w:rsidRPr="00FF5B36">
        <w:rPr>
          <w:rFonts w:ascii="Arial" w:hAnsi="Arial" w:cs="Arial"/>
          <w:sz w:val="24"/>
          <w:szCs w:val="24"/>
        </w:rPr>
        <w:tab/>
        <w:t>люб</w:t>
      </w:r>
      <w:r w:rsidR="00EA63B7" w:rsidRPr="00FF5B36">
        <w:rPr>
          <w:rFonts w:ascii="Arial" w:hAnsi="Arial" w:cs="Arial"/>
          <w:sz w:val="24"/>
          <w:szCs w:val="24"/>
        </w:rPr>
        <w:t>ую</w:t>
      </w:r>
      <w:r w:rsidRPr="00FF5B36">
        <w:rPr>
          <w:rFonts w:ascii="Arial" w:hAnsi="Arial" w:cs="Arial"/>
          <w:sz w:val="24"/>
          <w:szCs w:val="24"/>
        </w:rPr>
        <w:t xml:space="preserve"> информаци</w:t>
      </w:r>
      <w:r w:rsidR="00EA63B7" w:rsidRPr="00FF5B36">
        <w:rPr>
          <w:rFonts w:ascii="Arial" w:hAnsi="Arial" w:cs="Arial"/>
          <w:sz w:val="24"/>
          <w:szCs w:val="24"/>
        </w:rPr>
        <w:t>ю</w:t>
      </w:r>
      <w:r w:rsidRPr="00FF5B36">
        <w:rPr>
          <w:rFonts w:ascii="Arial" w:hAnsi="Arial" w:cs="Arial"/>
          <w:sz w:val="24"/>
          <w:szCs w:val="24"/>
        </w:rPr>
        <w:t xml:space="preserve"> или другие соответствующие аспекты (см. также 8.1.6 и 8.1.2.1).</w:t>
      </w:r>
    </w:p>
    <w:p w14:paraId="734F8F6A" w14:textId="77777777" w:rsidR="00FC25E9" w:rsidRPr="006541EB" w:rsidRDefault="00FC25E9" w:rsidP="009D2392">
      <w:pPr>
        <w:spacing w:after="120" w:line="360" w:lineRule="auto"/>
        <w:ind w:firstLine="709"/>
        <w:jc w:val="both"/>
        <w:rPr>
          <w:rFonts w:ascii="Arial" w:hAnsi="Arial" w:cs="Arial"/>
          <w:b/>
          <w:sz w:val="24"/>
          <w:szCs w:val="24"/>
        </w:rPr>
      </w:pPr>
      <w:r w:rsidRPr="006541EB">
        <w:rPr>
          <w:rFonts w:ascii="Arial" w:hAnsi="Arial" w:cs="Arial"/>
          <w:b/>
          <w:sz w:val="24"/>
          <w:szCs w:val="24"/>
        </w:rPr>
        <w:t>9.4 Результаты по каждому образцу</w:t>
      </w:r>
    </w:p>
    <w:p w14:paraId="4E3DC66D" w14:textId="77777777" w:rsidR="00FC25E9" w:rsidRPr="006541EB" w:rsidRDefault="00FC25E9" w:rsidP="009D2392">
      <w:pPr>
        <w:spacing w:line="360" w:lineRule="auto"/>
        <w:ind w:firstLine="709"/>
        <w:jc w:val="both"/>
        <w:rPr>
          <w:rFonts w:ascii="Arial" w:hAnsi="Arial" w:cs="Arial"/>
          <w:b/>
          <w:sz w:val="24"/>
          <w:szCs w:val="24"/>
        </w:rPr>
      </w:pPr>
      <w:r w:rsidRPr="006541EB">
        <w:rPr>
          <w:rFonts w:ascii="Arial" w:hAnsi="Arial" w:cs="Arial"/>
          <w:b/>
          <w:sz w:val="24"/>
          <w:szCs w:val="24"/>
        </w:rPr>
        <w:t>9.4.1 Общие требования</w:t>
      </w:r>
    </w:p>
    <w:p w14:paraId="32F2133F" w14:textId="77777777" w:rsidR="00FC25E9" w:rsidRPr="00A63731" w:rsidRDefault="00FC25E9" w:rsidP="009D2392">
      <w:pPr>
        <w:spacing w:line="360" w:lineRule="auto"/>
        <w:ind w:firstLine="709"/>
        <w:jc w:val="both"/>
        <w:rPr>
          <w:rFonts w:ascii="Arial" w:hAnsi="Arial" w:cs="Arial"/>
          <w:sz w:val="24"/>
          <w:szCs w:val="24"/>
        </w:rPr>
      </w:pPr>
      <w:r w:rsidRPr="006541EB">
        <w:rPr>
          <w:rFonts w:ascii="Arial" w:hAnsi="Arial" w:cs="Arial"/>
          <w:sz w:val="24"/>
          <w:szCs w:val="24"/>
        </w:rPr>
        <w:t xml:space="preserve">Все результаты согласно настоящему стандарту основаны на поглощенном тепловом потоке поверхностью манекена в течение периода сбора данных. Для каждого воздействия (см. 6.2) данные о поглощенном тепловом потоке должны сохраняться в интервалах, пригодных для дальнейшей оценки (например, оценка риска ожога в соответствии с </w:t>
      </w:r>
      <w:r w:rsidRPr="006541EB">
        <w:rPr>
          <w:rFonts w:ascii="Arial" w:hAnsi="Arial" w:cs="Arial"/>
          <w:sz w:val="24"/>
          <w:szCs w:val="24"/>
          <w:lang w:val="en-US"/>
        </w:rPr>
        <w:t>ISO</w:t>
      </w:r>
      <w:r w:rsidRPr="006541EB">
        <w:rPr>
          <w:rFonts w:ascii="Arial" w:hAnsi="Arial" w:cs="Arial"/>
          <w:sz w:val="24"/>
          <w:szCs w:val="24"/>
        </w:rPr>
        <w:t xml:space="preserve"> 13506-2). Это означает, что на каждый датчик должно приходиться не менее 10 показаний в секунду. Частота </w:t>
      </w:r>
      <w:r w:rsidRPr="00A63731">
        <w:rPr>
          <w:rFonts w:ascii="Arial" w:hAnsi="Arial" w:cs="Arial"/>
          <w:sz w:val="24"/>
          <w:szCs w:val="24"/>
        </w:rPr>
        <w:t xml:space="preserve">дискретизации должна быть </w:t>
      </w:r>
      <w:r w:rsidR="000C00F3" w:rsidRPr="00A63731">
        <w:rPr>
          <w:rFonts w:ascii="Arial" w:hAnsi="Arial" w:cs="Arial"/>
          <w:sz w:val="24"/>
          <w:szCs w:val="24"/>
        </w:rPr>
        <w:t>записана</w:t>
      </w:r>
      <w:r w:rsidRPr="00A63731">
        <w:rPr>
          <w:rFonts w:ascii="Arial" w:hAnsi="Arial" w:cs="Arial"/>
          <w:sz w:val="24"/>
          <w:szCs w:val="24"/>
        </w:rPr>
        <w:t>.</w:t>
      </w:r>
    </w:p>
    <w:p w14:paraId="0BD934F3" w14:textId="5259DE99" w:rsidR="00FC25E9" w:rsidRPr="00A63731" w:rsidRDefault="00FC25E9" w:rsidP="00FC25E9">
      <w:pPr>
        <w:spacing w:line="360" w:lineRule="auto"/>
        <w:ind w:firstLine="709"/>
        <w:jc w:val="both"/>
        <w:rPr>
          <w:rFonts w:ascii="Arial" w:hAnsi="Arial" w:cs="Arial"/>
          <w:sz w:val="24"/>
          <w:szCs w:val="24"/>
        </w:rPr>
      </w:pPr>
      <w:r w:rsidRPr="00A63731">
        <w:rPr>
          <w:rFonts w:ascii="Arial" w:hAnsi="Arial" w:cs="Arial"/>
          <w:sz w:val="24"/>
          <w:szCs w:val="24"/>
        </w:rPr>
        <w:t xml:space="preserve">На основе сохраненных данных о падающем тепловом потоке должны быть рассчитаны и </w:t>
      </w:r>
      <w:r w:rsidR="001C6395">
        <w:rPr>
          <w:rFonts w:ascii="Arial" w:hAnsi="Arial" w:cs="Arial"/>
          <w:sz w:val="24"/>
          <w:szCs w:val="24"/>
        </w:rPr>
        <w:t>внесены в протокол</w:t>
      </w:r>
      <w:r w:rsidRPr="00A63731">
        <w:rPr>
          <w:rFonts w:ascii="Arial" w:hAnsi="Arial" w:cs="Arial"/>
          <w:sz w:val="24"/>
          <w:szCs w:val="24"/>
        </w:rPr>
        <w:t xml:space="preserve"> данные о результатах испытаний и значения, указанные в 9.4.2-9.4.5.</w:t>
      </w:r>
    </w:p>
    <w:p w14:paraId="26D118AF" w14:textId="77777777" w:rsidR="00FC25E9" w:rsidRPr="00A63731" w:rsidRDefault="00FC25E9" w:rsidP="00FC25E9">
      <w:pPr>
        <w:spacing w:line="360" w:lineRule="auto"/>
        <w:ind w:firstLine="709"/>
        <w:jc w:val="both"/>
        <w:rPr>
          <w:rFonts w:ascii="Arial" w:hAnsi="Arial" w:cs="Arial"/>
          <w:b/>
          <w:sz w:val="24"/>
          <w:szCs w:val="24"/>
        </w:rPr>
      </w:pPr>
      <w:r w:rsidRPr="00A63731">
        <w:rPr>
          <w:rFonts w:ascii="Arial" w:hAnsi="Arial" w:cs="Arial"/>
          <w:b/>
          <w:sz w:val="24"/>
          <w:szCs w:val="24"/>
        </w:rPr>
        <w:t>9.4.2 Данные по тепловому потоку каждого датчика манекена</w:t>
      </w:r>
    </w:p>
    <w:p w14:paraId="3EACB336" w14:textId="77777777" w:rsidR="00FC25E9" w:rsidRPr="00A63731" w:rsidRDefault="00FC25E9" w:rsidP="00FC25E9">
      <w:pPr>
        <w:spacing w:line="360" w:lineRule="auto"/>
        <w:ind w:firstLine="709"/>
        <w:jc w:val="both"/>
        <w:rPr>
          <w:rFonts w:ascii="Arial" w:hAnsi="Arial" w:cs="Arial"/>
          <w:sz w:val="24"/>
          <w:szCs w:val="24"/>
        </w:rPr>
      </w:pPr>
      <w:r w:rsidRPr="00A63731">
        <w:rPr>
          <w:rFonts w:ascii="Arial" w:hAnsi="Arial" w:cs="Arial"/>
          <w:sz w:val="24"/>
          <w:szCs w:val="24"/>
        </w:rPr>
        <w:t>а) Должна быть записана таблица из средних поглощенных тепловых потоков по каждому датчик</w:t>
      </w:r>
      <w:r w:rsidR="007F2B6B" w:rsidRPr="00A63731">
        <w:rPr>
          <w:rFonts w:ascii="Arial" w:hAnsi="Arial" w:cs="Arial"/>
          <w:sz w:val="24"/>
          <w:szCs w:val="24"/>
        </w:rPr>
        <w:t>у</w:t>
      </w:r>
      <w:r w:rsidRPr="00A63731">
        <w:rPr>
          <w:rFonts w:ascii="Arial" w:hAnsi="Arial" w:cs="Arial"/>
          <w:sz w:val="24"/>
          <w:szCs w:val="24"/>
        </w:rPr>
        <w:t xml:space="preserve"> манекена за </w:t>
      </w:r>
      <w:r w:rsidR="001F6FE2" w:rsidRPr="00A63731">
        <w:rPr>
          <w:rFonts w:ascii="Arial" w:hAnsi="Arial" w:cs="Arial"/>
          <w:sz w:val="24"/>
          <w:szCs w:val="24"/>
        </w:rPr>
        <w:t xml:space="preserve">весь </w:t>
      </w:r>
      <w:r w:rsidRPr="00A63731">
        <w:rPr>
          <w:rFonts w:ascii="Arial" w:hAnsi="Arial" w:cs="Arial"/>
          <w:sz w:val="24"/>
          <w:szCs w:val="24"/>
        </w:rPr>
        <w:t>период сбора данных.</w:t>
      </w:r>
    </w:p>
    <w:p w14:paraId="0263FCF5" w14:textId="66AC1EE0" w:rsidR="00FC25E9" w:rsidRPr="006541EB" w:rsidRDefault="00FC25E9" w:rsidP="00FC25E9">
      <w:pPr>
        <w:spacing w:line="360" w:lineRule="auto"/>
        <w:ind w:firstLine="709"/>
        <w:jc w:val="both"/>
        <w:rPr>
          <w:rFonts w:ascii="Arial" w:hAnsi="Arial" w:cs="Arial"/>
          <w:szCs w:val="22"/>
        </w:rPr>
      </w:pPr>
      <w:r w:rsidRPr="00A63731">
        <w:rPr>
          <w:rFonts w:ascii="Arial" w:hAnsi="Arial" w:cs="Arial"/>
          <w:spacing w:val="30"/>
          <w:szCs w:val="22"/>
        </w:rPr>
        <w:t>Примечание</w:t>
      </w:r>
      <w:r w:rsidRPr="00A63731">
        <w:rPr>
          <w:rFonts w:ascii="Arial" w:hAnsi="Arial" w:cs="Arial"/>
          <w:szCs w:val="22"/>
        </w:rPr>
        <w:t xml:space="preserve"> </w:t>
      </w:r>
      <w:r w:rsidR="008350AA" w:rsidRPr="00A63731">
        <w:rPr>
          <w:rFonts w:ascii="Arial" w:hAnsi="Arial" w:cs="Arial"/>
          <w:noProof/>
          <w:sz w:val="22"/>
          <w:szCs w:val="18"/>
          <w:lang w:eastAsia="ru-RU"/>
        </w:rPr>
        <w:t>–</w:t>
      </w:r>
      <w:r w:rsidRPr="00A63731">
        <w:rPr>
          <w:rFonts w:ascii="Arial" w:hAnsi="Arial" w:cs="Arial"/>
          <w:szCs w:val="22"/>
        </w:rPr>
        <w:t xml:space="preserve"> Обработк</w:t>
      </w:r>
      <w:r w:rsidR="002B0D1E" w:rsidRPr="00A63731">
        <w:rPr>
          <w:rFonts w:ascii="Arial" w:hAnsi="Arial" w:cs="Arial"/>
          <w:szCs w:val="22"/>
        </w:rPr>
        <w:t>у</w:t>
      </w:r>
      <w:r w:rsidRPr="00A63731">
        <w:rPr>
          <w:rFonts w:ascii="Arial" w:hAnsi="Arial" w:cs="Arial"/>
          <w:szCs w:val="22"/>
        </w:rPr>
        <w:t xml:space="preserve"> шума при показаниях падающего теплового потока и отрицательных значениях теплового потока производ</w:t>
      </w:r>
      <w:r w:rsidR="002B0D1E" w:rsidRPr="00A63731">
        <w:rPr>
          <w:rFonts w:ascii="Arial" w:hAnsi="Arial" w:cs="Arial"/>
          <w:szCs w:val="22"/>
        </w:rPr>
        <w:t>ят</w:t>
      </w:r>
      <w:r w:rsidRPr="00A63731">
        <w:rPr>
          <w:rFonts w:ascii="Arial" w:hAnsi="Arial" w:cs="Arial"/>
          <w:szCs w:val="22"/>
        </w:rPr>
        <w:t xml:space="preserve"> в соответствии с поправкой</w:t>
      </w:r>
      <w:r w:rsidRPr="006541EB">
        <w:rPr>
          <w:rFonts w:ascii="Arial" w:hAnsi="Arial" w:cs="Arial"/>
          <w:szCs w:val="22"/>
        </w:rPr>
        <w:t>, применяемой для переданной энергии.</w:t>
      </w:r>
    </w:p>
    <w:p w14:paraId="50EBEA6A" w14:textId="77777777" w:rsidR="00FC25E9" w:rsidRPr="006541EB" w:rsidRDefault="00FC25E9" w:rsidP="00FC25E9">
      <w:pPr>
        <w:spacing w:line="360" w:lineRule="auto"/>
        <w:ind w:firstLine="709"/>
        <w:jc w:val="both"/>
        <w:rPr>
          <w:rFonts w:ascii="Arial" w:hAnsi="Arial" w:cs="Arial"/>
          <w:sz w:val="24"/>
          <w:szCs w:val="24"/>
        </w:rPr>
      </w:pPr>
      <w:r w:rsidRPr="006541EB">
        <w:rPr>
          <w:rFonts w:ascii="Arial" w:hAnsi="Arial" w:cs="Arial"/>
          <w:sz w:val="24"/>
          <w:szCs w:val="24"/>
          <w:lang w:val="en-US"/>
        </w:rPr>
        <w:t>b</w:t>
      </w:r>
      <w:r w:rsidRPr="006541EB">
        <w:rPr>
          <w:rFonts w:ascii="Arial" w:hAnsi="Arial" w:cs="Arial"/>
          <w:sz w:val="24"/>
          <w:szCs w:val="24"/>
        </w:rPr>
        <w:t>) Должна быть записана таблица из максимальных поглощенных тепловых потоков по каждому датчик</w:t>
      </w:r>
      <w:r w:rsidR="007F2B6B" w:rsidRPr="006541EB">
        <w:rPr>
          <w:rFonts w:ascii="Arial" w:hAnsi="Arial" w:cs="Arial"/>
          <w:sz w:val="24"/>
          <w:szCs w:val="24"/>
        </w:rPr>
        <w:t>у</w:t>
      </w:r>
      <w:r w:rsidRPr="006541EB">
        <w:rPr>
          <w:rFonts w:ascii="Arial" w:hAnsi="Arial" w:cs="Arial"/>
          <w:sz w:val="24"/>
          <w:szCs w:val="24"/>
        </w:rPr>
        <w:t xml:space="preserve"> манекена (за исключением непокрытых датчиков манекена).</w:t>
      </w:r>
    </w:p>
    <w:p w14:paraId="058CD32F" w14:textId="4A677A43" w:rsidR="00FC25E9" w:rsidRPr="006541EB" w:rsidRDefault="00FC25E9" w:rsidP="00FC25E9">
      <w:pPr>
        <w:spacing w:line="360" w:lineRule="auto"/>
        <w:ind w:firstLine="709"/>
        <w:jc w:val="both"/>
        <w:rPr>
          <w:rFonts w:ascii="Arial" w:hAnsi="Arial" w:cs="Arial"/>
          <w:sz w:val="24"/>
          <w:szCs w:val="24"/>
        </w:rPr>
      </w:pPr>
      <w:r w:rsidRPr="006541EB">
        <w:rPr>
          <w:rFonts w:ascii="Arial" w:hAnsi="Arial" w:cs="Arial"/>
          <w:sz w:val="24"/>
          <w:szCs w:val="24"/>
        </w:rPr>
        <w:t xml:space="preserve">с) Должна быть </w:t>
      </w:r>
      <w:r w:rsidR="001C6395">
        <w:rPr>
          <w:rFonts w:ascii="Arial" w:hAnsi="Arial" w:cs="Arial"/>
          <w:sz w:val="24"/>
          <w:szCs w:val="24"/>
        </w:rPr>
        <w:t xml:space="preserve">внесена в протокол </w:t>
      </w:r>
      <w:r w:rsidRPr="006541EB">
        <w:rPr>
          <w:rFonts w:ascii="Arial" w:hAnsi="Arial" w:cs="Arial"/>
          <w:sz w:val="24"/>
          <w:szCs w:val="24"/>
        </w:rPr>
        <w:t xml:space="preserve">таблица данных по поглощенному тепловому потоку и среднеквадратичному отклонению </w:t>
      </w:r>
      <w:r w:rsidR="007F2B6B" w:rsidRPr="006541EB">
        <w:rPr>
          <w:rFonts w:ascii="Arial" w:hAnsi="Arial" w:cs="Arial"/>
          <w:sz w:val="24"/>
          <w:szCs w:val="24"/>
        </w:rPr>
        <w:t>по</w:t>
      </w:r>
      <w:r w:rsidRPr="006541EB">
        <w:rPr>
          <w:rFonts w:ascii="Arial" w:hAnsi="Arial" w:cs="Arial"/>
          <w:sz w:val="24"/>
          <w:szCs w:val="24"/>
        </w:rPr>
        <w:t xml:space="preserve"> кажд</w:t>
      </w:r>
      <w:r w:rsidR="007F2B6B" w:rsidRPr="006541EB">
        <w:rPr>
          <w:rFonts w:ascii="Arial" w:hAnsi="Arial" w:cs="Arial"/>
          <w:sz w:val="24"/>
          <w:szCs w:val="24"/>
        </w:rPr>
        <w:t>ой</w:t>
      </w:r>
      <w:r w:rsidRPr="006541EB">
        <w:rPr>
          <w:rFonts w:ascii="Arial" w:hAnsi="Arial" w:cs="Arial"/>
          <w:sz w:val="24"/>
          <w:szCs w:val="24"/>
        </w:rPr>
        <w:t xml:space="preserve"> част</w:t>
      </w:r>
      <w:r w:rsidR="007F2B6B" w:rsidRPr="006541EB">
        <w:rPr>
          <w:rFonts w:ascii="Arial" w:hAnsi="Arial" w:cs="Arial"/>
          <w:sz w:val="24"/>
          <w:szCs w:val="24"/>
        </w:rPr>
        <w:t>и</w:t>
      </w:r>
      <w:r w:rsidRPr="006541EB">
        <w:rPr>
          <w:rFonts w:ascii="Arial" w:hAnsi="Arial" w:cs="Arial"/>
          <w:sz w:val="24"/>
          <w:szCs w:val="24"/>
        </w:rPr>
        <w:t xml:space="preserve"> тела (за исключением непокрытых датчиков манекена).</w:t>
      </w:r>
    </w:p>
    <w:p w14:paraId="3944C73E" w14:textId="207BBF3B" w:rsidR="00326336" w:rsidRPr="004E71DE" w:rsidRDefault="00326336" w:rsidP="00326336">
      <w:pPr>
        <w:spacing w:line="360" w:lineRule="auto"/>
        <w:ind w:firstLine="709"/>
        <w:jc w:val="both"/>
        <w:rPr>
          <w:rFonts w:ascii="Arial" w:hAnsi="Arial" w:cs="Arial"/>
          <w:b/>
          <w:bCs/>
          <w:sz w:val="24"/>
          <w:szCs w:val="24"/>
        </w:rPr>
      </w:pPr>
      <w:r w:rsidRPr="006541EB">
        <w:rPr>
          <w:rFonts w:ascii="Arial" w:hAnsi="Arial" w:cs="Arial"/>
          <w:b/>
          <w:bCs/>
          <w:sz w:val="24"/>
          <w:szCs w:val="24"/>
        </w:rPr>
        <w:t xml:space="preserve">9.4.3 Коэффициент защиты </w:t>
      </w:r>
      <w:proofErr w:type="spellStart"/>
      <w:r w:rsidRPr="004E71DE">
        <w:rPr>
          <w:rFonts w:ascii="Arial" w:hAnsi="Arial" w:cs="Arial"/>
          <w:b/>
          <w:bCs/>
          <w:sz w:val="24"/>
          <w:szCs w:val="24"/>
        </w:rPr>
        <w:t>термоманекена</w:t>
      </w:r>
      <w:proofErr w:type="spellEnd"/>
    </w:p>
    <w:p w14:paraId="380378AF" w14:textId="57AF362B" w:rsidR="00326336" w:rsidRPr="00FF5B36" w:rsidRDefault="00EA63B7" w:rsidP="00326336">
      <w:pPr>
        <w:spacing w:line="360" w:lineRule="auto"/>
        <w:ind w:firstLine="709"/>
        <w:jc w:val="both"/>
        <w:rPr>
          <w:rFonts w:ascii="Arial" w:hAnsi="Arial" w:cs="Arial"/>
          <w:sz w:val="24"/>
          <w:szCs w:val="24"/>
        </w:rPr>
      </w:pPr>
      <w:r w:rsidRPr="004E71DE">
        <w:rPr>
          <w:rFonts w:ascii="Arial" w:hAnsi="Arial" w:cs="Arial"/>
          <w:sz w:val="24"/>
          <w:szCs w:val="24"/>
        </w:rPr>
        <w:t xml:space="preserve">Указывают </w:t>
      </w:r>
      <w:r w:rsidR="001D7FD6" w:rsidRPr="004E71DE">
        <w:rPr>
          <w:rFonts w:ascii="Arial" w:hAnsi="Arial" w:cs="Arial"/>
          <w:sz w:val="24"/>
          <w:szCs w:val="24"/>
        </w:rPr>
        <w:t>TMPF в соответствии с 5.5.4, используя фактическ</w:t>
      </w:r>
      <w:r w:rsidR="008B4871" w:rsidRPr="004E71DE">
        <w:rPr>
          <w:rFonts w:ascii="Arial" w:hAnsi="Arial" w:cs="Arial"/>
          <w:sz w:val="24"/>
          <w:szCs w:val="24"/>
        </w:rPr>
        <w:t>ую</w:t>
      </w:r>
      <w:r w:rsidR="001D7FD6" w:rsidRPr="004E71DE">
        <w:rPr>
          <w:rFonts w:ascii="Arial" w:hAnsi="Arial" w:cs="Arial"/>
          <w:sz w:val="24"/>
          <w:szCs w:val="24"/>
        </w:rPr>
        <w:t xml:space="preserve"> </w:t>
      </w:r>
      <w:r w:rsidR="008B4871" w:rsidRPr="004E71DE">
        <w:rPr>
          <w:rFonts w:ascii="Arial" w:hAnsi="Arial" w:cs="Arial"/>
          <w:sz w:val="24"/>
          <w:szCs w:val="24"/>
        </w:rPr>
        <w:t>массу</w:t>
      </w:r>
      <w:r w:rsidR="001D7FD6" w:rsidRPr="004E71DE">
        <w:rPr>
          <w:rFonts w:ascii="Arial" w:hAnsi="Arial" w:cs="Arial"/>
          <w:sz w:val="24"/>
          <w:szCs w:val="24"/>
        </w:rPr>
        <w:t xml:space="preserve"> одежды (а не </w:t>
      </w:r>
      <w:r w:rsidR="0016198B" w:rsidRPr="004E71DE">
        <w:rPr>
          <w:rFonts w:ascii="Arial" w:hAnsi="Arial" w:cs="Arial"/>
          <w:sz w:val="24"/>
          <w:szCs w:val="24"/>
        </w:rPr>
        <w:t>поверхностную</w:t>
      </w:r>
      <w:r w:rsidR="001D7FD6" w:rsidRPr="004E71DE">
        <w:rPr>
          <w:rFonts w:ascii="Arial" w:hAnsi="Arial" w:cs="Arial"/>
          <w:sz w:val="24"/>
          <w:szCs w:val="24"/>
        </w:rPr>
        <w:t xml:space="preserve"> </w:t>
      </w:r>
      <w:r w:rsidR="0016198B" w:rsidRPr="004E71DE">
        <w:rPr>
          <w:rFonts w:ascii="Arial" w:hAnsi="Arial" w:cs="Arial"/>
          <w:sz w:val="24"/>
          <w:szCs w:val="24"/>
        </w:rPr>
        <w:t xml:space="preserve">плотность </w:t>
      </w:r>
      <w:r w:rsidR="009F4C00" w:rsidRPr="004E71DE">
        <w:rPr>
          <w:rFonts w:ascii="Arial" w:hAnsi="Arial" w:cs="Arial"/>
          <w:sz w:val="24"/>
          <w:szCs w:val="24"/>
        </w:rPr>
        <w:t>ткани</w:t>
      </w:r>
      <w:r w:rsidR="001D7FD6" w:rsidRPr="004E71DE">
        <w:rPr>
          <w:rFonts w:ascii="Arial" w:hAnsi="Arial" w:cs="Arial"/>
          <w:sz w:val="24"/>
          <w:szCs w:val="24"/>
        </w:rPr>
        <w:t xml:space="preserve">), информацию о </w:t>
      </w:r>
      <w:r w:rsidR="00852462" w:rsidRPr="004E71DE">
        <w:rPr>
          <w:rFonts w:ascii="Arial" w:hAnsi="Arial" w:cs="Arial"/>
          <w:sz w:val="24"/>
          <w:szCs w:val="24"/>
        </w:rPr>
        <w:t xml:space="preserve">прогнозировании </w:t>
      </w:r>
      <w:r w:rsidR="001D7FD6" w:rsidRPr="004E71DE">
        <w:rPr>
          <w:rFonts w:ascii="Arial" w:hAnsi="Arial" w:cs="Arial"/>
          <w:sz w:val="24"/>
          <w:szCs w:val="24"/>
        </w:rPr>
        <w:t xml:space="preserve">ожогов и времени </w:t>
      </w:r>
      <w:r w:rsidR="001D7FD6" w:rsidRPr="00FF5B36">
        <w:rPr>
          <w:rFonts w:ascii="Arial" w:hAnsi="Arial" w:cs="Arial"/>
          <w:sz w:val="24"/>
          <w:szCs w:val="24"/>
        </w:rPr>
        <w:t>воздействия.</w:t>
      </w:r>
    </w:p>
    <w:p w14:paraId="068E610F" w14:textId="32016156" w:rsidR="00AD5FCF" w:rsidRPr="00FF5B36" w:rsidRDefault="00FC25E9" w:rsidP="00AD5FCF">
      <w:pPr>
        <w:spacing w:line="360" w:lineRule="auto"/>
        <w:ind w:left="-142" w:firstLine="851"/>
        <w:jc w:val="both"/>
        <w:rPr>
          <w:rFonts w:ascii="Arial" w:hAnsi="Arial" w:cs="Arial"/>
          <w:b/>
          <w:sz w:val="24"/>
          <w:szCs w:val="24"/>
        </w:rPr>
      </w:pPr>
      <w:r w:rsidRPr="00FF5B36">
        <w:rPr>
          <w:rFonts w:ascii="Arial" w:hAnsi="Arial" w:cs="Arial"/>
          <w:b/>
          <w:sz w:val="24"/>
          <w:szCs w:val="24"/>
        </w:rPr>
        <w:t>9.4.</w:t>
      </w:r>
      <w:r w:rsidR="00326336" w:rsidRPr="00FF5B36">
        <w:rPr>
          <w:rFonts w:ascii="Arial" w:hAnsi="Arial" w:cs="Arial"/>
          <w:b/>
          <w:sz w:val="24"/>
          <w:szCs w:val="24"/>
        </w:rPr>
        <w:t>4</w:t>
      </w:r>
      <w:r w:rsidR="00AD5FCF" w:rsidRPr="00FF5B36">
        <w:rPr>
          <w:rFonts w:ascii="Arial" w:hAnsi="Arial" w:cs="Arial"/>
          <w:b/>
          <w:sz w:val="24"/>
          <w:szCs w:val="24"/>
        </w:rPr>
        <w:t xml:space="preserve"> Переданная энергия</w:t>
      </w:r>
    </w:p>
    <w:p w14:paraId="0102B3FE" w14:textId="5ADB9E3C" w:rsidR="00123C55" w:rsidRPr="00FF5B36" w:rsidRDefault="00EA63B7" w:rsidP="00AD5FCF">
      <w:pPr>
        <w:spacing w:line="360" w:lineRule="auto"/>
        <w:ind w:left="-142" w:firstLine="851"/>
        <w:jc w:val="both"/>
        <w:rPr>
          <w:rFonts w:ascii="Arial" w:hAnsi="Arial" w:cs="Arial"/>
          <w:sz w:val="24"/>
          <w:szCs w:val="24"/>
        </w:rPr>
      </w:pPr>
      <w:r w:rsidRPr="00FF5B36">
        <w:rPr>
          <w:rFonts w:ascii="Arial" w:hAnsi="Arial" w:cs="Arial"/>
          <w:sz w:val="24"/>
          <w:szCs w:val="24"/>
        </w:rPr>
        <w:t xml:space="preserve">Указывают </w:t>
      </w:r>
      <w:r w:rsidR="00123C55" w:rsidRPr="00FF5B36">
        <w:rPr>
          <w:rFonts w:ascii="Arial" w:hAnsi="Arial" w:cs="Arial"/>
          <w:sz w:val="24"/>
          <w:szCs w:val="24"/>
        </w:rPr>
        <w:t>переданную энергию, рассчитанную в соответствии с 5.5.5, включая следующую информацию:</w:t>
      </w:r>
    </w:p>
    <w:p w14:paraId="494D9024" w14:textId="0654DF2F" w:rsidR="00AD5FCF" w:rsidRPr="00275882" w:rsidRDefault="00AD5FCF" w:rsidP="00AD5FCF">
      <w:pPr>
        <w:spacing w:line="360" w:lineRule="auto"/>
        <w:ind w:left="-142" w:firstLine="851"/>
        <w:jc w:val="both"/>
        <w:rPr>
          <w:rFonts w:ascii="Arial" w:hAnsi="Arial" w:cs="Arial"/>
          <w:sz w:val="24"/>
          <w:szCs w:val="24"/>
        </w:rPr>
      </w:pPr>
      <w:r w:rsidRPr="00FF5B36">
        <w:rPr>
          <w:rFonts w:ascii="Arial" w:hAnsi="Arial" w:cs="Arial"/>
          <w:sz w:val="24"/>
          <w:szCs w:val="24"/>
        </w:rPr>
        <w:t>а) Должна быть записана таблица из значений переданной энергии по каждому датчику манекена за весь период сбора данных (без учета отрицательных значений теплового потока для расчета среднего</w:t>
      </w:r>
      <w:r w:rsidRPr="00275882">
        <w:rPr>
          <w:rFonts w:ascii="Arial" w:hAnsi="Arial" w:cs="Arial"/>
          <w:sz w:val="24"/>
          <w:szCs w:val="24"/>
        </w:rPr>
        <w:t xml:space="preserve"> значения и без учета непокрытых датчиков манекена).</w:t>
      </w:r>
    </w:p>
    <w:p w14:paraId="3F9F9330" w14:textId="365240B5" w:rsidR="00AD5FCF" w:rsidRPr="00275882" w:rsidRDefault="00AD5FCF" w:rsidP="00AD5FCF">
      <w:pPr>
        <w:spacing w:line="360" w:lineRule="auto"/>
        <w:ind w:left="-142" w:firstLine="851"/>
        <w:jc w:val="both"/>
        <w:rPr>
          <w:rFonts w:ascii="Arial" w:hAnsi="Arial" w:cs="Arial"/>
          <w:sz w:val="24"/>
          <w:szCs w:val="24"/>
        </w:rPr>
      </w:pPr>
      <w:r w:rsidRPr="00275882">
        <w:rPr>
          <w:rFonts w:ascii="Arial" w:hAnsi="Arial" w:cs="Arial"/>
          <w:sz w:val="24"/>
          <w:szCs w:val="24"/>
          <w:lang w:val="en-US"/>
        </w:rPr>
        <w:t>b</w:t>
      </w:r>
      <w:r w:rsidRPr="00275882">
        <w:rPr>
          <w:rFonts w:ascii="Arial" w:hAnsi="Arial" w:cs="Arial"/>
          <w:sz w:val="24"/>
          <w:szCs w:val="24"/>
        </w:rPr>
        <w:t xml:space="preserve">) Должна быть </w:t>
      </w:r>
      <w:r w:rsidR="0080002E">
        <w:rPr>
          <w:rFonts w:ascii="Arial" w:hAnsi="Arial" w:cs="Arial"/>
          <w:sz w:val="24"/>
          <w:szCs w:val="24"/>
        </w:rPr>
        <w:t xml:space="preserve">внесена в протокол </w:t>
      </w:r>
      <w:r w:rsidRPr="00275882">
        <w:rPr>
          <w:rFonts w:ascii="Arial" w:hAnsi="Arial" w:cs="Arial"/>
          <w:sz w:val="24"/>
          <w:szCs w:val="24"/>
        </w:rPr>
        <w:t>таблица значений полной переданной энергии по каждой части тела (за исключением непокрытых датчиков манекена).</w:t>
      </w:r>
    </w:p>
    <w:p w14:paraId="67DE77AB" w14:textId="08CC3E60" w:rsidR="00AD5FCF" w:rsidRPr="006541EB" w:rsidRDefault="00AD5FCF" w:rsidP="00AD5FCF">
      <w:pPr>
        <w:spacing w:line="360" w:lineRule="auto"/>
        <w:ind w:left="-142" w:firstLine="851"/>
        <w:jc w:val="both"/>
        <w:rPr>
          <w:rFonts w:ascii="Arial" w:hAnsi="Arial" w:cs="Arial"/>
          <w:sz w:val="24"/>
          <w:szCs w:val="24"/>
        </w:rPr>
      </w:pPr>
      <w:r w:rsidRPr="00275882">
        <w:rPr>
          <w:rFonts w:ascii="Arial" w:hAnsi="Arial" w:cs="Arial"/>
          <w:sz w:val="24"/>
          <w:szCs w:val="24"/>
          <w:lang w:val="en-US"/>
        </w:rPr>
        <w:t>c</w:t>
      </w:r>
      <w:r w:rsidRPr="00275882">
        <w:rPr>
          <w:rFonts w:ascii="Arial" w:hAnsi="Arial" w:cs="Arial"/>
          <w:sz w:val="24"/>
          <w:szCs w:val="24"/>
        </w:rPr>
        <w:t xml:space="preserve">) Должна быть </w:t>
      </w:r>
      <w:r w:rsidR="0080002E">
        <w:rPr>
          <w:rFonts w:ascii="Arial" w:hAnsi="Arial" w:cs="Arial"/>
          <w:sz w:val="24"/>
          <w:szCs w:val="24"/>
        </w:rPr>
        <w:t xml:space="preserve">внесена в протокол </w:t>
      </w:r>
      <w:r w:rsidRPr="006541EB">
        <w:rPr>
          <w:rFonts w:ascii="Arial" w:hAnsi="Arial" w:cs="Arial"/>
          <w:sz w:val="24"/>
          <w:szCs w:val="24"/>
        </w:rPr>
        <w:t>полная переданная энергия манекена (за исключением непокрытых датчиков манекена).</w:t>
      </w:r>
    </w:p>
    <w:p w14:paraId="1E1EEC4D" w14:textId="1E81A019" w:rsidR="00AD5FCF" w:rsidRPr="006541EB" w:rsidRDefault="00AD5FCF" w:rsidP="00AD5FCF">
      <w:pPr>
        <w:spacing w:line="360" w:lineRule="auto"/>
        <w:ind w:left="-142" w:firstLine="851"/>
        <w:jc w:val="both"/>
        <w:rPr>
          <w:rFonts w:ascii="Arial" w:hAnsi="Arial" w:cs="Arial"/>
          <w:b/>
          <w:sz w:val="24"/>
          <w:szCs w:val="24"/>
        </w:rPr>
      </w:pPr>
      <w:r w:rsidRPr="006541EB">
        <w:rPr>
          <w:rFonts w:ascii="Arial" w:hAnsi="Arial" w:cs="Arial"/>
          <w:b/>
          <w:sz w:val="24"/>
          <w:szCs w:val="24"/>
        </w:rPr>
        <w:t xml:space="preserve">9.4.5 Иная информация, которая может быть </w:t>
      </w:r>
      <w:r w:rsidR="0080002E">
        <w:rPr>
          <w:rFonts w:ascii="Arial" w:hAnsi="Arial" w:cs="Arial"/>
          <w:b/>
          <w:sz w:val="24"/>
          <w:szCs w:val="24"/>
        </w:rPr>
        <w:t xml:space="preserve">внесена в протокол </w:t>
      </w:r>
    </w:p>
    <w:p w14:paraId="235C18C5" w14:textId="0CA60CE9" w:rsidR="00AD5FCF" w:rsidRPr="006541EB" w:rsidRDefault="00AD5FCF" w:rsidP="00AD5FCF">
      <w:pPr>
        <w:spacing w:line="360" w:lineRule="auto"/>
        <w:ind w:left="-142" w:firstLine="851"/>
        <w:jc w:val="both"/>
        <w:rPr>
          <w:rFonts w:ascii="Arial" w:hAnsi="Arial" w:cs="Arial"/>
          <w:sz w:val="24"/>
          <w:szCs w:val="24"/>
        </w:rPr>
      </w:pPr>
      <w:r w:rsidRPr="006541EB">
        <w:rPr>
          <w:rFonts w:ascii="Arial" w:hAnsi="Arial" w:cs="Arial"/>
          <w:sz w:val="24"/>
          <w:szCs w:val="24"/>
        </w:rPr>
        <w:t xml:space="preserve">а) Схема манекена, показывающая расположение каждого датчика манекена и количество переданной </w:t>
      </w:r>
      <w:r w:rsidRPr="00F14F34">
        <w:rPr>
          <w:rFonts w:ascii="Arial" w:hAnsi="Arial" w:cs="Arial"/>
          <w:sz w:val="24"/>
          <w:szCs w:val="24"/>
        </w:rPr>
        <w:t>энергии каждому датчику манекена</w:t>
      </w:r>
      <w:r w:rsidRPr="006541EB">
        <w:rPr>
          <w:rFonts w:ascii="Arial" w:hAnsi="Arial" w:cs="Arial"/>
          <w:sz w:val="24"/>
          <w:szCs w:val="24"/>
        </w:rPr>
        <w:t>.</w:t>
      </w:r>
    </w:p>
    <w:p w14:paraId="1F2F0C65" w14:textId="77777777" w:rsidR="00AD5FCF" w:rsidRPr="006541EB" w:rsidRDefault="00AD5FCF" w:rsidP="000226D4">
      <w:pPr>
        <w:spacing w:after="120" w:line="360" w:lineRule="auto"/>
        <w:ind w:left="-142" w:firstLine="851"/>
        <w:jc w:val="both"/>
        <w:rPr>
          <w:rFonts w:ascii="Arial" w:hAnsi="Arial" w:cs="Arial"/>
          <w:sz w:val="24"/>
          <w:szCs w:val="24"/>
        </w:rPr>
      </w:pPr>
      <w:r w:rsidRPr="006541EB">
        <w:rPr>
          <w:rFonts w:ascii="Arial" w:hAnsi="Arial" w:cs="Arial"/>
          <w:sz w:val="24"/>
          <w:szCs w:val="24"/>
          <w:lang w:val="en-US"/>
        </w:rPr>
        <w:t>b</w:t>
      </w:r>
      <w:r w:rsidRPr="006541EB">
        <w:rPr>
          <w:rFonts w:ascii="Arial" w:hAnsi="Arial" w:cs="Arial"/>
          <w:sz w:val="24"/>
          <w:szCs w:val="24"/>
        </w:rPr>
        <w:t>) Схема манекена, показывающая расположение и величину коэффициента передачи энергии.</w:t>
      </w:r>
    </w:p>
    <w:p w14:paraId="6AFB3576" w14:textId="77777777" w:rsidR="00AD5FCF" w:rsidRPr="006541EB" w:rsidRDefault="00AD5FCF" w:rsidP="000226D4">
      <w:pPr>
        <w:spacing w:after="120" w:line="360" w:lineRule="auto"/>
        <w:ind w:left="-142" w:firstLine="851"/>
        <w:jc w:val="both"/>
        <w:rPr>
          <w:rFonts w:ascii="Arial" w:hAnsi="Arial" w:cs="Arial"/>
          <w:b/>
          <w:sz w:val="24"/>
          <w:szCs w:val="24"/>
        </w:rPr>
      </w:pPr>
      <w:r w:rsidRPr="006541EB">
        <w:rPr>
          <w:rFonts w:ascii="Arial" w:hAnsi="Arial" w:cs="Arial"/>
          <w:b/>
          <w:sz w:val="24"/>
          <w:szCs w:val="24"/>
        </w:rPr>
        <w:t>9.5 Наблюдения</w:t>
      </w:r>
    </w:p>
    <w:p w14:paraId="423EE79A" w14:textId="77777777" w:rsidR="00AD5FCF" w:rsidRPr="00FF5B36" w:rsidRDefault="004D0059" w:rsidP="000226D4">
      <w:pPr>
        <w:spacing w:line="360" w:lineRule="auto"/>
        <w:ind w:left="-142" w:firstLine="851"/>
        <w:jc w:val="both"/>
        <w:rPr>
          <w:rFonts w:ascii="Arial" w:hAnsi="Arial" w:cs="Arial"/>
          <w:sz w:val="24"/>
          <w:szCs w:val="24"/>
        </w:rPr>
      </w:pPr>
      <w:r w:rsidRPr="00A63731">
        <w:rPr>
          <w:rFonts w:ascii="Arial" w:hAnsi="Arial" w:cs="Arial"/>
          <w:sz w:val="24"/>
          <w:szCs w:val="24"/>
        </w:rPr>
        <w:t xml:space="preserve">Любые </w:t>
      </w:r>
      <w:r w:rsidR="00AD5FCF" w:rsidRPr="00A63731">
        <w:rPr>
          <w:rFonts w:ascii="Arial" w:hAnsi="Arial" w:cs="Arial"/>
          <w:sz w:val="24"/>
          <w:szCs w:val="24"/>
        </w:rPr>
        <w:t>наблюдения о результатах воздействия на испытуемый образец</w:t>
      </w:r>
      <w:r w:rsidRPr="00A63731">
        <w:rPr>
          <w:rFonts w:ascii="Arial" w:hAnsi="Arial" w:cs="Arial"/>
          <w:sz w:val="24"/>
          <w:szCs w:val="24"/>
        </w:rPr>
        <w:t xml:space="preserve"> записывают в протоколе испытаний</w:t>
      </w:r>
      <w:r w:rsidR="00AD5FCF" w:rsidRPr="00A63731">
        <w:rPr>
          <w:rFonts w:ascii="Arial" w:hAnsi="Arial" w:cs="Arial"/>
          <w:sz w:val="24"/>
          <w:szCs w:val="24"/>
        </w:rPr>
        <w:t xml:space="preserve">. Эти наблюдения могут включать, но не </w:t>
      </w:r>
      <w:r w:rsidR="00AD5FCF" w:rsidRPr="00FF5B36">
        <w:rPr>
          <w:rFonts w:ascii="Arial" w:hAnsi="Arial" w:cs="Arial"/>
          <w:sz w:val="24"/>
          <w:szCs w:val="24"/>
        </w:rPr>
        <w:t>ограничива</w:t>
      </w:r>
      <w:r w:rsidR="00C72C62" w:rsidRPr="00FF5B36">
        <w:rPr>
          <w:rFonts w:ascii="Arial" w:hAnsi="Arial" w:cs="Arial"/>
          <w:sz w:val="24"/>
          <w:szCs w:val="24"/>
        </w:rPr>
        <w:t>ть</w:t>
      </w:r>
      <w:r w:rsidR="00AD5FCF" w:rsidRPr="00FF5B36">
        <w:rPr>
          <w:rFonts w:ascii="Arial" w:hAnsi="Arial" w:cs="Arial"/>
          <w:sz w:val="24"/>
          <w:szCs w:val="24"/>
        </w:rPr>
        <w:t>ся:</w:t>
      </w:r>
    </w:p>
    <w:p w14:paraId="0247E2FB" w14:textId="77777777" w:rsidR="00AD5FCF" w:rsidRPr="00FF5B36" w:rsidRDefault="00AD5FCF" w:rsidP="000226D4">
      <w:pPr>
        <w:spacing w:line="360" w:lineRule="auto"/>
        <w:ind w:left="-142" w:firstLine="851"/>
        <w:jc w:val="both"/>
        <w:rPr>
          <w:rFonts w:ascii="Arial" w:hAnsi="Arial" w:cs="Arial"/>
          <w:sz w:val="24"/>
          <w:szCs w:val="24"/>
        </w:rPr>
      </w:pPr>
      <w:r w:rsidRPr="00FF5B36">
        <w:rPr>
          <w:rFonts w:ascii="Arial" w:hAnsi="Arial" w:cs="Arial"/>
          <w:sz w:val="24"/>
          <w:szCs w:val="24"/>
        </w:rPr>
        <w:t xml:space="preserve">а) интенсивность, </w:t>
      </w:r>
      <w:r w:rsidR="005046EB" w:rsidRPr="00FF5B36">
        <w:rPr>
          <w:rFonts w:ascii="Arial" w:hAnsi="Arial" w:cs="Arial"/>
          <w:sz w:val="24"/>
          <w:szCs w:val="24"/>
        </w:rPr>
        <w:t>время</w:t>
      </w:r>
      <w:r w:rsidRPr="00FF5B36">
        <w:rPr>
          <w:rFonts w:ascii="Arial" w:hAnsi="Arial" w:cs="Arial"/>
          <w:sz w:val="24"/>
          <w:szCs w:val="24"/>
        </w:rPr>
        <w:t xml:space="preserve"> и </w:t>
      </w:r>
      <w:r w:rsidR="005046EB" w:rsidRPr="00FF5B36">
        <w:rPr>
          <w:rFonts w:ascii="Arial" w:hAnsi="Arial" w:cs="Arial"/>
          <w:sz w:val="24"/>
          <w:szCs w:val="24"/>
        </w:rPr>
        <w:t>локализация</w:t>
      </w:r>
      <w:r w:rsidRPr="00FF5B36">
        <w:rPr>
          <w:rFonts w:ascii="Arial" w:hAnsi="Arial" w:cs="Arial"/>
          <w:sz w:val="24"/>
          <w:szCs w:val="24"/>
        </w:rPr>
        <w:t xml:space="preserve"> остаточного горения и/или тления;</w:t>
      </w:r>
    </w:p>
    <w:p w14:paraId="1ADB571B" w14:textId="77777777" w:rsidR="00AD5FCF" w:rsidRPr="00FF5B36" w:rsidRDefault="00AD5FCF" w:rsidP="00AD5FCF">
      <w:pPr>
        <w:spacing w:line="360" w:lineRule="auto"/>
        <w:ind w:left="-142" w:firstLine="851"/>
        <w:jc w:val="both"/>
        <w:rPr>
          <w:rFonts w:ascii="Arial" w:hAnsi="Arial" w:cs="Arial"/>
          <w:sz w:val="24"/>
          <w:szCs w:val="24"/>
        </w:rPr>
      </w:pPr>
      <w:r w:rsidRPr="00FF5B36">
        <w:rPr>
          <w:rFonts w:ascii="Arial" w:hAnsi="Arial" w:cs="Arial"/>
          <w:sz w:val="24"/>
          <w:szCs w:val="24"/>
          <w:lang w:val="en-US"/>
        </w:rPr>
        <w:t>b</w:t>
      </w:r>
      <w:r w:rsidRPr="00FF5B36">
        <w:rPr>
          <w:rFonts w:ascii="Arial" w:hAnsi="Arial" w:cs="Arial"/>
          <w:sz w:val="24"/>
          <w:szCs w:val="24"/>
        </w:rPr>
        <w:t>) образование дыма;</w:t>
      </w:r>
    </w:p>
    <w:p w14:paraId="6BA968D2" w14:textId="6DE7B3E6" w:rsidR="00AD5FCF" w:rsidRPr="00A63731" w:rsidRDefault="00AD5FCF" w:rsidP="00AD5FCF">
      <w:pPr>
        <w:spacing w:line="360" w:lineRule="auto"/>
        <w:ind w:left="-142" w:firstLine="851"/>
        <w:jc w:val="both"/>
        <w:rPr>
          <w:rFonts w:ascii="Arial" w:hAnsi="Arial" w:cs="Arial"/>
          <w:sz w:val="24"/>
          <w:szCs w:val="24"/>
        </w:rPr>
      </w:pPr>
      <w:r w:rsidRPr="00FF5B36">
        <w:rPr>
          <w:rFonts w:ascii="Arial" w:hAnsi="Arial" w:cs="Arial"/>
          <w:sz w:val="24"/>
          <w:szCs w:val="24"/>
          <w:lang w:val="en-US"/>
        </w:rPr>
        <w:t>c</w:t>
      </w:r>
      <w:r w:rsidRPr="00FF5B36">
        <w:rPr>
          <w:rFonts w:ascii="Arial" w:hAnsi="Arial" w:cs="Arial"/>
          <w:sz w:val="24"/>
          <w:szCs w:val="24"/>
        </w:rPr>
        <w:t xml:space="preserve">) </w:t>
      </w:r>
      <w:r w:rsidR="00EA63B7" w:rsidRPr="00FF5B36">
        <w:rPr>
          <w:rFonts w:ascii="Arial" w:hAnsi="Arial" w:cs="Arial"/>
          <w:sz w:val="24"/>
          <w:szCs w:val="24"/>
        </w:rPr>
        <w:t xml:space="preserve">физическую </w:t>
      </w:r>
      <w:r w:rsidRPr="00FF5B36">
        <w:rPr>
          <w:rFonts w:ascii="Arial" w:hAnsi="Arial" w:cs="Arial"/>
          <w:sz w:val="24"/>
          <w:szCs w:val="24"/>
        </w:rPr>
        <w:t>стабильность испытуемого образца, включая изменение размеров (если таковые имеются);</w:t>
      </w:r>
    </w:p>
    <w:p w14:paraId="5D27321B" w14:textId="77777777" w:rsidR="00AD5FCF" w:rsidRPr="006541EB" w:rsidRDefault="00AD5FCF" w:rsidP="00AD5FCF">
      <w:pPr>
        <w:spacing w:line="360" w:lineRule="auto"/>
        <w:ind w:left="-142" w:firstLine="851"/>
        <w:jc w:val="both"/>
        <w:rPr>
          <w:rFonts w:ascii="Arial" w:hAnsi="Arial" w:cs="Arial"/>
          <w:sz w:val="24"/>
          <w:szCs w:val="24"/>
        </w:rPr>
      </w:pPr>
      <w:r w:rsidRPr="00A63731">
        <w:rPr>
          <w:rFonts w:ascii="Arial" w:hAnsi="Arial" w:cs="Arial"/>
          <w:sz w:val="24"/>
          <w:szCs w:val="24"/>
          <w:lang w:val="en-US"/>
        </w:rPr>
        <w:t>d</w:t>
      </w:r>
      <w:r w:rsidRPr="00A63731">
        <w:rPr>
          <w:rFonts w:ascii="Arial" w:hAnsi="Arial" w:cs="Arial"/>
          <w:sz w:val="24"/>
          <w:szCs w:val="24"/>
        </w:rPr>
        <w:t xml:space="preserve">) любые другие наблюдения, которые служат для интерпретации результатов, описывающие </w:t>
      </w:r>
      <w:r w:rsidR="002F5BDE" w:rsidRPr="00A63731">
        <w:rPr>
          <w:rFonts w:ascii="Arial" w:hAnsi="Arial" w:cs="Arial"/>
          <w:sz w:val="24"/>
          <w:szCs w:val="24"/>
        </w:rPr>
        <w:t xml:space="preserve">эксплуатационные </w:t>
      </w:r>
      <w:r w:rsidRPr="00A63731">
        <w:rPr>
          <w:rFonts w:ascii="Arial" w:hAnsi="Arial" w:cs="Arial"/>
          <w:sz w:val="24"/>
          <w:szCs w:val="24"/>
        </w:rPr>
        <w:t xml:space="preserve">характеристики </w:t>
      </w:r>
      <w:r w:rsidRPr="006541EB">
        <w:rPr>
          <w:rFonts w:ascii="Arial" w:hAnsi="Arial" w:cs="Arial"/>
          <w:sz w:val="24"/>
          <w:szCs w:val="24"/>
        </w:rPr>
        <w:t>испытуемого образца;</w:t>
      </w:r>
    </w:p>
    <w:p w14:paraId="43BA0C5A" w14:textId="63E98EB8" w:rsidR="00AD5FCF" w:rsidRPr="00FF5B36" w:rsidRDefault="00AD5FCF" w:rsidP="00AD5FCF">
      <w:pPr>
        <w:spacing w:line="360" w:lineRule="auto"/>
        <w:ind w:left="-142" w:firstLine="851"/>
        <w:jc w:val="both"/>
        <w:rPr>
          <w:rFonts w:ascii="Arial" w:hAnsi="Arial" w:cs="Arial"/>
          <w:sz w:val="24"/>
          <w:szCs w:val="24"/>
        </w:rPr>
      </w:pPr>
      <w:r w:rsidRPr="006541EB">
        <w:rPr>
          <w:rFonts w:ascii="Arial" w:hAnsi="Arial" w:cs="Arial"/>
          <w:sz w:val="24"/>
          <w:szCs w:val="24"/>
        </w:rPr>
        <w:t>е) в тех случаях, когда испытыва</w:t>
      </w:r>
      <w:r w:rsidR="00F14F34">
        <w:rPr>
          <w:rFonts w:ascii="Arial" w:hAnsi="Arial" w:cs="Arial"/>
          <w:sz w:val="24"/>
          <w:szCs w:val="24"/>
        </w:rPr>
        <w:t>ют</w:t>
      </w:r>
      <w:r w:rsidRPr="006541EB">
        <w:rPr>
          <w:rFonts w:ascii="Arial" w:hAnsi="Arial" w:cs="Arial"/>
          <w:sz w:val="24"/>
          <w:szCs w:val="24"/>
        </w:rPr>
        <w:t xml:space="preserve"> комплект, </w:t>
      </w:r>
      <w:r w:rsidR="00FA4291">
        <w:rPr>
          <w:rFonts w:ascii="Arial" w:hAnsi="Arial" w:cs="Arial"/>
          <w:sz w:val="24"/>
          <w:szCs w:val="24"/>
        </w:rPr>
        <w:t xml:space="preserve">вносят в протокол </w:t>
      </w:r>
      <w:r w:rsidRPr="006541EB">
        <w:rPr>
          <w:rFonts w:ascii="Arial" w:hAnsi="Arial" w:cs="Arial"/>
          <w:sz w:val="24"/>
          <w:szCs w:val="24"/>
        </w:rPr>
        <w:t>любые наблюдения посредством визуальной оценки областей, покрываемых испытуемым образцом, независимо от того, содержат ли они датчики или нет. Для</w:t>
      </w:r>
      <w:r w:rsidR="003C33CE" w:rsidRPr="006541EB">
        <w:rPr>
          <w:rFonts w:ascii="Arial" w:hAnsi="Arial" w:cs="Arial"/>
          <w:sz w:val="24"/>
          <w:szCs w:val="24"/>
        </w:rPr>
        <w:t xml:space="preserve"> мест контакта отдельных изделий </w:t>
      </w:r>
      <w:r w:rsidRPr="006541EB">
        <w:rPr>
          <w:rFonts w:ascii="Arial" w:hAnsi="Arial" w:cs="Arial"/>
          <w:sz w:val="24"/>
          <w:szCs w:val="24"/>
        </w:rPr>
        <w:t xml:space="preserve">испытуемых комплектов метод испытания </w:t>
      </w:r>
      <w:r w:rsidRPr="00A63731">
        <w:rPr>
          <w:rFonts w:ascii="Arial" w:hAnsi="Arial" w:cs="Arial"/>
          <w:sz w:val="24"/>
          <w:szCs w:val="24"/>
        </w:rPr>
        <w:t xml:space="preserve">ограничивается визуальным осмотром. </w:t>
      </w:r>
      <w:r w:rsidR="003C33CE" w:rsidRPr="00FF5B36">
        <w:rPr>
          <w:rFonts w:ascii="Arial" w:hAnsi="Arial" w:cs="Arial"/>
          <w:sz w:val="24"/>
          <w:szCs w:val="24"/>
        </w:rPr>
        <w:t xml:space="preserve">Остальные </w:t>
      </w:r>
      <w:r w:rsidRPr="00FF5B36">
        <w:rPr>
          <w:rFonts w:ascii="Arial" w:hAnsi="Arial" w:cs="Arial"/>
          <w:sz w:val="24"/>
          <w:szCs w:val="24"/>
        </w:rPr>
        <w:t xml:space="preserve">наблюдения и </w:t>
      </w:r>
      <w:r w:rsidR="003C33CE" w:rsidRPr="00FF5B36">
        <w:rPr>
          <w:rFonts w:ascii="Arial" w:hAnsi="Arial" w:cs="Arial"/>
          <w:sz w:val="24"/>
          <w:szCs w:val="24"/>
        </w:rPr>
        <w:t xml:space="preserve">свидетельства </w:t>
      </w:r>
      <w:r w:rsidR="0014010A" w:rsidRPr="00FF5B36">
        <w:rPr>
          <w:rFonts w:ascii="Arial" w:hAnsi="Arial" w:cs="Arial"/>
          <w:sz w:val="24"/>
          <w:szCs w:val="24"/>
        </w:rPr>
        <w:t>собирают</w:t>
      </w:r>
      <w:r w:rsidR="003B229B" w:rsidRPr="00FF5B36">
        <w:rPr>
          <w:rFonts w:ascii="Arial" w:hAnsi="Arial" w:cs="Arial"/>
          <w:sz w:val="24"/>
          <w:szCs w:val="24"/>
        </w:rPr>
        <w:t xml:space="preserve"> в отношении общего </w:t>
      </w:r>
      <w:r w:rsidRPr="00FF5B36">
        <w:rPr>
          <w:rFonts w:ascii="Arial" w:hAnsi="Arial" w:cs="Arial"/>
          <w:sz w:val="24"/>
          <w:szCs w:val="24"/>
        </w:rPr>
        <w:t>поведени</w:t>
      </w:r>
      <w:r w:rsidR="003B229B" w:rsidRPr="00FF5B36">
        <w:rPr>
          <w:rFonts w:ascii="Arial" w:hAnsi="Arial" w:cs="Arial"/>
          <w:sz w:val="24"/>
          <w:szCs w:val="24"/>
        </w:rPr>
        <w:t>я</w:t>
      </w:r>
      <w:r w:rsidRPr="00FF5B36">
        <w:rPr>
          <w:rFonts w:ascii="Arial" w:hAnsi="Arial" w:cs="Arial"/>
          <w:sz w:val="24"/>
          <w:szCs w:val="24"/>
        </w:rPr>
        <w:t xml:space="preserve"> испытуемого образца во время и после воздействия</w:t>
      </w:r>
      <w:r w:rsidR="00242101" w:rsidRPr="00FF5B36">
        <w:rPr>
          <w:rFonts w:ascii="Arial" w:hAnsi="Arial" w:cs="Arial"/>
          <w:sz w:val="24"/>
          <w:szCs w:val="24"/>
        </w:rPr>
        <w:t xml:space="preserve"> по</w:t>
      </w:r>
      <w:r w:rsidR="00D85168" w:rsidRPr="00FF5B36">
        <w:rPr>
          <w:rFonts w:ascii="Arial" w:hAnsi="Arial" w:cs="Arial"/>
          <w:sz w:val="24"/>
          <w:szCs w:val="24"/>
        </w:rPr>
        <w:t xml:space="preserve"> </w:t>
      </w:r>
      <w:r w:rsidR="00990446" w:rsidRPr="00FF5B36">
        <w:rPr>
          <w:rFonts w:ascii="Arial" w:hAnsi="Arial" w:cs="Arial"/>
          <w:sz w:val="24"/>
          <w:szCs w:val="24"/>
        </w:rPr>
        <w:t>неподвижным изображениям</w:t>
      </w:r>
      <w:r w:rsidR="00242101" w:rsidRPr="00FF5B36">
        <w:rPr>
          <w:rFonts w:ascii="Arial" w:hAnsi="Arial" w:cs="Arial"/>
          <w:sz w:val="24"/>
          <w:szCs w:val="24"/>
        </w:rPr>
        <w:t xml:space="preserve"> </w:t>
      </w:r>
      <w:r w:rsidR="00D85168" w:rsidRPr="00FF5B36">
        <w:rPr>
          <w:rFonts w:ascii="Arial" w:hAnsi="Arial" w:cs="Arial"/>
          <w:sz w:val="24"/>
          <w:szCs w:val="24"/>
        </w:rPr>
        <w:t xml:space="preserve">и </w:t>
      </w:r>
      <w:r w:rsidR="00242101" w:rsidRPr="00FF5B36">
        <w:rPr>
          <w:rFonts w:ascii="Arial" w:hAnsi="Arial" w:cs="Arial"/>
          <w:sz w:val="24"/>
          <w:szCs w:val="24"/>
        </w:rPr>
        <w:t xml:space="preserve">видеозаписям </w:t>
      </w:r>
      <w:r w:rsidR="00106B7B" w:rsidRPr="00FF5B36">
        <w:rPr>
          <w:rFonts w:ascii="Arial" w:hAnsi="Arial" w:cs="Arial"/>
          <w:sz w:val="24"/>
          <w:szCs w:val="24"/>
        </w:rPr>
        <w:t>предмет</w:t>
      </w:r>
      <w:r w:rsidR="00F33F98" w:rsidRPr="00FF5B36">
        <w:rPr>
          <w:rFonts w:ascii="Arial" w:hAnsi="Arial" w:cs="Arial"/>
          <w:sz w:val="24"/>
          <w:szCs w:val="24"/>
        </w:rPr>
        <w:t>а</w:t>
      </w:r>
      <w:r w:rsidR="00106B7B" w:rsidRPr="00FF5B36">
        <w:rPr>
          <w:rFonts w:ascii="Arial" w:hAnsi="Arial" w:cs="Arial"/>
          <w:sz w:val="24"/>
          <w:szCs w:val="24"/>
        </w:rPr>
        <w:t xml:space="preserve"> </w:t>
      </w:r>
      <w:r w:rsidR="00242101" w:rsidRPr="00FF5B36">
        <w:rPr>
          <w:rFonts w:ascii="Arial" w:hAnsi="Arial" w:cs="Arial"/>
          <w:sz w:val="24"/>
          <w:szCs w:val="24"/>
        </w:rPr>
        <w:t xml:space="preserve">или </w:t>
      </w:r>
      <w:r w:rsidR="00F33F98" w:rsidRPr="00FF5B36">
        <w:rPr>
          <w:rFonts w:ascii="Arial" w:hAnsi="Arial" w:cs="Arial"/>
          <w:sz w:val="24"/>
          <w:szCs w:val="24"/>
        </w:rPr>
        <w:t>готового</w:t>
      </w:r>
      <w:r w:rsidR="00242101" w:rsidRPr="00FF5B36">
        <w:rPr>
          <w:rFonts w:ascii="Arial" w:hAnsi="Arial" w:cs="Arial"/>
          <w:sz w:val="24"/>
          <w:szCs w:val="24"/>
        </w:rPr>
        <w:t xml:space="preserve"> комплекта </w:t>
      </w:r>
      <w:r w:rsidR="00F33F98" w:rsidRPr="00FF5B36">
        <w:rPr>
          <w:rFonts w:ascii="Arial" w:hAnsi="Arial" w:cs="Arial"/>
          <w:sz w:val="24"/>
          <w:szCs w:val="24"/>
        </w:rPr>
        <w:t xml:space="preserve">одежды </w:t>
      </w:r>
      <w:r w:rsidR="00242101" w:rsidRPr="00FF5B36">
        <w:rPr>
          <w:rFonts w:ascii="Arial" w:hAnsi="Arial" w:cs="Arial"/>
          <w:sz w:val="24"/>
          <w:szCs w:val="24"/>
        </w:rPr>
        <w:t>на манекене,</w:t>
      </w:r>
      <w:r w:rsidR="00D85168" w:rsidRPr="00FF5B36">
        <w:rPr>
          <w:rFonts w:ascii="Arial" w:hAnsi="Arial" w:cs="Arial"/>
          <w:sz w:val="24"/>
          <w:szCs w:val="24"/>
        </w:rPr>
        <w:t xml:space="preserve"> </w:t>
      </w:r>
      <w:r w:rsidR="00242101" w:rsidRPr="00FF5B36">
        <w:rPr>
          <w:rFonts w:ascii="Arial" w:hAnsi="Arial" w:cs="Arial"/>
          <w:sz w:val="24"/>
          <w:szCs w:val="24"/>
        </w:rPr>
        <w:t xml:space="preserve">сделанным </w:t>
      </w:r>
      <w:r w:rsidRPr="00FF5B36">
        <w:rPr>
          <w:rFonts w:ascii="Arial" w:hAnsi="Arial" w:cs="Arial"/>
          <w:sz w:val="24"/>
          <w:szCs w:val="24"/>
        </w:rPr>
        <w:t>до, во время и после воздействия пламени.</w:t>
      </w:r>
    </w:p>
    <w:p w14:paraId="5378AAAA" w14:textId="4F421523" w:rsidR="00AD5FCF" w:rsidRPr="00FF5B36" w:rsidRDefault="00AD5FCF" w:rsidP="00AD5FCF">
      <w:pPr>
        <w:spacing w:line="360" w:lineRule="auto"/>
        <w:ind w:left="-142" w:firstLine="851"/>
        <w:jc w:val="both"/>
        <w:rPr>
          <w:rFonts w:ascii="Arial" w:hAnsi="Arial" w:cs="Arial"/>
          <w:sz w:val="24"/>
          <w:szCs w:val="24"/>
        </w:rPr>
      </w:pPr>
      <w:r w:rsidRPr="00FF5B36">
        <w:rPr>
          <w:rFonts w:ascii="Arial" w:hAnsi="Arial" w:cs="Arial"/>
          <w:sz w:val="24"/>
          <w:szCs w:val="24"/>
        </w:rPr>
        <w:t xml:space="preserve"> </w:t>
      </w:r>
      <w:r w:rsidR="00A301D6" w:rsidRPr="00FF5B36">
        <w:rPr>
          <w:rFonts w:ascii="Arial" w:hAnsi="Arial" w:cs="Arial"/>
          <w:sz w:val="24"/>
          <w:szCs w:val="24"/>
        </w:rPr>
        <w:t>Н</w:t>
      </w:r>
      <w:r w:rsidRPr="00FF5B36">
        <w:rPr>
          <w:rFonts w:ascii="Arial" w:hAnsi="Arial" w:cs="Arial"/>
          <w:sz w:val="24"/>
          <w:szCs w:val="24"/>
        </w:rPr>
        <w:t xml:space="preserve">аблюдения </w:t>
      </w:r>
      <w:r w:rsidR="00A301D6" w:rsidRPr="00FF5B36">
        <w:rPr>
          <w:rFonts w:ascii="Arial" w:hAnsi="Arial" w:cs="Arial"/>
          <w:sz w:val="24"/>
          <w:szCs w:val="24"/>
        </w:rPr>
        <w:t xml:space="preserve">подтверждают </w:t>
      </w:r>
      <w:r w:rsidRPr="00FF5B36">
        <w:rPr>
          <w:rFonts w:ascii="Arial" w:hAnsi="Arial" w:cs="Arial"/>
          <w:sz w:val="24"/>
          <w:szCs w:val="24"/>
        </w:rPr>
        <w:t xml:space="preserve">с помощью записи визуального изображения [см. перечисления </w:t>
      </w:r>
      <w:r w:rsidRPr="00FF5B36">
        <w:rPr>
          <w:rFonts w:ascii="Arial" w:hAnsi="Arial" w:cs="Arial"/>
          <w:sz w:val="24"/>
          <w:szCs w:val="24"/>
          <w:lang w:val="en-US"/>
        </w:rPr>
        <w:t>h</w:t>
      </w:r>
      <w:r w:rsidRPr="00FF5B36">
        <w:rPr>
          <w:rFonts w:ascii="Arial" w:hAnsi="Arial" w:cs="Arial"/>
          <w:sz w:val="24"/>
          <w:szCs w:val="24"/>
        </w:rPr>
        <w:t xml:space="preserve">), </w:t>
      </w:r>
      <w:proofErr w:type="spellStart"/>
      <w:r w:rsidRPr="00FF5B36">
        <w:rPr>
          <w:rFonts w:ascii="Arial" w:hAnsi="Arial" w:cs="Arial"/>
          <w:sz w:val="24"/>
          <w:szCs w:val="24"/>
          <w:lang w:val="en-US"/>
        </w:rPr>
        <w:t>i</w:t>
      </w:r>
      <w:proofErr w:type="spellEnd"/>
      <w:r w:rsidRPr="00FF5B36">
        <w:rPr>
          <w:rFonts w:ascii="Arial" w:hAnsi="Arial" w:cs="Arial"/>
          <w:sz w:val="24"/>
          <w:szCs w:val="24"/>
        </w:rPr>
        <w:t xml:space="preserve">) и </w:t>
      </w:r>
      <w:r w:rsidRPr="00FF5B36">
        <w:rPr>
          <w:rFonts w:ascii="Arial" w:hAnsi="Arial" w:cs="Arial"/>
          <w:sz w:val="24"/>
          <w:szCs w:val="24"/>
          <w:lang w:val="en-US"/>
        </w:rPr>
        <w:t>j</w:t>
      </w:r>
      <w:r w:rsidRPr="00FF5B36">
        <w:rPr>
          <w:rFonts w:ascii="Arial" w:hAnsi="Arial" w:cs="Arial"/>
          <w:sz w:val="24"/>
          <w:szCs w:val="24"/>
        </w:rPr>
        <w:t>) 8.2.3].</w:t>
      </w:r>
    </w:p>
    <w:p w14:paraId="57383105" w14:textId="77777777" w:rsidR="00FC25E9" w:rsidRPr="00F90FD3" w:rsidRDefault="00FC25E9" w:rsidP="00F90FD3">
      <w:pPr>
        <w:spacing w:line="360" w:lineRule="auto"/>
        <w:ind w:firstLine="709"/>
        <w:jc w:val="both"/>
        <w:rPr>
          <w:rFonts w:ascii="Arial" w:hAnsi="Arial" w:cs="Arial"/>
          <w:sz w:val="24"/>
          <w:szCs w:val="24"/>
        </w:rPr>
      </w:pPr>
    </w:p>
    <w:p w14:paraId="21BD70EC" w14:textId="77777777" w:rsidR="001567A1" w:rsidRPr="006A3FED" w:rsidRDefault="001567A1" w:rsidP="00775E72">
      <w:pPr>
        <w:pageBreakBefore/>
        <w:tabs>
          <w:tab w:val="left" w:pos="0"/>
          <w:tab w:val="left" w:pos="4470"/>
        </w:tabs>
        <w:spacing w:line="360" w:lineRule="auto"/>
        <w:jc w:val="center"/>
        <w:rPr>
          <w:rFonts w:ascii="Arial" w:hAnsi="Arial" w:cs="Arial"/>
          <w:b/>
          <w:color w:val="000000"/>
          <w:sz w:val="24"/>
          <w:szCs w:val="24"/>
        </w:rPr>
      </w:pPr>
      <w:bookmarkStart w:id="76" w:name="_Toc514315072"/>
      <w:bookmarkStart w:id="77" w:name="_Toc519691031"/>
      <w:r w:rsidRPr="006A3FED">
        <w:rPr>
          <w:rFonts w:ascii="Arial" w:hAnsi="Arial" w:cs="Arial"/>
          <w:b/>
          <w:color w:val="000000"/>
          <w:sz w:val="24"/>
          <w:szCs w:val="24"/>
        </w:rPr>
        <w:t xml:space="preserve">Приложение </w:t>
      </w:r>
      <w:bookmarkEnd w:id="76"/>
      <w:r w:rsidR="00A03A33" w:rsidRPr="006A3FED">
        <w:rPr>
          <w:rFonts w:ascii="Arial" w:hAnsi="Arial" w:cs="Arial"/>
          <w:b/>
          <w:color w:val="000000"/>
          <w:sz w:val="24"/>
          <w:szCs w:val="24"/>
          <w:lang w:val="en-US"/>
        </w:rPr>
        <w:t>A</w:t>
      </w:r>
      <w:bookmarkEnd w:id="77"/>
    </w:p>
    <w:p w14:paraId="7BA1DAFB" w14:textId="77777777" w:rsidR="001567A1" w:rsidRPr="006A3FED" w:rsidRDefault="001567A1">
      <w:pPr>
        <w:pStyle w:val="1"/>
        <w:spacing w:before="0" w:after="0" w:line="360" w:lineRule="auto"/>
        <w:jc w:val="center"/>
        <w:rPr>
          <w:color w:val="000000"/>
          <w:sz w:val="24"/>
          <w:szCs w:val="24"/>
        </w:rPr>
      </w:pPr>
      <w:bookmarkStart w:id="78" w:name="_Toc519691032"/>
      <w:r w:rsidRPr="006A3FED">
        <w:rPr>
          <w:color w:val="000000"/>
          <w:sz w:val="24"/>
          <w:szCs w:val="24"/>
        </w:rPr>
        <w:t>(</w:t>
      </w:r>
      <w:r w:rsidR="000A418D" w:rsidRPr="006A3FED">
        <w:rPr>
          <w:color w:val="000000"/>
          <w:sz w:val="24"/>
          <w:szCs w:val="24"/>
        </w:rPr>
        <w:t>справочное</w:t>
      </w:r>
      <w:r w:rsidRPr="006A3FED">
        <w:rPr>
          <w:color w:val="000000"/>
          <w:sz w:val="24"/>
          <w:szCs w:val="24"/>
        </w:rPr>
        <w:t>)</w:t>
      </w:r>
      <w:bookmarkEnd w:id="78"/>
    </w:p>
    <w:p w14:paraId="0B5AD9CE" w14:textId="77777777" w:rsidR="000A418D" w:rsidRPr="006A3FED" w:rsidRDefault="00960D0E" w:rsidP="00A3509C">
      <w:pPr>
        <w:spacing w:line="360" w:lineRule="auto"/>
        <w:jc w:val="center"/>
        <w:rPr>
          <w:rFonts w:ascii="Arial" w:hAnsi="Arial" w:cs="Arial"/>
          <w:b/>
          <w:sz w:val="24"/>
        </w:rPr>
      </w:pPr>
      <w:bookmarkStart w:id="79" w:name="_Toc519691034"/>
      <w:r w:rsidRPr="006A3FED">
        <w:rPr>
          <w:rFonts w:ascii="Arial" w:hAnsi="Arial" w:cs="Arial"/>
          <w:b/>
          <w:sz w:val="24"/>
        </w:rPr>
        <w:t xml:space="preserve">Рекомендации по проведению испытаний и </w:t>
      </w:r>
    </w:p>
    <w:p w14:paraId="376268D0" w14:textId="77777777" w:rsidR="00960D0E" w:rsidRPr="006A3FED" w:rsidRDefault="00960D0E" w:rsidP="00A3509C">
      <w:pPr>
        <w:spacing w:line="276" w:lineRule="auto"/>
        <w:jc w:val="center"/>
        <w:rPr>
          <w:rFonts w:ascii="Arial" w:hAnsi="Arial" w:cs="Arial"/>
          <w:b/>
          <w:sz w:val="24"/>
        </w:rPr>
      </w:pPr>
      <w:r w:rsidRPr="006A3FED">
        <w:rPr>
          <w:rFonts w:ascii="Arial" w:hAnsi="Arial" w:cs="Arial"/>
          <w:b/>
          <w:sz w:val="24"/>
        </w:rPr>
        <w:t>использованию результатов испытаний</w:t>
      </w:r>
    </w:p>
    <w:p w14:paraId="555BB726" w14:textId="77777777" w:rsidR="00960D0E" w:rsidRPr="006A3FED" w:rsidRDefault="00960D0E" w:rsidP="00960D0E"/>
    <w:p w14:paraId="3A8E0080" w14:textId="77777777" w:rsidR="00960D0E" w:rsidRPr="004E71DE" w:rsidRDefault="00960D0E" w:rsidP="00960D0E">
      <w:pPr>
        <w:spacing w:line="360" w:lineRule="auto"/>
        <w:ind w:firstLine="709"/>
        <w:jc w:val="both"/>
        <w:rPr>
          <w:rFonts w:ascii="Arial" w:hAnsi="Arial" w:cs="Arial"/>
          <w:sz w:val="24"/>
          <w:szCs w:val="24"/>
        </w:rPr>
      </w:pPr>
      <w:r w:rsidRPr="004E71DE">
        <w:rPr>
          <w:rFonts w:ascii="Arial" w:hAnsi="Arial" w:cs="Arial"/>
          <w:b/>
          <w:bCs/>
          <w:sz w:val="24"/>
          <w:szCs w:val="24"/>
        </w:rPr>
        <w:t>А.1</w:t>
      </w:r>
      <w:r w:rsidRPr="004E71DE">
        <w:rPr>
          <w:rFonts w:ascii="Arial" w:hAnsi="Arial" w:cs="Arial"/>
          <w:sz w:val="24"/>
          <w:szCs w:val="24"/>
        </w:rPr>
        <w:t xml:space="preserve"> Особое внимание должно уделяться планированию испытаний и интерпретации результатов испытаний с использованием </w:t>
      </w:r>
      <w:r w:rsidR="00212243" w:rsidRPr="004E71DE">
        <w:rPr>
          <w:rFonts w:ascii="Arial" w:hAnsi="Arial" w:cs="Arial"/>
          <w:sz w:val="24"/>
          <w:szCs w:val="24"/>
        </w:rPr>
        <w:t>настоящего</w:t>
      </w:r>
      <w:r w:rsidRPr="004E71DE">
        <w:rPr>
          <w:rFonts w:ascii="Arial" w:hAnsi="Arial" w:cs="Arial"/>
          <w:sz w:val="24"/>
          <w:szCs w:val="24"/>
        </w:rPr>
        <w:t xml:space="preserve"> метода испытания. </w:t>
      </w:r>
      <w:r w:rsidR="00E062D6" w:rsidRPr="004E71DE">
        <w:rPr>
          <w:rFonts w:ascii="Arial" w:hAnsi="Arial" w:cs="Arial"/>
          <w:sz w:val="24"/>
          <w:szCs w:val="24"/>
        </w:rPr>
        <w:t xml:space="preserve">В </w:t>
      </w:r>
      <w:r w:rsidRPr="004E71DE">
        <w:rPr>
          <w:rFonts w:ascii="Arial" w:hAnsi="Arial" w:cs="Arial"/>
          <w:sz w:val="24"/>
          <w:szCs w:val="24"/>
        </w:rPr>
        <w:t>А.2 - А.7 изложены некоторые вопросы, которые следует учитывать при планировании испытаний и/</w:t>
      </w:r>
      <w:r w:rsidR="00E062D6" w:rsidRPr="004E71DE">
        <w:rPr>
          <w:rFonts w:ascii="Arial" w:hAnsi="Arial" w:cs="Arial"/>
          <w:sz w:val="24"/>
          <w:szCs w:val="24"/>
        </w:rPr>
        <w:t> </w:t>
      </w:r>
      <w:r w:rsidRPr="004E71DE">
        <w:rPr>
          <w:rFonts w:ascii="Arial" w:hAnsi="Arial" w:cs="Arial"/>
          <w:sz w:val="24"/>
          <w:szCs w:val="24"/>
        </w:rPr>
        <w:t>или интерпретации результатов, полученных при использовании настоящего метода испытания.</w:t>
      </w:r>
    </w:p>
    <w:p w14:paraId="74B60437" w14:textId="43EA489D" w:rsidR="00960D0E" w:rsidRPr="004E71DE" w:rsidRDefault="00960D0E" w:rsidP="00960D0E">
      <w:pPr>
        <w:spacing w:line="360" w:lineRule="auto"/>
        <w:ind w:firstLine="709"/>
        <w:jc w:val="both"/>
        <w:rPr>
          <w:rFonts w:ascii="Arial" w:hAnsi="Arial" w:cs="Arial"/>
          <w:sz w:val="24"/>
          <w:szCs w:val="24"/>
        </w:rPr>
      </w:pPr>
      <w:r w:rsidRPr="004E71DE">
        <w:rPr>
          <w:rFonts w:ascii="Arial" w:hAnsi="Arial" w:cs="Arial"/>
          <w:b/>
          <w:bCs/>
          <w:sz w:val="24"/>
          <w:szCs w:val="24"/>
        </w:rPr>
        <w:t>А.2</w:t>
      </w:r>
      <w:r w:rsidRPr="004E71DE">
        <w:rPr>
          <w:rFonts w:ascii="Arial" w:hAnsi="Arial" w:cs="Arial"/>
          <w:sz w:val="24"/>
          <w:szCs w:val="24"/>
        </w:rPr>
        <w:t xml:space="preserve"> Посадка образца на манекене будет иметь значительное влияние на </w:t>
      </w:r>
      <w:r w:rsidR="002F5BDE" w:rsidRPr="004E71DE">
        <w:rPr>
          <w:rFonts w:ascii="Arial" w:hAnsi="Arial" w:cs="Arial"/>
          <w:sz w:val="24"/>
          <w:szCs w:val="24"/>
        </w:rPr>
        <w:t xml:space="preserve">эксплуатационные характеристики </w:t>
      </w:r>
      <w:r w:rsidRPr="004E71DE">
        <w:rPr>
          <w:rFonts w:ascii="Arial" w:hAnsi="Arial" w:cs="Arial"/>
          <w:sz w:val="24"/>
          <w:szCs w:val="24"/>
        </w:rPr>
        <w:t xml:space="preserve">образца. </w:t>
      </w:r>
      <w:r w:rsidR="003227A3" w:rsidRPr="004E71DE">
        <w:rPr>
          <w:rFonts w:ascii="Arial" w:hAnsi="Arial" w:cs="Arial"/>
          <w:sz w:val="24"/>
          <w:szCs w:val="24"/>
        </w:rPr>
        <w:t xml:space="preserve">Воздушная прослойка </w:t>
      </w:r>
      <w:r w:rsidRPr="004E71DE">
        <w:rPr>
          <w:rFonts w:ascii="Arial" w:hAnsi="Arial" w:cs="Arial"/>
          <w:sz w:val="24"/>
          <w:szCs w:val="24"/>
        </w:rPr>
        <w:t>между слоем(</w:t>
      </w:r>
      <w:proofErr w:type="spellStart"/>
      <w:r w:rsidRPr="004E71DE">
        <w:rPr>
          <w:rFonts w:ascii="Arial" w:hAnsi="Arial" w:cs="Arial"/>
          <w:sz w:val="24"/>
          <w:szCs w:val="24"/>
        </w:rPr>
        <w:t>ями</w:t>
      </w:r>
      <w:proofErr w:type="spellEnd"/>
      <w:r w:rsidRPr="004E71DE">
        <w:rPr>
          <w:rFonts w:ascii="Arial" w:hAnsi="Arial" w:cs="Arial"/>
          <w:sz w:val="24"/>
          <w:szCs w:val="24"/>
        </w:rPr>
        <w:t xml:space="preserve">) </w:t>
      </w:r>
      <w:r w:rsidR="008E6186" w:rsidRPr="004E71DE">
        <w:rPr>
          <w:rFonts w:ascii="Arial" w:hAnsi="Arial" w:cs="Arial"/>
          <w:sz w:val="24"/>
          <w:szCs w:val="24"/>
        </w:rPr>
        <w:t xml:space="preserve">предмета </w:t>
      </w:r>
      <w:r w:rsidRPr="004E71DE">
        <w:rPr>
          <w:rFonts w:ascii="Arial" w:hAnsi="Arial" w:cs="Arial"/>
          <w:sz w:val="24"/>
          <w:szCs w:val="24"/>
        </w:rPr>
        <w:t xml:space="preserve">одежды и поверхностью манекена обеспечивает значительное количество изоляции. </w:t>
      </w:r>
      <w:r w:rsidR="003227A3" w:rsidRPr="004E71DE">
        <w:rPr>
          <w:rFonts w:ascii="Arial" w:hAnsi="Arial" w:cs="Arial"/>
          <w:sz w:val="24"/>
          <w:szCs w:val="24"/>
        </w:rPr>
        <w:t>Данная воздушная про</w:t>
      </w:r>
      <w:r w:rsidRPr="004E71DE">
        <w:rPr>
          <w:rFonts w:ascii="Arial" w:hAnsi="Arial" w:cs="Arial"/>
          <w:sz w:val="24"/>
          <w:szCs w:val="24"/>
        </w:rPr>
        <w:t>слой</w:t>
      </w:r>
      <w:r w:rsidR="003227A3" w:rsidRPr="004E71DE">
        <w:rPr>
          <w:rFonts w:ascii="Arial" w:hAnsi="Arial" w:cs="Arial"/>
          <w:sz w:val="24"/>
          <w:szCs w:val="24"/>
        </w:rPr>
        <w:t>ка</w:t>
      </w:r>
      <w:r w:rsidRPr="004E71DE">
        <w:rPr>
          <w:rFonts w:ascii="Arial" w:hAnsi="Arial" w:cs="Arial"/>
          <w:sz w:val="24"/>
          <w:szCs w:val="24"/>
        </w:rPr>
        <w:t xml:space="preserve"> может варьироваться по все</w:t>
      </w:r>
      <w:r w:rsidR="008E6186" w:rsidRPr="004E71DE">
        <w:rPr>
          <w:rFonts w:ascii="Arial" w:hAnsi="Arial" w:cs="Arial"/>
          <w:sz w:val="24"/>
          <w:szCs w:val="24"/>
        </w:rPr>
        <w:t>му</w:t>
      </w:r>
      <w:r w:rsidRPr="004E71DE">
        <w:rPr>
          <w:rFonts w:ascii="Arial" w:hAnsi="Arial" w:cs="Arial"/>
          <w:sz w:val="24"/>
          <w:szCs w:val="24"/>
        </w:rPr>
        <w:t xml:space="preserve"> </w:t>
      </w:r>
      <w:r w:rsidR="008E6186" w:rsidRPr="004E71DE">
        <w:rPr>
          <w:rFonts w:ascii="Arial" w:hAnsi="Arial" w:cs="Arial"/>
          <w:sz w:val="24"/>
          <w:szCs w:val="24"/>
        </w:rPr>
        <w:t xml:space="preserve">предмету </w:t>
      </w:r>
      <w:r w:rsidRPr="004E71DE">
        <w:rPr>
          <w:rFonts w:ascii="Arial" w:hAnsi="Arial" w:cs="Arial"/>
          <w:sz w:val="24"/>
          <w:szCs w:val="24"/>
        </w:rPr>
        <w:t>одежд</w:t>
      </w:r>
      <w:r w:rsidR="008E6186" w:rsidRPr="004E71DE">
        <w:rPr>
          <w:rFonts w:ascii="Arial" w:hAnsi="Arial" w:cs="Arial"/>
          <w:sz w:val="24"/>
          <w:szCs w:val="24"/>
        </w:rPr>
        <w:t>ы</w:t>
      </w:r>
      <w:r w:rsidRPr="004E71DE">
        <w:rPr>
          <w:rFonts w:ascii="Arial" w:hAnsi="Arial" w:cs="Arial"/>
          <w:sz w:val="24"/>
          <w:szCs w:val="24"/>
        </w:rPr>
        <w:t xml:space="preserve"> относительно поверхности манекена. По этой причине очень важно, чтобы крой </w:t>
      </w:r>
      <w:r w:rsidR="008E6186" w:rsidRPr="004E71DE">
        <w:rPr>
          <w:rFonts w:ascii="Arial" w:hAnsi="Arial" w:cs="Arial"/>
          <w:sz w:val="24"/>
          <w:szCs w:val="24"/>
        </w:rPr>
        <w:t xml:space="preserve">предмета </w:t>
      </w:r>
      <w:r w:rsidRPr="004E71DE">
        <w:rPr>
          <w:rFonts w:ascii="Arial" w:hAnsi="Arial" w:cs="Arial"/>
          <w:sz w:val="24"/>
          <w:szCs w:val="24"/>
        </w:rPr>
        <w:t>одежды и е</w:t>
      </w:r>
      <w:r w:rsidR="00002415" w:rsidRPr="004E71DE">
        <w:rPr>
          <w:rFonts w:ascii="Arial" w:hAnsi="Arial" w:cs="Arial"/>
          <w:sz w:val="24"/>
          <w:szCs w:val="24"/>
        </w:rPr>
        <w:t>го</w:t>
      </w:r>
      <w:r w:rsidRPr="004E71DE">
        <w:rPr>
          <w:rFonts w:ascii="Arial" w:hAnsi="Arial" w:cs="Arial"/>
          <w:sz w:val="24"/>
          <w:szCs w:val="24"/>
        </w:rPr>
        <w:t xml:space="preserve"> размеры были идентичны при сравнении различных материалов </w:t>
      </w:r>
      <w:r w:rsidR="008E6186" w:rsidRPr="004E71DE">
        <w:rPr>
          <w:rFonts w:ascii="Arial" w:hAnsi="Arial" w:cs="Arial"/>
          <w:sz w:val="24"/>
          <w:szCs w:val="24"/>
        </w:rPr>
        <w:t xml:space="preserve">предметов </w:t>
      </w:r>
      <w:r w:rsidRPr="004E71DE">
        <w:rPr>
          <w:rFonts w:ascii="Arial" w:hAnsi="Arial" w:cs="Arial"/>
          <w:sz w:val="24"/>
          <w:szCs w:val="24"/>
        </w:rPr>
        <w:t>одежды или комплектов.</w:t>
      </w:r>
    </w:p>
    <w:p w14:paraId="05CCAA65" w14:textId="124CF54E" w:rsidR="00960D0E" w:rsidRPr="004E71DE" w:rsidRDefault="00E062D6" w:rsidP="00960D0E">
      <w:pPr>
        <w:spacing w:line="360" w:lineRule="auto"/>
        <w:ind w:firstLine="709"/>
        <w:jc w:val="both"/>
        <w:rPr>
          <w:rFonts w:ascii="Arial" w:hAnsi="Arial" w:cs="Arial"/>
          <w:sz w:val="24"/>
          <w:szCs w:val="24"/>
        </w:rPr>
      </w:pPr>
      <w:r w:rsidRPr="004E71DE">
        <w:rPr>
          <w:rFonts w:ascii="Arial" w:hAnsi="Arial" w:cs="Arial"/>
          <w:b/>
          <w:bCs/>
          <w:sz w:val="24"/>
          <w:szCs w:val="24"/>
        </w:rPr>
        <w:t>А.3</w:t>
      </w:r>
      <w:r w:rsidRPr="004E71DE">
        <w:rPr>
          <w:rFonts w:ascii="Arial" w:hAnsi="Arial" w:cs="Arial"/>
          <w:sz w:val="24"/>
          <w:szCs w:val="24"/>
        </w:rPr>
        <w:t xml:space="preserve"> Конструкция</w:t>
      </w:r>
      <w:r w:rsidR="00960D0E" w:rsidRPr="004E71DE">
        <w:rPr>
          <w:rFonts w:ascii="Arial" w:hAnsi="Arial" w:cs="Arial"/>
          <w:sz w:val="24"/>
          <w:szCs w:val="24"/>
        </w:rPr>
        <w:t xml:space="preserve"> </w:t>
      </w:r>
      <w:r w:rsidR="001B62EE" w:rsidRPr="004E71DE">
        <w:rPr>
          <w:rFonts w:ascii="Arial" w:hAnsi="Arial" w:cs="Arial"/>
          <w:sz w:val="24"/>
          <w:szCs w:val="24"/>
        </w:rPr>
        <w:t xml:space="preserve">предмета </w:t>
      </w:r>
      <w:r w:rsidR="00960D0E" w:rsidRPr="004E71DE">
        <w:rPr>
          <w:rFonts w:ascii="Arial" w:hAnsi="Arial" w:cs="Arial"/>
          <w:sz w:val="24"/>
          <w:szCs w:val="24"/>
        </w:rPr>
        <w:t xml:space="preserve">или комплекта </w:t>
      </w:r>
      <w:r w:rsidR="001B62EE" w:rsidRPr="004E71DE">
        <w:rPr>
          <w:rFonts w:ascii="Arial" w:hAnsi="Arial" w:cs="Arial"/>
          <w:sz w:val="24"/>
          <w:szCs w:val="24"/>
        </w:rPr>
        <w:t xml:space="preserve">одежды </w:t>
      </w:r>
      <w:r w:rsidR="00960D0E" w:rsidRPr="004E71DE">
        <w:rPr>
          <w:rFonts w:ascii="Arial" w:hAnsi="Arial" w:cs="Arial"/>
          <w:sz w:val="24"/>
          <w:szCs w:val="24"/>
        </w:rPr>
        <w:t xml:space="preserve">с точки зрения размещения застежек, высоты воротника, </w:t>
      </w:r>
      <w:r w:rsidR="003227A3" w:rsidRPr="004E71DE">
        <w:rPr>
          <w:rFonts w:ascii="Arial" w:hAnsi="Arial" w:cs="Arial"/>
          <w:sz w:val="24"/>
          <w:szCs w:val="24"/>
        </w:rPr>
        <w:t xml:space="preserve">низа </w:t>
      </w:r>
      <w:r w:rsidR="00960D0E" w:rsidRPr="004E71DE">
        <w:rPr>
          <w:rFonts w:ascii="Arial" w:hAnsi="Arial" w:cs="Arial"/>
          <w:sz w:val="24"/>
          <w:szCs w:val="24"/>
        </w:rPr>
        <w:t xml:space="preserve">рукавов, </w:t>
      </w:r>
      <w:r w:rsidR="00AF5C49" w:rsidRPr="004E71DE">
        <w:rPr>
          <w:rFonts w:ascii="Arial" w:hAnsi="Arial" w:cs="Arial"/>
          <w:sz w:val="24"/>
          <w:szCs w:val="24"/>
        </w:rPr>
        <w:t>обработки</w:t>
      </w:r>
      <w:r w:rsidR="00960D0E" w:rsidRPr="004E71DE">
        <w:rPr>
          <w:rFonts w:ascii="Arial" w:hAnsi="Arial" w:cs="Arial"/>
          <w:sz w:val="24"/>
          <w:szCs w:val="24"/>
        </w:rPr>
        <w:t xml:space="preserve"> манжет</w:t>
      </w:r>
      <w:r w:rsidR="00AF5C49" w:rsidRPr="004E71DE">
        <w:rPr>
          <w:rFonts w:ascii="Arial" w:hAnsi="Arial" w:cs="Arial"/>
          <w:sz w:val="24"/>
          <w:szCs w:val="24"/>
        </w:rPr>
        <w:t xml:space="preserve"> брюк</w:t>
      </w:r>
      <w:r w:rsidR="00960D0E" w:rsidRPr="004E71DE">
        <w:rPr>
          <w:rFonts w:ascii="Arial" w:hAnsi="Arial" w:cs="Arial"/>
          <w:sz w:val="24"/>
          <w:szCs w:val="24"/>
        </w:rPr>
        <w:t xml:space="preserve">, карманов и наличия подкладок или </w:t>
      </w:r>
      <w:r w:rsidR="00AF5C49" w:rsidRPr="004E71DE">
        <w:rPr>
          <w:rFonts w:ascii="Arial" w:hAnsi="Arial" w:cs="Arial"/>
          <w:sz w:val="24"/>
          <w:szCs w:val="24"/>
        </w:rPr>
        <w:t xml:space="preserve">усилительных накладок </w:t>
      </w:r>
      <w:r w:rsidR="00960D0E" w:rsidRPr="004E71DE">
        <w:rPr>
          <w:rFonts w:ascii="Arial" w:hAnsi="Arial" w:cs="Arial"/>
          <w:sz w:val="24"/>
          <w:szCs w:val="24"/>
        </w:rPr>
        <w:t xml:space="preserve">будет оказывать значительное влияние на </w:t>
      </w:r>
      <w:r w:rsidR="002F5BDE" w:rsidRPr="004E71DE">
        <w:rPr>
          <w:rFonts w:ascii="Arial" w:hAnsi="Arial" w:cs="Arial"/>
          <w:sz w:val="24"/>
          <w:szCs w:val="24"/>
        </w:rPr>
        <w:t xml:space="preserve">эксплуатационные характеристики </w:t>
      </w:r>
      <w:r w:rsidR="00960D0E" w:rsidRPr="004E71DE">
        <w:rPr>
          <w:rFonts w:ascii="Arial" w:hAnsi="Arial" w:cs="Arial"/>
          <w:sz w:val="24"/>
          <w:szCs w:val="24"/>
        </w:rPr>
        <w:t xml:space="preserve">одежды. </w:t>
      </w:r>
      <w:r w:rsidR="00960D0E" w:rsidRPr="00FF5B36">
        <w:rPr>
          <w:rFonts w:ascii="Arial" w:hAnsi="Arial" w:cs="Arial"/>
          <w:sz w:val="24"/>
          <w:szCs w:val="24"/>
        </w:rPr>
        <w:t xml:space="preserve">Области, имеющие дополнительные материалы, вероятно, обеспечат большую изоляцию, чем другие области одежды. По этой причине очень важно использовать один и тот же </w:t>
      </w:r>
      <w:r w:rsidR="00AF5C49" w:rsidRPr="00FF5B36">
        <w:rPr>
          <w:rFonts w:ascii="Arial" w:hAnsi="Arial" w:cs="Arial"/>
          <w:sz w:val="24"/>
          <w:szCs w:val="24"/>
        </w:rPr>
        <w:t xml:space="preserve">основной </w:t>
      </w:r>
      <w:r w:rsidR="00960D0E" w:rsidRPr="00FF5B36">
        <w:rPr>
          <w:rFonts w:ascii="Arial" w:hAnsi="Arial" w:cs="Arial"/>
          <w:sz w:val="24"/>
          <w:szCs w:val="24"/>
        </w:rPr>
        <w:t xml:space="preserve">материал в одежде, чтобы </w:t>
      </w:r>
      <w:r w:rsidR="00AF5C49" w:rsidRPr="00FF5B36">
        <w:rPr>
          <w:rFonts w:ascii="Arial" w:hAnsi="Arial" w:cs="Arial"/>
          <w:sz w:val="24"/>
          <w:szCs w:val="24"/>
        </w:rPr>
        <w:t xml:space="preserve">определить </w:t>
      </w:r>
      <w:r w:rsidR="00960D0E" w:rsidRPr="00FF5B36">
        <w:rPr>
          <w:rFonts w:ascii="Arial" w:hAnsi="Arial" w:cs="Arial"/>
          <w:sz w:val="24"/>
          <w:szCs w:val="24"/>
        </w:rPr>
        <w:t xml:space="preserve">различия в </w:t>
      </w:r>
      <w:r w:rsidR="00AF5C49" w:rsidRPr="00FF5B36">
        <w:rPr>
          <w:rFonts w:ascii="Arial" w:hAnsi="Arial" w:cs="Arial"/>
          <w:sz w:val="24"/>
          <w:szCs w:val="24"/>
        </w:rPr>
        <w:t xml:space="preserve">эксплуатационных характеристиках </w:t>
      </w:r>
      <w:r w:rsidR="00960D0E" w:rsidRPr="00FF5B36">
        <w:rPr>
          <w:rFonts w:ascii="Arial" w:hAnsi="Arial" w:cs="Arial"/>
          <w:sz w:val="24"/>
          <w:szCs w:val="24"/>
        </w:rPr>
        <w:t xml:space="preserve">одежды, </w:t>
      </w:r>
      <w:r w:rsidR="00AF5C49" w:rsidRPr="00FF5B36">
        <w:rPr>
          <w:rFonts w:ascii="Arial" w:hAnsi="Arial" w:cs="Arial"/>
          <w:sz w:val="24"/>
          <w:szCs w:val="24"/>
        </w:rPr>
        <w:t>зависящие от</w:t>
      </w:r>
      <w:r w:rsidR="00960D0E" w:rsidRPr="00FF5B36">
        <w:rPr>
          <w:rFonts w:ascii="Arial" w:hAnsi="Arial" w:cs="Arial"/>
          <w:sz w:val="24"/>
          <w:szCs w:val="24"/>
        </w:rPr>
        <w:t xml:space="preserve"> </w:t>
      </w:r>
      <w:r w:rsidR="00AF5C49" w:rsidRPr="00FF5B36">
        <w:rPr>
          <w:rFonts w:ascii="Arial" w:hAnsi="Arial" w:cs="Arial"/>
          <w:sz w:val="24"/>
          <w:szCs w:val="24"/>
        </w:rPr>
        <w:t>конкретных конструкций</w:t>
      </w:r>
      <w:r w:rsidR="00960D0E" w:rsidRPr="00FF5B36">
        <w:rPr>
          <w:rFonts w:ascii="Arial" w:hAnsi="Arial" w:cs="Arial"/>
          <w:sz w:val="24"/>
          <w:szCs w:val="24"/>
        </w:rPr>
        <w:t xml:space="preserve">. Необходимо обращать внимание, что у некоторых материалов может </w:t>
      </w:r>
      <w:r w:rsidR="00B66ACF" w:rsidRPr="00FF5B36">
        <w:rPr>
          <w:rFonts w:ascii="Arial" w:hAnsi="Arial" w:cs="Arial"/>
          <w:sz w:val="24"/>
          <w:szCs w:val="24"/>
        </w:rPr>
        <w:t xml:space="preserve">наблюдаться тесная </w:t>
      </w:r>
      <w:r w:rsidR="00AF5C49" w:rsidRPr="00FF5B36">
        <w:rPr>
          <w:rFonts w:ascii="Arial" w:hAnsi="Arial" w:cs="Arial"/>
          <w:sz w:val="24"/>
          <w:szCs w:val="24"/>
        </w:rPr>
        <w:t xml:space="preserve">взаимосвязь </w:t>
      </w:r>
      <w:r w:rsidR="00960D0E" w:rsidRPr="00FF5B36">
        <w:rPr>
          <w:rFonts w:ascii="Arial" w:hAnsi="Arial" w:cs="Arial"/>
          <w:sz w:val="24"/>
          <w:szCs w:val="24"/>
        </w:rPr>
        <w:t xml:space="preserve">между свойствами материала и конструкцией одежды. </w:t>
      </w:r>
      <w:r w:rsidR="00AF5C49" w:rsidRPr="00FF5B36">
        <w:rPr>
          <w:rFonts w:ascii="Arial" w:hAnsi="Arial" w:cs="Arial"/>
          <w:sz w:val="24"/>
          <w:szCs w:val="24"/>
        </w:rPr>
        <w:t xml:space="preserve">Потребуется оценка нескольких конструкций с использованием нескольких различных материалов </w:t>
      </w:r>
      <w:r w:rsidR="00960D0E" w:rsidRPr="00FF5B36">
        <w:rPr>
          <w:rFonts w:ascii="Arial" w:hAnsi="Arial" w:cs="Arial"/>
          <w:sz w:val="24"/>
          <w:szCs w:val="24"/>
        </w:rPr>
        <w:t xml:space="preserve">для достижения </w:t>
      </w:r>
      <w:r w:rsidR="00AF5C49" w:rsidRPr="00FF5B36">
        <w:rPr>
          <w:rFonts w:ascii="Arial" w:hAnsi="Arial" w:cs="Arial"/>
          <w:sz w:val="24"/>
          <w:szCs w:val="24"/>
        </w:rPr>
        <w:t xml:space="preserve">желаемых эксплуатационных </w:t>
      </w:r>
      <w:r w:rsidR="00AF5C49" w:rsidRPr="004E71DE">
        <w:rPr>
          <w:rFonts w:ascii="Arial" w:hAnsi="Arial" w:cs="Arial"/>
          <w:sz w:val="24"/>
          <w:szCs w:val="24"/>
        </w:rPr>
        <w:t>характеристик</w:t>
      </w:r>
      <w:r w:rsidR="00960D0E" w:rsidRPr="004E71DE">
        <w:rPr>
          <w:rFonts w:ascii="Arial" w:hAnsi="Arial" w:cs="Arial"/>
          <w:sz w:val="24"/>
          <w:szCs w:val="24"/>
        </w:rPr>
        <w:t>.</w:t>
      </w:r>
    </w:p>
    <w:p w14:paraId="17B19446" w14:textId="1D6916DF" w:rsidR="00960D0E" w:rsidRPr="00A63731" w:rsidRDefault="00960D0E" w:rsidP="00960D0E">
      <w:pPr>
        <w:spacing w:line="360" w:lineRule="auto"/>
        <w:ind w:firstLine="709"/>
        <w:jc w:val="both"/>
        <w:rPr>
          <w:rFonts w:ascii="Arial" w:hAnsi="Arial" w:cs="Arial"/>
          <w:sz w:val="24"/>
          <w:szCs w:val="24"/>
        </w:rPr>
      </w:pPr>
      <w:r w:rsidRPr="004E71DE">
        <w:rPr>
          <w:rFonts w:ascii="Arial" w:hAnsi="Arial" w:cs="Arial"/>
          <w:b/>
          <w:bCs/>
          <w:sz w:val="24"/>
          <w:szCs w:val="24"/>
          <w:lang w:val="en-US"/>
        </w:rPr>
        <w:t>A</w:t>
      </w:r>
      <w:r w:rsidRPr="004E71DE">
        <w:rPr>
          <w:rFonts w:ascii="Arial" w:hAnsi="Arial" w:cs="Arial"/>
          <w:b/>
          <w:bCs/>
          <w:sz w:val="24"/>
          <w:szCs w:val="24"/>
        </w:rPr>
        <w:t>.4</w:t>
      </w:r>
      <w:r w:rsidRPr="004E71DE">
        <w:rPr>
          <w:rFonts w:ascii="Arial" w:hAnsi="Arial" w:cs="Arial"/>
          <w:sz w:val="24"/>
          <w:szCs w:val="24"/>
        </w:rPr>
        <w:t xml:space="preserve"> Использование </w:t>
      </w:r>
      <w:r w:rsidR="00E175DA" w:rsidRPr="004E71DE">
        <w:rPr>
          <w:rFonts w:ascii="Arial" w:hAnsi="Arial" w:cs="Arial"/>
          <w:sz w:val="24"/>
          <w:szCs w:val="24"/>
        </w:rPr>
        <w:t>одежды, надеваемой под в</w:t>
      </w:r>
      <w:r w:rsidR="000D0032" w:rsidRPr="004E71DE">
        <w:rPr>
          <w:rFonts w:ascii="Arial" w:hAnsi="Arial" w:cs="Arial"/>
          <w:sz w:val="24"/>
          <w:szCs w:val="24"/>
        </w:rPr>
        <w:t>ерх</w:t>
      </w:r>
      <w:r w:rsidR="00E175DA" w:rsidRPr="004E71DE">
        <w:rPr>
          <w:rFonts w:ascii="Arial" w:hAnsi="Arial" w:cs="Arial"/>
          <w:sz w:val="24"/>
          <w:szCs w:val="24"/>
        </w:rPr>
        <w:t>нюю одежду,</w:t>
      </w:r>
      <w:r w:rsidRPr="004E71DE">
        <w:rPr>
          <w:rFonts w:ascii="Arial" w:hAnsi="Arial" w:cs="Arial"/>
          <w:sz w:val="24"/>
          <w:szCs w:val="24"/>
        </w:rPr>
        <w:t xml:space="preserve"> или другой дополнительной одежды будет влиять на результаты испытаний. Например, использование </w:t>
      </w:r>
      <w:r w:rsidR="00171C53" w:rsidRPr="004E71DE">
        <w:rPr>
          <w:rFonts w:ascii="Arial" w:hAnsi="Arial" w:cs="Arial"/>
          <w:sz w:val="24"/>
          <w:szCs w:val="24"/>
        </w:rPr>
        <w:t>нате</w:t>
      </w:r>
      <w:r w:rsidR="003C7E73" w:rsidRPr="004E71DE">
        <w:rPr>
          <w:rFonts w:ascii="Arial" w:hAnsi="Arial" w:cs="Arial"/>
          <w:sz w:val="24"/>
          <w:szCs w:val="24"/>
        </w:rPr>
        <w:t xml:space="preserve">льного </w:t>
      </w:r>
      <w:r w:rsidRPr="004E71DE">
        <w:rPr>
          <w:rFonts w:ascii="Arial" w:hAnsi="Arial" w:cs="Arial"/>
          <w:sz w:val="24"/>
          <w:szCs w:val="24"/>
        </w:rPr>
        <w:t xml:space="preserve">белья при испытании одежды может обеспечить дополнительную теплоизоляцию и привести к повышению </w:t>
      </w:r>
      <w:r w:rsidR="002F5BDE" w:rsidRPr="004E71DE">
        <w:rPr>
          <w:rFonts w:ascii="Arial" w:hAnsi="Arial" w:cs="Arial"/>
          <w:sz w:val="24"/>
          <w:szCs w:val="24"/>
        </w:rPr>
        <w:t xml:space="preserve">эксплуатационных характеристик </w:t>
      </w:r>
      <w:r w:rsidRPr="004E71DE">
        <w:rPr>
          <w:rFonts w:ascii="Arial" w:hAnsi="Arial" w:cs="Arial"/>
          <w:sz w:val="24"/>
          <w:szCs w:val="24"/>
        </w:rPr>
        <w:t xml:space="preserve">по сравнению </w:t>
      </w:r>
      <w:r w:rsidRPr="00A63731">
        <w:rPr>
          <w:rFonts w:ascii="Arial" w:hAnsi="Arial" w:cs="Arial"/>
          <w:sz w:val="24"/>
          <w:szCs w:val="24"/>
        </w:rPr>
        <w:t xml:space="preserve">с испытаниями, в которых </w:t>
      </w:r>
      <w:r w:rsidR="00171C53" w:rsidRPr="00A63731">
        <w:rPr>
          <w:rFonts w:ascii="Arial" w:hAnsi="Arial" w:cs="Arial"/>
          <w:sz w:val="24"/>
          <w:szCs w:val="24"/>
        </w:rPr>
        <w:t>нате</w:t>
      </w:r>
      <w:r w:rsidR="003C7E73" w:rsidRPr="00A63731">
        <w:rPr>
          <w:rFonts w:ascii="Arial" w:hAnsi="Arial" w:cs="Arial"/>
          <w:sz w:val="24"/>
          <w:szCs w:val="24"/>
        </w:rPr>
        <w:t xml:space="preserve">льное </w:t>
      </w:r>
      <w:r w:rsidRPr="00A63731">
        <w:rPr>
          <w:rFonts w:ascii="Arial" w:hAnsi="Arial" w:cs="Arial"/>
          <w:sz w:val="24"/>
          <w:szCs w:val="24"/>
        </w:rPr>
        <w:t>белье не используется. Поэтому при сравнении результатов испытаний различн</w:t>
      </w:r>
      <w:r w:rsidR="00E062D6" w:rsidRPr="00A63731">
        <w:rPr>
          <w:rFonts w:ascii="Arial" w:hAnsi="Arial" w:cs="Arial"/>
          <w:sz w:val="24"/>
          <w:szCs w:val="24"/>
        </w:rPr>
        <w:t>ой</w:t>
      </w:r>
      <w:r w:rsidRPr="00A63731">
        <w:rPr>
          <w:rFonts w:ascii="Arial" w:hAnsi="Arial" w:cs="Arial"/>
          <w:sz w:val="24"/>
          <w:szCs w:val="24"/>
        </w:rPr>
        <w:t xml:space="preserve"> одежды важно, чтобы все условия испытаний, включая использование </w:t>
      </w:r>
      <w:r w:rsidR="00E175DA" w:rsidRPr="000E628F">
        <w:rPr>
          <w:rFonts w:ascii="Arial" w:hAnsi="Arial" w:cs="Arial"/>
          <w:sz w:val="24"/>
          <w:szCs w:val="24"/>
        </w:rPr>
        <w:t>одежды</w:t>
      </w:r>
      <w:r w:rsidR="00E175DA" w:rsidRPr="00A63731">
        <w:rPr>
          <w:rFonts w:ascii="Arial" w:hAnsi="Arial" w:cs="Arial"/>
          <w:sz w:val="24"/>
          <w:szCs w:val="24"/>
        </w:rPr>
        <w:t>, надеваемой под в</w:t>
      </w:r>
      <w:r w:rsidR="000D0032" w:rsidRPr="00A63731">
        <w:rPr>
          <w:rFonts w:ascii="Arial" w:hAnsi="Arial" w:cs="Arial"/>
          <w:sz w:val="24"/>
          <w:szCs w:val="24"/>
        </w:rPr>
        <w:t>ерх</w:t>
      </w:r>
      <w:r w:rsidR="00E175DA" w:rsidRPr="00A63731">
        <w:rPr>
          <w:rFonts w:ascii="Arial" w:hAnsi="Arial" w:cs="Arial"/>
          <w:sz w:val="24"/>
          <w:szCs w:val="24"/>
        </w:rPr>
        <w:t>нюю</w:t>
      </w:r>
      <w:r w:rsidRPr="00A63731">
        <w:rPr>
          <w:rFonts w:ascii="Arial" w:hAnsi="Arial" w:cs="Arial"/>
          <w:sz w:val="24"/>
          <w:szCs w:val="24"/>
        </w:rPr>
        <w:t xml:space="preserve">, были идентичны. Предполагается, что значительное снижение переданной энергии произойдет при ношении </w:t>
      </w:r>
      <w:r w:rsidR="00C603BE" w:rsidRPr="00A63731">
        <w:rPr>
          <w:rFonts w:ascii="Arial" w:hAnsi="Arial" w:cs="Arial"/>
          <w:sz w:val="24"/>
          <w:szCs w:val="24"/>
        </w:rPr>
        <w:t>футболк</w:t>
      </w:r>
      <w:r w:rsidRPr="00A63731">
        <w:rPr>
          <w:rFonts w:ascii="Arial" w:hAnsi="Arial" w:cs="Arial"/>
          <w:sz w:val="24"/>
          <w:szCs w:val="24"/>
        </w:rPr>
        <w:t xml:space="preserve">и и трусов под однослойным комбинезоном. Если </w:t>
      </w:r>
      <w:r w:rsidR="00C603BE" w:rsidRPr="00A63731">
        <w:rPr>
          <w:rFonts w:ascii="Arial" w:hAnsi="Arial" w:cs="Arial"/>
          <w:sz w:val="24"/>
          <w:szCs w:val="24"/>
        </w:rPr>
        <w:t>футболки</w:t>
      </w:r>
      <w:r w:rsidRPr="00A63731">
        <w:rPr>
          <w:rFonts w:ascii="Arial" w:hAnsi="Arial" w:cs="Arial"/>
          <w:sz w:val="24"/>
          <w:szCs w:val="24"/>
        </w:rPr>
        <w:t xml:space="preserve"> и трусы используют под испытуемым образцом, то с точки зрения безопасности рекомендуется, чтобы </w:t>
      </w:r>
      <w:r w:rsidR="00D77B77" w:rsidRPr="00DB5A6B">
        <w:rPr>
          <w:rFonts w:ascii="Arial" w:hAnsi="Arial" w:cs="Arial"/>
          <w:sz w:val="24"/>
          <w:szCs w:val="24"/>
        </w:rPr>
        <w:t>материал</w:t>
      </w:r>
      <w:r w:rsidRPr="00DB5A6B">
        <w:rPr>
          <w:rFonts w:ascii="Arial" w:hAnsi="Arial" w:cs="Arial"/>
          <w:sz w:val="24"/>
          <w:szCs w:val="24"/>
        </w:rPr>
        <w:t>, используем</w:t>
      </w:r>
      <w:r w:rsidR="00D77B77" w:rsidRPr="00DB5A6B">
        <w:rPr>
          <w:rFonts w:ascii="Arial" w:hAnsi="Arial" w:cs="Arial"/>
          <w:sz w:val="24"/>
          <w:szCs w:val="24"/>
        </w:rPr>
        <w:t>ый</w:t>
      </w:r>
      <w:r w:rsidRPr="00DB5A6B">
        <w:rPr>
          <w:rFonts w:ascii="Arial" w:hAnsi="Arial" w:cs="Arial"/>
          <w:sz w:val="24"/>
          <w:szCs w:val="24"/>
        </w:rPr>
        <w:t xml:space="preserve"> в их конструкции, был неплавящ</w:t>
      </w:r>
      <w:r w:rsidR="00D77B77" w:rsidRPr="00DB5A6B">
        <w:rPr>
          <w:rFonts w:ascii="Arial" w:hAnsi="Arial" w:cs="Arial"/>
          <w:sz w:val="24"/>
          <w:szCs w:val="24"/>
        </w:rPr>
        <w:t>и</w:t>
      </w:r>
      <w:r w:rsidRPr="00DB5A6B">
        <w:rPr>
          <w:rFonts w:ascii="Arial" w:hAnsi="Arial" w:cs="Arial"/>
          <w:sz w:val="24"/>
          <w:szCs w:val="24"/>
        </w:rPr>
        <w:t>йся, например хлопчатобумажн</w:t>
      </w:r>
      <w:r w:rsidR="00D77B77" w:rsidRPr="00DB5A6B">
        <w:rPr>
          <w:rFonts w:ascii="Arial" w:hAnsi="Arial" w:cs="Arial"/>
          <w:sz w:val="24"/>
          <w:szCs w:val="24"/>
        </w:rPr>
        <w:t>ый</w:t>
      </w:r>
      <w:r w:rsidR="00D77B77" w:rsidRPr="00A63731">
        <w:rPr>
          <w:rFonts w:ascii="Arial" w:hAnsi="Arial" w:cs="Arial"/>
          <w:sz w:val="24"/>
          <w:szCs w:val="24"/>
        </w:rPr>
        <w:t xml:space="preserve"> или огнестойки</w:t>
      </w:r>
      <w:r w:rsidRPr="00A63731">
        <w:rPr>
          <w:rFonts w:ascii="Arial" w:hAnsi="Arial" w:cs="Arial"/>
          <w:sz w:val="24"/>
          <w:szCs w:val="24"/>
        </w:rPr>
        <w:t xml:space="preserve">й. Использование </w:t>
      </w:r>
      <w:r w:rsidR="00171C53" w:rsidRPr="00A63731">
        <w:rPr>
          <w:rFonts w:ascii="Arial" w:hAnsi="Arial" w:cs="Arial"/>
          <w:sz w:val="24"/>
          <w:szCs w:val="24"/>
        </w:rPr>
        <w:t>нате</w:t>
      </w:r>
      <w:r w:rsidR="003C7E73" w:rsidRPr="00A63731">
        <w:rPr>
          <w:rFonts w:ascii="Arial" w:hAnsi="Arial" w:cs="Arial"/>
          <w:sz w:val="24"/>
          <w:szCs w:val="24"/>
        </w:rPr>
        <w:t xml:space="preserve">льного </w:t>
      </w:r>
      <w:r w:rsidRPr="00A63731">
        <w:rPr>
          <w:rFonts w:ascii="Arial" w:hAnsi="Arial" w:cs="Arial"/>
          <w:sz w:val="24"/>
          <w:szCs w:val="24"/>
        </w:rPr>
        <w:t>белья может увеличить неопределенность результат</w:t>
      </w:r>
      <w:r w:rsidR="00B53588">
        <w:rPr>
          <w:rFonts w:ascii="Arial" w:hAnsi="Arial" w:cs="Arial"/>
          <w:sz w:val="24"/>
          <w:szCs w:val="24"/>
        </w:rPr>
        <w:t>ов</w:t>
      </w:r>
      <w:r w:rsidRPr="00A63731">
        <w:rPr>
          <w:rFonts w:ascii="Arial" w:hAnsi="Arial" w:cs="Arial"/>
          <w:sz w:val="24"/>
          <w:szCs w:val="24"/>
        </w:rPr>
        <w:t>.</w:t>
      </w:r>
    </w:p>
    <w:p w14:paraId="12920205" w14:textId="1C339EBE" w:rsidR="00960D0E" w:rsidRPr="004E71DE" w:rsidRDefault="00960D0E" w:rsidP="00960D0E">
      <w:pPr>
        <w:spacing w:line="360" w:lineRule="auto"/>
        <w:ind w:firstLine="709"/>
        <w:jc w:val="both"/>
        <w:rPr>
          <w:rFonts w:ascii="Arial" w:hAnsi="Arial" w:cs="Arial"/>
          <w:sz w:val="24"/>
          <w:szCs w:val="24"/>
        </w:rPr>
      </w:pPr>
      <w:r w:rsidRPr="00A63731">
        <w:rPr>
          <w:rFonts w:ascii="Arial" w:hAnsi="Arial" w:cs="Arial"/>
          <w:sz w:val="24"/>
          <w:szCs w:val="24"/>
        </w:rPr>
        <w:t xml:space="preserve">Если </w:t>
      </w:r>
      <w:r w:rsidR="00C603BE" w:rsidRPr="00A63731">
        <w:rPr>
          <w:rFonts w:ascii="Arial" w:hAnsi="Arial" w:cs="Arial"/>
          <w:sz w:val="24"/>
          <w:szCs w:val="24"/>
        </w:rPr>
        <w:t>футболк</w:t>
      </w:r>
      <w:r w:rsidRPr="00A63731">
        <w:rPr>
          <w:rFonts w:ascii="Arial" w:hAnsi="Arial" w:cs="Arial"/>
          <w:sz w:val="24"/>
          <w:szCs w:val="24"/>
        </w:rPr>
        <w:t xml:space="preserve">и и трусы используют под испытуемым образцом, то </w:t>
      </w:r>
      <w:r w:rsidR="002F5532">
        <w:rPr>
          <w:rFonts w:ascii="Arial" w:hAnsi="Arial" w:cs="Arial"/>
          <w:sz w:val="24"/>
          <w:szCs w:val="24"/>
        </w:rPr>
        <w:t xml:space="preserve">они </w:t>
      </w:r>
      <w:r w:rsidRPr="00A63731">
        <w:rPr>
          <w:rFonts w:ascii="Arial" w:hAnsi="Arial" w:cs="Arial"/>
          <w:sz w:val="24"/>
          <w:szCs w:val="24"/>
        </w:rPr>
        <w:t>должн</w:t>
      </w:r>
      <w:r w:rsidR="002F5532">
        <w:rPr>
          <w:rFonts w:ascii="Arial" w:hAnsi="Arial" w:cs="Arial"/>
          <w:sz w:val="24"/>
          <w:szCs w:val="24"/>
        </w:rPr>
        <w:t>ы</w:t>
      </w:r>
      <w:r w:rsidRPr="00A63731">
        <w:rPr>
          <w:rFonts w:ascii="Arial" w:hAnsi="Arial" w:cs="Arial"/>
          <w:sz w:val="24"/>
          <w:szCs w:val="24"/>
        </w:rPr>
        <w:t xml:space="preserve"> быть </w:t>
      </w:r>
      <w:r w:rsidR="00212243" w:rsidRPr="00A63731">
        <w:rPr>
          <w:rFonts w:ascii="Arial" w:hAnsi="Arial" w:cs="Arial"/>
          <w:sz w:val="24"/>
          <w:szCs w:val="24"/>
        </w:rPr>
        <w:t>аналогичн</w:t>
      </w:r>
      <w:r w:rsidR="002F5532">
        <w:rPr>
          <w:rFonts w:ascii="Arial" w:hAnsi="Arial" w:cs="Arial"/>
          <w:sz w:val="24"/>
          <w:szCs w:val="24"/>
        </w:rPr>
        <w:t>ыми</w:t>
      </w:r>
      <w:r w:rsidRPr="00A63731">
        <w:rPr>
          <w:rFonts w:ascii="Arial" w:hAnsi="Arial" w:cs="Arial"/>
          <w:sz w:val="24"/>
          <w:szCs w:val="24"/>
        </w:rPr>
        <w:t xml:space="preserve"> использу</w:t>
      </w:r>
      <w:r w:rsidR="00212243" w:rsidRPr="00A63731">
        <w:rPr>
          <w:rFonts w:ascii="Arial" w:hAnsi="Arial" w:cs="Arial"/>
          <w:sz w:val="24"/>
          <w:szCs w:val="24"/>
        </w:rPr>
        <w:t>е</w:t>
      </w:r>
      <w:r w:rsidR="00AF5C49" w:rsidRPr="00A63731">
        <w:rPr>
          <w:rFonts w:ascii="Arial" w:hAnsi="Arial" w:cs="Arial"/>
          <w:sz w:val="24"/>
          <w:szCs w:val="24"/>
        </w:rPr>
        <w:t>м</w:t>
      </w:r>
      <w:r w:rsidR="002F5532">
        <w:rPr>
          <w:rFonts w:ascii="Arial" w:hAnsi="Arial" w:cs="Arial"/>
          <w:sz w:val="24"/>
          <w:szCs w:val="24"/>
        </w:rPr>
        <w:t>ым</w:t>
      </w:r>
      <w:r w:rsidR="00AF5C49" w:rsidRPr="00A63731">
        <w:rPr>
          <w:rFonts w:ascii="Arial" w:hAnsi="Arial" w:cs="Arial"/>
          <w:sz w:val="24"/>
          <w:szCs w:val="24"/>
        </w:rPr>
        <w:t xml:space="preserve"> </w:t>
      </w:r>
      <w:r w:rsidRPr="00A63731">
        <w:rPr>
          <w:rFonts w:ascii="Arial" w:hAnsi="Arial" w:cs="Arial"/>
          <w:sz w:val="24"/>
          <w:szCs w:val="24"/>
        </w:rPr>
        <w:t>на практике</w:t>
      </w:r>
      <w:r w:rsidR="002F5532">
        <w:rPr>
          <w:rFonts w:ascii="Arial" w:hAnsi="Arial" w:cs="Arial"/>
          <w:sz w:val="24"/>
          <w:szCs w:val="24"/>
        </w:rPr>
        <w:t xml:space="preserve">. </w:t>
      </w:r>
      <w:r w:rsidR="00F33F98">
        <w:rPr>
          <w:rFonts w:ascii="Arial" w:hAnsi="Arial" w:cs="Arial"/>
          <w:sz w:val="24"/>
          <w:szCs w:val="24"/>
        </w:rPr>
        <w:t>Не р</w:t>
      </w:r>
      <w:r w:rsidR="002F5532">
        <w:rPr>
          <w:rFonts w:ascii="Arial" w:hAnsi="Arial" w:cs="Arial"/>
          <w:sz w:val="24"/>
          <w:szCs w:val="24"/>
        </w:rPr>
        <w:t xml:space="preserve">екомендуется </w:t>
      </w:r>
      <w:r w:rsidRPr="00A63731">
        <w:rPr>
          <w:rFonts w:ascii="Arial" w:hAnsi="Arial" w:cs="Arial"/>
          <w:sz w:val="24"/>
          <w:szCs w:val="24"/>
        </w:rPr>
        <w:t>использ</w:t>
      </w:r>
      <w:r w:rsidR="002F5532">
        <w:rPr>
          <w:rFonts w:ascii="Arial" w:hAnsi="Arial" w:cs="Arial"/>
          <w:sz w:val="24"/>
          <w:szCs w:val="24"/>
        </w:rPr>
        <w:t>овать</w:t>
      </w:r>
      <w:r w:rsidRPr="00A63731">
        <w:rPr>
          <w:rFonts w:ascii="Arial" w:hAnsi="Arial" w:cs="Arial"/>
          <w:sz w:val="24"/>
          <w:szCs w:val="24"/>
        </w:rPr>
        <w:t xml:space="preserve"> </w:t>
      </w:r>
      <w:r w:rsidR="00171C53" w:rsidRPr="000E628F">
        <w:rPr>
          <w:rFonts w:ascii="Arial" w:hAnsi="Arial" w:cs="Arial"/>
          <w:sz w:val="24"/>
          <w:szCs w:val="24"/>
        </w:rPr>
        <w:t>нате</w:t>
      </w:r>
      <w:r w:rsidR="003C7E73" w:rsidRPr="000E628F">
        <w:rPr>
          <w:rFonts w:ascii="Arial" w:hAnsi="Arial" w:cs="Arial"/>
          <w:sz w:val="24"/>
          <w:szCs w:val="24"/>
        </w:rPr>
        <w:t xml:space="preserve">льное </w:t>
      </w:r>
      <w:r w:rsidRPr="000E628F">
        <w:rPr>
          <w:rFonts w:ascii="Arial" w:hAnsi="Arial" w:cs="Arial"/>
          <w:sz w:val="24"/>
          <w:szCs w:val="24"/>
        </w:rPr>
        <w:t>белье</w:t>
      </w:r>
      <w:r w:rsidRPr="00A63731">
        <w:rPr>
          <w:rFonts w:ascii="Arial" w:hAnsi="Arial" w:cs="Arial"/>
          <w:sz w:val="24"/>
          <w:szCs w:val="24"/>
        </w:rPr>
        <w:t xml:space="preserve"> на основе</w:t>
      </w:r>
      <w:r w:rsidR="00C907BE">
        <w:rPr>
          <w:rFonts w:ascii="Arial" w:hAnsi="Arial" w:cs="Arial"/>
          <w:sz w:val="24"/>
          <w:szCs w:val="24"/>
        </w:rPr>
        <w:t xml:space="preserve"> </w:t>
      </w:r>
      <w:r w:rsidR="0058178D">
        <w:rPr>
          <w:rFonts w:ascii="Arial" w:hAnsi="Arial" w:cs="Arial"/>
          <w:sz w:val="24"/>
          <w:szCs w:val="24"/>
        </w:rPr>
        <w:t>полиэфира</w:t>
      </w:r>
      <w:r w:rsidRPr="00A63731">
        <w:rPr>
          <w:rFonts w:ascii="Arial" w:hAnsi="Arial" w:cs="Arial"/>
          <w:sz w:val="24"/>
          <w:szCs w:val="24"/>
        </w:rPr>
        <w:t xml:space="preserve">, оно может расплавиться во время испытания </w:t>
      </w:r>
      <w:r w:rsidR="00212243" w:rsidRPr="00A63731">
        <w:rPr>
          <w:rFonts w:ascii="Arial" w:hAnsi="Arial" w:cs="Arial"/>
          <w:sz w:val="24"/>
          <w:szCs w:val="24"/>
        </w:rPr>
        <w:t>и,</w:t>
      </w:r>
      <w:r w:rsidRPr="00A63731">
        <w:rPr>
          <w:rFonts w:ascii="Arial" w:hAnsi="Arial" w:cs="Arial"/>
          <w:sz w:val="24"/>
          <w:szCs w:val="24"/>
        </w:rPr>
        <w:t xml:space="preserve"> </w:t>
      </w:r>
      <w:r w:rsidR="00212243" w:rsidRPr="004E71DE">
        <w:rPr>
          <w:rFonts w:ascii="Arial" w:hAnsi="Arial" w:cs="Arial"/>
          <w:sz w:val="24"/>
          <w:szCs w:val="24"/>
        </w:rPr>
        <w:t>следовательно,</w:t>
      </w:r>
      <w:r w:rsidRPr="004E71DE">
        <w:rPr>
          <w:rFonts w:ascii="Arial" w:hAnsi="Arial" w:cs="Arial"/>
          <w:sz w:val="24"/>
          <w:szCs w:val="24"/>
        </w:rPr>
        <w:t xml:space="preserve"> уменьшить переданную энергию манекену.</w:t>
      </w:r>
    </w:p>
    <w:p w14:paraId="06644353" w14:textId="25ADEFA8" w:rsidR="00960D0E" w:rsidRPr="004E71DE" w:rsidRDefault="00960D0E" w:rsidP="00960D0E">
      <w:pPr>
        <w:spacing w:line="360" w:lineRule="auto"/>
        <w:ind w:firstLine="709"/>
        <w:jc w:val="both"/>
        <w:rPr>
          <w:rFonts w:ascii="Arial" w:hAnsi="Arial" w:cs="Arial"/>
          <w:sz w:val="24"/>
          <w:szCs w:val="24"/>
        </w:rPr>
      </w:pPr>
      <w:r w:rsidRPr="004E71DE">
        <w:rPr>
          <w:rFonts w:ascii="Arial" w:hAnsi="Arial" w:cs="Arial"/>
          <w:b/>
          <w:bCs/>
          <w:sz w:val="24"/>
          <w:szCs w:val="24"/>
          <w:lang w:val="en-US"/>
        </w:rPr>
        <w:t>A</w:t>
      </w:r>
      <w:r w:rsidRPr="004E71DE">
        <w:rPr>
          <w:rFonts w:ascii="Arial" w:hAnsi="Arial" w:cs="Arial"/>
          <w:b/>
          <w:bCs/>
          <w:sz w:val="24"/>
          <w:szCs w:val="24"/>
        </w:rPr>
        <w:t>.5</w:t>
      </w:r>
      <w:r w:rsidRPr="004E71DE">
        <w:rPr>
          <w:rFonts w:ascii="Arial" w:hAnsi="Arial" w:cs="Arial"/>
          <w:sz w:val="24"/>
          <w:szCs w:val="24"/>
        </w:rPr>
        <w:t xml:space="preserve"> Испытание </w:t>
      </w:r>
      <w:r w:rsidR="001F206B" w:rsidRPr="004E71DE">
        <w:rPr>
          <w:rFonts w:ascii="Arial" w:hAnsi="Arial" w:cs="Arial"/>
          <w:sz w:val="24"/>
          <w:szCs w:val="24"/>
        </w:rPr>
        <w:t xml:space="preserve">проводят </w:t>
      </w:r>
      <w:r w:rsidRPr="004E71DE">
        <w:rPr>
          <w:rFonts w:ascii="Arial" w:hAnsi="Arial" w:cs="Arial"/>
          <w:sz w:val="24"/>
          <w:szCs w:val="24"/>
        </w:rPr>
        <w:t>только в статичных условиях. Манекен не перемещают, в то время как в реальных условиях эксплуатации ношение одежды</w:t>
      </w:r>
      <w:r w:rsidR="00A14E5E" w:rsidRPr="004E71DE">
        <w:rPr>
          <w:rFonts w:ascii="Arial" w:hAnsi="Arial" w:cs="Arial"/>
          <w:sz w:val="24"/>
          <w:szCs w:val="24"/>
        </w:rPr>
        <w:t xml:space="preserve"> (предметов одежды)</w:t>
      </w:r>
      <w:r w:rsidRPr="004E71DE">
        <w:rPr>
          <w:rFonts w:ascii="Arial" w:hAnsi="Arial" w:cs="Arial"/>
          <w:sz w:val="24"/>
          <w:szCs w:val="24"/>
        </w:rPr>
        <w:t xml:space="preserve"> может вызывать значительное перемещение и влиять на результаты испытаний.</w:t>
      </w:r>
    </w:p>
    <w:p w14:paraId="4F7781E5" w14:textId="035D8E9B" w:rsidR="00960D0E" w:rsidRPr="004E71DE" w:rsidRDefault="00960D0E" w:rsidP="00960D0E">
      <w:pPr>
        <w:spacing w:line="360" w:lineRule="auto"/>
        <w:ind w:firstLine="709"/>
        <w:jc w:val="both"/>
        <w:rPr>
          <w:rFonts w:ascii="Arial" w:hAnsi="Arial" w:cs="Arial"/>
          <w:sz w:val="24"/>
          <w:szCs w:val="24"/>
        </w:rPr>
      </w:pPr>
      <w:r w:rsidRPr="004E71DE">
        <w:rPr>
          <w:rFonts w:ascii="Arial" w:hAnsi="Arial" w:cs="Arial"/>
          <w:b/>
          <w:bCs/>
          <w:sz w:val="24"/>
          <w:szCs w:val="24"/>
          <w:lang w:val="en-US"/>
        </w:rPr>
        <w:t>A</w:t>
      </w:r>
      <w:r w:rsidRPr="004E71DE">
        <w:rPr>
          <w:rFonts w:ascii="Arial" w:hAnsi="Arial" w:cs="Arial"/>
          <w:b/>
          <w:bCs/>
          <w:sz w:val="24"/>
          <w:szCs w:val="24"/>
        </w:rPr>
        <w:t>.6</w:t>
      </w:r>
      <w:r w:rsidRPr="004E71DE">
        <w:rPr>
          <w:rFonts w:ascii="Arial" w:hAnsi="Arial" w:cs="Arial"/>
          <w:sz w:val="24"/>
          <w:szCs w:val="24"/>
        </w:rPr>
        <w:t xml:space="preserve"> Хотя метод испытания разработан таким образом, чтобы обеспечить одинаковый средний </w:t>
      </w:r>
      <w:r w:rsidR="00C30806" w:rsidRPr="004E71DE">
        <w:rPr>
          <w:rFonts w:ascii="Arial" w:hAnsi="Arial" w:cs="Arial"/>
          <w:sz w:val="24"/>
          <w:szCs w:val="24"/>
        </w:rPr>
        <w:t xml:space="preserve">воздействующий </w:t>
      </w:r>
      <w:r w:rsidRPr="004E71DE">
        <w:rPr>
          <w:rFonts w:ascii="Arial" w:hAnsi="Arial" w:cs="Arial"/>
          <w:sz w:val="24"/>
          <w:szCs w:val="24"/>
        </w:rPr>
        <w:t xml:space="preserve">тепловой поток на манекен, вариации в уровнях воздействия пламени и теплового потока могут привести к </w:t>
      </w:r>
      <w:r w:rsidR="00C224AC" w:rsidRPr="004E71DE">
        <w:rPr>
          <w:rFonts w:ascii="Arial" w:hAnsi="Arial" w:cs="Arial"/>
          <w:sz w:val="24"/>
          <w:szCs w:val="24"/>
        </w:rPr>
        <w:t>изменчивости</w:t>
      </w:r>
      <w:r w:rsidRPr="004E71DE">
        <w:rPr>
          <w:rFonts w:ascii="Arial" w:hAnsi="Arial" w:cs="Arial"/>
          <w:sz w:val="24"/>
          <w:szCs w:val="24"/>
        </w:rPr>
        <w:t xml:space="preserve"> </w:t>
      </w:r>
      <w:r w:rsidR="002F5BDE" w:rsidRPr="004E71DE">
        <w:rPr>
          <w:rFonts w:ascii="Arial" w:hAnsi="Arial" w:cs="Arial"/>
          <w:sz w:val="24"/>
          <w:szCs w:val="24"/>
        </w:rPr>
        <w:t xml:space="preserve">эксплуатационных </w:t>
      </w:r>
      <w:r w:rsidRPr="004E71DE">
        <w:rPr>
          <w:rFonts w:ascii="Arial" w:hAnsi="Arial" w:cs="Arial"/>
          <w:sz w:val="24"/>
          <w:szCs w:val="24"/>
        </w:rPr>
        <w:t>характеристик одежды для одних и тех же условий испытаний и испытуем</w:t>
      </w:r>
      <w:r w:rsidR="009C3915" w:rsidRPr="004E71DE">
        <w:rPr>
          <w:rFonts w:ascii="Arial" w:hAnsi="Arial" w:cs="Arial"/>
          <w:sz w:val="24"/>
          <w:szCs w:val="24"/>
        </w:rPr>
        <w:t>ой</w:t>
      </w:r>
      <w:r w:rsidRPr="004E71DE">
        <w:rPr>
          <w:rFonts w:ascii="Arial" w:hAnsi="Arial" w:cs="Arial"/>
          <w:sz w:val="24"/>
          <w:szCs w:val="24"/>
        </w:rPr>
        <w:t xml:space="preserve"> одежды. Это изменение может быть определено только путем проведения многократных испытаний одно</w:t>
      </w:r>
      <w:r w:rsidR="009C3915" w:rsidRPr="004E71DE">
        <w:rPr>
          <w:rFonts w:ascii="Arial" w:hAnsi="Arial" w:cs="Arial"/>
          <w:sz w:val="24"/>
          <w:szCs w:val="24"/>
        </w:rPr>
        <w:t>й</w:t>
      </w:r>
      <w:r w:rsidRPr="004E71DE">
        <w:rPr>
          <w:rFonts w:ascii="Arial" w:hAnsi="Arial" w:cs="Arial"/>
          <w:sz w:val="24"/>
          <w:szCs w:val="24"/>
        </w:rPr>
        <w:t xml:space="preserve"> и то</w:t>
      </w:r>
      <w:r w:rsidR="009C3915" w:rsidRPr="004E71DE">
        <w:rPr>
          <w:rFonts w:ascii="Arial" w:hAnsi="Arial" w:cs="Arial"/>
          <w:sz w:val="24"/>
          <w:szCs w:val="24"/>
        </w:rPr>
        <w:t>й</w:t>
      </w:r>
      <w:r w:rsidRPr="004E71DE">
        <w:rPr>
          <w:rFonts w:ascii="Arial" w:hAnsi="Arial" w:cs="Arial"/>
          <w:sz w:val="24"/>
          <w:szCs w:val="24"/>
        </w:rPr>
        <w:t xml:space="preserve"> же одежды (конструкции и материала) в одних и тех же условиях воздействия.</w:t>
      </w:r>
    </w:p>
    <w:p w14:paraId="36BF179E" w14:textId="5D0E8B50" w:rsidR="00960D0E" w:rsidRPr="004E71DE" w:rsidRDefault="00960D0E" w:rsidP="00960D0E">
      <w:pPr>
        <w:spacing w:line="360" w:lineRule="auto"/>
        <w:ind w:firstLine="709"/>
        <w:jc w:val="both"/>
        <w:rPr>
          <w:rFonts w:ascii="Arial" w:hAnsi="Arial" w:cs="Arial"/>
          <w:sz w:val="24"/>
          <w:szCs w:val="24"/>
        </w:rPr>
      </w:pPr>
      <w:r w:rsidRPr="004E71DE">
        <w:rPr>
          <w:rFonts w:ascii="Arial" w:hAnsi="Arial" w:cs="Arial"/>
          <w:b/>
          <w:bCs/>
          <w:sz w:val="24"/>
          <w:szCs w:val="24"/>
          <w:lang w:val="en-US"/>
        </w:rPr>
        <w:t>A</w:t>
      </w:r>
      <w:r w:rsidRPr="004E71DE">
        <w:rPr>
          <w:rFonts w:ascii="Arial" w:hAnsi="Arial" w:cs="Arial"/>
          <w:b/>
          <w:bCs/>
          <w:sz w:val="24"/>
          <w:szCs w:val="24"/>
        </w:rPr>
        <w:t>.7</w:t>
      </w:r>
      <w:r w:rsidRPr="004E71DE">
        <w:rPr>
          <w:rFonts w:ascii="Arial" w:hAnsi="Arial" w:cs="Arial"/>
          <w:sz w:val="24"/>
          <w:szCs w:val="24"/>
        </w:rPr>
        <w:t xml:space="preserve"> Результаты испытаний могут быть использованы для сравнения различных материалов, конструкций </w:t>
      </w:r>
      <w:r w:rsidR="008E6186" w:rsidRPr="004E71DE">
        <w:rPr>
          <w:rFonts w:ascii="Arial" w:hAnsi="Arial" w:cs="Arial"/>
          <w:sz w:val="24"/>
          <w:szCs w:val="24"/>
        </w:rPr>
        <w:t xml:space="preserve">предметов </w:t>
      </w:r>
      <w:r w:rsidRPr="004E71DE">
        <w:rPr>
          <w:rFonts w:ascii="Arial" w:hAnsi="Arial" w:cs="Arial"/>
          <w:sz w:val="24"/>
          <w:szCs w:val="24"/>
        </w:rPr>
        <w:t>одежды, прототипов</w:t>
      </w:r>
      <w:r w:rsidR="008E6186" w:rsidRPr="004E71DE">
        <w:rPr>
          <w:rFonts w:ascii="Arial" w:hAnsi="Arial" w:cs="Arial"/>
          <w:sz w:val="24"/>
          <w:szCs w:val="24"/>
        </w:rPr>
        <w:t xml:space="preserve"> предметов</w:t>
      </w:r>
      <w:r w:rsidRPr="004E71DE">
        <w:rPr>
          <w:rFonts w:ascii="Arial" w:hAnsi="Arial" w:cs="Arial"/>
          <w:sz w:val="24"/>
          <w:szCs w:val="24"/>
        </w:rPr>
        <w:t xml:space="preserve"> одежды и потенциальных воздействий. В ходе испытаний </w:t>
      </w:r>
      <w:r w:rsidR="001F206B" w:rsidRPr="004E71DE">
        <w:rPr>
          <w:rFonts w:ascii="Arial" w:hAnsi="Arial" w:cs="Arial"/>
          <w:sz w:val="24"/>
          <w:szCs w:val="24"/>
        </w:rPr>
        <w:t>оценивают</w:t>
      </w:r>
      <w:r w:rsidR="008E6186" w:rsidRPr="004E71DE">
        <w:rPr>
          <w:rFonts w:ascii="Arial" w:hAnsi="Arial" w:cs="Arial"/>
          <w:sz w:val="24"/>
          <w:szCs w:val="24"/>
        </w:rPr>
        <w:t xml:space="preserve"> предметы</w:t>
      </w:r>
      <w:r w:rsidR="001F206B" w:rsidRPr="004E71DE">
        <w:rPr>
          <w:rFonts w:ascii="Arial" w:hAnsi="Arial" w:cs="Arial"/>
          <w:sz w:val="24"/>
          <w:szCs w:val="24"/>
        </w:rPr>
        <w:t xml:space="preserve"> одежд</w:t>
      </w:r>
      <w:r w:rsidR="008E6186" w:rsidRPr="004E71DE">
        <w:rPr>
          <w:rFonts w:ascii="Arial" w:hAnsi="Arial" w:cs="Arial"/>
          <w:sz w:val="24"/>
          <w:szCs w:val="24"/>
        </w:rPr>
        <w:t>ы</w:t>
      </w:r>
      <w:r w:rsidR="001F206B" w:rsidRPr="004E71DE">
        <w:rPr>
          <w:rFonts w:ascii="Arial" w:hAnsi="Arial" w:cs="Arial"/>
          <w:sz w:val="24"/>
          <w:szCs w:val="24"/>
        </w:rPr>
        <w:t xml:space="preserve"> </w:t>
      </w:r>
      <w:r w:rsidRPr="004E71DE">
        <w:rPr>
          <w:rFonts w:ascii="Arial" w:hAnsi="Arial" w:cs="Arial"/>
          <w:sz w:val="24"/>
          <w:szCs w:val="24"/>
        </w:rPr>
        <w:t xml:space="preserve">в контролируемых лабораторных условиях. Случайное воздействие </w:t>
      </w:r>
      <w:r w:rsidR="003265AF" w:rsidRPr="004E71DE">
        <w:rPr>
          <w:rFonts w:ascii="Arial" w:hAnsi="Arial" w:cs="Arial"/>
          <w:sz w:val="24"/>
          <w:szCs w:val="24"/>
        </w:rPr>
        <w:t xml:space="preserve">открытого пламени </w:t>
      </w:r>
      <w:r w:rsidRPr="004E71DE">
        <w:rPr>
          <w:rFonts w:ascii="Arial" w:hAnsi="Arial" w:cs="Arial"/>
          <w:sz w:val="24"/>
          <w:szCs w:val="24"/>
        </w:rPr>
        <w:t xml:space="preserve">на </w:t>
      </w:r>
      <w:r w:rsidR="00F33F98" w:rsidRPr="004E71DE">
        <w:rPr>
          <w:rFonts w:ascii="Arial" w:hAnsi="Arial" w:cs="Arial"/>
          <w:sz w:val="24"/>
          <w:szCs w:val="24"/>
        </w:rPr>
        <w:t>предметы с</w:t>
      </w:r>
      <w:r w:rsidR="00FF50B1" w:rsidRPr="004E71DE">
        <w:rPr>
          <w:rFonts w:ascii="Arial" w:hAnsi="Arial" w:cs="Arial"/>
          <w:sz w:val="24"/>
          <w:szCs w:val="24"/>
        </w:rPr>
        <w:t>пециальн</w:t>
      </w:r>
      <w:r w:rsidR="00F33F98" w:rsidRPr="004E71DE">
        <w:rPr>
          <w:rFonts w:ascii="Arial" w:hAnsi="Arial" w:cs="Arial"/>
          <w:sz w:val="24"/>
          <w:szCs w:val="24"/>
        </w:rPr>
        <w:t>ой</w:t>
      </w:r>
      <w:r w:rsidR="00FF50B1" w:rsidRPr="004E71DE">
        <w:rPr>
          <w:rFonts w:ascii="Arial" w:hAnsi="Arial" w:cs="Arial"/>
          <w:sz w:val="24"/>
          <w:szCs w:val="24"/>
        </w:rPr>
        <w:t xml:space="preserve"> </w:t>
      </w:r>
      <w:r w:rsidRPr="004E71DE">
        <w:rPr>
          <w:rFonts w:ascii="Arial" w:hAnsi="Arial" w:cs="Arial"/>
          <w:sz w:val="24"/>
          <w:szCs w:val="24"/>
        </w:rPr>
        <w:t>одежд</w:t>
      </w:r>
      <w:r w:rsidR="00F33F98" w:rsidRPr="004E71DE">
        <w:rPr>
          <w:rFonts w:ascii="Arial" w:hAnsi="Arial" w:cs="Arial"/>
          <w:sz w:val="24"/>
          <w:szCs w:val="24"/>
        </w:rPr>
        <w:t>ы</w:t>
      </w:r>
      <w:r w:rsidRPr="004E71DE">
        <w:rPr>
          <w:rFonts w:ascii="Arial" w:hAnsi="Arial" w:cs="Arial"/>
          <w:sz w:val="24"/>
          <w:szCs w:val="24"/>
        </w:rPr>
        <w:t xml:space="preserve"> в полевых условиях включает в себя различные условия воздействия, которые не могут быть смоделированы с помощью этого метода испытания.</w:t>
      </w:r>
    </w:p>
    <w:p w14:paraId="5BF9D1AD" w14:textId="77777777" w:rsidR="00960D0E" w:rsidRPr="00412D55" w:rsidRDefault="00960D0E" w:rsidP="00960D0E">
      <w:pPr>
        <w:spacing w:line="360" w:lineRule="auto"/>
        <w:ind w:firstLine="709"/>
        <w:jc w:val="both"/>
        <w:rPr>
          <w:rFonts w:ascii="Arial" w:hAnsi="Arial" w:cs="Arial"/>
          <w:sz w:val="22"/>
          <w:szCs w:val="24"/>
        </w:rPr>
      </w:pPr>
      <w:r w:rsidRPr="00412D55">
        <w:rPr>
          <w:rFonts w:ascii="Arial" w:hAnsi="Arial" w:cs="Arial"/>
          <w:sz w:val="22"/>
          <w:szCs w:val="24"/>
        </w:rPr>
        <w:t xml:space="preserve"> </w:t>
      </w:r>
    </w:p>
    <w:p w14:paraId="19EDCC6A" w14:textId="77777777" w:rsidR="000A418D" w:rsidRPr="00412D55" w:rsidRDefault="000A418D" w:rsidP="000A418D">
      <w:pPr>
        <w:pStyle w:val="1"/>
        <w:keepNext w:val="0"/>
        <w:widowControl w:val="0"/>
        <w:spacing w:before="0" w:line="360" w:lineRule="auto"/>
        <w:jc w:val="center"/>
        <w:rPr>
          <w:color w:val="000000"/>
          <w:sz w:val="22"/>
          <w:szCs w:val="24"/>
        </w:rPr>
      </w:pPr>
    </w:p>
    <w:p w14:paraId="52C7CDEE" w14:textId="77777777" w:rsidR="00DE5A94" w:rsidRPr="00022314" w:rsidRDefault="00DE5A94" w:rsidP="00775E72">
      <w:pPr>
        <w:pStyle w:val="1"/>
        <w:pageBreakBefore/>
        <w:spacing w:before="0" w:after="0" w:line="360" w:lineRule="auto"/>
        <w:jc w:val="center"/>
        <w:rPr>
          <w:color w:val="000000"/>
          <w:sz w:val="24"/>
          <w:szCs w:val="24"/>
        </w:rPr>
      </w:pPr>
      <w:r w:rsidRPr="00022314">
        <w:rPr>
          <w:color w:val="000000"/>
          <w:sz w:val="24"/>
          <w:szCs w:val="24"/>
        </w:rPr>
        <w:t xml:space="preserve">Приложение </w:t>
      </w:r>
      <w:r w:rsidR="005F103F" w:rsidRPr="00022314">
        <w:rPr>
          <w:color w:val="000000"/>
          <w:sz w:val="24"/>
          <w:szCs w:val="24"/>
          <w:lang w:val="en-US"/>
        </w:rPr>
        <w:t>B</w:t>
      </w:r>
      <w:bookmarkEnd w:id="79"/>
    </w:p>
    <w:p w14:paraId="563411FB" w14:textId="77777777" w:rsidR="00DE5A94" w:rsidRPr="00022314" w:rsidRDefault="00DE5A94">
      <w:pPr>
        <w:pStyle w:val="1"/>
        <w:spacing w:before="0" w:after="0" w:line="360" w:lineRule="auto"/>
        <w:jc w:val="center"/>
        <w:rPr>
          <w:color w:val="000000"/>
          <w:sz w:val="24"/>
          <w:szCs w:val="24"/>
        </w:rPr>
      </w:pPr>
      <w:bookmarkStart w:id="80" w:name="_Toc519691035"/>
      <w:r w:rsidRPr="00022314">
        <w:rPr>
          <w:color w:val="000000"/>
          <w:sz w:val="24"/>
          <w:szCs w:val="24"/>
        </w:rPr>
        <w:t>(справочное)</w:t>
      </w:r>
      <w:bookmarkEnd w:id="80"/>
    </w:p>
    <w:p w14:paraId="26A2A0F4" w14:textId="0F5FF4D2" w:rsidR="000A418D" w:rsidRPr="002243B3" w:rsidRDefault="000A418D" w:rsidP="00A3509C">
      <w:pPr>
        <w:spacing w:line="360" w:lineRule="auto"/>
        <w:jc w:val="center"/>
        <w:rPr>
          <w:rFonts w:ascii="Arial" w:eastAsia="Calibri" w:hAnsi="Arial" w:cs="Arial"/>
          <w:b/>
          <w:sz w:val="24"/>
          <w:szCs w:val="24"/>
          <w:lang w:eastAsia="ru-RU"/>
        </w:rPr>
      </w:pPr>
      <w:r w:rsidRPr="002243B3">
        <w:rPr>
          <w:rFonts w:ascii="Arial" w:eastAsia="Calibri" w:hAnsi="Arial" w:cs="Arial"/>
          <w:b/>
          <w:sz w:val="24"/>
          <w:szCs w:val="24"/>
          <w:lang w:eastAsia="ru-RU"/>
        </w:rPr>
        <w:t>Анализ данных межлабораторн</w:t>
      </w:r>
      <w:r w:rsidR="002472D3">
        <w:rPr>
          <w:rFonts w:ascii="Arial" w:eastAsia="Calibri" w:hAnsi="Arial" w:cs="Arial"/>
          <w:b/>
          <w:sz w:val="24"/>
          <w:szCs w:val="24"/>
          <w:lang w:eastAsia="ru-RU"/>
        </w:rPr>
        <w:t>ых</w:t>
      </w:r>
      <w:r w:rsidR="00CE347B" w:rsidRPr="002243B3">
        <w:rPr>
          <w:rFonts w:ascii="Arial" w:eastAsia="Calibri" w:hAnsi="Arial" w:cs="Arial"/>
          <w:b/>
          <w:sz w:val="24"/>
          <w:szCs w:val="24"/>
          <w:lang w:eastAsia="ru-RU"/>
        </w:rPr>
        <w:t xml:space="preserve"> </w:t>
      </w:r>
      <w:r w:rsidRPr="002243B3">
        <w:rPr>
          <w:rFonts w:ascii="Arial" w:eastAsia="Calibri" w:hAnsi="Arial" w:cs="Arial"/>
          <w:b/>
          <w:sz w:val="24"/>
          <w:szCs w:val="24"/>
          <w:lang w:eastAsia="ru-RU"/>
        </w:rPr>
        <w:t>испытани</w:t>
      </w:r>
      <w:r w:rsidR="002472D3">
        <w:rPr>
          <w:rFonts w:ascii="Arial" w:eastAsia="Calibri" w:hAnsi="Arial" w:cs="Arial"/>
          <w:b/>
          <w:sz w:val="24"/>
          <w:szCs w:val="24"/>
          <w:lang w:eastAsia="ru-RU"/>
        </w:rPr>
        <w:t>й</w:t>
      </w:r>
    </w:p>
    <w:p w14:paraId="2D15A891" w14:textId="5CBD6B66" w:rsidR="00FA4C72" w:rsidRPr="004E71DE" w:rsidRDefault="00CE347B" w:rsidP="00A71FF4">
      <w:pPr>
        <w:spacing w:after="120" w:line="360" w:lineRule="auto"/>
        <w:ind w:firstLine="709"/>
        <w:jc w:val="both"/>
        <w:rPr>
          <w:rFonts w:ascii="Arial" w:hAnsi="Arial" w:cs="Arial"/>
          <w:sz w:val="24"/>
        </w:rPr>
      </w:pPr>
      <w:r w:rsidRPr="004E71DE">
        <w:rPr>
          <w:rFonts w:ascii="Arial" w:hAnsi="Arial" w:cs="Arial"/>
          <w:b/>
          <w:bCs/>
          <w:sz w:val="24"/>
        </w:rPr>
        <w:t>B.1</w:t>
      </w:r>
      <w:r w:rsidRPr="004E71DE">
        <w:rPr>
          <w:rFonts w:ascii="Arial" w:hAnsi="Arial" w:cs="Arial"/>
          <w:sz w:val="24"/>
        </w:rPr>
        <w:t xml:space="preserve"> </w:t>
      </w:r>
      <w:r w:rsidR="002243B3" w:rsidRPr="004E71DE">
        <w:rPr>
          <w:rFonts w:ascii="Arial" w:hAnsi="Arial" w:cs="Arial"/>
          <w:sz w:val="24"/>
        </w:rPr>
        <w:t>По методам испытаний настоящего стандарта и ISO 13506-2 б</w:t>
      </w:r>
      <w:r w:rsidR="00FA4C72" w:rsidRPr="004E71DE">
        <w:rPr>
          <w:rFonts w:ascii="Arial" w:hAnsi="Arial" w:cs="Arial"/>
          <w:sz w:val="24"/>
        </w:rPr>
        <w:t>ыл</w:t>
      </w:r>
      <w:r w:rsidR="00F33F98" w:rsidRPr="004E71DE">
        <w:rPr>
          <w:rFonts w:ascii="Arial" w:hAnsi="Arial" w:cs="Arial"/>
          <w:sz w:val="24"/>
        </w:rPr>
        <w:t>и</w:t>
      </w:r>
      <w:r w:rsidR="00FA4C72" w:rsidRPr="004E71DE">
        <w:rPr>
          <w:rFonts w:ascii="Arial" w:hAnsi="Arial" w:cs="Arial"/>
          <w:sz w:val="24"/>
        </w:rPr>
        <w:t xml:space="preserve"> проведен</w:t>
      </w:r>
      <w:r w:rsidR="00F33F98" w:rsidRPr="004E71DE">
        <w:rPr>
          <w:rFonts w:ascii="Arial" w:hAnsi="Arial" w:cs="Arial"/>
          <w:sz w:val="24"/>
        </w:rPr>
        <w:t>ы</w:t>
      </w:r>
      <w:r w:rsidR="00FA4C72" w:rsidRPr="004E71DE">
        <w:rPr>
          <w:rFonts w:ascii="Arial" w:hAnsi="Arial" w:cs="Arial"/>
          <w:sz w:val="24"/>
        </w:rPr>
        <w:t xml:space="preserve"> межлабораторн</w:t>
      </w:r>
      <w:r w:rsidR="000F3150" w:rsidRPr="004E71DE">
        <w:rPr>
          <w:rFonts w:ascii="Arial" w:hAnsi="Arial" w:cs="Arial"/>
          <w:sz w:val="24"/>
        </w:rPr>
        <w:t>ые</w:t>
      </w:r>
      <w:r w:rsidR="00FA4C72" w:rsidRPr="004E71DE">
        <w:rPr>
          <w:rFonts w:ascii="Arial" w:hAnsi="Arial" w:cs="Arial"/>
          <w:sz w:val="24"/>
        </w:rPr>
        <w:t xml:space="preserve"> </w:t>
      </w:r>
      <w:r w:rsidR="000F3150" w:rsidRPr="004E71DE">
        <w:rPr>
          <w:rFonts w:ascii="Arial" w:hAnsi="Arial" w:cs="Arial"/>
          <w:sz w:val="24"/>
        </w:rPr>
        <w:t xml:space="preserve">испытания </w:t>
      </w:r>
      <w:r w:rsidR="002243B3" w:rsidRPr="004E71DE">
        <w:rPr>
          <w:rFonts w:ascii="Arial" w:hAnsi="Arial" w:cs="Arial"/>
          <w:sz w:val="24"/>
        </w:rPr>
        <w:t>однослойн</w:t>
      </w:r>
      <w:r w:rsidR="008C0A0A" w:rsidRPr="004E71DE">
        <w:rPr>
          <w:rFonts w:ascii="Arial" w:hAnsi="Arial" w:cs="Arial"/>
          <w:sz w:val="24"/>
        </w:rPr>
        <w:t xml:space="preserve">ой </w:t>
      </w:r>
      <w:r w:rsidR="002243B3" w:rsidRPr="004E71DE">
        <w:rPr>
          <w:rFonts w:ascii="Arial" w:hAnsi="Arial" w:cs="Arial"/>
          <w:sz w:val="24"/>
        </w:rPr>
        <w:t>одежд</w:t>
      </w:r>
      <w:r w:rsidR="008C0A0A" w:rsidRPr="004E71DE">
        <w:rPr>
          <w:rFonts w:ascii="Arial" w:hAnsi="Arial" w:cs="Arial"/>
          <w:sz w:val="24"/>
        </w:rPr>
        <w:t>ы</w:t>
      </w:r>
      <w:r w:rsidR="002243B3" w:rsidRPr="004E71DE">
        <w:rPr>
          <w:rFonts w:ascii="Arial" w:hAnsi="Arial" w:cs="Arial"/>
          <w:sz w:val="24"/>
        </w:rPr>
        <w:t>, изготовленн</w:t>
      </w:r>
      <w:r w:rsidR="008C0A0A" w:rsidRPr="004E71DE">
        <w:rPr>
          <w:rFonts w:ascii="Arial" w:hAnsi="Arial" w:cs="Arial"/>
          <w:sz w:val="24"/>
        </w:rPr>
        <w:t>ой</w:t>
      </w:r>
      <w:r w:rsidR="002243B3" w:rsidRPr="004E71DE">
        <w:rPr>
          <w:rFonts w:ascii="Arial" w:hAnsi="Arial" w:cs="Arial"/>
          <w:sz w:val="24"/>
        </w:rPr>
        <w:t xml:space="preserve"> из трех различных материалов, и одежд</w:t>
      </w:r>
      <w:r w:rsidR="008C0A0A" w:rsidRPr="004E71DE">
        <w:rPr>
          <w:rFonts w:ascii="Arial" w:hAnsi="Arial" w:cs="Arial"/>
          <w:sz w:val="24"/>
        </w:rPr>
        <w:t>ы</w:t>
      </w:r>
      <w:r w:rsidR="002243B3" w:rsidRPr="004E71DE">
        <w:rPr>
          <w:rFonts w:ascii="Arial" w:hAnsi="Arial" w:cs="Arial"/>
          <w:sz w:val="24"/>
        </w:rPr>
        <w:t xml:space="preserve"> пожарного</w:t>
      </w:r>
      <w:r w:rsidR="00FA4C72" w:rsidRPr="004E71DE">
        <w:rPr>
          <w:rFonts w:ascii="Arial" w:hAnsi="Arial" w:cs="Arial"/>
          <w:sz w:val="24"/>
        </w:rPr>
        <w:t xml:space="preserve">. В </w:t>
      </w:r>
      <w:r w:rsidR="002243B3" w:rsidRPr="004E71DE">
        <w:rPr>
          <w:rFonts w:ascii="Arial" w:hAnsi="Arial" w:cs="Arial"/>
          <w:sz w:val="24"/>
        </w:rPr>
        <w:t>межлабораторных сличительных испытаниях</w:t>
      </w:r>
      <w:r w:rsidR="00FA4C72" w:rsidRPr="004E71DE">
        <w:rPr>
          <w:rFonts w:ascii="Arial" w:hAnsi="Arial" w:cs="Arial"/>
          <w:sz w:val="24"/>
        </w:rPr>
        <w:t xml:space="preserve"> приняли участие двенадцать лабораторий по всему миру.</w:t>
      </w:r>
    </w:p>
    <w:p w14:paraId="19384768" w14:textId="77777777" w:rsidR="0013443F" w:rsidRPr="004E71DE" w:rsidRDefault="0013443F" w:rsidP="00B11403">
      <w:pPr>
        <w:spacing w:after="120" w:line="360" w:lineRule="auto"/>
        <w:ind w:firstLine="709"/>
        <w:jc w:val="both"/>
        <w:rPr>
          <w:rFonts w:ascii="Arial" w:hAnsi="Arial" w:cs="Arial"/>
          <w:b/>
          <w:sz w:val="24"/>
        </w:rPr>
      </w:pPr>
      <w:r w:rsidRPr="004E71DE">
        <w:rPr>
          <w:rFonts w:ascii="Arial" w:hAnsi="Arial" w:cs="Arial"/>
          <w:b/>
          <w:sz w:val="24"/>
        </w:rPr>
        <w:t xml:space="preserve">В.2 Испытанные материалы </w:t>
      </w:r>
    </w:p>
    <w:p w14:paraId="1F182378" w14:textId="07D46305" w:rsidR="0013443F" w:rsidRPr="00FF5B36" w:rsidRDefault="0013443F" w:rsidP="009D2392">
      <w:pPr>
        <w:spacing w:after="120" w:line="360" w:lineRule="auto"/>
        <w:ind w:firstLine="709"/>
        <w:jc w:val="both"/>
        <w:rPr>
          <w:rFonts w:ascii="Arial" w:hAnsi="Arial" w:cs="Arial"/>
          <w:sz w:val="24"/>
          <w:szCs w:val="24"/>
          <w:vertAlign w:val="superscript"/>
        </w:rPr>
      </w:pPr>
      <w:r w:rsidRPr="002243B3">
        <w:rPr>
          <w:rFonts w:ascii="Arial" w:hAnsi="Arial" w:cs="Arial"/>
          <w:color w:val="000000"/>
          <w:sz w:val="24"/>
          <w:szCs w:val="24"/>
        </w:rPr>
        <w:t xml:space="preserve">За время </w:t>
      </w:r>
      <w:r w:rsidR="003265AF" w:rsidRPr="002243B3">
        <w:rPr>
          <w:rFonts w:ascii="Arial" w:hAnsi="Arial" w:cs="Arial"/>
          <w:color w:val="000000"/>
          <w:sz w:val="24"/>
          <w:szCs w:val="24"/>
        </w:rPr>
        <w:t xml:space="preserve">межлабораторных </w:t>
      </w:r>
      <w:r w:rsidR="00AF5C49" w:rsidRPr="002243B3">
        <w:rPr>
          <w:rFonts w:ascii="Arial" w:hAnsi="Arial" w:cs="Arial"/>
          <w:color w:val="000000"/>
          <w:sz w:val="24"/>
          <w:szCs w:val="24"/>
        </w:rPr>
        <w:t>сличительны</w:t>
      </w:r>
      <w:r w:rsidR="003265AF" w:rsidRPr="002243B3">
        <w:rPr>
          <w:rFonts w:ascii="Arial" w:hAnsi="Arial" w:cs="Arial"/>
          <w:color w:val="000000"/>
          <w:sz w:val="24"/>
          <w:szCs w:val="24"/>
        </w:rPr>
        <w:t xml:space="preserve">х испытаний </w:t>
      </w:r>
      <w:r w:rsidRPr="002243B3">
        <w:rPr>
          <w:rFonts w:ascii="Arial" w:hAnsi="Arial" w:cs="Arial"/>
          <w:color w:val="000000"/>
          <w:sz w:val="24"/>
          <w:szCs w:val="24"/>
        </w:rPr>
        <w:t xml:space="preserve">были использованы три комбинезона 52 размера производства </w:t>
      </w:r>
      <w:r w:rsidRPr="002243B3">
        <w:rPr>
          <w:rFonts w:ascii="Arial" w:hAnsi="Arial" w:cs="Arial"/>
          <w:color w:val="000000"/>
          <w:sz w:val="24"/>
          <w:szCs w:val="24"/>
          <w:lang w:val="en-US"/>
        </w:rPr>
        <w:t>PWG</w:t>
      </w:r>
      <w:r w:rsidRPr="002243B3">
        <w:rPr>
          <w:rFonts w:ascii="Arial" w:hAnsi="Arial" w:cs="Arial"/>
          <w:color w:val="000000"/>
          <w:sz w:val="24"/>
          <w:szCs w:val="24"/>
        </w:rPr>
        <w:t xml:space="preserve"> </w:t>
      </w:r>
      <w:proofErr w:type="spellStart"/>
      <w:r w:rsidRPr="002243B3">
        <w:rPr>
          <w:rFonts w:ascii="Arial" w:hAnsi="Arial" w:cs="Arial"/>
          <w:color w:val="000000"/>
          <w:sz w:val="24"/>
          <w:szCs w:val="24"/>
          <w:lang w:val="en-US"/>
        </w:rPr>
        <w:t>Bedrijfveilige</w:t>
      </w:r>
      <w:proofErr w:type="spellEnd"/>
      <w:r w:rsidRPr="002243B3">
        <w:rPr>
          <w:rFonts w:ascii="Arial" w:hAnsi="Arial" w:cs="Arial"/>
          <w:color w:val="000000"/>
          <w:sz w:val="24"/>
          <w:szCs w:val="24"/>
        </w:rPr>
        <w:t xml:space="preserve"> </w:t>
      </w:r>
      <w:r w:rsidRPr="002243B3">
        <w:rPr>
          <w:rFonts w:ascii="Arial" w:hAnsi="Arial" w:cs="Arial"/>
          <w:color w:val="000000"/>
          <w:sz w:val="24"/>
          <w:szCs w:val="24"/>
          <w:lang w:val="en-US"/>
        </w:rPr>
        <w:t>Kleding</w:t>
      </w:r>
      <w:r w:rsidRPr="002243B3">
        <w:rPr>
          <w:rFonts w:ascii="Arial" w:hAnsi="Arial" w:cs="Arial"/>
          <w:color w:val="000000"/>
          <w:sz w:val="24"/>
          <w:szCs w:val="24"/>
        </w:rPr>
        <w:t xml:space="preserve"> </w:t>
      </w:r>
      <w:r w:rsidRPr="002243B3">
        <w:rPr>
          <w:rFonts w:ascii="Arial" w:hAnsi="Arial" w:cs="Arial"/>
          <w:color w:val="000000"/>
          <w:sz w:val="24"/>
          <w:szCs w:val="24"/>
          <w:lang w:val="en-US"/>
        </w:rPr>
        <w:t>B</w:t>
      </w:r>
      <w:r w:rsidRPr="002243B3">
        <w:rPr>
          <w:rFonts w:ascii="Arial" w:hAnsi="Arial" w:cs="Arial"/>
          <w:color w:val="000000"/>
          <w:sz w:val="24"/>
          <w:szCs w:val="24"/>
        </w:rPr>
        <w:t>.</w:t>
      </w:r>
      <w:r w:rsidRPr="002243B3">
        <w:rPr>
          <w:rFonts w:ascii="Arial" w:hAnsi="Arial" w:cs="Arial"/>
          <w:color w:val="000000"/>
          <w:sz w:val="24"/>
          <w:szCs w:val="24"/>
          <w:lang w:val="en-US"/>
        </w:rPr>
        <w:t>V</w:t>
      </w:r>
      <w:r w:rsidRPr="002243B3">
        <w:rPr>
          <w:rFonts w:ascii="Arial" w:hAnsi="Arial" w:cs="Arial"/>
          <w:color w:val="000000"/>
          <w:sz w:val="24"/>
          <w:szCs w:val="24"/>
        </w:rPr>
        <w:t xml:space="preserve"> (</w:t>
      </w:r>
      <w:hyperlink r:id="rId27" w:history="1">
        <w:r w:rsidRPr="00A71FF4">
          <w:rPr>
            <w:rStyle w:val="a3"/>
            <w:rFonts w:ascii="Arial" w:hAnsi="Arial" w:cs="Arial"/>
            <w:color w:val="000000"/>
            <w:sz w:val="24"/>
            <w:szCs w:val="24"/>
            <w:lang w:val="en-US"/>
          </w:rPr>
          <w:t>www</w:t>
        </w:r>
        <w:r w:rsidRPr="00A71FF4">
          <w:rPr>
            <w:rStyle w:val="a3"/>
            <w:rFonts w:ascii="Arial" w:hAnsi="Arial" w:cs="Arial"/>
            <w:color w:val="000000"/>
            <w:sz w:val="24"/>
            <w:szCs w:val="24"/>
          </w:rPr>
          <w:t>.</w:t>
        </w:r>
        <w:r w:rsidRPr="00A71FF4">
          <w:rPr>
            <w:rStyle w:val="a3"/>
            <w:rFonts w:ascii="Arial" w:hAnsi="Arial" w:cs="Arial"/>
            <w:color w:val="000000"/>
            <w:sz w:val="24"/>
            <w:szCs w:val="24"/>
            <w:lang w:val="en-US"/>
          </w:rPr>
          <w:t>pwg</w:t>
        </w:r>
        <w:r w:rsidRPr="00A71FF4">
          <w:rPr>
            <w:rStyle w:val="a3"/>
            <w:rFonts w:ascii="Arial" w:hAnsi="Arial" w:cs="Arial"/>
            <w:color w:val="000000"/>
            <w:sz w:val="24"/>
            <w:szCs w:val="24"/>
          </w:rPr>
          <w:t>.</w:t>
        </w:r>
        <w:r w:rsidRPr="00A71FF4">
          <w:rPr>
            <w:rStyle w:val="a3"/>
            <w:rFonts w:ascii="Arial" w:hAnsi="Arial" w:cs="Arial"/>
            <w:color w:val="000000"/>
            <w:sz w:val="24"/>
            <w:szCs w:val="24"/>
            <w:lang w:val="en-US"/>
          </w:rPr>
          <w:t>nl</w:t>
        </w:r>
      </w:hyperlink>
      <w:r w:rsidRPr="002243B3">
        <w:rPr>
          <w:rFonts w:ascii="Arial" w:hAnsi="Arial" w:cs="Arial"/>
          <w:color w:val="000000"/>
          <w:sz w:val="24"/>
          <w:szCs w:val="24"/>
        </w:rPr>
        <w:t>) и од</w:t>
      </w:r>
      <w:r w:rsidR="00E12B6A">
        <w:rPr>
          <w:rFonts w:ascii="Arial" w:hAnsi="Arial" w:cs="Arial"/>
          <w:color w:val="000000"/>
          <w:sz w:val="24"/>
          <w:szCs w:val="24"/>
        </w:rPr>
        <w:t xml:space="preserve">ин комплект: </w:t>
      </w:r>
      <w:r w:rsidRPr="002243B3">
        <w:rPr>
          <w:rFonts w:ascii="Arial" w:hAnsi="Arial" w:cs="Arial"/>
          <w:color w:val="000000"/>
          <w:sz w:val="24"/>
          <w:szCs w:val="24"/>
        </w:rPr>
        <w:t xml:space="preserve"> брюки </w:t>
      </w:r>
      <w:r w:rsidR="00E12B6A">
        <w:rPr>
          <w:rFonts w:ascii="Arial" w:hAnsi="Arial" w:cs="Arial"/>
          <w:color w:val="000000"/>
          <w:sz w:val="24"/>
          <w:szCs w:val="24"/>
        </w:rPr>
        <w:t>и</w:t>
      </w:r>
      <w:r w:rsidRPr="002243B3">
        <w:rPr>
          <w:rFonts w:ascii="Arial" w:hAnsi="Arial" w:cs="Arial"/>
          <w:color w:val="000000"/>
          <w:sz w:val="24"/>
          <w:szCs w:val="24"/>
        </w:rPr>
        <w:t xml:space="preserve"> куртк</w:t>
      </w:r>
      <w:r w:rsidR="00E12B6A">
        <w:rPr>
          <w:rFonts w:ascii="Arial" w:hAnsi="Arial" w:cs="Arial"/>
          <w:color w:val="000000"/>
          <w:sz w:val="24"/>
          <w:szCs w:val="24"/>
        </w:rPr>
        <w:t>а</w:t>
      </w:r>
      <w:r w:rsidRPr="002243B3">
        <w:rPr>
          <w:rFonts w:ascii="Arial" w:hAnsi="Arial" w:cs="Arial"/>
          <w:color w:val="000000"/>
          <w:sz w:val="24"/>
          <w:szCs w:val="24"/>
        </w:rPr>
        <w:t xml:space="preserve"> пожарного</w:t>
      </w:r>
      <w:r w:rsidR="002752DB">
        <w:rPr>
          <w:rFonts w:ascii="Arial" w:hAnsi="Arial" w:cs="Arial"/>
          <w:color w:val="000000"/>
          <w:sz w:val="24"/>
          <w:szCs w:val="24"/>
        </w:rPr>
        <w:t>, оба предмета 54 размера,</w:t>
      </w:r>
      <w:r w:rsidRPr="002243B3">
        <w:rPr>
          <w:rFonts w:ascii="Arial" w:hAnsi="Arial" w:cs="Arial"/>
          <w:color w:val="000000"/>
          <w:sz w:val="24"/>
          <w:szCs w:val="24"/>
        </w:rPr>
        <w:t xml:space="preserve"> производства </w:t>
      </w:r>
      <w:r w:rsidRPr="002243B3">
        <w:rPr>
          <w:rFonts w:ascii="Arial" w:hAnsi="Arial" w:cs="Arial"/>
          <w:color w:val="000000"/>
          <w:sz w:val="24"/>
          <w:szCs w:val="24"/>
          <w:lang w:val="en-US"/>
        </w:rPr>
        <w:t>NOVOTEX</w:t>
      </w:r>
      <w:r w:rsidRPr="002243B3">
        <w:rPr>
          <w:rFonts w:ascii="Arial" w:hAnsi="Arial" w:cs="Arial"/>
          <w:color w:val="000000"/>
          <w:sz w:val="24"/>
          <w:szCs w:val="24"/>
        </w:rPr>
        <w:t>-</w:t>
      </w:r>
      <w:r w:rsidRPr="002243B3">
        <w:rPr>
          <w:rFonts w:ascii="Arial" w:hAnsi="Arial" w:cs="Arial"/>
          <w:color w:val="000000"/>
          <w:sz w:val="24"/>
          <w:szCs w:val="24"/>
          <w:lang w:val="en-US"/>
        </w:rPr>
        <w:t>ISOMAT</w:t>
      </w:r>
      <w:r w:rsidRPr="002243B3">
        <w:rPr>
          <w:rFonts w:ascii="Arial" w:hAnsi="Arial" w:cs="Arial"/>
          <w:color w:val="000000"/>
          <w:sz w:val="24"/>
          <w:szCs w:val="24"/>
        </w:rPr>
        <w:t xml:space="preserve"> </w:t>
      </w:r>
      <w:proofErr w:type="spellStart"/>
      <w:r w:rsidRPr="002243B3">
        <w:rPr>
          <w:rFonts w:ascii="Arial" w:hAnsi="Arial" w:cs="Arial"/>
          <w:color w:val="000000"/>
          <w:sz w:val="24"/>
          <w:szCs w:val="24"/>
          <w:lang w:val="en-US"/>
        </w:rPr>
        <w:t>Schutzbekleidung</w:t>
      </w:r>
      <w:proofErr w:type="spellEnd"/>
      <w:r w:rsidRPr="002243B3">
        <w:rPr>
          <w:rFonts w:ascii="Arial" w:hAnsi="Arial" w:cs="Arial"/>
          <w:color w:val="000000"/>
          <w:sz w:val="24"/>
          <w:szCs w:val="24"/>
        </w:rPr>
        <w:t xml:space="preserve"> </w:t>
      </w:r>
      <w:r w:rsidRPr="002243B3">
        <w:rPr>
          <w:rFonts w:ascii="Arial" w:hAnsi="Arial" w:cs="Arial"/>
          <w:color w:val="000000"/>
          <w:sz w:val="24"/>
          <w:szCs w:val="24"/>
          <w:lang w:val="en-US"/>
        </w:rPr>
        <w:t>GmbH</w:t>
      </w:r>
      <w:r w:rsidRPr="002243B3">
        <w:rPr>
          <w:rFonts w:ascii="Arial" w:hAnsi="Arial" w:cs="Arial"/>
          <w:color w:val="000000"/>
          <w:sz w:val="24"/>
          <w:szCs w:val="24"/>
        </w:rPr>
        <w:t xml:space="preserve">, </w:t>
      </w:r>
      <w:hyperlink r:id="rId28" w:history="1">
        <w:r w:rsidR="00B11403" w:rsidRPr="007B1700">
          <w:rPr>
            <w:rStyle w:val="a3"/>
            <w:rFonts w:ascii="Arial" w:hAnsi="Arial" w:cs="Arial"/>
            <w:sz w:val="24"/>
            <w:szCs w:val="24"/>
            <w:lang w:val="en-US"/>
          </w:rPr>
          <w:t>www</w:t>
        </w:r>
        <w:r w:rsidR="00B11403" w:rsidRPr="007B1700">
          <w:rPr>
            <w:rStyle w:val="a3"/>
            <w:rFonts w:ascii="Arial" w:hAnsi="Arial" w:cs="Arial"/>
            <w:sz w:val="24"/>
            <w:szCs w:val="24"/>
          </w:rPr>
          <w:t>.</w:t>
        </w:r>
        <w:r w:rsidR="00B11403" w:rsidRPr="007B1700">
          <w:rPr>
            <w:rStyle w:val="a3"/>
            <w:rFonts w:ascii="Arial" w:hAnsi="Arial" w:cs="Arial"/>
            <w:sz w:val="24"/>
            <w:szCs w:val="24"/>
            <w:lang w:val="en-US"/>
          </w:rPr>
          <w:t>Novotex</w:t>
        </w:r>
        <w:r w:rsidR="00B11403" w:rsidRPr="007B1700">
          <w:rPr>
            <w:rStyle w:val="a3"/>
            <w:rFonts w:ascii="Arial" w:hAnsi="Arial" w:cs="Arial"/>
            <w:sz w:val="24"/>
            <w:szCs w:val="24"/>
          </w:rPr>
          <w:t>-</w:t>
        </w:r>
        <w:r w:rsidR="00B11403" w:rsidRPr="007B1700">
          <w:rPr>
            <w:rStyle w:val="a3"/>
            <w:rFonts w:ascii="Arial" w:hAnsi="Arial" w:cs="Arial"/>
            <w:sz w:val="24"/>
            <w:szCs w:val="24"/>
            <w:lang w:val="en-US"/>
          </w:rPr>
          <w:t>isomat</w:t>
        </w:r>
        <w:r w:rsidR="00B11403" w:rsidRPr="007B1700">
          <w:rPr>
            <w:rStyle w:val="a3"/>
            <w:rFonts w:ascii="Arial" w:hAnsi="Arial" w:cs="Arial"/>
            <w:sz w:val="24"/>
            <w:szCs w:val="24"/>
          </w:rPr>
          <w:t>.</w:t>
        </w:r>
        <w:r w:rsidR="00B11403" w:rsidRPr="007B1700">
          <w:rPr>
            <w:rStyle w:val="a3"/>
            <w:rFonts w:ascii="Arial" w:hAnsi="Arial" w:cs="Arial"/>
            <w:sz w:val="24"/>
            <w:szCs w:val="24"/>
            <w:lang w:val="en-US"/>
          </w:rPr>
          <w:t>de</w:t>
        </w:r>
      </w:hyperlink>
      <w:r w:rsidRPr="00A71FF4">
        <w:rPr>
          <w:rFonts w:ascii="Arial" w:hAnsi="Arial" w:cs="Arial"/>
          <w:color w:val="000000"/>
          <w:sz w:val="24"/>
          <w:szCs w:val="24"/>
        </w:rPr>
        <w:t xml:space="preserve">, </w:t>
      </w:r>
      <w:r w:rsidRPr="002243B3">
        <w:rPr>
          <w:rFonts w:ascii="Arial" w:hAnsi="Arial" w:cs="Arial"/>
          <w:color w:val="000000"/>
          <w:sz w:val="24"/>
          <w:szCs w:val="24"/>
          <w:lang w:val="en-US"/>
        </w:rPr>
        <w:t>email</w:t>
      </w:r>
      <w:r w:rsidRPr="00A71FF4">
        <w:rPr>
          <w:rFonts w:ascii="Arial" w:hAnsi="Arial" w:cs="Arial"/>
          <w:color w:val="000000"/>
          <w:sz w:val="24"/>
          <w:szCs w:val="24"/>
        </w:rPr>
        <w:t xml:space="preserve">: </w:t>
      </w:r>
      <w:r w:rsidRPr="002243B3">
        <w:rPr>
          <w:rFonts w:ascii="Arial" w:hAnsi="Arial" w:cs="Arial"/>
          <w:color w:val="000000"/>
          <w:sz w:val="24"/>
          <w:szCs w:val="24"/>
          <w:lang w:val="en-US"/>
        </w:rPr>
        <w:t>info</w:t>
      </w:r>
      <w:r w:rsidRPr="00A71FF4">
        <w:rPr>
          <w:rFonts w:ascii="Arial" w:hAnsi="Arial" w:cs="Arial"/>
          <w:color w:val="000000"/>
          <w:sz w:val="24"/>
          <w:szCs w:val="24"/>
        </w:rPr>
        <w:t>@</w:t>
      </w:r>
      <w:proofErr w:type="spellStart"/>
      <w:r w:rsidRPr="002243B3">
        <w:rPr>
          <w:rFonts w:ascii="Arial" w:hAnsi="Arial" w:cs="Arial"/>
          <w:color w:val="000000"/>
          <w:sz w:val="24"/>
          <w:szCs w:val="24"/>
          <w:lang w:val="en-US"/>
        </w:rPr>
        <w:t>novotex</w:t>
      </w:r>
      <w:proofErr w:type="spellEnd"/>
      <w:r w:rsidRPr="00FF5B36">
        <w:rPr>
          <w:rFonts w:ascii="Arial" w:hAnsi="Arial" w:cs="Arial"/>
          <w:sz w:val="24"/>
          <w:szCs w:val="24"/>
        </w:rPr>
        <w:t>-</w:t>
      </w:r>
      <w:proofErr w:type="spellStart"/>
      <w:r w:rsidRPr="00FF5B36">
        <w:rPr>
          <w:rFonts w:ascii="Arial" w:hAnsi="Arial" w:cs="Arial"/>
          <w:sz w:val="24"/>
          <w:szCs w:val="24"/>
          <w:lang w:val="en-US"/>
        </w:rPr>
        <w:t>isomat</w:t>
      </w:r>
      <w:proofErr w:type="spellEnd"/>
      <w:r w:rsidRPr="00FF5B36">
        <w:rPr>
          <w:rFonts w:ascii="Arial" w:hAnsi="Arial" w:cs="Arial"/>
          <w:sz w:val="24"/>
          <w:szCs w:val="24"/>
        </w:rPr>
        <w:t>.</w:t>
      </w:r>
      <w:r w:rsidRPr="00FF5B36">
        <w:rPr>
          <w:rFonts w:ascii="Arial" w:hAnsi="Arial" w:cs="Arial"/>
          <w:sz w:val="24"/>
          <w:szCs w:val="24"/>
          <w:lang w:val="en-US"/>
        </w:rPr>
        <w:t>de</w:t>
      </w:r>
      <w:r w:rsidR="00104BC8" w:rsidRPr="00FF5B36">
        <w:rPr>
          <w:rStyle w:val="afa"/>
          <w:rFonts w:ascii="Arial" w:hAnsi="Arial" w:cs="Arial"/>
          <w:sz w:val="24"/>
          <w:szCs w:val="24"/>
          <w:vertAlign w:val="baseline"/>
        </w:rPr>
        <w:footnoteReference w:customMarkFollows="1" w:id="17"/>
        <w:t>*</w:t>
      </w:r>
      <w:r w:rsidRPr="00FF5B36">
        <w:rPr>
          <w:rFonts w:ascii="Arial" w:hAnsi="Arial" w:cs="Arial"/>
          <w:sz w:val="24"/>
          <w:szCs w:val="24"/>
        </w:rPr>
        <w:t xml:space="preserve">. </w:t>
      </w:r>
      <w:r w:rsidR="002752DB" w:rsidRPr="00FF5B36">
        <w:rPr>
          <w:rFonts w:ascii="Arial" w:hAnsi="Arial" w:cs="Arial"/>
          <w:sz w:val="24"/>
          <w:szCs w:val="24"/>
        </w:rPr>
        <w:t>Результаты представлены в таблице В.1.</w:t>
      </w:r>
    </w:p>
    <w:p w14:paraId="7C157F64" w14:textId="77777777" w:rsidR="0013443F" w:rsidRPr="00FF5B36" w:rsidRDefault="0013443F" w:rsidP="004D779D">
      <w:pPr>
        <w:spacing w:before="240" w:line="360" w:lineRule="auto"/>
        <w:jc w:val="both"/>
        <w:rPr>
          <w:rFonts w:ascii="Arial" w:hAnsi="Arial" w:cs="Arial"/>
          <w:sz w:val="24"/>
          <w:szCs w:val="24"/>
        </w:rPr>
      </w:pPr>
      <w:r w:rsidRPr="00FF5B36">
        <w:rPr>
          <w:rFonts w:ascii="Arial" w:hAnsi="Arial" w:cs="Arial"/>
          <w:spacing w:val="30"/>
          <w:sz w:val="24"/>
          <w:szCs w:val="24"/>
        </w:rPr>
        <w:t>Таблица</w:t>
      </w:r>
      <w:r w:rsidRPr="00FF5B36">
        <w:rPr>
          <w:rFonts w:ascii="Arial" w:hAnsi="Arial" w:cs="Arial"/>
          <w:sz w:val="24"/>
          <w:szCs w:val="24"/>
        </w:rPr>
        <w:t xml:space="preserve"> B.1 </w:t>
      </w:r>
      <w:r w:rsidR="008839DA" w:rsidRPr="00FF5B36">
        <w:rPr>
          <w:rFonts w:ascii="Arial" w:hAnsi="Arial" w:cs="Arial"/>
          <w:noProof/>
          <w:sz w:val="24"/>
          <w:szCs w:val="24"/>
          <w:lang w:eastAsia="ru-RU"/>
        </w:rPr>
        <w:t>—</w:t>
      </w:r>
      <w:r w:rsidRPr="00FF5B36">
        <w:rPr>
          <w:rFonts w:ascii="Arial" w:hAnsi="Arial" w:cs="Arial"/>
          <w:sz w:val="24"/>
          <w:szCs w:val="24"/>
        </w:rPr>
        <w:t xml:space="preserve"> </w:t>
      </w:r>
      <w:r w:rsidR="009C3915" w:rsidRPr="00FF5B36">
        <w:rPr>
          <w:rFonts w:ascii="Arial" w:hAnsi="Arial" w:cs="Arial"/>
          <w:sz w:val="24"/>
          <w:szCs w:val="24"/>
        </w:rPr>
        <w:t>Одежда</w:t>
      </w:r>
      <w:r w:rsidRPr="00FF5B36">
        <w:rPr>
          <w:rFonts w:ascii="Arial" w:hAnsi="Arial" w:cs="Arial"/>
          <w:sz w:val="24"/>
          <w:szCs w:val="24"/>
        </w:rPr>
        <w:t>, испытанн</w:t>
      </w:r>
      <w:r w:rsidR="009C3915" w:rsidRPr="00FF5B36">
        <w:rPr>
          <w:rFonts w:ascii="Arial" w:hAnsi="Arial" w:cs="Arial"/>
          <w:sz w:val="24"/>
          <w:szCs w:val="24"/>
        </w:rPr>
        <w:t>ая</w:t>
      </w:r>
      <w:r w:rsidRPr="00FF5B36">
        <w:rPr>
          <w:rFonts w:ascii="Arial" w:hAnsi="Arial" w:cs="Arial"/>
          <w:sz w:val="24"/>
          <w:szCs w:val="24"/>
        </w:rPr>
        <w:t xml:space="preserve"> при проведении межлабораторного испытания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274"/>
        <w:gridCol w:w="1559"/>
        <w:gridCol w:w="2097"/>
      </w:tblGrid>
      <w:tr w:rsidR="0063061A" w:rsidRPr="000B5951" w14:paraId="0D985437" w14:textId="77777777" w:rsidTr="008F1E0E">
        <w:trPr>
          <w:trHeight w:val="454"/>
        </w:trPr>
        <w:tc>
          <w:tcPr>
            <w:tcW w:w="1384" w:type="dxa"/>
            <w:tcBorders>
              <w:bottom w:val="double" w:sz="4" w:space="0" w:color="auto"/>
            </w:tcBorders>
            <w:vAlign w:val="center"/>
          </w:tcPr>
          <w:p w14:paraId="5FC5267F" w14:textId="56D96766" w:rsidR="0063061A" w:rsidRPr="00DE2E30" w:rsidRDefault="002C689D" w:rsidP="009C3915">
            <w:pPr>
              <w:ind w:left="-142" w:right="-108"/>
              <w:jc w:val="center"/>
              <w:rPr>
                <w:rFonts w:ascii="Arial" w:hAnsi="Arial" w:cs="Arial"/>
                <w:szCs w:val="24"/>
                <w:lang w:val="en-US"/>
              </w:rPr>
            </w:pPr>
            <w:r w:rsidRPr="00DE2E30">
              <w:rPr>
                <w:rFonts w:ascii="Arial" w:hAnsi="Arial" w:cs="Arial"/>
                <w:szCs w:val="24"/>
              </w:rPr>
              <w:t>Обозначение</w:t>
            </w:r>
          </w:p>
        </w:tc>
        <w:tc>
          <w:tcPr>
            <w:tcW w:w="5274" w:type="dxa"/>
            <w:tcBorders>
              <w:bottom w:val="double" w:sz="4" w:space="0" w:color="auto"/>
            </w:tcBorders>
            <w:vAlign w:val="center"/>
          </w:tcPr>
          <w:p w14:paraId="2962CA0D" w14:textId="77777777" w:rsidR="0063061A" w:rsidRPr="00DE2E30" w:rsidRDefault="0063061A" w:rsidP="000B5951">
            <w:pPr>
              <w:jc w:val="center"/>
              <w:rPr>
                <w:rFonts w:ascii="Arial" w:hAnsi="Arial" w:cs="Arial"/>
                <w:szCs w:val="24"/>
              </w:rPr>
            </w:pPr>
            <w:proofErr w:type="spellStart"/>
            <w:r w:rsidRPr="00DE2E30">
              <w:rPr>
                <w:rFonts w:ascii="Arial" w:hAnsi="Arial" w:cs="Arial"/>
                <w:szCs w:val="24"/>
                <w:lang w:val="en-US"/>
              </w:rPr>
              <w:t>Материал</w:t>
            </w:r>
            <w:proofErr w:type="spellEnd"/>
          </w:p>
        </w:tc>
        <w:tc>
          <w:tcPr>
            <w:tcW w:w="1559" w:type="dxa"/>
            <w:tcBorders>
              <w:bottom w:val="double" w:sz="4" w:space="0" w:color="auto"/>
            </w:tcBorders>
            <w:vAlign w:val="center"/>
          </w:tcPr>
          <w:p w14:paraId="4DEE2E7C" w14:textId="77777777" w:rsidR="0063061A" w:rsidRPr="00DE2E30" w:rsidRDefault="0063061A" w:rsidP="000B5951">
            <w:pPr>
              <w:ind w:left="34"/>
              <w:jc w:val="center"/>
              <w:rPr>
                <w:rFonts w:ascii="Arial" w:hAnsi="Arial" w:cs="Arial"/>
                <w:szCs w:val="24"/>
              </w:rPr>
            </w:pPr>
            <w:r w:rsidRPr="00DE2E30">
              <w:rPr>
                <w:rFonts w:ascii="Arial" w:hAnsi="Arial" w:cs="Arial"/>
                <w:szCs w:val="24"/>
              </w:rPr>
              <w:t>Номер эталона</w:t>
            </w:r>
          </w:p>
        </w:tc>
        <w:tc>
          <w:tcPr>
            <w:tcW w:w="2097" w:type="dxa"/>
            <w:tcBorders>
              <w:bottom w:val="double" w:sz="4" w:space="0" w:color="auto"/>
            </w:tcBorders>
            <w:vAlign w:val="center"/>
          </w:tcPr>
          <w:p w14:paraId="7D61020B" w14:textId="6096CF09" w:rsidR="0063061A" w:rsidRPr="00DE2E30" w:rsidRDefault="002C01A4" w:rsidP="000B5951">
            <w:pPr>
              <w:jc w:val="center"/>
              <w:rPr>
                <w:rFonts w:ascii="Arial" w:hAnsi="Arial" w:cs="Arial"/>
                <w:szCs w:val="24"/>
              </w:rPr>
            </w:pPr>
            <w:r w:rsidRPr="00F15A0E">
              <w:rPr>
                <w:rFonts w:ascii="Arial" w:hAnsi="Arial" w:cs="Arial"/>
                <w:szCs w:val="24"/>
              </w:rPr>
              <w:t>Поверхностная плотность ткани/</w:t>
            </w:r>
            <w:r w:rsidR="00F956DD" w:rsidRPr="00F15A0E">
              <w:rPr>
                <w:rFonts w:ascii="Arial" w:hAnsi="Arial" w:cs="Arial"/>
                <w:szCs w:val="24"/>
              </w:rPr>
              <w:t>Масса</w:t>
            </w:r>
          </w:p>
        </w:tc>
      </w:tr>
      <w:tr w:rsidR="0063061A" w:rsidRPr="000B5951" w14:paraId="76737E8E" w14:textId="77777777" w:rsidTr="008F1E0E">
        <w:tc>
          <w:tcPr>
            <w:tcW w:w="1384" w:type="dxa"/>
            <w:tcBorders>
              <w:top w:val="double" w:sz="4" w:space="0" w:color="auto"/>
            </w:tcBorders>
            <w:vAlign w:val="center"/>
          </w:tcPr>
          <w:p w14:paraId="27E36AF8" w14:textId="77777777" w:rsidR="0063061A" w:rsidRPr="00A63731" w:rsidRDefault="0063061A" w:rsidP="0063061A">
            <w:pPr>
              <w:jc w:val="center"/>
              <w:rPr>
                <w:rFonts w:ascii="Arial" w:hAnsi="Arial" w:cs="Arial"/>
                <w:szCs w:val="24"/>
                <w:lang w:val="en-US"/>
              </w:rPr>
            </w:pPr>
            <w:r w:rsidRPr="00A63731">
              <w:rPr>
                <w:rFonts w:ascii="Arial" w:hAnsi="Arial" w:cs="Arial"/>
                <w:szCs w:val="24"/>
                <w:lang w:val="en-US"/>
              </w:rPr>
              <w:t>A</w:t>
            </w:r>
          </w:p>
        </w:tc>
        <w:tc>
          <w:tcPr>
            <w:tcW w:w="5274" w:type="dxa"/>
            <w:tcBorders>
              <w:top w:val="double" w:sz="4" w:space="0" w:color="auto"/>
            </w:tcBorders>
          </w:tcPr>
          <w:p w14:paraId="5A8B6D48" w14:textId="434EB0E2" w:rsidR="0063061A" w:rsidRPr="00A63731" w:rsidRDefault="0063061A" w:rsidP="009A78C2">
            <w:pPr>
              <w:jc w:val="both"/>
              <w:rPr>
                <w:rFonts w:ascii="Arial" w:hAnsi="Arial" w:cs="Arial"/>
                <w:szCs w:val="24"/>
                <w:lang w:val="en-US"/>
              </w:rPr>
            </w:pPr>
            <w:proofErr w:type="spellStart"/>
            <w:r w:rsidRPr="00A63731">
              <w:rPr>
                <w:rFonts w:ascii="Arial" w:hAnsi="Arial" w:cs="Arial"/>
                <w:szCs w:val="24"/>
              </w:rPr>
              <w:t>Арамид</w:t>
            </w:r>
            <w:proofErr w:type="spellEnd"/>
            <w:r w:rsidRPr="00A63731">
              <w:rPr>
                <w:rFonts w:ascii="Arial" w:hAnsi="Arial" w:cs="Arial"/>
                <w:szCs w:val="24"/>
                <w:lang w:val="en-US"/>
              </w:rPr>
              <w:t xml:space="preserve"> (</w:t>
            </w:r>
            <w:proofErr w:type="spellStart"/>
            <w:r w:rsidRPr="00A63731">
              <w:rPr>
                <w:rFonts w:ascii="Arial" w:hAnsi="Arial" w:cs="Arial"/>
                <w:szCs w:val="24"/>
                <w:lang w:val="en-US"/>
              </w:rPr>
              <w:t>DuPont</w:t>
            </w:r>
            <w:r w:rsidRPr="00A63731">
              <w:rPr>
                <w:rFonts w:ascii="Arial" w:hAnsi="Arial" w:cs="Arial"/>
                <w:szCs w:val="24"/>
                <w:vertAlign w:val="superscript"/>
                <w:lang w:val="en-US"/>
              </w:rPr>
              <w:t>TM</w:t>
            </w:r>
            <w:proofErr w:type="spellEnd"/>
            <w:r w:rsidRPr="00A63731">
              <w:rPr>
                <w:rFonts w:ascii="Arial" w:hAnsi="Arial" w:cs="Arial"/>
                <w:szCs w:val="24"/>
                <w:lang w:val="en-US"/>
              </w:rPr>
              <w:t xml:space="preserve"> </w:t>
            </w:r>
            <w:proofErr w:type="spellStart"/>
            <w:r w:rsidRPr="00A63731">
              <w:rPr>
                <w:rFonts w:ascii="Arial" w:hAnsi="Arial" w:cs="Arial"/>
                <w:szCs w:val="24"/>
                <w:lang w:val="en-US"/>
              </w:rPr>
              <w:t>Nomex</w:t>
            </w:r>
            <w:r w:rsidRPr="008F1E0E">
              <w:rPr>
                <w:rFonts w:ascii="Arial" w:hAnsi="Arial" w:cs="Arial"/>
                <w:szCs w:val="24"/>
                <w:vertAlign w:val="superscript"/>
                <w:lang w:val="en-US"/>
              </w:rPr>
              <w:t>®</w:t>
            </w:r>
            <w:r w:rsidRPr="00A63731">
              <w:rPr>
                <w:rFonts w:ascii="Arial" w:hAnsi="Arial" w:cs="Arial"/>
                <w:szCs w:val="24"/>
                <w:vertAlign w:val="superscript"/>
                <w:lang w:val="en-US"/>
              </w:rPr>
              <w:t>a</w:t>
            </w:r>
            <w:proofErr w:type="spellEnd"/>
            <w:r w:rsidRPr="00A63731">
              <w:rPr>
                <w:rFonts w:ascii="Arial" w:hAnsi="Arial" w:cs="Arial"/>
                <w:szCs w:val="24"/>
                <w:lang w:val="en-US"/>
              </w:rPr>
              <w:t xml:space="preserve"> Comfort), </w:t>
            </w:r>
            <w:r w:rsidRPr="00A63731">
              <w:rPr>
                <w:rFonts w:ascii="Arial" w:hAnsi="Arial" w:cs="Arial"/>
                <w:szCs w:val="24"/>
              </w:rPr>
              <w:t>голубой</w:t>
            </w:r>
            <w:r w:rsidRPr="00A63731">
              <w:rPr>
                <w:rFonts w:ascii="Arial" w:hAnsi="Arial" w:cs="Arial"/>
                <w:szCs w:val="24"/>
                <w:lang w:val="en-US"/>
              </w:rPr>
              <w:t xml:space="preserve"> </w:t>
            </w:r>
          </w:p>
        </w:tc>
        <w:tc>
          <w:tcPr>
            <w:tcW w:w="1559" w:type="dxa"/>
            <w:tcBorders>
              <w:top w:val="double" w:sz="4" w:space="0" w:color="auto"/>
            </w:tcBorders>
            <w:vAlign w:val="center"/>
          </w:tcPr>
          <w:p w14:paraId="31EC3E0C" w14:textId="50A1BE5B" w:rsidR="0063061A" w:rsidRPr="00DE2E30" w:rsidRDefault="0063061A" w:rsidP="0063061A">
            <w:pPr>
              <w:ind w:left="34"/>
              <w:jc w:val="center"/>
              <w:rPr>
                <w:rFonts w:ascii="Arial" w:hAnsi="Arial" w:cs="Arial"/>
                <w:szCs w:val="24"/>
              </w:rPr>
            </w:pPr>
            <w:r w:rsidRPr="00DE2E30">
              <w:rPr>
                <w:rFonts w:ascii="Arial" w:hAnsi="Arial" w:cs="Arial"/>
                <w:szCs w:val="24"/>
                <w:lang w:val="en-US"/>
              </w:rPr>
              <w:t>B200X</w:t>
            </w:r>
            <w:r w:rsidR="00A77D92" w:rsidRPr="00DE2E30">
              <w:rPr>
                <w:rFonts w:ascii="Arial" w:hAnsi="Arial" w:cs="Arial"/>
                <w:szCs w:val="24"/>
              </w:rPr>
              <w:t>1</w:t>
            </w:r>
          </w:p>
        </w:tc>
        <w:tc>
          <w:tcPr>
            <w:tcW w:w="2097" w:type="dxa"/>
            <w:tcBorders>
              <w:top w:val="double" w:sz="4" w:space="0" w:color="auto"/>
            </w:tcBorders>
            <w:vAlign w:val="center"/>
          </w:tcPr>
          <w:p w14:paraId="4F15127F" w14:textId="50FD75AD" w:rsidR="0063061A" w:rsidRPr="00DE2E30" w:rsidRDefault="0063061A" w:rsidP="0063061A">
            <w:pPr>
              <w:jc w:val="center"/>
              <w:rPr>
                <w:rFonts w:ascii="Arial" w:hAnsi="Arial" w:cs="Arial"/>
                <w:szCs w:val="24"/>
                <w:lang w:val="en-US"/>
              </w:rPr>
            </w:pPr>
            <w:r w:rsidRPr="00DE2E30">
              <w:rPr>
                <w:rFonts w:ascii="Arial" w:hAnsi="Arial" w:cs="Arial"/>
                <w:szCs w:val="24"/>
                <w:lang w:val="en-US"/>
              </w:rPr>
              <w:t>2</w:t>
            </w:r>
            <w:r w:rsidR="00A77D92" w:rsidRPr="00DE2E30">
              <w:rPr>
                <w:rFonts w:ascii="Arial" w:hAnsi="Arial" w:cs="Arial"/>
                <w:szCs w:val="24"/>
              </w:rPr>
              <w:t>2</w:t>
            </w:r>
            <w:r w:rsidRPr="00DE2E30">
              <w:rPr>
                <w:rFonts w:ascii="Arial" w:hAnsi="Arial" w:cs="Arial"/>
                <w:szCs w:val="24"/>
                <w:lang w:val="en-US"/>
              </w:rPr>
              <w:t xml:space="preserve">0 </w:t>
            </w:r>
            <w:r w:rsidRPr="00DE2E30">
              <w:rPr>
                <w:rFonts w:ascii="Arial" w:hAnsi="Arial" w:cs="Arial"/>
                <w:szCs w:val="24"/>
              </w:rPr>
              <w:t>г</w:t>
            </w:r>
            <w:r w:rsidRPr="00DE2E30">
              <w:rPr>
                <w:rFonts w:ascii="Arial" w:hAnsi="Arial" w:cs="Arial"/>
                <w:szCs w:val="24"/>
                <w:lang w:val="en-US"/>
              </w:rPr>
              <w:t>/</w:t>
            </w:r>
            <w:r w:rsidRPr="00DE2E30">
              <w:rPr>
                <w:rFonts w:ascii="Arial" w:hAnsi="Arial" w:cs="Arial"/>
                <w:szCs w:val="24"/>
              </w:rPr>
              <w:t>м</w:t>
            </w:r>
            <w:r w:rsidRPr="00DE2E30">
              <w:rPr>
                <w:rFonts w:ascii="Arial" w:hAnsi="Arial" w:cs="Arial"/>
                <w:szCs w:val="24"/>
                <w:vertAlign w:val="superscript"/>
                <w:lang w:val="en-US"/>
              </w:rPr>
              <w:t>2</w:t>
            </w:r>
          </w:p>
        </w:tc>
      </w:tr>
      <w:tr w:rsidR="0063061A" w:rsidRPr="000B5951" w14:paraId="5117F4A7" w14:textId="77777777" w:rsidTr="008F1E0E">
        <w:tc>
          <w:tcPr>
            <w:tcW w:w="1384" w:type="dxa"/>
            <w:vAlign w:val="center"/>
          </w:tcPr>
          <w:p w14:paraId="47CB076B" w14:textId="77777777" w:rsidR="0063061A" w:rsidRPr="00DE2E30" w:rsidRDefault="0063061A" w:rsidP="0063061A">
            <w:pPr>
              <w:jc w:val="center"/>
              <w:rPr>
                <w:rFonts w:ascii="Arial" w:hAnsi="Arial" w:cs="Arial"/>
                <w:szCs w:val="24"/>
                <w:lang w:val="en-US"/>
              </w:rPr>
            </w:pPr>
            <w:r w:rsidRPr="00DE2E30">
              <w:rPr>
                <w:rFonts w:ascii="Arial" w:hAnsi="Arial" w:cs="Arial"/>
                <w:szCs w:val="24"/>
                <w:lang w:val="en-US"/>
              </w:rPr>
              <w:t>B</w:t>
            </w:r>
          </w:p>
        </w:tc>
        <w:tc>
          <w:tcPr>
            <w:tcW w:w="5274" w:type="dxa"/>
          </w:tcPr>
          <w:p w14:paraId="52E87B32" w14:textId="3F1FC3BF" w:rsidR="0063061A" w:rsidRPr="00DE2E30" w:rsidRDefault="00DF7862" w:rsidP="00C7102C">
            <w:pPr>
              <w:jc w:val="both"/>
              <w:rPr>
                <w:rFonts w:ascii="Arial" w:hAnsi="Arial" w:cs="Arial"/>
                <w:color w:val="000000"/>
                <w:szCs w:val="24"/>
              </w:rPr>
            </w:pPr>
            <w:r w:rsidRPr="00DE2E30">
              <w:rPr>
                <w:rFonts w:ascii="Arial" w:hAnsi="Arial" w:cs="Arial"/>
                <w:color w:val="000000"/>
                <w:szCs w:val="24"/>
              </w:rPr>
              <w:t>FRT</w:t>
            </w:r>
            <w:r w:rsidR="00F860D1">
              <w:rPr>
                <w:rFonts w:ascii="Arial" w:hAnsi="Arial" w:cs="Arial"/>
                <w:color w:val="000000"/>
                <w:szCs w:val="24"/>
                <w:lang w:val="en-US"/>
              </w:rPr>
              <w:t xml:space="preserve"> </w:t>
            </w:r>
            <w:r w:rsidR="00ED3CCD">
              <w:rPr>
                <w:rFonts w:ascii="Arial" w:hAnsi="Arial" w:cs="Arial"/>
                <w:color w:val="000000"/>
                <w:szCs w:val="24"/>
              </w:rPr>
              <w:t>хлопок</w:t>
            </w:r>
            <w:r w:rsidR="0063061A" w:rsidRPr="00DE2E30">
              <w:rPr>
                <w:rFonts w:ascii="Arial" w:hAnsi="Arial" w:cs="Arial"/>
                <w:color w:val="000000"/>
                <w:szCs w:val="24"/>
              </w:rPr>
              <w:t xml:space="preserve">, темно-синий </w:t>
            </w:r>
          </w:p>
        </w:tc>
        <w:tc>
          <w:tcPr>
            <w:tcW w:w="1559" w:type="dxa"/>
            <w:vAlign w:val="center"/>
          </w:tcPr>
          <w:p w14:paraId="3BCB1983" w14:textId="77777777" w:rsidR="0063061A" w:rsidRPr="00DE2E30" w:rsidRDefault="0063061A" w:rsidP="0063061A">
            <w:pPr>
              <w:ind w:left="34"/>
              <w:jc w:val="center"/>
              <w:rPr>
                <w:rFonts w:ascii="Arial" w:hAnsi="Arial" w:cs="Arial"/>
                <w:szCs w:val="24"/>
                <w:lang w:val="en-US"/>
              </w:rPr>
            </w:pPr>
            <w:r w:rsidRPr="00DE2E30">
              <w:rPr>
                <w:rFonts w:ascii="Arial" w:hAnsi="Arial" w:cs="Arial"/>
                <w:szCs w:val="24"/>
                <w:lang w:val="en-US"/>
              </w:rPr>
              <w:t>B200X3</w:t>
            </w:r>
          </w:p>
        </w:tc>
        <w:tc>
          <w:tcPr>
            <w:tcW w:w="2097" w:type="dxa"/>
            <w:vAlign w:val="center"/>
          </w:tcPr>
          <w:p w14:paraId="799E8317" w14:textId="77777777" w:rsidR="0063061A" w:rsidRPr="00DE2E30" w:rsidRDefault="0063061A" w:rsidP="0063061A">
            <w:pPr>
              <w:jc w:val="center"/>
              <w:rPr>
                <w:rFonts w:ascii="Arial" w:hAnsi="Arial" w:cs="Arial"/>
                <w:szCs w:val="24"/>
                <w:lang w:val="en-US"/>
              </w:rPr>
            </w:pPr>
            <w:r w:rsidRPr="00DE2E30">
              <w:rPr>
                <w:rFonts w:ascii="Arial" w:hAnsi="Arial" w:cs="Arial"/>
                <w:szCs w:val="24"/>
                <w:lang w:val="en-US"/>
              </w:rPr>
              <w:t xml:space="preserve">335 </w:t>
            </w:r>
            <w:r w:rsidRPr="00DE2E30">
              <w:rPr>
                <w:rFonts w:ascii="Arial" w:hAnsi="Arial" w:cs="Arial"/>
                <w:szCs w:val="24"/>
              </w:rPr>
              <w:t>г</w:t>
            </w:r>
            <w:r w:rsidRPr="00DE2E30">
              <w:rPr>
                <w:rFonts w:ascii="Arial" w:hAnsi="Arial" w:cs="Arial"/>
                <w:szCs w:val="24"/>
                <w:lang w:val="en-US"/>
              </w:rPr>
              <w:t>/</w:t>
            </w:r>
            <w:r w:rsidRPr="00DE2E30">
              <w:rPr>
                <w:rFonts w:ascii="Arial" w:hAnsi="Arial" w:cs="Arial"/>
                <w:szCs w:val="24"/>
              </w:rPr>
              <w:t>м</w:t>
            </w:r>
            <w:r w:rsidRPr="00DE2E30">
              <w:rPr>
                <w:rFonts w:ascii="Arial" w:hAnsi="Arial" w:cs="Arial"/>
                <w:szCs w:val="24"/>
                <w:vertAlign w:val="superscript"/>
                <w:lang w:val="en-US"/>
              </w:rPr>
              <w:t>2</w:t>
            </w:r>
          </w:p>
        </w:tc>
      </w:tr>
      <w:tr w:rsidR="0063061A" w:rsidRPr="000B5951" w14:paraId="7E63C75D" w14:textId="77777777" w:rsidTr="008F1E0E">
        <w:tc>
          <w:tcPr>
            <w:tcW w:w="1384" w:type="dxa"/>
            <w:vAlign w:val="center"/>
          </w:tcPr>
          <w:p w14:paraId="1F1188B5" w14:textId="77777777" w:rsidR="0063061A" w:rsidRPr="00DE2E30" w:rsidRDefault="0063061A" w:rsidP="0063061A">
            <w:pPr>
              <w:jc w:val="center"/>
              <w:rPr>
                <w:rFonts w:ascii="Arial" w:hAnsi="Arial" w:cs="Arial"/>
                <w:szCs w:val="24"/>
                <w:lang w:val="en-US"/>
              </w:rPr>
            </w:pPr>
            <w:r w:rsidRPr="00DE2E30">
              <w:rPr>
                <w:rFonts w:ascii="Arial" w:hAnsi="Arial" w:cs="Arial"/>
                <w:szCs w:val="24"/>
                <w:lang w:val="en-US"/>
              </w:rPr>
              <w:t>C</w:t>
            </w:r>
          </w:p>
        </w:tc>
        <w:tc>
          <w:tcPr>
            <w:tcW w:w="5274" w:type="dxa"/>
          </w:tcPr>
          <w:p w14:paraId="7EB639A7" w14:textId="3D1B60BB" w:rsidR="0063061A" w:rsidRPr="00DE2E30" w:rsidRDefault="00CD1F3C" w:rsidP="00DA66D3">
            <w:pPr>
              <w:jc w:val="both"/>
              <w:rPr>
                <w:rFonts w:ascii="Arial" w:hAnsi="Arial" w:cs="Arial"/>
                <w:color w:val="000000"/>
                <w:szCs w:val="24"/>
              </w:rPr>
            </w:pPr>
            <w:r w:rsidRPr="00DE2E30">
              <w:rPr>
                <w:rFonts w:ascii="Arial" w:hAnsi="Arial" w:cs="Arial"/>
                <w:color w:val="000000"/>
                <w:szCs w:val="24"/>
              </w:rPr>
              <w:t xml:space="preserve">PBI Matrix </w:t>
            </w:r>
            <w:r w:rsidRPr="00DE2E30">
              <w:rPr>
                <w:rFonts w:ascii="Arial" w:hAnsi="Arial" w:cs="Arial"/>
                <w:color w:val="000000"/>
                <w:szCs w:val="24"/>
                <w:vertAlign w:val="superscript"/>
              </w:rPr>
              <w:t>b</w:t>
            </w:r>
          </w:p>
        </w:tc>
        <w:tc>
          <w:tcPr>
            <w:tcW w:w="1559" w:type="dxa"/>
            <w:vAlign w:val="center"/>
          </w:tcPr>
          <w:p w14:paraId="2FCEBAD3" w14:textId="0CBF40EE" w:rsidR="0063061A" w:rsidRPr="00DE2E30" w:rsidRDefault="0063061A" w:rsidP="0063061A">
            <w:pPr>
              <w:ind w:left="34"/>
              <w:jc w:val="center"/>
              <w:rPr>
                <w:rFonts w:ascii="Arial" w:hAnsi="Arial" w:cs="Arial"/>
                <w:szCs w:val="24"/>
              </w:rPr>
            </w:pPr>
            <w:r w:rsidRPr="00DE2E30">
              <w:rPr>
                <w:rFonts w:ascii="Arial" w:hAnsi="Arial" w:cs="Arial"/>
                <w:szCs w:val="24"/>
                <w:lang w:val="en-US"/>
              </w:rPr>
              <w:t>B200X</w:t>
            </w:r>
            <w:r w:rsidR="00CD1F3C" w:rsidRPr="00DE2E30">
              <w:rPr>
                <w:rFonts w:ascii="Arial" w:hAnsi="Arial" w:cs="Arial"/>
                <w:szCs w:val="24"/>
              </w:rPr>
              <w:t>8</w:t>
            </w:r>
          </w:p>
        </w:tc>
        <w:tc>
          <w:tcPr>
            <w:tcW w:w="2097" w:type="dxa"/>
            <w:vAlign w:val="center"/>
          </w:tcPr>
          <w:p w14:paraId="28E1ED92" w14:textId="5A15E3EC" w:rsidR="0063061A" w:rsidRPr="00DE2E30" w:rsidRDefault="00CD1F3C" w:rsidP="0063061A">
            <w:pPr>
              <w:jc w:val="center"/>
              <w:rPr>
                <w:rFonts w:ascii="Arial" w:hAnsi="Arial" w:cs="Arial"/>
                <w:szCs w:val="24"/>
                <w:lang w:val="en-US"/>
              </w:rPr>
            </w:pPr>
            <w:r w:rsidRPr="00DE2E30">
              <w:rPr>
                <w:rFonts w:ascii="Arial" w:hAnsi="Arial" w:cs="Arial"/>
                <w:szCs w:val="24"/>
              </w:rPr>
              <w:t>205</w:t>
            </w:r>
            <w:r w:rsidR="0063061A" w:rsidRPr="00DE2E30">
              <w:rPr>
                <w:rFonts w:ascii="Arial" w:hAnsi="Arial" w:cs="Arial"/>
                <w:szCs w:val="24"/>
                <w:lang w:val="en-US"/>
              </w:rPr>
              <w:t xml:space="preserve"> </w:t>
            </w:r>
            <w:r w:rsidR="0063061A" w:rsidRPr="00DE2E30">
              <w:rPr>
                <w:rFonts w:ascii="Arial" w:hAnsi="Arial" w:cs="Arial"/>
                <w:szCs w:val="24"/>
              </w:rPr>
              <w:t>г</w:t>
            </w:r>
            <w:r w:rsidR="0063061A" w:rsidRPr="00DE2E30">
              <w:rPr>
                <w:rFonts w:ascii="Arial" w:hAnsi="Arial" w:cs="Arial"/>
                <w:szCs w:val="24"/>
                <w:lang w:val="en-US"/>
              </w:rPr>
              <w:t>/</w:t>
            </w:r>
            <w:r w:rsidR="0063061A" w:rsidRPr="00DE2E30">
              <w:rPr>
                <w:rFonts w:ascii="Arial" w:hAnsi="Arial" w:cs="Arial"/>
                <w:szCs w:val="24"/>
              </w:rPr>
              <w:t>м</w:t>
            </w:r>
            <w:r w:rsidR="0063061A" w:rsidRPr="00DE2E30">
              <w:rPr>
                <w:rFonts w:ascii="Arial" w:hAnsi="Arial" w:cs="Arial"/>
                <w:szCs w:val="24"/>
                <w:vertAlign w:val="superscript"/>
                <w:lang w:val="en-US"/>
              </w:rPr>
              <w:t>2</w:t>
            </w:r>
          </w:p>
        </w:tc>
      </w:tr>
      <w:tr w:rsidR="0063061A" w:rsidRPr="004D779D" w14:paraId="244CB4D9" w14:textId="77777777" w:rsidTr="008F1E0E">
        <w:tc>
          <w:tcPr>
            <w:tcW w:w="1384" w:type="dxa"/>
            <w:vAlign w:val="center"/>
          </w:tcPr>
          <w:p w14:paraId="54E42602" w14:textId="77777777" w:rsidR="0063061A" w:rsidRPr="00DE2E30" w:rsidRDefault="0063061A" w:rsidP="0063061A">
            <w:pPr>
              <w:jc w:val="center"/>
              <w:rPr>
                <w:rFonts w:ascii="Arial" w:hAnsi="Arial" w:cs="Arial"/>
                <w:szCs w:val="24"/>
                <w:lang w:val="en-US"/>
              </w:rPr>
            </w:pPr>
            <w:r w:rsidRPr="00DE2E30">
              <w:rPr>
                <w:rFonts w:ascii="Arial" w:hAnsi="Arial" w:cs="Arial"/>
                <w:szCs w:val="24"/>
                <w:lang w:val="en-US"/>
              </w:rPr>
              <w:t>D</w:t>
            </w:r>
          </w:p>
        </w:tc>
        <w:tc>
          <w:tcPr>
            <w:tcW w:w="5274" w:type="dxa"/>
          </w:tcPr>
          <w:p w14:paraId="4F92F1DE" w14:textId="08D5619E" w:rsidR="0063061A" w:rsidRPr="00DE2E30" w:rsidRDefault="0016748A" w:rsidP="0016748A">
            <w:pPr>
              <w:rPr>
                <w:rFonts w:ascii="Arial" w:hAnsi="Arial" w:cs="Arial"/>
                <w:color w:val="000000"/>
                <w:szCs w:val="24"/>
              </w:rPr>
            </w:pPr>
            <w:r w:rsidRPr="00A63731">
              <w:rPr>
                <w:rFonts w:ascii="Arial" w:hAnsi="Arial" w:cs="Arial"/>
                <w:szCs w:val="24"/>
              </w:rPr>
              <w:t xml:space="preserve">Куртка и брюки пожарного </w:t>
            </w:r>
            <w:r w:rsidRPr="00AC1B57">
              <w:rPr>
                <w:rFonts w:ascii="Arial" w:hAnsi="Arial" w:cs="Arial"/>
                <w:szCs w:val="24"/>
              </w:rPr>
              <w:t>(</w:t>
            </w:r>
            <w:proofErr w:type="spellStart"/>
            <w:r w:rsidR="00333BDE" w:rsidRPr="00AC1B57">
              <w:rPr>
                <w:rFonts w:ascii="Arial" w:hAnsi="Arial" w:cs="Arial"/>
                <w:szCs w:val="24"/>
              </w:rPr>
              <w:t>Nomex</w:t>
            </w:r>
            <w:proofErr w:type="spellEnd"/>
            <w:r w:rsidR="00333BDE" w:rsidRPr="008F1E0E">
              <w:rPr>
                <w:rFonts w:ascii="Arial" w:hAnsi="Arial" w:cs="Arial"/>
                <w:szCs w:val="24"/>
                <w:vertAlign w:val="superscript"/>
              </w:rPr>
              <w:t>®</w:t>
            </w:r>
            <w:r w:rsidR="00333BDE" w:rsidRPr="00AC1B57">
              <w:rPr>
                <w:rFonts w:ascii="Arial" w:hAnsi="Arial" w:cs="Arial"/>
                <w:szCs w:val="24"/>
              </w:rPr>
              <w:t xml:space="preserve"> </w:t>
            </w:r>
            <w:proofErr w:type="spellStart"/>
            <w:r w:rsidR="00333BDE" w:rsidRPr="00AC1B57">
              <w:rPr>
                <w:rFonts w:ascii="Arial" w:hAnsi="Arial" w:cs="Arial"/>
                <w:szCs w:val="24"/>
              </w:rPr>
              <w:t>Tough</w:t>
            </w:r>
            <w:proofErr w:type="spellEnd"/>
            <w:r w:rsidRPr="00AC1B57">
              <w:rPr>
                <w:rFonts w:ascii="Arial" w:hAnsi="Arial" w:cs="Arial"/>
                <w:szCs w:val="24"/>
              </w:rPr>
              <w:t xml:space="preserve">, </w:t>
            </w:r>
            <w:r w:rsidRPr="003914FA">
              <w:rPr>
                <w:rFonts w:ascii="Arial" w:hAnsi="Arial" w:cs="Arial"/>
                <w:szCs w:val="24"/>
              </w:rPr>
              <w:t>Nomex</w:t>
            </w:r>
            <w:r w:rsidRPr="003914FA">
              <w:rPr>
                <w:rFonts w:ascii="Arial" w:hAnsi="Arial" w:cs="Arial"/>
                <w:szCs w:val="24"/>
                <w:vertAlign w:val="superscript"/>
              </w:rPr>
              <w:t>®</w:t>
            </w:r>
            <w:r w:rsidR="00AE7650" w:rsidRPr="003914FA">
              <w:rPr>
                <w:rFonts w:ascii="Arial" w:hAnsi="Arial" w:cs="Arial"/>
                <w:szCs w:val="24"/>
                <w:vertAlign w:val="superscript"/>
              </w:rPr>
              <w:t>1)</w:t>
            </w:r>
            <w:r w:rsidRPr="003914FA">
              <w:rPr>
                <w:rFonts w:ascii="Arial" w:hAnsi="Arial" w:cs="Arial"/>
                <w:szCs w:val="24"/>
                <w:vertAlign w:val="superscript"/>
              </w:rPr>
              <w:t xml:space="preserve"> </w:t>
            </w:r>
            <w:r w:rsidR="00333BDE" w:rsidRPr="00A63731">
              <w:rPr>
                <w:rFonts w:ascii="Arial" w:hAnsi="Arial" w:cs="Arial"/>
                <w:szCs w:val="24"/>
              </w:rPr>
              <w:t>75</w:t>
            </w:r>
            <w:r w:rsidR="00104BC8" w:rsidRPr="00A63731">
              <w:rPr>
                <w:rFonts w:ascii="Arial" w:hAnsi="Arial" w:cs="Arial"/>
                <w:szCs w:val="24"/>
              </w:rPr>
              <w:t> </w:t>
            </w:r>
            <w:r w:rsidR="00333BDE" w:rsidRPr="00A63731">
              <w:rPr>
                <w:rFonts w:ascii="Arial" w:hAnsi="Arial" w:cs="Arial"/>
                <w:szCs w:val="24"/>
              </w:rPr>
              <w:t xml:space="preserve">%, </w:t>
            </w:r>
            <w:proofErr w:type="spellStart"/>
            <w:r w:rsidRPr="00A63731">
              <w:rPr>
                <w:rFonts w:ascii="Arial" w:hAnsi="Arial" w:cs="Arial"/>
                <w:szCs w:val="24"/>
              </w:rPr>
              <w:t>Kevlar</w:t>
            </w:r>
            <w:r w:rsidRPr="008F1E0E">
              <w:rPr>
                <w:rFonts w:ascii="Arial" w:hAnsi="Arial" w:cs="Arial"/>
                <w:szCs w:val="24"/>
                <w:vertAlign w:val="superscript"/>
              </w:rPr>
              <w:t>®</w:t>
            </w:r>
            <w:r w:rsidRPr="00A63731">
              <w:rPr>
                <w:rFonts w:ascii="Arial" w:hAnsi="Arial" w:cs="Arial"/>
                <w:szCs w:val="24"/>
                <w:vertAlign w:val="superscript"/>
              </w:rPr>
              <w:t>c</w:t>
            </w:r>
            <w:proofErr w:type="spellEnd"/>
            <w:r w:rsidRPr="00A63731">
              <w:rPr>
                <w:rFonts w:ascii="Arial" w:hAnsi="Arial" w:cs="Arial"/>
                <w:szCs w:val="24"/>
              </w:rPr>
              <w:t xml:space="preserve"> </w:t>
            </w:r>
            <w:r w:rsidR="00333BDE" w:rsidRPr="00A63731">
              <w:rPr>
                <w:rFonts w:ascii="Arial" w:hAnsi="Arial" w:cs="Arial"/>
                <w:szCs w:val="24"/>
              </w:rPr>
              <w:t>23 %</w:t>
            </w:r>
            <w:r w:rsidR="00104BC8" w:rsidRPr="00A63731">
              <w:rPr>
                <w:rFonts w:ascii="Arial" w:hAnsi="Arial" w:cs="Arial"/>
                <w:szCs w:val="24"/>
              </w:rPr>
              <w:t>,</w:t>
            </w:r>
            <w:r w:rsidRPr="00A63731">
              <w:rPr>
                <w:rFonts w:ascii="Arial" w:hAnsi="Arial" w:cs="Arial"/>
                <w:szCs w:val="24"/>
              </w:rPr>
              <w:t xml:space="preserve"> </w:t>
            </w:r>
            <w:r w:rsidR="00333BDE" w:rsidRPr="00A63731">
              <w:rPr>
                <w:rFonts w:ascii="Arial" w:hAnsi="Arial" w:cs="Arial"/>
                <w:szCs w:val="24"/>
              </w:rPr>
              <w:t>антистатическо</w:t>
            </w:r>
            <w:r w:rsidR="00AC627A">
              <w:rPr>
                <w:rFonts w:ascii="Arial" w:hAnsi="Arial" w:cs="Arial"/>
                <w:szCs w:val="24"/>
              </w:rPr>
              <w:t>е</w:t>
            </w:r>
            <w:r w:rsidR="00333BDE" w:rsidRPr="00A63731">
              <w:rPr>
                <w:rFonts w:ascii="Arial" w:hAnsi="Arial" w:cs="Arial"/>
                <w:szCs w:val="24"/>
              </w:rPr>
              <w:t xml:space="preserve"> </w:t>
            </w:r>
            <w:r w:rsidR="00AC627A" w:rsidRPr="00A63731">
              <w:rPr>
                <w:rFonts w:ascii="Arial" w:hAnsi="Arial" w:cs="Arial"/>
                <w:szCs w:val="24"/>
              </w:rPr>
              <w:t>волокн</w:t>
            </w:r>
            <w:r w:rsidR="00AC627A">
              <w:rPr>
                <w:rFonts w:ascii="Arial" w:hAnsi="Arial" w:cs="Arial"/>
                <w:szCs w:val="24"/>
              </w:rPr>
              <w:t xml:space="preserve">о </w:t>
            </w:r>
            <w:r w:rsidR="00AC627A" w:rsidRPr="00A63731">
              <w:rPr>
                <w:rFonts w:ascii="Arial" w:hAnsi="Arial" w:cs="Arial"/>
                <w:szCs w:val="24"/>
              </w:rPr>
              <w:t>2 %</w:t>
            </w:r>
            <w:r w:rsidRPr="00A63731">
              <w:rPr>
                <w:rFonts w:ascii="Arial" w:hAnsi="Arial" w:cs="Arial"/>
                <w:szCs w:val="24"/>
              </w:rPr>
              <w:t xml:space="preserve">, мембрана </w:t>
            </w:r>
            <w:proofErr w:type="spellStart"/>
            <w:r w:rsidRPr="00A63731">
              <w:rPr>
                <w:rFonts w:ascii="Arial" w:hAnsi="Arial" w:cs="Arial"/>
                <w:szCs w:val="24"/>
              </w:rPr>
              <w:t>Sympatex</w:t>
            </w:r>
            <w:proofErr w:type="spellEnd"/>
            <w:r w:rsidR="00460755" w:rsidRPr="00A63731">
              <w:rPr>
                <w:rFonts w:ascii="Arial" w:hAnsi="Arial" w:cs="Arial"/>
                <w:szCs w:val="24"/>
              </w:rPr>
              <w:t>,</w:t>
            </w:r>
            <w:r w:rsidRPr="00A63731">
              <w:rPr>
                <w:rFonts w:ascii="Arial" w:hAnsi="Arial" w:cs="Arial"/>
                <w:szCs w:val="24"/>
              </w:rPr>
              <w:t xml:space="preserve"> </w:t>
            </w:r>
            <w:r w:rsidR="008714AB" w:rsidRPr="00A63731">
              <w:rPr>
                <w:rFonts w:ascii="Arial" w:hAnsi="Arial" w:cs="Arial"/>
                <w:szCs w:val="24"/>
              </w:rPr>
              <w:t xml:space="preserve">углеродное полотно </w:t>
            </w:r>
            <w:r w:rsidR="00104BC8" w:rsidRPr="00A63731">
              <w:rPr>
                <w:rFonts w:ascii="Arial" w:hAnsi="Arial" w:cs="Arial"/>
                <w:szCs w:val="24"/>
              </w:rPr>
              <w:t>внутри с</w:t>
            </w:r>
            <w:r w:rsidR="008714AB" w:rsidRPr="00A63731">
              <w:rPr>
                <w:rFonts w:ascii="Arial" w:hAnsi="Arial" w:cs="Arial"/>
                <w:szCs w:val="24"/>
              </w:rPr>
              <w:t xml:space="preserve"> </w:t>
            </w:r>
            <w:proofErr w:type="spellStart"/>
            <w:r w:rsidR="00333BDE" w:rsidRPr="00A63731">
              <w:rPr>
                <w:rFonts w:ascii="Arial" w:hAnsi="Arial" w:cs="Arial"/>
                <w:szCs w:val="24"/>
              </w:rPr>
              <w:t>арамидом</w:t>
            </w:r>
            <w:proofErr w:type="spellEnd"/>
            <w:r w:rsidR="00333BDE" w:rsidRPr="00A63731">
              <w:rPr>
                <w:rFonts w:ascii="Arial" w:hAnsi="Arial" w:cs="Arial"/>
                <w:szCs w:val="24"/>
              </w:rPr>
              <w:t xml:space="preserve"> </w:t>
            </w:r>
            <w:r w:rsidRPr="00A63731">
              <w:rPr>
                <w:rFonts w:ascii="Arial" w:hAnsi="Arial" w:cs="Arial"/>
                <w:szCs w:val="24"/>
              </w:rPr>
              <w:t>50</w:t>
            </w:r>
            <w:r w:rsidR="00AC627A">
              <w:rPr>
                <w:rFonts w:ascii="Arial" w:hAnsi="Arial" w:cs="Arial"/>
                <w:szCs w:val="24"/>
              </w:rPr>
              <w:t xml:space="preserve"> </w:t>
            </w:r>
            <w:r w:rsidRPr="00A63731">
              <w:rPr>
                <w:rFonts w:ascii="Arial" w:hAnsi="Arial" w:cs="Arial"/>
                <w:szCs w:val="24"/>
              </w:rPr>
              <w:t xml:space="preserve">% и </w:t>
            </w:r>
            <w:r w:rsidR="00333BDE" w:rsidRPr="00A63731">
              <w:rPr>
                <w:rFonts w:ascii="Arial" w:hAnsi="Arial" w:cs="Arial"/>
                <w:szCs w:val="24"/>
              </w:rPr>
              <w:t xml:space="preserve">вискозой </w:t>
            </w:r>
            <w:r w:rsidR="006D0FFC">
              <w:rPr>
                <w:rFonts w:ascii="Arial" w:hAnsi="Arial" w:cs="Arial"/>
                <w:szCs w:val="24"/>
                <w:lang w:val="en-US"/>
              </w:rPr>
              <w:t>FR</w:t>
            </w:r>
            <w:r w:rsidR="006D0FFC" w:rsidRPr="001E51BD">
              <w:rPr>
                <w:rFonts w:ascii="Arial" w:hAnsi="Arial" w:cs="Arial"/>
                <w:szCs w:val="24"/>
              </w:rPr>
              <w:t xml:space="preserve"> </w:t>
            </w:r>
            <w:r w:rsidRPr="00A63731">
              <w:rPr>
                <w:rFonts w:ascii="Arial" w:hAnsi="Arial" w:cs="Arial"/>
                <w:szCs w:val="24"/>
              </w:rPr>
              <w:t>50</w:t>
            </w:r>
            <w:r w:rsidR="00AC627A">
              <w:rPr>
                <w:rFonts w:ascii="Arial" w:hAnsi="Arial" w:cs="Arial"/>
                <w:szCs w:val="24"/>
              </w:rPr>
              <w:t xml:space="preserve"> </w:t>
            </w:r>
            <w:r w:rsidRPr="00A63731">
              <w:rPr>
                <w:rFonts w:ascii="Arial" w:hAnsi="Arial" w:cs="Arial"/>
                <w:szCs w:val="24"/>
              </w:rPr>
              <w:t>%</w:t>
            </w:r>
            <w:r w:rsidR="00F56332" w:rsidRPr="00A63731">
              <w:rPr>
                <w:rFonts w:ascii="Arial" w:hAnsi="Arial" w:cs="Arial"/>
                <w:szCs w:val="24"/>
              </w:rPr>
              <w:t>)</w:t>
            </w:r>
          </w:p>
        </w:tc>
        <w:tc>
          <w:tcPr>
            <w:tcW w:w="1559" w:type="dxa"/>
            <w:vAlign w:val="center"/>
          </w:tcPr>
          <w:p w14:paraId="5355B501" w14:textId="0276B16B" w:rsidR="0063061A" w:rsidRPr="00DE2E30" w:rsidRDefault="0063061A" w:rsidP="0063061A">
            <w:pPr>
              <w:ind w:left="34"/>
              <w:jc w:val="center"/>
              <w:rPr>
                <w:rFonts w:ascii="Arial" w:hAnsi="Arial" w:cs="Arial"/>
                <w:szCs w:val="24"/>
              </w:rPr>
            </w:pPr>
            <w:r w:rsidRPr="00DE2E30">
              <w:rPr>
                <w:rFonts w:ascii="Arial" w:hAnsi="Arial" w:cs="Arial"/>
                <w:szCs w:val="24"/>
              </w:rPr>
              <w:t>Арт</w:t>
            </w:r>
            <w:r w:rsidRPr="00DE2E30">
              <w:rPr>
                <w:rFonts w:ascii="Arial" w:hAnsi="Arial" w:cs="Arial"/>
                <w:szCs w:val="24"/>
                <w:lang w:val="en-US"/>
              </w:rPr>
              <w:t>. 11–33</w:t>
            </w:r>
            <w:r w:rsidR="00CD1F3C" w:rsidRPr="00DE2E30">
              <w:rPr>
                <w:rFonts w:ascii="Arial" w:hAnsi="Arial" w:cs="Arial"/>
                <w:szCs w:val="24"/>
              </w:rPr>
              <w:t>4</w:t>
            </w:r>
          </w:p>
          <w:p w14:paraId="26E92D76" w14:textId="108A0301" w:rsidR="00CD1F3C" w:rsidRPr="00DE2E30" w:rsidRDefault="00CD1F3C" w:rsidP="0063061A">
            <w:pPr>
              <w:ind w:left="34"/>
              <w:jc w:val="center"/>
              <w:rPr>
                <w:rFonts w:ascii="Arial" w:hAnsi="Arial" w:cs="Arial"/>
                <w:szCs w:val="24"/>
              </w:rPr>
            </w:pPr>
            <w:r w:rsidRPr="00DE2E30">
              <w:rPr>
                <w:rFonts w:ascii="Arial" w:hAnsi="Arial" w:cs="Arial"/>
                <w:szCs w:val="24"/>
              </w:rPr>
              <w:t>и 11-300</w:t>
            </w:r>
          </w:p>
          <w:p w14:paraId="1A0DBBA9" w14:textId="77777777" w:rsidR="0063061A" w:rsidRPr="00DE2E30" w:rsidRDefault="0063061A" w:rsidP="0063061A">
            <w:pPr>
              <w:ind w:left="34"/>
              <w:jc w:val="center"/>
              <w:rPr>
                <w:rFonts w:ascii="Arial" w:hAnsi="Arial" w:cs="Arial"/>
                <w:szCs w:val="24"/>
                <w:lang w:val="en-US"/>
              </w:rPr>
            </w:pPr>
          </w:p>
        </w:tc>
        <w:tc>
          <w:tcPr>
            <w:tcW w:w="2097" w:type="dxa"/>
            <w:vAlign w:val="center"/>
          </w:tcPr>
          <w:p w14:paraId="1BE50323" w14:textId="77777777" w:rsidR="0063061A" w:rsidRPr="00DE2E30" w:rsidRDefault="0063061A" w:rsidP="0063061A">
            <w:pPr>
              <w:rPr>
                <w:rFonts w:ascii="Arial" w:hAnsi="Arial" w:cs="Arial"/>
                <w:szCs w:val="24"/>
              </w:rPr>
            </w:pPr>
            <w:r w:rsidRPr="00DE2E30">
              <w:rPr>
                <w:rFonts w:ascii="Arial" w:hAnsi="Arial" w:cs="Arial"/>
                <w:szCs w:val="24"/>
              </w:rPr>
              <w:t>Куртка: 2,3 кг</w:t>
            </w:r>
          </w:p>
          <w:p w14:paraId="3BB606CB" w14:textId="77777777" w:rsidR="0063061A" w:rsidRPr="00DE2E30" w:rsidRDefault="0063061A" w:rsidP="0063061A">
            <w:pPr>
              <w:rPr>
                <w:rFonts w:ascii="Arial" w:hAnsi="Arial" w:cs="Arial"/>
                <w:szCs w:val="24"/>
              </w:rPr>
            </w:pPr>
            <w:r w:rsidRPr="00DE2E30">
              <w:rPr>
                <w:rFonts w:ascii="Arial" w:hAnsi="Arial" w:cs="Arial"/>
                <w:szCs w:val="24"/>
              </w:rPr>
              <w:t>Брюки: 1,5 кг</w:t>
            </w:r>
          </w:p>
          <w:p w14:paraId="512F729C" w14:textId="77777777" w:rsidR="0063061A" w:rsidRPr="00DE2E30" w:rsidRDefault="0063061A" w:rsidP="0063061A">
            <w:pPr>
              <w:ind w:right="-108"/>
              <w:rPr>
                <w:rFonts w:ascii="Arial" w:hAnsi="Arial" w:cs="Arial"/>
                <w:szCs w:val="24"/>
              </w:rPr>
            </w:pPr>
            <w:r w:rsidRPr="00DE2E30">
              <w:rPr>
                <w:rFonts w:ascii="Arial" w:hAnsi="Arial" w:cs="Arial"/>
                <w:szCs w:val="24"/>
              </w:rPr>
              <w:t>Общий вес: 3,8 кг</w:t>
            </w:r>
          </w:p>
        </w:tc>
      </w:tr>
      <w:tr w:rsidR="0063061A" w:rsidRPr="000B5951" w14:paraId="57EEB916" w14:textId="77777777" w:rsidTr="00CC299A">
        <w:tc>
          <w:tcPr>
            <w:tcW w:w="10314" w:type="dxa"/>
            <w:gridSpan w:val="4"/>
          </w:tcPr>
          <w:p w14:paraId="2DC2AB12" w14:textId="47C31BB3" w:rsidR="0063061A" w:rsidRPr="00A63731" w:rsidRDefault="0063061A" w:rsidP="000B5951">
            <w:pPr>
              <w:spacing w:line="276" w:lineRule="auto"/>
              <w:ind w:left="34" w:firstLine="392"/>
              <w:jc w:val="both"/>
              <w:rPr>
                <w:rFonts w:ascii="Arial" w:hAnsi="Arial" w:cs="Arial"/>
                <w:szCs w:val="24"/>
              </w:rPr>
            </w:pPr>
            <w:r w:rsidRPr="00DE2E30">
              <w:rPr>
                <w:rFonts w:ascii="Arial" w:hAnsi="Arial" w:cs="Arial"/>
                <w:szCs w:val="24"/>
                <w:vertAlign w:val="superscript"/>
                <w:lang w:val="en-US"/>
              </w:rPr>
              <w:t>a</w:t>
            </w:r>
            <w:r w:rsidRPr="00DE2E30">
              <w:rPr>
                <w:rFonts w:ascii="Arial" w:hAnsi="Arial" w:cs="Arial"/>
                <w:szCs w:val="24"/>
              </w:rPr>
              <w:t xml:space="preserve"> </w:t>
            </w:r>
            <w:r w:rsidRPr="00A63731">
              <w:rPr>
                <w:rFonts w:ascii="Arial" w:hAnsi="Arial" w:cs="Arial"/>
                <w:szCs w:val="24"/>
                <w:lang w:val="en-US"/>
              </w:rPr>
              <w:t>Nomex</w:t>
            </w:r>
            <w:r w:rsidR="00453F3B" w:rsidRPr="00A63731">
              <w:rPr>
                <w:rFonts w:ascii="Arial" w:hAnsi="Arial" w:cs="Arial"/>
                <w:szCs w:val="24"/>
                <w:vertAlign w:val="superscript"/>
              </w:rPr>
              <w:t>®</w:t>
            </w:r>
            <w:r w:rsidRPr="00A63731">
              <w:rPr>
                <w:rFonts w:ascii="Arial" w:hAnsi="Arial" w:cs="Arial"/>
                <w:szCs w:val="24"/>
              </w:rPr>
              <w:t xml:space="preserve"> </w:t>
            </w:r>
            <w:r w:rsidR="003520F9" w:rsidRPr="00A63731">
              <w:rPr>
                <w:rFonts w:ascii="Arial" w:hAnsi="Arial" w:cs="Arial"/>
                <w:noProof/>
                <w:sz w:val="24"/>
                <w:lang w:eastAsia="ru-RU"/>
              </w:rPr>
              <w:t>–</w:t>
            </w:r>
            <w:r w:rsidRPr="00A63731">
              <w:rPr>
                <w:rFonts w:ascii="Arial" w:hAnsi="Arial" w:cs="Arial"/>
                <w:szCs w:val="24"/>
              </w:rPr>
              <w:t xml:space="preserve"> это торговое наименование продукта, поставляемого компанией </w:t>
            </w:r>
            <w:r w:rsidRPr="00A63731">
              <w:rPr>
                <w:rFonts w:ascii="Arial" w:hAnsi="Arial" w:cs="Arial"/>
                <w:szCs w:val="24"/>
                <w:lang w:val="en-US"/>
              </w:rPr>
              <w:t>DuPont</w:t>
            </w:r>
            <w:r w:rsidRPr="00A63731">
              <w:rPr>
                <w:rFonts w:ascii="Arial" w:hAnsi="Arial" w:cs="Arial"/>
                <w:szCs w:val="24"/>
              </w:rPr>
              <w:t>. Эта информация предоставл</w:t>
            </w:r>
            <w:r w:rsidR="008978EE" w:rsidRPr="00A63731">
              <w:rPr>
                <w:rFonts w:ascii="Arial" w:hAnsi="Arial" w:cs="Arial"/>
                <w:szCs w:val="24"/>
              </w:rPr>
              <w:t>ена</w:t>
            </w:r>
            <w:r w:rsidRPr="00A63731">
              <w:rPr>
                <w:rFonts w:ascii="Arial" w:hAnsi="Arial" w:cs="Arial"/>
                <w:szCs w:val="24"/>
              </w:rPr>
              <w:t xml:space="preserve"> для удобства пользователей настоящего стандарта и не является одобрением </w:t>
            </w:r>
            <w:r w:rsidRPr="00A63731">
              <w:rPr>
                <w:rFonts w:ascii="Arial" w:hAnsi="Arial" w:cs="Arial"/>
                <w:szCs w:val="24"/>
                <w:lang w:val="en-US"/>
              </w:rPr>
              <w:t>ISO</w:t>
            </w:r>
            <w:r w:rsidRPr="00A63731">
              <w:rPr>
                <w:rFonts w:ascii="Arial" w:hAnsi="Arial" w:cs="Arial"/>
                <w:szCs w:val="24"/>
              </w:rPr>
              <w:t xml:space="preserve"> данного продукта. </w:t>
            </w:r>
            <w:r w:rsidR="00655C1F" w:rsidRPr="00A63731">
              <w:rPr>
                <w:rFonts w:ascii="Arial" w:hAnsi="Arial" w:cs="Arial"/>
                <w:szCs w:val="24"/>
              </w:rPr>
              <w:t>Допускается использование эквивалентных продуктов, если они могут продемонстрировать достижение аналогичных результатов.</w:t>
            </w:r>
          </w:p>
          <w:p w14:paraId="59DBE4D9" w14:textId="19DFED2C" w:rsidR="009D5A18" w:rsidRPr="00A63731" w:rsidRDefault="009D5A18" w:rsidP="000B5951">
            <w:pPr>
              <w:spacing w:line="276" w:lineRule="auto"/>
              <w:ind w:left="34" w:firstLine="392"/>
              <w:jc w:val="both"/>
              <w:rPr>
                <w:rFonts w:ascii="Arial" w:hAnsi="Arial" w:cs="Arial"/>
                <w:szCs w:val="24"/>
              </w:rPr>
            </w:pPr>
            <w:r w:rsidRPr="00A63731">
              <w:rPr>
                <w:rFonts w:ascii="Arial" w:hAnsi="Arial" w:cs="Arial"/>
                <w:szCs w:val="24"/>
                <w:vertAlign w:val="superscript"/>
                <w:lang w:val="en-US"/>
              </w:rPr>
              <w:t>b</w:t>
            </w:r>
            <w:r w:rsidRPr="00A63731">
              <w:rPr>
                <w:rFonts w:ascii="Arial" w:hAnsi="Arial" w:cs="Arial"/>
                <w:szCs w:val="24"/>
              </w:rPr>
              <w:t xml:space="preserve"> P</w:t>
            </w:r>
            <w:r w:rsidRPr="00A63731">
              <w:rPr>
                <w:rFonts w:ascii="Arial" w:hAnsi="Arial" w:cs="Arial"/>
                <w:szCs w:val="24"/>
                <w:lang w:val="en-US"/>
              </w:rPr>
              <w:t>BI</w:t>
            </w:r>
            <w:r w:rsidRPr="00A63731">
              <w:rPr>
                <w:rFonts w:ascii="Arial" w:hAnsi="Arial" w:cs="Arial"/>
                <w:szCs w:val="24"/>
                <w:vertAlign w:val="superscript"/>
              </w:rPr>
              <w:t xml:space="preserve">® </w:t>
            </w:r>
            <w:r w:rsidRPr="00A63731">
              <w:rPr>
                <w:rFonts w:ascii="Arial" w:hAnsi="Arial" w:cs="Arial"/>
                <w:szCs w:val="24"/>
                <w:lang w:val="en-US"/>
              </w:rPr>
              <w:t>Matrix</w:t>
            </w:r>
            <w:r w:rsidRPr="00A63731">
              <w:rPr>
                <w:rFonts w:ascii="Arial" w:hAnsi="Arial" w:cs="Arial"/>
                <w:noProof/>
                <w:sz w:val="24"/>
                <w:lang w:eastAsia="ru-RU"/>
              </w:rPr>
              <w:t xml:space="preserve"> </w:t>
            </w:r>
            <w:r w:rsidRPr="00A63731">
              <w:rPr>
                <w:rFonts w:ascii="Arial" w:hAnsi="Arial" w:cs="Arial"/>
                <w:szCs w:val="24"/>
              </w:rPr>
              <w:t xml:space="preserve">- это торговое </w:t>
            </w:r>
            <w:r w:rsidR="007530E6" w:rsidRPr="00A63731">
              <w:rPr>
                <w:rFonts w:ascii="Arial" w:hAnsi="Arial" w:cs="Arial"/>
                <w:szCs w:val="24"/>
              </w:rPr>
              <w:t xml:space="preserve">наименование </w:t>
            </w:r>
            <w:r w:rsidRPr="00A63731">
              <w:rPr>
                <w:rFonts w:ascii="Arial" w:hAnsi="Arial" w:cs="Arial"/>
                <w:szCs w:val="24"/>
              </w:rPr>
              <w:t xml:space="preserve">продукта, поставляемого компанией </w:t>
            </w:r>
            <w:r w:rsidRPr="00A63731">
              <w:rPr>
                <w:rFonts w:ascii="Arial" w:hAnsi="Arial" w:cs="Arial"/>
                <w:szCs w:val="24"/>
                <w:lang w:val="en-US"/>
              </w:rPr>
              <w:t>PBI</w:t>
            </w:r>
            <w:r w:rsidRPr="00A63731">
              <w:rPr>
                <w:rFonts w:ascii="Arial" w:hAnsi="Arial" w:cs="Arial"/>
                <w:szCs w:val="24"/>
              </w:rPr>
              <w:t xml:space="preserve"> </w:t>
            </w:r>
            <w:r w:rsidRPr="00A63731">
              <w:rPr>
                <w:rFonts w:ascii="Arial" w:hAnsi="Arial" w:cs="Arial"/>
                <w:szCs w:val="24"/>
                <w:lang w:val="en-US"/>
              </w:rPr>
              <w:t>Performance</w:t>
            </w:r>
            <w:r w:rsidRPr="00A63731">
              <w:rPr>
                <w:rFonts w:ascii="Arial" w:hAnsi="Arial" w:cs="Arial"/>
                <w:szCs w:val="24"/>
              </w:rPr>
              <w:t xml:space="preserve"> </w:t>
            </w:r>
            <w:r w:rsidRPr="00A63731">
              <w:rPr>
                <w:rFonts w:ascii="Arial" w:hAnsi="Arial" w:cs="Arial"/>
                <w:szCs w:val="24"/>
                <w:lang w:val="en-US"/>
              </w:rPr>
              <w:t>Products</w:t>
            </w:r>
            <w:r w:rsidRPr="00A63731">
              <w:rPr>
                <w:rFonts w:ascii="Arial" w:hAnsi="Arial" w:cs="Arial"/>
                <w:szCs w:val="24"/>
              </w:rPr>
              <w:t xml:space="preserve">, </w:t>
            </w:r>
            <w:r w:rsidRPr="00A63731">
              <w:rPr>
                <w:rFonts w:ascii="Arial" w:hAnsi="Arial" w:cs="Arial"/>
                <w:szCs w:val="24"/>
                <w:lang w:val="en-US"/>
              </w:rPr>
              <w:t>Inc</w:t>
            </w:r>
            <w:r w:rsidRPr="00A63731">
              <w:rPr>
                <w:rFonts w:ascii="Arial" w:hAnsi="Arial" w:cs="Arial"/>
                <w:szCs w:val="24"/>
              </w:rPr>
              <w:t xml:space="preserve">. Эта информация </w:t>
            </w:r>
            <w:r w:rsidR="00136C2B" w:rsidRPr="00A63731">
              <w:rPr>
                <w:rFonts w:ascii="Arial" w:hAnsi="Arial" w:cs="Arial"/>
                <w:szCs w:val="24"/>
              </w:rPr>
              <w:t xml:space="preserve">предоставлена </w:t>
            </w:r>
            <w:r w:rsidRPr="00A63731">
              <w:rPr>
                <w:rFonts w:ascii="Arial" w:hAnsi="Arial" w:cs="Arial"/>
                <w:szCs w:val="24"/>
              </w:rPr>
              <w:t xml:space="preserve">для удобства пользователей настоящего стандарта и не является одобрением </w:t>
            </w:r>
            <w:r w:rsidRPr="00A63731">
              <w:rPr>
                <w:rFonts w:ascii="Arial" w:hAnsi="Arial" w:cs="Arial"/>
                <w:szCs w:val="24"/>
                <w:lang w:val="en-US"/>
              </w:rPr>
              <w:t>ISO</w:t>
            </w:r>
            <w:r w:rsidRPr="00A63731">
              <w:rPr>
                <w:rFonts w:ascii="Arial" w:hAnsi="Arial" w:cs="Arial"/>
                <w:szCs w:val="24"/>
              </w:rPr>
              <w:t xml:space="preserve"> </w:t>
            </w:r>
            <w:r w:rsidR="007530E6" w:rsidRPr="00A63731">
              <w:rPr>
                <w:rFonts w:ascii="Arial" w:hAnsi="Arial" w:cs="Arial"/>
                <w:szCs w:val="24"/>
              </w:rPr>
              <w:t xml:space="preserve">данного </w:t>
            </w:r>
            <w:r w:rsidRPr="00A63731">
              <w:rPr>
                <w:rFonts w:ascii="Arial" w:hAnsi="Arial" w:cs="Arial"/>
                <w:szCs w:val="24"/>
              </w:rPr>
              <w:t>продукта.</w:t>
            </w:r>
          </w:p>
          <w:p w14:paraId="245ADD1A" w14:textId="05EB95EE" w:rsidR="009D5A18" w:rsidRPr="00A63731" w:rsidRDefault="0063061A" w:rsidP="000B5951">
            <w:pPr>
              <w:spacing w:line="276" w:lineRule="auto"/>
              <w:ind w:left="34" w:firstLine="392"/>
              <w:jc w:val="both"/>
              <w:rPr>
                <w:rFonts w:ascii="Arial" w:hAnsi="Arial" w:cs="Arial"/>
                <w:szCs w:val="24"/>
              </w:rPr>
            </w:pPr>
            <w:r w:rsidRPr="00A63731">
              <w:rPr>
                <w:rFonts w:ascii="Arial" w:hAnsi="Arial" w:cs="Arial"/>
                <w:szCs w:val="24"/>
                <w:vertAlign w:val="superscript"/>
                <w:lang w:val="en-US"/>
              </w:rPr>
              <w:t>c</w:t>
            </w:r>
            <w:r w:rsidRPr="00A63731">
              <w:rPr>
                <w:rFonts w:ascii="Arial" w:hAnsi="Arial" w:cs="Arial"/>
                <w:szCs w:val="24"/>
                <w:vertAlign w:val="superscript"/>
              </w:rPr>
              <w:t> </w:t>
            </w:r>
            <w:r w:rsidRPr="00A63731">
              <w:rPr>
                <w:rFonts w:ascii="Arial" w:hAnsi="Arial" w:cs="Arial"/>
                <w:szCs w:val="24"/>
                <w:lang w:val="en-US"/>
              </w:rPr>
              <w:t>Kevlar</w:t>
            </w:r>
            <w:r w:rsidR="00A71FF4" w:rsidRPr="00B21CB6">
              <w:rPr>
                <w:rFonts w:ascii="Arial" w:hAnsi="Arial" w:cs="Arial"/>
                <w:szCs w:val="24"/>
                <w:vertAlign w:val="superscript"/>
              </w:rPr>
              <w:t>®</w:t>
            </w:r>
            <w:r w:rsidRPr="00A63731">
              <w:rPr>
                <w:rFonts w:ascii="Arial" w:hAnsi="Arial" w:cs="Arial"/>
                <w:szCs w:val="24"/>
              </w:rPr>
              <w:t xml:space="preserve"> </w:t>
            </w:r>
            <w:r w:rsidR="003520F9" w:rsidRPr="00A63731">
              <w:rPr>
                <w:rFonts w:ascii="Arial" w:hAnsi="Arial" w:cs="Arial"/>
                <w:noProof/>
                <w:sz w:val="24"/>
                <w:lang w:eastAsia="ru-RU"/>
              </w:rPr>
              <w:t>–</w:t>
            </w:r>
            <w:r w:rsidRPr="00A63731">
              <w:rPr>
                <w:rFonts w:ascii="Arial" w:hAnsi="Arial" w:cs="Arial"/>
                <w:szCs w:val="24"/>
              </w:rPr>
              <w:t xml:space="preserve"> это торговое наименование продукта, поставляемого компанией </w:t>
            </w:r>
            <w:r w:rsidR="00FA6964" w:rsidRPr="00A63731">
              <w:rPr>
                <w:rFonts w:ascii="Arial" w:hAnsi="Arial" w:cs="Arial"/>
                <w:szCs w:val="24"/>
              </w:rPr>
              <w:t>DuPont</w:t>
            </w:r>
            <w:r w:rsidRPr="00A63731">
              <w:rPr>
                <w:rFonts w:ascii="Arial" w:hAnsi="Arial" w:cs="Arial"/>
                <w:szCs w:val="24"/>
              </w:rPr>
              <w:t xml:space="preserve">. </w:t>
            </w:r>
          </w:p>
          <w:p w14:paraId="6A34F9F5" w14:textId="77777777" w:rsidR="0063061A" w:rsidRPr="00A63731" w:rsidRDefault="0063061A" w:rsidP="000B5951">
            <w:pPr>
              <w:spacing w:line="276" w:lineRule="auto"/>
              <w:ind w:left="34" w:firstLine="392"/>
              <w:jc w:val="both"/>
              <w:rPr>
                <w:rFonts w:ascii="Arial" w:hAnsi="Arial" w:cs="Arial"/>
                <w:szCs w:val="24"/>
              </w:rPr>
            </w:pPr>
            <w:r w:rsidRPr="00A63731">
              <w:rPr>
                <w:rFonts w:ascii="Arial" w:hAnsi="Arial" w:cs="Arial"/>
                <w:szCs w:val="24"/>
              </w:rPr>
              <w:t>Эта информация предоставл</w:t>
            </w:r>
            <w:r w:rsidR="008978EE" w:rsidRPr="00A63731">
              <w:rPr>
                <w:rFonts w:ascii="Arial" w:hAnsi="Arial" w:cs="Arial"/>
                <w:szCs w:val="24"/>
              </w:rPr>
              <w:t>ена</w:t>
            </w:r>
            <w:r w:rsidRPr="00A63731">
              <w:rPr>
                <w:rFonts w:ascii="Arial" w:hAnsi="Arial" w:cs="Arial"/>
                <w:szCs w:val="24"/>
              </w:rPr>
              <w:t xml:space="preserve"> для удобства пользователей настоящего стандарта и не является одобрением </w:t>
            </w:r>
            <w:r w:rsidRPr="00A63731">
              <w:rPr>
                <w:rFonts w:ascii="Arial" w:hAnsi="Arial" w:cs="Arial"/>
                <w:szCs w:val="24"/>
                <w:lang w:val="en-US"/>
              </w:rPr>
              <w:t>ISO</w:t>
            </w:r>
            <w:r w:rsidRPr="00A63731">
              <w:rPr>
                <w:rFonts w:ascii="Arial" w:hAnsi="Arial" w:cs="Arial"/>
                <w:szCs w:val="24"/>
              </w:rPr>
              <w:t xml:space="preserve"> данного продукта. </w:t>
            </w:r>
            <w:r w:rsidR="00655C1F" w:rsidRPr="00A63731">
              <w:rPr>
                <w:rFonts w:ascii="Arial" w:hAnsi="Arial" w:cs="Arial"/>
                <w:szCs w:val="24"/>
              </w:rPr>
              <w:t>Допускается использование эквивалентных продуктов, если они могут продемонстрировать достижение аналогичных результатов.</w:t>
            </w:r>
          </w:p>
          <w:p w14:paraId="345EB717" w14:textId="29BB814F" w:rsidR="00A95955" w:rsidRDefault="00A95955" w:rsidP="00A95955">
            <w:pPr>
              <w:spacing w:line="276" w:lineRule="auto"/>
              <w:jc w:val="both"/>
              <w:rPr>
                <w:rFonts w:ascii="Arial" w:hAnsi="Arial" w:cs="Arial"/>
                <w:szCs w:val="24"/>
              </w:rPr>
            </w:pPr>
            <w:r>
              <w:rPr>
                <w:rFonts w:ascii="Arial" w:hAnsi="Arial" w:cs="Arial"/>
                <w:szCs w:val="24"/>
              </w:rPr>
              <w:t>________</w:t>
            </w:r>
            <w:r w:rsidR="00A91E3E">
              <w:rPr>
                <w:rFonts w:ascii="Arial" w:hAnsi="Arial" w:cs="Arial"/>
                <w:szCs w:val="24"/>
              </w:rPr>
              <w:t>_____</w:t>
            </w:r>
            <w:r>
              <w:rPr>
                <w:rFonts w:ascii="Arial" w:hAnsi="Arial" w:cs="Arial"/>
                <w:szCs w:val="24"/>
              </w:rPr>
              <w:t>_</w:t>
            </w:r>
          </w:p>
          <w:p w14:paraId="7728165C" w14:textId="6BEC0A06" w:rsidR="00A95955" w:rsidRPr="00DE2E30" w:rsidRDefault="00A91E3E" w:rsidP="00A91E3E">
            <w:pPr>
              <w:spacing w:line="276" w:lineRule="auto"/>
              <w:ind w:left="34"/>
              <w:jc w:val="both"/>
              <w:rPr>
                <w:rFonts w:ascii="Arial" w:hAnsi="Arial" w:cs="Arial"/>
                <w:szCs w:val="24"/>
              </w:rPr>
            </w:pPr>
            <w:r w:rsidRPr="003914FA">
              <w:rPr>
                <w:rFonts w:ascii="Arial" w:hAnsi="Arial" w:cs="Arial"/>
                <w:szCs w:val="24"/>
                <w:vertAlign w:val="superscript"/>
              </w:rPr>
              <w:t>1)</w:t>
            </w:r>
            <w:r w:rsidRPr="003914FA">
              <w:rPr>
                <w:rFonts w:ascii="Arial" w:hAnsi="Arial" w:cs="Arial"/>
                <w:szCs w:val="24"/>
              </w:rPr>
              <w:t xml:space="preserve"> </w:t>
            </w:r>
            <w:r w:rsidR="00A95955" w:rsidRPr="003914FA">
              <w:rPr>
                <w:rFonts w:ascii="Arial" w:hAnsi="Arial" w:cs="Arial"/>
                <w:szCs w:val="24"/>
              </w:rPr>
              <w:t>Исправлена опечатка ISO 13506-</w:t>
            </w:r>
            <w:r w:rsidR="002277C4" w:rsidRPr="003914FA">
              <w:rPr>
                <w:rFonts w:ascii="Arial" w:hAnsi="Arial" w:cs="Arial"/>
                <w:szCs w:val="24"/>
              </w:rPr>
              <w:t>1</w:t>
            </w:r>
            <w:r w:rsidR="00A95955" w:rsidRPr="003914FA">
              <w:rPr>
                <w:rFonts w:ascii="Arial" w:hAnsi="Arial" w:cs="Arial"/>
                <w:szCs w:val="24"/>
              </w:rPr>
              <w:t xml:space="preserve">:2024. </w:t>
            </w:r>
            <w:r w:rsidR="005675E4" w:rsidRPr="003914FA">
              <w:rPr>
                <w:rFonts w:ascii="Arial" w:hAnsi="Arial" w:cs="Arial"/>
                <w:szCs w:val="24"/>
              </w:rPr>
              <w:t>Добавлено</w:t>
            </w:r>
            <w:r w:rsidR="00A95955" w:rsidRPr="003914FA">
              <w:rPr>
                <w:rFonts w:ascii="Arial" w:hAnsi="Arial" w:cs="Arial"/>
                <w:szCs w:val="24"/>
              </w:rPr>
              <w:t xml:space="preserve"> наименование волокон, входящих в состав ткани </w:t>
            </w:r>
            <w:proofErr w:type="spellStart"/>
            <w:r w:rsidR="00A95955" w:rsidRPr="003914FA">
              <w:rPr>
                <w:rFonts w:ascii="Arial" w:hAnsi="Arial" w:cs="Arial"/>
                <w:szCs w:val="24"/>
              </w:rPr>
              <w:t>Nomex</w:t>
            </w:r>
            <w:proofErr w:type="spellEnd"/>
            <w:r w:rsidR="00A95955" w:rsidRPr="003914FA">
              <w:rPr>
                <w:rFonts w:ascii="Arial" w:hAnsi="Arial" w:cs="Arial"/>
                <w:szCs w:val="24"/>
              </w:rPr>
              <w:t xml:space="preserve">® </w:t>
            </w:r>
            <w:proofErr w:type="spellStart"/>
            <w:r w:rsidR="00A95955" w:rsidRPr="003914FA">
              <w:rPr>
                <w:rFonts w:ascii="Arial" w:hAnsi="Arial" w:cs="Arial"/>
                <w:szCs w:val="24"/>
              </w:rPr>
              <w:t>Tough</w:t>
            </w:r>
            <w:proofErr w:type="spellEnd"/>
            <w:r w:rsidR="00A95955" w:rsidRPr="003914FA">
              <w:rPr>
                <w:rFonts w:ascii="Arial" w:hAnsi="Arial" w:cs="Arial"/>
                <w:szCs w:val="24"/>
              </w:rPr>
              <w:t xml:space="preserve"> в количестве 75 %.</w:t>
            </w:r>
          </w:p>
        </w:tc>
      </w:tr>
    </w:tbl>
    <w:p w14:paraId="7C3F6FF5" w14:textId="6B123249" w:rsidR="0013443F" w:rsidRPr="00FF5B36" w:rsidRDefault="003520F9" w:rsidP="0013443F">
      <w:pPr>
        <w:spacing w:line="360" w:lineRule="auto"/>
        <w:ind w:firstLine="709"/>
        <w:jc w:val="both"/>
        <w:rPr>
          <w:rFonts w:ascii="Arial" w:hAnsi="Arial" w:cs="Arial"/>
          <w:sz w:val="24"/>
          <w:szCs w:val="24"/>
        </w:rPr>
      </w:pPr>
      <w:r w:rsidRPr="003914FA">
        <w:rPr>
          <w:rFonts w:ascii="Arial" w:hAnsi="Arial" w:cs="Arial"/>
          <w:noProof/>
          <w:sz w:val="24"/>
          <w:szCs w:val="24"/>
          <w:lang w:eastAsia="ru-RU"/>
        </w:rPr>
        <w:t>–</w:t>
      </w:r>
      <w:r w:rsidR="0013443F" w:rsidRPr="003914FA">
        <w:rPr>
          <w:rFonts w:ascii="Arial" w:hAnsi="Arial" w:cs="Arial"/>
          <w:sz w:val="24"/>
          <w:szCs w:val="24"/>
        </w:rPr>
        <w:t xml:space="preserve"> </w:t>
      </w:r>
      <w:r w:rsidR="00647BF0" w:rsidRPr="003914FA">
        <w:rPr>
          <w:rFonts w:ascii="Arial" w:hAnsi="Arial" w:cs="Arial"/>
          <w:sz w:val="24"/>
          <w:szCs w:val="24"/>
        </w:rPr>
        <w:t xml:space="preserve">Предмет </w:t>
      </w:r>
      <w:proofErr w:type="gramStart"/>
      <w:r w:rsidR="00647BF0" w:rsidRPr="003914FA">
        <w:rPr>
          <w:rFonts w:ascii="Arial" w:hAnsi="Arial" w:cs="Arial"/>
          <w:sz w:val="24"/>
          <w:szCs w:val="24"/>
        </w:rPr>
        <w:t>о</w:t>
      </w:r>
      <w:r w:rsidR="009C3915" w:rsidRPr="003914FA">
        <w:rPr>
          <w:rFonts w:ascii="Arial" w:hAnsi="Arial" w:cs="Arial"/>
          <w:sz w:val="24"/>
          <w:szCs w:val="24"/>
        </w:rPr>
        <w:t>дежд</w:t>
      </w:r>
      <w:r w:rsidR="00647BF0" w:rsidRPr="003914FA">
        <w:rPr>
          <w:rFonts w:ascii="Arial" w:hAnsi="Arial" w:cs="Arial"/>
          <w:sz w:val="24"/>
          <w:szCs w:val="24"/>
        </w:rPr>
        <w:t>ы</w:t>
      </w:r>
      <w:proofErr w:type="gramEnd"/>
      <w:r w:rsidR="0013443F" w:rsidRPr="003914FA">
        <w:rPr>
          <w:rFonts w:ascii="Arial" w:hAnsi="Arial" w:cs="Arial"/>
          <w:sz w:val="24"/>
          <w:szCs w:val="24"/>
        </w:rPr>
        <w:t xml:space="preserve"> А: Однослойн</w:t>
      </w:r>
      <w:r w:rsidR="00647BF0" w:rsidRPr="003914FA">
        <w:rPr>
          <w:rFonts w:ascii="Arial" w:hAnsi="Arial" w:cs="Arial"/>
          <w:sz w:val="24"/>
          <w:szCs w:val="24"/>
        </w:rPr>
        <w:t>ый</w:t>
      </w:r>
      <w:r w:rsidR="0013443F" w:rsidRPr="003914FA">
        <w:rPr>
          <w:rFonts w:ascii="Arial" w:hAnsi="Arial" w:cs="Arial"/>
          <w:sz w:val="24"/>
          <w:szCs w:val="24"/>
        </w:rPr>
        <w:t>, 4 с</w:t>
      </w:r>
      <w:r w:rsidR="009D5A18" w:rsidRPr="003914FA">
        <w:rPr>
          <w:rFonts w:ascii="Arial" w:hAnsi="Arial" w:cs="Arial"/>
          <w:sz w:val="24"/>
          <w:szCs w:val="24"/>
        </w:rPr>
        <w:t xml:space="preserve"> и 3 </w:t>
      </w:r>
      <w:r w:rsidR="009D5A18" w:rsidRPr="003914FA">
        <w:rPr>
          <w:rFonts w:ascii="Arial" w:hAnsi="Arial" w:cs="Arial"/>
          <w:sz w:val="24"/>
          <w:szCs w:val="24"/>
          <w:lang w:val="en-US"/>
        </w:rPr>
        <w:t>c</w:t>
      </w:r>
      <w:r w:rsidR="0013443F" w:rsidRPr="003914FA">
        <w:rPr>
          <w:rFonts w:ascii="Arial" w:hAnsi="Arial" w:cs="Arial"/>
          <w:sz w:val="24"/>
          <w:szCs w:val="24"/>
        </w:rPr>
        <w:t xml:space="preserve"> воздействия при тепловом потоке 84</w:t>
      </w:r>
      <w:r w:rsidR="0013443F" w:rsidRPr="003914FA">
        <w:rPr>
          <w:rFonts w:ascii="Arial" w:hAnsi="Arial" w:cs="Arial"/>
          <w:sz w:val="24"/>
          <w:szCs w:val="24"/>
          <w:lang w:val="en-GB"/>
        </w:rPr>
        <w:t> </w:t>
      </w:r>
      <w:r w:rsidR="0013443F" w:rsidRPr="003914FA">
        <w:rPr>
          <w:rFonts w:ascii="Arial" w:hAnsi="Arial" w:cs="Arial"/>
          <w:sz w:val="24"/>
          <w:szCs w:val="24"/>
        </w:rPr>
        <w:t>кВт/м</w:t>
      </w:r>
      <w:r w:rsidR="0013443F" w:rsidRPr="003914FA">
        <w:rPr>
          <w:rFonts w:ascii="Arial" w:hAnsi="Arial" w:cs="Arial"/>
          <w:sz w:val="24"/>
          <w:szCs w:val="24"/>
          <w:vertAlign w:val="superscript"/>
        </w:rPr>
        <w:t>2</w:t>
      </w:r>
      <w:r w:rsidR="0013443F" w:rsidRPr="003914FA">
        <w:rPr>
          <w:rFonts w:ascii="Arial" w:hAnsi="Arial" w:cs="Arial"/>
          <w:sz w:val="24"/>
          <w:szCs w:val="24"/>
        </w:rPr>
        <w:t>, время измерения 120</w:t>
      </w:r>
      <w:r w:rsidR="0013443F" w:rsidRPr="003914FA">
        <w:rPr>
          <w:rFonts w:ascii="Arial" w:hAnsi="Arial" w:cs="Arial"/>
          <w:sz w:val="24"/>
          <w:szCs w:val="24"/>
          <w:lang w:val="en-GB"/>
        </w:rPr>
        <w:t> </w:t>
      </w:r>
      <w:r w:rsidR="0013443F" w:rsidRPr="003914FA">
        <w:rPr>
          <w:rFonts w:ascii="Arial" w:hAnsi="Arial" w:cs="Arial"/>
          <w:sz w:val="24"/>
          <w:szCs w:val="24"/>
        </w:rPr>
        <w:t>с;</w:t>
      </w:r>
    </w:p>
    <w:p w14:paraId="28B70A95" w14:textId="29759AF9" w:rsidR="0013443F" w:rsidRPr="003914FA" w:rsidRDefault="003520F9" w:rsidP="0013443F">
      <w:pPr>
        <w:spacing w:line="360" w:lineRule="auto"/>
        <w:ind w:firstLine="709"/>
        <w:jc w:val="both"/>
        <w:rPr>
          <w:rFonts w:ascii="Arial" w:hAnsi="Arial" w:cs="Arial"/>
          <w:sz w:val="24"/>
          <w:szCs w:val="24"/>
        </w:rPr>
      </w:pPr>
      <w:r w:rsidRPr="003914FA">
        <w:rPr>
          <w:rFonts w:ascii="Arial" w:hAnsi="Arial" w:cs="Arial"/>
          <w:noProof/>
          <w:sz w:val="24"/>
          <w:szCs w:val="24"/>
          <w:lang w:eastAsia="ru-RU"/>
        </w:rPr>
        <w:t>–</w:t>
      </w:r>
      <w:r w:rsidR="0013443F" w:rsidRPr="003914FA">
        <w:rPr>
          <w:rFonts w:ascii="Arial" w:hAnsi="Arial" w:cs="Arial"/>
          <w:sz w:val="24"/>
          <w:szCs w:val="24"/>
        </w:rPr>
        <w:t xml:space="preserve"> </w:t>
      </w:r>
      <w:r w:rsidR="00647BF0" w:rsidRPr="003914FA">
        <w:rPr>
          <w:rFonts w:ascii="Arial" w:hAnsi="Arial" w:cs="Arial"/>
          <w:sz w:val="24"/>
          <w:szCs w:val="24"/>
        </w:rPr>
        <w:t>Предмет о</w:t>
      </w:r>
      <w:r w:rsidR="0013443F" w:rsidRPr="003914FA">
        <w:rPr>
          <w:rFonts w:ascii="Arial" w:hAnsi="Arial" w:cs="Arial"/>
          <w:sz w:val="24"/>
          <w:szCs w:val="24"/>
        </w:rPr>
        <w:t>дежд</w:t>
      </w:r>
      <w:r w:rsidR="00647BF0" w:rsidRPr="003914FA">
        <w:rPr>
          <w:rFonts w:ascii="Arial" w:hAnsi="Arial" w:cs="Arial"/>
          <w:sz w:val="24"/>
          <w:szCs w:val="24"/>
        </w:rPr>
        <w:t>ы</w:t>
      </w:r>
      <w:r w:rsidR="0013443F" w:rsidRPr="003914FA">
        <w:rPr>
          <w:rFonts w:ascii="Arial" w:hAnsi="Arial" w:cs="Arial"/>
          <w:sz w:val="24"/>
          <w:szCs w:val="24"/>
        </w:rPr>
        <w:t xml:space="preserve"> В: Однослойн</w:t>
      </w:r>
      <w:r w:rsidR="00647BF0" w:rsidRPr="003914FA">
        <w:rPr>
          <w:rFonts w:ascii="Arial" w:hAnsi="Arial" w:cs="Arial"/>
          <w:sz w:val="24"/>
          <w:szCs w:val="24"/>
        </w:rPr>
        <w:t>ый</w:t>
      </w:r>
      <w:r w:rsidR="0013443F" w:rsidRPr="003914FA">
        <w:rPr>
          <w:rFonts w:ascii="Arial" w:hAnsi="Arial" w:cs="Arial"/>
          <w:sz w:val="24"/>
          <w:szCs w:val="24"/>
        </w:rPr>
        <w:t>, 4</w:t>
      </w:r>
      <w:r w:rsidR="009D5A18" w:rsidRPr="003914FA">
        <w:rPr>
          <w:rFonts w:ascii="Arial" w:hAnsi="Arial" w:cs="Arial"/>
          <w:sz w:val="24"/>
          <w:szCs w:val="24"/>
        </w:rPr>
        <w:t xml:space="preserve"> </w:t>
      </w:r>
      <w:r w:rsidR="0013443F" w:rsidRPr="003914FA">
        <w:rPr>
          <w:rFonts w:ascii="Arial" w:hAnsi="Arial" w:cs="Arial"/>
          <w:sz w:val="24"/>
          <w:szCs w:val="24"/>
        </w:rPr>
        <w:t xml:space="preserve">с </w:t>
      </w:r>
      <w:r w:rsidR="009D5A18" w:rsidRPr="003914FA">
        <w:rPr>
          <w:rFonts w:ascii="Arial" w:hAnsi="Arial" w:cs="Arial"/>
          <w:sz w:val="24"/>
          <w:szCs w:val="24"/>
        </w:rPr>
        <w:t xml:space="preserve">и 3 c </w:t>
      </w:r>
      <w:r w:rsidR="0013443F" w:rsidRPr="003914FA">
        <w:rPr>
          <w:rFonts w:ascii="Arial" w:hAnsi="Arial" w:cs="Arial"/>
          <w:sz w:val="24"/>
          <w:szCs w:val="24"/>
        </w:rPr>
        <w:t>воздействия при тепловом потоке 84</w:t>
      </w:r>
      <w:r w:rsidR="0013443F" w:rsidRPr="003914FA">
        <w:rPr>
          <w:rFonts w:ascii="Arial" w:hAnsi="Arial" w:cs="Arial"/>
          <w:sz w:val="24"/>
          <w:szCs w:val="24"/>
          <w:lang w:val="en-GB"/>
        </w:rPr>
        <w:t> </w:t>
      </w:r>
      <w:r w:rsidR="0013443F" w:rsidRPr="003914FA">
        <w:rPr>
          <w:rFonts w:ascii="Arial" w:hAnsi="Arial" w:cs="Arial"/>
          <w:sz w:val="24"/>
          <w:szCs w:val="24"/>
        </w:rPr>
        <w:t>кВт/м</w:t>
      </w:r>
      <w:r w:rsidR="0013443F" w:rsidRPr="003914FA">
        <w:rPr>
          <w:rFonts w:ascii="Arial" w:hAnsi="Arial" w:cs="Arial"/>
          <w:sz w:val="24"/>
          <w:szCs w:val="24"/>
          <w:vertAlign w:val="superscript"/>
        </w:rPr>
        <w:t>2</w:t>
      </w:r>
      <w:r w:rsidR="0013443F" w:rsidRPr="003914FA">
        <w:rPr>
          <w:rFonts w:ascii="Arial" w:hAnsi="Arial" w:cs="Arial"/>
          <w:sz w:val="24"/>
          <w:szCs w:val="24"/>
        </w:rPr>
        <w:t>, время измерения 120</w:t>
      </w:r>
      <w:r w:rsidR="0013443F" w:rsidRPr="003914FA">
        <w:rPr>
          <w:rFonts w:ascii="Arial" w:hAnsi="Arial" w:cs="Arial"/>
          <w:sz w:val="24"/>
          <w:szCs w:val="24"/>
          <w:lang w:val="en-GB"/>
        </w:rPr>
        <w:t> </w:t>
      </w:r>
      <w:r w:rsidR="0013443F" w:rsidRPr="003914FA">
        <w:rPr>
          <w:rFonts w:ascii="Arial" w:hAnsi="Arial" w:cs="Arial"/>
          <w:sz w:val="24"/>
          <w:szCs w:val="24"/>
        </w:rPr>
        <w:t>с;</w:t>
      </w:r>
    </w:p>
    <w:p w14:paraId="111DC448" w14:textId="4666B903" w:rsidR="0013443F" w:rsidRPr="00FF5B36" w:rsidRDefault="003520F9" w:rsidP="0013443F">
      <w:pPr>
        <w:spacing w:line="360" w:lineRule="auto"/>
        <w:ind w:firstLine="709"/>
        <w:jc w:val="both"/>
        <w:rPr>
          <w:rFonts w:ascii="Arial" w:hAnsi="Arial" w:cs="Arial"/>
          <w:sz w:val="24"/>
          <w:szCs w:val="24"/>
        </w:rPr>
      </w:pPr>
      <w:r w:rsidRPr="003914FA">
        <w:rPr>
          <w:rFonts w:ascii="Arial" w:hAnsi="Arial" w:cs="Arial"/>
          <w:noProof/>
          <w:sz w:val="24"/>
          <w:szCs w:val="24"/>
          <w:lang w:eastAsia="ru-RU"/>
        </w:rPr>
        <w:t>–</w:t>
      </w:r>
      <w:r w:rsidR="0013443F" w:rsidRPr="003914FA">
        <w:rPr>
          <w:rFonts w:ascii="Arial" w:hAnsi="Arial" w:cs="Arial"/>
          <w:sz w:val="24"/>
          <w:szCs w:val="24"/>
        </w:rPr>
        <w:t xml:space="preserve"> </w:t>
      </w:r>
      <w:r w:rsidR="00647BF0" w:rsidRPr="003914FA">
        <w:rPr>
          <w:rFonts w:ascii="Arial" w:hAnsi="Arial" w:cs="Arial"/>
          <w:sz w:val="24"/>
          <w:szCs w:val="24"/>
        </w:rPr>
        <w:t>Предмет о</w:t>
      </w:r>
      <w:r w:rsidR="0013443F" w:rsidRPr="003914FA">
        <w:rPr>
          <w:rFonts w:ascii="Arial" w:hAnsi="Arial" w:cs="Arial"/>
          <w:sz w:val="24"/>
          <w:szCs w:val="24"/>
        </w:rPr>
        <w:t>дежд</w:t>
      </w:r>
      <w:r w:rsidR="00647BF0" w:rsidRPr="003914FA">
        <w:rPr>
          <w:rFonts w:ascii="Arial" w:hAnsi="Arial" w:cs="Arial"/>
          <w:sz w:val="24"/>
          <w:szCs w:val="24"/>
        </w:rPr>
        <w:t>ы</w:t>
      </w:r>
      <w:r w:rsidR="0013443F" w:rsidRPr="003914FA">
        <w:rPr>
          <w:rFonts w:ascii="Arial" w:hAnsi="Arial" w:cs="Arial"/>
          <w:sz w:val="24"/>
          <w:szCs w:val="24"/>
        </w:rPr>
        <w:t xml:space="preserve"> С: Однослойн</w:t>
      </w:r>
      <w:r w:rsidR="00647BF0" w:rsidRPr="003914FA">
        <w:rPr>
          <w:rFonts w:ascii="Arial" w:hAnsi="Arial" w:cs="Arial"/>
          <w:sz w:val="24"/>
          <w:szCs w:val="24"/>
        </w:rPr>
        <w:t>ый</w:t>
      </w:r>
      <w:r w:rsidR="0013443F" w:rsidRPr="003914FA">
        <w:rPr>
          <w:rFonts w:ascii="Arial" w:hAnsi="Arial" w:cs="Arial"/>
          <w:sz w:val="24"/>
          <w:szCs w:val="24"/>
        </w:rPr>
        <w:t>,</w:t>
      </w:r>
      <w:r w:rsidR="0013443F" w:rsidRPr="00FF5B36">
        <w:rPr>
          <w:rFonts w:ascii="Arial" w:hAnsi="Arial" w:cs="Arial"/>
          <w:sz w:val="24"/>
          <w:szCs w:val="24"/>
        </w:rPr>
        <w:t xml:space="preserve"> 4 с </w:t>
      </w:r>
      <w:r w:rsidR="009D5A18" w:rsidRPr="00FF5B36">
        <w:rPr>
          <w:rFonts w:ascii="Arial" w:hAnsi="Arial" w:cs="Arial"/>
          <w:sz w:val="24"/>
          <w:szCs w:val="24"/>
        </w:rPr>
        <w:t xml:space="preserve">и 3 c </w:t>
      </w:r>
      <w:r w:rsidR="0013443F" w:rsidRPr="00FF5B36">
        <w:rPr>
          <w:rFonts w:ascii="Arial" w:hAnsi="Arial" w:cs="Arial"/>
          <w:sz w:val="24"/>
          <w:szCs w:val="24"/>
        </w:rPr>
        <w:t>воздействия при тепловом потоке 84</w:t>
      </w:r>
      <w:r w:rsidR="0013443F" w:rsidRPr="00FF5B36">
        <w:rPr>
          <w:rFonts w:ascii="Arial" w:hAnsi="Arial" w:cs="Arial"/>
          <w:sz w:val="24"/>
          <w:szCs w:val="24"/>
          <w:lang w:val="en-GB"/>
        </w:rPr>
        <w:t> </w:t>
      </w:r>
      <w:r w:rsidR="0013443F" w:rsidRPr="00FF5B36">
        <w:rPr>
          <w:rFonts w:ascii="Arial" w:hAnsi="Arial" w:cs="Arial"/>
          <w:sz w:val="24"/>
          <w:szCs w:val="24"/>
        </w:rPr>
        <w:t>кВт/м</w:t>
      </w:r>
      <w:r w:rsidR="0013443F" w:rsidRPr="00FF5B36">
        <w:rPr>
          <w:rFonts w:ascii="Arial" w:hAnsi="Arial" w:cs="Arial"/>
          <w:sz w:val="24"/>
          <w:szCs w:val="24"/>
          <w:vertAlign w:val="superscript"/>
        </w:rPr>
        <w:t>2</w:t>
      </w:r>
      <w:r w:rsidR="0013443F" w:rsidRPr="00FF5B36">
        <w:rPr>
          <w:rFonts w:ascii="Arial" w:hAnsi="Arial" w:cs="Arial"/>
          <w:sz w:val="24"/>
          <w:szCs w:val="24"/>
        </w:rPr>
        <w:t>, время измерения 120</w:t>
      </w:r>
      <w:r w:rsidR="0013443F" w:rsidRPr="00FF5B36">
        <w:rPr>
          <w:rFonts w:ascii="Arial" w:hAnsi="Arial" w:cs="Arial"/>
          <w:sz w:val="24"/>
          <w:szCs w:val="24"/>
          <w:lang w:val="en-GB"/>
        </w:rPr>
        <w:t> </w:t>
      </w:r>
      <w:r w:rsidR="0013443F" w:rsidRPr="00FF5B36">
        <w:rPr>
          <w:rFonts w:ascii="Arial" w:hAnsi="Arial" w:cs="Arial"/>
          <w:sz w:val="24"/>
          <w:szCs w:val="24"/>
        </w:rPr>
        <w:t>с;</w:t>
      </w:r>
    </w:p>
    <w:p w14:paraId="3DFFC2F1" w14:textId="77777777" w:rsidR="0013443F" w:rsidRPr="004E71DE" w:rsidRDefault="003520F9" w:rsidP="0013443F">
      <w:pPr>
        <w:spacing w:line="360" w:lineRule="auto"/>
        <w:ind w:firstLine="709"/>
        <w:jc w:val="both"/>
        <w:rPr>
          <w:rFonts w:ascii="Arial" w:hAnsi="Arial" w:cs="Arial"/>
          <w:sz w:val="24"/>
          <w:szCs w:val="24"/>
        </w:rPr>
      </w:pPr>
      <w:r w:rsidRPr="00FF5B36">
        <w:rPr>
          <w:rFonts w:ascii="Arial" w:hAnsi="Arial" w:cs="Arial"/>
          <w:noProof/>
          <w:sz w:val="24"/>
          <w:szCs w:val="24"/>
          <w:lang w:eastAsia="ru-RU"/>
        </w:rPr>
        <w:t>–</w:t>
      </w:r>
      <w:r w:rsidR="0013443F" w:rsidRPr="00FF5B36">
        <w:rPr>
          <w:rFonts w:ascii="Arial" w:hAnsi="Arial" w:cs="Arial"/>
          <w:sz w:val="24"/>
          <w:szCs w:val="24"/>
        </w:rPr>
        <w:t xml:space="preserve"> </w:t>
      </w:r>
      <w:r w:rsidR="009C3915" w:rsidRPr="00FF5B36">
        <w:rPr>
          <w:rFonts w:ascii="Arial" w:hAnsi="Arial" w:cs="Arial"/>
          <w:sz w:val="24"/>
          <w:szCs w:val="24"/>
        </w:rPr>
        <w:t>О</w:t>
      </w:r>
      <w:r w:rsidR="0013443F" w:rsidRPr="00FF5B36">
        <w:rPr>
          <w:rFonts w:ascii="Arial" w:hAnsi="Arial" w:cs="Arial"/>
          <w:sz w:val="24"/>
          <w:szCs w:val="24"/>
        </w:rPr>
        <w:t>дежд</w:t>
      </w:r>
      <w:r w:rsidR="009C3915" w:rsidRPr="00FF5B36">
        <w:rPr>
          <w:rFonts w:ascii="Arial" w:hAnsi="Arial" w:cs="Arial"/>
          <w:sz w:val="24"/>
          <w:szCs w:val="24"/>
        </w:rPr>
        <w:t>а</w:t>
      </w:r>
      <w:r w:rsidR="0013443F" w:rsidRPr="00FF5B36">
        <w:rPr>
          <w:rFonts w:ascii="Arial" w:hAnsi="Arial" w:cs="Arial"/>
          <w:sz w:val="24"/>
          <w:szCs w:val="24"/>
        </w:rPr>
        <w:t xml:space="preserve"> </w:t>
      </w:r>
      <w:r w:rsidR="0013443F" w:rsidRPr="00FF5B36">
        <w:rPr>
          <w:rFonts w:ascii="Arial" w:hAnsi="Arial" w:cs="Arial"/>
          <w:sz w:val="24"/>
          <w:szCs w:val="24"/>
          <w:lang w:val="en-US"/>
        </w:rPr>
        <w:t>D</w:t>
      </w:r>
      <w:r w:rsidR="0013443F" w:rsidRPr="00FF5B36">
        <w:rPr>
          <w:rFonts w:ascii="Arial" w:hAnsi="Arial" w:cs="Arial"/>
          <w:sz w:val="24"/>
          <w:szCs w:val="24"/>
        </w:rPr>
        <w:t>: Комплект пожарного, 8 с воздействия при тепловом потоке 84</w:t>
      </w:r>
      <w:r w:rsidR="0013443F" w:rsidRPr="00FF5B36">
        <w:rPr>
          <w:rFonts w:ascii="Arial" w:hAnsi="Arial" w:cs="Arial"/>
          <w:sz w:val="24"/>
          <w:szCs w:val="24"/>
          <w:lang w:val="en-GB"/>
        </w:rPr>
        <w:t> </w:t>
      </w:r>
      <w:r w:rsidR="0013443F" w:rsidRPr="00FF5B36">
        <w:rPr>
          <w:rFonts w:ascii="Arial" w:hAnsi="Arial" w:cs="Arial"/>
          <w:sz w:val="24"/>
          <w:szCs w:val="24"/>
        </w:rPr>
        <w:t>кВт/м</w:t>
      </w:r>
      <w:r w:rsidR="0013443F" w:rsidRPr="00FF5B36">
        <w:rPr>
          <w:rFonts w:ascii="Arial" w:hAnsi="Arial" w:cs="Arial"/>
          <w:sz w:val="24"/>
          <w:szCs w:val="24"/>
          <w:vertAlign w:val="superscript"/>
        </w:rPr>
        <w:t>2</w:t>
      </w:r>
      <w:r w:rsidR="0013443F" w:rsidRPr="00FF5B36">
        <w:rPr>
          <w:rFonts w:ascii="Arial" w:hAnsi="Arial" w:cs="Arial"/>
          <w:sz w:val="24"/>
          <w:szCs w:val="24"/>
        </w:rPr>
        <w:t xml:space="preserve">, </w:t>
      </w:r>
      <w:r w:rsidR="0013443F" w:rsidRPr="004E71DE">
        <w:rPr>
          <w:rFonts w:ascii="Arial" w:hAnsi="Arial" w:cs="Arial"/>
          <w:sz w:val="24"/>
          <w:szCs w:val="24"/>
        </w:rPr>
        <w:t>время измерения 240</w:t>
      </w:r>
      <w:r w:rsidR="0013443F" w:rsidRPr="004E71DE">
        <w:rPr>
          <w:rFonts w:ascii="Arial" w:hAnsi="Arial" w:cs="Arial"/>
          <w:sz w:val="24"/>
          <w:szCs w:val="24"/>
          <w:lang w:val="en-GB"/>
        </w:rPr>
        <w:t> </w:t>
      </w:r>
      <w:r w:rsidR="005F3DD3" w:rsidRPr="004E71DE">
        <w:rPr>
          <w:rFonts w:ascii="Arial" w:hAnsi="Arial" w:cs="Arial"/>
          <w:sz w:val="24"/>
          <w:szCs w:val="24"/>
        </w:rPr>
        <w:t>с.</w:t>
      </w:r>
    </w:p>
    <w:p w14:paraId="17E667A7" w14:textId="2270986B" w:rsidR="0013443F" w:rsidRPr="004E71DE" w:rsidRDefault="0013443F" w:rsidP="0013443F">
      <w:pPr>
        <w:spacing w:line="360" w:lineRule="auto"/>
        <w:ind w:firstLine="709"/>
        <w:jc w:val="both"/>
        <w:rPr>
          <w:rFonts w:ascii="Arial" w:hAnsi="Arial" w:cs="Arial"/>
          <w:sz w:val="24"/>
          <w:szCs w:val="24"/>
        </w:rPr>
      </w:pPr>
      <w:r w:rsidRPr="003914FA">
        <w:rPr>
          <w:rFonts w:ascii="Arial" w:hAnsi="Arial" w:cs="Arial"/>
          <w:b/>
          <w:bCs/>
          <w:sz w:val="24"/>
          <w:szCs w:val="24"/>
          <w:lang w:val="en-US"/>
        </w:rPr>
        <w:t>B</w:t>
      </w:r>
      <w:r w:rsidRPr="003914FA">
        <w:rPr>
          <w:rFonts w:ascii="Arial" w:hAnsi="Arial" w:cs="Arial"/>
          <w:b/>
          <w:bCs/>
          <w:sz w:val="24"/>
          <w:szCs w:val="24"/>
        </w:rPr>
        <w:t>.4</w:t>
      </w:r>
      <w:r w:rsidR="00104BC8" w:rsidRPr="003914FA">
        <w:rPr>
          <w:rStyle w:val="afa"/>
          <w:rFonts w:ascii="Arial" w:hAnsi="Arial" w:cs="Arial"/>
          <w:b/>
          <w:bCs/>
          <w:sz w:val="24"/>
          <w:szCs w:val="24"/>
          <w:vertAlign w:val="baseline"/>
        </w:rPr>
        <w:footnoteReference w:customMarkFollows="1" w:id="18"/>
        <w:t>*</w:t>
      </w:r>
      <w:r w:rsidRPr="003914FA">
        <w:rPr>
          <w:rFonts w:ascii="Arial" w:hAnsi="Arial" w:cs="Arial"/>
          <w:sz w:val="24"/>
          <w:szCs w:val="24"/>
        </w:rPr>
        <w:t xml:space="preserve"> </w:t>
      </w:r>
      <w:r w:rsidRPr="004E71DE">
        <w:rPr>
          <w:rFonts w:ascii="Arial" w:hAnsi="Arial" w:cs="Arial"/>
          <w:sz w:val="24"/>
          <w:szCs w:val="24"/>
        </w:rPr>
        <w:t>Все лабораторные испытания проводились на одежд</w:t>
      </w:r>
      <w:r w:rsidR="009C3915" w:rsidRPr="004E71DE">
        <w:rPr>
          <w:rFonts w:ascii="Arial" w:hAnsi="Arial" w:cs="Arial"/>
          <w:sz w:val="24"/>
          <w:szCs w:val="24"/>
        </w:rPr>
        <w:t>е</w:t>
      </w:r>
      <w:r w:rsidRPr="004E71DE">
        <w:rPr>
          <w:rFonts w:ascii="Arial" w:hAnsi="Arial" w:cs="Arial"/>
          <w:sz w:val="24"/>
          <w:szCs w:val="24"/>
        </w:rPr>
        <w:t xml:space="preserve"> с идентичной конструкцией. </w:t>
      </w:r>
      <w:r w:rsidR="00FA6964" w:rsidRPr="004E71DE">
        <w:rPr>
          <w:rFonts w:ascii="Arial" w:hAnsi="Arial" w:cs="Arial"/>
          <w:sz w:val="24"/>
          <w:szCs w:val="24"/>
        </w:rPr>
        <w:t>Каждая лаборатория испытывала каждый из четырех различных образцов материалов в виде трех образцов изделий в заданном случайном порядке (всего 12 испытаний для каждой лаборатории)</w:t>
      </w:r>
      <w:r w:rsidRPr="004E71DE">
        <w:rPr>
          <w:rFonts w:ascii="Arial" w:hAnsi="Arial" w:cs="Arial"/>
          <w:sz w:val="24"/>
          <w:szCs w:val="24"/>
        </w:rPr>
        <w:t>.</w:t>
      </w:r>
    </w:p>
    <w:p w14:paraId="7D232BCF" w14:textId="77777777" w:rsidR="0013443F" w:rsidRPr="004E71DE" w:rsidRDefault="0013443F" w:rsidP="0013443F">
      <w:pPr>
        <w:spacing w:line="360" w:lineRule="auto"/>
        <w:ind w:firstLine="709"/>
        <w:jc w:val="both"/>
        <w:rPr>
          <w:rFonts w:ascii="Arial" w:hAnsi="Arial" w:cs="Arial"/>
          <w:sz w:val="24"/>
          <w:szCs w:val="24"/>
        </w:rPr>
      </w:pPr>
      <w:r w:rsidRPr="004E71DE">
        <w:rPr>
          <w:rFonts w:ascii="Arial" w:hAnsi="Arial" w:cs="Arial"/>
          <w:b/>
          <w:bCs/>
          <w:sz w:val="24"/>
          <w:szCs w:val="24"/>
          <w:lang w:val="en-US"/>
        </w:rPr>
        <w:t>B</w:t>
      </w:r>
      <w:r w:rsidRPr="004E71DE">
        <w:rPr>
          <w:rFonts w:ascii="Arial" w:hAnsi="Arial" w:cs="Arial"/>
          <w:b/>
          <w:bCs/>
          <w:sz w:val="24"/>
          <w:szCs w:val="24"/>
        </w:rPr>
        <w:t>.5</w:t>
      </w:r>
      <w:r w:rsidRPr="004E71DE">
        <w:rPr>
          <w:rFonts w:ascii="Arial" w:hAnsi="Arial" w:cs="Arial"/>
          <w:sz w:val="24"/>
          <w:szCs w:val="24"/>
        </w:rPr>
        <w:t xml:space="preserve"> Время измерения для оценки переданной энергии для однослойн</w:t>
      </w:r>
      <w:r w:rsidR="009C3915" w:rsidRPr="004E71DE">
        <w:rPr>
          <w:rFonts w:ascii="Arial" w:hAnsi="Arial" w:cs="Arial"/>
          <w:sz w:val="24"/>
          <w:szCs w:val="24"/>
        </w:rPr>
        <w:t>ой</w:t>
      </w:r>
      <w:r w:rsidRPr="004E71DE">
        <w:rPr>
          <w:rFonts w:ascii="Arial" w:hAnsi="Arial" w:cs="Arial"/>
          <w:sz w:val="24"/>
          <w:szCs w:val="24"/>
        </w:rPr>
        <w:t xml:space="preserve"> одежды составляло 120 с, а для </w:t>
      </w:r>
      <w:r w:rsidR="00157593" w:rsidRPr="004E71DE">
        <w:rPr>
          <w:rFonts w:ascii="Arial" w:hAnsi="Arial" w:cs="Arial"/>
          <w:sz w:val="24"/>
          <w:szCs w:val="24"/>
        </w:rPr>
        <w:t xml:space="preserve">комплекта </w:t>
      </w:r>
      <w:r w:rsidRPr="004E71DE">
        <w:rPr>
          <w:rFonts w:ascii="Arial" w:hAnsi="Arial" w:cs="Arial"/>
          <w:sz w:val="24"/>
          <w:szCs w:val="24"/>
        </w:rPr>
        <w:t xml:space="preserve">пожарного – 240 </w:t>
      </w:r>
      <w:r w:rsidR="00000C9F" w:rsidRPr="004E71DE">
        <w:rPr>
          <w:rFonts w:ascii="Arial" w:hAnsi="Arial" w:cs="Arial"/>
          <w:sz w:val="24"/>
          <w:szCs w:val="24"/>
        </w:rPr>
        <w:t>с</w:t>
      </w:r>
      <w:r w:rsidRPr="004E71DE">
        <w:rPr>
          <w:rFonts w:ascii="Arial" w:hAnsi="Arial" w:cs="Arial"/>
          <w:sz w:val="24"/>
          <w:szCs w:val="24"/>
        </w:rPr>
        <w:t>.</w:t>
      </w:r>
    </w:p>
    <w:p w14:paraId="4954A29A" w14:textId="7D0E981A" w:rsidR="0013443F" w:rsidRPr="00A63731" w:rsidRDefault="0013443F" w:rsidP="0013443F">
      <w:pPr>
        <w:spacing w:line="360" w:lineRule="auto"/>
        <w:ind w:firstLine="709"/>
        <w:jc w:val="both"/>
        <w:rPr>
          <w:rFonts w:ascii="Arial" w:hAnsi="Arial" w:cs="Arial"/>
          <w:sz w:val="24"/>
          <w:szCs w:val="24"/>
        </w:rPr>
      </w:pPr>
      <w:r w:rsidRPr="004E71DE">
        <w:rPr>
          <w:rFonts w:ascii="Arial" w:hAnsi="Arial" w:cs="Arial"/>
          <w:b/>
          <w:bCs/>
          <w:sz w:val="24"/>
          <w:szCs w:val="24"/>
        </w:rPr>
        <w:t>В.6</w:t>
      </w:r>
      <w:r w:rsidRPr="004E71DE">
        <w:rPr>
          <w:rFonts w:ascii="Arial" w:hAnsi="Arial" w:cs="Arial"/>
          <w:sz w:val="24"/>
          <w:szCs w:val="24"/>
        </w:rPr>
        <w:t xml:space="preserve"> Общие </w:t>
      </w:r>
      <w:r w:rsidRPr="00A63731">
        <w:rPr>
          <w:rFonts w:ascii="Arial" w:hAnsi="Arial" w:cs="Arial"/>
          <w:sz w:val="24"/>
          <w:szCs w:val="24"/>
        </w:rPr>
        <w:t xml:space="preserve">результаты </w:t>
      </w:r>
      <w:r w:rsidR="00FA6964" w:rsidRPr="00A63731">
        <w:rPr>
          <w:rFonts w:ascii="Arial" w:hAnsi="Arial" w:cs="Arial"/>
          <w:sz w:val="24"/>
          <w:szCs w:val="24"/>
        </w:rPr>
        <w:t xml:space="preserve">межлабораторных испытаний </w:t>
      </w:r>
      <w:r w:rsidRPr="00A63731">
        <w:rPr>
          <w:rFonts w:ascii="Arial" w:hAnsi="Arial" w:cs="Arial"/>
          <w:sz w:val="24"/>
          <w:szCs w:val="24"/>
        </w:rPr>
        <w:t xml:space="preserve">по переданной энергии </w:t>
      </w:r>
      <w:r w:rsidRPr="00FF5B36">
        <w:rPr>
          <w:rFonts w:ascii="Arial" w:hAnsi="Arial" w:cs="Arial"/>
          <w:sz w:val="24"/>
          <w:szCs w:val="24"/>
        </w:rPr>
        <w:t xml:space="preserve">приведены в таблице В.2. Применялся статистический анализ в соответствии с </w:t>
      </w:r>
      <w:r w:rsidRPr="00FF5B36">
        <w:rPr>
          <w:rFonts w:ascii="Arial" w:hAnsi="Arial" w:cs="Arial"/>
          <w:sz w:val="24"/>
          <w:szCs w:val="24"/>
          <w:lang w:val="en-US"/>
        </w:rPr>
        <w:t>ISO</w:t>
      </w:r>
      <w:r w:rsidR="008F1E0E" w:rsidRPr="00FF5B36">
        <w:rPr>
          <w:rFonts w:ascii="Arial" w:hAnsi="Arial" w:cs="Arial"/>
          <w:sz w:val="24"/>
          <w:szCs w:val="24"/>
        </w:rPr>
        <w:t> </w:t>
      </w:r>
      <w:r w:rsidRPr="00FF5B36">
        <w:rPr>
          <w:rFonts w:ascii="Arial" w:hAnsi="Arial" w:cs="Arial"/>
          <w:sz w:val="24"/>
          <w:szCs w:val="24"/>
        </w:rPr>
        <w:t>5725</w:t>
      </w:r>
      <w:r w:rsidR="008F1E0E" w:rsidRPr="00FF5B36">
        <w:rPr>
          <w:rFonts w:ascii="Arial" w:hAnsi="Arial" w:cs="Arial"/>
          <w:sz w:val="24"/>
          <w:szCs w:val="24"/>
        </w:rPr>
        <w:t> </w:t>
      </w:r>
      <w:r w:rsidRPr="00FF5B36">
        <w:rPr>
          <w:rFonts w:ascii="Arial" w:hAnsi="Arial" w:cs="Arial"/>
          <w:sz w:val="24"/>
          <w:szCs w:val="24"/>
        </w:rPr>
        <w:t>(все части).</w:t>
      </w:r>
    </w:p>
    <w:p w14:paraId="4EEED845" w14:textId="77777777" w:rsidR="0013443F" w:rsidRPr="003914FA" w:rsidRDefault="0013443F" w:rsidP="004D779D">
      <w:pPr>
        <w:spacing w:before="240" w:line="276" w:lineRule="auto"/>
        <w:jc w:val="both"/>
        <w:rPr>
          <w:rFonts w:ascii="Arial" w:hAnsi="Arial" w:cs="Arial"/>
          <w:sz w:val="24"/>
          <w:szCs w:val="24"/>
        </w:rPr>
      </w:pPr>
      <w:r w:rsidRPr="003914FA">
        <w:rPr>
          <w:rFonts w:ascii="Arial" w:hAnsi="Arial" w:cs="Arial"/>
          <w:spacing w:val="30"/>
          <w:sz w:val="24"/>
          <w:szCs w:val="24"/>
        </w:rPr>
        <w:t>Таблица</w:t>
      </w:r>
      <w:r w:rsidRPr="003914FA">
        <w:rPr>
          <w:rFonts w:ascii="Arial" w:hAnsi="Arial" w:cs="Arial"/>
          <w:sz w:val="24"/>
          <w:szCs w:val="24"/>
        </w:rPr>
        <w:t> B.2 </w:t>
      </w:r>
      <w:r w:rsidR="003520F9" w:rsidRPr="003914FA">
        <w:rPr>
          <w:rFonts w:ascii="Arial" w:hAnsi="Arial" w:cs="Arial"/>
          <w:noProof/>
          <w:sz w:val="24"/>
          <w:szCs w:val="24"/>
          <w:lang w:eastAsia="ru-RU"/>
        </w:rPr>
        <w:t>–</w:t>
      </w:r>
      <w:r w:rsidRPr="003914FA">
        <w:rPr>
          <w:rFonts w:ascii="Arial" w:hAnsi="Arial" w:cs="Arial"/>
          <w:sz w:val="24"/>
          <w:szCs w:val="24"/>
        </w:rPr>
        <w:t xml:space="preserve"> Сводные данные о точности испытаний </w:t>
      </w:r>
      <w:r w:rsidR="00AE3B3C" w:rsidRPr="003914FA">
        <w:rPr>
          <w:rFonts w:ascii="Arial" w:hAnsi="Arial" w:cs="Arial"/>
          <w:sz w:val="24"/>
          <w:szCs w:val="24"/>
        </w:rPr>
        <w:t>с использованием</w:t>
      </w:r>
      <w:r w:rsidRPr="003914FA">
        <w:rPr>
          <w:rFonts w:ascii="Arial" w:hAnsi="Arial" w:cs="Arial"/>
          <w:sz w:val="24"/>
          <w:szCs w:val="24"/>
        </w:rPr>
        <w:t xml:space="preserve"> манекен</w:t>
      </w:r>
      <w:r w:rsidR="00AE3B3C" w:rsidRPr="003914FA">
        <w:rPr>
          <w:rFonts w:ascii="Arial" w:hAnsi="Arial" w:cs="Arial"/>
          <w:sz w:val="24"/>
          <w:szCs w:val="24"/>
        </w:rPr>
        <w:t>а</w:t>
      </w:r>
      <w:r w:rsidRPr="003914FA">
        <w:rPr>
          <w:rFonts w:ascii="Arial" w:hAnsi="Arial" w:cs="Arial"/>
          <w:sz w:val="24"/>
          <w:szCs w:val="24"/>
        </w:rPr>
        <w:t>, оснащенно</w:t>
      </w:r>
      <w:r w:rsidR="00AE3B3C" w:rsidRPr="003914FA">
        <w:rPr>
          <w:rFonts w:ascii="Arial" w:hAnsi="Arial" w:cs="Arial"/>
          <w:sz w:val="24"/>
          <w:szCs w:val="24"/>
        </w:rPr>
        <w:t>го</w:t>
      </w:r>
      <w:r w:rsidRPr="003914FA">
        <w:rPr>
          <w:rFonts w:ascii="Arial" w:hAnsi="Arial" w:cs="Arial"/>
          <w:sz w:val="24"/>
          <w:szCs w:val="24"/>
        </w:rPr>
        <w:t xml:space="preserve"> приборами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7"/>
        <w:gridCol w:w="1131"/>
        <w:gridCol w:w="705"/>
        <w:gridCol w:w="706"/>
        <w:gridCol w:w="563"/>
        <w:gridCol w:w="1166"/>
        <w:gridCol w:w="918"/>
        <w:gridCol w:w="918"/>
        <w:gridCol w:w="827"/>
        <w:gridCol w:w="1128"/>
        <w:gridCol w:w="712"/>
      </w:tblGrid>
      <w:tr w:rsidR="00655C1F" w:rsidRPr="003914FA" w14:paraId="141D37EE" w14:textId="77777777" w:rsidTr="00F96AAA">
        <w:trPr>
          <w:trHeight w:val="412"/>
        </w:trPr>
        <w:tc>
          <w:tcPr>
            <w:tcW w:w="1135" w:type="dxa"/>
            <w:vMerge w:val="restart"/>
            <w:vAlign w:val="center"/>
          </w:tcPr>
          <w:p w14:paraId="0FB6A49B" w14:textId="2DF61477" w:rsidR="00F14A1E" w:rsidRPr="003914FA" w:rsidRDefault="00F14A1E" w:rsidP="00F96AAA">
            <w:pPr>
              <w:jc w:val="center"/>
              <w:rPr>
                <w:rFonts w:ascii="Arial" w:eastAsia="Cambria" w:hAnsi="Arial" w:cs="Arial"/>
                <w:bCs/>
                <w:sz w:val="18"/>
                <w:szCs w:val="18"/>
              </w:rPr>
            </w:pPr>
            <w:r w:rsidRPr="003914FA">
              <w:rPr>
                <w:rFonts w:ascii="Arial" w:eastAsia="Cambria" w:hAnsi="Arial" w:cs="Arial"/>
                <w:bCs/>
                <w:sz w:val="18"/>
                <w:szCs w:val="18"/>
              </w:rPr>
              <w:t>Одежда</w:t>
            </w:r>
            <w:r w:rsidR="00647BF0" w:rsidRPr="003914FA">
              <w:rPr>
                <w:rFonts w:ascii="Arial" w:eastAsia="Cambria" w:hAnsi="Arial" w:cs="Arial"/>
                <w:bCs/>
                <w:sz w:val="18"/>
                <w:szCs w:val="18"/>
              </w:rPr>
              <w:t xml:space="preserve"> (предметы одежды)</w:t>
            </w:r>
          </w:p>
        </w:tc>
        <w:tc>
          <w:tcPr>
            <w:tcW w:w="571" w:type="pct"/>
            <w:vMerge w:val="restart"/>
            <w:vAlign w:val="center"/>
          </w:tcPr>
          <w:p w14:paraId="6CD58CCC" w14:textId="2760CC37" w:rsidR="00F14A1E" w:rsidRPr="003914FA" w:rsidRDefault="005906A4" w:rsidP="00F96AAA">
            <w:pPr>
              <w:jc w:val="center"/>
              <w:rPr>
                <w:rFonts w:ascii="Arial" w:eastAsia="Cambria" w:hAnsi="Arial" w:cs="Arial"/>
                <w:bCs/>
                <w:sz w:val="18"/>
                <w:szCs w:val="18"/>
              </w:rPr>
            </w:pPr>
            <w:r w:rsidRPr="003914FA">
              <w:rPr>
                <w:rFonts w:ascii="Arial" w:eastAsia="Cambria" w:hAnsi="Arial" w:cs="Arial"/>
                <w:bCs/>
                <w:sz w:val="18"/>
                <w:szCs w:val="18"/>
              </w:rPr>
              <w:t>Время</w:t>
            </w:r>
            <w:r w:rsidR="00F14A1E" w:rsidRPr="003914FA">
              <w:rPr>
                <w:rFonts w:ascii="Arial" w:eastAsia="Cambria" w:hAnsi="Arial" w:cs="Arial"/>
                <w:bCs/>
                <w:sz w:val="18"/>
                <w:szCs w:val="18"/>
              </w:rPr>
              <w:t xml:space="preserve"> воздействия</w:t>
            </w:r>
          </w:p>
        </w:tc>
        <w:tc>
          <w:tcPr>
            <w:tcW w:w="1584" w:type="pct"/>
            <w:gridSpan w:val="4"/>
            <w:vAlign w:val="center"/>
          </w:tcPr>
          <w:p w14:paraId="57875AAE" w14:textId="77777777" w:rsidR="00F14A1E" w:rsidRPr="003914FA" w:rsidRDefault="00F14A1E" w:rsidP="00F96AAA">
            <w:pPr>
              <w:jc w:val="center"/>
              <w:rPr>
                <w:rFonts w:ascii="Arial" w:eastAsia="Cambria" w:hAnsi="Arial" w:cs="Arial"/>
                <w:bCs/>
                <w:sz w:val="18"/>
                <w:szCs w:val="18"/>
              </w:rPr>
            </w:pPr>
            <w:r w:rsidRPr="003914FA">
              <w:rPr>
                <w:rFonts w:ascii="Arial" w:eastAsia="Cambria" w:hAnsi="Arial" w:cs="Arial"/>
                <w:bCs/>
                <w:sz w:val="18"/>
                <w:szCs w:val="18"/>
              </w:rPr>
              <w:t>Переданная энергия в кДж</w:t>
            </w:r>
          </w:p>
        </w:tc>
        <w:tc>
          <w:tcPr>
            <w:tcW w:w="1912" w:type="pct"/>
            <w:gridSpan w:val="4"/>
            <w:vAlign w:val="center"/>
          </w:tcPr>
          <w:p w14:paraId="7EAEA6B0" w14:textId="5488557D" w:rsidR="00F14A1E" w:rsidRPr="003914FA" w:rsidRDefault="00F14A1E" w:rsidP="00F96AAA">
            <w:pPr>
              <w:jc w:val="center"/>
              <w:rPr>
                <w:rFonts w:ascii="Arial" w:eastAsia="Cambria" w:hAnsi="Arial" w:cs="Arial"/>
                <w:bCs/>
                <w:sz w:val="18"/>
                <w:szCs w:val="18"/>
              </w:rPr>
            </w:pPr>
            <w:r w:rsidRPr="003914FA">
              <w:rPr>
                <w:rFonts w:ascii="Arial" w:eastAsia="Cambria" w:hAnsi="Arial" w:cs="Arial"/>
                <w:bCs/>
                <w:sz w:val="18"/>
                <w:szCs w:val="18"/>
              </w:rPr>
              <w:t>Прогноз</w:t>
            </w:r>
            <w:r w:rsidR="00DF78E0" w:rsidRPr="003914FA">
              <w:rPr>
                <w:rFonts w:ascii="Arial" w:eastAsia="Cambria" w:hAnsi="Arial" w:cs="Arial"/>
                <w:bCs/>
                <w:sz w:val="18"/>
                <w:szCs w:val="18"/>
              </w:rPr>
              <w:t>ирование</w:t>
            </w:r>
            <w:r w:rsidRPr="003914FA">
              <w:rPr>
                <w:rFonts w:ascii="Arial" w:eastAsia="Cambria" w:hAnsi="Arial" w:cs="Arial"/>
                <w:bCs/>
                <w:sz w:val="18"/>
                <w:szCs w:val="18"/>
              </w:rPr>
              <w:t xml:space="preserve"> риска возникновения ожог</w:t>
            </w:r>
            <w:r w:rsidR="0052532F" w:rsidRPr="003914FA">
              <w:rPr>
                <w:rFonts w:ascii="Arial" w:eastAsia="Cambria" w:hAnsi="Arial" w:cs="Arial"/>
                <w:bCs/>
                <w:sz w:val="18"/>
                <w:szCs w:val="18"/>
              </w:rPr>
              <w:t>а</w:t>
            </w:r>
            <w:r w:rsidRPr="003914FA">
              <w:rPr>
                <w:rFonts w:ascii="Arial" w:eastAsia="Cambria" w:hAnsi="Arial" w:cs="Arial"/>
                <w:bCs/>
                <w:sz w:val="18"/>
                <w:szCs w:val="18"/>
              </w:rPr>
              <w:t xml:space="preserve"> согласно ISO</w:t>
            </w:r>
            <w:r w:rsidR="00150694" w:rsidRPr="003914FA">
              <w:rPr>
                <w:rFonts w:ascii="Arial" w:eastAsia="Cambria" w:hAnsi="Arial" w:cs="Arial"/>
                <w:bCs/>
                <w:sz w:val="18"/>
                <w:szCs w:val="18"/>
              </w:rPr>
              <w:t xml:space="preserve"> </w:t>
            </w:r>
            <w:r w:rsidRPr="003914FA">
              <w:rPr>
                <w:rFonts w:ascii="Arial" w:eastAsia="Cambria" w:hAnsi="Arial" w:cs="Arial"/>
                <w:bCs/>
                <w:sz w:val="18"/>
                <w:szCs w:val="18"/>
              </w:rPr>
              <w:t>13506-2 в % от покрытой площади</w:t>
            </w:r>
          </w:p>
        </w:tc>
        <w:tc>
          <w:tcPr>
            <w:tcW w:w="359" w:type="pct"/>
            <w:vMerge w:val="restart"/>
            <w:vAlign w:val="center"/>
          </w:tcPr>
          <w:p w14:paraId="0D3DBA35" w14:textId="77777777" w:rsidR="00F14A1E" w:rsidRPr="003914FA" w:rsidRDefault="00F14A1E" w:rsidP="00F96AAA">
            <w:pPr>
              <w:jc w:val="center"/>
              <w:rPr>
                <w:rFonts w:ascii="Arial" w:eastAsia="Cambria" w:hAnsi="Arial" w:cs="Arial"/>
                <w:bCs/>
                <w:sz w:val="18"/>
                <w:szCs w:val="18"/>
              </w:rPr>
            </w:pPr>
            <w:r w:rsidRPr="003914FA">
              <w:rPr>
                <w:rFonts w:ascii="Arial" w:eastAsia="Cambria" w:hAnsi="Arial" w:cs="Arial"/>
                <w:bCs/>
                <w:sz w:val="18"/>
                <w:szCs w:val="18"/>
              </w:rPr>
              <w:t>TMPF</w:t>
            </w:r>
          </w:p>
        </w:tc>
      </w:tr>
      <w:tr w:rsidR="00EB7F1A" w:rsidRPr="003914FA" w14:paraId="588F81FA" w14:textId="77777777" w:rsidTr="00F96AAA">
        <w:trPr>
          <w:trHeight w:val="227"/>
        </w:trPr>
        <w:tc>
          <w:tcPr>
            <w:tcW w:w="1135" w:type="dxa"/>
            <w:vMerge/>
            <w:tcBorders>
              <w:bottom w:val="double" w:sz="4" w:space="0" w:color="auto"/>
            </w:tcBorders>
            <w:vAlign w:val="center"/>
          </w:tcPr>
          <w:p w14:paraId="3FF77389" w14:textId="77777777" w:rsidR="00F14A1E" w:rsidRPr="003914FA" w:rsidRDefault="00F14A1E" w:rsidP="003914FA">
            <w:pPr>
              <w:jc w:val="center"/>
              <w:rPr>
                <w:rFonts w:ascii="Arial" w:hAnsi="Arial" w:cs="Arial"/>
                <w:sz w:val="18"/>
                <w:szCs w:val="18"/>
              </w:rPr>
            </w:pPr>
          </w:p>
        </w:tc>
        <w:tc>
          <w:tcPr>
            <w:tcW w:w="571" w:type="pct"/>
            <w:vMerge/>
            <w:tcBorders>
              <w:bottom w:val="double" w:sz="4" w:space="0" w:color="auto"/>
            </w:tcBorders>
            <w:vAlign w:val="center"/>
          </w:tcPr>
          <w:p w14:paraId="131832F4" w14:textId="77777777" w:rsidR="00F14A1E" w:rsidRPr="003914FA" w:rsidRDefault="00F14A1E" w:rsidP="003914FA">
            <w:pPr>
              <w:jc w:val="center"/>
              <w:rPr>
                <w:rFonts w:ascii="Arial" w:hAnsi="Arial" w:cs="Arial"/>
                <w:sz w:val="18"/>
                <w:szCs w:val="18"/>
              </w:rPr>
            </w:pPr>
          </w:p>
        </w:tc>
        <w:tc>
          <w:tcPr>
            <w:tcW w:w="356" w:type="pct"/>
            <w:tcBorders>
              <w:bottom w:val="double" w:sz="4" w:space="0" w:color="auto"/>
            </w:tcBorders>
            <w:vAlign w:val="center"/>
          </w:tcPr>
          <w:p w14:paraId="22676880" w14:textId="77777777" w:rsidR="00F14A1E" w:rsidRPr="003914FA" w:rsidRDefault="00F14A1E" w:rsidP="00F96AAA">
            <w:pPr>
              <w:jc w:val="center"/>
              <w:rPr>
                <w:rFonts w:ascii="Arial" w:eastAsia="Cambria" w:hAnsi="Arial" w:cs="Arial"/>
                <w:sz w:val="18"/>
                <w:szCs w:val="18"/>
              </w:rPr>
            </w:pPr>
            <w:proofErr w:type="spellStart"/>
            <w:r w:rsidRPr="003914FA">
              <w:rPr>
                <w:rFonts w:ascii="Arial" w:eastAsia="Cambria" w:hAnsi="Arial" w:cs="Arial"/>
                <w:sz w:val="18"/>
                <w:szCs w:val="18"/>
              </w:rPr>
              <w:t>avg</w:t>
            </w:r>
            <w:proofErr w:type="spellEnd"/>
            <w:r w:rsidRPr="003914FA">
              <w:rPr>
                <w:rFonts w:ascii="Arial" w:eastAsia="Cambria" w:hAnsi="Arial" w:cs="Arial"/>
                <w:sz w:val="18"/>
                <w:szCs w:val="18"/>
              </w:rPr>
              <w:t>.</w:t>
            </w:r>
          </w:p>
        </w:tc>
        <w:tc>
          <w:tcPr>
            <w:tcW w:w="356" w:type="pct"/>
            <w:tcBorders>
              <w:bottom w:val="double" w:sz="4" w:space="0" w:color="auto"/>
            </w:tcBorders>
            <w:vAlign w:val="center"/>
          </w:tcPr>
          <w:p w14:paraId="7420B044"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i/>
                <w:position w:val="2"/>
                <w:sz w:val="18"/>
                <w:szCs w:val="18"/>
              </w:rPr>
              <w:t>S</w:t>
            </w:r>
            <w:r w:rsidRPr="003914FA">
              <w:rPr>
                <w:rFonts w:ascii="Arial" w:eastAsia="Cambria" w:hAnsi="Arial" w:cs="Arial"/>
                <w:i/>
                <w:position w:val="-3"/>
                <w:sz w:val="18"/>
                <w:szCs w:val="18"/>
                <w:vertAlign w:val="subscript"/>
              </w:rPr>
              <w:t>r</w:t>
            </w:r>
          </w:p>
        </w:tc>
        <w:tc>
          <w:tcPr>
            <w:tcW w:w="284" w:type="pct"/>
            <w:tcBorders>
              <w:bottom w:val="double" w:sz="4" w:space="0" w:color="auto"/>
            </w:tcBorders>
            <w:vAlign w:val="center"/>
          </w:tcPr>
          <w:p w14:paraId="251722A1"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i/>
                <w:position w:val="2"/>
                <w:sz w:val="18"/>
                <w:szCs w:val="18"/>
              </w:rPr>
              <w:t>S</w:t>
            </w:r>
            <w:r w:rsidRPr="003914FA">
              <w:rPr>
                <w:rFonts w:ascii="Arial" w:eastAsia="Cambria" w:hAnsi="Arial" w:cs="Arial"/>
                <w:i/>
                <w:position w:val="-3"/>
                <w:sz w:val="18"/>
                <w:szCs w:val="18"/>
                <w:vertAlign w:val="subscript"/>
              </w:rPr>
              <w:t>R</w:t>
            </w:r>
          </w:p>
        </w:tc>
        <w:tc>
          <w:tcPr>
            <w:tcW w:w="588" w:type="pct"/>
            <w:tcBorders>
              <w:bottom w:val="double" w:sz="4" w:space="0" w:color="auto"/>
            </w:tcBorders>
            <w:vAlign w:val="center"/>
          </w:tcPr>
          <w:p w14:paraId="03985322" w14:textId="710FF5FE"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Кол</w:t>
            </w:r>
            <w:r w:rsidR="00150694" w:rsidRPr="003914FA">
              <w:rPr>
                <w:rFonts w:ascii="Arial" w:eastAsia="Cambria" w:hAnsi="Arial" w:cs="Arial"/>
                <w:sz w:val="18"/>
                <w:szCs w:val="18"/>
              </w:rPr>
              <w:t>ичест</w:t>
            </w:r>
            <w:r w:rsidRPr="003914FA">
              <w:rPr>
                <w:rFonts w:ascii="Arial" w:eastAsia="Cambria" w:hAnsi="Arial" w:cs="Arial"/>
                <w:sz w:val="18"/>
                <w:szCs w:val="18"/>
              </w:rPr>
              <w:t>во лабораторий</w:t>
            </w:r>
          </w:p>
        </w:tc>
        <w:tc>
          <w:tcPr>
            <w:tcW w:w="463" w:type="pct"/>
            <w:tcBorders>
              <w:bottom w:val="double" w:sz="4" w:space="0" w:color="auto"/>
            </w:tcBorders>
            <w:vAlign w:val="center"/>
          </w:tcPr>
          <w:p w14:paraId="05B9EE43" w14:textId="77777777" w:rsidR="00F14A1E" w:rsidRPr="003914FA" w:rsidRDefault="00F14A1E" w:rsidP="00F96AAA">
            <w:pPr>
              <w:jc w:val="center"/>
              <w:rPr>
                <w:rFonts w:ascii="Arial" w:eastAsia="Cambria" w:hAnsi="Arial" w:cs="Arial"/>
                <w:sz w:val="18"/>
                <w:szCs w:val="18"/>
              </w:rPr>
            </w:pPr>
            <w:proofErr w:type="spellStart"/>
            <w:r w:rsidRPr="003914FA">
              <w:rPr>
                <w:rFonts w:ascii="Arial" w:eastAsia="Cambria" w:hAnsi="Arial" w:cs="Arial"/>
                <w:sz w:val="18"/>
                <w:szCs w:val="18"/>
              </w:rPr>
              <w:t>avg</w:t>
            </w:r>
            <w:proofErr w:type="spellEnd"/>
            <w:r w:rsidRPr="003914FA">
              <w:rPr>
                <w:rFonts w:ascii="Arial" w:eastAsia="Cambria" w:hAnsi="Arial" w:cs="Arial"/>
                <w:sz w:val="18"/>
                <w:szCs w:val="18"/>
              </w:rPr>
              <w:t>.</w:t>
            </w:r>
          </w:p>
        </w:tc>
        <w:tc>
          <w:tcPr>
            <w:tcW w:w="463" w:type="pct"/>
            <w:tcBorders>
              <w:bottom w:val="double" w:sz="4" w:space="0" w:color="auto"/>
            </w:tcBorders>
            <w:vAlign w:val="center"/>
          </w:tcPr>
          <w:p w14:paraId="48F62893"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i/>
                <w:position w:val="2"/>
                <w:sz w:val="18"/>
                <w:szCs w:val="18"/>
              </w:rPr>
              <w:t>S</w:t>
            </w:r>
            <w:r w:rsidRPr="003914FA">
              <w:rPr>
                <w:rFonts w:ascii="Arial" w:eastAsia="Cambria" w:hAnsi="Arial" w:cs="Arial"/>
                <w:i/>
                <w:position w:val="-3"/>
                <w:sz w:val="18"/>
                <w:szCs w:val="18"/>
                <w:vertAlign w:val="subscript"/>
              </w:rPr>
              <w:t>r</w:t>
            </w:r>
          </w:p>
        </w:tc>
        <w:tc>
          <w:tcPr>
            <w:tcW w:w="417" w:type="pct"/>
            <w:tcBorders>
              <w:bottom w:val="double" w:sz="4" w:space="0" w:color="auto"/>
            </w:tcBorders>
            <w:vAlign w:val="center"/>
          </w:tcPr>
          <w:p w14:paraId="267F7E00"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i/>
                <w:position w:val="2"/>
                <w:sz w:val="18"/>
                <w:szCs w:val="18"/>
              </w:rPr>
              <w:t>S</w:t>
            </w:r>
            <w:r w:rsidRPr="003914FA">
              <w:rPr>
                <w:rFonts w:ascii="Arial" w:eastAsia="Cambria" w:hAnsi="Arial" w:cs="Arial"/>
                <w:i/>
                <w:position w:val="-3"/>
                <w:sz w:val="18"/>
                <w:szCs w:val="18"/>
                <w:vertAlign w:val="subscript"/>
              </w:rPr>
              <w:t>R</w:t>
            </w:r>
          </w:p>
        </w:tc>
        <w:tc>
          <w:tcPr>
            <w:tcW w:w="569" w:type="pct"/>
            <w:tcBorders>
              <w:bottom w:val="double" w:sz="4" w:space="0" w:color="auto"/>
            </w:tcBorders>
            <w:vAlign w:val="center"/>
          </w:tcPr>
          <w:p w14:paraId="04117D60" w14:textId="363DADD8"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Кол</w:t>
            </w:r>
            <w:r w:rsidR="00150694" w:rsidRPr="003914FA">
              <w:rPr>
                <w:rFonts w:ascii="Arial" w:eastAsia="Cambria" w:hAnsi="Arial" w:cs="Arial"/>
                <w:sz w:val="18"/>
                <w:szCs w:val="18"/>
              </w:rPr>
              <w:t>ичест</w:t>
            </w:r>
            <w:r w:rsidRPr="003914FA">
              <w:rPr>
                <w:rFonts w:ascii="Arial" w:eastAsia="Cambria" w:hAnsi="Arial" w:cs="Arial"/>
                <w:sz w:val="18"/>
                <w:szCs w:val="18"/>
              </w:rPr>
              <w:t>во лабораторий</w:t>
            </w:r>
          </w:p>
        </w:tc>
        <w:tc>
          <w:tcPr>
            <w:tcW w:w="359" w:type="pct"/>
            <w:vMerge/>
            <w:tcBorders>
              <w:bottom w:val="double" w:sz="4" w:space="0" w:color="auto"/>
            </w:tcBorders>
            <w:vAlign w:val="center"/>
          </w:tcPr>
          <w:p w14:paraId="2E038845" w14:textId="77777777" w:rsidR="00F14A1E" w:rsidRPr="003914FA" w:rsidRDefault="00F14A1E" w:rsidP="003914FA">
            <w:pPr>
              <w:jc w:val="center"/>
              <w:rPr>
                <w:rFonts w:ascii="Arial" w:hAnsi="Arial" w:cs="Arial"/>
                <w:sz w:val="18"/>
                <w:szCs w:val="18"/>
              </w:rPr>
            </w:pPr>
          </w:p>
        </w:tc>
      </w:tr>
      <w:tr w:rsidR="00EB7F1A" w:rsidRPr="003914FA" w14:paraId="100F0218" w14:textId="77777777" w:rsidTr="00F96AAA">
        <w:tc>
          <w:tcPr>
            <w:tcW w:w="1135" w:type="dxa"/>
            <w:tcBorders>
              <w:top w:val="double" w:sz="4" w:space="0" w:color="auto"/>
            </w:tcBorders>
            <w:vAlign w:val="center"/>
          </w:tcPr>
          <w:p w14:paraId="147A3588"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A</w:t>
            </w:r>
          </w:p>
        </w:tc>
        <w:tc>
          <w:tcPr>
            <w:tcW w:w="571" w:type="pct"/>
            <w:tcBorders>
              <w:top w:val="double" w:sz="4" w:space="0" w:color="auto"/>
            </w:tcBorders>
            <w:vAlign w:val="center"/>
          </w:tcPr>
          <w:p w14:paraId="2F64507D" w14:textId="4958EF1B" w:rsidR="00F14A1E" w:rsidRPr="003914FA" w:rsidRDefault="00F14A1E" w:rsidP="00F96AAA">
            <w:pPr>
              <w:jc w:val="center"/>
              <w:rPr>
                <w:rFonts w:ascii="Arial" w:eastAsia="Cambria" w:hAnsi="Arial" w:cs="Arial"/>
                <w:sz w:val="18"/>
                <w:szCs w:val="18"/>
                <w:lang w:val="en-US"/>
              </w:rPr>
            </w:pPr>
            <w:r w:rsidRPr="003914FA">
              <w:rPr>
                <w:rFonts w:ascii="Arial" w:eastAsia="Cambria" w:hAnsi="Arial" w:cs="Arial"/>
                <w:sz w:val="18"/>
                <w:szCs w:val="18"/>
              </w:rPr>
              <w:t xml:space="preserve">3 </w:t>
            </w:r>
            <w:r w:rsidR="00C41C67" w:rsidRPr="003914FA">
              <w:rPr>
                <w:rFonts w:ascii="Arial" w:eastAsia="Cambria" w:hAnsi="Arial" w:cs="Arial"/>
                <w:sz w:val="18"/>
                <w:szCs w:val="18"/>
                <w:lang w:val="en-US"/>
              </w:rPr>
              <w:t>c</w:t>
            </w:r>
          </w:p>
        </w:tc>
        <w:tc>
          <w:tcPr>
            <w:tcW w:w="356" w:type="pct"/>
            <w:tcBorders>
              <w:top w:val="double" w:sz="4" w:space="0" w:color="auto"/>
            </w:tcBorders>
            <w:vAlign w:val="center"/>
          </w:tcPr>
          <w:p w14:paraId="36709A16"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161,6</w:t>
            </w:r>
          </w:p>
        </w:tc>
        <w:tc>
          <w:tcPr>
            <w:tcW w:w="356" w:type="pct"/>
            <w:tcBorders>
              <w:top w:val="double" w:sz="4" w:space="0" w:color="auto"/>
            </w:tcBorders>
            <w:vAlign w:val="center"/>
          </w:tcPr>
          <w:p w14:paraId="18D40D3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9,3</w:t>
            </w:r>
          </w:p>
        </w:tc>
        <w:tc>
          <w:tcPr>
            <w:tcW w:w="284" w:type="pct"/>
            <w:tcBorders>
              <w:top w:val="double" w:sz="4" w:space="0" w:color="auto"/>
            </w:tcBorders>
            <w:vAlign w:val="center"/>
          </w:tcPr>
          <w:p w14:paraId="1A0AEA6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25,6</w:t>
            </w:r>
          </w:p>
        </w:tc>
        <w:tc>
          <w:tcPr>
            <w:tcW w:w="588" w:type="pct"/>
            <w:tcBorders>
              <w:top w:val="double" w:sz="4" w:space="0" w:color="auto"/>
            </w:tcBorders>
            <w:vAlign w:val="center"/>
          </w:tcPr>
          <w:p w14:paraId="2FCFC7A4"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12</w:t>
            </w:r>
          </w:p>
        </w:tc>
        <w:tc>
          <w:tcPr>
            <w:tcW w:w="463" w:type="pct"/>
            <w:tcBorders>
              <w:top w:val="double" w:sz="4" w:space="0" w:color="auto"/>
            </w:tcBorders>
            <w:vAlign w:val="center"/>
          </w:tcPr>
          <w:p w14:paraId="512A9DF7"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11,8</w:t>
            </w:r>
          </w:p>
        </w:tc>
        <w:tc>
          <w:tcPr>
            <w:tcW w:w="463" w:type="pct"/>
            <w:tcBorders>
              <w:top w:val="double" w:sz="4" w:space="0" w:color="auto"/>
            </w:tcBorders>
            <w:vAlign w:val="center"/>
          </w:tcPr>
          <w:p w14:paraId="6AFB0031"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2,6</w:t>
            </w:r>
          </w:p>
        </w:tc>
        <w:tc>
          <w:tcPr>
            <w:tcW w:w="417" w:type="pct"/>
            <w:tcBorders>
              <w:top w:val="double" w:sz="4" w:space="0" w:color="auto"/>
            </w:tcBorders>
            <w:vAlign w:val="center"/>
          </w:tcPr>
          <w:p w14:paraId="3A43547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5,5</w:t>
            </w:r>
          </w:p>
        </w:tc>
        <w:tc>
          <w:tcPr>
            <w:tcW w:w="569" w:type="pct"/>
            <w:tcBorders>
              <w:top w:val="double" w:sz="4" w:space="0" w:color="auto"/>
            </w:tcBorders>
            <w:vAlign w:val="center"/>
          </w:tcPr>
          <w:p w14:paraId="440CD61D"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359" w:type="pct"/>
            <w:tcBorders>
              <w:top w:val="double" w:sz="4" w:space="0" w:color="auto"/>
            </w:tcBorders>
            <w:vAlign w:val="center"/>
          </w:tcPr>
          <w:p w14:paraId="3B7EF1C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0,76</w:t>
            </w:r>
          </w:p>
        </w:tc>
      </w:tr>
      <w:tr w:rsidR="00EB7F1A" w:rsidRPr="003914FA" w14:paraId="5A13A7EF" w14:textId="77777777" w:rsidTr="00F96AAA">
        <w:trPr>
          <w:trHeight w:val="227"/>
        </w:trPr>
        <w:tc>
          <w:tcPr>
            <w:tcW w:w="1135" w:type="dxa"/>
            <w:vAlign w:val="center"/>
          </w:tcPr>
          <w:p w14:paraId="2AD0042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A</w:t>
            </w:r>
          </w:p>
        </w:tc>
        <w:tc>
          <w:tcPr>
            <w:tcW w:w="571" w:type="pct"/>
            <w:vAlign w:val="center"/>
          </w:tcPr>
          <w:p w14:paraId="093CE155" w14:textId="3CB27D3C" w:rsidR="00F14A1E" w:rsidRPr="003914FA" w:rsidRDefault="00F14A1E" w:rsidP="00F96AAA">
            <w:pPr>
              <w:jc w:val="center"/>
              <w:rPr>
                <w:rFonts w:ascii="Arial" w:eastAsia="Cambria" w:hAnsi="Arial" w:cs="Arial"/>
                <w:sz w:val="18"/>
                <w:szCs w:val="18"/>
                <w:lang w:val="en-US"/>
              </w:rPr>
            </w:pPr>
            <w:r w:rsidRPr="003914FA">
              <w:rPr>
                <w:rFonts w:ascii="Arial" w:eastAsia="Cambria" w:hAnsi="Arial" w:cs="Arial"/>
                <w:sz w:val="18"/>
                <w:szCs w:val="18"/>
              </w:rPr>
              <w:t xml:space="preserve">4 </w:t>
            </w:r>
            <w:r w:rsidR="00704698" w:rsidRPr="003914FA">
              <w:rPr>
                <w:rFonts w:ascii="Arial" w:eastAsia="Cambria" w:hAnsi="Arial" w:cs="Arial"/>
                <w:sz w:val="18"/>
                <w:szCs w:val="18"/>
              </w:rPr>
              <w:t>с</w:t>
            </w:r>
          </w:p>
        </w:tc>
        <w:tc>
          <w:tcPr>
            <w:tcW w:w="356" w:type="pct"/>
            <w:vAlign w:val="center"/>
          </w:tcPr>
          <w:p w14:paraId="7F9D2915"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229,0</w:t>
            </w:r>
          </w:p>
        </w:tc>
        <w:tc>
          <w:tcPr>
            <w:tcW w:w="356" w:type="pct"/>
            <w:vAlign w:val="center"/>
          </w:tcPr>
          <w:p w14:paraId="4B3DF51A"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9,1</w:t>
            </w:r>
          </w:p>
        </w:tc>
        <w:tc>
          <w:tcPr>
            <w:tcW w:w="284" w:type="pct"/>
            <w:vAlign w:val="center"/>
          </w:tcPr>
          <w:p w14:paraId="22F0C4A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27,6</w:t>
            </w:r>
          </w:p>
        </w:tc>
        <w:tc>
          <w:tcPr>
            <w:tcW w:w="588" w:type="pct"/>
            <w:vAlign w:val="center"/>
          </w:tcPr>
          <w:p w14:paraId="09B43AB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463" w:type="pct"/>
            <w:vAlign w:val="center"/>
          </w:tcPr>
          <w:p w14:paraId="623C68D9"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52,2</w:t>
            </w:r>
          </w:p>
        </w:tc>
        <w:tc>
          <w:tcPr>
            <w:tcW w:w="463" w:type="pct"/>
            <w:vAlign w:val="center"/>
          </w:tcPr>
          <w:p w14:paraId="428F30C9"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4,9</w:t>
            </w:r>
          </w:p>
        </w:tc>
        <w:tc>
          <w:tcPr>
            <w:tcW w:w="417" w:type="pct"/>
            <w:vAlign w:val="center"/>
          </w:tcPr>
          <w:p w14:paraId="0A4F74B3"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8,0</w:t>
            </w:r>
          </w:p>
        </w:tc>
        <w:tc>
          <w:tcPr>
            <w:tcW w:w="569" w:type="pct"/>
            <w:vAlign w:val="center"/>
          </w:tcPr>
          <w:p w14:paraId="253CBD2A"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359" w:type="pct"/>
            <w:vAlign w:val="center"/>
          </w:tcPr>
          <w:p w14:paraId="2631A856"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0,38</w:t>
            </w:r>
          </w:p>
        </w:tc>
      </w:tr>
      <w:tr w:rsidR="00EB7F1A" w:rsidRPr="003914FA" w14:paraId="4D56C373" w14:textId="77777777" w:rsidTr="00F96AAA">
        <w:trPr>
          <w:trHeight w:val="227"/>
        </w:trPr>
        <w:tc>
          <w:tcPr>
            <w:tcW w:w="1135" w:type="dxa"/>
            <w:vAlign w:val="center"/>
          </w:tcPr>
          <w:p w14:paraId="3F1E5A9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B</w:t>
            </w:r>
          </w:p>
        </w:tc>
        <w:tc>
          <w:tcPr>
            <w:tcW w:w="571" w:type="pct"/>
            <w:vAlign w:val="center"/>
          </w:tcPr>
          <w:p w14:paraId="0A86E3E6" w14:textId="3AB212B6" w:rsidR="00F14A1E" w:rsidRPr="003914FA" w:rsidRDefault="00F14A1E" w:rsidP="00F96AAA">
            <w:pPr>
              <w:jc w:val="center"/>
              <w:rPr>
                <w:rFonts w:ascii="Arial" w:eastAsia="Cambria" w:hAnsi="Arial" w:cs="Arial"/>
                <w:sz w:val="18"/>
                <w:szCs w:val="18"/>
                <w:lang w:val="en-US"/>
              </w:rPr>
            </w:pPr>
            <w:r w:rsidRPr="003914FA">
              <w:rPr>
                <w:rFonts w:ascii="Arial" w:eastAsia="Cambria" w:hAnsi="Arial" w:cs="Arial"/>
                <w:sz w:val="18"/>
                <w:szCs w:val="18"/>
              </w:rPr>
              <w:t xml:space="preserve">3 </w:t>
            </w:r>
            <w:r w:rsidR="00704698" w:rsidRPr="003914FA">
              <w:rPr>
                <w:rFonts w:ascii="Arial" w:eastAsia="Cambria" w:hAnsi="Arial" w:cs="Arial"/>
                <w:sz w:val="18"/>
                <w:szCs w:val="18"/>
              </w:rPr>
              <w:t>с</w:t>
            </w:r>
          </w:p>
        </w:tc>
        <w:tc>
          <w:tcPr>
            <w:tcW w:w="356" w:type="pct"/>
            <w:vAlign w:val="center"/>
          </w:tcPr>
          <w:p w14:paraId="73E19E2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117,5</w:t>
            </w:r>
          </w:p>
        </w:tc>
        <w:tc>
          <w:tcPr>
            <w:tcW w:w="356" w:type="pct"/>
            <w:vAlign w:val="center"/>
          </w:tcPr>
          <w:p w14:paraId="317C654E"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6,4</w:t>
            </w:r>
          </w:p>
        </w:tc>
        <w:tc>
          <w:tcPr>
            <w:tcW w:w="284" w:type="pct"/>
            <w:vAlign w:val="center"/>
          </w:tcPr>
          <w:p w14:paraId="0C472AFE"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24,8</w:t>
            </w:r>
          </w:p>
        </w:tc>
        <w:tc>
          <w:tcPr>
            <w:tcW w:w="588" w:type="pct"/>
            <w:vAlign w:val="center"/>
          </w:tcPr>
          <w:p w14:paraId="21491AF5"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12</w:t>
            </w:r>
          </w:p>
        </w:tc>
        <w:tc>
          <w:tcPr>
            <w:tcW w:w="463" w:type="pct"/>
            <w:vAlign w:val="center"/>
          </w:tcPr>
          <w:p w14:paraId="0C9BE3D3"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2,6</w:t>
            </w:r>
          </w:p>
        </w:tc>
        <w:tc>
          <w:tcPr>
            <w:tcW w:w="463" w:type="pct"/>
            <w:vAlign w:val="center"/>
          </w:tcPr>
          <w:p w14:paraId="537FDFAE"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1,4</w:t>
            </w:r>
          </w:p>
        </w:tc>
        <w:tc>
          <w:tcPr>
            <w:tcW w:w="417" w:type="pct"/>
            <w:vAlign w:val="center"/>
          </w:tcPr>
          <w:p w14:paraId="6BB501B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2,9</w:t>
            </w:r>
          </w:p>
        </w:tc>
        <w:tc>
          <w:tcPr>
            <w:tcW w:w="569" w:type="pct"/>
            <w:vAlign w:val="center"/>
          </w:tcPr>
          <w:p w14:paraId="1A1055E0"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359" w:type="pct"/>
            <w:vAlign w:val="center"/>
          </w:tcPr>
          <w:p w14:paraId="7FBB3E6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0,50</w:t>
            </w:r>
          </w:p>
        </w:tc>
      </w:tr>
      <w:tr w:rsidR="00655C1F" w:rsidRPr="003914FA" w14:paraId="31653D00" w14:textId="77777777" w:rsidTr="00F96AAA">
        <w:trPr>
          <w:trHeight w:val="227"/>
        </w:trPr>
        <w:tc>
          <w:tcPr>
            <w:tcW w:w="1135" w:type="dxa"/>
            <w:vAlign w:val="center"/>
          </w:tcPr>
          <w:p w14:paraId="1494E354"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B</w:t>
            </w:r>
          </w:p>
        </w:tc>
        <w:tc>
          <w:tcPr>
            <w:tcW w:w="571" w:type="pct"/>
            <w:vAlign w:val="center"/>
          </w:tcPr>
          <w:p w14:paraId="2EE1CB1C" w14:textId="35B7BE0C" w:rsidR="00F14A1E" w:rsidRPr="003914FA" w:rsidRDefault="00F14A1E" w:rsidP="00F96AAA">
            <w:pPr>
              <w:jc w:val="center"/>
              <w:rPr>
                <w:rFonts w:ascii="Arial" w:eastAsia="Cambria" w:hAnsi="Arial" w:cs="Arial"/>
                <w:sz w:val="18"/>
                <w:szCs w:val="18"/>
                <w:lang w:val="en-US"/>
              </w:rPr>
            </w:pPr>
            <w:r w:rsidRPr="003914FA">
              <w:rPr>
                <w:rFonts w:ascii="Arial" w:eastAsia="Cambria" w:hAnsi="Arial" w:cs="Arial"/>
                <w:sz w:val="18"/>
                <w:szCs w:val="18"/>
              </w:rPr>
              <w:t xml:space="preserve">4 </w:t>
            </w:r>
            <w:r w:rsidR="00704698" w:rsidRPr="003914FA">
              <w:rPr>
                <w:rFonts w:ascii="Arial" w:eastAsia="Cambria" w:hAnsi="Arial" w:cs="Arial"/>
                <w:sz w:val="18"/>
                <w:szCs w:val="18"/>
              </w:rPr>
              <w:t>с</w:t>
            </w:r>
          </w:p>
        </w:tc>
        <w:tc>
          <w:tcPr>
            <w:tcW w:w="356" w:type="pct"/>
            <w:vAlign w:val="center"/>
          </w:tcPr>
          <w:p w14:paraId="2739B07D"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230,5</w:t>
            </w:r>
          </w:p>
        </w:tc>
        <w:tc>
          <w:tcPr>
            <w:tcW w:w="356" w:type="pct"/>
            <w:vAlign w:val="center"/>
          </w:tcPr>
          <w:p w14:paraId="6B34718A"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18,4</w:t>
            </w:r>
          </w:p>
        </w:tc>
        <w:tc>
          <w:tcPr>
            <w:tcW w:w="284" w:type="pct"/>
            <w:vAlign w:val="center"/>
          </w:tcPr>
          <w:p w14:paraId="55F4BBEF"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67,6</w:t>
            </w:r>
          </w:p>
        </w:tc>
        <w:tc>
          <w:tcPr>
            <w:tcW w:w="588" w:type="pct"/>
            <w:vAlign w:val="center"/>
          </w:tcPr>
          <w:p w14:paraId="28DAA2F5"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463" w:type="pct"/>
            <w:vAlign w:val="center"/>
          </w:tcPr>
          <w:p w14:paraId="66AA5064"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54,8</w:t>
            </w:r>
          </w:p>
        </w:tc>
        <w:tc>
          <w:tcPr>
            <w:tcW w:w="463" w:type="pct"/>
            <w:vAlign w:val="center"/>
          </w:tcPr>
          <w:p w14:paraId="2EDAFFC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10,1</w:t>
            </w:r>
          </w:p>
        </w:tc>
        <w:tc>
          <w:tcPr>
            <w:tcW w:w="417" w:type="pct"/>
            <w:vAlign w:val="center"/>
          </w:tcPr>
          <w:p w14:paraId="2293E511"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27,1</w:t>
            </w:r>
          </w:p>
        </w:tc>
        <w:tc>
          <w:tcPr>
            <w:tcW w:w="569" w:type="pct"/>
            <w:vAlign w:val="center"/>
          </w:tcPr>
          <w:p w14:paraId="1EC77A3F"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12</w:t>
            </w:r>
          </w:p>
        </w:tc>
        <w:tc>
          <w:tcPr>
            <w:tcW w:w="359" w:type="pct"/>
            <w:vAlign w:val="center"/>
          </w:tcPr>
          <w:p w14:paraId="65A977C9"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0,23</w:t>
            </w:r>
          </w:p>
        </w:tc>
      </w:tr>
      <w:tr w:rsidR="00655C1F" w:rsidRPr="003914FA" w14:paraId="2EF5BB30" w14:textId="77777777" w:rsidTr="00F96AAA">
        <w:trPr>
          <w:trHeight w:val="227"/>
        </w:trPr>
        <w:tc>
          <w:tcPr>
            <w:tcW w:w="1135" w:type="dxa"/>
            <w:vAlign w:val="center"/>
          </w:tcPr>
          <w:p w14:paraId="13E200D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C</w:t>
            </w:r>
          </w:p>
        </w:tc>
        <w:tc>
          <w:tcPr>
            <w:tcW w:w="571" w:type="pct"/>
            <w:vAlign w:val="center"/>
          </w:tcPr>
          <w:p w14:paraId="60462744" w14:textId="679B476C" w:rsidR="00F14A1E" w:rsidRPr="003914FA" w:rsidRDefault="00F14A1E" w:rsidP="00F96AAA">
            <w:pPr>
              <w:jc w:val="center"/>
              <w:rPr>
                <w:rFonts w:ascii="Arial" w:eastAsia="Cambria" w:hAnsi="Arial" w:cs="Arial"/>
                <w:sz w:val="18"/>
                <w:szCs w:val="18"/>
                <w:lang w:val="en-US"/>
              </w:rPr>
            </w:pPr>
            <w:r w:rsidRPr="003914FA">
              <w:rPr>
                <w:rFonts w:ascii="Arial" w:eastAsia="Cambria" w:hAnsi="Arial" w:cs="Arial"/>
                <w:sz w:val="18"/>
                <w:szCs w:val="18"/>
              </w:rPr>
              <w:t>3</w:t>
            </w:r>
            <w:r w:rsidR="00704698" w:rsidRPr="003914FA">
              <w:rPr>
                <w:rFonts w:ascii="Arial" w:eastAsia="Cambria" w:hAnsi="Arial" w:cs="Arial"/>
                <w:sz w:val="18"/>
                <w:szCs w:val="18"/>
              </w:rPr>
              <w:t xml:space="preserve"> с</w:t>
            </w:r>
          </w:p>
        </w:tc>
        <w:tc>
          <w:tcPr>
            <w:tcW w:w="356" w:type="pct"/>
            <w:vAlign w:val="center"/>
          </w:tcPr>
          <w:p w14:paraId="7E5D57A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138,3</w:t>
            </w:r>
          </w:p>
        </w:tc>
        <w:tc>
          <w:tcPr>
            <w:tcW w:w="356" w:type="pct"/>
            <w:vAlign w:val="center"/>
          </w:tcPr>
          <w:p w14:paraId="5DF7CC53"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9,9</w:t>
            </w:r>
          </w:p>
        </w:tc>
        <w:tc>
          <w:tcPr>
            <w:tcW w:w="284" w:type="pct"/>
            <w:vAlign w:val="center"/>
          </w:tcPr>
          <w:p w14:paraId="06666A57"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23,3</w:t>
            </w:r>
          </w:p>
        </w:tc>
        <w:tc>
          <w:tcPr>
            <w:tcW w:w="588" w:type="pct"/>
            <w:vAlign w:val="center"/>
          </w:tcPr>
          <w:p w14:paraId="220A4B7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12</w:t>
            </w:r>
          </w:p>
        </w:tc>
        <w:tc>
          <w:tcPr>
            <w:tcW w:w="463" w:type="pct"/>
            <w:vAlign w:val="center"/>
          </w:tcPr>
          <w:p w14:paraId="7FFD24F5"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5,9</w:t>
            </w:r>
          </w:p>
        </w:tc>
        <w:tc>
          <w:tcPr>
            <w:tcW w:w="463" w:type="pct"/>
            <w:vAlign w:val="center"/>
          </w:tcPr>
          <w:p w14:paraId="2D7FD553"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1,4</w:t>
            </w:r>
          </w:p>
        </w:tc>
        <w:tc>
          <w:tcPr>
            <w:tcW w:w="417" w:type="pct"/>
            <w:vAlign w:val="center"/>
          </w:tcPr>
          <w:p w14:paraId="1C27909E"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3,5</w:t>
            </w:r>
          </w:p>
        </w:tc>
        <w:tc>
          <w:tcPr>
            <w:tcW w:w="569" w:type="pct"/>
            <w:vAlign w:val="center"/>
          </w:tcPr>
          <w:p w14:paraId="34E3D178"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359" w:type="pct"/>
            <w:vAlign w:val="center"/>
          </w:tcPr>
          <w:p w14:paraId="22E7BAC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0,83</w:t>
            </w:r>
          </w:p>
        </w:tc>
      </w:tr>
      <w:tr w:rsidR="00655C1F" w:rsidRPr="003914FA" w14:paraId="1DB8599F" w14:textId="77777777" w:rsidTr="00F96AAA">
        <w:trPr>
          <w:trHeight w:val="227"/>
        </w:trPr>
        <w:tc>
          <w:tcPr>
            <w:tcW w:w="1135" w:type="dxa"/>
            <w:vAlign w:val="center"/>
          </w:tcPr>
          <w:p w14:paraId="241AF82E"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C</w:t>
            </w:r>
          </w:p>
        </w:tc>
        <w:tc>
          <w:tcPr>
            <w:tcW w:w="571" w:type="pct"/>
            <w:vAlign w:val="center"/>
          </w:tcPr>
          <w:p w14:paraId="39AFCB16" w14:textId="00D6261A"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 xml:space="preserve">4 </w:t>
            </w:r>
            <w:r w:rsidR="00704698" w:rsidRPr="003914FA">
              <w:rPr>
                <w:rFonts w:ascii="Arial" w:eastAsia="Cambria" w:hAnsi="Arial" w:cs="Arial"/>
                <w:sz w:val="18"/>
                <w:szCs w:val="18"/>
              </w:rPr>
              <w:t>с</w:t>
            </w:r>
          </w:p>
        </w:tc>
        <w:tc>
          <w:tcPr>
            <w:tcW w:w="356" w:type="pct"/>
            <w:vAlign w:val="center"/>
          </w:tcPr>
          <w:p w14:paraId="280EE4AF"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194,0</w:t>
            </w:r>
          </w:p>
        </w:tc>
        <w:tc>
          <w:tcPr>
            <w:tcW w:w="356" w:type="pct"/>
            <w:vAlign w:val="center"/>
          </w:tcPr>
          <w:p w14:paraId="5E67D14F"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7,9</w:t>
            </w:r>
          </w:p>
        </w:tc>
        <w:tc>
          <w:tcPr>
            <w:tcW w:w="284" w:type="pct"/>
            <w:vAlign w:val="center"/>
          </w:tcPr>
          <w:p w14:paraId="4FD5A555"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24,9</w:t>
            </w:r>
          </w:p>
        </w:tc>
        <w:tc>
          <w:tcPr>
            <w:tcW w:w="588" w:type="pct"/>
            <w:vAlign w:val="center"/>
          </w:tcPr>
          <w:p w14:paraId="52347B5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463" w:type="pct"/>
            <w:vAlign w:val="center"/>
          </w:tcPr>
          <w:p w14:paraId="426D24DB"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34,3</w:t>
            </w:r>
          </w:p>
        </w:tc>
        <w:tc>
          <w:tcPr>
            <w:tcW w:w="463" w:type="pct"/>
            <w:vAlign w:val="center"/>
          </w:tcPr>
          <w:p w14:paraId="702BB461"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4,0</w:t>
            </w:r>
          </w:p>
        </w:tc>
        <w:tc>
          <w:tcPr>
            <w:tcW w:w="417" w:type="pct"/>
            <w:vAlign w:val="center"/>
          </w:tcPr>
          <w:p w14:paraId="57B3F0B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9,7</w:t>
            </w:r>
          </w:p>
        </w:tc>
        <w:tc>
          <w:tcPr>
            <w:tcW w:w="569" w:type="pct"/>
            <w:vAlign w:val="center"/>
          </w:tcPr>
          <w:p w14:paraId="2D27541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w:t>
            </w:r>
          </w:p>
        </w:tc>
        <w:tc>
          <w:tcPr>
            <w:tcW w:w="359" w:type="pct"/>
            <w:vAlign w:val="center"/>
          </w:tcPr>
          <w:p w14:paraId="58D27AA8"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0,56</w:t>
            </w:r>
          </w:p>
        </w:tc>
      </w:tr>
      <w:tr w:rsidR="00655C1F" w:rsidRPr="003914FA" w14:paraId="5FE3C634" w14:textId="77777777" w:rsidTr="00F96AAA">
        <w:trPr>
          <w:trHeight w:val="227"/>
        </w:trPr>
        <w:tc>
          <w:tcPr>
            <w:tcW w:w="1135" w:type="dxa"/>
            <w:vAlign w:val="center"/>
          </w:tcPr>
          <w:p w14:paraId="4452F364"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D</w:t>
            </w:r>
          </w:p>
        </w:tc>
        <w:tc>
          <w:tcPr>
            <w:tcW w:w="571" w:type="pct"/>
            <w:vAlign w:val="center"/>
          </w:tcPr>
          <w:p w14:paraId="3D5019DF" w14:textId="525377E4"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8</w:t>
            </w:r>
            <w:r w:rsidR="00704698" w:rsidRPr="003914FA">
              <w:rPr>
                <w:rFonts w:ascii="Arial" w:eastAsia="Cambria" w:hAnsi="Arial" w:cs="Arial"/>
                <w:sz w:val="18"/>
                <w:szCs w:val="18"/>
              </w:rPr>
              <w:t xml:space="preserve"> с</w:t>
            </w:r>
          </w:p>
        </w:tc>
        <w:tc>
          <w:tcPr>
            <w:tcW w:w="356" w:type="pct"/>
            <w:vAlign w:val="center"/>
          </w:tcPr>
          <w:p w14:paraId="44FD51FC"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154,7</w:t>
            </w:r>
          </w:p>
        </w:tc>
        <w:tc>
          <w:tcPr>
            <w:tcW w:w="356" w:type="pct"/>
            <w:vAlign w:val="center"/>
          </w:tcPr>
          <w:p w14:paraId="453EFF7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11,6</w:t>
            </w:r>
          </w:p>
        </w:tc>
        <w:tc>
          <w:tcPr>
            <w:tcW w:w="284" w:type="pct"/>
            <w:vAlign w:val="center"/>
          </w:tcPr>
          <w:p w14:paraId="1CDA9C85"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59,2</w:t>
            </w:r>
          </w:p>
        </w:tc>
        <w:tc>
          <w:tcPr>
            <w:tcW w:w="588" w:type="pct"/>
            <w:vAlign w:val="center"/>
          </w:tcPr>
          <w:p w14:paraId="09B36792"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8</w:t>
            </w:r>
          </w:p>
        </w:tc>
        <w:tc>
          <w:tcPr>
            <w:tcW w:w="463" w:type="pct"/>
            <w:vAlign w:val="center"/>
          </w:tcPr>
          <w:p w14:paraId="429909EE"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7,6</w:t>
            </w:r>
          </w:p>
        </w:tc>
        <w:tc>
          <w:tcPr>
            <w:tcW w:w="463" w:type="pct"/>
            <w:vAlign w:val="center"/>
          </w:tcPr>
          <w:p w14:paraId="041ECAA7"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2,1</w:t>
            </w:r>
          </w:p>
        </w:tc>
        <w:tc>
          <w:tcPr>
            <w:tcW w:w="417" w:type="pct"/>
            <w:vAlign w:val="center"/>
          </w:tcPr>
          <w:p w14:paraId="2C511E51"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11,3</w:t>
            </w:r>
          </w:p>
        </w:tc>
        <w:tc>
          <w:tcPr>
            <w:tcW w:w="569" w:type="pct"/>
            <w:vAlign w:val="center"/>
          </w:tcPr>
          <w:p w14:paraId="3F04E55D"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8</w:t>
            </w:r>
          </w:p>
        </w:tc>
        <w:tc>
          <w:tcPr>
            <w:tcW w:w="359" w:type="pct"/>
            <w:vAlign w:val="center"/>
          </w:tcPr>
          <w:p w14:paraId="39DFF5C1" w14:textId="77777777" w:rsidR="00F14A1E" w:rsidRPr="003914FA" w:rsidRDefault="00F14A1E" w:rsidP="00F96AAA">
            <w:pPr>
              <w:jc w:val="center"/>
              <w:rPr>
                <w:rFonts w:ascii="Arial" w:eastAsia="Cambria" w:hAnsi="Arial" w:cs="Arial"/>
                <w:sz w:val="18"/>
                <w:szCs w:val="18"/>
              </w:rPr>
            </w:pPr>
            <w:r w:rsidRPr="003914FA">
              <w:rPr>
                <w:rFonts w:ascii="Arial" w:eastAsia="Cambria" w:hAnsi="Arial" w:cs="Arial"/>
                <w:sz w:val="18"/>
                <w:szCs w:val="18"/>
              </w:rPr>
              <w:t>0,29</w:t>
            </w:r>
          </w:p>
        </w:tc>
      </w:tr>
      <w:tr w:rsidR="00F14A1E" w:rsidRPr="00F14A1E" w14:paraId="18AF1467" w14:textId="77777777" w:rsidTr="00F96AAA">
        <w:trPr>
          <w:trHeight w:val="227"/>
        </w:trPr>
        <w:tc>
          <w:tcPr>
            <w:tcW w:w="9911" w:type="dxa"/>
            <w:gridSpan w:val="11"/>
            <w:vAlign w:val="center"/>
          </w:tcPr>
          <w:p w14:paraId="3156F876" w14:textId="7767F38E" w:rsidR="00150694" w:rsidRPr="003914FA" w:rsidRDefault="00F14A1E" w:rsidP="00F96AAA">
            <w:pPr>
              <w:spacing w:after="120"/>
              <w:ind w:firstLine="227"/>
              <w:rPr>
                <w:rFonts w:ascii="Arial" w:eastAsia="Cambria" w:hAnsi="Arial" w:cs="Arial"/>
                <w:sz w:val="18"/>
                <w:szCs w:val="18"/>
              </w:rPr>
            </w:pPr>
            <w:r w:rsidRPr="003914FA">
              <w:rPr>
                <w:rFonts w:ascii="Arial" w:eastAsia="Cambria" w:hAnsi="Arial" w:cs="Arial"/>
                <w:sz w:val="18"/>
                <w:szCs w:val="18"/>
              </w:rPr>
              <w:t>Применялся статистический анализ согласно ISO 5725.</w:t>
            </w:r>
          </w:p>
          <w:p w14:paraId="224C0145" w14:textId="33EE1602" w:rsidR="0073224E" w:rsidRPr="003914FA" w:rsidRDefault="00F14A1E" w:rsidP="00F96AAA">
            <w:pPr>
              <w:spacing w:after="120"/>
              <w:ind w:firstLine="227"/>
              <w:rPr>
                <w:rFonts w:ascii="Arial" w:eastAsia="Cambria" w:hAnsi="Arial" w:cs="Arial"/>
                <w:color w:val="FF0000"/>
                <w:sz w:val="18"/>
                <w:szCs w:val="18"/>
              </w:rPr>
            </w:pPr>
            <w:proofErr w:type="spellStart"/>
            <w:r w:rsidRPr="003914FA">
              <w:rPr>
                <w:rFonts w:ascii="Arial" w:eastAsia="Cambria" w:hAnsi="Arial" w:cs="Arial"/>
                <w:sz w:val="18"/>
                <w:szCs w:val="18"/>
              </w:rPr>
              <w:t>avg</w:t>
            </w:r>
            <w:proofErr w:type="spellEnd"/>
            <w:r w:rsidRPr="003914FA">
              <w:rPr>
                <w:rFonts w:ascii="Arial" w:eastAsia="Cambria" w:hAnsi="Arial" w:cs="Arial"/>
                <w:sz w:val="18"/>
                <w:szCs w:val="18"/>
              </w:rPr>
              <w:t>.</w:t>
            </w:r>
            <w:r w:rsidR="00150694" w:rsidRPr="003914FA">
              <w:rPr>
                <w:rFonts w:ascii="Arial" w:eastAsia="Cambria" w:hAnsi="Arial" w:cs="Arial"/>
                <w:sz w:val="18"/>
                <w:szCs w:val="18"/>
              </w:rPr>
              <w:t xml:space="preserve"> - </w:t>
            </w:r>
            <w:r w:rsidRPr="003914FA">
              <w:rPr>
                <w:rFonts w:ascii="Arial" w:eastAsia="Cambria" w:hAnsi="Arial" w:cs="Arial"/>
                <w:sz w:val="18"/>
                <w:szCs w:val="18"/>
              </w:rPr>
              <w:t xml:space="preserve">среднее значение средней полной переданной энергии, </w:t>
            </w:r>
            <w:r w:rsidR="0080002E" w:rsidRPr="003914FA">
              <w:rPr>
                <w:rFonts w:ascii="Arial" w:eastAsia="Cambria" w:hAnsi="Arial" w:cs="Arial"/>
                <w:sz w:val="18"/>
                <w:szCs w:val="18"/>
              </w:rPr>
              <w:t>внесенн</w:t>
            </w:r>
            <w:r w:rsidR="00F36862" w:rsidRPr="003914FA">
              <w:rPr>
                <w:rFonts w:ascii="Arial" w:eastAsia="Cambria" w:hAnsi="Arial" w:cs="Arial"/>
                <w:sz w:val="18"/>
                <w:szCs w:val="18"/>
              </w:rPr>
              <w:t>ое</w:t>
            </w:r>
            <w:r w:rsidR="0080002E" w:rsidRPr="003914FA">
              <w:rPr>
                <w:rFonts w:ascii="Arial" w:eastAsia="Cambria" w:hAnsi="Arial" w:cs="Arial"/>
                <w:sz w:val="18"/>
                <w:szCs w:val="18"/>
              </w:rPr>
              <w:t xml:space="preserve"> в протокол </w:t>
            </w:r>
            <w:r w:rsidRPr="003914FA">
              <w:rPr>
                <w:rFonts w:ascii="Arial" w:eastAsia="Cambria" w:hAnsi="Arial" w:cs="Arial"/>
                <w:sz w:val="18"/>
                <w:szCs w:val="18"/>
              </w:rPr>
              <w:t>каждой лабораторией на основе площади, покрытой датчиками, или прогноз</w:t>
            </w:r>
            <w:r w:rsidR="0052532F" w:rsidRPr="003914FA">
              <w:rPr>
                <w:rFonts w:ascii="Arial" w:eastAsia="Cambria" w:hAnsi="Arial" w:cs="Arial"/>
                <w:sz w:val="18"/>
                <w:szCs w:val="18"/>
              </w:rPr>
              <w:t>ирование</w:t>
            </w:r>
            <w:r w:rsidRPr="003914FA">
              <w:rPr>
                <w:rFonts w:ascii="Arial" w:eastAsia="Cambria" w:hAnsi="Arial" w:cs="Arial"/>
                <w:sz w:val="18"/>
                <w:szCs w:val="18"/>
              </w:rPr>
              <w:t xml:space="preserve"> риска </w:t>
            </w:r>
            <w:r w:rsidR="0052532F" w:rsidRPr="003914FA">
              <w:rPr>
                <w:rFonts w:ascii="Arial" w:eastAsia="Cambria" w:hAnsi="Arial" w:cs="Arial"/>
                <w:sz w:val="18"/>
                <w:szCs w:val="18"/>
              </w:rPr>
              <w:t xml:space="preserve">возникновения </w:t>
            </w:r>
            <w:r w:rsidRPr="003914FA">
              <w:rPr>
                <w:rFonts w:ascii="Arial" w:eastAsia="Cambria" w:hAnsi="Arial" w:cs="Arial"/>
                <w:sz w:val="18"/>
                <w:szCs w:val="18"/>
              </w:rPr>
              <w:t>ожога.</w:t>
            </w:r>
          </w:p>
          <w:p w14:paraId="547F4FEA" w14:textId="2A490FC3" w:rsidR="0073224E" w:rsidRPr="003914FA" w:rsidRDefault="00F14A1E" w:rsidP="00F96AAA">
            <w:pPr>
              <w:spacing w:after="120"/>
              <w:ind w:firstLine="227"/>
              <w:rPr>
                <w:rFonts w:ascii="Arial" w:eastAsia="Cambria" w:hAnsi="Arial" w:cs="Arial"/>
                <w:sz w:val="18"/>
                <w:szCs w:val="18"/>
              </w:rPr>
            </w:pPr>
            <w:proofErr w:type="spellStart"/>
            <w:r w:rsidRPr="003914FA">
              <w:rPr>
                <w:rFonts w:ascii="Arial" w:eastAsia="Cambria" w:hAnsi="Arial" w:cs="Arial"/>
                <w:iCs/>
                <w:sz w:val="18"/>
                <w:szCs w:val="18"/>
              </w:rPr>
              <w:t>S</w:t>
            </w:r>
            <w:r w:rsidRPr="003914FA">
              <w:rPr>
                <w:rFonts w:ascii="Arial" w:eastAsia="Cambria" w:hAnsi="Arial" w:cs="Arial"/>
                <w:i/>
                <w:sz w:val="18"/>
                <w:szCs w:val="18"/>
                <w:vertAlign w:val="subscript"/>
              </w:rPr>
              <w:t>r</w:t>
            </w:r>
            <w:proofErr w:type="spellEnd"/>
            <w:r w:rsidR="0073224E" w:rsidRPr="003914FA">
              <w:rPr>
                <w:rFonts w:ascii="Arial" w:eastAsia="Cambria" w:hAnsi="Arial" w:cs="Arial"/>
                <w:sz w:val="18"/>
                <w:szCs w:val="18"/>
              </w:rPr>
              <w:t xml:space="preserve"> - </w:t>
            </w:r>
            <w:r w:rsidRPr="003914FA">
              <w:rPr>
                <w:rFonts w:ascii="Arial" w:eastAsia="Cambria" w:hAnsi="Arial" w:cs="Arial"/>
                <w:sz w:val="18"/>
                <w:szCs w:val="18"/>
              </w:rPr>
              <w:t>стандартное отклонение повторяемости (для точности</w:t>
            </w:r>
            <w:r w:rsidR="0073224E" w:rsidRPr="003914FA">
              <w:rPr>
                <w:rFonts w:ascii="Arial" w:eastAsia="Cambria" w:hAnsi="Arial" w:cs="Arial"/>
                <w:sz w:val="18"/>
                <w:szCs w:val="18"/>
              </w:rPr>
              <w:t xml:space="preserve"> внутри лаборатории</w:t>
            </w:r>
            <w:r w:rsidRPr="003914FA">
              <w:rPr>
                <w:rFonts w:ascii="Arial" w:eastAsia="Cambria" w:hAnsi="Arial" w:cs="Arial"/>
                <w:sz w:val="18"/>
                <w:szCs w:val="18"/>
              </w:rPr>
              <w:t>).</w:t>
            </w:r>
          </w:p>
          <w:p w14:paraId="7BCECF5B" w14:textId="77777777" w:rsidR="00237991" w:rsidRPr="003914FA" w:rsidRDefault="00F14A1E" w:rsidP="00F96AAA">
            <w:pPr>
              <w:spacing w:after="120"/>
              <w:ind w:firstLine="227"/>
              <w:rPr>
                <w:rFonts w:ascii="Arial" w:eastAsia="Cambria" w:hAnsi="Arial" w:cs="Arial"/>
                <w:sz w:val="18"/>
                <w:szCs w:val="18"/>
              </w:rPr>
            </w:pPr>
            <w:r w:rsidRPr="003914FA">
              <w:rPr>
                <w:rFonts w:ascii="Arial" w:eastAsia="Cambria" w:hAnsi="Arial" w:cs="Arial"/>
                <w:i/>
                <w:sz w:val="18"/>
                <w:szCs w:val="18"/>
              </w:rPr>
              <w:t>S</w:t>
            </w:r>
            <w:r w:rsidRPr="003914FA">
              <w:rPr>
                <w:rFonts w:ascii="Arial" w:eastAsia="Cambria" w:hAnsi="Arial" w:cs="Arial"/>
                <w:i/>
                <w:sz w:val="18"/>
                <w:szCs w:val="18"/>
                <w:vertAlign w:val="subscript"/>
              </w:rPr>
              <w:t>R</w:t>
            </w:r>
            <w:r w:rsidR="0073224E" w:rsidRPr="003914FA">
              <w:rPr>
                <w:rFonts w:ascii="Arial" w:eastAsia="Cambria" w:hAnsi="Arial" w:cs="Arial"/>
                <w:sz w:val="18"/>
                <w:szCs w:val="18"/>
              </w:rPr>
              <w:t xml:space="preserve"> - </w:t>
            </w:r>
            <w:r w:rsidRPr="003914FA">
              <w:rPr>
                <w:rFonts w:ascii="Arial" w:eastAsia="Cambria" w:hAnsi="Arial" w:cs="Arial"/>
                <w:sz w:val="18"/>
                <w:szCs w:val="18"/>
              </w:rPr>
              <w:t>стандартное отклонение</w:t>
            </w:r>
            <w:bookmarkStart w:id="82" w:name="_Hlk201233316"/>
            <w:r w:rsidRPr="003914FA">
              <w:rPr>
                <w:rFonts w:ascii="Arial" w:eastAsia="Cambria" w:hAnsi="Arial" w:cs="Arial"/>
                <w:sz w:val="18"/>
                <w:szCs w:val="18"/>
              </w:rPr>
              <w:t xml:space="preserve"> воспроизводимости </w:t>
            </w:r>
            <w:bookmarkEnd w:id="82"/>
            <w:r w:rsidRPr="003914FA">
              <w:rPr>
                <w:rFonts w:ascii="Arial" w:eastAsia="Cambria" w:hAnsi="Arial" w:cs="Arial"/>
                <w:sz w:val="18"/>
                <w:szCs w:val="18"/>
              </w:rPr>
              <w:t>(для точности</w:t>
            </w:r>
            <w:r w:rsidR="0073224E" w:rsidRPr="003914FA">
              <w:rPr>
                <w:rFonts w:ascii="Arial" w:eastAsia="Cambria" w:hAnsi="Arial" w:cs="Arial"/>
                <w:sz w:val="18"/>
                <w:szCs w:val="18"/>
              </w:rPr>
              <w:t xml:space="preserve"> между лабораториями</w:t>
            </w:r>
            <w:r w:rsidRPr="003914FA">
              <w:rPr>
                <w:rFonts w:ascii="Arial" w:eastAsia="Cambria" w:hAnsi="Arial" w:cs="Arial"/>
                <w:sz w:val="18"/>
                <w:szCs w:val="18"/>
              </w:rPr>
              <w:t>).</w:t>
            </w:r>
          </w:p>
          <w:p w14:paraId="432FB7E8" w14:textId="41280C73" w:rsidR="00F14A1E" w:rsidRPr="003914FA" w:rsidRDefault="00F14A1E" w:rsidP="00F96AAA">
            <w:pPr>
              <w:spacing w:after="120"/>
              <w:ind w:firstLine="227"/>
              <w:rPr>
                <w:rFonts w:ascii="Arial" w:eastAsia="Cambria" w:hAnsi="Arial" w:cs="Arial"/>
                <w:sz w:val="18"/>
                <w:szCs w:val="18"/>
              </w:rPr>
            </w:pPr>
            <w:r w:rsidRPr="003914FA">
              <w:rPr>
                <w:rFonts w:ascii="Arial" w:eastAsia="Cambria" w:hAnsi="Arial" w:cs="Arial"/>
                <w:sz w:val="18"/>
                <w:szCs w:val="18"/>
              </w:rPr>
              <w:t xml:space="preserve">Для </w:t>
            </w:r>
            <w:r w:rsidR="001A5A22" w:rsidRPr="003914FA">
              <w:rPr>
                <w:rFonts w:ascii="Arial" w:eastAsia="Cambria" w:hAnsi="Arial" w:cs="Arial"/>
                <w:sz w:val="18"/>
                <w:szCs w:val="18"/>
              </w:rPr>
              <w:t xml:space="preserve">предметов </w:t>
            </w:r>
            <w:r w:rsidRPr="003914FA">
              <w:rPr>
                <w:rFonts w:ascii="Arial" w:eastAsia="Cambria" w:hAnsi="Arial" w:cs="Arial"/>
                <w:sz w:val="18"/>
                <w:szCs w:val="18"/>
              </w:rPr>
              <w:t xml:space="preserve">одежды A и C для </w:t>
            </w:r>
            <w:r w:rsidR="00A65016" w:rsidRPr="003914FA">
              <w:rPr>
                <w:rFonts w:ascii="Arial" w:eastAsia="Cambria" w:hAnsi="Arial" w:cs="Arial"/>
                <w:sz w:val="18"/>
                <w:szCs w:val="18"/>
              </w:rPr>
              <w:t xml:space="preserve">прогнозирования </w:t>
            </w:r>
            <w:r w:rsidRPr="003914FA">
              <w:rPr>
                <w:rFonts w:ascii="Arial" w:eastAsia="Cambria" w:hAnsi="Arial" w:cs="Arial"/>
                <w:sz w:val="18"/>
                <w:szCs w:val="18"/>
              </w:rPr>
              <w:t>ожога одна лаборатория исключена из статистической оценки как выброс</w:t>
            </w:r>
          </w:p>
        </w:tc>
      </w:tr>
    </w:tbl>
    <w:p w14:paraId="21912FD7" w14:textId="77777777" w:rsidR="00237991" w:rsidRDefault="00237991" w:rsidP="00A3509C">
      <w:pPr>
        <w:spacing w:line="360" w:lineRule="auto"/>
        <w:ind w:firstLine="709"/>
        <w:jc w:val="both"/>
        <w:rPr>
          <w:rFonts w:ascii="Arial" w:hAnsi="Arial" w:cs="Arial"/>
          <w:sz w:val="22"/>
          <w:szCs w:val="24"/>
          <w:highlight w:val="green"/>
        </w:rPr>
      </w:pPr>
    </w:p>
    <w:p w14:paraId="36CCDFA5" w14:textId="0817E286" w:rsidR="00BC567D" w:rsidRPr="000C3F86" w:rsidRDefault="0013443F" w:rsidP="00A3509C">
      <w:pPr>
        <w:spacing w:line="360" w:lineRule="auto"/>
        <w:ind w:firstLine="709"/>
        <w:jc w:val="both"/>
        <w:rPr>
          <w:rFonts w:ascii="Arial" w:hAnsi="Arial" w:cs="Arial"/>
          <w:sz w:val="22"/>
          <w:szCs w:val="24"/>
        </w:rPr>
      </w:pPr>
      <w:r w:rsidRPr="004E71DE">
        <w:rPr>
          <w:rFonts w:ascii="Arial" w:hAnsi="Arial" w:cs="Arial"/>
          <w:b/>
          <w:bCs/>
          <w:sz w:val="22"/>
          <w:szCs w:val="24"/>
          <w:lang w:val="en-US"/>
        </w:rPr>
        <w:t>B</w:t>
      </w:r>
      <w:r w:rsidRPr="004E71DE">
        <w:rPr>
          <w:rFonts w:ascii="Arial" w:hAnsi="Arial" w:cs="Arial"/>
          <w:b/>
          <w:bCs/>
          <w:sz w:val="22"/>
          <w:szCs w:val="24"/>
        </w:rPr>
        <w:t>.7</w:t>
      </w:r>
      <w:r w:rsidRPr="004E71DE">
        <w:rPr>
          <w:rFonts w:ascii="Arial" w:hAnsi="Arial" w:cs="Arial"/>
          <w:sz w:val="22"/>
          <w:szCs w:val="24"/>
        </w:rPr>
        <w:t xml:space="preserve"> </w:t>
      </w:r>
      <w:r w:rsidR="00BC567D" w:rsidRPr="001E20F9">
        <w:rPr>
          <w:rFonts w:ascii="Arial" w:hAnsi="Arial" w:cs="Arial"/>
          <w:sz w:val="22"/>
          <w:szCs w:val="24"/>
        </w:rPr>
        <w:t xml:space="preserve">Подробный отчет доступен в секретариате [N267 </w:t>
      </w:r>
      <w:proofErr w:type="spellStart"/>
      <w:r w:rsidR="00BC567D" w:rsidRPr="001E20F9">
        <w:rPr>
          <w:rFonts w:ascii="Arial" w:hAnsi="Arial" w:cs="Arial"/>
          <w:sz w:val="22"/>
          <w:szCs w:val="24"/>
        </w:rPr>
        <w:t>Неконфиденциальный</w:t>
      </w:r>
      <w:proofErr w:type="spellEnd"/>
      <w:r w:rsidR="00BC567D" w:rsidRPr="001E20F9">
        <w:rPr>
          <w:rFonts w:ascii="Arial" w:hAnsi="Arial" w:cs="Arial"/>
          <w:sz w:val="22"/>
          <w:szCs w:val="24"/>
        </w:rPr>
        <w:t xml:space="preserve"> отчет межлабораторного </w:t>
      </w:r>
      <w:r w:rsidR="00DF78E0">
        <w:rPr>
          <w:rFonts w:ascii="Arial" w:hAnsi="Arial" w:cs="Arial"/>
          <w:sz w:val="22"/>
          <w:szCs w:val="24"/>
        </w:rPr>
        <w:t>сличительн</w:t>
      </w:r>
      <w:r w:rsidR="005675E4">
        <w:rPr>
          <w:rFonts w:ascii="Arial" w:hAnsi="Arial" w:cs="Arial"/>
          <w:sz w:val="22"/>
          <w:szCs w:val="24"/>
        </w:rPr>
        <w:t>ого</w:t>
      </w:r>
      <w:r w:rsidR="00DF78E0">
        <w:rPr>
          <w:rFonts w:ascii="Arial" w:hAnsi="Arial" w:cs="Arial"/>
          <w:sz w:val="22"/>
          <w:szCs w:val="24"/>
        </w:rPr>
        <w:t xml:space="preserve"> </w:t>
      </w:r>
      <w:r w:rsidR="00BC567D" w:rsidRPr="001E20F9">
        <w:rPr>
          <w:rFonts w:ascii="Arial" w:hAnsi="Arial" w:cs="Arial"/>
          <w:sz w:val="22"/>
          <w:szCs w:val="24"/>
        </w:rPr>
        <w:t>испытания ISO 13506-1:2017 и ISO 13506-2:2017 по</w:t>
      </w:r>
      <w:r w:rsidR="00BC567D" w:rsidRPr="00BC567D">
        <w:rPr>
          <w:rFonts w:ascii="Arial" w:hAnsi="Arial" w:cs="Arial"/>
          <w:sz w:val="22"/>
          <w:szCs w:val="24"/>
        </w:rPr>
        <w:t xml:space="preserve"> </w:t>
      </w:r>
      <w:proofErr w:type="spellStart"/>
      <w:r w:rsidR="00551FAC">
        <w:rPr>
          <w:rFonts w:ascii="Arial" w:hAnsi="Arial" w:cs="Arial"/>
          <w:sz w:val="22"/>
          <w:szCs w:val="24"/>
        </w:rPr>
        <w:t>т</w:t>
      </w:r>
      <w:r w:rsidR="0040697C" w:rsidRPr="0040697C">
        <w:rPr>
          <w:rFonts w:ascii="Arial" w:hAnsi="Arial" w:cs="Arial"/>
          <w:sz w:val="22"/>
          <w:szCs w:val="24"/>
        </w:rPr>
        <w:t>ермо</w:t>
      </w:r>
      <w:r w:rsidR="00BC567D" w:rsidRPr="0040697C">
        <w:rPr>
          <w:rFonts w:ascii="Arial" w:hAnsi="Arial" w:cs="Arial"/>
          <w:sz w:val="22"/>
          <w:szCs w:val="24"/>
        </w:rPr>
        <w:t>манекен</w:t>
      </w:r>
      <w:r w:rsidR="00551FAC">
        <w:rPr>
          <w:rFonts w:ascii="Arial" w:hAnsi="Arial" w:cs="Arial"/>
          <w:sz w:val="22"/>
          <w:szCs w:val="24"/>
        </w:rPr>
        <w:t>у</w:t>
      </w:r>
      <w:proofErr w:type="spellEnd"/>
      <w:r w:rsidR="00BC567D" w:rsidRPr="00BC567D">
        <w:rPr>
          <w:rFonts w:ascii="Arial" w:hAnsi="Arial" w:cs="Arial"/>
          <w:sz w:val="22"/>
          <w:szCs w:val="24"/>
        </w:rPr>
        <w:t xml:space="preserve">, </w:t>
      </w:r>
      <w:r w:rsidR="00BC567D" w:rsidRPr="001E20F9">
        <w:rPr>
          <w:rFonts w:ascii="Arial" w:hAnsi="Arial" w:cs="Arial"/>
          <w:sz w:val="22"/>
          <w:szCs w:val="24"/>
        </w:rPr>
        <w:t xml:space="preserve">датчикам и калибровке манекена, </w:t>
      </w:r>
      <w:r w:rsidR="00457CDB">
        <w:rPr>
          <w:rFonts w:ascii="Arial" w:hAnsi="Arial" w:cs="Arial"/>
          <w:sz w:val="22"/>
          <w:szCs w:val="24"/>
        </w:rPr>
        <w:t xml:space="preserve">испытаниям </w:t>
      </w:r>
      <w:r w:rsidR="00BC567D" w:rsidRPr="001E20F9">
        <w:rPr>
          <w:rFonts w:ascii="Arial" w:hAnsi="Arial" w:cs="Arial"/>
          <w:sz w:val="22"/>
          <w:szCs w:val="24"/>
        </w:rPr>
        <w:t>стандартны</w:t>
      </w:r>
      <w:r w:rsidR="00457CDB">
        <w:rPr>
          <w:rFonts w:ascii="Arial" w:hAnsi="Arial" w:cs="Arial"/>
          <w:sz w:val="22"/>
          <w:szCs w:val="24"/>
        </w:rPr>
        <w:t>х</w:t>
      </w:r>
      <w:r w:rsidR="00BC567D" w:rsidRPr="001E20F9">
        <w:rPr>
          <w:rFonts w:ascii="Arial" w:hAnsi="Arial" w:cs="Arial"/>
          <w:sz w:val="22"/>
          <w:szCs w:val="24"/>
        </w:rPr>
        <w:t xml:space="preserve"> комбинезон</w:t>
      </w:r>
      <w:r w:rsidR="00457CDB">
        <w:rPr>
          <w:rFonts w:ascii="Arial" w:hAnsi="Arial" w:cs="Arial"/>
          <w:sz w:val="22"/>
          <w:szCs w:val="24"/>
        </w:rPr>
        <w:t>ов</w:t>
      </w:r>
      <w:r w:rsidR="00BC567D" w:rsidRPr="001E20F9">
        <w:rPr>
          <w:rFonts w:ascii="Arial" w:hAnsi="Arial" w:cs="Arial"/>
          <w:sz w:val="22"/>
          <w:szCs w:val="24"/>
        </w:rPr>
        <w:t xml:space="preserve"> и </w:t>
      </w:r>
      <w:r w:rsidR="00457CDB">
        <w:rPr>
          <w:rFonts w:ascii="Arial" w:hAnsi="Arial" w:cs="Arial"/>
          <w:sz w:val="22"/>
          <w:szCs w:val="24"/>
        </w:rPr>
        <w:t xml:space="preserve">одежды </w:t>
      </w:r>
      <w:r w:rsidR="00BC567D" w:rsidRPr="001E20F9">
        <w:rPr>
          <w:rFonts w:ascii="Arial" w:hAnsi="Arial" w:cs="Arial"/>
          <w:sz w:val="22"/>
          <w:szCs w:val="24"/>
        </w:rPr>
        <w:t xml:space="preserve">пожарных (2022-03-30)]. </w:t>
      </w:r>
      <w:r w:rsidR="00BC567D" w:rsidRPr="00FF5B36">
        <w:rPr>
          <w:rFonts w:ascii="Arial" w:hAnsi="Arial" w:cs="Arial"/>
          <w:sz w:val="22"/>
          <w:szCs w:val="24"/>
        </w:rPr>
        <w:t xml:space="preserve">Отчет включает в себя подробный протокол испытания, а также более подробную информацию об одежде и о том, где она была заказана. Межлабораторные сличительные испытания также включали дополнительные </w:t>
      </w:r>
      <w:r w:rsidR="00BC567D" w:rsidRPr="001E20F9">
        <w:rPr>
          <w:rFonts w:ascii="Arial" w:hAnsi="Arial" w:cs="Arial"/>
          <w:sz w:val="22"/>
          <w:szCs w:val="24"/>
        </w:rPr>
        <w:t>оценки, касающиеся калибровки датчиков, реакции датчиков и</w:t>
      </w:r>
      <w:r w:rsidR="00BC567D" w:rsidRPr="00BC567D">
        <w:rPr>
          <w:rFonts w:ascii="Arial" w:hAnsi="Arial" w:cs="Arial"/>
          <w:sz w:val="22"/>
          <w:szCs w:val="24"/>
        </w:rPr>
        <w:t xml:space="preserve"> </w:t>
      </w:r>
      <w:r w:rsidR="00BC567D" w:rsidRPr="001E20F9">
        <w:rPr>
          <w:rFonts w:ascii="Arial" w:hAnsi="Arial" w:cs="Arial"/>
          <w:sz w:val="22"/>
          <w:szCs w:val="24"/>
        </w:rPr>
        <w:t xml:space="preserve">воздействия на обнаженный манекен, которые могут помочь настроить испытательную систему в соответствии с </w:t>
      </w:r>
      <w:r w:rsidR="00AC627A">
        <w:rPr>
          <w:rFonts w:ascii="Arial" w:hAnsi="Arial" w:cs="Arial"/>
          <w:sz w:val="22"/>
          <w:szCs w:val="24"/>
        </w:rPr>
        <w:t xml:space="preserve">настоящим </w:t>
      </w:r>
      <w:r w:rsidR="000D278D" w:rsidRPr="001E20F9">
        <w:rPr>
          <w:rFonts w:ascii="Arial" w:hAnsi="Arial" w:cs="Arial"/>
          <w:sz w:val="22"/>
          <w:szCs w:val="24"/>
        </w:rPr>
        <w:t xml:space="preserve">стандартом </w:t>
      </w:r>
      <w:r w:rsidR="00BC567D" w:rsidRPr="001E20F9">
        <w:rPr>
          <w:rFonts w:ascii="Arial" w:hAnsi="Arial" w:cs="Arial"/>
          <w:sz w:val="22"/>
          <w:szCs w:val="24"/>
        </w:rPr>
        <w:t>и ISO 13506-2.</w:t>
      </w:r>
    </w:p>
    <w:p w14:paraId="252C3348" w14:textId="77777777" w:rsidR="00D8525F" w:rsidRPr="001F703A" w:rsidRDefault="00D8525F" w:rsidP="00E279F6">
      <w:pPr>
        <w:pStyle w:val="1"/>
        <w:keepNext w:val="0"/>
        <w:pageBreakBefore/>
        <w:widowControl w:val="0"/>
        <w:spacing w:before="0" w:after="0" w:line="360" w:lineRule="auto"/>
        <w:jc w:val="center"/>
        <w:rPr>
          <w:color w:val="000000"/>
          <w:sz w:val="24"/>
          <w:szCs w:val="24"/>
        </w:rPr>
      </w:pPr>
      <w:bookmarkStart w:id="83" w:name="_Toc519691037"/>
      <w:r w:rsidRPr="001F703A">
        <w:rPr>
          <w:color w:val="000000"/>
          <w:sz w:val="24"/>
          <w:szCs w:val="24"/>
        </w:rPr>
        <w:t xml:space="preserve">Приложение </w:t>
      </w:r>
      <w:r w:rsidR="005F103F" w:rsidRPr="001F703A">
        <w:rPr>
          <w:color w:val="000000"/>
          <w:sz w:val="24"/>
          <w:szCs w:val="24"/>
          <w:lang w:val="en-US"/>
        </w:rPr>
        <w:t>C</w:t>
      </w:r>
      <w:bookmarkEnd w:id="83"/>
    </w:p>
    <w:p w14:paraId="2BB81E09" w14:textId="77777777" w:rsidR="00D8525F" w:rsidRPr="001F703A" w:rsidRDefault="00D8525F" w:rsidP="00E279F6">
      <w:pPr>
        <w:pStyle w:val="1"/>
        <w:keepNext w:val="0"/>
        <w:widowControl w:val="0"/>
        <w:spacing w:before="0" w:after="240" w:line="360" w:lineRule="auto"/>
        <w:jc w:val="center"/>
        <w:rPr>
          <w:rFonts w:eastAsia="Calibri"/>
          <w:b w:val="0"/>
          <w:color w:val="000000"/>
          <w:sz w:val="24"/>
          <w:szCs w:val="24"/>
          <w:lang w:eastAsia="en-US"/>
        </w:rPr>
      </w:pPr>
      <w:bookmarkStart w:id="84" w:name="_Toc519691038"/>
      <w:r w:rsidRPr="001F703A">
        <w:rPr>
          <w:color w:val="000000"/>
          <w:sz w:val="24"/>
          <w:szCs w:val="24"/>
        </w:rPr>
        <w:t>(обязательное)</w:t>
      </w:r>
      <w:bookmarkEnd w:id="84"/>
    </w:p>
    <w:p w14:paraId="516500AE" w14:textId="39D09E88" w:rsidR="00D8525F" w:rsidRPr="000B5951" w:rsidRDefault="00775CBC" w:rsidP="00E279F6">
      <w:pPr>
        <w:suppressAutoHyphens w:val="0"/>
        <w:autoSpaceDE/>
        <w:spacing w:after="240" w:line="360" w:lineRule="auto"/>
        <w:jc w:val="center"/>
        <w:rPr>
          <w:rFonts w:ascii="Arial" w:hAnsi="Arial" w:cs="Arial"/>
          <w:b/>
          <w:bCs/>
          <w:color w:val="000000"/>
          <w:kern w:val="32"/>
          <w:sz w:val="24"/>
          <w:szCs w:val="24"/>
          <w:lang w:eastAsia="ru-RU"/>
        </w:rPr>
      </w:pPr>
      <w:r w:rsidRPr="001F703A">
        <w:rPr>
          <w:rFonts w:ascii="Arial" w:hAnsi="Arial" w:cs="Arial"/>
          <w:b/>
          <w:bCs/>
          <w:color w:val="000000"/>
          <w:kern w:val="32"/>
          <w:sz w:val="24"/>
          <w:szCs w:val="24"/>
          <w:lang w:eastAsia="ru-RU"/>
        </w:rPr>
        <w:t>Процедура калибровки</w:t>
      </w:r>
      <w:r w:rsidR="002D6D52" w:rsidRPr="001F703A">
        <w:rPr>
          <w:rFonts w:ascii="Arial" w:hAnsi="Arial" w:cs="Arial"/>
          <w:b/>
          <w:bCs/>
          <w:color w:val="000000"/>
          <w:kern w:val="32"/>
          <w:sz w:val="24"/>
          <w:szCs w:val="24"/>
          <w:lang w:eastAsia="ru-RU"/>
        </w:rPr>
        <w:t xml:space="preserve"> и валидации</w:t>
      </w:r>
    </w:p>
    <w:p w14:paraId="3BF81781" w14:textId="46F972E3" w:rsidR="006D1D61" w:rsidRPr="004E71DE" w:rsidRDefault="006D1D61" w:rsidP="00E279F6">
      <w:pPr>
        <w:spacing w:after="120" w:line="360" w:lineRule="auto"/>
        <w:ind w:firstLine="709"/>
        <w:jc w:val="both"/>
        <w:rPr>
          <w:rFonts w:ascii="Arial" w:hAnsi="Arial" w:cs="Arial"/>
          <w:b/>
          <w:sz w:val="24"/>
          <w:szCs w:val="24"/>
        </w:rPr>
      </w:pPr>
      <w:r w:rsidRPr="000C3F86">
        <w:rPr>
          <w:rFonts w:ascii="Arial" w:hAnsi="Arial" w:cs="Arial"/>
          <w:b/>
          <w:sz w:val="24"/>
          <w:szCs w:val="24"/>
          <w:lang w:val="en-US"/>
        </w:rPr>
        <w:t>C</w:t>
      </w:r>
      <w:r w:rsidRPr="000C3F86">
        <w:rPr>
          <w:rFonts w:ascii="Arial" w:hAnsi="Arial" w:cs="Arial"/>
          <w:b/>
          <w:sz w:val="24"/>
          <w:szCs w:val="24"/>
        </w:rPr>
        <w:t xml:space="preserve">.1 </w:t>
      </w:r>
      <w:r w:rsidRPr="004E71DE">
        <w:rPr>
          <w:rFonts w:ascii="Arial" w:hAnsi="Arial" w:cs="Arial"/>
          <w:b/>
          <w:sz w:val="24"/>
          <w:szCs w:val="24"/>
        </w:rPr>
        <w:t>Принципы калибровки</w:t>
      </w:r>
      <w:r w:rsidR="002D6D52" w:rsidRPr="004E71DE">
        <w:rPr>
          <w:rFonts w:ascii="Arial" w:hAnsi="Arial" w:cs="Arial"/>
          <w:b/>
          <w:sz w:val="24"/>
          <w:szCs w:val="24"/>
        </w:rPr>
        <w:t xml:space="preserve"> и валидации</w:t>
      </w:r>
    </w:p>
    <w:p w14:paraId="652968DB" w14:textId="2A27515F" w:rsidR="00AB55F6" w:rsidRPr="00A63731" w:rsidRDefault="00AB55F6" w:rsidP="00E279F6">
      <w:pPr>
        <w:spacing w:line="360" w:lineRule="auto"/>
        <w:ind w:firstLine="709"/>
        <w:jc w:val="both"/>
        <w:rPr>
          <w:rFonts w:ascii="Arial" w:eastAsia="Cambria" w:hAnsi="Arial" w:cs="Arial"/>
          <w:sz w:val="24"/>
          <w:szCs w:val="24"/>
        </w:rPr>
      </w:pPr>
      <w:r w:rsidRPr="004E71DE">
        <w:rPr>
          <w:rFonts w:ascii="Arial" w:eastAsia="Cambria" w:hAnsi="Arial" w:cs="Arial"/>
          <w:sz w:val="24"/>
          <w:szCs w:val="24"/>
        </w:rPr>
        <w:t>Из-за сложности системы манекен</w:t>
      </w:r>
      <w:r w:rsidR="00A92045" w:rsidRPr="004E71DE">
        <w:rPr>
          <w:rFonts w:ascii="Arial" w:eastAsia="Cambria" w:hAnsi="Arial" w:cs="Arial"/>
          <w:sz w:val="24"/>
          <w:szCs w:val="24"/>
        </w:rPr>
        <w:t>а</w:t>
      </w:r>
      <w:r w:rsidRPr="004E71DE">
        <w:rPr>
          <w:rFonts w:ascii="Arial" w:eastAsia="Cambria" w:hAnsi="Arial" w:cs="Arial"/>
          <w:sz w:val="24"/>
          <w:szCs w:val="24"/>
        </w:rPr>
        <w:t xml:space="preserve"> калибровка и валидация имеют решающее значение для достижения воспроизводимых и </w:t>
      </w:r>
      <w:r w:rsidRPr="00AB55F6">
        <w:rPr>
          <w:rFonts w:ascii="Arial" w:eastAsia="Cambria" w:hAnsi="Arial" w:cs="Arial"/>
          <w:sz w:val="24"/>
          <w:szCs w:val="24"/>
        </w:rPr>
        <w:t xml:space="preserve">повторяемых результатов в различных лабораториях мира. Калибровка и валидация делятся на три части, которые должны быть выполнены в следующем порядке для достижения оптимальных результатов: калибровка датчиков (C.3), проверка системы, когда датчики подвергают воздействию известных </w:t>
      </w:r>
      <w:r w:rsidRPr="00A63731">
        <w:rPr>
          <w:rFonts w:ascii="Arial" w:eastAsia="Cambria" w:hAnsi="Arial" w:cs="Arial"/>
          <w:sz w:val="24"/>
          <w:szCs w:val="24"/>
        </w:rPr>
        <w:t xml:space="preserve">входных данных (C.4), выравнивание расстановки стоек горелок для охвата пламенем (см. </w:t>
      </w:r>
      <w:r w:rsidR="00CA7183" w:rsidRPr="00A63731">
        <w:rPr>
          <w:rFonts w:ascii="Arial" w:eastAsia="Cambria" w:hAnsi="Arial" w:cs="Arial"/>
          <w:sz w:val="24"/>
          <w:szCs w:val="24"/>
        </w:rPr>
        <w:t>п</w:t>
      </w:r>
      <w:r w:rsidRPr="00A63731">
        <w:rPr>
          <w:rFonts w:ascii="Arial" w:eastAsia="Cambria" w:hAnsi="Arial" w:cs="Arial"/>
          <w:sz w:val="24"/>
          <w:szCs w:val="24"/>
        </w:rPr>
        <w:t>риложение D).</w:t>
      </w:r>
    </w:p>
    <w:p w14:paraId="00A88C21" w14:textId="682338C9" w:rsidR="00AB55F6" w:rsidRPr="00A63731" w:rsidRDefault="00AB55F6" w:rsidP="00E279F6">
      <w:pPr>
        <w:spacing w:line="360" w:lineRule="auto"/>
        <w:ind w:firstLine="709"/>
        <w:jc w:val="both"/>
        <w:rPr>
          <w:rFonts w:ascii="Arial" w:eastAsia="Cambria" w:hAnsi="Arial" w:cs="Arial"/>
          <w:sz w:val="24"/>
          <w:szCs w:val="24"/>
        </w:rPr>
      </w:pPr>
      <w:r w:rsidRPr="00A63731">
        <w:rPr>
          <w:rFonts w:ascii="Arial" w:eastAsia="Cambria" w:hAnsi="Arial" w:cs="Arial"/>
          <w:sz w:val="24"/>
          <w:szCs w:val="24"/>
        </w:rPr>
        <w:t>Датчики манекена используют для измерения интенсивности воздействия открытого пламени и тепловой энергии, переданной манекену за время воздействия.</w:t>
      </w:r>
    </w:p>
    <w:p w14:paraId="5D14770C" w14:textId="77777777" w:rsidR="00AB55F6" w:rsidRPr="00AB55F6" w:rsidRDefault="00AB55F6" w:rsidP="00E279F6">
      <w:pPr>
        <w:spacing w:after="120" w:line="360" w:lineRule="auto"/>
        <w:ind w:firstLine="709"/>
        <w:jc w:val="both"/>
        <w:rPr>
          <w:rFonts w:ascii="Arial" w:eastAsia="Cambria" w:hAnsi="Arial" w:cs="Arial"/>
          <w:sz w:val="24"/>
          <w:szCs w:val="24"/>
        </w:rPr>
      </w:pPr>
      <w:r w:rsidRPr="00A63731">
        <w:rPr>
          <w:rFonts w:ascii="Arial" w:eastAsia="Cambria" w:hAnsi="Arial" w:cs="Arial"/>
          <w:sz w:val="24"/>
          <w:szCs w:val="24"/>
        </w:rPr>
        <w:t>Калибровку и валидацию датчиков и системы не следует путать с диагностикой, плановой проверкой и периодическим обслуживанием</w:t>
      </w:r>
      <w:r w:rsidRPr="00AB55F6">
        <w:rPr>
          <w:rFonts w:ascii="Arial" w:eastAsia="Cambria" w:hAnsi="Arial" w:cs="Arial"/>
          <w:sz w:val="24"/>
          <w:szCs w:val="24"/>
        </w:rPr>
        <w:t xml:space="preserve"> датчиков (см., например, 8.1.2.1).</w:t>
      </w:r>
    </w:p>
    <w:p w14:paraId="7C0B5309" w14:textId="77777777" w:rsidR="00AB55F6" w:rsidRPr="00D9429B" w:rsidRDefault="00AB55F6" w:rsidP="00E279F6">
      <w:pPr>
        <w:spacing w:after="120" w:line="360" w:lineRule="auto"/>
        <w:ind w:firstLine="709"/>
        <w:jc w:val="both"/>
        <w:rPr>
          <w:rFonts w:ascii="Arial" w:eastAsia="Cambria" w:hAnsi="Arial" w:cs="Arial"/>
          <w:sz w:val="24"/>
          <w:szCs w:val="24"/>
        </w:rPr>
      </w:pPr>
      <w:r w:rsidRPr="00D9429B">
        <w:rPr>
          <w:rFonts w:ascii="Arial" w:eastAsia="Cambria" w:hAnsi="Arial" w:cs="Arial"/>
          <w:b/>
          <w:sz w:val="24"/>
          <w:szCs w:val="24"/>
        </w:rPr>
        <w:t>C.2</w:t>
      </w:r>
      <w:r w:rsidRPr="00D9429B">
        <w:rPr>
          <w:rFonts w:ascii="Arial" w:eastAsia="Cambria" w:hAnsi="Arial" w:cs="Arial"/>
          <w:b/>
          <w:sz w:val="24"/>
          <w:szCs w:val="24"/>
        </w:rPr>
        <w:tab/>
        <w:t>Энергетический баланс датчика и валидированные сенсорные технологии</w:t>
      </w:r>
    </w:p>
    <w:p w14:paraId="597D70BC" w14:textId="6861E081" w:rsidR="00AB55F6" w:rsidRPr="004E71DE" w:rsidRDefault="00AB55F6" w:rsidP="000226D4">
      <w:pPr>
        <w:spacing w:line="360" w:lineRule="auto"/>
        <w:ind w:firstLine="709"/>
        <w:jc w:val="both"/>
        <w:rPr>
          <w:rFonts w:ascii="Arial" w:eastAsia="Cambria" w:hAnsi="Arial" w:cs="Arial"/>
          <w:sz w:val="24"/>
          <w:szCs w:val="24"/>
        </w:rPr>
      </w:pPr>
      <w:r w:rsidRPr="004E71DE">
        <w:rPr>
          <w:rFonts w:ascii="Arial" w:eastAsia="Cambria" w:hAnsi="Arial" w:cs="Arial"/>
          <w:b/>
          <w:sz w:val="24"/>
          <w:szCs w:val="24"/>
        </w:rPr>
        <w:t>C.2.1</w:t>
      </w:r>
      <w:r w:rsidRPr="004E71DE">
        <w:rPr>
          <w:rFonts w:ascii="Arial" w:eastAsia="Cambria" w:hAnsi="Arial" w:cs="Arial"/>
          <w:b/>
          <w:sz w:val="24"/>
          <w:szCs w:val="24"/>
        </w:rPr>
        <w:tab/>
      </w:r>
      <w:r w:rsidRPr="004E71DE">
        <w:rPr>
          <w:rFonts w:ascii="Arial" w:eastAsia="Cambria" w:hAnsi="Arial" w:cs="Arial"/>
          <w:sz w:val="24"/>
          <w:szCs w:val="24"/>
        </w:rPr>
        <w:t xml:space="preserve">Динамическая реакция датчика теплового потока, используемого для испытаний на </w:t>
      </w:r>
      <w:proofErr w:type="spellStart"/>
      <w:r w:rsidRPr="004E71DE">
        <w:rPr>
          <w:rFonts w:ascii="Arial" w:eastAsia="Cambria" w:hAnsi="Arial" w:cs="Arial"/>
          <w:sz w:val="24"/>
          <w:szCs w:val="24"/>
        </w:rPr>
        <w:t>термоманекене</w:t>
      </w:r>
      <w:proofErr w:type="spellEnd"/>
      <w:r w:rsidRPr="004E71DE">
        <w:rPr>
          <w:rFonts w:ascii="Arial" w:eastAsia="Cambria" w:hAnsi="Arial" w:cs="Arial"/>
          <w:sz w:val="24"/>
          <w:szCs w:val="24"/>
        </w:rPr>
        <w:t xml:space="preserve">, зависит от многих элементов, включая конструкцию чувствительного элемента и его </w:t>
      </w:r>
      <w:r w:rsidR="005112EF" w:rsidRPr="004E71DE">
        <w:rPr>
          <w:rFonts w:ascii="Arial" w:eastAsia="Cambria" w:hAnsi="Arial" w:cs="Arial"/>
          <w:sz w:val="24"/>
          <w:szCs w:val="24"/>
        </w:rPr>
        <w:t>тепловой активности</w:t>
      </w:r>
      <w:r w:rsidRPr="004E71DE">
        <w:rPr>
          <w:rFonts w:ascii="Arial" w:eastAsia="Cambria" w:hAnsi="Arial" w:cs="Arial"/>
          <w:sz w:val="24"/>
          <w:szCs w:val="24"/>
        </w:rPr>
        <w:t>. Для датчиков на основе термопар желательны конструкции, которые минимизируют тепло</w:t>
      </w:r>
      <w:r w:rsidR="005112EF" w:rsidRPr="004E71DE">
        <w:rPr>
          <w:rFonts w:ascii="Arial" w:eastAsia="Cambria" w:hAnsi="Arial" w:cs="Arial"/>
          <w:sz w:val="24"/>
          <w:szCs w:val="24"/>
        </w:rPr>
        <w:t>вую активность</w:t>
      </w:r>
      <w:r w:rsidRPr="004E71DE">
        <w:rPr>
          <w:rFonts w:ascii="Arial" w:eastAsia="Cambria" w:hAnsi="Arial" w:cs="Arial"/>
          <w:sz w:val="24"/>
          <w:szCs w:val="24"/>
        </w:rPr>
        <w:t xml:space="preserve"> в компоненте термопары (см. 4.2).</w:t>
      </w:r>
    </w:p>
    <w:p w14:paraId="5BB4BACC" w14:textId="77777777" w:rsidR="00AB55F6" w:rsidRPr="004E71DE" w:rsidRDefault="00AB55F6" w:rsidP="000226D4">
      <w:pPr>
        <w:spacing w:line="360" w:lineRule="auto"/>
        <w:ind w:firstLine="709"/>
        <w:jc w:val="both"/>
        <w:rPr>
          <w:rFonts w:ascii="Arial" w:eastAsia="Cambria" w:hAnsi="Arial" w:cs="Arial"/>
          <w:sz w:val="24"/>
          <w:szCs w:val="24"/>
        </w:rPr>
      </w:pPr>
      <w:r w:rsidRPr="004E71DE">
        <w:rPr>
          <w:rFonts w:ascii="Arial" w:eastAsia="Cambria" w:hAnsi="Arial" w:cs="Arial"/>
          <w:b/>
          <w:sz w:val="24"/>
          <w:szCs w:val="24"/>
        </w:rPr>
        <w:t>C.2.2</w:t>
      </w:r>
      <w:r w:rsidRPr="004E71DE">
        <w:rPr>
          <w:rFonts w:ascii="Arial" w:eastAsia="Cambria" w:hAnsi="Arial" w:cs="Arial"/>
          <w:b/>
          <w:sz w:val="24"/>
          <w:szCs w:val="24"/>
        </w:rPr>
        <w:tab/>
      </w:r>
      <w:r w:rsidRPr="004E71DE">
        <w:rPr>
          <w:rFonts w:ascii="Arial" w:eastAsia="Cambria" w:hAnsi="Arial" w:cs="Arial"/>
          <w:sz w:val="24"/>
          <w:szCs w:val="24"/>
        </w:rPr>
        <w:t>В результате обширных испытаний, связанных с межлабораторными испытаниями в 2015-2020 годах, были подтверждены 3 технологии. К этим технологиям относятся:</w:t>
      </w:r>
    </w:p>
    <w:p w14:paraId="3F6F0631" w14:textId="76F38F36" w:rsidR="00AB55F6" w:rsidRPr="00AB55F6" w:rsidRDefault="00AB55F6" w:rsidP="00145601">
      <w:pPr>
        <w:spacing w:line="360" w:lineRule="auto"/>
        <w:ind w:firstLine="709"/>
        <w:jc w:val="both"/>
        <w:rPr>
          <w:rFonts w:ascii="Arial" w:eastAsia="Cambria" w:hAnsi="Arial" w:cs="Arial"/>
          <w:sz w:val="24"/>
          <w:szCs w:val="24"/>
        </w:rPr>
      </w:pPr>
      <w:r w:rsidRPr="00AB55F6">
        <w:rPr>
          <w:rFonts w:ascii="Arial" w:eastAsia="Cambria" w:hAnsi="Arial" w:cs="Arial"/>
          <w:sz w:val="24"/>
          <w:szCs w:val="24"/>
        </w:rPr>
        <w:t>a)</w:t>
      </w:r>
      <w:r w:rsidRPr="00AB55F6">
        <w:rPr>
          <w:rFonts w:ascii="Arial" w:eastAsia="Cambria" w:hAnsi="Arial" w:cs="Arial"/>
          <w:sz w:val="24"/>
          <w:szCs w:val="24"/>
        </w:rPr>
        <w:tab/>
        <w:t>Встроенная термопара [</w:t>
      </w:r>
      <w:r w:rsidR="00784A4E">
        <w:rPr>
          <w:rFonts w:ascii="Arial" w:eastAsia="Cambria" w:hAnsi="Arial" w:cs="Arial"/>
          <w:sz w:val="24"/>
          <w:szCs w:val="24"/>
        </w:rPr>
        <w:t>Д</w:t>
      </w:r>
      <w:r w:rsidRPr="00AB55F6">
        <w:rPr>
          <w:rFonts w:ascii="Arial" w:eastAsia="Cambria" w:hAnsi="Arial" w:cs="Arial"/>
          <w:sz w:val="24"/>
          <w:szCs w:val="24"/>
        </w:rPr>
        <w:t>окумент по технологии датчика N270: встроенная термопара, высокотемпературный эпоксидный датчик],</w:t>
      </w:r>
    </w:p>
    <w:p w14:paraId="214D56BA" w14:textId="77777777" w:rsidR="00AB55F6" w:rsidRPr="00AB55F6" w:rsidRDefault="00AB55F6" w:rsidP="00AB55F6">
      <w:pPr>
        <w:spacing w:line="360" w:lineRule="auto"/>
        <w:ind w:firstLine="709"/>
        <w:jc w:val="both"/>
        <w:rPr>
          <w:rFonts w:ascii="Arial" w:eastAsia="Cambria" w:hAnsi="Arial" w:cs="Arial"/>
          <w:sz w:val="24"/>
          <w:szCs w:val="24"/>
        </w:rPr>
      </w:pPr>
      <w:r w:rsidRPr="00AB55F6">
        <w:rPr>
          <w:rFonts w:ascii="Arial" w:eastAsia="Cambria" w:hAnsi="Arial" w:cs="Arial"/>
          <w:sz w:val="24"/>
          <w:szCs w:val="24"/>
        </w:rPr>
        <w:t>b)</w:t>
      </w:r>
      <w:r w:rsidRPr="00AB55F6">
        <w:rPr>
          <w:rFonts w:ascii="Arial" w:eastAsia="Cambria" w:hAnsi="Arial" w:cs="Arial"/>
          <w:sz w:val="24"/>
          <w:szCs w:val="24"/>
        </w:rPr>
        <w:tab/>
        <w:t>Медный диск [Приложение N268 Медный диск] и</w:t>
      </w:r>
    </w:p>
    <w:p w14:paraId="2F04D7A4" w14:textId="77777777" w:rsidR="00AB55F6" w:rsidRPr="00AB55F6" w:rsidRDefault="00AB55F6" w:rsidP="00AB55F6">
      <w:pPr>
        <w:spacing w:line="360" w:lineRule="auto"/>
        <w:ind w:firstLine="709"/>
        <w:jc w:val="both"/>
        <w:rPr>
          <w:rFonts w:ascii="Arial" w:eastAsia="Cambria" w:hAnsi="Arial" w:cs="Arial"/>
          <w:sz w:val="24"/>
          <w:szCs w:val="24"/>
        </w:rPr>
      </w:pPr>
      <w:r w:rsidRPr="00AB55F6">
        <w:rPr>
          <w:rFonts w:ascii="Arial" w:eastAsia="Cambria" w:hAnsi="Arial" w:cs="Arial"/>
          <w:sz w:val="24"/>
          <w:szCs w:val="24"/>
        </w:rPr>
        <w:t>c)</w:t>
      </w:r>
      <w:r w:rsidRPr="00AB55F6">
        <w:rPr>
          <w:rFonts w:ascii="Arial" w:eastAsia="Cambria" w:hAnsi="Arial" w:cs="Arial"/>
          <w:sz w:val="24"/>
          <w:szCs w:val="24"/>
        </w:rPr>
        <w:tab/>
        <w:t>Поверхностная термопара [Приложение N269 Поверхностная термопара].</w:t>
      </w:r>
    </w:p>
    <w:p w14:paraId="67D17FA6" w14:textId="77777777" w:rsidR="00AB55F6" w:rsidRPr="00AB55F6" w:rsidRDefault="00AB55F6" w:rsidP="00E279F6">
      <w:pPr>
        <w:spacing w:after="120" w:line="360" w:lineRule="auto"/>
        <w:ind w:firstLine="709"/>
        <w:jc w:val="both"/>
        <w:rPr>
          <w:rFonts w:ascii="Arial" w:eastAsia="Cambria" w:hAnsi="Arial" w:cs="Arial"/>
          <w:sz w:val="24"/>
          <w:szCs w:val="24"/>
        </w:rPr>
      </w:pPr>
      <w:r w:rsidRPr="00AB55F6">
        <w:rPr>
          <w:rFonts w:ascii="Arial" w:eastAsia="Cambria" w:hAnsi="Arial" w:cs="Arial"/>
          <w:sz w:val="24"/>
          <w:szCs w:val="24"/>
        </w:rPr>
        <w:t>Каждая технология имеет определенную передаточную функцию для преобразования электрического сигнала датчика в калиброванный тепловой поток. Эта функция передачи должна быть точным представлением переходных процессов и реакций теплового потока периода калибровки и должна возвращаться к среднему значению менее 1 кВт/м</w:t>
      </w:r>
      <w:r w:rsidRPr="00AB55F6">
        <w:rPr>
          <w:rFonts w:ascii="Arial" w:eastAsia="Cambria" w:hAnsi="Arial" w:cs="Arial"/>
          <w:sz w:val="24"/>
          <w:szCs w:val="24"/>
          <w:vertAlign w:val="superscript"/>
        </w:rPr>
        <w:t>2</w:t>
      </w:r>
      <w:r w:rsidRPr="00AB55F6">
        <w:rPr>
          <w:rFonts w:ascii="Arial" w:eastAsia="Cambria" w:hAnsi="Arial" w:cs="Arial"/>
          <w:sz w:val="24"/>
          <w:szCs w:val="24"/>
        </w:rPr>
        <w:t xml:space="preserve"> в конце воздействия. Любые отклонения должны быть устранены, как описано в </w:t>
      </w:r>
      <w:r w:rsidRPr="00784A4E">
        <w:rPr>
          <w:rFonts w:ascii="Arial" w:eastAsia="Cambria" w:hAnsi="Arial" w:cs="Arial"/>
          <w:sz w:val="24"/>
          <w:szCs w:val="24"/>
        </w:rPr>
        <w:t>документах по технологии датчиков</w:t>
      </w:r>
      <w:r w:rsidRPr="00AB55F6">
        <w:rPr>
          <w:rFonts w:ascii="Arial" w:eastAsia="Cambria" w:hAnsi="Arial" w:cs="Arial"/>
          <w:sz w:val="24"/>
          <w:szCs w:val="24"/>
        </w:rPr>
        <w:t>. Если разрабатывается новая технология датчиков, она должна быть проверена по отношению к одной из существующих проверенных технологий.</w:t>
      </w:r>
    </w:p>
    <w:p w14:paraId="6B1AF1AC" w14:textId="4A9ECDC9" w:rsidR="00AB55F6" w:rsidRPr="009D2392" w:rsidRDefault="00AB55F6" w:rsidP="00E279F6">
      <w:pPr>
        <w:tabs>
          <w:tab w:val="left" w:pos="1701"/>
        </w:tabs>
        <w:spacing w:after="120" w:line="360" w:lineRule="auto"/>
        <w:ind w:firstLine="709"/>
        <w:jc w:val="both"/>
        <w:rPr>
          <w:rFonts w:ascii="Arial" w:eastAsia="Cambria" w:hAnsi="Arial" w:cs="Arial"/>
        </w:rPr>
      </w:pPr>
      <w:r w:rsidRPr="009D2392">
        <w:rPr>
          <w:rFonts w:ascii="Arial" w:eastAsia="Cambria" w:hAnsi="Arial" w:cs="Arial"/>
          <w:spacing w:val="30"/>
        </w:rPr>
        <w:t>Примечание</w:t>
      </w:r>
      <w:r w:rsidRPr="009D2392">
        <w:rPr>
          <w:rFonts w:ascii="Arial" w:eastAsia="Cambria" w:hAnsi="Arial" w:cs="Arial"/>
        </w:rPr>
        <w:t xml:space="preserve"> - Информация об этой работе может быть найдена в обеих публикациях </w:t>
      </w:r>
      <w:r w:rsidR="000038A0" w:rsidRPr="000038A0">
        <w:rPr>
          <w:rFonts w:ascii="Arial" w:eastAsia="Cambria" w:hAnsi="Arial" w:cs="Arial"/>
        </w:rPr>
        <w:t>[</w:t>
      </w:r>
      <w:r w:rsidRPr="009D2392">
        <w:rPr>
          <w:rFonts w:ascii="Arial" w:eastAsia="Cambria" w:hAnsi="Arial" w:cs="Arial"/>
        </w:rPr>
        <w:t xml:space="preserve">публикации </w:t>
      </w:r>
      <w:r w:rsidR="00C04C71" w:rsidRPr="000038A0">
        <w:rPr>
          <w:rFonts w:ascii="Arial" w:eastAsia="Cambria" w:hAnsi="Arial" w:cs="Arial"/>
        </w:rPr>
        <w:t>[</w:t>
      </w:r>
      <w:r w:rsidRPr="009D2392">
        <w:rPr>
          <w:rFonts w:ascii="Arial" w:eastAsia="Cambria" w:hAnsi="Arial" w:cs="Arial"/>
        </w:rPr>
        <w:t>17</w:t>
      </w:r>
      <w:r w:rsidR="00C04C71" w:rsidRPr="000038A0">
        <w:rPr>
          <w:rFonts w:ascii="Arial" w:eastAsia="Cambria" w:hAnsi="Arial" w:cs="Arial"/>
        </w:rPr>
        <w:t>]</w:t>
      </w:r>
      <w:r w:rsidRPr="009D2392">
        <w:rPr>
          <w:rFonts w:ascii="Arial" w:eastAsia="Cambria" w:hAnsi="Arial" w:cs="Arial"/>
        </w:rPr>
        <w:t xml:space="preserve"> и </w:t>
      </w:r>
      <w:r w:rsidR="00C04C71" w:rsidRPr="000038A0">
        <w:rPr>
          <w:rFonts w:ascii="Arial" w:eastAsia="Cambria" w:hAnsi="Arial" w:cs="Arial"/>
        </w:rPr>
        <w:t>[</w:t>
      </w:r>
      <w:r w:rsidRPr="009D2392">
        <w:rPr>
          <w:rFonts w:ascii="Arial" w:eastAsia="Cambria" w:hAnsi="Arial" w:cs="Arial"/>
        </w:rPr>
        <w:t>18</w:t>
      </w:r>
      <w:r w:rsidR="00C04C71" w:rsidRPr="000038A0">
        <w:rPr>
          <w:rFonts w:ascii="Arial" w:eastAsia="Cambria" w:hAnsi="Arial" w:cs="Arial"/>
        </w:rPr>
        <w:t>]</w:t>
      </w:r>
      <w:r w:rsidRPr="009D2392">
        <w:rPr>
          <w:rFonts w:ascii="Arial" w:eastAsia="Cambria" w:hAnsi="Arial" w:cs="Arial"/>
        </w:rPr>
        <w:t xml:space="preserve"> и в части отчета о межлабораторном </w:t>
      </w:r>
      <w:r w:rsidRPr="008A67CF">
        <w:rPr>
          <w:rFonts w:ascii="Arial" w:eastAsia="Cambria" w:hAnsi="Arial" w:cs="Arial"/>
        </w:rPr>
        <w:t>сличительном</w:t>
      </w:r>
      <w:r w:rsidRPr="00C41C67">
        <w:rPr>
          <w:rFonts w:ascii="Arial" w:eastAsia="Cambria" w:hAnsi="Arial" w:cs="Arial"/>
          <w:sz w:val="22"/>
          <w:szCs w:val="22"/>
        </w:rPr>
        <w:t xml:space="preserve"> </w:t>
      </w:r>
      <w:r w:rsidRPr="009D2392">
        <w:rPr>
          <w:rFonts w:ascii="Arial" w:eastAsia="Cambria" w:hAnsi="Arial" w:cs="Arial"/>
        </w:rPr>
        <w:t>испытании (см.</w:t>
      </w:r>
      <w:r w:rsidR="00C81B2D">
        <w:rPr>
          <w:rFonts w:ascii="Arial" w:eastAsia="Cambria" w:hAnsi="Arial" w:cs="Arial"/>
        </w:rPr>
        <w:t> </w:t>
      </w:r>
      <w:r w:rsidR="00CA7183" w:rsidRPr="009D2392">
        <w:rPr>
          <w:rFonts w:ascii="Arial" w:eastAsia="Cambria" w:hAnsi="Arial" w:cs="Arial"/>
        </w:rPr>
        <w:t>п</w:t>
      </w:r>
      <w:r w:rsidRPr="009D2392">
        <w:rPr>
          <w:rFonts w:ascii="Arial" w:eastAsia="Cambria" w:hAnsi="Arial" w:cs="Arial"/>
        </w:rPr>
        <w:t>риложение</w:t>
      </w:r>
      <w:r w:rsidR="00C81B2D">
        <w:rPr>
          <w:rFonts w:ascii="Arial" w:eastAsia="Cambria" w:hAnsi="Arial" w:cs="Arial"/>
        </w:rPr>
        <w:t> </w:t>
      </w:r>
      <w:r w:rsidRPr="009D2392">
        <w:rPr>
          <w:rFonts w:ascii="Arial" w:eastAsia="Cambria" w:hAnsi="Arial" w:cs="Arial"/>
        </w:rPr>
        <w:t>B)</w:t>
      </w:r>
      <w:r w:rsidR="000038A0" w:rsidRPr="000038A0">
        <w:rPr>
          <w:rFonts w:ascii="Arial" w:eastAsia="Cambria" w:hAnsi="Arial" w:cs="Arial"/>
        </w:rPr>
        <w:t>]</w:t>
      </w:r>
      <w:r w:rsidRPr="009D2392">
        <w:rPr>
          <w:rFonts w:ascii="Arial" w:eastAsia="Cambria" w:hAnsi="Arial" w:cs="Arial"/>
        </w:rPr>
        <w:t>.</w:t>
      </w:r>
    </w:p>
    <w:p w14:paraId="6A415949" w14:textId="77777777" w:rsidR="00AB55F6" w:rsidRPr="00A63731" w:rsidRDefault="00AB55F6" w:rsidP="00AB55F6">
      <w:pPr>
        <w:spacing w:line="360" w:lineRule="auto"/>
        <w:ind w:firstLine="709"/>
        <w:jc w:val="both"/>
        <w:rPr>
          <w:rFonts w:ascii="Arial" w:eastAsia="Cambria" w:hAnsi="Arial" w:cs="Arial"/>
          <w:sz w:val="24"/>
          <w:szCs w:val="24"/>
        </w:rPr>
      </w:pPr>
      <w:r w:rsidRPr="00A63731">
        <w:rPr>
          <w:rFonts w:ascii="Arial" w:eastAsia="Cambria" w:hAnsi="Arial" w:cs="Arial"/>
          <w:sz w:val="24"/>
          <w:szCs w:val="24"/>
        </w:rPr>
        <w:t>Три подробных технологических документа включают следующее содержание:</w:t>
      </w:r>
    </w:p>
    <w:p w14:paraId="680B3709" w14:textId="77777777" w:rsidR="00AB55F6" w:rsidRPr="004E71DE" w:rsidRDefault="00AB55F6" w:rsidP="00BB13E2">
      <w:pPr>
        <w:tabs>
          <w:tab w:val="left" w:pos="567"/>
        </w:tabs>
        <w:spacing w:line="360" w:lineRule="auto"/>
        <w:jc w:val="both"/>
        <w:rPr>
          <w:rFonts w:ascii="Arial" w:eastAsia="Cambria" w:hAnsi="Arial" w:cs="Arial"/>
          <w:sz w:val="24"/>
          <w:szCs w:val="24"/>
        </w:rPr>
      </w:pPr>
      <w:r w:rsidRPr="00A06753">
        <w:rPr>
          <w:rFonts w:ascii="Arial" w:eastAsia="Cambria" w:hAnsi="Arial" w:cs="Arial"/>
          <w:sz w:val="24"/>
          <w:szCs w:val="24"/>
        </w:rPr>
        <w:t>—</w:t>
      </w:r>
      <w:r w:rsidRPr="00A06753">
        <w:rPr>
          <w:rFonts w:ascii="Arial" w:eastAsia="Cambria" w:hAnsi="Arial" w:cs="Arial"/>
          <w:sz w:val="24"/>
          <w:szCs w:val="24"/>
        </w:rPr>
        <w:tab/>
        <w:t>введение/обзор/цель:</w:t>
      </w:r>
    </w:p>
    <w:p w14:paraId="114B353B" w14:textId="056881D3" w:rsidR="00AB55F6" w:rsidRPr="004E71DE" w:rsidRDefault="00AB55F6" w:rsidP="00BB13E2">
      <w:pPr>
        <w:tabs>
          <w:tab w:val="left" w:pos="1134"/>
        </w:tabs>
        <w:spacing w:line="360" w:lineRule="auto"/>
        <w:ind w:firstLine="567"/>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энергетический баланс (</w:t>
      </w:r>
      <w:r w:rsidR="00BB6248" w:rsidRPr="004E71DE">
        <w:rPr>
          <w:rFonts w:ascii="Arial" w:eastAsia="Cambria" w:hAnsi="Arial" w:cs="Arial"/>
          <w:sz w:val="24"/>
          <w:szCs w:val="24"/>
        </w:rPr>
        <w:t>тепловое излучение</w:t>
      </w:r>
      <w:r w:rsidRPr="004E71DE">
        <w:rPr>
          <w:rFonts w:ascii="Arial" w:eastAsia="Cambria" w:hAnsi="Arial" w:cs="Arial"/>
          <w:sz w:val="24"/>
          <w:szCs w:val="24"/>
        </w:rPr>
        <w:t>/конвек</w:t>
      </w:r>
      <w:r w:rsidR="00AA6ED2" w:rsidRPr="004E71DE">
        <w:rPr>
          <w:rFonts w:ascii="Arial" w:eastAsia="Cambria" w:hAnsi="Arial" w:cs="Arial"/>
          <w:sz w:val="24"/>
          <w:szCs w:val="24"/>
        </w:rPr>
        <w:t>ция</w:t>
      </w:r>
      <w:r w:rsidRPr="004E71DE">
        <w:rPr>
          <w:rFonts w:ascii="Arial" w:eastAsia="Cambria" w:hAnsi="Arial" w:cs="Arial"/>
          <w:sz w:val="24"/>
          <w:szCs w:val="24"/>
        </w:rPr>
        <w:t>);</w:t>
      </w:r>
    </w:p>
    <w:p w14:paraId="0D45CD90" w14:textId="77777777" w:rsidR="00AB55F6" w:rsidRPr="004E71DE" w:rsidRDefault="00AB55F6" w:rsidP="00BB13E2">
      <w:pPr>
        <w:tabs>
          <w:tab w:val="left" w:pos="1134"/>
        </w:tabs>
        <w:spacing w:line="360" w:lineRule="auto"/>
        <w:ind w:firstLine="567"/>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(терминология);</w:t>
      </w:r>
    </w:p>
    <w:p w14:paraId="49EBB879" w14:textId="77777777" w:rsidR="00AB55F6" w:rsidRPr="004E71DE" w:rsidRDefault="00AB55F6" w:rsidP="00BB13E2">
      <w:pPr>
        <w:tabs>
          <w:tab w:val="left" w:pos="1134"/>
        </w:tabs>
        <w:spacing w:line="360" w:lineRule="auto"/>
        <w:ind w:firstLine="567"/>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технологии датчиков:</w:t>
      </w:r>
    </w:p>
    <w:p w14:paraId="7310C568" w14:textId="77777777" w:rsidR="00AB55F6" w:rsidRPr="004E71DE" w:rsidRDefault="00AB55F6" w:rsidP="00A06753">
      <w:pPr>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описание, основанное на технологии;</w:t>
      </w:r>
    </w:p>
    <w:p w14:paraId="6572239C" w14:textId="77777777" w:rsidR="00AB55F6" w:rsidRPr="004E71DE" w:rsidRDefault="00AB55F6" w:rsidP="00A06753">
      <w:pPr>
        <w:tabs>
          <w:tab w:val="left" w:pos="1134"/>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основные допущения;</w:t>
      </w:r>
    </w:p>
    <w:p w14:paraId="66CD0930" w14:textId="77777777" w:rsidR="00AB55F6" w:rsidRPr="004E71DE" w:rsidRDefault="00AB55F6" w:rsidP="00A06753">
      <w:pPr>
        <w:tabs>
          <w:tab w:val="left" w:pos="1134"/>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преимущества/недостатки;</w:t>
      </w:r>
    </w:p>
    <w:p w14:paraId="62E65765" w14:textId="77777777" w:rsidR="00AB55F6" w:rsidRPr="004E71DE" w:rsidRDefault="00AB55F6" w:rsidP="00A06753">
      <w:pPr>
        <w:tabs>
          <w:tab w:val="left" w:pos="1134"/>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время реакции;</w:t>
      </w:r>
    </w:p>
    <w:p w14:paraId="3C821218" w14:textId="77777777" w:rsidR="00AB55F6" w:rsidRPr="004E71DE" w:rsidRDefault="00AB55F6" w:rsidP="00A06753">
      <w:pPr>
        <w:tabs>
          <w:tab w:val="left" w:pos="1134"/>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влияние начальной температуры датчика;</w:t>
      </w:r>
    </w:p>
    <w:p w14:paraId="3A084B3C" w14:textId="3671882E" w:rsidR="00AB55F6" w:rsidRPr="004E71DE" w:rsidRDefault="00AB55F6" w:rsidP="00A06753">
      <w:pPr>
        <w:tabs>
          <w:tab w:val="left" w:pos="1134"/>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влияние очистки, накопления влаги, краски/покрытия/отделки поверхности;</w:t>
      </w:r>
    </w:p>
    <w:p w14:paraId="6B3B083F" w14:textId="7C237421" w:rsidR="00AB55F6" w:rsidRPr="004E71DE" w:rsidRDefault="00AB55F6" w:rsidP="00A06753">
      <w:pPr>
        <w:widowControl/>
        <w:tabs>
          <w:tab w:val="left" w:pos="567"/>
        </w:tabs>
        <w:suppressAutoHyphens w:val="0"/>
        <w:autoSpaceDE/>
        <w:spacing w:line="360" w:lineRule="auto"/>
        <w:contextualSpacing/>
        <w:jc w:val="both"/>
        <w:rPr>
          <w:rFonts w:ascii="Arial" w:eastAsia="Cambria" w:hAnsi="Arial" w:cs="Arial"/>
          <w:sz w:val="24"/>
          <w:szCs w:val="24"/>
        </w:rPr>
      </w:pPr>
      <w:r w:rsidRPr="004E71DE">
        <w:rPr>
          <w:rFonts w:ascii="Arial" w:eastAsia="Cambria" w:hAnsi="Arial" w:cs="Arial"/>
          <w:sz w:val="24"/>
          <w:szCs w:val="24"/>
        </w:rPr>
        <w:t>— валидация технологии (по технологии):</w:t>
      </w:r>
    </w:p>
    <w:p w14:paraId="52B855B7" w14:textId="77777777" w:rsidR="00AB55F6" w:rsidRPr="004E71DE" w:rsidRDefault="00AB55F6" w:rsidP="00C81B2D">
      <w:pPr>
        <w:tabs>
          <w:tab w:val="left" w:pos="1134"/>
        </w:tabs>
        <w:spacing w:line="360" w:lineRule="auto"/>
        <w:ind w:firstLine="567"/>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математическая основа — начиная с температуры, заканчивая тепловым потоком;</w:t>
      </w:r>
    </w:p>
    <w:p w14:paraId="04BD3F00" w14:textId="77777777" w:rsidR="00AB55F6" w:rsidRPr="004E71DE" w:rsidRDefault="00AB55F6" w:rsidP="00A06753">
      <w:pPr>
        <w:tabs>
          <w:tab w:val="left" w:pos="1134"/>
        </w:tabs>
        <w:spacing w:line="360" w:lineRule="auto"/>
        <w:ind w:firstLine="567"/>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регламент(ы) для конкретной технологии:</w:t>
      </w:r>
    </w:p>
    <w:p w14:paraId="6B269D97" w14:textId="77777777" w:rsidR="00AB55F6" w:rsidRPr="004E71DE" w:rsidRDefault="00AB55F6" w:rsidP="00BB13E2">
      <w:pPr>
        <w:tabs>
          <w:tab w:val="left" w:pos="1701"/>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алгоритмы калибровки/модель/численный метод;</w:t>
      </w:r>
    </w:p>
    <w:p w14:paraId="4378ABB5" w14:textId="77777777" w:rsidR="00AB55F6" w:rsidRPr="004E71DE" w:rsidRDefault="00AB55F6" w:rsidP="00BB13E2">
      <w:pPr>
        <w:tabs>
          <w:tab w:val="left" w:pos="1701"/>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сглаживание, фильтрация и остаточная компенсация (период после воздействия/смещение);</w:t>
      </w:r>
    </w:p>
    <w:p w14:paraId="0760105B" w14:textId="77777777" w:rsidR="00AB55F6" w:rsidRPr="004E71DE" w:rsidRDefault="00AB55F6" w:rsidP="00BB13E2">
      <w:pPr>
        <w:tabs>
          <w:tab w:val="left" w:pos="1701"/>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поправка на инцидент;</w:t>
      </w:r>
    </w:p>
    <w:p w14:paraId="0B601F1F" w14:textId="77777777" w:rsidR="00AB55F6" w:rsidRPr="004E71DE" w:rsidRDefault="00AB55F6" w:rsidP="00BB13E2">
      <w:pPr>
        <w:tabs>
          <w:tab w:val="left" w:pos="567"/>
          <w:tab w:val="left" w:pos="1134"/>
        </w:tabs>
        <w:spacing w:line="360" w:lineRule="auto"/>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процесс использования, обслуживания, калибровки, окончания срока службы:</w:t>
      </w:r>
    </w:p>
    <w:p w14:paraId="01969440" w14:textId="77777777" w:rsidR="00AB55F6" w:rsidRPr="004E71DE" w:rsidRDefault="00AB55F6" w:rsidP="00C81B2D">
      <w:pPr>
        <w:pStyle w:val="aff4"/>
        <w:tabs>
          <w:tab w:val="left" w:pos="1134"/>
        </w:tabs>
        <w:spacing w:line="360" w:lineRule="auto"/>
        <w:ind w:left="0" w:firstLine="567"/>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калибровка:</w:t>
      </w:r>
    </w:p>
    <w:p w14:paraId="08C20045" w14:textId="3CADDFB3" w:rsidR="00AB55F6" w:rsidRPr="004E71DE" w:rsidRDefault="00AB55F6" w:rsidP="00BB13E2">
      <w:pPr>
        <w:tabs>
          <w:tab w:val="left" w:pos="1701"/>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 xml:space="preserve">источник(и) тепла — </w:t>
      </w:r>
      <w:r w:rsidRPr="00547508">
        <w:rPr>
          <w:rFonts w:ascii="Arial" w:eastAsia="Cambria" w:hAnsi="Arial" w:cs="Arial"/>
          <w:sz w:val="24"/>
          <w:szCs w:val="24"/>
        </w:rPr>
        <w:t xml:space="preserve">одиночный, </w:t>
      </w:r>
      <w:proofErr w:type="spellStart"/>
      <w:r w:rsidR="004D25DB" w:rsidRPr="00547508">
        <w:rPr>
          <w:rFonts w:ascii="Arial" w:eastAsia="Cambria" w:hAnsi="Arial" w:cs="Arial"/>
          <w:sz w:val="24"/>
          <w:szCs w:val="24"/>
        </w:rPr>
        <w:t>in</w:t>
      </w:r>
      <w:proofErr w:type="spellEnd"/>
      <w:r w:rsidR="004D25DB" w:rsidRPr="00547508">
        <w:rPr>
          <w:rFonts w:ascii="Arial" w:eastAsia="Cambria" w:hAnsi="Arial" w:cs="Arial"/>
          <w:sz w:val="24"/>
          <w:szCs w:val="24"/>
        </w:rPr>
        <w:t xml:space="preserve"> </w:t>
      </w:r>
      <w:proofErr w:type="spellStart"/>
      <w:r w:rsidR="004D25DB" w:rsidRPr="00547508">
        <w:rPr>
          <w:rFonts w:ascii="Arial" w:eastAsia="Cambria" w:hAnsi="Arial" w:cs="Arial"/>
          <w:sz w:val="24"/>
          <w:szCs w:val="24"/>
        </w:rPr>
        <w:t>situ</w:t>
      </w:r>
      <w:proofErr w:type="spellEnd"/>
      <w:r w:rsidR="004D25DB" w:rsidRPr="00547508">
        <w:rPr>
          <w:rStyle w:val="afa"/>
          <w:rFonts w:ascii="Arial" w:eastAsia="Cambria" w:hAnsi="Arial" w:cs="Arial"/>
          <w:sz w:val="24"/>
          <w:szCs w:val="24"/>
        </w:rPr>
        <w:footnoteReference w:customMarkFollows="1" w:id="19"/>
        <w:t>*</w:t>
      </w:r>
      <w:r w:rsidR="004D25DB" w:rsidRPr="00547508">
        <w:rPr>
          <w:rFonts w:ascii="Arial" w:eastAsia="Cambria" w:hAnsi="Arial" w:cs="Arial"/>
          <w:sz w:val="24"/>
          <w:szCs w:val="24"/>
        </w:rPr>
        <w:t xml:space="preserve"> </w:t>
      </w:r>
      <w:r w:rsidRPr="004E71DE">
        <w:rPr>
          <w:rFonts w:ascii="Arial" w:eastAsia="Cambria" w:hAnsi="Arial" w:cs="Arial"/>
          <w:sz w:val="24"/>
          <w:szCs w:val="24"/>
        </w:rPr>
        <w:t>или многорежимный (TPP/RPP/In</w:t>
      </w:r>
      <w:r w:rsidR="004D25DB" w:rsidRPr="004E71DE">
        <w:rPr>
          <w:rFonts w:ascii="Arial" w:eastAsia="Cambria" w:hAnsi="Arial" w:cs="Arial"/>
          <w:sz w:val="24"/>
          <w:szCs w:val="24"/>
        </w:rPr>
        <w:t> </w:t>
      </w:r>
      <w:proofErr w:type="spellStart"/>
      <w:r w:rsidRPr="004E71DE">
        <w:rPr>
          <w:rFonts w:ascii="Arial" w:eastAsia="Cambria" w:hAnsi="Arial" w:cs="Arial"/>
          <w:sz w:val="24"/>
          <w:szCs w:val="24"/>
        </w:rPr>
        <w:t>situ</w:t>
      </w:r>
      <w:proofErr w:type="spellEnd"/>
      <w:r w:rsidRPr="004E71DE">
        <w:rPr>
          <w:rFonts w:ascii="Arial" w:eastAsia="Cambria" w:hAnsi="Arial" w:cs="Arial"/>
          <w:sz w:val="24"/>
          <w:szCs w:val="24"/>
        </w:rPr>
        <w:t>);</w:t>
      </w:r>
    </w:p>
    <w:p w14:paraId="15910035" w14:textId="77777777" w:rsidR="00AB55F6" w:rsidRPr="004E71DE" w:rsidRDefault="00AB55F6" w:rsidP="00BB13E2">
      <w:pPr>
        <w:tabs>
          <w:tab w:val="left" w:pos="1701"/>
        </w:tabs>
        <w:spacing w:line="360" w:lineRule="auto"/>
        <w:ind w:firstLine="1134"/>
        <w:jc w:val="both"/>
        <w:rPr>
          <w:rFonts w:ascii="Arial" w:eastAsia="Cambria" w:hAnsi="Arial" w:cs="Arial"/>
          <w:sz w:val="24"/>
          <w:szCs w:val="24"/>
        </w:rPr>
      </w:pPr>
      <w:r w:rsidRPr="004E71DE">
        <w:rPr>
          <w:rFonts w:ascii="Arial" w:eastAsia="Cambria" w:hAnsi="Arial" w:cs="Arial"/>
          <w:sz w:val="24"/>
          <w:szCs w:val="24"/>
        </w:rPr>
        <w:t>—</w:t>
      </w:r>
      <w:r w:rsidRPr="004E71DE">
        <w:rPr>
          <w:rFonts w:ascii="Arial" w:eastAsia="Cambria" w:hAnsi="Arial" w:cs="Arial"/>
          <w:sz w:val="24"/>
          <w:szCs w:val="24"/>
        </w:rPr>
        <w:tab/>
        <w:t>интенсивность (одноточечная или многоточечная);</w:t>
      </w:r>
    </w:p>
    <w:p w14:paraId="76C1A583" w14:textId="77777777" w:rsidR="00AB55F6" w:rsidRPr="00AB55F6" w:rsidRDefault="00AB55F6" w:rsidP="00BB13E2">
      <w:pPr>
        <w:tabs>
          <w:tab w:val="left" w:pos="1701"/>
        </w:tabs>
        <w:spacing w:line="360" w:lineRule="auto"/>
        <w:ind w:firstLine="1134"/>
        <w:jc w:val="both"/>
        <w:rPr>
          <w:rFonts w:ascii="Arial" w:eastAsia="Cambria" w:hAnsi="Arial" w:cs="Arial"/>
          <w:sz w:val="24"/>
          <w:szCs w:val="24"/>
        </w:rPr>
      </w:pPr>
      <w:r w:rsidRPr="00AB55F6">
        <w:rPr>
          <w:rFonts w:ascii="Arial" w:eastAsia="Cambria" w:hAnsi="Arial" w:cs="Arial"/>
          <w:sz w:val="24"/>
          <w:szCs w:val="24"/>
        </w:rPr>
        <w:t>—</w:t>
      </w:r>
      <w:r w:rsidRPr="00AB55F6">
        <w:rPr>
          <w:rFonts w:ascii="Arial" w:eastAsia="Cambria" w:hAnsi="Arial" w:cs="Arial"/>
          <w:sz w:val="24"/>
          <w:szCs w:val="24"/>
        </w:rPr>
        <w:tab/>
        <w:t>продолжительность;</w:t>
      </w:r>
    </w:p>
    <w:p w14:paraId="7DF79A3E" w14:textId="77777777" w:rsidR="00AB55F6" w:rsidRPr="00AB55F6" w:rsidRDefault="00AB55F6" w:rsidP="00BB13E2">
      <w:pPr>
        <w:tabs>
          <w:tab w:val="left" w:pos="1701"/>
        </w:tabs>
        <w:spacing w:line="360" w:lineRule="auto"/>
        <w:ind w:firstLine="1134"/>
        <w:jc w:val="both"/>
        <w:rPr>
          <w:rFonts w:ascii="Arial" w:eastAsia="Cambria" w:hAnsi="Arial" w:cs="Arial"/>
          <w:sz w:val="24"/>
          <w:szCs w:val="24"/>
        </w:rPr>
      </w:pPr>
      <w:r w:rsidRPr="00AB55F6">
        <w:rPr>
          <w:rFonts w:ascii="Arial" w:eastAsia="Cambria" w:hAnsi="Arial" w:cs="Arial"/>
          <w:sz w:val="24"/>
          <w:szCs w:val="24"/>
        </w:rPr>
        <w:t>—</w:t>
      </w:r>
      <w:r w:rsidRPr="00AB55F6">
        <w:rPr>
          <w:rFonts w:ascii="Arial" w:eastAsia="Cambria" w:hAnsi="Arial" w:cs="Arial"/>
          <w:sz w:val="24"/>
          <w:szCs w:val="24"/>
        </w:rPr>
        <w:tab/>
        <w:t>определение периода калибровки теплового потока;</w:t>
      </w:r>
    </w:p>
    <w:p w14:paraId="1EE54AAA" w14:textId="77777777" w:rsidR="00AB55F6" w:rsidRPr="00AB55F6" w:rsidRDefault="00AB55F6" w:rsidP="00BB13E2">
      <w:pPr>
        <w:tabs>
          <w:tab w:val="left" w:pos="1701"/>
        </w:tabs>
        <w:spacing w:line="360" w:lineRule="auto"/>
        <w:ind w:firstLine="1134"/>
        <w:jc w:val="both"/>
        <w:rPr>
          <w:rFonts w:ascii="Arial" w:eastAsia="Cambria" w:hAnsi="Arial" w:cs="Arial"/>
          <w:sz w:val="24"/>
          <w:szCs w:val="24"/>
        </w:rPr>
      </w:pPr>
      <w:r w:rsidRPr="00AB55F6">
        <w:rPr>
          <w:rFonts w:ascii="Arial" w:eastAsia="Cambria" w:hAnsi="Arial" w:cs="Arial"/>
          <w:sz w:val="24"/>
          <w:szCs w:val="24"/>
        </w:rPr>
        <w:t>—</w:t>
      </w:r>
      <w:r w:rsidRPr="00AB55F6">
        <w:rPr>
          <w:rFonts w:ascii="Arial" w:eastAsia="Cambria" w:hAnsi="Arial" w:cs="Arial"/>
          <w:sz w:val="24"/>
          <w:szCs w:val="24"/>
        </w:rPr>
        <w:tab/>
        <w:t>как соотносить с эталонным датчиком и его калибровкой;</w:t>
      </w:r>
    </w:p>
    <w:p w14:paraId="5D6E2543" w14:textId="77777777" w:rsidR="00AB55F6" w:rsidRPr="00A06753" w:rsidRDefault="00AB55F6" w:rsidP="00C81B2D">
      <w:pPr>
        <w:tabs>
          <w:tab w:val="left" w:pos="1134"/>
        </w:tabs>
        <w:spacing w:line="360" w:lineRule="auto"/>
        <w:ind w:firstLine="567"/>
        <w:jc w:val="both"/>
        <w:rPr>
          <w:rFonts w:ascii="Arial" w:eastAsia="Cambria" w:hAnsi="Arial" w:cs="Arial"/>
          <w:sz w:val="24"/>
          <w:szCs w:val="24"/>
        </w:rPr>
      </w:pPr>
      <w:r w:rsidRPr="00A06753">
        <w:rPr>
          <w:rFonts w:ascii="Arial" w:eastAsia="Cambria" w:hAnsi="Arial" w:cs="Arial"/>
          <w:sz w:val="24"/>
          <w:szCs w:val="24"/>
        </w:rPr>
        <w:t>—</w:t>
      </w:r>
      <w:r w:rsidRPr="00A06753">
        <w:rPr>
          <w:rFonts w:ascii="Arial" w:eastAsia="Cambria" w:hAnsi="Arial" w:cs="Arial"/>
          <w:sz w:val="24"/>
          <w:szCs w:val="24"/>
        </w:rPr>
        <w:tab/>
        <w:t>уход и обслуживание;</w:t>
      </w:r>
    </w:p>
    <w:p w14:paraId="65985C72" w14:textId="77777777" w:rsidR="00AB55F6" w:rsidRPr="00A06753" w:rsidRDefault="00AB55F6" w:rsidP="00A06753">
      <w:pPr>
        <w:tabs>
          <w:tab w:val="left" w:pos="1134"/>
        </w:tabs>
        <w:spacing w:after="120" w:line="360" w:lineRule="auto"/>
        <w:ind w:firstLine="567"/>
        <w:jc w:val="both"/>
        <w:rPr>
          <w:rFonts w:ascii="Arial" w:eastAsia="Cambria" w:hAnsi="Arial" w:cs="Arial"/>
          <w:sz w:val="24"/>
          <w:szCs w:val="24"/>
        </w:rPr>
      </w:pPr>
      <w:r w:rsidRPr="00A06753">
        <w:rPr>
          <w:rFonts w:ascii="Arial" w:eastAsia="Cambria" w:hAnsi="Arial" w:cs="Arial"/>
          <w:sz w:val="24"/>
          <w:szCs w:val="24"/>
        </w:rPr>
        <w:t>—</w:t>
      </w:r>
      <w:r w:rsidRPr="00A06753">
        <w:rPr>
          <w:rFonts w:ascii="Arial" w:eastAsia="Cambria" w:hAnsi="Arial" w:cs="Arial"/>
          <w:sz w:val="24"/>
          <w:szCs w:val="24"/>
        </w:rPr>
        <w:tab/>
        <w:t>распространенные неисправности датчика.</w:t>
      </w:r>
    </w:p>
    <w:p w14:paraId="40A6A6D5" w14:textId="77777777" w:rsidR="00BB13E2" w:rsidRPr="00BB13E2" w:rsidRDefault="00BB13E2" w:rsidP="00E279F6">
      <w:pPr>
        <w:spacing w:after="120" w:line="360" w:lineRule="auto"/>
        <w:ind w:firstLine="709"/>
        <w:jc w:val="both"/>
        <w:rPr>
          <w:rFonts w:ascii="Arial" w:eastAsia="Cambria" w:hAnsi="Arial" w:cs="Arial"/>
          <w:sz w:val="24"/>
          <w:szCs w:val="24"/>
        </w:rPr>
      </w:pPr>
      <w:r w:rsidRPr="00BB13E2">
        <w:rPr>
          <w:rFonts w:ascii="Arial" w:eastAsia="Cambria" w:hAnsi="Arial" w:cs="Arial"/>
          <w:b/>
          <w:sz w:val="24"/>
          <w:szCs w:val="24"/>
        </w:rPr>
        <w:t>C.3</w:t>
      </w:r>
      <w:r w:rsidRPr="00BB13E2">
        <w:rPr>
          <w:rFonts w:ascii="Arial" w:eastAsia="Cambria" w:hAnsi="Arial" w:cs="Arial"/>
          <w:b/>
          <w:sz w:val="24"/>
          <w:szCs w:val="24"/>
        </w:rPr>
        <w:tab/>
        <w:t>Калибровка и валидация</w:t>
      </w:r>
    </w:p>
    <w:p w14:paraId="545B1F95" w14:textId="77777777" w:rsidR="00BB13E2" w:rsidRPr="004E71DE" w:rsidRDefault="00BB13E2" w:rsidP="000226D4">
      <w:pPr>
        <w:spacing w:line="360" w:lineRule="auto"/>
        <w:ind w:firstLine="709"/>
        <w:jc w:val="both"/>
        <w:rPr>
          <w:rFonts w:ascii="Arial" w:eastAsia="Cambria" w:hAnsi="Arial" w:cs="Arial"/>
          <w:sz w:val="24"/>
          <w:szCs w:val="24"/>
        </w:rPr>
      </w:pPr>
      <w:r w:rsidRPr="004E71DE">
        <w:rPr>
          <w:rFonts w:ascii="Arial" w:eastAsia="Cambria" w:hAnsi="Arial" w:cs="Arial"/>
          <w:b/>
          <w:sz w:val="24"/>
          <w:szCs w:val="24"/>
        </w:rPr>
        <w:t>C.3.1</w:t>
      </w:r>
      <w:r w:rsidRPr="004E71DE">
        <w:rPr>
          <w:rFonts w:ascii="Arial" w:eastAsia="Cambria" w:hAnsi="Arial" w:cs="Arial"/>
          <w:bCs/>
          <w:sz w:val="24"/>
          <w:szCs w:val="24"/>
        </w:rPr>
        <w:tab/>
      </w:r>
      <w:r w:rsidRPr="004E71DE">
        <w:rPr>
          <w:rFonts w:ascii="Arial" w:eastAsia="Cambria" w:hAnsi="Arial" w:cs="Arial"/>
          <w:sz w:val="24"/>
          <w:szCs w:val="24"/>
        </w:rPr>
        <w:t>Датчики манекена используют для определения интенсивности воздействия открытого пламени и предоставления данных для расчета энергии, переданной манекену во время и после воздействия.</w:t>
      </w:r>
    </w:p>
    <w:p w14:paraId="46D767AD" w14:textId="49497E99" w:rsidR="00BB13E2" w:rsidRPr="00BB13E2" w:rsidRDefault="00BB13E2" w:rsidP="000226D4">
      <w:pPr>
        <w:spacing w:line="360" w:lineRule="auto"/>
        <w:ind w:firstLine="709"/>
        <w:jc w:val="both"/>
        <w:rPr>
          <w:rFonts w:ascii="Arial" w:eastAsia="Cambria" w:hAnsi="Arial" w:cs="Arial"/>
          <w:sz w:val="24"/>
          <w:szCs w:val="24"/>
        </w:rPr>
      </w:pPr>
      <w:r w:rsidRPr="004E71DE">
        <w:rPr>
          <w:rFonts w:ascii="Arial" w:eastAsia="Cambria" w:hAnsi="Arial" w:cs="Arial"/>
          <w:b/>
          <w:sz w:val="24"/>
          <w:szCs w:val="24"/>
        </w:rPr>
        <w:t>C.3.2</w:t>
      </w:r>
      <w:r w:rsidRPr="004E71DE">
        <w:rPr>
          <w:rFonts w:ascii="Arial" w:eastAsia="Cambria" w:hAnsi="Arial" w:cs="Arial"/>
          <w:sz w:val="24"/>
          <w:szCs w:val="24"/>
        </w:rPr>
        <w:tab/>
        <w:t xml:space="preserve">Калибруют все датчики манекена с помощью воспроизводимых и постоянных однорежимных источников энергии, таких как газовая панель теплового излучения, набор </w:t>
      </w:r>
      <w:r w:rsidRPr="00BB13E2">
        <w:rPr>
          <w:rFonts w:ascii="Arial" w:eastAsia="Cambria" w:hAnsi="Arial" w:cs="Arial"/>
          <w:sz w:val="24"/>
          <w:szCs w:val="24"/>
        </w:rPr>
        <w:t>излучающих кварцевых трубок, откалиброванная лампа накаливания или излучающее черное тело, которы</w:t>
      </w:r>
      <w:r w:rsidR="007B0B20">
        <w:rPr>
          <w:rFonts w:ascii="Arial" w:eastAsia="Cambria" w:hAnsi="Arial" w:cs="Arial"/>
          <w:sz w:val="24"/>
          <w:szCs w:val="24"/>
        </w:rPr>
        <w:t>е</w:t>
      </w:r>
      <w:r w:rsidRPr="00BB13E2">
        <w:rPr>
          <w:rFonts w:ascii="Arial" w:eastAsia="Cambria" w:hAnsi="Arial" w:cs="Arial"/>
          <w:sz w:val="24"/>
          <w:szCs w:val="24"/>
        </w:rPr>
        <w:t xml:space="preserve"> должны быть откалиброваны с помощью прослеживаемого эталонного датчика, такого как датчик теплового потока </w:t>
      </w:r>
      <w:r w:rsidRPr="00C622C1">
        <w:rPr>
          <w:rFonts w:ascii="Arial" w:eastAsia="Cambria" w:hAnsi="Arial" w:cs="Arial"/>
          <w:sz w:val="24"/>
          <w:szCs w:val="24"/>
        </w:rPr>
        <w:t>Шмидта-</w:t>
      </w:r>
      <w:proofErr w:type="spellStart"/>
      <w:r w:rsidR="00D30384" w:rsidRPr="00C622C1">
        <w:rPr>
          <w:rFonts w:ascii="Arial" w:eastAsia="Cambria" w:hAnsi="Arial" w:cs="Arial"/>
          <w:sz w:val="24"/>
          <w:szCs w:val="24"/>
        </w:rPr>
        <w:t>Бёльтера</w:t>
      </w:r>
      <w:proofErr w:type="spellEnd"/>
      <w:r w:rsidR="00D30384" w:rsidRPr="00BB13E2">
        <w:rPr>
          <w:rFonts w:ascii="Arial" w:eastAsia="Cambria" w:hAnsi="Arial" w:cs="Arial"/>
          <w:sz w:val="24"/>
          <w:szCs w:val="24"/>
        </w:rPr>
        <w:t xml:space="preserve"> </w:t>
      </w:r>
      <w:r w:rsidRPr="00BB13E2">
        <w:rPr>
          <w:rFonts w:ascii="Arial" w:eastAsia="Cambria" w:hAnsi="Arial" w:cs="Arial"/>
          <w:sz w:val="24"/>
          <w:szCs w:val="24"/>
        </w:rPr>
        <w:t xml:space="preserve">или </w:t>
      </w:r>
      <w:proofErr w:type="spellStart"/>
      <w:r w:rsidRPr="00BB13E2">
        <w:rPr>
          <w:rFonts w:ascii="Arial" w:eastAsia="Cambria" w:hAnsi="Arial" w:cs="Arial"/>
          <w:sz w:val="24"/>
          <w:szCs w:val="24"/>
        </w:rPr>
        <w:t>Гардона</w:t>
      </w:r>
      <w:proofErr w:type="spellEnd"/>
      <w:r w:rsidRPr="00BB13E2">
        <w:rPr>
          <w:rFonts w:ascii="Arial" w:eastAsia="Cambria" w:hAnsi="Arial" w:cs="Arial"/>
          <w:sz w:val="24"/>
          <w:szCs w:val="24"/>
        </w:rPr>
        <w:t>. Обычно используемые методы калибровки для эталонных датчиков не охватывают диапазон до 84 кВт/м</w:t>
      </w:r>
      <w:r w:rsidRPr="00BB13E2">
        <w:rPr>
          <w:rFonts w:ascii="Arial" w:eastAsia="Cambria" w:hAnsi="Arial" w:cs="Arial"/>
          <w:sz w:val="24"/>
          <w:szCs w:val="24"/>
          <w:vertAlign w:val="superscript"/>
        </w:rPr>
        <w:t>2</w:t>
      </w:r>
      <w:r w:rsidRPr="00BB13E2">
        <w:rPr>
          <w:rFonts w:ascii="Arial" w:eastAsia="Cambria" w:hAnsi="Arial" w:cs="Arial"/>
          <w:sz w:val="24"/>
          <w:szCs w:val="24"/>
        </w:rPr>
        <w:t>. Датчики должны быть откалиброваны как минимум до 40 кВт/м</w:t>
      </w:r>
      <w:r w:rsidRPr="00BB13E2">
        <w:rPr>
          <w:rFonts w:ascii="Arial" w:eastAsia="Cambria" w:hAnsi="Arial" w:cs="Arial"/>
          <w:sz w:val="24"/>
          <w:szCs w:val="24"/>
          <w:vertAlign w:val="superscript"/>
        </w:rPr>
        <w:t>2</w:t>
      </w:r>
      <w:r w:rsidRPr="00BB13E2">
        <w:rPr>
          <w:rFonts w:ascii="Arial" w:eastAsia="Cambria" w:hAnsi="Arial" w:cs="Arial"/>
          <w:sz w:val="24"/>
          <w:szCs w:val="24"/>
        </w:rPr>
        <w:t xml:space="preserve"> и должна быть продемонстрирована линейность в этом диапазоне для экстраполяции до 84 кВт/м</w:t>
      </w:r>
      <w:r w:rsidRPr="00BB13E2">
        <w:rPr>
          <w:rFonts w:ascii="Arial" w:eastAsia="Cambria" w:hAnsi="Arial" w:cs="Arial"/>
          <w:sz w:val="24"/>
          <w:szCs w:val="24"/>
          <w:vertAlign w:val="superscript"/>
        </w:rPr>
        <w:t>2</w:t>
      </w:r>
      <w:r w:rsidRPr="00BB13E2">
        <w:rPr>
          <w:rFonts w:ascii="Arial" w:eastAsia="Cambria" w:hAnsi="Arial" w:cs="Arial"/>
          <w:sz w:val="24"/>
          <w:szCs w:val="24"/>
        </w:rPr>
        <w:t>.</w:t>
      </w:r>
    </w:p>
    <w:p w14:paraId="50B13BCD" w14:textId="77777777" w:rsidR="00BB13E2" w:rsidRPr="00BB13E2" w:rsidRDefault="00BB13E2" w:rsidP="00145601">
      <w:pPr>
        <w:spacing w:line="360" w:lineRule="auto"/>
        <w:ind w:firstLine="709"/>
        <w:jc w:val="both"/>
        <w:rPr>
          <w:rFonts w:ascii="Arial" w:eastAsia="Cambria" w:hAnsi="Arial" w:cs="Arial"/>
          <w:sz w:val="24"/>
          <w:szCs w:val="24"/>
        </w:rPr>
      </w:pPr>
      <w:r w:rsidRPr="00BB13E2">
        <w:rPr>
          <w:rFonts w:ascii="Arial" w:eastAsia="Cambria" w:hAnsi="Arial" w:cs="Arial"/>
          <w:sz w:val="24"/>
          <w:szCs w:val="24"/>
        </w:rPr>
        <w:t>Датчики манекена должны иметь проверенную точность 5 % по отношению к эталонному датчику.</w:t>
      </w:r>
    </w:p>
    <w:p w14:paraId="3A500D27" w14:textId="0A54493D" w:rsidR="00BB13E2" w:rsidRPr="00A63731" w:rsidRDefault="00BB13E2" w:rsidP="00BB13E2">
      <w:pPr>
        <w:spacing w:line="360" w:lineRule="auto"/>
        <w:ind w:firstLine="709"/>
        <w:jc w:val="both"/>
        <w:rPr>
          <w:rFonts w:ascii="Arial" w:eastAsia="Cambria" w:hAnsi="Arial" w:cs="Arial"/>
          <w:sz w:val="24"/>
          <w:szCs w:val="24"/>
        </w:rPr>
      </w:pPr>
      <w:r w:rsidRPr="00BB13E2">
        <w:rPr>
          <w:rFonts w:ascii="Arial" w:eastAsia="Cambria" w:hAnsi="Arial" w:cs="Arial"/>
          <w:sz w:val="24"/>
          <w:szCs w:val="24"/>
        </w:rPr>
        <w:t>При значениях ниже 8 кВт/м</w:t>
      </w:r>
      <w:r w:rsidRPr="00BB13E2">
        <w:rPr>
          <w:rFonts w:ascii="Arial" w:eastAsia="Cambria" w:hAnsi="Arial" w:cs="Arial"/>
          <w:sz w:val="24"/>
          <w:szCs w:val="24"/>
          <w:vertAlign w:val="superscript"/>
        </w:rPr>
        <w:t>2</w:t>
      </w:r>
      <w:r w:rsidRPr="00BB13E2">
        <w:rPr>
          <w:rFonts w:ascii="Arial" w:eastAsia="Cambria" w:hAnsi="Arial" w:cs="Arial"/>
          <w:sz w:val="24"/>
          <w:szCs w:val="24"/>
        </w:rPr>
        <w:t xml:space="preserve"> должны быть учтены поправки на конвективные потери тепла из-за геометрии свободного пространства (непокрытый датчик в вертикальной ориентации, подвергающийся воздействию источника теплового излучения), главным образом в процентах от полной потребляемой энергии, теряемой на поверхности датчика. Различные датчики по-разному реагируют на падающую энергию (при падающем воздействии на обнаженный манекен</w:t>
      </w:r>
      <w:r w:rsidR="007B0B20" w:rsidRPr="007B0B20">
        <w:rPr>
          <w:rFonts w:ascii="Arial" w:eastAsia="Cambria" w:hAnsi="Arial" w:cs="Arial"/>
          <w:sz w:val="24"/>
          <w:szCs w:val="24"/>
        </w:rPr>
        <w:t xml:space="preserve"> </w:t>
      </w:r>
      <w:r w:rsidR="007B0B20" w:rsidRPr="00BB13E2">
        <w:rPr>
          <w:rFonts w:ascii="Arial" w:eastAsia="Cambria" w:hAnsi="Arial" w:cs="Arial"/>
          <w:sz w:val="24"/>
          <w:szCs w:val="24"/>
        </w:rPr>
        <w:t xml:space="preserve">приблизительно 40 % </w:t>
      </w:r>
      <w:r w:rsidR="007B0B20">
        <w:rPr>
          <w:rFonts w:ascii="Arial" w:eastAsia="Cambria" w:hAnsi="Arial" w:cs="Arial"/>
          <w:sz w:val="24"/>
          <w:szCs w:val="24"/>
        </w:rPr>
        <w:t xml:space="preserve">составляет </w:t>
      </w:r>
      <w:r w:rsidR="007B0B20" w:rsidRPr="00BB13E2">
        <w:rPr>
          <w:rFonts w:ascii="Arial" w:eastAsia="Cambria" w:hAnsi="Arial" w:cs="Arial"/>
          <w:sz w:val="24"/>
          <w:szCs w:val="24"/>
        </w:rPr>
        <w:t>конвективн</w:t>
      </w:r>
      <w:r w:rsidR="007B0B20">
        <w:rPr>
          <w:rFonts w:ascii="Arial" w:eastAsia="Cambria" w:hAnsi="Arial" w:cs="Arial"/>
          <w:sz w:val="24"/>
          <w:szCs w:val="24"/>
        </w:rPr>
        <w:t>ая</w:t>
      </w:r>
      <w:r w:rsidR="007B0B20" w:rsidRPr="00BB13E2">
        <w:rPr>
          <w:rFonts w:ascii="Arial" w:eastAsia="Cambria" w:hAnsi="Arial" w:cs="Arial"/>
          <w:sz w:val="24"/>
          <w:szCs w:val="24"/>
        </w:rPr>
        <w:t xml:space="preserve"> энерги</w:t>
      </w:r>
      <w:r w:rsidR="007B0B20">
        <w:rPr>
          <w:rFonts w:ascii="Arial" w:eastAsia="Cambria" w:hAnsi="Arial" w:cs="Arial"/>
          <w:sz w:val="24"/>
          <w:szCs w:val="24"/>
        </w:rPr>
        <w:t>я</w:t>
      </w:r>
      <w:r w:rsidRPr="00BB13E2">
        <w:rPr>
          <w:rFonts w:ascii="Arial" w:eastAsia="Cambria" w:hAnsi="Arial" w:cs="Arial"/>
          <w:sz w:val="24"/>
          <w:szCs w:val="24"/>
        </w:rPr>
        <w:t xml:space="preserve">). </w:t>
      </w:r>
      <w:r w:rsidR="007B0B20">
        <w:rPr>
          <w:rFonts w:ascii="Arial" w:eastAsia="Cambria" w:hAnsi="Arial" w:cs="Arial"/>
          <w:sz w:val="24"/>
          <w:szCs w:val="24"/>
        </w:rPr>
        <w:t>Необходимо соблюдать</w:t>
      </w:r>
      <w:r w:rsidRPr="00BB13E2">
        <w:rPr>
          <w:rFonts w:ascii="Arial" w:eastAsia="Cambria" w:hAnsi="Arial" w:cs="Arial"/>
          <w:sz w:val="24"/>
          <w:szCs w:val="24"/>
        </w:rPr>
        <w:t xml:space="preserve"> осторожн</w:t>
      </w:r>
      <w:r w:rsidR="007B0B20">
        <w:rPr>
          <w:rFonts w:ascii="Arial" w:eastAsia="Cambria" w:hAnsi="Arial" w:cs="Arial"/>
          <w:sz w:val="24"/>
          <w:szCs w:val="24"/>
        </w:rPr>
        <w:t>ость</w:t>
      </w:r>
      <w:r w:rsidRPr="00BB13E2">
        <w:rPr>
          <w:rFonts w:ascii="Arial" w:eastAsia="Cambria" w:hAnsi="Arial" w:cs="Arial"/>
          <w:sz w:val="24"/>
          <w:szCs w:val="24"/>
        </w:rPr>
        <w:t xml:space="preserve"> при внесении поправок на поглощенную энергию под испытуемым образцом, из-за воздушного зазора между внутренней </w:t>
      </w:r>
      <w:r w:rsidR="00AF2CF1" w:rsidRPr="00325B8E">
        <w:rPr>
          <w:rFonts w:ascii="Arial" w:eastAsia="Cambria" w:hAnsi="Arial" w:cs="Arial"/>
          <w:sz w:val="24"/>
          <w:szCs w:val="24"/>
        </w:rPr>
        <w:t xml:space="preserve">стороной </w:t>
      </w:r>
      <w:r w:rsidRPr="00325B8E">
        <w:rPr>
          <w:rFonts w:ascii="Arial" w:eastAsia="Cambria" w:hAnsi="Arial" w:cs="Arial"/>
          <w:sz w:val="24"/>
          <w:szCs w:val="24"/>
        </w:rPr>
        <w:t>одежды и датчиком</w:t>
      </w:r>
      <w:r w:rsidRPr="00BB13E2">
        <w:rPr>
          <w:rFonts w:ascii="Arial" w:eastAsia="Cambria" w:hAnsi="Arial" w:cs="Arial"/>
          <w:sz w:val="24"/>
          <w:szCs w:val="24"/>
        </w:rPr>
        <w:t>, поскольку распределение теплового потока (</w:t>
      </w:r>
      <w:proofErr w:type="spellStart"/>
      <w:r w:rsidR="00BC7039" w:rsidRPr="00BC7039">
        <w:rPr>
          <w:rFonts w:ascii="Arial" w:eastAsia="Cambria" w:hAnsi="Arial" w:cs="Arial"/>
          <w:sz w:val="24"/>
          <w:szCs w:val="24"/>
        </w:rPr>
        <w:t>кондук</w:t>
      </w:r>
      <w:r w:rsidR="00CD1893">
        <w:rPr>
          <w:rFonts w:ascii="Arial" w:eastAsia="Cambria" w:hAnsi="Arial" w:cs="Arial"/>
          <w:sz w:val="24"/>
          <w:szCs w:val="24"/>
        </w:rPr>
        <w:t>ция</w:t>
      </w:r>
      <w:proofErr w:type="spellEnd"/>
      <w:r w:rsidR="00BC7039" w:rsidRPr="00BC7039">
        <w:rPr>
          <w:rFonts w:ascii="Arial" w:eastAsia="Cambria" w:hAnsi="Arial" w:cs="Arial"/>
          <w:sz w:val="24"/>
          <w:szCs w:val="24"/>
        </w:rPr>
        <w:t xml:space="preserve">, </w:t>
      </w:r>
      <w:r w:rsidR="00CD1893">
        <w:rPr>
          <w:rFonts w:ascii="Arial" w:eastAsia="Cambria" w:hAnsi="Arial" w:cs="Arial"/>
          <w:sz w:val="24"/>
          <w:szCs w:val="24"/>
        </w:rPr>
        <w:t xml:space="preserve">излучение </w:t>
      </w:r>
      <w:r w:rsidR="00BC7039" w:rsidRPr="00BC7039">
        <w:rPr>
          <w:rFonts w:ascii="Arial" w:eastAsia="Cambria" w:hAnsi="Arial" w:cs="Arial"/>
          <w:sz w:val="24"/>
          <w:szCs w:val="24"/>
        </w:rPr>
        <w:t>и конвек</w:t>
      </w:r>
      <w:r w:rsidR="00CD1893">
        <w:rPr>
          <w:rFonts w:ascii="Arial" w:eastAsia="Cambria" w:hAnsi="Arial" w:cs="Arial"/>
          <w:sz w:val="24"/>
          <w:szCs w:val="24"/>
        </w:rPr>
        <w:t>ция</w:t>
      </w:r>
      <w:r w:rsidRPr="00BB13E2">
        <w:rPr>
          <w:rFonts w:ascii="Arial" w:eastAsia="Cambria" w:hAnsi="Arial" w:cs="Arial"/>
          <w:sz w:val="24"/>
          <w:szCs w:val="24"/>
        </w:rPr>
        <w:t xml:space="preserve">) неизвестно и может привести к более высокому или более низкому </w:t>
      </w:r>
      <w:r w:rsidR="00323659">
        <w:rPr>
          <w:rFonts w:ascii="Arial" w:eastAsia="Cambria" w:hAnsi="Arial" w:cs="Arial"/>
          <w:sz w:val="24"/>
          <w:szCs w:val="24"/>
        </w:rPr>
        <w:t xml:space="preserve">уровню </w:t>
      </w:r>
      <w:r w:rsidRPr="00BB13E2">
        <w:rPr>
          <w:rFonts w:ascii="Arial" w:eastAsia="Cambria" w:hAnsi="Arial" w:cs="Arial"/>
          <w:sz w:val="24"/>
          <w:szCs w:val="24"/>
        </w:rPr>
        <w:t>защиты</w:t>
      </w:r>
      <w:r w:rsidR="00323659">
        <w:rPr>
          <w:rFonts w:ascii="Arial" w:eastAsia="Cambria" w:hAnsi="Arial" w:cs="Arial"/>
          <w:sz w:val="24"/>
          <w:szCs w:val="24"/>
        </w:rPr>
        <w:t xml:space="preserve"> относительно заявленного </w:t>
      </w:r>
      <w:r w:rsidR="00323659" w:rsidRPr="00DB5A6B">
        <w:rPr>
          <w:rFonts w:ascii="Arial" w:eastAsia="Cambria" w:hAnsi="Arial" w:cs="Arial"/>
          <w:sz w:val="24"/>
          <w:szCs w:val="24"/>
        </w:rPr>
        <w:t>для</w:t>
      </w:r>
      <w:r w:rsidRPr="00DB5A6B">
        <w:rPr>
          <w:rFonts w:ascii="Arial" w:eastAsia="Cambria" w:hAnsi="Arial" w:cs="Arial"/>
          <w:sz w:val="24"/>
          <w:szCs w:val="24"/>
        </w:rPr>
        <w:t xml:space="preserve"> ткани или</w:t>
      </w:r>
      <w:r w:rsidRPr="00A63731">
        <w:rPr>
          <w:rFonts w:ascii="Arial" w:eastAsia="Cambria" w:hAnsi="Arial" w:cs="Arial"/>
          <w:sz w:val="24"/>
          <w:szCs w:val="24"/>
        </w:rPr>
        <w:t xml:space="preserve"> комплект</w:t>
      </w:r>
      <w:r w:rsidR="00323659">
        <w:rPr>
          <w:rFonts w:ascii="Arial" w:eastAsia="Cambria" w:hAnsi="Arial" w:cs="Arial"/>
          <w:sz w:val="24"/>
          <w:szCs w:val="24"/>
        </w:rPr>
        <w:t>а</w:t>
      </w:r>
      <w:r w:rsidRPr="00A63731">
        <w:rPr>
          <w:rFonts w:ascii="Arial" w:eastAsia="Cambria" w:hAnsi="Arial" w:cs="Arial"/>
          <w:sz w:val="24"/>
          <w:szCs w:val="24"/>
        </w:rPr>
        <w:t>.</w:t>
      </w:r>
    </w:p>
    <w:p w14:paraId="2C15574D" w14:textId="3CFBE3FB" w:rsidR="00BB13E2" w:rsidRPr="00BB13E2" w:rsidRDefault="00BB13E2" w:rsidP="00E279F6">
      <w:pPr>
        <w:spacing w:after="120" w:line="360" w:lineRule="auto"/>
        <w:ind w:firstLine="709"/>
        <w:jc w:val="both"/>
        <w:rPr>
          <w:rFonts w:ascii="Arial" w:eastAsia="Cambria" w:hAnsi="Arial" w:cs="Arial"/>
          <w:sz w:val="24"/>
          <w:szCs w:val="24"/>
        </w:rPr>
      </w:pPr>
      <w:r w:rsidRPr="00A63731">
        <w:rPr>
          <w:rFonts w:ascii="Arial" w:eastAsia="Cambria" w:hAnsi="Arial" w:cs="Arial"/>
          <w:sz w:val="24"/>
          <w:szCs w:val="24"/>
        </w:rPr>
        <w:t xml:space="preserve">Калибровка датчика должна соответствовать требованиям </w:t>
      </w:r>
      <w:r w:rsidR="00D24BEE">
        <w:rPr>
          <w:rFonts w:ascii="Arial" w:eastAsia="Cambria" w:hAnsi="Arial" w:cs="Arial"/>
          <w:sz w:val="24"/>
          <w:szCs w:val="24"/>
        </w:rPr>
        <w:t>настоящего стандарта</w:t>
      </w:r>
      <w:r w:rsidR="00D24BEE" w:rsidRPr="00A63731">
        <w:rPr>
          <w:rFonts w:ascii="Arial" w:eastAsia="Cambria" w:hAnsi="Arial" w:cs="Arial"/>
          <w:sz w:val="24"/>
          <w:szCs w:val="24"/>
        </w:rPr>
        <w:t xml:space="preserve"> </w:t>
      </w:r>
      <w:r w:rsidRPr="00A63731">
        <w:rPr>
          <w:rFonts w:ascii="Arial" w:eastAsia="Cambria" w:hAnsi="Arial" w:cs="Arial"/>
          <w:sz w:val="24"/>
          <w:szCs w:val="24"/>
        </w:rPr>
        <w:t>(например, 5.3.3 и 5.3.4). Методология калибровки и энергоемкость должны быть совместимы с конкретной технологией датчика, как описано в C.3. Выполняйте калибровку для каждого датчика манекена перед использованием нового манекена, при каждом ремонте или замене датчика манекена, а также в тех случаях, когда результаты кажутся смещенными или отличающимися от ожидаемых значений. Все датчики должны калиброваться один</w:t>
      </w:r>
      <w:r w:rsidRPr="00BB13E2">
        <w:rPr>
          <w:rFonts w:ascii="Arial" w:eastAsia="Cambria" w:hAnsi="Arial" w:cs="Arial"/>
          <w:sz w:val="24"/>
          <w:szCs w:val="24"/>
        </w:rPr>
        <w:t xml:space="preserve"> раз в год. Измерения эталонного датчика и датчика манекена должны показывать </w:t>
      </w:r>
      <w:r w:rsidRPr="007A0A2D">
        <w:rPr>
          <w:rFonts w:ascii="Arial" w:eastAsia="Cambria" w:hAnsi="Arial" w:cs="Arial"/>
          <w:sz w:val="24"/>
          <w:szCs w:val="24"/>
        </w:rPr>
        <w:t>сопоставимость</w:t>
      </w:r>
      <w:r w:rsidRPr="00BB13E2">
        <w:rPr>
          <w:rFonts w:ascii="Arial" w:eastAsia="Cambria" w:hAnsi="Arial" w:cs="Arial"/>
          <w:sz w:val="24"/>
          <w:szCs w:val="24"/>
        </w:rPr>
        <w:t xml:space="preserve"> в прямоугольной форме. Как базовая линия, так и кривые датчика не должны показывать чрезмерного шума по сравнению с эталонным датчиком.</w:t>
      </w:r>
    </w:p>
    <w:p w14:paraId="774B9AA4" w14:textId="77777777" w:rsidR="00BB13E2" w:rsidRPr="00BB13E2" w:rsidRDefault="00BB13E2" w:rsidP="00E279F6">
      <w:pPr>
        <w:spacing w:after="120" w:line="360" w:lineRule="auto"/>
        <w:ind w:firstLine="709"/>
        <w:jc w:val="both"/>
        <w:rPr>
          <w:rFonts w:ascii="Arial" w:eastAsia="Cambria" w:hAnsi="Arial" w:cs="Arial"/>
          <w:sz w:val="24"/>
          <w:szCs w:val="24"/>
        </w:rPr>
      </w:pPr>
      <w:r w:rsidRPr="00BB13E2">
        <w:rPr>
          <w:rFonts w:ascii="Arial" w:eastAsia="Cambria" w:hAnsi="Arial" w:cs="Arial"/>
          <w:b/>
          <w:sz w:val="24"/>
          <w:szCs w:val="24"/>
        </w:rPr>
        <w:t>C.4</w:t>
      </w:r>
      <w:r w:rsidRPr="00BB13E2">
        <w:rPr>
          <w:rFonts w:ascii="Arial" w:eastAsia="Cambria" w:hAnsi="Arial" w:cs="Arial"/>
          <w:b/>
          <w:sz w:val="24"/>
          <w:szCs w:val="24"/>
        </w:rPr>
        <w:tab/>
        <w:t>Верификация системы</w:t>
      </w:r>
    </w:p>
    <w:p w14:paraId="2A7875D3" w14:textId="51CB27E8" w:rsidR="00BB13E2" w:rsidRPr="00BB13E2" w:rsidRDefault="00BB13E2" w:rsidP="00E279F6">
      <w:pPr>
        <w:spacing w:line="360" w:lineRule="auto"/>
        <w:ind w:firstLine="709"/>
        <w:jc w:val="both"/>
        <w:rPr>
          <w:rFonts w:ascii="Arial" w:eastAsia="Cambria" w:hAnsi="Arial" w:cs="Arial"/>
          <w:sz w:val="24"/>
          <w:szCs w:val="24"/>
        </w:rPr>
      </w:pPr>
      <w:r w:rsidRPr="004E71DE">
        <w:rPr>
          <w:rFonts w:ascii="Arial" w:eastAsia="Cambria" w:hAnsi="Arial" w:cs="Arial"/>
          <w:b/>
          <w:sz w:val="24"/>
          <w:szCs w:val="24"/>
        </w:rPr>
        <w:t>C.4.1</w:t>
      </w:r>
      <w:r w:rsidRPr="004E71DE">
        <w:rPr>
          <w:rFonts w:ascii="Arial" w:eastAsia="Cambria" w:hAnsi="Arial" w:cs="Arial"/>
          <w:b/>
          <w:sz w:val="24"/>
          <w:szCs w:val="24"/>
        </w:rPr>
        <w:tab/>
      </w:r>
      <w:r w:rsidRPr="004E71DE">
        <w:rPr>
          <w:rFonts w:ascii="Arial" w:eastAsia="Cambria" w:hAnsi="Arial" w:cs="Arial"/>
          <w:sz w:val="24"/>
          <w:szCs w:val="24"/>
        </w:rPr>
        <w:t xml:space="preserve">Проверяют </w:t>
      </w:r>
      <w:r w:rsidRPr="00BB13E2">
        <w:rPr>
          <w:rFonts w:ascii="Arial" w:eastAsia="Cambria" w:hAnsi="Arial" w:cs="Arial"/>
          <w:sz w:val="24"/>
          <w:szCs w:val="24"/>
        </w:rPr>
        <w:t>общую производительность датчиков и сбора данных один раз в год, используя 4 точки воздействия при 4 кВт/м</w:t>
      </w:r>
      <w:r w:rsidRPr="00BB13E2">
        <w:rPr>
          <w:rFonts w:ascii="Arial" w:eastAsia="Cambria" w:hAnsi="Arial" w:cs="Arial"/>
          <w:sz w:val="24"/>
          <w:szCs w:val="24"/>
          <w:vertAlign w:val="superscript"/>
        </w:rPr>
        <w:t>2</w:t>
      </w:r>
      <w:r w:rsidRPr="00BB13E2">
        <w:rPr>
          <w:rFonts w:ascii="Arial" w:eastAsia="Cambria" w:hAnsi="Arial" w:cs="Arial"/>
          <w:sz w:val="24"/>
          <w:szCs w:val="24"/>
        </w:rPr>
        <w:t>, 16 кВт/м</w:t>
      </w:r>
      <w:r w:rsidRPr="00BB13E2">
        <w:rPr>
          <w:rFonts w:ascii="Arial" w:eastAsia="Cambria" w:hAnsi="Arial" w:cs="Arial"/>
          <w:sz w:val="24"/>
          <w:szCs w:val="24"/>
          <w:vertAlign w:val="superscript"/>
        </w:rPr>
        <w:t>2</w:t>
      </w:r>
      <w:r w:rsidRPr="00BB13E2">
        <w:rPr>
          <w:rFonts w:ascii="Arial" w:eastAsia="Cambria" w:hAnsi="Arial" w:cs="Arial"/>
          <w:sz w:val="24"/>
          <w:szCs w:val="24"/>
        </w:rPr>
        <w:t>, 30 кВт/м</w:t>
      </w:r>
      <w:r w:rsidRPr="00BB13E2">
        <w:rPr>
          <w:rFonts w:ascii="Arial" w:eastAsia="Cambria" w:hAnsi="Arial" w:cs="Arial"/>
          <w:sz w:val="24"/>
          <w:szCs w:val="24"/>
          <w:vertAlign w:val="superscript"/>
        </w:rPr>
        <w:t>2</w:t>
      </w:r>
      <w:r w:rsidRPr="00BB13E2">
        <w:rPr>
          <w:rFonts w:ascii="Arial" w:eastAsia="Cambria" w:hAnsi="Arial" w:cs="Arial"/>
          <w:sz w:val="24"/>
          <w:szCs w:val="24"/>
        </w:rPr>
        <w:t>, 84 кВт/м</w:t>
      </w:r>
      <w:r w:rsidRPr="00BB13E2">
        <w:rPr>
          <w:rFonts w:ascii="Arial" w:eastAsia="Cambria" w:hAnsi="Arial" w:cs="Arial"/>
          <w:sz w:val="24"/>
          <w:szCs w:val="24"/>
          <w:vertAlign w:val="superscript"/>
        </w:rPr>
        <w:t>2</w:t>
      </w:r>
      <w:r w:rsidRPr="00BB13E2">
        <w:rPr>
          <w:rFonts w:ascii="Arial" w:eastAsia="Cambria" w:hAnsi="Arial" w:cs="Arial"/>
          <w:sz w:val="24"/>
          <w:szCs w:val="24"/>
        </w:rPr>
        <w:t xml:space="preserve"> (см. </w:t>
      </w:r>
      <w:r w:rsidR="00CF73A2">
        <w:rPr>
          <w:rFonts w:ascii="Arial" w:eastAsia="Cambria" w:hAnsi="Arial" w:cs="Arial"/>
          <w:sz w:val="24"/>
          <w:szCs w:val="24"/>
        </w:rPr>
        <w:t>т</w:t>
      </w:r>
      <w:r w:rsidRPr="00BB13E2">
        <w:rPr>
          <w:rFonts w:ascii="Arial" w:eastAsia="Cambria" w:hAnsi="Arial" w:cs="Arial"/>
          <w:sz w:val="24"/>
          <w:szCs w:val="24"/>
        </w:rPr>
        <w:t xml:space="preserve">аблицу C.4) с использованием откалиброванного источника тепла. Этот диапазон значений теплового потока был выбран для соответствия условиям воздействия, возникающим в ходе настройки </w:t>
      </w:r>
      <w:r w:rsidRPr="004E71DE">
        <w:rPr>
          <w:rFonts w:ascii="Arial" w:eastAsia="Cambria" w:hAnsi="Arial" w:cs="Arial"/>
          <w:sz w:val="24"/>
          <w:szCs w:val="24"/>
        </w:rPr>
        <w:t>испыта</w:t>
      </w:r>
      <w:r w:rsidR="0009288C" w:rsidRPr="004E71DE">
        <w:rPr>
          <w:rFonts w:ascii="Arial" w:eastAsia="Cambria" w:hAnsi="Arial" w:cs="Arial"/>
          <w:sz w:val="24"/>
          <w:szCs w:val="24"/>
        </w:rPr>
        <w:t>тельного оборудования</w:t>
      </w:r>
      <w:r w:rsidRPr="004E71DE">
        <w:rPr>
          <w:rFonts w:ascii="Arial" w:eastAsia="Cambria" w:hAnsi="Arial" w:cs="Arial"/>
          <w:sz w:val="24"/>
          <w:szCs w:val="24"/>
        </w:rPr>
        <w:t xml:space="preserve"> и </w:t>
      </w:r>
      <w:r w:rsidR="00490164" w:rsidRPr="004E71DE">
        <w:rPr>
          <w:rFonts w:ascii="Arial" w:eastAsia="Cambria" w:hAnsi="Arial" w:cs="Arial"/>
          <w:sz w:val="24"/>
          <w:szCs w:val="24"/>
        </w:rPr>
        <w:t xml:space="preserve">при </w:t>
      </w:r>
      <w:r w:rsidRPr="004E71DE">
        <w:rPr>
          <w:rFonts w:ascii="Arial" w:eastAsia="Cambria" w:hAnsi="Arial" w:cs="Arial"/>
          <w:sz w:val="24"/>
          <w:szCs w:val="24"/>
        </w:rPr>
        <w:t xml:space="preserve">испытании образцов. Эта проверка может быть выполнена </w:t>
      </w:r>
      <w:r w:rsidR="00BC7039" w:rsidRPr="004E71DE">
        <w:rPr>
          <w:rFonts w:ascii="Arial" w:eastAsia="Cambria" w:hAnsi="Arial" w:cs="Arial"/>
          <w:sz w:val="24"/>
          <w:szCs w:val="24"/>
          <w:lang w:val="en-US"/>
        </w:rPr>
        <w:t>in</w:t>
      </w:r>
      <w:r w:rsidR="00BC7039" w:rsidRPr="004E71DE">
        <w:rPr>
          <w:rFonts w:ascii="Arial" w:eastAsia="Cambria" w:hAnsi="Arial" w:cs="Arial"/>
          <w:sz w:val="24"/>
          <w:szCs w:val="24"/>
        </w:rPr>
        <w:t xml:space="preserve"> </w:t>
      </w:r>
      <w:r w:rsidR="00BC7039" w:rsidRPr="004E71DE">
        <w:rPr>
          <w:rFonts w:ascii="Arial" w:eastAsia="Cambria" w:hAnsi="Arial" w:cs="Arial"/>
          <w:sz w:val="24"/>
          <w:szCs w:val="24"/>
          <w:lang w:val="en-US"/>
        </w:rPr>
        <w:t>situ</w:t>
      </w:r>
      <w:r w:rsidR="00BC7039" w:rsidRPr="004E71DE">
        <w:rPr>
          <w:rFonts w:ascii="Arial" w:eastAsia="Cambria" w:hAnsi="Arial" w:cs="Arial"/>
          <w:sz w:val="24"/>
          <w:szCs w:val="24"/>
        </w:rPr>
        <w:t xml:space="preserve"> </w:t>
      </w:r>
      <w:r w:rsidRPr="004E71DE">
        <w:rPr>
          <w:rFonts w:ascii="Arial" w:eastAsia="Cambria" w:hAnsi="Arial" w:cs="Arial"/>
          <w:sz w:val="24"/>
          <w:szCs w:val="24"/>
        </w:rPr>
        <w:t xml:space="preserve">или с </w:t>
      </w:r>
      <w:r w:rsidRPr="00BB13E2">
        <w:rPr>
          <w:rFonts w:ascii="Arial" w:eastAsia="Cambria" w:hAnsi="Arial" w:cs="Arial"/>
          <w:sz w:val="24"/>
          <w:szCs w:val="24"/>
        </w:rPr>
        <w:t>использованием дублирующей измерительной системы (например, датчика, кабелей, системы сбора данных, программного обеспечения). Если одна из 4 точек, например, 84 кВт/м</w:t>
      </w:r>
      <w:r w:rsidRPr="00BB13E2">
        <w:rPr>
          <w:rFonts w:ascii="Arial" w:eastAsia="Cambria" w:hAnsi="Arial" w:cs="Arial"/>
          <w:sz w:val="24"/>
          <w:szCs w:val="24"/>
          <w:vertAlign w:val="superscript"/>
        </w:rPr>
        <w:t>2</w:t>
      </w:r>
      <w:r w:rsidRPr="00BB13E2">
        <w:rPr>
          <w:rFonts w:ascii="Arial" w:eastAsia="Cambria" w:hAnsi="Arial" w:cs="Arial"/>
          <w:sz w:val="24"/>
          <w:szCs w:val="24"/>
        </w:rPr>
        <w:t>, не может быть выполнена с помощью откалиброванной системы, то верификация системы должна быть выполнена другим методом.</w:t>
      </w:r>
    </w:p>
    <w:p w14:paraId="6A4CD706" w14:textId="0CAA3F56" w:rsidR="00BB13E2" w:rsidRPr="00BB13E2" w:rsidRDefault="00BB13E2" w:rsidP="00E279F6">
      <w:pPr>
        <w:spacing w:after="120" w:line="360" w:lineRule="auto"/>
        <w:ind w:firstLine="709"/>
        <w:jc w:val="both"/>
        <w:rPr>
          <w:rFonts w:ascii="Arial" w:eastAsia="Cambria" w:hAnsi="Arial" w:cs="Arial"/>
          <w:sz w:val="24"/>
          <w:szCs w:val="24"/>
        </w:rPr>
      </w:pPr>
      <w:r w:rsidRPr="00BB13E2">
        <w:rPr>
          <w:rFonts w:ascii="Arial" w:eastAsia="Cambria" w:hAnsi="Arial" w:cs="Arial"/>
          <w:sz w:val="24"/>
          <w:szCs w:val="24"/>
        </w:rPr>
        <w:t>Эта выборочная проверка должна выполняться на репрезентативно</w:t>
      </w:r>
      <w:r w:rsidR="00763F93">
        <w:rPr>
          <w:rFonts w:ascii="Arial" w:eastAsia="Cambria" w:hAnsi="Arial" w:cs="Arial"/>
          <w:sz w:val="24"/>
          <w:szCs w:val="24"/>
        </w:rPr>
        <w:t>й</w:t>
      </w:r>
      <w:r w:rsidRPr="00BB13E2">
        <w:rPr>
          <w:rFonts w:ascii="Arial" w:eastAsia="Cambria" w:hAnsi="Arial" w:cs="Arial"/>
          <w:sz w:val="24"/>
          <w:szCs w:val="24"/>
        </w:rPr>
        <w:t xml:space="preserve"> выбор</w:t>
      </w:r>
      <w:r w:rsidR="00763F93">
        <w:rPr>
          <w:rFonts w:ascii="Arial" w:eastAsia="Cambria" w:hAnsi="Arial" w:cs="Arial"/>
          <w:sz w:val="24"/>
          <w:szCs w:val="24"/>
        </w:rPr>
        <w:t>к</w:t>
      </w:r>
      <w:r w:rsidRPr="00BB13E2">
        <w:rPr>
          <w:rFonts w:ascii="Arial" w:eastAsia="Cambria" w:hAnsi="Arial" w:cs="Arial"/>
          <w:sz w:val="24"/>
          <w:szCs w:val="24"/>
        </w:rPr>
        <w:t xml:space="preserve">е датчиков и в течение </w:t>
      </w:r>
      <w:r w:rsidR="000C3ACF">
        <w:rPr>
          <w:rFonts w:ascii="Arial" w:eastAsia="Cambria" w:hAnsi="Arial" w:cs="Arial"/>
          <w:sz w:val="24"/>
          <w:szCs w:val="24"/>
        </w:rPr>
        <w:t xml:space="preserve">определенного </w:t>
      </w:r>
      <w:r w:rsidRPr="00BB13E2">
        <w:rPr>
          <w:rFonts w:ascii="Arial" w:eastAsia="Cambria" w:hAnsi="Arial" w:cs="Arial"/>
          <w:sz w:val="24"/>
          <w:szCs w:val="24"/>
        </w:rPr>
        <w:t>периода времени.</w:t>
      </w:r>
    </w:p>
    <w:p w14:paraId="20E1E3F0" w14:textId="7A4C8E78" w:rsidR="00BB13E2" w:rsidRPr="008D73E0" w:rsidRDefault="00BB13E2" w:rsidP="00E279F6">
      <w:pPr>
        <w:tabs>
          <w:tab w:val="left" w:pos="1701"/>
        </w:tabs>
        <w:spacing w:after="120" w:line="360" w:lineRule="auto"/>
        <w:ind w:firstLine="709"/>
        <w:jc w:val="both"/>
        <w:rPr>
          <w:rFonts w:ascii="Arial" w:eastAsia="Cambria" w:hAnsi="Arial" w:cs="Arial"/>
        </w:rPr>
      </w:pPr>
      <w:r w:rsidRPr="008D73E0">
        <w:rPr>
          <w:rFonts w:ascii="Arial" w:eastAsia="Cambria" w:hAnsi="Arial" w:cs="Arial"/>
          <w:spacing w:val="30"/>
        </w:rPr>
        <w:t>Примечание</w:t>
      </w:r>
      <w:r w:rsidRPr="008D73E0">
        <w:rPr>
          <w:rFonts w:ascii="Arial" w:eastAsia="Cambria" w:hAnsi="Arial" w:cs="Arial"/>
        </w:rPr>
        <w:t xml:space="preserve"> - Факторы, которые следует учитывать при это</w:t>
      </w:r>
      <w:r w:rsidR="00763F93">
        <w:rPr>
          <w:rFonts w:ascii="Arial" w:eastAsia="Cambria" w:hAnsi="Arial" w:cs="Arial"/>
        </w:rPr>
        <w:t>й</w:t>
      </w:r>
      <w:r w:rsidRPr="008D73E0">
        <w:rPr>
          <w:rFonts w:ascii="Arial" w:eastAsia="Cambria" w:hAnsi="Arial" w:cs="Arial"/>
        </w:rPr>
        <w:t xml:space="preserve"> выбор</w:t>
      </w:r>
      <w:r w:rsidR="00763F93">
        <w:rPr>
          <w:rFonts w:ascii="Arial" w:eastAsia="Cambria" w:hAnsi="Arial" w:cs="Arial"/>
        </w:rPr>
        <w:t>к</w:t>
      </w:r>
      <w:r w:rsidRPr="008D73E0">
        <w:rPr>
          <w:rFonts w:ascii="Arial" w:eastAsia="Cambria" w:hAnsi="Arial" w:cs="Arial"/>
        </w:rPr>
        <w:t xml:space="preserve">е, включают оборудование для сбора данных и </w:t>
      </w:r>
      <w:r w:rsidR="008D73E0" w:rsidRPr="00C622C1">
        <w:rPr>
          <w:rFonts w:ascii="Arial" w:eastAsia="Cambria" w:hAnsi="Arial" w:cs="Arial"/>
        </w:rPr>
        <w:t xml:space="preserve">расположение </w:t>
      </w:r>
      <w:r w:rsidRPr="008D73E0">
        <w:rPr>
          <w:rFonts w:ascii="Arial" w:eastAsia="Cambria" w:hAnsi="Arial" w:cs="Arial"/>
        </w:rPr>
        <w:t>датчиков.</w:t>
      </w:r>
    </w:p>
    <w:p w14:paraId="13432B89" w14:textId="77777777" w:rsidR="00BB13E2" w:rsidRDefault="00BB13E2" w:rsidP="00BB13E2">
      <w:pPr>
        <w:spacing w:after="120"/>
        <w:rPr>
          <w:rFonts w:ascii="Arial" w:eastAsia="Cambria" w:hAnsi="Arial" w:cs="Arial"/>
          <w:bCs/>
          <w:position w:val="-1"/>
          <w:sz w:val="24"/>
          <w:szCs w:val="24"/>
        </w:rPr>
      </w:pPr>
      <w:r w:rsidRPr="00CF73A2">
        <w:rPr>
          <w:rFonts w:ascii="Arial" w:eastAsia="Cambria" w:hAnsi="Arial" w:cs="Arial"/>
          <w:bCs/>
          <w:spacing w:val="30"/>
          <w:position w:val="-1"/>
          <w:sz w:val="24"/>
          <w:szCs w:val="24"/>
        </w:rPr>
        <w:t>Таблица C.4</w:t>
      </w:r>
      <w:r w:rsidRPr="00BB13E2">
        <w:rPr>
          <w:rFonts w:ascii="Arial" w:eastAsia="Cambria" w:hAnsi="Arial" w:cs="Arial"/>
          <w:bCs/>
          <w:position w:val="-1"/>
          <w:sz w:val="24"/>
          <w:szCs w:val="24"/>
        </w:rPr>
        <w:t xml:space="preserve"> — Верификация системы</w:t>
      </w:r>
    </w:p>
    <w:tbl>
      <w:tblPr>
        <w:tblW w:w="1020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2978"/>
        <w:gridCol w:w="3721"/>
      </w:tblGrid>
      <w:tr w:rsidR="00BB13E2" w:rsidRPr="00A63731" w14:paraId="170F1D9A" w14:textId="77777777" w:rsidTr="008A67CF">
        <w:trPr>
          <w:trHeight w:val="283"/>
        </w:trPr>
        <w:tc>
          <w:tcPr>
            <w:tcW w:w="3507" w:type="dxa"/>
            <w:tcBorders>
              <w:bottom w:val="double" w:sz="4" w:space="0" w:color="000000"/>
            </w:tcBorders>
          </w:tcPr>
          <w:p w14:paraId="3604F825" w14:textId="749F8C96" w:rsidR="00BB13E2" w:rsidRPr="003914FA" w:rsidRDefault="00BB13E2" w:rsidP="00F63ECA">
            <w:pPr>
              <w:spacing w:before="18"/>
              <w:jc w:val="center"/>
              <w:rPr>
                <w:rFonts w:ascii="Arial" w:eastAsia="Cambria" w:hAnsi="Arial" w:cs="Arial"/>
                <w:bCs/>
                <w:sz w:val="24"/>
                <w:szCs w:val="24"/>
              </w:rPr>
            </w:pPr>
            <w:r w:rsidRPr="003914FA">
              <w:rPr>
                <w:rFonts w:ascii="Arial" w:eastAsia="Cambria" w:hAnsi="Arial" w:cs="Arial"/>
                <w:bCs/>
                <w:sz w:val="24"/>
                <w:szCs w:val="24"/>
              </w:rPr>
              <w:t>Тепловой поток</w:t>
            </w:r>
            <w:r w:rsidR="00D3591D" w:rsidRPr="003914FA">
              <w:rPr>
                <w:rFonts w:ascii="Arial" w:eastAsia="Cambria" w:hAnsi="Arial" w:cs="Arial"/>
                <w:bCs/>
                <w:sz w:val="24"/>
                <w:szCs w:val="24"/>
              </w:rPr>
              <w:t>,</w:t>
            </w:r>
          </w:p>
          <w:p w14:paraId="77B07111" w14:textId="77777777" w:rsidR="00BB13E2" w:rsidRPr="003914FA" w:rsidRDefault="00BB13E2" w:rsidP="00F63ECA">
            <w:pPr>
              <w:spacing w:before="23"/>
              <w:jc w:val="center"/>
              <w:rPr>
                <w:rFonts w:ascii="Arial" w:eastAsia="Cambria" w:hAnsi="Arial" w:cs="Arial"/>
                <w:bCs/>
                <w:sz w:val="24"/>
                <w:szCs w:val="24"/>
              </w:rPr>
            </w:pPr>
            <w:r w:rsidRPr="003914FA">
              <w:rPr>
                <w:rFonts w:ascii="Arial" w:eastAsia="Cambria" w:hAnsi="Arial" w:cs="Arial"/>
                <w:bCs/>
                <w:sz w:val="24"/>
                <w:szCs w:val="24"/>
              </w:rPr>
              <w:t>кВт/м</w:t>
            </w:r>
            <w:r w:rsidRPr="003914FA">
              <w:rPr>
                <w:rFonts w:ascii="Arial" w:eastAsia="Cambria" w:hAnsi="Arial" w:cs="Arial"/>
                <w:bCs/>
                <w:position w:val="5"/>
                <w:sz w:val="24"/>
                <w:szCs w:val="24"/>
                <w:vertAlign w:val="superscript"/>
              </w:rPr>
              <w:t>2</w:t>
            </w:r>
          </w:p>
        </w:tc>
        <w:tc>
          <w:tcPr>
            <w:tcW w:w="2978" w:type="dxa"/>
            <w:tcBorders>
              <w:bottom w:val="double" w:sz="4" w:space="0" w:color="000000"/>
            </w:tcBorders>
          </w:tcPr>
          <w:p w14:paraId="46EE90E9" w14:textId="07692DE3" w:rsidR="00BB13E2" w:rsidRPr="003914FA" w:rsidRDefault="00BB13E2" w:rsidP="00F63ECA">
            <w:pPr>
              <w:spacing w:before="18"/>
              <w:jc w:val="center"/>
              <w:rPr>
                <w:rFonts w:ascii="Arial" w:eastAsia="Cambria" w:hAnsi="Arial" w:cs="Arial"/>
                <w:bCs/>
                <w:sz w:val="24"/>
                <w:szCs w:val="24"/>
              </w:rPr>
            </w:pPr>
            <w:r w:rsidRPr="003914FA">
              <w:rPr>
                <w:rFonts w:ascii="Arial" w:eastAsia="Cambria" w:hAnsi="Arial" w:cs="Arial"/>
                <w:bCs/>
                <w:sz w:val="24"/>
                <w:szCs w:val="24"/>
              </w:rPr>
              <w:t>Отклонение</w:t>
            </w:r>
            <w:r w:rsidR="00D3591D" w:rsidRPr="003914FA">
              <w:rPr>
                <w:rFonts w:ascii="Arial" w:eastAsia="Cambria" w:hAnsi="Arial" w:cs="Arial"/>
                <w:bCs/>
                <w:sz w:val="24"/>
                <w:szCs w:val="24"/>
              </w:rPr>
              <w:t>,</w:t>
            </w:r>
          </w:p>
          <w:p w14:paraId="493A1EAC" w14:textId="357D9584" w:rsidR="00BB13E2" w:rsidRPr="003914FA" w:rsidRDefault="00BB13E2" w:rsidP="00F63ECA">
            <w:pPr>
              <w:spacing w:before="23"/>
              <w:jc w:val="center"/>
              <w:rPr>
                <w:rFonts w:ascii="Arial" w:eastAsia="Cambria" w:hAnsi="Arial" w:cs="Arial"/>
                <w:bCs/>
                <w:sz w:val="24"/>
                <w:szCs w:val="24"/>
              </w:rPr>
            </w:pPr>
            <w:r w:rsidRPr="003914FA">
              <w:rPr>
                <w:rFonts w:ascii="Arial" w:eastAsia="Cambria" w:hAnsi="Arial" w:cs="Arial"/>
                <w:bCs/>
                <w:sz w:val="24"/>
                <w:szCs w:val="24"/>
              </w:rPr>
              <w:t>кВт/м</w:t>
            </w:r>
            <w:r w:rsidRPr="003914FA">
              <w:rPr>
                <w:rFonts w:ascii="Arial" w:eastAsia="Cambria" w:hAnsi="Arial" w:cs="Arial"/>
                <w:bCs/>
                <w:position w:val="5"/>
                <w:sz w:val="24"/>
                <w:szCs w:val="24"/>
                <w:vertAlign w:val="superscript"/>
              </w:rPr>
              <w:t>2</w:t>
            </w:r>
          </w:p>
        </w:tc>
        <w:tc>
          <w:tcPr>
            <w:tcW w:w="3721" w:type="dxa"/>
            <w:tcBorders>
              <w:bottom w:val="double" w:sz="4" w:space="0" w:color="000000"/>
            </w:tcBorders>
          </w:tcPr>
          <w:p w14:paraId="55B79921" w14:textId="6A57821A" w:rsidR="00BB13E2" w:rsidRPr="003914FA" w:rsidRDefault="00BB13E2" w:rsidP="00F63ECA">
            <w:pPr>
              <w:spacing w:before="18"/>
              <w:jc w:val="center"/>
              <w:rPr>
                <w:rFonts w:ascii="Arial" w:eastAsia="Cambria" w:hAnsi="Arial" w:cs="Arial"/>
                <w:bCs/>
                <w:sz w:val="24"/>
                <w:szCs w:val="24"/>
              </w:rPr>
            </w:pPr>
            <w:r w:rsidRPr="003914FA">
              <w:rPr>
                <w:rFonts w:ascii="Arial" w:eastAsia="Cambria" w:hAnsi="Arial" w:cs="Arial"/>
                <w:bCs/>
                <w:sz w:val="24"/>
                <w:szCs w:val="24"/>
              </w:rPr>
              <w:t>Минимальная продолжительность</w:t>
            </w:r>
            <w:r w:rsidR="00D3591D" w:rsidRPr="003914FA">
              <w:rPr>
                <w:rFonts w:ascii="Arial" w:eastAsia="Cambria" w:hAnsi="Arial" w:cs="Arial"/>
                <w:bCs/>
                <w:sz w:val="24"/>
                <w:szCs w:val="24"/>
              </w:rPr>
              <w:t>,</w:t>
            </w:r>
          </w:p>
          <w:p w14:paraId="7F7A6F5C" w14:textId="77777777" w:rsidR="00BB13E2" w:rsidRPr="003914FA" w:rsidRDefault="00BB13E2" w:rsidP="00F63ECA">
            <w:pPr>
              <w:spacing w:before="25"/>
              <w:jc w:val="center"/>
              <w:rPr>
                <w:rFonts w:ascii="Arial" w:eastAsia="Cambria" w:hAnsi="Arial" w:cs="Arial"/>
                <w:bCs/>
                <w:sz w:val="24"/>
                <w:szCs w:val="24"/>
              </w:rPr>
            </w:pPr>
            <w:r w:rsidRPr="003914FA">
              <w:rPr>
                <w:rFonts w:ascii="Arial" w:eastAsia="Cambria" w:hAnsi="Arial" w:cs="Arial"/>
                <w:bCs/>
                <w:sz w:val="24"/>
                <w:szCs w:val="24"/>
              </w:rPr>
              <w:t>с</w:t>
            </w:r>
          </w:p>
        </w:tc>
      </w:tr>
      <w:tr w:rsidR="00BB13E2" w:rsidRPr="00A63731" w14:paraId="4259FD1F" w14:textId="77777777" w:rsidTr="008A67CF">
        <w:trPr>
          <w:trHeight w:val="283"/>
        </w:trPr>
        <w:tc>
          <w:tcPr>
            <w:tcW w:w="3507" w:type="dxa"/>
            <w:tcBorders>
              <w:top w:val="double" w:sz="4" w:space="0" w:color="000000"/>
            </w:tcBorders>
          </w:tcPr>
          <w:p w14:paraId="39EF561E" w14:textId="77777777" w:rsidR="00BB13E2" w:rsidRPr="003914FA" w:rsidRDefault="00BB13E2" w:rsidP="00F63ECA">
            <w:pPr>
              <w:spacing w:before="18" w:after="120"/>
              <w:jc w:val="center"/>
              <w:rPr>
                <w:rFonts w:ascii="Arial" w:eastAsia="Cambria" w:hAnsi="Arial" w:cs="Arial"/>
                <w:sz w:val="24"/>
                <w:szCs w:val="24"/>
              </w:rPr>
            </w:pPr>
            <w:r w:rsidRPr="003914FA">
              <w:rPr>
                <w:rFonts w:ascii="Arial" w:eastAsia="Cambria" w:hAnsi="Arial" w:cs="Arial"/>
                <w:sz w:val="24"/>
                <w:szCs w:val="24"/>
              </w:rPr>
              <w:t>4</w:t>
            </w:r>
          </w:p>
        </w:tc>
        <w:tc>
          <w:tcPr>
            <w:tcW w:w="2978" w:type="dxa"/>
            <w:tcBorders>
              <w:top w:val="double" w:sz="4" w:space="0" w:color="000000"/>
            </w:tcBorders>
          </w:tcPr>
          <w:p w14:paraId="2DC78714" w14:textId="01BA5630" w:rsidR="00BB13E2" w:rsidRPr="003914FA" w:rsidRDefault="0053133D" w:rsidP="00F63ECA">
            <w:pPr>
              <w:spacing w:before="18" w:after="120"/>
              <w:jc w:val="center"/>
              <w:rPr>
                <w:rFonts w:ascii="Arial" w:eastAsia="Cambria" w:hAnsi="Arial" w:cs="Arial"/>
                <w:sz w:val="24"/>
                <w:szCs w:val="24"/>
              </w:rPr>
            </w:pPr>
            <w:r w:rsidRPr="003914FA">
              <w:rPr>
                <w:rFonts w:ascii="Arial" w:eastAsia="Cambria" w:hAnsi="Arial" w:cs="Arial"/>
                <w:bCs/>
                <w:sz w:val="24"/>
                <w:szCs w:val="24"/>
              </w:rPr>
              <w:t>±</w:t>
            </w:r>
            <w:r w:rsidR="00BB13E2" w:rsidRPr="003914FA">
              <w:rPr>
                <w:rFonts w:ascii="Arial" w:eastAsia="Cambria" w:hAnsi="Arial" w:cs="Arial"/>
                <w:sz w:val="24"/>
                <w:szCs w:val="24"/>
              </w:rPr>
              <w:t>1</w:t>
            </w:r>
          </w:p>
        </w:tc>
        <w:tc>
          <w:tcPr>
            <w:tcW w:w="3721" w:type="dxa"/>
            <w:tcBorders>
              <w:top w:val="double" w:sz="4" w:space="0" w:color="000000"/>
            </w:tcBorders>
          </w:tcPr>
          <w:p w14:paraId="5A95DD5C" w14:textId="77777777" w:rsidR="00BB13E2" w:rsidRPr="003914FA" w:rsidRDefault="00BB13E2" w:rsidP="00F63ECA">
            <w:pPr>
              <w:spacing w:before="18" w:after="120"/>
              <w:jc w:val="center"/>
              <w:rPr>
                <w:rFonts w:ascii="Arial" w:eastAsia="Cambria" w:hAnsi="Arial" w:cs="Arial"/>
                <w:sz w:val="24"/>
                <w:szCs w:val="24"/>
              </w:rPr>
            </w:pPr>
            <w:r w:rsidRPr="003914FA">
              <w:rPr>
                <w:rFonts w:ascii="Arial" w:eastAsia="Cambria" w:hAnsi="Arial" w:cs="Arial"/>
                <w:sz w:val="24"/>
                <w:szCs w:val="24"/>
              </w:rPr>
              <w:t>10</w:t>
            </w:r>
          </w:p>
        </w:tc>
      </w:tr>
      <w:tr w:rsidR="00BB13E2" w:rsidRPr="00A63731" w14:paraId="3F0A706C" w14:textId="77777777" w:rsidTr="00BB13E2">
        <w:trPr>
          <w:trHeight w:val="283"/>
        </w:trPr>
        <w:tc>
          <w:tcPr>
            <w:tcW w:w="3507" w:type="dxa"/>
          </w:tcPr>
          <w:p w14:paraId="11505AEB" w14:textId="77777777" w:rsidR="00BB13E2" w:rsidRPr="003914FA" w:rsidRDefault="00BB13E2" w:rsidP="00F63ECA">
            <w:pPr>
              <w:spacing w:before="23" w:after="120"/>
              <w:jc w:val="center"/>
              <w:rPr>
                <w:rFonts w:ascii="Arial" w:eastAsia="Cambria" w:hAnsi="Arial" w:cs="Arial"/>
                <w:sz w:val="24"/>
                <w:szCs w:val="24"/>
              </w:rPr>
            </w:pPr>
            <w:r w:rsidRPr="003914FA">
              <w:rPr>
                <w:rFonts w:ascii="Arial" w:eastAsia="Cambria" w:hAnsi="Arial" w:cs="Arial"/>
                <w:sz w:val="24"/>
                <w:szCs w:val="24"/>
              </w:rPr>
              <w:t>16</w:t>
            </w:r>
          </w:p>
        </w:tc>
        <w:tc>
          <w:tcPr>
            <w:tcW w:w="2978" w:type="dxa"/>
          </w:tcPr>
          <w:p w14:paraId="52BC95E1" w14:textId="791E42F4" w:rsidR="00BB13E2" w:rsidRPr="003914FA" w:rsidRDefault="0053133D" w:rsidP="00F63ECA">
            <w:pPr>
              <w:spacing w:before="23" w:after="120"/>
              <w:jc w:val="center"/>
              <w:rPr>
                <w:rFonts w:ascii="Arial" w:eastAsia="Cambria" w:hAnsi="Arial" w:cs="Arial"/>
                <w:sz w:val="24"/>
                <w:szCs w:val="24"/>
              </w:rPr>
            </w:pPr>
            <w:r w:rsidRPr="003914FA">
              <w:rPr>
                <w:rFonts w:ascii="Arial" w:eastAsia="Cambria" w:hAnsi="Arial" w:cs="Arial"/>
                <w:bCs/>
                <w:sz w:val="24"/>
                <w:szCs w:val="24"/>
              </w:rPr>
              <w:t>±</w:t>
            </w:r>
            <w:r w:rsidR="00BB13E2" w:rsidRPr="003914FA">
              <w:rPr>
                <w:rFonts w:ascii="Arial" w:eastAsia="Cambria" w:hAnsi="Arial" w:cs="Arial"/>
                <w:sz w:val="24"/>
                <w:szCs w:val="24"/>
              </w:rPr>
              <w:t>2</w:t>
            </w:r>
          </w:p>
        </w:tc>
        <w:tc>
          <w:tcPr>
            <w:tcW w:w="3721" w:type="dxa"/>
          </w:tcPr>
          <w:p w14:paraId="27CEAE88" w14:textId="77777777" w:rsidR="00BB13E2" w:rsidRPr="003914FA" w:rsidRDefault="00BB13E2" w:rsidP="00F63ECA">
            <w:pPr>
              <w:spacing w:before="23" w:after="120"/>
              <w:jc w:val="center"/>
              <w:rPr>
                <w:rFonts w:ascii="Arial" w:eastAsia="Cambria" w:hAnsi="Arial" w:cs="Arial"/>
                <w:sz w:val="24"/>
                <w:szCs w:val="24"/>
              </w:rPr>
            </w:pPr>
            <w:r w:rsidRPr="003914FA">
              <w:rPr>
                <w:rFonts w:ascii="Arial" w:eastAsia="Cambria" w:hAnsi="Arial" w:cs="Arial"/>
                <w:sz w:val="24"/>
                <w:szCs w:val="24"/>
              </w:rPr>
              <w:t>10</w:t>
            </w:r>
          </w:p>
        </w:tc>
      </w:tr>
      <w:tr w:rsidR="00BB13E2" w:rsidRPr="00A63731" w14:paraId="31E1DB13" w14:textId="77777777" w:rsidTr="00BB13E2">
        <w:trPr>
          <w:trHeight w:val="283"/>
        </w:trPr>
        <w:tc>
          <w:tcPr>
            <w:tcW w:w="3507" w:type="dxa"/>
          </w:tcPr>
          <w:p w14:paraId="0E87B0FC" w14:textId="77777777" w:rsidR="00BB13E2" w:rsidRPr="003914FA" w:rsidRDefault="00BB13E2" w:rsidP="00F63ECA">
            <w:pPr>
              <w:spacing w:before="23" w:after="120"/>
              <w:jc w:val="center"/>
              <w:rPr>
                <w:rFonts w:ascii="Arial" w:eastAsia="Cambria" w:hAnsi="Arial" w:cs="Arial"/>
                <w:sz w:val="24"/>
                <w:szCs w:val="24"/>
              </w:rPr>
            </w:pPr>
            <w:r w:rsidRPr="003914FA">
              <w:rPr>
                <w:rFonts w:ascii="Arial" w:eastAsia="Cambria" w:hAnsi="Arial" w:cs="Arial"/>
                <w:sz w:val="24"/>
                <w:szCs w:val="24"/>
              </w:rPr>
              <w:t>30</w:t>
            </w:r>
          </w:p>
        </w:tc>
        <w:tc>
          <w:tcPr>
            <w:tcW w:w="2978" w:type="dxa"/>
          </w:tcPr>
          <w:p w14:paraId="069D6D8C" w14:textId="1C5D1D7C" w:rsidR="00BB13E2" w:rsidRPr="003914FA" w:rsidRDefault="0053133D" w:rsidP="00F63ECA">
            <w:pPr>
              <w:spacing w:before="23" w:after="120"/>
              <w:jc w:val="center"/>
              <w:rPr>
                <w:rFonts w:ascii="Arial" w:eastAsia="Cambria" w:hAnsi="Arial" w:cs="Arial"/>
                <w:sz w:val="24"/>
                <w:szCs w:val="24"/>
              </w:rPr>
            </w:pPr>
            <w:r w:rsidRPr="003914FA">
              <w:rPr>
                <w:rFonts w:ascii="Arial" w:eastAsia="Cambria" w:hAnsi="Arial" w:cs="Arial"/>
                <w:bCs/>
                <w:sz w:val="24"/>
                <w:szCs w:val="24"/>
              </w:rPr>
              <w:t>±</w:t>
            </w:r>
            <w:r w:rsidR="00BB13E2" w:rsidRPr="003914FA">
              <w:rPr>
                <w:rFonts w:ascii="Arial" w:eastAsia="Cambria" w:hAnsi="Arial" w:cs="Arial"/>
                <w:sz w:val="24"/>
                <w:szCs w:val="24"/>
              </w:rPr>
              <w:t>5</w:t>
            </w:r>
          </w:p>
        </w:tc>
        <w:tc>
          <w:tcPr>
            <w:tcW w:w="3721" w:type="dxa"/>
          </w:tcPr>
          <w:p w14:paraId="60803799" w14:textId="77777777" w:rsidR="00BB13E2" w:rsidRPr="003914FA" w:rsidRDefault="00BB13E2" w:rsidP="00F63ECA">
            <w:pPr>
              <w:spacing w:before="23" w:after="120"/>
              <w:jc w:val="center"/>
              <w:rPr>
                <w:rFonts w:ascii="Arial" w:eastAsia="Cambria" w:hAnsi="Arial" w:cs="Arial"/>
                <w:sz w:val="24"/>
                <w:szCs w:val="24"/>
              </w:rPr>
            </w:pPr>
            <w:r w:rsidRPr="003914FA">
              <w:rPr>
                <w:rFonts w:ascii="Arial" w:eastAsia="Cambria" w:hAnsi="Arial" w:cs="Arial"/>
                <w:sz w:val="24"/>
                <w:szCs w:val="24"/>
              </w:rPr>
              <w:t>10</w:t>
            </w:r>
          </w:p>
        </w:tc>
      </w:tr>
      <w:tr w:rsidR="00BB13E2" w:rsidRPr="00A63731" w14:paraId="57124545" w14:textId="77777777" w:rsidTr="00BB13E2">
        <w:trPr>
          <w:trHeight w:val="283"/>
        </w:trPr>
        <w:tc>
          <w:tcPr>
            <w:tcW w:w="3507" w:type="dxa"/>
          </w:tcPr>
          <w:p w14:paraId="409E305C" w14:textId="77777777" w:rsidR="00BB13E2" w:rsidRPr="003914FA" w:rsidRDefault="00BB13E2" w:rsidP="00F63ECA">
            <w:pPr>
              <w:spacing w:before="23" w:after="120"/>
              <w:jc w:val="center"/>
              <w:rPr>
                <w:rFonts w:ascii="Arial" w:eastAsia="Cambria" w:hAnsi="Arial" w:cs="Arial"/>
                <w:sz w:val="24"/>
                <w:szCs w:val="24"/>
              </w:rPr>
            </w:pPr>
            <w:r w:rsidRPr="003914FA">
              <w:rPr>
                <w:rFonts w:ascii="Arial" w:eastAsia="Cambria" w:hAnsi="Arial" w:cs="Arial"/>
                <w:sz w:val="24"/>
                <w:szCs w:val="24"/>
              </w:rPr>
              <w:t>84</w:t>
            </w:r>
          </w:p>
        </w:tc>
        <w:tc>
          <w:tcPr>
            <w:tcW w:w="2978" w:type="dxa"/>
          </w:tcPr>
          <w:p w14:paraId="0FB205B4" w14:textId="1B3C7DC7" w:rsidR="00BB13E2" w:rsidRPr="003914FA" w:rsidRDefault="0053133D" w:rsidP="00F63ECA">
            <w:pPr>
              <w:spacing w:before="23" w:after="120"/>
              <w:jc w:val="center"/>
              <w:rPr>
                <w:rFonts w:ascii="Arial" w:eastAsia="Cambria" w:hAnsi="Arial" w:cs="Arial"/>
                <w:sz w:val="24"/>
                <w:szCs w:val="24"/>
              </w:rPr>
            </w:pPr>
            <w:r w:rsidRPr="003914FA">
              <w:rPr>
                <w:rFonts w:ascii="Arial" w:eastAsia="Cambria" w:hAnsi="Arial" w:cs="Arial"/>
                <w:bCs/>
                <w:sz w:val="24"/>
                <w:szCs w:val="24"/>
              </w:rPr>
              <w:t>±</w:t>
            </w:r>
            <w:r w:rsidR="00BB13E2" w:rsidRPr="003914FA">
              <w:rPr>
                <w:rFonts w:ascii="Arial" w:eastAsia="Cambria" w:hAnsi="Arial" w:cs="Arial"/>
                <w:sz w:val="24"/>
                <w:szCs w:val="24"/>
              </w:rPr>
              <w:t>5</w:t>
            </w:r>
          </w:p>
        </w:tc>
        <w:tc>
          <w:tcPr>
            <w:tcW w:w="3721" w:type="dxa"/>
          </w:tcPr>
          <w:p w14:paraId="3B917A6C" w14:textId="77777777" w:rsidR="00BB13E2" w:rsidRPr="003914FA" w:rsidRDefault="00BB13E2" w:rsidP="00F63ECA">
            <w:pPr>
              <w:spacing w:before="23" w:after="120"/>
              <w:jc w:val="center"/>
              <w:rPr>
                <w:rFonts w:ascii="Arial" w:eastAsia="Cambria" w:hAnsi="Arial" w:cs="Arial"/>
                <w:sz w:val="24"/>
                <w:szCs w:val="24"/>
              </w:rPr>
            </w:pPr>
            <w:r w:rsidRPr="003914FA">
              <w:rPr>
                <w:rFonts w:ascii="Arial" w:eastAsia="Cambria" w:hAnsi="Arial" w:cs="Arial"/>
                <w:sz w:val="24"/>
                <w:szCs w:val="24"/>
              </w:rPr>
              <w:t>5</w:t>
            </w:r>
          </w:p>
        </w:tc>
      </w:tr>
    </w:tbl>
    <w:p w14:paraId="28E8F8E0" w14:textId="77777777" w:rsidR="00BB13E2" w:rsidRPr="00BB13E2" w:rsidRDefault="00BB13E2" w:rsidP="00BB13E2">
      <w:pPr>
        <w:spacing w:before="240" w:line="360" w:lineRule="auto"/>
        <w:ind w:firstLine="709"/>
        <w:jc w:val="both"/>
        <w:rPr>
          <w:rFonts w:ascii="Arial" w:eastAsia="Cambria" w:hAnsi="Arial" w:cs="Arial"/>
          <w:sz w:val="24"/>
          <w:szCs w:val="24"/>
        </w:rPr>
      </w:pPr>
      <w:r w:rsidRPr="00A63731">
        <w:rPr>
          <w:rFonts w:ascii="Arial" w:eastAsia="Cambria" w:hAnsi="Arial" w:cs="Arial"/>
          <w:sz w:val="24"/>
          <w:szCs w:val="24"/>
        </w:rPr>
        <w:t>Каждая система датчиков манекена должна соответствовать воздействующему тепловому потоку в период калибровки теплового потока в пределах 10 %. Период калибровки теплового потока должен определяться в соответствии</w:t>
      </w:r>
      <w:r w:rsidRPr="00BB13E2">
        <w:rPr>
          <w:rFonts w:ascii="Arial" w:eastAsia="Cambria" w:hAnsi="Arial" w:cs="Arial"/>
          <w:sz w:val="24"/>
          <w:szCs w:val="24"/>
        </w:rPr>
        <w:t xml:space="preserve"> с требованиями 5.3.6 и любой дополнительной информацией в соответствующем документе по технологии датчиков. Измерения системы датчиков манекена должны показывать </w:t>
      </w:r>
      <w:r w:rsidRPr="007A0A2D">
        <w:rPr>
          <w:rFonts w:ascii="Arial" w:eastAsia="Cambria" w:hAnsi="Arial" w:cs="Arial"/>
          <w:sz w:val="24"/>
          <w:szCs w:val="24"/>
        </w:rPr>
        <w:t>сопоставимость</w:t>
      </w:r>
      <w:r w:rsidRPr="00BB13E2">
        <w:rPr>
          <w:rFonts w:ascii="Arial" w:eastAsia="Cambria" w:hAnsi="Arial" w:cs="Arial"/>
          <w:sz w:val="24"/>
          <w:szCs w:val="24"/>
        </w:rPr>
        <w:t xml:space="preserve"> с источником тепла в прямоугольной форме без чрезмерного шума.</w:t>
      </w:r>
    </w:p>
    <w:p w14:paraId="0CA0628C" w14:textId="5E8A60E8" w:rsidR="00BB13E2" w:rsidRPr="00BB13E2" w:rsidRDefault="00BB13E2" w:rsidP="00BB13E2">
      <w:pPr>
        <w:spacing w:line="360" w:lineRule="auto"/>
        <w:ind w:firstLine="709"/>
        <w:jc w:val="both"/>
        <w:rPr>
          <w:rFonts w:ascii="Arial" w:eastAsia="Cambria" w:hAnsi="Arial" w:cs="Arial"/>
          <w:sz w:val="24"/>
          <w:szCs w:val="24"/>
        </w:rPr>
      </w:pPr>
      <w:r w:rsidRPr="00BB13E2">
        <w:rPr>
          <w:rFonts w:ascii="Arial" w:eastAsia="Cambria" w:hAnsi="Arial" w:cs="Arial"/>
          <w:sz w:val="24"/>
          <w:szCs w:val="24"/>
        </w:rPr>
        <w:t>Учитывают, откалиброван ли калиброванный источник тепла</w:t>
      </w:r>
      <w:r w:rsidR="00323659">
        <w:rPr>
          <w:rFonts w:ascii="Arial" w:eastAsia="Cambria" w:hAnsi="Arial" w:cs="Arial"/>
          <w:sz w:val="24"/>
          <w:szCs w:val="24"/>
        </w:rPr>
        <w:t xml:space="preserve"> по</w:t>
      </w:r>
      <w:r w:rsidRPr="00BB13E2">
        <w:rPr>
          <w:rFonts w:ascii="Arial" w:eastAsia="Cambria" w:hAnsi="Arial" w:cs="Arial"/>
          <w:sz w:val="24"/>
          <w:szCs w:val="24"/>
        </w:rPr>
        <w:t xml:space="preserve"> поглощенном</w:t>
      </w:r>
      <w:r w:rsidR="00323659">
        <w:rPr>
          <w:rFonts w:ascii="Arial" w:eastAsia="Cambria" w:hAnsi="Arial" w:cs="Arial"/>
          <w:sz w:val="24"/>
          <w:szCs w:val="24"/>
        </w:rPr>
        <w:t>у</w:t>
      </w:r>
      <w:r w:rsidRPr="00BB13E2">
        <w:rPr>
          <w:rFonts w:ascii="Arial" w:eastAsia="Cambria" w:hAnsi="Arial" w:cs="Arial"/>
          <w:sz w:val="24"/>
          <w:szCs w:val="24"/>
        </w:rPr>
        <w:t xml:space="preserve"> или падающем</w:t>
      </w:r>
      <w:r w:rsidR="00323659">
        <w:rPr>
          <w:rFonts w:ascii="Arial" w:eastAsia="Cambria" w:hAnsi="Arial" w:cs="Arial"/>
          <w:sz w:val="24"/>
          <w:szCs w:val="24"/>
        </w:rPr>
        <w:t>у</w:t>
      </w:r>
      <w:r w:rsidRPr="00BB13E2">
        <w:rPr>
          <w:rFonts w:ascii="Arial" w:eastAsia="Cambria" w:hAnsi="Arial" w:cs="Arial"/>
          <w:sz w:val="24"/>
          <w:szCs w:val="24"/>
        </w:rPr>
        <w:t xml:space="preserve"> тепловом</w:t>
      </w:r>
      <w:r w:rsidR="00323659">
        <w:rPr>
          <w:rFonts w:ascii="Arial" w:eastAsia="Cambria" w:hAnsi="Arial" w:cs="Arial"/>
          <w:sz w:val="24"/>
          <w:szCs w:val="24"/>
        </w:rPr>
        <w:t>у</w:t>
      </w:r>
      <w:r w:rsidRPr="00BB13E2">
        <w:rPr>
          <w:rFonts w:ascii="Arial" w:eastAsia="Cambria" w:hAnsi="Arial" w:cs="Arial"/>
          <w:sz w:val="24"/>
          <w:szCs w:val="24"/>
        </w:rPr>
        <w:t xml:space="preserve"> поток</w:t>
      </w:r>
      <w:r w:rsidR="00323659">
        <w:rPr>
          <w:rFonts w:ascii="Arial" w:eastAsia="Cambria" w:hAnsi="Arial" w:cs="Arial"/>
          <w:sz w:val="24"/>
          <w:szCs w:val="24"/>
        </w:rPr>
        <w:t>у</w:t>
      </w:r>
      <w:r w:rsidRPr="00BB13E2">
        <w:rPr>
          <w:rFonts w:ascii="Arial" w:eastAsia="Cambria" w:hAnsi="Arial" w:cs="Arial"/>
          <w:sz w:val="24"/>
          <w:szCs w:val="24"/>
        </w:rPr>
        <w:t>, и при необходимости вводят соответствующую поправку для этого источника тепла. Это можно сделать с помощью системы калибровки, описанной в документах по калибровке.</w:t>
      </w:r>
    </w:p>
    <w:p w14:paraId="7FF15F09" w14:textId="77777777" w:rsidR="00BB13E2" w:rsidRPr="004E71DE" w:rsidRDefault="00BB13E2" w:rsidP="00BB13E2">
      <w:pPr>
        <w:spacing w:line="360" w:lineRule="auto"/>
        <w:ind w:firstLine="709"/>
        <w:jc w:val="both"/>
        <w:rPr>
          <w:rFonts w:ascii="Arial" w:eastAsia="Cambria" w:hAnsi="Arial" w:cs="Arial"/>
          <w:sz w:val="24"/>
          <w:szCs w:val="24"/>
        </w:rPr>
      </w:pPr>
      <w:r w:rsidRPr="00A63731">
        <w:rPr>
          <w:rFonts w:ascii="Arial" w:eastAsia="Cambria" w:hAnsi="Arial" w:cs="Arial"/>
          <w:sz w:val="24"/>
          <w:szCs w:val="24"/>
        </w:rPr>
        <w:t xml:space="preserve">Значения падающего теплового потока, создаваемого проверочными источниками тепла, должны быть стабильными в пределах ±5 % в </w:t>
      </w:r>
      <w:r w:rsidRPr="004E71DE">
        <w:rPr>
          <w:rFonts w:ascii="Arial" w:eastAsia="Cambria" w:hAnsi="Arial" w:cs="Arial"/>
          <w:sz w:val="24"/>
          <w:szCs w:val="24"/>
        </w:rPr>
        <w:t>течение всей последовательности выполненных измерений.</w:t>
      </w:r>
    </w:p>
    <w:p w14:paraId="69D7D5BA" w14:textId="5CA81EB4" w:rsidR="00BB13E2" w:rsidRPr="004E71DE" w:rsidRDefault="00BB13E2" w:rsidP="00BB13E2">
      <w:pPr>
        <w:spacing w:line="360" w:lineRule="auto"/>
        <w:ind w:firstLine="709"/>
        <w:jc w:val="both"/>
        <w:rPr>
          <w:rFonts w:ascii="Arial" w:eastAsia="Cambria" w:hAnsi="Arial" w:cs="Arial"/>
          <w:sz w:val="24"/>
          <w:szCs w:val="24"/>
        </w:rPr>
      </w:pPr>
      <w:r w:rsidRPr="004E71DE">
        <w:rPr>
          <w:rFonts w:ascii="Arial" w:eastAsia="Cambria" w:hAnsi="Arial" w:cs="Arial"/>
          <w:sz w:val="24"/>
          <w:szCs w:val="24"/>
        </w:rPr>
        <w:t>Проверяют тепловой поток (и тепловую энергию) по всей системе манекен</w:t>
      </w:r>
      <w:r w:rsidR="00A92045" w:rsidRPr="004E71DE">
        <w:rPr>
          <w:rFonts w:ascii="Arial" w:eastAsia="Cambria" w:hAnsi="Arial" w:cs="Arial"/>
          <w:sz w:val="24"/>
          <w:szCs w:val="24"/>
        </w:rPr>
        <w:t>а</w:t>
      </w:r>
      <w:r w:rsidRPr="004E71DE">
        <w:rPr>
          <w:rFonts w:ascii="Arial" w:eastAsia="Cambria" w:hAnsi="Arial" w:cs="Arial"/>
          <w:sz w:val="24"/>
          <w:szCs w:val="24"/>
        </w:rPr>
        <w:t xml:space="preserve"> (датчик манекена/проводка манекена/сбор данных) и расчет полной энергии как единое целое.</w:t>
      </w:r>
    </w:p>
    <w:p w14:paraId="51AFA8ED" w14:textId="77777777" w:rsidR="00D8525F" w:rsidRPr="004D779D" w:rsidRDefault="00D8525F" w:rsidP="00775E72">
      <w:pPr>
        <w:pStyle w:val="1"/>
        <w:keepNext w:val="0"/>
        <w:pageBreakBefore/>
        <w:widowControl w:val="0"/>
        <w:spacing w:before="0" w:after="0" w:line="360" w:lineRule="auto"/>
        <w:jc w:val="center"/>
        <w:rPr>
          <w:rFonts w:eastAsia="Calibri"/>
          <w:b w:val="0"/>
          <w:sz w:val="24"/>
          <w:szCs w:val="24"/>
          <w:lang w:eastAsia="en-US"/>
        </w:rPr>
      </w:pPr>
      <w:bookmarkStart w:id="85" w:name="_Toc519691040"/>
      <w:r w:rsidRPr="001172E5">
        <w:rPr>
          <w:sz w:val="24"/>
          <w:szCs w:val="24"/>
        </w:rPr>
        <w:t>Приложение</w:t>
      </w:r>
      <w:r w:rsidRPr="004D779D">
        <w:rPr>
          <w:sz w:val="24"/>
          <w:szCs w:val="24"/>
        </w:rPr>
        <w:t xml:space="preserve"> </w:t>
      </w:r>
      <w:r w:rsidR="005F103F">
        <w:rPr>
          <w:sz w:val="24"/>
          <w:szCs w:val="24"/>
          <w:lang w:val="en-US"/>
        </w:rPr>
        <w:t>D</w:t>
      </w:r>
      <w:bookmarkEnd w:id="85"/>
    </w:p>
    <w:p w14:paraId="5AF06A35" w14:textId="77777777" w:rsidR="00D8525F" w:rsidRDefault="007C5B3D">
      <w:pPr>
        <w:pStyle w:val="1"/>
        <w:spacing w:before="0" w:after="0" w:line="360" w:lineRule="auto"/>
        <w:jc w:val="center"/>
        <w:rPr>
          <w:sz w:val="24"/>
          <w:szCs w:val="24"/>
        </w:rPr>
      </w:pPr>
      <w:bookmarkStart w:id="86" w:name="_Toc519691041"/>
      <w:r w:rsidRPr="001172E5">
        <w:rPr>
          <w:sz w:val="24"/>
          <w:szCs w:val="24"/>
        </w:rPr>
        <w:t>(справочное</w:t>
      </w:r>
      <w:r w:rsidR="00D8525F" w:rsidRPr="001172E5">
        <w:rPr>
          <w:sz w:val="24"/>
          <w:szCs w:val="24"/>
        </w:rPr>
        <w:t>)</w:t>
      </w:r>
      <w:bookmarkEnd w:id="86"/>
    </w:p>
    <w:p w14:paraId="6B0B62DB" w14:textId="77777777" w:rsidR="00E30E90" w:rsidRPr="00E30E90" w:rsidRDefault="00E30E90" w:rsidP="00E30E90">
      <w:pPr>
        <w:rPr>
          <w:rFonts w:eastAsia="Calibri"/>
          <w:lang w:eastAsia="ru-RU"/>
        </w:rPr>
      </w:pPr>
    </w:p>
    <w:p w14:paraId="03945A15" w14:textId="1AFF4855" w:rsidR="006112F5" w:rsidRPr="00E30E90" w:rsidRDefault="00E30E90" w:rsidP="00E279F6">
      <w:pPr>
        <w:spacing w:after="240" w:line="360" w:lineRule="auto"/>
        <w:ind w:firstLine="709"/>
        <w:jc w:val="center"/>
        <w:rPr>
          <w:rFonts w:ascii="Arial" w:hAnsi="Arial" w:cs="Arial"/>
          <w:sz w:val="24"/>
          <w:szCs w:val="24"/>
        </w:rPr>
      </w:pPr>
      <w:bookmarkStart w:id="87" w:name="_Toc519691043"/>
      <w:r w:rsidRPr="00E30E90">
        <w:rPr>
          <w:rFonts w:ascii="Arial" w:hAnsi="Arial" w:cs="Arial"/>
          <w:b/>
          <w:bCs/>
          <w:kern w:val="32"/>
          <w:sz w:val="24"/>
          <w:szCs w:val="24"/>
          <w:lang w:eastAsia="ru-RU"/>
        </w:rPr>
        <w:t xml:space="preserve">Расстановка стоек горелок для охвата пламенем </w:t>
      </w:r>
    </w:p>
    <w:p w14:paraId="7895D42B" w14:textId="650B8DF6" w:rsidR="00E30E90" w:rsidRPr="00E30E90" w:rsidRDefault="00E30E90" w:rsidP="00E279F6">
      <w:pPr>
        <w:spacing w:after="120" w:line="360" w:lineRule="auto"/>
        <w:ind w:firstLine="709"/>
        <w:jc w:val="both"/>
        <w:rPr>
          <w:rFonts w:ascii="Arial" w:eastAsia="Cambria" w:hAnsi="Arial" w:cs="Arial"/>
          <w:sz w:val="24"/>
          <w:szCs w:val="24"/>
        </w:rPr>
      </w:pPr>
      <w:r w:rsidRPr="00E30E90">
        <w:rPr>
          <w:rFonts w:ascii="Arial" w:eastAsia="Cambria" w:hAnsi="Arial" w:cs="Arial"/>
          <w:b/>
          <w:sz w:val="24"/>
          <w:szCs w:val="24"/>
        </w:rPr>
        <w:t>D.1</w:t>
      </w:r>
      <w:r w:rsidRPr="00E30E90">
        <w:rPr>
          <w:rFonts w:ascii="Arial" w:eastAsia="Cambria" w:hAnsi="Arial" w:cs="Arial"/>
          <w:b/>
          <w:sz w:val="24"/>
          <w:szCs w:val="24"/>
        </w:rPr>
        <w:tab/>
        <w:t xml:space="preserve">Общие </w:t>
      </w:r>
      <w:r w:rsidR="008D73E0">
        <w:rPr>
          <w:rFonts w:ascii="Arial" w:eastAsia="Cambria" w:hAnsi="Arial" w:cs="Arial"/>
          <w:b/>
          <w:sz w:val="24"/>
          <w:szCs w:val="24"/>
        </w:rPr>
        <w:t>требования</w:t>
      </w:r>
    </w:p>
    <w:p w14:paraId="496F4551" w14:textId="7D01043A" w:rsidR="00E30E90" w:rsidRPr="00E30E90" w:rsidRDefault="00E30E90" w:rsidP="00245AF2">
      <w:pPr>
        <w:spacing w:after="120" w:line="360" w:lineRule="auto"/>
        <w:ind w:firstLine="709"/>
        <w:jc w:val="both"/>
        <w:rPr>
          <w:rFonts w:ascii="Arial" w:eastAsia="Cambria" w:hAnsi="Arial" w:cs="Arial"/>
          <w:sz w:val="24"/>
          <w:szCs w:val="24"/>
        </w:rPr>
      </w:pPr>
      <w:r w:rsidRPr="00E30E90">
        <w:rPr>
          <w:rFonts w:ascii="Arial" w:eastAsia="Cambria" w:hAnsi="Arial" w:cs="Arial"/>
          <w:sz w:val="24"/>
          <w:szCs w:val="24"/>
        </w:rPr>
        <w:t>Цель процесса калибровки расстановки стоек для горелок состоит в том, чтобы добиться равномерного</w:t>
      </w:r>
      <w:r>
        <w:rPr>
          <w:rFonts w:ascii="Arial" w:eastAsia="Cambria" w:hAnsi="Arial" w:cs="Arial"/>
          <w:sz w:val="24"/>
          <w:szCs w:val="24"/>
        </w:rPr>
        <w:t xml:space="preserve"> </w:t>
      </w:r>
      <w:r w:rsidR="000D063B">
        <w:rPr>
          <w:rFonts w:ascii="Arial" w:eastAsia="Cambria" w:hAnsi="Arial" w:cs="Arial"/>
          <w:sz w:val="24"/>
          <w:szCs w:val="24"/>
        </w:rPr>
        <w:t>охв</w:t>
      </w:r>
      <w:r w:rsidR="002A0B92">
        <w:rPr>
          <w:rFonts w:ascii="Arial" w:eastAsia="Cambria" w:hAnsi="Arial" w:cs="Arial"/>
          <w:sz w:val="24"/>
          <w:szCs w:val="24"/>
        </w:rPr>
        <w:t>а</w:t>
      </w:r>
      <w:r w:rsidR="000D063B">
        <w:rPr>
          <w:rFonts w:ascii="Arial" w:eastAsia="Cambria" w:hAnsi="Arial" w:cs="Arial"/>
          <w:sz w:val="24"/>
          <w:szCs w:val="24"/>
        </w:rPr>
        <w:t xml:space="preserve">та </w:t>
      </w:r>
      <w:r w:rsidRPr="00E30E90">
        <w:rPr>
          <w:rFonts w:ascii="Arial" w:eastAsia="Cambria" w:hAnsi="Arial" w:cs="Arial"/>
          <w:sz w:val="24"/>
          <w:szCs w:val="24"/>
        </w:rPr>
        <w:t>пламенем всех частей манекена для достижения требований, изложенных в 5.3.6 и 5.7.4.4. Этот процесс основан как на визуальном</w:t>
      </w:r>
      <w:r w:rsidR="00482475">
        <w:rPr>
          <w:rFonts w:ascii="Arial" w:eastAsia="Cambria" w:hAnsi="Arial" w:cs="Arial"/>
          <w:sz w:val="24"/>
          <w:szCs w:val="24"/>
        </w:rPr>
        <w:t xml:space="preserve"> осмотре</w:t>
      </w:r>
      <w:r w:rsidRPr="00E30E90">
        <w:rPr>
          <w:rFonts w:ascii="Arial" w:eastAsia="Cambria" w:hAnsi="Arial" w:cs="Arial"/>
          <w:sz w:val="24"/>
          <w:szCs w:val="24"/>
        </w:rPr>
        <w:t>, так и на тепловом потоке. Это также может потребовать повторения нескольких этапов более одного раза.</w:t>
      </w:r>
    </w:p>
    <w:p w14:paraId="465B9545" w14:textId="2B0C2905" w:rsidR="00E30E90" w:rsidRPr="009D2392" w:rsidRDefault="00E30E90" w:rsidP="00E30E90">
      <w:pPr>
        <w:spacing w:line="360" w:lineRule="auto"/>
        <w:ind w:firstLine="709"/>
        <w:jc w:val="both"/>
        <w:rPr>
          <w:rFonts w:ascii="Arial" w:eastAsia="Cambria" w:hAnsi="Arial" w:cs="Arial"/>
        </w:rPr>
      </w:pPr>
      <w:r w:rsidRPr="009D2392">
        <w:rPr>
          <w:rFonts w:ascii="Arial" w:eastAsia="Cambria" w:hAnsi="Arial" w:cs="Arial"/>
          <w:spacing w:val="30"/>
        </w:rPr>
        <w:t>Примечание</w:t>
      </w:r>
      <w:r w:rsidRPr="009D2392">
        <w:rPr>
          <w:rFonts w:ascii="Arial" w:eastAsia="Cambria" w:hAnsi="Arial" w:cs="Arial"/>
        </w:rPr>
        <w:t xml:space="preserve"> - В качестве примера: потребовалось 24 воздействия на обнаженный манекен для достижения приемлемого охвата пламенем манекена, как показано в таблице </w:t>
      </w:r>
      <w:r w:rsidRPr="009D2392">
        <w:rPr>
          <w:rFonts w:ascii="Arial" w:eastAsia="Cambria" w:hAnsi="Arial" w:cs="Arial"/>
          <w:lang w:val="en-US"/>
        </w:rPr>
        <w:t>D</w:t>
      </w:r>
      <w:r w:rsidRPr="009D2392">
        <w:rPr>
          <w:rFonts w:ascii="Arial" w:eastAsia="Cambria" w:hAnsi="Arial" w:cs="Arial"/>
        </w:rPr>
        <w:t xml:space="preserve">.1. Различные этапы, отличные от воздействия на обнаженный манекен, </w:t>
      </w:r>
      <w:r w:rsidR="000B5CEF">
        <w:rPr>
          <w:rFonts w:ascii="Arial" w:eastAsia="Cambria" w:hAnsi="Arial" w:cs="Arial"/>
        </w:rPr>
        <w:t xml:space="preserve">объяснены </w:t>
      </w:r>
      <w:r w:rsidRPr="009D2392">
        <w:rPr>
          <w:rFonts w:ascii="Arial" w:eastAsia="Cambria" w:hAnsi="Arial" w:cs="Arial"/>
        </w:rPr>
        <w:t>ниже:</w:t>
      </w:r>
    </w:p>
    <w:p w14:paraId="427A64B6" w14:textId="77777777" w:rsidR="00E30E90" w:rsidRPr="009D2392" w:rsidRDefault="00E30E90" w:rsidP="00E30E90">
      <w:pPr>
        <w:spacing w:line="360" w:lineRule="auto"/>
        <w:ind w:firstLine="709"/>
        <w:jc w:val="both"/>
        <w:rPr>
          <w:rFonts w:ascii="Arial" w:eastAsia="Cambria" w:hAnsi="Arial" w:cs="Arial"/>
        </w:rPr>
      </w:pPr>
      <w:r w:rsidRPr="009D2392">
        <w:rPr>
          <w:rFonts w:ascii="Arial" w:eastAsia="Cambria" w:hAnsi="Arial" w:cs="Arial"/>
        </w:rPr>
        <w:t>a) позиционирование стоек горелок и положения горелок;</w:t>
      </w:r>
    </w:p>
    <w:p w14:paraId="6C76827D" w14:textId="77777777" w:rsidR="00E30E90" w:rsidRPr="009D2392" w:rsidRDefault="00E30E90" w:rsidP="00E30E90">
      <w:pPr>
        <w:spacing w:line="360" w:lineRule="auto"/>
        <w:ind w:firstLine="709"/>
        <w:jc w:val="both"/>
        <w:rPr>
          <w:rFonts w:ascii="Arial" w:eastAsia="Cambria" w:hAnsi="Arial" w:cs="Arial"/>
        </w:rPr>
      </w:pPr>
      <w:r w:rsidRPr="009D2392">
        <w:rPr>
          <w:rFonts w:ascii="Arial" w:eastAsia="Cambria" w:hAnsi="Arial" w:cs="Arial"/>
        </w:rPr>
        <w:t>b) визуальный анализ охвата пламенем манекена;</w:t>
      </w:r>
    </w:p>
    <w:p w14:paraId="1978F697" w14:textId="4213F11B" w:rsidR="00E30E90" w:rsidRPr="009D2392" w:rsidRDefault="00E30E90" w:rsidP="00E30E90">
      <w:pPr>
        <w:spacing w:line="360" w:lineRule="auto"/>
        <w:ind w:firstLine="709"/>
        <w:jc w:val="both"/>
        <w:rPr>
          <w:rFonts w:ascii="Arial" w:eastAsia="Cambria" w:hAnsi="Arial" w:cs="Arial"/>
        </w:rPr>
      </w:pPr>
      <w:r w:rsidRPr="009D2392">
        <w:rPr>
          <w:rFonts w:ascii="Arial" w:eastAsia="Cambria" w:hAnsi="Arial" w:cs="Arial"/>
        </w:rPr>
        <w:t xml:space="preserve">c) поочередное воздействие </w:t>
      </w:r>
      <w:r w:rsidR="00426DD8" w:rsidRPr="009D2392">
        <w:rPr>
          <w:rFonts w:ascii="Arial" w:eastAsia="Cambria" w:hAnsi="Arial" w:cs="Arial"/>
        </w:rPr>
        <w:t xml:space="preserve">на обнаженный манекен </w:t>
      </w:r>
      <w:r w:rsidRPr="009D2392">
        <w:rPr>
          <w:rFonts w:ascii="Arial" w:eastAsia="Cambria" w:hAnsi="Arial" w:cs="Arial"/>
        </w:rPr>
        <w:t>горелок с каждой стойки;</w:t>
      </w:r>
    </w:p>
    <w:p w14:paraId="7F965AE7" w14:textId="55299051" w:rsidR="00E30E90" w:rsidRPr="009D2392" w:rsidRDefault="00E30E90" w:rsidP="00145601">
      <w:pPr>
        <w:spacing w:after="120" w:line="360" w:lineRule="auto"/>
        <w:ind w:firstLine="709"/>
        <w:jc w:val="both"/>
        <w:rPr>
          <w:rFonts w:ascii="Arial" w:eastAsia="Cambria" w:hAnsi="Arial" w:cs="Arial"/>
        </w:rPr>
      </w:pPr>
      <w:r w:rsidRPr="009D2392">
        <w:rPr>
          <w:rFonts w:ascii="Arial" w:eastAsia="Cambria" w:hAnsi="Arial" w:cs="Arial"/>
        </w:rPr>
        <w:t>d) окончательная более точная настройка с использованием воздействи</w:t>
      </w:r>
      <w:r w:rsidR="00426DD8">
        <w:rPr>
          <w:rFonts w:ascii="Arial" w:eastAsia="Cambria" w:hAnsi="Arial" w:cs="Arial"/>
        </w:rPr>
        <w:t>й</w:t>
      </w:r>
      <w:r w:rsidRPr="009D2392">
        <w:rPr>
          <w:rFonts w:ascii="Arial" w:eastAsia="Cambria" w:hAnsi="Arial" w:cs="Arial"/>
        </w:rPr>
        <w:t xml:space="preserve"> на обнаженный манекен продолжительностью 3</w:t>
      </w:r>
      <w:r w:rsidR="00851AB5">
        <w:rPr>
          <w:rFonts w:ascii="Arial" w:eastAsia="Cambria" w:hAnsi="Arial" w:cs="Arial"/>
        </w:rPr>
        <w:t xml:space="preserve"> с</w:t>
      </w:r>
      <w:r w:rsidRPr="009D2392">
        <w:rPr>
          <w:rFonts w:ascii="Arial" w:eastAsia="Cambria" w:hAnsi="Arial" w:cs="Arial"/>
        </w:rPr>
        <w:t xml:space="preserve"> или 4 с.</w:t>
      </w:r>
    </w:p>
    <w:p w14:paraId="66CD4B0B" w14:textId="52B4477F" w:rsidR="00E30E90" w:rsidRPr="00E30E90" w:rsidRDefault="00E30E90" w:rsidP="00145601">
      <w:pPr>
        <w:spacing w:line="360" w:lineRule="auto"/>
        <w:ind w:firstLine="709"/>
        <w:jc w:val="both"/>
        <w:rPr>
          <w:rFonts w:ascii="Arial" w:eastAsia="Cambria" w:hAnsi="Arial" w:cs="Arial"/>
          <w:sz w:val="28"/>
          <w:szCs w:val="28"/>
        </w:rPr>
      </w:pPr>
      <w:r w:rsidRPr="00E30E90">
        <w:rPr>
          <w:rFonts w:ascii="Arial" w:eastAsia="Cambria" w:hAnsi="Arial" w:cs="Arial"/>
          <w:sz w:val="24"/>
          <w:szCs w:val="24"/>
        </w:rPr>
        <w:t xml:space="preserve">Цель состоит в том, чтобы средний </w:t>
      </w:r>
      <w:r w:rsidR="00FA749D">
        <w:rPr>
          <w:rFonts w:ascii="Arial" w:eastAsia="Cambria" w:hAnsi="Arial" w:cs="Arial"/>
          <w:sz w:val="24"/>
          <w:szCs w:val="24"/>
        </w:rPr>
        <w:t xml:space="preserve">падающий </w:t>
      </w:r>
      <w:r w:rsidRPr="00E30E90">
        <w:rPr>
          <w:rFonts w:ascii="Arial" w:eastAsia="Cambria" w:hAnsi="Arial" w:cs="Arial"/>
          <w:sz w:val="24"/>
          <w:szCs w:val="24"/>
        </w:rPr>
        <w:t>тепловой поток для каждо</w:t>
      </w:r>
      <w:r w:rsidR="008F0AD7">
        <w:rPr>
          <w:rFonts w:ascii="Arial" w:eastAsia="Cambria" w:hAnsi="Arial" w:cs="Arial"/>
          <w:sz w:val="24"/>
          <w:szCs w:val="24"/>
        </w:rPr>
        <w:t>й области</w:t>
      </w:r>
      <w:r w:rsidRPr="00E30E90">
        <w:rPr>
          <w:rFonts w:ascii="Arial" w:eastAsia="Cambria" w:hAnsi="Arial" w:cs="Arial"/>
          <w:sz w:val="24"/>
          <w:szCs w:val="24"/>
        </w:rPr>
        <w:t xml:space="preserve"> тела (голова, левая рука, правая рука, левая нога, правая нога, грудь, живот и спина) был как можно ближе к 84 кВт/м</w:t>
      </w:r>
      <w:r w:rsidRPr="00E30E90">
        <w:rPr>
          <w:rFonts w:ascii="Arial" w:eastAsia="Cambria" w:hAnsi="Arial" w:cs="Arial"/>
          <w:sz w:val="24"/>
          <w:szCs w:val="24"/>
          <w:vertAlign w:val="superscript"/>
        </w:rPr>
        <w:t>2</w:t>
      </w:r>
      <w:r w:rsidRPr="00E30E90">
        <w:rPr>
          <w:rFonts w:ascii="Arial" w:eastAsia="Cambria" w:hAnsi="Arial" w:cs="Arial"/>
          <w:sz w:val="24"/>
          <w:szCs w:val="24"/>
        </w:rPr>
        <w:t xml:space="preserve">. </w:t>
      </w:r>
      <w:r w:rsidRPr="000C3ACF">
        <w:rPr>
          <w:rFonts w:ascii="Arial" w:eastAsia="Cambria" w:hAnsi="Arial" w:cs="Arial"/>
          <w:sz w:val="24"/>
          <w:szCs w:val="24"/>
        </w:rPr>
        <w:t>Очевидно</w:t>
      </w:r>
      <w:r w:rsidRPr="00E30E90">
        <w:rPr>
          <w:rFonts w:ascii="Arial" w:eastAsia="Cambria" w:hAnsi="Arial" w:cs="Arial"/>
          <w:sz w:val="24"/>
          <w:szCs w:val="24"/>
        </w:rPr>
        <w:t>, что голова</w:t>
      </w:r>
      <w:r w:rsidR="000C3ACF">
        <w:rPr>
          <w:rFonts w:ascii="Arial" w:eastAsia="Cambria" w:hAnsi="Arial" w:cs="Arial"/>
          <w:sz w:val="24"/>
          <w:szCs w:val="24"/>
        </w:rPr>
        <w:t xml:space="preserve">, </w:t>
      </w:r>
      <w:r w:rsidR="002829C6">
        <w:rPr>
          <w:rFonts w:ascii="Arial" w:eastAsia="Cambria" w:hAnsi="Arial" w:cs="Arial"/>
          <w:sz w:val="24"/>
          <w:szCs w:val="24"/>
        </w:rPr>
        <w:t>скорее всего</w:t>
      </w:r>
      <w:r w:rsidRPr="00E30E90">
        <w:rPr>
          <w:rFonts w:ascii="Arial" w:eastAsia="Cambria" w:hAnsi="Arial" w:cs="Arial"/>
          <w:sz w:val="24"/>
          <w:szCs w:val="24"/>
        </w:rPr>
        <w:t xml:space="preserve"> будет выше остальных частей тела и не будет находиться в пределах требуемых 15</w:t>
      </w:r>
      <w:r w:rsidR="001C20C6">
        <w:rPr>
          <w:rFonts w:ascii="Arial" w:eastAsia="Cambria" w:hAnsi="Arial" w:cs="Arial"/>
          <w:sz w:val="24"/>
          <w:szCs w:val="24"/>
        </w:rPr>
        <w:t> </w:t>
      </w:r>
      <w:r w:rsidRPr="00E30E90">
        <w:rPr>
          <w:rFonts w:ascii="Arial" w:eastAsia="Cambria" w:hAnsi="Arial" w:cs="Arial"/>
          <w:sz w:val="24"/>
          <w:szCs w:val="24"/>
        </w:rPr>
        <w:t>% от общего среднего теплового потока. Не все датчики будут давать точную цифру 84 кВт/м</w:t>
      </w:r>
      <w:r w:rsidRPr="00E30E90">
        <w:rPr>
          <w:rFonts w:ascii="Arial" w:eastAsia="Cambria" w:hAnsi="Arial" w:cs="Arial"/>
          <w:sz w:val="24"/>
          <w:szCs w:val="24"/>
          <w:vertAlign w:val="superscript"/>
        </w:rPr>
        <w:t>2</w:t>
      </w:r>
      <w:r w:rsidRPr="00E30E90">
        <w:rPr>
          <w:rFonts w:ascii="Arial" w:eastAsia="Cambria" w:hAnsi="Arial" w:cs="Arial"/>
          <w:sz w:val="24"/>
          <w:szCs w:val="24"/>
        </w:rPr>
        <w:t>, поскольку некоторые из них скрыты или затенены рукой или ногой</w:t>
      </w:r>
      <w:r w:rsidRPr="000C3ACF">
        <w:rPr>
          <w:rFonts w:ascii="Arial" w:eastAsia="Cambria" w:hAnsi="Arial" w:cs="Arial"/>
          <w:sz w:val="24"/>
          <w:szCs w:val="24"/>
        </w:rPr>
        <w:t xml:space="preserve">. Поэтому учитывают не только средний, но и минимальный и максимальный тепловые потоки, стандартное отклонение, не только для общего теплового потока, но и для каждой </w:t>
      </w:r>
      <w:r w:rsidRPr="00A63731">
        <w:rPr>
          <w:rFonts w:ascii="Arial" w:eastAsia="Cambria" w:hAnsi="Arial" w:cs="Arial"/>
          <w:sz w:val="24"/>
          <w:szCs w:val="24"/>
        </w:rPr>
        <w:t>части тела.</w:t>
      </w:r>
      <w:r w:rsidRPr="00E30E90">
        <w:rPr>
          <w:rFonts w:ascii="Arial" w:eastAsia="Cambria" w:hAnsi="Arial" w:cs="Arial"/>
          <w:sz w:val="24"/>
          <w:szCs w:val="24"/>
        </w:rPr>
        <w:t xml:space="preserve"> Простое выполнение требований, изложенных в 5.3.6 и 5.7.4.4, не обязательно означает хорош</w:t>
      </w:r>
      <w:r w:rsidR="000D063B">
        <w:rPr>
          <w:rFonts w:ascii="Arial" w:eastAsia="Cambria" w:hAnsi="Arial" w:cs="Arial"/>
          <w:sz w:val="24"/>
          <w:szCs w:val="24"/>
        </w:rPr>
        <w:t>ий</w:t>
      </w:r>
      <w:r w:rsidRPr="00E30E90">
        <w:rPr>
          <w:rFonts w:ascii="Arial" w:eastAsia="Cambria" w:hAnsi="Arial" w:cs="Arial"/>
          <w:sz w:val="24"/>
          <w:szCs w:val="24"/>
        </w:rPr>
        <w:t xml:space="preserve"> </w:t>
      </w:r>
      <w:r w:rsidR="000D063B">
        <w:rPr>
          <w:rFonts w:ascii="Arial" w:eastAsia="Cambria" w:hAnsi="Arial" w:cs="Arial"/>
          <w:sz w:val="24"/>
          <w:szCs w:val="24"/>
        </w:rPr>
        <w:t>охват</w:t>
      </w:r>
      <w:r w:rsidRPr="00E30E90">
        <w:rPr>
          <w:rFonts w:ascii="Arial" w:eastAsia="Cambria" w:hAnsi="Arial" w:cs="Arial"/>
          <w:sz w:val="24"/>
          <w:szCs w:val="24"/>
        </w:rPr>
        <w:t xml:space="preserve"> пламенем.</w:t>
      </w:r>
    </w:p>
    <w:p w14:paraId="5401FC18" w14:textId="03733556" w:rsidR="00E30E90" w:rsidRDefault="000D063B" w:rsidP="00145601">
      <w:pPr>
        <w:spacing w:line="360" w:lineRule="auto"/>
        <w:ind w:firstLine="709"/>
        <w:jc w:val="both"/>
        <w:rPr>
          <w:rFonts w:ascii="Arial" w:eastAsia="Cambria" w:hAnsi="Arial" w:cs="Arial"/>
          <w:sz w:val="24"/>
          <w:szCs w:val="24"/>
        </w:rPr>
      </w:pPr>
      <w:r>
        <w:rPr>
          <w:rFonts w:ascii="Arial" w:eastAsia="Cambria" w:hAnsi="Arial" w:cs="Arial"/>
          <w:sz w:val="24"/>
          <w:szCs w:val="24"/>
        </w:rPr>
        <w:t>В т</w:t>
      </w:r>
      <w:r w:rsidR="00E30E90" w:rsidRPr="00E30E90">
        <w:rPr>
          <w:rFonts w:ascii="Arial" w:eastAsia="Cambria" w:hAnsi="Arial" w:cs="Arial"/>
          <w:sz w:val="24"/>
          <w:szCs w:val="24"/>
        </w:rPr>
        <w:t>аблиц</w:t>
      </w:r>
      <w:r>
        <w:rPr>
          <w:rFonts w:ascii="Arial" w:eastAsia="Cambria" w:hAnsi="Arial" w:cs="Arial"/>
          <w:sz w:val="24"/>
          <w:szCs w:val="24"/>
        </w:rPr>
        <w:t>е</w:t>
      </w:r>
      <w:r w:rsidR="00E30E90" w:rsidRPr="00E30E90">
        <w:rPr>
          <w:rFonts w:ascii="Arial" w:eastAsia="Cambria" w:hAnsi="Arial" w:cs="Arial"/>
          <w:sz w:val="24"/>
          <w:szCs w:val="24"/>
        </w:rPr>
        <w:t xml:space="preserve"> D.1 </w:t>
      </w:r>
      <w:r>
        <w:rPr>
          <w:rFonts w:ascii="Arial" w:eastAsia="Cambria" w:hAnsi="Arial" w:cs="Arial"/>
          <w:sz w:val="24"/>
          <w:szCs w:val="24"/>
        </w:rPr>
        <w:t>приведен</w:t>
      </w:r>
      <w:r w:rsidR="00E30E90" w:rsidRPr="00E30E90">
        <w:rPr>
          <w:rFonts w:ascii="Arial" w:eastAsia="Cambria" w:hAnsi="Arial" w:cs="Arial"/>
          <w:sz w:val="24"/>
          <w:szCs w:val="24"/>
        </w:rPr>
        <w:t xml:space="preserve"> </w:t>
      </w:r>
      <w:r>
        <w:rPr>
          <w:rFonts w:ascii="Arial" w:eastAsia="Cambria" w:hAnsi="Arial" w:cs="Arial"/>
          <w:sz w:val="24"/>
          <w:szCs w:val="24"/>
        </w:rPr>
        <w:t>п</w:t>
      </w:r>
      <w:r w:rsidR="00E30E90" w:rsidRPr="00E30E90">
        <w:rPr>
          <w:rFonts w:ascii="Arial" w:eastAsia="Cambria" w:hAnsi="Arial" w:cs="Arial"/>
          <w:sz w:val="24"/>
          <w:szCs w:val="24"/>
        </w:rPr>
        <w:t xml:space="preserve">ример </w:t>
      </w:r>
      <w:r>
        <w:rPr>
          <w:rFonts w:ascii="Arial" w:eastAsia="Cambria" w:hAnsi="Arial" w:cs="Arial"/>
          <w:sz w:val="24"/>
          <w:szCs w:val="24"/>
        </w:rPr>
        <w:t xml:space="preserve">хорошего охвата пламенем </w:t>
      </w:r>
      <w:r w:rsidR="00E30E90" w:rsidRPr="00E2575C">
        <w:rPr>
          <w:rFonts w:ascii="Arial" w:eastAsia="Cambria" w:hAnsi="Arial" w:cs="Arial"/>
          <w:sz w:val="24"/>
          <w:szCs w:val="24"/>
        </w:rPr>
        <w:t xml:space="preserve">при </w:t>
      </w:r>
      <w:r w:rsidR="00313F37" w:rsidRPr="00E2575C">
        <w:rPr>
          <w:rFonts w:ascii="Arial" w:eastAsia="Cambria" w:hAnsi="Arial" w:cs="Arial"/>
          <w:sz w:val="24"/>
          <w:szCs w:val="24"/>
        </w:rPr>
        <w:t xml:space="preserve">ожоге </w:t>
      </w:r>
      <w:r w:rsidR="00E30E90" w:rsidRPr="00E2575C">
        <w:rPr>
          <w:rFonts w:ascii="Arial" w:eastAsia="Cambria" w:hAnsi="Arial" w:cs="Arial"/>
          <w:sz w:val="24"/>
          <w:szCs w:val="24"/>
        </w:rPr>
        <w:t>обнаженного манекена в течение 4 с. Он также соответствует требованиям, излож</w:t>
      </w:r>
      <w:r w:rsidR="00E30E90" w:rsidRPr="00E30E90">
        <w:rPr>
          <w:rFonts w:ascii="Arial" w:eastAsia="Cambria" w:hAnsi="Arial" w:cs="Arial"/>
          <w:sz w:val="24"/>
          <w:szCs w:val="24"/>
        </w:rPr>
        <w:t>енным в 5.3.6 и 5.7.4.4.</w:t>
      </w:r>
    </w:p>
    <w:p w14:paraId="1AC92C33" w14:textId="77777777" w:rsidR="00186D87" w:rsidRDefault="00186D87" w:rsidP="00145601">
      <w:pPr>
        <w:spacing w:line="360" w:lineRule="auto"/>
        <w:ind w:firstLine="709"/>
        <w:jc w:val="both"/>
        <w:rPr>
          <w:rFonts w:ascii="Arial" w:eastAsia="Cambria" w:hAnsi="Arial" w:cs="Arial"/>
          <w:sz w:val="24"/>
          <w:szCs w:val="24"/>
        </w:rPr>
      </w:pPr>
    </w:p>
    <w:p w14:paraId="578620D2" w14:textId="77777777" w:rsidR="00186D87" w:rsidRDefault="00186D87" w:rsidP="00145601">
      <w:pPr>
        <w:spacing w:line="360" w:lineRule="auto"/>
        <w:ind w:firstLine="709"/>
        <w:jc w:val="both"/>
        <w:rPr>
          <w:rFonts w:ascii="Arial" w:eastAsia="Cambria" w:hAnsi="Arial" w:cs="Arial"/>
          <w:sz w:val="24"/>
          <w:szCs w:val="24"/>
        </w:rPr>
      </w:pPr>
    </w:p>
    <w:p w14:paraId="2C10101E" w14:textId="77777777" w:rsidR="00186D87" w:rsidRDefault="00186D87" w:rsidP="00145601">
      <w:pPr>
        <w:spacing w:line="360" w:lineRule="auto"/>
        <w:ind w:firstLine="709"/>
        <w:jc w:val="both"/>
        <w:rPr>
          <w:rFonts w:ascii="Arial" w:eastAsia="Cambria" w:hAnsi="Arial" w:cs="Arial"/>
          <w:sz w:val="24"/>
          <w:szCs w:val="24"/>
        </w:rPr>
      </w:pPr>
    </w:p>
    <w:p w14:paraId="681DCA64" w14:textId="77777777" w:rsidR="00186D87" w:rsidRPr="00E30E90" w:rsidRDefault="00186D87" w:rsidP="00145601">
      <w:pPr>
        <w:spacing w:line="360" w:lineRule="auto"/>
        <w:ind w:firstLine="709"/>
        <w:jc w:val="both"/>
        <w:rPr>
          <w:rFonts w:ascii="Arial" w:eastAsia="Cambria" w:hAnsi="Arial" w:cs="Arial"/>
          <w:sz w:val="24"/>
          <w:szCs w:val="24"/>
        </w:rPr>
      </w:pPr>
    </w:p>
    <w:p w14:paraId="18202422" w14:textId="77777777" w:rsidR="00A74196" w:rsidRPr="00A74196" w:rsidRDefault="00A74196" w:rsidP="00FC716F">
      <w:pPr>
        <w:spacing w:line="360" w:lineRule="auto"/>
        <w:rPr>
          <w:rFonts w:ascii="Arial" w:eastAsia="Cambria" w:hAnsi="Arial" w:cs="Arial"/>
          <w:bCs/>
          <w:sz w:val="24"/>
          <w:szCs w:val="24"/>
        </w:rPr>
      </w:pPr>
      <w:r w:rsidRPr="00A74196">
        <w:rPr>
          <w:rFonts w:ascii="Arial" w:eastAsia="Cambria" w:hAnsi="Arial" w:cs="Arial"/>
          <w:bCs/>
          <w:spacing w:val="30"/>
          <w:position w:val="-1"/>
          <w:sz w:val="24"/>
          <w:szCs w:val="24"/>
        </w:rPr>
        <w:t>Таблица D.1</w:t>
      </w:r>
      <w:r w:rsidRPr="00A74196">
        <w:rPr>
          <w:rFonts w:ascii="Arial" w:eastAsia="Cambria" w:hAnsi="Arial" w:cs="Arial"/>
          <w:bCs/>
          <w:position w:val="-1"/>
          <w:sz w:val="24"/>
          <w:szCs w:val="24"/>
        </w:rPr>
        <w:t xml:space="preserve"> —</w:t>
      </w:r>
      <w:r w:rsidRPr="00A74196">
        <w:rPr>
          <w:rFonts w:ascii="Arial" w:hAnsi="Arial" w:cs="Arial"/>
          <w:bCs/>
          <w:sz w:val="24"/>
          <w:szCs w:val="24"/>
        </w:rPr>
        <w:t xml:space="preserve"> Пример подходящего распределения теплового потока при </w:t>
      </w:r>
      <w:r w:rsidRPr="000C3ACF">
        <w:rPr>
          <w:rFonts w:ascii="Arial" w:hAnsi="Arial" w:cs="Arial"/>
          <w:bCs/>
          <w:sz w:val="24"/>
          <w:szCs w:val="24"/>
        </w:rPr>
        <w:t>охвате пламенем обнаженного манекена</w:t>
      </w:r>
      <w:r w:rsidRPr="00A74196">
        <w:rPr>
          <w:rFonts w:ascii="Arial" w:hAnsi="Arial" w:cs="Arial"/>
          <w:bCs/>
          <w:sz w:val="24"/>
          <w:szCs w:val="24"/>
        </w:rPr>
        <w:t xml:space="preserve"> в течение 4 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6"/>
        <w:gridCol w:w="1396"/>
        <w:gridCol w:w="1470"/>
        <w:gridCol w:w="1569"/>
        <w:gridCol w:w="1360"/>
        <w:gridCol w:w="1091"/>
        <w:gridCol w:w="1669"/>
      </w:tblGrid>
      <w:tr w:rsidR="00A74196" w:rsidRPr="00A74196" w14:paraId="10A997BD" w14:textId="77777777" w:rsidTr="00F96AAA">
        <w:trPr>
          <w:trHeight w:val="815"/>
        </w:trPr>
        <w:tc>
          <w:tcPr>
            <w:tcW w:w="683" w:type="pct"/>
            <w:tcBorders>
              <w:bottom w:val="double" w:sz="4" w:space="0" w:color="000000"/>
            </w:tcBorders>
            <w:vAlign w:val="center"/>
          </w:tcPr>
          <w:p w14:paraId="2416EC58"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Группа расположения</w:t>
            </w:r>
          </w:p>
        </w:tc>
        <w:tc>
          <w:tcPr>
            <w:tcW w:w="705" w:type="pct"/>
            <w:tcBorders>
              <w:bottom w:val="double" w:sz="4" w:space="0" w:color="000000"/>
            </w:tcBorders>
            <w:vAlign w:val="center"/>
          </w:tcPr>
          <w:p w14:paraId="1E75A418"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Среднее значение теплового потока</w:t>
            </w:r>
          </w:p>
        </w:tc>
        <w:tc>
          <w:tcPr>
            <w:tcW w:w="742" w:type="pct"/>
            <w:tcBorders>
              <w:bottom w:val="double" w:sz="4" w:space="0" w:color="000000"/>
            </w:tcBorders>
            <w:vAlign w:val="center"/>
          </w:tcPr>
          <w:p w14:paraId="2224E212"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Минимальное значение теплового потока</w:t>
            </w:r>
          </w:p>
        </w:tc>
        <w:tc>
          <w:tcPr>
            <w:tcW w:w="792" w:type="pct"/>
            <w:tcBorders>
              <w:bottom w:val="double" w:sz="4" w:space="0" w:color="000000"/>
            </w:tcBorders>
            <w:vAlign w:val="center"/>
          </w:tcPr>
          <w:p w14:paraId="7C018C99"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Максимальное значение теплового потока</w:t>
            </w:r>
          </w:p>
        </w:tc>
        <w:tc>
          <w:tcPr>
            <w:tcW w:w="686" w:type="pct"/>
            <w:tcBorders>
              <w:bottom w:val="double" w:sz="4" w:space="0" w:color="000000"/>
            </w:tcBorders>
            <w:vAlign w:val="center"/>
          </w:tcPr>
          <w:p w14:paraId="627BD565"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Стандартное отклонение, с</w:t>
            </w:r>
          </w:p>
        </w:tc>
        <w:tc>
          <w:tcPr>
            <w:tcW w:w="549" w:type="pct"/>
            <w:tcBorders>
              <w:bottom w:val="double" w:sz="4" w:space="0" w:color="000000"/>
            </w:tcBorders>
            <w:vAlign w:val="center"/>
          </w:tcPr>
          <w:p w14:paraId="43B681CC"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Количество датчиков</w:t>
            </w:r>
          </w:p>
        </w:tc>
        <w:tc>
          <w:tcPr>
            <w:tcW w:w="842" w:type="pct"/>
            <w:tcBorders>
              <w:bottom w:val="double" w:sz="4" w:space="0" w:color="000000"/>
            </w:tcBorders>
            <w:vAlign w:val="center"/>
          </w:tcPr>
          <w:p w14:paraId="4B9E3D7C"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Общий тепловой поток области</w:t>
            </w:r>
          </w:p>
        </w:tc>
      </w:tr>
      <w:tr w:rsidR="00A74196" w:rsidRPr="00A74196" w14:paraId="1E5856DF" w14:textId="77777777" w:rsidTr="00F96AAA">
        <w:trPr>
          <w:trHeight w:val="227"/>
        </w:trPr>
        <w:tc>
          <w:tcPr>
            <w:tcW w:w="683" w:type="pct"/>
            <w:tcBorders>
              <w:top w:val="double" w:sz="4" w:space="0" w:color="000000"/>
            </w:tcBorders>
            <w:vAlign w:val="center"/>
          </w:tcPr>
          <w:p w14:paraId="552EF165" w14:textId="77777777" w:rsidR="00A74196" w:rsidRPr="003914FA" w:rsidRDefault="00A74196" w:rsidP="00F96AAA">
            <w:pPr>
              <w:ind w:left="57"/>
              <w:rPr>
                <w:rFonts w:ascii="Arial" w:eastAsia="Cambria" w:hAnsi="Arial" w:cs="Arial"/>
                <w:bCs/>
              </w:rPr>
            </w:pPr>
            <w:r w:rsidRPr="003914FA">
              <w:rPr>
                <w:rFonts w:ascii="Arial" w:eastAsia="Cambria" w:hAnsi="Arial" w:cs="Arial"/>
                <w:bCs/>
              </w:rPr>
              <w:t>Голова</w:t>
            </w:r>
          </w:p>
        </w:tc>
        <w:tc>
          <w:tcPr>
            <w:tcW w:w="705" w:type="pct"/>
            <w:tcBorders>
              <w:top w:val="double" w:sz="4" w:space="0" w:color="000000"/>
            </w:tcBorders>
            <w:vAlign w:val="center"/>
          </w:tcPr>
          <w:p w14:paraId="04EF9154"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93,0</w:t>
            </w:r>
          </w:p>
        </w:tc>
        <w:tc>
          <w:tcPr>
            <w:tcW w:w="742" w:type="pct"/>
            <w:tcBorders>
              <w:top w:val="double" w:sz="4" w:space="0" w:color="000000"/>
            </w:tcBorders>
            <w:vAlign w:val="center"/>
          </w:tcPr>
          <w:p w14:paraId="75A6EAA0"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78,5</w:t>
            </w:r>
          </w:p>
        </w:tc>
        <w:tc>
          <w:tcPr>
            <w:tcW w:w="792" w:type="pct"/>
            <w:tcBorders>
              <w:top w:val="double" w:sz="4" w:space="0" w:color="000000"/>
            </w:tcBorders>
            <w:vAlign w:val="center"/>
          </w:tcPr>
          <w:p w14:paraId="1F83F549"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114,8</w:t>
            </w:r>
          </w:p>
        </w:tc>
        <w:tc>
          <w:tcPr>
            <w:tcW w:w="686" w:type="pct"/>
            <w:tcBorders>
              <w:top w:val="double" w:sz="4" w:space="0" w:color="000000"/>
            </w:tcBorders>
            <w:vAlign w:val="center"/>
          </w:tcPr>
          <w:p w14:paraId="2465C06C"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11,2</w:t>
            </w:r>
          </w:p>
        </w:tc>
        <w:tc>
          <w:tcPr>
            <w:tcW w:w="549" w:type="pct"/>
            <w:tcBorders>
              <w:top w:val="double" w:sz="4" w:space="0" w:color="000000"/>
            </w:tcBorders>
            <w:vAlign w:val="center"/>
          </w:tcPr>
          <w:p w14:paraId="6E93ACF9"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w:t>
            </w:r>
          </w:p>
        </w:tc>
        <w:tc>
          <w:tcPr>
            <w:tcW w:w="842" w:type="pct"/>
            <w:tcBorders>
              <w:top w:val="double" w:sz="4" w:space="0" w:color="000000"/>
            </w:tcBorders>
            <w:vAlign w:val="center"/>
          </w:tcPr>
          <w:p w14:paraId="325FC013"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744,3</w:t>
            </w:r>
          </w:p>
        </w:tc>
      </w:tr>
      <w:tr w:rsidR="00A74196" w:rsidRPr="00A74196" w14:paraId="238E30FF" w14:textId="77777777" w:rsidTr="00A74196">
        <w:trPr>
          <w:trHeight w:val="227"/>
        </w:trPr>
        <w:tc>
          <w:tcPr>
            <w:tcW w:w="683" w:type="pct"/>
            <w:vAlign w:val="center"/>
          </w:tcPr>
          <w:p w14:paraId="3E0964CE" w14:textId="77777777" w:rsidR="00A74196" w:rsidRPr="003914FA" w:rsidRDefault="00A74196" w:rsidP="00F96AAA">
            <w:pPr>
              <w:ind w:left="57"/>
              <w:rPr>
                <w:rFonts w:ascii="Arial" w:eastAsia="Cambria" w:hAnsi="Arial" w:cs="Arial"/>
                <w:bCs/>
              </w:rPr>
            </w:pPr>
            <w:r w:rsidRPr="003914FA">
              <w:rPr>
                <w:rFonts w:ascii="Arial" w:eastAsia="Cambria" w:hAnsi="Arial" w:cs="Arial"/>
                <w:bCs/>
              </w:rPr>
              <w:t>Левая рука</w:t>
            </w:r>
          </w:p>
        </w:tc>
        <w:tc>
          <w:tcPr>
            <w:tcW w:w="705" w:type="pct"/>
            <w:vAlign w:val="center"/>
          </w:tcPr>
          <w:p w14:paraId="096D0ABB"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85,6</w:t>
            </w:r>
          </w:p>
        </w:tc>
        <w:tc>
          <w:tcPr>
            <w:tcW w:w="742" w:type="pct"/>
            <w:vAlign w:val="center"/>
          </w:tcPr>
          <w:p w14:paraId="37415DE2"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57,3</w:t>
            </w:r>
          </w:p>
        </w:tc>
        <w:tc>
          <w:tcPr>
            <w:tcW w:w="792" w:type="pct"/>
            <w:vAlign w:val="center"/>
          </w:tcPr>
          <w:p w14:paraId="61BB788C"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109,8</w:t>
            </w:r>
          </w:p>
        </w:tc>
        <w:tc>
          <w:tcPr>
            <w:tcW w:w="686" w:type="pct"/>
            <w:vAlign w:val="center"/>
          </w:tcPr>
          <w:p w14:paraId="700C7DB4"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17,8</w:t>
            </w:r>
          </w:p>
        </w:tc>
        <w:tc>
          <w:tcPr>
            <w:tcW w:w="549" w:type="pct"/>
            <w:vAlign w:val="center"/>
          </w:tcPr>
          <w:p w14:paraId="2A3F6358"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10</w:t>
            </w:r>
          </w:p>
        </w:tc>
        <w:tc>
          <w:tcPr>
            <w:tcW w:w="842" w:type="pct"/>
            <w:vAlign w:val="center"/>
          </w:tcPr>
          <w:p w14:paraId="5CD2F1AC"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856,2</w:t>
            </w:r>
          </w:p>
        </w:tc>
      </w:tr>
      <w:tr w:rsidR="00A74196" w:rsidRPr="00A74196" w14:paraId="395C0976" w14:textId="77777777" w:rsidTr="00A74196">
        <w:trPr>
          <w:trHeight w:val="227"/>
        </w:trPr>
        <w:tc>
          <w:tcPr>
            <w:tcW w:w="683" w:type="pct"/>
            <w:vAlign w:val="center"/>
          </w:tcPr>
          <w:p w14:paraId="20FA747D" w14:textId="77777777" w:rsidR="00A74196" w:rsidRPr="003914FA" w:rsidRDefault="00A74196" w:rsidP="00F96AAA">
            <w:pPr>
              <w:ind w:left="57"/>
              <w:rPr>
                <w:rFonts w:ascii="Arial" w:eastAsia="Cambria" w:hAnsi="Arial" w:cs="Arial"/>
                <w:bCs/>
              </w:rPr>
            </w:pPr>
            <w:r w:rsidRPr="003914FA">
              <w:rPr>
                <w:rFonts w:ascii="Arial" w:eastAsia="Cambria" w:hAnsi="Arial" w:cs="Arial"/>
                <w:bCs/>
              </w:rPr>
              <w:t>Правая рука</w:t>
            </w:r>
          </w:p>
        </w:tc>
        <w:tc>
          <w:tcPr>
            <w:tcW w:w="705" w:type="pct"/>
            <w:vAlign w:val="center"/>
          </w:tcPr>
          <w:p w14:paraId="4353AEAF"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83,3</w:t>
            </w:r>
          </w:p>
        </w:tc>
        <w:tc>
          <w:tcPr>
            <w:tcW w:w="742" w:type="pct"/>
            <w:vAlign w:val="center"/>
          </w:tcPr>
          <w:p w14:paraId="7C615027"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49,3</w:t>
            </w:r>
          </w:p>
        </w:tc>
        <w:tc>
          <w:tcPr>
            <w:tcW w:w="792" w:type="pct"/>
            <w:vAlign w:val="center"/>
          </w:tcPr>
          <w:p w14:paraId="3C4CED8A"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100,0</w:t>
            </w:r>
          </w:p>
        </w:tc>
        <w:tc>
          <w:tcPr>
            <w:tcW w:w="686" w:type="pct"/>
            <w:vAlign w:val="center"/>
          </w:tcPr>
          <w:p w14:paraId="6E41AD42"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14,5</w:t>
            </w:r>
          </w:p>
        </w:tc>
        <w:tc>
          <w:tcPr>
            <w:tcW w:w="549" w:type="pct"/>
            <w:vAlign w:val="center"/>
          </w:tcPr>
          <w:p w14:paraId="68A0ACEB"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10</w:t>
            </w:r>
          </w:p>
        </w:tc>
        <w:tc>
          <w:tcPr>
            <w:tcW w:w="842" w:type="pct"/>
            <w:vAlign w:val="center"/>
          </w:tcPr>
          <w:p w14:paraId="77169B98"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833,4</w:t>
            </w:r>
          </w:p>
        </w:tc>
      </w:tr>
      <w:tr w:rsidR="00A74196" w:rsidRPr="00A74196" w14:paraId="32C40D2B" w14:textId="77777777" w:rsidTr="00A74196">
        <w:trPr>
          <w:trHeight w:val="227"/>
        </w:trPr>
        <w:tc>
          <w:tcPr>
            <w:tcW w:w="683" w:type="pct"/>
            <w:vAlign w:val="center"/>
          </w:tcPr>
          <w:p w14:paraId="1AE3B56F" w14:textId="77777777" w:rsidR="00A74196" w:rsidRPr="003914FA" w:rsidRDefault="00A74196" w:rsidP="00F96AAA">
            <w:pPr>
              <w:ind w:left="57"/>
              <w:rPr>
                <w:rFonts w:ascii="Arial" w:eastAsia="Cambria" w:hAnsi="Arial" w:cs="Arial"/>
                <w:bCs/>
              </w:rPr>
            </w:pPr>
            <w:r w:rsidRPr="003914FA">
              <w:rPr>
                <w:rFonts w:ascii="Arial" w:eastAsia="Cambria" w:hAnsi="Arial" w:cs="Arial"/>
                <w:bCs/>
              </w:rPr>
              <w:t>Левая нога</w:t>
            </w:r>
          </w:p>
        </w:tc>
        <w:tc>
          <w:tcPr>
            <w:tcW w:w="705" w:type="pct"/>
            <w:vAlign w:val="center"/>
          </w:tcPr>
          <w:p w14:paraId="2CB41454"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82,8</w:t>
            </w:r>
          </w:p>
        </w:tc>
        <w:tc>
          <w:tcPr>
            <w:tcW w:w="742" w:type="pct"/>
            <w:vAlign w:val="center"/>
          </w:tcPr>
          <w:p w14:paraId="137CAC6A"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66,3</w:t>
            </w:r>
          </w:p>
        </w:tc>
        <w:tc>
          <w:tcPr>
            <w:tcW w:w="792" w:type="pct"/>
            <w:vAlign w:val="center"/>
          </w:tcPr>
          <w:p w14:paraId="30EF2671"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96,6</w:t>
            </w:r>
          </w:p>
        </w:tc>
        <w:tc>
          <w:tcPr>
            <w:tcW w:w="686" w:type="pct"/>
            <w:vAlign w:val="center"/>
          </w:tcPr>
          <w:p w14:paraId="61A27EE9"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8,9</w:t>
            </w:r>
          </w:p>
        </w:tc>
        <w:tc>
          <w:tcPr>
            <w:tcW w:w="549" w:type="pct"/>
            <w:vAlign w:val="center"/>
          </w:tcPr>
          <w:p w14:paraId="31EBA3E3"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22</w:t>
            </w:r>
          </w:p>
        </w:tc>
        <w:tc>
          <w:tcPr>
            <w:tcW w:w="842" w:type="pct"/>
            <w:vAlign w:val="center"/>
          </w:tcPr>
          <w:p w14:paraId="37FAFCE1"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1 822,0</w:t>
            </w:r>
          </w:p>
        </w:tc>
      </w:tr>
      <w:tr w:rsidR="00A74196" w:rsidRPr="00A74196" w14:paraId="3151A8DB" w14:textId="77777777" w:rsidTr="00A74196">
        <w:trPr>
          <w:trHeight w:val="227"/>
        </w:trPr>
        <w:tc>
          <w:tcPr>
            <w:tcW w:w="683" w:type="pct"/>
            <w:vAlign w:val="center"/>
          </w:tcPr>
          <w:p w14:paraId="263A04C3" w14:textId="77777777" w:rsidR="00A74196" w:rsidRPr="003914FA" w:rsidRDefault="00A74196" w:rsidP="00F96AAA">
            <w:pPr>
              <w:ind w:left="57"/>
              <w:rPr>
                <w:rFonts w:ascii="Arial" w:eastAsia="Cambria" w:hAnsi="Arial" w:cs="Arial"/>
                <w:bCs/>
              </w:rPr>
            </w:pPr>
            <w:r w:rsidRPr="003914FA">
              <w:rPr>
                <w:rFonts w:ascii="Arial" w:eastAsia="Cambria" w:hAnsi="Arial" w:cs="Arial"/>
                <w:bCs/>
              </w:rPr>
              <w:t>Правая нога</w:t>
            </w:r>
          </w:p>
        </w:tc>
        <w:tc>
          <w:tcPr>
            <w:tcW w:w="705" w:type="pct"/>
            <w:vAlign w:val="center"/>
          </w:tcPr>
          <w:p w14:paraId="1AD57406"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81,7</w:t>
            </w:r>
          </w:p>
        </w:tc>
        <w:tc>
          <w:tcPr>
            <w:tcW w:w="742" w:type="pct"/>
            <w:vAlign w:val="center"/>
          </w:tcPr>
          <w:p w14:paraId="09D0D317"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71,2</w:t>
            </w:r>
          </w:p>
        </w:tc>
        <w:tc>
          <w:tcPr>
            <w:tcW w:w="792" w:type="pct"/>
            <w:vAlign w:val="center"/>
          </w:tcPr>
          <w:p w14:paraId="2B3EC2B8"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106,9</w:t>
            </w:r>
          </w:p>
        </w:tc>
        <w:tc>
          <w:tcPr>
            <w:tcW w:w="686" w:type="pct"/>
            <w:vAlign w:val="center"/>
          </w:tcPr>
          <w:p w14:paraId="21C0CA83"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9,8</w:t>
            </w:r>
          </w:p>
        </w:tc>
        <w:tc>
          <w:tcPr>
            <w:tcW w:w="549" w:type="pct"/>
            <w:vAlign w:val="center"/>
          </w:tcPr>
          <w:p w14:paraId="7C25C9DF"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22</w:t>
            </w:r>
          </w:p>
        </w:tc>
        <w:tc>
          <w:tcPr>
            <w:tcW w:w="842" w:type="pct"/>
            <w:vAlign w:val="center"/>
          </w:tcPr>
          <w:p w14:paraId="50BE5863"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1 798,2</w:t>
            </w:r>
          </w:p>
        </w:tc>
      </w:tr>
      <w:tr w:rsidR="00A74196" w:rsidRPr="00A74196" w14:paraId="75ADAE25" w14:textId="77777777" w:rsidTr="00A74196">
        <w:trPr>
          <w:trHeight w:val="227"/>
        </w:trPr>
        <w:tc>
          <w:tcPr>
            <w:tcW w:w="683" w:type="pct"/>
            <w:vAlign w:val="center"/>
          </w:tcPr>
          <w:p w14:paraId="24C799B3" w14:textId="77777777" w:rsidR="00A74196" w:rsidRPr="003914FA" w:rsidRDefault="00A74196" w:rsidP="00F96AAA">
            <w:pPr>
              <w:ind w:left="57"/>
              <w:rPr>
                <w:rFonts w:ascii="Arial" w:eastAsia="Cambria" w:hAnsi="Arial" w:cs="Arial"/>
                <w:bCs/>
              </w:rPr>
            </w:pPr>
            <w:r w:rsidRPr="003914FA">
              <w:rPr>
                <w:rFonts w:ascii="Arial" w:eastAsia="Cambria" w:hAnsi="Arial" w:cs="Arial"/>
                <w:bCs/>
              </w:rPr>
              <w:t>Грудь и живот</w:t>
            </w:r>
          </w:p>
        </w:tc>
        <w:tc>
          <w:tcPr>
            <w:tcW w:w="705" w:type="pct"/>
            <w:vAlign w:val="center"/>
          </w:tcPr>
          <w:p w14:paraId="18602E17"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82,6</w:t>
            </w:r>
          </w:p>
        </w:tc>
        <w:tc>
          <w:tcPr>
            <w:tcW w:w="742" w:type="pct"/>
            <w:vAlign w:val="center"/>
          </w:tcPr>
          <w:p w14:paraId="3CD4D576"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65,1</w:t>
            </w:r>
          </w:p>
        </w:tc>
        <w:tc>
          <w:tcPr>
            <w:tcW w:w="792" w:type="pct"/>
            <w:vAlign w:val="center"/>
          </w:tcPr>
          <w:p w14:paraId="4C0DF70B"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97,7</w:t>
            </w:r>
          </w:p>
        </w:tc>
        <w:tc>
          <w:tcPr>
            <w:tcW w:w="686" w:type="pct"/>
            <w:vAlign w:val="center"/>
          </w:tcPr>
          <w:p w14:paraId="4ECB3F68"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8,6</w:t>
            </w:r>
          </w:p>
        </w:tc>
        <w:tc>
          <w:tcPr>
            <w:tcW w:w="549" w:type="pct"/>
            <w:vAlign w:val="center"/>
          </w:tcPr>
          <w:p w14:paraId="664C4D86"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28</w:t>
            </w:r>
          </w:p>
        </w:tc>
        <w:tc>
          <w:tcPr>
            <w:tcW w:w="842" w:type="pct"/>
            <w:vAlign w:val="center"/>
          </w:tcPr>
          <w:p w14:paraId="1846F83B"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2 313,7</w:t>
            </w:r>
          </w:p>
        </w:tc>
      </w:tr>
      <w:tr w:rsidR="00A74196" w:rsidRPr="00A74196" w14:paraId="122276A3" w14:textId="77777777" w:rsidTr="00A74196">
        <w:trPr>
          <w:trHeight w:val="227"/>
        </w:trPr>
        <w:tc>
          <w:tcPr>
            <w:tcW w:w="683" w:type="pct"/>
            <w:vAlign w:val="center"/>
          </w:tcPr>
          <w:p w14:paraId="22FEC2EB" w14:textId="77777777" w:rsidR="00A74196" w:rsidRPr="003914FA" w:rsidRDefault="00A74196" w:rsidP="00F96AAA">
            <w:pPr>
              <w:ind w:left="57"/>
              <w:rPr>
                <w:rFonts w:ascii="Arial" w:eastAsia="Cambria" w:hAnsi="Arial" w:cs="Arial"/>
                <w:bCs/>
              </w:rPr>
            </w:pPr>
            <w:r w:rsidRPr="003914FA">
              <w:rPr>
                <w:rFonts w:ascii="Arial" w:eastAsia="Cambria" w:hAnsi="Arial" w:cs="Arial"/>
                <w:bCs/>
              </w:rPr>
              <w:t>Спина</w:t>
            </w:r>
          </w:p>
        </w:tc>
        <w:tc>
          <w:tcPr>
            <w:tcW w:w="705" w:type="pct"/>
            <w:vAlign w:val="center"/>
          </w:tcPr>
          <w:p w14:paraId="2288866B"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85,1</w:t>
            </w:r>
          </w:p>
        </w:tc>
        <w:tc>
          <w:tcPr>
            <w:tcW w:w="742" w:type="pct"/>
            <w:vAlign w:val="center"/>
          </w:tcPr>
          <w:p w14:paraId="6A997090"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77,3</w:t>
            </w:r>
          </w:p>
        </w:tc>
        <w:tc>
          <w:tcPr>
            <w:tcW w:w="792" w:type="pct"/>
            <w:vAlign w:val="center"/>
          </w:tcPr>
          <w:p w14:paraId="1B803F46"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96,1</w:t>
            </w:r>
          </w:p>
        </w:tc>
        <w:tc>
          <w:tcPr>
            <w:tcW w:w="686" w:type="pct"/>
            <w:vAlign w:val="center"/>
          </w:tcPr>
          <w:p w14:paraId="220816AE"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5,7</w:t>
            </w:r>
          </w:p>
        </w:tc>
        <w:tc>
          <w:tcPr>
            <w:tcW w:w="549" w:type="pct"/>
            <w:vAlign w:val="center"/>
          </w:tcPr>
          <w:p w14:paraId="2B5AD82B"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22</w:t>
            </w:r>
          </w:p>
        </w:tc>
        <w:tc>
          <w:tcPr>
            <w:tcW w:w="842" w:type="pct"/>
            <w:vAlign w:val="center"/>
          </w:tcPr>
          <w:p w14:paraId="5723C3FC" w14:textId="77777777" w:rsidR="00A74196" w:rsidRPr="003914FA" w:rsidRDefault="00A74196" w:rsidP="00F96AAA">
            <w:pPr>
              <w:jc w:val="center"/>
              <w:rPr>
                <w:rFonts w:ascii="Arial" w:eastAsia="Cambria" w:hAnsi="Arial" w:cs="Arial"/>
                <w:bCs/>
              </w:rPr>
            </w:pPr>
            <w:r w:rsidRPr="003914FA">
              <w:rPr>
                <w:rFonts w:ascii="Arial" w:eastAsia="Cambria" w:hAnsi="Arial" w:cs="Arial"/>
                <w:bCs/>
              </w:rPr>
              <w:t>1 871,6</w:t>
            </w:r>
          </w:p>
        </w:tc>
      </w:tr>
      <w:tr w:rsidR="00A74196" w:rsidRPr="00A74196" w14:paraId="2F003FDA" w14:textId="77777777" w:rsidTr="00A74196">
        <w:trPr>
          <w:trHeight w:val="190"/>
        </w:trPr>
        <w:tc>
          <w:tcPr>
            <w:tcW w:w="2922" w:type="pct"/>
            <w:gridSpan w:val="4"/>
          </w:tcPr>
          <w:p w14:paraId="4F2E07C2" w14:textId="77777777" w:rsidR="00A74196" w:rsidRPr="003914FA" w:rsidRDefault="00A74196" w:rsidP="00635D55">
            <w:pPr>
              <w:ind w:left="57"/>
              <w:jc w:val="center"/>
              <w:rPr>
                <w:rFonts w:ascii="Arial" w:eastAsia="Cambria" w:hAnsi="Arial" w:cs="Arial"/>
                <w:bCs/>
              </w:rPr>
            </w:pPr>
            <w:r w:rsidRPr="003914FA">
              <w:rPr>
                <w:rFonts w:ascii="Arial" w:eastAsia="Cambria" w:hAnsi="Arial" w:cs="Arial"/>
                <w:bCs/>
              </w:rPr>
              <w:t>Средний тепловой поток всего манекена</w:t>
            </w:r>
          </w:p>
        </w:tc>
        <w:tc>
          <w:tcPr>
            <w:tcW w:w="686" w:type="pct"/>
          </w:tcPr>
          <w:p w14:paraId="33EC6E53" w14:textId="2501FE30" w:rsidR="00A74196" w:rsidRPr="003914FA" w:rsidRDefault="00A74196" w:rsidP="00F96AAA">
            <w:pPr>
              <w:jc w:val="center"/>
              <w:rPr>
                <w:rFonts w:ascii="Arial" w:hAnsi="Arial" w:cs="Arial"/>
                <w:bCs/>
              </w:rPr>
            </w:pPr>
          </w:p>
        </w:tc>
        <w:tc>
          <w:tcPr>
            <w:tcW w:w="549" w:type="pct"/>
          </w:tcPr>
          <w:p w14:paraId="10513F9F"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122</w:t>
            </w:r>
          </w:p>
        </w:tc>
        <w:tc>
          <w:tcPr>
            <w:tcW w:w="842" w:type="pct"/>
          </w:tcPr>
          <w:p w14:paraId="18026598" w14:textId="77777777" w:rsidR="00A74196" w:rsidRPr="003914FA" w:rsidRDefault="00A74196" w:rsidP="00635D55">
            <w:pPr>
              <w:jc w:val="center"/>
              <w:rPr>
                <w:rFonts w:ascii="Arial" w:eastAsia="Cambria" w:hAnsi="Arial" w:cs="Arial"/>
                <w:bCs/>
              </w:rPr>
            </w:pPr>
            <w:r w:rsidRPr="003914FA">
              <w:rPr>
                <w:rFonts w:ascii="Arial" w:eastAsia="Cambria" w:hAnsi="Arial" w:cs="Arial"/>
                <w:bCs/>
              </w:rPr>
              <w:t>83,9</w:t>
            </w:r>
          </w:p>
        </w:tc>
      </w:tr>
    </w:tbl>
    <w:p w14:paraId="4E300B90" w14:textId="77777777" w:rsidR="00A74196" w:rsidRPr="00A74196" w:rsidRDefault="00A74196" w:rsidP="00145601">
      <w:pPr>
        <w:spacing w:after="120" w:line="360" w:lineRule="auto"/>
        <w:ind w:firstLine="709"/>
        <w:jc w:val="both"/>
        <w:rPr>
          <w:rFonts w:ascii="Arial" w:eastAsia="Cambria" w:hAnsi="Arial" w:cs="Arial"/>
          <w:sz w:val="24"/>
          <w:szCs w:val="24"/>
        </w:rPr>
      </w:pPr>
      <w:r w:rsidRPr="00A74196">
        <w:rPr>
          <w:rFonts w:ascii="Arial" w:eastAsia="Cambria" w:hAnsi="Arial" w:cs="Arial"/>
          <w:sz w:val="24"/>
          <w:szCs w:val="24"/>
        </w:rPr>
        <w:t xml:space="preserve">Этому может способствовать программное обеспечение, способное преобразовывать измеренные данные в изменяющиеся во времени поверхностные тепловые потоки на основе каждой стойки горелки или всех горелок вместе. </w:t>
      </w:r>
    </w:p>
    <w:p w14:paraId="7BD0B158" w14:textId="77777777" w:rsidR="00A74196" w:rsidRPr="00245AF2" w:rsidRDefault="00A74196" w:rsidP="00145601">
      <w:pPr>
        <w:spacing w:after="120" w:line="360" w:lineRule="auto"/>
        <w:ind w:firstLine="709"/>
        <w:jc w:val="both"/>
        <w:rPr>
          <w:rFonts w:ascii="Arial" w:eastAsia="Cambria" w:hAnsi="Arial" w:cs="Arial"/>
          <w:sz w:val="24"/>
          <w:szCs w:val="24"/>
        </w:rPr>
      </w:pPr>
      <w:r w:rsidRPr="00245AF2">
        <w:rPr>
          <w:rFonts w:ascii="Arial" w:eastAsia="Cambria" w:hAnsi="Arial" w:cs="Arial"/>
          <w:b/>
          <w:sz w:val="24"/>
          <w:szCs w:val="24"/>
        </w:rPr>
        <w:t>D.2</w:t>
      </w:r>
      <w:r w:rsidRPr="00245AF2">
        <w:rPr>
          <w:rFonts w:ascii="Arial" w:eastAsia="Cambria" w:hAnsi="Arial" w:cs="Arial"/>
          <w:b/>
          <w:sz w:val="24"/>
          <w:szCs w:val="24"/>
        </w:rPr>
        <w:tab/>
        <w:t>Позиционирование стоек для горелок и горелок</w:t>
      </w:r>
    </w:p>
    <w:p w14:paraId="780B21AF" w14:textId="5E361317" w:rsidR="00A74196" w:rsidRPr="00245AF2" w:rsidRDefault="00A74196" w:rsidP="00245AF2">
      <w:pPr>
        <w:spacing w:line="360" w:lineRule="auto"/>
        <w:ind w:firstLine="709"/>
        <w:jc w:val="both"/>
        <w:rPr>
          <w:rFonts w:ascii="Arial" w:eastAsia="Cambria" w:hAnsi="Arial" w:cs="Arial"/>
          <w:sz w:val="24"/>
          <w:szCs w:val="24"/>
        </w:rPr>
      </w:pPr>
      <w:r w:rsidRPr="00245AF2">
        <w:rPr>
          <w:rFonts w:ascii="Arial" w:eastAsia="Cambria" w:hAnsi="Arial" w:cs="Arial"/>
          <w:sz w:val="24"/>
          <w:szCs w:val="24"/>
        </w:rPr>
        <w:t>Начальная установка и позиционирование горелок и стоек на системах с ручными, индивидуально</w:t>
      </w:r>
      <w:r>
        <w:rPr>
          <w:rFonts w:ascii="Arial" w:eastAsia="Cambria" w:hAnsi="Arial" w:cs="Arial"/>
          <w:sz w:val="24"/>
          <w:szCs w:val="24"/>
        </w:rPr>
        <w:t xml:space="preserve"> </w:t>
      </w:r>
      <w:r w:rsidRPr="00245AF2">
        <w:rPr>
          <w:rFonts w:ascii="Arial" w:eastAsia="Cambria" w:hAnsi="Arial" w:cs="Arial"/>
          <w:sz w:val="24"/>
          <w:szCs w:val="24"/>
        </w:rPr>
        <w:t>доступными запорными клапанами главной горелки допускается с помощью последовательного, визуального</w:t>
      </w:r>
      <w:r>
        <w:rPr>
          <w:rFonts w:ascii="Arial" w:eastAsia="Cambria" w:hAnsi="Arial" w:cs="Arial"/>
          <w:sz w:val="24"/>
          <w:szCs w:val="24"/>
        </w:rPr>
        <w:t xml:space="preserve"> </w:t>
      </w:r>
      <w:r w:rsidRPr="00245AF2">
        <w:rPr>
          <w:rFonts w:ascii="Arial" w:eastAsia="Cambria" w:hAnsi="Arial" w:cs="Arial"/>
          <w:sz w:val="24"/>
          <w:szCs w:val="24"/>
        </w:rPr>
        <w:t xml:space="preserve">процесса регулировки стойки для горелки. Это </w:t>
      </w:r>
      <w:r w:rsidRPr="00FF5B36">
        <w:rPr>
          <w:rFonts w:ascii="Arial" w:eastAsia="Cambria" w:hAnsi="Arial" w:cs="Arial"/>
          <w:sz w:val="24"/>
          <w:szCs w:val="24"/>
        </w:rPr>
        <w:t xml:space="preserve">начинается с размещения стоек для горелок на равных расстояниях от корпуса манекена под соответствующими углами </w:t>
      </w:r>
      <w:bookmarkStart w:id="88" w:name="_Hlk212541849"/>
      <w:r w:rsidRPr="00FF5B36">
        <w:rPr>
          <w:rFonts w:ascii="Arial" w:eastAsia="Cambria" w:hAnsi="Arial" w:cs="Arial"/>
          <w:sz w:val="24"/>
          <w:szCs w:val="24"/>
        </w:rPr>
        <w:t>(шесть стоек с двумя горелками каждая/360°)</w:t>
      </w:r>
      <w:r>
        <w:rPr>
          <w:rFonts w:ascii="Arial" w:eastAsia="Cambria" w:hAnsi="Arial" w:cs="Arial"/>
          <w:sz w:val="24"/>
          <w:szCs w:val="24"/>
        </w:rPr>
        <w:t xml:space="preserve"> </w:t>
      </w:r>
      <w:bookmarkEnd w:id="88"/>
      <w:r w:rsidRPr="00245AF2">
        <w:rPr>
          <w:rFonts w:ascii="Arial" w:eastAsia="Cambria" w:hAnsi="Arial" w:cs="Arial"/>
          <w:sz w:val="24"/>
          <w:szCs w:val="24"/>
        </w:rPr>
        <w:t>от заданного лабораторного эталона (обычно 0° в плоскости x-y принимают за положение, обращенное к</w:t>
      </w:r>
      <w:r>
        <w:rPr>
          <w:rFonts w:ascii="Arial" w:eastAsia="Cambria" w:hAnsi="Arial" w:cs="Arial"/>
          <w:sz w:val="24"/>
          <w:szCs w:val="24"/>
        </w:rPr>
        <w:t xml:space="preserve"> </w:t>
      </w:r>
      <w:r w:rsidRPr="00245AF2">
        <w:rPr>
          <w:rFonts w:ascii="Arial" w:eastAsia="Cambria" w:hAnsi="Arial" w:cs="Arial"/>
          <w:sz w:val="24"/>
          <w:szCs w:val="24"/>
        </w:rPr>
        <w:t>передней части корпуса манекена).</w:t>
      </w:r>
    </w:p>
    <w:p w14:paraId="2E15D4B6" w14:textId="4526BEB6" w:rsidR="00A74196" w:rsidRPr="00245AF2" w:rsidRDefault="00A74196" w:rsidP="00245AF2">
      <w:pPr>
        <w:spacing w:line="360" w:lineRule="auto"/>
        <w:ind w:firstLine="709"/>
        <w:jc w:val="both"/>
        <w:rPr>
          <w:rFonts w:ascii="Arial" w:eastAsia="Cambria" w:hAnsi="Arial" w:cs="Arial"/>
          <w:sz w:val="24"/>
          <w:szCs w:val="24"/>
        </w:rPr>
      </w:pPr>
      <w:r w:rsidRPr="00245AF2">
        <w:rPr>
          <w:rFonts w:ascii="Arial" w:eastAsia="Cambria" w:hAnsi="Arial" w:cs="Arial"/>
          <w:sz w:val="24"/>
          <w:szCs w:val="24"/>
        </w:rPr>
        <w:t>В этот момент манекен готов к первоначальному охвату пламенем, чтобы убедиться, является ли этот</w:t>
      </w:r>
      <w:r>
        <w:rPr>
          <w:rFonts w:ascii="Arial" w:eastAsia="Cambria" w:hAnsi="Arial" w:cs="Arial"/>
          <w:sz w:val="24"/>
          <w:szCs w:val="24"/>
        </w:rPr>
        <w:t xml:space="preserve"> </w:t>
      </w:r>
      <w:r w:rsidRPr="00245AF2">
        <w:rPr>
          <w:rFonts w:ascii="Arial" w:eastAsia="Cambria" w:hAnsi="Arial" w:cs="Arial"/>
          <w:sz w:val="24"/>
          <w:szCs w:val="24"/>
        </w:rPr>
        <w:t>охват симметричным и, что пламя окружает все части тела одинаково. Это визуальный процесс, которому</w:t>
      </w:r>
      <w:r>
        <w:rPr>
          <w:rFonts w:ascii="Arial" w:eastAsia="Cambria" w:hAnsi="Arial" w:cs="Arial"/>
          <w:sz w:val="24"/>
          <w:szCs w:val="24"/>
        </w:rPr>
        <w:t xml:space="preserve"> </w:t>
      </w:r>
      <w:r w:rsidRPr="00245AF2">
        <w:rPr>
          <w:rFonts w:ascii="Arial" w:eastAsia="Cambria" w:hAnsi="Arial" w:cs="Arial"/>
          <w:sz w:val="24"/>
          <w:szCs w:val="24"/>
        </w:rPr>
        <w:t>могут содействовать запись видео и анализ измерений теплового потока.</w:t>
      </w:r>
    </w:p>
    <w:p w14:paraId="61603537" w14:textId="32EF354A" w:rsidR="00A74196" w:rsidRPr="00245AF2" w:rsidRDefault="00A74196" w:rsidP="00245AF2">
      <w:pPr>
        <w:spacing w:line="360" w:lineRule="auto"/>
        <w:ind w:firstLine="709"/>
        <w:jc w:val="both"/>
        <w:rPr>
          <w:rFonts w:ascii="Arial" w:eastAsia="Cambria" w:hAnsi="Arial" w:cs="Arial"/>
          <w:sz w:val="24"/>
          <w:szCs w:val="24"/>
        </w:rPr>
      </w:pPr>
      <w:r w:rsidRPr="00245AF2">
        <w:rPr>
          <w:rFonts w:ascii="Arial" w:eastAsia="Cambria" w:hAnsi="Arial" w:cs="Arial"/>
          <w:sz w:val="24"/>
          <w:szCs w:val="24"/>
        </w:rPr>
        <w:t>Если одна из сторон или частей тела недостаточно подвергается воздействию по сравнению с другими,</w:t>
      </w:r>
      <w:r w:rsidR="00245AF2">
        <w:rPr>
          <w:rFonts w:ascii="Arial" w:eastAsia="Cambria" w:hAnsi="Arial" w:cs="Arial"/>
          <w:sz w:val="24"/>
          <w:szCs w:val="24"/>
        </w:rPr>
        <w:t xml:space="preserve"> </w:t>
      </w:r>
      <w:r w:rsidRPr="00245AF2">
        <w:rPr>
          <w:rFonts w:ascii="Arial" w:eastAsia="Cambria" w:hAnsi="Arial" w:cs="Arial"/>
          <w:sz w:val="24"/>
          <w:szCs w:val="24"/>
        </w:rPr>
        <w:t>то:</w:t>
      </w:r>
    </w:p>
    <w:p w14:paraId="42E66A81" w14:textId="77777777" w:rsidR="00A74196" w:rsidRPr="00245AF2" w:rsidRDefault="00A74196" w:rsidP="00245AF2">
      <w:pPr>
        <w:spacing w:line="360" w:lineRule="auto"/>
        <w:ind w:firstLine="709"/>
        <w:jc w:val="both"/>
        <w:rPr>
          <w:rFonts w:ascii="Arial" w:eastAsia="Cambria" w:hAnsi="Arial" w:cs="Arial"/>
          <w:sz w:val="24"/>
          <w:szCs w:val="24"/>
        </w:rPr>
      </w:pPr>
      <w:r w:rsidRPr="00245AF2">
        <w:rPr>
          <w:rFonts w:ascii="Arial" w:eastAsia="Cambria" w:hAnsi="Arial" w:cs="Arial"/>
          <w:sz w:val="24"/>
          <w:szCs w:val="24"/>
        </w:rPr>
        <w:t>- перемещают стойки для горелок ближе или дальше, или</w:t>
      </w:r>
    </w:p>
    <w:p w14:paraId="1C90A371" w14:textId="77777777" w:rsidR="00A74196" w:rsidRPr="00245AF2" w:rsidRDefault="00A74196" w:rsidP="00245AF2">
      <w:pPr>
        <w:spacing w:line="360" w:lineRule="auto"/>
        <w:ind w:firstLine="709"/>
        <w:jc w:val="both"/>
        <w:rPr>
          <w:rFonts w:ascii="Arial" w:eastAsia="Cambria" w:hAnsi="Arial" w:cs="Arial"/>
          <w:sz w:val="24"/>
          <w:szCs w:val="24"/>
        </w:rPr>
      </w:pPr>
      <w:r w:rsidRPr="00245AF2">
        <w:rPr>
          <w:rFonts w:ascii="Arial" w:eastAsia="Cambria" w:hAnsi="Arial" w:cs="Arial"/>
          <w:sz w:val="24"/>
          <w:szCs w:val="24"/>
        </w:rPr>
        <w:t>- перемещают направление горелки (с помощью лазерной указки или без нее), или</w:t>
      </w:r>
    </w:p>
    <w:p w14:paraId="3180F78E" w14:textId="3350F5FA" w:rsidR="00A74196" w:rsidRPr="00245AF2" w:rsidRDefault="00A74196" w:rsidP="00245AF2">
      <w:pPr>
        <w:spacing w:line="360" w:lineRule="auto"/>
        <w:ind w:firstLine="709"/>
        <w:jc w:val="both"/>
        <w:rPr>
          <w:rFonts w:ascii="Arial" w:eastAsia="Cambria" w:hAnsi="Arial" w:cs="Arial"/>
          <w:sz w:val="24"/>
          <w:szCs w:val="24"/>
        </w:rPr>
      </w:pPr>
      <w:r w:rsidRPr="00245AF2">
        <w:rPr>
          <w:rFonts w:ascii="Arial" w:eastAsia="Cambria" w:hAnsi="Arial" w:cs="Arial"/>
          <w:sz w:val="24"/>
          <w:szCs w:val="24"/>
        </w:rPr>
        <w:t>- увеличивают или уменьшают расход газа либо одной горелки, либо горелок на одной стойке или</w:t>
      </w:r>
      <w:r w:rsidR="00245AF2">
        <w:rPr>
          <w:rFonts w:ascii="Arial" w:eastAsia="Cambria" w:hAnsi="Arial" w:cs="Arial"/>
          <w:sz w:val="24"/>
          <w:szCs w:val="24"/>
        </w:rPr>
        <w:t xml:space="preserve"> </w:t>
      </w:r>
      <w:r w:rsidRPr="00245AF2">
        <w:rPr>
          <w:rFonts w:ascii="Arial" w:eastAsia="Cambria" w:hAnsi="Arial" w:cs="Arial"/>
          <w:sz w:val="24"/>
          <w:szCs w:val="24"/>
        </w:rPr>
        <w:t>противоположных горелок (при увеличении расхода газа пламя выбрасывается из горелки).</w:t>
      </w:r>
    </w:p>
    <w:p w14:paraId="3BA5DB3A" w14:textId="237B328E" w:rsidR="00A74196" w:rsidRPr="00245AF2" w:rsidRDefault="00A74196" w:rsidP="00145601">
      <w:pPr>
        <w:spacing w:after="120" w:line="360" w:lineRule="auto"/>
        <w:ind w:firstLine="709"/>
        <w:jc w:val="both"/>
        <w:rPr>
          <w:rFonts w:ascii="Arial" w:eastAsia="Cambria" w:hAnsi="Arial" w:cs="Arial"/>
          <w:sz w:val="24"/>
          <w:szCs w:val="24"/>
        </w:rPr>
      </w:pPr>
      <w:r w:rsidRPr="00245AF2">
        <w:rPr>
          <w:rFonts w:ascii="Arial" w:eastAsia="Cambria" w:hAnsi="Arial" w:cs="Arial"/>
          <w:sz w:val="24"/>
          <w:szCs w:val="24"/>
        </w:rPr>
        <w:t xml:space="preserve">После каждого изменения </w:t>
      </w:r>
      <w:r w:rsidR="00E2575C" w:rsidRPr="002B1BAC">
        <w:rPr>
          <w:rFonts w:ascii="Arial" w:eastAsia="Cambria" w:hAnsi="Arial" w:cs="Arial"/>
          <w:sz w:val="24"/>
          <w:szCs w:val="24"/>
        </w:rPr>
        <w:t>необходим ожог</w:t>
      </w:r>
      <w:r w:rsidRPr="002B1BAC">
        <w:rPr>
          <w:rFonts w:ascii="Arial" w:eastAsia="Cambria" w:hAnsi="Arial" w:cs="Arial"/>
          <w:sz w:val="24"/>
          <w:szCs w:val="24"/>
        </w:rPr>
        <w:t xml:space="preserve"> обнаженн</w:t>
      </w:r>
      <w:r w:rsidR="00E2575C" w:rsidRPr="002B1BAC">
        <w:rPr>
          <w:rFonts w:ascii="Arial" w:eastAsia="Cambria" w:hAnsi="Arial" w:cs="Arial"/>
          <w:sz w:val="24"/>
          <w:szCs w:val="24"/>
        </w:rPr>
        <w:t>ого</w:t>
      </w:r>
      <w:r w:rsidRPr="002B1BAC">
        <w:rPr>
          <w:rFonts w:ascii="Arial" w:eastAsia="Cambria" w:hAnsi="Arial" w:cs="Arial"/>
          <w:sz w:val="24"/>
          <w:szCs w:val="24"/>
        </w:rPr>
        <w:t xml:space="preserve"> манекен</w:t>
      </w:r>
      <w:r w:rsidR="00E2575C" w:rsidRPr="002B1BAC">
        <w:rPr>
          <w:rFonts w:ascii="Arial" w:eastAsia="Cambria" w:hAnsi="Arial" w:cs="Arial"/>
          <w:sz w:val="24"/>
          <w:szCs w:val="24"/>
        </w:rPr>
        <w:t>а</w:t>
      </w:r>
      <w:r w:rsidR="002B1BAC">
        <w:rPr>
          <w:rFonts w:ascii="Arial" w:eastAsia="Cambria" w:hAnsi="Arial" w:cs="Arial"/>
          <w:sz w:val="24"/>
          <w:szCs w:val="24"/>
        </w:rPr>
        <w:t xml:space="preserve"> для подтверждения</w:t>
      </w:r>
      <w:r w:rsidRPr="00E2575C">
        <w:rPr>
          <w:rFonts w:ascii="Arial" w:eastAsia="Cambria" w:hAnsi="Arial" w:cs="Arial"/>
          <w:sz w:val="24"/>
          <w:szCs w:val="24"/>
        </w:rPr>
        <w:t>.</w:t>
      </w:r>
    </w:p>
    <w:p w14:paraId="39DE8F88" w14:textId="77777777" w:rsidR="00245AF2" w:rsidRPr="00245AF2" w:rsidRDefault="00245AF2" w:rsidP="00145601">
      <w:pPr>
        <w:spacing w:after="120" w:line="360" w:lineRule="auto"/>
        <w:ind w:firstLine="709"/>
        <w:jc w:val="both"/>
        <w:rPr>
          <w:rFonts w:ascii="Arial" w:eastAsia="Cambria" w:hAnsi="Arial" w:cs="Arial"/>
          <w:sz w:val="24"/>
          <w:szCs w:val="24"/>
        </w:rPr>
      </w:pPr>
      <w:r w:rsidRPr="00245AF2">
        <w:rPr>
          <w:rFonts w:ascii="Arial" w:eastAsia="Cambria" w:hAnsi="Arial" w:cs="Arial"/>
          <w:b/>
          <w:sz w:val="24"/>
          <w:szCs w:val="24"/>
        </w:rPr>
        <w:t>D.3</w:t>
      </w:r>
      <w:r w:rsidRPr="00245AF2">
        <w:rPr>
          <w:rFonts w:ascii="Arial" w:eastAsia="Cambria" w:hAnsi="Arial" w:cs="Arial"/>
          <w:b/>
          <w:sz w:val="24"/>
          <w:szCs w:val="24"/>
        </w:rPr>
        <w:tab/>
        <w:t>Воздействие с каждой стойки поочередно</w:t>
      </w:r>
    </w:p>
    <w:p w14:paraId="4E39C2DD" w14:textId="75D1C356" w:rsidR="00245AF2" w:rsidRPr="00FF5B36" w:rsidRDefault="00245AF2" w:rsidP="00245AF2">
      <w:pPr>
        <w:spacing w:after="120" w:line="360" w:lineRule="auto"/>
        <w:ind w:firstLine="709"/>
        <w:jc w:val="both"/>
        <w:rPr>
          <w:rFonts w:ascii="Arial" w:eastAsia="Cambria" w:hAnsi="Arial" w:cs="Arial"/>
          <w:sz w:val="24"/>
          <w:szCs w:val="24"/>
        </w:rPr>
      </w:pPr>
      <w:r w:rsidRPr="00245AF2">
        <w:rPr>
          <w:rFonts w:ascii="Arial" w:eastAsia="Cambria" w:hAnsi="Arial" w:cs="Arial"/>
          <w:sz w:val="24"/>
          <w:szCs w:val="24"/>
        </w:rPr>
        <w:t>Допустимым вариантом является дальнейшее уточнение охвата пламенем и анализ влияния каждой</w:t>
      </w:r>
      <w:r>
        <w:rPr>
          <w:rFonts w:ascii="Arial" w:eastAsia="Cambria" w:hAnsi="Arial" w:cs="Arial"/>
          <w:sz w:val="24"/>
          <w:szCs w:val="24"/>
        </w:rPr>
        <w:t xml:space="preserve"> </w:t>
      </w:r>
      <w:r w:rsidRPr="00245AF2">
        <w:rPr>
          <w:rFonts w:ascii="Arial" w:eastAsia="Cambria" w:hAnsi="Arial" w:cs="Arial"/>
          <w:sz w:val="24"/>
          <w:szCs w:val="24"/>
        </w:rPr>
        <w:t>стойки горелки, воздействующей на манекен. Далее выбирают каждую стойку (все остальные клапаны</w:t>
      </w:r>
      <w:r>
        <w:rPr>
          <w:rFonts w:ascii="Arial" w:eastAsia="Cambria" w:hAnsi="Arial" w:cs="Arial"/>
          <w:sz w:val="24"/>
          <w:szCs w:val="24"/>
        </w:rPr>
        <w:t xml:space="preserve"> </w:t>
      </w:r>
      <w:r w:rsidRPr="00245AF2">
        <w:rPr>
          <w:rFonts w:ascii="Arial" w:eastAsia="Cambria" w:hAnsi="Arial" w:cs="Arial"/>
          <w:sz w:val="24"/>
          <w:szCs w:val="24"/>
        </w:rPr>
        <w:t xml:space="preserve">закрыты) и проводят кратковременное воздействие </w:t>
      </w:r>
      <w:r w:rsidRPr="002F7360">
        <w:rPr>
          <w:rFonts w:ascii="Arial" w:eastAsia="Cambria" w:hAnsi="Arial" w:cs="Arial"/>
          <w:sz w:val="24"/>
          <w:szCs w:val="24"/>
        </w:rPr>
        <w:t>пламен</w:t>
      </w:r>
      <w:r w:rsidR="002F7360">
        <w:rPr>
          <w:rFonts w:ascii="Arial" w:eastAsia="Cambria" w:hAnsi="Arial" w:cs="Arial"/>
          <w:sz w:val="24"/>
          <w:szCs w:val="24"/>
        </w:rPr>
        <w:t>ем</w:t>
      </w:r>
      <w:r w:rsidRPr="00245AF2">
        <w:rPr>
          <w:rFonts w:ascii="Arial" w:eastAsia="Cambria" w:hAnsi="Arial" w:cs="Arial"/>
          <w:sz w:val="24"/>
          <w:szCs w:val="24"/>
        </w:rPr>
        <w:t xml:space="preserve"> (обычно 3 с </w:t>
      </w:r>
      <w:proofErr w:type="spellStart"/>
      <w:r w:rsidRPr="00245AF2">
        <w:rPr>
          <w:rFonts w:ascii="Arial" w:eastAsia="Cambria" w:hAnsi="Arial" w:cs="Arial"/>
          <w:sz w:val="24"/>
          <w:szCs w:val="24"/>
        </w:rPr>
        <w:t>с</w:t>
      </w:r>
      <w:proofErr w:type="spellEnd"/>
      <w:r w:rsidRPr="00245AF2">
        <w:rPr>
          <w:rFonts w:ascii="Arial" w:eastAsia="Cambria" w:hAnsi="Arial" w:cs="Arial"/>
          <w:sz w:val="24"/>
          <w:szCs w:val="24"/>
        </w:rPr>
        <w:t xml:space="preserve"> двумя горелками на стойке).</w:t>
      </w:r>
      <w:r>
        <w:rPr>
          <w:rFonts w:ascii="Arial" w:eastAsia="Cambria" w:hAnsi="Arial" w:cs="Arial"/>
          <w:sz w:val="24"/>
          <w:szCs w:val="24"/>
        </w:rPr>
        <w:t xml:space="preserve"> </w:t>
      </w:r>
      <w:r w:rsidRPr="00245AF2">
        <w:rPr>
          <w:rFonts w:ascii="Arial" w:eastAsia="Cambria" w:hAnsi="Arial" w:cs="Arial"/>
          <w:sz w:val="24"/>
          <w:szCs w:val="24"/>
        </w:rPr>
        <w:t>Соответствующие регулировки положения и формы пламени выполняют после каждого воздействия путем</w:t>
      </w:r>
      <w:r>
        <w:rPr>
          <w:rFonts w:ascii="Arial" w:eastAsia="Cambria" w:hAnsi="Arial" w:cs="Arial"/>
          <w:sz w:val="24"/>
          <w:szCs w:val="24"/>
        </w:rPr>
        <w:t xml:space="preserve"> </w:t>
      </w:r>
      <w:r w:rsidRPr="00245AF2">
        <w:rPr>
          <w:rFonts w:ascii="Arial" w:eastAsia="Cambria" w:hAnsi="Arial" w:cs="Arial"/>
          <w:sz w:val="24"/>
          <w:szCs w:val="24"/>
        </w:rPr>
        <w:t>регулировки угла наклона каждой головки горелки и регулировки отдельных клапанов контроля расхода газа</w:t>
      </w:r>
      <w:r>
        <w:rPr>
          <w:rFonts w:ascii="Arial" w:eastAsia="Cambria" w:hAnsi="Arial" w:cs="Arial"/>
          <w:sz w:val="24"/>
          <w:szCs w:val="24"/>
        </w:rPr>
        <w:t xml:space="preserve"> </w:t>
      </w:r>
      <w:r w:rsidRPr="00245AF2">
        <w:rPr>
          <w:rFonts w:ascii="Arial" w:eastAsia="Cambria" w:hAnsi="Arial" w:cs="Arial"/>
          <w:sz w:val="24"/>
          <w:szCs w:val="24"/>
        </w:rPr>
        <w:t>таким образом, чтобы благодаря положению и форме пламя от каждой стойки контактировало с манекеном</w:t>
      </w:r>
      <w:r>
        <w:rPr>
          <w:rFonts w:ascii="Arial" w:eastAsia="Cambria" w:hAnsi="Arial" w:cs="Arial"/>
          <w:sz w:val="24"/>
          <w:szCs w:val="24"/>
        </w:rPr>
        <w:t xml:space="preserve"> </w:t>
      </w:r>
      <w:r w:rsidRPr="00245AF2">
        <w:rPr>
          <w:rFonts w:ascii="Arial" w:eastAsia="Cambria" w:hAnsi="Arial" w:cs="Arial"/>
          <w:sz w:val="24"/>
          <w:szCs w:val="24"/>
        </w:rPr>
        <w:t xml:space="preserve">равномерно и визуально охватывало </w:t>
      </w:r>
      <w:r w:rsidRPr="00FF5B36">
        <w:rPr>
          <w:rFonts w:ascii="Arial" w:eastAsia="Cambria" w:hAnsi="Arial" w:cs="Arial"/>
          <w:sz w:val="24"/>
          <w:szCs w:val="24"/>
        </w:rPr>
        <w:t>соответствующие поверхности манекена, подвергающиеся воздействию.</w:t>
      </w:r>
    </w:p>
    <w:p w14:paraId="18F580BD" w14:textId="261B2F08" w:rsidR="00245AF2" w:rsidRPr="004E71DE" w:rsidRDefault="00245AF2" w:rsidP="00245AF2">
      <w:pPr>
        <w:spacing w:after="120" w:line="360" w:lineRule="auto"/>
        <w:ind w:firstLine="709"/>
        <w:jc w:val="both"/>
        <w:rPr>
          <w:rFonts w:ascii="Arial" w:eastAsia="Cambria" w:hAnsi="Arial" w:cs="Arial"/>
        </w:rPr>
      </w:pPr>
      <w:r w:rsidRPr="00FF5B36">
        <w:rPr>
          <w:rFonts w:ascii="Arial" w:eastAsia="Cambria" w:hAnsi="Arial" w:cs="Arial"/>
          <w:spacing w:val="30"/>
        </w:rPr>
        <w:t>Примечание</w:t>
      </w:r>
      <w:r w:rsidR="00FF5B36">
        <w:rPr>
          <w:rFonts w:ascii="Arial" w:eastAsia="Cambria" w:hAnsi="Arial" w:cs="Arial"/>
          <w:spacing w:val="30"/>
        </w:rPr>
        <w:t xml:space="preserve"> -</w:t>
      </w:r>
      <w:r w:rsidRPr="00FF5B36">
        <w:rPr>
          <w:rFonts w:ascii="Arial" w:eastAsia="Cambria" w:hAnsi="Arial" w:cs="Arial"/>
        </w:rPr>
        <w:t xml:space="preserve"> </w:t>
      </w:r>
      <w:r w:rsidR="00F36862" w:rsidRPr="00FF5B36">
        <w:rPr>
          <w:rFonts w:ascii="Arial" w:eastAsia="Cambria" w:hAnsi="Arial" w:cs="Arial"/>
        </w:rPr>
        <w:t xml:space="preserve">Как было </w:t>
      </w:r>
      <w:r w:rsidR="00F36862" w:rsidRPr="004E71DE">
        <w:rPr>
          <w:rFonts w:ascii="Arial" w:eastAsia="Cambria" w:hAnsi="Arial" w:cs="Arial"/>
        </w:rPr>
        <w:t>установлено, ц</w:t>
      </w:r>
      <w:r w:rsidRPr="004E71DE">
        <w:rPr>
          <w:rFonts w:ascii="Arial" w:eastAsia="Cambria" w:hAnsi="Arial" w:cs="Arial"/>
        </w:rPr>
        <w:t>ветное графическое изображение результирующих реакций датчика манекена для каждой стойки</w:t>
      </w:r>
      <w:r w:rsidR="00763F93" w:rsidRPr="004E71DE">
        <w:rPr>
          <w:rFonts w:ascii="Arial" w:eastAsia="Cambria" w:hAnsi="Arial" w:cs="Arial"/>
        </w:rPr>
        <w:t xml:space="preserve"> и</w:t>
      </w:r>
      <w:r w:rsidRPr="004E71DE">
        <w:rPr>
          <w:rFonts w:ascii="Arial" w:eastAsia="Cambria" w:hAnsi="Arial" w:cs="Arial"/>
        </w:rPr>
        <w:t xml:space="preserve"> позиционирование помога</w:t>
      </w:r>
      <w:r w:rsidR="00B63428" w:rsidRPr="004E71DE">
        <w:rPr>
          <w:rFonts w:ascii="Arial" w:eastAsia="Cambria" w:hAnsi="Arial" w:cs="Arial"/>
        </w:rPr>
        <w:t>ю</w:t>
      </w:r>
      <w:r w:rsidRPr="004E71DE">
        <w:rPr>
          <w:rFonts w:ascii="Arial" w:eastAsia="Cambria" w:hAnsi="Arial" w:cs="Arial"/>
        </w:rPr>
        <w:t>т в выполнении этих поправок.</w:t>
      </w:r>
    </w:p>
    <w:p w14:paraId="222567C7" w14:textId="7BE81B65" w:rsidR="00245AF2" w:rsidRPr="004E71DE" w:rsidRDefault="00245AF2" w:rsidP="00245AF2">
      <w:pPr>
        <w:spacing w:after="120" w:line="360" w:lineRule="auto"/>
        <w:ind w:firstLine="709"/>
        <w:jc w:val="both"/>
        <w:rPr>
          <w:rFonts w:ascii="Arial" w:eastAsia="Cambria" w:hAnsi="Arial" w:cs="Arial"/>
          <w:sz w:val="24"/>
          <w:szCs w:val="24"/>
        </w:rPr>
      </w:pPr>
      <w:r w:rsidRPr="004E71DE">
        <w:rPr>
          <w:rFonts w:ascii="Arial" w:eastAsia="Cambria" w:hAnsi="Arial" w:cs="Arial"/>
          <w:sz w:val="24"/>
          <w:szCs w:val="24"/>
        </w:rPr>
        <w:t>Когда стойки и направление горелок в основном определены, необходима более точная настройка с использованием всех горелок и стоек. Как только достигается визуальный баланс, выбирают все горелки и проводят кратковременное воздействие пламен</w:t>
      </w:r>
      <w:r w:rsidR="00B63428" w:rsidRPr="004E71DE">
        <w:rPr>
          <w:rFonts w:ascii="Arial" w:eastAsia="Cambria" w:hAnsi="Arial" w:cs="Arial"/>
          <w:sz w:val="24"/>
          <w:szCs w:val="24"/>
        </w:rPr>
        <w:t>ем</w:t>
      </w:r>
      <w:r w:rsidRPr="004E71DE">
        <w:rPr>
          <w:rFonts w:ascii="Arial" w:eastAsia="Cambria" w:hAnsi="Arial" w:cs="Arial"/>
          <w:sz w:val="24"/>
          <w:szCs w:val="24"/>
        </w:rPr>
        <w:t xml:space="preserve"> (обычно 4 с).</w:t>
      </w:r>
    </w:p>
    <w:p w14:paraId="2026B32E" w14:textId="77777777" w:rsidR="00245AF2" w:rsidRPr="004E71DE" w:rsidRDefault="00245AF2" w:rsidP="00E279F6">
      <w:pPr>
        <w:tabs>
          <w:tab w:val="left" w:pos="284"/>
        </w:tabs>
        <w:spacing w:after="120" w:line="360" w:lineRule="auto"/>
        <w:ind w:firstLine="709"/>
        <w:jc w:val="both"/>
        <w:rPr>
          <w:rFonts w:ascii="Arial" w:eastAsia="Cambria" w:hAnsi="Arial" w:cs="Arial"/>
          <w:sz w:val="24"/>
          <w:szCs w:val="24"/>
        </w:rPr>
      </w:pPr>
      <w:r w:rsidRPr="004E71DE">
        <w:rPr>
          <w:rFonts w:ascii="Arial" w:eastAsia="Cambria" w:hAnsi="Arial" w:cs="Arial"/>
          <w:b/>
          <w:sz w:val="24"/>
          <w:szCs w:val="24"/>
        </w:rPr>
        <w:t>D.4</w:t>
      </w:r>
      <w:r w:rsidRPr="004E71DE">
        <w:rPr>
          <w:rFonts w:ascii="Arial" w:eastAsia="Cambria" w:hAnsi="Arial" w:cs="Arial"/>
          <w:b/>
          <w:sz w:val="24"/>
          <w:szCs w:val="24"/>
        </w:rPr>
        <w:tab/>
      </w:r>
      <w:r w:rsidRPr="004E71DE">
        <w:rPr>
          <w:rFonts w:ascii="Arial" w:hAnsi="Arial" w:cs="Arial"/>
          <w:b/>
          <w:sz w:val="24"/>
          <w:szCs w:val="24"/>
        </w:rPr>
        <w:t>Точная настройка с использованием четырехсекундного воздействия на обнаженный манекен</w:t>
      </w:r>
    </w:p>
    <w:p w14:paraId="057A4C4B" w14:textId="0F9B75B4" w:rsidR="00245AF2" w:rsidRPr="004E71DE" w:rsidRDefault="00245AF2" w:rsidP="00245AF2">
      <w:pPr>
        <w:tabs>
          <w:tab w:val="left" w:pos="284"/>
          <w:tab w:val="left" w:pos="1701"/>
        </w:tabs>
        <w:spacing w:line="360" w:lineRule="auto"/>
        <w:ind w:firstLine="709"/>
        <w:jc w:val="both"/>
        <w:rPr>
          <w:rFonts w:ascii="Arial" w:eastAsia="Cambria" w:hAnsi="Arial" w:cs="Arial"/>
          <w:sz w:val="24"/>
          <w:szCs w:val="24"/>
        </w:rPr>
      </w:pPr>
      <w:r w:rsidRPr="004E71DE">
        <w:rPr>
          <w:rFonts w:ascii="Arial" w:eastAsia="Cambria" w:hAnsi="Arial" w:cs="Arial"/>
          <w:sz w:val="24"/>
          <w:szCs w:val="24"/>
        </w:rPr>
        <w:t xml:space="preserve">Исходя из полученной информации о тепловом потоке, допускаются незначительные изменения расстояний стойки и углов отдельных горелок, что позволяет достичь начального общего баланса интенсивности теплового потока. </w:t>
      </w:r>
      <w:r w:rsidR="004D7B01" w:rsidRPr="004E71DE">
        <w:rPr>
          <w:rFonts w:ascii="Arial" w:eastAsia="Cambria" w:hAnsi="Arial" w:cs="Arial"/>
          <w:sz w:val="24"/>
          <w:szCs w:val="24"/>
        </w:rPr>
        <w:t>Разрешается проводить дополнительные последовательные проверки выравнивания стоек отдельных горелок (открывая соответствующие запорные клапаны горелок и выполняя кратковременную выдержку) до достижения удовлетворительной геометрии и баланса</w:t>
      </w:r>
      <w:r w:rsidRPr="004E71DE">
        <w:rPr>
          <w:rFonts w:ascii="Arial" w:eastAsia="Cambria" w:hAnsi="Arial" w:cs="Arial"/>
          <w:sz w:val="24"/>
          <w:szCs w:val="24"/>
        </w:rPr>
        <w:t xml:space="preserve">, чтобы можно было проводить калибровку всей системы (см. </w:t>
      </w:r>
      <w:r w:rsidRPr="004E71DE">
        <w:rPr>
          <w:rFonts w:ascii="Arial" w:eastAsia="Cambria" w:hAnsi="Arial" w:cs="Arial"/>
          <w:sz w:val="24"/>
          <w:szCs w:val="24"/>
          <w:lang w:val="en-US"/>
        </w:rPr>
        <w:t>D</w:t>
      </w:r>
      <w:r w:rsidRPr="004E71DE">
        <w:rPr>
          <w:rFonts w:ascii="Arial" w:eastAsia="Cambria" w:hAnsi="Arial" w:cs="Arial"/>
          <w:sz w:val="24"/>
          <w:szCs w:val="24"/>
        </w:rPr>
        <w:t>.2.2).</w:t>
      </w:r>
    </w:p>
    <w:p w14:paraId="3FCD896D" w14:textId="77777777" w:rsidR="00245AF2" w:rsidRPr="00245AF2" w:rsidRDefault="00245AF2" w:rsidP="00245AF2">
      <w:pPr>
        <w:tabs>
          <w:tab w:val="left" w:pos="284"/>
        </w:tabs>
        <w:spacing w:after="120" w:line="360" w:lineRule="auto"/>
        <w:ind w:firstLine="709"/>
        <w:jc w:val="both"/>
        <w:rPr>
          <w:rFonts w:ascii="Arial" w:eastAsia="Cambria" w:hAnsi="Arial" w:cs="Arial"/>
          <w:sz w:val="24"/>
          <w:szCs w:val="24"/>
        </w:rPr>
      </w:pPr>
      <w:r w:rsidRPr="004E71DE">
        <w:rPr>
          <w:rFonts w:ascii="Arial" w:eastAsia="Cambria" w:hAnsi="Arial" w:cs="Arial"/>
          <w:sz w:val="24"/>
          <w:szCs w:val="24"/>
        </w:rPr>
        <w:tab/>
        <w:t xml:space="preserve">Как только будет получен равномерный визуальный охват, проверяют, выполняется ли для каждой части тела требование в отношении теплового </w:t>
      </w:r>
      <w:r w:rsidRPr="00245AF2">
        <w:rPr>
          <w:rFonts w:ascii="Arial" w:eastAsia="Cambria" w:hAnsi="Arial" w:cs="Arial"/>
          <w:sz w:val="24"/>
          <w:szCs w:val="24"/>
        </w:rPr>
        <w:t>потока.</w:t>
      </w:r>
    </w:p>
    <w:p w14:paraId="12BD9C80" w14:textId="4DEA88ED" w:rsidR="00245AF2" w:rsidRDefault="00245AF2" w:rsidP="00245AF2">
      <w:pPr>
        <w:tabs>
          <w:tab w:val="left" w:pos="284"/>
          <w:tab w:val="left" w:pos="1701"/>
        </w:tabs>
        <w:spacing w:after="120" w:line="360" w:lineRule="auto"/>
        <w:ind w:firstLine="709"/>
        <w:jc w:val="both"/>
        <w:rPr>
          <w:rFonts w:ascii="Arial" w:eastAsia="Cambria" w:hAnsi="Arial" w:cs="Arial"/>
        </w:rPr>
      </w:pPr>
      <w:r w:rsidRPr="009D2392">
        <w:rPr>
          <w:rFonts w:ascii="Arial" w:eastAsia="Cambria" w:hAnsi="Arial" w:cs="Arial"/>
          <w:spacing w:val="30"/>
        </w:rPr>
        <w:t xml:space="preserve">Примечание </w:t>
      </w:r>
      <w:r w:rsidRPr="009D2392">
        <w:rPr>
          <w:rFonts w:ascii="Arial" w:eastAsia="Cambria" w:hAnsi="Arial" w:cs="Arial"/>
        </w:rPr>
        <w:t xml:space="preserve">- См. таблицу </w:t>
      </w:r>
      <w:r w:rsidRPr="009D2392">
        <w:rPr>
          <w:rFonts w:ascii="Arial" w:eastAsia="Cambria" w:hAnsi="Arial" w:cs="Arial"/>
          <w:lang w:val="en-US"/>
        </w:rPr>
        <w:t>D</w:t>
      </w:r>
      <w:r w:rsidRPr="009D2392">
        <w:rPr>
          <w:rFonts w:ascii="Arial" w:eastAsia="Cambria" w:hAnsi="Arial" w:cs="Arial"/>
        </w:rPr>
        <w:t xml:space="preserve">.2, два примера для частей тела, которые не имеют достаточного охвата. </w:t>
      </w:r>
      <w:bookmarkStart w:id="89" w:name="_Hlk216349311"/>
      <w:r w:rsidRPr="009D2392">
        <w:rPr>
          <w:rFonts w:ascii="Arial" w:eastAsia="Cambria" w:hAnsi="Arial" w:cs="Arial"/>
        </w:rPr>
        <w:t>Если сравнивать минимальное и максимальное значения теплового потока применительно к каждой части тела, то между ними имеется существенная разница</w:t>
      </w:r>
      <w:bookmarkEnd w:id="89"/>
      <w:r w:rsidRPr="009D2392">
        <w:rPr>
          <w:rFonts w:ascii="Arial" w:eastAsia="Cambria" w:hAnsi="Arial" w:cs="Arial"/>
        </w:rPr>
        <w:t xml:space="preserve">. Средние тепловые потоки также имеют довольно низкие значения, если сравнивать их с таблицей </w:t>
      </w:r>
      <w:r w:rsidRPr="009D2392">
        <w:rPr>
          <w:rFonts w:ascii="Arial" w:eastAsia="Cambria" w:hAnsi="Arial" w:cs="Arial"/>
          <w:lang w:val="en-US"/>
        </w:rPr>
        <w:t>D</w:t>
      </w:r>
      <w:r w:rsidRPr="009D2392">
        <w:rPr>
          <w:rFonts w:ascii="Arial" w:eastAsia="Cambria" w:hAnsi="Arial" w:cs="Arial"/>
        </w:rPr>
        <w:t>.1.</w:t>
      </w:r>
    </w:p>
    <w:p w14:paraId="254150CE" w14:textId="77777777" w:rsidR="008A67CF" w:rsidRDefault="008A67CF" w:rsidP="00245AF2">
      <w:pPr>
        <w:tabs>
          <w:tab w:val="left" w:pos="284"/>
          <w:tab w:val="left" w:pos="1701"/>
        </w:tabs>
        <w:spacing w:after="120" w:line="360" w:lineRule="auto"/>
        <w:ind w:firstLine="709"/>
        <w:jc w:val="both"/>
        <w:rPr>
          <w:rFonts w:ascii="Arial" w:eastAsia="Cambria" w:hAnsi="Arial" w:cs="Arial"/>
        </w:rPr>
      </w:pPr>
    </w:p>
    <w:p w14:paraId="61E61104" w14:textId="77777777" w:rsidR="008A67CF" w:rsidRDefault="008A67CF" w:rsidP="00245AF2">
      <w:pPr>
        <w:tabs>
          <w:tab w:val="left" w:pos="284"/>
          <w:tab w:val="left" w:pos="1701"/>
        </w:tabs>
        <w:spacing w:after="120" w:line="360" w:lineRule="auto"/>
        <w:ind w:firstLine="709"/>
        <w:jc w:val="both"/>
        <w:rPr>
          <w:rFonts w:ascii="Arial" w:eastAsia="Cambria" w:hAnsi="Arial" w:cs="Arial"/>
        </w:rPr>
      </w:pPr>
    </w:p>
    <w:p w14:paraId="67A87AD2" w14:textId="77777777" w:rsidR="008A67CF" w:rsidRPr="009D2392" w:rsidRDefault="008A67CF" w:rsidP="00245AF2">
      <w:pPr>
        <w:tabs>
          <w:tab w:val="left" w:pos="284"/>
          <w:tab w:val="left" w:pos="1701"/>
        </w:tabs>
        <w:spacing w:after="120" w:line="360" w:lineRule="auto"/>
        <w:ind w:firstLine="709"/>
        <w:jc w:val="both"/>
        <w:rPr>
          <w:rFonts w:ascii="Arial" w:eastAsia="Cambria" w:hAnsi="Arial" w:cs="Arial"/>
        </w:rPr>
      </w:pPr>
    </w:p>
    <w:p w14:paraId="2ED56850" w14:textId="77777777" w:rsidR="00245AF2" w:rsidRPr="00245AF2" w:rsidRDefault="00245AF2" w:rsidP="00FC716F">
      <w:pPr>
        <w:spacing w:after="120"/>
        <w:rPr>
          <w:rFonts w:ascii="Arial" w:eastAsia="Cambria" w:hAnsi="Arial" w:cs="Arial"/>
          <w:bCs/>
          <w:sz w:val="24"/>
          <w:szCs w:val="24"/>
        </w:rPr>
      </w:pPr>
      <w:r w:rsidRPr="00245AF2">
        <w:rPr>
          <w:rFonts w:ascii="Arial" w:eastAsia="Cambria" w:hAnsi="Arial" w:cs="Arial"/>
          <w:bCs/>
          <w:spacing w:val="30"/>
          <w:sz w:val="24"/>
          <w:szCs w:val="24"/>
        </w:rPr>
        <w:t>Таблица D.2</w:t>
      </w:r>
      <w:r w:rsidRPr="00245AF2">
        <w:rPr>
          <w:rFonts w:ascii="Arial" w:eastAsia="Cambria" w:hAnsi="Arial" w:cs="Arial"/>
          <w:bCs/>
          <w:sz w:val="24"/>
          <w:szCs w:val="24"/>
        </w:rPr>
        <w:t xml:space="preserve"> — Пример: </w:t>
      </w:r>
      <w:r w:rsidRPr="00245AF2">
        <w:rPr>
          <w:rFonts w:ascii="Arial" w:hAnsi="Arial" w:cs="Arial"/>
          <w:bCs/>
          <w:sz w:val="24"/>
          <w:szCs w:val="24"/>
        </w:rPr>
        <w:t>правая рука, грудь и живот не получают достаточного воздействия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8"/>
        <w:gridCol w:w="2361"/>
        <w:gridCol w:w="2361"/>
        <w:gridCol w:w="2361"/>
      </w:tblGrid>
      <w:tr w:rsidR="00245AF2" w:rsidRPr="00245AF2" w14:paraId="4AABB480" w14:textId="77777777" w:rsidTr="008A67CF">
        <w:trPr>
          <w:trHeight w:hRule="exact" w:val="340"/>
          <w:jc w:val="center"/>
        </w:trPr>
        <w:tc>
          <w:tcPr>
            <w:tcW w:w="1427" w:type="pct"/>
            <w:tcBorders>
              <w:bottom w:val="double" w:sz="4" w:space="0" w:color="000000"/>
            </w:tcBorders>
            <w:vAlign w:val="center"/>
          </w:tcPr>
          <w:p w14:paraId="4C0F9157" w14:textId="77777777" w:rsidR="00245AF2" w:rsidRPr="003914FA" w:rsidRDefault="00245AF2" w:rsidP="00F63ECA">
            <w:pPr>
              <w:spacing w:before="18"/>
              <w:jc w:val="center"/>
              <w:rPr>
                <w:rFonts w:ascii="Arial" w:eastAsia="Cambria" w:hAnsi="Arial" w:cs="Arial"/>
                <w:bCs/>
              </w:rPr>
            </w:pPr>
            <w:r w:rsidRPr="003914FA">
              <w:rPr>
                <w:rFonts w:ascii="Arial" w:eastAsia="Cambria" w:hAnsi="Arial" w:cs="Arial"/>
                <w:bCs/>
              </w:rPr>
              <w:t>Группа расположения</w:t>
            </w:r>
          </w:p>
        </w:tc>
        <w:tc>
          <w:tcPr>
            <w:tcW w:w="1191" w:type="pct"/>
            <w:tcBorders>
              <w:bottom w:val="double" w:sz="4" w:space="0" w:color="000000"/>
            </w:tcBorders>
            <w:vAlign w:val="center"/>
          </w:tcPr>
          <w:p w14:paraId="0C478D00" w14:textId="77777777" w:rsidR="00245AF2" w:rsidRPr="003914FA" w:rsidRDefault="00245AF2" w:rsidP="00F63ECA">
            <w:pPr>
              <w:spacing w:before="18"/>
              <w:jc w:val="center"/>
              <w:rPr>
                <w:rFonts w:ascii="Arial" w:eastAsia="Cambria" w:hAnsi="Arial" w:cs="Arial"/>
                <w:bCs/>
              </w:rPr>
            </w:pPr>
            <w:r w:rsidRPr="003914FA">
              <w:rPr>
                <w:rFonts w:ascii="Arial" w:eastAsia="Cambria" w:hAnsi="Arial" w:cs="Arial"/>
                <w:bCs/>
              </w:rPr>
              <w:t>Среднее значение</w:t>
            </w:r>
          </w:p>
        </w:tc>
        <w:tc>
          <w:tcPr>
            <w:tcW w:w="1191" w:type="pct"/>
            <w:tcBorders>
              <w:bottom w:val="double" w:sz="4" w:space="0" w:color="000000"/>
            </w:tcBorders>
            <w:vAlign w:val="center"/>
          </w:tcPr>
          <w:p w14:paraId="2FF8FD09" w14:textId="77777777" w:rsidR="00245AF2" w:rsidRPr="003914FA" w:rsidRDefault="00245AF2" w:rsidP="00F63ECA">
            <w:pPr>
              <w:spacing w:before="18"/>
              <w:jc w:val="center"/>
              <w:rPr>
                <w:rFonts w:ascii="Arial" w:eastAsia="Cambria" w:hAnsi="Arial" w:cs="Arial"/>
                <w:bCs/>
              </w:rPr>
            </w:pPr>
            <w:r w:rsidRPr="003914FA">
              <w:rPr>
                <w:rFonts w:ascii="Arial" w:eastAsia="Cambria" w:hAnsi="Arial" w:cs="Arial"/>
                <w:bCs/>
              </w:rPr>
              <w:t>Минимальное значение</w:t>
            </w:r>
          </w:p>
        </w:tc>
        <w:tc>
          <w:tcPr>
            <w:tcW w:w="1191" w:type="pct"/>
            <w:tcBorders>
              <w:bottom w:val="double" w:sz="4" w:space="0" w:color="000000"/>
            </w:tcBorders>
            <w:vAlign w:val="center"/>
          </w:tcPr>
          <w:p w14:paraId="7E101968" w14:textId="77777777" w:rsidR="00245AF2" w:rsidRPr="003914FA" w:rsidRDefault="00245AF2" w:rsidP="00F63ECA">
            <w:pPr>
              <w:spacing w:before="18"/>
              <w:jc w:val="center"/>
              <w:rPr>
                <w:rFonts w:ascii="Arial" w:eastAsia="Cambria" w:hAnsi="Arial" w:cs="Arial"/>
                <w:bCs/>
              </w:rPr>
            </w:pPr>
            <w:r w:rsidRPr="003914FA">
              <w:rPr>
                <w:rFonts w:ascii="Arial" w:eastAsia="Cambria" w:hAnsi="Arial" w:cs="Arial"/>
                <w:bCs/>
              </w:rPr>
              <w:t>Максимальное значение</w:t>
            </w:r>
          </w:p>
        </w:tc>
      </w:tr>
      <w:tr w:rsidR="00245AF2" w:rsidRPr="00245AF2" w14:paraId="3B1F3028" w14:textId="77777777" w:rsidTr="008A67CF">
        <w:trPr>
          <w:trHeight w:hRule="exact" w:val="340"/>
          <w:jc w:val="center"/>
        </w:trPr>
        <w:tc>
          <w:tcPr>
            <w:tcW w:w="1427" w:type="pct"/>
            <w:tcBorders>
              <w:top w:val="double" w:sz="4" w:space="0" w:color="000000"/>
            </w:tcBorders>
            <w:vAlign w:val="center"/>
          </w:tcPr>
          <w:p w14:paraId="383866F2" w14:textId="77777777" w:rsidR="00245AF2" w:rsidRPr="00245AF2" w:rsidRDefault="00245AF2" w:rsidP="00F63ECA">
            <w:pPr>
              <w:spacing w:before="18"/>
              <w:ind w:left="57"/>
              <w:rPr>
                <w:rFonts w:ascii="Arial" w:eastAsia="Cambria" w:hAnsi="Arial" w:cs="Arial"/>
                <w:bCs/>
              </w:rPr>
            </w:pPr>
            <w:r w:rsidRPr="00245AF2">
              <w:rPr>
                <w:rFonts w:ascii="Arial" w:eastAsia="Cambria" w:hAnsi="Arial" w:cs="Arial"/>
                <w:bCs/>
              </w:rPr>
              <w:t>Правая рука</w:t>
            </w:r>
          </w:p>
        </w:tc>
        <w:tc>
          <w:tcPr>
            <w:tcW w:w="1191" w:type="pct"/>
            <w:tcBorders>
              <w:top w:val="double" w:sz="4" w:space="0" w:color="000000"/>
            </w:tcBorders>
            <w:vAlign w:val="center"/>
          </w:tcPr>
          <w:p w14:paraId="66D22096" w14:textId="77777777" w:rsidR="00245AF2" w:rsidRPr="00245AF2" w:rsidRDefault="00245AF2" w:rsidP="00F63ECA">
            <w:pPr>
              <w:spacing w:before="18"/>
              <w:jc w:val="center"/>
              <w:rPr>
                <w:rFonts w:ascii="Arial" w:eastAsia="Cambria" w:hAnsi="Arial" w:cs="Arial"/>
                <w:bCs/>
              </w:rPr>
            </w:pPr>
            <w:r w:rsidRPr="00245AF2">
              <w:rPr>
                <w:rFonts w:ascii="Arial" w:eastAsia="Cambria" w:hAnsi="Arial" w:cs="Arial"/>
                <w:bCs/>
              </w:rPr>
              <w:t>79,11</w:t>
            </w:r>
          </w:p>
        </w:tc>
        <w:tc>
          <w:tcPr>
            <w:tcW w:w="1191" w:type="pct"/>
            <w:tcBorders>
              <w:top w:val="double" w:sz="4" w:space="0" w:color="000000"/>
            </w:tcBorders>
            <w:vAlign w:val="center"/>
          </w:tcPr>
          <w:p w14:paraId="2639100E" w14:textId="77777777" w:rsidR="00245AF2" w:rsidRPr="00245AF2" w:rsidRDefault="00245AF2" w:rsidP="00F63ECA">
            <w:pPr>
              <w:spacing w:before="18"/>
              <w:jc w:val="center"/>
              <w:rPr>
                <w:rFonts w:ascii="Arial" w:eastAsia="Cambria" w:hAnsi="Arial" w:cs="Arial"/>
                <w:bCs/>
              </w:rPr>
            </w:pPr>
            <w:r w:rsidRPr="00245AF2">
              <w:rPr>
                <w:rFonts w:ascii="Arial" w:eastAsia="Cambria" w:hAnsi="Arial" w:cs="Arial"/>
                <w:bCs/>
              </w:rPr>
              <w:t>50,65</w:t>
            </w:r>
          </w:p>
        </w:tc>
        <w:tc>
          <w:tcPr>
            <w:tcW w:w="1191" w:type="pct"/>
            <w:tcBorders>
              <w:top w:val="double" w:sz="4" w:space="0" w:color="000000"/>
            </w:tcBorders>
            <w:vAlign w:val="center"/>
          </w:tcPr>
          <w:p w14:paraId="7629C2B2" w14:textId="77777777" w:rsidR="00245AF2" w:rsidRPr="00245AF2" w:rsidRDefault="00245AF2" w:rsidP="00F63ECA">
            <w:pPr>
              <w:spacing w:before="18"/>
              <w:jc w:val="center"/>
              <w:rPr>
                <w:rFonts w:ascii="Arial" w:eastAsia="Cambria" w:hAnsi="Arial" w:cs="Arial"/>
                <w:bCs/>
              </w:rPr>
            </w:pPr>
            <w:r w:rsidRPr="00245AF2">
              <w:rPr>
                <w:rFonts w:ascii="Arial" w:eastAsia="Cambria" w:hAnsi="Arial" w:cs="Arial"/>
                <w:bCs/>
              </w:rPr>
              <w:t>92,99</w:t>
            </w:r>
          </w:p>
        </w:tc>
      </w:tr>
      <w:tr w:rsidR="00245AF2" w:rsidRPr="00245AF2" w14:paraId="5ACB43C2" w14:textId="77777777" w:rsidTr="00245AF2">
        <w:trPr>
          <w:trHeight w:hRule="exact" w:val="340"/>
          <w:jc w:val="center"/>
        </w:trPr>
        <w:tc>
          <w:tcPr>
            <w:tcW w:w="1427" w:type="pct"/>
            <w:vAlign w:val="center"/>
          </w:tcPr>
          <w:p w14:paraId="3687545C" w14:textId="77777777" w:rsidR="00245AF2" w:rsidRPr="00245AF2" w:rsidRDefault="00245AF2" w:rsidP="00F63ECA">
            <w:pPr>
              <w:spacing w:before="23"/>
              <w:ind w:left="57"/>
              <w:rPr>
                <w:rFonts w:ascii="Arial" w:eastAsia="Cambria" w:hAnsi="Arial" w:cs="Arial"/>
                <w:bCs/>
              </w:rPr>
            </w:pPr>
            <w:r w:rsidRPr="00245AF2">
              <w:rPr>
                <w:rFonts w:ascii="Arial" w:eastAsia="Cambria" w:hAnsi="Arial" w:cs="Arial"/>
                <w:bCs/>
              </w:rPr>
              <w:t>Грудь и живот</w:t>
            </w:r>
          </w:p>
        </w:tc>
        <w:tc>
          <w:tcPr>
            <w:tcW w:w="1191" w:type="pct"/>
            <w:vAlign w:val="center"/>
          </w:tcPr>
          <w:p w14:paraId="00BC217F" w14:textId="77777777" w:rsidR="00245AF2" w:rsidRPr="00245AF2" w:rsidRDefault="00245AF2" w:rsidP="00F63ECA">
            <w:pPr>
              <w:spacing w:before="23"/>
              <w:jc w:val="center"/>
              <w:rPr>
                <w:rFonts w:ascii="Arial" w:eastAsia="Cambria" w:hAnsi="Arial" w:cs="Arial"/>
                <w:bCs/>
              </w:rPr>
            </w:pPr>
            <w:r w:rsidRPr="00245AF2">
              <w:rPr>
                <w:rFonts w:ascii="Arial" w:eastAsia="Cambria" w:hAnsi="Arial" w:cs="Arial"/>
                <w:bCs/>
              </w:rPr>
              <w:t>79,93</w:t>
            </w:r>
          </w:p>
        </w:tc>
        <w:tc>
          <w:tcPr>
            <w:tcW w:w="1191" w:type="pct"/>
            <w:vAlign w:val="center"/>
          </w:tcPr>
          <w:p w14:paraId="4C5DB0F8" w14:textId="77777777" w:rsidR="00245AF2" w:rsidRPr="00245AF2" w:rsidRDefault="00245AF2" w:rsidP="00F63ECA">
            <w:pPr>
              <w:spacing w:before="23"/>
              <w:jc w:val="center"/>
              <w:rPr>
                <w:rFonts w:ascii="Arial" w:eastAsia="Cambria" w:hAnsi="Arial" w:cs="Arial"/>
                <w:bCs/>
              </w:rPr>
            </w:pPr>
            <w:r w:rsidRPr="00245AF2">
              <w:rPr>
                <w:rFonts w:ascii="Arial" w:eastAsia="Cambria" w:hAnsi="Arial" w:cs="Arial"/>
                <w:bCs/>
              </w:rPr>
              <w:t>34,54</w:t>
            </w:r>
          </w:p>
        </w:tc>
        <w:tc>
          <w:tcPr>
            <w:tcW w:w="1191" w:type="pct"/>
            <w:vAlign w:val="center"/>
          </w:tcPr>
          <w:p w14:paraId="415AFDE6" w14:textId="77777777" w:rsidR="00245AF2" w:rsidRPr="00245AF2" w:rsidRDefault="00245AF2" w:rsidP="00F63ECA">
            <w:pPr>
              <w:spacing w:before="23"/>
              <w:jc w:val="center"/>
              <w:rPr>
                <w:rFonts w:ascii="Arial" w:eastAsia="Cambria" w:hAnsi="Arial" w:cs="Arial"/>
                <w:bCs/>
              </w:rPr>
            </w:pPr>
            <w:r w:rsidRPr="00245AF2">
              <w:rPr>
                <w:rFonts w:ascii="Arial" w:eastAsia="Cambria" w:hAnsi="Arial" w:cs="Arial"/>
                <w:bCs/>
              </w:rPr>
              <w:t>93,88</w:t>
            </w:r>
          </w:p>
        </w:tc>
      </w:tr>
    </w:tbl>
    <w:p w14:paraId="0BA74235" w14:textId="77777777" w:rsidR="00186D87" w:rsidRDefault="00186D87" w:rsidP="00245AF2">
      <w:pPr>
        <w:spacing w:line="360" w:lineRule="auto"/>
        <w:ind w:firstLine="720"/>
        <w:jc w:val="both"/>
        <w:rPr>
          <w:rFonts w:ascii="Arial" w:eastAsia="Cambria" w:hAnsi="Arial" w:cs="Arial"/>
          <w:sz w:val="24"/>
          <w:szCs w:val="24"/>
        </w:rPr>
      </w:pPr>
    </w:p>
    <w:p w14:paraId="14CB2398" w14:textId="59EA46B4" w:rsidR="00245AF2" w:rsidRPr="00245AF2" w:rsidRDefault="00245AF2" w:rsidP="00245AF2">
      <w:pPr>
        <w:spacing w:line="360" w:lineRule="auto"/>
        <w:ind w:firstLine="720"/>
        <w:jc w:val="both"/>
        <w:rPr>
          <w:rFonts w:ascii="Arial" w:eastAsia="Cambria" w:hAnsi="Arial" w:cs="Arial"/>
          <w:sz w:val="24"/>
          <w:szCs w:val="24"/>
        </w:rPr>
      </w:pPr>
      <w:r w:rsidRPr="00245AF2">
        <w:rPr>
          <w:rFonts w:ascii="Arial" w:eastAsia="Cambria" w:hAnsi="Arial" w:cs="Arial"/>
          <w:sz w:val="24"/>
          <w:szCs w:val="24"/>
        </w:rPr>
        <w:t xml:space="preserve">Если относительно одной из сторон или частей корпуса требования по тепловому потоку не выполняются, то требуется увеличение или уменьшение расхода газа либо к одной горелке, либо к горелкам на одной стойке, либо к противоположным горелкам (при увеличении расхода газа пламя выбрасывается из горелки). После каждого изменения </w:t>
      </w:r>
      <w:r w:rsidR="002B1BAC">
        <w:rPr>
          <w:rFonts w:ascii="Arial" w:eastAsia="Cambria" w:hAnsi="Arial" w:cs="Arial"/>
          <w:sz w:val="24"/>
          <w:szCs w:val="24"/>
        </w:rPr>
        <w:t>необходим</w:t>
      </w:r>
      <w:r w:rsidRPr="00245AF2">
        <w:rPr>
          <w:rFonts w:ascii="Arial" w:eastAsia="Cambria" w:hAnsi="Arial" w:cs="Arial"/>
          <w:sz w:val="24"/>
          <w:szCs w:val="24"/>
        </w:rPr>
        <w:t xml:space="preserve"> </w:t>
      </w:r>
      <w:r w:rsidR="00E2575C" w:rsidRPr="002B1BAC">
        <w:rPr>
          <w:rFonts w:ascii="Arial" w:eastAsia="Cambria" w:hAnsi="Arial" w:cs="Arial"/>
          <w:sz w:val="24"/>
          <w:szCs w:val="24"/>
        </w:rPr>
        <w:t>ожог</w:t>
      </w:r>
      <w:r w:rsidRPr="002B1BAC">
        <w:rPr>
          <w:rFonts w:ascii="Arial" w:eastAsia="Cambria" w:hAnsi="Arial" w:cs="Arial"/>
          <w:sz w:val="24"/>
          <w:szCs w:val="24"/>
        </w:rPr>
        <w:t xml:space="preserve"> обнаженн</w:t>
      </w:r>
      <w:r w:rsidR="00E2575C" w:rsidRPr="002B1BAC">
        <w:rPr>
          <w:rFonts w:ascii="Arial" w:eastAsia="Cambria" w:hAnsi="Arial" w:cs="Arial"/>
          <w:sz w:val="24"/>
          <w:szCs w:val="24"/>
        </w:rPr>
        <w:t>ого</w:t>
      </w:r>
      <w:r w:rsidRPr="002B1BAC">
        <w:rPr>
          <w:rFonts w:ascii="Arial" w:eastAsia="Cambria" w:hAnsi="Arial" w:cs="Arial"/>
          <w:sz w:val="24"/>
          <w:szCs w:val="24"/>
        </w:rPr>
        <w:t xml:space="preserve"> манекен</w:t>
      </w:r>
      <w:r w:rsidR="00E2575C" w:rsidRPr="002B1BAC">
        <w:rPr>
          <w:rFonts w:ascii="Arial" w:eastAsia="Cambria" w:hAnsi="Arial" w:cs="Arial"/>
          <w:sz w:val="24"/>
          <w:szCs w:val="24"/>
        </w:rPr>
        <w:t>а</w:t>
      </w:r>
      <w:r w:rsidRPr="00245AF2">
        <w:rPr>
          <w:rFonts w:ascii="Arial" w:eastAsia="Cambria" w:hAnsi="Arial" w:cs="Arial"/>
          <w:sz w:val="24"/>
          <w:szCs w:val="24"/>
        </w:rPr>
        <w:t>, чтобы подтвердить результирующую характеристику теплового потока. Кроме того, коррекция, например, воздействия на правую руку и правую ногу может оказать влияние на другую часть тела, такую как грудь/живот.</w:t>
      </w:r>
    </w:p>
    <w:p w14:paraId="50212A5A" w14:textId="29584161" w:rsidR="00245AF2" w:rsidRDefault="00245AF2" w:rsidP="00E279F6">
      <w:pPr>
        <w:spacing w:after="120" w:line="360" w:lineRule="auto"/>
        <w:ind w:firstLine="720"/>
        <w:jc w:val="both"/>
        <w:rPr>
          <w:rFonts w:ascii="Arial" w:eastAsia="Cambria" w:hAnsi="Arial" w:cs="Arial"/>
          <w:sz w:val="24"/>
          <w:szCs w:val="24"/>
        </w:rPr>
      </w:pPr>
      <w:r w:rsidRPr="00245AF2">
        <w:rPr>
          <w:rFonts w:ascii="Arial" w:eastAsia="Cambria" w:hAnsi="Arial" w:cs="Arial"/>
          <w:sz w:val="24"/>
          <w:szCs w:val="24"/>
        </w:rPr>
        <w:t xml:space="preserve">Допускается использование других методов, удовлетворяющих условиям, предусмотренным в 5.3.6, 5.7.3, 5.7.4.4 и </w:t>
      </w:r>
      <w:r w:rsidRPr="00245AF2">
        <w:rPr>
          <w:rFonts w:ascii="Arial" w:eastAsia="Cambria" w:hAnsi="Arial" w:cs="Arial"/>
          <w:sz w:val="24"/>
          <w:szCs w:val="24"/>
          <w:lang w:val="en-US"/>
        </w:rPr>
        <w:t>D</w:t>
      </w:r>
      <w:r w:rsidRPr="00245AF2">
        <w:rPr>
          <w:rFonts w:ascii="Arial" w:eastAsia="Cambria" w:hAnsi="Arial" w:cs="Arial"/>
          <w:sz w:val="24"/>
          <w:szCs w:val="24"/>
        </w:rPr>
        <w:t>.5.2, они включают, но не ограничиваются, метод</w:t>
      </w:r>
      <w:r w:rsidR="001E464C">
        <w:rPr>
          <w:rFonts w:ascii="Arial" w:eastAsia="Cambria" w:hAnsi="Arial" w:cs="Arial"/>
          <w:sz w:val="24"/>
          <w:szCs w:val="24"/>
        </w:rPr>
        <w:t>ы</w:t>
      </w:r>
      <w:r w:rsidRPr="00245AF2">
        <w:rPr>
          <w:rFonts w:ascii="Arial" w:eastAsia="Cambria" w:hAnsi="Arial" w:cs="Arial"/>
          <w:sz w:val="24"/>
          <w:szCs w:val="24"/>
        </w:rPr>
        <w:t xml:space="preserve"> моделирования систем и простое определение расположения методом проб и ошибок.</w:t>
      </w:r>
    </w:p>
    <w:p w14:paraId="3BE84C61" w14:textId="77777777" w:rsidR="00E279F6" w:rsidRPr="00E279F6" w:rsidRDefault="00E279F6" w:rsidP="00E279F6">
      <w:pPr>
        <w:spacing w:after="120" w:line="360" w:lineRule="auto"/>
        <w:ind w:firstLine="709"/>
        <w:jc w:val="both"/>
        <w:rPr>
          <w:rFonts w:ascii="Arial" w:eastAsia="Cambria" w:hAnsi="Arial" w:cs="Arial"/>
          <w:sz w:val="24"/>
          <w:szCs w:val="28"/>
        </w:rPr>
      </w:pPr>
      <w:r w:rsidRPr="00E279F6">
        <w:rPr>
          <w:rFonts w:ascii="Arial" w:eastAsia="Cambria" w:hAnsi="Arial" w:cs="Arial"/>
          <w:b/>
          <w:sz w:val="24"/>
          <w:szCs w:val="28"/>
        </w:rPr>
        <w:t>D.5</w:t>
      </w:r>
      <w:r w:rsidRPr="00E279F6">
        <w:rPr>
          <w:rFonts w:ascii="Arial" w:eastAsia="Cambria" w:hAnsi="Arial" w:cs="Arial"/>
          <w:b/>
          <w:sz w:val="24"/>
          <w:szCs w:val="28"/>
        </w:rPr>
        <w:tab/>
        <w:t>Калибровка воздействия на манекен</w:t>
      </w:r>
    </w:p>
    <w:p w14:paraId="4A25CF5F" w14:textId="36BF300F" w:rsidR="00E279F6" w:rsidRDefault="00E279F6" w:rsidP="00E279F6">
      <w:pPr>
        <w:spacing w:after="120" w:line="360" w:lineRule="auto"/>
        <w:ind w:firstLine="709"/>
        <w:jc w:val="both"/>
        <w:rPr>
          <w:rFonts w:ascii="Arial" w:eastAsia="Cambria" w:hAnsi="Arial" w:cs="Arial"/>
          <w:bCs/>
          <w:sz w:val="24"/>
          <w:szCs w:val="24"/>
        </w:rPr>
      </w:pPr>
      <w:r w:rsidRPr="004E71DE">
        <w:rPr>
          <w:rFonts w:ascii="Arial" w:eastAsia="Cambria" w:hAnsi="Arial" w:cs="Arial"/>
          <w:b/>
          <w:sz w:val="24"/>
          <w:szCs w:val="24"/>
        </w:rPr>
        <w:t>D.5.1</w:t>
      </w:r>
      <w:r w:rsidRPr="004E71DE">
        <w:rPr>
          <w:rFonts w:ascii="Arial" w:eastAsia="Cambria" w:hAnsi="Arial" w:cs="Arial"/>
          <w:b/>
          <w:sz w:val="24"/>
          <w:szCs w:val="24"/>
        </w:rPr>
        <w:tab/>
      </w:r>
      <w:r w:rsidRPr="004E71DE">
        <w:rPr>
          <w:rFonts w:ascii="Arial" w:eastAsia="Cambria" w:hAnsi="Arial" w:cs="Arial"/>
          <w:bCs/>
          <w:sz w:val="24"/>
          <w:szCs w:val="24"/>
        </w:rPr>
        <w:t xml:space="preserve">Интенсивность и равномерность теплового потока измеряют, подвергая обнаженный манекен воздействию пламени в течение 4 с. Данные со всех датчиков теплового потока получают в течение не менее 20 с. Требуется программное обеспечение, способное преобразовывать </w:t>
      </w:r>
      <w:r w:rsidRPr="00E279F6">
        <w:rPr>
          <w:rFonts w:ascii="Arial" w:eastAsia="Cambria" w:hAnsi="Arial" w:cs="Arial"/>
          <w:bCs/>
          <w:sz w:val="24"/>
          <w:szCs w:val="24"/>
        </w:rPr>
        <w:t>измеренные данные в переменные</w:t>
      </w:r>
      <w:r>
        <w:rPr>
          <w:rFonts w:ascii="Arial" w:eastAsia="Cambria" w:hAnsi="Arial" w:cs="Arial"/>
          <w:bCs/>
          <w:sz w:val="24"/>
          <w:szCs w:val="24"/>
        </w:rPr>
        <w:t xml:space="preserve"> </w:t>
      </w:r>
      <w:r w:rsidRPr="00E279F6">
        <w:rPr>
          <w:rFonts w:ascii="Arial" w:eastAsia="Cambria" w:hAnsi="Arial" w:cs="Arial"/>
          <w:bCs/>
          <w:sz w:val="24"/>
          <w:szCs w:val="24"/>
        </w:rPr>
        <w:t>значения поглощенных тепловых потоков по каждому датчику манекена. Используя соответствующую</w:t>
      </w:r>
      <w:r>
        <w:rPr>
          <w:rFonts w:ascii="Arial" w:eastAsia="Cambria" w:hAnsi="Arial" w:cs="Arial"/>
          <w:bCs/>
          <w:sz w:val="24"/>
          <w:szCs w:val="24"/>
        </w:rPr>
        <w:t xml:space="preserve"> </w:t>
      </w:r>
      <w:r w:rsidRPr="00E279F6">
        <w:rPr>
          <w:rFonts w:ascii="Arial" w:eastAsia="Cambria" w:hAnsi="Arial" w:cs="Arial"/>
          <w:bCs/>
          <w:sz w:val="24"/>
          <w:szCs w:val="24"/>
        </w:rPr>
        <w:t>методику для применяемого датчика, берут значения поглощенного теплового потока для расчета среднего</w:t>
      </w:r>
      <w:r>
        <w:rPr>
          <w:rFonts w:ascii="Arial" w:eastAsia="Cambria" w:hAnsi="Arial" w:cs="Arial"/>
          <w:bCs/>
          <w:sz w:val="24"/>
          <w:szCs w:val="24"/>
        </w:rPr>
        <w:t xml:space="preserve"> </w:t>
      </w:r>
      <w:r w:rsidRPr="00E279F6">
        <w:rPr>
          <w:rFonts w:ascii="Arial" w:eastAsia="Cambria" w:hAnsi="Arial" w:cs="Arial"/>
          <w:bCs/>
          <w:sz w:val="24"/>
          <w:szCs w:val="24"/>
        </w:rPr>
        <w:t>падающего теплового потока за время воздействия для каждого датчика манекена в течение</w:t>
      </w:r>
      <w:r>
        <w:rPr>
          <w:rFonts w:ascii="Arial" w:eastAsia="Cambria" w:hAnsi="Arial" w:cs="Arial"/>
          <w:bCs/>
          <w:sz w:val="24"/>
          <w:szCs w:val="24"/>
        </w:rPr>
        <w:t xml:space="preserve"> </w:t>
      </w:r>
      <w:r w:rsidRPr="00E279F6">
        <w:rPr>
          <w:rFonts w:ascii="Arial" w:eastAsia="Cambria" w:hAnsi="Arial" w:cs="Arial"/>
          <w:bCs/>
          <w:sz w:val="24"/>
          <w:szCs w:val="24"/>
        </w:rPr>
        <w:t xml:space="preserve">периода расчета воздействующего теплового потока на </w:t>
      </w:r>
      <w:r w:rsidRPr="00784A4E">
        <w:rPr>
          <w:rFonts w:ascii="Arial" w:eastAsia="Cambria" w:hAnsi="Arial" w:cs="Arial"/>
          <w:bCs/>
          <w:sz w:val="24"/>
          <w:szCs w:val="24"/>
        </w:rPr>
        <w:t xml:space="preserve">манекен (см. </w:t>
      </w:r>
      <w:r w:rsidR="00A82DE1">
        <w:rPr>
          <w:rFonts w:ascii="Arial" w:eastAsia="Cambria" w:hAnsi="Arial" w:cs="Arial"/>
          <w:bCs/>
          <w:sz w:val="24"/>
          <w:szCs w:val="24"/>
        </w:rPr>
        <w:t>р</w:t>
      </w:r>
      <w:r w:rsidRPr="00784A4E">
        <w:rPr>
          <w:rFonts w:ascii="Arial" w:eastAsia="Cambria" w:hAnsi="Arial" w:cs="Arial"/>
          <w:bCs/>
          <w:sz w:val="24"/>
          <w:szCs w:val="24"/>
        </w:rPr>
        <w:t>исунок 6 в 5.3.6). Конкретные взаимосвязи расчетов падающей энергии и технологий датчиков можно найти в документах по технологи</w:t>
      </w:r>
      <w:r w:rsidR="00784A4E" w:rsidRPr="00784A4E">
        <w:rPr>
          <w:rFonts w:ascii="Arial" w:eastAsia="Cambria" w:hAnsi="Arial" w:cs="Arial"/>
          <w:bCs/>
          <w:sz w:val="24"/>
          <w:szCs w:val="24"/>
        </w:rPr>
        <w:t>и</w:t>
      </w:r>
      <w:r w:rsidRPr="00784A4E">
        <w:rPr>
          <w:rFonts w:ascii="Arial" w:eastAsia="Cambria" w:hAnsi="Arial" w:cs="Arial"/>
          <w:bCs/>
          <w:sz w:val="24"/>
          <w:szCs w:val="24"/>
        </w:rPr>
        <w:t xml:space="preserve"> датчиков. Упрощенный п</w:t>
      </w:r>
      <w:r w:rsidRPr="00E279F6">
        <w:rPr>
          <w:rFonts w:ascii="Arial" w:eastAsia="Cambria" w:hAnsi="Arial" w:cs="Arial"/>
          <w:bCs/>
          <w:sz w:val="24"/>
          <w:szCs w:val="24"/>
        </w:rPr>
        <w:t xml:space="preserve">ример этого показан на рисунке 5. Геометрия и влияние режимов теплопередачи датчиков на манекен потенциально могут повлиять на кривую теплового потока (например, датчик в нижних частях ног) и сделать ее менее однородной, чем та, что показана на рисунке 5 С.3. Рассчитывают для области тела средневзвешенное значение этих значений и стандартное отклонение этих значений. Средневзвешенное значение — это средний уровень падающего теплового потока для условий испытания, а стандартное отклонение — это степень однородности воздействия (см. 5.4.3). Кроме того, необходимо убедиться, что все требования 5.3.6 и 5.7.4.4 выполнены (см. также таблицу </w:t>
      </w:r>
      <w:r w:rsidRPr="00E279F6">
        <w:rPr>
          <w:rFonts w:ascii="Arial" w:eastAsia="Cambria" w:hAnsi="Arial" w:cs="Arial"/>
          <w:bCs/>
          <w:sz w:val="24"/>
          <w:szCs w:val="24"/>
          <w:lang w:val="en-US"/>
        </w:rPr>
        <w:t>D</w:t>
      </w:r>
      <w:r w:rsidRPr="00E279F6">
        <w:rPr>
          <w:rFonts w:ascii="Arial" w:eastAsia="Cambria" w:hAnsi="Arial" w:cs="Arial"/>
          <w:bCs/>
          <w:sz w:val="24"/>
          <w:szCs w:val="24"/>
        </w:rPr>
        <w:t>.1).</w:t>
      </w:r>
    </w:p>
    <w:p w14:paraId="775210D6" w14:textId="418B4FEA" w:rsidR="002740EA" w:rsidRPr="004E71DE" w:rsidRDefault="00C5031E" w:rsidP="002740EA">
      <w:pPr>
        <w:spacing w:after="120" w:line="360" w:lineRule="auto"/>
        <w:ind w:firstLine="709"/>
        <w:jc w:val="both"/>
        <w:rPr>
          <w:rFonts w:ascii="Arial" w:eastAsia="Cambria" w:hAnsi="Arial" w:cs="Arial"/>
          <w:bCs/>
          <w:sz w:val="24"/>
          <w:szCs w:val="24"/>
        </w:rPr>
      </w:pPr>
      <w:bookmarkStart w:id="90" w:name="_Hlk209516896"/>
      <w:r w:rsidRPr="004E71DE">
        <w:rPr>
          <w:rFonts w:ascii="Arial" w:eastAsia="Cambria" w:hAnsi="Arial" w:cs="Arial"/>
          <w:b/>
          <w:sz w:val="24"/>
          <w:szCs w:val="24"/>
        </w:rPr>
        <w:t>D.5.2</w:t>
      </w:r>
      <w:r w:rsidRPr="004E71DE">
        <w:rPr>
          <w:rFonts w:ascii="Arial" w:eastAsia="Cambria" w:hAnsi="Arial" w:cs="Arial"/>
          <w:bCs/>
          <w:sz w:val="24"/>
          <w:szCs w:val="24"/>
        </w:rPr>
        <w:tab/>
      </w:r>
      <w:bookmarkStart w:id="91" w:name="_Hlk216350039"/>
      <w:r w:rsidR="002740EA" w:rsidRPr="004E71DE">
        <w:rPr>
          <w:rFonts w:ascii="Arial" w:eastAsia="Cambria" w:hAnsi="Arial" w:cs="Arial"/>
          <w:bCs/>
          <w:sz w:val="24"/>
          <w:szCs w:val="24"/>
        </w:rPr>
        <w:t xml:space="preserve">Для данных калибровок используют </w:t>
      </w:r>
      <w:bookmarkEnd w:id="91"/>
      <w:r w:rsidR="002740EA" w:rsidRPr="004E71DE">
        <w:rPr>
          <w:rFonts w:ascii="Arial" w:eastAsia="Cambria" w:hAnsi="Arial" w:cs="Arial"/>
          <w:bCs/>
          <w:sz w:val="24"/>
          <w:szCs w:val="24"/>
        </w:rPr>
        <w:t>воздействие открыт</w:t>
      </w:r>
      <w:r w:rsidR="006D1AD7" w:rsidRPr="004E71DE">
        <w:rPr>
          <w:rFonts w:ascii="Arial" w:eastAsia="Cambria" w:hAnsi="Arial" w:cs="Arial"/>
          <w:bCs/>
          <w:sz w:val="24"/>
          <w:szCs w:val="24"/>
        </w:rPr>
        <w:t>ым</w:t>
      </w:r>
      <w:r w:rsidR="002740EA" w:rsidRPr="004E71DE">
        <w:rPr>
          <w:rFonts w:ascii="Arial" w:eastAsia="Cambria" w:hAnsi="Arial" w:cs="Arial"/>
          <w:bCs/>
          <w:sz w:val="24"/>
          <w:szCs w:val="24"/>
        </w:rPr>
        <w:t xml:space="preserve"> пламен</w:t>
      </w:r>
      <w:r w:rsidR="006D1AD7" w:rsidRPr="004E71DE">
        <w:rPr>
          <w:rFonts w:ascii="Arial" w:eastAsia="Cambria" w:hAnsi="Arial" w:cs="Arial"/>
          <w:bCs/>
          <w:sz w:val="24"/>
          <w:szCs w:val="24"/>
        </w:rPr>
        <w:t>ем</w:t>
      </w:r>
      <w:r w:rsidR="000F6499" w:rsidRPr="004E71DE">
        <w:rPr>
          <w:rFonts w:ascii="Arial" w:eastAsia="Cambria" w:hAnsi="Arial" w:cs="Arial"/>
          <w:bCs/>
          <w:sz w:val="24"/>
          <w:szCs w:val="24"/>
        </w:rPr>
        <w:t xml:space="preserve"> в течение 4 с</w:t>
      </w:r>
      <w:r w:rsidR="002740EA" w:rsidRPr="004E71DE">
        <w:rPr>
          <w:rFonts w:ascii="Arial" w:eastAsia="Cambria" w:hAnsi="Arial" w:cs="Arial"/>
          <w:bCs/>
          <w:sz w:val="24"/>
          <w:szCs w:val="24"/>
        </w:rPr>
        <w:t xml:space="preserve"> </w:t>
      </w:r>
      <w:bookmarkEnd w:id="90"/>
      <w:r w:rsidR="002740EA" w:rsidRPr="004E71DE">
        <w:rPr>
          <w:rFonts w:ascii="Arial" w:eastAsia="Cambria" w:hAnsi="Arial" w:cs="Arial"/>
          <w:bCs/>
          <w:sz w:val="24"/>
          <w:szCs w:val="24"/>
        </w:rPr>
        <w:t xml:space="preserve">(или продолжительность испытания, если она меньше 4 с) и контролируют давление топлива и расход газа в питающей магистрали, ближайшей к коллектору подачи топлива горелки, или контролируют массовый расход топлива, если он дозирован. </w:t>
      </w:r>
      <w:bookmarkStart w:id="92" w:name="_Hlk216350152"/>
      <w:r w:rsidR="002740EA" w:rsidRPr="004E71DE">
        <w:rPr>
          <w:rFonts w:ascii="Arial" w:eastAsia="Cambria" w:hAnsi="Arial" w:cs="Arial"/>
          <w:bCs/>
          <w:sz w:val="24"/>
          <w:szCs w:val="24"/>
        </w:rPr>
        <w:t xml:space="preserve">Длительность воздействия открытого пламени контролируют </w:t>
      </w:r>
      <w:bookmarkEnd w:id="92"/>
      <w:r w:rsidR="002740EA" w:rsidRPr="004E71DE">
        <w:rPr>
          <w:rFonts w:ascii="Arial" w:eastAsia="Cambria" w:hAnsi="Arial" w:cs="Arial"/>
          <w:bCs/>
          <w:sz w:val="24"/>
          <w:szCs w:val="24"/>
        </w:rPr>
        <w:t>по внутренним часам системы сбора данных. Измеренная длительность расхода газа должна составлять заданное значение ±5</w:t>
      </w:r>
      <w:r w:rsidR="001C20C6" w:rsidRPr="004E71DE">
        <w:rPr>
          <w:rFonts w:ascii="Arial" w:eastAsia="Cambria" w:hAnsi="Arial" w:cs="Arial"/>
          <w:bCs/>
          <w:sz w:val="24"/>
          <w:szCs w:val="24"/>
        </w:rPr>
        <w:t> </w:t>
      </w:r>
      <w:r w:rsidR="002740EA" w:rsidRPr="004E71DE">
        <w:rPr>
          <w:rFonts w:ascii="Arial" w:eastAsia="Cambria" w:hAnsi="Arial" w:cs="Arial"/>
          <w:bCs/>
          <w:sz w:val="24"/>
          <w:szCs w:val="24"/>
        </w:rPr>
        <w:t>% или 0,1 с в зависимости от того, что меньше. Оставшийся газ между последним клапаном и горелкой не должен превышать 200 см, а оставшийся избыточный газ в трубе не должен продолжать гореть более 0,1 с независимо от расположения сопла. См. также 5.5, 5.3.6, 5.7.3 и 5.7.4.4.</w:t>
      </w:r>
    </w:p>
    <w:p w14:paraId="06628045" w14:textId="4A909743" w:rsidR="002740EA" w:rsidRPr="00FF5B36" w:rsidRDefault="00C5031E" w:rsidP="002740EA">
      <w:pPr>
        <w:spacing w:after="120" w:line="360" w:lineRule="auto"/>
        <w:ind w:firstLine="709"/>
        <w:jc w:val="both"/>
        <w:rPr>
          <w:rFonts w:ascii="Arial" w:eastAsia="Cambria" w:hAnsi="Arial" w:cs="Arial"/>
          <w:bCs/>
          <w:sz w:val="24"/>
          <w:szCs w:val="24"/>
        </w:rPr>
      </w:pPr>
      <w:r w:rsidRPr="004E71DE">
        <w:rPr>
          <w:rFonts w:ascii="Arial" w:eastAsia="Cambria" w:hAnsi="Arial" w:cs="Arial"/>
          <w:b/>
          <w:sz w:val="24"/>
          <w:szCs w:val="24"/>
        </w:rPr>
        <w:t>D.5.3</w:t>
      </w:r>
      <w:r w:rsidRPr="004E71DE">
        <w:rPr>
          <w:rFonts w:ascii="Arial" w:eastAsia="Cambria" w:hAnsi="Arial" w:cs="Arial"/>
          <w:b/>
          <w:sz w:val="24"/>
          <w:szCs w:val="24"/>
        </w:rPr>
        <w:tab/>
      </w:r>
      <w:r w:rsidR="002740EA" w:rsidRPr="004E71DE">
        <w:rPr>
          <w:rFonts w:ascii="Arial" w:eastAsia="Cambria" w:hAnsi="Arial" w:cs="Arial"/>
          <w:bCs/>
          <w:sz w:val="24"/>
          <w:szCs w:val="24"/>
        </w:rPr>
        <w:t>Если не соблюдены все требования к распределению теплового потока D.1–D.4, то допускается регулировать расход топлива путем изменения давления газа на головках горелок или сопловых клапанах</w:t>
      </w:r>
      <w:bookmarkStart w:id="93" w:name="_Hlk216350315"/>
      <w:r w:rsidR="002740EA" w:rsidRPr="004E71DE">
        <w:rPr>
          <w:rFonts w:ascii="Arial" w:eastAsia="Cambria" w:hAnsi="Arial" w:cs="Arial"/>
          <w:bCs/>
          <w:sz w:val="24"/>
          <w:szCs w:val="24"/>
        </w:rPr>
        <w:t>. Калибровку повторяют</w:t>
      </w:r>
      <w:bookmarkEnd w:id="93"/>
      <w:r w:rsidR="002740EA" w:rsidRPr="004E71DE">
        <w:rPr>
          <w:rFonts w:ascii="Arial" w:eastAsia="Cambria" w:hAnsi="Arial" w:cs="Arial"/>
          <w:bCs/>
          <w:sz w:val="24"/>
          <w:szCs w:val="24"/>
        </w:rPr>
        <w:t xml:space="preserve"> до тех пор, пока не будет получено заданное значение. Повторные калибровки на обнаженном манекене следует проводить только </w:t>
      </w:r>
      <w:r w:rsidR="002740EA" w:rsidRPr="00B87C2C">
        <w:rPr>
          <w:rFonts w:ascii="Arial" w:eastAsia="Cambria" w:hAnsi="Arial" w:cs="Arial"/>
          <w:bCs/>
          <w:sz w:val="24"/>
          <w:szCs w:val="24"/>
        </w:rPr>
        <w:t>в том случае, если все датчики манекена соответствуют температурным требованиям (см. 8.1.</w:t>
      </w:r>
      <w:r w:rsidR="00B87C2C" w:rsidRPr="00B87C2C">
        <w:rPr>
          <w:rFonts w:ascii="Arial" w:eastAsia="Cambria" w:hAnsi="Arial" w:cs="Arial"/>
          <w:bCs/>
          <w:sz w:val="24"/>
          <w:szCs w:val="24"/>
        </w:rPr>
        <w:t>6</w:t>
      </w:r>
      <w:r w:rsidR="002740EA" w:rsidRPr="00B87C2C">
        <w:rPr>
          <w:rFonts w:ascii="Arial" w:eastAsia="Cambria" w:hAnsi="Arial" w:cs="Arial"/>
          <w:bCs/>
          <w:sz w:val="24"/>
          <w:szCs w:val="24"/>
        </w:rPr>
        <w:t>). Это минимизирует потенциальную погрешность из-за повышенных внутренних температур или температурных перепадов в корпусе манекена.</w:t>
      </w:r>
    </w:p>
    <w:p w14:paraId="24851CE4" w14:textId="0BDF7E42" w:rsidR="002740EA" w:rsidRPr="00FF5B36" w:rsidRDefault="002740EA" w:rsidP="002740EA">
      <w:pPr>
        <w:spacing w:after="120" w:line="360" w:lineRule="auto"/>
        <w:ind w:firstLine="709"/>
        <w:jc w:val="both"/>
        <w:rPr>
          <w:rFonts w:ascii="Arial" w:eastAsia="Cambria" w:hAnsi="Arial" w:cs="Arial"/>
          <w:bCs/>
        </w:rPr>
      </w:pPr>
      <w:r w:rsidRPr="00FF5B36">
        <w:rPr>
          <w:rFonts w:ascii="Arial" w:eastAsia="Cambria" w:hAnsi="Arial" w:cs="Arial"/>
          <w:bCs/>
          <w:spacing w:val="30"/>
        </w:rPr>
        <w:t xml:space="preserve">Примечание </w:t>
      </w:r>
      <w:r w:rsidRPr="00FF5B36">
        <w:rPr>
          <w:rFonts w:ascii="Arial" w:eastAsia="Cambria" w:hAnsi="Arial" w:cs="Arial"/>
          <w:bCs/>
        </w:rPr>
        <w:t>- Погрешность также может повлиять на последующее испытание одежды.</w:t>
      </w:r>
    </w:p>
    <w:p w14:paraId="6FC1CEC5" w14:textId="3F866E71" w:rsidR="00735826" w:rsidRPr="007735FC" w:rsidRDefault="00735826" w:rsidP="000226D4">
      <w:pPr>
        <w:pageBreakBefore/>
        <w:spacing w:after="240" w:line="360" w:lineRule="auto"/>
        <w:jc w:val="center"/>
        <w:rPr>
          <w:rFonts w:cs="Arial"/>
          <w:sz w:val="24"/>
        </w:rPr>
      </w:pPr>
      <w:bookmarkStart w:id="94" w:name="_Toc32401294"/>
      <w:r w:rsidRPr="007735FC">
        <w:rPr>
          <w:rFonts w:ascii="Arial" w:hAnsi="Arial" w:cs="Arial"/>
          <w:b/>
          <w:sz w:val="24"/>
          <w:szCs w:val="24"/>
        </w:rPr>
        <w:t>Приложение Е</w:t>
      </w:r>
      <w:r w:rsidRPr="007735FC">
        <w:rPr>
          <w:rFonts w:ascii="Arial" w:hAnsi="Arial" w:cs="Arial"/>
          <w:b/>
          <w:sz w:val="24"/>
          <w:szCs w:val="24"/>
        </w:rPr>
        <w:br/>
        <w:t>(справочное)</w:t>
      </w:r>
      <w:bookmarkEnd w:id="94"/>
    </w:p>
    <w:p w14:paraId="79264B48" w14:textId="43318ADA" w:rsidR="0052603D" w:rsidRPr="007735FC" w:rsidRDefault="00A336C0" w:rsidP="00A336C0">
      <w:pPr>
        <w:spacing w:after="240"/>
        <w:jc w:val="center"/>
        <w:rPr>
          <w:rFonts w:ascii="Arial" w:hAnsi="Arial" w:cs="Arial"/>
          <w:b/>
          <w:sz w:val="24"/>
        </w:rPr>
      </w:pPr>
      <w:r w:rsidRPr="007735FC">
        <w:rPr>
          <w:rFonts w:ascii="Arial" w:hAnsi="Arial" w:cs="Arial"/>
          <w:b/>
          <w:sz w:val="24"/>
          <w:szCs w:val="24"/>
        </w:rPr>
        <w:t>Элементы компьютерного программного</w:t>
      </w:r>
      <w:r w:rsidRPr="007735FC">
        <w:rPr>
          <w:rFonts w:ascii="Arial" w:hAnsi="Arial" w:cs="Arial"/>
          <w:b/>
          <w:sz w:val="24"/>
        </w:rPr>
        <w:t xml:space="preserve"> обеспечения</w:t>
      </w:r>
    </w:p>
    <w:p w14:paraId="68B3BEFB" w14:textId="77777777" w:rsidR="00A336C0" w:rsidRPr="007735FC" w:rsidRDefault="00A336C0" w:rsidP="00A336C0">
      <w:pPr>
        <w:spacing w:after="240"/>
        <w:jc w:val="center"/>
      </w:pPr>
    </w:p>
    <w:p w14:paraId="4D2302C4" w14:textId="77777777" w:rsidR="0052603D" w:rsidRPr="007735FC" w:rsidRDefault="0052603D" w:rsidP="00A336C0">
      <w:pPr>
        <w:spacing w:after="120" w:line="360" w:lineRule="auto"/>
        <w:ind w:firstLine="709"/>
        <w:jc w:val="both"/>
        <w:rPr>
          <w:rFonts w:ascii="Arial" w:hAnsi="Arial" w:cs="Arial"/>
          <w:b/>
          <w:sz w:val="24"/>
          <w:szCs w:val="24"/>
        </w:rPr>
      </w:pPr>
      <w:r w:rsidRPr="007735FC">
        <w:rPr>
          <w:rFonts w:ascii="Arial" w:hAnsi="Arial" w:cs="Arial"/>
          <w:b/>
          <w:sz w:val="24"/>
          <w:szCs w:val="24"/>
        </w:rPr>
        <w:t>Е.1 Общие требования</w:t>
      </w:r>
    </w:p>
    <w:p w14:paraId="532DEB8C" w14:textId="13309057" w:rsidR="0052603D" w:rsidRPr="007735FC" w:rsidRDefault="0052603D" w:rsidP="00A336C0">
      <w:pPr>
        <w:spacing w:after="120" w:line="360" w:lineRule="auto"/>
        <w:ind w:firstLine="709"/>
        <w:jc w:val="both"/>
        <w:rPr>
          <w:rFonts w:ascii="Arial" w:hAnsi="Arial" w:cs="Arial"/>
          <w:sz w:val="24"/>
          <w:szCs w:val="24"/>
        </w:rPr>
      </w:pPr>
      <w:r w:rsidRPr="007735FC">
        <w:rPr>
          <w:rFonts w:ascii="Arial" w:hAnsi="Arial" w:cs="Arial"/>
          <w:sz w:val="24"/>
          <w:szCs w:val="24"/>
        </w:rPr>
        <w:t>Разделы и элементы компьютерного программного обеспечения могут включать, но не ограничиваться, перечислен</w:t>
      </w:r>
      <w:r w:rsidR="00EC0076" w:rsidRPr="007735FC">
        <w:rPr>
          <w:rFonts w:ascii="Arial" w:hAnsi="Arial" w:cs="Arial"/>
          <w:sz w:val="24"/>
          <w:szCs w:val="24"/>
        </w:rPr>
        <w:t>н</w:t>
      </w:r>
      <w:r w:rsidRPr="007735FC">
        <w:rPr>
          <w:rFonts w:ascii="Arial" w:hAnsi="Arial" w:cs="Arial"/>
          <w:sz w:val="24"/>
          <w:szCs w:val="24"/>
        </w:rPr>
        <w:t>ы</w:t>
      </w:r>
      <w:r w:rsidR="00EC0076" w:rsidRPr="007735FC">
        <w:rPr>
          <w:rFonts w:ascii="Arial" w:hAnsi="Arial" w:cs="Arial"/>
          <w:sz w:val="24"/>
          <w:szCs w:val="24"/>
        </w:rPr>
        <w:t>ми</w:t>
      </w:r>
      <w:r w:rsidRPr="007735FC">
        <w:rPr>
          <w:rFonts w:ascii="Arial" w:hAnsi="Arial" w:cs="Arial"/>
          <w:sz w:val="24"/>
          <w:szCs w:val="24"/>
        </w:rPr>
        <w:t xml:space="preserve"> в Е.2-Е.7. </w:t>
      </w:r>
      <w:r w:rsidR="00EC0076" w:rsidRPr="007735FC">
        <w:rPr>
          <w:rFonts w:ascii="Arial" w:hAnsi="Arial" w:cs="Arial"/>
          <w:sz w:val="24"/>
          <w:szCs w:val="24"/>
        </w:rPr>
        <w:t>Ссылки</w:t>
      </w:r>
      <w:r w:rsidRPr="007735FC">
        <w:rPr>
          <w:rFonts w:ascii="Arial" w:hAnsi="Arial" w:cs="Arial"/>
          <w:sz w:val="24"/>
          <w:szCs w:val="24"/>
        </w:rPr>
        <w:t xml:space="preserve"> [15] и [16] </w:t>
      </w:r>
      <w:r w:rsidR="00EC0076" w:rsidRPr="007735FC">
        <w:rPr>
          <w:rFonts w:ascii="Arial" w:hAnsi="Arial" w:cs="Arial"/>
          <w:sz w:val="24"/>
          <w:szCs w:val="24"/>
        </w:rPr>
        <w:t>содержат</w:t>
      </w:r>
      <w:r w:rsidRPr="007735FC">
        <w:rPr>
          <w:rFonts w:ascii="Arial" w:hAnsi="Arial" w:cs="Arial"/>
          <w:sz w:val="24"/>
          <w:szCs w:val="24"/>
        </w:rPr>
        <w:t xml:space="preserve"> дополнительные сведения об операционной системе и численных методах для выполнения необходимых расчетов.</w:t>
      </w:r>
    </w:p>
    <w:p w14:paraId="23B24B9A" w14:textId="77777777" w:rsidR="0052603D" w:rsidRPr="007735FC" w:rsidRDefault="0052603D" w:rsidP="00A336C0">
      <w:pPr>
        <w:spacing w:after="120" w:line="360" w:lineRule="auto"/>
        <w:ind w:firstLine="709"/>
        <w:jc w:val="both"/>
        <w:rPr>
          <w:rFonts w:ascii="Arial" w:hAnsi="Arial" w:cs="Arial"/>
          <w:b/>
          <w:sz w:val="24"/>
          <w:szCs w:val="24"/>
        </w:rPr>
      </w:pPr>
      <w:r w:rsidRPr="007735FC">
        <w:rPr>
          <w:rFonts w:ascii="Arial" w:hAnsi="Arial" w:cs="Arial"/>
          <w:b/>
          <w:sz w:val="24"/>
          <w:szCs w:val="24"/>
          <w:lang w:val="en-US"/>
        </w:rPr>
        <w:t>E</w:t>
      </w:r>
      <w:r w:rsidR="002476AD" w:rsidRPr="007735FC">
        <w:rPr>
          <w:rFonts w:ascii="Arial" w:hAnsi="Arial" w:cs="Arial"/>
          <w:b/>
          <w:sz w:val="24"/>
          <w:szCs w:val="24"/>
        </w:rPr>
        <w:t>.</w:t>
      </w:r>
      <w:r w:rsidRPr="007735FC">
        <w:rPr>
          <w:rFonts w:ascii="Arial" w:hAnsi="Arial" w:cs="Arial"/>
          <w:b/>
          <w:sz w:val="24"/>
          <w:szCs w:val="24"/>
        </w:rPr>
        <w:t>2 Состояние и контроль испытательного оборудования</w:t>
      </w:r>
    </w:p>
    <w:p w14:paraId="0A0B2273" w14:textId="2F8F2D35"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т</w:t>
      </w:r>
      <w:r w:rsidR="0052603D" w:rsidRPr="007735FC">
        <w:rPr>
          <w:rFonts w:ascii="Arial" w:hAnsi="Arial" w:cs="Arial"/>
          <w:sz w:val="24"/>
          <w:szCs w:val="24"/>
        </w:rPr>
        <w:t>емпература (выходной сигнал) датчиков манекена, если применимо;</w:t>
      </w:r>
    </w:p>
    <w:p w14:paraId="68353E89" w14:textId="24C59104"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п</w:t>
      </w:r>
      <w:r w:rsidR="000217D6" w:rsidRPr="007735FC">
        <w:rPr>
          <w:rFonts w:ascii="Arial" w:hAnsi="Arial" w:cs="Arial"/>
          <w:sz w:val="24"/>
          <w:szCs w:val="24"/>
        </w:rPr>
        <w:t xml:space="preserve">оложение </w:t>
      </w:r>
      <w:r w:rsidR="0052603D" w:rsidRPr="007735FC">
        <w:rPr>
          <w:rFonts w:ascii="Arial" w:hAnsi="Arial" w:cs="Arial"/>
          <w:sz w:val="24"/>
          <w:szCs w:val="24"/>
        </w:rPr>
        <w:t>топливной питающей магистрали и дренажных клапанов;</w:t>
      </w:r>
    </w:p>
    <w:p w14:paraId="5DAD06C7" w14:textId="551992DF" w:rsidR="0052603D" w:rsidRPr="007735FC" w:rsidRDefault="00355D3B" w:rsidP="00A336C0">
      <w:pPr>
        <w:spacing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п</w:t>
      </w:r>
      <w:r w:rsidR="000217D6" w:rsidRPr="007735FC">
        <w:rPr>
          <w:rFonts w:ascii="Arial" w:hAnsi="Arial" w:cs="Arial"/>
          <w:sz w:val="24"/>
          <w:szCs w:val="24"/>
        </w:rPr>
        <w:t xml:space="preserve">оложение </w:t>
      </w:r>
      <w:r w:rsidR="0052603D" w:rsidRPr="007735FC">
        <w:rPr>
          <w:rFonts w:ascii="Arial" w:hAnsi="Arial" w:cs="Arial"/>
          <w:color w:val="000000"/>
          <w:sz w:val="24"/>
          <w:szCs w:val="24"/>
        </w:rPr>
        <w:t>датчиков давления подачи топлива;</w:t>
      </w:r>
    </w:p>
    <w:p w14:paraId="51E9E78B" w14:textId="78175CB1" w:rsidR="0052603D" w:rsidRPr="007735FC" w:rsidRDefault="00355D3B" w:rsidP="0052603D">
      <w:pPr>
        <w:spacing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д</w:t>
      </w:r>
      <w:r w:rsidR="0052603D" w:rsidRPr="007735FC">
        <w:rPr>
          <w:rFonts w:ascii="Arial" w:hAnsi="Arial" w:cs="Arial"/>
          <w:color w:val="000000"/>
          <w:sz w:val="24"/>
          <w:szCs w:val="24"/>
        </w:rPr>
        <w:t>атчики дежурного освещения воздействующей горелки;</w:t>
      </w:r>
    </w:p>
    <w:p w14:paraId="1564A4E1" w14:textId="04834687" w:rsidR="0052603D" w:rsidRPr="007735FC" w:rsidRDefault="00355D3B" w:rsidP="0052603D">
      <w:pPr>
        <w:spacing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д</w:t>
      </w:r>
      <w:r w:rsidR="0052603D" w:rsidRPr="007735FC">
        <w:rPr>
          <w:rFonts w:ascii="Arial" w:hAnsi="Arial" w:cs="Arial"/>
          <w:color w:val="000000"/>
          <w:sz w:val="24"/>
          <w:szCs w:val="24"/>
        </w:rPr>
        <w:t>атчики потока вентиляции;</w:t>
      </w:r>
    </w:p>
    <w:p w14:paraId="5115F5FF" w14:textId="07F799D4" w:rsidR="0052603D" w:rsidRPr="007735FC" w:rsidRDefault="00355D3B" w:rsidP="0052603D">
      <w:pPr>
        <w:spacing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з</w:t>
      </w:r>
      <w:r w:rsidR="0052603D" w:rsidRPr="007735FC">
        <w:rPr>
          <w:rFonts w:ascii="Arial" w:hAnsi="Arial" w:cs="Arial"/>
          <w:color w:val="000000"/>
          <w:sz w:val="24"/>
          <w:szCs w:val="24"/>
        </w:rPr>
        <w:t>апросы и команды с клавиатуры;</w:t>
      </w:r>
    </w:p>
    <w:p w14:paraId="528B228F" w14:textId="4B396C80" w:rsidR="0052603D" w:rsidRPr="007735FC" w:rsidRDefault="00355D3B" w:rsidP="00A336C0">
      <w:pPr>
        <w:spacing w:after="120"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п</w:t>
      </w:r>
      <w:r w:rsidR="0052603D" w:rsidRPr="007735FC">
        <w:rPr>
          <w:rFonts w:ascii="Arial" w:hAnsi="Arial" w:cs="Arial"/>
          <w:color w:val="000000"/>
          <w:sz w:val="24"/>
          <w:szCs w:val="24"/>
        </w:rPr>
        <w:t>редохранительные устройства, такие как датчики пропана и переключатели управления дверью камеры.</w:t>
      </w:r>
    </w:p>
    <w:p w14:paraId="3EB9A982" w14:textId="77777777" w:rsidR="0052603D" w:rsidRPr="007735FC" w:rsidRDefault="0052603D" w:rsidP="00A336C0">
      <w:pPr>
        <w:spacing w:after="120" w:line="360" w:lineRule="auto"/>
        <w:ind w:firstLine="709"/>
        <w:jc w:val="both"/>
        <w:rPr>
          <w:rFonts w:ascii="Arial" w:hAnsi="Arial" w:cs="Arial"/>
          <w:b/>
          <w:color w:val="000000"/>
          <w:sz w:val="24"/>
          <w:szCs w:val="24"/>
        </w:rPr>
      </w:pPr>
      <w:r w:rsidRPr="007735FC">
        <w:rPr>
          <w:rFonts w:ascii="Arial" w:hAnsi="Arial" w:cs="Arial"/>
          <w:b/>
          <w:color w:val="000000"/>
          <w:sz w:val="24"/>
          <w:szCs w:val="24"/>
          <w:lang w:val="en-US"/>
        </w:rPr>
        <w:t>E</w:t>
      </w:r>
      <w:r w:rsidR="002476AD" w:rsidRPr="007735FC">
        <w:rPr>
          <w:rFonts w:ascii="Arial" w:hAnsi="Arial" w:cs="Arial"/>
          <w:b/>
          <w:color w:val="000000"/>
          <w:sz w:val="24"/>
          <w:szCs w:val="24"/>
        </w:rPr>
        <w:t>.</w:t>
      </w:r>
      <w:r w:rsidRPr="007735FC">
        <w:rPr>
          <w:rFonts w:ascii="Arial" w:hAnsi="Arial" w:cs="Arial"/>
          <w:b/>
          <w:color w:val="000000"/>
          <w:sz w:val="24"/>
          <w:szCs w:val="24"/>
        </w:rPr>
        <w:t>3 Управление процессами</w:t>
      </w:r>
    </w:p>
    <w:p w14:paraId="73A8A6BB" w14:textId="425C5125" w:rsidR="0052603D" w:rsidRPr="007735FC" w:rsidRDefault="00355D3B" w:rsidP="00A336C0">
      <w:pPr>
        <w:spacing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п</w:t>
      </w:r>
      <w:r w:rsidR="0052603D" w:rsidRPr="007735FC">
        <w:rPr>
          <w:rFonts w:ascii="Arial" w:hAnsi="Arial" w:cs="Arial"/>
          <w:color w:val="000000"/>
          <w:sz w:val="24"/>
          <w:szCs w:val="24"/>
        </w:rPr>
        <w:t xml:space="preserve">родувка </w:t>
      </w:r>
      <w:r w:rsidR="00AE795E" w:rsidRPr="007735FC">
        <w:rPr>
          <w:rFonts w:ascii="Arial" w:hAnsi="Arial" w:cs="Arial"/>
          <w:color w:val="000000"/>
          <w:sz w:val="24"/>
          <w:szCs w:val="24"/>
        </w:rPr>
        <w:t xml:space="preserve">камеры </w:t>
      </w:r>
      <w:r w:rsidR="00EC0076" w:rsidRPr="007735FC">
        <w:rPr>
          <w:rFonts w:ascii="Arial" w:hAnsi="Arial" w:cs="Arial"/>
          <w:color w:val="000000"/>
          <w:sz w:val="24"/>
          <w:szCs w:val="24"/>
        </w:rPr>
        <w:t xml:space="preserve">воздухом </w:t>
      </w:r>
      <w:r w:rsidR="0052603D" w:rsidRPr="007735FC">
        <w:rPr>
          <w:rFonts w:ascii="Arial" w:hAnsi="Arial" w:cs="Arial"/>
          <w:color w:val="000000"/>
          <w:sz w:val="24"/>
          <w:szCs w:val="24"/>
        </w:rPr>
        <w:t>(вентиляторы);</w:t>
      </w:r>
    </w:p>
    <w:p w14:paraId="28115137" w14:textId="5CD3686A" w:rsidR="0052603D" w:rsidRPr="007735FC" w:rsidRDefault="00355D3B" w:rsidP="00A336C0">
      <w:pPr>
        <w:spacing w:line="360" w:lineRule="auto"/>
        <w:ind w:firstLine="709"/>
        <w:jc w:val="both"/>
        <w:rPr>
          <w:rFonts w:ascii="Arial" w:hAnsi="Arial" w:cs="Arial"/>
          <w:color w:val="000000"/>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з</w:t>
      </w:r>
      <w:r w:rsidR="00263ACF" w:rsidRPr="007735FC">
        <w:rPr>
          <w:rFonts w:ascii="Arial" w:hAnsi="Arial" w:cs="Arial"/>
          <w:sz w:val="24"/>
          <w:szCs w:val="24"/>
        </w:rPr>
        <w:t xml:space="preserve">аправка </w:t>
      </w:r>
      <w:r w:rsidR="0052603D" w:rsidRPr="007735FC">
        <w:rPr>
          <w:rFonts w:ascii="Arial" w:hAnsi="Arial" w:cs="Arial"/>
          <w:sz w:val="24"/>
          <w:szCs w:val="24"/>
        </w:rPr>
        <w:t>топлив</w:t>
      </w:r>
      <w:r w:rsidR="00EC0076" w:rsidRPr="007735FC">
        <w:rPr>
          <w:rFonts w:ascii="Arial" w:hAnsi="Arial" w:cs="Arial"/>
          <w:sz w:val="24"/>
          <w:szCs w:val="24"/>
        </w:rPr>
        <w:t>ной магистрали</w:t>
      </w:r>
      <w:r w:rsidR="0052603D" w:rsidRPr="007735FC">
        <w:rPr>
          <w:rFonts w:ascii="Arial" w:hAnsi="Arial" w:cs="Arial"/>
          <w:color w:val="000000"/>
          <w:sz w:val="24"/>
          <w:szCs w:val="24"/>
        </w:rPr>
        <w:t>;</w:t>
      </w:r>
    </w:p>
    <w:p w14:paraId="3B65796E" w14:textId="470052F3"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color w:val="000000"/>
          <w:sz w:val="24"/>
          <w:szCs w:val="24"/>
        </w:rPr>
        <w:t xml:space="preserve"> </w:t>
      </w:r>
      <w:r w:rsidR="00EC0076" w:rsidRPr="007735FC">
        <w:rPr>
          <w:rFonts w:ascii="Arial" w:hAnsi="Arial" w:cs="Arial"/>
          <w:color w:val="000000"/>
          <w:sz w:val="24"/>
          <w:szCs w:val="24"/>
        </w:rPr>
        <w:t>д</w:t>
      </w:r>
      <w:r w:rsidR="0052603D" w:rsidRPr="007735FC">
        <w:rPr>
          <w:rFonts w:ascii="Arial" w:hAnsi="Arial" w:cs="Arial"/>
          <w:color w:val="000000"/>
          <w:sz w:val="24"/>
          <w:szCs w:val="24"/>
        </w:rPr>
        <w:t>ежурное зажигание</w:t>
      </w:r>
      <w:r w:rsidR="0052603D" w:rsidRPr="007735FC">
        <w:rPr>
          <w:rFonts w:ascii="Arial" w:hAnsi="Arial" w:cs="Arial"/>
          <w:sz w:val="24"/>
          <w:szCs w:val="24"/>
        </w:rPr>
        <w:t xml:space="preserve"> и обнаружение воздействующей горелки;</w:t>
      </w:r>
    </w:p>
    <w:p w14:paraId="3EF0519E" w14:textId="788B4787"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у</w:t>
      </w:r>
      <w:r w:rsidR="0052603D" w:rsidRPr="007735FC">
        <w:rPr>
          <w:rFonts w:ascii="Arial" w:hAnsi="Arial" w:cs="Arial"/>
          <w:sz w:val="24"/>
          <w:szCs w:val="24"/>
        </w:rPr>
        <w:t>правление топливным соленоидом воздействующей горелки;</w:t>
      </w:r>
    </w:p>
    <w:p w14:paraId="24780061" w14:textId="57E6E2AA"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с</w:t>
      </w:r>
      <w:r w:rsidR="0052603D" w:rsidRPr="007735FC">
        <w:rPr>
          <w:rFonts w:ascii="Arial" w:hAnsi="Arial" w:cs="Arial"/>
          <w:sz w:val="24"/>
          <w:szCs w:val="24"/>
        </w:rPr>
        <w:t>бор данных;</w:t>
      </w:r>
    </w:p>
    <w:p w14:paraId="2AB344E2" w14:textId="1885905D"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у</w:t>
      </w:r>
      <w:r w:rsidR="0052603D" w:rsidRPr="007735FC">
        <w:rPr>
          <w:rFonts w:ascii="Arial" w:hAnsi="Arial" w:cs="Arial"/>
          <w:sz w:val="24"/>
          <w:szCs w:val="24"/>
        </w:rPr>
        <w:t>правление вытяж</w:t>
      </w:r>
      <w:r w:rsidR="0073564F">
        <w:rPr>
          <w:rFonts w:ascii="Arial" w:hAnsi="Arial" w:cs="Arial"/>
          <w:sz w:val="24"/>
          <w:szCs w:val="24"/>
        </w:rPr>
        <w:t>кой</w:t>
      </w:r>
      <w:r w:rsidR="0052603D" w:rsidRPr="007735FC">
        <w:rPr>
          <w:rFonts w:ascii="Arial" w:hAnsi="Arial" w:cs="Arial"/>
          <w:sz w:val="24"/>
          <w:szCs w:val="24"/>
        </w:rPr>
        <w:t>;</w:t>
      </w:r>
    </w:p>
    <w:p w14:paraId="3A665C0E" w14:textId="0A831299" w:rsidR="0052603D" w:rsidRPr="007735FC" w:rsidRDefault="00355D3B" w:rsidP="00A336C0">
      <w:pPr>
        <w:spacing w:after="120"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а</w:t>
      </w:r>
      <w:r w:rsidR="0052603D" w:rsidRPr="007735FC">
        <w:rPr>
          <w:rFonts w:ascii="Arial" w:hAnsi="Arial" w:cs="Arial"/>
          <w:sz w:val="24"/>
          <w:szCs w:val="24"/>
        </w:rPr>
        <w:t>варийное отключение.</w:t>
      </w:r>
    </w:p>
    <w:p w14:paraId="03E669A5" w14:textId="77777777" w:rsidR="0052603D" w:rsidRPr="007735FC" w:rsidRDefault="0052603D" w:rsidP="00A336C0">
      <w:pPr>
        <w:spacing w:after="120" w:line="360" w:lineRule="auto"/>
        <w:ind w:firstLine="709"/>
        <w:jc w:val="both"/>
        <w:rPr>
          <w:rFonts w:ascii="Arial" w:hAnsi="Arial" w:cs="Arial"/>
          <w:b/>
          <w:sz w:val="24"/>
          <w:szCs w:val="24"/>
        </w:rPr>
      </w:pPr>
      <w:r w:rsidRPr="007735FC">
        <w:rPr>
          <w:rFonts w:ascii="Arial" w:hAnsi="Arial" w:cs="Arial"/>
          <w:b/>
          <w:sz w:val="24"/>
          <w:szCs w:val="24"/>
        </w:rPr>
        <w:t>Е.4 Сбор данных</w:t>
      </w:r>
    </w:p>
    <w:p w14:paraId="396F8947" w14:textId="5CEE1C96"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з</w:t>
      </w:r>
      <w:r w:rsidR="0052603D" w:rsidRPr="007735FC">
        <w:rPr>
          <w:rFonts w:ascii="Arial" w:hAnsi="Arial" w:cs="Arial"/>
          <w:sz w:val="24"/>
          <w:szCs w:val="24"/>
        </w:rPr>
        <w:t xml:space="preserve">апись выходных данных датчика манекена с </w:t>
      </w:r>
      <w:r w:rsidR="0008720A">
        <w:rPr>
          <w:rFonts w:ascii="Arial" w:hAnsi="Arial" w:cs="Arial"/>
          <w:sz w:val="24"/>
          <w:szCs w:val="24"/>
        </w:rPr>
        <w:t>частотой не менее</w:t>
      </w:r>
      <w:r w:rsidR="0052603D" w:rsidRPr="007735FC">
        <w:rPr>
          <w:rFonts w:ascii="Arial" w:hAnsi="Arial" w:cs="Arial"/>
          <w:sz w:val="24"/>
          <w:szCs w:val="24"/>
        </w:rPr>
        <w:t xml:space="preserve"> 10 измерени</w:t>
      </w:r>
      <w:r w:rsidR="0008720A">
        <w:rPr>
          <w:rFonts w:ascii="Arial" w:hAnsi="Arial" w:cs="Arial"/>
          <w:sz w:val="24"/>
          <w:szCs w:val="24"/>
        </w:rPr>
        <w:t>й</w:t>
      </w:r>
      <w:r w:rsidR="0052603D" w:rsidRPr="007735FC">
        <w:rPr>
          <w:rFonts w:ascii="Arial" w:hAnsi="Arial" w:cs="Arial"/>
          <w:sz w:val="24"/>
          <w:szCs w:val="24"/>
        </w:rPr>
        <w:t xml:space="preserve"> в секунду и создание таблицы зависимости выходных данных от времени для каждого датчика манекена на протяжении периода сбора данных;</w:t>
      </w:r>
    </w:p>
    <w:p w14:paraId="06F23453" w14:textId="0159326E"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 xml:space="preserve">– </w:t>
      </w:r>
      <w:r w:rsidR="003B6408" w:rsidRPr="007735FC">
        <w:rPr>
          <w:rFonts w:ascii="Arial" w:hAnsi="Arial" w:cs="Arial"/>
          <w:sz w:val="24"/>
          <w:szCs w:val="24"/>
        </w:rPr>
        <w:t>запись</w:t>
      </w:r>
      <w:r w:rsidR="0052603D" w:rsidRPr="007735FC">
        <w:rPr>
          <w:rFonts w:ascii="Arial" w:hAnsi="Arial" w:cs="Arial"/>
          <w:sz w:val="24"/>
          <w:szCs w:val="24"/>
        </w:rPr>
        <w:t xml:space="preserve"> времени, в течение которого соленоиды воздействующей горелки открыты (</w:t>
      </w:r>
      <w:r w:rsidR="00F47A3F" w:rsidRPr="007735FC">
        <w:rPr>
          <w:rFonts w:ascii="Arial" w:hAnsi="Arial" w:cs="Arial"/>
          <w:sz w:val="24"/>
          <w:szCs w:val="24"/>
        </w:rPr>
        <w:t>продолжительность</w:t>
      </w:r>
      <w:r w:rsidR="0052603D" w:rsidRPr="007735FC">
        <w:rPr>
          <w:rFonts w:ascii="Arial" w:hAnsi="Arial" w:cs="Arial"/>
          <w:sz w:val="24"/>
          <w:szCs w:val="24"/>
        </w:rPr>
        <w:t xml:space="preserve"> воздействия);</w:t>
      </w:r>
    </w:p>
    <w:p w14:paraId="14CE0B3A" w14:textId="35DD1EBA"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к</w:t>
      </w:r>
      <w:r w:rsidR="0052603D" w:rsidRPr="007735FC">
        <w:rPr>
          <w:rFonts w:ascii="Arial" w:hAnsi="Arial" w:cs="Arial"/>
          <w:sz w:val="24"/>
          <w:szCs w:val="24"/>
        </w:rPr>
        <w:t>омментарии в поле по идентификации одежды;</w:t>
      </w:r>
    </w:p>
    <w:p w14:paraId="3F9176F4" w14:textId="712BA4C9"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к</w:t>
      </w:r>
      <w:r w:rsidR="0052603D" w:rsidRPr="007735FC">
        <w:rPr>
          <w:rFonts w:ascii="Arial" w:hAnsi="Arial" w:cs="Arial"/>
          <w:sz w:val="24"/>
          <w:szCs w:val="24"/>
        </w:rPr>
        <w:t>омментарии в поле по условиям воздействия;</w:t>
      </w:r>
    </w:p>
    <w:p w14:paraId="4A8D4209" w14:textId="4FB16374"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к</w:t>
      </w:r>
      <w:r w:rsidR="0052603D" w:rsidRPr="007735FC">
        <w:rPr>
          <w:rFonts w:ascii="Arial" w:hAnsi="Arial" w:cs="Arial"/>
          <w:sz w:val="24"/>
          <w:szCs w:val="24"/>
        </w:rPr>
        <w:t>омментарии в поле отметок по воздействию;</w:t>
      </w:r>
    </w:p>
    <w:p w14:paraId="282B337B" w14:textId="5847AD9A"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EC0076" w:rsidRPr="007735FC">
        <w:rPr>
          <w:rFonts w:ascii="Arial" w:hAnsi="Arial" w:cs="Arial"/>
          <w:sz w:val="24"/>
          <w:szCs w:val="24"/>
        </w:rPr>
        <w:t>к</w:t>
      </w:r>
      <w:r w:rsidR="0052603D" w:rsidRPr="007735FC">
        <w:rPr>
          <w:rFonts w:ascii="Arial" w:hAnsi="Arial" w:cs="Arial"/>
          <w:sz w:val="24"/>
          <w:szCs w:val="24"/>
        </w:rPr>
        <w:t>омментарии в поле отметок по реакции одежды;</w:t>
      </w:r>
    </w:p>
    <w:p w14:paraId="1C62B1DA" w14:textId="5BDD1904" w:rsidR="0052603D" w:rsidRPr="007735FC" w:rsidRDefault="00186D87" w:rsidP="00A336C0">
      <w:pPr>
        <w:spacing w:after="120" w:line="360" w:lineRule="auto"/>
        <w:ind w:firstLine="709"/>
        <w:jc w:val="both"/>
        <w:rPr>
          <w:rFonts w:ascii="Arial" w:hAnsi="Arial" w:cs="Arial"/>
          <w:sz w:val="24"/>
          <w:szCs w:val="24"/>
        </w:rPr>
      </w:pPr>
      <w:r w:rsidRPr="007735FC">
        <w:rPr>
          <w:rFonts w:ascii="Arial" w:hAnsi="Arial" w:cs="Arial"/>
          <w:noProof/>
          <w:sz w:val="24"/>
          <w:szCs w:val="24"/>
          <w:lang w:eastAsia="ru-RU"/>
        </w:rPr>
        <w:t>–</w:t>
      </w:r>
      <w:r w:rsidR="00C72C62" w:rsidRPr="007735FC">
        <w:rPr>
          <w:rFonts w:ascii="Arial" w:hAnsi="Arial" w:cs="Arial"/>
          <w:sz w:val="24"/>
          <w:szCs w:val="24"/>
        </w:rPr>
        <w:t xml:space="preserve"> </w:t>
      </w:r>
      <w:r w:rsidR="00EC0076" w:rsidRPr="007735FC">
        <w:rPr>
          <w:rFonts w:ascii="Arial" w:hAnsi="Arial" w:cs="Arial"/>
          <w:sz w:val="24"/>
          <w:szCs w:val="24"/>
        </w:rPr>
        <w:t>в</w:t>
      </w:r>
      <w:r w:rsidR="00C72C62" w:rsidRPr="007735FC">
        <w:rPr>
          <w:rFonts w:ascii="Arial" w:hAnsi="Arial" w:cs="Arial"/>
          <w:sz w:val="24"/>
          <w:szCs w:val="24"/>
        </w:rPr>
        <w:t>ремя остаточного горения</w:t>
      </w:r>
      <w:r w:rsidR="0052603D" w:rsidRPr="007735FC">
        <w:rPr>
          <w:rFonts w:ascii="Arial" w:hAnsi="Arial" w:cs="Arial"/>
          <w:sz w:val="24"/>
          <w:szCs w:val="24"/>
        </w:rPr>
        <w:t xml:space="preserve"> одежды.</w:t>
      </w:r>
    </w:p>
    <w:p w14:paraId="114DCC91" w14:textId="77777777" w:rsidR="0052603D" w:rsidRPr="00A63731" w:rsidRDefault="0052603D" w:rsidP="00A336C0">
      <w:pPr>
        <w:spacing w:after="120" w:line="360" w:lineRule="auto"/>
        <w:ind w:firstLine="709"/>
        <w:jc w:val="both"/>
        <w:rPr>
          <w:rFonts w:ascii="Arial" w:hAnsi="Arial" w:cs="Arial"/>
          <w:b/>
          <w:sz w:val="24"/>
          <w:szCs w:val="24"/>
        </w:rPr>
      </w:pPr>
      <w:r w:rsidRPr="007735FC">
        <w:rPr>
          <w:rFonts w:ascii="Arial" w:hAnsi="Arial" w:cs="Arial"/>
          <w:b/>
          <w:sz w:val="24"/>
          <w:szCs w:val="24"/>
          <w:lang w:val="en-US"/>
        </w:rPr>
        <w:t>E</w:t>
      </w:r>
      <w:r w:rsidRPr="00A63731">
        <w:rPr>
          <w:rFonts w:ascii="Arial" w:hAnsi="Arial" w:cs="Arial"/>
          <w:b/>
          <w:sz w:val="24"/>
          <w:szCs w:val="24"/>
        </w:rPr>
        <w:t>.5 Расчеты</w:t>
      </w:r>
    </w:p>
    <w:p w14:paraId="70AD9E61" w14:textId="005785A9" w:rsidR="0052603D" w:rsidRPr="00A63731" w:rsidRDefault="00355D3B" w:rsidP="00A336C0">
      <w:pPr>
        <w:spacing w:line="360" w:lineRule="auto"/>
        <w:ind w:firstLine="709"/>
        <w:jc w:val="both"/>
        <w:rPr>
          <w:rFonts w:ascii="Arial" w:hAnsi="Arial" w:cs="Arial"/>
          <w:sz w:val="24"/>
          <w:szCs w:val="24"/>
        </w:rPr>
      </w:pPr>
      <w:r w:rsidRPr="00A63731">
        <w:rPr>
          <w:rFonts w:ascii="Arial" w:hAnsi="Arial" w:cs="Arial"/>
          <w:noProof/>
          <w:sz w:val="24"/>
          <w:szCs w:val="24"/>
          <w:lang w:eastAsia="ru-RU"/>
        </w:rPr>
        <w:t>–</w:t>
      </w:r>
      <w:r w:rsidR="0052603D" w:rsidRPr="00A63731">
        <w:rPr>
          <w:rFonts w:ascii="Arial" w:hAnsi="Arial" w:cs="Arial"/>
          <w:sz w:val="24"/>
          <w:szCs w:val="24"/>
        </w:rPr>
        <w:t xml:space="preserve"> </w:t>
      </w:r>
      <w:r w:rsidR="00F47A3F" w:rsidRPr="00A63731">
        <w:rPr>
          <w:rFonts w:ascii="Arial" w:hAnsi="Arial" w:cs="Arial"/>
          <w:sz w:val="24"/>
          <w:szCs w:val="24"/>
        </w:rPr>
        <w:t>р</w:t>
      </w:r>
      <w:r w:rsidR="00541C23" w:rsidRPr="00A63731">
        <w:rPr>
          <w:rFonts w:ascii="Arial" w:hAnsi="Arial" w:cs="Arial"/>
          <w:sz w:val="24"/>
          <w:szCs w:val="24"/>
        </w:rPr>
        <w:t xml:space="preserve">асчет </w:t>
      </w:r>
      <w:r w:rsidR="0052603D" w:rsidRPr="00A63731">
        <w:rPr>
          <w:rFonts w:ascii="Arial" w:hAnsi="Arial" w:cs="Arial"/>
          <w:sz w:val="24"/>
          <w:szCs w:val="24"/>
        </w:rPr>
        <w:t>теплового потока на поверхности манекена непосредственно от датчиков манекена или показаний температуры датчика манекена;</w:t>
      </w:r>
    </w:p>
    <w:p w14:paraId="4FA1E8EC" w14:textId="3A0CF4B6" w:rsidR="0052603D" w:rsidRPr="00A63731" w:rsidRDefault="00355D3B" w:rsidP="00A336C0">
      <w:pPr>
        <w:spacing w:line="360" w:lineRule="auto"/>
        <w:ind w:firstLine="709"/>
        <w:jc w:val="both"/>
        <w:rPr>
          <w:rFonts w:ascii="Arial" w:hAnsi="Arial" w:cs="Arial"/>
          <w:sz w:val="24"/>
          <w:szCs w:val="24"/>
        </w:rPr>
      </w:pPr>
      <w:r w:rsidRPr="00A63731">
        <w:rPr>
          <w:rFonts w:ascii="Arial" w:hAnsi="Arial" w:cs="Arial"/>
          <w:noProof/>
          <w:sz w:val="24"/>
          <w:szCs w:val="24"/>
          <w:lang w:eastAsia="ru-RU"/>
        </w:rPr>
        <w:t>–</w:t>
      </w:r>
      <w:r w:rsidR="0052603D" w:rsidRPr="00A63731">
        <w:rPr>
          <w:rFonts w:ascii="Arial" w:hAnsi="Arial" w:cs="Arial"/>
          <w:sz w:val="24"/>
          <w:szCs w:val="24"/>
        </w:rPr>
        <w:t xml:space="preserve"> </w:t>
      </w:r>
      <w:r w:rsidR="00F47A3F" w:rsidRPr="00A63731">
        <w:rPr>
          <w:rFonts w:ascii="Arial" w:hAnsi="Arial" w:cs="Arial"/>
          <w:sz w:val="24"/>
          <w:szCs w:val="24"/>
        </w:rPr>
        <w:t>д</w:t>
      </w:r>
      <w:r w:rsidR="0052603D" w:rsidRPr="00A63731">
        <w:rPr>
          <w:rFonts w:ascii="Arial" w:hAnsi="Arial" w:cs="Arial"/>
          <w:sz w:val="24"/>
          <w:szCs w:val="24"/>
        </w:rPr>
        <w:t>ополнительный расчет падающей энергии в случае воздействия на обнаженный манекен и переданной энергии и коэффициента передачи энергии в случае воздействия на манекен с испытуемым образцом;</w:t>
      </w:r>
    </w:p>
    <w:p w14:paraId="11717EFA" w14:textId="1D1046CB" w:rsidR="0052603D" w:rsidRPr="00A63731" w:rsidRDefault="00355D3B" w:rsidP="00A336C0">
      <w:pPr>
        <w:spacing w:after="120" w:line="360" w:lineRule="auto"/>
        <w:ind w:firstLine="709"/>
        <w:jc w:val="both"/>
        <w:rPr>
          <w:rFonts w:ascii="Arial" w:hAnsi="Arial" w:cs="Arial"/>
          <w:sz w:val="24"/>
          <w:szCs w:val="24"/>
        </w:rPr>
      </w:pPr>
      <w:r w:rsidRPr="00A63731">
        <w:rPr>
          <w:rFonts w:ascii="Arial" w:hAnsi="Arial" w:cs="Arial"/>
          <w:noProof/>
          <w:sz w:val="24"/>
          <w:szCs w:val="24"/>
          <w:lang w:eastAsia="ru-RU"/>
        </w:rPr>
        <w:t>–</w:t>
      </w:r>
      <w:r w:rsidR="0052603D" w:rsidRPr="00A63731">
        <w:rPr>
          <w:rFonts w:ascii="Arial" w:hAnsi="Arial" w:cs="Arial"/>
          <w:sz w:val="24"/>
          <w:szCs w:val="24"/>
        </w:rPr>
        <w:t xml:space="preserve"> </w:t>
      </w:r>
      <w:r w:rsidR="00F47A3F" w:rsidRPr="00A63731">
        <w:rPr>
          <w:rFonts w:ascii="Arial" w:hAnsi="Arial" w:cs="Arial"/>
          <w:sz w:val="24"/>
          <w:szCs w:val="24"/>
        </w:rPr>
        <w:t>с</w:t>
      </w:r>
      <w:r w:rsidR="0052603D" w:rsidRPr="00A63731">
        <w:rPr>
          <w:rFonts w:ascii="Arial" w:hAnsi="Arial" w:cs="Arial"/>
          <w:sz w:val="24"/>
          <w:szCs w:val="24"/>
        </w:rPr>
        <w:t>водка результатов испытания в таблице данных.</w:t>
      </w:r>
    </w:p>
    <w:p w14:paraId="4A20FD1C" w14:textId="77777777" w:rsidR="0052603D" w:rsidRPr="00A63731" w:rsidRDefault="0052603D" w:rsidP="00A336C0">
      <w:pPr>
        <w:spacing w:after="120" w:line="360" w:lineRule="auto"/>
        <w:ind w:firstLine="709"/>
        <w:jc w:val="both"/>
        <w:rPr>
          <w:rFonts w:ascii="Arial" w:hAnsi="Arial" w:cs="Arial"/>
          <w:b/>
          <w:sz w:val="24"/>
          <w:szCs w:val="24"/>
        </w:rPr>
      </w:pPr>
      <w:r w:rsidRPr="00A63731">
        <w:rPr>
          <w:rFonts w:ascii="Arial" w:hAnsi="Arial" w:cs="Arial"/>
          <w:b/>
          <w:sz w:val="24"/>
          <w:szCs w:val="24"/>
        </w:rPr>
        <w:t>Е.6 Подготовка протокола</w:t>
      </w:r>
    </w:p>
    <w:p w14:paraId="6E9AEF2A" w14:textId="6F363C3B" w:rsidR="0052603D" w:rsidRPr="007735FC" w:rsidRDefault="00355D3B" w:rsidP="00A336C0">
      <w:pPr>
        <w:spacing w:line="360" w:lineRule="auto"/>
        <w:ind w:firstLine="709"/>
        <w:jc w:val="both"/>
        <w:rPr>
          <w:rFonts w:ascii="Arial" w:hAnsi="Arial" w:cs="Arial"/>
          <w:sz w:val="24"/>
          <w:szCs w:val="24"/>
        </w:rPr>
      </w:pPr>
      <w:r w:rsidRPr="00A63731">
        <w:rPr>
          <w:rFonts w:ascii="Arial" w:hAnsi="Arial" w:cs="Arial"/>
          <w:noProof/>
          <w:sz w:val="24"/>
          <w:szCs w:val="24"/>
          <w:lang w:eastAsia="ru-RU"/>
        </w:rPr>
        <w:t>–</w:t>
      </w:r>
      <w:r w:rsidR="0052603D" w:rsidRPr="00A63731">
        <w:rPr>
          <w:rFonts w:ascii="Arial" w:hAnsi="Arial" w:cs="Arial"/>
          <w:sz w:val="24"/>
          <w:szCs w:val="24"/>
        </w:rPr>
        <w:t xml:space="preserve"> </w:t>
      </w:r>
      <w:r w:rsidR="00F47A3F" w:rsidRPr="00A63731">
        <w:rPr>
          <w:rFonts w:ascii="Arial" w:hAnsi="Arial" w:cs="Arial"/>
          <w:sz w:val="24"/>
          <w:szCs w:val="24"/>
        </w:rPr>
        <w:t>с</w:t>
      </w:r>
      <w:r w:rsidR="0052603D" w:rsidRPr="00A63731">
        <w:rPr>
          <w:rFonts w:ascii="Arial" w:hAnsi="Arial" w:cs="Arial"/>
          <w:sz w:val="24"/>
          <w:szCs w:val="24"/>
        </w:rPr>
        <w:t>уммирование данных и создание протокола</w:t>
      </w:r>
      <w:r w:rsidR="0052603D" w:rsidRPr="007735FC">
        <w:rPr>
          <w:rFonts w:ascii="Arial" w:hAnsi="Arial" w:cs="Arial"/>
          <w:sz w:val="24"/>
          <w:szCs w:val="24"/>
        </w:rPr>
        <w:t>, который включает, но не ограничивается, требованиями к протоколу, изложенными в разделе 9;</w:t>
      </w:r>
    </w:p>
    <w:p w14:paraId="48D60FD9" w14:textId="4E0AEAF7"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и</w:t>
      </w:r>
      <w:r w:rsidR="0052603D" w:rsidRPr="007735FC">
        <w:rPr>
          <w:rFonts w:ascii="Arial" w:hAnsi="Arial" w:cs="Arial"/>
          <w:sz w:val="24"/>
          <w:szCs w:val="24"/>
        </w:rPr>
        <w:t>дентификация одежды;</w:t>
      </w:r>
    </w:p>
    <w:p w14:paraId="572ADFC2" w14:textId="513EB4BB"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у</w:t>
      </w:r>
      <w:r w:rsidR="0052603D" w:rsidRPr="007735FC">
        <w:rPr>
          <w:rFonts w:ascii="Arial" w:hAnsi="Arial" w:cs="Arial"/>
          <w:sz w:val="24"/>
          <w:szCs w:val="24"/>
        </w:rPr>
        <w:t>словия воздействия;</w:t>
      </w:r>
    </w:p>
    <w:p w14:paraId="22D6ECD8" w14:textId="6EA98D28"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с</w:t>
      </w:r>
      <w:r w:rsidR="0052603D" w:rsidRPr="007735FC">
        <w:rPr>
          <w:rFonts w:ascii="Arial" w:hAnsi="Arial" w:cs="Arial"/>
          <w:sz w:val="24"/>
          <w:szCs w:val="24"/>
        </w:rPr>
        <w:t>одержание разделов замечаний;</w:t>
      </w:r>
    </w:p>
    <w:p w14:paraId="2A48EC5E" w14:textId="26BCFE7F"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D004A2">
        <w:rPr>
          <w:rFonts w:ascii="Arial" w:hAnsi="Arial" w:cs="Arial"/>
          <w:sz w:val="24"/>
          <w:szCs w:val="24"/>
        </w:rPr>
        <w:t>т</w:t>
      </w:r>
      <w:r w:rsidR="0052603D" w:rsidRPr="007735FC">
        <w:rPr>
          <w:rFonts w:ascii="Arial" w:hAnsi="Arial" w:cs="Arial"/>
          <w:sz w:val="24"/>
          <w:szCs w:val="24"/>
        </w:rPr>
        <w:t>епловой поток, измеряемый на каждом датчике манекена в течение всего времени измерения;</w:t>
      </w:r>
    </w:p>
    <w:p w14:paraId="4AA09A14" w14:textId="0189AC43"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п</w:t>
      </w:r>
      <w:r w:rsidR="0052603D" w:rsidRPr="007735FC">
        <w:rPr>
          <w:rFonts w:ascii="Arial" w:hAnsi="Arial" w:cs="Arial"/>
          <w:sz w:val="24"/>
          <w:szCs w:val="24"/>
        </w:rPr>
        <w:t>олная энергия, поглощенная датчиками манекена за период сбора данных;</w:t>
      </w:r>
    </w:p>
    <w:p w14:paraId="0E43D97F" w14:textId="7AF5C52E"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135BCF" w:rsidRPr="00135BCF">
        <w:rPr>
          <w:rFonts w:ascii="Arial" w:hAnsi="Arial" w:cs="Arial"/>
          <w:sz w:val="24"/>
          <w:szCs w:val="24"/>
        </w:rPr>
        <w:t>схема</w:t>
      </w:r>
      <w:r w:rsidR="0052603D" w:rsidRPr="00135BCF">
        <w:rPr>
          <w:rFonts w:ascii="Arial" w:hAnsi="Arial" w:cs="Arial"/>
          <w:sz w:val="24"/>
          <w:szCs w:val="24"/>
        </w:rPr>
        <w:t xml:space="preserve"> манекена</w:t>
      </w:r>
      <w:r w:rsidR="0052603D" w:rsidRPr="007735FC">
        <w:rPr>
          <w:rFonts w:ascii="Arial" w:hAnsi="Arial" w:cs="Arial"/>
          <w:sz w:val="24"/>
          <w:szCs w:val="24"/>
        </w:rPr>
        <w:t>, показывающая расчетную переданную энергию и/или коэффициент передачи энергии;</w:t>
      </w:r>
    </w:p>
    <w:p w14:paraId="5BFB83A6" w14:textId="1B5C81C9" w:rsidR="0052603D" w:rsidRPr="007735FC" w:rsidRDefault="00355D3B" w:rsidP="00A336C0">
      <w:pPr>
        <w:spacing w:after="120"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п</w:t>
      </w:r>
      <w:r w:rsidR="0052603D" w:rsidRPr="007735FC">
        <w:rPr>
          <w:rFonts w:ascii="Arial" w:hAnsi="Arial" w:cs="Arial"/>
          <w:sz w:val="24"/>
          <w:szCs w:val="24"/>
        </w:rPr>
        <w:t>одробные таблицы, включающие тепловой поток, температур</w:t>
      </w:r>
      <w:r w:rsidR="00D004A2">
        <w:rPr>
          <w:rFonts w:ascii="Arial" w:hAnsi="Arial" w:cs="Arial"/>
          <w:sz w:val="24"/>
          <w:szCs w:val="24"/>
        </w:rPr>
        <w:t>у</w:t>
      </w:r>
      <w:r w:rsidR="0052603D" w:rsidRPr="007735FC">
        <w:rPr>
          <w:rFonts w:ascii="Arial" w:hAnsi="Arial" w:cs="Arial"/>
          <w:sz w:val="24"/>
          <w:szCs w:val="24"/>
        </w:rPr>
        <w:t xml:space="preserve"> датчик</w:t>
      </w:r>
      <w:r w:rsidR="00D004A2">
        <w:rPr>
          <w:rFonts w:ascii="Arial" w:hAnsi="Arial" w:cs="Arial"/>
          <w:sz w:val="24"/>
          <w:szCs w:val="24"/>
        </w:rPr>
        <w:t>а</w:t>
      </w:r>
      <w:r w:rsidR="0052603D" w:rsidRPr="007735FC">
        <w:rPr>
          <w:rFonts w:ascii="Arial" w:hAnsi="Arial" w:cs="Arial"/>
          <w:sz w:val="24"/>
          <w:szCs w:val="24"/>
        </w:rPr>
        <w:t xml:space="preserve"> манекена в зависимости от времени (если применимо) и дополнительно: </w:t>
      </w:r>
      <w:r w:rsidR="00AE795E" w:rsidRPr="007735FC">
        <w:rPr>
          <w:rFonts w:ascii="Arial" w:hAnsi="Arial" w:cs="Arial"/>
          <w:sz w:val="24"/>
          <w:szCs w:val="24"/>
        </w:rPr>
        <w:t xml:space="preserve">расчетную </w:t>
      </w:r>
      <w:r w:rsidR="0052603D" w:rsidRPr="007735FC">
        <w:rPr>
          <w:rFonts w:ascii="Arial" w:hAnsi="Arial" w:cs="Arial"/>
          <w:sz w:val="24"/>
          <w:szCs w:val="24"/>
        </w:rPr>
        <w:t>переданную энергию и коэффициент передачи энергии для каждого датчика манекена.</w:t>
      </w:r>
    </w:p>
    <w:p w14:paraId="5AF65F14" w14:textId="77777777" w:rsidR="0052603D" w:rsidRPr="007735FC" w:rsidRDefault="0052603D" w:rsidP="00A336C0">
      <w:pPr>
        <w:spacing w:after="120" w:line="360" w:lineRule="auto"/>
        <w:ind w:firstLine="709"/>
        <w:jc w:val="both"/>
        <w:rPr>
          <w:rFonts w:ascii="Arial" w:hAnsi="Arial" w:cs="Arial"/>
          <w:b/>
          <w:sz w:val="24"/>
          <w:szCs w:val="24"/>
        </w:rPr>
      </w:pPr>
      <w:r w:rsidRPr="007735FC">
        <w:rPr>
          <w:rFonts w:ascii="Arial" w:hAnsi="Arial" w:cs="Arial"/>
          <w:b/>
          <w:sz w:val="24"/>
          <w:szCs w:val="24"/>
          <w:lang w:val="en-US"/>
        </w:rPr>
        <w:t>E</w:t>
      </w:r>
      <w:r w:rsidRPr="007735FC">
        <w:rPr>
          <w:rFonts w:ascii="Arial" w:hAnsi="Arial" w:cs="Arial"/>
          <w:b/>
          <w:sz w:val="24"/>
          <w:szCs w:val="24"/>
        </w:rPr>
        <w:t>.7 Вспомогательные программы</w:t>
      </w:r>
    </w:p>
    <w:p w14:paraId="38AA720F" w14:textId="1C9BFF4E"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к</w:t>
      </w:r>
      <w:r w:rsidR="0052603D" w:rsidRPr="007735FC">
        <w:rPr>
          <w:rFonts w:ascii="Arial" w:hAnsi="Arial" w:cs="Arial"/>
          <w:sz w:val="24"/>
          <w:szCs w:val="24"/>
        </w:rPr>
        <w:t>алибровка датчика манекена воздействием и сбор данных;</w:t>
      </w:r>
    </w:p>
    <w:p w14:paraId="7DE68396" w14:textId="73C8D31F" w:rsidR="0052603D" w:rsidRPr="007735FC" w:rsidRDefault="00355D3B" w:rsidP="00A336C0">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р</w:t>
      </w:r>
      <w:r w:rsidR="0052603D" w:rsidRPr="007735FC">
        <w:rPr>
          <w:rFonts w:ascii="Arial" w:hAnsi="Arial" w:cs="Arial"/>
          <w:sz w:val="24"/>
          <w:szCs w:val="24"/>
        </w:rPr>
        <w:t>асчет калибровочного коэффициента датчика манекена;</w:t>
      </w:r>
    </w:p>
    <w:p w14:paraId="0F52FF0A" w14:textId="37E54BBE" w:rsidR="0052603D" w:rsidRPr="007735FC" w:rsidRDefault="00355D3B" w:rsidP="0052603D">
      <w:pPr>
        <w:spacing w:line="360" w:lineRule="auto"/>
        <w:ind w:firstLine="709"/>
        <w:jc w:val="both"/>
        <w:rPr>
          <w:rFonts w:ascii="Arial" w:hAnsi="Arial" w:cs="Arial"/>
          <w:sz w:val="24"/>
          <w:szCs w:val="24"/>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р</w:t>
      </w:r>
      <w:r w:rsidR="0052603D" w:rsidRPr="007735FC">
        <w:rPr>
          <w:rFonts w:ascii="Arial" w:hAnsi="Arial" w:cs="Arial"/>
          <w:sz w:val="24"/>
          <w:szCs w:val="24"/>
        </w:rPr>
        <w:t xml:space="preserve">учной режим воздействия на манекен с использованием вспомогательного источника тепла (см. </w:t>
      </w:r>
      <w:r w:rsidR="00CA7183" w:rsidRPr="007735FC">
        <w:rPr>
          <w:rFonts w:ascii="Arial" w:hAnsi="Arial" w:cs="Arial"/>
          <w:sz w:val="24"/>
          <w:szCs w:val="24"/>
        </w:rPr>
        <w:t>п</w:t>
      </w:r>
      <w:r w:rsidR="00C45BFC" w:rsidRPr="007735FC">
        <w:rPr>
          <w:rFonts w:ascii="Arial" w:hAnsi="Arial" w:cs="Arial"/>
          <w:sz w:val="24"/>
          <w:szCs w:val="24"/>
        </w:rPr>
        <w:t>риложение С</w:t>
      </w:r>
      <w:r w:rsidR="0052603D" w:rsidRPr="007735FC">
        <w:rPr>
          <w:rFonts w:ascii="Arial" w:hAnsi="Arial" w:cs="Arial"/>
          <w:sz w:val="24"/>
          <w:szCs w:val="24"/>
        </w:rPr>
        <w:t>);</w:t>
      </w:r>
    </w:p>
    <w:p w14:paraId="21C814BD" w14:textId="20F482A3" w:rsidR="00185C47" w:rsidRDefault="00355D3B" w:rsidP="00FC716F">
      <w:pPr>
        <w:spacing w:line="360" w:lineRule="auto"/>
        <w:ind w:firstLine="709"/>
        <w:jc w:val="both"/>
        <w:rPr>
          <w:rStyle w:val="aff6"/>
          <w:rFonts w:ascii="Arial" w:hAnsi="Arial" w:cs="Arial"/>
          <w:spacing w:val="0"/>
        </w:rPr>
      </w:pPr>
      <w:r w:rsidRPr="007735FC">
        <w:rPr>
          <w:rFonts w:ascii="Arial" w:hAnsi="Arial" w:cs="Arial"/>
          <w:noProof/>
          <w:sz w:val="24"/>
          <w:szCs w:val="24"/>
          <w:lang w:eastAsia="ru-RU"/>
        </w:rPr>
        <w:t>–</w:t>
      </w:r>
      <w:r w:rsidR="0052603D" w:rsidRPr="007735FC">
        <w:rPr>
          <w:rFonts w:ascii="Arial" w:hAnsi="Arial" w:cs="Arial"/>
          <w:sz w:val="24"/>
          <w:szCs w:val="24"/>
        </w:rPr>
        <w:t xml:space="preserve"> </w:t>
      </w:r>
      <w:r w:rsidR="00F47A3F" w:rsidRPr="007735FC">
        <w:rPr>
          <w:rFonts w:ascii="Arial" w:hAnsi="Arial" w:cs="Arial"/>
          <w:sz w:val="24"/>
          <w:szCs w:val="24"/>
        </w:rPr>
        <w:t>с</w:t>
      </w:r>
      <w:r w:rsidR="0052603D" w:rsidRPr="007735FC">
        <w:rPr>
          <w:rFonts w:ascii="Arial" w:hAnsi="Arial" w:cs="Arial"/>
          <w:sz w:val="24"/>
          <w:szCs w:val="24"/>
        </w:rPr>
        <w:t>хема манекена с зонами, связанными с датчиками</w:t>
      </w:r>
      <w:r w:rsidR="00D004A2">
        <w:rPr>
          <w:rFonts w:ascii="Arial" w:hAnsi="Arial" w:cs="Arial"/>
          <w:sz w:val="24"/>
          <w:szCs w:val="24"/>
        </w:rPr>
        <w:t xml:space="preserve"> манекена</w:t>
      </w:r>
      <w:r w:rsidR="0052603D" w:rsidRPr="007735FC">
        <w:rPr>
          <w:rFonts w:ascii="Arial" w:hAnsi="Arial" w:cs="Arial"/>
          <w:sz w:val="24"/>
          <w:szCs w:val="24"/>
        </w:rPr>
        <w:t>.</w:t>
      </w:r>
    </w:p>
    <w:p w14:paraId="13D048CA" w14:textId="752C5761" w:rsidR="004A1740" w:rsidRPr="00FC716F" w:rsidRDefault="004A1740" w:rsidP="00DA29E2">
      <w:pPr>
        <w:pageBreakBefore/>
        <w:spacing w:line="360" w:lineRule="auto"/>
        <w:jc w:val="center"/>
        <w:rPr>
          <w:rStyle w:val="aff6"/>
          <w:rFonts w:ascii="Arial" w:hAnsi="Arial" w:cs="Arial"/>
          <w:spacing w:val="0"/>
        </w:rPr>
      </w:pPr>
      <w:r w:rsidRPr="00FC716F">
        <w:rPr>
          <w:rStyle w:val="aff6"/>
          <w:rFonts w:ascii="Arial" w:hAnsi="Arial" w:cs="Arial"/>
          <w:spacing w:val="0"/>
        </w:rPr>
        <w:t xml:space="preserve">Приложение </w:t>
      </w:r>
      <w:r w:rsidR="00F21687" w:rsidRPr="00FC716F">
        <w:rPr>
          <w:rStyle w:val="aff6"/>
          <w:rFonts w:ascii="Arial" w:hAnsi="Arial" w:cs="Arial"/>
          <w:spacing w:val="0"/>
        </w:rPr>
        <w:t>Д</w:t>
      </w:r>
      <w:r w:rsidR="00FC716F" w:rsidRPr="00FC716F">
        <w:rPr>
          <w:rStyle w:val="aff6"/>
          <w:rFonts w:ascii="Arial" w:hAnsi="Arial" w:cs="Arial"/>
          <w:spacing w:val="0"/>
        </w:rPr>
        <w:t>А</w:t>
      </w:r>
    </w:p>
    <w:p w14:paraId="388534B7" w14:textId="77777777" w:rsidR="004A1740" w:rsidRPr="00FC716F" w:rsidRDefault="004A1740" w:rsidP="004A1740">
      <w:pPr>
        <w:spacing w:line="360" w:lineRule="auto"/>
        <w:jc w:val="center"/>
        <w:rPr>
          <w:rFonts w:ascii="Arial" w:hAnsi="Arial" w:cs="Arial"/>
          <w:sz w:val="24"/>
          <w:szCs w:val="24"/>
        </w:rPr>
      </w:pPr>
      <w:r w:rsidRPr="00FC716F">
        <w:rPr>
          <w:rFonts w:ascii="Arial" w:hAnsi="Arial" w:cs="Arial"/>
          <w:b/>
          <w:sz w:val="24"/>
          <w:szCs w:val="24"/>
        </w:rPr>
        <w:t>(справочное)</w:t>
      </w:r>
    </w:p>
    <w:p w14:paraId="69442752" w14:textId="77777777" w:rsidR="00B97823" w:rsidRPr="00FC716F" w:rsidRDefault="00B97823" w:rsidP="00A3509C">
      <w:pPr>
        <w:shd w:val="clear" w:color="auto" w:fill="FFFFFF"/>
        <w:spacing w:line="276" w:lineRule="auto"/>
        <w:ind w:firstLine="510"/>
        <w:jc w:val="center"/>
        <w:rPr>
          <w:rFonts w:ascii="Arial" w:hAnsi="Arial" w:cs="Arial"/>
          <w:b/>
          <w:bCs/>
          <w:spacing w:val="-2"/>
          <w:sz w:val="24"/>
          <w:szCs w:val="24"/>
        </w:rPr>
      </w:pPr>
      <w:r w:rsidRPr="00FC716F">
        <w:rPr>
          <w:rFonts w:ascii="Arial" w:hAnsi="Arial" w:cs="Arial"/>
          <w:b/>
          <w:bCs/>
          <w:spacing w:val="-2"/>
          <w:sz w:val="24"/>
          <w:szCs w:val="24"/>
        </w:rPr>
        <w:t>Сведения о соответствии ссылочных международных стандартов межгосударственным стандартам</w:t>
      </w:r>
    </w:p>
    <w:p w14:paraId="76A562A2" w14:textId="77777777" w:rsidR="00B97823" w:rsidRPr="00FC716F" w:rsidRDefault="00B97823" w:rsidP="0046545F">
      <w:pPr>
        <w:shd w:val="clear" w:color="auto" w:fill="FFFFFF"/>
        <w:spacing w:line="276" w:lineRule="auto"/>
        <w:ind w:firstLine="510"/>
        <w:jc w:val="both"/>
        <w:rPr>
          <w:rFonts w:ascii="Arial" w:hAnsi="Arial" w:cs="Arial"/>
          <w:b/>
          <w:bCs/>
          <w:spacing w:val="-2"/>
          <w:sz w:val="24"/>
          <w:szCs w:val="24"/>
        </w:rPr>
      </w:pPr>
    </w:p>
    <w:p w14:paraId="41C5C5A1" w14:textId="2D158657" w:rsidR="004A1740" w:rsidRPr="00FC716F" w:rsidRDefault="0046545F" w:rsidP="00037F20">
      <w:pPr>
        <w:shd w:val="clear" w:color="auto" w:fill="FFFFFF"/>
        <w:spacing w:line="276" w:lineRule="auto"/>
        <w:ind w:left="142"/>
        <w:jc w:val="both"/>
        <w:rPr>
          <w:rFonts w:ascii="Arial" w:hAnsi="Arial" w:cs="Arial"/>
          <w:spacing w:val="40"/>
          <w:sz w:val="24"/>
        </w:rPr>
      </w:pPr>
      <w:r w:rsidRPr="00FC716F">
        <w:rPr>
          <w:rFonts w:ascii="Arial" w:hAnsi="Arial" w:cs="Arial"/>
          <w:spacing w:val="40"/>
          <w:sz w:val="24"/>
        </w:rPr>
        <w:t xml:space="preserve">Таблица </w:t>
      </w:r>
      <w:r w:rsidR="00076B2A" w:rsidRPr="00FC716F">
        <w:rPr>
          <w:rFonts w:ascii="Arial" w:hAnsi="Arial" w:cs="Arial"/>
          <w:spacing w:val="40"/>
          <w:sz w:val="24"/>
        </w:rPr>
        <w:t>Д</w:t>
      </w:r>
      <w:r w:rsidR="00FC716F">
        <w:rPr>
          <w:rFonts w:ascii="Arial" w:hAnsi="Arial" w:cs="Arial"/>
          <w:spacing w:val="40"/>
          <w:sz w:val="24"/>
        </w:rPr>
        <w:t>А</w:t>
      </w:r>
      <w:r w:rsidRPr="00FC716F">
        <w:rPr>
          <w:rFonts w:ascii="Arial" w:hAnsi="Arial" w:cs="Arial"/>
          <w:spacing w:val="40"/>
          <w:sz w:val="24"/>
        </w:rPr>
        <w:t>.</w:t>
      </w:r>
      <w:r w:rsidR="004A1740" w:rsidRPr="00FC716F">
        <w:rPr>
          <w:rFonts w:ascii="Arial" w:hAnsi="Arial" w:cs="Arial"/>
          <w:spacing w:val="40"/>
          <w:sz w:val="24"/>
        </w:rPr>
        <w:t>1</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26"/>
        <w:gridCol w:w="5914"/>
      </w:tblGrid>
      <w:tr w:rsidR="00FC716F" w:rsidRPr="00FC716F" w14:paraId="72861446" w14:textId="77777777" w:rsidTr="00B5552B">
        <w:tc>
          <w:tcPr>
            <w:tcW w:w="2160" w:type="dxa"/>
            <w:tcBorders>
              <w:top w:val="single" w:sz="4" w:space="0" w:color="auto"/>
              <w:left w:val="single" w:sz="4" w:space="0" w:color="auto"/>
              <w:bottom w:val="double" w:sz="4" w:space="0" w:color="auto"/>
              <w:right w:val="single" w:sz="4" w:space="0" w:color="auto"/>
            </w:tcBorders>
            <w:vAlign w:val="center"/>
            <w:hideMark/>
          </w:tcPr>
          <w:p w14:paraId="5B3B972A" w14:textId="77777777" w:rsidR="004A1740" w:rsidRPr="00FC716F" w:rsidRDefault="004A1740" w:rsidP="00DE1A46">
            <w:pPr>
              <w:shd w:val="clear" w:color="auto" w:fill="FFFFFF"/>
              <w:spacing w:line="276" w:lineRule="auto"/>
              <w:jc w:val="center"/>
              <w:rPr>
                <w:rFonts w:ascii="Arial" w:hAnsi="Arial" w:cs="Arial"/>
                <w:sz w:val="24"/>
                <w:szCs w:val="24"/>
              </w:rPr>
            </w:pPr>
            <w:r w:rsidRPr="00FC716F">
              <w:rPr>
                <w:rFonts w:ascii="Arial" w:hAnsi="Arial" w:cs="Arial"/>
              </w:rPr>
              <w:t xml:space="preserve">Обозначение ссылочного </w:t>
            </w:r>
            <w:r w:rsidR="00DE1A46" w:rsidRPr="00FC716F">
              <w:rPr>
                <w:rFonts w:ascii="Arial" w:hAnsi="Arial" w:cs="Arial"/>
              </w:rPr>
              <w:t>международного</w:t>
            </w:r>
            <w:r w:rsidRPr="00FC716F">
              <w:rPr>
                <w:rFonts w:ascii="Arial" w:hAnsi="Arial" w:cs="Arial"/>
              </w:rPr>
              <w:t xml:space="preserve"> стандарта</w:t>
            </w:r>
          </w:p>
        </w:tc>
        <w:tc>
          <w:tcPr>
            <w:tcW w:w="1526" w:type="dxa"/>
            <w:tcBorders>
              <w:top w:val="single" w:sz="4" w:space="0" w:color="auto"/>
              <w:left w:val="single" w:sz="4" w:space="0" w:color="auto"/>
              <w:bottom w:val="double" w:sz="4" w:space="0" w:color="auto"/>
              <w:right w:val="single" w:sz="4" w:space="0" w:color="auto"/>
            </w:tcBorders>
            <w:vAlign w:val="center"/>
            <w:hideMark/>
          </w:tcPr>
          <w:p w14:paraId="182312C2" w14:textId="77777777" w:rsidR="004A1740" w:rsidRPr="00FC716F" w:rsidRDefault="004A1740" w:rsidP="00B5552B">
            <w:pPr>
              <w:spacing w:line="276" w:lineRule="auto"/>
              <w:jc w:val="center"/>
              <w:rPr>
                <w:rFonts w:ascii="Arial" w:hAnsi="Arial" w:cs="Arial"/>
                <w:sz w:val="24"/>
                <w:szCs w:val="24"/>
              </w:rPr>
            </w:pPr>
            <w:r w:rsidRPr="00FC716F">
              <w:rPr>
                <w:rFonts w:ascii="Arial" w:hAnsi="Arial" w:cs="Arial"/>
              </w:rPr>
              <w:t>Степень соответствия</w:t>
            </w:r>
          </w:p>
        </w:tc>
        <w:tc>
          <w:tcPr>
            <w:tcW w:w="5914" w:type="dxa"/>
            <w:tcBorders>
              <w:top w:val="single" w:sz="4" w:space="0" w:color="auto"/>
              <w:left w:val="single" w:sz="4" w:space="0" w:color="auto"/>
              <w:bottom w:val="double" w:sz="4" w:space="0" w:color="auto"/>
              <w:right w:val="single" w:sz="4" w:space="0" w:color="auto"/>
            </w:tcBorders>
            <w:vAlign w:val="center"/>
            <w:hideMark/>
          </w:tcPr>
          <w:p w14:paraId="1493508E" w14:textId="77777777" w:rsidR="004A1740" w:rsidRPr="00FC716F" w:rsidRDefault="004A1740" w:rsidP="00B5552B">
            <w:pPr>
              <w:shd w:val="clear" w:color="auto" w:fill="FFFFFF"/>
              <w:spacing w:line="276" w:lineRule="auto"/>
              <w:ind w:firstLine="510"/>
              <w:jc w:val="center"/>
              <w:rPr>
                <w:rFonts w:ascii="Arial" w:hAnsi="Arial" w:cs="Arial"/>
                <w:sz w:val="24"/>
                <w:szCs w:val="24"/>
              </w:rPr>
            </w:pPr>
            <w:r w:rsidRPr="00FC716F">
              <w:rPr>
                <w:rFonts w:ascii="Arial" w:hAnsi="Arial" w:cs="Arial"/>
              </w:rPr>
              <w:t>Обозначение и наименование соответствующего межгосударственного стандарта</w:t>
            </w:r>
          </w:p>
        </w:tc>
      </w:tr>
      <w:tr w:rsidR="00FC716F" w:rsidRPr="00FC716F" w14:paraId="15C4AB0A" w14:textId="77777777" w:rsidTr="00EA44BB">
        <w:trPr>
          <w:trHeight w:val="337"/>
        </w:trPr>
        <w:tc>
          <w:tcPr>
            <w:tcW w:w="2160" w:type="dxa"/>
            <w:tcBorders>
              <w:top w:val="double" w:sz="4" w:space="0" w:color="auto"/>
              <w:left w:val="single" w:sz="4" w:space="0" w:color="auto"/>
              <w:bottom w:val="single" w:sz="4" w:space="0" w:color="auto"/>
              <w:right w:val="single" w:sz="4" w:space="0" w:color="auto"/>
            </w:tcBorders>
            <w:vAlign w:val="center"/>
            <w:hideMark/>
          </w:tcPr>
          <w:p w14:paraId="1CC4C694" w14:textId="56FFF6C8" w:rsidR="004A1740" w:rsidRPr="00FC716F" w:rsidRDefault="000B372E" w:rsidP="00614FA6">
            <w:pPr>
              <w:shd w:val="clear" w:color="auto" w:fill="FFFFFF"/>
              <w:rPr>
                <w:rFonts w:ascii="Arial" w:hAnsi="Arial" w:cs="Arial"/>
                <w:sz w:val="24"/>
                <w:szCs w:val="24"/>
                <w:vertAlign w:val="superscript"/>
              </w:rPr>
            </w:pPr>
            <w:r w:rsidRPr="00FC716F">
              <w:rPr>
                <w:rFonts w:ascii="Arial" w:hAnsi="Arial" w:cs="Arial"/>
              </w:rPr>
              <w:t xml:space="preserve">ISO </w:t>
            </w:r>
            <w:r w:rsidR="00E03FC1">
              <w:rPr>
                <w:rFonts w:ascii="Arial" w:hAnsi="Arial" w:cs="Arial"/>
              </w:rPr>
              <w:t>3801</w:t>
            </w:r>
          </w:p>
        </w:tc>
        <w:tc>
          <w:tcPr>
            <w:tcW w:w="1526" w:type="dxa"/>
            <w:tcBorders>
              <w:top w:val="double" w:sz="4" w:space="0" w:color="auto"/>
              <w:left w:val="single" w:sz="4" w:space="0" w:color="auto"/>
              <w:bottom w:val="single" w:sz="4" w:space="0" w:color="auto"/>
              <w:right w:val="single" w:sz="4" w:space="0" w:color="auto"/>
            </w:tcBorders>
            <w:vAlign w:val="center"/>
            <w:hideMark/>
          </w:tcPr>
          <w:p w14:paraId="4402ED10" w14:textId="77777777" w:rsidR="004A1740" w:rsidRPr="00FC716F" w:rsidRDefault="000B372E" w:rsidP="00614FA6">
            <w:pPr>
              <w:jc w:val="center"/>
              <w:rPr>
                <w:rFonts w:ascii="Arial" w:hAnsi="Arial" w:cs="Arial"/>
                <w:sz w:val="24"/>
                <w:szCs w:val="24"/>
              </w:rPr>
            </w:pPr>
            <w:r w:rsidRPr="00FC716F">
              <w:rPr>
                <w:rFonts w:ascii="Arial" w:hAnsi="Arial" w:cs="Arial"/>
              </w:rPr>
              <w:t>-</w:t>
            </w:r>
          </w:p>
        </w:tc>
        <w:tc>
          <w:tcPr>
            <w:tcW w:w="5914" w:type="dxa"/>
            <w:tcBorders>
              <w:top w:val="double" w:sz="4" w:space="0" w:color="auto"/>
              <w:left w:val="single" w:sz="4" w:space="0" w:color="auto"/>
              <w:bottom w:val="single" w:sz="4" w:space="0" w:color="auto"/>
              <w:right w:val="single" w:sz="4" w:space="0" w:color="auto"/>
            </w:tcBorders>
            <w:hideMark/>
          </w:tcPr>
          <w:p w14:paraId="3F4D5BB9" w14:textId="78E2C325" w:rsidR="004A1740" w:rsidRPr="00E03FC1" w:rsidRDefault="00E03FC1" w:rsidP="00E03FC1">
            <w:pPr>
              <w:spacing w:line="276" w:lineRule="auto"/>
              <w:jc w:val="center"/>
              <w:rPr>
                <w:rFonts w:ascii="Arial" w:hAnsi="Arial" w:cs="Arial"/>
                <w:sz w:val="24"/>
                <w:szCs w:val="24"/>
                <w:lang w:val="en-US"/>
              </w:rPr>
            </w:pPr>
            <w:r>
              <w:rPr>
                <w:rFonts w:ascii="Arial" w:hAnsi="Arial" w:cs="Arial"/>
                <w:lang w:val="en-US"/>
              </w:rPr>
              <w:t>*</w:t>
            </w:r>
          </w:p>
        </w:tc>
      </w:tr>
      <w:tr w:rsidR="00FC716F" w:rsidRPr="00FC716F" w14:paraId="3D2685B6" w14:textId="77777777" w:rsidTr="00B5552B">
        <w:tc>
          <w:tcPr>
            <w:tcW w:w="2160" w:type="dxa"/>
            <w:tcBorders>
              <w:top w:val="single" w:sz="4" w:space="0" w:color="auto"/>
              <w:left w:val="single" w:sz="4" w:space="0" w:color="auto"/>
              <w:bottom w:val="single" w:sz="4" w:space="0" w:color="auto"/>
              <w:right w:val="single" w:sz="4" w:space="0" w:color="auto"/>
            </w:tcBorders>
            <w:vAlign w:val="center"/>
          </w:tcPr>
          <w:p w14:paraId="0B7E26E4" w14:textId="2E6564BE" w:rsidR="004A1740" w:rsidRPr="00FC716F" w:rsidRDefault="00614FA6" w:rsidP="00614FA6">
            <w:pPr>
              <w:shd w:val="clear" w:color="auto" w:fill="FFFFFF"/>
              <w:rPr>
                <w:rFonts w:ascii="Arial" w:hAnsi="Arial" w:cs="Arial"/>
                <w:szCs w:val="24"/>
              </w:rPr>
            </w:pPr>
            <w:r w:rsidRPr="00FC716F">
              <w:rPr>
                <w:rFonts w:ascii="Arial" w:hAnsi="Arial" w:cs="Arial"/>
                <w:szCs w:val="24"/>
              </w:rPr>
              <w:t>ISO</w:t>
            </w:r>
            <w:r w:rsidR="00E03FC1">
              <w:rPr>
                <w:rFonts w:ascii="Arial" w:hAnsi="Arial" w:cs="Arial"/>
                <w:szCs w:val="24"/>
              </w:rPr>
              <w:t xml:space="preserve"> </w:t>
            </w:r>
            <w:r w:rsidRPr="00FC716F">
              <w:rPr>
                <w:rFonts w:ascii="Arial" w:hAnsi="Arial" w:cs="Arial"/>
                <w:szCs w:val="24"/>
              </w:rPr>
              <w:t>11610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1A6ADF5" w14:textId="77777777" w:rsidR="004A1740" w:rsidRPr="00FC716F" w:rsidRDefault="004A1740" w:rsidP="00614FA6">
            <w:pPr>
              <w:jc w:val="center"/>
              <w:rPr>
                <w:rFonts w:ascii="Arial" w:hAnsi="Arial" w:cs="Arial"/>
                <w:sz w:val="24"/>
                <w:szCs w:val="24"/>
              </w:rPr>
            </w:pPr>
            <w:r w:rsidRPr="00FC716F">
              <w:rPr>
                <w:rFonts w:ascii="Arial" w:hAnsi="Arial" w:cs="Arial"/>
              </w:rPr>
              <w:t>-</w:t>
            </w:r>
          </w:p>
        </w:tc>
        <w:tc>
          <w:tcPr>
            <w:tcW w:w="5914" w:type="dxa"/>
            <w:tcBorders>
              <w:top w:val="single" w:sz="4" w:space="0" w:color="auto"/>
              <w:left w:val="single" w:sz="4" w:space="0" w:color="auto"/>
              <w:bottom w:val="single" w:sz="4" w:space="0" w:color="auto"/>
              <w:right w:val="single" w:sz="4" w:space="0" w:color="auto"/>
            </w:tcBorders>
            <w:vAlign w:val="center"/>
            <w:hideMark/>
          </w:tcPr>
          <w:p w14:paraId="726C3B29" w14:textId="77777777" w:rsidR="004A1740" w:rsidRPr="00FC716F" w:rsidRDefault="004A1740" w:rsidP="00C11C88">
            <w:pPr>
              <w:spacing w:line="276" w:lineRule="auto"/>
              <w:jc w:val="center"/>
              <w:rPr>
                <w:rFonts w:ascii="Arial" w:hAnsi="Arial" w:cs="Arial"/>
                <w:sz w:val="24"/>
                <w:szCs w:val="24"/>
              </w:rPr>
            </w:pPr>
            <w:r w:rsidRPr="00FC716F">
              <w:rPr>
                <w:rFonts w:ascii="Arial" w:hAnsi="Arial" w:cs="Arial"/>
              </w:rPr>
              <w:t>*</w:t>
            </w:r>
          </w:p>
        </w:tc>
      </w:tr>
      <w:tr w:rsidR="00E03FC1" w:rsidRPr="00FC716F" w14:paraId="1DB641AC" w14:textId="77777777" w:rsidTr="00B5552B">
        <w:tc>
          <w:tcPr>
            <w:tcW w:w="2160" w:type="dxa"/>
            <w:tcBorders>
              <w:top w:val="single" w:sz="4" w:space="0" w:color="auto"/>
              <w:left w:val="single" w:sz="4" w:space="0" w:color="auto"/>
              <w:bottom w:val="single" w:sz="4" w:space="0" w:color="auto"/>
              <w:right w:val="single" w:sz="4" w:space="0" w:color="auto"/>
            </w:tcBorders>
            <w:vAlign w:val="center"/>
          </w:tcPr>
          <w:p w14:paraId="58DF4B53" w14:textId="435FF55D" w:rsidR="00E03FC1" w:rsidRPr="00FC716F" w:rsidRDefault="00E03FC1" w:rsidP="00614FA6">
            <w:pPr>
              <w:shd w:val="clear" w:color="auto" w:fill="FFFFFF"/>
              <w:rPr>
                <w:rFonts w:ascii="Arial" w:hAnsi="Arial" w:cs="Arial"/>
                <w:szCs w:val="24"/>
              </w:rPr>
            </w:pPr>
            <w:r w:rsidRPr="00E03FC1">
              <w:rPr>
                <w:rFonts w:ascii="Arial" w:hAnsi="Arial" w:cs="Arial"/>
                <w:szCs w:val="24"/>
              </w:rPr>
              <w:t>ISO 13506-2:2024</w:t>
            </w:r>
          </w:p>
        </w:tc>
        <w:tc>
          <w:tcPr>
            <w:tcW w:w="1526" w:type="dxa"/>
            <w:tcBorders>
              <w:top w:val="single" w:sz="4" w:space="0" w:color="auto"/>
              <w:left w:val="single" w:sz="4" w:space="0" w:color="auto"/>
              <w:bottom w:val="single" w:sz="4" w:space="0" w:color="auto"/>
              <w:right w:val="single" w:sz="4" w:space="0" w:color="auto"/>
            </w:tcBorders>
            <w:vAlign w:val="center"/>
          </w:tcPr>
          <w:p w14:paraId="09599881" w14:textId="7FA71DC6" w:rsidR="00E03FC1" w:rsidRPr="00FC716F" w:rsidRDefault="00E03FC1" w:rsidP="00614FA6">
            <w:pPr>
              <w:jc w:val="center"/>
              <w:rPr>
                <w:rFonts w:ascii="Arial" w:hAnsi="Arial" w:cs="Arial"/>
              </w:rPr>
            </w:pPr>
            <w:r w:rsidRPr="00FC716F">
              <w:rPr>
                <w:rFonts w:ascii="Arial" w:hAnsi="Arial" w:cs="Arial"/>
                <w:lang w:val="en-US"/>
              </w:rPr>
              <w:t>IDT</w:t>
            </w:r>
          </w:p>
        </w:tc>
        <w:tc>
          <w:tcPr>
            <w:tcW w:w="5914" w:type="dxa"/>
            <w:tcBorders>
              <w:top w:val="single" w:sz="4" w:space="0" w:color="auto"/>
              <w:left w:val="single" w:sz="4" w:space="0" w:color="auto"/>
              <w:bottom w:val="single" w:sz="4" w:space="0" w:color="auto"/>
              <w:right w:val="single" w:sz="4" w:space="0" w:color="auto"/>
            </w:tcBorders>
            <w:vAlign w:val="center"/>
          </w:tcPr>
          <w:p w14:paraId="4D3C4F2D" w14:textId="0F413938" w:rsidR="00E03FC1" w:rsidRPr="00FC716F" w:rsidRDefault="00E03FC1" w:rsidP="00F665D7">
            <w:pPr>
              <w:spacing w:line="276" w:lineRule="auto"/>
              <w:jc w:val="both"/>
              <w:rPr>
                <w:rFonts w:ascii="Arial" w:hAnsi="Arial" w:cs="Arial"/>
              </w:rPr>
            </w:pPr>
            <w:r>
              <w:rPr>
                <w:rFonts w:ascii="Arial" w:hAnsi="Arial" w:cs="Arial"/>
              </w:rPr>
              <w:t xml:space="preserve">ГОСТ </w:t>
            </w:r>
            <w:r>
              <w:rPr>
                <w:rFonts w:ascii="Arial" w:hAnsi="Arial" w:cs="Arial"/>
                <w:lang w:val="en-US"/>
              </w:rPr>
              <w:t>ISO</w:t>
            </w:r>
            <w:r w:rsidRPr="00F665D7">
              <w:rPr>
                <w:rFonts w:ascii="Arial" w:hAnsi="Arial" w:cs="Arial"/>
              </w:rPr>
              <w:t xml:space="preserve"> 13506</w:t>
            </w:r>
            <w:r>
              <w:rPr>
                <w:rFonts w:ascii="Arial" w:hAnsi="Arial" w:cs="Arial"/>
              </w:rPr>
              <w:t>-2:20ХХ «</w:t>
            </w:r>
            <w:r w:rsidRPr="00E03FC1">
              <w:rPr>
                <w:rFonts w:ascii="Arial" w:hAnsi="Arial" w:cs="Arial"/>
              </w:rPr>
              <w:t>Система стандартов безопасности труда. Одежда специальная для защиты от кратковременного воздействия открытого пламени. Часть 2. Прогнозирование ожоговых травм кожи. Требования к расчетам и примеры»</w:t>
            </w:r>
          </w:p>
        </w:tc>
      </w:tr>
      <w:tr w:rsidR="00FC716F" w:rsidRPr="00FC716F" w14:paraId="009C4EB2" w14:textId="77777777" w:rsidTr="00DD41C9">
        <w:tc>
          <w:tcPr>
            <w:tcW w:w="2160" w:type="dxa"/>
            <w:tcBorders>
              <w:top w:val="single" w:sz="4" w:space="0" w:color="auto"/>
              <w:left w:val="single" w:sz="4" w:space="0" w:color="auto"/>
              <w:bottom w:val="single" w:sz="4" w:space="0" w:color="auto"/>
              <w:right w:val="single" w:sz="4" w:space="0" w:color="auto"/>
            </w:tcBorders>
            <w:vAlign w:val="center"/>
          </w:tcPr>
          <w:p w14:paraId="09E47934" w14:textId="77777777" w:rsidR="00614FA6" w:rsidRPr="00FC716F" w:rsidRDefault="00614FA6" w:rsidP="00614FA6">
            <w:pPr>
              <w:shd w:val="clear" w:color="auto" w:fill="FFFFFF"/>
              <w:rPr>
                <w:rFonts w:ascii="Arial" w:hAnsi="Arial" w:cs="Arial"/>
                <w:szCs w:val="24"/>
              </w:rPr>
            </w:pPr>
            <w:bookmarkStart w:id="95" w:name="_Hlk212545244"/>
            <w:r w:rsidRPr="00FC716F">
              <w:rPr>
                <w:rFonts w:ascii="Arial" w:hAnsi="Arial" w:cs="Arial"/>
                <w:spacing w:val="2"/>
                <w:szCs w:val="24"/>
                <w:lang w:val="en-US"/>
              </w:rPr>
              <w:t>ISO/IEC 17025</w:t>
            </w:r>
            <w:bookmarkEnd w:id="95"/>
          </w:p>
        </w:tc>
        <w:tc>
          <w:tcPr>
            <w:tcW w:w="1526" w:type="dxa"/>
            <w:tcBorders>
              <w:top w:val="single" w:sz="4" w:space="0" w:color="auto"/>
              <w:left w:val="single" w:sz="4" w:space="0" w:color="auto"/>
              <w:bottom w:val="single" w:sz="4" w:space="0" w:color="auto"/>
              <w:right w:val="single" w:sz="4" w:space="0" w:color="auto"/>
            </w:tcBorders>
            <w:vAlign w:val="center"/>
          </w:tcPr>
          <w:p w14:paraId="1D0A6A74" w14:textId="77777777" w:rsidR="00614FA6" w:rsidRPr="00FC716F" w:rsidRDefault="00DD41C9" w:rsidP="00614FA6">
            <w:pPr>
              <w:jc w:val="center"/>
              <w:rPr>
                <w:rFonts w:ascii="Arial" w:hAnsi="Arial" w:cs="Arial"/>
              </w:rPr>
            </w:pPr>
            <w:r w:rsidRPr="00FC716F">
              <w:rPr>
                <w:rFonts w:ascii="Arial" w:hAnsi="Arial" w:cs="Arial"/>
                <w:lang w:val="en-US"/>
              </w:rPr>
              <w:t>IDT</w:t>
            </w:r>
          </w:p>
        </w:tc>
        <w:tc>
          <w:tcPr>
            <w:tcW w:w="5914" w:type="dxa"/>
            <w:tcBorders>
              <w:top w:val="single" w:sz="4" w:space="0" w:color="auto"/>
              <w:left w:val="single" w:sz="4" w:space="0" w:color="auto"/>
              <w:bottom w:val="single" w:sz="4" w:space="0" w:color="auto"/>
              <w:right w:val="single" w:sz="4" w:space="0" w:color="auto"/>
            </w:tcBorders>
          </w:tcPr>
          <w:p w14:paraId="33A29E36" w14:textId="77777777" w:rsidR="00614FA6" w:rsidRPr="00FC716F" w:rsidRDefault="00DD41C9">
            <w:pPr>
              <w:spacing w:line="276" w:lineRule="auto"/>
              <w:jc w:val="both"/>
              <w:rPr>
                <w:rFonts w:ascii="Arial" w:hAnsi="Arial" w:cs="Arial"/>
              </w:rPr>
            </w:pPr>
            <w:r w:rsidRPr="00FC716F">
              <w:rPr>
                <w:rFonts w:ascii="Arial" w:hAnsi="Arial" w:cs="Arial"/>
              </w:rPr>
              <w:t>ГОСТ ISO/IEC 17025-2019 «Общие требования к компетентности испытательных и калибровочных лабораторий»</w:t>
            </w:r>
          </w:p>
        </w:tc>
      </w:tr>
      <w:tr w:rsidR="004A1740" w:rsidRPr="00FC716F" w14:paraId="227E963C" w14:textId="77777777" w:rsidTr="00614FA6">
        <w:trPr>
          <w:trHeight w:val="567"/>
        </w:trPr>
        <w:tc>
          <w:tcPr>
            <w:tcW w:w="9600" w:type="dxa"/>
            <w:gridSpan w:val="3"/>
            <w:tcBorders>
              <w:top w:val="nil"/>
              <w:left w:val="single" w:sz="4" w:space="0" w:color="auto"/>
              <w:bottom w:val="single" w:sz="4" w:space="0" w:color="auto"/>
              <w:right w:val="single" w:sz="4" w:space="0" w:color="auto"/>
            </w:tcBorders>
            <w:hideMark/>
          </w:tcPr>
          <w:p w14:paraId="0783A450" w14:textId="7643128A" w:rsidR="00856272" w:rsidRPr="00FC716F" w:rsidRDefault="004A1740" w:rsidP="00DE1A46">
            <w:pPr>
              <w:shd w:val="clear" w:color="auto" w:fill="FFFFFF"/>
              <w:spacing w:line="276" w:lineRule="auto"/>
              <w:ind w:firstLine="318"/>
              <w:jc w:val="both"/>
              <w:rPr>
                <w:rFonts w:ascii="Arial" w:hAnsi="Arial" w:cs="Arial"/>
              </w:rPr>
            </w:pPr>
            <w:r w:rsidRPr="00FC716F">
              <w:rPr>
                <w:rFonts w:ascii="Arial" w:hAnsi="Arial" w:cs="Arial"/>
              </w:rPr>
              <w:t>*</w:t>
            </w:r>
            <w:r w:rsidR="00224275" w:rsidRPr="00FC716F">
              <w:rPr>
                <w:rFonts w:ascii="Arial" w:hAnsi="Arial" w:cs="Arial"/>
              </w:rPr>
              <w:t> </w:t>
            </w:r>
            <w:r w:rsidR="00856272" w:rsidRPr="00FC716F">
              <w:rPr>
                <w:rFonts w:ascii="Arial" w:hAnsi="Arial" w:cs="Arial"/>
              </w:rPr>
              <w:t>Соответствующий межгосударственный стандарт отсутствует. До его принятия рекомендуется использовать перевод на русский язык</w:t>
            </w:r>
            <w:r w:rsidR="00A82DE1">
              <w:rPr>
                <w:rFonts w:ascii="Arial" w:hAnsi="Arial" w:cs="Arial"/>
              </w:rPr>
              <w:t xml:space="preserve"> данного</w:t>
            </w:r>
            <w:r w:rsidR="00856272" w:rsidRPr="00FC716F">
              <w:rPr>
                <w:rFonts w:ascii="Arial" w:hAnsi="Arial" w:cs="Arial"/>
              </w:rPr>
              <w:t xml:space="preserve"> международного стандарта. Официальный перевод данного международного стандарта находится в Федеральном информационном фонде</w:t>
            </w:r>
            <w:r w:rsidR="000073A7" w:rsidRPr="00FC716F">
              <w:rPr>
                <w:rFonts w:ascii="Arial" w:hAnsi="Arial" w:cs="Arial"/>
              </w:rPr>
              <w:t xml:space="preserve"> </w:t>
            </w:r>
            <w:r w:rsidR="00856272" w:rsidRPr="00FC716F">
              <w:rPr>
                <w:rFonts w:ascii="Arial" w:hAnsi="Arial" w:cs="Arial"/>
              </w:rPr>
              <w:t>стандартов.</w:t>
            </w:r>
          </w:p>
          <w:p w14:paraId="60433387" w14:textId="77777777" w:rsidR="000B372E" w:rsidRPr="00FC716F" w:rsidRDefault="000B372E" w:rsidP="00DE1A46">
            <w:pPr>
              <w:shd w:val="clear" w:color="auto" w:fill="FFFFFF"/>
              <w:spacing w:line="276" w:lineRule="auto"/>
              <w:ind w:firstLine="318"/>
              <w:jc w:val="both"/>
              <w:rPr>
                <w:rFonts w:ascii="Arial" w:hAnsi="Arial" w:cs="Arial"/>
              </w:rPr>
            </w:pPr>
          </w:p>
          <w:p w14:paraId="0D1CBCAB" w14:textId="77777777" w:rsidR="00DE1A46" w:rsidRPr="00FC716F" w:rsidRDefault="00DE1A46" w:rsidP="00646718">
            <w:pPr>
              <w:shd w:val="clear" w:color="auto" w:fill="FFFFFF"/>
              <w:spacing w:line="276" w:lineRule="auto"/>
              <w:ind w:firstLine="318"/>
              <w:jc w:val="both"/>
              <w:rPr>
                <w:rFonts w:ascii="Arial" w:hAnsi="Arial" w:cs="Arial"/>
                <w:sz w:val="24"/>
                <w:szCs w:val="24"/>
              </w:rPr>
            </w:pPr>
            <w:r w:rsidRPr="00FC716F">
              <w:rPr>
                <w:rFonts w:ascii="Arial" w:hAnsi="Arial" w:cs="Arial"/>
                <w:spacing w:val="30"/>
                <w:szCs w:val="24"/>
              </w:rPr>
              <w:t>Примечание</w:t>
            </w:r>
            <w:r w:rsidRPr="00FC716F">
              <w:rPr>
                <w:rFonts w:ascii="Arial" w:hAnsi="Arial" w:cs="Arial"/>
                <w:szCs w:val="24"/>
              </w:rPr>
              <w:t xml:space="preserve"> </w:t>
            </w:r>
            <w:r w:rsidR="00371B43" w:rsidRPr="00FC716F">
              <w:rPr>
                <w:rFonts w:ascii="Arial" w:hAnsi="Arial" w:cs="Arial"/>
                <w:noProof/>
                <w:sz w:val="24"/>
                <w:lang w:eastAsia="ru-RU"/>
              </w:rPr>
              <w:t>–</w:t>
            </w:r>
            <w:r w:rsidRPr="00FC716F">
              <w:rPr>
                <w:rFonts w:ascii="Arial" w:hAnsi="Arial" w:cs="Arial"/>
                <w:szCs w:val="24"/>
              </w:rPr>
              <w:t xml:space="preserve"> В </w:t>
            </w:r>
            <w:r w:rsidR="00646718" w:rsidRPr="00FC716F">
              <w:rPr>
                <w:rFonts w:ascii="Arial" w:hAnsi="Arial" w:cs="Arial"/>
                <w:szCs w:val="24"/>
              </w:rPr>
              <w:t>настоящей таблице использовано условное обозначение</w:t>
            </w:r>
            <w:r w:rsidRPr="00FC716F">
              <w:rPr>
                <w:rFonts w:ascii="Arial" w:hAnsi="Arial" w:cs="Arial"/>
                <w:szCs w:val="24"/>
              </w:rPr>
              <w:t xml:space="preserve"> степени соответствия стандартов:</w:t>
            </w:r>
            <w:r w:rsidR="00646718" w:rsidRPr="00FC716F">
              <w:rPr>
                <w:rFonts w:ascii="Arial" w:hAnsi="Arial" w:cs="Arial"/>
                <w:szCs w:val="24"/>
              </w:rPr>
              <w:t xml:space="preserve"> </w:t>
            </w:r>
            <w:r w:rsidRPr="00FC716F">
              <w:rPr>
                <w:rFonts w:ascii="Arial" w:hAnsi="Arial" w:cs="Arial"/>
                <w:szCs w:val="24"/>
              </w:rPr>
              <w:t>IDT - идентичные стандарты</w:t>
            </w:r>
            <w:r w:rsidR="00646718" w:rsidRPr="00FC716F">
              <w:rPr>
                <w:rFonts w:ascii="Arial" w:hAnsi="Arial" w:cs="Arial"/>
                <w:szCs w:val="24"/>
              </w:rPr>
              <w:t>.</w:t>
            </w:r>
          </w:p>
        </w:tc>
      </w:tr>
    </w:tbl>
    <w:p w14:paraId="6D56326B" w14:textId="77777777" w:rsidR="004A1740" w:rsidRPr="00FC716F" w:rsidRDefault="004A1740" w:rsidP="004A1740">
      <w:pPr>
        <w:spacing w:line="360" w:lineRule="auto"/>
      </w:pPr>
    </w:p>
    <w:p w14:paraId="1ED91CAC" w14:textId="77777777" w:rsidR="00CB38BC" w:rsidRDefault="00CB38BC" w:rsidP="004A1740">
      <w:pPr>
        <w:spacing w:line="360" w:lineRule="auto"/>
      </w:pPr>
    </w:p>
    <w:p w14:paraId="0A2DB83F" w14:textId="697145D7" w:rsidR="004A1740" w:rsidRPr="00EA44BB" w:rsidRDefault="004A1740" w:rsidP="00DA29E2">
      <w:pPr>
        <w:pStyle w:val="150"/>
        <w:keepNext/>
        <w:pageBreakBefore/>
        <w:ind w:firstLine="0"/>
        <w:jc w:val="center"/>
        <w:rPr>
          <w:rFonts w:ascii="Arial" w:hAnsi="Arial" w:cs="Arial"/>
          <w:highlight w:val="green"/>
          <w:lang w:val="en-US"/>
        </w:rPr>
      </w:pPr>
      <w:bookmarkStart w:id="96" w:name="_Toc17627507"/>
      <w:bookmarkStart w:id="97" w:name="_Toc17210546"/>
      <w:bookmarkStart w:id="98" w:name="_Toc15727948"/>
      <w:bookmarkStart w:id="99" w:name="_Toc15727786"/>
      <w:r w:rsidRPr="00A82DE1">
        <w:rPr>
          <w:rFonts w:ascii="Arial" w:hAnsi="Arial" w:cs="Arial"/>
        </w:rPr>
        <w:t>Библиография</w:t>
      </w:r>
      <w:bookmarkEnd w:id="96"/>
      <w:bookmarkEnd w:id="97"/>
      <w:bookmarkEnd w:id="98"/>
      <w:bookmarkEnd w:id="99"/>
    </w:p>
    <w:tbl>
      <w:tblPr>
        <w:tblW w:w="9826" w:type="dxa"/>
        <w:tblInd w:w="63" w:type="dxa"/>
        <w:tblLook w:val="00A0" w:firstRow="1" w:lastRow="0" w:firstColumn="1" w:lastColumn="0" w:noHBand="0" w:noVBand="0"/>
      </w:tblPr>
      <w:tblGrid>
        <w:gridCol w:w="645"/>
        <w:gridCol w:w="2050"/>
        <w:gridCol w:w="7131"/>
      </w:tblGrid>
      <w:tr w:rsidR="00894142" w:rsidRPr="00EA44BB" w14:paraId="43976CDF" w14:textId="77777777" w:rsidTr="00894142">
        <w:tc>
          <w:tcPr>
            <w:tcW w:w="645" w:type="dxa"/>
            <w:hideMark/>
          </w:tcPr>
          <w:p w14:paraId="4A2E2ED7" w14:textId="77777777" w:rsidR="00894142" w:rsidRPr="00A82DE1" w:rsidRDefault="00894142" w:rsidP="00F63ECA">
            <w:pPr>
              <w:pStyle w:val="FORMATTEXT"/>
              <w:spacing w:before="60" w:line="360" w:lineRule="auto"/>
              <w:rPr>
                <w:rFonts w:cs="Arial"/>
                <w:sz w:val="22"/>
                <w:lang w:val="en-US"/>
              </w:rPr>
            </w:pPr>
            <w:r w:rsidRPr="00A82DE1">
              <w:rPr>
                <w:rFonts w:cs="Arial"/>
                <w:sz w:val="22"/>
                <w:lang w:val="en-US"/>
              </w:rPr>
              <w:t>[1]</w:t>
            </w:r>
          </w:p>
        </w:tc>
        <w:tc>
          <w:tcPr>
            <w:tcW w:w="2050" w:type="dxa"/>
            <w:hideMark/>
          </w:tcPr>
          <w:p w14:paraId="68C7D0DC" w14:textId="508C352D" w:rsidR="00894142" w:rsidRPr="00A82DE1" w:rsidRDefault="00894142" w:rsidP="00F63ECA">
            <w:pPr>
              <w:spacing w:before="60" w:line="360" w:lineRule="auto"/>
              <w:rPr>
                <w:rFonts w:ascii="Arial" w:hAnsi="Arial" w:cs="Arial"/>
                <w:sz w:val="22"/>
                <w:lang w:val="en-US"/>
              </w:rPr>
            </w:pPr>
            <w:r w:rsidRPr="00A82DE1">
              <w:rPr>
                <w:rFonts w:ascii="Arial" w:hAnsi="Arial" w:cs="Arial"/>
                <w:sz w:val="22"/>
                <w:lang w:val="en-US"/>
              </w:rPr>
              <w:t>ISO 13506-2</w:t>
            </w:r>
          </w:p>
        </w:tc>
        <w:tc>
          <w:tcPr>
            <w:tcW w:w="7131" w:type="dxa"/>
          </w:tcPr>
          <w:p w14:paraId="54A47132" w14:textId="6C7760E0" w:rsidR="00894142" w:rsidRPr="00A82DE1" w:rsidRDefault="00894142" w:rsidP="00894142">
            <w:pPr>
              <w:spacing w:before="60" w:line="360" w:lineRule="auto"/>
              <w:rPr>
                <w:rFonts w:ascii="Arial" w:hAnsi="Arial" w:cs="Arial"/>
                <w:sz w:val="22"/>
                <w:szCs w:val="24"/>
              </w:rPr>
            </w:pPr>
            <w:r w:rsidRPr="00A82DE1">
              <w:rPr>
                <w:rFonts w:ascii="Arial" w:hAnsi="Arial" w:cs="Arial"/>
                <w:sz w:val="22"/>
                <w:szCs w:val="24"/>
                <w:lang w:val="en-US"/>
              </w:rPr>
              <w:t xml:space="preserve">Protective clothing against heat and flame — Part 2: Skin burn injury prediction —Calculation requirements and test cases </w:t>
            </w:r>
            <w:r w:rsidR="007B2A07" w:rsidRPr="00A82DE1">
              <w:rPr>
                <w:rFonts w:ascii="Arial" w:hAnsi="Arial" w:cs="Arial"/>
                <w:sz w:val="22"/>
                <w:szCs w:val="24"/>
                <w:lang w:val="en-US"/>
              </w:rPr>
              <w:t>(</w:t>
            </w:r>
            <w:proofErr w:type="spellStart"/>
            <w:r w:rsidR="007B2A07" w:rsidRPr="00A82DE1">
              <w:rPr>
                <w:rFonts w:ascii="Arial" w:hAnsi="Arial" w:cs="Arial"/>
                <w:sz w:val="22"/>
                <w:szCs w:val="24"/>
                <w:lang w:val="en-US"/>
              </w:rPr>
              <w:t>Одежда</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специальная</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для</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защиты</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от</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кратковременного</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воздействия</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открытого</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пламени</w:t>
            </w:r>
            <w:proofErr w:type="spellEnd"/>
            <w:r w:rsidR="007B2A07" w:rsidRPr="00A82DE1">
              <w:rPr>
                <w:rFonts w:ascii="Arial" w:hAnsi="Arial" w:cs="Arial"/>
                <w:sz w:val="22"/>
                <w:szCs w:val="24"/>
                <w:lang w:val="en-US"/>
              </w:rPr>
              <w:t xml:space="preserve">. </w:t>
            </w:r>
            <w:r w:rsidR="007B2A07" w:rsidRPr="00A82DE1">
              <w:rPr>
                <w:rFonts w:ascii="Arial" w:hAnsi="Arial" w:cs="Arial"/>
                <w:sz w:val="22"/>
                <w:szCs w:val="24"/>
              </w:rPr>
              <w:t xml:space="preserve">Часть </w:t>
            </w:r>
            <w:r w:rsidR="009148E0">
              <w:rPr>
                <w:rFonts w:ascii="Arial" w:hAnsi="Arial" w:cs="Arial"/>
                <w:sz w:val="22"/>
                <w:szCs w:val="24"/>
              </w:rPr>
              <w:t>2</w:t>
            </w:r>
            <w:r w:rsidR="007B2A07" w:rsidRPr="00A82DE1">
              <w:rPr>
                <w:rFonts w:ascii="Arial" w:hAnsi="Arial" w:cs="Arial"/>
                <w:sz w:val="22"/>
                <w:szCs w:val="24"/>
              </w:rPr>
              <w:t xml:space="preserve">. </w:t>
            </w:r>
            <w:r w:rsidR="009148E0">
              <w:rPr>
                <w:rFonts w:ascii="Arial" w:hAnsi="Arial" w:cs="Arial"/>
                <w:sz w:val="22"/>
                <w:szCs w:val="24"/>
              </w:rPr>
              <w:t>Прогнозирование ожоговых травм кожи. Измерение переданной энергии с применением манекена, оснащенного приборами</w:t>
            </w:r>
            <w:r w:rsidR="007B2A07" w:rsidRPr="00A82DE1">
              <w:rPr>
                <w:rFonts w:ascii="Arial" w:hAnsi="Arial" w:cs="Arial"/>
                <w:sz w:val="22"/>
                <w:szCs w:val="24"/>
              </w:rPr>
              <w:t>)</w:t>
            </w:r>
            <w:r w:rsidR="000073A7" w:rsidRPr="00A82DE1">
              <w:rPr>
                <w:rFonts w:ascii="Arial" w:hAnsi="Arial" w:cs="Arial"/>
                <w:sz w:val="22"/>
                <w:szCs w:val="24"/>
              </w:rPr>
              <w:t xml:space="preserve"> </w:t>
            </w:r>
            <w:r w:rsidR="007B2A07" w:rsidRPr="00A82DE1">
              <w:rPr>
                <w:rFonts w:ascii="Arial" w:hAnsi="Arial" w:cs="Arial"/>
                <w:sz w:val="22"/>
                <w:szCs w:val="24"/>
              </w:rPr>
              <w:t>*</w:t>
            </w:r>
          </w:p>
        </w:tc>
      </w:tr>
      <w:tr w:rsidR="004A1740" w:rsidRPr="00EA44BB" w14:paraId="686C0C91" w14:textId="77777777" w:rsidTr="00FB58F9">
        <w:tc>
          <w:tcPr>
            <w:tcW w:w="645" w:type="dxa"/>
            <w:hideMark/>
          </w:tcPr>
          <w:p w14:paraId="1702007D" w14:textId="620D979F" w:rsidR="004A1740" w:rsidRPr="00A82DE1" w:rsidRDefault="004A1740" w:rsidP="00780045">
            <w:pPr>
              <w:pStyle w:val="FORMATTEXT"/>
              <w:spacing w:before="60" w:line="360" w:lineRule="auto"/>
              <w:rPr>
                <w:rFonts w:cs="Arial"/>
                <w:sz w:val="22"/>
              </w:rPr>
            </w:pPr>
            <w:r w:rsidRPr="00A82DE1">
              <w:rPr>
                <w:rFonts w:cs="Arial"/>
                <w:sz w:val="22"/>
                <w:lang w:val="en-US"/>
              </w:rPr>
              <w:t>[</w:t>
            </w:r>
            <w:r w:rsidR="00894142" w:rsidRPr="00A82DE1">
              <w:rPr>
                <w:rFonts w:cs="Arial"/>
                <w:sz w:val="22"/>
              </w:rPr>
              <w:t>2</w:t>
            </w:r>
            <w:r w:rsidRPr="00A82DE1">
              <w:rPr>
                <w:rFonts w:cs="Arial"/>
                <w:sz w:val="22"/>
                <w:lang w:val="en-US"/>
              </w:rPr>
              <w:t>]</w:t>
            </w:r>
          </w:p>
        </w:tc>
        <w:tc>
          <w:tcPr>
            <w:tcW w:w="2050" w:type="dxa"/>
            <w:hideMark/>
          </w:tcPr>
          <w:p w14:paraId="42D96658" w14:textId="77777777" w:rsidR="004A1740" w:rsidRPr="00A82DE1" w:rsidRDefault="004910CD" w:rsidP="00780045">
            <w:pPr>
              <w:spacing w:before="60" w:line="360" w:lineRule="auto"/>
              <w:rPr>
                <w:rFonts w:ascii="Arial" w:hAnsi="Arial" w:cs="Arial"/>
                <w:sz w:val="22"/>
                <w:szCs w:val="24"/>
              </w:rPr>
            </w:pPr>
            <w:r w:rsidRPr="00A82DE1">
              <w:rPr>
                <w:rFonts w:ascii="Arial" w:hAnsi="Arial" w:cs="Arial"/>
                <w:sz w:val="22"/>
                <w:lang w:val="en-US"/>
              </w:rPr>
              <w:t>ISO 3175-2</w:t>
            </w:r>
          </w:p>
        </w:tc>
        <w:tc>
          <w:tcPr>
            <w:tcW w:w="7131" w:type="dxa"/>
          </w:tcPr>
          <w:p w14:paraId="29381AE2" w14:textId="17A82EDA" w:rsidR="004A1740" w:rsidRPr="00A82DE1" w:rsidRDefault="004910CD" w:rsidP="00780045">
            <w:pPr>
              <w:spacing w:before="60" w:line="360" w:lineRule="auto"/>
              <w:rPr>
                <w:rFonts w:ascii="Arial" w:hAnsi="Arial" w:cs="Arial"/>
                <w:sz w:val="22"/>
                <w:szCs w:val="24"/>
              </w:rPr>
            </w:pPr>
            <w:r w:rsidRPr="00A82DE1">
              <w:rPr>
                <w:rFonts w:ascii="Arial" w:hAnsi="Arial" w:cs="Arial"/>
                <w:sz w:val="22"/>
                <w:szCs w:val="24"/>
                <w:lang w:val="en-US"/>
              </w:rPr>
              <w:t xml:space="preserve">Textiles — Professional care, drycleaning and </w:t>
            </w:r>
            <w:proofErr w:type="spellStart"/>
            <w:r w:rsidRPr="00A82DE1">
              <w:rPr>
                <w:rFonts w:ascii="Arial" w:hAnsi="Arial" w:cs="Arial"/>
                <w:sz w:val="22"/>
                <w:szCs w:val="24"/>
                <w:lang w:val="en-US"/>
              </w:rPr>
              <w:t>wetcleaning</w:t>
            </w:r>
            <w:proofErr w:type="spellEnd"/>
            <w:r w:rsidRPr="00A82DE1">
              <w:rPr>
                <w:rFonts w:ascii="Arial" w:hAnsi="Arial" w:cs="Arial"/>
                <w:sz w:val="22"/>
                <w:szCs w:val="24"/>
                <w:lang w:val="en-US"/>
              </w:rPr>
              <w:t xml:space="preserve"> of fabrics and garments — Part 2: Procedure for testing performance when cleaning and finishing using tetrachloroethene</w:t>
            </w:r>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Материалы</w:t>
            </w:r>
            <w:proofErr w:type="spellEnd"/>
            <w:r w:rsidR="007B2A07" w:rsidRPr="00A82DE1">
              <w:rPr>
                <w:rFonts w:ascii="Arial" w:hAnsi="Arial" w:cs="Arial"/>
                <w:sz w:val="22"/>
                <w:szCs w:val="24"/>
                <w:lang w:val="en-US"/>
              </w:rPr>
              <w:t xml:space="preserve"> и </w:t>
            </w:r>
            <w:proofErr w:type="spellStart"/>
            <w:r w:rsidR="007B2A07" w:rsidRPr="00A82DE1">
              <w:rPr>
                <w:rFonts w:ascii="Arial" w:hAnsi="Arial" w:cs="Arial"/>
                <w:sz w:val="22"/>
                <w:szCs w:val="24"/>
                <w:lang w:val="en-US"/>
              </w:rPr>
              <w:t>изделия</w:t>
            </w:r>
            <w:proofErr w:type="spellEnd"/>
            <w:r w:rsidR="007B2A07" w:rsidRPr="00A82DE1">
              <w:rPr>
                <w:rFonts w:ascii="Arial" w:hAnsi="Arial" w:cs="Arial"/>
                <w:sz w:val="22"/>
                <w:szCs w:val="24"/>
                <w:lang w:val="en-US"/>
              </w:rPr>
              <w:t xml:space="preserve"> </w:t>
            </w:r>
            <w:proofErr w:type="spellStart"/>
            <w:r w:rsidR="007B2A07" w:rsidRPr="00A82DE1">
              <w:rPr>
                <w:rFonts w:ascii="Arial" w:hAnsi="Arial" w:cs="Arial"/>
                <w:sz w:val="22"/>
                <w:szCs w:val="24"/>
                <w:lang w:val="en-US"/>
              </w:rPr>
              <w:t>текстильные</w:t>
            </w:r>
            <w:proofErr w:type="spellEnd"/>
            <w:r w:rsidR="007B2A07" w:rsidRPr="00A82DE1">
              <w:rPr>
                <w:rFonts w:ascii="Arial" w:hAnsi="Arial" w:cs="Arial"/>
                <w:sz w:val="22"/>
                <w:szCs w:val="24"/>
                <w:lang w:val="en-US"/>
              </w:rPr>
              <w:t xml:space="preserve">. </w:t>
            </w:r>
            <w:r w:rsidR="007B2A07" w:rsidRPr="00A82DE1">
              <w:rPr>
                <w:rFonts w:ascii="Arial" w:hAnsi="Arial" w:cs="Arial"/>
                <w:sz w:val="22"/>
                <w:szCs w:val="24"/>
              </w:rPr>
              <w:t xml:space="preserve">Профессиональный уход, сухая и мокрая чистка текстильных материалов и предметов одежды Часть 2: Метод проведения испытаний при чистке и отделке с использованием </w:t>
            </w:r>
            <w:proofErr w:type="gramStart"/>
            <w:r w:rsidR="007B2A07" w:rsidRPr="00A82DE1">
              <w:rPr>
                <w:rFonts w:ascii="Arial" w:hAnsi="Arial" w:cs="Arial"/>
                <w:sz w:val="22"/>
                <w:szCs w:val="24"/>
              </w:rPr>
              <w:t>тетрахлорэтилена)*</w:t>
            </w:r>
            <w:proofErr w:type="gramEnd"/>
          </w:p>
        </w:tc>
      </w:tr>
      <w:tr w:rsidR="004A1740" w:rsidRPr="00EA44BB" w14:paraId="52FD9C3E" w14:textId="77777777" w:rsidTr="00FB58F9">
        <w:tc>
          <w:tcPr>
            <w:tcW w:w="645" w:type="dxa"/>
            <w:hideMark/>
          </w:tcPr>
          <w:p w14:paraId="4E8351CB" w14:textId="77777777" w:rsidR="004A1740" w:rsidRPr="00A82DE1" w:rsidRDefault="004A1740" w:rsidP="00780045">
            <w:pPr>
              <w:pStyle w:val="FORMATTEXT"/>
              <w:spacing w:before="60" w:line="360" w:lineRule="auto"/>
              <w:rPr>
                <w:rFonts w:cs="Arial"/>
                <w:sz w:val="22"/>
              </w:rPr>
            </w:pPr>
            <w:r w:rsidRPr="00A82DE1">
              <w:rPr>
                <w:rFonts w:cs="Arial"/>
                <w:sz w:val="22"/>
              </w:rPr>
              <w:t>[3]</w:t>
            </w:r>
          </w:p>
        </w:tc>
        <w:tc>
          <w:tcPr>
            <w:tcW w:w="2050" w:type="dxa"/>
          </w:tcPr>
          <w:p w14:paraId="1EE5B43C" w14:textId="77777777" w:rsidR="004A1740" w:rsidRPr="00A82DE1" w:rsidRDefault="004910CD" w:rsidP="00780045">
            <w:pPr>
              <w:pStyle w:val="FORMATTEXT"/>
              <w:spacing w:before="60" w:line="360" w:lineRule="auto"/>
              <w:rPr>
                <w:rFonts w:cs="Arial"/>
                <w:sz w:val="22"/>
              </w:rPr>
            </w:pPr>
            <w:r w:rsidRPr="00A82DE1">
              <w:rPr>
                <w:rFonts w:cs="Arial"/>
                <w:sz w:val="22"/>
                <w:lang w:val="en-US"/>
              </w:rPr>
              <w:t>ISO 5725 (all parts)</w:t>
            </w:r>
          </w:p>
        </w:tc>
        <w:tc>
          <w:tcPr>
            <w:tcW w:w="7131" w:type="dxa"/>
          </w:tcPr>
          <w:p w14:paraId="6D403351" w14:textId="044E1C42" w:rsidR="004A1740" w:rsidRPr="00A82DE1" w:rsidRDefault="004910CD" w:rsidP="00780045">
            <w:pPr>
              <w:spacing w:before="60" w:line="360" w:lineRule="auto"/>
              <w:rPr>
                <w:rFonts w:ascii="Arial" w:hAnsi="Arial" w:cs="Arial"/>
                <w:sz w:val="22"/>
                <w:szCs w:val="24"/>
              </w:rPr>
            </w:pPr>
            <w:r w:rsidRPr="00A82DE1">
              <w:rPr>
                <w:rFonts w:ascii="Arial" w:hAnsi="Arial" w:cs="Arial"/>
                <w:sz w:val="22"/>
                <w:lang w:val="en-US"/>
              </w:rPr>
              <w:t>Accuracy</w:t>
            </w:r>
            <w:r w:rsidRPr="00A82DE1">
              <w:rPr>
                <w:rFonts w:ascii="Arial" w:hAnsi="Arial" w:cs="Arial"/>
                <w:sz w:val="22"/>
              </w:rPr>
              <w:t xml:space="preserve"> (</w:t>
            </w:r>
            <w:r w:rsidRPr="00A82DE1">
              <w:rPr>
                <w:rFonts w:ascii="Arial" w:hAnsi="Arial" w:cs="Arial"/>
                <w:sz w:val="22"/>
                <w:lang w:val="en-US"/>
              </w:rPr>
              <w:t>trueness</w:t>
            </w:r>
            <w:r w:rsidRPr="00A82DE1">
              <w:rPr>
                <w:rFonts w:ascii="Arial" w:hAnsi="Arial" w:cs="Arial"/>
                <w:sz w:val="22"/>
              </w:rPr>
              <w:t xml:space="preserve"> </w:t>
            </w:r>
            <w:r w:rsidRPr="00A82DE1">
              <w:rPr>
                <w:rFonts w:ascii="Arial" w:hAnsi="Arial" w:cs="Arial"/>
                <w:sz w:val="22"/>
                <w:lang w:val="en-US"/>
              </w:rPr>
              <w:t>and</w:t>
            </w:r>
            <w:r w:rsidRPr="00A82DE1">
              <w:rPr>
                <w:rFonts w:ascii="Arial" w:hAnsi="Arial" w:cs="Arial"/>
                <w:sz w:val="22"/>
              </w:rPr>
              <w:t xml:space="preserve"> </w:t>
            </w:r>
            <w:r w:rsidRPr="00A82DE1">
              <w:rPr>
                <w:rFonts w:ascii="Arial" w:hAnsi="Arial" w:cs="Arial"/>
                <w:sz w:val="22"/>
                <w:lang w:val="en-US"/>
              </w:rPr>
              <w:t>precision</w:t>
            </w:r>
            <w:r w:rsidRPr="00A82DE1">
              <w:rPr>
                <w:rFonts w:ascii="Arial" w:hAnsi="Arial" w:cs="Arial"/>
                <w:sz w:val="22"/>
              </w:rPr>
              <w:t xml:space="preserve">) </w:t>
            </w:r>
            <w:r w:rsidRPr="00A82DE1">
              <w:rPr>
                <w:rFonts w:ascii="Arial" w:hAnsi="Arial" w:cs="Arial"/>
                <w:sz w:val="22"/>
                <w:lang w:val="en-US"/>
              </w:rPr>
              <w:t>of</w:t>
            </w:r>
            <w:r w:rsidRPr="00A82DE1">
              <w:rPr>
                <w:rFonts w:ascii="Arial" w:hAnsi="Arial" w:cs="Arial"/>
                <w:sz w:val="22"/>
              </w:rPr>
              <w:t xml:space="preserve"> </w:t>
            </w:r>
            <w:r w:rsidRPr="00A82DE1">
              <w:rPr>
                <w:rFonts w:ascii="Arial" w:hAnsi="Arial" w:cs="Arial"/>
                <w:sz w:val="22"/>
                <w:lang w:val="en-US"/>
              </w:rPr>
              <w:t>measurement</w:t>
            </w:r>
            <w:r w:rsidRPr="00A82DE1">
              <w:rPr>
                <w:rFonts w:ascii="Arial" w:hAnsi="Arial" w:cs="Arial"/>
                <w:sz w:val="22"/>
              </w:rPr>
              <w:t xml:space="preserve"> </w:t>
            </w:r>
            <w:r w:rsidRPr="00A82DE1">
              <w:rPr>
                <w:rFonts w:ascii="Arial" w:hAnsi="Arial" w:cs="Arial"/>
                <w:sz w:val="22"/>
                <w:lang w:val="en-US"/>
              </w:rPr>
              <w:t>methods</w:t>
            </w:r>
            <w:r w:rsidRPr="00A82DE1">
              <w:rPr>
                <w:rFonts w:ascii="Arial" w:hAnsi="Arial" w:cs="Arial"/>
                <w:sz w:val="22"/>
              </w:rPr>
              <w:t xml:space="preserve"> </w:t>
            </w:r>
            <w:r w:rsidRPr="00A82DE1">
              <w:rPr>
                <w:rFonts w:ascii="Arial" w:hAnsi="Arial" w:cs="Arial"/>
                <w:sz w:val="22"/>
                <w:lang w:val="en-US"/>
              </w:rPr>
              <w:t>and</w:t>
            </w:r>
            <w:r w:rsidRPr="00A82DE1">
              <w:rPr>
                <w:rFonts w:ascii="Arial" w:hAnsi="Arial" w:cs="Arial"/>
                <w:sz w:val="22"/>
              </w:rPr>
              <w:t xml:space="preserve"> </w:t>
            </w:r>
            <w:r w:rsidRPr="00A82DE1">
              <w:rPr>
                <w:rFonts w:ascii="Arial" w:hAnsi="Arial" w:cs="Arial"/>
                <w:sz w:val="22"/>
                <w:lang w:val="en-US"/>
              </w:rPr>
              <w:t>results</w:t>
            </w:r>
            <w:r w:rsidR="007F3DD1" w:rsidRPr="00A82DE1">
              <w:rPr>
                <w:rFonts w:ascii="Arial" w:hAnsi="Arial" w:cs="Arial"/>
                <w:sz w:val="22"/>
              </w:rPr>
              <w:t xml:space="preserve"> (Точность (правильность и прецизионность) методов и результатов </w:t>
            </w:r>
            <w:proofErr w:type="gramStart"/>
            <w:r w:rsidR="007B2A07" w:rsidRPr="00A82DE1">
              <w:rPr>
                <w:rFonts w:ascii="Arial" w:hAnsi="Arial" w:cs="Arial"/>
                <w:sz w:val="22"/>
              </w:rPr>
              <w:t>измерений)*</w:t>
            </w:r>
            <w:proofErr w:type="gramEnd"/>
          </w:p>
        </w:tc>
      </w:tr>
      <w:tr w:rsidR="004910CD" w:rsidRPr="00EA44BB" w14:paraId="385E2C7F" w14:textId="77777777" w:rsidTr="00FB58F9">
        <w:tc>
          <w:tcPr>
            <w:tcW w:w="645" w:type="dxa"/>
          </w:tcPr>
          <w:p w14:paraId="665FCD10" w14:textId="77777777" w:rsidR="004910CD" w:rsidRPr="00A82DE1" w:rsidRDefault="004910CD" w:rsidP="00780045">
            <w:pPr>
              <w:pStyle w:val="FORMATTEXT"/>
              <w:spacing w:before="60" w:line="360" w:lineRule="auto"/>
              <w:rPr>
                <w:rFonts w:cs="Arial"/>
                <w:sz w:val="22"/>
              </w:rPr>
            </w:pPr>
            <w:r w:rsidRPr="00A82DE1">
              <w:rPr>
                <w:rFonts w:cs="Arial"/>
                <w:sz w:val="22"/>
                <w:lang w:val="en-US"/>
              </w:rPr>
              <w:t>[4]</w:t>
            </w:r>
          </w:p>
        </w:tc>
        <w:tc>
          <w:tcPr>
            <w:tcW w:w="2050" w:type="dxa"/>
          </w:tcPr>
          <w:p w14:paraId="044AD727" w14:textId="77777777" w:rsidR="004910CD" w:rsidRPr="00A82DE1" w:rsidRDefault="004910CD" w:rsidP="00780045">
            <w:pPr>
              <w:pStyle w:val="FORMATTEXT"/>
              <w:spacing w:before="60" w:line="360" w:lineRule="auto"/>
              <w:rPr>
                <w:rFonts w:cs="Arial"/>
                <w:sz w:val="22"/>
              </w:rPr>
            </w:pPr>
            <w:r w:rsidRPr="00A82DE1">
              <w:rPr>
                <w:rFonts w:cs="Arial"/>
                <w:sz w:val="22"/>
                <w:lang w:val="en-US"/>
              </w:rPr>
              <w:t>ISO 6330</w:t>
            </w:r>
          </w:p>
        </w:tc>
        <w:tc>
          <w:tcPr>
            <w:tcW w:w="7131" w:type="dxa"/>
          </w:tcPr>
          <w:p w14:paraId="462C9BB4" w14:textId="783233EA" w:rsidR="004910CD" w:rsidRPr="00A82DE1" w:rsidRDefault="004910CD" w:rsidP="00780045">
            <w:pPr>
              <w:spacing w:before="60" w:line="360" w:lineRule="auto"/>
              <w:rPr>
                <w:rFonts w:ascii="Arial" w:hAnsi="Arial" w:cs="Arial"/>
                <w:sz w:val="22"/>
              </w:rPr>
            </w:pPr>
            <w:r w:rsidRPr="00A82DE1">
              <w:rPr>
                <w:rFonts w:ascii="Arial" w:hAnsi="Arial" w:cs="Arial"/>
                <w:sz w:val="22"/>
                <w:lang w:val="en-US"/>
              </w:rPr>
              <w:t>Textiles — Domestic washing and drying procedures for textile testing</w:t>
            </w:r>
            <w:r w:rsidR="00FB58F9" w:rsidRPr="00A82DE1">
              <w:rPr>
                <w:rFonts w:ascii="Arial" w:hAnsi="Arial" w:cs="Arial"/>
                <w:sz w:val="22"/>
                <w:lang w:val="en-US"/>
              </w:rPr>
              <w:t xml:space="preserve"> (</w:t>
            </w:r>
            <w:r w:rsidR="00FB58F9" w:rsidRPr="00A82DE1">
              <w:rPr>
                <w:rFonts w:ascii="Arial" w:hAnsi="Arial" w:cs="Arial"/>
                <w:sz w:val="22"/>
              </w:rPr>
              <w:t>Материалы</w:t>
            </w:r>
            <w:r w:rsidR="00FB58F9" w:rsidRPr="00A82DE1">
              <w:rPr>
                <w:rFonts w:ascii="Arial" w:hAnsi="Arial" w:cs="Arial"/>
                <w:sz w:val="22"/>
                <w:lang w:val="en-US"/>
              </w:rPr>
              <w:t xml:space="preserve"> </w:t>
            </w:r>
            <w:r w:rsidR="00FB58F9" w:rsidRPr="00A82DE1">
              <w:rPr>
                <w:rFonts w:ascii="Arial" w:hAnsi="Arial" w:cs="Arial"/>
                <w:sz w:val="22"/>
              </w:rPr>
              <w:t>текстильные</w:t>
            </w:r>
            <w:r w:rsidR="00FB58F9" w:rsidRPr="00A82DE1">
              <w:rPr>
                <w:rFonts w:ascii="Arial" w:hAnsi="Arial" w:cs="Arial"/>
                <w:sz w:val="22"/>
                <w:lang w:val="en-US"/>
              </w:rPr>
              <w:t xml:space="preserve">. </w:t>
            </w:r>
            <w:r w:rsidR="00FB58F9" w:rsidRPr="00A82DE1">
              <w:rPr>
                <w:rFonts w:ascii="Arial" w:hAnsi="Arial" w:cs="Arial"/>
                <w:sz w:val="22"/>
              </w:rPr>
              <w:t xml:space="preserve">Процедуры домашней стирки и сушки, применяемые для испытаний </w:t>
            </w:r>
            <w:proofErr w:type="gramStart"/>
            <w:r w:rsidR="007B2A07" w:rsidRPr="00A82DE1">
              <w:rPr>
                <w:rFonts w:ascii="Arial" w:hAnsi="Arial" w:cs="Arial"/>
                <w:sz w:val="22"/>
              </w:rPr>
              <w:t>текстиля)*</w:t>
            </w:r>
            <w:proofErr w:type="gramEnd"/>
          </w:p>
        </w:tc>
      </w:tr>
      <w:tr w:rsidR="004910CD" w:rsidRPr="00EA44BB" w14:paraId="7DE73F6A" w14:textId="77777777" w:rsidTr="00FB58F9">
        <w:tc>
          <w:tcPr>
            <w:tcW w:w="645" w:type="dxa"/>
          </w:tcPr>
          <w:p w14:paraId="0FDDD164" w14:textId="77777777" w:rsidR="004910CD" w:rsidRPr="00A82DE1" w:rsidRDefault="004910CD" w:rsidP="00780045">
            <w:pPr>
              <w:pStyle w:val="FORMATTEXT"/>
              <w:spacing w:before="60" w:line="360" w:lineRule="auto"/>
              <w:rPr>
                <w:rFonts w:cs="Arial"/>
                <w:sz w:val="22"/>
                <w:lang w:val="en-US"/>
              </w:rPr>
            </w:pPr>
            <w:r w:rsidRPr="00A82DE1">
              <w:rPr>
                <w:rFonts w:cs="Arial"/>
                <w:sz w:val="22"/>
                <w:lang w:val="en-US"/>
              </w:rPr>
              <w:t>[5]</w:t>
            </w:r>
          </w:p>
        </w:tc>
        <w:tc>
          <w:tcPr>
            <w:tcW w:w="2050" w:type="dxa"/>
          </w:tcPr>
          <w:p w14:paraId="4BB6A738" w14:textId="77777777" w:rsidR="004910CD" w:rsidRPr="00A82DE1" w:rsidRDefault="004910CD" w:rsidP="00780045">
            <w:pPr>
              <w:pStyle w:val="FORMATTEXT"/>
              <w:spacing w:before="60" w:line="360" w:lineRule="auto"/>
              <w:rPr>
                <w:rFonts w:cs="Arial"/>
                <w:sz w:val="22"/>
              </w:rPr>
            </w:pPr>
            <w:r w:rsidRPr="00A82DE1">
              <w:rPr>
                <w:rFonts w:cs="Arial"/>
                <w:sz w:val="22"/>
                <w:lang w:val="en-US"/>
              </w:rPr>
              <w:t>ISO 9151</w:t>
            </w:r>
          </w:p>
        </w:tc>
        <w:tc>
          <w:tcPr>
            <w:tcW w:w="7131" w:type="dxa"/>
          </w:tcPr>
          <w:p w14:paraId="3939EA88" w14:textId="77777777" w:rsidR="004910CD" w:rsidRPr="00A82DE1" w:rsidRDefault="004910CD" w:rsidP="00780045">
            <w:pPr>
              <w:spacing w:before="60" w:line="360" w:lineRule="auto"/>
              <w:rPr>
                <w:rFonts w:ascii="Arial" w:hAnsi="Arial" w:cs="Arial"/>
                <w:sz w:val="22"/>
              </w:rPr>
            </w:pPr>
            <w:r w:rsidRPr="00A82DE1">
              <w:rPr>
                <w:rFonts w:ascii="Arial" w:hAnsi="Arial" w:cs="Arial"/>
                <w:sz w:val="22"/>
                <w:lang w:val="en-US"/>
              </w:rPr>
              <w:t>Protective clothing against heat and flame — Determination of heat transmission on exposure to flame</w:t>
            </w:r>
            <w:r w:rsidR="00AE399F" w:rsidRPr="00A82DE1">
              <w:rPr>
                <w:rFonts w:ascii="Arial" w:hAnsi="Arial" w:cs="Arial"/>
                <w:sz w:val="22"/>
                <w:lang w:val="en-US"/>
              </w:rPr>
              <w:t xml:space="preserve"> (</w:t>
            </w:r>
            <w:proofErr w:type="spellStart"/>
            <w:r w:rsidR="00760D8E" w:rsidRPr="00A82DE1">
              <w:rPr>
                <w:rFonts w:ascii="Arial" w:hAnsi="Arial" w:cs="Arial"/>
                <w:sz w:val="22"/>
                <w:lang w:val="en-US"/>
              </w:rPr>
              <w:t>Защитная</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одежда</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от</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тепла</w:t>
            </w:r>
            <w:proofErr w:type="spellEnd"/>
            <w:r w:rsidR="00760D8E" w:rsidRPr="00A82DE1">
              <w:rPr>
                <w:rFonts w:ascii="Arial" w:hAnsi="Arial" w:cs="Arial"/>
                <w:sz w:val="22"/>
                <w:lang w:val="en-US"/>
              </w:rPr>
              <w:t xml:space="preserve"> и </w:t>
            </w:r>
            <w:proofErr w:type="spellStart"/>
            <w:r w:rsidR="00760D8E" w:rsidRPr="00A82DE1">
              <w:rPr>
                <w:rFonts w:ascii="Arial" w:hAnsi="Arial" w:cs="Arial"/>
                <w:sz w:val="22"/>
                <w:lang w:val="en-US"/>
              </w:rPr>
              <w:t>пламени</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Определение</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теплопередачи</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при</w:t>
            </w:r>
            <w:proofErr w:type="spellEnd"/>
            <w:r w:rsidR="00760D8E" w:rsidRPr="00A82DE1">
              <w:rPr>
                <w:rFonts w:ascii="Arial" w:hAnsi="Arial" w:cs="Arial"/>
                <w:sz w:val="22"/>
                <w:lang w:val="en-US"/>
              </w:rPr>
              <w:t xml:space="preserve"> </w:t>
            </w:r>
            <w:proofErr w:type="spellStart"/>
            <w:r w:rsidR="00760D8E" w:rsidRPr="00A82DE1">
              <w:rPr>
                <w:rFonts w:ascii="Arial" w:hAnsi="Arial" w:cs="Arial"/>
                <w:sz w:val="22"/>
                <w:lang w:val="en-US"/>
              </w:rPr>
              <w:t>воздействии</w:t>
            </w:r>
            <w:proofErr w:type="spellEnd"/>
            <w:r w:rsidR="00760D8E" w:rsidRPr="00A82DE1">
              <w:rPr>
                <w:rFonts w:ascii="Arial" w:hAnsi="Arial" w:cs="Arial"/>
                <w:sz w:val="22"/>
                <w:lang w:val="en-US"/>
              </w:rPr>
              <w:t xml:space="preserve"> </w:t>
            </w:r>
            <w:proofErr w:type="spellStart"/>
            <w:proofErr w:type="gramStart"/>
            <w:r w:rsidR="00760D8E" w:rsidRPr="00A82DE1">
              <w:rPr>
                <w:rFonts w:ascii="Arial" w:hAnsi="Arial" w:cs="Arial"/>
                <w:sz w:val="22"/>
                <w:lang w:val="en-US"/>
              </w:rPr>
              <w:t>пламени</w:t>
            </w:r>
            <w:proofErr w:type="spellEnd"/>
            <w:r w:rsidR="00AE399F" w:rsidRPr="00A82DE1">
              <w:rPr>
                <w:rFonts w:ascii="Arial" w:hAnsi="Arial" w:cs="Arial"/>
                <w:sz w:val="22"/>
              </w:rPr>
              <w:t>)*</w:t>
            </w:r>
            <w:proofErr w:type="gramEnd"/>
          </w:p>
        </w:tc>
      </w:tr>
      <w:tr w:rsidR="004910CD" w:rsidRPr="00EA44BB" w14:paraId="51A077B9" w14:textId="77777777" w:rsidTr="00FB58F9">
        <w:tc>
          <w:tcPr>
            <w:tcW w:w="645" w:type="dxa"/>
          </w:tcPr>
          <w:p w14:paraId="2B78C7CF" w14:textId="77777777" w:rsidR="004910CD" w:rsidRPr="00A82DE1" w:rsidRDefault="004910CD" w:rsidP="00780045">
            <w:pPr>
              <w:pStyle w:val="FORMATTEXT"/>
              <w:spacing w:before="60" w:line="360" w:lineRule="auto"/>
              <w:rPr>
                <w:rFonts w:cs="Arial"/>
                <w:sz w:val="22"/>
                <w:lang w:val="en-US"/>
              </w:rPr>
            </w:pPr>
            <w:r w:rsidRPr="00A82DE1">
              <w:rPr>
                <w:rFonts w:cs="Arial"/>
                <w:sz w:val="22"/>
                <w:lang w:val="en-US"/>
              </w:rPr>
              <w:t>[6]</w:t>
            </w:r>
          </w:p>
        </w:tc>
        <w:tc>
          <w:tcPr>
            <w:tcW w:w="2050" w:type="dxa"/>
          </w:tcPr>
          <w:p w14:paraId="5396253E" w14:textId="77777777" w:rsidR="004910CD" w:rsidRPr="00A82DE1" w:rsidRDefault="004910CD" w:rsidP="00780045">
            <w:pPr>
              <w:pStyle w:val="FORMATTEXT"/>
              <w:spacing w:before="60" w:line="360" w:lineRule="auto"/>
              <w:rPr>
                <w:rFonts w:cs="Arial"/>
                <w:sz w:val="22"/>
              </w:rPr>
            </w:pPr>
            <w:r w:rsidRPr="00A82DE1">
              <w:rPr>
                <w:rFonts w:cs="Arial"/>
                <w:sz w:val="22"/>
                <w:lang w:val="en-US"/>
              </w:rPr>
              <w:t>ISO 11612:2015</w:t>
            </w:r>
          </w:p>
        </w:tc>
        <w:tc>
          <w:tcPr>
            <w:tcW w:w="7131" w:type="dxa"/>
          </w:tcPr>
          <w:p w14:paraId="421F9B95" w14:textId="7E6F1E48" w:rsidR="004910CD" w:rsidRPr="00A82DE1" w:rsidRDefault="00894142" w:rsidP="00894142">
            <w:pPr>
              <w:spacing w:before="60" w:line="360" w:lineRule="auto"/>
              <w:rPr>
                <w:rFonts w:ascii="Arial" w:hAnsi="Arial" w:cs="Arial"/>
                <w:sz w:val="22"/>
              </w:rPr>
            </w:pPr>
            <w:r w:rsidRPr="00A82DE1">
              <w:rPr>
                <w:rFonts w:ascii="Arial" w:hAnsi="Arial" w:cs="Arial"/>
                <w:sz w:val="22"/>
                <w:lang w:val="en-US"/>
              </w:rPr>
              <w:t xml:space="preserve">Protective clothing — Clothing to protect against heat and flame — Minimum performance requirements </w:t>
            </w:r>
            <w:r w:rsidR="00AE399F" w:rsidRPr="00A82DE1">
              <w:rPr>
                <w:rFonts w:ascii="Arial" w:hAnsi="Arial" w:cs="Arial"/>
                <w:sz w:val="22"/>
                <w:lang w:val="en-US"/>
              </w:rPr>
              <w:t>(</w:t>
            </w:r>
            <w:r w:rsidR="00AE399F" w:rsidRPr="00A82DE1">
              <w:rPr>
                <w:rFonts w:ascii="Arial" w:hAnsi="Arial" w:cs="Arial"/>
                <w:sz w:val="22"/>
              </w:rPr>
              <w:t>Защитная</w:t>
            </w:r>
            <w:r w:rsidR="00AE399F" w:rsidRPr="00A82DE1">
              <w:rPr>
                <w:rFonts w:ascii="Arial" w:hAnsi="Arial" w:cs="Arial"/>
                <w:sz w:val="22"/>
                <w:lang w:val="en-US"/>
              </w:rPr>
              <w:t xml:space="preserve"> </w:t>
            </w:r>
            <w:r w:rsidR="00AE399F" w:rsidRPr="00A82DE1">
              <w:rPr>
                <w:rFonts w:ascii="Arial" w:hAnsi="Arial" w:cs="Arial"/>
                <w:sz w:val="22"/>
              </w:rPr>
              <w:t>одежда</w:t>
            </w:r>
            <w:r w:rsidR="00AE399F" w:rsidRPr="00A82DE1">
              <w:rPr>
                <w:rFonts w:ascii="Arial" w:hAnsi="Arial" w:cs="Arial"/>
                <w:sz w:val="22"/>
                <w:lang w:val="en-US"/>
              </w:rPr>
              <w:t xml:space="preserve">. </w:t>
            </w:r>
            <w:r w:rsidR="00AE399F" w:rsidRPr="00A82DE1">
              <w:rPr>
                <w:rFonts w:ascii="Arial" w:hAnsi="Arial" w:cs="Arial"/>
                <w:sz w:val="22"/>
              </w:rPr>
              <w:t xml:space="preserve">Одежда для защиты от тепла и пламени. Минимальные требования к эксплуатационным </w:t>
            </w:r>
            <w:proofErr w:type="gramStart"/>
            <w:r w:rsidR="00AE399F" w:rsidRPr="00A82DE1">
              <w:rPr>
                <w:rFonts w:ascii="Arial" w:hAnsi="Arial" w:cs="Arial"/>
                <w:sz w:val="22"/>
              </w:rPr>
              <w:t>характеристикам)</w:t>
            </w:r>
            <w:r w:rsidR="007B2A07" w:rsidRPr="00A82DE1">
              <w:rPr>
                <w:rFonts w:ascii="Arial" w:hAnsi="Arial" w:cs="Arial"/>
                <w:sz w:val="22"/>
              </w:rPr>
              <w:t>*</w:t>
            </w:r>
            <w:proofErr w:type="gramEnd"/>
          </w:p>
        </w:tc>
      </w:tr>
      <w:tr w:rsidR="004910CD" w:rsidRPr="0028374B" w14:paraId="61A73956" w14:textId="77777777" w:rsidTr="00FB58F9">
        <w:tc>
          <w:tcPr>
            <w:tcW w:w="645" w:type="dxa"/>
          </w:tcPr>
          <w:p w14:paraId="141DD0D2" w14:textId="77777777" w:rsidR="004910CD" w:rsidRPr="00A82DE1" w:rsidRDefault="003562F5" w:rsidP="00780045">
            <w:pPr>
              <w:pStyle w:val="FORMATTEXT"/>
              <w:spacing w:before="60" w:line="360" w:lineRule="auto"/>
              <w:rPr>
                <w:rFonts w:cs="Arial"/>
                <w:sz w:val="22"/>
                <w:lang w:val="en-US"/>
              </w:rPr>
            </w:pPr>
            <w:r w:rsidRPr="00A82DE1">
              <w:rPr>
                <w:rFonts w:cs="Arial"/>
                <w:sz w:val="22"/>
                <w:lang w:val="en-US"/>
              </w:rPr>
              <w:t>[7]</w:t>
            </w:r>
          </w:p>
        </w:tc>
        <w:tc>
          <w:tcPr>
            <w:tcW w:w="2050" w:type="dxa"/>
          </w:tcPr>
          <w:p w14:paraId="56E0CF3F" w14:textId="77777777" w:rsidR="004910CD" w:rsidRPr="00A82DE1" w:rsidRDefault="003562F5" w:rsidP="00780045">
            <w:pPr>
              <w:pStyle w:val="FORMATTEXT"/>
              <w:spacing w:before="60" w:line="360" w:lineRule="auto"/>
              <w:rPr>
                <w:rFonts w:cs="Arial"/>
                <w:sz w:val="22"/>
              </w:rPr>
            </w:pPr>
            <w:r w:rsidRPr="00A82DE1">
              <w:rPr>
                <w:rFonts w:cs="Arial"/>
                <w:sz w:val="22"/>
                <w:lang w:val="en-US"/>
              </w:rPr>
              <w:t>ISO 11999-3</w:t>
            </w:r>
          </w:p>
        </w:tc>
        <w:tc>
          <w:tcPr>
            <w:tcW w:w="7131" w:type="dxa"/>
          </w:tcPr>
          <w:p w14:paraId="097B7E41" w14:textId="77777777" w:rsidR="004910CD" w:rsidRPr="00A82DE1" w:rsidRDefault="003562F5" w:rsidP="00780045">
            <w:pPr>
              <w:spacing w:before="60" w:line="360" w:lineRule="auto"/>
              <w:rPr>
                <w:rFonts w:ascii="Arial" w:hAnsi="Arial" w:cs="Arial"/>
                <w:sz w:val="22"/>
                <w:lang w:val="en-US"/>
              </w:rPr>
            </w:pPr>
            <w:r w:rsidRPr="00A82DE1">
              <w:rPr>
                <w:rFonts w:ascii="Arial" w:hAnsi="Arial" w:cs="Arial"/>
                <w:sz w:val="22"/>
                <w:lang w:val="en-US"/>
              </w:rPr>
              <w:t>PPE for firefighters — Test methods and requirements for PPE used by firefighters who are at risk of exposure to high levels of heat and/or flame while fighting fires occurring in structures — Part 3: Clothing</w:t>
            </w:r>
          </w:p>
        </w:tc>
      </w:tr>
      <w:tr w:rsidR="004910CD" w:rsidRPr="0028374B" w14:paraId="7E3BC6B1" w14:textId="77777777" w:rsidTr="00FB58F9">
        <w:tc>
          <w:tcPr>
            <w:tcW w:w="645" w:type="dxa"/>
          </w:tcPr>
          <w:p w14:paraId="674F7B25" w14:textId="77777777" w:rsidR="004910CD" w:rsidRPr="00A82DE1" w:rsidRDefault="000F5315" w:rsidP="00780045">
            <w:pPr>
              <w:pStyle w:val="FORMATTEXT"/>
              <w:spacing w:before="60" w:line="360" w:lineRule="auto"/>
              <w:rPr>
                <w:rFonts w:cs="Arial"/>
                <w:sz w:val="22"/>
                <w:lang w:val="en-US"/>
              </w:rPr>
            </w:pPr>
            <w:r w:rsidRPr="00A82DE1">
              <w:rPr>
                <w:rFonts w:cs="Arial"/>
                <w:sz w:val="22"/>
                <w:lang w:val="en-US"/>
              </w:rPr>
              <w:t>[8]</w:t>
            </w:r>
          </w:p>
        </w:tc>
        <w:tc>
          <w:tcPr>
            <w:tcW w:w="2050" w:type="dxa"/>
          </w:tcPr>
          <w:p w14:paraId="6F3431A6" w14:textId="35FACC7E" w:rsidR="004910CD" w:rsidRPr="00A82DE1" w:rsidRDefault="00A62026" w:rsidP="00780045">
            <w:pPr>
              <w:pStyle w:val="FORMATTEXT"/>
              <w:spacing w:before="60" w:line="360" w:lineRule="auto"/>
              <w:rPr>
                <w:rFonts w:cs="Arial"/>
                <w:sz w:val="22"/>
              </w:rPr>
            </w:pPr>
            <w:r w:rsidRPr="00A82DE1">
              <w:rPr>
                <w:rFonts w:cs="Arial"/>
                <w:sz w:val="22"/>
                <w:lang w:val="en-US"/>
              </w:rPr>
              <w:t xml:space="preserve">ISO </w:t>
            </w:r>
            <w:r w:rsidR="00894142" w:rsidRPr="00A82DE1">
              <w:rPr>
                <w:rFonts w:cs="Arial"/>
                <w:sz w:val="22"/>
              </w:rPr>
              <w:t>14934-2</w:t>
            </w:r>
          </w:p>
        </w:tc>
        <w:tc>
          <w:tcPr>
            <w:tcW w:w="7131" w:type="dxa"/>
          </w:tcPr>
          <w:p w14:paraId="4061AD22" w14:textId="07602CCE" w:rsidR="00760D8E" w:rsidRPr="00A82DE1" w:rsidRDefault="00894142" w:rsidP="00780045">
            <w:pPr>
              <w:spacing w:before="60" w:line="360" w:lineRule="auto"/>
              <w:rPr>
                <w:rFonts w:ascii="Arial" w:hAnsi="Arial" w:cs="Arial"/>
                <w:sz w:val="22"/>
                <w:lang w:val="en-US"/>
              </w:rPr>
            </w:pPr>
            <w:r w:rsidRPr="00A82DE1">
              <w:rPr>
                <w:rFonts w:ascii="Arial" w:hAnsi="Arial" w:cs="Arial"/>
                <w:sz w:val="22"/>
                <w:lang w:val="en-US"/>
              </w:rPr>
              <w:t>Fire tests — Calibration and use of heat flux meters — Part 2: Primary calibration methods</w:t>
            </w:r>
          </w:p>
        </w:tc>
      </w:tr>
      <w:tr w:rsidR="000F5315" w:rsidRPr="00EA44BB" w14:paraId="23604258" w14:textId="77777777" w:rsidTr="00FB58F9">
        <w:tc>
          <w:tcPr>
            <w:tcW w:w="645" w:type="dxa"/>
          </w:tcPr>
          <w:p w14:paraId="5642703B" w14:textId="77777777" w:rsidR="000F5315" w:rsidRPr="00A82DE1" w:rsidRDefault="006B44E8" w:rsidP="00780045">
            <w:pPr>
              <w:pStyle w:val="FORMATTEXT"/>
              <w:spacing w:before="60" w:line="360" w:lineRule="auto"/>
              <w:rPr>
                <w:rFonts w:cs="Arial"/>
                <w:sz w:val="22"/>
                <w:lang w:val="en-US"/>
              </w:rPr>
            </w:pPr>
            <w:r w:rsidRPr="00A82DE1">
              <w:rPr>
                <w:rFonts w:cs="Arial"/>
                <w:sz w:val="22"/>
                <w:lang w:val="en-US"/>
              </w:rPr>
              <w:t>[9]</w:t>
            </w:r>
          </w:p>
        </w:tc>
        <w:tc>
          <w:tcPr>
            <w:tcW w:w="2050" w:type="dxa"/>
          </w:tcPr>
          <w:p w14:paraId="4DD8720E" w14:textId="77777777" w:rsidR="000F5315" w:rsidRPr="00A82DE1" w:rsidRDefault="006B44E8" w:rsidP="00780045">
            <w:pPr>
              <w:pStyle w:val="FORMATTEXT"/>
              <w:spacing w:before="60" w:line="360" w:lineRule="auto"/>
              <w:rPr>
                <w:rFonts w:cs="Arial"/>
                <w:sz w:val="22"/>
              </w:rPr>
            </w:pPr>
            <w:r w:rsidRPr="00A82DE1">
              <w:rPr>
                <w:rFonts w:cs="Arial"/>
                <w:sz w:val="22"/>
                <w:lang w:val="en-US"/>
              </w:rPr>
              <w:t>ISO 15797</w:t>
            </w:r>
          </w:p>
        </w:tc>
        <w:tc>
          <w:tcPr>
            <w:tcW w:w="7131" w:type="dxa"/>
          </w:tcPr>
          <w:p w14:paraId="039C6F23" w14:textId="473DC645" w:rsidR="00760D8E" w:rsidRPr="00A82DE1" w:rsidRDefault="000F5315" w:rsidP="00780045">
            <w:pPr>
              <w:spacing w:before="60" w:line="360" w:lineRule="auto"/>
              <w:rPr>
                <w:rFonts w:ascii="Arial" w:hAnsi="Arial" w:cs="Arial"/>
                <w:sz w:val="22"/>
              </w:rPr>
            </w:pPr>
            <w:r w:rsidRPr="00A82DE1">
              <w:rPr>
                <w:rFonts w:ascii="Arial" w:hAnsi="Arial" w:cs="Arial"/>
                <w:sz w:val="22"/>
                <w:lang w:val="en-US"/>
              </w:rPr>
              <w:t>Textiles — Industrial washing and finishing procedures for testing of workwear</w:t>
            </w:r>
            <w:r w:rsidR="00A62026" w:rsidRPr="00A82DE1">
              <w:rPr>
                <w:rFonts w:ascii="Arial" w:hAnsi="Arial" w:cs="Arial"/>
                <w:sz w:val="22"/>
                <w:lang w:val="en-US"/>
              </w:rPr>
              <w:t xml:space="preserve"> (</w:t>
            </w:r>
            <w:proofErr w:type="spellStart"/>
            <w:r w:rsidR="00A62026" w:rsidRPr="00A82DE1">
              <w:rPr>
                <w:rFonts w:ascii="Arial" w:hAnsi="Arial" w:cs="Arial"/>
                <w:sz w:val="22"/>
                <w:lang w:val="en-US"/>
              </w:rPr>
              <w:t>Материалы</w:t>
            </w:r>
            <w:proofErr w:type="spellEnd"/>
            <w:r w:rsidR="00A62026" w:rsidRPr="00A82DE1">
              <w:rPr>
                <w:rFonts w:ascii="Arial" w:hAnsi="Arial" w:cs="Arial"/>
                <w:sz w:val="22"/>
                <w:lang w:val="en-US"/>
              </w:rPr>
              <w:t xml:space="preserve"> и </w:t>
            </w:r>
            <w:proofErr w:type="spellStart"/>
            <w:r w:rsidR="00A62026" w:rsidRPr="00A82DE1">
              <w:rPr>
                <w:rFonts w:ascii="Arial" w:hAnsi="Arial" w:cs="Arial"/>
                <w:sz w:val="22"/>
                <w:lang w:val="en-US"/>
              </w:rPr>
              <w:t>изделия</w:t>
            </w:r>
            <w:proofErr w:type="spellEnd"/>
            <w:r w:rsidR="00A62026" w:rsidRPr="00A82DE1">
              <w:rPr>
                <w:rFonts w:ascii="Arial" w:hAnsi="Arial" w:cs="Arial"/>
                <w:sz w:val="22"/>
                <w:lang w:val="en-US"/>
              </w:rPr>
              <w:t xml:space="preserve"> </w:t>
            </w:r>
            <w:proofErr w:type="spellStart"/>
            <w:r w:rsidR="00A62026" w:rsidRPr="00A82DE1">
              <w:rPr>
                <w:rFonts w:ascii="Arial" w:hAnsi="Arial" w:cs="Arial"/>
                <w:sz w:val="22"/>
                <w:lang w:val="en-US"/>
              </w:rPr>
              <w:t>текстильные</w:t>
            </w:r>
            <w:proofErr w:type="spellEnd"/>
            <w:r w:rsidR="00A62026" w:rsidRPr="00A82DE1">
              <w:rPr>
                <w:rFonts w:ascii="Arial" w:hAnsi="Arial" w:cs="Arial"/>
                <w:sz w:val="22"/>
                <w:lang w:val="en-US"/>
              </w:rPr>
              <w:t xml:space="preserve">. </w:t>
            </w:r>
            <w:r w:rsidR="00A62026" w:rsidRPr="00A82DE1">
              <w:rPr>
                <w:rFonts w:ascii="Arial" w:hAnsi="Arial" w:cs="Arial"/>
                <w:sz w:val="22"/>
              </w:rPr>
              <w:t xml:space="preserve">Процедуры промышленной стирки и заключительной отделки для испытаний одежды для </w:t>
            </w:r>
            <w:proofErr w:type="gramStart"/>
            <w:r w:rsidR="00A62026" w:rsidRPr="00A82DE1">
              <w:rPr>
                <w:rFonts w:ascii="Arial" w:hAnsi="Arial" w:cs="Arial"/>
                <w:sz w:val="22"/>
              </w:rPr>
              <w:t>работников)*</w:t>
            </w:r>
            <w:proofErr w:type="gramEnd"/>
          </w:p>
        </w:tc>
      </w:tr>
      <w:tr w:rsidR="00894142" w:rsidRPr="0028374B" w14:paraId="18838AAF" w14:textId="77777777" w:rsidTr="00FB58F9">
        <w:tc>
          <w:tcPr>
            <w:tcW w:w="645" w:type="dxa"/>
          </w:tcPr>
          <w:p w14:paraId="3EDDFF63" w14:textId="0E2BAC61" w:rsidR="00894142" w:rsidRPr="00A82DE1" w:rsidRDefault="00894142" w:rsidP="00894142">
            <w:pPr>
              <w:pStyle w:val="FORMATTEXT"/>
              <w:spacing w:before="60" w:line="360" w:lineRule="auto"/>
              <w:rPr>
                <w:rFonts w:cs="Arial"/>
                <w:sz w:val="22"/>
                <w:lang w:val="en-US"/>
              </w:rPr>
            </w:pPr>
            <w:r w:rsidRPr="00A82DE1">
              <w:rPr>
                <w:rFonts w:cs="Arial"/>
                <w:sz w:val="22"/>
                <w:lang w:val="en-US"/>
              </w:rPr>
              <w:t>[10]</w:t>
            </w:r>
          </w:p>
        </w:tc>
        <w:tc>
          <w:tcPr>
            <w:tcW w:w="2050" w:type="dxa"/>
          </w:tcPr>
          <w:p w14:paraId="659B5580" w14:textId="31AE10FB" w:rsidR="00894142" w:rsidRPr="00A82DE1" w:rsidRDefault="00894142" w:rsidP="00894142">
            <w:pPr>
              <w:pStyle w:val="FORMATTEXT"/>
              <w:spacing w:before="60" w:line="360" w:lineRule="auto"/>
              <w:rPr>
                <w:rFonts w:cs="Arial"/>
                <w:sz w:val="22"/>
              </w:rPr>
            </w:pPr>
            <w:r w:rsidRPr="00A82DE1">
              <w:rPr>
                <w:rFonts w:cs="Arial"/>
                <w:sz w:val="22"/>
                <w:lang w:val="en-US"/>
              </w:rPr>
              <w:t>ISO 17492</w:t>
            </w:r>
          </w:p>
        </w:tc>
        <w:tc>
          <w:tcPr>
            <w:tcW w:w="7131" w:type="dxa"/>
          </w:tcPr>
          <w:p w14:paraId="132BF5DB" w14:textId="6BC15748" w:rsidR="00894142" w:rsidRPr="00A82DE1" w:rsidRDefault="00894142" w:rsidP="00894142">
            <w:pPr>
              <w:spacing w:before="60" w:line="360" w:lineRule="auto"/>
              <w:rPr>
                <w:rFonts w:ascii="Arial" w:hAnsi="Arial" w:cs="Arial"/>
                <w:sz w:val="22"/>
                <w:lang w:val="en-US"/>
              </w:rPr>
            </w:pPr>
            <w:r w:rsidRPr="00A82DE1">
              <w:rPr>
                <w:rFonts w:ascii="Arial" w:hAnsi="Arial" w:cs="Arial"/>
                <w:sz w:val="22"/>
                <w:lang w:val="en-US"/>
              </w:rPr>
              <w:t>Clothing for protection against heat and flame — Determination of heat transmission on exposure to both flame and radiant heat</w:t>
            </w:r>
          </w:p>
        </w:tc>
      </w:tr>
      <w:tr w:rsidR="00894142" w:rsidRPr="00EA44BB" w14:paraId="473683EC" w14:textId="77777777" w:rsidTr="00FB58F9">
        <w:tc>
          <w:tcPr>
            <w:tcW w:w="645" w:type="dxa"/>
          </w:tcPr>
          <w:p w14:paraId="096C10ED" w14:textId="10AE5E71" w:rsidR="00894142" w:rsidRPr="00A82DE1" w:rsidRDefault="00894142" w:rsidP="00894142">
            <w:pPr>
              <w:pStyle w:val="FORMATTEXT"/>
              <w:spacing w:before="60" w:line="360" w:lineRule="auto"/>
              <w:rPr>
                <w:rFonts w:cs="Arial"/>
                <w:sz w:val="22"/>
                <w:lang w:val="en-US"/>
              </w:rPr>
            </w:pPr>
            <w:r w:rsidRPr="00A82DE1">
              <w:rPr>
                <w:rFonts w:cs="Arial"/>
                <w:sz w:val="22"/>
                <w:lang w:val="en-US"/>
              </w:rPr>
              <w:t>[1</w:t>
            </w:r>
            <w:r w:rsidRPr="00A82DE1">
              <w:rPr>
                <w:rFonts w:cs="Arial"/>
                <w:sz w:val="22"/>
              </w:rPr>
              <w:t>1</w:t>
            </w:r>
            <w:r w:rsidRPr="00A82DE1">
              <w:rPr>
                <w:rFonts w:cs="Arial"/>
                <w:sz w:val="22"/>
                <w:lang w:val="en-US"/>
              </w:rPr>
              <w:t>]</w:t>
            </w:r>
          </w:p>
        </w:tc>
        <w:tc>
          <w:tcPr>
            <w:tcW w:w="2050" w:type="dxa"/>
          </w:tcPr>
          <w:p w14:paraId="11D2142A" w14:textId="6A3CCC85" w:rsidR="00894142" w:rsidRPr="00A82DE1" w:rsidRDefault="00894142" w:rsidP="00894142">
            <w:pPr>
              <w:pStyle w:val="FORMATTEXT"/>
              <w:spacing w:before="60" w:line="360" w:lineRule="auto"/>
              <w:rPr>
                <w:rFonts w:cs="Arial"/>
                <w:sz w:val="22"/>
              </w:rPr>
            </w:pPr>
            <w:r w:rsidRPr="00A82DE1">
              <w:rPr>
                <w:rFonts w:cs="Arial"/>
                <w:sz w:val="22"/>
                <w:lang w:val="en-US"/>
              </w:rPr>
              <w:t xml:space="preserve">ISO </w:t>
            </w:r>
            <w:r w:rsidRPr="00A82DE1">
              <w:rPr>
                <w:rFonts w:cs="Arial"/>
                <w:sz w:val="22"/>
              </w:rPr>
              <w:t>6942</w:t>
            </w:r>
          </w:p>
        </w:tc>
        <w:tc>
          <w:tcPr>
            <w:tcW w:w="7131" w:type="dxa"/>
          </w:tcPr>
          <w:p w14:paraId="435C4E59" w14:textId="68078F40" w:rsidR="00894142" w:rsidRPr="00A82DE1" w:rsidRDefault="00894142" w:rsidP="00894142">
            <w:pPr>
              <w:spacing w:before="60" w:line="360" w:lineRule="auto"/>
              <w:rPr>
                <w:rFonts w:ascii="Arial" w:hAnsi="Arial" w:cs="Arial"/>
                <w:sz w:val="22"/>
              </w:rPr>
            </w:pPr>
            <w:r w:rsidRPr="00A82DE1">
              <w:rPr>
                <w:rFonts w:ascii="Arial" w:hAnsi="Arial" w:cs="Arial"/>
                <w:sz w:val="22"/>
                <w:lang w:val="en-US"/>
              </w:rPr>
              <w:t>Protective clothing — Protection against heat and fire — Method of test: Evaluation of materials and material assemblies when exposed to a source of radiant heat</w:t>
            </w:r>
            <w:r w:rsidR="00A62026" w:rsidRPr="00A82DE1">
              <w:rPr>
                <w:rFonts w:ascii="Arial" w:hAnsi="Arial" w:cs="Arial"/>
                <w:sz w:val="22"/>
                <w:lang w:val="en-US"/>
              </w:rPr>
              <w:t xml:space="preserve"> (</w:t>
            </w:r>
            <w:proofErr w:type="spellStart"/>
            <w:r w:rsidR="00A62026" w:rsidRPr="00A82DE1">
              <w:rPr>
                <w:rFonts w:ascii="Arial" w:hAnsi="Arial" w:cs="Arial"/>
                <w:sz w:val="22"/>
                <w:lang w:val="en-US"/>
              </w:rPr>
              <w:t>Защитная</w:t>
            </w:r>
            <w:proofErr w:type="spellEnd"/>
            <w:r w:rsidR="00A62026" w:rsidRPr="00A82DE1">
              <w:rPr>
                <w:rFonts w:ascii="Arial" w:hAnsi="Arial" w:cs="Arial"/>
                <w:sz w:val="22"/>
                <w:lang w:val="en-US"/>
              </w:rPr>
              <w:t xml:space="preserve"> </w:t>
            </w:r>
            <w:proofErr w:type="spellStart"/>
            <w:r w:rsidR="00A62026" w:rsidRPr="00A82DE1">
              <w:rPr>
                <w:rFonts w:ascii="Arial" w:hAnsi="Arial" w:cs="Arial"/>
                <w:sz w:val="22"/>
                <w:lang w:val="en-US"/>
              </w:rPr>
              <w:t>одежда</w:t>
            </w:r>
            <w:proofErr w:type="spellEnd"/>
            <w:r w:rsidR="00A62026" w:rsidRPr="00A82DE1">
              <w:rPr>
                <w:rFonts w:ascii="Arial" w:hAnsi="Arial" w:cs="Arial"/>
                <w:sz w:val="22"/>
                <w:lang w:val="en-US"/>
              </w:rPr>
              <w:t xml:space="preserve">. </w:t>
            </w:r>
            <w:r w:rsidR="00A62026" w:rsidRPr="00A82DE1">
              <w:rPr>
                <w:rFonts w:ascii="Arial" w:hAnsi="Arial" w:cs="Arial"/>
                <w:sz w:val="22"/>
              </w:rPr>
              <w:t>Защита от тепла и огня. Методы испытаний. Оценка материалов и пакетов материалов, подвергаемых воздействию источника теплового излучения) *</w:t>
            </w:r>
          </w:p>
        </w:tc>
      </w:tr>
      <w:tr w:rsidR="00894142" w:rsidRPr="0028374B" w14:paraId="687A4F8C" w14:textId="77777777" w:rsidTr="00FB58F9">
        <w:tc>
          <w:tcPr>
            <w:tcW w:w="645" w:type="dxa"/>
          </w:tcPr>
          <w:p w14:paraId="116FDB8A" w14:textId="7C8720DC" w:rsidR="00894142" w:rsidRPr="00A82DE1" w:rsidRDefault="00894142" w:rsidP="00894142">
            <w:pPr>
              <w:pStyle w:val="FORMATTEXT"/>
              <w:spacing w:before="60" w:line="360" w:lineRule="auto"/>
              <w:rPr>
                <w:rFonts w:cs="Arial"/>
                <w:sz w:val="22"/>
                <w:lang w:val="en-US"/>
              </w:rPr>
            </w:pPr>
            <w:r w:rsidRPr="00A82DE1">
              <w:rPr>
                <w:rFonts w:cs="Arial"/>
                <w:sz w:val="22"/>
                <w:lang w:val="en-US"/>
              </w:rPr>
              <w:t>[1</w:t>
            </w:r>
            <w:r w:rsidRPr="00A82DE1">
              <w:rPr>
                <w:rFonts w:cs="Arial"/>
                <w:sz w:val="22"/>
              </w:rPr>
              <w:t>2</w:t>
            </w:r>
            <w:r w:rsidRPr="00A82DE1">
              <w:rPr>
                <w:rFonts w:cs="Arial"/>
                <w:sz w:val="22"/>
                <w:lang w:val="en-US"/>
              </w:rPr>
              <w:t>]</w:t>
            </w:r>
          </w:p>
        </w:tc>
        <w:tc>
          <w:tcPr>
            <w:tcW w:w="2050" w:type="dxa"/>
          </w:tcPr>
          <w:p w14:paraId="0B45F8B4" w14:textId="78A4DA45" w:rsidR="00894142" w:rsidRPr="00A82DE1" w:rsidRDefault="00894142" w:rsidP="00894142">
            <w:pPr>
              <w:pStyle w:val="FORMATTEXT"/>
              <w:spacing w:before="60" w:line="360" w:lineRule="auto"/>
              <w:rPr>
                <w:rFonts w:cs="Arial"/>
                <w:sz w:val="22"/>
              </w:rPr>
            </w:pPr>
            <w:r w:rsidRPr="00A82DE1">
              <w:rPr>
                <w:rFonts w:cs="Arial"/>
                <w:sz w:val="22"/>
                <w:lang w:val="en-US"/>
              </w:rPr>
              <w:t>EN 469</w:t>
            </w:r>
          </w:p>
        </w:tc>
        <w:tc>
          <w:tcPr>
            <w:tcW w:w="7131" w:type="dxa"/>
          </w:tcPr>
          <w:p w14:paraId="1662D461" w14:textId="1CBB360A" w:rsidR="00894142" w:rsidRPr="00A82DE1" w:rsidRDefault="00894142" w:rsidP="00894142">
            <w:pPr>
              <w:spacing w:before="60" w:line="360" w:lineRule="auto"/>
              <w:rPr>
                <w:rFonts w:ascii="Arial" w:hAnsi="Arial" w:cs="Arial"/>
                <w:sz w:val="22"/>
                <w:lang w:val="en-US"/>
              </w:rPr>
            </w:pPr>
            <w:r w:rsidRPr="00A82DE1">
              <w:rPr>
                <w:rFonts w:ascii="Arial" w:hAnsi="Arial" w:cs="Arial"/>
                <w:sz w:val="22"/>
                <w:lang w:val="en-US"/>
              </w:rPr>
              <w:t>Protective clothing for firefighters — Performance requirements for protective clothing for firefighting</w:t>
            </w:r>
          </w:p>
        </w:tc>
      </w:tr>
      <w:tr w:rsidR="00894142" w:rsidRPr="0028374B" w14:paraId="56F35829" w14:textId="77777777" w:rsidTr="00FB58F9">
        <w:tc>
          <w:tcPr>
            <w:tcW w:w="645" w:type="dxa"/>
          </w:tcPr>
          <w:p w14:paraId="374AA48C" w14:textId="77777777" w:rsidR="00894142" w:rsidRPr="00A82DE1" w:rsidRDefault="00894142" w:rsidP="00894142">
            <w:pPr>
              <w:pStyle w:val="FORMATTEXT"/>
              <w:spacing w:before="60" w:line="360" w:lineRule="auto"/>
              <w:rPr>
                <w:rFonts w:cs="Arial"/>
                <w:sz w:val="22"/>
                <w:lang w:val="en-US"/>
              </w:rPr>
            </w:pPr>
            <w:r w:rsidRPr="00A82DE1">
              <w:rPr>
                <w:rFonts w:cs="Arial"/>
                <w:sz w:val="22"/>
                <w:lang w:val="en-US"/>
              </w:rPr>
              <w:t>[13]</w:t>
            </w:r>
          </w:p>
        </w:tc>
        <w:tc>
          <w:tcPr>
            <w:tcW w:w="2050" w:type="dxa"/>
          </w:tcPr>
          <w:p w14:paraId="45975DE9" w14:textId="77777777" w:rsidR="00894142" w:rsidRPr="00A82DE1" w:rsidRDefault="00894142" w:rsidP="00894142">
            <w:pPr>
              <w:pStyle w:val="FORMATTEXT"/>
              <w:spacing w:before="60" w:line="360" w:lineRule="auto"/>
              <w:rPr>
                <w:rFonts w:cs="Arial"/>
                <w:sz w:val="22"/>
              </w:rPr>
            </w:pPr>
            <w:r w:rsidRPr="00A82DE1">
              <w:rPr>
                <w:rFonts w:cs="Arial"/>
                <w:sz w:val="22"/>
                <w:lang w:val="en-US"/>
              </w:rPr>
              <w:t>NFPA 2112</w:t>
            </w:r>
          </w:p>
        </w:tc>
        <w:tc>
          <w:tcPr>
            <w:tcW w:w="7131" w:type="dxa"/>
          </w:tcPr>
          <w:p w14:paraId="5AFA7F52" w14:textId="77777777" w:rsidR="00894142" w:rsidRPr="00A82DE1" w:rsidRDefault="00894142" w:rsidP="00894142">
            <w:pPr>
              <w:spacing w:before="60" w:line="360" w:lineRule="auto"/>
              <w:rPr>
                <w:rFonts w:ascii="Arial" w:hAnsi="Arial" w:cs="Arial"/>
                <w:sz w:val="22"/>
                <w:lang w:val="en-US"/>
              </w:rPr>
            </w:pPr>
            <w:r w:rsidRPr="00A82DE1">
              <w:rPr>
                <w:rFonts w:ascii="Arial" w:hAnsi="Arial" w:cs="Arial"/>
                <w:sz w:val="22"/>
                <w:lang w:val="en-US"/>
              </w:rPr>
              <w:t xml:space="preserve">Standard on Flame-Resistant Garments for Protection of Industrial Personnel Against Flash Fire, 2012 Edition, Available from NFPA, 1 </w:t>
            </w:r>
            <w:proofErr w:type="spellStart"/>
            <w:r w:rsidRPr="00A82DE1">
              <w:rPr>
                <w:rFonts w:ascii="Arial" w:hAnsi="Arial" w:cs="Arial"/>
                <w:sz w:val="22"/>
                <w:lang w:val="en-US"/>
              </w:rPr>
              <w:t>Batterymarch</w:t>
            </w:r>
            <w:proofErr w:type="spellEnd"/>
            <w:r w:rsidRPr="00A82DE1">
              <w:rPr>
                <w:rFonts w:ascii="Arial" w:hAnsi="Arial" w:cs="Arial"/>
                <w:sz w:val="22"/>
                <w:lang w:val="en-US"/>
              </w:rPr>
              <w:t xml:space="preserve"> Park, PO Box 9101, MA 02269-9191, USA</w:t>
            </w:r>
          </w:p>
        </w:tc>
      </w:tr>
      <w:tr w:rsidR="00894142" w:rsidRPr="00EA44BB" w14:paraId="5E8FB431" w14:textId="77777777" w:rsidTr="005712D0">
        <w:tc>
          <w:tcPr>
            <w:tcW w:w="645" w:type="dxa"/>
          </w:tcPr>
          <w:p w14:paraId="508A01E6" w14:textId="77777777" w:rsidR="00894142" w:rsidRPr="00A82DE1" w:rsidRDefault="00894142" w:rsidP="00894142">
            <w:pPr>
              <w:pStyle w:val="FORMATTEXT"/>
              <w:spacing w:before="60" w:line="360" w:lineRule="auto"/>
              <w:rPr>
                <w:rFonts w:cs="Arial"/>
                <w:sz w:val="22"/>
                <w:lang w:val="en-US"/>
              </w:rPr>
            </w:pPr>
            <w:r w:rsidRPr="00A82DE1">
              <w:rPr>
                <w:rFonts w:cs="Arial"/>
                <w:sz w:val="22"/>
                <w:lang w:val="en-US"/>
              </w:rPr>
              <w:t>[14]</w:t>
            </w:r>
          </w:p>
        </w:tc>
        <w:tc>
          <w:tcPr>
            <w:tcW w:w="9181" w:type="dxa"/>
            <w:gridSpan w:val="2"/>
          </w:tcPr>
          <w:p w14:paraId="5977A8B3" w14:textId="77777777" w:rsidR="00894142" w:rsidRPr="00A82DE1" w:rsidRDefault="00894142" w:rsidP="00894142">
            <w:pPr>
              <w:spacing w:before="60" w:line="360" w:lineRule="auto"/>
              <w:jc w:val="both"/>
              <w:rPr>
                <w:rFonts w:ascii="Arial" w:hAnsi="Arial" w:cs="Arial"/>
                <w:sz w:val="22"/>
                <w:lang w:val="en-US"/>
              </w:rPr>
            </w:pPr>
            <w:r w:rsidRPr="00A82DE1">
              <w:rPr>
                <w:rFonts w:ascii="Arial" w:hAnsi="Arial" w:cs="Arial"/>
                <w:sz w:val="22"/>
                <w:lang w:val="en-US"/>
              </w:rPr>
              <w:t>Crown E.M., Dale J.D., Bitner E. A Comparative analysis of protocols for measuring heat transmission through flame-resistant materials: capturing the effects of thermal shrinkage. Fire Mater. 2002, 26 pp. 207–213</w:t>
            </w:r>
          </w:p>
        </w:tc>
      </w:tr>
      <w:tr w:rsidR="00894142" w:rsidRPr="0028374B" w14:paraId="5194621C" w14:textId="77777777" w:rsidTr="005712D0">
        <w:tc>
          <w:tcPr>
            <w:tcW w:w="645" w:type="dxa"/>
          </w:tcPr>
          <w:p w14:paraId="4A009B7C" w14:textId="77777777" w:rsidR="00894142" w:rsidRPr="00A82DE1" w:rsidRDefault="00894142" w:rsidP="00894142">
            <w:pPr>
              <w:pStyle w:val="FORMATTEXT"/>
              <w:spacing w:before="60" w:line="360" w:lineRule="auto"/>
              <w:rPr>
                <w:rFonts w:cs="Arial"/>
                <w:sz w:val="22"/>
                <w:lang w:val="en-US"/>
              </w:rPr>
            </w:pPr>
            <w:r w:rsidRPr="00A82DE1">
              <w:rPr>
                <w:rFonts w:cs="Arial"/>
                <w:sz w:val="22"/>
                <w:lang w:val="en-US"/>
              </w:rPr>
              <w:t>[15]</w:t>
            </w:r>
          </w:p>
        </w:tc>
        <w:tc>
          <w:tcPr>
            <w:tcW w:w="9181" w:type="dxa"/>
            <w:gridSpan w:val="2"/>
          </w:tcPr>
          <w:p w14:paraId="1459BC2A" w14:textId="77777777" w:rsidR="00894142" w:rsidRPr="00A82DE1" w:rsidRDefault="00894142" w:rsidP="00894142">
            <w:pPr>
              <w:spacing w:before="60" w:line="360" w:lineRule="auto"/>
              <w:jc w:val="both"/>
              <w:rPr>
                <w:rFonts w:ascii="Arial" w:hAnsi="Arial" w:cs="Arial"/>
                <w:sz w:val="22"/>
                <w:lang w:val="en-US"/>
              </w:rPr>
            </w:pPr>
            <w:r w:rsidRPr="00A82DE1">
              <w:rPr>
                <w:rFonts w:ascii="Arial" w:hAnsi="Arial" w:cs="Arial"/>
                <w:sz w:val="22"/>
                <w:lang w:val="en-US"/>
              </w:rPr>
              <w:t>Crown E.M., Dale J.D. Evaluation of Flash Fire Protective Clothing Using an Instrumented Mannequin, Report prepared for Alberta Occupational Health and Safety Heritage Grant Program, 1992. Available from Protective Clothing and Equipment Research Facility. University of Alberta, Edmonton, Alberta T6G 2N1, Canada</w:t>
            </w:r>
          </w:p>
        </w:tc>
      </w:tr>
      <w:tr w:rsidR="007B2A07" w:rsidRPr="0028374B" w14:paraId="0ECBF986" w14:textId="77777777" w:rsidTr="005712D0">
        <w:tc>
          <w:tcPr>
            <w:tcW w:w="645" w:type="dxa"/>
          </w:tcPr>
          <w:p w14:paraId="23E94125" w14:textId="04BFB8A4" w:rsidR="007B2A07" w:rsidRPr="00A82DE1" w:rsidRDefault="007B2A07" w:rsidP="00894142">
            <w:pPr>
              <w:pStyle w:val="FORMATTEXT"/>
              <w:spacing w:before="60" w:line="360" w:lineRule="auto"/>
              <w:rPr>
                <w:rFonts w:cs="Arial"/>
                <w:sz w:val="22"/>
                <w:lang w:val="en-US"/>
              </w:rPr>
            </w:pPr>
            <w:r w:rsidRPr="00A82DE1">
              <w:rPr>
                <w:rFonts w:cs="Arial"/>
                <w:sz w:val="22"/>
                <w:lang w:val="en-US"/>
              </w:rPr>
              <w:t>[16]</w:t>
            </w:r>
          </w:p>
        </w:tc>
        <w:tc>
          <w:tcPr>
            <w:tcW w:w="9181" w:type="dxa"/>
            <w:gridSpan w:val="2"/>
          </w:tcPr>
          <w:p w14:paraId="4674ED9A" w14:textId="6158C9A6" w:rsidR="007B2A07" w:rsidRPr="00A82DE1" w:rsidRDefault="007B2A07" w:rsidP="007B2A07">
            <w:pPr>
              <w:spacing w:before="60" w:line="360" w:lineRule="auto"/>
              <w:jc w:val="both"/>
              <w:rPr>
                <w:rFonts w:ascii="Arial" w:hAnsi="Arial" w:cs="Arial"/>
                <w:sz w:val="22"/>
                <w:lang w:val="en-US"/>
              </w:rPr>
            </w:pPr>
            <w:r w:rsidRPr="00A82DE1">
              <w:rPr>
                <w:rFonts w:ascii="Arial" w:hAnsi="Arial" w:cs="Arial"/>
                <w:sz w:val="22"/>
                <w:lang w:val="en-US"/>
              </w:rPr>
              <w:t xml:space="preserve">Dale J.D., Crown E.M., Ackerman M.Y., Leung E., </w:t>
            </w:r>
            <w:proofErr w:type="spellStart"/>
            <w:r w:rsidRPr="00A82DE1">
              <w:rPr>
                <w:rFonts w:ascii="Arial" w:hAnsi="Arial" w:cs="Arial"/>
                <w:sz w:val="22"/>
                <w:lang w:val="en-US"/>
              </w:rPr>
              <w:t>Rigakis</w:t>
            </w:r>
            <w:proofErr w:type="spellEnd"/>
            <w:r w:rsidRPr="00A82DE1">
              <w:rPr>
                <w:rFonts w:ascii="Arial" w:hAnsi="Arial" w:cs="Arial"/>
                <w:sz w:val="22"/>
                <w:lang w:val="en-US"/>
              </w:rPr>
              <w:t xml:space="preserve"> K.B., Instrumented manikin evaluation of thermal protective clothing, Performance of Protective Clothing, Fourth Volume, ASTM STP 1133, J. </w:t>
            </w:r>
            <w:proofErr w:type="spellStart"/>
            <w:r w:rsidRPr="00A82DE1">
              <w:rPr>
                <w:rFonts w:ascii="Arial" w:hAnsi="Arial" w:cs="Arial"/>
                <w:sz w:val="22"/>
                <w:lang w:val="en-US"/>
              </w:rPr>
              <w:t>McBriarity</w:t>
            </w:r>
            <w:proofErr w:type="spellEnd"/>
            <w:r w:rsidRPr="00A82DE1">
              <w:rPr>
                <w:rFonts w:ascii="Arial" w:hAnsi="Arial" w:cs="Arial"/>
                <w:sz w:val="22"/>
                <w:lang w:val="en-US"/>
              </w:rPr>
              <w:t xml:space="preserve"> and N.W. Henry, editors, American Society for Testing and Materials, Philadelphia, pp. 717-733, 1992</w:t>
            </w:r>
          </w:p>
        </w:tc>
      </w:tr>
      <w:tr w:rsidR="007B2A07" w:rsidRPr="0028374B" w14:paraId="366B5089" w14:textId="77777777" w:rsidTr="005712D0">
        <w:tc>
          <w:tcPr>
            <w:tcW w:w="645" w:type="dxa"/>
          </w:tcPr>
          <w:p w14:paraId="4484B79E" w14:textId="63838D89" w:rsidR="007B2A07" w:rsidRPr="00A82DE1" w:rsidRDefault="007B2A07" w:rsidP="007B2A07">
            <w:pPr>
              <w:pStyle w:val="FORMATTEXT"/>
              <w:spacing w:before="60" w:line="360" w:lineRule="auto"/>
              <w:rPr>
                <w:rFonts w:cs="Arial"/>
                <w:sz w:val="22"/>
                <w:lang w:val="en-US"/>
              </w:rPr>
            </w:pPr>
            <w:r w:rsidRPr="00A82DE1">
              <w:rPr>
                <w:rFonts w:cs="Arial"/>
                <w:sz w:val="22"/>
                <w:lang w:val="en-US"/>
              </w:rPr>
              <w:t>[17]</w:t>
            </w:r>
          </w:p>
        </w:tc>
        <w:tc>
          <w:tcPr>
            <w:tcW w:w="9181" w:type="dxa"/>
            <w:gridSpan w:val="2"/>
          </w:tcPr>
          <w:p w14:paraId="3285145F" w14:textId="6931FD27" w:rsidR="007B2A07" w:rsidRPr="00A82DE1" w:rsidRDefault="007B2A07" w:rsidP="007B2A07">
            <w:pPr>
              <w:spacing w:before="60" w:line="360" w:lineRule="auto"/>
              <w:jc w:val="both"/>
              <w:rPr>
                <w:rFonts w:ascii="Arial" w:hAnsi="Arial" w:cs="Arial"/>
                <w:sz w:val="22"/>
                <w:lang w:val="en-US"/>
              </w:rPr>
            </w:pPr>
            <w:r w:rsidRPr="00A82DE1">
              <w:rPr>
                <w:rFonts w:ascii="Arial" w:hAnsi="Arial" w:cs="Arial"/>
                <w:sz w:val="22"/>
                <w:lang w:val="en-US"/>
              </w:rPr>
              <w:t xml:space="preserve">NIST Special Report Publication N 1031, Round Robin Study of Total Heart Flux Gauge Calibration at Fire Laboratories. Available at: </w:t>
            </w:r>
            <w:hyperlink r:id="rId29" w:history="1">
              <w:r w:rsidRPr="00A82DE1">
                <w:rPr>
                  <w:rStyle w:val="a3"/>
                  <w:rFonts w:ascii="Arial" w:hAnsi="Arial" w:cs="Arial"/>
                  <w:sz w:val="22"/>
                  <w:lang w:val="en-US"/>
                </w:rPr>
                <w:t>https://fire.nist.gov/bfrlpubs/fire05/PDF/f05024.pdf</w:t>
              </w:r>
            </w:hyperlink>
          </w:p>
        </w:tc>
      </w:tr>
      <w:tr w:rsidR="007B2A07" w:rsidRPr="0028374B" w14:paraId="44FD44CC" w14:textId="77777777" w:rsidTr="005712D0">
        <w:tc>
          <w:tcPr>
            <w:tcW w:w="645" w:type="dxa"/>
          </w:tcPr>
          <w:p w14:paraId="4DFD714F" w14:textId="435F0729" w:rsidR="007B2A07" w:rsidRPr="00A82DE1" w:rsidRDefault="007B2A07" w:rsidP="007B2A07">
            <w:pPr>
              <w:pStyle w:val="FORMATTEXT"/>
              <w:spacing w:before="60" w:line="360" w:lineRule="auto"/>
              <w:rPr>
                <w:rFonts w:cs="Arial"/>
                <w:sz w:val="22"/>
                <w:lang w:val="en-US"/>
              </w:rPr>
            </w:pPr>
            <w:bookmarkStart w:id="100" w:name="_Hlk198566686"/>
            <w:r w:rsidRPr="00A82DE1">
              <w:rPr>
                <w:rFonts w:cs="Arial"/>
                <w:sz w:val="22"/>
                <w:lang w:val="en-US"/>
              </w:rPr>
              <w:t>[18]</w:t>
            </w:r>
          </w:p>
        </w:tc>
        <w:tc>
          <w:tcPr>
            <w:tcW w:w="9181" w:type="dxa"/>
            <w:gridSpan w:val="2"/>
          </w:tcPr>
          <w:p w14:paraId="665E7262" w14:textId="77777777" w:rsidR="007B2A07" w:rsidRPr="000F71FC" w:rsidRDefault="007B2A07" w:rsidP="007B2A07">
            <w:pPr>
              <w:spacing w:before="60" w:line="360" w:lineRule="auto"/>
              <w:jc w:val="both"/>
              <w:rPr>
                <w:rFonts w:ascii="Arial" w:hAnsi="Arial" w:cs="Arial"/>
                <w:sz w:val="22"/>
                <w:lang w:val="en-US"/>
              </w:rPr>
            </w:pPr>
            <w:r w:rsidRPr="00A82DE1">
              <w:rPr>
                <w:rFonts w:ascii="Arial" w:hAnsi="Arial" w:cs="Arial"/>
                <w:sz w:val="22"/>
                <w:lang w:val="en-US"/>
              </w:rPr>
              <w:t xml:space="preserve">Kemp S, Proulx G, Auerbach M, Grady M, Parry R, Camenzind M, Thermal sensor performance and fire </w:t>
            </w:r>
            <w:proofErr w:type="spellStart"/>
            <w:r w:rsidRPr="00A82DE1">
              <w:rPr>
                <w:rFonts w:ascii="Arial" w:hAnsi="Arial" w:cs="Arial"/>
                <w:sz w:val="22"/>
                <w:lang w:val="en-US"/>
              </w:rPr>
              <w:t>characterisation</w:t>
            </w:r>
            <w:proofErr w:type="spellEnd"/>
            <w:r w:rsidRPr="00A82DE1">
              <w:rPr>
                <w:rFonts w:ascii="Arial" w:hAnsi="Arial" w:cs="Arial"/>
                <w:sz w:val="22"/>
                <w:lang w:val="en-US"/>
              </w:rPr>
              <w:t xml:space="preserve"> during short duration engulfment tests, Fire and Materials 2020; 1-18</w:t>
            </w:r>
          </w:p>
          <w:p w14:paraId="0EF0BFDD" w14:textId="62F6803A" w:rsidR="00A82DE1" w:rsidRPr="000F71FC" w:rsidRDefault="00A82DE1" w:rsidP="007B2A07">
            <w:pPr>
              <w:spacing w:before="60" w:line="360" w:lineRule="auto"/>
              <w:jc w:val="both"/>
              <w:rPr>
                <w:rFonts w:ascii="Arial" w:hAnsi="Arial" w:cs="Arial"/>
                <w:sz w:val="22"/>
                <w:lang w:val="en-US"/>
              </w:rPr>
            </w:pPr>
          </w:p>
        </w:tc>
      </w:tr>
      <w:bookmarkEnd w:id="100"/>
      <w:tr w:rsidR="007B2A07" w:rsidRPr="004D779D" w14:paraId="62DBA6CD" w14:textId="77777777" w:rsidTr="004D779D">
        <w:trPr>
          <w:trHeight w:val="681"/>
        </w:trPr>
        <w:tc>
          <w:tcPr>
            <w:tcW w:w="9826" w:type="dxa"/>
            <w:gridSpan w:val="3"/>
          </w:tcPr>
          <w:p w14:paraId="5D967A12" w14:textId="77777777" w:rsidR="00A82DE1" w:rsidRPr="00A82DE1" w:rsidRDefault="00A82DE1" w:rsidP="00A82DE1">
            <w:pPr>
              <w:spacing w:before="60" w:line="360" w:lineRule="auto"/>
              <w:jc w:val="both"/>
              <w:rPr>
                <w:rFonts w:ascii="Arial" w:hAnsi="Arial" w:cs="Arial"/>
              </w:rPr>
            </w:pPr>
            <w:r w:rsidRPr="00A82DE1">
              <w:rPr>
                <w:rFonts w:ascii="Arial" w:hAnsi="Arial" w:cs="Arial"/>
              </w:rPr>
              <w:t>________________</w:t>
            </w:r>
          </w:p>
          <w:p w14:paraId="4BF07595" w14:textId="4712C51B" w:rsidR="007B2A07" w:rsidRPr="00A82DE1" w:rsidRDefault="00A82DE1" w:rsidP="00A82DE1">
            <w:pPr>
              <w:spacing w:before="60" w:line="360" w:lineRule="auto"/>
              <w:jc w:val="both"/>
              <w:rPr>
                <w:rFonts w:ascii="Arial" w:hAnsi="Arial" w:cs="Arial"/>
              </w:rPr>
            </w:pPr>
            <w:r w:rsidRPr="00A82DE1">
              <w:rPr>
                <w:rFonts w:ascii="Arial" w:hAnsi="Arial" w:cs="Arial"/>
                <w:sz w:val="18"/>
                <w:szCs w:val="18"/>
              </w:rPr>
              <w:t>* Официальный перевод данных стандартов находится в Федеральном информационном фонде стандартов</w:t>
            </w:r>
            <w:r>
              <w:rPr>
                <w:rFonts w:ascii="Arial" w:hAnsi="Arial" w:cs="Arial"/>
                <w:sz w:val="18"/>
                <w:szCs w:val="18"/>
              </w:rPr>
              <w:t>.</w:t>
            </w:r>
          </w:p>
        </w:tc>
      </w:tr>
    </w:tbl>
    <w:p w14:paraId="1F9ADFDD" w14:textId="77777777" w:rsidR="004A1740" w:rsidRPr="007B2A07" w:rsidRDefault="004A1740" w:rsidP="004A1740">
      <w:pPr>
        <w:spacing w:line="360" w:lineRule="auto"/>
        <w:jc w:val="center"/>
        <w:rPr>
          <w:b/>
        </w:rPr>
      </w:pPr>
    </w:p>
    <w:p w14:paraId="01983BF3" w14:textId="77777777" w:rsidR="001567A1" w:rsidRPr="00C2195E" w:rsidRDefault="004A1740" w:rsidP="00A503A8">
      <w:pPr>
        <w:rPr>
          <w:rFonts w:ascii="Arial" w:hAnsi="Arial" w:cs="Arial"/>
          <w:sz w:val="24"/>
        </w:rPr>
      </w:pPr>
      <w:r w:rsidRPr="007B2A07">
        <w:br w:type="page"/>
      </w:r>
      <w:bookmarkEnd w:id="87"/>
      <w:r w:rsidR="001567A1" w:rsidRPr="00C2195E">
        <w:rPr>
          <w:rFonts w:ascii="Arial" w:hAnsi="Arial" w:cs="Arial"/>
          <w:sz w:val="24"/>
        </w:rPr>
        <w:t>_________________________________________________________________________</w:t>
      </w:r>
    </w:p>
    <w:p w14:paraId="484093CC" w14:textId="73A29A32" w:rsidR="001567A1" w:rsidRPr="004D779D" w:rsidRDefault="001567A1" w:rsidP="00426F13">
      <w:pPr>
        <w:spacing w:line="360" w:lineRule="auto"/>
        <w:jc w:val="both"/>
        <w:rPr>
          <w:rFonts w:ascii="Arial" w:hAnsi="Arial" w:cs="Arial"/>
          <w:sz w:val="24"/>
        </w:rPr>
      </w:pPr>
      <w:r w:rsidRPr="004D779D">
        <w:rPr>
          <w:rFonts w:ascii="Arial" w:hAnsi="Arial" w:cs="Arial"/>
          <w:sz w:val="24"/>
        </w:rPr>
        <w:t>УДК</w:t>
      </w:r>
      <w:r w:rsidRPr="004D779D">
        <w:rPr>
          <w:rFonts w:ascii="Arial" w:hAnsi="Arial" w:cs="Arial"/>
          <w:sz w:val="24"/>
        </w:rPr>
        <w:tab/>
        <w:t>614.895.5</w:t>
      </w:r>
      <w:r w:rsidR="00406321" w:rsidRPr="004D779D">
        <w:rPr>
          <w:rFonts w:ascii="Arial" w:hAnsi="Arial" w:cs="Arial"/>
          <w:sz w:val="24"/>
        </w:rPr>
        <w:t>:006.354</w:t>
      </w:r>
      <w:r w:rsidRPr="004D779D">
        <w:rPr>
          <w:rFonts w:ascii="Arial" w:hAnsi="Arial" w:cs="Arial"/>
          <w:sz w:val="24"/>
        </w:rPr>
        <w:tab/>
      </w:r>
      <w:r w:rsidRPr="004D779D">
        <w:rPr>
          <w:rFonts w:ascii="Arial" w:hAnsi="Arial" w:cs="Arial"/>
          <w:sz w:val="24"/>
        </w:rPr>
        <w:tab/>
      </w:r>
      <w:r w:rsidR="00A82DE1">
        <w:rPr>
          <w:rFonts w:ascii="Arial" w:hAnsi="Arial" w:cs="Arial"/>
          <w:sz w:val="24"/>
        </w:rPr>
        <w:tab/>
      </w:r>
      <w:r w:rsidR="00A82DE1">
        <w:rPr>
          <w:rFonts w:ascii="Arial" w:hAnsi="Arial" w:cs="Arial"/>
          <w:sz w:val="24"/>
        </w:rPr>
        <w:tab/>
      </w:r>
      <w:r w:rsidR="00A82DE1">
        <w:rPr>
          <w:rFonts w:ascii="Arial" w:hAnsi="Arial" w:cs="Arial"/>
          <w:sz w:val="24"/>
        </w:rPr>
        <w:tab/>
      </w:r>
      <w:r w:rsidRPr="004D779D">
        <w:rPr>
          <w:rFonts w:ascii="Arial" w:hAnsi="Arial" w:cs="Arial"/>
          <w:sz w:val="24"/>
        </w:rPr>
        <w:t>МКС</w:t>
      </w:r>
      <w:r w:rsidR="00A82DE1">
        <w:rPr>
          <w:rFonts w:ascii="Arial" w:hAnsi="Arial" w:cs="Arial"/>
          <w:sz w:val="24"/>
        </w:rPr>
        <w:t xml:space="preserve"> </w:t>
      </w:r>
      <w:r w:rsidRPr="004D779D">
        <w:rPr>
          <w:rFonts w:ascii="Arial" w:hAnsi="Arial" w:cs="Arial"/>
          <w:sz w:val="24"/>
        </w:rPr>
        <w:t>13.340.10</w:t>
      </w:r>
      <w:r w:rsidR="00A82DE1">
        <w:rPr>
          <w:rFonts w:ascii="Arial" w:hAnsi="Arial" w:cs="Arial"/>
          <w:sz w:val="24"/>
        </w:rPr>
        <w:tab/>
      </w:r>
      <w:r w:rsidR="00A82DE1">
        <w:tab/>
      </w:r>
      <w:r w:rsidR="00A82DE1">
        <w:tab/>
      </w:r>
      <w:r w:rsidR="00A82DE1" w:rsidRPr="00A82DE1">
        <w:rPr>
          <w:rFonts w:ascii="Arial" w:hAnsi="Arial" w:cs="Arial"/>
          <w:sz w:val="24"/>
        </w:rPr>
        <w:t>IDT</w:t>
      </w:r>
    </w:p>
    <w:p w14:paraId="7072CDA1" w14:textId="77777777" w:rsidR="001567A1" w:rsidRPr="00406321" w:rsidRDefault="001567A1" w:rsidP="00426F13">
      <w:pPr>
        <w:pStyle w:val="af"/>
        <w:spacing w:after="0" w:line="360" w:lineRule="auto"/>
        <w:ind w:left="0"/>
        <w:jc w:val="both"/>
        <w:rPr>
          <w:rFonts w:cs="Arial"/>
          <w:bCs/>
          <w:sz w:val="24"/>
        </w:rPr>
      </w:pPr>
      <w:r w:rsidRPr="004D779D">
        <w:rPr>
          <w:rFonts w:cs="Arial"/>
          <w:bCs/>
          <w:sz w:val="24"/>
        </w:rPr>
        <w:t xml:space="preserve">Ключевые слова: </w:t>
      </w:r>
      <w:r w:rsidR="00406321" w:rsidRPr="004D779D">
        <w:rPr>
          <w:rFonts w:cs="Arial"/>
          <w:bCs/>
          <w:sz w:val="24"/>
        </w:rPr>
        <w:t>одежда специальная</w:t>
      </w:r>
      <w:r w:rsidR="000755C4" w:rsidRPr="004D779D">
        <w:rPr>
          <w:rFonts w:cs="Arial"/>
          <w:bCs/>
          <w:sz w:val="24"/>
        </w:rPr>
        <w:t>, защит</w:t>
      </w:r>
      <w:r w:rsidR="005C1050" w:rsidRPr="004D779D">
        <w:rPr>
          <w:rFonts w:cs="Arial"/>
          <w:bCs/>
          <w:sz w:val="24"/>
        </w:rPr>
        <w:t>а от пламени,</w:t>
      </w:r>
      <w:r w:rsidR="00017135" w:rsidRPr="004D779D">
        <w:rPr>
          <w:rFonts w:cs="Arial"/>
          <w:bCs/>
          <w:sz w:val="24"/>
        </w:rPr>
        <w:t xml:space="preserve"> </w:t>
      </w:r>
      <w:r w:rsidR="007C43A9">
        <w:rPr>
          <w:rFonts w:cs="Arial"/>
          <w:bCs/>
          <w:sz w:val="24"/>
        </w:rPr>
        <w:t>и</w:t>
      </w:r>
      <w:r w:rsidR="007C43A9" w:rsidRPr="007C43A9">
        <w:rPr>
          <w:rFonts w:cs="Arial"/>
          <w:bCs/>
          <w:sz w:val="24"/>
        </w:rPr>
        <w:t xml:space="preserve">змерение переданной энергии </w:t>
      </w:r>
    </w:p>
    <w:p w14:paraId="7F477A98" w14:textId="77777777" w:rsidR="001567A1" w:rsidRPr="00C2195E" w:rsidRDefault="001567A1" w:rsidP="00426F13">
      <w:pPr>
        <w:pBdr>
          <w:bottom w:val="single" w:sz="4" w:space="0" w:color="auto"/>
        </w:pBdr>
        <w:spacing w:line="360" w:lineRule="auto"/>
        <w:jc w:val="both"/>
        <w:rPr>
          <w:rFonts w:ascii="Arial" w:hAnsi="Arial" w:cs="Arial"/>
          <w:bCs/>
          <w:sz w:val="24"/>
        </w:rPr>
      </w:pPr>
    </w:p>
    <w:p w14:paraId="743702A4" w14:textId="77777777" w:rsidR="00315477" w:rsidRDefault="00315477" w:rsidP="00315477">
      <w:pPr>
        <w:widowControl/>
        <w:suppressAutoHyphens w:val="0"/>
        <w:autoSpaceDE/>
        <w:jc w:val="both"/>
        <w:rPr>
          <w:rFonts w:ascii="Arial" w:hAnsi="Arial" w:cs="Arial"/>
          <w:bCs/>
          <w:sz w:val="28"/>
          <w:szCs w:val="28"/>
          <w:lang w:eastAsia="en-US"/>
        </w:rPr>
      </w:pPr>
    </w:p>
    <w:p w14:paraId="7D6D3D4B" w14:textId="77777777" w:rsidR="00315477" w:rsidRDefault="00315477" w:rsidP="00315477">
      <w:pPr>
        <w:widowControl/>
        <w:suppressAutoHyphens w:val="0"/>
        <w:autoSpaceDE/>
        <w:jc w:val="both"/>
        <w:rPr>
          <w:rFonts w:ascii="Arial" w:hAnsi="Arial" w:cs="Arial"/>
          <w:bCs/>
          <w:sz w:val="28"/>
          <w:szCs w:val="28"/>
          <w:lang w:eastAsia="en-US"/>
        </w:rPr>
      </w:pPr>
    </w:p>
    <w:p w14:paraId="62D55FDA" w14:textId="1147ED8E" w:rsidR="00315477" w:rsidRPr="00315477" w:rsidRDefault="00315477" w:rsidP="00315477">
      <w:pPr>
        <w:widowControl/>
        <w:suppressAutoHyphens w:val="0"/>
        <w:autoSpaceDE/>
        <w:jc w:val="both"/>
        <w:rPr>
          <w:rFonts w:ascii="Arial" w:hAnsi="Arial" w:cs="Arial"/>
          <w:bCs/>
          <w:sz w:val="28"/>
          <w:szCs w:val="28"/>
          <w:lang w:eastAsia="en-US"/>
        </w:rPr>
      </w:pPr>
    </w:p>
    <w:p w14:paraId="2ECB26E8" w14:textId="48C768B1" w:rsidR="00315477" w:rsidRPr="00315477" w:rsidRDefault="00315477" w:rsidP="00315477">
      <w:pPr>
        <w:widowControl/>
        <w:suppressAutoHyphens w:val="0"/>
        <w:autoSpaceDE/>
        <w:spacing w:line="360" w:lineRule="auto"/>
        <w:ind w:firstLine="708"/>
        <w:jc w:val="both"/>
        <w:rPr>
          <w:rFonts w:ascii="Arial" w:hAnsi="Arial" w:cs="Arial"/>
          <w:color w:val="222222"/>
          <w:sz w:val="28"/>
          <w:szCs w:val="28"/>
          <w:shd w:val="clear" w:color="auto" w:fill="FFFFFF"/>
          <w:lang w:eastAsia="ru-RU"/>
        </w:rPr>
      </w:pPr>
    </w:p>
    <w:tbl>
      <w:tblPr>
        <w:tblW w:w="9858" w:type="dxa"/>
        <w:tblLayout w:type="fixed"/>
        <w:tblLook w:val="01E0" w:firstRow="1" w:lastRow="1" w:firstColumn="1" w:lastColumn="1" w:noHBand="0" w:noVBand="0"/>
      </w:tblPr>
      <w:tblGrid>
        <w:gridCol w:w="4786"/>
        <w:gridCol w:w="2552"/>
        <w:gridCol w:w="2520"/>
      </w:tblGrid>
      <w:tr w:rsidR="00315477" w:rsidRPr="00E94759" w14:paraId="1ACCE977" w14:textId="77777777" w:rsidTr="00557A22">
        <w:tc>
          <w:tcPr>
            <w:tcW w:w="4786" w:type="dxa"/>
          </w:tcPr>
          <w:p w14:paraId="42A05DA9" w14:textId="77777777" w:rsidR="00F27A58" w:rsidRDefault="004B5093" w:rsidP="00F27A58">
            <w:pPr>
              <w:widowControl/>
              <w:suppressAutoHyphens w:val="0"/>
              <w:autoSpaceDE/>
              <w:rPr>
                <w:rFonts w:ascii="Arial" w:hAnsi="Arial" w:cs="Arial"/>
                <w:bCs/>
                <w:sz w:val="24"/>
                <w:szCs w:val="24"/>
                <w:lang w:eastAsia="en-US"/>
              </w:rPr>
            </w:pPr>
            <w:r w:rsidRPr="00557A22">
              <w:rPr>
                <w:rFonts w:ascii="Arial" w:hAnsi="Arial" w:cs="Arial"/>
                <w:bCs/>
                <w:sz w:val="24"/>
                <w:szCs w:val="24"/>
                <w:lang w:eastAsia="en-US"/>
              </w:rPr>
              <w:t xml:space="preserve">Генеральный директор </w:t>
            </w:r>
          </w:p>
          <w:p w14:paraId="1D35EBE5" w14:textId="77777777" w:rsidR="00315477" w:rsidRPr="00557A22" w:rsidRDefault="004B5093" w:rsidP="00F27A58">
            <w:pPr>
              <w:widowControl/>
              <w:suppressAutoHyphens w:val="0"/>
              <w:autoSpaceDE/>
              <w:rPr>
                <w:rFonts w:ascii="Arial" w:hAnsi="Arial" w:cs="Arial"/>
                <w:bCs/>
                <w:sz w:val="24"/>
                <w:szCs w:val="24"/>
                <w:lang w:eastAsia="en-US"/>
              </w:rPr>
            </w:pPr>
            <w:r w:rsidRPr="00557A22">
              <w:rPr>
                <w:rFonts w:ascii="Arial" w:hAnsi="Arial" w:cs="Arial"/>
                <w:bCs/>
                <w:sz w:val="24"/>
                <w:szCs w:val="24"/>
                <w:lang w:eastAsia="en-US"/>
              </w:rPr>
              <w:t>АО </w:t>
            </w:r>
            <w:r w:rsidR="00154C35" w:rsidRPr="00557A22">
              <w:rPr>
                <w:rFonts w:ascii="Arial" w:hAnsi="Arial" w:cs="Arial"/>
                <w:bCs/>
                <w:sz w:val="24"/>
                <w:szCs w:val="24"/>
                <w:lang w:eastAsia="en-US"/>
              </w:rPr>
              <w:t>«</w:t>
            </w:r>
            <w:r w:rsidR="00F27A58">
              <w:rPr>
                <w:rFonts w:ascii="Arial" w:hAnsi="Arial" w:cs="Arial"/>
                <w:bCs/>
                <w:sz w:val="24"/>
                <w:szCs w:val="24"/>
                <w:lang w:eastAsia="en-US"/>
              </w:rPr>
              <w:t>ФПГ ЭНЕРГОКОНТРАКТ</w:t>
            </w:r>
            <w:r w:rsidR="00154C35" w:rsidRPr="00557A22">
              <w:rPr>
                <w:rFonts w:ascii="Arial" w:hAnsi="Arial" w:cs="Arial"/>
                <w:bCs/>
                <w:sz w:val="24"/>
                <w:szCs w:val="24"/>
                <w:lang w:eastAsia="en-US"/>
              </w:rPr>
              <w:t>»</w:t>
            </w:r>
          </w:p>
        </w:tc>
        <w:tc>
          <w:tcPr>
            <w:tcW w:w="2552" w:type="dxa"/>
          </w:tcPr>
          <w:p w14:paraId="38A77F51" w14:textId="6606C7F4" w:rsidR="00315477" w:rsidRPr="00557A22" w:rsidRDefault="00315477" w:rsidP="004B5093">
            <w:pPr>
              <w:widowControl/>
              <w:suppressAutoHyphens w:val="0"/>
              <w:autoSpaceDE/>
              <w:spacing w:after="240"/>
              <w:ind w:firstLine="539"/>
              <w:jc w:val="both"/>
              <w:rPr>
                <w:rFonts w:ascii="Arial" w:hAnsi="Arial" w:cs="Arial"/>
                <w:bCs/>
                <w:sz w:val="24"/>
                <w:szCs w:val="24"/>
                <w:lang w:eastAsia="en-US"/>
              </w:rPr>
            </w:pPr>
          </w:p>
          <w:p w14:paraId="0CCC1913" w14:textId="77777777" w:rsidR="00315477" w:rsidRPr="00557A22" w:rsidRDefault="00315477" w:rsidP="004B5093">
            <w:pPr>
              <w:widowControl/>
              <w:suppressAutoHyphens w:val="0"/>
              <w:autoSpaceDE/>
              <w:spacing w:after="240"/>
              <w:jc w:val="both"/>
              <w:rPr>
                <w:rFonts w:ascii="Arial" w:hAnsi="Arial" w:cs="Arial"/>
                <w:bCs/>
                <w:sz w:val="24"/>
                <w:szCs w:val="24"/>
                <w:lang w:eastAsia="en-US"/>
              </w:rPr>
            </w:pPr>
          </w:p>
        </w:tc>
        <w:tc>
          <w:tcPr>
            <w:tcW w:w="2520" w:type="dxa"/>
          </w:tcPr>
          <w:p w14:paraId="0CEAAECB" w14:textId="77777777" w:rsidR="004B5093" w:rsidRPr="00E94759" w:rsidRDefault="004B5093" w:rsidP="004B5093">
            <w:pPr>
              <w:widowControl/>
              <w:suppressAutoHyphens w:val="0"/>
              <w:autoSpaceDE/>
              <w:spacing w:after="240"/>
              <w:rPr>
                <w:rFonts w:ascii="Arial" w:hAnsi="Arial" w:cs="Arial"/>
                <w:bCs/>
                <w:sz w:val="24"/>
                <w:szCs w:val="24"/>
                <w:highlight w:val="cyan"/>
                <w:lang w:eastAsia="en-US"/>
              </w:rPr>
            </w:pPr>
          </w:p>
          <w:p w14:paraId="224060C3" w14:textId="781E9D9C" w:rsidR="00315477" w:rsidRPr="00E94759" w:rsidRDefault="00A82DE1" w:rsidP="00F27A58">
            <w:pPr>
              <w:widowControl/>
              <w:suppressAutoHyphens w:val="0"/>
              <w:autoSpaceDE/>
              <w:spacing w:after="240"/>
              <w:jc w:val="right"/>
              <w:rPr>
                <w:rFonts w:ascii="Arial" w:hAnsi="Arial" w:cs="Arial"/>
                <w:bCs/>
                <w:sz w:val="24"/>
                <w:szCs w:val="24"/>
                <w:highlight w:val="cyan"/>
                <w:lang w:eastAsia="en-US"/>
              </w:rPr>
            </w:pPr>
            <w:r w:rsidRPr="00A82DE1">
              <w:rPr>
                <w:rFonts w:ascii="Arial" w:hAnsi="Arial" w:cs="Arial"/>
                <w:bCs/>
                <w:sz w:val="24"/>
                <w:szCs w:val="24"/>
                <w:lang w:eastAsia="en-US"/>
              </w:rPr>
              <w:t xml:space="preserve">О.В. </w:t>
            </w:r>
            <w:proofErr w:type="spellStart"/>
            <w:r w:rsidRPr="00A82DE1">
              <w:rPr>
                <w:rFonts w:ascii="Arial" w:hAnsi="Arial" w:cs="Arial"/>
                <w:bCs/>
                <w:sz w:val="24"/>
                <w:szCs w:val="24"/>
                <w:lang w:eastAsia="en-US"/>
              </w:rPr>
              <w:t>Правосуд</w:t>
            </w:r>
            <w:proofErr w:type="spellEnd"/>
          </w:p>
        </w:tc>
      </w:tr>
      <w:tr w:rsidR="00315477" w:rsidRPr="00557A22" w14:paraId="44C2F65E" w14:textId="77777777" w:rsidTr="00557A22">
        <w:tc>
          <w:tcPr>
            <w:tcW w:w="4786" w:type="dxa"/>
          </w:tcPr>
          <w:p w14:paraId="42253ECA" w14:textId="77777777" w:rsidR="00315477" w:rsidRPr="00557A22" w:rsidRDefault="00315477" w:rsidP="004B5093">
            <w:pPr>
              <w:widowControl/>
              <w:suppressAutoHyphens w:val="0"/>
              <w:autoSpaceDE/>
              <w:spacing w:after="240"/>
              <w:jc w:val="both"/>
              <w:rPr>
                <w:rFonts w:ascii="Arial" w:hAnsi="Arial" w:cs="Arial"/>
                <w:bCs/>
                <w:sz w:val="24"/>
                <w:szCs w:val="24"/>
                <w:lang w:eastAsia="en-US"/>
              </w:rPr>
            </w:pPr>
          </w:p>
        </w:tc>
        <w:tc>
          <w:tcPr>
            <w:tcW w:w="2552" w:type="dxa"/>
          </w:tcPr>
          <w:p w14:paraId="29E6ACF1" w14:textId="1B675824" w:rsidR="00315477" w:rsidRPr="00557A22" w:rsidRDefault="00315477" w:rsidP="004B5093">
            <w:pPr>
              <w:widowControl/>
              <w:suppressAutoHyphens w:val="0"/>
              <w:autoSpaceDE/>
              <w:spacing w:after="240"/>
              <w:jc w:val="both"/>
              <w:rPr>
                <w:rFonts w:ascii="Arial" w:hAnsi="Arial" w:cs="Arial"/>
                <w:bCs/>
                <w:sz w:val="24"/>
                <w:szCs w:val="24"/>
                <w:lang w:eastAsia="en-US"/>
              </w:rPr>
            </w:pPr>
          </w:p>
        </w:tc>
        <w:tc>
          <w:tcPr>
            <w:tcW w:w="2520" w:type="dxa"/>
          </w:tcPr>
          <w:p w14:paraId="11856010" w14:textId="14F3F058" w:rsidR="00315477" w:rsidRPr="00557A22" w:rsidRDefault="00315477" w:rsidP="004B5093">
            <w:pPr>
              <w:widowControl/>
              <w:suppressAutoHyphens w:val="0"/>
              <w:autoSpaceDE/>
              <w:spacing w:after="240"/>
              <w:jc w:val="right"/>
              <w:rPr>
                <w:rFonts w:ascii="Arial" w:hAnsi="Arial" w:cs="Arial"/>
                <w:bCs/>
                <w:sz w:val="24"/>
                <w:szCs w:val="24"/>
                <w:lang w:eastAsia="en-US"/>
              </w:rPr>
            </w:pPr>
          </w:p>
        </w:tc>
      </w:tr>
      <w:tr w:rsidR="00315477" w:rsidRPr="00557A22" w14:paraId="67A6E529" w14:textId="77777777" w:rsidTr="00557A22">
        <w:tc>
          <w:tcPr>
            <w:tcW w:w="4786" w:type="dxa"/>
          </w:tcPr>
          <w:p w14:paraId="0672429A" w14:textId="77777777" w:rsidR="00315477" w:rsidRPr="00557A22" w:rsidRDefault="00F27A58" w:rsidP="00F27A58">
            <w:pPr>
              <w:widowControl/>
              <w:suppressAutoHyphens w:val="0"/>
              <w:autoSpaceDE/>
              <w:spacing w:after="240"/>
              <w:rPr>
                <w:rFonts w:ascii="Arial" w:hAnsi="Arial" w:cs="Arial"/>
                <w:bCs/>
                <w:sz w:val="24"/>
                <w:szCs w:val="24"/>
                <w:lang w:eastAsia="en-US"/>
              </w:rPr>
            </w:pPr>
            <w:r>
              <w:rPr>
                <w:rFonts w:ascii="Arial" w:hAnsi="Arial" w:cs="Arial"/>
                <w:bCs/>
                <w:sz w:val="24"/>
                <w:szCs w:val="24"/>
                <w:lang w:eastAsia="en-US"/>
              </w:rPr>
              <w:t>Руководитель</w:t>
            </w:r>
            <w:r w:rsidR="00315477" w:rsidRPr="00557A22">
              <w:rPr>
                <w:rFonts w:ascii="Arial" w:hAnsi="Arial" w:cs="Arial"/>
                <w:bCs/>
                <w:sz w:val="24"/>
                <w:szCs w:val="24"/>
                <w:lang w:eastAsia="en-US"/>
              </w:rPr>
              <w:t xml:space="preserve"> отдела </w:t>
            </w:r>
            <w:r>
              <w:rPr>
                <w:rFonts w:ascii="Arial" w:hAnsi="Arial" w:cs="Arial"/>
                <w:bCs/>
                <w:sz w:val="24"/>
                <w:szCs w:val="24"/>
                <w:lang w:eastAsia="en-US"/>
              </w:rPr>
              <w:t>разработки нормативных документов</w:t>
            </w:r>
          </w:p>
        </w:tc>
        <w:tc>
          <w:tcPr>
            <w:tcW w:w="2552" w:type="dxa"/>
          </w:tcPr>
          <w:p w14:paraId="6871C83D" w14:textId="0CF006E8" w:rsidR="00315477" w:rsidRPr="00557A22" w:rsidRDefault="00315477" w:rsidP="004B5093">
            <w:pPr>
              <w:widowControl/>
              <w:suppressAutoHyphens w:val="0"/>
              <w:autoSpaceDE/>
              <w:spacing w:after="240"/>
              <w:rPr>
                <w:rFonts w:ascii="Arial" w:hAnsi="Arial" w:cs="Arial"/>
                <w:bCs/>
                <w:sz w:val="24"/>
                <w:szCs w:val="24"/>
                <w:lang w:eastAsia="en-US"/>
              </w:rPr>
            </w:pPr>
          </w:p>
        </w:tc>
        <w:tc>
          <w:tcPr>
            <w:tcW w:w="2520" w:type="dxa"/>
          </w:tcPr>
          <w:p w14:paraId="701BB223" w14:textId="7FF7490B" w:rsidR="00553E65" w:rsidRPr="00557A22" w:rsidRDefault="00553E65" w:rsidP="00553E65">
            <w:pPr>
              <w:widowControl/>
              <w:suppressAutoHyphens w:val="0"/>
              <w:autoSpaceDE/>
              <w:jc w:val="right"/>
              <w:rPr>
                <w:rFonts w:ascii="Arial" w:hAnsi="Arial" w:cs="Arial"/>
                <w:bCs/>
                <w:sz w:val="24"/>
                <w:szCs w:val="24"/>
                <w:lang w:eastAsia="en-US"/>
              </w:rPr>
            </w:pPr>
          </w:p>
          <w:p w14:paraId="718DCAB8" w14:textId="77777777" w:rsidR="00315477" w:rsidRPr="00557A22" w:rsidRDefault="00F27A58" w:rsidP="00F27A58">
            <w:pPr>
              <w:widowControl/>
              <w:suppressAutoHyphens w:val="0"/>
              <w:autoSpaceDE/>
              <w:spacing w:after="240"/>
              <w:jc w:val="right"/>
              <w:rPr>
                <w:rFonts w:ascii="Arial" w:hAnsi="Arial" w:cs="Arial"/>
                <w:bCs/>
                <w:sz w:val="24"/>
                <w:szCs w:val="24"/>
                <w:lang w:eastAsia="en-US"/>
              </w:rPr>
            </w:pPr>
            <w:r>
              <w:rPr>
                <w:rFonts w:ascii="Arial" w:hAnsi="Arial" w:cs="Arial"/>
                <w:bCs/>
                <w:sz w:val="24"/>
                <w:szCs w:val="24"/>
                <w:lang w:eastAsia="en-US"/>
              </w:rPr>
              <w:t>Э</w:t>
            </w:r>
            <w:r w:rsidR="00154C35" w:rsidRPr="00557A22">
              <w:rPr>
                <w:rFonts w:ascii="Arial" w:hAnsi="Arial" w:cs="Arial"/>
                <w:bCs/>
                <w:sz w:val="24"/>
                <w:szCs w:val="24"/>
                <w:lang w:eastAsia="en-US"/>
              </w:rPr>
              <w:t>.</w:t>
            </w:r>
            <w:r>
              <w:rPr>
                <w:rFonts w:ascii="Arial" w:hAnsi="Arial" w:cs="Arial"/>
                <w:bCs/>
                <w:sz w:val="24"/>
                <w:szCs w:val="24"/>
                <w:lang w:eastAsia="en-US"/>
              </w:rPr>
              <w:t>Э</w:t>
            </w:r>
            <w:r w:rsidR="00154C35" w:rsidRPr="00557A22">
              <w:rPr>
                <w:rFonts w:ascii="Arial" w:hAnsi="Arial" w:cs="Arial"/>
                <w:bCs/>
                <w:sz w:val="24"/>
                <w:szCs w:val="24"/>
                <w:lang w:eastAsia="en-US"/>
              </w:rPr>
              <w:t xml:space="preserve">. </w:t>
            </w:r>
            <w:r>
              <w:rPr>
                <w:rFonts w:ascii="Arial" w:hAnsi="Arial" w:cs="Arial"/>
                <w:bCs/>
                <w:sz w:val="24"/>
                <w:szCs w:val="24"/>
                <w:lang w:eastAsia="en-US"/>
              </w:rPr>
              <w:t>Сатаева</w:t>
            </w:r>
          </w:p>
        </w:tc>
      </w:tr>
    </w:tbl>
    <w:p w14:paraId="1AFB1052" w14:textId="203D677C" w:rsidR="00C274D8" w:rsidRPr="000B2FF5" w:rsidRDefault="00C274D8" w:rsidP="001567A1">
      <w:pPr>
        <w:shd w:val="clear" w:color="auto" w:fill="FFFFFF"/>
        <w:spacing w:before="820" w:line="280" w:lineRule="exact"/>
        <w:ind w:left="1061"/>
        <w:jc w:val="center"/>
        <w:rPr>
          <w:rFonts w:ascii="Arial" w:hAnsi="Arial" w:cs="Arial"/>
        </w:rPr>
      </w:pPr>
    </w:p>
    <w:sectPr w:rsidR="00C274D8" w:rsidRPr="000B2FF5" w:rsidSect="0063289D">
      <w:footerReference w:type="first" r:id="rId30"/>
      <w:pgSz w:w="11906" w:h="16838" w:code="9"/>
      <w:pgMar w:top="851" w:right="851"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60A9" w14:textId="77777777" w:rsidR="008376C0" w:rsidRDefault="008376C0">
      <w:r>
        <w:separator/>
      </w:r>
    </w:p>
  </w:endnote>
  <w:endnote w:type="continuationSeparator" w:id="0">
    <w:p w14:paraId="36CD73AA" w14:textId="77777777" w:rsidR="008376C0" w:rsidRDefault="0083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26A1" w14:textId="77777777" w:rsidR="006525B7" w:rsidRDefault="006525B7">
    <w:pPr>
      <w:pStyle w:val="ab"/>
    </w:pPr>
    <w:r>
      <w:fldChar w:fldCharType="begin"/>
    </w:r>
    <w:r>
      <w:instrText>PAGE   \* MERGEFORMAT</w:instrText>
    </w:r>
    <w:r>
      <w:fldChar w:fldCharType="separate"/>
    </w:r>
    <w:r w:rsidR="001A2436" w:rsidRPr="001A2436">
      <w:rPr>
        <w:noProof/>
        <w:lang w:val="ru-RU"/>
      </w:rPr>
      <w:t>68</w:t>
    </w:r>
    <w:r>
      <w:fldChar w:fldCharType="end"/>
    </w:r>
  </w:p>
  <w:p w14:paraId="599CD1FE" w14:textId="77777777" w:rsidR="006525B7" w:rsidRPr="00DE4A16" w:rsidRDefault="006525B7">
    <w:pPr>
      <w:pStyle w:val="ab"/>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36BA" w14:textId="77777777" w:rsidR="006525B7" w:rsidRDefault="006525B7">
    <w:pPr>
      <w:pStyle w:val="ab"/>
      <w:jc w:val="right"/>
    </w:pPr>
    <w:r>
      <w:fldChar w:fldCharType="begin"/>
    </w:r>
    <w:r>
      <w:instrText>PAGE   \* MERGEFORMAT</w:instrText>
    </w:r>
    <w:r>
      <w:fldChar w:fldCharType="separate"/>
    </w:r>
    <w:r w:rsidR="001A2436" w:rsidRPr="001A2436">
      <w:rPr>
        <w:noProof/>
        <w:lang w:val="ru-RU"/>
      </w:rPr>
      <w:t>67</w:t>
    </w:r>
    <w:r>
      <w:fldChar w:fldCharType="end"/>
    </w:r>
  </w:p>
  <w:p w14:paraId="496F2F8C" w14:textId="77777777" w:rsidR="006525B7" w:rsidRPr="00F66CDB" w:rsidRDefault="006525B7" w:rsidP="00F66CDB">
    <w:pPr>
      <w:pStyle w:val="ab"/>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F55" w14:textId="6CF34DE4" w:rsidR="006525B7" w:rsidRPr="00872542" w:rsidRDefault="006525B7">
    <w:pPr>
      <w:pStyle w:val="ab"/>
      <w:jc w:val="right"/>
      <w:rPr>
        <w:rFonts w:ascii="Arial" w:hAnsi="Arial" w:cs="Arial"/>
      </w:rPr>
    </w:pPr>
    <w:r w:rsidRPr="00872542">
      <w:rPr>
        <w:rFonts w:ascii="Arial" w:hAnsi="Arial" w:cs="Arial"/>
      </w:rPr>
      <w:fldChar w:fldCharType="begin"/>
    </w:r>
    <w:r w:rsidRPr="00872542">
      <w:rPr>
        <w:rFonts w:ascii="Arial" w:hAnsi="Arial" w:cs="Arial"/>
      </w:rPr>
      <w:instrText>PAGE   \* MERGEFORMAT</w:instrText>
    </w:r>
    <w:r w:rsidRPr="00872542">
      <w:rPr>
        <w:rFonts w:ascii="Arial" w:hAnsi="Arial" w:cs="Arial"/>
      </w:rPr>
      <w:fldChar w:fldCharType="separate"/>
    </w:r>
    <w:r w:rsidR="005B7DD2">
      <w:rPr>
        <w:rFonts w:ascii="Arial" w:hAnsi="Arial" w:cs="Arial"/>
        <w:noProof/>
      </w:rPr>
      <w:t>1</w:t>
    </w:r>
    <w:r w:rsidRPr="0087254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B408" w14:textId="77777777" w:rsidR="008376C0" w:rsidRDefault="008376C0">
      <w:r>
        <w:separator/>
      </w:r>
    </w:p>
  </w:footnote>
  <w:footnote w:type="continuationSeparator" w:id="0">
    <w:p w14:paraId="1E827C55" w14:textId="77777777" w:rsidR="008376C0" w:rsidRDefault="008376C0">
      <w:r>
        <w:continuationSeparator/>
      </w:r>
    </w:p>
  </w:footnote>
  <w:footnote w:id="1">
    <w:p w14:paraId="3469453C" w14:textId="057969E8" w:rsidR="00E309D9" w:rsidRPr="003914FA" w:rsidRDefault="00E309D9">
      <w:pPr>
        <w:pStyle w:val="af8"/>
        <w:rPr>
          <w:rFonts w:ascii="Arial" w:hAnsi="Arial" w:cs="Arial"/>
          <w:sz w:val="18"/>
          <w:szCs w:val="18"/>
          <w:lang w:val="ru-RU"/>
        </w:rPr>
      </w:pPr>
      <w:r w:rsidRPr="003914FA">
        <w:rPr>
          <w:rStyle w:val="afa"/>
          <w:rFonts w:ascii="Arial" w:hAnsi="Arial" w:cs="Arial"/>
          <w:sz w:val="18"/>
          <w:szCs w:val="18"/>
        </w:rPr>
        <w:footnoteRef/>
      </w:r>
      <w:r w:rsidRPr="003914FA">
        <w:rPr>
          <w:rFonts w:ascii="Arial" w:hAnsi="Arial" w:cs="Arial"/>
          <w:sz w:val="18"/>
          <w:szCs w:val="18"/>
        </w:rPr>
        <w:t xml:space="preserve"> </w:t>
      </w:r>
      <w:r w:rsidRPr="003914FA">
        <w:rPr>
          <w:rFonts w:ascii="Arial" w:hAnsi="Arial" w:cs="Arial"/>
          <w:sz w:val="18"/>
          <w:szCs w:val="18"/>
          <w:lang w:val="ru-RU"/>
        </w:rPr>
        <w:t>И</w:t>
      </w:r>
      <w:r w:rsidRPr="003914FA">
        <w:rPr>
          <w:rFonts w:ascii="Arial" w:hAnsi="Arial" w:cs="Arial"/>
          <w:sz w:val="18"/>
          <w:szCs w:val="18"/>
        </w:rPr>
        <w:t>справлена опечатка ISO 13506-1:2024</w:t>
      </w:r>
      <w:r w:rsidR="002338EF" w:rsidRPr="003914FA">
        <w:rPr>
          <w:rFonts w:ascii="Arial" w:hAnsi="Arial" w:cs="Arial"/>
          <w:sz w:val="18"/>
          <w:szCs w:val="18"/>
          <w:lang w:val="ru-RU"/>
        </w:rPr>
        <w:t xml:space="preserve">. </w:t>
      </w:r>
      <w:r w:rsidR="002338EF" w:rsidRPr="003914FA">
        <w:rPr>
          <w:rFonts w:ascii="Arial" w:hAnsi="Arial" w:cs="Arial"/>
          <w:sz w:val="18"/>
          <w:szCs w:val="18"/>
        </w:rPr>
        <w:t>Произведена замена</w:t>
      </w:r>
      <w:r w:rsidR="002338EF" w:rsidRPr="003914FA">
        <w:rPr>
          <w:rFonts w:ascii="Arial" w:hAnsi="Arial" w:cs="Arial"/>
          <w:sz w:val="18"/>
          <w:szCs w:val="18"/>
          <w:lang w:val="ru-RU"/>
        </w:rPr>
        <w:t xml:space="preserve"> номера ссылки</w:t>
      </w:r>
      <w:r w:rsidR="002338EF" w:rsidRPr="003914FA">
        <w:rPr>
          <w:rFonts w:ascii="Arial" w:hAnsi="Arial" w:cs="Arial"/>
          <w:sz w:val="18"/>
          <w:szCs w:val="18"/>
        </w:rPr>
        <w:t xml:space="preserve"> «</w:t>
      </w:r>
      <w:r w:rsidR="002338EF" w:rsidRPr="003914FA">
        <w:rPr>
          <w:rFonts w:ascii="Arial" w:hAnsi="Arial" w:cs="Arial"/>
          <w:sz w:val="18"/>
          <w:szCs w:val="18"/>
          <w:lang w:val="ru-RU"/>
        </w:rPr>
        <w:t>11</w:t>
      </w:r>
      <w:r w:rsidR="002338EF" w:rsidRPr="003914FA">
        <w:rPr>
          <w:rFonts w:ascii="Arial" w:hAnsi="Arial" w:cs="Arial"/>
          <w:sz w:val="18"/>
          <w:szCs w:val="18"/>
        </w:rPr>
        <w:t>» на «</w:t>
      </w:r>
      <w:r w:rsidR="002338EF" w:rsidRPr="003914FA">
        <w:rPr>
          <w:rFonts w:ascii="Arial" w:hAnsi="Arial" w:cs="Arial"/>
          <w:sz w:val="18"/>
          <w:szCs w:val="18"/>
          <w:lang w:val="ru-RU"/>
        </w:rPr>
        <w:t>12</w:t>
      </w:r>
      <w:r w:rsidR="002338EF" w:rsidRPr="003914FA">
        <w:rPr>
          <w:rFonts w:ascii="Arial" w:hAnsi="Arial" w:cs="Arial"/>
          <w:sz w:val="18"/>
          <w:szCs w:val="18"/>
        </w:rPr>
        <w:t>»</w:t>
      </w:r>
      <w:r w:rsidR="002338EF" w:rsidRPr="003914FA">
        <w:rPr>
          <w:rFonts w:ascii="Arial" w:hAnsi="Arial" w:cs="Arial"/>
          <w:sz w:val="18"/>
          <w:szCs w:val="18"/>
          <w:lang w:val="ru-RU"/>
        </w:rPr>
        <w:t xml:space="preserve"> в соответствии с элементом «Библиография»</w:t>
      </w:r>
    </w:p>
  </w:footnote>
  <w:footnote w:id="2">
    <w:p w14:paraId="3CEA6E8C" w14:textId="74FC299B" w:rsidR="00E62E8A" w:rsidRPr="003914FA" w:rsidRDefault="00E62E8A">
      <w:pPr>
        <w:pStyle w:val="af8"/>
        <w:rPr>
          <w:rFonts w:ascii="Arial" w:hAnsi="Arial" w:cs="Arial"/>
          <w:lang w:val="ru-RU"/>
        </w:rPr>
      </w:pPr>
      <w:r w:rsidRPr="003914FA">
        <w:rPr>
          <w:rStyle w:val="afa"/>
          <w:rFonts w:ascii="Arial" w:hAnsi="Arial" w:cs="Arial"/>
          <w:sz w:val="18"/>
          <w:szCs w:val="18"/>
          <w:vertAlign w:val="baseline"/>
        </w:rPr>
        <w:t>*</w:t>
      </w:r>
      <w:r w:rsidRPr="003914FA">
        <w:rPr>
          <w:rFonts w:ascii="Arial" w:hAnsi="Arial" w:cs="Arial"/>
          <w:sz w:val="18"/>
          <w:szCs w:val="18"/>
        </w:rPr>
        <w:t xml:space="preserve"> В 3.1 исправлена опечатка ISO 13506-</w:t>
      </w:r>
      <w:r w:rsidR="002277C4" w:rsidRPr="003914FA">
        <w:rPr>
          <w:rFonts w:ascii="Arial" w:hAnsi="Arial" w:cs="Arial"/>
          <w:sz w:val="18"/>
          <w:szCs w:val="18"/>
          <w:lang w:val="ru-RU"/>
        </w:rPr>
        <w:t>1</w:t>
      </w:r>
      <w:r w:rsidRPr="003914FA">
        <w:rPr>
          <w:rFonts w:ascii="Arial" w:hAnsi="Arial" w:cs="Arial"/>
          <w:sz w:val="18"/>
          <w:szCs w:val="18"/>
        </w:rPr>
        <w:t>:2024 при ссылке на пункт, содержащий термин «падающая энергия» Произведена замена «3.16» на «3.15»</w:t>
      </w:r>
      <w:r w:rsidRPr="003914FA">
        <w:rPr>
          <w:rFonts w:ascii="Arial" w:hAnsi="Arial" w:cs="Arial"/>
          <w:sz w:val="18"/>
          <w:szCs w:val="18"/>
          <w:lang w:val="ru-RU"/>
        </w:rPr>
        <w:t>.</w:t>
      </w:r>
    </w:p>
  </w:footnote>
  <w:footnote w:id="3">
    <w:p w14:paraId="3C64031D" w14:textId="33C9AE06" w:rsidR="00372ADC" w:rsidRPr="003914FA" w:rsidRDefault="00372ADC">
      <w:pPr>
        <w:pStyle w:val="af8"/>
        <w:rPr>
          <w:rFonts w:ascii="Arial" w:hAnsi="Arial" w:cs="Arial"/>
          <w:sz w:val="18"/>
          <w:szCs w:val="18"/>
        </w:rPr>
      </w:pPr>
      <w:r w:rsidRPr="003914FA">
        <w:rPr>
          <w:rStyle w:val="afa"/>
          <w:rFonts w:ascii="Arial" w:hAnsi="Arial" w:cs="Arial"/>
          <w:sz w:val="18"/>
          <w:szCs w:val="18"/>
          <w:vertAlign w:val="baseline"/>
        </w:rPr>
        <w:t>**</w:t>
      </w:r>
      <w:r w:rsidRPr="003914FA">
        <w:rPr>
          <w:rFonts w:ascii="Arial" w:hAnsi="Arial" w:cs="Arial"/>
          <w:sz w:val="18"/>
          <w:szCs w:val="18"/>
        </w:rPr>
        <w:t xml:space="preserve"> В ISO 13506-1:2024 отсутствует пункт </w:t>
      </w:r>
      <w:r w:rsidRPr="003914FA">
        <w:rPr>
          <w:rFonts w:ascii="Arial" w:hAnsi="Arial" w:cs="Arial"/>
          <w:sz w:val="18"/>
          <w:szCs w:val="18"/>
          <w:lang w:val="ru-RU"/>
        </w:rPr>
        <w:t>3.4</w:t>
      </w:r>
      <w:r w:rsidRPr="003914FA">
        <w:rPr>
          <w:rFonts w:ascii="Arial" w:hAnsi="Arial" w:cs="Arial"/>
          <w:sz w:val="18"/>
          <w:szCs w:val="18"/>
        </w:rPr>
        <w:t>. В целях соответствия международному стандарту нумерация сохранена.</w:t>
      </w:r>
    </w:p>
  </w:footnote>
  <w:footnote w:id="4">
    <w:p w14:paraId="53340CA5" w14:textId="6F9D3EFF" w:rsidR="00E62E8A" w:rsidRPr="003914FA" w:rsidRDefault="00E62E8A">
      <w:pPr>
        <w:pStyle w:val="af8"/>
        <w:rPr>
          <w:rFonts w:ascii="Arial" w:hAnsi="Arial" w:cs="Arial"/>
          <w:lang w:val="ru-RU"/>
        </w:rPr>
      </w:pPr>
      <w:r w:rsidRPr="003914FA">
        <w:rPr>
          <w:rStyle w:val="afa"/>
          <w:rFonts w:ascii="Arial" w:hAnsi="Arial" w:cs="Arial"/>
          <w:sz w:val="18"/>
          <w:szCs w:val="18"/>
          <w:vertAlign w:val="baseline"/>
        </w:rPr>
        <w:t>*</w:t>
      </w:r>
      <w:r w:rsidRPr="003914FA">
        <w:rPr>
          <w:rFonts w:ascii="Arial" w:hAnsi="Arial" w:cs="Arial"/>
          <w:sz w:val="18"/>
          <w:szCs w:val="18"/>
        </w:rPr>
        <w:t xml:space="preserve"> В 3.15 исправлена опечатка ISO 13506-</w:t>
      </w:r>
      <w:r w:rsidR="002277C4" w:rsidRPr="003914FA">
        <w:rPr>
          <w:rFonts w:ascii="Arial" w:hAnsi="Arial" w:cs="Arial"/>
          <w:sz w:val="18"/>
          <w:szCs w:val="18"/>
          <w:lang w:val="ru-RU"/>
        </w:rPr>
        <w:t>1</w:t>
      </w:r>
      <w:r w:rsidRPr="003914FA">
        <w:rPr>
          <w:rFonts w:ascii="Arial" w:hAnsi="Arial" w:cs="Arial"/>
          <w:sz w:val="18"/>
          <w:szCs w:val="18"/>
        </w:rPr>
        <w:t>:2024 при ссылке на пункт, содержащий термин «воздействие на обнаженный манекен». Произведена замена «3.18» на «3.17»</w:t>
      </w:r>
      <w:r w:rsidRPr="003914FA">
        <w:rPr>
          <w:rFonts w:ascii="Arial" w:hAnsi="Arial" w:cs="Arial"/>
          <w:sz w:val="18"/>
          <w:szCs w:val="18"/>
          <w:lang w:val="ru-RU"/>
        </w:rPr>
        <w:t>.</w:t>
      </w:r>
    </w:p>
  </w:footnote>
  <w:footnote w:id="5">
    <w:p w14:paraId="5CF1CA35" w14:textId="11078171" w:rsidR="00E62E8A" w:rsidRPr="003914FA" w:rsidRDefault="00E62E8A">
      <w:pPr>
        <w:pStyle w:val="af8"/>
        <w:rPr>
          <w:rFonts w:ascii="Arial" w:hAnsi="Arial" w:cs="Arial"/>
          <w:sz w:val="18"/>
          <w:szCs w:val="18"/>
        </w:rPr>
      </w:pPr>
      <w:r w:rsidRPr="003914FA">
        <w:rPr>
          <w:rStyle w:val="afa"/>
          <w:rFonts w:ascii="Arial" w:hAnsi="Arial" w:cs="Arial"/>
          <w:sz w:val="18"/>
          <w:szCs w:val="18"/>
        </w:rPr>
        <w:t>1)</w:t>
      </w:r>
      <w:r w:rsidRPr="003914FA">
        <w:rPr>
          <w:rFonts w:ascii="Arial" w:hAnsi="Arial" w:cs="Arial"/>
          <w:sz w:val="18"/>
          <w:szCs w:val="18"/>
        </w:rPr>
        <w:t xml:space="preserve"> </w:t>
      </w:r>
      <w:r w:rsidRPr="003914FA">
        <w:rPr>
          <w:rFonts w:ascii="Arial" w:hAnsi="Arial" w:cs="Arial"/>
          <w:sz w:val="18"/>
          <w:szCs w:val="18"/>
          <w:lang w:val="ru-RU"/>
        </w:rPr>
        <w:t>В</w:t>
      </w:r>
      <w:r w:rsidRPr="003914FA">
        <w:rPr>
          <w:rFonts w:ascii="Arial" w:hAnsi="Arial" w:cs="Arial"/>
          <w:sz w:val="18"/>
          <w:szCs w:val="18"/>
        </w:rPr>
        <w:t xml:space="preserve"> </w:t>
      </w:r>
      <w:r w:rsidRPr="003914FA">
        <w:rPr>
          <w:rFonts w:ascii="Arial" w:hAnsi="Arial" w:cs="Arial"/>
          <w:sz w:val="18"/>
          <w:szCs w:val="18"/>
          <w:lang w:val="ru-RU"/>
        </w:rPr>
        <w:t>3.15.1 исправлены опечатки ISO 13506-</w:t>
      </w:r>
      <w:r w:rsidR="002277C4" w:rsidRPr="003914FA">
        <w:rPr>
          <w:rFonts w:ascii="Arial" w:hAnsi="Arial" w:cs="Arial"/>
          <w:sz w:val="18"/>
          <w:szCs w:val="18"/>
          <w:lang w:val="ru-RU"/>
        </w:rPr>
        <w:t>1</w:t>
      </w:r>
      <w:r w:rsidRPr="003914FA">
        <w:rPr>
          <w:rFonts w:ascii="Arial" w:hAnsi="Arial" w:cs="Arial"/>
          <w:sz w:val="18"/>
          <w:szCs w:val="18"/>
          <w:lang w:val="ru-RU"/>
        </w:rPr>
        <w:t>:2024</w:t>
      </w:r>
      <w:r w:rsidRPr="003914FA">
        <w:rPr>
          <w:rFonts w:ascii="Arial" w:hAnsi="Arial" w:cs="Arial"/>
          <w:sz w:val="18"/>
          <w:szCs w:val="18"/>
        </w:rPr>
        <w:t xml:space="preserve"> </w:t>
      </w:r>
      <w:r w:rsidRPr="003914FA">
        <w:rPr>
          <w:rFonts w:ascii="Arial" w:hAnsi="Arial" w:cs="Arial"/>
          <w:sz w:val="18"/>
          <w:szCs w:val="18"/>
          <w:lang w:val="ru-RU"/>
        </w:rPr>
        <w:t>при ссылке на пункты, содержащие термины «сумма падающей энергии» и «датчик манекена». Произведена замена «3.16» на «3.15» и «3.15» на «3.14».</w:t>
      </w:r>
    </w:p>
  </w:footnote>
  <w:footnote w:id="6">
    <w:p w14:paraId="4DE63141" w14:textId="0293B569" w:rsidR="00E62E8A" w:rsidRPr="003914FA" w:rsidRDefault="00E62E8A">
      <w:pPr>
        <w:pStyle w:val="af8"/>
        <w:rPr>
          <w:rFonts w:ascii="Arial" w:hAnsi="Arial" w:cs="Arial"/>
          <w:sz w:val="18"/>
          <w:szCs w:val="18"/>
        </w:rPr>
      </w:pPr>
      <w:r w:rsidRPr="003914FA">
        <w:rPr>
          <w:rStyle w:val="afa"/>
          <w:rFonts w:ascii="Arial" w:hAnsi="Arial" w:cs="Arial"/>
          <w:sz w:val="18"/>
          <w:szCs w:val="18"/>
        </w:rPr>
        <w:t>2)</w:t>
      </w:r>
      <w:r w:rsidRPr="003914FA">
        <w:rPr>
          <w:rFonts w:ascii="Arial" w:hAnsi="Arial" w:cs="Arial"/>
          <w:sz w:val="18"/>
          <w:szCs w:val="18"/>
        </w:rPr>
        <w:t xml:space="preserve"> </w:t>
      </w:r>
      <w:r w:rsidRPr="003914FA">
        <w:rPr>
          <w:rFonts w:ascii="Arial" w:hAnsi="Arial" w:cs="Arial"/>
          <w:sz w:val="18"/>
          <w:szCs w:val="18"/>
          <w:lang w:val="ru-RU"/>
        </w:rPr>
        <w:t>В 3.16 исправлена опечатка ISO 13506-</w:t>
      </w:r>
      <w:r w:rsidR="002277C4" w:rsidRPr="003914FA">
        <w:rPr>
          <w:rFonts w:ascii="Arial" w:hAnsi="Arial" w:cs="Arial"/>
          <w:sz w:val="18"/>
          <w:szCs w:val="18"/>
          <w:lang w:val="ru-RU"/>
        </w:rPr>
        <w:t>1</w:t>
      </w:r>
      <w:r w:rsidRPr="003914FA">
        <w:rPr>
          <w:rFonts w:ascii="Arial" w:hAnsi="Arial" w:cs="Arial"/>
          <w:sz w:val="18"/>
          <w:szCs w:val="18"/>
          <w:lang w:val="ru-RU"/>
        </w:rPr>
        <w:t>:2024 при ссылке на пункт, содержащий термин «датчик манекена». Произведена замена «3.15» на «3.14».</w:t>
      </w:r>
    </w:p>
  </w:footnote>
  <w:footnote w:id="7">
    <w:p w14:paraId="262B72DE" w14:textId="48E96851" w:rsidR="00E62E8A" w:rsidRPr="003914FA" w:rsidRDefault="00E62E8A">
      <w:pPr>
        <w:pStyle w:val="af8"/>
        <w:rPr>
          <w:rFonts w:ascii="Arial" w:hAnsi="Arial" w:cs="Arial"/>
          <w:sz w:val="18"/>
          <w:szCs w:val="18"/>
        </w:rPr>
      </w:pPr>
      <w:r w:rsidRPr="003914FA">
        <w:rPr>
          <w:rStyle w:val="afa"/>
          <w:rFonts w:ascii="Arial" w:hAnsi="Arial" w:cs="Arial"/>
          <w:sz w:val="18"/>
          <w:szCs w:val="18"/>
        </w:rPr>
        <w:t>3)</w:t>
      </w:r>
      <w:r w:rsidRPr="003914FA">
        <w:rPr>
          <w:rFonts w:ascii="Arial" w:hAnsi="Arial" w:cs="Arial"/>
          <w:sz w:val="18"/>
          <w:szCs w:val="18"/>
        </w:rPr>
        <w:t xml:space="preserve"> В 3.17 исправлена опечатка ISO 13506-</w:t>
      </w:r>
      <w:r w:rsidR="002277C4" w:rsidRPr="003914FA">
        <w:rPr>
          <w:rFonts w:ascii="Arial" w:hAnsi="Arial" w:cs="Arial"/>
          <w:sz w:val="18"/>
          <w:szCs w:val="18"/>
          <w:lang w:val="ru-RU"/>
        </w:rPr>
        <w:t>1</w:t>
      </w:r>
      <w:r w:rsidRPr="003914FA">
        <w:rPr>
          <w:rFonts w:ascii="Arial" w:hAnsi="Arial" w:cs="Arial"/>
          <w:sz w:val="18"/>
          <w:szCs w:val="18"/>
        </w:rPr>
        <w:t>:2024 при ссылке на пункт, содержащий термин «манекен, оснащенный приборами». Произведена замена «3.17» на «3.16»</w:t>
      </w:r>
      <w:r w:rsidRPr="003914FA">
        <w:rPr>
          <w:rFonts w:ascii="Arial" w:hAnsi="Arial" w:cs="Arial"/>
          <w:sz w:val="18"/>
          <w:szCs w:val="18"/>
          <w:lang w:val="ru-RU"/>
        </w:rPr>
        <w:t>.</w:t>
      </w:r>
    </w:p>
  </w:footnote>
  <w:footnote w:id="8">
    <w:p w14:paraId="7116D520" w14:textId="53560145" w:rsidR="00B07DA8" w:rsidRPr="003914FA" w:rsidRDefault="00B07DA8">
      <w:pPr>
        <w:pStyle w:val="af8"/>
        <w:rPr>
          <w:rFonts w:ascii="Arial" w:hAnsi="Arial" w:cs="Arial"/>
          <w:sz w:val="18"/>
          <w:szCs w:val="18"/>
        </w:rPr>
      </w:pPr>
      <w:r w:rsidRPr="003914FA">
        <w:rPr>
          <w:rStyle w:val="afa"/>
          <w:rFonts w:ascii="Arial" w:hAnsi="Arial" w:cs="Arial"/>
          <w:sz w:val="18"/>
          <w:szCs w:val="18"/>
        </w:rPr>
        <w:t>4)</w:t>
      </w:r>
      <w:r w:rsidRPr="003914FA">
        <w:rPr>
          <w:rFonts w:ascii="Arial" w:hAnsi="Arial" w:cs="Arial"/>
          <w:sz w:val="18"/>
          <w:szCs w:val="18"/>
        </w:rPr>
        <w:t xml:space="preserve"> В 3.18 исправлена опечатка ISO 13506-</w:t>
      </w:r>
      <w:r w:rsidR="002277C4" w:rsidRPr="003914FA">
        <w:rPr>
          <w:rFonts w:ascii="Arial" w:hAnsi="Arial" w:cs="Arial"/>
          <w:sz w:val="18"/>
          <w:szCs w:val="18"/>
          <w:lang w:val="ru-RU"/>
        </w:rPr>
        <w:t>1</w:t>
      </w:r>
      <w:r w:rsidRPr="003914FA">
        <w:rPr>
          <w:rFonts w:ascii="Arial" w:hAnsi="Arial" w:cs="Arial"/>
          <w:sz w:val="18"/>
          <w:szCs w:val="18"/>
        </w:rPr>
        <w:t>:2024 при ссылке на пункт, содержащий термин «датчик манекена». Произведена замена «3.15» на «3.14».</w:t>
      </w:r>
    </w:p>
  </w:footnote>
  <w:footnote w:id="9">
    <w:p w14:paraId="52101265" w14:textId="0FB51252" w:rsidR="00B07DA8" w:rsidRPr="003914FA" w:rsidRDefault="00B07DA8">
      <w:pPr>
        <w:pStyle w:val="af8"/>
      </w:pPr>
      <w:r w:rsidRPr="003914FA">
        <w:rPr>
          <w:rStyle w:val="afa"/>
          <w:rFonts w:ascii="Arial" w:hAnsi="Arial" w:cs="Arial"/>
          <w:sz w:val="18"/>
          <w:szCs w:val="18"/>
        </w:rPr>
        <w:t>5)</w:t>
      </w:r>
      <w:r w:rsidRPr="003914FA">
        <w:rPr>
          <w:rFonts w:ascii="Arial" w:hAnsi="Arial" w:cs="Arial"/>
          <w:sz w:val="18"/>
          <w:szCs w:val="18"/>
        </w:rPr>
        <w:t xml:space="preserve"> В 3.1</w:t>
      </w:r>
      <w:r w:rsidRPr="003914FA">
        <w:rPr>
          <w:rFonts w:ascii="Arial" w:hAnsi="Arial" w:cs="Arial"/>
          <w:sz w:val="18"/>
          <w:szCs w:val="18"/>
          <w:lang w:val="ru-RU"/>
        </w:rPr>
        <w:t>9.1</w:t>
      </w:r>
      <w:r w:rsidRPr="003914FA">
        <w:rPr>
          <w:rFonts w:ascii="Arial" w:hAnsi="Arial" w:cs="Arial"/>
          <w:sz w:val="18"/>
          <w:szCs w:val="18"/>
        </w:rPr>
        <w:t xml:space="preserve"> исправлен</w:t>
      </w:r>
      <w:r w:rsidRPr="003914FA">
        <w:rPr>
          <w:rFonts w:ascii="Arial" w:hAnsi="Arial" w:cs="Arial"/>
          <w:sz w:val="18"/>
          <w:szCs w:val="18"/>
          <w:lang w:val="ru-RU"/>
        </w:rPr>
        <w:t>ы</w:t>
      </w:r>
      <w:r w:rsidRPr="003914FA">
        <w:rPr>
          <w:rFonts w:ascii="Arial" w:hAnsi="Arial" w:cs="Arial"/>
          <w:sz w:val="18"/>
          <w:szCs w:val="18"/>
        </w:rPr>
        <w:t xml:space="preserve"> опечатк</w:t>
      </w:r>
      <w:r w:rsidRPr="003914FA">
        <w:rPr>
          <w:rFonts w:ascii="Arial" w:hAnsi="Arial" w:cs="Arial"/>
          <w:sz w:val="18"/>
          <w:szCs w:val="18"/>
          <w:lang w:val="ru-RU"/>
        </w:rPr>
        <w:t>и</w:t>
      </w:r>
      <w:r w:rsidRPr="003914FA">
        <w:rPr>
          <w:rFonts w:ascii="Arial" w:hAnsi="Arial" w:cs="Arial"/>
          <w:sz w:val="18"/>
          <w:szCs w:val="18"/>
        </w:rPr>
        <w:t xml:space="preserve"> ISO 13506-</w:t>
      </w:r>
      <w:r w:rsidR="002277C4" w:rsidRPr="003914FA">
        <w:rPr>
          <w:rFonts w:ascii="Arial" w:hAnsi="Arial" w:cs="Arial"/>
          <w:sz w:val="18"/>
          <w:szCs w:val="18"/>
          <w:lang w:val="ru-RU"/>
        </w:rPr>
        <w:t>1</w:t>
      </w:r>
      <w:r w:rsidRPr="003914FA">
        <w:rPr>
          <w:rFonts w:ascii="Arial" w:hAnsi="Arial" w:cs="Arial"/>
          <w:sz w:val="18"/>
          <w:szCs w:val="18"/>
        </w:rPr>
        <w:t>:2024 при ссылке на пункт</w:t>
      </w:r>
      <w:r w:rsidRPr="003914FA">
        <w:rPr>
          <w:rFonts w:ascii="Arial" w:hAnsi="Arial" w:cs="Arial"/>
          <w:sz w:val="18"/>
          <w:szCs w:val="18"/>
          <w:lang w:val="ru-RU"/>
        </w:rPr>
        <w:t>ы</w:t>
      </w:r>
      <w:r w:rsidRPr="003914FA">
        <w:rPr>
          <w:rFonts w:ascii="Arial" w:hAnsi="Arial" w:cs="Arial"/>
          <w:sz w:val="18"/>
          <w:szCs w:val="18"/>
        </w:rPr>
        <w:t>, содержащи</w:t>
      </w:r>
      <w:r w:rsidRPr="003914FA">
        <w:rPr>
          <w:rFonts w:ascii="Arial" w:hAnsi="Arial" w:cs="Arial"/>
          <w:sz w:val="18"/>
          <w:szCs w:val="18"/>
          <w:lang w:val="ru-RU"/>
        </w:rPr>
        <w:t>е</w:t>
      </w:r>
      <w:r w:rsidRPr="003914FA">
        <w:rPr>
          <w:rFonts w:ascii="Arial" w:hAnsi="Arial" w:cs="Arial"/>
          <w:sz w:val="18"/>
          <w:szCs w:val="18"/>
        </w:rPr>
        <w:t xml:space="preserve"> термин</w:t>
      </w:r>
      <w:r w:rsidRPr="003914FA">
        <w:rPr>
          <w:rFonts w:ascii="Arial" w:hAnsi="Arial" w:cs="Arial"/>
          <w:sz w:val="18"/>
          <w:szCs w:val="18"/>
          <w:lang w:val="ru-RU"/>
        </w:rPr>
        <w:t>ы</w:t>
      </w:r>
      <w:r w:rsidRPr="003914FA">
        <w:rPr>
          <w:rFonts w:ascii="Arial" w:hAnsi="Arial" w:cs="Arial"/>
          <w:sz w:val="18"/>
          <w:szCs w:val="18"/>
        </w:rPr>
        <w:t xml:space="preserve"> «</w:t>
      </w:r>
      <w:r w:rsidRPr="003914FA">
        <w:rPr>
          <w:rFonts w:ascii="Arial" w:hAnsi="Arial" w:cs="Arial"/>
          <w:sz w:val="18"/>
          <w:szCs w:val="18"/>
          <w:lang w:val="ru-RU"/>
        </w:rPr>
        <w:t>переданная энергия</w:t>
      </w:r>
      <w:r w:rsidRPr="003914FA">
        <w:rPr>
          <w:rFonts w:ascii="Arial" w:hAnsi="Arial" w:cs="Arial"/>
          <w:sz w:val="18"/>
          <w:szCs w:val="18"/>
        </w:rPr>
        <w:t>»</w:t>
      </w:r>
      <w:r w:rsidRPr="003914FA">
        <w:rPr>
          <w:rFonts w:ascii="Arial" w:hAnsi="Arial" w:cs="Arial"/>
          <w:sz w:val="18"/>
          <w:szCs w:val="18"/>
          <w:lang w:val="ru-RU"/>
        </w:rPr>
        <w:t xml:space="preserve"> и «датчик манекена».</w:t>
      </w:r>
      <w:r w:rsidRPr="003914FA">
        <w:rPr>
          <w:rFonts w:ascii="Arial" w:hAnsi="Arial" w:cs="Arial"/>
          <w:sz w:val="18"/>
          <w:szCs w:val="18"/>
        </w:rPr>
        <w:t xml:space="preserve"> Произведена замена «3.</w:t>
      </w:r>
      <w:r w:rsidRPr="003914FA">
        <w:rPr>
          <w:rFonts w:ascii="Arial" w:hAnsi="Arial" w:cs="Arial"/>
          <w:sz w:val="18"/>
          <w:szCs w:val="18"/>
          <w:lang w:val="ru-RU"/>
        </w:rPr>
        <w:t>20</w:t>
      </w:r>
      <w:r w:rsidRPr="003914FA">
        <w:rPr>
          <w:rFonts w:ascii="Arial" w:hAnsi="Arial" w:cs="Arial"/>
          <w:sz w:val="18"/>
          <w:szCs w:val="18"/>
        </w:rPr>
        <w:t>» на «3.</w:t>
      </w:r>
      <w:r w:rsidRPr="003914FA">
        <w:rPr>
          <w:rFonts w:ascii="Arial" w:hAnsi="Arial" w:cs="Arial"/>
          <w:sz w:val="18"/>
          <w:szCs w:val="18"/>
          <w:lang w:val="ru-RU"/>
        </w:rPr>
        <w:t>19</w:t>
      </w:r>
      <w:r w:rsidRPr="003914FA">
        <w:rPr>
          <w:rFonts w:ascii="Arial" w:hAnsi="Arial" w:cs="Arial"/>
          <w:sz w:val="18"/>
          <w:szCs w:val="18"/>
        </w:rPr>
        <w:t>»</w:t>
      </w:r>
      <w:r w:rsidRPr="003914FA">
        <w:rPr>
          <w:rFonts w:ascii="Arial" w:hAnsi="Arial" w:cs="Arial"/>
          <w:sz w:val="18"/>
          <w:szCs w:val="18"/>
          <w:lang w:val="ru-RU"/>
        </w:rPr>
        <w:t xml:space="preserve"> и «3.15» на «3.14».</w:t>
      </w:r>
    </w:p>
  </w:footnote>
  <w:footnote w:id="10">
    <w:p w14:paraId="6688480A" w14:textId="18EC1BDD" w:rsidR="00B07DA8" w:rsidRPr="003914FA" w:rsidRDefault="00B07DA8">
      <w:pPr>
        <w:pStyle w:val="af8"/>
        <w:rPr>
          <w:rFonts w:ascii="Arial" w:hAnsi="Arial" w:cs="Arial"/>
        </w:rPr>
      </w:pPr>
      <w:r w:rsidRPr="003914FA">
        <w:rPr>
          <w:rStyle w:val="afa"/>
          <w:rFonts w:ascii="Arial" w:hAnsi="Arial" w:cs="Arial"/>
          <w:sz w:val="18"/>
          <w:szCs w:val="18"/>
        </w:rPr>
        <w:t>*</w:t>
      </w:r>
      <w:r w:rsidRPr="003914FA">
        <w:rPr>
          <w:rFonts w:ascii="Arial" w:hAnsi="Arial" w:cs="Arial"/>
          <w:sz w:val="18"/>
          <w:szCs w:val="18"/>
        </w:rPr>
        <w:t xml:space="preserve"> В поясняющих данных к рисунку 1 исправлены опечатки ISO 13506-</w:t>
      </w:r>
      <w:r w:rsidR="002277C4" w:rsidRPr="003914FA">
        <w:rPr>
          <w:rFonts w:ascii="Arial" w:hAnsi="Arial" w:cs="Arial"/>
          <w:sz w:val="18"/>
          <w:szCs w:val="18"/>
          <w:lang w:val="ru-RU"/>
        </w:rPr>
        <w:t>1</w:t>
      </w:r>
      <w:r w:rsidRPr="003914FA">
        <w:rPr>
          <w:rFonts w:ascii="Arial" w:hAnsi="Arial" w:cs="Arial"/>
          <w:sz w:val="18"/>
          <w:szCs w:val="18"/>
        </w:rPr>
        <w:t>:2024 в обозначениях. Произведена замена «</w:t>
      </w:r>
      <w:proofErr w:type="spellStart"/>
      <w:r w:rsidRPr="003914FA">
        <w:rPr>
          <w:rFonts w:ascii="Arial" w:hAnsi="Arial" w:cs="Arial"/>
          <w:i/>
          <w:iCs/>
          <w:sz w:val="18"/>
          <w:szCs w:val="18"/>
        </w:rPr>
        <w:t>q</w:t>
      </w:r>
      <w:r w:rsidRPr="003914FA">
        <w:rPr>
          <w:rFonts w:ascii="Arial" w:hAnsi="Arial" w:cs="Arial"/>
          <w:sz w:val="18"/>
          <w:szCs w:val="18"/>
          <w:vertAlign w:val="subscript"/>
        </w:rPr>
        <w:t>inc,radiant</w:t>
      </w:r>
      <w:proofErr w:type="spellEnd"/>
      <w:r w:rsidRPr="003914FA">
        <w:rPr>
          <w:rFonts w:ascii="Arial" w:hAnsi="Arial" w:cs="Arial"/>
          <w:sz w:val="18"/>
          <w:szCs w:val="18"/>
          <w:vertAlign w:val="subscript"/>
        </w:rPr>
        <w:t xml:space="preserve"> </w:t>
      </w:r>
      <w:proofErr w:type="spellStart"/>
      <w:r w:rsidRPr="003914FA">
        <w:rPr>
          <w:rFonts w:ascii="Arial" w:hAnsi="Arial" w:cs="Arial"/>
          <w:sz w:val="18"/>
          <w:szCs w:val="18"/>
          <w:vertAlign w:val="subscript"/>
        </w:rPr>
        <w:t>walls</w:t>
      </w:r>
      <w:proofErr w:type="spellEnd"/>
      <w:r w:rsidRPr="003914FA">
        <w:rPr>
          <w:rFonts w:ascii="Arial" w:hAnsi="Arial" w:cs="Arial"/>
          <w:sz w:val="18"/>
          <w:szCs w:val="18"/>
        </w:rPr>
        <w:t>» на «</w:t>
      </w:r>
      <w:proofErr w:type="spellStart"/>
      <w:r w:rsidRPr="003914FA">
        <w:rPr>
          <w:rFonts w:ascii="Arial" w:hAnsi="Arial" w:cs="Arial"/>
          <w:i/>
          <w:iCs/>
          <w:sz w:val="18"/>
          <w:szCs w:val="18"/>
        </w:rPr>
        <w:t>q</w:t>
      </w:r>
      <w:r w:rsidRPr="003914FA">
        <w:rPr>
          <w:rFonts w:ascii="Arial" w:hAnsi="Arial" w:cs="Arial"/>
          <w:sz w:val="18"/>
          <w:szCs w:val="18"/>
          <w:vertAlign w:val="subscript"/>
        </w:rPr>
        <w:t>inc,radiant</w:t>
      </w:r>
      <w:proofErr w:type="spellEnd"/>
      <w:r w:rsidRPr="003914FA">
        <w:rPr>
          <w:rFonts w:ascii="Arial" w:hAnsi="Arial" w:cs="Arial"/>
          <w:sz w:val="18"/>
          <w:szCs w:val="18"/>
          <w:vertAlign w:val="subscript"/>
        </w:rPr>
        <w:t xml:space="preserve">, </w:t>
      </w:r>
      <w:proofErr w:type="spellStart"/>
      <w:r w:rsidRPr="003914FA">
        <w:rPr>
          <w:rFonts w:ascii="Arial" w:hAnsi="Arial" w:cs="Arial"/>
          <w:sz w:val="18"/>
          <w:szCs w:val="18"/>
          <w:vertAlign w:val="subscript"/>
        </w:rPr>
        <w:t>walls</w:t>
      </w:r>
      <w:proofErr w:type="spellEnd"/>
      <w:r w:rsidRPr="003914FA">
        <w:rPr>
          <w:rFonts w:ascii="Arial" w:hAnsi="Arial" w:cs="Arial"/>
          <w:sz w:val="18"/>
          <w:szCs w:val="18"/>
        </w:rPr>
        <w:t>» и «</w:t>
      </w:r>
      <w:proofErr w:type="spellStart"/>
      <w:r w:rsidRPr="003914FA">
        <w:rPr>
          <w:rFonts w:ascii="Arial" w:hAnsi="Arial" w:cs="Arial"/>
          <w:i/>
          <w:iCs/>
          <w:sz w:val="18"/>
          <w:szCs w:val="18"/>
        </w:rPr>
        <w:t>q</w:t>
      </w:r>
      <w:r w:rsidRPr="003914FA">
        <w:rPr>
          <w:rFonts w:ascii="Arial" w:hAnsi="Arial" w:cs="Arial"/>
          <w:sz w:val="18"/>
          <w:szCs w:val="18"/>
          <w:vertAlign w:val="subscript"/>
        </w:rPr>
        <w:t>emitted,radiant</w:t>
      </w:r>
      <w:proofErr w:type="spellEnd"/>
      <w:r w:rsidRPr="003914FA">
        <w:rPr>
          <w:rFonts w:ascii="Arial" w:hAnsi="Arial" w:cs="Arial"/>
          <w:sz w:val="18"/>
          <w:szCs w:val="18"/>
        </w:rPr>
        <w:t>» на «</w:t>
      </w:r>
      <w:proofErr w:type="spellStart"/>
      <w:r w:rsidRPr="003914FA">
        <w:rPr>
          <w:rFonts w:ascii="Arial" w:hAnsi="Arial" w:cs="Arial"/>
          <w:i/>
          <w:iCs/>
          <w:sz w:val="18"/>
          <w:szCs w:val="18"/>
        </w:rPr>
        <w:t>q</w:t>
      </w:r>
      <w:r w:rsidRPr="003914FA">
        <w:rPr>
          <w:rFonts w:ascii="Arial" w:hAnsi="Arial" w:cs="Arial"/>
          <w:sz w:val="18"/>
          <w:szCs w:val="18"/>
          <w:vertAlign w:val="subscript"/>
        </w:rPr>
        <w:t>raddiant,emitted</w:t>
      </w:r>
      <w:proofErr w:type="spellEnd"/>
      <w:r w:rsidRPr="003914FA">
        <w:rPr>
          <w:rFonts w:ascii="Arial" w:hAnsi="Arial" w:cs="Arial"/>
          <w:sz w:val="18"/>
          <w:szCs w:val="18"/>
        </w:rPr>
        <w:t>»</w:t>
      </w:r>
    </w:p>
  </w:footnote>
  <w:footnote w:id="11">
    <w:p w14:paraId="1862996C" w14:textId="3987CF22" w:rsidR="004363FC" w:rsidRPr="003914FA" w:rsidRDefault="004363FC" w:rsidP="00A63731">
      <w:pPr>
        <w:pStyle w:val="af8"/>
        <w:spacing w:line="276" w:lineRule="auto"/>
        <w:jc w:val="both"/>
        <w:rPr>
          <w:rFonts w:ascii="Arial" w:hAnsi="Arial" w:cs="Arial"/>
          <w:sz w:val="18"/>
          <w:szCs w:val="18"/>
          <w:lang w:val="ru-RU"/>
        </w:rPr>
      </w:pPr>
      <w:r w:rsidRPr="003914FA">
        <w:rPr>
          <w:rStyle w:val="afa"/>
          <w:sz w:val="18"/>
          <w:szCs w:val="18"/>
          <w:vertAlign w:val="baseline"/>
        </w:rPr>
        <w:t>*</w:t>
      </w:r>
      <w:r w:rsidR="005B553B" w:rsidRPr="003914FA">
        <w:rPr>
          <w:rStyle w:val="afa"/>
          <w:sz w:val="18"/>
          <w:szCs w:val="18"/>
          <w:vertAlign w:val="baseline"/>
          <w:lang w:val="ru-RU"/>
        </w:rPr>
        <w:t xml:space="preserve"> </w:t>
      </w:r>
      <w:r w:rsidRPr="003914FA">
        <w:rPr>
          <w:rFonts w:ascii="Arial" w:hAnsi="Arial" w:cs="Arial"/>
          <w:sz w:val="18"/>
          <w:szCs w:val="18"/>
        </w:rPr>
        <w:t xml:space="preserve">Герметик </w:t>
      </w:r>
      <w:r w:rsidRPr="003914FA">
        <w:rPr>
          <w:rFonts w:ascii="Arial" w:hAnsi="Arial" w:cs="Arial"/>
          <w:sz w:val="18"/>
          <w:szCs w:val="18"/>
          <w:lang w:val="ru-RU"/>
        </w:rPr>
        <w:t xml:space="preserve">для </w:t>
      </w:r>
      <w:r w:rsidRPr="003914FA">
        <w:rPr>
          <w:rFonts w:ascii="Arial" w:hAnsi="Arial" w:cs="Arial"/>
          <w:sz w:val="18"/>
          <w:szCs w:val="18"/>
        </w:rPr>
        <w:t xml:space="preserve">соединения </w:t>
      </w:r>
      <w:proofErr w:type="spellStart"/>
      <w:r w:rsidRPr="003914FA">
        <w:rPr>
          <w:rFonts w:ascii="Arial" w:hAnsi="Arial" w:cs="Arial"/>
          <w:sz w:val="18"/>
          <w:szCs w:val="18"/>
        </w:rPr>
        <w:t>Gore</w:t>
      </w:r>
      <w:proofErr w:type="spellEnd"/>
      <w:r w:rsidRPr="003914FA">
        <w:rPr>
          <w:rFonts w:ascii="Arial" w:hAnsi="Arial" w:cs="Arial"/>
          <w:sz w:val="18"/>
          <w:szCs w:val="18"/>
        </w:rPr>
        <w:t>® является примером подходящего продукта, доступного в продаже. Эта информация предоставл</w:t>
      </w:r>
      <w:r w:rsidRPr="003914FA">
        <w:rPr>
          <w:rFonts w:ascii="Arial" w:hAnsi="Arial" w:cs="Arial"/>
          <w:sz w:val="18"/>
          <w:szCs w:val="18"/>
          <w:lang w:val="ru-RU"/>
        </w:rPr>
        <w:t>ена</w:t>
      </w:r>
      <w:r w:rsidRPr="003914FA">
        <w:rPr>
          <w:rFonts w:ascii="Arial" w:hAnsi="Arial" w:cs="Arial"/>
          <w:sz w:val="18"/>
          <w:szCs w:val="18"/>
        </w:rPr>
        <w:t xml:space="preserve"> для удобства пользователей настоящего стандарта и не является одобрением </w:t>
      </w:r>
      <w:r w:rsidRPr="003914FA">
        <w:rPr>
          <w:rFonts w:ascii="Arial" w:hAnsi="Arial" w:cs="Arial"/>
          <w:sz w:val="18"/>
          <w:szCs w:val="18"/>
          <w:lang w:val="en-US"/>
        </w:rPr>
        <w:t>ISO</w:t>
      </w:r>
      <w:r w:rsidRPr="003914FA">
        <w:rPr>
          <w:rFonts w:ascii="Arial" w:hAnsi="Arial" w:cs="Arial"/>
          <w:sz w:val="18"/>
          <w:szCs w:val="18"/>
        </w:rPr>
        <w:t xml:space="preserve"> данного продукта. </w:t>
      </w:r>
      <w:bookmarkStart w:id="33" w:name="_Hlk217558153"/>
      <w:r w:rsidRPr="003914FA">
        <w:rPr>
          <w:rFonts w:ascii="Arial" w:hAnsi="Arial" w:cs="Arial"/>
          <w:sz w:val="18"/>
          <w:szCs w:val="18"/>
        </w:rPr>
        <w:t>Допускается использование эквивалентных продуктов, если они могут продемонстрировать достижение аналогичных результатов.</w:t>
      </w:r>
      <w:bookmarkEnd w:id="33"/>
    </w:p>
  </w:footnote>
  <w:footnote w:id="12">
    <w:p w14:paraId="5D23C147" w14:textId="25BFC52B" w:rsidR="004363FC" w:rsidRPr="003914FA" w:rsidRDefault="004363FC" w:rsidP="00A91E3E">
      <w:pPr>
        <w:pStyle w:val="af8"/>
        <w:spacing w:line="276" w:lineRule="auto"/>
        <w:jc w:val="both"/>
        <w:rPr>
          <w:rFonts w:ascii="Arial" w:hAnsi="Arial" w:cs="Arial"/>
          <w:sz w:val="18"/>
          <w:szCs w:val="18"/>
        </w:rPr>
      </w:pPr>
      <w:r w:rsidRPr="003914FA">
        <w:rPr>
          <w:rStyle w:val="afa"/>
          <w:rFonts w:ascii="Arial" w:hAnsi="Arial" w:cs="Arial"/>
          <w:sz w:val="18"/>
          <w:szCs w:val="18"/>
          <w:vertAlign w:val="baseline"/>
        </w:rPr>
        <w:t>*</w:t>
      </w:r>
      <w:r w:rsidRPr="003914FA">
        <w:rPr>
          <w:rFonts w:ascii="Arial" w:hAnsi="Arial" w:cs="Arial"/>
          <w:sz w:val="18"/>
          <w:szCs w:val="18"/>
          <w:lang w:val="en-US"/>
        </w:rPr>
        <w:t xml:space="preserve"> </w:t>
      </w:r>
      <w:r w:rsidR="000111D9" w:rsidRPr="000111D9">
        <w:rPr>
          <w:rFonts w:ascii="Arial" w:hAnsi="Arial" w:cs="Arial"/>
          <w:sz w:val="18"/>
          <w:szCs w:val="18"/>
          <w:lang w:val="en-US"/>
        </w:rPr>
        <w:t xml:space="preserve">Krylon # 1618 BBQ and Stove; Krylon #1316 </w:t>
      </w:r>
      <w:proofErr w:type="spellStart"/>
      <w:r w:rsidR="000111D9" w:rsidRPr="000111D9">
        <w:rPr>
          <w:rFonts w:ascii="Arial" w:hAnsi="Arial" w:cs="Arial"/>
          <w:sz w:val="18"/>
          <w:szCs w:val="18"/>
          <w:lang w:val="en-US"/>
        </w:rPr>
        <w:t>Sandable</w:t>
      </w:r>
      <w:proofErr w:type="spellEnd"/>
      <w:r w:rsidR="000111D9" w:rsidRPr="000111D9">
        <w:rPr>
          <w:rFonts w:ascii="Arial" w:hAnsi="Arial" w:cs="Arial"/>
          <w:sz w:val="18"/>
          <w:szCs w:val="18"/>
          <w:lang w:val="en-US"/>
        </w:rPr>
        <w:t xml:space="preserve"> Primer; Krylon #1614 High Heat and Radiator paint and </w:t>
      </w:r>
      <w:proofErr w:type="spellStart"/>
      <w:r w:rsidR="000111D9" w:rsidRPr="000111D9">
        <w:rPr>
          <w:rFonts w:ascii="Arial" w:hAnsi="Arial" w:cs="Arial"/>
          <w:sz w:val="18"/>
          <w:szCs w:val="18"/>
          <w:lang w:val="en-US"/>
        </w:rPr>
        <w:t>PyroMark</w:t>
      </w:r>
      <w:proofErr w:type="spellEnd"/>
      <w:r w:rsidR="000111D9" w:rsidRPr="000111D9">
        <w:rPr>
          <w:rFonts w:ascii="Arial" w:hAnsi="Arial" w:cs="Arial"/>
          <w:sz w:val="18"/>
          <w:szCs w:val="18"/>
          <w:lang w:val="en-US"/>
        </w:rPr>
        <w:t xml:space="preserve"> 1200 have been found to be effective. See ASTM Study, «Evaluation of Black Paint and Calorimeters used for Electric Arc Testing», ASTM contract #F18-103601, </w:t>
      </w:r>
      <w:proofErr w:type="spellStart"/>
      <w:r w:rsidR="000111D9" w:rsidRPr="000111D9">
        <w:rPr>
          <w:rFonts w:ascii="Arial" w:hAnsi="Arial" w:cs="Arial"/>
          <w:sz w:val="18"/>
          <w:szCs w:val="18"/>
          <w:lang w:val="en-US"/>
        </w:rPr>
        <w:t>Kinectrics</w:t>
      </w:r>
      <w:proofErr w:type="spellEnd"/>
      <w:r w:rsidR="000111D9" w:rsidRPr="000111D9">
        <w:rPr>
          <w:rFonts w:ascii="Arial" w:hAnsi="Arial" w:cs="Arial"/>
          <w:sz w:val="18"/>
          <w:szCs w:val="18"/>
          <w:lang w:val="en-US"/>
        </w:rPr>
        <w:t xml:space="preserve"> Report: 8046-003-RC-0001-R00, August 22, 2000. </w:t>
      </w:r>
      <w:r w:rsidR="000111D9" w:rsidRPr="000111D9">
        <w:rPr>
          <w:rFonts w:ascii="Arial" w:hAnsi="Arial" w:cs="Arial"/>
          <w:sz w:val="18"/>
          <w:szCs w:val="18"/>
          <w:lang w:val="ru-RU"/>
        </w:rPr>
        <w:t>Эта информация предоставлена для удобства пользователей настоящего стандарта и не является одобрением ISO. Допускается использование эквивалентных продуктов, если они могут продемонстрировать достижение аналогичных результатов.</w:t>
      </w:r>
    </w:p>
  </w:footnote>
  <w:footnote w:id="13">
    <w:p w14:paraId="40B977B7" w14:textId="5AFE2D4D" w:rsidR="006827F9" w:rsidRPr="003914FA" w:rsidRDefault="006827F9">
      <w:pPr>
        <w:pStyle w:val="af8"/>
        <w:rPr>
          <w:rFonts w:ascii="Arial" w:hAnsi="Arial" w:cs="Arial"/>
          <w:sz w:val="18"/>
          <w:szCs w:val="18"/>
          <w:lang w:val="ru-RU"/>
        </w:rPr>
      </w:pPr>
      <w:r w:rsidRPr="003914FA">
        <w:rPr>
          <w:rStyle w:val="afa"/>
          <w:rFonts w:ascii="Arial" w:hAnsi="Arial" w:cs="Arial"/>
          <w:sz w:val="18"/>
          <w:szCs w:val="18"/>
        </w:rPr>
        <w:t>*</w:t>
      </w:r>
      <w:r w:rsidRPr="003914FA">
        <w:rPr>
          <w:rFonts w:ascii="Arial" w:hAnsi="Arial" w:cs="Arial"/>
          <w:sz w:val="18"/>
          <w:szCs w:val="18"/>
        </w:rPr>
        <w:t xml:space="preserve"> </w:t>
      </w:r>
      <w:r w:rsidRPr="003914FA">
        <w:rPr>
          <w:rFonts w:ascii="Arial" w:hAnsi="Arial" w:cs="Arial"/>
          <w:sz w:val="18"/>
          <w:szCs w:val="18"/>
          <w:lang w:val="ru-RU"/>
        </w:rPr>
        <w:t>И</w:t>
      </w:r>
      <w:r w:rsidRPr="003914FA">
        <w:rPr>
          <w:rFonts w:ascii="Arial" w:hAnsi="Arial" w:cs="Arial"/>
          <w:sz w:val="18"/>
          <w:szCs w:val="18"/>
        </w:rPr>
        <w:t>справлена</w:t>
      </w:r>
      <w:r w:rsidRPr="003914FA">
        <w:rPr>
          <w:rFonts w:ascii="Arial" w:hAnsi="Arial" w:cs="Arial"/>
          <w:sz w:val="18"/>
          <w:szCs w:val="18"/>
          <w:lang w:val="ru-RU"/>
        </w:rPr>
        <w:t xml:space="preserve"> </w:t>
      </w:r>
      <w:r w:rsidRPr="003914FA">
        <w:rPr>
          <w:rFonts w:ascii="Arial" w:hAnsi="Arial" w:cs="Arial"/>
          <w:sz w:val="18"/>
          <w:szCs w:val="18"/>
        </w:rPr>
        <w:t>опечатка ISO 13506-</w:t>
      </w:r>
      <w:r w:rsidRPr="003914FA">
        <w:rPr>
          <w:rFonts w:ascii="Arial" w:hAnsi="Arial" w:cs="Arial"/>
          <w:sz w:val="18"/>
          <w:szCs w:val="18"/>
          <w:lang w:val="ru-RU"/>
        </w:rPr>
        <w:t>1</w:t>
      </w:r>
      <w:r w:rsidRPr="003914FA">
        <w:rPr>
          <w:rFonts w:ascii="Arial" w:hAnsi="Arial" w:cs="Arial"/>
          <w:sz w:val="18"/>
          <w:szCs w:val="18"/>
        </w:rPr>
        <w:t xml:space="preserve">:2024. </w:t>
      </w:r>
      <w:r w:rsidRPr="003914FA">
        <w:rPr>
          <w:rFonts w:ascii="Arial" w:hAnsi="Arial" w:cs="Arial"/>
          <w:sz w:val="18"/>
          <w:szCs w:val="18"/>
          <w:lang w:val="ru-RU"/>
        </w:rPr>
        <w:t>Произведена замена «массы ткани» (в тексте ISO 13506-1:2024 «</w:t>
      </w:r>
      <w:proofErr w:type="spellStart"/>
      <w:r w:rsidRPr="003914FA">
        <w:rPr>
          <w:rFonts w:ascii="Arial" w:hAnsi="Arial" w:cs="Arial"/>
          <w:sz w:val="18"/>
          <w:szCs w:val="18"/>
          <w:lang w:val="ru-RU"/>
        </w:rPr>
        <w:t>fabric</w:t>
      </w:r>
      <w:proofErr w:type="spellEnd"/>
      <w:r w:rsidRPr="003914FA">
        <w:rPr>
          <w:rFonts w:ascii="Arial" w:hAnsi="Arial" w:cs="Arial"/>
          <w:sz w:val="18"/>
          <w:szCs w:val="18"/>
          <w:lang w:val="ru-RU"/>
        </w:rPr>
        <w:t xml:space="preserve"> </w:t>
      </w:r>
      <w:proofErr w:type="spellStart"/>
      <w:r w:rsidRPr="003914FA">
        <w:rPr>
          <w:rFonts w:ascii="Arial" w:hAnsi="Arial" w:cs="Arial"/>
          <w:sz w:val="18"/>
          <w:szCs w:val="18"/>
          <w:lang w:val="ru-RU"/>
        </w:rPr>
        <w:t>mass</w:t>
      </w:r>
      <w:proofErr w:type="spellEnd"/>
      <w:r w:rsidRPr="003914FA">
        <w:rPr>
          <w:rFonts w:ascii="Arial" w:hAnsi="Arial" w:cs="Arial"/>
          <w:sz w:val="18"/>
          <w:szCs w:val="18"/>
          <w:lang w:val="ru-RU"/>
        </w:rPr>
        <w:t>») на «общая масса одежды».</w:t>
      </w:r>
    </w:p>
  </w:footnote>
  <w:footnote w:id="14">
    <w:p w14:paraId="44EE8D01" w14:textId="36A3808F" w:rsidR="00EA57BA" w:rsidRPr="003914FA" w:rsidRDefault="00EA57BA" w:rsidP="00A91E3E">
      <w:pPr>
        <w:pStyle w:val="af8"/>
        <w:spacing w:line="276" w:lineRule="auto"/>
        <w:jc w:val="both"/>
        <w:rPr>
          <w:rFonts w:ascii="Arial" w:hAnsi="Arial" w:cs="Arial"/>
          <w:sz w:val="16"/>
          <w:szCs w:val="16"/>
          <w:lang w:val="ru-RU"/>
        </w:rPr>
      </w:pPr>
      <w:r w:rsidRPr="003914FA">
        <w:rPr>
          <w:rStyle w:val="afa"/>
          <w:sz w:val="22"/>
          <w:szCs w:val="22"/>
          <w:vertAlign w:val="baseline"/>
        </w:rPr>
        <w:t>*</w:t>
      </w:r>
      <w:r w:rsidR="005B553B" w:rsidRPr="003914FA">
        <w:rPr>
          <w:sz w:val="22"/>
          <w:szCs w:val="22"/>
          <w:lang w:val="ru-RU"/>
        </w:rPr>
        <w:t xml:space="preserve"> </w:t>
      </w:r>
      <w:r w:rsidRPr="003914FA">
        <w:rPr>
          <w:rFonts w:ascii="Arial" w:hAnsi="Arial" w:cs="Arial"/>
          <w:sz w:val="18"/>
          <w:szCs w:val="18"/>
        </w:rPr>
        <w:t>Горелки</w:t>
      </w:r>
      <w:r w:rsidRPr="003914FA">
        <w:rPr>
          <w:rFonts w:ascii="Arial" w:hAnsi="Arial" w:cs="Arial"/>
          <w:sz w:val="18"/>
          <w:szCs w:val="18"/>
          <w:lang w:val="ru-RU"/>
        </w:rPr>
        <w:t xml:space="preserve">, </w:t>
      </w:r>
      <w:r w:rsidRPr="003914FA">
        <w:rPr>
          <w:rFonts w:ascii="Arial" w:hAnsi="Arial" w:cs="Arial"/>
          <w:sz w:val="18"/>
          <w:szCs w:val="18"/>
        </w:rPr>
        <w:t>соответствующие</w:t>
      </w:r>
      <w:r w:rsidRPr="003914FA">
        <w:rPr>
          <w:rFonts w:ascii="Arial" w:hAnsi="Arial" w:cs="Arial"/>
          <w:sz w:val="18"/>
          <w:szCs w:val="18"/>
          <w:lang w:val="ru-RU"/>
        </w:rPr>
        <w:t xml:space="preserve"> </w:t>
      </w:r>
      <w:r w:rsidRPr="003914FA">
        <w:rPr>
          <w:rFonts w:ascii="Arial" w:hAnsi="Arial" w:cs="Arial"/>
          <w:sz w:val="18"/>
          <w:szCs w:val="18"/>
        </w:rPr>
        <w:t>этим</w:t>
      </w:r>
      <w:r w:rsidRPr="003914FA">
        <w:rPr>
          <w:rFonts w:ascii="Arial" w:hAnsi="Arial" w:cs="Arial"/>
          <w:sz w:val="18"/>
          <w:szCs w:val="18"/>
          <w:lang w:val="ru-RU"/>
        </w:rPr>
        <w:t xml:space="preserve"> </w:t>
      </w:r>
      <w:r w:rsidRPr="003914FA">
        <w:rPr>
          <w:rFonts w:ascii="Arial" w:hAnsi="Arial" w:cs="Arial"/>
          <w:sz w:val="18"/>
          <w:szCs w:val="18"/>
        </w:rPr>
        <w:t>требованиям</w:t>
      </w:r>
      <w:r w:rsidRPr="003914FA">
        <w:rPr>
          <w:rFonts w:ascii="Arial" w:hAnsi="Arial" w:cs="Arial"/>
          <w:sz w:val="18"/>
          <w:szCs w:val="18"/>
          <w:lang w:val="ru-RU"/>
        </w:rPr>
        <w:t xml:space="preserve">, </w:t>
      </w:r>
      <w:r w:rsidRPr="003914FA">
        <w:rPr>
          <w:rFonts w:ascii="Arial" w:hAnsi="Arial" w:cs="Arial"/>
          <w:sz w:val="18"/>
          <w:szCs w:val="18"/>
        </w:rPr>
        <w:t>доступны</w:t>
      </w:r>
      <w:r w:rsidRPr="003914FA">
        <w:rPr>
          <w:rFonts w:ascii="Arial" w:hAnsi="Arial" w:cs="Arial"/>
          <w:sz w:val="18"/>
          <w:szCs w:val="18"/>
          <w:lang w:val="ru-RU"/>
        </w:rPr>
        <w:t xml:space="preserve"> </w:t>
      </w:r>
      <w:r w:rsidRPr="003914FA">
        <w:rPr>
          <w:rFonts w:ascii="Arial" w:hAnsi="Arial" w:cs="Arial"/>
          <w:sz w:val="18"/>
          <w:szCs w:val="18"/>
        </w:rPr>
        <w:t>из</w:t>
      </w:r>
      <w:r w:rsidRPr="003914FA">
        <w:rPr>
          <w:rFonts w:ascii="Arial" w:hAnsi="Arial" w:cs="Arial"/>
          <w:sz w:val="18"/>
          <w:szCs w:val="18"/>
          <w:lang w:val="ru-RU"/>
        </w:rPr>
        <w:t xml:space="preserve"> </w:t>
      </w:r>
      <w:r w:rsidRPr="003914FA">
        <w:rPr>
          <w:rFonts w:ascii="Arial" w:hAnsi="Arial" w:cs="Arial"/>
          <w:sz w:val="18"/>
          <w:szCs w:val="18"/>
          <w:lang w:val="en-US"/>
        </w:rPr>
        <w:t>L</w:t>
      </w:r>
      <w:r w:rsidRPr="003914FA">
        <w:rPr>
          <w:rFonts w:ascii="Arial" w:hAnsi="Arial" w:cs="Arial"/>
          <w:sz w:val="18"/>
          <w:szCs w:val="18"/>
          <w:lang w:val="ru-RU"/>
        </w:rPr>
        <w:t>.</w:t>
      </w:r>
      <w:r w:rsidRPr="003914FA">
        <w:rPr>
          <w:rFonts w:ascii="Arial" w:hAnsi="Arial" w:cs="Arial"/>
          <w:sz w:val="18"/>
          <w:szCs w:val="18"/>
          <w:lang w:val="en-US"/>
        </w:rPr>
        <w:t>B</w:t>
      </w:r>
      <w:r w:rsidRPr="003914FA">
        <w:rPr>
          <w:rFonts w:ascii="Arial" w:hAnsi="Arial" w:cs="Arial"/>
          <w:sz w:val="18"/>
          <w:szCs w:val="18"/>
          <w:lang w:val="ru-RU"/>
        </w:rPr>
        <w:t xml:space="preserve">. </w:t>
      </w:r>
      <w:r w:rsidRPr="003914FA">
        <w:rPr>
          <w:rFonts w:ascii="Arial" w:hAnsi="Arial" w:cs="Arial"/>
          <w:sz w:val="18"/>
          <w:szCs w:val="18"/>
          <w:lang w:val="en-US"/>
        </w:rPr>
        <w:t>White</w:t>
      </w:r>
      <w:r w:rsidRPr="003914FA">
        <w:rPr>
          <w:rFonts w:ascii="Arial" w:hAnsi="Arial" w:cs="Arial"/>
          <w:sz w:val="18"/>
          <w:szCs w:val="18"/>
          <w:lang w:val="ru-RU"/>
        </w:rPr>
        <w:t xml:space="preserve"> (</w:t>
      </w:r>
      <w:r w:rsidRPr="003914FA">
        <w:rPr>
          <w:rFonts w:ascii="Arial" w:hAnsi="Arial" w:cs="Arial"/>
          <w:sz w:val="18"/>
          <w:szCs w:val="18"/>
          <w:lang w:val="en-US"/>
        </w:rPr>
        <w:t>model</w:t>
      </w:r>
      <w:r w:rsidRPr="003914FA">
        <w:rPr>
          <w:rFonts w:ascii="Arial" w:hAnsi="Arial" w:cs="Arial"/>
          <w:sz w:val="18"/>
          <w:szCs w:val="18"/>
          <w:lang w:val="ru-RU"/>
        </w:rPr>
        <w:t xml:space="preserve"> </w:t>
      </w:r>
      <w:r w:rsidRPr="003914FA">
        <w:rPr>
          <w:rFonts w:ascii="Arial" w:hAnsi="Arial" w:cs="Arial"/>
          <w:sz w:val="18"/>
          <w:szCs w:val="18"/>
          <w:lang w:val="en-US"/>
        </w:rPr>
        <w:t>Bertha</w:t>
      </w:r>
      <w:r w:rsidRPr="003914FA">
        <w:rPr>
          <w:rFonts w:ascii="Arial" w:hAnsi="Arial" w:cs="Arial"/>
          <w:sz w:val="18"/>
          <w:szCs w:val="18"/>
          <w:lang w:val="ru-RU"/>
        </w:rPr>
        <w:t xml:space="preserve"> 500), </w:t>
      </w:r>
      <w:r w:rsidRPr="003914FA">
        <w:rPr>
          <w:rFonts w:ascii="Arial" w:hAnsi="Arial" w:cs="Arial"/>
          <w:sz w:val="18"/>
          <w:szCs w:val="18"/>
          <w:lang w:val="en-US"/>
        </w:rPr>
        <w:t>W</w:t>
      </w:r>
      <w:r w:rsidRPr="003914FA">
        <w:rPr>
          <w:rFonts w:ascii="Arial" w:hAnsi="Arial" w:cs="Arial"/>
          <w:sz w:val="18"/>
          <w:szCs w:val="18"/>
          <w:lang w:val="ru-RU"/>
        </w:rPr>
        <w:t xml:space="preserve">6636 </w:t>
      </w:r>
      <w:r w:rsidRPr="003914FA">
        <w:rPr>
          <w:rFonts w:ascii="Arial" w:hAnsi="Arial" w:cs="Arial"/>
          <w:sz w:val="18"/>
          <w:szCs w:val="18"/>
          <w:lang w:val="en-US"/>
        </w:rPr>
        <w:t>L</w:t>
      </w:r>
      <w:r w:rsidRPr="003914FA">
        <w:rPr>
          <w:rFonts w:ascii="Arial" w:hAnsi="Arial" w:cs="Arial"/>
          <w:sz w:val="18"/>
          <w:szCs w:val="18"/>
          <w:lang w:val="ru-RU"/>
        </w:rPr>
        <w:t>.</w:t>
      </w:r>
      <w:r w:rsidRPr="003914FA">
        <w:rPr>
          <w:rFonts w:ascii="Arial" w:hAnsi="Arial" w:cs="Arial"/>
          <w:sz w:val="18"/>
          <w:szCs w:val="18"/>
          <w:lang w:val="en-US"/>
        </w:rPr>
        <w:t>B</w:t>
      </w:r>
      <w:r w:rsidRPr="003914FA">
        <w:rPr>
          <w:rFonts w:ascii="Arial" w:hAnsi="Arial" w:cs="Arial"/>
          <w:sz w:val="18"/>
          <w:szCs w:val="18"/>
          <w:lang w:val="ru-RU"/>
        </w:rPr>
        <w:t xml:space="preserve">. </w:t>
      </w:r>
      <w:r w:rsidRPr="003914FA">
        <w:rPr>
          <w:rFonts w:ascii="Arial" w:hAnsi="Arial" w:cs="Arial"/>
          <w:sz w:val="18"/>
          <w:szCs w:val="18"/>
          <w:lang w:val="en-US"/>
        </w:rPr>
        <w:t>White</w:t>
      </w:r>
      <w:r w:rsidRPr="003914FA">
        <w:rPr>
          <w:rFonts w:ascii="Arial" w:hAnsi="Arial" w:cs="Arial"/>
          <w:sz w:val="18"/>
          <w:szCs w:val="18"/>
          <w:lang w:val="ru-RU"/>
        </w:rPr>
        <w:t xml:space="preserve"> </w:t>
      </w:r>
      <w:r w:rsidRPr="003914FA">
        <w:rPr>
          <w:rFonts w:ascii="Arial" w:hAnsi="Arial" w:cs="Arial"/>
          <w:sz w:val="18"/>
          <w:szCs w:val="18"/>
          <w:lang w:val="en-US"/>
        </w:rPr>
        <w:t>Road</w:t>
      </w:r>
      <w:r w:rsidRPr="003914FA">
        <w:rPr>
          <w:rFonts w:ascii="Arial" w:hAnsi="Arial" w:cs="Arial"/>
          <w:sz w:val="18"/>
          <w:szCs w:val="18"/>
          <w:lang w:val="ru-RU"/>
        </w:rPr>
        <w:t xml:space="preserve">, </w:t>
      </w:r>
      <w:r w:rsidRPr="003914FA">
        <w:rPr>
          <w:rFonts w:ascii="Arial" w:hAnsi="Arial" w:cs="Arial"/>
          <w:sz w:val="18"/>
          <w:szCs w:val="18"/>
          <w:lang w:val="en-US"/>
        </w:rPr>
        <w:t>Onalaska</w:t>
      </w:r>
      <w:r w:rsidRPr="003914FA">
        <w:rPr>
          <w:rFonts w:ascii="Arial" w:hAnsi="Arial" w:cs="Arial"/>
          <w:sz w:val="18"/>
          <w:szCs w:val="18"/>
          <w:lang w:val="ru-RU"/>
        </w:rPr>
        <w:t xml:space="preserve">, </w:t>
      </w:r>
      <w:r w:rsidRPr="003914FA">
        <w:rPr>
          <w:rFonts w:ascii="Arial" w:hAnsi="Arial" w:cs="Arial"/>
          <w:sz w:val="18"/>
          <w:szCs w:val="18"/>
          <w:lang w:val="en-US"/>
        </w:rPr>
        <w:t>Wisconsin</w:t>
      </w:r>
      <w:r w:rsidRPr="003914FA">
        <w:rPr>
          <w:rFonts w:ascii="Arial" w:hAnsi="Arial" w:cs="Arial"/>
          <w:sz w:val="18"/>
          <w:szCs w:val="18"/>
          <w:lang w:val="ru-RU"/>
        </w:rPr>
        <w:t xml:space="preserve">, 54650, </w:t>
      </w:r>
      <w:r w:rsidRPr="003914FA">
        <w:rPr>
          <w:rFonts w:ascii="Arial" w:hAnsi="Arial" w:cs="Arial"/>
          <w:sz w:val="18"/>
          <w:szCs w:val="18"/>
          <w:lang w:val="en-US"/>
        </w:rPr>
        <w:t>USA</w:t>
      </w:r>
      <w:r w:rsidRPr="003914FA">
        <w:rPr>
          <w:rFonts w:ascii="Arial" w:hAnsi="Arial" w:cs="Arial"/>
          <w:sz w:val="18"/>
          <w:szCs w:val="18"/>
          <w:lang w:val="ru-RU"/>
        </w:rPr>
        <w:t xml:space="preserve">, </w:t>
      </w:r>
      <w:r w:rsidRPr="003914FA">
        <w:rPr>
          <w:rFonts w:ascii="Arial" w:hAnsi="Arial" w:cs="Arial"/>
          <w:sz w:val="18"/>
          <w:szCs w:val="18"/>
          <w:lang w:val="en-US"/>
        </w:rPr>
        <w:t>Ph</w:t>
      </w:r>
      <w:r w:rsidRPr="003914FA">
        <w:rPr>
          <w:rFonts w:ascii="Arial" w:hAnsi="Arial" w:cs="Arial"/>
          <w:sz w:val="18"/>
          <w:szCs w:val="18"/>
          <w:lang w:val="ru-RU"/>
        </w:rPr>
        <w:t xml:space="preserve">. </w:t>
      </w:r>
      <w:r w:rsidRPr="003914FA">
        <w:rPr>
          <w:rFonts w:ascii="Arial" w:hAnsi="Arial" w:cs="Arial"/>
          <w:sz w:val="18"/>
          <w:szCs w:val="18"/>
          <w:lang w:val="en-US"/>
        </w:rPr>
        <w:t xml:space="preserve">+1 608 783 5691 and Tiger Torch Co., 508, Centre Avenue East, </w:t>
      </w:r>
      <w:proofErr w:type="spellStart"/>
      <w:r w:rsidRPr="003914FA">
        <w:rPr>
          <w:rFonts w:ascii="Arial" w:hAnsi="Arial" w:cs="Arial"/>
          <w:sz w:val="18"/>
          <w:szCs w:val="18"/>
          <w:lang w:val="en-US"/>
        </w:rPr>
        <w:t>Aridrie</w:t>
      </w:r>
      <w:proofErr w:type="spellEnd"/>
      <w:r w:rsidRPr="003914FA">
        <w:rPr>
          <w:rFonts w:ascii="Arial" w:hAnsi="Arial" w:cs="Arial"/>
          <w:sz w:val="18"/>
          <w:szCs w:val="18"/>
          <w:lang w:val="en-US"/>
        </w:rPr>
        <w:t xml:space="preserve">, Alberta, T4B 1P8, Canada, Ph.+1 403 948 9598. </w:t>
      </w:r>
      <w:r w:rsidRPr="003914FA">
        <w:rPr>
          <w:rFonts w:ascii="Arial" w:hAnsi="Arial" w:cs="Arial"/>
          <w:sz w:val="18"/>
          <w:szCs w:val="18"/>
          <w:lang w:val="ru-RU"/>
        </w:rPr>
        <w:t xml:space="preserve">Горелки рассчитаны на мощность более 60 кВт. </w:t>
      </w:r>
      <w:r w:rsidRPr="003914FA">
        <w:rPr>
          <w:rFonts w:ascii="Arial" w:hAnsi="Arial" w:cs="Arial"/>
          <w:sz w:val="18"/>
          <w:szCs w:val="18"/>
        </w:rPr>
        <w:t>Эта информация предоставл</w:t>
      </w:r>
      <w:r w:rsidRPr="003914FA">
        <w:rPr>
          <w:rFonts w:ascii="Arial" w:hAnsi="Arial" w:cs="Arial"/>
          <w:sz w:val="18"/>
          <w:szCs w:val="18"/>
          <w:lang w:val="ru-RU"/>
        </w:rPr>
        <w:t>ена</w:t>
      </w:r>
      <w:r w:rsidRPr="003914FA">
        <w:rPr>
          <w:rFonts w:ascii="Arial" w:hAnsi="Arial" w:cs="Arial"/>
          <w:sz w:val="18"/>
          <w:szCs w:val="18"/>
        </w:rPr>
        <w:t xml:space="preserve"> для удобства пользователей настоящего стандарта и не является одобрением </w:t>
      </w:r>
      <w:r w:rsidRPr="003914FA">
        <w:rPr>
          <w:rFonts w:ascii="Arial" w:hAnsi="Arial" w:cs="Arial"/>
          <w:sz w:val="18"/>
          <w:szCs w:val="18"/>
          <w:lang w:val="en-US"/>
        </w:rPr>
        <w:t>ISO</w:t>
      </w:r>
      <w:r w:rsidRPr="003914FA">
        <w:rPr>
          <w:rFonts w:ascii="Arial" w:hAnsi="Arial" w:cs="Arial"/>
          <w:sz w:val="18"/>
          <w:szCs w:val="18"/>
          <w:lang w:val="ru-RU"/>
        </w:rPr>
        <w:t xml:space="preserve"> </w:t>
      </w:r>
      <w:r w:rsidRPr="003914FA">
        <w:rPr>
          <w:rFonts w:ascii="Arial" w:hAnsi="Arial" w:cs="Arial"/>
          <w:sz w:val="18"/>
          <w:szCs w:val="18"/>
        </w:rPr>
        <w:t>данного продукта. Допускается использование эквивалентных продуктов, если они могут продемонстрировать достижение аналогичных результатов.</w:t>
      </w:r>
    </w:p>
  </w:footnote>
  <w:footnote w:id="15">
    <w:p w14:paraId="44C7C6DB" w14:textId="77777777" w:rsidR="00EA57BA" w:rsidRPr="003914FA" w:rsidRDefault="00EA57BA" w:rsidP="003914FA">
      <w:pPr>
        <w:pStyle w:val="af8"/>
        <w:spacing w:line="276" w:lineRule="auto"/>
        <w:jc w:val="both"/>
        <w:rPr>
          <w:rFonts w:ascii="Arial" w:hAnsi="Arial" w:cs="Arial"/>
          <w:sz w:val="16"/>
          <w:szCs w:val="16"/>
          <w:lang w:val="ru-RU"/>
        </w:rPr>
      </w:pPr>
    </w:p>
  </w:footnote>
  <w:footnote w:id="16">
    <w:p w14:paraId="226CB704" w14:textId="77FEB70F" w:rsidR="00EA57BA" w:rsidRPr="003914FA" w:rsidRDefault="00EA57BA" w:rsidP="00452B29">
      <w:pPr>
        <w:jc w:val="both"/>
        <w:rPr>
          <w:rFonts w:ascii="Arial" w:hAnsi="Arial" w:cs="Arial"/>
          <w:sz w:val="18"/>
          <w:szCs w:val="18"/>
        </w:rPr>
      </w:pPr>
      <w:r w:rsidRPr="003914FA">
        <w:rPr>
          <w:rStyle w:val="afa"/>
          <w:rFonts w:ascii="Arial" w:eastAsia="Calibri" w:hAnsi="Arial" w:cs="Arial"/>
          <w:sz w:val="18"/>
          <w:szCs w:val="18"/>
          <w:vertAlign w:val="baseline"/>
          <w:lang w:val="x-none" w:eastAsia="en-US"/>
        </w:rPr>
        <w:t>*</w:t>
      </w:r>
      <w:r w:rsidR="00186D87" w:rsidRPr="003914FA">
        <w:rPr>
          <w:rFonts w:ascii="Arial" w:eastAsia="Calibri" w:hAnsi="Arial" w:cs="Arial"/>
          <w:sz w:val="18"/>
          <w:szCs w:val="18"/>
          <w:lang w:val="x-none" w:eastAsia="en-US"/>
        </w:rPr>
        <w:t xml:space="preserve"> </w:t>
      </w:r>
      <w:r w:rsidRPr="003914FA">
        <w:rPr>
          <w:rFonts w:ascii="Arial" w:hAnsi="Arial" w:cs="Arial"/>
          <w:sz w:val="18"/>
          <w:szCs w:val="18"/>
        </w:rPr>
        <w:t>Эта информация предоставлена для удобства пользователей настоящего стандарта и не является одобрением ISO данного продукта. Допускается использование эквивалентных продуктов, если они могут продемонстрировать достижение аналогичных результатов.</w:t>
      </w:r>
    </w:p>
  </w:footnote>
  <w:footnote w:id="17">
    <w:p w14:paraId="61DC2C8F" w14:textId="23D07721" w:rsidR="00104BC8" w:rsidRPr="003914FA" w:rsidRDefault="00104BC8" w:rsidP="00104BC8">
      <w:pPr>
        <w:pStyle w:val="af8"/>
        <w:jc w:val="both"/>
        <w:rPr>
          <w:rFonts w:ascii="Arial" w:hAnsi="Arial" w:cs="Arial"/>
          <w:sz w:val="18"/>
          <w:szCs w:val="18"/>
          <w:lang w:val="ru-RU"/>
        </w:rPr>
      </w:pPr>
      <w:r w:rsidRPr="003914FA">
        <w:rPr>
          <w:rStyle w:val="afa"/>
          <w:rFonts w:ascii="Arial" w:hAnsi="Arial" w:cs="Arial"/>
          <w:sz w:val="18"/>
          <w:szCs w:val="18"/>
          <w:vertAlign w:val="baseline"/>
        </w:rPr>
        <w:t>*</w:t>
      </w:r>
      <w:r w:rsidRPr="003914FA">
        <w:rPr>
          <w:rFonts w:ascii="Arial" w:hAnsi="Arial" w:cs="Arial"/>
          <w:sz w:val="18"/>
          <w:szCs w:val="18"/>
        </w:rPr>
        <w:t xml:space="preserve"> Эта информация предоставл</w:t>
      </w:r>
      <w:r w:rsidRPr="003914FA">
        <w:rPr>
          <w:rFonts w:ascii="Arial" w:hAnsi="Arial" w:cs="Arial"/>
          <w:sz w:val="18"/>
          <w:szCs w:val="18"/>
          <w:lang w:val="ru-RU"/>
        </w:rPr>
        <w:t>ена</w:t>
      </w:r>
      <w:r w:rsidRPr="003914FA">
        <w:rPr>
          <w:rFonts w:ascii="Arial" w:hAnsi="Arial" w:cs="Arial"/>
          <w:sz w:val="18"/>
          <w:szCs w:val="18"/>
        </w:rPr>
        <w:t xml:space="preserve"> для удобства пользователей настоящего стандарта и не является одобрением </w:t>
      </w:r>
      <w:r w:rsidRPr="003914FA">
        <w:rPr>
          <w:rFonts w:ascii="Arial" w:hAnsi="Arial" w:cs="Arial"/>
          <w:sz w:val="18"/>
          <w:szCs w:val="18"/>
          <w:lang w:val="en-US"/>
        </w:rPr>
        <w:t>ISO</w:t>
      </w:r>
      <w:r w:rsidRPr="003914FA">
        <w:rPr>
          <w:rFonts w:ascii="Arial" w:hAnsi="Arial" w:cs="Arial"/>
          <w:sz w:val="18"/>
          <w:szCs w:val="18"/>
        </w:rPr>
        <w:t xml:space="preserve"> данного продукта. </w:t>
      </w:r>
      <w:bookmarkStart w:id="81" w:name="_Hlk201232515"/>
      <w:r w:rsidRPr="003914FA">
        <w:rPr>
          <w:rFonts w:ascii="Arial" w:hAnsi="Arial" w:cs="Arial"/>
          <w:sz w:val="18"/>
          <w:szCs w:val="18"/>
        </w:rPr>
        <w:t>Допускается использование эквивалентных продуктов, если они могут продемонстрировать достижение аналогичных результатов</w:t>
      </w:r>
      <w:bookmarkEnd w:id="81"/>
      <w:r w:rsidRPr="003914FA">
        <w:rPr>
          <w:rFonts w:ascii="Arial" w:hAnsi="Arial" w:cs="Arial"/>
          <w:sz w:val="18"/>
          <w:szCs w:val="18"/>
        </w:rPr>
        <w:t>.</w:t>
      </w:r>
    </w:p>
  </w:footnote>
  <w:footnote w:id="18">
    <w:p w14:paraId="54941384" w14:textId="3808C361" w:rsidR="00104BC8" w:rsidRPr="003914FA" w:rsidRDefault="00104BC8">
      <w:pPr>
        <w:pStyle w:val="af8"/>
        <w:rPr>
          <w:rFonts w:ascii="Arial" w:hAnsi="Arial" w:cs="Arial"/>
          <w:lang w:val="ru-RU"/>
        </w:rPr>
      </w:pPr>
      <w:r w:rsidRPr="003914FA">
        <w:rPr>
          <w:rStyle w:val="afa"/>
          <w:rFonts w:ascii="Arial" w:hAnsi="Arial" w:cs="Arial"/>
          <w:sz w:val="18"/>
          <w:szCs w:val="18"/>
          <w:vertAlign w:val="baseline"/>
        </w:rPr>
        <w:t>*</w:t>
      </w:r>
      <w:r w:rsidRPr="003914FA">
        <w:rPr>
          <w:rFonts w:ascii="Arial" w:hAnsi="Arial" w:cs="Arial"/>
          <w:sz w:val="18"/>
          <w:szCs w:val="18"/>
        </w:rPr>
        <w:t xml:space="preserve"> </w:t>
      </w:r>
      <w:r w:rsidRPr="003914FA">
        <w:rPr>
          <w:rFonts w:ascii="Arial" w:hAnsi="Arial" w:cs="Arial"/>
          <w:sz w:val="18"/>
          <w:szCs w:val="18"/>
          <w:lang w:val="ru-RU"/>
        </w:rPr>
        <w:t xml:space="preserve">В </w:t>
      </w:r>
      <w:r w:rsidRPr="003914FA">
        <w:rPr>
          <w:rFonts w:ascii="Arial" w:hAnsi="Arial" w:cs="Arial"/>
          <w:sz w:val="18"/>
          <w:szCs w:val="18"/>
          <w:lang w:val="en-US"/>
        </w:rPr>
        <w:t>ISO</w:t>
      </w:r>
      <w:r w:rsidRPr="003914FA">
        <w:rPr>
          <w:rFonts w:ascii="Arial" w:hAnsi="Arial" w:cs="Arial"/>
          <w:sz w:val="18"/>
          <w:szCs w:val="18"/>
          <w:lang w:val="ru-RU"/>
        </w:rPr>
        <w:t xml:space="preserve"> 13506-1:2024 отсутствует пункт В.3. В целях соответствия международному стандарту нумерация сохранена.</w:t>
      </w:r>
    </w:p>
  </w:footnote>
  <w:footnote w:id="19">
    <w:p w14:paraId="731F3667" w14:textId="00BEDF34" w:rsidR="004D25DB" w:rsidRPr="004D25DB" w:rsidRDefault="004D25DB">
      <w:pPr>
        <w:pStyle w:val="af8"/>
        <w:rPr>
          <w:rFonts w:ascii="Arial" w:hAnsi="Arial" w:cs="Arial"/>
          <w:sz w:val="18"/>
          <w:szCs w:val="18"/>
          <w:lang w:val="ru-RU"/>
        </w:rPr>
      </w:pPr>
      <w:r w:rsidRPr="00547508">
        <w:rPr>
          <w:rStyle w:val="afa"/>
          <w:rFonts w:ascii="Arial" w:hAnsi="Arial" w:cs="Arial"/>
          <w:sz w:val="18"/>
          <w:szCs w:val="18"/>
        </w:rPr>
        <w:t>*</w:t>
      </w:r>
      <w:r w:rsidRPr="00547508">
        <w:rPr>
          <w:rFonts w:ascii="Arial" w:hAnsi="Arial" w:cs="Arial"/>
          <w:sz w:val="18"/>
          <w:szCs w:val="18"/>
        </w:rPr>
        <w:t xml:space="preserve"> </w:t>
      </w:r>
      <w:r w:rsidRPr="00547508">
        <w:rPr>
          <w:rFonts w:ascii="Arial" w:hAnsi="Arial" w:cs="Arial"/>
          <w:sz w:val="18"/>
          <w:szCs w:val="18"/>
          <w:lang w:val="ru-RU"/>
        </w:rPr>
        <w:t>«</w:t>
      </w:r>
      <w:proofErr w:type="spellStart"/>
      <w:r w:rsidRPr="00547508">
        <w:rPr>
          <w:rFonts w:ascii="Arial" w:eastAsia="Cambria" w:hAnsi="Arial" w:cs="Arial"/>
          <w:sz w:val="18"/>
          <w:szCs w:val="18"/>
        </w:rPr>
        <w:t>in</w:t>
      </w:r>
      <w:proofErr w:type="spellEnd"/>
      <w:r w:rsidRPr="00547508">
        <w:rPr>
          <w:rFonts w:ascii="Arial" w:eastAsia="Cambria" w:hAnsi="Arial" w:cs="Arial"/>
          <w:sz w:val="18"/>
          <w:szCs w:val="18"/>
        </w:rPr>
        <w:t xml:space="preserve"> </w:t>
      </w:r>
      <w:proofErr w:type="spellStart"/>
      <w:r w:rsidRPr="00547508">
        <w:rPr>
          <w:rFonts w:ascii="Arial" w:eastAsia="Cambria" w:hAnsi="Arial" w:cs="Arial"/>
          <w:sz w:val="18"/>
          <w:szCs w:val="18"/>
        </w:rPr>
        <w:t>situ</w:t>
      </w:r>
      <w:proofErr w:type="spellEnd"/>
      <w:r w:rsidRPr="00547508">
        <w:rPr>
          <w:rFonts w:ascii="Arial" w:eastAsia="Cambria" w:hAnsi="Arial" w:cs="Arial"/>
          <w:sz w:val="18"/>
          <w:szCs w:val="18"/>
          <w:lang w:val="ru-RU"/>
        </w:rPr>
        <w:t>» - латинский термин,</w:t>
      </w:r>
      <w:r w:rsidRPr="00547508">
        <w:rPr>
          <w:rFonts w:ascii="Arial" w:hAnsi="Arial" w:cs="Arial"/>
          <w:sz w:val="18"/>
          <w:szCs w:val="18"/>
          <w:lang w:val="ru-RU"/>
        </w:rPr>
        <w:t xml:space="preserve"> </w:t>
      </w:r>
      <w:r w:rsidRPr="00547508">
        <w:rPr>
          <w:rFonts w:ascii="Arial" w:eastAsia="Cambria" w:hAnsi="Arial" w:cs="Arial"/>
          <w:sz w:val="18"/>
          <w:szCs w:val="18"/>
          <w:lang w:val="ru-RU"/>
        </w:rPr>
        <w:t>переводится как «</w:t>
      </w:r>
      <w:r w:rsidRPr="00547508">
        <w:rPr>
          <w:rFonts w:ascii="Arial" w:hAnsi="Arial" w:cs="Arial"/>
          <w:bCs/>
          <w:sz w:val="18"/>
          <w:szCs w:val="18"/>
        </w:rPr>
        <w:t>на месте; в месте нахождения</w:t>
      </w:r>
      <w:r w:rsidRPr="00547508">
        <w:rPr>
          <w:rFonts w:ascii="Arial" w:eastAsia="Cambria" w:hAnsi="Arial" w:cs="Arial"/>
          <w:sz w:val="18"/>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A759" w14:textId="77777777" w:rsidR="006525B7" w:rsidRPr="00F66CDB" w:rsidRDefault="006525B7" w:rsidP="00526956">
    <w:pPr>
      <w:pStyle w:val="a9"/>
      <w:rPr>
        <w:rFonts w:ascii="Arial" w:hAnsi="Arial" w:cs="Arial"/>
        <w:b/>
        <w:bCs/>
        <w:lang w:eastAsia="ru-RU"/>
      </w:rPr>
    </w:pPr>
    <w:r w:rsidRPr="00F66CDB">
      <w:rPr>
        <w:rFonts w:ascii="Arial" w:hAnsi="Arial" w:cs="Arial"/>
        <w:b/>
        <w:bCs/>
        <w:lang w:eastAsia="ru-RU"/>
      </w:rPr>
      <w:t>ГОСТ</w:t>
    </w:r>
    <w:r>
      <w:rPr>
        <w:rFonts w:ascii="Arial" w:hAnsi="Arial" w:cs="Arial"/>
        <w:b/>
        <w:bCs/>
        <w:lang w:eastAsia="ru-RU"/>
      </w:rPr>
      <w:t xml:space="preserve"> </w:t>
    </w:r>
    <w:r>
      <w:rPr>
        <w:rFonts w:ascii="Arial" w:hAnsi="Arial" w:cs="Arial"/>
        <w:b/>
        <w:bCs/>
        <w:lang w:val="en-US" w:eastAsia="ru-RU"/>
      </w:rPr>
      <w:t>ISO</w:t>
    </w:r>
    <w:r w:rsidRPr="008E48D0">
      <w:rPr>
        <w:rFonts w:ascii="Arial" w:hAnsi="Arial" w:cs="Arial"/>
        <w:b/>
        <w:bCs/>
        <w:lang w:eastAsia="ru-RU"/>
      </w:rPr>
      <w:t xml:space="preserve"> </w:t>
    </w:r>
    <w:r>
      <w:rPr>
        <w:rFonts w:ascii="Arial" w:hAnsi="Arial" w:cs="Arial"/>
        <w:b/>
        <w:bCs/>
        <w:lang w:val="ru-RU" w:eastAsia="ru-RU"/>
      </w:rPr>
      <w:t>13506-1</w:t>
    </w:r>
    <w:r w:rsidRPr="00F66CDB">
      <w:rPr>
        <w:rFonts w:ascii="Arial" w:hAnsi="Arial" w:cs="Arial"/>
        <w:b/>
        <w:bCs/>
        <w:lang w:eastAsia="ru-RU"/>
      </w:rPr>
      <w:t xml:space="preserve">  </w:t>
    </w:r>
  </w:p>
  <w:p w14:paraId="7B66CB82" w14:textId="2462D57A" w:rsidR="006525B7" w:rsidRPr="00F66CDB" w:rsidRDefault="006525B7" w:rsidP="00526956">
    <w:pPr>
      <w:pStyle w:val="a9"/>
    </w:pPr>
    <w:r w:rsidRPr="00F66CDB">
      <w:rPr>
        <w:rFonts w:ascii="Arial" w:hAnsi="Arial" w:cs="Arial"/>
        <w:bCs/>
        <w:i/>
        <w:lang w:eastAsia="ru-RU"/>
      </w:rPr>
      <w:t xml:space="preserve">(проект, </w:t>
    </w:r>
    <w:r>
      <w:rPr>
        <w:rFonts w:ascii="Arial" w:hAnsi="Arial" w:cs="Arial"/>
        <w:bCs/>
        <w:i/>
        <w:lang w:val="en-US" w:eastAsia="ru-RU"/>
      </w:rPr>
      <w:t>RU</w:t>
    </w:r>
    <w:r>
      <w:rPr>
        <w:rFonts w:ascii="Arial" w:hAnsi="Arial" w:cs="Arial"/>
        <w:bCs/>
        <w:i/>
        <w:lang w:eastAsia="ru-RU"/>
      </w:rPr>
      <w:t xml:space="preserve">, </w:t>
    </w:r>
    <w:r w:rsidR="00814A74">
      <w:rPr>
        <w:rFonts w:ascii="Arial" w:hAnsi="Arial" w:cs="Arial"/>
        <w:bCs/>
        <w:i/>
        <w:lang w:val="ru-RU" w:eastAsia="ru-RU"/>
      </w:rPr>
      <w:t>окончательная</w:t>
    </w:r>
    <w:r w:rsidRPr="00F66CDB">
      <w:rPr>
        <w:rFonts w:ascii="Arial" w:hAnsi="Arial" w:cs="Arial"/>
        <w:bCs/>
        <w:i/>
        <w:lang w:eastAsia="ru-RU"/>
      </w:rPr>
      <w:t xml:space="preserve"> редакция)</w:t>
    </w:r>
  </w:p>
  <w:p w14:paraId="319A33B0" w14:textId="77777777" w:rsidR="006525B7" w:rsidRDefault="006525B7" w:rsidP="00A7023D">
    <w:pPr>
      <w:pStyle w:val="a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48F4" w14:textId="77777777" w:rsidR="006525B7" w:rsidRPr="00F66CDB" w:rsidRDefault="006525B7" w:rsidP="001661C1">
    <w:pPr>
      <w:pStyle w:val="a9"/>
      <w:ind w:firstLine="5670"/>
      <w:jc w:val="right"/>
      <w:rPr>
        <w:rFonts w:ascii="Arial" w:hAnsi="Arial" w:cs="Arial"/>
        <w:b/>
        <w:bCs/>
        <w:lang w:eastAsia="ru-RU"/>
      </w:rPr>
    </w:pPr>
    <w:r w:rsidRPr="00F66CDB">
      <w:rPr>
        <w:rFonts w:ascii="Arial" w:hAnsi="Arial" w:cs="Arial"/>
        <w:b/>
        <w:bCs/>
        <w:lang w:eastAsia="ru-RU"/>
      </w:rPr>
      <w:t>ГОСТ</w:t>
    </w:r>
    <w:r>
      <w:rPr>
        <w:rFonts w:ascii="Arial" w:hAnsi="Arial" w:cs="Arial"/>
        <w:b/>
        <w:bCs/>
        <w:lang w:eastAsia="ru-RU"/>
      </w:rPr>
      <w:t xml:space="preserve"> </w:t>
    </w:r>
    <w:r>
      <w:rPr>
        <w:rFonts w:ascii="Arial" w:hAnsi="Arial" w:cs="Arial"/>
        <w:b/>
        <w:bCs/>
        <w:lang w:val="en-US" w:eastAsia="ru-RU"/>
      </w:rPr>
      <w:t>ISO</w:t>
    </w:r>
    <w:r w:rsidRPr="008E48D0">
      <w:rPr>
        <w:rFonts w:ascii="Arial" w:hAnsi="Arial" w:cs="Arial"/>
        <w:b/>
        <w:bCs/>
        <w:lang w:eastAsia="ru-RU"/>
      </w:rPr>
      <w:t xml:space="preserve"> </w:t>
    </w:r>
    <w:r>
      <w:rPr>
        <w:rFonts w:ascii="Arial" w:hAnsi="Arial" w:cs="Arial"/>
        <w:b/>
        <w:bCs/>
        <w:lang w:val="ru-RU" w:eastAsia="ru-RU"/>
      </w:rPr>
      <w:t>13506-1</w:t>
    </w:r>
    <w:r w:rsidRPr="00F66CDB">
      <w:rPr>
        <w:rFonts w:ascii="Arial" w:hAnsi="Arial" w:cs="Arial"/>
        <w:b/>
        <w:bCs/>
        <w:lang w:eastAsia="ru-RU"/>
      </w:rPr>
      <w:t xml:space="preserve">  </w:t>
    </w:r>
  </w:p>
  <w:p w14:paraId="61F28763" w14:textId="733E177C" w:rsidR="006525B7" w:rsidRPr="00F66CDB" w:rsidRDefault="006525B7" w:rsidP="00526956">
    <w:pPr>
      <w:pStyle w:val="a9"/>
      <w:jc w:val="right"/>
    </w:pPr>
    <w:r w:rsidRPr="00F66CDB">
      <w:rPr>
        <w:rFonts w:ascii="Arial" w:hAnsi="Arial" w:cs="Arial"/>
        <w:bCs/>
        <w:i/>
        <w:lang w:eastAsia="ru-RU"/>
      </w:rPr>
      <w:t xml:space="preserve">(проект, </w:t>
    </w:r>
    <w:r>
      <w:rPr>
        <w:rFonts w:ascii="Arial" w:hAnsi="Arial" w:cs="Arial"/>
        <w:bCs/>
        <w:i/>
        <w:lang w:val="en-US" w:eastAsia="ru-RU"/>
      </w:rPr>
      <w:t>RU</w:t>
    </w:r>
    <w:r>
      <w:rPr>
        <w:rFonts w:ascii="Arial" w:hAnsi="Arial" w:cs="Arial"/>
        <w:bCs/>
        <w:i/>
        <w:lang w:eastAsia="ru-RU"/>
      </w:rPr>
      <w:t xml:space="preserve">, </w:t>
    </w:r>
    <w:r w:rsidR="00814A74">
      <w:rPr>
        <w:rFonts w:ascii="Arial" w:hAnsi="Arial" w:cs="Arial"/>
        <w:bCs/>
        <w:i/>
        <w:lang w:val="ru-RU" w:eastAsia="ru-RU"/>
      </w:rPr>
      <w:t>окончательная</w:t>
    </w:r>
    <w:r w:rsidR="00DA7D44">
      <w:rPr>
        <w:rFonts w:ascii="Arial" w:hAnsi="Arial" w:cs="Arial"/>
        <w:bCs/>
        <w:i/>
        <w:lang w:val="ru-RU" w:eastAsia="ru-RU"/>
      </w:rPr>
      <w:t xml:space="preserve"> </w:t>
    </w:r>
    <w:r w:rsidRPr="00F66CDB">
      <w:rPr>
        <w:rFonts w:ascii="Arial" w:hAnsi="Arial" w:cs="Arial"/>
        <w:bCs/>
        <w:i/>
        <w:lang w:eastAsia="ru-RU"/>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73B6" w14:textId="77777777" w:rsidR="00E7614E" w:rsidRDefault="00E7614E" w:rsidP="003B4D0C">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639"/>
    <w:multiLevelType w:val="multilevel"/>
    <w:tmpl w:val="59F0C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55008"/>
    <w:multiLevelType w:val="multilevel"/>
    <w:tmpl w:val="791EE6E4"/>
    <w:lvl w:ilvl="0">
      <w:start w:val="1"/>
      <w:numFmt w:val="upperLetter"/>
      <w:suff w:val="nothing"/>
      <w:lvlText w:val="Annex %1"/>
      <w:lvlJc w:val="left"/>
      <w:pPr>
        <w:ind w:left="0" w:firstLine="0"/>
      </w:pPr>
      <w:rPr>
        <w:rFonts w:ascii="Arial" w:hAnsi="Arial" w:hint="default"/>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9220707"/>
    <w:multiLevelType w:val="hybridMultilevel"/>
    <w:tmpl w:val="AD308A0C"/>
    <w:lvl w:ilvl="0" w:tplc="775C6C4A">
      <w:start w:val="1"/>
      <w:numFmt w:val="lowerLett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5D3E"/>
    <w:multiLevelType w:val="hybridMultilevel"/>
    <w:tmpl w:val="C9BCEFF6"/>
    <w:lvl w:ilvl="0" w:tplc="96D84F8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A47095"/>
    <w:multiLevelType w:val="multilevel"/>
    <w:tmpl w:val="F9B439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415468"/>
    <w:multiLevelType w:val="hybridMultilevel"/>
    <w:tmpl w:val="8CF0623A"/>
    <w:lvl w:ilvl="0" w:tplc="51102A16">
      <w:start w:val="1"/>
      <w:numFmt w:val="decimal"/>
      <w:lvlText w:val="%1"/>
      <w:lvlJc w:val="left"/>
      <w:pPr>
        <w:ind w:left="720" w:hanging="360"/>
      </w:pPr>
      <w:rPr>
        <w:rFonts w:hint="default"/>
      </w:rPr>
    </w:lvl>
    <w:lvl w:ilvl="1" w:tplc="ACACCC26">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70199"/>
    <w:multiLevelType w:val="hybridMultilevel"/>
    <w:tmpl w:val="ED7C615E"/>
    <w:lvl w:ilvl="0" w:tplc="2D347968">
      <w:start w:val="1"/>
      <w:numFmt w:val="lowerLetter"/>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00132C"/>
    <w:multiLevelType w:val="hybridMultilevel"/>
    <w:tmpl w:val="F31E4A88"/>
    <w:lvl w:ilvl="0" w:tplc="C74401CA">
      <w:start w:val="1"/>
      <w:numFmt w:val="bullet"/>
      <w:lvlText w:val="—"/>
      <w:lvlJc w:val="left"/>
      <w:pPr>
        <w:ind w:left="360" w:hanging="360"/>
      </w:pPr>
      <w:rPr>
        <w:rFonts w:ascii="Cambria" w:eastAsia="Cambria" w:hAnsi="Cambria" w:cs="Cambria"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2F8E0B16"/>
    <w:multiLevelType w:val="hybridMultilevel"/>
    <w:tmpl w:val="6EBA50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5163887"/>
    <w:multiLevelType w:val="hybridMultilevel"/>
    <w:tmpl w:val="C6343DD4"/>
    <w:name w:val="WW8Num6"/>
    <w:lvl w:ilvl="0" w:tplc="04CA1A68">
      <w:start w:val="3"/>
      <w:numFmt w:val="decimal"/>
      <w:lvlText w:val="%1.1"/>
      <w:lvlJc w:val="left"/>
      <w:pPr>
        <w:tabs>
          <w:tab w:val="num" w:pos="2185"/>
        </w:tabs>
        <w:ind w:left="1278" w:firstLine="851"/>
      </w:pPr>
      <w:rPr>
        <w:rFonts w:hint="default"/>
      </w:rPr>
    </w:lvl>
    <w:lvl w:ilvl="1" w:tplc="04190019" w:tentative="1">
      <w:start w:val="1"/>
      <w:numFmt w:val="lowerLetter"/>
      <w:lvlText w:val="%2."/>
      <w:lvlJc w:val="left"/>
      <w:pPr>
        <w:tabs>
          <w:tab w:val="num" w:pos="2718"/>
        </w:tabs>
        <w:ind w:left="2718" w:hanging="360"/>
      </w:pPr>
    </w:lvl>
    <w:lvl w:ilvl="2" w:tplc="0419001B" w:tentative="1">
      <w:start w:val="1"/>
      <w:numFmt w:val="lowerRoman"/>
      <w:lvlText w:val="%3."/>
      <w:lvlJc w:val="right"/>
      <w:pPr>
        <w:tabs>
          <w:tab w:val="num" w:pos="3438"/>
        </w:tabs>
        <w:ind w:left="3438" w:hanging="180"/>
      </w:pPr>
    </w:lvl>
    <w:lvl w:ilvl="3" w:tplc="0419000F" w:tentative="1">
      <w:start w:val="1"/>
      <w:numFmt w:val="decimal"/>
      <w:lvlText w:val="%4."/>
      <w:lvlJc w:val="left"/>
      <w:pPr>
        <w:tabs>
          <w:tab w:val="num" w:pos="4158"/>
        </w:tabs>
        <w:ind w:left="4158" w:hanging="360"/>
      </w:pPr>
    </w:lvl>
    <w:lvl w:ilvl="4" w:tplc="04190019" w:tentative="1">
      <w:start w:val="1"/>
      <w:numFmt w:val="lowerLetter"/>
      <w:lvlText w:val="%5."/>
      <w:lvlJc w:val="left"/>
      <w:pPr>
        <w:tabs>
          <w:tab w:val="num" w:pos="4878"/>
        </w:tabs>
        <w:ind w:left="4878" w:hanging="360"/>
      </w:pPr>
    </w:lvl>
    <w:lvl w:ilvl="5" w:tplc="0419001B" w:tentative="1">
      <w:start w:val="1"/>
      <w:numFmt w:val="lowerRoman"/>
      <w:lvlText w:val="%6."/>
      <w:lvlJc w:val="right"/>
      <w:pPr>
        <w:tabs>
          <w:tab w:val="num" w:pos="5598"/>
        </w:tabs>
        <w:ind w:left="5598" w:hanging="180"/>
      </w:pPr>
    </w:lvl>
    <w:lvl w:ilvl="6" w:tplc="0419000F" w:tentative="1">
      <w:start w:val="1"/>
      <w:numFmt w:val="decimal"/>
      <w:lvlText w:val="%7."/>
      <w:lvlJc w:val="left"/>
      <w:pPr>
        <w:tabs>
          <w:tab w:val="num" w:pos="6318"/>
        </w:tabs>
        <w:ind w:left="6318" w:hanging="360"/>
      </w:pPr>
    </w:lvl>
    <w:lvl w:ilvl="7" w:tplc="04190019" w:tentative="1">
      <w:start w:val="1"/>
      <w:numFmt w:val="lowerLetter"/>
      <w:lvlText w:val="%8."/>
      <w:lvlJc w:val="left"/>
      <w:pPr>
        <w:tabs>
          <w:tab w:val="num" w:pos="7038"/>
        </w:tabs>
        <w:ind w:left="7038" w:hanging="360"/>
      </w:pPr>
    </w:lvl>
    <w:lvl w:ilvl="8" w:tplc="0419001B" w:tentative="1">
      <w:start w:val="1"/>
      <w:numFmt w:val="lowerRoman"/>
      <w:lvlText w:val="%9."/>
      <w:lvlJc w:val="right"/>
      <w:pPr>
        <w:tabs>
          <w:tab w:val="num" w:pos="7758"/>
        </w:tabs>
        <w:ind w:left="7758" w:hanging="180"/>
      </w:pPr>
    </w:lvl>
  </w:abstractNum>
  <w:abstractNum w:abstractNumId="10" w15:restartNumberingAfterBreak="0">
    <w:nsid w:val="3F89292A"/>
    <w:multiLevelType w:val="multilevel"/>
    <w:tmpl w:val="71C6361A"/>
    <w:lvl w:ilvl="0">
      <w:start w:val="1"/>
      <w:numFmt w:val="decimal"/>
      <w:lvlText w:val="A.%1"/>
      <w:lvlJc w:val="left"/>
      <w:pPr>
        <w:ind w:left="1069" w:hanging="360"/>
      </w:pPr>
      <w:rPr>
        <w:rFonts w:hint="default"/>
      </w:rPr>
    </w:lvl>
    <w:lvl w:ilvl="1">
      <w:start w:val="1"/>
      <w:numFmt w:val="decimal"/>
      <w:lvlText w:val="A.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3F96C44"/>
    <w:multiLevelType w:val="multilevel"/>
    <w:tmpl w:val="59F0C268"/>
    <w:numStyleLink w:val="2"/>
  </w:abstractNum>
  <w:abstractNum w:abstractNumId="12" w15:restartNumberingAfterBreak="0">
    <w:nsid w:val="43FD7B8E"/>
    <w:multiLevelType w:val="hybridMultilevel"/>
    <w:tmpl w:val="21ECC444"/>
    <w:lvl w:ilvl="0" w:tplc="234466D2">
      <w:start w:val="1"/>
      <w:numFmt w:val="decimal"/>
      <w:lvlText w:val="8.%1"/>
      <w:lvlJc w:val="left"/>
      <w:pPr>
        <w:ind w:left="2160" w:hanging="360"/>
      </w:pPr>
      <w:rPr>
        <w:rFonts w:hint="default"/>
      </w:rPr>
    </w:lvl>
    <w:lvl w:ilvl="1" w:tplc="070E1F9C">
      <w:start w:val="1"/>
      <w:numFmt w:val="decimal"/>
      <w:lvlText w:val="9.%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92D11A2"/>
    <w:multiLevelType w:val="hybridMultilevel"/>
    <w:tmpl w:val="6414C3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270DFE"/>
    <w:multiLevelType w:val="multilevel"/>
    <w:tmpl w:val="59F0C268"/>
    <w:numStyleLink w:val="2"/>
  </w:abstractNum>
  <w:abstractNum w:abstractNumId="15" w15:restartNumberingAfterBreak="0">
    <w:nsid w:val="4BE42D5E"/>
    <w:multiLevelType w:val="multilevel"/>
    <w:tmpl w:val="59F0C268"/>
    <w:styleLink w:val="2"/>
    <w:lvl w:ilvl="0">
      <w:start w:val="1"/>
      <w:numFmt w:val="decimal"/>
      <w:lvlText w:val="%1"/>
      <w:lvlJc w:val="left"/>
      <w:pPr>
        <w:ind w:left="360" w:hanging="360"/>
      </w:pPr>
      <w:rPr>
        <w:rFonts w:ascii="Arial" w:hAnsi="Arial" w:hint="default"/>
        <w:sz w:val="24"/>
      </w:rPr>
    </w:lvl>
    <w:lvl w:ilvl="1">
      <w:start w:val="1"/>
      <w:numFmt w:val="decimal"/>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40E7C"/>
    <w:multiLevelType w:val="multilevel"/>
    <w:tmpl w:val="332446E4"/>
    <w:lvl w:ilvl="0">
      <w:start w:val="1"/>
      <w:numFmt w:val="decimal"/>
      <w:lvlText w:val="%1"/>
      <w:lvlJc w:val="left"/>
      <w:pPr>
        <w:ind w:left="720" w:hanging="360"/>
      </w:pPr>
      <w:rPr>
        <w:rFonts w:hint="default"/>
        <w:b/>
        <w:sz w:val="24"/>
        <w:szCs w:val="24"/>
      </w:rPr>
    </w:lvl>
    <w:lvl w:ilvl="1">
      <w:start w:val="1"/>
      <w:numFmt w:val="decimal"/>
      <w:isLgl/>
      <w:lvlText w:val="%1.%2."/>
      <w:lvlJc w:val="left"/>
      <w:pPr>
        <w:ind w:left="1855" w:hanging="720"/>
      </w:pPr>
      <w:rPr>
        <w:rFonts w:hint="default"/>
        <w:b/>
        <w:sz w:val="24"/>
        <w:szCs w:val="24"/>
      </w:rPr>
    </w:lvl>
    <w:lvl w:ilvl="2">
      <w:start w:val="1"/>
      <w:numFmt w:val="decimal"/>
      <w:lvlText w:val="%3"/>
      <w:lvlJc w:val="left"/>
      <w:pPr>
        <w:ind w:left="1080" w:hanging="720"/>
      </w:pPr>
      <w:rPr>
        <w:rFonts w:hint="default"/>
        <w:b w:val="0"/>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BD3B25"/>
    <w:multiLevelType w:val="hybridMultilevel"/>
    <w:tmpl w:val="83B6628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042264"/>
    <w:multiLevelType w:val="hybridMultilevel"/>
    <w:tmpl w:val="DC16CDCC"/>
    <w:lvl w:ilvl="0" w:tplc="D9E4AA88">
      <w:start w:val="1"/>
      <w:numFmt w:val="decimal"/>
      <w:lvlText w:val="8.%1"/>
      <w:lvlJc w:val="left"/>
      <w:pPr>
        <w:ind w:left="2520" w:hanging="360"/>
      </w:pPr>
      <w:rPr>
        <w:rFonts w:hint="default"/>
      </w:rPr>
    </w:lvl>
    <w:lvl w:ilvl="1" w:tplc="234466D2">
      <w:start w:val="1"/>
      <w:numFmt w:val="decimal"/>
      <w:lvlText w:val="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DF6CDA"/>
    <w:multiLevelType w:val="hybridMultilevel"/>
    <w:tmpl w:val="D51C13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64371B3"/>
    <w:multiLevelType w:val="hybridMultilevel"/>
    <w:tmpl w:val="D2A47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364DBC"/>
    <w:multiLevelType w:val="hybridMultilevel"/>
    <w:tmpl w:val="D5F0108A"/>
    <w:lvl w:ilvl="0" w:tplc="96D84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0F4235"/>
    <w:multiLevelType w:val="hybridMultilevel"/>
    <w:tmpl w:val="FD22CC4C"/>
    <w:lvl w:ilvl="0" w:tplc="5C5A4CA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87C32F1"/>
    <w:multiLevelType w:val="multilevel"/>
    <w:tmpl w:val="AE884D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1201E6D"/>
    <w:multiLevelType w:val="hybridMultilevel"/>
    <w:tmpl w:val="DB724672"/>
    <w:lvl w:ilvl="0" w:tplc="323C8788">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5" w15:restartNumberingAfterBreak="0">
    <w:nsid w:val="71EB0473"/>
    <w:multiLevelType w:val="hybridMultilevel"/>
    <w:tmpl w:val="6EBA50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71C4640"/>
    <w:multiLevelType w:val="hybridMultilevel"/>
    <w:tmpl w:val="2B1677EC"/>
    <w:lvl w:ilvl="0" w:tplc="B07ACB48">
      <w:start w:val="1"/>
      <w:numFmt w:val="lowerLetter"/>
      <w:lvlText w:val="%1)"/>
      <w:lvlJc w:val="left"/>
      <w:pPr>
        <w:ind w:left="1070" w:hanging="360"/>
      </w:pPr>
      <w:rPr>
        <w:rFonts w:hint="default"/>
        <w:i w:val="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7" w15:restartNumberingAfterBreak="0">
    <w:nsid w:val="786041D7"/>
    <w:multiLevelType w:val="multilevel"/>
    <w:tmpl w:val="A6D84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EB53FEB"/>
    <w:multiLevelType w:val="hybridMultilevel"/>
    <w:tmpl w:val="D51C13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99873545">
    <w:abstractNumId w:val="23"/>
  </w:num>
  <w:num w:numId="2" w16cid:durableId="642581083">
    <w:abstractNumId w:val="24"/>
  </w:num>
  <w:num w:numId="3" w16cid:durableId="7099900">
    <w:abstractNumId w:val="26"/>
  </w:num>
  <w:num w:numId="4" w16cid:durableId="36666979">
    <w:abstractNumId w:val="2"/>
  </w:num>
  <w:num w:numId="5" w16cid:durableId="1494099710">
    <w:abstractNumId w:val="21"/>
  </w:num>
  <w:num w:numId="6" w16cid:durableId="1999918494">
    <w:abstractNumId w:val="22"/>
  </w:num>
  <w:num w:numId="7" w16cid:durableId="1525286000">
    <w:abstractNumId w:val="6"/>
  </w:num>
  <w:num w:numId="8" w16cid:durableId="1099833491">
    <w:abstractNumId w:val="3"/>
  </w:num>
  <w:num w:numId="9" w16cid:durableId="892042697">
    <w:abstractNumId w:val="8"/>
  </w:num>
  <w:num w:numId="10" w16cid:durableId="460806552">
    <w:abstractNumId w:val="23"/>
  </w:num>
  <w:num w:numId="11" w16cid:durableId="2119517548">
    <w:abstractNumId w:val="9"/>
  </w:num>
  <w:num w:numId="12" w16cid:durableId="1825194515">
    <w:abstractNumId w:val="27"/>
  </w:num>
  <w:num w:numId="13" w16cid:durableId="412313773">
    <w:abstractNumId w:val="16"/>
  </w:num>
  <w:num w:numId="14" w16cid:durableId="2105614705">
    <w:abstractNumId w:val="4"/>
  </w:num>
  <w:num w:numId="15" w16cid:durableId="325089950">
    <w:abstractNumId w:val="17"/>
  </w:num>
  <w:num w:numId="16" w16cid:durableId="1883515662">
    <w:abstractNumId w:val="14"/>
    <w:lvlOverride w:ilvl="2">
      <w:lvl w:ilvl="2">
        <w:start w:val="1"/>
        <w:numFmt w:val="decimal"/>
        <w:lvlText w:val="%1.%2.%3"/>
        <w:lvlJc w:val="left"/>
        <w:pPr>
          <w:ind w:left="1701" w:hanging="981"/>
        </w:pPr>
        <w:rPr>
          <w:rFonts w:ascii="Arial" w:hAnsi="Arial" w:cs="Arial" w:hint="default"/>
          <w:b/>
        </w:rPr>
      </w:lvl>
    </w:lvlOverride>
  </w:num>
  <w:num w:numId="17" w16cid:durableId="399791646">
    <w:abstractNumId w:val="0"/>
  </w:num>
  <w:num w:numId="18" w16cid:durableId="962004034">
    <w:abstractNumId w:val="15"/>
  </w:num>
  <w:num w:numId="19" w16cid:durableId="1984657232">
    <w:abstractNumId w:val="11"/>
    <w:lvlOverride w:ilvl="0">
      <w:lvl w:ilvl="0">
        <w:start w:val="1"/>
        <w:numFmt w:val="decimal"/>
        <w:lvlText w:val="%1"/>
        <w:lvlJc w:val="left"/>
        <w:pPr>
          <w:ind w:left="360" w:hanging="360"/>
        </w:pPr>
        <w:rPr>
          <w:rFonts w:ascii="Arial" w:hAnsi="Arial" w:hint="default"/>
          <w:b/>
          <w:sz w:val="28"/>
          <w:szCs w:val="28"/>
        </w:rPr>
      </w:lvl>
    </w:lvlOverride>
    <w:lvlOverride w:ilvl="1">
      <w:lvl w:ilvl="1">
        <w:start w:val="1"/>
        <w:numFmt w:val="decimal"/>
        <w:lvlText w:val="%1.%2"/>
        <w:lvlJc w:val="left"/>
        <w:pPr>
          <w:ind w:left="1000" w:hanging="432"/>
        </w:pPr>
        <w:rPr>
          <w:rFonts w:ascii="Arial" w:hAnsi="Arial" w:cs="Arial" w:hint="default"/>
          <w:b/>
        </w:rPr>
      </w:lvl>
    </w:lvlOverride>
    <w:lvlOverride w:ilvl="2">
      <w:lvl w:ilvl="2">
        <w:start w:val="1"/>
        <w:numFmt w:val="decimal"/>
        <w:lvlText w:val="%1.%2.%3"/>
        <w:lvlJc w:val="left"/>
        <w:pPr>
          <w:ind w:left="1832" w:hanging="981"/>
        </w:pPr>
        <w:rPr>
          <w:rFonts w:ascii="Arial" w:hAnsi="Arial" w:cs="Arial" w:hint="default"/>
          <w:b/>
        </w:rPr>
      </w:lvl>
    </w:lvlOverride>
  </w:num>
  <w:num w:numId="20" w16cid:durableId="1295480443">
    <w:abstractNumId w:val="10"/>
  </w:num>
  <w:num w:numId="21" w16cid:durableId="856576083">
    <w:abstractNumId w:val="13"/>
  </w:num>
  <w:num w:numId="22" w16cid:durableId="230820774">
    <w:abstractNumId w:val="5"/>
  </w:num>
  <w:num w:numId="23" w16cid:durableId="1798524968">
    <w:abstractNumId w:val="18"/>
  </w:num>
  <w:num w:numId="24" w16cid:durableId="1693724387">
    <w:abstractNumId w:val="12"/>
  </w:num>
  <w:num w:numId="25" w16cid:durableId="1336885253">
    <w:abstractNumId w:val="20"/>
  </w:num>
  <w:num w:numId="26" w16cid:durableId="348261842">
    <w:abstractNumId w:val="28"/>
  </w:num>
  <w:num w:numId="27" w16cid:durableId="1621763083">
    <w:abstractNumId w:val="19"/>
  </w:num>
  <w:num w:numId="28" w16cid:durableId="2051680647">
    <w:abstractNumId w:val="25"/>
  </w:num>
  <w:num w:numId="29" w16cid:durableId="29107466">
    <w:abstractNumId w:val="1"/>
  </w:num>
  <w:num w:numId="30" w16cid:durableId="175624657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00"/>
  <w:drawingGridVerticalSpacing w:val="0"/>
  <w:displayHorizontalDrawingGridEvery w:val="0"/>
  <w:displayVerticalDrawingGridEvery w:val="0"/>
  <w:characterSpacingControl w:val="compressPunctuation"/>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73"/>
    <w:rsid w:val="00000096"/>
    <w:rsid w:val="0000012A"/>
    <w:rsid w:val="00000256"/>
    <w:rsid w:val="00000C9F"/>
    <w:rsid w:val="000018FD"/>
    <w:rsid w:val="00001A30"/>
    <w:rsid w:val="00001E6B"/>
    <w:rsid w:val="00002345"/>
    <w:rsid w:val="00002415"/>
    <w:rsid w:val="00002756"/>
    <w:rsid w:val="00002923"/>
    <w:rsid w:val="00002946"/>
    <w:rsid w:val="0000295E"/>
    <w:rsid w:val="00002A1C"/>
    <w:rsid w:val="000030A3"/>
    <w:rsid w:val="00003525"/>
    <w:rsid w:val="000038A0"/>
    <w:rsid w:val="000039DF"/>
    <w:rsid w:val="00003C1F"/>
    <w:rsid w:val="00004858"/>
    <w:rsid w:val="00004F13"/>
    <w:rsid w:val="000052AA"/>
    <w:rsid w:val="0000560D"/>
    <w:rsid w:val="0000587A"/>
    <w:rsid w:val="000058B0"/>
    <w:rsid w:val="00005A4D"/>
    <w:rsid w:val="00005B95"/>
    <w:rsid w:val="0000608D"/>
    <w:rsid w:val="0000630E"/>
    <w:rsid w:val="00006E21"/>
    <w:rsid w:val="000073A7"/>
    <w:rsid w:val="0000766C"/>
    <w:rsid w:val="00007777"/>
    <w:rsid w:val="00007BBB"/>
    <w:rsid w:val="00007F18"/>
    <w:rsid w:val="00010030"/>
    <w:rsid w:val="0001016E"/>
    <w:rsid w:val="000102A6"/>
    <w:rsid w:val="00010307"/>
    <w:rsid w:val="000107DF"/>
    <w:rsid w:val="000111D9"/>
    <w:rsid w:val="0001147D"/>
    <w:rsid w:val="00011581"/>
    <w:rsid w:val="000115C4"/>
    <w:rsid w:val="00011730"/>
    <w:rsid w:val="00011A75"/>
    <w:rsid w:val="00011B68"/>
    <w:rsid w:val="00011F7A"/>
    <w:rsid w:val="00012F8A"/>
    <w:rsid w:val="00013115"/>
    <w:rsid w:val="000132D6"/>
    <w:rsid w:val="00013368"/>
    <w:rsid w:val="00014231"/>
    <w:rsid w:val="0001528A"/>
    <w:rsid w:val="00015B0D"/>
    <w:rsid w:val="00015DBD"/>
    <w:rsid w:val="000162CA"/>
    <w:rsid w:val="0001644F"/>
    <w:rsid w:val="00016474"/>
    <w:rsid w:val="0001687D"/>
    <w:rsid w:val="00016920"/>
    <w:rsid w:val="00016A1A"/>
    <w:rsid w:val="00016A4C"/>
    <w:rsid w:val="00017135"/>
    <w:rsid w:val="00017390"/>
    <w:rsid w:val="000176BE"/>
    <w:rsid w:val="000178DB"/>
    <w:rsid w:val="00020139"/>
    <w:rsid w:val="00020218"/>
    <w:rsid w:val="00020316"/>
    <w:rsid w:val="000208B6"/>
    <w:rsid w:val="000215E3"/>
    <w:rsid w:val="000217D6"/>
    <w:rsid w:val="0002226C"/>
    <w:rsid w:val="00022314"/>
    <w:rsid w:val="0002262B"/>
    <w:rsid w:val="000226D4"/>
    <w:rsid w:val="0002273F"/>
    <w:rsid w:val="000228B4"/>
    <w:rsid w:val="00022CB7"/>
    <w:rsid w:val="000231DB"/>
    <w:rsid w:val="0002322B"/>
    <w:rsid w:val="000239E7"/>
    <w:rsid w:val="00023A1B"/>
    <w:rsid w:val="00023B46"/>
    <w:rsid w:val="00023FDE"/>
    <w:rsid w:val="0002457C"/>
    <w:rsid w:val="0002479E"/>
    <w:rsid w:val="0002494A"/>
    <w:rsid w:val="00025338"/>
    <w:rsid w:val="00025553"/>
    <w:rsid w:val="0002569B"/>
    <w:rsid w:val="00025785"/>
    <w:rsid w:val="0002596B"/>
    <w:rsid w:val="0002612F"/>
    <w:rsid w:val="000265D4"/>
    <w:rsid w:val="0002686F"/>
    <w:rsid w:val="00026E32"/>
    <w:rsid w:val="0002717C"/>
    <w:rsid w:val="00027A41"/>
    <w:rsid w:val="00027D27"/>
    <w:rsid w:val="000316DF"/>
    <w:rsid w:val="00031B76"/>
    <w:rsid w:val="00032D53"/>
    <w:rsid w:val="00033BBF"/>
    <w:rsid w:val="0003459B"/>
    <w:rsid w:val="00034763"/>
    <w:rsid w:val="00034A6C"/>
    <w:rsid w:val="00034DE2"/>
    <w:rsid w:val="00035789"/>
    <w:rsid w:val="00035AEC"/>
    <w:rsid w:val="000360F2"/>
    <w:rsid w:val="0003611C"/>
    <w:rsid w:val="00036261"/>
    <w:rsid w:val="00036357"/>
    <w:rsid w:val="00036949"/>
    <w:rsid w:val="00036A18"/>
    <w:rsid w:val="00036BE3"/>
    <w:rsid w:val="00036EF7"/>
    <w:rsid w:val="00036FAB"/>
    <w:rsid w:val="000371BF"/>
    <w:rsid w:val="000374A0"/>
    <w:rsid w:val="00037609"/>
    <w:rsid w:val="0003768F"/>
    <w:rsid w:val="00037773"/>
    <w:rsid w:val="00037F20"/>
    <w:rsid w:val="000403EC"/>
    <w:rsid w:val="0004188F"/>
    <w:rsid w:val="00041A67"/>
    <w:rsid w:val="00041B5C"/>
    <w:rsid w:val="00042252"/>
    <w:rsid w:val="0004233A"/>
    <w:rsid w:val="0004259D"/>
    <w:rsid w:val="00042733"/>
    <w:rsid w:val="00042AAD"/>
    <w:rsid w:val="00042BD3"/>
    <w:rsid w:val="00042E61"/>
    <w:rsid w:val="00043827"/>
    <w:rsid w:val="00043A2C"/>
    <w:rsid w:val="00043A2E"/>
    <w:rsid w:val="00043AE8"/>
    <w:rsid w:val="00043C9F"/>
    <w:rsid w:val="000448DA"/>
    <w:rsid w:val="00044CFE"/>
    <w:rsid w:val="00044F7F"/>
    <w:rsid w:val="00045ED4"/>
    <w:rsid w:val="0004616D"/>
    <w:rsid w:val="000472B4"/>
    <w:rsid w:val="0004746D"/>
    <w:rsid w:val="00047536"/>
    <w:rsid w:val="000475A1"/>
    <w:rsid w:val="0004785E"/>
    <w:rsid w:val="0005025F"/>
    <w:rsid w:val="000503BA"/>
    <w:rsid w:val="000517C8"/>
    <w:rsid w:val="000517E1"/>
    <w:rsid w:val="00052428"/>
    <w:rsid w:val="000525BE"/>
    <w:rsid w:val="00052AB2"/>
    <w:rsid w:val="00052D30"/>
    <w:rsid w:val="00052FE5"/>
    <w:rsid w:val="0005317D"/>
    <w:rsid w:val="000533C1"/>
    <w:rsid w:val="00053817"/>
    <w:rsid w:val="00053B43"/>
    <w:rsid w:val="00054000"/>
    <w:rsid w:val="00054069"/>
    <w:rsid w:val="00054509"/>
    <w:rsid w:val="0005462D"/>
    <w:rsid w:val="000546A9"/>
    <w:rsid w:val="00054DB9"/>
    <w:rsid w:val="000552F2"/>
    <w:rsid w:val="0005547E"/>
    <w:rsid w:val="000557E5"/>
    <w:rsid w:val="00055AB7"/>
    <w:rsid w:val="00056079"/>
    <w:rsid w:val="00056143"/>
    <w:rsid w:val="0005616C"/>
    <w:rsid w:val="00056203"/>
    <w:rsid w:val="0005621C"/>
    <w:rsid w:val="00056446"/>
    <w:rsid w:val="00056BA3"/>
    <w:rsid w:val="000570A8"/>
    <w:rsid w:val="000572B4"/>
    <w:rsid w:val="00057C03"/>
    <w:rsid w:val="00057F51"/>
    <w:rsid w:val="000603E4"/>
    <w:rsid w:val="00060ADE"/>
    <w:rsid w:val="00061841"/>
    <w:rsid w:val="00061B3B"/>
    <w:rsid w:val="00061CEF"/>
    <w:rsid w:val="00062171"/>
    <w:rsid w:val="00062177"/>
    <w:rsid w:val="00062229"/>
    <w:rsid w:val="0006227A"/>
    <w:rsid w:val="00062643"/>
    <w:rsid w:val="000626A1"/>
    <w:rsid w:val="000630FB"/>
    <w:rsid w:val="0006310A"/>
    <w:rsid w:val="000638F5"/>
    <w:rsid w:val="00063CAB"/>
    <w:rsid w:val="00063DE2"/>
    <w:rsid w:val="00064085"/>
    <w:rsid w:val="00064372"/>
    <w:rsid w:val="0006459F"/>
    <w:rsid w:val="000647A4"/>
    <w:rsid w:val="00064B2B"/>
    <w:rsid w:val="00064F47"/>
    <w:rsid w:val="00065079"/>
    <w:rsid w:val="000650D3"/>
    <w:rsid w:val="000656B6"/>
    <w:rsid w:val="000656BD"/>
    <w:rsid w:val="00065A8E"/>
    <w:rsid w:val="00065C6F"/>
    <w:rsid w:val="0006609A"/>
    <w:rsid w:val="000664F1"/>
    <w:rsid w:val="000670DF"/>
    <w:rsid w:val="00067471"/>
    <w:rsid w:val="0006764E"/>
    <w:rsid w:val="0007009C"/>
    <w:rsid w:val="0007047D"/>
    <w:rsid w:val="000706B6"/>
    <w:rsid w:val="000706C6"/>
    <w:rsid w:val="000708DD"/>
    <w:rsid w:val="00070C1C"/>
    <w:rsid w:val="00070C72"/>
    <w:rsid w:val="00071D92"/>
    <w:rsid w:val="00071E72"/>
    <w:rsid w:val="00071ECA"/>
    <w:rsid w:val="000720AC"/>
    <w:rsid w:val="000720C6"/>
    <w:rsid w:val="00072497"/>
    <w:rsid w:val="00073408"/>
    <w:rsid w:val="000736F1"/>
    <w:rsid w:val="00073A73"/>
    <w:rsid w:val="00073B23"/>
    <w:rsid w:val="00073C9F"/>
    <w:rsid w:val="00073CA6"/>
    <w:rsid w:val="00073F4D"/>
    <w:rsid w:val="000741B8"/>
    <w:rsid w:val="00074459"/>
    <w:rsid w:val="000748BC"/>
    <w:rsid w:val="00074915"/>
    <w:rsid w:val="00074C68"/>
    <w:rsid w:val="000750A0"/>
    <w:rsid w:val="000755C4"/>
    <w:rsid w:val="000757EF"/>
    <w:rsid w:val="0007586B"/>
    <w:rsid w:val="0007587C"/>
    <w:rsid w:val="00076219"/>
    <w:rsid w:val="0007635B"/>
    <w:rsid w:val="000767A9"/>
    <w:rsid w:val="00076B2A"/>
    <w:rsid w:val="00077159"/>
    <w:rsid w:val="00077421"/>
    <w:rsid w:val="00077B8E"/>
    <w:rsid w:val="00077C0F"/>
    <w:rsid w:val="000807EF"/>
    <w:rsid w:val="00080915"/>
    <w:rsid w:val="00080BF8"/>
    <w:rsid w:val="000812E2"/>
    <w:rsid w:val="00081787"/>
    <w:rsid w:val="000826B1"/>
    <w:rsid w:val="00082A67"/>
    <w:rsid w:val="00082BA8"/>
    <w:rsid w:val="00083198"/>
    <w:rsid w:val="0008347F"/>
    <w:rsid w:val="00084887"/>
    <w:rsid w:val="00084A36"/>
    <w:rsid w:val="00084EDF"/>
    <w:rsid w:val="00085E55"/>
    <w:rsid w:val="000862B7"/>
    <w:rsid w:val="000862D7"/>
    <w:rsid w:val="00086B92"/>
    <w:rsid w:val="0008720A"/>
    <w:rsid w:val="00087C4C"/>
    <w:rsid w:val="00087CBB"/>
    <w:rsid w:val="00087F96"/>
    <w:rsid w:val="0009011A"/>
    <w:rsid w:val="0009079A"/>
    <w:rsid w:val="00090C1F"/>
    <w:rsid w:val="000919F5"/>
    <w:rsid w:val="00091D02"/>
    <w:rsid w:val="00091DF9"/>
    <w:rsid w:val="00092035"/>
    <w:rsid w:val="0009288C"/>
    <w:rsid w:val="00092AAB"/>
    <w:rsid w:val="00092B01"/>
    <w:rsid w:val="00092BAF"/>
    <w:rsid w:val="00092D6E"/>
    <w:rsid w:val="00092F0E"/>
    <w:rsid w:val="000933C1"/>
    <w:rsid w:val="00093428"/>
    <w:rsid w:val="000945C9"/>
    <w:rsid w:val="00094D6B"/>
    <w:rsid w:val="000957CE"/>
    <w:rsid w:val="00095907"/>
    <w:rsid w:val="00095E55"/>
    <w:rsid w:val="0009612D"/>
    <w:rsid w:val="000962A0"/>
    <w:rsid w:val="0009671F"/>
    <w:rsid w:val="0009677A"/>
    <w:rsid w:val="00096A81"/>
    <w:rsid w:val="00096BE0"/>
    <w:rsid w:val="00097558"/>
    <w:rsid w:val="000A04BD"/>
    <w:rsid w:val="000A0D7E"/>
    <w:rsid w:val="000A0E77"/>
    <w:rsid w:val="000A130B"/>
    <w:rsid w:val="000A2B3F"/>
    <w:rsid w:val="000A2DA3"/>
    <w:rsid w:val="000A2E90"/>
    <w:rsid w:val="000A2F19"/>
    <w:rsid w:val="000A32F4"/>
    <w:rsid w:val="000A36FE"/>
    <w:rsid w:val="000A3753"/>
    <w:rsid w:val="000A3892"/>
    <w:rsid w:val="000A3A31"/>
    <w:rsid w:val="000A3D09"/>
    <w:rsid w:val="000A418D"/>
    <w:rsid w:val="000A447B"/>
    <w:rsid w:val="000A49BB"/>
    <w:rsid w:val="000A4D8A"/>
    <w:rsid w:val="000A5346"/>
    <w:rsid w:val="000A57EE"/>
    <w:rsid w:val="000A5806"/>
    <w:rsid w:val="000A64B4"/>
    <w:rsid w:val="000A6645"/>
    <w:rsid w:val="000A66A7"/>
    <w:rsid w:val="000A6F27"/>
    <w:rsid w:val="000A70B0"/>
    <w:rsid w:val="000A77AE"/>
    <w:rsid w:val="000A7926"/>
    <w:rsid w:val="000A7C0E"/>
    <w:rsid w:val="000A7E35"/>
    <w:rsid w:val="000A7F29"/>
    <w:rsid w:val="000B02C1"/>
    <w:rsid w:val="000B067E"/>
    <w:rsid w:val="000B0A95"/>
    <w:rsid w:val="000B0AA5"/>
    <w:rsid w:val="000B1500"/>
    <w:rsid w:val="000B1612"/>
    <w:rsid w:val="000B1BE0"/>
    <w:rsid w:val="000B1CCD"/>
    <w:rsid w:val="000B2012"/>
    <w:rsid w:val="000B2351"/>
    <w:rsid w:val="000B2691"/>
    <w:rsid w:val="000B2904"/>
    <w:rsid w:val="000B29BC"/>
    <w:rsid w:val="000B2A68"/>
    <w:rsid w:val="000B2FF5"/>
    <w:rsid w:val="000B34AD"/>
    <w:rsid w:val="000B354F"/>
    <w:rsid w:val="000B36BA"/>
    <w:rsid w:val="000B372E"/>
    <w:rsid w:val="000B3BDC"/>
    <w:rsid w:val="000B3CA2"/>
    <w:rsid w:val="000B3DB8"/>
    <w:rsid w:val="000B3E5F"/>
    <w:rsid w:val="000B4779"/>
    <w:rsid w:val="000B4AA8"/>
    <w:rsid w:val="000B4F75"/>
    <w:rsid w:val="000B507E"/>
    <w:rsid w:val="000B5574"/>
    <w:rsid w:val="000B5694"/>
    <w:rsid w:val="000B5731"/>
    <w:rsid w:val="000B5951"/>
    <w:rsid w:val="000B5CEF"/>
    <w:rsid w:val="000B6078"/>
    <w:rsid w:val="000B657B"/>
    <w:rsid w:val="000B68B1"/>
    <w:rsid w:val="000C0081"/>
    <w:rsid w:val="000C00F3"/>
    <w:rsid w:val="000C015C"/>
    <w:rsid w:val="000C03B5"/>
    <w:rsid w:val="000C11FE"/>
    <w:rsid w:val="000C1424"/>
    <w:rsid w:val="000C1699"/>
    <w:rsid w:val="000C16B3"/>
    <w:rsid w:val="000C17B3"/>
    <w:rsid w:val="000C2371"/>
    <w:rsid w:val="000C283B"/>
    <w:rsid w:val="000C3110"/>
    <w:rsid w:val="000C3603"/>
    <w:rsid w:val="000C370B"/>
    <w:rsid w:val="000C37CD"/>
    <w:rsid w:val="000C3ACF"/>
    <w:rsid w:val="000C3B84"/>
    <w:rsid w:val="000C3EF6"/>
    <w:rsid w:val="000C3F86"/>
    <w:rsid w:val="000C41C2"/>
    <w:rsid w:val="000C4E49"/>
    <w:rsid w:val="000C592E"/>
    <w:rsid w:val="000C630A"/>
    <w:rsid w:val="000C63B7"/>
    <w:rsid w:val="000C63ED"/>
    <w:rsid w:val="000C682B"/>
    <w:rsid w:val="000C6B55"/>
    <w:rsid w:val="000C7150"/>
    <w:rsid w:val="000C7B80"/>
    <w:rsid w:val="000C7CB2"/>
    <w:rsid w:val="000C7FCA"/>
    <w:rsid w:val="000D0032"/>
    <w:rsid w:val="000D0551"/>
    <w:rsid w:val="000D0566"/>
    <w:rsid w:val="000D063B"/>
    <w:rsid w:val="000D0D64"/>
    <w:rsid w:val="000D0E23"/>
    <w:rsid w:val="000D133A"/>
    <w:rsid w:val="000D13DC"/>
    <w:rsid w:val="000D1A7C"/>
    <w:rsid w:val="000D278D"/>
    <w:rsid w:val="000D2A3F"/>
    <w:rsid w:val="000D32BF"/>
    <w:rsid w:val="000D33AD"/>
    <w:rsid w:val="000D33CA"/>
    <w:rsid w:val="000D3984"/>
    <w:rsid w:val="000D3A1B"/>
    <w:rsid w:val="000D3A6F"/>
    <w:rsid w:val="000D3A7C"/>
    <w:rsid w:val="000D3B1A"/>
    <w:rsid w:val="000D3E1A"/>
    <w:rsid w:val="000D4630"/>
    <w:rsid w:val="000D52E9"/>
    <w:rsid w:val="000D56E9"/>
    <w:rsid w:val="000D5DBE"/>
    <w:rsid w:val="000D5E25"/>
    <w:rsid w:val="000D60D7"/>
    <w:rsid w:val="000D6A46"/>
    <w:rsid w:val="000E0A7A"/>
    <w:rsid w:val="000E0AE7"/>
    <w:rsid w:val="000E0C0A"/>
    <w:rsid w:val="000E0C4F"/>
    <w:rsid w:val="000E12F9"/>
    <w:rsid w:val="000E15C0"/>
    <w:rsid w:val="000E17EA"/>
    <w:rsid w:val="000E1875"/>
    <w:rsid w:val="000E2560"/>
    <w:rsid w:val="000E25BF"/>
    <w:rsid w:val="000E2C16"/>
    <w:rsid w:val="000E3485"/>
    <w:rsid w:val="000E349F"/>
    <w:rsid w:val="000E3713"/>
    <w:rsid w:val="000E38E4"/>
    <w:rsid w:val="000E3D5A"/>
    <w:rsid w:val="000E406E"/>
    <w:rsid w:val="000E40A6"/>
    <w:rsid w:val="000E40C1"/>
    <w:rsid w:val="000E4610"/>
    <w:rsid w:val="000E56CE"/>
    <w:rsid w:val="000E5A0A"/>
    <w:rsid w:val="000E5B51"/>
    <w:rsid w:val="000E5CE5"/>
    <w:rsid w:val="000E6026"/>
    <w:rsid w:val="000E628F"/>
    <w:rsid w:val="000E62E1"/>
    <w:rsid w:val="000E6D92"/>
    <w:rsid w:val="000E7027"/>
    <w:rsid w:val="000E7512"/>
    <w:rsid w:val="000E7551"/>
    <w:rsid w:val="000E7BB2"/>
    <w:rsid w:val="000E7F65"/>
    <w:rsid w:val="000F1141"/>
    <w:rsid w:val="000F1384"/>
    <w:rsid w:val="000F1399"/>
    <w:rsid w:val="000F1A8B"/>
    <w:rsid w:val="000F1AD3"/>
    <w:rsid w:val="000F1DCF"/>
    <w:rsid w:val="000F1FE9"/>
    <w:rsid w:val="000F2A40"/>
    <w:rsid w:val="000F2ED1"/>
    <w:rsid w:val="000F3150"/>
    <w:rsid w:val="000F35A8"/>
    <w:rsid w:val="000F35DE"/>
    <w:rsid w:val="000F42C5"/>
    <w:rsid w:val="000F468A"/>
    <w:rsid w:val="000F489C"/>
    <w:rsid w:val="000F4BF3"/>
    <w:rsid w:val="000F5315"/>
    <w:rsid w:val="000F57CC"/>
    <w:rsid w:val="000F59B3"/>
    <w:rsid w:val="000F62D9"/>
    <w:rsid w:val="000F643E"/>
    <w:rsid w:val="000F6499"/>
    <w:rsid w:val="000F661F"/>
    <w:rsid w:val="000F6698"/>
    <w:rsid w:val="000F686E"/>
    <w:rsid w:val="000F68FC"/>
    <w:rsid w:val="000F6C10"/>
    <w:rsid w:val="000F6C96"/>
    <w:rsid w:val="000F6DF7"/>
    <w:rsid w:val="000F708E"/>
    <w:rsid w:val="000F71FC"/>
    <w:rsid w:val="000F76F8"/>
    <w:rsid w:val="000F7776"/>
    <w:rsid w:val="000F7A2C"/>
    <w:rsid w:val="000F7BEA"/>
    <w:rsid w:val="0010055F"/>
    <w:rsid w:val="001007FE"/>
    <w:rsid w:val="00100A7A"/>
    <w:rsid w:val="00100F7E"/>
    <w:rsid w:val="001012B2"/>
    <w:rsid w:val="001013E9"/>
    <w:rsid w:val="00101B33"/>
    <w:rsid w:val="00101B9D"/>
    <w:rsid w:val="00102130"/>
    <w:rsid w:val="001025D5"/>
    <w:rsid w:val="0010329C"/>
    <w:rsid w:val="00103834"/>
    <w:rsid w:val="0010396C"/>
    <w:rsid w:val="001039BE"/>
    <w:rsid w:val="00103EE3"/>
    <w:rsid w:val="00104257"/>
    <w:rsid w:val="00104892"/>
    <w:rsid w:val="00104A0C"/>
    <w:rsid w:val="00104BC8"/>
    <w:rsid w:val="00104C38"/>
    <w:rsid w:val="00104EBC"/>
    <w:rsid w:val="001051DD"/>
    <w:rsid w:val="001056B3"/>
    <w:rsid w:val="00105D99"/>
    <w:rsid w:val="00106267"/>
    <w:rsid w:val="00106348"/>
    <w:rsid w:val="00106B7B"/>
    <w:rsid w:val="00107049"/>
    <w:rsid w:val="00107113"/>
    <w:rsid w:val="001077CE"/>
    <w:rsid w:val="0011010B"/>
    <w:rsid w:val="00110418"/>
    <w:rsid w:val="00110C60"/>
    <w:rsid w:val="00110F39"/>
    <w:rsid w:val="00111030"/>
    <w:rsid w:val="0011122D"/>
    <w:rsid w:val="00111EE4"/>
    <w:rsid w:val="001125C6"/>
    <w:rsid w:val="0011271A"/>
    <w:rsid w:val="0011296C"/>
    <w:rsid w:val="00112985"/>
    <w:rsid w:val="001129C3"/>
    <w:rsid w:val="00113692"/>
    <w:rsid w:val="00113763"/>
    <w:rsid w:val="00113A18"/>
    <w:rsid w:val="00113DA0"/>
    <w:rsid w:val="001140B1"/>
    <w:rsid w:val="00114593"/>
    <w:rsid w:val="00114B65"/>
    <w:rsid w:val="00115594"/>
    <w:rsid w:val="00115B78"/>
    <w:rsid w:val="00115CA0"/>
    <w:rsid w:val="00115DAA"/>
    <w:rsid w:val="001169AA"/>
    <w:rsid w:val="001169EA"/>
    <w:rsid w:val="00116B86"/>
    <w:rsid w:val="00116D5C"/>
    <w:rsid w:val="00116EAA"/>
    <w:rsid w:val="001172E5"/>
    <w:rsid w:val="0011780A"/>
    <w:rsid w:val="00117CFB"/>
    <w:rsid w:val="001201B9"/>
    <w:rsid w:val="00120661"/>
    <w:rsid w:val="00120878"/>
    <w:rsid w:val="00120A1A"/>
    <w:rsid w:val="00120C8F"/>
    <w:rsid w:val="00120E72"/>
    <w:rsid w:val="00121724"/>
    <w:rsid w:val="0012223D"/>
    <w:rsid w:val="0012250B"/>
    <w:rsid w:val="00123474"/>
    <w:rsid w:val="00123ABC"/>
    <w:rsid w:val="00123C55"/>
    <w:rsid w:val="00123D01"/>
    <w:rsid w:val="00123F4B"/>
    <w:rsid w:val="001242E0"/>
    <w:rsid w:val="0012442A"/>
    <w:rsid w:val="00124C4B"/>
    <w:rsid w:val="00125671"/>
    <w:rsid w:val="00125DBF"/>
    <w:rsid w:val="00125E2E"/>
    <w:rsid w:val="001268D2"/>
    <w:rsid w:val="00127911"/>
    <w:rsid w:val="0012796C"/>
    <w:rsid w:val="00127ABB"/>
    <w:rsid w:val="00127BFF"/>
    <w:rsid w:val="0013001E"/>
    <w:rsid w:val="0013061A"/>
    <w:rsid w:val="00130822"/>
    <w:rsid w:val="00131BB8"/>
    <w:rsid w:val="00131DA7"/>
    <w:rsid w:val="00131DFD"/>
    <w:rsid w:val="00131F0F"/>
    <w:rsid w:val="001323B5"/>
    <w:rsid w:val="00132692"/>
    <w:rsid w:val="00132798"/>
    <w:rsid w:val="00132820"/>
    <w:rsid w:val="00132C8F"/>
    <w:rsid w:val="00132FEF"/>
    <w:rsid w:val="00133338"/>
    <w:rsid w:val="00133575"/>
    <w:rsid w:val="001337F1"/>
    <w:rsid w:val="00133815"/>
    <w:rsid w:val="0013443F"/>
    <w:rsid w:val="00134611"/>
    <w:rsid w:val="001350DF"/>
    <w:rsid w:val="001351A7"/>
    <w:rsid w:val="001352B6"/>
    <w:rsid w:val="001357E3"/>
    <w:rsid w:val="00135A03"/>
    <w:rsid w:val="00135BCD"/>
    <w:rsid w:val="00135BCF"/>
    <w:rsid w:val="00135BE3"/>
    <w:rsid w:val="00135C10"/>
    <w:rsid w:val="00135F7D"/>
    <w:rsid w:val="00136035"/>
    <w:rsid w:val="0013623C"/>
    <w:rsid w:val="0013686F"/>
    <w:rsid w:val="00136BC7"/>
    <w:rsid w:val="00136C2B"/>
    <w:rsid w:val="001371DB"/>
    <w:rsid w:val="001372E7"/>
    <w:rsid w:val="001372E8"/>
    <w:rsid w:val="00137336"/>
    <w:rsid w:val="00137454"/>
    <w:rsid w:val="00137977"/>
    <w:rsid w:val="0014000F"/>
    <w:rsid w:val="0014010A"/>
    <w:rsid w:val="00140E26"/>
    <w:rsid w:val="00140E35"/>
    <w:rsid w:val="00140F0B"/>
    <w:rsid w:val="00140FF2"/>
    <w:rsid w:val="001411B6"/>
    <w:rsid w:val="001419D4"/>
    <w:rsid w:val="00141DD0"/>
    <w:rsid w:val="001420B6"/>
    <w:rsid w:val="001423D5"/>
    <w:rsid w:val="00142727"/>
    <w:rsid w:val="00143993"/>
    <w:rsid w:val="00143A50"/>
    <w:rsid w:val="0014462B"/>
    <w:rsid w:val="00144BFE"/>
    <w:rsid w:val="00145601"/>
    <w:rsid w:val="00145B0F"/>
    <w:rsid w:val="00145D63"/>
    <w:rsid w:val="00145FAB"/>
    <w:rsid w:val="0014664C"/>
    <w:rsid w:val="00146F10"/>
    <w:rsid w:val="00146FB1"/>
    <w:rsid w:val="00147AC5"/>
    <w:rsid w:val="00147AF7"/>
    <w:rsid w:val="00147C43"/>
    <w:rsid w:val="00150694"/>
    <w:rsid w:val="0015087C"/>
    <w:rsid w:val="00150D6C"/>
    <w:rsid w:val="001510D4"/>
    <w:rsid w:val="0015165C"/>
    <w:rsid w:val="00152123"/>
    <w:rsid w:val="001521F2"/>
    <w:rsid w:val="00152704"/>
    <w:rsid w:val="00152C77"/>
    <w:rsid w:val="001535F9"/>
    <w:rsid w:val="001543E3"/>
    <w:rsid w:val="00154586"/>
    <w:rsid w:val="00154C35"/>
    <w:rsid w:val="00154D0C"/>
    <w:rsid w:val="00154E14"/>
    <w:rsid w:val="00155365"/>
    <w:rsid w:val="0015562B"/>
    <w:rsid w:val="001557A2"/>
    <w:rsid w:val="001557E2"/>
    <w:rsid w:val="00155831"/>
    <w:rsid w:val="001558FA"/>
    <w:rsid w:val="00155B2B"/>
    <w:rsid w:val="0015627C"/>
    <w:rsid w:val="00156290"/>
    <w:rsid w:val="001567A1"/>
    <w:rsid w:val="001567EC"/>
    <w:rsid w:val="00156B71"/>
    <w:rsid w:val="00156DA7"/>
    <w:rsid w:val="00156F05"/>
    <w:rsid w:val="00157593"/>
    <w:rsid w:val="0015769C"/>
    <w:rsid w:val="001579AF"/>
    <w:rsid w:val="00157B48"/>
    <w:rsid w:val="00160876"/>
    <w:rsid w:val="0016127C"/>
    <w:rsid w:val="001612ED"/>
    <w:rsid w:val="001615F7"/>
    <w:rsid w:val="0016198B"/>
    <w:rsid w:val="00161A3E"/>
    <w:rsid w:val="00161D44"/>
    <w:rsid w:val="00161F80"/>
    <w:rsid w:val="0016209E"/>
    <w:rsid w:val="001622B7"/>
    <w:rsid w:val="0016285F"/>
    <w:rsid w:val="00162999"/>
    <w:rsid w:val="00162F03"/>
    <w:rsid w:val="001634E2"/>
    <w:rsid w:val="0016375B"/>
    <w:rsid w:val="0016379B"/>
    <w:rsid w:val="00163B7E"/>
    <w:rsid w:val="00163E59"/>
    <w:rsid w:val="0016433F"/>
    <w:rsid w:val="00164661"/>
    <w:rsid w:val="0016490C"/>
    <w:rsid w:val="00164A66"/>
    <w:rsid w:val="00164AA8"/>
    <w:rsid w:val="001650AE"/>
    <w:rsid w:val="00165561"/>
    <w:rsid w:val="00165CD3"/>
    <w:rsid w:val="001661C1"/>
    <w:rsid w:val="001664F7"/>
    <w:rsid w:val="0016663B"/>
    <w:rsid w:val="00166AA4"/>
    <w:rsid w:val="0016748A"/>
    <w:rsid w:val="00167568"/>
    <w:rsid w:val="001678A3"/>
    <w:rsid w:val="00167960"/>
    <w:rsid w:val="00167B12"/>
    <w:rsid w:val="00167F27"/>
    <w:rsid w:val="00171361"/>
    <w:rsid w:val="00171470"/>
    <w:rsid w:val="00171809"/>
    <w:rsid w:val="0017187B"/>
    <w:rsid w:val="00171C53"/>
    <w:rsid w:val="00172327"/>
    <w:rsid w:val="00172371"/>
    <w:rsid w:val="001724B2"/>
    <w:rsid w:val="00172687"/>
    <w:rsid w:val="001726F0"/>
    <w:rsid w:val="00172C77"/>
    <w:rsid w:val="0017308D"/>
    <w:rsid w:val="00173802"/>
    <w:rsid w:val="00173E60"/>
    <w:rsid w:val="0017436B"/>
    <w:rsid w:val="00174701"/>
    <w:rsid w:val="00175117"/>
    <w:rsid w:val="0017534F"/>
    <w:rsid w:val="001756EC"/>
    <w:rsid w:val="0017574A"/>
    <w:rsid w:val="001758AC"/>
    <w:rsid w:val="0017598C"/>
    <w:rsid w:val="00175A58"/>
    <w:rsid w:val="00175FBA"/>
    <w:rsid w:val="00176127"/>
    <w:rsid w:val="00176C60"/>
    <w:rsid w:val="00176FF3"/>
    <w:rsid w:val="0017727E"/>
    <w:rsid w:val="001773AE"/>
    <w:rsid w:val="0017762F"/>
    <w:rsid w:val="001778B1"/>
    <w:rsid w:val="00177DA3"/>
    <w:rsid w:val="00180560"/>
    <w:rsid w:val="00180738"/>
    <w:rsid w:val="00180965"/>
    <w:rsid w:val="0018102D"/>
    <w:rsid w:val="001813ED"/>
    <w:rsid w:val="001822C0"/>
    <w:rsid w:val="0018282B"/>
    <w:rsid w:val="00182944"/>
    <w:rsid w:val="00182B22"/>
    <w:rsid w:val="00183F35"/>
    <w:rsid w:val="001850D7"/>
    <w:rsid w:val="001855B7"/>
    <w:rsid w:val="00185C0A"/>
    <w:rsid w:val="00185C43"/>
    <w:rsid w:val="00185C47"/>
    <w:rsid w:val="00186D87"/>
    <w:rsid w:val="00187139"/>
    <w:rsid w:val="00187255"/>
    <w:rsid w:val="00187497"/>
    <w:rsid w:val="00187AED"/>
    <w:rsid w:val="00187C67"/>
    <w:rsid w:val="001913E6"/>
    <w:rsid w:val="001914A0"/>
    <w:rsid w:val="00191B8A"/>
    <w:rsid w:val="00191F58"/>
    <w:rsid w:val="00191F65"/>
    <w:rsid w:val="0019290D"/>
    <w:rsid w:val="00192DD3"/>
    <w:rsid w:val="00192E06"/>
    <w:rsid w:val="001938AF"/>
    <w:rsid w:val="00193A29"/>
    <w:rsid w:val="00193CA4"/>
    <w:rsid w:val="00194109"/>
    <w:rsid w:val="001942D0"/>
    <w:rsid w:val="0019436A"/>
    <w:rsid w:val="0019475E"/>
    <w:rsid w:val="001948B2"/>
    <w:rsid w:val="00194905"/>
    <w:rsid w:val="001949F1"/>
    <w:rsid w:val="00194F90"/>
    <w:rsid w:val="00194FF0"/>
    <w:rsid w:val="001953EF"/>
    <w:rsid w:val="00195B73"/>
    <w:rsid w:val="00195B95"/>
    <w:rsid w:val="00195C82"/>
    <w:rsid w:val="00195D3C"/>
    <w:rsid w:val="00195D5A"/>
    <w:rsid w:val="001965EE"/>
    <w:rsid w:val="00196747"/>
    <w:rsid w:val="00196BD9"/>
    <w:rsid w:val="00196BFA"/>
    <w:rsid w:val="00196C91"/>
    <w:rsid w:val="00197489"/>
    <w:rsid w:val="001976A7"/>
    <w:rsid w:val="0019773B"/>
    <w:rsid w:val="00197B4A"/>
    <w:rsid w:val="00197D22"/>
    <w:rsid w:val="00197D56"/>
    <w:rsid w:val="00197E5E"/>
    <w:rsid w:val="001A08B1"/>
    <w:rsid w:val="001A1130"/>
    <w:rsid w:val="001A1162"/>
    <w:rsid w:val="001A18D8"/>
    <w:rsid w:val="001A19BB"/>
    <w:rsid w:val="001A1BF7"/>
    <w:rsid w:val="001A1F5C"/>
    <w:rsid w:val="001A2027"/>
    <w:rsid w:val="001A2436"/>
    <w:rsid w:val="001A26C1"/>
    <w:rsid w:val="001A32F1"/>
    <w:rsid w:val="001A39E8"/>
    <w:rsid w:val="001A45A6"/>
    <w:rsid w:val="001A45D6"/>
    <w:rsid w:val="001A478B"/>
    <w:rsid w:val="001A4CED"/>
    <w:rsid w:val="001A4D2B"/>
    <w:rsid w:val="001A58AC"/>
    <w:rsid w:val="001A5A22"/>
    <w:rsid w:val="001A69CA"/>
    <w:rsid w:val="001A69EA"/>
    <w:rsid w:val="001A6D84"/>
    <w:rsid w:val="001A6DE5"/>
    <w:rsid w:val="001A7722"/>
    <w:rsid w:val="001A7CC8"/>
    <w:rsid w:val="001A7FF5"/>
    <w:rsid w:val="001B06B0"/>
    <w:rsid w:val="001B147E"/>
    <w:rsid w:val="001B15D7"/>
    <w:rsid w:val="001B169B"/>
    <w:rsid w:val="001B18F5"/>
    <w:rsid w:val="001B1965"/>
    <w:rsid w:val="001B1BEE"/>
    <w:rsid w:val="001B20E1"/>
    <w:rsid w:val="001B20EC"/>
    <w:rsid w:val="001B256E"/>
    <w:rsid w:val="001B2992"/>
    <w:rsid w:val="001B2A23"/>
    <w:rsid w:val="001B3538"/>
    <w:rsid w:val="001B36B1"/>
    <w:rsid w:val="001B38FA"/>
    <w:rsid w:val="001B3FA0"/>
    <w:rsid w:val="001B4217"/>
    <w:rsid w:val="001B4C84"/>
    <w:rsid w:val="001B5863"/>
    <w:rsid w:val="001B58F2"/>
    <w:rsid w:val="001B62EE"/>
    <w:rsid w:val="001B68E7"/>
    <w:rsid w:val="001B7076"/>
    <w:rsid w:val="001B77EA"/>
    <w:rsid w:val="001C0647"/>
    <w:rsid w:val="001C0791"/>
    <w:rsid w:val="001C08D9"/>
    <w:rsid w:val="001C0A15"/>
    <w:rsid w:val="001C14A3"/>
    <w:rsid w:val="001C20BE"/>
    <w:rsid w:val="001C20C6"/>
    <w:rsid w:val="001C21C9"/>
    <w:rsid w:val="001C24B5"/>
    <w:rsid w:val="001C2857"/>
    <w:rsid w:val="001C29EE"/>
    <w:rsid w:val="001C3F33"/>
    <w:rsid w:val="001C429F"/>
    <w:rsid w:val="001C4877"/>
    <w:rsid w:val="001C49C2"/>
    <w:rsid w:val="001C4B0D"/>
    <w:rsid w:val="001C4F71"/>
    <w:rsid w:val="001C51CB"/>
    <w:rsid w:val="001C546D"/>
    <w:rsid w:val="001C54B6"/>
    <w:rsid w:val="001C5672"/>
    <w:rsid w:val="001C5751"/>
    <w:rsid w:val="001C588E"/>
    <w:rsid w:val="001C5EC5"/>
    <w:rsid w:val="001C62C6"/>
    <w:rsid w:val="001C6395"/>
    <w:rsid w:val="001C6554"/>
    <w:rsid w:val="001C66CD"/>
    <w:rsid w:val="001C6D36"/>
    <w:rsid w:val="001C71B5"/>
    <w:rsid w:val="001C735A"/>
    <w:rsid w:val="001C743A"/>
    <w:rsid w:val="001C7788"/>
    <w:rsid w:val="001C7929"/>
    <w:rsid w:val="001C7BDC"/>
    <w:rsid w:val="001C7EE6"/>
    <w:rsid w:val="001D0B3D"/>
    <w:rsid w:val="001D0BB2"/>
    <w:rsid w:val="001D119E"/>
    <w:rsid w:val="001D129F"/>
    <w:rsid w:val="001D1532"/>
    <w:rsid w:val="001D2071"/>
    <w:rsid w:val="001D24E7"/>
    <w:rsid w:val="001D2843"/>
    <w:rsid w:val="001D3015"/>
    <w:rsid w:val="001D3534"/>
    <w:rsid w:val="001D35ED"/>
    <w:rsid w:val="001D3F72"/>
    <w:rsid w:val="001D41F7"/>
    <w:rsid w:val="001D42B3"/>
    <w:rsid w:val="001D4AF4"/>
    <w:rsid w:val="001D4BB9"/>
    <w:rsid w:val="001D4DC0"/>
    <w:rsid w:val="001D5F65"/>
    <w:rsid w:val="001D62B6"/>
    <w:rsid w:val="001D69A3"/>
    <w:rsid w:val="001D6FCF"/>
    <w:rsid w:val="001D70A0"/>
    <w:rsid w:val="001D7D86"/>
    <w:rsid w:val="001D7FD6"/>
    <w:rsid w:val="001E0214"/>
    <w:rsid w:val="001E054A"/>
    <w:rsid w:val="001E0D85"/>
    <w:rsid w:val="001E178D"/>
    <w:rsid w:val="001E18B9"/>
    <w:rsid w:val="001E1A4F"/>
    <w:rsid w:val="001E20A8"/>
    <w:rsid w:val="001E20F9"/>
    <w:rsid w:val="001E2495"/>
    <w:rsid w:val="001E3B11"/>
    <w:rsid w:val="001E464C"/>
    <w:rsid w:val="001E4E9D"/>
    <w:rsid w:val="001E51BD"/>
    <w:rsid w:val="001E5248"/>
    <w:rsid w:val="001E5C09"/>
    <w:rsid w:val="001E5ED9"/>
    <w:rsid w:val="001E60F9"/>
    <w:rsid w:val="001E6381"/>
    <w:rsid w:val="001E66CB"/>
    <w:rsid w:val="001E6713"/>
    <w:rsid w:val="001E6855"/>
    <w:rsid w:val="001E6A0D"/>
    <w:rsid w:val="001E71E4"/>
    <w:rsid w:val="001E77D3"/>
    <w:rsid w:val="001F01DA"/>
    <w:rsid w:val="001F031A"/>
    <w:rsid w:val="001F05B5"/>
    <w:rsid w:val="001F0AE8"/>
    <w:rsid w:val="001F1685"/>
    <w:rsid w:val="001F1828"/>
    <w:rsid w:val="001F1BE0"/>
    <w:rsid w:val="001F1D4D"/>
    <w:rsid w:val="001F206B"/>
    <w:rsid w:val="001F23A3"/>
    <w:rsid w:val="001F266A"/>
    <w:rsid w:val="001F283E"/>
    <w:rsid w:val="001F2D52"/>
    <w:rsid w:val="001F36FD"/>
    <w:rsid w:val="001F3BE1"/>
    <w:rsid w:val="001F407F"/>
    <w:rsid w:val="001F432C"/>
    <w:rsid w:val="001F4BA0"/>
    <w:rsid w:val="001F4ED9"/>
    <w:rsid w:val="001F555D"/>
    <w:rsid w:val="001F60BF"/>
    <w:rsid w:val="001F60F7"/>
    <w:rsid w:val="001F62E4"/>
    <w:rsid w:val="001F63A7"/>
    <w:rsid w:val="001F67FB"/>
    <w:rsid w:val="001F688D"/>
    <w:rsid w:val="001F6CA6"/>
    <w:rsid w:val="001F6FE2"/>
    <w:rsid w:val="001F703A"/>
    <w:rsid w:val="001F7A9D"/>
    <w:rsid w:val="001F7B5F"/>
    <w:rsid w:val="0020081B"/>
    <w:rsid w:val="00200A36"/>
    <w:rsid w:val="00201224"/>
    <w:rsid w:val="00202128"/>
    <w:rsid w:val="00202226"/>
    <w:rsid w:val="002028C9"/>
    <w:rsid w:val="00202C68"/>
    <w:rsid w:val="00203B13"/>
    <w:rsid w:val="0020420E"/>
    <w:rsid w:val="0020438B"/>
    <w:rsid w:val="00204553"/>
    <w:rsid w:val="00204B8D"/>
    <w:rsid w:val="00204EC2"/>
    <w:rsid w:val="00204F7D"/>
    <w:rsid w:val="0020532E"/>
    <w:rsid w:val="002056FE"/>
    <w:rsid w:val="00205C5D"/>
    <w:rsid w:val="00205D51"/>
    <w:rsid w:val="00205E2C"/>
    <w:rsid w:val="00205E2D"/>
    <w:rsid w:val="00205EA9"/>
    <w:rsid w:val="002063DD"/>
    <w:rsid w:val="00206576"/>
    <w:rsid w:val="002065FE"/>
    <w:rsid w:val="002066A4"/>
    <w:rsid w:val="00206BC0"/>
    <w:rsid w:val="00206CA6"/>
    <w:rsid w:val="00207C04"/>
    <w:rsid w:val="00207E96"/>
    <w:rsid w:val="00210101"/>
    <w:rsid w:val="002101D3"/>
    <w:rsid w:val="002105CE"/>
    <w:rsid w:val="002105F2"/>
    <w:rsid w:val="00210DBA"/>
    <w:rsid w:val="0021138C"/>
    <w:rsid w:val="00211AEF"/>
    <w:rsid w:val="00211B21"/>
    <w:rsid w:val="002121F5"/>
    <w:rsid w:val="00212243"/>
    <w:rsid w:val="00212AAF"/>
    <w:rsid w:val="00212DC6"/>
    <w:rsid w:val="00213030"/>
    <w:rsid w:val="00213946"/>
    <w:rsid w:val="002139A3"/>
    <w:rsid w:val="00214793"/>
    <w:rsid w:val="0021490D"/>
    <w:rsid w:val="00214C33"/>
    <w:rsid w:val="00214DE5"/>
    <w:rsid w:val="00214FFA"/>
    <w:rsid w:val="00215374"/>
    <w:rsid w:val="00215A72"/>
    <w:rsid w:val="00215C64"/>
    <w:rsid w:val="002160A7"/>
    <w:rsid w:val="00216633"/>
    <w:rsid w:val="00216721"/>
    <w:rsid w:val="00216C1C"/>
    <w:rsid w:val="00216EED"/>
    <w:rsid w:val="002172F7"/>
    <w:rsid w:val="002174D6"/>
    <w:rsid w:val="002178DE"/>
    <w:rsid w:val="0022010B"/>
    <w:rsid w:val="00220128"/>
    <w:rsid w:val="0022020D"/>
    <w:rsid w:val="002204AD"/>
    <w:rsid w:val="002205F6"/>
    <w:rsid w:val="0022078E"/>
    <w:rsid w:val="00220A7F"/>
    <w:rsid w:val="00220A80"/>
    <w:rsid w:val="00221068"/>
    <w:rsid w:val="002212B7"/>
    <w:rsid w:val="002214C0"/>
    <w:rsid w:val="00221879"/>
    <w:rsid w:val="002222B5"/>
    <w:rsid w:val="002224D7"/>
    <w:rsid w:val="00222544"/>
    <w:rsid w:val="00222A04"/>
    <w:rsid w:val="00222F94"/>
    <w:rsid w:val="00223162"/>
    <w:rsid w:val="002232FD"/>
    <w:rsid w:val="002236B4"/>
    <w:rsid w:val="002237C0"/>
    <w:rsid w:val="002238B7"/>
    <w:rsid w:val="00223B3B"/>
    <w:rsid w:val="00223DD8"/>
    <w:rsid w:val="00223E62"/>
    <w:rsid w:val="00224275"/>
    <w:rsid w:val="002243B3"/>
    <w:rsid w:val="00224838"/>
    <w:rsid w:val="00224917"/>
    <w:rsid w:val="0022509B"/>
    <w:rsid w:val="00225190"/>
    <w:rsid w:val="00225334"/>
    <w:rsid w:val="00225438"/>
    <w:rsid w:val="00225802"/>
    <w:rsid w:val="00225C32"/>
    <w:rsid w:val="002263E8"/>
    <w:rsid w:val="0022682E"/>
    <w:rsid w:val="00226E2A"/>
    <w:rsid w:val="002277C4"/>
    <w:rsid w:val="00227B5F"/>
    <w:rsid w:val="00227D31"/>
    <w:rsid w:val="0023041A"/>
    <w:rsid w:val="002304FB"/>
    <w:rsid w:val="00231247"/>
    <w:rsid w:val="00231E85"/>
    <w:rsid w:val="002320EC"/>
    <w:rsid w:val="002322C6"/>
    <w:rsid w:val="00232978"/>
    <w:rsid w:val="00232D29"/>
    <w:rsid w:val="00232DD4"/>
    <w:rsid w:val="002338EF"/>
    <w:rsid w:val="00234050"/>
    <w:rsid w:val="0023408D"/>
    <w:rsid w:val="002342C1"/>
    <w:rsid w:val="002345AE"/>
    <w:rsid w:val="00234A9E"/>
    <w:rsid w:val="0023506B"/>
    <w:rsid w:val="00235105"/>
    <w:rsid w:val="002352D1"/>
    <w:rsid w:val="002355E7"/>
    <w:rsid w:val="00235645"/>
    <w:rsid w:val="002357F2"/>
    <w:rsid w:val="0023581B"/>
    <w:rsid w:val="00235F95"/>
    <w:rsid w:val="00236BB0"/>
    <w:rsid w:val="00236D0C"/>
    <w:rsid w:val="00236D94"/>
    <w:rsid w:val="00236E10"/>
    <w:rsid w:val="00236ED7"/>
    <w:rsid w:val="00237616"/>
    <w:rsid w:val="002376B9"/>
    <w:rsid w:val="00237872"/>
    <w:rsid w:val="00237991"/>
    <w:rsid w:val="00237A9B"/>
    <w:rsid w:val="00237BAB"/>
    <w:rsid w:val="00237C68"/>
    <w:rsid w:val="0024057F"/>
    <w:rsid w:val="00240C67"/>
    <w:rsid w:val="002416BA"/>
    <w:rsid w:val="00242101"/>
    <w:rsid w:val="00242563"/>
    <w:rsid w:val="0024281F"/>
    <w:rsid w:val="00242F84"/>
    <w:rsid w:val="002432A5"/>
    <w:rsid w:val="00243AA0"/>
    <w:rsid w:val="00243BE4"/>
    <w:rsid w:val="00244456"/>
    <w:rsid w:val="00244897"/>
    <w:rsid w:val="00244DC6"/>
    <w:rsid w:val="002452E0"/>
    <w:rsid w:val="00245916"/>
    <w:rsid w:val="00245AF2"/>
    <w:rsid w:val="002463D3"/>
    <w:rsid w:val="002472D3"/>
    <w:rsid w:val="002476AD"/>
    <w:rsid w:val="00247905"/>
    <w:rsid w:val="00247B1B"/>
    <w:rsid w:val="00247CB0"/>
    <w:rsid w:val="00250BAD"/>
    <w:rsid w:val="002511DD"/>
    <w:rsid w:val="0025146C"/>
    <w:rsid w:val="002515A3"/>
    <w:rsid w:val="00251849"/>
    <w:rsid w:val="00251E0F"/>
    <w:rsid w:val="00252138"/>
    <w:rsid w:val="002521C7"/>
    <w:rsid w:val="0025285A"/>
    <w:rsid w:val="00252F48"/>
    <w:rsid w:val="00253155"/>
    <w:rsid w:val="002535A4"/>
    <w:rsid w:val="00253EBA"/>
    <w:rsid w:val="00254242"/>
    <w:rsid w:val="002545B0"/>
    <w:rsid w:val="0025466E"/>
    <w:rsid w:val="00254828"/>
    <w:rsid w:val="00255973"/>
    <w:rsid w:val="00255BC3"/>
    <w:rsid w:val="00256575"/>
    <w:rsid w:val="002566E9"/>
    <w:rsid w:val="00256AB2"/>
    <w:rsid w:val="00256BD4"/>
    <w:rsid w:val="002574BE"/>
    <w:rsid w:val="00257D62"/>
    <w:rsid w:val="00257E75"/>
    <w:rsid w:val="0026001E"/>
    <w:rsid w:val="00260035"/>
    <w:rsid w:val="00260A81"/>
    <w:rsid w:val="00260B03"/>
    <w:rsid w:val="00261051"/>
    <w:rsid w:val="00261351"/>
    <w:rsid w:val="0026143F"/>
    <w:rsid w:val="00261803"/>
    <w:rsid w:val="00261965"/>
    <w:rsid w:val="00262281"/>
    <w:rsid w:val="002625BC"/>
    <w:rsid w:val="00263091"/>
    <w:rsid w:val="0026309D"/>
    <w:rsid w:val="0026391F"/>
    <w:rsid w:val="00263930"/>
    <w:rsid w:val="00263ACF"/>
    <w:rsid w:val="002646C8"/>
    <w:rsid w:val="00264806"/>
    <w:rsid w:val="002649E3"/>
    <w:rsid w:val="00264A09"/>
    <w:rsid w:val="002652FF"/>
    <w:rsid w:val="00265346"/>
    <w:rsid w:val="00265A26"/>
    <w:rsid w:val="00265B17"/>
    <w:rsid w:val="00265BAD"/>
    <w:rsid w:val="0026606C"/>
    <w:rsid w:val="0026656E"/>
    <w:rsid w:val="00266982"/>
    <w:rsid w:val="00266E23"/>
    <w:rsid w:val="00267A5F"/>
    <w:rsid w:val="00267EF4"/>
    <w:rsid w:val="00267EFB"/>
    <w:rsid w:val="002700A6"/>
    <w:rsid w:val="0027030B"/>
    <w:rsid w:val="00270494"/>
    <w:rsid w:val="002712B8"/>
    <w:rsid w:val="00271366"/>
    <w:rsid w:val="00271919"/>
    <w:rsid w:val="00271A6E"/>
    <w:rsid w:val="0027258E"/>
    <w:rsid w:val="00272E78"/>
    <w:rsid w:val="002730EC"/>
    <w:rsid w:val="0027333A"/>
    <w:rsid w:val="0027358E"/>
    <w:rsid w:val="00273A90"/>
    <w:rsid w:val="002740EA"/>
    <w:rsid w:val="00274441"/>
    <w:rsid w:val="00274478"/>
    <w:rsid w:val="00274D3B"/>
    <w:rsid w:val="002752DB"/>
    <w:rsid w:val="00275628"/>
    <w:rsid w:val="00275882"/>
    <w:rsid w:val="002758EE"/>
    <w:rsid w:val="0027615D"/>
    <w:rsid w:val="00276718"/>
    <w:rsid w:val="00276801"/>
    <w:rsid w:val="002769CF"/>
    <w:rsid w:val="002772BC"/>
    <w:rsid w:val="0027742C"/>
    <w:rsid w:val="002774CB"/>
    <w:rsid w:val="00277748"/>
    <w:rsid w:val="00277C53"/>
    <w:rsid w:val="00277E7D"/>
    <w:rsid w:val="00280517"/>
    <w:rsid w:val="00280D9C"/>
    <w:rsid w:val="00280F0B"/>
    <w:rsid w:val="00281795"/>
    <w:rsid w:val="00281F55"/>
    <w:rsid w:val="002827A1"/>
    <w:rsid w:val="002828AD"/>
    <w:rsid w:val="002829C6"/>
    <w:rsid w:val="00282B13"/>
    <w:rsid w:val="00282C2B"/>
    <w:rsid w:val="0028374B"/>
    <w:rsid w:val="00283B3E"/>
    <w:rsid w:val="00284378"/>
    <w:rsid w:val="00284420"/>
    <w:rsid w:val="00284557"/>
    <w:rsid w:val="00284572"/>
    <w:rsid w:val="0028480C"/>
    <w:rsid w:val="00284E10"/>
    <w:rsid w:val="002852BB"/>
    <w:rsid w:val="00285442"/>
    <w:rsid w:val="002863CB"/>
    <w:rsid w:val="00286446"/>
    <w:rsid w:val="00286466"/>
    <w:rsid w:val="00286572"/>
    <w:rsid w:val="00286728"/>
    <w:rsid w:val="0028692D"/>
    <w:rsid w:val="00286F5C"/>
    <w:rsid w:val="0028703A"/>
    <w:rsid w:val="002873F8"/>
    <w:rsid w:val="00287442"/>
    <w:rsid w:val="00287AF8"/>
    <w:rsid w:val="00290A82"/>
    <w:rsid w:val="00291E1E"/>
    <w:rsid w:val="00292519"/>
    <w:rsid w:val="002926F0"/>
    <w:rsid w:val="00292E2D"/>
    <w:rsid w:val="00292FC7"/>
    <w:rsid w:val="00293121"/>
    <w:rsid w:val="00293231"/>
    <w:rsid w:val="0029339A"/>
    <w:rsid w:val="00293648"/>
    <w:rsid w:val="002938FF"/>
    <w:rsid w:val="00293B7E"/>
    <w:rsid w:val="00293C71"/>
    <w:rsid w:val="00293FE1"/>
    <w:rsid w:val="00294C97"/>
    <w:rsid w:val="00294D1A"/>
    <w:rsid w:val="002953F6"/>
    <w:rsid w:val="002958C3"/>
    <w:rsid w:val="00295932"/>
    <w:rsid w:val="002961D1"/>
    <w:rsid w:val="00296369"/>
    <w:rsid w:val="00296442"/>
    <w:rsid w:val="00296BAD"/>
    <w:rsid w:val="002972A2"/>
    <w:rsid w:val="0029762E"/>
    <w:rsid w:val="00297690"/>
    <w:rsid w:val="00297926"/>
    <w:rsid w:val="00297B02"/>
    <w:rsid w:val="002A0703"/>
    <w:rsid w:val="002A0B76"/>
    <w:rsid w:val="002A0B92"/>
    <w:rsid w:val="002A127B"/>
    <w:rsid w:val="002A13F2"/>
    <w:rsid w:val="002A15FB"/>
    <w:rsid w:val="002A18C5"/>
    <w:rsid w:val="002A19F1"/>
    <w:rsid w:val="002A244D"/>
    <w:rsid w:val="002A2756"/>
    <w:rsid w:val="002A290A"/>
    <w:rsid w:val="002A2C05"/>
    <w:rsid w:val="002A357E"/>
    <w:rsid w:val="002A3B51"/>
    <w:rsid w:val="002A3FC1"/>
    <w:rsid w:val="002A46F6"/>
    <w:rsid w:val="002A557D"/>
    <w:rsid w:val="002A575D"/>
    <w:rsid w:val="002A5A15"/>
    <w:rsid w:val="002A5BFA"/>
    <w:rsid w:val="002A5CB7"/>
    <w:rsid w:val="002A5EA4"/>
    <w:rsid w:val="002A7044"/>
    <w:rsid w:val="002A7355"/>
    <w:rsid w:val="002A7A50"/>
    <w:rsid w:val="002A7ADD"/>
    <w:rsid w:val="002A7C0B"/>
    <w:rsid w:val="002A7CBF"/>
    <w:rsid w:val="002A7DA1"/>
    <w:rsid w:val="002B01D9"/>
    <w:rsid w:val="002B0235"/>
    <w:rsid w:val="002B03BB"/>
    <w:rsid w:val="002B04A8"/>
    <w:rsid w:val="002B0592"/>
    <w:rsid w:val="002B0D1E"/>
    <w:rsid w:val="002B1BAC"/>
    <w:rsid w:val="002B1C09"/>
    <w:rsid w:val="002B20D5"/>
    <w:rsid w:val="002B21AA"/>
    <w:rsid w:val="002B27B1"/>
    <w:rsid w:val="002B2A18"/>
    <w:rsid w:val="002B339E"/>
    <w:rsid w:val="002B3A1A"/>
    <w:rsid w:val="002B44FF"/>
    <w:rsid w:val="002B482C"/>
    <w:rsid w:val="002B4899"/>
    <w:rsid w:val="002B48DA"/>
    <w:rsid w:val="002B494A"/>
    <w:rsid w:val="002B4E75"/>
    <w:rsid w:val="002B5159"/>
    <w:rsid w:val="002B5745"/>
    <w:rsid w:val="002B6639"/>
    <w:rsid w:val="002B6B36"/>
    <w:rsid w:val="002B71E5"/>
    <w:rsid w:val="002B7528"/>
    <w:rsid w:val="002B7B45"/>
    <w:rsid w:val="002C01A4"/>
    <w:rsid w:val="002C04B8"/>
    <w:rsid w:val="002C098B"/>
    <w:rsid w:val="002C0B58"/>
    <w:rsid w:val="002C0CAD"/>
    <w:rsid w:val="002C1304"/>
    <w:rsid w:val="002C18A5"/>
    <w:rsid w:val="002C1EDC"/>
    <w:rsid w:val="002C237F"/>
    <w:rsid w:val="002C2BF0"/>
    <w:rsid w:val="002C2DD7"/>
    <w:rsid w:val="002C34DC"/>
    <w:rsid w:val="002C3690"/>
    <w:rsid w:val="002C383B"/>
    <w:rsid w:val="002C3AD6"/>
    <w:rsid w:val="002C4316"/>
    <w:rsid w:val="002C43CC"/>
    <w:rsid w:val="002C4540"/>
    <w:rsid w:val="002C45EA"/>
    <w:rsid w:val="002C49F9"/>
    <w:rsid w:val="002C5193"/>
    <w:rsid w:val="002C5926"/>
    <w:rsid w:val="002C6330"/>
    <w:rsid w:val="002C689D"/>
    <w:rsid w:val="002C6F69"/>
    <w:rsid w:val="002C7009"/>
    <w:rsid w:val="002C73F7"/>
    <w:rsid w:val="002C74A2"/>
    <w:rsid w:val="002C7561"/>
    <w:rsid w:val="002D07CF"/>
    <w:rsid w:val="002D1142"/>
    <w:rsid w:val="002D1A0D"/>
    <w:rsid w:val="002D1AF4"/>
    <w:rsid w:val="002D1F88"/>
    <w:rsid w:val="002D2E4C"/>
    <w:rsid w:val="002D2FAA"/>
    <w:rsid w:val="002D3266"/>
    <w:rsid w:val="002D33EF"/>
    <w:rsid w:val="002D3467"/>
    <w:rsid w:val="002D3EA9"/>
    <w:rsid w:val="002D4A65"/>
    <w:rsid w:val="002D57BD"/>
    <w:rsid w:val="002D5F0C"/>
    <w:rsid w:val="002D64B7"/>
    <w:rsid w:val="002D6D52"/>
    <w:rsid w:val="002D6FFA"/>
    <w:rsid w:val="002D7130"/>
    <w:rsid w:val="002D7234"/>
    <w:rsid w:val="002D7267"/>
    <w:rsid w:val="002D753A"/>
    <w:rsid w:val="002D7934"/>
    <w:rsid w:val="002D7C1C"/>
    <w:rsid w:val="002D7E1C"/>
    <w:rsid w:val="002E004E"/>
    <w:rsid w:val="002E02C4"/>
    <w:rsid w:val="002E07A4"/>
    <w:rsid w:val="002E14F5"/>
    <w:rsid w:val="002E1C44"/>
    <w:rsid w:val="002E1DC3"/>
    <w:rsid w:val="002E1FB5"/>
    <w:rsid w:val="002E224D"/>
    <w:rsid w:val="002E28F5"/>
    <w:rsid w:val="002E2F68"/>
    <w:rsid w:val="002E3753"/>
    <w:rsid w:val="002E3B5B"/>
    <w:rsid w:val="002E3E7E"/>
    <w:rsid w:val="002E44ED"/>
    <w:rsid w:val="002E45F4"/>
    <w:rsid w:val="002E48BD"/>
    <w:rsid w:val="002E4BAE"/>
    <w:rsid w:val="002E4BE7"/>
    <w:rsid w:val="002E4D8C"/>
    <w:rsid w:val="002E4DB4"/>
    <w:rsid w:val="002E517E"/>
    <w:rsid w:val="002E5370"/>
    <w:rsid w:val="002E5BF7"/>
    <w:rsid w:val="002E5D78"/>
    <w:rsid w:val="002E5F7A"/>
    <w:rsid w:val="002E6121"/>
    <w:rsid w:val="002E62D6"/>
    <w:rsid w:val="002E6AE0"/>
    <w:rsid w:val="002E6E77"/>
    <w:rsid w:val="002E737E"/>
    <w:rsid w:val="002E7489"/>
    <w:rsid w:val="002E7A7F"/>
    <w:rsid w:val="002E7EA8"/>
    <w:rsid w:val="002E7FF1"/>
    <w:rsid w:val="002F027E"/>
    <w:rsid w:val="002F07B6"/>
    <w:rsid w:val="002F0F24"/>
    <w:rsid w:val="002F1355"/>
    <w:rsid w:val="002F13CB"/>
    <w:rsid w:val="002F1434"/>
    <w:rsid w:val="002F15E2"/>
    <w:rsid w:val="002F3455"/>
    <w:rsid w:val="002F3F6D"/>
    <w:rsid w:val="002F3FA1"/>
    <w:rsid w:val="002F41A6"/>
    <w:rsid w:val="002F4252"/>
    <w:rsid w:val="002F49BA"/>
    <w:rsid w:val="002F4E6B"/>
    <w:rsid w:val="002F511D"/>
    <w:rsid w:val="002F51FD"/>
    <w:rsid w:val="002F54B0"/>
    <w:rsid w:val="002F5532"/>
    <w:rsid w:val="002F5BDE"/>
    <w:rsid w:val="002F65D7"/>
    <w:rsid w:val="002F6650"/>
    <w:rsid w:val="002F7124"/>
    <w:rsid w:val="002F7244"/>
    <w:rsid w:val="002F7325"/>
    <w:rsid w:val="002F7360"/>
    <w:rsid w:val="0030023E"/>
    <w:rsid w:val="00300727"/>
    <w:rsid w:val="00300FF7"/>
    <w:rsid w:val="00301219"/>
    <w:rsid w:val="00301C2E"/>
    <w:rsid w:val="0030207C"/>
    <w:rsid w:val="00302380"/>
    <w:rsid w:val="003023C0"/>
    <w:rsid w:val="0030254D"/>
    <w:rsid w:val="00302A89"/>
    <w:rsid w:val="00303085"/>
    <w:rsid w:val="0030388A"/>
    <w:rsid w:val="0030466B"/>
    <w:rsid w:val="003047B0"/>
    <w:rsid w:val="00304DF6"/>
    <w:rsid w:val="00304F3A"/>
    <w:rsid w:val="0030503C"/>
    <w:rsid w:val="00305047"/>
    <w:rsid w:val="003054B8"/>
    <w:rsid w:val="00306384"/>
    <w:rsid w:val="003064D7"/>
    <w:rsid w:val="003065FF"/>
    <w:rsid w:val="0030697C"/>
    <w:rsid w:val="00306E21"/>
    <w:rsid w:val="00306FC2"/>
    <w:rsid w:val="003070F9"/>
    <w:rsid w:val="00307276"/>
    <w:rsid w:val="00307456"/>
    <w:rsid w:val="00307BFF"/>
    <w:rsid w:val="00307C3D"/>
    <w:rsid w:val="00307D99"/>
    <w:rsid w:val="0031070C"/>
    <w:rsid w:val="00310909"/>
    <w:rsid w:val="0031096B"/>
    <w:rsid w:val="0031105A"/>
    <w:rsid w:val="00311356"/>
    <w:rsid w:val="003118B4"/>
    <w:rsid w:val="00311A0A"/>
    <w:rsid w:val="00311A3A"/>
    <w:rsid w:val="003122F4"/>
    <w:rsid w:val="00312994"/>
    <w:rsid w:val="003132A5"/>
    <w:rsid w:val="0031335F"/>
    <w:rsid w:val="00313463"/>
    <w:rsid w:val="003134EB"/>
    <w:rsid w:val="00313920"/>
    <w:rsid w:val="00313B29"/>
    <w:rsid w:val="00313CE3"/>
    <w:rsid w:val="00313F37"/>
    <w:rsid w:val="0031472F"/>
    <w:rsid w:val="00314C4F"/>
    <w:rsid w:val="00314D87"/>
    <w:rsid w:val="00314D8A"/>
    <w:rsid w:val="00314E32"/>
    <w:rsid w:val="003150A9"/>
    <w:rsid w:val="00315477"/>
    <w:rsid w:val="00315845"/>
    <w:rsid w:val="00315862"/>
    <w:rsid w:val="003158F4"/>
    <w:rsid w:val="00315A5F"/>
    <w:rsid w:val="00315AE5"/>
    <w:rsid w:val="00315AEE"/>
    <w:rsid w:val="00315B75"/>
    <w:rsid w:val="00315D19"/>
    <w:rsid w:val="00315E18"/>
    <w:rsid w:val="00316144"/>
    <w:rsid w:val="003162CA"/>
    <w:rsid w:val="0031630A"/>
    <w:rsid w:val="00316DF0"/>
    <w:rsid w:val="0031743A"/>
    <w:rsid w:val="003207DC"/>
    <w:rsid w:val="00320E38"/>
    <w:rsid w:val="00320E65"/>
    <w:rsid w:val="00321003"/>
    <w:rsid w:val="00321160"/>
    <w:rsid w:val="00321210"/>
    <w:rsid w:val="003212AA"/>
    <w:rsid w:val="0032180E"/>
    <w:rsid w:val="00321C92"/>
    <w:rsid w:val="003227A3"/>
    <w:rsid w:val="003229FD"/>
    <w:rsid w:val="00322EF5"/>
    <w:rsid w:val="00323659"/>
    <w:rsid w:val="00323817"/>
    <w:rsid w:val="00323AF5"/>
    <w:rsid w:val="00323BDB"/>
    <w:rsid w:val="003247CA"/>
    <w:rsid w:val="00324CE5"/>
    <w:rsid w:val="003255AE"/>
    <w:rsid w:val="00325989"/>
    <w:rsid w:val="00325B8E"/>
    <w:rsid w:val="00325D8B"/>
    <w:rsid w:val="00325F5F"/>
    <w:rsid w:val="003260B8"/>
    <w:rsid w:val="003261BD"/>
    <w:rsid w:val="003262B7"/>
    <w:rsid w:val="00326336"/>
    <w:rsid w:val="003265AF"/>
    <w:rsid w:val="00326829"/>
    <w:rsid w:val="00326C1E"/>
    <w:rsid w:val="0032735E"/>
    <w:rsid w:val="00327745"/>
    <w:rsid w:val="003278B6"/>
    <w:rsid w:val="00327AD2"/>
    <w:rsid w:val="00327CCA"/>
    <w:rsid w:val="00327E30"/>
    <w:rsid w:val="00327EF7"/>
    <w:rsid w:val="00330261"/>
    <w:rsid w:val="00330503"/>
    <w:rsid w:val="00330E89"/>
    <w:rsid w:val="00330F85"/>
    <w:rsid w:val="003312C1"/>
    <w:rsid w:val="00331DA7"/>
    <w:rsid w:val="00331FB2"/>
    <w:rsid w:val="00332022"/>
    <w:rsid w:val="00332353"/>
    <w:rsid w:val="0033288C"/>
    <w:rsid w:val="00332BBC"/>
    <w:rsid w:val="0033309F"/>
    <w:rsid w:val="0033322A"/>
    <w:rsid w:val="003335D3"/>
    <w:rsid w:val="00333764"/>
    <w:rsid w:val="00333B4F"/>
    <w:rsid w:val="00333BDE"/>
    <w:rsid w:val="00333C21"/>
    <w:rsid w:val="00333EFA"/>
    <w:rsid w:val="0033418F"/>
    <w:rsid w:val="00334350"/>
    <w:rsid w:val="00334A68"/>
    <w:rsid w:val="003354ED"/>
    <w:rsid w:val="00335542"/>
    <w:rsid w:val="00335AB6"/>
    <w:rsid w:val="003368B8"/>
    <w:rsid w:val="00336909"/>
    <w:rsid w:val="00336B9B"/>
    <w:rsid w:val="00336BFA"/>
    <w:rsid w:val="003371DE"/>
    <w:rsid w:val="00340A16"/>
    <w:rsid w:val="00340B2F"/>
    <w:rsid w:val="00340B3B"/>
    <w:rsid w:val="00340B72"/>
    <w:rsid w:val="003413C1"/>
    <w:rsid w:val="00341753"/>
    <w:rsid w:val="003418AD"/>
    <w:rsid w:val="00341D0C"/>
    <w:rsid w:val="00342623"/>
    <w:rsid w:val="0034276B"/>
    <w:rsid w:val="00342911"/>
    <w:rsid w:val="00344129"/>
    <w:rsid w:val="00344BB2"/>
    <w:rsid w:val="0034549A"/>
    <w:rsid w:val="003455DF"/>
    <w:rsid w:val="0034564D"/>
    <w:rsid w:val="00345785"/>
    <w:rsid w:val="00345881"/>
    <w:rsid w:val="003467D4"/>
    <w:rsid w:val="0034694C"/>
    <w:rsid w:val="003469CE"/>
    <w:rsid w:val="00346AC8"/>
    <w:rsid w:val="00346E2A"/>
    <w:rsid w:val="00347216"/>
    <w:rsid w:val="0034767A"/>
    <w:rsid w:val="00347737"/>
    <w:rsid w:val="00347A4C"/>
    <w:rsid w:val="00347C62"/>
    <w:rsid w:val="00347C84"/>
    <w:rsid w:val="00347D2E"/>
    <w:rsid w:val="003501FB"/>
    <w:rsid w:val="00350926"/>
    <w:rsid w:val="00350954"/>
    <w:rsid w:val="0035098B"/>
    <w:rsid w:val="00351072"/>
    <w:rsid w:val="003520F9"/>
    <w:rsid w:val="00352351"/>
    <w:rsid w:val="0035253C"/>
    <w:rsid w:val="00352FE6"/>
    <w:rsid w:val="003532B7"/>
    <w:rsid w:val="003532FB"/>
    <w:rsid w:val="0035345D"/>
    <w:rsid w:val="0035421F"/>
    <w:rsid w:val="0035428C"/>
    <w:rsid w:val="003544A6"/>
    <w:rsid w:val="00354677"/>
    <w:rsid w:val="00354756"/>
    <w:rsid w:val="00354D54"/>
    <w:rsid w:val="00354D5F"/>
    <w:rsid w:val="00354E6F"/>
    <w:rsid w:val="0035517B"/>
    <w:rsid w:val="00355299"/>
    <w:rsid w:val="00355D3B"/>
    <w:rsid w:val="00355F36"/>
    <w:rsid w:val="003562F5"/>
    <w:rsid w:val="003566ED"/>
    <w:rsid w:val="00356FF0"/>
    <w:rsid w:val="00357CE4"/>
    <w:rsid w:val="003601BE"/>
    <w:rsid w:val="00360451"/>
    <w:rsid w:val="0036068E"/>
    <w:rsid w:val="00361059"/>
    <w:rsid w:val="00361391"/>
    <w:rsid w:val="003620B7"/>
    <w:rsid w:val="003622DD"/>
    <w:rsid w:val="00362A41"/>
    <w:rsid w:val="00362F2B"/>
    <w:rsid w:val="003630B4"/>
    <w:rsid w:val="00363278"/>
    <w:rsid w:val="00363B11"/>
    <w:rsid w:val="00364210"/>
    <w:rsid w:val="003645C9"/>
    <w:rsid w:val="00364864"/>
    <w:rsid w:val="0036496A"/>
    <w:rsid w:val="00364AB1"/>
    <w:rsid w:val="00364D78"/>
    <w:rsid w:val="00364FD9"/>
    <w:rsid w:val="003652E2"/>
    <w:rsid w:val="0036560D"/>
    <w:rsid w:val="00366496"/>
    <w:rsid w:val="0036669B"/>
    <w:rsid w:val="0036696A"/>
    <w:rsid w:val="003669D6"/>
    <w:rsid w:val="00366B38"/>
    <w:rsid w:val="00366E47"/>
    <w:rsid w:val="003671B5"/>
    <w:rsid w:val="00367CD1"/>
    <w:rsid w:val="00371004"/>
    <w:rsid w:val="0037126F"/>
    <w:rsid w:val="00371778"/>
    <w:rsid w:val="00371B43"/>
    <w:rsid w:val="00371DE8"/>
    <w:rsid w:val="00372ADC"/>
    <w:rsid w:val="00372DB2"/>
    <w:rsid w:val="00372DFF"/>
    <w:rsid w:val="003733AD"/>
    <w:rsid w:val="00373C29"/>
    <w:rsid w:val="00373D6E"/>
    <w:rsid w:val="00374280"/>
    <w:rsid w:val="0037431E"/>
    <w:rsid w:val="00374652"/>
    <w:rsid w:val="003755E2"/>
    <w:rsid w:val="00375AD5"/>
    <w:rsid w:val="00375B99"/>
    <w:rsid w:val="00375BF8"/>
    <w:rsid w:val="00375C6A"/>
    <w:rsid w:val="00376076"/>
    <w:rsid w:val="0037647A"/>
    <w:rsid w:val="00376563"/>
    <w:rsid w:val="0037712C"/>
    <w:rsid w:val="003773B5"/>
    <w:rsid w:val="003807B7"/>
    <w:rsid w:val="003808F6"/>
    <w:rsid w:val="00381160"/>
    <w:rsid w:val="003813E5"/>
    <w:rsid w:val="003816F7"/>
    <w:rsid w:val="00381BB2"/>
    <w:rsid w:val="003826AB"/>
    <w:rsid w:val="0038282F"/>
    <w:rsid w:val="00382CC6"/>
    <w:rsid w:val="003830C4"/>
    <w:rsid w:val="00383299"/>
    <w:rsid w:val="00383E27"/>
    <w:rsid w:val="00383E9E"/>
    <w:rsid w:val="00384168"/>
    <w:rsid w:val="003841D0"/>
    <w:rsid w:val="003841E5"/>
    <w:rsid w:val="00384272"/>
    <w:rsid w:val="0038441E"/>
    <w:rsid w:val="00384B3A"/>
    <w:rsid w:val="00384DC3"/>
    <w:rsid w:val="00385313"/>
    <w:rsid w:val="00385BCB"/>
    <w:rsid w:val="00385C2E"/>
    <w:rsid w:val="00385EF8"/>
    <w:rsid w:val="00385FA9"/>
    <w:rsid w:val="00386256"/>
    <w:rsid w:val="003864BB"/>
    <w:rsid w:val="00386742"/>
    <w:rsid w:val="0038685C"/>
    <w:rsid w:val="00386D71"/>
    <w:rsid w:val="00386FE3"/>
    <w:rsid w:val="00387A20"/>
    <w:rsid w:val="00387D18"/>
    <w:rsid w:val="0039007C"/>
    <w:rsid w:val="0039074D"/>
    <w:rsid w:val="003914FA"/>
    <w:rsid w:val="0039164A"/>
    <w:rsid w:val="003917A2"/>
    <w:rsid w:val="00391A89"/>
    <w:rsid w:val="003927F0"/>
    <w:rsid w:val="003929AD"/>
    <w:rsid w:val="003929DD"/>
    <w:rsid w:val="0039315C"/>
    <w:rsid w:val="003932D9"/>
    <w:rsid w:val="0039380C"/>
    <w:rsid w:val="00393957"/>
    <w:rsid w:val="00393D1E"/>
    <w:rsid w:val="00394066"/>
    <w:rsid w:val="00394095"/>
    <w:rsid w:val="003943C2"/>
    <w:rsid w:val="00394699"/>
    <w:rsid w:val="00394FD3"/>
    <w:rsid w:val="003955CD"/>
    <w:rsid w:val="00395C86"/>
    <w:rsid w:val="00395D9D"/>
    <w:rsid w:val="00396108"/>
    <w:rsid w:val="0039677F"/>
    <w:rsid w:val="003968AD"/>
    <w:rsid w:val="00396A06"/>
    <w:rsid w:val="00396A1C"/>
    <w:rsid w:val="00396F35"/>
    <w:rsid w:val="003A018C"/>
    <w:rsid w:val="003A02E1"/>
    <w:rsid w:val="003A0590"/>
    <w:rsid w:val="003A078B"/>
    <w:rsid w:val="003A1073"/>
    <w:rsid w:val="003A1794"/>
    <w:rsid w:val="003A18DA"/>
    <w:rsid w:val="003A1BA0"/>
    <w:rsid w:val="003A2061"/>
    <w:rsid w:val="003A21E6"/>
    <w:rsid w:val="003A2C33"/>
    <w:rsid w:val="003A2F5E"/>
    <w:rsid w:val="003A2F77"/>
    <w:rsid w:val="003A31BF"/>
    <w:rsid w:val="003A32DE"/>
    <w:rsid w:val="003A3BD2"/>
    <w:rsid w:val="003A3BF7"/>
    <w:rsid w:val="003A3D2D"/>
    <w:rsid w:val="003A3DBB"/>
    <w:rsid w:val="003A3F59"/>
    <w:rsid w:val="003A45A1"/>
    <w:rsid w:val="003A4A9F"/>
    <w:rsid w:val="003A5B79"/>
    <w:rsid w:val="003A62BE"/>
    <w:rsid w:val="003A6598"/>
    <w:rsid w:val="003A6CB5"/>
    <w:rsid w:val="003A77AD"/>
    <w:rsid w:val="003A77B6"/>
    <w:rsid w:val="003B0692"/>
    <w:rsid w:val="003B0A63"/>
    <w:rsid w:val="003B129E"/>
    <w:rsid w:val="003B1724"/>
    <w:rsid w:val="003B17C7"/>
    <w:rsid w:val="003B1D72"/>
    <w:rsid w:val="003B1FCC"/>
    <w:rsid w:val="003B228A"/>
    <w:rsid w:val="003B229B"/>
    <w:rsid w:val="003B22B6"/>
    <w:rsid w:val="003B297B"/>
    <w:rsid w:val="003B2A87"/>
    <w:rsid w:val="003B2D21"/>
    <w:rsid w:val="003B2F60"/>
    <w:rsid w:val="003B34A9"/>
    <w:rsid w:val="003B3596"/>
    <w:rsid w:val="003B37EA"/>
    <w:rsid w:val="003B38B0"/>
    <w:rsid w:val="003B3AB6"/>
    <w:rsid w:val="003B3AD4"/>
    <w:rsid w:val="003B3EDB"/>
    <w:rsid w:val="003B43BC"/>
    <w:rsid w:val="003B440C"/>
    <w:rsid w:val="003B45E7"/>
    <w:rsid w:val="003B4D0C"/>
    <w:rsid w:val="003B4EB6"/>
    <w:rsid w:val="003B5219"/>
    <w:rsid w:val="003B5E57"/>
    <w:rsid w:val="003B62F5"/>
    <w:rsid w:val="003B6381"/>
    <w:rsid w:val="003B6408"/>
    <w:rsid w:val="003B7407"/>
    <w:rsid w:val="003B7743"/>
    <w:rsid w:val="003B7AA0"/>
    <w:rsid w:val="003B7D2E"/>
    <w:rsid w:val="003B7D55"/>
    <w:rsid w:val="003C008E"/>
    <w:rsid w:val="003C1063"/>
    <w:rsid w:val="003C106A"/>
    <w:rsid w:val="003C145B"/>
    <w:rsid w:val="003C173C"/>
    <w:rsid w:val="003C1DA3"/>
    <w:rsid w:val="003C1E5C"/>
    <w:rsid w:val="003C33CE"/>
    <w:rsid w:val="003C35BE"/>
    <w:rsid w:val="003C3E2E"/>
    <w:rsid w:val="003C45D1"/>
    <w:rsid w:val="003C4629"/>
    <w:rsid w:val="003C5289"/>
    <w:rsid w:val="003C535E"/>
    <w:rsid w:val="003C538C"/>
    <w:rsid w:val="003C58C0"/>
    <w:rsid w:val="003C5989"/>
    <w:rsid w:val="003C5EE0"/>
    <w:rsid w:val="003C66AE"/>
    <w:rsid w:val="003C72B8"/>
    <w:rsid w:val="003C7E73"/>
    <w:rsid w:val="003D0352"/>
    <w:rsid w:val="003D0DD8"/>
    <w:rsid w:val="003D1107"/>
    <w:rsid w:val="003D1BDA"/>
    <w:rsid w:val="003D1FB6"/>
    <w:rsid w:val="003D2541"/>
    <w:rsid w:val="003D26D8"/>
    <w:rsid w:val="003D2903"/>
    <w:rsid w:val="003D2C64"/>
    <w:rsid w:val="003D32AA"/>
    <w:rsid w:val="003D32E3"/>
    <w:rsid w:val="003D3684"/>
    <w:rsid w:val="003D479B"/>
    <w:rsid w:val="003D49B6"/>
    <w:rsid w:val="003D4D68"/>
    <w:rsid w:val="003D4D81"/>
    <w:rsid w:val="003D5249"/>
    <w:rsid w:val="003D5B2E"/>
    <w:rsid w:val="003D5BAE"/>
    <w:rsid w:val="003D60D5"/>
    <w:rsid w:val="003D654A"/>
    <w:rsid w:val="003D66C5"/>
    <w:rsid w:val="003D6932"/>
    <w:rsid w:val="003D6966"/>
    <w:rsid w:val="003D6B20"/>
    <w:rsid w:val="003D6BDB"/>
    <w:rsid w:val="003D6BEF"/>
    <w:rsid w:val="003D6E33"/>
    <w:rsid w:val="003D7131"/>
    <w:rsid w:val="003D7369"/>
    <w:rsid w:val="003D7EAB"/>
    <w:rsid w:val="003D7FC2"/>
    <w:rsid w:val="003E038E"/>
    <w:rsid w:val="003E11B6"/>
    <w:rsid w:val="003E12F1"/>
    <w:rsid w:val="003E1677"/>
    <w:rsid w:val="003E1E20"/>
    <w:rsid w:val="003E1F84"/>
    <w:rsid w:val="003E2316"/>
    <w:rsid w:val="003E315D"/>
    <w:rsid w:val="003E32B5"/>
    <w:rsid w:val="003E38E4"/>
    <w:rsid w:val="003E45AC"/>
    <w:rsid w:val="003E4EEA"/>
    <w:rsid w:val="003E51E2"/>
    <w:rsid w:val="003E53AC"/>
    <w:rsid w:val="003E56B9"/>
    <w:rsid w:val="003E5B7D"/>
    <w:rsid w:val="003E5F21"/>
    <w:rsid w:val="003E6004"/>
    <w:rsid w:val="003E60CE"/>
    <w:rsid w:val="003E640D"/>
    <w:rsid w:val="003E64D4"/>
    <w:rsid w:val="003E6AC8"/>
    <w:rsid w:val="003E6E97"/>
    <w:rsid w:val="003E73BD"/>
    <w:rsid w:val="003E77B8"/>
    <w:rsid w:val="003E77FF"/>
    <w:rsid w:val="003E7FA6"/>
    <w:rsid w:val="003F012A"/>
    <w:rsid w:val="003F064C"/>
    <w:rsid w:val="003F0D96"/>
    <w:rsid w:val="003F0E9C"/>
    <w:rsid w:val="003F1224"/>
    <w:rsid w:val="003F1259"/>
    <w:rsid w:val="003F16BD"/>
    <w:rsid w:val="003F26C3"/>
    <w:rsid w:val="003F28B1"/>
    <w:rsid w:val="003F2BAA"/>
    <w:rsid w:val="003F2BAC"/>
    <w:rsid w:val="003F2D67"/>
    <w:rsid w:val="003F330C"/>
    <w:rsid w:val="003F3CCD"/>
    <w:rsid w:val="003F3CDA"/>
    <w:rsid w:val="003F420B"/>
    <w:rsid w:val="003F443F"/>
    <w:rsid w:val="003F4BAA"/>
    <w:rsid w:val="003F4E72"/>
    <w:rsid w:val="003F50C3"/>
    <w:rsid w:val="003F5449"/>
    <w:rsid w:val="003F5913"/>
    <w:rsid w:val="003F5A92"/>
    <w:rsid w:val="003F6258"/>
    <w:rsid w:val="003F68C5"/>
    <w:rsid w:val="003F7312"/>
    <w:rsid w:val="003F75D2"/>
    <w:rsid w:val="003F7745"/>
    <w:rsid w:val="00400487"/>
    <w:rsid w:val="00400919"/>
    <w:rsid w:val="00400EF9"/>
    <w:rsid w:val="00401D8A"/>
    <w:rsid w:val="004020A4"/>
    <w:rsid w:val="004026F8"/>
    <w:rsid w:val="004029A7"/>
    <w:rsid w:val="00402C1A"/>
    <w:rsid w:val="004039DA"/>
    <w:rsid w:val="00403B1B"/>
    <w:rsid w:val="00403CEA"/>
    <w:rsid w:val="004041EC"/>
    <w:rsid w:val="0040450B"/>
    <w:rsid w:val="00404912"/>
    <w:rsid w:val="00404913"/>
    <w:rsid w:val="00404C46"/>
    <w:rsid w:val="004050FA"/>
    <w:rsid w:val="004053B9"/>
    <w:rsid w:val="004056F2"/>
    <w:rsid w:val="0040596F"/>
    <w:rsid w:val="00405AAA"/>
    <w:rsid w:val="00405BC2"/>
    <w:rsid w:val="00405D84"/>
    <w:rsid w:val="00406321"/>
    <w:rsid w:val="004065B1"/>
    <w:rsid w:val="0040697C"/>
    <w:rsid w:val="00406B28"/>
    <w:rsid w:val="00406EC7"/>
    <w:rsid w:val="004071AE"/>
    <w:rsid w:val="004074B6"/>
    <w:rsid w:val="0040794C"/>
    <w:rsid w:val="00407EBF"/>
    <w:rsid w:val="00410CD2"/>
    <w:rsid w:val="00411739"/>
    <w:rsid w:val="004127D7"/>
    <w:rsid w:val="00412D55"/>
    <w:rsid w:val="00412ED9"/>
    <w:rsid w:val="00413061"/>
    <w:rsid w:val="0041338D"/>
    <w:rsid w:val="004138EE"/>
    <w:rsid w:val="00413CB3"/>
    <w:rsid w:val="0041402E"/>
    <w:rsid w:val="00414352"/>
    <w:rsid w:val="00414AC5"/>
    <w:rsid w:val="00414D71"/>
    <w:rsid w:val="00415991"/>
    <w:rsid w:val="00415B4D"/>
    <w:rsid w:val="00415FEC"/>
    <w:rsid w:val="00416971"/>
    <w:rsid w:val="00417253"/>
    <w:rsid w:val="004173B0"/>
    <w:rsid w:val="004175AE"/>
    <w:rsid w:val="00417778"/>
    <w:rsid w:val="00417D62"/>
    <w:rsid w:val="00420131"/>
    <w:rsid w:val="0042035B"/>
    <w:rsid w:val="00420615"/>
    <w:rsid w:val="00420E8A"/>
    <w:rsid w:val="00420EF2"/>
    <w:rsid w:val="00421369"/>
    <w:rsid w:val="00421829"/>
    <w:rsid w:val="00421943"/>
    <w:rsid w:val="0042209C"/>
    <w:rsid w:val="0042330D"/>
    <w:rsid w:val="0042379F"/>
    <w:rsid w:val="00423A3A"/>
    <w:rsid w:val="00423CF1"/>
    <w:rsid w:val="00423DF7"/>
    <w:rsid w:val="00424199"/>
    <w:rsid w:val="004241D5"/>
    <w:rsid w:val="0042449B"/>
    <w:rsid w:val="004246EF"/>
    <w:rsid w:val="00424AEF"/>
    <w:rsid w:val="00425664"/>
    <w:rsid w:val="00425A93"/>
    <w:rsid w:val="0042610D"/>
    <w:rsid w:val="00426349"/>
    <w:rsid w:val="00426CA2"/>
    <w:rsid w:val="00426DD8"/>
    <w:rsid w:val="00426F13"/>
    <w:rsid w:val="0042798A"/>
    <w:rsid w:val="00427BB5"/>
    <w:rsid w:val="004301CE"/>
    <w:rsid w:val="004309AC"/>
    <w:rsid w:val="00430BE3"/>
    <w:rsid w:val="004324E8"/>
    <w:rsid w:val="00432728"/>
    <w:rsid w:val="00432B09"/>
    <w:rsid w:val="00432E76"/>
    <w:rsid w:val="00433067"/>
    <w:rsid w:val="00433107"/>
    <w:rsid w:val="00433A3D"/>
    <w:rsid w:val="004341A3"/>
    <w:rsid w:val="004343BE"/>
    <w:rsid w:val="004347A2"/>
    <w:rsid w:val="00434883"/>
    <w:rsid w:val="0043498F"/>
    <w:rsid w:val="004349A9"/>
    <w:rsid w:val="00434CBE"/>
    <w:rsid w:val="00434D9D"/>
    <w:rsid w:val="00435286"/>
    <w:rsid w:val="00435BA3"/>
    <w:rsid w:val="00435CBD"/>
    <w:rsid w:val="00435F6B"/>
    <w:rsid w:val="004363FC"/>
    <w:rsid w:val="0043654F"/>
    <w:rsid w:val="00436880"/>
    <w:rsid w:val="00436DCD"/>
    <w:rsid w:val="004373E3"/>
    <w:rsid w:val="0043765F"/>
    <w:rsid w:val="00437858"/>
    <w:rsid w:val="00437980"/>
    <w:rsid w:val="004405D8"/>
    <w:rsid w:val="004409C2"/>
    <w:rsid w:val="00440ABA"/>
    <w:rsid w:val="00440D10"/>
    <w:rsid w:val="00441A20"/>
    <w:rsid w:val="00441B72"/>
    <w:rsid w:val="00441DB5"/>
    <w:rsid w:val="004424C9"/>
    <w:rsid w:val="004424D1"/>
    <w:rsid w:val="0044287A"/>
    <w:rsid w:val="0044287F"/>
    <w:rsid w:val="0044296A"/>
    <w:rsid w:val="00442B29"/>
    <w:rsid w:val="004430D2"/>
    <w:rsid w:val="00443B66"/>
    <w:rsid w:val="00443CD8"/>
    <w:rsid w:val="0044415A"/>
    <w:rsid w:val="00444C9A"/>
    <w:rsid w:val="00444EFD"/>
    <w:rsid w:val="00445392"/>
    <w:rsid w:val="00445440"/>
    <w:rsid w:val="004455ED"/>
    <w:rsid w:val="00446098"/>
    <w:rsid w:val="004465F1"/>
    <w:rsid w:val="004466F8"/>
    <w:rsid w:val="00446E2C"/>
    <w:rsid w:val="0044703D"/>
    <w:rsid w:val="00447125"/>
    <w:rsid w:val="0044735B"/>
    <w:rsid w:val="0044742D"/>
    <w:rsid w:val="00450CFE"/>
    <w:rsid w:val="00450E1D"/>
    <w:rsid w:val="00451196"/>
    <w:rsid w:val="00451888"/>
    <w:rsid w:val="00451C61"/>
    <w:rsid w:val="00452229"/>
    <w:rsid w:val="004529E9"/>
    <w:rsid w:val="004529F3"/>
    <w:rsid w:val="00452A29"/>
    <w:rsid w:val="00452B29"/>
    <w:rsid w:val="00452C82"/>
    <w:rsid w:val="00452EDA"/>
    <w:rsid w:val="00453730"/>
    <w:rsid w:val="00453E20"/>
    <w:rsid w:val="00453F3B"/>
    <w:rsid w:val="00454E1B"/>
    <w:rsid w:val="00454F55"/>
    <w:rsid w:val="00455321"/>
    <w:rsid w:val="00455CA2"/>
    <w:rsid w:val="00455D63"/>
    <w:rsid w:val="00455E05"/>
    <w:rsid w:val="00456A02"/>
    <w:rsid w:val="00456CFE"/>
    <w:rsid w:val="00457234"/>
    <w:rsid w:val="0045740C"/>
    <w:rsid w:val="0045742E"/>
    <w:rsid w:val="0045772C"/>
    <w:rsid w:val="00457B4E"/>
    <w:rsid w:val="00457B69"/>
    <w:rsid w:val="00457CDB"/>
    <w:rsid w:val="00460741"/>
    <w:rsid w:val="00460755"/>
    <w:rsid w:val="00460A44"/>
    <w:rsid w:val="00460DC6"/>
    <w:rsid w:val="004610FC"/>
    <w:rsid w:val="004615B8"/>
    <w:rsid w:val="00461BA6"/>
    <w:rsid w:val="00461BFB"/>
    <w:rsid w:val="004620B4"/>
    <w:rsid w:val="00462290"/>
    <w:rsid w:val="004628D8"/>
    <w:rsid w:val="00462B9C"/>
    <w:rsid w:val="00462BFA"/>
    <w:rsid w:val="00463677"/>
    <w:rsid w:val="0046394F"/>
    <w:rsid w:val="00463F5E"/>
    <w:rsid w:val="00464B8D"/>
    <w:rsid w:val="0046545F"/>
    <w:rsid w:val="00465504"/>
    <w:rsid w:val="00465F2B"/>
    <w:rsid w:val="004664FC"/>
    <w:rsid w:val="004673AA"/>
    <w:rsid w:val="004701BC"/>
    <w:rsid w:val="00470854"/>
    <w:rsid w:val="00470901"/>
    <w:rsid w:val="004712A1"/>
    <w:rsid w:val="00471C05"/>
    <w:rsid w:val="004727EE"/>
    <w:rsid w:val="004728A9"/>
    <w:rsid w:val="00472BDA"/>
    <w:rsid w:val="00472D01"/>
    <w:rsid w:val="00472D65"/>
    <w:rsid w:val="00472F14"/>
    <w:rsid w:val="00473227"/>
    <w:rsid w:val="00474450"/>
    <w:rsid w:val="00474499"/>
    <w:rsid w:val="00474C91"/>
    <w:rsid w:val="00474CC7"/>
    <w:rsid w:val="00474CFC"/>
    <w:rsid w:val="00474F37"/>
    <w:rsid w:val="00474F72"/>
    <w:rsid w:val="00474F95"/>
    <w:rsid w:val="00474FD9"/>
    <w:rsid w:val="004758AD"/>
    <w:rsid w:val="00476C66"/>
    <w:rsid w:val="00476DB8"/>
    <w:rsid w:val="00477208"/>
    <w:rsid w:val="004774C2"/>
    <w:rsid w:val="00477725"/>
    <w:rsid w:val="0047774C"/>
    <w:rsid w:val="00477A18"/>
    <w:rsid w:val="00477AAC"/>
    <w:rsid w:val="00477B5D"/>
    <w:rsid w:val="00477EE9"/>
    <w:rsid w:val="00480082"/>
    <w:rsid w:val="00480182"/>
    <w:rsid w:val="00480317"/>
    <w:rsid w:val="004806FA"/>
    <w:rsid w:val="004808CD"/>
    <w:rsid w:val="004809B6"/>
    <w:rsid w:val="00480C8C"/>
    <w:rsid w:val="00480F1E"/>
    <w:rsid w:val="00481EA0"/>
    <w:rsid w:val="0048218F"/>
    <w:rsid w:val="0048243E"/>
    <w:rsid w:val="00482475"/>
    <w:rsid w:val="0048286F"/>
    <w:rsid w:val="0048288E"/>
    <w:rsid w:val="004838C9"/>
    <w:rsid w:val="00483BC1"/>
    <w:rsid w:val="0048439D"/>
    <w:rsid w:val="004845FC"/>
    <w:rsid w:val="0048476A"/>
    <w:rsid w:val="004847E8"/>
    <w:rsid w:val="0048485F"/>
    <w:rsid w:val="004848E6"/>
    <w:rsid w:val="00485468"/>
    <w:rsid w:val="00485CE1"/>
    <w:rsid w:val="00486608"/>
    <w:rsid w:val="004868CE"/>
    <w:rsid w:val="00487533"/>
    <w:rsid w:val="0048763A"/>
    <w:rsid w:val="00487E8C"/>
    <w:rsid w:val="00490164"/>
    <w:rsid w:val="004909E4"/>
    <w:rsid w:val="00490E69"/>
    <w:rsid w:val="00490F0C"/>
    <w:rsid w:val="004910CD"/>
    <w:rsid w:val="0049152D"/>
    <w:rsid w:val="00491EE6"/>
    <w:rsid w:val="00492082"/>
    <w:rsid w:val="00492635"/>
    <w:rsid w:val="00492674"/>
    <w:rsid w:val="00492C0F"/>
    <w:rsid w:val="00492E34"/>
    <w:rsid w:val="00492F62"/>
    <w:rsid w:val="00492F79"/>
    <w:rsid w:val="00493034"/>
    <w:rsid w:val="0049313C"/>
    <w:rsid w:val="00493280"/>
    <w:rsid w:val="00493342"/>
    <w:rsid w:val="0049341A"/>
    <w:rsid w:val="00493930"/>
    <w:rsid w:val="00493AAD"/>
    <w:rsid w:val="00493E57"/>
    <w:rsid w:val="0049412D"/>
    <w:rsid w:val="0049432F"/>
    <w:rsid w:val="004950D7"/>
    <w:rsid w:val="0049542F"/>
    <w:rsid w:val="0049590E"/>
    <w:rsid w:val="00495D9B"/>
    <w:rsid w:val="00495E28"/>
    <w:rsid w:val="00495E39"/>
    <w:rsid w:val="0049660B"/>
    <w:rsid w:val="0049687F"/>
    <w:rsid w:val="00496CFB"/>
    <w:rsid w:val="00496EE5"/>
    <w:rsid w:val="00496FC3"/>
    <w:rsid w:val="004971D9"/>
    <w:rsid w:val="00497509"/>
    <w:rsid w:val="004976B3"/>
    <w:rsid w:val="00497A0D"/>
    <w:rsid w:val="00497D7F"/>
    <w:rsid w:val="004A030E"/>
    <w:rsid w:val="004A0465"/>
    <w:rsid w:val="004A05BD"/>
    <w:rsid w:val="004A0993"/>
    <w:rsid w:val="004A0B18"/>
    <w:rsid w:val="004A0F11"/>
    <w:rsid w:val="004A1076"/>
    <w:rsid w:val="004A12C7"/>
    <w:rsid w:val="004A12FD"/>
    <w:rsid w:val="004A1740"/>
    <w:rsid w:val="004A18A2"/>
    <w:rsid w:val="004A1E9D"/>
    <w:rsid w:val="004A201A"/>
    <w:rsid w:val="004A2A76"/>
    <w:rsid w:val="004A2B69"/>
    <w:rsid w:val="004A3605"/>
    <w:rsid w:val="004A4096"/>
    <w:rsid w:val="004A4CBB"/>
    <w:rsid w:val="004A510F"/>
    <w:rsid w:val="004A57F9"/>
    <w:rsid w:val="004A5991"/>
    <w:rsid w:val="004A5A59"/>
    <w:rsid w:val="004A5BC7"/>
    <w:rsid w:val="004A5DA4"/>
    <w:rsid w:val="004A6D57"/>
    <w:rsid w:val="004A7812"/>
    <w:rsid w:val="004A792C"/>
    <w:rsid w:val="004A7B4A"/>
    <w:rsid w:val="004A7DDC"/>
    <w:rsid w:val="004B02F1"/>
    <w:rsid w:val="004B03D2"/>
    <w:rsid w:val="004B0626"/>
    <w:rsid w:val="004B08DF"/>
    <w:rsid w:val="004B0BE9"/>
    <w:rsid w:val="004B0C20"/>
    <w:rsid w:val="004B19B2"/>
    <w:rsid w:val="004B1A0B"/>
    <w:rsid w:val="004B1A63"/>
    <w:rsid w:val="004B2128"/>
    <w:rsid w:val="004B21E7"/>
    <w:rsid w:val="004B245F"/>
    <w:rsid w:val="004B24C8"/>
    <w:rsid w:val="004B25B5"/>
    <w:rsid w:val="004B2FFD"/>
    <w:rsid w:val="004B30D8"/>
    <w:rsid w:val="004B3209"/>
    <w:rsid w:val="004B326E"/>
    <w:rsid w:val="004B3758"/>
    <w:rsid w:val="004B37B0"/>
    <w:rsid w:val="004B382F"/>
    <w:rsid w:val="004B3868"/>
    <w:rsid w:val="004B38EE"/>
    <w:rsid w:val="004B39AC"/>
    <w:rsid w:val="004B3D05"/>
    <w:rsid w:val="004B4886"/>
    <w:rsid w:val="004B48D0"/>
    <w:rsid w:val="004B4D30"/>
    <w:rsid w:val="004B5093"/>
    <w:rsid w:val="004B522C"/>
    <w:rsid w:val="004B6475"/>
    <w:rsid w:val="004B77FB"/>
    <w:rsid w:val="004C0B37"/>
    <w:rsid w:val="004C1795"/>
    <w:rsid w:val="004C1966"/>
    <w:rsid w:val="004C1BD8"/>
    <w:rsid w:val="004C1C54"/>
    <w:rsid w:val="004C2377"/>
    <w:rsid w:val="004C2454"/>
    <w:rsid w:val="004C278B"/>
    <w:rsid w:val="004C28C6"/>
    <w:rsid w:val="004C2D2D"/>
    <w:rsid w:val="004C30BE"/>
    <w:rsid w:val="004C34E2"/>
    <w:rsid w:val="004C36AB"/>
    <w:rsid w:val="004C3C9B"/>
    <w:rsid w:val="004C3DF9"/>
    <w:rsid w:val="004C3FEA"/>
    <w:rsid w:val="004C4327"/>
    <w:rsid w:val="004C448E"/>
    <w:rsid w:val="004C4572"/>
    <w:rsid w:val="004C4E4E"/>
    <w:rsid w:val="004C5073"/>
    <w:rsid w:val="004C514A"/>
    <w:rsid w:val="004C521E"/>
    <w:rsid w:val="004C56A5"/>
    <w:rsid w:val="004C5E92"/>
    <w:rsid w:val="004C643A"/>
    <w:rsid w:val="004C6735"/>
    <w:rsid w:val="004C6850"/>
    <w:rsid w:val="004C6E3E"/>
    <w:rsid w:val="004C6E72"/>
    <w:rsid w:val="004C7430"/>
    <w:rsid w:val="004C7488"/>
    <w:rsid w:val="004C76F2"/>
    <w:rsid w:val="004C7825"/>
    <w:rsid w:val="004C7C4E"/>
    <w:rsid w:val="004C7D98"/>
    <w:rsid w:val="004D0059"/>
    <w:rsid w:val="004D00AF"/>
    <w:rsid w:val="004D07AE"/>
    <w:rsid w:val="004D080B"/>
    <w:rsid w:val="004D0BB5"/>
    <w:rsid w:val="004D0F07"/>
    <w:rsid w:val="004D12D8"/>
    <w:rsid w:val="004D1AA4"/>
    <w:rsid w:val="004D1C65"/>
    <w:rsid w:val="004D208B"/>
    <w:rsid w:val="004D232F"/>
    <w:rsid w:val="004D25DB"/>
    <w:rsid w:val="004D30B3"/>
    <w:rsid w:val="004D349F"/>
    <w:rsid w:val="004D370C"/>
    <w:rsid w:val="004D3B77"/>
    <w:rsid w:val="004D3C43"/>
    <w:rsid w:val="004D4372"/>
    <w:rsid w:val="004D4548"/>
    <w:rsid w:val="004D47D6"/>
    <w:rsid w:val="004D4E31"/>
    <w:rsid w:val="004D5144"/>
    <w:rsid w:val="004D56F4"/>
    <w:rsid w:val="004D62C4"/>
    <w:rsid w:val="004D632E"/>
    <w:rsid w:val="004D63F6"/>
    <w:rsid w:val="004D673D"/>
    <w:rsid w:val="004D6F79"/>
    <w:rsid w:val="004D779D"/>
    <w:rsid w:val="004D77AA"/>
    <w:rsid w:val="004D7B01"/>
    <w:rsid w:val="004E045C"/>
    <w:rsid w:val="004E164D"/>
    <w:rsid w:val="004E2121"/>
    <w:rsid w:val="004E235C"/>
    <w:rsid w:val="004E2A96"/>
    <w:rsid w:val="004E2D37"/>
    <w:rsid w:val="004E3783"/>
    <w:rsid w:val="004E3B7E"/>
    <w:rsid w:val="004E4830"/>
    <w:rsid w:val="004E52B3"/>
    <w:rsid w:val="004E5F20"/>
    <w:rsid w:val="004E6132"/>
    <w:rsid w:val="004E63D8"/>
    <w:rsid w:val="004E64BE"/>
    <w:rsid w:val="004E6E93"/>
    <w:rsid w:val="004E6FF1"/>
    <w:rsid w:val="004E71DE"/>
    <w:rsid w:val="004E7C40"/>
    <w:rsid w:val="004E7F55"/>
    <w:rsid w:val="004E7FD5"/>
    <w:rsid w:val="004F05C8"/>
    <w:rsid w:val="004F12F0"/>
    <w:rsid w:val="004F152E"/>
    <w:rsid w:val="004F163C"/>
    <w:rsid w:val="004F1988"/>
    <w:rsid w:val="004F1DDC"/>
    <w:rsid w:val="004F1FE3"/>
    <w:rsid w:val="004F2910"/>
    <w:rsid w:val="004F29E8"/>
    <w:rsid w:val="004F3419"/>
    <w:rsid w:val="004F36C7"/>
    <w:rsid w:val="004F47E0"/>
    <w:rsid w:val="004F48B9"/>
    <w:rsid w:val="004F585D"/>
    <w:rsid w:val="004F5CA6"/>
    <w:rsid w:val="004F5EF7"/>
    <w:rsid w:val="004F6008"/>
    <w:rsid w:val="004F60D2"/>
    <w:rsid w:val="004F62AD"/>
    <w:rsid w:val="004F64DD"/>
    <w:rsid w:val="004F6A44"/>
    <w:rsid w:val="004F71A6"/>
    <w:rsid w:val="004F73BE"/>
    <w:rsid w:val="004F7E28"/>
    <w:rsid w:val="005001DE"/>
    <w:rsid w:val="00500C55"/>
    <w:rsid w:val="00500D72"/>
    <w:rsid w:val="0050119D"/>
    <w:rsid w:val="005011B3"/>
    <w:rsid w:val="00501769"/>
    <w:rsid w:val="005018B6"/>
    <w:rsid w:val="00501A87"/>
    <w:rsid w:val="00502716"/>
    <w:rsid w:val="00502751"/>
    <w:rsid w:val="005028E5"/>
    <w:rsid w:val="00502DB8"/>
    <w:rsid w:val="005030D0"/>
    <w:rsid w:val="00504003"/>
    <w:rsid w:val="005046EB"/>
    <w:rsid w:val="00504703"/>
    <w:rsid w:val="00504E24"/>
    <w:rsid w:val="005054F9"/>
    <w:rsid w:val="00505B59"/>
    <w:rsid w:val="00505F6A"/>
    <w:rsid w:val="00506758"/>
    <w:rsid w:val="0050723E"/>
    <w:rsid w:val="00507990"/>
    <w:rsid w:val="00507A26"/>
    <w:rsid w:val="005102BE"/>
    <w:rsid w:val="0051042F"/>
    <w:rsid w:val="00510B9D"/>
    <w:rsid w:val="00511259"/>
    <w:rsid w:val="005112EF"/>
    <w:rsid w:val="0051138E"/>
    <w:rsid w:val="005113AE"/>
    <w:rsid w:val="0051178F"/>
    <w:rsid w:val="00512172"/>
    <w:rsid w:val="00512379"/>
    <w:rsid w:val="00512477"/>
    <w:rsid w:val="00512534"/>
    <w:rsid w:val="00512989"/>
    <w:rsid w:val="00512DA6"/>
    <w:rsid w:val="005134F6"/>
    <w:rsid w:val="005136E8"/>
    <w:rsid w:val="005138F0"/>
    <w:rsid w:val="00513C95"/>
    <w:rsid w:val="00513E9A"/>
    <w:rsid w:val="00514192"/>
    <w:rsid w:val="00514C48"/>
    <w:rsid w:val="00514FC4"/>
    <w:rsid w:val="00515E11"/>
    <w:rsid w:val="00516082"/>
    <w:rsid w:val="0051626C"/>
    <w:rsid w:val="00516663"/>
    <w:rsid w:val="005166E7"/>
    <w:rsid w:val="00516740"/>
    <w:rsid w:val="00516B98"/>
    <w:rsid w:val="0051765B"/>
    <w:rsid w:val="00517DB9"/>
    <w:rsid w:val="00520ED0"/>
    <w:rsid w:val="00521D9D"/>
    <w:rsid w:val="00522628"/>
    <w:rsid w:val="00522C88"/>
    <w:rsid w:val="00522D69"/>
    <w:rsid w:val="00522EF9"/>
    <w:rsid w:val="0052332E"/>
    <w:rsid w:val="00523A83"/>
    <w:rsid w:val="00523B28"/>
    <w:rsid w:val="00523E75"/>
    <w:rsid w:val="00523F55"/>
    <w:rsid w:val="00524003"/>
    <w:rsid w:val="005252FE"/>
    <w:rsid w:val="0052532F"/>
    <w:rsid w:val="00525472"/>
    <w:rsid w:val="00525A95"/>
    <w:rsid w:val="0052603D"/>
    <w:rsid w:val="00526956"/>
    <w:rsid w:val="005269C2"/>
    <w:rsid w:val="00526B98"/>
    <w:rsid w:val="00526D8E"/>
    <w:rsid w:val="00526F84"/>
    <w:rsid w:val="005271FB"/>
    <w:rsid w:val="005273AA"/>
    <w:rsid w:val="005273DD"/>
    <w:rsid w:val="00527902"/>
    <w:rsid w:val="005303E0"/>
    <w:rsid w:val="0053043D"/>
    <w:rsid w:val="005305C2"/>
    <w:rsid w:val="00530A68"/>
    <w:rsid w:val="00530D3B"/>
    <w:rsid w:val="00530ECA"/>
    <w:rsid w:val="005311BC"/>
    <w:rsid w:val="005311E9"/>
    <w:rsid w:val="0053133D"/>
    <w:rsid w:val="00531554"/>
    <w:rsid w:val="00531674"/>
    <w:rsid w:val="0053188F"/>
    <w:rsid w:val="00531B16"/>
    <w:rsid w:val="00532198"/>
    <w:rsid w:val="00533272"/>
    <w:rsid w:val="005332AC"/>
    <w:rsid w:val="0053348C"/>
    <w:rsid w:val="00533493"/>
    <w:rsid w:val="00533BF1"/>
    <w:rsid w:val="00534538"/>
    <w:rsid w:val="0053465C"/>
    <w:rsid w:val="0053486E"/>
    <w:rsid w:val="00534D1C"/>
    <w:rsid w:val="00535CD9"/>
    <w:rsid w:val="00535FF8"/>
    <w:rsid w:val="0053637E"/>
    <w:rsid w:val="0053670F"/>
    <w:rsid w:val="0053676B"/>
    <w:rsid w:val="00536942"/>
    <w:rsid w:val="00536E66"/>
    <w:rsid w:val="00537003"/>
    <w:rsid w:val="0053703D"/>
    <w:rsid w:val="0053787E"/>
    <w:rsid w:val="00537E6B"/>
    <w:rsid w:val="005401FD"/>
    <w:rsid w:val="00540498"/>
    <w:rsid w:val="00540499"/>
    <w:rsid w:val="00540A8A"/>
    <w:rsid w:val="00540D91"/>
    <w:rsid w:val="00540F07"/>
    <w:rsid w:val="00540F7B"/>
    <w:rsid w:val="005411FF"/>
    <w:rsid w:val="005417B7"/>
    <w:rsid w:val="00541A7A"/>
    <w:rsid w:val="00541C23"/>
    <w:rsid w:val="00541E00"/>
    <w:rsid w:val="00541EA0"/>
    <w:rsid w:val="00542583"/>
    <w:rsid w:val="00542AE3"/>
    <w:rsid w:val="00542EF7"/>
    <w:rsid w:val="00542FB5"/>
    <w:rsid w:val="00542FDD"/>
    <w:rsid w:val="00542FEC"/>
    <w:rsid w:val="005432BB"/>
    <w:rsid w:val="00543470"/>
    <w:rsid w:val="00543936"/>
    <w:rsid w:val="00544234"/>
    <w:rsid w:val="00544460"/>
    <w:rsid w:val="0054484A"/>
    <w:rsid w:val="00544BA3"/>
    <w:rsid w:val="00545885"/>
    <w:rsid w:val="00545AFB"/>
    <w:rsid w:val="00545BEB"/>
    <w:rsid w:val="00545CF2"/>
    <w:rsid w:val="005462A5"/>
    <w:rsid w:val="00546C62"/>
    <w:rsid w:val="00547042"/>
    <w:rsid w:val="00547351"/>
    <w:rsid w:val="00547508"/>
    <w:rsid w:val="0054772C"/>
    <w:rsid w:val="00550100"/>
    <w:rsid w:val="00550214"/>
    <w:rsid w:val="0055035A"/>
    <w:rsid w:val="0055069E"/>
    <w:rsid w:val="00550F5F"/>
    <w:rsid w:val="005515D3"/>
    <w:rsid w:val="005518EF"/>
    <w:rsid w:val="00551FAC"/>
    <w:rsid w:val="00552781"/>
    <w:rsid w:val="00552AD8"/>
    <w:rsid w:val="00552EAD"/>
    <w:rsid w:val="00552EAF"/>
    <w:rsid w:val="00552F35"/>
    <w:rsid w:val="00553ABE"/>
    <w:rsid w:val="00553DC3"/>
    <w:rsid w:val="00553E65"/>
    <w:rsid w:val="005546D9"/>
    <w:rsid w:val="00554EB0"/>
    <w:rsid w:val="005551CF"/>
    <w:rsid w:val="005551D0"/>
    <w:rsid w:val="00556034"/>
    <w:rsid w:val="0055608B"/>
    <w:rsid w:val="005562B0"/>
    <w:rsid w:val="00556910"/>
    <w:rsid w:val="00556FAC"/>
    <w:rsid w:val="0055708E"/>
    <w:rsid w:val="005571BF"/>
    <w:rsid w:val="005571F1"/>
    <w:rsid w:val="00557A22"/>
    <w:rsid w:val="00557D09"/>
    <w:rsid w:val="00560816"/>
    <w:rsid w:val="005608FC"/>
    <w:rsid w:val="0056090C"/>
    <w:rsid w:val="00560AB4"/>
    <w:rsid w:val="00560F9F"/>
    <w:rsid w:val="00562157"/>
    <w:rsid w:val="005622BF"/>
    <w:rsid w:val="005627AF"/>
    <w:rsid w:val="005629F3"/>
    <w:rsid w:val="0056312A"/>
    <w:rsid w:val="005634DB"/>
    <w:rsid w:val="00564014"/>
    <w:rsid w:val="0056439F"/>
    <w:rsid w:val="00564650"/>
    <w:rsid w:val="00564DA5"/>
    <w:rsid w:val="0056565F"/>
    <w:rsid w:val="00566269"/>
    <w:rsid w:val="00566E21"/>
    <w:rsid w:val="005675C8"/>
    <w:rsid w:val="005675E4"/>
    <w:rsid w:val="00567741"/>
    <w:rsid w:val="0056778B"/>
    <w:rsid w:val="005678D1"/>
    <w:rsid w:val="0056794E"/>
    <w:rsid w:val="00570257"/>
    <w:rsid w:val="005707C5"/>
    <w:rsid w:val="00570DC4"/>
    <w:rsid w:val="005712D0"/>
    <w:rsid w:val="0057146D"/>
    <w:rsid w:val="00571471"/>
    <w:rsid w:val="00571987"/>
    <w:rsid w:val="00571F5C"/>
    <w:rsid w:val="005723A4"/>
    <w:rsid w:val="005725F8"/>
    <w:rsid w:val="00572CED"/>
    <w:rsid w:val="00572EBF"/>
    <w:rsid w:val="00573389"/>
    <w:rsid w:val="00573FE0"/>
    <w:rsid w:val="00574D73"/>
    <w:rsid w:val="005757D8"/>
    <w:rsid w:val="005758A3"/>
    <w:rsid w:val="00575910"/>
    <w:rsid w:val="00575C7E"/>
    <w:rsid w:val="005761D4"/>
    <w:rsid w:val="0057658F"/>
    <w:rsid w:val="005768F5"/>
    <w:rsid w:val="00576B50"/>
    <w:rsid w:val="00576D70"/>
    <w:rsid w:val="0057752F"/>
    <w:rsid w:val="00577565"/>
    <w:rsid w:val="00580414"/>
    <w:rsid w:val="00580675"/>
    <w:rsid w:val="005807BE"/>
    <w:rsid w:val="00580E06"/>
    <w:rsid w:val="00581409"/>
    <w:rsid w:val="0058178D"/>
    <w:rsid w:val="00581B18"/>
    <w:rsid w:val="00581C5E"/>
    <w:rsid w:val="00581E6B"/>
    <w:rsid w:val="005824DB"/>
    <w:rsid w:val="005826E8"/>
    <w:rsid w:val="005826F0"/>
    <w:rsid w:val="00582C9C"/>
    <w:rsid w:val="00582DC7"/>
    <w:rsid w:val="00583070"/>
    <w:rsid w:val="005830B9"/>
    <w:rsid w:val="005833C6"/>
    <w:rsid w:val="00583ECE"/>
    <w:rsid w:val="00583ECF"/>
    <w:rsid w:val="00584746"/>
    <w:rsid w:val="0058480C"/>
    <w:rsid w:val="00584C98"/>
    <w:rsid w:val="00584D93"/>
    <w:rsid w:val="00584EED"/>
    <w:rsid w:val="005850E7"/>
    <w:rsid w:val="00585684"/>
    <w:rsid w:val="00585725"/>
    <w:rsid w:val="0058582B"/>
    <w:rsid w:val="00585A69"/>
    <w:rsid w:val="0058682D"/>
    <w:rsid w:val="0058685C"/>
    <w:rsid w:val="0058725C"/>
    <w:rsid w:val="00587360"/>
    <w:rsid w:val="00587870"/>
    <w:rsid w:val="005878B0"/>
    <w:rsid w:val="00587B0F"/>
    <w:rsid w:val="00587D48"/>
    <w:rsid w:val="00587FDF"/>
    <w:rsid w:val="0059015C"/>
    <w:rsid w:val="00590649"/>
    <w:rsid w:val="005906A4"/>
    <w:rsid w:val="00590A9A"/>
    <w:rsid w:val="00590BB1"/>
    <w:rsid w:val="00591695"/>
    <w:rsid w:val="005918DB"/>
    <w:rsid w:val="0059195B"/>
    <w:rsid w:val="005929E4"/>
    <w:rsid w:val="00592DAF"/>
    <w:rsid w:val="005930FF"/>
    <w:rsid w:val="00593B7C"/>
    <w:rsid w:val="00593E31"/>
    <w:rsid w:val="00594220"/>
    <w:rsid w:val="0059476D"/>
    <w:rsid w:val="0059480B"/>
    <w:rsid w:val="005952C2"/>
    <w:rsid w:val="0059593E"/>
    <w:rsid w:val="005959ED"/>
    <w:rsid w:val="00595B6F"/>
    <w:rsid w:val="005964FB"/>
    <w:rsid w:val="005969AE"/>
    <w:rsid w:val="00596C7E"/>
    <w:rsid w:val="00597B36"/>
    <w:rsid w:val="005A08C5"/>
    <w:rsid w:val="005A0950"/>
    <w:rsid w:val="005A0B26"/>
    <w:rsid w:val="005A1206"/>
    <w:rsid w:val="005A198F"/>
    <w:rsid w:val="005A1BD2"/>
    <w:rsid w:val="005A1E61"/>
    <w:rsid w:val="005A2360"/>
    <w:rsid w:val="005A2380"/>
    <w:rsid w:val="005A2C2B"/>
    <w:rsid w:val="005A2E0A"/>
    <w:rsid w:val="005A2FEB"/>
    <w:rsid w:val="005A3085"/>
    <w:rsid w:val="005A3685"/>
    <w:rsid w:val="005A36B7"/>
    <w:rsid w:val="005A397B"/>
    <w:rsid w:val="005A3BF8"/>
    <w:rsid w:val="005A400C"/>
    <w:rsid w:val="005A455C"/>
    <w:rsid w:val="005A4925"/>
    <w:rsid w:val="005A4C64"/>
    <w:rsid w:val="005A4E98"/>
    <w:rsid w:val="005A4E9D"/>
    <w:rsid w:val="005A507B"/>
    <w:rsid w:val="005A5099"/>
    <w:rsid w:val="005A5189"/>
    <w:rsid w:val="005A547E"/>
    <w:rsid w:val="005A54D2"/>
    <w:rsid w:val="005A5CD1"/>
    <w:rsid w:val="005A5E22"/>
    <w:rsid w:val="005A646D"/>
    <w:rsid w:val="005A64C8"/>
    <w:rsid w:val="005A68FB"/>
    <w:rsid w:val="005A6D60"/>
    <w:rsid w:val="005A76B3"/>
    <w:rsid w:val="005B01A5"/>
    <w:rsid w:val="005B0501"/>
    <w:rsid w:val="005B0745"/>
    <w:rsid w:val="005B0846"/>
    <w:rsid w:val="005B08B7"/>
    <w:rsid w:val="005B0F82"/>
    <w:rsid w:val="005B10F1"/>
    <w:rsid w:val="005B1851"/>
    <w:rsid w:val="005B1AED"/>
    <w:rsid w:val="005B2512"/>
    <w:rsid w:val="005B26D7"/>
    <w:rsid w:val="005B292D"/>
    <w:rsid w:val="005B2A8A"/>
    <w:rsid w:val="005B2EF4"/>
    <w:rsid w:val="005B3357"/>
    <w:rsid w:val="005B3620"/>
    <w:rsid w:val="005B3715"/>
    <w:rsid w:val="005B3F0B"/>
    <w:rsid w:val="005B45B3"/>
    <w:rsid w:val="005B4AE7"/>
    <w:rsid w:val="005B4B05"/>
    <w:rsid w:val="005B4C02"/>
    <w:rsid w:val="005B4CD7"/>
    <w:rsid w:val="005B5272"/>
    <w:rsid w:val="005B553B"/>
    <w:rsid w:val="005B5EFD"/>
    <w:rsid w:val="005B61F5"/>
    <w:rsid w:val="005B6FC1"/>
    <w:rsid w:val="005B713E"/>
    <w:rsid w:val="005B7277"/>
    <w:rsid w:val="005B7655"/>
    <w:rsid w:val="005B7928"/>
    <w:rsid w:val="005B7AAC"/>
    <w:rsid w:val="005B7AD0"/>
    <w:rsid w:val="005B7DD2"/>
    <w:rsid w:val="005B7ECC"/>
    <w:rsid w:val="005C0021"/>
    <w:rsid w:val="005C00BD"/>
    <w:rsid w:val="005C0480"/>
    <w:rsid w:val="005C0C33"/>
    <w:rsid w:val="005C1050"/>
    <w:rsid w:val="005C1B09"/>
    <w:rsid w:val="005C1FB5"/>
    <w:rsid w:val="005C255C"/>
    <w:rsid w:val="005C2B6D"/>
    <w:rsid w:val="005C2D79"/>
    <w:rsid w:val="005C33A4"/>
    <w:rsid w:val="005C362F"/>
    <w:rsid w:val="005C36E2"/>
    <w:rsid w:val="005C3F4E"/>
    <w:rsid w:val="005C4575"/>
    <w:rsid w:val="005C480F"/>
    <w:rsid w:val="005C48EB"/>
    <w:rsid w:val="005C5384"/>
    <w:rsid w:val="005C5654"/>
    <w:rsid w:val="005C5A64"/>
    <w:rsid w:val="005C5ABC"/>
    <w:rsid w:val="005C5F54"/>
    <w:rsid w:val="005C66C7"/>
    <w:rsid w:val="005C66E2"/>
    <w:rsid w:val="005C684B"/>
    <w:rsid w:val="005C6EF2"/>
    <w:rsid w:val="005C7EB8"/>
    <w:rsid w:val="005D0DA7"/>
    <w:rsid w:val="005D0E74"/>
    <w:rsid w:val="005D1142"/>
    <w:rsid w:val="005D119F"/>
    <w:rsid w:val="005D19B9"/>
    <w:rsid w:val="005D2422"/>
    <w:rsid w:val="005D2BDF"/>
    <w:rsid w:val="005D2C44"/>
    <w:rsid w:val="005D2E03"/>
    <w:rsid w:val="005D37BE"/>
    <w:rsid w:val="005D40A3"/>
    <w:rsid w:val="005D46F9"/>
    <w:rsid w:val="005D4E2F"/>
    <w:rsid w:val="005D5E11"/>
    <w:rsid w:val="005D6702"/>
    <w:rsid w:val="005D7379"/>
    <w:rsid w:val="005D74D4"/>
    <w:rsid w:val="005D77FF"/>
    <w:rsid w:val="005D7859"/>
    <w:rsid w:val="005D79F6"/>
    <w:rsid w:val="005D7B8B"/>
    <w:rsid w:val="005D7E05"/>
    <w:rsid w:val="005E0277"/>
    <w:rsid w:val="005E0771"/>
    <w:rsid w:val="005E109D"/>
    <w:rsid w:val="005E16F9"/>
    <w:rsid w:val="005E2589"/>
    <w:rsid w:val="005E286F"/>
    <w:rsid w:val="005E2B51"/>
    <w:rsid w:val="005E2B86"/>
    <w:rsid w:val="005E2DD2"/>
    <w:rsid w:val="005E2E17"/>
    <w:rsid w:val="005E450E"/>
    <w:rsid w:val="005E4559"/>
    <w:rsid w:val="005E4A25"/>
    <w:rsid w:val="005E54AB"/>
    <w:rsid w:val="005E6BF5"/>
    <w:rsid w:val="005E6F5E"/>
    <w:rsid w:val="005E6FE5"/>
    <w:rsid w:val="005E776B"/>
    <w:rsid w:val="005E7CB2"/>
    <w:rsid w:val="005F01CD"/>
    <w:rsid w:val="005F09C8"/>
    <w:rsid w:val="005F0EF5"/>
    <w:rsid w:val="005F103F"/>
    <w:rsid w:val="005F15BB"/>
    <w:rsid w:val="005F15C3"/>
    <w:rsid w:val="005F1A23"/>
    <w:rsid w:val="005F2512"/>
    <w:rsid w:val="005F26C7"/>
    <w:rsid w:val="005F26F8"/>
    <w:rsid w:val="005F28C4"/>
    <w:rsid w:val="005F2936"/>
    <w:rsid w:val="005F2962"/>
    <w:rsid w:val="005F2B0F"/>
    <w:rsid w:val="005F2C3C"/>
    <w:rsid w:val="005F33A9"/>
    <w:rsid w:val="005F3826"/>
    <w:rsid w:val="005F3BCD"/>
    <w:rsid w:val="005F3DD3"/>
    <w:rsid w:val="005F4117"/>
    <w:rsid w:val="005F41C4"/>
    <w:rsid w:val="005F476E"/>
    <w:rsid w:val="005F48DF"/>
    <w:rsid w:val="005F48E4"/>
    <w:rsid w:val="005F4988"/>
    <w:rsid w:val="005F49A0"/>
    <w:rsid w:val="005F4DF2"/>
    <w:rsid w:val="005F50DD"/>
    <w:rsid w:val="005F547F"/>
    <w:rsid w:val="005F5511"/>
    <w:rsid w:val="005F551B"/>
    <w:rsid w:val="005F55FD"/>
    <w:rsid w:val="005F59EE"/>
    <w:rsid w:val="005F5E6A"/>
    <w:rsid w:val="005F64FF"/>
    <w:rsid w:val="005F6849"/>
    <w:rsid w:val="005F6D0E"/>
    <w:rsid w:val="005F6E2D"/>
    <w:rsid w:val="005F6F17"/>
    <w:rsid w:val="005F71C2"/>
    <w:rsid w:val="005F7785"/>
    <w:rsid w:val="005F7F21"/>
    <w:rsid w:val="005F7F34"/>
    <w:rsid w:val="00600CC0"/>
    <w:rsid w:val="0060109F"/>
    <w:rsid w:val="00601C27"/>
    <w:rsid w:val="00601C45"/>
    <w:rsid w:val="00602133"/>
    <w:rsid w:val="00602444"/>
    <w:rsid w:val="006025C6"/>
    <w:rsid w:val="00602BDE"/>
    <w:rsid w:val="00602C1E"/>
    <w:rsid w:val="00604060"/>
    <w:rsid w:val="006041B2"/>
    <w:rsid w:val="00604D4E"/>
    <w:rsid w:val="0060570E"/>
    <w:rsid w:val="0060599B"/>
    <w:rsid w:val="00605D9E"/>
    <w:rsid w:val="00606A23"/>
    <w:rsid w:val="00607354"/>
    <w:rsid w:val="00607B00"/>
    <w:rsid w:val="00610187"/>
    <w:rsid w:val="006107B8"/>
    <w:rsid w:val="006112F5"/>
    <w:rsid w:val="006116D4"/>
    <w:rsid w:val="006116EB"/>
    <w:rsid w:val="00611A9A"/>
    <w:rsid w:val="00611B47"/>
    <w:rsid w:val="00611F2E"/>
    <w:rsid w:val="00612AE7"/>
    <w:rsid w:val="00612E2D"/>
    <w:rsid w:val="0061408F"/>
    <w:rsid w:val="006144E3"/>
    <w:rsid w:val="0061465F"/>
    <w:rsid w:val="006147E9"/>
    <w:rsid w:val="00614CD6"/>
    <w:rsid w:val="00614FA6"/>
    <w:rsid w:val="00615030"/>
    <w:rsid w:val="00615765"/>
    <w:rsid w:val="00615932"/>
    <w:rsid w:val="00615BB7"/>
    <w:rsid w:val="00615D99"/>
    <w:rsid w:val="00615EFB"/>
    <w:rsid w:val="00616683"/>
    <w:rsid w:val="006167C0"/>
    <w:rsid w:val="00617D5F"/>
    <w:rsid w:val="00617FDF"/>
    <w:rsid w:val="006204EB"/>
    <w:rsid w:val="006212B1"/>
    <w:rsid w:val="0062155A"/>
    <w:rsid w:val="0062176B"/>
    <w:rsid w:val="006217F1"/>
    <w:rsid w:val="00621AE9"/>
    <w:rsid w:val="00621C9B"/>
    <w:rsid w:val="00621D2F"/>
    <w:rsid w:val="00621F14"/>
    <w:rsid w:val="006221E2"/>
    <w:rsid w:val="006226AC"/>
    <w:rsid w:val="0062307B"/>
    <w:rsid w:val="0062328C"/>
    <w:rsid w:val="0062351F"/>
    <w:rsid w:val="0062398D"/>
    <w:rsid w:val="00623C6E"/>
    <w:rsid w:val="00624A31"/>
    <w:rsid w:val="00624A4A"/>
    <w:rsid w:val="00624AFE"/>
    <w:rsid w:val="0062520B"/>
    <w:rsid w:val="00625606"/>
    <w:rsid w:val="00625820"/>
    <w:rsid w:val="006259BF"/>
    <w:rsid w:val="00625DCA"/>
    <w:rsid w:val="006268B0"/>
    <w:rsid w:val="006269AC"/>
    <w:rsid w:val="00626B97"/>
    <w:rsid w:val="00626E4F"/>
    <w:rsid w:val="00627853"/>
    <w:rsid w:val="006279DD"/>
    <w:rsid w:val="00627B8D"/>
    <w:rsid w:val="00627EF1"/>
    <w:rsid w:val="0063008D"/>
    <w:rsid w:val="00630471"/>
    <w:rsid w:val="0063061A"/>
    <w:rsid w:val="00630738"/>
    <w:rsid w:val="0063079B"/>
    <w:rsid w:val="00631C86"/>
    <w:rsid w:val="006321AE"/>
    <w:rsid w:val="0063227C"/>
    <w:rsid w:val="00632597"/>
    <w:rsid w:val="00632741"/>
    <w:rsid w:val="0063289D"/>
    <w:rsid w:val="00632948"/>
    <w:rsid w:val="006334C5"/>
    <w:rsid w:val="00633B07"/>
    <w:rsid w:val="00633FDF"/>
    <w:rsid w:val="006342BC"/>
    <w:rsid w:val="006342F1"/>
    <w:rsid w:val="006344AF"/>
    <w:rsid w:val="006348FD"/>
    <w:rsid w:val="00634BC4"/>
    <w:rsid w:val="00635039"/>
    <w:rsid w:val="0063522D"/>
    <w:rsid w:val="00635427"/>
    <w:rsid w:val="0063587B"/>
    <w:rsid w:val="00635C76"/>
    <w:rsid w:val="00635D55"/>
    <w:rsid w:val="0063640A"/>
    <w:rsid w:val="0063645C"/>
    <w:rsid w:val="00636EA5"/>
    <w:rsid w:val="006372DD"/>
    <w:rsid w:val="006377D7"/>
    <w:rsid w:val="00637C9B"/>
    <w:rsid w:val="00637D4B"/>
    <w:rsid w:val="006400CA"/>
    <w:rsid w:val="00640D62"/>
    <w:rsid w:val="00640F15"/>
    <w:rsid w:val="0064176F"/>
    <w:rsid w:val="006419FF"/>
    <w:rsid w:val="00641D09"/>
    <w:rsid w:val="00642108"/>
    <w:rsid w:val="006421F4"/>
    <w:rsid w:val="006430AC"/>
    <w:rsid w:val="0064324B"/>
    <w:rsid w:val="006438D7"/>
    <w:rsid w:val="00643A78"/>
    <w:rsid w:val="00643A8A"/>
    <w:rsid w:val="00644085"/>
    <w:rsid w:val="00644509"/>
    <w:rsid w:val="006449D5"/>
    <w:rsid w:val="00644CF4"/>
    <w:rsid w:val="006456BE"/>
    <w:rsid w:val="00645763"/>
    <w:rsid w:val="00645773"/>
    <w:rsid w:val="00645DA5"/>
    <w:rsid w:val="00646490"/>
    <w:rsid w:val="00646718"/>
    <w:rsid w:val="00646DC5"/>
    <w:rsid w:val="0064759C"/>
    <w:rsid w:val="00647BF0"/>
    <w:rsid w:val="00647D1A"/>
    <w:rsid w:val="00650091"/>
    <w:rsid w:val="006502B8"/>
    <w:rsid w:val="006504F1"/>
    <w:rsid w:val="0065050D"/>
    <w:rsid w:val="00650683"/>
    <w:rsid w:val="00650FDA"/>
    <w:rsid w:val="00651156"/>
    <w:rsid w:val="0065127A"/>
    <w:rsid w:val="0065187C"/>
    <w:rsid w:val="00651E9B"/>
    <w:rsid w:val="00652034"/>
    <w:rsid w:val="00652084"/>
    <w:rsid w:val="006522E4"/>
    <w:rsid w:val="006525B7"/>
    <w:rsid w:val="00652ACB"/>
    <w:rsid w:val="00652B32"/>
    <w:rsid w:val="00652E2F"/>
    <w:rsid w:val="0065306C"/>
    <w:rsid w:val="0065324C"/>
    <w:rsid w:val="00653586"/>
    <w:rsid w:val="00653A0F"/>
    <w:rsid w:val="00653DF3"/>
    <w:rsid w:val="00653FB5"/>
    <w:rsid w:val="006541D9"/>
    <w:rsid w:val="006541EB"/>
    <w:rsid w:val="00654537"/>
    <w:rsid w:val="006545EE"/>
    <w:rsid w:val="0065507E"/>
    <w:rsid w:val="0065515D"/>
    <w:rsid w:val="00655258"/>
    <w:rsid w:val="00655399"/>
    <w:rsid w:val="00655814"/>
    <w:rsid w:val="00655C1F"/>
    <w:rsid w:val="00655EE7"/>
    <w:rsid w:val="00655FDF"/>
    <w:rsid w:val="0065617E"/>
    <w:rsid w:val="006563AD"/>
    <w:rsid w:val="00656D96"/>
    <w:rsid w:val="006571F5"/>
    <w:rsid w:val="0065754A"/>
    <w:rsid w:val="00657B98"/>
    <w:rsid w:val="00657E30"/>
    <w:rsid w:val="00661143"/>
    <w:rsid w:val="006612DB"/>
    <w:rsid w:val="006613C0"/>
    <w:rsid w:val="00661943"/>
    <w:rsid w:val="00661C20"/>
    <w:rsid w:val="00661C32"/>
    <w:rsid w:val="00662419"/>
    <w:rsid w:val="00662920"/>
    <w:rsid w:val="00662977"/>
    <w:rsid w:val="00662B3F"/>
    <w:rsid w:val="006630B3"/>
    <w:rsid w:val="006631B2"/>
    <w:rsid w:val="0066337D"/>
    <w:rsid w:val="006633E2"/>
    <w:rsid w:val="00663A54"/>
    <w:rsid w:val="00663BEE"/>
    <w:rsid w:val="00663F70"/>
    <w:rsid w:val="00664072"/>
    <w:rsid w:val="0066453B"/>
    <w:rsid w:val="0066466E"/>
    <w:rsid w:val="006648E9"/>
    <w:rsid w:val="00664A9E"/>
    <w:rsid w:val="00664F8F"/>
    <w:rsid w:val="00665731"/>
    <w:rsid w:val="006657C6"/>
    <w:rsid w:val="006660EC"/>
    <w:rsid w:val="006661FB"/>
    <w:rsid w:val="00666E49"/>
    <w:rsid w:val="00666F67"/>
    <w:rsid w:val="006673E4"/>
    <w:rsid w:val="00667454"/>
    <w:rsid w:val="006674C2"/>
    <w:rsid w:val="006679FF"/>
    <w:rsid w:val="00670039"/>
    <w:rsid w:val="00670BA6"/>
    <w:rsid w:val="00670D40"/>
    <w:rsid w:val="00670F12"/>
    <w:rsid w:val="0067105F"/>
    <w:rsid w:val="006712DF"/>
    <w:rsid w:val="006716B4"/>
    <w:rsid w:val="00671849"/>
    <w:rsid w:val="006718A6"/>
    <w:rsid w:val="006729A3"/>
    <w:rsid w:val="00672A6F"/>
    <w:rsid w:val="00672ECF"/>
    <w:rsid w:val="00673161"/>
    <w:rsid w:val="00673A15"/>
    <w:rsid w:val="00674008"/>
    <w:rsid w:val="0067431A"/>
    <w:rsid w:val="00674356"/>
    <w:rsid w:val="0067457E"/>
    <w:rsid w:val="00674C2D"/>
    <w:rsid w:val="00674C36"/>
    <w:rsid w:val="006751C9"/>
    <w:rsid w:val="00675364"/>
    <w:rsid w:val="006756EF"/>
    <w:rsid w:val="00675D94"/>
    <w:rsid w:val="00675EA1"/>
    <w:rsid w:val="00675EF3"/>
    <w:rsid w:val="00676050"/>
    <w:rsid w:val="006762D6"/>
    <w:rsid w:val="00676630"/>
    <w:rsid w:val="006767ED"/>
    <w:rsid w:val="00676B30"/>
    <w:rsid w:val="00676D7C"/>
    <w:rsid w:val="00676DCB"/>
    <w:rsid w:val="006770C2"/>
    <w:rsid w:val="00677654"/>
    <w:rsid w:val="006778C3"/>
    <w:rsid w:val="006800FA"/>
    <w:rsid w:val="00680881"/>
    <w:rsid w:val="00680B5F"/>
    <w:rsid w:val="0068162D"/>
    <w:rsid w:val="00681AC0"/>
    <w:rsid w:val="006827F9"/>
    <w:rsid w:val="00682ADA"/>
    <w:rsid w:val="00682D4F"/>
    <w:rsid w:val="006832D6"/>
    <w:rsid w:val="00683486"/>
    <w:rsid w:val="006834EE"/>
    <w:rsid w:val="006835F3"/>
    <w:rsid w:val="006839DC"/>
    <w:rsid w:val="00683A02"/>
    <w:rsid w:val="00684E6B"/>
    <w:rsid w:val="00685141"/>
    <w:rsid w:val="00685684"/>
    <w:rsid w:val="006857D0"/>
    <w:rsid w:val="00685C94"/>
    <w:rsid w:val="00685F26"/>
    <w:rsid w:val="00685F4C"/>
    <w:rsid w:val="00686083"/>
    <w:rsid w:val="00686543"/>
    <w:rsid w:val="006875AB"/>
    <w:rsid w:val="006878FB"/>
    <w:rsid w:val="00687B74"/>
    <w:rsid w:val="00687E69"/>
    <w:rsid w:val="006906F5"/>
    <w:rsid w:val="0069089A"/>
    <w:rsid w:val="0069112F"/>
    <w:rsid w:val="0069167F"/>
    <w:rsid w:val="0069211D"/>
    <w:rsid w:val="00692311"/>
    <w:rsid w:val="0069329D"/>
    <w:rsid w:val="0069359F"/>
    <w:rsid w:val="006935D1"/>
    <w:rsid w:val="006939A2"/>
    <w:rsid w:val="00693FB9"/>
    <w:rsid w:val="0069472D"/>
    <w:rsid w:val="00694872"/>
    <w:rsid w:val="00694F0D"/>
    <w:rsid w:val="00694F2F"/>
    <w:rsid w:val="006953F0"/>
    <w:rsid w:val="0069543A"/>
    <w:rsid w:val="00695568"/>
    <w:rsid w:val="00695ECD"/>
    <w:rsid w:val="006962B1"/>
    <w:rsid w:val="00696C00"/>
    <w:rsid w:val="00697757"/>
    <w:rsid w:val="006A005E"/>
    <w:rsid w:val="006A0F9E"/>
    <w:rsid w:val="006A1820"/>
    <w:rsid w:val="006A1BA8"/>
    <w:rsid w:val="006A1C55"/>
    <w:rsid w:val="006A1E30"/>
    <w:rsid w:val="006A29D5"/>
    <w:rsid w:val="006A2DA2"/>
    <w:rsid w:val="006A2E26"/>
    <w:rsid w:val="006A2F76"/>
    <w:rsid w:val="006A3FED"/>
    <w:rsid w:val="006A46F9"/>
    <w:rsid w:val="006A4E8B"/>
    <w:rsid w:val="006A4F21"/>
    <w:rsid w:val="006A5679"/>
    <w:rsid w:val="006A56EE"/>
    <w:rsid w:val="006A59C6"/>
    <w:rsid w:val="006A623F"/>
    <w:rsid w:val="006A6621"/>
    <w:rsid w:val="006A664F"/>
    <w:rsid w:val="006A6773"/>
    <w:rsid w:val="006A6B66"/>
    <w:rsid w:val="006A7161"/>
    <w:rsid w:val="006A7A1E"/>
    <w:rsid w:val="006A7A23"/>
    <w:rsid w:val="006A7A7B"/>
    <w:rsid w:val="006A7B4B"/>
    <w:rsid w:val="006A7CA4"/>
    <w:rsid w:val="006A7E49"/>
    <w:rsid w:val="006B0038"/>
    <w:rsid w:val="006B065F"/>
    <w:rsid w:val="006B075A"/>
    <w:rsid w:val="006B160D"/>
    <w:rsid w:val="006B1759"/>
    <w:rsid w:val="006B17D6"/>
    <w:rsid w:val="006B19A8"/>
    <w:rsid w:val="006B2347"/>
    <w:rsid w:val="006B27F5"/>
    <w:rsid w:val="006B2908"/>
    <w:rsid w:val="006B2C05"/>
    <w:rsid w:val="006B2EDC"/>
    <w:rsid w:val="006B384A"/>
    <w:rsid w:val="006B3B21"/>
    <w:rsid w:val="006B434E"/>
    <w:rsid w:val="006B44E8"/>
    <w:rsid w:val="006B49E0"/>
    <w:rsid w:val="006B4CCA"/>
    <w:rsid w:val="006B5403"/>
    <w:rsid w:val="006B5961"/>
    <w:rsid w:val="006B5A27"/>
    <w:rsid w:val="006B6020"/>
    <w:rsid w:val="006B609F"/>
    <w:rsid w:val="006B637D"/>
    <w:rsid w:val="006B63CA"/>
    <w:rsid w:val="006B6801"/>
    <w:rsid w:val="006B6823"/>
    <w:rsid w:val="006B70A8"/>
    <w:rsid w:val="006B716D"/>
    <w:rsid w:val="006B7531"/>
    <w:rsid w:val="006B7712"/>
    <w:rsid w:val="006B7E2B"/>
    <w:rsid w:val="006C0320"/>
    <w:rsid w:val="006C0334"/>
    <w:rsid w:val="006C0C4F"/>
    <w:rsid w:val="006C126A"/>
    <w:rsid w:val="006C18C7"/>
    <w:rsid w:val="006C1A5D"/>
    <w:rsid w:val="006C21FF"/>
    <w:rsid w:val="006C35EF"/>
    <w:rsid w:val="006C39A7"/>
    <w:rsid w:val="006C4293"/>
    <w:rsid w:val="006C4343"/>
    <w:rsid w:val="006C44EC"/>
    <w:rsid w:val="006C4515"/>
    <w:rsid w:val="006C4A90"/>
    <w:rsid w:val="006C4D66"/>
    <w:rsid w:val="006C4DA7"/>
    <w:rsid w:val="006C52E9"/>
    <w:rsid w:val="006C5ED4"/>
    <w:rsid w:val="006C61D1"/>
    <w:rsid w:val="006C61F5"/>
    <w:rsid w:val="006C6372"/>
    <w:rsid w:val="006C6A6E"/>
    <w:rsid w:val="006C6EE2"/>
    <w:rsid w:val="006C700A"/>
    <w:rsid w:val="006C7595"/>
    <w:rsid w:val="006C7646"/>
    <w:rsid w:val="006D0142"/>
    <w:rsid w:val="006D0551"/>
    <w:rsid w:val="006D0FFC"/>
    <w:rsid w:val="006D1AD7"/>
    <w:rsid w:val="006D1C97"/>
    <w:rsid w:val="006D1D61"/>
    <w:rsid w:val="006D2210"/>
    <w:rsid w:val="006D25C9"/>
    <w:rsid w:val="006D2917"/>
    <w:rsid w:val="006D2DF6"/>
    <w:rsid w:val="006D3146"/>
    <w:rsid w:val="006D3237"/>
    <w:rsid w:val="006D3284"/>
    <w:rsid w:val="006D3348"/>
    <w:rsid w:val="006D3830"/>
    <w:rsid w:val="006D3C4D"/>
    <w:rsid w:val="006D3FCC"/>
    <w:rsid w:val="006D4B5C"/>
    <w:rsid w:val="006D4BF1"/>
    <w:rsid w:val="006D4C9C"/>
    <w:rsid w:val="006D4ECC"/>
    <w:rsid w:val="006D5A4C"/>
    <w:rsid w:val="006D5CE3"/>
    <w:rsid w:val="006D5FBC"/>
    <w:rsid w:val="006D654B"/>
    <w:rsid w:val="006D6701"/>
    <w:rsid w:val="006D6A20"/>
    <w:rsid w:val="006D6CE5"/>
    <w:rsid w:val="006D6E30"/>
    <w:rsid w:val="006D793C"/>
    <w:rsid w:val="006D7EC3"/>
    <w:rsid w:val="006E0008"/>
    <w:rsid w:val="006E0104"/>
    <w:rsid w:val="006E0329"/>
    <w:rsid w:val="006E0441"/>
    <w:rsid w:val="006E0524"/>
    <w:rsid w:val="006E0B24"/>
    <w:rsid w:val="006E0D51"/>
    <w:rsid w:val="006E16A3"/>
    <w:rsid w:val="006E1889"/>
    <w:rsid w:val="006E1C0F"/>
    <w:rsid w:val="006E20BD"/>
    <w:rsid w:val="006E2A7C"/>
    <w:rsid w:val="006E2BFE"/>
    <w:rsid w:val="006E2D52"/>
    <w:rsid w:val="006E2D92"/>
    <w:rsid w:val="006E3135"/>
    <w:rsid w:val="006E3237"/>
    <w:rsid w:val="006E33E3"/>
    <w:rsid w:val="006E34A1"/>
    <w:rsid w:val="006E3625"/>
    <w:rsid w:val="006E4631"/>
    <w:rsid w:val="006E4787"/>
    <w:rsid w:val="006E48C5"/>
    <w:rsid w:val="006E4F2F"/>
    <w:rsid w:val="006E5A0F"/>
    <w:rsid w:val="006E5DBC"/>
    <w:rsid w:val="006E60B2"/>
    <w:rsid w:val="006E6446"/>
    <w:rsid w:val="006E6486"/>
    <w:rsid w:val="006E68A1"/>
    <w:rsid w:val="006E6BA4"/>
    <w:rsid w:val="006E6D44"/>
    <w:rsid w:val="006E7083"/>
    <w:rsid w:val="006E766C"/>
    <w:rsid w:val="006E7A22"/>
    <w:rsid w:val="006E7D44"/>
    <w:rsid w:val="006F035E"/>
    <w:rsid w:val="006F0844"/>
    <w:rsid w:val="006F094F"/>
    <w:rsid w:val="006F0AE0"/>
    <w:rsid w:val="006F0B2A"/>
    <w:rsid w:val="006F1BA3"/>
    <w:rsid w:val="006F1EAD"/>
    <w:rsid w:val="006F1F20"/>
    <w:rsid w:val="006F225A"/>
    <w:rsid w:val="006F2ABA"/>
    <w:rsid w:val="006F2C70"/>
    <w:rsid w:val="006F3106"/>
    <w:rsid w:val="006F3932"/>
    <w:rsid w:val="006F3E1C"/>
    <w:rsid w:val="006F409B"/>
    <w:rsid w:val="006F40E5"/>
    <w:rsid w:val="006F4482"/>
    <w:rsid w:val="006F456B"/>
    <w:rsid w:val="006F478C"/>
    <w:rsid w:val="006F4C32"/>
    <w:rsid w:val="006F5262"/>
    <w:rsid w:val="006F567A"/>
    <w:rsid w:val="006F57FF"/>
    <w:rsid w:val="006F5C04"/>
    <w:rsid w:val="006F6273"/>
    <w:rsid w:val="006F6779"/>
    <w:rsid w:val="006F67E0"/>
    <w:rsid w:val="006F6B4A"/>
    <w:rsid w:val="006F6D74"/>
    <w:rsid w:val="006F7077"/>
    <w:rsid w:val="006F718D"/>
    <w:rsid w:val="006F7213"/>
    <w:rsid w:val="006F7643"/>
    <w:rsid w:val="006F7701"/>
    <w:rsid w:val="006F7992"/>
    <w:rsid w:val="006F7CE9"/>
    <w:rsid w:val="00700297"/>
    <w:rsid w:val="00700396"/>
    <w:rsid w:val="007003AE"/>
    <w:rsid w:val="00700566"/>
    <w:rsid w:val="007006DD"/>
    <w:rsid w:val="00700CFE"/>
    <w:rsid w:val="00700D09"/>
    <w:rsid w:val="007010AE"/>
    <w:rsid w:val="007010D2"/>
    <w:rsid w:val="00701177"/>
    <w:rsid w:val="0070154C"/>
    <w:rsid w:val="00701736"/>
    <w:rsid w:val="00701E34"/>
    <w:rsid w:val="00702716"/>
    <w:rsid w:val="0070296B"/>
    <w:rsid w:val="00702B46"/>
    <w:rsid w:val="00702C81"/>
    <w:rsid w:val="00702F48"/>
    <w:rsid w:val="0070304B"/>
    <w:rsid w:val="00703653"/>
    <w:rsid w:val="00703B3C"/>
    <w:rsid w:val="00703EF5"/>
    <w:rsid w:val="00704110"/>
    <w:rsid w:val="00704698"/>
    <w:rsid w:val="00704A94"/>
    <w:rsid w:val="00704AA0"/>
    <w:rsid w:val="00704C0F"/>
    <w:rsid w:val="00704E47"/>
    <w:rsid w:val="007052BF"/>
    <w:rsid w:val="0070577D"/>
    <w:rsid w:val="00705E83"/>
    <w:rsid w:val="007060FF"/>
    <w:rsid w:val="00706146"/>
    <w:rsid w:val="0070632E"/>
    <w:rsid w:val="00706345"/>
    <w:rsid w:val="007064A3"/>
    <w:rsid w:val="007069B1"/>
    <w:rsid w:val="00706E09"/>
    <w:rsid w:val="00706F26"/>
    <w:rsid w:val="00707138"/>
    <w:rsid w:val="00707645"/>
    <w:rsid w:val="00710434"/>
    <w:rsid w:val="007104ED"/>
    <w:rsid w:val="00710C1A"/>
    <w:rsid w:val="00710C94"/>
    <w:rsid w:val="00710DBE"/>
    <w:rsid w:val="0071108F"/>
    <w:rsid w:val="007111A1"/>
    <w:rsid w:val="00711988"/>
    <w:rsid w:val="00711F93"/>
    <w:rsid w:val="00712038"/>
    <w:rsid w:val="00712203"/>
    <w:rsid w:val="00712352"/>
    <w:rsid w:val="0071235D"/>
    <w:rsid w:val="0071295F"/>
    <w:rsid w:val="00712EC8"/>
    <w:rsid w:val="00712FD0"/>
    <w:rsid w:val="0071383B"/>
    <w:rsid w:val="007139B5"/>
    <w:rsid w:val="00713BA9"/>
    <w:rsid w:val="00714080"/>
    <w:rsid w:val="0071454E"/>
    <w:rsid w:val="0071499C"/>
    <w:rsid w:val="00715082"/>
    <w:rsid w:val="00715A9A"/>
    <w:rsid w:val="00715AEA"/>
    <w:rsid w:val="00715D44"/>
    <w:rsid w:val="00716010"/>
    <w:rsid w:val="007161CF"/>
    <w:rsid w:val="00716607"/>
    <w:rsid w:val="007168E3"/>
    <w:rsid w:val="007177A7"/>
    <w:rsid w:val="00720352"/>
    <w:rsid w:val="00720573"/>
    <w:rsid w:val="00720FAE"/>
    <w:rsid w:val="00720FF7"/>
    <w:rsid w:val="0072109C"/>
    <w:rsid w:val="007211DA"/>
    <w:rsid w:val="00721593"/>
    <w:rsid w:val="007216D9"/>
    <w:rsid w:val="0072187A"/>
    <w:rsid w:val="00722338"/>
    <w:rsid w:val="00722562"/>
    <w:rsid w:val="00722563"/>
    <w:rsid w:val="0072261F"/>
    <w:rsid w:val="00722784"/>
    <w:rsid w:val="00723175"/>
    <w:rsid w:val="00723343"/>
    <w:rsid w:val="007233C5"/>
    <w:rsid w:val="00724BCD"/>
    <w:rsid w:val="00724EE1"/>
    <w:rsid w:val="0072570A"/>
    <w:rsid w:val="007257E8"/>
    <w:rsid w:val="00725803"/>
    <w:rsid w:val="00725DAD"/>
    <w:rsid w:val="007260A5"/>
    <w:rsid w:val="007260D5"/>
    <w:rsid w:val="007266F4"/>
    <w:rsid w:val="00727779"/>
    <w:rsid w:val="00727DB0"/>
    <w:rsid w:val="00730559"/>
    <w:rsid w:val="0073060A"/>
    <w:rsid w:val="007306D7"/>
    <w:rsid w:val="00730705"/>
    <w:rsid w:val="00730C3A"/>
    <w:rsid w:val="007314D3"/>
    <w:rsid w:val="007315F3"/>
    <w:rsid w:val="00731AB9"/>
    <w:rsid w:val="00731E71"/>
    <w:rsid w:val="0073220A"/>
    <w:rsid w:val="0073224E"/>
    <w:rsid w:val="00732288"/>
    <w:rsid w:val="0073232D"/>
    <w:rsid w:val="00732CBF"/>
    <w:rsid w:val="00732D66"/>
    <w:rsid w:val="00732DDF"/>
    <w:rsid w:val="00732FB1"/>
    <w:rsid w:val="0073348A"/>
    <w:rsid w:val="007341F6"/>
    <w:rsid w:val="00734AE8"/>
    <w:rsid w:val="00734CF5"/>
    <w:rsid w:val="0073530F"/>
    <w:rsid w:val="0073564F"/>
    <w:rsid w:val="007356FF"/>
    <w:rsid w:val="0073571A"/>
    <w:rsid w:val="00735826"/>
    <w:rsid w:val="007366B9"/>
    <w:rsid w:val="0073672D"/>
    <w:rsid w:val="007367A1"/>
    <w:rsid w:val="00736E05"/>
    <w:rsid w:val="007373EB"/>
    <w:rsid w:val="007376D6"/>
    <w:rsid w:val="00737A07"/>
    <w:rsid w:val="00737A13"/>
    <w:rsid w:val="00740978"/>
    <w:rsid w:val="00740C4F"/>
    <w:rsid w:val="00740F75"/>
    <w:rsid w:val="007410AB"/>
    <w:rsid w:val="007411AD"/>
    <w:rsid w:val="00741F2C"/>
    <w:rsid w:val="0074215E"/>
    <w:rsid w:val="00742AB7"/>
    <w:rsid w:val="007431F5"/>
    <w:rsid w:val="007436B4"/>
    <w:rsid w:val="00743848"/>
    <w:rsid w:val="00743CAB"/>
    <w:rsid w:val="00744288"/>
    <w:rsid w:val="007442AD"/>
    <w:rsid w:val="0074436A"/>
    <w:rsid w:val="00744455"/>
    <w:rsid w:val="00744AB2"/>
    <w:rsid w:val="00744D40"/>
    <w:rsid w:val="00744F77"/>
    <w:rsid w:val="00745178"/>
    <w:rsid w:val="00745205"/>
    <w:rsid w:val="00745231"/>
    <w:rsid w:val="00745272"/>
    <w:rsid w:val="00745544"/>
    <w:rsid w:val="00745778"/>
    <w:rsid w:val="007460FD"/>
    <w:rsid w:val="00746FC2"/>
    <w:rsid w:val="00747033"/>
    <w:rsid w:val="007470CD"/>
    <w:rsid w:val="0074712C"/>
    <w:rsid w:val="00747874"/>
    <w:rsid w:val="007478F9"/>
    <w:rsid w:val="0075000D"/>
    <w:rsid w:val="00750016"/>
    <w:rsid w:val="00750476"/>
    <w:rsid w:val="00750770"/>
    <w:rsid w:val="00750A3E"/>
    <w:rsid w:val="007512CC"/>
    <w:rsid w:val="00751546"/>
    <w:rsid w:val="00751C1F"/>
    <w:rsid w:val="00751D21"/>
    <w:rsid w:val="007523B7"/>
    <w:rsid w:val="00752601"/>
    <w:rsid w:val="0075263E"/>
    <w:rsid w:val="007526E5"/>
    <w:rsid w:val="00752DBE"/>
    <w:rsid w:val="00752E7A"/>
    <w:rsid w:val="007530E6"/>
    <w:rsid w:val="0075318D"/>
    <w:rsid w:val="007532E0"/>
    <w:rsid w:val="00753395"/>
    <w:rsid w:val="0075346B"/>
    <w:rsid w:val="007536EB"/>
    <w:rsid w:val="0075372E"/>
    <w:rsid w:val="00753B5B"/>
    <w:rsid w:val="007541D2"/>
    <w:rsid w:val="007543FE"/>
    <w:rsid w:val="0075440C"/>
    <w:rsid w:val="00754BB1"/>
    <w:rsid w:val="00754CBD"/>
    <w:rsid w:val="00754E2D"/>
    <w:rsid w:val="007552A7"/>
    <w:rsid w:val="0075565B"/>
    <w:rsid w:val="007561AB"/>
    <w:rsid w:val="0075661D"/>
    <w:rsid w:val="007568FA"/>
    <w:rsid w:val="00757956"/>
    <w:rsid w:val="00757A2F"/>
    <w:rsid w:val="00757C56"/>
    <w:rsid w:val="00757F99"/>
    <w:rsid w:val="007604EA"/>
    <w:rsid w:val="007604F6"/>
    <w:rsid w:val="00760D30"/>
    <w:rsid w:val="00760D8E"/>
    <w:rsid w:val="00761488"/>
    <w:rsid w:val="00761568"/>
    <w:rsid w:val="00761667"/>
    <w:rsid w:val="007618AC"/>
    <w:rsid w:val="00761A32"/>
    <w:rsid w:val="00762011"/>
    <w:rsid w:val="00762082"/>
    <w:rsid w:val="007624DC"/>
    <w:rsid w:val="007624F5"/>
    <w:rsid w:val="00762D91"/>
    <w:rsid w:val="00763294"/>
    <w:rsid w:val="00763F93"/>
    <w:rsid w:val="007648AB"/>
    <w:rsid w:val="00765099"/>
    <w:rsid w:val="00765366"/>
    <w:rsid w:val="007653C4"/>
    <w:rsid w:val="00765454"/>
    <w:rsid w:val="00765972"/>
    <w:rsid w:val="007660D7"/>
    <w:rsid w:val="007662A5"/>
    <w:rsid w:val="00766FE9"/>
    <w:rsid w:val="007674B2"/>
    <w:rsid w:val="00770108"/>
    <w:rsid w:val="00770628"/>
    <w:rsid w:val="00770931"/>
    <w:rsid w:val="00770D2E"/>
    <w:rsid w:val="0077110B"/>
    <w:rsid w:val="00771245"/>
    <w:rsid w:val="007712A6"/>
    <w:rsid w:val="00771820"/>
    <w:rsid w:val="00772063"/>
    <w:rsid w:val="00772159"/>
    <w:rsid w:val="00772314"/>
    <w:rsid w:val="00772712"/>
    <w:rsid w:val="00772CED"/>
    <w:rsid w:val="007735FC"/>
    <w:rsid w:val="00773857"/>
    <w:rsid w:val="00773972"/>
    <w:rsid w:val="007739A8"/>
    <w:rsid w:val="00773D37"/>
    <w:rsid w:val="0077423E"/>
    <w:rsid w:val="0077468C"/>
    <w:rsid w:val="00774BD5"/>
    <w:rsid w:val="00774BED"/>
    <w:rsid w:val="00774D3B"/>
    <w:rsid w:val="00775CBC"/>
    <w:rsid w:val="00775E72"/>
    <w:rsid w:val="00776061"/>
    <w:rsid w:val="0077664A"/>
    <w:rsid w:val="00776D9A"/>
    <w:rsid w:val="00776F78"/>
    <w:rsid w:val="00777567"/>
    <w:rsid w:val="00777AE0"/>
    <w:rsid w:val="00777B08"/>
    <w:rsid w:val="00777C59"/>
    <w:rsid w:val="00777F10"/>
    <w:rsid w:val="00780045"/>
    <w:rsid w:val="0078027F"/>
    <w:rsid w:val="00781019"/>
    <w:rsid w:val="007817E9"/>
    <w:rsid w:val="0078182B"/>
    <w:rsid w:val="00781F13"/>
    <w:rsid w:val="00783219"/>
    <w:rsid w:val="0078435E"/>
    <w:rsid w:val="007845A3"/>
    <w:rsid w:val="00784633"/>
    <w:rsid w:val="00784A4E"/>
    <w:rsid w:val="00784EBC"/>
    <w:rsid w:val="0078535B"/>
    <w:rsid w:val="007859C4"/>
    <w:rsid w:val="00785A75"/>
    <w:rsid w:val="00786847"/>
    <w:rsid w:val="0078697B"/>
    <w:rsid w:val="00786E5A"/>
    <w:rsid w:val="0078700A"/>
    <w:rsid w:val="007873D6"/>
    <w:rsid w:val="00787543"/>
    <w:rsid w:val="0078769F"/>
    <w:rsid w:val="007908C8"/>
    <w:rsid w:val="007908EE"/>
    <w:rsid w:val="00790C03"/>
    <w:rsid w:val="00791102"/>
    <w:rsid w:val="007912FB"/>
    <w:rsid w:val="00791522"/>
    <w:rsid w:val="00791975"/>
    <w:rsid w:val="00791A85"/>
    <w:rsid w:val="00792250"/>
    <w:rsid w:val="00792839"/>
    <w:rsid w:val="00792EE0"/>
    <w:rsid w:val="00792EE1"/>
    <w:rsid w:val="0079372F"/>
    <w:rsid w:val="00793B89"/>
    <w:rsid w:val="00793D78"/>
    <w:rsid w:val="00793FEB"/>
    <w:rsid w:val="00794CEF"/>
    <w:rsid w:val="0079563F"/>
    <w:rsid w:val="00795C55"/>
    <w:rsid w:val="00796329"/>
    <w:rsid w:val="0079678A"/>
    <w:rsid w:val="00796957"/>
    <w:rsid w:val="00796FEB"/>
    <w:rsid w:val="007974DF"/>
    <w:rsid w:val="007978E8"/>
    <w:rsid w:val="00797A7F"/>
    <w:rsid w:val="00797D11"/>
    <w:rsid w:val="007A0982"/>
    <w:rsid w:val="007A0A2D"/>
    <w:rsid w:val="007A0A4A"/>
    <w:rsid w:val="007A0FC9"/>
    <w:rsid w:val="007A1440"/>
    <w:rsid w:val="007A14B5"/>
    <w:rsid w:val="007A1863"/>
    <w:rsid w:val="007A1AD0"/>
    <w:rsid w:val="007A1B56"/>
    <w:rsid w:val="007A1F74"/>
    <w:rsid w:val="007A2378"/>
    <w:rsid w:val="007A2423"/>
    <w:rsid w:val="007A2780"/>
    <w:rsid w:val="007A27AF"/>
    <w:rsid w:val="007A2E0E"/>
    <w:rsid w:val="007A3263"/>
    <w:rsid w:val="007A32C1"/>
    <w:rsid w:val="007A43C6"/>
    <w:rsid w:val="007A4D25"/>
    <w:rsid w:val="007A54A4"/>
    <w:rsid w:val="007A5AA4"/>
    <w:rsid w:val="007A5EEB"/>
    <w:rsid w:val="007A6217"/>
    <w:rsid w:val="007A646D"/>
    <w:rsid w:val="007A6D75"/>
    <w:rsid w:val="007A71A8"/>
    <w:rsid w:val="007A7886"/>
    <w:rsid w:val="007A7FEE"/>
    <w:rsid w:val="007B0082"/>
    <w:rsid w:val="007B07E0"/>
    <w:rsid w:val="007B082A"/>
    <w:rsid w:val="007B0AF4"/>
    <w:rsid w:val="007B0B20"/>
    <w:rsid w:val="007B0E06"/>
    <w:rsid w:val="007B0E97"/>
    <w:rsid w:val="007B1D2D"/>
    <w:rsid w:val="007B1DA7"/>
    <w:rsid w:val="007B2693"/>
    <w:rsid w:val="007B28FE"/>
    <w:rsid w:val="007B2A07"/>
    <w:rsid w:val="007B33B0"/>
    <w:rsid w:val="007B3572"/>
    <w:rsid w:val="007B4406"/>
    <w:rsid w:val="007B487D"/>
    <w:rsid w:val="007B5721"/>
    <w:rsid w:val="007B5726"/>
    <w:rsid w:val="007B6202"/>
    <w:rsid w:val="007B63AB"/>
    <w:rsid w:val="007B67DD"/>
    <w:rsid w:val="007B696F"/>
    <w:rsid w:val="007B6D68"/>
    <w:rsid w:val="007B6D97"/>
    <w:rsid w:val="007B70A3"/>
    <w:rsid w:val="007B729E"/>
    <w:rsid w:val="007B75F5"/>
    <w:rsid w:val="007B7673"/>
    <w:rsid w:val="007B795F"/>
    <w:rsid w:val="007B7C40"/>
    <w:rsid w:val="007C039D"/>
    <w:rsid w:val="007C0504"/>
    <w:rsid w:val="007C06B9"/>
    <w:rsid w:val="007C08FB"/>
    <w:rsid w:val="007C0B1F"/>
    <w:rsid w:val="007C0C39"/>
    <w:rsid w:val="007C0C66"/>
    <w:rsid w:val="007C0EFA"/>
    <w:rsid w:val="007C19D7"/>
    <w:rsid w:val="007C1AAF"/>
    <w:rsid w:val="007C38DA"/>
    <w:rsid w:val="007C3BB2"/>
    <w:rsid w:val="007C3D1E"/>
    <w:rsid w:val="007C3E5D"/>
    <w:rsid w:val="007C3EC6"/>
    <w:rsid w:val="007C43A9"/>
    <w:rsid w:val="007C473A"/>
    <w:rsid w:val="007C4AB8"/>
    <w:rsid w:val="007C591D"/>
    <w:rsid w:val="007C5B3D"/>
    <w:rsid w:val="007C697F"/>
    <w:rsid w:val="007C7823"/>
    <w:rsid w:val="007D011A"/>
    <w:rsid w:val="007D0418"/>
    <w:rsid w:val="007D04BA"/>
    <w:rsid w:val="007D05A7"/>
    <w:rsid w:val="007D07DA"/>
    <w:rsid w:val="007D0A85"/>
    <w:rsid w:val="007D0CC0"/>
    <w:rsid w:val="007D0DBF"/>
    <w:rsid w:val="007D1073"/>
    <w:rsid w:val="007D175C"/>
    <w:rsid w:val="007D23B1"/>
    <w:rsid w:val="007D264B"/>
    <w:rsid w:val="007D279D"/>
    <w:rsid w:val="007D2994"/>
    <w:rsid w:val="007D330D"/>
    <w:rsid w:val="007D334A"/>
    <w:rsid w:val="007D3534"/>
    <w:rsid w:val="007D3772"/>
    <w:rsid w:val="007D3D5E"/>
    <w:rsid w:val="007D3DD0"/>
    <w:rsid w:val="007D4528"/>
    <w:rsid w:val="007D4F7F"/>
    <w:rsid w:val="007D585F"/>
    <w:rsid w:val="007D5B5C"/>
    <w:rsid w:val="007D6545"/>
    <w:rsid w:val="007D6A5E"/>
    <w:rsid w:val="007D6B17"/>
    <w:rsid w:val="007D6BE8"/>
    <w:rsid w:val="007D78E9"/>
    <w:rsid w:val="007D7FE1"/>
    <w:rsid w:val="007E0410"/>
    <w:rsid w:val="007E05FE"/>
    <w:rsid w:val="007E0A9E"/>
    <w:rsid w:val="007E0D7A"/>
    <w:rsid w:val="007E0E39"/>
    <w:rsid w:val="007E15C6"/>
    <w:rsid w:val="007E1659"/>
    <w:rsid w:val="007E16A7"/>
    <w:rsid w:val="007E182E"/>
    <w:rsid w:val="007E204F"/>
    <w:rsid w:val="007E20C8"/>
    <w:rsid w:val="007E2641"/>
    <w:rsid w:val="007E2ACC"/>
    <w:rsid w:val="007E2AE1"/>
    <w:rsid w:val="007E30C6"/>
    <w:rsid w:val="007E33AE"/>
    <w:rsid w:val="007E33F3"/>
    <w:rsid w:val="007E381D"/>
    <w:rsid w:val="007E397C"/>
    <w:rsid w:val="007E3ACE"/>
    <w:rsid w:val="007E3CB3"/>
    <w:rsid w:val="007E3CF6"/>
    <w:rsid w:val="007E45AB"/>
    <w:rsid w:val="007E4B4B"/>
    <w:rsid w:val="007E5B08"/>
    <w:rsid w:val="007E60E2"/>
    <w:rsid w:val="007E626D"/>
    <w:rsid w:val="007E654D"/>
    <w:rsid w:val="007E6E94"/>
    <w:rsid w:val="007E6EBC"/>
    <w:rsid w:val="007E6EFE"/>
    <w:rsid w:val="007E70E0"/>
    <w:rsid w:val="007E7582"/>
    <w:rsid w:val="007E781C"/>
    <w:rsid w:val="007E7FFB"/>
    <w:rsid w:val="007F060B"/>
    <w:rsid w:val="007F1407"/>
    <w:rsid w:val="007F154E"/>
    <w:rsid w:val="007F192A"/>
    <w:rsid w:val="007F1B9E"/>
    <w:rsid w:val="007F1ED8"/>
    <w:rsid w:val="007F21DF"/>
    <w:rsid w:val="007F245E"/>
    <w:rsid w:val="007F2B6B"/>
    <w:rsid w:val="007F2DCA"/>
    <w:rsid w:val="007F2F39"/>
    <w:rsid w:val="007F3291"/>
    <w:rsid w:val="007F3DD1"/>
    <w:rsid w:val="007F43CA"/>
    <w:rsid w:val="007F45BC"/>
    <w:rsid w:val="007F4661"/>
    <w:rsid w:val="007F4A79"/>
    <w:rsid w:val="007F4C6D"/>
    <w:rsid w:val="007F5135"/>
    <w:rsid w:val="007F5185"/>
    <w:rsid w:val="007F5586"/>
    <w:rsid w:val="007F6416"/>
    <w:rsid w:val="007F6D39"/>
    <w:rsid w:val="007F6E09"/>
    <w:rsid w:val="007F7110"/>
    <w:rsid w:val="007F7173"/>
    <w:rsid w:val="007F7267"/>
    <w:rsid w:val="007F7CB2"/>
    <w:rsid w:val="007F7E51"/>
    <w:rsid w:val="0080002E"/>
    <w:rsid w:val="0080009E"/>
    <w:rsid w:val="008006EB"/>
    <w:rsid w:val="00800DD9"/>
    <w:rsid w:val="00802456"/>
    <w:rsid w:val="008025A3"/>
    <w:rsid w:val="008029B4"/>
    <w:rsid w:val="008030B7"/>
    <w:rsid w:val="008030D4"/>
    <w:rsid w:val="00803AC2"/>
    <w:rsid w:val="00804191"/>
    <w:rsid w:val="00804289"/>
    <w:rsid w:val="00804480"/>
    <w:rsid w:val="00804533"/>
    <w:rsid w:val="00804980"/>
    <w:rsid w:val="00804A6E"/>
    <w:rsid w:val="00804AAC"/>
    <w:rsid w:val="00804CB5"/>
    <w:rsid w:val="00805B50"/>
    <w:rsid w:val="00805C2B"/>
    <w:rsid w:val="00805EF3"/>
    <w:rsid w:val="008065DC"/>
    <w:rsid w:val="008066F8"/>
    <w:rsid w:val="00806DCC"/>
    <w:rsid w:val="00806E30"/>
    <w:rsid w:val="00807105"/>
    <w:rsid w:val="0080746E"/>
    <w:rsid w:val="00807733"/>
    <w:rsid w:val="00807B66"/>
    <w:rsid w:val="008103AC"/>
    <w:rsid w:val="00810758"/>
    <w:rsid w:val="008109BD"/>
    <w:rsid w:val="00810C6F"/>
    <w:rsid w:val="0081109F"/>
    <w:rsid w:val="00811803"/>
    <w:rsid w:val="00811D55"/>
    <w:rsid w:val="00812025"/>
    <w:rsid w:val="008122E7"/>
    <w:rsid w:val="00812AFE"/>
    <w:rsid w:val="00812B12"/>
    <w:rsid w:val="00813147"/>
    <w:rsid w:val="00813274"/>
    <w:rsid w:val="008132EF"/>
    <w:rsid w:val="00813F2E"/>
    <w:rsid w:val="0081446F"/>
    <w:rsid w:val="008146E0"/>
    <w:rsid w:val="00814A74"/>
    <w:rsid w:val="00814AB7"/>
    <w:rsid w:val="00814E46"/>
    <w:rsid w:val="00815079"/>
    <w:rsid w:val="00815202"/>
    <w:rsid w:val="00815252"/>
    <w:rsid w:val="00815E91"/>
    <w:rsid w:val="008160C7"/>
    <w:rsid w:val="008163BF"/>
    <w:rsid w:val="00816F04"/>
    <w:rsid w:val="008170BE"/>
    <w:rsid w:val="008170F3"/>
    <w:rsid w:val="00817322"/>
    <w:rsid w:val="008177FB"/>
    <w:rsid w:val="008179AA"/>
    <w:rsid w:val="008179FA"/>
    <w:rsid w:val="00817ECD"/>
    <w:rsid w:val="008200E7"/>
    <w:rsid w:val="0082064C"/>
    <w:rsid w:val="008209CE"/>
    <w:rsid w:val="00820AA5"/>
    <w:rsid w:val="00820C1E"/>
    <w:rsid w:val="00820D3B"/>
    <w:rsid w:val="0082168F"/>
    <w:rsid w:val="00821CE7"/>
    <w:rsid w:val="00822800"/>
    <w:rsid w:val="00822D30"/>
    <w:rsid w:val="00823426"/>
    <w:rsid w:val="008236D3"/>
    <w:rsid w:val="00823FBB"/>
    <w:rsid w:val="0082402B"/>
    <w:rsid w:val="00824541"/>
    <w:rsid w:val="00824DC8"/>
    <w:rsid w:val="008255F8"/>
    <w:rsid w:val="00826612"/>
    <w:rsid w:val="008267DD"/>
    <w:rsid w:val="00826810"/>
    <w:rsid w:val="00826AAE"/>
    <w:rsid w:val="00826BF7"/>
    <w:rsid w:val="008276CB"/>
    <w:rsid w:val="0082785F"/>
    <w:rsid w:val="00827B06"/>
    <w:rsid w:val="00827FCC"/>
    <w:rsid w:val="008301CA"/>
    <w:rsid w:val="008308A5"/>
    <w:rsid w:val="00831CFA"/>
    <w:rsid w:val="008326AB"/>
    <w:rsid w:val="00832EC0"/>
    <w:rsid w:val="00832EE8"/>
    <w:rsid w:val="00833244"/>
    <w:rsid w:val="008332B3"/>
    <w:rsid w:val="008332B8"/>
    <w:rsid w:val="00833411"/>
    <w:rsid w:val="008334A3"/>
    <w:rsid w:val="00833DDE"/>
    <w:rsid w:val="00834571"/>
    <w:rsid w:val="0083497B"/>
    <w:rsid w:val="00834CC3"/>
    <w:rsid w:val="00834E9C"/>
    <w:rsid w:val="008350AA"/>
    <w:rsid w:val="008355F7"/>
    <w:rsid w:val="0083561D"/>
    <w:rsid w:val="00835CDF"/>
    <w:rsid w:val="0083605F"/>
    <w:rsid w:val="00836B03"/>
    <w:rsid w:val="00836B5A"/>
    <w:rsid w:val="00836BCF"/>
    <w:rsid w:val="00836CBB"/>
    <w:rsid w:val="00836FA4"/>
    <w:rsid w:val="00837032"/>
    <w:rsid w:val="008376C0"/>
    <w:rsid w:val="0084064C"/>
    <w:rsid w:val="0084094E"/>
    <w:rsid w:val="008409E0"/>
    <w:rsid w:val="00840A42"/>
    <w:rsid w:val="00840B89"/>
    <w:rsid w:val="00840D48"/>
    <w:rsid w:val="00840DA0"/>
    <w:rsid w:val="008418E7"/>
    <w:rsid w:val="00842982"/>
    <w:rsid w:val="00842C14"/>
    <w:rsid w:val="00843238"/>
    <w:rsid w:val="00843617"/>
    <w:rsid w:val="008436E4"/>
    <w:rsid w:val="0084380D"/>
    <w:rsid w:val="00843853"/>
    <w:rsid w:val="00843E67"/>
    <w:rsid w:val="00844741"/>
    <w:rsid w:val="00844902"/>
    <w:rsid w:val="00844CAD"/>
    <w:rsid w:val="00844FBE"/>
    <w:rsid w:val="008451C2"/>
    <w:rsid w:val="008459E7"/>
    <w:rsid w:val="00845A37"/>
    <w:rsid w:val="00845A8D"/>
    <w:rsid w:val="00845C78"/>
    <w:rsid w:val="00845FC6"/>
    <w:rsid w:val="008460A1"/>
    <w:rsid w:val="008460B9"/>
    <w:rsid w:val="008465AA"/>
    <w:rsid w:val="00846D0B"/>
    <w:rsid w:val="008477C7"/>
    <w:rsid w:val="00847B26"/>
    <w:rsid w:val="00847BF0"/>
    <w:rsid w:val="00850009"/>
    <w:rsid w:val="008501EE"/>
    <w:rsid w:val="008506F4"/>
    <w:rsid w:val="00850816"/>
    <w:rsid w:val="008509BB"/>
    <w:rsid w:val="00850C16"/>
    <w:rsid w:val="00850D2F"/>
    <w:rsid w:val="0085103E"/>
    <w:rsid w:val="008511C5"/>
    <w:rsid w:val="00851749"/>
    <w:rsid w:val="00851849"/>
    <w:rsid w:val="00851AB5"/>
    <w:rsid w:val="00851D2B"/>
    <w:rsid w:val="00851E6F"/>
    <w:rsid w:val="008523F3"/>
    <w:rsid w:val="00852462"/>
    <w:rsid w:val="008525AE"/>
    <w:rsid w:val="00852794"/>
    <w:rsid w:val="00852BC2"/>
    <w:rsid w:val="00852C48"/>
    <w:rsid w:val="00852D39"/>
    <w:rsid w:val="00852FE1"/>
    <w:rsid w:val="008534B4"/>
    <w:rsid w:val="008536BF"/>
    <w:rsid w:val="00853B4B"/>
    <w:rsid w:val="00853C9B"/>
    <w:rsid w:val="00853DB4"/>
    <w:rsid w:val="008541F6"/>
    <w:rsid w:val="00854259"/>
    <w:rsid w:val="0085433C"/>
    <w:rsid w:val="00854649"/>
    <w:rsid w:val="0085496E"/>
    <w:rsid w:val="00854EF4"/>
    <w:rsid w:val="0085500C"/>
    <w:rsid w:val="00855103"/>
    <w:rsid w:val="0085563B"/>
    <w:rsid w:val="0085592C"/>
    <w:rsid w:val="0085596E"/>
    <w:rsid w:val="00855D7C"/>
    <w:rsid w:val="008560F0"/>
    <w:rsid w:val="00856272"/>
    <w:rsid w:val="00856349"/>
    <w:rsid w:val="00856375"/>
    <w:rsid w:val="0085676A"/>
    <w:rsid w:val="008568E3"/>
    <w:rsid w:val="008570F9"/>
    <w:rsid w:val="008571A6"/>
    <w:rsid w:val="00857B5F"/>
    <w:rsid w:val="00857BB1"/>
    <w:rsid w:val="00857F2D"/>
    <w:rsid w:val="008603C3"/>
    <w:rsid w:val="008604D4"/>
    <w:rsid w:val="008609FA"/>
    <w:rsid w:val="00860C4B"/>
    <w:rsid w:val="008617B4"/>
    <w:rsid w:val="00861F1A"/>
    <w:rsid w:val="0086263F"/>
    <w:rsid w:val="00862984"/>
    <w:rsid w:val="00862DCA"/>
    <w:rsid w:val="00863F79"/>
    <w:rsid w:val="00863FE5"/>
    <w:rsid w:val="008642FC"/>
    <w:rsid w:val="00864C25"/>
    <w:rsid w:val="00864EA5"/>
    <w:rsid w:val="00865063"/>
    <w:rsid w:val="008650F4"/>
    <w:rsid w:val="0086595E"/>
    <w:rsid w:val="00865C7F"/>
    <w:rsid w:val="00866102"/>
    <w:rsid w:val="0086661E"/>
    <w:rsid w:val="00866751"/>
    <w:rsid w:val="00866908"/>
    <w:rsid w:val="0086703C"/>
    <w:rsid w:val="00867651"/>
    <w:rsid w:val="00867686"/>
    <w:rsid w:val="00867B94"/>
    <w:rsid w:val="0087014F"/>
    <w:rsid w:val="008714AB"/>
    <w:rsid w:val="00871C2A"/>
    <w:rsid w:val="0087230A"/>
    <w:rsid w:val="00872346"/>
    <w:rsid w:val="00872542"/>
    <w:rsid w:val="00872BC5"/>
    <w:rsid w:val="0087305A"/>
    <w:rsid w:val="008731E0"/>
    <w:rsid w:val="00873297"/>
    <w:rsid w:val="00873C08"/>
    <w:rsid w:val="0087454A"/>
    <w:rsid w:val="008747AB"/>
    <w:rsid w:val="00874BAD"/>
    <w:rsid w:val="00874C0A"/>
    <w:rsid w:val="00874E18"/>
    <w:rsid w:val="00874E7F"/>
    <w:rsid w:val="0087511C"/>
    <w:rsid w:val="008764DF"/>
    <w:rsid w:val="008764FE"/>
    <w:rsid w:val="00876837"/>
    <w:rsid w:val="00876AFD"/>
    <w:rsid w:val="0087720C"/>
    <w:rsid w:val="00877BCE"/>
    <w:rsid w:val="008804AD"/>
    <w:rsid w:val="00880832"/>
    <w:rsid w:val="008809FB"/>
    <w:rsid w:val="00881B84"/>
    <w:rsid w:val="00882D37"/>
    <w:rsid w:val="0088339C"/>
    <w:rsid w:val="008834BB"/>
    <w:rsid w:val="008839DA"/>
    <w:rsid w:val="00883AB6"/>
    <w:rsid w:val="00883C51"/>
    <w:rsid w:val="00883C9E"/>
    <w:rsid w:val="00884065"/>
    <w:rsid w:val="00884A86"/>
    <w:rsid w:val="00884EA6"/>
    <w:rsid w:val="008852B9"/>
    <w:rsid w:val="00885E46"/>
    <w:rsid w:val="00885E51"/>
    <w:rsid w:val="0088602A"/>
    <w:rsid w:val="0088640E"/>
    <w:rsid w:val="008865B5"/>
    <w:rsid w:val="00886888"/>
    <w:rsid w:val="00886EFC"/>
    <w:rsid w:val="008877D8"/>
    <w:rsid w:val="008878D8"/>
    <w:rsid w:val="00887E62"/>
    <w:rsid w:val="008900D0"/>
    <w:rsid w:val="00890979"/>
    <w:rsid w:val="00890A96"/>
    <w:rsid w:val="0089194A"/>
    <w:rsid w:val="00891F2C"/>
    <w:rsid w:val="00891F46"/>
    <w:rsid w:val="00892920"/>
    <w:rsid w:val="00893AB2"/>
    <w:rsid w:val="00893AEA"/>
    <w:rsid w:val="00894142"/>
    <w:rsid w:val="008946C9"/>
    <w:rsid w:val="00894A4C"/>
    <w:rsid w:val="00894DBF"/>
    <w:rsid w:val="0089544A"/>
    <w:rsid w:val="008955B7"/>
    <w:rsid w:val="0089570E"/>
    <w:rsid w:val="008957F7"/>
    <w:rsid w:val="0089707D"/>
    <w:rsid w:val="00897256"/>
    <w:rsid w:val="008978EE"/>
    <w:rsid w:val="00897C3E"/>
    <w:rsid w:val="008A013A"/>
    <w:rsid w:val="008A0521"/>
    <w:rsid w:val="008A05DB"/>
    <w:rsid w:val="008A0823"/>
    <w:rsid w:val="008A0E0F"/>
    <w:rsid w:val="008A0EB6"/>
    <w:rsid w:val="008A1841"/>
    <w:rsid w:val="008A1D57"/>
    <w:rsid w:val="008A205D"/>
    <w:rsid w:val="008A23F5"/>
    <w:rsid w:val="008A2434"/>
    <w:rsid w:val="008A2B1C"/>
    <w:rsid w:val="008A30E4"/>
    <w:rsid w:val="008A33BE"/>
    <w:rsid w:val="008A4473"/>
    <w:rsid w:val="008A4577"/>
    <w:rsid w:val="008A47A6"/>
    <w:rsid w:val="008A4A04"/>
    <w:rsid w:val="008A4A4A"/>
    <w:rsid w:val="008A4EE6"/>
    <w:rsid w:val="008A5CD6"/>
    <w:rsid w:val="008A6207"/>
    <w:rsid w:val="008A67CF"/>
    <w:rsid w:val="008A695D"/>
    <w:rsid w:val="008A6CD4"/>
    <w:rsid w:val="008A6DB9"/>
    <w:rsid w:val="008A6F76"/>
    <w:rsid w:val="008A718C"/>
    <w:rsid w:val="008A730D"/>
    <w:rsid w:val="008A7927"/>
    <w:rsid w:val="008A7A19"/>
    <w:rsid w:val="008A7BFE"/>
    <w:rsid w:val="008B0140"/>
    <w:rsid w:val="008B057B"/>
    <w:rsid w:val="008B06FC"/>
    <w:rsid w:val="008B0F0B"/>
    <w:rsid w:val="008B1197"/>
    <w:rsid w:val="008B1F91"/>
    <w:rsid w:val="008B1FF1"/>
    <w:rsid w:val="008B2418"/>
    <w:rsid w:val="008B2722"/>
    <w:rsid w:val="008B2C73"/>
    <w:rsid w:val="008B2D14"/>
    <w:rsid w:val="008B30D3"/>
    <w:rsid w:val="008B3224"/>
    <w:rsid w:val="008B3982"/>
    <w:rsid w:val="008B3D48"/>
    <w:rsid w:val="008B411E"/>
    <w:rsid w:val="008B41F4"/>
    <w:rsid w:val="008B427D"/>
    <w:rsid w:val="008B456C"/>
    <w:rsid w:val="008B4871"/>
    <w:rsid w:val="008B4A24"/>
    <w:rsid w:val="008B4E52"/>
    <w:rsid w:val="008B55DD"/>
    <w:rsid w:val="008B6317"/>
    <w:rsid w:val="008B71CF"/>
    <w:rsid w:val="008B7241"/>
    <w:rsid w:val="008B7294"/>
    <w:rsid w:val="008B7C5B"/>
    <w:rsid w:val="008C0010"/>
    <w:rsid w:val="008C06BC"/>
    <w:rsid w:val="008C0A0A"/>
    <w:rsid w:val="008C0F48"/>
    <w:rsid w:val="008C11AC"/>
    <w:rsid w:val="008C16BB"/>
    <w:rsid w:val="008C1D40"/>
    <w:rsid w:val="008C20D1"/>
    <w:rsid w:val="008C2729"/>
    <w:rsid w:val="008C378C"/>
    <w:rsid w:val="008C378D"/>
    <w:rsid w:val="008C391D"/>
    <w:rsid w:val="008C3A9E"/>
    <w:rsid w:val="008C3E5A"/>
    <w:rsid w:val="008C3ECA"/>
    <w:rsid w:val="008C4161"/>
    <w:rsid w:val="008C4352"/>
    <w:rsid w:val="008C46B8"/>
    <w:rsid w:val="008C4859"/>
    <w:rsid w:val="008C4DBD"/>
    <w:rsid w:val="008C56B5"/>
    <w:rsid w:val="008C587C"/>
    <w:rsid w:val="008C58C2"/>
    <w:rsid w:val="008C5A81"/>
    <w:rsid w:val="008C5E01"/>
    <w:rsid w:val="008C647A"/>
    <w:rsid w:val="008C6D51"/>
    <w:rsid w:val="008C6E4C"/>
    <w:rsid w:val="008C7026"/>
    <w:rsid w:val="008C70EB"/>
    <w:rsid w:val="008C7290"/>
    <w:rsid w:val="008C72D2"/>
    <w:rsid w:val="008C7348"/>
    <w:rsid w:val="008C7B55"/>
    <w:rsid w:val="008C7B74"/>
    <w:rsid w:val="008D030D"/>
    <w:rsid w:val="008D0855"/>
    <w:rsid w:val="008D0F54"/>
    <w:rsid w:val="008D1365"/>
    <w:rsid w:val="008D1B8A"/>
    <w:rsid w:val="008D1BE8"/>
    <w:rsid w:val="008D1C3F"/>
    <w:rsid w:val="008D2358"/>
    <w:rsid w:val="008D2480"/>
    <w:rsid w:val="008D2ADF"/>
    <w:rsid w:val="008D2E6E"/>
    <w:rsid w:val="008D370B"/>
    <w:rsid w:val="008D381E"/>
    <w:rsid w:val="008D3AF3"/>
    <w:rsid w:val="008D48E2"/>
    <w:rsid w:val="008D4939"/>
    <w:rsid w:val="008D4C7B"/>
    <w:rsid w:val="008D4F6D"/>
    <w:rsid w:val="008D5025"/>
    <w:rsid w:val="008D5B65"/>
    <w:rsid w:val="008D6589"/>
    <w:rsid w:val="008D6604"/>
    <w:rsid w:val="008D6B7A"/>
    <w:rsid w:val="008D6CD0"/>
    <w:rsid w:val="008D73E0"/>
    <w:rsid w:val="008D7418"/>
    <w:rsid w:val="008D7A0D"/>
    <w:rsid w:val="008D7B41"/>
    <w:rsid w:val="008D7D9D"/>
    <w:rsid w:val="008E0AC9"/>
    <w:rsid w:val="008E0E35"/>
    <w:rsid w:val="008E12F6"/>
    <w:rsid w:val="008E1CCA"/>
    <w:rsid w:val="008E1DA7"/>
    <w:rsid w:val="008E1F87"/>
    <w:rsid w:val="008E207E"/>
    <w:rsid w:val="008E2288"/>
    <w:rsid w:val="008E2D16"/>
    <w:rsid w:val="008E2E98"/>
    <w:rsid w:val="008E3309"/>
    <w:rsid w:val="008E3C88"/>
    <w:rsid w:val="008E3ECC"/>
    <w:rsid w:val="008E3F58"/>
    <w:rsid w:val="008E40E2"/>
    <w:rsid w:val="008E414F"/>
    <w:rsid w:val="008E48D0"/>
    <w:rsid w:val="008E4B14"/>
    <w:rsid w:val="008E4D0B"/>
    <w:rsid w:val="008E54D3"/>
    <w:rsid w:val="008E57E4"/>
    <w:rsid w:val="008E589F"/>
    <w:rsid w:val="008E605E"/>
    <w:rsid w:val="008E6186"/>
    <w:rsid w:val="008E7F4F"/>
    <w:rsid w:val="008F07A4"/>
    <w:rsid w:val="008F0AD7"/>
    <w:rsid w:val="008F1D8F"/>
    <w:rsid w:val="008F1E0E"/>
    <w:rsid w:val="008F256D"/>
    <w:rsid w:val="008F27DC"/>
    <w:rsid w:val="008F2DB0"/>
    <w:rsid w:val="008F4406"/>
    <w:rsid w:val="008F50CB"/>
    <w:rsid w:val="008F55D7"/>
    <w:rsid w:val="008F59D2"/>
    <w:rsid w:val="008F5A0D"/>
    <w:rsid w:val="008F5F71"/>
    <w:rsid w:val="008F5FD6"/>
    <w:rsid w:val="008F6114"/>
    <w:rsid w:val="008F65C0"/>
    <w:rsid w:val="008F67BC"/>
    <w:rsid w:val="008F68E1"/>
    <w:rsid w:val="008F6E99"/>
    <w:rsid w:val="008F6F20"/>
    <w:rsid w:val="008F6FBB"/>
    <w:rsid w:val="008F75C0"/>
    <w:rsid w:val="008F7FD1"/>
    <w:rsid w:val="009003B7"/>
    <w:rsid w:val="00900404"/>
    <w:rsid w:val="00900410"/>
    <w:rsid w:val="00900550"/>
    <w:rsid w:val="009006E7"/>
    <w:rsid w:val="00900831"/>
    <w:rsid w:val="00900D09"/>
    <w:rsid w:val="00901601"/>
    <w:rsid w:val="009019C7"/>
    <w:rsid w:val="00902153"/>
    <w:rsid w:val="0090250E"/>
    <w:rsid w:val="00902BF5"/>
    <w:rsid w:val="00903213"/>
    <w:rsid w:val="0090339A"/>
    <w:rsid w:val="00903472"/>
    <w:rsid w:val="00903879"/>
    <w:rsid w:val="0090388F"/>
    <w:rsid w:val="0090396D"/>
    <w:rsid w:val="00903C39"/>
    <w:rsid w:val="0090402A"/>
    <w:rsid w:val="00904354"/>
    <w:rsid w:val="009043FA"/>
    <w:rsid w:val="009048C5"/>
    <w:rsid w:val="00904D13"/>
    <w:rsid w:val="00904EA7"/>
    <w:rsid w:val="009063E4"/>
    <w:rsid w:val="009068A3"/>
    <w:rsid w:val="0090707C"/>
    <w:rsid w:val="009076FB"/>
    <w:rsid w:val="009078D7"/>
    <w:rsid w:val="00907D0A"/>
    <w:rsid w:val="009106EE"/>
    <w:rsid w:val="009108A8"/>
    <w:rsid w:val="009112E3"/>
    <w:rsid w:val="009115D2"/>
    <w:rsid w:val="009118C4"/>
    <w:rsid w:val="00911907"/>
    <w:rsid w:val="00911C3F"/>
    <w:rsid w:val="00911C56"/>
    <w:rsid w:val="00912A42"/>
    <w:rsid w:val="00912C31"/>
    <w:rsid w:val="00912D8F"/>
    <w:rsid w:val="00912E14"/>
    <w:rsid w:val="00913297"/>
    <w:rsid w:val="009134BC"/>
    <w:rsid w:val="00913974"/>
    <w:rsid w:val="00913C3A"/>
    <w:rsid w:val="009148E0"/>
    <w:rsid w:val="009158F5"/>
    <w:rsid w:val="0091592C"/>
    <w:rsid w:val="00916338"/>
    <w:rsid w:val="00916D29"/>
    <w:rsid w:val="00916DA4"/>
    <w:rsid w:val="00916FFC"/>
    <w:rsid w:val="00917342"/>
    <w:rsid w:val="0091768C"/>
    <w:rsid w:val="00917CAC"/>
    <w:rsid w:val="00920055"/>
    <w:rsid w:val="009200CA"/>
    <w:rsid w:val="00920236"/>
    <w:rsid w:val="00921628"/>
    <w:rsid w:val="009216F5"/>
    <w:rsid w:val="009217D6"/>
    <w:rsid w:val="00921826"/>
    <w:rsid w:val="0092185C"/>
    <w:rsid w:val="00921986"/>
    <w:rsid w:val="00921A49"/>
    <w:rsid w:val="00921CF7"/>
    <w:rsid w:val="00921E7E"/>
    <w:rsid w:val="00921F02"/>
    <w:rsid w:val="0092228A"/>
    <w:rsid w:val="009224F0"/>
    <w:rsid w:val="009229FC"/>
    <w:rsid w:val="00922B58"/>
    <w:rsid w:val="00922C97"/>
    <w:rsid w:val="00923148"/>
    <w:rsid w:val="009232FA"/>
    <w:rsid w:val="0092344A"/>
    <w:rsid w:val="009236A5"/>
    <w:rsid w:val="009236A8"/>
    <w:rsid w:val="00923986"/>
    <w:rsid w:val="00923C89"/>
    <w:rsid w:val="00923E14"/>
    <w:rsid w:val="00923F72"/>
    <w:rsid w:val="00924093"/>
    <w:rsid w:val="00924293"/>
    <w:rsid w:val="00924346"/>
    <w:rsid w:val="00924B60"/>
    <w:rsid w:val="00924CCF"/>
    <w:rsid w:val="00924E00"/>
    <w:rsid w:val="00925079"/>
    <w:rsid w:val="009256BF"/>
    <w:rsid w:val="00925D66"/>
    <w:rsid w:val="00926D4B"/>
    <w:rsid w:val="009271C2"/>
    <w:rsid w:val="0092759E"/>
    <w:rsid w:val="009276B5"/>
    <w:rsid w:val="00927C0A"/>
    <w:rsid w:val="00930C31"/>
    <w:rsid w:val="00930F49"/>
    <w:rsid w:val="00931185"/>
    <w:rsid w:val="00931237"/>
    <w:rsid w:val="00931A40"/>
    <w:rsid w:val="00931BFE"/>
    <w:rsid w:val="00932031"/>
    <w:rsid w:val="00932966"/>
    <w:rsid w:val="00932BC8"/>
    <w:rsid w:val="00932E51"/>
    <w:rsid w:val="009336B7"/>
    <w:rsid w:val="00933968"/>
    <w:rsid w:val="00933977"/>
    <w:rsid w:val="00933E49"/>
    <w:rsid w:val="009341CC"/>
    <w:rsid w:val="00934C9E"/>
    <w:rsid w:val="00935736"/>
    <w:rsid w:val="00935932"/>
    <w:rsid w:val="00935A1C"/>
    <w:rsid w:val="00935EF4"/>
    <w:rsid w:val="00936517"/>
    <w:rsid w:val="00936645"/>
    <w:rsid w:val="00937616"/>
    <w:rsid w:val="009379BB"/>
    <w:rsid w:val="00937E55"/>
    <w:rsid w:val="00940C3B"/>
    <w:rsid w:val="0094274F"/>
    <w:rsid w:val="0094293C"/>
    <w:rsid w:val="00942D61"/>
    <w:rsid w:val="00942E4F"/>
    <w:rsid w:val="009431DA"/>
    <w:rsid w:val="00943382"/>
    <w:rsid w:val="009433A9"/>
    <w:rsid w:val="00943608"/>
    <w:rsid w:val="009438B2"/>
    <w:rsid w:val="00943FCB"/>
    <w:rsid w:val="00944A5D"/>
    <w:rsid w:val="00944C28"/>
    <w:rsid w:val="00944F23"/>
    <w:rsid w:val="009451CF"/>
    <w:rsid w:val="009454F8"/>
    <w:rsid w:val="00945F7E"/>
    <w:rsid w:val="00945FEA"/>
    <w:rsid w:val="0094655E"/>
    <w:rsid w:val="00946608"/>
    <w:rsid w:val="00947367"/>
    <w:rsid w:val="009473AF"/>
    <w:rsid w:val="009474D8"/>
    <w:rsid w:val="009507E7"/>
    <w:rsid w:val="00950AF8"/>
    <w:rsid w:val="00950B49"/>
    <w:rsid w:val="00950DB8"/>
    <w:rsid w:val="0095100A"/>
    <w:rsid w:val="00951474"/>
    <w:rsid w:val="009516B2"/>
    <w:rsid w:val="00952124"/>
    <w:rsid w:val="0095238E"/>
    <w:rsid w:val="00952A71"/>
    <w:rsid w:val="00953427"/>
    <w:rsid w:val="00953AAA"/>
    <w:rsid w:val="00953CC8"/>
    <w:rsid w:val="00954F17"/>
    <w:rsid w:val="00954F8D"/>
    <w:rsid w:val="0095522E"/>
    <w:rsid w:val="009555DA"/>
    <w:rsid w:val="00955A84"/>
    <w:rsid w:val="00955C80"/>
    <w:rsid w:val="00955D49"/>
    <w:rsid w:val="0095606E"/>
    <w:rsid w:val="00956393"/>
    <w:rsid w:val="009564DC"/>
    <w:rsid w:val="009569C7"/>
    <w:rsid w:val="00956B1B"/>
    <w:rsid w:val="00956C7A"/>
    <w:rsid w:val="00956D0C"/>
    <w:rsid w:val="00956F51"/>
    <w:rsid w:val="009576FF"/>
    <w:rsid w:val="0095783D"/>
    <w:rsid w:val="00957D66"/>
    <w:rsid w:val="00957E1F"/>
    <w:rsid w:val="009601F8"/>
    <w:rsid w:val="009603B6"/>
    <w:rsid w:val="0096063C"/>
    <w:rsid w:val="0096065D"/>
    <w:rsid w:val="00960C3D"/>
    <w:rsid w:val="00960D0E"/>
    <w:rsid w:val="00961FD9"/>
    <w:rsid w:val="009623B7"/>
    <w:rsid w:val="009624BB"/>
    <w:rsid w:val="00962780"/>
    <w:rsid w:val="00962804"/>
    <w:rsid w:val="00962B2C"/>
    <w:rsid w:val="00962D4F"/>
    <w:rsid w:val="00962EA0"/>
    <w:rsid w:val="00963983"/>
    <w:rsid w:val="009640F8"/>
    <w:rsid w:val="00964496"/>
    <w:rsid w:val="009645FD"/>
    <w:rsid w:val="009657FF"/>
    <w:rsid w:val="00965C83"/>
    <w:rsid w:val="00965DC3"/>
    <w:rsid w:val="00966093"/>
    <w:rsid w:val="009660B9"/>
    <w:rsid w:val="00966305"/>
    <w:rsid w:val="00966497"/>
    <w:rsid w:val="009669E7"/>
    <w:rsid w:val="00966B70"/>
    <w:rsid w:val="00967176"/>
    <w:rsid w:val="009674CA"/>
    <w:rsid w:val="00967B8C"/>
    <w:rsid w:val="009701F7"/>
    <w:rsid w:val="0097089B"/>
    <w:rsid w:val="009712AA"/>
    <w:rsid w:val="009718FC"/>
    <w:rsid w:val="009720B2"/>
    <w:rsid w:val="009721A2"/>
    <w:rsid w:val="00972627"/>
    <w:rsid w:val="0097263C"/>
    <w:rsid w:val="00972F29"/>
    <w:rsid w:val="0097340C"/>
    <w:rsid w:val="0097388B"/>
    <w:rsid w:val="00974B08"/>
    <w:rsid w:val="00975173"/>
    <w:rsid w:val="009756AE"/>
    <w:rsid w:val="009757D5"/>
    <w:rsid w:val="009758D7"/>
    <w:rsid w:val="00975CC6"/>
    <w:rsid w:val="009760F2"/>
    <w:rsid w:val="00976402"/>
    <w:rsid w:val="00976633"/>
    <w:rsid w:val="00976CB5"/>
    <w:rsid w:val="009773BC"/>
    <w:rsid w:val="009776BB"/>
    <w:rsid w:val="00977EF3"/>
    <w:rsid w:val="00980B66"/>
    <w:rsid w:val="00980F5A"/>
    <w:rsid w:val="00981136"/>
    <w:rsid w:val="00981BE6"/>
    <w:rsid w:val="009827F9"/>
    <w:rsid w:val="009828A4"/>
    <w:rsid w:val="009829F1"/>
    <w:rsid w:val="00983089"/>
    <w:rsid w:val="00983801"/>
    <w:rsid w:val="0098432C"/>
    <w:rsid w:val="009846CE"/>
    <w:rsid w:val="00984A58"/>
    <w:rsid w:val="00984ACB"/>
    <w:rsid w:val="00984E26"/>
    <w:rsid w:val="00984F1C"/>
    <w:rsid w:val="00985029"/>
    <w:rsid w:val="0098545E"/>
    <w:rsid w:val="00985B43"/>
    <w:rsid w:val="00986164"/>
    <w:rsid w:val="00986AF4"/>
    <w:rsid w:val="00986B97"/>
    <w:rsid w:val="00986FC5"/>
    <w:rsid w:val="00986FF6"/>
    <w:rsid w:val="009874CA"/>
    <w:rsid w:val="0098776D"/>
    <w:rsid w:val="00987B50"/>
    <w:rsid w:val="00987C44"/>
    <w:rsid w:val="00990027"/>
    <w:rsid w:val="00990272"/>
    <w:rsid w:val="00990446"/>
    <w:rsid w:val="00990B74"/>
    <w:rsid w:val="00990BBB"/>
    <w:rsid w:val="00991334"/>
    <w:rsid w:val="00991379"/>
    <w:rsid w:val="0099148E"/>
    <w:rsid w:val="00992174"/>
    <w:rsid w:val="00992E3B"/>
    <w:rsid w:val="009933AA"/>
    <w:rsid w:val="009934B3"/>
    <w:rsid w:val="009947B8"/>
    <w:rsid w:val="0099554F"/>
    <w:rsid w:val="0099590E"/>
    <w:rsid w:val="00996713"/>
    <w:rsid w:val="0099696F"/>
    <w:rsid w:val="00996B4B"/>
    <w:rsid w:val="0099700B"/>
    <w:rsid w:val="00997419"/>
    <w:rsid w:val="00997483"/>
    <w:rsid w:val="00997959"/>
    <w:rsid w:val="009A0188"/>
    <w:rsid w:val="009A02FD"/>
    <w:rsid w:val="009A049F"/>
    <w:rsid w:val="009A085E"/>
    <w:rsid w:val="009A0CE1"/>
    <w:rsid w:val="009A0DF1"/>
    <w:rsid w:val="009A0F21"/>
    <w:rsid w:val="009A11A4"/>
    <w:rsid w:val="009A124D"/>
    <w:rsid w:val="009A127F"/>
    <w:rsid w:val="009A14E0"/>
    <w:rsid w:val="009A1589"/>
    <w:rsid w:val="009A1923"/>
    <w:rsid w:val="009A1A19"/>
    <w:rsid w:val="009A1DE8"/>
    <w:rsid w:val="009A1F10"/>
    <w:rsid w:val="009A2DC5"/>
    <w:rsid w:val="009A334A"/>
    <w:rsid w:val="009A340A"/>
    <w:rsid w:val="009A3A66"/>
    <w:rsid w:val="009A4EC8"/>
    <w:rsid w:val="009A547A"/>
    <w:rsid w:val="009A552B"/>
    <w:rsid w:val="009A5DAE"/>
    <w:rsid w:val="009A62B7"/>
    <w:rsid w:val="009A657F"/>
    <w:rsid w:val="009A65FC"/>
    <w:rsid w:val="009A6C3F"/>
    <w:rsid w:val="009A6F5D"/>
    <w:rsid w:val="009A73D0"/>
    <w:rsid w:val="009A77B5"/>
    <w:rsid w:val="009A78C2"/>
    <w:rsid w:val="009A7BDD"/>
    <w:rsid w:val="009A7CAD"/>
    <w:rsid w:val="009B0E3E"/>
    <w:rsid w:val="009B0F59"/>
    <w:rsid w:val="009B1265"/>
    <w:rsid w:val="009B1387"/>
    <w:rsid w:val="009B14AD"/>
    <w:rsid w:val="009B1A36"/>
    <w:rsid w:val="009B1D0C"/>
    <w:rsid w:val="009B2127"/>
    <w:rsid w:val="009B2724"/>
    <w:rsid w:val="009B2991"/>
    <w:rsid w:val="009B2DED"/>
    <w:rsid w:val="009B3231"/>
    <w:rsid w:val="009B3450"/>
    <w:rsid w:val="009B393D"/>
    <w:rsid w:val="009B3EB6"/>
    <w:rsid w:val="009B3FED"/>
    <w:rsid w:val="009B44CE"/>
    <w:rsid w:val="009B469B"/>
    <w:rsid w:val="009B51BF"/>
    <w:rsid w:val="009B52C3"/>
    <w:rsid w:val="009B55B4"/>
    <w:rsid w:val="009B59F9"/>
    <w:rsid w:val="009B5DCE"/>
    <w:rsid w:val="009B5F63"/>
    <w:rsid w:val="009B61E0"/>
    <w:rsid w:val="009B6200"/>
    <w:rsid w:val="009B62F4"/>
    <w:rsid w:val="009B650F"/>
    <w:rsid w:val="009B6BC8"/>
    <w:rsid w:val="009B6BFF"/>
    <w:rsid w:val="009B70C1"/>
    <w:rsid w:val="009B7168"/>
    <w:rsid w:val="009B74A7"/>
    <w:rsid w:val="009B74E8"/>
    <w:rsid w:val="009B758D"/>
    <w:rsid w:val="009B775E"/>
    <w:rsid w:val="009B7FB8"/>
    <w:rsid w:val="009C0056"/>
    <w:rsid w:val="009C0088"/>
    <w:rsid w:val="009C106A"/>
    <w:rsid w:val="009C1BF0"/>
    <w:rsid w:val="009C1C08"/>
    <w:rsid w:val="009C1D0A"/>
    <w:rsid w:val="009C2186"/>
    <w:rsid w:val="009C24E0"/>
    <w:rsid w:val="009C3106"/>
    <w:rsid w:val="009C390E"/>
    <w:rsid w:val="009C3915"/>
    <w:rsid w:val="009C398A"/>
    <w:rsid w:val="009C3BB6"/>
    <w:rsid w:val="009C3FDC"/>
    <w:rsid w:val="009C407F"/>
    <w:rsid w:val="009C4232"/>
    <w:rsid w:val="009C43A5"/>
    <w:rsid w:val="009C4932"/>
    <w:rsid w:val="009C4B97"/>
    <w:rsid w:val="009C4C94"/>
    <w:rsid w:val="009C4D80"/>
    <w:rsid w:val="009C4F26"/>
    <w:rsid w:val="009C505E"/>
    <w:rsid w:val="009C50CE"/>
    <w:rsid w:val="009C5271"/>
    <w:rsid w:val="009C533D"/>
    <w:rsid w:val="009C5AC6"/>
    <w:rsid w:val="009C5C68"/>
    <w:rsid w:val="009C5CD3"/>
    <w:rsid w:val="009C5EE3"/>
    <w:rsid w:val="009C68B2"/>
    <w:rsid w:val="009C6D13"/>
    <w:rsid w:val="009C6F3A"/>
    <w:rsid w:val="009C6F54"/>
    <w:rsid w:val="009C7DB0"/>
    <w:rsid w:val="009C7DE1"/>
    <w:rsid w:val="009D0085"/>
    <w:rsid w:val="009D02C3"/>
    <w:rsid w:val="009D036E"/>
    <w:rsid w:val="009D0F1C"/>
    <w:rsid w:val="009D1768"/>
    <w:rsid w:val="009D1D06"/>
    <w:rsid w:val="009D2268"/>
    <w:rsid w:val="009D2392"/>
    <w:rsid w:val="009D325A"/>
    <w:rsid w:val="009D33B1"/>
    <w:rsid w:val="009D4565"/>
    <w:rsid w:val="009D47D9"/>
    <w:rsid w:val="009D4E4C"/>
    <w:rsid w:val="009D52A7"/>
    <w:rsid w:val="009D567E"/>
    <w:rsid w:val="009D5A18"/>
    <w:rsid w:val="009D68B1"/>
    <w:rsid w:val="009D6AF8"/>
    <w:rsid w:val="009D6B32"/>
    <w:rsid w:val="009D7384"/>
    <w:rsid w:val="009E023A"/>
    <w:rsid w:val="009E0A41"/>
    <w:rsid w:val="009E15E6"/>
    <w:rsid w:val="009E1AB9"/>
    <w:rsid w:val="009E1E25"/>
    <w:rsid w:val="009E2521"/>
    <w:rsid w:val="009E28BB"/>
    <w:rsid w:val="009E2BC6"/>
    <w:rsid w:val="009E334A"/>
    <w:rsid w:val="009E38B3"/>
    <w:rsid w:val="009E3996"/>
    <w:rsid w:val="009E3C23"/>
    <w:rsid w:val="009E4244"/>
    <w:rsid w:val="009E450B"/>
    <w:rsid w:val="009E4698"/>
    <w:rsid w:val="009E49FD"/>
    <w:rsid w:val="009E4FDE"/>
    <w:rsid w:val="009E51E0"/>
    <w:rsid w:val="009E5BEA"/>
    <w:rsid w:val="009E5E16"/>
    <w:rsid w:val="009E6013"/>
    <w:rsid w:val="009E62D6"/>
    <w:rsid w:val="009E63CC"/>
    <w:rsid w:val="009E6ACC"/>
    <w:rsid w:val="009E7108"/>
    <w:rsid w:val="009E7748"/>
    <w:rsid w:val="009E78E8"/>
    <w:rsid w:val="009E7959"/>
    <w:rsid w:val="009F0116"/>
    <w:rsid w:val="009F04B5"/>
    <w:rsid w:val="009F077C"/>
    <w:rsid w:val="009F0BD7"/>
    <w:rsid w:val="009F0BE9"/>
    <w:rsid w:val="009F1271"/>
    <w:rsid w:val="009F1511"/>
    <w:rsid w:val="009F1603"/>
    <w:rsid w:val="009F22F4"/>
    <w:rsid w:val="009F2827"/>
    <w:rsid w:val="009F2C35"/>
    <w:rsid w:val="009F39A2"/>
    <w:rsid w:val="009F3CD7"/>
    <w:rsid w:val="009F4C00"/>
    <w:rsid w:val="009F5A70"/>
    <w:rsid w:val="009F616A"/>
    <w:rsid w:val="009F6941"/>
    <w:rsid w:val="009F6DE6"/>
    <w:rsid w:val="009F71A4"/>
    <w:rsid w:val="009F7726"/>
    <w:rsid w:val="009F782D"/>
    <w:rsid w:val="009F78BD"/>
    <w:rsid w:val="009F7BA7"/>
    <w:rsid w:val="009F7BBB"/>
    <w:rsid w:val="009F7C1A"/>
    <w:rsid w:val="009F7C34"/>
    <w:rsid w:val="00A004A2"/>
    <w:rsid w:val="00A004A3"/>
    <w:rsid w:val="00A00DE8"/>
    <w:rsid w:val="00A0122C"/>
    <w:rsid w:val="00A01244"/>
    <w:rsid w:val="00A013D1"/>
    <w:rsid w:val="00A0158D"/>
    <w:rsid w:val="00A015D2"/>
    <w:rsid w:val="00A02A40"/>
    <w:rsid w:val="00A02E39"/>
    <w:rsid w:val="00A03366"/>
    <w:rsid w:val="00A036C1"/>
    <w:rsid w:val="00A03A33"/>
    <w:rsid w:val="00A040E9"/>
    <w:rsid w:val="00A041FA"/>
    <w:rsid w:val="00A042B6"/>
    <w:rsid w:val="00A04505"/>
    <w:rsid w:val="00A0477A"/>
    <w:rsid w:val="00A04CEA"/>
    <w:rsid w:val="00A04EB4"/>
    <w:rsid w:val="00A04F38"/>
    <w:rsid w:val="00A0559B"/>
    <w:rsid w:val="00A05C76"/>
    <w:rsid w:val="00A06545"/>
    <w:rsid w:val="00A066F1"/>
    <w:rsid w:val="00A06753"/>
    <w:rsid w:val="00A06B1F"/>
    <w:rsid w:val="00A070C4"/>
    <w:rsid w:val="00A070E8"/>
    <w:rsid w:val="00A071FB"/>
    <w:rsid w:val="00A074FB"/>
    <w:rsid w:val="00A07682"/>
    <w:rsid w:val="00A07A84"/>
    <w:rsid w:val="00A07BF7"/>
    <w:rsid w:val="00A07C90"/>
    <w:rsid w:val="00A102EE"/>
    <w:rsid w:val="00A103B8"/>
    <w:rsid w:val="00A10A58"/>
    <w:rsid w:val="00A10C3D"/>
    <w:rsid w:val="00A110A5"/>
    <w:rsid w:val="00A1180A"/>
    <w:rsid w:val="00A11B06"/>
    <w:rsid w:val="00A12109"/>
    <w:rsid w:val="00A1239C"/>
    <w:rsid w:val="00A12655"/>
    <w:rsid w:val="00A127A0"/>
    <w:rsid w:val="00A127BE"/>
    <w:rsid w:val="00A139FC"/>
    <w:rsid w:val="00A13A6D"/>
    <w:rsid w:val="00A1486B"/>
    <w:rsid w:val="00A14E5E"/>
    <w:rsid w:val="00A14ED8"/>
    <w:rsid w:val="00A15686"/>
    <w:rsid w:val="00A15BB3"/>
    <w:rsid w:val="00A15DED"/>
    <w:rsid w:val="00A15DFC"/>
    <w:rsid w:val="00A15F09"/>
    <w:rsid w:val="00A1603E"/>
    <w:rsid w:val="00A16495"/>
    <w:rsid w:val="00A1683B"/>
    <w:rsid w:val="00A17514"/>
    <w:rsid w:val="00A17542"/>
    <w:rsid w:val="00A178C1"/>
    <w:rsid w:val="00A17C98"/>
    <w:rsid w:val="00A200CD"/>
    <w:rsid w:val="00A205FC"/>
    <w:rsid w:val="00A206B6"/>
    <w:rsid w:val="00A211AA"/>
    <w:rsid w:val="00A21752"/>
    <w:rsid w:val="00A219A3"/>
    <w:rsid w:val="00A226AD"/>
    <w:rsid w:val="00A22FAF"/>
    <w:rsid w:val="00A232F3"/>
    <w:rsid w:val="00A238F0"/>
    <w:rsid w:val="00A24271"/>
    <w:rsid w:val="00A24521"/>
    <w:rsid w:val="00A24AA3"/>
    <w:rsid w:val="00A24B9B"/>
    <w:rsid w:val="00A24CA2"/>
    <w:rsid w:val="00A24D10"/>
    <w:rsid w:val="00A2568A"/>
    <w:rsid w:val="00A25B3C"/>
    <w:rsid w:val="00A2660F"/>
    <w:rsid w:val="00A26722"/>
    <w:rsid w:val="00A26BFF"/>
    <w:rsid w:val="00A26ED8"/>
    <w:rsid w:val="00A2748D"/>
    <w:rsid w:val="00A27611"/>
    <w:rsid w:val="00A2763B"/>
    <w:rsid w:val="00A30038"/>
    <w:rsid w:val="00A301D6"/>
    <w:rsid w:val="00A30652"/>
    <w:rsid w:val="00A30712"/>
    <w:rsid w:val="00A30B01"/>
    <w:rsid w:val="00A312C7"/>
    <w:rsid w:val="00A3155B"/>
    <w:rsid w:val="00A3186D"/>
    <w:rsid w:val="00A3207A"/>
    <w:rsid w:val="00A32C1D"/>
    <w:rsid w:val="00A32D28"/>
    <w:rsid w:val="00A32D4E"/>
    <w:rsid w:val="00A336C0"/>
    <w:rsid w:val="00A337E8"/>
    <w:rsid w:val="00A33A59"/>
    <w:rsid w:val="00A33ABA"/>
    <w:rsid w:val="00A33EFA"/>
    <w:rsid w:val="00A34E0F"/>
    <w:rsid w:val="00A3509C"/>
    <w:rsid w:val="00A3551F"/>
    <w:rsid w:val="00A35739"/>
    <w:rsid w:val="00A3584A"/>
    <w:rsid w:val="00A35DC7"/>
    <w:rsid w:val="00A362F8"/>
    <w:rsid w:val="00A364EF"/>
    <w:rsid w:val="00A370F9"/>
    <w:rsid w:val="00A37677"/>
    <w:rsid w:val="00A37765"/>
    <w:rsid w:val="00A403F4"/>
    <w:rsid w:val="00A406E4"/>
    <w:rsid w:val="00A407C2"/>
    <w:rsid w:val="00A411CF"/>
    <w:rsid w:val="00A41EE9"/>
    <w:rsid w:val="00A4205D"/>
    <w:rsid w:val="00A4270B"/>
    <w:rsid w:val="00A42997"/>
    <w:rsid w:val="00A42F26"/>
    <w:rsid w:val="00A432F0"/>
    <w:rsid w:val="00A432FD"/>
    <w:rsid w:val="00A435BF"/>
    <w:rsid w:val="00A43C39"/>
    <w:rsid w:val="00A440AC"/>
    <w:rsid w:val="00A44237"/>
    <w:rsid w:val="00A44721"/>
    <w:rsid w:val="00A44E60"/>
    <w:rsid w:val="00A459F4"/>
    <w:rsid w:val="00A45B57"/>
    <w:rsid w:val="00A45D46"/>
    <w:rsid w:val="00A46988"/>
    <w:rsid w:val="00A47389"/>
    <w:rsid w:val="00A477DC"/>
    <w:rsid w:val="00A47BE5"/>
    <w:rsid w:val="00A47D38"/>
    <w:rsid w:val="00A50286"/>
    <w:rsid w:val="00A503A8"/>
    <w:rsid w:val="00A50539"/>
    <w:rsid w:val="00A5084E"/>
    <w:rsid w:val="00A5085A"/>
    <w:rsid w:val="00A51122"/>
    <w:rsid w:val="00A51147"/>
    <w:rsid w:val="00A51BE7"/>
    <w:rsid w:val="00A51C83"/>
    <w:rsid w:val="00A51E4A"/>
    <w:rsid w:val="00A51F01"/>
    <w:rsid w:val="00A5273E"/>
    <w:rsid w:val="00A52A87"/>
    <w:rsid w:val="00A52CD3"/>
    <w:rsid w:val="00A5341F"/>
    <w:rsid w:val="00A538E4"/>
    <w:rsid w:val="00A53AF4"/>
    <w:rsid w:val="00A541D4"/>
    <w:rsid w:val="00A54BDA"/>
    <w:rsid w:val="00A54EC1"/>
    <w:rsid w:val="00A5528F"/>
    <w:rsid w:val="00A5557A"/>
    <w:rsid w:val="00A55A41"/>
    <w:rsid w:val="00A570EA"/>
    <w:rsid w:val="00A57BEC"/>
    <w:rsid w:val="00A6031E"/>
    <w:rsid w:val="00A61989"/>
    <w:rsid w:val="00A62026"/>
    <w:rsid w:val="00A622F7"/>
    <w:rsid w:val="00A6287C"/>
    <w:rsid w:val="00A62973"/>
    <w:rsid w:val="00A631CC"/>
    <w:rsid w:val="00A6320C"/>
    <w:rsid w:val="00A63731"/>
    <w:rsid w:val="00A638F8"/>
    <w:rsid w:val="00A6390B"/>
    <w:rsid w:val="00A63A4D"/>
    <w:rsid w:val="00A6446A"/>
    <w:rsid w:val="00A646EA"/>
    <w:rsid w:val="00A64761"/>
    <w:rsid w:val="00A647BE"/>
    <w:rsid w:val="00A6487F"/>
    <w:rsid w:val="00A649FC"/>
    <w:rsid w:val="00A64ED9"/>
    <w:rsid w:val="00A64FF2"/>
    <w:rsid w:val="00A65016"/>
    <w:rsid w:val="00A65271"/>
    <w:rsid w:val="00A654B9"/>
    <w:rsid w:val="00A655F4"/>
    <w:rsid w:val="00A65F51"/>
    <w:rsid w:val="00A6600B"/>
    <w:rsid w:val="00A6672A"/>
    <w:rsid w:val="00A67204"/>
    <w:rsid w:val="00A67326"/>
    <w:rsid w:val="00A7023D"/>
    <w:rsid w:val="00A702A1"/>
    <w:rsid w:val="00A70A9C"/>
    <w:rsid w:val="00A70D49"/>
    <w:rsid w:val="00A70E79"/>
    <w:rsid w:val="00A70F06"/>
    <w:rsid w:val="00A7154B"/>
    <w:rsid w:val="00A71691"/>
    <w:rsid w:val="00A71931"/>
    <w:rsid w:val="00A71B47"/>
    <w:rsid w:val="00A71F2D"/>
    <w:rsid w:val="00A71F46"/>
    <w:rsid w:val="00A71FF4"/>
    <w:rsid w:val="00A723CE"/>
    <w:rsid w:val="00A72EE0"/>
    <w:rsid w:val="00A73611"/>
    <w:rsid w:val="00A73AD5"/>
    <w:rsid w:val="00A73AF3"/>
    <w:rsid w:val="00A740B0"/>
    <w:rsid w:val="00A74196"/>
    <w:rsid w:val="00A743FC"/>
    <w:rsid w:val="00A74B57"/>
    <w:rsid w:val="00A74CF1"/>
    <w:rsid w:val="00A75D51"/>
    <w:rsid w:val="00A76830"/>
    <w:rsid w:val="00A768A8"/>
    <w:rsid w:val="00A76B88"/>
    <w:rsid w:val="00A76C45"/>
    <w:rsid w:val="00A76E89"/>
    <w:rsid w:val="00A77161"/>
    <w:rsid w:val="00A77A17"/>
    <w:rsid w:val="00A77B41"/>
    <w:rsid w:val="00A77D92"/>
    <w:rsid w:val="00A802E8"/>
    <w:rsid w:val="00A80328"/>
    <w:rsid w:val="00A81169"/>
    <w:rsid w:val="00A81413"/>
    <w:rsid w:val="00A815CE"/>
    <w:rsid w:val="00A81610"/>
    <w:rsid w:val="00A81A0D"/>
    <w:rsid w:val="00A81B17"/>
    <w:rsid w:val="00A81B8A"/>
    <w:rsid w:val="00A81F42"/>
    <w:rsid w:val="00A82699"/>
    <w:rsid w:val="00A827B5"/>
    <w:rsid w:val="00A82DE1"/>
    <w:rsid w:val="00A834EB"/>
    <w:rsid w:val="00A83B03"/>
    <w:rsid w:val="00A83F22"/>
    <w:rsid w:val="00A84707"/>
    <w:rsid w:val="00A848C5"/>
    <w:rsid w:val="00A849C9"/>
    <w:rsid w:val="00A84E24"/>
    <w:rsid w:val="00A852B4"/>
    <w:rsid w:val="00A85D5B"/>
    <w:rsid w:val="00A860D3"/>
    <w:rsid w:val="00A86102"/>
    <w:rsid w:val="00A86467"/>
    <w:rsid w:val="00A864E0"/>
    <w:rsid w:val="00A86B7C"/>
    <w:rsid w:val="00A87313"/>
    <w:rsid w:val="00A8733B"/>
    <w:rsid w:val="00A87491"/>
    <w:rsid w:val="00A87921"/>
    <w:rsid w:val="00A900D6"/>
    <w:rsid w:val="00A903A3"/>
    <w:rsid w:val="00A90703"/>
    <w:rsid w:val="00A90717"/>
    <w:rsid w:val="00A91370"/>
    <w:rsid w:val="00A91BEA"/>
    <w:rsid w:val="00A91CDC"/>
    <w:rsid w:val="00A91E3E"/>
    <w:rsid w:val="00A92045"/>
    <w:rsid w:val="00A92B6B"/>
    <w:rsid w:val="00A92D6D"/>
    <w:rsid w:val="00A9321A"/>
    <w:rsid w:val="00A932B7"/>
    <w:rsid w:val="00A93AE9"/>
    <w:rsid w:val="00A93C22"/>
    <w:rsid w:val="00A94138"/>
    <w:rsid w:val="00A94170"/>
    <w:rsid w:val="00A943DF"/>
    <w:rsid w:val="00A94860"/>
    <w:rsid w:val="00A94D5B"/>
    <w:rsid w:val="00A94F6A"/>
    <w:rsid w:val="00A94F77"/>
    <w:rsid w:val="00A95315"/>
    <w:rsid w:val="00A953A0"/>
    <w:rsid w:val="00A95895"/>
    <w:rsid w:val="00A95955"/>
    <w:rsid w:val="00A9599B"/>
    <w:rsid w:val="00A967E7"/>
    <w:rsid w:val="00A96920"/>
    <w:rsid w:val="00A96935"/>
    <w:rsid w:val="00A96BD5"/>
    <w:rsid w:val="00A96C78"/>
    <w:rsid w:val="00A96DE0"/>
    <w:rsid w:val="00A96F86"/>
    <w:rsid w:val="00A97250"/>
    <w:rsid w:val="00A97FA5"/>
    <w:rsid w:val="00A97FEE"/>
    <w:rsid w:val="00AA04D3"/>
    <w:rsid w:val="00AA05A4"/>
    <w:rsid w:val="00AA07E6"/>
    <w:rsid w:val="00AA1487"/>
    <w:rsid w:val="00AA172F"/>
    <w:rsid w:val="00AA174A"/>
    <w:rsid w:val="00AA19BC"/>
    <w:rsid w:val="00AA1BD3"/>
    <w:rsid w:val="00AA262E"/>
    <w:rsid w:val="00AA2A1F"/>
    <w:rsid w:val="00AA2ABE"/>
    <w:rsid w:val="00AA3310"/>
    <w:rsid w:val="00AA335B"/>
    <w:rsid w:val="00AA375E"/>
    <w:rsid w:val="00AA3893"/>
    <w:rsid w:val="00AA38D0"/>
    <w:rsid w:val="00AA3B44"/>
    <w:rsid w:val="00AA3D22"/>
    <w:rsid w:val="00AA43FA"/>
    <w:rsid w:val="00AA4AAB"/>
    <w:rsid w:val="00AA4C16"/>
    <w:rsid w:val="00AA5379"/>
    <w:rsid w:val="00AA567F"/>
    <w:rsid w:val="00AA5B0B"/>
    <w:rsid w:val="00AA5B15"/>
    <w:rsid w:val="00AA5B8D"/>
    <w:rsid w:val="00AA6570"/>
    <w:rsid w:val="00AA699C"/>
    <w:rsid w:val="00AA6A84"/>
    <w:rsid w:val="00AA6ED2"/>
    <w:rsid w:val="00AA6F9B"/>
    <w:rsid w:val="00AA74A9"/>
    <w:rsid w:val="00AA7765"/>
    <w:rsid w:val="00AA7B9D"/>
    <w:rsid w:val="00AA7D9B"/>
    <w:rsid w:val="00AB0228"/>
    <w:rsid w:val="00AB05C1"/>
    <w:rsid w:val="00AB0A54"/>
    <w:rsid w:val="00AB0AF6"/>
    <w:rsid w:val="00AB0E93"/>
    <w:rsid w:val="00AB0F92"/>
    <w:rsid w:val="00AB12C1"/>
    <w:rsid w:val="00AB13E8"/>
    <w:rsid w:val="00AB152C"/>
    <w:rsid w:val="00AB1754"/>
    <w:rsid w:val="00AB1773"/>
    <w:rsid w:val="00AB1B64"/>
    <w:rsid w:val="00AB20E2"/>
    <w:rsid w:val="00AB25B4"/>
    <w:rsid w:val="00AB2E65"/>
    <w:rsid w:val="00AB34B5"/>
    <w:rsid w:val="00AB35A1"/>
    <w:rsid w:val="00AB3885"/>
    <w:rsid w:val="00AB3B9A"/>
    <w:rsid w:val="00AB41AA"/>
    <w:rsid w:val="00AB4DF4"/>
    <w:rsid w:val="00AB5376"/>
    <w:rsid w:val="00AB55F6"/>
    <w:rsid w:val="00AB59BA"/>
    <w:rsid w:val="00AB66CF"/>
    <w:rsid w:val="00AB6AB7"/>
    <w:rsid w:val="00AB6ABD"/>
    <w:rsid w:val="00AC0211"/>
    <w:rsid w:val="00AC07DA"/>
    <w:rsid w:val="00AC0AA8"/>
    <w:rsid w:val="00AC1028"/>
    <w:rsid w:val="00AC1222"/>
    <w:rsid w:val="00AC13C0"/>
    <w:rsid w:val="00AC1A93"/>
    <w:rsid w:val="00AC1B57"/>
    <w:rsid w:val="00AC1B6D"/>
    <w:rsid w:val="00AC1B7E"/>
    <w:rsid w:val="00AC1BB1"/>
    <w:rsid w:val="00AC1EE0"/>
    <w:rsid w:val="00AC281B"/>
    <w:rsid w:val="00AC2DB3"/>
    <w:rsid w:val="00AC2F11"/>
    <w:rsid w:val="00AC3684"/>
    <w:rsid w:val="00AC38F0"/>
    <w:rsid w:val="00AC4077"/>
    <w:rsid w:val="00AC40E1"/>
    <w:rsid w:val="00AC4303"/>
    <w:rsid w:val="00AC459A"/>
    <w:rsid w:val="00AC4D5C"/>
    <w:rsid w:val="00AC5297"/>
    <w:rsid w:val="00AC542A"/>
    <w:rsid w:val="00AC54B9"/>
    <w:rsid w:val="00AC57B1"/>
    <w:rsid w:val="00AC627A"/>
    <w:rsid w:val="00AC6668"/>
    <w:rsid w:val="00AC66E4"/>
    <w:rsid w:val="00AC6851"/>
    <w:rsid w:val="00AC6953"/>
    <w:rsid w:val="00AC7280"/>
    <w:rsid w:val="00AD03A5"/>
    <w:rsid w:val="00AD0428"/>
    <w:rsid w:val="00AD0A5F"/>
    <w:rsid w:val="00AD0C2F"/>
    <w:rsid w:val="00AD1588"/>
    <w:rsid w:val="00AD1D3E"/>
    <w:rsid w:val="00AD24F8"/>
    <w:rsid w:val="00AD287E"/>
    <w:rsid w:val="00AD34E5"/>
    <w:rsid w:val="00AD3AFC"/>
    <w:rsid w:val="00AD3F18"/>
    <w:rsid w:val="00AD4062"/>
    <w:rsid w:val="00AD444C"/>
    <w:rsid w:val="00AD481F"/>
    <w:rsid w:val="00AD4C3C"/>
    <w:rsid w:val="00AD504D"/>
    <w:rsid w:val="00AD5420"/>
    <w:rsid w:val="00AD5A19"/>
    <w:rsid w:val="00AD5E33"/>
    <w:rsid w:val="00AD5FCF"/>
    <w:rsid w:val="00AD6349"/>
    <w:rsid w:val="00AD63E2"/>
    <w:rsid w:val="00AD66C8"/>
    <w:rsid w:val="00AD6BA8"/>
    <w:rsid w:val="00AD7972"/>
    <w:rsid w:val="00AD7F6A"/>
    <w:rsid w:val="00AD7F8C"/>
    <w:rsid w:val="00AE0229"/>
    <w:rsid w:val="00AE0617"/>
    <w:rsid w:val="00AE0639"/>
    <w:rsid w:val="00AE09AC"/>
    <w:rsid w:val="00AE0CC9"/>
    <w:rsid w:val="00AE12DA"/>
    <w:rsid w:val="00AE1BF4"/>
    <w:rsid w:val="00AE1DEB"/>
    <w:rsid w:val="00AE256D"/>
    <w:rsid w:val="00AE26FA"/>
    <w:rsid w:val="00AE3039"/>
    <w:rsid w:val="00AE33F2"/>
    <w:rsid w:val="00AE3501"/>
    <w:rsid w:val="00AE399F"/>
    <w:rsid w:val="00AE3B3C"/>
    <w:rsid w:val="00AE3CB0"/>
    <w:rsid w:val="00AE5B2E"/>
    <w:rsid w:val="00AE5CC9"/>
    <w:rsid w:val="00AE754B"/>
    <w:rsid w:val="00AE7650"/>
    <w:rsid w:val="00AE7709"/>
    <w:rsid w:val="00AE7858"/>
    <w:rsid w:val="00AE795E"/>
    <w:rsid w:val="00AE7986"/>
    <w:rsid w:val="00AE7C10"/>
    <w:rsid w:val="00AF039E"/>
    <w:rsid w:val="00AF0B6A"/>
    <w:rsid w:val="00AF0BCE"/>
    <w:rsid w:val="00AF1CB2"/>
    <w:rsid w:val="00AF2CF1"/>
    <w:rsid w:val="00AF3B66"/>
    <w:rsid w:val="00AF3B96"/>
    <w:rsid w:val="00AF3CAB"/>
    <w:rsid w:val="00AF3E8B"/>
    <w:rsid w:val="00AF418F"/>
    <w:rsid w:val="00AF45D1"/>
    <w:rsid w:val="00AF471C"/>
    <w:rsid w:val="00AF4C17"/>
    <w:rsid w:val="00AF4FBE"/>
    <w:rsid w:val="00AF50EC"/>
    <w:rsid w:val="00AF555E"/>
    <w:rsid w:val="00AF563E"/>
    <w:rsid w:val="00AF57DC"/>
    <w:rsid w:val="00AF5BD8"/>
    <w:rsid w:val="00AF5C49"/>
    <w:rsid w:val="00AF5EED"/>
    <w:rsid w:val="00AF6069"/>
    <w:rsid w:val="00AF6919"/>
    <w:rsid w:val="00AF6C1A"/>
    <w:rsid w:val="00AF6DB8"/>
    <w:rsid w:val="00AF6E5A"/>
    <w:rsid w:val="00AF6F33"/>
    <w:rsid w:val="00AF72A4"/>
    <w:rsid w:val="00AF7301"/>
    <w:rsid w:val="00AF7804"/>
    <w:rsid w:val="00AF7B60"/>
    <w:rsid w:val="00B0041E"/>
    <w:rsid w:val="00B0055D"/>
    <w:rsid w:val="00B00682"/>
    <w:rsid w:val="00B00775"/>
    <w:rsid w:val="00B008C7"/>
    <w:rsid w:val="00B01085"/>
    <w:rsid w:val="00B01DE3"/>
    <w:rsid w:val="00B01E55"/>
    <w:rsid w:val="00B0250A"/>
    <w:rsid w:val="00B025FF"/>
    <w:rsid w:val="00B02668"/>
    <w:rsid w:val="00B02C7E"/>
    <w:rsid w:val="00B02CFB"/>
    <w:rsid w:val="00B04CE0"/>
    <w:rsid w:val="00B05069"/>
    <w:rsid w:val="00B05086"/>
    <w:rsid w:val="00B050C5"/>
    <w:rsid w:val="00B05741"/>
    <w:rsid w:val="00B059E3"/>
    <w:rsid w:val="00B061FA"/>
    <w:rsid w:val="00B0620D"/>
    <w:rsid w:val="00B068EC"/>
    <w:rsid w:val="00B06B17"/>
    <w:rsid w:val="00B07A7D"/>
    <w:rsid w:val="00B07DA8"/>
    <w:rsid w:val="00B07E56"/>
    <w:rsid w:val="00B103B3"/>
    <w:rsid w:val="00B1085B"/>
    <w:rsid w:val="00B10B3D"/>
    <w:rsid w:val="00B10CA1"/>
    <w:rsid w:val="00B11091"/>
    <w:rsid w:val="00B1135C"/>
    <w:rsid w:val="00B11403"/>
    <w:rsid w:val="00B115FA"/>
    <w:rsid w:val="00B12E5D"/>
    <w:rsid w:val="00B12F67"/>
    <w:rsid w:val="00B12FCF"/>
    <w:rsid w:val="00B1326A"/>
    <w:rsid w:val="00B13372"/>
    <w:rsid w:val="00B13EC7"/>
    <w:rsid w:val="00B145B0"/>
    <w:rsid w:val="00B14783"/>
    <w:rsid w:val="00B14997"/>
    <w:rsid w:val="00B15028"/>
    <w:rsid w:val="00B15DD6"/>
    <w:rsid w:val="00B15F50"/>
    <w:rsid w:val="00B16710"/>
    <w:rsid w:val="00B1688C"/>
    <w:rsid w:val="00B16A4D"/>
    <w:rsid w:val="00B16AF8"/>
    <w:rsid w:val="00B17059"/>
    <w:rsid w:val="00B17CF4"/>
    <w:rsid w:val="00B17DDD"/>
    <w:rsid w:val="00B20048"/>
    <w:rsid w:val="00B20457"/>
    <w:rsid w:val="00B20BF1"/>
    <w:rsid w:val="00B20F75"/>
    <w:rsid w:val="00B21370"/>
    <w:rsid w:val="00B214E4"/>
    <w:rsid w:val="00B2154F"/>
    <w:rsid w:val="00B2158F"/>
    <w:rsid w:val="00B2159F"/>
    <w:rsid w:val="00B21C0C"/>
    <w:rsid w:val="00B220F6"/>
    <w:rsid w:val="00B22213"/>
    <w:rsid w:val="00B22833"/>
    <w:rsid w:val="00B22A08"/>
    <w:rsid w:val="00B2337B"/>
    <w:rsid w:val="00B23534"/>
    <w:rsid w:val="00B236DB"/>
    <w:rsid w:val="00B23871"/>
    <w:rsid w:val="00B23EE0"/>
    <w:rsid w:val="00B24015"/>
    <w:rsid w:val="00B243A0"/>
    <w:rsid w:val="00B24525"/>
    <w:rsid w:val="00B24555"/>
    <w:rsid w:val="00B25216"/>
    <w:rsid w:val="00B2578A"/>
    <w:rsid w:val="00B26DDA"/>
    <w:rsid w:val="00B27366"/>
    <w:rsid w:val="00B275ED"/>
    <w:rsid w:val="00B27707"/>
    <w:rsid w:val="00B27966"/>
    <w:rsid w:val="00B305AF"/>
    <w:rsid w:val="00B30F40"/>
    <w:rsid w:val="00B313FB"/>
    <w:rsid w:val="00B316DD"/>
    <w:rsid w:val="00B318DA"/>
    <w:rsid w:val="00B31F0A"/>
    <w:rsid w:val="00B320AC"/>
    <w:rsid w:val="00B3252A"/>
    <w:rsid w:val="00B32D8E"/>
    <w:rsid w:val="00B3328E"/>
    <w:rsid w:val="00B335B8"/>
    <w:rsid w:val="00B3363B"/>
    <w:rsid w:val="00B33E8F"/>
    <w:rsid w:val="00B34308"/>
    <w:rsid w:val="00B34540"/>
    <w:rsid w:val="00B345D3"/>
    <w:rsid w:val="00B34797"/>
    <w:rsid w:val="00B34917"/>
    <w:rsid w:val="00B34C15"/>
    <w:rsid w:val="00B35609"/>
    <w:rsid w:val="00B35B4F"/>
    <w:rsid w:val="00B36BD5"/>
    <w:rsid w:val="00B36D9E"/>
    <w:rsid w:val="00B3705B"/>
    <w:rsid w:val="00B37068"/>
    <w:rsid w:val="00B371DD"/>
    <w:rsid w:val="00B37B53"/>
    <w:rsid w:val="00B37F91"/>
    <w:rsid w:val="00B40059"/>
    <w:rsid w:val="00B4036D"/>
    <w:rsid w:val="00B41424"/>
    <w:rsid w:val="00B41551"/>
    <w:rsid w:val="00B416F2"/>
    <w:rsid w:val="00B4230D"/>
    <w:rsid w:val="00B42797"/>
    <w:rsid w:val="00B42A79"/>
    <w:rsid w:val="00B42BBC"/>
    <w:rsid w:val="00B42F75"/>
    <w:rsid w:val="00B4379E"/>
    <w:rsid w:val="00B43A48"/>
    <w:rsid w:val="00B44573"/>
    <w:rsid w:val="00B448EE"/>
    <w:rsid w:val="00B44A83"/>
    <w:rsid w:val="00B44CEE"/>
    <w:rsid w:val="00B45C00"/>
    <w:rsid w:val="00B465CD"/>
    <w:rsid w:val="00B46EF7"/>
    <w:rsid w:val="00B476E1"/>
    <w:rsid w:val="00B47824"/>
    <w:rsid w:val="00B47F28"/>
    <w:rsid w:val="00B47FE9"/>
    <w:rsid w:val="00B50FAF"/>
    <w:rsid w:val="00B512D8"/>
    <w:rsid w:val="00B515D6"/>
    <w:rsid w:val="00B5167F"/>
    <w:rsid w:val="00B51FCF"/>
    <w:rsid w:val="00B52375"/>
    <w:rsid w:val="00B526FC"/>
    <w:rsid w:val="00B52A32"/>
    <w:rsid w:val="00B52EC7"/>
    <w:rsid w:val="00B5318B"/>
    <w:rsid w:val="00B5333F"/>
    <w:rsid w:val="00B53588"/>
    <w:rsid w:val="00B53E36"/>
    <w:rsid w:val="00B5404B"/>
    <w:rsid w:val="00B544E7"/>
    <w:rsid w:val="00B54719"/>
    <w:rsid w:val="00B54E48"/>
    <w:rsid w:val="00B54F02"/>
    <w:rsid w:val="00B5552B"/>
    <w:rsid w:val="00B55EB0"/>
    <w:rsid w:val="00B56308"/>
    <w:rsid w:val="00B5632D"/>
    <w:rsid w:val="00B569DD"/>
    <w:rsid w:val="00B56CC5"/>
    <w:rsid w:val="00B56CEA"/>
    <w:rsid w:val="00B56F85"/>
    <w:rsid w:val="00B57935"/>
    <w:rsid w:val="00B60402"/>
    <w:rsid w:val="00B604AA"/>
    <w:rsid w:val="00B6059A"/>
    <w:rsid w:val="00B60602"/>
    <w:rsid w:val="00B607CD"/>
    <w:rsid w:val="00B60ED8"/>
    <w:rsid w:val="00B613D0"/>
    <w:rsid w:val="00B61591"/>
    <w:rsid w:val="00B618F6"/>
    <w:rsid w:val="00B61E58"/>
    <w:rsid w:val="00B6241D"/>
    <w:rsid w:val="00B63428"/>
    <w:rsid w:val="00B63C5A"/>
    <w:rsid w:val="00B6457C"/>
    <w:rsid w:val="00B645DA"/>
    <w:rsid w:val="00B64648"/>
    <w:rsid w:val="00B650CA"/>
    <w:rsid w:val="00B66042"/>
    <w:rsid w:val="00B66420"/>
    <w:rsid w:val="00B66ACF"/>
    <w:rsid w:val="00B6753A"/>
    <w:rsid w:val="00B67775"/>
    <w:rsid w:val="00B678B0"/>
    <w:rsid w:val="00B6792A"/>
    <w:rsid w:val="00B700A5"/>
    <w:rsid w:val="00B7020B"/>
    <w:rsid w:val="00B7061A"/>
    <w:rsid w:val="00B7064F"/>
    <w:rsid w:val="00B7080A"/>
    <w:rsid w:val="00B7083B"/>
    <w:rsid w:val="00B7093D"/>
    <w:rsid w:val="00B70E23"/>
    <w:rsid w:val="00B71409"/>
    <w:rsid w:val="00B71DA7"/>
    <w:rsid w:val="00B723BE"/>
    <w:rsid w:val="00B72475"/>
    <w:rsid w:val="00B72AC6"/>
    <w:rsid w:val="00B7313F"/>
    <w:rsid w:val="00B73711"/>
    <w:rsid w:val="00B73E3F"/>
    <w:rsid w:val="00B73E79"/>
    <w:rsid w:val="00B73F82"/>
    <w:rsid w:val="00B7425C"/>
    <w:rsid w:val="00B745EF"/>
    <w:rsid w:val="00B74A9D"/>
    <w:rsid w:val="00B74D0B"/>
    <w:rsid w:val="00B75058"/>
    <w:rsid w:val="00B752A3"/>
    <w:rsid w:val="00B7565F"/>
    <w:rsid w:val="00B7583C"/>
    <w:rsid w:val="00B76465"/>
    <w:rsid w:val="00B76806"/>
    <w:rsid w:val="00B76C65"/>
    <w:rsid w:val="00B77762"/>
    <w:rsid w:val="00B777CC"/>
    <w:rsid w:val="00B77AF6"/>
    <w:rsid w:val="00B77BC4"/>
    <w:rsid w:val="00B77C0D"/>
    <w:rsid w:val="00B77C36"/>
    <w:rsid w:val="00B8020E"/>
    <w:rsid w:val="00B80CD4"/>
    <w:rsid w:val="00B8247D"/>
    <w:rsid w:val="00B82A5D"/>
    <w:rsid w:val="00B82CC3"/>
    <w:rsid w:val="00B83089"/>
    <w:rsid w:val="00B8393D"/>
    <w:rsid w:val="00B83BF1"/>
    <w:rsid w:val="00B841EA"/>
    <w:rsid w:val="00B842CA"/>
    <w:rsid w:val="00B8480D"/>
    <w:rsid w:val="00B854BD"/>
    <w:rsid w:val="00B85C15"/>
    <w:rsid w:val="00B85D4D"/>
    <w:rsid w:val="00B860AC"/>
    <w:rsid w:val="00B863BE"/>
    <w:rsid w:val="00B867A7"/>
    <w:rsid w:val="00B86EE4"/>
    <w:rsid w:val="00B87170"/>
    <w:rsid w:val="00B87C2C"/>
    <w:rsid w:val="00B87D64"/>
    <w:rsid w:val="00B87F40"/>
    <w:rsid w:val="00B90846"/>
    <w:rsid w:val="00B909B9"/>
    <w:rsid w:val="00B90CEC"/>
    <w:rsid w:val="00B90DBC"/>
    <w:rsid w:val="00B90FDE"/>
    <w:rsid w:val="00B91276"/>
    <w:rsid w:val="00B91FBC"/>
    <w:rsid w:val="00B91FCC"/>
    <w:rsid w:val="00B923DE"/>
    <w:rsid w:val="00B92443"/>
    <w:rsid w:val="00B92944"/>
    <w:rsid w:val="00B92CDB"/>
    <w:rsid w:val="00B93268"/>
    <w:rsid w:val="00B9340A"/>
    <w:rsid w:val="00B935F3"/>
    <w:rsid w:val="00B93656"/>
    <w:rsid w:val="00B9382A"/>
    <w:rsid w:val="00B939FD"/>
    <w:rsid w:val="00B93B8E"/>
    <w:rsid w:val="00B93DAD"/>
    <w:rsid w:val="00B940BB"/>
    <w:rsid w:val="00B940BD"/>
    <w:rsid w:val="00B9419C"/>
    <w:rsid w:val="00B944B5"/>
    <w:rsid w:val="00B94BAF"/>
    <w:rsid w:val="00B94F24"/>
    <w:rsid w:val="00B953A5"/>
    <w:rsid w:val="00B956D6"/>
    <w:rsid w:val="00B9741A"/>
    <w:rsid w:val="00B9748A"/>
    <w:rsid w:val="00B97823"/>
    <w:rsid w:val="00B97849"/>
    <w:rsid w:val="00B978E0"/>
    <w:rsid w:val="00B9797A"/>
    <w:rsid w:val="00BA033A"/>
    <w:rsid w:val="00BA0368"/>
    <w:rsid w:val="00BA0385"/>
    <w:rsid w:val="00BA04A3"/>
    <w:rsid w:val="00BA05A1"/>
    <w:rsid w:val="00BA0949"/>
    <w:rsid w:val="00BA0A6D"/>
    <w:rsid w:val="00BA13AC"/>
    <w:rsid w:val="00BA1C7F"/>
    <w:rsid w:val="00BA23F8"/>
    <w:rsid w:val="00BA275E"/>
    <w:rsid w:val="00BA3235"/>
    <w:rsid w:val="00BA3CD0"/>
    <w:rsid w:val="00BA42B0"/>
    <w:rsid w:val="00BA45C5"/>
    <w:rsid w:val="00BA4C04"/>
    <w:rsid w:val="00BA5177"/>
    <w:rsid w:val="00BA54B7"/>
    <w:rsid w:val="00BA565C"/>
    <w:rsid w:val="00BA57E0"/>
    <w:rsid w:val="00BA5C8A"/>
    <w:rsid w:val="00BA5DD5"/>
    <w:rsid w:val="00BA61CB"/>
    <w:rsid w:val="00BA6409"/>
    <w:rsid w:val="00BA6410"/>
    <w:rsid w:val="00BA6618"/>
    <w:rsid w:val="00BA6771"/>
    <w:rsid w:val="00BA678A"/>
    <w:rsid w:val="00BA6AD4"/>
    <w:rsid w:val="00BA6C4B"/>
    <w:rsid w:val="00BA6C5E"/>
    <w:rsid w:val="00BA6D49"/>
    <w:rsid w:val="00BA6E2C"/>
    <w:rsid w:val="00BA7341"/>
    <w:rsid w:val="00BA7684"/>
    <w:rsid w:val="00BA7D09"/>
    <w:rsid w:val="00BA7F91"/>
    <w:rsid w:val="00BB0424"/>
    <w:rsid w:val="00BB096B"/>
    <w:rsid w:val="00BB0CB9"/>
    <w:rsid w:val="00BB13E2"/>
    <w:rsid w:val="00BB150B"/>
    <w:rsid w:val="00BB183C"/>
    <w:rsid w:val="00BB1E6E"/>
    <w:rsid w:val="00BB2E23"/>
    <w:rsid w:val="00BB2EAB"/>
    <w:rsid w:val="00BB30E9"/>
    <w:rsid w:val="00BB3AED"/>
    <w:rsid w:val="00BB4028"/>
    <w:rsid w:val="00BB41EB"/>
    <w:rsid w:val="00BB4436"/>
    <w:rsid w:val="00BB5D80"/>
    <w:rsid w:val="00BB6248"/>
    <w:rsid w:val="00BB6750"/>
    <w:rsid w:val="00BB68A9"/>
    <w:rsid w:val="00BB6FCF"/>
    <w:rsid w:val="00BB75DE"/>
    <w:rsid w:val="00BB7667"/>
    <w:rsid w:val="00BB7FA8"/>
    <w:rsid w:val="00BC044B"/>
    <w:rsid w:val="00BC0505"/>
    <w:rsid w:val="00BC09D2"/>
    <w:rsid w:val="00BC1470"/>
    <w:rsid w:val="00BC1507"/>
    <w:rsid w:val="00BC1BC8"/>
    <w:rsid w:val="00BC2D50"/>
    <w:rsid w:val="00BC2DFD"/>
    <w:rsid w:val="00BC2E60"/>
    <w:rsid w:val="00BC30FB"/>
    <w:rsid w:val="00BC3665"/>
    <w:rsid w:val="00BC3B91"/>
    <w:rsid w:val="00BC3C3A"/>
    <w:rsid w:val="00BC405D"/>
    <w:rsid w:val="00BC48FF"/>
    <w:rsid w:val="00BC4CD3"/>
    <w:rsid w:val="00BC532E"/>
    <w:rsid w:val="00BC567D"/>
    <w:rsid w:val="00BC5A54"/>
    <w:rsid w:val="00BC5F60"/>
    <w:rsid w:val="00BC5FBC"/>
    <w:rsid w:val="00BC638E"/>
    <w:rsid w:val="00BC6405"/>
    <w:rsid w:val="00BC6445"/>
    <w:rsid w:val="00BC6509"/>
    <w:rsid w:val="00BC65F4"/>
    <w:rsid w:val="00BC674D"/>
    <w:rsid w:val="00BC6A18"/>
    <w:rsid w:val="00BC6BD8"/>
    <w:rsid w:val="00BC6BE9"/>
    <w:rsid w:val="00BC6F3F"/>
    <w:rsid w:val="00BC6FFE"/>
    <w:rsid w:val="00BC7014"/>
    <w:rsid w:val="00BC7039"/>
    <w:rsid w:val="00BC738C"/>
    <w:rsid w:val="00BC7587"/>
    <w:rsid w:val="00BC7A28"/>
    <w:rsid w:val="00BD0447"/>
    <w:rsid w:val="00BD0881"/>
    <w:rsid w:val="00BD0F6C"/>
    <w:rsid w:val="00BD114C"/>
    <w:rsid w:val="00BD16C3"/>
    <w:rsid w:val="00BD1703"/>
    <w:rsid w:val="00BD2204"/>
    <w:rsid w:val="00BD2CE3"/>
    <w:rsid w:val="00BD2E58"/>
    <w:rsid w:val="00BD3FF7"/>
    <w:rsid w:val="00BD4063"/>
    <w:rsid w:val="00BD43C6"/>
    <w:rsid w:val="00BD4450"/>
    <w:rsid w:val="00BD4AE1"/>
    <w:rsid w:val="00BD4D17"/>
    <w:rsid w:val="00BD54AB"/>
    <w:rsid w:val="00BD5531"/>
    <w:rsid w:val="00BD5D64"/>
    <w:rsid w:val="00BD697C"/>
    <w:rsid w:val="00BD6CBD"/>
    <w:rsid w:val="00BD7200"/>
    <w:rsid w:val="00BD731E"/>
    <w:rsid w:val="00BD7FFD"/>
    <w:rsid w:val="00BE003C"/>
    <w:rsid w:val="00BE01C7"/>
    <w:rsid w:val="00BE044E"/>
    <w:rsid w:val="00BE0F66"/>
    <w:rsid w:val="00BE0FFE"/>
    <w:rsid w:val="00BE2100"/>
    <w:rsid w:val="00BE2B2F"/>
    <w:rsid w:val="00BE2D20"/>
    <w:rsid w:val="00BE2D6B"/>
    <w:rsid w:val="00BE3C38"/>
    <w:rsid w:val="00BE3E1F"/>
    <w:rsid w:val="00BE3F09"/>
    <w:rsid w:val="00BE3F0E"/>
    <w:rsid w:val="00BE4861"/>
    <w:rsid w:val="00BE48E3"/>
    <w:rsid w:val="00BE4BAF"/>
    <w:rsid w:val="00BE52DC"/>
    <w:rsid w:val="00BE64A9"/>
    <w:rsid w:val="00BE6518"/>
    <w:rsid w:val="00BE6557"/>
    <w:rsid w:val="00BE6CCC"/>
    <w:rsid w:val="00BE7433"/>
    <w:rsid w:val="00BE76DB"/>
    <w:rsid w:val="00BE7B8C"/>
    <w:rsid w:val="00BE7BFD"/>
    <w:rsid w:val="00BE7CEB"/>
    <w:rsid w:val="00BE7EF1"/>
    <w:rsid w:val="00BF0657"/>
    <w:rsid w:val="00BF0803"/>
    <w:rsid w:val="00BF0E09"/>
    <w:rsid w:val="00BF121A"/>
    <w:rsid w:val="00BF12F3"/>
    <w:rsid w:val="00BF187C"/>
    <w:rsid w:val="00BF19E8"/>
    <w:rsid w:val="00BF1DD5"/>
    <w:rsid w:val="00BF1ECE"/>
    <w:rsid w:val="00BF22C0"/>
    <w:rsid w:val="00BF2436"/>
    <w:rsid w:val="00BF2D9B"/>
    <w:rsid w:val="00BF3397"/>
    <w:rsid w:val="00BF3485"/>
    <w:rsid w:val="00BF38C9"/>
    <w:rsid w:val="00BF39AB"/>
    <w:rsid w:val="00BF3BF5"/>
    <w:rsid w:val="00BF3FA1"/>
    <w:rsid w:val="00BF447A"/>
    <w:rsid w:val="00BF4659"/>
    <w:rsid w:val="00BF4AF8"/>
    <w:rsid w:val="00BF5411"/>
    <w:rsid w:val="00BF5807"/>
    <w:rsid w:val="00BF58F0"/>
    <w:rsid w:val="00BF5A0B"/>
    <w:rsid w:val="00BF5A1A"/>
    <w:rsid w:val="00BF5A95"/>
    <w:rsid w:val="00BF6C23"/>
    <w:rsid w:val="00BF6CE4"/>
    <w:rsid w:val="00BF7A0C"/>
    <w:rsid w:val="00BF7C7B"/>
    <w:rsid w:val="00BF7FC1"/>
    <w:rsid w:val="00C003EB"/>
    <w:rsid w:val="00C00962"/>
    <w:rsid w:val="00C01548"/>
    <w:rsid w:val="00C01733"/>
    <w:rsid w:val="00C0185E"/>
    <w:rsid w:val="00C01CD9"/>
    <w:rsid w:val="00C02492"/>
    <w:rsid w:val="00C024A1"/>
    <w:rsid w:val="00C02507"/>
    <w:rsid w:val="00C03305"/>
    <w:rsid w:val="00C03630"/>
    <w:rsid w:val="00C03C3E"/>
    <w:rsid w:val="00C04C71"/>
    <w:rsid w:val="00C05865"/>
    <w:rsid w:val="00C05EBB"/>
    <w:rsid w:val="00C05FD1"/>
    <w:rsid w:val="00C0662F"/>
    <w:rsid w:val="00C06B0C"/>
    <w:rsid w:val="00C06C7C"/>
    <w:rsid w:val="00C06C7E"/>
    <w:rsid w:val="00C06F1B"/>
    <w:rsid w:val="00C072DD"/>
    <w:rsid w:val="00C07827"/>
    <w:rsid w:val="00C07A99"/>
    <w:rsid w:val="00C07E57"/>
    <w:rsid w:val="00C10031"/>
    <w:rsid w:val="00C1045B"/>
    <w:rsid w:val="00C1093B"/>
    <w:rsid w:val="00C10BA2"/>
    <w:rsid w:val="00C11A4F"/>
    <w:rsid w:val="00C11BD5"/>
    <w:rsid w:val="00C11C88"/>
    <w:rsid w:val="00C1207D"/>
    <w:rsid w:val="00C12BFC"/>
    <w:rsid w:val="00C12C06"/>
    <w:rsid w:val="00C1339A"/>
    <w:rsid w:val="00C133DE"/>
    <w:rsid w:val="00C139FB"/>
    <w:rsid w:val="00C13FA0"/>
    <w:rsid w:val="00C1406A"/>
    <w:rsid w:val="00C1424D"/>
    <w:rsid w:val="00C146AE"/>
    <w:rsid w:val="00C148BB"/>
    <w:rsid w:val="00C149FD"/>
    <w:rsid w:val="00C15004"/>
    <w:rsid w:val="00C15049"/>
    <w:rsid w:val="00C15675"/>
    <w:rsid w:val="00C15732"/>
    <w:rsid w:val="00C16883"/>
    <w:rsid w:val="00C169B8"/>
    <w:rsid w:val="00C169DD"/>
    <w:rsid w:val="00C16FB0"/>
    <w:rsid w:val="00C17138"/>
    <w:rsid w:val="00C17222"/>
    <w:rsid w:val="00C17413"/>
    <w:rsid w:val="00C175BF"/>
    <w:rsid w:val="00C17ABD"/>
    <w:rsid w:val="00C17D9A"/>
    <w:rsid w:val="00C2065E"/>
    <w:rsid w:val="00C20E6E"/>
    <w:rsid w:val="00C20F4E"/>
    <w:rsid w:val="00C21208"/>
    <w:rsid w:val="00C2195E"/>
    <w:rsid w:val="00C21C18"/>
    <w:rsid w:val="00C21EB3"/>
    <w:rsid w:val="00C224AC"/>
    <w:rsid w:val="00C224FD"/>
    <w:rsid w:val="00C22687"/>
    <w:rsid w:val="00C22AD3"/>
    <w:rsid w:val="00C235E2"/>
    <w:rsid w:val="00C2398E"/>
    <w:rsid w:val="00C23A84"/>
    <w:rsid w:val="00C23DD2"/>
    <w:rsid w:val="00C242AE"/>
    <w:rsid w:val="00C24375"/>
    <w:rsid w:val="00C2499C"/>
    <w:rsid w:val="00C24D89"/>
    <w:rsid w:val="00C2520C"/>
    <w:rsid w:val="00C25624"/>
    <w:rsid w:val="00C262F6"/>
    <w:rsid w:val="00C269DA"/>
    <w:rsid w:val="00C26A29"/>
    <w:rsid w:val="00C26DAD"/>
    <w:rsid w:val="00C274B1"/>
    <w:rsid w:val="00C274D8"/>
    <w:rsid w:val="00C27A73"/>
    <w:rsid w:val="00C27AD1"/>
    <w:rsid w:val="00C27B66"/>
    <w:rsid w:val="00C301A2"/>
    <w:rsid w:val="00C30806"/>
    <w:rsid w:val="00C30A70"/>
    <w:rsid w:val="00C30C4C"/>
    <w:rsid w:val="00C30FF4"/>
    <w:rsid w:val="00C31456"/>
    <w:rsid w:val="00C31F47"/>
    <w:rsid w:val="00C32114"/>
    <w:rsid w:val="00C32352"/>
    <w:rsid w:val="00C32EBD"/>
    <w:rsid w:val="00C33246"/>
    <w:rsid w:val="00C336CB"/>
    <w:rsid w:val="00C338DB"/>
    <w:rsid w:val="00C33D05"/>
    <w:rsid w:val="00C340A3"/>
    <w:rsid w:val="00C341DE"/>
    <w:rsid w:val="00C34582"/>
    <w:rsid w:val="00C346DA"/>
    <w:rsid w:val="00C34869"/>
    <w:rsid w:val="00C34AEB"/>
    <w:rsid w:val="00C355E4"/>
    <w:rsid w:val="00C36EAC"/>
    <w:rsid w:val="00C36FF2"/>
    <w:rsid w:val="00C3765B"/>
    <w:rsid w:val="00C37688"/>
    <w:rsid w:val="00C404EE"/>
    <w:rsid w:val="00C4056B"/>
    <w:rsid w:val="00C409A3"/>
    <w:rsid w:val="00C409E6"/>
    <w:rsid w:val="00C40EFE"/>
    <w:rsid w:val="00C40F40"/>
    <w:rsid w:val="00C41170"/>
    <w:rsid w:val="00C4178B"/>
    <w:rsid w:val="00C4194B"/>
    <w:rsid w:val="00C41A1E"/>
    <w:rsid w:val="00C41B25"/>
    <w:rsid w:val="00C41C67"/>
    <w:rsid w:val="00C42233"/>
    <w:rsid w:val="00C42396"/>
    <w:rsid w:val="00C42435"/>
    <w:rsid w:val="00C42579"/>
    <w:rsid w:val="00C426F2"/>
    <w:rsid w:val="00C42B26"/>
    <w:rsid w:val="00C42CDD"/>
    <w:rsid w:val="00C42DCE"/>
    <w:rsid w:val="00C42E6B"/>
    <w:rsid w:val="00C42F17"/>
    <w:rsid w:val="00C43469"/>
    <w:rsid w:val="00C43651"/>
    <w:rsid w:val="00C4376A"/>
    <w:rsid w:val="00C43C09"/>
    <w:rsid w:val="00C44164"/>
    <w:rsid w:val="00C442FE"/>
    <w:rsid w:val="00C4465A"/>
    <w:rsid w:val="00C44711"/>
    <w:rsid w:val="00C45BFC"/>
    <w:rsid w:val="00C45D93"/>
    <w:rsid w:val="00C462F2"/>
    <w:rsid w:val="00C46544"/>
    <w:rsid w:val="00C46697"/>
    <w:rsid w:val="00C46AAD"/>
    <w:rsid w:val="00C46E2F"/>
    <w:rsid w:val="00C46F63"/>
    <w:rsid w:val="00C47760"/>
    <w:rsid w:val="00C47C4C"/>
    <w:rsid w:val="00C47D23"/>
    <w:rsid w:val="00C5031E"/>
    <w:rsid w:val="00C50892"/>
    <w:rsid w:val="00C50B62"/>
    <w:rsid w:val="00C5121F"/>
    <w:rsid w:val="00C5127B"/>
    <w:rsid w:val="00C513DC"/>
    <w:rsid w:val="00C516F5"/>
    <w:rsid w:val="00C51700"/>
    <w:rsid w:val="00C52254"/>
    <w:rsid w:val="00C522E5"/>
    <w:rsid w:val="00C5238B"/>
    <w:rsid w:val="00C52E62"/>
    <w:rsid w:val="00C53002"/>
    <w:rsid w:val="00C53342"/>
    <w:rsid w:val="00C53A96"/>
    <w:rsid w:val="00C54177"/>
    <w:rsid w:val="00C54392"/>
    <w:rsid w:val="00C5475D"/>
    <w:rsid w:val="00C54850"/>
    <w:rsid w:val="00C54880"/>
    <w:rsid w:val="00C54A3C"/>
    <w:rsid w:val="00C5505E"/>
    <w:rsid w:val="00C5670C"/>
    <w:rsid w:val="00C568FE"/>
    <w:rsid w:val="00C57518"/>
    <w:rsid w:val="00C5793E"/>
    <w:rsid w:val="00C57C38"/>
    <w:rsid w:val="00C57EF4"/>
    <w:rsid w:val="00C60105"/>
    <w:rsid w:val="00C603BE"/>
    <w:rsid w:val="00C60909"/>
    <w:rsid w:val="00C60AD5"/>
    <w:rsid w:val="00C60FA5"/>
    <w:rsid w:val="00C60FDC"/>
    <w:rsid w:val="00C61072"/>
    <w:rsid w:val="00C61189"/>
    <w:rsid w:val="00C61195"/>
    <w:rsid w:val="00C6135F"/>
    <w:rsid w:val="00C61752"/>
    <w:rsid w:val="00C61A79"/>
    <w:rsid w:val="00C622C1"/>
    <w:rsid w:val="00C62525"/>
    <w:rsid w:val="00C62671"/>
    <w:rsid w:val="00C629C2"/>
    <w:rsid w:val="00C629E5"/>
    <w:rsid w:val="00C63FAF"/>
    <w:rsid w:val="00C64138"/>
    <w:rsid w:val="00C64B38"/>
    <w:rsid w:val="00C65041"/>
    <w:rsid w:val="00C650ED"/>
    <w:rsid w:val="00C651BF"/>
    <w:rsid w:val="00C653D4"/>
    <w:rsid w:val="00C654A1"/>
    <w:rsid w:val="00C657CD"/>
    <w:rsid w:val="00C65BD2"/>
    <w:rsid w:val="00C65EA0"/>
    <w:rsid w:val="00C661DD"/>
    <w:rsid w:val="00C66211"/>
    <w:rsid w:val="00C663EB"/>
    <w:rsid w:val="00C665A6"/>
    <w:rsid w:val="00C6666A"/>
    <w:rsid w:val="00C66C7F"/>
    <w:rsid w:val="00C66EA7"/>
    <w:rsid w:val="00C67454"/>
    <w:rsid w:val="00C676FC"/>
    <w:rsid w:val="00C67928"/>
    <w:rsid w:val="00C67A43"/>
    <w:rsid w:val="00C67F03"/>
    <w:rsid w:val="00C67FAC"/>
    <w:rsid w:val="00C70090"/>
    <w:rsid w:val="00C700E7"/>
    <w:rsid w:val="00C7058E"/>
    <w:rsid w:val="00C7082B"/>
    <w:rsid w:val="00C709C8"/>
    <w:rsid w:val="00C70AF2"/>
    <w:rsid w:val="00C70BDF"/>
    <w:rsid w:val="00C7102C"/>
    <w:rsid w:val="00C714EF"/>
    <w:rsid w:val="00C7185C"/>
    <w:rsid w:val="00C71C5A"/>
    <w:rsid w:val="00C729C7"/>
    <w:rsid w:val="00C72BD6"/>
    <w:rsid w:val="00C72C62"/>
    <w:rsid w:val="00C73974"/>
    <w:rsid w:val="00C74422"/>
    <w:rsid w:val="00C749CD"/>
    <w:rsid w:val="00C753D2"/>
    <w:rsid w:val="00C754E4"/>
    <w:rsid w:val="00C756AA"/>
    <w:rsid w:val="00C75BB7"/>
    <w:rsid w:val="00C77782"/>
    <w:rsid w:val="00C77964"/>
    <w:rsid w:val="00C77CD6"/>
    <w:rsid w:val="00C77DA5"/>
    <w:rsid w:val="00C80504"/>
    <w:rsid w:val="00C80509"/>
    <w:rsid w:val="00C80ABF"/>
    <w:rsid w:val="00C80BE6"/>
    <w:rsid w:val="00C80FDD"/>
    <w:rsid w:val="00C81329"/>
    <w:rsid w:val="00C81841"/>
    <w:rsid w:val="00C81B2D"/>
    <w:rsid w:val="00C821A5"/>
    <w:rsid w:val="00C822DA"/>
    <w:rsid w:val="00C825FD"/>
    <w:rsid w:val="00C82997"/>
    <w:rsid w:val="00C830EE"/>
    <w:rsid w:val="00C83976"/>
    <w:rsid w:val="00C83983"/>
    <w:rsid w:val="00C839E3"/>
    <w:rsid w:val="00C84B15"/>
    <w:rsid w:val="00C85064"/>
    <w:rsid w:val="00C8522B"/>
    <w:rsid w:val="00C853DE"/>
    <w:rsid w:val="00C85406"/>
    <w:rsid w:val="00C855EF"/>
    <w:rsid w:val="00C868E9"/>
    <w:rsid w:val="00C86B61"/>
    <w:rsid w:val="00C87121"/>
    <w:rsid w:val="00C902F1"/>
    <w:rsid w:val="00C903BF"/>
    <w:rsid w:val="00C904B8"/>
    <w:rsid w:val="00C905BE"/>
    <w:rsid w:val="00C907BE"/>
    <w:rsid w:val="00C90B48"/>
    <w:rsid w:val="00C90C0A"/>
    <w:rsid w:val="00C90D92"/>
    <w:rsid w:val="00C90E6F"/>
    <w:rsid w:val="00C911D4"/>
    <w:rsid w:val="00C9140E"/>
    <w:rsid w:val="00C91766"/>
    <w:rsid w:val="00C91A64"/>
    <w:rsid w:val="00C91E38"/>
    <w:rsid w:val="00C9222C"/>
    <w:rsid w:val="00C9232E"/>
    <w:rsid w:val="00C9262B"/>
    <w:rsid w:val="00C9323C"/>
    <w:rsid w:val="00C932FB"/>
    <w:rsid w:val="00C93A0A"/>
    <w:rsid w:val="00C93AA8"/>
    <w:rsid w:val="00C94909"/>
    <w:rsid w:val="00C94D6C"/>
    <w:rsid w:val="00C94D91"/>
    <w:rsid w:val="00C94DAD"/>
    <w:rsid w:val="00C953C4"/>
    <w:rsid w:val="00C954BD"/>
    <w:rsid w:val="00C95999"/>
    <w:rsid w:val="00C95DBE"/>
    <w:rsid w:val="00C95F28"/>
    <w:rsid w:val="00C974EC"/>
    <w:rsid w:val="00C97849"/>
    <w:rsid w:val="00C97AED"/>
    <w:rsid w:val="00C97B64"/>
    <w:rsid w:val="00CA0301"/>
    <w:rsid w:val="00CA0A18"/>
    <w:rsid w:val="00CA0C82"/>
    <w:rsid w:val="00CA0F8C"/>
    <w:rsid w:val="00CA142C"/>
    <w:rsid w:val="00CA1451"/>
    <w:rsid w:val="00CA15BF"/>
    <w:rsid w:val="00CA1ADA"/>
    <w:rsid w:val="00CA1CC8"/>
    <w:rsid w:val="00CA214E"/>
    <w:rsid w:val="00CA25CD"/>
    <w:rsid w:val="00CA272B"/>
    <w:rsid w:val="00CA2F41"/>
    <w:rsid w:val="00CA3493"/>
    <w:rsid w:val="00CA3ABA"/>
    <w:rsid w:val="00CA3C9E"/>
    <w:rsid w:val="00CA48EE"/>
    <w:rsid w:val="00CA48F6"/>
    <w:rsid w:val="00CA4A38"/>
    <w:rsid w:val="00CA4D00"/>
    <w:rsid w:val="00CA4F36"/>
    <w:rsid w:val="00CA5414"/>
    <w:rsid w:val="00CA5646"/>
    <w:rsid w:val="00CA5788"/>
    <w:rsid w:val="00CA5B2D"/>
    <w:rsid w:val="00CA5B2E"/>
    <w:rsid w:val="00CA5BB7"/>
    <w:rsid w:val="00CA6303"/>
    <w:rsid w:val="00CA65DE"/>
    <w:rsid w:val="00CA6C57"/>
    <w:rsid w:val="00CA6CB7"/>
    <w:rsid w:val="00CA7183"/>
    <w:rsid w:val="00CA77A8"/>
    <w:rsid w:val="00CA7F11"/>
    <w:rsid w:val="00CB026B"/>
    <w:rsid w:val="00CB056A"/>
    <w:rsid w:val="00CB06BB"/>
    <w:rsid w:val="00CB0823"/>
    <w:rsid w:val="00CB1327"/>
    <w:rsid w:val="00CB16CA"/>
    <w:rsid w:val="00CB1929"/>
    <w:rsid w:val="00CB1C81"/>
    <w:rsid w:val="00CB2348"/>
    <w:rsid w:val="00CB289C"/>
    <w:rsid w:val="00CB2E7F"/>
    <w:rsid w:val="00CB305F"/>
    <w:rsid w:val="00CB3865"/>
    <w:rsid w:val="00CB38BC"/>
    <w:rsid w:val="00CB3AB5"/>
    <w:rsid w:val="00CB3F44"/>
    <w:rsid w:val="00CB4084"/>
    <w:rsid w:val="00CB4561"/>
    <w:rsid w:val="00CB49A3"/>
    <w:rsid w:val="00CB4A2E"/>
    <w:rsid w:val="00CB4B26"/>
    <w:rsid w:val="00CB4E61"/>
    <w:rsid w:val="00CB4E7B"/>
    <w:rsid w:val="00CB6076"/>
    <w:rsid w:val="00CB671B"/>
    <w:rsid w:val="00CB6BB3"/>
    <w:rsid w:val="00CB6EE4"/>
    <w:rsid w:val="00CB773C"/>
    <w:rsid w:val="00CB7AA8"/>
    <w:rsid w:val="00CB7EF2"/>
    <w:rsid w:val="00CC0645"/>
    <w:rsid w:val="00CC0D2A"/>
    <w:rsid w:val="00CC0E3F"/>
    <w:rsid w:val="00CC1069"/>
    <w:rsid w:val="00CC145D"/>
    <w:rsid w:val="00CC1535"/>
    <w:rsid w:val="00CC1700"/>
    <w:rsid w:val="00CC1B4C"/>
    <w:rsid w:val="00CC248F"/>
    <w:rsid w:val="00CC299A"/>
    <w:rsid w:val="00CC3235"/>
    <w:rsid w:val="00CC3B51"/>
    <w:rsid w:val="00CC3E27"/>
    <w:rsid w:val="00CC447C"/>
    <w:rsid w:val="00CC46A4"/>
    <w:rsid w:val="00CC4793"/>
    <w:rsid w:val="00CC4B8A"/>
    <w:rsid w:val="00CC4E93"/>
    <w:rsid w:val="00CC5559"/>
    <w:rsid w:val="00CC590F"/>
    <w:rsid w:val="00CC7029"/>
    <w:rsid w:val="00CD0530"/>
    <w:rsid w:val="00CD149F"/>
    <w:rsid w:val="00CD1893"/>
    <w:rsid w:val="00CD1CB4"/>
    <w:rsid w:val="00CD1CCA"/>
    <w:rsid w:val="00CD1D7C"/>
    <w:rsid w:val="00CD1E31"/>
    <w:rsid w:val="00CD1ED4"/>
    <w:rsid w:val="00CD1F3C"/>
    <w:rsid w:val="00CD29D0"/>
    <w:rsid w:val="00CD2EA1"/>
    <w:rsid w:val="00CD3E6E"/>
    <w:rsid w:val="00CD4921"/>
    <w:rsid w:val="00CD56CE"/>
    <w:rsid w:val="00CD57A0"/>
    <w:rsid w:val="00CD5A41"/>
    <w:rsid w:val="00CD6585"/>
    <w:rsid w:val="00CD68E4"/>
    <w:rsid w:val="00CD6C75"/>
    <w:rsid w:val="00CD6F2B"/>
    <w:rsid w:val="00CD73B6"/>
    <w:rsid w:val="00CD7F3E"/>
    <w:rsid w:val="00CE0620"/>
    <w:rsid w:val="00CE09B5"/>
    <w:rsid w:val="00CE11CC"/>
    <w:rsid w:val="00CE1265"/>
    <w:rsid w:val="00CE148C"/>
    <w:rsid w:val="00CE257B"/>
    <w:rsid w:val="00CE3265"/>
    <w:rsid w:val="00CE347B"/>
    <w:rsid w:val="00CE35A8"/>
    <w:rsid w:val="00CE372F"/>
    <w:rsid w:val="00CE3B6B"/>
    <w:rsid w:val="00CE3DFE"/>
    <w:rsid w:val="00CE3E50"/>
    <w:rsid w:val="00CE3FE6"/>
    <w:rsid w:val="00CE407D"/>
    <w:rsid w:val="00CE54DA"/>
    <w:rsid w:val="00CE5C60"/>
    <w:rsid w:val="00CE5D58"/>
    <w:rsid w:val="00CE6C3B"/>
    <w:rsid w:val="00CE7738"/>
    <w:rsid w:val="00CE79F8"/>
    <w:rsid w:val="00CF0049"/>
    <w:rsid w:val="00CF0659"/>
    <w:rsid w:val="00CF08D7"/>
    <w:rsid w:val="00CF0BDD"/>
    <w:rsid w:val="00CF1968"/>
    <w:rsid w:val="00CF1D04"/>
    <w:rsid w:val="00CF209E"/>
    <w:rsid w:val="00CF2920"/>
    <w:rsid w:val="00CF2AC5"/>
    <w:rsid w:val="00CF3104"/>
    <w:rsid w:val="00CF394E"/>
    <w:rsid w:val="00CF3A65"/>
    <w:rsid w:val="00CF42CA"/>
    <w:rsid w:val="00CF4470"/>
    <w:rsid w:val="00CF489B"/>
    <w:rsid w:val="00CF4D5F"/>
    <w:rsid w:val="00CF4EE5"/>
    <w:rsid w:val="00CF4EFF"/>
    <w:rsid w:val="00CF5146"/>
    <w:rsid w:val="00CF5453"/>
    <w:rsid w:val="00CF5F78"/>
    <w:rsid w:val="00CF62BE"/>
    <w:rsid w:val="00CF73A2"/>
    <w:rsid w:val="00CF7479"/>
    <w:rsid w:val="00CF79D0"/>
    <w:rsid w:val="00D002DF"/>
    <w:rsid w:val="00D00425"/>
    <w:rsid w:val="00D004A2"/>
    <w:rsid w:val="00D0050D"/>
    <w:rsid w:val="00D00819"/>
    <w:rsid w:val="00D00A74"/>
    <w:rsid w:val="00D00D5F"/>
    <w:rsid w:val="00D00E0D"/>
    <w:rsid w:val="00D01082"/>
    <w:rsid w:val="00D01266"/>
    <w:rsid w:val="00D01465"/>
    <w:rsid w:val="00D01D5D"/>
    <w:rsid w:val="00D024B6"/>
    <w:rsid w:val="00D02619"/>
    <w:rsid w:val="00D02A65"/>
    <w:rsid w:val="00D02D0D"/>
    <w:rsid w:val="00D02E80"/>
    <w:rsid w:val="00D02FDA"/>
    <w:rsid w:val="00D03421"/>
    <w:rsid w:val="00D04419"/>
    <w:rsid w:val="00D049A7"/>
    <w:rsid w:val="00D052F3"/>
    <w:rsid w:val="00D053E4"/>
    <w:rsid w:val="00D056CF"/>
    <w:rsid w:val="00D0576F"/>
    <w:rsid w:val="00D05DF9"/>
    <w:rsid w:val="00D067D7"/>
    <w:rsid w:val="00D07831"/>
    <w:rsid w:val="00D10094"/>
    <w:rsid w:val="00D10568"/>
    <w:rsid w:val="00D10D05"/>
    <w:rsid w:val="00D1101F"/>
    <w:rsid w:val="00D11026"/>
    <w:rsid w:val="00D11158"/>
    <w:rsid w:val="00D11909"/>
    <w:rsid w:val="00D11ABE"/>
    <w:rsid w:val="00D11AF0"/>
    <w:rsid w:val="00D11EB7"/>
    <w:rsid w:val="00D11F02"/>
    <w:rsid w:val="00D12083"/>
    <w:rsid w:val="00D121AD"/>
    <w:rsid w:val="00D1244F"/>
    <w:rsid w:val="00D12F80"/>
    <w:rsid w:val="00D133E4"/>
    <w:rsid w:val="00D13975"/>
    <w:rsid w:val="00D13C64"/>
    <w:rsid w:val="00D14072"/>
    <w:rsid w:val="00D146F8"/>
    <w:rsid w:val="00D14DBC"/>
    <w:rsid w:val="00D157F9"/>
    <w:rsid w:val="00D159CD"/>
    <w:rsid w:val="00D15A3A"/>
    <w:rsid w:val="00D15CB0"/>
    <w:rsid w:val="00D16FED"/>
    <w:rsid w:val="00D176BA"/>
    <w:rsid w:val="00D17C96"/>
    <w:rsid w:val="00D17D8D"/>
    <w:rsid w:val="00D2008E"/>
    <w:rsid w:val="00D20638"/>
    <w:rsid w:val="00D209CE"/>
    <w:rsid w:val="00D20D5C"/>
    <w:rsid w:val="00D20D6A"/>
    <w:rsid w:val="00D2112F"/>
    <w:rsid w:val="00D21180"/>
    <w:rsid w:val="00D214EB"/>
    <w:rsid w:val="00D215B3"/>
    <w:rsid w:val="00D21719"/>
    <w:rsid w:val="00D21900"/>
    <w:rsid w:val="00D21BAC"/>
    <w:rsid w:val="00D220A0"/>
    <w:rsid w:val="00D23A00"/>
    <w:rsid w:val="00D24BEE"/>
    <w:rsid w:val="00D24CF0"/>
    <w:rsid w:val="00D25331"/>
    <w:rsid w:val="00D2542C"/>
    <w:rsid w:val="00D2588E"/>
    <w:rsid w:val="00D25AEC"/>
    <w:rsid w:val="00D26C79"/>
    <w:rsid w:val="00D26E8B"/>
    <w:rsid w:val="00D26F7C"/>
    <w:rsid w:val="00D27133"/>
    <w:rsid w:val="00D2722D"/>
    <w:rsid w:val="00D275C5"/>
    <w:rsid w:val="00D27859"/>
    <w:rsid w:val="00D30367"/>
    <w:rsid w:val="00D30384"/>
    <w:rsid w:val="00D3099E"/>
    <w:rsid w:val="00D30ABE"/>
    <w:rsid w:val="00D30ACD"/>
    <w:rsid w:val="00D30E52"/>
    <w:rsid w:val="00D310A4"/>
    <w:rsid w:val="00D31365"/>
    <w:rsid w:val="00D313D6"/>
    <w:rsid w:val="00D3142B"/>
    <w:rsid w:val="00D3155E"/>
    <w:rsid w:val="00D31ABE"/>
    <w:rsid w:val="00D31E85"/>
    <w:rsid w:val="00D3211D"/>
    <w:rsid w:val="00D32291"/>
    <w:rsid w:val="00D322F2"/>
    <w:rsid w:val="00D325FD"/>
    <w:rsid w:val="00D32799"/>
    <w:rsid w:val="00D32B41"/>
    <w:rsid w:val="00D32E3B"/>
    <w:rsid w:val="00D3305C"/>
    <w:rsid w:val="00D334CA"/>
    <w:rsid w:val="00D3396C"/>
    <w:rsid w:val="00D339D8"/>
    <w:rsid w:val="00D33C08"/>
    <w:rsid w:val="00D33CA6"/>
    <w:rsid w:val="00D3473F"/>
    <w:rsid w:val="00D34F21"/>
    <w:rsid w:val="00D350DA"/>
    <w:rsid w:val="00D3542A"/>
    <w:rsid w:val="00D354C0"/>
    <w:rsid w:val="00D357CD"/>
    <w:rsid w:val="00D3591D"/>
    <w:rsid w:val="00D35B27"/>
    <w:rsid w:val="00D35E63"/>
    <w:rsid w:val="00D36206"/>
    <w:rsid w:val="00D363B2"/>
    <w:rsid w:val="00D3640C"/>
    <w:rsid w:val="00D3647A"/>
    <w:rsid w:val="00D36505"/>
    <w:rsid w:val="00D367A2"/>
    <w:rsid w:val="00D36A64"/>
    <w:rsid w:val="00D36CBD"/>
    <w:rsid w:val="00D36ECE"/>
    <w:rsid w:val="00D37398"/>
    <w:rsid w:val="00D374A9"/>
    <w:rsid w:val="00D37A59"/>
    <w:rsid w:val="00D37F35"/>
    <w:rsid w:val="00D37FAD"/>
    <w:rsid w:val="00D4049A"/>
    <w:rsid w:val="00D405E1"/>
    <w:rsid w:val="00D40BFD"/>
    <w:rsid w:val="00D40D19"/>
    <w:rsid w:val="00D413C0"/>
    <w:rsid w:val="00D4143D"/>
    <w:rsid w:val="00D41561"/>
    <w:rsid w:val="00D416B2"/>
    <w:rsid w:val="00D41F7D"/>
    <w:rsid w:val="00D41FD7"/>
    <w:rsid w:val="00D43342"/>
    <w:rsid w:val="00D43B3C"/>
    <w:rsid w:val="00D43DC9"/>
    <w:rsid w:val="00D43E1C"/>
    <w:rsid w:val="00D43F03"/>
    <w:rsid w:val="00D44565"/>
    <w:rsid w:val="00D44818"/>
    <w:rsid w:val="00D449D3"/>
    <w:rsid w:val="00D449F1"/>
    <w:rsid w:val="00D44E10"/>
    <w:rsid w:val="00D44FE6"/>
    <w:rsid w:val="00D45526"/>
    <w:rsid w:val="00D455BA"/>
    <w:rsid w:val="00D458D4"/>
    <w:rsid w:val="00D45A05"/>
    <w:rsid w:val="00D45C01"/>
    <w:rsid w:val="00D46720"/>
    <w:rsid w:val="00D469B7"/>
    <w:rsid w:val="00D46E8D"/>
    <w:rsid w:val="00D470AC"/>
    <w:rsid w:val="00D47376"/>
    <w:rsid w:val="00D477C3"/>
    <w:rsid w:val="00D47F91"/>
    <w:rsid w:val="00D502B0"/>
    <w:rsid w:val="00D5032A"/>
    <w:rsid w:val="00D50D65"/>
    <w:rsid w:val="00D50F98"/>
    <w:rsid w:val="00D50FC7"/>
    <w:rsid w:val="00D511F5"/>
    <w:rsid w:val="00D513F2"/>
    <w:rsid w:val="00D514E4"/>
    <w:rsid w:val="00D517BF"/>
    <w:rsid w:val="00D51C94"/>
    <w:rsid w:val="00D52107"/>
    <w:rsid w:val="00D5371B"/>
    <w:rsid w:val="00D53887"/>
    <w:rsid w:val="00D53B37"/>
    <w:rsid w:val="00D53E12"/>
    <w:rsid w:val="00D53F70"/>
    <w:rsid w:val="00D54569"/>
    <w:rsid w:val="00D54CBE"/>
    <w:rsid w:val="00D54FF9"/>
    <w:rsid w:val="00D5507E"/>
    <w:rsid w:val="00D551DE"/>
    <w:rsid w:val="00D558DB"/>
    <w:rsid w:val="00D55B09"/>
    <w:rsid w:val="00D55D79"/>
    <w:rsid w:val="00D5635F"/>
    <w:rsid w:val="00D56AFD"/>
    <w:rsid w:val="00D56BDB"/>
    <w:rsid w:val="00D56D8A"/>
    <w:rsid w:val="00D57172"/>
    <w:rsid w:val="00D57F9B"/>
    <w:rsid w:val="00D601DB"/>
    <w:rsid w:val="00D605D7"/>
    <w:rsid w:val="00D606B4"/>
    <w:rsid w:val="00D60C41"/>
    <w:rsid w:val="00D60F13"/>
    <w:rsid w:val="00D6242A"/>
    <w:rsid w:val="00D62464"/>
    <w:rsid w:val="00D6346E"/>
    <w:rsid w:val="00D6400B"/>
    <w:rsid w:val="00D6411B"/>
    <w:rsid w:val="00D641E8"/>
    <w:rsid w:val="00D64291"/>
    <w:rsid w:val="00D6499B"/>
    <w:rsid w:val="00D64B23"/>
    <w:rsid w:val="00D64C61"/>
    <w:rsid w:val="00D64D16"/>
    <w:rsid w:val="00D656C5"/>
    <w:rsid w:val="00D65B48"/>
    <w:rsid w:val="00D66352"/>
    <w:rsid w:val="00D669A4"/>
    <w:rsid w:val="00D66B34"/>
    <w:rsid w:val="00D672DC"/>
    <w:rsid w:val="00D674AE"/>
    <w:rsid w:val="00D67616"/>
    <w:rsid w:val="00D67692"/>
    <w:rsid w:val="00D67A9A"/>
    <w:rsid w:val="00D702C0"/>
    <w:rsid w:val="00D709FD"/>
    <w:rsid w:val="00D71010"/>
    <w:rsid w:val="00D71270"/>
    <w:rsid w:val="00D71830"/>
    <w:rsid w:val="00D7184B"/>
    <w:rsid w:val="00D719E2"/>
    <w:rsid w:val="00D72130"/>
    <w:rsid w:val="00D721A9"/>
    <w:rsid w:val="00D72691"/>
    <w:rsid w:val="00D727C0"/>
    <w:rsid w:val="00D72ADA"/>
    <w:rsid w:val="00D72E4C"/>
    <w:rsid w:val="00D72F98"/>
    <w:rsid w:val="00D73061"/>
    <w:rsid w:val="00D731FA"/>
    <w:rsid w:val="00D7341E"/>
    <w:rsid w:val="00D73860"/>
    <w:rsid w:val="00D73A7C"/>
    <w:rsid w:val="00D73E33"/>
    <w:rsid w:val="00D73E5C"/>
    <w:rsid w:val="00D73F34"/>
    <w:rsid w:val="00D74408"/>
    <w:rsid w:val="00D7449F"/>
    <w:rsid w:val="00D75127"/>
    <w:rsid w:val="00D751E8"/>
    <w:rsid w:val="00D75B8B"/>
    <w:rsid w:val="00D761CB"/>
    <w:rsid w:val="00D76289"/>
    <w:rsid w:val="00D764CB"/>
    <w:rsid w:val="00D76894"/>
    <w:rsid w:val="00D77460"/>
    <w:rsid w:val="00D7769C"/>
    <w:rsid w:val="00D779B7"/>
    <w:rsid w:val="00D779EA"/>
    <w:rsid w:val="00D77B77"/>
    <w:rsid w:val="00D77C03"/>
    <w:rsid w:val="00D77FB8"/>
    <w:rsid w:val="00D800D9"/>
    <w:rsid w:val="00D8045A"/>
    <w:rsid w:val="00D816FA"/>
    <w:rsid w:val="00D81C00"/>
    <w:rsid w:val="00D82794"/>
    <w:rsid w:val="00D8288B"/>
    <w:rsid w:val="00D82D59"/>
    <w:rsid w:val="00D82DA3"/>
    <w:rsid w:val="00D83003"/>
    <w:rsid w:val="00D8356C"/>
    <w:rsid w:val="00D83793"/>
    <w:rsid w:val="00D83C52"/>
    <w:rsid w:val="00D840AC"/>
    <w:rsid w:val="00D84154"/>
    <w:rsid w:val="00D84243"/>
    <w:rsid w:val="00D843DE"/>
    <w:rsid w:val="00D84937"/>
    <w:rsid w:val="00D84CB5"/>
    <w:rsid w:val="00D85013"/>
    <w:rsid w:val="00D85168"/>
    <w:rsid w:val="00D8525F"/>
    <w:rsid w:val="00D85DEE"/>
    <w:rsid w:val="00D860F4"/>
    <w:rsid w:val="00D8655E"/>
    <w:rsid w:val="00D86719"/>
    <w:rsid w:val="00D86A90"/>
    <w:rsid w:val="00D87E97"/>
    <w:rsid w:val="00D87F56"/>
    <w:rsid w:val="00D90083"/>
    <w:rsid w:val="00D90277"/>
    <w:rsid w:val="00D90474"/>
    <w:rsid w:val="00D905F0"/>
    <w:rsid w:val="00D9092D"/>
    <w:rsid w:val="00D90B82"/>
    <w:rsid w:val="00D90D72"/>
    <w:rsid w:val="00D91008"/>
    <w:rsid w:val="00D911E5"/>
    <w:rsid w:val="00D912D5"/>
    <w:rsid w:val="00D91832"/>
    <w:rsid w:val="00D91E83"/>
    <w:rsid w:val="00D91F0A"/>
    <w:rsid w:val="00D9208A"/>
    <w:rsid w:val="00D925AF"/>
    <w:rsid w:val="00D9296B"/>
    <w:rsid w:val="00D92B82"/>
    <w:rsid w:val="00D9307C"/>
    <w:rsid w:val="00D93154"/>
    <w:rsid w:val="00D9429B"/>
    <w:rsid w:val="00D94799"/>
    <w:rsid w:val="00D94814"/>
    <w:rsid w:val="00D94E74"/>
    <w:rsid w:val="00D94F8A"/>
    <w:rsid w:val="00D953B6"/>
    <w:rsid w:val="00D9553C"/>
    <w:rsid w:val="00D9570E"/>
    <w:rsid w:val="00D95A05"/>
    <w:rsid w:val="00D95E50"/>
    <w:rsid w:val="00D96A0A"/>
    <w:rsid w:val="00D96A56"/>
    <w:rsid w:val="00D970C4"/>
    <w:rsid w:val="00D973FA"/>
    <w:rsid w:val="00D97624"/>
    <w:rsid w:val="00D9773B"/>
    <w:rsid w:val="00D978D4"/>
    <w:rsid w:val="00DA006B"/>
    <w:rsid w:val="00DA02AD"/>
    <w:rsid w:val="00DA0675"/>
    <w:rsid w:val="00DA1103"/>
    <w:rsid w:val="00DA17B9"/>
    <w:rsid w:val="00DA1823"/>
    <w:rsid w:val="00DA1FD8"/>
    <w:rsid w:val="00DA2415"/>
    <w:rsid w:val="00DA25C4"/>
    <w:rsid w:val="00DA25E3"/>
    <w:rsid w:val="00DA29E2"/>
    <w:rsid w:val="00DA2B11"/>
    <w:rsid w:val="00DA3ACB"/>
    <w:rsid w:val="00DA3C76"/>
    <w:rsid w:val="00DA438F"/>
    <w:rsid w:val="00DA494C"/>
    <w:rsid w:val="00DA4A84"/>
    <w:rsid w:val="00DA5388"/>
    <w:rsid w:val="00DA566A"/>
    <w:rsid w:val="00DA5C86"/>
    <w:rsid w:val="00DA6206"/>
    <w:rsid w:val="00DA6219"/>
    <w:rsid w:val="00DA6341"/>
    <w:rsid w:val="00DA6378"/>
    <w:rsid w:val="00DA66D3"/>
    <w:rsid w:val="00DA69C6"/>
    <w:rsid w:val="00DA6A9C"/>
    <w:rsid w:val="00DA6B33"/>
    <w:rsid w:val="00DA6EE5"/>
    <w:rsid w:val="00DA736B"/>
    <w:rsid w:val="00DA759E"/>
    <w:rsid w:val="00DA7A9B"/>
    <w:rsid w:val="00DA7D44"/>
    <w:rsid w:val="00DB0ABF"/>
    <w:rsid w:val="00DB0C54"/>
    <w:rsid w:val="00DB0EF6"/>
    <w:rsid w:val="00DB143D"/>
    <w:rsid w:val="00DB2072"/>
    <w:rsid w:val="00DB247B"/>
    <w:rsid w:val="00DB258A"/>
    <w:rsid w:val="00DB2CD3"/>
    <w:rsid w:val="00DB34FE"/>
    <w:rsid w:val="00DB35AC"/>
    <w:rsid w:val="00DB37CD"/>
    <w:rsid w:val="00DB3E02"/>
    <w:rsid w:val="00DB4353"/>
    <w:rsid w:val="00DB44B6"/>
    <w:rsid w:val="00DB519E"/>
    <w:rsid w:val="00DB554E"/>
    <w:rsid w:val="00DB5A6B"/>
    <w:rsid w:val="00DB5B88"/>
    <w:rsid w:val="00DB6C72"/>
    <w:rsid w:val="00DB6D84"/>
    <w:rsid w:val="00DB6F6A"/>
    <w:rsid w:val="00DB6FBD"/>
    <w:rsid w:val="00DB742F"/>
    <w:rsid w:val="00DB7777"/>
    <w:rsid w:val="00DB7B8A"/>
    <w:rsid w:val="00DC0045"/>
    <w:rsid w:val="00DC0354"/>
    <w:rsid w:val="00DC0658"/>
    <w:rsid w:val="00DC07FD"/>
    <w:rsid w:val="00DC093E"/>
    <w:rsid w:val="00DC0A01"/>
    <w:rsid w:val="00DC0A3A"/>
    <w:rsid w:val="00DC0AA0"/>
    <w:rsid w:val="00DC0B62"/>
    <w:rsid w:val="00DC0F39"/>
    <w:rsid w:val="00DC1880"/>
    <w:rsid w:val="00DC1986"/>
    <w:rsid w:val="00DC1E08"/>
    <w:rsid w:val="00DC2032"/>
    <w:rsid w:val="00DC2852"/>
    <w:rsid w:val="00DC2B54"/>
    <w:rsid w:val="00DC46D7"/>
    <w:rsid w:val="00DC4E2B"/>
    <w:rsid w:val="00DC50D1"/>
    <w:rsid w:val="00DC6208"/>
    <w:rsid w:val="00DC6311"/>
    <w:rsid w:val="00DC6658"/>
    <w:rsid w:val="00DC66C3"/>
    <w:rsid w:val="00DC74AA"/>
    <w:rsid w:val="00DC7A1A"/>
    <w:rsid w:val="00DC7B10"/>
    <w:rsid w:val="00DC7B57"/>
    <w:rsid w:val="00DD018B"/>
    <w:rsid w:val="00DD028D"/>
    <w:rsid w:val="00DD0FB1"/>
    <w:rsid w:val="00DD1C31"/>
    <w:rsid w:val="00DD1D4F"/>
    <w:rsid w:val="00DD1D70"/>
    <w:rsid w:val="00DD2219"/>
    <w:rsid w:val="00DD2299"/>
    <w:rsid w:val="00DD2570"/>
    <w:rsid w:val="00DD28A0"/>
    <w:rsid w:val="00DD339E"/>
    <w:rsid w:val="00DD37DF"/>
    <w:rsid w:val="00DD3F05"/>
    <w:rsid w:val="00DD40CB"/>
    <w:rsid w:val="00DD41C9"/>
    <w:rsid w:val="00DD4507"/>
    <w:rsid w:val="00DD4ADB"/>
    <w:rsid w:val="00DD4FC2"/>
    <w:rsid w:val="00DD52E8"/>
    <w:rsid w:val="00DD53CF"/>
    <w:rsid w:val="00DD5476"/>
    <w:rsid w:val="00DD5499"/>
    <w:rsid w:val="00DD5825"/>
    <w:rsid w:val="00DD59B2"/>
    <w:rsid w:val="00DD5A17"/>
    <w:rsid w:val="00DD5C88"/>
    <w:rsid w:val="00DD5E11"/>
    <w:rsid w:val="00DD6308"/>
    <w:rsid w:val="00DD6789"/>
    <w:rsid w:val="00DD6793"/>
    <w:rsid w:val="00DD6821"/>
    <w:rsid w:val="00DD6850"/>
    <w:rsid w:val="00DD6D48"/>
    <w:rsid w:val="00DD6EF8"/>
    <w:rsid w:val="00DD7228"/>
    <w:rsid w:val="00DD7318"/>
    <w:rsid w:val="00DD748C"/>
    <w:rsid w:val="00DD7BBA"/>
    <w:rsid w:val="00DE010A"/>
    <w:rsid w:val="00DE02E7"/>
    <w:rsid w:val="00DE0566"/>
    <w:rsid w:val="00DE0A16"/>
    <w:rsid w:val="00DE134A"/>
    <w:rsid w:val="00DE1569"/>
    <w:rsid w:val="00DE1591"/>
    <w:rsid w:val="00DE1A46"/>
    <w:rsid w:val="00DE2884"/>
    <w:rsid w:val="00DE2E30"/>
    <w:rsid w:val="00DE2E62"/>
    <w:rsid w:val="00DE31AF"/>
    <w:rsid w:val="00DE31B3"/>
    <w:rsid w:val="00DE364D"/>
    <w:rsid w:val="00DE3723"/>
    <w:rsid w:val="00DE3809"/>
    <w:rsid w:val="00DE442D"/>
    <w:rsid w:val="00DE481A"/>
    <w:rsid w:val="00DE4A16"/>
    <w:rsid w:val="00DE4AD1"/>
    <w:rsid w:val="00DE4E05"/>
    <w:rsid w:val="00DE503A"/>
    <w:rsid w:val="00DE5260"/>
    <w:rsid w:val="00DE5395"/>
    <w:rsid w:val="00DE5781"/>
    <w:rsid w:val="00DE5977"/>
    <w:rsid w:val="00DE5A94"/>
    <w:rsid w:val="00DE5E0F"/>
    <w:rsid w:val="00DE616F"/>
    <w:rsid w:val="00DE693C"/>
    <w:rsid w:val="00DE6B92"/>
    <w:rsid w:val="00DE76B2"/>
    <w:rsid w:val="00DE77F0"/>
    <w:rsid w:val="00DE787F"/>
    <w:rsid w:val="00DE7DA4"/>
    <w:rsid w:val="00DF0423"/>
    <w:rsid w:val="00DF0624"/>
    <w:rsid w:val="00DF06ED"/>
    <w:rsid w:val="00DF1167"/>
    <w:rsid w:val="00DF1D47"/>
    <w:rsid w:val="00DF1EF8"/>
    <w:rsid w:val="00DF2AA7"/>
    <w:rsid w:val="00DF3435"/>
    <w:rsid w:val="00DF366A"/>
    <w:rsid w:val="00DF3E84"/>
    <w:rsid w:val="00DF4898"/>
    <w:rsid w:val="00DF520F"/>
    <w:rsid w:val="00DF55AD"/>
    <w:rsid w:val="00DF55EF"/>
    <w:rsid w:val="00DF583E"/>
    <w:rsid w:val="00DF627D"/>
    <w:rsid w:val="00DF62BA"/>
    <w:rsid w:val="00DF683B"/>
    <w:rsid w:val="00DF68FD"/>
    <w:rsid w:val="00DF7862"/>
    <w:rsid w:val="00DF78E0"/>
    <w:rsid w:val="00DF7D5D"/>
    <w:rsid w:val="00DF7DDE"/>
    <w:rsid w:val="00DF7DE9"/>
    <w:rsid w:val="00DF7EDE"/>
    <w:rsid w:val="00E00B65"/>
    <w:rsid w:val="00E01152"/>
    <w:rsid w:val="00E0133A"/>
    <w:rsid w:val="00E013F8"/>
    <w:rsid w:val="00E0161C"/>
    <w:rsid w:val="00E01A18"/>
    <w:rsid w:val="00E01B20"/>
    <w:rsid w:val="00E0233E"/>
    <w:rsid w:val="00E03718"/>
    <w:rsid w:val="00E03C14"/>
    <w:rsid w:val="00E03FC1"/>
    <w:rsid w:val="00E049F7"/>
    <w:rsid w:val="00E04BB4"/>
    <w:rsid w:val="00E04C42"/>
    <w:rsid w:val="00E04CB7"/>
    <w:rsid w:val="00E04CD7"/>
    <w:rsid w:val="00E04E41"/>
    <w:rsid w:val="00E050E2"/>
    <w:rsid w:val="00E05241"/>
    <w:rsid w:val="00E05259"/>
    <w:rsid w:val="00E057C8"/>
    <w:rsid w:val="00E05803"/>
    <w:rsid w:val="00E05AF6"/>
    <w:rsid w:val="00E05CA9"/>
    <w:rsid w:val="00E05CFE"/>
    <w:rsid w:val="00E05F81"/>
    <w:rsid w:val="00E062D6"/>
    <w:rsid w:val="00E06501"/>
    <w:rsid w:val="00E0689B"/>
    <w:rsid w:val="00E06A43"/>
    <w:rsid w:val="00E06ADF"/>
    <w:rsid w:val="00E07388"/>
    <w:rsid w:val="00E079D6"/>
    <w:rsid w:val="00E07A4F"/>
    <w:rsid w:val="00E07ADC"/>
    <w:rsid w:val="00E10678"/>
    <w:rsid w:val="00E106D6"/>
    <w:rsid w:val="00E10C7F"/>
    <w:rsid w:val="00E10F0B"/>
    <w:rsid w:val="00E110AB"/>
    <w:rsid w:val="00E11D19"/>
    <w:rsid w:val="00E11F34"/>
    <w:rsid w:val="00E12B6A"/>
    <w:rsid w:val="00E12CDE"/>
    <w:rsid w:val="00E138DC"/>
    <w:rsid w:val="00E142D2"/>
    <w:rsid w:val="00E14D56"/>
    <w:rsid w:val="00E14F54"/>
    <w:rsid w:val="00E157A6"/>
    <w:rsid w:val="00E160C9"/>
    <w:rsid w:val="00E1630A"/>
    <w:rsid w:val="00E16925"/>
    <w:rsid w:val="00E16B24"/>
    <w:rsid w:val="00E17482"/>
    <w:rsid w:val="00E175DA"/>
    <w:rsid w:val="00E1782B"/>
    <w:rsid w:val="00E201D8"/>
    <w:rsid w:val="00E2035C"/>
    <w:rsid w:val="00E20477"/>
    <w:rsid w:val="00E20576"/>
    <w:rsid w:val="00E20953"/>
    <w:rsid w:val="00E209C3"/>
    <w:rsid w:val="00E210D6"/>
    <w:rsid w:val="00E2114D"/>
    <w:rsid w:val="00E2184C"/>
    <w:rsid w:val="00E21B18"/>
    <w:rsid w:val="00E2275C"/>
    <w:rsid w:val="00E22D4D"/>
    <w:rsid w:val="00E2300A"/>
    <w:rsid w:val="00E233EE"/>
    <w:rsid w:val="00E235DD"/>
    <w:rsid w:val="00E2368D"/>
    <w:rsid w:val="00E23C70"/>
    <w:rsid w:val="00E2403A"/>
    <w:rsid w:val="00E24377"/>
    <w:rsid w:val="00E252C0"/>
    <w:rsid w:val="00E253B0"/>
    <w:rsid w:val="00E25758"/>
    <w:rsid w:val="00E2575C"/>
    <w:rsid w:val="00E25F8A"/>
    <w:rsid w:val="00E261E4"/>
    <w:rsid w:val="00E266DC"/>
    <w:rsid w:val="00E27181"/>
    <w:rsid w:val="00E2752E"/>
    <w:rsid w:val="00E27831"/>
    <w:rsid w:val="00E279F6"/>
    <w:rsid w:val="00E27AF7"/>
    <w:rsid w:val="00E3028F"/>
    <w:rsid w:val="00E3084B"/>
    <w:rsid w:val="00E309D9"/>
    <w:rsid w:val="00E309E0"/>
    <w:rsid w:val="00E30E90"/>
    <w:rsid w:val="00E3135C"/>
    <w:rsid w:val="00E3183E"/>
    <w:rsid w:val="00E32548"/>
    <w:rsid w:val="00E325DF"/>
    <w:rsid w:val="00E32EE9"/>
    <w:rsid w:val="00E32FC6"/>
    <w:rsid w:val="00E3334E"/>
    <w:rsid w:val="00E33535"/>
    <w:rsid w:val="00E3385B"/>
    <w:rsid w:val="00E33CFC"/>
    <w:rsid w:val="00E340FE"/>
    <w:rsid w:val="00E34306"/>
    <w:rsid w:val="00E3444D"/>
    <w:rsid w:val="00E3474D"/>
    <w:rsid w:val="00E35A7D"/>
    <w:rsid w:val="00E35CE5"/>
    <w:rsid w:val="00E3648B"/>
    <w:rsid w:val="00E3691D"/>
    <w:rsid w:val="00E36B93"/>
    <w:rsid w:val="00E37A87"/>
    <w:rsid w:val="00E37EE0"/>
    <w:rsid w:val="00E40581"/>
    <w:rsid w:val="00E407EA"/>
    <w:rsid w:val="00E4100D"/>
    <w:rsid w:val="00E413D9"/>
    <w:rsid w:val="00E417A5"/>
    <w:rsid w:val="00E41B43"/>
    <w:rsid w:val="00E41EEA"/>
    <w:rsid w:val="00E42938"/>
    <w:rsid w:val="00E4299A"/>
    <w:rsid w:val="00E42A4C"/>
    <w:rsid w:val="00E42CDB"/>
    <w:rsid w:val="00E42E03"/>
    <w:rsid w:val="00E430CA"/>
    <w:rsid w:val="00E433EE"/>
    <w:rsid w:val="00E43B84"/>
    <w:rsid w:val="00E440A9"/>
    <w:rsid w:val="00E444D8"/>
    <w:rsid w:val="00E453CD"/>
    <w:rsid w:val="00E45EE7"/>
    <w:rsid w:val="00E46189"/>
    <w:rsid w:val="00E46C0E"/>
    <w:rsid w:val="00E47694"/>
    <w:rsid w:val="00E47DAB"/>
    <w:rsid w:val="00E50A41"/>
    <w:rsid w:val="00E50EBC"/>
    <w:rsid w:val="00E50EC7"/>
    <w:rsid w:val="00E5111B"/>
    <w:rsid w:val="00E511AD"/>
    <w:rsid w:val="00E51BAC"/>
    <w:rsid w:val="00E524BD"/>
    <w:rsid w:val="00E52A66"/>
    <w:rsid w:val="00E53430"/>
    <w:rsid w:val="00E53509"/>
    <w:rsid w:val="00E53726"/>
    <w:rsid w:val="00E5384D"/>
    <w:rsid w:val="00E53D82"/>
    <w:rsid w:val="00E53E5E"/>
    <w:rsid w:val="00E54279"/>
    <w:rsid w:val="00E54727"/>
    <w:rsid w:val="00E54ABA"/>
    <w:rsid w:val="00E54D35"/>
    <w:rsid w:val="00E550B2"/>
    <w:rsid w:val="00E55C99"/>
    <w:rsid w:val="00E570E3"/>
    <w:rsid w:val="00E5726B"/>
    <w:rsid w:val="00E575CD"/>
    <w:rsid w:val="00E57630"/>
    <w:rsid w:val="00E57F14"/>
    <w:rsid w:val="00E57F27"/>
    <w:rsid w:val="00E57F6A"/>
    <w:rsid w:val="00E60166"/>
    <w:rsid w:val="00E60308"/>
    <w:rsid w:val="00E60B64"/>
    <w:rsid w:val="00E61587"/>
    <w:rsid w:val="00E61635"/>
    <w:rsid w:val="00E62604"/>
    <w:rsid w:val="00E628DA"/>
    <w:rsid w:val="00E62A2B"/>
    <w:rsid w:val="00E62E8A"/>
    <w:rsid w:val="00E6303B"/>
    <w:rsid w:val="00E63337"/>
    <w:rsid w:val="00E6355B"/>
    <w:rsid w:val="00E63BF2"/>
    <w:rsid w:val="00E63E89"/>
    <w:rsid w:val="00E63EEB"/>
    <w:rsid w:val="00E64B62"/>
    <w:rsid w:val="00E64D32"/>
    <w:rsid w:val="00E64EF8"/>
    <w:rsid w:val="00E659BA"/>
    <w:rsid w:val="00E65B27"/>
    <w:rsid w:val="00E66BC9"/>
    <w:rsid w:val="00E66C9C"/>
    <w:rsid w:val="00E672EE"/>
    <w:rsid w:val="00E67761"/>
    <w:rsid w:val="00E67D31"/>
    <w:rsid w:val="00E70486"/>
    <w:rsid w:val="00E71082"/>
    <w:rsid w:val="00E71452"/>
    <w:rsid w:val="00E71617"/>
    <w:rsid w:val="00E71E03"/>
    <w:rsid w:val="00E71E15"/>
    <w:rsid w:val="00E72248"/>
    <w:rsid w:val="00E72336"/>
    <w:rsid w:val="00E72A0B"/>
    <w:rsid w:val="00E72C9C"/>
    <w:rsid w:val="00E72FDE"/>
    <w:rsid w:val="00E73184"/>
    <w:rsid w:val="00E74C99"/>
    <w:rsid w:val="00E74DE5"/>
    <w:rsid w:val="00E7519D"/>
    <w:rsid w:val="00E75947"/>
    <w:rsid w:val="00E75DF5"/>
    <w:rsid w:val="00E760E0"/>
    <w:rsid w:val="00E7614E"/>
    <w:rsid w:val="00E76167"/>
    <w:rsid w:val="00E767DE"/>
    <w:rsid w:val="00E76C5D"/>
    <w:rsid w:val="00E770C8"/>
    <w:rsid w:val="00E7712E"/>
    <w:rsid w:val="00E77718"/>
    <w:rsid w:val="00E8006D"/>
    <w:rsid w:val="00E80724"/>
    <w:rsid w:val="00E80796"/>
    <w:rsid w:val="00E8079F"/>
    <w:rsid w:val="00E8129D"/>
    <w:rsid w:val="00E812E9"/>
    <w:rsid w:val="00E817AB"/>
    <w:rsid w:val="00E818D1"/>
    <w:rsid w:val="00E825F6"/>
    <w:rsid w:val="00E829F8"/>
    <w:rsid w:val="00E82DB1"/>
    <w:rsid w:val="00E8304C"/>
    <w:rsid w:val="00E8341E"/>
    <w:rsid w:val="00E835A2"/>
    <w:rsid w:val="00E835D1"/>
    <w:rsid w:val="00E84024"/>
    <w:rsid w:val="00E842D1"/>
    <w:rsid w:val="00E84AC6"/>
    <w:rsid w:val="00E84B25"/>
    <w:rsid w:val="00E84BC2"/>
    <w:rsid w:val="00E84C3F"/>
    <w:rsid w:val="00E84D38"/>
    <w:rsid w:val="00E84E54"/>
    <w:rsid w:val="00E84F8C"/>
    <w:rsid w:val="00E85818"/>
    <w:rsid w:val="00E86239"/>
    <w:rsid w:val="00E8698B"/>
    <w:rsid w:val="00E86CC6"/>
    <w:rsid w:val="00E86E85"/>
    <w:rsid w:val="00E8712E"/>
    <w:rsid w:val="00E87175"/>
    <w:rsid w:val="00E87346"/>
    <w:rsid w:val="00E873BA"/>
    <w:rsid w:val="00E87439"/>
    <w:rsid w:val="00E8790A"/>
    <w:rsid w:val="00E87F06"/>
    <w:rsid w:val="00E90838"/>
    <w:rsid w:val="00E90A7C"/>
    <w:rsid w:val="00E90FF1"/>
    <w:rsid w:val="00E91194"/>
    <w:rsid w:val="00E91623"/>
    <w:rsid w:val="00E918FF"/>
    <w:rsid w:val="00E9192E"/>
    <w:rsid w:val="00E91A10"/>
    <w:rsid w:val="00E91B7B"/>
    <w:rsid w:val="00E927FF"/>
    <w:rsid w:val="00E92A99"/>
    <w:rsid w:val="00E92BA3"/>
    <w:rsid w:val="00E93387"/>
    <w:rsid w:val="00E9358C"/>
    <w:rsid w:val="00E9391B"/>
    <w:rsid w:val="00E93998"/>
    <w:rsid w:val="00E94759"/>
    <w:rsid w:val="00E94867"/>
    <w:rsid w:val="00E949BD"/>
    <w:rsid w:val="00E94B72"/>
    <w:rsid w:val="00E94C33"/>
    <w:rsid w:val="00E95494"/>
    <w:rsid w:val="00E955B2"/>
    <w:rsid w:val="00E957FC"/>
    <w:rsid w:val="00E95DB1"/>
    <w:rsid w:val="00E96341"/>
    <w:rsid w:val="00E969A3"/>
    <w:rsid w:val="00E96AB6"/>
    <w:rsid w:val="00E96E23"/>
    <w:rsid w:val="00E97F30"/>
    <w:rsid w:val="00EA0ADF"/>
    <w:rsid w:val="00EA20BA"/>
    <w:rsid w:val="00EA2165"/>
    <w:rsid w:val="00EA23B4"/>
    <w:rsid w:val="00EA256B"/>
    <w:rsid w:val="00EA334C"/>
    <w:rsid w:val="00EA35F0"/>
    <w:rsid w:val="00EA384E"/>
    <w:rsid w:val="00EA3D2D"/>
    <w:rsid w:val="00EA44BB"/>
    <w:rsid w:val="00EA49DA"/>
    <w:rsid w:val="00EA4A16"/>
    <w:rsid w:val="00EA4EF3"/>
    <w:rsid w:val="00EA5092"/>
    <w:rsid w:val="00EA57BA"/>
    <w:rsid w:val="00EA5A2A"/>
    <w:rsid w:val="00EA60DB"/>
    <w:rsid w:val="00EA63B7"/>
    <w:rsid w:val="00EA6A5C"/>
    <w:rsid w:val="00EA6CF9"/>
    <w:rsid w:val="00EA74A3"/>
    <w:rsid w:val="00EA767E"/>
    <w:rsid w:val="00EA79A8"/>
    <w:rsid w:val="00EA7A21"/>
    <w:rsid w:val="00EA7CE3"/>
    <w:rsid w:val="00EA7EB2"/>
    <w:rsid w:val="00EB042D"/>
    <w:rsid w:val="00EB0FBE"/>
    <w:rsid w:val="00EB1385"/>
    <w:rsid w:val="00EB1ACC"/>
    <w:rsid w:val="00EB245A"/>
    <w:rsid w:val="00EB2601"/>
    <w:rsid w:val="00EB2DE1"/>
    <w:rsid w:val="00EB3053"/>
    <w:rsid w:val="00EB31A0"/>
    <w:rsid w:val="00EB3736"/>
    <w:rsid w:val="00EB3C1C"/>
    <w:rsid w:val="00EB40BC"/>
    <w:rsid w:val="00EB45E4"/>
    <w:rsid w:val="00EB4754"/>
    <w:rsid w:val="00EB4FBF"/>
    <w:rsid w:val="00EB543B"/>
    <w:rsid w:val="00EB5449"/>
    <w:rsid w:val="00EB558E"/>
    <w:rsid w:val="00EB5F49"/>
    <w:rsid w:val="00EB607F"/>
    <w:rsid w:val="00EB7173"/>
    <w:rsid w:val="00EB75FC"/>
    <w:rsid w:val="00EB796E"/>
    <w:rsid w:val="00EB7DC8"/>
    <w:rsid w:val="00EB7EEE"/>
    <w:rsid w:val="00EB7F1A"/>
    <w:rsid w:val="00EC0005"/>
    <w:rsid w:val="00EC0076"/>
    <w:rsid w:val="00EC00B8"/>
    <w:rsid w:val="00EC077C"/>
    <w:rsid w:val="00EC0F9E"/>
    <w:rsid w:val="00EC1204"/>
    <w:rsid w:val="00EC15F0"/>
    <w:rsid w:val="00EC1922"/>
    <w:rsid w:val="00EC1A47"/>
    <w:rsid w:val="00EC1BDD"/>
    <w:rsid w:val="00EC23E0"/>
    <w:rsid w:val="00EC3246"/>
    <w:rsid w:val="00EC369B"/>
    <w:rsid w:val="00EC3B13"/>
    <w:rsid w:val="00EC3CFF"/>
    <w:rsid w:val="00EC4222"/>
    <w:rsid w:val="00EC4685"/>
    <w:rsid w:val="00EC4969"/>
    <w:rsid w:val="00EC4A51"/>
    <w:rsid w:val="00EC4BF2"/>
    <w:rsid w:val="00EC4FEA"/>
    <w:rsid w:val="00EC5372"/>
    <w:rsid w:val="00EC596F"/>
    <w:rsid w:val="00EC5BA7"/>
    <w:rsid w:val="00EC5E2B"/>
    <w:rsid w:val="00EC6218"/>
    <w:rsid w:val="00EC66C5"/>
    <w:rsid w:val="00EC7373"/>
    <w:rsid w:val="00EC755E"/>
    <w:rsid w:val="00EC75E2"/>
    <w:rsid w:val="00ED0B87"/>
    <w:rsid w:val="00ED0D71"/>
    <w:rsid w:val="00ED15AD"/>
    <w:rsid w:val="00ED1B13"/>
    <w:rsid w:val="00ED1BEF"/>
    <w:rsid w:val="00ED1E4C"/>
    <w:rsid w:val="00ED1ED4"/>
    <w:rsid w:val="00ED20C2"/>
    <w:rsid w:val="00ED25EF"/>
    <w:rsid w:val="00ED27A8"/>
    <w:rsid w:val="00ED2D57"/>
    <w:rsid w:val="00ED2FC1"/>
    <w:rsid w:val="00ED2FED"/>
    <w:rsid w:val="00ED2FEF"/>
    <w:rsid w:val="00ED30FE"/>
    <w:rsid w:val="00ED3219"/>
    <w:rsid w:val="00ED3C2D"/>
    <w:rsid w:val="00ED3CCD"/>
    <w:rsid w:val="00ED46EE"/>
    <w:rsid w:val="00ED489C"/>
    <w:rsid w:val="00ED48AC"/>
    <w:rsid w:val="00ED4F8A"/>
    <w:rsid w:val="00ED4FDA"/>
    <w:rsid w:val="00ED5986"/>
    <w:rsid w:val="00ED6866"/>
    <w:rsid w:val="00ED72F2"/>
    <w:rsid w:val="00ED778C"/>
    <w:rsid w:val="00ED7C10"/>
    <w:rsid w:val="00ED7E1E"/>
    <w:rsid w:val="00EE025F"/>
    <w:rsid w:val="00EE0313"/>
    <w:rsid w:val="00EE0B87"/>
    <w:rsid w:val="00EE1A09"/>
    <w:rsid w:val="00EE1A18"/>
    <w:rsid w:val="00EE1C8B"/>
    <w:rsid w:val="00EE1E81"/>
    <w:rsid w:val="00EE20C2"/>
    <w:rsid w:val="00EE26A2"/>
    <w:rsid w:val="00EE2837"/>
    <w:rsid w:val="00EE2874"/>
    <w:rsid w:val="00EE2A65"/>
    <w:rsid w:val="00EE2F40"/>
    <w:rsid w:val="00EE3082"/>
    <w:rsid w:val="00EE340B"/>
    <w:rsid w:val="00EE3D7E"/>
    <w:rsid w:val="00EE3EAC"/>
    <w:rsid w:val="00EE53CB"/>
    <w:rsid w:val="00EE5833"/>
    <w:rsid w:val="00EE5D47"/>
    <w:rsid w:val="00EE6639"/>
    <w:rsid w:val="00EE6771"/>
    <w:rsid w:val="00EE68EC"/>
    <w:rsid w:val="00EE6A88"/>
    <w:rsid w:val="00EE714E"/>
    <w:rsid w:val="00EE7288"/>
    <w:rsid w:val="00EE7460"/>
    <w:rsid w:val="00EE767D"/>
    <w:rsid w:val="00EE7FFD"/>
    <w:rsid w:val="00EF0300"/>
    <w:rsid w:val="00EF0603"/>
    <w:rsid w:val="00EF0817"/>
    <w:rsid w:val="00EF0D7F"/>
    <w:rsid w:val="00EF1CE9"/>
    <w:rsid w:val="00EF22E1"/>
    <w:rsid w:val="00EF262B"/>
    <w:rsid w:val="00EF2983"/>
    <w:rsid w:val="00EF2D4B"/>
    <w:rsid w:val="00EF2F82"/>
    <w:rsid w:val="00EF30D6"/>
    <w:rsid w:val="00EF34AC"/>
    <w:rsid w:val="00EF379E"/>
    <w:rsid w:val="00EF4B93"/>
    <w:rsid w:val="00EF52AE"/>
    <w:rsid w:val="00EF56B8"/>
    <w:rsid w:val="00EF59C1"/>
    <w:rsid w:val="00EF6050"/>
    <w:rsid w:val="00EF7356"/>
    <w:rsid w:val="00EF778E"/>
    <w:rsid w:val="00EF79B3"/>
    <w:rsid w:val="00EF7E5B"/>
    <w:rsid w:val="00EF7FC6"/>
    <w:rsid w:val="00F00E8E"/>
    <w:rsid w:val="00F01495"/>
    <w:rsid w:val="00F022DE"/>
    <w:rsid w:val="00F02343"/>
    <w:rsid w:val="00F02A5A"/>
    <w:rsid w:val="00F036E6"/>
    <w:rsid w:val="00F03B65"/>
    <w:rsid w:val="00F03BB0"/>
    <w:rsid w:val="00F044BF"/>
    <w:rsid w:val="00F0473D"/>
    <w:rsid w:val="00F0492B"/>
    <w:rsid w:val="00F04EBF"/>
    <w:rsid w:val="00F050D2"/>
    <w:rsid w:val="00F052A8"/>
    <w:rsid w:val="00F0538A"/>
    <w:rsid w:val="00F0590D"/>
    <w:rsid w:val="00F05A97"/>
    <w:rsid w:val="00F05DDD"/>
    <w:rsid w:val="00F06512"/>
    <w:rsid w:val="00F07303"/>
    <w:rsid w:val="00F078F6"/>
    <w:rsid w:val="00F079BC"/>
    <w:rsid w:val="00F07E31"/>
    <w:rsid w:val="00F07F79"/>
    <w:rsid w:val="00F1003B"/>
    <w:rsid w:val="00F1013D"/>
    <w:rsid w:val="00F10388"/>
    <w:rsid w:val="00F10B41"/>
    <w:rsid w:val="00F10CBB"/>
    <w:rsid w:val="00F10E6D"/>
    <w:rsid w:val="00F10F49"/>
    <w:rsid w:val="00F11872"/>
    <w:rsid w:val="00F119E9"/>
    <w:rsid w:val="00F11B9F"/>
    <w:rsid w:val="00F124A0"/>
    <w:rsid w:val="00F1324C"/>
    <w:rsid w:val="00F13533"/>
    <w:rsid w:val="00F13EF8"/>
    <w:rsid w:val="00F14000"/>
    <w:rsid w:val="00F14210"/>
    <w:rsid w:val="00F142DB"/>
    <w:rsid w:val="00F1472E"/>
    <w:rsid w:val="00F14A1E"/>
    <w:rsid w:val="00F14C51"/>
    <w:rsid w:val="00F14F34"/>
    <w:rsid w:val="00F15483"/>
    <w:rsid w:val="00F15500"/>
    <w:rsid w:val="00F15532"/>
    <w:rsid w:val="00F15990"/>
    <w:rsid w:val="00F15A0E"/>
    <w:rsid w:val="00F16859"/>
    <w:rsid w:val="00F168DA"/>
    <w:rsid w:val="00F169A1"/>
    <w:rsid w:val="00F16D29"/>
    <w:rsid w:val="00F1743B"/>
    <w:rsid w:val="00F17769"/>
    <w:rsid w:val="00F177F7"/>
    <w:rsid w:val="00F20298"/>
    <w:rsid w:val="00F20478"/>
    <w:rsid w:val="00F20568"/>
    <w:rsid w:val="00F20803"/>
    <w:rsid w:val="00F2132A"/>
    <w:rsid w:val="00F21687"/>
    <w:rsid w:val="00F221D0"/>
    <w:rsid w:val="00F22285"/>
    <w:rsid w:val="00F225A7"/>
    <w:rsid w:val="00F226CB"/>
    <w:rsid w:val="00F228DD"/>
    <w:rsid w:val="00F22CA7"/>
    <w:rsid w:val="00F22EAF"/>
    <w:rsid w:val="00F2359D"/>
    <w:rsid w:val="00F235E9"/>
    <w:rsid w:val="00F23FEE"/>
    <w:rsid w:val="00F2443C"/>
    <w:rsid w:val="00F245BD"/>
    <w:rsid w:val="00F24C1C"/>
    <w:rsid w:val="00F25311"/>
    <w:rsid w:val="00F2585B"/>
    <w:rsid w:val="00F25A24"/>
    <w:rsid w:val="00F26020"/>
    <w:rsid w:val="00F2634E"/>
    <w:rsid w:val="00F2654B"/>
    <w:rsid w:val="00F26BBB"/>
    <w:rsid w:val="00F2714D"/>
    <w:rsid w:val="00F27225"/>
    <w:rsid w:val="00F27925"/>
    <w:rsid w:val="00F27A58"/>
    <w:rsid w:val="00F30A0D"/>
    <w:rsid w:val="00F30B2B"/>
    <w:rsid w:val="00F30C6F"/>
    <w:rsid w:val="00F30D52"/>
    <w:rsid w:val="00F31692"/>
    <w:rsid w:val="00F31F79"/>
    <w:rsid w:val="00F32075"/>
    <w:rsid w:val="00F321C2"/>
    <w:rsid w:val="00F323AB"/>
    <w:rsid w:val="00F3260A"/>
    <w:rsid w:val="00F3282C"/>
    <w:rsid w:val="00F328DF"/>
    <w:rsid w:val="00F328F1"/>
    <w:rsid w:val="00F32F4C"/>
    <w:rsid w:val="00F33555"/>
    <w:rsid w:val="00F33836"/>
    <w:rsid w:val="00F33A42"/>
    <w:rsid w:val="00F33EF2"/>
    <w:rsid w:val="00F33F98"/>
    <w:rsid w:val="00F34591"/>
    <w:rsid w:val="00F34613"/>
    <w:rsid w:val="00F35201"/>
    <w:rsid w:val="00F356F2"/>
    <w:rsid w:val="00F35EEF"/>
    <w:rsid w:val="00F360F5"/>
    <w:rsid w:val="00F3630C"/>
    <w:rsid w:val="00F36444"/>
    <w:rsid w:val="00F36588"/>
    <w:rsid w:val="00F3674E"/>
    <w:rsid w:val="00F3684F"/>
    <w:rsid w:val="00F36862"/>
    <w:rsid w:val="00F36C54"/>
    <w:rsid w:val="00F36DF7"/>
    <w:rsid w:val="00F36FD9"/>
    <w:rsid w:val="00F3730A"/>
    <w:rsid w:val="00F3742D"/>
    <w:rsid w:val="00F37B9C"/>
    <w:rsid w:val="00F40135"/>
    <w:rsid w:val="00F4049B"/>
    <w:rsid w:val="00F4069D"/>
    <w:rsid w:val="00F40E7A"/>
    <w:rsid w:val="00F40E97"/>
    <w:rsid w:val="00F4105C"/>
    <w:rsid w:val="00F41174"/>
    <w:rsid w:val="00F413BF"/>
    <w:rsid w:val="00F4181D"/>
    <w:rsid w:val="00F41A18"/>
    <w:rsid w:val="00F41C43"/>
    <w:rsid w:val="00F41C9D"/>
    <w:rsid w:val="00F41DFC"/>
    <w:rsid w:val="00F4228F"/>
    <w:rsid w:val="00F422C7"/>
    <w:rsid w:val="00F425F0"/>
    <w:rsid w:val="00F4299B"/>
    <w:rsid w:val="00F42BC8"/>
    <w:rsid w:val="00F4304C"/>
    <w:rsid w:val="00F431F2"/>
    <w:rsid w:val="00F43739"/>
    <w:rsid w:val="00F43A46"/>
    <w:rsid w:val="00F43EB6"/>
    <w:rsid w:val="00F44467"/>
    <w:rsid w:val="00F4463C"/>
    <w:rsid w:val="00F44C7C"/>
    <w:rsid w:val="00F453BC"/>
    <w:rsid w:val="00F45AA5"/>
    <w:rsid w:val="00F45CAE"/>
    <w:rsid w:val="00F46317"/>
    <w:rsid w:val="00F46342"/>
    <w:rsid w:val="00F46920"/>
    <w:rsid w:val="00F46CA5"/>
    <w:rsid w:val="00F46DCD"/>
    <w:rsid w:val="00F4734C"/>
    <w:rsid w:val="00F47681"/>
    <w:rsid w:val="00F477ED"/>
    <w:rsid w:val="00F47A3F"/>
    <w:rsid w:val="00F47F8F"/>
    <w:rsid w:val="00F501DE"/>
    <w:rsid w:val="00F50365"/>
    <w:rsid w:val="00F5122A"/>
    <w:rsid w:val="00F515C1"/>
    <w:rsid w:val="00F51615"/>
    <w:rsid w:val="00F5245C"/>
    <w:rsid w:val="00F5348A"/>
    <w:rsid w:val="00F534D2"/>
    <w:rsid w:val="00F539A5"/>
    <w:rsid w:val="00F54202"/>
    <w:rsid w:val="00F549BF"/>
    <w:rsid w:val="00F54AB4"/>
    <w:rsid w:val="00F54C18"/>
    <w:rsid w:val="00F54C58"/>
    <w:rsid w:val="00F54C9D"/>
    <w:rsid w:val="00F558C4"/>
    <w:rsid w:val="00F55F7D"/>
    <w:rsid w:val="00F56332"/>
    <w:rsid w:val="00F567E0"/>
    <w:rsid w:val="00F56AC3"/>
    <w:rsid w:val="00F573B2"/>
    <w:rsid w:val="00F57C2F"/>
    <w:rsid w:val="00F57C4E"/>
    <w:rsid w:val="00F60BEE"/>
    <w:rsid w:val="00F60CAC"/>
    <w:rsid w:val="00F61516"/>
    <w:rsid w:val="00F627F3"/>
    <w:rsid w:val="00F6322C"/>
    <w:rsid w:val="00F635C6"/>
    <w:rsid w:val="00F63701"/>
    <w:rsid w:val="00F63776"/>
    <w:rsid w:val="00F637D1"/>
    <w:rsid w:val="00F63C41"/>
    <w:rsid w:val="00F63E49"/>
    <w:rsid w:val="00F63ECA"/>
    <w:rsid w:val="00F63F15"/>
    <w:rsid w:val="00F647F9"/>
    <w:rsid w:val="00F6494B"/>
    <w:rsid w:val="00F64CEA"/>
    <w:rsid w:val="00F64E9F"/>
    <w:rsid w:val="00F656B4"/>
    <w:rsid w:val="00F65B59"/>
    <w:rsid w:val="00F65CAC"/>
    <w:rsid w:val="00F65ED5"/>
    <w:rsid w:val="00F663FE"/>
    <w:rsid w:val="00F66550"/>
    <w:rsid w:val="00F665D7"/>
    <w:rsid w:val="00F668F9"/>
    <w:rsid w:val="00F66ACB"/>
    <w:rsid w:val="00F66B62"/>
    <w:rsid w:val="00F66C86"/>
    <w:rsid w:val="00F66CDB"/>
    <w:rsid w:val="00F67654"/>
    <w:rsid w:val="00F676C3"/>
    <w:rsid w:val="00F67A21"/>
    <w:rsid w:val="00F67E3B"/>
    <w:rsid w:val="00F700EF"/>
    <w:rsid w:val="00F70464"/>
    <w:rsid w:val="00F719AC"/>
    <w:rsid w:val="00F71BD0"/>
    <w:rsid w:val="00F72109"/>
    <w:rsid w:val="00F725D3"/>
    <w:rsid w:val="00F72B59"/>
    <w:rsid w:val="00F73178"/>
    <w:rsid w:val="00F735F9"/>
    <w:rsid w:val="00F73677"/>
    <w:rsid w:val="00F73B46"/>
    <w:rsid w:val="00F73F34"/>
    <w:rsid w:val="00F744F9"/>
    <w:rsid w:val="00F745CC"/>
    <w:rsid w:val="00F74CBC"/>
    <w:rsid w:val="00F74FD6"/>
    <w:rsid w:val="00F75304"/>
    <w:rsid w:val="00F7583B"/>
    <w:rsid w:val="00F75B8B"/>
    <w:rsid w:val="00F76118"/>
    <w:rsid w:val="00F76447"/>
    <w:rsid w:val="00F764DD"/>
    <w:rsid w:val="00F76B86"/>
    <w:rsid w:val="00F76BD2"/>
    <w:rsid w:val="00F76E2C"/>
    <w:rsid w:val="00F77068"/>
    <w:rsid w:val="00F80079"/>
    <w:rsid w:val="00F804B6"/>
    <w:rsid w:val="00F80854"/>
    <w:rsid w:val="00F8111B"/>
    <w:rsid w:val="00F8168F"/>
    <w:rsid w:val="00F81F94"/>
    <w:rsid w:val="00F826B3"/>
    <w:rsid w:val="00F82C64"/>
    <w:rsid w:val="00F833D9"/>
    <w:rsid w:val="00F838E8"/>
    <w:rsid w:val="00F83CAF"/>
    <w:rsid w:val="00F8408D"/>
    <w:rsid w:val="00F84488"/>
    <w:rsid w:val="00F84562"/>
    <w:rsid w:val="00F8492E"/>
    <w:rsid w:val="00F84A9F"/>
    <w:rsid w:val="00F84B89"/>
    <w:rsid w:val="00F84C2A"/>
    <w:rsid w:val="00F84E5C"/>
    <w:rsid w:val="00F85744"/>
    <w:rsid w:val="00F860D1"/>
    <w:rsid w:val="00F861BC"/>
    <w:rsid w:val="00F86388"/>
    <w:rsid w:val="00F86F2A"/>
    <w:rsid w:val="00F86FBF"/>
    <w:rsid w:val="00F87A2E"/>
    <w:rsid w:val="00F87A37"/>
    <w:rsid w:val="00F87DDE"/>
    <w:rsid w:val="00F906AC"/>
    <w:rsid w:val="00F90FD3"/>
    <w:rsid w:val="00F91C75"/>
    <w:rsid w:val="00F9250D"/>
    <w:rsid w:val="00F92BEE"/>
    <w:rsid w:val="00F92D3C"/>
    <w:rsid w:val="00F92F08"/>
    <w:rsid w:val="00F9326A"/>
    <w:rsid w:val="00F937A6"/>
    <w:rsid w:val="00F93960"/>
    <w:rsid w:val="00F93B8F"/>
    <w:rsid w:val="00F9486D"/>
    <w:rsid w:val="00F94911"/>
    <w:rsid w:val="00F949EA"/>
    <w:rsid w:val="00F94ADE"/>
    <w:rsid w:val="00F94B82"/>
    <w:rsid w:val="00F95183"/>
    <w:rsid w:val="00F951E3"/>
    <w:rsid w:val="00F9520A"/>
    <w:rsid w:val="00F956DD"/>
    <w:rsid w:val="00F95987"/>
    <w:rsid w:val="00F95D78"/>
    <w:rsid w:val="00F95E5D"/>
    <w:rsid w:val="00F96379"/>
    <w:rsid w:val="00F967A6"/>
    <w:rsid w:val="00F9688E"/>
    <w:rsid w:val="00F96AAA"/>
    <w:rsid w:val="00F9721D"/>
    <w:rsid w:val="00F9754F"/>
    <w:rsid w:val="00F97BC2"/>
    <w:rsid w:val="00F97D14"/>
    <w:rsid w:val="00F97E4C"/>
    <w:rsid w:val="00FA06F1"/>
    <w:rsid w:val="00FA21BC"/>
    <w:rsid w:val="00FA2780"/>
    <w:rsid w:val="00FA2C4E"/>
    <w:rsid w:val="00FA2F31"/>
    <w:rsid w:val="00FA3421"/>
    <w:rsid w:val="00FA37A9"/>
    <w:rsid w:val="00FA3C74"/>
    <w:rsid w:val="00FA3D57"/>
    <w:rsid w:val="00FA40EA"/>
    <w:rsid w:val="00FA4291"/>
    <w:rsid w:val="00FA44AB"/>
    <w:rsid w:val="00FA4C72"/>
    <w:rsid w:val="00FA4E53"/>
    <w:rsid w:val="00FA5054"/>
    <w:rsid w:val="00FA5196"/>
    <w:rsid w:val="00FA556B"/>
    <w:rsid w:val="00FA6964"/>
    <w:rsid w:val="00FA6E26"/>
    <w:rsid w:val="00FA749D"/>
    <w:rsid w:val="00FA76D0"/>
    <w:rsid w:val="00FA7B86"/>
    <w:rsid w:val="00FA7C47"/>
    <w:rsid w:val="00FA7CBB"/>
    <w:rsid w:val="00FB01CD"/>
    <w:rsid w:val="00FB0375"/>
    <w:rsid w:val="00FB05F5"/>
    <w:rsid w:val="00FB0A45"/>
    <w:rsid w:val="00FB0D35"/>
    <w:rsid w:val="00FB11F8"/>
    <w:rsid w:val="00FB1298"/>
    <w:rsid w:val="00FB1537"/>
    <w:rsid w:val="00FB23A9"/>
    <w:rsid w:val="00FB247C"/>
    <w:rsid w:val="00FB2875"/>
    <w:rsid w:val="00FB2B72"/>
    <w:rsid w:val="00FB2DAA"/>
    <w:rsid w:val="00FB366A"/>
    <w:rsid w:val="00FB3E79"/>
    <w:rsid w:val="00FB4841"/>
    <w:rsid w:val="00FB4D90"/>
    <w:rsid w:val="00FB5285"/>
    <w:rsid w:val="00FB58F9"/>
    <w:rsid w:val="00FB5FF6"/>
    <w:rsid w:val="00FB662C"/>
    <w:rsid w:val="00FB66BA"/>
    <w:rsid w:val="00FB6753"/>
    <w:rsid w:val="00FB6A85"/>
    <w:rsid w:val="00FB6D41"/>
    <w:rsid w:val="00FB6D9B"/>
    <w:rsid w:val="00FB75D5"/>
    <w:rsid w:val="00FC011E"/>
    <w:rsid w:val="00FC0EAF"/>
    <w:rsid w:val="00FC10ED"/>
    <w:rsid w:val="00FC1354"/>
    <w:rsid w:val="00FC1652"/>
    <w:rsid w:val="00FC216F"/>
    <w:rsid w:val="00FC25E9"/>
    <w:rsid w:val="00FC272E"/>
    <w:rsid w:val="00FC2898"/>
    <w:rsid w:val="00FC2D1C"/>
    <w:rsid w:val="00FC2D9F"/>
    <w:rsid w:val="00FC30CB"/>
    <w:rsid w:val="00FC31CF"/>
    <w:rsid w:val="00FC381B"/>
    <w:rsid w:val="00FC38FD"/>
    <w:rsid w:val="00FC395D"/>
    <w:rsid w:val="00FC399A"/>
    <w:rsid w:val="00FC4022"/>
    <w:rsid w:val="00FC4150"/>
    <w:rsid w:val="00FC41A0"/>
    <w:rsid w:val="00FC42B0"/>
    <w:rsid w:val="00FC47A1"/>
    <w:rsid w:val="00FC5111"/>
    <w:rsid w:val="00FC5220"/>
    <w:rsid w:val="00FC539A"/>
    <w:rsid w:val="00FC5408"/>
    <w:rsid w:val="00FC5F79"/>
    <w:rsid w:val="00FC6B9A"/>
    <w:rsid w:val="00FC6DEC"/>
    <w:rsid w:val="00FC716F"/>
    <w:rsid w:val="00FC7284"/>
    <w:rsid w:val="00FC73E5"/>
    <w:rsid w:val="00FC7787"/>
    <w:rsid w:val="00FC7876"/>
    <w:rsid w:val="00FD02BC"/>
    <w:rsid w:val="00FD0C56"/>
    <w:rsid w:val="00FD13F2"/>
    <w:rsid w:val="00FD1658"/>
    <w:rsid w:val="00FD189F"/>
    <w:rsid w:val="00FD1958"/>
    <w:rsid w:val="00FD19B1"/>
    <w:rsid w:val="00FD2E2D"/>
    <w:rsid w:val="00FD2F8D"/>
    <w:rsid w:val="00FD2FA1"/>
    <w:rsid w:val="00FD3B64"/>
    <w:rsid w:val="00FD3E43"/>
    <w:rsid w:val="00FD4479"/>
    <w:rsid w:val="00FD44E8"/>
    <w:rsid w:val="00FD467F"/>
    <w:rsid w:val="00FD476B"/>
    <w:rsid w:val="00FD4ACA"/>
    <w:rsid w:val="00FD4B55"/>
    <w:rsid w:val="00FD4D6C"/>
    <w:rsid w:val="00FD5280"/>
    <w:rsid w:val="00FD5663"/>
    <w:rsid w:val="00FD5ACD"/>
    <w:rsid w:val="00FD76DC"/>
    <w:rsid w:val="00FD7843"/>
    <w:rsid w:val="00FD7E8C"/>
    <w:rsid w:val="00FE01BB"/>
    <w:rsid w:val="00FE027E"/>
    <w:rsid w:val="00FE034C"/>
    <w:rsid w:val="00FE0799"/>
    <w:rsid w:val="00FE079A"/>
    <w:rsid w:val="00FE0A3E"/>
    <w:rsid w:val="00FE0B16"/>
    <w:rsid w:val="00FE1473"/>
    <w:rsid w:val="00FE16DF"/>
    <w:rsid w:val="00FE1A5C"/>
    <w:rsid w:val="00FE1B26"/>
    <w:rsid w:val="00FE1B68"/>
    <w:rsid w:val="00FE1DE9"/>
    <w:rsid w:val="00FE228E"/>
    <w:rsid w:val="00FE2A99"/>
    <w:rsid w:val="00FE2BB4"/>
    <w:rsid w:val="00FE30D0"/>
    <w:rsid w:val="00FE3267"/>
    <w:rsid w:val="00FE326A"/>
    <w:rsid w:val="00FE397E"/>
    <w:rsid w:val="00FE3E35"/>
    <w:rsid w:val="00FE4033"/>
    <w:rsid w:val="00FE413D"/>
    <w:rsid w:val="00FE4234"/>
    <w:rsid w:val="00FE4543"/>
    <w:rsid w:val="00FE5013"/>
    <w:rsid w:val="00FE50C2"/>
    <w:rsid w:val="00FE5138"/>
    <w:rsid w:val="00FE522C"/>
    <w:rsid w:val="00FE5597"/>
    <w:rsid w:val="00FE5713"/>
    <w:rsid w:val="00FE5AD5"/>
    <w:rsid w:val="00FE6145"/>
    <w:rsid w:val="00FE661C"/>
    <w:rsid w:val="00FE6D34"/>
    <w:rsid w:val="00FE734E"/>
    <w:rsid w:val="00FE7621"/>
    <w:rsid w:val="00FE7D33"/>
    <w:rsid w:val="00FF0585"/>
    <w:rsid w:val="00FF0660"/>
    <w:rsid w:val="00FF09CD"/>
    <w:rsid w:val="00FF105F"/>
    <w:rsid w:val="00FF1FEC"/>
    <w:rsid w:val="00FF2B9F"/>
    <w:rsid w:val="00FF2BB9"/>
    <w:rsid w:val="00FF30ED"/>
    <w:rsid w:val="00FF3677"/>
    <w:rsid w:val="00FF3DA0"/>
    <w:rsid w:val="00FF46A6"/>
    <w:rsid w:val="00FF47B3"/>
    <w:rsid w:val="00FF4834"/>
    <w:rsid w:val="00FF4878"/>
    <w:rsid w:val="00FF4C54"/>
    <w:rsid w:val="00FF4D45"/>
    <w:rsid w:val="00FF50B1"/>
    <w:rsid w:val="00FF5406"/>
    <w:rsid w:val="00FF569B"/>
    <w:rsid w:val="00FF5B36"/>
    <w:rsid w:val="00FF6610"/>
    <w:rsid w:val="00FF67EB"/>
    <w:rsid w:val="00FF6ADA"/>
    <w:rsid w:val="00FF6EF0"/>
    <w:rsid w:val="00FF7666"/>
    <w:rsid w:val="00FF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CF31CE"/>
  <w15:docId w15:val="{0688FC0D-12D8-44E1-98F6-7C8EB48C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366"/>
    <w:pPr>
      <w:widowControl w:val="0"/>
      <w:suppressAutoHyphens/>
      <w:autoSpaceDE w:val="0"/>
    </w:pPr>
    <w:rPr>
      <w:rFonts w:ascii="Verdana" w:hAnsi="Verdana" w:cs="Verdana"/>
      <w:lang w:eastAsia="ar-SA"/>
    </w:rPr>
  </w:style>
  <w:style w:type="paragraph" w:styleId="1">
    <w:name w:val="heading 1"/>
    <w:basedOn w:val="a"/>
    <w:next w:val="a"/>
    <w:qFormat/>
    <w:rsid w:val="009E28BB"/>
    <w:pPr>
      <w:keepNext/>
      <w:widowControl/>
      <w:suppressAutoHyphens w:val="0"/>
      <w:autoSpaceDE/>
      <w:spacing w:before="240" w:after="60"/>
      <w:outlineLvl w:val="0"/>
    </w:pPr>
    <w:rPr>
      <w:rFonts w:ascii="Arial" w:hAnsi="Arial" w:cs="Arial"/>
      <w:b/>
      <w:bCs/>
      <w:kern w:val="32"/>
      <w:sz w:val="32"/>
      <w:szCs w:val="32"/>
      <w:lang w:eastAsia="ru-RU"/>
    </w:rPr>
  </w:style>
  <w:style w:type="paragraph" w:styleId="20">
    <w:name w:val="heading 2"/>
    <w:basedOn w:val="a"/>
    <w:next w:val="a"/>
    <w:qFormat/>
    <w:pPr>
      <w:keepNext/>
      <w:outlineLvl w:val="1"/>
    </w:pPr>
    <w:rPr>
      <w:b/>
      <w:sz w:val="24"/>
    </w:rPr>
  </w:style>
  <w:style w:type="paragraph" w:styleId="3">
    <w:name w:val="heading 3"/>
    <w:basedOn w:val="a"/>
    <w:next w:val="a"/>
    <w:link w:val="30"/>
    <w:semiHidden/>
    <w:unhideWhenUsed/>
    <w:qFormat/>
    <w:rsid w:val="00735826"/>
    <w:pPr>
      <w:keepNext/>
      <w:spacing w:before="240" w:after="60"/>
      <w:outlineLvl w:val="2"/>
    </w:pPr>
    <w:rPr>
      <w:rFonts w:ascii="Cambria" w:hAnsi="Cambria" w:cs="Times New Roman"/>
      <w:b/>
      <w:bCs/>
      <w:sz w:val="26"/>
      <w:szCs w:val="26"/>
      <w:lang w:val="x-none"/>
    </w:rPr>
  </w:style>
  <w:style w:type="paragraph" w:styleId="4">
    <w:name w:val="heading 4"/>
    <w:basedOn w:val="a"/>
    <w:next w:val="a"/>
    <w:qFormat/>
    <w:rsid w:val="00476D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semiHidden/>
    <w:unhideWhenUsed/>
    <w:qFormat/>
    <w:rsid w:val="00735826"/>
    <w:pPr>
      <w:spacing w:before="240" w:after="60"/>
      <w:outlineLvl w:val="4"/>
    </w:pPr>
    <w:rPr>
      <w:rFonts w:ascii="Calibri" w:hAnsi="Calibri" w:cs="Times New Roman"/>
      <w:b/>
      <w:bCs/>
      <w:i/>
      <w:iCs/>
      <w:sz w:val="26"/>
      <w:szCs w:val="26"/>
      <w:lang w:val="x-none"/>
    </w:rPr>
  </w:style>
  <w:style w:type="paragraph" w:styleId="6">
    <w:name w:val="heading 6"/>
    <w:basedOn w:val="a"/>
    <w:next w:val="a"/>
    <w:link w:val="60"/>
    <w:semiHidden/>
    <w:unhideWhenUsed/>
    <w:qFormat/>
    <w:rsid w:val="00735826"/>
    <w:pPr>
      <w:spacing w:before="240" w:after="60"/>
      <w:outlineLvl w:val="5"/>
    </w:pPr>
    <w:rPr>
      <w:rFonts w:ascii="Calibri" w:hAnsi="Calibri" w:cs="Times New Roman"/>
      <w:b/>
      <w:bCs/>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ru-RU"/>
    </w:rPr>
  </w:style>
  <w:style w:type="character" w:customStyle="1" w:styleId="tw4winJump">
    <w:name w:val="tw4winJump"/>
    <w:rPr>
      <w:rFonts w:ascii="Courier New" w:hAnsi="Courier New"/>
      <w:color w:val="008080"/>
      <w:lang w:val="ru-RU"/>
    </w:rPr>
  </w:style>
  <w:style w:type="character" w:customStyle="1" w:styleId="tw4winExternal">
    <w:name w:val="tw4winExternal"/>
    <w:rPr>
      <w:rFonts w:ascii="Courier New" w:hAnsi="Courier New"/>
      <w:color w:val="808080"/>
      <w:lang w:val="ru-RU"/>
    </w:rPr>
  </w:style>
  <w:style w:type="character" w:customStyle="1" w:styleId="tw4winInternal">
    <w:name w:val="tw4winInternal"/>
    <w:rPr>
      <w:rFonts w:ascii="Courier New" w:hAnsi="Courier New"/>
      <w:color w:val="FF0000"/>
      <w:lang w:val="ru-RU"/>
    </w:rPr>
  </w:style>
  <w:style w:type="character" w:customStyle="1" w:styleId="DONOTTRANSLATE">
    <w:name w:val="DO_NOT_TRANSLATE"/>
    <w:rPr>
      <w:rFonts w:ascii="Courier New" w:hAnsi="Courier New"/>
      <w:color w:val="800000"/>
      <w:lang w:val="ru-RU"/>
    </w:rPr>
  </w:style>
  <w:style w:type="character" w:styleId="a3">
    <w:name w:val="Hyperlink"/>
    <w:uiPriority w:val="99"/>
    <w:rPr>
      <w:color w:val="000080"/>
      <w:u w:val="single"/>
    </w:rPr>
  </w:style>
  <w:style w:type="paragraph" w:styleId="a4">
    <w:name w:val="Title"/>
    <w:basedOn w:val="a"/>
    <w:next w:val="a5"/>
    <w:qFormat/>
    <w:pPr>
      <w:keepNext/>
      <w:spacing w:before="240" w:after="120"/>
    </w:pPr>
    <w:rPr>
      <w:rFonts w:ascii="Arial" w:eastAsia="SimSun"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customStyle="1" w:styleId="FR1">
    <w:name w:val="FR1"/>
    <w:pPr>
      <w:widowControl w:val="0"/>
      <w:suppressAutoHyphens/>
      <w:spacing w:line="300" w:lineRule="auto"/>
      <w:ind w:left="2280" w:right="2200"/>
      <w:jc w:val="center"/>
    </w:pPr>
    <w:rPr>
      <w:rFonts w:eastAsia="Arial"/>
      <w:sz w:val="28"/>
      <w:lang w:eastAsia="ar-SA"/>
    </w:rPr>
  </w:style>
  <w:style w:type="paragraph" w:customStyle="1" w:styleId="ANNEX">
    <w:name w:val="ANNEX"/>
    <w:basedOn w:val="a"/>
    <w:next w:val="a"/>
    <w:link w:val="ANNEXChar"/>
    <w:pPr>
      <w:keepNext/>
      <w:pageBreakBefore/>
      <w:tabs>
        <w:tab w:val="num" w:pos="432"/>
      </w:tabs>
      <w:spacing w:after="760" w:line="310" w:lineRule="exact"/>
      <w:ind w:left="432" w:hanging="432"/>
      <w:jc w:val="center"/>
      <w:outlineLvl w:val="0"/>
    </w:pPr>
    <w:rPr>
      <w:rFonts w:ascii="Arial" w:hAnsi="Arial" w:cs="Times New Roman"/>
      <w:b/>
      <w:sz w:val="28"/>
      <w:lang w:val="en-GB"/>
    </w:rPr>
  </w:style>
  <w:style w:type="paragraph" w:customStyle="1" w:styleId="21">
    <w:name w:val="Основной текст 21"/>
    <w:basedOn w:val="a"/>
    <w:rPr>
      <w:b/>
      <w:sz w:val="24"/>
    </w:rPr>
  </w:style>
  <w:style w:type="paragraph" w:styleId="a9">
    <w:name w:val="header"/>
    <w:basedOn w:val="a"/>
    <w:link w:val="aa"/>
    <w:uiPriority w:val="99"/>
    <w:rsid w:val="006E0D51"/>
    <w:pPr>
      <w:tabs>
        <w:tab w:val="center" w:pos="4677"/>
        <w:tab w:val="right" w:pos="9355"/>
      </w:tabs>
    </w:pPr>
    <w:rPr>
      <w:rFonts w:cs="Times New Roman"/>
      <w:lang w:val="x-none"/>
    </w:rPr>
  </w:style>
  <w:style w:type="paragraph" w:styleId="ab">
    <w:name w:val="footer"/>
    <w:basedOn w:val="a"/>
    <w:link w:val="ac"/>
    <w:uiPriority w:val="99"/>
    <w:rsid w:val="006E0D51"/>
    <w:pPr>
      <w:tabs>
        <w:tab w:val="center" w:pos="4677"/>
        <w:tab w:val="right" w:pos="9355"/>
      </w:tabs>
    </w:pPr>
    <w:rPr>
      <w:rFonts w:cs="Times New Roman"/>
      <w:lang w:val="x-none"/>
    </w:rPr>
  </w:style>
  <w:style w:type="character" w:styleId="ad">
    <w:name w:val="page number"/>
    <w:basedOn w:val="a0"/>
    <w:rsid w:val="006E0D51"/>
  </w:style>
  <w:style w:type="table" w:styleId="ae">
    <w:name w:val="Table Grid"/>
    <w:basedOn w:val="a1"/>
    <w:uiPriority w:val="59"/>
    <w:rsid w:val="009E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rsid w:val="000C630A"/>
    <w:pPr>
      <w:widowControl/>
      <w:suppressAutoHyphens w:val="0"/>
      <w:autoSpaceDE/>
      <w:spacing w:after="120"/>
      <w:ind w:left="283"/>
    </w:pPr>
    <w:rPr>
      <w:rFonts w:ascii="Arial" w:hAnsi="Arial" w:cs="Times New Roman"/>
      <w:sz w:val="18"/>
      <w:szCs w:val="24"/>
      <w:lang w:eastAsia="ru-RU"/>
    </w:rPr>
  </w:style>
  <w:style w:type="paragraph" w:customStyle="1" w:styleId="Default">
    <w:name w:val="Default"/>
    <w:rsid w:val="004F62AD"/>
    <w:pPr>
      <w:autoSpaceDE w:val="0"/>
      <w:autoSpaceDN w:val="0"/>
      <w:adjustRightInd w:val="0"/>
    </w:pPr>
    <w:rPr>
      <w:rFonts w:eastAsia="MS Mincho"/>
      <w:color w:val="000000"/>
      <w:sz w:val="24"/>
      <w:szCs w:val="24"/>
    </w:rPr>
  </w:style>
  <w:style w:type="paragraph" w:customStyle="1" w:styleId="13">
    <w:name w:val="Знак Знак Знак Знак Знак Знак Знак Знак Знак Знак Знак Знак Знак Знак Знак Знак1 Знак Знак Знак Знак Знак Знак"/>
    <w:basedOn w:val="a"/>
    <w:rsid w:val="004F62AD"/>
    <w:pPr>
      <w:widowControl/>
      <w:suppressAutoHyphens w:val="0"/>
      <w:autoSpaceDE/>
      <w:spacing w:after="160" w:line="240" w:lineRule="exact"/>
    </w:pPr>
    <w:rPr>
      <w:rFonts w:ascii="Arial" w:hAnsi="Arial" w:cs="Times New Roman"/>
      <w:b/>
      <w:sz w:val="26"/>
      <w:szCs w:val="26"/>
      <w:lang w:val="en-US" w:eastAsia="en-US"/>
    </w:rPr>
  </w:style>
  <w:style w:type="character" w:styleId="af0">
    <w:name w:val="Strong"/>
    <w:uiPriority w:val="22"/>
    <w:qFormat/>
    <w:rsid w:val="00227B5F"/>
    <w:rPr>
      <w:b/>
      <w:bCs/>
    </w:rPr>
  </w:style>
  <w:style w:type="character" w:customStyle="1" w:styleId="s1">
    <w:name w:val="s1"/>
    <w:rsid w:val="006D6E30"/>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76DC"/>
    <w:pPr>
      <w:widowControl/>
      <w:suppressAutoHyphens w:val="0"/>
      <w:autoSpaceDE/>
      <w:spacing w:after="160" w:line="240" w:lineRule="exact"/>
    </w:pPr>
    <w:rPr>
      <w:rFonts w:ascii="Arial" w:hAnsi="Arial" w:cs="Times New Roman"/>
      <w:b/>
      <w:sz w:val="26"/>
      <w:szCs w:val="26"/>
      <w:lang w:val="en-US" w:eastAsia="en-US"/>
    </w:rPr>
  </w:style>
  <w:style w:type="paragraph" w:customStyle="1" w:styleId="af2">
    <w:name w:val="Знак Знак"/>
    <w:basedOn w:val="a"/>
    <w:rsid w:val="0024281F"/>
    <w:pPr>
      <w:widowControl/>
      <w:suppressAutoHyphens w:val="0"/>
      <w:autoSpaceDE/>
      <w:spacing w:after="160" w:line="240" w:lineRule="exact"/>
    </w:pPr>
    <w:rPr>
      <w:rFonts w:ascii="Arial" w:hAnsi="Arial" w:cs="Times New Roman"/>
      <w:b/>
      <w:sz w:val="26"/>
      <w:szCs w:val="26"/>
      <w:lang w:val="en-US" w:eastAsia="en-US"/>
    </w:rPr>
  </w:style>
  <w:style w:type="paragraph" w:customStyle="1" w:styleId="14">
    <w:name w:val="Стиль1"/>
    <w:basedOn w:val="a"/>
    <w:rsid w:val="00AD5A19"/>
    <w:pPr>
      <w:spacing w:line="480" w:lineRule="auto"/>
      <w:ind w:firstLine="720"/>
      <w:jc w:val="both"/>
    </w:pPr>
    <w:rPr>
      <w:lang w:val="en-US"/>
    </w:rPr>
  </w:style>
  <w:style w:type="paragraph" w:customStyle="1" w:styleId="af3">
    <w:name w:val="Знак Знак Знак Знак Знак Знак"/>
    <w:basedOn w:val="a"/>
    <w:rsid w:val="007F245E"/>
    <w:pPr>
      <w:widowControl/>
      <w:suppressAutoHyphens w:val="0"/>
      <w:autoSpaceDE/>
      <w:spacing w:after="160" w:line="240" w:lineRule="exact"/>
    </w:pPr>
    <w:rPr>
      <w:rFonts w:ascii="Arial" w:hAnsi="Arial" w:cs="Times New Roman"/>
      <w:b/>
      <w:sz w:val="26"/>
      <w:szCs w:val="26"/>
      <w:lang w:val="en-US" w:eastAsia="en-US"/>
    </w:rPr>
  </w:style>
  <w:style w:type="paragraph" w:customStyle="1" w:styleId="af4">
    <w:name w:val="Знак Знак Знак Знак Знак Знак Знак Знак Знак Знак Знак Знак"/>
    <w:basedOn w:val="a"/>
    <w:rsid w:val="00FF4834"/>
    <w:pPr>
      <w:widowControl/>
      <w:suppressAutoHyphens w:val="0"/>
      <w:autoSpaceDE/>
      <w:spacing w:after="160" w:line="240" w:lineRule="exact"/>
    </w:pPr>
    <w:rPr>
      <w:rFonts w:ascii="Arial" w:hAnsi="Arial" w:cs="Times New Roman"/>
      <w:b/>
      <w:sz w:val="26"/>
      <w:szCs w:val="26"/>
      <w:lang w:val="en-US" w:eastAsia="en-US"/>
    </w:rPr>
  </w:style>
  <w:style w:type="paragraph" w:customStyle="1" w:styleId="af5">
    <w:name w:val="Знак Знак Знак Знак Знак Знак Знак Знак Знак Знак"/>
    <w:basedOn w:val="a"/>
    <w:rsid w:val="00C33246"/>
    <w:pPr>
      <w:widowControl/>
      <w:suppressAutoHyphens w:val="0"/>
      <w:autoSpaceDE/>
      <w:spacing w:after="160" w:line="240" w:lineRule="exact"/>
    </w:pPr>
    <w:rPr>
      <w:rFonts w:ascii="Arial" w:hAnsi="Arial" w:cs="Times New Roman"/>
      <w:b/>
      <w:sz w:val="26"/>
      <w:szCs w:val="26"/>
      <w:lang w:val="en-US" w:eastAsia="en-US"/>
    </w:rPr>
  </w:style>
  <w:style w:type="paragraph" w:customStyle="1" w:styleId="22">
    <w:name w:val="Знак2"/>
    <w:basedOn w:val="a"/>
    <w:rsid w:val="002E517E"/>
    <w:pPr>
      <w:widowControl/>
      <w:suppressAutoHyphens w:val="0"/>
      <w:autoSpaceDE/>
      <w:spacing w:before="100" w:beforeAutospacing="1" w:after="100" w:afterAutospacing="1"/>
    </w:pPr>
    <w:rPr>
      <w:rFonts w:ascii="Tahoma" w:hAnsi="Tahoma" w:cs="Times New Roman"/>
      <w:sz w:val="22"/>
      <w:lang w:val="en-US" w:eastAsia="en-US"/>
    </w:rPr>
  </w:style>
  <w:style w:type="paragraph" w:customStyle="1" w:styleId="af6">
    <w:name w:val="Знак Знак Знак Знак"/>
    <w:basedOn w:val="a"/>
    <w:rsid w:val="00E4100D"/>
    <w:pPr>
      <w:widowControl/>
      <w:suppressAutoHyphens w:val="0"/>
      <w:autoSpaceDE/>
      <w:spacing w:after="160" w:line="240" w:lineRule="exact"/>
    </w:pPr>
    <w:rPr>
      <w:rFonts w:ascii="Arial" w:hAnsi="Arial" w:cs="Times New Roman"/>
      <w:b/>
      <w:sz w:val="26"/>
      <w:szCs w:val="26"/>
      <w:lang w:val="en-US" w:eastAsia="en-US"/>
    </w:rPr>
  </w:style>
  <w:style w:type="paragraph" w:customStyle="1" w:styleId="STDGTitleE">
    <w:name w:val="STDGTitleE"/>
    <w:basedOn w:val="Default"/>
    <w:next w:val="Default"/>
    <w:rsid w:val="00172327"/>
    <w:rPr>
      <w:rFonts w:ascii="Arial" w:eastAsia="Times New Roman" w:hAnsi="Arial"/>
      <w:color w:val="auto"/>
    </w:rPr>
  </w:style>
  <w:style w:type="paragraph" w:customStyle="1" w:styleId="ConsPlusNonformat">
    <w:name w:val="ConsPlusNonformat"/>
    <w:rsid w:val="00172327"/>
    <w:pPr>
      <w:widowControl w:val="0"/>
      <w:autoSpaceDE w:val="0"/>
      <w:autoSpaceDN w:val="0"/>
      <w:adjustRightInd w:val="0"/>
    </w:pPr>
    <w:rPr>
      <w:rFonts w:ascii="Courier New" w:hAnsi="Courier New" w:cs="Courier New"/>
    </w:rPr>
  </w:style>
  <w:style w:type="paragraph" w:customStyle="1" w:styleId="af7">
    <w:name w:val="Знак Знак Знак Знак Знак Знак Знак Знак Знак Знак Знак Знак Знак Знак Знак Знак"/>
    <w:basedOn w:val="a"/>
    <w:rsid w:val="0083497B"/>
    <w:pPr>
      <w:widowControl/>
      <w:suppressAutoHyphens w:val="0"/>
      <w:autoSpaceDE/>
      <w:spacing w:after="160" w:line="240" w:lineRule="exact"/>
    </w:pPr>
    <w:rPr>
      <w:rFonts w:ascii="Arial" w:hAnsi="Arial" w:cs="Times New Roman"/>
      <w:b/>
      <w:sz w:val="26"/>
      <w:szCs w:val="26"/>
      <w:lang w:val="en-US" w:eastAsia="en-US"/>
    </w:rPr>
  </w:style>
  <w:style w:type="character" w:customStyle="1" w:styleId="hps">
    <w:name w:val="hps"/>
    <w:basedOn w:val="a0"/>
    <w:rsid w:val="005C362F"/>
  </w:style>
  <w:style w:type="paragraph" w:styleId="af8">
    <w:name w:val="footnote text"/>
    <w:basedOn w:val="a"/>
    <w:link w:val="af9"/>
    <w:uiPriority w:val="99"/>
    <w:unhideWhenUsed/>
    <w:rsid w:val="0026391F"/>
    <w:pPr>
      <w:widowControl/>
      <w:suppressAutoHyphens w:val="0"/>
      <w:autoSpaceDE/>
    </w:pPr>
    <w:rPr>
      <w:rFonts w:ascii="Calibri" w:eastAsia="Calibri" w:hAnsi="Calibri" w:cs="Times New Roman"/>
      <w:lang w:val="x-none" w:eastAsia="en-US"/>
    </w:rPr>
  </w:style>
  <w:style w:type="character" w:customStyle="1" w:styleId="af9">
    <w:name w:val="Текст сноски Знак"/>
    <w:link w:val="af8"/>
    <w:uiPriority w:val="99"/>
    <w:rsid w:val="0026391F"/>
    <w:rPr>
      <w:rFonts w:ascii="Calibri" w:eastAsia="Calibri" w:hAnsi="Calibri"/>
      <w:lang w:eastAsia="en-US"/>
    </w:rPr>
  </w:style>
  <w:style w:type="character" w:styleId="afa">
    <w:name w:val="footnote reference"/>
    <w:uiPriority w:val="99"/>
    <w:unhideWhenUsed/>
    <w:rsid w:val="0026391F"/>
    <w:rPr>
      <w:vertAlign w:val="superscript"/>
    </w:rPr>
  </w:style>
  <w:style w:type="character" w:customStyle="1" w:styleId="hpsatn">
    <w:name w:val="hps atn"/>
    <w:basedOn w:val="a0"/>
    <w:rsid w:val="00692311"/>
  </w:style>
  <w:style w:type="character" w:customStyle="1" w:styleId="atn">
    <w:name w:val="atn"/>
    <w:basedOn w:val="a0"/>
    <w:rsid w:val="007E2641"/>
  </w:style>
  <w:style w:type="character" w:customStyle="1" w:styleId="ecattext">
    <w:name w:val="ecattext"/>
    <w:basedOn w:val="a0"/>
    <w:rsid w:val="00DD37DF"/>
  </w:style>
  <w:style w:type="paragraph" w:customStyle="1" w:styleId="TableTextE">
    <w:name w:val="TableTextE"/>
    <w:basedOn w:val="Default"/>
    <w:next w:val="Default"/>
    <w:uiPriority w:val="99"/>
    <w:rsid w:val="004A0993"/>
    <w:rPr>
      <w:rFonts w:ascii="Arial" w:eastAsia="Times New Roman" w:hAnsi="Arial" w:cs="Arial"/>
      <w:color w:val="auto"/>
    </w:rPr>
  </w:style>
  <w:style w:type="paragraph" w:customStyle="1" w:styleId="15">
    <w:name w:val="Знак Знак Знак Знак Знак Знак Знак Знак Знак Знак Знак Знак1"/>
    <w:basedOn w:val="a"/>
    <w:rsid w:val="00154D0C"/>
    <w:pPr>
      <w:widowControl/>
      <w:suppressAutoHyphens w:val="0"/>
      <w:autoSpaceDE/>
      <w:spacing w:after="160" w:line="240" w:lineRule="exact"/>
    </w:pPr>
    <w:rPr>
      <w:rFonts w:ascii="Arial" w:hAnsi="Arial" w:cs="Times New Roman"/>
      <w:b/>
      <w:sz w:val="26"/>
      <w:szCs w:val="26"/>
      <w:lang w:val="en-US" w:eastAsia="en-US"/>
    </w:rPr>
  </w:style>
  <w:style w:type="paragraph" w:styleId="16">
    <w:name w:val="index 1"/>
    <w:basedOn w:val="a"/>
    <w:next w:val="a"/>
    <w:autoRedefine/>
    <w:uiPriority w:val="99"/>
    <w:rsid w:val="003B228A"/>
    <w:pPr>
      <w:spacing w:line="360" w:lineRule="auto"/>
      <w:ind w:left="200" w:hanging="200"/>
    </w:pPr>
    <w:rPr>
      <w:rFonts w:ascii="Arial" w:hAnsi="Arial" w:cs="Arial"/>
      <w:i/>
      <w:color w:val="000000"/>
      <w:sz w:val="24"/>
      <w:szCs w:val="24"/>
    </w:rPr>
  </w:style>
  <w:style w:type="paragraph" w:styleId="afb">
    <w:name w:val="index heading"/>
    <w:basedOn w:val="Default"/>
    <w:next w:val="Default"/>
    <w:uiPriority w:val="99"/>
    <w:rsid w:val="006B384A"/>
    <w:rPr>
      <w:rFonts w:ascii="Arial" w:eastAsia="Times New Roman" w:hAnsi="Arial" w:cs="Arial"/>
      <w:color w:val="auto"/>
    </w:rPr>
  </w:style>
  <w:style w:type="paragraph" w:customStyle="1" w:styleId="Heading">
    <w:name w:val="Heading"/>
    <w:rsid w:val="00F35EEF"/>
    <w:pPr>
      <w:autoSpaceDE w:val="0"/>
      <w:autoSpaceDN w:val="0"/>
      <w:adjustRightInd w:val="0"/>
    </w:pPr>
    <w:rPr>
      <w:rFonts w:ascii="Arial" w:hAnsi="Arial" w:cs="Arial"/>
      <w:b/>
      <w:bCs/>
      <w:sz w:val="22"/>
      <w:szCs w:val="22"/>
    </w:rPr>
  </w:style>
  <w:style w:type="paragraph" w:customStyle="1" w:styleId="ConsPlusTitle">
    <w:name w:val="ConsPlusTitle"/>
    <w:rsid w:val="00F35EEF"/>
    <w:pPr>
      <w:widowControl w:val="0"/>
      <w:autoSpaceDE w:val="0"/>
      <w:autoSpaceDN w:val="0"/>
      <w:adjustRightInd w:val="0"/>
    </w:pPr>
    <w:rPr>
      <w:b/>
      <w:bCs/>
      <w:sz w:val="24"/>
      <w:szCs w:val="24"/>
    </w:rPr>
  </w:style>
  <w:style w:type="paragraph" w:customStyle="1" w:styleId="17">
    <w:name w:val="Знак Знак1 Знак Знак"/>
    <w:basedOn w:val="a"/>
    <w:rsid w:val="006C6EE2"/>
    <w:pPr>
      <w:widowControl/>
      <w:suppressAutoHyphens w:val="0"/>
      <w:autoSpaceDE/>
      <w:spacing w:before="100" w:beforeAutospacing="1" w:after="100" w:afterAutospacing="1"/>
    </w:pPr>
    <w:rPr>
      <w:rFonts w:ascii="Tahoma" w:hAnsi="Tahoma" w:cs="Times New Roman"/>
      <w:lang w:val="en-US" w:eastAsia="en-US"/>
    </w:rPr>
  </w:style>
  <w:style w:type="character" w:customStyle="1" w:styleId="FontStyle107">
    <w:name w:val="Font Style107"/>
    <w:rsid w:val="00B52375"/>
    <w:rPr>
      <w:rFonts w:ascii="Trebuchet MS" w:hAnsi="Trebuchet MS" w:cs="Trebuchet MS"/>
      <w:sz w:val="16"/>
      <w:szCs w:val="16"/>
    </w:rPr>
  </w:style>
  <w:style w:type="paragraph" w:styleId="afc">
    <w:name w:val="Balloon Text"/>
    <w:basedOn w:val="a"/>
    <w:link w:val="afd"/>
    <w:rsid w:val="00D72F98"/>
    <w:rPr>
      <w:rFonts w:ascii="Segoe UI" w:hAnsi="Segoe UI" w:cs="Times New Roman"/>
      <w:sz w:val="18"/>
      <w:szCs w:val="18"/>
      <w:lang w:val="x-none"/>
    </w:rPr>
  </w:style>
  <w:style w:type="character" w:customStyle="1" w:styleId="afd">
    <w:name w:val="Текст выноски Знак"/>
    <w:link w:val="afc"/>
    <w:rsid w:val="00D72F98"/>
    <w:rPr>
      <w:rFonts w:ascii="Segoe UI" w:hAnsi="Segoe UI" w:cs="Segoe UI"/>
      <w:sz w:val="18"/>
      <w:szCs w:val="18"/>
      <w:lang w:eastAsia="ar-SA"/>
    </w:rPr>
  </w:style>
  <w:style w:type="character" w:customStyle="1" w:styleId="ac">
    <w:name w:val="Нижний колонтитул Знак"/>
    <w:link w:val="ab"/>
    <w:uiPriority w:val="99"/>
    <w:rsid w:val="000B2FF5"/>
    <w:rPr>
      <w:rFonts w:ascii="Verdana" w:hAnsi="Verdana" w:cs="Verdana"/>
      <w:lang w:eastAsia="ar-SA"/>
    </w:rPr>
  </w:style>
  <w:style w:type="character" w:styleId="afe">
    <w:name w:val="annotation reference"/>
    <w:uiPriority w:val="99"/>
    <w:rsid w:val="00AC1028"/>
    <w:rPr>
      <w:sz w:val="16"/>
      <w:szCs w:val="16"/>
    </w:rPr>
  </w:style>
  <w:style w:type="paragraph" w:styleId="aff">
    <w:name w:val="annotation text"/>
    <w:basedOn w:val="a"/>
    <w:link w:val="aff0"/>
    <w:uiPriority w:val="99"/>
    <w:rsid w:val="00AC1028"/>
    <w:rPr>
      <w:rFonts w:cs="Times New Roman"/>
      <w:lang w:val="x-none"/>
    </w:rPr>
  </w:style>
  <w:style w:type="character" w:customStyle="1" w:styleId="aff0">
    <w:name w:val="Текст примечания Знак"/>
    <w:link w:val="aff"/>
    <w:uiPriority w:val="99"/>
    <w:rsid w:val="00AC1028"/>
    <w:rPr>
      <w:rFonts w:ascii="Verdana" w:hAnsi="Verdana" w:cs="Verdana"/>
      <w:lang w:eastAsia="ar-SA"/>
    </w:rPr>
  </w:style>
  <w:style w:type="paragraph" w:styleId="aff1">
    <w:name w:val="annotation subject"/>
    <w:basedOn w:val="aff"/>
    <w:next w:val="aff"/>
    <w:link w:val="aff2"/>
    <w:rsid w:val="00AC1028"/>
    <w:rPr>
      <w:b/>
      <w:bCs/>
    </w:rPr>
  </w:style>
  <w:style w:type="character" w:customStyle="1" w:styleId="aff2">
    <w:name w:val="Тема примечания Знак"/>
    <w:link w:val="aff1"/>
    <w:rsid w:val="00AC1028"/>
    <w:rPr>
      <w:rFonts w:ascii="Verdana" w:hAnsi="Verdana" w:cs="Verdana"/>
      <w:b/>
      <w:bCs/>
      <w:lang w:eastAsia="ar-SA"/>
    </w:rPr>
  </w:style>
  <w:style w:type="paragraph" w:styleId="aff3">
    <w:name w:val="No Spacing"/>
    <w:uiPriority w:val="1"/>
    <w:qFormat/>
    <w:rsid w:val="00320E38"/>
    <w:rPr>
      <w:rFonts w:ascii="Calibri" w:eastAsia="Calibri" w:hAnsi="Calibri"/>
      <w:sz w:val="22"/>
      <w:szCs w:val="22"/>
      <w:lang w:eastAsia="en-US"/>
    </w:rPr>
  </w:style>
  <w:style w:type="table" w:customStyle="1" w:styleId="18">
    <w:name w:val="Сетка таблицы1"/>
    <w:basedOn w:val="a1"/>
    <w:next w:val="ae"/>
    <w:uiPriority w:val="59"/>
    <w:rsid w:val="00D12F8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D8525F"/>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
    <w:uiPriority w:val="34"/>
    <w:qFormat/>
    <w:rsid w:val="00545CF2"/>
    <w:pPr>
      <w:ind w:left="708"/>
    </w:pPr>
  </w:style>
  <w:style w:type="paragraph" w:styleId="aff5">
    <w:name w:val="TOC Heading"/>
    <w:basedOn w:val="1"/>
    <w:next w:val="a"/>
    <w:uiPriority w:val="39"/>
    <w:semiHidden/>
    <w:unhideWhenUsed/>
    <w:qFormat/>
    <w:rsid w:val="007B63AB"/>
    <w:pPr>
      <w:keepLines/>
      <w:spacing w:before="480" w:after="0" w:line="276" w:lineRule="auto"/>
      <w:outlineLvl w:val="9"/>
    </w:pPr>
    <w:rPr>
      <w:rFonts w:ascii="Cambria" w:hAnsi="Cambria" w:cs="Times New Roman"/>
      <w:color w:val="365F91"/>
      <w:kern w:val="0"/>
      <w:sz w:val="28"/>
      <w:szCs w:val="28"/>
    </w:rPr>
  </w:style>
  <w:style w:type="paragraph" w:styleId="19">
    <w:name w:val="toc 1"/>
    <w:basedOn w:val="a"/>
    <w:next w:val="a"/>
    <w:autoRedefine/>
    <w:uiPriority w:val="39"/>
    <w:rsid w:val="007B63AB"/>
  </w:style>
  <w:style w:type="numbering" w:customStyle="1" w:styleId="2">
    <w:name w:val="Стиль2"/>
    <w:rsid w:val="00FD189F"/>
    <w:pPr>
      <w:numPr>
        <w:numId w:val="18"/>
      </w:numPr>
    </w:pPr>
  </w:style>
  <w:style w:type="paragraph" w:styleId="24">
    <w:name w:val="toc 2"/>
    <w:basedOn w:val="a"/>
    <w:next w:val="a"/>
    <w:autoRedefine/>
    <w:uiPriority w:val="39"/>
    <w:rsid w:val="009721A2"/>
    <w:pPr>
      <w:ind w:left="200"/>
    </w:pPr>
  </w:style>
  <w:style w:type="character" w:customStyle="1" w:styleId="aa">
    <w:name w:val="Верхний колонтитул Знак"/>
    <w:link w:val="a9"/>
    <w:uiPriority w:val="99"/>
    <w:rsid w:val="00F66CDB"/>
    <w:rPr>
      <w:rFonts w:ascii="Verdana" w:hAnsi="Verdana" w:cs="Verdana"/>
      <w:lang w:eastAsia="ar-SA"/>
    </w:rPr>
  </w:style>
  <w:style w:type="paragraph" w:styleId="25">
    <w:name w:val="Body Text 2"/>
    <w:basedOn w:val="a"/>
    <w:link w:val="26"/>
    <w:rsid w:val="00311A0A"/>
    <w:pPr>
      <w:spacing w:after="120" w:line="480" w:lineRule="auto"/>
    </w:pPr>
    <w:rPr>
      <w:rFonts w:cs="Times New Roman"/>
      <w:lang w:val="x-none"/>
    </w:rPr>
  </w:style>
  <w:style w:type="character" w:customStyle="1" w:styleId="26">
    <w:name w:val="Основной текст 2 Знак"/>
    <w:link w:val="25"/>
    <w:rsid w:val="00311A0A"/>
    <w:rPr>
      <w:rFonts w:ascii="Verdana" w:hAnsi="Verdana" w:cs="Verdana"/>
      <w:lang w:eastAsia="ar-SA"/>
    </w:rPr>
  </w:style>
  <w:style w:type="paragraph" w:customStyle="1" w:styleId="FORMATTEXT">
    <w:name w:val=".FORMATTEXT"/>
    <w:link w:val="FORMATTEXT0"/>
    <w:uiPriority w:val="99"/>
    <w:rsid w:val="00EE6639"/>
    <w:pPr>
      <w:widowControl w:val="0"/>
      <w:suppressAutoHyphens/>
    </w:pPr>
    <w:rPr>
      <w:rFonts w:ascii="Arial" w:hAnsi="Arial"/>
      <w:kern w:val="2"/>
    </w:rPr>
  </w:style>
  <w:style w:type="character" w:customStyle="1" w:styleId="ListLabel25">
    <w:name w:val="ListLabel 25"/>
    <w:uiPriority w:val="99"/>
    <w:rsid w:val="00A0122C"/>
    <w:rPr>
      <w:rFonts w:ascii="Arial" w:hAnsi="Arial"/>
      <w:color w:val="0000FF"/>
      <w:sz w:val="24"/>
      <w:u w:val="single"/>
      <w:lang w:val="ru-RU" w:eastAsia="ru-RU"/>
    </w:rPr>
  </w:style>
  <w:style w:type="character" w:customStyle="1" w:styleId="stddocNumber">
    <w:name w:val="std_docNumber"/>
    <w:rsid w:val="007E5B08"/>
    <w:rPr>
      <w:rFonts w:ascii="Cambria" w:hAnsi="Cambria"/>
      <w:bdr w:val="none" w:sz="0" w:space="0" w:color="auto"/>
      <w:shd w:val="clear" w:color="auto" w:fill="F2DBDB"/>
    </w:rPr>
  </w:style>
  <w:style w:type="character" w:customStyle="1" w:styleId="citebib">
    <w:name w:val="cite_bib"/>
    <w:rsid w:val="007E5B08"/>
    <w:rPr>
      <w:rFonts w:ascii="Cambria" w:hAnsi="Cambria"/>
      <w:bdr w:val="none" w:sz="0" w:space="0" w:color="auto"/>
      <w:shd w:val="clear" w:color="auto" w:fill="CCFFFF"/>
    </w:rPr>
  </w:style>
  <w:style w:type="character" w:customStyle="1" w:styleId="stdpublisher">
    <w:name w:val="std_publisher"/>
    <w:rsid w:val="00542FDD"/>
    <w:rPr>
      <w:rFonts w:ascii="Cambria" w:hAnsi="Cambria"/>
      <w:bdr w:val="none" w:sz="0" w:space="0" w:color="auto"/>
      <w:shd w:val="clear" w:color="auto" w:fill="C6D9F1"/>
    </w:rPr>
  </w:style>
  <w:style w:type="character" w:customStyle="1" w:styleId="stddocPartNumber">
    <w:name w:val="std_docPartNumber"/>
    <w:rsid w:val="00542FDD"/>
    <w:rPr>
      <w:rFonts w:ascii="Cambria" w:hAnsi="Cambria"/>
      <w:bdr w:val="none" w:sz="0" w:space="0" w:color="auto"/>
      <w:shd w:val="clear" w:color="auto" w:fill="EAF1DD"/>
    </w:rPr>
  </w:style>
  <w:style w:type="paragraph" w:customStyle="1" w:styleId="ListContinue1">
    <w:name w:val="List Continue 1"/>
    <w:basedOn w:val="a"/>
    <w:rsid w:val="00AC7280"/>
    <w:pPr>
      <w:widowControl/>
      <w:suppressAutoHyphens w:val="0"/>
      <w:autoSpaceDE/>
      <w:spacing w:after="240" w:line="240" w:lineRule="atLeast"/>
      <w:ind w:left="403" w:hanging="403"/>
      <w:jc w:val="both"/>
    </w:pPr>
    <w:rPr>
      <w:rFonts w:ascii="Cambria" w:eastAsia="Calibri" w:hAnsi="Cambria" w:cs="Times New Roman"/>
      <w:sz w:val="22"/>
      <w:szCs w:val="22"/>
      <w:lang w:val="en-GB" w:eastAsia="en-US"/>
    </w:rPr>
  </w:style>
  <w:style w:type="paragraph" w:customStyle="1" w:styleId="Formula">
    <w:name w:val="Formula"/>
    <w:basedOn w:val="a"/>
    <w:next w:val="a"/>
    <w:link w:val="FormulaChar"/>
    <w:rsid w:val="006112F5"/>
    <w:pPr>
      <w:widowControl/>
      <w:tabs>
        <w:tab w:val="right" w:pos="9752"/>
      </w:tabs>
      <w:suppressAutoHyphens w:val="0"/>
      <w:autoSpaceDE/>
      <w:spacing w:after="220" w:line="230" w:lineRule="atLeast"/>
      <w:ind w:left="403"/>
    </w:pPr>
    <w:rPr>
      <w:rFonts w:ascii="Arial" w:eastAsia="MS Mincho" w:hAnsi="Arial" w:cs="Times New Roman"/>
      <w:lang w:val="en-GB" w:eastAsia="ja-JP"/>
    </w:rPr>
  </w:style>
  <w:style w:type="character" w:customStyle="1" w:styleId="FormulaChar">
    <w:name w:val="Formula Char"/>
    <w:link w:val="Formula"/>
    <w:rsid w:val="006112F5"/>
    <w:rPr>
      <w:rFonts w:ascii="Arial" w:eastAsia="MS Mincho" w:hAnsi="Arial"/>
      <w:lang w:val="en-GB" w:eastAsia="ja-JP"/>
    </w:rPr>
  </w:style>
  <w:style w:type="paragraph" w:customStyle="1" w:styleId="Tablebody">
    <w:name w:val="Table body (+)"/>
    <w:basedOn w:val="a"/>
    <w:rsid w:val="006112F5"/>
    <w:pPr>
      <w:widowControl/>
      <w:suppressAutoHyphens w:val="0"/>
      <w:autoSpaceDE/>
      <w:spacing w:before="60" w:after="60" w:line="230" w:lineRule="atLeast"/>
    </w:pPr>
    <w:rPr>
      <w:rFonts w:ascii="Cambria" w:eastAsia="Calibri" w:hAnsi="Cambria" w:cs="Times New Roman"/>
      <w:sz w:val="22"/>
      <w:szCs w:val="22"/>
      <w:lang w:val="en-GB" w:eastAsia="en-US"/>
    </w:rPr>
  </w:style>
  <w:style w:type="paragraph" w:customStyle="1" w:styleId="a20">
    <w:name w:val="a2"/>
    <w:basedOn w:val="20"/>
    <w:next w:val="a"/>
    <w:rsid w:val="00735826"/>
    <w:pPr>
      <w:widowControl/>
      <w:tabs>
        <w:tab w:val="left" w:pos="500"/>
        <w:tab w:val="left" w:pos="720"/>
      </w:tabs>
      <w:autoSpaceDE/>
      <w:spacing w:before="270" w:after="240" w:line="270" w:lineRule="exact"/>
    </w:pPr>
    <w:rPr>
      <w:rFonts w:ascii="Arial" w:eastAsia="MS Mincho" w:hAnsi="Arial" w:cs="Times New Roman"/>
      <w:lang w:val="en-GB" w:eastAsia="ja-JP"/>
    </w:rPr>
  </w:style>
  <w:style w:type="paragraph" w:customStyle="1" w:styleId="a30">
    <w:name w:val="a3"/>
    <w:basedOn w:val="3"/>
    <w:next w:val="a"/>
    <w:rsid w:val="00735826"/>
    <w:pPr>
      <w:widowControl/>
      <w:tabs>
        <w:tab w:val="left" w:pos="640"/>
        <w:tab w:val="left" w:pos="880"/>
      </w:tabs>
      <w:autoSpaceDE/>
      <w:spacing w:before="60" w:after="240" w:line="250" w:lineRule="exact"/>
      <w:ind w:left="2160" w:hanging="180"/>
    </w:pPr>
    <w:rPr>
      <w:rFonts w:ascii="Arial" w:eastAsia="MS Mincho" w:hAnsi="Arial"/>
      <w:bCs w:val="0"/>
      <w:sz w:val="22"/>
      <w:szCs w:val="20"/>
      <w:lang w:val="en-GB" w:eastAsia="ja-JP"/>
    </w:rPr>
  </w:style>
  <w:style w:type="paragraph" w:customStyle="1" w:styleId="a40">
    <w:name w:val="a4"/>
    <w:basedOn w:val="4"/>
    <w:next w:val="a"/>
    <w:rsid w:val="00735826"/>
    <w:pPr>
      <w:widowControl/>
      <w:tabs>
        <w:tab w:val="left" w:pos="880"/>
        <w:tab w:val="num" w:pos="1080"/>
      </w:tabs>
      <w:autoSpaceDE/>
      <w:spacing w:before="60" w:after="240" w:line="230" w:lineRule="exact"/>
    </w:pPr>
    <w:rPr>
      <w:rFonts w:ascii="Arial" w:eastAsia="MS Mincho" w:hAnsi="Arial"/>
      <w:bCs w:val="0"/>
      <w:sz w:val="20"/>
      <w:szCs w:val="20"/>
      <w:lang w:val="en-GB" w:eastAsia="ja-JP"/>
    </w:rPr>
  </w:style>
  <w:style w:type="paragraph" w:customStyle="1" w:styleId="a50">
    <w:name w:val="a5"/>
    <w:basedOn w:val="5"/>
    <w:next w:val="a"/>
    <w:rsid w:val="00735826"/>
    <w:pPr>
      <w:keepNext/>
      <w:widowControl/>
      <w:tabs>
        <w:tab w:val="left" w:pos="1140"/>
        <w:tab w:val="left" w:pos="1360"/>
      </w:tabs>
      <w:autoSpaceDE/>
      <w:spacing w:before="60" w:after="240" w:line="230" w:lineRule="exact"/>
      <w:ind w:left="3600" w:hanging="360"/>
    </w:pPr>
    <w:rPr>
      <w:rFonts w:ascii="Arial" w:eastAsia="MS Mincho" w:hAnsi="Arial"/>
      <w:bCs w:val="0"/>
      <w:i w:val="0"/>
      <w:iCs w:val="0"/>
      <w:sz w:val="20"/>
      <w:szCs w:val="20"/>
      <w:lang w:val="en-GB" w:eastAsia="ja-JP"/>
    </w:rPr>
  </w:style>
  <w:style w:type="paragraph" w:customStyle="1" w:styleId="a60">
    <w:name w:val="a6"/>
    <w:basedOn w:val="6"/>
    <w:next w:val="a"/>
    <w:rsid w:val="00735826"/>
    <w:pPr>
      <w:keepNext/>
      <w:widowControl/>
      <w:tabs>
        <w:tab w:val="left" w:pos="1140"/>
        <w:tab w:val="left" w:pos="1360"/>
      </w:tabs>
      <w:autoSpaceDE/>
      <w:spacing w:before="60" w:after="240" w:line="230" w:lineRule="exact"/>
      <w:ind w:left="4320" w:hanging="180"/>
    </w:pPr>
    <w:rPr>
      <w:rFonts w:ascii="Arial" w:eastAsia="MS Mincho" w:hAnsi="Arial"/>
      <w:bCs w:val="0"/>
      <w:sz w:val="20"/>
      <w:szCs w:val="20"/>
      <w:lang w:val="en-GB" w:eastAsia="ja-JP"/>
    </w:rPr>
  </w:style>
  <w:style w:type="character" w:customStyle="1" w:styleId="ANNEXChar">
    <w:name w:val="ANNEX Char"/>
    <w:link w:val="ANNEX"/>
    <w:rsid w:val="00735826"/>
    <w:rPr>
      <w:rFonts w:ascii="Arial" w:hAnsi="Arial" w:cs="Verdana"/>
      <w:b/>
      <w:sz w:val="28"/>
      <w:lang w:val="en-GB" w:eastAsia="ar-SA"/>
    </w:rPr>
  </w:style>
  <w:style w:type="character" w:customStyle="1" w:styleId="30">
    <w:name w:val="Заголовок 3 Знак"/>
    <w:link w:val="3"/>
    <w:semiHidden/>
    <w:rsid w:val="00735826"/>
    <w:rPr>
      <w:rFonts w:ascii="Cambria" w:eastAsia="Times New Roman" w:hAnsi="Cambria" w:cs="Times New Roman"/>
      <w:b/>
      <w:bCs/>
      <w:sz w:val="26"/>
      <w:szCs w:val="26"/>
      <w:lang w:eastAsia="ar-SA"/>
    </w:rPr>
  </w:style>
  <w:style w:type="character" w:customStyle="1" w:styleId="50">
    <w:name w:val="Заголовок 5 Знак"/>
    <w:link w:val="5"/>
    <w:semiHidden/>
    <w:rsid w:val="00735826"/>
    <w:rPr>
      <w:rFonts w:ascii="Calibri" w:eastAsia="Times New Roman" w:hAnsi="Calibri" w:cs="Times New Roman"/>
      <w:b/>
      <w:bCs/>
      <w:i/>
      <w:iCs/>
      <w:sz w:val="26"/>
      <w:szCs w:val="26"/>
      <w:lang w:eastAsia="ar-SA"/>
    </w:rPr>
  </w:style>
  <w:style w:type="character" w:customStyle="1" w:styleId="60">
    <w:name w:val="Заголовок 6 Знак"/>
    <w:link w:val="6"/>
    <w:semiHidden/>
    <w:rsid w:val="00735826"/>
    <w:rPr>
      <w:rFonts w:ascii="Calibri" w:eastAsia="Times New Roman" w:hAnsi="Calibri" w:cs="Times New Roman"/>
      <w:b/>
      <w:bCs/>
      <w:sz w:val="22"/>
      <w:szCs w:val="22"/>
      <w:lang w:eastAsia="ar-SA"/>
    </w:rPr>
  </w:style>
  <w:style w:type="character" w:customStyle="1" w:styleId="FORMATTEXT0">
    <w:name w:val=".FORMATTEXT Знак"/>
    <w:link w:val="FORMATTEXT"/>
    <w:locked/>
    <w:rsid w:val="004A1740"/>
    <w:rPr>
      <w:rFonts w:ascii="Arial" w:hAnsi="Arial"/>
      <w:kern w:val="2"/>
      <w:lang w:bidi="ar-SA"/>
    </w:rPr>
  </w:style>
  <w:style w:type="paragraph" w:customStyle="1" w:styleId="150">
    <w:name w:val="Гост 1.5 Подраздел"/>
    <w:basedOn w:val="FORMATTEXT"/>
    <w:rsid w:val="004A1740"/>
    <w:pPr>
      <w:suppressAutoHyphens w:val="0"/>
      <w:autoSpaceDE w:val="0"/>
      <w:autoSpaceDN w:val="0"/>
      <w:adjustRightInd w:val="0"/>
      <w:spacing w:after="240" w:line="360" w:lineRule="auto"/>
      <w:ind w:firstLine="709"/>
      <w:jc w:val="both"/>
      <w:outlineLvl w:val="1"/>
    </w:pPr>
    <w:rPr>
      <w:rFonts w:ascii="Times New Roman" w:hAnsi="Times New Roman"/>
      <w:b/>
      <w:bCs/>
      <w:kern w:val="0"/>
      <w:sz w:val="28"/>
      <w:szCs w:val="28"/>
    </w:rPr>
  </w:style>
  <w:style w:type="character" w:customStyle="1" w:styleId="aff6">
    <w:name w:val="Стиль полужирный"/>
    <w:rsid w:val="004A1740"/>
    <w:rPr>
      <w:rFonts w:ascii="Times New Roman" w:hAnsi="Times New Roman" w:cs="Times New Roman" w:hint="default"/>
      <w:b/>
      <w:bCs/>
      <w:spacing w:val="40"/>
      <w:sz w:val="24"/>
      <w:szCs w:val="24"/>
      <w:lang w:val="ru-RU" w:eastAsia="ru-RU" w:bidi="ar-SA"/>
    </w:rPr>
  </w:style>
  <w:style w:type="paragraph" w:styleId="aff7">
    <w:name w:val="Document Map"/>
    <w:basedOn w:val="a"/>
    <w:link w:val="aff8"/>
    <w:rsid w:val="005B5272"/>
    <w:rPr>
      <w:rFonts w:ascii="Tahoma" w:hAnsi="Tahoma" w:cs="Times New Roman"/>
      <w:sz w:val="16"/>
      <w:szCs w:val="16"/>
      <w:lang w:val="x-none"/>
    </w:rPr>
  </w:style>
  <w:style w:type="character" w:customStyle="1" w:styleId="aff8">
    <w:name w:val="Схема документа Знак"/>
    <w:link w:val="aff7"/>
    <w:rsid w:val="005B5272"/>
    <w:rPr>
      <w:rFonts w:ascii="Tahoma" w:hAnsi="Tahoma" w:cs="Tahoma"/>
      <w:sz w:val="16"/>
      <w:szCs w:val="16"/>
      <w:lang w:eastAsia="ar-SA"/>
    </w:rPr>
  </w:style>
  <w:style w:type="character" w:styleId="aff9">
    <w:name w:val="Placeholder Text"/>
    <w:basedOn w:val="a0"/>
    <w:uiPriority w:val="99"/>
    <w:semiHidden/>
    <w:rsid w:val="00037609"/>
    <w:rPr>
      <w:color w:val="808080"/>
    </w:rPr>
  </w:style>
  <w:style w:type="paragraph" w:styleId="affa">
    <w:name w:val="Revision"/>
    <w:hidden/>
    <w:uiPriority w:val="99"/>
    <w:semiHidden/>
    <w:rsid w:val="00922C97"/>
    <w:rPr>
      <w:rFonts w:ascii="Verdana" w:hAnsi="Verdana" w:cs="Verdana"/>
      <w:lang w:eastAsia="ar-SA"/>
    </w:rPr>
  </w:style>
  <w:style w:type="character" w:customStyle="1" w:styleId="ezkurwreuab5ozgtqnkl">
    <w:name w:val="ezkurwreuab5ozgtqnkl"/>
    <w:basedOn w:val="a0"/>
    <w:rsid w:val="00F906AC"/>
  </w:style>
  <w:style w:type="character" w:styleId="affb">
    <w:name w:val="Unresolved Mention"/>
    <w:basedOn w:val="a0"/>
    <w:uiPriority w:val="99"/>
    <w:semiHidden/>
    <w:unhideWhenUsed/>
    <w:rsid w:val="000D2A3F"/>
    <w:rPr>
      <w:color w:val="605E5C"/>
      <w:shd w:val="clear" w:color="auto" w:fill="E1DFDD"/>
    </w:rPr>
  </w:style>
  <w:style w:type="table" w:customStyle="1" w:styleId="31">
    <w:name w:val="Сетка таблицы3"/>
    <w:basedOn w:val="a1"/>
    <w:next w:val="ae"/>
    <w:uiPriority w:val="59"/>
    <w:rsid w:val="001D7D86"/>
    <w:rPr>
      <w:rFonts w:ascii="Calibri" w:eastAsia="Calibri" w:hAnsi="Calibri"/>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C15004"/>
  </w:style>
  <w:style w:type="paragraph" w:styleId="affc">
    <w:name w:val="endnote text"/>
    <w:basedOn w:val="a"/>
    <w:link w:val="affd"/>
    <w:semiHidden/>
    <w:unhideWhenUsed/>
    <w:rsid w:val="00B07DA8"/>
  </w:style>
  <w:style w:type="character" w:customStyle="1" w:styleId="affd">
    <w:name w:val="Текст концевой сноски Знак"/>
    <w:basedOn w:val="a0"/>
    <w:link w:val="affc"/>
    <w:semiHidden/>
    <w:rsid w:val="00B07DA8"/>
    <w:rPr>
      <w:rFonts w:ascii="Verdana" w:hAnsi="Verdana" w:cs="Verdana"/>
      <w:lang w:eastAsia="ar-SA"/>
    </w:rPr>
  </w:style>
  <w:style w:type="character" w:styleId="affe">
    <w:name w:val="endnote reference"/>
    <w:basedOn w:val="a0"/>
    <w:semiHidden/>
    <w:unhideWhenUsed/>
    <w:rsid w:val="00B07DA8"/>
    <w:rPr>
      <w:vertAlign w:val="superscript"/>
    </w:rPr>
  </w:style>
  <w:style w:type="character" w:styleId="afff">
    <w:name w:val="FollowedHyperlink"/>
    <w:basedOn w:val="a0"/>
    <w:semiHidden/>
    <w:unhideWhenUsed/>
    <w:rsid w:val="00AA2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28">
      <w:bodyDiv w:val="1"/>
      <w:marLeft w:val="0"/>
      <w:marRight w:val="0"/>
      <w:marTop w:val="0"/>
      <w:marBottom w:val="0"/>
      <w:divBdr>
        <w:top w:val="none" w:sz="0" w:space="0" w:color="auto"/>
        <w:left w:val="none" w:sz="0" w:space="0" w:color="auto"/>
        <w:bottom w:val="none" w:sz="0" w:space="0" w:color="auto"/>
        <w:right w:val="none" w:sz="0" w:space="0" w:color="auto"/>
      </w:divBdr>
    </w:div>
    <w:div w:id="11299656">
      <w:bodyDiv w:val="1"/>
      <w:marLeft w:val="0"/>
      <w:marRight w:val="0"/>
      <w:marTop w:val="0"/>
      <w:marBottom w:val="0"/>
      <w:divBdr>
        <w:top w:val="none" w:sz="0" w:space="0" w:color="auto"/>
        <w:left w:val="none" w:sz="0" w:space="0" w:color="auto"/>
        <w:bottom w:val="none" w:sz="0" w:space="0" w:color="auto"/>
        <w:right w:val="none" w:sz="0" w:space="0" w:color="auto"/>
      </w:divBdr>
    </w:div>
    <w:div w:id="20909958">
      <w:bodyDiv w:val="1"/>
      <w:marLeft w:val="0"/>
      <w:marRight w:val="0"/>
      <w:marTop w:val="0"/>
      <w:marBottom w:val="0"/>
      <w:divBdr>
        <w:top w:val="none" w:sz="0" w:space="0" w:color="auto"/>
        <w:left w:val="none" w:sz="0" w:space="0" w:color="auto"/>
        <w:bottom w:val="none" w:sz="0" w:space="0" w:color="auto"/>
        <w:right w:val="none" w:sz="0" w:space="0" w:color="auto"/>
      </w:divBdr>
      <w:divsChild>
        <w:div w:id="206337346">
          <w:marLeft w:val="0"/>
          <w:marRight w:val="0"/>
          <w:marTop w:val="0"/>
          <w:marBottom w:val="0"/>
          <w:divBdr>
            <w:top w:val="none" w:sz="0" w:space="0" w:color="auto"/>
            <w:left w:val="none" w:sz="0" w:space="0" w:color="auto"/>
            <w:bottom w:val="none" w:sz="0" w:space="0" w:color="auto"/>
            <w:right w:val="none" w:sz="0" w:space="0" w:color="auto"/>
          </w:divBdr>
          <w:divsChild>
            <w:div w:id="1015501803">
              <w:marLeft w:val="0"/>
              <w:marRight w:val="0"/>
              <w:marTop w:val="0"/>
              <w:marBottom w:val="0"/>
              <w:divBdr>
                <w:top w:val="none" w:sz="0" w:space="0" w:color="auto"/>
                <w:left w:val="none" w:sz="0" w:space="0" w:color="auto"/>
                <w:bottom w:val="none" w:sz="0" w:space="0" w:color="auto"/>
                <w:right w:val="none" w:sz="0" w:space="0" w:color="auto"/>
              </w:divBdr>
              <w:divsChild>
                <w:div w:id="319312803">
                  <w:marLeft w:val="0"/>
                  <w:marRight w:val="0"/>
                  <w:marTop w:val="0"/>
                  <w:marBottom w:val="0"/>
                  <w:divBdr>
                    <w:top w:val="none" w:sz="0" w:space="0" w:color="auto"/>
                    <w:left w:val="none" w:sz="0" w:space="0" w:color="auto"/>
                    <w:bottom w:val="none" w:sz="0" w:space="0" w:color="auto"/>
                    <w:right w:val="none" w:sz="0" w:space="0" w:color="auto"/>
                  </w:divBdr>
                  <w:divsChild>
                    <w:div w:id="125976801">
                      <w:marLeft w:val="0"/>
                      <w:marRight w:val="0"/>
                      <w:marTop w:val="0"/>
                      <w:marBottom w:val="0"/>
                      <w:divBdr>
                        <w:top w:val="none" w:sz="0" w:space="0" w:color="auto"/>
                        <w:left w:val="none" w:sz="0" w:space="0" w:color="auto"/>
                        <w:bottom w:val="none" w:sz="0" w:space="0" w:color="auto"/>
                        <w:right w:val="none" w:sz="0" w:space="0" w:color="auto"/>
                      </w:divBdr>
                      <w:divsChild>
                        <w:div w:id="819201221">
                          <w:marLeft w:val="0"/>
                          <w:marRight w:val="0"/>
                          <w:marTop w:val="0"/>
                          <w:marBottom w:val="0"/>
                          <w:divBdr>
                            <w:top w:val="none" w:sz="0" w:space="0" w:color="auto"/>
                            <w:left w:val="none" w:sz="0" w:space="0" w:color="auto"/>
                            <w:bottom w:val="none" w:sz="0" w:space="0" w:color="auto"/>
                            <w:right w:val="none" w:sz="0" w:space="0" w:color="auto"/>
                          </w:divBdr>
                          <w:divsChild>
                            <w:div w:id="1780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18550">
          <w:marLeft w:val="0"/>
          <w:marRight w:val="0"/>
          <w:marTop w:val="0"/>
          <w:marBottom w:val="0"/>
          <w:divBdr>
            <w:top w:val="none" w:sz="0" w:space="0" w:color="auto"/>
            <w:left w:val="none" w:sz="0" w:space="0" w:color="auto"/>
            <w:bottom w:val="none" w:sz="0" w:space="0" w:color="auto"/>
            <w:right w:val="none" w:sz="0" w:space="0" w:color="auto"/>
          </w:divBdr>
          <w:divsChild>
            <w:div w:id="989945667">
              <w:marLeft w:val="0"/>
              <w:marRight w:val="0"/>
              <w:marTop w:val="0"/>
              <w:marBottom w:val="0"/>
              <w:divBdr>
                <w:top w:val="none" w:sz="0" w:space="0" w:color="auto"/>
                <w:left w:val="none" w:sz="0" w:space="0" w:color="auto"/>
                <w:bottom w:val="none" w:sz="0" w:space="0" w:color="auto"/>
                <w:right w:val="none" w:sz="0" w:space="0" w:color="auto"/>
              </w:divBdr>
              <w:divsChild>
                <w:div w:id="21359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6715">
      <w:bodyDiv w:val="1"/>
      <w:marLeft w:val="0"/>
      <w:marRight w:val="0"/>
      <w:marTop w:val="0"/>
      <w:marBottom w:val="0"/>
      <w:divBdr>
        <w:top w:val="none" w:sz="0" w:space="0" w:color="auto"/>
        <w:left w:val="none" w:sz="0" w:space="0" w:color="auto"/>
        <w:bottom w:val="none" w:sz="0" w:space="0" w:color="auto"/>
        <w:right w:val="none" w:sz="0" w:space="0" w:color="auto"/>
      </w:divBdr>
    </w:div>
    <w:div w:id="191572331">
      <w:bodyDiv w:val="1"/>
      <w:marLeft w:val="0"/>
      <w:marRight w:val="0"/>
      <w:marTop w:val="0"/>
      <w:marBottom w:val="0"/>
      <w:divBdr>
        <w:top w:val="none" w:sz="0" w:space="0" w:color="auto"/>
        <w:left w:val="none" w:sz="0" w:space="0" w:color="auto"/>
        <w:bottom w:val="none" w:sz="0" w:space="0" w:color="auto"/>
        <w:right w:val="none" w:sz="0" w:space="0" w:color="auto"/>
      </w:divBdr>
    </w:div>
    <w:div w:id="208147868">
      <w:bodyDiv w:val="1"/>
      <w:marLeft w:val="0"/>
      <w:marRight w:val="0"/>
      <w:marTop w:val="0"/>
      <w:marBottom w:val="0"/>
      <w:divBdr>
        <w:top w:val="none" w:sz="0" w:space="0" w:color="auto"/>
        <w:left w:val="none" w:sz="0" w:space="0" w:color="auto"/>
        <w:bottom w:val="none" w:sz="0" w:space="0" w:color="auto"/>
        <w:right w:val="none" w:sz="0" w:space="0" w:color="auto"/>
      </w:divBdr>
    </w:div>
    <w:div w:id="232813191">
      <w:bodyDiv w:val="1"/>
      <w:marLeft w:val="0"/>
      <w:marRight w:val="0"/>
      <w:marTop w:val="0"/>
      <w:marBottom w:val="0"/>
      <w:divBdr>
        <w:top w:val="none" w:sz="0" w:space="0" w:color="auto"/>
        <w:left w:val="none" w:sz="0" w:space="0" w:color="auto"/>
        <w:bottom w:val="none" w:sz="0" w:space="0" w:color="auto"/>
        <w:right w:val="none" w:sz="0" w:space="0" w:color="auto"/>
      </w:divBdr>
    </w:div>
    <w:div w:id="314576348">
      <w:bodyDiv w:val="1"/>
      <w:marLeft w:val="0"/>
      <w:marRight w:val="0"/>
      <w:marTop w:val="0"/>
      <w:marBottom w:val="0"/>
      <w:divBdr>
        <w:top w:val="none" w:sz="0" w:space="0" w:color="auto"/>
        <w:left w:val="none" w:sz="0" w:space="0" w:color="auto"/>
        <w:bottom w:val="none" w:sz="0" w:space="0" w:color="auto"/>
        <w:right w:val="none" w:sz="0" w:space="0" w:color="auto"/>
      </w:divBdr>
    </w:div>
    <w:div w:id="372577650">
      <w:bodyDiv w:val="1"/>
      <w:marLeft w:val="0"/>
      <w:marRight w:val="0"/>
      <w:marTop w:val="0"/>
      <w:marBottom w:val="0"/>
      <w:divBdr>
        <w:top w:val="none" w:sz="0" w:space="0" w:color="auto"/>
        <w:left w:val="none" w:sz="0" w:space="0" w:color="auto"/>
        <w:bottom w:val="none" w:sz="0" w:space="0" w:color="auto"/>
        <w:right w:val="none" w:sz="0" w:space="0" w:color="auto"/>
      </w:divBdr>
    </w:div>
    <w:div w:id="380860448">
      <w:bodyDiv w:val="1"/>
      <w:marLeft w:val="0"/>
      <w:marRight w:val="0"/>
      <w:marTop w:val="0"/>
      <w:marBottom w:val="0"/>
      <w:divBdr>
        <w:top w:val="none" w:sz="0" w:space="0" w:color="auto"/>
        <w:left w:val="none" w:sz="0" w:space="0" w:color="auto"/>
        <w:bottom w:val="none" w:sz="0" w:space="0" w:color="auto"/>
        <w:right w:val="none" w:sz="0" w:space="0" w:color="auto"/>
      </w:divBdr>
    </w:div>
    <w:div w:id="390887692">
      <w:bodyDiv w:val="1"/>
      <w:marLeft w:val="0"/>
      <w:marRight w:val="0"/>
      <w:marTop w:val="0"/>
      <w:marBottom w:val="0"/>
      <w:divBdr>
        <w:top w:val="none" w:sz="0" w:space="0" w:color="auto"/>
        <w:left w:val="none" w:sz="0" w:space="0" w:color="auto"/>
        <w:bottom w:val="none" w:sz="0" w:space="0" w:color="auto"/>
        <w:right w:val="none" w:sz="0" w:space="0" w:color="auto"/>
      </w:divBdr>
    </w:div>
    <w:div w:id="411439751">
      <w:bodyDiv w:val="1"/>
      <w:marLeft w:val="0"/>
      <w:marRight w:val="0"/>
      <w:marTop w:val="0"/>
      <w:marBottom w:val="0"/>
      <w:divBdr>
        <w:top w:val="none" w:sz="0" w:space="0" w:color="auto"/>
        <w:left w:val="none" w:sz="0" w:space="0" w:color="auto"/>
        <w:bottom w:val="none" w:sz="0" w:space="0" w:color="auto"/>
        <w:right w:val="none" w:sz="0" w:space="0" w:color="auto"/>
      </w:divBdr>
    </w:div>
    <w:div w:id="487213607">
      <w:bodyDiv w:val="1"/>
      <w:marLeft w:val="0"/>
      <w:marRight w:val="0"/>
      <w:marTop w:val="0"/>
      <w:marBottom w:val="0"/>
      <w:divBdr>
        <w:top w:val="none" w:sz="0" w:space="0" w:color="auto"/>
        <w:left w:val="none" w:sz="0" w:space="0" w:color="auto"/>
        <w:bottom w:val="none" w:sz="0" w:space="0" w:color="auto"/>
        <w:right w:val="none" w:sz="0" w:space="0" w:color="auto"/>
      </w:divBdr>
    </w:div>
    <w:div w:id="511337593">
      <w:bodyDiv w:val="1"/>
      <w:marLeft w:val="0"/>
      <w:marRight w:val="0"/>
      <w:marTop w:val="0"/>
      <w:marBottom w:val="0"/>
      <w:divBdr>
        <w:top w:val="none" w:sz="0" w:space="0" w:color="auto"/>
        <w:left w:val="none" w:sz="0" w:space="0" w:color="auto"/>
        <w:bottom w:val="none" w:sz="0" w:space="0" w:color="auto"/>
        <w:right w:val="none" w:sz="0" w:space="0" w:color="auto"/>
      </w:divBdr>
    </w:div>
    <w:div w:id="513374935">
      <w:bodyDiv w:val="1"/>
      <w:marLeft w:val="0"/>
      <w:marRight w:val="0"/>
      <w:marTop w:val="0"/>
      <w:marBottom w:val="0"/>
      <w:divBdr>
        <w:top w:val="none" w:sz="0" w:space="0" w:color="auto"/>
        <w:left w:val="none" w:sz="0" w:space="0" w:color="auto"/>
        <w:bottom w:val="none" w:sz="0" w:space="0" w:color="auto"/>
        <w:right w:val="none" w:sz="0" w:space="0" w:color="auto"/>
      </w:divBdr>
    </w:div>
    <w:div w:id="559024438">
      <w:bodyDiv w:val="1"/>
      <w:marLeft w:val="0"/>
      <w:marRight w:val="0"/>
      <w:marTop w:val="0"/>
      <w:marBottom w:val="0"/>
      <w:divBdr>
        <w:top w:val="none" w:sz="0" w:space="0" w:color="auto"/>
        <w:left w:val="none" w:sz="0" w:space="0" w:color="auto"/>
        <w:bottom w:val="none" w:sz="0" w:space="0" w:color="auto"/>
        <w:right w:val="none" w:sz="0" w:space="0" w:color="auto"/>
      </w:divBdr>
    </w:div>
    <w:div w:id="637801547">
      <w:bodyDiv w:val="1"/>
      <w:marLeft w:val="0"/>
      <w:marRight w:val="0"/>
      <w:marTop w:val="0"/>
      <w:marBottom w:val="0"/>
      <w:divBdr>
        <w:top w:val="none" w:sz="0" w:space="0" w:color="auto"/>
        <w:left w:val="none" w:sz="0" w:space="0" w:color="auto"/>
        <w:bottom w:val="none" w:sz="0" w:space="0" w:color="auto"/>
        <w:right w:val="none" w:sz="0" w:space="0" w:color="auto"/>
      </w:divBdr>
      <w:divsChild>
        <w:div w:id="1939099287">
          <w:marLeft w:val="15"/>
          <w:marRight w:val="15"/>
          <w:marTop w:val="3270"/>
          <w:marBottom w:val="0"/>
          <w:divBdr>
            <w:top w:val="single" w:sz="2" w:space="0" w:color="000000"/>
            <w:left w:val="single" w:sz="2" w:space="0" w:color="000000"/>
            <w:bottom w:val="single" w:sz="2" w:space="0" w:color="000000"/>
            <w:right w:val="single" w:sz="2" w:space="0" w:color="000000"/>
          </w:divBdr>
          <w:divsChild>
            <w:div w:id="851728149">
              <w:marLeft w:val="0"/>
              <w:marRight w:val="75"/>
              <w:marTop w:val="0"/>
              <w:marBottom w:val="0"/>
              <w:divBdr>
                <w:top w:val="none" w:sz="0" w:space="0" w:color="auto"/>
                <w:left w:val="none" w:sz="0" w:space="0" w:color="auto"/>
                <w:bottom w:val="none" w:sz="0" w:space="0" w:color="auto"/>
                <w:right w:val="none" w:sz="0" w:space="0" w:color="auto"/>
              </w:divBdr>
              <w:divsChild>
                <w:div w:id="1677800513">
                  <w:marLeft w:val="150"/>
                  <w:marRight w:val="150"/>
                  <w:marTop w:val="0"/>
                  <w:marBottom w:val="0"/>
                  <w:divBdr>
                    <w:top w:val="none" w:sz="0" w:space="0" w:color="auto"/>
                    <w:left w:val="none" w:sz="0" w:space="0" w:color="auto"/>
                    <w:bottom w:val="none" w:sz="0" w:space="0" w:color="auto"/>
                    <w:right w:val="none" w:sz="0" w:space="0" w:color="auto"/>
                  </w:divBdr>
                  <w:divsChild>
                    <w:div w:id="826551815">
                      <w:marLeft w:val="0"/>
                      <w:marRight w:val="0"/>
                      <w:marTop w:val="0"/>
                      <w:marBottom w:val="0"/>
                      <w:divBdr>
                        <w:top w:val="none" w:sz="0" w:space="0" w:color="auto"/>
                        <w:left w:val="none" w:sz="0" w:space="0" w:color="auto"/>
                        <w:bottom w:val="none" w:sz="0" w:space="0" w:color="auto"/>
                        <w:right w:val="none" w:sz="0" w:space="0" w:color="auto"/>
                      </w:divBdr>
                      <w:divsChild>
                        <w:div w:id="1234466268">
                          <w:marLeft w:val="150"/>
                          <w:marRight w:val="15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 w:id="663243113">
      <w:bodyDiv w:val="1"/>
      <w:marLeft w:val="0"/>
      <w:marRight w:val="0"/>
      <w:marTop w:val="0"/>
      <w:marBottom w:val="0"/>
      <w:divBdr>
        <w:top w:val="none" w:sz="0" w:space="0" w:color="auto"/>
        <w:left w:val="none" w:sz="0" w:space="0" w:color="auto"/>
        <w:bottom w:val="none" w:sz="0" w:space="0" w:color="auto"/>
        <w:right w:val="none" w:sz="0" w:space="0" w:color="auto"/>
      </w:divBdr>
    </w:div>
    <w:div w:id="701398379">
      <w:bodyDiv w:val="1"/>
      <w:marLeft w:val="0"/>
      <w:marRight w:val="0"/>
      <w:marTop w:val="0"/>
      <w:marBottom w:val="0"/>
      <w:divBdr>
        <w:top w:val="none" w:sz="0" w:space="0" w:color="auto"/>
        <w:left w:val="none" w:sz="0" w:space="0" w:color="auto"/>
        <w:bottom w:val="none" w:sz="0" w:space="0" w:color="auto"/>
        <w:right w:val="none" w:sz="0" w:space="0" w:color="auto"/>
      </w:divBdr>
    </w:div>
    <w:div w:id="719520874">
      <w:bodyDiv w:val="1"/>
      <w:marLeft w:val="0"/>
      <w:marRight w:val="0"/>
      <w:marTop w:val="0"/>
      <w:marBottom w:val="0"/>
      <w:divBdr>
        <w:top w:val="none" w:sz="0" w:space="0" w:color="auto"/>
        <w:left w:val="none" w:sz="0" w:space="0" w:color="auto"/>
        <w:bottom w:val="none" w:sz="0" w:space="0" w:color="auto"/>
        <w:right w:val="none" w:sz="0" w:space="0" w:color="auto"/>
      </w:divBdr>
    </w:div>
    <w:div w:id="749959531">
      <w:bodyDiv w:val="1"/>
      <w:marLeft w:val="0"/>
      <w:marRight w:val="0"/>
      <w:marTop w:val="0"/>
      <w:marBottom w:val="0"/>
      <w:divBdr>
        <w:top w:val="none" w:sz="0" w:space="0" w:color="auto"/>
        <w:left w:val="none" w:sz="0" w:space="0" w:color="auto"/>
        <w:bottom w:val="none" w:sz="0" w:space="0" w:color="auto"/>
        <w:right w:val="none" w:sz="0" w:space="0" w:color="auto"/>
      </w:divBdr>
    </w:div>
    <w:div w:id="775104866">
      <w:bodyDiv w:val="1"/>
      <w:marLeft w:val="0"/>
      <w:marRight w:val="0"/>
      <w:marTop w:val="0"/>
      <w:marBottom w:val="0"/>
      <w:divBdr>
        <w:top w:val="none" w:sz="0" w:space="0" w:color="auto"/>
        <w:left w:val="none" w:sz="0" w:space="0" w:color="auto"/>
        <w:bottom w:val="none" w:sz="0" w:space="0" w:color="auto"/>
        <w:right w:val="none" w:sz="0" w:space="0" w:color="auto"/>
      </w:divBdr>
    </w:div>
    <w:div w:id="791480362">
      <w:bodyDiv w:val="1"/>
      <w:marLeft w:val="0"/>
      <w:marRight w:val="0"/>
      <w:marTop w:val="0"/>
      <w:marBottom w:val="0"/>
      <w:divBdr>
        <w:top w:val="none" w:sz="0" w:space="0" w:color="auto"/>
        <w:left w:val="none" w:sz="0" w:space="0" w:color="auto"/>
        <w:bottom w:val="none" w:sz="0" w:space="0" w:color="auto"/>
        <w:right w:val="none" w:sz="0" w:space="0" w:color="auto"/>
      </w:divBdr>
    </w:div>
    <w:div w:id="845246643">
      <w:bodyDiv w:val="1"/>
      <w:marLeft w:val="0"/>
      <w:marRight w:val="0"/>
      <w:marTop w:val="0"/>
      <w:marBottom w:val="0"/>
      <w:divBdr>
        <w:top w:val="none" w:sz="0" w:space="0" w:color="auto"/>
        <w:left w:val="none" w:sz="0" w:space="0" w:color="auto"/>
        <w:bottom w:val="none" w:sz="0" w:space="0" w:color="auto"/>
        <w:right w:val="none" w:sz="0" w:space="0" w:color="auto"/>
      </w:divBdr>
    </w:div>
    <w:div w:id="910045079">
      <w:bodyDiv w:val="1"/>
      <w:marLeft w:val="0"/>
      <w:marRight w:val="0"/>
      <w:marTop w:val="0"/>
      <w:marBottom w:val="0"/>
      <w:divBdr>
        <w:top w:val="none" w:sz="0" w:space="0" w:color="auto"/>
        <w:left w:val="none" w:sz="0" w:space="0" w:color="auto"/>
        <w:bottom w:val="none" w:sz="0" w:space="0" w:color="auto"/>
        <w:right w:val="none" w:sz="0" w:space="0" w:color="auto"/>
      </w:divBdr>
    </w:div>
    <w:div w:id="929973966">
      <w:bodyDiv w:val="1"/>
      <w:marLeft w:val="0"/>
      <w:marRight w:val="0"/>
      <w:marTop w:val="0"/>
      <w:marBottom w:val="0"/>
      <w:divBdr>
        <w:top w:val="none" w:sz="0" w:space="0" w:color="auto"/>
        <w:left w:val="none" w:sz="0" w:space="0" w:color="auto"/>
        <w:bottom w:val="none" w:sz="0" w:space="0" w:color="auto"/>
        <w:right w:val="none" w:sz="0" w:space="0" w:color="auto"/>
      </w:divBdr>
    </w:div>
    <w:div w:id="932475170">
      <w:bodyDiv w:val="1"/>
      <w:marLeft w:val="0"/>
      <w:marRight w:val="0"/>
      <w:marTop w:val="0"/>
      <w:marBottom w:val="0"/>
      <w:divBdr>
        <w:top w:val="none" w:sz="0" w:space="0" w:color="auto"/>
        <w:left w:val="none" w:sz="0" w:space="0" w:color="auto"/>
        <w:bottom w:val="none" w:sz="0" w:space="0" w:color="auto"/>
        <w:right w:val="none" w:sz="0" w:space="0" w:color="auto"/>
      </w:divBdr>
    </w:div>
    <w:div w:id="955647732">
      <w:bodyDiv w:val="1"/>
      <w:marLeft w:val="0"/>
      <w:marRight w:val="0"/>
      <w:marTop w:val="0"/>
      <w:marBottom w:val="0"/>
      <w:divBdr>
        <w:top w:val="none" w:sz="0" w:space="0" w:color="auto"/>
        <w:left w:val="none" w:sz="0" w:space="0" w:color="auto"/>
        <w:bottom w:val="none" w:sz="0" w:space="0" w:color="auto"/>
        <w:right w:val="none" w:sz="0" w:space="0" w:color="auto"/>
      </w:divBdr>
    </w:div>
    <w:div w:id="962733606">
      <w:bodyDiv w:val="1"/>
      <w:marLeft w:val="0"/>
      <w:marRight w:val="0"/>
      <w:marTop w:val="0"/>
      <w:marBottom w:val="0"/>
      <w:divBdr>
        <w:top w:val="none" w:sz="0" w:space="0" w:color="auto"/>
        <w:left w:val="none" w:sz="0" w:space="0" w:color="auto"/>
        <w:bottom w:val="none" w:sz="0" w:space="0" w:color="auto"/>
        <w:right w:val="none" w:sz="0" w:space="0" w:color="auto"/>
      </w:divBdr>
    </w:div>
    <w:div w:id="1029374652">
      <w:bodyDiv w:val="1"/>
      <w:marLeft w:val="0"/>
      <w:marRight w:val="0"/>
      <w:marTop w:val="0"/>
      <w:marBottom w:val="0"/>
      <w:divBdr>
        <w:top w:val="none" w:sz="0" w:space="0" w:color="auto"/>
        <w:left w:val="none" w:sz="0" w:space="0" w:color="auto"/>
        <w:bottom w:val="none" w:sz="0" w:space="0" w:color="auto"/>
        <w:right w:val="none" w:sz="0" w:space="0" w:color="auto"/>
      </w:divBdr>
    </w:div>
    <w:div w:id="1044401849">
      <w:bodyDiv w:val="1"/>
      <w:marLeft w:val="0"/>
      <w:marRight w:val="0"/>
      <w:marTop w:val="0"/>
      <w:marBottom w:val="0"/>
      <w:divBdr>
        <w:top w:val="none" w:sz="0" w:space="0" w:color="auto"/>
        <w:left w:val="none" w:sz="0" w:space="0" w:color="auto"/>
        <w:bottom w:val="none" w:sz="0" w:space="0" w:color="auto"/>
        <w:right w:val="none" w:sz="0" w:space="0" w:color="auto"/>
      </w:divBdr>
    </w:div>
    <w:div w:id="1075781405">
      <w:bodyDiv w:val="1"/>
      <w:marLeft w:val="0"/>
      <w:marRight w:val="0"/>
      <w:marTop w:val="0"/>
      <w:marBottom w:val="0"/>
      <w:divBdr>
        <w:top w:val="none" w:sz="0" w:space="0" w:color="auto"/>
        <w:left w:val="none" w:sz="0" w:space="0" w:color="auto"/>
        <w:bottom w:val="none" w:sz="0" w:space="0" w:color="auto"/>
        <w:right w:val="none" w:sz="0" w:space="0" w:color="auto"/>
      </w:divBdr>
      <w:divsChild>
        <w:div w:id="1069422685">
          <w:marLeft w:val="0"/>
          <w:marRight w:val="0"/>
          <w:marTop w:val="0"/>
          <w:marBottom w:val="0"/>
          <w:divBdr>
            <w:top w:val="none" w:sz="0" w:space="0" w:color="auto"/>
            <w:left w:val="none" w:sz="0" w:space="0" w:color="auto"/>
            <w:bottom w:val="none" w:sz="0" w:space="0" w:color="auto"/>
            <w:right w:val="none" w:sz="0" w:space="0" w:color="auto"/>
          </w:divBdr>
          <w:divsChild>
            <w:div w:id="1652784966">
              <w:marLeft w:val="0"/>
              <w:marRight w:val="0"/>
              <w:marTop w:val="0"/>
              <w:marBottom w:val="0"/>
              <w:divBdr>
                <w:top w:val="none" w:sz="0" w:space="0" w:color="auto"/>
                <w:left w:val="none" w:sz="0" w:space="0" w:color="auto"/>
                <w:bottom w:val="none" w:sz="0" w:space="0" w:color="auto"/>
                <w:right w:val="none" w:sz="0" w:space="0" w:color="auto"/>
              </w:divBdr>
              <w:divsChild>
                <w:div w:id="523594138">
                  <w:marLeft w:val="0"/>
                  <w:marRight w:val="0"/>
                  <w:marTop w:val="0"/>
                  <w:marBottom w:val="0"/>
                  <w:divBdr>
                    <w:top w:val="none" w:sz="0" w:space="0" w:color="auto"/>
                    <w:left w:val="none" w:sz="0" w:space="0" w:color="auto"/>
                    <w:bottom w:val="none" w:sz="0" w:space="0" w:color="auto"/>
                    <w:right w:val="none" w:sz="0" w:space="0" w:color="auto"/>
                  </w:divBdr>
                  <w:divsChild>
                    <w:div w:id="336078114">
                      <w:marLeft w:val="0"/>
                      <w:marRight w:val="0"/>
                      <w:marTop w:val="0"/>
                      <w:marBottom w:val="0"/>
                      <w:divBdr>
                        <w:top w:val="none" w:sz="0" w:space="0" w:color="auto"/>
                        <w:left w:val="none" w:sz="0" w:space="0" w:color="auto"/>
                        <w:bottom w:val="none" w:sz="0" w:space="0" w:color="auto"/>
                        <w:right w:val="none" w:sz="0" w:space="0" w:color="auto"/>
                      </w:divBdr>
                      <w:divsChild>
                        <w:div w:id="1501385531">
                          <w:marLeft w:val="0"/>
                          <w:marRight w:val="0"/>
                          <w:marTop w:val="0"/>
                          <w:marBottom w:val="0"/>
                          <w:divBdr>
                            <w:top w:val="none" w:sz="0" w:space="0" w:color="auto"/>
                            <w:left w:val="none" w:sz="0" w:space="0" w:color="auto"/>
                            <w:bottom w:val="none" w:sz="0" w:space="0" w:color="auto"/>
                            <w:right w:val="none" w:sz="0" w:space="0" w:color="auto"/>
                          </w:divBdr>
                          <w:divsChild>
                            <w:div w:id="90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917">
      <w:bodyDiv w:val="1"/>
      <w:marLeft w:val="0"/>
      <w:marRight w:val="0"/>
      <w:marTop w:val="0"/>
      <w:marBottom w:val="0"/>
      <w:divBdr>
        <w:top w:val="none" w:sz="0" w:space="0" w:color="auto"/>
        <w:left w:val="none" w:sz="0" w:space="0" w:color="auto"/>
        <w:bottom w:val="none" w:sz="0" w:space="0" w:color="auto"/>
        <w:right w:val="none" w:sz="0" w:space="0" w:color="auto"/>
      </w:divBdr>
    </w:div>
    <w:div w:id="1159732485">
      <w:bodyDiv w:val="1"/>
      <w:marLeft w:val="0"/>
      <w:marRight w:val="0"/>
      <w:marTop w:val="0"/>
      <w:marBottom w:val="0"/>
      <w:divBdr>
        <w:top w:val="none" w:sz="0" w:space="0" w:color="auto"/>
        <w:left w:val="none" w:sz="0" w:space="0" w:color="auto"/>
        <w:bottom w:val="none" w:sz="0" w:space="0" w:color="auto"/>
        <w:right w:val="none" w:sz="0" w:space="0" w:color="auto"/>
      </w:divBdr>
    </w:div>
    <w:div w:id="1193111033">
      <w:bodyDiv w:val="1"/>
      <w:marLeft w:val="0"/>
      <w:marRight w:val="0"/>
      <w:marTop w:val="0"/>
      <w:marBottom w:val="0"/>
      <w:divBdr>
        <w:top w:val="none" w:sz="0" w:space="0" w:color="auto"/>
        <w:left w:val="none" w:sz="0" w:space="0" w:color="auto"/>
        <w:bottom w:val="none" w:sz="0" w:space="0" w:color="auto"/>
        <w:right w:val="none" w:sz="0" w:space="0" w:color="auto"/>
      </w:divBdr>
    </w:div>
    <w:div w:id="1248422883">
      <w:bodyDiv w:val="1"/>
      <w:marLeft w:val="0"/>
      <w:marRight w:val="0"/>
      <w:marTop w:val="0"/>
      <w:marBottom w:val="0"/>
      <w:divBdr>
        <w:top w:val="none" w:sz="0" w:space="0" w:color="auto"/>
        <w:left w:val="none" w:sz="0" w:space="0" w:color="auto"/>
        <w:bottom w:val="none" w:sz="0" w:space="0" w:color="auto"/>
        <w:right w:val="none" w:sz="0" w:space="0" w:color="auto"/>
      </w:divBdr>
    </w:div>
    <w:div w:id="1249774169">
      <w:bodyDiv w:val="1"/>
      <w:marLeft w:val="0"/>
      <w:marRight w:val="0"/>
      <w:marTop w:val="0"/>
      <w:marBottom w:val="0"/>
      <w:divBdr>
        <w:top w:val="none" w:sz="0" w:space="0" w:color="auto"/>
        <w:left w:val="none" w:sz="0" w:space="0" w:color="auto"/>
        <w:bottom w:val="none" w:sz="0" w:space="0" w:color="auto"/>
        <w:right w:val="none" w:sz="0" w:space="0" w:color="auto"/>
      </w:divBdr>
      <w:divsChild>
        <w:div w:id="917785711">
          <w:marLeft w:val="0"/>
          <w:marRight w:val="0"/>
          <w:marTop w:val="0"/>
          <w:marBottom w:val="0"/>
          <w:divBdr>
            <w:top w:val="none" w:sz="0" w:space="0" w:color="auto"/>
            <w:left w:val="none" w:sz="0" w:space="0" w:color="auto"/>
            <w:bottom w:val="none" w:sz="0" w:space="0" w:color="auto"/>
            <w:right w:val="none" w:sz="0" w:space="0" w:color="auto"/>
          </w:divBdr>
          <w:divsChild>
            <w:div w:id="2079670321">
              <w:marLeft w:val="0"/>
              <w:marRight w:val="0"/>
              <w:marTop w:val="0"/>
              <w:marBottom w:val="0"/>
              <w:divBdr>
                <w:top w:val="none" w:sz="0" w:space="0" w:color="auto"/>
                <w:left w:val="none" w:sz="0" w:space="0" w:color="auto"/>
                <w:bottom w:val="none" w:sz="0" w:space="0" w:color="auto"/>
                <w:right w:val="none" w:sz="0" w:space="0" w:color="auto"/>
              </w:divBdr>
              <w:divsChild>
                <w:div w:id="1290935428">
                  <w:marLeft w:val="0"/>
                  <w:marRight w:val="0"/>
                  <w:marTop w:val="0"/>
                  <w:marBottom w:val="0"/>
                  <w:divBdr>
                    <w:top w:val="none" w:sz="0" w:space="0" w:color="auto"/>
                    <w:left w:val="none" w:sz="0" w:space="0" w:color="auto"/>
                    <w:bottom w:val="none" w:sz="0" w:space="0" w:color="auto"/>
                    <w:right w:val="none" w:sz="0" w:space="0" w:color="auto"/>
                  </w:divBdr>
                  <w:divsChild>
                    <w:div w:id="1163353363">
                      <w:marLeft w:val="0"/>
                      <w:marRight w:val="0"/>
                      <w:marTop w:val="0"/>
                      <w:marBottom w:val="0"/>
                      <w:divBdr>
                        <w:top w:val="none" w:sz="0" w:space="0" w:color="auto"/>
                        <w:left w:val="none" w:sz="0" w:space="0" w:color="auto"/>
                        <w:bottom w:val="none" w:sz="0" w:space="0" w:color="auto"/>
                        <w:right w:val="none" w:sz="0" w:space="0" w:color="auto"/>
                      </w:divBdr>
                      <w:divsChild>
                        <w:div w:id="1147435752">
                          <w:marLeft w:val="0"/>
                          <w:marRight w:val="0"/>
                          <w:marTop w:val="0"/>
                          <w:marBottom w:val="0"/>
                          <w:divBdr>
                            <w:top w:val="none" w:sz="0" w:space="0" w:color="auto"/>
                            <w:left w:val="none" w:sz="0" w:space="0" w:color="auto"/>
                            <w:bottom w:val="none" w:sz="0" w:space="0" w:color="auto"/>
                            <w:right w:val="none" w:sz="0" w:space="0" w:color="auto"/>
                          </w:divBdr>
                          <w:divsChild>
                            <w:div w:id="1450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0270">
      <w:bodyDiv w:val="1"/>
      <w:marLeft w:val="0"/>
      <w:marRight w:val="0"/>
      <w:marTop w:val="0"/>
      <w:marBottom w:val="0"/>
      <w:divBdr>
        <w:top w:val="none" w:sz="0" w:space="0" w:color="auto"/>
        <w:left w:val="none" w:sz="0" w:space="0" w:color="auto"/>
        <w:bottom w:val="none" w:sz="0" w:space="0" w:color="auto"/>
        <w:right w:val="none" w:sz="0" w:space="0" w:color="auto"/>
      </w:divBdr>
    </w:div>
    <w:div w:id="1307205362">
      <w:bodyDiv w:val="1"/>
      <w:marLeft w:val="0"/>
      <w:marRight w:val="0"/>
      <w:marTop w:val="0"/>
      <w:marBottom w:val="0"/>
      <w:divBdr>
        <w:top w:val="none" w:sz="0" w:space="0" w:color="auto"/>
        <w:left w:val="none" w:sz="0" w:space="0" w:color="auto"/>
        <w:bottom w:val="none" w:sz="0" w:space="0" w:color="auto"/>
        <w:right w:val="none" w:sz="0" w:space="0" w:color="auto"/>
      </w:divBdr>
    </w:div>
    <w:div w:id="1323003614">
      <w:bodyDiv w:val="1"/>
      <w:marLeft w:val="0"/>
      <w:marRight w:val="0"/>
      <w:marTop w:val="0"/>
      <w:marBottom w:val="0"/>
      <w:divBdr>
        <w:top w:val="none" w:sz="0" w:space="0" w:color="auto"/>
        <w:left w:val="none" w:sz="0" w:space="0" w:color="auto"/>
        <w:bottom w:val="none" w:sz="0" w:space="0" w:color="auto"/>
        <w:right w:val="none" w:sz="0" w:space="0" w:color="auto"/>
      </w:divBdr>
      <w:divsChild>
        <w:div w:id="1456094001">
          <w:marLeft w:val="0"/>
          <w:marRight w:val="0"/>
          <w:marTop w:val="0"/>
          <w:marBottom w:val="0"/>
          <w:divBdr>
            <w:top w:val="none" w:sz="0" w:space="0" w:color="auto"/>
            <w:left w:val="none" w:sz="0" w:space="0" w:color="auto"/>
            <w:bottom w:val="none" w:sz="0" w:space="0" w:color="auto"/>
            <w:right w:val="none" w:sz="0" w:space="0" w:color="auto"/>
          </w:divBdr>
        </w:div>
      </w:divsChild>
    </w:div>
    <w:div w:id="1410080964">
      <w:bodyDiv w:val="1"/>
      <w:marLeft w:val="0"/>
      <w:marRight w:val="0"/>
      <w:marTop w:val="0"/>
      <w:marBottom w:val="0"/>
      <w:divBdr>
        <w:top w:val="none" w:sz="0" w:space="0" w:color="auto"/>
        <w:left w:val="none" w:sz="0" w:space="0" w:color="auto"/>
        <w:bottom w:val="none" w:sz="0" w:space="0" w:color="auto"/>
        <w:right w:val="none" w:sz="0" w:space="0" w:color="auto"/>
      </w:divBdr>
      <w:divsChild>
        <w:div w:id="490875872">
          <w:marLeft w:val="0"/>
          <w:marRight w:val="0"/>
          <w:marTop w:val="0"/>
          <w:marBottom w:val="0"/>
          <w:divBdr>
            <w:top w:val="none" w:sz="0" w:space="0" w:color="auto"/>
            <w:left w:val="none" w:sz="0" w:space="0" w:color="auto"/>
            <w:bottom w:val="none" w:sz="0" w:space="0" w:color="auto"/>
            <w:right w:val="none" w:sz="0" w:space="0" w:color="auto"/>
          </w:divBdr>
          <w:divsChild>
            <w:div w:id="1451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63">
      <w:bodyDiv w:val="1"/>
      <w:marLeft w:val="0"/>
      <w:marRight w:val="0"/>
      <w:marTop w:val="0"/>
      <w:marBottom w:val="0"/>
      <w:divBdr>
        <w:top w:val="none" w:sz="0" w:space="0" w:color="auto"/>
        <w:left w:val="none" w:sz="0" w:space="0" w:color="auto"/>
        <w:bottom w:val="none" w:sz="0" w:space="0" w:color="auto"/>
        <w:right w:val="none" w:sz="0" w:space="0" w:color="auto"/>
      </w:divBdr>
    </w:div>
    <w:div w:id="1451780846">
      <w:bodyDiv w:val="1"/>
      <w:marLeft w:val="0"/>
      <w:marRight w:val="0"/>
      <w:marTop w:val="0"/>
      <w:marBottom w:val="0"/>
      <w:divBdr>
        <w:top w:val="none" w:sz="0" w:space="0" w:color="auto"/>
        <w:left w:val="none" w:sz="0" w:space="0" w:color="auto"/>
        <w:bottom w:val="none" w:sz="0" w:space="0" w:color="auto"/>
        <w:right w:val="none" w:sz="0" w:space="0" w:color="auto"/>
      </w:divBdr>
      <w:divsChild>
        <w:div w:id="1410226932">
          <w:marLeft w:val="0"/>
          <w:marRight w:val="0"/>
          <w:marTop w:val="0"/>
          <w:marBottom w:val="0"/>
          <w:divBdr>
            <w:top w:val="none" w:sz="0" w:space="0" w:color="auto"/>
            <w:left w:val="none" w:sz="0" w:space="0" w:color="auto"/>
            <w:bottom w:val="none" w:sz="0" w:space="0" w:color="auto"/>
            <w:right w:val="none" w:sz="0" w:space="0" w:color="auto"/>
          </w:divBdr>
          <w:divsChild>
            <w:div w:id="8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771">
      <w:bodyDiv w:val="1"/>
      <w:marLeft w:val="0"/>
      <w:marRight w:val="0"/>
      <w:marTop w:val="0"/>
      <w:marBottom w:val="0"/>
      <w:divBdr>
        <w:top w:val="none" w:sz="0" w:space="0" w:color="auto"/>
        <w:left w:val="none" w:sz="0" w:space="0" w:color="auto"/>
        <w:bottom w:val="none" w:sz="0" w:space="0" w:color="auto"/>
        <w:right w:val="none" w:sz="0" w:space="0" w:color="auto"/>
      </w:divBdr>
    </w:div>
    <w:div w:id="1488980693">
      <w:bodyDiv w:val="1"/>
      <w:marLeft w:val="0"/>
      <w:marRight w:val="0"/>
      <w:marTop w:val="0"/>
      <w:marBottom w:val="0"/>
      <w:divBdr>
        <w:top w:val="none" w:sz="0" w:space="0" w:color="auto"/>
        <w:left w:val="none" w:sz="0" w:space="0" w:color="auto"/>
        <w:bottom w:val="none" w:sz="0" w:space="0" w:color="auto"/>
        <w:right w:val="none" w:sz="0" w:space="0" w:color="auto"/>
      </w:divBdr>
    </w:div>
    <w:div w:id="1491478488">
      <w:bodyDiv w:val="1"/>
      <w:marLeft w:val="0"/>
      <w:marRight w:val="0"/>
      <w:marTop w:val="0"/>
      <w:marBottom w:val="0"/>
      <w:divBdr>
        <w:top w:val="none" w:sz="0" w:space="0" w:color="auto"/>
        <w:left w:val="none" w:sz="0" w:space="0" w:color="auto"/>
        <w:bottom w:val="none" w:sz="0" w:space="0" w:color="auto"/>
        <w:right w:val="none" w:sz="0" w:space="0" w:color="auto"/>
      </w:divBdr>
    </w:div>
    <w:div w:id="1570657049">
      <w:bodyDiv w:val="1"/>
      <w:marLeft w:val="0"/>
      <w:marRight w:val="0"/>
      <w:marTop w:val="0"/>
      <w:marBottom w:val="0"/>
      <w:divBdr>
        <w:top w:val="none" w:sz="0" w:space="0" w:color="auto"/>
        <w:left w:val="none" w:sz="0" w:space="0" w:color="auto"/>
        <w:bottom w:val="none" w:sz="0" w:space="0" w:color="auto"/>
        <w:right w:val="none" w:sz="0" w:space="0" w:color="auto"/>
      </w:divBdr>
      <w:divsChild>
        <w:div w:id="608859794">
          <w:marLeft w:val="0"/>
          <w:marRight w:val="0"/>
          <w:marTop w:val="0"/>
          <w:marBottom w:val="0"/>
          <w:divBdr>
            <w:top w:val="none" w:sz="0" w:space="0" w:color="auto"/>
            <w:left w:val="none" w:sz="0" w:space="0" w:color="auto"/>
            <w:bottom w:val="none" w:sz="0" w:space="0" w:color="auto"/>
            <w:right w:val="none" w:sz="0" w:space="0" w:color="auto"/>
          </w:divBdr>
          <w:divsChild>
            <w:div w:id="1422138681">
              <w:marLeft w:val="0"/>
              <w:marRight w:val="0"/>
              <w:marTop w:val="0"/>
              <w:marBottom w:val="0"/>
              <w:divBdr>
                <w:top w:val="none" w:sz="0" w:space="0" w:color="auto"/>
                <w:left w:val="none" w:sz="0" w:space="0" w:color="auto"/>
                <w:bottom w:val="none" w:sz="0" w:space="0" w:color="auto"/>
                <w:right w:val="none" w:sz="0" w:space="0" w:color="auto"/>
              </w:divBdr>
              <w:divsChild>
                <w:div w:id="1253857815">
                  <w:marLeft w:val="0"/>
                  <w:marRight w:val="0"/>
                  <w:marTop w:val="0"/>
                  <w:marBottom w:val="0"/>
                  <w:divBdr>
                    <w:top w:val="none" w:sz="0" w:space="0" w:color="auto"/>
                    <w:left w:val="none" w:sz="0" w:space="0" w:color="auto"/>
                    <w:bottom w:val="none" w:sz="0" w:space="0" w:color="auto"/>
                    <w:right w:val="none" w:sz="0" w:space="0" w:color="auto"/>
                  </w:divBdr>
                  <w:divsChild>
                    <w:div w:id="1129710521">
                      <w:marLeft w:val="0"/>
                      <w:marRight w:val="0"/>
                      <w:marTop w:val="0"/>
                      <w:marBottom w:val="0"/>
                      <w:divBdr>
                        <w:top w:val="none" w:sz="0" w:space="0" w:color="auto"/>
                        <w:left w:val="none" w:sz="0" w:space="0" w:color="auto"/>
                        <w:bottom w:val="none" w:sz="0" w:space="0" w:color="auto"/>
                        <w:right w:val="none" w:sz="0" w:space="0" w:color="auto"/>
                      </w:divBdr>
                      <w:divsChild>
                        <w:div w:id="1211382943">
                          <w:marLeft w:val="0"/>
                          <w:marRight w:val="0"/>
                          <w:marTop w:val="0"/>
                          <w:marBottom w:val="0"/>
                          <w:divBdr>
                            <w:top w:val="none" w:sz="0" w:space="0" w:color="auto"/>
                            <w:left w:val="none" w:sz="0" w:space="0" w:color="auto"/>
                            <w:bottom w:val="none" w:sz="0" w:space="0" w:color="auto"/>
                            <w:right w:val="none" w:sz="0" w:space="0" w:color="auto"/>
                          </w:divBdr>
                          <w:divsChild>
                            <w:div w:id="1133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07678">
      <w:bodyDiv w:val="1"/>
      <w:marLeft w:val="0"/>
      <w:marRight w:val="0"/>
      <w:marTop w:val="0"/>
      <w:marBottom w:val="0"/>
      <w:divBdr>
        <w:top w:val="none" w:sz="0" w:space="0" w:color="auto"/>
        <w:left w:val="none" w:sz="0" w:space="0" w:color="auto"/>
        <w:bottom w:val="none" w:sz="0" w:space="0" w:color="auto"/>
        <w:right w:val="none" w:sz="0" w:space="0" w:color="auto"/>
      </w:divBdr>
      <w:divsChild>
        <w:div w:id="1428312746">
          <w:marLeft w:val="0"/>
          <w:marRight w:val="0"/>
          <w:marTop w:val="0"/>
          <w:marBottom w:val="0"/>
          <w:divBdr>
            <w:top w:val="none" w:sz="0" w:space="0" w:color="auto"/>
            <w:left w:val="none" w:sz="0" w:space="0" w:color="auto"/>
            <w:bottom w:val="none" w:sz="0" w:space="0" w:color="auto"/>
            <w:right w:val="none" w:sz="0" w:space="0" w:color="auto"/>
          </w:divBdr>
          <w:divsChild>
            <w:div w:id="791099061">
              <w:marLeft w:val="0"/>
              <w:marRight w:val="0"/>
              <w:marTop w:val="0"/>
              <w:marBottom w:val="0"/>
              <w:divBdr>
                <w:top w:val="none" w:sz="0" w:space="0" w:color="auto"/>
                <w:left w:val="none" w:sz="0" w:space="0" w:color="auto"/>
                <w:bottom w:val="none" w:sz="0" w:space="0" w:color="auto"/>
                <w:right w:val="none" w:sz="0" w:space="0" w:color="auto"/>
              </w:divBdr>
              <w:divsChild>
                <w:div w:id="1101026344">
                  <w:marLeft w:val="0"/>
                  <w:marRight w:val="0"/>
                  <w:marTop w:val="0"/>
                  <w:marBottom w:val="0"/>
                  <w:divBdr>
                    <w:top w:val="none" w:sz="0" w:space="0" w:color="auto"/>
                    <w:left w:val="none" w:sz="0" w:space="0" w:color="auto"/>
                    <w:bottom w:val="none" w:sz="0" w:space="0" w:color="auto"/>
                    <w:right w:val="none" w:sz="0" w:space="0" w:color="auto"/>
                  </w:divBdr>
                  <w:divsChild>
                    <w:div w:id="1925064041">
                      <w:marLeft w:val="0"/>
                      <w:marRight w:val="0"/>
                      <w:marTop w:val="0"/>
                      <w:marBottom w:val="0"/>
                      <w:divBdr>
                        <w:top w:val="none" w:sz="0" w:space="0" w:color="auto"/>
                        <w:left w:val="none" w:sz="0" w:space="0" w:color="auto"/>
                        <w:bottom w:val="none" w:sz="0" w:space="0" w:color="auto"/>
                        <w:right w:val="none" w:sz="0" w:space="0" w:color="auto"/>
                      </w:divBdr>
                      <w:divsChild>
                        <w:div w:id="67850712">
                          <w:marLeft w:val="0"/>
                          <w:marRight w:val="0"/>
                          <w:marTop w:val="0"/>
                          <w:marBottom w:val="0"/>
                          <w:divBdr>
                            <w:top w:val="none" w:sz="0" w:space="0" w:color="auto"/>
                            <w:left w:val="none" w:sz="0" w:space="0" w:color="auto"/>
                            <w:bottom w:val="none" w:sz="0" w:space="0" w:color="auto"/>
                            <w:right w:val="none" w:sz="0" w:space="0" w:color="auto"/>
                          </w:divBdr>
                          <w:divsChild>
                            <w:div w:id="776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88697">
      <w:bodyDiv w:val="1"/>
      <w:marLeft w:val="0"/>
      <w:marRight w:val="0"/>
      <w:marTop w:val="0"/>
      <w:marBottom w:val="0"/>
      <w:divBdr>
        <w:top w:val="none" w:sz="0" w:space="0" w:color="auto"/>
        <w:left w:val="none" w:sz="0" w:space="0" w:color="auto"/>
        <w:bottom w:val="none" w:sz="0" w:space="0" w:color="auto"/>
        <w:right w:val="none" w:sz="0" w:space="0" w:color="auto"/>
      </w:divBdr>
      <w:divsChild>
        <w:div w:id="1079909701">
          <w:marLeft w:val="0"/>
          <w:marRight w:val="0"/>
          <w:marTop w:val="0"/>
          <w:marBottom w:val="0"/>
          <w:divBdr>
            <w:top w:val="none" w:sz="0" w:space="0" w:color="auto"/>
            <w:left w:val="none" w:sz="0" w:space="0" w:color="auto"/>
            <w:bottom w:val="none" w:sz="0" w:space="0" w:color="auto"/>
            <w:right w:val="none" w:sz="0" w:space="0" w:color="auto"/>
          </w:divBdr>
          <w:divsChild>
            <w:div w:id="834614981">
              <w:marLeft w:val="0"/>
              <w:marRight w:val="0"/>
              <w:marTop w:val="0"/>
              <w:marBottom w:val="0"/>
              <w:divBdr>
                <w:top w:val="none" w:sz="0" w:space="0" w:color="auto"/>
                <w:left w:val="none" w:sz="0" w:space="0" w:color="auto"/>
                <w:bottom w:val="none" w:sz="0" w:space="0" w:color="auto"/>
                <w:right w:val="none" w:sz="0" w:space="0" w:color="auto"/>
              </w:divBdr>
              <w:divsChild>
                <w:div w:id="1991471203">
                  <w:marLeft w:val="0"/>
                  <w:marRight w:val="0"/>
                  <w:marTop w:val="0"/>
                  <w:marBottom w:val="0"/>
                  <w:divBdr>
                    <w:top w:val="none" w:sz="0" w:space="0" w:color="auto"/>
                    <w:left w:val="none" w:sz="0" w:space="0" w:color="auto"/>
                    <w:bottom w:val="none" w:sz="0" w:space="0" w:color="auto"/>
                    <w:right w:val="none" w:sz="0" w:space="0" w:color="auto"/>
                  </w:divBdr>
                  <w:divsChild>
                    <w:div w:id="1463109543">
                      <w:marLeft w:val="0"/>
                      <w:marRight w:val="0"/>
                      <w:marTop w:val="0"/>
                      <w:marBottom w:val="0"/>
                      <w:divBdr>
                        <w:top w:val="none" w:sz="0" w:space="0" w:color="auto"/>
                        <w:left w:val="none" w:sz="0" w:space="0" w:color="auto"/>
                        <w:bottom w:val="none" w:sz="0" w:space="0" w:color="auto"/>
                        <w:right w:val="none" w:sz="0" w:space="0" w:color="auto"/>
                      </w:divBdr>
                      <w:divsChild>
                        <w:div w:id="1268923015">
                          <w:marLeft w:val="0"/>
                          <w:marRight w:val="0"/>
                          <w:marTop w:val="0"/>
                          <w:marBottom w:val="0"/>
                          <w:divBdr>
                            <w:top w:val="none" w:sz="0" w:space="0" w:color="auto"/>
                            <w:left w:val="none" w:sz="0" w:space="0" w:color="auto"/>
                            <w:bottom w:val="none" w:sz="0" w:space="0" w:color="auto"/>
                            <w:right w:val="none" w:sz="0" w:space="0" w:color="auto"/>
                          </w:divBdr>
                          <w:divsChild>
                            <w:div w:id="468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30163">
      <w:bodyDiv w:val="1"/>
      <w:marLeft w:val="0"/>
      <w:marRight w:val="0"/>
      <w:marTop w:val="0"/>
      <w:marBottom w:val="0"/>
      <w:divBdr>
        <w:top w:val="none" w:sz="0" w:space="0" w:color="auto"/>
        <w:left w:val="none" w:sz="0" w:space="0" w:color="auto"/>
        <w:bottom w:val="none" w:sz="0" w:space="0" w:color="auto"/>
        <w:right w:val="none" w:sz="0" w:space="0" w:color="auto"/>
      </w:divBdr>
    </w:div>
    <w:div w:id="1789356106">
      <w:bodyDiv w:val="1"/>
      <w:marLeft w:val="0"/>
      <w:marRight w:val="0"/>
      <w:marTop w:val="0"/>
      <w:marBottom w:val="0"/>
      <w:divBdr>
        <w:top w:val="none" w:sz="0" w:space="0" w:color="auto"/>
        <w:left w:val="none" w:sz="0" w:space="0" w:color="auto"/>
        <w:bottom w:val="none" w:sz="0" w:space="0" w:color="auto"/>
        <w:right w:val="none" w:sz="0" w:space="0" w:color="auto"/>
      </w:divBdr>
      <w:divsChild>
        <w:div w:id="401374743">
          <w:marLeft w:val="0"/>
          <w:marRight w:val="0"/>
          <w:marTop w:val="0"/>
          <w:marBottom w:val="0"/>
          <w:divBdr>
            <w:top w:val="none" w:sz="0" w:space="0" w:color="auto"/>
            <w:left w:val="none" w:sz="0" w:space="0" w:color="auto"/>
            <w:bottom w:val="none" w:sz="0" w:space="0" w:color="auto"/>
            <w:right w:val="none" w:sz="0" w:space="0" w:color="auto"/>
          </w:divBdr>
          <w:divsChild>
            <w:div w:id="748767838">
              <w:marLeft w:val="0"/>
              <w:marRight w:val="0"/>
              <w:marTop w:val="0"/>
              <w:marBottom w:val="0"/>
              <w:divBdr>
                <w:top w:val="none" w:sz="0" w:space="0" w:color="auto"/>
                <w:left w:val="none" w:sz="0" w:space="0" w:color="auto"/>
                <w:bottom w:val="none" w:sz="0" w:space="0" w:color="auto"/>
                <w:right w:val="none" w:sz="0" w:space="0" w:color="auto"/>
              </w:divBdr>
              <w:divsChild>
                <w:div w:id="76290968">
                  <w:marLeft w:val="0"/>
                  <w:marRight w:val="0"/>
                  <w:marTop w:val="0"/>
                  <w:marBottom w:val="0"/>
                  <w:divBdr>
                    <w:top w:val="none" w:sz="0" w:space="0" w:color="auto"/>
                    <w:left w:val="none" w:sz="0" w:space="0" w:color="auto"/>
                    <w:bottom w:val="none" w:sz="0" w:space="0" w:color="auto"/>
                    <w:right w:val="none" w:sz="0" w:space="0" w:color="auto"/>
                  </w:divBdr>
                  <w:divsChild>
                    <w:div w:id="1463693552">
                      <w:marLeft w:val="0"/>
                      <w:marRight w:val="0"/>
                      <w:marTop w:val="0"/>
                      <w:marBottom w:val="0"/>
                      <w:divBdr>
                        <w:top w:val="none" w:sz="0" w:space="0" w:color="auto"/>
                        <w:left w:val="none" w:sz="0" w:space="0" w:color="auto"/>
                        <w:bottom w:val="none" w:sz="0" w:space="0" w:color="auto"/>
                        <w:right w:val="none" w:sz="0" w:space="0" w:color="auto"/>
                      </w:divBdr>
                      <w:divsChild>
                        <w:div w:id="990449497">
                          <w:marLeft w:val="0"/>
                          <w:marRight w:val="0"/>
                          <w:marTop w:val="0"/>
                          <w:marBottom w:val="0"/>
                          <w:divBdr>
                            <w:top w:val="none" w:sz="0" w:space="0" w:color="auto"/>
                            <w:left w:val="none" w:sz="0" w:space="0" w:color="auto"/>
                            <w:bottom w:val="none" w:sz="0" w:space="0" w:color="auto"/>
                            <w:right w:val="none" w:sz="0" w:space="0" w:color="auto"/>
                          </w:divBdr>
                          <w:divsChild>
                            <w:div w:id="512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9871">
      <w:bodyDiv w:val="1"/>
      <w:marLeft w:val="0"/>
      <w:marRight w:val="0"/>
      <w:marTop w:val="0"/>
      <w:marBottom w:val="0"/>
      <w:divBdr>
        <w:top w:val="none" w:sz="0" w:space="0" w:color="auto"/>
        <w:left w:val="none" w:sz="0" w:space="0" w:color="auto"/>
        <w:bottom w:val="none" w:sz="0" w:space="0" w:color="auto"/>
        <w:right w:val="none" w:sz="0" w:space="0" w:color="auto"/>
      </w:divBdr>
    </w:div>
    <w:div w:id="1852640256">
      <w:bodyDiv w:val="1"/>
      <w:marLeft w:val="0"/>
      <w:marRight w:val="0"/>
      <w:marTop w:val="0"/>
      <w:marBottom w:val="0"/>
      <w:divBdr>
        <w:top w:val="none" w:sz="0" w:space="0" w:color="auto"/>
        <w:left w:val="none" w:sz="0" w:space="0" w:color="auto"/>
        <w:bottom w:val="none" w:sz="0" w:space="0" w:color="auto"/>
        <w:right w:val="none" w:sz="0" w:space="0" w:color="auto"/>
      </w:divBdr>
    </w:div>
    <w:div w:id="2099862611">
      <w:bodyDiv w:val="1"/>
      <w:marLeft w:val="0"/>
      <w:marRight w:val="0"/>
      <w:marTop w:val="0"/>
      <w:marBottom w:val="0"/>
      <w:divBdr>
        <w:top w:val="none" w:sz="0" w:space="0" w:color="auto"/>
        <w:left w:val="none" w:sz="0" w:space="0" w:color="auto"/>
        <w:bottom w:val="none" w:sz="0" w:space="0" w:color="auto"/>
        <w:right w:val="none" w:sz="0" w:space="0" w:color="auto"/>
      </w:divBdr>
    </w:div>
    <w:div w:id="2104450186">
      <w:bodyDiv w:val="1"/>
      <w:marLeft w:val="0"/>
      <w:marRight w:val="0"/>
      <w:marTop w:val="0"/>
      <w:marBottom w:val="0"/>
      <w:divBdr>
        <w:top w:val="none" w:sz="0" w:space="0" w:color="auto"/>
        <w:left w:val="none" w:sz="0" w:space="0" w:color="auto"/>
        <w:bottom w:val="none" w:sz="0" w:space="0" w:color="auto"/>
        <w:right w:val="none" w:sz="0" w:space="0" w:color="auto"/>
      </w:divBdr>
      <w:divsChild>
        <w:div w:id="1591305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electropedia.org/" TargetMode="External"/><Relationship Id="rId20" Type="http://schemas.openxmlformats.org/officeDocument/2006/relationships/image" Target="media/image5.png"/><Relationship Id="rId29" Type="http://schemas.openxmlformats.org/officeDocument/2006/relationships/hyperlink" Target="https://fire.nist.gov/bfrlpubs/fire05/PDF/f05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so.org/obp" TargetMode="External"/><Relationship Id="rId23" Type="http://schemas.openxmlformats.org/officeDocument/2006/relationships/image" Target="media/image8.png"/><Relationship Id="rId28" Type="http://schemas.openxmlformats.org/officeDocument/2006/relationships/hyperlink" Target="http://www.Novotex-isomat.de"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1200114290&amp;point=mark=000000000000000000000000000000000000000000000000008PM0LV"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yperlink" Target="http://www.pwg.nl"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B4EA-34BE-4798-B421-D2AC26BC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77</Pages>
  <Words>22019</Words>
  <Characters>125513</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Reanimator EE</Company>
  <LinksUpToDate>false</LinksUpToDate>
  <CharactersWithSpaces>147238</CharactersWithSpaces>
  <SharedDoc>false</SharedDoc>
  <HLinks>
    <vt:vector size="12" baseType="variant">
      <vt:variant>
        <vt:i4>8192101</vt:i4>
      </vt:variant>
      <vt:variant>
        <vt:i4>6</vt:i4>
      </vt:variant>
      <vt:variant>
        <vt:i4>0</vt:i4>
      </vt:variant>
      <vt:variant>
        <vt:i4>5</vt:i4>
      </vt:variant>
      <vt:variant>
        <vt:lpwstr>http://www.pwg.nl/</vt:lpwstr>
      </vt:variant>
      <vt:variant>
        <vt:lpwstr/>
      </vt:variant>
      <vt:variant>
        <vt:i4>262218</vt:i4>
      </vt:variant>
      <vt:variant>
        <vt:i4>0</vt:i4>
      </vt:variant>
      <vt:variant>
        <vt:i4>0</vt:i4>
      </vt:variant>
      <vt:variant>
        <vt:i4>5</vt:i4>
      </vt:variant>
      <vt:variant>
        <vt:lpwstr>kodeks://link/d?nd=1200114290&amp;point=mark=000000000000000000000000000000000000000000000000008PM0LV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Сатаева Эльвира Эриковна</dc:creator>
  <cp:keywords/>
  <dc:description/>
  <cp:lastModifiedBy>Семенихина Екатерина Николаевна</cp:lastModifiedBy>
  <cp:revision>11</cp:revision>
  <cp:lastPrinted>2025-06-27T12:20:00Z</cp:lastPrinted>
  <dcterms:created xsi:type="dcterms:W3CDTF">2025-12-17T14:13:00Z</dcterms:created>
  <dcterms:modified xsi:type="dcterms:W3CDTF">2026-01-14T10:21:00Z</dcterms:modified>
</cp:coreProperties>
</file>