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C5D0C" w14:textId="77777777" w:rsidR="00236265" w:rsidRPr="003E71DB" w:rsidRDefault="00236265" w:rsidP="003E28F1">
      <w:pPr>
        <w:jc w:val="center"/>
        <w:rPr>
          <w:rFonts w:ascii="Arial" w:hAnsi="Arial" w:cs="Arial"/>
          <w:b/>
        </w:rPr>
      </w:pPr>
      <w:r w:rsidRPr="003E71DB">
        <w:rPr>
          <w:rFonts w:ascii="Arial" w:hAnsi="Arial" w:cs="Arial"/>
          <w:b/>
          <w:caps/>
        </w:rPr>
        <w:t>ПОЯСНИТЕЛЬНАЯ ЗАПИСКА</w:t>
      </w:r>
    </w:p>
    <w:p w14:paraId="70AA5DD0" w14:textId="77777777" w:rsidR="00236265" w:rsidRPr="003E71DB" w:rsidRDefault="00236265" w:rsidP="003E28F1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3E71DB">
        <w:rPr>
          <w:rFonts w:ascii="Arial" w:hAnsi="Arial" w:cs="Arial"/>
          <w:b/>
        </w:rPr>
        <w:t>к проекту межгосударственного стандарта</w:t>
      </w:r>
    </w:p>
    <w:p w14:paraId="0702A426" w14:textId="77777777" w:rsidR="00F50E82" w:rsidRPr="003E71DB" w:rsidRDefault="00F50E82" w:rsidP="00F50E82">
      <w:pPr>
        <w:jc w:val="center"/>
        <w:rPr>
          <w:rFonts w:ascii="Arial" w:hAnsi="Arial" w:cs="Arial"/>
          <w:b/>
          <w:lang w:eastAsia="ru-RU"/>
        </w:rPr>
      </w:pPr>
      <w:r w:rsidRPr="00B54A7C">
        <w:rPr>
          <w:rFonts w:ascii="Arial" w:hAnsi="Arial" w:cs="Arial"/>
          <w:b/>
          <w:caps/>
        </w:rPr>
        <w:t>ГОСТ EN 17175</w:t>
      </w:r>
      <w:r>
        <w:rPr>
          <w:rFonts w:ascii="Arial" w:hAnsi="Arial" w:cs="Arial"/>
          <w:b/>
          <w:caps/>
        </w:rPr>
        <w:t xml:space="preserve"> </w:t>
      </w:r>
      <w:r w:rsidRPr="00B54A7C">
        <w:rPr>
          <w:rFonts w:ascii="Arial" w:hAnsi="Arial" w:cs="Arial"/>
          <w:b/>
          <w:lang w:eastAsia="ru-RU"/>
        </w:rPr>
        <w:t>Нагреватели ленточные радиационные газовые потолочные и системы трубчатых радиационных нагревателей непрерывного действия с несколькими горелками</w:t>
      </w:r>
      <w:r>
        <w:rPr>
          <w:rFonts w:ascii="Arial" w:hAnsi="Arial" w:cs="Arial"/>
          <w:b/>
          <w:lang w:eastAsia="ru-RU"/>
        </w:rPr>
        <w:t xml:space="preserve">. </w:t>
      </w:r>
      <w:r w:rsidRPr="00B54A7C">
        <w:rPr>
          <w:rFonts w:ascii="Arial" w:hAnsi="Arial" w:cs="Arial"/>
          <w:b/>
          <w:lang w:eastAsia="ru-RU"/>
        </w:rPr>
        <w:t>Безопасность и энергоэффективность</w:t>
      </w:r>
    </w:p>
    <w:p w14:paraId="3E47504C" w14:textId="0B5FF576" w:rsidR="00236265" w:rsidRPr="003E71DB" w:rsidRDefault="00F50E82" w:rsidP="00F50E82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3E71DB">
        <w:rPr>
          <w:rFonts w:ascii="Arial" w:hAnsi="Arial" w:cs="Arial"/>
          <w:b/>
        </w:rPr>
        <w:t xml:space="preserve">с учетом </w:t>
      </w:r>
      <w:r w:rsidRPr="00B54A7C">
        <w:rPr>
          <w:rFonts w:ascii="Arial" w:hAnsi="Arial" w:cs="Arial"/>
          <w:b/>
        </w:rPr>
        <w:t>EN 17175:2019</w:t>
      </w:r>
      <w:r w:rsidRPr="003E71DB">
        <w:rPr>
          <w:rFonts w:ascii="Arial" w:hAnsi="Arial" w:cs="Arial"/>
          <w:b/>
        </w:rPr>
        <w:t>)</w:t>
      </w:r>
    </w:p>
    <w:p w14:paraId="50E04282" w14:textId="77777777" w:rsidR="00236265" w:rsidRPr="003E71DB" w:rsidRDefault="00236265" w:rsidP="003E71DB">
      <w:pPr>
        <w:ind w:firstLine="567"/>
        <w:jc w:val="both"/>
        <w:rPr>
          <w:rFonts w:ascii="Arial" w:hAnsi="Arial" w:cs="Arial"/>
        </w:rPr>
      </w:pPr>
    </w:p>
    <w:p w14:paraId="46645955" w14:textId="77777777" w:rsidR="00236265" w:rsidRPr="003E71DB" w:rsidRDefault="00236265" w:rsidP="003E71DB">
      <w:pPr>
        <w:ind w:firstLine="567"/>
        <w:jc w:val="both"/>
        <w:rPr>
          <w:rFonts w:ascii="Arial" w:hAnsi="Arial" w:cs="Arial"/>
        </w:rPr>
      </w:pPr>
    </w:p>
    <w:p w14:paraId="12C3DF22" w14:textId="77777777" w:rsidR="00236265" w:rsidRPr="003E71DB" w:rsidRDefault="00236265" w:rsidP="003E71DB">
      <w:pPr>
        <w:ind w:firstLine="567"/>
        <w:jc w:val="both"/>
        <w:rPr>
          <w:rFonts w:ascii="Arial" w:hAnsi="Arial" w:cs="Arial"/>
          <w:b/>
        </w:rPr>
      </w:pPr>
      <w:r w:rsidRPr="003E71DB">
        <w:rPr>
          <w:rFonts w:ascii="Arial" w:hAnsi="Arial" w:cs="Arial"/>
          <w:b/>
        </w:rPr>
        <w:t>1 Основание для разработки стандарта с указанием номера темы по программе межгосударственной стандартизации</w:t>
      </w:r>
    </w:p>
    <w:p w14:paraId="7F53D93D" w14:textId="77777777" w:rsidR="00236265" w:rsidRPr="003E71DB" w:rsidRDefault="00236265" w:rsidP="003E71DB">
      <w:pPr>
        <w:ind w:firstLine="567"/>
        <w:jc w:val="both"/>
        <w:rPr>
          <w:rFonts w:ascii="Arial" w:hAnsi="Arial" w:cs="Arial"/>
          <w:b/>
        </w:rPr>
      </w:pPr>
    </w:p>
    <w:p w14:paraId="4EC1FAB6" w14:textId="7963065B" w:rsidR="00236265" w:rsidRPr="00761652" w:rsidRDefault="00236265" w:rsidP="008E2E06">
      <w:pPr>
        <w:ind w:firstLine="567"/>
        <w:jc w:val="both"/>
        <w:outlineLvl w:val="0"/>
        <w:rPr>
          <w:rFonts w:ascii="Arial" w:hAnsi="Arial" w:cs="Arial"/>
        </w:rPr>
      </w:pPr>
      <w:r w:rsidRPr="00761652">
        <w:rPr>
          <w:rFonts w:ascii="Arial" w:hAnsi="Arial" w:cs="Arial"/>
        </w:rPr>
        <w:t>1) Национальный план стандартизации на 202</w:t>
      </w:r>
      <w:r w:rsidR="008E2E06" w:rsidRPr="00761652">
        <w:rPr>
          <w:rFonts w:ascii="Arial" w:hAnsi="Arial" w:cs="Arial"/>
        </w:rPr>
        <w:t>2</w:t>
      </w:r>
      <w:r w:rsidRPr="00761652">
        <w:rPr>
          <w:rFonts w:ascii="Arial" w:hAnsi="Arial" w:cs="Arial"/>
        </w:rPr>
        <w:t xml:space="preserve"> год, утвержденный приказом </w:t>
      </w:r>
      <w:r w:rsidR="008E2E06" w:rsidRPr="00761652">
        <w:rPr>
          <w:rFonts w:ascii="Arial" w:hAnsi="Arial" w:cs="Arial"/>
        </w:rPr>
        <w:t>Председателя Комитета технического регулирования и метрологии Министерства торговли и интеграции Республики Казахстан</w:t>
      </w:r>
      <w:r w:rsidRPr="00761652">
        <w:rPr>
          <w:rFonts w:ascii="Arial" w:hAnsi="Arial" w:cs="Arial"/>
        </w:rPr>
        <w:t xml:space="preserve"> от </w:t>
      </w:r>
      <w:r w:rsidR="008E2E06" w:rsidRPr="00761652">
        <w:rPr>
          <w:rFonts w:ascii="Arial" w:hAnsi="Arial" w:cs="Arial"/>
        </w:rPr>
        <w:t>30 декабря 2021</w:t>
      </w:r>
      <w:r w:rsidRPr="00761652">
        <w:rPr>
          <w:rFonts w:ascii="Arial" w:hAnsi="Arial" w:cs="Arial"/>
        </w:rPr>
        <w:t xml:space="preserve"> года № </w:t>
      </w:r>
      <w:r w:rsidR="008E2E06" w:rsidRPr="00761652">
        <w:rPr>
          <w:rFonts w:ascii="Arial" w:hAnsi="Arial" w:cs="Arial"/>
        </w:rPr>
        <w:t>485</w:t>
      </w:r>
      <w:r w:rsidRPr="00761652">
        <w:rPr>
          <w:rFonts w:ascii="Arial" w:hAnsi="Arial" w:cs="Arial"/>
        </w:rPr>
        <w:t>-НҚ;</w:t>
      </w:r>
    </w:p>
    <w:p w14:paraId="02BBF435" w14:textId="1072306E" w:rsidR="00236265" w:rsidRPr="00761652" w:rsidRDefault="00236265" w:rsidP="003E71DB">
      <w:pPr>
        <w:ind w:firstLine="567"/>
        <w:jc w:val="both"/>
        <w:outlineLvl w:val="0"/>
        <w:rPr>
          <w:rFonts w:ascii="Arial" w:hAnsi="Arial" w:cs="Arial"/>
        </w:rPr>
      </w:pPr>
      <w:r w:rsidRPr="00761652">
        <w:rPr>
          <w:rFonts w:ascii="Arial" w:hAnsi="Arial" w:cs="Arial"/>
        </w:rPr>
        <w:t>2) Программа межгосударственной стандартизации на 20</w:t>
      </w:r>
      <w:r w:rsidR="00FB5F94" w:rsidRPr="00761652">
        <w:rPr>
          <w:rFonts w:ascii="Arial" w:hAnsi="Arial" w:cs="Arial"/>
        </w:rPr>
        <w:t>22</w:t>
      </w:r>
      <w:r w:rsidRPr="00761652">
        <w:rPr>
          <w:rFonts w:ascii="Arial" w:hAnsi="Arial" w:cs="Arial"/>
        </w:rPr>
        <w:t>-202</w:t>
      </w:r>
      <w:r w:rsidR="00FB5F94" w:rsidRPr="00761652">
        <w:rPr>
          <w:rFonts w:ascii="Arial" w:hAnsi="Arial" w:cs="Arial"/>
        </w:rPr>
        <w:t>3</w:t>
      </w:r>
      <w:r w:rsidRPr="00761652">
        <w:rPr>
          <w:rFonts w:ascii="Arial" w:hAnsi="Arial" w:cs="Arial"/>
        </w:rPr>
        <w:t xml:space="preserve"> гг.</w:t>
      </w:r>
    </w:p>
    <w:p w14:paraId="7F9451CB" w14:textId="78EB8B2B" w:rsidR="00236265" w:rsidRPr="00761652" w:rsidRDefault="00236265" w:rsidP="003E71DB">
      <w:pPr>
        <w:ind w:firstLine="567"/>
        <w:jc w:val="both"/>
        <w:outlineLvl w:val="0"/>
        <w:rPr>
          <w:rFonts w:ascii="Arial" w:hAnsi="Arial" w:cs="Arial"/>
        </w:rPr>
      </w:pPr>
      <w:r w:rsidRPr="00761652">
        <w:rPr>
          <w:rFonts w:ascii="Arial" w:hAnsi="Arial" w:cs="Arial"/>
        </w:rPr>
        <w:t xml:space="preserve">Тема внесена в ПМС под шифром </w:t>
      </w:r>
      <w:r w:rsidR="00F50E82" w:rsidRPr="00F50E82">
        <w:rPr>
          <w:rFonts w:ascii="Arial" w:hAnsi="Arial" w:cs="Arial"/>
        </w:rPr>
        <w:t>KZ.1.016-2022</w:t>
      </w:r>
      <w:r w:rsidRPr="00761652">
        <w:rPr>
          <w:rFonts w:ascii="Arial" w:hAnsi="Arial" w:cs="Arial"/>
        </w:rPr>
        <w:t>.</w:t>
      </w:r>
    </w:p>
    <w:p w14:paraId="7812CFF5" w14:textId="77777777" w:rsidR="00236265" w:rsidRPr="00761652" w:rsidRDefault="00236265" w:rsidP="003E71DB">
      <w:pPr>
        <w:ind w:firstLine="567"/>
        <w:jc w:val="both"/>
        <w:outlineLvl w:val="0"/>
        <w:rPr>
          <w:rFonts w:ascii="Arial" w:hAnsi="Arial" w:cs="Arial"/>
        </w:rPr>
      </w:pPr>
    </w:p>
    <w:p w14:paraId="04C0DA7A" w14:textId="77777777" w:rsidR="00236265" w:rsidRPr="00761652" w:rsidRDefault="00236265" w:rsidP="003E71DB">
      <w:pPr>
        <w:ind w:firstLine="567"/>
        <w:jc w:val="both"/>
        <w:rPr>
          <w:rFonts w:ascii="Arial" w:hAnsi="Arial" w:cs="Arial"/>
          <w:b/>
        </w:rPr>
      </w:pPr>
      <w:r w:rsidRPr="00761652">
        <w:rPr>
          <w:rFonts w:ascii="Arial" w:hAnsi="Arial" w:cs="Arial"/>
          <w:b/>
        </w:rPr>
        <w:t>2 Краткая характеристика объекта стандартизации и аспекта стандартизации</w:t>
      </w:r>
    </w:p>
    <w:p w14:paraId="552EB37B" w14:textId="77777777" w:rsidR="002C04D9" w:rsidRDefault="002C04D9" w:rsidP="003E71D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lang w:eastAsia="en-US"/>
        </w:rPr>
      </w:pPr>
    </w:p>
    <w:p w14:paraId="7520C098" w14:textId="29F1CD4E" w:rsidR="002C04D9" w:rsidRPr="00A526CD" w:rsidRDefault="002C04D9" w:rsidP="003E71D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highlight w:val="yellow"/>
          <w:lang w:eastAsia="en-US"/>
        </w:rPr>
      </w:pPr>
      <w:r w:rsidRPr="00A526CD">
        <w:rPr>
          <w:rFonts w:ascii="Arial" w:hAnsi="Arial" w:cs="Arial"/>
          <w:highlight w:val="yellow"/>
          <w:lang w:eastAsia="en-US"/>
        </w:rPr>
        <w:t xml:space="preserve">Объект стандартизации – </w:t>
      </w:r>
      <w:r w:rsidR="00AB3473" w:rsidRPr="00A526CD">
        <w:rPr>
          <w:rFonts w:ascii="Arial" w:hAnsi="Arial" w:cs="Arial"/>
          <w:highlight w:val="yellow"/>
          <w:lang w:eastAsia="en-US"/>
        </w:rPr>
        <w:t>Нагреватели ленточные радиационные газовые потолочные и системы трубчатых радиационных нагревателей непрерывного действия с несколькими горелками</w:t>
      </w:r>
      <w:r w:rsidRPr="00A526CD">
        <w:rPr>
          <w:rFonts w:ascii="Arial" w:hAnsi="Arial" w:cs="Arial"/>
          <w:highlight w:val="yellow"/>
          <w:lang w:eastAsia="en-US"/>
        </w:rPr>
        <w:t>.</w:t>
      </w:r>
    </w:p>
    <w:p w14:paraId="4F009451" w14:textId="3CDFAAB2" w:rsidR="00236265" w:rsidRPr="00A526CD" w:rsidRDefault="002C04D9" w:rsidP="003E71D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highlight w:val="yellow"/>
          <w:lang w:eastAsia="en-US"/>
        </w:rPr>
      </w:pPr>
      <w:r w:rsidRPr="00A526CD">
        <w:rPr>
          <w:rFonts w:ascii="Arial" w:hAnsi="Arial" w:cs="Arial"/>
          <w:highlight w:val="yellow"/>
          <w:lang w:eastAsia="en-US"/>
        </w:rPr>
        <w:t xml:space="preserve">Аспект стандартизации – </w:t>
      </w:r>
      <w:r w:rsidR="00AB3473" w:rsidRPr="00A526CD">
        <w:rPr>
          <w:rFonts w:ascii="Arial" w:hAnsi="Arial" w:cs="Arial"/>
          <w:highlight w:val="yellow"/>
          <w:lang w:eastAsia="en-US"/>
        </w:rPr>
        <w:t>методы испытаний для конструкции, безопасности, классификации, маркировки и эффективности нагревателей пластинчатых радиационных потолочных газовых и систем нагревательных трубчатых радиационных непрерывных с несколькими горелками, не предназначенных для бытового применения (упоминаемых в тексте как «система»), при этом каждая горелка находится под управлением автоматической системы управления горелкой</w:t>
      </w:r>
      <w:r w:rsidR="00525A15" w:rsidRPr="00A526CD">
        <w:rPr>
          <w:rFonts w:ascii="Arial" w:hAnsi="Arial" w:cs="Arial"/>
          <w:highlight w:val="yellow"/>
          <w:lang w:eastAsia="en-US"/>
        </w:rPr>
        <w:t xml:space="preserve">. </w:t>
      </w:r>
    </w:p>
    <w:p w14:paraId="2E5897B0" w14:textId="77777777" w:rsidR="00AB3473" w:rsidRPr="00A526CD" w:rsidRDefault="00AB3473" w:rsidP="00AB3473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/>
          <w:highlight w:val="yellow"/>
        </w:rPr>
      </w:pP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Для пластинчатых радиационных нагревателей с одной горелкой, настоящий стандарт распространяется на приборы типа B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22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, B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23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, B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52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, B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53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, C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12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, C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13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, C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32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, C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33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, C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52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 xml:space="preserve"> и C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53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, предназначенные для использования не в жилых помещениях, в которых подача воздуха для горения и/или удаление продуктов сгорания осуществляется механическими средствами.</w:t>
      </w:r>
    </w:p>
    <w:p w14:paraId="4E57CCC3" w14:textId="2595F40F" w:rsidR="0094120A" w:rsidRPr="004631C0" w:rsidRDefault="00AB3473" w:rsidP="004631C0">
      <w:pPr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color w:val="000000"/>
        </w:rPr>
      </w:pP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Для нагревательных трубчатых радиационных непрерывных систем с несколькими горелками, настоящий стандарт распространяется на приборы типов B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22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, B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52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 xml:space="preserve"> и C</w:t>
      </w:r>
      <w:r w:rsidRPr="00A526CD">
        <w:rPr>
          <w:rFonts w:ascii="Arial" w:eastAsiaTheme="minorEastAsia" w:hAnsi="Arial" w:cs="Arial"/>
          <w:color w:val="000000"/>
          <w:highlight w:val="yellow"/>
          <w:vertAlign w:val="subscript"/>
          <w:lang w:val="ru"/>
        </w:rPr>
        <w:t>52</w:t>
      </w:r>
      <w:r w:rsidRPr="00A526CD">
        <w:rPr>
          <w:rFonts w:ascii="Arial" w:eastAsiaTheme="minorEastAsia" w:hAnsi="Arial" w:cs="Arial"/>
          <w:color w:val="000000"/>
          <w:highlight w:val="yellow"/>
          <w:lang w:val="ru"/>
        </w:rPr>
        <w:t>, предназначенные для использования не в жилых помещениях, в которых подача воздуха для горения и/или</w:t>
      </w:r>
      <w:bookmarkStart w:id="0" w:name="_GoBack"/>
      <w:bookmarkEnd w:id="0"/>
      <w:r w:rsidRPr="003F0161">
        <w:rPr>
          <w:rFonts w:ascii="Arial" w:eastAsiaTheme="minorEastAsia" w:hAnsi="Arial" w:cs="Arial"/>
          <w:color w:val="000000"/>
          <w:lang w:val="ru"/>
        </w:rPr>
        <w:t xml:space="preserve"> удаление продуктов сгорания осуществляется механическими средствами.</w:t>
      </w:r>
    </w:p>
    <w:p w14:paraId="6446D5F1" w14:textId="77777777" w:rsidR="00236265" w:rsidRPr="00761652" w:rsidRDefault="00236265" w:rsidP="003E71DB">
      <w:pPr>
        <w:ind w:firstLine="567"/>
        <w:jc w:val="both"/>
        <w:rPr>
          <w:rFonts w:ascii="Arial" w:hAnsi="Arial" w:cs="Arial"/>
          <w:b/>
        </w:rPr>
      </w:pPr>
    </w:p>
    <w:p w14:paraId="0C8A7BAF" w14:textId="77777777" w:rsidR="00236265" w:rsidRPr="00761652" w:rsidRDefault="00236265" w:rsidP="003E71DB">
      <w:pPr>
        <w:ind w:firstLine="567"/>
        <w:jc w:val="both"/>
        <w:rPr>
          <w:rFonts w:ascii="Arial" w:hAnsi="Arial" w:cs="Arial"/>
          <w:b/>
        </w:rPr>
      </w:pPr>
      <w:r w:rsidRPr="00761652">
        <w:rPr>
          <w:rFonts w:ascii="Arial" w:hAnsi="Arial" w:cs="Arial"/>
          <w:b/>
        </w:rPr>
        <w:t>3 Технико-экономическое, социальное или иное обоснование разработки межгосударственного стандарта, в том числе обоснование целесообразности его разработки на межгосударственном уровне</w:t>
      </w:r>
    </w:p>
    <w:p w14:paraId="32531453" w14:textId="7E406FB1" w:rsidR="007D3EBD" w:rsidRDefault="00AF0CA6" w:rsidP="009877C0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Стандарт может быть доказательной базой</w:t>
      </w:r>
      <w:r w:rsidR="00F50E82" w:rsidRPr="00F50E82">
        <w:rPr>
          <w:rFonts w:ascii="Arial" w:hAnsi="Arial" w:cs="Arial"/>
          <w:lang w:eastAsia="en-US"/>
        </w:rPr>
        <w:t xml:space="preserve"> статьи 4 технического регламента Таможенного союза </w:t>
      </w:r>
      <w:bookmarkStart w:id="1" w:name="_Hlk104067043"/>
      <w:r w:rsidR="00F50E82" w:rsidRPr="00F50E82">
        <w:rPr>
          <w:rFonts w:ascii="Arial" w:hAnsi="Arial" w:cs="Arial"/>
          <w:lang w:eastAsia="en-US"/>
        </w:rPr>
        <w:t>«О безопасности аппаратов, работающих на газообразном топливе»</w:t>
      </w:r>
      <w:bookmarkEnd w:id="1"/>
      <w:r w:rsidR="00F50E82" w:rsidRPr="00F50E82">
        <w:rPr>
          <w:rFonts w:ascii="Arial" w:hAnsi="Arial" w:cs="Arial"/>
          <w:lang w:eastAsia="en-US"/>
        </w:rPr>
        <w:t xml:space="preserve"> (ТР ТС 016/2011)</w:t>
      </w:r>
      <w:r>
        <w:rPr>
          <w:rFonts w:ascii="Arial" w:hAnsi="Arial" w:cs="Arial"/>
          <w:lang w:eastAsia="en-US"/>
        </w:rPr>
        <w:t>, где установлен</w:t>
      </w:r>
      <w:r w:rsidR="009877C0">
        <w:rPr>
          <w:rFonts w:ascii="Arial" w:hAnsi="Arial" w:cs="Arial"/>
          <w:lang w:eastAsia="en-US"/>
        </w:rPr>
        <w:t>ы правила безопасности.</w:t>
      </w:r>
    </w:p>
    <w:p w14:paraId="75434877" w14:textId="1FC17026" w:rsidR="007D3EBD" w:rsidRPr="00F50E82" w:rsidRDefault="009877C0" w:rsidP="009877C0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Ц</w:t>
      </w:r>
      <w:r w:rsidR="00F37EC6">
        <w:rPr>
          <w:rFonts w:ascii="Arial" w:hAnsi="Arial" w:cs="Arial"/>
          <w:lang w:eastAsia="en-US"/>
        </w:rPr>
        <w:t>елью разработки межгосударственного стандарта является защита интересов потребителей и каждого государства-участника Соглашения в вопросах безопасности продукции, также создание единой межгосударственной нормативной базы, соответствующей требованиям международного стандарта.</w:t>
      </w:r>
    </w:p>
    <w:p w14:paraId="62677064" w14:textId="4C273CBB" w:rsidR="00B14503" w:rsidRPr="00761652" w:rsidRDefault="00AF0CA6" w:rsidP="00F37EC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lastRenderedPageBreak/>
        <w:t>В рамках анализа и систематизации стандартов выявлена потребность в разработке настоящего стандарта для обеспечения соблюдения требований, установленных в</w:t>
      </w:r>
      <w:r w:rsidRPr="00AF0CA6">
        <w:t xml:space="preserve"> </w:t>
      </w:r>
      <w:r w:rsidRPr="00AF0CA6">
        <w:rPr>
          <w:rFonts w:ascii="Arial" w:hAnsi="Arial" w:cs="Arial"/>
          <w:lang w:eastAsia="en-US"/>
        </w:rPr>
        <w:t>ТР ТС 016/2011</w:t>
      </w:r>
      <w:r>
        <w:rPr>
          <w:rFonts w:ascii="Arial" w:hAnsi="Arial" w:cs="Arial"/>
          <w:lang w:eastAsia="en-US"/>
        </w:rPr>
        <w:t xml:space="preserve"> </w:t>
      </w:r>
      <w:r w:rsidRPr="00AF0CA6">
        <w:rPr>
          <w:rFonts w:ascii="Arial" w:hAnsi="Arial" w:cs="Arial"/>
          <w:lang w:eastAsia="en-US"/>
        </w:rPr>
        <w:t>«О безопасности аппаратов, работающих на газообразном топливе»</w:t>
      </w:r>
      <w:r w:rsidR="00F50E82" w:rsidRPr="00F50E82">
        <w:rPr>
          <w:rFonts w:ascii="Arial" w:hAnsi="Arial" w:cs="Arial"/>
          <w:lang w:eastAsia="en-US"/>
        </w:rPr>
        <w:t>.</w:t>
      </w:r>
      <w:r w:rsidR="00360A42" w:rsidRPr="00761652">
        <w:rPr>
          <w:rFonts w:ascii="Arial" w:hAnsi="Arial" w:cs="Arial"/>
        </w:rPr>
        <w:t xml:space="preserve"> </w:t>
      </w:r>
    </w:p>
    <w:p w14:paraId="354F8618" w14:textId="77777777" w:rsidR="00DB77FF" w:rsidRPr="00761652" w:rsidRDefault="00DB77FF" w:rsidP="003E71DB">
      <w:pPr>
        <w:ind w:firstLine="567"/>
        <w:jc w:val="both"/>
        <w:rPr>
          <w:rFonts w:ascii="Arial" w:hAnsi="Arial" w:cs="Arial"/>
        </w:rPr>
      </w:pPr>
    </w:p>
    <w:p w14:paraId="6A2139BE" w14:textId="785ADA45" w:rsidR="00910D2D" w:rsidRPr="00761652" w:rsidRDefault="00910D2D" w:rsidP="00A2378A">
      <w:pPr>
        <w:ind w:firstLine="567"/>
        <w:jc w:val="both"/>
        <w:rPr>
          <w:rFonts w:ascii="Arial" w:hAnsi="Arial" w:cs="Arial"/>
          <w:b/>
        </w:rPr>
      </w:pPr>
      <w:r w:rsidRPr="00761652">
        <w:rPr>
          <w:rFonts w:ascii="Arial" w:hAnsi="Arial" w:cs="Arial"/>
          <w:b/>
        </w:rPr>
        <w:t>4 Сведения о взаимосвязи проекта стандарта с другими межгосударственными стандартами, правилами и рекомендациями по межгосударственной стандартизации и/или сведения о применении при разработке проекта межгосударственного стандарта международного (регионального или национального) стандарта (международного документа, не являющегося международным стандартом)</w:t>
      </w:r>
    </w:p>
    <w:p w14:paraId="511E8145" w14:textId="7E233D0A" w:rsidR="00DA451E" w:rsidRDefault="00DA451E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Настоящий стандарт взаимосвязан </w:t>
      </w:r>
      <w:r w:rsidR="00F50E82" w:rsidRPr="00F50E82">
        <w:rPr>
          <w:rFonts w:ascii="Arial" w:hAnsi="Arial" w:cs="Arial"/>
        </w:rPr>
        <w:t>с ТР ТС 016/2011 «О безопасности аппаратов, работающих на газообразном топливе»</w:t>
      </w:r>
      <w:r w:rsidR="00F50E82">
        <w:rPr>
          <w:rFonts w:ascii="Arial" w:hAnsi="Arial" w:cs="Arial"/>
        </w:rPr>
        <w:t xml:space="preserve">, также </w:t>
      </w:r>
      <w:r>
        <w:rPr>
          <w:rFonts w:ascii="Arial" w:hAnsi="Arial" w:cs="Arial"/>
        </w:rPr>
        <w:t>со следующими межгосударственными и международными стандартами:</w:t>
      </w:r>
    </w:p>
    <w:p w14:paraId="28E9A444" w14:textId="7F488D2E" w:rsidR="004C4BEC" w:rsidRDefault="004C4BEC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4C4BEC">
        <w:rPr>
          <w:rFonts w:ascii="Arial" w:hAnsi="Arial" w:cs="Arial"/>
        </w:rPr>
        <w:t>ГОСТ 32028-2017 Клапаны отсечные автоматические для газовых горелок и газовых приборов</w:t>
      </w:r>
    </w:p>
    <w:p w14:paraId="7856CB11" w14:textId="536E50C8" w:rsidR="004C4BEC" w:rsidRDefault="004C4BEC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4C4BEC">
        <w:rPr>
          <w:rFonts w:ascii="Arial" w:hAnsi="Arial" w:cs="Arial"/>
        </w:rPr>
        <w:t>ГОСТ 32032-2013 Краны для газовых аппаратов. Общие технические требования и методы испытаний</w:t>
      </w:r>
    </w:p>
    <w:p w14:paraId="3C015402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9079C8">
        <w:rPr>
          <w:rFonts w:ascii="Arial" w:hAnsi="Arial" w:cs="Arial"/>
        </w:rPr>
        <w:t xml:space="preserve"> 88-1:2011+</w:t>
      </w:r>
      <w:r w:rsidRPr="009079C8">
        <w:rPr>
          <w:rFonts w:ascii="Arial" w:hAnsi="Arial" w:cs="Arial"/>
          <w:lang w:val="en-US"/>
        </w:rPr>
        <w:t>A</w:t>
      </w:r>
      <w:r w:rsidRPr="009079C8">
        <w:rPr>
          <w:rFonts w:ascii="Arial" w:hAnsi="Arial" w:cs="Arial"/>
        </w:rPr>
        <w:t>1:2016 Регуляторы давления и соответствующие предохранительные устройства для газовых приборов. Часть 1. Регуляторы давления для входного давления до 50 кПа включительно</w:t>
      </w:r>
    </w:p>
    <w:p w14:paraId="1A00961D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</w:rPr>
        <w:t>EN 126:2012 Многофункциональные устройства управления для газовых горелок</w:t>
      </w:r>
    </w:p>
    <w:p w14:paraId="238B91A8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</w:rPr>
        <w:t>EN 161:2011+A3:2013 Автоматические запорные клапаны для газовых горелок и газовых приборов</w:t>
      </w:r>
    </w:p>
    <w:p w14:paraId="3C5F9992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9079C8">
        <w:rPr>
          <w:rFonts w:ascii="Arial" w:hAnsi="Arial" w:cs="Arial"/>
        </w:rPr>
        <w:t xml:space="preserve"> 257:2010 Механические термостаты для газовых приборов</w:t>
      </w:r>
    </w:p>
    <w:p w14:paraId="3A935114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9079C8">
        <w:rPr>
          <w:rFonts w:ascii="Arial" w:hAnsi="Arial" w:cs="Arial"/>
        </w:rPr>
        <w:t xml:space="preserve"> 298:2012 Автоматические системы управления горелками для горелок и приборов, работающих на газообразном или жидком топливе</w:t>
      </w:r>
    </w:p>
    <w:p w14:paraId="409A3A57" w14:textId="77777777" w:rsidR="00F50E82" w:rsidRPr="00B54A7C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B54A7C">
        <w:rPr>
          <w:rFonts w:ascii="Arial" w:hAnsi="Arial" w:cs="Arial"/>
        </w:rPr>
        <w:t xml:space="preserve"> 437:2003+</w:t>
      </w:r>
      <w:r w:rsidRPr="009079C8">
        <w:rPr>
          <w:rFonts w:ascii="Arial" w:hAnsi="Arial" w:cs="Arial"/>
          <w:lang w:val="en-US"/>
        </w:rPr>
        <w:t>A</w:t>
      </w:r>
      <w:r w:rsidRPr="00B54A7C">
        <w:rPr>
          <w:rFonts w:ascii="Arial" w:hAnsi="Arial" w:cs="Arial"/>
        </w:rPr>
        <w:t xml:space="preserve">1:2009 </w:t>
      </w:r>
      <w:r w:rsidRPr="009079C8">
        <w:rPr>
          <w:rFonts w:ascii="Arial" w:hAnsi="Arial" w:cs="Arial"/>
        </w:rPr>
        <w:t>Испытательные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газы</w:t>
      </w:r>
      <w:r w:rsidRPr="00B54A7C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Давление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для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испытаний</w:t>
      </w:r>
      <w:r w:rsidRPr="00B54A7C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Категории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приборов</w:t>
      </w:r>
    </w:p>
    <w:p w14:paraId="77BCFFC8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9079C8">
        <w:rPr>
          <w:rFonts w:ascii="Arial" w:hAnsi="Arial" w:cs="Arial"/>
        </w:rPr>
        <w:t xml:space="preserve"> 1057:2006+</w:t>
      </w:r>
      <w:r w:rsidRPr="009079C8">
        <w:rPr>
          <w:rFonts w:ascii="Arial" w:hAnsi="Arial" w:cs="Arial"/>
          <w:lang w:val="en-US"/>
        </w:rPr>
        <w:t>A</w:t>
      </w:r>
      <w:r w:rsidRPr="009079C8">
        <w:rPr>
          <w:rFonts w:ascii="Arial" w:hAnsi="Arial" w:cs="Arial"/>
        </w:rPr>
        <w:t>1:2010 Медь и медные сплавы. Бесшовные круглые медные трубы для воды и газа в системах гигиены и отопления</w:t>
      </w:r>
    </w:p>
    <w:p w14:paraId="28AD963E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9079C8">
        <w:rPr>
          <w:rFonts w:ascii="Arial" w:hAnsi="Arial" w:cs="Arial"/>
        </w:rPr>
        <w:t xml:space="preserve"> 1106:2010 Краны с ручным управлением для газовых приборов</w:t>
      </w:r>
    </w:p>
    <w:p w14:paraId="2669824C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B54A7C">
        <w:rPr>
          <w:rFonts w:ascii="Arial" w:hAnsi="Arial" w:cs="Arial"/>
        </w:rPr>
        <w:t xml:space="preserve"> 1856-1:2009 </w:t>
      </w:r>
      <w:r w:rsidRPr="009079C8">
        <w:rPr>
          <w:rFonts w:ascii="Arial" w:hAnsi="Arial" w:cs="Arial"/>
        </w:rPr>
        <w:t>Дымоходы</w:t>
      </w:r>
      <w:r w:rsidRPr="00B54A7C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Требования к металлическим дымоходам. Часть 1. Продукты для систем дымоходов)</w:t>
      </w:r>
    </w:p>
    <w:p w14:paraId="38B852CF" w14:textId="77777777" w:rsidR="00F50E82" w:rsidRPr="00B54A7C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870AE0">
        <w:rPr>
          <w:rFonts w:ascii="Arial" w:hAnsi="Arial" w:cs="Arial"/>
          <w:lang w:val="en-US"/>
        </w:rPr>
        <w:t>EN</w:t>
      </w:r>
      <w:r w:rsidRPr="00B54A7C">
        <w:rPr>
          <w:rFonts w:ascii="Arial" w:hAnsi="Arial" w:cs="Arial"/>
        </w:rPr>
        <w:t xml:space="preserve"> 1859:2009+</w:t>
      </w:r>
      <w:r w:rsidRPr="00870AE0">
        <w:rPr>
          <w:rFonts w:ascii="Arial" w:hAnsi="Arial" w:cs="Arial"/>
          <w:lang w:val="en-US"/>
        </w:rPr>
        <w:t>A</w:t>
      </w:r>
      <w:r w:rsidRPr="00B54A7C">
        <w:rPr>
          <w:rFonts w:ascii="Arial" w:hAnsi="Arial" w:cs="Arial"/>
        </w:rPr>
        <w:t xml:space="preserve">1:2013 </w:t>
      </w:r>
      <w:r w:rsidRPr="009079C8">
        <w:rPr>
          <w:rFonts w:ascii="Arial" w:hAnsi="Arial" w:cs="Arial"/>
        </w:rPr>
        <w:t>Дымоходы</w:t>
      </w:r>
      <w:r w:rsidRPr="00B54A7C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Металлические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дымоходы</w:t>
      </w:r>
      <w:r w:rsidRPr="00B54A7C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Методы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испытаний</w:t>
      </w:r>
    </w:p>
    <w:p w14:paraId="124DA7B1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870AE0">
        <w:rPr>
          <w:rFonts w:ascii="Arial" w:hAnsi="Arial" w:cs="Arial"/>
        </w:rPr>
        <w:t xml:space="preserve"> 10226-1:2004 </w:t>
      </w:r>
      <w:r w:rsidRPr="009079C8">
        <w:rPr>
          <w:rFonts w:ascii="Arial" w:hAnsi="Arial" w:cs="Arial"/>
        </w:rPr>
        <w:t>Трубная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резьба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герметичными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соединениями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на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резьбе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 1. Коническая наружная резьба и параллельная внутренняя резьба. Размеры, допуски и обозначения</w:t>
      </w:r>
    </w:p>
    <w:p w14:paraId="4826F8A2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870AE0">
        <w:rPr>
          <w:rFonts w:ascii="Arial" w:hAnsi="Arial" w:cs="Arial"/>
        </w:rPr>
        <w:t xml:space="preserve"> 10226-2:2005 </w:t>
      </w:r>
      <w:r w:rsidRPr="009079C8">
        <w:rPr>
          <w:rFonts w:ascii="Arial" w:hAnsi="Arial" w:cs="Arial"/>
        </w:rPr>
        <w:t>Трубная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резьба</w:t>
      </w:r>
      <w:r w:rsidRPr="00870AE0">
        <w:rPr>
          <w:rFonts w:ascii="Arial" w:hAnsi="Arial" w:cs="Arial"/>
        </w:rPr>
        <w:t xml:space="preserve">, </w:t>
      </w:r>
      <w:r w:rsidRPr="009079C8">
        <w:rPr>
          <w:rFonts w:ascii="Arial" w:hAnsi="Arial" w:cs="Arial"/>
        </w:rPr>
        <w:t>на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которой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выполнены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герметичные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соединения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 2. Коническая наружная и коническая внутренняя резьба. Размеры, допуски и обозначения</w:t>
      </w:r>
    </w:p>
    <w:p w14:paraId="1A1D35B2" w14:textId="77777777" w:rsidR="00F50E82" w:rsidRPr="00F50E82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</w:rPr>
        <w:t xml:space="preserve">EN 12067-2:2004 Регуляторы соотношения </w:t>
      </w:r>
      <w:r>
        <w:rPr>
          <w:rFonts w:ascii="Arial" w:hAnsi="Arial" w:cs="Arial"/>
        </w:rPr>
        <w:t>«</w:t>
      </w:r>
      <w:r w:rsidRPr="009079C8">
        <w:rPr>
          <w:rFonts w:ascii="Arial" w:hAnsi="Arial" w:cs="Arial"/>
        </w:rPr>
        <w:t>газ/воздух</w:t>
      </w:r>
      <w:r>
        <w:rPr>
          <w:rFonts w:ascii="Arial" w:hAnsi="Arial" w:cs="Arial"/>
        </w:rPr>
        <w:t>»</w:t>
      </w:r>
      <w:r w:rsidRPr="009079C8">
        <w:rPr>
          <w:rFonts w:ascii="Arial" w:hAnsi="Arial" w:cs="Arial"/>
        </w:rPr>
        <w:t xml:space="preserve"> для газовых горелок и приборов для сжигания газа. Часть</w:t>
      </w:r>
      <w:r w:rsidRPr="00F50E82">
        <w:rPr>
          <w:rFonts w:ascii="Arial" w:hAnsi="Arial" w:cs="Arial"/>
        </w:rPr>
        <w:t xml:space="preserve"> 2. </w:t>
      </w:r>
      <w:r w:rsidRPr="009079C8">
        <w:rPr>
          <w:rFonts w:ascii="Arial" w:hAnsi="Arial" w:cs="Arial"/>
        </w:rPr>
        <w:t>Типы</w:t>
      </w:r>
      <w:r w:rsidRPr="00F50E82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электроники</w:t>
      </w:r>
    </w:p>
    <w:p w14:paraId="6DA1B525" w14:textId="77777777" w:rsidR="00F50E82" w:rsidRPr="00F50E82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B54A7C">
        <w:rPr>
          <w:rFonts w:ascii="Arial" w:hAnsi="Arial" w:cs="Arial"/>
        </w:rPr>
        <w:t xml:space="preserve"> 13216-1:2004 </w:t>
      </w:r>
      <w:r w:rsidRPr="009079C8">
        <w:rPr>
          <w:rFonts w:ascii="Arial" w:hAnsi="Arial" w:cs="Arial"/>
        </w:rPr>
        <w:t>Дымоходы</w:t>
      </w:r>
      <w:r w:rsidRPr="00B54A7C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Методы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испытаний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системных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дымоходов</w:t>
      </w:r>
      <w:r w:rsidRPr="00B54A7C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</w:t>
      </w:r>
      <w:r w:rsidRPr="00F50E82">
        <w:rPr>
          <w:rFonts w:ascii="Arial" w:hAnsi="Arial" w:cs="Arial"/>
        </w:rPr>
        <w:t xml:space="preserve"> 1. </w:t>
      </w:r>
      <w:r w:rsidRPr="009079C8">
        <w:rPr>
          <w:rFonts w:ascii="Arial" w:hAnsi="Arial" w:cs="Arial"/>
        </w:rPr>
        <w:t>Общие</w:t>
      </w:r>
      <w:r w:rsidRPr="00F50E82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методы</w:t>
      </w:r>
      <w:r w:rsidRPr="00F50E82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испытаний</w:t>
      </w:r>
    </w:p>
    <w:p w14:paraId="6FAF3138" w14:textId="77777777" w:rsidR="00F50E82" w:rsidRPr="00B54A7C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870AE0">
        <w:rPr>
          <w:rFonts w:ascii="Arial" w:hAnsi="Arial" w:cs="Arial"/>
        </w:rPr>
        <w:t xml:space="preserve"> 13410:2001 </w:t>
      </w:r>
      <w:r w:rsidRPr="009079C8">
        <w:rPr>
          <w:rFonts w:ascii="Arial" w:hAnsi="Arial" w:cs="Arial"/>
        </w:rPr>
        <w:t>Газовые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потолочные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радиационные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нагреватели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Требования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к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вентиляции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для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нежилых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помещений</w:t>
      </w:r>
    </w:p>
    <w:p w14:paraId="2F001706" w14:textId="77777777" w:rsidR="00F50E82" w:rsidRPr="00B54A7C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870AE0">
        <w:rPr>
          <w:rFonts w:ascii="Arial" w:hAnsi="Arial" w:cs="Arial"/>
        </w:rPr>
        <w:t xml:space="preserve"> 14459:2015 </w:t>
      </w:r>
      <w:r w:rsidRPr="009079C8">
        <w:rPr>
          <w:rFonts w:ascii="Arial" w:hAnsi="Arial" w:cs="Arial"/>
        </w:rPr>
        <w:t>Устройства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безопасности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управления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для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горелок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приборов</w:t>
      </w:r>
      <w:r w:rsidRPr="00870AE0">
        <w:rPr>
          <w:rFonts w:ascii="Arial" w:hAnsi="Arial" w:cs="Arial"/>
        </w:rPr>
        <w:t xml:space="preserve">, </w:t>
      </w:r>
      <w:r w:rsidRPr="009079C8">
        <w:rPr>
          <w:rFonts w:ascii="Arial" w:hAnsi="Arial" w:cs="Arial"/>
        </w:rPr>
        <w:t>работающих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на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газообразном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или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жидком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топливе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Функции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управления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в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электронных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системах</w:t>
      </w:r>
      <w:r w:rsidRPr="00B54A7C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Методы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классификации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оценки</w:t>
      </w:r>
    </w:p>
    <w:p w14:paraId="31800764" w14:textId="77777777" w:rsidR="00F50E82" w:rsidRPr="00870AE0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lastRenderedPageBreak/>
        <w:t>EN</w:t>
      </w:r>
      <w:r w:rsidRPr="00870AE0">
        <w:rPr>
          <w:rFonts w:ascii="Arial" w:hAnsi="Arial" w:cs="Arial"/>
        </w:rPr>
        <w:t xml:space="preserve"> 14597:2012 </w:t>
      </w:r>
      <w:r w:rsidRPr="009079C8">
        <w:rPr>
          <w:rFonts w:ascii="Arial" w:hAnsi="Arial" w:cs="Arial"/>
        </w:rPr>
        <w:t>Устройства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контроля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температуры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ограничители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температуры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для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теплогенерирующих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систем</w:t>
      </w:r>
    </w:p>
    <w:p w14:paraId="17A84260" w14:textId="77777777" w:rsidR="00F50E82" w:rsidRPr="00870AE0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870AE0">
        <w:rPr>
          <w:rFonts w:ascii="Arial" w:hAnsi="Arial" w:cs="Arial"/>
        </w:rPr>
        <w:t xml:space="preserve"> 14800:2007 </w:t>
      </w:r>
      <w:r w:rsidRPr="009079C8">
        <w:rPr>
          <w:rFonts w:ascii="Arial" w:hAnsi="Arial" w:cs="Arial"/>
        </w:rPr>
        <w:t>Гофрированные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металлические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шланги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безопасности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в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сборе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для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подсоединения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бытовых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приборов</w:t>
      </w:r>
      <w:r w:rsidRPr="00870AE0">
        <w:rPr>
          <w:rFonts w:ascii="Arial" w:hAnsi="Arial" w:cs="Arial"/>
        </w:rPr>
        <w:t xml:space="preserve">, </w:t>
      </w:r>
      <w:r w:rsidRPr="009079C8">
        <w:rPr>
          <w:rFonts w:ascii="Arial" w:hAnsi="Arial" w:cs="Arial"/>
        </w:rPr>
        <w:t>работающих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на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газообразном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топливе</w:t>
      </w:r>
    </w:p>
    <w:p w14:paraId="2D071573" w14:textId="77777777" w:rsidR="00F50E82" w:rsidRPr="00B54A7C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870AE0">
        <w:rPr>
          <w:rFonts w:ascii="Arial" w:hAnsi="Arial" w:cs="Arial"/>
        </w:rPr>
        <w:t xml:space="preserve"> 60335-1:2012 </w:t>
      </w:r>
      <w:r w:rsidRPr="009079C8">
        <w:rPr>
          <w:rFonts w:ascii="Arial" w:hAnsi="Arial" w:cs="Arial"/>
        </w:rPr>
        <w:t>Бытовые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аналогичные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электроприборы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Безопасность</w:t>
      </w:r>
      <w:r w:rsidRPr="00B54A7C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</w:t>
      </w:r>
      <w:r w:rsidRPr="00B54A7C">
        <w:rPr>
          <w:rFonts w:ascii="Arial" w:hAnsi="Arial" w:cs="Arial"/>
        </w:rPr>
        <w:t xml:space="preserve"> 1. </w:t>
      </w:r>
      <w:r w:rsidRPr="009079C8">
        <w:rPr>
          <w:rFonts w:ascii="Arial" w:hAnsi="Arial" w:cs="Arial"/>
        </w:rPr>
        <w:t>Общие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требования</w:t>
      </w:r>
      <w:r w:rsidRPr="00B54A7C">
        <w:rPr>
          <w:rFonts w:ascii="Arial" w:hAnsi="Arial" w:cs="Arial"/>
        </w:rPr>
        <w:t xml:space="preserve"> (</w:t>
      </w:r>
      <w:r w:rsidRPr="009079C8">
        <w:rPr>
          <w:rFonts w:ascii="Arial" w:hAnsi="Arial" w:cs="Arial"/>
          <w:lang w:val="en-US"/>
        </w:rPr>
        <w:t>IEC</w:t>
      </w:r>
      <w:r w:rsidRPr="00B54A7C">
        <w:rPr>
          <w:rFonts w:ascii="Arial" w:hAnsi="Arial" w:cs="Arial"/>
        </w:rPr>
        <w:t>60335-1:2010)</w:t>
      </w:r>
    </w:p>
    <w:p w14:paraId="03CE9594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870AE0">
        <w:rPr>
          <w:rFonts w:ascii="Arial" w:hAnsi="Arial" w:cs="Arial"/>
        </w:rPr>
        <w:t xml:space="preserve"> 60335-2-102:2016 </w:t>
      </w:r>
      <w:r w:rsidRPr="009079C8">
        <w:rPr>
          <w:rFonts w:ascii="Arial" w:hAnsi="Arial" w:cs="Arial"/>
        </w:rPr>
        <w:t>Бытовые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аналогичные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электроприборы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Безопасность. Часть 2-102. Особые требования к приборам, работающим на газе, жидком топливе и твердом топливе, с электрическим соединением (IEC 60335-2-102:2004)</w:t>
      </w:r>
    </w:p>
    <w:p w14:paraId="274CF61B" w14:textId="77777777" w:rsidR="00F50E82" w:rsidRPr="00870AE0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870AE0">
        <w:rPr>
          <w:rFonts w:ascii="Arial" w:hAnsi="Arial" w:cs="Arial"/>
        </w:rPr>
        <w:t xml:space="preserve"> 60529:1991 </w:t>
      </w:r>
      <w:r w:rsidRPr="009079C8">
        <w:rPr>
          <w:rFonts w:ascii="Arial" w:hAnsi="Arial" w:cs="Arial"/>
        </w:rPr>
        <w:t>Степени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защиты</w:t>
      </w:r>
      <w:r w:rsidRPr="00870AE0">
        <w:rPr>
          <w:rFonts w:ascii="Arial" w:hAnsi="Arial" w:cs="Arial"/>
        </w:rPr>
        <w:t xml:space="preserve">, </w:t>
      </w:r>
      <w:r w:rsidRPr="009079C8">
        <w:rPr>
          <w:rFonts w:ascii="Arial" w:hAnsi="Arial" w:cs="Arial"/>
        </w:rPr>
        <w:t>обеспечиваемые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оболочками</w:t>
      </w:r>
      <w:r w:rsidRPr="00870AE0">
        <w:rPr>
          <w:rFonts w:ascii="Arial" w:hAnsi="Arial" w:cs="Arial"/>
        </w:rPr>
        <w:t xml:space="preserve"> (</w:t>
      </w:r>
      <w:r w:rsidRPr="009079C8">
        <w:rPr>
          <w:rFonts w:ascii="Arial" w:hAnsi="Arial" w:cs="Arial"/>
        </w:rPr>
        <w:t>код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  <w:lang w:val="en-US"/>
        </w:rPr>
        <w:t>IP</w:t>
      </w:r>
      <w:r w:rsidRPr="00870AE0">
        <w:rPr>
          <w:rFonts w:ascii="Arial" w:hAnsi="Arial" w:cs="Arial"/>
        </w:rPr>
        <w:t>) (</w:t>
      </w:r>
      <w:r w:rsidRPr="009079C8">
        <w:rPr>
          <w:rFonts w:ascii="Arial" w:hAnsi="Arial" w:cs="Arial"/>
          <w:lang w:val="en-US"/>
        </w:rPr>
        <w:t>IEC</w:t>
      </w:r>
      <w:r w:rsidRPr="00870AE0">
        <w:rPr>
          <w:rFonts w:ascii="Arial" w:hAnsi="Arial" w:cs="Arial"/>
        </w:rPr>
        <w:t xml:space="preserve"> 60529:1989)</w:t>
      </w:r>
    </w:p>
    <w:p w14:paraId="4E8A2B25" w14:textId="77777777" w:rsidR="00F50E82" w:rsidRPr="00B54A7C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B54A7C">
        <w:rPr>
          <w:rFonts w:ascii="Arial" w:hAnsi="Arial" w:cs="Arial"/>
        </w:rPr>
        <w:t xml:space="preserve"> 60584-1:2013 </w:t>
      </w:r>
      <w:r w:rsidRPr="009079C8">
        <w:rPr>
          <w:rFonts w:ascii="Arial" w:hAnsi="Arial" w:cs="Arial"/>
        </w:rPr>
        <w:t>Термопары</w:t>
      </w:r>
      <w:r w:rsidRPr="00B54A7C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</w:t>
      </w:r>
      <w:r w:rsidRPr="00B54A7C">
        <w:rPr>
          <w:rFonts w:ascii="Arial" w:hAnsi="Arial" w:cs="Arial"/>
        </w:rPr>
        <w:t xml:space="preserve"> 1. </w:t>
      </w:r>
      <w:r w:rsidRPr="009079C8">
        <w:rPr>
          <w:rFonts w:ascii="Arial" w:hAnsi="Arial" w:cs="Arial"/>
        </w:rPr>
        <w:t>Характеристики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  <w:lang w:val="en-US"/>
        </w:rPr>
        <w:t>EMF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допуски</w:t>
      </w:r>
      <w:r w:rsidRPr="00B54A7C">
        <w:rPr>
          <w:rFonts w:ascii="Arial" w:hAnsi="Arial" w:cs="Arial"/>
        </w:rPr>
        <w:t xml:space="preserve"> (</w:t>
      </w:r>
      <w:r w:rsidRPr="009079C8">
        <w:rPr>
          <w:rFonts w:ascii="Arial" w:hAnsi="Arial" w:cs="Arial"/>
          <w:lang w:val="en-US"/>
        </w:rPr>
        <w:t>IEC</w:t>
      </w:r>
      <w:r w:rsidRPr="00B54A7C">
        <w:rPr>
          <w:rFonts w:ascii="Arial" w:hAnsi="Arial" w:cs="Arial"/>
        </w:rPr>
        <w:t xml:space="preserve"> 60584-1:2013)</w:t>
      </w:r>
    </w:p>
    <w:p w14:paraId="25A61345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870AE0">
        <w:rPr>
          <w:rFonts w:ascii="Arial" w:hAnsi="Arial" w:cs="Arial"/>
        </w:rPr>
        <w:t xml:space="preserve"> 60730-2-9:2010 </w:t>
      </w:r>
      <w:r w:rsidRPr="009079C8">
        <w:rPr>
          <w:rFonts w:ascii="Arial" w:hAnsi="Arial" w:cs="Arial"/>
        </w:rPr>
        <w:t>Автоматические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электрические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средства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управления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для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бытового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аналогичного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использования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 2-9. Особые требования к устройствам управления с датчиками температуры (IEC 60730-2-9:2008)</w:t>
      </w:r>
    </w:p>
    <w:p w14:paraId="6F3DF5F6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</w:rPr>
        <w:t>EN 60751:2008 Промышленные платиновые термометры сопротивления и платиновые датчики температуры (IEC 60751:2008)</w:t>
      </w:r>
    </w:p>
    <w:p w14:paraId="3711CB8A" w14:textId="77777777" w:rsidR="00F50E82" w:rsidRPr="00F50E82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  <w:lang w:val="en-US"/>
        </w:rPr>
        <w:t>ISO</w:t>
      </w:r>
      <w:r w:rsidRPr="00870AE0">
        <w:rPr>
          <w:rFonts w:ascii="Arial" w:hAnsi="Arial" w:cs="Arial"/>
        </w:rPr>
        <w:t xml:space="preserve"> 228-1:2003 </w:t>
      </w:r>
      <w:r w:rsidRPr="009079C8">
        <w:rPr>
          <w:rFonts w:ascii="Arial" w:hAnsi="Arial" w:cs="Arial"/>
        </w:rPr>
        <w:t>Трубная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резьба</w:t>
      </w:r>
      <w:r w:rsidRPr="00870AE0">
        <w:rPr>
          <w:rFonts w:ascii="Arial" w:hAnsi="Arial" w:cs="Arial"/>
        </w:rPr>
        <w:t xml:space="preserve">, </w:t>
      </w:r>
      <w:r w:rsidRPr="009079C8">
        <w:rPr>
          <w:rFonts w:ascii="Arial" w:hAnsi="Arial" w:cs="Arial"/>
        </w:rPr>
        <w:t>на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которой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не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выполнены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герметичные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соединения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</w:t>
      </w:r>
      <w:r w:rsidRPr="00F50E82">
        <w:rPr>
          <w:rFonts w:ascii="Arial" w:hAnsi="Arial" w:cs="Arial"/>
        </w:rPr>
        <w:t xml:space="preserve"> 1. </w:t>
      </w:r>
      <w:r w:rsidRPr="009079C8">
        <w:rPr>
          <w:rFonts w:ascii="Arial" w:hAnsi="Arial" w:cs="Arial"/>
        </w:rPr>
        <w:t>Размеры</w:t>
      </w:r>
      <w:r w:rsidRPr="00F50E82">
        <w:rPr>
          <w:rFonts w:ascii="Arial" w:hAnsi="Arial" w:cs="Arial"/>
        </w:rPr>
        <w:t xml:space="preserve">, </w:t>
      </w:r>
      <w:r w:rsidRPr="009079C8">
        <w:rPr>
          <w:rFonts w:ascii="Arial" w:hAnsi="Arial" w:cs="Arial"/>
        </w:rPr>
        <w:t>допуски</w:t>
      </w:r>
      <w:r w:rsidRPr="00F50E82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</w:t>
      </w:r>
      <w:r w:rsidRPr="00F50E82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обозначения</w:t>
      </w:r>
      <w:r w:rsidRPr="00F50E82">
        <w:rPr>
          <w:rFonts w:ascii="Arial" w:hAnsi="Arial" w:cs="Arial"/>
        </w:rPr>
        <w:t xml:space="preserve"> (</w:t>
      </w:r>
      <w:r w:rsidRPr="009079C8">
        <w:rPr>
          <w:rFonts w:ascii="Arial" w:hAnsi="Arial" w:cs="Arial"/>
          <w:lang w:val="en-US"/>
        </w:rPr>
        <w:t>ISO</w:t>
      </w:r>
      <w:r w:rsidRPr="00F50E82">
        <w:rPr>
          <w:rFonts w:ascii="Arial" w:hAnsi="Arial" w:cs="Arial"/>
        </w:rPr>
        <w:t xml:space="preserve"> 228-1:2000)</w:t>
      </w:r>
    </w:p>
    <w:p w14:paraId="40BA39A3" w14:textId="77777777" w:rsidR="00F50E82" w:rsidRPr="00B54A7C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EN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  <w:lang w:val="en-US"/>
        </w:rPr>
        <w:t>ISO</w:t>
      </w:r>
      <w:r w:rsidRPr="00870AE0">
        <w:rPr>
          <w:rFonts w:ascii="Arial" w:hAnsi="Arial" w:cs="Arial"/>
        </w:rPr>
        <w:t xml:space="preserve"> 3166-1:2014 </w:t>
      </w:r>
      <w:r w:rsidRPr="009079C8">
        <w:rPr>
          <w:rFonts w:ascii="Arial" w:hAnsi="Arial" w:cs="Arial"/>
        </w:rPr>
        <w:t>Коды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для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представления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названий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стран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их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подразделений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</w:t>
      </w:r>
      <w:r w:rsidRPr="00B54A7C">
        <w:rPr>
          <w:rFonts w:ascii="Arial" w:hAnsi="Arial" w:cs="Arial"/>
        </w:rPr>
        <w:t xml:space="preserve"> 1: </w:t>
      </w:r>
      <w:r w:rsidRPr="009079C8">
        <w:rPr>
          <w:rFonts w:ascii="Arial" w:hAnsi="Arial" w:cs="Arial"/>
        </w:rPr>
        <w:t>Коды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стран</w:t>
      </w:r>
      <w:r w:rsidRPr="00B54A7C">
        <w:rPr>
          <w:rFonts w:ascii="Arial" w:hAnsi="Arial" w:cs="Arial"/>
        </w:rPr>
        <w:t xml:space="preserve"> (</w:t>
      </w:r>
      <w:r w:rsidRPr="009079C8">
        <w:rPr>
          <w:rFonts w:ascii="Arial" w:hAnsi="Arial" w:cs="Arial"/>
          <w:lang w:val="en-US"/>
        </w:rPr>
        <w:t>ISO</w:t>
      </w:r>
      <w:r w:rsidRPr="00B54A7C">
        <w:rPr>
          <w:rFonts w:ascii="Arial" w:hAnsi="Arial" w:cs="Arial"/>
        </w:rPr>
        <w:t xml:space="preserve"> 3166-1:2013)</w:t>
      </w:r>
    </w:p>
    <w:p w14:paraId="4341E726" w14:textId="77777777" w:rsidR="00F50E82" w:rsidRPr="00A526CD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ISO</w:t>
      </w:r>
      <w:r w:rsidRPr="00870AE0">
        <w:rPr>
          <w:rFonts w:ascii="Arial" w:hAnsi="Arial" w:cs="Arial"/>
        </w:rPr>
        <w:t xml:space="preserve"> 7-1 </w:t>
      </w:r>
      <w:r w:rsidRPr="009079C8">
        <w:rPr>
          <w:rFonts w:ascii="Arial" w:hAnsi="Arial" w:cs="Arial"/>
        </w:rPr>
        <w:t>Трубная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резьба</w:t>
      </w:r>
      <w:r w:rsidRPr="00870AE0">
        <w:rPr>
          <w:rFonts w:ascii="Arial" w:hAnsi="Arial" w:cs="Arial"/>
        </w:rPr>
        <w:t xml:space="preserve">, </w:t>
      </w:r>
      <w:r w:rsidRPr="009079C8">
        <w:rPr>
          <w:rFonts w:ascii="Arial" w:hAnsi="Arial" w:cs="Arial"/>
        </w:rPr>
        <w:t>на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которой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выполнены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герметичные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соединения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</w:t>
      </w:r>
      <w:r w:rsidRPr="00A526CD">
        <w:rPr>
          <w:rFonts w:ascii="Arial" w:hAnsi="Arial" w:cs="Arial"/>
        </w:rPr>
        <w:t xml:space="preserve"> 1. </w:t>
      </w:r>
      <w:r w:rsidRPr="009079C8">
        <w:rPr>
          <w:rFonts w:ascii="Arial" w:hAnsi="Arial" w:cs="Arial"/>
        </w:rPr>
        <w:t>Размеры</w:t>
      </w:r>
      <w:r w:rsidRPr="00A526CD">
        <w:rPr>
          <w:rFonts w:ascii="Arial" w:hAnsi="Arial" w:cs="Arial"/>
        </w:rPr>
        <w:t xml:space="preserve">, </w:t>
      </w:r>
      <w:r w:rsidRPr="009079C8">
        <w:rPr>
          <w:rFonts w:ascii="Arial" w:hAnsi="Arial" w:cs="Arial"/>
        </w:rPr>
        <w:t>допуски</w:t>
      </w:r>
      <w:r w:rsidRPr="00A526CD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и</w:t>
      </w:r>
      <w:r w:rsidRPr="00A526CD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обозначения</w:t>
      </w:r>
    </w:p>
    <w:p w14:paraId="524D7AD7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ISO</w:t>
      </w:r>
      <w:r w:rsidRPr="00B54A7C">
        <w:rPr>
          <w:rFonts w:ascii="Arial" w:hAnsi="Arial" w:cs="Arial"/>
        </w:rPr>
        <w:t xml:space="preserve"> 7005-1:2011 </w:t>
      </w:r>
      <w:r w:rsidRPr="009079C8">
        <w:rPr>
          <w:rFonts w:ascii="Arial" w:hAnsi="Arial" w:cs="Arial"/>
        </w:rPr>
        <w:t>Фланцы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для</w:t>
      </w:r>
      <w:r w:rsidRPr="00B54A7C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труб</w:t>
      </w:r>
      <w:r w:rsidRPr="00B54A7C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 1. Стальные фланцы для трубопроводных систем промышленного и общего назначения</w:t>
      </w:r>
    </w:p>
    <w:p w14:paraId="016E6260" w14:textId="77777777" w:rsidR="00F50E82" w:rsidRPr="009079C8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ISO</w:t>
      </w:r>
      <w:r w:rsidRPr="00870AE0">
        <w:rPr>
          <w:rFonts w:ascii="Arial" w:hAnsi="Arial" w:cs="Arial"/>
        </w:rPr>
        <w:t xml:space="preserve"> 7005-2:1988 </w:t>
      </w:r>
      <w:r w:rsidRPr="009079C8">
        <w:rPr>
          <w:rFonts w:ascii="Arial" w:hAnsi="Arial" w:cs="Arial"/>
        </w:rPr>
        <w:t>Фланцы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металлические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 2. Фланцы чугунные</w:t>
      </w:r>
    </w:p>
    <w:p w14:paraId="012ED2C7" w14:textId="3512002E" w:rsidR="00A66BDF" w:rsidRDefault="00F50E82" w:rsidP="00F50E82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9079C8">
        <w:rPr>
          <w:rFonts w:ascii="Arial" w:hAnsi="Arial" w:cs="Arial"/>
          <w:lang w:val="en-US"/>
        </w:rPr>
        <w:t>ISO</w:t>
      </w:r>
      <w:r w:rsidRPr="00870AE0">
        <w:rPr>
          <w:rFonts w:ascii="Arial" w:hAnsi="Arial" w:cs="Arial"/>
        </w:rPr>
        <w:t xml:space="preserve"> 7005-3:1988 </w:t>
      </w:r>
      <w:r w:rsidRPr="009079C8">
        <w:rPr>
          <w:rFonts w:ascii="Arial" w:hAnsi="Arial" w:cs="Arial"/>
        </w:rPr>
        <w:t>Фланцы</w:t>
      </w:r>
      <w:r w:rsidRPr="00870AE0">
        <w:rPr>
          <w:rFonts w:ascii="Arial" w:hAnsi="Arial" w:cs="Arial"/>
        </w:rPr>
        <w:t xml:space="preserve"> </w:t>
      </w:r>
      <w:r w:rsidRPr="009079C8">
        <w:rPr>
          <w:rFonts w:ascii="Arial" w:hAnsi="Arial" w:cs="Arial"/>
        </w:rPr>
        <w:t>металлические</w:t>
      </w:r>
      <w:r w:rsidRPr="00870AE0">
        <w:rPr>
          <w:rFonts w:ascii="Arial" w:hAnsi="Arial" w:cs="Arial"/>
        </w:rPr>
        <w:t xml:space="preserve">. </w:t>
      </w:r>
      <w:r w:rsidRPr="009079C8">
        <w:rPr>
          <w:rFonts w:ascii="Arial" w:hAnsi="Arial" w:cs="Arial"/>
        </w:rPr>
        <w:t>Часть 3. Фланцы из медных сплавов и композитных материалов</w:t>
      </w:r>
      <w:r>
        <w:rPr>
          <w:rFonts w:ascii="Arial" w:hAnsi="Arial" w:cs="Arial"/>
        </w:rPr>
        <w:t>.</w:t>
      </w:r>
    </w:p>
    <w:p w14:paraId="6DE080EF" w14:textId="14779800" w:rsidR="00DA451E" w:rsidRPr="00761652" w:rsidRDefault="00DA451E" w:rsidP="00B8576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Стандарт подготовлен с учетом требований ГОСТ 1.3, ГОСТ 1.5.</w:t>
      </w:r>
    </w:p>
    <w:p w14:paraId="017B4D70" w14:textId="77777777" w:rsidR="00910D2D" w:rsidRPr="00761652" w:rsidRDefault="00910D2D" w:rsidP="003E71DB">
      <w:pPr>
        <w:ind w:firstLine="567"/>
        <w:jc w:val="both"/>
        <w:rPr>
          <w:rFonts w:ascii="Arial" w:hAnsi="Arial" w:cs="Arial"/>
        </w:rPr>
      </w:pPr>
    </w:p>
    <w:p w14:paraId="72567BE7" w14:textId="77777777" w:rsidR="00910D2D" w:rsidRPr="00761652" w:rsidRDefault="00910D2D" w:rsidP="003E71DB">
      <w:pPr>
        <w:ind w:firstLine="567"/>
        <w:jc w:val="both"/>
        <w:rPr>
          <w:rFonts w:ascii="Arial" w:hAnsi="Arial" w:cs="Arial"/>
          <w:b/>
        </w:rPr>
      </w:pPr>
      <w:r w:rsidRPr="00761652">
        <w:rPr>
          <w:rFonts w:ascii="Arial" w:hAnsi="Arial" w:cs="Arial"/>
          <w:b/>
        </w:rPr>
        <w:t>5 Предложения по изменению, пересмотру или отмене межгосударственных стандартов, правил и рекомендаций по межгосударственной стандартизации, которые противоречат разрабатываемому стандарту</w:t>
      </w:r>
    </w:p>
    <w:p w14:paraId="7ADC524A" w14:textId="77777777" w:rsidR="00910D2D" w:rsidRPr="00761652" w:rsidRDefault="00910D2D" w:rsidP="003E71DB">
      <w:pPr>
        <w:ind w:firstLine="567"/>
        <w:jc w:val="both"/>
        <w:outlineLvl w:val="0"/>
        <w:rPr>
          <w:rFonts w:ascii="Arial" w:hAnsi="Arial" w:cs="Arial"/>
        </w:rPr>
      </w:pPr>
    </w:p>
    <w:p w14:paraId="714DD28C" w14:textId="592D7128" w:rsidR="00910D2D" w:rsidRPr="00761652" w:rsidRDefault="00D228A6" w:rsidP="006B485B">
      <w:pPr>
        <w:ind w:firstLine="567"/>
        <w:jc w:val="both"/>
        <w:rPr>
          <w:rFonts w:ascii="Arial" w:hAnsi="Arial" w:cs="Arial"/>
          <w:bCs/>
          <w:lang w:eastAsia="ru-RU"/>
        </w:rPr>
      </w:pPr>
      <w:r w:rsidRPr="00D228A6">
        <w:rPr>
          <w:rFonts w:ascii="Arial" w:hAnsi="Arial" w:cs="Arial"/>
          <w:bCs/>
          <w:lang w:eastAsia="ru-RU"/>
        </w:rPr>
        <w:t>Принятие настоящего стандарта не потребует пересмотра действующих стандартов и не влечет за собой внесения изменений или отмены других нормативных документов.</w:t>
      </w:r>
    </w:p>
    <w:p w14:paraId="519333D4" w14:textId="77777777" w:rsidR="001A706F" w:rsidRPr="00761652" w:rsidRDefault="001A706F" w:rsidP="003E71DB">
      <w:pPr>
        <w:ind w:firstLine="567"/>
        <w:jc w:val="both"/>
        <w:outlineLvl w:val="0"/>
        <w:rPr>
          <w:rFonts w:ascii="Arial" w:hAnsi="Arial" w:cs="Arial"/>
        </w:rPr>
      </w:pPr>
    </w:p>
    <w:p w14:paraId="1738264F" w14:textId="77777777" w:rsidR="00910D2D" w:rsidRPr="00761652" w:rsidRDefault="00910D2D" w:rsidP="003E71DB">
      <w:pPr>
        <w:ind w:firstLine="567"/>
        <w:jc w:val="both"/>
        <w:rPr>
          <w:rFonts w:ascii="Arial" w:hAnsi="Arial" w:cs="Arial"/>
          <w:b/>
        </w:rPr>
      </w:pPr>
      <w:r w:rsidRPr="00761652">
        <w:rPr>
          <w:rFonts w:ascii="Arial" w:hAnsi="Arial" w:cs="Arial"/>
          <w:b/>
        </w:rPr>
        <w:t>6 Перечень исходных документов и другие источники информации, использованные при разработке межгосударственного стандарта</w:t>
      </w:r>
    </w:p>
    <w:p w14:paraId="60225374" w14:textId="77777777" w:rsidR="00910D2D" w:rsidRPr="00761652" w:rsidRDefault="00910D2D" w:rsidP="003E71DB">
      <w:pPr>
        <w:ind w:firstLine="567"/>
        <w:jc w:val="both"/>
        <w:rPr>
          <w:rFonts w:ascii="Arial" w:hAnsi="Arial" w:cs="Arial"/>
        </w:rPr>
      </w:pPr>
    </w:p>
    <w:p w14:paraId="1FE8702B" w14:textId="52C8A891" w:rsidR="005221DC" w:rsidRDefault="00DA451E" w:rsidP="00D228A6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Проект межгосударственного стандарта разработан на основе международного стандарта </w:t>
      </w:r>
      <w:r w:rsidR="00D228A6" w:rsidRPr="00D228A6">
        <w:rPr>
          <w:rFonts w:ascii="Arial" w:hAnsi="Arial" w:cs="Arial"/>
        </w:rPr>
        <w:t>EN 17175:2019</w:t>
      </w:r>
      <w:r w:rsidR="00283953" w:rsidRPr="00761652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Gas-fired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overhead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radiant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strip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heaters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and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multi-burner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continuous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radiant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tube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heater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systems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for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non-domestic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use</w:t>
      </w:r>
      <w:proofErr w:type="spellEnd"/>
      <w:r w:rsidR="00D228A6" w:rsidRPr="00D228A6">
        <w:rPr>
          <w:rFonts w:ascii="Arial" w:hAnsi="Arial" w:cs="Arial"/>
        </w:rPr>
        <w:t xml:space="preserve"> - </w:t>
      </w:r>
      <w:proofErr w:type="spellStart"/>
      <w:r w:rsidR="00D228A6" w:rsidRPr="00D228A6">
        <w:rPr>
          <w:rFonts w:ascii="Arial" w:hAnsi="Arial" w:cs="Arial"/>
        </w:rPr>
        <w:t>Safety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and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energy</w:t>
      </w:r>
      <w:proofErr w:type="spellEnd"/>
      <w:r w:rsidR="00D228A6" w:rsidRPr="00D228A6">
        <w:rPr>
          <w:rFonts w:ascii="Arial" w:hAnsi="Arial" w:cs="Arial"/>
        </w:rPr>
        <w:t xml:space="preserve"> </w:t>
      </w:r>
      <w:proofErr w:type="spellStart"/>
      <w:r w:rsidR="00D228A6" w:rsidRPr="00D228A6">
        <w:rPr>
          <w:rFonts w:ascii="Arial" w:hAnsi="Arial" w:cs="Arial"/>
        </w:rPr>
        <w:t>efficiency</w:t>
      </w:r>
      <w:proofErr w:type="spellEnd"/>
      <w:r w:rsidR="005221DC" w:rsidRPr="00761652">
        <w:rPr>
          <w:rFonts w:ascii="Arial" w:hAnsi="Arial" w:cs="Arial"/>
        </w:rPr>
        <w:t xml:space="preserve"> (</w:t>
      </w:r>
      <w:r w:rsidR="00D228A6" w:rsidRPr="00D228A6">
        <w:rPr>
          <w:rFonts w:ascii="Arial" w:hAnsi="Arial" w:cs="Arial"/>
        </w:rPr>
        <w:t>Нагреватели ленточные радиационные газовые потолочные и системы трубчатых радиационных нагревателей непрерывного действия с несколькими горелками</w:t>
      </w:r>
      <w:r w:rsidR="00D228A6">
        <w:rPr>
          <w:rFonts w:ascii="Arial" w:hAnsi="Arial" w:cs="Arial"/>
        </w:rPr>
        <w:t xml:space="preserve">. </w:t>
      </w:r>
      <w:r w:rsidR="00D228A6" w:rsidRPr="00D228A6">
        <w:rPr>
          <w:rFonts w:ascii="Arial" w:hAnsi="Arial" w:cs="Arial"/>
        </w:rPr>
        <w:t>Безопасность и энергоэффективность</w:t>
      </w:r>
      <w:r w:rsidR="005221DC" w:rsidRPr="00761652">
        <w:rPr>
          <w:rFonts w:ascii="Arial" w:hAnsi="Arial" w:cs="Arial"/>
        </w:rPr>
        <w:t>).</w:t>
      </w:r>
    </w:p>
    <w:p w14:paraId="40D72EDA" w14:textId="59AC5201" w:rsidR="00DA451E" w:rsidRPr="00DA451E" w:rsidRDefault="00DA451E" w:rsidP="00D55F59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Степень соответствия – идентичная (</w:t>
      </w:r>
      <w:r>
        <w:rPr>
          <w:rFonts w:ascii="Arial" w:hAnsi="Arial" w:cs="Arial"/>
          <w:lang w:val="en-US"/>
        </w:rPr>
        <w:t>IDT</w:t>
      </w:r>
      <w:r>
        <w:rPr>
          <w:rFonts w:ascii="Arial" w:hAnsi="Arial" w:cs="Arial"/>
        </w:rPr>
        <w:t>).</w:t>
      </w:r>
    </w:p>
    <w:p w14:paraId="3323F218" w14:textId="77777777" w:rsidR="00CF0881" w:rsidRPr="003E71DB" w:rsidRDefault="00CF0881" w:rsidP="003E71DB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14:paraId="050B5FB5" w14:textId="77777777" w:rsidR="00910D2D" w:rsidRPr="003E71DB" w:rsidRDefault="00910D2D" w:rsidP="003E71DB">
      <w:pPr>
        <w:ind w:firstLine="567"/>
        <w:jc w:val="both"/>
        <w:rPr>
          <w:rFonts w:ascii="Arial" w:hAnsi="Arial" w:cs="Arial"/>
          <w:b/>
        </w:rPr>
      </w:pPr>
      <w:r w:rsidRPr="003E71DB">
        <w:rPr>
          <w:rFonts w:ascii="Arial" w:hAnsi="Arial" w:cs="Arial"/>
          <w:b/>
        </w:rPr>
        <w:lastRenderedPageBreak/>
        <w:t>7 Сведения о разработчике стандарта</w:t>
      </w:r>
    </w:p>
    <w:p w14:paraId="20636631" w14:textId="77777777" w:rsidR="00910D2D" w:rsidRPr="003E71DB" w:rsidRDefault="00910D2D" w:rsidP="003E71DB">
      <w:pPr>
        <w:ind w:firstLine="567"/>
        <w:jc w:val="both"/>
        <w:rPr>
          <w:rFonts w:ascii="Arial" w:hAnsi="Arial" w:cs="Arial"/>
        </w:rPr>
      </w:pPr>
    </w:p>
    <w:p w14:paraId="20542B90" w14:textId="77777777" w:rsidR="00910D2D" w:rsidRPr="00B05D2A" w:rsidRDefault="00910D2D" w:rsidP="003E71DB">
      <w:pPr>
        <w:ind w:firstLine="567"/>
        <w:jc w:val="both"/>
        <w:outlineLvl w:val="0"/>
        <w:rPr>
          <w:rFonts w:ascii="Arial" w:hAnsi="Arial" w:cs="Arial"/>
          <w:highlight w:val="yellow"/>
        </w:rPr>
      </w:pPr>
      <w:r w:rsidRPr="00B05D2A">
        <w:rPr>
          <w:rFonts w:ascii="Arial" w:hAnsi="Arial" w:cs="Arial"/>
          <w:highlight w:val="yellow"/>
        </w:rPr>
        <w:t>Разработчиком межгосударственного стандарта является Республиканское государственное предприятие «Казахстанский институт стандартизации и метрологии».</w:t>
      </w:r>
    </w:p>
    <w:p w14:paraId="5817EAE8" w14:textId="77777777" w:rsidR="00910D2D" w:rsidRPr="00014D20" w:rsidRDefault="00910D2D" w:rsidP="003E71DB">
      <w:pPr>
        <w:ind w:firstLine="567"/>
        <w:jc w:val="both"/>
        <w:outlineLvl w:val="0"/>
        <w:rPr>
          <w:rFonts w:ascii="Arial" w:hAnsi="Arial" w:cs="Arial"/>
        </w:rPr>
      </w:pPr>
      <w:r w:rsidRPr="00B05D2A">
        <w:rPr>
          <w:rFonts w:ascii="Arial" w:hAnsi="Arial" w:cs="Arial"/>
          <w:highlight w:val="yellow"/>
        </w:rPr>
        <w:t xml:space="preserve">Местонахождение: 010000, </w:t>
      </w:r>
      <w:proofErr w:type="spellStart"/>
      <w:r w:rsidRPr="00B05D2A">
        <w:rPr>
          <w:rFonts w:ascii="Arial" w:hAnsi="Arial" w:cs="Arial"/>
          <w:highlight w:val="yellow"/>
        </w:rPr>
        <w:t>г.Нур</w:t>
      </w:r>
      <w:proofErr w:type="spellEnd"/>
      <w:r w:rsidRPr="00B05D2A">
        <w:rPr>
          <w:rFonts w:ascii="Arial" w:hAnsi="Arial" w:cs="Arial"/>
          <w:highlight w:val="yellow"/>
        </w:rPr>
        <w:t xml:space="preserve">-Султан, пр. </w:t>
      </w:r>
      <w:proofErr w:type="spellStart"/>
      <w:r w:rsidRPr="00B05D2A">
        <w:rPr>
          <w:rFonts w:ascii="Arial" w:hAnsi="Arial" w:cs="Arial"/>
          <w:highlight w:val="yellow"/>
        </w:rPr>
        <w:t>Мәңгілік</w:t>
      </w:r>
      <w:proofErr w:type="spellEnd"/>
      <w:r w:rsidRPr="00014D20">
        <w:rPr>
          <w:rFonts w:ascii="Arial" w:hAnsi="Arial" w:cs="Arial"/>
          <w:highlight w:val="yellow"/>
        </w:rPr>
        <w:t xml:space="preserve"> </w:t>
      </w:r>
      <w:r w:rsidRPr="00B05D2A">
        <w:rPr>
          <w:rFonts w:ascii="Arial" w:hAnsi="Arial" w:cs="Arial"/>
          <w:highlight w:val="yellow"/>
        </w:rPr>
        <w:t>ел</w:t>
      </w:r>
      <w:r w:rsidRPr="00014D20">
        <w:rPr>
          <w:rFonts w:ascii="Arial" w:hAnsi="Arial" w:cs="Arial"/>
          <w:highlight w:val="yellow"/>
        </w:rPr>
        <w:t>, 11.</w:t>
      </w:r>
    </w:p>
    <w:p w14:paraId="289BBDF2" w14:textId="40C7BF7D" w:rsidR="00910D2D" w:rsidRPr="006262C7" w:rsidRDefault="00910D2D" w:rsidP="003E71DB">
      <w:pPr>
        <w:ind w:firstLine="567"/>
        <w:jc w:val="both"/>
        <w:outlineLvl w:val="0"/>
        <w:rPr>
          <w:rFonts w:ascii="Arial" w:hAnsi="Arial" w:cs="Arial"/>
          <w:highlight w:val="yellow"/>
        </w:rPr>
      </w:pPr>
      <w:r w:rsidRPr="00B05D2A">
        <w:rPr>
          <w:rFonts w:ascii="Arial" w:hAnsi="Arial" w:cs="Arial"/>
          <w:highlight w:val="yellow"/>
          <w:lang w:val="en-US"/>
        </w:rPr>
        <w:t>E</w:t>
      </w:r>
      <w:r w:rsidRPr="006262C7">
        <w:rPr>
          <w:rFonts w:ascii="Arial" w:hAnsi="Arial" w:cs="Arial"/>
          <w:highlight w:val="yellow"/>
        </w:rPr>
        <w:t>-</w:t>
      </w:r>
      <w:r w:rsidRPr="00B05D2A">
        <w:rPr>
          <w:rFonts w:ascii="Arial" w:hAnsi="Arial" w:cs="Arial"/>
          <w:highlight w:val="yellow"/>
          <w:lang w:val="en-US"/>
        </w:rPr>
        <w:t>mail</w:t>
      </w:r>
      <w:r w:rsidRPr="006262C7">
        <w:rPr>
          <w:rFonts w:ascii="Arial" w:hAnsi="Arial" w:cs="Arial"/>
          <w:highlight w:val="yellow"/>
        </w:rPr>
        <w:t xml:space="preserve">: </w:t>
      </w:r>
    </w:p>
    <w:p w14:paraId="79D2A375" w14:textId="4A09EB96" w:rsidR="00910D2D" w:rsidRPr="00B05D2A" w:rsidRDefault="00910D2D" w:rsidP="003E71DB">
      <w:pPr>
        <w:ind w:firstLine="567"/>
        <w:jc w:val="both"/>
        <w:outlineLvl w:val="0"/>
        <w:rPr>
          <w:rFonts w:ascii="Arial" w:hAnsi="Arial" w:cs="Arial"/>
          <w:highlight w:val="yellow"/>
        </w:rPr>
      </w:pPr>
      <w:r w:rsidRPr="00B05D2A">
        <w:rPr>
          <w:rFonts w:ascii="Arial" w:hAnsi="Arial" w:cs="Arial"/>
          <w:highlight w:val="yellow"/>
        </w:rPr>
        <w:t>Тел.:</w:t>
      </w:r>
    </w:p>
    <w:p w14:paraId="20D5C8B3" w14:textId="77777777" w:rsidR="00CF0881" w:rsidRPr="00B05D2A" w:rsidRDefault="00CF0881" w:rsidP="003E71DB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highlight w:val="yellow"/>
        </w:rPr>
      </w:pPr>
    </w:p>
    <w:p w14:paraId="448144FB" w14:textId="77777777" w:rsidR="00BB5E4C" w:rsidRPr="00B05D2A" w:rsidRDefault="00BB5E4C" w:rsidP="003E71DB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highlight w:val="yellow"/>
        </w:rPr>
      </w:pPr>
    </w:p>
    <w:p w14:paraId="2E4035BD" w14:textId="77777777" w:rsidR="00BB5E4C" w:rsidRPr="00B05D2A" w:rsidRDefault="00BB5E4C" w:rsidP="003E71DB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/>
          <w:highlight w:val="yellow"/>
        </w:rPr>
      </w:pPr>
      <w:r w:rsidRPr="00B05D2A">
        <w:rPr>
          <w:rFonts w:ascii="Arial" w:hAnsi="Arial" w:cs="Arial"/>
          <w:b/>
          <w:highlight w:val="yellow"/>
        </w:rPr>
        <w:t xml:space="preserve">Заместитель </w:t>
      </w:r>
    </w:p>
    <w:p w14:paraId="705A645B" w14:textId="77777777" w:rsidR="00BB5E4C" w:rsidRPr="003E71DB" w:rsidRDefault="003E71DB" w:rsidP="003E71DB">
      <w:pPr>
        <w:pStyle w:val="a3"/>
        <w:tabs>
          <w:tab w:val="left" w:pos="7371"/>
        </w:tabs>
        <w:spacing w:before="0" w:beforeAutospacing="0" w:after="0" w:afterAutospacing="0"/>
        <w:ind w:firstLine="567"/>
        <w:jc w:val="both"/>
        <w:rPr>
          <w:rFonts w:ascii="Arial" w:hAnsi="Arial" w:cs="Arial"/>
          <w:b/>
        </w:rPr>
      </w:pPr>
      <w:r w:rsidRPr="00B05D2A">
        <w:rPr>
          <w:rFonts w:ascii="Arial" w:hAnsi="Arial" w:cs="Arial"/>
          <w:b/>
          <w:highlight w:val="yellow"/>
        </w:rPr>
        <w:t xml:space="preserve">Генерального директора </w:t>
      </w:r>
      <w:r w:rsidRPr="00B05D2A">
        <w:rPr>
          <w:rFonts w:ascii="Arial" w:hAnsi="Arial" w:cs="Arial"/>
          <w:b/>
          <w:highlight w:val="yellow"/>
        </w:rPr>
        <w:tab/>
        <w:t xml:space="preserve"> </w:t>
      </w:r>
      <w:r w:rsidR="00E70DE0" w:rsidRPr="00B05D2A">
        <w:rPr>
          <w:rFonts w:ascii="Arial" w:hAnsi="Arial" w:cs="Arial"/>
          <w:b/>
          <w:highlight w:val="yellow"/>
        </w:rPr>
        <w:t>С. Радаев</w:t>
      </w:r>
    </w:p>
    <w:sectPr w:rsidR="00BB5E4C" w:rsidRPr="003E71DB" w:rsidSect="001A3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5E4C"/>
    <w:rsid w:val="00014D20"/>
    <w:rsid w:val="00054AC9"/>
    <w:rsid w:val="000610C6"/>
    <w:rsid w:val="00094795"/>
    <w:rsid w:val="000D08E2"/>
    <w:rsid w:val="000D28DA"/>
    <w:rsid w:val="00181C07"/>
    <w:rsid w:val="001A38EB"/>
    <w:rsid w:val="001A706F"/>
    <w:rsid w:val="001D2D00"/>
    <w:rsid w:val="00204A9A"/>
    <w:rsid w:val="002100F8"/>
    <w:rsid w:val="00236265"/>
    <w:rsid w:val="00283953"/>
    <w:rsid w:val="00291084"/>
    <w:rsid w:val="002A5F5B"/>
    <w:rsid w:val="002C04D9"/>
    <w:rsid w:val="002C6280"/>
    <w:rsid w:val="00355AF5"/>
    <w:rsid w:val="00360A42"/>
    <w:rsid w:val="0037696A"/>
    <w:rsid w:val="003B5B63"/>
    <w:rsid w:val="003D294E"/>
    <w:rsid w:val="003D3212"/>
    <w:rsid w:val="003E28F1"/>
    <w:rsid w:val="003E6FFD"/>
    <w:rsid w:val="003E71DB"/>
    <w:rsid w:val="003F0F18"/>
    <w:rsid w:val="003F4117"/>
    <w:rsid w:val="0040499D"/>
    <w:rsid w:val="004114BD"/>
    <w:rsid w:val="004455EC"/>
    <w:rsid w:val="004631C0"/>
    <w:rsid w:val="004B7B66"/>
    <w:rsid w:val="004C4BEC"/>
    <w:rsid w:val="004E7D78"/>
    <w:rsid w:val="005221DC"/>
    <w:rsid w:val="00525A15"/>
    <w:rsid w:val="005415A8"/>
    <w:rsid w:val="00550F1D"/>
    <w:rsid w:val="00556085"/>
    <w:rsid w:val="0058707C"/>
    <w:rsid w:val="005C0850"/>
    <w:rsid w:val="005C5A7B"/>
    <w:rsid w:val="00611194"/>
    <w:rsid w:val="006262C7"/>
    <w:rsid w:val="006316A7"/>
    <w:rsid w:val="00637572"/>
    <w:rsid w:val="00680E0D"/>
    <w:rsid w:val="0069641C"/>
    <w:rsid w:val="006B1494"/>
    <w:rsid w:val="006B265A"/>
    <w:rsid w:val="006B485B"/>
    <w:rsid w:val="006C1FB5"/>
    <w:rsid w:val="00761652"/>
    <w:rsid w:val="007948F1"/>
    <w:rsid w:val="007C7AAE"/>
    <w:rsid w:val="007D2772"/>
    <w:rsid w:val="007D3EBD"/>
    <w:rsid w:val="008265B3"/>
    <w:rsid w:val="0086088F"/>
    <w:rsid w:val="008C0E63"/>
    <w:rsid w:val="008C4F89"/>
    <w:rsid w:val="008E2E06"/>
    <w:rsid w:val="008F1639"/>
    <w:rsid w:val="00910D2D"/>
    <w:rsid w:val="0093293C"/>
    <w:rsid w:val="0094120A"/>
    <w:rsid w:val="00985A69"/>
    <w:rsid w:val="009877C0"/>
    <w:rsid w:val="009A6B02"/>
    <w:rsid w:val="00A2378A"/>
    <w:rsid w:val="00A526CD"/>
    <w:rsid w:val="00A66BDF"/>
    <w:rsid w:val="00AB046C"/>
    <w:rsid w:val="00AB3473"/>
    <w:rsid w:val="00AE1283"/>
    <w:rsid w:val="00AE1AE5"/>
    <w:rsid w:val="00AF0CA6"/>
    <w:rsid w:val="00AF317E"/>
    <w:rsid w:val="00B05D2A"/>
    <w:rsid w:val="00B14503"/>
    <w:rsid w:val="00B1775A"/>
    <w:rsid w:val="00B8138E"/>
    <w:rsid w:val="00B81F16"/>
    <w:rsid w:val="00B85766"/>
    <w:rsid w:val="00BB5E4C"/>
    <w:rsid w:val="00C33401"/>
    <w:rsid w:val="00C45442"/>
    <w:rsid w:val="00C64103"/>
    <w:rsid w:val="00C841BA"/>
    <w:rsid w:val="00CF0881"/>
    <w:rsid w:val="00D01618"/>
    <w:rsid w:val="00D05AA0"/>
    <w:rsid w:val="00D228A6"/>
    <w:rsid w:val="00D55F59"/>
    <w:rsid w:val="00D97F1B"/>
    <w:rsid w:val="00DA451E"/>
    <w:rsid w:val="00DB4F08"/>
    <w:rsid w:val="00DB77FF"/>
    <w:rsid w:val="00DC24A6"/>
    <w:rsid w:val="00DC4349"/>
    <w:rsid w:val="00DE394A"/>
    <w:rsid w:val="00E02156"/>
    <w:rsid w:val="00E36F6C"/>
    <w:rsid w:val="00E66279"/>
    <w:rsid w:val="00E70DE0"/>
    <w:rsid w:val="00E7275F"/>
    <w:rsid w:val="00EC3937"/>
    <w:rsid w:val="00F11D82"/>
    <w:rsid w:val="00F2350E"/>
    <w:rsid w:val="00F37EC6"/>
    <w:rsid w:val="00F50E82"/>
    <w:rsid w:val="00FB5F94"/>
    <w:rsid w:val="00FB694C"/>
    <w:rsid w:val="00FC1719"/>
    <w:rsid w:val="00FC1859"/>
    <w:rsid w:val="00FE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D8FB6"/>
  <w15:docId w15:val="{89CB1E24-8757-49BB-92C0-EF74E06E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FC185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E4C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355A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C18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FC185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B5B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5">
    <w:name w:val="Без интервала Знак"/>
    <w:link w:val="a6"/>
    <w:locked/>
    <w:rsid w:val="00B14503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No Spacing"/>
    <w:link w:val="a5"/>
    <w:qFormat/>
    <w:rsid w:val="00B1450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FontStyle282">
    <w:name w:val="Font Style282"/>
    <w:basedOn w:val="a0"/>
    <w:uiPriority w:val="99"/>
    <w:rsid w:val="006B265A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6A1E3-531A-4C75-9325-D371D020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Анель Койлыбай</dc:creator>
  <cp:lastModifiedBy>Oleg Anatolyevich</cp:lastModifiedBy>
  <cp:revision>52</cp:revision>
  <dcterms:created xsi:type="dcterms:W3CDTF">2021-05-27T09:42:00Z</dcterms:created>
  <dcterms:modified xsi:type="dcterms:W3CDTF">2022-05-30T16:54:00Z</dcterms:modified>
</cp:coreProperties>
</file>