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51"/>
        <w:gridCol w:w="4948"/>
        <w:gridCol w:w="2338"/>
      </w:tblGrid>
      <w:tr w:rsidR="00830508" w:rsidRPr="00246416" w14:paraId="0D835316" w14:textId="77777777" w:rsidTr="00CB07CC">
        <w:trPr>
          <w:trHeight w:val="1782"/>
        </w:trPr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A33CA0" w14:textId="77777777" w:rsidR="00830508" w:rsidRPr="00246416" w:rsidRDefault="00830508" w:rsidP="00CB07CC">
            <w:pPr>
              <w:pStyle w:val="12"/>
              <w:spacing w:before="120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54598417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Pr="00246416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</w:p>
          <w:p w14:paraId="092D4884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943A17C" w14:textId="77777777" w:rsidR="00830508" w:rsidRPr="00246416" w:rsidRDefault="00830508" w:rsidP="00CB07CC">
            <w:pPr>
              <w:pStyle w:val="12"/>
              <w:ind w:left="-11" w:firstLine="0"/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  <w:t>EURO–ASIAN COUNCIL FOR STANDARDIZATION, METROLOGY AND CERTIFICATION</w:t>
            </w:r>
          </w:p>
          <w:p w14:paraId="2296C7FF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830508" w:rsidRPr="00246416" w14:paraId="173A45D8" w14:textId="77777777" w:rsidTr="00CB07CC">
        <w:trPr>
          <w:trHeight w:val="1231"/>
        </w:trPr>
        <w:tc>
          <w:tcPr>
            <w:tcW w:w="122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17377B" w14:textId="77777777" w:rsidR="00830508" w:rsidRPr="00246416" w:rsidRDefault="00830508" w:rsidP="00CB07CC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3C46EC">
              <w:rPr>
                <w:rFonts w:ascii="Arial" w:hAnsi="Arial" w:cs="Arial"/>
                <w:noProof/>
              </w:rPr>
              <w:drawing>
                <wp:inline distT="0" distB="0" distL="0" distR="0" wp14:anchorId="6E67FBC0" wp14:editId="26E640E8">
                  <wp:extent cx="1352550" cy="1279525"/>
                  <wp:effectExtent l="0" t="0" r="0" b="0"/>
                  <wp:doc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B81DE8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  <w:lang w:val="en-US" w:eastAsia="en-US"/>
              </w:rPr>
            </w:pPr>
          </w:p>
          <w:p w14:paraId="65603E46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Cs w:val="24"/>
                <w:lang w:eastAsia="en-US"/>
              </w:rPr>
            </w:pPr>
            <w:r w:rsidRPr="00246416">
              <w:rPr>
                <w:rFonts w:ascii="Arial" w:hAnsi="Arial" w:cs="Arial"/>
                <w:b/>
                <w:spacing w:val="50"/>
                <w:szCs w:val="24"/>
                <w:lang w:eastAsia="en-US"/>
              </w:rPr>
              <w:t>МЕЖГОСУДАРСТВЕННЫЙ</w:t>
            </w:r>
          </w:p>
          <w:p w14:paraId="3841F0FA" w14:textId="77777777" w:rsidR="00830508" w:rsidRPr="00246416" w:rsidRDefault="00830508" w:rsidP="00CB07CC">
            <w:pPr>
              <w:spacing w:line="360" w:lineRule="auto"/>
              <w:rPr>
                <w:rFonts w:ascii="Arial" w:hAnsi="Arial" w:cs="Arial"/>
                <w:b/>
              </w:rPr>
            </w:pPr>
            <w:r w:rsidRPr="00246416">
              <w:rPr>
                <w:rFonts w:ascii="Arial" w:hAnsi="Arial" w:cs="Arial"/>
                <w:b/>
                <w:spacing w:val="50"/>
                <w:sz w:val="24"/>
              </w:rPr>
              <w:t>СТАНДАРТ</w:t>
            </w:r>
          </w:p>
        </w:tc>
        <w:tc>
          <w:tcPr>
            <w:tcW w:w="1214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C66FB9" w14:textId="0906CD08" w:rsidR="00830508" w:rsidRPr="00D02F77" w:rsidRDefault="00830508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D02F77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5BB9024B" w14:textId="01090386" w:rsidR="00830508" w:rsidRDefault="00F877DA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ISO</w:t>
            </w:r>
            <w:r w:rsidRPr="00682A5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24CA0">
              <w:rPr>
                <w:rFonts w:ascii="Arial" w:hAnsi="Arial" w:cs="Arial"/>
                <w:b/>
                <w:sz w:val="32"/>
                <w:szCs w:val="32"/>
              </w:rPr>
              <w:t>6320</w:t>
            </w:r>
            <w:r w:rsidR="00830508" w:rsidRPr="00D02F77">
              <w:rPr>
                <w:rFonts w:ascii="Arial" w:hAnsi="Arial" w:cs="Arial"/>
                <w:b/>
                <w:sz w:val="32"/>
                <w:szCs w:val="32"/>
              </w:rPr>
              <w:t>–</w:t>
            </w:r>
          </w:p>
          <w:p w14:paraId="207DF914" w14:textId="77777777" w:rsidR="00830508" w:rsidRPr="00AE7497" w:rsidRDefault="00830508" w:rsidP="00EF3088">
            <w:pPr>
              <w:jc w:val="left"/>
              <w:rPr>
                <w:rFonts w:ascii="Arial" w:hAnsi="Arial" w:cs="Arial"/>
                <w:i/>
              </w:rPr>
            </w:pPr>
            <w:r w:rsidRPr="00AE7497">
              <w:rPr>
                <w:rFonts w:ascii="Arial" w:hAnsi="Arial" w:cs="Arial"/>
                <w:i/>
              </w:rPr>
              <w:t xml:space="preserve">(проект, </w:t>
            </w:r>
            <w:r w:rsidRPr="00AE7497">
              <w:rPr>
                <w:rFonts w:ascii="Arial" w:hAnsi="Arial" w:cs="Arial"/>
                <w:i/>
                <w:lang w:val="en-US"/>
              </w:rPr>
              <w:t>RU</w:t>
            </w:r>
            <w:r w:rsidRPr="00AE7497">
              <w:rPr>
                <w:rFonts w:ascii="Arial" w:hAnsi="Arial" w:cs="Arial"/>
                <w:i/>
              </w:rPr>
              <w:t xml:space="preserve">, </w:t>
            </w:r>
          </w:p>
          <w:p w14:paraId="11341C9C" w14:textId="2DA3FA3B" w:rsidR="00830508" w:rsidRPr="00EF3088" w:rsidRDefault="00EF3088" w:rsidP="00EF3088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AE7497">
              <w:rPr>
                <w:rFonts w:ascii="Arial" w:hAnsi="Arial" w:cs="Arial"/>
                <w:i/>
              </w:rPr>
              <w:t>п</w:t>
            </w:r>
            <w:r w:rsidR="00F877DA" w:rsidRPr="00AE7497">
              <w:rPr>
                <w:rFonts w:ascii="Arial" w:hAnsi="Arial" w:cs="Arial"/>
                <w:i/>
              </w:rPr>
              <w:t>ервая</w:t>
            </w:r>
            <w:r w:rsidRPr="00AE7497">
              <w:rPr>
                <w:rFonts w:ascii="Arial" w:hAnsi="Arial" w:cs="Arial"/>
                <w:i/>
              </w:rPr>
              <w:t xml:space="preserve"> </w:t>
            </w:r>
            <w:r w:rsidR="00830508" w:rsidRPr="00AE7497">
              <w:rPr>
                <w:rFonts w:ascii="Arial" w:hAnsi="Arial" w:cs="Arial"/>
                <w:i/>
              </w:rPr>
              <w:t>редакция)</w:t>
            </w:r>
          </w:p>
        </w:tc>
      </w:tr>
    </w:tbl>
    <w:p w14:paraId="319639A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6B2E686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51BBED51" w14:textId="77777777" w:rsidR="00265413" w:rsidRPr="00752931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28F9880" w14:textId="77777777" w:rsidR="009561B1" w:rsidRPr="005F1476" w:rsidRDefault="009561B1" w:rsidP="009561B1">
      <w:pPr>
        <w:spacing w:line="360" w:lineRule="auto"/>
        <w:rPr>
          <w:rFonts w:ascii="Arial" w:hAnsi="Arial" w:cs="Arial"/>
          <w:b/>
          <w:caps/>
          <w:sz w:val="32"/>
        </w:rPr>
      </w:pPr>
      <w:r w:rsidRPr="005F1476">
        <w:rPr>
          <w:rFonts w:ascii="Arial" w:hAnsi="Arial" w:cs="Arial"/>
          <w:b/>
          <w:caps/>
          <w:sz w:val="32"/>
        </w:rPr>
        <w:t xml:space="preserve">Жиры и масла животные и растительные </w:t>
      </w:r>
    </w:p>
    <w:p w14:paraId="072088A7" w14:textId="7DCCA25B" w:rsidR="003E34B2" w:rsidRDefault="00A137C5" w:rsidP="00BE022A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Определение</w:t>
      </w:r>
      <w:r w:rsidR="00A76861" w:rsidRPr="00A76861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показателя преломления</w:t>
      </w:r>
      <w:r w:rsidR="00A76861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14:paraId="77590797" w14:textId="7FF5F62E" w:rsidR="00601E43" w:rsidRPr="005F1476" w:rsidRDefault="00601E43" w:rsidP="00BE022A">
      <w:pPr>
        <w:spacing w:line="360" w:lineRule="auto"/>
        <w:rPr>
          <w:rFonts w:ascii="Arial" w:hAnsi="Arial" w:cs="Arial"/>
          <w:b/>
        </w:rPr>
      </w:pPr>
      <w:r w:rsidRPr="005F1476">
        <w:rPr>
          <w:rFonts w:ascii="Arial" w:hAnsi="Arial" w:cs="Arial"/>
          <w:b/>
        </w:rPr>
        <w:t>(</w:t>
      </w:r>
      <w:r w:rsidRPr="005F1476">
        <w:rPr>
          <w:rFonts w:ascii="Arial" w:hAnsi="Arial" w:cs="Arial"/>
          <w:b/>
          <w:lang w:val="en-US"/>
        </w:rPr>
        <w:t>ISO</w:t>
      </w:r>
      <w:r w:rsidRPr="005F1476">
        <w:rPr>
          <w:rFonts w:ascii="Arial" w:hAnsi="Arial" w:cs="Arial"/>
          <w:b/>
        </w:rPr>
        <w:t xml:space="preserve"> </w:t>
      </w:r>
      <w:r w:rsidR="00B0374F">
        <w:rPr>
          <w:rFonts w:ascii="Arial" w:hAnsi="Arial" w:cs="Arial"/>
          <w:b/>
        </w:rPr>
        <w:t>6320</w:t>
      </w:r>
      <w:r w:rsidRPr="005F1476">
        <w:rPr>
          <w:rFonts w:ascii="Arial" w:hAnsi="Arial" w:cs="Arial"/>
          <w:b/>
        </w:rPr>
        <w:t>:</w:t>
      </w:r>
      <w:r w:rsidR="00B0374F">
        <w:rPr>
          <w:rFonts w:ascii="Arial" w:hAnsi="Arial" w:cs="Arial"/>
          <w:b/>
        </w:rPr>
        <w:t>2017</w:t>
      </w:r>
      <w:r w:rsidRPr="005F1476">
        <w:rPr>
          <w:rFonts w:ascii="Arial" w:hAnsi="Arial" w:cs="Arial"/>
          <w:b/>
        </w:rPr>
        <w:t xml:space="preserve">, </w:t>
      </w:r>
      <w:r w:rsidRPr="005F1476">
        <w:rPr>
          <w:rFonts w:ascii="Arial" w:hAnsi="Arial" w:cs="Arial"/>
          <w:b/>
          <w:lang w:val="en-US"/>
        </w:rPr>
        <w:t>IDT</w:t>
      </w:r>
      <w:r w:rsidRPr="005F1476">
        <w:rPr>
          <w:rFonts w:ascii="Arial" w:hAnsi="Arial" w:cs="Arial"/>
          <w:b/>
        </w:rPr>
        <w:t>)</w:t>
      </w:r>
    </w:p>
    <w:p w14:paraId="51BBED54" w14:textId="77777777" w:rsidR="00265413" w:rsidRPr="00752931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272BE216" w14:textId="77777777" w:rsidR="00761307" w:rsidRPr="00246416" w:rsidRDefault="00761307" w:rsidP="00BE022A">
      <w:pPr>
        <w:widowControl w:val="0"/>
        <w:spacing w:line="360" w:lineRule="auto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i/>
          <w:sz w:val="24"/>
        </w:rPr>
        <w:t>Настоящий проект стандарта не подлежит применению до его принятия</w:t>
      </w:r>
    </w:p>
    <w:p w14:paraId="598D3437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sz w:val="24"/>
        </w:rPr>
      </w:pPr>
    </w:p>
    <w:p w14:paraId="19191419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09285356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B11B878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1DED692" w14:textId="77777777" w:rsidR="00761307" w:rsidRPr="0086402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C3325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19E5BE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7CDA65FE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187C200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302A563D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33B2CA3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702C582E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Минск</w:t>
      </w:r>
    </w:p>
    <w:p w14:paraId="703FDD49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Евразийский совет по стандартизации, метрологии и сертификации</w:t>
      </w:r>
    </w:p>
    <w:p w14:paraId="5D192E08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202</w:t>
      </w:r>
    </w:p>
    <w:p w14:paraId="51BBED65" w14:textId="144710B0" w:rsidR="00F5150F" w:rsidRDefault="00F5150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BBED67" w14:textId="77777777" w:rsidR="00D43BCD" w:rsidRPr="0086402C" w:rsidRDefault="00D43BCD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230FC">
        <w:rPr>
          <w:rFonts w:ascii="Arial" w:eastAsia="Times New Roman" w:hAnsi="Arial" w:cs="Arial"/>
          <w:b/>
          <w:color w:val="000000"/>
          <w:lang w:eastAsia="ru-RU"/>
        </w:rPr>
        <w:lastRenderedPageBreak/>
        <w:t>Предисловие</w:t>
      </w:r>
    </w:p>
    <w:p w14:paraId="115FAAF0" w14:textId="77777777" w:rsidR="006F1F8F" w:rsidRPr="0086402C" w:rsidRDefault="006F1F8F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14:paraId="0806F92B" w14:textId="77777777" w:rsidR="00BD07D7" w:rsidRPr="00BD07D7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59F875" w14:textId="0E919647" w:rsid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98B1965" w14:textId="77777777" w:rsidR="00BD07D7" w:rsidRP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</w:p>
    <w:p w14:paraId="51BBED6B" w14:textId="77777777" w:rsidR="001D323C" w:rsidRPr="00752931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1BBED6C" w14:textId="77777777" w:rsidR="001D323C" w:rsidRPr="00BC599D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258966" w14:textId="6CA4ED28" w:rsidR="009A63FC" w:rsidRPr="00BC599D" w:rsidRDefault="00737AB5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</w:t>
      </w:r>
      <w:r w:rsidR="001D323C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3ACC" w:rsidRPr="0026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Некоммерческой организацией «Ассоциация производителей и потребителей масложировой продукции»</w:t>
      </w:r>
      <w:r w:rsidR="00F9250D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собственного перевода на русский язык англоязычной версии стандарта, указанного в пункте 4</w:t>
      </w:r>
    </w:p>
    <w:p w14:paraId="20A4CEBF" w14:textId="77777777" w:rsidR="009230FC" w:rsidRPr="00BC599D" w:rsidRDefault="009230FC" w:rsidP="009230FC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D806" w14:textId="77777777" w:rsidR="009A63FC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 Межгосударственным техническим комитетом по стандартизации       МТК 238 «Масла растительные и продукты их переработки» </w:t>
      </w:r>
    </w:p>
    <w:p w14:paraId="607B3CEE" w14:textId="77777777" w:rsidR="009230FC" w:rsidRPr="00BC599D" w:rsidRDefault="009230FC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47525C" w14:textId="653C4AFE" w:rsidR="00F9250D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 Евразийским советом по стандартизации, метрологии и сертификации (протокол от                     2025 г. №              </w:t>
      </w:r>
      <w:proofErr w:type="gramStart"/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)</w:t>
      </w:r>
      <w:proofErr w:type="gramEnd"/>
    </w:p>
    <w:p w14:paraId="71B3621B" w14:textId="77777777" w:rsidR="00F32E22" w:rsidRPr="00BC599D" w:rsidRDefault="00F32E2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6AA428" w14:textId="77777777" w:rsidR="00F32E22" w:rsidRPr="00BC599D" w:rsidRDefault="00F32E22" w:rsidP="00F32E22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C599D">
        <w:rPr>
          <w:rFonts w:ascii="Arial" w:hAnsi="Arial" w:cs="Arial"/>
          <w:snapToGrid w:val="0"/>
          <w:sz w:val="24"/>
          <w:szCs w:val="24"/>
        </w:rPr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792E9E9F" w14:textId="77777777" w:rsidTr="00CB07CC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8663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8E694C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6DB6E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CE0D4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78CA04FF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7A6791F7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8840DC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2CFE94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2F589E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5BCCA6B6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7B893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0C562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B0FC51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C299D" w14:textId="77777777" w:rsidR="00F32E22" w:rsidRDefault="00F32E22" w:rsidP="00F32E2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34F55B4E" w14:textId="77777777" w:rsidR="00F32E22" w:rsidRPr="000D6D27" w:rsidRDefault="00F32E22" w:rsidP="00F32E22">
      <w:pPr>
        <w:suppressAutoHyphens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D6D27">
        <w:rPr>
          <w:rFonts w:ascii="Arial" w:hAnsi="Arial" w:cs="Arial"/>
          <w:i/>
          <w:sz w:val="22"/>
          <w:szCs w:val="22"/>
        </w:rPr>
        <w:lastRenderedPageBreak/>
        <w:t>Окончание таблицы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6F1B874B" w14:textId="77777777" w:rsidTr="00CB07CC">
        <w:trPr>
          <w:trHeight w:val="1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C8F0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33C9167B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032F7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Код страны по              МК (ИСО 3166) 004–97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0161C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43CE49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2B7AD740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2238C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E970A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2A2C3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69F8EF38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A085DF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3C8AC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43102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1545E201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FE31D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B515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FD161A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6634C14E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FBEBE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59E7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DE345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8DCED32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8B51D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78E2F7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7F7DF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D806ACB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846013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66624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D4885E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5EEB945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DD64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61FDD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531237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9293BA4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467E7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F1C89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6842B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416F4" w14:textId="77777777" w:rsidR="00EF3A2E" w:rsidRPr="00EF3A2E" w:rsidRDefault="00EF3A2E" w:rsidP="00EF3A2E">
      <w:pPr>
        <w:widowControl w:val="0"/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00515813" w14:textId="253EACA6" w:rsidR="00EF3A2E" w:rsidRPr="00536BA9" w:rsidRDefault="00EF3A2E" w:rsidP="00EF3A2E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EF3A2E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ISO </w:t>
      </w:r>
      <w:r w:rsidR="00506BE0">
        <w:rPr>
          <w:rFonts w:ascii="Arial" w:hAnsi="Arial" w:cs="Arial"/>
          <w:sz w:val="24"/>
          <w:szCs w:val="24"/>
        </w:rPr>
        <w:t>6320</w:t>
      </w:r>
      <w:r w:rsidRPr="00EF3A2E">
        <w:rPr>
          <w:rFonts w:ascii="Arial" w:hAnsi="Arial" w:cs="Arial"/>
          <w:sz w:val="24"/>
          <w:szCs w:val="24"/>
        </w:rPr>
        <w:t>:20</w:t>
      </w:r>
      <w:r w:rsidR="00506BE0">
        <w:rPr>
          <w:rFonts w:ascii="Arial" w:hAnsi="Arial" w:cs="Arial"/>
          <w:sz w:val="24"/>
          <w:szCs w:val="24"/>
        </w:rPr>
        <w:t>17</w:t>
      </w:r>
      <w:r w:rsidRPr="00EF3A2E">
        <w:rPr>
          <w:rFonts w:ascii="Arial" w:hAnsi="Arial" w:cs="Arial"/>
          <w:sz w:val="24"/>
          <w:szCs w:val="24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«</w:t>
      </w:r>
      <w:r w:rsidR="001144C1" w:rsidRPr="001144C1">
        <w:rPr>
          <w:rFonts w:ascii="Arial" w:hAnsi="Arial" w:cs="Arial"/>
          <w:sz w:val="24"/>
          <w:szCs w:val="24"/>
        </w:rPr>
        <w:t xml:space="preserve">Жиры и масла животные и растительные. </w:t>
      </w:r>
      <w:r w:rsidR="001144C1" w:rsidRPr="00A137C5">
        <w:rPr>
          <w:rFonts w:ascii="Arial" w:hAnsi="Arial" w:cs="Arial"/>
          <w:sz w:val="24"/>
          <w:szCs w:val="24"/>
        </w:rPr>
        <w:t>Определение</w:t>
      </w:r>
      <w:r w:rsidR="001144C1" w:rsidRPr="001144C1">
        <w:rPr>
          <w:rFonts w:ascii="Arial" w:hAnsi="Arial" w:cs="Arial"/>
          <w:sz w:val="24"/>
          <w:szCs w:val="24"/>
          <w:lang w:val="en-US"/>
        </w:rPr>
        <w:t xml:space="preserve"> </w:t>
      </w:r>
      <w:r w:rsidR="001144C1" w:rsidRPr="001144C1">
        <w:rPr>
          <w:rFonts w:ascii="Arial" w:hAnsi="Arial" w:cs="Arial"/>
          <w:sz w:val="24"/>
          <w:szCs w:val="24"/>
        </w:rPr>
        <w:t>показателя</w:t>
      </w:r>
      <w:r w:rsidR="001144C1" w:rsidRPr="001144C1">
        <w:rPr>
          <w:rFonts w:ascii="Arial" w:hAnsi="Arial" w:cs="Arial"/>
          <w:sz w:val="24"/>
          <w:szCs w:val="24"/>
          <w:lang w:val="en-US"/>
        </w:rPr>
        <w:t xml:space="preserve"> </w:t>
      </w:r>
      <w:r w:rsidR="001144C1" w:rsidRPr="001144C1">
        <w:rPr>
          <w:rFonts w:ascii="Arial" w:hAnsi="Arial" w:cs="Arial"/>
          <w:sz w:val="24"/>
          <w:szCs w:val="24"/>
        </w:rPr>
        <w:t>преломления</w:t>
      </w:r>
      <w:r w:rsidR="001144C1" w:rsidRPr="001144C1">
        <w:rPr>
          <w:rFonts w:ascii="Arial" w:hAnsi="Arial" w:cs="Arial"/>
          <w:sz w:val="24"/>
          <w:szCs w:val="24"/>
          <w:lang w:val="en-US"/>
        </w:rPr>
        <w:t xml:space="preserve">» </w:t>
      </w:r>
      <w:r w:rsidR="00536BA9" w:rsidRPr="00536BA9">
        <w:rPr>
          <w:rFonts w:ascii="Arial" w:hAnsi="Arial" w:cs="Arial"/>
          <w:sz w:val="24"/>
          <w:szCs w:val="24"/>
          <w:lang w:val="en-US"/>
        </w:rPr>
        <w:t>(</w:t>
      </w:r>
      <w:r w:rsidRPr="00536BA9">
        <w:rPr>
          <w:rFonts w:ascii="Arial" w:hAnsi="Arial" w:cs="Arial"/>
          <w:sz w:val="24"/>
          <w:szCs w:val="24"/>
          <w:lang w:val="en-US"/>
        </w:rPr>
        <w:t>«</w:t>
      </w:r>
      <w:r w:rsidR="00506BE0" w:rsidRPr="00506BE0">
        <w:rPr>
          <w:rFonts w:ascii="Arial" w:hAnsi="Arial" w:cs="Arial"/>
          <w:sz w:val="24"/>
          <w:szCs w:val="24"/>
          <w:lang w:val="en-US"/>
        </w:rPr>
        <w:t>Animal and vegetable fats and oils – Determination of refractive index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», </w:t>
      </w:r>
      <w:r w:rsidRPr="00EF3A2E">
        <w:rPr>
          <w:rFonts w:ascii="Arial" w:hAnsi="Arial" w:cs="Arial"/>
          <w:sz w:val="24"/>
          <w:szCs w:val="24"/>
          <w:lang w:val="en-US"/>
        </w:rPr>
        <w:t>IDT</w:t>
      </w:r>
      <w:r w:rsidR="00536BA9" w:rsidRPr="009F6832">
        <w:rPr>
          <w:rFonts w:ascii="Arial" w:hAnsi="Arial" w:cs="Arial"/>
          <w:sz w:val="24"/>
          <w:szCs w:val="24"/>
          <w:lang w:val="en-US"/>
        </w:rPr>
        <w:t>)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BAC84AD" w14:textId="7B7865C1" w:rsidR="00EF3A2E" w:rsidRDefault="00EF3A2E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EF3A2E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EF3A2E">
        <w:rPr>
          <w:rFonts w:ascii="Arial" w:hAnsi="Arial" w:cs="Arial"/>
          <w:sz w:val="24"/>
          <w:szCs w:val="24"/>
          <w:lang w:val="en-US"/>
        </w:rPr>
        <w:t>SC</w:t>
      </w:r>
      <w:r w:rsidRPr="00EF3A2E">
        <w:rPr>
          <w:rFonts w:ascii="Arial" w:hAnsi="Arial" w:cs="Arial"/>
          <w:sz w:val="24"/>
          <w:szCs w:val="24"/>
        </w:rPr>
        <w:t xml:space="preserve"> 11 «Животные и растительные жиры и масла» Технического комитета </w:t>
      </w:r>
      <w:r w:rsidRPr="00EF3A2E">
        <w:rPr>
          <w:rFonts w:ascii="Arial" w:hAnsi="Arial" w:cs="Arial"/>
          <w:sz w:val="24"/>
          <w:szCs w:val="24"/>
          <w:lang w:val="en-US"/>
        </w:rPr>
        <w:t>ISO</w:t>
      </w:r>
      <w:r w:rsidRPr="00EF3A2E">
        <w:rPr>
          <w:rFonts w:ascii="Arial" w:hAnsi="Arial" w:cs="Arial"/>
          <w:sz w:val="24"/>
          <w:szCs w:val="24"/>
        </w:rPr>
        <w:t>/</w:t>
      </w:r>
      <w:r w:rsidRPr="00EF3A2E">
        <w:rPr>
          <w:rFonts w:ascii="Arial" w:hAnsi="Arial" w:cs="Arial"/>
          <w:sz w:val="24"/>
          <w:szCs w:val="24"/>
          <w:lang w:val="en-US"/>
        </w:rPr>
        <w:t>TC</w:t>
      </w:r>
      <w:r w:rsidRPr="00EF3A2E">
        <w:rPr>
          <w:rFonts w:ascii="Arial" w:hAnsi="Arial" w:cs="Arial"/>
          <w:sz w:val="24"/>
          <w:szCs w:val="24"/>
        </w:rPr>
        <w:t xml:space="preserve"> 34 «Пищевые продукты» Международной организации по стандартизации (ISO)</w:t>
      </w:r>
      <w:r w:rsidR="00435983">
        <w:rPr>
          <w:rFonts w:ascii="Arial" w:hAnsi="Arial" w:cs="Arial"/>
          <w:sz w:val="24"/>
          <w:szCs w:val="24"/>
        </w:rPr>
        <w:t>.</w:t>
      </w:r>
    </w:p>
    <w:p w14:paraId="71BBA57E" w14:textId="77777777" w:rsidR="006F7ED6" w:rsidRDefault="006F7ED6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6F7ED6">
        <w:rPr>
          <w:rFonts w:ascii="Arial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007CCFFD" w14:textId="77777777" w:rsidR="00EF3A2E" w:rsidRPr="00EF3A2E" w:rsidRDefault="00EF3A2E" w:rsidP="00EF3A2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F43C179" w14:textId="7CA7FDE6" w:rsidR="00EF3A2E" w:rsidRPr="00A137C5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5</w:t>
      </w:r>
      <w:r w:rsidRPr="00EF3A2E">
        <w:rPr>
          <w:rFonts w:ascii="Arial" w:hAnsi="Arial" w:cs="Arial"/>
          <w:snapToGrid w:val="0"/>
          <w:sz w:val="24"/>
          <w:szCs w:val="24"/>
        </w:rPr>
        <w:tab/>
      </w:r>
      <w:r w:rsidR="00B166C6">
        <w:rPr>
          <w:rFonts w:ascii="Arial" w:hAnsi="Arial" w:cs="Arial"/>
          <w:snapToGrid w:val="0"/>
          <w:sz w:val="24"/>
          <w:szCs w:val="24"/>
        </w:rPr>
        <w:t xml:space="preserve">ВЗАМЕН ГОСТ </w:t>
      </w:r>
      <w:r w:rsidR="00B166C6">
        <w:rPr>
          <w:rFonts w:ascii="Arial" w:hAnsi="Arial" w:cs="Arial"/>
          <w:snapToGrid w:val="0"/>
          <w:sz w:val="24"/>
          <w:szCs w:val="24"/>
          <w:lang w:val="en-US"/>
        </w:rPr>
        <w:t>ISO</w:t>
      </w:r>
      <w:r w:rsidR="00B166C6" w:rsidRPr="00A137C5">
        <w:rPr>
          <w:rFonts w:ascii="Arial" w:hAnsi="Arial" w:cs="Arial"/>
          <w:snapToGrid w:val="0"/>
          <w:sz w:val="24"/>
          <w:szCs w:val="24"/>
        </w:rPr>
        <w:t xml:space="preserve"> 6320–</w:t>
      </w:r>
      <w:r w:rsidR="00546BE4" w:rsidRPr="00A137C5">
        <w:rPr>
          <w:rFonts w:ascii="Arial" w:hAnsi="Arial" w:cs="Arial"/>
          <w:snapToGrid w:val="0"/>
          <w:sz w:val="24"/>
          <w:szCs w:val="24"/>
        </w:rPr>
        <w:t>2012</w:t>
      </w:r>
    </w:p>
    <w:p w14:paraId="7562315F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530CFCD3" w14:textId="77777777" w:rsidR="00EF3A2E" w:rsidRDefault="00EF3A2E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6</w:t>
      </w:r>
      <w:r w:rsidRPr="00EF3A2E">
        <w:rPr>
          <w:rFonts w:ascii="Arial" w:hAnsi="Arial" w:cs="Arial"/>
          <w:snapToGrid w:val="0"/>
          <w:sz w:val="24"/>
          <w:szCs w:val="24"/>
        </w:rPr>
        <w:tab/>
      </w:r>
      <w:r w:rsidRPr="00EF3A2E">
        <w:rPr>
          <w:rFonts w:ascii="Arial" w:eastAsia="Calibri" w:hAnsi="Arial" w:cs="Arial"/>
          <w:sz w:val="24"/>
          <w:szCs w:val="24"/>
        </w:rPr>
        <w:t xml:space="preserve">Некоторые элементы настоящего стандарта могут быть объектом патентных прав. Международная организация по </w:t>
      </w:r>
      <w:r w:rsidRPr="00507E1C">
        <w:rPr>
          <w:rFonts w:ascii="Arial" w:eastAsia="Calibri" w:hAnsi="Arial" w:cs="Arial"/>
          <w:sz w:val="24"/>
          <w:szCs w:val="24"/>
        </w:rPr>
        <w:t>стандартизации (</w:t>
      </w:r>
      <w:r w:rsidRPr="00507E1C">
        <w:rPr>
          <w:rFonts w:ascii="Arial" w:eastAsia="Calibri" w:hAnsi="Arial" w:cs="Arial"/>
          <w:sz w:val="24"/>
          <w:szCs w:val="24"/>
          <w:lang w:val="en-US"/>
        </w:rPr>
        <w:t>ISO</w:t>
      </w:r>
      <w:r w:rsidRPr="00507E1C">
        <w:rPr>
          <w:rFonts w:ascii="Arial" w:eastAsia="Calibri" w:hAnsi="Arial" w:cs="Arial"/>
          <w:sz w:val="24"/>
          <w:szCs w:val="24"/>
        </w:rPr>
        <w:t>) не несет ответственность за идентификацию какого-либо или всех патентных прав</w:t>
      </w:r>
    </w:p>
    <w:p w14:paraId="23B1D599" w14:textId="77777777" w:rsidR="00507E1C" w:rsidRDefault="00507E1C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3A3568FA" w14:textId="2E091B49" w:rsidR="00507E1C" w:rsidRDefault="00507E1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89DEC29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</w:p>
    <w:p w14:paraId="0D79D1AA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также будет опубликована </w:t>
      </w:r>
      <w:r w:rsidRPr="00AE7497">
        <w:rPr>
          <w:rFonts w:ascii="Arial" w:eastAsia="Calibri" w:hAnsi="Arial" w:cs="Arial"/>
          <w:i/>
          <w:iCs/>
          <w:sz w:val="24"/>
          <w:szCs w:val="24"/>
        </w:rPr>
        <w:t>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56D286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7B3890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D9C9F51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98D51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E33DE6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6E8B3D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84935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B9162AA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382F5D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1E0A1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5766ED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B8747C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FD9B26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D9DDEB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C76601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450EFA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006B455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40F27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A304B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2F9BF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2F6AE4" w14:textId="77777777" w:rsid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E7497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F007640" w14:textId="3FC5414D" w:rsidR="00E23AED" w:rsidRDefault="00E23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B0850D" w14:textId="77777777" w:rsidR="00E23AED" w:rsidRPr="005F1476" w:rsidRDefault="00E23AED" w:rsidP="00E23AED">
      <w:pPr>
        <w:spacing w:line="360" w:lineRule="auto"/>
        <w:rPr>
          <w:rFonts w:ascii="Arial" w:eastAsia="Times New Roman" w:hAnsi="Arial" w:cs="Arial"/>
          <w:b/>
        </w:rPr>
      </w:pPr>
      <w:r w:rsidRPr="005F1476">
        <w:rPr>
          <w:rFonts w:ascii="Arial" w:eastAsia="Times New Roman" w:hAnsi="Arial" w:cs="Arial"/>
          <w:b/>
        </w:rPr>
        <w:lastRenderedPageBreak/>
        <w:t>Содержание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2"/>
        <w:gridCol w:w="709"/>
      </w:tblGrid>
      <w:tr w:rsidR="00E23AED" w:rsidRPr="005F1476" w14:paraId="2A635513" w14:textId="77777777" w:rsidTr="00B8614E">
        <w:tc>
          <w:tcPr>
            <w:tcW w:w="421" w:type="dxa"/>
          </w:tcPr>
          <w:p w14:paraId="1FED19BE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6015594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Область применения ……………………………………………………………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09" w:type="dxa"/>
          </w:tcPr>
          <w:p w14:paraId="5C3CFA83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08639725" w14:textId="77777777" w:rsidTr="00B8614E">
        <w:tc>
          <w:tcPr>
            <w:tcW w:w="421" w:type="dxa"/>
          </w:tcPr>
          <w:p w14:paraId="3FC37971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916BF17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Нормативные ссылки 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8ADA36F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5217B5ED" w14:textId="77777777" w:rsidTr="00B8614E">
        <w:tc>
          <w:tcPr>
            <w:tcW w:w="421" w:type="dxa"/>
          </w:tcPr>
          <w:p w14:paraId="6FAA144C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AD987BD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Термин и определение ……………………………………………………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…….….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</w:t>
            </w: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36395FA9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6AD62398" w14:textId="77777777" w:rsidTr="00B8614E">
        <w:tc>
          <w:tcPr>
            <w:tcW w:w="421" w:type="dxa"/>
          </w:tcPr>
          <w:p w14:paraId="72AB35A3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2D35A7AD" w14:textId="77777777" w:rsidR="00E23AED" w:rsidRPr="005F1476" w:rsidRDefault="00E23AED" w:rsidP="00B8614E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Сущность метода 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……………………………………..........……………...</w:t>
            </w:r>
          </w:p>
        </w:tc>
        <w:tc>
          <w:tcPr>
            <w:tcW w:w="709" w:type="dxa"/>
          </w:tcPr>
          <w:p w14:paraId="7E6E5C41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06C01F98" w14:textId="77777777" w:rsidTr="00B8614E">
        <w:tc>
          <w:tcPr>
            <w:tcW w:w="421" w:type="dxa"/>
          </w:tcPr>
          <w:p w14:paraId="34207355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5BF55A1F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 xml:space="preserve">Реактивы 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</w:t>
            </w:r>
            <w:proofErr w:type="gramStart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……………………………………….........</w:t>
            </w:r>
          </w:p>
        </w:tc>
        <w:tc>
          <w:tcPr>
            <w:tcW w:w="709" w:type="dxa"/>
          </w:tcPr>
          <w:p w14:paraId="6E8F33B9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42EEF801" w14:textId="77777777" w:rsidTr="00B8614E">
        <w:tc>
          <w:tcPr>
            <w:tcW w:w="421" w:type="dxa"/>
          </w:tcPr>
          <w:p w14:paraId="1388C68A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1355814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 xml:space="preserve">Оборудование 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</w:t>
            </w:r>
            <w:proofErr w:type="gramStart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…………………...........................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680B6BA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16D39F2A" w14:textId="77777777" w:rsidTr="00B8614E">
        <w:tc>
          <w:tcPr>
            <w:tcW w:w="421" w:type="dxa"/>
          </w:tcPr>
          <w:p w14:paraId="64AD1C19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01BCDD6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 xml:space="preserve">Отбор проб 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</w:t>
            </w:r>
            <w:proofErr w:type="gramStart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…………………...........................</w:t>
            </w: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</w:p>
        </w:tc>
        <w:tc>
          <w:tcPr>
            <w:tcW w:w="709" w:type="dxa"/>
          </w:tcPr>
          <w:p w14:paraId="25B47405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33CA55AD" w14:textId="77777777" w:rsidTr="00B8614E">
        <w:tc>
          <w:tcPr>
            <w:tcW w:w="421" w:type="dxa"/>
          </w:tcPr>
          <w:p w14:paraId="4F8DBC57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B7F2449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Приготовление пробы для испытания 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279FAD5B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7CF7331A" w14:textId="77777777" w:rsidTr="00B8614E">
        <w:tc>
          <w:tcPr>
            <w:tcW w:w="421" w:type="dxa"/>
          </w:tcPr>
          <w:p w14:paraId="74458A9D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2AE38ECA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Проведение испытания 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14:paraId="76E9A8A1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2C4FB8CA" w14:textId="77777777" w:rsidTr="00B8614E">
        <w:tc>
          <w:tcPr>
            <w:tcW w:w="421" w:type="dxa"/>
          </w:tcPr>
          <w:p w14:paraId="32706E26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</w:p>
        </w:tc>
        <w:tc>
          <w:tcPr>
            <w:tcW w:w="8783" w:type="dxa"/>
            <w:gridSpan w:val="2"/>
            <w:vAlign w:val="bottom"/>
          </w:tcPr>
          <w:p w14:paraId="1E3E6B78" w14:textId="027457E9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Расчет 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.............................</w:t>
            </w:r>
            <w:r w:rsidR="008F1906"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....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.....</w:t>
            </w:r>
          </w:p>
        </w:tc>
        <w:tc>
          <w:tcPr>
            <w:tcW w:w="709" w:type="dxa"/>
          </w:tcPr>
          <w:p w14:paraId="5BAD8EE4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6FFE93A3" w14:textId="77777777" w:rsidTr="00B8614E">
        <w:tc>
          <w:tcPr>
            <w:tcW w:w="421" w:type="dxa"/>
          </w:tcPr>
          <w:p w14:paraId="0970EFCF" w14:textId="77777777" w:rsidR="00E23AED" w:rsidRPr="005F1476" w:rsidRDefault="00E23AED" w:rsidP="00E23AED">
            <w:pPr>
              <w:numPr>
                <w:ilvl w:val="0"/>
                <w:numId w:val="39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CAC842F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Точность 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…………………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……………………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</w:t>
            </w:r>
          </w:p>
        </w:tc>
        <w:tc>
          <w:tcPr>
            <w:tcW w:w="709" w:type="dxa"/>
          </w:tcPr>
          <w:p w14:paraId="1157CA75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32EF2CB2" w14:textId="77777777" w:rsidTr="00B8614E">
        <w:tc>
          <w:tcPr>
            <w:tcW w:w="2122" w:type="dxa"/>
            <w:gridSpan w:val="2"/>
          </w:tcPr>
          <w:p w14:paraId="1472C9B5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476">
              <w:rPr>
                <w:rFonts w:ascii="Arial" w:hAnsi="Arial" w:cs="Arial"/>
                <w:sz w:val="24"/>
                <w:szCs w:val="24"/>
              </w:rPr>
              <w:t xml:space="preserve">Приложение А </w:t>
            </w:r>
          </w:p>
        </w:tc>
        <w:tc>
          <w:tcPr>
            <w:tcW w:w="7082" w:type="dxa"/>
          </w:tcPr>
          <w:p w14:paraId="12B0D10A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476">
              <w:rPr>
                <w:rFonts w:ascii="Arial" w:hAnsi="Arial" w:cs="Arial"/>
                <w:sz w:val="24"/>
                <w:szCs w:val="24"/>
              </w:rPr>
              <w:t>(справочное) Результаты межлабораторных испытаний</w:t>
            </w:r>
            <w:proofErr w:type="gramStart"/>
            <w:r w:rsidRPr="005F1476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14:paraId="24502D86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41329B72" w14:textId="77777777" w:rsidTr="00B8614E">
        <w:tc>
          <w:tcPr>
            <w:tcW w:w="2122" w:type="dxa"/>
            <w:gridSpan w:val="2"/>
          </w:tcPr>
          <w:p w14:paraId="5FCB46A0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476">
              <w:rPr>
                <w:rFonts w:ascii="Arial" w:hAnsi="Arial" w:cs="Arial"/>
                <w:sz w:val="24"/>
                <w:szCs w:val="24"/>
              </w:rPr>
              <w:t xml:space="preserve">Приложение ДА </w:t>
            </w:r>
          </w:p>
        </w:tc>
        <w:tc>
          <w:tcPr>
            <w:tcW w:w="7082" w:type="dxa"/>
          </w:tcPr>
          <w:p w14:paraId="14615CF1" w14:textId="35D23B2E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476">
              <w:rPr>
                <w:rFonts w:ascii="Arial" w:hAnsi="Arial" w:cs="Arial"/>
                <w:sz w:val="24"/>
                <w:szCs w:val="24"/>
              </w:rPr>
              <w:t xml:space="preserve">(справочное) </w:t>
            </w:r>
            <w:r w:rsidR="008F1906" w:rsidRPr="008F1906">
              <w:rPr>
                <w:rFonts w:ascii="Arial" w:hAnsi="Arial" w:cs="Arial"/>
                <w:color w:val="000000"/>
                <w:sz w:val="24"/>
                <w:szCs w:val="24"/>
              </w:rPr>
              <w:t>Сведения о соответствии ссылочных международных стандартов межгосударственным стандартам</w:t>
            </w:r>
            <w:r w:rsidRPr="005F1476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...................................................................................</w:t>
            </w:r>
          </w:p>
        </w:tc>
        <w:tc>
          <w:tcPr>
            <w:tcW w:w="709" w:type="dxa"/>
          </w:tcPr>
          <w:p w14:paraId="763743D8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3AED" w:rsidRPr="005F1476" w14:paraId="72CDEAE1" w14:textId="77777777" w:rsidTr="00B8614E">
        <w:tc>
          <w:tcPr>
            <w:tcW w:w="9204" w:type="dxa"/>
            <w:gridSpan w:val="3"/>
          </w:tcPr>
          <w:p w14:paraId="4D82467F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1476">
              <w:rPr>
                <w:rFonts w:ascii="Arial" w:hAnsi="Arial" w:cs="Arial"/>
                <w:sz w:val="24"/>
                <w:szCs w:val="24"/>
              </w:rPr>
              <w:t>Библиография…………………………………………………………………………</w:t>
            </w:r>
            <w:proofErr w:type="gramStart"/>
            <w:r w:rsidRPr="005F14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5F14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D74710" w14:textId="77777777" w:rsidR="00E23AED" w:rsidRPr="005F1476" w:rsidRDefault="00E23AED" w:rsidP="00B8614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0B8B12C" w14:textId="77777777" w:rsidR="00E23AED" w:rsidRPr="005F1476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31CBD2A2" w14:textId="77777777" w:rsidR="00E23AED" w:rsidRPr="005F1476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735C515D" w14:textId="77777777" w:rsidR="00E23AED" w:rsidRPr="005F1476" w:rsidRDefault="00E23AED" w:rsidP="00E23AED">
      <w:pPr>
        <w:tabs>
          <w:tab w:val="left" w:pos="3669"/>
          <w:tab w:val="center" w:pos="4818"/>
        </w:tabs>
        <w:rPr>
          <w:rFonts w:ascii="Arial" w:eastAsia="Times New Roman" w:hAnsi="Arial" w:cs="Arial"/>
          <w:sz w:val="24"/>
          <w:szCs w:val="24"/>
        </w:rPr>
      </w:pPr>
    </w:p>
    <w:p w14:paraId="51BBEDC4" w14:textId="419573D3" w:rsidR="0028740A" w:rsidRPr="00507E1C" w:rsidRDefault="0028740A" w:rsidP="00752931">
      <w:pPr>
        <w:tabs>
          <w:tab w:val="left" w:pos="1302"/>
          <w:tab w:val="center" w:pos="4818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BBEDC5" w14:textId="77777777" w:rsidR="00A435C7" w:rsidRPr="00752931" w:rsidRDefault="00A435C7" w:rsidP="00752931">
      <w:pPr>
        <w:rPr>
          <w:rFonts w:ascii="Arial" w:hAnsi="Arial" w:cs="Arial"/>
          <w:color w:val="000000" w:themeColor="text1"/>
          <w:sz w:val="24"/>
          <w:szCs w:val="24"/>
        </w:rPr>
        <w:sectPr w:rsidR="00A435C7" w:rsidRPr="00752931" w:rsidSect="00241447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2A5B" w:rsidRPr="005F1476" w14:paraId="3C4A8AD4" w14:textId="77777777" w:rsidTr="00CB07CC">
        <w:tc>
          <w:tcPr>
            <w:tcW w:w="10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D62F8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5F1476">
              <w:rPr>
                <w:rFonts w:ascii="Arial" w:eastAsia="Times New Roman" w:hAnsi="Arial" w:cs="Arial"/>
                <w:b/>
                <w:bCs/>
                <w:spacing w:val="160"/>
              </w:rPr>
              <w:lastRenderedPageBreak/>
              <w:t>МЕЖГОСУДАРСТВЕННЫЙ СТАНДАРТ</w:t>
            </w:r>
          </w:p>
        </w:tc>
      </w:tr>
      <w:tr w:rsidR="00682A5B" w:rsidRPr="00A24CA0" w14:paraId="6403E9FE" w14:textId="77777777" w:rsidTr="00CB07CC">
        <w:tc>
          <w:tcPr>
            <w:tcW w:w="101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CAC7A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B318668" w14:textId="77777777" w:rsidR="00682A5B" w:rsidRPr="005F1476" w:rsidRDefault="00682A5B" w:rsidP="00A22794">
            <w:pPr>
              <w:spacing w:line="36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5F1476">
              <w:rPr>
                <w:rFonts w:ascii="Arial" w:eastAsia="Times New Roman" w:hAnsi="Arial" w:cs="Arial"/>
                <w:b/>
                <w:bCs/>
                <w:caps/>
              </w:rPr>
              <w:t>Жиры и масла животные и растительные</w:t>
            </w:r>
          </w:p>
          <w:p w14:paraId="5370A270" w14:textId="1C21E8C8" w:rsidR="00A22794" w:rsidRDefault="00A137C5" w:rsidP="00A22794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137C5">
              <w:rPr>
                <w:rFonts w:ascii="Arial" w:eastAsia="Times New Roman" w:hAnsi="Arial" w:cs="Arial"/>
                <w:b/>
                <w:bCs/>
              </w:rPr>
              <w:t>О</w:t>
            </w:r>
            <w:r w:rsidR="00A22794" w:rsidRPr="00A137C5">
              <w:rPr>
                <w:rFonts w:ascii="Arial" w:eastAsia="Times New Roman" w:hAnsi="Arial" w:cs="Arial"/>
                <w:b/>
                <w:bCs/>
              </w:rPr>
              <w:t>пределени</w:t>
            </w:r>
            <w:r>
              <w:rPr>
                <w:rFonts w:ascii="Arial" w:eastAsia="Times New Roman" w:hAnsi="Arial" w:cs="Arial"/>
                <w:b/>
                <w:bCs/>
              </w:rPr>
              <w:t>е</w:t>
            </w:r>
            <w:r w:rsidR="00A22794" w:rsidRPr="00A22794">
              <w:rPr>
                <w:rFonts w:ascii="Arial" w:eastAsia="Times New Roman" w:hAnsi="Arial" w:cs="Arial"/>
                <w:b/>
                <w:bCs/>
              </w:rPr>
              <w:t xml:space="preserve"> показателя преломления </w:t>
            </w:r>
          </w:p>
          <w:p w14:paraId="61F3E0CC" w14:textId="3059ECCE" w:rsidR="00682A5B" w:rsidRPr="00A22794" w:rsidRDefault="00682A5B" w:rsidP="00A22794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5F1476">
              <w:rPr>
                <w:rFonts w:ascii="Arial" w:eastAsia="Times New Roman" w:hAnsi="Arial" w:cs="Arial"/>
                <w:bCs/>
                <w:lang w:val="en-US"/>
              </w:rPr>
              <w:t>Animal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vegetable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fats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oils</w:t>
            </w:r>
            <w:r w:rsidRPr="00856534">
              <w:rPr>
                <w:rFonts w:ascii="Arial" w:eastAsia="Times New Roman" w:hAnsi="Arial" w:cs="Arial"/>
                <w:bCs/>
              </w:rPr>
              <w:t xml:space="preserve">. </w:t>
            </w:r>
            <w:r w:rsidR="00A22794" w:rsidRPr="00A22794">
              <w:rPr>
                <w:rFonts w:ascii="Arial" w:eastAsia="Times New Roman" w:hAnsi="Arial" w:cs="Arial"/>
                <w:bCs/>
                <w:lang w:val="en-US"/>
              </w:rPr>
              <w:t>Determination of refractive index</w:t>
            </w:r>
          </w:p>
        </w:tc>
      </w:tr>
    </w:tbl>
    <w:p w14:paraId="0534A718" w14:textId="77777777" w:rsidR="00682A5B" w:rsidRDefault="00682A5B" w:rsidP="00682A5B">
      <w:pPr>
        <w:spacing w:line="360" w:lineRule="auto"/>
        <w:ind w:right="1220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5F1476">
        <w:rPr>
          <w:rFonts w:ascii="Arial" w:eastAsia="Times New Roman" w:hAnsi="Arial" w:cs="Arial"/>
          <w:b/>
          <w:color w:val="000000"/>
          <w:lang w:eastAsia="ru-RU"/>
        </w:rPr>
        <w:t>Дата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5F1476">
        <w:rPr>
          <w:rFonts w:ascii="Arial" w:eastAsia="Times New Roman" w:hAnsi="Arial" w:cs="Arial"/>
          <w:b/>
          <w:color w:val="000000"/>
          <w:lang w:eastAsia="ru-RU"/>
        </w:rPr>
        <w:t>введения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– </w:t>
      </w:r>
    </w:p>
    <w:p w14:paraId="51BBEDD1" w14:textId="77777777" w:rsidR="00905DFB" w:rsidRPr="00752931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24818"/>
    </w:p>
    <w:p w14:paraId="51BBEDD2" w14:textId="77777777" w:rsidR="004A20BA" w:rsidRPr="00752931" w:rsidRDefault="001165B7" w:rsidP="00E02AA5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752931">
        <w:rPr>
          <w:rFonts w:ascii="Arial" w:hAnsi="Arial" w:cs="Arial"/>
          <w:b/>
          <w:color w:val="000000" w:themeColor="text1"/>
        </w:rPr>
        <w:t>Область применения</w:t>
      </w:r>
      <w:bookmarkEnd w:id="0"/>
      <w:r w:rsidRPr="00752931">
        <w:rPr>
          <w:rFonts w:ascii="Arial" w:hAnsi="Arial" w:cs="Arial"/>
          <w:b/>
          <w:color w:val="000000" w:themeColor="text1"/>
        </w:rPr>
        <w:t xml:space="preserve"> </w:t>
      </w:r>
    </w:p>
    <w:p w14:paraId="51BBEDD3" w14:textId="77777777" w:rsidR="004A20BA" w:rsidRPr="00752931" w:rsidRDefault="004A20BA" w:rsidP="0009308E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B53746" w14:textId="106E9221" w:rsidR="0009308E" w:rsidRPr="0009308E" w:rsidRDefault="0009308E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09308E">
        <w:rPr>
          <w:rFonts w:ascii="Arial" w:hAnsi="Arial" w:cs="Arial"/>
        </w:rPr>
        <w:t xml:space="preserve">Настоящий </w:t>
      </w:r>
      <w:r>
        <w:rPr>
          <w:rFonts w:ascii="Arial" w:hAnsi="Arial" w:cs="Arial"/>
        </w:rPr>
        <w:t>стандарт</w:t>
      </w:r>
      <w:r w:rsidRPr="0009308E">
        <w:rPr>
          <w:rFonts w:ascii="Arial" w:hAnsi="Arial" w:cs="Arial"/>
        </w:rPr>
        <w:t xml:space="preserve"> устанавливает метод определения показателя преломления животных и растительных жиров и масел.</w:t>
      </w:r>
    </w:p>
    <w:p w14:paraId="4ECDD6C4" w14:textId="77777777" w:rsidR="0009308E" w:rsidRDefault="0009308E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09308E">
        <w:rPr>
          <w:rFonts w:ascii="Arial" w:hAnsi="Arial" w:cs="Arial"/>
        </w:rPr>
        <w:t>Молоко и молочная продукция (или жир, выделенный из молока и молочной продукции) исключены из области применения настоящего стандарта.</w:t>
      </w:r>
    </w:p>
    <w:p w14:paraId="6E855B16" w14:textId="77777777" w:rsidR="003131EF" w:rsidRDefault="003131EF" w:rsidP="003131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0D04544E" w14:textId="1A64C682" w:rsidR="003131EF" w:rsidRPr="00F20652" w:rsidRDefault="003131EF" w:rsidP="003131EF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Нормативные ссылки</w:t>
      </w:r>
    </w:p>
    <w:p w14:paraId="7A22EACE" w14:textId="77777777" w:rsidR="003131EF" w:rsidRPr="00752931" w:rsidRDefault="003131EF" w:rsidP="003131EF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CF0F6F4" w14:textId="77777777" w:rsidR="002F0E3F" w:rsidRDefault="002F0E3F" w:rsidP="00BB1F33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E3F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18ADAD19" w14:textId="77777777" w:rsidR="00CD6F40" w:rsidRPr="00A137C5" w:rsidRDefault="00524C73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>ISO 661, Animal and vegetable fats and oils – Preparation of test sample (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Жиры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и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масла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животные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и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растительные</w:t>
      </w:r>
      <w:r w:rsidRPr="00524C7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Приготовление</w:t>
      </w: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пробы</w:t>
      </w: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для</w:t>
      </w: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24C73">
        <w:rPr>
          <w:rFonts w:ascii="Arial" w:hAnsi="Arial" w:cs="Arial"/>
          <w:color w:val="000000" w:themeColor="text1"/>
          <w:sz w:val="24"/>
          <w:szCs w:val="24"/>
        </w:rPr>
        <w:t>испытания</w:t>
      </w: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</w:p>
    <w:p w14:paraId="22426DC5" w14:textId="06D324FD" w:rsidR="00CD6F40" w:rsidRPr="00A137C5" w:rsidRDefault="00CD6F40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ISO</w:t>
      </w: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5725-1,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Accuracy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trueness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precision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of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measurement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methods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results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>–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Part</w:t>
      </w:r>
      <w:r w:rsidR="006C1BAC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1: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General</w:t>
      </w:r>
      <w:r w:rsidR="006C1BAC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principles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7A6672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6672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definition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C1BAC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>[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Точность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правильность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прецизионность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методов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результатов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измерений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Часть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1: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Общие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принципы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определения</w:t>
      </w:r>
      <w:r w:rsidR="006C1BAC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</w:p>
    <w:p w14:paraId="14CB3489" w14:textId="74D804FB" w:rsidR="00524C73" w:rsidRPr="00A137C5" w:rsidRDefault="00CD6F40" w:rsidP="006C1BAC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ISO 5725-2,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Accuracy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trueness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precision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of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measurement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methods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results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Part</w:t>
      </w:r>
      <w:r w:rsidR="006C1BAC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2: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Basic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method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for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the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determination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of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repeatability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reproducibility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of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standard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measurement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BB1F33">
        <w:rPr>
          <w:rFonts w:ascii="Arial" w:hAnsi="Arial" w:cs="Arial"/>
          <w:color w:val="000000" w:themeColor="text1"/>
          <w:sz w:val="24"/>
          <w:szCs w:val="24"/>
          <w:lang w:val="en-US"/>
        </w:rPr>
        <w:t>method</w:t>
      </w:r>
      <w:r w:rsidR="006C1BAC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[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Точность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правильность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прецизионность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методов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результатов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измерений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Часть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2: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Основной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метод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определения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повторяемости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воспроизводимости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стандартного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метода</w:t>
      </w:r>
      <w:r w:rsidR="00BB1F33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B1F33" w:rsidRPr="00CD6F40">
        <w:rPr>
          <w:rFonts w:ascii="Arial" w:hAnsi="Arial" w:cs="Arial"/>
          <w:color w:val="000000" w:themeColor="text1"/>
          <w:sz w:val="24"/>
          <w:szCs w:val="24"/>
        </w:rPr>
        <w:t>измерения</w:t>
      </w:r>
      <w:r w:rsidR="006C1BAC" w:rsidRPr="00A137C5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</w:p>
    <w:p w14:paraId="160A8BDB" w14:textId="77777777" w:rsidR="003131EF" w:rsidRDefault="003131EF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1CE4FE0" w14:textId="77777777" w:rsidR="006C1BAC" w:rsidRDefault="006C1BAC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DBAF7C7" w14:textId="77777777" w:rsidR="006C1BAC" w:rsidRPr="006C1BAC" w:rsidRDefault="006C1BAC" w:rsidP="0009308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</w:p>
    <w:p w14:paraId="51BBEDD6" w14:textId="7E7505E5" w:rsidR="006B7ECA" w:rsidRPr="00F20652" w:rsidRDefault="004345BF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752931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Термин и определение</w:t>
      </w:r>
    </w:p>
    <w:p w14:paraId="79B70CDA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1BBEDD7" w14:textId="6AABBA5F" w:rsidR="00564842" w:rsidRPr="00752931" w:rsidRDefault="00564842" w:rsidP="00F20652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 следующий термин с соответствующим определением</w:t>
      </w:r>
      <w:r w:rsidR="004C1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1BBEDD8" w14:textId="47137020" w:rsidR="00F14CDB" w:rsidRDefault="00BE67E3" w:rsidP="002B3041">
      <w:pPr>
        <w:pStyle w:val="a7"/>
        <w:tabs>
          <w:tab w:val="left" w:pos="284"/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67E3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131C40" w:rsidRPr="00131C40">
        <w:rPr>
          <w:rFonts w:ascii="Arial" w:hAnsi="Arial" w:cs="Arial"/>
          <w:bCs/>
          <w:color w:val="000000" w:themeColor="text1"/>
          <w:sz w:val="24"/>
          <w:szCs w:val="24"/>
        </w:rPr>
        <w:t>.1</w:t>
      </w:r>
      <w:r w:rsidR="00131C40" w:rsidRPr="00131C40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D0767E" w:rsidRPr="00D0767E">
        <w:rPr>
          <w:rFonts w:ascii="Arial" w:hAnsi="Arial" w:cs="Arial"/>
          <w:b/>
          <w:color w:val="000000" w:themeColor="text1"/>
          <w:sz w:val="24"/>
          <w:szCs w:val="24"/>
        </w:rPr>
        <w:t xml:space="preserve">показатель преломления (среды) </w:t>
      </w:r>
      <w:r w:rsidR="008F5DE2" w:rsidRPr="00BE67E3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refractive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index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of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medium</w:t>
      </w:r>
      <w:r w:rsidR="008F5DE2" w:rsidRPr="008F5DE2">
        <w:rPr>
          <w:rFonts w:ascii="Arial" w:hAnsi="Arial" w:cs="Arial"/>
          <w:bCs/>
          <w:color w:val="000000" w:themeColor="text1"/>
          <w:sz w:val="24"/>
          <w:szCs w:val="24"/>
        </w:rPr>
        <w:t>)]</w:t>
      </w:r>
      <w:r w:rsidR="00564842" w:rsidRPr="000B428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564842" w:rsidRPr="000B42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О</w:t>
      </w:r>
      <w:r w:rsidRPr="00BE67E3">
        <w:rPr>
          <w:rFonts w:ascii="Arial" w:hAnsi="Arial" w:cs="Arial"/>
          <w:color w:val="000000" w:themeColor="text1"/>
          <w:sz w:val="24"/>
          <w:szCs w:val="24"/>
        </w:rPr>
        <w:t>тношение скорости света определенной длины волны в вакууме к его скорости в данной среде</w:t>
      </w:r>
      <w:r w:rsidR="00564842" w:rsidRPr="0075293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BD8E85" w14:textId="77777777" w:rsidR="003B6179" w:rsidRPr="003B6179" w:rsidRDefault="003B6179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BEDD9" w14:textId="7C9E54EF" w:rsidR="00564842" w:rsidRPr="003B6179" w:rsidRDefault="003B6179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6179">
        <w:rPr>
          <w:rFonts w:ascii="Arial" w:hAnsi="Arial" w:cs="Arial"/>
          <w:spacing w:val="40"/>
          <w:sz w:val="22"/>
          <w:szCs w:val="22"/>
          <w:lang w:val="x-none" w:eastAsia="x-none"/>
        </w:rPr>
        <w:t>Приме</w:t>
      </w:r>
      <w:r w:rsidR="003A658E">
        <w:rPr>
          <w:rFonts w:ascii="Arial" w:hAnsi="Arial" w:cs="Arial"/>
          <w:spacing w:val="40"/>
          <w:sz w:val="22"/>
          <w:szCs w:val="22"/>
          <w:lang w:val="x-none" w:eastAsia="x-none"/>
        </w:rPr>
        <w:t>чания</w:t>
      </w:r>
      <w:r w:rsidRPr="003B6179">
        <w:rPr>
          <w:rFonts w:ascii="Arial" w:hAnsi="Arial" w:cs="Arial"/>
          <w:spacing w:val="40"/>
          <w:sz w:val="22"/>
          <w:szCs w:val="22"/>
          <w:lang w:eastAsia="x-none"/>
        </w:rPr>
        <w:t xml:space="preserve"> </w:t>
      </w:r>
    </w:p>
    <w:p w14:paraId="51BBEDDA" w14:textId="77777777" w:rsidR="00EA2A3D" w:rsidRDefault="00EA2A3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740648F0" w14:textId="4ECA88E9" w:rsidR="003A658E" w:rsidRPr="003A658E" w:rsidRDefault="003A658E" w:rsidP="009A782B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1</w:t>
      </w:r>
      <w:r w:rsidR="009A782B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На практике вместо скорости света в вакууме, используют скорость света в воздушной среде, и если не указано иное, то выбранная длина волны света – это среднее значение из длин волн D-линий натрия (589,6 нм).</w:t>
      </w:r>
    </w:p>
    <w:p w14:paraId="6E3BCD16" w14:textId="510CCD00" w:rsidR="001073CD" w:rsidRDefault="003A658E" w:rsidP="009A782B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2</w:t>
      </w:r>
      <w:r w:rsidR="009A782B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Показатель преломления данного вещества зависит от длины волны падающего света и температуры. Используемое </w:t>
      </w:r>
      <w:r w:rsidRPr="00954BFF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обозначение </w:t>
      </w: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2"/>
                <w:szCs w:val="22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lang w:eastAsia="ru-RU"/>
              </w:rPr>
              <m:t>t</m:t>
            </m:r>
          </m:sup>
        </m:sSubSup>
      </m:oMath>
      <w:r w:rsidRPr="00954BFF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, где </w:t>
      </w:r>
      <w:r w:rsidRPr="00954BFF">
        <w:rPr>
          <w:rFonts w:ascii="Arial" w:eastAsia="Times New Roman" w:hAnsi="Arial" w:cs="Arial"/>
          <w:i/>
          <w:iCs/>
          <w:color w:val="2D2D2D"/>
          <w:spacing w:val="2"/>
          <w:sz w:val="22"/>
          <w:szCs w:val="22"/>
          <w:shd w:val="clear" w:color="auto" w:fill="FFFFFF"/>
          <w:lang w:eastAsia="ru-RU"/>
        </w:rPr>
        <w:t>t</w:t>
      </w:r>
      <w:r w:rsidRPr="00954BFF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 – температура</w:t>
      </w: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 в градусах Цельсия.</w:t>
      </w:r>
    </w:p>
    <w:p w14:paraId="35D67A10" w14:textId="77777777" w:rsidR="003A658E" w:rsidRPr="00752931" w:rsidRDefault="003A658E" w:rsidP="003A658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51BBEDDB" w14:textId="77777777" w:rsidR="00EA2A3D" w:rsidRPr="00752931" w:rsidRDefault="003E76F5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  <w:t>Сущность метода</w:t>
      </w:r>
    </w:p>
    <w:p w14:paraId="51BBEDDC" w14:textId="77777777" w:rsidR="00C15258" w:rsidRPr="00752931" w:rsidRDefault="00C15258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D" w14:textId="37648767" w:rsidR="003E76F5" w:rsidRPr="00752931" w:rsidRDefault="00131047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131047">
        <w:rPr>
          <w:rFonts w:ascii="Arial" w:eastAsia="Arial Unicode MS" w:hAnsi="Arial" w:cs="Arial"/>
          <w:sz w:val="24"/>
          <w:szCs w:val="24"/>
        </w:rPr>
        <w:t>С помощью подходящего рефрактометра при заданной температуре измеряют показатель преломления жидкой пробы</w:t>
      </w:r>
      <w:r w:rsidR="00520BE2" w:rsidRPr="00752931">
        <w:rPr>
          <w:rFonts w:ascii="Arial" w:eastAsia="Arial Unicode MS" w:hAnsi="Arial" w:cs="Arial"/>
          <w:sz w:val="24"/>
          <w:szCs w:val="24"/>
        </w:rPr>
        <w:t>.</w:t>
      </w:r>
    </w:p>
    <w:p w14:paraId="51BBEDDE" w14:textId="77777777" w:rsidR="00520BE2" w:rsidRPr="00752931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F" w14:textId="77777777" w:rsidR="00403564" w:rsidRPr="00BF5F76" w:rsidRDefault="0017653D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bookmarkStart w:id="1" w:name="_Toc136870163"/>
      <w:r w:rsidRPr="00752931">
        <w:rPr>
          <w:rFonts w:ascii="Arial" w:hAnsi="Arial" w:cs="Arial"/>
          <w:b/>
          <w:color w:val="000000" w:themeColor="text1"/>
        </w:rPr>
        <w:t>Реактивы</w:t>
      </w:r>
      <w:bookmarkEnd w:id="1"/>
    </w:p>
    <w:p w14:paraId="238A9601" w14:textId="77777777" w:rsidR="00BF5F76" w:rsidRPr="00752931" w:rsidRDefault="00BF5F76" w:rsidP="00BF5F76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E0" w14:textId="0496E941" w:rsidR="00EA2A3D" w:rsidRPr="00752931" w:rsidRDefault="00BF5F76" w:rsidP="00C11083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BF5F76">
        <w:rPr>
          <w:rFonts w:ascii="Arial" w:eastAsia="Times New Roman" w:hAnsi="Arial" w:cs="Arial"/>
          <w:sz w:val="24"/>
          <w:szCs w:val="24"/>
          <w:lang w:eastAsia="ru-RU"/>
        </w:rPr>
        <w:t>Используют только реактивы признанной аналитической степени чистоты и дистиллированную или деминерализованную воду или воду эквивалентной чистоты</w:t>
      </w:r>
      <w:r w:rsidR="0017653D" w:rsidRPr="007529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8C632B" w14:textId="44A03D44" w:rsidR="00A21341" w:rsidRDefault="008B67D8" w:rsidP="002E3DBC">
      <w:pPr>
        <w:pStyle w:val="a7"/>
        <w:widowControl w:val="0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proofErr w:type="spellStart"/>
      <w:r w:rsidRPr="008B67D8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Этиллаурат</w:t>
      </w:r>
      <w:proofErr w:type="spellEnd"/>
      <w:r w:rsidRPr="008B67D8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, качество которого пригодно для рефрактометрии, с известным показателем преломления</w:t>
      </w:r>
      <w:r w:rsidR="00F97CE6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44E9D1B4" w14:textId="59B97E84" w:rsidR="00A21341" w:rsidRDefault="00C11083" w:rsidP="002E3DBC">
      <w:pPr>
        <w:pStyle w:val="a7"/>
        <w:widowControl w:val="0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C11083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Гексан или другие подходящие растворители, такие как </w:t>
      </w:r>
      <w:proofErr w:type="spellStart"/>
      <w:r w:rsidRPr="00C11083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петролейный</w:t>
      </w:r>
      <w:proofErr w:type="spellEnd"/>
      <w:r w:rsidRPr="00C11083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эфир, ацетон или толуол, для очистки призм рефрактометра</w:t>
      </w:r>
      <w:r w:rsid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6EFA8475" w14:textId="77777777" w:rsidR="00C11083" w:rsidRDefault="00C11083" w:rsidP="002E3DBC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3D7E8EF1" w14:textId="77777777" w:rsidR="00C77E42" w:rsidRDefault="00C77E42" w:rsidP="002E3DBC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6A3321F4" w14:textId="77777777" w:rsidR="00C77E42" w:rsidRDefault="00C77E42" w:rsidP="002E3DBC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51BBEDE8" w14:textId="77777777" w:rsidR="00D7302F" w:rsidRPr="00752931" w:rsidRDefault="00D7302F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lastRenderedPageBreak/>
        <w:t xml:space="preserve">Оборудование </w:t>
      </w:r>
    </w:p>
    <w:p w14:paraId="51BBEDE9" w14:textId="77777777" w:rsidR="00F97CE6" w:rsidRPr="00752931" w:rsidRDefault="00F97CE6" w:rsidP="002E3DBC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3B5E5093" w14:textId="77777777" w:rsidR="00F73E5C" w:rsidRPr="00F73E5C" w:rsidRDefault="00F73E5C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3E5C">
        <w:rPr>
          <w:rFonts w:ascii="Arial" w:eastAsia="Times New Roman" w:hAnsi="Arial" w:cs="Arial"/>
          <w:sz w:val="24"/>
          <w:szCs w:val="24"/>
          <w:lang w:eastAsia="ru-RU"/>
        </w:rPr>
        <w:t>Используют стандартное лабораторное оборудование, в том числе перечисленное ниже.</w:t>
      </w:r>
    </w:p>
    <w:p w14:paraId="7EEBD242" w14:textId="77777777" w:rsidR="00F73E5C" w:rsidRDefault="00F73E5C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3E5C">
        <w:rPr>
          <w:rFonts w:ascii="Arial" w:eastAsia="Times New Roman" w:hAnsi="Arial" w:cs="Arial"/>
          <w:sz w:val="24"/>
          <w:szCs w:val="24"/>
          <w:lang w:eastAsia="ru-RU"/>
        </w:rPr>
        <w:t>Можно использовать современные цифровые рефрактометры. В этом случае необходимо следовать инструкциям производителя.</w:t>
      </w:r>
    </w:p>
    <w:p w14:paraId="5F5B3C85" w14:textId="77777777" w:rsidR="002E3DB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DBC">
        <w:rPr>
          <w:rFonts w:ascii="Arial" w:eastAsia="Times New Roman" w:hAnsi="Arial" w:cs="Arial"/>
          <w:sz w:val="24"/>
          <w:szCs w:val="24"/>
          <w:lang w:eastAsia="ru-RU"/>
        </w:rPr>
        <w:t>Рефрактометр, например, рефрактометр Аббе, пригодный для измерения показателя преломления с точностью до ±</w:t>
      </w:r>
      <w:r w:rsidR="00EA7897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 xml:space="preserve">0,0001 в диапазоне </w:t>
      </w:r>
      <w:proofErr w:type="spellStart"/>
      <w:r w:rsidRPr="002E3DB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n</w:t>
      </w:r>
      <w:r w:rsidRPr="002E3DBC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D</w:t>
      </w:r>
      <w:proofErr w:type="spellEnd"/>
      <w:r w:rsidR="00EA7897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EA7897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 xml:space="preserve">1,300 до </w:t>
      </w:r>
      <w:proofErr w:type="spellStart"/>
      <w:r w:rsidRPr="002E3DB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n</w:t>
      </w:r>
      <w:r w:rsidRPr="002E3DBC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D</w:t>
      </w:r>
      <w:proofErr w:type="spellEnd"/>
      <w:r w:rsidR="00EA7897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EA7897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>1,700.</w:t>
      </w:r>
    </w:p>
    <w:p w14:paraId="0A4C26AF" w14:textId="348EA4F6" w:rsidR="002B3041" w:rsidRPr="002E3DB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DBC">
        <w:rPr>
          <w:rFonts w:ascii="Arial" w:eastAsia="Times New Roman" w:hAnsi="Arial" w:cs="Arial"/>
          <w:sz w:val="24"/>
          <w:szCs w:val="24"/>
          <w:lang w:eastAsia="ru-RU"/>
        </w:rPr>
        <w:t>Источник света: натриевая лампа</w:t>
      </w:r>
      <w:r w:rsidR="00440789" w:rsidRPr="002E3DB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674BBE0" w14:textId="77777777" w:rsidR="002B3041" w:rsidRPr="002B3041" w:rsidRDefault="002B3041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3041">
        <w:rPr>
          <w:rFonts w:ascii="Arial" w:eastAsia="Times New Roman" w:hAnsi="Arial" w:cs="Arial"/>
          <w:sz w:val="24"/>
          <w:szCs w:val="24"/>
          <w:lang w:eastAsia="ru-RU"/>
        </w:rPr>
        <w:t>Можно также использовать источник белого света, если рефрактометр оборудован ахроматической компенсационной системой.</w:t>
      </w:r>
    </w:p>
    <w:p w14:paraId="7D956404" w14:textId="77777777" w:rsidR="002E3DB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DBC">
        <w:rPr>
          <w:rFonts w:ascii="Arial" w:eastAsia="Times New Roman" w:hAnsi="Arial" w:cs="Arial"/>
          <w:sz w:val="24"/>
          <w:szCs w:val="24"/>
          <w:lang w:eastAsia="ru-RU"/>
        </w:rPr>
        <w:t>Стеклянная пластина с известным показателем преломления.</w:t>
      </w:r>
    </w:p>
    <w:p w14:paraId="455075E6" w14:textId="5BEC1387" w:rsidR="002E3DB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DBC">
        <w:rPr>
          <w:rFonts w:ascii="Arial" w:eastAsia="Times New Roman" w:hAnsi="Arial" w:cs="Arial"/>
          <w:sz w:val="24"/>
          <w:szCs w:val="24"/>
          <w:lang w:eastAsia="ru-RU"/>
        </w:rPr>
        <w:t>Водяная баня с термостатом и снабженная циркуляционным насосом и обеспечивающая поддержание температуры с точностью ±</w:t>
      </w:r>
      <w:r w:rsidR="00440789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>0,1</w:t>
      </w:r>
      <w:r w:rsidR="00440789" w:rsidRPr="002E3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3DBC">
        <w:rPr>
          <w:rFonts w:ascii="Arial" w:eastAsia="Times New Roman" w:hAnsi="Arial" w:cs="Arial"/>
          <w:sz w:val="24"/>
          <w:szCs w:val="24"/>
          <w:lang w:eastAsia="ru-RU"/>
        </w:rPr>
        <w:t>°C.</w:t>
      </w:r>
    </w:p>
    <w:p w14:paraId="1BC74495" w14:textId="37835B40" w:rsidR="002B3041" w:rsidRPr="002E3DBC" w:rsidRDefault="002B3041" w:rsidP="002E3DBC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DBC">
        <w:rPr>
          <w:rFonts w:ascii="Arial" w:eastAsia="Times New Roman" w:hAnsi="Arial" w:cs="Arial"/>
          <w:sz w:val="24"/>
          <w:szCs w:val="24"/>
          <w:lang w:eastAsia="ru-RU"/>
        </w:rPr>
        <w:t>Водяная баня, позволяющая поддерживать температуру, при которой будут проводиться измерения (используется для твердых образцов).</w:t>
      </w:r>
    </w:p>
    <w:p w14:paraId="51BBEDF3" w14:textId="77777777" w:rsidR="006E0027" w:rsidRPr="00752931" w:rsidRDefault="006E0027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1BBEDF4" w14:textId="77777777" w:rsidR="004D2CEF" w:rsidRDefault="004D2CEF" w:rsidP="002E3DBC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>Отбор проб</w:t>
      </w:r>
    </w:p>
    <w:p w14:paraId="394AFABE" w14:textId="77777777" w:rsidR="000F700D" w:rsidRPr="00752931" w:rsidRDefault="000F700D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7868DD0F" w14:textId="77777777" w:rsidR="00B13BC2" w:rsidRPr="00B13BC2" w:rsidRDefault="00B13BC2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B13BC2">
        <w:rPr>
          <w:rFonts w:ascii="Arial" w:eastAsia="Times New Roman" w:hAnsi="Arial" w:cs="Arial"/>
          <w:sz w:val="24"/>
          <w:szCs w:val="24"/>
        </w:rPr>
        <w:t>В лабораторию следует направлять представительную пробу. Она не должна быть повреждена или изменена во время транспортирования или хранения.</w:t>
      </w:r>
    </w:p>
    <w:p w14:paraId="51C81E71" w14:textId="77777777" w:rsidR="00B13BC2" w:rsidRDefault="00B13BC2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B13BC2">
        <w:rPr>
          <w:rFonts w:ascii="Arial" w:eastAsia="Times New Roman" w:hAnsi="Arial" w:cs="Arial"/>
          <w:sz w:val="24"/>
          <w:szCs w:val="24"/>
        </w:rPr>
        <w:t>Отбор проб не является частью метода, установленного в настоящем документе. Рекомендуемый метод отбора проб приведен в ISO 5555.</w:t>
      </w:r>
    </w:p>
    <w:p w14:paraId="51BBEDF8" w14:textId="77777777" w:rsidR="009F1765" w:rsidRPr="00752931" w:rsidRDefault="009F1765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51BBEDF9" w14:textId="445F5FE3" w:rsidR="009F1765" w:rsidRPr="00EF1F70" w:rsidRDefault="00EF1F70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</w:t>
      </w:r>
      <w:r w:rsidR="009506B0" w:rsidRPr="009506B0">
        <w:rPr>
          <w:rFonts w:ascii="Arial" w:eastAsia="Times New Roman" w:hAnsi="Arial" w:cs="Arial"/>
          <w:b/>
        </w:rPr>
        <w:t>риготовление пробы для испытания</w:t>
      </w:r>
      <w:r>
        <w:rPr>
          <w:rFonts w:ascii="Arial" w:eastAsia="Times New Roman" w:hAnsi="Arial" w:cs="Arial"/>
          <w:b/>
        </w:rPr>
        <w:t xml:space="preserve"> </w:t>
      </w:r>
    </w:p>
    <w:p w14:paraId="5167FCB9" w14:textId="77777777" w:rsidR="005A5B5F" w:rsidRPr="00752931" w:rsidRDefault="005A5B5F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7E1D13CB" w14:textId="77777777" w:rsidR="00F7450E" w:rsidRPr="00F7450E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F7450E">
        <w:rPr>
          <w:rFonts w:ascii="Arial" w:eastAsia="Times New Roman" w:hAnsi="Arial" w:cs="Arial"/>
          <w:sz w:val="24"/>
          <w:szCs w:val="24"/>
        </w:rPr>
        <w:t>Готовят пробу для испытания в соответствии с ISO 661.</w:t>
      </w:r>
    </w:p>
    <w:p w14:paraId="3C8D5FFD" w14:textId="77777777" w:rsidR="00F7450E" w:rsidRPr="00F7450E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F7450E">
        <w:rPr>
          <w:rFonts w:ascii="Arial" w:eastAsia="Times New Roman" w:hAnsi="Arial" w:cs="Arial"/>
          <w:sz w:val="24"/>
          <w:szCs w:val="24"/>
        </w:rPr>
        <w:t>Показатель преломления определяют для высушенных и отфильтрованных жиров и масел.</w:t>
      </w:r>
    </w:p>
    <w:p w14:paraId="1E078C49" w14:textId="16A82F86" w:rsidR="00F7450E" w:rsidRPr="00752931" w:rsidRDefault="00F7450E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F7450E">
        <w:rPr>
          <w:rFonts w:ascii="Arial" w:eastAsia="Times New Roman" w:hAnsi="Arial" w:cs="Arial"/>
          <w:sz w:val="24"/>
          <w:szCs w:val="24"/>
        </w:rPr>
        <w:t xml:space="preserve">В случае твердого образца, пробу, приготовленную в соответствии с ISO 661, переносят в подходящую емкость и помещают ее в водяную баню (6.5), настроенную </w:t>
      </w:r>
      <w:r w:rsidRPr="00F7450E">
        <w:rPr>
          <w:rFonts w:ascii="Arial" w:eastAsia="Times New Roman" w:hAnsi="Arial" w:cs="Arial"/>
          <w:sz w:val="24"/>
          <w:szCs w:val="24"/>
        </w:rPr>
        <w:lastRenderedPageBreak/>
        <w:t>на температуру, при которой будут проводиться измерения. Пробу выдерживают в течение времени, достаточного для стабилизации ее температуры.</w:t>
      </w:r>
    </w:p>
    <w:p w14:paraId="2128687A" w14:textId="77777777" w:rsidR="00233664" w:rsidRPr="00752931" w:rsidRDefault="00233664" w:rsidP="002E3DBC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63CD628" w14:textId="72800586" w:rsidR="00233664" w:rsidRPr="00EF1F70" w:rsidRDefault="00233664" w:rsidP="002E3DBC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Проведение</w:t>
      </w:r>
      <w:r w:rsidRPr="009506B0">
        <w:rPr>
          <w:rFonts w:ascii="Arial" w:eastAsia="Times New Roman" w:hAnsi="Arial" w:cs="Arial"/>
          <w:b/>
        </w:rPr>
        <w:t xml:space="preserve"> испытания</w:t>
      </w:r>
      <w:r>
        <w:rPr>
          <w:rFonts w:ascii="Arial" w:eastAsia="Times New Roman" w:hAnsi="Arial" w:cs="Arial"/>
          <w:b/>
        </w:rPr>
        <w:t xml:space="preserve"> </w:t>
      </w:r>
    </w:p>
    <w:p w14:paraId="06F07B1A" w14:textId="77777777" w:rsidR="00233664" w:rsidRPr="00752931" w:rsidRDefault="00233664" w:rsidP="002E3DBC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40D2CC5E" w14:textId="35EFCA67" w:rsidR="00E659DD" w:rsidRDefault="001F2229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1F2229">
        <w:rPr>
          <w:rFonts w:ascii="Arial" w:hAnsi="Arial" w:cs="Arial"/>
          <w:spacing w:val="40"/>
          <w:sz w:val="22"/>
          <w:szCs w:val="22"/>
          <w:lang w:val="x-none" w:eastAsia="x-none"/>
        </w:rPr>
        <w:t>Примечани</w:t>
      </w:r>
      <w:r w:rsidRPr="001F2229">
        <w:rPr>
          <w:rFonts w:ascii="Arial" w:hAnsi="Arial" w:cs="Arial"/>
          <w:spacing w:val="40"/>
          <w:sz w:val="22"/>
          <w:szCs w:val="22"/>
          <w:lang w:eastAsia="x-none"/>
        </w:rPr>
        <w:t>е –</w:t>
      </w:r>
      <w:r w:rsidRPr="001F2229">
        <w:rPr>
          <w:rFonts w:ascii="Arial" w:hAnsi="Arial" w:cs="Arial"/>
          <w:sz w:val="22"/>
          <w:szCs w:val="22"/>
          <w:lang w:val="ru"/>
        </w:rPr>
        <w:t xml:space="preserve"> </w:t>
      </w:r>
      <w:r w:rsidR="00E659DD" w:rsidRPr="001F2229">
        <w:rPr>
          <w:rFonts w:ascii="Arial" w:eastAsia="Times New Roman" w:hAnsi="Arial" w:cs="Arial"/>
          <w:sz w:val="22"/>
          <w:szCs w:val="22"/>
        </w:rPr>
        <w:t>При необходимости проверки выполнения требования повторяемости (см.</w:t>
      </w:r>
      <w:r>
        <w:rPr>
          <w:rFonts w:ascii="Arial" w:eastAsia="Times New Roman" w:hAnsi="Arial" w:cs="Arial"/>
          <w:sz w:val="22"/>
          <w:szCs w:val="22"/>
        </w:rPr>
        <w:t> </w:t>
      </w:r>
      <w:r w:rsidR="00E659DD" w:rsidRPr="001F2229">
        <w:rPr>
          <w:rFonts w:ascii="Arial" w:eastAsia="Times New Roman" w:hAnsi="Arial" w:cs="Arial"/>
          <w:sz w:val="22"/>
          <w:szCs w:val="22"/>
        </w:rPr>
        <w:t>11.2) проводят два отдельных определения в соответствии с 9.1 и 9.2.</w:t>
      </w:r>
    </w:p>
    <w:p w14:paraId="7FEB454D" w14:textId="77777777" w:rsidR="001F2229" w:rsidRPr="001F2229" w:rsidRDefault="001F2229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</w:p>
    <w:p w14:paraId="71F6FCA0" w14:textId="3E9B9DAF" w:rsidR="00E659DD" w:rsidRPr="002E3DBC" w:rsidRDefault="00E659DD" w:rsidP="000E551A">
      <w:pPr>
        <w:pStyle w:val="a7"/>
        <w:numPr>
          <w:ilvl w:val="0"/>
          <w:numId w:val="31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E3DBC">
        <w:rPr>
          <w:rFonts w:ascii="Arial" w:eastAsia="Times New Roman" w:hAnsi="Arial" w:cs="Arial"/>
          <w:b/>
          <w:bCs/>
          <w:sz w:val="24"/>
          <w:szCs w:val="24"/>
        </w:rPr>
        <w:t xml:space="preserve">Калибровка </w:t>
      </w:r>
    </w:p>
    <w:p w14:paraId="2B467518" w14:textId="77777777" w:rsidR="00E659DD" w:rsidRPr="00E659DD" w:rsidRDefault="00E659DD" w:rsidP="002E3DBC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 xml:space="preserve">Калибровку рефрактометра (6.1) проверяют измерением показателя преломления стеклянной пластины (6.3) в соответствии с инструкцией изготовителя или показателя преломления </w:t>
      </w:r>
      <w:proofErr w:type="spellStart"/>
      <w:r w:rsidRPr="00E659DD">
        <w:rPr>
          <w:rFonts w:ascii="Arial" w:eastAsia="Times New Roman" w:hAnsi="Arial" w:cs="Arial"/>
          <w:sz w:val="24"/>
          <w:szCs w:val="24"/>
        </w:rPr>
        <w:t>этиллаурата</w:t>
      </w:r>
      <w:proofErr w:type="spellEnd"/>
      <w:r w:rsidRPr="00E659DD">
        <w:rPr>
          <w:rFonts w:ascii="Arial" w:eastAsia="Times New Roman" w:hAnsi="Arial" w:cs="Arial"/>
          <w:sz w:val="24"/>
          <w:szCs w:val="24"/>
        </w:rPr>
        <w:t xml:space="preserve"> (5.1).</w:t>
      </w:r>
    </w:p>
    <w:p w14:paraId="4906F402" w14:textId="08B42F51" w:rsidR="00E659DD" w:rsidRPr="002E3DBC" w:rsidRDefault="00E659DD" w:rsidP="000E551A">
      <w:pPr>
        <w:pStyle w:val="a7"/>
        <w:numPr>
          <w:ilvl w:val="0"/>
          <w:numId w:val="31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E3DBC">
        <w:rPr>
          <w:rFonts w:ascii="Arial" w:eastAsia="Times New Roman" w:hAnsi="Arial" w:cs="Arial"/>
          <w:b/>
          <w:bCs/>
          <w:sz w:val="24"/>
          <w:szCs w:val="24"/>
        </w:rPr>
        <w:t xml:space="preserve">Определение </w:t>
      </w:r>
    </w:p>
    <w:p w14:paraId="2ACBC5D9" w14:textId="77777777" w:rsidR="00E659DD" w:rsidRPr="00E659DD" w:rsidRDefault="00E659DD" w:rsidP="00372788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Измеряют показатель преломления пробы при одной из следующих температур:</w:t>
      </w:r>
    </w:p>
    <w:p w14:paraId="33EF96D1" w14:textId="77777777" w:rsidR="00372788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20</w:t>
      </w:r>
      <w:r w:rsidR="000E551A">
        <w:rPr>
          <w:rFonts w:ascii="Arial" w:eastAsia="Times New Roman" w:hAnsi="Arial" w:cs="Arial"/>
          <w:sz w:val="24"/>
          <w:szCs w:val="24"/>
        </w:rPr>
        <w:t> </w:t>
      </w:r>
      <w:r w:rsidRPr="00E659DD">
        <w:rPr>
          <w:rFonts w:ascii="Arial" w:eastAsia="Times New Roman" w:hAnsi="Arial" w:cs="Arial"/>
          <w:sz w:val="24"/>
          <w:szCs w:val="24"/>
        </w:rPr>
        <w:t>°С – для жиров и масел, полностью жидких при этой температуре;</w:t>
      </w:r>
    </w:p>
    <w:p w14:paraId="64E7741F" w14:textId="77777777" w:rsidR="00372788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72788">
        <w:rPr>
          <w:rFonts w:ascii="Arial" w:eastAsia="Times New Roman" w:hAnsi="Arial" w:cs="Arial"/>
          <w:sz w:val="24"/>
          <w:szCs w:val="24"/>
        </w:rPr>
        <w:t>40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20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°С;</w:t>
      </w:r>
    </w:p>
    <w:p w14:paraId="3C0755FE" w14:textId="77777777" w:rsidR="00372788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72788">
        <w:rPr>
          <w:rFonts w:ascii="Arial" w:eastAsia="Times New Roman" w:hAnsi="Arial" w:cs="Arial"/>
          <w:sz w:val="24"/>
          <w:szCs w:val="24"/>
        </w:rPr>
        <w:t>50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40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°С;</w:t>
      </w:r>
    </w:p>
    <w:p w14:paraId="7E408F47" w14:textId="77777777" w:rsidR="00372788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72788">
        <w:rPr>
          <w:rFonts w:ascii="Arial" w:eastAsia="Times New Roman" w:hAnsi="Arial" w:cs="Arial"/>
          <w:sz w:val="24"/>
          <w:szCs w:val="24"/>
        </w:rPr>
        <w:t>60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 – для жиров и масел, полностью расплавленных при этой температуре, но не расплавившихся при температуре 50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°С;</w:t>
      </w:r>
    </w:p>
    <w:p w14:paraId="532C8223" w14:textId="5B30E7FC" w:rsidR="00E659DD" w:rsidRPr="00372788" w:rsidRDefault="00E659DD" w:rsidP="00372788">
      <w:pPr>
        <w:pStyle w:val="a7"/>
        <w:numPr>
          <w:ilvl w:val="0"/>
          <w:numId w:val="3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72788">
        <w:rPr>
          <w:rFonts w:ascii="Arial" w:eastAsia="Times New Roman" w:hAnsi="Arial" w:cs="Arial"/>
          <w:sz w:val="24"/>
          <w:szCs w:val="24"/>
        </w:rPr>
        <w:t>80</w:t>
      </w:r>
      <w:r w:rsidR="000E551A" w:rsidRPr="00372788">
        <w:rPr>
          <w:rFonts w:ascii="Arial" w:eastAsia="Times New Roman" w:hAnsi="Arial" w:cs="Arial"/>
          <w:sz w:val="24"/>
          <w:szCs w:val="24"/>
        </w:rPr>
        <w:t> </w:t>
      </w:r>
      <w:r w:rsidRPr="00372788">
        <w:rPr>
          <w:rFonts w:ascii="Arial" w:eastAsia="Times New Roman" w:hAnsi="Arial" w:cs="Arial"/>
          <w:sz w:val="24"/>
          <w:szCs w:val="24"/>
        </w:rPr>
        <w:t>°С или выше – для других жиров и масел, например, для полностью твердых жиров или восков.</w:t>
      </w:r>
    </w:p>
    <w:p w14:paraId="6D8956AC" w14:textId="77777777" w:rsidR="00E659DD" w:rsidRPr="00E659DD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Требуемую температуру призмы рефрактометра поддерживают на постоянном уровне циркуляцией воды через прибор из водяной бани (6.4).</w:t>
      </w:r>
    </w:p>
    <w:p w14:paraId="48CEFC25" w14:textId="77777777" w:rsidR="00E659DD" w:rsidRPr="00E659DD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Температуру воды, вытекающей из рефрактометра, контролируют с помощью подходящего точного термометра. Непосредственно перед измерением подвижную часть призмы переводят в горизонтальное положение. Поверхность призмы вытирают мягкой тканью и затем хлопковой ватой, смоченной несколькими каплями растворителя (5.2). Дают высохнуть.</w:t>
      </w:r>
    </w:p>
    <w:p w14:paraId="47ABF46D" w14:textId="77777777" w:rsidR="00E659DD" w:rsidRPr="00E659DD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Измерение выполняют в соответствии с инструкцией к используемому прибору. Абсолютное значение показателя преломления считывают с точностью 0,0001 и записывают температуру призмы прибора.</w:t>
      </w:r>
    </w:p>
    <w:p w14:paraId="2ACCE366" w14:textId="77777777" w:rsidR="00E659DD" w:rsidRPr="00E659DD" w:rsidRDefault="00E659DD" w:rsidP="00E659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lastRenderedPageBreak/>
        <w:t>Сразу после измерения вытирают поверхность призмы мягкой тканью и затем хлопковой ватой, смоченной несколькими каплями растворителя (5.2). Дают высохнуть.</w:t>
      </w:r>
    </w:p>
    <w:p w14:paraId="51BBEE11" w14:textId="113C85D1" w:rsidR="00D1752F" w:rsidRDefault="00E659DD" w:rsidP="001048C8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659DD">
        <w:rPr>
          <w:rFonts w:ascii="Arial" w:eastAsia="Times New Roman" w:hAnsi="Arial" w:cs="Arial"/>
          <w:sz w:val="24"/>
          <w:szCs w:val="24"/>
        </w:rPr>
        <w:t>Измеряют показатель преломления еще два раза, рассчитывают среднеарифметическое значение из результатов трех измерений и принимают его за результат испытания.</w:t>
      </w:r>
    </w:p>
    <w:p w14:paraId="01107F17" w14:textId="77777777" w:rsidR="001048C8" w:rsidRPr="00752931" w:rsidRDefault="001048C8" w:rsidP="001048C8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70E840BC" w14:textId="40BD6A38" w:rsidR="001048C8" w:rsidRPr="00EF1F70" w:rsidRDefault="001048C8" w:rsidP="001048C8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Расчет</w:t>
      </w:r>
      <w:r w:rsidRPr="009506B0">
        <w:rPr>
          <w:rFonts w:ascii="Arial" w:eastAsia="Times New Roman" w:hAnsi="Arial" w:cs="Arial"/>
          <w:b/>
        </w:rPr>
        <w:t xml:space="preserve"> </w:t>
      </w:r>
    </w:p>
    <w:p w14:paraId="19087306" w14:textId="77777777" w:rsidR="001048C8" w:rsidRPr="00752931" w:rsidRDefault="001048C8" w:rsidP="001048C8">
      <w:pPr>
        <w:pStyle w:val="a7"/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0A6B8A14" w14:textId="3EA10FE7" w:rsidR="00F832E3" w:rsidRDefault="00F832E3" w:rsidP="001048C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F832E3">
        <w:rPr>
          <w:rFonts w:ascii="Arial" w:hAnsi="Arial" w:cs="Arial"/>
          <w:bCs/>
          <w:sz w:val="24"/>
          <w:szCs w:val="22"/>
        </w:rPr>
        <w:t xml:space="preserve">Если разница между температурой </w:t>
      </w:r>
      <w:r w:rsidRPr="00F832E3">
        <w:rPr>
          <w:rFonts w:ascii="Arial" w:hAnsi="Arial" w:cs="Arial"/>
          <w:bCs/>
          <w:i/>
          <w:iCs/>
          <w:sz w:val="24"/>
          <w:szCs w:val="22"/>
        </w:rPr>
        <w:t>t</w:t>
      </w:r>
      <w:r w:rsidRPr="008407C4">
        <w:rPr>
          <w:rFonts w:ascii="Arial" w:hAnsi="Arial" w:cs="Arial"/>
          <w:bCs/>
          <w:sz w:val="24"/>
          <w:szCs w:val="22"/>
          <w:vertAlign w:val="subscript"/>
        </w:rPr>
        <w:t>1</w:t>
      </w:r>
      <w:r w:rsidRPr="00F832E3">
        <w:rPr>
          <w:rFonts w:ascii="Arial" w:hAnsi="Arial" w:cs="Arial"/>
          <w:bCs/>
          <w:sz w:val="24"/>
          <w:szCs w:val="22"/>
        </w:rPr>
        <w:t xml:space="preserve">, при которой </w:t>
      </w:r>
      <w:r w:rsidRPr="00264088">
        <w:rPr>
          <w:rFonts w:ascii="Arial" w:hAnsi="Arial" w:cs="Arial"/>
          <w:bCs/>
          <w:sz w:val="24"/>
          <w:szCs w:val="24"/>
        </w:rPr>
        <w:t xml:space="preserve">проводилось измерение, и температурой, указанной выше, </w:t>
      </w:r>
      <w:r w:rsidRPr="00264088">
        <w:rPr>
          <w:rFonts w:ascii="Arial" w:hAnsi="Arial" w:cs="Arial"/>
          <w:bCs/>
          <w:i/>
          <w:iCs/>
          <w:sz w:val="24"/>
          <w:szCs w:val="24"/>
        </w:rPr>
        <w:t>t</w:t>
      </w:r>
      <w:r w:rsidRPr="00264088">
        <w:rPr>
          <w:rFonts w:ascii="Arial" w:hAnsi="Arial" w:cs="Arial"/>
          <w:bCs/>
          <w:sz w:val="24"/>
          <w:szCs w:val="24"/>
        </w:rPr>
        <w:t xml:space="preserve"> меньше 3</w:t>
      </w:r>
      <w:r w:rsidR="00264088" w:rsidRPr="00264088">
        <w:rPr>
          <w:rFonts w:ascii="Arial" w:hAnsi="Arial" w:cs="Arial"/>
          <w:bCs/>
          <w:sz w:val="24"/>
          <w:szCs w:val="24"/>
        </w:rPr>
        <w:t> </w:t>
      </w:r>
      <w:r w:rsidRPr="00264088">
        <w:rPr>
          <w:rFonts w:ascii="Arial" w:hAnsi="Arial" w:cs="Arial"/>
          <w:bCs/>
          <w:sz w:val="24"/>
          <w:szCs w:val="24"/>
        </w:rPr>
        <w:t xml:space="preserve">°С, то показатель преломления </w:t>
      </w: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t</m:t>
            </m:r>
          </m:sup>
        </m:sSubSup>
      </m:oMath>
      <w:r w:rsidR="00264088" w:rsidRPr="00264088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  <w:r w:rsidRPr="00264088">
        <w:rPr>
          <w:rFonts w:ascii="Arial" w:hAnsi="Arial" w:cs="Arial"/>
          <w:bCs/>
          <w:sz w:val="24"/>
          <w:szCs w:val="24"/>
        </w:rPr>
        <w:t>при</w:t>
      </w:r>
      <w:r w:rsidRPr="00F832E3">
        <w:rPr>
          <w:rFonts w:ascii="Arial" w:hAnsi="Arial" w:cs="Arial"/>
          <w:bCs/>
          <w:sz w:val="24"/>
          <w:szCs w:val="22"/>
        </w:rPr>
        <w:t xml:space="preserve"> температуре, указанной выше, </w:t>
      </w:r>
      <w:r w:rsidRPr="00F832E3">
        <w:rPr>
          <w:rFonts w:ascii="Arial" w:hAnsi="Arial" w:cs="Arial"/>
          <w:bCs/>
          <w:i/>
          <w:iCs/>
          <w:sz w:val="24"/>
          <w:szCs w:val="22"/>
        </w:rPr>
        <w:t>t</w:t>
      </w:r>
      <w:r w:rsidRPr="00F832E3">
        <w:rPr>
          <w:rFonts w:ascii="Arial" w:hAnsi="Arial" w:cs="Arial"/>
          <w:bCs/>
          <w:sz w:val="24"/>
          <w:szCs w:val="22"/>
        </w:rPr>
        <w:t xml:space="preserve"> вычисляют по </w:t>
      </w:r>
      <w:r w:rsidR="000844FB">
        <w:rPr>
          <w:rFonts w:ascii="Arial" w:hAnsi="Arial" w:cs="Arial"/>
          <w:bCs/>
          <w:sz w:val="24"/>
          <w:szCs w:val="22"/>
        </w:rPr>
        <w:t>ф</w:t>
      </w:r>
      <w:r w:rsidRPr="00F832E3">
        <w:rPr>
          <w:rFonts w:ascii="Arial" w:hAnsi="Arial" w:cs="Arial"/>
          <w:bCs/>
          <w:sz w:val="24"/>
          <w:szCs w:val="22"/>
        </w:rPr>
        <w:t>ормуле (1)</w:t>
      </w:r>
    </w:p>
    <w:p w14:paraId="51BBEE14" w14:textId="2FA31FBB" w:rsidR="00735D35" w:rsidRPr="004C51F6" w:rsidRDefault="00000000" w:rsidP="00683B34">
      <w:pPr>
        <w:spacing w:line="360" w:lineRule="auto"/>
        <w:ind w:left="3544"/>
        <w:rPr>
          <w:sz w:val="24"/>
          <w:szCs w:val="24"/>
        </w:rPr>
      </w:pPr>
      <m:oMath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D</m:t>
            </m:r>
          </m:sub>
          <m:sup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t</m:t>
            </m:r>
          </m:sup>
        </m:sSubSup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sSubSup>
          <m:sSubSup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D</m:t>
            </m:r>
          </m:sub>
          <m:sup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0"/>
                    <w:szCs w:val="20"/>
                    <w:lang w:val="en-US"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Arial" w:hAnsi="Cambria Math" w:cs="Arial"/>
                    <w:color w:val="000000"/>
                    <w:sz w:val="20"/>
                    <w:szCs w:val="20"/>
                    <w:lang w:eastAsia="ru-RU"/>
                  </w:rPr>
                  <m:t>1</m:t>
                </m:r>
              </m:sub>
            </m:sSub>
          </m:sup>
        </m:sSubSup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+(</m:t>
        </m:r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0"/>
                <w:szCs w:val="20"/>
                <w:lang w:val="en-US"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Arial" w:hAnsi="Cambria Math" w:cs="Arial"/>
                <w:color w:val="000000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-</m:t>
        </m:r>
        <m:r>
          <w:rPr>
            <w:rFonts w:ascii="Cambria Math" w:eastAsia="Arial" w:hAnsi="Cambria Math" w:cs="Arial"/>
            <w:color w:val="000000"/>
            <w:sz w:val="20"/>
            <w:szCs w:val="20"/>
            <w:lang w:val="en-US" w:eastAsia="ru-RU"/>
          </w:rPr>
          <m:t>t</m:t>
        </m:r>
        <m:r>
          <w:rPr>
            <w:rFonts w:ascii="Cambria Math" w:eastAsia="Arial" w:hAnsi="Cambria Math" w:cs="Arial"/>
            <w:color w:val="000000"/>
            <w:sz w:val="20"/>
            <w:szCs w:val="20"/>
            <w:lang w:eastAsia="ru-RU"/>
          </w:rPr>
          <m:t>)</m:t>
        </m:r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F</m:t>
        </m:r>
      </m:oMath>
      <w:r w:rsidR="00683B34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eastAsia="ru-RU"/>
        </w:rPr>
        <w:tab/>
      </w:r>
      <w:r w:rsidR="004C51F6">
        <w:rPr>
          <w:sz w:val="24"/>
          <w:szCs w:val="24"/>
        </w:rPr>
        <w:t xml:space="preserve">          </w:t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  <w:t xml:space="preserve">              </w:t>
      </w:r>
      <w:r w:rsidR="00735D35" w:rsidRPr="00752931">
        <w:rPr>
          <w:rFonts w:ascii="Arial" w:hAnsi="Arial" w:cs="Arial"/>
          <w:bCs/>
          <w:sz w:val="24"/>
          <w:szCs w:val="22"/>
        </w:rPr>
        <w:t>(1)</w:t>
      </w:r>
    </w:p>
    <w:p w14:paraId="3782B0A1" w14:textId="77777777" w:rsidR="009E04F3" w:rsidRDefault="009E04F3" w:rsidP="00F20652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2C37644" w14:textId="5904CC0D" w:rsidR="009E04F3" w:rsidRPr="009E04F3" w:rsidRDefault="008407C4" w:rsidP="008407C4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>г</w:t>
      </w:r>
      <w:r w:rsidR="009E04F3" w:rsidRPr="009E04F3">
        <w:rPr>
          <w:rFonts w:ascii="Arial" w:hAnsi="Arial" w:cs="Arial"/>
          <w:bCs/>
          <w:sz w:val="24"/>
          <w:szCs w:val="22"/>
        </w:rPr>
        <w:t>де</w:t>
      </w:r>
      <w:r>
        <w:rPr>
          <w:rFonts w:ascii="Arial" w:hAnsi="Arial" w:cs="Arial"/>
          <w:bCs/>
          <w:sz w:val="24"/>
          <w:szCs w:val="22"/>
        </w:rPr>
        <w:t xml:space="preserve"> </w:t>
      </w:r>
      <w:r w:rsidR="009E04F3" w:rsidRPr="00B42E07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B42E07">
        <w:rPr>
          <w:rFonts w:ascii="Arial" w:hAnsi="Arial" w:cs="Arial"/>
          <w:bCs/>
          <w:sz w:val="24"/>
          <w:szCs w:val="22"/>
          <w:vertAlign w:val="subscript"/>
        </w:rPr>
        <w:t>1</w:t>
      </w:r>
      <w:r w:rsidR="00B42E07">
        <w:rPr>
          <w:rFonts w:ascii="Arial" w:hAnsi="Arial" w:cs="Arial"/>
          <w:bCs/>
          <w:sz w:val="24"/>
          <w:szCs w:val="22"/>
        </w:rPr>
        <w:t xml:space="preserve"> – </w:t>
      </w:r>
      <w:r w:rsidR="009E04F3" w:rsidRPr="009E04F3">
        <w:rPr>
          <w:rFonts w:ascii="Arial" w:hAnsi="Arial" w:cs="Arial"/>
          <w:bCs/>
          <w:sz w:val="24"/>
          <w:szCs w:val="22"/>
        </w:rPr>
        <w:t>температура, при которой проводилось измерение, в градусах Цельсия;</w:t>
      </w:r>
    </w:p>
    <w:p w14:paraId="2F9CF73B" w14:textId="762E0757" w:rsidR="009E04F3" w:rsidRPr="009E04F3" w:rsidRDefault="009E04F3" w:rsidP="009E04F3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="00B42E07">
        <w:rPr>
          <w:rFonts w:ascii="Arial" w:hAnsi="Arial" w:cs="Arial"/>
          <w:bCs/>
          <w:sz w:val="24"/>
          <w:szCs w:val="22"/>
        </w:rPr>
        <w:t xml:space="preserve"> </w:t>
      </w:r>
      <w:r w:rsidR="008D4176">
        <w:rPr>
          <w:rFonts w:ascii="Arial" w:hAnsi="Arial" w:cs="Arial"/>
          <w:bCs/>
          <w:sz w:val="24"/>
          <w:szCs w:val="22"/>
        </w:rPr>
        <w:t xml:space="preserve">– </w:t>
      </w:r>
      <w:r w:rsidRPr="009E04F3">
        <w:rPr>
          <w:rFonts w:ascii="Arial" w:hAnsi="Arial" w:cs="Arial"/>
          <w:bCs/>
          <w:sz w:val="24"/>
          <w:szCs w:val="22"/>
        </w:rPr>
        <w:t>температура (см. 9.2), в градусах Цельсия;</w:t>
      </w:r>
    </w:p>
    <w:p w14:paraId="418BEB14" w14:textId="77777777" w:rsidR="00D87B6C" w:rsidRDefault="009E04F3" w:rsidP="00D87B6C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A137C5">
        <w:rPr>
          <w:rFonts w:ascii="Arial" w:hAnsi="Arial" w:cs="Arial"/>
          <w:bCs/>
          <w:i/>
          <w:iCs/>
          <w:sz w:val="24"/>
          <w:szCs w:val="22"/>
        </w:rPr>
        <w:t>F</w:t>
      </w:r>
      <w:r w:rsidR="00B42E07">
        <w:rPr>
          <w:rFonts w:ascii="Arial" w:hAnsi="Arial" w:cs="Arial"/>
          <w:bCs/>
          <w:sz w:val="24"/>
          <w:szCs w:val="22"/>
        </w:rPr>
        <w:t xml:space="preserve"> </w:t>
      </w:r>
      <w:r w:rsidR="00EC5F8C">
        <w:rPr>
          <w:rFonts w:ascii="Arial" w:hAnsi="Arial" w:cs="Arial"/>
          <w:bCs/>
          <w:sz w:val="24"/>
          <w:szCs w:val="22"/>
        </w:rPr>
        <w:t xml:space="preserve">– </w:t>
      </w:r>
      <w:r w:rsidRPr="009E04F3">
        <w:rPr>
          <w:rFonts w:ascii="Arial" w:hAnsi="Arial" w:cs="Arial"/>
          <w:bCs/>
          <w:sz w:val="24"/>
          <w:szCs w:val="22"/>
        </w:rPr>
        <w:t>коэффициент, равный</w:t>
      </w:r>
      <w:r w:rsidR="00D87B6C">
        <w:rPr>
          <w:rFonts w:ascii="Arial" w:hAnsi="Arial" w:cs="Arial"/>
          <w:bCs/>
          <w:sz w:val="24"/>
          <w:szCs w:val="22"/>
        </w:rPr>
        <w:t>:</w:t>
      </w:r>
    </w:p>
    <w:p w14:paraId="3453D395" w14:textId="75A6605D" w:rsidR="009E04F3" w:rsidRPr="009E04F3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ab/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0,00035 при 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 = 20 °C,</w:t>
      </w:r>
    </w:p>
    <w:p w14:paraId="0EE8C60F" w14:textId="0ACBCAE5" w:rsidR="009E04F3" w:rsidRPr="009E04F3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ab/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0,00036 при 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 = 40 °C,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 xml:space="preserve"> t</w:t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 = 50 °C и 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 = 60 °C,</w:t>
      </w:r>
    </w:p>
    <w:p w14:paraId="1302F981" w14:textId="47337773" w:rsidR="009E04F3" w:rsidRPr="009E04F3" w:rsidRDefault="00D87B6C" w:rsidP="00D87B6C">
      <w:pPr>
        <w:tabs>
          <w:tab w:val="left" w:pos="993"/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ab/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0,00037 при 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="009E04F3" w:rsidRPr="009E04F3">
        <w:rPr>
          <w:rFonts w:ascii="Arial" w:hAnsi="Arial" w:cs="Arial"/>
          <w:bCs/>
          <w:sz w:val="24"/>
          <w:szCs w:val="22"/>
        </w:rPr>
        <w:t xml:space="preserve"> = 80 °C или выше.</w:t>
      </w:r>
    </w:p>
    <w:p w14:paraId="742A8B59" w14:textId="0074C8B5" w:rsidR="009E04F3" w:rsidRPr="009E04F3" w:rsidRDefault="009E04F3" w:rsidP="009E04F3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9E04F3">
        <w:rPr>
          <w:rFonts w:ascii="Arial" w:hAnsi="Arial" w:cs="Arial"/>
          <w:bCs/>
          <w:sz w:val="24"/>
          <w:szCs w:val="22"/>
        </w:rPr>
        <w:t xml:space="preserve">Если разница между температурой </w:t>
      </w:r>
      <w:r w:rsidR="008D4176" w:rsidRPr="00B42E07">
        <w:rPr>
          <w:rFonts w:ascii="Arial" w:hAnsi="Arial" w:cs="Arial"/>
          <w:bCs/>
          <w:i/>
          <w:iCs/>
          <w:sz w:val="24"/>
          <w:szCs w:val="22"/>
        </w:rPr>
        <w:t>t</w:t>
      </w:r>
      <w:r w:rsidR="008D4176" w:rsidRPr="00B42E07">
        <w:rPr>
          <w:rFonts w:ascii="Arial" w:hAnsi="Arial" w:cs="Arial"/>
          <w:bCs/>
          <w:sz w:val="24"/>
          <w:szCs w:val="22"/>
          <w:vertAlign w:val="subscript"/>
        </w:rPr>
        <w:t>1</w:t>
      </w:r>
      <w:r w:rsidRPr="009E04F3">
        <w:rPr>
          <w:rFonts w:ascii="Arial" w:hAnsi="Arial" w:cs="Arial"/>
          <w:bCs/>
          <w:sz w:val="24"/>
          <w:szCs w:val="22"/>
        </w:rPr>
        <w:t xml:space="preserve">, при которой проводились измерения, и температурой </w:t>
      </w:r>
      <w:r w:rsidR="008D4176" w:rsidRPr="008D4176">
        <w:rPr>
          <w:rFonts w:ascii="Arial" w:hAnsi="Arial" w:cs="Arial"/>
          <w:bCs/>
          <w:i/>
          <w:iCs/>
          <w:sz w:val="24"/>
          <w:szCs w:val="22"/>
        </w:rPr>
        <w:t>t</w:t>
      </w:r>
      <w:r w:rsidRPr="009E04F3">
        <w:rPr>
          <w:rFonts w:ascii="Arial" w:hAnsi="Arial" w:cs="Arial"/>
          <w:bCs/>
          <w:sz w:val="24"/>
          <w:szCs w:val="22"/>
        </w:rPr>
        <w:t>, указанной выше, равна или превышает 3</w:t>
      </w:r>
      <w:r w:rsidR="008D4176">
        <w:rPr>
          <w:rFonts w:ascii="Arial" w:hAnsi="Arial" w:cs="Arial"/>
          <w:bCs/>
          <w:sz w:val="24"/>
          <w:szCs w:val="22"/>
        </w:rPr>
        <w:t> </w:t>
      </w:r>
      <w:r w:rsidRPr="009E04F3">
        <w:rPr>
          <w:rFonts w:ascii="Arial" w:hAnsi="Arial" w:cs="Arial"/>
          <w:bCs/>
          <w:sz w:val="24"/>
          <w:szCs w:val="22"/>
        </w:rPr>
        <w:t>°С, то результат не</w:t>
      </w:r>
      <w:r w:rsidR="008D4176">
        <w:rPr>
          <w:rFonts w:ascii="Arial" w:hAnsi="Arial" w:cs="Arial"/>
          <w:bCs/>
          <w:sz w:val="24"/>
          <w:szCs w:val="22"/>
        </w:rPr>
        <w:t> </w:t>
      </w:r>
      <w:r w:rsidRPr="009E04F3">
        <w:rPr>
          <w:rFonts w:ascii="Arial" w:hAnsi="Arial" w:cs="Arial"/>
          <w:bCs/>
          <w:sz w:val="24"/>
          <w:szCs w:val="22"/>
        </w:rPr>
        <w:t>учитывают и выполняют новое определение.</w:t>
      </w:r>
    </w:p>
    <w:p w14:paraId="528FF3F5" w14:textId="1F30CC19" w:rsidR="009E04F3" w:rsidRDefault="009E04F3" w:rsidP="005043D5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9E04F3">
        <w:rPr>
          <w:rFonts w:ascii="Arial" w:hAnsi="Arial" w:cs="Arial"/>
          <w:bCs/>
          <w:sz w:val="24"/>
          <w:szCs w:val="22"/>
        </w:rPr>
        <w:t>Записывают результат, округленный до четвертого десятичного знака.</w:t>
      </w:r>
    </w:p>
    <w:p w14:paraId="1A0E10BF" w14:textId="77777777" w:rsidR="008D79CF" w:rsidRPr="00752931" w:rsidRDefault="008D79CF" w:rsidP="005043D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8A53705" w14:textId="5D7B8B23" w:rsidR="008D79CF" w:rsidRPr="00EF1F70" w:rsidRDefault="008D79CF" w:rsidP="005043D5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Точность</w:t>
      </w:r>
    </w:p>
    <w:p w14:paraId="653C872B" w14:textId="77777777" w:rsidR="008D79CF" w:rsidRPr="00752931" w:rsidRDefault="008D79CF" w:rsidP="005043D5">
      <w:pPr>
        <w:pStyle w:val="a7"/>
        <w:tabs>
          <w:tab w:val="left" w:pos="567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3871063E" w14:textId="3C5ACF86" w:rsidR="005043D5" w:rsidRPr="00022C1D" w:rsidRDefault="005043D5" w:rsidP="00022C1D">
      <w:pPr>
        <w:pStyle w:val="a7"/>
        <w:numPr>
          <w:ilvl w:val="0"/>
          <w:numId w:val="36"/>
        </w:numPr>
        <w:tabs>
          <w:tab w:val="left" w:pos="426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022C1D">
        <w:rPr>
          <w:rFonts w:ascii="Arial" w:hAnsi="Arial" w:cs="Arial"/>
          <w:b/>
          <w:sz w:val="24"/>
          <w:szCs w:val="22"/>
        </w:rPr>
        <w:t>Межлабораторные испытания</w:t>
      </w:r>
    </w:p>
    <w:p w14:paraId="63095CDA" w14:textId="4609BF9F" w:rsidR="005043D5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5043D5">
        <w:rPr>
          <w:rFonts w:ascii="Arial" w:hAnsi="Arial" w:cs="Arial"/>
          <w:bCs/>
          <w:sz w:val="24"/>
          <w:szCs w:val="22"/>
        </w:rPr>
        <w:t xml:space="preserve">Результаты межлабораторных испытаний по определению </w:t>
      </w:r>
      <w:r w:rsidR="005B2FAC">
        <w:rPr>
          <w:rFonts w:ascii="Arial" w:hAnsi="Arial" w:cs="Arial"/>
          <w:bCs/>
          <w:sz w:val="24"/>
          <w:szCs w:val="22"/>
        </w:rPr>
        <w:t>точности</w:t>
      </w:r>
      <w:r w:rsidRPr="005043D5">
        <w:rPr>
          <w:rFonts w:ascii="Arial" w:hAnsi="Arial" w:cs="Arial"/>
          <w:bCs/>
          <w:sz w:val="24"/>
          <w:szCs w:val="22"/>
        </w:rPr>
        <w:t xml:space="preserve"> метода приведены в </w:t>
      </w:r>
      <w:r w:rsidR="005B2FAC">
        <w:rPr>
          <w:rFonts w:ascii="Arial" w:hAnsi="Arial" w:cs="Arial"/>
          <w:bCs/>
          <w:sz w:val="24"/>
          <w:szCs w:val="22"/>
        </w:rPr>
        <w:t>п</w:t>
      </w:r>
      <w:r w:rsidRPr="005043D5">
        <w:rPr>
          <w:rFonts w:ascii="Arial" w:hAnsi="Arial" w:cs="Arial"/>
          <w:bCs/>
          <w:sz w:val="24"/>
          <w:szCs w:val="22"/>
        </w:rPr>
        <w:t>риложении А. Значения, полученные на основании этих межлабораторных испытаний, не могут применяться к другим образцам, отличным от приведенных.</w:t>
      </w:r>
    </w:p>
    <w:p w14:paraId="70A53E03" w14:textId="77777777" w:rsidR="00022C1D" w:rsidRPr="005043D5" w:rsidRDefault="00022C1D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793BF959" w14:textId="6C767C1F" w:rsidR="005043D5" w:rsidRPr="00022C1D" w:rsidRDefault="005043D5" w:rsidP="00022C1D">
      <w:pPr>
        <w:pStyle w:val="a7"/>
        <w:numPr>
          <w:ilvl w:val="0"/>
          <w:numId w:val="36"/>
        </w:numPr>
        <w:tabs>
          <w:tab w:val="left" w:pos="426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022C1D">
        <w:rPr>
          <w:rFonts w:ascii="Arial" w:hAnsi="Arial" w:cs="Arial"/>
          <w:b/>
          <w:sz w:val="24"/>
          <w:szCs w:val="22"/>
        </w:rPr>
        <w:lastRenderedPageBreak/>
        <w:t xml:space="preserve">Повторяемость </w:t>
      </w:r>
    </w:p>
    <w:p w14:paraId="0CD9C997" w14:textId="198F9DA7" w:rsidR="005043D5" w:rsidRPr="005043D5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5043D5">
        <w:rPr>
          <w:rFonts w:ascii="Arial" w:hAnsi="Arial" w:cs="Arial"/>
          <w:bCs/>
          <w:sz w:val="24"/>
          <w:szCs w:val="22"/>
        </w:rPr>
        <w:t>Абсолютное расхождение между результатами двух независимых единичных испытаний, полученными при использовании одного и того же метода, на идентичном испытуемом материале, в одной лаборатории, одним оператором, на одном и том же оборудовании, в пределах короткого промежутка времени, не должно более чем в 5</w:t>
      </w:r>
      <w:r w:rsidR="00B2752C">
        <w:rPr>
          <w:rFonts w:ascii="Arial" w:hAnsi="Arial" w:cs="Arial"/>
          <w:bCs/>
          <w:sz w:val="24"/>
          <w:szCs w:val="22"/>
        </w:rPr>
        <w:t> </w:t>
      </w:r>
      <w:r w:rsidRPr="005043D5">
        <w:rPr>
          <w:rFonts w:ascii="Arial" w:hAnsi="Arial" w:cs="Arial"/>
          <w:bCs/>
          <w:sz w:val="24"/>
          <w:szCs w:val="22"/>
        </w:rPr>
        <w:t xml:space="preserve">% случаев превышать значение предела повторяемости, </w:t>
      </w:r>
      <w:r w:rsidRPr="00B2752C">
        <w:rPr>
          <w:rFonts w:ascii="Arial" w:hAnsi="Arial" w:cs="Arial"/>
          <w:bCs/>
          <w:i/>
          <w:iCs/>
          <w:sz w:val="24"/>
          <w:szCs w:val="22"/>
        </w:rPr>
        <w:t>r</w:t>
      </w:r>
      <w:r w:rsidRPr="005043D5">
        <w:rPr>
          <w:rFonts w:ascii="Arial" w:hAnsi="Arial" w:cs="Arial"/>
          <w:bCs/>
          <w:sz w:val="24"/>
          <w:szCs w:val="22"/>
        </w:rPr>
        <w:t xml:space="preserve">, приведенное в </w:t>
      </w:r>
      <w:r w:rsidR="00B2752C">
        <w:rPr>
          <w:rFonts w:ascii="Arial" w:hAnsi="Arial" w:cs="Arial"/>
          <w:bCs/>
          <w:sz w:val="24"/>
          <w:szCs w:val="22"/>
        </w:rPr>
        <w:t>п</w:t>
      </w:r>
      <w:r w:rsidRPr="005043D5">
        <w:rPr>
          <w:rFonts w:ascii="Arial" w:hAnsi="Arial" w:cs="Arial"/>
          <w:bCs/>
          <w:sz w:val="24"/>
          <w:szCs w:val="22"/>
        </w:rPr>
        <w:t>риложении</w:t>
      </w:r>
      <w:r w:rsidR="00B2752C">
        <w:rPr>
          <w:rFonts w:ascii="Arial" w:hAnsi="Arial" w:cs="Arial"/>
          <w:bCs/>
          <w:sz w:val="24"/>
          <w:szCs w:val="22"/>
        </w:rPr>
        <w:t> </w:t>
      </w:r>
      <w:r w:rsidRPr="005043D5">
        <w:rPr>
          <w:rFonts w:ascii="Arial" w:hAnsi="Arial" w:cs="Arial"/>
          <w:bCs/>
          <w:sz w:val="24"/>
          <w:szCs w:val="22"/>
        </w:rPr>
        <w:t>А.</w:t>
      </w:r>
    </w:p>
    <w:p w14:paraId="1A175BE2" w14:textId="61D9BEF6" w:rsidR="005043D5" w:rsidRPr="00022C1D" w:rsidRDefault="005043D5" w:rsidP="00022C1D">
      <w:pPr>
        <w:pStyle w:val="a7"/>
        <w:numPr>
          <w:ilvl w:val="0"/>
          <w:numId w:val="36"/>
        </w:numPr>
        <w:tabs>
          <w:tab w:val="left" w:pos="567"/>
          <w:tab w:val="left" w:pos="1276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2"/>
        </w:rPr>
      </w:pPr>
      <w:r w:rsidRPr="00022C1D">
        <w:rPr>
          <w:rFonts w:ascii="Arial" w:hAnsi="Arial" w:cs="Arial"/>
          <w:b/>
          <w:sz w:val="24"/>
          <w:szCs w:val="22"/>
        </w:rPr>
        <w:t>Воспроизводимость</w:t>
      </w:r>
    </w:p>
    <w:p w14:paraId="239E0928" w14:textId="2CF75BEF" w:rsidR="005043D5" w:rsidRDefault="005043D5" w:rsidP="005043D5">
      <w:pPr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5043D5">
        <w:rPr>
          <w:rFonts w:ascii="Arial" w:hAnsi="Arial" w:cs="Arial"/>
          <w:bCs/>
          <w:sz w:val="24"/>
          <w:szCs w:val="22"/>
        </w:rPr>
        <w:t>Абсолютное расхождение между результатами двух единичных испытаний, полученными при использовании одного и того же метода, на идентичном испытуемом материале, в разных лабораториях, разными операторами, на различном оборудовании, не должно более чем в 5</w:t>
      </w:r>
      <w:r w:rsidR="00B2752C">
        <w:rPr>
          <w:rFonts w:ascii="Arial" w:hAnsi="Arial" w:cs="Arial"/>
          <w:bCs/>
          <w:sz w:val="24"/>
          <w:szCs w:val="22"/>
        </w:rPr>
        <w:t> </w:t>
      </w:r>
      <w:r w:rsidRPr="005043D5">
        <w:rPr>
          <w:rFonts w:ascii="Arial" w:hAnsi="Arial" w:cs="Arial"/>
          <w:bCs/>
          <w:sz w:val="24"/>
          <w:szCs w:val="22"/>
        </w:rPr>
        <w:t xml:space="preserve">% случаев превышать значение предела воспроизводимости </w:t>
      </w:r>
      <w:r w:rsidRPr="00B2752C">
        <w:rPr>
          <w:rFonts w:ascii="Arial" w:hAnsi="Arial" w:cs="Arial"/>
          <w:bCs/>
          <w:i/>
          <w:iCs/>
          <w:sz w:val="24"/>
          <w:szCs w:val="22"/>
        </w:rPr>
        <w:t>R</w:t>
      </w:r>
      <w:r w:rsidRPr="005043D5">
        <w:rPr>
          <w:rFonts w:ascii="Arial" w:hAnsi="Arial" w:cs="Arial"/>
          <w:bCs/>
          <w:sz w:val="24"/>
          <w:szCs w:val="22"/>
        </w:rPr>
        <w:t xml:space="preserve">, приведенное в </w:t>
      </w:r>
      <w:r w:rsidR="00B2752C">
        <w:rPr>
          <w:rFonts w:ascii="Arial" w:hAnsi="Arial" w:cs="Arial"/>
          <w:bCs/>
          <w:sz w:val="24"/>
          <w:szCs w:val="22"/>
        </w:rPr>
        <w:t>п</w:t>
      </w:r>
      <w:r w:rsidRPr="005043D5">
        <w:rPr>
          <w:rFonts w:ascii="Arial" w:hAnsi="Arial" w:cs="Arial"/>
          <w:bCs/>
          <w:sz w:val="24"/>
          <w:szCs w:val="22"/>
        </w:rPr>
        <w:t>риложении</w:t>
      </w:r>
      <w:r w:rsidR="00B2752C">
        <w:rPr>
          <w:rFonts w:ascii="Arial" w:hAnsi="Arial" w:cs="Arial"/>
          <w:bCs/>
          <w:sz w:val="24"/>
          <w:szCs w:val="22"/>
        </w:rPr>
        <w:t> </w:t>
      </w:r>
      <w:r w:rsidRPr="005043D5">
        <w:rPr>
          <w:rFonts w:ascii="Arial" w:hAnsi="Arial" w:cs="Arial"/>
          <w:bCs/>
          <w:sz w:val="24"/>
          <w:szCs w:val="22"/>
        </w:rPr>
        <w:t>А.</w:t>
      </w:r>
    </w:p>
    <w:p w14:paraId="5CFB408C" w14:textId="77777777" w:rsidR="00C66DDD" w:rsidRPr="00752931" w:rsidRDefault="00C66DDD" w:rsidP="00C66DD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2DE82D20" w14:textId="4FDA84C0" w:rsidR="00C66DDD" w:rsidRPr="00EF1F70" w:rsidRDefault="00C66DDD" w:rsidP="00C66DD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Протокол испытания</w:t>
      </w:r>
    </w:p>
    <w:p w14:paraId="3F17FE8A" w14:textId="77777777" w:rsidR="00C66DDD" w:rsidRPr="00752931" w:rsidRDefault="00C66DDD" w:rsidP="00C66DDD">
      <w:pPr>
        <w:pStyle w:val="a7"/>
        <w:tabs>
          <w:tab w:val="left" w:pos="567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</w:p>
    <w:p w14:paraId="1EF958AF" w14:textId="77777777" w:rsidR="001D7A64" w:rsidRDefault="001D7A64" w:rsidP="00A269E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1D7A64">
        <w:rPr>
          <w:rFonts w:ascii="Arial" w:hAnsi="Arial" w:cs="Arial"/>
          <w:bCs/>
          <w:sz w:val="24"/>
          <w:szCs w:val="22"/>
        </w:rPr>
        <w:t>Протокол испытания должен включать:</w:t>
      </w:r>
    </w:p>
    <w:p w14:paraId="3F5BDCD2" w14:textId="77777777" w:rsidR="00A269E8" w:rsidRPr="00A269E8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A269E8">
        <w:rPr>
          <w:rFonts w:ascii="Arial" w:hAnsi="Arial" w:cs="Arial"/>
          <w:bCs/>
          <w:sz w:val="24"/>
          <w:szCs w:val="22"/>
        </w:rPr>
        <w:t>всю информацию, необходимую для полной идентификации пробы;</w:t>
      </w:r>
    </w:p>
    <w:p w14:paraId="0B6A62FE" w14:textId="2752A7BC" w:rsidR="00A269E8" w:rsidRPr="00A269E8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A269E8">
        <w:rPr>
          <w:rFonts w:ascii="Arial" w:hAnsi="Arial" w:cs="Arial"/>
          <w:bCs/>
          <w:sz w:val="24"/>
          <w:szCs w:val="22"/>
        </w:rPr>
        <w:t xml:space="preserve">используемый метод отбора проб, если он известен, со ссылкой на настоящий </w:t>
      </w:r>
      <w:r w:rsidR="00CB3EB5">
        <w:rPr>
          <w:rFonts w:ascii="Arial" w:hAnsi="Arial" w:cs="Arial"/>
          <w:bCs/>
          <w:sz w:val="24"/>
          <w:szCs w:val="22"/>
        </w:rPr>
        <w:t>стандарт</w:t>
      </w:r>
      <w:r w:rsidRPr="00A269E8">
        <w:rPr>
          <w:rFonts w:ascii="Arial" w:hAnsi="Arial" w:cs="Arial"/>
          <w:bCs/>
          <w:sz w:val="24"/>
          <w:szCs w:val="22"/>
        </w:rPr>
        <w:t>;</w:t>
      </w:r>
    </w:p>
    <w:p w14:paraId="0ACF65C8" w14:textId="41BED89F" w:rsidR="00A269E8" w:rsidRPr="00A269E8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A269E8">
        <w:rPr>
          <w:rFonts w:ascii="Arial" w:hAnsi="Arial" w:cs="Arial"/>
          <w:bCs/>
          <w:sz w:val="24"/>
          <w:szCs w:val="22"/>
        </w:rPr>
        <w:t xml:space="preserve">используемый метод испытания вместе со ссылкой на настоящий </w:t>
      </w:r>
      <w:r w:rsidR="00CB3EB5">
        <w:rPr>
          <w:rFonts w:ascii="Arial" w:hAnsi="Arial" w:cs="Arial"/>
          <w:bCs/>
          <w:sz w:val="24"/>
          <w:szCs w:val="22"/>
        </w:rPr>
        <w:t>стандарт</w:t>
      </w:r>
      <w:r w:rsidRPr="00A269E8">
        <w:rPr>
          <w:rFonts w:ascii="Arial" w:hAnsi="Arial" w:cs="Arial"/>
          <w:bCs/>
          <w:sz w:val="24"/>
          <w:szCs w:val="22"/>
        </w:rPr>
        <w:t>;</w:t>
      </w:r>
    </w:p>
    <w:p w14:paraId="660590AE" w14:textId="47D1064E" w:rsidR="00A269E8" w:rsidRPr="00A269E8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A269E8">
        <w:rPr>
          <w:rFonts w:ascii="Arial" w:hAnsi="Arial" w:cs="Arial"/>
          <w:bCs/>
          <w:sz w:val="24"/>
          <w:szCs w:val="22"/>
        </w:rPr>
        <w:t xml:space="preserve">все подробности, не указанные в </w:t>
      </w:r>
      <w:r w:rsidR="00CB3EB5">
        <w:rPr>
          <w:rFonts w:ascii="Arial" w:hAnsi="Arial" w:cs="Arial"/>
          <w:bCs/>
          <w:sz w:val="24"/>
          <w:szCs w:val="22"/>
        </w:rPr>
        <w:t>настоящем</w:t>
      </w:r>
      <w:r w:rsidRPr="00A269E8">
        <w:rPr>
          <w:rFonts w:ascii="Arial" w:hAnsi="Arial" w:cs="Arial"/>
          <w:bCs/>
          <w:sz w:val="24"/>
          <w:szCs w:val="22"/>
        </w:rPr>
        <w:t xml:space="preserve"> </w:t>
      </w:r>
      <w:r w:rsidR="00CB3EB5">
        <w:rPr>
          <w:rFonts w:ascii="Arial" w:hAnsi="Arial" w:cs="Arial"/>
          <w:bCs/>
          <w:sz w:val="24"/>
          <w:szCs w:val="22"/>
        </w:rPr>
        <w:t xml:space="preserve">стандарте </w:t>
      </w:r>
      <w:r w:rsidRPr="00A269E8">
        <w:rPr>
          <w:rFonts w:ascii="Arial" w:hAnsi="Arial" w:cs="Arial"/>
          <w:bCs/>
          <w:sz w:val="24"/>
          <w:szCs w:val="22"/>
        </w:rPr>
        <w:t>или рассматриваемые как необязательные, вместе с подробностями всех побочных обстоятельств, которые могут повлиять на результаты испытания;</w:t>
      </w:r>
    </w:p>
    <w:p w14:paraId="0D58E6A6" w14:textId="3E769381" w:rsidR="001D7A64" w:rsidRPr="00A269E8" w:rsidRDefault="001D7A64" w:rsidP="00A269E8">
      <w:pPr>
        <w:pStyle w:val="af6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360" w:lineRule="auto"/>
        <w:ind w:left="0" w:firstLine="510"/>
        <w:jc w:val="both"/>
        <w:rPr>
          <w:rFonts w:ascii="Arial" w:hAnsi="Arial" w:cs="Arial"/>
          <w:sz w:val="24"/>
        </w:rPr>
      </w:pPr>
      <w:r w:rsidRPr="00A269E8">
        <w:rPr>
          <w:rFonts w:ascii="Arial" w:hAnsi="Arial" w:cs="Arial"/>
          <w:bCs/>
          <w:sz w:val="24"/>
          <w:szCs w:val="22"/>
        </w:rPr>
        <w:t>полученный(е) результат(ы) испытания или, окончательный результат, если соблюдены условия повторяемости.</w:t>
      </w:r>
    </w:p>
    <w:p w14:paraId="4126F3DF" w14:textId="77777777" w:rsidR="001D7A64" w:rsidRDefault="001D7A64" w:rsidP="001D7A64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3E" w14:textId="30F70C65" w:rsidR="00EF2198" w:rsidRDefault="00EF21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A336382" w14:textId="77777777" w:rsidR="00846288" w:rsidRPr="003F2136" w:rsidRDefault="00846288" w:rsidP="00846288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А</w:t>
      </w:r>
    </w:p>
    <w:p w14:paraId="207D6159" w14:textId="77777777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050C5533" w14:textId="77777777" w:rsidR="00846288" w:rsidRPr="003F2136" w:rsidRDefault="00846288" w:rsidP="00846288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452D2C0A" w14:textId="427A6052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846288">
        <w:rPr>
          <w:rFonts w:ascii="Arial" w:hAnsi="Arial" w:cs="Arial"/>
          <w:b/>
          <w:noProof/>
          <w:sz w:val="24"/>
          <w:szCs w:val="24"/>
          <w:lang w:eastAsia="ru-RU"/>
        </w:rPr>
        <w:t>Результаты межлабораторн</w:t>
      </w:r>
      <w:r w:rsidR="009B383D">
        <w:rPr>
          <w:rFonts w:ascii="Arial" w:hAnsi="Arial" w:cs="Arial"/>
          <w:b/>
          <w:noProof/>
          <w:sz w:val="24"/>
          <w:szCs w:val="24"/>
          <w:lang w:eastAsia="ru-RU"/>
        </w:rPr>
        <w:t>ых</w:t>
      </w:r>
      <w:r w:rsidRPr="00846288">
        <w:rPr>
          <w:rFonts w:ascii="Arial" w:hAnsi="Arial" w:cs="Arial"/>
          <w:b/>
          <w:noProof/>
          <w:sz w:val="24"/>
          <w:szCs w:val="24"/>
          <w:lang w:eastAsia="ru-RU"/>
        </w:rPr>
        <w:t xml:space="preserve"> испытани</w:t>
      </w:r>
      <w:r w:rsidR="009B383D">
        <w:rPr>
          <w:rFonts w:ascii="Arial" w:hAnsi="Arial" w:cs="Arial"/>
          <w:b/>
          <w:noProof/>
          <w:sz w:val="24"/>
          <w:szCs w:val="24"/>
          <w:lang w:eastAsia="ru-RU"/>
        </w:rPr>
        <w:t>й</w:t>
      </w:r>
    </w:p>
    <w:p w14:paraId="70FF6368" w14:textId="77777777" w:rsidR="00846288" w:rsidRDefault="00846288" w:rsidP="00846288">
      <w:pPr>
        <w:spacing w:line="360" w:lineRule="auto"/>
        <w:rPr>
          <w:rFonts w:ascii="Arial" w:hAnsi="Arial" w:cs="Arial"/>
          <w:bCs/>
          <w:noProof/>
          <w:lang w:eastAsia="ru-RU"/>
        </w:rPr>
      </w:pPr>
    </w:p>
    <w:p w14:paraId="7F2BFC14" w14:textId="4F261D6C" w:rsidR="00131874" w:rsidRDefault="00131874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131874">
        <w:rPr>
          <w:rFonts w:ascii="Arial" w:eastAsia="Times New Roman" w:hAnsi="Arial" w:cs="Arial"/>
          <w:sz w:val="22"/>
          <w:szCs w:val="22"/>
        </w:rPr>
        <w:t xml:space="preserve">Национальное совместное испытание с участием </w:t>
      </w:r>
      <w:r>
        <w:rPr>
          <w:rFonts w:ascii="Arial" w:eastAsia="Times New Roman" w:hAnsi="Arial" w:cs="Arial"/>
          <w:sz w:val="22"/>
          <w:szCs w:val="22"/>
        </w:rPr>
        <w:t>9</w:t>
      </w:r>
      <w:r w:rsidRPr="00131874">
        <w:rPr>
          <w:rFonts w:ascii="Arial" w:eastAsia="Times New Roman" w:hAnsi="Arial" w:cs="Arial"/>
          <w:sz w:val="22"/>
          <w:szCs w:val="22"/>
        </w:rPr>
        <w:t xml:space="preserve"> лабораторий в Германии было проведено на </w:t>
      </w:r>
      <w:r>
        <w:rPr>
          <w:rFonts w:ascii="Arial" w:eastAsia="Times New Roman" w:hAnsi="Arial" w:cs="Arial"/>
          <w:sz w:val="22"/>
          <w:szCs w:val="22"/>
        </w:rPr>
        <w:t>5</w:t>
      </w:r>
      <w:r w:rsidRPr="00131874">
        <w:rPr>
          <w:rFonts w:ascii="Arial" w:eastAsia="Times New Roman" w:hAnsi="Arial" w:cs="Arial"/>
          <w:sz w:val="22"/>
          <w:szCs w:val="22"/>
        </w:rPr>
        <w:t xml:space="preserve"> образцах. С помощью статистического анализа, выполненного в соответствии с ISO</w:t>
      </w:r>
      <w:r w:rsidR="00134449">
        <w:rPr>
          <w:rFonts w:ascii="Arial" w:eastAsia="Times New Roman" w:hAnsi="Arial" w:cs="Arial"/>
          <w:sz w:val="22"/>
          <w:szCs w:val="22"/>
        </w:rPr>
        <w:t> </w:t>
      </w:r>
      <w:r w:rsidRPr="00131874">
        <w:rPr>
          <w:rFonts w:ascii="Arial" w:eastAsia="Times New Roman" w:hAnsi="Arial" w:cs="Arial"/>
          <w:sz w:val="22"/>
          <w:szCs w:val="22"/>
        </w:rPr>
        <w:t>5725-1 и ISO</w:t>
      </w:r>
      <w:r w:rsidR="00134449">
        <w:rPr>
          <w:rFonts w:ascii="Arial" w:eastAsia="Times New Roman" w:hAnsi="Arial" w:cs="Arial"/>
          <w:sz w:val="22"/>
          <w:szCs w:val="22"/>
        </w:rPr>
        <w:t> </w:t>
      </w:r>
      <w:r w:rsidRPr="00131874">
        <w:rPr>
          <w:rFonts w:ascii="Arial" w:eastAsia="Times New Roman" w:hAnsi="Arial" w:cs="Arial"/>
          <w:sz w:val="22"/>
          <w:szCs w:val="22"/>
        </w:rPr>
        <w:t xml:space="preserve">5725-2, были получены данные по </w:t>
      </w:r>
      <w:r w:rsidR="00134449">
        <w:rPr>
          <w:rFonts w:ascii="Arial" w:eastAsia="Times New Roman" w:hAnsi="Arial" w:cs="Arial"/>
          <w:sz w:val="22"/>
          <w:szCs w:val="22"/>
        </w:rPr>
        <w:t>точности</w:t>
      </w:r>
      <w:r w:rsidRPr="00131874">
        <w:rPr>
          <w:rFonts w:ascii="Arial" w:eastAsia="Times New Roman" w:hAnsi="Arial" w:cs="Arial"/>
          <w:sz w:val="22"/>
          <w:szCs w:val="22"/>
        </w:rPr>
        <w:t xml:space="preserve"> метода, приведенные в </w:t>
      </w:r>
      <w:r w:rsidR="00134449">
        <w:rPr>
          <w:rFonts w:ascii="Arial" w:eastAsia="Times New Roman" w:hAnsi="Arial" w:cs="Arial"/>
          <w:sz w:val="22"/>
          <w:szCs w:val="22"/>
        </w:rPr>
        <w:t>т</w:t>
      </w:r>
      <w:r w:rsidRPr="00131874">
        <w:rPr>
          <w:rFonts w:ascii="Arial" w:eastAsia="Times New Roman" w:hAnsi="Arial" w:cs="Arial"/>
          <w:sz w:val="22"/>
          <w:szCs w:val="22"/>
        </w:rPr>
        <w:t>аблице</w:t>
      </w:r>
      <w:r w:rsidR="00134449">
        <w:rPr>
          <w:rFonts w:ascii="Arial" w:eastAsia="Times New Roman" w:hAnsi="Arial" w:cs="Arial"/>
          <w:sz w:val="22"/>
          <w:szCs w:val="22"/>
        </w:rPr>
        <w:t> </w:t>
      </w:r>
      <w:r w:rsidRPr="00131874">
        <w:rPr>
          <w:rFonts w:ascii="Arial" w:eastAsia="Times New Roman" w:hAnsi="Arial" w:cs="Arial"/>
          <w:sz w:val="22"/>
          <w:szCs w:val="22"/>
        </w:rPr>
        <w:t>A.1.</w:t>
      </w:r>
    </w:p>
    <w:p w14:paraId="76EA6F3A" w14:textId="77777777" w:rsidR="00930079" w:rsidRPr="00930079" w:rsidRDefault="00930079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</w:p>
    <w:p w14:paraId="51BBEE43" w14:textId="56AC3A73" w:rsidR="00B54F8B" w:rsidRDefault="007979FD" w:rsidP="0045745B">
      <w:pPr>
        <w:spacing w:line="360" w:lineRule="auto"/>
        <w:jc w:val="left"/>
        <w:rPr>
          <w:rFonts w:ascii="Arial" w:eastAsia="Arial" w:hAnsi="Arial" w:cs="Arial"/>
          <w:bCs/>
          <w:sz w:val="20"/>
          <w:szCs w:val="20"/>
          <w:lang w:eastAsia="ru-RU"/>
        </w:rPr>
      </w:pPr>
      <w:r w:rsidRPr="003F2136">
        <w:rPr>
          <w:rFonts w:ascii="Arial" w:hAnsi="Arial" w:cs="Arial"/>
          <w:spacing w:val="40"/>
          <w:sz w:val="20"/>
          <w:szCs w:val="20"/>
        </w:rPr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А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.1 </w:t>
      </w:r>
      <w:r w:rsidR="00220A29">
        <w:rPr>
          <w:rFonts w:ascii="Arial" w:eastAsia="Arial" w:hAnsi="Arial" w:cs="Arial"/>
          <w:bCs/>
          <w:sz w:val="20"/>
          <w:szCs w:val="20"/>
          <w:lang w:eastAsia="ru-RU"/>
        </w:rPr>
        <w:t xml:space="preserve">– </w:t>
      </w:r>
      <w:r w:rsidR="0045745B" w:rsidRPr="0045745B">
        <w:rPr>
          <w:rFonts w:ascii="Arial" w:eastAsia="Arial" w:hAnsi="Arial" w:cs="Arial"/>
          <w:bCs/>
          <w:sz w:val="20"/>
          <w:szCs w:val="20"/>
          <w:lang w:eastAsia="ru-RU"/>
        </w:rPr>
        <w:t>Результаты межлабораторных испытаний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3"/>
        <w:gridCol w:w="1134"/>
        <w:gridCol w:w="1561"/>
        <w:gridCol w:w="1700"/>
        <w:gridCol w:w="1769"/>
        <w:gridCol w:w="1200"/>
      </w:tblGrid>
      <w:tr w:rsidR="004F46BD" w:rsidRPr="004F46BD" w14:paraId="574A55C9" w14:textId="77777777" w:rsidTr="00E95DD7">
        <w:trPr>
          <w:trHeight w:val="330"/>
        </w:trPr>
        <w:tc>
          <w:tcPr>
            <w:tcW w:w="11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0B2E60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825" w:type="pct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EFD5B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Образец</w:t>
            </w:r>
          </w:p>
        </w:tc>
      </w:tr>
      <w:tr w:rsidR="004F46BD" w:rsidRPr="004F46BD" w14:paraId="37525FCF" w14:textId="77777777" w:rsidTr="00E95DD7">
        <w:trPr>
          <w:trHeight w:val="330"/>
        </w:trPr>
        <w:tc>
          <w:tcPr>
            <w:tcW w:w="1175" w:type="pct"/>
            <w:vMerge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59C9F60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bottom w:val="double" w:sz="4" w:space="0" w:color="000000"/>
            </w:tcBorders>
            <w:vAlign w:val="center"/>
          </w:tcPr>
          <w:p w14:paraId="33F06DF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Рапсовое масло</w:t>
            </w:r>
          </w:p>
        </w:tc>
        <w:tc>
          <w:tcPr>
            <w:tcW w:w="811" w:type="pct"/>
            <w:tcBorders>
              <w:top w:val="nil"/>
              <w:bottom w:val="double" w:sz="4" w:space="0" w:color="000000"/>
            </w:tcBorders>
            <w:vAlign w:val="center"/>
          </w:tcPr>
          <w:p w14:paraId="29B78D80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Подсолнечное масло</w:t>
            </w:r>
          </w:p>
        </w:tc>
        <w:tc>
          <w:tcPr>
            <w:tcW w:w="883" w:type="pct"/>
            <w:tcBorders>
              <w:top w:val="nil"/>
              <w:bottom w:val="double" w:sz="4" w:space="0" w:color="000000"/>
            </w:tcBorders>
            <w:vAlign w:val="center"/>
          </w:tcPr>
          <w:p w14:paraId="01BC2924" w14:textId="39E53F22" w:rsidR="00B56295" w:rsidRPr="004F46BD" w:rsidRDefault="00B56295" w:rsidP="00E95DD7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Модифицирован</w:t>
            </w:r>
            <w:r w:rsidR="00E95DD7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proofErr w:type="spellStart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proofErr w:type="spellEnd"/>
            <w:proofErr w:type="gramEnd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льняное масло</w:t>
            </w:r>
          </w:p>
        </w:tc>
        <w:tc>
          <w:tcPr>
            <w:tcW w:w="919" w:type="pct"/>
            <w:tcBorders>
              <w:top w:val="nil"/>
              <w:bottom w:val="double" w:sz="4" w:space="0" w:color="000000"/>
            </w:tcBorders>
            <w:vAlign w:val="center"/>
          </w:tcPr>
          <w:p w14:paraId="2A83020D" w14:textId="044FB817" w:rsidR="00B56295" w:rsidRPr="00E95DD7" w:rsidRDefault="00B56295" w:rsidP="00E95DD7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Модифицирован</w:t>
            </w:r>
            <w:r w:rsidR="00E95DD7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proofErr w:type="spellStart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proofErr w:type="spellEnd"/>
            <w:proofErr w:type="gramEnd"/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касторовое масло</w:t>
            </w:r>
          </w:p>
        </w:tc>
        <w:tc>
          <w:tcPr>
            <w:tcW w:w="623" w:type="pct"/>
            <w:tcBorders>
              <w:top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EF27A7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Касторовое масло</w:t>
            </w:r>
          </w:p>
        </w:tc>
      </w:tr>
      <w:tr w:rsidR="004F46BD" w:rsidRPr="004F46BD" w14:paraId="5CCF4D89" w14:textId="77777777" w:rsidTr="00E95DD7">
        <w:trPr>
          <w:trHeight w:val="539"/>
        </w:trPr>
        <w:tc>
          <w:tcPr>
            <w:tcW w:w="1175" w:type="pct"/>
            <w:tcBorders>
              <w:top w:val="double" w:sz="4" w:space="0" w:color="000000"/>
              <w:left w:val="single" w:sz="4" w:space="0" w:color="000000"/>
              <w:bottom w:val="nil"/>
            </w:tcBorders>
            <w:vAlign w:val="bottom"/>
          </w:tcPr>
          <w:p w14:paraId="6E3263D6" w14:textId="274B1DFF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Количество участвующих лабораторий</w:t>
            </w:r>
          </w:p>
        </w:tc>
        <w:tc>
          <w:tcPr>
            <w:tcW w:w="589" w:type="pct"/>
            <w:tcBorders>
              <w:top w:val="double" w:sz="4" w:space="0" w:color="000000"/>
              <w:bottom w:val="nil"/>
            </w:tcBorders>
            <w:vAlign w:val="bottom"/>
          </w:tcPr>
          <w:p w14:paraId="1E2CE834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1" w:type="pct"/>
            <w:tcBorders>
              <w:top w:val="double" w:sz="4" w:space="0" w:color="000000"/>
              <w:bottom w:val="nil"/>
            </w:tcBorders>
            <w:vAlign w:val="bottom"/>
          </w:tcPr>
          <w:p w14:paraId="3BD4D640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double" w:sz="4" w:space="0" w:color="000000"/>
              <w:bottom w:val="nil"/>
            </w:tcBorders>
            <w:vAlign w:val="bottom"/>
          </w:tcPr>
          <w:p w14:paraId="6F2C3A67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19" w:type="pct"/>
            <w:tcBorders>
              <w:top w:val="double" w:sz="4" w:space="0" w:color="000000"/>
              <w:bottom w:val="nil"/>
            </w:tcBorders>
            <w:vAlign w:val="bottom"/>
          </w:tcPr>
          <w:p w14:paraId="0EC96381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5EFAF67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F46BD" w:rsidRPr="004F46BD" w14:paraId="04C3D600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17DE7416" w14:textId="6BB96614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Количество лабораторий,</w:t>
            </w:r>
            <w:r w:rsidR="00C961C8"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оставшихся после исключения выбросов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4C18385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5837802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643D659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226F1585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1A99439E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F46BD" w:rsidRPr="004F46BD" w14:paraId="5259EDDE" w14:textId="77777777" w:rsidTr="00E95DD7">
        <w:trPr>
          <w:trHeight w:val="749"/>
        </w:trPr>
        <w:tc>
          <w:tcPr>
            <w:tcW w:w="1175" w:type="pct"/>
            <w:tcBorders>
              <w:top w:val="nil"/>
              <w:left w:val="single" w:sz="4" w:space="0" w:color="000000"/>
            </w:tcBorders>
            <w:vAlign w:val="bottom"/>
          </w:tcPr>
          <w:p w14:paraId="67F56A0E" w14:textId="56854F03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Число результатов единичных</w:t>
            </w:r>
            <w:r w:rsidR="00C961C8"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испытаний во всех лабораториях для каждой пробы</w:t>
            </w:r>
          </w:p>
        </w:tc>
        <w:tc>
          <w:tcPr>
            <w:tcW w:w="589" w:type="pct"/>
            <w:tcBorders>
              <w:top w:val="nil"/>
            </w:tcBorders>
            <w:vAlign w:val="bottom"/>
          </w:tcPr>
          <w:p w14:paraId="4CF293CC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11" w:type="pct"/>
            <w:tcBorders>
              <w:top w:val="nil"/>
            </w:tcBorders>
            <w:vAlign w:val="bottom"/>
          </w:tcPr>
          <w:p w14:paraId="111CC47E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83" w:type="pct"/>
            <w:tcBorders>
              <w:top w:val="nil"/>
            </w:tcBorders>
            <w:vAlign w:val="bottom"/>
          </w:tcPr>
          <w:p w14:paraId="17AABEE9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19" w:type="pct"/>
            <w:tcBorders>
              <w:top w:val="nil"/>
            </w:tcBorders>
            <w:vAlign w:val="bottom"/>
          </w:tcPr>
          <w:p w14:paraId="0C6ABFC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23" w:type="pct"/>
            <w:tcBorders>
              <w:top w:val="nil"/>
              <w:right w:val="single" w:sz="4" w:space="0" w:color="000000"/>
            </w:tcBorders>
            <w:vAlign w:val="bottom"/>
          </w:tcPr>
          <w:p w14:paraId="764BBB3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4F46BD" w:rsidRPr="004F46BD" w14:paraId="4135FB6B" w14:textId="77777777" w:rsidTr="00E95DD7">
        <w:trPr>
          <w:trHeight w:val="330"/>
        </w:trPr>
        <w:tc>
          <w:tcPr>
            <w:tcW w:w="117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07432D" w14:textId="77777777" w:rsidR="00B56295" w:rsidRPr="004F46BD" w:rsidRDefault="00B56295" w:rsidP="004F46BD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Среднее значение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4A8F3E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1,47324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50A1EDF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1,47512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6F32D8AC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1,48233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14:paraId="0CAF2451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1,48391</w:t>
            </w:r>
          </w:p>
        </w:tc>
        <w:tc>
          <w:tcPr>
            <w:tcW w:w="623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610E535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1,47930</w:t>
            </w:r>
          </w:p>
        </w:tc>
      </w:tr>
      <w:tr w:rsidR="004F46BD" w:rsidRPr="004F46BD" w14:paraId="1C9C2F12" w14:textId="77777777" w:rsidTr="00E95DD7">
        <w:trPr>
          <w:trHeight w:val="539"/>
        </w:trPr>
        <w:tc>
          <w:tcPr>
            <w:tcW w:w="1175" w:type="pct"/>
            <w:tcBorders>
              <w:top w:val="single" w:sz="4" w:space="0" w:color="auto"/>
              <w:left w:val="single" w:sz="4" w:space="0" w:color="000000"/>
              <w:bottom w:val="nil"/>
            </w:tcBorders>
            <w:vAlign w:val="bottom"/>
          </w:tcPr>
          <w:p w14:paraId="4EFB178E" w14:textId="7C0BCCAF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Стандартное отклонение повторяемости </w:t>
            </w:r>
            <w:r w:rsidRPr="004F46BD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4F46BD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ru-RU"/>
              </w:rPr>
              <w:t>r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14:paraId="11C37AB4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vAlign w:val="bottom"/>
          </w:tcPr>
          <w:p w14:paraId="1347163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  <w:vAlign w:val="bottom"/>
          </w:tcPr>
          <w:p w14:paraId="292D33F9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0,00006</w:t>
            </w:r>
          </w:p>
        </w:tc>
        <w:tc>
          <w:tcPr>
            <w:tcW w:w="919" w:type="pct"/>
            <w:tcBorders>
              <w:top w:val="single" w:sz="4" w:space="0" w:color="auto"/>
              <w:bottom w:val="nil"/>
            </w:tcBorders>
            <w:vAlign w:val="bottom"/>
          </w:tcPr>
          <w:p w14:paraId="462F9D11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0,00005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BA96533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0,00005</w:t>
            </w:r>
          </w:p>
        </w:tc>
      </w:tr>
      <w:tr w:rsidR="004F46BD" w:rsidRPr="004F46BD" w14:paraId="761F5E7F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2EC67B57" w14:textId="2993E736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Коэффициент вариации</w:t>
            </w:r>
            <w:r w:rsidR="00A85FD2"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п</w:t>
            </w: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овторяемости, %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0F767C1F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4F8457A0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23226EF7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7B07CB6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751307CE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</w:tr>
      <w:tr w:rsidR="004F46BD" w:rsidRPr="004F46BD" w14:paraId="7971DA4C" w14:textId="77777777" w:rsidTr="00E95DD7">
        <w:trPr>
          <w:trHeight w:val="550"/>
        </w:trPr>
        <w:tc>
          <w:tcPr>
            <w:tcW w:w="1175" w:type="pct"/>
            <w:tcBorders>
              <w:top w:val="nil"/>
              <w:left w:val="single" w:sz="4" w:space="0" w:color="000000"/>
              <w:bottom w:val="single" w:sz="4" w:space="0" w:color="auto"/>
            </w:tcBorders>
            <w:vAlign w:val="bottom"/>
          </w:tcPr>
          <w:p w14:paraId="2C79274C" w14:textId="3E3C9CE1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Предел повторяемости</w:t>
            </w:r>
            <w:r w:rsidR="004F46BD"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54720" w:rsidRPr="004F46BD">
              <w:rPr>
                <w:rFonts w:ascii="Arial" w:hAnsi="Arial" w:cs="Arial"/>
                <w:i/>
                <w:iCs/>
                <w:sz w:val="18"/>
                <w:szCs w:val="18"/>
              </w:rPr>
              <w:t>r </w:t>
            </w:r>
            <w:r w:rsidR="00954720" w:rsidRPr="004F46BD">
              <w:rPr>
                <w:rFonts w:ascii="Arial" w:hAnsi="Arial" w:cs="Arial"/>
                <w:sz w:val="18"/>
                <w:szCs w:val="18"/>
              </w:rPr>
              <w:t>(2,8</w:t>
            </w:r>
            <w:r w:rsidR="00954720" w:rsidRPr="004F46BD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954720" w:rsidRPr="004F46BD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>r</w:t>
            </w:r>
            <w:r w:rsidR="00954720" w:rsidRPr="004F46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14:paraId="3EE55D82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  <w:vAlign w:val="bottom"/>
          </w:tcPr>
          <w:p w14:paraId="00412856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  <w:vAlign w:val="bottom"/>
          </w:tcPr>
          <w:p w14:paraId="5EB51221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0,00017</w:t>
            </w:r>
          </w:p>
        </w:tc>
        <w:tc>
          <w:tcPr>
            <w:tcW w:w="919" w:type="pct"/>
            <w:tcBorders>
              <w:top w:val="nil"/>
              <w:bottom w:val="single" w:sz="4" w:space="0" w:color="auto"/>
            </w:tcBorders>
            <w:vAlign w:val="bottom"/>
          </w:tcPr>
          <w:p w14:paraId="6385603E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0,00015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CA141A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0,00013</w:t>
            </w:r>
          </w:p>
        </w:tc>
      </w:tr>
      <w:tr w:rsidR="004F46BD" w:rsidRPr="004F46BD" w14:paraId="3AB5BF5D" w14:textId="77777777" w:rsidTr="00E95DD7">
        <w:trPr>
          <w:trHeight w:val="539"/>
        </w:trPr>
        <w:tc>
          <w:tcPr>
            <w:tcW w:w="1175" w:type="pct"/>
            <w:tcBorders>
              <w:top w:val="single" w:sz="4" w:space="0" w:color="auto"/>
              <w:left w:val="single" w:sz="4" w:space="0" w:color="000000"/>
              <w:bottom w:val="nil"/>
            </w:tcBorders>
            <w:vAlign w:val="bottom"/>
          </w:tcPr>
          <w:p w14:paraId="1FD07FEF" w14:textId="08FD64AC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Среднее квадратическое отклонение воспроизводимости </w:t>
            </w:r>
            <w:proofErr w:type="spellStart"/>
            <w:r w:rsidRPr="004F46B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s</w:t>
            </w:r>
            <w:r w:rsidRPr="004F46BD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ru-RU"/>
              </w:rPr>
              <w:t>R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14:paraId="1CC8C413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0,00027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vAlign w:val="bottom"/>
          </w:tcPr>
          <w:p w14:paraId="5D16D4FB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0,00030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  <w:vAlign w:val="bottom"/>
          </w:tcPr>
          <w:p w14:paraId="4FF5975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0,00033</w:t>
            </w:r>
          </w:p>
        </w:tc>
        <w:tc>
          <w:tcPr>
            <w:tcW w:w="919" w:type="pct"/>
            <w:tcBorders>
              <w:top w:val="single" w:sz="4" w:space="0" w:color="auto"/>
              <w:bottom w:val="nil"/>
            </w:tcBorders>
            <w:vAlign w:val="bottom"/>
          </w:tcPr>
          <w:p w14:paraId="1BBBF5F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0,00040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14D7ED42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0,00035</w:t>
            </w:r>
          </w:p>
        </w:tc>
      </w:tr>
      <w:tr w:rsidR="004F46BD" w:rsidRPr="004F46BD" w14:paraId="637DBE7D" w14:textId="77777777" w:rsidTr="00E95DD7">
        <w:trPr>
          <w:trHeight w:val="540"/>
        </w:trPr>
        <w:tc>
          <w:tcPr>
            <w:tcW w:w="1175" w:type="pct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697B2A13" w14:textId="77777777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Коэффициент вариации воспроизводимости, %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14:paraId="350A0C32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811" w:type="pct"/>
            <w:tcBorders>
              <w:top w:val="nil"/>
              <w:bottom w:val="nil"/>
            </w:tcBorders>
            <w:vAlign w:val="bottom"/>
          </w:tcPr>
          <w:p w14:paraId="5D82A637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0,020</w:t>
            </w:r>
          </w:p>
        </w:tc>
        <w:tc>
          <w:tcPr>
            <w:tcW w:w="883" w:type="pct"/>
            <w:tcBorders>
              <w:top w:val="nil"/>
              <w:bottom w:val="nil"/>
            </w:tcBorders>
            <w:vAlign w:val="bottom"/>
          </w:tcPr>
          <w:p w14:paraId="782F73D4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919" w:type="pct"/>
            <w:tcBorders>
              <w:top w:val="nil"/>
              <w:bottom w:val="nil"/>
            </w:tcBorders>
            <w:vAlign w:val="bottom"/>
          </w:tcPr>
          <w:p w14:paraId="4F7B82C7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623" w:type="pct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5054E263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0,024</w:t>
            </w:r>
          </w:p>
        </w:tc>
      </w:tr>
      <w:tr w:rsidR="004F46BD" w:rsidRPr="004F46BD" w14:paraId="734C2DC9" w14:textId="77777777" w:rsidTr="00E95DD7">
        <w:trPr>
          <w:trHeight w:val="550"/>
        </w:trPr>
        <w:tc>
          <w:tcPr>
            <w:tcW w:w="1175" w:type="pct"/>
            <w:tcBorders>
              <w:top w:val="nil"/>
              <w:left w:val="single" w:sz="4" w:space="0" w:color="000000"/>
              <w:bottom w:val="single" w:sz="4" w:space="0" w:color="000000"/>
            </w:tcBorders>
            <w:vAlign w:val="bottom"/>
          </w:tcPr>
          <w:p w14:paraId="6A01A909" w14:textId="63761E08" w:rsidR="00B56295" w:rsidRPr="004F46BD" w:rsidRDefault="00B56295" w:rsidP="004F46BD">
            <w:pPr>
              <w:spacing w:line="288" w:lineRule="auto"/>
              <w:ind w:firstLine="11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  <w:lang w:val="ru-RU"/>
              </w:rPr>
              <w:t>Предел воспроизводимости</w:t>
            </w:r>
            <w:r w:rsidR="004F46BD" w:rsidRPr="004F46B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F3AB6" w:rsidRPr="004F46BD">
              <w:rPr>
                <w:rFonts w:ascii="Arial" w:hAnsi="Arial" w:cs="Arial"/>
                <w:i/>
                <w:iCs/>
                <w:sz w:val="18"/>
                <w:szCs w:val="18"/>
              </w:rPr>
              <w:t>R </w:t>
            </w:r>
            <w:r w:rsidR="00EF3AB6" w:rsidRPr="004F46BD">
              <w:rPr>
                <w:rFonts w:ascii="Arial" w:hAnsi="Arial" w:cs="Arial"/>
                <w:sz w:val="18"/>
                <w:szCs w:val="18"/>
              </w:rPr>
              <w:t>(2,8</w:t>
            </w:r>
            <w:r w:rsidR="00EF3AB6" w:rsidRPr="004F46BD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EF3AB6" w:rsidRPr="004F46BD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>R</w:t>
            </w:r>
            <w:r w:rsidR="00EF3AB6" w:rsidRPr="004F46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9" w:type="pct"/>
            <w:tcBorders>
              <w:top w:val="nil"/>
              <w:bottom w:val="single" w:sz="4" w:space="0" w:color="000000"/>
            </w:tcBorders>
            <w:vAlign w:val="bottom"/>
          </w:tcPr>
          <w:p w14:paraId="5CBEA020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0,00075</w:t>
            </w:r>
          </w:p>
        </w:tc>
        <w:tc>
          <w:tcPr>
            <w:tcW w:w="811" w:type="pct"/>
            <w:tcBorders>
              <w:top w:val="nil"/>
              <w:bottom w:val="single" w:sz="4" w:space="0" w:color="000000"/>
            </w:tcBorders>
            <w:vAlign w:val="bottom"/>
          </w:tcPr>
          <w:p w14:paraId="1811CE02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0,00084</w:t>
            </w:r>
          </w:p>
        </w:tc>
        <w:tc>
          <w:tcPr>
            <w:tcW w:w="883" w:type="pct"/>
            <w:tcBorders>
              <w:top w:val="nil"/>
              <w:bottom w:val="single" w:sz="4" w:space="0" w:color="000000"/>
            </w:tcBorders>
            <w:vAlign w:val="bottom"/>
          </w:tcPr>
          <w:p w14:paraId="7E18E92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0,00094</w:t>
            </w:r>
          </w:p>
        </w:tc>
        <w:tc>
          <w:tcPr>
            <w:tcW w:w="919" w:type="pct"/>
            <w:tcBorders>
              <w:top w:val="nil"/>
              <w:bottom w:val="single" w:sz="4" w:space="0" w:color="000000"/>
            </w:tcBorders>
            <w:vAlign w:val="bottom"/>
          </w:tcPr>
          <w:p w14:paraId="1CB599D8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0,00112</w:t>
            </w:r>
          </w:p>
        </w:tc>
        <w:tc>
          <w:tcPr>
            <w:tcW w:w="623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DBC61C" w14:textId="77777777" w:rsidR="00B56295" w:rsidRPr="004F46BD" w:rsidRDefault="00B56295" w:rsidP="004F46BD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F46BD">
              <w:rPr>
                <w:rFonts w:ascii="Arial" w:hAnsi="Arial" w:cs="Arial"/>
                <w:sz w:val="18"/>
                <w:szCs w:val="18"/>
              </w:rPr>
              <w:t>0,00098</w:t>
            </w:r>
          </w:p>
        </w:tc>
      </w:tr>
    </w:tbl>
    <w:p w14:paraId="621DE4C3" w14:textId="77777777" w:rsidR="004B6D49" w:rsidRPr="004B6D49" w:rsidRDefault="004B6D49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002EF436" w14:textId="77777777" w:rsidR="004B6D49" w:rsidRDefault="004B6D49">
      <w:pPr>
        <w:rPr>
          <w:rFonts w:ascii="Arial" w:eastAsia="Times New Roman" w:hAnsi="Arial" w:cs="Arial"/>
          <w:b/>
          <w:kern w:val="28"/>
          <w:sz w:val="22"/>
          <w:szCs w:val="22"/>
        </w:rPr>
      </w:pPr>
      <w:r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</w:p>
    <w:p w14:paraId="37391EF9" w14:textId="77777777" w:rsidR="00D75AE5" w:rsidRPr="003F2136" w:rsidRDefault="00D75AE5" w:rsidP="00D75AE5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ДА</w:t>
      </w:r>
    </w:p>
    <w:p w14:paraId="2565F506" w14:textId="77777777" w:rsidR="00D75AE5" w:rsidRPr="003F2136" w:rsidRDefault="00D75AE5" w:rsidP="00FB2146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5375B45B" w14:textId="77777777" w:rsidR="00D75AE5" w:rsidRPr="003F2136" w:rsidRDefault="00D75AE5" w:rsidP="00FB2146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6594E458" w14:textId="77777777" w:rsidR="00D75AE5" w:rsidRPr="003F2136" w:rsidRDefault="00D75AE5" w:rsidP="00FB2146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Сведения о соответствии ссылочн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ых</w:t>
      </w: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 xml:space="preserve"> международн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ых</w:t>
      </w: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 xml:space="preserve"> стандарт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ов</w:t>
      </w: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 xml:space="preserve"> межгосударственн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ым</w:t>
      </w: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 xml:space="preserve"> стандарт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ам</w:t>
      </w:r>
    </w:p>
    <w:p w14:paraId="1C08E348" w14:textId="77777777" w:rsidR="00D75AE5" w:rsidRPr="003F2136" w:rsidRDefault="00D75AE5" w:rsidP="00D75AE5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F2136">
        <w:rPr>
          <w:rFonts w:ascii="Arial" w:hAnsi="Arial" w:cs="Arial"/>
          <w:spacing w:val="40"/>
          <w:sz w:val="20"/>
          <w:szCs w:val="20"/>
        </w:rPr>
        <w:t>Таблица</w:t>
      </w:r>
      <w:r w:rsidRPr="003F2136">
        <w:rPr>
          <w:rFonts w:ascii="Arial" w:hAnsi="Arial" w:cs="Arial"/>
          <w:sz w:val="20"/>
          <w:szCs w:val="20"/>
        </w:rPr>
        <w:t xml:space="preserve"> ДА.1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5237"/>
      </w:tblGrid>
      <w:tr w:rsidR="00D75AE5" w:rsidRPr="003F2136" w14:paraId="020D17A2" w14:textId="77777777" w:rsidTr="00B8614E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1C03F66F" w14:textId="77777777" w:rsidR="00D75AE5" w:rsidRPr="003F2136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F2136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F11B96B" w14:textId="77777777" w:rsidR="00D75AE5" w:rsidRPr="003F2136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F2136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237" w:type="dxa"/>
            <w:tcBorders>
              <w:bottom w:val="double" w:sz="4" w:space="0" w:color="auto"/>
            </w:tcBorders>
            <w:vAlign w:val="center"/>
          </w:tcPr>
          <w:p w14:paraId="46032772" w14:textId="77777777" w:rsidR="00D75AE5" w:rsidRPr="003F2136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F2136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75AE5" w:rsidRPr="003F2136" w14:paraId="2EABEB26" w14:textId="77777777" w:rsidTr="00B8614E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B5065D0" w14:textId="77777777" w:rsidR="00D75AE5" w:rsidRPr="00574F99" w:rsidRDefault="00D75AE5" w:rsidP="00B8614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4F99">
              <w:rPr>
                <w:rFonts w:ascii="Arial" w:hAnsi="Arial" w:cs="Arial"/>
                <w:sz w:val="22"/>
                <w:szCs w:val="22"/>
                <w:lang w:val="en-US"/>
              </w:rPr>
              <w:t>ISO 661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5EACBC" w14:textId="77777777" w:rsidR="00D75AE5" w:rsidRPr="00574F99" w:rsidRDefault="00D75AE5" w:rsidP="00B8614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4F99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5915A6C6" w14:textId="77777777" w:rsidR="00D75AE5" w:rsidRPr="00574F99" w:rsidRDefault="00D75AE5" w:rsidP="00B8614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74F99">
              <w:rPr>
                <w:rFonts w:ascii="Arial" w:hAnsi="Arial" w:cs="Arial"/>
                <w:sz w:val="22"/>
                <w:szCs w:val="22"/>
              </w:rPr>
              <w:t>ГОСТ ISO 661–2016 «Жиры и масла животные и растительные. Приготовление пробы для испытания»</w:t>
            </w:r>
          </w:p>
        </w:tc>
      </w:tr>
      <w:tr w:rsidR="003B13CE" w:rsidRPr="00574F99" w14:paraId="78834FA0" w14:textId="77777777" w:rsidTr="00D458F8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57322AF" w14:textId="66DA4166" w:rsidR="003B13CE" w:rsidRPr="00574F99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74F99">
              <w:rPr>
                <w:rFonts w:ascii="Arial" w:hAnsi="Arial" w:cs="Arial"/>
                <w:sz w:val="22"/>
                <w:szCs w:val="22"/>
                <w:lang w:val="en-US"/>
              </w:rPr>
              <w:t>ISO 5725-1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0668FD" w14:textId="7B1C8607" w:rsidR="003B13CE" w:rsidRPr="00D458F8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8F8">
              <w:rPr>
                <w:rFonts w:ascii="Arial" w:eastAsia="Calibri" w:hAnsi="Arial" w:cs="Arial"/>
                <w:sz w:val="22"/>
                <w:szCs w:val="22"/>
              </w:rPr>
              <w:t>–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29F6B4D0" w14:textId="104EA7A4" w:rsidR="003B13CE" w:rsidRPr="00D458F8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8F8"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</w:tr>
      <w:tr w:rsidR="003B13CE" w:rsidRPr="00574F99" w14:paraId="3B2D2037" w14:textId="77777777" w:rsidTr="00D458F8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233461E" w14:textId="7222A1DF" w:rsidR="003B13CE" w:rsidRPr="00574F99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74F99">
              <w:rPr>
                <w:rFonts w:ascii="Arial" w:hAnsi="Arial" w:cs="Arial"/>
                <w:sz w:val="22"/>
                <w:szCs w:val="22"/>
                <w:lang w:val="en-US"/>
              </w:rPr>
              <w:t>ISO 5725-2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15D738" w14:textId="311A0669" w:rsidR="003B13CE" w:rsidRPr="00D458F8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8F8">
              <w:rPr>
                <w:rFonts w:ascii="Arial" w:eastAsia="Calibri" w:hAnsi="Arial" w:cs="Arial"/>
                <w:sz w:val="22"/>
                <w:szCs w:val="22"/>
              </w:rPr>
              <w:t>–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34EE75E2" w14:textId="4E74CA21" w:rsidR="003B13CE" w:rsidRPr="00D458F8" w:rsidRDefault="003B13CE" w:rsidP="00D458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8F8"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</w:tr>
      <w:tr w:rsidR="003B13CE" w:rsidRPr="003F2136" w14:paraId="495B05B6" w14:textId="77777777" w:rsidTr="00B8614E"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1522FB62" w14:textId="23A2412A" w:rsidR="00285F43" w:rsidRDefault="00285F43" w:rsidP="00285F43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eastAsia="Calibri" w:hAnsi="Arial" w:cs="Arial"/>
                <w:sz w:val="20"/>
              </w:rPr>
            </w:pPr>
            <w:r w:rsidRPr="002775BF">
              <w:rPr>
                <w:rFonts w:ascii="Arial" w:eastAsia="Calibri" w:hAnsi="Arial" w:cs="Arial"/>
                <w:sz w:val="20"/>
              </w:rPr>
              <w:t>*</w:t>
            </w:r>
            <w:r w:rsidR="00D458F8">
              <w:rPr>
                <w:rFonts w:ascii="Arial" w:eastAsia="Calibri" w:hAnsi="Arial" w:cs="Arial"/>
                <w:sz w:val="20"/>
              </w:rPr>
              <w:t> </w:t>
            </w:r>
            <w:r w:rsidRPr="002775BF">
              <w:rPr>
                <w:rFonts w:ascii="Arial" w:eastAsia="Calibri" w:hAnsi="Arial" w:cs="Arial"/>
                <w:sz w:val="20"/>
              </w:rPr>
              <w:t>Соответствующи</w:t>
            </w:r>
            <w:r>
              <w:rPr>
                <w:rFonts w:ascii="Arial" w:eastAsia="Calibri" w:hAnsi="Arial" w:cs="Arial"/>
                <w:sz w:val="20"/>
              </w:rPr>
              <w:t>й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межгосударственны</w:t>
            </w:r>
            <w:r>
              <w:rPr>
                <w:rFonts w:ascii="Arial" w:eastAsia="Calibri" w:hAnsi="Arial" w:cs="Arial"/>
                <w:sz w:val="20"/>
              </w:rPr>
              <w:t>й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стандарт отсутствует. До </w:t>
            </w:r>
            <w:r>
              <w:rPr>
                <w:rFonts w:ascii="Arial" w:eastAsia="Calibri" w:hAnsi="Arial" w:cs="Arial"/>
                <w:sz w:val="20"/>
              </w:rPr>
              <w:t>его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принятия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рекомендуется использовать перевод на русский язык </w:t>
            </w:r>
            <w:r>
              <w:rPr>
                <w:rFonts w:ascii="Arial" w:eastAsia="Calibri" w:hAnsi="Arial" w:cs="Arial"/>
                <w:sz w:val="20"/>
              </w:rPr>
              <w:t xml:space="preserve">данного </w:t>
            </w:r>
            <w:r w:rsidRPr="002775BF">
              <w:rPr>
                <w:rFonts w:ascii="Arial" w:eastAsia="Calibri" w:hAnsi="Arial" w:cs="Arial"/>
                <w:sz w:val="20"/>
              </w:rPr>
              <w:t>международн</w:t>
            </w:r>
            <w:r>
              <w:rPr>
                <w:rFonts w:ascii="Arial" w:eastAsia="Calibri" w:hAnsi="Arial" w:cs="Arial"/>
                <w:sz w:val="20"/>
              </w:rPr>
              <w:t>ого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стандарта.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П</w:t>
            </w:r>
            <w:r w:rsidRPr="002775BF">
              <w:rPr>
                <w:rFonts w:ascii="Arial" w:eastAsia="Calibri" w:hAnsi="Arial" w:cs="Arial"/>
                <w:sz w:val="20"/>
              </w:rPr>
              <w:t xml:space="preserve">еревод </w:t>
            </w:r>
            <w:r>
              <w:rPr>
                <w:rFonts w:ascii="Arial" w:eastAsia="Calibri" w:hAnsi="Arial" w:cs="Arial"/>
                <w:sz w:val="20"/>
              </w:rPr>
              <w:t>данного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международн</w:t>
            </w:r>
            <w:r>
              <w:rPr>
                <w:rFonts w:ascii="Arial" w:eastAsia="Calibri" w:hAnsi="Arial" w:cs="Arial"/>
                <w:sz w:val="20"/>
              </w:rPr>
              <w:t>ого стандарта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находится</w:t>
            </w:r>
            <w:r w:rsidRPr="002775BF">
              <w:rPr>
                <w:rFonts w:ascii="Arial" w:eastAsia="Calibri" w:hAnsi="Arial" w:cs="Arial"/>
                <w:sz w:val="20"/>
              </w:rPr>
              <w:t xml:space="preserve"> в Федеральном информационном фонде стандартов.</w:t>
            </w:r>
          </w:p>
          <w:p w14:paraId="7A12A136" w14:textId="77777777" w:rsidR="00285F43" w:rsidRDefault="00285F43" w:rsidP="00285F43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eastAsia="Calibri" w:hAnsi="Arial" w:cs="Arial"/>
                <w:sz w:val="20"/>
              </w:rPr>
            </w:pPr>
          </w:p>
          <w:p w14:paraId="1468D5E4" w14:textId="3CDF6CDB" w:rsidR="003B13CE" w:rsidRPr="003F2136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F2136">
              <w:rPr>
                <w:rFonts w:ascii="Arial" w:hAnsi="Arial" w:cs="Arial"/>
                <w:spacing w:val="40"/>
                <w:sz w:val="20"/>
                <w:szCs w:val="20"/>
              </w:rPr>
              <w:t>Примечание –</w:t>
            </w:r>
            <w:r w:rsidRPr="003F2136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F2136">
              <w:rPr>
                <w:rFonts w:ascii="Arial" w:hAnsi="Arial" w:cs="Arial"/>
                <w:sz w:val="20"/>
              </w:rPr>
              <w:t>настоящей таблице использован</w:t>
            </w:r>
            <w:r>
              <w:rPr>
                <w:rFonts w:ascii="Arial" w:hAnsi="Arial" w:cs="Arial"/>
                <w:sz w:val="20"/>
              </w:rPr>
              <w:t>о</w:t>
            </w:r>
            <w:r w:rsidRPr="003F2136">
              <w:rPr>
                <w:rFonts w:ascii="Arial" w:hAnsi="Arial" w:cs="Arial"/>
                <w:sz w:val="20"/>
              </w:rPr>
              <w:t xml:space="preserve"> следующ</w:t>
            </w:r>
            <w:r>
              <w:rPr>
                <w:rFonts w:ascii="Arial" w:hAnsi="Arial" w:cs="Arial"/>
                <w:sz w:val="20"/>
              </w:rPr>
              <w:t>ее</w:t>
            </w:r>
            <w:r w:rsidRPr="003F2136">
              <w:rPr>
                <w:rFonts w:ascii="Arial" w:hAnsi="Arial" w:cs="Arial"/>
                <w:sz w:val="20"/>
              </w:rPr>
              <w:t xml:space="preserve"> условн</w:t>
            </w:r>
            <w:r>
              <w:rPr>
                <w:rFonts w:ascii="Arial" w:hAnsi="Arial" w:cs="Arial"/>
                <w:sz w:val="20"/>
              </w:rPr>
              <w:t>о</w:t>
            </w:r>
            <w:r w:rsidRPr="003F2136">
              <w:rPr>
                <w:rFonts w:ascii="Arial" w:hAnsi="Arial" w:cs="Arial"/>
                <w:sz w:val="20"/>
              </w:rPr>
              <w:t>е обозначени</w:t>
            </w:r>
            <w:r>
              <w:rPr>
                <w:rFonts w:ascii="Arial" w:hAnsi="Arial" w:cs="Arial"/>
                <w:sz w:val="20"/>
              </w:rPr>
              <w:t>е</w:t>
            </w:r>
            <w:r w:rsidRPr="003F2136">
              <w:rPr>
                <w:rFonts w:ascii="Arial" w:hAnsi="Arial" w:cs="Arial"/>
                <w:sz w:val="20"/>
              </w:rPr>
              <w:t xml:space="preserve"> степени соответствия стандарт</w:t>
            </w:r>
            <w:r>
              <w:rPr>
                <w:rFonts w:ascii="Arial" w:hAnsi="Arial" w:cs="Arial"/>
                <w:sz w:val="20"/>
              </w:rPr>
              <w:t>а</w:t>
            </w:r>
            <w:r w:rsidRPr="003F2136">
              <w:rPr>
                <w:rFonts w:ascii="Arial" w:hAnsi="Arial" w:cs="Arial"/>
                <w:sz w:val="20"/>
              </w:rPr>
              <w:t>:</w:t>
            </w:r>
          </w:p>
          <w:p w14:paraId="14E25171" w14:textId="77777777" w:rsidR="003B13CE" w:rsidRPr="003F2136" w:rsidRDefault="003B13CE" w:rsidP="003B13CE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  <w:lang w:val="en-US"/>
              </w:rPr>
            </w:pPr>
            <w:r w:rsidRPr="003F2136">
              <w:rPr>
                <w:rFonts w:ascii="Arial" w:hAnsi="Arial" w:cs="Arial"/>
                <w:sz w:val="20"/>
              </w:rPr>
              <w:t xml:space="preserve">- </w:t>
            </w:r>
            <w:r w:rsidRPr="003F2136">
              <w:rPr>
                <w:rFonts w:ascii="Arial" w:hAnsi="Arial" w:cs="Arial"/>
                <w:sz w:val="20"/>
                <w:lang w:val="en-US"/>
              </w:rPr>
              <w:t>IDT</w:t>
            </w:r>
            <w:r w:rsidRPr="003F2136">
              <w:rPr>
                <w:rFonts w:ascii="Arial" w:hAnsi="Arial" w:cs="Arial"/>
                <w:sz w:val="20"/>
              </w:rPr>
              <w:t xml:space="preserve"> – идентичны</w:t>
            </w:r>
            <w:r>
              <w:rPr>
                <w:rFonts w:ascii="Arial" w:hAnsi="Arial" w:cs="Arial"/>
                <w:sz w:val="20"/>
              </w:rPr>
              <w:t>й</w:t>
            </w:r>
            <w:r w:rsidRPr="003F2136">
              <w:rPr>
                <w:rFonts w:ascii="Arial" w:hAnsi="Arial" w:cs="Arial"/>
                <w:sz w:val="20"/>
              </w:rPr>
              <w:t xml:space="preserve"> стандарт</w:t>
            </w:r>
            <w:r w:rsidRPr="003F2136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</w:tbl>
    <w:p w14:paraId="43F6F0A8" w14:textId="77777777" w:rsidR="00D75AE5" w:rsidRPr="003F2136" w:rsidRDefault="00D75AE5" w:rsidP="00D75AE5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7215326" w14:textId="77777777" w:rsidR="00D75AE5" w:rsidRDefault="00D75AE5">
      <w:pPr>
        <w:rPr>
          <w:rFonts w:ascii="Arial" w:eastAsia="Times New Roman" w:hAnsi="Arial" w:cs="Arial"/>
          <w:b/>
          <w:kern w:val="28"/>
          <w:sz w:val="22"/>
          <w:szCs w:val="22"/>
        </w:rPr>
      </w:pPr>
    </w:p>
    <w:p w14:paraId="0054685F" w14:textId="4134A747" w:rsidR="00D75AE5" w:rsidRDefault="00D75AE5">
      <w:pPr>
        <w:rPr>
          <w:rFonts w:ascii="Arial" w:eastAsia="Times New Roman" w:hAnsi="Arial" w:cs="Arial"/>
          <w:b/>
          <w:kern w:val="28"/>
          <w:sz w:val="22"/>
          <w:szCs w:val="22"/>
        </w:rPr>
      </w:pPr>
      <w:r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</w:p>
    <w:p w14:paraId="51BBEE79" w14:textId="05895282" w:rsidR="00AD0F6F" w:rsidRDefault="00AD0F6F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E541D">
        <w:rPr>
          <w:rFonts w:ascii="Arial" w:eastAsia="Times New Roman" w:hAnsi="Arial" w:cs="Arial"/>
          <w:b/>
          <w:kern w:val="28"/>
          <w:sz w:val="24"/>
          <w:szCs w:val="24"/>
        </w:rPr>
        <w:lastRenderedPageBreak/>
        <w:t>Библиография</w:t>
      </w:r>
    </w:p>
    <w:p w14:paraId="503547F8" w14:textId="77777777" w:rsidR="00AE541D" w:rsidRPr="00AE541D" w:rsidRDefault="00AE541D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709"/>
        <w:gridCol w:w="2126"/>
        <w:gridCol w:w="6804"/>
      </w:tblGrid>
      <w:tr w:rsidR="007F6FB0" w:rsidRPr="003F2136" w14:paraId="6135C64B" w14:textId="77777777" w:rsidTr="00CB07CC">
        <w:tc>
          <w:tcPr>
            <w:tcW w:w="709" w:type="dxa"/>
          </w:tcPr>
          <w:p w14:paraId="58858F5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8C2AB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 5555</w:t>
            </w:r>
          </w:p>
        </w:tc>
        <w:tc>
          <w:tcPr>
            <w:tcW w:w="6804" w:type="dxa"/>
          </w:tcPr>
          <w:p w14:paraId="14B0C73B" w14:textId="77777777" w:rsidR="007F6FB0" w:rsidRPr="00B039A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 xml:space="preserve">Animal and vegetable fats and oils – Sampling </w:t>
            </w:r>
          </w:p>
          <w:p w14:paraId="5CD7E33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(Жиры и масла животные и растительные. Отбор проб)</w:t>
            </w:r>
          </w:p>
        </w:tc>
      </w:tr>
    </w:tbl>
    <w:p w14:paraId="51BBEE97" w14:textId="69DCF739" w:rsidR="007F6FB0" w:rsidRPr="007F6FB0" w:rsidRDefault="007F6FB0" w:rsidP="007F6FB0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bCs/>
          <w:sz w:val="22"/>
          <w:szCs w:val="22"/>
        </w:rPr>
      </w:pPr>
    </w:p>
    <w:p w14:paraId="5D052C5B" w14:textId="77777777" w:rsidR="007F6FB0" w:rsidRDefault="007F6FB0" w:rsidP="007F6FB0">
      <w:pPr>
        <w:spacing w:line="36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14:paraId="056B9254" w14:textId="0C68E449" w:rsidR="0085448B" w:rsidRPr="003336E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lastRenderedPageBreak/>
        <w:t xml:space="preserve">УДК </w:t>
      </w:r>
      <w:r w:rsidR="00BC6478" w:rsidRPr="00BC6478">
        <w:rPr>
          <w:rFonts w:ascii="Arial" w:hAnsi="Arial" w:cs="Arial"/>
          <w:sz w:val="22"/>
          <w:szCs w:val="22"/>
        </w:rPr>
        <w:t>665.2:543.06:006.354</w:t>
      </w:r>
      <w:r w:rsidR="00FE6C30">
        <w:rPr>
          <w:rFonts w:ascii="Arial" w:hAnsi="Arial" w:cs="Arial"/>
          <w:sz w:val="22"/>
          <w:szCs w:val="22"/>
        </w:rPr>
        <w:tab/>
      </w:r>
      <w:r w:rsidR="0085448B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 xml:space="preserve">         МКС 67.200.10</w:t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  <w:t xml:space="preserve">   </w:t>
      </w:r>
      <w:r w:rsidR="0085448B">
        <w:rPr>
          <w:rFonts w:ascii="Arial" w:hAnsi="Arial" w:cs="Arial"/>
          <w:sz w:val="22"/>
          <w:szCs w:val="22"/>
        </w:rPr>
        <w:t xml:space="preserve">  </w:t>
      </w:r>
      <w:r w:rsidR="0085448B" w:rsidRPr="003336EC">
        <w:rPr>
          <w:rFonts w:ascii="Arial" w:hAnsi="Arial" w:cs="Arial"/>
          <w:sz w:val="22"/>
          <w:szCs w:val="22"/>
        </w:rPr>
        <w:t xml:space="preserve">       </w:t>
      </w:r>
      <w:r w:rsidR="0085448B" w:rsidRPr="003336EC">
        <w:rPr>
          <w:rFonts w:ascii="Arial" w:hAnsi="Arial" w:cs="Arial"/>
          <w:sz w:val="22"/>
          <w:szCs w:val="22"/>
          <w:lang w:val="en-US"/>
        </w:rPr>
        <w:t>IDT</w:t>
      </w:r>
    </w:p>
    <w:p w14:paraId="1334475A" w14:textId="0AD9612F" w:rsidR="0020760B" w:rsidRPr="003336EC" w:rsidRDefault="0020760B" w:rsidP="00A818C7">
      <w:p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201C3" w14:textId="1F43E5D6" w:rsidR="0020760B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t>Ключевые слова: масла</w:t>
      </w:r>
      <w:r w:rsidR="007E3ABA" w:rsidRPr="007E3ABA">
        <w:rPr>
          <w:rFonts w:ascii="Arial" w:hAnsi="Arial" w:cs="Arial"/>
          <w:sz w:val="22"/>
          <w:szCs w:val="22"/>
        </w:rPr>
        <w:t xml:space="preserve"> </w:t>
      </w:r>
      <w:r w:rsidR="007E3ABA" w:rsidRPr="003336EC">
        <w:rPr>
          <w:rFonts w:ascii="Arial" w:hAnsi="Arial" w:cs="Arial"/>
          <w:sz w:val="22"/>
          <w:szCs w:val="22"/>
        </w:rPr>
        <w:t>растительные</w:t>
      </w:r>
      <w:r w:rsidRPr="003336EC">
        <w:rPr>
          <w:rFonts w:ascii="Arial" w:hAnsi="Arial" w:cs="Arial"/>
          <w:sz w:val="22"/>
          <w:szCs w:val="22"/>
        </w:rPr>
        <w:t xml:space="preserve">, </w:t>
      </w:r>
      <w:r w:rsidR="00DE76D9" w:rsidRPr="003336EC">
        <w:rPr>
          <w:rFonts w:ascii="Arial" w:hAnsi="Arial" w:cs="Arial"/>
          <w:sz w:val="22"/>
          <w:szCs w:val="22"/>
        </w:rPr>
        <w:t>жиры</w:t>
      </w:r>
      <w:r w:rsidR="007E3ABA" w:rsidRPr="007E3ABA">
        <w:rPr>
          <w:rFonts w:ascii="Arial" w:hAnsi="Arial" w:cs="Arial"/>
          <w:sz w:val="22"/>
          <w:szCs w:val="22"/>
        </w:rPr>
        <w:t xml:space="preserve"> </w:t>
      </w:r>
      <w:r w:rsidR="007E3ABA" w:rsidRPr="003336EC">
        <w:rPr>
          <w:rFonts w:ascii="Arial" w:hAnsi="Arial" w:cs="Arial"/>
          <w:sz w:val="22"/>
          <w:szCs w:val="22"/>
        </w:rPr>
        <w:t>животные</w:t>
      </w:r>
      <w:r w:rsidR="00DE76D9" w:rsidRPr="003336EC">
        <w:rPr>
          <w:rFonts w:ascii="Arial" w:hAnsi="Arial" w:cs="Arial"/>
          <w:sz w:val="22"/>
          <w:szCs w:val="22"/>
        </w:rPr>
        <w:t xml:space="preserve">, </w:t>
      </w:r>
      <w:r w:rsidR="007E3ABA">
        <w:rPr>
          <w:rFonts w:ascii="Arial" w:hAnsi="Arial" w:cs="Arial"/>
          <w:sz w:val="22"/>
          <w:szCs w:val="22"/>
        </w:rPr>
        <w:t>показатель преломления</w:t>
      </w:r>
    </w:p>
    <w:p w14:paraId="7D2A8D46" w14:textId="77777777" w:rsidR="0020760B" w:rsidRPr="00EB4F11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1BC01" w14:textId="77777777" w:rsidR="00E963A0" w:rsidRPr="003F2136" w:rsidRDefault="00E963A0" w:rsidP="00E963A0">
      <w:pPr>
        <w:rPr>
          <w:rFonts w:ascii="Arial" w:eastAsia="Times New Roman" w:hAnsi="Arial" w:cs="Arial"/>
          <w:b/>
          <w:sz w:val="24"/>
          <w:szCs w:val="24"/>
        </w:rPr>
      </w:pPr>
      <w:bookmarkStart w:id="2" w:name="Reference_ref_2"/>
      <w:bookmarkEnd w:id="2"/>
    </w:p>
    <w:p w14:paraId="19062C23" w14:textId="77777777" w:rsidR="00E963A0" w:rsidRPr="003F2136" w:rsidRDefault="00E963A0" w:rsidP="00E963A0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CD7EFEB" w14:textId="77777777" w:rsidR="00E963A0" w:rsidRPr="003F2136" w:rsidRDefault="00E963A0" w:rsidP="00E963A0">
      <w:pPr>
        <w:tabs>
          <w:tab w:val="left" w:pos="699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2136">
        <w:rPr>
          <w:rFonts w:ascii="Arial" w:eastAsia="Times New Roman" w:hAnsi="Arial" w:cs="Arial"/>
          <w:sz w:val="24"/>
          <w:szCs w:val="24"/>
        </w:rPr>
        <w:t>Руководитель организации разработчика</w:t>
      </w:r>
    </w:p>
    <w:p w14:paraId="231BBC80" w14:textId="77777777" w:rsidR="00E963A0" w:rsidRPr="003F2136" w:rsidRDefault="00E963A0" w:rsidP="00E963A0">
      <w:pPr>
        <w:tabs>
          <w:tab w:val="left" w:pos="699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2136">
        <w:rPr>
          <w:rFonts w:ascii="Arial" w:eastAsia="Times New Roman" w:hAnsi="Arial" w:cs="Arial"/>
          <w:sz w:val="24"/>
          <w:szCs w:val="24"/>
        </w:rPr>
        <w:t xml:space="preserve">Исполнительный директор АПМП                                                                    </w:t>
      </w:r>
      <w:proofErr w:type="gramStart"/>
      <w:r w:rsidRPr="003F2136">
        <w:rPr>
          <w:rFonts w:ascii="Arial" w:eastAsia="Times New Roman" w:hAnsi="Arial" w:cs="Arial"/>
          <w:sz w:val="24"/>
          <w:szCs w:val="24"/>
        </w:rPr>
        <w:t>Е.А</w:t>
      </w:r>
      <w:proofErr w:type="gramEnd"/>
      <w:r w:rsidRPr="003F2136">
        <w:rPr>
          <w:rFonts w:ascii="Arial" w:eastAsia="Times New Roman" w:hAnsi="Arial" w:cs="Arial"/>
          <w:sz w:val="24"/>
          <w:szCs w:val="24"/>
        </w:rPr>
        <w:t xml:space="preserve"> Нестерова</w:t>
      </w:r>
    </w:p>
    <w:p w14:paraId="51BBEEA1" w14:textId="77777777" w:rsidR="003F0E4A" w:rsidRPr="0085448B" w:rsidRDefault="003F0E4A" w:rsidP="00E963A0">
      <w:pPr>
        <w:pStyle w:val="41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3F0E4A" w:rsidRPr="0085448B" w:rsidSect="00241447"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0BC4" w14:textId="77777777" w:rsidR="00E50405" w:rsidRDefault="00E50405" w:rsidP="00CC5A42">
      <w:r>
        <w:separator/>
      </w:r>
    </w:p>
  </w:endnote>
  <w:endnote w:type="continuationSeparator" w:id="0">
    <w:p w14:paraId="448D4D4A" w14:textId="77777777" w:rsidR="00E50405" w:rsidRDefault="00E50405" w:rsidP="00C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26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A" w14:textId="77777777" w:rsidR="003F0A9D" w:rsidRPr="003311BA" w:rsidRDefault="003F0A9D" w:rsidP="006F1F8F">
        <w:pPr>
          <w:pStyle w:val="a5"/>
          <w:jc w:val="lef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sz w:val="22"/>
            <w:szCs w:val="22"/>
          </w:rPr>
          <w:fldChar w:fldCharType="begin"/>
        </w:r>
        <w:r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3311BA">
          <w:rPr>
            <w:rFonts w:ascii="Arial" w:hAnsi="Arial" w:cs="Arial"/>
            <w:noProof/>
            <w:sz w:val="22"/>
            <w:szCs w:val="22"/>
          </w:rPr>
          <w:t>8</w:t>
        </w:r>
        <w:r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38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D" w14:textId="23A4CC02" w:rsidR="003F0A9D" w:rsidRPr="003311BA" w:rsidRDefault="00975578" w:rsidP="003311BA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BBEED2" wp14:editId="51BBEED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6" name="Прямая соединительная линия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9174B8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e6wEAAOUDAAAOAAAAZHJzL2Uyb0RvYy54bWysU82KFDEQvgu+Q8jd6Z5Bhq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" strokecolor="black [3200]" strokeweight=".5pt">
                  <v:stroke joinstyle="miter"/>
                </v:line>
              </w:pict>
            </mc:Fallback>
          </mc:AlternateContent>
        </w:r>
        <w:r w:rsidR="003F0A9D" w:rsidRPr="003311BA">
          <w:rPr>
            <w:rFonts w:ascii="Arial" w:hAnsi="Arial" w:cs="Arial"/>
            <w:sz w:val="22"/>
            <w:szCs w:val="22"/>
          </w:rPr>
          <w:fldChar w:fldCharType="begin"/>
        </w:r>
        <w:r w:rsidR="003F0A9D"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="003F0A9D"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FB5CE2" w:rsidRPr="003311BA">
          <w:rPr>
            <w:rFonts w:ascii="Arial" w:hAnsi="Arial" w:cs="Arial"/>
            <w:noProof/>
            <w:sz w:val="22"/>
            <w:szCs w:val="22"/>
          </w:rPr>
          <w:t>III</w:t>
        </w:r>
        <w:r w:rsidR="003F0A9D"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CE" w14:textId="7DE6ED00" w:rsidR="00E579E5" w:rsidRPr="003311BA" w:rsidRDefault="00E579E5" w:rsidP="00A42814">
    <w:pPr>
      <w:pStyle w:val="a5"/>
      <w:jc w:val="both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9383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D0" w14:textId="1491F507" w:rsidR="00E579E5" w:rsidRPr="006F1F8F" w:rsidRDefault="00E579E5" w:rsidP="006F1F8F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6F1F8F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BBEED4" wp14:editId="51BBEED5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" name="Прямая соединительная линия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B7037C" id="Прямая соединительная линия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RN6AEAAOMDAAAOAAAAZHJzL2Uyb0RvYy54bWysU82KFDEQvgu+Q8jd6Z5B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" strokecolor="black [3200]" strokeweight=".5pt">
                  <v:stroke joinstyle="miter"/>
                </v:line>
              </w:pict>
            </mc:Fallback>
          </mc:AlternateContent>
        </w:r>
        <w:r w:rsidRPr="006F1F8F">
          <w:rPr>
            <w:rFonts w:ascii="Arial" w:hAnsi="Arial" w:cs="Arial"/>
            <w:sz w:val="22"/>
            <w:szCs w:val="22"/>
          </w:rPr>
          <w:fldChar w:fldCharType="begin"/>
        </w:r>
        <w:r w:rsidRPr="006F1F8F">
          <w:rPr>
            <w:rFonts w:ascii="Arial" w:hAnsi="Arial" w:cs="Arial"/>
            <w:sz w:val="22"/>
            <w:szCs w:val="22"/>
          </w:rPr>
          <w:instrText>PAGE   \* MERGEFORMAT</w:instrText>
        </w:r>
        <w:r w:rsidRPr="006F1F8F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6F1F8F">
          <w:rPr>
            <w:rFonts w:ascii="Arial" w:hAnsi="Arial" w:cs="Arial"/>
            <w:noProof/>
            <w:sz w:val="22"/>
            <w:szCs w:val="22"/>
          </w:rPr>
          <w:t>9</w:t>
        </w:r>
        <w:r w:rsidRPr="006F1F8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D1" w14:textId="11BA3862" w:rsidR="00FB128F" w:rsidRPr="00D349F0" w:rsidRDefault="00FB128F" w:rsidP="0001077C">
    <w:pPr>
      <w:pStyle w:val="a5"/>
      <w:pBdr>
        <w:top w:val="single" w:sz="4" w:space="1" w:color="auto"/>
      </w:pBdr>
      <w:tabs>
        <w:tab w:val="clear" w:pos="4677"/>
        <w:tab w:val="clear" w:pos="9355"/>
        <w:tab w:val="right" w:pos="9637"/>
      </w:tabs>
      <w:jc w:val="both"/>
      <w:rPr>
        <w:rFonts w:ascii="Arial" w:hAnsi="Arial" w:cs="Arial"/>
        <w:sz w:val="22"/>
        <w:szCs w:val="22"/>
      </w:rPr>
    </w:pPr>
    <w:r w:rsidRPr="0027506F">
      <w:rPr>
        <w:rFonts w:ascii="Arial" w:hAnsi="Arial" w:cs="Arial"/>
        <w:i/>
        <w:iCs/>
        <w:sz w:val="22"/>
        <w:szCs w:val="22"/>
      </w:rPr>
      <w:t xml:space="preserve">Проект, </w:t>
    </w:r>
    <w:r w:rsidR="0027506F" w:rsidRPr="0027506F">
      <w:rPr>
        <w:rFonts w:ascii="Arial" w:hAnsi="Arial" w:cs="Arial"/>
        <w:i/>
        <w:iCs/>
        <w:sz w:val="22"/>
        <w:szCs w:val="22"/>
        <w:lang w:val="en-US"/>
      </w:rPr>
      <w:t xml:space="preserve">RU, </w:t>
    </w:r>
    <w:r w:rsidRPr="0027506F">
      <w:rPr>
        <w:rFonts w:ascii="Arial" w:hAnsi="Arial" w:cs="Arial"/>
        <w:i/>
        <w:iCs/>
        <w:sz w:val="22"/>
        <w:szCs w:val="22"/>
      </w:rPr>
      <w:t>первая редакция</w:t>
    </w:r>
    <w:r w:rsidRPr="00D349F0">
      <w:rPr>
        <w:rFonts w:ascii="Arial" w:hAnsi="Arial" w:cs="Arial"/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7EEE" w14:textId="77777777" w:rsidR="00E50405" w:rsidRDefault="00E50405" w:rsidP="00CC5A42">
      <w:r>
        <w:separator/>
      </w:r>
    </w:p>
  </w:footnote>
  <w:footnote w:type="continuationSeparator" w:id="0">
    <w:p w14:paraId="56675AAB" w14:textId="77777777" w:rsidR="00E50405" w:rsidRDefault="00E50405" w:rsidP="00CC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92CB" w14:textId="773287E5" w:rsidR="006206EC" w:rsidRDefault="006206EC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7" w14:textId="44D06182" w:rsidR="00F275F0" w:rsidRPr="006206EC" w:rsidRDefault="006206EC" w:rsidP="006206EC">
    <w:pPr>
      <w:pStyle w:val="a3"/>
      <w:spacing w:line="360" w:lineRule="auto"/>
      <w:jc w:val="lef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437" w14:textId="4F34CBB7" w:rsidR="006206EC" w:rsidRDefault="006206EC" w:rsidP="006206EC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9" w14:textId="1F5B030C" w:rsidR="00CC5A42" w:rsidRPr="006206EC" w:rsidRDefault="006206EC" w:rsidP="006206EC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1700" w14:textId="36A5EE70" w:rsidR="0049760F" w:rsidRDefault="0049760F" w:rsidP="0049760F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B0374F">
      <w:rPr>
        <w:rFonts w:ascii="Arial" w:hAnsi="Arial" w:cs="Arial"/>
        <w:b/>
        <w:sz w:val="24"/>
      </w:rPr>
      <w:t>6320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7B1B008A" w14:textId="054B4C50" w:rsidR="003311BA" w:rsidRPr="0049760F" w:rsidRDefault="0049760F" w:rsidP="0049760F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028"/>
    <w:multiLevelType w:val="hybridMultilevel"/>
    <w:tmpl w:val="BEF44B54"/>
    <w:lvl w:ilvl="0" w:tplc="2FDEC074">
      <w:start w:val="1"/>
      <w:numFmt w:val="decimal"/>
      <w:lvlText w:val="11.%1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A9E790E"/>
    <w:multiLevelType w:val="multilevel"/>
    <w:tmpl w:val="533A49A4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2" w15:restartNumberingAfterBreak="0">
    <w:nsid w:val="0B045610"/>
    <w:multiLevelType w:val="hybridMultilevel"/>
    <w:tmpl w:val="EC3C6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B65CD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2364A1E"/>
    <w:multiLevelType w:val="multilevel"/>
    <w:tmpl w:val="3C38B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5" w15:restartNumberingAfterBreak="0">
    <w:nsid w:val="12947A6C"/>
    <w:multiLevelType w:val="multilevel"/>
    <w:tmpl w:val="B74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A66A8D"/>
    <w:multiLevelType w:val="hybridMultilevel"/>
    <w:tmpl w:val="6E30C1F4"/>
    <w:lvl w:ilvl="0" w:tplc="6C101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2F54"/>
    <w:multiLevelType w:val="hybridMultilevel"/>
    <w:tmpl w:val="C9CC153E"/>
    <w:lvl w:ilvl="0" w:tplc="CDB8A22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14BA5E4B"/>
    <w:multiLevelType w:val="hybridMultilevel"/>
    <w:tmpl w:val="972C2194"/>
    <w:lvl w:ilvl="0" w:tplc="E940CCF0">
      <w:start w:val="1"/>
      <w:numFmt w:val="decimal"/>
      <w:lvlText w:val="%1"/>
      <w:lvlJc w:val="left"/>
      <w:pPr>
        <w:tabs>
          <w:tab w:val="num" w:pos="1298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 w15:restartNumberingAfterBreak="0">
    <w:nsid w:val="15D369DC"/>
    <w:multiLevelType w:val="multilevel"/>
    <w:tmpl w:val="5798F63E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164B7355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ADC1D7E"/>
    <w:multiLevelType w:val="hybridMultilevel"/>
    <w:tmpl w:val="DCE01DD0"/>
    <w:lvl w:ilvl="0" w:tplc="35F8CDD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1A757A"/>
    <w:multiLevelType w:val="hybridMultilevel"/>
    <w:tmpl w:val="13BA3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50268F"/>
    <w:multiLevelType w:val="hybridMultilevel"/>
    <w:tmpl w:val="06F659C0"/>
    <w:lvl w:ilvl="0" w:tplc="E79831D6">
      <w:numFmt w:val="bullet"/>
      <w:lvlText w:val="‒"/>
      <w:lvlJc w:val="left"/>
      <w:pPr>
        <w:ind w:left="1230" w:hanging="360"/>
      </w:pPr>
      <w:rPr>
        <w:rFonts w:ascii="Times New Roman" w:hAnsi="Times New Roman" w:cs="Times New Roman" w:hint="default"/>
        <w:w w:val="103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3D85DE7"/>
    <w:multiLevelType w:val="multilevel"/>
    <w:tmpl w:val="83642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5" w15:restartNumberingAfterBreak="0">
    <w:nsid w:val="26E56220"/>
    <w:multiLevelType w:val="hybridMultilevel"/>
    <w:tmpl w:val="F044101A"/>
    <w:lvl w:ilvl="0" w:tplc="5F20E38C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8CE2FD6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9182A0C"/>
    <w:multiLevelType w:val="hybridMultilevel"/>
    <w:tmpl w:val="75A6F774"/>
    <w:lvl w:ilvl="0" w:tplc="45FA0096">
      <w:start w:val="1"/>
      <w:numFmt w:val="decimal"/>
      <w:lvlText w:val="6.%1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1778"/>
        </w:tabs>
        <w:ind w:left="1778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9" w15:restartNumberingAfterBreak="0">
    <w:nsid w:val="2DC34FB3"/>
    <w:multiLevelType w:val="multilevel"/>
    <w:tmpl w:val="636EF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3AC7EB8"/>
    <w:multiLevelType w:val="multilevel"/>
    <w:tmpl w:val="28406F3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86"/>
        </w:tabs>
        <w:ind w:left="426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1" w15:restartNumberingAfterBreak="0">
    <w:nsid w:val="395356F6"/>
    <w:multiLevelType w:val="hybridMultilevel"/>
    <w:tmpl w:val="BB44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5F5F84"/>
    <w:multiLevelType w:val="hybridMultilevel"/>
    <w:tmpl w:val="5E0C7EF4"/>
    <w:lvl w:ilvl="0" w:tplc="45FA0096">
      <w:start w:val="1"/>
      <w:numFmt w:val="decimal"/>
      <w:lvlText w:val="6.%1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3B737841"/>
    <w:multiLevelType w:val="hybridMultilevel"/>
    <w:tmpl w:val="626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056D0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04F4B44"/>
    <w:multiLevelType w:val="hybridMultilevel"/>
    <w:tmpl w:val="0DA28418"/>
    <w:lvl w:ilvl="0" w:tplc="2698169A">
      <w:start w:val="1"/>
      <w:numFmt w:val="decimal"/>
      <w:lvlText w:val="%1"/>
      <w:lvlJc w:val="left"/>
      <w:pPr>
        <w:ind w:left="928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7000B7A"/>
    <w:multiLevelType w:val="hybridMultilevel"/>
    <w:tmpl w:val="D58036BC"/>
    <w:lvl w:ilvl="0" w:tplc="B0E2442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3F7322"/>
    <w:multiLevelType w:val="multilevel"/>
    <w:tmpl w:val="84540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47666683"/>
    <w:multiLevelType w:val="hybridMultilevel"/>
    <w:tmpl w:val="24CAE1D0"/>
    <w:lvl w:ilvl="0" w:tplc="0FEE9094">
      <w:start w:val="1"/>
      <w:numFmt w:val="decimal"/>
      <w:lvlText w:val="5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58F60F4A"/>
    <w:multiLevelType w:val="hybridMultilevel"/>
    <w:tmpl w:val="814E32A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 w15:restartNumberingAfterBreak="0">
    <w:nsid w:val="59C22E94"/>
    <w:multiLevelType w:val="hybridMultilevel"/>
    <w:tmpl w:val="57EA3156"/>
    <w:lvl w:ilvl="0" w:tplc="017A2312">
      <w:start w:val="1"/>
      <w:numFmt w:val="decimal"/>
      <w:lvlText w:val="%1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DC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A02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2BE0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9B76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19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489C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AA40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C0D4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2424FA"/>
    <w:multiLevelType w:val="multilevel"/>
    <w:tmpl w:val="AAC4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2" w15:restartNumberingAfterBreak="0">
    <w:nsid w:val="5CBB46A9"/>
    <w:multiLevelType w:val="hybridMultilevel"/>
    <w:tmpl w:val="0B6EC8DC"/>
    <w:lvl w:ilvl="0" w:tplc="CDB8A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B2D0C"/>
    <w:multiLevelType w:val="hybridMultilevel"/>
    <w:tmpl w:val="5EB26896"/>
    <w:lvl w:ilvl="0" w:tplc="54EC6262">
      <w:start w:val="1"/>
      <w:numFmt w:val="decimal"/>
      <w:lvlText w:val="9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72C133FA"/>
    <w:multiLevelType w:val="hybridMultilevel"/>
    <w:tmpl w:val="00ECC28A"/>
    <w:lvl w:ilvl="0" w:tplc="BB182626">
      <w:start w:val="1"/>
      <w:numFmt w:val="lowerLetter"/>
      <w:lvlText w:val="%1)"/>
      <w:lvlJc w:val="left"/>
      <w:pPr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732C24AD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753791B"/>
    <w:multiLevelType w:val="multilevel"/>
    <w:tmpl w:val="69BA5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95C1915"/>
    <w:multiLevelType w:val="multilevel"/>
    <w:tmpl w:val="011AB6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38" w15:restartNumberingAfterBreak="0">
    <w:nsid w:val="7CA21AA5"/>
    <w:multiLevelType w:val="hybridMultilevel"/>
    <w:tmpl w:val="05F85756"/>
    <w:lvl w:ilvl="0" w:tplc="2698169A">
      <w:start w:val="1"/>
      <w:numFmt w:val="decimal"/>
      <w:lvlText w:val="%1"/>
      <w:lvlJc w:val="left"/>
      <w:pPr>
        <w:ind w:left="1429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0011006">
    <w:abstractNumId w:val="30"/>
  </w:num>
  <w:num w:numId="2" w16cid:durableId="1898856883">
    <w:abstractNumId w:val="11"/>
  </w:num>
  <w:num w:numId="3" w16cid:durableId="1056512644">
    <w:abstractNumId w:val="9"/>
  </w:num>
  <w:num w:numId="4" w16cid:durableId="1738241258">
    <w:abstractNumId w:val="31"/>
  </w:num>
  <w:num w:numId="5" w16cid:durableId="1156997362">
    <w:abstractNumId w:val="15"/>
  </w:num>
  <w:num w:numId="6" w16cid:durableId="1027828262">
    <w:abstractNumId w:val="38"/>
  </w:num>
  <w:num w:numId="7" w16cid:durableId="1178888605">
    <w:abstractNumId w:val="12"/>
  </w:num>
  <w:num w:numId="8" w16cid:durableId="1767656633">
    <w:abstractNumId w:val="2"/>
  </w:num>
  <w:num w:numId="9" w16cid:durableId="2072847244">
    <w:abstractNumId w:val="21"/>
  </w:num>
  <w:num w:numId="10" w16cid:durableId="1297636651">
    <w:abstractNumId w:val="26"/>
  </w:num>
  <w:num w:numId="11" w16cid:durableId="1158614119">
    <w:abstractNumId w:val="5"/>
  </w:num>
  <w:num w:numId="12" w16cid:durableId="208031395">
    <w:abstractNumId w:val="20"/>
  </w:num>
  <w:num w:numId="13" w16cid:durableId="452985695">
    <w:abstractNumId w:val="27"/>
  </w:num>
  <w:num w:numId="14" w16cid:durableId="1418937190">
    <w:abstractNumId w:val="36"/>
  </w:num>
  <w:num w:numId="15" w16cid:durableId="133135950">
    <w:abstractNumId w:val="29"/>
  </w:num>
  <w:num w:numId="16" w16cid:durableId="605162207">
    <w:abstractNumId w:val="4"/>
  </w:num>
  <w:num w:numId="17" w16cid:durableId="231307063">
    <w:abstractNumId w:val="3"/>
  </w:num>
  <w:num w:numId="18" w16cid:durableId="904948628">
    <w:abstractNumId w:val="35"/>
  </w:num>
  <w:num w:numId="19" w16cid:durableId="1887719897">
    <w:abstractNumId w:val="16"/>
  </w:num>
  <w:num w:numId="20" w16cid:durableId="1070227749">
    <w:abstractNumId w:val="24"/>
  </w:num>
  <w:num w:numId="21" w16cid:durableId="1568757231">
    <w:abstractNumId w:val="10"/>
  </w:num>
  <w:num w:numId="22" w16cid:durableId="477457598">
    <w:abstractNumId w:val="25"/>
  </w:num>
  <w:num w:numId="23" w16cid:durableId="832522955">
    <w:abstractNumId w:val="23"/>
  </w:num>
  <w:num w:numId="24" w16cid:durableId="2084525490">
    <w:abstractNumId w:val="19"/>
  </w:num>
  <w:num w:numId="25" w16cid:durableId="1548837573">
    <w:abstractNumId w:val="37"/>
  </w:num>
  <w:num w:numId="26" w16cid:durableId="910234548">
    <w:abstractNumId w:val="1"/>
  </w:num>
  <w:num w:numId="27" w16cid:durableId="2135715262">
    <w:abstractNumId w:val="8"/>
  </w:num>
  <w:num w:numId="28" w16cid:durableId="1103527315">
    <w:abstractNumId w:val="28"/>
  </w:num>
  <w:num w:numId="29" w16cid:durableId="1063409165">
    <w:abstractNumId w:val="18"/>
  </w:num>
  <w:num w:numId="30" w16cid:durableId="1599479692">
    <w:abstractNumId w:val="14"/>
  </w:num>
  <w:num w:numId="31" w16cid:durableId="1488592393">
    <w:abstractNumId w:val="33"/>
  </w:num>
  <w:num w:numId="32" w16cid:durableId="1437942539">
    <w:abstractNumId w:val="22"/>
  </w:num>
  <w:num w:numId="33" w16cid:durableId="922102964">
    <w:abstractNumId w:val="17"/>
  </w:num>
  <w:num w:numId="34" w16cid:durableId="338848078">
    <w:abstractNumId w:val="7"/>
  </w:num>
  <w:num w:numId="35" w16cid:durableId="637880793">
    <w:abstractNumId w:val="34"/>
  </w:num>
  <w:num w:numId="36" w16cid:durableId="1410729921">
    <w:abstractNumId w:val="0"/>
  </w:num>
  <w:num w:numId="37" w16cid:durableId="1041444275">
    <w:abstractNumId w:val="32"/>
  </w:num>
  <w:num w:numId="38" w16cid:durableId="505677424">
    <w:abstractNumId w:val="13"/>
  </w:num>
  <w:num w:numId="39" w16cid:durableId="173500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F"/>
    <w:rsid w:val="0000681E"/>
    <w:rsid w:val="0001077C"/>
    <w:rsid w:val="0001730B"/>
    <w:rsid w:val="00017620"/>
    <w:rsid w:val="00022797"/>
    <w:rsid w:val="00022C1D"/>
    <w:rsid w:val="000343F9"/>
    <w:rsid w:val="000345CB"/>
    <w:rsid w:val="00034946"/>
    <w:rsid w:val="0003633D"/>
    <w:rsid w:val="00040178"/>
    <w:rsid w:val="000404D0"/>
    <w:rsid w:val="00040CCB"/>
    <w:rsid w:val="000415E0"/>
    <w:rsid w:val="0004479B"/>
    <w:rsid w:val="000611AE"/>
    <w:rsid w:val="000651B0"/>
    <w:rsid w:val="00073C21"/>
    <w:rsid w:val="00076FE7"/>
    <w:rsid w:val="000779A1"/>
    <w:rsid w:val="000810B6"/>
    <w:rsid w:val="0008171C"/>
    <w:rsid w:val="00081B85"/>
    <w:rsid w:val="00081FDE"/>
    <w:rsid w:val="000844FB"/>
    <w:rsid w:val="00085E86"/>
    <w:rsid w:val="00086E31"/>
    <w:rsid w:val="00092C69"/>
    <w:rsid w:val="0009308E"/>
    <w:rsid w:val="000934B7"/>
    <w:rsid w:val="00093800"/>
    <w:rsid w:val="000A1C35"/>
    <w:rsid w:val="000A2E42"/>
    <w:rsid w:val="000A322C"/>
    <w:rsid w:val="000A497D"/>
    <w:rsid w:val="000A4CC6"/>
    <w:rsid w:val="000B4281"/>
    <w:rsid w:val="000B56B5"/>
    <w:rsid w:val="000D2029"/>
    <w:rsid w:val="000D67DF"/>
    <w:rsid w:val="000D6DA9"/>
    <w:rsid w:val="000D77E8"/>
    <w:rsid w:val="000E551A"/>
    <w:rsid w:val="000E747E"/>
    <w:rsid w:val="000F0D4A"/>
    <w:rsid w:val="000F700D"/>
    <w:rsid w:val="00102CE9"/>
    <w:rsid w:val="001048C8"/>
    <w:rsid w:val="00106E91"/>
    <w:rsid w:val="001073CD"/>
    <w:rsid w:val="00112B45"/>
    <w:rsid w:val="00114182"/>
    <w:rsid w:val="001144C1"/>
    <w:rsid w:val="001165B7"/>
    <w:rsid w:val="00117E98"/>
    <w:rsid w:val="00121196"/>
    <w:rsid w:val="00123336"/>
    <w:rsid w:val="00124A85"/>
    <w:rsid w:val="0012792B"/>
    <w:rsid w:val="00131047"/>
    <w:rsid w:val="00131874"/>
    <w:rsid w:val="00131C40"/>
    <w:rsid w:val="00133879"/>
    <w:rsid w:val="00133DFB"/>
    <w:rsid w:val="00134004"/>
    <w:rsid w:val="00134449"/>
    <w:rsid w:val="00147095"/>
    <w:rsid w:val="00151400"/>
    <w:rsid w:val="001519D8"/>
    <w:rsid w:val="00156E45"/>
    <w:rsid w:val="001614AF"/>
    <w:rsid w:val="00165245"/>
    <w:rsid w:val="00173C91"/>
    <w:rsid w:val="00175AF7"/>
    <w:rsid w:val="0017653D"/>
    <w:rsid w:val="001767E4"/>
    <w:rsid w:val="00181D44"/>
    <w:rsid w:val="00181E68"/>
    <w:rsid w:val="0018292E"/>
    <w:rsid w:val="00185567"/>
    <w:rsid w:val="0018581B"/>
    <w:rsid w:val="001870C7"/>
    <w:rsid w:val="00187698"/>
    <w:rsid w:val="00190B9D"/>
    <w:rsid w:val="001A173D"/>
    <w:rsid w:val="001B186A"/>
    <w:rsid w:val="001B59A4"/>
    <w:rsid w:val="001C2245"/>
    <w:rsid w:val="001D2A38"/>
    <w:rsid w:val="001D323C"/>
    <w:rsid w:val="001D7A64"/>
    <w:rsid w:val="001E65FD"/>
    <w:rsid w:val="001F2229"/>
    <w:rsid w:val="001F31AE"/>
    <w:rsid w:val="00200576"/>
    <w:rsid w:val="002029D9"/>
    <w:rsid w:val="002035DA"/>
    <w:rsid w:val="00203AE2"/>
    <w:rsid w:val="00203C9D"/>
    <w:rsid w:val="002044F7"/>
    <w:rsid w:val="0020760B"/>
    <w:rsid w:val="002104C8"/>
    <w:rsid w:val="00210987"/>
    <w:rsid w:val="002146A3"/>
    <w:rsid w:val="002167EB"/>
    <w:rsid w:val="00220A29"/>
    <w:rsid w:val="00224C43"/>
    <w:rsid w:val="00225F50"/>
    <w:rsid w:val="00226DFD"/>
    <w:rsid w:val="00233664"/>
    <w:rsid w:val="00233714"/>
    <w:rsid w:val="00235AAC"/>
    <w:rsid w:val="00240BAB"/>
    <w:rsid w:val="00241447"/>
    <w:rsid w:val="002419CA"/>
    <w:rsid w:val="00241AB8"/>
    <w:rsid w:val="002424D8"/>
    <w:rsid w:val="00244711"/>
    <w:rsid w:val="00244FB0"/>
    <w:rsid w:val="00246090"/>
    <w:rsid w:val="00246211"/>
    <w:rsid w:val="00253CFF"/>
    <w:rsid w:val="00263ACC"/>
    <w:rsid w:val="0026406F"/>
    <w:rsid w:val="00264088"/>
    <w:rsid w:val="00265413"/>
    <w:rsid w:val="00267396"/>
    <w:rsid w:val="0027506F"/>
    <w:rsid w:val="00285F43"/>
    <w:rsid w:val="0028740A"/>
    <w:rsid w:val="0029278B"/>
    <w:rsid w:val="00296217"/>
    <w:rsid w:val="0029702C"/>
    <w:rsid w:val="002A0D67"/>
    <w:rsid w:val="002A1CC7"/>
    <w:rsid w:val="002A211F"/>
    <w:rsid w:val="002A6891"/>
    <w:rsid w:val="002A6B6F"/>
    <w:rsid w:val="002B2551"/>
    <w:rsid w:val="002B2844"/>
    <w:rsid w:val="002B3041"/>
    <w:rsid w:val="002B6073"/>
    <w:rsid w:val="002B7CD6"/>
    <w:rsid w:val="002C6C78"/>
    <w:rsid w:val="002D25B1"/>
    <w:rsid w:val="002E3470"/>
    <w:rsid w:val="002E3DBC"/>
    <w:rsid w:val="002E494C"/>
    <w:rsid w:val="002E5842"/>
    <w:rsid w:val="002E7262"/>
    <w:rsid w:val="002F0E3F"/>
    <w:rsid w:val="002F2EBB"/>
    <w:rsid w:val="002F4FC7"/>
    <w:rsid w:val="002F51E0"/>
    <w:rsid w:val="002F64D6"/>
    <w:rsid w:val="00300C49"/>
    <w:rsid w:val="00303830"/>
    <w:rsid w:val="00307420"/>
    <w:rsid w:val="003131EF"/>
    <w:rsid w:val="00314ACE"/>
    <w:rsid w:val="003202B6"/>
    <w:rsid w:val="003311BA"/>
    <w:rsid w:val="003336D9"/>
    <w:rsid w:val="00335CD8"/>
    <w:rsid w:val="00341221"/>
    <w:rsid w:val="003433A5"/>
    <w:rsid w:val="00343879"/>
    <w:rsid w:val="00361135"/>
    <w:rsid w:val="00364FB6"/>
    <w:rsid w:val="00365CB1"/>
    <w:rsid w:val="00371C71"/>
    <w:rsid w:val="00372788"/>
    <w:rsid w:val="00372FD3"/>
    <w:rsid w:val="00376854"/>
    <w:rsid w:val="00382293"/>
    <w:rsid w:val="003838CC"/>
    <w:rsid w:val="00383CD0"/>
    <w:rsid w:val="003914E6"/>
    <w:rsid w:val="00391ED6"/>
    <w:rsid w:val="0039284B"/>
    <w:rsid w:val="00397C6D"/>
    <w:rsid w:val="00397FED"/>
    <w:rsid w:val="003A5452"/>
    <w:rsid w:val="003A658E"/>
    <w:rsid w:val="003A6E91"/>
    <w:rsid w:val="003B038F"/>
    <w:rsid w:val="003B13CE"/>
    <w:rsid w:val="003B6179"/>
    <w:rsid w:val="003B7C57"/>
    <w:rsid w:val="003C15D8"/>
    <w:rsid w:val="003C2741"/>
    <w:rsid w:val="003C2A12"/>
    <w:rsid w:val="003C5558"/>
    <w:rsid w:val="003C65D2"/>
    <w:rsid w:val="003C7ED5"/>
    <w:rsid w:val="003D4171"/>
    <w:rsid w:val="003D5708"/>
    <w:rsid w:val="003E34B2"/>
    <w:rsid w:val="003E4301"/>
    <w:rsid w:val="003E4A81"/>
    <w:rsid w:val="003E6627"/>
    <w:rsid w:val="003E6B37"/>
    <w:rsid w:val="003E76F5"/>
    <w:rsid w:val="003F0A9D"/>
    <w:rsid w:val="003F0E4A"/>
    <w:rsid w:val="003F4B66"/>
    <w:rsid w:val="003F5CF6"/>
    <w:rsid w:val="003F6882"/>
    <w:rsid w:val="003F6BFA"/>
    <w:rsid w:val="003F71F4"/>
    <w:rsid w:val="00403564"/>
    <w:rsid w:val="004068E9"/>
    <w:rsid w:val="00407C3A"/>
    <w:rsid w:val="00411C56"/>
    <w:rsid w:val="00414A83"/>
    <w:rsid w:val="00415EC5"/>
    <w:rsid w:val="00423DAB"/>
    <w:rsid w:val="0042470D"/>
    <w:rsid w:val="00424C1E"/>
    <w:rsid w:val="00432411"/>
    <w:rsid w:val="00432CEE"/>
    <w:rsid w:val="004345BF"/>
    <w:rsid w:val="004353E1"/>
    <w:rsid w:val="004358F2"/>
    <w:rsid w:val="00435983"/>
    <w:rsid w:val="00440789"/>
    <w:rsid w:val="00442CA4"/>
    <w:rsid w:val="00444D87"/>
    <w:rsid w:val="0044679C"/>
    <w:rsid w:val="00450244"/>
    <w:rsid w:val="00453B7D"/>
    <w:rsid w:val="00454162"/>
    <w:rsid w:val="0045745B"/>
    <w:rsid w:val="00460E62"/>
    <w:rsid w:val="00465B4B"/>
    <w:rsid w:val="00474CB4"/>
    <w:rsid w:val="004832F5"/>
    <w:rsid w:val="00487239"/>
    <w:rsid w:val="0049117D"/>
    <w:rsid w:val="0049168B"/>
    <w:rsid w:val="00493655"/>
    <w:rsid w:val="0049760F"/>
    <w:rsid w:val="004A08C0"/>
    <w:rsid w:val="004A151B"/>
    <w:rsid w:val="004A20BA"/>
    <w:rsid w:val="004A35A9"/>
    <w:rsid w:val="004A3E2C"/>
    <w:rsid w:val="004B6D49"/>
    <w:rsid w:val="004C19ED"/>
    <w:rsid w:val="004C2746"/>
    <w:rsid w:val="004C51F6"/>
    <w:rsid w:val="004C753A"/>
    <w:rsid w:val="004D2CEF"/>
    <w:rsid w:val="004D3C93"/>
    <w:rsid w:val="004E0960"/>
    <w:rsid w:val="004E2DFB"/>
    <w:rsid w:val="004F0360"/>
    <w:rsid w:val="004F1EE9"/>
    <w:rsid w:val="004F24F3"/>
    <w:rsid w:val="004F46BD"/>
    <w:rsid w:val="004F4F6F"/>
    <w:rsid w:val="004F5202"/>
    <w:rsid w:val="004F684B"/>
    <w:rsid w:val="00502038"/>
    <w:rsid w:val="005043D5"/>
    <w:rsid w:val="00506BE0"/>
    <w:rsid w:val="005079C3"/>
    <w:rsid w:val="00507E1C"/>
    <w:rsid w:val="0051122B"/>
    <w:rsid w:val="00512AAF"/>
    <w:rsid w:val="005160F7"/>
    <w:rsid w:val="0051642B"/>
    <w:rsid w:val="005177B1"/>
    <w:rsid w:val="00520BE2"/>
    <w:rsid w:val="00522D91"/>
    <w:rsid w:val="00522FE4"/>
    <w:rsid w:val="00524C73"/>
    <w:rsid w:val="0053109D"/>
    <w:rsid w:val="00535699"/>
    <w:rsid w:val="00536BA9"/>
    <w:rsid w:val="00543D41"/>
    <w:rsid w:val="00543E4F"/>
    <w:rsid w:val="00544E2A"/>
    <w:rsid w:val="00546BE4"/>
    <w:rsid w:val="00554706"/>
    <w:rsid w:val="00555E12"/>
    <w:rsid w:val="00564842"/>
    <w:rsid w:val="00574F99"/>
    <w:rsid w:val="00576AF7"/>
    <w:rsid w:val="00582871"/>
    <w:rsid w:val="00584457"/>
    <w:rsid w:val="00585378"/>
    <w:rsid w:val="00587101"/>
    <w:rsid w:val="00590096"/>
    <w:rsid w:val="005A0B6A"/>
    <w:rsid w:val="005A5B5F"/>
    <w:rsid w:val="005B2FAC"/>
    <w:rsid w:val="005C73EE"/>
    <w:rsid w:val="005D539E"/>
    <w:rsid w:val="005D5CE7"/>
    <w:rsid w:val="005D6241"/>
    <w:rsid w:val="005D7159"/>
    <w:rsid w:val="005E3776"/>
    <w:rsid w:val="005E4C8A"/>
    <w:rsid w:val="005E582C"/>
    <w:rsid w:val="005E70CA"/>
    <w:rsid w:val="005F22DB"/>
    <w:rsid w:val="00601E43"/>
    <w:rsid w:val="00601F3F"/>
    <w:rsid w:val="00611031"/>
    <w:rsid w:val="006142C3"/>
    <w:rsid w:val="006206EC"/>
    <w:rsid w:val="00620EFB"/>
    <w:rsid w:val="00631AD1"/>
    <w:rsid w:val="00632B8D"/>
    <w:rsid w:val="006366B0"/>
    <w:rsid w:val="00643CA6"/>
    <w:rsid w:val="00646CEA"/>
    <w:rsid w:val="00650D42"/>
    <w:rsid w:val="006511E6"/>
    <w:rsid w:val="00651E63"/>
    <w:rsid w:val="00652A68"/>
    <w:rsid w:val="00652D45"/>
    <w:rsid w:val="00671E12"/>
    <w:rsid w:val="006731BB"/>
    <w:rsid w:val="00676E79"/>
    <w:rsid w:val="00681BBC"/>
    <w:rsid w:val="00682A5B"/>
    <w:rsid w:val="00683B34"/>
    <w:rsid w:val="0068473E"/>
    <w:rsid w:val="00690C1B"/>
    <w:rsid w:val="00695F50"/>
    <w:rsid w:val="0069616C"/>
    <w:rsid w:val="006A1863"/>
    <w:rsid w:val="006A46F1"/>
    <w:rsid w:val="006B2900"/>
    <w:rsid w:val="006B7ECA"/>
    <w:rsid w:val="006C0E9A"/>
    <w:rsid w:val="006C1BAC"/>
    <w:rsid w:val="006C47DD"/>
    <w:rsid w:val="006D0E81"/>
    <w:rsid w:val="006D2D98"/>
    <w:rsid w:val="006D5375"/>
    <w:rsid w:val="006D53E8"/>
    <w:rsid w:val="006D5F51"/>
    <w:rsid w:val="006E0027"/>
    <w:rsid w:val="006E4888"/>
    <w:rsid w:val="006E4C47"/>
    <w:rsid w:val="006F1F8F"/>
    <w:rsid w:val="006F4C2A"/>
    <w:rsid w:val="006F591C"/>
    <w:rsid w:val="006F628B"/>
    <w:rsid w:val="006F7ED6"/>
    <w:rsid w:val="00700600"/>
    <w:rsid w:val="00702CF3"/>
    <w:rsid w:val="00705086"/>
    <w:rsid w:val="00705387"/>
    <w:rsid w:val="0071249A"/>
    <w:rsid w:val="00713408"/>
    <w:rsid w:val="007155E6"/>
    <w:rsid w:val="00716DA1"/>
    <w:rsid w:val="007176FD"/>
    <w:rsid w:val="00727B39"/>
    <w:rsid w:val="00735D35"/>
    <w:rsid w:val="00736A44"/>
    <w:rsid w:val="007376B0"/>
    <w:rsid w:val="00737AB5"/>
    <w:rsid w:val="00737AFE"/>
    <w:rsid w:val="00742EA5"/>
    <w:rsid w:val="00750AA7"/>
    <w:rsid w:val="00752931"/>
    <w:rsid w:val="0075371D"/>
    <w:rsid w:val="0075697B"/>
    <w:rsid w:val="00757C3A"/>
    <w:rsid w:val="00761307"/>
    <w:rsid w:val="007675D6"/>
    <w:rsid w:val="00767AD7"/>
    <w:rsid w:val="0077147F"/>
    <w:rsid w:val="00771709"/>
    <w:rsid w:val="00776432"/>
    <w:rsid w:val="00777A43"/>
    <w:rsid w:val="00784D03"/>
    <w:rsid w:val="00787711"/>
    <w:rsid w:val="007979FD"/>
    <w:rsid w:val="007A1A10"/>
    <w:rsid w:val="007A1FC4"/>
    <w:rsid w:val="007A39B6"/>
    <w:rsid w:val="007A5353"/>
    <w:rsid w:val="007A55D7"/>
    <w:rsid w:val="007A55DC"/>
    <w:rsid w:val="007A6672"/>
    <w:rsid w:val="007B23C9"/>
    <w:rsid w:val="007B3C93"/>
    <w:rsid w:val="007C2947"/>
    <w:rsid w:val="007C319E"/>
    <w:rsid w:val="007C39D6"/>
    <w:rsid w:val="007C4BE2"/>
    <w:rsid w:val="007D0A6D"/>
    <w:rsid w:val="007D4EEA"/>
    <w:rsid w:val="007E2BBD"/>
    <w:rsid w:val="007E3485"/>
    <w:rsid w:val="007E3ABA"/>
    <w:rsid w:val="007F238C"/>
    <w:rsid w:val="007F2CE4"/>
    <w:rsid w:val="007F667E"/>
    <w:rsid w:val="007F6FB0"/>
    <w:rsid w:val="007F713E"/>
    <w:rsid w:val="00800A74"/>
    <w:rsid w:val="00802D46"/>
    <w:rsid w:val="00806063"/>
    <w:rsid w:val="00813A11"/>
    <w:rsid w:val="00825668"/>
    <w:rsid w:val="00830508"/>
    <w:rsid w:val="00831635"/>
    <w:rsid w:val="00833945"/>
    <w:rsid w:val="008407C4"/>
    <w:rsid w:val="00840C58"/>
    <w:rsid w:val="008432E5"/>
    <w:rsid w:val="0084359B"/>
    <w:rsid w:val="00843A7C"/>
    <w:rsid w:val="008454E3"/>
    <w:rsid w:val="00846288"/>
    <w:rsid w:val="00847E02"/>
    <w:rsid w:val="008500E2"/>
    <w:rsid w:val="00850296"/>
    <w:rsid w:val="00852F95"/>
    <w:rsid w:val="0085448B"/>
    <w:rsid w:val="00856534"/>
    <w:rsid w:val="0086402C"/>
    <w:rsid w:val="00871E80"/>
    <w:rsid w:val="0087215A"/>
    <w:rsid w:val="00875C70"/>
    <w:rsid w:val="0088175F"/>
    <w:rsid w:val="00884B4F"/>
    <w:rsid w:val="00885BF5"/>
    <w:rsid w:val="00890166"/>
    <w:rsid w:val="00890EAE"/>
    <w:rsid w:val="00893FCD"/>
    <w:rsid w:val="00894537"/>
    <w:rsid w:val="008A1881"/>
    <w:rsid w:val="008A1D98"/>
    <w:rsid w:val="008A1F3B"/>
    <w:rsid w:val="008A62F2"/>
    <w:rsid w:val="008A6351"/>
    <w:rsid w:val="008A6440"/>
    <w:rsid w:val="008A7D77"/>
    <w:rsid w:val="008B1CB7"/>
    <w:rsid w:val="008B67D8"/>
    <w:rsid w:val="008C1D79"/>
    <w:rsid w:val="008C43A7"/>
    <w:rsid w:val="008C63F8"/>
    <w:rsid w:val="008D4176"/>
    <w:rsid w:val="008D4E0B"/>
    <w:rsid w:val="008D5B66"/>
    <w:rsid w:val="008D765D"/>
    <w:rsid w:val="008D79CF"/>
    <w:rsid w:val="008E0EA5"/>
    <w:rsid w:val="008F1550"/>
    <w:rsid w:val="008F1906"/>
    <w:rsid w:val="008F390E"/>
    <w:rsid w:val="008F5DE2"/>
    <w:rsid w:val="00905DFB"/>
    <w:rsid w:val="00920923"/>
    <w:rsid w:val="00920B01"/>
    <w:rsid w:val="00921B13"/>
    <w:rsid w:val="009230FC"/>
    <w:rsid w:val="009261A8"/>
    <w:rsid w:val="00926988"/>
    <w:rsid w:val="00930079"/>
    <w:rsid w:val="00931096"/>
    <w:rsid w:val="00932913"/>
    <w:rsid w:val="00933D68"/>
    <w:rsid w:val="009345A0"/>
    <w:rsid w:val="009355BE"/>
    <w:rsid w:val="00937A05"/>
    <w:rsid w:val="00941FF5"/>
    <w:rsid w:val="009432FB"/>
    <w:rsid w:val="009452D9"/>
    <w:rsid w:val="00947FA9"/>
    <w:rsid w:val="009506B0"/>
    <w:rsid w:val="00950EDC"/>
    <w:rsid w:val="00951C64"/>
    <w:rsid w:val="0095377D"/>
    <w:rsid w:val="00954720"/>
    <w:rsid w:val="00954BFF"/>
    <w:rsid w:val="00955BB0"/>
    <w:rsid w:val="009561B1"/>
    <w:rsid w:val="009614E6"/>
    <w:rsid w:val="00970551"/>
    <w:rsid w:val="00974858"/>
    <w:rsid w:val="00975578"/>
    <w:rsid w:val="009822C1"/>
    <w:rsid w:val="00982410"/>
    <w:rsid w:val="009836CD"/>
    <w:rsid w:val="0098608E"/>
    <w:rsid w:val="00993319"/>
    <w:rsid w:val="00996468"/>
    <w:rsid w:val="009A1D8F"/>
    <w:rsid w:val="009A63FC"/>
    <w:rsid w:val="009A782B"/>
    <w:rsid w:val="009B383D"/>
    <w:rsid w:val="009B5A87"/>
    <w:rsid w:val="009B5EB6"/>
    <w:rsid w:val="009B6753"/>
    <w:rsid w:val="009B78D7"/>
    <w:rsid w:val="009B7D62"/>
    <w:rsid w:val="009C1467"/>
    <w:rsid w:val="009C19BA"/>
    <w:rsid w:val="009C4296"/>
    <w:rsid w:val="009C5952"/>
    <w:rsid w:val="009D0F59"/>
    <w:rsid w:val="009D27D2"/>
    <w:rsid w:val="009D2F0B"/>
    <w:rsid w:val="009D3793"/>
    <w:rsid w:val="009D696C"/>
    <w:rsid w:val="009E04F3"/>
    <w:rsid w:val="009F162F"/>
    <w:rsid w:val="009F1765"/>
    <w:rsid w:val="009F21E5"/>
    <w:rsid w:val="009F56B3"/>
    <w:rsid w:val="009F6832"/>
    <w:rsid w:val="009F774A"/>
    <w:rsid w:val="00A01065"/>
    <w:rsid w:val="00A107FF"/>
    <w:rsid w:val="00A1115E"/>
    <w:rsid w:val="00A137C5"/>
    <w:rsid w:val="00A154CF"/>
    <w:rsid w:val="00A15937"/>
    <w:rsid w:val="00A205DC"/>
    <w:rsid w:val="00A21341"/>
    <w:rsid w:val="00A21EAC"/>
    <w:rsid w:val="00A22794"/>
    <w:rsid w:val="00A24CA0"/>
    <w:rsid w:val="00A26365"/>
    <w:rsid w:val="00A269E8"/>
    <w:rsid w:val="00A26A18"/>
    <w:rsid w:val="00A3284F"/>
    <w:rsid w:val="00A35774"/>
    <w:rsid w:val="00A36155"/>
    <w:rsid w:val="00A3679D"/>
    <w:rsid w:val="00A41156"/>
    <w:rsid w:val="00A42814"/>
    <w:rsid w:val="00A42E60"/>
    <w:rsid w:val="00A435C7"/>
    <w:rsid w:val="00A45CBF"/>
    <w:rsid w:val="00A63B78"/>
    <w:rsid w:val="00A676A6"/>
    <w:rsid w:val="00A70FC6"/>
    <w:rsid w:val="00A76861"/>
    <w:rsid w:val="00A818C7"/>
    <w:rsid w:val="00A85A2A"/>
    <w:rsid w:val="00A85A37"/>
    <w:rsid w:val="00A85FD2"/>
    <w:rsid w:val="00A86848"/>
    <w:rsid w:val="00A87AC7"/>
    <w:rsid w:val="00A9053C"/>
    <w:rsid w:val="00A92B11"/>
    <w:rsid w:val="00A93A05"/>
    <w:rsid w:val="00A93CDA"/>
    <w:rsid w:val="00AA6AEF"/>
    <w:rsid w:val="00AB0AC9"/>
    <w:rsid w:val="00AB100F"/>
    <w:rsid w:val="00AB1777"/>
    <w:rsid w:val="00AC0F0D"/>
    <w:rsid w:val="00AC2C96"/>
    <w:rsid w:val="00AC5EA5"/>
    <w:rsid w:val="00AD0F6F"/>
    <w:rsid w:val="00AD150B"/>
    <w:rsid w:val="00AD3A6E"/>
    <w:rsid w:val="00AD6540"/>
    <w:rsid w:val="00AE2D68"/>
    <w:rsid w:val="00AE541D"/>
    <w:rsid w:val="00AE5A8C"/>
    <w:rsid w:val="00AE7497"/>
    <w:rsid w:val="00AF03FE"/>
    <w:rsid w:val="00AF22E3"/>
    <w:rsid w:val="00B0374F"/>
    <w:rsid w:val="00B03A49"/>
    <w:rsid w:val="00B04CCD"/>
    <w:rsid w:val="00B13BC2"/>
    <w:rsid w:val="00B166C6"/>
    <w:rsid w:val="00B2378F"/>
    <w:rsid w:val="00B23966"/>
    <w:rsid w:val="00B26411"/>
    <w:rsid w:val="00B2752C"/>
    <w:rsid w:val="00B2794B"/>
    <w:rsid w:val="00B309DA"/>
    <w:rsid w:val="00B31346"/>
    <w:rsid w:val="00B34E5F"/>
    <w:rsid w:val="00B3598E"/>
    <w:rsid w:val="00B36002"/>
    <w:rsid w:val="00B36300"/>
    <w:rsid w:val="00B42E07"/>
    <w:rsid w:val="00B54F8B"/>
    <w:rsid w:val="00B56295"/>
    <w:rsid w:val="00B60CE2"/>
    <w:rsid w:val="00B61B32"/>
    <w:rsid w:val="00B67F67"/>
    <w:rsid w:val="00B712B7"/>
    <w:rsid w:val="00B721FC"/>
    <w:rsid w:val="00B73736"/>
    <w:rsid w:val="00B738C3"/>
    <w:rsid w:val="00B7424A"/>
    <w:rsid w:val="00B754E3"/>
    <w:rsid w:val="00B761FF"/>
    <w:rsid w:val="00B8356A"/>
    <w:rsid w:val="00B843F3"/>
    <w:rsid w:val="00B9050C"/>
    <w:rsid w:val="00B92B71"/>
    <w:rsid w:val="00BA0D4B"/>
    <w:rsid w:val="00BA1794"/>
    <w:rsid w:val="00BA195B"/>
    <w:rsid w:val="00BA4A7F"/>
    <w:rsid w:val="00BA63B9"/>
    <w:rsid w:val="00BB1118"/>
    <w:rsid w:val="00BB1971"/>
    <w:rsid w:val="00BB1F33"/>
    <w:rsid w:val="00BB5558"/>
    <w:rsid w:val="00BC28B9"/>
    <w:rsid w:val="00BC599D"/>
    <w:rsid w:val="00BC6478"/>
    <w:rsid w:val="00BD07D7"/>
    <w:rsid w:val="00BD2537"/>
    <w:rsid w:val="00BD5983"/>
    <w:rsid w:val="00BE022A"/>
    <w:rsid w:val="00BE56B4"/>
    <w:rsid w:val="00BE578C"/>
    <w:rsid w:val="00BE67E3"/>
    <w:rsid w:val="00BE6A19"/>
    <w:rsid w:val="00BF37F8"/>
    <w:rsid w:val="00BF52FF"/>
    <w:rsid w:val="00BF5F76"/>
    <w:rsid w:val="00BF7CF8"/>
    <w:rsid w:val="00BF7FFE"/>
    <w:rsid w:val="00C0142C"/>
    <w:rsid w:val="00C05D13"/>
    <w:rsid w:val="00C11083"/>
    <w:rsid w:val="00C15258"/>
    <w:rsid w:val="00C16ED5"/>
    <w:rsid w:val="00C16EDE"/>
    <w:rsid w:val="00C244DB"/>
    <w:rsid w:val="00C25CDC"/>
    <w:rsid w:val="00C271E9"/>
    <w:rsid w:val="00C328E3"/>
    <w:rsid w:val="00C3350C"/>
    <w:rsid w:val="00C3377C"/>
    <w:rsid w:val="00C364B5"/>
    <w:rsid w:val="00C36EB1"/>
    <w:rsid w:val="00C40F80"/>
    <w:rsid w:val="00C50B99"/>
    <w:rsid w:val="00C52E13"/>
    <w:rsid w:val="00C5322A"/>
    <w:rsid w:val="00C56F93"/>
    <w:rsid w:val="00C608AA"/>
    <w:rsid w:val="00C60DF2"/>
    <w:rsid w:val="00C613FF"/>
    <w:rsid w:val="00C6314E"/>
    <w:rsid w:val="00C65900"/>
    <w:rsid w:val="00C6691E"/>
    <w:rsid w:val="00C66DDD"/>
    <w:rsid w:val="00C66E29"/>
    <w:rsid w:val="00C7407D"/>
    <w:rsid w:val="00C74DD1"/>
    <w:rsid w:val="00C76586"/>
    <w:rsid w:val="00C77E42"/>
    <w:rsid w:val="00C858F4"/>
    <w:rsid w:val="00C9018D"/>
    <w:rsid w:val="00C961C8"/>
    <w:rsid w:val="00CA043D"/>
    <w:rsid w:val="00CA0780"/>
    <w:rsid w:val="00CA0D8E"/>
    <w:rsid w:val="00CA77C7"/>
    <w:rsid w:val="00CA7E58"/>
    <w:rsid w:val="00CB3EB5"/>
    <w:rsid w:val="00CB4376"/>
    <w:rsid w:val="00CB50C1"/>
    <w:rsid w:val="00CB5A3C"/>
    <w:rsid w:val="00CC2D09"/>
    <w:rsid w:val="00CC5A42"/>
    <w:rsid w:val="00CC6C82"/>
    <w:rsid w:val="00CD20ED"/>
    <w:rsid w:val="00CD3337"/>
    <w:rsid w:val="00CD6776"/>
    <w:rsid w:val="00CD6F40"/>
    <w:rsid w:val="00CD72E7"/>
    <w:rsid w:val="00CD79B3"/>
    <w:rsid w:val="00CE52B5"/>
    <w:rsid w:val="00CF1DDF"/>
    <w:rsid w:val="00CF3EBF"/>
    <w:rsid w:val="00CF7DA2"/>
    <w:rsid w:val="00D00872"/>
    <w:rsid w:val="00D00F87"/>
    <w:rsid w:val="00D02059"/>
    <w:rsid w:val="00D04412"/>
    <w:rsid w:val="00D04CE6"/>
    <w:rsid w:val="00D0767E"/>
    <w:rsid w:val="00D107A8"/>
    <w:rsid w:val="00D118C5"/>
    <w:rsid w:val="00D12CAE"/>
    <w:rsid w:val="00D1533C"/>
    <w:rsid w:val="00D1752F"/>
    <w:rsid w:val="00D22CA6"/>
    <w:rsid w:val="00D232BE"/>
    <w:rsid w:val="00D33BD3"/>
    <w:rsid w:val="00D349F0"/>
    <w:rsid w:val="00D43BCD"/>
    <w:rsid w:val="00D44A9A"/>
    <w:rsid w:val="00D453CE"/>
    <w:rsid w:val="00D458F8"/>
    <w:rsid w:val="00D4675F"/>
    <w:rsid w:val="00D4788E"/>
    <w:rsid w:val="00D50086"/>
    <w:rsid w:val="00D5315B"/>
    <w:rsid w:val="00D538A0"/>
    <w:rsid w:val="00D53CE0"/>
    <w:rsid w:val="00D55D31"/>
    <w:rsid w:val="00D63A7D"/>
    <w:rsid w:val="00D6683D"/>
    <w:rsid w:val="00D67370"/>
    <w:rsid w:val="00D7302F"/>
    <w:rsid w:val="00D7312C"/>
    <w:rsid w:val="00D74FA8"/>
    <w:rsid w:val="00D75AE5"/>
    <w:rsid w:val="00D814BC"/>
    <w:rsid w:val="00D8471D"/>
    <w:rsid w:val="00D85155"/>
    <w:rsid w:val="00D851FF"/>
    <w:rsid w:val="00D857E5"/>
    <w:rsid w:val="00D873F8"/>
    <w:rsid w:val="00D87B6C"/>
    <w:rsid w:val="00D90014"/>
    <w:rsid w:val="00D91EA9"/>
    <w:rsid w:val="00D93812"/>
    <w:rsid w:val="00DA1787"/>
    <w:rsid w:val="00DA4494"/>
    <w:rsid w:val="00DA5FF0"/>
    <w:rsid w:val="00DB30AA"/>
    <w:rsid w:val="00DB3391"/>
    <w:rsid w:val="00DB6671"/>
    <w:rsid w:val="00DB69FC"/>
    <w:rsid w:val="00DB6CCB"/>
    <w:rsid w:val="00DB7094"/>
    <w:rsid w:val="00DD0F0F"/>
    <w:rsid w:val="00DD15B1"/>
    <w:rsid w:val="00DD20EA"/>
    <w:rsid w:val="00DD59DF"/>
    <w:rsid w:val="00DE0AAB"/>
    <w:rsid w:val="00DE157E"/>
    <w:rsid w:val="00DE6556"/>
    <w:rsid w:val="00DE76D9"/>
    <w:rsid w:val="00E00781"/>
    <w:rsid w:val="00E0134A"/>
    <w:rsid w:val="00E02AA5"/>
    <w:rsid w:val="00E03886"/>
    <w:rsid w:val="00E064DD"/>
    <w:rsid w:val="00E23AED"/>
    <w:rsid w:val="00E268B1"/>
    <w:rsid w:val="00E400C1"/>
    <w:rsid w:val="00E42DBE"/>
    <w:rsid w:val="00E503F2"/>
    <w:rsid w:val="00E50405"/>
    <w:rsid w:val="00E51314"/>
    <w:rsid w:val="00E516F5"/>
    <w:rsid w:val="00E5670E"/>
    <w:rsid w:val="00E579E5"/>
    <w:rsid w:val="00E61392"/>
    <w:rsid w:val="00E61CB7"/>
    <w:rsid w:val="00E649B1"/>
    <w:rsid w:val="00E659DD"/>
    <w:rsid w:val="00E6635C"/>
    <w:rsid w:val="00E66AD2"/>
    <w:rsid w:val="00E81101"/>
    <w:rsid w:val="00E820DD"/>
    <w:rsid w:val="00E83662"/>
    <w:rsid w:val="00E86090"/>
    <w:rsid w:val="00E8799A"/>
    <w:rsid w:val="00E934B1"/>
    <w:rsid w:val="00E95A11"/>
    <w:rsid w:val="00E95DD7"/>
    <w:rsid w:val="00E963A0"/>
    <w:rsid w:val="00EA03A3"/>
    <w:rsid w:val="00EA184E"/>
    <w:rsid w:val="00EA2A3D"/>
    <w:rsid w:val="00EA3504"/>
    <w:rsid w:val="00EA446B"/>
    <w:rsid w:val="00EA4F6B"/>
    <w:rsid w:val="00EA7897"/>
    <w:rsid w:val="00EB0046"/>
    <w:rsid w:val="00EB0A20"/>
    <w:rsid w:val="00EB6A68"/>
    <w:rsid w:val="00EC1A67"/>
    <w:rsid w:val="00EC5F8C"/>
    <w:rsid w:val="00ED2CAF"/>
    <w:rsid w:val="00EE5B51"/>
    <w:rsid w:val="00EE70F1"/>
    <w:rsid w:val="00EE771C"/>
    <w:rsid w:val="00EF19CC"/>
    <w:rsid w:val="00EF1F70"/>
    <w:rsid w:val="00EF2198"/>
    <w:rsid w:val="00EF2FFA"/>
    <w:rsid w:val="00EF3088"/>
    <w:rsid w:val="00EF3A2E"/>
    <w:rsid w:val="00EF3AB6"/>
    <w:rsid w:val="00EF4BC8"/>
    <w:rsid w:val="00F11B59"/>
    <w:rsid w:val="00F139B5"/>
    <w:rsid w:val="00F14CDB"/>
    <w:rsid w:val="00F205E9"/>
    <w:rsid w:val="00F20652"/>
    <w:rsid w:val="00F220CD"/>
    <w:rsid w:val="00F22D62"/>
    <w:rsid w:val="00F2437F"/>
    <w:rsid w:val="00F26B88"/>
    <w:rsid w:val="00F275F0"/>
    <w:rsid w:val="00F32E22"/>
    <w:rsid w:val="00F36672"/>
    <w:rsid w:val="00F37F6F"/>
    <w:rsid w:val="00F422DF"/>
    <w:rsid w:val="00F5105A"/>
    <w:rsid w:val="00F5150F"/>
    <w:rsid w:val="00F51F9F"/>
    <w:rsid w:val="00F576ED"/>
    <w:rsid w:val="00F64493"/>
    <w:rsid w:val="00F661D1"/>
    <w:rsid w:val="00F663E2"/>
    <w:rsid w:val="00F67266"/>
    <w:rsid w:val="00F709C5"/>
    <w:rsid w:val="00F72AA1"/>
    <w:rsid w:val="00F733C2"/>
    <w:rsid w:val="00F73E5C"/>
    <w:rsid w:val="00F7450E"/>
    <w:rsid w:val="00F75356"/>
    <w:rsid w:val="00F829AD"/>
    <w:rsid w:val="00F82E28"/>
    <w:rsid w:val="00F832E3"/>
    <w:rsid w:val="00F877DA"/>
    <w:rsid w:val="00F91596"/>
    <w:rsid w:val="00F9250D"/>
    <w:rsid w:val="00F9266D"/>
    <w:rsid w:val="00F9384F"/>
    <w:rsid w:val="00F93DEF"/>
    <w:rsid w:val="00F95FD3"/>
    <w:rsid w:val="00F97CE6"/>
    <w:rsid w:val="00FA0B9B"/>
    <w:rsid w:val="00FA3AF5"/>
    <w:rsid w:val="00FA526C"/>
    <w:rsid w:val="00FA58ED"/>
    <w:rsid w:val="00FB0AFF"/>
    <w:rsid w:val="00FB128F"/>
    <w:rsid w:val="00FB2146"/>
    <w:rsid w:val="00FB25AD"/>
    <w:rsid w:val="00FB5CE2"/>
    <w:rsid w:val="00FB7436"/>
    <w:rsid w:val="00FC1A34"/>
    <w:rsid w:val="00FC211C"/>
    <w:rsid w:val="00FC3BB0"/>
    <w:rsid w:val="00FC40B9"/>
    <w:rsid w:val="00FC4A9F"/>
    <w:rsid w:val="00FC7282"/>
    <w:rsid w:val="00FC7A13"/>
    <w:rsid w:val="00FC7A16"/>
    <w:rsid w:val="00FD68F8"/>
    <w:rsid w:val="00FE0355"/>
    <w:rsid w:val="00FE1724"/>
    <w:rsid w:val="00FE2657"/>
    <w:rsid w:val="00FE634D"/>
    <w:rsid w:val="00FE6C30"/>
    <w:rsid w:val="00FF414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ED40"/>
  <w15:chartTrackingRefBased/>
  <w15:docId w15:val="{AD557F0B-1683-4FA9-B65B-776B3B7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6C"/>
  </w:style>
  <w:style w:type="paragraph" w:styleId="1">
    <w:name w:val="heading 1"/>
    <w:aliases w:val="h1"/>
    <w:basedOn w:val="a"/>
    <w:next w:val="a"/>
    <w:link w:val="10"/>
    <w:qFormat/>
    <w:rsid w:val="0017653D"/>
    <w:pPr>
      <w:keepNext/>
      <w:numPr>
        <w:numId w:val="12"/>
      </w:numPr>
      <w:tabs>
        <w:tab w:val="left" w:pos="400"/>
        <w:tab w:val="left" w:pos="560"/>
      </w:tabs>
      <w:suppressAutoHyphens/>
      <w:spacing w:before="270" w:after="240" w:line="270" w:lineRule="exact"/>
      <w:jc w:val="left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2">
    <w:name w:val="heading 2"/>
    <w:aliases w:val="h2"/>
    <w:basedOn w:val="1"/>
    <w:next w:val="a"/>
    <w:link w:val="20"/>
    <w:qFormat/>
    <w:rsid w:val="0017653D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"/>
    <w:next w:val="a"/>
    <w:link w:val="30"/>
    <w:qFormat/>
    <w:rsid w:val="0017653D"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"/>
    <w:link w:val="40"/>
    <w:qFormat/>
    <w:rsid w:val="0017653D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"/>
    <w:link w:val="50"/>
    <w:qFormat/>
    <w:rsid w:val="0017653D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"/>
    <w:link w:val="60"/>
    <w:qFormat/>
    <w:rsid w:val="0017653D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1E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CC5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A42"/>
  </w:style>
  <w:style w:type="paragraph" w:styleId="a5">
    <w:name w:val="footer"/>
    <w:basedOn w:val="a"/>
    <w:link w:val="a6"/>
    <w:uiPriority w:val="99"/>
    <w:unhideWhenUsed/>
    <w:rsid w:val="00CC5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A42"/>
  </w:style>
  <w:style w:type="paragraph" w:styleId="a7">
    <w:name w:val="List Paragraph"/>
    <w:basedOn w:val="a"/>
    <w:uiPriority w:val="34"/>
    <w:qFormat/>
    <w:rsid w:val="004A20BA"/>
    <w:pPr>
      <w:ind w:left="720"/>
      <w:contextualSpacing/>
    </w:pPr>
  </w:style>
  <w:style w:type="table" w:styleId="a8">
    <w:name w:val="Table Grid"/>
    <w:basedOn w:val="a1"/>
    <w:uiPriority w:val="39"/>
    <w:rsid w:val="00A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872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2A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D2A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D2A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D2A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2A38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237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A6B6F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3F5C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CF6"/>
    <w:rPr>
      <w:sz w:val="16"/>
      <w:szCs w:val="16"/>
    </w:rPr>
  </w:style>
  <w:style w:type="character" w:customStyle="1" w:styleId="10">
    <w:name w:val="Заголовок 1 Знак"/>
    <w:aliases w:val="h1 Знак"/>
    <w:basedOn w:val="a0"/>
    <w:link w:val="1"/>
    <w:rsid w:val="0017653D"/>
    <w:rPr>
      <w:rFonts w:ascii="Arial" w:eastAsia="Times New Roman" w:hAnsi="Arial"/>
      <w:b/>
      <w:sz w:val="24"/>
      <w:szCs w:val="20"/>
      <w:lang w:val="en-GB"/>
    </w:rPr>
  </w:style>
  <w:style w:type="character" w:customStyle="1" w:styleId="20">
    <w:name w:val="Заголовок 2 Знак"/>
    <w:aliases w:val="h2 Знак"/>
    <w:basedOn w:val="a0"/>
    <w:link w:val="2"/>
    <w:rsid w:val="0017653D"/>
    <w:rPr>
      <w:rFonts w:ascii="Arial" w:eastAsia="Times New Roman" w:hAnsi="Arial"/>
      <w:b/>
      <w:sz w:val="22"/>
      <w:szCs w:val="20"/>
      <w:lang w:val="en-GB"/>
    </w:rPr>
  </w:style>
  <w:style w:type="character" w:customStyle="1" w:styleId="30">
    <w:name w:val="Заголовок 3 Знак"/>
    <w:aliases w:val="h3 Знак"/>
    <w:basedOn w:val="a0"/>
    <w:link w:val="3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40">
    <w:name w:val="Заголовок 4 Знак"/>
    <w:aliases w:val="h4 Знак"/>
    <w:basedOn w:val="a0"/>
    <w:link w:val="4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50">
    <w:name w:val="Заголовок 5 Знак"/>
    <w:aliases w:val="h5 Знак"/>
    <w:basedOn w:val="a0"/>
    <w:link w:val="5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60">
    <w:name w:val="Заголовок 6 Знак"/>
    <w:aliases w:val="h6 Знак"/>
    <w:basedOn w:val="a0"/>
    <w:link w:val="6"/>
    <w:rsid w:val="0017653D"/>
    <w:rPr>
      <w:rFonts w:ascii="Arial" w:eastAsia="Times New Roman" w:hAnsi="Arial"/>
      <w:b/>
      <w:sz w:val="20"/>
      <w:szCs w:val="20"/>
      <w:lang w:val="en-GB"/>
    </w:rPr>
  </w:style>
  <w:style w:type="paragraph" w:styleId="af1">
    <w:name w:val="Body Text"/>
    <w:basedOn w:val="a"/>
    <w:link w:val="af2"/>
    <w:uiPriority w:val="99"/>
    <w:semiHidden/>
    <w:unhideWhenUsed/>
    <w:rsid w:val="004D2CE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2CEF"/>
  </w:style>
  <w:style w:type="character" w:styleId="af3">
    <w:name w:val="Hyperlink"/>
    <w:uiPriority w:val="99"/>
    <w:rsid w:val="00F576E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42CA4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B54F8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830508"/>
    <w:pPr>
      <w:spacing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_"/>
    <w:link w:val="41"/>
    <w:rsid w:val="0020760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20760B"/>
    <w:pPr>
      <w:widowControl w:val="0"/>
      <w:shd w:val="clear" w:color="auto" w:fill="FFFFFF"/>
      <w:spacing w:before="300" w:after="1680" w:line="0" w:lineRule="atLeast"/>
      <w:ind w:hanging="1220"/>
    </w:pPr>
    <w:rPr>
      <w:b/>
      <w:bCs/>
      <w:sz w:val="26"/>
      <w:szCs w:val="26"/>
    </w:rPr>
  </w:style>
  <w:style w:type="paragraph" w:styleId="af6">
    <w:name w:val="Body Text Indent"/>
    <w:basedOn w:val="a"/>
    <w:link w:val="af7"/>
    <w:uiPriority w:val="99"/>
    <w:unhideWhenUsed/>
    <w:rsid w:val="00C364B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C364B5"/>
  </w:style>
  <w:style w:type="table" w:customStyle="1" w:styleId="TableNormal">
    <w:name w:val="Table Normal"/>
    <w:uiPriority w:val="2"/>
    <w:semiHidden/>
    <w:unhideWhenUsed/>
    <w:qFormat/>
    <w:rsid w:val="00B56295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2351916f1099037af850f59c592c9363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3877ef935ac6399ddf85aa9f811cf2b5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E8954-112D-4448-BA9E-7356912DE074}"/>
</file>

<file path=customXml/itemProps2.xml><?xml version="1.0" encoding="utf-8"?>
<ds:datastoreItem xmlns:ds="http://schemas.openxmlformats.org/officeDocument/2006/customXml" ds:itemID="{0F4D2EA7-335A-4D7F-BD4A-AC23021C1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F2780-D65D-4755-AAD5-C0B26781B171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16</Pages>
  <Words>2330</Words>
  <Characters>13380</Characters>
  <Application>Microsoft Office Word</Application>
  <DocSecurity>0</DocSecurity>
  <Lines>787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Сергеевна Замай</cp:lastModifiedBy>
  <cp:revision>365</cp:revision>
  <dcterms:created xsi:type="dcterms:W3CDTF">2016-01-14T18:06:00Z</dcterms:created>
  <dcterms:modified xsi:type="dcterms:W3CDTF">2025-10-27T11:27:00Z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