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5275"/>
        <w:gridCol w:w="2859"/>
      </w:tblGrid>
      <w:tr w:rsidR="00FE38E7" w:rsidRPr="00FE38E7" w14:paraId="6F4D382F" w14:textId="77777777" w:rsidTr="00375AA4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76B2B57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40E9308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4CF8C7F9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7F1C761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1EC54DD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62804E6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688C0A1A" w14:textId="77777777" w:rsidTr="000F7228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07167B4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2EBD257E" wp14:editId="29542BDD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19A404FD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2A92AA42" w14:textId="1FBE94D4" w:rsidR="000F7228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</w:t>
            </w:r>
            <w:r w:rsidR="00CB4F5F">
              <w:rPr>
                <w:rFonts w:ascii="Arial" w:eastAsia="Calibri" w:hAnsi="Arial"/>
                <w:b/>
                <w:sz w:val="36"/>
                <w:szCs w:val="36"/>
              </w:rPr>
              <w:t>2</w:t>
            </w:r>
            <w:r w:rsidR="00CB4F5F" w:rsidRPr="00522B5A">
              <w:rPr>
                <w:rFonts w:ascii="Arial" w:eastAsia="Calibri" w:hAnsi="Arial"/>
                <w:b/>
                <w:sz w:val="36"/>
                <w:szCs w:val="36"/>
              </w:rPr>
              <w:t>6644</w:t>
            </w:r>
          </w:p>
          <w:p w14:paraId="446011E9" w14:textId="5A21096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14:paraId="349BFF3C" w14:textId="6E1FBC2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14:paraId="5F9B6C06" w14:textId="3876A951" w:rsidR="00FE38E7" w:rsidRPr="00FE38E7" w:rsidRDefault="00FE38E7" w:rsidP="00FA663E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FA663E"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14:paraId="5F6C852C" w14:textId="77777777" w:rsidR="00DA70F4" w:rsidRDefault="00DA70F4" w:rsidP="00DA70F4"/>
    <w:p w14:paraId="613DE13E" w14:textId="77777777" w:rsidR="00DA70F4" w:rsidRDefault="00DA70F4" w:rsidP="00DA70F4"/>
    <w:p w14:paraId="1DF6F5D2" w14:textId="77777777" w:rsidR="00DA70F4" w:rsidRDefault="00DA70F4" w:rsidP="00DA70F4"/>
    <w:p w14:paraId="6D605630" w14:textId="1A927BF0" w:rsidR="00CB4F5F" w:rsidRPr="00584B2D" w:rsidRDefault="00FE5AAD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84B2D">
        <w:rPr>
          <w:rFonts w:ascii="Arial" w:hAnsi="Arial" w:cs="Arial"/>
          <w:b/>
          <w:sz w:val="36"/>
          <w:szCs w:val="36"/>
        </w:rPr>
        <w:t>Щ</w:t>
      </w:r>
      <w:r w:rsidR="00584B2D" w:rsidRPr="00584B2D">
        <w:rPr>
          <w:rFonts w:ascii="Arial" w:hAnsi="Arial" w:cs="Arial"/>
          <w:b/>
          <w:sz w:val="36"/>
          <w:szCs w:val="36"/>
        </w:rPr>
        <w:t xml:space="preserve">ЕБЕНЬ И ПЕСОК ИЗ ШЛАКОВ ТЕПЛОВЫХ </w:t>
      </w:r>
      <w:r w:rsidR="00584B2D" w:rsidRPr="00584B2D">
        <w:rPr>
          <w:rFonts w:ascii="Arial" w:hAnsi="Arial" w:cs="Arial"/>
          <w:b/>
          <w:sz w:val="36"/>
          <w:szCs w:val="36"/>
        </w:rPr>
        <w:br/>
        <w:t>ЭЛЕКТРОСТАНЦИЙ ДЛЯ БЕТОНА</w:t>
      </w:r>
    </w:p>
    <w:p w14:paraId="0F34625D" w14:textId="12C35D06" w:rsidR="00DA70F4" w:rsidRPr="00FE38E7" w:rsidRDefault="003763BB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Технические условия</w:t>
      </w:r>
    </w:p>
    <w:p w14:paraId="67AE3D8F" w14:textId="77777777" w:rsidR="00DA70F4" w:rsidRDefault="00DA70F4" w:rsidP="00DA70F4">
      <w:pPr>
        <w:rPr>
          <w:b/>
        </w:rPr>
      </w:pPr>
    </w:p>
    <w:p w14:paraId="227C847F" w14:textId="77777777" w:rsidR="00785C20" w:rsidRDefault="00785C20" w:rsidP="00DA70F4">
      <w:pPr>
        <w:rPr>
          <w:b/>
        </w:rPr>
      </w:pPr>
    </w:p>
    <w:p w14:paraId="1DF3C50B" w14:textId="77777777" w:rsidR="00DA70F4" w:rsidRDefault="00DA70F4" w:rsidP="00DA70F4">
      <w:pPr>
        <w:rPr>
          <w:b/>
        </w:rPr>
      </w:pPr>
    </w:p>
    <w:p w14:paraId="2BDB06B9" w14:textId="77777777" w:rsidR="00A3789A" w:rsidRPr="00FE38E7" w:rsidRDefault="00A3789A" w:rsidP="00A3789A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0C9DA4E0" w14:textId="77777777" w:rsidR="00DA70F4" w:rsidRDefault="00DA70F4" w:rsidP="00DA70F4">
      <w:pPr>
        <w:rPr>
          <w:b/>
        </w:rPr>
      </w:pPr>
    </w:p>
    <w:p w14:paraId="16CAEBA9" w14:textId="77777777" w:rsidR="00DA70F4" w:rsidRDefault="00DA70F4" w:rsidP="00DA70F4">
      <w:pPr>
        <w:rPr>
          <w:b/>
        </w:rPr>
      </w:pPr>
    </w:p>
    <w:p w14:paraId="01BF7469" w14:textId="77777777" w:rsidR="00DA70F4" w:rsidRDefault="00DA70F4" w:rsidP="00DA70F4">
      <w:pPr>
        <w:rPr>
          <w:b/>
        </w:rPr>
      </w:pPr>
    </w:p>
    <w:p w14:paraId="28E19499" w14:textId="77777777" w:rsidR="00DA70F4" w:rsidRDefault="00DA70F4" w:rsidP="00DA70F4">
      <w:pPr>
        <w:rPr>
          <w:b/>
        </w:rPr>
      </w:pPr>
    </w:p>
    <w:p w14:paraId="710E6AC1" w14:textId="77777777" w:rsidR="00DA70F4" w:rsidRDefault="00DA70F4" w:rsidP="00DA70F4">
      <w:pPr>
        <w:rPr>
          <w:b/>
        </w:rPr>
      </w:pPr>
    </w:p>
    <w:p w14:paraId="51224F4B" w14:textId="77777777" w:rsidR="00DA70F4" w:rsidRDefault="00DA70F4" w:rsidP="00DA70F4">
      <w:pPr>
        <w:rPr>
          <w:b/>
        </w:rPr>
      </w:pPr>
    </w:p>
    <w:p w14:paraId="2C48E0B7" w14:textId="77777777" w:rsidR="00DA70F4" w:rsidRDefault="00DA70F4" w:rsidP="00DA70F4">
      <w:pPr>
        <w:rPr>
          <w:b/>
        </w:rPr>
      </w:pPr>
    </w:p>
    <w:p w14:paraId="02E1989D" w14:textId="77777777" w:rsidR="00DA70F4" w:rsidRDefault="00DA70F4" w:rsidP="00DA70F4">
      <w:pPr>
        <w:rPr>
          <w:b/>
        </w:rPr>
      </w:pPr>
    </w:p>
    <w:p w14:paraId="23A86121" w14:textId="77777777" w:rsidR="00DA70F4" w:rsidRDefault="00DA70F4" w:rsidP="00DA70F4">
      <w:pPr>
        <w:rPr>
          <w:b/>
        </w:rPr>
      </w:pPr>
    </w:p>
    <w:p w14:paraId="0DA2FB45" w14:textId="77777777" w:rsidR="00DA70F4" w:rsidRDefault="00DA70F4" w:rsidP="00DA70F4">
      <w:pPr>
        <w:rPr>
          <w:b/>
        </w:rPr>
      </w:pPr>
    </w:p>
    <w:p w14:paraId="408E4D19" w14:textId="77777777" w:rsidR="00DA70F4" w:rsidRDefault="00DA70F4" w:rsidP="00DA70F4">
      <w:pPr>
        <w:rPr>
          <w:b/>
        </w:rPr>
      </w:pPr>
    </w:p>
    <w:p w14:paraId="2E30996A" w14:textId="77777777" w:rsidR="00236D60" w:rsidRDefault="00236D60" w:rsidP="00DA70F4">
      <w:pPr>
        <w:rPr>
          <w:b/>
        </w:rPr>
      </w:pPr>
    </w:p>
    <w:p w14:paraId="197A4F7A" w14:textId="77777777" w:rsidR="00236D60" w:rsidRDefault="00236D60" w:rsidP="00DA70F4">
      <w:pPr>
        <w:rPr>
          <w:b/>
        </w:rPr>
      </w:pPr>
    </w:p>
    <w:p w14:paraId="0447B83E" w14:textId="77777777" w:rsidR="00236D60" w:rsidRDefault="00236D60" w:rsidP="00DA70F4">
      <w:pPr>
        <w:rPr>
          <w:b/>
        </w:rPr>
      </w:pPr>
    </w:p>
    <w:p w14:paraId="4E73C97C" w14:textId="77777777" w:rsidR="00236D60" w:rsidRDefault="00236D60" w:rsidP="00DA70F4">
      <w:pPr>
        <w:rPr>
          <w:b/>
        </w:rPr>
      </w:pPr>
    </w:p>
    <w:p w14:paraId="4B058545" w14:textId="77777777" w:rsidR="00236D60" w:rsidRDefault="00236D60" w:rsidP="00DA70F4">
      <w:pPr>
        <w:rPr>
          <w:b/>
        </w:rPr>
      </w:pPr>
    </w:p>
    <w:p w14:paraId="2DD67F22" w14:textId="77777777" w:rsidR="00236D60" w:rsidRDefault="00236D60" w:rsidP="00DA70F4">
      <w:pPr>
        <w:rPr>
          <w:b/>
        </w:rPr>
      </w:pPr>
    </w:p>
    <w:p w14:paraId="18D817BE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Минск</w:t>
      </w:r>
    </w:p>
    <w:p w14:paraId="35138614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490B6DA1" w14:textId="77777777" w:rsidR="00A3789A" w:rsidRPr="004B5E03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202_</w:t>
      </w:r>
    </w:p>
    <w:p w14:paraId="2073A684" w14:textId="77777777" w:rsidR="008F15A2" w:rsidRDefault="008F15A2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3ED2A58" w14:textId="77777777" w:rsidR="003F4D1A" w:rsidRDefault="003F4D1A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68F23E76" w14:textId="77777777" w:rsidR="003763BB" w:rsidRDefault="003763BB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305313E1" w14:textId="77777777" w:rsidR="003763BB" w:rsidRDefault="003763BB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6799473" w14:textId="431CF974" w:rsidR="00A3789A" w:rsidRPr="00FE38E7" w:rsidRDefault="00A3789A" w:rsidP="00A3789A">
      <w:pPr>
        <w:jc w:val="center"/>
        <w:rPr>
          <w:rFonts w:ascii="Arial" w:eastAsia="Calibri" w:hAnsi="Arial"/>
          <w:b/>
          <w:sz w:val="28"/>
          <w:szCs w:val="28"/>
        </w:rPr>
      </w:pPr>
      <w:r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1140ED40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02DA7231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>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</w:t>
      </w:r>
      <w:r w:rsidRPr="00FE38E7">
        <w:rPr>
          <w:rFonts w:ascii="Arial" w:eastAsia="Calibri" w:hAnsi="Arial"/>
          <w:szCs w:val="22"/>
        </w:rPr>
        <w:t>у</w:t>
      </w:r>
      <w:r w:rsidRPr="00FE38E7">
        <w:rPr>
          <w:rFonts w:ascii="Arial" w:eastAsia="Calibri" w:hAnsi="Arial"/>
          <w:szCs w:val="22"/>
        </w:rPr>
        <w:t>дарств.</w:t>
      </w:r>
    </w:p>
    <w:p w14:paraId="115B6F4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</w:t>
      </w:r>
      <w:r w:rsidRPr="00FE38E7">
        <w:rPr>
          <w:rFonts w:ascii="Arial" w:eastAsia="Calibri" w:hAnsi="Arial"/>
          <w:szCs w:val="22"/>
        </w:rPr>
        <w:t>р</w:t>
      </w:r>
      <w:r w:rsidRPr="00FE38E7">
        <w:rPr>
          <w:rFonts w:ascii="Arial" w:eastAsia="Calibri" w:hAnsi="Arial"/>
          <w:szCs w:val="22"/>
        </w:rPr>
        <w:t>ственной стандартизации установлены ГОСТ 1.0 «Межгосударственная система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>дартизации. Основные положения» и ГОСТ 1.2 «Межгосударственная система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>дартизации. Стандарты межгосударственные, правила и рекомендации по межгосуда</w:t>
      </w:r>
      <w:r w:rsidRPr="00FE38E7">
        <w:rPr>
          <w:rFonts w:ascii="Arial" w:eastAsia="Calibri" w:hAnsi="Arial"/>
          <w:szCs w:val="22"/>
        </w:rPr>
        <w:t>р</w:t>
      </w:r>
      <w:r w:rsidRPr="00FE38E7">
        <w:rPr>
          <w:rFonts w:ascii="Arial" w:eastAsia="Calibri" w:hAnsi="Arial"/>
          <w:szCs w:val="22"/>
        </w:rPr>
        <w:t>ственной стандартизации. Правила разработки, принятия, обновления и отмены»</w:t>
      </w:r>
    </w:p>
    <w:p w14:paraId="7BC900CF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69310C5E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19B46611" w14:textId="20AC2E72" w:rsidR="00A3789A" w:rsidRPr="00FE38E7" w:rsidRDefault="00A3789A" w:rsidP="003F4D1A">
      <w:pPr>
        <w:pStyle w:val="a9"/>
        <w:suppressAutoHyphens/>
        <w:ind w:firstLine="709"/>
        <w:rPr>
          <w:rFonts w:ascii="Arial" w:hAnsi="Arial" w:cs="Arial"/>
        </w:rPr>
      </w:pPr>
      <w:r w:rsidRPr="00FE38E7">
        <w:rPr>
          <w:rFonts w:ascii="Arial" w:hAnsi="Arial" w:cs="Arial"/>
        </w:rPr>
        <w:t xml:space="preserve">1 РАЗРАБОТАН </w:t>
      </w:r>
      <w:r w:rsidR="003763BB">
        <w:rPr>
          <w:rFonts w:ascii="Arial" w:hAnsi="Arial" w:cs="Arial"/>
        </w:rPr>
        <w:t>Федеральным государственным бюджетным учреждением «Российский институт стандартизации»</w:t>
      </w:r>
      <w:r w:rsidR="003F4D1A" w:rsidRPr="003F4D1A">
        <w:rPr>
          <w:rFonts w:ascii="Arial" w:hAnsi="Arial" w:cs="Arial"/>
        </w:rPr>
        <w:t xml:space="preserve"> (</w:t>
      </w:r>
      <w:r w:rsidR="003763BB">
        <w:rPr>
          <w:rFonts w:ascii="Arial" w:hAnsi="Arial" w:cs="Arial"/>
        </w:rPr>
        <w:t>ФГБУ «Институт стандартизации»</w:t>
      </w:r>
      <w:r w:rsidR="003F4D1A" w:rsidRPr="003F4D1A">
        <w:rPr>
          <w:rFonts w:ascii="Arial" w:hAnsi="Arial" w:cs="Arial"/>
        </w:rPr>
        <w:t>)</w:t>
      </w:r>
    </w:p>
    <w:p w14:paraId="38BC4D94" w14:textId="77777777" w:rsidR="00A3789A" w:rsidRPr="00FE38E7" w:rsidRDefault="00A3789A" w:rsidP="00A3789A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ВНЕСЕН Техническим комитетом по стандартизации ТК 144 «Строительные материалы и изделия»</w:t>
      </w:r>
    </w:p>
    <w:p w14:paraId="2AF8F17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3 ПРИНЯТ Евразийским советом по стандартизации, метрологии и сертифик</w:t>
      </w:r>
      <w:r w:rsidRPr="00FE38E7">
        <w:rPr>
          <w:rFonts w:ascii="Arial" w:eastAsia="Calibri" w:hAnsi="Arial"/>
          <w:szCs w:val="22"/>
        </w:rPr>
        <w:t>а</w:t>
      </w:r>
      <w:r w:rsidRPr="00FE38E7">
        <w:rPr>
          <w:rFonts w:ascii="Arial" w:eastAsia="Calibri" w:hAnsi="Arial"/>
          <w:szCs w:val="22"/>
        </w:rPr>
        <w:t xml:space="preserve">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2B54661B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606"/>
        <w:gridCol w:w="4265"/>
      </w:tblGrid>
      <w:tr w:rsidR="00A3789A" w:rsidRPr="00FE38E7" w14:paraId="25FC8D67" w14:textId="77777777" w:rsidTr="00375AA4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DDE7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0D0D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12D239B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национальн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о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го органа по стандартизации</w:t>
            </w:r>
          </w:p>
        </w:tc>
      </w:tr>
      <w:tr w:rsidR="00A3789A" w:rsidRPr="00FE38E7" w14:paraId="34895054" w14:textId="77777777" w:rsidTr="00375AA4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C9682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AE9C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BC9AB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75B2994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DB702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6B10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16B2AF1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1D2C3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56FE4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6629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43FB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3CA41E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6371B6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23AA12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4031F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7490378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14FEF8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A5AE8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924E3E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AA126DC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16DC8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17CB6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E37234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139C77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5C840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423D5C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38E86F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C4F5F39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A5CB3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72C70A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4AA95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CC0622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04E7D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33F370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2E5D5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9121C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B82207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24A5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AEF620B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6C9AAC7" w14:textId="77777777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</w:p>
    <w:p w14:paraId="61A98C40" w14:textId="075C4EC6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 ВЗАМЕН ГОСТ </w:t>
      </w:r>
      <w:r w:rsidR="00CB4F5F">
        <w:rPr>
          <w:rFonts w:ascii="Arial" w:hAnsi="Arial" w:cs="Arial"/>
        </w:rPr>
        <w:t>26644</w:t>
      </w:r>
      <w:r>
        <w:rPr>
          <w:rFonts w:ascii="Arial" w:hAnsi="Arial" w:cs="Arial"/>
        </w:rPr>
        <w:t>-</w:t>
      </w:r>
      <w:r w:rsidR="00CB4F5F">
        <w:rPr>
          <w:rFonts w:ascii="Arial" w:hAnsi="Arial" w:cs="Arial"/>
        </w:rPr>
        <w:t>85</w:t>
      </w:r>
    </w:p>
    <w:p w14:paraId="40766C09" w14:textId="77777777" w:rsidR="00A3789A" w:rsidRDefault="00A3789A" w:rsidP="00A3789A">
      <w:pPr>
        <w:ind w:firstLine="709"/>
        <w:jc w:val="both"/>
        <w:rPr>
          <w:sz w:val="22"/>
          <w:szCs w:val="22"/>
        </w:rPr>
      </w:pPr>
    </w:p>
    <w:p w14:paraId="5A198798" w14:textId="77777777" w:rsidR="008F15A2" w:rsidRDefault="008F15A2">
      <w:pPr>
        <w:rPr>
          <w:rFonts w:ascii="Arial" w:eastAsia="Calibri" w:hAnsi="Arial"/>
          <w:i/>
          <w:szCs w:val="22"/>
        </w:rPr>
      </w:pPr>
      <w:r>
        <w:rPr>
          <w:rFonts w:ascii="Arial" w:eastAsia="Calibri" w:hAnsi="Arial"/>
          <w:i/>
          <w:szCs w:val="22"/>
        </w:rPr>
        <w:br w:type="page"/>
      </w:r>
    </w:p>
    <w:p w14:paraId="1A1B679E" w14:textId="617ED761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</w:t>
      </w:r>
      <w:r w:rsidRPr="00E56801">
        <w:rPr>
          <w:rFonts w:ascii="Arial" w:eastAsia="Calibri" w:hAnsi="Arial"/>
          <w:i/>
          <w:szCs w:val="22"/>
        </w:rPr>
        <w:t>у</w:t>
      </w:r>
      <w:r w:rsidRPr="00E56801">
        <w:rPr>
          <w:rFonts w:ascii="Arial" w:eastAsia="Calibri" w:hAnsi="Arial"/>
          <w:i/>
          <w:szCs w:val="22"/>
        </w:rPr>
        <w:t>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62E3C7" w14:textId="77777777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соо</w:t>
      </w:r>
      <w:r w:rsidRPr="00E56801">
        <w:rPr>
          <w:rFonts w:ascii="Arial" w:eastAsia="Calibri" w:hAnsi="Arial"/>
          <w:i/>
          <w:szCs w:val="22"/>
        </w:rPr>
        <w:t>т</w:t>
      </w:r>
      <w:r w:rsidRPr="00E56801">
        <w:rPr>
          <w:rFonts w:ascii="Arial" w:eastAsia="Calibri" w:hAnsi="Arial"/>
          <w:i/>
          <w:szCs w:val="22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4C918CA" w14:textId="77777777" w:rsidR="00F67975" w:rsidRDefault="00F67975" w:rsidP="00F67975">
      <w:pPr>
        <w:pStyle w:val="af4"/>
        <w:ind w:firstLine="0"/>
        <w:rPr>
          <w:sz w:val="28"/>
          <w:szCs w:val="28"/>
        </w:rPr>
      </w:pPr>
    </w:p>
    <w:p w14:paraId="106C7FA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D6996B6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46C79FAE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7345AEB3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534BF6B9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44EE0D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36D303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EDF1FA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0CEC8BA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37F746B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6178DC" w14:textId="77777777" w:rsidR="008F15A2" w:rsidRPr="00F67975" w:rsidRDefault="008F15A2" w:rsidP="00F67975">
      <w:pPr>
        <w:pStyle w:val="af4"/>
        <w:ind w:firstLine="0"/>
        <w:rPr>
          <w:sz w:val="28"/>
          <w:szCs w:val="28"/>
        </w:rPr>
      </w:pPr>
    </w:p>
    <w:p w14:paraId="61C8F2DE" w14:textId="77777777" w:rsidR="0060668A" w:rsidRDefault="0060668A" w:rsidP="00DC79E3">
      <w:pPr>
        <w:rPr>
          <w:sz w:val="28"/>
          <w:szCs w:val="28"/>
        </w:rPr>
      </w:pPr>
    </w:p>
    <w:p w14:paraId="48BA95E6" w14:textId="77777777" w:rsidR="008F15A2" w:rsidRDefault="008F15A2" w:rsidP="00DC79E3">
      <w:pPr>
        <w:rPr>
          <w:sz w:val="28"/>
          <w:szCs w:val="28"/>
        </w:rPr>
      </w:pPr>
    </w:p>
    <w:p w14:paraId="39157D2F" w14:textId="77777777" w:rsidR="008F15A2" w:rsidRDefault="008F15A2" w:rsidP="00DC79E3">
      <w:pPr>
        <w:rPr>
          <w:sz w:val="28"/>
          <w:szCs w:val="28"/>
        </w:rPr>
      </w:pPr>
    </w:p>
    <w:p w14:paraId="08704BBE" w14:textId="77777777" w:rsidR="008F15A2" w:rsidRDefault="008F15A2" w:rsidP="00DC79E3">
      <w:pPr>
        <w:rPr>
          <w:sz w:val="28"/>
          <w:szCs w:val="28"/>
        </w:rPr>
      </w:pPr>
    </w:p>
    <w:p w14:paraId="57167F6E" w14:textId="77777777" w:rsidR="008F15A2" w:rsidRDefault="008F15A2" w:rsidP="00DC79E3">
      <w:pPr>
        <w:rPr>
          <w:sz w:val="28"/>
          <w:szCs w:val="28"/>
        </w:rPr>
      </w:pPr>
    </w:p>
    <w:p w14:paraId="15237CC6" w14:textId="77777777" w:rsidR="008F15A2" w:rsidRDefault="008F15A2" w:rsidP="00DC79E3">
      <w:pPr>
        <w:rPr>
          <w:sz w:val="28"/>
          <w:szCs w:val="28"/>
        </w:rPr>
      </w:pPr>
    </w:p>
    <w:p w14:paraId="0D767B4B" w14:textId="77777777" w:rsidR="008F15A2" w:rsidRDefault="008F15A2" w:rsidP="00DC79E3">
      <w:pPr>
        <w:rPr>
          <w:sz w:val="28"/>
          <w:szCs w:val="28"/>
        </w:rPr>
      </w:pPr>
    </w:p>
    <w:p w14:paraId="1564AB0A" w14:textId="77777777" w:rsidR="008F15A2" w:rsidRDefault="008F15A2" w:rsidP="00DC79E3">
      <w:pPr>
        <w:rPr>
          <w:sz w:val="28"/>
          <w:szCs w:val="28"/>
        </w:rPr>
      </w:pPr>
    </w:p>
    <w:p w14:paraId="52025A5A" w14:textId="77777777" w:rsidR="008F15A2" w:rsidRDefault="008F15A2" w:rsidP="00DC79E3">
      <w:pPr>
        <w:rPr>
          <w:sz w:val="28"/>
          <w:szCs w:val="28"/>
        </w:rPr>
      </w:pPr>
    </w:p>
    <w:p w14:paraId="3F50FF9E" w14:textId="77777777" w:rsidR="008F15A2" w:rsidRDefault="008F15A2" w:rsidP="00DC79E3">
      <w:pPr>
        <w:rPr>
          <w:sz w:val="28"/>
          <w:szCs w:val="28"/>
        </w:rPr>
      </w:pPr>
    </w:p>
    <w:p w14:paraId="216B30D5" w14:textId="77777777" w:rsidR="008F15A2" w:rsidRDefault="008F15A2" w:rsidP="00DC79E3">
      <w:pPr>
        <w:rPr>
          <w:sz w:val="28"/>
          <w:szCs w:val="28"/>
        </w:rPr>
      </w:pPr>
    </w:p>
    <w:p w14:paraId="04C748A4" w14:textId="77777777" w:rsidR="008F15A2" w:rsidRDefault="008F15A2" w:rsidP="00DC79E3">
      <w:pPr>
        <w:rPr>
          <w:sz w:val="28"/>
          <w:szCs w:val="28"/>
        </w:rPr>
      </w:pPr>
    </w:p>
    <w:p w14:paraId="656DA6E2" w14:textId="00CFCC24" w:rsidR="008F15A2" w:rsidRDefault="008F15A2" w:rsidP="008F15A2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</w:t>
      </w:r>
      <w:r>
        <w:rPr>
          <w:rFonts w:ascii="Arial" w:eastAsia="Calibri" w:hAnsi="Arial"/>
        </w:rPr>
        <w:t>н</w:t>
      </w:r>
      <w:r>
        <w:rPr>
          <w:rFonts w:ascii="Arial" w:eastAsia="Calibri" w:hAnsi="Arial"/>
        </w:rPr>
        <w:t>дартизации этих государст</w:t>
      </w:r>
      <w:r w:rsidR="00AB2CC4">
        <w:rPr>
          <w:rFonts w:ascii="Arial" w:eastAsia="Calibri" w:hAnsi="Arial"/>
        </w:rPr>
        <w:t>в</w:t>
      </w:r>
    </w:p>
    <w:p w14:paraId="1B0C9334" w14:textId="77777777" w:rsidR="00AB2CC4" w:rsidRDefault="00AB2CC4" w:rsidP="008F15A2">
      <w:pPr>
        <w:spacing w:line="360" w:lineRule="auto"/>
        <w:ind w:firstLine="709"/>
        <w:jc w:val="both"/>
        <w:rPr>
          <w:rFonts w:ascii="Arial" w:eastAsia="Calibri" w:hAnsi="Arial"/>
        </w:rPr>
        <w:sectPr w:rsidR="00AB2CC4" w:rsidSect="00375A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814" w:right="851" w:bottom="567" w:left="1134" w:header="720" w:footer="720" w:gutter="0"/>
          <w:pgNumType w:fmt="upperRoman" w:start="1"/>
          <w:cols w:space="708"/>
          <w:noEndnote/>
          <w:titlePg/>
          <w:docGrid w:linePitch="326"/>
        </w:sectPr>
      </w:pPr>
    </w:p>
    <w:p w14:paraId="0C77B8E2" w14:textId="77777777" w:rsidR="00A3789A" w:rsidRPr="00092AA3" w:rsidRDefault="00A3789A" w:rsidP="00A3789A">
      <w:pPr>
        <w:jc w:val="center"/>
        <w:rPr>
          <w:rFonts w:ascii="Arial" w:hAnsi="Arial" w:cs="Arial"/>
          <w:b/>
          <w:spacing w:val="200"/>
        </w:rPr>
      </w:pPr>
      <w:r w:rsidRPr="00092AA3"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A3789A" w:rsidRPr="00CB4F5F" w14:paraId="16A02BD4" w14:textId="77777777" w:rsidTr="00375AA4">
        <w:tc>
          <w:tcPr>
            <w:tcW w:w="9637" w:type="dxa"/>
          </w:tcPr>
          <w:p w14:paraId="67FC7497" w14:textId="77777777" w:rsidR="00A3789A" w:rsidRPr="00092AA3" w:rsidRDefault="00A3789A" w:rsidP="00375AA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5659678F" w14:textId="27CDA3EE" w:rsidR="003F4D1A" w:rsidRDefault="00FE5AAD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</w:rPr>
            </w:pPr>
            <w:r w:rsidRPr="00B01F49">
              <w:rPr>
                <w:rFonts w:ascii="Arial" w:hAnsi="Arial" w:cs="Arial"/>
                <w:b/>
                <w:szCs w:val="28"/>
              </w:rPr>
              <w:t xml:space="preserve">ЩЕБЕНЬ И ПЕСОК </w:t>
            </w:r>
            <w:r w:rsidRPr="00FE5AAD">
              <w:rPr>
                <w:rFonts w:ascii="Arial" w:hAnsi="Arial" w:cs="Arial"/>
                <w:b/>
                <w:szCs w:val="28"/>
              </w:rPr>
              <w:t xml:space="preserve">ИЗ </w:t>
            </w:r>
            <w:r w:rsidR="00CB4F5F">
              <w:rPr>
                <w:rFonts w:ascii="Arial" w:hAnsi="Arial" w:cs="Arial"/>
                <w:b/>
                <w:szCs w:val="28"/>
              </w:rPr>
              <w:t xml:space="preserve">ШЛАКОВ ТЕПЛОВЫХ </w:t>
            </w:r>
            <w:r w:rsidR="00CB4F5F">
              <w:rPr>
                <w:rFonts w:ascii="Arial" w:hAnsi="Arial" w:cs="Arial"/>
                <w:b/>
                <w:szCs w:val="28"/>
              </w:rPr>
              <w:br/>
              <w:t>ЭЛЕКТРОСТАНЦИЙ ДЛЯ БЕТОНА</w:t>
            </w:r>
            <w:r w:rsidRPr="003F4D1A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14:paraId="3EBCB7C5" w14:textId="0DE1265E" w:rsidR="00A3789A" w:rsidRPr="00B70071" w:rsidRDefault="003763BB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Cs w:val="28"/>
              </w:rPr>
              <w:t>Технические</w:t>
            </w:r>
            <w:r w:rsidRPr="00B70071">
              <w:rPr>
                <w:rFonts w:ascii="Arial" w:hAnsi="Arial" w:cs="Arial"/>
                <w:b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</w:rPr>
              <w:t>условия</w:t>
            </w:r>
          </w:p>
          <w:p w14:paraId="68E2CE44" w14:textId="0C0E31CE" w:rsidR="00A3789A" w:rsidRPr="00B70071" w:rsidRDefault="00CB4F5F" w:rsidP="00CB4F5F">
            <w:pPr>
              <w:tabs>
                <w:tab w:val="left" w:pos="3492"/>
              </w:tabs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ab/>
            </w:r>
          </w:p>
          <w:p w14:paraId="6AA9FEC8" w14:textId="5B0926D6" w:rsidR="00A3789A" w:rsidRPr="003763BB" w:rsidRDefault="00CB4F5F" w:rsidP="00CB4F5F">
            <w:pPr>
              <w:pStyle w:val="ae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"/>
              </w:rPr>
              <w:t>Slag crushed stone and slag sand fly-ash for concrete.</w:t>
            </w:r>
            <w:r w:rsidR="003763BB" w:rsidRPr="00FE5AAD">
              <w:rPr>
                <w:rFonts w:cs="Arial"/>
                <w:lang w:val="en-US"/>
              </w:rPr>
              <w:t xml:space="preserve"> </w:t>
            </w:r>
            <w:r w:rsidR="000867C0" w:rsidRPr="000867C0">
              <w:rPr>
                <w:rFonts w:cs="Arial"/>
                <w:lang w:val="en-US"/>
              </w:rPr>
              <w:t>Specifications</w:t>
            </w:r>
          </w:p>
        </w:tc>
      </w:tr>
    </w:tbl>
    <w:p w14:paraId="31B3550D" w14:textId="77777777" w:rsidR="00AB2CC4" w:rsidRPr="00B01F49" w:rsidRDefault="00A3789A" w:rsidP="00A3789A">
      <w:pPr>
        <w:tabs>
          <w:tab w:val="center" w:pos="4962"/>
          <w:tab w:val="right" w:pos="9924"/>
        </w:tabs>
        <w:outlineLvl w:val="0"/>
        <w:rPr>
          <w:rFonts w:ascii="Arial" w:eastAsia="Calibri" w:hAnsi="Arial" w:cs="Arial"/>
          <w:b/>
          <w:szCs w:val="22"/>
        </w:rPr>
      </w:pPr>
      <w:r w:rsidRPr="00B01F49">
        <w:rPr>
          <w:rFonts w:ascii="Arial" w:eastAsia="Calibri" w:hAnsi="Arial" w:cs="Arial"/>
          <w:b/>
          <w:szCs w:val="22"/>
        </w:rPr>
        <w:tab/>
      </w:r>
      <w:r w:rsidRPr="00B01F49">
        <w:rPr>
          <w:rFonts w:ascii="Arial" w:eastAsia="Calibri" w:hAnsi="Arial" w:cs="Arial"/>
          <w:b/>
          <w:szCs w:val="22"/>
        </w:rPr>
        <w:tab/>
      </w:r>
    </w:p>
    <w:p w14:paraId="19BE3072" w14:textId="47D2A41F" w:rsidR="00A3789A" w:rsidRPr="00A3789A" w:rsidRDefault="00A3789A" w:rsidP="00AB2CC4">
      <w:pPr>
        <w:tabs>
          <w:tab w:val="center" w:pos="4962"/>
          <w:tab w:val="right" w:pos="9924"/>
        </w:tabs>
        <w:jc w:val="right"/>
        <w:outlineLvl w:val="0"/>
        <w:rPr>
          <w:rFonts w:ascii="Arial" w:eastAsia="Calibri" w:hAnsi="Arial" w:cs="Arial"/>
          <w:b/>
          <w:bCs/>
          <w:szCs w:val="22"/>
        </w:rPr>
      </w:pPr>
      <w:r w:rsidRPr="00092AA3">
        <w:rPr>
          <w:rFonts w:ascii="Arial" w:eastAsia="Calibri" w:hAnsi="Arial" w:cs="Arial"/>
          <w:b/>
          <w:szCs w:val="22"/>
        </w:rPr>
        <w:t>Дата введения — 202   —    —</w:t>
      </w:r>
    </w:p>
    <w:p w14:paraId="5206C265" w14:textId="77777777" w:rsidR="00A3789A" w:rsidRPr="00C8320D" w:rsidRDefault="00A3789A" w:rsidP="00774356">
      <w:pPr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1 Область применения </w:t>
      </w:r>
    </w:p>
    <w:p w14:paraId="7F810D0D" w14:textId="22AB55D6" w:rsidR="00A4770D" w:rsidRPr="008B4327" w:rsidRDefault="00A4770D" w:rsidP="00466A96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8B4327">
        <w:rPr>
          <w:rFonts w:ascii="Arial" w:hAnsi="Arial" w:cs="Arial"/>
        </w:rPr>
        <w:t xml:space="preserve">Настоящий стандарт распространяется на щебень и песок из шлаков (далее – щебень и песок), а также рядовой несортированный шлак, </w:t>
      </w:r>
      <w:r w:rsidRPr="00F66D21">
        <w:rPr>
          <w:rFonts w:ascii="Arial" w:hAnsi="Arial" w:cs="Arial"/>
        </w:rPr>
        <w:t>образующи</w:t>
      </w:r>
      <w:r w:rsidR="00A90337" w:rsidRPr="00F66D21">
        <w:rPr>
          <w:rFonts w:ascii="Arial" w:hAnsi="Arial" w:cs="Arial"/>
        </w:rPr>
        <w:t>е</w:t>
      </w:r>
      <w:r w:rsidRPr="00F66D21">
        <w:rPr>
          <w:rFonts w:ascii="Arial" w:hAnsi="Arial" w:cs="Arial"/>
        </w:rPr>
        <w:t xml:space="preserve">ся при сжигании углей на тепловых электростанциях в топках котлов с жидким и твердым шлакоудалением, применяемые </w:t>
      </w:r>
      <w:r w:rsidR="008A00AB" w:rsidRPr="00F66D21">
        <w:rPr>
          <w:rFonts w:ascii="Arial" w:hAnsi="Arial" w:cs="Arial"/>
        </w:rPr>
        <w:t>в строительстве для производства</w:t>
      </w:r>
      <w:r w:rsidRPr="00F66D21">
        <w:rPr>
          <w:rFonts w:ascii="Arial" w:hAnsi="Arial" w:cs="Arial"/>
        </w:rPr>
        <w:t>:</w:t>
      </w:r>
    </w:p>
    <w:p w14:paraId="0D93AA27" w14:textId="09173961" w:rsidR="00A4770D" w:rsidRPr="008B4327" w:rsidRDefault="00A4770D" w:rsidP="00491105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8B4327">
        <w:rPr>
          <w:rFonts w:ascii="Arial" w:hAnsi="Arial" w:cs="Arial"/>
        </w:rPr>
        <w:t>тяжелых бетонов по ГОСТ 26633, легких по ГОСТ 25820 и силикатных по ГОСТ 25214, используемых для устройства сборных и монолитных бетонных и железобетонных</w:t>
      </w:r>
      <w:r w:rsidR="00491105" w:rsidRPr="008B4327">
        <w:rPr>
          <w:rFonts w:ascii="Arial" w:hAnsi="Arial" w:cs="Arial"/>
        </w:rPr>
        <w:t xml:space="preserve"> изделий,</w:t>
      </w:r>
      <w:r w:rsidRPr="008B4327">
        <w:rPr>
          <w:rFonts w:ascii="Arial" w:hAnsi="Arial" w:cs="Arial"/>
        </w:rPr>
        <w:t xml:space="preserve"> конструкций зданий и сооружений (щебень и песок)</w:t>
      </w:r>
      <w:r w:rsidR="00491105" w:rsidRPr="008B4327">
        <w:rPr>
          <w:rFonts w:ascii="Arial" w:hAnsi="Arial" w:cs="Arial"/>
        </w:rPr>
        <w:t>, за исключением бетонов гидротехнических сооружений, конструкций мостов, тоннелей, эстакад, труб, шпал, опор линий электропередач, а также изделий и конструкций из специальных видов бетона по ГОСТ 25192 и автомобильных дорог</w:t>
      </w:r>
      <w:r w:rsidRPr="008B4327">
        <w:rPr>
          <w:rFonts w:ascii="Arial" w:hAnsi="Arial" w:cs="Arial"/>
        </w:rPr>
        <w:t>;</w:t>
      </w:r>
    </w:p>
    <w:p w14:paraId="1D1E82BF" w14:textId="2AD3ADF8" w:rsidR="00A4770D" w:rsidRPr="008B4327" w:rsidRDefault="00A4770D" w:rsidP="00466A96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8B4327">
        <w:rPr>
          <w:rFonts w:ascii="Arial" w:hAnsi="Arial" w:cs="Arial"/>
        </w:rPr>
        <w:t>строительных растворов</w:t>
      </w:r>
      <w:r w:rsidR="00491105" w:rsidRPr="008B4327">
        <w:rPr>
          <w:rFonts w:ascii="Arial" w:hAnsi="Arial" w:cs="Arial"/>
        </w:rPr>
        <w:t xml:space="preserve"> по ГОСТ 28013</w:t>
      </w:r>
      <w:r w:rsidRPr="008B4327">
        <w:rPr>
          <w:rFonts w:ascii="Arial" w:hAnsi="Arial" w:cs="Arial"/>
        </w:rPr>
        <w:t xml:space="preserve"> и силикатных изделий по ГОСТ 379 (песок);</w:t>
      </w:r>
    </w:p>
    <w:p w14:paraId="14C79E86" w14:textId="0696E158" w:rsidR="00A4770D" w:rsidRDefault="00A4770D" w:rsidP="00466A96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8B4327">
        <w:rPr>
          <w:rFonts w:ascii="Arial" w:hAnsi="Arial" w:cs="Arial"/>
        </w:rPr>
        <w:t>строительных работ, за исключением бетонов</w:t>
      </w:r>
      <w:r w:rsidR="009A7781">
        <w:rPr>
          <w:rFonts w:ascii="Arial" w:hAnsi="Arial" w:cs="Arial"/>
        </w:rPr>
        <w:t>, строительных растворов и сухих строительных смесей</w:t>
      </w:r>
      <w:r w:rsidRPr="008B4327">
        <w:rPr>
          <w:rFonts w:ascii="Arial" w:hAnsi="Arial" w:cs="Arial"/>
        </w:rPr>
        <w:t xml:space="preserve"> (рядовой несортированный шлак).</w:t>
      </w:r>
    </w:p>
    <w:p w14:paraId="094B49DB" w14:textId="77777777" w:rsidR="000B2CB9" w:rsidRDefault="000B2CB9" w:rsidP="00CF3BA3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</w:p>
    <w:p w14:paraId="6E41447F" w14:textId="77777777" w:rsidR="00A3789A" w:rsidRPr="00C8320D" w:rsidRDefault="00A3789A" w:rsidP="00774356">
      <w:pPr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58EDA6FC" w14:textId="77777777" w:rsidR="00E83747" w:rsidRPr="00FA345D" w:rsidRDefault="00A76FEE" w:rsidP="00CF3BA3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 xml:space="preserve">В настоящем стандарте использованы </w:t>
      </w:r>
      <w:r w:rsidR="001C6C74" w:rsidRPr="00FA345D">
        <w:rPr>
          <w:rFonts w:ascii="Arial" w:hAnsi="Arial" w:cs="Arial"/>
        </w:rPr>
        <w:t xml:space="preserve">нормативные </w:t>
      </w:r>
      <w:r w:rsidRPr="00FA345D">
        <w:rPr>
          <w:rFonts w:ascii="Arial" w:hAnsi="Arial" w:cs="Arial"/>
        </w:rPr>
        <w:t xml:space="preserve">ссылки на следующие </w:t>
      </w:r>
      <w:r w:rsidR="00E758D3" w:rsidRPr="00FA345D">
        <w:rPr>
          <w:rFonts w:ascii="Arial" w:hAnsi="Arial" w:cs="Arial"/>
        </w:rPr>
        <w:t xml:space="preserve">межгосударственные </w:t>
      </w:r>
      <w:r w:rsidRPr="00FA345D">
        <w:rPr>
          <w:rFonts w:ascii="Arial" w:hAnsi="Arial" w:cs="Arial"/>
        </w:rPr>
        <w:t>стандарты:</w:t>
      </w:r>
      <w:r w:rsidR="00E83747" w:rsidRPr="00FA345D">
        <w:rPr>
          <w:rFonts w:ascii="Arial" w:hAnsi="Arial" w:cs="Arial"/>
        </w:rPr>
        <w:t xml:space="preserve"> </w:t>
      </w:r>
    </w:p>
    <w:p w14:paraId="1BD0B31E" w14:textId="75B3C890" w:rsidR="00E62AD3" w:rsidRPr="00FA345D" w:rsidRDefault="00E62AD3" w:rsidP="00674BC2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8269.0</w:t>
      </w:r>
      <w:r w:rsidR="00FA345D" w:rsidRPr="00FA345D">
        <w:rPr>
          <w:rFonts w:ascii="Arial" w:hAnsi="Arial" w:cs="Arial"/>
        </w:rPr>
        <w:t>–2025</w:t>
      </w:r>
      <w:r w:rsidRPr="00FA345D">
        <w:rPr>
          <w:rFonts w:ascii="Arial" w:hAnsi="Arial" w:cs="Arial"/>
        </w:rPr>
        <w:t xml:space="preserve"> Щебень и гравий из плотных горных пород и отходов промышленного производства для строительных работ. Методы физико-механических испытаний</w:t>
      </w:r>
    </w:p>
    <w:p w14:paraId="7EADAB8C" w14:textId="5B3F53E6" w:rsidR="00E62AD3" w:rsidRPr="00FA345D" w:rsidRDefault="00E62AD3" w:rsidP="00674BC2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8269.1 Щебень и гравий из плотных горных пород и отходов промышленного производства для строительных работ. Методы химического анализа</w:t>
      </w:r>
    </w:p>
    <w:p w14:paraId="33C5DDCB" w14:textId="77777777" w:rsidR="00674BC2" w:rsidRPr="00FA345D" w:rsidRDefault="00674BC2" w:rsidP="00674BC2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lastRenderedPageBreak/>
        <w:t>ГОСТ 8735</w:t>
      </w:r>
      <w:r w:rsidRPr="00FA345D">
        <w:t xml:space="preserve"> </w:t>
      </w:r>
      <w:r w:rsidRPr="00FA345D">
        <w:rPr>
          <w:rFonts w:ascii="Arial" w:hAnsi="Arial" w:cs="Arial"/>
        </w:rPr>
        <w:t>Песок для строительных работ. Методы испытаний</w:t>
      </w:r>
    </w:p>
    <w:p w14:paraId="0B868B89" w14:textId="7A2A2032" w:rsidR="00674BC2" w:rsidRDefault="00674BC2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9758 Заполнители пористые неорганические для строительных работ. Методы испытаний</w:t>
      </w:r>
    </w:p>
    <w:p w14:paraId="7ACB3E48" w14:textId="05E4164C" w:rsidR="00FA345D" w:rsidRDefault="00FA345D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25592-2019</w:t>
      </w:r>
      <w:r>
        <w:rPr>
          <w:rFonts w:ascii="Arial" w:hAnsi="Arial" w:cs="Arial"/>
        </w:rPr>
        <w:t xml:space="preserve"> </w:t>
      </w:r>
      <w:r w:rsidRPr="00FA345D">
        <w:rPr>
          <w:rFonts w:ascii="Arial" w:hAnsi="Arial" w:cs="Arial"/>
        </w:rPr>
        <w:t xml:space="preserve">Смеси </w:t>
      </w:r>
      <w:proofErr w:type="spellStart"/>
      <w:r w:rsidRPr="00FA345D">
        <w:rPr>
          <w:rFonts w:ascii="Arial" w:hAnsi="Arial" w:cs="Arial"/>
        </w:rPr>
        <w:t>золошлаковые</w:t>
      </w:r>
      <w:proofErr w:type="spellEnd"/>
      <w:r w:rsidRPr="00FA345D">
        <w:rPr>
          <w:rFonts w:ascii="Arial" w:hAnsi="Arial" w:cs="Arial"/>
        </w:rPr>
        <w:t xml:space="preserve"> тепловых электростанций для бетонов. Технические условия</w:t>
      </w:r>
    </w:p>
    <w:p w14:paraId="05DACCF6" w14:textId="0B45A68B" w:rsidR="00FA345D" w:rsidRPr="00FA345D" w:rsidRDefault="00FA345D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26633</w:t>
      </w:r>
      <w:r>
        <w:rPr>
          <w:rFonts w:ascii="Arial" w:hAnsi="Arial" w:cs="Arial"/>
        </w:rPr>
        <w:t xml:space="preserve"> </w:t>
      </w:r>
      <w:r w:rsidRPr="00FA345D">
        <w:rPr>
          <w:rFonts w:ascii="Arial" w:hAnsi="Arial" w:cs="Arial"/>
        </w:rPr>
        <w:t>Бетоны тяжелые и мелкозернистые. Технические условия</w:t>
      </w:r>
    </w:p>
    <w:p w14:paraId="02171414" w14:textId="1315262D" w:rsidR="00C377E1" w:rsidRDefault="00C377E1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30108 Материалы и изделия строительные. Определение удельной эффективной активности естественных радионуклидов</w:t>
      </w:r>
    </w:p>
    <w:p w14:paraId="63C53E1B" w14:textId="574B2C92" w:rsidR="00882899" w:rsidRDefault="00882899" w:rsidP="00882899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ГОСТ 32703 </w:t>
      </w:r>
      <w:r w:rsidRPr="00882899">
        <w:rPr>
          <w:rFonts w:ascii="Arial" w:hAnsi="Arial" w:cs="Arial"/>
        </w:rPr>
        <w:t>Дороги автомобильные общего пользования</w:t>
      </w:r>
      <w:r>
        <w:rPr>
          <w:rFonts w:ascii="Arial" w:hAnsi="Arial" w:cs="Arial"/>
        </w:rPr>
        <w:t xml:space="preserve">. </w:t>
      </w:r>
      <w:r w:rsidRPr="00882899">
        <w:rPr>
          <w:rFonts w:ascii="Arial" w:hAnsi="Arial" w:cs="Arial"/>
        </w:rPr>
        <w:t>Щебень и гравий из горных пород</w:t>
      </w:r>
      <w:r>
        <w:rPr>
          <w:rFonts w:ascii="Arial" w:hAnsi="Arial" w:cs="Arial"/>
        </w:rPr>
        <w:t xml:space="preserve">. </w:t>
      </w:r>
      <w:r w:rsidRPr="00882899">
        <w:rPr>
          <w:rFonts w:ascii="Arial" w:hAnsi="Arial" w:cs="Arial"/>
        </w:rPr>
        <w:t>Технические требования</w:t>
      </w:r>
    </w:p>
    <w:p w14:paraId="60DCE63B" w14:textId="4F5B4407" w:rsidR="00AE4982" w:rsidRDefault="00AE4982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AE4982">
        <w:rPr>
          <w:rFonts w:ascii="Arial" w:hAnsi="Arial" w:cs="Arial"/>
        </w:rPr>
        <w:t>ГОСТ 32721</w:t>
      </w:r>
      <w:r w:rsidRPr="00AE4982">
        <w:t xml:space="preserve"> </w:t>
      </w:r>
      <w:r w:rsidRPr="00AE4982">
        <w:rPr>
          <w:rFonts w:ascii="Arial" w:hAnsi="Arial" w:cs="Arial"/>
        </w:rPr>
        <w:t xml:space="preserve">Дороги автомобильные общего пользования. Песок природный и дробленый. Определение насыпной плотности и </w:t>
      </w:r>
      <w:proofErr w:type="spellStart"/>
      <w:r w:rsidRPr="00AE4982">
        <w:rPr>
          <w:rFonts w:ascii="Arial" w:hAnsi="Arial" w:cs="Arial"/>
        </w:rPr>
        <w:t>пустотности</w:t>
      </w:r>
      <w:proofErr w:type="spellEnd"/>
    </w:p>
    <w:p w14:paraId="193A278D" w14:textId="0630F558" w:rsidR="00AE4982" w:rsidRDefault="00AE4982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AE4982">
        <w:rPr>
          <w:rFonts w:ascii="Arial" w:hAnsi="Arial" w:cs="Arial"/>
        </w:rPr>
        <w:t>ГОСТ 32727 Дороги автомобильные общего пользования. Песок природный и дробленый. Определение гранулометрического (зернового) состава и модуля крупности</w:t>
      </w:r>
    </w:p>
    <w:p w14:paraId="6027C681" w14:textId="2A60C5D9" w:rsidR="00FA345D" w:rsidRDefault="00FA345D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32728</w:t>
      </w:r>
      <w:r>
        <w:rPr>
          <w:rFonts w:ascii="Arial" w:hAnsi="Arial" w:cs="Arial"/>
        </w:rPr>
        <w:t xml:space="preserve"> </w:t>
      </w:r>
      <w:r w:rsidRPr="00FA345D">
        <w:rPr>
          <w:rFonts w:ascii="Arial" w:hAnsi="Arial" w:cs="Arial"/>
        </w:rPr>
        <w:t>Дороги автомобильные общего пользования. Песок природный и дробленый. Отбор проб</w:t>
      </w:r>
    </w:p>
    <w:p w14:paraId="37276E81" w14:textId="2CCFFC72" w:rsidR="00FA345D" w:rsidRDefault="00FA345D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33029</w:t>
      </w:r>
      <w:r w:rsidRPr="00FA345D">
        <w:rPr>
          <w:b/>
          <w:bCs/>
          <w:color w:val="0000FF"/>
        </w:rPr>
        <w:t xml:space="preserve"> </w:t>
      </w:r>
      <w:r w:rsidRPr="00FA345D">
        <w:rPr>
          <w:rFonts w:ascii="Arial" w:hAnsi="Arial" w:cs="Arial"/>
          <w:bCs/>
        </w:rPr>
        <w:t>Дороги автомобильные общего пользования. Щебень и гравий из горных пород. Определение гранулометрического состава</w:t>
      </w:r>
    </w:p>
    <w:p w14:paraId="36235C8C" w14:textId="72732A25" w:rsidR="00FA345D" w:rsidRPr="00E309DB" w:rsidRDefault="00FA345D" w:rsidP="000867C0">
      <w:pPr>
        <w:suppressAutoHyphens/>
        <w:spacing w:line="360" w:lineRule="auto"/>
        <w:ind w:firstLine="709"/>
        <w:jc w:val="both"/>
        <w:rPr>
          <w:rFonts w:ascii="Arial" w:hAnsi="Arial" w:cs="Arial"/>
          <w:bCs/>
        </w:rPr>
      </w:pPr>
      <w:r w:rsidRPr="00FA345D">
        <w:rPr>
          <w:rFonts w:ascii="Arial" w:hAnsi="Arial" w:cs="Arial"/>
        </w:rPr>
        <w:t>ГОСТ 33047</w:t>
      </w:r>
      <w:r w:rsidRPr="00FA345D">
        <w:t xml:space="preserve"> </w:t>
      </w:r>
      <w:r w:rsidRPr="00FA345D">
        <w:rPr>
          <w:rFonts w:ascii="Arial" w:hAnsi="Arial" w:cs="Arial"/>
        </w:rPr>
        <w:t xml:space="preserve">Дороги автомобильные общего пользования. Щебень и гравий из горных пород. </w:t>
      </w:r>
      <w:r w:rsidRPr="00E309DB">
        <w:rPr>
          <w:rFonts w:ascii="Arial" w:hAnsi="Arial" w:cs="Arial"/>
          <w:bCs/>
        </w:rPr>
        <w:t xml:space="preserve">Определение насыпной плотности и </w:t>
      </w:r>
      <w:proofErr w:type="spellStart"/>
      <w:r w:rsidRPr="00E309DB">
        <w:rPr>
          <w:rFonts w:ascii="Arial" w:hAnsi="Arial" w:cs="Arial"/>
          <w:bCs/>
        </w:rPr>
        <w:t>пустотности</w:t>
      </w:r>
      <w:proofErr w:type="spellEnd"/>
    </w:p>
    <w:p w14:paraId="37DAFB87" w14:textId="765F7111" w:rsidR="00E309DB" w:rsidRDefault="00FA345D" w:rsidP="00E309DB">
      <w:pPr>
        <w:suppressAutoHyphens/>
        <w:spacing w:line="360" w:lineRule="auto"/>
        <w:ind w:firstLine="709"/>
        <w:jc w:val="both"/>
        <w:rPr>
          <w:rFonts w:ascii="Arial" w:hAnsi="Arial" w:cs="Arial"/>
          <w:bCs/>
        </w:rPr>
      </w:pPr>
      <w:r w:rsidRPr="00E309DB">
        <w:rPr>
          <w:rFonts w:ascii="Arial" w:hAnsi="Arial" w:cs="Arial"/>
          <w:bCs/>
        </w:rPr>
        <w:t xml:space="preserve">ГОСТ 33048 Дороги автомобильные общего пользования. </w:t>
      </w:r>
      <w:r w:rsidR="008E470B" w:rsidRPr="008E470B">
        <w:rPr>
          <w:rFonts w:ascii="Arial" w:hAnsi="Arial" w:cs="Arial"/>
          <w:bCs/>
        </w:rPr>
        <w:t>Щебень и гравий из горных пород. Отбор проб</w:t>
      </w:r>
    </w:p>
    <w:p w14:paraId="71918140" w14:textId="6BEE4835" w:rsidR="00642277" w:rsidRPr="00E309DB" w:rsidRDefault="00642277" w:rsidP="00642277">
      <w:pPr>
        <w:suppressAutoHyphens/>
        <w:spacing w:line="360" w:lineRule="auto"/>
        <w:ind w:firstLine="709"/>
        <w:jc w:val="both"/>
        <w:rPr>
          <w:rFonts w:ascii="Arial" w:hAnsi="Arial" w:cs="Arial"/>
          <w:bCs/>
        </w:rPr>
      </w:pPr>
      <w:r w:rsidRPr="00A92FE9">
        <w:rPr>
          <w:rFonts w:ascii="Arial" w:hAnsi="Arial" w:cs="Arial"/>
          <w:bCs/>
        </w:rPr>
        <w:t>ГОСТ 33050 Дороги автомобильные общего пользования. Щебень и гравий из горных пород. Определение реакционной способности горной породы и щебня (гравия)</w:t>
      </w:r>
    </w:p>
    <w:p w14:paraId="1300A30E" w14:textId="56C8B616" w:rsidR="00E309DB" w:rsidRDefault="00E309DB" w:rsidP="00E309DB">
      <w:pPr>
        <w:suppressAutoHyphens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ГОСТ 33053</w:t>
      </w:r>
      <w:r w:rsidRPr="00E309DB">
        <w:rPr>
          <w:rFonts w:ascii="Arial" w:hAnsi="Arial" w:cs="Arial"/>
          <w:bCs/>
        </w:rPr>
        <w:t xml:space="preserve"> Дороги автомобильные общего пользования. Щебень и гравий пород. Определение содержания зерен пластинчатой (нещадной) и игловатой формы</w:t>
      </w:r>
    </w:p>
    <w:p w14:paraId="6CFE4D1F" w14:textId="27189B12" w:rsidR="00E309DB" w:rsidRPr="00E309DB" w:rsidRDefault="00E309DB" w:rsidP="00E309DB">
      <w:pPr>
        <w:suppressAutoHyphens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ГОСТ 33056</w:t>
      </w:r>
      <w:r w:rsidRPr="00E309DB">
        <w:rPr>
          <w:rFonts w:ascii="Arial" w:hAnsi="Arial" w:cs="Arial"/>
          <w:bCs/>
        </w:rPr>
        <w:t xml:space="preserve"> Дороги автомобильные общего пользования. Щебень и гравий</w:t>
      </w:r>
      <w:r>
        <w:rPr>
          <w:rFonts w:ascii="Arial" w:hAnsi="Arial" w:cs="Arial"/>
          <w:bCs/>
        </w:rPr>
        <w:t xml:space="preserve"> </w:t>
      </w:r>
      <w:r w:rsidRPr="00E309DB">
        <w:rPr>
          <w:rFonts w:ascii="Arial" w:hAnsi="Arial" w:cs="Arial"/>
          <w:bCs/>
        </w:rPr>
        <w:t>пород. Определение устойчивости структуры зерен</w:t>
      </w:r>
      <w:r>
        <w:rPr>
          <w:rFonts w:ascii="Arial" w:hAnsi="Arial" w:cs="Arial"/>
          <w:bCs/>
        </w:rPr>
        <w:t xml:space="preserve"> щебня (гравия) против распадов</w:t>
      </w:r>
    </w:p>
    <w:p w14:paraId="45670AB2" w14:textId="3DF92EC6" w:rsidR="00E309DB" w:rsidRPr="00FA345D" w:rsidRDefault="00E309DB" w:rsidP="00E309DB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E309DB">
        <w:rPr>
          <w:rFonts w:ascii="Arial" w:hAnsi="Arial" w:cs="Arial"/>
          <w:bCs/>
        </w:rPr>
        <w:lastRenderedPageBreak/>
        <w:t xml:space="preserve">ГОСТ 33057 </w:t>
      </w:r>
      <w:r w:rsidR="00A90337" w:rsidRPr="00A90337">
        <w:rPr>
          <w:rFonts w:ascii="Arial" w:hAnsi="Arial" w:cs="Arial"/>
          <w:bCs/>
        </w:rPr>
        <w:t xml:space="preserve">Дороги автомобильные общего пользования. Щебень и гравий из горных пород. Определение средней и истинной плотности, пористости и </w:t>
      </w:r>
      <w:proofErr w:type="spellStart"/>
      <w:r w:rsidR="00A90337" w:rsidRPr="00A90337">
        <w:rPr>
          <w:rFonts w:ascii="Arial" w:hAnsi="Arial" w:cs="Arial"/>
          <w:bCs/>
        </w:rPr>
        <w:t>водопоглощения</w:t>
      </w:r>
      <w:proofErr w:type="spellEnd"/>
    </w:p>
    <w:p w14:paraId="55FBE5CE" w14:textId="5B8E48FF" w:rsidR="00365A5D" w:rsidRDefault="00365A5D" w:rsidP="000867C0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ГОСТ 33242 Весы автоматические для взвешивания транспортных средств в движении и измерения нагрузок на оси. Метрологические и технические требования</w:t>
      </w:r>
    </w:p>
    <w:p w14:paraId="6C6A249A" w14:textId="3ADF2DD8" w:rsidR="00A3789A" w:rsidRDefault="00A3789A" w:rsidP="00CF3BA3">
      <w:pPr>
        <w:suppressAutoHyphens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2D142B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2D142B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2D142B">
        <w:rPr>
          <w:rFonts w:ascii="Arial" w:hAnsi="Arial" w:cs="Arial"/>
          <w:bCs/>
          <w:sz w:val="22"/>
          <w:szCs w:val="20"/>
          <w:lang w:val="en-US"/>
        </w:rPr>
        <w:t>www</w:t>
      </w:r>
      <w:r w:rsidRPr="002D142B">
        <w:rPr>
          <w:rFonts w:ascii="Arial" w:hAnsi="Arial" w:cs="Arial"/>
          <w:bCs/>
          <w:sz w:val="22"/>
          <w:szCs w:val="20"/>
        </w:rPr>
        <w:t>.</w:t>
      </w:r>
      <w:proofErr w:type="spellStart"/>
      <w:r w:rsidRPr="002D142B">
        <w:rPr>
          <w:rFonts w:ascii="Arial" w:hAnsi="Arial" w:cs="Arial"/>
          <w:bCs/>
          <w:sz w:val="22"/>
          <w:szCs w:val="20"/>
          <w:lang w:val="en-US"/>
        </w:rPr>
        <w:t>easc</w:t>
      </w:r>
      <w:proofErr w:type="spellEnd"/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by</w:t>
      </w:r>
      <w:r w:rsidRPr="002D142B">
        <w:rPr>
          <w:rFonts w:ascii="Arial" w:hAnsi="Arial" w:cs="Arial"/>
          <w:bCs/>
          <w:sz w:val="22"/>
          <w:szCs w:val="20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</w:t>
      </w:r>
      <w:r w:rsidR="00EE52D4">
        <w:rPr>
          <w:rFonts w:ascii="Arial" w:hAnsi="Arial" w:cs="Arial"/>
          <w:bCs/>
          <w:sz w:val="22"/>
          <w:szCs w:val="20"/>
        </w:rPr>
        <w:t>,</w:t>
      </w:r>
      <w:r w:rsidRPr="002D142B">
        <w:rPr>
          <w:rFonts w:ascii="Arial" w:hAnsi="Arial" w:cs="Arial"/>
          <w:bCs/>
          <w:sz w:val="22"/>
          <w:szCs w:val="20"/>
        </w:rPr>
        <w:t xml:space="preserve">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DAD7364" w14:textId="77777777" w:rsidR="00C10707" w:rsidRDefault="00C10707" w:rsidP="00CF3BA3">
      <w:pPr>
        <w:suppressAutoHyphens/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4230A350" w14:textId="523AC93B" w:rsidR="00C10707" w:rsidRPr="0044282A" w:rsidRDefault="00774356" w:rsidP="00774356">
      <w:pPr>
        <w:suppressAutoHyphens/>
        <w:spacing w:line="360" w:lineRule="auto"/>
        <w:ind w:firstLine="425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C10707" w:rsidRPr="0044282A">
        <w:rPr>
          <w:rFonts w:ascii="Arial" w:hAnsi="Arial" w:cs="Arial"/>
          <w:b/>
          <w:bCs/>
          <w:sz w:val="28"/>
          <w:szCs w:val="28"/>
        </w:rPr>
        <w:t xml:space="preserve"> Термины и определения</w:t>
      </w:r>
    </w:p>
    <w:p w14:paraId="50B1AC9A" w14:textId="7AD0B741" w:rsidR="00C10707" w:rsidRPr="0044282A" w:rsidRDefault="00C10707" w:rsidP="00EC23EA">
      <w:pPr>
        <w:pStyle w:val="FORMATTEXT0"/>
        <w:spacing w:line="360" w:lineRule="auto"/>
        <w:ind w:firstLine="425"/>
        <w:jc w:val="both"/>
        <w:rPr>
          <w:sz w:val="24"/>
          <w:szCs w:val="24"/>
        </w:rPr>
      </w:pPr>
      <w:r w:rsidRPr="0044282A">
        <w:rPr>
          <w:sz w:val="24"/>
          <w:szCs w:val="24"/>
        </w:rPr>
        <w:t>В настоящем стандарте применены</w:t>
      </w:r>
      <w:r w:rsidR="00EC23EA" w:rsidRPr="0044282A">
        <w:rPr>
          <w:sz w:val="24"/>
          <w:szCs w:val="24"/>
        </w:rPr>
        <w:t xml:space="preserve"> следующие</w:t>
      </w:r>
      <w:r w:rsidRPr="0044282A">
        <w:rPr>
          <w:sz w:val="24"/>
          <w:szCs w:val="24"/>
        </w:rPr>
        <w:t xml:space="preserve"> термины с соответствующими определениями:</w:t>
      </w:r>
    </w:p>
    <w:p w14:paraId="0BE40F3D" w14:textId="279A9DE1" w:rsidR="0004607E" w:rsidRDefault="00EC23EA" w:rsidP="00C10707">
      <w:pPr>
        <w:pStyle w:val="FORMATTEXT0"/>
        <w:spacing w:line="360" w:lineRule="auto"/>
        <w:ind w:firstLine="425"/>
        <w:jc w:val="both"/>
        <w:rPr>
          <w:sz w:val="24"/>
          <w:szCs w:val="24"/>
        </w:rPr>
      </w:pPr>
      <w:r w:rsidRPr="0044282A">
        <w:rPr>
          <w:sz w:val="24"/>
          <w:szCs w:val="24"/>
        </w:rPr>
        <w:t>3.1</w:t>
      </w:r>
      <w:r w:rsidR="0004607E" w:rsidRPr="0044282A">
        <w:rPr>
          <w:sz w:val="24"/>
          <w:szCs w:val="24"/>
        </w:rPr>
        <w:t xml:space="preserve"> </w:t>
      </w:r>
      <w:r w:rsidRPr="0044282A">
        <w:rPr>
          <w:b/>
          <w:sz w:val="24"/>
          <w:szCs w:val="24"/>
        </w:rPr>
        <w:t>шлаковый песок</w:t>
      </w:r>
      <w:r w:rsidR="007344DA">
        <w:rPr>
          <w:b/>
          <w:sz w:val="24"/>
          <w:szCs w:val="24"/>
        </w:rPr>
        <w:t xml:space="preserve"> (песок)</w:t>
      </w:r>
      <w:r w:rsidRPr="0044282A">
        <w:rPr>
          <w:b/>
          <w:sz w:val="24"/>
          <w:szCs w:val="24"/>
        </w:rPr>
        <w:t>:</w:t>
      </w:r>
      <w:r w:rsidRPr="0044282A">
        <w:t xml:space="preserve"> </w:t>
      </w:r>
      <w:r w:rsidRPr="0044282A">
        <w:rPr>
          <w:sz w:val="24"/>
          <w:szCs w:val="24"/>
        </w:rPr>
        <w:t>Сыпучий материал с зернами крупностью до 5</w:t>
      </w:r>
      <w:r w:rsidR="009266C1">
        <w:rPr>
          <w:sz w:val="24"/>
          <w:szCs w:val="24"/>
        </w:rPr>
        <w:t xml:space="preserve"> (4)</w:t>
      </w:r>
      <w:r w:rsidRPr="0044282A">
        <w:rPr>
          <w:sz w:val="24"/>
          <w:szCs w:val="24"/>
        </w:rPr>
        <w:t xml:space="preserve"> мм,</w:t>
      </w:r>
      <w:r w:rsidR="009266C1">
        <w:rPr>
          <w:sz w:val="24"/>
          <w:szCs w:val="24"/>
        </w:rPr>
        <w:t xml:space="preserve"> </w:t>
      </w:r>
      <w:r w:rsidR="009266C1" w:rsidRPr="009266C1">
        <w:rPr>
          <w:sz w:val="24"/>
          <w:szCs w:val="24"/>
        </w:rPr>
        <w:t>в зависимости от формы ячеек контрольных сит,</w:t>
      </w:r>
      <w:r w:rsidRPr="0044282A">
        <w:rPr>
          <w:sz w:val="24"/>
          <w:szCs w:val="24"/>
        </w:rPr>
        <w:t xml:space="preserve"> полученный</w:t>
      </w:r>
      <w:r w:rsidR="001655E2">
        <w:rPr>
          <w:sz w:val="24"/>
          <w:szCs w:val="24"/>
        </w:rPr>
        <w:t xml:space="preserve"> при дробл</w:t>
      </w:r>
      <w:r w:rsidR="001655E2">
        <w:rPr>
          <w:sz w:val="24"/>
          <w:szCs w:val="24"/>
        </w:rPr>
        <w:t>е</w:t>
      </w:r>
      <w:r w:rsidR="001655E2">
        <w:rPr>
          <w:sz w:val="24"/>
          <w:szCs w:val="24"/>
        </w:rPr>
        <w:t>нии</w:t>
      </w:r>
      <w:r w:rsidRPr="0044282A">
        <w:rPr>
          <w:sz w:val="24"/>
          <w:szCs w:val="24"/>
        </w:rPr>
        <w:t xml:space="preserve"> отходов производства тепловых электростанций.</w:t>
      </w:r>
    </w:p>
    <w:p w14:paraId="7BE6A7E6" w14:textId="1E31BD70" w:rsidR="00CD7589" w:rsidRPr="0044282A" w:rsidRDefault="00EC23EA" w:rsidP="009266C1">
      <w:pPr>
        <w:pStyle w:val="FORMATTEXT0"/>
        <w:spacing w:line="360" w:lineRule="auto"/>
        <w:ind w:firstLine="425"/>
        <w:jc w:val="both"/>
        <w:rPr>
          <w:sz w:val="24"/>
          <w:szCs w:val="24"/>
        </w:rPr>
      </w:pPr>
      <w:r w:rsidRPr="0044282A">
        <w:rPr>
          <w:sz w:val="24"/>
          <w:szCs w:val="24"/>
        </w:rPr>
        <w:t>3.2</w:t>
      </w:r>
      <w:r w:rsidRPr="0044282A">
        <w:rPr>
          <w:b/>
          <w:sz w:val="24"/>
          <w:szCs w:val="24"/>
        </w:rPr>
        <w:t xml:space="preserve"> шлаковый щебень</w:t>
      </w:r>
      <w:r w:rsidR="007344DA">
        <w:rPr>
          <w:b/>
          <w:sz w:val="24"/>
          <w:szCs w:val="24"/>
        </w:rPr>
        <w:t xml:space="preserve"> (щебень)</w:t>
      </w:r>
      <w:r w:rsidRPr="0044282A">
        <w:rPr>
          <w:b/>
          <w:sz w:val="24"/>
          <w:szCs w:val="24"/>
        </w:rPr>
        <w:t>:</w:t>
      </w:r>
      <w:r w:rsidRPr="0044282A">
        <w:t xml:space="preserve"> </w:t>
      </w:r>
      <w:r w:rsidRPr="0044282A">
        <w:rPr>
          <w:sz w:val="24"/>
          <w:szCs w:val="24"/>
        </w:rPr>
        <w:t>Сыпучий материал с зернами крупностью более 5</w:t>
      </w:r>
      <w:r w:rsidR="009266C1">
        <w:rPr>
          <w:sz w:val="24"/>
          <w:szCs w:val="24"/>
        </w:rPr>
        <w:t xml:space="preserve"> (4)</w:t>
      </w:r>
      <w:r w:rsidRPr="0044282A">
        <w:rPr>
          <w:sz w:val="24"/>
          <w:szCs w:val="24"/>
        </w:rPr>
        <w:t xml:space="preserve"> мм,</w:t>
      </w:r>
      <w:r w:rsidR="009266C1">
        <w:rPr>
          <w:sz w:val="24"/>
          <w:szCs w:val="24"/>
        </w:rPr>
        <w:t xml:space="preserve"> </w:t>
      </w:r>
      <w:r w:rsidR="009266C1" w:rsidRPr="009266C1">
        <w:rPr>
          <w:sz w:val="24"/>
          <w:szCs w:val="24"/>
        </w:rPr>
        <w:t>в зависимости от формы ячеек контрольных сит</w:t>
      </w:r>
      <w:r w:rsidR="001655E2">
        <w:rPr>
          <w:sz w:val="24"/>
          <w:szCs w:val="24"/>
        </w:rPr>
        <w:t xml:space="preserve">, </w:t>
      </w:r>
      <w:r w:rsidR="001655E2" w:rsidRPr="0044282A">
        <w:rPr>
          <w:sz w:val="24"/>
          <w:szCs w:val="24"/>
        </w:rPr>
        <w:t>полученный</w:t>
      </w:r>
      <w:r w:rsidR="001655E2">
        <w:rPr>
          <w:sz w:val="24"/>
          <w:szCs w:val="24"/>
        </w:rPr>
        <w:t xml:space="preserve"> при дроблении</w:t>
      </w:r>
      <w:r w:rsidRPr="0044282A">
        <w:rPr>
          <w:sz w:val="24"/>
          <w:szCs w:val="24"/>
        </w:rPr>
        <w:t xml:space="preserve"> отходов производства тепловых электростанций.</w:t>
      </w:r>
    </w:p>
    <w:p w14:paraId="71E45F28" w14:textId="36A649B5" w:rsidR="00C10707" w:rsidRDefault="00EC23EA" w:rsidP="00C10707">
      <w:pPr>
        <w:pStyle w:val="FORMATTEXT0"/>
        <w:spacing w:line="360" w:lineRule="auto"/>
        <w:ind w:firstLine="425"/>
        <w:jc w:val="both"/>
        <w:rPr>
          <w:color w:val="000000" w:themeColor="text1"/>
          <w:sz w:val="24"/>
          <w:szCs w:val="24"/>
        </w:rPr>
      </w:pPr>
      <w:r w:rsidRPr="008A22D5">
        <w:rPr>
          <w:color w:val="000000" w:themeColor="text1"/>
          <w:sz w:val="24"/>
          <w:szCs w:val="24"/>
        </w:rPr>
        <w:t>3.3</w:t>
      </w:r>
      <w:r w:rsidR="0004607E" w:rsidRPr="008A22D5">
        <w:rPr>
          <w:color w:val="000000" w:themeColor="text1"/>
          <w:sz w:val="24"/>
          <w:szCs w:val="24"/>
        </w:rPr>
        <w:t xml:space="preserve"> </w:t>
      </w:r>
      <w:r w:rsidR="0044282A" w:rsidRPr="008A22D5">
        <w:rPr>
          <w:b/>
          <w:color w:val="000000" w:themeColor="text1"/>
          <w:sz w:val="24"/>
          <w:szCs w:val="24"/>
        </w:rPr>
        <w:t xml:space="preserve">рядовой </w:t>
      </w:r>
      <w:r w:rsidR="0004607E" w:rsidRPr="008A22D5">
        <w:rPr>
          <w:b/>
          <w:color w:val="000000" w:themeColor="text1"/>
          <w:sz w:val="24"/>
          <w:szCs w:val="24"/>
        </w:rPr>
        <w:t>несортированный шлак</w:t>
      </w:r>
      <w:r w:rsidR="007344DA" w:rsidRPr="008A22D5">
        <w:rPr>
          <w:b/>
          <w:color w:val="000000" w:themeColor="text1"/>
          <w:sz w:val="24"/>
          <w:szCs w:val="24"/>
        </w:rPr>
        <w:t xml:space="preserve"> (шлак)</w:t>
      </w:r>
      <w:r w:rsidR="0004607E" w:rsidRPr="008A22D5">
        <w:rPr>
          <w:color w:val="000000" w:themeColor="text1"/>
          <w:sz w:val="24"/>
          <w:szCs w:val="24"/>
        </w:rPr>
        <w:t xml:space="preserve">: </w:t>
      </w:r>
      <w:r w:rsidRPr="008A22D5">
        <w:rPr>
          <w:color w:val="000000" w:themeColor="text1"/>
          <w:sz w:val="24"/>
          <w:szCs w:val="24"/>
        </w:rPr>
        <w:t>Сыпучий материал</w:t>
      </w:r>
      <w:r w:rsidR="0044282A" w:rsidRPr="008A22D5">
        <w:rPr>
          <w:color w:val="000000" w:themeColor="text1"/>
          <w:sz w:val="24"/>
          <w:szCs w:val="24"/>
        </w:rPr>
        <w:t xml:space="preserve"> с зернами крупностью до 20</w:t>
      </w:r>
      <w:r w:rsidR="009266C1">
        <w:rPr>
          <w:color w:val="000000" w:themeColor="text1"/>
          <w:sz w:val="24"/>
          <w:szCs w:val="24"/>
        </w:rPr>
        <w:t xml:space="preserve"> (22,4)</w:t>
      </w:r>
      <w:r w:rsidR="0044282A" w:rsidRPr="008A22D5">
        <w:rPr>
          <w:color w:val="000000" w:themeColor="text1"/>
          <w:sz w:val="24"/>
          <w:szCs w:val="24"/>
        </w:rPr>
        <w:t xml:space="preserve"> мм,</w:t>
      </w:r>
      <w:r w:rsidR="009266C1">
        <w:rPr>
          <w:color w:val="000000" w:themeColor="text1"/>
          <w:sz w:val="24"/>
          <w:szCs w:val="24"/>
        </w:rPr>
        <w:t xml:space="preserve"> </w:t>
      </w:r>
      <w:r w:rsidR="009266C1" w:rsidRPr="009266C1">
        <w:rPr>
          <w:color w:val="000000" w:themeColor="text1"/>
          <w:sz w:val="24"/>
          <w:szCs w:val="24"/>
        </w:rPr>
        <w:t>в зависимости от формы ячеек контрольных сит,</w:t>
      </w:r>
      <w:r w:rsidR="0004607E" w:rsidRPr="008A22D5">
        <w:rPr>
          <w:color w:val="000000" w:themeColor="text1"/>
          <w:sz w:val="24"/>
          <w:szCs w:val="24"/>
        </w:rPr>
        <w:t xml:space="preserve"> </w:t>
      </w:r>
      <w:r w:rsidR="0044282A" w:rsidRPr="008A22D5">
        <w:rPr>
          <w:color w:val="000000" w:themeColor="text1"/>
          <w:sz w:val="24"/>
          <w:szCs w:val="24"/>
        </w:rPr>
        <w:t xml:space="preserve">не разделенный на фракции, полученный </w:t>
      </w:r>
      <w:r w:rsidR="001655E2">
        <w:rPr>
          <w:color w:val="000000" w:themeColor="text1"/>
          <w:sz w:val="24"/>
          <w:szCs w:val="24"/>
        </w:rPr>
        <w:t>при дробле</w:t>
      </w:r>
      <w:r w:rsidR="003C0B43">
        <w:rPr>
          <w:color w:val="000000" w:themeColor="text1"/>
          <w:sz w:val="24"/>
          <w:szCs w:val="24"/>
        </w:rPr>
        <w:t>н</w:t>
      </w:r>
      <w:r w:rsidR="001655E2">
        <w:rPr>
          <w:color w:val="000000" w:themeColor="text1"/>
          <w:sz w:val="24"/>
          <w:szCs w:val="24"/>
        </w:rPr>
        <w:t>ии</w:t>
      </w:r>
      <w:r w:rsidR="0044282A" w:rsidRPr="008A22D5">
        <w:rPr>
          <w:color w:val="000000" w:themeColor="text1"/>
          <w:sz w:val="24"/>
          <w:szCs w:val="24"/>
        </w:rPr>
        <w:t xml:space="preserve"> отходов производства те</w:t>
      </w:r>
      <w:r w:rsidR="0044282A" w:rsidRPr="008A22D5">
        <w:rPr>
          <w:color w:val="000000" w:themeColor="text1"/>
          <w:sz w:val="24"/>
          <w:szCs w:val="24"/>
        </w:rPr>
        <w:t>п</w:t>
      </w:r>
      <w:r w:rsidR="0044282A" w:rsidRPr="008A22D5">
        <w:rPr>
          <w:color w:val="000000" w:themeColor="text1"/>
          <w:sz w:val="24"/>
          <w:szCs w:val="24"/>
        </w:rPr>
        <w:t>ловых электростанций.</w:t>
      </w:r>
    </w:p>
    <w:p w14:paraId="5EF601B0" w14:textId="77777777" w:rsidR="00C10707" w:rsidRPr="002D142B" w:rsidRDefault="00C10707" w:rsidP="00EC23EA">
      <w:pPr>
        <w:suppressAutoHyphens/>
        <w:jc w:val="both"/>
        <w:rPr>
          <w:rFonts w:ascii="Arial" w:hAnsi="Arial" w:cs="Arial"/>
          <w:bCs/>
          <w:sz w:val="22"/>
          <w:szCs w:val="20"/>
        </w:rPr>
      </w:pPr>
    </w:p>
    <w:p w14:paraId="4A86E462" w14:textId="7F7DCE78" w:rsidR="00680405" w:rsidRPr="007344DA" w:rsidRDefault="00BD233F" w:rsidP="00670E1B">
      <w:pPr>
        <w:suppressAutoHyphens/>
        <w:spacing w:before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344DA">
        <w:rPr>
          <w:rFonts w:ascii="Arial" w:hAnsi="Arial" w:cs="Arial"/>
          <w:b/>
          <w:sz w:val="28"/>
          <w:szCs w:val="28"/>
        </w:rPr>
        <w:t>4</w:t>
      </w:r>
      <w:r w:rsidR="00A737C2" w:rsidRPr="007344DA">
        <w:rPr>
          <w:rFonts w:ascii="Arial" w:hAnsi="Arial" w:cs="Arial"/>
          <w:b/>
          <w:sz w:val="28"/>
          <w:szCs w:val="28"/>
        </w:rPr>
        <w:t xml:space="preserve"> </w:t>
      </w:r>
      <w:r w:rsidR="0065271E" w:rsidRPr="007344DA">
        <w:rPr>
          <w:rFonts w:ascii="Arial" w:hAnsi="Arial" w:cs="Arial"/>
          <w:b/>
          <w:sz w:val="28"/>
          <w:szCs w:val="28"/>
        </w:rPr>
        <w:t>Технические требования</w:t>
      </w:r>
    </w:p>
    <w:p w14:paraId="4711C888" w14:textId="11F25705" w:rsidR="00571270" w:rsidRPr="007344DA" w:rsidRDefault="00BD233F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344DA">
        <w:rPr>
          <w:rFonts w:ascii="Arial" w:hAnsi="Arial" w:cs="Arial"/>
          <w:szCs w:val="28"/>
        </w:rPr>
        <w:t>4</w:t>
      </w:r>
      <w:r w:rsidR="0065271E" w:rsidRPr="007344DA">
        <w:rPr>
          <w:rFonts w:ascii="Arial" w:hAnsi="Arial" w:cs="Arial"/>
          <w:szCs w:val="28"/>
        </w:rPr>
        <w:t xml:space="preserve">.1 </w:t>
      </w:r>
      <w:r w:rsidR="00571270" w:rsidRPr="007344DA">
        <w:rPr>
          <w:rFonts w:ascii="Arial" w:hAnsi="Arial" w:cs="Arial"/>
          <w:szCs w:val="28"/>
        </w:rPr>
        <w:t>Щебень</w:t>
      </w:r>
      <w:r w:rsidR="007344DA" w:rsidRPr="007344DA">
        <w:rPr>
          <w:rFonts w:ascii="Arial" w:hAnsi="Arial" w:cs="Arial"/>
          <w:szCs w:val="28"/>
        </w:rPr>
        <w:t>,</w:t>
      </w:r>
      <w:r w:rsidR="00571270" w:rsidRPr="007344DA">
        <w:rPr>
          <w:rFonts w:ascii="Arial" w:hAnsi="Arial" w:cs="Arial"/>
          <w:szCs w:val="28"/>
        </w:rPr>
        <w:t xml:space="preserve"> песок</w:t>
      </w:r>
      <w:r w:rsidR="007344DA" w:rsidRPr="007344DA">
        <w:rPr>
          <w:rFonts w:ascii="Arial" w:hAnsi="Arial" w:cs="Arial"/>
          <w:szCs w:val="28"/>
        </w:rPr>
        <w:t xml:space="preserve"> и шлак</w:t>
      </w:r>
      <w:r w:rsidR="00D13849" w:rsidRPr="007344DA">
        <w:rPr>
          <w:rFonts w:ascii="Arial" w:hAnsi="Arial" w:cs="Arial"/>
          <w:szCs w:val="28"/>
        </w:rPr>
        <w:t xml:space="preserve"> </w:t>
      </w:r>
      <w:r w:rsidR="00571270" w:rsidRPr="007344DA">
        <w:rPr>
          <w:rFonts w:ascii="Arial" w:hAnsi="Arial" w:cs="Arial"/>
          <w:szCs w:val="28"/>
        </w:rPr>
        <w:t>должны соответствовать требованиям настоящего</w:t>
      </w:r>
      <w:r w:rsidR="00CF0C6E" w:rsidRPr="007344DA">
        <w:rPr>
          <w:rFonts w:ascii="Arial" w:hAnsi="Arial" w:cs="Arial"/>
          <w:szCs w:val="28"/>
        </w:rPr>
        <w:t xml:space="preserve"> стандарт</w:t>
      </w:r>
      <w:r w:rsidR="00311F31" w:rsidRPr="007344DA">
        <w:rPr>
          <w:rFonts w:ascii="Arial" w:hAnsi="Arial" w:cs="Arial"/>
          <w:szCs w:val="28"/>
        </w:rPr>
        <w:t>а</w:t>
      </w:r>
      <w:r w:rsidR="00571270" w:rsidRPr="007344DA">
        <w:rPr>
          <w:rFonts w:ascii="Arial" w:hAnsi="Arial" w:cs="Arial"/>
          <w:szCs w:val="28"/>
        </w:rPr>
        <w:t xml:space="preserve"> и </w:t>
      </w:r>
      <w:r w:rsidR="00163B6A" w:rsidRPr="007344DA">
        <w:rPr>
          <w:rFonts w:ascii="Arial" w:hAnsi="Arial" w:cs="Arial"/>
          <w:szCs w:val="28"/>
        </w:rPr>
        <w:t xml:space="preserve">изготавливаться по </w:t>
      </w:r>
      <w:r w:rsidR="00571270" w:rsidRPr="007344DA">
        <w:rPr>
          <w:rFonts w:ascii="Arial" w:hAnsi="Arial" w:cs="Arial"/>
          <w:szCs w:val="28"/>
        </w:rPr>
        <w:t>технологическо</w:t>
      </w:r>
      <w:r w:rsidR="00163B6A" w:rsidRPr="007344DA">
        <w:rPr>
          <w:rFonts w:ascii="Arial" w:hAnsi="Arial" w:cs="Arial"/>
          <w:szCs w:val="28"/>
        </w:rPr>
        <w:t>му</w:t>
      </w:r>
      <w:r w:rsidR="00571270" w:rsidRPr="007344DA">
        <w:rPr>
          <w:rFonts w:ascii="Arial" w:hAnsi="Arial" w:cs="Arial"/>
          <w:szCs w:val="28"/>
        </w:rPr>
        <w:t xml:space="preserve"> регламент</w:t>
      </w:r>
      <w:r w:rsidR="00163B6A" w:rsidRPr="007344DA">
        <w:rPr>
          <w:rFonts w:ascii="Arial" w:hAnsi="Arial" w:cs="Arial"/>
          <w:szCs w:val="28"/>
        </w:rPr>
        <w:t>у</w:t>
      </w:r>
      <w:r w:rsidR="00571270" w:rsidRPr="007344DA">
        <w:rPr>
          <w:rFonts w:ascii="Arial" w:hAnsi="Arial" w:cs="Arial"/>
          <w:szCs w:val="28"/>
        </w:rPr>
        <w:t xml:space="preserve"> </w:t>
      </w:r>
      <w:r w:rsidR="00656AA1" w:rsidRPr="007344DA">
        <w:rPr>
          <w:rFonts w:ascii="Arial" w:hAnsi="Arial" w:cs="Arial"/>
          <w:szCs w:val="28"/>
        </w:rPr>
        <w:t>предприятия-изготовителя</w:t>
      </w:r>
      <w:r w:rsidR="00571270" w:rsidRPr="007344DA">
        <w:rPr>
          <w:rFonts w:ascii="Arial" w:hAnsi="Arial" w:cs="Arial"/>
          <w:szCs w:val="28"/>
        </w:rPr>
        <w:t>.</w:t>
      </w:r>
    </w:p>
    <w:p w14:paraId="6E303B32" w14:textId="2DEA4F15" w:rsidR="00EE52D4" w:rsidRPr="007344DA" w:rsidRDefault="00BD233F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344DA">
        <w:rPr>
          <w:rFonts w:ascii="Arial" w:hAnsi="Arial" w:cs="Arial"/>
          <w:szCs w:val="28"/>
        </w:rPr>
        <w:lastRenderedPageBreak/>
        <w:t>4</w:t>
      </w:r>
      <w:r w:rsidR="00D3350C">
        <w:rPr>
          <w:rFonts w:ascii="Arial" w:hAnsi="Arial" w:cs="Arial"/>
          <w:szCs w:val="28"/>
        </w:rPr>
        <w:t>.2</w:t>
      </w:r>
      <w:r w:rsidR="00EE52D4" w:rsidRPr="007344DA">
        <w:rPr>
          <w:rFonts w:ascii="Arial" w:hAnsi="Arial" w:cs="Arial"/>
          <w:szCs w:val="28"/>
        </w:rPr>
        <w:t xml:space="preserve"> </w:t>
      </w:r>
      <w:r w:rsidR="007344DA" w:rsidRPr="007344DA">
        <w:rPr>
          <w:rFonts w:ascii="Arial" w:hAnsi="Arial" w:cs="Arial"/>
          <w:szCs w:val="28"/>
        </w:rPr>
        <w:t xml:space="preserve">Щебень, песок и шлак </w:t>
      </w:r>
      <w:r w:rsidR="001B42A6" w:rsidRPr="007344DA">
        <w:rPr>
          <w:rFonts w:ascii="Arial" w:hAnsi="Arial" w:cs="Arial"/>
          <w:szCs w:val="28"/>
        </w:rPr>
        <w:t>в зависимости</w:t>
      </w:r>
      <w:r w:rsidR="001B42A6" w:rsidRPr="007344DA">
        <w:rPr>
          <w:rFonts w:ascii="Arial" w:hAnsi="Arial" w:cs="Arial"/>
          <w:szCs w:val="28"/>
        </w:rPr>
        <w:tab/>
        <w:t>от вида</w:t>
      </w:r>
      <w:r w:rsidR="00EE52D4" w:rsidRPr="007344DA">
        <w:rPr>
          <w:rFonts w:ascii="Arial" w:hAnsi="Arial" w:cs="Arial"/>
          <w:szCs w:val="28"/>
        </w:rPr>
        <w:t xml:space="preserve"> сжигаемых углей </w:t>
      </w:r>
      <w:r w:rsidR="001B42A6" w:rsidRPr="007344DA">
        <w:rPr>
          <w:rFonts w:ascii="Arial" w:hAnsi="Arial" w:cs="Arial"/>
          <w:szCs w:val="28"/>
        </w:rPr>
        <w:t>разделяют</w:t>
      </w:r>
      <w:r w:rsidR="007A23B3" w:rsidRPr="007344DA">
        <w:rPr>
          <w:rFonts w:ascii="Arial" w:hAnsi="Arial" w:cs="Arial"/>
          <w:szCs w:val="28"/>
        </w:rPr>
        <w:t xml:space="preserve"> на </w:t>
      </w:r>
      <w:r w:rsidR="00EE52D4" w:rsidRPr="007344DA">
        <w:rPr>
          <w:rFonts w:ascii="Arial" w:hAnsi="Arial" w:cs="Arial"/>
          <w:szCs w:val="28"/>
        </w:rPr>
        <w:t>изготовленные из:</w:t>
      </w:r>
    </w:p>
    <w:p w14:paraId="358B9754" w14:textId="045C2D5F" w:rsidR="00EE52D4" w:rsidRDefault="00EE52D4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344DA">
        <w:rPr>
          <w:rFonts w:ascii="Arial" w:hAnsi="Arial" w:cs="Arial"/>
          <w:szCs w:val="28"/>
        </w:rPr>
        <w:t>- каменноугольных</w:t>
      </w:r>
      <w:r>
        <w:rPr>
          <w:rFonts w:ascii="Arial" w:hAnsi="Arial" w:cs="Arial"/>
          <w:szCs w:val="28"/>
        </w:rPr>
        <w:t xml:space="preserve"> шлаков;</w:t>
      </w:r>
    </w:p>
    <w:p w14:paraId="27EA8FB2" w14:textId="17B7B0D6" w:rsidR="00EE52D4" w:rsidRDefault="00EE52D4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- буроугольных шлаков.</w:t>
      </w:r>
    </w:p>
    <w:p w14:paraId="4FD8C4EE" w14:textId="17693411" w:rsidR="001B42A6" w:rsidRPr="00051547" w:rsidRDefault="00BD233F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344DA">
        <w:rPr>
          <w:rFonts w:ascii="Arial" w:hAnsi="Arial" w:cs="Arial"/>
          <w:szCs w:val="28"/>
        </w:rPr>
        <w:t>4</w:t>
      </w:r>
      <w:r w:rsidR="00B57435" w:rsidRPr="007344DA">
        <w:rPr>
          <w:rFonts w:ascii="Arial" w:hAnsi="Arial" w:cs="Arial"/>
          <w:szCs w:val="28"/>
        </w:rPr>
        <w:t xml:space="preserve">.3 </w:t>
      </w:r>
      <w:r w:rsidR="007344DA" w:rsidRPr="004C75E6">
        <w:rPr>
          <w:rFonts w:ascii="Arial" w:hAnsi="Arial" w:cs="Arial"/>
          <w:szCs w:val="28"/>
        </w:rPr>
        <w:t>Щебень,</w:t>
      </w:r>
      <w:r w:rsidR="00361FEC" w:rsidRPr="004C75E6">
        <w:rPr>
          <w:rFonts w:ascii="Arial" w:hAnsi="Arial" w:cs="Arial"/>
          <w:szCs w:val="28"/>
        </w:rPr>
        <w:t xml:space="preserve"> </w:t>
      </w:r>
      <w:r w:rsidR="007344DA" w:rsidRPr="004C75E6">
        <w:rPr>
          <w:rFonts w:ascii="Arial" w:hAnsi="Arial" w:cs="Arial"/>
          <w:szCs w:val="28"/>
        </w:rPr>
        <w:t>песок и</w:t>
      </w:r>
      <w:r w:rsidR="007344DA" w:rsidRPr="00051547">
        <w:rPr>
          <w:rFonts w:ascii="Arial" w:hAnsi="Arial" w:cs="Arial"/>
          <w:szCs w:val="28"/>
        </w:rPr>
        <w:t xml:space="preserve"> </w:t>
      </w:r>
      <w:r w:rsidR="004C75E6">
        <w:rPr>
          <w:rFonts w:ascii="Arial" w:hAnsi="Arial" w:cs="Arial"/>
          <w:szCs w:val="28"/>
        </w:rPr>
        <w:t>ш</w:t>
      </w:r>
      <w:r w:rsidR="007344DA" w:rsidRPr="00051547">
        <w:rPr>
          <w:rFonts w:ascii="Arial" w:hAnsi="Arial" w:cs="Arial"/>
          <w:szCs w:val="28"/>
        </w:rPr>
        <w:t>лак</w:t>
      </w:r>
      <w:r w:rsidR="003922E5" w:rsidRPr="00051547">
        <w:rPr>
          <w:rFonts w:ascii="Arial" w:hAnsi="Arial" w:cs="Arial"/>
          <w:szCs w:val="28"/>
        </w:rPr>
        <w:t>,</w:t>
      </w:r>
      <w:r w:rsidR="007344DA" w:rsidRPr="00051547">
        <w:rPr>
          <w:rFonts w:ascii="Arial" w:hAnsi="Arial" w:cs="Arial"/>
          <w:szCs w:val="28"/>
        </w:rPr>
        <w:t xml:space="preserve"> </w:t>
      </w:r>
      <w:r w:rsidR="001B42A6" w:rsidRPr="00051547">
        <w:rPr>
          <w:rFonts w:ascii="Arial" w:hAnsi="Arial" w:cs="Arial"/>
          <w:szCs w:val="28"/>
        </w:rPr>
        <w:t>в зависимости</w:t>
      </w:r>
      <w:r w:rsidR="001B42A6" w:rsidRPr="00051547">
        <w:rPr>
          <w:rFonts w:ascii="Arial" w:hAnsi="Arial" w:cs="Arial"/>
          <w:szCs w:val="28"/>
        </w:rPr>
        <w:tab/>
      </w:r>
      <w:r w:rsidR="00361FEC" w:rsidRPr="00051547">
        <w:rPr>
          <w:rFonts w:ascii="Arial" w:hAnsi="Arial" w:cs="Arial"/>
          <w:szCs w:val="28"/>
        </w:rPr>
        <w:t xml:space="preserve"> </w:t>
      </w:r>
      <w:r w:rsidR="001B42A6" w:rsidRPr="00051547">
        <w:rPr>
          <w:rFonts w:ascii="Arial" w:hAnsi="Arial" w:cs="Arial"/>
          <w:szCs w:val="28"/>
        </w:rPr>
        <w:t>от</w:t>
      </w:r>
      <w:r w:rsidR="00361FEC" w:rsidRPr="00051547">
        <w:rPr>
          <w:rFonts w:ascii="Arial" w:hAnsi="Arial" w:cs="Arial"/>
          <w:szCs w:val="28"/>
        </w:rPr>
        <w:t xml:space="preserve"> </w:t>
      </w:r>
      <w:r w:rsidR="00361FEC" w:rsidRPr="001D684B">
        <w:rPr>
          <w:rFonts w:ascii="Arial" w:hAnsi="Arial" w:cs="Arial"/>
          <w:szCs w:val="28"/>
        </w:rPr>
        <w:t>средней плотности</w:t>
      </w:r>
      <w:r w:rsidR="001B42A6" w:rsidRPr="001D684B">
        <w:rPr>
          <w:rFonts w:ascii="Arial" w:hAnsi="Arial" w:cs="Arial"/>
          <w:szCs w:val="28"/>
        </w:rPr>
        <w:t xml:space="preserve"> </w:t>
      </w:r>
      <w:r w:rsidR="004C75E6" w:rsidRPr="001D684B">
        <w:rPr>
          <w:rFonts w:ascii="Arial" w:hAnsi="Arial" w:cs="Arial"/>
          <w:szCs w:val="28"/>
        </w:rPr>
        <w:t xml:space="preserve">зерен исходного шлака, </w:t>
      </w:r>
      <w:r w:rsidR="00361FEC" w:rsidRPr="001D684B">
        <w:rPr>
          <w:rFonts w:ascii="Arial" w:hAnsi="Arial" w:cs="Arial"/>
          <w:szCs w:val="28"/>
        </w:rPr>
        <w:t>под</w:t>
      </w:r>
      <w:r w:rsidR="001B42A6" w:rsidRPr="001D684B">
        <w:rPr>
          <w:rFonts w:ascii="Arial" w:hAnsi="Arial" w:cs="Arial"/>
          <w:szCs w:val="28"/>
        </w:rPr>
        <w:t>разделяют</w:t>
      </w:r>
      <w:r w:rsidR="00500B41" w:rsidRPr="001D684B">
        <w:rPr>
          <w:rFonts w:ascii="Arial" w:hAnsi="Arial" w:cs="Arial"/>
          <w:szCs w:val="28"/>
        </w:rPr>
        <w:t xml:space="preserve"> </w:t>
      </w:r>
      <w:r w:rsidR="001B42A6" w:rsidRPr="001D684B">
        <w:rPr>
          <w:rFonts w:ascii="Arial" w:hAnsi="Arial" w:cs="Arial"/>
          <w:szCs w:val="28"/>
        </w:rPr>
        <w:t>на:</w:t>
      </w:r>
    </w:p>
    <w:p w14:paraId="1B4744FE" w14:textId="0CA2C85C" w:rsidR="001B42A6" w:rsidRPr="00051547" w:rsidRDefault="001B42A6" w:rsidP="001B42A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051547">
        <w:rPr>
          <w:rFonts w:ascii="Arial" w:hAnsi="Arial" w:cs="Arial"/>
          <w:szCs w:val="28"/>
        </w:rPr>
        <w:t xml:space="preserve">- </w:t>
      </w:r>
      <w:r w:rsidR="00361FEC" w:rsidRPr="00051547">
        <w:rPr>
          <w:rFonts w:ascii="Arial" w:hAnsi="Arial" w:cs="Arial"/>
          <w:szCs w:val="28"/>
        </w:rPr>
        <w:t>пористы</w:t>
      </w:r>
      <w:r w:rsidR="004C75E6">
        <w:rPr>
          <w:rFonts w:ascii="Arial" w:hAnsi="Arial" w:cs="Arial"/>
          <w:szCs w:val="28"/>
        </w:rPr>
        <w:t>е</w:t>
      </w:r>
      <w:r w:rsidR="00361FEC" w:rsidRPr="00051547">
        <w:rPr>
          <w:rFonts w:ascii="Arial" w:hAnsi="Arial" w:cs="Arial"/>
          <w:szCs w:val="28"/>
        </w:rPr>
        <w:t xml:space="preserve"> — </w:t>
      </w:r>
      <w:r w:rsidRPr="00051547">
        <w:rPr>
          <w:rFonts w:ascii="Arial" w:hAnsi="Arial" w:cs="Arial"/>
          <w:szCs w:val="28"/>
        </w:rPr>
        <w:t>со средней плотностью зерен до 2,0 г/см</w:t>
      </w:r>
      <w:r w:rsidRPr="00051547">
        <w:rPr>
          <w:rFonts w:ascii="Arial" w:hAnsi="Arial" w:cs="Arial"/>
          <w:szCs w:val="28"/>
          <w:vertAlign w:val="superscript"/>
        </w:rPr>
        <w:t>3</w:t>
      </w:r>
      <w:r w:rsidRPr="00051547">
        <w:rPr>
          <w:rFonts w:ascii="Arial" w:hAnsi="Arial" w:cs="Arial"/>
          <w:szCs w:val="28"/>
        </w:rPr>
        <w:t>;</w:t>
      </w:r>
    </w:p>
    <w:p w14:paraId="3F90403C" w14:textId="34C150D0" w:rsidR="001B42A6" w:rsidRPr="00051547" w:rsidRDefault="001B42A6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051547">
        <w:rPr>
          <w:rFonts w:ascii="Arial" w:hAnsi="Arial" w:cs="Arial"/>
          <w:szCs w:val="28"/>
        </w:rPr>
        <w:t xml:space="preserve">- </w:t>
      </w:r>
      <w:r w:rsidR="00EC7999" w:rsidRPr="00051547">
        <w:rPr>
          <w:rFonts w:ascii="Arial" w:hAnsi="Arial" w:cs="Arial"/>
          <w:szCs w:val="28"/>
        </w:rPr>
        <w:t>плотны</w:t>
      </w:r>
      <w:r w:rsidR="004C75E6">
        <w:rPr>
          <w:rFonts w:ascii="Arial" w:hAnsi="Arial" w:cs="Arial"/>
          <w:szCs w:val="28"/>
        </w:rPr>
        <w:t>е</w:t>
      </w:r>
      <w:r w:rsidR="00EC7999" w:rsidRPr="00051547">
        <w:rPr>
          <w:rFonts w:ascii="Arial" w:hAnsi="Arial" w:cs="Arial"/>
          <w:szCs w:val="28"/>
        </w:rPr>
        <w:t xml:space="preserve"> — </w:t>
      </w:r>
      <w:r w:rsidRPr="00051547">
        <w:rPr>
          <w:rFonts w:ascii="Arial" w:hAnsi="Arial" w:cs="Arial"/>
          <w:szCs w:val="28"/>
        </w:rPr>
        <w:t>со средней плотностью зерен свыше 2,0 г/см</w:t>
      </w:r>
      <w:r w:rsidRPr="00051547">
        <w:rPr>
          <w:rFonts w:ascii="Arial" w:hAnsi="Arial" w:cs="Arial"/>
          <w:szCs w:val="28"/>
          <w:vertAlign w:val="superscript"/>
        </w:rPr>
        <w:t>3</w:t>
      </w:r>
      <w:r w:rsidR="00500B41" w:rsidRPr="00051547">
        <w:rPr>
          <w:rFonts w:ascii="Arial" w:hAnsi="Arial" w:cs="Arial"/>
          <w:szCs w:val="28"/>
        </w:rPr>
        <w:t>.</w:t>
      </w:r>
    </w:p>
    <w:p w14:paraId="3B1DAAD5" w14:textId="07D3214E" w:rsidR="00EC7999" w:rsidRPr="00051547" w:rsidRDefault="00EC7999" w:rsidP="00311F31">
      <w:pPr>
        <w:suppressAutoHyphens/>
        <w:spacing w:line="360" w:lineRule="auto"/>
        <w:ind w:firstLine="709"/>
        <w:jc w:val="both"/>
        <w:rPr>
          <w:rFonts w:ascii="Arial" w:hAnsi="Arial" w:cs="Arial"/>
          <w:sz w:val="22"/>
          <w:szCs w:val="28"/>
        </w:rPr>
      </w:pPr>
      <w:r w:rsidRPr="00051547">
        <w:rPr>
          <w:rFonts w:ascii="Arial" w:hAnsi="Arial" w:cs="Arial"/>
          <w:spacing w:val="40"/>
          <w:sz w:val="22"/>
          <w:szCs w:val="28"/>
        </w:rPr>
        <w:t>Примечание</w:t>
      </w:r>
      <w:r w:rsidRPr="00051547">
        <w:rPr>
          <w:rFonts w:ascii="Arial" w:hAnsi="Arial" w:cs="Arial"/>
          <w:sz w:val="22"/>
          <w:szCs w:val="28"/>
        </w:rPr>
        <w:t xml:space="preserve"> — Пористы</w:t>
      </w:r>
      <w:r w:rsidR="004C75E6">
        <w:rPr>
          <w:rFonts w:ascii="Arial" w:hAnsi="Arial" w:cs="Arial"/>
          <w:sz w:val="22"/>
          <w:szCs w:val="28"/>
        </w:rPr>
        <w:t>й</w:t>
      </w:r>
      <w:r w:rsidRPr="00051547">
        <w:rPr>
          <w:rFonts w:ascii="Arial" w:hAnsi="Arial" w:cs="Arial"/>
          <w:sz w:val="22"/>
          <w:szCs w:val="28"/>
        </w:rPr>
        <w:t xml:space="preserve"> щебень и песок изготавливаются из шлака, образующегося в топках </w:t>
      </w:r>
      <w:proofErr w:type="spellStart"/>
      <w:r w:rsidRPr="00051547">
        <w:rPr>
          <w:rFonts w:ascii="Arial" w:hAnsi="Arial" w:cs="Arial"/>
          <w:sz w:val="22"/>
          <w:szCs w:val="28"/>
        </w:rPr>
        <w:t>котлоагрегатов</w:t>
      </w:r>
      <w:proofErr w:type="spellEnd"/>
      <w:r w:rsidRPr="00051547">
        <w:rPr>
          <w:rFonts w:ascii="Arial" w:hAnsi="Arial" w:cs="Arial"/>
          <w:sz w:val="22"/>
          <w:szCs w:val="28"/>
        </w:rPr>
        <w:t xml:space="preserve"> с твердым шлакоудалением, а плотные – из шлака, образующегося в топках </w:t>
      </w:r>
      <w:proofErr w:type="spellStart"/>
      <w:r w:rsidRPr="00051547">
        <w:rPr>
          <w:rFonts w:ascii="Arial" w:hAnsi="Arial" w:cs="Arial"/>
          <w:sz w:val="22"/>
          <w:szCs w:val="28"/>
        </w:rPr>
        <w:t>котлоагрегатов</w:t>
      </w:r>
      <w:proofErr w:type="spellEnd"/>
      <w:r w:rsidRPr="00051547">
        <w:rPr>
          <w:rFonts w:ascii="Arial" w:hAnsi="Arial" w:cs="Arial"/>
          <w:sz w:val="22"/>
          <w:szCs w:val="28"/>
        </w:rPr>
        <w:t xml:space="preserve"> с жидким шлакоудалением.</w:t>
      </w:r>
    </w:p>
    <w:p w14:paraId="6241BF8E" w14:textId="4661A97F" w:rsidR="001351CC" w:rsidRPr="00051547" w:rsidRDefault="00BD233F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051547">
        <w:rPr>
          <w:rFonts w:ascii="Arial" w:hAnsi="Arial" w:cs="Arial"/>
          <w:szCs w:val="28"/>
        </w:rPr>
        <w:t>4</w:t>
      </w:r>
      <w:r w:rsidR="001351CC" w:rsidRPr="00051547">
        <w:rPr>
          <w:rFonts w:ascii="Arial" w:hAnsi="Arial" w:cs="Arial"/>
          <w:szCs w:val="28"/>
        </w:rPr>
        <w:t>.</w:t>
      </w:r>
      <w:r w:rsidRPr="00051547">
        <w:rPr>
          <w:rFonts w:ascii="Arial" w:hAnsi="Arial" w:cs="Arial"/>
          <w:szCs w:val="28"/>
        </w:rPr>
        <w:t>4</w:t>
      </w:r>
      <w:r w:rsidR="001351CC" w:rsidRPr="00051547">
        <w:rPr>
          <w:rFonts w:ascii="Arial" w:hAnsi="Arial" w:cs="Arial"/>
          <w:szCs w:val="28"/>
        </w:rPr>
        <w:t xml:space="preserve"> </w:t>
      </w:r>
      <w:r w:rsidR="00361FEC" w:rsidRPr="00051547">
        <w:rPr>
          <w:rFonts w:ascii="Arial" w:hAnsi="Arial" w:cs="Arial"/>
          <w:szCs w:val="28"/>
        </w:rPr>
        <w:t>Щебень, песок и шлак</w:t>
      </w:r>
      <w:r w:rsidR="007344DA" w:rsidRPr="00051547">
        <w:rPr>
          <w:rFonts w:ascii="Arial" w:hAnsi="Arial" w:cs="Arial"/>
          <w:szCs w:val="28"/>
        </w:rPr>
        <w:t xml:space="preserve"> </w:t>
      </w:r>
      <w:r w:rsidR="001351CC" w:rsidRPr="00051547">
        <w:rPr>
          <w:rFonts w:ascii="Arial" w:hAnsi="Arial" w:cs="Arial"/>
          <w:szCs w:val="28"/>
        </w:rPr>
        <w:t>характеризуют следующие показатели:</w:t>
      </w:r>
    </w:p>
    <w:p w14:paraId="0F5E9D87" w14:textId="334BC72C" w:rsidR="001351CC" w:rsidRDefault="001351CC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051547">
        <w:rPr>
          <w:rFonts w:ascii="Arial" w:hAnsi="Arial" w:cs="Arial"/>
          <w:szCs w:val="28"/>
        </w:rPr>
        <w:t>- зерновой состав;</w:t>
      </w:r>
    </w:p>
    <w:p w14:paraId="4828F52A" w14:textId="28D8C8A7" w:rsidR="00B63933" w:rsidRPr="00051547" w:rsidRDefault="00B63933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модуль крупности (для песка);</w:t>
      </w:r>
    </w:p>
    <w:p w14:paraId="59604C72" w14:textId="564CA01C" w:rsidR="00E0334B" w:rsidRDefault="00E0334B" w:rsidP="00E0334B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051547">
        <w:rPr>
          <w:rFonts w:ascii="Arial" w:hAnsi="Arial" w:cs="Arial"/>
          <w:szCs w:val="28"/>
        </w:rPr>
        <w:t xml:space="preserve">- </w:t>
      </w:r>
      <w:r w:rsidR="007A23B3" w:rsidRPr="00051547">
        <w:rPr>
          <w:rFonts w:ascii="Arial" w:hAnsi="Arial" w:cs="Arial"/>
          <w:szCs w:val="28"/>
        </w:rPr>
        <w:t xml:space="preserve">насыпная </w:t>
      </w:r>
      <w:r w:rsidRPr="00051547">
        <w:rPr>
          <w:rFonts w:ascii="Arial" w:hAnsi="Arial" w:cs="Arial"/>
          <w:szCs w:val="28"/>
        </w:rPr>
        <w:t>плотность;</w:t>
      </w:r>
    </w:p>
    <w:p w14:paraId="2CEBE5A2" w14:textId="618AC832" w:rsidR="00167C40" w:rsidRPr="007344DA" w:rsidRDefault="00167C40" w:rsidP="00E0334B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средняя плотность </w:t>
      </w:r>
      <w:r w:rsidRPr="001669CB">
        <w:rPr>
          <w:rFonts w:ascii="Arial" w:hAnsi="Arial" w:cs="Arial"/>
          <w:szCs w:val="28"/>
        </w:rPr>
        <w:t>(для щебня)</w:t>
      </w:r>
      <w:r>
        <w:rPr>
          <w:rFonts w:ascii="Arial" w:hAnsi="Arial" w:cs="Arial"/>
          <w:szCs w:val="28"/>
        </w:rPr>
        <w:t>;</w:t>
      </w:r>
    </w:p>
    <w:p w14:paraId="6B4690D3" w14:textId="5FFCD72F" w:rsidR="001351CC" w:rsidRPr="007A23B3" w:rsidRDefault="001351CC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344DA">
        <w:rPr>
          <w:rFonts w:ascii="Arial" w:hAnsi="Arial" w:cs="Arial"/>
          <w:szCs w:val="28"/>
        </w:rPr>
        <w:t>- химическ</w:t>
      </w:r>
      <w:r w:rsidR="008E5CBE">
        <w:rPr>
          <w:rFonts w:ascii="Arial" w:hAnsi="Arial" w:cs="Arial"/>
          <w:szCs w:val="28"/>
        </w:rPr>
        <w:t>ие показатели</w:t>
      </w:r>
      <w:r w:rsidRPr="007344DA">
        <w:rPr>
          <w:rFonts w:ascii="Arial" w:hAnsi="Arial" w:cs="Arial"/>
          <w:szCs w:val="28"/>
        </w:rPr>
        <w:t xml:space="preserve"> </w:t>
      </w:r>
      <w:r w:rsidR="00CF0329" w:rsidRPr="009266C1">
        <w:rPr>
          <w:rFonts w:ascii="Arial" w:hAnsi="Arial" w:cs="Arial"/>
          <w:szCs w:val="28"/>
        </w:rPr>
        <w:t>(для песка и щебня)</w:t>
      </w:r>
      <w:r w:rsidR="0008740B" w:rsidRPr="007344DA">
        <w:rPr>
          <w:rFonts w:ascii="Arial" w:hAnsi="Arial" w:cs="Arial"/>
          <w:szCs w:val="28"/>
        </w:rPr>
        <w:t>;</w:t>
      </w:r>
    </w:p>
    <w:p w14:paraId="75F511B7" w14:textId="00770768" w:rsidR="0008740B" w:rsidRPr="007A23B3" w:rsidRDefault="007A23B3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A23B3">
        <w:rPr>
          <w:rFonts w:ascii="Arial" w:hAnsi="Arial" w:cs="Arial"/>
          <w:szCs w:val="28"/>
        </w:rPr>
        <w:t>- устойчивость</w:t>
      </w:r>
      <w:r w:rsidR="0008740B" w:rsidRPr="007A23B3">
        <w:rPr>
          <w:rFonts w:ascii="Arial" w:hAnsi="Arial" w:cs="Arial"/>
          <w:szCs w:val="28"/>
        </w:rPr>
        <w:t xml:space="preserve"> структуры</w:t>
      </w:r>
      <w:r w:rsidRPr="007A23B3">
        <w:rPr>
          <w:rFonts w:ascii="Arial" w:hAnsi="Arial" w:cs="Arial"/>
          <w:szCs w:val="28"/>
        </w:rPr>
        <w:t xml:space="preserve"> (для щебня)</w:t>
      </w:r>
      <w:r w:rsidR="0008740B" w:rsidRPr="007A23B3">
        <w:rPr>
          <w:rFonts w:ascii="Arial" w:hAnsi="Arial" w:cs="Arial"/>
          <w:szCs w:val="28"/>
        </w:rPr>
        <w:t>;</w:t>
      </w:r>
    </w:p>
    <w:p w14:paraId="0D2EEDA9" w14:textId="6D1C6571" w:rsidR="001351CC" w:rsidRDefault="0008740B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 xml:space="preserve">- </w:t>
      </w:r>
      <w:r w:rsidR="007A23B3" w:rsidRPr="001669CB">
        <w:rPr>
          <w:rFonts w:ascii="Arial" w:hAnsi="Arial" w:cs="Arial"/>
          <w:szCs w:val="28"/>
        </w:rPr>
        <w:t>морозостойкость (для щебня)</w:t>
      </w:r>
      <w:r w:rsidR="00746B23">
        <w:rPr>
          <w:rFonts w:ascii="Arial" w:hAnsi="Arial" w:cs="Arial"/>
          <w:szCs w:val="28"/>
        </w:rPr>
        <w:t>;</w:t>
      </w:r>
    </w:p>
    <w:p w14:paraId="1CDF1AFF" w14:textId="16E5FBE2" w:rsidR="00746B23" w:rsidRDefault="00746B23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04FB4">
        <w:rPr>
          <w:rFonts w:ascii="Arial" w:hAnsi="Arial" w:cs="Arial"/>
          <w:szCs w:val="28"/>
        </w:rPr>
        <w:t>- содержание зерен пластинчатой (лещадной) и игловатой формы (для щебня)</w:t>
      </w:r>
      <w:r w:rsidR="00DD6569" w:rsidRPr="00104FB4">
        <w:rPr>
          <w:rFonts w:ascii="Arial" w:hAnsi="Arial" w:cs="Arial"/>
          <w:szCs w:val="28"/>
        </w:rPr>
        <w:t>;</w:t>
      </w:r>
    </w:p>
    <w:p w14:paraId="478B944A" w14:textId="1D87C48C" w:rsidR="00C64CCE" w:rsidRPr="00104FB4" w:rsidRDefault="00C64CCE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истинная плотность (</w:t>
      </w:r>
      <w:r w:rsidRPr="009266C1">
        <w:rPr>
          <w:rFonts w:ascii="Arial" w:hAnsi="Arial" w:cs="Arial"/>
          <w:szCs w:val="28"/>
        </w:rPr>
        <w:t>для песка и щебня</w:t>
      </w:r>
      <w:r>
        <w:rPr>
          <w:rFonts w:ascii="Arial" w:hAnsi="Arial" w:cs="Arial"/>
          <w:szCs w:val="28"/>
        </w:rPr>
        <w:t>);</w:t>
      </w:r>
    </w:p>
    <w:p w14:paraId="7901A0E1" w14:textId="1F3B5116" w:rsidR="00DD6569" w:rsidRDefault="00DD6569" w:rsidP="001351C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04FB4">
        <w:rPr>
          <w:rFonts w:ascii="Arial" w:hAnsi="Arial" w:cs="Arial"/>
          <w:szCs w:val="28"/>
        </w:rPr>
        <w:t xml:space="preserve">- </w:t>
      </w:r>
      <w:proofErr w:type="spellStart"/>
      <w:r w:rsidRPr="00104FB4">
        <w:rPr>
          <w:rFonts w:ascii="Arial" w:hAnsi="Arial" w:cs="Arial"/>
          <w:szCs w:val="28"/>
        </w:rPr>
        <w:t>дробимость</w:t>
      </w:r>
      <w:proofErr w:type="spellEnd"/>
      <w:r w:rsidRPr="00104FB4">
        <w:rPr>
          <w:rFonts w:ascii="Arial" w:hAnsi="Arial" w:cs="Arial"/>
          <w:szCs w:val="28"/>
        </w:rPr>
        <w:t xml:space="preserve"> (для щебня).</w:t>
      </w:r>
    </w:p>
    <w:p w14:paraId="6C3DD490" w14:textId="0F38F912" w:rsidR="001A0EF1" w:rsidRPr="001669CB" w:rsidRDefault="00BD233F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</w:t>
      </w:r>
      <w:r w:rsidR="00FE3E86" w:rsidRPr="001669CB">
        <w:rPr>
          <w:rFonts w:ascii="Arial" w:hAnsi="Arial" w:cs="Arial"/>
          <w:szCs w:val="28"/>
        </w:rPr>
        <w:t>.5</w:t>
      </w:r>
      <w:r w:rsidR="00522B5A" w:rsidRPr="001669CB">
        <w:rPr>
          <w:rFonts w:ascii="Arial" w:hAnsi="Arial" w:cs="Arial"/>
          <w:szCs w:val="28"/>
        </w:rPr>
        <w:t xml:space="preserve"> </w:t>
      </w:r>
      <w:r w:rsidR="009972AB" w:rsidRPr="001669CB">
        <w:rPr>
          <w:rFonts w:ascii="Arial" w:hAnsi="Arial" w:cs="Arial"/>
          <w:szCs w:val="28"/>
        </w:rPr>
        <w:t xml:space="preserve">По зерновому составу </w:t>
      </w:r>
      <w:r w:rsidR="001669CB" w:rsidRPr="001669CB">
        <w:rPr>
          <w:rFonts w:ascii="Arial" w:hAnsi="Arial" w:cs="Arial"/>
          <w:szCs w:val="28"/>
        </w:rPr>
        <w:t>щебень</w:t>
      </w:r>
      <w:r w:rsidR="001669CB" w:rsidRPr="00A133DA">
        <w:rPr>
          <w:rFonts w:ascii="Arial" w:hAnsi="Arial" w:cs="Arial"/>
          <w:szCs w:val="28"/>
        </w:rPr>
        <w:t xml:space="preserve">, песок и шлак </w:t>
      </w:r>
      <w:r w:rsidR="001A0EF1" w:rsidRPr="001669CB">
        <w:rPr>
          <w:rFonts w:ascii="Arial" w:hAnsi="Arial" w:cs="Arial"/>
          <w:szCs w:val="28"/>
        </w:rPr>
        <w:t>разделяют на:</w:t>
      </w:r>
    </w:p>
    <w:p w14:paraId="40367E51" w14:textId="117546A4" w:rsidR="005E092A" w:rsidRDefault="005E092A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trike/>
          <w:color w:val="FF0000"/>
          <w:szCs w:val="28"/>
        </w:rPr>
      </w:pPr>
      <w:r w:rsidRPr="005E092A">
        <w:rPr>
          <w:rFonts w:ascii="Arial" w:hAnsi="Arial" w:cs="Arial"/>
          <w:szCs w:val="28"/>
        </w:rPr>
        <w:t>а) при просеивании на контрольных ситах с круглой формой ячеек</w:t>
      </w:r>
      <w:r>
        <w:rPr>
          <w:rFonts w:ascii="Arial" w:hAnsi="Arial" w:cs="Arial"/>
          <w:szCs w:val="28"/>
        </w:rPr>
        <w:t>:</w:t>
      </w:r>
    </w:p>
    <w:p w14:paraId="4299CA7E" w14:textId="48ECEBE6" w:rsidR="00812D53" w:rsidRPr="00707D33" w:rsidRDefault="001A0EF1" w:rsidP="006A332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5E092A">
        <w:rPr>
          <w:rFonts w:ascii="Arial" w:hAnsi="Arial" w:cs="Arial"/>
          <w:szCs w:val="28"/>
        </w:rPr>
        <w:t>-</w:t>
      </w:r>
      <w:r w:rsidRPr="001669CB">
        <w:rPr>
          <w:rFonts w:ascii="Arial" w:hAnsi="Arial" w:cs="Arial"/>
          <w:szCs w:val="28"/>
        </w:rPr>
        <w:t xml:space="preserve"> </w:t>
      </w:r>
      <w:r w:rsidR="00522B5A" w:rsidRPr="001669CB">
        <w:rPr>
          <w:rFonts w:ascii="Arial" w:hAnsi="Arial" w:cs="Arial"/>
          <w:szCs w:val="28"/>
        </w:rPr>
        <w:t>щебень</w:t>
      </w:r>
      <w:r w:rsidR="00D13849" w:rsidRPr="001669CB">
        <w:rPr>
          <w:rFonts w:ascii="Arial" w:hAnsi="Arial" w:cs="Arial"/>
          <w:szCs w:val="28"/>
        </w:rPr>
        <w:t xml:space="preserve"> </w:t>
      </w:r>
      <w:r w:rsidR="00B3149B" w:rsidRPr="001669CB">
        <w:rPr>
          <w:rFonts w:ascii="Arial" w:hAnsi="Arial" w:cs="Arial"/>
          <w:szCs w:val="28"/>
        </w:rPr>
        <w:t>фракций:</w:t>
      </w:r>
      <w:r w:rsidR="006440CD">
        <w:rPr>
          <w:rFonts w:ascii="Arial" w:hAnsi="Arial" w:cs="Arial"/>
          <w:szCs w:val="28"/>
        </w:rPr>
        <w:t xml:space="preserve"> от</w:t>
      </w:r>
      <w:r w:rsidR="00B3149B" w:rsidRPr="001669CB">
        <w:rPr>
          <w:rFonts w:ascii="Arial" w:hAnsi="Arial" w:cs="Arial"/>
          <w:szCs w:val="28"/>
        </w:rPr>
        <w:t xml:space="preserve"> </w:t>
      </w:r>
      <w:r w:rsidR="006440CD">
        <w:rPr>
          <w:rFonts w:ascii="Arial" w:hAnsi="Arial" w:cs="Arial"/>
          <w:szCs w:val="28"/>
        </w:rPr>
        <w:t xml:space="preserve">5 до </w:t>
      </w:r>
      <w:r w:rsidR="00A14F29" w:rsidRPr="001669CB">
        <w:rPr>
          <w:rFonts w:ascii="Arial" w:hAnsi="Arial" w:cs="Arial"/>
          <w:szCs w:val="28"/>
        </w:rPr>
        <w:t>10,</w:t>
      </w:r>
      <w:r w:rsidR="003447E5" w:rsidRPr="001669CB">
        <w:rPr>
          <w:rFonts w:ascii="Arial" w:hAnsi="Arial" w:cs="Arial"/>
          <w:szCs w:val="28"/>
        </w:rPr>
        <w:t xml:space="preserve"> </w:t>
      </w:r>
      <w:r w:rsidR="006440CD">
        <w:rPr>
          <w:rFonts w:ascii="Arial" w:hAnsi="Arial" w:cs="Arial"/>
          <w:szCs w:val="28"/>
        </w:rPr>
        <w:t xml:space="preserve">св. 10 до </w:t>
      </w:r>
      <w:r w:rsidR="003447E5" w:rsidRPr="001669CB">
        <w:rPr>
          <w:rFonts w:ascii="Arial" w:hAnsi="Arial" w:cs="Arial"/>
          <w:szCs w:val="28"/>
        </w:rPr>
        <w:t>15,</w:t>
      </w:r>
      <w:r w:rsidR="00A14F29" w:rsidRPr="001669CB">
        <w:rPr>
          <w:rFonts w:ascii="Arial" w:hAnsi="Arial" w:cs="Arial"/>
          <w:szCs w:val="28"/>
        </w:rPr>
        <w:t xml:space="preserve"> </w:t>
      </w:r>
      <w:r w:rsidR="006440CD">
        <w:rPr>
          <w:rFonts w:ascii="Arial" w:hAnsi="Arial" w:cs="Arial"/>
          <w:szCs w:val="28"/>
        </w:rPr>
        <w:t xml:space="preserve">св. 10 до </w:t>
      </w:r>
      <w:r w:rsidR="00A14F29" w:rsidRPr="001669CB">
        <w:rPr>
          <w:rFonts w:ascii="Arial" w:hAnsi="Arial" w:cs="Arial"/>
          <w:szCs w:val="28"/>
        </w:rPr>
        <w:t>20</w:t>
      </w:r>
      <w:r w:rsidR="004A704C">
        <w:rPr>
          <w:rFonts w:ascii="Arial" w:hAnsi="Arial" w:cs="Arial"/>
          <w:szCs w:val="28"/>
        </w:rPr>
        <w:t>,</w:t>
      </w:r>
      <w:r w:rsidR="00567A9D" w:rsidRPr="001669CB">
        <w:rPr>
          <w:rFonts w:ascii="Arial" w:hAnsi="Arial" w:cs="Arial"/>
          <w:szCs w:val="28"/>
        </w:rPr>
        <w:t xml:space="preserve"> </w:t>
      </w:r>
      <w:r w:rsidR="006440CD">
        <w:rPr>
          <w:rFonts w:ascii="Arial" w:hAnsi="Arial" w:cs="Arial"/>
          <w:szCs w:val="28"/>
        </w:rPr>
        <w:t xml:space="preserve">св. 15 до </w:t>
      </w:r>
      <w:r w:rsidR="003447E5" w:rsidRPr="001669CB">
        <w:rPr>
          <w:rFonts w:ascii="Arial" w:hAnsi="Arial" w:cs="Arial"/>
          <w:szCs w:val="28"/>
        </w:rPr>
        <w:t xml:space="preserve">20 </w:t>
      </w:r>
      <w:r w:rsidR="00567A9D" w:rsidRPr="001669CB">
        <w:rPr>
          <w:rFonts w:ascii="Arial" w:hAnsi="Arial" w:cs="Arial"/>
          <w:szCs w:val="28"/>
        </w:rPr>
        <w:t>мм</w:t>
      </w:r>
      <w:r w:rsidR="004A704C">
        <w:rPr>
          <w:rFonts w:ascii="Arial" w:hAnsi="Arial" w:cs="Arial"/>
          <w:szCs w:val="28"/>
        </w:rPr>
        <w:t xml:space="preserve"> и</w:t>
      </w:r>
      <w:r w:rsidR="004A704C" w:rsidRPr="001669CB">
        <w:rPr>
          <w:rFonts w:ascii="Arial" w:hAnsi="Arial" w:cs="Arial"/>
          <w:szCs w:val="28"/>
        </w:rPr>
        <w:t xml:space="preserve"> </w:t>
      </w:r>
      <w:r w:rsidR="004A704C">
        <w:rPr>
          <w:rFonts w:ascii="Arial" w:hAnsi="Arial" w:cs="Arial"/>
          <w:szCs w:val="28"/>
        </w:rPr>
        <w:t>св. 20 до 4</w:t>
      </w:r>
      <w:r w:rsidR="004A704C" w:rsidRPr="001669CB">
        <w:rPr>
          <w:rFonts w:ascii="Arial" w:hAnsi="Arial" w:cs="Arial"/>
          <w:szCs w:val="28"/>
        </w:rPr>
        <w:t>0 мм</w:t>
      </w:r>
      <w:r w:rsidR="006A332A">
        <w:rPr>
          <w:rFonts w:ascii="Arial" w:hAnsi="Arial" w:cs="Arial"/>
          <w:szCs w:val="28"/>
        </w:rPr>
        <w:t xml:space="preserve">, а также </w:t>
      </w:r>
      <w:r w:rsidR="00707D33">
        <w:rPr>
          <w:rFonts w:ascii="Arial" w:hAnsi="Arial" w:cs="Arial"/>
          <w:szCs w:val="28"/>
        </w:rPr>
        <w:t>смеси</w:t>
      </w:r>
      <w:r w:rsidR="00707D33" w:rsidRPr="001669CB">
        <w:rPr>
          <w:rFonts w:ascii="Arial" w:hAnsi="Arial" w:cs="Arial"/>
          <w:szCs w:val="28"/>
        </w:rPr>
        <w:t xml:space="preserve"> </w:t>
      </w:r>
      <w:r w:rsidR="00707D33">
        <w:rPr>
          <w:rFonts w:ascii="Arial" w:hAnsi="Arial" w:cs="Arial"/>
          <w:szCs w:val="28"/>
        </w:rPr>
        <w:t>фракций от 5 до 20 мм;</w:t>
      </w:r>
    </w:p>
    <w:p w14:paraId="21BFE348" w14:textId="3DDC5FF4" w:rsidR="005E092A" w:rsidRPr="005E092A" w:rsidRDefault="005E092A" w:rsidP="00EC6768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</w:t>
      </w:r>
      <w:r w:rsidRPr="005E092A">
        <w:rPr>
          <w:rFonts w:ascii="Arial" w:hAnsi="Arial" w:cs="Arial"/>
          <w:szCs w:val="28"/>
        </w:rPr>
        <w:t>песок класса I</w:t>
      </w:r>
      <w:r w:rsidR="00EC6768">
        <w:rPr>
          <w:rFonts w:ascii="Arial" w:hAnsi="Arial" w:cs="Arial"/>
          <w:szCs w:val="28"/>
        </w:rPr>
        <w:t xml:space="preserve"> и </w:t>
      </w:r>
      <w:r w:rsidR="00EC6768" w:rsidRPr="005E092A">
        <w:rPr>
          <w:rFonts w:ascii="Arial" w:hAnsi="Arial" w:cs="Arial"/>
          <w:szCs w:val="28"/>
        </w:rPr>
        <w:t>II</w:t>
      </w:r>
      <w:r w:rsidR="00EC6768" w:rsidRPr="00EC6768">
        <w:rPr>
          <w:rFonts w:ascii="Arial" w:hAnsi="Arial" w:cs="Arial"/>
          <w:szCs w:val="28"/>
        </w:rPr>
        <w:t xml:space="preserve"> </w:t>
      </w:r>
      <w:r w:rsidR="00EC6768">
        <w:rPr>
          <w:rFonts w:ascii="Arial" w:hAnsi="Arial" w:cs="Arial"/>
          <w:szCs w:val="28"/>
        </w:rPr>
        <w:t xml:space="preserve">с </w:t>
      </w:r>
      <w:r w:rsidR="00EC6768" w:rsidRPr="00EC6768">
        <w:rPr>
          <w:rFonts w:ascii="Arial" w:hAnsi="Arial" w:cs="Arial"/>
          <w:szCs w:val="28"/>
        </w:rPr>
        <w:t xml:space="preserve">зернами </w:t>
      </w:r>
      <w:r w:rsidR="00EC6768">
        <w:rPr>
          <w:rFonts w:ascii="Arial" w:hAnsi="Arial" w:cs="Arial"/>
          <w:szCs w:val="28"/>
        </w:rPr>
        <w:t>крупностью до 5 мм</w:t>
      </w:r>
      <w:r>
        <w:rPr>
          <w:rFonts w:ascii="Arial" w:hAnsi="Arial" w:cs="Arial"/>
          <w:szCs w:val="28"/>
        </w:rPr>
        <w:t>;</w:t>
      </w:r>
    </w:p>
    <w:p w14:paraId="3891C8C1" w14:textId="6A0D5722" w:rsidR="00571270" w:rsidRDefault="001A0EF1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5E092A">
        <w:rPr>
          <w:rFonts w:ascii="Arial" w:hAnsi="Arial" w:cs="Arial"/>
          <w:szCs w:val="28"/>
        </w:rPr>
        <w:t xml:space="preserve">- </w:t>
      </w:r>
      <w:r w:rsidR="0023117C" w:rsidRPr="005E092A">
        <w:rPr>
          <w:rFonts w:ascii="Arial" w:hAnsi="Arial" w:cs="Arial"/>
          <w:szCs w:val="28"/>
        </w:rPr>
        <w:t xml:space="preserve">рядовой несортированный </w:t>
      </w:r>
      <w:r w:rsidR="00C65D71" w:rsidRPr="005E092A">
        <w:rPr>
          <w:rFonts w:ascii="Arial" w:hAnsi="Arial" w:cs="Arial"/>
          <w:szCs w:val="28"/>
        </w:rPr>
        <w:t>шлак</w:t>
      </w:r>
      <w:r w:rsidR="003922E5" w:rsidRPr="005E092A">
        <w:rPr>
          <w:rFonts w:ascii="Arial" w:hAnsi="Arial" w:cs="Arial"/>
          <w:szCs w:val="28"/>
        </w:rPr>
        <w:t xml:space="preserve"> (шлак)</w:t>
      </w:r>
      <w:r w:rsidR="005E092A">
        <w:rPr>
          <w:rFonts w:ascii="Arial" w:hAnsi="Arial" w:cs="Arial"/>
          <w:szCs w:val="28"/>
        </w:rPr>
        <w:t xml:space="preserve"> </w:t>
      </w:r>
      <w:r w:rsidR="005E092A" w:rsidRPr="005E092A">
        <w:rPr>
          <w:rFonts w:ascii="Arial" w:hAnsi="Arial" w:cs="Arial"/>
          <w:szCs w:val="28"/>
        </w:rPr>
        <w:t>с зернами крупностью до 20 мм</w:t>
      </w:r>
      <w:r w:rsidR="005E092A">
        <w:rPr>
          <w:rFonts w:ascii="Arial" w:hAnsi="Arial" w:cs="Arial"/>
          <w:szCs w:val="28"/>
        </w:rPr>
        <w:t>;</w:t>
      </w:r>
    </w:p>
    <w:p w14:paraId="1AB8DE60" w14:textId="77777777" w:rsidR="00707D33" w:rsidRDefault="00707D33" w:rsidP="00707D33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07D33">
        <w:rPr>
          <w:rFonts w:ascii="Arial" w:hAnsi="Arial" w:cs="Arial"/>
          <w:szCs w:val="28"/>
        </w:rPr>
        <w:t xml:space="preserve">б) при просеивании на контрольных ситах с квадратной формой ячеек: </w:t>
      </w:r>
    </w:p>
    <w:p w14:paraId="10B0BF22" w14:textId="0D922C62" w:rsidR="00707D33" w:rsidRDefault="00707D33" w:rsidP="00707D33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</w:t>
      </w:r>
      <w:r w:rsidRPr="001669CB">
        <w:rPr>
          <w:rFonts w:ascii="Arial" w:hAnsi="Arial" w:cs="Arial"/>
          <w:szCs w:val="28"/>
        </w:rPr>
        <w:t xml:space="preserve">щебень </w:t>
      </w:r>
      <w:r>
        <w:rPr>
          <w:rFonts w:ascii="Arial" w:hAnsi="Arial" w:cs="Arial"/>
          <w:szCs w:val="28"/>
        </w:rPr>
        <w:t xml:space="preserve">узких фракций: </w:t>
      </w:r>
      <w:r w:rsidRPr="00707D33">
        <w:rPr>
          <w:rFonts w:ascii="Arial" w:hAnsi="Arial" w:cs="Arial"/>
          <w:szCs w:val="28"/>
        </w:rPr>
        <w:t>от 4 до 5,6 мм;</w:t>
      </w:r>
      <w:r>
        <w:rPr>
          <w:rFonts w:ascii="Arial" w:hAnsi="Arial" w:cs="Arial"/>
          <w:szCs w:val="28"/>
        </w:rPr>
        <w:t xml:space="preserve"> </w:t>
      </w:r>
      <w:r w:rsidR="00220F32">
        <w:rPr>
          <w:rFonts w:ascii="Arial" w:hAnsi="Arial" w:cs="Arial"/>
          <w:szCs w:val="28"/>
        </w:rPr>
        <w:t>св.</w:t>
      </w:r>
      <w:r w:rsidRPr="00707D33">
        <w:rPr>
          <w:rFonts w:ascii="Arial" w:hAnsi="Arial" w:cs="Arial"/>
          <w:szCs w:val="28"/>
        </w:rPr>
        <w:t xml:space="preserve"> 5,6 до 8 мм;</w:t>
      </w:r>
      <w:r>
        <w:rPr>
          <w:rFonts w:ascii="Arial" w:hAnsi="Arial" w:cs="Arial"/>
          <w:szCs w:val="28"/>
        </w:rPr>
        <w:t xml:space="preserve"> </w:t>
      </w:r>
      <w:r w:rsidR="00220F32">
        <w:rPr>
          <w:rFonts w:ascii="Arial" w:hAnsi="Arial" w:cs="Arial"/>
          <w:szCs w:val="28"/>
        </w:rPr>
        <w:t>св.</w:t>
      </w:r>
      <w:r>
        <w:rPr>
          <w:rFonts w:ascii="Arial" w:hAnsi="Arial" w:cs="Arial"/>
          <w:szCs w:val="28"/>
        </w:rPr>
        <w:t xml:space="preserve"> 8 до 11,2 мм и </w:t>
      </w:r>
      <w:r w:rsidR="00220F32">
        <w:rPr>
          <w:rFonts w:ascii="Arial" w:hAnsi="Arial" w:cs="Arial"/>
          <w:szCs w:val="28"/>
        </w:rPr>
        <w:t>св.</w:t>
      </w:r>
      <w:r>
        <w:rPr>
          <w:rFonts w:ascii="Arial" w:hAnsi="Arial" w:cs="Arial"/>
          <w:szCs w:val="28"/>
        </w:rPr>
        <w:t xml:space="preserve"> </w:t>
      </w:r>
      <w:r w:rsidRPr="00707D33">
        <w:rPr>
          <w:rFonts w:ascii="Arial" w:hAnsi="Arial" w:cs="Arial"/>
          <w:szCs w:val="28"/>
        </w:rPr>
        <w:t>11,2 до 16 мм;</w:t>
      </w:r>
    </w:p>
    <w:p w14:paraId="30551E11" w14:textId="6D469DEC" w:rsidR="005E092A" w:rsidRDefault="00707D33" w:rsidP="00707D33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</w:t>
      </w:r>
      <w:r w:rsidRPr="001669CB">
        <w:rPr>
          <w:rFonts w:ascii="Arial" w:hAnsi="Arial" w:cs="Arial"/>
          <w:szCs w:val="28"/>
        </w:rPr>
        <w:t xml:space="preserve">щебень </w:t>
      </w:r>
      <w:r>
        <w:rPr>
          <w:rFonts w:ascii="Arial" w:hAnsi="Arial" w:cs="Arial"/>
          <w:szCs w:val="28"/>
        </w:rPr>
        <w:t xml:space="preserve">широких фракций: от 4 до 8 мм и </w:t>
      </w:r>
      <w:r w:rsidRPr="00707D33">
        <w:rPr>
          <w:rFonts w:ascii="Arial" w:hAnsi="Arial" w:cs="Arial"/>
          <w:szCs w:val="28"/>
        </w:rPr>
        <w:t>от 8 до 16 мм.</w:t>
      </w:r>
    </w:p>
    <w:p w14:paraId="4C6F3DB4" w14:textId="73A71C76" w:rsidR="005E092A" w:rsidRDefault="00707D33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 </w:t>
      </w:r>
      <w:r w:rsidRPr="001669CB">
        <w:rPr>
          <w:rFonts w:ascii="Arial" w:hAnsi="Arial" w:cs="Arial"/>
          <w:szCs w:val="28"/>
        </w:rPr>
        <w:t>щебень</w:t>
      </w:r>
      <w:r w:rsidRPr="00707D33">
        <w:rPr>
          <w:rFonts w:ascii="Arial" w:hAnsi="Arial" w:cs="Arial"/>
          <w:szCs w:val="28"/>
        </w:rPr>
        <w:t xml:space="preserve"> смеси фрак</w:t>
      </w:r>
      <w:r>
        <w:rPr>
          <w:rFonts w:ascii="Arial" w:hAnsi="Arial" w:cs="Arial"/>
          <w:szCs w:val="28"/>
        </w:rPr>
        <w:t>ций: от 4 до 16 мм включительно и от 4 до 22,4 мм включительно.</w:t>
      </w:r>
    </w:p>
    <w:p w14:paraId="545973FE" w14:textId="3505EF61" w:rsidR="00987044" w:rsidRDefault="00EC6768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- </w:t>
      </w:r>
      <w:r w:rsidRPr="005E092A">
        <w:rPr>
          <w:rFonts w:ascii="Arial" w:hAnsi="Arial" w:cs="Arial"/>
          <w:szCs w:val="28"/>
        </w:rPr>
        <w:t>песок класса I</w:t>
      </w:r>
      <w:r>
        <w:rPr>
          <w:rFonts w:ascii="Arial" w:hAnsi="Arial" w:cs="Arial"/>
          <w:szCs w:val="28"/>
        </w:rPr>
        <w:t xml:space="preserve"> и </w:t>
      </w:r>
      <w:r w:rsidRPr="005E092A">
        <w:rPr>
          <w:rFonts w:ascii="Arial" w:hAnsi="Arial" w:cs="Arial"/>
          <w:szCs w:val="28"/>
        </w:rPr>
        <w:t>II</w:t>
      </w:r>
      <w:r w:rsidRPr="00EC676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с </w:t>
      </w:r>
      <w:r w:rsidRPr="00EC6768">
        <w:rPr>
          <w:rFonts w:ascii="Arial" w:hAnsi="Arial" w:cs="Arial"/>
          <w:szCs w:val="28"/>
        </w:rPr>
        <w:t xml:space="preserve">зернами </w:t>
      </w:r>
      <w:r>
        <w:rPr>
          <w:rFonts w:ascii="Arial" w:hAnsi="Arial" w:cs="Arial"/>
          <w:szCs w:val="28"/>
        </w:rPr>
        <w:t>крупностью до 4 мм</w:t>
      </w:r>
      <w:r w:rsidR="008A5B42">
        <w:rPr>
          <w:rFonts w:ascii="Arial" w:hAnsi="Arial" w:cs="Arial"/>
          <w:szCs w:val="28"/>
        </w:rPr>
        <w:t>;</w:t>
      </w:r>
    </w:p>
    <w:p w14:paraId="08C92EE7" w14:textId="356B2BC9" w:rsidR="005E092A" w:rsidRPr="005E092A" w:rsidRDefault="00220F32" w:rsidP="008A5B42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5E092A">
        <w:rPr>
          <w:rFonts w:ascii="Arial" w:hAnsi="Arial" w:cs="Arial"/>
          <w:szCs w:val="28"/>
        </w:rPr>
        <w:t>- рядовой несортированный шлак (шлак)</w:t>
      </w:r>
      <w:r>
        <w:rPr>
          <w:rFonts w:ascii="Arial" w:hAnsi="Arial" w:cs="Arial"/>
          <w:szCs w:val="28"/>
        </w:rPr>
        <w:t xml:space="preserve"> с зернами крупностью до 22,4</w:t>
      </w:r>
      <w:r w:rsidRPr="005E092A">
        <w:rPr>
          <w:rFonts w:ascii="Arial" w:hAnsi="Arial" w:cs="Arial"/>
          <w:szCs w:val="28"/>
        </w:rPr>
        <w:t xml:space="preserve"> мм</w:t>
      </w:r>
      <w:r w:rsidR="008A5B42">
        <w:rPr>
          <w:rFonts w:ascii="Arial" w:hAnsi="Arial" w:cs="Arial"/>
          <w:szCs w:val="28"/>
        </w:rPr>
        <w:t>.</w:t>
      </w:r>
    </w:p>
    <w:p w14:paraId="0452B0ED" w14:textId="724D3A40" w:rsidR="008A5B42" w:rsidRDefault="00A133DA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4.5</w:t>
      </w:r>
      <w:r>
        <w:rPr>
          <w:rFonts w:ascii="Arial" w:hAnsi="Arial" w:cs="Arial"/>
          <w:szCs w:val="28"/>
        </w:rPr>
        <w:t xml:space="preserve">.1 </w:t>
      </w:r>
      <w:r w:rsidR="00522B5A">
        <w:rPr>
          <w:rFonts w:ascii="Arial" w:hAnsi="Arial" w:cs="Arial"/>
          <w:szCs w:val="28"/>
        </w:rPr>
        <w:t xml:space="preserve">Требования к зерновому </w:t>
      </w:r>
      <w:r w:rsidR="00522B5A" w:rsidRPr="001669CB">
        <w:rPr>
          <w:rFonts w:ascii="Arial" w:hAnsi="Arial" w:cs="Arial"/>
          <w:szCs w:val="28"/>
        </w:rPr>
        <w:t>составу</w:t>
      </w:r>
      <w:r w:rsidR="001669CB" w:rsidRPr="001669CB">
        <w:rPr>
          <w:rFonts w:ascii="Arial" w:hAnsi="Arial" w:cs="Arial"/>
          <w:szCs w:val="28"/>
        </w:rPr>
        <w:t xml:space="preserve"> щебня</w:t>
      </w:r>
      <w:r w:rsidR="008A5B42">
        <w:rPr>
          <w:rFonts w:ascii="Arial" w:hAnsi="Arial" w:cs="Arial"/>
          <w:szCs w:val="28"/>
        </w:rPr>
        <w:t xml:space="preserve">, </w:t>
      </w:r>
      <w:r w:rsidR="008A5B42" w:rsidRPr="005E092A">
        <w:rPr>
          <w:rFonts w:ascii="Arial" w:hAnsi="Arial" w:cs="Arial"/>
          <w:szCs w:val="28"/>
        </w:rPr>
        <w:t>при просеивании на контрольных ситах с круглой формой ячеек</w:t>
      </w:r>
      <w:r w:rsidR="008A5B42">
        <w:rPr>
          <w:rFonts w:ascii="Arial" w:hAnsi="Arial" w:cs="Arial"/>
          <w:szCs w:val="28"/>
        </w:rPr>
        <w:t>, по ГОСТ 8267.</w:t>
      </w:r>
    </w:p>
    <w:p w14:paraId="6C5A8CA9" w14:textId="0CDDCEBC" w:rsidR="008A5B42" w:rsidRDefault="00A133DA" w:rsidP="006E65D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4.5</w:t>
      </w:r>
      <w:r>
        <w:rPr>
          <w:rFonts w:ascii="Arial" w:hAnsi="Arial" w:cs="Arial"/>
          <w:szCs w:val="28"/>
        </w:rPr>
        <w:t xml:space="preserve">.2 </w:t>
      </w:r>
      <w:r w:rsidR="006E65D4">
        <w:rPr>
          <w:rFonts w:ascii="Arial" w:hAnsi="Arial" w:cs="Arial"/>
          <w:szCs w:val="28"/>
        </w:rPr>
        <w:t xml:space="preserve">Требования к зерновому </w:t>
      </w:r>
      <w:r w:rsidR="006E65D4" w:rsidRPr="001669CB">
        <w:rPr>
          <w:rFonts w:ascii="Arial" w:hAnsi="Arial" w:cs="Arial"/>
          <w:szCs w:val="28"/>
        </w:rPr>
        <w:t>составу щебня</w:t>
      </w:r>
      <w:r>
        <w:rPr>
          <w:rFonts w:ascii="Arial" w:hAnsi="Arial" w:cs="Arial"/>
          <w:szCs w:val="28"/>
        </w:rPr>
        <w:t xml:space="preserve"> широких, узких и смеси фракций</w:t>
      </w:r>
      <w:r w:rsidR="006E65D4">
        <w:rPr>
          <w:rFonts w:ascii="Arial" w:hAnsi="Arial" w:cs="Arial"/>
          <w:szCs w:val="28"/>
        </w:rPr>
        <w:t xml:space="preserve">, </w:t>
      </w:r>
      <w:r w:rsidR="006E65D4" w:rsidRPr="005E092A">
        <w:rPr>
          <w:rFonts w:ascii="Arial" w:hAnsi="Arial" w:cs="Arial"/>
          <w:szCs w:val="28"/>
        </w:rPr>
        <w:t xml:space="preserve">при просеивании на контрольных ситах с </w:t>
      </w:r>
      <w:r w:rsidR="006E65D4">
        <w:rPr>
          <w:rFonts w:ascii="Arial" w:hAnsi="Arial" w:cs="Arial"/>
          <w:szCs w:val="28"/>
        </w:rPr>
        <w:t>квадратной</w:t>
      </w:r>
      <w:r w:rsidR="006E65D4" w:rsidRPr="005E092A">
        <w:rPr>
          <w:rFonts w:ascii="Arial" w:hAnsi="Arial" w:cs="Arial"/>
          <w:szCs w:val="28"/>
        </w:rPr>
        <w:t xml:space="preserve"> формой ячеек</w:t>
      </w:r>
      <w:r w:rsidR="006E65D4">
        <w:rPr>
          <w:rFonts w:ascii="Arial" w:hAnsi="Arial" w:cs="Arial"/>
          <w:szCs w:val="28"/>
        </w:rPr>
        <w:t>, приведены в таблице 1.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599"/>
        <w:gridCol w:w="1408"/>
        <w:gridCol w:w="1407"/>
        <w:gridCol w:w="1408"/>
        <w:gridCol w:w="1408"/>
      </w:tblGrid>
      <w:tr w:rsidR="008A5B42" w:rsidRPr="006E65D4" w14:paraId="1CD58DC1" w14:textId="77777777" w:rsidTr="00A133DA"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A7DB7" w14:textId="39406954" w:rsidR="008A5B42" w:rsidRPr="006E65D4" w:rsidRDefault="008A5B42" w:rsidP="006E65D4">
            <w:pPr>
              <w:spacing w:before="240"/>
              <w:ind w:left="-105"/>
              <w:jc w:val="both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spacing w:val="40"/>
                <w:kern w:val="32"/>
              </w:rPr>
              <w:t>Таблица 1</w:t>
            </w:r>
            <w:r w:rsidRPr="006E65D4">
              <w:rPr>
                <w:rFonts w:ascii="Arial" w:hAnsi="Arial" w:cs="Arial"/>
                <w:kern w:val="32"/>
              </w:rPr>
              <w:t xml:space="preserve"> – Полные остатки н</w:t>
            </w:r>
            <w:r w:rsidR="006E65D4">
              <w:rPr>
                <w:rFonts w:ascii="Arial" w:hAnsi="Arial" w:cs="Arial"/>
                <w:kern w:val="32"/>
              </w:rPr>
              <w:t xml:space="preserve">а контрольных ситах при рассеве щебня </w:t>
            </w:r>
            <w:r w:rsidR="006E65D4" w:rsidRPr="005E092A">
              <w:rPr>
                <w:rFonts w:ascii="Arial" w:hAnsi="Arial" w:cs="Arial"/>
                <w:szCs w:val="28"/>
              </w:rPr>
              <w:t>на ко</w:t>
            </w:r>
            <w:r w:rsidR="006E65D4" w:rsidRPr="005E092A">
              <w:rPr>
                <w:rFonts w:ascii="Arial" w:hAnsi="Arial" w:cs="Arial"/>
                <w:szCs w:val="28"/>
              </w:rPr>
              <w:t>н</w:t>
            </w:r>
            <w:r w:rsidR="006E65D4" w:rsidRPr="005E092A">
              <w:rPr>
                <w:rFonts w:ascii="Arial" w:hAnsi="Arial" w:cs="Arial"/>
                <w:szCs w:val="28"/>
              </w:rPr>
              <w:t xml:space="preserve">трольных ситах с </w:t>
            </w:r>
            <w:r w:rsidR="006E65D4">
              <w:rPr>
                <w:rFonts w:ascii="Arial" w:hAnsi="Arial" w:cs="Arial"/>
                <w:szCs w:val="28"/>
              </w:rPr>
              <w:t>квадратной</w:t>
            </w:r>
            <w:r w:rsidR="006E65D4" w:rsidRPr="005E092A">
              <w:rPr>
                <w:rFonts w:ascii="Arial" w:hAnsi="Arial" w:cs="Arial"/>
                <w:szCs w:val="28"/>
              </w:rPr>
              <w:t xml:space="preserve"> формой ячеек</w:t>
            </w:r>
          </w:p>
        </w:tc>
      </w:tr>
      <w:tr w:rsidR="008A5B42" w:rsidRPr="006E65D4" w14:paraId="6A5B5D5C" w14:textId="77777777" w:rsidTr="00A133DA">
        <w:trPr>
          <w:trHeight w:val="572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7ABE866" w14:textId="0EF4D74B" w:rsidR="008A5B42" w:rsidRPr="006E65D4" w:rsidRDefault="008A5B42" w:rsidP="00A73982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 xml:space="preserve">Полный остаток на сите, % по </w:t>
            </w:r>
            <w:r w:rsidR="00A73982">
              <w:rPr>
                <w:rFonts w:ascii="Arial" w:hAnsi="Arial" w:cs="Arial"/>
                <w:kern w:val="32"/>
              </w:rPr>
              <w:t>массе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FF6F3E" w14:textId="6C691094" w:rsidR="008A5B42" w:rsidRPr="006E65D4" w:rsidRDefault="001C49A0" w:rsidP="00A133DA">
            <w:pPr>
              <w:jc w:val="center"/>
              <w:rPr>
                <w:rFonts w:ascii="Arial" w:hAnsi="Arial" w:cs="Arial"/>
                <w:i/>
                <w:iCs/>
                <w:kern w:val="32"/>
              </w:rPr>
            </w:pPr>
            <w:r w:rsidRPr="001D684B">
              <w:rPr>
                <w:rFonts w:ascii="Arial" w:hAnsi="Arial" w:cs="Arial"/>
                <w:kern w:val="32"/>
              </w:rPr>
              <w:t>Размер</w:t>
            </w:r>
            <w:r w:rsidR="008A5B42" w:rsidRPr="001D684B">
              <w:rPr>
                <w:rFonts w:ascii="Arial" w:hAnsi="Arial" w:cs="Arial"/>
                <w:kern w:val="32"/>
              </w:rPr>
              <w:t xml:space="preserve"> отверстия</w:t>
            </w:r>
            <w:r w:rsidR="008A5B42" w:rsidRPr="006E65D4">
              <w:rPr>
                <w:rFonts w:ascii="Arial" w:hAnsi="Arial" w:cs="Arial"/>
                <w:kern w:val="32"/>
              </w:rPr>
              <w:t xml:space="preserve"> контрольного сита, мм</w:t>
            </w:r>
          </w:p>
        </w:tc>
      </w:tr>
      <w:tr w:rsidR="008A5B42" w:rsidRPr="006E65D4" w14:paraId="228746B8" w14:textId="77777777" w:rsidTr="00A133DA">
        <w:trPr>
          <w:trHeight w:val="572"/>
        </w:trPr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14:paraId="4E198955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B665D5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i/>
                <w:iCs/>
                <w:kern w:val="32"/>
                <w:lang w:val="en-US"/>
              </w:rPr>
            </w:pPr>
            <w:r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2D</w:t>
            </w: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6D820F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i/>
                <w:iCs/>
                <w:kern w:val="32"/>
                <w:lang w:val="en-US"/>
              </w:rPr>
            </w:pPr>
            <w:r w:rsidRPr="006E65D4">
              <w:rPr>
                <w:rFonts w:ascii="Arial" w:hAnsi="Arial" w:cs="Arial"/>
                <w:i/>
                <w:iCs/>
                <w:kern w:val="32"/>
              </w:rPr>
              <w:t>1,4</w:t>
            </w:r>
            <w:r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D</w:t>
            </w:r>
          </w:p>
        </w:tc>
        <w:tc>
          <w:tcPr>
            <w:tcW w:w="14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233F96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i/>
                <w:iCs/>
                <w:kern w:val="32"/>
                <w:lang w:val="en-US"/>
              </w:rPr>
            </w:pPr>
            <w:r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D</w:t>
            </w: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4B1192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i/>
                <w:iCs/>
                <w:kern w:val="32"/>
                <w:lang w:val="en-US"/>
              </w:rPr>
            </w:pPr>
            <w:r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d</w:t>
            </w: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EDCABC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i/>
                <w:iCs/>
                <w:kern w:val="32"/>
                <w:lang w:val="en-US"/>
              </w:rPr>
            </w:pPr>
            <w:r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d/2</w:t>
            </w:r>
          </w:p>
        </w:tc>
      </w:tr>
      <w:tr w:rsidR="008A5B42" w:rsidRPr="006E65D4" w14:paraId="5F5F4192" w14:textId="77777777" w:rsidTr="00A133DA">
        <w:trPr>
          <w:trHeight w:val="55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AB0D211" w14:textId="16B89AA8" w:rsidR="008A5B42" w:rsidRPr="006E65D4" w:rsidRDefault="006E65D4" w:rsidP="00A133DA">
            <w:pPr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Полный остаток на сите, % по объему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2C77AC1F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Не допу</w:t>
            </w:r>
            <w:r w:rsidRPr="006E65D4">
              <w:rPr>
                <w:rFonts w:ascii="Arial" w:hAnsi="Arial" w:cs="Arial"/>
                <w:kern w:val="32"/>
              </w:rPr>
              <w:t>с</w:t>
            </w:r>
            <w:r w:rsidRPr="006E65D4">
              <w:rPr>
                <w:rFonts w:ascii="Arial" w:hAnsi="Arial" w:cs="Arial"/>
                <w:kern w:val="32"/>
              </w:rPr>
              <w:t>кается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0612E1DB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До 2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1D6F31B4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До 15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4DD28122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От 85 до 100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1FB0DEC7" w14:textId="77777777" w:rsidR="008A5B42" w:rsidRPr="006E65D4" w:rsidRDefault="008A5B4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6E65D4">
              <w:rPr>
                <w:rFonts w:ascii="Arial" w:hAnsi="Arial" w:cs="Arial"/>
                <w:kern w:val="32"/>
              </w:rPr>
              <w:t>От 95 до 100</w:t>
            </w:r>
          </w:p>
        </w:tc>
      </w:tr>
      <w:tr w:rsidR="008A5B42" w:rsidRPr="006E65D4" w14:paraId="55E3B9BB" w14:textId="77777777" w:rsidTr="00A133DA">
        <w:trPr>
          <w:trHeight w:val="593"/>
        </w:trPr>
        <w:tc>
          <w:tcPr>
            <w:tcW w:w="9640" w:type="dxa"/>
            <w:gridSpan w:val="6"/>
            <w:vAlign w:val="center"/>
          </w:tcPr>
          <w:p w14:paraId="723ECC9A" w14:textId="6E3C262E" w:rsidR="00A133DA" w:rsidRPr="00FA345D" w:rsidRDefault="008A5B42" w:rsidP="006E65D4">
            <w:pPr>
              <w:ind w:firstLine="426"/>
              <w:jc w:val="both"/>
              <w:rPr>
                <w:rFonts w:ascii="Arial" w:hAnsi="Arial" w:cs="Arial"/>
                <w:iCs/>
                <w:spacing w:val="40"/>
                <w:kern w:val="32"/>
                <w:sz w:val="22"/>
              </w:rPr>
            </w:pPr>
            <w:r w:rsidRPr="00FA345D">
              <w:rPr>
                <w:rFonts w:ascii="Arial" w:hAnsi="Arial" w:cs="Arial"/>
                <w:iCs/>
                <w:spacing w:val="40"/>
                <w:kern w:val="32"/>
                <w:sz w:val="22"/>
              </w:rPr>
              <w:t>Примечани</w:t>
            </w:r>
            <w:r w:rsidR="00A133DA" w:rsidRPr="00FA345D">
              <w:rPr>
                <w:rFonts w:ascii="Arial" w:hAnsi="Arial" w:cs="Arial"/>
                <w:iCs/>
                <w:spacing w:val="40"/>
                <w:kern w:val="32"/>
                <w:sz w:val="22"/>
              </w:rPr>
              <w:t>я</w:t>
            </w:r>
          </w:p>
          <w:p w14:paraId="6357FF8A" w14:textId="15C5D465" w:rsidR="00A133DA" w:rsidRPr="00A133DA" w:rsidRDefault="00A133DA" w:rsidP="00A133DA">
            <w:pPr>
              <w:ind w:firstLine="426"/>
              <w:jc w:val="both"/>
              <w:rPr>
                <w:rFonts w:ascii="Arial" w:hAnsi="Arial" w:cs="Arial"/>
                <w:iCs/>
                <w:kern w:val="32"/>
              </w:rPr>
            </w:pPr>
            <w:r>
              <w:rPr>
                <w:rFonts w:ascii="Arial" w:hAnsi="Arial" w:cs="Arial"/>
                <w:iCs/>
                <w:kern w:val="32"/>
              </w:rPr>
              <w:t xml:space="preserve"> 1.</w:t>
            </w:r>
            <w:r w:rsidR="008A5B42" w:rsidRPr="006E65D4">
              <w:rPr>
                <w:rFonts w:ascii="Arial" w:hAnsi="Arial" w:cs="Arial"/>
                <w:iCs/>
                <w:kern w:val="32"/>
              </w:rPr>
              <w:t xml:space="preserve"> </w:t>
            </w:r>
            <w:r w:rsidR="008A5B42" w:rsidRPr="006E65D4">
              <w:rPr>
                <w:rFonts w:ascii="Arial" w:hAnsi="Arial" w:cs="Arial"/>
                <w:i/>
                <w:iCs/>
                <w:kern w:val="32"/>
                <w:lang w:val="en-US"/>
              </w:rPr>
              <w:t>D</w:t>
            </w:r>
            <w:r w:rsidR="008A5B42" w:rsidRPr="006E65D4">
              <w:rPr>
                <w:rFonts w:ascii="Arial" w:hAnsi="Arial" w:cs="Arial"/>
                <w:iCs/>
                <w:kern w:val="32"/>
              </w:rPr>
              <w:t xml:space="preserve">, </w:t>
            </w:r>
            <w:r w:rsidR="008A5B42" w:rsidRPr="006E65D4">
              <w:rPr>
                <w:rFonts w:ascii="Arial" w:hAnsi="Arial" w:cs="Arial"/>
                <w:i/>
                <w:iCs/>
                <w:kern w:val="32"/>
              </w:rPr>
              <w:t>d</w:t>
            </w:r>
            <w:r w:rsidR="008A5B42" w:rsidRPr="006E65D4">
              <w:rPr>
                <w:rFonts w:ascii="Arial" w:hAnsi="Arial" w:cs="Arial"/>
                <w:iCs/>
                <w:kern w:val="32"/>
              </w:rPr>
              <w:t xml:space="preserve"> – </w:t>
            </w:r>
            <w:r w:rsidR="008A5B42" w:rsidRPr="00A133DA">
              <w:rPr>
                <w:rFonts w:ascii="Arial" w:hAnsi="Arial" w:cs="Arial"/>
                <w:iCs/>
                <w:kern w:val="32"/>
              </w:rPr>
              <w:t>наибольший и наименьший размер стороны квадратных ячеек ко</w:t>
            </w:r>
            <w:r w:rsidR="008A5B42" w:rsidRPr="00A133DA">
              <w:rPr>
                <w:rFonts w:ascii="Arial" w:hAnsi="Arial" w:cs="Arial"/>
                <w:iCs/>
                <w:kern w:val="32"/>
              </w:rPr>
              <w:t>н</w:t>
            </w:r>
            <w:r w:rsidR="008A5B42" w:rsidRPr="00A133DA">
              <w:rPr>
                <w:rFonts w:ascii="Arial" w:hAnsi="Arial" w:cs="Arial"/>
                <w:iCs/>
                <w:kern w:val="32"/>
              </w:rPr>
              <w:t>трольных сит</w:t>
            </w:r>
            <w:r w:rsidR="000D6ECB">
              <w:rPr>
                <w:rFonts w:ascii="Arial" w:hAnsi="Arial" w:cs="Arial"/>
                <w:iCs/>
                <w:kern w:val="32"/>
              </w:rPr>
              <w:t xml:space="preserve"> (по [1]</w:t>
            </w:r>
            <w:bookmarkStart w:id="0" w:name="_GoBack"/>
            <w:bookmarkEnd w:id="0"/>
            <w:r w:rsidR="000D6ECB">
              <w:rPr>
                <w:rFonts w:ascii="Arial" w:hAnsi="Arial" w:cs="Arial"/>
                <w:iCs/>
                <w:kern w:val="32"/>
              </w:rPr>
              <w:t>)</w:t>
            </w:r>
            <w:r w:rsidR="008A5B42" w:rsidRPr="00A133DA">
              <w:rPr>
                <w:rFonts w:ascii="Arial" w:hAnsi="Arial" w:cs="Arial"/>
                <w:iCs/>
                <w:kern w:val="32"/>
              </w:rPr>
              <w:t xml:space="preserve">, </w:t>
            </w:r>
            <w:r w:rsidR="006E65D4" w:rsidRPr="00A133DA">
              <w:rPr>
                <w:rFonts w:ascii="Arial" w:hAnsi="Arial" w:cs="Arial"/>
                <w:iCs/>
                <w:kern w:val="32"/>
              </w:rPr>
              <w:t>соответствующие наименьшим и наибольшим номинал</w:t>
            </w:r>
            <w:r w:rsidR="006E65D4" w:rsidRPr="00A133DA">
              <w:rPr>
                <w:rFonts w:ascii="Arial" w:hAnsi="Arial" w:cs="Arial"/>
                <w:iCs/>
                <w:kern w:val="32"/>
              </w:rPr>
              <w:t>ь</w:t>
            </w:r>
            <w:r w:rsidR="006E65D4" w:rsidRPr="00A133DA">
              <w:rPr>
                <w:rFonts w:ascii="Arial" w:hAnsi="Arial" w:cs="Arial"/>
                <w:iCs/>
                <w:kern w:val="32"/>
              </w:rPr>
              <w:t xml:space="preserve">ным размерам зерен </w:t>
            </w:r>
            <w:r w:rsidR="008A5B42" w:rsidRPr="00A133DA">
              <w:rPr>
                <w:rFonts w:ascii="Arial" w:hAnsi="Arial" w:cs="Arial"/>
                <w:iCs/>
                <w:kern w:val="32"/>
              </w:rPr>
              <w:t>мм.</w:t>
            </w:r>
          </w:p>
          <w:p w14:paraId="6463709A" w14:textId="0703057B" w:rsidR="00A133DA" w:rsidRPr="006E65D4" w:rsidRDefault="00A133DA" w:rsidP="00A133DA">
            <w:pPr>
              <w:ind w:firstLine="426"/>
              <w:jc w:val="both"/>
              <w:rPr>
                <w:rFonts w:ascii="Arial" w:hAnsi="Arial" w:cs="Arial"/>
                <w:iCs/>
                <w:kern w:val="32"/>
              </w:rPr>
            </w:pPr>
            <w:r w:rsidRPr="00A133DA">
              <w:rPr>
                <w:rFonts w:ascii="Arial" w:hAnsi="Arial" w:cs="Arial"/>
                <w:iCs/>
                <w:kern w:val="32"/>
              </w:rPr>
              <w:t>2. Для щебня в виде смеси фракций дополнительно контролируется проход через промежуточное сито, с размером ячеек D/2, полный остаток на котором до</w:t>
            </w:r>
            <w:r w:rsidRPr="00A133DA">
              <w:rPr>
                <w:rFonts w:ascii="Arial" w:hAnsi="Arial" w:cs="Arial"/>
                <w:iCs/>
                <w:kern w:val="32"/>
              </w:rPr>
              <w:t>л</w:t>
            </w:r>
            <w:r w:rsidRPr="00A133DA">
              <w:rPr>
                <w:rFonts w:ascii="Arial" w:hAnsi="Arial" w:cs="Arial"/>
                <w:iCs/>
                <w:kern w:val="32"/>
              </w:rPr>
              <w:t>жен находиться в пределах от 20 % до 70 %.</w:t>
            </w:r>
          </w:p>
        </w:tc>
      </w:tr>
    </w:tbl>
    <w:p w14:paraId="02B32B2C" w14:textId="77777777" w:rsidR="00D11F1B" w:rsidRDefault="00D11F1B" w:rsidP="00640D1B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0611B3B0" w14:textId="2DC944A9" w:rsidR="00640D1B" w:rsidRDefault="00640D1B" w:rsidP="00640D1B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4.5</w:t>
      </w:r>
      <w:r>
        <w:rPr>
          <w:rFonts w:ascii="Arial" w:hAnsi="Arial" w:cs="Arial"/>
          <w:szCs w:val="28"/>
        </w:rPr>
        <w:t xml:space="preserve">.4 Требования к зерновому </w:t>
      </w:r>
      <w:r w:rsidRPr="001669CB">
        <w:rPr>
          <w:rFonts w:ascii="Arial" w:hAnsi="Arial" w:cs="Arial"/>
          <w:szCs w:val="28"/>
        </w:rPr>
        <w:t xml:space="preserve">составу </w:t>
      </w:r>
      <w:r w:rsidR="00FA77E2">
        <w:rPr>
          <w:rFonts w:ascii="Arial" w:hAnsi="Arial" w:cs="Arial"/>
          <w:szCs w:val="28"/>
        </w:rPr>
        <w:t>и модулю крупнос</w:t>
      </w:r>
      <w:r w:rsidR="001508EA">
        <w:rPr>
          <w:rFonts w:ascii="Arial" w:hAnsi="Arial" w:cs="Arial"/>
          <w:szCs w:val="28"/>
        </w:rPr>
        <w:t xml:space="preserve">ти </w:t>
      </w:r>
      <w:r>
        <w:rPr>
          <w:rFonts w:ascii="Arial" w:hAnsi="Arial" w:cs="Arial"/>
          <w:szCs w:val="28"/>
        </w:rPr>
        <w:t xml:space="preserve">песка, </w:t>
      </w:r>
      <w:r w:rsidRPr="005E092A">
        <w:rPr>
          <w:rFonts w:ascii="Arial" w:hAnsi="Arial" w:cs="Arial"/>
          <w:szCs w:val="28"/>
        </w:rPr>
        <w:t>при просеивании на контрольных ситах с круглой формой ячеек</w:t>
      </w:r>
      <w:r>
        <w:rPr>
          <w:rFonts w:ascii="Arial" w:hAnsi="Arial" w:cs="Arial"/>
          <w:szCs w:val="28"/>
        </w:rPr>
        <w:t>, по ГОСТ 8736.</w:t>
      </w:r>
    </w:p>
    <w:p w14:paraId="4AAA03E7" w14:textId="25FCAD28" w:rsidR="00640D1B" w:rsidRDefault="00640D1B" w:rsidP="00AE5BC9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4.5</w:t>
      </w:r>
      <w:r>
        <w:rPr>
          <w:rFonts w:ascii="Arial" w:hAnsi="Arial" w:cs="Arial"/>
          <w:szCs w:val="28"/>
        </w:rPr>
        <w:t xml:space="preserve">.5 Требования к зерновому </w:t>
      </w:r>
      <w:r w:rsidRPr="001669CB">
        <w:rPr>
          <w:rFonts w:ascii="Arial" w:hAnsi="Arial" w:cs="Arial"/>
          <w:szCs w:val="28"/>
        </w:rPr>
        <w:t xml:space="preserve">составу </w:t>
      </w:r>
      <w:r w:rsidR="00FA77E2">
        <w:rPr>
          <w:rFonts w:ascii="Arial" w:hAnsi="Arial" w:cs="Arial"/>
          <w:szCs w:val="28"/>
        </w:rPr>
        <w:t xml:space="preserve">и модулю крупности </w:t>
      </w:r>
      <w:r>
        <w:rPr>
          <w:rFonts w:ascii="Arial" w:hAnsi="Arial" w:cs="Arial"/>
          <w:szCs w:val="28"/>
        </w:rPr>
        <w:t xml:space="preserve">песка, </w:t>
      </w:r>
      <w:r w:rsidRPr="005E092A">
        <w:rPr>
          <w:rFonts w:ascii="Arial" w:hAnsi="Arial" w:cs="Arial"/>
          <w:szCs w:val="28"/>
        </w:rPr>
        <w:t xml:space="preserve">при просеивании на контрольных ситах с </w:t>
      </w:r>
      <w:r>
        <w:rPr>
          <w:rFonts w:ascii="Arial" w:hAnsi="Arial" w:cs="Arial"/>
          <w:szCs w:val="28"/>
        </w:rPr>
        <w:t>квадратной</w:t>
      </w:r>
      <w:r w:rsidRPr="005E092A">
        <w:rPr>
          <w:rFonts w:ascii="Arial" w:hAnsi="Arial" w:cs="Arial"/>
          <w:szCs w:val="28"/>
        </w:rPr>
        <w:t xml:space="preserve"> формой ячеек</w:t>
      </w:r>
      <w:r>
        <w:rPr>
          <w:rFonts w:ascii="Arial" w:hAnsi="Arial" w:cs="Arial"/>
          <w:szCs w:val="28"/>
        </w:rPr>
        <w:t xml:space="preserve">, по </w:t>
      </w:r>
      <w:r w:rsidRPr="00640D1B">
        <w:rPr>
          <w:rFonts w:ascii="Arial" w:hAnsi="Arial" w:cs="Arial"/>
          <w:szCs w:val="28"/>
        </w:rPr>
        <w:t>ГОСТ 32824</w:t>
      </w:r>
      <w:r>
        <w:rPr>
          <w:rFonts w:ascii="Arial" w:hAnsi="Arial" w:cs="Arial"/>
          <w:szCs w:val="28"/>
        </w:rPr>
        <w:t>.</w:t>
      </w:r>
    </w:p>
    <w:p w14:paraId="1433C92F" w14:textId="31CF4632" w:rsidR="00A133DA" w:rsidRDefault="00A133DA" w:rsidP="00522B5A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669CB">
        <w:rPr>
          <w:rFonts w:ascii="Arial" w:hAnsi="Arial" w:cs="Arial"/>
          <w:szCs w:val="28"/>
        </w:rPr>
        <w:t>4.5</w:t>
      </w:r>
      <w:r w:rsidR="00640D1B">
        <w:rPr>
          <w:rFonts w:ascii="Arial" w:hAnsi="Arial" w:cs="Arial"/>
          <w:szCs w:val="28"/>
        </w:rPr>
        <w:t>.</w:t>
      </w:r>
      <w:r w:rsidR="00AE5BC9">
        <w:rPr>
          <w:rFonts w:ascii="Arial" w:hAnsi="Arial" w:cs="Arial"/>
          <w:szCs w:val="28"/>
        </w:rPr>
        <w:t>6</w:t>
      </w:r>
      <w:r>
        <w:rPr>
          <w:rFonts w:ascii="Arial" w:hAnsi="Arial" w:cs="Arial"/>
          <w:szCs w:val="28"/>
        </w:rPr>
        <w:t xml:space="preserve"> Требования к зерновому </w:t>
      </w:r>
      <w:r w:rsidRPr="001669CB">
        <w:rPr>
          <w:rFonts w:ascii="Arial" w:hAnsi="Arial" w:cs="Arial"/>
          <w:szCs w:val="28"/>
        </w:rPr>
        <w:t xml:space="preserve">составу </w:t>
      </w:r>
      <w:r>
        <w:rPr>
          <w:rFonts w:ascii="Arial" w:hAnsi="Arial" w:cs="Arial"/>
          <w:szCs w:val="28"/>
        </w:rPr>
        <w:t>шлака, приведены в таблице 2.</w:t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6014"/>
        <w:gridCol w:w="3626"/>
      </w:tblGrid>
      <w:tr w:rsidR="00A133DA" w:rsidRPr="006E65D4" w14:paraId="6B5DC770" w14:textId="77777777" w:rsidTr="00A73982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FDE3F" w14:textId="7E3B2CE7" w:rsidR="00A133DA" w:rsidRPr="00A73982" w:rsidRDefault="00A133DA" w:rsidP="00A133DA">
            <w:pPr>
              <w:spacing w:before="240"/>
              <w:ind w:left="-105"/>
              <w:jc w:val="both"/>
              <w:rPr>
                <w:rFonts w:ascii="Arial" w:hAnsi="Arial" w:cs="Arial"/>
                <w:kern w:val="32"/>
              </w:rPr>
            </w:pPr>
            <w:r w:rsidRPr="00C161FC">
              <w:rPr>
                <w:rFonts w:ascii="Arial" w:hAnsi="Arial" w:cs="Arial"/>
                <w:spacing w:val="40"/>
                <w:kern w:val="32"/>
              </w:rPr>
              <w:t>Таблица 2</w:t>
            </w:r>
            <w:r w:rsidRPr="00C161FC">
              <w:rPr>
                <w:rFonts w:ascii="Arial" w:hAnsi="Arial" w:cs="Arial"/>
                <w:kern w:val="32"/>
              </w:rPr>
              <w:t xml:space="preserve"> – </w:t>
            </w:r>
            <w:r w:rsidR="00A06556" w:rsidRPr="00C161FC">
              <w:rPr>
                <w:rFonts w:ascii="Arial" w:hAnsi="Arial" w:cs="Arial"/>
              </w:rPr>
              <w:t>Зерновой состав шлака</w:t>
            </w:r>
          </w:p>
        </w:tc>
      </w:tr>
      <w:tr w:rsidR="00A73982" w:rsidRPr="006E65D4" w14:paraId="5B247F61" w14:textId="77777777" w:rsidTr="00FA345D">
        <w:trPr>
          <w:trHeight w:val="392"/>
        </w:trPr>
        <w:tc>
          <w:tcPr>
            <w:tcW w:w="60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B90881" w14:textId="1A97F8F7" w:rsidR="00A73982" w:rsidRPr="00A73982" w:rsidRDefault="00A7398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87F73B" w14:textId="06D3EC31" w:rsidR="00A73982" w:rsidRPr="00A73982" w:rsidRDefault="00A73982" w:rsidP="00A133DA">
            <w:pPr>
              <w:jc w:val="center"/>
              <w:rPr>
                <w:rFonts w:ascii="Arial" w:hAnsi="Arial" w:cs="Arial"/>
                <w:i/>
                <w:iCs/>
                <w:kern w:val="32"/>
              </w:rPr>
            </w:pPr>
            <w:r w:rsidRPr="00A73982">
              <w:rPr>
                <w:rFonts w:ascii="Arial" w:hAnsi="Arial" w:cs="Arial"/>
              </w:rPr>
              <w:t xml:space="preserve">Значение показателя, </w:t>
            </w:r>
            <w:r w:rsidRPr="00A73982">
              <w:rPr>
                <w:rFonts w:ascii="Arial" w:hAnsi="Arial" w:cs="Arial"/>
                <w:kern w:val="32"/>
              </w:rPr>
              <w:t>% по массе</w:t>
            </w:r>
            <w:r w:rsidRPr="00A73982">
              <w:rPr>
                <w:rFonts w:ascii="Arial" w:hAnsi="Arial" w:cs="Arial"/>
              </w:rPr>
              <w:t>, не более</w:t>
            </w:r>
          </w:p>
        </w:tc>
      </w:tr>
      <w:tr w:rsidR="00A73982" w:rsidRPr="006E65D4" w14:paraId="587F89CD" w14:textId="77777777" w:rsidTr="00FA345D">
        <w:trPr>
          <w:trHeight w:val="552"/>
        </w:trPr>
        <w:tc>
          <w:tcPr>
            <w:tcW w:w="9640" w:type="dxa"/>
            <w:gridSpan w:val="2"/>
            <w:tcBorders>
              <w:top w:val="double" w:sz="4" w:space="0" w:color="auto"/>
            </w:tcBorders>
            <w:vAlign w:val="center"/>
          </w:tcPr>
          <w:p w14:paraId="1EEF2C34" w14:textId="54D00AF5" w:rsidR="00A73982" w:rsidRPr="00A73982" w:rsidRDefault="00A73982" w:rsidP="00A73982">
            <w:pPr>
              <w:jc w:val="center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  <w:kern w:val="32"/>
              </w:rPr>
              <w:t xml:space="preserve">При рассеве щебня </w:t>
            </w:r>
            <w:r w:rsidRPr="00A73982">
              <w:rPr>
                <w:rFonts w:ascii="Arial" w:hAnsi="Arial" w:cs="Arial"/>
              </w:rPr>
              <w:t>на контрольных ситах с круглой формой ячеек</w:t>
            </w:r>
          </w:p>
        </w:tc>
      </w:tr>
      <w:tr w:rsidR="00A73982" w:rsidRPr="006E65D4" w14:paraId="7FB3ED95" w14:textId="77777777" w:rsidTr="00A73982">
        <w:trPr>
          <w:trHeight w:val="552"/>
        </w:trPr>
        <w:tc>
          <w:tcPr>
            <w:tcW w:w="6014" w:type="dxa"/>
            <w:tcBorders>
              <w:top w:val="single" w:sz="4" w:space="0" w:color="auto"/>
            </w:tcBorders>
            <w:vAlign w:val="center"/>
          </w:tcPr>
          <w:p w14:paraId="5E2CD2E4" w14:textId="0901D1B2" w:rsidR="00A73982" w:rsidRPr="00A73982" w:rsidRDefault="00A73982" w:rsidP="00A73982">
            <w:pPr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  <w:kern w:val="32"/>
              </w:rPr>
              <w:t>Полный остаток на сите 2D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vAlign w:val="center"/>
          </w:tcPr>
          <w:p w14:paraId="11658BE1" w14:textId="3B418B2C" w:rsidR="00A73982" w:rsidRPr="00A73982" w:rsidRDefault="00A73982" w:rsidP="00A73982">
            <w:pPr>
              <w:jc w:val="center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  <w:kern w:val="32"/>
              </w:rPr>
              <w:t>10</w:t>
            </w:r>
          </w:p>
        </w:tc>
      </w:tr>
      <w:tr w:rsidR="00A73982" w:rsidRPr="006E65D4" w14:paraId="46FD40ED" w14:textId="77777777" w:rsidTr="00A73982">
        <w:trPr>
          <w:trHeight w:val="552"/>
        </w:trPr>
        <w:tc>
          <w:tcPr>
            <w:tcW w:w="6014" w:type="dxa"/>
            <w:tcBorders>
              <w:top w:val="single" w:sz="4" w:space="0" w:color="auto"/>
            </w:tcBorders>
            <w:vAlign w:val="center"/>
          </w:tcPr>
          <w:p w14:paraId="7A22D961" w14:textId="421E38BB" w:rsidR="00A73982" w:rsidRPr="00A73982" w:rsidRDefault="00A73982" w:rsidP="00A73982">
            <w:pPr>
              <w:jc w:val="both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</w:rPr>
              <w:t>Содержание зерен размером менее 0,315 мм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vAlign w:val="center"/>
          </w:tcPr>
          <w:p w14:paraId="1719772A" w14:textId="51E78E0E" w:rsidR="00A73982" w:rsidRPr="00A73982" w:rsidRDefault="00A7398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  <w:kern w:val="32"/>
              </w:rPr>
              <w:t>10</w:t>
            </w:r>
          </w:p>
        </w:tc>
      </w:tr>
      <w:tr w:rsidR="00A73982" w:rsidRPr="006E65D4" w14:paraId="01432B7D" w14:textId="77777777" w:rsidTr="00D61534">
        <w:trPr>
          <w:trHeight w:val="552"/>
        </w:trPr>
        <w:tc>
          <w:tcPr>
            <w:tcW w:w="9640" w:type="dxa"/>
            <w:gridSpan w:val="2"/>
            <w:tcBorders>
              <w:top w:val="single" w:sz="4" w:space="0" w:color="auto"/>
            </w:tcBorders>
            <w:vAlign w:val="center"/>
          </w:tcPr>
          <w:p w14:paraId="38AA887E" w14:textId="33960B59" w:rsidR="00A73982" w:rsidRPr="00A73982" w:rsidRDefault="00A73982" w:rsidP="00A133DA">
            <w:pPr>
              <w:jc w:val="center"/>
              <w:rPr>
                <w:rFonts w:ascii="Arial" w:hAnsi="Arial" w:cs="Arial"/>
                <w:kern w:val="32"/>
              </w:rPr>
            </w:pPr>
            <w:r w:rsidRPr="00A73982">
              <w:rPr>
                <w:rFonts w:ascii="Arial" w:hAnsi="Arial" w:cs="Arial"/>
                <w:kern w:val="32"/>
              </w:rPr>
              <w:t xml:space="preserve">При рассеве щебня </w:t>
            </w:r>
            <w:r w:rsidRPr="00A73982">
              <w:rPr>
                <w:rFonts w:ascii="Arial" w:hAnsi="Arial" w:cs="Arial"/>
              </w:rPr>
              <w:t>на контрольных ситах с к</w:t>
            </w:r>
            <w:r>
              <w:rPr>
                <w:rFonts w:ascii="Arial" w:hAnsi="Arial" w:cs="Arial"/>
              </w:rPr>
              <w:t>вадратной</w:t>
            </w:r>
            <w:r w:rsidRPr="00A73982">
              <w:rPr>
                <w:rFonts w:ascii="Arial" w:hAnsi="Arial" w:cs="Arial"/>
              </w:rPr>
              <w:t xml:space="preserve"> формой ячеек</w:t>
            </w:r>
            <w:r w:rsidR="00B30EB7">
              <w:rPr>
                <w:rFonts w:ascii="Arial" w:hAnsi="Arial" w:cs="Arial"/>
              </w:rPr>
              <w:t xml:space="preserve"> (см. </w:t>
            </w:r>
            <w:r w:rsidR="00B30EB7">
              <w:rPr>
                <w:rFonts w:ascii="Arial" w:hAnsi="Arial" w:cs="Arial"/>
                <w:iCs/>
                <w:kern w:val="32"/>
              </w:rPr>
              <w:t>[1]</w:t>
            </w:r>
            <w:r w:rsidR="00B30EB7">
              <w:rPr>
                <w:rFonts w:ascii="Arial" w:hAnsi="Arial" w:cs="Arial"/>
              </w:rPr>
              <w:t>)</w:t>
            </w:r>
          </w:p>
        </w:tc>
      </w:tr>
      <w:tr w:rsidR="00A73982" w:rsidRPr="006E65D4" w14:paraId="1F7482E5" w14:textId="77777777" w:rsidTr="00A73982">
        <w:trPr>
          <w:trHeight w:val="552"/>
        </w:trPr>
        <w:tc>
          <w:tcPr>
            <w:tcW w:w="6014" w:type="dxa"/>
            <w:tcBorders>
              <w:top w:val="single" w:sz="4" w:space="0" w:color="auto"/>
            </w:tcBorders>
            <w:vAlign w:val="center"/>
          </w:tcPr>
          <w:p w14:paraId="08E7F922" w14:textId="6BDDC41E" w:rsidR="00A73982" w:rsidRPr="008B6383" w:rsidRDefault="00A73982" w:rsidP="00A73982">
            <w:pPr>
              <w:jc w:val="both"/>
              <w:rPr>
                <w:rFonts w:ascii="Arial" w:hAnsi="Arial" w:cs="Arial"/>
              </w:rPr>
            </w:pPr>
            <w:r w:rsidRPr="008B6383">
              <w:rPr>
                <w:rFonts w:ascii="Arial" w:hAnsi="Arial" w:cs="Arial"/>
                <w:kern w:val="32"/>
              </w:rPr>
              <w:t xml:space="preserve">Полный остаток на сите </w:t>
            </w:r>
            <w:r w:rsidR="00B30EB7" w:rsidRPr="008B6383">
              <w:rPr>
                <w:rFonts w:ascii="Arial" w:hAnsi="Arial" w:cs="Arial"/>
                <w:kern w:val="32"/>
              </w:rPr>
              <w:t>45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vAlign w:val="center"/>
          </w:tcPr>
          <w:p w14:paraId="464D52F6" w14:textId="64062348" w:rsidR="00A73982" w:rsidRPr="008B6383" w:rsidRDefault="008B6383" w:rsidP="00A73982">
            <w:pPr>
              <w:jc w:val="center"/>
              <w:rPr>
                <w:rFonts w:ascii="Arial" w:hAnsi="Arial" w:cs="Arial"/>
                <w:kern w:val="32"/>
              </w:rPr>
            </w:pPr>
            <w:r w:rsidRPr="008B6383">
              <w:rPr>
                <w:rFonts w:ascii="Arial" w:hAnsi="Arial" w:cs="Arial"/>
                <w:kern w:val="32"/>
              </w:rPr>
              <w:t>8</w:t>
            </w:r>
          </w:p>
        </w:tc>
      </w:tr>
      <w:tr w:rsidR="00A73982" w:rsidRPr="006E65D4" w14:paraId="46260141" w14:textId="77777777" w:rsidTr="00A73982">
        <w:trPr>
          <w:trHeight w:val="552"/>
        </w:trPr>
        <w:tc>
          <w:tcPr>
            <w:tcW w:w="6014" w:type="dxa"/>
            <w:tcBorders>
              <w:top w:val="single" w:sz="4" w:space="0" w:color="auto"/>
            </w:tcBorders>
            <w:vAlign w:val="center"/>
          </w:tcPr>
          <w:p w14:paraId="53CE4CFA" w14:textId="0C215BD2" w:rsidR="00A73982" w:rsidRPr="008B6383" w:rsidRDefault="00A73982" w:rsidP="00A73982">
            <w:pPr>
              <w:jc w:val="both"/>
              <w:rPr>
                <w:rFonts w:ascii="Arial" w:hAnsi="Arial" w:cs="Arial"/>
              </w:rPr>
            </w:pPr>
            <w:r w:rsidRPr="008B6383">
              <w:rPr>
                <w:rFonts w:ascii="Arial" w:hAnsi="Arial" w:cs="Arial"/>
              </w:rPr>
              <w:lastRenderedPageBreak/>
              <w:t xml:space="preserve">Содержание </w:t>
            </w:r>
            <w:r w:rsidR="00B30EB7" w:rsidRPr="008B6383">
              <w:rPr>
                <w:rFonts w:ascii="Arial" w:hAnsi="Arial" w:cs="Arial"/>
              </w:rPr>
              <w:t>зерен размером менее 0,355</w:t>
            </w:r>
            <w:r w:rsidRPr="008B6383">
              <w:rPr>
                <w:rFonts w:ascii="Arial" w:hAnsi="Arial" w:cs="Arial"/>
              </w:rPr>
              <w:t xml:space="preserve"> мм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vAlign w:val="center"/>
          </w:tcPr>
          <w:p w14:paraId="2C6BFF18" w14:textId="2283BFB9" w:rsidR="00A73982" w:rsidRPr="008B6383" w:rsidRDefault="00A73982" w:rsidP="00A73982">
            <w:pPr>
              <w:jc w:val="center"/>
              <w:rPr>
                <w:rFonts w:ascii="Arial" w:hAnsi="Arial" w:cs="Arial"/>
                <w:kern w:val="32"/>
              </w:rPr>
            </w:pPr>
            <w:r w:rsidRPr="008B6383">
              <w:rPr>
                <w:rFonts w:ascii="Arial" w:hAnsi="Arial" w:cs="Arial"/>
                <w:kern w:val="32"/>
              </w:rPr>
              <w:t>1</w:t>
            </w:r>
            <w:r w:rsidR="008B6383" w:rsidRPr="008B6383">
              <w:rPr>
                <w:rFonts w:ascii="Arial" w:hAnsi="Arial" w:cs="Arial"/>
                <w:kern w:val="32"/>
              </w:rPr>
              <w:t>2</w:t>
            </w:r>
          </w:p>
        </w:tc>
      </w:tr>
      <w:tr w:rsidR="00A133DA" w:rsidRPr="006E65D4" w14:paraId="685EEC18" w14:textId="77777777" w:rsidTr="00A73982">
        <w:trPr>
          <w:trHeight w:val="593"/>
        </w:trPr>
        <w:tc>
          <w:tcPr>
            <w:tcW w:w="9640" w:type="dxa"/>
            <w:gridSpan w:val="2"/>
            <w:vAlign w:val="center"/>
          </w:tcPr>
          <w:p w14:paraId="254EC675" w14:textId="0E3C7900" w:rsidR="00C44A7C" w:rsidRDefault="00A133DA" w:rsidP="00381994">
            <w:pPr>
              <w:ind w:firstLine="426"/>
              <w:jc w:val="both"/>
              <w:rPr>
                <w:rFonts w:ascii="Arial" w:hAnsi="Arial" w:cs="Arial"/>
                <w:iCs/>
                <w:spacing w:val="40"/>
                <w:kern w:val="32"/>
              </w:rPr>
            </w:pPr>
            <w:r w:rsidRPr="00A73982">
              <w:rPr>
                <w:rFonts w:ascii="Arial" w:hAnsi="Arial" w:cs="Arial"/>
                <w:iCs/>
                <w:spacing w:val="40"/>
                <w:kern w:val="32"/>
              </w:rPr>
              <w:t>Примечани</w:t>
            </w:r>
            <w:r w:rsidR="00C44A7C">
              <w:rPr>
                <w:rFonts w:ascii="Arial" w:hAnsi="Arial" w:cs="Arial"/>
                <w:iCs/>
                <w:spacing w:val="40"/>
                <w:kern w:val="32"/>
              </w:rPr>
              <w:t>я</w:t>
            </w:r>
            <w:r w:rsidR="00A92661">
              <w:rPr>
                <w:rFonts w:ascii="Arial" w:hAnsi="Arial" w:cs="Arial"/>
                <w:iCs/>
                <w:spacing w:val="40"/>
                <w:kern w:val="32"/>
              </w:rPr>
              <w:t>:</w:t>
            </w:r>
          </w:p>
          <w:p w14:paraId="23F9B5C6" w14:textId="77777777" w:rsidR="00C44A7C" w:rsidRDefault="00A133DA" w:rsidP="00C44A7C">
            <w:pPr>
              <w:pStyle w:val="aff"/>
              <w:numPr>
                <w:ilvl w:val="0"/>
                <w:numId w:val="31"/>
              </w:numPr>
              <w:jc w:val="both"/>
              <w:rPr>
                <w:rFonts w:ascii="Arial" w:hAnsi="Arial" w:cs="Arial"/>
                <w:iCs/>
                <w:kern w:val="32"/>
              </w:rPr>
            </w:pPr>
            <w:r w:rsidRPr="00C44A7C">
              <w:rPr>
                <w:rFonts w:ascii="Arial" w:hAnsi="Arial" w:cs="Arial"/>
                <w:i/>
                <w:iCs/>
                <w:kern w:val="32"/>
                <w:lang w:val="en-US"/>
              </w:rPr>
              <w:t>D</w:t>
            </w:r>
            <w:r w:rsidR="00A73982" w:rsidRPr="00C44A7C">
              <w:rPr>
                <w:rFonts w:ascii="Arial" w:hAnsi="Arial" w:cs="Arial"/>
                <w:iCs/>
                <w:kern w:val="32"/>
              </w:rPr>
              <w:t xml:space="preserve"> </w:t>
            </w:r>
            <w:r w:rsidRPr="00C44A7C">
              <w:rPr>
                <w:rFonts w:ascii="Arial" w:hAnsi="Arial" w:cs="Arial"/>
                <w:iCs/>
                <w:kern w:val="32"/>
              </w:rPr>
              <w:t xml:space="preserve">– </w:t>
            </w:r>
            <w:proofErr w:type="gramStart"/>
            <w:r w:rsidR="00A73982" w:rsidRPr="00C44A7C">
              <w:rPr>
                <w:rFonts w:ascii="Arial" w:hAnsi="Arial" w:cs="Arial"/>
                <w:iCs/>
                <w:kern w:val="32"/>
              </w:rPr>
              <w:t>см</w:t>
            </w:r>
            <w:proofErr w:type="gramEnd"/>
            <w:r w:rsidR="00A73982" w:rsidRPr="00C44A7C">
              <w:rPr>
                <w:rFonts w:ascii="Arial" w:hAnsi="Arial" w:cs="Arial"/>
                <w:iCs/>
                <w:kern w:val="32"/>
              </w:rPr>
              <w:t>. таблицу 1</w:t>
            </w:r>
            <w:r w:rsidRPr="00C44A7C">
              <w:rPr>
                <w:rFonts w:ascii="Arial" w:hAnsi="Arial" w:cs="Arial"/>
                <w:iCs/>
                <w:kern w:val="32"/>
              </w:rPr>
              <w:t>.</w:t>
            </w:r>
            <w:r w:rsidR="00C44A7C">
              <w:rPr>
                <w:rFonts w:ascii="Arial" w:hAnsi="Arial" w:cs="Arial"/>
                <w:iCs/>
                <w:kern w:val="32"/>
              </w:rPr>
              <w:t xml:space="preserve"> </w:t>
            </w:r>
          </w:p>
          <w:p w14:paraId="176DBFAC" w14:textId="27DD92D6" w:rsidR="00C44A7C" w:rsidRPr="00C44A7C" w:rsidRDefault="00C44A7C" w:rsidP="00C44A7C">
            <w:pPr>
              <w:pStyle w:val="aff"/>
              <w:numPr>
                <w:ilvl w:val="0"/>
                <w:numId w:val="31"/>
              </w:numPr>
              <w:ind w:left="176" w:firstLine="250"/>
              <w:jc w:val="both"/>
              <w:rPr>
                <w:rFonts w:ascii="Arial" w:hAnsi="Arial" w:cs="Arial"/>
                <w:iCs/>
                <w:kern w:val="32"/>
              </w:rPr>
            </w:pPr>
            <w:r w:rsidRPr="00C44A7C">
              <w:rPr>
                <w:rFonts w:ascii="Arial" w:hAnsi="Arial" w:cs="Arial"/>
                <w:iCs/>
                <w:kern w:val="32"/>
              </w:rPr>
              <w:t>По согласованию с потребителем допускается отклонение полного остат</w:t>
            </w:r>
            <w:r w:rsidRPr="00C44A7C">
              <w:rPr>
                <w:rFonts w:ascii="Arial" w:hAnsi="Arial" w:cs="Arial"/>
                <w:iCs/>
                <w:kern w:val="32"/>
              </w:rPr>
              <w:softHyphen/>
              <w:t>ка от вышеуказанных значений на ±5 %.</w:t>
            </w:r>
          </w:p>
        </w:tc>
      </w:tr>
    </w:tbl>
    <w:p w14:paraId="2E8BD7BB" w14:textId="77777777" w:rsidR="00D11F1B" w:rsidRDefault="00D11F1B" w:rsidP="00891E1B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4DEC6799" w14:textId="7C9631D1" w:rsidR="004A704C" w:rsidRDefault="00BD233F" w:rsidP="00B938C3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0345D">
        <w:rPr>
          <w:rFonts w:ascii="Arial" w:hAnsi="Arial" w:cs="Arial"/>
          <w:szCs w:val="28"/>
        </w:rPr>
        <w:t>4</w:t>
      </w:r>
      <w:r w:rsidR="00FE3498" w:rsidRPr="00D0345D">
        <w:rPr>
          <w:rFonts w:ascii="Arial" w:hAnsi="Arial" w:cs="Arial"/>
          <w:szCs w:val="28"/>
        </w:rPr>
        <w:t xml:space="preserve">.6 </w:t>
      </w:r>
      <w:r w:rsidR="0087602E" w:rsidRPr="00D0345D">
        <w:rPr>
          <w:rFonts w:ascii="Arial" w:hAnsi="Arial" w:cs="Arial"/>
          <w:szCs w:val="28"/>
        </w:rPr>
        <w:t xml:space="preserve">Насыпная плотность </w:t>
      </w:r>
      <w:r w:rsidR="000A2B0C" w:rsidRPr="00D0345D">
        <w:rPr>
          <w:rFonts w:ascii="Arial" w:hAnsi="Arial" w:cs="Arial"/>
          <w:szCs w:val="28"/>
        </w:rPr>
        <w:t xml:space="preserve">плотного </w:t>
      </w:r>
      <w:r w:rsidR="0087602E" w:rsidRPr="00D0345D">
        <w:rPr>
          <w:rFonts w:ascii="Arial" w:hAnsi="Arial" w:cs="Arial"/>
          <w:szCs w:val="28"/>
        </w:rPr>
        <w:t xml:space="preserve">щебня </w:t>
      </w:r>
      <w:r w:rsidR="00BF33F3" w:rsidRPr="00D0345D">
        <w:rPr>
          <w:rFonts w:ascii="Arial" w:hAnsi="Arial" w:cs="Arial"/>
          <w:szCs w:val="28"/>
        </w:rPr>
        <w:t>и песка</w:t>
      </w:r>
      <w:r w:rsidR="0087602E" w:rsidRPr="00D0345D">
        <w:rPr>
          <w:rFonts w:ascii="Arial" w:hAnsi="Arial" w:cs="Arial"/>
          <w:szCs w:val="28"/>
        </w:rPr>
        <w:t xml:space="preserve">, применяемого для тяжелого бетона, должна быть не менее 1000 </w:t>
      </w:r>
      <w:r w:rsidR="00BF33F3" w:rsidRPr="00D0345D">
        <w:rPr>
          <w:rFonts w:ascii="Arial" w:hAnsi="Arial" w:cs="Arial"/>
          <w:szCs w:val="28"/>
        </w:rPr>
        <w:t xml:space="preserve">и 1100 </w:t>
      </w:r>
      <w:r w:rsidR="0087602E" w:rsidRPr="00D0345D">
        <w:rPr>
          <w:rFonts w:ascii="Arial" w:hAnsi="Arial" w:cs="Arial"/>
          <w:szCs w:val="28"/>
        </w:rPr>
        <w:t>кг/м</w:t>
      </w:r>
      <w:r w:rsidR="0087602E" w:rsidRPr="00D0345D">
        <w:rPr>
          <w:rFonts w:ascii="Arial" w:hAnsi="Arial" w:cs="Arial"/>
          <w:szCs w:val="28"/>
          <w:vertAlign w:val="superscript"/>
        </w:rPr>
        <w:t>3</w:t>
      </w:r>
      <w:r w:rsidR="00997AE0" w:rsidRPr="00D0345D">
        <w:rPr>
          <w:rFonts w:ascii="Arial" w:hAnsi="Arial" w:cs="Arial"/>
          <w:szCs w:val="28"/>
        </w:rPr>
        <w:t xml:space="preserve"> соответственно</w:t>
      </w:r>
      <w:r w:rsidR="00AE2DF7" w:rsidRPr="00D0345D">
        <w:rPr>
          <w:rFonts w:ascii="Arial" w:hAnsi="Arial" w:cs="Arial"/>
          <w:szCs w:val="28"/>
        </w:rPr>
        <w:t>.</w:t>
      </w:r>
      <w:r w:rsidR="0087602E" w:rsidRPr="00D0345D">
        <w:rPr>
          <w:rFonts w:ascii="Arial" w:hAnsi="Arial" w:cs="Arial"/>
          <w:szCs w:val="28"/>
        </w:rPr>
        <w:t xml:space="preserve"> </w:t>
      </w:r>
      <w:r w:rsidR="00891E1B">
        <w:rPr>
          <w:rFonts w:ascii="Arial" w:hAnsi="Arial" w:cs="Arial"/>
          <w:szCs w:val="28"/>
        </w:rPr>
        <w:t xml:space="preserve"> </w:t>
      </w:r>
      <w:r w:rsidR="006C5D9B" w:rsidRPr="00D0345D">
        <w:rPr>
          <w:rFonts w:ascii="Arial" w:hAnsi="Arial" w:cs="Arial"/>
          <w:szCs w:val="28"/>
        </w:rPr>
        <w:t xml:space="preserve">Насыпная плотность </w:t>
      </w:r>
      <w:r w:rsidR="006C5D9B">
        <w:rPr>
          <w:rFonts w:ascii="Arial" w:hAnsi="Arial" w:cs="Arial"/>
          <w:szCs w:val="28"/>
        </w:rPr>
        <w:t>пористого</w:t>
      </w:r>
      <w:r w:rsidR="006C5D9B" w:rsidRPr="00D0345D">
        <w:rPr>
          <w:rFonts w:ascii="Arial" w:hAnsi="Arial" w:cs="Arial"/>
          <w:szCs w:val="28"/>
        </w:rPr>
        <w:t xml:space="preserve"> щебня и песка</w:t>
      </w:r>
      <w:r w:rsidR="006C5D9B" w:rsidRPr="006C5D9B">
        <w:rPr>
          <w:rFonts w:ascii="Arial" w:hAnsi="Arial" w:cs="Arial"/>
          <w:szCs w:val="28"/>
        </w:rPr>
        <w:t xml:space="preserve"> </w:t>
      </w:r>
      <w:r w:rsidR="006C5D9B">
        <w:rPr>
          <w:rFonts w:ascii="Arial" w:hAnsi="Arial" w:cs="Arial"/>
          <w:szCs w:val="28"/>
        </w:rPr>
        <w:t>должна соответствовать ГОСТ 25592-2019</w:t>
      </w:r>
      <w:r w:rsidR="00FA345D">
        <w:rPr>
          <w:rFonts w:ascii="Arial" w:hAnsi="Arial" w:cs="Arial"/>
          <w:szCs w:val="28"/>
        </w:rPr>
        <w:t xml:space="preserve"> (пункт 4.4.2)</w:t>
      </w:r>
      <w:r w:rsidR="006C5D9B">
        <w:rPr>
          <w:rFonts w:ascii="Arial" w:hAnsi="Arial" w:cs="Arial"/>
          <w:szCs w:val="28"/>
        </w:rPr>
        <w:t>.</w:t>
      </w:r>
      <w:r w:rsidR="00891E1B">
        <w:rPr>
          <w:rFonts w:ascii="Arial" w:hAnsi="Arial" w:cs="Arial"/>
          <w:szCs w:val="28"/>
        </w:rPr>
        <w:t xml:space="preserve"> </w:t>
      </w:r>
      <w:r w:rsidR="004A704C" w:rsidRPr="00D0345D">
        <w:rPr>
          <w:rFonts w:ascii="Arial" w:hAnsi="Arial" w:cs="Arial"/>
          <w:szCs w:val="28"/>
        </w:rPr>
        <w:t>Насыпная плотность</w:t>
      </w:r>
      <w:r w:rsidR="004A704C">
        <w:rPr>
          <w:rFonts w:ascii="Arial" w:hAnsi="Arial" w:cs="Arial"/>
          <w:szCs w:val="28"/>
        </w:rPr>
        <w:t xml:space="preserve"> шлака декларируется </w:t>
      </w:r>
      <w:r w:rsidR="004A704C" w:rsidRPr="003922E5">
        <w:rPr>
          <w:rFonts w:ascii="Arial" w:hAnsi="Arial" w:cs="Arial"/>
          <w:szCs w:val="28"/>
        </w:rPr>
        <w:t>предприяти</w:t>
      </w:r>
      <w:r w:rsidR="004A704C">
        <w:rPr>
          <w:rFonts w:ascii="Arial" w:hAnsi="Arial" w:cs="Arial"/>
          <w:szCs w:val="28"/>
        </w:rPr>
        <w:t>ем</w:t>
      </w:r>
      <w:r w:rsidR="004A704C" w:rsidRPr="003922E5">
        <w:rPr>
          <w:rFonts w:ascii="Arial" w:hAnsi="Arial" w:cs="Arial"/>
          <w:szCs w:val="28"/>
        </w:rPr>
        <w:t>-изготовител</w:t>
      </w:r>
      <w:r w:rsidR="004A704C">
        <w:rPr>
          <w:rFonts w:ascii="Arial" w:hAnsi="Arial" w:cs="Arial"/>
          <w:szCs w:val="28"/>
        </w:rPr>
        <w:t>ем.</w:t>
      </w:r>
    </w:p>
    <w:p w14:paraId="5F89A297" w14:textId="76DACE80" w:rsidR="00AE2DF7" w:rsidRPr="00346218" w:rsidRDefault="001669CB" w:rsidP="00E50688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46218">
        <w:rPr>
          <w:rFonts w:ascii="Arial" w:hAnsi="Arial" w:cs="Arial"/>
          <w:szCs w:val="28"/>
        </w:rPr>
        <w:t xml:space="preserve">4.7 Средняя плотность </w:t>
      </w:r>
      <w:r w:rsidR="00C50BA8" w:rsidRPr="00346218">
        <w:rPr>
          <w:rFonts w:ascii="Arial" w:hAnsi="Arial" w:cs="Arial"/>
          <w:szCs w:val="28"/>
        </w:rPr>
        <w:t xml:space="preserve">зерен </w:t>
      </w:r>
      <w:r w:rsidRPr="00346218">
        <w:rPr>
          <w:rFonts w:ascii="Arial" w:hAnsi="Arial" w:cs="Arial"/>
          <w:szCs w:val="28"/>
        </w:rPr>
        <w:t>щебня</w:t>
      </w:r>
      <w:r w:rsidR="00CD6F29" w:rsidRPr="00346218">
        <w:rPr>
          <w:rFonts w:ascii="Arial" w:hAnsi="Arial" w:cs="Arial"/>
          <w:szCs w:val="28"/>
        </w:rPr>
        <w:t xml:space="preserve"> при его применении в тяжелых бетонах</w:t>
      </w:r>
      <w:r w:rsidRPr="00346218">
        <w:rPr>
          <w:rFonts w:ascii="Arial" w:hAnsi="Arial" w:cs="Arial"/>
          <w:szCs w:val="28"/>
        </w:rPr>
        <w:t xml:space="preserve"> должна быть в пределах от 2000 до 3100 кг/м</w:t>
      </w:r>
      <w:r w:rsidRPr="00346218">
        <w:rPr>
          <w:rFonts w:ascii="Arial" w:hAnsi="Arial" w:cs="Arial"/>
          <w:szCs w:val="28"/>
          <w:vertAlign w:val="superscript"/>
        </w:rPr>
        <w:t>3</w:t>
      </w:r>
      <w:r w:rsidRPr="00346218">
        <w:rPr>
          <w:rFonts w:ascii="Arial" w:hAnsi="Arial" w:cs="Arial"/>
          <w:szCs w:val="28"/>
        </w:rPr>
        <w:t xml:space="preserve"> включительно.</w:t>
      </w:r>
    </w:p>
    <w:p w14:paraId="20907D73" w14:textId="72847666" w:rsidR="005C73D0" w:rsidRDefault="00663117" w:rsidP="005C73D0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46218">
        <w:rPr>
          <w:rFonts w:ascii="Arial" w:hAnsi="Arial" w:cs="Arial"/>
          <w:szCs w:val="28"/>
        </w:rPr>
        <w:t xml:space="preserve">4.8 </w:t>
      </w:r>
      <w:r w:rsidR="00447C8E" w:rsidRPr="00346218">
        <w:rPr>
          <w:rFonts w:ascii="Arial" w:hAnsi="Arial" w:cs="Arial"/>
          <w:szCs w:val="28"/>
        </w:rPr>
        <w:t xml:space="preserve">Требования к </w:t>
      </w:r>
      <w:r w:rsidR="009C1BF1" w:rsidRPr="00346218">
        <w:rPr>
          <w:rFonts w:ascii="Arial" w:hAnsi="Arial" w:cs="Arial"/>
          <w:szCs w:val="28"/>
        </w:rPr>
        <w:t>с</w:t>
      </w:r>
      <w:r w:rsidR="00447C8E" w:rsidRPr="00346218">
        <w:rPr>
          <w:rFonts w:ascii="Arial" w:hAnsi="Arial" w:cs="Arial"/>
          <w:szCs w:val="28"/>
        </w:rPr>
        <w:t>одержани</w:t>
      </w:r>
      <w:r w:rsidR="009C1BF1" w:rsidRPr="00346218">
        <w:rPr>
          <w:rFonts w:ascii="Arial" w:hAnsi="Arial" w:cs="Arial"/>
          <w:szCs w:val="28"/>
        </w:rPr>
        <w:t>ю</w:t>
      </w:r>
      <w:r w:rsidR="00447C8E" w:rsidRPr="00346218">
        <w:rPr>
          <w:rFonts w:ascii="Arial" w:hAnsi="Arial" w:cs="Arial"/>
          <w:szCs w:val="28"/>
        </w:rPr>
        <w:t xml:space="preserve"> зерен пластинчатой (лещадной) и игловатой формы</w:t>
      </w:r>
      <w:r w:rsidR="00346218" w:rsidRPr="00346218">
        <w:rPr>
          <w:rFonts w:ascii="Arial" w:hAnsi="Arial" w:cs="Arial"/>
          <w:szCs w:val="28"/>
        </w:rPr>
        <w:t xml:space="preserve"> </w:t>
      </w:r>
      <w:r w:rsidR="009C1BF1" w:rsidRPr="00346218">
        <w:rPr>
          <w:rFonts w:ascii="Arial" w:hAnsi="Arial" w:cs="Arial"/>
          <w:szCs w:val="28"/>
        </w:rPr>
        <w:t>по ГОСТ 8267</w:t>
      </w:r>
      <w:r w:rsidR="00882899">
        <w:rPr>
          <w:rFonts w:ascii="Arial" w:hAnsi="Arial" w:cs="Arial"/>
          <w:szCs w:val="28"/>
        </w:rPr>
        <w:t xml:space="preserve"> или </w:t>
      </w:r>
      <w:r w:rsidR="00882899" w:rsidRPr="00882899">
        <w:rPr>
          <w:rFonts w:ascii="Arial" w:hAnsi="Arial" w:cs="Arial"/>
          <w:szCs w:val="28"/>
        </w:rPr>
        <w:t>ГОСТ 32703</w:t>
      </w:r>
      <w:r w:rsidR="009C1BF1" w:rsidRPr="00346218">
        <w:rPr>
          <w:rFonts w:ascii="Arial" w:hAnsi="Arial" w:cs="Arial"/>
          <w:szCs w:val="28"/>
        </w:rPr>
        <w:t>.</w:t>
      </w:r>
      <w:r w:rsidR="00346218" w:rsidRPr="00346218">
        <w:rPr>
          <w:rFonts w:ascii="Arial" w:hAnsi="Arial" w:cs="Arial"/>
          <w:szCs w:val="28"/>
        </w:rPr>
        <w:t xml:space="preserve"> </w:t>
      </w:r>
      <w:r w:rsidRPr="00346218">
        <w:rPr>
          <w:rFonts w:ascii="Arial" w:hAnsi="Arial" w:cs="Arial"/>
          <w:szCs w:val="28"/>
        </w:rPr>
        <w:t>Содержание зерен пластинчат</w:t>
      </w:r>
      <w:r w:rsidR="00447C8E" w:rsidRPr="00346218">
        <w:rPr>
          <w:rFonts w:ascii="Arial" w:hAnsi="Arial" w:cs="Arial"/>
          <w:szCs w:val="28"/>
        </w:rPr>
        <w:t>ой (лещадной) и игловатой формы</w:t>
      </w:r>
      <w:r w:rsidRPr="00346218">
        <w:rPr>
          <w:rFonts w:ascii="Arial" w:hAnsi="Arial" w:cs="Arial"/>
          <w:szCs w:val="28"/>
        </w:rPr>
        <w:t xml:space="preserve"> в щебне</w:t>
      </w:r>
      <w:r w:rsidR="001D73C3" w:rsidRPr="00346218">
        <w:rPr>
          <w:rFonts w:ascii="Arial" w:hAnsi="Arial" w:cs="Arial"/>
          <w:szCs w:val="28"/>
        </w:rPr>
        <w:t>, применяемом для тяжелого бетона,</w:t>
      </w:r>
      <w:r w:rsidRPr="00346218">
        <w:rPr>
          <w:rFonts w:ascii="Arial" w:hAnsi="Arial" w:cs="Arial"/>
          <w:szCs w:val="28"/>
        </w:rPr>
        <w:t xml:space="preserve"> должно соответствовать ГОСТ 26633.</w:t>
      </w:r>
      <w:r>
        <w:rPr>
          <w:rFonts w:ascii="Arial" w:hAnsi="Arial" w:cs="Arial"/>
          <w:szCs w:val="28"/>
        </w:rPr>
        <w:t xml:space="preserve"> </w:t>
      </w:r>
    </w:p>
    <w:p w14:paraId="20DA94E8" w14:textId="74216CE8" w:rsidR="00680405" w:rsidRPr="008A00AB" w:rsidRDefault="00BD233F" w:rsidP="008A00AB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0345D">
        <w:rPr>
          <w:rFonts w:ascii="Arial" w:hAnsi="Arial" w:cs="Arial"/>
          <w:b/>
          <w:szCs w:val="28"/>
        </w:rPr>
        <w:t>4</w:t>
      </w:r>
      <w:r w:rsidR="00D364E8" w:rsidRPr="00D0345D">
        <w:rPr>
          <w:rFonts w:ascii="Arial" w:hAnsi="Arial" w:cs="Arial"/>
          <w:b/>
          <w:szCs w:val="28"/>
        </w:rPr>
        <w:t>.</w:t>
      </w:r>
      <w:r w:rsidR="00FA345D">
        <w:rPr>
          <w:rFonts w:ascii="Arial" w:hAnsi="Arial" w:cs="Arial"/>
          <w:b/>
          <w:szCs w:val="28"/>
        </w:rPr>
        <w:t>9</w:t>
      </w:r>
      <w:r w:rsidR="002A259F" w:rsidRPr="00D0345D">
        <w:rPr>
          <w:rFonts w:ascii="Arial" w:hAnsi="Arial" w:cs="Arial"/>
          <w:b/>
          <w:szCs w:val="28"/>
        </w:rPr>
        <w:t xml:space="preserve"> </w:t>
      </w:r>
      <w:r w:rsidR="000A2B0C" w:rsidRPr="00D0345D">
        <w:rPr>
          <w:rFonts w:ascii="Arial" w:hAnsi="Arial" w:cs="Arial"/>
          <w:b/>
          <w:color w:val="000000" w:themeColor="text1"/>
          <w:szCs w:val="28"/>
        </w:rPr>
        <w:t>Химические показатели</w:t>
      </w:r>
    </w:p>
    <w:p w14:paraId="35BBCBE1" w14:textId="21665ECC" w:rsidR="00D364E8" w:rsidRDefault="00BD233F" w:rsidP="004A5E7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0345D">
        <w:rPr>
          <w:rFonts w:ascii="Arial" w:hAnsi="Arial" w:cs="Arial"/>
          <w:szCs w:val="28"/>
        </w:rPr>
        <w:t>4</w:t>
      </w:r>
      <w:r w:rsidR="002A259F" w:rsidRPr="00D0345D">
        <w:rPr>
          <w:rFonts w:ascii="Arial" w:hAnsi="Arial" w:cs="Arial"/>
          <w:szCs w:val="28"/>
        </w:rPr>
        <w:t>.</w:t>
      </w:r>
      <w:r w:rsidR="00FA345D">
        <w:rPr>
          <w:rFonts w:ascii="Arial" w:hAnsi="Arial" w:cs="Arial"/>
          <w:szCs w:val="28"/>
        </w:rPr>
        <w:t>9</w:t>
      </w:r>
      <w:r w:rsidR="002A259F" w:rsidRPr="00D0345D">
        <w:rPr>
          <w:rFonts w:ascii="Arial" w:hAnsi="Arial" w:cs="Arial"/>
          <w:szCs w:val="28"/>
        </w:rPr>
        <w:t xml:space="preserve">.1 </w:t>
      </w:r>
      <w:r w:rsidR="008F4975" w:rsidRPr="00D0345D">
        <w:rPr>
          <w:rFonts w:ascii="Arial" w:hAnsi="Arial" w:cs="Arial"/>
          <w:szCs w:val="28"/>
        </w:rPr>
        <w:t>Значения потери массы при прокаливании</w:t>
      </w:r>
      <w:r w:rsidR="00CD6F29" w:rsidRPr="00D0345D">
        <w:rPr>
          <w:rFonts w:ascii="Arial" w:hAnsi="Arial" w:cs="Arial"/>
          <w:szCs w:val="28"/>
        </w:rPr>
        <w:t xml:space="preserve"> </w:t>
      </w:r>
      <w:r w:rsidR="008F4975" w:rsidRPr="00D0345D">
        <w:rPr>
          <w:rFonts w:ascii="Arial" w:hAnsi="Arial" w:cs="Arial"/>
          <w:szCs w:val="28"/>
        </w:rPr>
        <w:t>щебня и песка</w:t>
      </w:r>
      <w:r w:rsidR="000D7C0F">
        <w:rPr>
          <w:rFonts w:ascii="Arial" w:hAnsi="Arial" w:cs="Arial"/>
          <w:szCs w:val="28"/>
        </w:rPr>
        <w:t>, предназначенных для применения в бетоне,</w:t>
      </w:r>
      <w:r w:rsidR="008F4975" w:rsidRPr="00D0345D">
        <w:rPr>
          <w:rFonts w:ascii="Arial" w:hAnsi="Arial" w:cs="Arial"/>
          <w:szCs w:val="28"/>
        </w:rPr>
        <w:t xml:space="preserve"> </w:t>
      </w:r>
      <w:r w:rsidR="00D364E8" w:rsidRPr="00D0345D">
        <w:rPr>
          <w:rFonts w:ascii="Arial" w:hAnsi="Arial" w:cs="Arial"/>
          <w:szCs w:val="28"/>
        </w:rPr>
        <w:t xml:space="preserve">не должны превышать значений, приведенных </w:t>
      </w:r>
      <w:r w:rsidR="004A5E76" w:rsidRPr="00D0345D">
        <w:rPr>
          <w:rFonts w:ascii="Arial" w:hAnsi="Arial" w:cs="Arial"/>
          <w:szCs w:val="28"/>
        </w:rPr>
        <w:t>в таблице</w:t>
      </w:r>
      <w:r w:rsidR="004A5E76">
        <w:rPr>
          <w:rFonts w:ascii="Arial" w:hAnsi="Arial" w:cs="Arial"/>
          <w:szCs w:val="28"/>
        </w:rPr>
        <w:t xml:space="preserve"> 3</w:t>
      </w:r>
      <w:r w:rsidR="00005904">
        <w:rPr>
          <w:rFonts w:ascii="Arial" w:hAnsi="Arial" w:cs="Arial"/>
          <w:szCs w:val="28"/>
        </w:rPr>
        <w:t>.</w:t>
      </w:r>
    </w:p>
    <w:p w14:paraId="2FFD5B21" w14:textId="4555908B" w:rsidR="008F4975" w:rsidRPr="000A2B0C" w:rsidRDefault="004A5E76" w:rsidP="008F600F">
      <w:pPr>
        <w:rPr>
          <w:rFonts w:ascii="Arial" w:hAnsi="Arial" w:cs="Arial"/>
          <w:strike/>
          <w:color w:val="FF0000"/>
          <w:szCs w:val="28"/>
        </w:rPr>
      </w:pPr>
      <w:r w:rsidRPr="008F4975">
        <w:rPr>
          <w:rFonts w:ascii="Arial" w:hAnsi="Arial" w:cs="Arial"/>
          <w:spacing w:val="40"/>
          <w:szCs w:val="28"/>
        </w:rPr>
        <w:t>Таблица</w:t>
      </w:r>
      <w:r w:rsidRPr="008F4975">
        <w:rPr>
          <w:rFonts w:ascii="Arial" w:hAnsi="Arial" w:cs="Arial"/>
          <w:szCs w:val="28"/>
        </w:rPr>
        <w:t xml:space="preserve"> 3</w:t>
      </w:r>
      <w:r w:rsidR="00110B87" w:rsidRPr="008F4975">
        <w:rPr>
          <w:rFonts w:ascii="Arial" w:hAnsi="Arial" w:cs="Arial"/>
          <w:szCs w:val="28"/>
        </w:rPr>
        <w:t xml:space="preserve"> –</w:t>
      </w:r>
      <w:r w:rsidR="00110B87" w:rsidRPr="008F4975">
        <w:t xml:space="preserve"> </w:t>
      </w:r>
      <w:r w:rsidR="008F4975" w:rsidRPr="008F4975">
        <w:rPr>
          <w:rFonts w:ascii="Arial" w:hAnsi="Arial" w:cs="Arial"/>
          <w:szCs w:val="28"/>
        </w:rPr>
        <w:t xml:space="preserve">Значения потери массы при прокаливании щебня и песка </w:t>
      </w:r>
    </w:p>
    <w:p w14:paraId="796C6EAA" w14:textId="259DDFED" w:rsidR="004A5E76" w:rsidRPr="00110B87" w:rsidRDefault="008C0D13" w:rsidP="008C0D13">
      <w:pPr>
        <w:keepNext/>
        <w:tabs>
          <w:tab w:val="left" w:pos="6946"/>
        </w:tabs>
        <w:suppressAutoHyphens/>
        <w:spacing w:line="360" w:lineRule="auto"/>
        <w:ind w:firstLine="709"/>
        <w:jc w:val="both"/>
      </w:pPr>
      <w:r w:rsidRPr="008F4975">
        <w:rPr>
          <w:rFonts w:ascii="Arial" w:hAnsi="Arial" w:cs="Arial"/>
          <w:szCs w:val="28"/>
        </w:rPr>
        <w:tab/>
        <w:t>В процентах по массе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9"/>
        <w:gridCol w:w="2689"/>
        <w:gridCol w:w="2690"/>
      </w:tblGrid>
      <w:tr w:rsidR="004A5E76" w14:paraId="7B75855E" w14:textId="77777777" w:rsidTr="008C0D13">
        <w:trPr>
          <w:trHeight w:val="63"/>
        </w:trPr>
        <w:tc>
          <w:tcPr>
            <w:tcW w:w="4049" w:type="dxa"/>
            <w:vMerge w:val="restart"/>
            <w:vAlign w:val="center"/>
          </w:tcPr>
          <w:p w14:paraId="7CAA8A84" w14:textId="12284C42" w:rsidR="004A5E76" w:rsidRDefault="004A5E76" w:rsidP="008C0D13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Назначение бетона</w:t>
            </w:r>
          </w:p>
        </w:tc>
        <w:tc>
          <w:tcPr>
            <w:tcW w:w="5379" w:type="dxa"/>
            <w:gridSpan w:val="2"/>
            <w:vAlign w:val="center"/>
          </w:tcPr>
          <w:p w14:paraId="100719CD" w14:textId="0300EB66" w:rsidR="008F4975" w:rsidRDefault="008F4975" w:rsidP="00F66D21">
            <w:pPr>
              <w:keepNext/>
              <w:tabs>
                <w:tab w:val="left" w:pos="6946"/>
              </w:tabs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</w:t>
            </w:r>
            <w:r w:rsidRPr="008F4975">
              <w:rPr>
                <w:rFonts w:ascii="Arial" w:hAnsi="Arial" w:cs="Arial"/>
                <w:szCs w:val="28"/>
              </w:rPr>
              <w:t>отер</w:t>
            </w:r>
            <w:r>
              <w:rPr>
                <w:rFonts w:ascii="Arial" w:hAnsi="Arial" w:cs="Arial"/>
                <w:szCs w:val="28"/>
              </w:rPr>
              <w:t>я</w:t>
            </w:r>
            <w:r w:rsidRPr="008F4975">
              <w:rPr>
                <w:rFonts w:ascii="Arial" w:hAnsi="Arial" w:cs="Arial"/>
                <w:szCs w:val="28"/>
              </w:rPr>
              <w:t xml:space="preserve"> массы при прокаливании щебня и песка </w:t>
            </w:r>
          </w:p>
        </w:tc>
      </w:tr>
      <w:tr w:rsidR="004A5E76" w14:paraId="075C66C0" w14:textId="77777777" w:rsidTr="001E35CE">
        <w:tc>
          <w:tcPr>
            <w:tcW w:w="4049" w:type="dxa"/>
            <w:vMerge/>
            <w:tcBorders>
              <w:bottom w:val="double" w:sz="4" w:space="0" w:color="auto"/>
            </w:tcBorders>
          </w:tcPr>
          <w:p w14:paraId="668A5451" w14:textId="0167D355" w:rsidR="004A5E76" w:rsidRDefault="004A5E76" w:rsidP="004A5E76">
            <w:pPr>
              <w:suppressAutoHyphens/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63D19A4A" w14:textId="1F8E0E18" w:rsidR="004A5E76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каменноугольного</w:t>
            </w:r>
          </w:p>
        </w:tc>
        <w:tc>
          <w:tcPr>
            <w:tcW w:w="2690" w:type="dxa"/>
            <w:tcBorders>
              <w:bottom w:val="double" w:sz="4" w:space="0" w:color="auto"/>
            </w:tcBorders>
            <w:vAlign w:val="center"/>
          </w:tcPr>
          <w:p w14:paraId="7B18F42D" w14:textId="697132CD" w:rsidR="004A5E76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буроугольного</w:t>
            </w:r>
          </w:p>
        </w:tc>
      </w:tr>
      <w:tr w:rsidR="004A5E76" w14:paraId="1508AB6C" w14:textId="77777777" w:rsidTr="001E35CE">
        <w:trPr>
          <w:trHeight w:val="340"/>
        </w:trPr>
        <w:tc>
          <w:tcPr>
            <w:tcW w:w="4049" w:type="dxa"/>
            <w:tcBorders>
              <w:top w:val="double" w:sz="4" w:space="0" w:color="auto"/>
            </w:tcBorders>
          </w:tcPr>
          <w:p w14:paraId="7EDE85B9" w14:textId="34A43FE5" w:rsidR="004A5E76" w:rsidRDefault="004A5E76" w:rsidP="004A5E76">
            <w:pPr>
              <w:suppressAutoHyphens/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Для железобетонных</w:t>
            </w:r>
            <w:r w:rsidR="008F4975">
              <w:rPr>
                <w:rFonts w:ascii="Arial" w:hAnsi="Arial" w:cs="Arial"/>
                <w:szCs w:val="28"/>
              </w:rPr>
              <w:t xml:space="preserve"> изделий и</w:t>
            </w:r>
            <w:r>
              <w:rPr>
                <w:rFonts w:ascii="Arial" w:hAnsi="Arial" w:cs="Arial"/>
                <w:szCs w:val="28"/>
              </w:rPr>
              <w:t xml:space="preserve"> конструкций</w:t>
            </w:r>
          </w:p>
        </w:tc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39BD1054" w14:textId="29984B5C" w:rsidR="004A5E76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14:paraId="252845C0" w14:textId="528FE2C9" w:rsidR="004A5E76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</w:t>
            </w:r>
          </w:p>
        </w:tc>
      </w:tr>
      <w:tr w:rsidR="004A5E76" w:rsidRPr="00BD030E" w14:paraId="087F2E85" w14:textId="77777777" w:rsidTr="008C0D13">
        <w:tc>
          <w:tcPr>
            <w:tcW w:w="4049" w:type="dxa"/>
          </w:tcPr>
          <w:p w14:paraId="08A50B74" w14:textId="687500E8" w:rsidR="004A5E76" w:rsidRPr="00BD030E" w:rsidRDefault="004A5E76" w:rsidP="004A5E76">
            <w:pPr>
              <w:suppressAutoHyphens/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BD030E">
              <w:rPr>
                <w:rFonts w:ascii="Arial" w:hAnsi="Arial" w:cs="Arial"/>
                <w:szCs w:val="28"/>
              </w:rPr>
              <w:t>Для бетонных</w:t>
            </w:r>
            <w:r w:rsidR="008F4975" w:rsidRPr="00BD030E">
              <w:rPr>
                <w:rFonts w:ascii="Arial" w:hAnsi="Arial" w:cs="Arial"/>
                <w:szCs w:val="28"/>
              </w:rPr>
              <w:t xml:space="preserve"> изделий и</w:t>
            </w:r>
            <w:r w:rsidRPr="00BD030E">
              <w:rPr>
                <w:rFonts w:ascii="Arial" w:hAnsi="Arial" w:cs="Arial"/>
                <w:szCs w:val="28"/>
              </w:rPr>
              <w:t xml:space="preserve"> конструкций</w:t>
            </w:r>
          </w:p>
        </w:tc>
        <w:tc>
          <w:tcPr>
            <w:tcW w:w="2689" w:type="dxa"/>
            <w:vAlign w:val="center"/>
          </w:tcPr>
          <w:p w14:paraId="3EB523FA" w14:textId="05C28FB8" w:rsidR="004A5E76" w:rsidRPr="00BD030E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BD030E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2690" w:type="dxa"/>
            <w:vAlign w:val="center"/>
          </w:tcPr>
          <w:p w14:paraId="4632088F" w14:textId="74FC151A" w:rsidR="004A5E76" w:rsidRPr="00BD030E" w:rsidRDefault="004A5E76" w:rsidP="004A5E76">
            <w:pPr>
              <w:suppressAutoHyphens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BD030E">
              <w:rPr>
                <w:rFonts w:ascii="Arial" w:hAnsi="Arial" w:cs="Arial"/>
                <w:szCs w:val="28"/>
              </w:rPr>
              <w:t>3</w:t>
            </w:r>
          </w:p>
        </w:tc>
      </w:tr>
    </w:tbl>
    <w:p w14:paraId="17F02FA4" w14:textId="6C85CA3B" w:rsidR="004A5E76" w:rsidRPr="00BD030E" w:rsidRDefault="00BD233F" w:rsidP="004A5E76">
      <w:pPr>
        <w:suppressAutoHyphens/>
        <w:spacing w:before="120" w:line="360" w:lineRule="auto"/>
        <w:ind w:firstLine="709"/>
        <w:jc w:val="both"/>
        <w:rPr>
          <w:rFonts w:ascii="Arial" w:hAnsi="Arial" w:cs="Arial"/>
          <w:szCs w:val="28"/>
        </w:rPr>
      </w:pPr>
      <w:r w:rsidRPr="00BD030E">
        <w:rPr>
          <w:rFonts w:ascii="Arial" w:hAnsi="Arial" w:cs="Arial"/>
          <w:szCs w:val="28"/>
        </w:rPr>
        <w:t>4</w:t>
      </w:r>
      <w:r w:rsidR="004A5E76" w:rsidRPr="00BD030E">
        <w:rPr>
          <w:rFonts w:ascii="Arial" w:hAnsi="Arial" w:cs="Arial"/>
          <w:szCs w:val="28"/>
        </w:rPr>
        <w:t>.</w:t>
      </w:r>
      <w:r w:rsidR="00FA345D">
        <w:rPr>
          <w:rFonts w:ascii="Arial" w:hAnsi="Arial" w:cs="Arial"/>
          <w:szCs w:val="28"/>
        </w:rPr>
        <w:t>9</w:t>
      </w:r>
      <w:r w:rsidR="004A5E76" w:rsidRPr="00BD030E">
        <w:rPr>
          <w:rFonts w:ascii="Arial" w:hAnsi="Arial" w:cs="Arial"/>
          <w:szCs w:val="28"/>
        </w:rPr>
        <w:t xml:space="preserve">.2 Содержание сернистых и сернокислых соединений в пересчете на </w:t>
      </w:r>
      <w:r w:rsidR="00110B87" w:rsidRPr="00BD030E">
        <w:rPr>
          <w:rFonts w:ascii="Arial" w:hAnsi="Arial" w:cs="Arial"/>
          <w:szCs w:val="28"/>
        </w:rPr>
        <w:t>оксид серы (</w:t>
      </w:r>
      <w:r w:rsidR="00110B87" w:rsidRPr="00BD030E">
        <w:rPr>
          <w:rFonts w:ascii="Arial" w:hAnsi="Arial" w:cs="Arial"/>
          <w:szCs w:val="28"/>
          <w:lang w:val="en-US"/>
        </w:rPr>
        <w:t>VI</w:t>
      </w:r>
      <w:r w:rsidR="00110B87" w:rsidRPr="00BD030E">
        <w:rPr>
          <w:rFonts w:ascii="Arial" w:hAnsi="Arial" w:cs="Arial"/>
          <w:szCs w:val="28"/>
        </w:rPr>
        <w:t>) (</w:t>
      </w:r>
      <w:r w:rsidR="004A5E76" w:rsidRPr="00BD030E">
        <w:rPr>
          <w:rFonts w:ascii="Arial" w:hAnsi="Arial" w:cs="Arial"/>
          <w:szCs w:val="28"/>
          <w:lang w:val="en-US"/>
        </w:rPr>
        <w:t>SO</w:t>
      </w:r>
      <w:r w:rsidR="004A5E76" w:rsidRPr="00BD030E">
        <w:rPr>
          <w:rFonts w:ascii="Arial" w:hAnsi="Arial" w:cs="Arial"/>
          <w:szCs w:val="28"/>
          <w:vertAlign w:val="subscript"/>
        </w:rPr>
        <w:t>3</w:t>
      </w:r>
      <w:r w:rsidR="00110B87" w:rsidRPr="00BD030E">
        <w:rPr>
          <w:rFonts w:ascii="Arial" w:hAnsi="Arial" w:cs="Arial"/>
          <w:szCs w:val="28"/>
        </w:rPr>
        <w:t>)</w:t>
      </w:r>
      <w:r w:rsidR="004A5E76" w:rsidRPr="00BD030E">
        <w:rPr>
          <w:rFonts w:ascii="Arial" w:hAnsi="Arial" w:cs="Arial"/>
          <w:szCs w:val="28"/>
        </w:rPr>
        <w:t xml:space="preserve"> в щебне и песке не должно превышать 3 % по массе</w:t>
      </w:r>
      <w:r w:rsidR="00563C6E" w:rsidRPr="00BD030E">
        <w:rPr>
          <w:rFonts w:ascii="Arial" w:hAnsi="Arial" w:cs="Arial"/>
          <w:szCs w:val="28"/>
        </w:rPr>
        <w:t>.</w:t>
      </w:r>
    </w:p>
    <w:p w14:paraId="130BB4FF" w14:textId="5EFE4D0D" w:rsidR="004A5E76" w:rsidRDefault="00BD233F" w:rsidP="004A5E7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BD030E">
        <w:rPr>
          <w:rFonts w:ascii="Arial" w:hAnsi="Arial" w:cs="Arial"/>
          <w:szCs w:val="28"/>
        </w:rPr>
        <w:t>4</w:t>
      </w:r>
      <w:r w:rsidR="004A5E76" w:rsidRPr="00BD030E">
        <w:rPr>
          <w:rFonts w:ascii="Arial" w:hAnsi="Arial" w:cs="Arial"/>
          <w:szCs w:val="28"/>
        </w:rPr>
        <w:t>.</w:t>
      </w:r>
      <w:r w:rsidR="00FA345D">
        <w:rPr>
          <w:rFonts w:ascii="Arial" w:hAnsi="Arial" w:cs="Arial"/>
          <w:szCs w:val="28"/>
        </w:rPr>
        <w:t>9</w:t>
      </w:r>
      <w:r w:rsidR="004A5E76" w:rsidRPr="00BD030E">
        <w:rPr>
          <w:rFonts w:ascii="Arial" w:hAnsi="Arial" w:cs="Arial"/>
          <w:szCs w:val="28"/>
        </w:rPr>
        <w:t>.3 Содержание в щебне и песке свободного оксида кальция</w:t>
      </w:r>
      <w:r w:rsidR="00110B87" w:rsidRPr="00BD030E">
        <w:rPr>
          <w:rFonts w:ascii="Arial" w:hAnsi="Arial" w:cs="Arial"/>
          <w:szCs w:val="28"/>
        </w:rPr>
        <w:t xml:space="preserve"> (</w:t>
      </w:r>
      <w:proofErr w:type="spellStart"/>
      <w:r w:rsidR="00110B87" w:rsidRPr="00BD030E">
        <w:rPr>
          <w:rFonts w:ascii="Arial" w:hAnsi="Arial" w:cs="Arial"/>
          <w:szCs w:val="28"/>
          <w:lang w:val="en-US"/>
        </w:rPr>
        <w:t>CaO</w:t>
      </w:r>
      <w:proofErr w:type="spellEnd"/>
      <w:r w:rsidR="00110B87" w:rsidRPr="00BD030E">
        <w:rPr>
          <w:rFonts w:ascii="Arial" w:hAnsi="Arial" w:cs="Arial"/>
          <w:szCs w:val="28"/>
        </w:rPr>
        <w:t>)</w:t>
      </w:r>
      <w:r w:rsidR="004A5E76" w:rsidRPr="00BD030E">
        <w:rPr>
          <w:rFonts w:ascii="Arial" w:hAnsi="Arial" w:cs="Arial"/>
          <w:szCs w:val="28"/>
        </w:rPr>
        <w:t xml:space="preserve"> не должно превышать 1 %.</w:t>
      </w:r>
    </w:p>
    <w:p w14:paraId="0A495767" w14:textId="61931D20" w:rsidR="008A00AB" w:rsidRPr="00BD030E" w:rsidRDefault="008A00AB" w:rsidP="008A00AB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66D21">
        <w:rPr>
          <w:rFonts w:ascii="Arial" w:hAnsi="Arial" w:cs="Arial"/>
          <w:szCs w:val="28"/>
        </w:rPr>
        <w:lastRenderedPageBreak/>
        <w:t>4.9.4 Содержание оксида магния (</w:t>
      </w:r>
      <w:proofErr w:type="spellStart"/>
      <w:r w:rsidRPr="00F66D21">
        <w:rPr>
          <w:rFonts w:ascii="Arial" w:hAnsi="Arial" w:cs="Arial"/>
          <w:szCs w:val="28"/>
        </w:rPr>
        <w:t>MgO</w:t>
      </w:r>
      <w:proofErr w:type="spellEnd"/>
      <w:r w:rsidRPr="00F66D21">
        <w:rPr>
          <w:rFonts w:ascii="Arial" w:hAnsi="Arial" w:cs="Arial"/>
          <w:szCs w:val="28"/>
        </w:rPr>
        <w:t>) в щебне и песке, предназначенных для изготовления бетона, не должно превышать 4 % по массе.</w:t>
      </w:r>
    </w:p>
    <w:p w14:paraId="782E6A45" w14:textId="695C5656" w:rsidR="004A5E76" w:rsidRPr="00383FD4" w:rsidRDefault="00BD233F" w:rsidP="004A5E7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BD030E">
        <w:rPr>
          <w:rFonts w:ascii="Arial" w:hAnsi="Arial" w:cs="Arial"/>
          <w:szCs w:val="28"/>
        </w:rPr>
        <w:t>4</w:t>
      </w:r>
      <w:r w:rsidR="004A5E76" w:rsidRPr="00BD030E">
        <w:rPr>
          <w:rFonts w:ascii="Arial" w:hAnsi="Arial" w:cs="Arial"/>
          <w:szCs w:val="28"/>
        </w:rPr>
        <w:t>.</w:t>
      </w:r>
      <w:r w:rsidR="00FA345D">
        <w:rPr>
          <w:rFonts w:ascii="Arial" w:hAnsi="Arial" w:cs="Arial"/>
          <w:szCs w:val="28"/>
        </w:rPr>
        <w:t>10</w:t>
      </w:r>
      <w:r w:rsidR="004A5E76" w:rsidRPr="00BD030E">
        <w:rPr>
          <w:rFonts w:ascii="Arial" w:hAnsi="Arial" w:cs="Arial"/>
          <w:szCs w:val="28"/>
        </w:rPr>
        <w:t xml:space="preserve"> Щебень должен обладать устойчивой структурой</w:t>
      </w:r>
      <w:r w:rsidR="004A5E76">
        <w:rPr>
          <w:rFonts w:ascii="Arial" w:hAnsi="Arial" w:cs="Arial"/>
          <w:szCs w:val="28"/>
        </w:rPr>
        <w:t xml:space="preserve">. Потеря массы при определении стойкости против силикатного и железистого распадов соответственно не </w:t>
      </w:r>
      <w:r w:rsidR="004A5E76" w:rsidRPr="00383FD4">
        <w:rPr>
          <w:rFonts w:ascii="Arial" w:hAnsi="Arial" w:cs="Arial"/>
          <w:szCs w:val="28"/>
        </w:rPr>
        <w:t>должна превышать 8 и 5 %.</w:t>
      </w:r>
    </w:p>
    <w:p w14:paraId="7D9E0758" w14:textId="570D286D" w:rsidR="004A5E76" w:rsidRPr="00383FD4" w:rsidRDefault="00BD233F" w:rsidP="00DB259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83FD4">
        <w:rPr>
          <w:rFonts w:ascii="Arial" w:hAnsi="Arial" w:cs="Arial"/>
          <w:szCs w:val="28"/>
        </w:rPr>
        <w:t>4</w:t>
      </w:r>
      <w:r w:rsidR="004A5E76" w:rsidRPr="00383FD4">
        <w:rPr>
          <w:rFonts w:ascii="Arial" w:hAnsi="Arial" w:cs="Arial"/>
          <w:szCs w:val="28"/>
        </w:rPr>
        <w:t>.</w:t>
      </w:r>
      <w:r w:rsidR="000A2B0C" w:rsidRPr="00383FD4">
        <w:rPr>
          <w:rFonts w:ascii="Arial" w:hAnsi="Arial" w:cs="Arial"/>
          <w:szCs w:val="28"/>
        </w:rPr>
        <w:t>1</w:t>
      </w:r>
      <w:r w:rsidR="00FA345D">
        <w:rPr>
          <w:rFonts w:ascii="Arial" w:hAnsi="Arial" w:cs="Arial"/>
          <w:szCs w:val="28"/>
        </w:rPr>
        <w:t>1</w:t>
      </w:r>
      <w:r w:rsidR="004A5E76" w:rsidRPr="00383FD4">
        <w:rPr>
          <w:rFonts w:ascii="Arial" w:hAnsi="Arial" w:cs="Arial"/>
          <w:szCs w:val="28"/>
        </w:rPr>
        <w:t xml:space="preserve"> Морозостойкость щебня</w:t>
      </w:r>
      <w:r w:rsidR="00DB2597" w:rsidRPr="00383FD4">
        <w:rPr>
          <w:rFonts w:ascii="Arial" w:hAnsi="Arial" w:cs="Arial"/>
          <w:szCs w:val="28"/>
        </w:rPr>
        <w:t xml:space="preserve"> </w:t>
      </w:r>
      <w:r w:rsidR="004A5E76" w:rsidRPr="00383FD4">
        <w:rPr>
          <w:rFonts w:ascii="Arial" w:hAnsi="Arial" w:cs="Arial"/>
          <w:szCs w:val="28"/>
        </w:rPr>
        <w:t>должна характеризоваться потерей массы не более 8 % при 15 циклах попеременного замораживания и оттаивания</w:t>
      </w:r>
      <w:r w:rsidR="00657113" w:rsidRPr="00383FD4">
        <w:rPr>
          <w:rFonts w:ascii="Arial" w:hAnsi="Arial" w:cs="Arial"/>
          <w:szCs w:val="28"/>
        </w:rPr>
        <w:t xml:space="preserve"> для пористого щебня и при 100 циклах – для плотного щебня</w:t>
      </w:r>
      <w:r w:rsidR="00DB2597" w:rsidRPr="00383FD4">
        <w:rPr>
          <w:rFonts w:ascii="Arial" w:hAnsi="Arial" w:cs="Arial"/>
          <w:szCs w:val="28"/>
        </w:rPr>
        <w:t>.</w:t>
      </w:r>
      <w:r w:rsidR="004A5E76" w:rsidRPr="00383FD4">
        <w:rPr>
          <w:rFonts w:ascii="Arial" w:hAnsi="Arial" w:cs="Arial"/>
          <w:szCs w:val="28"/>
        </w:rPr>
        <w:t xml:space="preserve"> </w:t>
      </w:r>
    </w:p>
    <w:p w14:paraId="3683B4AA" w14:textId="328DE9DA" w:rsidR="00050326" w:rsidRPr="00B74F16" w:rsidRDefault="00BD233F" w:rsidP="004A5E7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83FD4">
        <w:rPr>
          <w:rFonts w:ascii="Arial" w:hAnsi="Arial" w:cs="Arial"/>
          <w:szCs w:val="28"/>
        </w:rPr>
        <w:t>4</w:t>
      </w:r>
      <w:r w:rsidR="00050326" w:rsidRPr="00383FD4">
        <w:rPr>
          <w:rFonts w:ascii="Arial" w:hAnsi="Arial" w:cs="Arial"/>
          <w:szCs w:val="28"/>
        </w:rPr>
        <w:t>.1</w:t>
      </w:r>
      <w:r w:rsidR="00FA345D">
        <w:rPr>
          <w:rFonts w:ascii="Arial" w:hAnsi="Arial" w:cs="Arial"/>
          <w:szCs w:val="28"/>
        </w:rPr>
        <w:t>2</w:t>
      </w:r>
      <w:r w:rsidR="00050326" w:rsidRPr="00383FD4">
        <w:rPr>
          <w:rFonts w:ascii="Arial" w:hAnsi="Arial" w:cs="Arial"/>
          <w:szCs w:val="28"/>
        </w:rPr>
        <w:t xml:space="preserve"> </w:t>
      </w:r>
      <w:r w:rsidR="00311F31" w:rsidRPr="00383FD4">
        <w:rPr>
          <w:rFonts w:ascii="Arial" w:hAnsi="Arial" w:cs="Arial"/>
          <w:szCs w:val="28"/>
        </w:rPr>
        <w:t>Щ</w:t>
      </w:r>
      <w:r w:rsidR="00050326" w:rsidRPr="00383FD4">
        <w:rPr>
          <w:rFonts w:ascii="Arial" w:hAnsi="Arial" w:cs="Arial"/>
          <w:szCs w:val="28"/>
        </w:rPr>
        <w:t>еб</w:t>
      </w:r>
      <w:r w:rsidR="00311F31" w:rsidRPr="00383FD4">
        <w:rPr>
          <w:rFonts w:ascii="Arial" w:hAnsi="Arial" w:cs="Arial"/>
          <w:szCs w:val="28"/>
        </w:rPr>
        <w:t>е</w:t>
      </w:r>
      <w:r w:rsidR="00050326" w:rsidRPr="00383FD4">
        <w:rPr>
          <w:rFonts w:ascii="Arial" w:hAnsi="Arial" w:cs="Arial"/>
          <w:szCs w:val="28"/>
        </w:rPr>
        <w:t>н</w:t>
      </w:r>
      <w:r w:rsidR="00311F31" w:rsidRPr="00383FD4">
        <w:rPr>
          <w:rFonts w:ascii="Arial" w:hAnsi="Arial" w:cs="Arial"/>
          <w:szCs w:val="28"/>
        </w:rPr>
        <w:t>ь</w:t>
      </w:r>
      <w:r w:rsidR="000517FA" w:rsidRPr="00383FD4">
        <w:rPr>
          <w:rFonts w:ascii="Arial" w:hAnsi="Arial" w:cs="Arial"/>
          <w:szCs w:val="28"/>
        </w:rPr>
        <w:t>,</w:t>
      </w:r>
      <w:r w:rsidR="00050326" w:rsidRPr="00383FD4">
        <w:rPr>
          <w:rFonts w:ascii="Arial" w:hAnsi="Arial" w:cs="Arial"/>
          <w:szCs w:val="28"/>
        </w:rPr>
        <w:t xml:space="preserve"> пес</w:t>
      </w:r>
      <w:r w:rsidR="00311F31" w:rsidRPr="00383FD4">
        <w:rPr>
          <w:rFonts w:ascii="Arial" w:hAnsi="Arial" w:cs="Arial"/>
          <w:szCs w:val="28"/>
        </w:rPr>
        <w:t>ок</w:t>
      </w:r>
      <w:r w:rsidR="000517FA" w:rsidRPr="00383FD4">
        <w:rPr>
          <w:rFonts w:ascii="Arial" w:hAnsi="Arial" w:cs="Arial"/>
          <w:szCs w:val="28"/>
        </w:rPr>
        <w:t xml:space="preserve"> и шлак</w:t>
      </w:r>
      <w:r w:rsidR="00050326" w:rsidRPr="00383FD4">
        <w:rPr>
          <w:rFonts w:ascii="Arial" w:hAnsi="Arial" w:cs="Arial"/>
          <w:szCs w:val="28"/>
        </w:rPr>
        <w:t xml:space="preserve"> не должн</w:t>
      </w:r>
      <w:r w:rsidR="00311F31" w:rsidRPr="00383FD4">
        <w:rPr>
          <w:rFonts w:ascii="Arial" w:hAnsi="Arial" w:cs="Arial"/>
          <w:szCs w:val="28"/>
        </w:rPr>
        <w:t>ы</w:t>
      </w:r>
      <w:r w:rsidR="00050326" w:rsidRPr="00383FD4">
        <w:rPr>
          <w:rFonts w:ascii="Arial" w:hAnsi="Arial" w:cs="Arial"/>
          <w:szCs w:val="28"/>
        </w:rPr>
        <w:t xml:space="preserve"> </w:t>
      </w:r>
      <w:r w:rsidR="00311F31" w:rsidRPr="00383FD4">
        <w:rPr>
          <w:rFonts w:ascii="Arial" w:hAnsi="Arial" w:cs="Arial"/>
          <w:szCs w:val="28"/>
        </w:rPr>
        <w:t>содержать</w:t>
      </w:r>
      <w:r w:rsidR="00050326" w:rsidRPr="00383FD4">
        <w:rPr>
          <w:rFonts w:ascii="Arial" w:hAnsi="Arial" w:cs="Arial"/>
          <w:szCs w:val="28"/>
        </w:rPr>
        <w:t xml:space="preserve"> посторонних засоряющих примесей (растительные остатки, грунт, кирпич</w:t>
      </w:r>
      <w:r w:rsidR="00311F31" w:rsidRPr="00383FD4">
        <w:rPr>
          <w:rFonts w:ascii="Arial" w:hAnsi="Arial" w:cs="Arial"/>
          <w:szCs w:val="28"/>
        </w:rPr>
        <w:t>, мусор</w:t>
      </w:r>
      <w:r w:rsidR="00050326" w:rsidRPr="00B74F16">
        <w:rPr>
          <w:rFonts w:ascii="Arial" w:hAnsi="Arial" w:cs="Arial"/>
          <w:szCs w:val="28"/>
        </w:rPr>
        <w:t xml:space="preserve"> и т.п.)</w:t>
      </w:r>
      <w:r w:rsidR="003D0C1D" w:rsidRPr="00B74F16">
        <w:rPr>
          <w:rFonts w:ascii="Arial" w:hAnsi="Arial" w:cs="Arial"/>
          <w:szCs w:val="28"/>
        </w:rPr>
        <w:t>.</w:t>
      </w:r>
    </w:p>
    <w:p w14:paraId="17A34860" w14:textId="067C32D6" w:rsidR="00DB2597" w:rsidRPr="00B74F16" w:rsidRDefault="00BD233F" w:rsidP="00DB259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B74F16">
        <w:rPr>
          <w:rFonts w:ascii="Arial" w:hAnsi="Arial" w:cs="Arial"/>
          <w:szCs w:val="28"/>
        </w:rPr>
        <w:t>4</w:t>
      </w:r>
      <w:r w:rsidR="003D0C1D" w:rsidRPr="00B74F16">
        <w:rPr>
          <w:rFonts w:ascii="Arial" w:hAnsi="Arial" w:cs="Arial"/>
          <w:szCs w:val="28"/>
        </w:rPr>
        <w:t>.1</w:t>
      </w:r>
      <w:r w:rsidR="00FA345D">
        <w:rPr>
          <w:rFonts w:ascii="Arial" w:hAnsi="Arial" w:cs="Arial"/>
          <w:szCs w:val="28"/>
        </w:rPr>
        <w:t>3</w:t>
      </w:r>
      <w:r w:rsidR="003D0C1D" w:rsidRPr="00B74F16">
        <w:rPr>
          <w:rFonts w:ascii="Arial" w:hAnsi="Arial" w:cs="Arial"/>
          <w:szCs w:val="28"/>
        </w:rPr>
        <w:t xml:space="preserve"> </w:t>
      </w:r>
      <w:r w:rsidR="00DB2597" w:rsidRPr="00B74F16">
        <w:rPr>
          <w:rFonts w:ascii="Arial" w:hAnsi="Arial" w:cs="Arial"/>
          <w:szCs w:val="28"/>
        </w:rPr>
        <w:t xml:space="preserve">Значения удельной эффективной активности естественных радионуклидов </w:t>
      </w:r>
      <w:proofErr w:type="spellStart"/>
      <w:r w:rsidR="00DB2597" w:rsidRPr="00B74F16">
        <w:rPr>
          <w:rFonts w:ascii="Arial" w:hAnsi="Arial" w:cs="Arial"/>
          <w:szCs w:val="28"/>
        </w:rPr>
        <w:t>А</w:t>
      </w:r>
      <w:r w:rsidR="00DB2597" w:rsidRPr="000A2B0C">
        <w:rPr>
          <w:rFonts w:ascii="Arial" w:hAnsi="Arial" w:cs="Arial"/>
          <w:szCs w:val="28"/>
          <w:vertAlign w:val="subscript"/>
        </w:rPr>
        <w:t>эфф</w:t>
      </w:r>
      <w:proofErr w:type="spellEnd"/>
      <w:r w:rsidR="00DB2597" w:rsidRPr="00B74F16">
        <w:rPr>
          <w:rFonts w:ascii="Arial" w:hAnsi="Arial" w:cs="Arial"/>
          <w:szCs w:val="28"/>
        </w:rPr>
        <w:t xml:space="preserve"> для щебня, песка </w:t>
      </w:r>
      <w:r w:rsidR="00DB2597" w:rsidRPr="00383FD4">
        <w:rPr>
          <w:rFonts w:ascii="Arial" w:hAnsi="Arial" w:cs="Arial"/>
          <w:szCs w:val="28"/>
        </w:rPr>
        <w:t>и шлака</w:t>
      </w:r>
      <w:r w:rsidR="00DB2597" w:rsidRPr="00B74F16">
        <w:rPr>
          <w:rFonts w:ascii="Arial" w:hAnsi="Arial" w:cs="Arial"/>
          <w:szCs w:val="28"/>
        </w:rPr>
        <w:t xml:space="preserve"> в зависимости от их области применения должны удовлетворять требованиям ГОСТ 30108. </w:t>
      </w:r>
    </w:p>
    <w:p w14:paraId="25780B99" w14:textId="38AD4A5E" w:rsidR="007A1C2F" w:rsidRDefault="007A1C2F" w:rsidP="00DB259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4.1</w:t>
      </w:r>
      <w:r w:rsidR="00FA345D"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t xml:space="preserve"> </w:t>
      </w:r>
      <w:r w:rsidR="00657113" w:rsidRPr="00383FD4">
        <w:rPr>
          <w:rFonts w:ascii="Arial" w:hAnsi="Arial" w:cs="Arial"/>
          <w:szCs w:val="28"/>
        </w:rPr>
        <w:t>Требование к</w:t>
      </w:r>
      <w:r w:rsidR="00657113">
        <w:rPr>
          <w:rFonts w:ascii="Arial" w:hAnsi="Arial" w:cs="Arial"/>
          <w:szCs w:val="28"/>
        </w:rPr>
        <w:t xml:space="preserve"> в</w:t>
      </w:r>
      <w:r w:rsidRPr="007A1C2F">
        <w:rPr>
          <w:rFonts w:ascii="Arial" w:hAnsi="Arial" w:cs="Arial"/>
          <w:szCs w:val="28"/>
        </w:rPr>
        <w:t>лажност</w:t>
      </w:r>
      <w:r w:rsidR="00657113">
        <w:rPr>
          <w:rFonts w:ascii="Arial" w:hAnsi="Arial" w:cs="Arial"/>
          <w:szCs w:val="28"/>
        </w:rPr>
        <w:t>и</w:t>
      </w:r>
      <w:r w:rsidRPr="007A1C2F">
        <w:rPr>
          <w:rFonts w:ascii="Arial" w:hAnsi="Arial" w:cs="Arial"/>
          <w:szCs w:val="28"/>
        </w:rPr>
        <w:t xml:space="preserve"> щебня и песка</w:t>
      </w:r>
      <w:r w:rsidR="00657113">
        <w:rPr>
          <w:rFonts w:ascii="Arial" w:hAnsi="Arial" w:cs="Arial"/>
          <w:szCs w:val="28"/>
        </w:rPr>
        <w:t xml:space="preserve"> </w:t>
      </w:r>
      <w:r w:rsidR="00657113" w:rsidRPr="00383FD4">
        <w:rPr>
          <w:rFonts w:ascii="Arial" w:hAnsi="Arial" w:cs="Arial"/>
          <w:szCs w:val="28"/>
        </w:rPr>
        <w:t xml:space="preserve">устанавливают </w:t>
      </w:r>
      <w:r w:rsidRPr="00383FD4">
        <w:rPr>
          <w:rFonts w:ascii="Arial" w:hAnsi="Arial" w:cs="Arial"/>
          <w:szCs w:val="28"/>
        </w:rPr>
        <w:t>по соглашению сторон</w:t>
      </w:r>
      <w:r w:rsidR="00383FD4">
        <w:rPr>
          <w:rFonts w:ascii="Arial" w:hAnsi="Arial" w:cs="Arial"/>
          <w:szCs w:val="28"/>
        </w:rPr>
        <w:t xml:space="preserve"> между потребителем и </w:t>
      </w:r>
      <w:r w:rsidR="00383FD4" w:rsidRPr="003922E5">
        <w:rPr>
          <w:rFonts w:ascii="Arial" w:hAnsi="Arial" w:cs="Arial"/>
          <w:szCs w:val="28"/>
        </w:rPr>
        <w:t>предприяти</w:t>
      </w:r>
      <w:r w:rsidR="00383FD4">
        <w:rPr>
          <w:rFonts w:ascii="Arial" w:hAnsi="Arial" w:cs="Arial"/>
          <w:szCs w:val="28"/>
        </w:rPr>
        <w:t>ем</w:t>
      </w:r>
      <w:r w:rsidR="00383FD4" w:rsidRPr="003922E5">
        <w:rPr>
          <w:rFonts w:ascii="Arial" w:hAnsi="Arial" w:cs="Arial"/>
          <w:szCs w:val="28"/>
        </w:rPr>
        <w:t>-изготовител</w:t>
      </w:r>
      <w:r w:rsidR="00383FD4">
        <w:rPr>
          <w:rFonts w:ascii="Arial" w:hAnsi="Arial" w:cs="Arial"/>
          <w:szCs w:val="28"/>
        </w:rPr>
        <w:t>ем</w:t>
      </w:r>
      <w:r>
        <w:rPr>
          <w:rFonts w:ascii="Arial" w:hAnsi="Arial" w:cs="Arial"/>
          <w:szCs w:val="28"/>
        </w:rPr>
        <w:t>.</w:t>
      </w:r>
    </w:p>
    <w:p w14:paraId="4E7D25F2" w14:textId="0887170D" w:rsidR="000D7C0F" w:rsidRDefault="000D7C0F" w:rsidP="00DB259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A92FE9">
        <w:rPr>
          <w:rFonts w:ascii="Arial" w:hAnsi="Arial" w:cs="Arial"/>
          <w:szCs w:val="28"/>
        </w:rPr>
        <w:t>4.15 Щебень и песок, предназначенные для применения в бетоне, должны быть обладать стойкостью к химическому воздействию щелочей цемента.</w:t>
      </w:r>
    </w:p>
    <w:p w14:paraId="57898A8A" w14:textId="70664649" w:rsidR="00FF4180" w:rsidRDefault="00B938C3" w:rsidP="00DB259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D684B">
        <w:rPr>
          <w:rFonts w:ascii="Arial" w:hAnsi="Arial" w:cs="Arial"/>
          <w:szCs w:val="28"/>
        </w:rPr>
        <w:t xml:space="preserve">4.16 </w:t>
      </w:r>
      <w:proofErr w:type="spellStart"/>
      <w:r w:rsidRPr="001D684B">
        <w:rPr>
          <w:rFonts w:ascii="Arial" w:hAnsi="Arial" w:cs="Arial"/>
          <w:szCs w:val="28"/>
        </w:rPr>
        <w:t>Дробимость</w:t>
      </w:r>
      <w:proofErr w:type="spellEnd"/>
      <w:r w:rsidRPr="001D684B">
        <w:rPr>
          <w:rFonts w:ascii="Arial" w:hAnsi="Arial" w:cs="Arial"/>
          <w:szCs w:val="28"/>
        </w:rPr>
        <w:t xml:space="preserve"> щебня характеризуют маркой по </w:t>
      </w:r>
      <w:proofErr w:type="spellStart"/>
      <w:r w:rsidRPr="001D684B">
        <w:rPr>
          <w:rFonts w:ascii="Arial" w:hAnsi="Arial" w:cs="Arial"/>
          <w:szCs w:val="28"/>
        </w:rPr>
        <w:t>дробимости</w:t>
      </w:r>
      <w:proofErr w:type="spellEnd"/>
      <w:r w:rsidRPr="001D684B">
        <w:rPr>
          <w:rFonts w:ascii="Arial" w:hAnsi="Arial" w:cs="Arial"/>
          <w:szCs w:val="28"/>
        </w:rPr>
        <w:t xml:space="preserve"> при сжатии (раздавливании) в цилиндре. Марка по </w:t>
      </w:r>
      <w:proofErr w:type="spellStart"/>
      <w:r w:rsidRPr="001D684B">
        <w:rPr>
          <w:rFonts w:ascii="Arial" w:hAnsi="Arial" w:cs="Arial"/>
          <w:szCs w:val="28"/>
        </w:rPr>
        <w:t>дробимости</w:t>
      </w:r>
      <w:proofErr w:type="spellEnd"/>
      <w:r w:rsidRPr="001D684B">
        <w:rPr>
          <w:rFonts w:ascii="Arial" w:hAnsi="Arial" w:cs="Arial"/>
          <w:szCs w:val="28"/>
        </w:rPr>
        <w:t xml:space="preserve"> декларируется предприятием-изготовителем.</w:t>
      </w:r>
    </w:p>
    <w:p w14:paraId="290220A1" w14:textId="10862CBC" w:rsidR="00B938C3" w:rsidRDefault="00B938C3" w:rsidP="00B938C3">
      <w:pPr>
        <w:keepNext/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1D684B">
        <w:rPr>
          <w:rFonts w:ascii="Arial" w:hAnsi="Arial" w:cs="Arial"/>
          <w:szCs w:val="28"/>
        </w:rPr>
        <w:t>4.17 Истинная плотность песка и щебня декларируется предприятием-изготовителем.</w:t>
      </w:r>
    </w:p>
    <w:p w14:paraId="2ABFD146" w14:textId="3CE344D1" w:rsidR="003504EB" w:rsidRPr="00EF7A5E" w:rsidRDefault="00BD233F" w:rsidP="00563C6E">
      <w:pPr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F7A5E">
        <w:rPr>
          <w:rFonts w:ascii="Arial" w:hAnsi="Arial" w:cs="Arial"/>
          <w:b/>
          <w:sz w:val="28"/>
          <w:szCs w:val="28"/>
        </w:rPr>
        <w:t>5</w:t>
      </w:r>
      <w:r w:rsidR="00253D2C" w:rsidRPr="00EF7A5E">
        <w:rPr>
          <w:rFonts w:ascii="Arial" w:hAnsi="Arial" w:cs="Arial"/>
          <w:b/>
          <w:sz w:val="28"/>
          <w:szCs w:val="28"/>
        </w:rPr>
        <w:t xml:space="preserve"> </w:t>
      </w:r>
      <w:r w:rsidR="007940BF" w:rsidRPr="00EF7A5E">
        <w:rPr>
          <w:rFonts w:ascii="Arial" w:hAnsi="Arial" w:cs="Arial"/>
          <w:b/>
          <w:sz w:val="28"/>
          <w:szCs w:val="28"/>
        </w:rPr>
        <w:t>Правила приемки</w:t>
      </w:r>
    </w:p>
    <w:p w14:paraId="75DCF9CD" w14:textId="6DE449F9" w:rsidR="00563C6E" w:rsidRPr="00950E98" w:rsidRDefault="00BD233F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922E5">
        <w:rPr>
          <w:rFonts w:ascii="Arial" w:hAnsi="Arial" w:cs="Arial"/>
          <w:szCs w:val="28"/>
        </w:rPr>
        <w:t>5</w:t>
      </w:r>
      <w:r w:rsidR="00C12BDB" w:rsidRPr="003922E5">
        <w:rPr>
          <w:rFonts w:ascii="Arial" w:hAnsi="Arial" w:cs="Arial"/>
          <w:szCs w:val="28"/>
        </w:rPr>
        <w:t xml:space="preserve">.1 </w:t>
      </w:r>
      <w:r w:rsidR="00EF7A5E" w:rsidRPr="003922E5">
        <w:rPr>
          <w:rFonts w:ascii="Arial" w:hAnsi="Arial" w:cs="Arial"/>
          <w:szCs w:val="28"/>
        </w:rPr>
        <w:t>Щебень,</w:t>
      </w:r>
      <w:r w:rsidR="00563C6E" w:rsidRPr="003922E5">
        <w:rPr>
          <w:rFonts w:ascii="Arial" w:hAnsi="Arial" w:cs="Arial"/>
          <w:szCs w:val="28"/>
        </w:rPr>
        <w:t xml:space="preserve"> песок</w:t>
      </w:r>
      <w:r w:rsidR="00EF7A5E" w:rsidRPr="003922E5">
        <w:rPr>
          <w:rFonts w:ascii="Arial" w:hAnsi="Arial" w:cs="Arial"/>
          <w:szCs w:val="28"/>
        </w:rPr>
        <w:t xml:space="preserve"> и шлак</w:t>
      </w:r>
      <w:r w:rsidR="00563C6E" w:rsidRPr="003922E5">
        <w:rPr>
          <w:rFonts w:ascii="Arial" w:hAnsi="Arial" w:cs="Arial"/>
          <w:szCs w:val="28"/>
        </w:rPr>
        <w:t xml:space="preserve"> должны быть приняты</w:t>
      </w:r>
      <w:r w:rsidR="00825D91" w:rsidRPr="003922E5">
        <w:rPr>
          <w:rFonts w:ascii="Arial" w:hAnsi="Arial" w:cs="Arial"/>
          <w:szCs w:val="28"/>
        </w:rPr>
        <w:t xml:space="preserve"> отделом</w:t>
      </w:r>
      <w:r w:rsidR="00563C6E" w:rsidRPr="003922E5">
        <w:rPr>
          <w:rFonts w:ascii="Arial" w:hAnsi="Arial" w:cs="Arial"/>
          <w:szCs w:val="28"/>
        </w:rPr>
        <w:t xml:space="preserve"> техническ</w:t>
      </w:r>
      <w:r w:rsidR="00825D91" w:rsidRPr="003922E5">
        <w:rPr>
          <w:rFonts w:ascii="Arial" w:hAnsi="Arial" w:cs="Arial"/>
          <w:szCs w:val="28"/>
        </w:rPr>
        <w:t>ого</w:t>
      </w:r>
      <w:r w:rsidR="00563C6E" w:rsidRPr="003922E5">
        <w:rPr>
          <w:rFonts w:ascii="Arial" w:hAnsi="Arial" w:cs="Arial"/>
          <w:szCs w:val="28"/>
        </w:rPr>
        <w:t xml:space="preserve"> контрол</w:t>
      </w:r>
      <w:r w:rsidR="00825D91" w:rsidRPr="003922E5">
        <w:rPr>
          <w:rFonts w:ascii="Arial" w:hAnsi="Arial" w:cs="Arial"/>
          <w:szCs w:val="28"/>
        </w:rPr>
        <w:t>я</w:t>
      </w:r>
      <w:r w:rsidR="00563C6E" w:rsidRPr="003922E5">
        <w:rPr>
          <w:rFonts w:ascii="Arial" w:hAnsi="Arial" w:cs="Arial"/>
          <w:szCs w:val="28"/>
        </w:rPr>
        <w:t xml:space="preserve"> предприятия-изготовителя в соответствии с требованиями настоящего </w:t>
      </w:r>
      <w:r w:rsidR="00563C6E" w:rsidRPr="00950E98">
        <w:rPr>
          <w:rFonts w:ascii="Arial" w:hAnsi="Arial" w:cs="Arial"/>
          <w:szCs w:val="28"/>
        </w:rPr>
        <w:t>стандарта.</w:t>
      </w:r>
    </w:p>
    <w:p w14:paraId="6F1BCCD6" w14:textId="77777777" w:rsidR="003F30C6" w:rsidRDefault="00BD233F" w:rsidP="00EF7A5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5</w:t>
      </w:r>
      <w:r w:rsidR="00EF7A5E" w:rsidRPr="00950E98">
        <w:rPr>
          <w:rFonts w:ascii="Arial" w:hAnsi="Arial" w:cs="Arial"/>
          <w:szCs w:val="28"/>
        </w:rPr>
        <w:t>.2 Приемку щебня,</w:t>
      </w:r>
      <w:r w:rsidR="00563C6E" w:rsidRPr="00950E98">
        <w:rPr>
          <w:rFonts w:ascii="Arial" w:hAnsi="Arial" w:cs="Arial"/>
          <w:szCs w:val="28"/>
        </w:rPr>
        <w:t xml:space="preserve"> песка </w:t>
      </w:r>
      <w:r w:rsidR="00EF7A5E" w:rsidRPr="00950E98">
        <w:rPr>
          <w:rFonts w:ascii="Arial" w:hAnsi="Arial" w:cs="Arial"/>
          <w:szCs w:val="28"/>
        </w:rPr>
        <w:t xml:space="preserve">и шлака </w:t>
      </w:r>
      <w:r w:rsidR="00563C6E" w:rsidRPr="00950E98">
        <w:rPr>
          <w:rFonts w:ascii="Arial" w:hAnsi="Arial" w:cs="Arial"/>
          <w:szCs w:val="28"/>
        </w:rPr>
        <w:t>производят партиями.</w:t>
      </w:r>
      <w:r w:rsidR="00EF7A5E" w:rsidRPr="00950E98">
        <w:rPr>
          <w:rFonts w:ascii="Arial" w:hAnsi="Arial" w:cs="Arial"/>
          <w:szCs w:val="28"/>
        </w:rPr>
        <w:t xml:space="preserve"> </w:t>
      </w:r>
    </w:p>
    <w:p w14:paraId="3ACB0864" w14:textId="3BA7A63F" w:rsidR="00EF7A5E" w:rsidRPr="00F66D21" w:rsidRDefault="003F30C6" w:rsidP="003F30C6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66D21">
        <w:rPr>
          <w:rFonts w:ascii="Arial" w:hAnsi="Arial" w:cs="Arial"/>
          <w:szCs w:val="28"/>
        </w:rPr>
        <w:t>5.2.1 При отгрузке железнодорожным или водным транспортом п</w:t>
      </w:r>
      <w:r w:rsidR="00EF7A5E" w:rsidRPr="00F66D21">
        <w:rPr>
          <w:rFonts w:ascii="Arial" w:hAnsi="Arial" w:cs="Arial"/>
          <w:szCs w:val="28"/>
        </w:rPr>
        <w:t>арти</w:t>
      </w:r>
      <w:r w:rsidR="006602F7" w:rsidRPr="00F66D21">
        <w:rPr>
          <w:rFonts w:ascii="Arial" w:hAnsi="Arial" w:cs="Arial"/>
          <w:szCs w:val="28"/>
        </w:rPr>
        <w:t>ей считают количество материала одного вида,</w:t>
      </w:r>
      <w:r w:rsidR="00EF7A5E" w:rsidRPr="00F66D21">
        <w:rPr>
          <w:rFonts w:ascii="Arial" w:hAnsi="Arial" w:cs="Arial"/>
          <w:szCs w:val="28"/>
        </w:rPr>
        <w:t xml:space="preserve"> </w:t>
      </w:r>
      <w:r w:rsidR="00FF66E0" w:rsidRPr="00F66D21">
        <w:rPr>
          <w:rFonts w:ascii="Arial" w:hAnsi="Arial" w:cs="Arial"/>
          <w:szCs w:val="28"/>
        </w:rPr>
        <w:t xml:space="preserve">одновременно отгружаемого одному потребителю в одном железнодорожном составе или в одном судне, но </w:t>
      </w:r>
      <w:r w:rsidR="00EF7A5E" w:rsidRPr="00F66D21">
        <w:rPr>
          <w:rFonts w:ascii="Arial" w:hAnsi="Arial" w:cs="Arial"/>
          <w:szCs w:val="28"/>
        </w:rPr>
        <w:t xml:space="preserve">не </w:t>
      </w:r>
      <w:r w:rsidR="006602F7" w:rsidRPr="00F66D21">
        <w:rPr>
          <w:rFonts w:ascii="Arial" w:hAnsi="Arial" w:cs="Arial"/>
          <w:szCs w:val="28"/>
        </w:rPr>
        <w:t>превышающее</w:t>
      </w:r>
      <w:r w:rsidR="00EF7A5E" w:rsidRPr="00F66D21">
        <w:rPr>
          <w:rFonts w:ascii="Arial" w:hAnsi="Arial" w:cs="Arial"/>
          <w:szCs w:val="28"/>
        </w:rPr>
        <w:t xml:space="preserve"> 500 т.</w:t>
      </w:r>
    </w:p>
    <w:p w14:paraId="76C4BB5B" w14:textId="7CF711D8" w:rsidR="00563C6E" w:rsidRPr="00950E98" w:rsidRDefault="003F30C6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66D21">
        <w:rPr>
          <w:rFonts w:ascii="Arial" w:hAnsi="Arial" w:cs="Arial"/>
          <w:szCs w:val="28"/>
        </w:rPr>
        <w:t xml:space="preserve">5.2.2 </w:t>
      </w:r>
      <w:r w:rsidR="00563C6E" w:rsidRPr="00F66D21">
        <w:rPr>
          <w:rFonts w:ascii="Arial" w:hAnsi="Arial" w:cs="Arial"/>
          <w:szCs w:val="28"/>
        </w:rPr>
        <w:t xml:space="preserve">При отгрузке автомобильным транспортом партией считают количество </w:t>
      </w:r>
      <w:r w:rsidR="006602F7" w:rsidRPr="00F66D21">
        <w:rPr>
          <w:rFonts w:ascii="Arial" w:hAnsi="Arial" w:cs="Arial"/>
          <w:szCs w:val="28"/>
        </w:rPr>
        <w:t>материала</w:t>
      </w:r>
      <w:r w:rsidRPr="00F66D21">
        <w:rPr>
          <w:rFonts w:ascii="Arial" w:hAnsi="Arial" w:cs="Arial"/>
          <w:szCs w:val="28"/>
        </w:rPr>
        <w:t xml:space="preserve"> одного вида, </w:t>
      </w:r>
      <w:r w:rsidR="00563C6E" w:rsidRPr="00F66D21">
        <w:rPr>
          <w:rFonts w:ascii="Arial" w:hAnsi="Arial" w:cs="Arial"/>
          <w:szCs w:val="28"/>
        </w:rPr>
        <w:t>отгружаемого одному потребителю в течение суток.</w:t>
      </w:r>
    </w:p>
    <w:p w14:paraId="7A0359B4" w14:textId="417DED99" w:rsidR="00D65CA3" w:rsidRPr="003922E5" w:rsidRDefault="00BD233F" w:rsidP="00D4015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lastRenderedPageBreak/>
        <w:t>5</w:t>
      </w:r>
      <w:r w:rsidR="00563C6E" w:rsidRPr="00950E98">
        <w:rPr>
          <w:rFonts w:ascii="Arial" w:hAnsi="Arial" w:cs="Arial"/>
          <w:szCs w:val="28"/>
        </w:rPr>
        <w:t xml:space="preserve">.3 </w:t>
      </w:r>
      <w:r w:rsidR="00D65CA3" w:rsidRPr="00950E98">
        <w:rPr>
          <w:rFonts w:ascii="Arial" w:hAnsi="Arial" w:cs="Arial"/>
          <w:szCs w:val="28"/>
        </w:rPr>
        <w:t xml:space="preserve">Количество поставляемого материала определяют </w:t>
      </w:r>
      <w:r w:rsidR="00563C6E" w:rsidRPr="00950E98">
        <w:rPr>
          <w:rFonts w:ascii="Arial" w:hAnsi="Arial" w:cs="Arial"/>
          <w:szCs w:val="28"/>
        </w:rPr>
        <w:t>по массе</w:t>
      </w:r>
      <w:r w:rsidR="00181181" w:rsidRPr="00950E98">
        <w:t xml:space="preserve"> </w:t>
      </w:r>
      <w:r w:rsidR="00181181" w:rsidRPr="00950E98">
        <w:rPr>
          <w:rFonts w:ascii="Arial" w:hAnsi="Arial" w:cs="Arial"/>
          <w:szCs w:val="28"/>
        </w:rPr>
        <w:t>в пересчете на сухое вещество с учетом фактической влажности по месту разгрузки</w:t>
      </w:r>
      <w:r w:rsidR="00563C6E" w:rsidRPr="00950E98">
        <w:rPr>
          <w:rFonts w:ascii="Arial" w:hAnsi="Arial" w:cs="Arial"/>
          <w:szCs w:val="28"/>
        </w:rPr>
        <w:t>.</w:t>
      </w:r>
      <w:r w:rsidR="00D65CA3" w:rsidRPr="00950E98">
        <w:rPr>
          <w:rFonts w:ascii="Arial" w:hAnsi="Arial" w:cs="Arial"/>
          <w:szCs w:val="28"/>
        </w:rPr>
        <w:t xml:space="preserve"> </w:t>
      </w:r>
      <w:r w:rsidR="00E93756" w:rsidRPr="00950E98">
        <w:rPr>
          <w:rFonts w:ascii="Arial" w:hAnsi="Arial" w:cs="Arial"/>
          <w:szCs w:val="28"/>
        </w:rPr>
        <w:t>Массу</w:t>
      </w:r>
      <w:r w:rsidR="00D65CA3" w:rsidRPr="00950E98">
        <w:rPr>
          <w:rFonts w:ascii="Arial" w:hAnsi="Arial" w:cs="Arial"/>
          <w:szCs w:val="28"/>
        </w:rPr>
        <w:t xml:space="preserve"> материала</w:t>
      </w:r>
      <w:r w:rsidR="00D4015E" w:rsidRPr="00950E98">
        <w:rPr>
          <w:rFonts w:ascii="Arial" w:hAnsi="Arial" w:cs="Arial"/>
          <w:szCs w:val="28"/>
        </w:rPr>
        <w:t>, отгружаемого в вагонах или автомобилях,</w:t>
      </w:r>
      <w:r w:rsidR="00E93756" w:rsidRPr="00950E98">
        <w:rPr>
          <w:rFonts w:ascii="Arial" w:hAnsi="Arial" w:cs="Arial"/>
          <w:szCs w:val="28"/>
        </w:rPr>
        <w:t xml:space="preserve"> </w:t>
      </w:r>
      <w:r w:rsidR="00D65CA3" w:rsidRPr="00950E98">
        <w:rPr>
          <w:rFonts w:ascii="Arial" w:hAnsi="Arial" w:cs="Arial"/>
          <w:szCs w:val="28"/>
        </w:rPr>
        <w:t>определяют взвешиванием на весах по ГОСТ 33242</w:t>
      </w:r>
      <w:r w:rsidR="00D4015E" w:rsidRPr="00950E98">
        <w:rPr>
          <w:rFonts w:ascii="Arial" w:hAnsi="Arial" w:cs="Arial"/>
          <w:szCs w:val="28"/>
        </w:rPr>
        <w:t>. Массу материала</w:t>
      </w:r>
      <w:r w:rsidR="00D4015E" w:rsidRPr="003922E5">
        <w:rPr>
          <w:rFonts w:ascii="Arial" w:hAnsi="Arial" w:cs="Arial"/>
          <w:szCs w:val="28"/>
        </w:rPr>
        <w:t>, отгружаемого на судах, определяют по осадке судна.</w:t>
      </w:r>
    </w:p>
    <w:p w14:paraId="13961A24" w14:textId="6C6E4901" w:rsidR="00D4015E" w:rsidRPr="00D4015E" w:rsidRDefault="00BD233F" w:rsidP="00D4015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922E5">
        <w:rPr>
          <w:rFonts w:ascii="Arial" w:hAnsi="Arial" w:cs="Arial"/>
          <w:szCs w:val="28"/>
        </w:rPr>
        <w:t>5</w:t>
      </w:r>
      <w:r w:rsidR="00563C6E" w:rsidRPr="003922E5">
        <w:rPr>
          <w:rFonts w:ascii="Arial" w:hAnsi="Arial" w:cs="Arial"/>
          <w:szCs w:val="28"/>
        </w:rPr>
        <w:t xml:space="preserve">.4 Предприятие-изготовитель проводит приемо-сдаточные </w:t>
      </w:r>
      <w:r w:rsidR="00D4015E" w:rsidRPr="003922E5">
        <w:rPr>
          <w:rFonts w:ascii="Arial" w:hAnsi="Arial" w:cs="Arial"/>
          <w:szCs w:val="28"/>
        </w:rPr>
        <w:t>и периодические испытания материала</w:t>
      </w:r>
      <w:r w:rsidR="00D4015E" w:rsidRPr="00D4015E">
        <w:rPr>
          <w:rFonts w:ascii="Arial" w:hAnsi="Arial" w:cs="Arial"/>
          <w:szCs w:val="28"/>
        </w:rPr>
        <w:t xml:space="preserve">. </w:t>
      </w:r>
    </w:p>
    <w:p w14:paraId="1FCD8113" w14:textId="41D5404E" w:rsidR="008A4415" w:rsidRPr="00D4015E" w:rsidRDefault="00BD233F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4015E">
        <w:rPr>
          <w:rFonts w:ascii="Arial" w:hAnsi="Arial" w:cs="Arial"/>
          <w:szCs w:val="28"/>
        </w:rPr>
        <w:t>5</w:t>
      </w:r>
      <w:r w:rsidR="00C22ACB" w:rsidRPr="00D4015E">
        <w:rPr>
          <w:rFonts w:ascii="Arial" w:hAnsi="Arial" w:cs="Arial"/>
          <w:szCs w:val="28"/>
        </w:rPr>
        <w:t xml:space="preserve">.5 </w:t>
      </w:r>
      <w:r w:rsidR="00D4015E" w:rsidRPr="00D4015E">
        <w:rPr>
          <w:rFonts w:ascii="Arial" w:hAnsi="Arial" w:cs="Arial"/>
          <w:szCs w:val="28"/>
        </w:rPr>
        <w:t xml:space="preserve">Приемо-сдаточным </w:t>
      </w:r>
      <w:r w:rsidR="00181181" w:rsidRPr="003922E5">
        <w:rPr>
          <w:rFonts w:ascii="Arial" w:hAnsi="Arial" w:cs="Arial"/>
          <w:szCs w:val="28"/>
        </w:rPr>
        <w:t>испытания</w:t>
      </w:r>
      <w:r w:rsidR="00181181">
        <w:rPr>
          <w:rFonts w:ascii="Arial" w:hAnsi="Arial" w:cs="Arial"/>
          <w:szCs w:val="28"/>
        </w:rPr>
        <w:t xml:space="preserve">м </w:t>
      </w:r>
      <w:r w:rsidR="00D4015E" w:rsidRPr="00D4015E">
        <w:rPr>
          <w:rFonts w:ascii="Arial" w:hAnsi="Arial" w:cs="Arial"/>
          <w:szCs w:val="28"/>
        </w:rPr>
        <w:t xml:space="preserve">подлежит каждая партия материала. </w:t>
      </w:r>
      <w:r w:rsidR="008A4415" w:rsidRPr="00D4015E">
        <w:rPr>
          <w:rFonts w:ascii="Arial" w:hAnsi="Arial" w:cs="Arial"/>
          <w:szCs w:val="28"/>
        </w:rPr>
        <w:t>П</w:t>
      </w:r>
      <w:r w:rsidR="00825D91" w:rsidRPr="00D4015E">
        <w:rPr>
          <w:rFonts w:ascii="Arial" w:hAnsi="Arial" w:cs="Arial"/>
          <w:szCs w:val="28"/>
        </w:rPr>
        <w:t>ри п</w:t>
      </w:r>
      <w:r w:rsidR="008A4415" w:rsidRPr="00D4015E">
        <w:rPr>
          <w:rFonts w:ascii="Arial" w:hAnsi="Arial" w:cs="Arial"/>
          <w:szCs w:val="28"/>
        </w:rPr>
        <w:t>риемо-сдаточны</w:t>
      </w:r>
      <w:r w:rsidR="00825D91" w:rsidRPr="00D4015E">
        <w:rPr>
          <w:rFonts w:ascii="Arial" w:hAnsi="Arial" w:cs="Arial"/>
          <w:szCs w:val="28"/>
        </w:rPr>
        <w:t>х</w:t>
      </w:r>
      <w:r w:rsidR="008A4415" w:rsidRPr="00D4015E">
        <w:rPr>
          <w:rFonts w:ascii="Arial" w:hAnsi="Arial" w:cs="Arial"/>
          <w:szCs w:val="28"/>
        </w:rPr>
        <w:t xml:space="preserve"> испытания</w:t>
      </w:r>
      <w:r w:rsidR="00825D91" w:rsidRPr="00D4015E">
        <w:rPr>
          <w:rFonts w:ascii="Arial" w:hAnsi="Arial" w:cs="Arial"/>
          <w:szCs w:val="28"/>
        </w:rPr>
        <w:t>х</w:t>
      </w:r>
      <w:r w:rsidR="008A4415" w:rsidRPr="00D4015E">
        <w:rPr>
          <w:rFonts w:ascii="Arial" w:hAnsi="Arial" w:cs="Arial"/>
          <w:szCs w:val="28"/>
        </w:rPr>
        <w:t xml:space="preserve"> определя</w:t>
      </w:r>
      <w:r w:rsidR="00825D91" w:rsidRPr="00D4015E">
        <w:rPr>
          <w:rFonts w:ascii="Arial" w:hAnsi="Arial" w:cs="Arial"/>
          <w:szCs w:val="28"/>
        </w:rPr>
        <w:t>ют</w:t>
      </w:r>
      <w:r w:rsidR="008A4415" w:rsidRPr="00D4015E">
        <w:rPr>
          <w:rFonts w:ascii="Arial" w:hAnsi="Arial" w:cs="Arial"/>
          <w:szCs w:val="28"/>
        </w:rPr>
        <w:t>:</w:t>
      </w:r>
    </w:p>
    <w:p w14:paraId="4C1237A5" w14:textId="68890E21" w:rsidR="008A4415" w:rsidRPr="00950E98" w:rsidRDefault="000B61C7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насыпн</w:t>
      </w:r>
      <w:r w:rsidR="00825D91" w:rsidRPr="00950E98">
        <w:rPr>
          <w:rFonts w:ascii="Arial" w:hAnsi="Arial" w:cs="Arial"/>
          <w:szCs w:val="28"/>
        </w:rPr>
        <w:t>ую</w:t>
      </w:r>
      <w:r w:rsidRPr="00950E98">
        <w:rPr>
          <w:rFonts w:ascii="Arial" w:hAnsi="Arial" w:cs="Arial"/>
          <w:szCs w:val="28"/>
        </w:rPr>
        <w:t xml:space="preserve"> плотност</w:t>
      </w:r>
      <w:r w:rsidR="00825D91" w:rsidRPr="00950E98">
        <w:rPr>
          <w:rFonts w:ascii="Arial" w:hAnsi="Arial" w:cs="Arial"/>
          <w:szCs w:val="28"/>
        </w:rPr>
        <w:t>ь</w:t>
      </w:r>
      <w:r w:rsidRPr="00950E98">
        <w:rPr>
          <w:rFonts w:ascii="Arial" w:hAnsi="Arial" w:cs="Arial"/>
          <w:szCs w:val="28"/>
        </w:rPr>
        <w:t>;</w:t>
      </w:r>
    </w:p>
    <w:p w14:paraId="4C2E8E7A" w14:textId="24B9F2ED" w:rsidR="000B61C7" w:rsidRDefault="000B61C7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зерново</w:t>
      </w:r>
      <w:r w:rsidR="00825D91" w:rsidRPr="00950E98">
        <w:rPr>
          <w:rFonts w:ascii="Arial" w:hAnsi="Arial" w:cs="Arial"/>
          <w:szCs w:val="28"/>
        </w:rPr>
        <w:t>й</w:t>
      </w:r>
      <w:r w:rsidRPr="00950E98">
        <w:rPr>
          <w:rFonts w:ascii="Arial" w:hAnsi="Arial" w:cs="Arial"/>
          <w:szCs w:val="28"/>
        </w:rPr>
        <w:t xml:space="preserve"> состав;</w:t>
      </w:r>
    </w:p>
    <w:p w14:paraId="1D2E7628" w14:textId="3D9CEC7B" w:rsidR="00B63933" w:rsidRPr="00950E98" w:rsidRDefault="00B63933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модуль крупности (для песка);</w:t>
      </w:r>
    </w:p>
    <w:p w14:paraId="354D9484" w14:textId="316FDB75" w:rsidR="000B61C7" w:rsidRPr="00950E98" w:rsidRDefault="000B61C7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потер</w:t>
      </w:r>
      <w:r w:rsidR="00825D91" w:rsidRPr="00950E98">
        <w:rPr>
          <w:rFonts w:ascii="Arial" w:hAnsi="Arial" w:cs="Arial"/>
          <w:szCs w:val="28"/>
        </w:rPr>
        <w:t>ю</w:t>
      </w:r>
      <w:r w:rsidRPr="00950E98">
        <w:rPr>
          <w:rFonts w:ascii="Arial" w:hAnsi="Arial" w:cs="Arial"/>
          <w:szCs w:val="28"/>
        </w:rPr>
        <w:t xml:space="preserve"> </w:t>
      </w:r>
      <w:r w:rsidR="00D60096" w:rsidRPr="00950E98">
        <w:rPr>
          <w:rFonts w:ascii="Arial" w:hAnsi="Arial" w:cs="Arial"/>
          <w:szCs w:val="28"/>
        </w:rPr>
        <w:t xml:space="preserve">массы </w:t>
      </w:r>
      <w:r w:rsidRPr="00950E98">
        <w:rPr>
          <w:rFonts w:ascii="Arial" w:hAnsi="Arial" w:cs="Arial"/>
          <w:szCs w:val="28"/>
        </w:rPr>
        <w:t>при прокаливании</w:t>
      </w:r>
      <w:r w:rsidR="00447C8E">
        <w:rPr>
          <w:rFonts w:ascii="Arial" w:hAnsi="Arial" w:cs="Arial"/>
          <w:szCs w:val="28"/>
        </w:rPr>
        <w:t xml:space="preserve"> (для щебня)</w:t>
      </w:r>
      <w:r w:rsidRPr="00950E98">
        <w:rPr>
          <w:rFonts w:ascii="Arial" w:hAnsi="Arial" w:cs="Arial"/>
          <w:szCs w:val="28"/>
        </w:rPr>
        <w:t>;</w:t>
      </w:r>
    </w:p>
    <w:p w14:paraId="7EB44901" w14:textId="7F040AB5" w:rsidR="000B61C7" w:rsidRPr="00950E98" w:rsidRDefault="000B61C7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влажност</w:t>
      </w:r>
      <w:r w:rsidR="00825D91" w:rsidRPr="00950E98">
        <w:rPr>
          <w:rFonts w:ascii="Arial" w:hAnsi="Arial" w:cs="Arial"/>
          <w:szCs w:val="28"/>
        </w:rPr>
        <w:t>ь</w:t>
      </w:r>
      <w:r w:rsidR="00A8599A" w:rsidRPr="00950E98">
        <w:rPr>
          <w:rFonts w:ascii="Arial" w:hAnsi="Arial" w:cs="Arial"/>
          <w:szCs w:val="28"/>
        </w:rPr>
        <w:t>;</w:t>
      </w:r>
    </w:p>
    <w:p w14:paraId="591BAB1A" w14:textId="3D1E97F3" w:rsidR="00A8599A" w:rsidRPr="00950E98" w:rsidRDefault="00A8599A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 xml:space="preserve">- </w:t>
      </w:r>
      <w:r w:rsidR="007B660C" w:rsidRPr="00950E98">
        <w:rPr>
          <w:rFonts w:ascii="Arial" w:hAnsi="Arial" w:cs="Arial"/>
          <w:szCs w:val="28"/>
        </w:rPr>
        <w:t xml:space="preserve">содержание зерен пластинчатой (лещадной) и игловатой формы </w:t>
      </w:r>
      <w:r w:rsidR="00A87915">
        <w:rPr>
          <w:rFonts w:ascii="Arial" w:hAnsi="Arial" w:cs="Arial"/>
          <w:szCs w:val="28"/>
        </w:rPr>
        <w:t>(для щебня)</w:t>
      </w:r>
      <w:r w:rsidR="00354216" w:rsidRPr="00950E98">
        <w:rPr>
          <w:rFonts w:ascii="Arial" w:hAnsi="Arial" w:cs="Arial"/>
          <w:szCs w:val="28"/>
        </w:rPr>
        <w:t>;</w:t>
      </w:r>
    </w:p>
    <w:p w14:paraId="0ACFB354" w14:textId="0E20207A" w:rsidR="00A8599A" w:rsidRPr="00950E98" w:rsidRDefault="00A8599A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 xml:space="preserve">- </w:t>
      </w:r>
      <w:r w:rsidR="00447C8E">
        <w:rPr>
          <w:rFonts w:ascii="Arial" w:hAnsi="Arial" w:cs="Arial"/>
          <w:szCs w:val="28"/>
        </w:rPr>
        <w:t xml:space="preserve">марку по </w:t>
      </w:r>
      <w:proofErr w:type="spellStart"/>
      <w:r w:rsidRPr="00950E98">
        <w:rPr>
          <w:rFonts w:ascii="Arial" w:hAnsi="Arial" w:cs="Arial"/>
          <w:szCs w:val="28"/>
        </w:rPr>
        <w:t>дроби</w:t>
      </w:r>
      <w:r w:rsidR="00447C8E">
        <w:rPr>
          <w:rFonts w:ascii="Arial" w:hAnsi="Arial" w:cs="Arial"/>
          <w:szCs w:val="28"/>
        </w:rPr>
        <w:t>мости</w:t>
      </w:r>
      <w:proofErr w:type="spellEnd"/>
      <w:r w:rsidR="00354216" w:rsidRPr="00950E98">
        <w:rPr>
          <w:rFonts w:ascii="Arial" w:hAnsi="Arial" w:cs="Arial"/>
          <w:szCs w:val="28"/>
        </w:rPr>
        <w:t xml:space="preserve"> </w:t>
      </w:r>
      <w:r w:rsidR="00A87915">
        <w:rPr>
          <w:rFonts w:ascii="Arial" w:hAnsi="Arial" w:cs="Arial"/>
          <w:szCs w:val="28"/>
        </w:rPr>
        <w:t>(для щебня)</w:t>
      </w:r>
      <w:r w:rsidR="00354216" w:rsidRPr="00950E98">
        <w:rPr>
          <w:rFonts w:ascii="Arial" w:hAnsi="Arial" w:cs="Arial"/>
          <w:szCs w:val="28"/>
        </w:rPr>
        <w:t>;</w:t>
      </w:r>
    </w:p>
    <w:p w14:paraId="79A415D9" w14:textId="264911CD" w:rsidR="00354216" w:rsidRDefault="00354216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среднюю плотность</w:t>
      </w:r>
      <w:r w:rsidR="00C50BA8" w:rsidRPr="00950E98">
        <w:rPr>
          <w:rFonts w:ascii="Arial" w:hAnsi="Arial" w:cs="Arial"/>
          <w:szCs w:val="28"/>
        </w:rPr>
        <w:t xml:space="preserve"> зерен щебня</w:t>
      </w:r>
      <w:r w:rsidRPr="00950E98">
        <w:rPr>
          <w:rFonts w:ascii="Arial" w:hAnsi="Arial" w:cs="Arial"/>
          <w:szCs w:val="28"/>
        </w:rPr>
        <w:t>;</w:t>
      </w:r>
    </w:p>
    <w:p w14:paraId="09BB738E" w14:textId="552583D9" w:rsidR="006A3A58" w:rsidRPr="00950E98" w:rsidRDefault="006A3A58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истинную плотность;</w:t>
      </w:r>
    </w:p>
    <w:p w14:paraId="39159609" w14:textId="6F0BFC5A" w:rsidR="00354216" w:rsidRPr="00D4015E" w:rsidRDefault="00354216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- наличие посторонних засоряющих примесей</w:t>
      </w:r>
      <w:r>
        <w:rPr>
          <w:rFonts w:ascii="Arial" w:hAnsi="Arial" w:cs="Arial"/>
          <w:szCs w:val="28"/>
        </w:rPr>
        <w:t>.</w:t>
      </w:r>
    </w:p>
    <w:p w14:paraId="26BAD8D5" w14:textId="5F4A1E6C" w:rsidR="000B61C7" w:rsidRPr="00D4015E" w:rsidRDefault="00BD233F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4015E">
        <w:rPr>
          <w:rFonts w:ascii="Arial" w:hAnsi="Arial" w:cs="Arial"/>
          <w:szCs w:val="28"/>
        </w:rPr>
        <w:t>5.</w:t>
      </w:r>
      <w:r w:rsidR="00C22ACB" w:rsidRPr="00D4015E">
        <w:rPr>
          <w:rFonts w:ascii="Arial" w:hAnsi="Arial" w:cs="Arial"/>
          <w:szCs w:val="28"/>
        </w:rPr>
        <w:t xml:space="preserve">6 </w:t>
      </w:r>
      <w:r w:rsidR="006A7A0C" w:rsidRPr="00D4015E">
        <w:rPr>
          <w:rFonts w:ascii="Arial" w:hAnsi="Arial" w:cs="Arial"/>
          <w:szCs w:val="28"/>
        </w:rPr>
        <w:t>П</w:t>
      </w:r>
      <w:r w:rsidR="00825D91" w:rsidRPr="00D4015E">
        <w:rPr>
          <w:rFonts w:ascii="Arial" w:hAnsi="Arial" w:cs="Arial"/>
          <w:szCs w:val="28"/>
        </w:rPr>
        <w:t>ри п</w:t>
      </w:r>
      <w:r w:rsidR="006A7A0C" w:rsidRPr="00D4015E">
        <w:rPr>
          <w:rFonts w:ascii="Arial" w:hAnsi="Arial" w:cs="Arial"/>
          <w:szCs w:val="28"/>
        </w:rPr>
        <w:t>ериодически</w:t>
      </w:r>
      <w:r w:rsidR="00825D91" w:rsidRPr="00D4015E">
        <w:rPr>
          <w:rFonts w:ascii="Arial" w:hAnsi="Arial" w:cs="Arial"/>
          <w:szCs w:val="28"/>
        </w:rPr>
        <w:t>х</w:t>
      </w:r>
      <w:r w:rsidR="006A7A0C" w:rsidRPr="00D4015E">
        <w:rPr>
          <w:rFonts w:ascii="Arial" w:hAnsi="Arial" w:cs="Arial"/>
          <w:szCs w:val="28"/>
        </w:rPr>
        <w:t xml:space="preserve"> испытания</w:t>
      </w:r>
      <w:r w:rsidR="00825D91" w:rsidRPr="00D4015E">
        <w:rPr>
          <w:rFonts w:ascii="Arial" w:hAnsi="Arial" w:cs="Arial"/>
          <w:szCs w:val="28"/>
        </w:rPr>
        <w:t>х</w:t>
      </w:r>
      <w:r w:rsidR="006A7A0C" w:rsidRPr="00D4015E">
        <w:rPr>
          <w:rFonts w:ascii="Arial" w:hAnsi="Arial" w:cs="Arial"/>
          <w:szCs w:val="28"/>
        </w:rPr>
        <w:t xml:space="preserve"> </w:t>
      </w:r>
      <w:r w:rsidR="00C22ACB" w:rsidRPr="00D4015E">
        <w:rPr>
          <w:rFonts w:ascii="Arial" w:hAnsi="Arial" w:cs="Arial"/>
          <w:szCs w:val="28"/>
        </w:rPr>
        <w:t>определя</w:t>
      </w:r>
      <w:r w:rsidR="00825D91" w:rsidRPr="00D4015E">
        <w:rPr>
          <w:rFonts w:ascii="Arial" w:hAnsi="Arial" w:cs="Arial"/>
          <w:szCs w:val="28"/>
        </w:rPr>
        <w:t>ют</w:t>
      </w:r>
      <w:r w:rsidR="00C22ACB" w:rsidRPr="00D4015E">
        <w:rPr>
          <w:rFonts w:ascii="Arial" w:hAnsi="Arial" w:cs="Arial"/>
          <w:szCs w:val="28"/>
        </w:rPr>
        <w:t>:</w:t>
      </w:r>
    </w:p>
    <w:p w14:paraId="129A7B9F" w14:textId="6F5EC992" w:rsidR="00C22ACB" w:rsidRPr="00D4015E" w:rsidRDefault="004A3730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а)</w:t>
      </w:r>
      <w:r w:rsidR="00C22ACB" w:rsidRPr="00D4015E">
        <w:rPr>
          <w:rFonts w:ascii="Arial" w:hAnsi="Arial" w:cs="Arial"/>
          <w:szCs w:val="28"/>
        </w:rPr>
        <w:t xml:space="preserve"> </w:t>
      </w:r>
      <w:r w:rsidR="00D4015E" w:rsidRPr="00D4015E">
        <w:rPr>
          <w:rFonts w:ascii="Arial" w:hAnsi="Arial" w:cs="Arial"/>
          <w:szCs w:val="28"/>
        </w:rPr>
        <w:t>не реже двух раз</w:t>
      </w:r>
      <w:r w:rsidR="00C22ACB" w:rsidRPr="00D4015E">
        <w:rPr>
          <w:rFonts w:ascii="Arial" w:hAnsi="Arial" w:cs="Arial"/>
          <w:szCs w:val="28"/>
        </w:rPr>
        <w:t xml:space="preserve"> в год:</w:t>
      </w:r>
    </w:p>
    <w:p w14:paraId="304A6837" w14:textId="7139AE39" w:rsidR="00C22ACB" w:rsidRPr="00D4015E" w:rsidRDefault="004A3730" w:rsidP="0049265E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1)</w:t>
      </w:r>
      <w:r w:rsidR="00C22ACB" w:rsidRPr="00D4015E">
        <w:rPr>
          <w:rFonts w:ascii="Arial" w:hAnsi="Arial" w:cs="Arial"/>
          <w:szCs w:val="28"/>
        </w:rPr>
        <w:t xml:space="preserve"> устойчивост</w:t>
      </w:r>
      <w:r w:rsidR="00825D91" w:rsidRPr="00D4015E">
        <w:rPr>
          <w:rFonts w:ascii="Arial" w:hAnsi="Arial" w:cs="Arial"/>
          <w:szCs w:val="28"/>
        </w:rPr>
        <w:t>ь</w:t>
      </w:r>
      <w:r w:rsidR="00C22ACB" w:rsidRPr="00D4015E">
        <w:rPr>
          <w:rFonts w:ascii="Arial" w:hAnsi="Arial" w:cs="Arial"/>
          <w:szCs w:val="28"/>
        </w:rPr>
        <w:t xml:space="preserve"> структуры;</w:t>
      </w:r>
    </w:p>
    <w:p w14:paraId="3AA3D3E7" w14:textId="2CAED709" w:rsidR="00C22ACB" w:rsidRPr="00D4015E" w:rsidRDefault="004A3730" w:rsidP="004A3730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2)</w:t>
      </w:r>
      <w:r w:rsidR="00C22ACB" w:rsidRPr="00D4015E">
        <w:rPr>
          <w:rFonts w:ascii="Arial" w:hAnsi="Arial" w:cs="Arial"/>
          <w:szCs w:val="28"/>
        </w:rPr>
        <w:t xml:space="preserve"> содержани</w:t>
      </w:r>
      <w:r w:rsidR="000729E5" w:rsidRPr="00D4015E">
        <w:rPr>
          <w:rFonts w:ascii="Arial" w:hAnsi="Arial" w:cs="Arial"/>
          <w:szCs w:val="28"/>
        </w:rPr>
        <w:t>е</w:t>
      </w:r>
      <w:r w:rsidR="00C22ACB" w:rsidRPr="00D4015E">
        <w:rPr>
          <w:rFonts w:ascii="Arial" w:hAnsi="Arial" w:cs="Arial"/>
          <w:szCs w:val="28"/>
        </w:rPr>
        <w:t xml:space="preserve"> сернистых и сернокислых соединений;</w:t>
      </w:r>
    </w:p>
    <w:p w14:paraId="1E2A50EE" w14:textId="30964424" w:rsidR="00C22ACB" w:rsidRPr="00D4015E" w:rsidRDefault="004A3730" w:rsidP="004A3730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3)</w:t>
      </w:r>
      <w:r w:rsidR="00C22ACB" w:rsidRPr="00D4015E">
        <w:rPr>
          <w:rFonts w:ascii="Arial" w:hAnsi="Arial" w:cs="Arial"/>
          <w:szCs w:val="28"/>
        </w:rPr>
        <w:t xml:space="preserve"> </w:t>
      </w:r>
      <w:r w:rsidR="00884A5D" w:rsidRPr="00D4015E">
        <w:rPr>
          <w:rFonts w:ascii="Arial" w:hAnsi="Arial" w:cs="Arial"/>
          <w:szCs w:val="28"/>
        </w:rPr>
        <w:t>содержани</w:t>
      </w:r>
      <w:r w:rsidR="000729E5" w:rsidRPr="00D4015E">
        <w:rPr>
          <w:rFonts w:ascii="Arial" w:hAnsi="Arial" w:cs="Arial"/>
          <w:szCs w:val="28"/>
        </w:rPr>
        <w:t>е</w:t>
      </w:r>
      <w:r w:rsidR="00884A5D" w:rsidRPr="00D4015E">
        <w:rPr>
          <w:rFonts w:ascii="Arial" w:hAnsi="Arial" w:cs="Arial"/>
          <w:szCs w:val="28"/>
        </w:rPr>
        <w:t xml:space="preserve"> </w:t>
      </w:r>
      <w:r w:rsidR="00C22ACB" w:rsidRPr="00D4015E">
        <w:rPr>
          <w:rFonts w:ascii="Arial" w:hAnsi="Arial" w:cs="Arial"/>
          <w:szCs w:val="28"/>
        </w:rPr>
        <w:t>свободного оксида кальция;</w:t>
      </w:r>
    </w:p>
    <w:p w14:paraId="6AD904FF" w14:textId="2600C39E" w:rsidR="00C22ACB" w:rsidRPr="00D4015E" w:rsidRDefault="004A3730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б)</w:t>
      </w:r>
      <w:r w:rsidR="00C22ACB" w:rsidRPr="00D4015E">
        <w:rPr>
          <w:rFonts w:ascii="Arial" w:hAnsi="Arial" w:cs="Arial"/>
          <w:szCs w:val="28"/>
        </w:rPr>
        <w:t xml:space="preserve"> </w:t>
      </w:r>
      <w:r w:rsidR="00D4015E" w:rsidRPr="00D4015E">
        <w:rPr>
          <w:rFonts w:ascii="Arial" w:hAnsi="Arial" w:cs="Arial"/>
          <w:szCs w:val="28"/>
        </w:rPr>
        <w:t>не реже одного</w:t>
      </w:r>
      <w:r w:rsidR="00C22ACB" w:rsidRPr="00D4015E">
        <w:rPr>
          <w:rFonts w:ascii="Arial" w:hAnsi="Arial" w:cs="Arial"/>
          <w:szCs w:val="28"/>
        </w:rPr>
        <w:t xml:space="preserve"> раз</w:t>
      </w:r>
      <w:r w:rsidR="00D4015E" w:rsidRPr="00D4015E">
        <w:rPr>
          <w:rFonts w:ascii="Arial" w:hAnsi="Arial" w:cs="Arial"/>
          <w:szCs w:val="28"/>
        </w:rPr>
        <w:t>а</w:t>
      </w:r>
      <w:r w:rsidR="00C22ACB" w:rsidRPr="00D4015E">
        <w:rPr>
          <w:rFonts w:ascii="Arial" w:hAnsi="Arial" w:cs="Arial"/>
          <w:szCs w:val="28"/>
        </w:rPr>
        <w:t xml:space="preserve"> в год:</w:t>
      </w:r>
    </w:p>
    <w:p w14:paraId="27B720D7" w14:textId="10C68736" w:rsidR="00C22ACB" w:rsidRPr="00950E98" w:rsidRDefault="004A3730" w:rsidP="004A3730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 xml:space="preserve">1) </w:t>
      </w:r>
      <w:r w:rsidR="00884A5D" w:rsidRPr="00950E98">
        <w:rPr>
          <w:rFonts w:ascii="Arial" w:hAnsi="Arial" w:cs="Arial"/>
          <w:szCs w:val="28"/>
        </w:rPr>
        <w:t>морозостойкост</w:t>
      </w:r>
      <w:r w:rsidR="000729E5" w:rsidRPr="00950E98">
        <w:rPr>
          <w:rFonts w:ascii="Arial" w:hAnsi="Arial" w:cs="Arial"/>
          <w:szCs w:val="28"/>
        </w:rPr>
        <w:t>ь</w:t>
      </w:r>
      <w:r w:rsidR="00884A5D" w:rsidRPr="00950E98">
        <w:rPr>
          <w:rFonts w:ascii="Arial" w:hAnsi="Arial" w:cs="Arial"/>
          <w:szCs w:val="28"/>
        </w:rPr>
        <w:t>;</w:t>
      </w:r>
    </w:p>
    <w:p w14:paraId="7DC45A89" w14:textId="77777777" w:rsidR="000D7C0F" w:rsidRDefault="004A3730" w:rsidP="000D7C0F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2)</w:t>
      </w:r>
      <w:r w:rsidR="00A35677" w:rsidRPr="00950E98">
        <w:rPr>
          <w:rFonts w:ascii="Arial" w:hAnsi="Arial" w:cs="Arial"/>
          <w:szCs w:val="28"/>
        </w:rPr>
        <w:t xml:space="preserve"> удельную эффективную активность естественных радионуклидов</w:t>
      </w:r>
      <w:r w:rsidR="000D7C0F">
        <w:rPr>
          <w:rFonts w:ascii="Arial" w:hAnsi="Arial" w:cs="Arial"/>
          <w:szCs w:val="28"/>
        </w:rPr>
        <w:t>;</w:t>
      </w:r>
    </w:p>
    <w:p w14:paraId="52DC1173" w14:textId="7AFF500A" w:rsidR="000D7C0F" w:rsidRPr="00950E98" w:rsidRDefault="000D7C0F" w:rsidP="000D7C0F">
      <w:pPr>
        <w:suppressAutoHyphens/>
        <w:spacing w:line="360" w:lineRule="auto"/>
        <w:ind w:firstLine="993"/>
        <w:jc w:val="both"/>
        <w:rPr>
          <w:rFonts w:ascii="Arial" w:hAnsi="Arial" w:cs="Arial"/>
          <w:szCs w:val="28"/>
        </w:rPr>
      </w:pPr>
      <w:r w:rsidRPr="00A92FE9">
        <w:rPr>
          <w:rFonts w:ascii="Arial" w:hAnsi="Arial" w:cs="Arial"/>
          <w:szCs w:val="28"/>
        </w:rPr>
        <w:t>3) стойкость к химическому воздействию щелочей цемента.</w:t>
      </w:r>
    </w:p>
    <w:p w14:paraId="37CB87E5" w14:textId="66523EAA" w:rsidR="000729E5" w:rsidRDefault="000729E5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Результаты периодических испытаний распространяются</w:t>
      </w:r>
      <w:r w:rsidRPr="00D4015E">
        <w:rPr>
          <w:rFonts w:ascii="Arial" w:hAnsi="Arial" w:cs="Arial"/>
          <w:szCs w:val="28"/>
        </w:rPr>
        <w:t xml:space="preserve"> на все поставляемые партии </w:t>
      </w:r>
      <w:r w:rsidR="00D4015E">
        <w:rPr>
          <w:rFonts w:ascii="Arial" w:hAnsi="Arial" w:cs="Arial"/>
          <w:szCs w:val="28"/>
        </w:rPr>
        <w:t>материала</w:t>
      </w:r>
      <w:r w:rsidRPr="00D4015E">
        <w:rPr>
          <w:rFonts w:ascii="Arial" w:hAnsi="Arial" w:cs="Arial"/>
          <w:szCs w:val="28"/>
        </w:rPr>
        <w:t xml:space="preserve"> до проведения следующих периодических испытаний.</w:t>
      </w:r>
    </w:p>
    <w:p w14:paraId="31C823ED" w14:textId="58AC8440" w:rsidR="00563C6E" w:rsidRPr="00360F07" w:rsidRDefault="00D4015E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714F8">
        <w:rPr>
          <w:rFonts w:ascii="Arial" w:hAnsi="Arial" w:cs="Arial"/>
          <w:szCs w:val="28"/>
        </w:rPr>
        <w:lastRenderedPageBreak/>
        <w:t>Показатели, указанные в 5.5-5.6</w:t>
      </w:r>
      <w:r w:rsidR="00A35677">
        <w:rPr>
          <w:rFonts w:ascii="Arial" w:hAnsi="Arial" w:cs="Arial"/>
          <w:szCs w:val="28"/>
        </w:rPr>
        <w:t>,</w:t>
      </w:r>
      <w:r w:rsidR="00674BC2" w:rsidRPr="00E714F8">
        <w:rPr>
          <w:rFonts w:ascii="Arial" w:hAnsi="Arial" w:cs="Arial"/>
          <w:szCs w:val="28"/>
        </w:rPr>
        <w:t xml:space="preserve"> </w:t>
      </w:r>
      <w:r w:rsidRPr="00E714F8">
        <w:rPr>
          <w:rFonts w:ascii="Arial" w:hAnsi="Arial" w:cs="Arial"/>
          <w:szCs w:val="28"/>
        </w:rPr>
        <w:t>определяют</w:t>
      </w:r>
      <w:r w:rsidR="00674BC2" w:rsidRPr="00E714F8">
        <w:rPr>
          <w:rFonts w:ascii="Arial" w:hAnsi="Arial" w:cs="Arial"/>
          <w:szCs w:val="28"/>
        </w:rPr>
        <w:t xml:space="preserve"> также перед началом выпуска </w:t>
      </w:r>
      <w:r w:rsidR="00674BC2" w:rsidRPr="00360F07">
        <w:rPr>
          <w:rFonts w:ascii="Arial" w:hAnsi="Arial" w:cs="Arial"/>
          <w:szCs w:val="28"/>
        </w:rPr>
        <w:t xml:space="preserve">продукции и в дальнейшем при изменении технологии производства (вида используемого топлива) и при обследовании отвалов </w:t>
      </w:r>
      <w:proofErr w:type="spellStart"/>
      <w:r w:rsidR="00674BC2" w:rsidRPr="00360F07">
        <w:rPr>
          <w:rFonts w:ascii="Arial" w:hAnsi="Arial" w:cs="Arial"/>
          <w:szCs w:val="28"/>
        </w:rPr>
        <w:t>гидрозолоудаления</w:t>
      </w:r>
      <w:proofErr w:type="spellEnd"/>
      <w:r w:rsidR="00674BC2" w:rsidRPr="00360F07">
        <w:rPr>
          <w:rFonts w:ascii="Arial" w:hAnsi="Arial" w:cs="Arial"/>
          <w:szCs w:val="28"/>
        </w:rPr>
        <w:t>.</w:t>
      </w:r>
    </w:p>
    <w:p w14:paraId="7F23DF51" w14:textId="1F0485D3" w:rsidR="00674BC2" w:rsidRDefault="00D4015E" w:rsidP="000B5107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60F07">
        <w:rPr>
          <w:rFonts w:ascii="Arial" w:hAnsi="Arial" w:cs="Arial"/>
          <w:szCs w:val="28"/>
        </w:rPr>
        <w:t>5.7</w:t>
      </w:r>
      <w:r w:rsidR="00674BC2" w:rsidRPr="00360F07">
        <w:rPr>
          <w:rFonts w:ascii="Arial" w:hAnsi="Arial" w:cs="Arial"/>
          <w:szCs w:val="28"/>
        </w:rPr>
        <w:t xml:space="preserve"> Отбор и подготовку проб щебня</w:t>
      </w:r>
      <w:r w:rsidR="00B4377E">
        <w:rPr>
          <w:rFonts w:ascii="Arial" w:hAnsi="Arial" w:cs="Arial"/>
          <w:szCs w:val="28"/>
        </w:rPr>
        <w:t xml:space="preserve"> и шлака</w:t>
      </w:r>
      <w:r w:rsidR="00674BC2" w:rsidRPr="00360F07">
        <w:rPr>
          <w:rFonts w:ascii="Arial" w:hAnsi="Arial" w:cs="Arial"/>
          <w:szCs w:val="28"/>
        </w:rPr>
        <w:t xml:space="preserve"> проводят по ГОСТ 9758</w:t>
      </w:r>
      <w:r w:rsidR="000B5107">
        <w:rPr>
          <w:rFonts w:ascii="Arial" w:hAnsi="Arial" w:cs="Arial"/>
          <w:szCs w:val="28"/>
        </w:rPr>
        <w:t xml:space="preserve"> или</w:t>
      </w:r>
      <w:r w:rsidR="00FA345D">
        <w:rPr>
          <w:rFonts w:ascii="Arial" w:hAnsi="Arial" w:cs="Arial"/>
          <w:szCs w:val="28"/>
        </w:rPr>
        <w:t xml:space="preserve"> </w:t>
      </w:r>
      <w:r w:rsidR="000B5107" w:rsidRPr="000B5107">
        <w:rPr>
          <w:rFonts w:ascii="Arial" w:hAnsi="Arial" w:cs="Arial"/>
          <w:szCs w:val="28"/>
        </w:rPr>
        <w:t>ГОСТ 33048</w:t>
      </w:r>
      <w:r w:rsidR="000B5107">
        <w:rPr>
          <w:rFonts w:ascii="Arial" w:hAnsi="Arial" w:cs="Arial"/>
          <w:szCs w:val="28"/>
        </w:rPr>
        <w:t xml:space="preserve">; </w:t>
      </w:r>
      <w:r w:rsidR="00E714F8" w:rsidRPr="00360F07">
        <w:rPr>
          <w:rFonts w:ascii="Arial" w:hAnsi="Arial" w:cs="Arial"/>
          <w:szCs w:val="28"/>
        </w:rPr>
        <w:t>песка по ГОСТ 8735</w:t>
      </w:r>
      <w:r w:rsidR="000B5107" w:rsidRPr="000B5107">
        <w:rPr>
          <w:rFonts w:ascii="Arial" w:hAnsi="Arial" w:cs="Arial"/>
          <w:szCs w:val="28"/>
        </w:rPr>
        <w:t xml:space="preserve"> </w:t>
      </w:r>
      <w:r w:rsidR="000B5107">
        <w:rPr>
          <w:rFonts w:ascii="Arial" w:hAnsi="Arial" w:cs="Arial"/>
          <w:szCs w:val="28"/>
        </w:rPr>
        <w:t xml:space="preserve">или </w:t>
      </w:r>
      <w:r w:rsidR="000B5107" w:rsidRPr="000B5107">
        <w:rPr>
          <w:rFonts w:ascii="Arial" w:hAnsi="Arial" w:cs="Arial"/>
          <w:szCs w:val="28"/>
        </w:rPr>
        <w:t>ГОСТ 32728</w:t>
      </w:r>
      <w:r w:rsidR="000B5107">
        <w:rPr>
          <w:rFonts w:ascii="Arial" w:hAnsi="Arial" w:cs="Arial"/>
          <w:szCs w:val="28"/>
        </w:rPr>
        <w:t xml:space="preserve">, в зависимости от классификации по форме </w:t>
      </w:r>
      <w:r w:rsidR="000B5107" w:rsidRPr="000B5107">
        <w:rPr>
          <w:rFonts w:ascii="Arial" w:hAnsi="Arial" w:cs="Arial"/>
          <w:szCs w:val="28"/>
        </w:rPr>
        <w:t>ячеек контрольных сит</w:t>
      </w:r>
      <w:r w:rsidR="00E714F8" w:rsidRPr="00360F07">
        <w:rPr>
          <w:rFonts w:ascii="Arial" w:hAnsi="Arial" w:cs="Arial"/>
          <w:szCs w:val="28"/>
        </w:rPr>
        <w:t>.</w:t>
      </w:r>
    </w:p>
    <w:p w14:paraId="74022450" w14:textId="3A10C9A4" w:rsidR="00E714F8" w:rsidRDefault="00BD233F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60F07">
        <w:rPr>
          <w:rFonts w:ascii="Arial" w:hAnsi="Arial" w:cs="Arial"/>
          <w:szCs w:val="28"/>
        </w:rPr>
        <w:t>5</w:t>
      </w:r>
      <w:r w:rsidR="00674BC2" w:rsidRPr="00360F07">
        <w:rPr>
          <w:rFonts w:ascii="Arial" w:hAnsi="Arial" w:cs="Arial"/>
          <w:szCs w:val="28"/>
        </w:rPr>
        <w:t>.</w:t>
      </w:r>
      <w:r w:rsidRPr="00360F07">
        <w:rPr>
          <w:rFonts w:ascii="Arial" w:hAnsi="Arial" w:cs="Arial"/>
          <w:szCs w:val="28"/>
        </w:rPr>
        <w:t>8</w:t>
      </w:r>
      <w:r w:rsidR="00674BC2" w:rsidRPr="00360F07">
        <w:rPr>
          <w:rFonts w:ascii="Arial" w:hAnsi="Arial" w:cs="Arial"/>
          <w:szCs w:val="28"/>
        </w:rPr>
        <w:t xml:space="preserve"> </w:t>
      </w:r>
      <w:r w:rsidR="00E714F8" w:rsidRPr="00360F07">
        <w:rPr>
          <w:rFonts w:ascii="Arial" w:hAnsi="Arial" w:cs="Arial"/>
          <w:szCs w:val="28"/>
        </w:rPr>
        <w:t>При проведении п</w:t>
      </w:r>
      <w:r w:rsidR="00674BC2" w:rsidRPr="00360F07">
        <w:rPr>
          <w:rFonts w:ascii="Arial" w:hAnsi="Arial" w:cs="Arial"/>
          <w:szCs w:val="28"/>
        </w:rPr>
        <w:t>отребител</w:t>
      </w:r>
      <w:r w:rsidR="00E714F8" w:rsidRPr="00360F07">
        <w:rPr>
          <w:rFonts w:ascii="Arial" w:hAnsi="Arial" w:cs="Arial"/>
          <w:szCs w:val="28"/>
        </w:rPr>
        <w:t>ем</w:t>
      </w:r>
      <w:r w:rsidR="00674BC2" w:rsidRPr="00360F07">
        <w:rPr>
          <w:rFonts w:ascii="Arial" w:hAnsi="Arial" w:cs="Arial"/>
          <w:szCs w:val="28"/>
        </w:rPr>
        <w:t xml:space="preserve"> </w:t>
      </w:r>
      <w:r w:rsidR="00E714F8" w:rsidRPr="00360F07">
        <w:rPr>
          <w:rFonts w:ascii="Arial" w:hAnsi="Arial" w:cs="Arial"/>
          <w:szCs w:val="28"/>
        </w:rPr>
        <w:t>испытаний материала в рамках входного контроля, применяются</w:t>
      </w:r>
      <w:r w:rsidR="00E714F8">
        <w:rPr>
          <w:rFonts w:ascii="Arial" w:hAnsi="Arial" w:cs="Arial"/>
          <w:szCs w:val="28"/>
        </w:rPr>
        <w:t xml:space="preserve"> и соблюдаются требования настоящего стандарта.</w:t>
      </w:r>
    </w:p>
    <w:p w14:paraId="125480AF" w14:textId="4E966A8C" w:rsidR="00674BC2" w:rsidRPr="00E714F8" w:rsidRDefault="00E714F8" w:rsidP="00E714F8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5.8.1 </w:t>
      </w:r>
      <w:r w:rsidR="00360F07">
        <w:rPr>
          <w:rFonts w:ascii="Arial" w:hAnsi="Arial" w:cs="Arial"/>
          <w:szCs w:val="28"/>
        </w:rPr>
        <w:t xml:space="preserve">Для </w:t>
      </w:r>
      <w:r w:rsidR="00674BC2" w:rsidRPr="00360F07">
        <w:rPr>
          <w:rFonts w:ascii="Arial" w:hAnsi="Arial" w:cs="Arial"/>
          <w:szCs w:val="28"/>
        </w:rPr>
        <w:t xml:space="preserve">проверки </w:t>
      </w:r>
      <w:r w:rsidR="00360F07">
        <w:rPr>
          <w:rFonts w:ascii="Arial" w:hAnsi="Arial" w:cs="Arial"/>
          <w:szCs w:val="28"/>
        </w:rPr>
        <w:t>материала</w:t>
      </w:r>
      <w:r w:rsidR="00674BC2" w:rsidRPr="00360F07">
        <w:rPr>
          <w:rFonts w:ascii="Arial" w:hAnsi="Arial" w:cs="Arial"/>
          <w:szCs w:val="28"/>
        </w:rPr>
        <w:t>, поступающ</w:t>
      </w:r>
      <w:r w:rsidR="00360F07">
        <w:rPr>
          <w:rFonts w:ascii="Arial" w:hAnsi="Arial" w:cs="Arial"/>
          <w:szCs w:val="28"/>
        </w:rPr>
        <w:t>его</w:t>
      </w:r>
      <w:r w:rsidR="00674BC2" w:rsidRPr="00360F07">
        <w:rPr>
          <w:rFonts w:ascii="Arial" w:hAnsi="Arial" w:cs="Arial"/>
          <w:szCs w:val="28"/>
        </w:rPr>
        <w:t xml:space="preserve"> железнодорожным транспортом, отбирают пробы: при размере партии до </w:t>
      </w:r>
      <w:r w:rsidR="00360F07">
        <w:rPr>
          <w:rFonts w:ascii="Arial" w:hAnsi="Arial" w:cs="Arial"/>
          <w:szCs w:val="28"/>
        </w:rPr>
        <w:t>пяти</w:t>
      </w:r>
      <w:r w:rsidR="00674BC2" w:rsidRPr="00360F07">
        <w:rPr>
          <w:rFonts w:ascii="Arial" w:hAnsi="Arial" w:cs="Arial"/>
          <w:szCs w:val="28"/>
        </w:rPr>
        <w:t xml:space="preserve"> вагонов – из каждого вагона, при большем размере – из </w:t>
      </w:r>
      <w:r w:rsidR="00360F07">
        <w:rPr>
          <w:rFonts w:ascii="Arial" w:hAnsi="Arial" w:cs="Arial"/>
          <w:szCs w:val="28"/>
        </w:rPr>
        <w:t xml:space="preserve">любых </w:t>
      </w:r>
      <w:r w:rsidR="00674BC2" w:rsidRPr="00360F07">
        <w:rPr>
          <w:rFonts w:ascii="Arial" w:hAnsi="Arial" w:cs="Arial"/>
          <w:szCs w:val="28"/>
        </w:rPr>
        <w:t xml:space="preserve">пяти вагонов. Из каждого вагона отбирают не менее пяти </w:t>
      </w:r>
      <w:r w:rsidR="00360F07">
        <w:rPr>
          <w:rFonts w:ascii="Arial" w:hAnsi="Arial" w:cs="Arial"/>
          <w:szCs w:val="28"/>
        </w:rPr>
        <w:t>точечных</w:t>
      </w:r>
      <w:r w:rsidR="00674BC2" w:rsidRPr="00360F07">
        <w:rPr>
          <w:rFonts w:ascii="Arial" w:hAnsi="Arial" w:cs="Arial"/>
          <w:szCs w:val="28"/>
        </w:rPr>
        <w:t xml:space="preserve"> проб массой </w:t>
      </w:r>
      <w:r w:rsidR="00360F07">
        <w:rPr>
          <w:rFonts w:ascii="Arial" w:hAnsi="Arial" w:cs="Arial"/>
          <w:szCs w:val="28"/>
        </w:rPr>
        <w:t>не менее</w:t>
      </w:r>
      <w:r w:rsidR="00674BC2" w:rsidRPr="00360F07">
        <w:rPr>
          <w:rFonts w:ascii="Arial" w:hAnsi="Arial" w:cs="Arial"/>
          <w:szCs w:val="28"/>
        </w:rPr>
        <w:t xml:space="preserve"> 2 кг каждая. </w:t>
      </w:r>
      <w:r w:rsidR="00360F07">
        <w:rPr>
          <w:rFonts w:ascii="Arial" w:hAnsi="Arial" w:cs="Arial"/>
          <w:szCs w:val="28"/>
        </w:rPr>
        <w:t>Объединенную</w:t>
      </w:r>
      <w:r w:rsidR="00674BC2" w:rsidRPr="00360F07">
        <w:rPr>
          <w:rFonts w:ascii="Arial" w:hAnsi="Arial" w:cs="Arial"/>
          <w:szCs w:val="28"/>
        </w:rPr>
        <w:t xml:space="preserve"> пробу по каждому вагону получают смешиванием </w:t>
      </w:r>
      <w:r w:rsidR="00360F07">
        <w:rPr>
          <w:rFonts w:ascii="Arial" w:hAnsi="Arial" w:cs="Arial"/>
          <w:szCs w:val="28"/>
        </w:rPr>
        <w:t>точечных</w:t>
      </w:r>
      <w:r w:rsidR="00674BC2" w:rsidRPr="00360F07">
        <w:rPr>
          <w:rFonts w:ascii="Arial" w:hAnsi="Arial" w:cs="Arial"/>
          <w:szCs w:val="28"/>
        </w:rPr>
        <w:t xml:space="preserve"> проб</w:t>
      </w:r>
      <w:r w:rsidR="00360F07">
        <w:rPr>
          <w:rFonts w:ascii="Arial" w:hAnsi="Arial" w:cs="Arial"/>
          <w:szCs w:val="28"/>
        </w:rPr>
        <w:t>.</w:t>
      </w:r>
    </w:p>
    <w:p w14:paraId="5698B067" w14:textId="56A53778" w:rsidR="00674BC2" w:rsidRPr="00950E98" w:rsidRDefault="00360F07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5.8.2 </w:t>
      </w:r>
      <w:r w:rsidR="00674BC2" w:rsidRPr="00360F07">
        <w:rPr>
          <w:rFonts w:ascii="Arial" w:hAnsi="Arial" w:cs="Arial"/>
          <w:szCs w:val="28"/>
        </w:rPr>
        <w:t xml:space="preserve">Для проверки </w:t>
      </w:r>
      <w:r>
        <w:rPr>
          <w:rFonts w:ascii="Arial" w:hAnsi="Arial" w:cs="Arial"/>
          <w:szCs w:val="28"/>
        </w:rPr>
        <w:t>материала</w:t>
      </w:r>
      <w:r w:rsidRPr="00360F07">
        <w:rPr>
          <w:rFonts w:ascii="Arial" w:hAnsi="Arial" w:cs="Arial"/>
          <w:szCs w:val="28"/>
        </w:rPr>
        <w:t>, поступающ</w:t>
      </w:r>
      <w:r>
        <w:rPr>
          <w:rFonts w:ascii="Arial" w:hAnsi="Arial" w:cs="Arial"/>
          <w:szCs w:val="28"/>
        </w:rPr>
        <w:t>его</w:t>
      </w:r>
      <w:r w:rsidRPr="00360F07">
        <w:rPr>
          <w:rFonts w:ascii="Arial" w:hAnsi="Arial" w:cs="Arial"/>
          <w:szCs w:val="28"/>
        </w:rPr>
        <w:t xml:space="preserve"> </w:t>
      </w:r>
      <w:r w:rsidR="00674BC2" w:rsidRPr="00360F07">
        <w:rPr>
          <w:rFonts w:ascii="Arial" w:hAnsi="Arial" w:cs="Arial"/>
          <w:szCs w:val="28"/>
        </w:rPr>
        <w:t>автотранспортом, отбирают пробы: при объеме партии до 10 автомобилей – из каждого автомобиля, при большем объеме партии – из</w:t>
      </w:r>
      <w:r w:rsidRPr="00360F07">
        <w:rPr>
          <w:rFonts w:ascii="Arial" w:hAnsi="Arial" w:cs="Arial"/>
          <w:szCs w:val="28"/>
        </w:rPr>
        <w:t xml:space="preserve"> любых</w:t>
      </w:r>
      <w:r w:rsidR="00674BC2" w:rsidRPr="00360F07">
        <w:rPr>
          <w:rFonts w:ascii="Arial" w:hAnsi="Arial" w:cs="Arial"/>
          <w:szCs w:val="28"/>
        </w:rPr>
        <w:t xml:space="preserve"> 10 автомобилей. </w:t>
      </w:r>
      <w:r w:rsidR="00A35677" w:rsidRPr="00950E98">
        <w:rPr>
          <w:rFonts w:ascii="Arial" w:hAnsi="Arial" w:cs="Arial"/>
          <w:szCs w:val="28"/>
        </w:rPr>
        <w:t>Точечные</w:t>
      </w:r>
      <w:r w:rsidR="00A35677">
        <w:rPr>
          <w:rFonts w:ascii="Arial" w:hAnsi="Arial" w:cs="Arial"/>
          <w:szCs w:val="28"/>
        </w:rPr>
        <w:t xml:space="preserve"> </w:t>
      </w:r>
      <w:r w:rsidR="00674BC2" w:rsidRPr="00360F07">
        <w:rPr>
          <w:rFonts w:ascii="Arial" w:hAnsi="Arial" w:cs="Arial"/>
          <w:szCs w:val="28"/>
        </w:rPr>
        <w:t xml:space="preserve">пробы массой </w:t>
      </w:r>
      <w:r w:rsidRPr="00360F07">
        <w:rPr>
          <w:rFonts w:ascii="Arial" w:hAnsi="Arial" w:cs="Arial"/>
          <w:szCs w:val="28"/>
        </w:rPr>
        <w:t>не менее</w:t>
      </w:r>
      <w:r w:rsidR="00674BC2" w:rsidRPr="00360F07">
        <w:rPr>
          <w:rFonts w:ascii="Arial" w:hAnsi="Arial" w:cs="Arial"/>
          <w:szCs w:val="28"/>
        </w:rPr>
        <w:t xml:space="preserve"> 2 кг отбирают из 5 разных мест автомобиля. Испытаниям подлежат </w:t>
      </w:r>
      <w:r w:rsidRPr="00950E98">
        <w:rPr>
          <w:rFonts w:ascii="Arial" w:hAnsi="Arial" w:cs="Arial"/>
          <w:szCs w:val="28"/>
        </w:rPr>
        <w:t>объединенные</w:t>
      </w:r>
      <w:r w:rsidR="00674BC2" w:rsidRPr="00950E98">
        <w:rPr>
          <w:rFonts w:ascii="Arial" w:hAnsi="Arial" w:cs="Arial"/>
          <w:szCs w:val="28"/>
        </w:rPr>
        <w:t xml:space="preserve"> пробы, получаемые</w:t>
      </w:r>
      <w:r w:rsidRPr="00950E98">
        <w:rPr>
          <w:rFonts w:ascii="Arial" w:hAnsi="Arial" w:cs="Arial"/>
          <w:szCs w:val="28"/>
        </w:rPr>
        <w:t xml:space="preserve"> смешиванием </w:t>
      </w:r>
      <w:r w:rsidR="00950E98" w:rsidRPr="00950E98">
        <w:rPr>
          <w:rFonts w:ascii="Arial" w:hAnsi="Arial" w:cs="Arial"/>
          <w:szCs w:val="28"/>
        </w:rPr>
        <w:t>т</w:t>
      </w:r>
      <w:r w:rsidR="00A35677" w:rsidRPr="00950E98">
        <w:rPr>
          <w:rFonts w:ascii="Arial" w:hAnsi="Arial" w:cs="Arial"/>
          <w:szCs w:val="28"/>
        </w:rPr>
        <w:t xml:space="preserve">очечных </w:t>
      </w:r>
      <w:r w:rsidR="00674BC2" w:rsidRPr="00950E98">
        <w:rPr>
          <w:rFonts w:ascii="Arial" w:hAnsi="Arial" w:cs="Arial"/>
          <w:szCs w:val="28"/>
        </w:rPr>
        <w:t>проб.</w:t>
      </w:r>
    </w:p>
    <w:p w14:paraId="1DC716B6" w14:textId="47654DF1" w:rsidR="00674BC2" w:rsidRPr="00950E98" w:rsidRDefault="00BD233F" w:rsidP="00563C6E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5</w:t>
      </w:r>
      <w:r w:rsidR="00674BC2" w:rsidRPr="00950E98">
        <w:rPr>
          <w:rFonts w:ascii="Arial" w:hAnsi="Arial" w:cs="Arial"/>
          <w:szCs w:val="28"/>
        </w:rPr>
        <w:t>.</w:t>
      </w:r>
      <w:r w:rsidR="00360F07" w:rsidRPr="00950E98">
        <w:rPr>
          <w:rFonts w:ascii="Arial" w:hAnsi="Arial" w:cs="Arial"/>
          <w:szCs w:val="28"/>
        </w:rPr>
        <w:t>8.3</w:t>
      </w:r>
      <w:r w:rsidR="00B4377E">
        <w:rPr>
          <w:rFonts w:ascii="Arial" w:hAnsi="Arial" w:cs="Arial"/>
          <w:szCs w:val="28"/>
        </w:rPr>
        <w:t xml:space="preserve"> Оценку качества щебня,</w:t>
      </w:r>
      <w:r w:rsidR="00674BC2" w:rsidRPr="00950E98">
        <w:rPr>
          <w:rFonts w:ascii="Arial" w:hAnsi="Arial" w:cs="Arial"/>
          <w:szCs w:val="28"/>
        </w:rPr>
        <w:t xml:space="preserve"> песка </w:t>
      </w:r>
      <w:r w:rsidR="00B4377E">
        <w:rPr>
          <w:rFonts w:ascii="Arial" w:hAnsi="Arial" w:cs="Arial"/>
          <w:szCs w:val="28"/>
        </w:rPr>
        <w:t xml:space="preserve">и шлака </w:t>
      </w:r>
      <w:r w:rsidR="00674BC2" w:rsidRPr="00950E98">
        <w:rPr>
          <w:rFonts w:ascii="Arial" w:hAnsi="Arial" w:cs="Arial"/>
          <w:szCs w:val="28"/>
        </w:rPr>
        <w:t xml:space="preserve">производят по средним арифметическим значениям результатов испытаний всех </w:t>
      </w:r>
      <w:r w:rsidR="00360F07" w:rsidRPr="00950E98">
        <w:rPr>
          <w:rFonts w:ascii="Arial" w:hAnsi="Arial" w:cs="Arial"/>
          <w:szCs w:val="28"/>
        </w:rPr>
        <w:t>объединенных</w:t>
      </w:r>
      <w:r w:rsidR="00674BC2" w:rsidRPr="00950E98">
        <w:rPr>
          <w:rFonts w:ascii="Arial" w:hAnsi="Arial" w:cs="Arial"/>
          <w:szCs w:val="28"/>
        </w:rPr>
        <w:t xml:space="preserve"> проб, отобранных от партии.</w:t>
      </w:r>
    </w:p>
    <w:p w14:paraId="6B7774E0" w14:textId="341CC465" w:rsidR="003D0C1D" w:rsidRPr="00D3350C" w:rsidRDefault="00BD233F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950E98">
        <w:rPr>
          <w:rFonts w:ascii="Arial" w:hAnsi="Arial" w:cs="Arial"/>
          <w:szCs w:val="28"/>
        </w:rPr>
        <w:t>5</w:t>
      </w:r>
      <w:r w:rsidR="00360F07" w:rsidRPr="00950E98">
        <w:rPr>
          <w:rFonts w:ascii="Arial" w:hAnsi="Arial" w:cs="Arial"/>
          <w:szCs w:val="28"/>
        </w:rPr>
        <w:t>.9</w:t>
      </w:r>
      <w:r w:rsidR="003D0C1D" w:rsidRPr="00950E98">
        <w:rPr>
          <w:rFonts w:ascii="Arial" w:hAnsi="Arial" w:cs="Arial"/>
          <w:szCs w:val="28"/>
        </w:rPr>
        <w:t xml:space="preserve"> Каждую партию </w:t>
      </w:r>
      <w:r w:rsidR="00950E98" w:rsidRPr="00950E98">
        <w:rPr>
          <w:rFonts w:ascii="Arial" w:hAnsi="Arial" w:cs="Arial"/>
          <w:szCs w:val="28"/>
        </w:rPr>
        <w:t>щебня,</w:t>
      </w:r>
      <w:r w:rsidR="00A35677" w:rsidRPr="00950E98">
        <w:rPr>
          <w:rFonts w:ascii="Arial" w:hAnsi="Arial" w:cs="Arial"/>
          <w:szCs w:val="28"/>
        </w:rPr>
        <w:t xml:space="preserve"> песка</w:t>
      </w:r>
      <w:r w:rsidR="00950E98" w:rsidRPr="00950E98">
        <w:rPr>
          <w:rFonts w:ascii="Arial" w:hAnsi="Arial" w:cs="Arial"/>
          <w:szCs w:val="28"/>
        </w:rPr>
        <w:t xml:space="preserve"> и шлака</w:t>
      </w:r>
      <w:r w:rsidR="00A35677" w:rsidRPr="00950E98">
        <w:rPr>
          <w:rFonts w:ascii="Arial" w:hAnsi="Arial" w:cs="Arial"/>
          <w:szCs w:val="28"/>
        </w:rPr>
        <w:t xml:space="preserve"> </w:t>
      </w:r>
      <w:r w:rsidR="003D0C1D" w:rsidRPr="00950E98">
        <w:rPr>
          <w:rFonts w:ascii="Arial" w:hAnsi="Arial" w:cs="Arial"/>
          <w:szCs w:val="28"/>
        </w:rPr>
        <w:t xml:space="preserve">сопровождают документом о </w:t>
      </w:r>
      <w:r w:rsidR="003D0C1D" w:rsidRPr="00D3350C">
        <w:rPr>
          <w:rFonts w:ascii="Arial" w:hAnsi="Arial" w:cs="Arial"/>
          <w:szCs w:val="28"/>
        </w:rPr>
        <w:t>качестве, в котором указывают:</w:t>
      </w:r>
    </w:p>
    <w:p w14:paraId="7FCB7A10" w14:textId="7C60C34F" w:rsidR="003D0C1D" w:rsidRPr="00D3350C" w:rsidRDefault="003D0C1D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 xml:space="preserve">- наименование </w:t>
      </w:r>
      <w:r w:rsidR="00504291" w:rsidRPr="00D3350C">
        <w:rPr>
          <w:rFonts w:ascii="Arial" w:hAnsi="Arial" w:cs="Arial"/>
          <w:szCs w:val="28"/>
        </w:rPr>
        <w:t>предприятия-изготовителя</w:t>
      </w:r>
      <w:r w:rsidRPr="00D3350C">
        <w:rPr>
          <w:rFonts w:ascii="Arial" w:hAnsi="Arial" w:cs="Arial"/>
          <w:szCs w:val="28"/>
        </w:rPr>
        <w:t>;</w:t>
      </w:r>
    </w:p>
    <w:p w14:paraId="4BD2837A" w14:textId="2B19C939" w:rsidR="003D0C1D" w:rsidRPr="00D3350C" w:rsidRDefault="003D0C1D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 xml:space="preserve">- наименование </w:t>
      </w:r>
      <w:r w:rsidR="00360F07" w:rsidRPr="00D3350C">
        <w:rPr>
          <w:rFonts w:ascii="Arial" w:hAnsi="Arial" w:cs="Arial"/>
          <w:szCs w:val="28"/>
        </w:rPr>
        <w:t xml:space="preserve">и вид </w:t>
      </w:r>
      <w:r w:rsidRPr="00D3350C">
        <w:rPr>
          <w:rFonts w:ascii="Arial" w:hAnsi="Arial" w:cs="Arial"/>
          <w:szCs w:val="28"/>
        </w:rPr>
        <w:t>продукции, номер партии и дату отгрузки;</w:t>
      </w:r>
    </w:p>
    <w:p w14:paraId="4500C4F9" w14:textId="678CD78A" w:rsidR="003D0C1D" w:rsidRPr="00D3350C" w:rsidRDefault="003D0C1D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>- количество материала;</w:t>
      </w:r>
    </w:p>
    <w:p w14:paraId="5AD4C7FC" w14:textId="491126D2" w:rsidR="00D3350C" w:rsidRPr="00D3350C" w:rsidRDefault="00D3350C" w:rsidP="00D3350C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>- вид материала по 4.2, 4.3 и 4.5;</w:t>
      </w:r>
    </w:p>
    <w:p w14:paraId="6609DBBD" w14:textId="50D21279" w:rsidR="003D0C1D" w:rsidRPr="00D3350C" w:rsidRDefault="003D0C1D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 xml:space="preserve">- </w:t>
      </w:r>
      <w:r w:rsidR="00360F07" w:rsidRPr="00D3350C">
        <w:rPr>
          <w:rFonts w:ascii="Arial" w:hAnsi="Arial" w:cs="Arial"/>
          <w:szCs w:val="28"/>
        </w:rPr>
        <w:t>результаты приемо-сдаточных и периодических испытаний</w:t>
      </w:r>
      <w:r w:rsidRPr="00D3350C">
        <w:rPr>
          <w:rFonts w:ascii="Arial" w:hAnsi="Arial" w:cs="Arial"/>
          <w:szCs w:val="28"/>
        </w:rPr>
        <w:t>;</w:t>
      </w:r>
    </w:p>
    <w:p w14:paraId="219477D9" w14:textId="50F59874" w:rsidR="003D0C1D" w:rsidRPr="00B74F16" w:rsidRDefault="003D0C1D" w:rsidP="003D0C1D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3350C">
        <w:rPr>
          <w:rFonts w:ascii="Arial" w:hAnsi="Arial" w:cs="Arial"/>
          <w:szCs w:val="28"/>
        </w:rPr>
        <w:t>- обозначение</w:t>
      </w:r>
      <w:r w:rsidRPr="00B74F16">
        <w:rPr>
          <w:rFonts w:ascii="Arial" w:hAnsi="Arial" w:cs="Arial"/>
          <w:szCs w:val="28"/>
        </w:rPr>
        <w:t xml:space="preserve"> настоящего стандарта.</w:t>
      </w:r>
    </w:p>
    <w:p w14:paraId="25B19D78" w14:textId="27C539BA" w:rsidR="00403F8E" w:rsidRPr="00B74F16" w:rsidRDefault="00BD233F" w:rsidP="00050326">
      <w:pPr>
        <w:keepNext/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B74F16">
        <w:rPr>
          <w:rFonts w:ascii="Arial" w:hAnsi="Arial" w:cs="Arial"/>
          <w:b/>
          <w:sz w:val="28"/>
          <w:szCs w:val="28"/>
        </w:rPr>
        <w:t>6</w:t>
      </w:r>
      <w:r w:rsidR="005702B3" w:rsidRPr="00B74F16">
        <w:rPr>
          <w:rFonts w:ascii="Arial" w:hAnsi="Arial" w:cs="Arial"/>
          <w:b/>
          <w:sz w:val="28"/>
          <w:szCs w:val="28"/>
        </w:rPr>
        <w:t xml:space="preserve"> </w:t>
      </w:r>
      <w:r w:rsidR="00403F8E" w:rsidRPr="00B74F16">
        <w:rPr>
          <w:rFonts w:ascii="Arial" w:hAnsi="Arial" w:cs="Arial"/>
          <w:b/>
          <w:sz w:val="28"/>
          <w:szCs w:val="28"/>
        </w:rPr>
        <w:t>Методы испытаний</w:t>
      </w:r>
    </w:p>
    <w:p w14:paraId="24C91CD6" w14:textId="65053682" w:rsidR="00011F29" w:rsidRDefault="00011F29" w:rsidP="00840DA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6.1</w:t>
      </w:r>
      <w:r w:rsidRPr="00011F29">
        <w:rPr>
          <w:rFonts w:ascii="Arial" w:hAnsi="Arial" w:cs="Arial"/>
          <w:color w:val="000000" w:themeColor="text1"/>
        </w:rPr>
        <w:t xml:space="preserve"> </w:t>
      </w:r>
      <w:r w:rsidRPr="0076156F">
        <w:rPr>
          <w:rFonts w:ascii="Arial" w:hAnsi="Arial" w:cs="Arial"/>
          <w:color w:val="000000" w:themeColor="text1"/>
        </w:rPr>
        <w:t>Зерновой состав</w:t>
      </w:r>
      <w:r w:rsidRPr="00011F29">
        <w:rPr>
          <w:rFonts w:ascii="Arial" w:hAnsi="Arial" w:cs="Arial"/>
          <w:color w:val="000000" w:themeColor="text1"/>
        </w:rPr>
        <w:t xml:space="preserve"> </w:t>
      </w:r>
      <w:r w:rsidRPr="0076156F">
        <w:rPr>
          <w:rFonts w:ascii="Arial" w:hAnsi="Arial" w:cs="Arial"/>
          <w:color w:val="000000" w:themeColor="text1"/>
        </w:rPr>
        <w:t xml:space="preserve">щебня, песка и шлака, </w:t>
      </w:r>
      <w:r w:rsidRPr="00152B02">
        <w:rPr>
          <w:rFonts w:ascii="Arial" w:hAnsi="Arial" w:cs="Arial"/>
          <w:color w:val="000000" w:themeColor="text1"/>
        </w:rPr>
        <w:t>предназначенного для опред</w:t>
      </w:r>
      <w:r w:rsidRPr="00152B02">
        <w:rPr>
          <w:rFonts w:ascii="Arial" w:hAnsi="Arial" w:cs="Arial"/>
          <w:color w:val="000000" w:themeColor="text1"/>
        </w:rPr>
        <w:t>е</w:t>
      </w:r>
      <w:r w:rsidRPr="00152B02">
        <w:rPr>
          <w:rFonts w:ascii="Arial" w:hAnsi="Arial" w:cs="Arial"/>
          <w:color w:val="000000" w:themeColor="text1"/>
        </w:rPr>
        <w:t>ления показателей с применением сит с круглой формой ячеек, определяют по ГОСТ 9758</w:t>
      </w:r>
      <w:r>
        <w:rPr>
          <w:rFonts w:ascii="Arial" w:hAnsi="Arial" w:cs="Arial"/>
          <w:color w:val="000000" w:themeColor="text1"/>
        </w:rPr>
        <w:t xml:space="preserve"> (для щебня и шлака) и ГОСТ 8735 (для песка), </w:t>
      </w:r>
      <w:r w:rsidRPr="00152B02">
        <w:rPr>
          <w:rFonts w:ascii="Arial" w:hAnsi="Arial" w:cs="Arial"/>
          <w:color w:val="000000" w:themeColor="text1"/>
        </w:rPr>
        <w:t xml:space="preserve">с квадратной формой </w:t>
      </w:r>
      <w:r w:rsidRPr="00152B02">
        <w:rPr>
          <w:rFonts w:ascii="Arial" w:hAnsi="Arial" w:cs="Arial"/>
          <w:color w:val="000000" w:themeColor="text1"/>
        </w:rPr>
        <w:lastRenderedPageBreak/>
        <w:t>ячеек определяют при контроле щебня и шлака по ГОСТ 33029, песка - по ГОСТ 32727</w:t>
      </w:r>
      <w:r>
        <w:rPr>
          <w:rFonts w:ascii="Arial" w:hAnsi="Arial" w:cs="Arial"/>
          <w:color w:val="000000" w:themeColor="text1"/>
        </w:rPr>
        <w:t>.</w:t>
      </w:r>
    </w:p>
    <w:p w14:paraId="7C64B663" w14:textId="0A4DA580" w:rsidR="00011F29" w:rsidRDefault="00011F29" w:rsidP="00840DA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6.2</w:t>
      </w:r>
      <w:r w:rsidRPr="00011F29">
        <w:t xml:space="preserve"> </w:t>
      </w:r>
      <w:r>
        <w:rPr>
          <w:rFonts w:ascii="Arial" w:hAnsi="Arial" w:cs="Arial"/>
          <w:color w:val="000000" w:themeColor="text1"/>
        </w:rPr>
        <w:t>В</w:t>
      </w:r>
      <w:r w:rsidRPr="00011F29">
        <w:rPr>
          <w:rFonts w:ascii="Arial" w:hAnsi="Arial" w:cs="Arial"/>
          <w:color w:val="000000" w:themeColor="text1"/>
        </w:rPr>
        <w:t>лажность</w:t>
      </w:r>
      <w:r>
        <w:rPr>
          <w:rFonts w:ascii="Arial" w:hAnsi="Arial" w:cs="Arial"/>
          <w:color w:val="000000" w:themeColor="text1"/>
        </w:rPr>
        <w:t xml:space="preserve"> щебня и шлака определяют по </w:t>
      </w:r>
      <w:r w:rsidRPr="00152B02">
        <w:rPr>
          <w:rFonts w:ascii="Arial" w:hAnsi="Arial" w:cs="Arial"/>
          <w:color w:val="000000" w:themeColor="text1"/>
        </w:rPr>
        <w:t>ГОСТ 9758</w:t>
      </w:r>
      <w:r>
        <w:rPr>
          <w:rFonts w:ascii="Arial" w:hAnsi="Arial" w:cs="Arial"/>
          <w:color w:val="000000" w:themeColor="text1"/>
        </w:rPr>
        <w:t>, песка – по ГОСТ 8735.</w:t>
      </w:r>
    </w:p>
    <w:p w14:paraId="4F6FBA51" w14:textId="57365DB8" w:rsidR="00011F29" w:rsidRDefault="00011F29" w:rsidP="00011F29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6.3 Н</w:t>
      </w:r>
      <w:r w:rsidRPr="00011F29">
        <w:rPr>
          <w:rFonts w:ascii="Arial" w:hAnsi="Arial" w:cs="Arial"/>
          <w:color w:val="000000" w:themeColor="text1"/>
        </w:rPr>
        <w:t>асыпную плотность</w:t>
      </w:r>
      <w:r>
        <w:rPr>
          <w:rFonts w:ascii="Arial" w:hAnsi="Arial" w:cs="Arial"/>
          <w:color w:val="000000" w:themeColor="text1"/>
        </w:rPr>
        <w:t xml:space="preserve"> </w:t>
      </w:r>
      <w:r w:rsidRPr="0076156F">
        <w:rPr>
          <w:rFonts w:ascii="Arial" w:hAnsi="Arial" w:cs="Arial"/>
          <w:color w:val="000000" w:themeColor="text1"/>
        </w:rPr>
        <w:t>щебня, песка и шлака,</w:t>
      </w:r>
      <w:r w:rsidRPr="00011F29">
        <w:rPr>
          <w:rFonts w:ascii="Arial" w:hAnsi="Arial" w:cs="Arial"/>
          <w:color w:val="000000" w:themeColor="text1"/>
        </w:rPr>
        <w:t xml:space="preserve"> </w:t>
      </w:r>
      <w:r w:rsidRPr="00152B02">
        <w:rPr>
          <w:rFonts w:ascii="Arial" w:hAnsi="Arial" w:cs="Arial"/>
          <w:color w:val="000000" w:themeColor="text1"/>
        </w:rPr>
        <w:t>предназначенного для опр</w:t>
      </w:r>
      <w:r w:rsidRPr="00152B02">
        <w:rPr>
          <w:rFonts w:ascii="Arial" w:hAnsi="Arial" w:cs="Arial"/>
          <w:color w:val="000000" w:themeColor="text1"/>
        </w:rPr>
        <w:t>е</w:t>
      </w:r>
      <w:r w:rsidRPr="00152B02">
        <w:rPr>
          <w:rFonts w:ascii="Arial" w:hAnsi="Arial" w:cs="Arial"/>
          <w:color w:val="000000" w:themeColor="text1"/>
        </w:rPr>
        <w:t>деления показателей с применением сит с круглой формой ячеек, определяют по ГОСТ 9758</w:t>
      </w:r>
      <w:r>
        <w:rPr>
          <w:rFonts w:ascii="Arial" w:hAnsi="Arial" w:cs="Arial"/>
          <w:color w:val="000000" w:themeColor="text1"/>
        </w:rPr>
        <w:t xml:space="preserve">, </w:t>
      </w:r>
      <w:r w:rsidRPr="00152B02">
        <w:rPr>
          <w:rFonts w:ascii="Arial" w:hAnsi="Arial" w:cs="Arial"/>
          <w:color w:val="000000" w:themeColor="text1"/>
        </w:rPr>
        <w:t>с квадратной формой ячеек определяют при контроле щебня и шлака по ГОСТ 33047, песка - по ГОСТ 32721.</w:t>
      </w:r>
    </w:p>
    <w:p w14:paraId="422871C0" w14:textId="55535F6D" w:rsidR="00B4377E" w:rsidRPr="00ED7558" w:rsidRDefault="00BD233F" w:rsidP="00B437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52B02">
        <w:rPr>
          <w:rFonts w:ascii="Arial" w:hAnsi="Arial" w:cs="Arial"/>
          <w:color w:val="000000" w:themeColor="text1"/>
        </w:rPr>
        <w:t>6</w:t>
      </w:r>
      <w:r w:rsidR="006A3A58" w:rsidRPr="00152B02">
        <w:rPr>
          <w:rFonts w:ascii="Arial" w:hAnsi="Arial" w:cs="Arial"/>
          <w:color w:val="000000" w:themeColor="text1"/>
        </w:rPr>
        <w:t>.</w:t>
      </w:r>
      <w:r w:rsidR="00011F29">
        <w:rPr>
          <w:rFonts w:ascii="Arial" w:hAnsi="Arial" w:cs="Arial"/>
          <w:color w:val="000000" w:themeColor="text1"/>
        </w:rPr>
        <w:t>4</w:t>
      </w:r>
      <w:r w:rsidR="00840DA8" w:rsidRPr="00152B02">
        <w:rPr>
          <w:rFonts w:ascii="Arial" w:hAnsi="Arial" w:cs="Arial"/>
          <w:color w:val="000000" w:themeColor="text1"/>
        </w:rPr>
        <w:t xml:space="preserve"> Потерю массы при прокаливании </w:t>
      </w:r>
      <w:r w:rsidR="00FD3AB0" w:rsidRPr="00152B02">
        <w:rPr>
          <w:rFonts w:ascii="Arial" w:hAnsi="Arial" w:cs="Arial"/>
          <w:color w:val="000000" w:themeColor="text1"/>
        </w:rPr>
        <w:t xml:space="preserve">и </w:t>
      </w:r>
      <w:r w:rsidR="003C4F6E" w:rsidRPr="00F66D21">
        <w:rPr>
          <w:rFonts w:ascii="Arial" w:hAnsi="Arial" w:cs="Arial"/>
        </w:rPr>
        <w:t xml:space="preserve">химические показатели </w:t>
      </w:r>
      <w:r w:rsidR="00840DA8" w:rsidRPr="00F66D21">
        <w:rPr>
          <w:rFonts w:ascii="Arial" w:hAnsi="Arial" w:cs="Arial"/>
          <w:color w:val="000000" w:themeColor="text1"/>
        </w:rPr>
        <w:t xml:space="preserve">определяют по </w:t>
      </w:r>
      <w:r w:rsidR="00B4377E" w:rsidRPr="00F66D21">
        <w:rPr>
          <w:rFonts w:ascii="Arial" w:hAnsi="Arial" w:cs="Arial"/>
          <w:color w:val="000000" w:themeColor="text1"/>
        </w:rPr>
        <w:t>ГОСТ 8269.1.</w:t>
      </w:r>
    </w:p>
    <w:p w14:paraId="0B87D1C0" w14:textId="6150E2CB" w:rsidR="00ED7558" w:rsidRPr="00ED7558" w:rsidRDefault="00BD233F" w:rsidP="00840DA8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7558">
        <w:rPr>
          <w:rFonts w:ascii="Arial" w:hAnsi="Arial" w:cs="Arial"/>
        </w:rPr>
        <w:t>6</w:t>
      </w:r>
      <w:r w:rsidR="0099257D" w:rsidRPr="00ED7558">
        <w:rPr>
          <w:rFonts w:ascii="Arial" w:hAnsi="Arial" w:cs="Arial"/>
        </w:rPr>
        <w:t>.</w:t>
      </w:r>
      <w:r w:rsidR="00011F29" w:rsidRPr="00ED7558">
        <w:rPr>
          <w:rFonts w:ascii="Arial" w:hAnsi="Arial" w:cs="Arial"/>
        </w:rPr>
        <w:t>5</w:t>
      </w:r>
      <w:r w:rsidR="0099257D" w:rsidRPr="00ED7558">
        <w:rPr>
          <w:rFonts w:ascii="Arial" w:hAnsi="Arial" w:cs="Arial"/>
        </w:rPr>
        <w:t xml:space="preserve"> Устойчивость структуры</w:t>
      </w:r>
      <w:r w:rsidR="0069255D" w:rsidRPr="00ED7558">
        <w:rPr>
          <w:rFonts w:ascii="Arial" w:hAnsi="Arial" w:cs="Arial"/>
        </w:rPr>
        <w:t xml:space="preserve">, </w:t>
      </w:r>
      <w:r w:rsidR="007B660C" w:rsidRPr="00ED7558">
        <w:rPr>
          <w:rFonts w:ascii="Arial" w:hAnsi="Arial" w:cs="Arial"/>
          <w:szCs w:val="28"/>
        </w:rPr>
        <w:t xml:space="preserve">содержание зерен пластинчатой (лещадной) и игловатой формы </w:t>
      </w:r>
      <w:r w:rsidR="00ED7558" w:rsidRPr="00ED7558">
        <w:rPr>
          <w:rFonts w:ascii="Arial" w:hAnsi="Arial" w:cs="Arial"/>
          <w:color w:val="000000" w:themeColor="text1"/>
        </w:rPr>
        <w:t>щебня,</w:t>
      </w:r>
      <w:r w:rsidR="00ED7558" w:rsidRPr="00ED7558">
        <w:rPr>
          <w:rFonts w:ascii="Arial" w:hAnsi="Arial" w:cs="Arial"/>
          <w:szCs w:val="28"/>
        </w:rPr>
        <w:t xml:space="preserve"> </w:t>
      </w:r>
      <w:r w:rsidR="00ED7558" w:rsidRPr="00ED7558">
        <w:rPr>
          <w:rFonts w:ascii="Arial" w:hAnsi="Arial" w:cs="Arial"/>
          <w:color w:val="000000" w:themeColor="text1"/>
        </w:rPr>
        <w:t>предназначенного для определения показателей с пр</w:t>
      </w:r>
      <w:r w:rsidR="00ED7558" w:rsidRPr="00ED7558">
        <w:rPr>
          <w:rFonts w:ascii="Arial" w:hAnsi="Arial" w:cs="Arial"/>
          <w:color w:val="000000" w:themeColor="text1"/>
        </w:rPr>
        <w:t>и</w:t>
      </w:r>
      <w:r w:rsidR="00ED7558" w:rsidRPr="00ED7558">
        <w:rPr>
          <w:rFonts w:ascii="Arial" w:hAnsi="Arial" w:cs="Arial"/>
          <w:color w:val="000000" w:themeColor="text1"/>
        </w:rPr>
        <w:t xml:space="preserve">менением сит с круглой формой ячеек, определяют по ГОСТ 8269.0, с квадратной формой ячеек определяют по </w:t>
      </w:r>
      <w:r w:rsidR="00ED7558" w:rsidRPr="00ED7558">
        <w:rPr>
          <w:rFonts w:ascii="Arial" w:hAnsi="Arial" w:cs="Arial"/>
          <w:szCs w:val="28"/>
        </w:rPr>
        <w:t>ГОСТ 33056 и ГОСТ 33053.</w:t>
      </w:r>
    </w:p>
    <w:p w14:paraId="354A84C6" w14:textId="63E8090A" w:rsidR="00ED7558" w:rsidRPr="00152B02" w:rsidRDefault="00ED7558" w:rsidP="00ED755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D7558">
        <w:rPr>
          <w:rFonts w:ascii="Arial" w:hAnsi="Arial" w:cs="Arial"/>
        </w:rPr>
        <w:t>6.</w:t>
      </w:r>
      <w:r>
        <w:rPr>
          <w:rFonts w:ascii="Arial" w:hAnsi="Arial" w:cs="Arial"/>
        </w:rPr>
        <w:t>6</w:t>
      </w:r>
      <w:r w:rsidRPr="00ED7558">
        <w:rPr>
          <w:rFonts w:ascii="Arial" w:hAnsi="Arial" w:cs="Arial"/>
        </w:rPr>
        <w:t xml:space="preserve"> Среднюю плотность </w:t>
      </w:r>
      <w:r w:rsidRPr="00ED7558">
        <w:rPr>
          <w:rFonts w:ascii="Arial" w:hAnsi="Arial" w:cs="Arial"/>
          <w:szCs w:val="28"/>
        </w:rPr>
        <w:t>зерен щебня,</w:t>
      </w:r>
      <w:r w:rsidRPr="00ED7558">
        <w:rPr>
          <w:rFonts w:ascii="Arial" w:hAnsi="Arial" w:cs="Arial"/>
          <w:color w:val="000000" w:themeColor="text1"/>
        </w:rPr>
        <w:t xml:space="preserve"> предназначенного для определения показателей с применением сит с круглой формой ячеек, определяют по ГОСТ 9758, с квадратной формой ячеек определяют по ГОСТ 33057.</w:t>
      </w:r>
    </w:p>
    <w:p w14:paraId="196594A5" w14:textId="4965EEC1" w:rsidR="00A96139" w:rsidRDefault="00A96139" w:rsidP="00A96139">
      <w:pPr>
        <w:spacing w:line="360" w:lineRule="auto"/>
        <w:ind w:firstLine="709"/>
        <w:jc w:val="both"/>
        <w:rPr>
          <w:rFonts w:ascii="Arial" w:hAnsi="Arial" w:cs="Arial"/>
        </w:rPr>
      </w:pPr>
      <w:r w:rsidRPr="00152B02">
        <w:rPr>
          <w:rFonts w:ascii="Arial" w:hAnsi="Arial" w:cs="Arial"/>
        </w:rPr>
        <w:t>6.</w:t>
      </w:r>
      <w:r>
        <w:rPr>
          <w:rFonts w:ascii="Arial" w:hAnsi="Arial" w:cs="Arial"/>
        </w:rPr>
        <w:t>7</w:t>
      </w:r>
      <w:r w:rsidRPr="00152B02">
        <w:rPr>
          <w:rFonts w:ascii="Arial" w:hAnsi="Arial" w:cs="Arial"/>
        </w:rPr>
        <w:t xml:space="preserve"> </w:t>
      </w:r>
      <w:r w:rsidRPr="00152B02">
        <w:rPr>
          <w:rFonts w:ascii="Arial" w:hAnsi="Arial" w:cs="Arial"/>
          <w:szCs w:val="28"/>
        </w:rPr>
        <w:t>Истинную плотность</w:t>
      </w:r>
      <w:r>
        <w:rPr>
          <w:rFonts w:ascii="Arial" w:hAnsi="Arial" w:cs="Arial"/>
          <w:szCs w:val="28"/>
        </w:rPr>
        <w:t xml:space="preserve"> песка и щебня,</w:t>
      </w:r>
      <w:r w:rsidRPr="00A96139">
        <w:rPr>
          <w:rFonts w:ascii="Arial" w:hAnsi="Arial" w:cs="Arial"/>
          <w:color w:val="000000" w:themeColor="text1"/>
        </w:rPr>
        <w:t xml:space="preserve"> </w:t>
      </w:r>
      <w:r w:rsidRPr="00ED7558">
        <w:rPr>
          <w:rFonts w:ascii="Arial" w:hAnsi="Arial" w:cs="Arial"/>
          <w:color w:val="000000" w:themeColor="text1"/>
        </w:rPr>
        <w:t xml:space="preserve">предназначенного для определения показателей с применением сит с круглой формой ячеек, </w:t>
      </w:r>
      <w:r>
        <w:rPr>
          <w:rFonts w:ascii="Arial" w:hAnsi="Arial" w:cs="Arial"/>
          <w:szCs w:val="28"/>
        </w:rPr>
        <w:t xml:space="preserve">определяют </w:t>
      </w:r>
      <w:r w:rsidRPr="00950E98">
        <w:rPr>
          <w:rFonts w:ascii="Arial" w:hAnsi="Arial" w:cs="Arial"/>
          <w:color w:val="000000" w:themeColor="text1"/>
        </w:rPr>
        <w:t>по ГОСТ 9758</w:t>
      </w:r>
      <w:r>
        <w:rPr>
          <w:rFonts w:ascii="Arial" w:hAnsi="Arial" w:cs="Arial"/>
          <w:color w:val="000000" w:themeColor="text1"/>
        </w:rPr>
        <w:t>,</w:t>
      </w:r>
      <w:r w:rsidRPr="001371F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с</w:t>
      </w:r>
      <w:r w:rsidRPr="00ED7558">
        <w:rPr>
          <w:rFonts w:ascii="Arial" w:hAnsi="Arial" w:cs="Arial"/>
          <w:color w:val="000000" w:themeColor="text1"/>
        </w:rPr>
        <w:t xml:space="preserve"> квадратной формой ячеек определяют по</w:t>
      </w:r>
      <w:r>
        <w:rPr>
          <w:rFonts w:ascii="Arial" w:hAnsi="Arial" w:cs="Arial"/>
          <w:color w:val="000000" w:themeColor="text1"/>
        </w:rPr>
        <w:t xml:space="preserve"> </w:t>
      </w:r>
      <w:r w:rsidRPr="00ED7558">
        <w:rPr>
          <w:rFonts w:ascii="Arial" w:hAnsi="Arial" w:cs="Arial"/>
          <w:color w:val="000000" w:themeColor="text1"/>
        </w:rPr>
        <w:t>ГОСТ 33057</w:t>
      </w:r>
      <w:r>
        <w:rPr>
          <w:rFonts w:ascii="Arial" w:hAnsi="Arial" w:cs="Arial"/>
          <w:color w:val="000000" w:themeColor="text1"/>
        </w:rPr>
        <w:t>.</w:t>
      </w:r>
    </w:p>
    <w:p w14:paraId="1CBD932E" w14:textId="30FD773F" w:rsidR="0099257D" w:rsidRPr="00152B02" w:rsidRDefault="00A96139" w:rsidP="00840DA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6.8</w:t>
      </w:r>
      <w:r w:rsidR="0069255D" w:rsidRPr="00152B0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М</w:t>
      </w:r>
      <w:r w:rsidR="00B4377E" w:rsidRPr="00152B02">
        <w:rPr>
          <w:rFonts w:ascii="Arial" w:hAnsi="Arial" w:cs="Arial"/>
          <w:szCs w:val="28"/>
        </w:rPr>
        <w:t xml:space="preserve">арку по </w:t>
      </w:r>
      <w:proofErr w:type="spellStart"/>
      <w:r w:rsidR="00B4377E" w:rsidRPr="00152B02">
        <w:rPr>
          <w:rFonts w:ascii="Arial" w:hAnsi="Arial" w:cs="Arial"/>
          <w:szCs w:val="28"/>
        </w:rPr>
        <w:t>дробимости</w:t>
      </w:r>
      <w:proofErr w:type="spellEnd"/>
      <w:r w:rsidR="0099257D" w:rsidRPr="00152B02">
        <w:rPr>
          <w:rFonts w:ascii="Arial" w:hAnsi="Arial" w:cs="Arial"/>
        </w:rPr>
        <w:t xml:space="preserve"> определяют по ГОСТ </w:t>
      </w:r>
      <w:r w:rsidR="00E62AD3" w:rsidRPr="00152B02">
        <w:rPr>
          <w:rFonts w:ascii="Arial" w:hAnsi="Arial" w:cs="Arial"/>
        </w:rPr>
        <w:t>8269.0</w:t>
      </w:r>
      <w:r w:rsidR="0099257D" w:rsidRPr="00152B02">
        <w:rPr>
          <w:rFonts w:ascii="Arial" w:hAnsi="Arial" w:cs="Arial"/>
        </w:rPr>
        <w:t>.</w:t>
      </w:r>
    </w:p>
    <w:p w14:paraId="27BB9610" w14:textId="1D77D7A8" w:rsidR="0099257D" w:rsidRPr="00152B02" w:rsidRDefault="00BD233F" w:rsidP="00840DA8">
      <w:pPr>
        <w:spacing w:line="360" w:lineRule="auto"/>
        <w:ind w:firstLine="709"/>
        <w:jc w:val="both"/>
        <w:rPr>
          <w:rFonts w:ascii="Arial" w:hAnsi="Arial" w:cs="Arial"/>
        </w:rPr>
      </w:pPr>
      <w:r w:rsidRPr="00152B02">
        <w:rPr>
          <w:rFonts w:ascii="Arial" w:hAnsi="Arial" w:cs="Arial"/>
        </w:rPr>
        <w:t>6</w:t>
      </w:r>
      <w:r w:rsidR="0099257D" w:rsidRPr="00152B02">
        <w:rPr>
          <w:rFonts w:ascii="Arial" w:hAnsi="Arial" w:cs="Arial"/>
        </w:rPr>
        <w:t>.</w:t>
      </w:r>
      <w:r w:rsidR="00A96139">
        <w:rPr>
          <w:rFonts w:ascii="Arial" w:hAnsi="Arial" w:cs="Arial"/>
        </w:rPr>
        <w:t>9</w:t>
      </w:r>
      <w:r w:rsidR="0099257D" w:rsidRPr="00152B02">
        <w:rPr>
          <w:rFonts w:ascii="Arial" w:hAnsi="Arial" w:cs="Arial"/>
        </w:rPr>
        <w:t xml:space="preserve"> Морозостойкость</w:t>
      </w:r>
      <w:r w:rsidR="00264B96" w:rsidRPr="00152B02">
        <w:rPr>
          <w:rFonts w:ascii="Arial" w:hAnsi="Arial" w:cs="Arial"/>
        </w:rPr>
        <w:t xml:space="preserve"> </w:t>
      </w:r>
      <w:r w:rsidR="0099257D" w:rsidRPr="00152B02">
        <w:rPr>
          <w:rFonts w:ascii="Arial" w:hAnsi="Arial" w:cs="Arial"/>
        </w:rPr>
        <w:t>определяют по ГОСТ 9758</w:t>
      </w:r>
      <w:r w:rsidR="00360F07" w:rsidRPr="00152B02">
        <w:rPr>
          <w:rFonts w:ascii="Arial" w:hAnsi="Arial" w:cs="Arial"/>
        </w:rPr>
        <w:t>.</w:t>
      </w:r>
    </w:p>
    <w:p w14:paraId="24F2F068" w14:textId="1EFDC47E" w:rsidR="001371F9" w:rsidRPr="00950E98" w:rsidRDefault="001371F9" w:rsidP="001371F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96139">
        <w:rPr>
          <w:rFonts w:ascii="Arial" w:hAnsi="Arial" w:cs="Arial"/>
        </w:rPr>
        <w:t>10</w:t>
      </w:r>
      <w:r w:rsidRPr="00950E98">
        <w:rPr>
          <w:rFonts w:ascii="Arial" w:hAnsi="Arial" w:cs="Arial"/>
        </w:rPr>
        <w:t xml:space="preserve"> Наличие посторонних засоряющих примесей определяют визуально на объединенных пробах.</w:t>
      </w:r>
    </w:p>
    <w:p w14:paraId="7C16411A" w14:textId="572CD259" w:rsidR="006A3A58" w:rsidRPr="00F07B54" w:rsidRDefault="001371F9" w:rsidP="001371F9">
      <w:pPr>
        <w:spacing w:line="360" w:lineRule="auto"/>
        <w:ind w:firstLine="709"/>
        <w:jc w:val="both"/>
        <w:rPr>
          <w:rFonts w:ascii="Arial" w:hAnsi="Arial" w:cs="Arial"/>
        </w:rPr>
      </w:pPr>
      <w:r w:rsidRPr="00950E98">
        <w:rPr>
          <w:rFonts w:ascii="Arial" w:hAnsi="Arial" w:cs="Arial"/>
        </w:rPr>
        <w:t>6.</w:t>
      </w:r>
      <w:r w:rsidR="00A96139">
        <w:rPr>
          <w:rFonts w:ascii="Arial" w:hAnsi="Arial" w:cs="Arial"/>
        </w:rPr>
        <w:t>11</w:t>
      </w:r>
      <w:r w:rsidRPr="00950E98">
        <w:rPr>
          <w:rFonts w:ascii="Arial" w:hAnsi="Arial" w:cs="Arial"/>
        </w:rPr>
        <w:t xml:space="preserve"> Удельную эффективную активность естественных радионуклидов опр</w:t>
      </w:r>
      <w:r w:rsidRPr="00950E98">
        <w:rPr>
          <w:rFonts w:ascii="Arial" w:hAnsi="Arial" w:cs="Arial"/>
        </w:rPr>
        <w:t>е</w:t>
      </w:r>
      <w:r w:rsidRPr="00950E98">
        <w:rPr>
          <w:rFonts w:ascii="Arial" w:hAnsi="Arial" w:cs="Arial"/>
        </w:rPr>
        <w:t xml:space="preserve">деляют </w:t>
      </w:r>
      <w:r w:rsidRPr="00F07B54">
        <w:rPr>
          <w:rFonts w:ascii="Arial" w:hAnsi="Arial" w:cs="Arial"/>
        </w:rPr>
        <w:t>по ГОСТ 30108.</w:t>
      </w:r>
    </w:p>
    <w:p w14:paraId="33A9B739" w14:textId="11D0091F" w:rsidR="00915565" w:rsidRDefault="00DE27F6" w:rsidP="00731AAE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07B54">
        <w:rPr>
          <w:rFonts w:ascii="Arial" w:hAnsi="Arial" w:cs="Arial"/>
        </w:rPr>
        <w:t>6.</w:t>
      </w:r>
      <w:r w:rsidR="00A96139">
        <w:rPr>
          <w:rFonts w:ascii="Arial" w:hAnsi="Arial" w:cs="Arial"/>
        </w:rPr>
        <w:t>12</w:t>
      </w:r>
      <w:r w:rsidR="002F4EC8" w:rsidRPr="00F07B54">
        <w:rPr>
          <w:rFonts w:ascii="Arial" w:hAnsi="Arial" w:cs="Arial"/>
        </w:rPr>
        <w:t xml:space="preserve"> </w:t>
      </w:r>
      <w:r w:rsidR="007D182E" w:rsidRPr="00F07B54">
        <w:rPr>
          <w:rFonts w:ascii="Arial" w:hAnsi="Arial" w:cs="Arial"/>
        </w:rPr>
        <w:t>При определении технических требов</w:t>
      </w:r>
      <w:r w:rsidR="001371F9" w:rsidRPr="00F07B54">
        <w:rPr>
          <w:rFonts w:ascii="Arial" w:hAnsi="Arial" w:cs="Arial"/>
        </w:rPr>
        <w:t>аний щебня, песка и шлака по 6.</w:t>
      </w:r>
      <w:r w:rsidR="00A96139">
        <w:rPr>
          <w:rFonts w:ascii="Arial" w:hAnsi="Arial" w:cs="Arial"/>
        </w:rPr>
        <w:t>8</w:t>
      </w:r>
      <w:r w:rsidR="007D182E" w:rsidRPr="00F07B54">
        <w:rPr>
          <w:rFonts w:ascii="Arial" w:hAnsi="Arial" w:cs="Arial"/>
        </w:rPr>
        <w:t>-</w:t>
      </w:r>
      <w:r w:rsidR="001371F9" w:rsidRPr="00F07B54">
        <w:rPr>
          <w:rFonts w:ascii="Arial" w:hAnsi="Arial" w:cs="Arial"/>
          <w:szCs w:val="28"/>
        </w:rPr>
        <w:t>6.</w:t>
      </w:r>
      <w:r w:rsidR="00A96139">
        <w:rPr>
          <w:rFonts w:ascii="Arial" w:hAnsi="Arial" w:cs="Arial"/>
          <w:szCs w:val="28"/>
        </w:rPr>
        <w:t>9</w:t>
      </w:r>
      <w:r w:rsidR="007D182E" w:rsidRPr="00F07B54">
        <w:rPr>
          <w:rFonts w:ascii="Arial" w:hAnsi="Arial" w:cs="Arial"/>
          <w:szCs w:val="28"/>
        </w:rPr>
        <w:t xml:space="preserve">, </w:t>
      </w:r>
      <w:r w:rsidR="00C44A7C" w:rsidRPr="00F07B54">
        <w:rPr>
          <w:rFonts w:ascii="Arial" w:hAnsi="Arial" w:cs="Arial"/>
          <w:szCs w:val="28"/>
        </w:rPr>
        <w:t>классифицируемого</w:t>
      </w:r>
      <w:r w:rsidR="007D182E" w:rsidRPr="00F07B54">
        <w:rPr>
          <w:rFonts w:ascii="Arial" w:hAnsi="Arial" w:cs="Arial"/>
          <w:szCs w:val="28"/>
        </w:rPr>
        <w:t xml:space="preserve"> на контрольных ситах с квадратной формой ячеек, </w:t>
      </w:r>
      <w:r w:rsidR="00314F23" w:rsidRPr="00F07B54">
        <w:rPr>
          <w:rFonts w:ascii="Arial" w:hAnsi="Arial" w:cs="Arial"/>
          <w:szCs w:val="28"/>
        </w:rPr>
        <w:t>прим</w:t>
      </w:r>
      <w:r w:rsidR="00314F23" w:rsidRPr="00F07B54">
        <w:rPr>
          <w:rFonts w:ascii="Arial" w:hAnsi="Arial" w:cs="Arial"/>
          <w:szCs w:val="28"/>
        </w:rPr>
        <w:t>е</w:t>
      </w:r>
      <w:r w:rsidR="00314F23" w:rsidRPr="00F07B54">
        <w:rPr>
          <w:rFonts w:ascii="Arial" w:hAnsi="Arial" w:cs="Arial"/>
          <w:szCs w:val="28"/>
        </w:rPr>
        <w:t xml:space="preserve">няют сита по [1], </w:t>
      </w:r>
      <w:r w:rsidR="00915565" w:rsidRPr="00F07B54">
        <w:rPr>
          <w:rFonts w:ascii="Arial" w:hAnsi="Arial" w:cs="Arial"/>
          <w:szCs w:val="28"/>
        </w:rPr>
        <w:t>размеры которых должны соответствовать ближайшему размеру из стандартного набор сит по 4.1.6 ГОСТ 8269.0</w:t>
      </w:r>
      <w:r w:rsidR="00FA345D">
        <w:rPr>
          <w:rFonts w:ascii="Arial" w:hAnsi="Arial" w:cs="Arial"/>
          <w:szCs w:val="28"/>
        </w:rPr>
        <w:t>–2025</w:t>
      </w:r>
      <w:r w:rsidR="00C44A7C" w:rsidRPr="00F07B54">
        <w:rPr>
          <w:rFonts w:ascii="Arial" w:hAnsi="Arial" w:cs="Arial"/>
          <w:szCs w:val="28"/>
        </w:rPr>
        <w:t xml:space="preserve"> для щебня и шлака, по ГОСТ </w:t>
      </w:r>
      <w:r w:rsidR="00011F29">
        <w:rPr>
          <w:rFonts w:ascii="Arial" w:hAnsi="Arial" w:cs="Arial"/>
          <w:szCs w:val="28"/>
        </w:rPr>
        <w:t>8375</w:t>
      </w:r>
      <w:r w:rsidR="00C44A7C" w:rsidRPr="00F07B54">
        <w:rPr>
          <w:rFonts w:ascii="Arial" w:hAnsi="Arial" w:cs="Arial"/>
          <w:szCs w:val="28"/>
        </w:rPr>
        <w:t xml:space="preserve"> для песка</w:t>
      </w:r>
      <w:r w:rsidR="00915565" w:rsidRPr="00F07B54">
        <w:rPr>
          <w:rFonts w:ascii="Arial" w:hAnsi="Arial" w:cs="Arial"/>
          <w:szCs w:val="28"/>
        </w:rPr>
        <w:t>.</w:t>
      </w:r>
    </w:p>
    <w:p w14:paraId="6D8E9644" w14:textId="66EED2C0" w:rsidR="000D7C0F" w:rsidRPr="00F07B54" w:rsidRDefault="000D7C0F" w:rsidP="00731AAE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A92FE9">
        <w:rPr>
          <w:rFonts w:ascii="Arial" w:hAnsi="Arial" w:cs="Arial"/>
        </w:rPr>
        <w:t xml:space="preserve">6.13 </w:t>
      </w:r>
      <w:r w:rsidRPr="00A92FE9">
        <w:rPr>
          <w:rFonts w:ascii="Arial" w:hAnsi="Arial" w:cs="Arial"/>
          <w:szCs w:val="28"/>
        </w:rPr>
        <w:t xml:space="preserve">Стойкость щебня и песка к химическому воздействию щелочей цемента, </w:t>
      </w:r>
      <w:r w:rsidRPr="00A92FE9">
        <w:rPr>
          <w:rFonts w:ascii="Arial" w:hAnsi="Arial" w:cs="Arial"/>
          <w:color w:val="000000" w:themeColor="text1"/>
        </w:rPr>
        <w:t xml:space="preserve">предназначенного для определения показателей с применением сит с круглой </w:t>
      </w:r>
      <w:r w:rsidRPr="00A92FE9">
        <w:rPr>
          <w:rFonts w:ascii="Arial" w:hAnsi="Arial" w:cs="Arial"/>
          <w:color w:val="000000" w:themeColor="text1"/>
        </w:rPr>
        <w:lastRenderedPageBreak/>
        <w:t>формой ячеек,</w:t>
      </w:r>
      <w:r w:rsidRPr="00A92FE9">
        <w:rPr>
          <w:rFonts w:ascii="Arial" w:hAnsi="Arial" w:cs="Arial"/>
          <w:szCs w:val="28"/>
        </w:rPr>
        <w:t xml:space="preserve"> определяют по ГОСТ 8269.0, </w:t>
      </w:r>
      <w:r w:rsidRPr="00A92FE9">
        <w:rPr>
          <w:rFonts w:ascii="Arial" w:hAnsi="Arial" w:cs="Arial"/>
          <w:color w:val="000000" w:themeColor="text1"/>
        </w:rPr>
        <w:t>с квадратной формой ячеек опред</w:t>
      </w:r>
      <w:r w:rsidRPr="00A92FE9">
        <w:rPr>
          <w:rFonts w:ascii="Arial" w:hAnsi="Arial" w:cs="Arial"/>
          <w:color w:val="000000" w:themeColor="text1"/>
        </w:rPr>
        <w:t>е</w:t>
      </w:r>
      <w:r w:rsidRPr="00A92FE9">
        <w:rPr>
          <w:rFonts w:ascii="Arial" w:hAnsi="Arial" w:cs="Arial"/>
          <w:color w:val="000000" w:themeColor="text1"/>
        </w:rPr>
        <w:t>ляют по ГОСТ 33050.</w:t>
      </w:r>
    </w:p>
    <w:p w14:paraId="2D96205F" w14:textId="6CDBAD18" w:rsidR="004637AF" w:rsidRPr="00F07B54" w:rsidRDefault="00BD233F" w:rsidP="0099257D">
      <w:pPr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07B54">
        <w:rPr>
          <w:rFonts w:ascii="Arial" w:hAnsi="Arial" w:cs="Arial"/>
          <w:b/>
          <w:sz w:val="28"/>
          <w:szCs w:val="28"/>
        </w:rPr>
        <w:t>7</w:t>
      </w:r>
      <w:r w:rsidR="004637AF" w:rsidRPr="00F07B54">
        <w:rPr>
          <w:rFonts w:ascii="Arial" w:hAnsi="Arial" w:cs="Arial"/>
          <w:b/>
          <w:sz w:val="28"/>
          <w:szCs w:val="28"/>
        </w:rPr>
        <w:t xml:space="preserve"> </w:t>
      </w:r>
      <w:r w:rsidR="008D6B52" w:rsidRPr="00F07B54">
        <w:rPr>
          <w:rFonts w:ascii="Arial" w:hAnsi="Arial" w:cs="Arial"/>
          <w:b/>
          <w:sz w:val="28"/>
          <w:szCs w:val="28"/>
        </w:rPr>
        <w:t>Т</w:t>
      </w:r>
      <w:r w:rsidR="004637AF" w:rsidRPr="00F07B54">
        <w:rPr>
          <w:rFonts w:ascii="Arial" w:hAnsi="Arial" w:cs="Arial"/>
          <w:b/>
          <w:sz w:val="28"/>
          <w:szCs w:val="28"/>
        </w:rPr>
        <w:t>ранспортирование и хранение</w:t>
      </w:r>
    </w:p>
    <w:p w14:paraId="1D804EBB" w14:textId="2647DC53" w:rsidR="00A556EE" w:rsidRPr="00F07B54" w:rsidRDefault="00BD233F" w:rsidP="00253D2C">
      <w:pPr>
        <w:spacing w:line="360" w:lineRule="auto"/>
        <w:ind w:firstLine="709"/>
        <w:jc w:val="both"/>
        <w:rPr>
          <w:rFonts w:ascii="Arial" w:hAnsi="Arial" w:cs="Arial"/>
        </w:rPr>
      </w:pPr>
      <w:r w:rsidRPr="00F07B54">
        <w:rPr>
          <w:rFonts w:ascii="Arial" w:hAnsi="Arial" w:cs="Arial"/>
        </w:rPr>
        <w:t>7</w:t>
      </w:r>
      <w:r w:rsidR="005C4727" w:rsidRPr="00F07B54">
        <w:rPr>
          <w:rFonts w:ascii="Arial" w:hAnsi="Arial" w:cs="Arial"/>
        </w:rPr>
        <w:t>.1 Щебень,</w:t>
      </w:r>
      <w:r w:rsidR="00A556EE" w:rsidRPr="00F07B54">
        <w:rPr>
          <w:rFonts w:ascii="Arial" w:hAnsi="Arial" w:cs="Arial"/>
        </w:rPr>
        <w:t xml:space="preserve"> песок</w:t>
      </w:r>
      <w:r w:rsidR="005C4727" w:rsidRPr="00F07B54">
        <w:rPr>
          <w:rFonts w:ascii="Arial" w:hAnsi="Arial" w:cs="Arial"/>
        </w:rPr>
        <w:t xml:space="preserve"> и шлак</w:t>
      </w:r>
      <w:r w:rsidR="00A556EE" w:rsidRPr="00F07B54">
        <w:rPr>
          <w:rFonts w:ascii="Arial" w:hAnsi="Arial" w:cs="Arial"/>
        </w:rPr>
        <w:t xml:space="preserve"> транспортируют с соблюдением правил перевозки грузов, действующих </w:t>
      </w:r>
      <w:r w:rsidR="00B36955" w:rsidRPr="00F07B54">
        <w:rPr>
          <w:rFonts w:ascii="Arial" w:hAnsi="Arial" w:cs="Arial"/>
        </w:rPr>
        <w:t>на транспорте конкретного вида.</w:t>
      </w:r>
    </w:p>
    <w:p w14:paraId="3F17A24F" w14:textId="3C6DA831" w:rsidR="00B36955" w:rsidRPr="00F07B54" w:rsidRDefault="00BD233F" w:rsidP="00253D2C">
      <w:pPr>
        <w:spacing w:line="360" w:lineRule="auto"/>
        <w:ind w:firstLine="709"/>
        <w:jc w:val="both"/>
        <w:rPr>
          <w:rFonts w:ascii="Arial" w:hAnsi="Arial" w:cs="Arial"/>
        </w:rPr>
      </w:pPr>
      <w:r w:rsidRPr="00F07B54">
        <w:rPr>
          <w:rFonts w:ascii="Arial" w:hAnsi="Arial" w:cs="Arial"/>
        </w:rPr>
        <w:t>7</w:t>
      </w:r>
      <w:r w:rsidR="00B36955" w:rsidRPr="00F07B54">
        <w:rPr>
          <w:rFonts w:ascii="Arial" w:hAnsi="Arial" w:cs="Arial"/>
        </w:rPr>
        <w:t xml:space="preserve">.2 </w:t>
      </w:r>
      <w:r w:rsidR="005C4727" w:rsidRPr="00F07B54">
        <w:rPr>
          <w:rFonts w:ascii="Arial" w:hAnsi="Arial" w:cs="Arial"/>
        </w:rPr>
        <w:t xml:space="preserve">Щебень, песок и шлак </w:t>
      </w:r>
      <w:r w:rsidR="00B36955" w:rsidRPr="00F07B54">
        <w:rPr>
          <w:rFonts w:ascii="Arial" w:hAnsi="Arial" w:cs="Arial"/>
        </w:rPr>
        <w:t xml:space="preserve">транспортируют и хранят раздельно по </w:t>
      </w:r>
      <w:r w:rsidR="00B36955" w:rsidRPr="00F07B54">
        <w:rPr>
          <w:rFonts w:ascii="Arial" w:hAnsi="Arial" w:cs="Arial"/>
          <w:szCs w:val="28"/>
        </w:rPr>
        <w:t>единым техническим требованиям.</w:t>
      </w:r>
    </w:p>
    <w:p w14:paraId="7E16301D" w14:textId="63E6E7FE" w:rsidR="0099257D" w:rsidRPr="00A6049E" w:rsidRDefault="00BD233F" w:rsidP="00253D2C">
      <w:pPr>
        <w:spacing w:line="360" w:lineRule="auto"/>
        <w:ind w:firstLine="709"/>
        <w:jc w:val="both"/>
        <w:rPr>
          <w:rFonts w:ascii="Arial" w:hAnsi="Arial" w:cs="Arial"/>
        </w:rPr>
      </w:pPr>
      <w:r w:rsidRPr="00F07B54">
        <w:rPr>
          <w:rFonts w:ascii="Arial" w:hAnsi="Arial" w:cs="Arial"/>
        </w:rPr>
        <w:t>7</w:t>
      </w:r>
      <w:r w:rsidR="005702B3" w:rsidRPr="00F07B54">
        <w:rPr>
          <w:rFonts w:ascii="Arial" w:hAnsi="Arial" w:cs="Arial"/>
        </w:rPr>
        <w:t>.</w:t>
      </w:r>
      <w:r w:rsidR="008D6B52" w:rsidRPr="00F07B54">
        <w:rPr>
          <w:rFonts w:ascii="Arial" w:hAnsi="Arial" w:cs="Arial"/>
        </w:rPr>
        <w:t>3</w:t>
      </w:r>
      <w:r w:rsidR="00050326" w:rsidRPr="00F07B54">
        <w:rPr>
          <w:rFonts w:ascii="Arial" w:hAnsi="Arial" w:cs="Arial"/>
        </w:rPr>
        <w:t xml:space="preserve"> </w:t>
      </w:r>
      <w:r w:rsidR="005C4727" w:rsidRPr="00F07B54">
        <w:rPr>
          <w:rFonts w:ascii="Arial" w:hAnsi="Arial" w:cs="Arial"/>
        </w:rPr>
        <w:t xml:space="preserve">Щебень, песок и шлак </w:t>
      </w:r>
      <w:r w:rsidR="00050326" w:rsidRPr="00F07B54">
        <w:rPr>
          <w:rFonts w:ascii="Arial" w:hAnsi="Arial" w:cs="Arial"/>
        </w:rPr>
        <w:t xml:space="preserve">хранят раздельно в открытых </w:t>
      </w:r>
      <w:r w:rsidR="00B36955" w:rsidRPr="00F07B54">
        <w:rPr>
          <w:rFonts w:ascii="Arial" w:hAnsi="Arial" w:cs="Arial"/>
        </w:rPr>
        <w:t>и/</w:t>
      </w:r>
      <w:r w:rsidR="00050326" w:rsidRPr="00F07B54">
        <w:rPr>
          <w:rFonts w:ascii="Arial" w:hAnsi="Arial" w:cs="Arial"/>
        </w:rPr>
        <w:t>или закрытых складах, предохраняя их от загрязнения и смешивания с другими материалами. Склады должны быть оборудованы необходимыми устройствами для перемещ</w:t>
      </w:r>
      <w:r w:rsidR="00050326" w:rsidRPr="00F07B54">
        <w:rPr>
          <w:rFonts w:ascii="Arial" w:hAnsi="Arial" w:cs="Arial"/>
        </w:rPr>
        <w:t>е</w:t>
      </w:r>
      <w:r w:rsidR="00050326" w:rsidRPr="00F07B54">
        <w:rPr>
          <w:rFonts w:ascii="Arial" w:hAnsi="Arial" w:cs="Arial"/>
        </w:rPr>
        <w:t xml:space="preserve">ния </w:t>
      </w:r>
      <w:r w:rsidR="005C4727" w:rsidRPr="00F07B54">
        <w:rPr>
          <w:rFonts w:ascii="Arial" w:hAnsi="Arial" w:cs="Arial"/>
        </w:rPr>
        <w:t>материала</w:t>
      </w:r>
      <w:r w:rsidR="00050326" w:rsidRPr="00F07B54">
        <w:rPr>
          <w:rFonts w:ascii="Arial" w:hAnsi="Arial" w:cs="Arial"/>
        </w:rPr>
        <w:t>, обеспечивающими сохранность их качественных показателей</w:t>
      </w:r>
      <w:r w:rsidR="00050326" w:rsidRPr="00A6049E">
        <w:rPr>
          <w:rFonts w:ascii="Arial" w:hAnsi="Arial" w:cs="Arial"/>
        </w:rPr>
        <w:t xml:space="preserve">, и должны иметь </w:t>
      </w:r>
      <w:r w:rsidR="00A6049E" w:rsidRPr="00A6049E">
        <w:rPr>
          <w:rFonts w:ascii="Arial" w:hAnsi="Arial" w:cs="Arial"/>
        </w:rPr>
        <w:t>искусственное</w:t>
      </w:r>
      <w:r w:rsidR="00050326" w:rsidRPr="00A6049E">
        <w:rPr>
          <w:rFonts w:ascii="Arial" w:hAnsi="Arial" w:cs="Arial"/>
        </w:rPr>
        <w:t xml:space="preserve"> основание. </w:t>
      </w:r>
    </w:p>
    <w:p w14:paraId="6D9B1B0C" w14:textId="7CF1708B" w:rsidR="008D6B52" w:rsidRPr="00A6049E" w:rsidRDefault="00BD233F" w:rsidP="00B36955">
      <w:pPr>
        <w:keepNext/>
        <w:suppressAutoHyphens/>
        <w:spacing w:before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6049E">
        <w:rPr>
          <w:rFonts w:ascii="Arial" w:hAnsi="Arial" w:cs="Arial"/>
          <w:b/>
          <w:sz w:val="28"/>
          <w:szCs w:val="28"/>
        </w:rPr>
        <w:t>8</w:t>
      </w:r>
      <w:r w:rsidR="000227E0" w:rsidRPr="00A6049E">
        <w:rPr>
          <w:rFonts w:ascii="Arial" w:hAnsi="Arial" w:cs="Arial"/>
          <w:b/>
          <w:sz w:val="28"/>
          <w:szCs w:val="28"/>
        </w:rPr>
        <w:t xml:space="preserve"> </w:t>
      </w:r>
      <w:r w:rsidR="008D6B52" w:rsidRPr="00A6049E">
        <w:rPr>
          <w:rFonts w:ascii="Arial" w:hAnsi="Arial" w:cs="Arial"/>
          <w:b/>
          <w:sz w:val="28"/>
          <w:szCs w:val="28"/>
        </w:rPr>
        <w:t>Гарантии изготовителя</w:t>
      </w:r>
    </w:p>
    <w:p w14:paraId="71034E66" w14:textId="45DFE2DF" w:rsidR="004D2B0F" w:rsidRDefault="00504291" w:rsidP="00D11F1B">
      <w:pPr>
        <w:spacing w:line="360" w:lineRule="auto"/>
        <w:ind w:firstLine="709"/>
        <w:jc w:val="both"/>
        <w:rPr>
          <w:rFonts w:ascii="Arial" w:hAnsi="Arial" w:cs="Arial"/>
        </w:rPr>
      </w:pPr>
      <w:r w:rsidRPr="00A6049E">
        <w:rPr>
          <w:rFonts w:ascii="Arial" w:hAnsi="Arial" w:cs="Arial"/>
        </w:rPr>
        <w:t xml:space="preserve">Предприятие-изготовитель </w:t>
      </w:r>
      <w:r w:rsidR="00A6049E" w:rsidRPr="00A6049E">
        <w:rPr>
          <w:rFonts w:ascii="Arial" w:hAnsi="Arial" w:cs="Arial"/>
        </w:rPr>
        <w:t>гарантирует соответствие щебня,</w:t>
      </w:r>
      <w:r w:rsidR="000227E0" w:rsidRPr="00A6049E">
        <w:rPr>
          <w:rFonts w:ascii="Arial" w:hAnsi="Arial" w:cs="Arial"/>
        </w:rPr>
        <w:t xml:space="preserve"> песка</w:t>
      </w:r>
      <w:r w:rsidR="00A6049E" w:rsidRPr="00A6049E">
        <w:rPr>
          <w:rFonts w:ascii="Arial" w:hAnsi="Arial" w:cs="Arial"/>
        </w:rPr>
        <w:t xml:space="preserve"> </w:t>
      </w:r>
      <w:r w:rsidR="00A6049E" w:rsidRPr="00950E98">
        <w:rPr>
          <w:rFonts w:ascii="Arial" w:hAnsi="Arial" w:cs="Arial"/>
        </w:rPr>
        <w:t>и шлака</w:t>
      </w:r>
      <w:r w:rsidR="000227E0" w:rsidRPr="00950E98">
        <w:rPr>
          <w:rFonts w:ascii="Arial" w:hAnsi="Arial" w:cs="Arial"/>
        </w:rPr>
        <w:t xml:space="preserve"> </w:t>
      </w:r>
      <w:r w:rsidR="000227E0" w:rsidRPr="00A6049E">
        <w:rPr>
          <w:rFonts w:ascii="Arial" w:hAnsi="Arial" w:cs="Arial"/>
        </w:rPr>
        <w:t>требованиям настоящего стандарта при соблюдении потребителем условий транспортирования</w:t>
      </w:r>
      <w:r w:rsidR="00AE6D84" w:rsidRPr="00A6049E">
        <w:rPr>
          <w:rFonts w:ascii="Arial" w:hAnsi="Arial" w:cs="Arial"/>
        </w:rPr>
        <w:t xml:space="preserve"> и</w:t>
      </w:r>
      <w:r w:rsidR="000227E0" w:rsidRPr="00A6049E">
        <w:rPr>
          <w:rFonts w:ascii="Arial" w:hAnsi="Arial" w:cs="Arial"/>
        </w:rPr>
        <w:t xml:space="preserve"> хранения, предусмотренных настоящим стандартом.</w:t>
      </w:r>
    </w:p>
    <w:p w14:paraId="1D0272F2" w14:textId="77777777" w:rsidR="00BA1AED" w:rsidRDefault="00BA1AED" w:rsidP="002E59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2007759" w14:textId="7A80BB5A" w:rsidR="00F66D21" w:rsidRDefault="00F66D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7A06BF9" w14:textId="77777777" w:rsidR="00BA1AED" w:rsidRDefault="00BA1AED" w:rsidP="002E59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667EFE" w14:textId="2D719136" w:rsidR="002E59E2" w:rsidRDefault="002E59E2" w:rsidP="002E59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Библиография</w:t>
      </w:r>
    </w:p>
    <w:p w14:paraId="78DC8A26" w14:textId="77777777" w:rsidR="002E59E2" w:rsidRDefault="002E59E2" w:rsidP="002E59E2">
      <w:pPr>
        <w:spacing w:line="360" w:lineRule="auto"/>
        <w:jc w:val="center"/>
        <w:rPr>
          <w:rFonts w:ascii="Arial" w:hAnsi="Arial" w:cs="Arial"/>
        </w:rPr>
      </w:pPr>
    </w:p>
    <w:tbl>
      <w:tblPr>
        <w:tblW w:w="9636" w:type="dxa"/>
        <w:tblInd w:w="-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127"/>
        <w:gridCol w:w="6921"/>
      </w:tblGrid>
      <w:tr w:rsidR="002E59E2" w14:paraId="184B4F29" w14:textId="77777777" w:rsidTr="002E59E2">
        <w:trPr>
          <w:trHeight w:val="342"/>
        </w:trPr>
        <w:tc>
          <w:tcPr>
            <w:tcW w:w="588" w:type="dxa"/>
          </w:tcPr>
          <w:p w14:paraId="5BF6A6EF" w14:textId="77777777" w:rsidR="002E59E2" w:rsidRPr="002E59E2" w:rsidRDefault="002E59E2">
            <w:pPr>
              <w:pStyle w:val="Pa64"/>
              <w:jc w:val="both"/>
              <w:rPr>
                <w:color w:val="000000"/>
              </w:rPr>
            </w:pPr>
            <w:r w:rsidRPr="002E59E2">
              <w:rPr>
                <w:color w:val="000000"/>
              </w:rPr>
              <w:t xml:space="preserve">[1] </w:t>
            </w:r>
          </w:p>
        </w:tc>
        <w:tc>
          <w:tcPr>
            <w:tcW w:w="2127" w:type="dxa"/>
          </w:tcPr>
          <w:p w14:paraId="206F166A" w14:textId="77777777" w:rsidR="002E59E2" w:rsidRPr="002E59E2" w:rsidRDefault="002E59E2">
            <w:pPr>
              <w:pStyle w:val="Pa64"/>
              <w:jc w:val="both"/>
              <w:rPr>
                <w:color w:val="000000"/>
              </w:rPr>
            </w:pPr>
            <w:r w:rsidRPr="002E59E2">
              <w:rPr>
                <w:color w:val="000000"/>
              </w:rPr>
              <w:t xml:space="preserve">ISO 3310-1:2016 </w:t>
            </w:r>
          </w:p>
        </w:tc>
        <w:tc>
          <w:tcPr>
            <w:tcW w:w="6921" w:type="dxa"/>
          </w:tcPr>
          <w:p w14:paraId="60BB9B8D" w14:textId="77777777" w:rsidR="002E59E2" w:rsidRPr="002E59E2" w:rsidRDefault="002E59E2">
            <w:pPr>
              <w:pStyle w:val="Pa64"/>
              <w:jc w:val="both"/>
              <w:rPr>
                <w:color w:val="000000"/>
              </w:rPr>
            </w:pPr>
            <w:r w:rsidRPr="002E59E2">
              <w:rPr>
                <w:color w:val="000000"/>
                <w:lang w:val="en-US"/>
              </w:rPr>
              <w:t>Test sieves — Technical requirements and testing — Part 1: Test sieves of metal wire cloth (</w:t>
            </w:r>
            <w:r w:rsidRPr="002E59E2">
              <w:rPr>
                <w:color w:val="000000"/>
              </w:rPr>
              <w:t>Сита</w:t>
            </w:r>
            <w:r w:rsidRPr="002E59E2">
              <w:rPr>
                <w:color w:val="000000"/>
                <w:lang w:val="en-US"/>
              </w:rPr>
              <w:t xml:space="preserve"> </w:t>
            </w:r>
            <w:r w:rsidRPr="002E59E2">
              <w:rPr>
                <w:color w:val="000000"/>
              </w:rPr>
              <w:t>лабораторные</w:t>
            </w:r>
            <w:r w:rsidRPr="002E59E2">
              <w:rPr>
                <w:color w:val="000000"/>
                <w:lang w:val="en-US"/>
              </w:rPr>
              <w:t xml:space="preserve">. </w:t>
            </w:r>
            <w:r w:rsidRPr="002E59E2">
              <w:rPr>
                <w:color w:val="000000"/>
              </w:rPr>
              <w:t>Техн</w:t>
            </w:r>
            <w:r w:rsidRPr="002E59E2">
              <w:rPr>
                <w:color w:val="000000"/>
              </w:rPr>
              <w:t>и</w:t>
            </w:r>
            <w:r w:rsidRPr="002E59E2">
              <w:rPr>
                <w:color w:val="000000"/>
              </w:rPr>
              <w:t>ческие требования и испытания. Часть 1. Сита из пров</w:t>
            </w:r>
            <w:r w:rsidRPr="002E59E2">
              <w:rPr>
                <w:color w:val="000000"/>
              </w:rPr>
              <w:t>о</w:t>
            </w:r>
            <w:r w:rsidRPr="002E59E2">
              <w:rPr>
                <w:color w:val="000000"/>
              </w:rPr>
              <w:t xml:space="preserve">лочной ткани) </w:t>
            </w:r>
          </w:p>
        </w:tc>
      </w:tr>
    </w:tbl>
    <w:p w14:paraId="1B22DB20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233D100D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789D89C0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4EBA9272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6690F774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62720763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4B925088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47285D01" w14:textId="77777777" w:rsidR="002E59E2" w:rsidRDefault="002E59E2" w:rsidP="005729AC">
      <w:pPr>
        <w:spacing w:line="360" w:lineRule="auto"/>
        <w:jc w:val="both"/>
        <w:rPr>
          <w:rFonts w:ascii="Arial" w:hAnsi="Arial" w:cs="Arial"/>
        </w:rPr>
      </w:pPr>
    </w:p>
    <w:p w14:paraId="70EF748F" w14:textId="321238BD" w:rsidR="00CA473A" w:rsidRDefault="00CA473A" w:rsidP="005729AC">
      <w:pPr>
        <w:spacing w:line="360" w:lineRule="auto"/>
        <w:jc w:val="both"/>
        <w:rPr>
          <w:rFonts w:ascii="Arial" w:hAnsi="Arial" w:cs="Arial"/>
        </w:rPr>
      </w:pPr>
      <w:r w:rsidRPr="004637AF">
        <w:rPr>
          <w:rFonts w:ascii="Arial" w:hAnsi="Arial" w:cs="Arial"/>
        </w:rPr>
        <w:br w:type="page"/>
      </w:r>
    </w:p>
    <w:p w14:paraId="466A9D4F" w14:textId="77777777" w:rsidR="00050326" w:rsidRPr="004637AF" w:rsidRDefault="00050326" w:rsidP="005729AC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3160"/>
        <w:gridCol w:w="1935"/>
      </w:tblGrid>
      <w:tr w:rsidR="00FE38E7" w:rsidRPr="00FE38E7" w14:paraId="1AB5FB38" w14:textId="77777777" w:rsidTr="001708DE">
        <w:tc>
          <w:tcPr>
            <w:tcW w:w="4559" w:type="dxa"/>
            <w:tcBorders>
              <w:bottom w:val="nil"/>
            </w:tcBorders>
            <w:vAlign w:val="center"/>
          </w:tcPr>
          <w:p w14:paraId="22EE4322" w14:textId="7D944C25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 xml:space="preserve">УДК </w:t>
            </w:r>
            <w:r w:rsidR="00F97ED9" w:rsidRPr="000A1F8A">
              <w:rPr>
                <w:rFonts w:ascii="Arial" w:eastAsia="Calibri" w:hAnsi="Arial"/>
                <w:szCs w:val="22"/>
              </w:rPr>
              <w:t>691.2</w:t>
            </w:r>
            <w:r w:rsidR="00DB10D4" w:rsidRPr="000A1F8A">
              <w:rPr>
                <w:rFonts w:ascii="Arial" w:eastAsia="Calibri" w:hAnsi="Arial"/>
                <w:szCs w:val="22"/>
              </w:rPr>
              <w:t>:</w:t>
            </w:r>
            <w:r w:rsidR="0096362E" w:rsidRPr="000A1F8A">
              <w:rPr>
                <w:rFonts w:ascii="Arial" w:eastAsia="Calibri" w:hAnsi="Arial"/>
                <w:szCs w:val="22"/>
              </w:rPr>
              <w:t>006.354</w:t>
            </w:r>
          </w:p>
          <w:p w14:paraId="2992351D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14:paraId="690C5121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935" w:type="dxa"/>
            <w:tcBorders>
              <w:bottom w:val="nil"/>
            </w:tcBorders>
            <w:vAlign w:val="center"/>
          </w:tcPr>
          <w:p w14:paraId="2B52B7C4" w14:textId="77777777" w:rsidR="00FE38E7" w:rsidRPr="00761F43" w:rsidRDefault="00A90EB1" w:rsidP="00FE38E7">
            <w:pPr>
              <w:jc w:val="right"/>
              <w:rPr>
                <w:rFonts w:ascii="Arial" w:eastAsia="Calibri" w:hAnsi="Arial"/>
                <w:szCs w:val="22"/>
              </w:rPr>
            </w:pPr>
            <w:r w:rsidRPr="00761F43">
              <w:rPr>
                <w:rFonts w:ascii="Arial" w:eastAsia="Calibri" w:hAnsi="Arial"/>
                <w:szCs w:val="22"/>
              </w:rPr>
              <w:t>МКС</w:t>
            </w:r>
            <w:r w:rsidR="00E347BF" w:rsidRPr="00761F43">
              <w:rPr>
                <w:rFonts w:ascii="Arial" w:eastAsia="Calibri" w:hAnsi="Arial"/>
                <w:szCs w:val="22"/>
              </w:rPr>
              <w:t xml:space="preserve"> 91.100.15</w:t>
            </w:r>
          </w:p>
          <w:p w14:paraId="189156A7" w14:textId="49361085" w:rsidR="00E347BF" w:rsidRPr="00FE38E7" w:rsidRDefault="00E347BF" w:rsidP="00FE38E7">
            <w:pPr>
              <w:jc w:val="right"/>
              <w:rPr>
                <w:rFonts w:ascii="Arial" w:eastAsia="Calibri" w:hAnsi="Arial"/>
                <w:szCs w:val="22"/>
              </w:rPr>
            </w:pPr>
          </w:p>
        </w:tc>
      </w:tr>
      <w:tr w:rsidR="00FE38E7" w:rsidRPr="00FE38E7" w14:paraId="4F4FD4A3" w14:textId="77777777" w:rsidTr="001708DE">
        <w:tc>
          <w:tcPr>
            <w:tcW w:w="9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C9A871" w14:textId="44237627" w:rsidR="00FE38E7" w:rsidRPr="00FE38E7" w:rsidRDefault="00FE38E7" w:rsidP="00A6049E">
            <w:pPr>
              <w:jc w:val="both"/>
              <w:rPr>
                <w:rFonts w:ascii="Arial" w:eastAsia="Calibri" w:hAnsi="Arial"/>
                <w:szCs w:val="22"/>
              </w:rPr>
            </w:pPr>
            <w:r w:rsidRPr="00A6049E">
              <w:rPr>
                <w:rFonts w:ascii="Arial" w:eastAsia="Calibri" w:hAnsi="Arial"/>
                <w:szCs w:val="22"/>
              </w:rPr>
              <w:t xml:space="preserve">Ключевые слова: </w:t>
            </w:r>
            <w:r w:rsidR="005702B3" w:rsidRPr="00A6049E">
              <w:rPr>
                <w:rFonts w:ascii="Arial" w:eastAsia="Calibri" w:hAnsi="Arial"/>
                <w:szCs w:val="22"/>
              </w:rPr>
              <w:t xml:space="preserve">щебень, песок, шлаки тепловых электростанций, </w:t>
            </w:r>
            <w:r w:rsidR="006E5117" w:rsidRPr="00A6049E">
              <w:rPr>
                <w:rFonts w:ascii="Arial" w:eastAsia="Calibri" w:hAnsi="Arial"/>
                <w:szCs w:val="22"/>
              </w:rPr>
              <w:t>технические требования, методы испытаний.</w:t>
            </w:r>
          </w:p>
        </w:tc>
      </w:tr>
    </w:tbl>
    <w:p w14:paraId="449D4609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6094926C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EC21A31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773A54A" w14:textId="77777777" w:rsidR="00FE38E7" w:rsidRPr="00FE38E7" w:rsidRDefault="00FE38E7" w:rsidP="00FE38E7">
      <w:pPr>
        <w:jc w:val="both"/>
        <w:rPr>
          <w:rFonts w:ascii="Arial" w:hAnsi="Arial" w:cs="Arial"/>
          <w:b/>
        </w:rPr>
      </w:pPr>
    </w:p>
    <w:p w14:paraId="6A98D967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04D9363D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1C027244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24D5A2F3" w14:textId="77777777" w:rsidR="00880FBD" w:rsidRDefault="00880FBD" w:rsidP="00880FBD">
      <w:pPr>
        <w:jc w:val="both"/>
        <w:rPr>
          <w:rFonts w:ascii="Arial" w:hAnsi="Arial" w:cs="Arial"/>
          <w:b/>
        </w:rPr>
      </w:pPr>
    </w:p>
    <w:p w14:paraId="32D90A69" w14:textId="77777777" w:rsidR="00880FBD" w:rsidRDefault="00880FBD" w:rsidP="00880FBD">
      <w:pPr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>Директор департамента стандартизации</w:t>
      </w:r>
    </w:p>
    <w:p w14:paraId="4B713895" w14:textId="38CED379" w:rsidR="00880FBD" w:rsidRDefault="00880FBD" w:rsidP="00880FBD">
      <w:pPr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>материалов и технологий                                                                       Е.В. Кост</w:t>
      </w:r>
      <w:r w:rsidR="00A20D7C">
        <w:rPr>
          <w:rFonts w:ascii="Arial" w:eastAsia="Calibri" w:hAnsi="Arial"/>
          <w:szCs w:val="22"/>
        </w:rPr>
        <w:t>ы</w:t>
      </w:r>
      <w:r>
        <w:rPr>
          <w:rFonts w:ascii="Arial" w:eastAsia="Calibri" w:hAnsi="Arial"/>
          <w:szCs w:val="22"/>
        </w:rPr>
        <w:t>лева</w:t>
      </w:r>
    </w:p>
    <w:p w14:paraId="51948F2F" w14:textId="77777777" w:rsidR="00880FBD" w:rsidRDefault="00880FBD" w:rsidP="00880FBD">
      <w:pPr>
        <w:rPr>
          <w:rFonts w:ascii="Arial" w:eastAsia="Calibri" w:hAnsi="Arial"/>
          <w:szCs w:val="22"/>
        </w:rPr>
      </w:pPr>
    </w:p>
    <w:p w14:paraId="4B45DCDC" w14:textId="77777777" w:rsidR="00880FBD" w:rsidRDefault="00880FBD" w:rsidP="00880FBD">
      <w:pPr>
        <w:rPr>
          <w:rFonts w:ascii="Arial" w:eastAsia="Calibri" w:hAnsi="Arial"/>
          <w:szCs w:val="22"/>
        </w:rPr>
      </w:pPr>
    </w:p>
    <w:p w14:paraId="466FE90F" w14:textId="77777777" w:rsidR="00A6049E" w:rsidRDefault="00880FBD" w:rsidP="00A6049E">
      <w:pPr>
        <w:rPr>
          <w:rFonts w:ascii="Arial" w:eastAsia="Calibri" w:hAnsi="Arial"/>
          <w:szCs w:val="22"/>
        </w:rPr>
      </w:pPr>
      <w:r>
        <w:rPr>
          <w:rFonts w:ascii="Arial" w:eastAsia="Calibri" w:hAnsi="Arial"/>
          <w:szCs w:val="22"/>
        </w:rPr>
        <w:t xml:space="preserve">Начальник отдела </w:t>
      </w:r>
      <w:r w:rsidR="00A6049E" w:rsidRPr="00A6049E">
        <w:rPr>
          <w:rFonts w:ascii="Arial" w:eastAsia="Calibri" w:hAnsi="Arial"/>
          <w:szCs w:val="22"/>
        </w:rPr>
        <w:t xml:space="preserve">стандартизации </w:t>
      </w:r>
    </w:p>
    <w:p w14:paraId="1F45122B" w14:textId="4CF73E72" w:rsidR="005E7ABA" w:rsidRPr="00A6049E" w:rsidRDefault="00A6049E" w:rsidP="00A6049E">
      <w:pPr>
        <w:rPr>
          <w:rFonts w:ascii="Arial" w:eastAsia="Calibri" w:hAnsi="Arial"/>
          <w:szCs w:val="22"/>
        </w:rPr>
      </w:pPr>
      <w:r w:rsidRPr="00A6049E">
        <w:rPr>
          <w:rFonts w:ascii="Arial" w:eastAsia="Calibri" w:hAnsi="Arial"/>
          <w:szCs w:val="22"/>
        </w:rPr>
        <w:t>в области обрабатывающей промышленности</w:t>
      </w:r>
      <w:r w:rsidR="00880FBD">
        <w:rPr>
          <w:rFonts w:ascii="Arial" w:eastAsia="Calibri" w:hAnsi="Arial"/>
          <w:szCs w:val="22"/>
        </w:rPr>
        <w:t xml:space="preserve">                                 </w:t>
      </w:r>
      <w:r>
        <w:rPr>
          <w:rFonts w:ascii="Arial" w:eastAsia="Calibri" w:hAnsi="Arial"/>
          <w:szCs w:val="22"/>
        </w:rPr>
        <w:t xml:space="preserve">   А.Н. Захарова</w:t>
      </w:r>
    </w:p>
    <w:sectPr w:rsidR="005E7ABA" w:rsidRPr="00A6049E" w:rsidSect="00AB2CC4"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814" w:right="851" w:bottom="567" w:left="1620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25AB" w14:textId="77777777" w:rsidR="00A133DA" w:rsidRDefault="00A133DA">
      <w:r>
        <w:separator/>
      </w:r>
    </w:p>
  </w:endnote>
  <w:endnote w:type="continuationSeparator" w:id="0">
    <w:p w14:paraId="05DAD12C" w14:textId="77777777" w:rsidR="00A133DA" w:rsidRDefault="00A1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4D4E" w14:textId="77777777" w:rsidR="00A133DA" w:rsidRPr="00DE12A3" w:rsidRDefault="00A133DA" w:rsidP="00362463">
    <w:pPr>
      <w:pStyle w:val="a4"/>
      <w:jc w:val="right"/>
      <w:rPr>
        <w:rFonts w:ascii="Arial" w:hAnsi="Arial" w:cs="Arial"/>
      </w:rPr>
    </w:pPr>
    <w:r w:rsidRPr="00DE12A3">
      <w:rPr>
        <w:rFonts w:ascii="Arial" w:hAnsi="Arial" w:cs="Arial"/>
      </w:rPr>
      <w:fldChar w:fldCharType="begin"/>
    </w:r>
    <w:r w:rsidRPr="00DE12A3">
      <w:rPr>
        <w:rFonts w:ascii="Arial" w:hAnsi="Arial" w:cs="Arial"/>
      </w:rPr>
      <w:instrText>PAGE   \* MERGEFORMAT</w:instrText>
    </w:r>
    <w:r w:rsidRPr="00DE12A3">
      <w:rPr>
        <w:rFonts w:ascii="Arial" w:hAnsi="Arial" w:cs="Arial"/>
      </w:rPr>
      <w:fldChar w:fldCharType="separate"/>
    </w:r>
    <w:r w:rsidR="00FB1341">
      <w:rPr>
        <w:rFonts w:ascii="Arial" w:hAnsi="Arial" w:cs="Arial"/>
        <w:noProof/>
      </w:rPr>
      <w:t>II</w:t>
    </w:r>
    <w:r w:rsidRPr="00DE12A3">
      <w:rPr>
        <w:rFonts w:ascii="Arial" w:hAnsi="Arial" w:cs="Arial"/>
      </w:rPr>
      <w:fldChar w:fldCharType="end"/>
    </w:r>
  </w:p>
  <w:p w14:paraId="04D3A14D" w14:textId="77777777" w:rsidR="00A133DA" w:rsidRPr="00DE12A3" w:rsidRDefault="00A133DA" w:rsidP="00375AA4">
    <w:pPr>
      <w:pStyle w:val="a4"/>
      <w:rPr>
        <w:rFonts w:ascii="Arial" w:hAnsi="Arial" w:cs="Arial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6EC20" w14:textId="77777777" w:rsidR="00A133DA" w:rsidRPr="00DE12A3" w:rsidRDefault="00A133DA" w:rsidP="00362463">
    <w:pPr>
      <w:pStyle w:val="a4"/>
      <w:ind w:right="360"/>
      <w:rPr>
        <w:rFonts w:ascii="Arial" w:hAnsi="Arial" w:cs="Arial"/>
        <w:lang w:val="en-US"/>
      </w:rPr>
    </w:pPr>
    <w:r w:rsidRPr="00DE12A3">
      <w:rPr>
        <w:rStyle w:val="a6"/>
        <w:rFonts w:ascii="Arial" w:hAnsi="Arial" w:cs="Arial"/>
      </w:rPr>
      <w:fldChar w:fldCharType="begin"/>
    </w:r>
    <w:r w:rsidRPr="00DE12A3">
      <w:rPr>
        <w:rStyle w:val="a6"/>
        <w:rFonts w:ascii="Arial" w:hAnsi="Arial" w:cs="Arial"/>
      </w:rPr>
      <w:instrText xml:space="preserve"> PAGE </w:instrText>
    </w:r>
    <w:r w:rsidRPr="00DE12A3">
      <w:rPr>
        <w:rStyle w:val="a6"/>
        <w:rFonts w:ascii="Arial" w:hAnsi="Arial" w:cs="Arial"/>
      </w:rPr>
      <w:fldChar w:fldCharType="separate"/>
    </w:r>
    <w:r w:rsidR="00FB1341">
      <w:rPr>
        <w:rStyle w:val="a6"/>
        <w:rFonts w:ascii="Arial" w:hAnsi="Arial" w:cs="Arial"/>
        <w:noProof/>
      </w:rPr>
      <w:t>III</w:t>
    </w:r>
    <w:r w:rsidRPr="00DE12A3">
      <w:rPr>
        <w:rStyle w:val="a6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0991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DDFD2" w14:textId="6BCF0615" w:rsidR="00A133DA" w:rsidRPr="008F15A2" w:rsidRDefault="00A133DA" w:rsidP="008F15A2">
        <w:pPr>
          <w:pStyle w:val="a4"/>
          <w:rPr>
            <w:rFonts w:ascii="Arial" w:hAnsi="Arial" w:cs="Arial"/>
          </w:rPr>
        </w:pPr>
        <w:r w:rsidRPr="008F15A2">
          <w:rPr>
            <w:rFonts w:ascii="Arial" w:hAnsi="Arial" w:cs="Arial"/>
          </w:rPr>
          <w:fldChar w:fldCharType="begin"/>
        </w:r>
        <w:r w:rsidRPr="008F15A2">
          <w:rPr>
            <w:rFonts w:ascii="Arial" w:hAnsi="Arial" w:cs="Arial"/>
          </w:rPr>
          <w:instrText>PAGE   \* MERGEFORMAT</w:instrText>
        </w:r>
        <w:r w:rsidRPr="008F15A2">
          <w:rPr>
            <w:rFonts w:ascii="Arial" w:hAnsi="Arial" w:cs="Arial"/>
          </w:rPr>
          <w:fldChar w:fldCharType="separate"/>
        </w:r>
        <w:r w:rsidR="00FB1341">
          <w:rPr>
            <w:rFonts w:ascii="Arial" w:hAnsi="Arial" w:cs="Arial"/>
            <w:noProof/>
          </w:rPr>
          <w:t>6</w:t>
        </w:r>
        <w:r w:rsidRPr="008F15A2">
          <w:rPr>
            <w:rFonts w:ascii="Arial" w:hAnsi="Arial" w:cs="Arial"/>
          </w:rPr>
          <w:fldChar w:fldCharType="end"/>
        </w:r>
      </w:p>
    </w:sdtContent>
  </w:sdt>
  <w:p w14:paraId="7ACB0A5B" w14:textId="77777777" w:rsidR="00A133DA" w:rsidRDefault="00A133D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3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1E9BCC" w14:textId="2805BF5A" w:rsidR="00A133DA" w:rsidRPr="00AB2CC4" w:rsidRDefault="00A133DA">
        <w:pPr>
          <w:pStyle w:val="a4"/>
          <w:jc w:val="right"/>
          <w:rPr>
            <w:rFonts w:ascii="Arial" w:hAnsi="Arial" w:cs="Arial"/>
          </w:rPr>
        </w:pPr>
        <w:r w:rsidRPr="00AB2CC4">
          <w:rPr>
            <w:rFonts w:ascii="Arial" w:hAnsi="Arial" w:cs="Arial"/>
          </w:rPr>
          <w:fldChar w:fldCharType="begin"/>
        </w:r>
        <w:r w:rsidRPr="00AB2CC4">
          <w:rPr>
            <w:rFonts w:ascii="Arial" w:hAnsi="Arial" w:cs="Arial"/>
          </w:rPr>
          <w:instrText>PAGE   \* MERGEFORMAT</w:instrText>
        </w:r>
        <w:r w:rsidRPr="00AB2CC4">
          <w:rPr>
            <w:rFonts w:ascii="Arial" w:hAnsi="Arial" w:cs="Arial"/>
          </w:rPr>
          <w:fldChar w:fldCharType="separate"/>
        </w:r>
        <w:r w:rsidR="00FB1341">
          <w:rPr>
            <w:rFonts w:ascii="Arial" w:hAnsi="Arial" w:cs="Arial"/>
            <w:noProof/>
          </w:rPr>
          <w:t>5</w:t>
        </w:r>
        <w:r w:rsidRPr="00AB2CC4">
          <w:rPr>
            <w:rFonts w:ascii="Arial" w:hAnsi="Arial" w:cs="Arial"/>
          </w:rPr>
          <w:fldChar w:fldCharType="end"/>
        </w:r>
      </w:p>
    </w:sdtContent>
  </w:sdt>
  <w:p w14:paraId="6287F598" w14:textId="29D3B150" w:rsidR="00A133DA" w:rsidRPr="00AB2CC4" w:rsidRDefault="00A133DA" w:rsidP="00AB2CC4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695A9" w14:textId="77777777" w:rsidR="00A133DA" w:rsidRPr="00FE3498" w:rsidRDefault="00A133DA" w:rsidP="00FE3498">
    <w:pPr>
      <w:pStyle w:val="a4"/>
      <w:rPr>
        <w:b/>
      </w:rPr>
    </w:pPr>
    <w:r w:rsidRPr="00FE3498">
      <w:rPr>
        <w:b/>
      </w:rPr>
      <w:t>______________________________________________________________________________</w:t>
    </w:r>
  </w:p>
  <w:p w14:paraId="5B583C40" w14:textId="2ECEE1B4" w:rsidR="00A133DA" w:rsidRPr="00FE3498" w:rsidRDefault="00A133DA" w:rsidP="00FE3498">
    <w:pPr>
      <w:pStyle w:val="a4"/>
      <w:rPr>
        <w:rFonts w:ascii="Arial" w:hAnsi="Arial" w:cs="Arial"/>
        <w:i/>
        <w:sz w:val="22"/>
      </w:rPr>
    </w:pPr>
    <w:r w:rsidRPr="00FE3498">
      <w:rPr>
        <w:rFonts w:ascii="Arial" w:hAnsi="Arial" w:cs="Arial"/>
        <w:i/>
        <w:sz w:val="22"/>
      </w:rPr>
      <w:t>Проект</w:t>
    </w:r>
    <w:r>
      <w:rPr>
        <w:rFonts w:ascii="Arial" w:hAnsi="Arial" w:cs="Arial"/>
        <w:i/>
        <w:sz w:val="22"/>
      </w:rPr>
      <w:t xml:space="preserve"> </w:t>
    </w:r>
    <w:r>
      <w:rPr>
        <w:rFonts w:ascii="Arial" w:hAnsi="Arial" w:cs="Arial"/>
        <w:i/>
        <w:sz w:val="22"/>
        <w:lang w:val="en-US"/>
      </w:rPr>
      <w:t>RU</w:t>
    </w:r>
    <w:r w:rsidRPr="00FE3498">
      <w:rPr>
        <w:rFonts w:ascii="Arial" w:hAnsi="Arial" w:cs="Arial"/>
        <w:i/>
        <w:sz w:val="22"/>
      </w:rPr>
      <w:t xml:space="preserve">, </w:t>
    </w:r>
    <w:r>
      <w:rPr>
        <w:rFonts w:ascii="Arial" w:hAnsi="Arial" w:cs="Arial"/>
        <w:i/>
        <w:sz w:val="22"/>
      </w:rPr>
      <w:t>окончательная</w:t>
    </w:r>
    <w:r w:rsidRPr="00FE3498">
      <w:rPr>
        <w:rFonts w:ascii="Arial" w:hAnsi="Arial" w:cs="Arial"/>
        <w:i/>
        <w:sz w:val="22"/>
      </w:rPr>
      <w:t xml:space="preserve"> редакция</w:t>
    </w:r>
  </w:p>
  <w:sdt>
    <w:sdtPr>
      <w:id w:val="-109741779"/>
      <w:docPartObj>
        <w:docPartGallery w:val="Page Numbers (Bottom of Page)"/>
        <w:docPartUnique/>
      </w:docPartObj>
    </w:sdtPr>
    <w:sdtEndPr/>
    <w:sdtContent>
      <w:p w14:paraId="34EE4F39" w14:textId="77777777" w:rsidR="00A133DA" w:rsidRDefault="00A133DA">
        <w:pPr>
          <w:pStyle w:val="a4"/>
          <w:jc w:val="right"/>
        </w:pPr>
        <w:r w:rsidRPr="00AB2CC4">
          <w:rPr>
            <w:rFonts w:ascii="Arial" w:hAnsi="Arial" w:cs="Arial"/>
          </w:rPr>
          <w:fldChar w:fldCharType="begin"/>
        </w:r>
        <w:r w:rsidRPr="00AB2CC4">
          <w:rPr>
            <w:rFonts w:ascii="Arial" w:hAnsi="Arial" w:cs="Arial"/>
          </w:rPr>
          <w:instrText>PAGE   \* MERGEFORMAT</w:instrText>
        </w:r>
        <w:r w:rsidRPr="00AB2CC4">
          <w:rPr>
            <w:rFonts w:ascii="Arial" w:hAnsi="Arial" w:cs="Arial"/>
          </w:rPr>
          <w:fldChar w:fldCharType="separate"/>
        </w:r>
        <w:r w:rsidR="00FB1341">
          <w:rPr>
            <w:rFonts w:ascii="Arial" w:hAnsi="Arial" w:cs="Arial"/>
            <w:noProof/>
          </w:rPr>
          <w:t>1</w:t>
        </w:r>
        <w:r w:rsidRPr="00AB2CC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BCEA6" w14:textId="77777777" w:rsidR="00A133DA" w:rsidRDefault="00A133DA">
      <w:r>
        <w:separator/>
      </w:r>
    </w:p>
  </w:footnote>
  <w:footnote w:type="continuationSeparator" w:id="0">
    <w:p w14:paraId="2AE57514" w14:textId="77777777" w:rsidR="00A133DA" w:rsidRDefault="00A1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1F6B" w14:textId="03203165" w:rsidR="00A133DA" w:rsidRDefault="00A133DA" w:rsidP="00050AFE">
    <w:pPr>
      <w:pStyle w:val="a7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26644</w:t>
    </w:r>
    <w:r w:rsidRPr="00DE12A3">
      <w:rPr>
        <w:rFonts w:ascii="Arial" w:hAnsi="Arial" w:cs="Arial"/>
        <w:b/>
      </w:rPr>
      <w:t>-202_</w:t>
    </w:r>
  </w:p>
  <w:p w14:paraId="66E94C0E" w14:textId="193A03B5" w:rsidR="00A133DA" w:rsidRPr="00522B5A" w:rsidRDefault="00A133DA" w:rsidP="00050AFE">
    <w:pPr>
      <w:pStyle w:val="a7"/>
      <w:rPr>
        <w:rFonts w:ascii="Arial" w:hAnsi="Arial" w:cs="Arial"/>
      </w:rPr>
    </w:pPr>
    <w:r w:rsidRPr="00522B5A">
      <w:rPr>
        <w:rFonts w:ascii="Arial" w:eastAsia="Calibri" w:hAnsi="Arial"/>
        <w:i/>
        <w:sz w:val="22"/>
        <w:szCs w:val="22"/>
      </w:rPr>
      <w:t xml:space="preserve">(Проект RU, </w:t>
    </w:r>
    <w:r>
      <w:rPr>
        <w:rFonts w:ascii="Arial" w:eastAsia="Calibri" w:hAnsi="Arial"/>
        <w:i/>
        <w:sz w:val="22"/>
        <w:szCs w:val="22"/>
      </w:rPr>
      <w:t>окончательная</w:t>
    </w:r>
    <w:r w:rsidRPr="00522B5A">
      <w:rPr>
        <w:rFonts w:ascii="Arial" w:eastAsia="Calibri" w:hAnsi="Arial"/>
        <w:i/>
        <w:sz w:val="22"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C26B" w14:textId="0CB72B1F" w:rsidR="00A133DA" w:rsidRDefault="00A133DA" w:rsidP="00050AFE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26644</w:t>
    </w:r>
    <w:r w:rsidRPr="00DE12A3">
      <w:rPr>
        <w:rFonts w:ascii="Arial" w:hAnsi="Arial" w:cs="Arial"/>
        <w:b/>
      </w:rPr>
      <w:t>-202_</w:t>
    </w:r>
  </w:p>
  <w:p w14:paraId="1B03DB4E" w14:textId="40C55510" w:rsidR="00A133DA" w:rsidRPr="00522B5A" w:rsidRDefault="00A133DA" w:rsidP="00050AFE">
    <w:pPr>
      <w:pStyle w:val="a7"/>
      <w:jc w:val="right"/>
      <w:rPr>
        <w:rFonts w:ascii="Arial" w:hAnsi="Arial" w:cs="Arial"/>
        <w:i/>
      </w:rPr>
    </w:pPr>
    <w:r w:rsidRPr="00522B5A">
      <w:rPr>
        <w:rFonts w:ascii="Arial" w:hAnsi="Arial" w:cs="Arial"/>
        <w:i/>
      </w:rPr>
      <w:t xml:space="preserve">(Проект RU, </w:t>
    </w:r>
    <w:r>
      <w:rPr>
        <w:rFonts w:ascii="Arial" w:hAnsi="Arial" w:cs="Arial"/>
        <w:i/>
      </w:rPr>
      <w:t>окончательная</w:t>
    </w:r>
    <w:r w:rsidRPr="00522B5A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4255" w14:textId="10D11FC1" w:rsidR="00A133DA" w:rsidRPr="00DE12A3" w:rsidRDefault="00A133DA" w:rsidP="00AB2CC4">
    <w:pPr>
      <w:pStyle w:val="a7"/>
      <w:jc w:val="right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72B5F" w14:textId="77777777" w:rsidR="00A133DA" w:rsidRDefault="00A133DA" w:rsidP="00522B5A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26644</w:t>
    </w:r>
    <w:r w:rsidRPr="00DE12A3">
      <w:rPr>
        <w:rFonts w:ascii="Arial" w:hAnsi="Arial" w:cs="Arial"/>
        <w:b/>
      </w:rPr>
      <w:t>-202_</w:t>
    </w:r>
  </w:p>
  <w:p w14:paraId="0197BDAC" w14:textId="2A38C724" w:rsidR="00A133DA" w:rsidRPr="00522B5A" w:rsidRDefault="00A133DA" w:rsidP="00522B5A">
    <w:pPr>
      <w:pStyle w:val="a7"/>
      <w:jc w:val="right"/>
      <w:rPr>
        <w:rFonts w:ascii="Arial" w:hAnsi="Arial" w:cs="Arial"/>
      </w:rPr>
    </w:pPr>
    <w:r w:rsidRPr="00522B5A">
      <w:rPr>
        <w:rFonts w:ascii="Arial" w:eastAsia="Calibri" w:hAnsi="Arial"/>
        <w:i/>
        <w:sz w:val="22"/>
        <w:szCs w:val="22"/>
      </w:rPr>
      <w:t xml:space="preserve">(Проект RU, </w:t>
    </w:r>
    <w:r>
      <w:rPr>
        <w:rFonts w:ascii="Arial" w:eastAsia="Calibri" w:hAnsi="Arial"/>
        <w:i/>
        <w:sz w:val="22"/>
        <w:szCs w:val="22"/>
      </w:rPr>
      <w:t>окончательная</w:t>
    </w:r>
    <w:r w:rsidRPr="00522B5A">
      <w:rPr>
        <w:rFonts w:ascii="Arial" w:eastAsia="Calibri" w:hAnsi="Arial"/>
        <w:i/>
        <w:sz w:val="22"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BD412EB"/>
    <w:multiLevelType w:val="hybridMultilevel"/>
    <w:tmpl w:val="6DC0D900"/>
    <w:lvl w:ilvl="0" w:tplc="5B7053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6B038AD"/>
    <w:multiLevelType w:val="hybridMultilevel"/>
    <w:tmpl w:val="3BF48F0E"/>
    <w:lvl w:ilvl="0" w:tplc="F0601D8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6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8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8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2"/>
  </w:num>
  <w:num w:numId="19">
    <w:abstractNumId w:val="30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1"/>
  </w:num>
  <w:num w:numId="28">
    <w:abstractNumId w:val="27"/>
  </w:num>
  <w:num w:numId="29">
    <w:abstractNumId w:val="10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F"/>
    <w:rsid w:val="00000932"/>
    <w:rsid w:val="00000BCD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904"/>
    <w:rsid w:val="00005A28"/>
    <w:rsid w:val="000061DC"/>
    <w:rsid w:val="0000691D"/>
    <w:rsid w:val="000073D3"/>
    <w:rsid w:val="00007843"/>
    <w:rsid w:val="00007DD3"/>
    <w:rsid w:val="000105E9"/>
    <w:rsid w:val="00010FF9"/>
    <w:rsid w:val="000114CE"/>
    <w:rsid w:val="00011A00"/>
    <w:rsid w:val="00011F29"/>
    <w:rsid w:val="00012816"/>
    <w:rsid w:val="00013135"/>
    <w:rsid w:val="00013BA4"/>
    <w:rsid w:val="00014018"/>
    <w:rsid w:val="00014391"/>
    <w:rsid w:val="000147B2"/>
    <w:rsid w:val="0001483F"/>
    <w:rsid w:val="0001506D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27E0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6371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CCD"/>
    <w:rsid w:val="00036D2F"/>
    <w:rsid w:val="00037269"/>
    <w:rsid w:val="000372B5"/>
    <w:rsid w:val="00040031"/>
    <w:rsid w:val="0004045B"/>
    <w:rsid w:val="00041372"/>
    <w:rsid w:val="00041C01"/>
    <w:rsid w:val="00042996"/>
    <w:rsid w:val="00044D15"/>
    <w:rsid w:val="0004607E"/>
    <w:rsid w:val="0004689A"/>
    <w:rsid w:val="00050326"/>
    <w:rsid w:val="00050AFE"/>
    <w:rsid w:val="00050C35"/>
    <w:rsid w:val="00051547"/>
    <w:rsid w:val="000517FA"/>
    <w:rsid w:val="00052A26"/>
    <w:rsid w:val="00052D20"/>
    <w:rsid w:val="00052E3A"/>
    <w:rsid w:val="00052F7C"/>
    <w:rsid w:val="00053567"/>
    <w:rsid w:val="0005470B"/>
    <w:rsid w:val="0005515A"/>
    <w:rsid w:val="0005641B"/>
    <w:rsid w:val="00056CC5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565F"/>
    <w:rsid w:val="000662FE"/>
    <w:rsid w:val="0006661A"/>
    <w:rsid w:val="000667E8"/>
    <w:rsid w:val="00066B9E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29E5"/>
    <w:rsid w:val="00073120"/>
    <w:rsid w:val="000732FA"/>
    <w:rsid w:val="00073441"/>
    <w:rsid w:val="0007358E"/>
    <w:rsid w:val="00073729"/>
    <w:rsid w:val="00073764"/>
    <w:rsid w:val="00073DB3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18EC"/>
    <w:rsid w:val="00082808"/>
    <w:rsid w:val="00082BEA"/>
    <w:rsid w:val="00083D62"/>
    <w:rsid w:val="000842FD"/>
    <w:rsid w:val="0008444E"/>
    <w:rsid w:val="00084BC9"/>
    <w:rsid w:val="0008510B"/>
    <w:rsid w:val="00085F2D"/>
    <w:rsid w:val="000867C0"/>
    <w:rsid w:val="00086BC0"/>
    <w:rsid w:val="00086E10"/>
    <w:rsid w:val="0008740B"/>
    <w:rsid w:val="00087428"/>
    <w:rsid w:val="000876DD"/>
    <w:rsid w:val="00087804"/>
    <w:rsid w:val="00087A4B"/>
    <w:rsid w:val="0009007C"/>
    <w:rsid w:val="00090237"/>
    <w:rsid w:val="00090883"/>
    <w:rsid w:val="00090A15"/>
    <w:rsid w:val="00090DE9"/>
    <w:rsid w:val="00090F1F"/>
    <w:rsid w:val="00090F69"/>
    <w:rsid w:val="000913B5"/>
    <w:rsid w:val="00091463"/>
    <w:rsid w:val="000918F1"/>
    <w:rsid w:val="00091B2C"/>
    <w:rsid w:val="00092198"/>
    <w:rsid w:val="000921AA"/>
    <w:rsid w:val="0009263B"/>
    <w:rsid w:val="0009267C"/>
    <w:rsid w:val="00092D07"/>
    <w:rsid w:val="00093A7D"/>
    <w:rsid w:val="00093B95"/>
    <w:rsid w:val="00093D97"/>
    <w:rsid w:val="000943DE"/>
    <w:rsid w:val="00094EE5"/>
    <w:rsid w:val="000957F2"/>
    <w:rsid w:val="000961B7"/>
    <w:rsid w:val="0009662C"/>
    <w:rsid w:val="00096B44"/>
    <w:rsid w:val="00096E57"/>
    <w:rsid w:val="00097581"/>
    <w:rsid w:val="000A097B"/>
    <w:rsid w:val="000A0A62"/>
    <w:rsid w:val="000A0C6E"/>
    <w:rsid w:val="000A127D"/>
    <w:rsid w:val="000A1934"/>
    <w:rsid w:val="000A1F8A"/>
    <w:rsid w:val="000A21FE"/>
    <w:rsid w:val="000A2542"/>
    <w:rsid w:val="000A259A"/>
    <w:rsid w:val="000A2927"/>
    <w:rsid w:val="000A2B0C"/>
    <w:rsid w:val="000A2F84"/>
    <w:rsid w:val="000A47FE"/>
    <w:rsid w:val="000A495E"/>
    <w:rsid w:val="000A50E0"/>
    <w:rsid w:val="000A6ACE"/>
    <w:rsid w:val="000A7C80"/>
    <w:rsid w:val="000B021C"/>
    <w:rsid w:val="000B05E1"/>
    <w:rsid w:val="000B0B37"/>
    <w:rsid w:val="000B146D"/>
    <w:rsid w:val="000B2617"/>
    <w:rsid w:val="000B27C6"/>
    <w:rsid w:val="000B28EF"/>
    <w:rsid w:val="000B2C49"/>
    <w:rsid w:val="000B2CB9"/>
    <w:rsid w:val="000B3359"/>
    <w:rsid w:val="000B3B89"/>
    <w:rsid w:val="000B3FA2"/>
    <w:rsid w:val="000B4BDB"/>
    <w:rsid w:val="000B4BF7"/>
    <w:rsid w:val="000B5107"/>
    <w:rsid w:val="000B51AF"/>
    <w:rsid w:val="000B54E0"/>
    <w:rsid w:val="000B61C7"/>
    <w:rsid w:val="000B76D3"/>
    <w:rsid w:val="000B7F39"/>
    <w:rsid w:val="000C09AD"/>
    <w:rsid w:val="000C0B8B"/>
    <w:rsid w:val="000C1209"/>
    <w:rsid w:val="000C35EE"/>
    <w:rsid w:val="000C3E12"/>
    <w:rsid w:val="000C4458"/>
    <w:rsid w:val="000C5F26"/>
    <w:rsid w:val="000C6080"/>
    <w:rsid w:val="000C6122"/>
    <w:rsid w:val="000C6330"/>
    <w:rsid w:val="000C67ED"/>
    <w:rsid w:val="000C7027"/>
    <w:rsid w:val="000C78E2"/>
    <w:rsid w:val="000C7CAB"/>
    <w:rsid w:val="000D0435"/>
    <w:rsid w:val="000D08B5"/>
    <w:rsid w:val="000D1045"/>
    <w:rsid w:val="000D10AB"/>
    <w:rsid w:val="000D1E3F"/>
    <w:rsid w:val="000D1F5B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7B1"/>
    <w:rsid w:val="000D5BC4"/>
    <w:rsid w:val="000D617E"/>
    <w:rsid w:val="000D619F"/>
    <w:rsid w:val="000D645B"/>
    <w:rsid w:val="000D69E8"/>
    <w:rsid w:val="000D6A82"/>
    <w:rsid w:val="000D6C99"/>
    <w:rsid w:val="000D6ECB"/>
    <w:rsid w:val="000D7BA3"/>
    <w:rsid w:val="000D7C0F"/>
    <w:rsid w:val="000E09C7"/>
    <w:rsid w:val="000E0F73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074"/>
    <w:rsid w:val="000F5CD0"/>
    <w:rsid w:val="000F5EC5"/>
    <w:rsid w:val="000F680F"/>
    <w:rsid w:val="000F702D"/>
    <w:rsid w:val="000F70BC"/>
    <w:rsid w:val="000F7228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FB4"/>
    <w:rsid w:val="00104FEF"/>
    <w:rsid w:val="001052AB"/>
    <w:rsid w:val="00105A6C"/>
    <w:rsid w:val="0010622D"/>
    <w:rsid w:val="00106A10"/>
    <w:rsid w:val="00106D32"/>
    <w:rsid w:val="0010716C"/>
    <w:rsid w:val="00107296"/>
    <w:rsid w:val="001108F9"/>
    <w:rsid w:val="00110B87"/>
    <w:rsid w:val="00110D6C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9F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1CC"/>
    <w:rsid w:val="001355DC"/>
    <w:rsid w:val="00136A6F"/>
    <w:rsid w:val="00136FE6"/>
    <w:rsid w:val="00137110"/>
    <w:rsid w:val="001371F9"/>
    <w:rsid w:val="001376E5"/>
    <w:rsid w:val="00137CCC"/>
    <w:rsid w:val="00140B77"/>
    <w:rsid w:val="001418CD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69D8"/>
    <w:rsid w:val="0014700A"/>
    <w:rsid w:val="0015008C"/>
    <w:rsid w:val="001504BB"/>
    <w:rsid w:val="001505D0"/>
    <w:rsid w:val="001508EA"/>
    <w:rsid w:val="00150AFE"/>
    <w:rsid w:val="00151322"/>
    <w:rsid w:val="001514EF"/>
    <w:rsid w:val="00152AC8"/>
    <w:rsid w:val="00152B02"/>
    <w:rsid w:val="00152BA4"/>
    <w:rsid w:val="001530DF"/>
    <w:rsid w:val="00153A30"/>
    <w:rsid w:val="00153AF0"/>
    <w:rsid w:val="0015463A"/>
    <w:rsid w:val="00154BDF"/>
    <w:rsid w:val="00154D3D"/>
    <w:rsid w:val="00155509"/>
    <w:rsid w:val="00155777"/>
    <w:rsid w:val="00155E0F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468"/>
    <w:rsid w:val="00163A21"/>
    <w:rsid w:val="00163B6A"/>
    <w:rsid w:val="00163C24"/>
    <w:rsid w:val="001645E9"/>
    <w:rsid w:val="00164935"/>
    <w:rsid w:val="00165051"/>
    <w:rsid w:val="0016517F"/>
    <w:rsid w:val="001655E2"/>
    <w:rsid w:val="0016563A"/>
    <w:rsid w:val="00165970"/>
    <w:rsid w:val="00165ABE"/>
    <w:rsid w:val="00166217"/>
    <w:rsid w:val="001669CB"/>
    <w:rsid w:val="00167C40"/>
    <w:rsid w:val="00167D4E"/>
    <w:rsid w:val="001700BD"/>
    <w:rsid w:val="001708DE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181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5108"/>
    <w:rsid w:val="00185756"/>
    <w:rsid w:val="001857F6"/>
    <w:rsid w:val="00185ECC"/>
    <w:rsid w:val="00186015"/>
    <w:rsid w:val="00186356"/>
    <w:rsid w:val="001869F4"/>
    <w:rsid w:val="00187313"/>
    <w:rsid w:val="0019002A"/>
    <w:rsid w:val="001902D0"/>
    <w:rsid w:val="001904CA"/>
    <w:rsid w:val="001908D8"/>
    <w:rsid w:val="00190909"/>
    <w:rsid w:val="00190C39"/>
    <w:rsid w:val="0019136A"/>
    <w:rsid w:val="00191BB5"/>
    <w:rsid w:val="00192D8C"/>
    <w:rsid w:val="00192FE2"/>
    <w:rsid w:val="0019410A"/>
    <w:rsid w:val="00194843"/>
    <w:rsid w:val="00194D0E"/>
    <w:rsid w:val="00194E3B"/>
    <w:rsid w:val="001954F1"/>
    <w:rsid w:val="0019564C"/>
    <w:rsid w:val="00195B1A"/>
    <w:rsid w:val="00196D28"/>
    <w:rsid w:val="0019727F"/>
    <w:rsid w:val="00197D54"/>
    <w:rsid w:val="001A0C5C"/>
    <w:rsid w:val="001A0EF1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EF5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42A6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22"/>
    <w:rsid w:val="001C1797"/>
    <w:rsid w:val="001C18D2"/>
    <w:rsid w:val="001C1C09"/>
    <w:rsid w:val="001C1F43"/>
    <w:rsid w:val="001C253C"/>
    <w:rsid w:val="001C37BC"/>
    <w:rsid w:val="001C3928"/>
    <w:rsid w:val="001C3C96"/>
    <w:rsid w:val="001C46A9"/>
    <w:rsid w:val="001C4740"/>
    <w:rsid w:val="001C49A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84B"/>
    <w:rsid w:val="001D693D"/>
    <w:rsid w:val="001D6A5C"/>
    <w:rsid w:val="001D73C3"/>
    <w:rsid w:val="001E1B75"/>
    <w:rsid w:val="001E1CFA"/>
    <w:rsid w:val="001E234D"/>
    <w:rsid w:val="001E2E07"/>
    <w:rsid w:val="001E35CE"/>
    <w:rsid w:val="001E36DB"/>
    <w:rsid w:val="001E376E"/>
    <w:rsid w:val="001E38F0"/>
    <w:rsid w:val="001E3C57"/>
    <w:rsid w:val="001E3DB1"/>
    <w:rsid w:val="001E3F1D"/>
    <w:rsid w:val="001E5229"/>
    <w:rsid w:val="001E58E1"/>
    <w:rsid w:val="001E5B88"/>
    <w:rsid w:val="001E6774"/>
    <w:rsid w:val="001E6A18"/>
    <w:rsid w:val="001E71E2"/>
    <w:rsid w:val="001E7FF6"/>
    <w:rsid w:val="001F18AE"/>
    <w:rsid w:val="001F1AA3"/>
    <w:rsid w:val="001F239C"/>
    <w:rsid w:val="001F2584"/>
    <w:rsid w:val="001F2598"/>
    <w:rsid w:val="001F2961"/>
    <w:rsid w:val="001F3905"/>
    <w:rsid w:val="001F3E91"/>
    <w:rsid w:val="001F3FEB"/>
    <w:rsid w:val="001F4502"/>
    <w:rsid w:val="001F4532"/>
    <w:rsid w:val="001F4F2E"/>
    <w:rsid w:val="001F5F28"/>
    <w:rsid w:val="001F62A1"/>
    <w:rsid w:val="001F655B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1AB"/>
    <w:rsid w:val="00201BEB"/>
    <w:rsid w:val="00202276"/>
    <w:rsid w:val="00202653"/>
    <w:rsid w:val="0020332F"/>
    <w:rsid w:val="00203A4A"/>
    <w:rsid w:val="002043CD"/>
    <w:rsid w:val="0020563C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D19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C42"/>
    <w:rsid w:val="00220181"/>
    <w:rsid w:val="00220962"/>
    <w:rsid w:val="00220D92"/>
    <w:rsid w:val="00220F32"/>
    <w:rsid w:val="00221ACB"/>
    <w:rsid w:val="00221DFA"/>
    <w:rsid w:val="00222762"/>
    <w:rsid w:val="00222A38"/>
    <w:rsid w:val="00223809"/>
    <w:rsid w:val="00223CD7"/>
    <w:rsid w:val="0022404F"/>
    <w:rsid w:val="002249A4"/>
    <w:rsid w:val="00225A9F"/>
    <w:rsid w:val="00225FD2"/>
    <w:rsid w:val="002261DF"/>
    <w:rsid w:val="002264B9"/>
    <w:rsid w:val="002266E9"/>
    <w:rsid w:val="00226DB5"/>
    <w:rsid w:val="00226EEC"/>
    <w:rsid w:val="00227D2C"/>
    <w:rsid w:val="00227F34"/>
    <w:rsid w:val="00230440"/>
    <w:rsid w:val="0023117C"/>
    <w:rsid w:val="002315E4"/>
    <w:rsid w:val="00231EEE"/>
    <w:rsid w:val="002326FC"/>
    <w:rsid w:val="00232D17"/>
    <w:rsid w:val="00233AAE"/>
    <w:rsid w:val="00233B7D"/>
    <w:rsid w:val="00234F36"/>
    <w:rsid w:val="002353EE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9FA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229"/>
    <w:rsid w:val="00251791"/>
    <w:rsid w:val="00251B7C"/>
    <w:rsid w:val="002521D2"/>
    <w:rsid w:val="00252743"/>
    <w:rsid w:val="002530F0"/>
    <w:rsid w:val="00253D2C"/>
    <w:rsid w:val="00254859"/>
    <w:rsid w:val="00254A4A"/>
    <w:rsid w:val="002550B0"/>
    <w:rsid w:val="002559BD"/>
    <w:rsid w:val="00255FCA"/>
    <w:rsid w:val="002560E5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56"/>
    <w:rsid w:val="00261AEB"/>
    <w:rsid w:val="00262084"/>
    <w:rsid w:val="00262668"/>
    <w:rsid w:val="002626EC"/>
    <w:rsid w:val="00262A37"/>
    <w:rsid w:val="00262F03"/>
    <w:rsid w:val="002642A0"/>
    <w:rsid w:val="00264B96"/>
    <w:rsid w:val="00264BFB"/>
    <w:rsid w:val="00264E4E"/>
    <w:rsid w:val="0026542F"/>
    <w:rsid w:val="002655AC"/>
    <w:rsid w:val="00265EF9"/>
    <w:rsid w:val="0026663E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71"/>
    <w:rsid w:val="00282784"/>
    <w:rsid w:val="0028286A"/>
    <w:rsid w:val="00282EC0"/>
    <w:rsid w:val="002845E9"/>
    <w:rsid w:val="002847B7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0ED7"/>
    <w:rsid w:val="002913B3"/>
    <w:rsid w:val="002920C2"/>
    <w:rsid w:val="002927C0"/>
    <w:rsid w:val="0029346A"/>
    <w:rsid w:val="00293514"/>
    <w:rsid w:val="002937A7"/>
    <w:rsid w:val="0029472F"/>
    <w:rsid w:val="00294967"/>
    <w:rsid w:val="00294F06"/>
    <w:rsid w:val="00295657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259F"/>
    <w:rsid w:val="002A405D"/>
    <w:rsid w:val="002A5610"/>
    <w:rsid w:val="002A5B8C"/>
    <w:rsid w:val="002A6533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0EA"/>
    <w:rsid w:val="002B547B"/>
    <w:rsid w:val="002B564F"/>
    <w:rsid w:val="002B6047"/>
    <w:rsid w:val="002B6533"/>
    <w:rsid w:val="002B6BB9"/>
    <w:rsid w:val="002B74FB"/>
    <w:rsid w:val="002B7866"/>
    <w:rsid w:val="002B7A9C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5956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23"/>
    <w:rsid w:val="002D2F5A"/>
    <w:rsid w:val="002D2F9E"/>
    <w:rsid w:val="002D4374"/>
    <w:rsid w:val="002D49F3"/>
    <w:rsid w:val="002D4EE5"/>
    <w:rsid w:val="002D57F0"/>
    <w:rsid w:val="002D67BB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BB2"/>
    <w:rsid w:val="002E17B5"/>
    <w:rsid w:val="002E1837"/>
    <w:rsid w:val="002E1B16"/>
    <w:rsid w:val="002E24B9"/>
    <w:rsid w:val="002E30B1"/>
    <w:rsid w:val="002E349A"/>
    <w:rsid w:val="002E46B5"/>
    <w:rsid w:val="002E59E2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3093"/>
    <w:rsid w:val="002F325B"/>
    <w:rsid w:val="002F3E77"/>
    <w:rsid w:val="002F47CE"/>
    <w:rsid w:val="002F4A2D"/>
    <w:rsid w:val="002F4AC2"/>
    <w:rsid w:val="002F4C13"/>
    <w:rsid w:val="002F4EC8"/>
    <w:rsid w:val="002F595E"/>
    <w:rsid w:val="002F5B41"/>
    <w:rsid w:val="002F6283"/>
    <w:rsid w:val="002F649C"/>
    <w:rsid w:val="002F6909"/>
    <w:rsid w:val="002F6BF2"/>
    <w:rsid w:val="002F6D68"/>
    <w:rsid w:val="002F775C"/>
    <w:rsid w:val="00300009"/>
    <w:rsid w:val="00300352"/>
    <w:rsid w:val="00301BD8"/>
    <w:rsid w:val="0030287E"/>
    <w:rsid w:val="003031B1"/>
    <w:rsid w:val="0030354D"/>
    <w:rsid w:val="00303901"/>
    <w:rsid w:val="00303C4A"/>
    <w:rsid w:val="00303CF7"/>
    <w:rsid w:val="00304C4E"/>
    <w:rsid w:val="00305E37"/>
    <w:rsid w:val="00305EE2"/>
    <w:rsid w:val="00306598"/>
    <w:rsid w:val="00306A32"/>
    <w:rsid w:val="00306C2E"/>
    <w:rsid w:val="00310392"/>
    <w:rsid w:val="0031041F"/>
    <w:rsid w:val="00310526"/>
    <w:rsid w:val="003118F3"/>
    <w:rsid w:val="00311F31"/>
    <w:rsid w:val="00311F91"/>
    <w:rsid w:val="00312FBD"/>
    <w:rsid w:val="003145C4"/>
    <w:rsid w:val="00314640"/>
    <w:rsid w:val="003149BD"/>
    <w:rsid w:val="00314E03"/>
    <w:rsid w:val="00314F23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CFC"/>
    <w:rsid w:val="00342239"/>
    <w:rsid w:val="00343070"/>
    <w:rsid w:val="00343403"/>
    <w:rsid w:val="0034345D"/>
    <w:rsid w:val="00343E83"/>
    <w:rsid w:val="003447E5"/>
    <w:rsid w:val="00344FD0"/>
    <w:rsid w:val="003459A6"/>
    <w:rsid w:val="003459B7"/>
    <w:rsid w:val="00346218"/>
    <w:rsid w:val="003475E1"/>
    <w:rsid w:val="00350428"/>
    <w:rsid w:val="003504EB"/>
    <w:rsid w:val="0035166A"/>
    <w:rsid w:val="00351D23"/>
    <w:rsid w:val="003523C2"/>
    <w:rsid w:val="0035243A"/>
    <w:rsid w:val="00352523"/>
    <w:rsid w:val="00352957"/>
    <w:rsid w:val="00352BF3"/>
    <w:rsid w:val="00353090"/>
    <w:rsid w:val="00353E6B"/>
    <w:rsid w:val="00354216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0F07"/>
    <w:rsid w:val="003611A3"/>
    <w:rsid w:val="003614DA"/>
    <w:rsid w:val="00361F49"/>
    <w:rsid w:val="00361FEC"/>
    <w:rsid w:val="00362228"/>
    <w:rsid w:val="003622C3"/>
    <w:rsid w:val="00362463"/>
    <w:rsid w:val="00362C4E"/>
    <w:rsid w:val="003631F1"/>
    <w:rsid w:val="00363A0E"/>
    <w:rsid w:val="00363E0B"/>
    <w:rsid w:val="00364500"/>
    <w:rsid w:val="00364710"/>
    <w:rsid w:val="00365076"/>
    <w:rsid w:val="00365A5D"/>
    <w:rsid w:val="00365BF6"/>
    <w:rsid w:val="00365D96"/>
    <w:rsid w:val="003666F7"/>
    <w:rsid w:val="0036677E"/>
    <w:rsid w:val="00366B16"/>
    <w:rsid w:val="0036732F"/>
    <w:rsid w:val="00367983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D23"/>
    <w:rsid w:val="00372F2F"/>
    <w:rsid w:val="00373105"/>
    <w:rsid w:val="00373C39"/>
    <w:rsid w:val="00373EB6"/>
    <w:rsid w:val="00375284"/>
    <w:rsid w:val="00375AA4"/>
    <w:rsid w:val="00375E25"/>
    <w:rsid w:val="003763BB"/>
    <w:rsid w:val="0037751A"/>
    <w:rsid w:val="00380F3C"/>
    <w:rsid w:val="0038149F"/>
    <w:rsid w:val="003818E5"/>
    <w:rsid w:val="00381994"/>
    <w:rsid w:val="00381C5A"/>
    <w:rsid w:val="00382A8F"/>
    <w:rsid w:val="00382C7C"/>
    <w:rsid w:val="00382FBC"/>
    <w:rsid w:val="0038327E"/>
    <w:rsid w:val="0038389E"/>
    <w:rsid w:val="00383FA2"/>
    <w:rsid w:val="00383FD4"/>
    <w:rsid w:val="003848F1"/>
    <w:rsid w:val="003851FA"/>
    <w:rsid w:val="00386397"/>
    <w:rsid w:val="003873D3"/>
    <w:rsid w:val="003874D0"/>
    <w:rsid w:val="003874F5"/>
    <w:rsid w:val="003877EA"/>
    <w:rsid w:val="00387F15"/>
    <w:rsid w:val="003912EB"/>
    <w:rsid w:val="003914FF"/>
    <w:rsid w:val="003917FA"/>
    <w:rsid w:val="00391F11"/>
    <w:rsid w:val="003921B7"/>
    <w:rsid w:val="003922E5"/>
    <w:rsid w:val="0039255D"/>
    <w:rsid w:val="00392A3A"/>
    <w:rsid w:val="003933F4"/>
    <w:rsid w:val="00393A20"/>
    <w:rsid w:val="00393C9D"/>
    <w:rsid w:val="00393F45"/>
    <w:rsid w:val="00394742"/>
    <w:rsid w:val="00395426"/>
    <w:rsid w:val="00395922"/>
    <w:rsid w:val="00396CC8"/>
    <w:rsid w:val="00397EC8"/>
    <w:rsid w:val="003A0BAC"/>
    <w:rsid w:val="003A0DD9"/>
    <w:rsid w:val="003A1C17"/>
    <w:rsid w:val="003A1F5A"/>
    <w:rsid w:val="003A2375"/>
    <w:rsid w:val="003A2B46"/>
    <w:rsid w:val="003A2B5F"/>
    <w:rsid w:val="003A2BEE"/>
    <w:rsid w:val="003A32F8"/>
    <w:rsid w:val="003A3448"/>
    <w:rsid w:val="003A39F1"/>
    <w:rsid w:val="003A48C9"/>
    <w:rsid w:val="003A4A3B"/>
    <w:rsid w:val="003A4F51"/>
    <w:rsid w:val="003A502B"/>
    <w:rsid w:val="003A51EA"/>
    <w:rsid w:val="003A5230"/>
    <w:rsid w:val="003A526E"/>
    <w:rsid w:val="003A5B59"/>
    <w:rsid w:val="003A6811"/>
    <w:rsid w:val="003A774F"/>
    <w:rsid w:val="003B0567"/>
    <w:rsid w:val="003B1426"/>
    <w:rsid w:val="003B182D"/>
    <w:rsid w:val="003B1843"/>
    <w:rsid w:val="003B210D"/>
    <w:rsid w:val="003B2B28"/>
    <w:rsid w:val="003B2BB0"/>
    <w:rsid w:val="003B2EDC"/>
    <w:rsid w:val="003B3925"/>
    <w:rsid w:val="003B3DE5"/>
    <w:rsid w:val="003B3E48"/>
    <w:rsid w:val="003B4773"/>
    <w:rsid w:val="003B48F0"/>
    <w:rsid w:val="003B4CE5"/>
    <w:rsid w:val="003B680D"/>
    <w:rsid w:val="003B6C7A"/>
    <w:rsid w:val="003B6DA8"/>
    <w:rsid w:val="003B6E4D"/>
    <w:rsid w:val="003B736C"/>
    <w:rsid w:val="003B7BE0"/>
    <w:rsid w:val="003C0A31"/>
    <w:rsid w:val="003C0B43"/>
    <w:rsid w:val="003C111E"/>
    <w:rsid w:val="003C1368"/>
    <w:rsid w:val="003C16F3"/>
    <w:rsid w:val="003C288E"/>
    <w:rsid w:val="003C2C12"/>
    <w:rsid w:val="003C3149"/>
    <w:rsid w:val="003C3A83"/>
    <w:rsid w:val="003C3B41"/>
    <w:rsid w:val="003C3D4F"/>
    <w:rsid w:val="003C4F6E"/>
    <w:rsid w:val="003C4F8E"/>
    <w:rsid w:val="003C6A9D"/>
    <w:rsid w:val="003C6AC8"/>
    <w:rsid w:val="003C6F61"/>
    <w:rsid w:val="003C72B5"/>
    <w:rsid w:val="003C7385"/>
    <w:rsid w:val="003D07E9"/>
    <w:rsid w:val="003D0BB6"/>
    <w:rsid w:val="003D0C1D"/>
    <w:rsid w:val="003D0DF5"/>
    <w:rsid w:val="003D0E33"/>
    <w:rsid w:val="003D155E"/>
    <w:rsid w:val="003D183B"/>
    <w:rsid w:val="003D194E"/>
    <w:rsid w:val="003D1A8A"/>
    <w:rsid w:val="003D1AAA"/>
    <w:rsid w:val="003D1EEC"/>
    <w:rsid w:val="003D2A6C"/>
    <w:rsid w:val="003D2CE1"/>
    <w:rsid w:val="003D3BC2"/>
    <w:rsid w:val="003D414E"/>
    <w:rsid w:val="003D4F8D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F00C9"/>
    <w:rsid w:val="003F01C2"/>
    <w:rsid w:val="003F0D48"/>
    <w:rsid w:val="003F0EE2"/>
    <w:rsid w:val="003F14E2"/>
    <w:rsid w:val="003F1EC6"/>
    <w:rsid w:val="003F30C6"/>
    <w:rsid w:val="003F3855"/>
    <w:rsid w:val="003F3A5E"/>
    <w:rsid w:val="003F4613"/>
    <w:rsid w:val="003F46E5"/>
    <w:rsid w:val="003F4D1A"/>
    <w:rsid w:val="003F4EDE"/>
    <w:rsid w:val="003F53A2"/>
    <w:rsid w:val="003F582A"/>
    <w:rsid w:val="003F5F1A"/>
    <w:rsid w:val="003F5F1E"/>
    <w:rsid w:val="003F6311"/>
    <w:rsid w:val="003F633C"/>
    <w:rsid w:val="003F66DE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3F8E"/>
    <w:rsid w:val="0040476D"/>
    <w:rsid w:val="00404A90"/>
    <w:rsid w:val="00404F3A"/>
    <w:rsid w:val="0040541B"/>
    <w:rsid w:val="0041042C"/>
    <w:rsid w:val="004106DF"/>
    <w:rsid w:val="00410BCC"/>
    <w:rsid w:val="00410BFD"/>
    <w:rsid w:val="00410D96"/>
    <w:rsid w:val="00411173"/>
    <w:rsid w:val="004114C4"/>
    <w:rsid w:val="0041187D"/>
    <w:rsid w:val="00412411"/>
    <w:rsid w:val="0041247D"/>
    <w:rsid w:val="004131F8"/>
    <w:rsid w:val="00413369"/>
    <w:rsid w:val="00413797"/>
    <w:rsid w:val="00413CE4"/>
    <w:rsid w:val="0041433C"/>
    <w:rsid w:val="00414539"/>
    <w:rsid w:val="00414601"/>
    <w:rsid w:val="00414AC7"/>
    <w:rsid w:val="00414DF3"/>
    <w:rsid w:val="0041678C"/>
    <w:rsid w:val="004170DD"/>
    <w:rsid w:val="00417E98"/>
    <w:rsid w:val="00421343"/>
    <w:rsid w:val="00421901"/>
    <w:rsid w:val="00421AAD"/>
    <w:rsid w:val="00422000"/>
    <w:rsid w:val="0042202B"/>
    <w:rsid w:val="004222E2"/>
    <w:rsid w:val="0042239D"/>
    <w:rsid w:val="0042278E"/>
    <w:rsid w:val="004235EC"/>
    <w:rsid w:val="004236A2"/>
    <w:rsid w:val="00423AAE"/>
    <w:rsid w:val="00423FAD"/>
    <w:rsid w:val="00425262"/>
    <w:rsid w:val="0042587E"/>
    <w:rsid w:val="004258BB"/>
    <w:rsid w:val="004258F9"/>
    <w:rsid w:val="00425A7B"/>
    <w:rsid w:val="00426A61"/>
    <w:rsid w:val="004271F7"/>
    <w:rsid w:val="00427A8D"/>
    <w:rsid w:val="00427AEB"/>
    <w:rsid w:val="00430281"/>
    <w:rsid w:val="004302A0"/>
    <w:rsid w:val="00430CCC"/>
    <w:rsid w:val="004316BF"/>
    <w:rsid w:val="00431B0C"/>
    <w:rsid w:val="004324A0"/>
    <w:rsid w:val="004326E3"/>
    <w:rsid w:val="00432D18"/>
    <w:rsid w:val="0043312E"/>
    <w:rsid w:val="0043338C"/>
    <w:rsid w:val="00433B5A"/>
    <w:rsid w:val="004342F6"/>
    <w:rsid w:val="004345DE"/>
    <w:rsid w:val="00434C91"/>
    <w:rsid w:val="004364BD"/>
    <w:rsid w:val="004366E5"/>
    <w:rsid w:val="00436ED5"/>
    <w:rsid w:val="0043787B"/>
    <w:rsid w:val="00437A49"/>
    <w:rsid w:val="00437B1B"/>
    <w:rsid w:val="00437D83"/>
    <w:rsid w:val="004404BF"/>
    <w:rsid w:val="00440AE4"/>
    <w:rsid w:val="00440E04"/>
    <w:rsid w:val="004414E2"/>
    <w:rsid w:val="004414EA"/>
    <w:rsid w:val="004416AB"/>
    <w:rsid w:val="00441CCF"/>
    <w:rsid w:val="0044282A"/>
    <w:rsid w:val="0044381A"/>
    <w:rsid w:val="00443880"/>
    <w:rsid w:val="00444DB1"/>
    <w:rsid w:val="00445873"/>
    <w:rsid w:val="004459E4"/>
    <w:rsid w:val="00445F1A"/>
    <w:rsid w:val="00445F7D"/>
    <w:rsid w:val="00447935"/>
    <w:rsid w:val="00447C8E"/>
    <w:rsid w:val="00450C46"/>
    <w:rsid w:val="00451574"/>
    <w:rsid w:val="0045159C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7AA"/>
    <w:rsid w:val="0046183B"/>
    <w:rsid w:val="004637AF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6A96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41F4"/>
    <w:rsid w:val="00474BA7"/>
    <w:rsid w:val="00474D4C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4F4F"/>
    <w:rsid w:val="004854ED"/>
    <w:rsid w:val="00485796"/>
    <w:rsid w:val="00485DAD"/>
    <w:rsid w:val="0048670E"/>
    <w:rsid w:val="00487450"/>
    <w:rsid w:val="0048767A"/>
    <w:rsid w:val="00487B3F"/>
    <w:rsid w:val="00487DF4"/>
    <w:rsid w:val="00487FA8"/>
    <w:rsid w:val="004907A4"/>
    <w:rsid w:val="00491105"/>
    <w:rsid w:val="00491980"/>
    <w:rsid w:val="00491A6D"/>
    <w:rsid w:val="0049265E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8F2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730"/>
    <w:rsid w:val="004A3AB7"/>
    <w:rsid w:val="004A5146"/>
    <w:rsid w:val="004A5581"/>
    <w:rsid w:val="004A55EC"/>
    <w:rsid w:val="004A5AE7"/>
    <w:rsid w:val="004A5E76"/>
    <w:rsid w:val="004A63C4"/>
    <w:rsid w:val="004A63E1"/>
    <w:rsid w:val="004A704C"/>
    <w:rsid w:val="004B05C8"/>
    <w:rsid w:val="004B06D2"/>
    <w:rsid w:val="004B0DC2"/>
    <w:rsid w:val="004B11FB"/>
    <w:rsid w:val="004B1405"/>
    <w:rsid w:val="004B2416"/>
    <w:rsid w:val="004B24AC"/>
    <w:rsid w:val="004B2996"/>
    <w:rsid w:val="004B2F48"/>
    <w:rsid w:val="004B3912"/>
    <w:rsid w:val="004B3A6C"/>
    <w:rsid w:val="004B4107"/>
    <w:rsid w:val="004B5014"/>
    <w:rsid w:val="004B56AA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A6B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C748A"/>
    <w:rsid w:val="004C75E6"/>
    <w:rsid w:val="004D0A49"/>
    <w:rsid w:val="004D0B78"/>
    <w:rsid w:val="004D0ECF"/>
    <w:rsid w:val="004D11F6"/>
    <w:rsid w:val="004D1BED"/>
    <w:rsid w:val="004D299C"/>
    <w:rsid w:val="004D2B0F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7C5"/>
    <w:rsid w:val="004F0D35"/>
    <w:rsid w:val="004F103F"/>
    <w:rsid w:val="004F15DE"/>
    <w:rsid w:val="004F16AB"/>
    <w:rsid w:val="004F16E0"/>
    <w:rsid w:val="004F1CD8"/>
    <w:rsid w:val="004F2981"/>
    <w:rsid w:val="004F2EC9"/>
    <w:rsid w:val="004F42B5"/>
    <w:rsid w:val="004F4E58"/>
    <w:rsid w:val="004F51A0"/>
    <w:rsid w:val="004F5E85"/>
    <w:rsid w:val="004F679F"/>
    <w:rsid w:val="004F6A8B"/>
    <w:rsid w:val="004F7CAC"/>
    <w:rsid w:val="005008B9"/>
    <w:rsid w:val="00500B41"/>
    <w:rsid w:val="00501698"/>
    <w:rsid w:val="00501E24"/>
    <w:rsid w:val="00502428"/>
    <w:rsid w:val="00502ED6"/>
    <w:rsid w:val="00503C1C"/>
    <w:rsid w:val="00503D41"/>
    <w:rsid w:val="00503F28"/>
    <w:rsid w:val="00504291"/>
    <w:rsid w:val="00504AAE"/>
    <w:rsid w:val="00505413"/>
    <w:rsid w:val="0050664F"/>
    <w:rsid w:val="00506776"/>
    <w:rsid w:val="005068A0"/>
    <w:rsid w:val="00506C58"/>
    <w:rsid w:val="00510815"/>
    <w:rsid w:val="0051081C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8DF"/>
    <w:rsid w:val="00522B5A"/>
    <w:rsid w:val="00522E32"/>
    <w:rsid w:val="005236D9"/>
    <w:rsid w:val="00523B9E"/>
    <w:rsid w:val="0052471C"/>
    <w:rsid w:val="005249AC"/>
    <w:rsid w:val="00524A75"/>
    <w:rsid w:val="00524DE3"/>
    <w:rsid w:val="0052554F"/>
    <w:rsid w:val="00525998"/>
    <w:rsid w:val="00525ED0"/>
    <w:rsid w:val="005260FC"/>
    <w:rsid w:val="00526A05"/>
    <w:rsid w:val="00527475"/>
    <w:rsid w:val="00527B3C"/>
    <w:rsid w:val="00527D63"/>
    <w:rsid w:val="005308B1"/>
    <w:rsid w:val="005309D5"/>
    <w:rsid w:val="005312F3"/>
    <w:rsid w:val="005315C5"/>
    <w:rsid w:val="00532250"/>
    <w:rsid w:val="00532610"/>
    <w:rsid w:val="00532D15"/>
    <w:rsid w:val="00532E8C"/>
    <w:rsid w:val="00533DC6"/>
    <w:rsid w:val="00534EC8"/>
    <w:rsid w:val="00535637"/>
    <w:rsid w:val="00535D8A"/>
    <w:rsid w:val="00536110"/>
    <w:rsid w:val="005366A0"/>
    <w:rsid w:val="005374EF"/>
    <w:rsid w:val="005376F0"/>
    <w:rsid w:val="005377F4"/>
    <w:rsid w:val="00540415"/>
    <w:rsid w:val="00540A41"/>
    <w:rsid w:val="005410BD"/>
    <w:rsid w:val="0054165E"/>
    <w:rsid w:val="0054189B"/>
    <w:rsid w:val="00541BBE"/>
    <w:rsid w:val="00541C5D"/>
    <w:rsid w:val="005428BE"/>
    <w:rsid w:val="0054291E"/>
    <w:rsid w:val="0054293A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1E9C"/>
    <w:rsid w:val="0055248F"/>
    <w:rsid w:val="00552669"/>
    <w:rsid w:val="0055267F"/>
    <w:rsid w:val="00552CDA"/>
    <w:rsid w:val="0055347A"/>
    <w:rsid w:val="005538AD"/>
    <w:rsid w:val="00555878"/>
    <w:rsid w:val="00555CB6"/>
    <w:rsid w:val="00555CD6"/>
    <w:rsid w:val="00555D3B"/>
    <w:rsid w:val="00556477"/>
    <w:rsid w:val="00556945"/>
    <w:rsid w:val="005569E6"/>
    <w:rsid w:val="00557E0E"/>
    <w:rsid w:val="005615B1"/>
    <w:rsid w:val="00561941"/>
    <w:rsid w:val="00561BFA"/>
    <w:rsid w:val="00561F52"/>
    <w:rsid w:val="00562357"/>
    <w:rsid w:val="005626D1"/>
    <w:rsid w:val="005627DF"/>
    <w:rsid w:val="00563C6E"/>
    <w:rsid w:val="0056461A"/>
    <w:rsid w:val="00565130"/>
    <w:rsid w:val="0056559B"/>
    <w:rsid w:val="00567A8E"/>
    <w:rsid w:val="00567A9D"/>
    <w:rsid w:val="005700FD"/>
    <w:rsid w:val="005702B3"/>
    <w:rsid w:val="00570730"/>
    <w:rsid w:val="005707A3"/>
    <w:rsid w:val="00570E8A"/>
    <w:rsid w:val="00571270"/>
    <w:rsid w:val="00571329"/>
    <w:rsid w:val="005713E7"/>
    <w:rsid w:val="005716FB"/>
    <w:rsid w:val="005718CE"/>
    <w:rsid w:val="005729AC"/>
    <w:rsid w:val="00572D3E"/>
    <w:rsid w:val="005730C1"/>
    <w:rsid w:val="0057378E"/>
    <w:rsid w:val="00573795"/>
    <w:rsid w:val="00574280"/>
    <w:rsid w:val="005743C8"/>
    <w:rsid w:val="00574604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43C0"/>
    <w:rsid w:val="0058444B"/>
    <w:rsid w:val="00584581"/>
    <w:rsid w:val="0058492D"/>
    <w:rsid w:val="00584B2D"/>
    <w:rsid w:val="0058554C"/>
    <w:rsid w:val="00585B07"/>
    <w:rsid w:val="00586141"/>
    <w:rsid w:val="00586BBB"/>
    <w:rsid w:val="0058711D"/>
    <w:rsid w:val="005874D9"/>
    <w:rsid w:val="00587D53"/>
    <w:rsid w:val="005904DE"/>
    <w:rsid w:val="00590AB3"/>
    <w:rsid w:val="00590AC4"/>
    <w:rsid w:val="005923BD"/>
    <w:rsid w:val="00593279"/>
    <w:rsid w:val="0059475C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1A3B"/>
    <w:rsid w:val="005A33C4"/>
    <w:rsid w:val="005A3694"/>
    <w:rsid w:val="005A4F22"/>
    <w:rsid w:val="005A5970"/>
    <w:rsid w:val="005A6399"/>
    <w:rsid w:val="005A6FBD"/>
    <w:rsid w:val="005A77BA"/>
    <w:rsid w:val="005B07C4"/>
    <w:rsid w:val="005B1A06"/>
    <w:rsid w:val="005B1C28"/>
    <w:rsid w:val="005B26BF"/>
    <w:rsid w:val="005B2CF6"/>
    <w:rsid w:val="005B3972"/>
    <w:rsid w:val="005B39CA"/>
    <w:rsid w:val="005B3BBD"/>
    <w:rsid w:val="005B3F10"/>
    <w:rsid w:val="005B3FC4"/>
    <w:rsid w:val="005B40B4"/>
    <w:rsid w:val="005B40EE"/>
    <w:rsid w:val="005B4462"/>
    <w:rsid w:val="005B5086"/>
    <w:rsid w:val="005B5A47"/>
    <w:rsid w:val="005B6019"/>
    <w:rsid w:val="005B67A3"/>
    <w:rsid w:val="005B7AF8"/>
    <w:rsid w:val="005C0604"/>
    <w:rsid w:val="005C1024"/>
    <w:rsid w:val="005C131A"/>
    <w:rsid w:val="005C1A46"/>
    <w:rsid w:val="005C252A"/>
    <w:rsid w:val="005C293A"/>
    <w:rsid w:val="005C29E1"/>
    <w:rsid w:val="005C2C91"/>
    <w:rsid w:val="005C2E7D"/>
    <w:rsid w:val="005C2F96"/>
    <w:rsid w:val="005C3099"/>
    <w:rsid w:val="005C378E"/>
    <w:rsid w:val="005C407B"/>
    <w:rsid w:val="005C4727"/>
    <w:rsid w:val="005C5B80"/>
    <w:rsid w:val="005C5C97"/>
    <w:rsid w:val="005C5DBE"/>
    <w:rsid w:val="005C63C6"/>
    <w:rsid w:val="005C6934"/>
    <w:rsid w:val="005C6BFA"/>
    <w:rsid w:val="005C6CC9"/>
    <w:rsid w:val="005C6EC8"/>
    <w:rsid w:val="005C6F38"/>
    <w:rsid w:val="005C7053"/>
    <w:rsid w:val="005C73D0"/>
    <w:rsid w:val="005C74ED"/>
    <w:rsid w:val="005C76AF"/>
    <w:rsid w:val="005D013E"/>
    <w:rsid w:val="005D03D0"/>
    <w:rsid w:val="005D0706"/>
    <w:rsid w:val="005D115A"/>
    <w:rsid w:val="005D1A1D"/>
    <w:rsid w:val="005D20A3"/>
    <w:rsid w:val="005D23A8"/>
    <w:rsid w:val="005D283C"/>
    <w:rsid w:val="005D29CE"/>
    <w:rsid w:val="005D2FCC"/>
    <w:rsid w:val="005D3BDB"/>
    <w:rsid w:val="005D4003"/>
    <w:rsid w:val="005D400C"/>
    <w:rsid w:val="005D41EF"/>
    <w:rsid w:val="005D4E7E"/>
    <w:rsid w:val="005D53B2"/>
    <w:rsid w:val="005D554B"/>
    <w:rsid w:val="005D55A0"/>
    <w:rsid w:val="005D6080"/>
    <w:rsid w:val="005D72D2"/>
    <w:rsid w:val="005E0341"/>
    <w:rsid w:val="005E092A"/>
    <w:rsid w:val="005E0AA9"/>
    <w:rsid w:val="005E1A20"/>
    <w:rsid w:val="005E2AAC"/>
    <w:rsid w:val="005E2E40"/>
    <w:rsid w:val="005E2EA3"/>
    <w:rsid w:val="005E3514"/>
    <w:rsid w:val="005E3CE6"/>
    <w:rsid w:val="005E3DC7"/>
    <w:rsid w:val="005E4B09"/>
    <w:rsid w:val="005E5584"/>
    <w:rsid w:val="005E5C35"/>
    <w:rsid w:val="005E7860"/>
    <w:rsid w:val="005E7ABA"/>
    <w:rsid w:val="005F064F"/>
    <w:rsid w:val="005F0CDB"/>
    <w:rsid w:val="005F0F76"/>
    <w:rsid w:val="005F1F2E"/>
    <w:rsid w:val="005F21A3"/>
    <w:rsid w:val="005F244E"/>
    <w:rsid w:val="005F28B8"/>
    <w:rsid w:val="005F3A72"/>
    <w:rsid w:val="005F3BA4"/>
    <w:rsid w:val="005F465D"/>
    <w:rsid w:val="005F4D90"/>
    <w:rsid w:val="005F59D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668A"/>
    <w:rsid w:val="006075A8"/>
    <w:rsid w:val="00607773"/>
    <w:rsid w:val="00607994"/>
    <w:rsid w:val="00607EC5"/>
    <w:rsid w:val="00607F6B"/>
    <w:rsid w:val="00610B40"/>
    <w:rsid w:val="00610B7C"/>
    <w:rsid w:val="0061106B"/>
    <w:rsid w:val="00611858"/>
    <w:rsid w:val="00611B71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17ACD"/>
    <w:rsid w:val="0062009C"/>
    <w:rsid w:val="006205A9"/>
    <w:rsid w:val="006205C0"/>
    <w:rsid w:val="00620D47"/>
    <w:rsid w:val="00622156"/>
    <w:rsid w:val="00622850"/>
    <w:rsid w:val="006229D3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2E8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0D1B"/>
    <w:rsid w:val="006415E0"/>
    <w:rsid w:val="00642277"/>
    <w:rsid w:val="00642C43"/>
    <w:rsid w:val="00643702"/>
    <w:rsid w:val="006440CD"/>
    <w:rsid w:val="006443E7"/>
    <w:rsid w:val="00644513"/>
    <w:rsid w:val="0064476C"/>
    <w:rsid w:val="00644AE4"/>
    <w:rsid w:val="0064523E"/>
    <w:rsid w:val="006452A6"/>
    <w:rsid w:val="00645E49"/>
    <w:rsid w:val="00646863"/>
    <w:rsid w:val="006469AC"/>
    <w:rsid w:val="0064701B"/>
    <w:rsid w:val="00647E78"/>
    <w:rsid w:val="00650058"/>
    <w:rsid w:val="00650379"/>
    <w:rsid w:val="00650871"/>
    <w:rsid w:val="00650B8D"/>
    <w:rsid w:val="006514A4"/>
    <w:rsid w:val="00651847"/>
    <w:rsid w:val="00651C9B"/>
    <w:rsid w:val="006523A8"/>
    <w:rsid w:val="0065271E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6AA1"/>
    <w:rsid w:val="00657113"/>
    <w:rsid w:val="006578CA"/>
    <w:rsid w:val="00657B69"/>
    <w:rsid w:val="00657C30"/>
    <w:rsid w:val="00657E2E"/>
    <w:rsid w:val="006602F7"/>
    <w:rsid w:val="00660524"/>
    <w:rsid w:val="00660883"/>
    <w:rsid w:val="00660F4B"/>
    <w:rsid w:val="006612C6"/>
    <w:rsid w:val="00661D67"/>
    <w:rsid w:val="00663117"/>
    <w:rsid w:val="00663CBD"/>
    <w:rsid w:val="00663D85"/>
    <w:rsid w:val="006646F2"/>
    <w:rsid w:val="00665007"/>
    <w:rsid w:val="006650CC"/>
    <w:rsid w:val="006675A2"/>
    <w:rsid w:val="006706CF"/>
    <w:rsid w:val="00670E1B"/>
    <w:rsid w:val="00670F53"/>
    <w:rsid w:val="006713EF"/>
    <w:rsid w:val="00671456"/>
    <w:rsid w:val="00671885"/>
    <w:rsid w:val="006720B8"/>
    <w:rsid w:val="00672888"/>
    <w:rsid w:val="0067395B"/>
    <w:rsid w:val="00673D38"/>
    <w:rsid w:val="00673F2B"/>
    <w:rsid w:val="006743E6"/>
    <w:rsid w:val="00674BC2"/>
    <w:rsid w:val="00674D00"/>
    <w:rsid w:val="00674DAE"/>
    <w:rsid w:val="00675108"/>
    <w:rsid w:val="006759A5"/>
    <w:rsid w:val="00675A82"/>
    <w:rsid w:val="00676FF0"/>
    <w:rsid w:val="006772FC"/>
    <w:rsid w:val="0067796F"/>
    <w:rsid w:val="00680056"/>
    <w:rsid w:val="00680405"/>
    <w:rsid w:val="006819BC"/>
    <w:rsid w:val="00681F95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25F"/>
    <w:rsid w:val="00686368"/>
    <w:rsid w:val="0068646E"/>
    <w:rsid w:val="00686796"/>
    <w:rsid w:val="00686E5A"/>
    <w:rsid w:val="0068710E"/>
    <w:rsid w:val="00687A3B"/>
    <w:rsid w:val="00687E2E"/>
    <w:rsid w:val="00687ED6"/>
    <w:rsid w:val="00690E34"/>
    <w:rsid w:val="0069131C"/>
    <w:rsid w:val="00691AF8"/>
    <w:rsid w:val="00691BC8"/>
    <w:rsid w:val="00691C2D"/>
    <w:rsid w:val="00692094"/>
    <w:rsid w:val="0069255D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97588"/>
    <w:rsid w:val="006A03AD"/>
    <w:rsid w:val="006A0441"/>
    <w:rsid w:val="006A058F"/>
    <w:rsid w:val="006A0DD1"/>
    <w:rsid w:val="006A0E0D"/>
    <w:rsid w:val="006A2539"/>
    <w:rsid w:val="006A2FAF"/>
    <w:rsid w:val="006A3091"/>
    <w:rsid w:val="006A332A"/>
    <w:rsid w:val="006A351A"/>
    <w:rsid w:val="006A379D"/>
    <w:rsid w:val="006A3A58"/>
    <w:rsid w:val="006A4977"/>
    <w:rsid w:val="006A52E3"/>
    <w:rsid w:val="006A6794"/>
    <w:rsid w:val="006A67E8"/>
    <w:rsid w:val="006A685B"/>
    <w:rsid w:val="006A6D33"/>
    <w:rsid w:val="006A70EA"/>
    <w:rsid w:val="006A7A0C"/>
    <w:rsid w:val="006B05C9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3FC"/>
    <w:rsid w:val="006C05FD"/>
    <w:rsid w:val="006C2294"/>
    <w:rsid w:val="006C2FA4"/>
    <w:rsid w:val="006C37DE"/>
    <w:rsid w:val="006C41E2"/>
    <w:rsid w:val="006C4433"/>
    <w:rsid w:val="006C4607"/>
    <w:rsid w:val="006C4C70"/>
    <w:rsid w:val="006C4E86"/>
    <w:rsid w:val="006C5657"/>
    <w:rsid w:val="006C5CF2"/>
    <w:rsid w:val="006C5D42"/>
    <w:rsid w:val="006C5D9B"/>
    <w:rsid w:val="006C6389"/>
    <w:rsid w:val="006C64D1"/>
    <w:rsid w:val="006C6C44"/>
    <w:rsid w:val="006C6FC8"/>
    <w:rsid w:val="006C74BE"/>
    <w:rsid w:val="006C7614"/>
    <w:rsid w:val="006C761C"/>
    <w:rsid w:val="006C7AE3"/>
    <w:rsid w:val="006D079E"/>
    <w:rsid w:val="006D16E9"/>
    <w:rsid w:val="006D1891"/>
    <w:rsid w:val="006D2A53"/>
    <w:rsid w:val="006D2C69"/>
    <w:rsid w:val="006D3056"/>
    <w:rsid w:val="006D32F9"/>
    <w:rsid w:val="006D487B"/>
    <w:rsid w:val="006D5161"/>
    <w:rsid w:val="006D5EFE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2255"/>
    <w:rsid w:val="006E5117"/>
    <w:rsid w:val="006E56A4"/>
    <w:rsid w:val="006E59A3"/>
    <w:rsid w:val="006E5EC2"/>
    <w:rsid w:val="006E616B"/>
    <w:rsid w:val="006E61ED"/>
    <w:rsid w:val="006E65D4"/>
    <w:rsid w:val="006E686F"/>
    <w:rsid w:val="006E6FBB"/>
    <w:rsid w:val="006E735B"/>
    <w:rsid w:val="006E7E5E"/>
    <w:rsid w:val="006F019D"/>
    <w:rsid w:val="006F0D15"/>
    <w:rsid w:val="006F0FB1"/>
    <w:rsid w:val="006F14F0"/>
    <w:rsid w:val="006F1F75"/>
    <w:rsid w:val="006F2B36"/>
    <w:rsid w:val="006F2CDD"/>
    <w:rsid w:val="006F3119"/>
    <w:rsid w:val="006F3120"/>
    <w:rsid w:val="006F340B"/>
    <w:rsid w:val="006F39C8"/>
    <w:rsid w:val="006F3F18"/>
    <w:rsid w:val="006F409D"/>
    <w:rsid w:val="006F40D7"/>
    <w:rsid w:val="006F4FFB"/>
    <w:rsid w:val="006F639D"/>
    <w:rsid w:val="006F6B6C"/>
    <w:rsid w:val="006F721C"/>
    <w:rsid w:val="006F7B60"/>
    <w:rsid w:val="007010C3"/>
    <w:rsid w:val="00701445"/>
    <w:rsid w:val="0070201A"/>
    <w:rsid w:val="007024EB"/>
    <w:rsid w:val="00702588"/>
    <w:rsid w:val="007025AD"/>
    <w:rsid w:val="007027BB"/>
    <w:rsid w:val="00702A67"/>
    <w:rsid w:val="00702B50"/>
    <w:rsid w:val="0070361F"/>
    <w:rsid w:val="0070418E"/>
    <w:rsid w:val="007041B2"/>
    <w:rsid w:val="00704904"/>
    <w:rsid w:val="00705F88"/>
    <w:rsid w:val="00706DE6"/>
    <w:rsid w:val="00706E13"/>
    <w:rsid w:val="00707097"/>
    <w:rsid w:val="007079CD"/>
    <w:rsid w:val="00707A6F"/>
    <w:rsid w:val="00707B33"/>
    <w:rsid w:val="00707BCA"/>
    <w:rsid w:val="00707C8D"/>
    <w:rsid w:val="00707D33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5EA1"/>
    <w:rsid w:val="007160A6"/>
    <w:rsid w:val="00716D54"/>
    <w:rsid w:val="0071797F"/>
    <w:rsid w:val="00717F96"/>
    <w:rsid w:val="0072184C"/>
    <w:rsid w:val="00722986"/>
    <w:rsid w:val="007231C8"/>
    <w:rsid w:val="00723440"/>
    <w:rsid w:val="007235B4"/>
    <w:rsid w:val="0072383F"/>
    <w:rsid w:val="007239EF"/>
    <w:rsid w:val="00724300"/>
    <w:rsid w:val="00724CED"/>
    <w:rsid w:val="00725664"/>
    <w:rsid w:val="00725D70"/>
    <w:rsid w:val="00725DFE"/>
    <w:rsid w:val="00726361"/>
    <w:rsid w:val="0072651F"/>
    <w:rsid w:val="0072688B"/>
    <w:rsid w:val="00727077"/>
    <w:rsid w:val="007271AA"/>
    <w:rsid w:val="007275F9"/>
    <w:rsid w:val="007305EA"/>
    <w:rsid w:val="00731117"/>
    <w:rsid w:val="007311DD"/>
    <w:rsid w:val="00731AAE"/>
    <w:rsid w:val="00731C15"/>
    <w:rsid w:val="00731E83"/>
    <w:rsid w:val="00731F96"/>
    <w:rsid w:val="007327FE"/>
    <w:rsid w:val="007335BB"/>
    <w:rsid w:val="00733A32"/>
    <w:rsid w:val="00734322"/>
    <w:rsid w:val="007344DA"/>
    <w:rsid w:val="007345CD"/>
    <w:rsid w:val="00735235"/>
    <w:rsid w:val="00735EAF"/>
    <w:rsid w:val="00735F56"/>
    <w:rsid w:val="007361E8"/>
    <w:rsid w:val="00736C42"/>
    <w:rsid w:val="00737471"/>
    <w:rsid w:val="0073761A"/>
    <w:rsid w:val="00737D27"/>
    <w:rsid w:val="007405A3"/>
    <w:rsid w:val="00740BF1"/>
    <w:rsid w:val="007410B1"/>
    <w:rsid w:val="00741490"/>
    <w:rsid w:val="00741794"/>
    <w:rsid w:val="00741797"/>
    <w:rsid w:val="0074246D"/>
    <w:rsid w:val="007434CC"/>
    <w:rsid w:val="0074415B"/>
    <w:rsid w:val="00744542"/>
    <w:rsid w:val="00744CEA"/>
    <w:rsid w:val="00745C65"/>
    <w:rsid w:val="00745C72"/>
    <w:rsid w:val="007461B2"/>
    <w:rsid w:val="0074641A"/>
    <w:rsid w:val="007464B8"/>
    <w:rsid w:val="0074684D"/>
    <w:rsid w:val="00746B23"/>
    <w:rsid w:val="00750003"/>
    <w:rsid w:val="00750859"/>
    <w:rsid w:val="00750BA8"/>
    <w:rsid w:val="00750E80"/>
    <w:rsid w:val="0075186A"/>
    <w:rsid w:val="00751BED"/>
    <w:rsid w:val="00751C6B"/>
    <w:rsid w:val="00751EE5"/>
    <w:rsid w:val="007522BF"/>
    <w:rsid w:val="00752429"/>
    <w:rsid w:val="0075263B"/>
    <w:rsid w:val="0075380C"/>
    <w:rsid w:val="007539BD"/>
    <w:rsid w:val="0075436F"/>
    <w:rsid w:val="0075458C"/>
    <w:rsid w:val="00754B16"/>
    <w:rsid w:val="0075514F"/>
    <w:rsid w:val="0075565F"/>
    <w:rsid w:val="00756151"/>
    <w:rsid w:val="00756C3E"/>
    <w:rsid w:val="00756FF5"/>
    <w:rsid w:val="007572A3"/>
    <w:rsid w:val="007575FB"/>
    <w:rsid w:val="00757633"/>
    <w:rsid w:val="0075768A"/>
    <w:rsid w:val="00757873"/>
    <w:rsid w:val="00757D15"/>
    <w:rsid w:val="00760102"/>
    <w:rsid w:val="007605E0"/>
    <w:rsid w:val="00760E85"/>
    <w:rsid w:val="007614E0"/>
    <w:rsid w:val="0076156F"/>
    <w:rsid w:val="007618A7"/>
    <w:rsid w:val="00761F43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17DD"/>
    <w:rsid w:val="007722A4"/>
    <w:rsid w:val="00772C4A"/>
    <w:rsid w:val="00774356"/>
    <w:rsid w:val="007744D3"/>
    <w:rsid w:val="00774804"/>
    <w:rsid w:val="00774B0B"/>
    <w:rsid w:val="00774F81"/>
    <w:rsid w:val="0077537F"/>
    <w:rsid w:val="007753D1"/>
    <w:rsid w:val="0077543B"/>
    <w:rsid w:val="00775E89"/>
    <w:rsid w:val="00776019"/>
    <w:rsid w:val="0077612F"/>
    <w:rsid w:val="0077656A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5718"/>
    <w:rsid w:val="00785B2F"/>
    <w:rsid w:val="00785C20"/>
    <w:rsid w:val="0078621F"/>
    <w:rsid w:val="00786D8F"/>
    <w:rsid w:val="00787A39"/>
    <w:rsid w:val="00791188"/>
    <w:rsid w:val="007914F4"/>
    <w:rsid w:val="00791923"/>
    <w:rsid w:val="00791A34"/>
    <w:rsid w:val="0079207E"/>
    <w:rsid w:val="00792863"/>
    <w:rsid w:val="0079374C"/>
    <w:rsid w:val="00793A2B"/>
    <w:rsid w:val="00793FC6"/>
    <w:rsid w:val="007940BF"/>
    <w:rsid w:val="00794850"/>
    <w:rsid w:val="00794E19"/>
    <w:rsid w:val="00794FB2"/>
    <w:rsid w:val="007954BB"/>
    <w:rsid w:val="00795883"/>
    <w:rsid w:val="00795A7A"/>
    <w:rsid w:val="00796C05"/>
    <w:rsid w:val="00797E28"/>
    <w:rsid w:val="007A03B1"/>
    <w:rsid w:val="007A1C2F"/>
    <w:rsid w:val="007A1C50"/>
    <w:rsid w:val="007A23B3"/>
    <w:rsid w:val="007A252F"/>
    <w:rsid w:val="007A2643"/>
    <w:rsid w:val="007A2F1E"/>
    <w:rsid w:val="007A38F5"/>
    <w:rsid w:val="007A3904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A7EA7"/>
    <w:rsid w:val="007B03AB"/>
    <w:rsid w:val="007B0D9E"/>
    <w:rsid w:val="007B103B"/>
    <w:rsid w:val="007B13F2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60C"/>
    <w:rsid w:val="007B6FE9"/>
    <w:rsid w:val="007B716D"/>
    <w:rsid w:val="007C0787"/>
    <w:rsid w:val="007C10BB"/>
    <w:rsid w:val="007C1E87"/>
    <w:rsid w:val="007C333D"/>
    <w:rsid w:val="007C4140"/>
    <w:rsid w:val="007C43B6"/>
    <w:rsid w:val="007C46E1"/>
    <w:rsid w:val="007C4FB3"/>
    <w:rsid w:val="007C5904"/>
    <w:rsid w:val="007C5D01"/>
    <w:rsid w:val="007C607D"/>
    <w:rsid w:val="007C6165"/>
    <w:rsid w:val="007C7A8A"/>
    <w:rsid w:val="007D15F0"/>
    <w:rsid w:val="007D182E"/>
    <w:rsid w:val="007D1C80"/>
    <w:rsid w:val="007D224E"/>
    <w:rsid w:val="007D2402"/>
    <w:rsid w:val="007D2A0E"/>
    <w:rsid w:val="007D2E18"/>
    <w:rsid w:val="007D469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1B8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033"/>
    <w:rsid w:val="008054B2"/>
    <w:rsid w:val="00805960"/>
    <w:rsid w:val="00806CAB"/>
    <w:rsid w:val="00806DCE"/>
    <w:rsid w:val="00807DCE"/>
    <w:rsid w:val="00811534"/>
    <w:rsid w:val="00811E61"/>
    <w:rsid w:val="0081234F"/>
    <w:rsid w:val="00812457"/>
    <w:rsid w:val="008124DF"/>
    <w:rsid w:val="00812D1C"/>
    <w:rsid w:val="00812D53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0AE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5B7E"/>
    <w:rsid w:val="00825D91"/>
    <w:rsid w:val="00826359"/>
    <w:rsid w:val="00826C2A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413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AD2"/>
    <w:rsid w:val="00840DA8"/>
    <w:rsid w:val="00840E82"/>
    <w:rsid w:val="0084294C"/>
    <w:rsid w:val="0084298F"/>
    <w:rsid w:val="00843A80"/>
    <w:rsid w:val="00843C87"/>
    <w:rsid w:val="00843E07"/>
    <w:rsid w:val="00844432"/>
    <w:rsid w:val="008444E3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04"/>
    <w:rsid w:val="00850A18"/>
    <w:rsid w:val="00850B93"/>
    <w:rsid w:val="00850E3B"/>
    <w:rsid w:val="008513E6"/>
    <w:rsid w:val="008518B1"/>
    <w:rsid w:val="00851900"/>
    <w:rsid w:val="00851CC7"/>
    <w:rsid w:val="00851F41"/>
    <w:rsid w:val="008526FB"/>
    <w:rsid w:val="008536E1"/>
    <w:rsid w:val="00853E9B"/>
    <w:rsid w:val="00853F40"/>
    <w:rsid w:val="00854D0A"/>
    <w:rsid w:val="008551A0"/>
    <w:rsid w:val="00855F7F"/>
    <w:rsid w:val="00856EDB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631E"/>
    <w:rsid w:val="0086765B"/>
    <w:rsid w:val="0087025E"/>
    <w:rsid w:val="008704FE"/>
    <w:rsid w:val="008707CB"/>
    <w:rsid w:val="00871AF9"/>
    <w:rsid w:val="00871BAB"/>
    <w:rsid w:val="00871CDA"/>
    <w:rsid w:val="0087286B"/>
    <w:rsid w:val="00872C4B"/>
    <w:rsid w:val="00874057"/>
    <w:rsid w:val="00874297"/>
    <w:rsid w:val="008746A9"/>
    <w:rsid w:val="0087523A"/>
    <w:rsid w:val="0087602E"/>
    <w:rsid w:val="0087623B"/>
    <w:rsid w:val="00876A72"/>
    <w:rsid w:val="00876E8A"/>
    <w:rsid w:val="0087756A"/>
    <w:rsid w:val="008775DA"/>
    <w:rsid w:val="00877EED"/>
    <w:rsid w:val="00880329"/>
    <w:rsid w:val="008809D0"/>
    <w:rsid w:val="00880FBD"/>
    <w:rsid w:val="00881461"/>
    <w:rsid w:val="008814D7"/>
    <w:rsid w:val="00882309"/>
    <w:rsid w:val="00882899"/>
    <w:rsid w:val="00882E98"/>
    <w:rsid w:val="00882F4A"/>
    <w:rsid w:val="0088309E"/>
    <w:rsid w:val="00883101"/>
    <w:rsid w:val="0088353B"/>
    <w:rsid w:val="0088359B"/>
    <w:rsid w:val="00883A30"/>
    <w:rsid w:val="00883E1C"/>
    <w:rsid w:val="00883E3F"/>
    <w:rsid w:val="008845CD"/>
    <w:rsid w:val="00884A5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1E1B"/>
    <w:rsid w:val="008923F1"/>
    <w:rsid w:val="0089278B"/>
    <w:rsid w:val="00892810"/>
    <w:rsid w:val="00892B67"/>
    <w:rsid w:val="00892CB1"/>
    <w:rsid w:val="00893319"/>
    <w:rsid w:val="0089382E"/>
    <w:rsid w:val="00893F9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413"/>
    <w:rsid w:val="008965A4"/>
    <w:rsid w:val="0089662B"/>
    <w:rsid w:val="00896891"/>
    <w:rsid w:val="00897B70"/>
    <w:rsid w:val="008A00AB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2D5"/>
    <w:rsid w:val="008A2706"/>
    <w:rsid w:val="008A3179"/>
    <w:rsid w:val="008A3A3C"/>
    <w:rsid w:val="008A3C50"/>
    <w:rsid w:val="008A3EB5"/>
    <w:rsid w:val="008A40F8"/>
    <w:rsid w:val="008A4415"/>
    <w:rsid w:val="008A50E7"/>
    <w:rsid w:val="008A52A3"/>
    <w:rsid w:val="008A53A0"/>
    <w:rsid w:val="008A55E8"/>
    <w:rsid w:val="008A58D6"/>
    <w:rsid w:val="008A5B42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327"/>
    <w:rsid w:val="008B496F"/>
    <w:rsid w:val="008B51FE"/>
    <w:rsid w:val="008B5585"/>
    <w:rsid w:val="008B6383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0D13"/>
    <w:rsid w:val="008C16E6"/>
    <w:rsid w:val="008C1DBA"/>
    <w:rsid w:val="008C2475"/>
    <w:rsid w:val="008C311A"/>
    <w:rsid w:val="008C3154"/>
    <w:rsid w:val="008C392B"/>
    <w:rsid w:val="008C487A"/>
    <w:rsid w:val="008C4925"/>
    <w:rsid w:val="008C49E0"/>
    <w:rsid w:val="008C4BEB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02D6"/>
    <w:rsid w:val="008D13AC"/>
    <w:rsid w:val="008D147A"/>
    <w:rsid w:val="008D199C"/>
    <w:rsid w:val="008D19E1"/>
    <w:rsid w:val="008D270C"/>
    <w:rsid w:val="008D34E4"/>
    <w:rsid w:val="008D3A43"/>
    <w:rsid w:val="008D3F4B"/>
    <w:rsid w:val="008D4538"/>
    <w:rsid w:val="008D4F39"/>
    <w:rsid w:val="008D5149"/>
    <w:rsid w:val="008D53C5"/>
    <w:rsid w:val="008D62F5"/>
    <w:rsid w:val="008D6B52"/>
    <w:rsid w:val="008D6E01"/>
    <w:rsid w:val="008D7B04"/>
    <w:rsid w:val="008E0375"/>
    <w:rsid w:val="008E0578"/>
    <w:rsid w:val="008E05CB"/>
    <w:rsid w:val="008E0F1E"/>
    <w:rsid w:val="008E0F49"/>
    <w:rsid w:val="008E1DF9"/>
    <w:rsid w:val="008E1EE4"/>
    <w:rsid w:val="008E2354"/>
    <w:rsid w:val="008E244E"/>
    <w:rsid w:val="008E278F"/>
    <w:rsid w:val="008E2B03"/>
    <w:rsid w:val="008E2C4B"/>
    <w:rsid w:val="008E2E85"/>
    <w:rsid w:val="008E3096"/>
    <w:rsid w:val="008E3CAF"/>
    <w:rsid w:val="008E3E17"/>
    <w:rsid w:val="008E427D"/>
    <w:rsid w:val="008E46E3"/>
    <w:rsid w:val="008E470B"/>
    <w:rsid w:val="008E4C10"/>
    <w:rsid w:val="008E51E9"/>
    <w:rsid w:val="008E54EB"/>
    <w:rsid w:val="008E552F"/>
    <w:rsid w:val="008E5CBE"/>
    <w:rsid w:val="008E5E51"/>
    <w:rsid w:val="008E64D2"/>
    <w:rsid w:val="008E6B34"/>
    <w:rsid w:val="008E6BEC"/>
    <w:rsid w:val="008E7100"/>
    <w:rsid w:val="008E7CFD"/>
    <w:rsid w:val="008F0115"/>
    <w:rsid w:val="008F024C"/>
    <w:rsid w:val="008F07AB"/>
    <w:rsid w:val="008F10EB"/>
    <w:rsid w:val="008F15A2"/>
    <w:rsid w:val="008F1B89"/>
    <w:rsid w:val="008F2466"/>
    <w:rsid w:val="008F24C5"/>
    <w:rsid w:val="008F26F6"/>
    <w:rsid w:val="008F29D6"/>
    <w:rsid w:val="008F3782"/>
    <w:rsid w:val="008F3A59"/>
    <w:rsid w:val="008F4975"/>
    <w:rsid w:val="008F5412"/>
    <w:rsid w:val="008F59A4"/>
    <w:rsid w:val="008F600F"/>
    <w:rsid w:val="008F6742"/>
    <w:rsid w:val="008F6853"/>
    <w:rsid w:val="008F6AB5"/>
    <w:rsid w:val="008F7C40"/>
    <w:rsid w:val="00900DD5"/>
    <w:rsid w:val="0090132F"/>
    <w:rsid w:val="00901B53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4E98"/>
    <w:rsid w:val="00905073"/>
    <w:rsid w:val="009055B2"/>
    <w:rsid w:val="009056ED"/>
    <w:rsid w:val="009057EE"/>
    <w:rsid w:val="00905969"/>
    <w:rsid w:val="00905A0D"/>
    <w:rsid w:val="00905A85"/>
    <w:rsid w:val="00906C3A"/>
    <w:rsid w:val="00906ECB"/>
    <w:rsid w:val="0090747F"/>
    <w:rsid w:val="00907690"/>
    <w:rsid w:val="0090770B"/>
    <w:rsid w:val="00907BE3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565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791"/>
    <w:rsid w:val="009249FA"/>
    <w:rsid w:val="00924C0B"/>
    <w:rsid w:val="009266C1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00A1"/>
    <w:rsid w:val="009412AF"/>
    <w:rsid w:val="00941ED7"/>
    <w:rsid w:val="00942311"/>
    <w:rsid w:val="00942EA6"/>
    <w:rsid w:val="00942F57"/>
    <w:rsid w:val="009437B1"/>
    <w:rsid w:val="00943874"/>
    <w:rsid w:val="0094437A"/>
    <w:rsid w:val="00944562"/>
    <w:rsid w:val="00944F6C"/>
    <w:rsid w:val="00946C2A"/>
    <w:rsid w:val="00946DA1"/>
    <w:rsid w:val="009479DC"/>
    <w:rsid w:val="00947B77"/>
    <w:rsid w:val="00947D3E"/>
    <w:rsid w:val="00947F55"/>
    <w:rsid w:val="0095040D"/>
    <w:rsid w:val="00950E0D"/>
    <w:rsid w:val="00950E98"/>
    <w:rsid w:val="009510F2"/>
    <w:rsid w:val="00952AC6"/>
    <w:rsid w:val="00952DE6"/>
    <w:rsid w:val="00952E20"/>
    <w:rsid w:val="00953635"/>
    <w:rsid w:val="00953B76"/>
    <w:rsid w:val="00954C1B"/>
    <w:rsid w:val="00955A6D"/>
    <w:rsid w:val="00955A79"/>
    <w:rsid w:val="00955B87"/>
    <w:rsid w:val="00956C89"/>
    <w:rsid w:val="00956F9D"/>
    <w:rsid w:val="009573F7"/>
    <w:rsid w:val="00961622"/>
    <w:rsid w:val="00961B85"/>
    <w:rsid w:val="009620C1"/>
    <w:rsid w:val="009623DF"/>
    <w:rsid w:val="0096362E"/>
    <w:rsid w:val="0096375C"/>
    <w:rsid w:val="00963BCD"/>
    <w:rsid w:val="00963CF1"/>
    <w:rsid w:val="00964A33"/>
    <w:rsid w:val="00964D58"/>
    <w:rsid w:val="00964E05"/>
    <w:rsid w:val="00964E45"/>
    <w:rsid w:val="00964FB2"/>
    <w:rsid w:val="0096554F"/>
    <w:rsid w:val="009657DD"/>
    <w:rsid w:val="009668A5"/>
    <w:rsid w:val="009668E1"/>
    <w:rsid w:val="009669EE"/>
    <w:rsid w:val="00966CB9"/>
    <w:rsid w:val="00967A1F"/>
    <w:rsid w:val="0097164F"/>
    <w:rsid w:val="00971C79"/>
    <w:rsid w:val="00972023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AE1"/>
    <w:rsid w:val="00980ECF"/>
    <w:rsid w:val="00981143"/>
    <w:rsid w:val="009813EA"/>
    <w:rsid w:val="00981796"/>
    <w:rsid w:val="009822DB"/>
    <w:rsid w:val="009825F0"/>
    <w:rsid w:val="00982655"/>
    <w:rsid w:val="009827CA"/>
    <w:rsid w:val="00983C0D"/>
    <w:rsid w:val="00984853"/>
    <w:rsid w:val="00986936"/>
    <w:rsid w:val="00986C69"/>
    <w:rsid w:val="00987044"/>
    <w:rsid w:val="0098710D"/>
    <w:rsid w:val="00987662"/>
    <w:rsid w:val="0098771B"/>
    <w:rsid w:val="0098785D"/>
    <w:rsid w:val="00987C6E"/>
    <w:rsid w:val="00990424"/>
    <w:rsid w:val="00990A94"/>
    <w:rsid w:val="009911F3"/>
    <w:rsid w:val="00991A17"/>
    <w:rsid w:val="0099238E"/>
    <w:rsid w:val="009923D6"/>
    <w:rsid w:val="0099257D"/>
    <w:rsid w:val="00992A12"/>
    <w:rsid w:val="009931A1"/>
    <w:rsid w:val="00993319"/>
    <w:rsid w:val="00994CD2"/>
    <w:rsid w:val="00994FCD"/>
    <w:rsid w:val="0099553E"/>
    <w:rsid w:val="00995E7D"/>
    <w:rsid w:val="00996117"/>
    <w:rsid w:val="00996154"/>
    <w:rsid w:val="0099676F"/>
    <w:rsid w:val="00996A0C"/>
    <w:rsid w:val="00997213"/>
    <w:rsid w:val="009972AB"/>
    <w:rsid w:val="009974B2"/>
    <w:rsid w:val="009976A8"/>
    <w:rsid w:val="00997819"/>
    <w:rsid w:val="00997AE0"/>
    <w:rsid w:val="00997B46"/>
    <w:rsid w:val="009A0A12"/>
    <w:rsid w:val="009A0ADF"/>
    <w:rsid w:val="009A0CC1"/>
    <w:rsid w:val="009A142B"/>
    <w:rsid w:val="009A23C9"/>
    <w:rsid w:val="009A3DA4"/>
    <w:rsid w:val="009A42E7"/>
    <w:rsid w:val="009A45D0"/>
    <w:rsid w:val="009A4C15"/>
    <w:rsid w:val="009A4F92"/>
    <w:rsid w:val="009A50AF"/>
    <w:rsid w:val="009A516F"/>
    <w:rsid w:val="009A5A7D"/>
    <w:rsid w:val="009A663C"/>
    <w:rsid w:val="009A6B21"/>
    <w:rsid w:val="009A6C3B"/>
    <w:rsid w:val="009A7781"/>
    <w:rsid w:val="009B15B7"/>
    <w:rsid w:val="009B1920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EE3"/>
    <w:rsid w:val="009B5FE7"/>
    <w:rsid w:val="009B72FB"/>
    <w:rsid w:val="009B78DC"/>
    <w:rsid w:val="009B7B5C"/>
    <w:rsid w:val="009C0653"/>
    <w:rsid w:val="009C079F"/>
    <w:rsid w:val="009C0ABB"/>
    <w:rsid w:val="009C0FE3"/>
    <w:rsid w:val="009C1BF1"/>
    <w:rsid w:val="009C42C5"/>
    <w:rsid w:val="009C5A2C"/>
    <w:rsid w:val="009C656B"/>
    <w:rsid w:val="009C725C"/>
    <w:rsid w:val="009D05D2"/>
    <w:rsid w:val="009D077A"/>
    <w:rsid w:val="009D0C46"/>
    <w:rsid w:val="009D1248"/>
    <w:rsid w:val="009D1BF8"/>
    <w:rsid w:val="009D1D1E"/>
    <w:rsid w:val="009D2AE6"/>
    <w:rsid w:val="009D315C"/>
    <w:rsid w:val="009D3880"/>
    <w:rsid w:val="009D412C"/>
    <w:rsid w:val="009D528C"/>
    <w:rsid w:val="009D55E4"/>
    <w:rsid w:val="009D57BB"/>
    <w:rsid w:val="009D5DB9"/>
    <w:rsid w:val="009D64E6"/>
    <w:rsid w:val="009D79BF"/>
    <w:rsid w:val="009E0B7A"/>
    <w:rsid w:val="009E12AB"/>
    <w:rsid w:val="009E180B"/>
    <w:rsid w:val="009E1E23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837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3BF"/>
    <w:rsid w:val="00A03605"/>
    <w:rsid w:val="00A04FB0"/>
    <w:rsid w:val="00A0514E"/>
    <w:rsid w:val="00A05677"/>
    <w:rsid w:val="00A058C3"/>
    <w:rsid w:val="00A061E6"/>
    <w:rsid w:val="00A06496"/>
    <w:rsid w:val="00A06556"/>
    <w:rsid w:val="00A07BC5"/>
    <w:rsid w:val="00A10714"/>
    <w:rsid w:val="00A111BC"/>
    <w:rsid w:val="00A11E14"/>
    <w:rsid w:val="00A12AEE"/>
    <w:rsid w:val="00A1316A"/>
    <w:rsid w:val="00A133DA"/>
    <w:rsid w:val="00A13427"/>
    <w:rsid w:val="00A1419D"/>
    <w:rsid w:val="00A14248"/>
    <w:rsid w:val="00A14615"/>
    <w:rsid w:val="00A14BEE"/>
    <w:rsid w:val="00A14F29"/>
    <w:rsid w:val="00A15D16"/>
    <w:rsid w:val="00A167F5"/>
    <w:rsid w:val="00A1750B"/>
    <w:rsid w:val="00A17F55"/>
    <w:rsid w:val="00A20595"/>
    <w:rsid w:val="00A20641"/>
    <w:rsid w:val="00A20D7C"/>
    <w:rsid w:val="00A211ED"/>
    <w:rsid w:val="00A21803"/>
    <w:rsid w:val="00A2274A"/>
    <w:rsid w:val="00A22DE5"/>
    <w:rsid w:val="00A23371"/>
    <w:rsid w:val="00A23967"/>
    <w:rsid w:val="00A249E4"/>
    <w:rsid w:val="00A24A6F"/>
    <w:rsid w:val="00A24A87"/>
    <w:rsid w:val="00A258DF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614"/>
    <w:rsid w:val="00A30F63"/>
    <w:rsid w:val="00A30FCE"/>
    <w:rsid w:val="00A32490"/>
    <w:rsid w:val="00A326AE"/>
    <w:rsid w:val="00A33319"/>
    <w:rsid w:val="00A34C77"/>
    <w:rsid w:val="00A350CF"/>
    <w:rsid w:val="00A35677"/>
    <w:rsid w:val="00A35B64"/>
    <w:rsid w:val="00A364A6"/>
    <w:rsid w:val="00A36A2A"/>
    <w:rsid w:val="00A36D77"/>
    <w:rsid w:val="00A37108"/>
    <w:rsid w:val="00A3743C"/>
    <w:rsid w:val="00A3789A"/>
    <w:rsid w:val="00A37FE8"/>
    <w:rsid w:val="00A410F9"/>
    <w:rsid w:val="00A41480"/>
    <w:rsid w:val="00A415E7"/>
    <w:rsid w:val="00A417DD"/>
    <w:rsid w:val="00A41ABB"/>
    <w:rsid w:val="00A41CE0"/>
    <w:rsid w:val="00A420BA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0D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142"/>
    <w:rsid w:val="00A5536D"/>
    <w:rsid w:val="00A556EE"/>
    <w:rsid w:val="00A55A80"/>
    <w:rsid w:val="00A55AC6"/>
    <w:rsid w:val="00A56735"/>
    <w:rsid w:val="00A56869"/>
    <w:rsid w:val="00A569F4"/>
    <w:rsid w:val="00A56F5E"/>
    <w:rsid w:val="00A5729A"/>
    <w:rsid w:val="00A6049E"/>
    <w:rsid w:val="00A60575"/>
    <w:rsid w:val="00A607BA"/>
    <w:rsid w:val="00A60826"/>
    <w:rsid w:val="00A6221B"/>
    <w:rsid w:val="00A643A6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7C2"/>
    <w:rsid w:val="00A73982"/>
    <w:rsid w:val="00A73AA9"/>
    <w:rsid w:val="00A74EEB"/>
    <w:rsid w:val="00A751CE"/>
    <w:rsid w:val="00A75771"/>
    <w:rsid w:val="00A75909"/>
    <w:rsid w:val="00A75A63"/>
    <w:rsid w:val="00A75B2C"/>
    <w:rsid w:val="00A76232"/>
    <w:rsid w:val="00A76AFD"/>
    <w:rsid w:val="00A76F78"/>
    <w:rsid w:val="00A76FEE"/>
    <w:rsid w:val="00A77818"/>
    <w:rsid w:val="00A8096E"/>
    <w:rsid w:val="00A80C1E"/>
    <w:rsid w:val="00A80FC1"/>
    <w:rsid w:val="00A8176C"/>
    <w:rsid w:val="00A81854"/>
    <w:rsid w:val="00A81C8A"/>
    <w:rsid w:val="00A81D9A"/>
    <w:rsid w:val="00A82A40"/>
    <w:rsid w:val="00A84090"/>
    <w:rsid w:val="00A84329"/>
    <w:rsid w:val="00A8499C"/>
    <w:rsid w:val="00A849B7"/>
    <w:rsid w:val="00A84E61"/>
    <w:rsid w:val="00A857A8"/>
    <w:rsid w:val="00A8599A"/>
    <w:rsid w:val="00A86320"/>
    <w:rsid w:val="00A86607"/>
    <w:rsid w:val="00A86CBC"/>
    <w:rsid w:val="00A86DA6"/>
    <w:rsid w:val="00A8740F"/>
    <w:rsid w:val="00A87611"/>
    <w:rsid w:val="00A87915"/>
    <w:rsid w:val="00A879BC"/>
    <w:rsid w:val="00A90337"/>
    <w:rsid w:val="00A90370"/>
    <w:rsid w:val="00A906A2"/>
    <w:rsid w:val="00A907EB"/>
    <w:rsid w:val="00A9088D"/>
    <w:rsid w:val="00A90D45"/>
    <w:rsid w:val="00A90E47"/>
    <w:rsid w:val="00A90EB1"/>
    <w:rsid w:val="00A91025"/>
    <w:rsid w:val="00A9142E"/>
    <w:rsid w:val="00A91E35"/>
    <w:rsid w:val="00A92661"/>
    <w:rsid w:val="00A928B1"/>
    <w:rsid w:val="00A929BB"/>
    <w:rsid w:val="00A92FE9"/>
    <w:rsid w:val="00A935C2"/>
    <w:rsid w:val="00A935F6"/>
    <w:rsid w:val="00A953E5"/>
    <w:rsid w:val="00A95653"/>
    <w:rsid w:val="00A95CD1"/>
    <w:rsid w:val="00A960DA"/>
    <w:rsid w:val="00A96139"/>
    <w:rsid w:val="00A9688A"/>
    <w:rsid w:val="00A96B2F"/>
    <w:rsid w:val="00A96D7D"/>
    <w:rsid w:val="00AA078A"/>
    <w:rsid w:val="00AA1D07"/>
    <w:rsid w:val="00AA2092"/>
    <w:rsid w:val="00AA22BE"/>
    <w:rsid w:val="00AA2B22"/>
    <w:rsid w:val="00AA2BF6"/>
    <w:rsid w:val="00AA446D"/>
    <w:rsid w:val="00AA4C40"/>
    <w:rsid w:val="00AA5285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330"/>
    <w:rsid w:val="00AB178E"/>
    <w:rsid w:val="00AB1B66"/>
    <w:rsid w:val="00AB1F60"/>
    <w:rsid w:val="00AB2383"/>
    <w:rsid w:val="00AB2C67"/>
    <w:rsid w:val="00AB2CC4"/>
    <w:rsid w:val="00AB2FDA"/>
    <w:rsid w:val="00AB3095"/>
    <w:rsid w:val="00AB318A"/>
    <w:rsid w:val="00AB3CC8"/>
    <w:rsid w:val="00AB3FE7"/>
    <w:rsid w:val="00AB416C"/>
    <w:rsid w:val="00AB4233"/>
    <w:rsid w:val="00AB44E1"/>
    <w:rsid w:val="00AB472B"/>
    <w:rsid w:val="00AB4EB0"/>
    <w:rsid w:val="00AB5175"/>
    <w:rsid w:val="00AB571E"/>
    <w:rsid w:val="00AB63E2"/>
    <w:rsid w:val="00AB6A8C"/>
    <w:rsid w:val="00AB7058"/>
    <w:rsid w:val="00AB742D"/>
    <w:rsid w:val="00AB764E"/>
    <w:rsid w:val="00AC100A"/>
    <w:rsid w:val="00AC2881"/>
    <w:rsid w:val="00AC30BB"/>
    <w:rsid w:val="00AC30D0"/>
    <w:rsid w:val="00AC39CC"/>
    <w:rsid w:val="00AC41EE"/>
    <w:rsid w:val="00AC4B14"/>
    <w:rsid w:val="00AC4CBC"/>
    <w:rsid w:val="00AC59BA"/>
    <w:rsid w:val="00AC5ABC"/>
    <w:rsid w:val="00AC5BD3"/>
    <w:rsid w:val="00AC5D59"/>
    <w:rsid w:val="00AC5E45"/>
    <w:rsid w:val="00AC5FA1"/>
    <w:rsid w:val="00AC64AB"/>
    <w:rsid w:val="00AC6BE6"/>
    <w:rsid w:val="00AC6CF8"/>
    <w:rsid w:val="00AC6FBE"/>
    <w:rsid w:val="00AC717D"/>
    <w:rsid w:val="00AC76FD"/>
    <w:rsid w:val="00AC7901"/>
    <w:rsid w:val="00AC7BD9"/>
    <w:rsid w:val="00AC7FC4"/>
    <w:rsid w:val="00AD0249"/>
    <w:rsid w:val="00AD0627"/>
    <w:rsid w:val="00AD0A00"/>
    <w:rsid w:val="00AD0DDB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2DF7"/>
    <w:rsid w:val="00AE2FBF"/>
    <w:rsid w:val="00AE3584"/>
    <w:rsid w:val="00AE35B6"/>
    <w:rsid w:val="00AE4982"/>
    <w:rsid w:val="00AE5169"/>
    <w:rsid w:val="00AE59F5"/>
    <w:rsid w:val="00AE5BC9"/>
    <w:rsid w:val="00AE5F48"/>
    <w:rsid w:val="00AE603D"/>
    <w:rsid w:val="00AE6D84"/>
    <w:rsid w:val="00AE75FF"/>
    <w:rsid w:val="00AE7A4B"/>
    <w:rsid w:val="00AE7C57"/>
    <w:rsid w:val="00AE7E1D"/>
    <w:rsid w:val="00AF006C"/>
    <w:rsid w:val="00AF03BE"/>
    <w:rsid w:val="00AF11C3"/>
    <w:rsid w:val="00AF21CE"/>
    <w:rsid w:val="00AF2533"/>
    <w:rsid w:val="00AF2B84"/>
    <w:rsid w:val="00AF2BEB"/>
    <w:rsid w:val="00AF2FDF"/>
    <w:rsid w:val="00AF3250"/>
    <w:rsid w:val="00AF3346"/>
    <w:rsid w:val="00AF3757"/>
    <w:rsid w:val="00AF39E6"/>
    <w:rsid w:val="00AF438A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1ED8"/>
    <w:rsid w:val="00B01F49"/>
    <w:rsid w:val="00B024B4"/>
    <w:rsid w:val="00B02C20"/>
    <w:rsid w:val="00B02E0C"/>
    <w:rsid w:val="00B02EE2"/>
    <w:rsid w:val="00B03069"/>
    <w:rsid w:val="00B03F22"/>
    <w:rsid w:val="00B04188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149"/>
    <w:rsid w:val="00B172EE"/>
    <w:rsid w:val="00B176DD"/>
    <w:rsid w:val="00B17CE3"/>
    <w:rsid w:val="00B17F8F"/>
    <w:rsid w:val="00B203D7"/>
    <w:rsid w:val="00B207AD"/>
    <w:rsid w:val="00B21FC1"/>
    <w:rsid w:val="00B2371D"/>
    <w:rsid w:val="00B257FF"/>
    <w:rsid w:val="00B26079"/>
    <w:rsid w:val="00B26692"/>
    <w:rsid w:val="00B26795"/>
    <w:rsid w:val="00B27062"/>
    <w:rsid w:val="00B2714E"/>
    <w:rsid w:val="00B272D3"/>
    <w:rsid w:val="00B27314"/>
    <w:rsid w:val="00B2732B"/>
    <w:rsid w:val="00B279BF"/>
    <w:rsid w:val="00B3081E"/>
    <w:rsid w:val="00B30EB7"/>
    <w:rsid w:val="00B31069"/>
    <w:rsid w:val="00B3149B"/>
    <w:rsid w:val="00B317A8"/>
    <w:rsid w:val="00B31999"/>
    <w:rsid w:val="00B31E75"/>
    <w:rsid w:val="00B321BD"/>
    <w:rsid w:val="00B32B6E"/>
    <w:rsid w:val="00B32FE9"/>
    <w:rsid w:val="00B337CA"/>
    <w:rsid w:val="00B33819"/>
    <w:rsid w:val="00B338DE"/>
    <w:rsid w:val="00B33F3D"/>
    <w:rsid w:val="00B34728"/>
    <w:rsid w:val="00B34AC9"/>
    <w:rsid w:val="00B34C08"/>
    <w:rsid w:val="00B34E34"/>
    <w:rsid w:val="00B35C00"/>
    <w:rsid w:val="00B364EC"/>
    <w:rsid w:val="00B36955"/>
    <w:rsid w:val="00B36B8F"/>
    <w:rsid w:val="00B36D34"/>
    <w:rsid w:val="00B36DE8"/>
    <w:rsid w:val="00B36FE4"/>
    <w:rsid w:val="00B373D7"/>
    <w:rsid w:val="00B3798A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77E"/>
    <w:rsid w:val="00B43F51"/>
    <w:rsid w:val="00B44DC7"/>
    <w:rsid w:val="00B45713"/>
    <w:rsid w:val="00B45E3D"/>
    <w:rsid w:val="00B47248"/>
    <w:rsid w:val="00B47865"/>
    <w:rsid w:val="00B47FC9"/>
    <w:rsid w:val="00B50DEC"/>
    <w:rsid w:val="00B5159E"/>
    <w:rsid w:val="00B5160F"/>
    <w:rsid w:val="00B51CAF"/>
    <w:rsid w:val="00B51E4F"/>
    <w:rsid w:val="00B522CB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57435"/>
    <w:rsid w:val="00B60AF2"/>
    <w:rsid w:val="00B60B93"/>
    <w:rsid w:val="00B61718"/>
    <w:rsid w:val="00B618A6"/>
    <w:rsid w:val="00B61B95"/>
    <w:rsid w:val="00B61F42"/>
    <w:rsid w:val="00B629C6"/>
    <w:rsid w:val="00B62A55"/>
    <w:rsid w:val="00B62B9C"/>
    <w:rsid w:val="00B62F08"/>
    <w:rsid w:val="00B63031"/>
    <w:rsid w:val="00B63383"/>
    <w:rsid w:val="00B63933"/>
    <w:rsid w:val="00B6432E"/>
    <w:rsid w:val="00B64427"/>
    <w:rsid w:val="00B646DF"/>
    <w:rsid w:val="00B647BE"/>
    <w:rsid w:val="00B64BFC"/>
    <w:rsid w:val="00B65351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917"/>
    <w:rsid w:val="00B67B12"/>
    <w:rsid w:val="00B70071"/>
    <w:rsid w:val="00B703A5"/>
    <w:rsid w:val="00B7065A"/>
    <w:rsid w:val="00B70B01"/>
    <w:rsid w:val="00B7127F"/>
    <w:rsid w:val="00B71F29"/>
    <w:rsid w:val="00B72327"/>
    <w:rsid w:val="00B7263B"/>
    <w:rsid w:val="00B72B2B"/>
    <w:rsid w:val="00B72F9E"/>
    <w:rsid w:val="00B73BDF"/>
    <w:rsid w:val="00B74CB2"/>
    <w:rsid w:val="00B74F16"/>
    <w:rsid w:val="00B7508C"/>
    <w:rsid w:val="00B756EF"/>
    <w:rsid w:val="00B75FFF"/>
    <w:rsid w:val="00B76974"/>
    <w:rsid w:val="00B774E8"/>
    <w:rsid w:val="00B77E35"/>
    <w:rsid w:val="00B800E4"/>
    <w:rsid w:val="00B802C9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8C3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547"/>
    <w:rsid w:val="00B976B9"/>
    <w:rsid w:val="00B97BE2"/>
    <w:rsid w:val="00B97C90"/>
    <w:rsid w:val="00BA1792"/>
    <w:rsid w:val="00BA1AED"/>
    <w:rsid w:val="00BA267C"/>
    <w:rsid w:val="00BA2C29"/>
    <w:rsid w:val="00BA3A08"/>
    <w:rsid w:val="00BA3FA5"/>
    <w:rsid w:val="00BA443A"/>
    <w:rsid w:val="00BA4646"/>
    <w:rsid w:val="00BA4671"/>
    <w:rsid w:val="00BA5E22"/>
    <w:rsid w:val="00BA613F"/>
    <w:rsid w:val="00BA61C0"/>
    <w:rsid w:val="00BA663E"/>
    <w:rsid w:val="00BA7839"/>
    <w:rsid w:val="00BB006C"/>
    <w:rsid w:val="00BB0140"/>
    <w:rsid w:val="00BB0201"/>
    <w:rsid w:val="00BB0DA9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727"/>
    <w:rsid w:val="00BB69F2"/>
    <w:rsid w:val="00BB6CDF"/>
    <w:rsid w:val="00BB7875"/>
    <w:rsid w:val="00BC009A"/>
    <w:rsid w:val="00BC0BBB"/>
    <w:rsid w:val="00BC17A1"/>
    <w:rsid w:val="00BC2A1E"/>
    <w:rsid w:val="00BC2B6F"/>
    <w:rsid w:val="00BC3141"/>
    <w:rsid w:val="00BC34CD"/>
    <w:rsid w:val="00BC3940"/>
    <w:rsid w:val="00BC3B18"/>
    <w:rsid w:val="00BC3D92"/>
    <w:rsid w:val="00BC41C8"/>
    <w:rsid w:val="00BC4264"/>
    <w:rsid w:val="00BC432C"/>
    <w:rsid w:val="00BC43F1"/>
    <w:rsid w:val="00BC4FEA"/>
    <w:rsid w:val="00BC61A3"/>
    <w:rsid w:val="00BC66DA"/>
    <w:rsid w:val="00BC67D0"/>
    <w:rsid w:val="00BC67EE"/>
    <w:rsid w:val="00BC7571"/>
    <w:rsid w:val="00BD003B"/>
    <w:rsid w:val="00BD030E"/>
    <w:rsid w:val="00BD091C"/>
    <w:rsid w:val="00BD224B"/>
    <w:rsid w:val="00BD233F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BC1"/>
    <w:rsid w:val="00BE0D83"/>
    <w:rsid w:val="00BE1597"/>
    <w:rsid w:val="00BE2135"/>
    <w:rsid w:val="00BE2195"/>
    <w:rsid w:val="00BE2278"/>
    <w:rsid w:val="00BE23DF"/>
    <w:rsid w:val="00BE242F"/>
    <w:rsid w:val="00BE2AA8"/>
    <w:rsid w:val="00BE33EC"/>
    <w:rsid w:val="00BE3533"/>
    <w:rsid w:val="00BE3BF7"/>
    <w:rsid w:val="00BE4088"/>
    <w:rsid w:val="00BE4A88"/>
    <w:rsid w:val="00BE4BCF"/>
    <w:rsid w:val="00BE5519"/>
    <w:rsid w:val="00BE5738"/>
    <w:rsid w:val="00BE6444"/>
    <w:rsid w:val="00BE677A"/>
    <w:rsid w:val="00BE6936"/>
    <w:rsid w:val="00BE72DA"/>
    <w:rsid w:val="00BF08E4"/>
    <w:rsid w:val="00BF0B9E"/>
    <w:rsid w:val="00BF0C63"/>
    <w:rsid w:val="00BF1181"/>
    <w:rsid w:val="00BF1406"/>
    <w:rsid w:val="00BF1673"/>
    <w:rsid w:val="00BF1994"/>
    <w:rsid w:val="00BF20D9"/>
    <w:rsid w:val="00BF232E"/>
    <w:rsid w:val="00BF26DD"/>
    <w:rsid w:val="00BF2F2D"/>
    <w:rsid w:val="00BF2F4A"/>
    <w:rsid w:val="00BF3044"/>
    <w:rsid w:val="00BF309B"/>
    <w:rsid w:val="00BF33F3"/>
    <w:rsid w:val="00BF3562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BF7524"/>
    <w:rsid w:val="00C0016D"/>
    <w:rsid w:val="00C00313"/>
    <w:rsid w:val="00C00E35"/>
    <w:rsid w:val="00C0118A"/>
    <w:rsid w:val="00C014C7"/>
    <w:rsid w:val="00C01657"/>
    <w:rsid w:val="00C0166B"/>
    <w:rsid w:val="00C01741"/>
    <w:rsid w:val="00C01CB6"/>
    <w:rsid w:val="00C01F54"/>
    <w:rsid w:val="00C01F61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604B"/>
    <w:rsid w:val="00C0692A"/>
    <w:rsid w:val="00C069F6"/>
    <w:rsid w:val="00C06EA3"/>
    <w:rsid w:val="00C1055C"/>
    <w:rsid w:val="00C10707"/>
    <w:rsid w:val="00C1120D"/>
    <w:rsid w:val="00C113C2"/>
    <w:rsid w:val="00C11946"/>
    <w:rsid w:val="00C11ABB"/>
    <w:rsid w:val="00C11E10"/>
    <w:rsid w:val="00C12B4C"/>
    <w:rsid w:val="00C12BDB"/>
    <w:rsid w:val="00C130CF"/>
    <w:rsid w:val="00C1430E"/>
    <w:rsid w:val="00C148B5"/>
    <w:rsid w:val="00C15271"/>
    <w:rsid w:val="00C15474"/>
    <w:rsid w:val="00C15855"/>
    <w:rsid w:val="00C15886"/>
    <w:rsid w:val="00C15BA7"/>
    <w:rsid w:val="00C161FC"/>
    <w:rsid w:val="00C168B9"/>
    <w:rsid w:val="00C16E0B"/>
    <w:rsid w:val="00C17EC6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ACB"/>
    <w:rsid w:val="00C22BDB"/>
    <w:rsid w:val="00C234B5"/>
    <w:rsid w:val="00C236AE"/>
    <w:rsid w:val="00C23B71"/>
    <w:rsid w:val="00C240F8"/>
    <w:rsid w:val="00C24170"/>
    <w:rsid w:val="00C24A98"/>
    <w:rsid w:val="00C250EC"/>
    <w:rsid w:val="00C26648"/>
    <w:rsid w:val="00C26BE5"/>
    <w:rsid w:val="00C277DC"/>
    <w:rsid w:val="00C27F93"/>
    <w:rsid w:val="00C30A40"/>
    <w:rsid w:val="00C314FA"/>
    <w:rsid w:val="00C31BB6"/>
    <w:rsid w:val="00C32383"/>
    <w:rsid w:val="00C324E1"/>
    <w:rsid w:val="00C329B6"/>
    <w:rsid w:val="00C32C4C"/>
    <w:rsid w:val="00C32D2B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4D"/>
    <w:rsid w:val="00C359B7"/>
    <w:rsid w:val="00C35DFD"/>
    <w:rsid w:val="00C36E10"/>
    <w:rsid w:val="00C377E1"/>
    <w:rsid w:val="00C40D4C"/>
    <w:rsid w:val="00C40F16"/>
    <w:rsid w:val="00C41233"/>
    <w:rsid w:val="00C414CA"/>
    <w:rsid w:val="00C41F92"/>
    <w:rsid w:val="00C41FAC"/>
    <w:rsid w:val="00C42119"/>
    <w:rsid w:val="00C4249A"/>
    <w:rsid w:val="00C43B8D"/>
    <w:rsid w:val="00C4485F"/>
    <w:rsid w:val="00C44A7C"/>
    <w:rsid w:val="00C45972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BA8"/>
    <w:rsid w:val="00C50DEA"/>
    <w:rsid w:val="00C53071"/>
    <w:rsid w:val="00C53B1D"/>
    <w:rsid w:val="00C540E3"/>
    <w:rsid w:val="00C54C5C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1DAE"/>
    <w:rsid w:val="00C6342B"/>
    <w:rsid w:val="00C64032"/>
    <w:rsid w:val="00C6404C"/>
    <w:rsid w:val="00C6479B"/>
    <w:rsid w:val="00C64CCE"/>
    <w:rsid w:val="00C6505C"/>
    <w:rsid w:val="00C65441"/>
    <w:rsid w:val="00C6599B"/>
    <w:rsid w:val="00C65B56"/>
    <w:rsid w:val="00C65D71"/>
    <w:rsid w:val="00C65EC2"/>
    <w:rsid w:val="00C665B9"/>
    <w:rsid w:val="00C66982"/>
    <w:rsid w:val="00C66AB1"/>
    <w:rsid w:val="00C66D49"/>
    <w:rsid w:val="00C67723"/>
    <w:rsid w:val="00C678BB"/>
    <w:rsid w:val="00C70166"/>
    <w:rsid w:val="00C70BC2"/>
    <w:rsid w:val="00C71252"/>
    <w:rsid w:val="00C718D4"/>
    <w:rsid w:val="00C71EA6"/>
    <w:rsid w:val="00C7363B"/>
    <w:rsid w:val="00C7387B"/>
    <w:rsid w:val="00C74BCD"/>
    <w:rsid w:val="00C74C9C"/>
    <w:rsid w:val="00C75307"/>
    <w:rsid w:val="00C75314"/>
    <w:rsid w:val="00C754CD"/>
    <w:rsid w:val="00C76401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20D"/>
    <w:rsid w:val="00C833D2"/>
    <w:rsid w:val="00C83535"/>
    <w:rsid w:val="00C83CF9"/>
    <w:rsid w:val="00C84A55"/>
    <w:rsid w:val="00C85590"/>
    <w:rsid w:val="00C855CE"/>
    <w:rsid w:val="00C85C59"/>
    <w:rsid w:val="00C86435"/>
    <w:rsid w:val="00C8663B"/>
    <w:rsid w:val="00C86C37"/>
    <w:rsid w:val="00C870E9"/>
    <w:rsid w:val="00C8713E"/>
    <w:rsid w:val="00C87BDA"/>
    <w:rsid w:val="00C913F5"/>
    <w:rsid w:val="00C91854"/>
    <w:rsid w:val="00C9370F"/>
    <w:rsid w:val="00C93785"/>
    <w:rsid w:val="00C94013"/>
    <w:rsid w:val="00C94CF3"/>
    <w:rsid w:val="00C94E3C"/>
    <w:rsid w:val="00C95543"/>
    <w:rsid w:val="00C9558B"/>
    <w:rsid w:val="00C9642A"/>
    <w:rsid w:val="00C96675"/>
    <w:rsid w:val="00C966C6"/>
    <w:rsid w:val="00C9676D"/>
    <w:rsid w:val="00C97135"/>
    <w:rsid w:val="00C975C6"/>
    <w:rsid w:val="00C977C6"/>
    <w:rsid w:val="00CA027D"/>
    <w:rsid w:val="00CA0744"/>
    <w:rsid w:val="00CA1012"/>
    <w:rsid w:val="00CA1FE4"/>
    <w:rsid w:val="00CA240A"/>
    <w:rsid w:val="00CA2622"/>
    <w:rsid w:val="00CA44D9"/>
    <w:rsid w:val="00CA473A"/>
    <w:rsid w:val="00CA4910"/>
    <w:rsid w:val="00CA4CED"/>
    <w:rsid w:val="00CA4CEE"/>
    <w:rsid w:val="00CA4E78"/>
    <w:rsid w:val="00CA5432"/>
    <w:rsid w:val="00CA55E5"/>
    <w:rsid w:val="00CA65F5"/>
    <w:rsid w:val="00CA6A91"/>
    <w:rsid w:val="00CA6EEB"/>
    <w:rsid w:val="00CA77F7"/>
    <w:rsid w:val="00CB1594"/>
    <w:rsid w:val="00CB1750"/>
    <w:rsid w:val="00CB1F2D"/>
    <w:rsid w:val="00CB1F6A"/>
    <w:rsid w:val="00CB2630"/>
    <w:rsid w:val="00CB2882"/>
    <w:rsid w:val="00CB2EC9"/>
    <w:rsid w:val="00CB2FB4"/>
    <w:rsid w:val="00CB4B49"/>
    <w:rsid w:val="00CB4C8F"/>
    <w:rsid w:val="00CB4F5F"/>
    <w:rsid w:val="00CB4F86"/>
    <w:rsid w:val="00CB5A05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2285"/>
    <w:rsid w:val="00CD2CBC"/>
    <w:rsid w:val="00CD2CED"/>
    <w:rsid w:val="00CD2FA8"/>
    <w:rsid w:val="00CD3268"/>
    <w:rsid w:val="00CD3AD0"/>
    <w:rsid w:val="00CD41AA"/>
    <w:rsid w:val="00CD485D"/>
    <w:rsid w:val="00CD4F11"/>
    <w:rsid w:val="00CD4FB6"/>
    <w:rsid w:val="00CD5850"/>
    <w:rsid w:val="00CD6F29"/>
    <w:rsid w:val="00CD7206"/>
    <w:rsid w:val="00CD7589"/>
    <w:rsid w:val="00CD7E93"/>
    <w:rsid w:val="00CE1159"/>
    <w:rsid w:val="00CE349D"/>
    <w:rsid w:val="00CE4D41"/>
    <w:rsid w:val="00CE61D2"/>
    <w:rsid w:val="00CE6BEF"/>
    <w:rsid w:val="00CE6D40"/>
    <w:rsid w:val="00CE6F8D"/>
    <w:rsid w:val="00CE72C5"/>
    <w:rsid w:val="00CE761F"/>
    <w:rsid w:val="00CF0329"/>
    <w:rsid w:val="00CF051E"/>
    <w:rsid w:val="00CF094C"/>
    <w:rsid w:val="00CF0C6E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3BA3"/>
    <w:rsid w:val="00CF3F06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45D"/>
    <w:rsid w:val="00D03C84"/>
    <w:rsid w:val="00D04993"/>
    <w:rsid w:val="00D05308"/>
    <w:rsid w:val="00D06296"/>
    <w:rsid w:val="00D06459"/>
    <w:rsid w:val="00D076C3"/>
    <w:rsid w:val="00D07A6D"/>
    <w:rsid w:val="00D07C48"/>
    <w:rsid w:val="00D07D4D"/>
    <w:rsid w:val="00D1110C"/>
    <w:rsid w:val="00D11380"/>
    <w:rsid w:val="00D11528"/>
    <w:rsid w:val="00D1192F"/>
    <w:rsid w:val="00D1195E"/>
    <w:rsid w:val="00D11A76"/>
    <w:rsid w:val="00D11AB5"/>
    <w:rsid w:val="00D11C92"/>
    <w:rsid w:val="00D11F1B"/>
    <w:rsid w:val="00D11FE0"/>
    <w:rsid w:val="00D1281D"/>
    <w:rsid w:val="00D12AF2"/>
    <w:rsid w:val="00D13203"/>
    <w:rsid w:val="00D13846"/>
    <w:rsid w:val="00D13849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36E5"/>
    <w:rsid w:val="00D23ED6"/>
    <w:rsid w:val="00D23FB7"/>
    <w:rsid w:val="00D2557F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508"/>
    <w:rsid w:val="00D3350C"/>
    <w:rsid w:val="00D33B49"/>
    <w:rsid w:val="00D33D5D"/>
    <w:rsid w:val="00D34727"/>
    <w:rsid w:val="00D34856"/>
    <w:rsid w:val="00D34D72"/>
    <w:rsid w:val="00D357C4"/>
    <w:rsid w:val="00D35C1F"/>
    <w:rsid w:val="00D35D9E"/>
    <w:rsid w:val="00D363AB"/>
    <w:rsid w:val="00D364E8"/>
    <w:rsid w:val="00D3675E"/>
    <w:rsid w:val="00D36CA2"/>
    <w:rsid w:val="00D36F64"/>
    <w:rsid w:val="00D37190"/>
    <w:rsid w:val="00D37987"/>
    <w:rsid w:val="00D37AE3"/>
    <w:rsid w:val="00D4015E"/>
    <w:rsid w:val="00D41A7B"/>
    <w:rsid w:val="00D41FA2"/>
    <w:rsid w:val="00D42437"/>
    <w:rsid w:val="00D42498"/>
    <w:rsid w:val="00D44ECF"/>
    <w:rsid w:val="00D45137"/>
    <w:rsid w:val="00D45244"/>
    <w:rsid w:val="00D452B0"/>
    <w:rsid w:val="00D45D62"/>
    <w:rsid w:val="00D45DF0"/>
    <w:rsid w:val="00D46124"/>
    <w:rsid w:val="00D4706B"/>
    <w:rsid w:val="00D4750C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5DD"/>
    <w:rsid w:val="00D578C6"/>
    <w:rsid w:val="00D57915"/>
    <w:rsid w:val="00D57B4B"/>
    <w:rsid w:val="00D57BA5"/>
    <w:rsid w:val="00D60096"/>
    <w:rsid w:val="00D60443"/>
    <w:rsid w:val="00D6065B"/>
    <w:rsid w:val="00D60C83"/>
    <w:rsid w:val="00D6187C"/>
    <w:rsid w:val="00D61D5D"/>
    <w:rsid w:val="00D61DD9"/>
    <w:rsid w:val="00D61E55"/>
    <w:rsid w:val="00D629D5"/>
    <w:rsid w:val="00D62A12"/>
    <w:rsid w:val="00D62B5F"/>
    <w:rsid w:val="00D62D22"/>
    <w:rsid w:val="00D62E74"/>
    <w:rsid w:val="00D62F9C"/>
    <w:rsid w:val="00D63129"/>
    <w:rsid w:val="00D63224"/>
    <w:rsid w:val="00D63341"/>
    <w:rsid w:val="00D6360F"/>
    <w:rsid w:val="00D637AA"/>
    <w:rsid w:val="00D640EF"/>
    <w:rsid w:val="00D64906"/>
    <w:rsid w:val="00D6538C"/>
    <w:rsid w:val="00D65A31"/>
    <w:rsid w:val="00D65ABC"/>
    <w:rsid w:val="00D65CA3"/>
    <w:rsid w:val="00D66617"/>
    <w:rsid w:val="00D66ADD"/>
    <w:rsid w:val="00D67ACE"/>
    <w:rsid w:val="00D67C23"/>
    <w:rsid w:val="00D714FE"/>
    <w:rsid w:val="00D72774"/>
    <w:rsid w:val="00D72AE1"/>
    <w:rsid w:val="00D72BE4"/>
    <w:rsid w:val="00D73351"/>
    <w:rsid w:val="00D738A1"/>
    <w:rsid w:val="00D747C1"/>
    <w:rsid w:val="00D759C3"/>
    <w:rsid w:val="00D75B78"/>
    <w:rsid w:val="00D76036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3FAC"/>
    <w:rsid w:val="00D840F8"/>
    <w:rsid w:val="00D841A6"/>
    <w:rsid w:val="00D84632"/>
    <w:rsid w:val="00D84CFC"/>
    <w:rsid w:val="00D85422"/>
    <w:rsid w:val="00D8571A"/>
    <w:rsid w:val="00D85FB0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80C"/>
    <w:rsid w:val="00D92949"/>
    <w:rsid w:val="00D92A36"/>
    <w:rsid w:val="00D92B78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F4"/>
    <w:rsid w:val="00DA720E"/>
    <w:rsid w:val="00DA7A2F"/>
    <w:rsid w:val="00DA7D5C"/>
    <w:rsid w:val="00DA7DCF"/>
    <w:rsid w:val="00DB0131"/>
    <w:rsid w:val="00DB0786"/>
    <w:rsid w:val="00DB10D4"/>
    <w:rsid w:val="00DB15E1"/>
    <w:rsid w:val="00DB179E"/>
    <w:rsid w:val="00DB1B2E"/>
    <w:rsid w:val="00DB241C"/>
    <w:rsid w:val="00DB2597"/>
    <w:rsid w:val="00DB2712"/>
    <w:rsid w:val="00DB3512"/>
    <w:rsid w:val="00DB36F0"/>
    <w:rsid w:val="00DB36FC"/>
    <w:rsid w:val="00DB38EB"/>
    <w:rsid w:val="00DB4A31"/>
    <w:rsid w:val="00DB4BF0"/>
    <w:rsid w:val="00DB5707"/>
    <w:rsid w:val="00DB5D38"/>
    <w:rsid w:val="00DB61AA"/>
    <w:rsid w:val="00DB7009"/>
    <w:rsid w:val="00DC0048"/>
    <w:rsid w:val="00DC06F4"/>
    <w:rsid w:val="00DC1114"/>
    <w:rsid w:val="00DC17DB"/>
    <w:rsid w:val="00DC191B"/>
    <w:rsid w:val="00DC198E"/>
    <w:rsid w:val="00DC2BC6"/>
    <w:rsid w:val="00DC3607"/>
    <w:rsid w:val="00DC420C"/>
    <w:rsid w:val="00DC48D3"/>
    <w:rsid w:val="00DC5251"/>
    <w:rsid w:val="00DC6598"/>
    <w:rsid w:val="00DC6A25"/>
    <w:rsid w:val="00DC6A5C"/>
    <w:rsid w:val="00DC6DDB"/>
    <w:rsid w:val="00DC79E3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569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7F6"/>
    <w:rsid w:val="00DE2A4B"/>
    <w:rsid w:val="00DE2B2F"/>
    <w:rsid w:val="00DE3973"/>
    <w:rsid w:val="00DE419A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334B"/>
    <w:rsid w:val="00E0554E"/>
    <w:rsid w:val="00E05607"/>
    <w:rsid w:val="00E069E0"/>
    <w:rsid w:val="00E06FE2"/>
    <w:rsid w:val="00E0776E"/>
    <w:rsid w:val="00E107CF"/>
    <w:rsid w:val="00E10F67"/>
    <w:rsid w:val="00E11341"/>
    <w:rsid w:val="00E12627"/>
    <w:rsid w:val="00E1347A"/>
    <w:rsid w:val="00E13818"/>
    <w:rsid w:val="00E14635"/>
    <w:rsid w:val="00E15090"/>
    <w:rsid w:val="00E15709"/>
    <w:rsid w:val="00E15FF0"/>
    <w:rsid w:val="00E1616D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2D92"/>
    <w:rsid w:val="00E23137"/>
    <w:rsid w:val="00E236FC"/>
    <w:rsid w:val="00E23B94"/>
    <w:rsid w:val="00E24177"/>
    <w:rsid w:val="00E255C8"/>
    <w:rsid w:val="00E26D76"/>
    <w:rsid w:val="00E27AEA"/>
    <w:rsid w:val="00E30543"/>
    <w:rsid w:val="00E3057F"/>
    <w:rsid w:val="00E309DB"/>
    <w:rsid w:val="00E30A2D"/>
    <w:rsid w:val="00E321E8"/>
    <w:rsid w:val="00E32A4F"/>
    <w:rsid w:val="00E33784"/>
    <w:rsid w:val="00E34142"/>
    <w:rsid w:val="00E347BF"/>
    <w:rsid w:val="00E34B9A"/>
    <w:rsid w:val="00E34BCD"/>
    <w:rsid w:val="00E35BDA"/>
    <w:rsid w:val="00E35C3C"/>
    <w:rsid w:val="00E35EE4"/>
    <w:rsid w:val="00E367F9"/>
    <w:rsid w:val="00E36B59"/>
    <w:rsid w:val="00E37DDD"/>
    <w:rsid w:val="00E4097E"/>
    <w:rsid w:val="00E414AB"/>
    <w:rsid w:val="00E41759"/>
    <w:rsid w:val="00E41EB7"/>
    <w:rsid w:val="00E429B3"/>
    <w:rsid w:val="00E42A25"/>
    <w:rsid w:val="00E42EF8"/>
    <w:rsid w:val="00E44733"/>
    <w:rsid w:val="00E447FA"/>
    <w:rsid w:val="00E45222"/>
    <w:rsid w:val="00E466EB"/>
    <w:rsid w:val="00E469D0"/>
    <w:rsid w:val="00E47DF6"/>
    <w:rsid w:val="00E503EE"/>
    <w:rsid w:val="00E50688"/>
    <w:rsid w:val="00E50B29"/>
    <w:rsid w:val="00E52A1A"/>
    <w:rsid w:val="00E52C0B"/>
    <w:rsid w:val="00E52C9A"/>
    <w:rsid w:val="00E52F7D"/>
    <w:rsid w:val="00E531EA"/>
    <w:rsid w:val="00E53774"/>
    <w:rsid w:val="00E53BB9"/>
    <w:rsid w:val="00E54147"/>
    <w:rsid w:val="00E5426A"/>
    <w:rsid w:val="00E54AB6"/>
    <w:rsid w:val="00E54C04"/>
    <w:rsid w:val="00E5518A"/>
    <w:rsid w:val="00E55234"/>
    <w:rsid w:val="00E55242"/>
    <w:rsid w:val="00E55A08"/>
    <w:rsid w:val="00E56003"/>
    <w:rsid w:val="00E561BE"/>
    <w:rsid w:val="00E56279"/>
    <w:rsid w:val="00E56375"/>
    <w:rsid w:val="00E56471"/>
    <w:rsid w:val="00E5679D"/>
    <w:rsid w:val="00E568D2"/>
    <w:rsid w:val="00E5775F"/>
    <w:rsid w:val="00E60DE9"/>
    <w:rsid w:val="00E60E55"/>
    <w:rsid w:val="00E616C2"/>
    <w:rsid w:val="00E61840"/>
    <w:rsid w:val="00E61F9A"/>
    <w:rsid w:val="00E62AD3"/>
    <w:rsid w:val="00E62D71"/>
    <w:rsid w:val="00E633E4"/>
    <w:rsid w:val="00E63598"/>
    <w:rsid w:val="00E63C17"/>
    <w:rsid w:val="00E653D1"/>
    <w:rsid w:val="00E65966"/>
    <w:rsid w:val="00E6629A"/>
    <w:rsid w:val="00E66391"/>
    <w:rsid w:val="00E6730D"/>
    <w:rsid w:val="00E6767A"/>
    <w:rsid w:val="00E67E0E"/>
    <w:rsid w:val="00E714F8"/>
    <w:rsid w:val="00E7276F"/>
    <w:rsid w:val="00E737E9"/>
    <w:rsid w:val="00E74C0F"/>
    <w:rsid w:val="00E75252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CA7"/>
    <w:rsid w:val="00E86E3B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2A2D"/>
    <w:rsid w:val="00E93756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1A9B"/>
    <w:rsid w:val="00EA2160"/>
    <w:rsid w:val="00EA32FE"/>
    <w:rsid w:val="00EA347B"/>
    <w:rsid w:val="00EA3A0F"/>
    <w:rsid w:val="00EA4C25"/>
    <w:rsid w:val="00EA5A01"/>
    <w:rsid w:val="00EA65E5"/>
    <w:rsid w:val="00EA6F51"/>
    <w:rsid w:val="00EA7123"/>
    <w:rsid w:val="00EA7829"/>
    <w:rsid w:val="00EA78DB"/>
    <w:rsid w:val="00EA7FC8"/>
    <w:rsid w:val="00EA7FE9"/>
    <w:rsid w:val="00EB067A"/>
    <w:rsid w:val="00EB0B2A"/>
    <w:rsid w:val="00EB1CD5"/>
    <w:rsid w:val="00EB3492"/>
    <w:rsid w:val="00EB389A"/>
    <w:rsid w:val="00EB4C51"/>
    <w:rsid w:val="00EB4DC4"/>
    <w:rsid w:val="00EB4DED"/>
    <w:rsid w:val="00EB5A72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69C"/>
    <w:rsid w:val="00EC1B58"/>
    <w:rsid w:val="00EC1D0D"/>
    <w:rsid w:val="00EC1D52"/>
    <w:rsid w:val="00EC23EA"/>
    <w:rsid w:val="00EC2675"/>
    <w:rsid w:val="00EC2FBF"/>
    <w:rsid w:val="00EC3EEB"/>
    <w:rsid w:val="00EC4237"/>
    <w:rsid w:val="00EC4BBB"/>
    <w:rsid w:val="00EC5FA4"/>
    <w:rsid w:val="00EC60DB"/>
    <w:rsid w:val="00EC635D"/>
    <w:rsid w:val="00EC6768"/>
    <w:rsid w:val="00EC7024"/>
    <w:rsid w:val="00EC710D"/>
    <w:rsid w:val="00EC7999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31"/>
    <w:rsid w:val="00ED66F3"/>
    <w:rsid w:val="00ED7558"/>
    <w:rsid w:val="00EE0065"/>
    <w:rsid w:val="00EE0F8F"/>
    <w:rsid w:val="00EE17E9"/>
    <w:rsid w:val="00EE1C0C"/>
    <w:rsid w:val="00EE1CB3"/>
    <w:rsid w:val="00EE29E2"/>
    <w:rsid w:val="00EE35DA"/>
    <w:rsid w:val="00EE39D9"/>
    <w:rsid w:val="00EE3AA0"/>
    <w:rsid w:val="00EE4382"/>
    <w:rsid w:val="00EE443C"/>
    <w:rsid w:val="00EE45A6"/>
    <w:rsid w:val="00EE4DA7"/>
    <w:rsid w:val="00EE51CF"/>
    <w:rsid w:val="00EE52D4"/>
    <w:rsid w:val="00EE56F4"/>
    <w:rsid w:val="00EE5A27"/>
    <w:rsid w:val="00EE6849"/>
    <w:rsid w:val="00EE684A"/>
    <w:rsid w:val="00EE6B38"/>
    <w:rsid w:val="00EE7718"/>
    <w:rsid w:val="00EE7952"/>
    <w:rsid w:val="00EF107A"/>
    <w:rsid w:val="00EF1891"/>
    <w:rsid w:val="00EF1D12"/>
    <w:rsid w:val="00EF25CE"/>
    <w:rsid w:val="00EF32F9"/>
    <w:rsid w:val="00EF35A0"/>
    <w:rsid w:val="00EF3CFE"/>
    <w:rsid w:val="00EF3D59"/>
    <w:rsid w:val="00EF4302"/>
    <w:rsid w:val="00EF4ACB"/>
    <w:rsid w:val="00EF4C26"/>
    <w:rsid w:val="00EF5D90"/>
    <w:rsid w:val="00EF6249"/>
    <w:rsid w:val="00EF67AE"/>
    <w:rsid w:val="00EF77D9"/>
    <w:rsid w:val="00EF7A5E"/>
    <w:rsid w:val="00EF7C17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07B54"/>
    <w:rsid w:val="00F10550"/>
    <w:rsid w:val="00F10C9D"/>
    <w:rsid w:val="00F13134"/>
    <w:rsid w:val="00F13496"/>
    <w:rsid w:val="00F13A8F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19EC"/>
    <w:rsid w:val="00F21E3C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2A7"/>
    <w:rsid w:val="00F3134A"/>
    <w:rsid w:val="00F3134C"/>
    <w:rsid w:val="00F3159C"/>
    <w:rsid w:val="00F321C1"/>
    <w:rsid w:val="00F32A99"/>
    <w:rsid w:val="00F32D25"/>
    <w:rsid w:val="00F32D49"/>
    <w:rsid w:val="00F32D63"/>
    <w:rsid w:val="00F33F22"/>
    <w:rsid w:val="00F34569"/>
    <w:rsid w:val="00F34FA4"/>
    <w:rsid w:val="00F35505"/>
    <w:rsid w:val="00F363C4"/>
    <w:rsid w:val="00F375B6"/>
    <w:rsid w:val="00F403E5"/>
    <w:rsid w:val="00F4104C"/>
    <w:rsid w:val="00F410AA"/>
    <w:rsid w:val="00F41A2A"/>
    <w:rsid w:val="00F41BAB"/>
    <w:rsid w:val="00F41C61"/>
    <w:rsid w:val="00F41D98"/>
    <w:rsid w:val="00F42979"/>
    <w:rsid w:val="00F42ECC"/>
    <w:rsid w:val="00F430C4"/>
    <w:rsid w:val="00F43D0F"/>
    <w:rsid w:val="00F4403B"/>
    <w:rsid w:val="00F446D1"/>
    <w:rsid w:val="00F44AFD"/>
    <w:rsid w:val="00F44C18"/>
    <w:rsid w:val="00F44D23"/>
    <w:rsid w:val="00F456D0"/>
    <w:rsid w:val="00F4608C"/>
    <w:rsid w:val="00F47432"/>
    <w:rsid w:val="00F47661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849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056"/>
    <w:rsid w:val="00F57620"/>
    <w:rsid w:val="00F60B97"/>
    <w:rsid w:val="00F60EAC"/>
    <w:rsid w:val="00F629A5"/>
    <w:rsid w:val="00F6353F"/>
    <w:rsid w:val="00F63C5A"/>
    <w:rsid w:val="00F64154"/>
    <w:rsid w:val="00F6437B"/>
    <w:rsid w:val="00F64704"/>
    <w:rsid w:val="00F64E65"/>
    <w:rsid w:val="00F654D9"/>
    <w:rsid w:val="00F65D09"/>
    <w:rsid w:val="00F66A9E"/>
    <w:rsid w:val="00F66D21"/>
    <w:rsid w:val="00F672C9"/>
    <w:rsid w:val="00F67975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3FC7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0488"/>
    <w:rsid w:val="00F80D4C"/>
    <w:rsid w:val="00F81223"/>
    <w:rsid w:val="00F81FEA"/>
    <w:rsid w:val="00F83477"/>
    <w:rsid w:val="00F834AF"/>
    <w:rsid w:val="00F83568"/>
    <w:rsid w:val="00F83658"/>
    <w:rsid w:val="00F839A2"/>
    <w:rsid w:val="00F845F0"/>
    <w:rsid w:val="00F84CAB"/>
    <w:rsid w:val="00F8535B"/>
    <w:rsid w:val="00F85D5F"/>
    <w:rsid w:val="00F85F38"/>
    <w:rsid w:val="00F86124"/>
    <w:rsid w:val="00F8616C"/>
    <w:rsid w:val="00F9000E"/>
    <w:rsid w:val="00F90E8A"/>
    <w:rsid w:val="00F91696"/>
    <w:rsid w:val="00F916CF"/>
    <w:rsid w:val="00F917CA"/>
    <w:rsid w:val="00F91BB3"/>
    <w:rsid w:val="00F91FF5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4FBF"/>
    <w:rsid w:val="00F9523F"/>
    <w:rsid w:val="00F953A8"/>
    <w:rsid w:val="00F95D6D"/>
    <w:rsid w:val="00F95D7F"/>
    <w:rsid w:val="00F9621E"/>
    <w:rsid w:val="00F97158"/>
    <w:rsid w:val="00F97AF2"/>
    <w:rsid w:val="00F97ED9"/>
    <w:rsid w:val="00FA0907"/>
    <w:rsid w:val="00FA0DB3"/>
    <w:rsid w:val="00FA0DE4"/>
    <w:rsid w:val="00FA1042"/>
    <w:rsid w:val="00FA1DE3"/>
    <w:rsid w:val="00FA3028"/>
    <w:rsid w:val="00FA345D"/>
    <w:rsid w:val="00FA36DA"/>
    <w:rsid w:val="00FA3819"/>
    <w:rsid w:val="00FA3E93"/>
    <w:rsid w:val="00FA4F02"/>
    <w:rsid w:val="00FA5C81"/>
    <w:rsid w:val="00FA663E"/>
    <w:rsid w:val="00FA77E2"/>
    <w:rsid w:val="00FA78C5"/>
    <w:rsid w:val="00FA7A2E"/>
    <w:rsid w:val="00FB1341"/>
    <w:rsid w:val="00FB168C"/>
    <w:rsid w:val="00FB1728"/>
    <w:rsid w:val="00FB181A"/>
    <w:rsid w:val="00FB1B9A"/>
    <w:rsid w:val="00FB1C98"/>
    <w:rsid w:val="00FB1DA8"/>
    <w:rsid w:val="00FB23A5"/>
    <w:rsid w:val="00FB26DE"/>
    <w:rsid w:val="00FB271F"/>
    <w:rsid w:val="00FB2830"/>
    <w:rsid w:val="00FB4553"/>
    <w:rsid w:val="00FB49AB"/>
    <w:rsid w:val="00FB49D4"/>
    <w:rsid w:val="00FB4CD0"/>
    <w:rsid w:val="00FB4D80"/>
    <w:rsid w:val="00FB514F"/>
    <w:rsid w:val="00FB7377"/>
    <w:rsid w:val="00FC049C"/>
    <w:rsid w:val="00FC07A6"/>
    <w:rsid w:val="00FC19E5"/>
    <w:rsid w:val="00FC1AC4"/>
    <w:rsid w:val="00FC2093"/>
    <w:rsid w:val="00FC2941"/>
    <w:rsid w:val="00FC37C8"/>
    <w:rsid w:val="00FC38B0"/>
    <w:rsid w:val="00FC3BD7"/>
    <w:rsid w:val="00FC4B44"/>
    <w:rsid w:val="00FC5257"/>
    <w:rsid w:val="00FC584F"/>
    <w:rsid w:val="00FC5D61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29B"/>
    <w:rsid w:val="00FD1423"/>
    <w:rsid w:val="00FD1DE4"/>
    <w:rsid w:val="00FD243A"/>
    <w:rsid w:val="00FD2B5E"/>
    <w:rsid w:val="00FD2F6A"/>
    <w:rsid w:val="00FD36B5"/>
    <w:rsid w:val="00FD3AB0"/>
    <w:rsid w:val="00FD3BFF"/>
    <w:rsid w:val="00FD45C1"/>
    <w:rsid w:val="00FD5144"/>
    <w:rsid w:val="00FD66EF"/>
    <w:rsid w:val="00FD6890"/>
    <w:rsid w:val="00FD6FDB"/>
    <w:rsid w:val="00FE0432"/>
    <w:rsid w:val="00FE070A"/>
    <w:rsid w:val="00FE0ADB"/>
    <w:rsid w:val="00FE0D49"/>
    <w:rsid w:val="00FE0D4A"/>
    <w:rsid w:val="00FE11A4"/>
    <w:rsid w:val="00FE139A"/>
    <w:rsid w:val="00FE1A54"/>
    <w:rsid w:val="00FE2DCF"/>
    <w:rsid w:val="00FE3498"/>
    <w:rsid w:val="00FE38E7"/>
    <w:rsid w:val="00FE3ADB"/>
    <w:rsid w:val="00FE3E86"/>
    <w:rsid w:val="00FE4E84"/>
    <w:rsid w:val="00FE5006"/>
    <w:rsid w:val="00FE5600"/>
    <w:rsid w:val="00FE5AAD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180"/>
    <w:rsid w:val="00FF4541"/>
    <w:rsid w:val="00FF4A19"/>
    <w:rsid w:val="00FF4C1D"/>
    <w:rsid w:val="00FF529F"/>
    <w:rsid w:val="00FF5B4E"/>
    <w:rsid w:val="00FF6010"/>
    <w:rsid w:val="00FF66E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525B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character" w:styleId="af0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1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2">
    <w:name w:val="List Continue"/>
    <w:basedOn w:val="a"/>
    <w:rsid w:val="00B45713"/>
    <w:pPr>
      <w:spacing w:after="120"/>
      <w:ind w:left="283"/>
      <w:contextualSpacing/>
    </w:pPr>
  </w:style>
  <w:style w:type="paragraph" w:styleId="af3">
    <w:name w:val="Normal Indent"/>
    <w:basedOn w:val="a"/>
    <w:rsid w:val="00B45713"/>
    <w:pPr>
      <w:ind w:left="708"/>
    </w:pPr>
  </w:style>
  <w:style w:type="paragraph" w:styleId="af4">
    <w:name w:val="Body Text First Indent"/>
    <w:basedOn w:val="a9"/>
    <w:link w:val="af5"/>
    <w:rsid w:val="00B45713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B45713"/>
    <w:rPr>
      <w:sz w:val="24"/>
      <w:szCs w:val="24"/>
    </w:rPr>
  </w:style>
  <w:style w:type="character" w:customStyle="1" w:styleId="af5">
    <w:name w:val="Красная строка Знак"/>
    <w:basedOn w:val="aa"/>
    <w:link w:val="af4"/>
    <w:rsid w:val="00B45713"/>
    <w:rPr>
      <w:sz w:val="24"/>
      <w:szCs w:val="24"/>
    </w:rPr>
  </w:style>
  <w:style w:type="paragraph" w:customStyle="1" w:styleId="22">
    <w:name w:val="Обычный2"/>
    <w:rsid w:val="00A3789A"/>
    <w:rPr>
      <w:sz w:val="28"/>
    </w:rPr>
  </w:style>
  <w:style w:type="paragraph" w:styleId="af6">
    <w:name w:val="footnote text"/>
    <w:basedOn w:val="a"/>
    <w:link w:val="af7"/>
    <w:rsid w:val="00BE0BC1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E0BC1"/>
  </w:style>
  <w:style w:type="character" w:styleId="af8">
    <w:name w:val="footnote reference"/>
    <w:basedOn w:val="a0"/>
    <w:rsid w:val="00BE0BC1"/>
    <w:rPr>
      <w:vertAlign w:val="superscript"/>
    </w:rPr>
  </w:style>
  <w:style w:type="character" w:styleId="af9">
    <w:name w:val="annotation reference"/>
    <w:basedOn w:val="a0"/>
    <w:rsid w:val="003A4A3B"/>
    <w:rPr>
      <w:sz w:val="16"/>
      <w:szCs w:val="16"/>
    </w:rPr>
  </w:style>
  <w:style w:type="paragraph" w:styleId="afa">
    <w:name w:val="annotation text"/>
    <w:basedOn w:val="a"/>
    <w:link w:val="afb"/>
    <w:rsid w:val="003A4A3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A4A3B"/>
  </w:style>
  <w:style w:type="paragraph" w:styleId="afc">
    <w:name w:val="annotation subject"/>
    <w:basedOn w:val="afa"/>
    <w:next w:val="afa"/>
    <w:link w:val="afd"/>
    <w:rsid w:val="003A4A3B"/>
    <w:rPr>
      <w:b/>
      <w:bCs/>
    </w:rPr>
  </w:style>
  <w:style w:type="character" w:customStyle="1" w:styleId="afd">
    <w:name w:val="Тема примечания Знак"/>
    <w:basedOn w:val="afb"/>
    <w:link w:val="afc"/>
    <w:rsid w:val="003A4A3B"/>
    <w:rPr>
      <w:b/>
      <w:bCs/>
    </w:rPr>
  </w:style>
  <w:style w:type="character" w:styleId="afe">
    <w:name w:val="Placeholder Text"/>
    <w:basedOn w:val="a0"/>
    <w:uiPriority w:val="99"/>
    <w:semiHidden/>
    <w:rsid w:val="00C1430E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F15A2"/>
    <w:rPr>
      <w:sz w:val="24"/>
      <w:szCs w:val="24"/>
    </w:rPr>
  </w:style>
  <w:style w:type="paragraph" w:customStyle="1" w:styleId="headertext">
    <w:name w:val="headertext"/>
    <w:basedOn w:val="a"/>
    <w:rsid w:val="00955A6D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55A6D"/>
  </w:style>
  <w:style w:type="character" w:customStyle="1" w:styleId="fontstyle01">
    <w:name w:val="fontstyle01"/>
    <w:basedOn w:val="a0"/>
    <w:rsid w:val="00893F9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ORMATTEXT0">
    <w:name w:val=".FORMATTEXT"/>
    <w:uiPriority w:val="99"/>
    <w:rsid w:val="00C1070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a01">
    <w:name w:val="Pa0_1"/>
    <w:basedOn w:val="a"/>
    <w:next w:val="a"/>
    <w:uiPriority w:val="99"/>
    <w:rsid w:val="000D6ECB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C44A7C"/>
    <w:pPr>
      <w:ind w:left="720"/>
      <w:contextualSpacing/>
    </w:pPr>
  </w:style>
  <w:style w:type="paragraph" w:customStyle="1" w:styleId="Pa25">
    <w:name w:val="Pa25"/>
    <w:basedOn w:val="a"/>
    <w:next w:val="a"/>
    <w:uiPriority w:val="99"/>
    <w:rsid w:val="00C44A7C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paragraph" w:customStyle="1" w:styleId="Pa64">
    <w:name w:val="Pa64"/>
    <w:basedOn w:val="a"/>
    <w:next w:val="a"/>
    <w:uiPriority w:val="99"/>
    <w:rsid w:val="002E59E2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character" w:styleId="af0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1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2">
    <w:name w:val="List Continue"/>
    <w:basedOn w:val="a"/>
    <w:rsid w:val="00B45713"/>
    <w:pPr>
      <w:spacing w:after="120"/>
      <w:ind w:left="283"/>
      <w:contextualSpacing/>
    </w:pPr>
  </w:style>
  <w:style w:type="paragraph" w:styleId="af3">
    <w:name w:val="Normal Indent"/>
    <w:basedOn w:val="a"/>
    <w:rsid w:val="00B45713"/>
    <w:pPr>
      <w:ind w:left="708"/>
    </w:pPr>
  </w:style>
  <w:style w:type="paragraph" w:styleId="af4">
    <w:name w:val="Body Text First Indent"/>
    <w:basedOn w:val="a9"/>
    <w:link w:val="af5"/>
    <w:rsid w:val="00B45713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B45713"/>
    <w:rPr>
      <w:sz w:val="24"/>
      <w:szCs w:val="24"/>
    </w:rPr>
  </w:style>
  <w:style w:type="character" w:customStyle="1" w:styleId="af5">
    <w:name w:val="Красная строка Знак"/>
    <w:basedOn w:val="aa"/>
    <w:link w:val="af4"/>
    <w:rsid w:val="00B45713"/>
    <w:rPr>
      <w:sz w:val="24"/>
      <w:szCs w:val="24"/>
    </w:rPr>
  </w:style>
  <w:style w:type="paragraph" w:customStyle="1" w:styleId="22">
    <w:name w:val="Обычный2"/>
    <w:rsid w:val="00A3789A"/>
    <w:rPr>
      <w:sz w:val="28"/>
    </w:rPr>
  </w:style>
  <w:style w:type="paragraph" w:styleId="af6">
    <w:name w:val="footnote text"/>
    <w:basedOn w:val="a"/>
    <w:link w:val="af7"/>
    <w:rsid w:val="00BE0BC1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E0BC1"/>
  </w:style>
  <w:style w:type="character" w:styleId="af8">
    <w:name w:val="footnote reference"/>
    <w:basedOn w:val="a0"/>
    <w:rsid w:val="00BE0BC1"/>
    <w:rPr>
      <w:vertAlign w:val="superscript"/>
    </w:rPr>
  </w:style>
  <w:style w:type="character" w:styleId="af9">
    <w:name w:val="annotation reference"/>
    <w:basedOn w:val="a0"/>
    <w:rsid w:val="003A4A3B"/>
    <w:rPr>
      <w:sz w:val="16"/>
      <w:szCs w:val="16"/>
    </w:rPr>
  </w:style>
  <w:style w:type="paragraph" w:styleId="afa">
    <w:name w:val="annotation text"/>
    <w:basedOn w:val="a"/>
    <w:link w:val="afb"/>
    <w:rsid w:val="003A4A3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A4A3B"/>
  </w:style>
  <w:style w:type="paragraph" w:styleId="afc">
    <w:name w:val="annotation subject"/>
    <w:basedOn w:val="afa"/>
    <w:next w:val="afa"/>
    <w:link w:val="afd"/>
    <w:rsid w:val="003A4A3B"/>
    <w:rPr>
      <w:b/>
      <w:bCs/>
    </w:rPr>
  </w:style>
  <w:style w:type="character" w:customStyle="1" w:styleId="afd">
    <w:name w:val="Тема примечания Знак"/>
    <w:basedOn w:val="afb"/>
    <w:link w:val="afc"/>
    <w:rsid w:val="003A4A3B"/>
    <w:rPr>
      <w:b/>
      <w:bCs/>
    </w:rPr>
  </w:style>
  <w:style w:type="character" w:styleId="afe">
    <w:name w:val="Placeholder Text"/>
    <w:basedOn w:val="a0"/>
    <w:uiPriority w:val="99"/>
    <w:semiHidden/>
    <w:rsid w:val="00C1430E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F15A2"/>
    <w:rPr>
      <w:sz w:val="24"/>
      <w:szCs w:val="24"/>
    </w:rPr>
  </w:style>
  <w:style w:type="paragraph" w:customStyle="1" w:styleId="headertext">
    <w:name w:val="headertext"/>
    <w:basedOn w:val="a"/>
    <w:rsid w:val="00955A6D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55A6D"/>
  </w:style>
  <w:style w:type="character" w:customStyle="1" w:styleId="fontstyle01">
    <w:name w:val="fontstyle01"/>
    <w:basedOn w:val="a0"/>
    <w:rsid w:val="00893F9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ORMATTEXT0">
    <w:name w:val=".FORMATTEXT"/>
    <w:uiPriority w:val="99"/>
    <w:rsid w:val="00C1070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a01">
    <w:name w:val="Pa0_1"/>
    <w:basedOn w:val="a"/>
    <w:next w:val="a"/>
    <w:uiPriority w:val="99"/>
    <w:rsid w:val="000D6ECB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C44A7C"/>
    <w:pPr>
      <w:ind w:left="720"/>
      <w:contextualSpacing/>
    </w:pPr>
  </w:style>
  <w:style w:type="paragraph" w:customStyle="1" w:styleId="Pa25">
    <w:name w:val="Pa25"/>
    <w:basedOn w:val="a"/>
    <w:next w:val="a"/>
    <w:uiPriority w:val="99"/>
    <w:rsid w:val="00C44A7C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paragraph" w:customStyle="1" w:styleId="Pa64">
    <w:name w:val="Pa64"/>
    <w:basedOn w:val="a"/>
    <w:next w:val="a"/>
    <w:uiPriority w:val="99"/>
    <w:rsid w:val="002E59E2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B73B-E027-4A67-B7A4-879E90E4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17</Pages>
  <Words>2907</Words>
  <Characters>18880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21744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Кристина С. Горбунова</cp:lastModifiedBy>
  <cp:revision>109</cp:revision>
  <cp:lastPrinted>2024-03-04T08:09:00Z</cp:lastPrinted>
  <dcterms:created xsi:type="dcterms:W3CDTF">2025-11-24T06:35:00Z</dcterms:created>
  <dcterms:modified xsi:type="dcterms:W3CDTF">2026-01-16T06:09:00Z</dcterms:modified>
</cp:coreProperties>
</file>