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E2CC" w14:textId="77777777" w:rsidR="00C14E84" w:rsidRPr="00981DF8" w:rsidRDefault="000C1E5A" w:rsidP="0021327F">
      <w:pPr>
        <w:spacing w:after="0" w:line="360" w:lineRule="auto"/>
        <w:ind w:firstLine="510"/>
        <w:jc w:val="right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МКС</w:t>
      </w:r>
      <w:r w:rsidR="00BD6DCA" w:rsidRPr="00981DF8">
        <w:rPr>
          <w:rFonts w:ascii="Arial" w:hAnsi="Arial" w:cs="Arial"/>
          <w:sz w:val="24"/>
          <w:szCs w:val="24"/>
        </w:rPr>
        <w:t xml:space="preserve"> </w:t>
      </w:r>
      <w:r w:rsidR="003315A7" w:rsidRPr="00981DF8">
        <w:rPr>
          <w:rFonts w:ascii="Arial" w:hAnsi="Arial" w:cs="Arial"/>
          <w:sz w:val="24"/>
          <w:szCs w:val="24"/>
        </w:rPr>
        <w:t>67.200.10</w:t>
      </w:r>
    </w:p>
    <w:p w14:paraId="0AD2A26D" w14:textId="77777777" w:rsidR="008C13D4" w:rsidRPr="00981DF8" w:rsidRDefault="000C1E5A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И</w:t>
      </w:r>
      <w:r w:rsidR="00BE6F54" w:rsidRPr="00981DF8">
        <w:rPr>
          <w:rFonts w:ascii="Arial" w:hAnsi="Arial" w:cs="Arial"/>
          <w:b/>
          <w:sz w:val="24"/>
          <w:szCs w:val="24"/>
        </w:rPr>
        <w:t>зменение</w:t>
      </w:r>
      <w:r w:rsidR="00323065" w:rsidRPr="00981DF8">
        <w:rPr>
          <w:rFonts w:ascii="Arial" w:hAnsi="Arial" w:cs="Arial"/>
          <w:b/>
          <w:sz w:val="24"/>
          <w:szCs w:val="24"/>
        </w:rPr>
        <w:t xml:space="preserve"> № 1 ГОСТ 3</w:t>
      </w:r>
      <w:r w:rsidR="00252F94" w:rsidRPr="00981DF8">
        <w:rPr>
          <w:rFonts w:ascii="Arial" w:hAnsi="Arial" w:cs="Arial"/>
          <w:b/>
          <w:sz w:val="24"/>
          <w:szCs w:val="24"/>
        </w:rPr>
        <w:t>3648</w:t>
      </w:r>
      <w:r w:rsidR="00751CED" w:rsidRPr="00981DF8">
        <w:rPr>
          <w:rFonts w:ascii="Arial" w:hAnsi="Arial" w:cs="Arial"/>
          <w:b/>
          <w:sz w:val="24"/>
          <w:szCs w:val="24"/>
        </w:rPr>
        <w:t>–</w:t>
      </w:r>
      <w:r w:rsidRPr="00981DF8">
        <w:rPr>
          <w:rFonts w:ascii="Arial" w:hAnsi="Arial" w:cs="Arial"/>
          <w:b/>
          <w:sz w:val="24"/>
          <w:szCs w:val="24"/>
        </w:rPr>
        <w:t>20</w:t>
      </w:r>
      <w:r w:rsidR="00252F94" w:rsidRPr="00981DF8">
        <w:rPr>
          <w:rFonts w:ascii="Arial" w:hAnsi="Arial" w:cs="Arial"/>
          <w:b/>
          <w:sz w:val="24"/>
          <w:szCs w:val="24"/>
        </w:rPr>
        <w:t>2</w:t>
      </w:r>
      <w:r w:rsidRPr="00981DF8">
        <w:rPr>
          <w:rFonts w:ascii="Arial" w:hAnsi="Arial" w:cs="Arial"/>
          <w:b/>
          <w:sz w:val="24"/>
          <w:szCs w:val="24"/>
        </w:rPr>
        <w:t>2</w:t>
      </w:r>
    </w:p>
    <w:p w14:paraId="4DADDBE1" w14:textId="77777777" w:rsidR="008C13D4" w:rsidRPr="00981DF8" w:rsidRDefault="008C13D4" w:rsidP="008C13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 xml:space="preserve">                            ЖИРЫ СПЕЦИАЛЬНОГО НАЗНАЧЕНИЯ</w:t>
      </w:r>
    </w:p>
    <w:p w14:paraId="21D92DFE" w14:textId="77777777" w:rsidR="0021327F" w:rsidRPr="00981DF8" w:rsidRDefault="008C13D4" w:rsidP="008C13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 xml:space="preserve">                            О</w:t>
      </w:r>
      <w:r w:rsidR="00252F94" w:rsidRPr="00981DF8">
        <w:rPr>
          <w:rFonts w:ascii="Arial" w:hAnsi="Arial" w:cs="Arial"/>
          <w:b/>
          <w:sz w:val="24"/>
          <w:szCs w:val="24"/>
        </w:rPr>
        <w:t>бщие технические условия</w:t>
      </w:r>
    </w:p>
    <w:p w14:paraId="23C6284A" w14:textId="77777777" w:rsidR="009F4ABF" w:rsidRPr="00981DF8" w:rsidRDefault="009F4ABF" w:rsidP="009F4ABF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</w:p>
    <w:p w14:paraId="04046F82" w14:textId="77777777" w:rsidR="00936911" w:rsidRPr="00981DF8" w:rsidRDefault="000C1E5A" w:rsidP="008C13D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 xml:space="preserve">Принято Межгосударственным советом по стандартизации, метрологии и сертификации (протокол </w:t>
      </w:r>
      <w:r w:rsidR="007E6326" w:rsidRPr="00981DF8">
        <w:rPr>
          <w:rFonts w:ascii="Arial" w:hAnsi="Arial" w:cs="Arial"/>
          <w:b/>
          <w:sz w:val="24"/>
          <w:szCs w:val="24"/>
        </w:rPr>
        <w:t xml:space="preserve">№ </w:t>
      </w:r>
      <w:r w:rsidR="007E6326" w:rsidRPr="00981DF8">
        <w:rPr>
          <w:rFonts w:ascii="Arial" w:hAnsi="Arial" w:cs="Arial"/>
          <w:sz w:val="24"/>
          <w:szCs w:val="24"/>
        </w:rPr>
        <w:t>_____</w:t>
      </w:r>
      <w:r w:rsidR="008D1083" w:rsidRPr="00981DF8">
        <w:rPr>
          <w:rFonts w:ascii="Arial" w:hAnsi="Arial" w:cs="Arial"/>
          <w:b/>
          <w:sz w:val="24"/>
          <w:szCs w:val="24"/>
        </w:rPr>
        <w:t>от</w:t>
      </w:r>
      <w:r w:rsidR="00545555" w:rsidRPr="00981DF8">
        <w:rPr>
          <w:rFonts w:ascii="Arial" w:hAnsi="Arial" w:cs="Arial"/>
          <w:b/>
          <w:sz w:val="24"/>
          <w:szCs w:val="24"/>
        </w:rPr>
        <w:t xml:space="preserve"> </w:t>
      </w:r>
      <w:r w:rsidR="008D1083" w:rsidRPr="00981DF8">
        <w:rPr>
          <w:rFonts w:ascii="Arial" w:hAnsi="Arial" w:cs="Arial"/>
          <w:sz w:val="24"/>
          <w:szCs w:val="24"/>
        </w:rPr>
        <w:t>_________________</w:t>
      </w:r>
      <w:r w:rsidR="007E6326" w:rsidRPr="00981DF8">
        <w:rPr>
          <w:rFonts w:ascii="Arial" w:hAnsi="Arial" w:cs="Arial"/>
          <w:b/>
          <w:sz w:val="24"/>
          <w:szCs w:val="24"/>
        </w:rPr>
        <w:t>)</w:t>
      </w:r>
    </w:p>
    <w:p w14:paraId="393692C9" w14:textId="77777777" w:rsidR="00936911" w:rsidRPr="00981DF8" w:rsidRDefault="000C1E5A" w:rsidP="008C13D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 xml:space="preserve">Зарегистрировано Бюро по стандартам МГС № </w:t>
      </w:r>
      <w:r w:rsidRPr="00981DF8">
        <w:rPr>
          <w:rFonts w:ascii="Arial" w:hAnsi="Arial" w:cs="Arial"/>
          <w:sz w:val="24"/>
          <w:szCs w:val="24"/>
        </w:rPr>
        <w:t>__</w:t>
      </w:r>
      <w:r w:rsidR="00252F94" w:rsidRPr="00981DF8">
        <w:rPr>
          <w:rFonts w:ascii="Arial" w:hAnsi="Arial" w:cs="Arial"/>
          <w:sz w:val="24"/>
          <w:szCs w:val="24"/>
        </w:rPr>
        <w:t>_</w:t>
      </w:r>
    </w:p>
    <w:p w14:paraId="7DAA0A93" w14:textId="77777777" w:rsidR="008D1083" w:rsidRPr="00981DF8" w:rsidRDefault="000C1E5A" w:rsidP="008C13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</w:t>
      </w:r>
      <w:r w:rsidR="00252F94" w:rsidRPr="00981DF8">
        <w:rPr>
          <w:rFonts w:ascii="Arial" w:hAnsi="Arial" w:cs="Arial"/>
          <w:b/>
          <w:sz w:val="24"/>
          <w:szCs w:val="24"/>
        </w:rPr>
        <w:t xml:space="preserve"> </w:t>
      </w:r>
      <w:r w:rsidRPr="00981DF8">
        <w:rPr>
          <w:rFonts w:ascii="Arial" w:hAnsi="Arial" w:cs="Arial"/>
          <w:b/>
          <w:sz w:val="24"/>
          <w:szCs w:val="24"/>
        </w:rPr>
        <w:t>следующих государств:</w:t>
      </w:r>
      <w:r w:rsidR="00252F94" w:rsidRPr="00981DF8">
        <w:rPr>
          <w:rFonts w:ascii="Arial" w:hAnsi="Arial" w:cs="Arial"/>
          <w:b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________________________</w:t>
      </w:r>
      <w:r w:rsidR="00136F10" w:rsidRPr="00981DF8">
        <w:rPr>
          <w:rFonts w:ascii="Arial" w:hAnsi="Arial" w:cs="Arial"/>
          <w:sz w:val="24"/>
          <w:szCs w:val="24"/>
        </w:rPr>
        <w:t>____________</w:t>
      </w:r>
      <w:r w:rsidR="008C13D4" w:rsidRPr="00981DF8">
        <w:rPr>
          <w:rFonts w:ascii="Arial" w:hAnsi="Arial" w:cs="Arial"/>
          <w:sz w:val="24"/>
          <w:szCs w:val="24"/>
        </w:rPr>
        <w:t>_</w:t>
      </w:r>
    </w:p>
    <w:p w14:paraId="7F649645" w14:textId="77777777" w:rsidR="008C13D4" w:rsidRPr="00981DF8" w:rsidRDefault="008C13D4" w:rsidP="008C13D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50E5D26C" w14:textId="77777777" w:rsidR="008C13D4" w:rsidRPr="00981DF8" w:rsidRDefault="008C13D4" w:rsidP="008C13D4">
      <w:pPr>
        <w:spacing w:after="0" w:line="360" w:lineRule="auto"/>
        <w:ind w:firstLine="510"/>
        <w:jc w:val="right"/>
        <w:rPr>
          <w:rFonts w:ascii="Arial" w:hAnsi="Arial" w:cs="Arial"/>
          <w:b/>
          <w:sz w:val="24"/>
          <w:szCs w:val="24"/>
        </w:rPr>
      </w:pPr>
    </w:p>
    <w:p w14:paraId="1BC64EBB" w14:textId="77777777" w:rsidR="00936911" w:rsidRPr="00981DF8" w:rsidRDefault="000C1E5A" w:rsidP="008C13D4">
      <w:pPr>
        <w:spacing w:after="0" w:line="360" w:lineRule="auto"/>
        <w:ind w:firstLine="510"/>
        <w:jc w:val="right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Дат</w:t>
      </w:r>
      <w:r w:rsidR="008C13D4" w:rsidRPr="00981DF8">
        <w:rPr>
          <w:rFonts w:ascii="Arial" w:hAnsi="Arial" w:cs="Arial"/>
          <w:b/>
          <w:sz w:val="24"/>
          <w:szCs w:val="24"/>
        </w:rPr>
        <w:t>а</w:t>
      </w:r>
      <w:r w:rsidRPr="00981DF8">
        <w:rPr>
          <w:rFonts w:ascii="Arial" w:hAnsi="Arial" w:cs="Arial"/>
          <w:b/>
          <w:sz w:val="24"/>
          <w:szCs w:val="24"/>
        </w:rPr>
        <w:t xml:space="preserve"> введения </w:t>
      </w:r>
      <w:r w:rsidR="008C13D4" w:rsidRPr="00981DF8">
        <w:rPr>
          <w:rFonts w:ascii="Arial" w:hAnsi="Arial" w:cs="Arial"/>
          <w:sz w:val="24"/>
          <w:szCs w:val="24"/>
        </w:rPr>
        <w:t>____________</w:t>
      </w:r>
    </w:p>
    <w:p w14:paraId="21C71914" w14:textId="77777777" w:rsidR="00E87035" w:rsidRPr="00981DF8" w:rsidRDefault="00E87035" w:rsidP="007252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19D021" w14:textId="77777777" w:rsidR="00EF7888" w:rsidRPr="00981DF8" w:rsidRDefault="00754679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 xml:space="preserve">Раздел 2. </w:t>
      </w:r>
      <w:r w:rsidR="00EF7888" w:rsidRPr="00981DF8">
        <w:rPr>
          <w:rFonts w:ascii="Arial" w:hAnsi="Arial" w:cs="Arial"/>
          <w:color w:val="222222"/>
          <w:sz w:val="24"/>
          <w:szCs w:val="24"/>
        </w:rPr>
        <w:t>Ссылку на ГОСТ 28414–98</w:t>
      </w:r>
      <w:r w:rsidR="008430D5" w:rsidRPr="00981DF8">
        <w:rPr>
          <w:rFonts w:ascii="Arial" w:hAnsi="Arial" w:cs="Arial"/>
          <w:color w:val="222222"/>
          <w:sz w:val="24"/>
          <w:szCs w:val="24"/>
        </w:rPr>
        <w:t xml:space="preserve"> и ее наименование исключить;</w:t>
      </w:r>
    </w:p>
    <w:p w14:paraId="6F528735" w14:textId="77777777" w:rsidR="008430D5" w:rsidRPr="00981DF8" w:rsidRDefault="008430D5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заменить ссылки:</w:t>
      </w:r>
    </w:p>
    <w:p w14:paraId="4C19FAF5" w14:textId="77777777" w:rsidR="008430D5" w:rsidRPr="00981DF8" w:rsidRDefault="008430D5" w:rsidP="00D82751">
      <w:pPr>
        <w:spacing w:after="0" w:line="24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«ГОСТ 31659 (</w:t>
      </w:r>
      <w:r w:rsidRPr="00981DF8">
        <w:rPr>
          <w:rFonts w:ascii="Arial" w:hAnsi="Arial" w:cs="Arial"/>
          <w:color w:val="222222"/>
          <w:sz w:val="24"/>
          <w:szCs w:val="24"/>
          <w:lang w:val="en-US"/>
        </w:rPr>
        <w:t>ISO</w:t>
      </w:r>
      <w:r w:rsidRPr="00981DF8">
        <w:rPr>
          <w:rFonts w:ascii="Arial" w:hAnsi="Arial" w:cs="Arial"/>
          <w:color w:val="222222"/>
          <w:sz w:val="24"/>
          <w:szCs w:val="24"/>
        </w:rPr>
        <w:t xml:space="preserve"> 6579:2002) Продукты пищевые. Метод выявления бактерий рода Salmonella» на «</w:t>
      </w:r>
      <w:r w:rsidRPr="00981DF8">
        <w:rPr>
          <w:rFonts w:ascii="Arial" w:eastAsia="Times New Roman" w:hAnsi="Arial" w:cs="Arial"/>
          <w:sz w:val="24"/>
          <w:szCs w:val="24"/>
          <w:lang w:eastAsia="ru-RU"/>
        </w:rPr>
        <w:t xml:space="preserve">ГОСТ 31659 (ISO 6579-1:2017) Микробиология пищевой цепи. Горизонтальный метод обнаружения, подсчета и серотипирования бактерий рода </w:t>
      </w:r>
      <w:r w:rsidRPr="00981DF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Salmonella</w:t>
      </w:r>
      <w:r w:rsidRPr="00981DF8">
        <w:rPr>
          <w:rFonts w:ascii="Arial" w:eastAsia="Times New Roman" w:hAnsi="Arial" w:cs="Arial"/>
          <w:sz w:val="24"/>
          <w:szCs w:val="24"/>
          <w:lang w:eastAsia="ru-RU"/>
        </w:rPr>
        <w:t xml:space="preserve">. Часть 1. Обнаружение </w:t>
      </w:r>
      <w:r w:rsidRPr="00981DF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Salmonella</w:t>
      </w:r>
      <w:r w:rsidRPr="00981DF8">
        <w:rPr>
          <w:rFonts w:ascii="Arial" w:eastAsia="Times New Roman" w:hAnsi="Arial" w:cs="Arial"/>
          <w:sz w:val="24"/>
          <w:szCs w:val="24"/>
          <w:lang w:eastAsia="ru-RU"/>
        </w:rPr>
        <w:t xml:space="preserve"> spp.»;</w:t>
      </w:r>
    </w:p>
    <w:p w14:paraId="1BBD68D7" w14:textId="77777777" w:rsidR="00F14E2D" w:rsidRPr="00981DF8" w:rsidRDefault="00F14E2D" w:rsidP="00D82751">
      <w:pPr>
        <w:spacing w:after="0" w:line="24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1DF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981DF8">
        <w:rPr>
          <w:rFonts w:ascii="Arial" w:eastAsia="Times New Roman" w:hAnsi="Arial" w:cs="Arial" w:hint="eastAsia"/>
          <w:sz w:val="24"/>
          <w:szCs w:val="24"/>
          <w:lang w:eastAsia="ru-RU"/>
        </w:rPr>
        <w:t>ГОСТ</w:t>
      </w:r>
      <w:r w:rsidRPr="00981DF8">
        <w:rPr>
          <w:rFonts w:ascii="Arial" w:eastAsia="Times New Roman" w:hAnsi="Arial" w:cs="Arial"/>
          <w:sz w:val="24"/>
          <w:szCs w:val="24"/>
          <w:lang w:eastAsia="ru-RU"/>
        </w:rPr>
        <w:t xml:space="preserve"> 32189» на «ГОСТ 32189–2013»;</w:t>
      </w:r>
    </w:p>
    <w:p w14:paraId="4C6BBFCB" w14:textId="77777777" w:rsidR="00754679" w:rsidRPr="00981DF8" w:rsidRDefault="00F14E2D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н</w:t>
      </w:r>
      <w:r w:rsidR="00754679" w:rsidRPr="00981DF8">
        <w:rPr>
          <w:rFonts w:ascii="Arial" w:hAnsi="Arial" w:cs="Arial"/>
          <w:color w:val="222222"/>
          <w:sz w:val="24"/>
          <w:szCs w:val="24"/>
        </w:rPr>
        <w:t>аименовани</w:t>
      </w:r>
      <w:r w:rsidR="00EF7888" w:rsidRPr="00981DF8">
        <w:rPr>
          <w:rFonts w:ascii="Arial" w:hAnsi="Arial" w:cs="Arial"/>
          <w:color w:val="222222"/>
          <w:sz w:val="24"/>
          <w:szCs w:val="24"/>
        </w:rPr>
        <w:t>я</w:t>
      </w:r>
      <w:r w:rsidR="00754679" w:rsidRPr="00981DF8">
        <w:rPr>
          <w:rFonts w:ascii="Arial" w:hAnsi="Arial" w:cs="Arial"/>
          <w:color w:val="222222"/>
          <w:sz w:val="24"/>
          <w:szCs w:val="24"/>
        </w:rPr>
        <w:t xml:space="preserve"> изложить в редакции:</w:t>
      </w:r>
    </w:p>
    <w:p w14:paraId="5CA9B7B8" w14:textId="77777777" w:rsidR="00754679" w:rsidRPr="00981DF8" w:rsidRDefault="00754679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«ГОСТ 10766 Масло кокосовое рафинированное дезодорированное. Технические условия»</w:t>
      </w:r>
      <w:r w:rsidR="000023A6" w:rsidRPr="00981DF8">
        <w:rPr>
          <w:rFonts w:ascii="Arial" w:hAnsi="Arial" w:cs="Arial"/>
          <w:color w:val="222222"/>
          <w:sz w:val="24"/>
          <w:szCs w:val="24"/>
        </w:rPr>
        <w:t>;</w:t>
      </w:r>
    </w:p>
    <w:p w14:paraId="75F9FA0A" w14:textId="77777777" w:rsidR="003736C3" w:rsidRPr="00981DF8" w:rsidRDefault="003736C3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ГОСТ 31933. Дополнить словами: «и кислотности»;</w:t>
      </w:r>
    </w:p>
    <w:p w14:paraId="11FA3690" w14:textId="77777777" w:rsidR="00EF7888" w:rsidRPr="00981DF8" w:rsidRDefault="00EF7888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ГОСТ 26593. Заменить слово: «определения» на «измерения»;</w:t>
      </w:r>
    </w:p>
    <w:p w14:paraId="470BFF90" w14:textId="77777777" w:rsidR="000023A6" w:rsidRPr="00981DF8" w:rsidRDefault="000023A6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дополнить ссылками:</w:t>
      </w:r>
    </w:p>
    <w:p w14:paraId="32581B91" w14:textId="4A7AD68A" w:rsidR="0098744B" w:rsidRPr="00981DF8" w:rsidRDefault="008F32A4" w:rsidP="00D82751">
      <w:pPr>
        <w:pStyle w:val="af3"/>
        <w:widowControl w:val="0"/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</w:t>
      </w:r>
      <w:r w:rsidR="0098744B" w:rsidRPr="00981DF8">
        <w:rPr>
          <w:rFonts w:ascii="Arial" w:hAnsi="Arial" w:cs="Arial"/>
          <w:color w:val="222222"/>
          <w:sz w:val="24"/>
          <w:szCs w:val="24"/>
        </w:rPr>
        <w:t>ГОСТ 8.315</w:t>
      </w:r>
      <w:r w:rsidR="0098744B" w:rsidRPr="00981DF8">
        <w:t xml:space="preserve"> </w:t>
      </w:r>
      <w:r w:rsidR="0098744B" w:rsidRPr="00981DF8">
        <w:rPr>
          <w:rFonts w:ascii="Arial" w:hAnsi="Arial" w:cs="Arial"/>
          <w:color w:val="222222"/>
          <w:sz w:val="24"/>
          <w:szCs w:val="24"/>
        </w:rPr>
        <w:t>Государственная система обеспечения единства измерений. Стандартные образцы состава и свойств веществ и материалов. Основные положения»</w:t>
      </w:r>
      <w:r w:rsidR="007E2480" w:rsidRPr="00981DF8">
        <w:rPr>
          <w:rFonts w:ascii="Arial" w:hAnsi="Arial" w:cs="Arial"/>
          <w:color w:val="222222"/>
          <w:sz w:val="24"/>
          <w:szCs w:val="24"/>
        </w:rPr>
        <w:t>;</w:t>
      </w:r>
    </w:p>
    <w:p w14:paraId="792664DC" w14:textId="77777777" w:rsidR="008F32A4" w:rsidRPr="00981DF8" w:rsidRDefault="0098744B" w:rsidP="00D82751">
      <w:pPr>
        <w:pStyle w:val="af3"/>
        <w:widowControl w:val="0"/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</w:t>
      </w:r>
      <w:r w:rsidR="008F32A4" w:rsidRPr="00981DF8">
        <w:rPr>
          <w:rFonts w:ascii="Arial" w:hAnsi="Arial" w:cs="Arial"/>
          <w:color w:val="222222"/>
          <w:sz w:val="24"/>
          <w:szCs w:val="24"/>
        </w:rPr>
        <w:t>ГОСТ 3118 Реактивы. Кислота соляная. Технические условия»;</w:t>
      </w:r>
    </w:p>
    <w:p w14:paraId="50F84E4C" w14:textId="77777777" w:rsidR="008F32A4" w:rsidRPr="00981DF8" w:rsidRDefault="008F32A4" w:rsidP="00D82751">
      <w:pPr>
        <w:pStyle w:val="af3"/>
        <w:widowControl w:val="0"/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«ГОСТ 4204 Реактивы. Кислота серная. Технические условия»;</w:t>
      </w:r>
    </w:p>
    <w:p w14:paraId="60E0958B" w14:textId="77777777" w:rsidR="008F32A4" w:rsidRPr="00981DF8" w:rsidRDefault="008F32A4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«ГОСТ 4328 Реактивы. Натрия гидроокись. Технические условия»;</w:t>
      </w:r>
    </w:p>
    <w:p w14:paraId="22D5F0D5" w14:textId="77777777" w:rsidR="008F32A4" w:rsidRPr="00981DF8" w:rsidRDefault="008F32A4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«ГОСТ 4461 Реактивы. Кислота азотная. Технические условия»;</w:t>
      </w:r>
    </w:p>
    <w:p w14:paraId="0484CE1C" w14:textId="77777777" w:rsidR="008F32A4" w:rsidRPr="00981DF8" w:rsidRDefault="008F32A4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«ГОСТ 4465 Реактивы. Никель (II) сернокислый 7-водный. Технические условия»;</w:t>
      </w:r>
    </w:p>
    <w:p w14:paraId="3C7782EB" w14:textId="77777777" w:rsidR="008F32A4" w:rsidRPr="00981DF8" w:rsidRDefault="008F32A4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«ГОСТ 5828 Реактивы. Диметилглиоксим. Технические условия»;</w:t>
      </w:r>
    </w:p>
    <w:p w14:paraId="4FE63BED" w14:textId="77777777" w:rsidR="008F32A4" w:rsidRPr="00981DF8" w:rsidRDefault="008F32A4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«ГОСТ 5845 Реактивы. Калий-натрий виннокислый 4-водный. Технические условия»;</w:t>
      </w:r>
    </w:p>
    <w:p w14:paraId="4E95C2AC" w14:textId="77777777" w:rsidR="008F32A4" w:rsidRPr="00981DF8" w:rsidRDefault="008F32A4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«ГОСТ 6709 Вода дистиллированная. Технические условия»;</w:t>
      </w:r>
    </w:p>
    <w:p w14:paraId="625A1693" w14:textId="77777777" w:rsidR="00021409" w:rsidRPr="00981DF8" w:rsidRDefault="008F32A4" w:rsidP="00D82751">
      <w:pPr>
        <w:pStyle w:val="af3"/>
        <w:widowControl w:val="0"/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«ГОСТ 9147 Посуда и оборудование лабораторные фарфоровые. Технические условия»;</w:t>
      </w:r>
      <w:r w:rsidR="00021409" w:rsidRPr="00981DF8">
        <w:rPr>
          <w:rFonts w:ascii="Arial" w:hAnsi="Arial" w:cs="Arial"/>
          <w:sz w:val="24"/>
          <w:szCs w:val="24"/>
        </w:rPr>
        <w:t xml:space="preserve"> </w:t>
      </w:r>
    </w:p>
    <w:p w14:paraId="3520FA4B" w14:textId="77777777" w:rsidR="00021409" w:rsidRPr="00981DF8" w:rsidRDefault="008F32A4" w:rsidP="00D82751">
      <w:pPr>
        <w:pStyle w:val="af3"/>
        <w:widowControl w:val="0"/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0"/>
          <w:szCs w:val="20"/>
        </w:rPr>
        <w:t>«</w:t>
      </w:r>
      <w:r w:rsidRPr="00981DF8">
        <w:rPr>
          <w:rFonts w:ascii="Arial" w:hAnsi="Arial" w:cs="Arial"/>
          <w:color w:val="222222"/>
          <w:sz w:val="24"/>
          <w:szCs w:val="24"/>
        </w:rPr>
        <w:t>ГОСТ 14919 Электроплиты, электроплитки и жарочные электрошкафы бытовые. Общие технические условия»;</w:t>
      </w:r>
      <w:r w:rsidR="00021409" w:rsidRPr="00981DF8">
        <w:rPr>
          <w:rFonts w:ascii="Arial" w:hAnsi="Arial" w:cs="Arial"/>
          <w:sz w:val="24"/>
          <w:szCs w:val="24"/>
        </w:rPr>
        <w:t xml:space="preserve"> </w:t>
      </w:r>
    </w:p>
    <w:p w14:paraId="4D2ED082" w14:textId="77777777" w:rsidR="00021409" w:rsidRPr="00981DF8" w:rsidRDefault="00021409" w:rsidP="00D82751">
      <w:pPr>
        <w:pStyle w:val="af3"/>
        <w:widowControl w:val="0"/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«ГОСТ 1770 (ИСО 1042-83, ИСО 4788-80) Посуда мерная лабораторная стеклянная. Цилиндры, мензурки, колбы, пробирки. Общие технические условия»;</w:t>
      </w:r>
    </w:p>
    <w:p w14:paraId="1801ED16" w14:textId="77777777" w:rsidR="00021409" w:rsidRPr="00981DF8" w:rsidRDefault="00021409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sz w:val="20"/>
          <w:szCs w:val="20"/>
        </w:rPr>
        <w:t>«</w:t>
      </w:r>
      <w:r w:rsidRPr="00981DF8">
        <w:rPr>
          <w:rFonts w:ascii="Arial" w:hAnsi="Arial" w:cs="Arial"/>
          <w:color w:val="222222"/>
          <w:sz w:val="24"/>
          <w:szCs w:val="24"/>
        </w:rPr>
        <w:t>ГОСТ 19908 Тигли, чаши, стаканы, колбы, воронки, пробирки и наконечники из прозрачного кварцевого стекла. Общие технические условия»;</w:t>
      </w:r>
    </w:p>
    <w:p w14:paraId="1CF12103" w14:textId="77777777" w:rsidR="00021409" w:rsidRPr="00981DF8" w:rsidRDefault="00021409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sz w:val="20"/>
          <w:szCs w:val="20"/>
        </w:rPr>
        <w:t>«</w:t>
      </w:r>
      <w:r w:rsidRPr="00981DF8">
        <w:rPr>
          <w:rFonts w:ascii="Arial" w:hAnsi="Arial" w:cs="Arial"/>
          <w:color w:val="222222"/>
          <w:sz w:val="24"/>
          <w:szCs w:val="24"/>
        </w:rPr>
        <w:t>ГОСТ 20478 Реактивы. Аммоний надсернокислый. Технические условия»;</w:t>
      </w:r>
    </w:p>
    <w:p w14:paraId="698C3685" w14:textId="77777777" w:rsidR="00021409" w:rsidRPr="00981DF8" w:rsidRDefault="00021409" w:rsidP="00D82751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«ГОСТ 29251 (ИСО 385-1-84) Посуда лабораторная стеклянная. Бюретки. Часть 1. Общие требования»;</w:t>
      </w:r>
    </w:p>
    <w:p w14:paraId="431482A1" w14:textId="77777777" w:rsidR="00021409" w:rsidRPr="00981DF8" w:rsidRDefault="00021409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lastRenderedPageBreak/>
        <w:t xml:space="preserve">«ГОСТ 29227 (ИСО 835-1-81) Посуда лабораторная стеклянная. Пипетки градуированные. Часть 1. Общие требования»; </w:t>
      </w:r>
    </w:p>
    <w:p w14:paraId="04E42D10" w14:textId="77777777" w:rsidR="00021409" w:rsidRPr="00981DF8" w:rsidRDefault="00021409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«ГОСТ 31647 Масло пальмовое и его фракции рафинированные дезодорированные. Общие технические условия»;</w:t>
      </w:r>
    </w:p>
    <w:p w14:paraId="40A178BB" w14:textId="789A6F31" w:rsidR="00021409" w:rsidRPr="00981DF8" w:rsidRDefault="00021409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«ГОСТ 34900 Жиры и масла животные и растительные. Определение содержания 2-монохлорпропандиола и эфиров жирных кислот 2-монохлорпропандиола, </w:t>
      </w:r>
      <w:r w:rsidR="00057241" w:rsidRPr="00981DF8">
        <w:rPr>
          <w:rFonts w:ascii="Arial" w:hAnsi="Arial" w:cs="Arial"/>
          <w:sz w:val="24"/>
          <w:szCs w:val="24"/>
        </w:rPr>
        <w:br/>
      </w:r>
      <w:r w:rsidRPr="00981DF8">
        <w:rPr>
          <w:rFonts w:ascii="Arial" w:hAnsi="Arial" w:cs="Arial"/>
          <w:sz w:val="24"/>
          <w:szCs w:val="24"/>
        </w:rPr>
        <w:t>3-монохлорпропандиола и эфиров жирных кислот 3-монохлорпропандиола и глицидиловых эфиров жирных кислот с применением ферментативного гидролиза»;</w:t>
      </w:r>
    </w:p>
    <w:p w14:paraId="0DA18770" w14:textId="77777777" w:rsidR="00021409" w:rsidRPr="00981DF8" w:rsidRDefault="00021409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«ГОСТ 35227 Масло пальмоядровое и его фракции рафинированные дезодорированные. Общие технические условия»;</w:t>
      </w:r>
    </w:p>
    <w:p w14:paraId="08D57D93" w14:textId="77777777" w:rsidR="00021409" w:rsidRPr="00981DF8" w:rsidRDefault="00021409" w:rsidP="00D82751">
      <w:pPr>
        <w:widowControl w:val="0"/>
        <w:suppressAutoHyphens/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eastAsia="Times New Roman" w:hAnsi="Arial" w:cs="Arial"/>
          <w:sz w:val="24"/>
          <w:szCs w:val="24"/>
          <w:lang w:eastAsia="ru-RU"/>
        </w:rPr>
        <w:t xml:space="preserve">«ГОСТ </w:t>
      </w:r>
      <w:r w:rsidRPr="00981DF8">
        <w:rPr>
          <w:rFonts w:ascii="Arial" w:eastAsia="Times New Roman" w:hAnsi="Arial" w:cs="Arial"/>
          <w:sz w:val="24"/>
          <w:szCs w:val="24"/>
          <w:lang w:val="en-US" w:eastAsia="ru-RU"/>
        </w:rPr>
        <w:t>ISO</w:t>
      </w:r>
      <w:r w:rsidRPr="00981DF8">
        <w:rPr>
          <w:rFonts w:ascii="Arial" w:eastAsia="Times New Roman" w:hAnsi="Arial" w:cs="Arial"/>
          <w:sz w:val="24"/>
          <w:szCs w:val="24"/>
          <w:lang w:eastAsia="ru-RU"/>
        </w:rPr>
        <w:t xml:space="preserve"> 8292-1 Жиры и масла животные и растительные. Определение содержания твердого жира методом импульсного ядерного магнитного резонанса. Часть 1. Прямой метод»;</w:t>
      </w:r>
    </w:p>
    <w:p w14:paraId="013F387D" w14:textId="77777777" w:rsidR="00021409" w:rsidRPr="00981DF8" w:rsidRDefault="00021409" w:rsidP="00D82751">
      <w:pPr>
        <w:spacing w:after="0" w:line="24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1DF8">
        <w:rPr>
          <w:rFonts w:ascii="Arial" w:eastAsia="Times New Roman" w:hAnsi="Arial" w:cs="Arial"/>
          <w:sz w:val="24"/>
          <w:szCs w:val="24"/>
          <w:lang w:eastAsia="ru-RU"/>
        </w:rPr>
        <w:t>«ГОСТ ISO 18363-1 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1. Метод с использованием быстрой щелочной переэтерификации и измерения содержания 3-МХПД и дифференциальное измерение содержания глицидола»;</w:t>
      </w:r>
    </w:p>
    <w:p w14:paraId="7166BCD8" w14:textId="77777777" w:rsidR="00021409" w:rsidRPr="00981DF8" w:rsidRDefault="00021409" w:rsidP="00D82751">
      <w:pPr>
        <w:spacing w:after="0" w:line="24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1DF8">
        <w:rPr>
          <w:rFonts w:ascii="Arial" w:eastAsia="Times New Roman" w:hAnsi="Arial" w:cs="Arial"/>
          <w:sz w:val="24"/>
          <w:szCs w:val="24"/>
          <w:lang w:eastAsia="ru-RU"/>
        </w:rPr>
        <w:t>«ГОСТ ISO 18363-2 Жиры и масла животные и растительные. Определение содержания сложных эфиров жирных кислот монохлопропандиолов (МХПД) и глицидола с применением ГХ/МС. Часть 2. Метод с использованием медленной щелочной переэтерификации и измерение содержания 2-МХПД, 3-МХПД и глицидола»;</w:t>
      </w:r>
    </w:p>
    <w:p w14:paraId="0D679579" w14:textId="77777777" w:rsidR="00021409" w:rsidRPr="00981DF8" w:rsidRDefault="00021409" w:rsidP="00D82751">
      <w:pPr>
        <w:widowControl w:val="0"/>
        <w:suppressAutoHyphens/>
        <w:spacing w:after="0" w:line="24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1DF8">
        <w:rPr>
          <w:rFonts w:ascii="Arial" w:eastAsia="Times New Roman" w:hAnsi="Arial" w:cs="Arial"/>
          <w:sz w:val="24"/>
          <w:szCs w:val="24"/>
          <w:lang w:eastAsia="ru-RU"/>
        </w:rPr>
        <w:t>«ГОСТ ISO 18363-3 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3. Метод с использованием кислотной переэтерификации и измерение содержания 2-МХПД, 3-МХПД и глицидола»;</w:t>
      </w:r>
    </w:p>
    <w:p w14:paraId="59DDEA4B" w14:textId="77777777" w:rsidR="00021409" w:rsidRPr="00981DF8" w:rsidRDefault="00021409" w:rsidP="00D82751">
      <w:pPr>
        <w:widowControl w:val="0"/>
        <w:suppressAutoHyphens/>
        <w:spacing w:after="0" w:line="24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1DF8">
        <w:rPr>
          <w:rFonts w:ascii="Arial" w:eastAsia="Times New Roman" w:hAnsi="Arial" w:cs="Arial"/>
          <w:sz w:val="24"/>
          <w:szCs w:val="24"/>
          <w:lang w:eastAsia="ru-RU"/>
        </w:rPr>
        <w:t>«ГОСТ ISO 18363-4 Жиры и масла животные и растительные. Определение содержания сложных эфиров монохлорпропандиолов (МХПД) и глицидола с применением ГХ/МС. Часть 4. Метод с использованием быстрой щелочной переэтерификации и измерение содержания 2-МХПД, 3-МХПД и глицидола с применением ГХ/МС/МС».</w:t>
      </w:r>
    </w:p>
    <w:p w14:paraId="317226F3" w14:textId="169260A5" w:rsidR="00021409" w:rsidRPr="00981DF8" w:rsidRDefault="00021409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Пункт 5.</w:t>
      </w:r>
      <w:r w:rsidR="000F3173" w:rsidRPr="00981DF8">
        <w:rPr>
          <w:rFonts w:ascii="Arial" w:hAnsi="Arial" w:cs="Arial"/>
          <w:sz w:val="24"/>
          <w:szCs w:val="24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.1. </w:t>
      </w:r>
      <w:r w:rsidR="004624D5" w:rsidRPr="00981DF8">
        <w:rPr>
          <w:rFonts w:ascii="Arial" w:hAnsi="Arial" w:cs="Arial"/>
          <w:sz w:val="24"/>
          <w:szCs w:val="24"/>
        </w:rPr>
        <w:t>девятое</w:t>
      </w:r>
      <w:r w:rsidRPr="00981DF8">
        <w:rPr>
          <w:rFonts w:ascii="Arial" w:hAnsi="Arial" w:cs="Arial"/>
          <w:sz w:val="24"/>
          <w:szCs w:val="24"/>
        </w:rPr>
        <w:t xml:space="preserve">, </w:t>
      </w:r>
      <w:r w:rsidR="004624D5" w:rsidRPr="00981DF8">
        <w:rPr>
          <w:rFonts w:ascii="Arial" w:hAnsi="Arial" w:cs="Arial"/>
          <w:sz w:val="24"/>
          <w:szCs w:val="24"/>
        </w:rPr>
        <w:t>десятое</w:t>
      </w:r>
      <w:r w:rsidRPr="00981DF8">
        <w:rPr>
          <w:rFonts w:ascii="Arial" w:hAnsi="Arial" w:cs="Arial"/>
          <w:sz w:val="24"/>
          <w:szCs w:val="24"/>
        </w:rPr>
        <w:t xml:space="preserve"> перечисления. Изложить в новой редакции:</w:t>
      </w:r>
    </w:p>
    <w:p w14:paraId="034CFABE" w14:textId="77777777" w:rsidR="00021409" w:rsidRPr="00981DF8" w:rsidRDefault="00021409" w:rsidP="00D82751">
      <w:pPr>
        <w:spacing w:after="0" w:line="240" w:lineRule="auto"/>
        <w:ind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«- масло пальмовое и его фракции по ГОСТ </w:t>
      </w:r>
      <w:r w:rsidRPr="00981DF8">
        <w:rPr>
          <w:rFonts w:ascii="Arial" w:hAnsi="Arial" w:cs="Arial"/>
          <w:color w:val="222222"/>
          <w:sz w:val="24"/>
          <w:szCs w:val="24"/>
        </w:rPr>
        <w:t>31647;</w:t>
      </w:r>
    </w:p>
    <w:p w14:paraId="3B3C02EC" w14:textId="77777777" w:rsidR="00754679" w:rsidRPr="00981DF8" w:rsidRDefault="00021409" w:rsidP="00D82751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 xml:space="preserve">- масло </w:t>
      </w:r>
      <w:r w:rsidR="000F3173" w:rsidRPr="00981DF8">
        <w:rPr>
          <w:rFonts w:ascii="Arial" w:hAnsi="Arial" w:cs="Arial"/>
          <w:color w:val="222222"/>
          <w:sz w:val="24"/>
          <w:szCs w:val="24"/>
        </w:rPr>
        <w:t>пальмоядровое</w:t>
      </w:r>
      <w:r w:rsidRPr="00981DF8">
        <w:rPr>
          <w:rFonts w:ascii="Arial" w:hAnsi="Arial" w:cs="Arial"/>
          <w:color w:val="222222"/>
          <w:sz w:val="24"/>
          <w:szCs w:val="24"/>
        </w:rPr>
        <w:t xml:space="preserve"> и его фракции по ГОСТ </w:t>
      </w:r>
      <w:r w:rsidRPr="00981DF8">
        <w:rPr>
          <w:rFonts w:ascii="Arial" w:hAnsi="Arial" w:cs="Arial"/>
          <w:sz w:val="24"/>
          <w:szCs w:val="24"/>
        </w:rPr>
        <w:t>35227</w:t>
      </w:r>
      <w:r w:rsidRPr="00981DF8">
        <w:rPr>
          <w:rFonts w:ascii="Arial" w:hAnsi="Arial" w:cs="Arial"/>
          <w:color w:val="222222"/>
          <w:sz w:val="24"/>
          <w:szCs w:val="24"/>
        </w:rPr>
        <w:t>».</w:t>
      </w:r>
    </w:p>
    <w:p w14:paraId="0848DE8C" w14:textId="1EB1F7C4" w:rsidR="00587279" w:rsidRPr="00981DF8" w:rsidRDefault="00587279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 xml:space="preserve">Пункт 7.5. </w:t>
      </w:r>
      <w:r w:rsidR="004624D5" w:rsidRPr="00981DF8">
        <w:rPr>
          <w:rFonts w:ascii="Arial" w:hAnsi="Arial" w:cs="Arial"/>
          <w:color w:val="222222"/>
          <w:sz w:val="24"/>
          <w:szCs w:val="24"/>
        </w:rPr>
        <w:t>пятое</w:t>
      </w:r>
      <w:r w:rsidRPr="00981DF8">
        <w:rPr>
          <w:rFonts w:ascii="Arial" w:hAnsi="Arial" w:cs="Arial"/>
          <w:color w:val="222222"/>
          <w:sz w:val="24"/>
          <w:szCs w:val="24"/>
        </w:rPr>
        <w:t xml:space="preserve"> перечисление изложить в новой редакции: </w:t>
      </w:r>
    </w:p>
    <w:p w14:paraId="6E8E5DEC" w14:textId="2C7AEF19" w:rsidR="00587279" w:rsidRPr="00981DF8" w:rsidRDefault="00587279" w:rsidP="00D82751">
      <w:pPr>
        <w:pStyle w:val="af3"/>
        <w:widowControl w:val="0"/>
        <w:spacing w:after="0" w:line="24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 xml:space="preserve">«- никеля </w:t>
      </w:r>
      <w:r w:rsidRPr="00981DF8">
        <w:rPr>
          <w:rFonts w:ascii="Arial" w:hAnsi="Arial" w:cs="Arial"/>
          <w:sz w:val="24"/>
          <w:szCs w:val="24"/>
        </w:rPr>
        <w:t xml:space="preserve">— по </w:t>
      </w:r>
      <w:r w:rsidR="004624D5" w:rsidRPr="00981DF8">
        <w:rPr>
          <w:rFonts w:ascii="Arial" w:hAnsi="Arial" w:cs="Arial"/>
          <w:sz w:val="24"/>
          <w:szCs w:val="24"/>
        </w:rPr>
        <w:t xml:space="preserve">методу, </w:t>
      </w:r>
      <w:r w:rsidRPr="00981DF8">
        <w:rPr>
          <w:rFonts w:ascii="Arial" w:hAnsi="Arial" w:cs="Arial"/>
          <w:sz w:val="24"/>
          <w:szCs w:val="24"/>
        </w:rPr>
        <w:t xml:space="preserve">приведенному в </w:t>
      </w:r>
      <w:r w:rsidRPr="00981DF8">
        <w:rPr>
          <w:rFonts w:ascii="Arial" w:hAnsi="Arial" w:cs="Arial"/>
          <w:color w:val="000000"/>
          <w:sz w:val="24"/>
          <w:szCs w:val="24"/>
        </w:rPr>
        <w:t xml:space="preserve">приложении </w:t>
      </w:r>
      <w:r w:rsidR="00FD7101" w:rsidRPr="00981DF8">
        <w:rPr>
          <w:rFonts w:ascii="Arial" w:hAnsi="Arial" w:cs="Arial"/>
          <w:color w:val="000000"/>
          <w:sz w:val="24"/>
          <w:szCs w:val="24"/>
        </w:rPr>
        <w:t>Б</w:t>
      </w:r>
      <w:r w:rsidR="00655D9A" w:rsidRPr="00981DF8">
        <w:rPr>
          <w:rFonts w:ascii="Arial" w:hAnsi="Arial" w:cs="Arial"/>
          <w:color w:val="000000"/>
          <w:sz w:val="24"/>
          <w:szCs w:val="24"/>
        </w:rPr>
        <w:t>а</w:t>
      </w:r>
      <w:r w:rsidRPr="00981DF8">
        <w:rPr>
          <w:rFonts w:ascii="Arial" w:hAnsi="Arial" w:cs="Arial"/>
          <w:color w:val="000000"/>
          <w:sz w:val="24"/>
          <w:szCs w:val="24"/>
        </w:rPr>
        <w:t>,</w:t>
      </w:r>
      <w:r w:rsidRPr="00981DF8">
        <w:rPr>
          <w:rFonts w:ascii="Arial" w:hAnsi="Arial" w:cs="Arial"/>
          <w:sz w:val="24"/>
          <w:szCs w:val="24"/>
        </w:rPr>
        <w:t xml:space="preserve"> ГОСТ 34633 или нормативным документам, действующим на территории государства, </w:t>
      </w:r>
      <w:r w:rsidRPr="00981DF8">
        <w:rPr>
          <w:rFonts w:ascii="Arial" w:hAnsi="Arial" w:cs="Arial"/>
          <w:color w:val="000000"/>
          <w:sz w:val="24"/>
          <w:szCs w:val="24"/>
        </w:rPr>
        <w:t>в котором введен в действие настоящий стандарт</w:t>
      </w:r>
      <w:r w:rsidRPr="00981DF8">
        <w:rPr>
          <w:rFonts w:ascii="Arial" w:hAnsi="Arial" w:cs="Arial"/>
          <w:snapToGrid w:val="0"/>
          <w:sz w:val="24"/>
          <w:szCs w:val="24"/>
        </w:rPr>
        <w:t>».</w:t>
      </w:r>
    </w:p>
    <w:p w14:paraId="66B6285C" w14:textId="77777777" w:rsidR="000F3173" w:rsidRPr="00981DF8" w:rsidRDefault="000F3173" w:rsidP="00D82751">
      <w:pPr>
        <w:pStyle w:val="af3"/>
        <w:widowControl w:val="0"/>
        <w:spacing w:after="0" w:line="240" w:lineRule="auto"/>
        <w:ind w:firstLine="510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981DF8">
        <w:rPr>
          <w:rFonts w:ascii="Arial" w:hAnsi="Arial" w:cs="Arial"/>
          <w:snapToGrid w:val="0"/>
          <w:sz w:val="24"/>
          <w:szCs w:val="24"/>
        </w:rPr>
        <w:t xml:space="preserve">Пункт 7.13. Дополнить ссылкой: </w:t>
      </w:r>
      <w:r w:rsidR="009005EA" w:rsidRPr="00981DF8">
        <w:rPr>
          <w:rFonts w:ascii="Arial" w:hAnsi="Arial" w:cs="Arial"/>
          <w:snapToGrid w:val="0"/>
          <w:sz w:val="24"/>
          <w:szCs w:val="24"/>
        </w:rPr>
        <w:t>«</w:t>
      </w:r>
      <w:r w:rsidRPr="00981DF8">
        <w:rPr>
          <w:rFonts w:ascii="Arial" w:eastAsia="Times New Roman" w:hAnsi="Arial" w:cs="Arial"/>
          <w:sz w:val="24"/>
          <w:szCs w:val="24"/>
          <w:lang w:eastAsia="ru-RU"/>
        </w:rPr>
        <w:t xml:space="preserve">ГОСТ </w:t>
      </w:r>
      <w:r w:rsidRPr="00981DF8">
        <w:rPr>
          <w:rFonts w:ascii="Arial" w:eastAsia="Times New Roman" w:hAnsi="Arial" w:cs="Arial"/>
          <w:sz w:val="24"/>
          <w:szCs w:val="24"/>
          <w:lang w:val="en-US" w:eastAsia="ru-RU"/>
        </w:rPr>
        <w:t>ISO</w:t>
      </w:r>
      <w:r w:rsidRPr="00981DF8">
        <w:rPr>
          <w:rFonts w:ascii="Arial" w:eastAsia="Times New Roman" w:hAnsi="Arial" w:cs="Arial"/>
          <w:sz w:val="24"/>
          <w:szCs w:val="24"/>
          <w:lang w:eastAsia="ru-RU"/>
        </w:rPr>
        <w:t xml:space="preserve"> 8292-1</w:t>
      </w:r>
      <w:r w:rsidR="009005EA" w:rsidRPr="00981DF8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81D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537348D" w14:textId="77777777" w:rsidR="00DD5856" w:rsidRPr="00981DF8" w:rsidRDefault="00230788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Раздел 7</w:t>
      </w:r>
      <w:r w:rsidR="00DD5856" w:rsidRPr="00981DF8">
        <w:rPr>
          <w:rFonts w:ascii="Arial" w:hAnsi="Arial" w:cs="Arial"/>
          <w:color w:val="222222"/>
          <w:sz w:val="24"/>
          <w:szCs w:val="24"/>
        </w:rPr>
        <w:t xml:space="preserve"> д</w:t>
      </w:r>
      <w:r w:rsidRPr="00981DF8">
        <w:rPr>
          <w:rFonts w:ascii="Arial" w:hAnsi="Arial" w:cs="Arial"/>
          <w:color w:val="222222"/>
          <w:sz w:val="24"/>
          <w:szCs w:val="24"/>
        </w:rPr>
        <w:t xml:space="preserve">ополнить пунктом </w:t>
      </w:r>
      <w:r w:rsidR="00DD5856" w:rsidRPr="00981DF8">
        <w:rPr>
          <w:rFonts w:ascii="Arial" w:hAnsi="Arial" w:cs="Arial"/>
          <w:color w:val="222222"/>
          <w:sz w:val="24"/>
          <w:szCs w:val="24"/>
        </w:rPr>
        <w:t>7.16</w:t>
      </w:r>
      <w:r w:rsidR="009150F1" w:rsidRPr="00981DF8">
        <w:rPr>
          <w:rFonts w:ascii="Arial" w:hAnsi="Arial" w:cs="Arial"/>
          <w:color w:val="222222"/>
          <w:sz w:val="24"/>
          <w:szCs w:val="24"/>
        </w:rPr>
        <w:t>а</w:t>
      </w:r>
      <w:r w:rsidR="00DD5856" w:rsidRPr="00981DF8">
        <w:rPr>
          <w:rFonts w:ascii="Arial" w:hAnsi="Arial" w:cs="Arial"/>
          <w:color w:val="222222"/>
          <w:sz w:val="24"/>
          <w:szCs w:val="24"/>
        </w:rPr>
        <w:t>:</w:t>
      </w:r>
    </w:p>
    <w:p w14:paraId="61E7EAF9" w14:textId="6C36424D" w:rsidR="004A6486" w:rsidRPr="00981DF8" w:rsidRDefault="00DD5856" w:rsidP="00D8275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«7.16</w:t>
      </w:r>
      <w:r w:rsidR="009150F1" w:rsidRPr="00981DF8">
        <w:rPr>
          <w:rFonts w:ascii="Arial" w:hAnsi="Arial" w:cs="Arial"/>
          <w:color w:val="222222"/>
          <w:sz w:val="24"/>
          <w:szCs w:val="24"/>
        </w:rPr>
        <w:t>а</w:t>
      </w:r>
      <w:r w:rsidRPr="00981DF8">
        <w:rPr>
          <w:rFonts w:ascii="Arial" w:hAnsi="Arial" w:cs="Arial"/>
          <w:color w:val="222222"/>
          <w:sz w:val="24"/>
          <w:szCs w:val="24"/>
        </w:rPr>
        <w:t xml:space="preserve"> Определение содержания глицидиловых эфиров жирных кислот, в пересчете на глицидол </w:t>
      </w:r>
      <w:r w:rsidRPr="00981DF8">
        <w:rPr>
          <w:rFonts w:ascii="Arial" w:hAnsi="Arial" w:cs="Arial"/>
          <w:sz w:val="24"/>
          <w:szCs w:val="24"/>
        </w:rPr>
        <w:t xml:space="preserve">— по ГОСТ </w:t>
      </w:r>
      <w:r w:rsidRPr="00981DF8">
        <w:rPr>
          <w:rFonts w:ascii="Arial" w:hAnsi="Arial" w:cs="Arial"/>
          <w:color w:val="222222"/>
          <w:sz w:val="24"/>
          <w:szCs w:val="24"/>
        </w:rPr>
        <w:t>34900</w:t>
      </w:r>
      <w:r w:rsidR="009379CC" w:rsidRPr="00981DF8">
        <w:rPr>
          <w:rFonts w:ascii="Arial" w:hAnsi="Arial" w:cs="Arial"/>
          <w:color w:val="222222"/>
          <w:sz w:val="24"/>
          <w:szCs w:val="24"/>
        </w:rPr>
        <w:t xml:space="preserve">, ГОСТ </w:t>
      </w:r>
      <w:r w:rsidR="009379CC" w:rsidRPr="00981DF8">
        <w:rPr>
          <w:rFonts w:ascii="Arial" w:hAnsi="Arial" w:cs="Arial"/>
          <w:color w:val="222222"/>
          <w:sz w:val="24"/>
          <w:szCs w:val="24"/>
          <w:lang w:val="en-US"/>
        </w:rPr>
        <w:t>ISO</w:t>
      </w:r>
      <w:r w:rsidR="009379CC" w:rsidRPr="00981DF8">
        <w:rPr>
          <w:rFonts w:ascii="Arial" w:hAnsi="Arial" w:cs="Arial"/>
          <w:color w:val="222222"/>
          <w:sz w:val="24"/>
          <w:szCs w:val="24"/>
        </w:rPr>
        <w:t xml:space="preserve"> 18363-1,</w:t>
      </w:r>
      <w:r w:rsidR="00230788" w:rsidRPr="00981DF8">
        <w:rPr>
          <w:rFonts w:ascii="Arial" w:hAnsi="Arial" w:cs="Arial"/>
          <w:color w:val="222222"/>
          <w:sz w:val="24"/>
          <w:szCs w:val="24"/>
        </w:rPr>
        <w:t xml:space="preserve"> </w:t>
      </w:r>
      <w:r w:rsidR="009379CC" w:rsidRPr="00981DF8">
        <w:rPr>
          <w:rFonts w:ascii="Arial" w:hAnsi="Arial" w:cs="Arial"/>
          <w:color w:val="222222"/>
          <w:sz w:val="24"/>
          <w:szCs w:val="24"/>
        </w:rPr>
        <w:t xml:space="preserve">ГОСТ </w:t>
      </w:r>
      <w:r w:rsidR="009379CC" w:rsidRPr="00981DF8">
        <w:rPr>
          <w:rFonts w:ascii="Arial" w:hAnsi="Arial" w:cs="Arial"/>
          <w:color w:val="222222"/>
          <w:sz w:val="24"/>
          <w:szCs w:val="24"/>
          <w:lang w:val="en-US"/>
        </w:rPr>
        <w:t>ISO</w:t>
      </w:r>
      <w:r w:rsidR="009379CC" w:rsidRPr="00981DF8">
        <w:rPr>
          <w:rFonts w:ascii="Arial" w:hAnsi="Arial" w:cs="Arial"/>
          <w:color w:val="222222"/>
          <w:sz w:val="24"/>
          <w:szCs w:val="24"/>
        </w:rPr>
        <w:t xml:space="preserve"> 18363-</w:t>
      </w:r>
      <w:r w:rsidR="00FD33BD" w:rsidRPr="00981DF8">
        <w:rPr>
          <w:rFonts w:ascii="Arial" w:hAnsi="Arial" w:cs="Arial"/>
          <w:color w:val="222222"/>
          <w:sz w:val="24"/>
          <w:szCs w:val="24"/>
        </w:rPr>
        <w:t>2</w:t>
      </w:r>
      <w:r w:rsidR="009379CC" w:rsidRPr="00981DF8">
        <w:rPr>
          <w:rFonts w:ascii="Arial" w:hAnsi="Arial" w:cs="Arial"/>
          <w:color w:val="222222"/>
          <w:sz w:val="24"/>
          <w:szCs w:val="24"/>
        </w:rPr>
        <w:t xml:space="preserve">, </w:t>
      </w:r>
      <w:r w:rsidR="00201CE9" w:rsidRPr="00981DF8">
        <w:rPr>
          <w:rFonts w:ascii="Arial" w:hAnsi="Arial" w:cs="Arial"/>
          <w:color w:val="222222"/>
          <w:sz w:val="24"/>
          <w:szCs w:val="24"/>
        </w:rPr>
        <w:t xml:space="preserve">  </w:t>
      </w:r>
      <w:r w:rsidR="00057241" w:rsidRPr="00981DF8">
        <w:rPr>
          <w:rFonts w:ascii="Arial" w:hAnsi="Arial" w:cs="Arial"/>
          <w:color w:val="222222"/>
          <w:sz w:val="24"/>
          <w:szCs w:val="24"/>
        </w:rPr>
        <w:br/>
      </w:r>
      <w:r w:rsidR="009379CC" w:rsidRPr="00981DF8">
        <w:rPr>
          <w:rFonts w:ascii="Arial" w:hAnsi="Arial" w:cs="Arial"/>
          <w:color w:val="222222"/>
          <w:sz w:val="24"/>
          <w:szCs w:val="24"/>
        </w:rPr>
        <w:t xml:space="preserve">ГОСТ </w:t>
      </w:r>
      <w:r w:rsidR="009379CC" w:rsidRPr="00981DF8">
        <w:rPr>
          <w:rFonts w:ascii="Arial" w:hAnsi="Arial" w:cs="Arial"/>
          <w:color w:val="222222"/>
          <w:sz w:val="24"/>
          <w:szCs w:val="24"/>
          <w:lang w:val="en-US"/>
        </w:rPr>
        <w:t>ISO</w:t>
      </w:r>
      <w:r w:rsidR="009379CC" w:rsidRPr="00981DF8">
        <w:rPr>
          <w:rFonts w:ascii="Arial" w:hAnsi="Arial" w:cs="Arial"/>
          <w:color w:val="222222"/>
          <w:sz w:val="24"/>
          <w:szCs w:val="24"/>
        </w:rPr>
        <w:t xml:space="preserve"> 18363-</w:t>
      </w:r>
      <w:r w:rsidR="00FD33BD" w:rsidRPr="00981DF8">
        <w:rPr>
          <w:rFonts w:ascii="Arial" w:hAnsi="Arial" w:cs="Arial"/>
          <w:color w:val="222222"/>
          <w:sz w:val="24"/>
          <w:szCs w:val="24"/>
        </w:rPr>
        <w:t>3</w:t>
      </w:r>
      <w:r w:rsidR="00655D9A" w:rsidRPr="00981DF8">
        <w:rPr>
          <w:rFonts w:ascii="Arial" w:hAnsi="Arial" w:cs="Arial"/>
          <w:color w:val="222222"/>
          <w:sz w:val="24"/>
          <w:szCs w:val="24"/>
        </w:rPr>
        <w:t xml:space="preserve">, ГОСТ </w:t>
      </w:r>
      <w:r w:rsidR="00655D9A" w:rsidRPr="00981DF8">
        <w:rPr>
          <w:rFonts w:ascii="Arial" w:hAnsi="Arial" w:cs="Arial"/>
          <w:color w:val="222222"/>
          <w:sz w:val="24"/>
          <w:szCs w:val="24"/>
          <w:lang w:val="en-US"/>
        </w:rPr>
        <w:t>ISO</w:t>
      </w:r>
      <w:r w:rsidR="00655D9A" w:rsidRPr="00981DF8">
        <w:rPr>
          <w:rFonts w:ascii="Arial" w:hAnsi="Arial" w:cs="Arial"/>
          <w:color w:val="222222"/>
          <w:sz w:val="24"/>
          <w:szCs w:val="24"/>
        </w:rPr>
        <w:t xml:space="preserve"> 18363-4</w:t>
      </w:r>
      <w:r w:rsidR="00FD33BD" w:rsidRPr="00981DF8">
        <w:rPr>
          <w:rFonts w:ascii="Arial" w:hAnsi="Arial" w:cs="Arial"/>
          <w:color w:val="222222"/>
          <w:sz w:val="24"/>
          <w:szCs w:val="24"/>
        </w:rPr>
        <w:t xml:space="preserve"> или нормативным документам</w:t>
      </w:r>
      <w:r w:rsidR="009379CC" w:rsidRPr="00981DF8">
        <w:rPr>
          <w:rFonts w:ascii="Arial" w:hAnsi="Arial" w:cs="Arial"/>
          <w:color w:val="222222"/>
          <w:sz w:val="24"/>
          <w:szCs w:val="24"/>
        </w:rPr>
        <w:t>,</w:t>
      </w:r>
      <w:r w:rsidR="00FD33BD" w:rsidRPr="00981DF8">
        <w:rPr>
          <w:rFonts w:ascii="Arial" w:hAnsi="Arial" w:cs="Arial"/>
          <w:color w:val="222222"/>
          <w:sz w:val="24"/>
          <w:szCs w:val="24"/>
        </w:rPr>
        <w:t xml:space="preserve"> действующим на территории государства, в котором введен в действие настоящий стандарт».</w:t>
      </w:r>
    </w:p>
    <w:p w14:paraId="192E4613" w14:textId="39876D69" w:rsidR="00F23FA9" w:rsidRPr="00981DF8" w:rsidRDefault="00FD7101" w:rsidP="00D82751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Дополнить Приложением Ба</w:t>
      </w:r>
      <w:r w:rsidR="00B40C95" w:rsidRPr="00981DF8">
        <w:rPr>
          <w:rFonts w:ascii="Arial" w:hAnsi="Arial" w:cs="Arial"/>
          <w:sz w:val="24"/>
          <w:szCs w:val="24"/>
        </w:rPr>
        <w:t xml:space="preserve"> в следующей редакции</w:t>
      </w:r>
      <w:r w:rsidRPr="00981DF8">
        <w:rPr>
          <w:rFonts w:ascii="Arial" w:hAnsi="Arial" w:cs="Arial"/>
          <w:sz w:val="24"/>
          <w:szCs w:val="24"/>
        </w:rPr>
        <w:t>.</w:t>
      </w:r>
    </w:p>
    <w:p w14:paraId="17A7710B" w14:textId="77777777" w:rsidR="00251505" w:rsidRPr="00981DF8" w:rsidRDefault="00251505" w:rsidP="00D82751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0DA87576" w14:textId="77777777" w:rsidR="00251505" w:rsidRPr="00981DF8" w:rsidRDefault="00251505" w:rsidP="00D82751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8853086" w14:textId="77777777" w:rsidR="00A63B08" w:rsidRPr="00981DF8" w:rsidRDefault="00A63B08" w:rsidP="00D82751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8A37C6A" w14:textId="77777777" w:rsidR="00A63B08" w:rsidRPr="00981DF8" w:rsidRDefault="00A63B08" w:rsidP="00D82751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2AEE7C4" w14:textId="77777777" w:rsidR="00251505" w:rsidRPr="00981DF8" w:rsidRDefault="00251505" w:rsidP="00D82751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AFE1102" w14:textId="77777777" w:rsidR="00251505" w:rsidRPr="00981DF8" w:rsidRDefault="00251505" w:rsidP="00D82751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FDF6C84" w14:textId="77777777" w:rsidR="00251505" w:rsidRPr="00981DF8" w:rsidRDefault="00251505" w:rsidP="00D82751">
      <w:pPr>
        <w:spacing w:after="0" w:line="240" w:lineRule="auto"/>
        <w:ind w:firstLine="510"/>
        <w:jc w:val="both"/>
        <w:rPr>
          <w:rFonts w:ascii="Arial" w:hAnsi="Arial" w:cs="Arial"/>
          <w:strike/>
          <w:sz w:val="24"/>
          <w:szCs w:val="24"/>
        </w:rPr>
      </w:pPr>
    </w:p>
    <w:p w14:paraId="1F4304CC" w14:textId="77777777" w:rsidR="00153CD6" w:rsidRPr="00981DF8" w:rsidRDefault="00153CD6" w:rsidP="00153CD6">
      <w:pPr>
        <w:spacing w:after="0" w:line="240" w:lineRule="auto"/>
        <w:ind w:firstLine="510"/>
        <w:jc w:val="center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lastRenderedPageBreak/>
        <w:t>«</w:t>
      </w:r>
      <w:r w:rsidRPr="00981DF8">
        <w:rPr>
          <w:rFonts w:ascii="Arial" w:hAnsi="Arial" w:cs="Arial"/>
          <w:b/>
          <w:sz w:val="24"/>
          <w:szCs w:val="24"/>
        </w:rPr>
        <w:t xml:space="preserve">Приложение </w:t>
      </w:r>
      <w:r w:rsidR="00FD7101" w:rsidRPr="00981DF8">
        <w:rPr>
          <w:rFonts w:ascii="Arial" w:hAnsi="Arial" w:cs="Arial"/>
          <w:b/>
          <w:sz w:val="24"/>
          <w:szCs w:val="24"/>
        </w:rPr>
        <w:t>Ба</w:t>
      </w:r>
    </w:p>
    <w:p w14:paraId="691BBAEF" w14:textId="77777777" w:rsidR="00707E76" w:rsidRPr="00981DF8" w:rsidRDefault="00153CD6" w:rsidP="00153CD6">
      <w:pPr>
        <w:spacing w:after="0" w:line="240" w:lineRule="auto"/>
        <w:ind w:firstLine="510"/>
        <w:jc w:val="center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(</w:t>
      </w:r>
      <w:r w:rsidR="003F1DF8" w:rsidRPr="00981DF8">
        <w:rPr>
          <w:rFonts w:ascii="Arial" w:hAnsi="Arial" w:cs="Arial"/>
          <w:b/>
          <w:sz w:val="24"/>
          <w:szCs w:val="24"/>
        </w:rPr>
        <w:t>рекомендуемое</w:t>
      </w:r>
      <w:r w:rsidRPr="00981DF8">
        <w:rPr>
          <w:rFonts w:ascii="Arial" w:hAnsi="Arial" w:cs="Arial"/>
          <w:b/>
          <w:sz w:val="24"/>
          <w:szCs w:val="24"/>
        </w:rPr>
        <w:t>)</w:t>
      </w:r>
      <w:r w:rsidR="00642E89" w:rsidRPr="00981DF8">
        <w:rPr>
          <w:rFonts w:ascii="Arial" w:hAnsi="Arial" w:cs="Arial"/>
          <w:b/>
          <w:sz w:val="24"/>
          <w:szCs w:val="24"/>
        </w:rPr>
        <w:t xml:space="preserve"> </w:t>
      </w:r>
    </w:p>
    <w:p w14:paraId="67DF3ED6" w14:textId="77777777" w:rsidR="003F1DF8" w:rsidRPr="00981DF8" w:rsidRDefault="003F1DF8" w:rsidP="00153CD6">
      <w:pPr>
        <w:spacing w:after="0" w:line="240" w:lineRule="auto"/>
        <w:ind w:firstLine="510"/>
        <w:jc w:val="center"/>
        <w:rPr>
          <w:rFonts w:ascii="Arial" w:hAnsi="Arial" w:cs="Arial"/>
          <w:sz w:val="24"/>
          <w:szCs w:val="24"/>
        </w:rPr>
      </w:pPr>
    </w:p>
    <w:p w14:paraId="7A7A73AD" w14:textId="77777777" w:rsidR="00153CD6" w:rsidRPr="00981DF8" w:rsidRDefault="00153CD6" w:rsidP="00153CD6">
      <w:pPr>
        <w:spacing w:after="0" w:line="240" w:lineRule="auto"/>
        <w:ind w:firstLine="510"/>
        <w:jc w:val="center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Определение массовой доли никеля колориметрическим методом</w:t>
      </w:r>
    </w:p>
    <w:p w14:paraId="46B4AF2E" w14:textId="77777777" w:rsidR="00153CD6" w:rsidRPr="00981DF8" w:rsidRDefault="00153CD6" w:rsidP="00153CD6">
      <w:pPr>
        <w:spacing w:after="0" w:line="240" w:lineRule="auto"/>
        <w:ind w:firstLine="510"/>
        <w:jc w:val="center"/>
        <w:rPr>
          <w:rFonts w:ascii="Arial" w:hAnsi="Arial" w:cs="Arial"/>
          <w:sz w:val="24"/>
          <w:szCs w:val="24"/>
        </w:rPr>
      </w:pPr>
    </w:p>
    <w:p w14:paraId="1CB150F4" w14:textId="0DAA00A5" w:rsidR="00151B65" w:rsidRPr="00981DF8" w:rsidRDefault="00836C7A" w:rsidP="00947794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Ба.1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151B65" w:rsidRPr="00981DF8">
        <w:rPr>
          <w:rFonts w:ascii="Arial" w:hAnsi="Arial" w:cs="Arial"/>
          <w:sz w:val="24"/>
          <w:szCs w:val="24"/>
        </w:rPr>
        <w:t>Метод предназначен для определения массовой доли никеля в жирах специального назначения, в том числе в жирах кулинарных, кондитерских и хлебопекарных, содержащих гидрогенизированные масла и жиры</w:t>
      </w:r>
      <w:r w:rsidR="001B623D" w:rsidRPr="00981DF8">
        <w:rPr>
          <w:rFonts w:ascii="Arial" w:hAnsi="Arial" w:cs="Arial"/>
          <w:sz w:val="24"/>
          <w:szCs w:val="24"/>
        </w:rPr>
        <w:t>.</w:t>
      </w:r>
    </w:p>
    <w:p w14:paraId="597B60EE" w14:textId="4275B537" w:rsidR="004E0E19" w:rsidRPr="00981DF8" w:rsidRDefault="004E0E19" w:rsidP="00947794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Диапазон измеряемых значений массовой доли никеля 0,5–20,0 </w:t>
      </w:r>
      <w:r w:rsidR="000D3086" w:rsidRPr="00981DF8">
        <w:rPr>
          <w:rFonts w:ascii="Arial" w:hAnsi="Arial" w:cs="Arial"/>
          <w:sz w:val="24"/>
          <w:szCs w:val="24"/>
        </w:rPr>
        <w:t xml:space="preserve">мг/кг </w:t>
      </w:r>
      <w:r w:rsidR="00DA1563" w:rsidRPr="00981DF8">
        <w:rPr>
          <w:rFonts w:ascii="Arial" w:hAnsi="Arial" w:cs="Arial"/>
          <w:sz w:val="24"/>
          <w:szCs w:val="24"/>
        </w:rPr>
        <w:t>(</w:t>
      </w:r>
      <w:r w:rsidR="000D3086" w:rsidRPr="00981DF8">
        <w:rPr>
          <w:rFonts w:ascii="Arial" w:hAnsi="Arial" w:cs="Arial"/>
          <w:sz w:val="24"/>
          <w:szCs w:val="24"/>
        </w:rPr>
        <w:t>млн</w:t>
      </w:r>
      <w:r w:rsidR="000D3086" w:rsidRPr="00981DF8">
        <w:rPr>
          <w:rFonts w:ascii="Arial" w:hAnsi="Arial" w:cs="Arial"/>
          <w:sz w:val="24"/>
          <w:szCs w:val="24"/>
          <w:vertAlign w:val="superscript"/>
        </w:rPr>
        <w:t>–1</w:t>
      </w:r>
      <w:r w:rsidR="00DA1563" w:rsidRPr="00981DF8">
        <w:rPr>
          <w:rFonts w:ascii="Arial" w:hAnsi="Arial" w:cs="Arial"/>
          <w:sz w:val="24"/>
          <w:szCs w:val="24"/>
        </w:rPr>
        <w:t>).</w:t>
      </w:r>
    </w:p>
    <w:p w14:paraId="6D425E74" w14:textId="77777777" w:rsidR="0062177F" w:rsidRPr="00981DF8" w:rsidRDefault="00932E3A" w:rsidP="00947794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Метод основан на образовании растворимого, окрашенного в красновато-коричневый цвет комплекса при взаимодействии никеля с диметилглиоксимом в присутствии окислителей в щелочной среде.</w:t>
      </w:r>
    </w:p>
    <w:p w14:paraId="262E79BC" w14:textId="152AD090" w:rsidR="00080BDA" w:rsidRPr="00981DF8" w:rsidRDefault="001F77A5" w:rsidP="00947794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b/>
          <w:bCs/>
          <w:sz w:val="24"/>
          <w:szCs w:val="24"/>
        </w:rPr>
        <w:t>Ба.2</w:t>
      </w:r>
      <w:r w:rsidRPr="00981DF8">
        <w:rPr>
          <w:rFonts w:ascii="Arial" w:hAnsi="Arial" w:cs="Arial"/>
          <w:bCs/>
          <w:sz w:val="24"/>
          <w:szCs w:val="24"/>
        </w:rPr>
        <w:t xml:space="preserve"> </w:t>
      </w:r>
      <w:r w:rsidR="00932E3A" w:rsidRPr="00981DF8">
        <w:rPr>
          <w:rFonts w:ascii="Arial" w:hAnsi="Arial" w:cs="Arial"/>
          <w:sz w:val="24"/>
          <w:szCs w:val="24"/>
        </w:rPr>
        <w:t>Отбор проб – по ГОСТ 32189</w:t>
      </w:r>
      <w:r w:rsidR="00D73B6A" w:rsidRPr="00981DF8">
        <w:rPr>
          <w:rFonts w:ascii="Arial" w:hAnsi="Arial" w:cs="Arial"/>
          <w:sz w:val="24"/>
          <w:szCs w:val="24"/>
        </w:rPr>
        <w:t xml:space="preserve">–2013 </w:t>
      </w:r>
      <w:r w:rsidR="00201CE9" w:rsidRPr="00981DF8">
        <w:rPr>
          <w:rFonts w:ascii="Arial" w:hAnsi="Arial" w:cs="Arial"/>
          <w:sz w:val="24"/>
          <w:szCs w:val="24"/>
        </w:rPr>
        <w:t>(</w:t>
      </w:r>
      <w:r w:rsidR="00694362" w:rsidRPr="00981DF8">
        <w:rPr>
          <w:rFonts w:ascii="Arial" w:hAnsi="Arial" w:cs="Arial"/>
          <w:sz w:val="24"/>
          <w:szCs w:val="24"/>
        </w:rPr>
        <w:t>подраздел</w:t>
      </w:r>
      <w:r w:rsidR="00201CE9" w:rsidRPr="00981DF8">
        <w:rPr>
          <w:rFonts w:ascii="Arial" w:hAnsi="Arial" w:cs="Arial"/>
          <w:sz w:val="24"/>
          <w:szCs w:val="24"/>
        </w:rPr>
        <w:t xml:space="preserve"> 5.1)</w:t>
      </w:r>
      <w:r w:rsidR="00932E3A" w:rsidRPr="00981DF8">
        <w:rPr>
          <w:rFonts w:ascii="Arial" w:hAnsi="Arial" w:cs="Arial"/>
          <w:sz w:val="24"/>
          <w:szCs w:val="24"/>
        </w:rPr>
        <w:t>.</w:t>
      </w:r>
      <w:r w:rsidR="00EF7EE2" w:rsidRPr="00981DF8">
        <w:rPr>
          <w:rFonts w:ascii="Arial" w:hAnsi="Arial" w:cs="Arial"/>
          <w:sz w:val="24"/>
          <w:szCs w:val="24"/>
        </w:rPr>
        <w:t xml:space="preserve"> </w:t>
      </w:r>
    </w:p>
    <w:p w14:paraId="6000E2DC" w14:textId="268FD1CC" w:rsidR="004E0E19" w:rsidRPr="00981DF8" w:rsidRDefault="001F77A5" w:rsidP="00006FE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Ба.3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71011B" w:rsidRPr="00981DF8">
        <w:rPr>
          <w:rFonts w:ascii="Arial" w:hAnsi="Arial" w:cs="Arial"/>
          <w:b/>
          <w:sz w:val="24"/>
          <w:szCs w:val="24"/>
        </w:rPr>
        <w:t xml:space="preserve">Средства измерений, вспомогательное оборудование, </w:t>
      </w:r>
      <w:r w:rsidR="00F02F90" w:rsidRPr="00981DF8">
        <w:rPr>
          <w:rFonts w:ascii="Arial" w:hAnsi="Arial" w:cs="Arial"/>
          <w:b/>
          <w:sz w:val="24"/>
          <w:szCs w:val="24"/>
        </w:rPr>
        <w:t>посуда и р</w:t>
      </w:r>
      <w:r w:rsidR="0071011B" w:rsidRPr="00981DF8">
        <w:rPr>
          <w:rFonts w:ascii="Arial" w:hAnsi="Arial" w:cs="Arial"/>
          <w:b/>
          <w:sz w:val="24"/>
          <w:szCs w:val="24"/>
        </w:rPr>
        <w:t>еактивы</w:t>
      </w:r>
    </w:p>
    <w:p w14:paraId="1D0BE94A" w14:textId="7FB6D974" w:rsidR="00035CE4" w:rsidRPr="00981DF8" w:rsidRDefault="00035CE4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Весы неавтоматического действия специального (I) класса точности по</w:t>
      </w:r>
      <w:r w:rsidR="00D138DF" w:rsidRPr="00981DF8">
        <w:rPr>
          <w:rFonts w:ascii="Arial" w:hAnsi="Arial" w:cs="Arial"/>
          <w:sz w:val="24"/>
          <w:szCs w:val="24"/>
        </w:rPr>
        <w:br/>
      </w:r>
      <w:r w:rsidRPr="00981DF8">
        <w:rPr>
          <w:rFonts w:ascii="Arial" w:hAnsi="Arial" w:cs="Arial"/>
          <w:sz w:val="24"/>
          <w:szCs w:val="24"/>
        </w:rPr>
        <w:t>ГОСТ OIML R 76-1 с действительной ценой деления не более 0,0001 г.</w:t>
      </w:r>
    </w:p>
    <w:p w14:paraId="6D018DC7" w14:textId="77777777" w:rsidR="001D11E6" w:rsidRPr="00981DF8" w:rsidRDefault="00035CE4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color w:val="222222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 xml:space="preserve">Электроплитка </w:t>
      </w:r>
      <w:r w:rsidR="00ED4379" w:rsidRPr="00981DF8">
        <w:rPr>
          <w:rFonts w:ascii="Arial" w:hAnsi="Arial" w:cs="Arial"/>
          <w:color w:val="222222"/>
          <w:sz w:val="24"/>
          <w:szCs w:val="24"/>
        </w:rPr>
        <w:t xml:space="preserve">по </w:t>
      </w:r>
      <w:r w:rsidR="001D11E6" w:rsidRPr="00981DF8">
        <w:rPr>
          <w:rFonts w:ascii="Arial" w:hAnsi="Arial" w:cs="Arial"/>
          <w:color w:val="222222"/>
          <w:sz w:val="24"/>
          <w:szCs w:val="24"/>
        </w:rPr>
        <w:t>ГОСТ 14919.</w:t>
      </w:r>
    </w:p>
    <w:p w14:paraId="6FA8F996" w14:textId="7173B425" w:rsidR="001D11E6" w:rsidRPr="00981DF8" w:rsidRDefault="001D11E6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color w:val="222222"/>
          <w:sz w:val="24"/>
          <w:szCs w:val="24"/>
        </w:rPr>
        <w:t>Печь муфельная</w:t>
      </w:r>
      <w:r w:rsidR="008B2F5B" w:rsidRPr="00981DF8">
        <w:rPr>
          <w:rFonts w:ascii="Arial" w:hAnsi="Arial" w:cs="Arial"/>
          <w:color w:val="222222"/>
          <w:sz w:val="24"/>
          <w:szCs w:val="24"/>
        </w:rPr>
        <w:t>, обеспечивающая поддержание температуры от</w:t>
      </w:r>
      <w:r w:rsidRPr="00981DF8">
        <w:rPr>
          <w:rFonts w:ascii="Arial" w:hAnsi="Arial" w:cs="Arial"/>
          <w:color w:val="222222"/>
          <w:sz w:val="24"/>
          <w:szCs w:val="24"/>
        </w:rPr>
        <w:t xml:space="preserve"> </w:t>
      </w:r>
      <w:r w:rsidR="000D1889" w:rsidRPr="00981DF8">
        <w:rPr>
          <w:rFonts w:ascii="Arial" w:hAnsi="Arial" w:cs="Arial"/>
          <w:color w:val="222222"/>
          <w:sz w:val="24"/>
          <w:szCs w:val="24"/>
        </w:rPr>
        <w:t xml:space="preserve">400 </w:t>
      </w:r>
      <w:r w:rsidR="008B2F5B" w:rsidRPr="00981DF8">
        <w:rPr>
          <w:rFonts w:ascii="Arial" w:hAnsi="Arial" w:cs="Arial"/>
          <w:sz w:val="24"/>
          <w:szCs w:val="24"/>
        </w:rPr>
        <w:t>ºС до</w:t>
      </w:r>
      <w:r w:rsidR="00357175" w:rsidRPr="00981DF8">
        <w:rPr>
          <w:rFonts w:ascii="Arial" w:hAnsi="Arial" w:cs="Arial"/>
          <w:sz w:val="24"/>
          <w:szCs w:val="24"/>
        </w:rPr>
        <w:br/>
      </w:r>
      <w:r w:rsidR="000D1889" w:rsidRPr="00981DF8">
        <w:rPr>
          <w:rFonts w:ascii="Arial" w:hAnsi="Arial" w:cs="Arial"/>
          <w:sz w:val="24"/>
          <w:szCs w:val="24"/>
        </w:rPr>
        <w:t xml:space="preserve">500 </w:t>
      </w:r>
      <w:r w:rsidRPr="00981DF8">
        <w:rPr>
          <w:rFonts w:ascii="Arial" w:hAnsi="Arial" w:cs="Arial"/>
          <w:sz w:val="24"/>
          <w:szCs w:val="24"/>
        </w:rPr>
        <w:t>ºС.</w:t>
      </w:r>
    </w:p>
    <w:p w14:paraId="407BD7B8" w14:textId="7C14CDC0" w:rsidR="001D11E6" w:rsidRPr="00981DF8" w:rsidRDefault="000B5848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Спектрофотометр или фотоэлектроколориметр, обеспечивающий проведение измерений в диапазоне длин волн от 530 до 550 нм</w:t>
      </w:r>
      <w:r w:rsidR="0016390E" w:rsidRPr="00981DF8">
        <w:rPr>
          <w:rFonts w:ascii="Arial" w:hAnsi="Arial" w:cs="Arial"/>
          <w:sz w:val="24"/>
          <w:szCs w:val="24"/>
        </w:rPr>
        <w:t xml:space="preserve"> при допускаемой абсолютной погрешности измерения коэффициента направленного пропускания не более ± 2 % в оптических кюветах </w:t>
      </w:r>
      <w:r w:rsidR="008B2F5B" w:rsidRPr="00981DF8">
        <w:rPr>
          <w:rFonts w:ascii="Arial" w:hAnsi="Arial" w:cs="Arial"/>
          <w:sz w:val="24"/>
          <w:szCs w:val="24"/>
        </w:rPr>
        <w:t xml:space="preserve"> с номинальной толщиной</w:t>
      </w:r>
      <w:r w:rsidR="00081F84" w:rsidRPr="00981DF8">
        <w:rPr>
          <w:rFonts w:ascii="Arial" w:hAnsi="Arial" w:cs="Arial"/>
          <w:sz w:val="24"/>
          <w:szCs w:val="24"/>
        </w:rPr>
        <w:t xml:space="preserve"> поглощающего свет слоя 10</w:t>
      </w:r>
      <w:r w:rsidR="00B15440" w:rsidRPr="00981DF8">
        <w:rPr>
          <w:rFonts w:ascii="Arial" w:hAnsi="Arial" w:cs="Arial"/>
          <w:sz w:val="24"/>
          <w:szCs w:val="24"/>
        </w:rPr>
        <w:t>, 20, 50</w:t>
      </w:r>
      <w:r w:rsidR="00081F84" w:rsidRPr="00981DF8">
        <w:rPr>
          <w:rFonts w:ascii="Arial" w:hAnsi="Arial" w:cs="Arial"/>
          <w:sz w:val="24"/>
          <w:szCs w:val="24"/>
        </w:rPr>
        <w:t xml:space="preserve"> мм</w:t>
      </w:r>
      <w:r w:rsidR="001D11E6" w:rsidRPr="00981DF8">
        <w:rPr>
          <w:rFonts w:ascii="Arial" w:hAnsi="Arial" w:cs="Arial"/>
          <w:sz w:val="24"/>
          <w:szCs w:val="24"/>
        </w:rPr>
        <w:t xml:space="preserve">. </w:t>
      </w:r>
    </w:p>
    <w:p w14:paraId="6A0F7ACB" w14:textId="5462C541" w:rsidR="00707E76" w:rsidRPr="00981DF8" w:rsidRDefault="001D11E6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Тигли из кварцевого стекла Н</w:t>
      </w:r>
      <w:r w:rsidR="00035CE4" w:rsidRPr="00981DF8">
        <w:rPr>
          <w:rFonts w:ascii="Arial" w:hAnsi="Arial" w:cs="Arial"/>
          <w:sz w:val="24"/>
          <w:szCs w:val="24"/>
        </w:rPr>
        <w:t>(В)</w:t>
      </w:r>
      <w:r w:rsidRPr="00981DF8">
        <w:rPr>
          <w:rFonts w:ascii="Arial" w:hAnsi="Arial" w:cs="Arial"/>
          <w:sz w:val="24"/>
          <w:szCs w:val="24"/>
        </w:rPr>
        <w:t>-50</w:t>
      </w:r>
      <w:r w:rsidR="00035CE4" w:rsidRPr="00981DF8">
        <w:rPr>
          <w:rFonts w:ascii="Arial" w:hAnsi="Arial" w:cs="Arial"/>
          <w:sz w:val="24"/>
          <w:szCs w:val="24"/>
        </w:rPr>
        <w:t>(80,100)</w:t>
      </w:r>
      <w:r w:rsidR="00ED4379" w:rsidRPr="00981DF8">
        <w:rPr>
          <w:rFonts w:ascii="Arial" w:hAnsi="Arial" w:cs="Arial"/>
          <w:sz w:val="24"/>
          <w:szCs w:val="24"/>
        </w:rPr>
        <w:t xml:space="preserve"> </w:t>
      </w:r>
      <w:r w:rsidR="00707E76" w:rsidRPr="00981DF8">
        <w:rPr>
          <w:rFonts w:ascii="Arial" w:hAnsi="Arial" w:cs="Arial"/>
          <w:sz w:val="24"/>
          <w:szCs w:val="24"/>
        </w:rPr>
        <w:t>по ГОСТ 19908 или чашки фарфоровые выпарительные 2</w:t>
      </w:r>
      <w:r w:rsidR="00BB7F6A" w:rsidRPr="00981DF8">
        <w:rPr>
          <w:rFonts w:ascii="Arial" w:hAnsi="Arial" w:cs="Arial"/>
          <w:sz w:val="24"/>
          <w:szCs w:val="24"/>
        </w:rPr>
        <w:t>(3, 4)</w:t>
      </w:r>
      <w:r w:rsidR="00ED4379" w:rsidRPr="00981DF8">
        <w:rPr>
          <w:rFonts w:ascii="Arial" w:hAnsi="Arial" w:cs="Arial"/>
          <w:sz w:val="24"/>
          <w:szCs w:val="24"/>
        </w:rPr>
        <w:t xml:space="preserve"> </w:t>
      </w:r>
      <w:r w:rsidR="00707E76" w:rsidRPr="00981DF8">
        <w:rPr>
          <w:rFonts w:ascii="Arial" w:hAnsi="Arial" w:cs="Arial"/>
          <w:sz w:val="24"/>
          <w:szCs w:val="24"/>
        </w:rPr>
        <w:t>по ГОСТ 9147 или тигли фарфоровые</w:t>
      </w:r>
      <w:r w:rsidR="00EF4E08" w:rsidRPr="00981DF8">
        <w:rPr>
          <w:rFonts w:ascii="Arial" w:hAnsi="Arial" w:cs="Arial"/>
          <w:sz w:val="24"/>
          <w:szCs w:val="24"/>
        </w:rPr>
        <w:t xml:space="preserve"> </w:t>
      </w:r>
      <w:r w:rsidR="00BB7F6A" w:rsidRPr="00981DF8">
        <w:rPr>
          <w:rFonts w:ascii="Arial" w:hAnsi="Arial" w:cs="Arial"/>
          <w:sz w:val="24"/>
          <w:szCs w:val="24"/>
        </w:rPr>
        <w:t xml:space="preserve">низкие, </w:t>
      </w:r>
      <w:r w:rsidR="00057241" w:rsidRPr="00981DF8">
        <w:rPr>
          <w:rFonts w:ascii="Arial" w:hAnsi="Arial" w:cs="Arial"/>
          <w:sz w:val="24"/>
          <w:szCs w:val="24"/>
        </w:rPr>
        <w:br/>
      </w:r>
      <w:r w:rsidR="00BB7F6A" w:rsidRPr="00981DF8">
        <w:rPr>
          <w:rFonts w:ascii="Arial" w:hAnsi="Arial" w:cs="Arial"/>
          <w:sz w:val="24"/>
          <w:szCs w:val="24"/>
        </w:rPr>
        <w:t xml:space="preserve">высокие </w:t>
      </w:r>
      <w:r w:rsidR="00707E76" w:rsidRPr="00981DF8">
        <w:rPr>
          <w:rFonts w:ascii="Arial" w:hAnsi="Arial" w:cs="Arial"/>
          <w:sz w:val="24"/>
          <w:szCs w:val="24"/>
        </w:rPr>
        <w:t>2</w:t>
      </w:r>
      <w:r w:rsidR="00BB7F6A" w:rsidRPr="00981DF8">
        <w:rPr>
          <w:rFonts w:ascii="Arial" w:hAnsi="Arial" w:cs="Arial"/>
          <w:sz w:val="24"/>
          <w:szCs w:val="24"/>
        </w:rPr>
        <w:t>(3, 4)</w:t>
      </w:r>
      <w:r w:rsidR="00707E76" w:rsidRPr="00981DF8">
        <w:rPr>
          <w:rFonts w:ascii="Arial" w:hAnsi="Arial" w:cs="Arial"/>
          <w:sz w:val="24"/>
          <w:szCs w:val="24"/>
        </w:rPr>
        <w:t xml:space="preserve"> по ГОСТ 9147.</w:t>
      </w:r>
    </w:p>
    <w:p w14:paraId="6EE6AC7D" w14:textId="2A4CFB4A" w:rsidR="00EF795D" w:rsidRPr="00981DF8" w:rsidRDefault="00707E76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Колбы мерные </w:t>
      </w:r>
      <w:r w:rsidR="00C2515B" w:rsidRPr="00981DF8">
        <w:rPr>
          <w:rFonts w:ascii="Arial" w:hAnsi="Arial" w:cs="Arial"/>
          <w:sz w:val="24"/>
          <w:szCs w:val="24"/>
        </w:rPr>
        <w:t>1(</w:t>
      </w:r>
      <w:r w:rsidRPr="00981DF8">
        <w:rPr>
          <w:rFonts w:ascii="Arial" w:hAnsi="Arial" w:cs="Arial"/>
          <w:sz w:val="24"/>
          <w:szCs w:val="24"/>
        </w:rPr>
        <w:t>2</w:t>
      </w:r>
      <w:r w:rsidR="00C2515B" w:rsidRPr="00981DF8">
        <w:rPr>
          <w:rFonts w:ascii="Arial" w:hAnsi="Arial" w:cs="Arial"/>
          <w:sz w:val="24"/>
          <w:szCs w:val="24"/>
        </w:rPr>
        <w:t>)</w:t>
      </w:r>
      <w:r w:rsidR="00BB7F6A" w:rsidRPr="00981DF8">
        <w:rPr>
          <w:rFonts w:ascii="Arial" w:hAnsi="Arial" w:cs="Arial"/>
          <w:sz w:val="24"/>
          <w:szCs w:val="24"/>
        </w:rPr>
        <w:t>–</w:t>
      </w:r>
      <w:r w:rsidRPr="00981DF8">
        <w:rPr>
          <w:rFonts w:ascii="Arial" w:hAnsi="Arial" w:cs="Arial"/>
          <w:sz w:val="24"/>
          <w:szCs w:val="24"/>
        </w:rPr>
        <w:t>25</w:t>
      </w:r>
      <w:r w:rsidR="00BB7F6A" w:rsidRPr="00981DF8">
        <w:rPr>
          <w:rFonts w:ascii="Arial" w:hAnsi="Arial" w:cs="Arial"/>
          <w:sz w:val="24"/>
          <w:szCs w:val="24"/>
        </w:rPr>
        <w:t>–</w:t>
      </w:r>
      <w:r w:rsidR="00C2515B" w:rsidRPr="00981DF8">
        <w:rPr>
          <w:rFonts w:ascii="Arial" w:hAnsi="Arial" w:cs="Arial"/>
          <w:sz w:val="24"/>
          <w:szCs w:val="24"/>
        </w:rPr>
        <w:t>1(</w:t>
      </w:r>
      <w:r w:rsidRPr="00981DF8">
        <w:rPr>
          <w:rFonts w:ascii="Arial" w:hAnsi="Arial" w:cs="Arial"/>
          <w:sz w:val="24"/>
          <w:szCs w:val="24"/>
        </w:rPr>
        <w:t>2</w:t>
      </w:r>
      <w:r w:rsidR="00C2515B" w:rsidRPr="00981DF8">
        <w:rPr>
          <w:rFonts w:ascii="Arial" w:hAnsi="Arial" w:cs="Arial"/>
          <w:sz w:val="24"/>
          <w:szCs w:val="24"/>
        </w:rPr>
        <w:t>)</w:t>
      </w:r>
      <w:r w:rsidRPr="00981DF8">
        <w:rPr>
          <w:rFonts w:ascii="Arial" w:hAnsi="Arial" w:cs="Arial"/>
          <w:sz w:val="24"/>
          <w:szCs w:val="24"/>
        </w:rPr>
        <w:t xml:space="preserve">, </w:t>
      </w:r>
      <w:r w:rsidR="00C2515B" w:rsidRPr="00981DF8">
        <w:rPr>
          <w:rFonts w:ascii="Arial" w:hAnsi="Arial" w:cs="Arial"/>
          <w:sz w:val="24"/>
          <w:szCs w:val="24"/>
        </w:rPr>
        <w:t>1(</w:t>
      </w:r>
      <w:r w:rsidRPr="00981DF8">
        <w:rPr>
          <w:rFonts w:ascii="Arial" w:hAnsi="Arial" w:cs="Arial"/>
          <w:sz w:val="24"/>
          <w:szCs w:val="24"/>
        </w:rPr>
        <w:t>2</w:t>
      </w:r>
      <w:r w:rsidR="00C2515B" w:rsidRPr="00981DF8">
        <w:rPr>
          <w:rFonts w:ascii="Arial" w:hAnsi="Arial" w:cs="Arial"/>
          <w:sz w:val="24"/>
          <w:szCs w:val="24"/>
        </w:rPr>
        <w:t>)</w:t>
      </w:r>
      <w:r w:rsidR="00BB7F6A" w:rsidRPr="00981DF8">
        <w:rPr>
          <w:rFonts w:ascii="Arial" w:hAnsi="Arial" w:cs="Arial"/>
          <w:sz w:val="24"/>
          <w:szCs w:val="24"/>
        </w:rPr>
        <w:t>–</w:t>
      </w:r>
      <w:r w:rsidRPr="00981DF8">
        <w:rPr>
          <w:rFonts w:ascii="Arial" w:hAnsi="Arial" w:cs="Arial"/>
          <w:sz w:val="24"/>
          <w:szCs w:val="24"/>
        </w:rPr>
        <w:t>50</w:t>
      </w:r>
      <w:r w:rsidR="00BB7F6A" w:rsidRPr="00981DF8">
        <w:rPr>
          <w:rFonts w:ascii="Arial" w:hAnsi="Arial" w:cs="Arial"/>
          <w:sz w:val="24"/>
          <w:szCs w:val="24"/>
        </w:rPr>
        <w:t>–</w:t>
      </w:r>
      <w:r w:rsidR="00C2515B" w:rsidRPr="00981DF8">
        <w:rPr>
          <w:rFonts w:ascii="Arial" w:hAnsi="Arial" w:cs="Arial"/>
          <w:sz w:val="24"/>
          <w:szCs w:val="24"/>
        </w:rPr>
        <w:t>1(</w:t>
      </w:r>
      <w:r w:rsidRPr="00981DF8">
        <w:rPr>
          <w:rFonts w:ascii="Arial" w:hAnsi="Arial" w:cs="Arial"/>
          <w:sz w:val="24"/>
          <w:szCs w:val="24"/>
        </w:rPr>
        <w:t>2</w:t>
      </w:r>
      <w:r w:rsidR="00C2515B" w:rsidRPr="00981DF8">
        <w:rPr>
          <w:rFonts w:ascii="Arial" w:hAnsi="Arial" w:cs="Arial"/>
          <w:sz w:val="24"/>
          <w:szCs w:val="24"/>
        </w:rPr>
        <w:t>)</w:t>
      </w:r>
      <w:r w:rsidRPr="00981DF8">
        <w:rPr>
          <w:rFonts w:ascii="Arial" w:hAnsi="Arial" w:cs="Arial"/>
          <w:sz w:val="24"/>
          <w:szCs w:val="24"/>
        </w:rPr>
        <w:t xml:space="preserve">, </w:t>
      </w:r>
      <w:r w:rsidR="00C2515B" w:rsidRPr="00981DF8">
        <w:rPr>
          <w:rFonts w:ascii="Arial" w:hAnsi="Arial" w:cs="Arial"/>
          <w:sz w:val="24"/>
          <w:szCs w:val="24"/>
        </w:rPr>
        <w:t>1(</w:t>
      </w:r>
      <w:r w:rsidRPr="00981DF8">
        <w:rPr>
          <w:rFonts w:ascii="Arial" w:hAnsi="Arial" w:cs="Arial"/>
          <w:sz w:val="24"/>
          <w:szCs w:val="24"/>
        </w:rPr>
        <w:t>2</w:t>
      </w:r>
      <w:r w:rsidR="00C2515B" w:rsidRPr="00981DF8">
        <w:rPr>
          <w:rFonts w:ascii="Arial" w:hAnsi="Arial" w:cs="Arial"/>
          <w:sz w:val="24"/>
          <w:szCs w:val="24"/>
        </w:rPr>
        <w:t>)</w:t>
      </w:r>
      <w:r w:rsidR="00BB7F6A" w:rsidRPr="00981DF8">
        <w:rPr>
          <w:rFonts w:ascii="Arial" w:hAnsi="Arial" w:cs="Arial"/>
          <w:sz w:val="24"/>
          <w:szCs w:val="24"/>
        </w:rPr>
        <w:t>–</w:t>
      </w:r>
      <w:r w:rsidRPr="00981DF8">
        <w:rPr>
          <w:rFonts w:ascii="Arial" w:hAnsi="Arial" w:cs="Arial"/>
          <w:sz w:val="24"/>
          <w:szCs w:val="24"/>
        </w:rPr>
        <w:t>100</w:t>
      </w:r>
      <w:r w:rsidR="00BB7F6A" w:rsidRPr="00981DF8">
        <w:rPr>
          <w:rFonts w:ascii="Arial" w:hAnsi="Arial" w:cs="Arial"/>
          <w:sz w:val="24"/>
          <w:szCs w:val="24"/>
        </w:rPr>
        <w:t>–</w:t>
      </w:r>
      <w:r w:rsidR="00C2515B" w:rsidRPr="00981DF8">
        <w:rPr>
          <w:rFonts w:ascii="Arial" w:hAnsi="Arial" w:cs="Arial"/>
          <w:sz w:val="24"/>
          <w:szCs w:val="24"/>
        </w:rPr>
        <w:t>1(</w:t>
      </w:r>
      <w:r w:rsidRPr="00981DF8">
        <w:rPr>
          <w:rFonts w:ascii="Arial" w:hAnsi="Arial" w:cs="Arial"/>
          <w:sz w:val="24"/>
          <w:szCs w:val="24"/>
        </w:rPr>
        <w:t>2</w:t>
      </w:r>
      <w:r w:rsidR="00C2515B" w:rsidRPr="00981DF8">
        <w:rPr>
          <w:rFonts w:ascii="Arial" w:hAnsi="Arial" w:cs="Arial"/>
          <w:sz w:val="24"/>
          <w:szCs w:val="24"/>
        </w:rPr>
        <w:t>)</w:t>
      </w:r>
      <w:r w:rsidRPr="00981DF8">
        <w:rPr>
          <w:rFonts w:ascii="Arial" w:hAnsi="Arial" w:cs="Arial"/>
          <w:sz w:val="24"/>
          <w:szCs w:val="24"/>
        </w:rPr>
        <w:t>,</w:t>
      </w:r>
      <w:r w:rsidR="00006FE1" w:rsidRPr="00981DF8">
        <w:rPr>
          <w:rFonts w:ascii="Arial" w:hAnsi="Arial" w:cs="Arial"/>
          <w:sz w:val="24"/>
          <w:szCs w:val="24"/>
        </w:rPr>
        <w:t xml:space="preserve"> </w:t>
      </w:r>
      <w:r w:rsidR="00C2515B" w:rsidRPr="00981DF8">
        <w:rPr>
          <w:rFonts w:ascii="Arial" w:hAnsi="Arial" w:cs="Arial"/>
          <w:sz w:val="24"/>
          <w:szCs w:val="24"/>
        </w:rPr>
        <w:t>1(</w:t>
      </w:r>
      <w:r w:rsidRPr="00981DF8">
        <w:rPr>
          <w:rFonts w:ascii="Arial" w:hAnsi="Arial" w:cs="Arial"/>
          <w:sz w:val="24"/>
          <w:szCs w:val="24"/>
        </w:rPr>
        <w:t>2</w:t>
      </w:r>
      <w:r w:rsidR="00C2515B" w:rsidRPr="00981DF8">
        <w:rPr>
          <w:rFonts w:ascii="Arial" w:hAnsi="Arial" w:cs="Arial"/>
          <w:sz w:val="24"/>
          <w:szCs w:val="24"/>
        </w:rPr>
        <w:t>)</w:t>
      </w:r>
      <w:r w:rsidR="00BB7F6A" w:rsidRPr="00981DF8">
        <w:rPr>
          <w:rFonts w:ascii="Arial" w:hAnsi="Arial" w:cs="Arial"/>
          <w:sz w:val="24"/>
          <w:szCs w:val="24"/>
        </w:rPr>
        <w:t>–</w:t>
      </w:r>
      <w:r w:rsidRPr="00981DF8">
        <w:rPr>
          <w:rFonts w:ascii="Arial" w:hAnsi="Arial" w:cs="Arial"/>
          <w:sz w:val="24"/>
          <w:szCs w:val="24"/>
        </w:rPr>
        <w:t>1000</w:t>
      </w:r>
      <w:r w:rsidR="00BB7F6A" w:rsidRPr="00981DF8">
        <w:rPr>
          <w:rFonts w:ascii="Arial" w:hAnsi="Arial" w:cs="Arial"/>
          <w:sz w:val="24"/>
          <w:szCs w:val="24"/>
        </w:rPr>
        <w:t>–</w:t>
      </w:r>
      <w:r w:rsidR="00C2515B" w:rsidRPr="00981DF8">
        <w:rPr>
          <w:rFonts w:ascii="Arial" w:hAnsi="Arial" w:cs="Arial"/>
          <w:sz w:val="24"/>
          <w:szCs w:val="24"/>
        </w:rPr>
        <w:t>1(</w:t>
      </w:r>
      <w:r w:rsidRPr="00981DF8">
        <w:rPr>
          <w:rFonts w:ascii="Arial" w:hAnsi="Arial" w:cs="Arial"/>
          <w:sz w:val="24"/>
          <w:szCs w:val="24"/>
        </w:rPr>
        <w:t>2</w:t>
      </w:r>
      <w:r w:rsidR="00C2515B" w:rsidRPr="00981DF8">
        <w:rPr>
          <w:rFonts w:ascii="Arial" w:hAnsi="Arial" w:cs="Arial"/>
          <w:sz w:val="24"/>
          <w:szCs w:val="24"/>
        </w:rPr>
        <w:t>)</w:t>
      </w:r>
      <w:r w:rsidRPr="00981DF8">
        <w:rPr>
          <w:rFonts w:ascii="Arial" w:hAnsi="Arial" w:cs="Arial"/>
          <w:sz w:val="24"/>
          <w:szCs w:val="24"/>
        </w:rPr>
        <w:t xml:space="preserve"> по</w:t>
      </w:r>
      <w:r w:rsidR="00D82751" w:rsidRPr="00981DF8">
        <w:rPr>
          <w:rFonts w:ascii="Arial" w:hAnsi="Arial" w:cs="Arial"/>
          <w:sz w:val="24"/>
          <w:szCs w:val="24"/>
        </w:rPr>
        <w:br/>
      </w:r>
      <w:r w:rsidRPr="00981DF8">
        <w:rPr>
          <w:rFonts w:ascii="Arial" w:hAnsi="Arial" w:cs="Arial"/>
          <w:sz w:val="24"/>
          <w:szCs w:val="24"/>
        </w:rPr>
        <w:t>ГОСТ 1770.</w:t>
      </w:r>
    </w:p>
    <w:p w14:paraId="22742316" w14:textId="665103FF" w:rsidR="00EF795D" w:rsidRPr="00981DF8" w:rsidRDefault="00707E76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Пипетки </w:t>
      </w:r>
      <w:r w:rsidR="00BB7F6A" w:rsidRPr="00981DF8">
        <w:rPr>
          <w:rFonts w:ascii="Arial" w:hAnsi="Arial" w:cs="Arial"/>
          <w:sz w:val="24"/>
          <w:szCs w:val="24"/>
        </w:rPr>
        <w:t>1–1(2)–1–1, 1–1(2)–2-2, 1–1(2)–1–5,</w:t>
      </w:r>
      <w:r w:rsidR="00006FE1" w:rsidRPr="00981DF8">
        <w:rPr>
          <w:rFonts w:ascii="Arial" w:hAnsi="Arial" w:cs="Arial"/>
          <w:sz w:val="24"/>
          <w:szCs w:val="24"/>
        </w:rPr>
        <w:t xml:space="preserve"> </w:t>
      </w:r>
      <w:r w:rsidR="00BB7F6A" w:rsidRPr="00981DF8">
        <w:rPr>
          <w:rFonts w:ascii="Arial" w:hAnsi="Arial" w:cs="Arial"/>
          <w:sz w:val="24"/>
          <w:szCs w:val="24"/>
        </w:rPr>
        <w:t>1–1(2)–2–5</w:t>
      </w:r>
      <w:r w:rsidR="00EC2E5D" w:rsidRPr="00981DF8">
        <w:rPr>
          <w:rFonts w:ascii="Arial" w:hAnsi="Arial" w:cs="Arial"/>
          <w:sz w:val="24"/>
          <w:szCs w:val="24"/>
        </w:rPr>
        <w:t xml:space="preserve"> </w:t>
      </w:r>
      <w:r w:rsidR="00EF7EE2" w:rsidRPr="00981DF8">
        <w:rPr>
          <w:rFonts w:ascii="Arial" w:hAnsi="Arial" w:cs="Arial"/>
          <w:sz w:val="24"/>
          <w:szCs w:val="24"/>
        </w:rPr>
        <w:t xml:space="preserve">по </w:t>
      </w:r>
      <w:r w:rsidR="002D7659" w:rsidRPr="00981DF8">
        <w:rPr>
          <w:rFonts w:ascii="Arial" w:hAnsi="Arial" w:cs="Arial"/>
          <w:sz w:val="24"/>
          <w:szCs w:val="24"/>
        </w:rPr>
        <w:t>ГОСТ 292</w:t>
      </w:r>
      <w:r w:rsidR="00C2515B" w:rsidRPr="00981DF8">
        <w:rPr>
          <w:rFonts w:ascii="Arial" w:hAnsi="Arial" w:cs="Arial"/>
          <w:sz w:val="24"/>
          <w:szCs w:val="24"/>
        </w:rPr>
        <w:t>27</w:t>
      </w:r>
      <w:r w:rsidR="00607A29" w:rsidRPr="00981DF8">
        <w:rPr>
          <w:rFonts w:ascii="Arial" w:hAnsi="Arial" w:cs="Arial"/>
          <w:sz w:val="24"/>
          <w:szCs w:val="24"/>
        </w:rPr>
        <w:t>.</w:t>
      </w:r>
    </w:p>
    <w:p w14:paraId="5C72B737" w14:textId="77777777" w:rsidR="00EB4534" w:rsidRPr="00981DF8" w:rsidRDefault="00EB4534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Бюретки </w:t>
      </w:r>
      <w:r w:rsidR="000548FE" w:rsidRPr="00981DF8">
        <w:rPr>
          <w:rFonts w:ascii="Arial" w:hAnsi="Arial" w:cs="Arial"/>
          <w:sz w:val="24"/>
          <w:szCs w:val="24"/>
          <w:lang w:val="en-US"/>
        </w:rPr>
        <w:t>I</w:t>
      </w:r>
      <w:r w:rsidR="000548FE" w:rsidRPr="00981DF8">
        <w:rPr>
          <w:rFonts w:ascii="Arial" w:hAnsi="Arial" w:cs="Arial"/>
          <w:sz w:val="24"/>
          <w:szCs w:val="24"/>
        </w:rPr>
        <w:t xml:space="preserve">–1(2,3)–2–10–0,05 </w:t>
      </w:r>
      <w:r w:rsidRPr="00981DF8">
        <w:rPr>
          <w:rFonts w:ascii="Arial" w:hAnsi="Arial" w:cs="Arial"/>
          <w:sz w:val="24"/>
          <w:szCs w:val="24"/>
        </w:rPr>
        <w:t>по ГОСТ 29251.</w:t>
      </w:r>
    </w:p>
    <w:p w14:paraId="37EBA9F9" w14:textId="77777777" w:rsidR="009E2CED" w:rsidRPr="00981DF8" w:rsidRDefault="009E2CED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Цилиндр </w:t>
      </w:r>
      <w:r w:rsidR="00505B06" w:rsidRPr="00981DF8">
        <w:rPr>
          <w:rFonts w:ascii="Arial" w:hAnsi="Arial" w:cs="Arial"/>
          <w:sz w:val="24"/>
          <w:szCs w:val="24"/>
        </w:rPr>
        <w:t>1 (3)-50-1(2) по ГОСТ 1770.</w:t>
      </w:r>
    </w:p>
    <w:p w14:paraId="66E48BFF" w14:textId="77777777" w:rsidR="003A27CE" w:rsidRPr="00981DF8" w:rsidRDefault="003A27CE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Вода дистиллированная по ГОСТ 6709.</w:t>
      </w:r>
    </w:p>
    <w:p w14:paraId="68DBADF8" w14:textId="77777777" w:rsidR="00607A29" w:rsidRPr="00981DF8" w:rsidRDefault="00BA48F9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Кислота с</w:t>
      </w:r>
      <w:r w:rsidR="00066A4A" w:rsidRPr="00981DF8">
        <w:rPr>
          <w:rFonts w:ascii="Arial" w:hAnsi="Arial" w:cs="Arial"/>
          <w:sz w:val="24"/>
          <w:szCs w:val="24"/>
        </w:rPr>
        <w:t>ерная,</w:t>
      </w:r>
      <w:r w:rsidR="00607A29" w:rsidRPr="00981DF8">
        <w:rPr>
          <w:rFonts w:ascii="Arial" w:hAnsi="Arial" w:cs="Arial"/>
          <w:sz w:val="24"/>
          <w:szCs w:val="24"/>
        </w:rPr>
        <w:t xml:space="preserve"> </w:t>
      </w:r>
      <w:r w:rsidR="003F5D32" w:rsidRPr="00981DF8">
        <w:rPr>
          <w:rFonts w:ascii="Arial" w:hAnsi="Arial" w:cs="Arial"/>
          <w:sz w:val="24"/>
          <w:szCs w:val="24"/>
        </w:rPr>
        <w:t>ч.</w:t>
      </w:r>
      <w:r w:rsidR="00E823F2" w:rsidRPr="00981DF8">
        <w:rPr>
          <w:rFonts w:ascii="Arial" w:hAnsi="Arial" w:cs="Arial"/>
          <w:sz w:val="24"/>
          <w:szCs w:val="24"/>
        </w:rPr>
        <w:t xml:space="preserve"> </w:t>
      </w:r>
      <w:r w:rsidR="00066A4A" w:rsidRPr="00981DF8">
        <w:rPr>
          <w:rFonts w:ascii="Arial" w:hAnsi="Arial" w:cs="Arial"/>
          <w:sz w:val="24"/>
          <w:szCs w:val="24"/>
        </w:rPr>
        <w:t>по</w:t>
      </w:r>
      <w:r w:rsidR="00607A29" w:rsidRPr="00981DF8">
        <w:rPr>
          <w:rFonts w:ascii="Arial" w:hAnsi="Arial" w:cs="Arial"/>
          <w:sz w:val="24"/>
          <w:szCs w:val="24"/>
        </w:rPr>
        <w:t xml:space="preserve"> ГОСТ </w:t>
      </w:r>
      <w:r w:rsidR="00086589" w:rsidRPr="00981DF8">
        <w:rPr>
          <w:rFonts w:ascii="Arial" w:hAnsi="Arial" w:cs="Arial"/>
          <w:sz w:val="24"/>
          <w:szCs w:val="24"/>
        </w:rPr>
        <w:t>4204</w:t>
      </w:r>
      <w:r w:rsidR="00A714C3" w:rsidRPr="00981DF8">
        <w:rPr>
          <w:rFonts w:ascii="Arial" w:hAnsi="Arial" w:cs="Arial"/>
          <w:sz w:val="24"/>
          <w:szCs w:val="24"/>
        </w:rPr>
        <w:t>.</w:t>
      </w:r>
    </w:p>
    <w:p w14:paraId="4EADF85B" w14:textId="77777777" w:rsidR="005D07BD" w:rsidRPr="00981DF8" w:rsidRDefault="005D07BD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Кислота азотная концентрированная, ч</w:t>
      </w:r>
      <w:r w:rsidR="003F5D32" w:rsidRPr="00981DF8">
        <w:rPr>
          <w:rFonts w:ascii="Arial" w:hAnsi="Arial" w:cs="Arial"/>
          <w:sz w:val="24"/>
          <w:szCs w:val="24"/>
        </w:rPr>
        <w:t>.</w:t>
      </w:r>
      <w:r w:rsidR="00E823F2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 xml:space="preserve"> по ГОСТ 4461.</w:t>
      </w:r>
    </w:p>
    <w:p w14:paraId="031D9F2B" w14:textId="1D936098" w:rsidR="00086589" w:rsidRPr="00981DF8" w:rsidRDefault="00BA48F9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Кислота с</w:t>
      </w:r>
      <w:r w:rsidR="000F0B1E" w:rsidRPr="00981DF8">
        <w:rPr>
          <w:rFonts w:ascii="Arial" w:hAnsi="Arial" w:cs="Arial"/>
          <w:sz w:val="24"/>
          <w:szCs w:val="24"/>
        </w:rPr>
        <w:t>оляная</w:t>
      </w:r>
      <w:r w:rsidR="00A0009E" w:rsidRPr="00981DF8">
        <w:rPr>
          <w:rFonts w:ascii="Arial" w:hAnsi="Arial" w:cs="Arial"/>
          <w:sz w:val="24"/>
          <w:szCs w:val="24"/>
        </w:rPr>
        <w:t>,</w:t>
      </w:r>
      <w:r w:rsidR="000F0B1E" w:rsidRPr="00981DF8">
        <w:rPr>
          <w:rFonts w:ascii="Arial" w:hAnsi="Arial" w:cs="Arial"/>
          <w:sz w:val="24"/>
          <w:szCs w:val="24"/>
        </w:rPr>
        <w:t xml:space="preserve"> </w:t>
      </w:r>
      <w:r w:rsidR="00414B51" w:rsidRPr="00981DF8">
        <w:rPr>
          <w:rFonts w:ascii="Arial" w:hAnsi="Arial" w:cs="Arial"/>
          <w:sz w:val="24"/>
          <w:szCs w:val="24"/>
        </w:rPr>
        <w:t>ч</w:t>
      </w:r>
      <w:r w:rsidR="003F5D32" w:rsidRPr="00981DF8">
        <w:rPr>
          <w:rFonts w:ascii="Arial" w:hAnsi="Arial" w:cs="Arial"/>
          <w:sz w:val="24"/>
          <w:szCs w:val="24"/>
        </w:rPr>
        <w:t>.</w:t>
      </w:r>
      <w:r w:rsidR="00E823F2" w:rsidRPr="00981DF8">
        <w:rPr>
          <w:rFonts w:ascii="Arial" w:hAnsi="Arial" w:cs="Arial"/>
          <w:sz w:val="24"/>
          <w:szCs w:val="24"/>
        </w:rPr>
        <w:t xml:space="preserve"> </w:t>
      </w:r>
      <w:r w:rsidR="000F0B1E" w:rsidRPr="00981DF8">
        <w:rPr>
          <w:rFonts w:ascii="Arial" w:hAnsi="Arial" w:cs="Arial"/>
          <w:sz w:val="24"/>
          <w:szCs w:val="24"/>
        </w:rPr>
        <w:t xml:space="preserve">по ГОСТ 3118, водный раствор </w:t>
      </w:r>
      <w:r w:rsidR="00424A4D" w:rsidRPr="00981DF8">
        <w:rPr>
          <w:rFonts w:ascii="Arial" w:hAnsi="Arial" w:cs="Arial"/>
          <w:sz w:val="24"/>
          <w:szCs w:val="24"/>
        </w:rPr>
        <w:t>с объемным отношением кислота-вода, равным 1:1</w:t>
      </w:r>
      <w:r w:rsidR="007E2480" w:rsidRPr="00981DF8">
        <w:rPr>
          <w:rFonts w:ascii="Arial" w:hAnsi="Arial" w:cs="Arial"/>
          <w:sz w:val="24"/>
          <w:szCs w:val="24"/>
        </w:rPr>
        <w:t>.</w:t>
      </w:r>
    </w:p>
    <w:p w14:paraId="226FDB83" w14:textId="77777777" w:rsidR="005A2145" w:rsidRPr="00981DF8" w:rsidRDefault="00D00AB2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Никель (</w:t>
      </w:r>
      <w:r w:rsidRPr="00981DF8">
        <w:rPr>
          <w:rFonts w:ascii="Arial" w:hAnsi="Arial" w:cs="Arial"/>
          <w:sz w:val="24"/>
          <w:szCs w:val="24"/>
          <w:lang w:val="en-US"/>
        </w:rPr>
        <w:t>II</w:t>
      </w:r>
      <w:r w:rsidRPr="00981DF8">
        <w:rPr>
          <w:rFonts w:ascii="Arial" w:hAnsi="Arial" w:cs="Arial"/>
          <w:sz w:val="24"/>
          <w:szCs w:val="24"/>
        </w:rPr>
        <w:t>) сернокислый 7-водный</w:t>
      </w:r>
      <w:r w:rsidR="00794DF5" w:rsidRPr="00981DF8">
        <w:rPr>
          <w:rFonts w:ascii="Arial" w:hAnsi="Arial" w:cs="Arial"/>
          <w:sz w:val="24"/>
          <w:szCs w:val="24"/>
        </w:rPr>
        <w:t xml:space="preserve">, </w:t>
      </w:r>
      <w:r w:rsidR="005A2145" w:rsidRPr="00981DF8">
        <w:rPr>
          <w:rFonts w:ascii="Arial" w:hAnsi="Arial" w:cs="Arial"/>
          <w:sz w:val="24"/>
          <w:szCs w:val="24"/>
        </w:rPr>
        <w:t>ч</w:t>
      </w:r>
      <w:r w:rsidR="003F5D32" w:rsidRPr="00981DF8">
        <w:rPr>
          <w:rFonts w:ascii="Arial" w:hAnsi="Arial" w:cs="Arial"/>
          <w:sz w:val="24"/>
          <w:szCs w:val="24"/>
        </w:rPr>
        <w:t>.</w:t>
      </w:r>
      <w:r w:rsidR="005A2145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по ГОСТ 4465</w:t>
      </w:r>
      <w:r w:rsidR="005A2145" w:rsidRPr="00981DF8">
        <w:rPr>
          <w:rFonts w:ascii="Arial" w:hAnsi="Arial" w:cs="Arial"/>
          <w:sz w:val="24"/>
          <w:szCs w:val="24"/>
        </w:rPr>
        <w:t>.</w:t>
      </w:r>
    </w:p>
    <w:p w14:paraId="3844EE7C" w14:textId="77777777" w:rsidR="00E75F28" w:rsidRPr="00981DF8" w:rsidRDefault="00D00AB2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Калий</w:t>
      </w:r>
      <w:r w:rsidR="00794DF5" w:rsidRPr="00981DF8">
        <w:rPr>
          <w:rFonts w:ascii="Arial" w:hAnsi="Arial" w:cs="Arial"/>
          <w:sz w:val="24"/>
          <w:szCs w:val="24"/>
        </w:rPr>
        <w:t>-</w:t>
      </w:r>
      <w:r w:rsidRPr="00981DF8">
        <w:rPr>
          <w:rFonts w:ascii="Arial" w:hAnsi="Arial" w:cs="Arial"/>
          <w:sz w:val="24"/>
          <w:szCs w:val="24"/>
        </w:rPr>
        <w:t>натрий виннокислый 4-водный (сегнетова соль)</w:t>
      </w:r>
      <w:r w:rsidR="00794DF5" w:rsidRPr="00981DF8">
        <w:rPr>
          <w:rFonts w:ascii="Arial" w:hAnsi="Arial" w:cs="Arial"/>
          <w:sz w:val="24"/>
          <w:szCs w:val="24"/>
        </w:rPr>
        <w:t>, ч</w:t>
      </w:r>
      <w:r w:rsidR="003F5D32" w:rsidRPr="00981DF8">
        <w:rPr>
          <w:rFonts w:ascii="Arial" w:hAnsi="Arial" w:cs="Arial"/>
          <w:sz w:val="24"/>
          <w:szCs w:val="24"/>
        </w:rPr>
        <w:t>.</w:t>
      </w:r>
      <w:r w:rsidR="00794DF5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по ГОСТ 5845</w:t>
      </w:r>
      <w:r w:rsidR="00794DF5" w:rsidRPr="00981DF8">
        <w:rPr>
          <w:rFonts w:ascii="Arial" w:hAnsi="Arial" w:cs="Arial"/>
          <w:sz w:val="24"/>
          <w:szCs w:val="24"/>
        </w:rPr>
        <w:t>,</w:t>
      </w:r>
      <w:r w:rsidRPr="00981DF8">
        <w:rPr>
          <w:rFonts w:ascii="Arial" w:hAnsi="Arial" w:cs="Arial"/>
          <w:color w:val="FF0000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водный раствор</w:t>
      </w:r>
      <w:r w:rsidR="00E823F2" w:rsidRPr="00981DF8">
        <w:rPr>
          <w:rFonts w:ascii="Arial" w:hAnsi="Arial" w:cs="Arial"/>
          <w:sz w:val="24"/>
          <w:szCs w:val="24"/>
        </w:rPr>
        <w:t xml:space="preserve"> с массовой долей 20 %</w:t>
      </w:r>
      <w:r w:rsidR="00394BDA" w:rsidRPr="00981DF8">
        <w:rPr>
          <w:rFonts w:ascii="Arial" w:hAnsi="Arial" w:cs="Arial"/>
          <w:sz w:val="24"/>
          <w:szCs w:val="24"/>
        </w:rPr>
        <w:t>.</w:t>
      </w:r>
    </w:p>
    <w:p w14:paraId="41A92252" w14:textId="04B4C792" w:rsidR="000D1889" w:rsidRPr="00981DF8" w:rsidRDefault="00A714C3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trike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Нат</w:t>
      </w:r>
      <w:r w:rsidR="00EB4534" w:rsidRPr="00981DF8">
        <w:rPr>
          <w:rFonts w:ascii="Arial" w:hAnsi="Arial" w:cs="Arial"/>
          <w:sz w:val="24"/>
          <w:szCs w:val="24"/>
        </w:rPr>
        <w:t>р</w:t>
      </w:r>
      <w:r w:rsidRPr="00981DF8">
        <w:rPr>
          <w:rFonts w:ascii="Arial" w:hAnsi="Arial" w:cs="Arial"/>
          <w:sz w:val="24"/>
          <w:szCs w:val="24"/>
        </w:rPr>
        <w:t>ия гидроокись</w:t>
      </w:r>
      <w:r w:rsidR="005A2145" w:rsidRPr="00981DF8">
        <w:rPr>
          <w:rFonts w:ascii="Arial" w:hAnsi="Arial" w:cs="Arial"/>
          <w:sz w:val="24"/>
          <w:szCs w:val="24"/>
        </w:rPr>
        <w:t>, ч</w:t>
      </w:r>
      <w:r w:rsidR="003F5D32" w:rsidRPr="00981DF8">
        <w:rPr>
          <w:rFonts w:ascii="Arial" w:hAnsi="Arial" w:cs="Arial"/>
          <w:sz w:val="24"/>
          <w:szCs w:val="24"/>
        </w:rPr>
        <w:t>.</w:t>
      </w:r>
      <w:r w:rsidRPr="00981DF8">
        <w:rPr>
          <w:rFonts w:ascii="Arial" w:hAnsi="Arial" w:cs="Arial"/>
          <w:sz w:val="24"/>
          <w:szCs w:val="24"/>
        </w:rPr>
        <w:t xml:space="preserve"> по ГОСТ 4328</w:t>
      </w:r>
      <w:r w:rsidR="005A2145" w:rsidRPr="00981DF8">
        <w:rPr>
          <w:rFonts w:ascii="Arial" w:hAnsi="Arial" w:cs="Arial"/>
          <w:sz w:val="24"/>
          <w:szCs w:val="24"/>
        </w:rPr>
        <w:t>,</w:t>
      </w:r>
      <w:r w:rsidRPr="00981DF8">
        <w:rPr>
          <w:rFonts w:ascii="Arial" w:hAnsi="Arial" w:cs="Arial"/>
          <w:color w:val="FF0000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водный раствор с м</w:t>
      </w:r>
      <w:r w:rsidR="00000527" w:rsidRPr="00981DF8">
        <w:rPr>
          <w:rFonts w:ascii="Arial" w:hAnsi="Arial" w:cs="Arial"/>
          <w:sz w:val="24"/>
          <w:szCs w:val="24"/>
        </w:rPr>
        <w:t>а</w:t>
      </w:r>
      <w:r w:rsidRPr="00981DF8">
        <w:rPr>
          <w:rFonts w:ascii="Arial" w:hAnsi="Arial" w:cs="Arial"/>
          <w:sz w:val="24"/>
          <w:szCs w:val="24"/>
        </w:rPr>
        <w:t xml:space="preserve">ссовой долей </w:t>
      </w:r>
      <w:r w:rsidR="00000527" w:rsidRPr="00981DF8">
        <w:rPr>
          <w:rFonts w:ascii="Arial" w:hAnsi="Arial" w:cs="Arial"/>
          <w:sz w:val="24"/>
          <w:szCs w:val="24"/>
        </w:rPr>
        <w:t>5</w:t>
      </w:r>
      <w:r w:rsidRPr="00981DF8">
        <w:rPr>
          <w:rFonts w:ascii="Arial" w:hAnsi="Arial" w:cs="Arial"/>
          <w:sz w:val="24"/>
          <w:szCs w:val="24"/>
        </w:rPr>
        <w:t xml:space="preserve"> %</w:t>
      </w:r>
      <w:r w:rsidR="00E823F2" w:rsidRPr="00981DF8">
        <w:rPr>
          <w:rFonts w:ascii="Arial" w:hAnsi="Arial" w:cs="Arial"/>
          <w:sz w:val="24"/>
          <w:szCs w:val="24"/>
        </w:rPr>
        <w:t>.</w:t>
      </w:r>
    </w:p>
    <w:p w14:paraId="78CE761D" w14:textId="02F2C468" w:rsidR="00E75F28" w:rsidRPr="00981DF8" w:rsidRDefault="00000527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Аммоний надсернокислый</w:t>
      </w:r>
      <w:r w:rsidR="005A2145" w:rsidRPr="00981DF8">
        <w:rPr>
          <w:rFonts w:ascii="Arial" w:hAnsi="Arial" w:cs="Arial"/>
          <w:sz w:val="24"/>
          <w:szCs w:val="24"/>
        </w:rPr>
        <w:t>, ч</w:t>
      </w:r>
      <w:r w:rsidR="000D1889" w:rsidRPr="00981DF8">
        <w:rPr>
          <w:rFonts w:ascii="Arial" w:hAnsi="Arial" w:cs="Arial"/>
          <w:sz w:val="24"/>
          <w:szCs w:val="24"/>
        </w:rPr>
        <w:t xml:space="preserve">. </w:t>
      </w:r>
      <w:r w:rsidRPr="00981DF8">
        <w:rPr>
          <w:rFonts w:ascii="Arial" w:hAnsi="Arial" w:cs="Arial"/>
          <w:sz w:val="24"/>
          <w:szCs w:val="24"/>
        </w:rPr>
        <w:t>по ГОСТ 20478</w:t>
      </w:r>
      <w:r w:rsidR="005A2145" w:rsidRPr="00981DF8">
        <w:rPr>
          <w:rFonts w:ascii="Arial" w:hAnsi="Arial" w:cs="Arial"/>
          <w:sz w:val="24"/>
          <w:szCs w:val="24"/>
        </w:rPr>
        <w:t>,</w:t>
      </w:r>
      <w:r w:rsidRPr="00981DF8">
        <w:rPr>
          <w:rFonts w:ascii="Arial" w:hAnsi="Arial" w:cs="Arial"/>
          <w:sz w:val="24"/>
          <w:szCs w:val="24"/>
        </w:rPr>
        <w:t xml:space="preserve"> водный раствор с массовой</w:t>
      </w:r>
      <w:r w:rsidR="009720FC" w:rsidRPr="00981DF8">
        <w:rPr>
          <w:rFonts w:ascii="Arial" w:hAnsi="Arial" w:cs="Arial"/>
          <w:sz w:val="24"/>
          <w:szCs w:val="24"/>
        </w:rPr>
        <w:br/>
      </w:r>
      <w:r w:rsidRPr="00981DF8">
        <w:rPr>
          <w:rFonts w:ascii="Arial" w:hAnsi="Arial" w:cs="Arial"/>
          <w:sz w:val="24"/>
          <w:szCs w:val="24"/>
        </w:rPr>
        <w:t>долей 3 %</w:t>
      </w:r>
      <w:r w:rsidR="00E823F2" w:rsidRPr="00981DF8">
        <w:rPr>
          <w:rFonts w:ascii="Arial" w:hAnsi="Arial" w:cs="Arial"/>
          <w:sz w:val="24"/>
          <w:szCs w:val="24"/>
        </w:rPr>
        <w:t>.</w:t>
      </w:r>
    </w:p>
    <w:p w14:paraId="23962F06" w14:textId="77777777" w:rsidR="00000527" w:rsidRPr="00981DF8" w:rsidRDefault="00000527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Диметилглиоксим</w:t>
      </w:r>
      <w:r w:rsidR="005A2145" w:rsidRPr="00981DF8">
        <w:rPr>
          <w:rFonts w:ascii="Arial" w:hAnsi="Arial" w:cs="Arial"/>
          <w:sz w:val="24"/>
          <w:szCs w:val="24"/>
        </w:rPr>
        <w:t>, ч</w:t>
      </w:r>
      <w:r w:rsidR="003F5D32" w:rsidRPr="00981DF8">
        <w:rPr>
          <w:rFonts w:ascii="Arial" w:hAnsi="Arial" w:cs="Arial"/>
          <w:sz w:val="24"/>
          <w:szCs w:val="24"/>
        </w:rPr>
        <w:t>.</w:t>
      </w:r>
      <w:r w:rsidR="005A2145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по ГОСТ 5828</w:t>
      </w:r>
      <w:r w:rsidR="00391508" w:rsidRPr="00981DF8">
        <w:rPr>
          <w:rFonts w:ascii="Arial" w:hAnsi="Arial" w:cs="Arial"/>
          <w:sz w:val="24"/>
          <w:szCs w:val="24"/>
        </w:rPr>
        <w:t xml:space="preserve">, </w:t>
      </w:r>
      <w:r w:rsidRPr="00981DF8">
        <w:rPr>
          <w:rFonts w:ascii="Arial" w:hAnsi="Arial" w:cs="Arial"/>
          <w:sz w:val="24"/>
          <w:szCs w:val="24"/>
        </w:rPr>
        <w:t>раствор с массовой долей 1 % в водном растворе гидроокиси натрия с массовой долей 5 %</w:t>
      </w:r>
      <w:r w:rsidR="00E823F2" w:rsidRPr="00981DF8">
        <w:rPr>
          <w:rFonts w:ascii="Arial" w:hAnsi="Arial" w:cs="Arial"/>
          <w:sz w:val="24"/>
          <w:szCs w:val="24"/>
        </w:rPr>
        <w:t>.</w:t>
      </w:r>
    </w:p>
    <w:p w14:paraId="5175C306" w14:textId="43373266" w:rsidR="00721492" w:rsidRPr="00981DF8" w:rsidRDefault="00721492" w:rsidP="00721492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Государственные (межгосударственные) стандартные образцы (ГСО) состава водных растворов ионов никеля по ГОСТ 8.315 с массовой концентрацией ионов никеля, обеспечивающей приготовление основного стандартного раствора по </w:t>
      </w:r>
      <w:r w:rsidR="00305363" w:rsidRPr="00981DF8">
        <w:rPr>
          <w:rFonts w:ascii="Arial" w:hAnsi="Arial" w:cs="Arial"/>
          <w:sz w:val="24"/>
          <w:szCs w:val="24"/>
        </w:rPr>
        <w:t>Ба.4.2.1</w:t>
      </w:r>
      <w:r w:rsidRPr="00981DF8">
        <w:rPr>
          <w:rFonts w:ascii="Arial" w:hAnsi="Arial" w:cs="Arial"/>
          <w:sz w:val="24"/>
          <w:szCs w:val="24"/>
        </w:rPr>
        <w:t>.</w:t>
      </w:r>
    </w:p>
    <w:p w14:paraId="08F2B069" w14:textId="77777777" w:rsidR="0047044F" w:rsidRPr="00981DF8" w:rsidRDefault="00BA7990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Допускается применение других средств измерений с метрологическими характеристиками, вспомогательного оборудования с техническими характеристиками не ниже указанных, а также посуды и реактивов по качеству не ниже указанных.</w:t>
      </w:r>
    </w:p>
    <w:p w14:paraId="616662FE" w14:textId="6BEDDCE7" w:rsidR="00E75F28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495DCF" w:rsidRPr="00981DF8">
        <w:rPr>
          <w:rFonts w:ascii="Arial" w:hAnsi="Arial" w:cs="Arial"/>
          <w:b/>
          <w:sz w:val="24"/>
          <w:szCs w:val="24"/>
        </w:rPr>
        <w:t>Подготовка к испытанию</w:t>
      </w:r>
    </w:p>
    <w:p w14:paraId="2FF0829D" w14:textId="055F4E4B" w:rsidR="00A0009E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lastRenderedPageBreak/>
        <w:t>Ба.4.1</w:t>
      </w:r>
      <w:r w:rsidR="00A0009E" w:rsidRPr="00981DF8">
        <w:rPr>
          <w:rFonts w:ascii="Arial" w:hAnsi="Arial" w:cs="Arial"/>
          <w:b/>
          <w:bCs/>
          <w:sz w:val="24"/>
          <w:szCs w:val="24"/>
        </w:rPr>
        <w:t xml:space="preserve"> Приготовление реактивов</w:t>
      </w:r>
    </w:p>
    <w:p w14:paraId="38CFA0CB" w14:textId="344B5722" w:rsidR="00A0009E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Ба.4.1.1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A0009E" w:rsidRPr="00981DF8">
        <w:rPr>
          <w:rFonts w:ascii="Arial" w:hAnsi="Arial" w:cs="Arial"/>
          <w:b/>
          <w:bCs/>
          <w:sz w:val="24"/>
          <w:szCs w:val="24"/>
        </w:rPr>
        <w:t>Приготовление в</w:t>
      </w:r>
      <w:r w:rsidR="00424A4D" w:rsidRPr="00981DF8">
        <w:rPr>
          <w:rFonts w:ascii="Arial" w:hAnsi="Arial" w:cs="Arial"/>
          <w:b/>
          <w:bCs/>
          <w:sz w:val="24"/>
          <w:szCs w:val="24"/>
        </w:rPr>
        <w:t>одного раствора соляной кислоты с объемным отношением кислота-вода, равным 1:1</w:t>
      </w:r>
    </w:p>
    <w:p w14:paraId="10586AD5" w14:textId="1E0FB059" w:rsidR="005C52A3" w:rsidRPr="00981DF8" w:rsidRDefault="005C52A3" w:rsidP="00947794">
      <w:pPr>
        <w:pStyle w:val="af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В мерную колбу вместимостью 100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9E2CED" w:rsidRPr="00981DF8">
        <w:rPr>
          <w:rFonts w:ascii="Arial" w:hAnsi="Arial" w:cs="Arial"/>
          <w:sz w:val="24"/>
          <w:szCs w:val="24"/>
        </w:rPr>
        <w:t xml:space="preserve">цилиндром </w:t>
      </w:r>
      <w:r w:rsidRPr="00981DF8">
        <w:rPr>
          <w:rFonts w:ascii="Arial" w:hAnsi="Arial" w:cs="Arial"/>
          <w:sz w:val="24"/>
          <w:szCs w:val="24"/>
        </w:rPr>
        <w:t xml:space="preserve">вносят </w:t>
      </w:r>
      <w:r w:rsidR="00F14698" w:rsidRPr="00981DF8">
        <w:rPr>
          <w:rFonts w:ascii="Arial" w:hAnsi="Arial" w:cs="Arial"/>
          <w:sz w:val="24"/>
          <w:szCs w:val="24"/>
        </w:rPr>
        <w:t>4</w:t>
      </w:r>
      <w:r w:rsidR="00985651" w:rsidRPr="00981DF8">
        <w:rPr>
          <w:rFonts w:ascii="Arial" w:hAnsi="Arial" w:cs="Arial"/>
          <w:sz w:val="24"/>
          <w:szCs w:val="24"/>
        </w:rPr>
        <w:t>0 см</w:t>
      </w:r>
      <w:r w:rsidR="00985651" w:rsidRPr="00981DF8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="00F14698" w:rsidRPr="00981DF8">
        <w:rPr>
          <w:rFonts w:ascii="Arial" w:hAnsi="Arial" w:cs="Arial"/>
          <w:sz w:val="24"/>
          <w:szCs w:val="24"/>
        </w:rPr>
        <w:t xml:space="preserve">дистиллированной </w:t>
      </w:r>
      <w:r w:rsidR="00985651" w:rsidRPr="00981DF8">
        <w:rPr>
          <w:rFonts w:ascii="Arial" w:hAnsi="Arial" w:cs="Arial"/>
          <w:sz w:val="24"/>
          <w:szCs w:val="24"/>
        </w:rPr>
        <w:t>воды</w:t>
      </w:r>
      <w:r w:rsidR="009720FC" w:rsidRPr="00981DF8">
        <w:rPr>
          <w:rFonts w:ascii="Arial" w:hAnsi="Arial" w:cs="Arial"/>
          <w:sz w:val="24"/>
          <w:szCs w:val="24"/>
        </w:rPr>
        <w:t>,</w:t>
      </w:r>
      <w:r w:rsidR="00985651" w:rsidRPr="00981DF8">
        <w:rPr>
          <w:rFonts w:ascii="Arial" w:hAnsi="Arial" w:cs="Arial"/>
          <w:sz w:val="24"/>
          <w:szCs w:val="24"/>
        </w:rPr>
        <w:t xml:space="preserve"> затем осторожно, небольшими порциями</w:t>
      </w:r>
      <w:r w:rsidR="00F35389" w:rsidRPr="00981DF8">
        <w:rPr>
          <w:rFonts w:ascii="Arial" w:hAnsi="Arial" w:cs="Arial"/>
          <w:sz w:val="24"/>
          <w:szCs w:val="24"/>
        </w:rPr>
        <w:t>, перемешивая</w:t>
      </w:r>
      <w:r w:rsidR="00505B06" w:rsidRPr="00981DF8">
        <w:rPr>
          <w:rFonts w:ascii="Arial" w:hAnsi="Arial" w:cs="Arial"/>
          <w:sz w:val="24"/>
          <w:szCs w:val="24"/>
        </w:rPr>
        <w:t xml:space="preserve"> </w:t>
      </w:r>
      <w:r w:rsidR="00F35389" w:rsidRPr="00981DF8">
        <w:rPr>
          <w:rFonts w:ascii="Arial" w:hAnsi="Arial" w:cs="Arial"/>
          <w:sz w:val="24"/>
          <w:szCs w:val="24"/>
        </w:rPr>
        <w:t xml:space="preserve">добавляют </w:t>
      </w:r>
      <w:r w:rsidR="00F14698" w:rsidRPr="00981DF8">
        <w:rPr>
          <w:rFonts w:ascii="Arial" w:hAnsi="Arial" w:cs="Arial"/>
          <w:sz w:val="24"/>
          <w:szCs w:val="24"/>
        </w:rPr>
        <w:t>цилиндром</w:t>
      </w:r>
      <w:r w:rsidR="00C9014B" w:rsidRPr="00981DF8">
        <w:rPr>
          <w:rFonts w:ascii="Arial" w:hAnsi="Arial" w:cs="Arial"/>
          <w:sz w:val="24"/>
          <w:szCs w:val="24"/>
        </w:rPr>
        <w:t xml:space="preserve"> </w:t>
      </w:r>
      <w:r w:rsidR="00F35389" w:rsidRPr="00981DF8">
        <w:rPr>
          <w:rFonts w:ascii="Arial" w:hAnsi="Arial" w:cs="Arial"/>
          <w:sz w:val="24"/>
          <w:szCs w:val="24"/>
        </w:rPr>
        <w:t>50 см</w:t>
      </w:r>
      <w:r w:rsidR="00F35389"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="00F35389" w:rsidRPr="00981DF8">
        <w:rPr>
          <w:rFonts w:ascii="Arial" w:hAnsi="Arial" w:cs="Arial"/>
          <w:sz w:val="24"/>
          <w:szCs w:val="24"/>
        </w:rPr>
        <w:t xml:space="preserve"> солян</w:t>
      </w:r>
      <w:r w:rsidR="00610128" w:rsidRPr="00981DF8">
        <w:rPr>
          <w:rFonts w:ascii="Arial" w:hAnsi="Arial" w:cs="Arial"/>
          <w:sz w:val="24"/>
          <w:szCs w:val="24"/>
        </w:rPr>
        <w:t>ой</w:t>
      </w:r>
      <w:r w:rsidR="00F35389" w:rsidRPr="00981DF8">
        <w:rPr>
          <w:rFonts w:ascii="Arial" w:hAnsi="Arial" w:cs="Arial"/>
          <w:sz w:val="24"/>
          <w:szCs w:val="24"/>
        </w:rPr>
        <w:t xml:space="preserve"> к</w:t>
      </w:r>
      <w:r w:rsidR="00BE2CC5" w:rsidRPr="00981DF8">
        <w:rPr>
          <w:rFonts w:ascii="Arial" w:hAnsi="Arial" w:cs="Arial"/>
          <w:sz w:val="24"/>
          <w:szCs w:val="24"/>
        </w:rPr>
        <w:t>и</w:t>
      </w:r>
      <w:r w:rsidR="00F35389" w:rsidRPr="00981DF8">
        <w:rPr>
          <w:rFonts w:ascii="Arial" w:hAnsi="Arial" w:cs="Arial"/>
          <w:sz w:val="24"/>
          <w:szCs w:val="24"/>
        </w:rPr>
        <w:t>слот</w:t>
      </w:r>
      <w:r w:rsidR="00610128" w:rsidRPr="00981DF8">
        <w:rPr>
          <w:rFonts w:ascii="Arial" w:hAnsi="Arial" w:cs="Arial"/>
          <w:sz w:val="24"/>
          <w:szCs w:val="24"/>
        </w:rPr>
        <w:t>ы</w:t>
      </w:r>
      <w:r w:rsidR="00F35389" w:rsidRPr="00981DF8">
        <w:rPr>
          <w:rFonts w:ascii="Arial" w:hAnsi="Arial" w:cs="Arial"/>
          <w:sz w:val="24"/>
          <w:szCs w:val="24"/>
        </w:rPr>
        <w:t>.</w:t>
      </w:r>
      <w:r w:rsidR="00985651" w:rsidRPr="00981DF8">
        <w:rPr>
          <w:rFonts w:ascii="Arial" w:hAnsi="Arial" w:cs="Arial"/>
          <w:sz w:val="24"/>
          <w:szCs w:val="24"/>
        </w:rPr>
        <w:t xml:space="preserve"> </w:t>
      </w:r>
      <w:r w:rsidR="00675932" w:rsidRPr="00981DF8">
        <w:rPr>
          <w:rFonts w:ascii="Arial" w:hAnsi="Arial" w:cs="Arial"/>
          <w:sz w:val="24"/>
          <w:szCs w:val="24"/>
        </w:rPr>
        <w:t>Раствор охлаждают</w:t>
      </w:r>
      <w:r w:rsidR="00F14698" w:rsidRPr="00981DF8">
        <w:rPr>
          <w:rFonts w:ascii="Arial" w:hAnsi="Arial" w:cs="Arial"/>
          <w:sz w:val="24"/>
          <w:szCs w:val="24"/>
        </w:rPr>
        <w:t>.</w:t>
      </w:r>
      <w:r w:rsidR="00675932" w:rsidRPr="00981DF8">
        <w:rPr>
          <w:rFonts w:ascii="Arial" w:hAnsi="Arial" w:cs="Arial"/>
          <w:sz w:val="24"/>
          <w:szCs w:val="24"/>
        </w:rPr>
        <w:t xml:space="preserve"> </w:t>
      </w:r>
      <w:r w:rsidR="00F14698" w:rsidRPr="00981DF8">
        <w:rPr>
          <w:rFonts w:ascii="Arial" w:hAnsi="Arial" w:cs="Arial"/>
          <w:sz w:val="24"/>
          <w:szCs w:val="24"/>
        </w:rPr>
        <w:t xml:space="preserve">После охлаждения раствора до комнатной температуры раствор в колбе доводят до метки дистиллированной водой и тщательно перемешивают. </w:t>
      </w:r>
      <w:r w:rsidR="00EA740D" w:rsidRPr="00981DF8">
        <w:rPr>
          <w:rFonts w:ascii="Arial" w:hAnsi="Arial" w:cs="Arial"/>
          <w:sz w:val="24"/>
          <w:szCs w:val="24"/>
        </w:rPr>
        <w:t>Раствор</w:t>
      </w:r>
      <w:r w:rsidR="00675932" w:rsidRPr="00981DF8">
        <w:rPr>
          <w:rFonts w:ascii="Arial" w:hAnsi="Arial" w:cs="Arial"/>
          <w:sz w:val="24"/>
          <w:szCs w:val="24"/>
        </w:rPr>
        <w:t xml:space="preserve"> </w:t>
      </w:r>
      <w:r w:rsidR="009E2CED" w:rsidRPr="00981DF8">
        <w:rPr>
          <w:rFonts w:ascii="Arial" w:hAnsi="Arial" w:cs="Arial"/>
          <w:sz w:val="24"/>
          <w:szCs w:val="24"/>
        </w:rPr>
        <w:t xml:space="preserve">хранят в </w:t>
      </w:r>
      <w:r w:rsidR="009720FC" w:rsidRPr="00981DF8">
        <w:rPr>
          <w:rFonts w:ascii="Arial" w:hAnsi="Arial" w:cs="Arial"/>
          <w:sz w:val="24"/>
          <w:szCs w:val="24"/>
        </w:rPr>
        <w:t xml:space="preserve">закрытой </w:t>
      </w:r>
      <w:r w:rsidR="009E2CED" w:rsidRPr="00981DF8">
        <w:rPr>
          <w:rFonts w:ascii="Arial" w:hAnsi="Arial" w:cs="Arial"/>
          <w:sz w:val="24"/>
          <w:szCs w:val="24"/>
        </w:rPr>
        <w:t>емкости из полимерных материалов не более</w:t>
      </w:r>
      <w:r w:rsidR="009720FC" w:rsidRPr="00981DF8">
        <w:rPr>
          <w:rFonts w:ascii="Arial" w:hAnsi="Arial" w:cs="Arial"/>
          <w:sz w:val="24"/>
          <w:szCs w:val="24"/>
        </w:rPr>
        <w:t xml:space="preserve"> </w:t>
      </w:r>
      <w:r w:rsidR="009E2CED" w:rsidRPr="00981DF8">
        <w:rPr>
          <w:rFonts w:ascii="Arial" w:hAnsi="Arial" w:cs="Arial"/>
          <w:sz w:val="24"/>
          <w:szCs w:val="24"/>
        </w:rPr>
        <w:t>3 месяцев.</w:t>
      </w:r>
    </w:p>
    <w:p w14:paraId="4E6701FE" w14:textId="495A7C8E" w:rsidR="00A0009E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Ба.4.1.2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A0009E" w:rsidRPr="00981DF8">
        <w:rPr>
          <w:rFonts w:ascii="Arial" w:hAnsi="Arial" w:cs="Arial"/>
          <w:b/>
          <w:bCs/>
          <w:sz w:val="24"/>
          <w:szCs w:val="24"/>
        </w:rPr>
        <w:t xml:space="preserve">Приготовление </w:t>
      </w:r>
      <w:bookmarkStart w:id="0" w:name="_Hlk212128276"/>
      <w:r w:rsidR="00A0009E" w:rsidRPr="00981DF8">
        <w:rPr>
          <w:rFonts w:ascii="Arial" w:hAnsi="Arial" w:cs="Arial"/>
          <w:b/>
          <w:bCs/>
          <w:sz w:val="24"/>
          <w:szCs w:val="24"/>
        </w:rPr>
        <w:t>водного раствора калий-</w:t>
      </w:r>
      <w:r w:rsidR="00151B65" w:rsidRPr="00981DF8">
        <w:rPr>
          <w:rFonts w:ascii="Arial" w:hAnsi="Arial" w:cs="Arial"/>
          <w:b/>
          <w:bCs/>
          <w:sz w:val="24"/>
          <w:szCs w:val="24"/>
        </w:rPr>
        <w:t>натрий</w:t>
      </w:r>
      <w:r w:rsidR="00A0009E" w:rsidRPr="00981DF8">
        <w:rPr>
          <w:rFonts w:ascii="Arial" w:hAnsi="Arial" w:cs="Arial"/>
          <w:b/>
          <w:bCs/>
          <w:sz w:val="24"/>
          <w:szCs w:val="24"/>
        </w:rPr>
        <w:t xml:space="preserve"> виннокислого </w:t>
      </w:r>
      <w:bookmarkEnd w:id="0"/>
      <w:r w:rsidR="00151B65" w:rsidRPr="00981DF8">
        <w:rPr>
          <w:rFonts w:ascii="Arial" w:hAnsi="Arial" w:cs="Arial"/>
          <w:b/>
          <w:bCs/>
          <w:sz w:val="24"/>
          <w:szCs w:val="24"/>
        </w:rPr>
        <w:t xml:space="preserve">(сегнетова соль) </w:t>
      </w:r>
      <w:r w:rsidR="00A0009E" w:rsidRPr="00981DF8">
        <w:rPr>
          <w:rFonts w:ascii="Arial" w:hAnsi="Arial" w:cs="Arial"/>
          <w:b/>
          <w:bCs/>
          <w:sz w:val="24"/>
          <w:szCs w:val="24"/>
        </w:rPr>
        <w:t>с массовой долей приблизительно 20 %</w:t>
      </w:r>
    </w:p>
    <w:p w14:paraId="60C455B9" w14:textId="77777777" w:rsidR="00A0009E" w:rsidRPr="00981DF8" w:rsidRDefault="00A0009E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В мерную колбу вместимостью 100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вносят 20,00 г сегнетов</w:t>
      </w:r>
      <w:r w:rsidR="00151B65" w:rsidRPr="00981DF8">
        <w:rPr>
          <w:rFonts w:ascii="Arial" w:hAnsi="Arial" w:cs="Arial"/>
          <w:sz w:val="24"/>
          <w:szCs w:val="24"/>
        </w:rPr>
        <w:t>ой</w:t>
      </w:r>
      <w:r w:rsidRPr="00981DF8">
        <w:rPr>
          <w:rFonts w:ascii="Arial" w:hAnsi="Arial" w:cs="Arial"/>
          <w:sz w:val="24"/>
          <w:szCs w:val="24"/>
        </w:rPr>
        <w:t xml:space="preserve"> сол</w:t>
      </w:r>
      <w:r w:rsidR="00151B65" w:rsidRPr="00981DF8">
        <w:rPr>
          <w:rFonts w:ascii="Arial" w:hAnsi="Arial" w:cs="Arial"/>
          <w:sz w:val="24"/>
          <w:szCs w:val="24"/>
        </w:rPr>
        <w:t>и</w:t>
      </w:r>
      <w:r w:rsidRPr="00981DF8">
        <w:rPr>
          <w:rFonts w:ascii="Arial" w:hAnsi="Arial" w:cs="Arial"/>
          <w:sz w:val="24"/>
          <w:szCs w:val="24"/>
        </w:rPr>
        <w:t>, растворяют в 80,0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дистиллированной воды, тщательно перемешивают. Раствор </w:t>
      </w:r>
      <w:r w:rsidR="00151B65" w:rsidRPr="00981DF8">
        <w:rPr>
          <w:rFonts w:ascii="Arial" w:hAnsi="Arial" w:cs="Arial"/>
          <w:sz w:val="24"/>
          <w:szCs w:val="24"/>
        </w:rPr>
        <w:t xml:space="preserve">сегнетовой соли </w:t>
      </w:r>
      <w:r w:rsidRPr="00981DF8">
        <w:rPr>
          <w:rFonts w:ascii="Arial" w:hAnsi="Arial" w:cs="Arial"/>
          <w:sz w:val="24"/>
          <w:szCs w:val="24"/>
        </w:rPr>
        <w:t>хранят в закрытой емкости не более шести месяцев.</w:t>
      </w:r>
    </w:p>
    <w:p w14:paraId="67197BFD" w14:textId="2F693F2F" w:rsidR="00A0009E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Ба.4.1.3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A0009E" w:rsidRPr="00981DF8">
        <w:rPr>
          <w:rFonts w:ascii="Arial" w:hAnsi="Arial" w:cs="Arial"/>
          <w:b/>
          <w:bCs/>
          <w:sz w:val="24"/>
          <w:szCs w:val="24"/>
        </w:rPr>
        <w:t>Приготовление водного раствора гидроокиси натрия с массовой долей приблизительно 5 %</w:t>
      </w:r>
    </w:p>
    <w:p w14:paraId="57B67452" w14:textId="77777777" w:rsidR="00A0009E" w:rsidRPr="00981DF8" w:rsidRDefault="00A0009E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В мерную колбу вместимостью 100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вносят 5,00 г гидроокиси натрия, растворяют в</w:t>
      </w:r>
      <w:r w:rsidR="00151B65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дистиллированной воде. Доводят объем до метки дистиллированной водой и тщательно перемешивают. Раствор гидроокиси натрия хранят в емкости из полимерных материалов не более 3 месяцев.</w:t>
      </w:r>
    </w:p>
    <w:p w14:paraId="0D995EB6" w14:textId="5275B88B" w:rsidR="00A0009E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Ба.4.1.4</w:t>
      </w:r>
      <w:r w:rsidR="009720FC" w:rsidRPr="00981DF8">
        <w:rPr>
          <w:rFonts w:ascii="Arial" w:hAnsi="Arial" w:cs="Arial"/>
          <w:bCs/>
          <w:sz w:val="24"/>
          <w:szCs w:val="24"/>
        </w:rPr>
        <w:t xml:space="preserve"> </w:t>
      </w:r>
      <w:r w:rsidR="00A0009E" w:rsidRPr="00981DF8">
        <w:rPr>
          <w:rFonts w:ascii="Arial" w:hAnsi="Arial" w:cs="Arial"/>
          <w:b/>
          <w:bCs/>
          <w:sz w:val="24"/>
          <w:szCs w:val="24"/>
        </w:rPr>
        <w:t xml:space="preserve">Приготовление водного раствора аммония надсернокислого с массовой долей приблизительно </w:t>
      </w:r>
      <w:r w:rsidR="00151B65" w:rsidRPr="00981DF8">
        <w:rPr>
          <w:rFonts w:ascii="Arial" w:hAnsi="Arial" w:cs="Arial"/>
          <w:b/>
          <w:bCs/>
          <w:sz w:val="24"/>
          <w:szCs w:val="24"/>
        </w:rPr>
        <w:t>3</w:t>
      </w:r>
      <w:r w:rsidR="00A0009E" w:rsidRPr="00981DF8">
        <w:rPr>
          <w:rFonts w:ascii="Arial" w:hAnsi="Arial" w:cs="Arial"/>
          <w:b/>
          <w:bCs/>
          <w:sz w:val="24"/>
          <w:szCs w:val="24"/>
        </w:rPr>
        <w:t xml:space="preserve"> %</w:t>
      </w:r>
    </w:p>
    <w:p w14:paraId="4FD31554" w14:textId="77777777" w:rsidR="00A0009E" w:rsidRPr="00981DF8" w:rsidRDefault="00A0009E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В мерную колбу вместимостью 100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вносят 3,00 г надсернокислого аммония, растворяют в дистиллированной воде. Доводят объем до метки дистиллированной водой и тщательно перемешивают. Раствор надсернокислого аммония готовят </w:t>
      </w:r>
      <w:r w:rsidR="00151B65" w:rsidRPr="00981DF8">
        <w:rPr>
          <w:rFonts w:ascii="Arial" w:hAnsi="Arial" w:cs="Arial"/>
          <w:sz w:val="24"/>
          <w:szCs w:val="24"/>
        </w:rPr>
        <w:t>непосредственно</w:t>
      </w:r>
      <w:r w:rsidRPr="00981DF8">
        <w:rPr>
          <w:rFonts w:ascii="Arial" w:hAnsi="Arial" w:cs="Arial"/>
          <w:sz w:val="24"/>
          <w:szCs w:val="24"/>
        </w:rPr>
        <w:t xml:space="preserve"> перед анализом.</w:t>
      </w:r>
    </w:p>
    <w:p w14:paraId="6FE60D9B" w14:textId="093586F0" w:rsidR="00A0009E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Ба.4.1.5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A0009E" w:rsidRPr="00981DF8">
        <w:rPr>
          <w:rFonts w:ascii="Arial" w:hAnsi="Arial" w:cs="Arial"/>
          <w:b/>
          <w:bCs/>
          <w:sz w:val="24"/>
          <w:szCs w:val="24"/>
        </w:rPr>
        <w:t>Приготовление раствора диметилглиоксима с массовой долей приблизительно 1 %  в водном растворе гидроокиси натрия с массовой долей 5 %</w:t>
      </w:r>
    </w:p>
    <w:p w14:paraId="67A4E832" w14:textId="77777777" w:rsidR="00A0009E" w:rsidRPr="00981DF8" w:rsidRDefault="00A0009E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В мерную колбу вместимостью 100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вносят 1,00 г диметилглиоксима, растворяют </w:t>
      </w:r>
      <w:r w:rsidR="00151B65" w:rsidRPr="00981DF8">
        <w:rPr>
          <w:rFonts w:ascii="Arial" w:hAnsi="Arial" w:cs="Arial"/>
          <w:sz w:val="24"/>
          <w:szCs w:val="24"/>
        </w:rPr>
        <w:t xml:space="preserve">в </w:t>
      </w:r>
      <w:r w:rsidRPr="00981DF8">
        <w:rPr>
          <w:rFonts w:ascii="Arial" w:hAnsi="Arial" w:cs="Arial"/>
          <w:sz w:val="24"/>
          <w:szCs w:val="24"/>
        </w:rPr>
        <w:t>водно</w:t>
      </w:r>
      <w:r w:rsidR="00151B65" w:rsidRPr="00981DF8">
        <w:rPr>
          <w:rFonts w:ascii="Arial" w:hAnsi="Arial" w:cs="Arial"/>
          <w:sz w:val="24"/>
          <w:szCs w:val="24"/>
        </w:rPr>
        <w:t>м</w:t>
      </w:r>
      <w:r w:rsidRPr="00981DF8">
        <w:rPr>
          <w:rFonts w:ascii="Arial" w:hAnsi="Arial" w:cs="Arial"/>
          <w:sz w:val="24"/>
          <w:szCs w:val="24"/>
        </w:rPr>
        <w:t xml:space="preserve"> раствор</w:t>
      </w:r>
      <w:r w:rsidR="00151B65" w:rsidRPr="00981DF8">
        <w:rPr>
          <w:rFonts w:ascii="Arial" w:hAnsi="Arial" w:cs="Arial"/>
          <w:sz w:val="24"/>
          <w:szCs w:val="24"/>
        </w:rPr>
        <w:t>е</w:t>
      </w:r>
      <w:r w:rsidRPr="00981DF8">
        <w:rPr>
          <w:rFonts w:ascii="Arial" w:hAnsi="Arial" w:cs="Arial"/>
          <w:sz w:val="24"/>
          <w:szCs w:val="24"/>
        </w:rPr>
        <w:t xml:space="preserve"> гидроокиси натрия с массовой долей 5 %. Доводят объем до метки водным раствором гидроокиси натрия с массовой долей 5 %. Раствор диметилглиоксима хранят в закрытой емкости с притертой пробкой в холодильнике не более месяца.</w:t>
      </w:r>
    </w:p>
    <w:p w14:paraId="3C6CADCA" w14:textId="658661E1" w:rsidR="008A5D04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Ба.4.1.6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8A5D04" w:rsidRPr="00981DF8">
        <w:rPr>
          <w:rFonts w:ascii="Arial" w:hAnsi="Arial" w:cs="Arial"/>
          <w:b/>
          <w:bCs/>
          <w:sz w:val="24"/>
          <w:szCs w:val="24"/>
        </w:rPr>
        <w:t>Приготовление контрольного раствора</w:t>
      </w:r>
      <w:r w:rsidR="00910A00" w:rsidRPr="00981DF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54003E" w14:textId="0562CDFF" w:rsidR="008A5D04" w:rsidRPr="00981DF8" w:rsidRDefault="008A5D04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В мерную колбу вместимостью 50 см</w:t>
      </w:r>
      <w:r w:rsidRPr="00981DF8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981DF8">
        <w:rPr>
          <w:rFonts w:ascii="Arial" w:hAnsi="Arial" w:cs="Arial"/>
          <w:sz w:val="24"/>
          <w:szCs w:val="24"/>
        </w:rPr>
        <w:t>добавляют 2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раствора сегнетовой соли,</w:t>
      </w:r>
      <w:r w:rsidR="00F34E52" w:rsidRPr="00981DF8">
        <w:rPr>
          <w:rFonts w:ascii="Arial" w:hAnsi="Arial" w:cs="Arial"/>
          <w:sz w:val="24"/>
          <w:szCs w:val="24"/>
        </w:rPr>
        <w:br/>
      </w:r>
      <w:r w:rsidRPr="00981DF8">
        <w:rPr>
          <w:rFonts w:ascii="Arial" w:hAnsi="Arial" w:cs="Arial"/>
          <w:sz w:val="24"/>
          <w:szCs w:val="24"/>
        </w:rPr>
        <w:t>5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раствора гидроокиси натрия, 2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раствора надсернокислого аммония и 2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раствора диметилглиоксима в 5 %-ном растворе гидроокиси натрия, объем раствора в мерной колбе доводят до метки дистиллированной водой.</w:t>
      </w:r>
    </w:p>
    <w:p w14:paraId="059E226A" w14:textId="6F65D385" w:rsidR="00495DCF" w:rsidRPr="00981DF8" w:rsidRDefault="001F77A5" w:rsidP="00947794">
      <w:pPr>
        <w:spacing w:after="0" w:line="24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Ба.4.2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495DCF" w:rsidRPr="00981DF8">
        <w:rPr>
          <w:rFonts w:ascii="Arial" w:hAnsi="Arial" w:cs="Arial"/>
          <w:b/>
          <w:sz w:val="24"/>
          <w:szCs w:val="24"/>
        </w:rPr>
        <w:t>Построение градуировочного графика</w:t>
      </w:r>
    </w:p>
    <w:p w14:paraId="1E9AE8B8" w14:textId="30708CE7" w:rsidR="00E75F28" w:rsidRPr="00981DF8" w:rsidRDefault="001F77A5" w:rsidP="00947794">
      <w:pPr>
        <w:spacing w:after="0" w:line="240" w:lineRule="auto"/>
        <w:ind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Ба.4.2.1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495DCF" w:rsidRPr="00981DF8">
        <w:rPr>
          <w:rFonts w:ascii="Arial" w:hAnsi="Arial" w:cs="Arial"/>
          <w:b/>
          <w:bCs/>
          <w:sz w:val="24"/>
          <w:szCs w:val="24"/>
        </w:rPr>
        <w:t>Приготовление основного стандартного раствора</w:t>
      </w:r>
    </w:p>
    <w:p w14:paraId="37DE94C4" w14:textId="77777777" w:rsidR="0062177F" w:rsidRPr="00981DF8" w:rsidRDefault="00495DCF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Растворяют в мерной колбе вместимостью 1000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в дистиллированной воде 4,7860 г сернокислого никеля, перемешивают, добавляют 1 см</w:t>
      </w:r>
      <w:r w:rsidRPr="00981DF8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981DF8">
        <w:rPr>
          <w:rFonts w:ascii="Arial" w:hAnsi="Arial" w:cs="Arial"/>
          <w:sz w:val="24"/>
          <w:szCs w:val="24"/>
        </w:rPr>
        <w:t xml:space="preserve">серной кислоты и доводят объем раствора </w:t>
      </w:r>
      <w:r w:rsidR="00391508" w:rsidRPr="00981DF8">
        <w:rPr>
          <w:rFonts w:ascii="Arial" w:hAnsi="Arial" w:cs="Arial"/>
          <w:sz w:val="24"/>
          <w:szCs w:val="24"/>
        </w:rPr>
        <w:t>дистиллированной водой до метки</w:t>
      </w:r>
      <w:r w:rsidRPr="00981DF8">
        <w:rPr>
          <w:rFonts w:ascii="Arial" w:hAnsi="Arial" w:cs="Arial"/>
          <w:sz w:val="24"/>
          <w:szCs w:val="24"/>
        </w:rPr>
        <w:t>. Раствор содержит 1 мг/см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никеля и может храниться</w:t>
      </w:r>
      <w:r w:rsidR="00AE03E0" w:rsidRPr="00981DF8">
        <w:rPr>
          <w:rFonts w:ascii="Arial" w:hAnsi="Arial" w:cs="Arial"/>
          <w:sz w:val="24"/>
          <w:szCs w:val="24"/>
        </w:rPr>
        <w:t xml:space="preserve"> в герметичной посуде до 1 года.</w:t>
      </w:r>
    </w:p>
    <w:p w14:paraId="5E84A640" w14:textId="3E85720F" w:rsidR="00721492" w:rsidRPr="00981DF8" w:rsidRDefault="00721492" w:rsidP="00721492">
      <w:pPr>
        <w:pStyle w:val="af"/>
        <w:spacing w:after="0" w:line="240" w:lineRule="auto"/>
        <w:ind w:left="0" w:firstLine="510"/>
        <w:jc w:val="both"/>
        <w:rPr>
          <w:rFonts w:ascii="Arial" w:eastAsia="Times New Roman" w:hAnsi="Arial" w:cs="Arial"/>
          <w:lang w:eastAsia="ru-RU"/>
        </w:rPr>
      </w:pPr>
      <w:r w:rsidRPr="00981DF8">
        <w:rPr>
          <w:rFonts w:ascii="Arial" w:hAnsi="Arial" w:cs="Arial"/>
          <w:spacing w:val="40"/>
        </w:rPr>
        <w:t>Примечание</w:t>
      </w:r>
      <w:r w:rsidRPr="00981DF8">
        <w:rPr>
          <w:rFonts w:ascii="Arial" w:hAnsi="Arial" w:cs="Arial"/>
        </w:rPr>
        <w:t xml:space="preserve"> – 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eastAsia="Times New Roman" w:hAnsi="Arial" w:cs="Arial"/>
          <w:lang w:eastAsia="ru-RU"/>
        </w:rPr>
        <w:t xml:space="preserve">Основной стандартный раствор (с </w:t>
      </w:r>
      <w:r w:rsidR="009063E7" w:rsidRPr="00981DF8">
        <w:rPr>
          <w:rFonts w:ascii="Arial" w:eastAsia="Times New Roman" w:hAnsi="Arial" w:cs="Arial"/>
          <w:lang w:eastAsia="ru-RU"/>
        </w:rPr>
        <w:t xml:space="preserve">массовой </w:t>
      </w:r>
      <w:r w:rsidRPr="00981DF8">
        <w:rPr>
          <w:rFonts w:ascii="Arial" w:eastAsia="Times New Roman" w:hAnsi="Arial" w:cs="Arial"/>
          <w:lang w:eastAsia="ru-RU"/>
        </w:rPr>
        <w:t>концентрацией 1 мг/см</w:t>
      </w:r>
      <w:r w:rsidRPr="00981DF8">
        <w:rPr>
          <w:rFonts w:ascii="Arial" w:eastAsia="Times New Roman" w:hAnsi="Arial" w:cs="Arial"/>
          <w:vertAlign w:val="superscript"/>
          <w:lang w:eastAsia="ru-RU"/>
        </w:rPr>
        <w:t>3</w:t>
      </w:r>
      <w:r w:rsidRPr="00981DF8">
        <w:rPr>
          <w:rFonts w:ascii="Arial" w:eastAsia="Times New Roman" w:hAnsi="Arial" w:cs="Arial"/>
          <w:lang w:eastAsia="ru-RU"/>
        </w:rPr>
        <w:t xml:space="preserve"> никеля) может быть приготовлен путем разбавления в мерной посуде соответсувующего стандартного образца водного раствора никеля с добавлением 1 см</w:t>
      </w:r>
      <w:r w:rsidRPr="00981DF8">
        <w:rPr>
          <w:rFonts w:ascii="Arial" w:eastAsia="Times New Roman" w:hAnsi="Arial" w:cs="Arial"/>
          <w:vertAlign w:val="superscript"/>
          <w:lang w:eastAsia="ru-RU"/>
        </w:rPr>
        <w:t>3</w:t>
      </w:r>
      <w:r w:rsidRPr="00981DF8">
        <w:rPr>
          <w:rFonts w:ascii="Arial" w:eastAsia="Times New Roman" w:hAnsi="Arial" w:cs="Arial"/>
          <w:lang w:eastAsia="ru-RU"/>
        </w:rPr>
        <w:t xml:space="preserve"> серной кислоты в соответствии с инструкцией по применению стандартного образца. </w:t>
      </w:r>
    </w:p>
    <w:p w14:paraId="577A67DA" w14:textId="68DA4FDC" w:rsidR="00AE03E0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Ба.4.2.2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AE03E0" w:rsidRPr="00981DF8">
        <w:rPr>
          <w:rFonts w:ascii="Arial" w:hAnsi="Arial" w:cs="Arial"/>
          <w:b/>
          <w:bCs/>
          <w:sz w:val="24"/>
          <w:szCs w:val="24"/>
        </w:rPr>
        <w:t>Приготовление промежуточного стандартного раствора</w:t>
      </w:r>
    </w:p>
    <w:p w14:paraId="0DEF04B8" w14:textId="307C5CC7" w:rsidR="0062177F" w:rsidRPr="00981DF8" w:rsidRDefault="00AE03E0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Промежуточный стандартный раствор с </w:t>
      </w:r>
      <w:r w:rsidR="009063E7" w:rsidRPr="00981DF8">
        <w:rPr>
          <w:rFonts w:ascii="Arial" w:hAnsi="Arial" w:cs="Arial"/>
          <w:sz w:val="24"/>
          <w:szCs w:val="24"/>
        </w:rPr>
        <w:t xml:space="preserve">массовой </w:t>
      </w:r>
      <w:r w:rsidRPr="00981DF8">
        <w:rPr>
          <w:rFonts w:ascii="Arial" w:hAnsi="Arial" w:cs="Arial"/>
          <w:sz w:val="24"/>
          <w:szCs w:val="24"/>
        </w:rPr>
        <w:t xml:space="preserve">концентрацией никеля </w:t>
      </w:r>
      <w:r w:rsidR="00057241" w:rsidRPr="00981DF8">
        <w:rPr>
          <w:rFonts w:ascii="Arial" w:hAnsi="Arial" w:cs="Arial"/>
          <w:sz w:val="24"/>
          <w:szCs w:val="24"/>
        </w:rPr>
        <w:br/>
      </w:r>
      <w:r w:rsidRPr="00981DF8">
        <w:rPr>
          <w:rFonts w:ascii="Arial" w:hAnsi="Arial" w:cs="Arial"/>
          <w:sz w:val="24"/>
          <w:szCs w:val="24"/>
        </w:rPr>
        <w:t>10 мкг/см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готовят разведением основного стандартного раствора дистиллированной водой в соотношении 1:100. Раствор готовят </w:t>
      </w:r>
      <w:r w:rsidR="00BD0996" w:rsidRPr="00981DF8">
        <w:rPr>
          <w:rFonts w:ascii="Arial" w:hAnsi="Arial" w:cs="Arial"/>
          <w:sz w:val="24"/>
          <w:szCs w:val="24"/>
        </w:rPr>
        <w:t xml:space="preserve">перед </w:t>
      </w:r>
      <w:r w:rsidRPr="00981DF8">
        <w:rPr>
          <w:rFonts w:ascii="Arial" w:hAnsi="Arial" w:cs="Arial"/>
          <w:sz w:val="24"/>
          <w:szCs w:val="24"/>
        </w:rPr>
        <w:t>п</w:t>
      </w:r>
      <w:r w:rsidR="00BD0996" w:rsidRPr="00981DF8">
        <w:rPr>
          <w:rFonts w:ascii="Arial" w:hAnsi="Arial" w:cs="Arial"/>
          <w:sz w:val="24"/>
          <w:szCs w:val="24"/>
        </w:rPr>
        <w:t>рименением</w:t>
      </w:r>
      <w:r w:rsidRPr="00981DF8">
        <w:rPr>
          <w:rFonts w:ascii="Arial" w:hAnsi="Arial" w:cs="Arial"/>
          <w:sz w:val="24"/>
          <w:szCs w:val="24"/>
        </w:rPr>
        <w:t>.</w:t>
      </w:r>
    </w:p>
    <w:p w14:paraId="2594B740" w14:textId="1A3691E0" w:rsidR="00A27FE9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lastRenderedPageBreak/>
        <w:t>Ба.4.2.3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69033E" w:rsidRPr="00981DF8">
        <w:rPr>
          <w:rFonts w:ascii="Arial" w:hAnsi="Arial" w:cs="Arial"/>
          <w:b/>
          <w:bCs/>
          <w:sz w:val="24"/>
          <w:szCs w:val="24"/>
        </w:rPr>
        <w:t>Приготовление стандартных рас</w:t>
      </w:r>
      <w:r w:rsidR="00D16598" w:rsidRPr="00981DF8">
        <w:rPr>
          <w:rFonts w:ascii="Arial" w:hAnsi="Arial" w:cs="Arial"/>
          <w:b/>
          <w:bCs/>
          <w:sz w:val="24"/>
          <w:szCs w:val="24"/>
        </w:rPr>
        <w:t>т</w:t>
      </w:r>
      <w:r w:rsidR="0069033E" w:rsidRPr="00981DF8">
        <w:rPr>
          <w:rFonts w:ascii="Arial" w:hAnsi="Arial" w:cs="Arial"/>
          <w:b/>
          <w:bCs/>
          <w:sz w:val="24"/>
          <w:szCs w:val="24"/>
        </w:rPr>
        <w:t>воров для построения градуировочного графика</w:t>
      </w:r>
    </w:p>
    <w:p w14:paraId="5546D2C3" w14:textId="77777777" w:rsidR="00A27FE9" w:rsidRPr="00981DF8" w:rsidRDefault="00A27FE9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Стандартные рас</w:t>
      </w:r>
      <w:r w:rsidR="00D16598" w:rsidRPr="00981DF8">
        <w:rPr>
          <w:rFonts w:ascii="Arial" w:hAnsi="Arial" w:cs="Arial"/>
          <w:sz w:val="24"/>
          <w:szCs w:val="24"/>
        </w:rPr>
        <w:t>т</w:t>
      </w:r>
      <w:r w:rsidRPr="00981DF8">
        <w:rPr>
          <w:rFonts w:ascii="Arial" w:hAnsi="Arial" w:cs="Arial"/>
          <w:sz w:val="24"/>
          <w:szCs w:val="24"/>
        </w:rPr>
        <w:t>воры для построения градуировочного графика готовят следующим образом.</w:t>
      </w:r>
    </w:p>
    <w:p w14:paraId="19106BBE" w14:textId="77777777" w:rsidR="00A27FE9" w:rsidRPr="00981DF8" w:rsidRDefault="00A27FE9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0, 1, 2, 4, 6, 8 и 10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промежуточного стандартного раствора отбирают с помощью бюретки в мерные колбы вместимостью 50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. В каждую колбу добавляют </w:t>
      </w:r>
      <w:r w:rsidR="00391508" w:rsidRPr="00981DF8">
        <w:rPr>
          <w:rFonts w:ascii="Arial" w:hAnsi="Arial" w:cs="Arial"/>
          <w:sz w:val="24"/>
          <w:szCs w:val="24"/>
        </w:rPr>
        <w:br/>
      </w:r>
      <w:r w:rsidRPr="00981DF8">
        <w:rPr>
          <w:rFonts w:ascii="Arial" w:hAnsi="Arial" w:cs="Arial"/>
          <w:sz w:val="24"/>
          <w:szCs w:val="24"/>
        </w:rPr>
        <w:t>2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раствора сегнетовой соли, 5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раствора гидроокиси натрия, 2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раствора </w:t>
      </w:r>
      <w:r w:rsidR="00EB31C2" w:rsidRPr="00981DF8">
        <w:rPr>
          <w:rFonts w:ascii="Arial" w:hAnsi="Arial" w:cs="Arial"/>
          <w:sz w:val="24"/>
          <w:szCs w:val="24"/>
        </w:rPr>
        <w:t xml:space="preserve">надсернокислого аммония </w:t>
      </w:r>
      <w:r w:rsidRPr="00981DF8">
        <w:rPr>
          <w:rFonts w:ascii="Arial" w:hAnsi="Arial" w:cs="Arial"/>
          <w:sz w:val="24"/>
          <w:szCs w:val="24"/>
        </w:rPr>
        <w:t>и 2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раствора диметилглиоксима в 5 %</w:t>
      </w:r>
      <w:r w:rsidR="00541383" w:rsidRPr="00981DF8">
        <w:rPr>
          <w:rFonts w:ascii="Arial" w:hAnsi="Arial" w:cs="Arial"/>
          <w:sz w:val="24"/>
          <w:szCs w:val="24"/>
        </w:rPr>
        <w:t>-ном</w:t>
      </w:r>
      <w:r w:rsidRPr="00981DF8">
        <w:rPr>
          <w:rFonts w:ascii="Arial" w:hAnsi="Arial" w:cs="Arial"/>
          <w:sz w:val="24"/>
          <w:szCs w:val="24"/>
        </w:rPr>
        <w:t xml:space="preserve"> растворе гидроокиси натрия</w:t>
      </w:r>
      <w:r w:rsidR="00541383" w:rsidRPr="00981DF8">
        <w:rPr>
          <w:rFonts w:ascii="Arial" w:hAnsi="Arial" w:cs="Arial"/>
          <w:sz w:val="24"/>
          <w:szCs w:val="24"/>
        </w:rPr>
        <w:t>, объем раствора в мерной колбе доводят до метки дистиллированной водой</w:t>
      </w:r>
      <w:r w:rsidRPr="00981DF8">
        <w:rPr>
          <w:rFonts w:ascii="Arial" w:hAnsi="Arial" w:cs="Arial"/>
          <w:sz w:val="24"/>
          <w:szCs w:val="24"/>
        </w:rPr>
        <w:t>.</w:t>
      </w:r>
    </w:p>
    <w:p w14:paraId="260216E4" w14:textId="42D9FEE5" w:rsidR="00A27FE9" w:rsidRPr="00981DF8" w:rsidRDefault="009063E7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Массовые к</w:t>
      </w:r>
      <w:r w:rsidR="00541383" w:rsidRPr="00981DF8">
        <w:rPr>
          <w:rFonts w:ascii="Arial" w:hAnsi="Arial" w:cs="Arial"/>
          <w:sz w:val="24"/>
          <w:szCs w:val="24"/>
        </w:rPr>
        <w:t>онцентрации приготовленных стандартных растворов никеля будут соответственно: 0,0; 0,2; 0,4; 0,8; 1,2; 1,6 и 2,0 мкг/см</w:t>
      </w:r>
      <w:r w:rsidR="00541383"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="00541383" w:rsidRPr="00981DF8">
        <w:rPr>
          <w:rFonts w:ascii="Arial" w:hAnsi="Arial" w:cs="Arial"/>
          <w:sz w:val="24"/>
          <w:szCs w:val="24"/>
        </w:rPr>
        <w:t xml:space="preserve">. Оптические плотности стандартных растворов должны быть измерены через 10 мин после появления окраски на </w:t>
      </w:r>
      <w:r w:rsidR="00444E7B" w:rsidRPr="00981DF8">
        <w:rPr>
          <w:rFonts w:ascii="Arial" w:hAnsi="Arial" w:cs="Arial"/>
          <w:sz w:val="24"/>
          <w:szCs w:val="24"/>
        </w:rPr>
        <w:t xml:space="preserve">спектрофотометре или фотоэлектроколориметре </w:t>
      </w:r>
      <w:r w:rsidR="00541383" w:rsidRPr="00981DF8">
        <w:rPr>
          <w:rFonts w:ascii="Arial" w:hAnsi="Arial" w:cs="Arial"/>
          <w:sz w:val="24"/>
          <w:szCs w:val="24"/>
        </w:rPr>
        <w:t xml:space="preserve"> </w:t>
      </w:r>
      <w:r w:rsidR="00444E7B" w:rsidRPr="00981DF8">
        <w:rPr>
          <w:rFonts w:ascii="Arial" w:hAnsi="Arial" w:cs="Arial"/>
          <w:sz w:val="24"/>
          <w:szCs w:val="24"/>
        </w:rPr>
        <w:t>в диапазоне длин волн от 530 до 550 нм</w:t>
      </w:r>
      <w:r w:rsidR="00444E7B" w:rsidRPr="00981DF8" w:rsidDel="00444E7B">
        <w:rPr>
          <w:rFonts w:ascii="Arial" w:hAnsi="Arial" w:cs="Arial"/>
          <w:sz w:val="24"/>
          <w:szCs w:val="24"/>
        </w:rPr>
        <w:t xml:space="preserve"> </w:t>
      </w:r>
      <w:r w:rsidR="00541383" w:rsidRPr="00981DF8">
        <w:rPr>
          <w:rFonts w:ascii="Arial" w:hAnsi="Arial" w:cs="Arial"/>
          <w:sz w:val="24"/>
          <w:szCs w:val="24"/>
        </w:rPr>
        <w:t xml:space="preserve">по отношению к </w:t>
      </w:r>
      <w:r w:rsidR="008D5F1F" w:rsidRPr="00981DF8">
        <w:rPr>
          <w:rFonts w:ascii="Arial" w:hAnsi="Arial" w:cs="Arial"/>
          <w:sz w:val="24"/>
          <w:szCs w:val="24"/>
        </w:rPr>
        <w:t>контрольн</w:t>
      </w:r>
      <w:r w:rsidR="00FE6B94" w:rsidRPr="00981DF8">
        <w:rPr>
          <w:rFonts w:ascii="Arial" w:hAnsi="Arial" w:cs="Arial"/>
          <w:sz w:val="24"/>
          <w:szCs w:val="24"/>
        </w:rPr>
        <w:t>ому</w:t>
      </w:r>
      <w:r w:rsidR="008D5F1F" w:rsidRPr="00981DF8">
        <w:rPr>
          <w:rFonts w:ascii="Arial" w:hAnsi="Arial" w:cs="Arial"/>
          <w:sz w:val="24"/>
          <w:szCs w:val="24"/>
        </w:rPr>
        <w:t xml:space="preserve"> раствор</w:t>
      </w:r>
      <w:r w:rsidR="00FE6B94" w:rsidRPr="00981DF8">
        <w:rPr>
          <w:rFonts w:ascii="Arial" w:hAnsi="Arial" w:cs="Arial"/>
          <w:sz w:val="24"/>
          <w:szCs w:val="24"/>
        </w:rPr>
        <w:t>у</w:t>
      </w:r>
      <w:r w:rsidR="008D5F1F" w:rsidRPr="00981DF8">
        <w:rPr>
          <w:rFonts w:ascii="Arial" w:hAnsi="Arial" w:cs="Arial"/>
          <w:sz w:val="24"/>
          <w:szCs w:val="24"/>
        </w:rPr>
        <w:t>, приготовленно</w:t>
      </w:r>
      <w:r w:rsidR="00FE6B94" w:rsidRPr="00981DF8">
        <w:rPr>
          <w:rFonts w:ascii="Arial" w:hAnsi="Arial" w:cs="Arial"/>
          <w:sz w:val="24"/>
          <w:szCs w:val="24"/>
        </w:rPr>
        <w:t>му</w:t>
      </w:r>
      <w:r w:rsidR="008D5F1F" w:rsidRPr="00981DF8">
        <w:rPr>
          <w:rFonts w:ascii="Arial" w:hAnsi="Arial" w:cs="Arial"/>
          <w:sz w:val="24"/>
          <w:szCs w:val="24"/>
        </w:rPr>
        <w:t xml:space="preserve"> по </w:t>
      </w:r>
      <w:r w:rsidR="001F77A5" w:rsidRPr="00981DF8">
        <w:rPr>
          <w:rFonts w:ascii="Arial" w:hAnsi="Arial" w:cs="Arial"/>
          <w:sz w:val="24"/>
          <w:szCs w:val="24"/>
        </w:rPr>
        <w:t>Ба.4.1.6</w:t>
      </w:r>
      <w:r w:rsidR="001B3821" w:rsidRPr="00981DF8">
        <w:rPr>
          <w:rFonts w:ascii="Arial" w:hAnsi="Arial" w:cs="Arial"/>
          <w:sz w:val="24"/>
          <w:szCs w:val="24"/>
        </w:rPr>
        <w:t xml:space="preserve">. </w:t>
      </w:r>
      <w:r w:rsidR="00821035" w:rsidRPr="00981DF8">
        <w:rPr>
          <w:rFonts w:ascii="Arial" w:hAnsi="Arial" w:cs="Arial"/>
          <w:sz w:val="24"/>
          <w:szCs w:val="24"/>
        </w:rPr>
        <w:t xml:space="preserve">Оптическую плотность стандартных растворов измеряют </w:t>
      </w:r>
      <w:r w:rsidR="00B67FA0" w:rsidRPr="00981DF8">
        <w:rPr>
          <w:rFonts w:ascii="Arial" w:hAnsi="Arial" w:cs="Arial"/>
          <w:sz w:val="24"/>
          <w:szCs w:val="24"/>
        </w:rPr>
        <w:t>не менее трех раз в порядке возрастания концентрации.</w:t>
      </w:r>
    </w:p>
    <w:p w14:paraId="3934EB84" w14:textId="77777777" w:rsidR="00237E9F" w:rsidRPr="00981DF8" w:rsidRDefault="00237E9F" w:rsidP="00947794">
      <w:pPr>
        <w:pStyle w:val="af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Измерения оптической плотности проводят последовательно в кюветах разной рабочей длины. Результаты измерений представляют в виде таблицы и графика. Для каждой кюветы строят отдельный градуировочный график, выбирая диапазон массовых</w:t>
      </w:r>
      <w:r w:rsidR="004F3860" w:rsidRPr="00981DF8">
        <w:rPr>
          <w:rFonts w:ascii="Arial" w:hAnsi="Arial" w:cs="Arial"/>
          <w:sz w:val="24"/>
          <w:szCs w:val="24"/>
        </w:rPr>
        <w:t xml:space="preserve"> долей никеля</w:t>
      </w:r>
      <w:r w:rsidRPr="00981DF8">
        <w:rPr>
          <w:rFonts w:ascii="Arial" w:hAnsi="Arial" w:cs="Arial"/>
          <w:sz w:val="24"/>
          <w:szCs w:val="24"/>
        </w:rPr>
        <w:t xml:space="preserve"> таким образом, чтобы значения оптической плотности укладывались в</w:t>
      </w:r>
      <w:r w:rsidR="004F3860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диапазон измерений прибора.</w:t>
      </w:r>
    </w:p>
    <w:p w14:paraId="1D0313EC" w14:textId="256155A1" w:rsidR="00821035" w:rsidRPr="00981DF8" w:rsidRDefault="00237E9F" w:rsidP="00947794">
      <w:pPr>
        <w:pStyle w:val="af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Для построения градуировочных графиков откладывают </w:t>
      </w:r>
      <w:r w:rsidR="00821035" w:rsidRPr="00981DF8">
        <w:rPr>
          <w:rFonts w:ascii="Arial" w:hAnsi="Arial" w:cs="Arial"/>
          <w:sz w:val="24"/>
          <w:szCs w:val="24"/>
        </w:rPr>
        <w:t xml:space="preserve">по оси ординат </w:t>
      </w:r>
      <w:r w:rsidR="00BD1FE6" w:rsidRPr="00981DF8">
        <w:rPr>
          <w:rFonts w:ascii="Arial" w:hAnsi="Arial" w:cs="Arial"/>
          <w:sz w:val="24"/>
          <w:szCs w:val="24"/>
        </w:rPr>
        <w:t xml:space="preserve">средние </w:t>
      </w:r>
      <w:r w:rsidR="00821035" w:rsidRPr="00981DF8">
        <w:rPr>
          <w:rFonts w:ascii="Arial" w:hAnsi="Arial" w:cs="Arial"/>
          <w:sz w:val="24"/>
          <w:szCs w:val="24"/>
        </w:rPr>
        <w:t>значения оптической плотности, а по оси абсцисс –</w:t>
      </w:r>
      <w:r w:rsidR="009063E7" w:rsidRPr="00981DF8">
        <w:rPr>
          <w:rFonts w:ascii="Arial" w:hAnsi="Arial" w:cs="Arial"/>
          <w:sz w:val="24"/>
          <w:szCs w:val="24"/>
        </w:rPr>
        <w:t xml:space="preserve">массовую </w:t>
      </w:r>
      <w:r w:rsidR="00821035" w:rsidRPr="00981DF8">
        <w:rPr>
          <w:rFonts w:ascii="Arial" w:hAnsi="Arial" w:cs="Arial"/>
          <w:sz w:val="24"/>
          <w:szCs w:val="24"/>
        </w:rPr>
        <w:t>концент</w:t>
      </w:r>
      <w:r w:rsidR="005208F7" w:rsidRPr="00981DF8">
        <w:rPr>
          <w:rFonts w:ascii="Arial" w:hAnsi="Arial" w:cs="Arial"/>
          <w:sz w:val="24"/>
          <w:szCs w:val="24"/>
        </w:rPr>
        <w:t>р</w:t>
      </w:r>
      <w:r w:rsidR="00821035" w:rsidRPr="00981DF8">
        <w:rPr>
          <w:rFonts w:ascii="Arial" w:hAnsi="Arial" w:cs="Arial"/>
          <w:sz w:val="24"/>
          <w:szCs w:val="24"/>
        </w:rPr>
        <w:t>ацию раствора никеля в мкг/см</w:t>
      </w:r>
      <w:r w:rsidR="00821035"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="00821035" w:rsidRPr="00981DF8">
        <w:rPr>
          <w:rFonts w:ascii="Arial" w:hAnsi="Arial" w:cs="Arial"/>
          <w:sz w:val="24"/>
          <w:szCs w:val="24"/>
        </w:rPr>
        <w:t>.</w:t>
      </w:r>
      <w:r w:rsidR="00BD1FE6" w:rsidRPr="00981DF8">
        <w:rPr>
          <w:rFonts w:ascii="Arial" w:hAnsi="Arial" w:cs="Arial"/>
          <w:sz w:val="24"/>
          <w:szCs w:val="24"/>
        </w:rPr>
        <w:t xml:space="preserve"> Градуировочные графики представляют собой прямые линии, проходящие через начало координат.</w:t>
      </w:r>
    </w:p>
    <w:p w14:paraId="1A20124A" w14:textId="62F78A32" w:rsidR="00E570D8" w:rsidRPr="00981DF8" w:rsidRDefault="0082103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Градуировочный график строят для </w:t>
      </w:r>
      <w:r w:rsidR="00E570D8" w:rsidRPr="00981DF8">
        <w:rPr>
          <w:rFonts w:ascii="Arial" w:hAnsi="Arial" w:cs="Arial"/>
          <w:sz w:val="24"/>
          <w:szCs w:val="24"/>
        </w:rPr>
        <w:t>применяемого</w:t>
      </w:r>
      <w:r w:rsidRPr="00981DF8">
        <w:rPr>
          <w:rFonts w:ascii="Arial" w:hAnsi="Arial" w:cs="Arial"/>
          <w:sz w:val="24"/>
          <w:szCs w:val="24"/>
        </w:rPr>
        <w:t xml:space="preserve"> прибора</w:t>
      </w:r>
      <w:r w:rsidR="00E570D8" w:rsidRPr="00981DF8">
        <w:rPr>
          <w:rFonts w:ascii="Arial" w:hAnsi="Arial" w:cs="Arial"/>
          <w:sz w:val="24"/>
          <w:szCs w:val="24"/>
        </w:rPr>
        <w:t>.</w:t>
      </w:r>
    </w:p>
    <w:p w14:paraId="6AD698CD" w14:textId="6C3FA2BC" w:rsidR="00826CDB" w:rsidRPr="00981DF8" w:rsidRDefault="00E570D8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Контроль стабильности градуировочной характеристики проводят периодически, но не реже одного раза в месяц, а также при использовании новой партии реактивов и после ремонта прибора путем определения оптической плотности трех-четырех стандартных растворов определенной</w:t>
      </w:r>
      <w:r w:rsidR="009063E7" w:rsidRPr="00981DF8">
        <w:rPr>
          <w:rFonts w:ascii="Arial" w:hAnsi="Arial" w:cs="Arial"/>
          <w:sz w:val="24"/>
          <w:szCs w:val="24"/>
        </w:rPr>
        <w:t xml:space="preserve"> массовой</w:t>
      </w:r>
      <w:r w:rsidRPr="00981DF8">
        <w:rPr>
          <w:rFonts w:ascii="Arial" w:hAnsi="Arial" w:cs="Arial"/>
          <w:sz w:val="24"/>
          <w:szCs w:val="24"/>
        </w:rPr>
        <w:t xml:space="preserve"> концентрации. Измеряют оптическую плотность</w:t>
      </w:r>
      <w:r w:rsidR="00945EB0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 xml:space="preserve">приготовленных растворов и по действующему градуировочному графику </w:t>
      </w:r>
      <w:r w:rsidR="00424A4D" w:rsidRPr="00981DF8">
        <w:rPr>
          <w:rFonts w:ascii="Arial" w:hAnsi="Arial" w:cs="Arial"/>
          <w:sz w:val="24"/>
          <w:szCs w:val="24"/>
        </w:rPr>
        <w:t>рассчитывают</w:t>
      </w:r>
      <w:r w:rsidR="009063E7" w:rsidRPr="00981DF8">
        <w:rPr>
          <w:rFonts w:ascii="Arial" w:hAnsi="Arial" w:cs="Arial"/>
          <w:sz w:val="24"/>
          <w:szCs w:val="24"/>
        </w:rPr>
        <w:t xml:space="preserve"> массовую</w:t>
      </w:r>
      <w:r w:rsidR="00424A4D" w:rsidRPr="00981DF8">
        <w:rPr>
          <w:rFonts w:ascii="Arial" w:hAnsi="Arial" w:cs="Arial"/>
          <w:sz w:val="24"/>
          <w:szCs w:val="24"/>
        </w:rPr>
        <w:t xml:space="preserve"> концентрацию никеля</w:t>
      </w:r>
      <w:r w:rsidRPr="00981DF8">
        <w:rPr>
          <w:rFonts w:ascii="Arial" w:hAnsi="Arial" w:cs="Arial"/>
          <w:sz w:val="24"/>
          <w:szCs w:val="24"/>
        </w:rPr>
        <w:t xml:space="preserve">. </w:t>
      </w:r>
    </w:p>
    <w:p w14:paraId="3E73E184" w14:textId="1F8618F8" w:rsidR="00424A4D" w:rsidRPr="00981DF8" w:rsidRDefault="00E570D8" w:rsidP="00424A4D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pacing w:val="-6"/>
          <w:sz w:val="24"/>
          <w:szCs w:val="24"/>
        </w:rPr>
      </w:pPr>
      <w:r w:rsidRPr="00981DF8">
        <w:rPr>
          <w:rFonts w:ascii="Arial" w:hAnsi="Arial" w:cs="Arial"/>
          <w:spacing w:val="-6"/>
          <w:sz w:val="24"/>
          <w:szCs w:val="24"/>
        </w:rPr>
        <w:t xml:space="preserve">Градуировочная характеристика признается стабильной, если </w:t>
      </w:r>
      <w:r w:rsidR="00424A4D" w:rsidRPr="00981DF8">
        <w:rPr>
          <w:rFonts w:ascii="Arial" w:hAnsi="Arial" w:cs="Arial"/>
          <w:spacing w:val="-6"/>
          <w:sz w:val="24"/>
          <w:szCs w:val="24"/>
        </w:rPr>
        <w:t xml:space="preserve">относительное отклонение измеренных значений </w:t>
      </w:r>
      <w:r w:rsidR="009063E7" w:rsidRPr="00981DF8">
        <w:rPr>
          <w:rFonts w:ascii="Arial" w:hAnsi="Arial" w:cs="Arial"/>
          <w:spacing w:val="-6"/>
          <w:sz w:val="24"/>
          <w:szCs w:val="24"/>
        </w:rPr>
        <w:t xml:space="preserve">массовой </w:t>
      </w:r>
      <w:r w:rsidR="00424A4D" w:rsidRPr="00981DF8">
        <w:rPr>
          <w:rFonts w:ascii="Arial" w:hAnsi="Arial" w:cs="Arial"/>
          <w:spacing w:val="-6"/>
          <w:sz w:val="24"/>
          <w:szCs w:val="24"/>
        </w:rPr>
        <w:t xml:space="preserve">концентрации никеля от фактических не превышает </w:t>
      </w:r>
      <w:r w:rsidR="002C6ED5" w:rsidRPr="00981DF8">
        <w:rPr>
          <w:rFonts w:ascii="Arial" w:hAnsi="Arial" w:cs="Arial"/>
          <w:spacing w:val="-6"/>
          <w:sz w:val="24"/>
          <w:szCs w:val="24"/>
        </w:rPr>
        <w:br/>
      </w:r>
      <w:r w:rsidR="00424A4D" w:rsidRPr="00981DF8">
        <w:rPr>
          <w:rFonts w:ascii="Arial" w:hAnsi="Arial" w:cs="Arial"/>
          <w:spacing w:val="-6"/>
          <w:sz w:val="24"/>
          <w:szCs w:val="24"/>
        </w:rPr>
        <w:t>5 %</w:t>
      </w:r>
      <w:r w:rsidRPr="00981DF8">
        <w:rPr>
          <w:rFonts w:ascii="Arial" w:hAnsi="Arial" w:cs="Arial"/>
          <w:spacing w:val="-6"/>
          <w:sz w:val="24"/>
          <w:szCs w:val="24"/>
        </w:rPr>
        <w:t>.</w:t>
      </w:r>
    </w:p>
    <w:p w14:paraId="19303F3A" w14:textId="7E9F6C20" w:rsidR="00237E9F" w:rsidRPr="00981DF8" w:rsidRDefault="00E570D8" w:rsidP="00424A4D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Если это условие не выполняется, градуировочный график строят заново, используя новые </w:t>
      </w:r>
      <w:r w:rsidR="00237E9F" w:rsidRPr="00981DF8">
        <w:rPr>
          <w:rFonts w:ascii="Arial" w:hAnsi="Arial" w:cs="Arial"/>
          <w:sz w:val="24"/>
          <w:szCs w:val="24"/>
        </w:rPr>
        <w:t>реактивы.</w:t>
      </w:r>
    </w:p>
    <w:p w14:paraId="5CF35A83" w14:textId="40146079" w:rsidR="00821035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Ба.4.3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821035" w:rsidRPr="00981DF8">
        <w:rPr>
          <w:rFonts w:ascii="Arial" w:hAnsi="Arial" w:cs="Arial"/>
          <w:b/>
          <w:sz w:val="24"/>
          <w:szCs w:val="24"/>
        </w:rPr>
        <w:t>Минерализация пробы</w:t>
      </w:r>
    </w:p>
    <w:p w14:paraId="7EE43B23" w14:textId="089EAD9E" w:rsidR="00AB5684" w:rsidRPr="00981DF8" w:rsidRDefault="00821035" w:rsidP="00947794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Навеску </w:t>
      </w:r>
      <w:r w:rsidR="002C6ED5" w:rsidRPr="00981DF8">
        <w:rPr>
          <w:rFonts w:ascii="Arial" w:hAnsi="Arial" w:cs="Arial"/>
          <w:sz w:val="24"/>
          <w:szCs w:val="24"/>
        </w:rPr>
        <w:t xml:space="preserve">пробы </w:t>
      </w:r>
      <w:r w:rsidRPr="00981DF8">
        <w:rPr>
          <w:rFonts w:ascii="Arial" w:hAnsi="Arial" w:cs="Arial"/>
          <w:sz w:val="24"/>
          <w:szCs w:val="24"/>
        </w:rPr>
        <w:t>жира 1</w:t>
      </w:r>
      <w:r w:rsidR="002258AD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–</w:t>
      </w:r>
      <w:r w:rsidR="002258AD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 xml:space="preserve">5 г, взвешенную с </w:t>
      </w:r>
      <w:r w:rsidR="002C6ED5" w:rsidRPr="00981DF8">
        <w:rPr>
          <w:rFonts w:ascii="Arial" w:hAnsi="Arial" w:cs="Arial"/>
          <w:sz w:val="24"/>
          <w:szCs w:val="24"/>
        </w:rPr>
        <w:t xml:space="preserve">точностью </w:t>
      </w:r>
      <w:r w:rsidRPr="00981DF8">
        <w:rPr>
          <w:rFonts w:ascii="Arial" w:hAnsi="Arial" w:cs="Arial"/>
          <w:sz w:val="24"/>
          <w:szCs w:val="24"/>
        </w:rPr>
        <w:t xml:space="preserve"> до четвертого десятичного знака, помещают в </w:t>
      </w:r>
      <w:r w:rsidR="00DA1563" w:rsidRPr="00981DF8">
        <w:rPr>
          <w:rFonts w:ascii="Arial" w:hAnsi="Arial" w:cs="Arial"/>
          <w:sz w:val="24"/>
          <w:szCs w:val="24"/>
        </w:rPr>
        <w:t>фарфоровую чашку или тигель или кварцевый тигель</w:t>
      </w:r>
      <w:r w:rsidR="0016167E" w:rsidRPr="00981DF8">
        <w:rPr>
          <w:rFonts w:ascii="Arial" w:hAnsi="Arial" w:cs="Arial"/>
          <w:sz w:val="24"/>
          <w:szCs w:val="24"/>
        </w:rPr>
        <w:t xml:space="preserve"> и </w:t>
      </w:r>
      <w:r w:rsidR="00511C7E" w:rsidRPr="00981DF8">
        <w:rPr>
          <w:rFonts w:ascii="Arial" w:hAnsi="Arial" w:cs="Arial"/>
          <w:sz w:val="24"/>
          <w:szCs w:val="24"/>
        </w:rPr>
        <w:t xml:space="preserve">обугливают </w:t>
      </w:r>
      <w:r w:rsidR="0016167E" w:rsidRPr="00981DF8">
        <w:rPr>
          <w:rFonts w:ascii="Arial" w:hAnsi="Arial" w:cs="Arial"/>
          <w:sz w:val="24"/>
          <w:szCs w:val="24"/>
        </w:rPr>
        <w:t xml:space="preserve">на </w:t>
      </w:r>
      <w:r w:rsidR="00A0009E" w:rsidRPr="00981DF8">
        <w:rPr>
          <w:rFonts w:ascii="Arial" w:hAnsi="Arial" w:cs="Arial"/>
          <w:sz w:val="24"/>
          <w:szCs w:val="24"/>
        </w:rPr>
        <w:t>электроплитке</w:t>
      </w:r>
      <w:r w:rsidR="002258AD" w:rsidRPr="00981DF8">
        <w:rPr>
          <w:rFonts w:ascii="Arial" w:hAnsi="Arial" w:cs="Arial"/>
          <w:sz w:val="24"/>
          <w:szCs w:val="24"/>
        </w:rPr>
        <w:t xml:space="preserve"> в вытяжном шкафу</w:t>
      </w:r>
      <w:r w:rsidR="0016167E" w:rsidRPr="00981DF8">
        <w:rPr>
          <w:rFonts w:ascii="Arial" w:hAnsi="Arial" w:cs="Arial"/>
          <w:sz w:val="24"/>
          <w:szCs w:val="24"/>
        </w:rPr>
        <w:t xml:space="preserve"> до прекращения выделения дыма. Затем ее помещают в муфельную печь при температуре около 400 ºС</w:t>
      </w:r>
      <w:r w:rsidR="00B56A8A" w:rsidRPr="00981DF8">
        <w:rPr>
          <w:rFonts w:ascii="Arial" w:hAnsi="Arial" w:cs="Arial"/>
          <w:sz w:val="24"/>
          <w:szCs w:val="24"/>
        </w:rPr>
        <w:t xml:space="preserve"> при открытой дверце </w:t>
      </w:r>
      <w:r w:rsidR="009650F4" w:rsidRPr="00981DF8">
        <w:rPr>
          <w:rFonts w:ascii="Arial" w:hAnsi="Arial" w:cs="Arial"/>
          <w:sz w:val="24"/>
          <w:szCs w:val="24"/>
        </w:rPr>
        <w:t>муфел</w:t>
      </w:r>
      <w:r w:rsidR="002258AD" w:rsidRPr="00981DF8">
        <w:rPr>
          <w:rFonts w:ascii="Arial" w:hAnsi="Arial" w:cs="Arial"/>
          <w:sz w:val="24"/>
          <w:szCs w:val="24"/>
        </w:rPr>
        <w:t>ьной печи</w:t>
      </w:r>
      <w:r w:rsidR="009650F4" w:rsidRPr="00981DF8">
        <w:rPr>
          <w:rFonts w:ascii="Arial" w:hAnsi="Arial" w:cs="Arial"/>
          <w:sz w:val="24"/>
          <w:szCs w:val="24"/>
        </w:rPr>
        <w:t xml:space="preserve"> </w:t>
      </w:r>
      <w:r w:rsidR="00B56A8A" w:rsidRPr="00981DF8">
        <w:rPr>
          <w:rFonts w:ascii="Arial" w:hAnsi="Arial" w:cs="Arial"/>
          <w:sz w:val="24"/>
          <w:szCs w:val="24"/>
        </w:rPr>
        <w:t xml:space="preserve">до прекращения выделения дыма. </w:t>
      </w:r>
    </w:p>
    <w:p w14:paraId="14BDAEF8" w14:textId="2CAB139E" w:rsidR="00AB5684" w:rsidRPr="00981DF8" w:rsidRDefault="00AB5684" w:rsidP="00947794">
      <w:pPr>
        <w:spacing w:after="0" w:line="240" w:lineRule="auto"/>
        <w:ind w:firstLine="510"/>
        <w:jc w:val="both"/>
        <w:rPr>
          <w:rFonts w:ascii="Arial" w:eastAsia="Times New Roman" w:hAnsi="Arial" w:cs="Arial"/>
          <w:lang w:eastAsia="ru-RU"/>
        </w:rPr>
      </w:pPr>
      <w:r w:rsidRPr="00981DF8">
        <w:rPr>
          <w:rFonts w:ascii="Arial" w:hAnsi="Arial" w:cs="Arial"/>
          <w:spacing w:val="40"/>
        </w:rPr>
        <w:t>Примечание -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1C0268" w:rsidRPr="00981DF8">
        <w:rPr>
          <w:rFonts w:ascii="Arial" w:eastAsia="Times New Roman" w:hAnsi="Arial" w:cs="Arial"/>
          <w:lang w:eastAsia="ru-RU"/>
        </w:rPr>
        <w:t>Значение массы навески анализируемого жира выбирают в зависимости от предполагаемой массовой доли никеля в пробе</w:t>
      </w:r>
      <w:r w:rsidRPr="00981DF8">
        <w:rPr>
          <w:rFonts w:ascii="Arial" w:eastAsia="Times New Roman" w:hAnsi="Arial" w:cs="Arial"/>
          <w:lang w:eastAsia="ru-RU"/>
        </w:rPr>
        <w:t>.</w:t>
      </w:r>
    </w:p>
    <w:p w14:paraId="095A43BB" w14:textId="57E9BF21" w:rsidR="0062177F" w:rsidRPr="00981DF8" w:rsidRDefault="00B56A8A" w:rsidP="00947794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Затем закрывают дверцу</w:t>
      </w:r>
      <w:r w:rsidR="00826CDB" w:rsidRPr="00981DF8">
        <w:t xml:space="preserve"> </w:t>
      </w:r>
      <w:r w:rsidR="00826CDB" w:rsidRPr="00981DF8">
        <w:rPr>
          <w:rFonts w:ascii="Arial" w:hAnsi="Arial" w:cs="Arial"/>
          <w:sz w:val="24"/>
          <w:szCs w:val="24"/>
        </w:rPr>
        <w:t>муфельной печи</w:t>
      </w:r>
      <w:r w:rsidRPr="00981DF8">
        <w:rPr>
          <w:rFonts w:ascii="Arial" w:hAnsi="Arial" w:cs="Arial"/>
          <w:sz w:val="24"/>
          <w:szCs w:val="24"/>
        </w:rPr>
        <w:t xml:space="preserve"> и повышают температуру до</w:t>
      </w:r>
      <w:r w:rsidR="00826CDB" w:rsidRPr="00981DF8">
        <w:rPr>
          <w:rFonts w:ascii="Arial" w:hAnsi="Arial" w:cs="Arial"/>
          <w:sz w:val="24"/>
          <w:szCs w:val="24"/>
        </w:rPr>
        <w:br/>
      </w:r>
      <w:r w:rsidRPr="00981DF8">
        <w:rPr>
          <w:rFonts w:ascii="Arial" w:hAnsi="Arial" w:cs="Arial"/>
          <w:sz w:val="24"/>
          <w:szCs w:val="24"/>
        </w:rPr>
        <w:t>450</w:t>
      </w:r>
      <w:r w:rsidR="002258AD" w:rsidRPr="00981DF8">
        <w:rPr>
          <w:rFonts w:ascii="Arial" w:hAnsi="Arial" w:cs="Arial"/>
          <w:sz w:val="24"/>
          <w:szCs w:val="24"/>
        </w:rPr>
        <w:t xml:space="preserve"> ºС </w:t>
      </w:r>
      <w:r w:rsidRPr="00981DF8">
        <w:rPr>
          <w:rFonts w:ascii="Arial" w:hAnsi="Arial" w:cs="Arial"/>
          <w:sz w:val="24"/>
          <w:szCs w:val="24"/>
        </w:rPr>
        <w:t>–</w:t>
      </w:r>
      <w:r w:rsidR="002258AD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500 ºС. Продолжают минерализацию при этих условиях в течение 5</w:t>
      </w:r>
      <w:r w:rsidR="002866F5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–</w:t>
      </w:r>
      <w:r w:rsidR="002866F5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 xml:space="preserve">6 ч до получения серой золы. </w:t>
      </w:r>
      <w:r w:rsidR="00826CDB" w:rsidRPr="00981DF8">
        <w:rPr>
          <w:rFonts w:ascii="Arial" w:hAnsi="Arial" w:cs="Arial"/>
          <w:sz w:val="24"/>
          <w:szCs w:val="24"/>
        </w:rPr>
        <w:t>Фарфоровую чашку или тигель или кварцевый тигель</w:t>
      </w:r>
      <w:r w:rsidRPr="00981DF8">
        <w:rPr>
          <w:rFonts w:ascii="Arial" w:hAnsi="Arial" w:cs="Arial"/>
          <w:sz w:val="24"/>
          <w:szCs w:val="24"/>
        </w:rPr>
        <w:t xml:space="preserve"> с золой вынимают из муфельной печи, охлаждают до комнатной температуры и серую </w:t>
      </w:r>
      <w:r w:rsidR="00DB2931" w:rsidRPr="00981DF8">
        <w:rPr>
          <w:rFonts w:ascii="Arial" w:hAnsi="Arial" w:cs="Arial"/>
          <w:sz w:val="24"/>
          <w:szCs w:val="24"/>
        </w:rPr>
        <w:t>золу смачивают 0,5–1,0 см</w:t>
      </w:r>
      <w:r w:rsidR="00DB2931"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="00DB2931" w:rsidRPr="00981DF8">
        <w:rPr>
          <w:rFonts w:ascii="Arial" w:hAnsi="Arial" w:cs="Arial"/>
          <w:sz w:val="24"/>
          <w:szCs w:val="24"/>
        </w:rPr>
        <w:t xml:space="preserve"> азотной кислоты. Затем кислоту досуха выпаривают на </w:t>
      </w:r>
      <w:r w:rsidR="00A0009E" w:rsidRPr="00981DF8">
        <w:rPr>
          <w:rFonts w:ascii="Arial" w:hAnsi="Arial" w:cs="Arial"/>
          <w:sz w:val="24"/>
          <w:szCs w:val="24"/>
        </w:rPr>
        <w:t>электро</w:t>
      </w:r>
      <w:r w:rsidR="00A0009E" w:rsidRPr="00981DF8">
        <w:rPr>
          <w:rFonts w:ascii="Arial" w:hAnsi="Arial" w:cs="Arial"/>
          <w:sz w:val="24"/>
          <w:szCs w:val="24"/>
        </w:rPr>
        <w:lastRenderedPageBreak/>
        <w:t xml:space="preserve">плитке </w:t>
      </w:r>
      <w:r w:rsidR="00DB2931" w:rsidRPr="00981DF8">
        <w:rPr>
          <w:rFonts w:ascii="Arial" w:hAnsi="Arial" w:cs="Arial"/>
          <w:sz w:val="24"/>
          <w:szCs w:val="24"/>
        </w:rPr>
        <w:t>со слабым нагревом и снова помещают чашку с пробой в муфельную печь при температуре 450</w:t>
      </w:r>
      <w:r w:rsidR="002866F5" w:rsidRPr="00981DF8">
        <w:rPr>
          <w:rFonts w:ascii="Arial" w:hAnsi="Arial" w:cs="Arial"/>
          <w:sz w:val="24"/>
          <w:szCs w:val="24"/>
        </w:rPr>
        <w:t xml:space="preserve"> ºС </w:t>
      </w:r>
      <w:r w:rsidR="00DB2931" w:rsidRPr="00981DF8">
        <w:rPr>
          <w:rFonts w:ascii="Arial" w:hAnsi="Arial" w:cs="Arial"/>
          <w:sz w:val="24"/>
          <w:szCs w:val="24"/>
        </w:rPr>
        <w:t>–</w:t>
      </w:r>
      <w:r w:rsidR="002866F5" w:rsidRPr="00981DF8">
        <w:rPr>
          <w:rFonts w:ascii="Arial" w:hAnsi="Arial" w:cs="Arial"/>
          <w:sz w:val="24"/>
          <w:szCs w:val="24"/>
        </w:rPr>
        <w:t xml:space="preserve"> </w:t>
      </w:r>
      <w:r w:rsidR="00DB2931" w:rsidRPr="00981DF8">
        <w:rPr>
          <w:rFonts w:ascii="Arial" w:hAnsi="Arial" w:cs="Arial"/>
          <w:sz w:val="24"/>
          <w:szCs w:val="24"/>
        </w:rPr>
        <w:t>500 ºС и выдерживают 1 ч. Минерализацию считают законченной, когда зола станет белого или слегка окрашенного цвета, без обугленных частиц. При наличии обугленных частиц повторяют обработку золы азотной кислот</w:t>
      </w:r>
      <w:r w:rsidR="005208F7" w:rsidRPr="00981DF8">
        <w:rPr>
          <w:rFonts w:ascii="Arial" w:hAnsi="Arial" w:cs="Arial"/>
          <w:sz w:val="24"/>
          <w:szCs w:val="24"/>
        </w:rPr>
        <w:t>ой</w:t>
      </w:r>
      <w:r w:rsidR="00DB2931" w:rsidRPr="00981DF8">
        <w:rPr>
          <w:rFonts w:ascii="Arial" w:hAnsi="Arial" w:cs="Arial"/>
          <w:sz w:val="24"/>
          <w:szCs w:val="24"/>
        </w:rPr>
        <w:t>.</w:t>
      </w:r>
    </w:p>
    <w:p w14:paraId="66E505EB" w14:textId="68C5CE28" w:rsidR="00821035" w:rsidRPr="00981DF8" w:rsidRDefault="001F77A5" w:rsidP="00947794">
      <w:pPr>
        <w:spacing w:after="0" w:line="24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Ба.5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DB2931" w:rsidRPr="00981DF8">
        <w:rPr>
          <w:rFonts w:ascii="Arial" w:hAnsi="Arial" w:cs="Arial"/>
          <w:b/>
          <w:sz w:val="24"/>
          <w:szCs w:val="24"/>
        </w:rPr>
        <w:t xml:space="preserve">Проведение испытания </w:t>
      </w:r>
    </w:p>
    <w:p w14:paraId="7B20EFEB" w14:textId="76789A5D" w:rsidR="00DB2931" w:rsidRPr="00981DF8" w:rsidRDefault="00DB2931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К </w:t>
      </w:r>
      <w:r w:rsidR="00836C7A" w:rsidRPr="00981DF8">
        <w:rPr>
          <w:rFonts w:ascii="Arial" w:hAnsi="Arial" w:cs="Arial"/>
          <w:sz w:val="24"/>
          <w:szCs w:val="24"/>
        </w:rPr>
        <w:t>золе</w:t>
      </w:r>
      <w:r w:rsidRPr="00981DF8">
        <w:rPr>
          <w:rFonts w:ascii="Arial" w:hAnsi="Arial" w:cs="Arial"/>
          <w:sz w:val="24"/>
          <w:szCs w:val="24"/>
        </w:rPr>
        <w:t xml:space="preserve"> прибавляют 1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раствора соляной кислоты и 6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 xml:space="preserve"> дистиллированной воды, полностью </w:t>
      </w:r>
      <w:r w:rsidR="00836C7A" w:rsidRPr="00981DF8">
        <w:rPr>
          <w:rFonts w:ascii="Arial" w:hAnsi="Arial" w:cs="Arial"/>
          <w:sz w:val="24"/>
          <w:szCs w:val="24"/>
        </w:rPr>
        <w:t xml:space="preserve">ее </w:t>
      </w:r>
      <w:r w:rsidRPr="00981DF8">
        <w:rPr>
          <w:rFonts w:ascii="Arial" w:hAnsi="Arial" w:cs="Arial"/>
          <w:sz w:val="24"/>
          <w:szCs w:val="24"/>
        </w:rPr>
        <w:t>растворяя.</w:t>
      </w:r>
    </w:p>
    <w:p w14:paraId="39A10BA0" w14:textId="2E001643" w:rsidR="00A0652E" w:rsidRPr="00981DF8" w:rsidRDefault="00DB2931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Раствор </w:t>
      </w:r>
      <w:r w:rsidR="00E51FFD" w:rsidRPr="00981DF8">
        <w:rPr>
          <w:rFonts w:ascii="Arial" w:hAnsi="Arial" w:cs="Arial"/>
          <w:sz w:val="24"/>
          <w:szCs w:val="24"/>
        </w:rPr>
        <w:t xml:space="preserve">количественно </w:t>
      </w:r>
      <w:r w:rsidRPr="00981DF8">
        <w:rPr>
          <w:rFonts w:ascii="Arial" w:hAnsi="Arial" w:cs="Arial"/>
          <w:sz w:val="24"/>
          <w:szCs w:val="24"/>
        </w:rPr>
        <w:t>переносят в мерную колбу вместимостью 25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>, смывая остатки раствора в тигле дистиллированной водой</w:t>
      </w:r>
      <w:r w:rsidR="00A0652E" w:rsidRPr="00981DF8">
        <w:rPr>
          <w:rFonts w:ascii="Arial" w:hAnsi="Arial" w:cs="Arial"/>
          <w:sz w:val="24"/>
          <w:szCs w:val="24"/>
        </w:rPr>
        <w:t xml:space="preserve"> в мерную колбу. Затем к образовавшемуся раствору последовательно прибавляют 2 см</w:t>
      </w:r>
      <w:r w:rsidR="00A0652E"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="00A0652E" w:rsidRPr="00981DF8">
        <w:rPr>
          <w:rFonts w:ascii="Arial" w:hAnsi="Arial" w:cs="Arial"/>
          <w:sz w:val="24"/>
          <w:szCs w:val="24"/>
        </w:rPr>
        <w:t xml:space="preserve"> растворов сегнетовой соли, </w:t>
      </w:r>
      <w:r w:rsidR="00057241" w:rsidRPr="00981DF8">
        <w:rPr>
          <w:rFonts w:ascii="Arial" w:hAnsi="Arial" w:cs="Arial"/>
          <w:sz w:val="24"/>
          <w:szCs w:val="24"/>
        </w:rPr>
        <w:br/>
      </w:r>
      <w:r w:rsidR="00A0652E" w:rsidRPr="00981DF8">
        <w:rPr>
          <w:rFonts w:ascii="Arial" w:hAnsi="Arial" w:cs="Arial"/>
          <w:sz w:val="24"/>
          <w:szCs w:val="24"/>
        </w:rPr>
        <w:t>5 см</w:t>
      </w:r>
      <w:r w:rsidR="00A0652E"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="00A0652E" w:rsidRPr="00981DF8">
        <w:rPr>
          <w:rFonts w:ascii="Arial" w:hAnsi="Arial" w:cs="Arial"/>
          <w:sz w:val="24"/>
          <w:szCs w:val="24"/>
        </w:rPr>
        <w:t xml:space="preserve"> гидроокиси натрия, 2 см</w:t>
      </w:r>
      <w:r w:rsidR="00A0652E"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="00A0652E" w:rsidRPr="00981DF8">
        <w:rPr>
          <w:rFonts w:ascii="Arial" w:hAnsi="Arial" w:cs="Arial"/>
          <w:sz w:val="24"/>
          <w:szCs w:val="24"/>
        </w:rPr>
        <w:t xml:space="preserve"> надсернокислого аммония и 2 см</w:t>
      </w:r>
      <w:r w:rsidR="00A0652E"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="00A0652E" w:rsidRPr="00981DF8">
        <w:rPr>
          <w:rFonts w:ascii="Arial" w:hAnsi="Arial" w:cs="Arial"/>
          <w:sz w:val="24"/>
          <w:szCs w:val="24"/>
        </w:rPr>
        <w:t xml:space="preserve"> диметилглиоксима. Объем раствора доводят до 25 см</w:t>
      </w:r>
      <w:r w:rsidR="00A0652E"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="00A0652E" w:rsidRPr="00981DF8">
        <w:rPr>
          <w:rFonts w:ascii="Arial" w:hAnsi="Arial" w:cs="Arial"/>
          <w:sz w:val="24"/>
          <w:szCs w:val="24"/>
        </w:rPr>
        <w:t xml:space="preserve"> дистиллированной водой.</w:t>
      </w:r>
    </w:p>
    <w:p w14:paraId="7247B956" w14:textId="4B953029" w:rsidR="0062177F" w:rsidRPr="00981DF8" w:rsidRDefault="00A0652E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Измерение оптической плотности </w:t>
      </w:r>
      <w:r w:rsidR="002C0446" w:rsidRPr="00981DF8">
        <w:rPr>
          <w:rFonts w:ascii="Arial" w:hAnsi="Arial" w:cs="Arial"/>
          <w:sz w:val="24"/>
          <w:szCs w:val="24"/>
        </w:rPr>
        <w:t xml:space="preserve">анализируемых  растворов </w:t>
      </w:r>
      <w:r w:rsidRPr="00981DF8">
        <w:rPr>
          <w:rFonts w:ascii="Arial" w:hAnsi="Arial" w:cs="Arial"/>
          <w:sz w:val="24"/>
          <w:szCs w:val="24"/>
        </w:rPr>
        <w:t>проводят при тех же условиях, что и стандартных растворов.</w:t>
      </w:r>
    </w:p>
    <w:p w14:paraId="449E0BA2" w14:textId="0782CA53" w:rsidR="008A5D04" w:rsidRPr="00981DF8" w:rsidRDefault="008A5D04" w:rsidP="00947794">
      <w:pPr>
        <w:pStyle w:val="af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Измеряют оптическую плотность </w:t>
      </w:r>
      <w:r w:rsidR="008D5F1F" w:rsidRPr="00981DF8">
        <w:rPr>
          <w:rFonts w:ascii="Arial" w:hAnsi="Arial" w:cs="Arial"/>
          <w:sz w:val="24"/>
          <w:szCs w:val="24"/>
        </w:rPr>
        <w:t xml:space="preserve">полученного </w:t>
      </w:r>
      <w:r w:rsidRPr="00981DF8">
        <w:rPr>
          <w:rFonts w:ascii="Arial" w:hAnsi="Arial" w:cs="Arial"/>
          <w:sz w:val="24"/>
          <w:szCs w:val="24"/>
        </w:rPr>
        <w:t>раствора</w:t>
      </w:r>
      <w:r w:rsidR="008D5F1F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 xml:space="preserve">относительно </w:t>
      </w:r>
      <w:r w:rsidR="008D5F1F" w:rsidRPr="00981DF8">
        <w:rPr>
          <w:rFonts w:ascii="Arial" w:hAnsi="Arial" w:cs="Arial"/>
          <w:sz w:val="24"/>
          <w:szCs w:val="24"/>
        </w:rPr>
        <w:t xml:space="preserve">контрольного </w:t>
      </w:r>
      <w:r w:rsidRPr="00981DF8">
        <w:rPr>
          <w:rFonts w:ascii="Arial" w:hAnsi="Arial" w:cs="Arial"/>
          <w:sz w:val="24"/>
          <w:szCs w:val="24"/>
        </w:rPr>
        <w:t xml:space="preserve">раствора, приготовленного по </w:t>
      </w:r>
      <w:r w:rsidR="001F77A5" w:rsidRPr="00981DF8">
        <w:rPr>
          <w:rFonts w:ascii="Arial" w:hAnsi="Arial" w:cs="Arial"/>
          <w:sz w:val="24"/>
          <w:szCs w:val="24"/>
        </w:rPr>
        <w:t>Ба.4.1.6.</w:t>
      </w:r>
    </w:p>
    <w:p w14:paraId="7E311532" w14:textId="35225741" w:rsidR="008A5D04" w:rsidRPr="00981DF8" w:rsidRDefault="001C0268" w:rsidP="00947794">
      <w:pPr>
        <w:pStyle w:val="af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Номинальную толщину поглощающего свет слоя кюветы подбирают </w:t>
      </w:r>
      <w:r w:rsidR="008A5D04" w:rsidRPr="00981DF8">
        <w:rPr>
          <w:rFonts w:ascii="Arial" w:hAnsi="Arial" w:cs="Arial"/>
          <w:sz w:val="24"/>
          <w:szCs w:val="24"/>
        </w:rPr>
        <w:t>так, чтобы значение оптической плотности было в пределах 0,1—0,8.</w:t>
      </w:r>
      <w:r w:rsidR="008D5F1F" w:rsidRPr="00981DF8">
        <w:rPr>
          <w:rFonts w:ascii="Arial" w:hAnsi="Arial" w:cs="Arial"/>
          <w:sz w:val="24"/>
          <w:szCs w:val="24"/>
        </w:rPr>
        <w:t xml:space="preserve"> </w:t>
      </w:r>
      <w:r w:rsidR="008A5D04" w:rsidRPr="00981DF8">
        <w:rPr>
          <w:rFonts w:ascii="Arial" w:hAnsi="Arial" w:cs="Arial"/>
          <w:sz w:val="24"/>
          <w:szCs w:val="24"/>
        </w:rPr>
        <w:t>Используя</w:t>
      </w:r>
      <w:r w:rsidR="008D5F1F" w:rsidRPr="00981DF8">
        <w:rPr>
          <w:rFonts w:ascii="Arial" w:hAnsi="Arial" w:cs="Arial"/>
          <w:sz w:val="24"/>
          <w:szCs w:val="24"/>
        </w:rPr>
        <w:t xml:space="preserve"> </w:t>
      </w:r>
      <w:r w:rsidR="008A5D04" w:rsidRPr="00981DF8">
        <w:rPr>
          <w:rFonts w:ascii="Arial" w:hAnsi="Arial" w:cs="Arial"/>
          <w:sz w:val="24"/>
          <w:szCs w:val="24"/>
        </w:rPr>
        <w:t>градуировочный график, построенный для соответствующей кюветы, по измеренной оптической</w:t>
      </w:r>
      <w:r w:rsidR="008D5F1F" w:rsidRPr="00981DF8">
        <w:rPr>
          <w:rFonts w:ascii="Arial" w:hAnsi="Arial" w:cs="Arial"/>
          <w:sz w:val="24"/>
          <w:szCs w:val="24"/>
        </w:rPr>
        <w:t xml:space="preserve"> </w:t>
      </w:r>
      <w:r w:rsidR="008A5D04" w:rsidRPr="00981DF8">
        <w:rPr>
          <w:rFonts w:ascii="Arial" w:hAnsi="Arial" w:cs="Arial"/>
          <w:sz w:val="24"/>
          <w:szCs w:val="24"/>
        </w:rPr>
        <w:t xml:space="preserve">плотности определяют массовую </w:t>
      </w:r>
      <w:r w:rsidR="008D5F1F" w:rsidRPr="00981DF8">
        <w:rPr>
          <w:rFonts w:ascii="Arial" w:hAnsi="Arial" w:cs="Arial"/>
          <w:sz w:val="24"/>
          <w:szCs w:val="24"/>
        </w:rPr>
        <w:t>долю никеля</w:t>
      </w:r>
      <w:r w:rsidR="008A5D04" w:rsidRPr="00981DF8">
        <w:rPr>
          <w:rFonts w:ascii="Arial" w:hAnsi="Arial" w:cs="Arial"/>
          <w:sz w:val="24"/>
          <w:szCs w:val="24"/>
        </w:rPr>
        <w:t xml:space="preserve"> в анализируемом растворе, мкг/см</w:t>
      </w:r>
      <w:r w:rsidR="008A5D04"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="008A5D04" w:rsidRPr="00981DF8">
        <w:rPr>
          <w:rFonts w:ascii="Arial" w:hAnsi="Arial" w:cs="Arial"/>
          <w:sz w:val="24"/>
          <w:szCs w:val="24"/>
        </w:rPr>
        <w:t>.</w:t>
      </w:r>
    </w:p>
    <w:p w14:paraId="3C072D14" w14:textId="3F9873F2" w:rsidR="00A0652E" w:rsidRPr="00981DF8" w:rsidRDefault="001F77A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Ба.6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A0652E" w:rsidRPr="00981DF8">
        <w:rPr>
          <w:rFonts w:ascii="Arial" w:hAnsi="Arial" w:cs="Arial"/>
          <w:b/>
          <w:sz w:val="24"/>
          <w:szCs w:val="24"/>
        </w:rPr>
        <w:t>Обработка результатов</w:t>
      </w:r>
    </w:p>
    <w:p w14:paraId="7A59334D" w14:textId="60F60DEE" w:rsidR="00A0652E" w:rsidRPr="00981DF8" w:rsidRDefault="00A0652E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Массовую долю никеля</w:t>
      </w:r>
      <w:r w:rsidR="002866F5" w:rsidRPr="00981DF8">
        <w:rPr>
          <w:rFonts w:ascii="Arial" w:hAnsi="Arial" w:cs="Arial"/>
          <w:sz w:val="24"/>
          <w:szCs w:val="24"/>
        </w:rPr>
        <w:t xml:space="preserve">, </w:t>
      </w:r>
      <w:r w:rsidRPr="00981DF8">
        <w:rPr>
          <w:rFonts w:ascii="Arial" w:hAnsi="Arial" w:cs="Arial"/>
          <w:i/>
          <w:sz w:val="24"/>
          <w:szCs w:val="24"/>
        </w:rPr>
        <w:t>Х</w:t>
      </w:r>
      <w:r w:rsidR="002866F5" w:rsidRPr="00981DF8">
        <w:rPr>
          <w:rFonts w:ascii="Arial" w:hAnsi="Arial" w:cs="Arial"/>
          <w:i/>
          <w:sz w:val="24"/>
          <w:szCs w:val="24"/>
        </w:rPr>
        <w:t>,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0D3086" w:rsidRPr="00981DF8">
        <w:rPr>
          <w:rFonts w:ascii="Arial" w:hAnsi="Arial" w:cs="Arial"/>
          <w:sz w:val="24"/>
          <w:szCs w:val="24"/>
        </w:rPr>
        <w:t xml:space="preserve">мг/кг </w:t>
      </w:r>
      <w:r w:rsidR="00DA1563" w:rsidRPr="00981DF8">
        <w:rPr>
          <w:rFonts w:ascii="Arial" w:hAnsi="Arial" w:cs="Arial"/>
          <w:sz w:val="24"/>
          <w:szCs w:val="24"/>
        </w:rPr>
        <w:t>(</w:t>
      </w:r>
      <w:r w:rsidR="000D3086" w:rsidRPr="00981DF8">
        <w:rPr>
          <w:rFonts w:ascii="Arial" w:hAnsi="Arial" w:cs="Arial"/>
          <w:sz w:val="24"/>
          <w:szCs w:val="24"/>
        </w:rPr>
        <w:t>млн</w:t>
      </w:r>
      <w:r w:rsidR="000D3086" w:rsidRPr="00981DF8">
        <w:rPr>
          <w:rFonts w:ascii="Arial" w:hAnsi="Arial" w:cs="Arial"/>
          <w:sz w:val="24"/>
          <w:szCs w:val="24"/>
          <w:vertAlign w:val="superscript"/>
        </w:rPr>
        <w:t>–1</w:t>
      </w:r>
      <w:r w:rsidR="00DA1563" w:rsidRPr="00981DF8">
        <w:rPr>
          <w:rFonts w:ascii="Arial" w:hAnsi="Arial" w:cs="Arial"/>
          <w:sz w:val="24"/>
          <w:szCs w:val="24"/>
        </w:rPr>
        <w:t>)</w:t>
      </w:r>
      <w:r w:rsidR="00A273C4" w:rsidRPr="00981DF8">
        <w:rPr>
          <w:rFonts w:ascii="Arial" w:hAnsi="Arial" w:cs="Arial"/>
          <w:sz w:val="24"/>
          <w:szCs w:val="24"/>
        </w:rPr>
        <w:t>,</w:t>
      </w:r>
      <w:r w:rsidRPr="00981DF8">
        <w:rPr>
          <w:rFonts w:ascii="Arial" w:hAnsi="Arial" w:cs="Arial"/>
          <w:sz w:val="24"/>
          <w:szCs w:val="24"/>
        </w:rPr>
        <w:t xml:space="preserve"> вычисляют по формуле</w:t>
      </w:r>
    </w:p>
    <w:p w14:paraId="4B120569" w14:textId="77777777" w:rsidR="00F65A01" w:rsidRPr="00981DF8" w:rsidRDefault="00F65A01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16"/>
          <w:szCs w:val="16"/>
        </w:rPr>
      </w:pPr>
    </w:p>
    <w:p w14:paraId="0D66717A" w14:textId="77777777" w:rsidR="00A0652E" w:rsidRPr="00981DF8" w:rsidRDefault="00052CE9" w:rsidP="00947794">
      <w:pPr>
        <w:pStyle w:val="af"/>
        <w:spacing w:after="0" w:line="240" w:lineRule="auto"/>
        <w:ind w:left="0" w:firstLine="510"/>
        <w:jc w:val="right"/>
        <w:rPr>
          <w:rFonts w:ascii="Arial" w:hAnsi="Arial" w:cs="Arial"/>
          <w:sz w:val="28"/>
          <w:szCs w:val="28"/>
        </w:rPr>
      </w:pPr>
      <w:r w:rsidRPr="00981DF8">
        <w:rPr>
          <w:position w:val="-20"/>
        </w:rPr>
        <w:object w:dxaOrig="880" w:dyaOrig="540" w14:anchorId="10505B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7.5pt" o:ole="">
            <v:imagedata r:id="rId11" o:title=""/>
          </v:shape>
          <o:OLEObject Type="Embed" ProgID="Equation.DSMT4" ShapeID="_x0000_i1025" DrawAspect="Content" ObjectID="_1838810115" r:id="rId12"/>
        </w:object>
      </w:r>
      <w:r w:rsidR="00F65A01" w:rsidRPr="00981DF8">
        <w:rPr>
          <w:rFonts w:ascii="Arial" w:hAnsi="Arial" w:cs="Arial"/>
          <w:i/>
          <w:sz w:val="28"/>
          <w:szCs w:val="28"/>
        </w:rPr>
        <w:t>,</w:t>
      </w:r>
      <w:r w:rsidR="0036351C" w:rsidRPr="00981DF8"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36351C" w:rsidRPr="00981DF8">
        <w:rPr>
          <w:rFonts w:ascii="Arial" w:hAnsi="Arial" w:cs="Arial"/>
          <w:sz w:val="24"/>
          <w:szCs w:val="24"/>
        </w:rPr>
        <w:t>(</w:t>
      </w:r>
      <w:r w:rsidR="00A0009E" w:rsidRPr="00981DF8">
        <w:rPr>
          <w:rFonts w:ascii="Arial" w:hAnsi="Arial" w:cs="Arial"/>
          <w:sz w:val="24"/>
          <w:szCs w:val="24"/>
        </w:rPr>
        <w:t>Ба</w:t>
      </w:r>
      <w:r w:rsidR="00050EE1" w:rsidRPr="00981DF8">
        <w:rPr>
          <w:rFonts w:ascii="Arial" w:hAnsi="Arial" w:cs="Arial"/>
          <w:sz w:val="24"/>
          <w:szCs w:val="24"/>
        </w:rPr>
        <w:t>.</w:t>
      </w:r>
      <w:r w:rsidR="0036351C" w:rsidRPr="00981DF8">
        <w:rPr>
          <w:rFonts w:ascii="Arial" w:hAnsi="Arial" w:cs="Arial"/>
          <w:sz w:val="24"/>
          <w:szCs w:val="24"/>
        </w:rPr>
        <w:t>1)</w:t>
      </w:r>
    </w:p>
    <w:p w14:paraId="2E1C111D" w14:textId="77777777" w:rsidR="00A0652E" w:rsidRPr="00981DF8" w:rsidRDefault="00A0652E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16"/>
          <w:szCs w:val="16"/>
        </w:rPr>
      </w:pPr>
    </w:p>
    <w:p w14:paraId="05C95D6E" w14:textId="4BCA0A6F" w:rsidR="00DB2931" w:rsidRPr="00981DF8" w:rsidRDefault="00F65A01" w:rsidP="00947794">
      <w:pPr>
        <w:pStyle w:val="af"/>
        <w:tabs>
          <w:tab w:val="left" w:pos="1418"/>
        </w:tabs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 xml:space="preserve">где </w:t>
      </w:r>
      <w:r w:rsidRPr="00981DF8">
        <w:rPr>
          <w:rFonts w:ascii="Arial" w:hAnsi="Arial" w:cs="Arial"/>
          <w:i/>
          <w:sz w:val="24"/>
          <w:szCs w:val="24"/>
        </w:rPr>
        <w:t xml:space="preserve">с </w:t>
      </w:r>
      <w:r w:rsidRPr="00981DF8">
        <w:rPr>
          <w:rFonts w:ascii="Arial" w:hAnsi="Arial" w:cs="Arial"/>
          <w:sz w:val="24"/>
          <w:szCs w:val="24"/>
        </w:rPr>
        <w:t>–</w:t>
      </w:r>
      <w:r w:rsidR="009063E7" w:rsidRPr="00981DF8">
        <w:rPr>
          <w:rFonts w:ascii="Arial" w:hAnsi="Arial" w:cs="Arial"/>
          <w:sz w:val="24"/>
          <w:szCs w:val="24"/>
        </w:rPr>
        <w:t xml:space="preserve"> массовая</w:t>
      </w:r>
      <w:r w:rsidRPr="00981DF8">
        <w:rPr>
          <w:rFonts w:ascii="Arial" w:hAnsi="Arial" w:cs="Arial"/>
          <w:sz w:val="24"/>
          <w:szCs w:val="24"/>
        </w:rPr>
        <w:t xml:space="preserve"> концентрация никеля в </w:t>
      </w:r>
      <w:r w:rsidR="00EB2BAD" w:rsidRPr="00981DF8">
        <w:rPr>
          <w:rFonts w:ascii="Arial" w:hAnsi="Arial" w:cs="Arial"/>
          <w:sz w:val="24"/>
          <w:szCs w:val="24"/>
        </w:rPr>
        <w:t>анализируемом</w:t>
      </w:r>
      <w:r w:rsidR="002866F5" w:rsidRPr="00981DF8">
        <w:rPr>
          <w:rFonts w:ascii="Arial" w:hAnsi="Arial" w:cs="Arial"/>
          <w:sz w:val="24"/>
          <w:szCs w:val="24"/>
        </w:rPr>
        <w:t xml:space="preserve"> растворе, найденная по </w:t>
      </w:r>
      <w:r w:rsidRPr="00981DF8">
        <w:rPr>
          <w:rFonts w:ascii="Arial" w:hAnsi="Arial" w:cs="Arial"/>
          <w:sz w:val="24"/>
          <w:szCs w:val="24"/>
        </w:rPr>
        <w:t>градуировочному графику, мкг/см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>;</w:t>
      </w:r>
    </w:p>
    <w:p w14:paraId="1911FAE9" w14:textId="1EF6F2C0" w:rsidR="00F65A01" w:rsidRPr="00981DF8" w:rsidRDefault="00F65A01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i/>
          <w:sz w:val="24"/>
          <w:szCs w:val="24"/>
          <w:lang w:val="en-US"/>
        </w:rPr>
        <w:t>V</w:t>
      </w:r>
      <w:r w:rsidRPr="00981DF8">
        <w:rPr>
          <w:rFonts w:ascii="Arial" w:hAnsi="Arial" w:cs="Arial"/>
          <w:i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–</w:t>
      </w:r>
      <w:r w:rsidR="00D138DF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объем анализируемого раствора, см</w:t>
      </w:r>
      <w:r w:rsidRPr="00981DF8">
        <w:rPr>
          <w:rFonts w:ascii="Arial" w:hAnsi="Arial" w:cs="Arial"/>
          <w:sz w:val="24"/>
          <w:szCs w:val="24"/>
          <w:vertAlign w:val="superscript"/>
        </w:rPr>
        <w:t>3</w:t>
      </w:r>
      <w:r w:rsidRPr="00981DF8">
        <w:rPr>
          <w:rFonts w:ascii="Arial" w:hAnsi="Arial" w:cs="Arial"/>
          <w:sz w:val="24"/>
          <w:szCs w:val="24"/>
        </w:rPr>
        <w:t>;</w:t>
      </w:r>
    </w:p>
    <w:p w14:paraId="61D38E17" w14:textId="54B51FAD" w:rsidR="00F65A01" w:rsidRPr="00981DF8" w:rsidRDefault="00F65A01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i/>
          <w:sz w:val="24"/>
          <w:szCs w:val="24"/>
          <w:lang w:val="en-US"/>
        </w:rPr>
        <w:t>m</w:t>
      </w:r>
      <w:r w:rsidRPr="00981DF8">
        <w:rPr>
          <w:rFonts w:ascii="Arial" w:hAnsi="Arial" w:cs="Arial"/>
          <w:i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–</w:t>
      </w:r>
      <w:r w:rsidR="00D138DF" w:rsidRPr="00981DF8">
        <w:rPr>
          <w:rFonts w:ascii="Arial" w:hAnsi="Arial" w:cs="Arial"/>
          <w:sz w:val="24"/>
          <w:szCs w:val="24"/>
        </w:rPr>
        <w:t xml:space="preserve"> </w:t>
      </w:r>
      <w:r w:rsidRPr="00981DF8">
        <w:rPr>
          <w:rFonts w:ascii="Arial" w:hAnsi="Arial" w:cs="Arial"/>
          <w:sz w:val="24"/>
          <w:szCs w:val="24"/>
        </w:rPr>
        <w:t>масса жира</w:t>
      </w:r>
      <w:r w:rsidR="0036351C" w:rsidRPr="00981DF8">
        <w:rPr>
          <w:rFonts w:ascii="Arial" w:hAnsi="Arial" w:cs="Arial"/>
          <w:sz w:val="24"/>
          <w:szCs w:val="24"/>
        </w:rPr>
        <w:t>, вз</w:t>
      </w:r>
      <w:r w:rsidR="00395D48" w:rsidRPr="00981DF8">
        <w:rPr>
          <w:rFonts w:ascii="Arial" w:hAnsi="Arial" w:cs="Arial"/>
          <w:sz w:val="24"/>
          <w:szCs w:val="24"/>
        </w:rPr>
        <w:t>я</w:t>
      </w:r>
      <w:r w:rsidR="0036351C" w:rsidRPr="00981DF8">
        <w:rPr>
          <w:rFonts w:ascii="Arial" w:hAnsi="Arial" w:cs="Arial"/>
          <w:sz w:val="24"/>
          <w:szCs w:val="24"/>
        </w:rPr>
        <w:t>тая для проведения испытания, г.</w:t>
      </w:r>
    </w:p>
    <w:p w14:paraId="4EC4EC7A" w14:textId="75051593" w:rsidR="009D76C5" w:rsidRPr="00981DF8" w:rsidRDefault="009D76C5" w:rsidP="00947794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За окончательный результат принимается среднеарифметическое значение результатов двух параллельных определений</w:t>
      </w:r>
      <w:r w:rsidR="0023275B" w:rsidRPr="00981DF8">
        <w:rPr>
          <w:rFonts w:ascii="Arial" w:hAnsi="Arial" w:cs="Arial"/>
          <w:sz w:val="24"/>
          <w:szCs w:val="24"/>
        </w:rPr>
        <w:t xml:space="preserve"> при выполнении условия повторяемости по </w:t>
      </w:r>
      <w:r w:rsidR="001F77A5" w:rsidRPr="00646C0A">
        <w:rPr>
          <w:rFonts w:ascii="Arial" w:hAnsi="Arial" w:cs="Arial"/>
          <w:sz w:val="24"/>
          <w:szCs w:val="24"/>
        </w:rPr>
        <w:t>Ба.8.</w:t>
      </w:r>
      <w:r w:rsidR="007E6FB4" w:rsidRPr="00646C0A">
        <w:rPr>
          <w:rFonts w:ascii="Arial" w:hAnsi="Arial" w:cs="Arial"/>
          <w:sz w:val="24"/>
          <w:szCs w:val="24"/>
        </w:rPr>
        <w:t>1</w:t>
      </w:r>
      <w:r w:rsidR="001B3821" w:rsidRPr="00646C0A">
        <w:rPr>
          <w:rFonts w:ascii="Arial" w:hAnsi="Arial" w:cs="Arial"/>
          <w:sz w:val="24"/>
          <w:szCs w:val="24"/>
        </w:rPr>
        <w:t>.</w:t>
      </w:r>
    </w:p>
    <w:p w14:paraId="48E83550" w14:textId="77777777" w:rsidR="00B355A1" w:rsidRPr="00981DF8" w:rsidRDefault="00B355A1" w:rsidP="00B355A1">
      <w:pPr>
        <w:pStyle w:val="af"/>
        <w:spacing w:after="0" w:line="24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Вычисления проводят до второго десятичного знака с последующим округлением результата до первого десятичного знака.</w:t>
      </w:r>
    </w:p>
    <w:p w14:paraId="66BFD49A" w14:textId="35DA3923" w:rsidR="00AD58F9" w:rsidRPr="00981DF8" w:rsidRDefault="00305363" w:rsidP="00947794">
      <w:pPr>
        <w:pStyle w:val="af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Ба.7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AD58F9" w:rsidRPr="00981DF8">
        <w:rPr>
          <w:rFonts w:ascii="Arial" w:hAnsi="Arial" w:cs="Arial"/>
          <w:b/>
          <w:bCs/>
          <w:sz w:val="24"/>
          <w:szCs w:val="24"/>
        </w:rPr>
        <w:t>Метрологические характеристики метода</w:t>
      </w:r>
    </w:p>
    <w:p w14:paraId="1D7D14C8" w14:textId="69F6A30E" w:rsidR="007764F3" w:rsidRPr="00981DF8" w:rsidRDefault="00305363" w:rsidP="003F6C61">
      <w:pPr>
        <w:pStyle w:val="af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Ба.7.1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FF74B4" w:rsidRPr="00981DF8">
        <w:rPr>
          <w:rFonts w:ascii="Arial" w:hAnsi="Arial" w:cs="Arial"/>
          <w:sz w:val="24"/>
          <w:szCs w:val="24"/>
        </w:rPr>
        <w:t xml:space="preserve">Настоящий метод обеспечивает измерение массовой доли никеля в указанном ниже диапазоне с метрологическими характеристиками, приведенными в таблице </w:t>
      </w:r>
      <w:r w:rsidRPr="00981DF8">
        <w:rPr>
          <w:rFonts w:ascii="Arial" w:hAnsi="Arial" w:cs="Arial"/>
          <w:sz w:val="24"/>
          <w:szCs w:val="24"/>
        </w:rPr>
        <w:t>Ба.</w:t>
      </w:r>
      <w:r w:rsidR="00FF74B4" w:rsidRPr="00981DF8">
        <w:rPr>
          <w:rFonts w:ascii="Arial" w:hAnsi="Arial" w:cs="Arial"/>
          <w:sz w:val="24"/>
          <w:szCs w:val="24"/>
        </w:rPr>
        <w:t>1.</w:t>
      </w:r>
    </w:p>
    <w:p w14:paraId="629305C9" w14:textId="2668781A" w:rsidR="007764F3" w:rsidRPr="00981DF8" w:rsidRDefault="007764F3" w:rsidP="007764F3">
      <w:pPr>
        <w:rPr>
          <w:rFonts w:ascii="Arial" w:hAnsi="Arial" w:cs="Arial"/>
        </w:rPr>
      </w:pPr>
      <w:r w:rsidRPr="00981DF8">
        <w:rPr>
          <w:rFonts w:ascii="Arial" w:hAnsi="Arial" w:cs="Arial"/>
        </w:rPr>
        <w:t xml:space="preserve">Таблица </w:t>
      </w:r>
      <w:r w:rsidR="00305363" w:rsidRPr="00981DF8">
        <w:rPr>
          <w:rFonts w:ascii="Arial" w:hAnsi="Arial" w:cs="Arial"/>
        </w:rPr>
        <w:t>Ба.</w:t>
      </w:r>
      <w:r w:rsidRPr="00981DF8">
        <w:rPr>
          <w:rFonts w:ascii="Arial" w:hAnsi="Arial" w:cs="Arial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2632"/>
        <w:gridCol w:w="2357"/>
        <w:gridCol w:w="2460"/>
      </w:tblGrid>
      <w:tr w:rsidR="00CE305E" w:rsidRPr="00981DF8" w14:paraId="0B118B61" w14:textId="77777777" w:rsidTr="008658DF">
        <w:trPr>
          <w:trHeight w:val="274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51E026" w14:textId="4CB24E13" w:rsidR="007764F3" w:rsidRPr="00981DF8" w:rsidRDefault="007764F3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81DF8">
              <w:rPr>
                <w:rFonts w:ascii="Arial" w:eastAsia="Times New Roman" w:hAnsi="Arial" w:cs="Arial"/>
                <w:bCs/>
              </w:rPr>
              <w:t>Диапазон измерений</w:t>
            </w:r>
            <w:r w:rsidR="00CE305E" w:rsidRPr="00981DF8">
              <w:rPr>
                <w:rFonts w:ascii="Arial" w:eastAsia="Times New Roman" w:hAnsi="Arial" w:cs="Arial"/>
                <w:bCs/>
              </w:rPr>
              <w:t>,</w:t>
            </w:r>
          </w:p>
          <w:p w14:paraId="0910F829" w14:textId="77777777" w:rsidR="007764F3" w:rsidRPr="00981DF8" w:rsidRDefault="007764F3" w:rsidP="008658DF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81DF8">
              <w:rPr>
                <w:rFonts w:ascii="Arial" w:eastAsia="Times New Roman" w:hAnsi="Arial" w:cs="Arial"/>
                <w:bCs/>
              </w:rPr>
              <w:t>мг/кг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AF9179" w14:textId="77AD89D8" w:rsidR="00B23E7E" w:rsidRPr="00981DF8" w:rsidRDefault="0023275B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81DF8">
              <w:rPr>
                <w:rFonts w:ascii="Arial" w:eastAsia="Times New Roman" w:hAnsi="Arial" w:cs="Arial"/>
                <w:bCs/>
              </w:rPr>
              <w:t xml:space="preserve">Границы </w:t>
            </w:r>
            <w:r w:rsidR="00B23E7E" w:rsidRPr="00981DF8">
              <w:rPr>
                <w:rFonts w:ascii="Arial" w:eastAsia="Times New Roman" w:hAnsi="Arial" w:cs="Arial"/>
                <w:bCs/>
              </w:rPr>
              <w:t>относительной погрешности измерений, %</w:t>
            </w:r>
          </w:p>
          <w:p w14:paraId="6B20762A" w14:textId="756C7A6A" w:rsidR="007764F3" w:rsidRPr="00981DF8" w:rsidRDefault="00B23E7E" w:rsidP="008658DF">
            <w:pPr>
              <w:widowControl w:val="0"/>
              <w:spacing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81DF8">
              <w:rPr>
                <w:rFonts w:ascii="Arial" w:eastAsia="Times New Roman" w:hAnsi="Arial" w:cs="Arial"/>
                <w:bCs/>
              </w:rPr>
              <w:t>(Р = 0,95)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2FA77A" w14:textId="6245B001" w:rsidR="007764F3" w:rsidRPr="00981DF8" w:rsidRDefault="0023275B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81DF8">
              <w:rPr>
                <w:rFonts w:ascii="Arial" w:hAnsi="Arial" w:cs="Arial"/>
              </w:rPr>
              <w:t>Относительный п</w:t>
            </w:r>
            <w:r w:rsidR="00B23E7E" w:rsidRPr="00981DF8">
              <w:rPr>
                <w:rFonts w:ascii="Arial" w:hAnsi="Arial" w:cs="Arial"/>
              </w:rPr>
              <w:t xml:space="preserve">редел повторяемости,  </w:t>
            </w:r>
            <w:r w:rsidR="007764F3" w:rsidRPr="00981DF8">
              <w:rPr>
                <w:rFonts w:ascii="Arial" w:eastAsia="Times New Roman" w:hAnsi="Arial" w:cs="Arial"/>
                <w:bCs/>
                <w:lang w:val="en-US"/>
              </w:rPr>
              <w:t>%</w:t>
            </w:r>
          </w:p>
          <w:p w14:paraId="6800921A" w14:textId="02B5F21C" w:rsidR="00B23E7E" w:rsidRPr="00981DF8" w:rsidRDefault="00B23E7E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81DF8">
              <w:rPr>
                <w:rFonts w:ascii="Arial" w:eastAsia="Times New Roman" w:hAnsi="Arial" w:cs="Arial"/>
                <w:bCs/>
              </w:rPr>
              <w:t>(Р = 0,95)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7DAEF35" w14:textId="36ED7AC8" w:rsidR="00B23E7E" w:rsidRPr="00981DF8" w:rsidRDefault="0023275B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81DF8">
              <w:rPr>
                <w:rFonts w:ascii="Arial" w:hAnsi="Arial" w:cs="Arial"/>
              </w:rPr>
              <w:t>Относительный предел воспроизводимости</w:t>
            </w:r>
            <w:r w:rsidR="00B23E7E" w:rsidRPr="00981DF8">
              <w:rPr>
                <w:rFonts w:ascii="Arial" w:eastAsia="Times New Roman" w:hAnsi="Arial" w:cs="Arial"/>
                <w:bCs/>
              </w:rPr>
              <w:t>, %</w:t>
            </w:r>
          </w:p>
          <w:p w14:paraId="6F78DF0B" w14:textId="15179135" w:rsidR="007764F3" w:rsidRPr="00981DF8" w:rsidRDefault="00B23E7E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981DF8">
              <w:rPr>
                <w:rFonts w:ascii="Arial" w:eastAsia="Times New Roman" w:hAnsi="Arial" w:cs="Arial"/>
                <w:bCs/>
              </w:rPr>
              <w:t>(Р = 0,95; n = 2)</w:t>
            </w:r>
          </w:p>
        </w:tc>
      </w:tr>
      <w:tr w:rsidR="00CE305E" w:rsidRPr="00981DF8" w14:paraId="0045DFD5" w14:textId="77777777" w:rsidTr="008658DF">
        <w:trPr>
          <w:trHeight w:val="447"/>
        </w:trPr>
        <w:tc>
          <w:tcPr>
            <w:tcW w:w="12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CEBF" w14:textId="3660DF29" w:rsidR="007764F3" w:rsidRPr="00981DF8" w:rsidRDefault="007764F3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>От 0,5 до 2,0 включ.</w:t>
            </w:r>
          </w:p>
        </w:tc>
        <w:tc>
          <w:tcPr>
            <w:tcW w:w="13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4C4D" w14:textId="4B17BD26" w:rsidR="007764F3" w:rsidRPr="00981DF8" w:rsidRDefault="00B355A1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>±</w:t>
            </w:r>
            <w:r w:rsidR="007764F3"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>40</w:t>
            </w:r>
          </w:p>
        </w:tc>
        <w:tc>
          <w:tcPr>
            <w:tcW w:w="118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1ACA" w14:textId="77777777" w:rsidR="007764F3" w:rsidRPr="00981DF8" w:rsidRDefault="007764F3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71AE" w14:textId="77777777" w:rsidR="007764F3" w:rsidRPr="00981DF8" w:rsidRDefault="007764F3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>60</w:t>
            </w:r>
          </w:p>
        </w:tc>
      </w:tr>
      <w:tr w:rsidR="00CE305E" w:rsidRPr="00981DF8" w14:paraId="31DF2BFF" w14:textId="77777777" w:rsidTr="00DC6D45">
        <w:trPr>
          <w:trHeight w:val="424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9209" w14:textId="15F1F477" w:rsidR="007764F3" w:rsidRPr="00981DF8" w:rsidRDefault="00141B4A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Св. </w:t>
            </w:r>
            <w:r w:rsidR="007764F3"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>2,0</w:t>
            </w:r>
            <w:r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»</w:t>
            </w:r>
            <w:r w:rsidR="007764F3"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20,0</w:t>
            </w:r>
            <w:r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»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288A" w14:textId="78D0FD88" w:rsidR="007764F3" w:rsidRPr="00981DF8" w:rsidRDefault="00C81CE4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>±</w:t>
            </w:r>
            <w:r w:rsidR="007764F3"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17BA" w14:textId="77777777" w:rsidR="007764F3" w:rsidRPr="00981DF8" w:rsidRDefault="007764F3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7C7" w14:textId="77777777" w:rsidR="007764F3" w:rsidRPr="00981DF8" w:rsidRDefault="007764F3" w:rsidP="008658D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1DF8">
              <w:rPr>
                <w:rFonts w:ascii="Arial" w:eastAsia="Times New Roman" w:hAnsi="Arial" w:cs="Arial"/>
                <w:bCs/>
                <w:sz w:val="24"/>
                <w:szCs w:val="24"/>
              </w:rPr>
              <w:t>30</w:t>
            </w:r>
          </w:p>
        </w:tc>
      </w:tr>
    </w:tbl>
    <w:p w14:paraId="03BEAF2F" w14:textId="77777777" w:rsidR="00C64115" w:rsidRPr="00981DF8" w:rsidRDefault="00C64115" w:rsidP="00DC6D45">
      <w:pPr>
        <w:pStyle w:val="af"/>
        <w:ind w:left="0" w:firstLine="510"/>
        <w:jc w:val="both"/>
        <w:rPr>
          <w:rFonts w:ascii="Arial" w:hAnsi="Arial" w:cs="Arial"/>
          <w:b/>
          <w:sz w:val="24"/>
          <w:szCs w:val="24"/>
        </w:rPr>
      </w:pPr>
    </w:p>
    <w:p w14:paraId="00B4EA5E" w14:textId="77777777" w:rsidR="00F10F0C" w:rsidRPr="00981DF8" w:rsidRDefault="00F10F0C" w:rsidP="00DC6D45">
      <w:pPr>
        <w:pStyle w:val="af"/>
        <w:ind w:left="0" w:firstLine="510"/>
        <w:jc w:val="both"/>
        <w:rPr>
          <w:rFonts w:ascii="Arial" w:hAnsi="Arial" w:cs="Arial"/>
          <w:b/>
          <w:sz w:val="24"/>
          <w:szCs w:val="24"/>
        </w:rPr>
      </w:pPr>
    </w:p>
    <w:p w14:paraId="44E3BA42" w14:textId="0C5CEE6E" w:rsidR="0023275B" w:rsidRPr="00981DF8" w:rsidRDefault="00305363" w:rsidP="0023275B">
      <w:pPr>
        <w:pStyle w:val="af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lastRenderedPageBreak/>
        <w:t>Ба.8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23275B" w:rsidRPr="00981DF8">
        <w:rPr>
          <w:rFonts w:ascii="Arial" w:hAnsi="Arial" w:cs="Arial"/>
          <w:b/>
          <w:bCs/>
          <w:sz w:val="24"/>
          <w:szCs w:val="24"/>
        </w:rPr>
        <w:t>Контроль точности</w:t>
      </w:r>
    </w:p>
    <w:p w14:paraId="198E3C26" w14:textId="6433AB34" w:rsidR="00DC6D45" w:rsidRPr="00981DF8" w:rsidRDefault="00305363" w:rsidP="00DC6D45">
      <w:pPr>
        <w:pStyle w:val="af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Ба.8.1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23275B" w:rsidRPr="00981DF8">
        <w:rPr>
          <w:rFonts w:ascii="Arial" w:hAnsi="Arial" w:cs="Arial"/>
          <w:b/>
          <w:sz w:val="24"/>
          <w:szCs w:val="24"/>
        </w:rPr>
        <w:t>Контроль</w:t>
      </w:r>
      <w:r w:rsidR="00DC6D45" w:rsidRPr="00981DF8">
        <w:rPr>
          <w:rFonts w:ascii="Arial" w:hAnsi="Arial" w:cs="Arial"/>
          <w:b/>
          <w:sz w:val="24"/>
          <w:szCs w:val="24"/>
        </w:rPr>
        <w:t xml:space="preserve"> повторяемости</w:t>
      </w:r>
    </w:p>
    <w:p w14:paraId="4EBA8B9A" w14:textId="0B19ADB7" w:rsidR="00DC6D45" w:rsidRPr="00981DF8" w:rsidRDefault="0023275B" w:rsidP="00C64115">
      <w:pPr>
        <w:pStyle w:val="af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Относительное р</w:t>
      </w:r>
      <w:r w:rsidR="00DC6D45" w:rsidRPr="00981DF8">
        <w:rPr>
          <w:rFonts w:ascii="Arial" w:hAnsi="Arial" w:cs="Arial"/>
          <w:sz w:val="24"/>
          <w:szCs w:val="24"/>
        </w:rPr>
        <w:t xml:space="preserve">асхождение между результатами двух независимых единичных определений, выполненных </w:t>
      </w:r>
      <w:r w:rsidRPr="00981DF8">
        <w:rPr>
          <w:rFonts w:ascii="Arial" w:hAnsi="Arial" w:cs="Arial"/>
          <w:sz w:val="24"/>
          <w:szCs w:val="24"/>
        </w:rPr>
        <w:t>данным</w:t>
      </w:r>
      <w:r w:rsidR="00DC6D45" w:rsidRPr="00981DF8">
        <w:rPr>
          <w:rFonts w:ascii="Arial" w:hAnsi="Arial" w:cs="Arial"/>
          <w:sz w:val="24"/>
          <w:szCs w:val="24"/>
        </w:rPr>
        <w:t xml:space="preserve"> методом, на идентичном анализируемом материале, в одной лаборатории, одним аналитиком, на одном оборудовании, за короткий промежуток времени, при доверительной </w:t>
      </w:r>
      <w:r w:rsidR="00DC6D45" w:rsidRPr="00646C0A">
        <w:rPr>
          <w:rFonts w:ascii="Arial" w:hAnsi="Arial" w:cs="Arial"/>
          <w:sz w:val="24"/>
          <w:szCs w:val="24"/>
        </w:rPr>
        <w:t xml:space="preserve">вероятности </w:t>
      </w:r>
      <w:r w:rsidR="00DC6D45" w:rsidRPr="00646C0A">
        <w:rPr>
          <w:rFonts w:ascii="Arial" w:hAnsi="Arial" w:cs="Arial"/>
          <w:i/>
          <w:iCs/>
          <w:sz w:val="24"/>
          <w:szCs w:val="24"/>
        </w:rPr>
        <w:t xml:space="preserve">Р </w:t>
      </w:r>
      <w:r w:rsidR="00DC6D45" w:rsidRPr="00646C0A">
        <w:rPr>
          <w:rFonts w:ascii="Arial" w:hAnsi="Arial" w:cs="Arial"/>
          <w:sz w:val="24"/>
          <w:szCs w:val="24"/>
        </w:rPr>
        <w:t>= 0,95, не должно превышать значений предел</w:t>
      </w:r>
      <w:r w:rsidR="00C81CE4" w:rsidRPr="00646C0A">
        <w:rPr>
          <w:rFonts w:ascii="Arial" w:hAnsi="Arial" w:cs="Arial"/>
          <w:sz w:val="24"/>
          <w:szCs w:val="24"/>
        </w:rPr>
        <w:t>а</w:t>
      </w:r>
      <w:r w:rsidR="00DC6D45" w:rsidRPr="00646C0A">
        <w:rPr>
          <w:rFonts w:ascii="Arial" w:hAnsi="Arial" w:cs="Arial"/>
          <w:sz w:val="24"/>
          <w:szCs w:val="24"/>
        </w:rPr>
        <w:t xml:space="preserve"> повторяемост</w:t>
      </w:r>
      <w:r w:rsidR="00C81CE4" w:rsidRPr="00646C0A">
        <w:rPr>
          <w:rFonts w:ascii="Arial" w:hAnsi="Arial" w:cs="Arial"/>
          <w:sz w:val="24"/>
          <w:szCs w:val="24"/>
        </w:rPr>
        <w:t>и</w:t>
      </w:r>
      <w:r w:rsidR="00DC6D45" w:rsidRPr="00646C0A">
        <w:rPr>
          <w:rFonts w:ascii="Arial" w:hAnsi="Arial" w:cs="Arial"/>
          <w:i/>
          <w:iCs/>
          <w:sz w:val="24"/>
          <w:szCs w:val="24"/>
        </w:rPr>
        <w:t xml:space="preserve">, </w:t>
      </w:r>
      <w:r w:rsidR="00DC6D45" w:rsidRPr="00646C0A">
        <w:rPr>
          <w:rFonts w:ascii="Arial" w:hAnsi="Arial" w:cs="Arial"/>
          <w:sz w:val="24"/>
          <w:szCs w:val="24"/>
        </w:rPr>
        <w:t xml:space="preserve">указанных в таблице </w:t>
      </w:r>
      <w:r w:rsidR="007E6FB4" w:rsidRPr="00646C0A">
        <w:rPr>
          <w:rFonts w:ascii="Arial" w:hAnsi="Arial" w:cs="Arial"/>
        </w:rPr>
        <w:t>Ба.</w:t>
      </w:r>
      <w:r w:rsidR="00DC6D45" w:rsidRPr="00646C0A">
        <w:rPr>
          <w:rFonts w:ascii="Arial" w:hAnsi="Arial" w:cs="Arial"/>
          <w:sz w:val="24"/>
          <w:szCs w:val="24"/>
        </w:rPr>
        <w:t>1.</w:t>
      </w:r>
    </w:p>
    <w:p w14:paraId="658A6061" w14:textId="2D3BE167" w:rsidR="00DC6D45" w:rsidRPr="00981DF8" w:rsidRDefault="00305363" w:rsidP="00DC6D45">
      <w:pPr>
        <w:pStyle w:val="af"/>
        <w:ind w:left="0" w:firstLine="510"/>
        <w:jc w:val="both"/>
        <w:rPr>
          <w:rFonts w:ascii="Arial" w:hAnsi="Arial" w:cs="Arial"/>
          <w:b/>
          <w:bCs/>
          <w:sz w:val="24"/>
          <w:szCs w:val="24"/>
        </w:rPr>
      </w:pPr>
      <w:r w:rsidRPr="00981DF8">
        <w:rPr>
          <w:rFonts w:ascii="Arial" w:hAnsi="Arial" w:cs="Arial"/>
          <w:b/>
          <w:sz w:val="24"/>
          <w:szCs w:val="24"/>
        </w:rPr>
        <w:t>Ба.8.2</w:t>
      </w:r>
      <w:r w:rsidRPr="00981DF8">
        <w:rPr>
          <w:rFonts w:ascii="Arial" w:hAnsi="Arial" w:cs="Arial"/>
          <w:sz w:val="24"/>
          <w:szCs w:val="24"/>
        </w:rPr>
        <w:t xml:space="preserve"> </w:t>
      </w:r>
      <w:r w:rsidR="0023275B" w:rsidRPr="00981DF8">
        <w:rPr>
          <w:rFonts w:ascii="Arial" w:hAnsi="Arial" w:cs="Arial"/>
          <w:b/>
          <w:bCs/>
          <w:sz w:val="24"/>
          <w:szCs w:val="24"/>
        </w:rPr>
        <w:t xml:space="preserve">Контроль </w:t>
      </w:r>
      <w:r w:rsidR="00DC6D45" w:rsidRPr="00981DF8">
        <w:rPr>
          <w:rFonts w:ascii="Arial" w:hAnsi="Arial" w:cs="Arial"/>
          <w:b/>
          <w:bCs/>
          <w:sz w:val="24"/>
          <w:szCs w:val="24"/>
        </w:rPr>
        <w:t>воспроизводимости</w:t>
      </w:r>
    </w:p>
    <w:p w14:paraId="08A04421" w14:textId="4D39A6FA" w:rsidR="00DC6D45" w:rsidRPr="00981DF8" w:rsidRDefault="0023275B" w:rsidP="00DC6D45">
      <w:pPr>
        <w:pStyle w:val="af"/>
        <w:ind w:left="0" w:firstLine="510"/>
        <w:jc w:val="both"/>
        <w:rPr>
          <w:rFonts w:ascii="Arial" w:hAnsi="Arial" w:cs="Arial"/>
          <w:sz w:val="24"/>
          <w:szCs w:val="24"/>
        </w:rPr>
      </w:pPr>
      <w:r w:rsidRPr="00981DF8">
        <w:rPr>
          <w:rFonts w:ascii="Arial" w:hAnsi="Arial" w:cs="Arial"/>
          <w:sz w:val="24"/>
          <w:szCs w:val="24"/>
        </w:rPr>
        <w:t>Относительное р</w:t>
      </w:r>
      <w:r w:rsidR="00DC6D45" w:rsidRPr="00981DF8">
        <w:rPr>
          <w:rFonts w:ascii="Arial" w:hAnsi="Arial" w:cs="Arial"/>
          <w:sz w:val="24"/>
          <w:szCs w:val="24"/>
        </w:rPr>
        <w:t xml:space="preserve">асхождение между результатами двух единичных определений, выполненных </w:t>
      </w:r>
      <w:r w:rsidRPr="00981DF8">
        <w:rPr>
          <w:rFonts w:ascii="Arial" w:hAnsi="Arial" w:cs="Arial"/>
          <w:sz w:val="24"/>
          <w:szCs w:val="24"/>
        </w:rPr>
        <w:t xml:space="preserve">данным </w:t>
      </w:r>
      <w:r w:rsidR="00DC6D45" w:rsidRPr="00981DF8">
        <w:rPr>
          <w:rFonts w:ascii="Arial" w:hAnsi="Arial" w:cs="Arial"/>
          <w:sz w:val="24"/>
          <w:szCs w:val="24"/>
        </w:rPr>
        <w:t xml:space="preserve">методом, на идентичном анализируемом материале, в разных лабораториях, разными аналитиками, на различном оборудовании, при доверительной вероятности </w:t>
      </w:r>
      <w:r w:rsidR="00DC6D45" w:rsidRPr="00981DF8">
        <w:rPr>
          <w:rFonts w:ascii="Arial" w:hAnsi="Arial" w:cs="Arial"/>
          <w:i/>
          <w:iCs/>
          <w:sz w:val="24"/>
          <w:szCs w:val="24"/>
        </w:rPr>
        <w:t xml:space="preserve">Р </w:t>
      </w:r>
      <w:r w:rsidR="00DC6D45" w:rsidRPr="00981DF8">
        <w:rPr>
          <w:rFonts w:ascii="Arial" w:hAnsi="Arial" w:cs="Arial"/>
          <w:sz w:val="24"/>
          <w:szCs w:val="24"/>
        </w:rPr>
        <w:t>= 0,95, не должно превышать значений предел</w:t>
      </w:r>
      <w:r w:rsidR="00C81CE4" w:rsidRPr="00981DF8">
        <w:rPr>
          <w:rFonts w:ascii="Arial" w:hAnsi="Arial" w:cs="Arial"/>
          <w:sz w:val="24"/>
          <w:szCs w:val="24"/>
        </w:rPr>
        <w:t>а</w:t>
      </w:r>
      <w:r w:rsidR="00DC6D45" w:rsidRPr="00981DF8">
        <w:rPr>
          <w:rFonts w:ascii="Arial" w:hAnsi="Arial" w:cs="Arial"/>
          <w:sz w:val="24"/>
          <w:szCs w:val="24"/>
        </w:rPr>
        <w:t xml:space="preserve"> воспроизводимости</w:t>
      </w:r>
      <w:r w:rsidR="00DC6D45" w:rsidRPr="00981DF8">
        <w:rPr>
          <w:rFonts w:ascii="Arial" w:hAnsi="Arial" w:cs="Arial"/>
          <w:i/>
          <w:iCs/>
          <w:sz w:val="24"/>
          <w:szCs w:val="24"/>
        </w:rPr>
        <w:t xml:space="preserve">, </w:t>
      </w:r>
      <w:r w:rsidR="00DC6D45" w:rsidRPr="00981DF8">
        <w:rPr>
          <w:rFonts w:ascii="Arial" w:hAnsi="Arial" w:cs="Arial"/>
          <w:sz w:val="24"/>
          <w:szCs w:val="24"/>
        </w:rPr>
        <w:t>указанных в таблице 1.</w:t>
      </w:r>
    </w:p>
    <w:p w14:paraId="11E6C2C7" w14:textId="77777777" w:rsidR="007764F3" w:rsidRPr="00981DF8" w:rsidRDefault="007764F3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46D42F10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551E568C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07EB1B9E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618F3F4F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4F7C9B68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7A62B939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3868B4BF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23EAD2BD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02A35DDA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505428B8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47AB0159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065F9066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1B333D19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17BBA9B9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156AD62E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3EA7707D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389333B7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0233D830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19F961B6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0F264669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4A67D29B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0C076173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123223CA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2893B9E7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464F8B44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749E79F4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7EB98610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2E5920E7" w14:textId="77777777" w:rsidR="00C64115" w:rsidRPr="00981DF8" w:rsidRDefault="00C6411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1AEF49F0" w14:textId="77777777" w:rsidR="00DC6D45" w:rsidRPr="00981DF8" w:rsidRDefault="00DC6D4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68F4356E" w14:textId="77777777" w:rsidR="00DC6D45" w:rsidRPr="00981DF8" w:rsidRDefault="00DC6D4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7BB2B478" w14:textId="77777777" w:rsidR="00DC6D45" w:rsidRPr="00981DF8" w:rsidRDefault="00DC6D4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11C254EF" w14:textId="77777777" w:rsidR="00DC6D45" w:rsidRPr="00981DF8" w:rsidRDefault="00DC6D4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p w14:paraId="674119AE" w14:textId="77777777" w:rsidR="00DC6D45" w:rsidRPr="00981DF8" w:rsidRDefault="00DC6D45" w:rsidP="007764F3">
      <w:pPr>
        <w:pStyle w:val="af"/>
        <w:ind w:left="0" w:firstLine="567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516"/>
        <w:gridCol w:w="1943"/>
        <w:gridCol w:w="2462"/>
      </w:tblGrid>
      <w:tr w:rsidR="0065008C" w:rsidRPr="00981DF8" w14:paraId="36CF6F71" w14:textId="77777777" w:rsidTr="0065008C">
        <w:tc>
          <w:tcPr>
            <w:tcW w:w="5000" w:type="pct"/>
            <w:gridSpan w:val="3"/>
          </w:tcPr>
          <w:p w14:paraId="1304B639" w14:textId="77777777" w:rsidR="0065008C" w:rsidRPr="00981DF8" w:rsidRDefault="0065008C" w:rsidP="0065008C">
            <w:pPr>
              <w:tabs>
                <w:tab w:val="left" w:pos="91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lastRenderedPageBreak/>
              <w:t>РУП «Научно-практический центр Национальной академии наук Беларуси по продовольствию»</w:t>
            </w:r>
          </w:p>
        </w:tc>
      </w:tr>
      <w:tr w:rsidR="009A1B2C" w:rsidRPr="00981DF8" w14:paraId="2F0AD897" w14:textId="77777777" w:rsidTr="0065008C">
        <w:trPr>
          <w:trHeight w:val="246"/>
        </w:trPr>
        <w:tc>
          <w:tcPr>
            <w:tcW w:w="2780" w:type="pct"/>
          </w:tcPr>
          <w:p w14:paraId="4EF30782" w14:textId="77777777" w:rsidR="0065008C" w:rsidRPr="00981DF8" w:rsidRDefault="0065008C" w:rsidP="0065008C">
            <w:pPr>
              <w:tabs>
                <w:tab w:val="left" w:pos="917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3EEAD" w14:textId="77777777" w:rsidR="00BC1D2D" w:rsidRPr="00981DF8" w:rsidRDefault="00BC1D2D" w:rsidP="0065008C">
            <w:pPr>
              <w:tabs>
                <w:tab w:val="left" w:pos="917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9844A1" w14:textId="77777777" w:rsidR="0065008C" w:rsidRPr="00981DF8" w:rsidRDefault="009A1B2C" w:rsidP="0065008C">
            <w:pPr>
              <w:tabs>
                <w:tab w:val="left" w:pos="917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t>Заместитель генерального директора</w:t>
            </w:r>
          </w:p>
          <w:p w14:paraId="7A8DAFE6" w14:textId="77777777" w:rsidR="009A1B2C" w:rsidRPr="00981DF8" w:rsidRDefault="009A1B2C" w:rsidP="0065008C">
            <w:pPr>
              <w:tabs>
                <w:tab w:val="left" w:pos="917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t xml:space="preserve">по научной работе и стандартизации </w:t>
            </w:r>
          </w:p>
        </w:tc>
        <w:tc>
          <w:tcPr>
            <w:tcW w:w="979" w:type="pct"/>
          </w:tcPr>
          <w:p w14:paraId="28A1FB79" w14:textId="77777777" w:rsidR="009A1B2C" w:rsidRPr="00981DF8" w:rsidRDefault="009A1B2C" w:rsidP="005937B1">
            <w:pPr>
              <w:tabs>
                <w:tab w:val="left" w:pos="91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39209B" w14:textId="77777777" w:rsidR="0065008C" w:rsidRPr="00981DF8" w:rsidRDefault="0065008C" w:rsidP="005937B1">
            <w:pPr>
              <w:tabs>
                <w:tab w:val="left" w:pos="91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A4B75E" w14:textId="77777777" w:rsidR="0065008C" w:rsidRPr="00981DF8" w:rsidRDefault="0065008C" w:rsidP="005937B1">
            <w:pPr>
              <w:tabs>
                <w:tab w:val="left" w:pos="91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t>___________</w:t>
            </w:r>
          </w:p>
        </w:tc>
        <w:tc>
          <w:tcPr>
            <w:tcW w:w="1241" w:type="pct"/>
          </w:tcPr>
          <w:p w14:paraId="7D1B81EA" w14:textId="77777777" w:rsidR="009A1B2C" w:rsidRPr="00981DF8" w:rsidRDefault="009A1B2C" w:rsidP="005937B1">
            <w:pPr>
              <w:tabs>
                <w:tab w:val="left" w:pos="917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353D603" w14:textId="77777777" w:rsidR="009A1B2C" w:rsidRPr="00981DF8" w:rsidRDefault="009A1B2C" w:rsidP="005937B1">
            <w:pPr>
              <w:tabs>
                <w:tab w:val="left" w:pos="917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45E90F" w14:textId="77777777" w:rsidR="009A1B2C" w:rsidRPr="00981DF8" w:rsidRDefault="0065008C" w:rsidP="005F6E38">
            <w:pPr>
              <w:tabs>
                <w:tab w:val="left" w:pos="917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56036" w:rsidRPr="00981DF8">
              <w:rPr>
                <w:rFonts w:ascii="Arial" w:hAnsi="Arial" w:cs="Arial"/>
                <w:sz w:val="24"/>
                <w:szCs w:val="24"/>
              </w:rPr>
              <w:t>Н.В.</w:t>
            </w:r>
            <w:r w:rsidR="009A1B2C" w:rsidRPr="00981DF8">
              <w:rPr>
                <w:rFonts w:ascii="Arial" w:hAnsi="Arial" w:cs="Arial"/>
                <w:sz w:val="24"/>
                <w:szCs w:val="24"/>
              </w:rPr>
              <w:t>Комарова</w:t>
            </w:r>
          </w:p>
        </w:tc>
      </w:tr>
      <w:tr w:rsidR="009A1B2C" w:rsidRPr="00981DF8" w14:paraId="4F70B9A1" w14:textId="77777777" w:rsidTr="0065008C">
        <w:trPr>
          <w:trHeight w:val="57"/>
        </w:trPr>
        <w:tc>
          <w:tcPr>
            <w:tcW w:w="2780" w:type="pct"/>
          </w:tcPr>
          <w:p w14:paraId="4E23E129" w14:textId="77777777" w:rsidR="009A1B2C" w:rsidRPr="00981DF8" w:rsidRDefault="009A1B2C" w:rsidP="005937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pct"/>
          </w:tcPr>
          <w:p w14:paraId="5181C699" w14:textId="77777777" w:rsidR="009A1B2C" w:rsidRPr="00981DF8" w:rsidRDefault="009A1B2C" w:rsidP="005937B1">
            <w:pPr>
              <w:tabs>
                <w:tab w:val="left" w:pos="91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1" w:type="pct"/>
          </w:tcPr>
          <w:p w14:paraId="7AACBA37" w14:textId="77777777" w:rsidR="009A1B2C" w:rsidRPr="00981DF8" w:rsidRDefault="009A1B2C" w:rsidP="005937B1">
            <w:pPr>
              <w:tabs>
                <w:tab w:val="left" w:pos="9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B2C" w:rsidRPr="00510E67" w14:paraId="339C9A6B" w14:textId="77777777" w:rsidTr="0065008C">
        <w:tc>
          <w:tcPr>
            <w:tcW w:w="2780" w:type="pct"/>
          </w:tcPr>
          <w:p w14:paraId="328E33D3" w14:textId="77777777" w:rsidR="009A1B2C" w:rsidRPr="00981DF8" w:rsidRDefault="009A1B2C" w:rsidP="0065008C">
            <w:pPr>
              <w:tabs>
                <w:tab w:val="left" w:pos="91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t xml:space="preserve">Начальник отдела технологий </w:t>
            </w:r>
            <w:r w:rsidRPr="00981DF8">
              <w:rPr>
                <w:rFonts w:ascii="Arial" w:hAnsi="Arial" w:cs="Arial"/>
                <w:sz w:val="24"/>
                <w:szCs w:val="24"/>
              </w:rPr>
              <w:br/>
              <w:t>кондитерской и масложировой продукции</w:t>
            </w:r>
          </w:p>
          <w:p w14:paraId="1466F36E" w14:textId="77777777" w:rsidR="0065008C" w:rsidRPr="00981DF8" w:rsidRDefault="0065008C" w:rsidP="0065008C">
            <w:pPr>
              <w:tabs>
                <w:tab w:val="left" w:pos="91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958B44" w14:textId="77777777" w:rsidR="0065008C" w:rsidRPr="00981DF8" w:rsidRDefault="0065008C" w:rsidP="0065008C">
            <w:pPr>
              <w:tabs>
                <w:tab w:val="left" w:pos="91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0C9469" w14:textId="77777777" w:rsidR="009A1B2C" w:rsidRPr="00981DF8" w:rsidRDefault="009A1B2C" w:rsidP="0065008C">
            <w:pPr>
              <w:tabs>
                <w:tab w:val="left" w:pos="91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t xml:space="preserve">Научный сотрудник отдела технологий </w:t>
            </w:r>
            <w:r w:rsidRPr="00981DF8">
              <w:rPr>
                <w:rFonts w:ascii="Arial" w:hAnsi="Arial" w:cs="Arial"/>
                <w:sz w:val="24"/>
                <w:szCs w:val="24"/>
              </w:rPr>
              <w:br/>
              <w:t>кондитерской и масложировой продукции</w:t>
            </w:r>
          </w:p>
          <w:p w14:paraId="1DA6386B" w14:textId="77777777" w:rsidR="0065008C" w:rsidRPr="00981DF8" w:rsidRDefault="0065008C" w:rsidP="0065008C">
            <w:pPr>
              <w:tabs>
                <w:tab w:val="left" w:pos="91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pct"/>
          </w:tcPr>
          <w:p w14:paraId="0CCF2429" w14:textId="77777777" w:rsidR="009A1B2C" w:rsidRPr="00981DF8" w:rsidRDefault="009A1B2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AAF0B8" w14:textId="77777777" w:rsidR="009A1B2C" w:rsidRPr="00981DF8" w:rsidRDefault="0065008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t>___________</w:t>
            </w:r>
          </w:p>
          <w:p w14:paraId="15E182B0" w14:textId="77777777" w:rsidR="0065008C" w:rsidRPr="00981DF8" w:rsidRDefault="0065008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5F4421" w14:textId="77777777" w:rsidR="0065008C" w:rsidRPr="00981DF8" w:rsidRDefault="0065008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C55437" w14:textId="77777777" w:rsidR="0065008C" w:rsidRPr="00981DF8" w:rsidRDefault="0065008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3CC4F4" w14:textId="77777777" w:rsidR="0065008C" w:rsidRPr="00981DF8" w:rsidRDefault="0065008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  <w:tc>
          <w:tcPr>
            <w:tcW w:w="1241" w:type="pct"/>
          </w:tcPr>
          <w:p w14:paraId="5B5CB1F6" w14:textId="77777777" w:rsidR="009A1B2C" w:rsidRPr="00981DF8" w:rsidRDefault="009A1B2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2404BC" w14:textId="77777777" w:rsidR="009A1B2C" w:rsidRPr="00981DF8" w:rsidRDefault="0065008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56036" w:rsidRPr="00981DF8">
              <w:rPr>
                <w:rFonts w:ascii="Arial" w:hAnsi="Arial" w:cs="Arial"/>
                <w:sz w:val="24"/>
                <w:szCs w:val="24"/>
              </w:rPr>
              <w:t>В.Н.</w:t>
            </w:r>
            <w:r w:rsidR="009A1B2C" w:rsidRPr="00981DF8">
              <w:rPr>
                <w:rFonts w:ascii="Arial" w:hAnsi="Arial" w:cs="Arial"/>
                <w:sz w:val="24"/>
                <w:szCs w:val="24"/>
              </w:rPr>
              <w:t>Бабодей</w:t>
            </w:r>
          </w:p>
          <w:p w14:paraId="16D65606" w14:textId="77777777" w:rsidR="0065008C" w:rsidRPr="00981DF8" w:rsidRDefault="0065008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AEE0B9" w14:textId="77777777" w:rsidR="0065008C" w:rsidRPr="00981DF8" w:rsidRDefault="0065008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EFEA0E" w14:textId="77777777" w:rsidR="0065008C" w:rsidRPr="00981DF8" w:rsidRDefault="0065008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F2F48C" w14:textId="77777777" w:rsidR="009A1B2C" w:rsidRPr="009650F4" w:rsidRDefault="0065008C" w:rsidP="0065008C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1DF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56036" w:rsidRPr="00981DF8">
              <w:rPr>
                <w:rFonts w:ascii="Arial" w:hAnsi="Arial" w:cs="Arial"/>
                <w:sz w:val="24"/>
                <w:szCs w:val="24"/>
              </w:rPr>
              <w:t>А.В.</w:t>
            </w:r>
            <w:r w:rsidR="009A1B2C" w:rsidRPr="00981DF8">
              <w:rPr>
                <w:rFonts w:ascii="Arial" w:hAnsi="Arial" w:cs="Arial"/>
                <w:sz w:val="24"/>
                <w:szCs w:val="24"/>
              </w:rPr>
              <w:t>Пчельникова</w:t>
            </w:r>
          </w:p>
        </w:tc>
      </w:tr>
    </w:tbl>
    <w:p w14:paraId="19DCC295" w14:textId="77777777" w:rsidR="009A1B2C" w:rsidRPr="00F02F90" w:rsidRDefault="009A1B2C" w:rsidP="003223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A1B2C" w:rsidRPr="00F02F90" w:rsidSect="00817C9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7323" w14:textId="77777777" w:rsidR="0050010E" w:rsidRDefault="0050010E">
      <w:pPr>
        <w:spacing w:after="0" w:line="240" w:lineRule="auto"/>
      </w:pPr>
      <w:r>
        <w:separator/>
      </w:r>
    </w:p>
  </w:endnote>
  <w:endnote w:type="continuationSeparator" w:id="0">
    <w:p w14:paraId="306E5FCF" w14:textId="77777777" w:rsidR="0050010E" w:rsidRDefault="0050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1F87" w14:textId="77777777" w:rsidR="0023742C" w:rsidRPr="0023742C" w:rsidRDefault="000C1E5A" w:rsidP="0065008C">
    <w:pPr>
      <w:pStyle w:val="a5"/>
      <w:jc w:val="center"/>
      <w:rPr>
        <w:rFonts w:ascii="Arial" w:hAnsi="Arial" w:cs="Arial"/>
        <w:sz w:val="24"/>
      </w:rPr>
    </w:pPr>
    <w:r w:rsidRPr="0023742C">
      <w:rPr>
        <w:rFonts w:ascii="Arial" w:hAnsi="Arial" w:cs="Arial"/>
        <w:sz w:val="24"/>
      </w:rPr>
      <w:fldChar w:fldCharType="begin"/>
    </w:r>
    <w:r w:rsidRPr="0023742C">
      <w:rPr>
        <w:rFonts w:ascii="Arial" w:hAnsi="Arial" w:cs="Arial"/>
        <w:sz w:val="24"/>
      </w:rPr>
      <w:instrText>PAGE   \* MERGEFORMAT</w:instrText>
    </w:r>
    <w:r w:rsidRPr="0023742C">
      <w:rPr>
        <w:rFonts w:ascii="Arial" w:hAnsi="Arial" w:cs="Arial"/>
        <w:sz w:val="24"/>
      </w:rPr>
      <w:fldChar w:fldCharType="separate"/>
    </w:r>
    <w:r w:rsidR="00FA0268">
      <w:rPr>
        <w:rFonts w:ascii="Arial" w:hAnsi="Arial" w:cs="Arial"/>
        <w:noProof/>
        <w:sz w:val="24"/>
      </w:rPr>
      <w:t>2</w:t>
    </w:r>
    <w:r w:rsidRPr="0023742C">
      <w:rPr>
        <w:rFonts w:ascii="Arial" w:hAnsi="Arial" w:cs="Arial"/>
        <w:sz w:val="24"/>
      </w:rPr>
      <w:fldChar w:fldCharType="end"/>
    </w:r>
  </w:p>
  <w:p w14:paraId="713D52EF" w14:textId="77777777" w:rsidR="0023742C" w:rsidRDefault="002374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1A8A" w14:textId="77777777" w:rsidR="0023742C" w:rsidRPr="0023742C" w:rsidRDefault="000C1E5A" w:rsidP="0065008C">
    <w:pPr>
      <w:pStyle w:val="a5"/>
      <w:jc w:val="center"/>
      <w:rPr>
        <w:rFonts w:ascii="Arial" w:hAnsi="Arial" w:cs="Arial"/>
        <w:sz w:val="24"/>
      </w:rPr>
    </w:pPr>
    <w:r w:rsidRPr="0023742C">
      <w:rPr>
        <w:rFonts w:ascii="Arial" w:hAnsi="Arial" w:cs="Arial"/>
        <w:sz w:val="24"/>
      </w:rPr>
      <w:fldChar w:fldCharType="begin"/>
    </w:r>
    <w:r w:rsidRPr="0023742C">
      <w:rPr>
        <w:rFonts w:ascii="Arial" w:hAnsi="Arial" w:cs="Arial"/>
        <w:sz w:val="24"/>
      </w:rPr>
      <w:instrText>PAGE   \* MERGEFORMAT</w:instrText>
    </w:r>
    <w:r w:rsidRPr="0023742C">
      <w:rPr>
        <w:rFonts w:ascii="Arial" w:hAnsi="Arial" w:cs="Arial"/>
        <w:sz w:val="24"/>
      </w:rPr>
      <w:fldChar w:fldCharType="separate"/>
    </w:r>
    <w:r w:rsidR="00FA0268">
      <w:rPr>
        <w:rFonts w:ascii="Arial" w:hAnsi="Arial" w:cs="Arial"/>
        <w:noProof/>
        <w:sz w:val="24"/>
      </w:rPr>
      <w:t>3</w:t>
    </w:r>
    <w:r w:rsidRPr="0023742C">
      <w:rPr>
        <w:rFonts w:ascii="Arial" w:hAnsi="Arial" w:cs="Arial"/>
        <w:sz w:val="24"/>
      </w:rPr>
      <w:fldChar w:fldCharType="end"/>
    </w:r>
  </w:p>
  <w:p w14:paraId="26A1D5A2" w14:textId="77777777" w:rsidR="0023742C" w:rsidRDefault="002374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0968" w14:textId="77777777" w:rsidR="005972AD" w:rsidRPr="005972AD" w:rsidRDefault="005972AD" w:rsidP="0065008C">
    <w:pPr>
      <w:pStyle w:val="a5"/>
      <w:jc w:val="center"/>
      <w:rPr>
        <w:rFonts w:ascii="Arial" w:hAnsi="Arial" w:cs="Arial"/>
        <w:sz w:val="24"/>
        <w:szCs w:val="24"/>
      </w:rPr>
    </w:pPr>
    <w:r w:rsidRPr="005972AD">
      <w:rPr>
        <w:rFonts w:ascii="Arial" w:hAnsi="Arial" w:cs="Arial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61970" w14:textId="77777777" w:rsidR="0050010E" w:rsidRDefault="0050010E">
      <w:pPr>
        <w:spacing w:after="0" w:line="240" w:lineRule="auto"/>
      </w:pPr>
      <w:r>
        <w:separator/>
      </w:r>
    </w:p>
  </w:footnote>
  <w:footnote w:type="continuationSeparator" w:id="0">
    <w:p w14:paraId="55B3C904" w14:textId="77777777" w:rsidR="0050010E" w:rsidRDefault="0050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AD29" w14:textId="77777777" w:rsidR="00AC2C46" w:rsidRPr="006C2719" w:rsidRDefault="0065008C" w:rsidP="0065008C">
    <w:pPr>
      <w:pStyle w:val="4"/>
      <w:keepNext w:val="0"/>
      <w:widowControl w:val="0"/>
      <w:spacing w:before="0" w:line="24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r>
      <w:rPr>
        <w:rFonts w:ascii="Arial" w:hAnsi="Arial" w:cs="Arial"/>
        <w:color w:val="auto"/>
        <w:sz w:val="24"/>
        <w:szCs w:val="24"/>
      </w:rPr>
      <w:t>(Продолжение и</w:t>
    </w:r>
    <w:r w:rsidR="000C1E5A" w:rsidRPr="006C2719">
      <w:rPr>
        <w:rFonts w:ascii="Arial" w:hAnsi="Arial" w:cs="Arial"/>
        <w:color w:val="auto"/>
        <w:sz w:val="24"/>
        <w:szCs w:val="24"/>
      </w:rPr>
      <w:t xml:space="preserve">зменения № 1 </w:t>
    </w:r>
    <w:r w:rsidR="00136F10">
      <w:rPr>
        <w:rFonts w:ascii="Arial" w:hAnsi="Arial" w:cs="Arial"/>
        <w:color w:val="auto"/>
        <w:sz w:val="24"/>
        <w:szCs w:val="24"/>
      </w:rPr>
      <w:t>к</w:t>
    </w:r>
    <w:r w:rsidR="00136F10" w:rsidRPr="00136F10">
      <w:rPr>
        <w:rFonts w:ascii="Arial" w:hAnsi="Arial" w:cs="Arial"/>
        <w:color w:val="auto"/>
        <w:sz w:val="24"/>
        <w:szCs w:val="24"/>
      </w:rPr>
      <w:t xml:space="preserve"> </w:t>
    </w:r>
    <w:r w:rsidR="00B86AC7" w:rsidRPr="006C2719">
      <w:rPr>
        <w:rFonts w:ascii="Arial" w:hAnsi="Arial" w:cs="Arial"/>
        <w:color w:val="auto"/>
        <w:sz w:val="24"/>
        <w:szCs w:val="24"/>
      </w:rPr>
      <w:t>ГОСТ 3</w:t>
    </w:r>
    <w:r w:rsidR="00153CD6">
      <w:rPr>
        <w:rFonts w:ascii="Arial" w:hAnsi="Arial" w:cs="Arial"/>
        <w:color w:val="auto"/>
        <w:sz w:val="24"/>
        <w:szCs w:val="24"/>
      </w:rPr>
      <w:t>3648</w:t>
    </w:r>
    <w:r w:rsidR="00B86AC7" w:rsidRPr="006C2719">
      <w:rPr>
        <w:rFonts w:ascii="Arial" w:hAnsi="Arial" w:cs="Arial"/>
        <w:color w:val="auto"/>
        <w:sz w:val="24"/>
        <w:szCs w:val="24"/>
      </w:rPr>
      <w:t>–20</w:t>
    </w:r>
    <w:r w:rsidR="00153CD6">
      <w:rPr>
        <w:rFonts w:ascii="Arial" w:hAnsi="Arial" w:cs="Arial"/>
        <w:color w:val="auto"/>
        <w:sz w:val="24"/>
        <w:szCs w:val="24"/>
      </w:rPr>
      <w:t>2</w:t>
    </w:r>
    <w:r w:rsidR="00B86AC7" w:rsidRPr="006C2719">
      <w:rPr>
        <w:rFonts w:ascii="Arial" w:hAnsi="Arial" w:cs="Arial"/>
        <w:color w:val="auto"/>
        <w:sz w:val="24"/>
        <w:szCs w:val="24"/>
      </w:rPr>
      <w:t>2</w:t>
    </w:r>
    <w:r w:rsidR="000C1E5A" w:rsidRPr="006C2719">
      <w:rPr>
        <w:rFonts w:ascii="Arial" w:hAnsi="Arial" w:cs="Arial"/>
        <w:color w:val="auto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730A" w14:textId="77777777" w:rsidR="0089659A" w:rsidRPr="006C2719" w:rsidRDefault="000C1E5A" w:rsidP="00920215">
    <w:pPr>
      <w:pStyle w:val="a3"/>
      <w:jc w:val="right"/>
      <w:rPr>
        <w:sz w:val="24"/>
        <w:szCs w:val="24"/>
      </w:rPr>
    </w:pPr>
    <w:r w:rsidRPr="006C2719">
      <w:rPr>
        <w:rFonts w:ascii="Arial" w:hAnsi="Arial" w:cs="Arial"/>
        <w:i/>
        <w:sz w:val="24"/>
        <w:szCs w:val="24"/>
      </w:rPr>
      <w:t xml:space="preserve">(Продолжение </w:t>
    </w:r>
    <w:r w:rsidR="0065008C">
      <w:rPr>
        <w:rFonts w:ascii="Arial" w:hAnsi="Arial" w:cs="Arial"/>
        <w:i/>
        <w:sz w:val="24"/>
        <w:szCs w:val="24"/>
      </w:rPr>
      <w:t>и</w:t>
    </w:r>
    <w:r w:rsidRPr="006C2719">
      <w:rPr>
        <w:rFonts w:ascii="Arial" w:hAnsi="Arial" w:cs="Arial"/>
        <w:i/>
        <w:sz w:val="24"/>
        <w:szCs w:val="24"/>
      </w:rPr>
      <w:t>зменения № 1 к ГОСТ 3</w:t>
    </w:r>
    <w:r w:rsidR="00153CD6">
      <w:rPr>
        <w:rFonts w:ascii="Arial" w:hAnsi="Arial" w:cs="Arial"/>
        <w:i/>
        <w:sz w:val="24"/>
        <w:szCs w:val="24"/>
      </w:rPr>
      <w:t>3648</w:t>
    </w:r>
    <w:r w:rsidRPr="006C2719">
      <w:rPr>
        <w:rFonts w:ascii="Arial" w:hAnsi="Arial" w:cs="Arial"/>
        <w:i/>
        <w:sz w:val="24"/>
        <w:szCs w:val="24"/>
      </w:rPr>
      <w:t>–20</w:t>
    </w:r>
    <w:r w:rsidR="00153CD6">
      <w:rPr>
        <w:rFonts w:ascii="Arial" w:hAnsi="Arial" w:cs="Arial"/>
        <w:i/>
        <w:sz w:val="24"/>
        <w:szCs w:val="24"/>
      </w:rPr>
      <w:t>2</w:t>
    </w:r>
    <w:r w:rsidRPr="006C2719">
      <w:rPr>
        <w:rFonts w:ascii="Arial" w:hAnsi="Arial" w:cs="Arial"/>
        <w:i/>
        <w:sz w:val="24"/>
        <w:szCs w:val="24"/>
      </w:rPr>
      <w:t>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C14"/>
    <w:multiLevelType w:val="multilevel"/>
    <w:tmpl w:val="C846B4E4"/>
    <w:lvl w:ilvl="0">
      <w:start w:val="1"/>
      <w:numFmt w:val="decimal"/>
      <w:lvlText w:val="А.%1"/>
      <w:lvlJc w:val="left"/>
      <w:pPr>
        <w:tabs>
          <w:tab w:val="num" w:pos="510"/>
        </w:tabs>
        <w:ind w:left="0" w:firstLine="51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А.7.%2"/>
      <w:lvlJc w:val="left"/>
      <w:pPr>
        <w:ind w:left="0" w:firstLine="510"/>
      </w:pPr>
      <w:rPr>
        <w:rFonts w:hint="default"/>
        <w:b/>
        <w:bCs/>
      </w:rPr>
    </w:lvl>
    <w:lvl w:ilvl="2">
      <w:start w:val="1"/>
      <w:numFmt w:val="decimal"/>
      <w:lvlText w:val="А.%1.%2.%3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39740E3"/>
    <w:multiLevelType w:val="multilevel"/>
    <w:tmpl w:val="17A6932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29F26462"/>
    <w:multiLevelType w:val="multilevel"/>
    <w:tmpl w:val="3312AC4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BCF23DC"/>
    <w:multiLevelType w:val="hybridMultilevel"/>
    <w:tmpl w:val="25BC27E0"/>
    <w:lvl w:ilvl="0" w:tplc="9E08256C">
      <w:start w:val="1"/>
      <w:numFmt w:val="decimal"/>
      <w:lvlText w:val="А.5.%1"/>
      <w:lvlJc w:val="left"/>
      <w:pPr>
        <w:ind w:left="2250" w:hanging="360"/>
      </w:pPr>
      <w:rPr>
        <w:rFonts w:cs="Times New Roman" w:hint="default"/>
      </w:rPr>
    </w:lvl>
    <w:lvl w:ilvl="1" w:tplc="F3A25174" w:tentative="1">
      <w:start w:val="1"/>
      <w:numFmt w:val="lowerLetter"/>
      <w:lvlText w:val="%2."/>
      <w:lvlJc w:val="left"/>
      <w:pPr>
        <w:ind w:left="1440" w:hanging="360"/>
      </w:pPr>
    </w:lvl>
    <w:lvl w:ilvl="2" w:tplc="61161ABC" w:tentative="1">
      <w:start w:val="1"/>
      <w:numFmt w:val="lowerRoman"/>
      <w:lvlText w:val="%3."/>
      <w:lvlJc w:val="right"/>
      <w:pPr>
        <w:ind w:left="2160" w:hanging="180"/>
      </w:pPr>
    </w:lvl>
    <w:lvl w:ilvl="3" w:tplc="0DF61A8E" w:tentative="1">
      <w:start w:val="1"/>
      <w:numFmt w:val="decimal"/>
      <w:lvlText w:val="%4."/>
      <w:lvlJc w:val="left"/>
      <w:pPr>
        <w:ind w:left="2880" w:hanging="360"/>
      </w:pPr>
    </w:lvl>
    <w:lvl w:ilvl="4" w:tplc="13F4EEDA" w:tentative="1">
      <w:start w:val="1"/>
      <w:numFmt w:val="lowerLetter"/>
      <w:lvlText w:val="%5."/>
      <w:lvlJc w:val="left"/>
      <w:pPr>
        <w:ind w:left="3600" w:hanging="360"/>
      </w:pPr>
    </w:lvl>
    <w:lvl w:ilvl="5" w:tplc="D05621CA" w:tentative="1">
      <w:start w:val="1"/>
      <w:numFmt w:val="lowerRoman"/>
      <w:lvlText w:val="%6."/>
      <w:lvlJc w:val="right"/>
      <w:pPr>
        <w:ind w:left="4320" w:hanging="180"/>
      </w:pPr>
    </w:lvl>
    <w:lvl w:ilvl="6" w:tplc="9020AACE" w:tentative="1">
      <w:start w:val="1"/>
      <w:numFmt w:val="decimal"/>
      <w:lvlText w:val="%7."/>
      <w:lvlJc w:val="left"/>
      <w:pPr>
        <w:ind w:left="5040" w:hanging="360"/>
      </w:pPr>
    </w:lvl>
    <w:lvl w:ilvl="7" w:tplc="2D069240" w:tentative="1">
      <w:start w:val="1"/>
      <w:numFmt w:val="lowerLetter"/>
      <w:lvlText w:val="%8."/>
      <w:lvlJc w:val="left"/>
      <w:pPr>
        <w:ind w:left="5760" w:hanging="360"/>
      </w:pPr>
    </w:lvl>
    <w:lvl w:ilvl="8" w:tplc="3E70A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57D6D"/>
    <w:multiLevelType w:val="hybridMultilevel"/>
    <w:tmpl w:val="2C0E6F68"/>
    <w:lvl w:ilvl="0" w:tplc="4F7A7552">
      <w:start w:val="1"/>
      <w:numFmt w:val="decimal"/>
      <w:lvlText w:val="%1."/>
      <w:lvlJc w:val="left"/>
      <w:pPr>
        <w:ind w:left="720" w:hanging="360"/>
      </w:pPr>
    </w:lvl>
    <w:lvl w:ilvl="1" w:tplc="5FDACBF6">
      <w:start w:val="1"/>
      <w:numFmt w:val="lowerLetter"/>
      <w:lvlText w:val="%2."/>
      <w:lvlJc w:val="left"/>
      <w:pPr>
        <w:ind w:left="1440" w:hanging="360"/>
      </w:pPr>
    </w:lvl>
    <w:lvl w:ilvl="2" w:tplc="1A06DCA0" w:tentative="1">
      <w:start w:val="1"/>
      <w:numFmt w:val="lowerRoman"/>
      <w:lvlText w:val="%3."/>
      <w:lvlJc w:val="right"/>
      <w:pPr>
        <w:ind w:left="2160" w:hanging="180"/>
      </w:pPr>
    </w:lvl>
    <w:lvl w:ilvl="3" w:tplc="8296398C" w:tentative="1">
      <w:start w:val="1"/>
      <w:numFmt w:val="decimal"/>
      <w:lvlText w:val="%4."/>
      <w:lvlJc w:val="left"/>
      <w:pPr>
        <w:ind w:left="2880" w:hanging="360"/>
      </w:pPr>
    </w:lvl>
    <w:lvl w:ilvl="4" w:tplc="0A26A7D4" w:tentative="1">
      <w:start w:val="1"/>
      <w:numFmt w:val="lowerLetter"/>
      <w:lvlText w:val="%5."/>
      <w:lvlJc w:val="left"/>
      <w:pPr>
        <w:ind w:left="3600" w:hanging="360"/>
      </w:pPr>
    </w:lvl>
    <w:lvl w:ilvl="5" w:tplc="065AEB38" w:tentative="1">
      <w:start w:val="1"/>
      <w:numFmt w:val="lowerRoman"/>
      <w:lvlText w:val="%6."/>
      <w:lvlJc w:val="right"/>
      <w:pPr>
        <w:ind w:left="4320" w:hanging="180"/>
      </w:pPr>
    </w:lvl>
    <w:lvl w:ilvl="6" w:tplc="6826E15C" w:tentative="1">
      <w:start w:val="1"/>
      <w:numFmt w:val="decimal"/>
      <w:lvlText w:val="%7."/>
      <w:lvlJc w:val="left"/>
      <w:pPr>
        <w:ind w:left="5040" w:hanging="360"/>
      </w:pPr>
    </w:lvl>
    <w:lvl w:ilvl="7" w:tplc="4B5A4624" w:tentative="1">
      <w:start w:val="1"/>
      <w:numFmt w:val="lowerLetter"/>
      <w:lvlText w:val="%8."/>
      <w:lvlJc w:val="left"/>
      <w:pPr>
        <w:ind w:left="5760" w:hanging="360"/>
      </w:pPr>
    </w:lvl>
    <w:lvl w:ilvl="8" w:tplc="519A0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A1103"/>
    <w:multiLevelType w:val="hybridMultilevel"/>
    <w:tmpl w:val="B5EA6FF6"/>
    <w:lvl w:ilvl="0" w:tplc="1E66A39A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D63E9062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6914A0AA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A345368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C4C6732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44561630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A8C400AA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E4A2B7EA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1367320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76380366"/>
    <w:multiLevelType w:val="multilevel"/>
    <w:tmpl w:val="FF8419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7BD4D1C"/>
    <w:multiLevelType w:val="multilevel"/>
    <w:tmpl w:val="C846B4E4"/>
    <w:lvl w:ilvl="0">
      <w:start w:val="1"/>
      <w:numFmt w:val="decimal"/>
      <w:lvlText w:val="А.%1"/>
      <w:lvlJc w:val="left"/>
      <w:pPr>
        <w:tabs>
          <w:tab w:val="num" w:pos="510"/>
        </w:tabs>
        <w:ind w:left="0" w:firstLine="51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А.7.%2"/>
      <w:lvlJc w:val="left"/>
      <w:pPr>
        <w:ind w:left="0" w:firstLine="510"/>
      </w:pPr>
      <w:rPr>
        <w:rFonts w:hint="default"/>
        <w:b/>
        <w:bCs/>
      </w:rPr>
    </w:lvl>
    <w:lvl w:ilvl="2">
      <w:start w:val="1"/>
      <w:numFmt w:val="decimal"/>
      <w:lvlText w:val="А.%1.%2.%3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9382CF7"/>
    <w:multiLevelType w:val="multilevel"/>
    <w:tmpl w:val="70C841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 w16cid:durableId="983703883">
    <w:abstractNumId w:val="5"/>
  </w:num>
  <w:num w:numId="2" w16cid:durableId="109323016">
    <w:abstractNumId w:val="0"/>
  </w:num>
  <w:num w:numId="3" w16cid:durableId="925725917">
    <w:abstractNumId w:val="3"/>
  </w:num>
  <w:num w:numId="4" w16cid:durableId="814226437">
    <w:abstractNumId w:val="4"/>
  </w:num>
  <w:num w:numId="5" w16cid:durableId="2091123596">
    <w:abstractNumId w:val="7"/>
  </w:num>
  <w:num w:numId="6" w16cid:durableId="1523665764">
    <w:abstractNumId w:val="1"/>
  </w:num>
  <w:num w:numId="7" w16cid:durableId="236405195">
    <w:abstractNumId w:val="6"/>
  </w:num>
  <w:num w:numId="8" w16cid:durableId="401606710">
    <w:abstractNumId w:val="8"/>
  </w:num>
  <w:num w:numId="9" w16cid:durableId="1805272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11"/>
    <w:rsid w:val="00000527"/>
    <w:rsid w:val="000023A6"/>
    <w:rsid w:val="00002464"/>
    <w:rsid w:val="000049AB"/>
    <w:rsid w:val="0000688C"/>
    <w:rsid w:val="00006FE1"/>
    <w:rsid w:val="00012516"/>
    <w:rsid w:val="00013256"/>
    <w:rsid w:val="000133A6"/>
    <w:rsid w:val="0001625B"/>
    <w:rsid w:val="00017D29"/>
    <w:rsid w:val="00020F2A"/>
    <w:rsid w:val="00021409"/>
    <w:rsid w:val="00023650"/>
    <w:rsid w:val="00023A1D"/>
    <w:rsid w:val="000240F2"/>
    <w:rsid w:val="00024690"/>
    <w:rsid w:val="00033E18"/>
    <w:rsid w:val="00035495"/>
    <w:rsid w:val="0003592B"/>
    <w:rsid w:val="00035CE4"/>
    <w:rsid w:val="00037BC3"/>
    <w:rsid w:val="0004294A"/>
    <w:rsid w:val="00047034"/>
    <w:rsid w:val="00050EE1"/>
    <w:rsid w:val="00052CE9"/>
    <w:rsid w:val="000548FE"/>
    <w:rsid w:val="00056B90"/>
    <w:rsid w:val="000571B2"/>
    <w:rsid w:val="00057241"/>
    <w:rsid w:val="00066A4A"/>
    <w:rsid w:val="0007072B"/>
    <w:rsid w:val="00070E40"/>
    <w:rsid w:val="000726DA"/>
    <w:rsid w:val="00074EB2"/>
    <w:rsid w:val="00074F01"/>
    <w:rsid w:val="000759C7"/>
    <w:rsid w:val="00080BDA"/>
    <w:rsid w:val="00081697"/>
    <w:rsid w:val="00081F84"/>
    <w:rsid w:val="000854F7"/>
    <w:rsid w:val="00085752"/>
    <w:rsid w:val="00086589"/>
    <w:rsid w:val="000945F8"/>
    <w:rsid w:val="00095368"/>
    <w:rsid w:val="00095D1B"/>
    <w:rsid w:val="000A29E0"/>
    <w:rsid w:val="000A3B9A"/>
    <w:rsid w:val="000A3F65"/>
    <w:rsid w:val="000B5848"/>
    <w:rsid w:val="000B5ED3"/>
    <w:rsid w:val="000B61E3"/>
    <w:rsid w:val="000C1E5A"/>
    <w:rsid w:val="000C672B"/>
    <w:rsid w:val="000D1011"/>
    <w:rsid w:val="000D1889"/>
    <w:rsid w:val="000D3086"/>
    <w:rsid w:val="000D5E7E"/>
    <w:rsid w:val="000D65FB"/>
    <w:rsid w:val="000E01CB"/>
    <w:rsid w:val="000E1192"/>
    <w:rsid w:val="000E3986"/>
    <w:rsid w:val="000F0B1E"/>
    <w:rsid w:val="000F2042"/>
    <w:rsid w:val="000F3173"/>
    <w:rsid w:val="000F659D"/>
    <w:rsid w:val="000F6906"/>
    <w:rsid w:val="000F73B4"/>
    <w:rsid w:val="00100D0A"/>
    <w:rsid w:val="00101864"/>
    <w:rsid w:val="00101D89"/>
    <w:rsid w:val="001037E2"/>
    <w:rsid w:val="00104FA1"/>
    <w:rsid w:val="00106400"/>
    <w:rsid w:val="001116A2"/>
    <w:rsid w:val="001135B1"/>
    <w:rsid w:val="0011758F"/>
    <w:rsid w:val="00120972"/>
    <w:rsid w:val="00122CDC"/>
    <w:rsid w:val="00123697"/>
    <w:rsid w:val="0012601C"/>
    <w:rsid w:val="00126A2D"/>
    <w:rsid w:val="00135978"/>
    <w:rsid w:val="00136F10"/>
    <w:rsid w:val="00141B4A"/>
    <w:rsid w:val="00142108"/>
    <w:rsid w:val="00146A93"/>
    <w:rsid w:val="00151B65"/>
    <w:rsid w:val="00153CD6"/>
    <w:rsid w:val="001569F9"/>
    <w:rsid w:val="0016167E"/>
    <w:rsid w:val="00162336"/>
    <w:rsid w:val="0016390E"/>
    <w:rsid w:val="001646AA"/>
    <w:rsid w:val="00164CA9"/>
    <w:rsid w:val="001703F6"/>
    <w:rsid w:val="00170F58"/>
    <w:rsid w:val="00171654"/>
    <w:rsid w:val="00172203"/>
    <w:rsid w:val="00172831"/>
    <w:rsid w:val="00176614"/>
    <w:rsid w:val="001829C5"/>
    <w:rsid w:val="00183D82"/>
    <w:rsid w:val="001877C3"/>
    <w:rsid w:val="001879D6"/>
    <w:rsid w:val="00191C5F"/>
    <w:rsid w:val="00192148"/>
    <w:rsid w:val="001A0EA3"/>
    <w:rsid w:val="001A1269"/>
    <w:rsid w:val="001A2A93"/>
    <w:rsid w:val="001A66A5"/>
    <w:rsid w:val="001B12D0"/>
    <w:rsid w:val="001B3821"/>
    <w:rsid w:val="001B48A1"/>
    <w:rsid w:val="001B623D"/>
    <w:rsid w:val="001C0268"/>
    <w:rsid w:val="001C21B8"/>
    <w:rsid w:val="001C312D"/>
    <w:rsid w:val="001D11E6"/>
    <w:rsid w:val="001D3F3D"/>
    <w:rsid w:val="001D5B1E"/>
    <w:rsid w:val="001D6A8B"/>
    <w:rsid w:val="001E072B"/>
    <w:rsid w:val="001E70AE"/>
    <w:rsid w:val="001E7541"/>
    <w:rsid w:val="001F3C3C"/>
    <w:rsid w:val="001F55E3"/>
    <w:rsid w:val="001F6DEF"/>
    <w:rsid w:val="001F77A5"/>
    <w:rsid w:val="002017AF"/>
    <w:rsid w:val="00201CE9"/>
    <w:rsid w:val="00205463"/>
    <w:rsid w:val="00207B14"/>
    <w:rsid w:val="002102E5"/>
    <w:rsid w:val="00211848"/>
    <w:rsid w:val="0021259D"/>
    <w:rsid w:val="0021327F"/>
    <w:rsid w:val="00214016"/>
    <w:rsid w:val="00214F4E"/>
    <w:rsid w:val="00220326"/>
    <w:rsid w:val="0022051D"/>
    <w:rsid w:val="00224E4D"/>
    <w:rsid w:val="002258AD"/>
    <w:rsid w:val="00227A29"/>
    <w:rsid w:val="00230788"/>
    <w:rsid w:val="0023275B"/>
    <w:rsid w:val="002349AB"/>
    <w:rsid w:val="0023742C"/>
    <w:rsid w:val="00237E9F"/>
    <w:rsid w:val="00242186"/>
    <w:rsid w:val="00247B0B"/>
    <w:rsid w:val="0025019D"/>
    <w:rsid w:val="00251505"/>
    <w:rsid w:val="00251C6D"/>
    <w:rsid w:val="00252B2E"/>
    <w:rsid w:val="00252F94"/>
    <w:rsid w:val="00254F31"/>
    <w:rsid w:val="00257C59"/>
    <w:rsid w:val="00263988"/>
    <w:rsid w:val="0026422F"/>
    <w:rsid w:val="00264844"/>
    <w:rsid w:val="002745E6"/>
    <w:rsid w:val="002866F5"/>
    <w:rsid w:val="00292742"/>
    <w:rsid w:val="002A0946"/>
    <w:rsid w:val="002A1A8E"/>
    <w:rsid w:val="002A2618"/>
    <w:rsid w:val="002A320D"/>
    <w:rsid w:val="002A416F"/>
    <w:rsid w:val="002A64F8"/>
    <w:rsid w:val="002A7D2B"/>
    <w:rsid w:val="002B3358"/>
    <w:rsid w:val="002B39FD"/>
    <w:rsid w:val="002B7BA6"/>
    <w:rsid w:val="002C0446"/>
    <w:rsid w:val="002C1143"/>
    <w:rsid w:val="002C218F"/>
    <w:rsid w:val="002C6ED5"/>
    <w:rsid w:val="002C74CE"/>
    <w:rsid w:val="002D45C3"/>
    <w:rsid w:val="002D7659"/>
    <w:rsid w:val="002E18C5"/>
    <w:rsid w:val="002E2BEC"/>
    <w:rsid w:val="002E3B40"/>
    <w:rsid w:val="002F4082"/>
    <w:rsid w:val="002F690B"/>
    <w:rsid w:val="002F7DFC"/>
    <w:rsid w:val="00305105"/>
    <w:rsid w:val="00305363"/>
    <w:rsid w:val="00312C56"/>
    <w:rsid w:val="00317677"/>
    <w:rsid w:val="00317EEC"/>
    <w:rsid w:val="00321084"/>
    <w:rsid w:val="003211E2"/>
    <w:rsid w:val="00322356"/>
    <w:rsid w:val="00323065"/>
    <w:rsid w:val="0032390A"/>
    <w:rsid w:val="00330BF9"/>
    <w:rsid w:val="003315A7"/>
    <w:rsid w:val="003331B8"/>
    <w:rsid w:val="00337B11"/>
    <w:rsid w:val="003408B3"/>
    <w:rsid w:val="00340CDC"/>
    <w:rsid w:val="0034720C"/>
    <w:rsid w:val="00353604"/>
    <w:rsid w:val="00356C99"/>
    <w:rsid w:val="00357175"/>
    <w:rsid w:val="00357D3C"/>
    <w:rsid w:val="0036288A"/>
    <w:rsid w:val="0036351C"/>
    <w:rsid w:val="0036628A"/>
    <w:rsid w:val="003736C3"/>
    <w:rsid w:val="00380E1D"/>
    <w:rsid w:val="00384EFF"/>
    <w:rsid w:val="00387982"/>
    <w:rsid w:val="003912F7"/>
    <w:rsid w:val="00391508"/>
    <w:rsid w:val="00393869"/>
    <w:rsid w:val="00394BDA"/>
    <w:rsid w:val="00395D48"/>
    <w:rsid w:val="003A02FE"/>
    <w:rsid w:val="003A15B0"/>
    <w:rsid w:val="003A27CE"/>
    <w:rsid w:val="003A4FE6"/>
    <w:rsid w:val="003A6A6D"/>
    <w:rsid w:val="003B0A7E"/>
    <w:rsid w:val="003B4C01"/>
    <w:rsid w:val="003B516D"/>
    <w:rsid w:val="003B6833"/>
    <w:rsid w:val="003B7E1C"/>
    <w:rsid w:val="003C1DD2"/>
    <w:rsid w:val="003C253F"/>
    <w:rsid w:val="003C37D4"/>
    <w:rsid w:val="003C5A66"/>
    <w:rsid w:val="003C665D"/>
    <w:rsid w:val="003D1171"/>
    <w:rsid w:val="003D32A0"/>
    <w:rsid w:val="003D34DE"/>
    <w:rsid w:val="003D5792"/>
    <w:rsid w:val="003E2063"/>
    <w:rsid w:val="003E260D"/>
    <w:rsid w:val="003E4206"/>
    <w:rsid w:val="003F004F"/>
    <w:rsid w:val="003F1CCA"/>
    <w:rsid w:val="003F1DF8"/>
    <w:rsid w:val="003F3B3B"/>
    <w:rsid w:val="003F5D32"/>
    <w:rsid w:val="003F6C61"/>
    <w:rsid w:val="0040429C"/>
    <w:rsid w:val="00404D0F"/>
    <w:rsid w:val="0040557A"/>
    <w:rsid w:val="00405DB5"/>
    <w:rsid w:val="00411357"/>
    <w:rsid w:val="00414B51"/>
    <w:rsid w:val="00415A80"/>
    <w:rsid w:val="00416CAE"/>
    <w:rsid w:val="004179EF"/>
    <w:rsid w:val="0042099F"/>
    <w:rsid w:val="00424A4D"/>
    <w:rsid w:val="0042520A"/>
    <w:rsid w:val="00436A28"/>
    <w:rsid w:val="0044237D"/>
    <w:rsid w:val="00444E7B"/>
    <w:rsid w:val="004453BB"/>
    <w:rsid w:val="00446B5B"/>
    <w:rsid w:val="00450943"/>
    <w:rsid w:val="0045157B"/>
    <w:rsid w:val="00452053"/>
    <w:rsid w:val="004612C3"/>
    <w:rsid w:val="004624D5"/>
    <w:rsid w:val="004637E1"/>
    <w:rsid w:val="004641B3"/>
    <w:rsid w:val="00464CFE"/>
    <w:rsid w:val="0047044F"/>
    <w:rsid w:val="00470480"/>
    <w:rsid w:val="0047082D"/>
    <w:rsid w:val="004712C9"/>
    <w:rsid w:val="00472BFD"/>
    <w:rsid w:val="004759EA"/>
    <w:rsid w:val="00476464"/>
    <w:rsid w:val="00476888"/>
    <w:rsid w:val="00477BA5"/>
    <w:rsid w:val="00480341"/>
    <w:rsid w:val="004904D7"/>
    <w:rsid w:val="00491623"/>
    <w:rsid w:val="00492321"/>
    <w:rsid w:val="00495DCF"/>
    <w:rsid w:val="004A51B6"/>
    <w:rsid w:val="004A5364"/>
    <w:rsid w:val="004A6486"/>
    <w:rsid w:val="004B0C58"/>
    <w:rsid w:val="004C0905"/>
    <w:rsid w:val="004C280F"/>
    <w:rsid w:val="004C2E98"/>
    <w:rsid w:val="004C7C55"/>
    <w:rsid w:val="004D05A6"/>
    <w:rsid w:val="004D0C0A"/>
    <w:rsid w:val="004D0DBF"/>
    <w:rsid w:val="004D3A08"/>
    <w:rsid w:val="004E009D"/>
    <w:rsid w:val="004E0E19"/>
    <w:rsid w:val="004E13DF"/>
    <w:rsid w:val="004E1B9E"/>
    <w:rsid w:val="004E3121"/>
    <w:rsid w:val="004E35C5"/>
    <w:rsid w:val="004E7490"/>
    <w:rsid w:val="004F3714"/>
    <w:rsid w:val="004F3860"/>
    <w:rsid w:val="004F3C53"/>
    <w:rsid w:val="004F72A7"/>
    <w:rsid w:val="0050010E"/>
    <w:rsid w:val="00500BCA"/>
    <w:rsid w:val="00501D75"/>
    <w:rsid w:val="00503023"/>
    <w:rsid w:val="00504B42"/>
    <w:rsid w:val="00505B06"/>
    <w:rsid w:val="00511C7E"/>
    <w:rsid w:val="005125A7"/>
    <w:rsid w:val="00512A68"/>
    <w:rsid w:val="005208F7"/>
    <w:rsid w:val="005250DB"/>
    <w:rsid w:val="00527F96"/>
    <w:rsid w:val="00531125"/>
    <w:rsid w:val="00536CAA"/>
    <w:rsid w:val="005378B1"/>
    <w:rsid w:val="00537BA8"/>
    <w:rsid w:val="0054013A"/>
    <w:rsid w:val="00541383"/>
    <w:rsid w:val="005419D4"/>
    <w:rsid w:val="00542531"/>
    <w:rsid w:val="00542B08"/>
    <w:rsid w:val="00545555"/>
    <w:rsid w:val="005547CD"/>
    <w:rsid w:val="00567F62"/>
    <w:rsid w:val="00575202"/>
    <w:rsid w:val="00577E8C"/>
    <w:rsid w:val="00580893"/>
    <w:rsid w:val="005841B4"/>
    <w:rsid w:val="00584931"/>
    <w:rsid w:val="00587279"/>
    <w:rsid w:val="005937B1"/>
    <w:rsid w:val="00596449"/>
    <w:rsid w:val="005972AD"/>
    <w:rsid w:val="005A06E4"/>
    <w:rsid w:val="005A2145"/>
    <w:rsid w:val="005A4F93"/>
    <w:rsid w:val="005A5BF3"/>
    <w:rsid w:val="005B1740"/>
    <w:rsid w:val="005B294C"/>
    <w:rsid w:val="005B32CB"/>
    <w:rsid w:val="005C1051"/>
    <w:rsid w:val="005C3612"/>
    <w:rsid w:val="005C4E67"/>
    <w:rsid w:val="005C52A3"/>
    <w:rsid w:val="005C6862"/>
    <w:rsid w:val="005C6BF2"/>
    <w:rsid w:val="005C6C68"/>
    <w:rsid w:val="005D07BD"/>
    <w:rsid w:val="005D0FE5"/>
    <w:rsid w:val="005D2290"/>
    <w:rsid w:val="005D6A04"/>
    <w:rsid w:val="005D77C7"/>
    <w:rsid w:val="005D7CE8"/>
    <w:rsid w:val="005E30B0"/>
    <w:rsid w:val="005E650A"/>
    <w:rsid w:val="005F1FA3"/>
    <w:rsid w:val="005F6E38"/>
    <w:rsid w:val="00601492"/>
    <w:rsid w:val="006053A7"/>
    <w:rsid w:val="00606B0C"/>
    <w:rsid w:val="00607309"/>
    <w:rsid w:val="00607A29"/>
    <w:rsid w:val="00610128"/>
    <w:rsid w:val="00613C65"/>
    <w:rsid w:val="00614E59"/>
    <w:rsid w:val="00617899"/>
    <w:rsid w:val="0062142B"/>
    <w:rsid w:val="0062177F"/>
    <w:rsid w:val="006267FB"/>
    <w:rsid w:val="006301A5"/>
    <w:rsid w:val="00630316"/>
    <w:rsid w:val="006406B8"/>
    <w:rsid w:val="00642E89"/>
    <w:rsid w:val="00646C0A"/>
    <w:rsid w:val="0065008C"/>
    <w:rsid w:val="00652B11"/>
    <w:rsid w:val="00652D7C"/>
    <w:rsid w:val="00653A92"/>
    <w:rsid w:val="0065547B"/>
    <w:rsid w:val="00655D9A"/>
    <w:rsid w:val="006639CD"/>
    <w:rsid w:val="00667715"/>
    <w:rsid w:val="00673D2A"/>
    <w:rsid w:val="00675932"/>
    <w:rsid w:val="00675FD4"/>
    <w:rsid w:val="0067617C"/>
    <w:rsid w:val="00680210"/>
    <w:rsid w:val="006804B0"/>
    <w:rsid w:val="00687348"/>
    <w:rsid w:val="0069033E"/>
    <w:rsid w:val="0069096F"/>
    <w:rsid w:val="00693AF7"/>
    <w:rsid w:val="00694362"/>
    <w:rsid w:val="006953FF"/>
    <w:rsid w:val="00695D9B"/>
    <w:rsid w:val="006962DE"/>
    <w:rsid w:val="006A2191"/>
    <w:rsid w:val="006A34CF"/>
    <w:rsid w:val="006A6037"/>
    <w:rsid w:val="006A6A6C"/>
    <w:rsid w:val="006B02F3"/>
    <w:rsid w:val="006B0A43"/>
    <w:rsid w:val="006B1DE0"/>
    <w:rsid w:val="006B5D6A"/>
    <w:rsid w:val="006B64EA"/>
    <w:rsid w:val="006B7662"/>
    <w:rsid w:val="006B794F"/>
    <w:rsid w:val="006C2719"/>
    <w:rsid w:val="006D31A2"/>
    <w:rsid w:val="006D41FD"/>
    <w:rsid w:val="006D6494"/>
    <w:rsid w:val="006E1911"/>
    <w:rsid w:val="006E225D"/>
    <w:rsid w:val="006E279B"/>
    <w:rsid w:val="006E44CB"/>
    <w:rsid w:val="006F3187"/>
    <w:rsid w:val="006F31D3"/>
    <w:rsid w:val="007007C4"/>
    <w:rsid w:val="00702719"/>
    <w:rsid w:val="0070513D"/>
    <w:rsid w:val="007064AD"/>
    <w:rsid w:val="00707312"/>
    <w:rsid w:val="00707E76"/>
    <w:rsid w:val="0071011B"/>
    <w:rsid w:val="00715B65"/>
    <w:rsid w:val="00717FB4"/>
    <w:rsid w:val="00721492"/>
    <w:rsid w:val="007231D8"/>
    <w:rsid w:val="00723A22"/>
    <w:rsid w:val="007252AE"/>
    <w:rsid w:val="00726013"/>
    <w:rsid w:val="00733AF0"/>
    <w:rsid w:val="007358B7"/>
    <w:rsid w:val="007369E0"/>
    <w:rsid w:val="00737249"/>
    <w:rsid w:val="00740C72"/>
    <w:rsid w:val="00741AF7"/>
    <w:rsid w:val="007477B4"/>
    <w:rsid w:val="00751CED"/>
    <w:rsid w:val="00751E02"/>
    <w:rsid w:val="00754679"/>
    <w:rsid w:val="00754B90"/>
    <w:rsid w:val="00761137"/>
    <w:rsid w:val="00763D1A"/>
    <w:rsid w:val="00764D1A"/>
    <w:rsid w:val="00765016"/>
    <w:rsid w:val="00765316"/>
    <w:rsid w:val="00770F38"/>
    <w:rsid w:val="007764F3"/>
    <w:rsid w:val="00792527"/>
    <w:rsid w:val="00794C05"/>
    <w:rsid w:val="00794DF5"/>
    <w:rsid w:val="00795FB8"/>
    <w:rsid w:val="007A1249"/>
    <w:rsid w:val="007A175F"/>
    <w:rsid w:val="007A1F3C"/>
    <w:rsid w:val="007A3086"/>
    <w:rsid w:val="007A43E6"/>
    <w:rsid w:val="007A6BBC"/>
    <w:rsid w:val="007B1009"/>
    <w:rsid w:val="007B61C0"/>
    <w:rsid w:val="007C3D4E"/>
    <w:rsid w:val="007D1F8C"/>
    <w:rsid w:val="007D3AFE"/>
    <w:rsid w:val="007D71F4"/>
    <w:rsid w:val="007D7BF5"/>
    <w:rsid w:val="007D7FBE"/>
    <w:rsid w:val="007E0465"/>
    <w:rsid w:val="007E0C38"/>
    <w:rsid w:val="007E2480"/>
    <w:rsid w:val="007E3B76"/>
    <w:rsid w:val="007E6326"/>
    <w:rsid w:val="007E6FB4"/>
    <w:rsid w:val="007F6D00"/>
    <w:rsid w:val="007F7CA8"/>
    <w:rsid w:val="0080031C"/>
    <w:rsid w:val="0080236D"/>
    <w:rsid w:val="00802FA7"/>
    <w:rsid w:val="00802FDE"/>
    <w:rsid w:val="00803F31"/>
    <w:rsid w:val="00804E67"/>
    <w:rsid w:val="00812511"/>
    <w:rsid w:val="00814092"/>
    <w:rsid w:val="008159DF"/>
    <w:rsid w:val="008165D6"/>
    <w:rsid w:val="00817C90"/>
    <w:rsid w:val="00820D8D"/>
    <w:rsid w:val="00821035"/>
    <w:rsid w:val="00826CDB"/>
    <w:rsid w:val="008277F5"/>
    <w:rsid w:val="00832C8A"/>
    <w:rsid w:val="00833575"/>
    <w:rsid w:val="00836C7A"/>
    <w:rsid w:val="008409F5"/>
    <w:rsid w:val="0084285C"/>
    <w:rsid w:val="008430D5"/>
    <w:rsid w:val="0084340A"/>
    <w:rsid w:val="0084425D"/>
    <w:rsid w:val="00845239"/>
    <w:rsid w:val="00846439"/>
    <w:rsid w:val="0085026C"/>
    <w:rsid w:val="008511F6"/>
    <w:rsid w:val="008522E3"/>
    <w:rsid w:val="00853835"/>
    <w:rsid w:val="0086082B"/>
    <w:rsid w:val="008658DF"/>
    <w:rsid w:val="00872C76"/>
    <w:rsid w:val="00874DA5"/>
    <w:rsid w:val="00877140"/>
    <w:rsid w:val="00880410"/>
    <w:rsid w:val="00880E4B"/>
    <w:rsid w:val="0088221B"/>
    <w:rsid w:val="008836F8"/>
    <w:rsid w:val="00883F03"/>
    <w:rsid w:val="00885602"/>
    <w:rsid w:val="00890521"/>
    <w:rsid w:val="00894544"/>
    <w:rsid w:val="00895C30"/>
    <w:rsid w:val="0089659A"/>
    <w:rsid w:val="00896882"/>
    <w:rsid w:val="00897F6C"/>
    <w:rsid w:val="008A037F"/>
    <w:rsid w:val="008A4A48"/>
    <w:rsid w:val="008A5599"/>
    <w:rsid w:val="008A5820"/>
    <w:rsid w:val="008A5D04"/>
    <w:rsid w:val="008B1473"/>
    <w:rsid w:val="008B2F5B"/>
    <w:rsid w:val="008B3F85"/>
    <w:rsid w:val="008B50FC"/>
    <w:rsid w:val="008C13D4"/>
    <w:rsid w:val="008C278A"/>
    <w:rsid w:val="008C68D4"/>
    <w:rsid w:val="008D1083"/>
    <w:rsid w:val="008D273C"/>
    <w:rsid w:val="008D2A52"/>
    <w:rsid w:val="008D5F1F"/>
    <w:rsid w:val="008D602B"/>
    <w:rsid w:val="008E055D"/>
    <w:rsid w:val="008E1FAC"/>
    <w:rsid w:val="008E4E66"/>
    <w:rsid w:val="008E5E2B"/>
    <w:rsid w:val="008F0B59"/>
    <w:rsid w:val="008F32A4"/>
    <w:rsid w:val="008F3795"/>
    <w:rsid w:val="008F5306"/>
    <w:rsid w:val="009005EA"/>
    <w:rsid w:val="00901643"/>
    <w:rsid w:val="009063E7"/>
    <w:rsid w:val="00906D8A"/>
    <w:rsid w:val="00910A00"/>
    <w:rsid w:val="00910D5D"/>
    <w:rsid w:val="009150F1"/>
    <w:rsid w:val="00920215"/>
    <w:rsid w:val="00920F42"/>
    <w:rsid w:val="009212C3"/>
    <w:rsid w:val="009222D1"/>
    <w:rsid w:val="009246CC"/>
    <w:rsid w:val="00930250"/>
    <w:rsid w:val="0093038C"/>
    <w:rsid w:val="00932563"/>
    <w:rsid w:val="00932E3A"/>
    <w:rsid w:val="009337D6"/>
    <w:rsid w:val="00934618"/>
    <w:rsid w:val="00936911"/>
    <w:rsid w:val="009379CC"/>
    <w:rsid w:val="00943AB7"/>
    <w:rsid w:val="00944F90"/>
    <w:rsid w:val="00945EB0"/>
    <w:rsid w:val="00946479"/>
    <w:rsid w:val="00946684"/>
    <w:rsid w:val="00946FBC"/>
    <w:rsid w:val="00947794"/>
    <w:rsid w:val="00947EFD"/>
    <w:rsid w:val="009541EE"/>
    <w:rsid w:val="009650F4"/>
    <w:rsid w:val="009720FC"/>
    <w:rsid w:val="00972677"/>
    <w:rsid w:val="009735AC"/>
    <w:rsid w:val="009749A4"/>
    <w:rsid w:val="00976E88"/>
    <w:rsid w:val="00981DF8"/>
    <w:rsid w:val="00985651"/>
    <w:rsid w:val="0098744B"/>
    <w:rsid w:val="00991A61"/>
    <w:rsid w:val="009925D9"/>
    <w:rsid w:val="00993430"/>
    <w:rsid w:val="00996AC9"/>
    <w:rsid w:val="009A1B2C"/>
    <w:rsid w:val="009A211F"/>
    <w:rsid w:val="009A21C9"/>
    <w:rsid w:val="009A290C"/>
    <w:rsid w:val="009A5D2D"/>
    <w:rsid w:val="009A7458"/>
    <w:rsid w:val="009B3212"/>
    <w:rsid w:val="009B6F2F"/>
    <w:rsid w:val="009C3131"/>
    <w:rsid w:val="009C4727"/>
    <w:rsid w:val="009C7623"/>
    <w:rsid w:val="009C7982"/>
    <w:rsid w:val="009D0DAE"/>
    <w:rsid w:val="009D163A"/>
    <w:rsid w:val="009D47AB"/>
    <w:rsid w:val="009D5965"/>
    <w:rsid w:val="009D76C5"/>
    <w:rsid w:val="009E0E85"/>
    <w:rsid w:val="009E143F"/>
    <w:rsid w:val="009E2CED"/>
    <w:rsid w:val="009E302D"/>
    <w:rsid w:val="009E66FB"/>
    <w:rsid w:val="009F4ABF"/>
    <w:rsid w:val="009F6989"/>
    <w:rsid w:val="00A0009E"/>
    <w:rsid w:val="00A05E35"/>
    <w:rsid w:val="00A0652E"/>
    <w:rsid w:val="00A11679"/>
    <w:rsid w:val="00A1186D"/>
    <w:rsid w:val="00A16D3C"/>
    <w:rsid w:val="00A21218"/>
    <w:rsid w:val="00A252E3"/>
    <w:rsid w:val="00A273C4"/>
    <w:rsid w:val="00A27FE9"/>
    <w:rsid w:val="00A37E0C"/>
    <w:rsid w:val="00A4298E"/>
    <w:rsid w:val="00A468C3"/>
    <w:rsid w:val="00A503D9"/>
    <w:rsid w:val="00A5424E"/>
    <w:rsid w:val="00A54313"/>
    <w:rsid w:val="00A63A90"/>
    <w:rsid w:val="00A63B08"/>
    <w:rsid w:val="00A6540D"/>
    <w:rsid w:val="00A714C3"/>
    <w:rsid w:val="00A72657"/>
    <w:rsid w:val="00A74368"/>
    <w:rsid w:val="00A772D6"/>
    <w:rsid w:val="00A81337"/>
    <w:rsid w:val="00A813A0"/>
    <w:rsid w:val="00A83F37"/>
    <w:rsid w:val="00A83FEA"/>
    <w:rsid w:val="00A93789"/>
    <w:rsid w:val="00A951E4"/>
    <w:rsid w:val="00AA186D"/>
    <w:rsid w:val="00AA4A69"/>
    <w:rsid w:val="00AA4F18"/>
    <w:rsid w:val="00AB5684"/>
    <w:rsid w:val="00AC27EC"/>
    <w:rsid w:val="00AC2C46"/>
    <w:rsid w:val="00AC36DC"/>
    <w:rsid w:val="00AC3EA2"/>
    <w:rsid w:val="00AD1EE2"/>
    <w:rsid w:val="00AD44FD"/>
    <w:rsid w:val="00AD58F9"/>
    <w:rsid w:val="00AD5B10"/>
    <w:rsid w:val="00AE03E0"/>
    <w:rsid w:val="00AE0572"/>
    <w:rsid w:val="00AE1981"/>
    <w:rsid w:val="00AE2334"/>
    <w:rsid w:val="00AE2336"/>
    <w:rsid w:val="00AE4152"/>
    <w:rsid w:val="00AE43B3"/>
    <w:rsid w:val="00AE5B79"/>
    <w:rsid w:val="00AF5396"/>
    <w:rsid w:val="00B0086A"/>
    <w:rsid w:val="00B03199"/>
    <w:rsid w:val="00B03542"/>
    <w:rsid w:val="00B041AD"/>
    <w:rsid w:val="00B1193A"/>
    <w:rsid w:val="00B15440"/>
    <w:rsid w:val="00B16BAB"/>
    <w:rsid w:val="00B170FB"/>
    <w:rsid w:val="00B20886"/>
    <w:rsid w:val="00B228A6"/>
    <w:rsid w:val="00B23E7E"/>
    <w:rsid w:val="00B245BC"/>
    <w:rsid w:val="00B2592C"/>
    <w:rsid w:val="00B3058C"/>
    <w:rsid w:val="00B306F9"/>
    <w:rsid w:val="00B30CF2"/>
    <w:rsid w:val="00B33C02"/>
    <w:rsid w:val="00B355A1"/>
    <w:rsid w:val="00B35F49"/>
    <w:rsid w:val="00B36FD8"/>
    <w:rsid w:val="00B40C95"/>
    <w:rsid w:val="00B512D6"/>
    <w:rsid w:val="00B527AC"/>
    <w:rsid w:val="00B536D9"/>
    <w:rsid w:val="00B56036"/>
    <w:rsid w:val="00B56A8A"/>
    <w:rsid w:val="00B576D7"/>
    <w:rsid w:val="00B6098D"/>
    <w:rsid w:val="00B60F87"/>
    <w:rsid w:val="00B61477"/>
    <w:rsid w:val="00B61C92"/>
    <w:rsid w:val="00B63848"/>
    <w:rsid w:val="00B67FA0"/>
    <w:rsid w:val="00B70616"/>
    <w:rsid w:val="00B75CB4"/>
    <w:rsid w:val="00B762E1"/>
    <w:rsid w:val="00B77BEF"/>
    <w:rsid w:val="00B80FBE"/>
    <w:rsid w:val="00B82D43"/>
    <w:rsid w:val="00B8303D"/>
    <w:rsid w:val="00B86AC7"/>
    <w:rsid w:val="00B94068"/>
    <w:rsid w:val="00B97317"/>
    <w:rsid w:val="00BA0043"/>
    <w:rsid w:val="00BA1828"/>
    <w:rsid w:val="00BA2F1B"/>
    <w:rsid w:val="00BA48F9"/>
    <w:rsid w:val="00BA4CDA"/>
    <w:rsid w:val="00BA7990"/>
    <w:rsid w:val="00BB0168"/>
    <w:rsid w:val="00BB28C6"/>
    <w:rsid w:val="00BB2F85"/>
    <w:rsid w:val="00BB360C"/>
    <w:rsid w:val="00BB7F6A"/>
    <w:rsid w:val="00BC1D2D"/>
    <w:rsid w:val="00BC4C16"/>
    <w:rsid w:val="00BC5B29"/>
    <w:rsid w:val="00BD0996"/>
    <w:rsid w:val="00BD1FE6"/>
    <w:rsid w:val="00BD53FA"/>
    <w:rsid w:val="00BD6DCA"/>
    <w:rsid w:val="00BD7F99"/>
    <w:rsid w:val="00BE06BF"/>
    <w:rsid w:val="00BE1317"/>
    <w:rsid w:val="00BE16DB"/>
    <w:rsid w:val="00BE2CC5"/>
    <w:rsid w:val="00BE6F54"/>
    <w:rsid w:val="00BE7E26"/>
    <w:rsid w:val="00BF0A27"/>
    <w:rsid w:val="00BF6627"/>
    <w:rsid w:val="00C00E1D"/>
    <w:rsid w:val="00C038E6"/>
    <w:rsid w:val="00C0412C"/>
    <w:rsid w:val="00C07301"/>
    <w:rsid w:val="00C10DB4"/>
    <w:rsid w:val="00C118A9"/>
    <w:rsid w:val="00C121CA"/>
    <w:rsid w:val="00C12715"/>
    <w:rsid w:val="00C12B27"/>
    <w:rsid w:val="00C12FF1"/>
    <w:rsid w:val="00C14E84"/>
    <w:rsid w:val="00C15A18"/>
    <w:rsid w:val="00C1639F"/>
    <w:rsid w:val="00C21926"/>
    <w:rsid w:val="00C21B6D"/>
    <w:rsid w:val="00C24B01"/>
    <w:rsid w:val="00C2515B"/>
    <w:rsid w:val="00C30B65"/>
    <w:rsid w:val="00C34B91"/>
    <w:rsid w:val="00C368F7"/>
    <w:rsid w:val="00C4042F"/>
    <w:rsid w:val="00C44C44"/>
    <w:rsid w:val="00C50FA3"/>
    <w:rsid w:val="00C53EF7"/>
    <w:rsid w:val="00C55729"/>
    <w:rsid w:val="00C6189D"/>
    <w:rsid w:val="00C64115"/>
    <w:rsid w:val="00C675DE"/>
    <w:rsid w:val="00C741D6"/>
    <w:rsid w:val="00C74424"/>
    <w:rsid w:val="00C744C0"/>
    <w:rsid w:val="00C804D4"/>
    <w:rsid w:val="00C81CE4"/>
    <w:rsid w:val="00C824CC"/>
    <w:rsid w:val="00C839AF"/>
    <w:rsid w:val="00C851FD"/>
    <w:rsid w:val="00C9014B"/>
    <w:rsid w:val="00C91069"/>
    <w:rsid w:val="00C91D8F"/>
    <w:rsid w:val="00C93232"/>
    <w:rsid w:val="00C93BDC"/>
    <w:rsid w:val="00C97A81"/>
    <w:rsid w:val="00CA701F"/>
    <w:rsid w:val="00CB106B"/>
    <w:rsid w:val="00CB1706"/>
    <w:rsid w:val="00CB181E"/>
    <w:rsid w:val="00CB65A3"/>
    <w:rsid w:val="00CB7514"/>
    <w:rsid w:val="00CC2286"/>
    <w:rsid w:val="00CC2A26"/>
    <w:rsid w:val="00CC678E"/>
    <w:rsid w:val="00CE305E"/>
    <w:rsid w:val="00CE754E"/>
    <w:rsid w:val="00CE79FB"/>
    <w:rsid w:val="00CF09F1"/>
    <w:rsid w:val="00CF11BE"/>
    <w:rsid w:val="00CF2586"/>
    <w:rsid w:val="00CF314B"/>
    <w:rsid w:val="00CF40FF"/>
    <w:rsid w:val="00CF7612"/>
    <w:rsid w:val="00CF78CF"/>
    <w:rsid w:val="00D00AB2"/>
    <w:rsid w:val="00D048CC"/>
    <w:rsid w:val="00D11C18"/>
    <w:rsid w:val="00D135BF"/>
    <w:rsid w:val="00D138DF"/>
    <w:rsid w:val="00D140A7"/>
    <w:rsid w:val="00D156DA"/>
    <w:rsid w:val="00D16598"/>
    <w:rsid w:val="00D167B7"/>
    <w:rsid w:val="00D20B96"/>
    <w:rsid w:val="00D22AD9"/>
    <w:rsid w:val="00D271DA"/>
    <w:rsid w:val="00D302DA"/>
    <w:rsid w:val="00D36D7A"/>
    <w:rsid w:val="00D41D74"/>
    <w:rsid w:val="00D45721"/>
    <w:rsid w:val="00D47622"/>
    <w:rsid w:val="00D54D9E"/>
    <w:rsid w:val="00D5595B"/>
    <w:rsid w:val="00D57A94"/>
    <w:rsid w:val="00D63F0B"/>
    <w:rsid w:val="00D662F6"/>
    <w:rsid w:val="00D72318"/>
    <w:rsid w:val="00D73486"/>
    <w:rsid w:val="00D73B6A"/>
    <w:rsid w:val="00D75435"/>
    <w:rsid w:val="00D76A6F"/>
    <w:rsid w:val="00D82751"/>
    <w:rsid w:val="00D83616"/>
    <w:rsid w:val="00D83BB1"/>
    <w:rsid w:val="00D870CA"/>
    <w:rsid w:val="00D9047C"/>
    <w:rsid w:val="00D9583F"/>
    <w:rsid w:val="00D971A6"/>
    <w:rsid w:val="00DA0D06"/>
    <w:rsid w:val="00DA116A"/>
    <w:rsid w:val="00DA1563"/>
    <w:rsid w:val="00DA3A35"/>
    <w:rsid w:val="00DA4789"/>
    <w:rsid w:val="00DA55A7"/>
    <w:rsid w:val="00DA6545"/>
    <w:rsid w:val="00DB20C2"/>
    <w:rsid w:val="00DB2289"/>
    <w:rsid w:val="00DB2931"/>
    <w:rsid w:val="00DB2CDB"/>
    <w:rsid w:val="00DB307E"/>
    <w:rsid w:val="00DB3435"/>
    <w:rsid w:val="00DB6A1D"/>
    <w:rsid w:val="00DB6F5D"/>
    <w:rsid w:val="00DB7A3F"/>
    <w:rsid w:val="00DC0593"/>
    <w:rsid w:val="00DC6D45"/>
    <w:rsid w:val="00DD08B4"/>
    <w:rsid w:val="00DD10EC"/>
    <w:rsid w:val="00DD1A48"/>
    <w:rsid w:val="00DD2B4F"/>
    <w:rsid w:val="00DD3B4C"/>
    <w:rsid w:val="00DD5856"/>
    <w:rsid w:val="00DD73AD"/>
    <w:rsid w:val="00DE0350"/>
    <w:rsid w:val="00DE20C9"/>
    <w:rsid w:val="00DE694F"/>
    <w:rsid w:val="00DE6D5D"/>
    <w:rsid w:val="00DF2A21"/>
    <w:rsid w:val="00DF5458"/>
    <w:rsid w:val="00E02DB1"/>
    <w:rsid w:val="00E05CB2"/>
    <w:rsid w:val="00E11879"/>
    <w:rsid w:val="00E12585"/>
    <w:rsid w:val="00E132C0"/>
    <w:rsid w:val="00E133E5"/>
    <w:rsid w:val="00E17EB2"/>
    <w:rsid w:val="00E2145F"/>
    <w:rsid w:val="00E22417"/>
    <w:rsid w:val="00E23A0B"/>
    <w:rsid w:val="00E245CC"/>
    <w:rsid w:val="00E328D4"/>
    <w:rsid w:val="00E34895"/>
    <w:rsid w:val="00E36016"/>
    <w:rsid w:val="00E37DF8"/>
    <w:rsid w:val="00E41A53"/>
    <w:rsid w:val="00E44C37"/>
    <w:rsid w:val="00E44F35"/>
    <w:rsid w:val="00E453FB"/>
    <w:rsid w:val="00E45915"/>
    <w:rsid w:val="00E51FFD"/>
    <w:rsid w:val="00E538F5"/>
    <w:rsid w:val="00E53CFA"/>
    <w:rsid w:val="00E570D8"/>
    <w:rsid w:val="00E57284"/>
    <w:rsid w:val="00E5776F"/>
    <w:rsid w:val="00E61775"/>
    <w:rsid w:val="00E6184E"/>
    <w:rsid w:val="00E63CB5"/>
    <w:rsid w:val="00E6492F"/>
    <w:rsid w:val="00E65007"/>
    <w:rsid w:val="00E65F5D"/>
    <w:rsid w:val="00E7342D"/>
    <w:rsid w:val="00E73F0B"/>
    <w:rsid w:val="00E75F28"/>
    <w:rsid w:val="00E76A18"/>
    <w:rsid w:val="00E823F2"/>
    <w:rsid w:val="00E87035"/>
    <w:rsid w:val="00E90C69"/>
    <w:rsid w:val="00E91163"/>
    <w:rsid w:val="00E91D7F"/>
    <w:rsid w:val="00E92617"/>
    <w:rsid w:val="00E940D6"/>
    <w:rsid w:val="00E96D66"/>
    <w:rsid w:val="00EA1245"/>
    <w:rsid w:val="00EA1B60"/>
    <w:rsid w:val="00EA40C8"/>
    <w:rsid w:val="00EA740D"/>
    <w:rsid w:val="00EA7DBF"/>
    <w:rsid w:val="00EB1EAC"/>
    <w:rsid w:val="00EB284D"/>
    <w:rsid w:val="00EB2BAD"/>
    <w:rsid w:val="00EB31C2"/>
    <w:rsid w:val="00EB4534"/>
    <w:rsid w:val="00EB567A"/>
    <w:rsid w:val="00EC03EA"/>
    <w:rsid w:val="00EC2E5D"/>
    <w:rsid w:val="00EC5AFE"/>
    <w:rsid w:val="00EC5FC5"/>
    <w:rsid w:val="00ED1D23"/>
    <w:rsid w:val="00ED2144"/>
    <w:rsid w:val="00ED27BB"/>
    <w:rsid w:val="00ED3EB9"/>
    <w:rsid w:val="00ED4379"/>
    <w:rsid w:val="00EE300F"/>
    <w:rsid w:val="00EE72EE"/>
    <w:rsid w:val="00EF4E08"/>
    <w:rsid w:val="00EF7888"/>
    <w:rsid w:val="00EF795D"/>
    <w:rsid w:val="00EF7EE2"/>
    <w:rsid w:val="00F00AD8"/>
    <w:rsid w:val="00F02F90"/>
    <w:rsid w:val="00F03393"/>
    <w:rsid w:val="00F10F0C"/>
    <w:rsid w:val="00F12085"/>
    <w:rsid w:val="00F14698"/>
    <w:rsid w:val="00F14E2D"/>
    <w:rsid w:val="00F20708"/>
    <w:rsid w:val="00F22BF5"/>
    <w:rsid w:val="00F23FA9"/>
    <w:rsid w:val="00F2609E"/>
    <w:rsid w:val="00F304D7"/>
    <w:rsid w:val="00F34E52"/>
    <w:rsid w:val="00F35389"/>
    <w:rsid w:val="00F429EA"/>
    <w:rsid w:val="00F46FD2"/>
    <w:rsid w:val="00F521D6"/>
    <w:rsid w:val="00F551CC"/>
    <w:rsid w:val="00F5528B"/>
    <w:rsid w:val="00F57F12"/>
    <w:rsid w:val="00F60A1D"/>
    <w:rsid w:val="00F615B1"/>
    <w:rsid w:val="00F6278A"/>
    <w:rsid w:val="00F62D62"/>
    <w:rsid w:val="00F6428C"/>
    <w:rsid w:val="00F65A01"/>
    <w:rsid w:val="00F670F2"/>
    <w:rsid w:val="00F74A9F"/>
    <w:rsid w:val="00F81724"/>
    <w:rsid w:val="00F82CC9"/>
    <w:rsid w:val="00F8487F"/>
    <w:rsid w:val="00F851B7"/>
    <w:rsid w:val="00F90B66"/>
    <w:rsid w:val="00F90C77"/>
    <w:rsid w:val="00F90E50"/>
    <w:rsid w:val="00F91F82"/>
    <w:rsid w:val="00F9223A"/>
    <w:rsid w:val="00FA0268"/>
    <w:rsid w:val="00FA15C4"/>
    <w:rsid w:val="00FA4AF4"/>
    <w:rsid w:val="00FA73E9"/>
    <w:rsid w:val="00FA7CB0"/>
    <w:rsid w:val="00FB35E4"/>
    <w:rsid w:val="00FB60B1"/>
    <w:rsid w:val="00FB7660"/>
    <w:rsid w:val="00FC1091"/>
    <w:rsid w:val="00FD33BD"/>
    <w:rsid w:val="00FD3CD4"/>
    <w:rsid w:val="00FD450E"/>
    <w:rsid w:val="00FD7101"/>
    <w:rsid w:val="00FE0AF4"/>
    <w:rsid w:val="00FE3473"/>
    <w:rsid w:val="00FE6B94"/>
    <w:rsid w:val="00FF047B"/>
    <w:rsid w:val="00FF5D31"/>
    <w:rsid w:val="00FF74B4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B613"/>
  <w15:docId w15:val="{B34CE0FF-1B3C-4C23-98A1-2B1168CF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B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1E6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1E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unhideWhenUsed/>
    <w:qFormat/>
    <w:rsid w:val="009202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42C"/>
  </w:style>
  <w:style w:type="paragraph" w:styleId="a5">
    <w:name w:val="footer"/>
    <w:basedOn w:val="a"/>
    <w:link w:val="a6"/>
    <w:uiPriority w:val="99"/>
    <w:unhideWhenUsed/>
    <w:rsid w:val="002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42C"/>
  </w:style>
  <w:style w:type="paragraph" w:styleId="a7">
    <w:name w:val="Balloon Text"/>
    <w:basedOn w:val="a"/>
    <w:link w:val="a8"/>
    <w:uiPriority w:val="99"/>
    <w:semiHidden/>
    <w:unhideWhenUsed/>
    <w:rsid w:val="0018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879D6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rsid w:val="002E3B40"/>
    <w:pPr>
      <w:spacing w:after="0" w:line="360" w:lineRule="auto"/>
      <w:ind w:firstLine="709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2E3B4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Placeholder Text"/>
    <w:uiPriority w:val="99"/>
    <w:semiHidden/>
    <w:rsid w:val="002E3B40"/>
    <w:rPr>
      <w:color w:val="808080"/>
    </w:rPr>
  </w:style>
  <w:style w:type="character" w:styleId="aa">
    <w:name w:val="Hyperlink"/>
    <w:uiPriority w:val="99"/>
    <w:unhideWhenUsed/>
    <w:rsid w:val="0040429C"/>
    <w:rPr>
      <w:color w:val="0563C1"/>
      <w:u w:val="single"/>
    </w:rPr>
  </w:style>
  <w:style w:type="table" w:styleId="ab">
    <w:name w:val="Table Grid"/>
    <w:basedOn w:val="a1"/>
    <w:uiPriority w:val="39"/>
    <w:rsid w:val="00CE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uiPriority w:val="99"/>
    <w:rsid w:val="007051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44F3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ru-RU"/>
    </w:rPr>
  </w:style>
  <w:style w:type="character" w:styleId="ac">
    <w:name w:val="footnote reference"/>
    <w:uiPriority w:val="99"/>
    <w:rsid w:val="006804B0"/>
    <w:rPr>
      <w:vertAlign w:val="superscript"/>
    </w:rPr>
  </w:style>
  <w:style w:type="paragraph" w:styleId="ad">
    <w:name w:val="footnote text"/>
    <w:basedOn w:val="a"/>
    <w:link w:val="ae"/>
    <w:uiPriority w:val="99"/>
    <w:rsid w:val="006804B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rsid w:val="006804B0"/>
    <w:rPr>
      <w:rFonts w:ascii="Times New Roman" w:eastAsia="Times New Roman" w:hAnsi="Times New Roman"/>
      <w:lang w:eastAsia="en-US"/>
    </w:rPr>
  </w:style>
  <w:style w:type="paragraph" w:styleId="af">
    <w:name w:val="List Paragraph"/>
    <w:basedOn w:val="a"/>
    <w:uiPriority w:val="1"/>
    <w:qFormat/>
    <w:rsid w:val="006804B0"/>
    <w:pPr>
      <w:ind w:left="720"/>
      <w:contextualSpacing/>
    </w:pPr>
  </w:style>
  <w:style w:type="character" w:styleId="af0">
    <w:name w:val="annotation reference"/>
    <w:uiPriority w:val="99"/>
    <w:semiHidden/>
    <w:unhideWhenUsed/>
    <w:rsid w:val="006804B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804B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6804B0"/>
    <w:rPr>
      <w:lang w:eastAsia="en-US"/>
    </w:rPr>
  </w:style>
  <w:style w:type="paragraph" w:styleId="af3">
    <w:name w:val="Body Text"/>
    <w:basedOn w:val="a"/>
    <w:link w:val="af4"/>
    <w:uiPriority w:val="99"/>
    <w:unhideWhenUsed/>
    <w:rsid w:val="007E0465"/>
    <w:pPr>
      <w:spacing w:after="120"/>
    </w:pPr>
  </w:style>
  <w:style w:type="character" w:customStyle="1" w:styleId="af4">
    <w:name w:val="Основной текст Знак"/>
    <w:link w:val="af3"/>
    <w:uiPriority w:val="99"/>
    <w:rsid w:val="007E0465"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7E0465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6B7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EC03EA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C03EA"/>
    <w:rPr>
      <w:b/>
      <w:bCs/>
      <w:lang w:eastAsia="en-US"/>
    </w:rPr>
  </w:style>
  <w:style w:type="paragraph" w:styleId="af7">
    <w:name w:val="Revision"/>
    <w:hidden/>
    <w:uiPriority w:val="99"/>
    <w:semiHidden/>
    <w:rsid w:val="00A54313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920215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1D11E6"/>
    <w:rPr>
      <w:rFonts w:ascii="Calibri Light" w:eastAsia="Times New Roman" w:hAnsi="Calibri Light" w:cs="Times New Roman"/>
      <w:b/>
      <w:bCs/>
      <w:color w:val="4472C4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1D11E6"/>
    <w:rPr>
      <w:rFonts w:ascii="Calibri Light" w:eastAsia="Times New Roman" w:hAnsi="Calibri Light" w:cs="Times New Roman"/>
      <w:b/>
      <w:bCs/>
      <w:color w:val="4472C4"/>
      <w:sz w:val="22"/>
      <w:szCs w:val="22"/>
      <w:lang w:eastAsia="en-US"/>
    </w:rPr>
  </w:style>
  <w:style w:type="paragraph" w:customStyle="1" w:styleId="10">
    <w:name w:val="Обычный1"/>
    <w:rsid w:val="003F3B3B"/>
    <w:rPr>
      <w:rFonts w:ascii="Times New Roman" w:eastAsia="Times New Roman" w:hAnsi="Times New Roman"/>
      <w:snapToGrid w:val="0"/>
      <w:sz w:val="24"/>
      <w:lang w:eastAsia="ru-RU"/>
    </w:rPr>
  </w:style>
  <w:style w:type="paragraph" w:customStyle="1" w:styleId="23">
    <w:name w:val="Обычный2"/>
    <w:link w:val="Normal"/>
    <w:rsid w:val="003F3B3B"/>
    <w:rPr>
      <w:rFonts w:ascii="Times New Roman" w:eastAsia="Times New Roman" w:hAnsi="Times New Roman"/>
      <w:snapToGrid w:val="0"/>
      <w:sz w:val="24"/>
      <w:lang w:eastAsia="ru-RU"/>
    </w:rPr>
  </w:style>
  <w:style w:type="character" w:customStyle="1" w:styleId="Normal">
    <w:name w:val="Normal Знак"/>
    <w:link w:val="23"/>
    <w:locked/>
    <w:rsid w:val="003F3B3B"/>
    <w:rPr>
      <w:rFonts w:ascii="Times New Roman" w:eastAsia="Times New Roman" w:hAnsi="Times New Roman"/>
      <w:snapToGrid w:val="0"/>
      <w:sz w:val="24"/>
    </w:rPr>
  </w:style>
  <w:style w:type="character" w:customStyle="1" w:styleId="24">
    <w:name w:val="Неразрешенное упоминание2"/>
    <w:uiPriority w:val="99"/>
    <w:semiHidden/>
    <w:unhideWhenUsed/>
    <w:rsid w:val="0002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6589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3667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7930">
              <w:marLeft w:val="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9979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98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9601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0655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6422">
              <w:marLeft w:val="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7" ma:contentTypeDescription="Создание документа." ma:contentTypeScope="" ma:versionID="2351916f1099037af850f59c592c9363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3877ef935ac6399ddf85aa9f811cf2b5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2FE94-3011-4CDC-8272-341901691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C8EE43-655E-44B2-B860-776979C71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E0402-09F7-4324-9CC3-01E010F138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7B7E87-6B7A-4E66-9F22-4E1B3BF1A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MSKUKM-SC1</Company>
  <LinksUpToDate>false</LinksUpToDate>
  <CharactersWithSpaces>18348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Марина Сергеевна</dc:creator>
  <cp:lastModifiedBy>5 msoft5ksm</cp:lastModifiedBy>
  <cp:revision>2</cp:revision>
  <cp:lastPrinted>2026-03-13T07:37:00Z</cp:lastPrinted>
  <dcterms:created xsi:type="dcterms:W3CDTF">2026-04-27T10:49:00Z</dcterms:created>
  <dcterms:modified xsi:type="dcterms:W3CDTF">2026-04-27T10:49:00Z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0x010100D0E89E17666D2E429A8BDD4622DF50E6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